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F48E4" w14:textId="77777777" w:rsidR="00082283" w:rsidRDefault="008C17BA">
      <w:pPr>
        <w:pStyle w:val="3GPPHeader"/>
        <w:tabs>
          <w:tab w:val="clear" w:pos="9639"/>
          <w:tab w:val="right" w:pos="9214"/>
        </w:tabs>
        <w:spacing w:after="120"/>
      </w:pPr>
      <w:r>
        <w:t>3GPP TSG-RAN WG3 #114-e</w:t>
      </w:r>
      <w:r>
        <w:tab/>
        <w:t>R3-21586</w:t>
      </w:r>
      <w:hyperlink r:id="rId13" w:history="1">
        <w:r>
          <w:t>9</w:t>
        </w:r>
      </w:hyperlink>
    </w:p>
    <w:p w14:paraId="13EF48E5" w14:textId="77777777" w:rsidR="00082283" w:rsidRDefault="008C17BA">
      <w:pPr>
        <w:pStyle w:val="3GPPHeader"/>
        <w:spacing w:after="120"/>
      </w:pPr>
      <w:r>
        <w:t>Online, 1</w:t>
      </w:r>
      <w:r>
        <w:rPr>
          <w:vertAlign w:val="superscript"/>
        </w:rPr>
        <w:t>st</w:t>
      </w:r>
      <w:r>
        <w:t xml:space="preserve"> – 11</w:t>
      </w:r>
      <w:r>
        <w:rPr>
          <w:vertAlign w:val="superscript"/>
        </w:rPr>
        <w:t>th</w:t>
      </w:r>
      <w:r>
        <w:t xml:space="preserve"> Oct 2021</w:t>
      </w:r>
    </w:p>
    <w:p w14:paraId="13EF48E6" w14:textId="77777777" w:rsidR="00082283" w:rsidRDefault="00082283">
      <w:pPr>
        <w:pStyle w:val="3GPPHeader"/>
      </w:pPr>
    </w:p>
    <w:p w14:paraId="13EF48E7" w14:textId="77777777" w:rsidR="00082283" w:rsidRDefault="008C17BA">
      <w:pPr>
        <w:pStyle w:val="3GPPHeader"/>
      </w:pPr>
      <w:r>
        <w:t>Agenda Item:</w:t>
      </w:r>
      <w:r>
        <w:tab/>
      </w:r>
      <w:r>
        <w:rPr>
          <w:rFonts w:cs="Calibri"/>
          <w:lang w:eastAsia="en-US"/>
        </w:rPr>
        <w:t>15.3</w:t>
      </w:r>
    </w:p>
    <w:p w14:paraId="13EF48E8" w14:textId="77777777" w:rsidR="00082283" w:rsidRDefault="008C17BA">
      <w:pPr>
        <w:pStyle w:val="3GPPHeader"/>
      </w:pPr>
      <w:r>
        <w:t>Source:</w:t>
      </w:r>
      <w:r>
        <w:tab/>
        <w:t>Qualcomm Incorporated (moderator)</w:t>
      </w:r>
    </w:p>
    <w:p w14:paraId="13EF48E9" w14:textId="77777777" w:rsidR="00082283" w:rsidRPr="007F38BB" w:rsidRDefault="008C17BA">
      <w:pPr>
        <w:pStyle w:val="3GPPHeader"/>
      </w:pPr>
      <w:r w:rsidRPr="007F38BB">
        <w:t>Title:</w:t>
      </w:r>
      <w:r w:rsidRPr="007F38BB">
        <w:tab/>
        <w:t>SoD on CB: # QoE5_RAN Visible</w:t>
      </w:r>
    </w:p>
    <w:p w14:paraId="13EF48EA" w14:textId="77777777" w:rsidR="00082283" w:rsidRDefault="008C17BA">
      <w:pPr>
        <w:pStyle w:val="3GPPHeader"/>
      </w:pPr>
      <w:r>
        <w:t>Document for:</w:t>
      </w:r>
      <w:r>
        <w:tab/>
        <w:t>Approval</w:t>
      </w:r>
    </w:p>
    <w:p w14:paraId="13EF48EB" w14:textId="77777777" w:rsidR="00082283" w:rsidRDefault="008C17BA">
      <w:pPr>
        <w:pStyle w:val="Heading1"/>
      </w:pPr>
      <w:r>
        <w:t>Introduction</w:t>
      </w:r>
    </w:p>
    <w:p w14:paraId="13EF48EC" w14:textId="77777777" w:rsidR="00082283" w:rsidRDefault="008C17BA">
      <w:pPr>
        <w:rPr>
          <w:lang w:eastAsia="en-US"/>
        </w:rPr>
      </w:pPr>
      <w:r>
        <w:rPr>
          <w:b/>
          <w:color w:val="FF00FF"/>
          <w:sz w:val="18"/>
          <w:lang w:eastAsia="en-US"/>
        </w:rPr>
        <w:t xml:space="preserve">CB: # </w:t>
      </w:r>
      <w:r>
        <w:rPr>
          <w:b/>
          <w:bCs/>
          <w:color w:val="FF00FF"/>
          <w:sz w:val="18"/>
          <w:szCs w:val="18"/>
          <w:lang w:eastAsia="en-US"/>
        </w:rPr>
        <w:t>QoE5_RANVisible</w:t>
      </w:r>
    </w:p>
    <w:p w14:paraId="13EF48ED" w14:textId="77777777" w:rsidR="00082283" w:rsidRDefault="008C17BA">
      <w:pPr>
        <w:widowControl w:val="0"/>
        <w:ind w:left="144" w:hanging="144"/>
        <w:rPr>
          <w:b/>
          <w:color w:val="FF00FF"/>
          <w:sz w:val="18"/>
          <w:lang w:eastAsia="en-US"/>
        </w:rPr>
      </w:pPr>
      <w:r>
        <w:rPr>
          <w:b/>
          <w:color w:val="FF00FF"/>
          <w:sz w:val="18"/>
          <w:lang w:eastAsia="en-US"/>
        </w:rPr>
        <w:t>- Further discussion on RVQoE metrics and other open issues</w:t>
      </w:r>
    </w:p>
    <w:p w14:paraId="13EF48EE" w14:textId="77777777" w:rsidR="00082283" w:rsidRDefault="008C17BA">
      <w:pPr>
        <w:widowControl w:val="0"/>
        <w:ind w:left="144" w:hanging="144"/>
        <w:rPr>
          <w:b/>
          <w:color w:val="FF00FF"/>
          <w:sz w:val="18"/>
          <w:lang w:eastAsia="en-US"/>
        </w:rPr>
      </w:pPr>
      <w:r>
        <w:rPr>
          <w:b/>
          <w:color w:val="FF00FF"/>
          <w:sz w:val="18"/>
          <w:lang w:eastAsia="en-US"/>
        </w:rPr>
        <w:t>- QoE value based solution?</w:t>
      </w:r>
    </w:p>
    <w:p w14:paraId="13EF48EF" w14:textId="77777777" w:rsidR="00082283" w:rsidRDefault="008C17BA">
      <w:pPr>
        <w:rPr>
          <w:b/>
          <w:color w:val="FF00FF"/>
          <w:sz w:val="18"/>
          <w:lang w:eastAsia="en-US"/>
        </w:rPr>
      </w:pPr>
      <w:r>
        <w:rPr>
          <w:b/>
          <w:color w:val="FF00FF"/>
          <w:sz w:val="18"/>
          <w:lang w:eastAsia="en-US"/>
        </w:rPr>
        <w:t xml:space="preserve">- </w:t>
      </w:r>
      <w:r>
        <w:rPr>
          <w:rFonts w:cs="Calibri" w:hint="eastAsia"/>
          <w:b/>
          <w:bCs/>
          <w:color w:val="FF00FF"/>
          <w:sz w:val="18"/>
          <w:szCs w:val="18"/>
        </w:rPr>
        <w:t>QoE information should be transmitted on F1 for scheduling purpose? F1 impact?</w:t>
      </w:r>
    </w:p>
    <w:p w14:paraId="13EF48F0" w14:textId="77777777" w:rsidR="00082283" w:rsidRDefault="008C17BA">
      <w:pPr>
        <w:widowControl w:val="0"/>
        <w:rPr>
          <w:b/>
          <w:bCs/>
          <w:color w:val="FF00FF"/>
          <w:sz w:val="18"/>
          <w:szCs w:val="18"/>
          <w:lang w:eastAsia="en-US"/>
        </w:rPr>
      </w:pPr>
      <w:r>
        <w:rPr>
          <w:rFonts w:ascii="DengXian" w:eastAsia="DengXian" w:hAnsi="DengXian" w:hint="eastAsia"/>
          <w:b/>
          <w:bCs/>
          <w:color w:val="FF00FF"/>
          <w:sz w:val="18"/>
          <w:szCs w:val="18"/>
          <w:lang w:eastAsia="en-US"/>
        </w:rPr>
        <w:t>-</w:t>
      </w:r>
      <w:r>
        <w:rPr>
          <w:b/>
          <w:bCs/>
          <w:color w:val="FF00FF"/>
          <w:sz w:val="18"/>
          <w:szCs w:val="18"/>
          <w:lang w:eastAsia="en-US"/>
        </w:rPr>
        <w:t xml:space="preserve"> TPs if agreeable</w:t>
      </w:r>
    </w:p>
    <w:p w14:paraId="13EF48F1" w14:textId="77777777" w:rsidR="00082283" w:rsidRDefault="008C17BA">
      <w:pPr>
        <w:widowControl w:val="0"/>
        <w:rPr>
          <w:rFonts w:eastAsia="DengXian"/>
          <w:b/>
          <w:bCs/>
          <w:color w:val="FF00FF"/>
          <w:sz w:val="18"/>
          <w:szCs w:val="18"/>
          <w:lang w:eastAsia="en-US"/>
        </w:rPr>
      </w:pPr>
      <w:r>
        <w:rPr>
          <w:rFonts w:ascii="DengXian" w:eastAsia="DengXian" w:hAnsi="DengXian" w:hint="eastAsia"/>
          <w:b/>
          <w:bCs/>
          <w:color w:val="FF00FF"/>
          <w:sz w:val="18"/>
          <w:szCs w:val="18"/>
          <w:lang w:eastAsia="en-US"/>
        </w:rPr>
        <w:t>-</w:t>
      </w:r>
      <w:r>
        <w:rPr>
          <w:rFonts w:eastAsia="DengXian"/>
          <w:b/>
          <w:bCs/>
          <w:color w:val="FF00FF"/>
          <w:sz w:val="18"/>
          <w:szCs w:val="18"/>
          <w:lang w:eastAsia="en-US"/>
        </w:rPr>
        <w:t xml:space="preserve"> Capture agreements and open issues</w:t>
      </w:r>
    </w:p>
    <w:p w14:paraId="13EF48F2" w14:textId="77777777" w:rsidR="00082283" w:rsidRDefault="008C17BA">
      <w:pPr>
        <w:widowControl w:val="0"/>
        <w:rPr>
          <w:b/>
          <w:color w:val="FF00FF"/>
          <w:sz w:val="18"/>
          <w:lang w:eastAsia="en-US"/>
        </w:rPr>
      </w:pPr>
      <w:r>
        <w:rPr>
          <w:rFonts w:eastAsia="DengXian"/>
          <w:b/>
          <w:bCs/>
          <w:color w:val="FF00FF"/>
          <w:sz w:val="18"/>
          <w:szCs w:val="18"/>
          <w:lang w:eastAsia="en-US"/>
        </w:rPr>
        <w:t>- LS to other groups?</w:t>
      </w:r>
    </w:p>
    <w:p w14:paraId="13EF48F3" w14:textId="77777777" w:rsidR="00082283" w:rsidRDefault="008C17BA">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14:paraId="13EF48F4" w14:textId="77777777" w:rsidR="00082283" w:rsidRDefault="008C17BA">
      <w:r>
        <w:rPr>
          <w:color w:val="000000"/>
          <w:sz w:val="18"/>
          <w:szCs w:val="18"/>
          <w:lang w:eastAsia="en-US"/>
        </w:rPr>
        <w:t xml:space="preserve">Summary of offline disc </w:t>
      </w:r>
      <w:hyperlink r:id="rId14" w:history="1">
        <w:r>
          <w:rPr>
            <w:rStyle w:val="Hyperlink"/>
            <w:sz w:val="18"/>
            <w:szCs w:val="18"/>
          </w:rPr>
          <w:t>R3-215869</w:t>
        </w:r>
      </w:hyperlink>
    </w:p>
    <w:p w14:paraId="13EF48F5" w14:textId="77777777" w:rsidR="00082283" w:rsidRDefault="008C17BA">
      <w:pPr>
        <w:pStyle w:val="Heading1"/>
      </w:pPr>
      <w:r>
        <w:t>For the Chair’s Notes</w:t>
      </w:r>
    </w:p>
    <w:p w14:paraId="13EF48F6" w14:textId="77777777" w:rsidR="00082283" w:rsidRDefault="008C17BA">
      <w:pPr>
        <w:rPr>
          <w:rFonts w:eastAsiaTheme="minorEastAsia"/>
          <w:color w:val="0070C0"/>
          <w:lang w:eastAsia="zh-CN"/>
        </w:rPr>
      </w:pPr>
      <w:r>
        <w:rPr>
          <w:rFonts w:eastAsiaTheme="minorEastAsia"/>
          <w:color w:val="0070C0"/>
          <w:lang w:eastAsia="zh-CN"/>
        </w:rPr>
        <w:t>TBD</w:t>
      </w:r>
    </w:p>
    <w:p w14:paraId="13EF48F7" w14:textId="77777777" w:rsidR="00082283" w:rsidRDefault="00082283">
      <w:pPr>
        <w:rPr>
          <w:bCs/>
          <w:color w:val="000000" w:themeColor="text1"/>
        </w:rPr>
      </w:pPr>
    </w:p>
    <w:p w14:paraId="13EF48F8" w14:textId="77777777" w:rsidR="00082283" w:rsidRDefault="008C17BA">
      <w:pPr>
        <w:pStyle w:val="Heading1"/>
      </w:pPr>
      <w:r>
        <w:lastRenderedPageBreak/>
        <w:t>Round-1 Discussion</w:t>
      </w:r>
    </w:p>
    <w:p w14:paraId="13EF48F9" w14:textId="77777777" w:rsidR="00082283" w:rsidRDefault="008C17BA">
      <w:pPr>
        <w:pStyle w:val="Heading2"/>
        <w:rPr>
          <w:rFonts w:eastAsia="SimSun"/>
          <w:lang w:eastAsia="zh-CN"/>
        </w:rPr>
      </w:pPr>
      <w:r>
        <w:rPr>
          <w:rFonts w:eastAsia="SimSun"/>
          <w:lang w:eastAsia="zh-CN"/>
        </w:rPr>
        <w:t>RVQoE metrics</w:t>
      </w:r>
    </w:p>
    <w:p w14:paraId="13EF48FA" w14:textId="77777777" w:rsidR="00082283" w:rsidRDefault="008C17BA">
      <w:pPr>
        <w:rPr>
          <w:lang w:eastAsia="zh-CN"/>
        </w:rPr>
      </w:pPr>
      <w:r>
        <w:rPr>
          <w:lang w:eastAsia="zh-CN"/>
        </w:rPr>
        <w:t>The following RVQoE metrics were discussed in the contributions referenced within and support or not was mentioned.</w:t>
      </w:r>
    </w:p>
    <w:tbl>
      <w:tblPr>
        <w:tblStyle w:val="TableGrid"/>
        <w:tblW w:w="0" w:type="auto"/>
        <w:tblLook w:val="04A0" w:firstRow="1" w:lastRow="0" w:firstColumn="1" w:lastColumn="0" w:noHBand="0" w:noVBand="1"/>
      </w:tblPr>
      <w:tblGrid>
        <w:gridCol w:w="2506"/>
        <w:gridCol w:w="2265"/>
        <w:gridCol w:w="2265"/>
        <w:gridCol w:w="2169"/>
      </w:tblGrid>
      <w:tr w:rsidR="00082283" w14:paraId="13EF48FF" w14:textId="77777777">
        <w:tc>
          <w:tcPr>
            <w:tcW w:w="2506" w:type="dxa"/>
          </w:tcPr>
          <w:p w14:paraId="13EF48FB" w14:textId="77777777" w:rsidR="00082283" w:rsidRDefault="008C17BA">
            <w:pPr>
              <w:rPr>
                <w:b/>
                <w:bCs/>
                <w:lang w:eastAsia="zh-CN"/>
              </w:rPr>
            </w:pPr>
            <w:r>
              <w:rPr>
                <w:b/>
                <w:bCs/>
                <w:lang w:eastAsia="zh-CN"/>
              </w:rPr>
              <w:t>RVQoE metric</w:t>
            </w:r>
          </w:p>
        </w:tc>
        <w:tc>
          <w:tcPr>
            <w:tcW w:w="2265" w:type="dxa"/>
          </w:tcPr>
          <w:p w14:paraId="13EF48FC" w14:textId="77777777" w:rsidR="00082283" w:rsidRDefault="008C17BA">
            <w:pPr>
              <w:rPr>
                <w:b/>
                <w:bCs/>
                <w:lang w:eastAsia="zh-CN"/>
              </w:rPr>
            </w:pPr>
            <w:r>
              <w:rPr>
                <w:b/>
                <w:bCs/>
                <w:lang w:eastAsia="zh-CN"/>
              </w:rPr>
              <w:t>Positive</w:t>
            </w:r>
          </w:p>
        </w:tc>
        <w:tc>
          <w:tcPr>
            <w:tcW w:w="2265" w:type="dxa"/>
          </w:tcPr>
          <w:p w14:paraId="13EF48FD" w14:textId="77777777" w:rsidR="00082283" w:rsidRDefault="008C17BA">
            <w:pPr>
              <w:rPr>
                <w:b/>
                <w:bCs/>
                <w:lang w:eastAsia="zh-CN"/>
              </w:rPr>
            </w:pPr>
            <w:r>
              <w:rPr>
                <w:b/>
                <w:bCs/>
                <w:lang w:eastAsia="zh-CN"/>
              </w:rPr>
              <w:t>Negative</w:t>
            </w:r>
          </w:p>
        </w:tc>
        <w:tc>
          <w:tcPr>
            <w:tcW w:w="2169" w:type="dxa"/>
          </w:tcPr>
          <w:p w14:paraId="13EF48FE" w14:textId="77777777" w:rsidR="00082283" w:rsidRDefault="008C17BA">
            <w:pPr>
              <w:rPr>
                <w:b/>
                <w:bCs/>
                <w:lang w:eastAsia="zh-CN"/>
              </w:rPr>
            </w:pPr>
            <w:r>
              <w:rPr>
                <w:b/>
                <w:bCs/>
                <w:lang w:eastAsia="zh-CN"/>
              </w:rPr>
              <w:t>FFS</w:t>
            </w:r>
          </w:p>
        </w:tc>
      </w:tr>
      <w:tr w:rsidR="00082283" w14:paraId="13EF4904" w14:textId="77777777">
        <w:tc>
          <w:tcPr>
            <w:tcW w:w="2506" w:type="dxa"/>
          </w:tcPr>
          <w:p w14:paraId="13EF4900" w14:textId="77777777" w:rsidR="00082283" w:rsidRDefault="008C17BA">
            <w:pPr>
              <w:rPr>
                <w:lang w:eastAsia="zh-CN"/>
              </w:rPr>
            </w:pPr>
            <w:r>
              <w:rPr>
                <w:lang w:eastAsia="zh-CN"/>
              </w:rPr>
              <w:t>Buffer Level</w:t>
            </w:r>
          </w:p>
        </w:tc>
        <w:tc>
          <w:tcPr>
            <w:tcW w:w="2265" w:type="dxa"/>
          </w:tcPr>
          <w:p w14:paraId="13EF4901" w14:textId="77777777" w:rsidR="00082283" w:rsidRDefault="008C17BA">
            <w:pPr>
              <w:rPr>
                <w:lang w:eastAsia="zh-CN"/>
              </w:rPr>
            </w:pPr>
            <w:r>
              <w:rPr>
                <w:lang w:eastAsia="zh-CN"/>
              </w:rPr>
              <w:t>[1], [3], [7]</w:t>
            </w:r>
          </w:p>
        </w:tc>
        <w:tc>
          <w:tcPr>
            <w:tcW w:w="2265" w:type="dxa"/>
          </w:tcPr>
          <w:p w14:paraId="13EF4902" w14:textId="77777777" w:rsidR="00082283" w:rsidRDefault="00082283">
            <w:pPr>
              <w:rPr>
                <w:lang w:eastAsia="zh-CN"/>
              </w:rPr>
            </w:pPr>
          </w:p>
        </w:tc>
        <w:tc>
          <w:tcPr>
            <w:tcW w:w="2169" w:type="dxa"/>
          </w:tcPr>
          <w:p w14:paraId="13EF4903" w14:textId="77777777" w:rsidR="00082283" w:rsidRDefault="008C17BA">
            <w:pPr>
              <w:rPr>
                <w:lang w:eastAsia="zh-CN"/>
              </w:rPr>
            </w:pPr>
            <w:r>
              <w:rPr>
                <w:lang w:eastAsia="zh-CN"/>
              </w:rPr>
              <w:t>[10]</w:t>
            </w:r>
          </w:p>
        </w:tc>
      </w:tr>
      <w:tr w:rsidR="00082283" w14:paraId="13EF4909" w14:textId="77777777">
        <w:tc>
          <w:tcPr>
            <w:tcW w:w="2506" w:type="dxa"/>
          </w:tcPr>
          <w:p w14:paraId="13EF4905" w14:textId="77777777" w:rsidR="00082283" w:rsidRDefault="008C17BA">
            <w:pPr>
              <w:rPr>
                <w:lang w:eastAsia="zh-CN"/>
              </w:rPr>
            </w:pPr>
            <w:r>
              <w:rPr>
                <w:lang w:eastAsia="zh-CN"/>
              </w:rPr>
              <w:t>Play List (simplified version)</w:t>
            </w:r>
          </w:p>
        </w:tc>
        <w:tc>
          <w:tcPr>
            <w:tcW w:w="2265" w:type="dxa"/>
          </w:tcPr>
          <w:p w14:paraId="13EF4906" w14:textId="77777777" w:rsidR="00082283" w:rsidRDefault="008C17BA">
            <w:pPr>
              <w:rPr>
                <w:lang w:eastAsia="zh-CN"/>
              </w:rPr>
            </w:pPr>
            <w:r>
              <w:rPr>
                <w:lang w:eastAsia="zh-CN"/>
              </w:rPr>
              <w:t>[1], [7]</w:t>
            </w:r>
          </w:p>
        </w:tc>
        <w:tc>
          <w:tcPr>
            <w:tcW w:w="2265" w:type="dxa"/>
          </w:tcPr>
          <w:p w14:paraId="13EF4907" w14:textId="77777777" w:rsidR="00082283" w:rsidRDefault="008C17BA">
            <w:pPr>
              <w:rPr>
                <w:lang w:eastAsia="zh-CN"/>
              </w:rPr>
            </w:pPr>
            <w:r>
              <w:rPr>
                <w:lang w:eastAsia="zh-CN"/>
              </w:rPr>
              <w:t>[3], [10]</w:t>
            </w:r>
          </w:p>
        </w:tc>
        <w:tc>
          <w:tcPr>
            <w:tcW w:w="2169" w:type="dxa"/>
          </w:tcPr>
          <w:p w14:paraId="13EF4908" w14:textId="77777777" w:rsidR="00082283" w:rsidRDefault="008C17BA">
            <w:pPr>
              <w:rPr>
                <w:lang w:eastAsia="zh-CN"/>
              </w:rPr>
            </w:pPr>
            <w:r>
              <w:rPr>
                <w:lang w:eastAsia="zh-CN"/>
              </w:rPr>
              <w:t>[12]</w:t>
            </w:r>
          </w:p>
        </w:tc>
      </w:tr>
      <w:tr w:rsidR="00082283" w14:paraId="13EF490E" w14:textId="77777777">
        <w:tc>
          <w:tcPr>
            <w:tcW w:w="2506" w:type="dxa"/>
          </w:tcPr>
          <w:p w14:paraId="13EF490A" w14:textId="77777777" w:rsidR="00082283" w:rsidRDefault="008C17BA">
            <w:pPr>
              <w:rPr>
                <w:lang w:eastAsia="zh-CN"/>
              </w:rPr>
            </w:pPr>
            <w:r>
              <w:rPr>
                <w:lang w:eastAsia="zh-CN"/>
              </w:rPr>
              <w:t>Playout Delay for Media Startup</w:t>
            </w:r>
          </w:p>
        </w:tc>
        <w:tc>
          <w:tcPr>
            <w:tcW w:w="2265" w:type="dxa"/>
          </w:tcPr>
          <w:p w14:paraId="13EF490B" w14:textId="77777777" w:rsidR="00082283" w:rsidRDefault="008C17BA">
            <w:pPr>
              <w:rPr>
                <w:lang w:eastAsia="zh-CN"/>
              </w:rPr>
            </w:pPr>
            <w:r>
              <w:rPr>
                <w:lang w:eastAsia="zh-CN"/>
              </w:rPr>
              <w:t>[1], [3]</w:t>
            </w:r>
          </w:p>
        </w:tc>
        <w:tc>
          <w:tcPr>
            <w:tcW w:w="2265" w:type="dxa"/>
          </w:tcPr>
          <w:p w14:paraId="13EF490C" w14:textId="77777777" w:rsidR="00082283" w:rsidRDefault="00082283">
            <w:pPr>
              <w:rPr>
                <w:lang w:eastAsia="zh-CN"/>
              </w:rPr>
            </w:pPr>
          </w:p>
        </w:tc>
        <w:tc>
          <w:tcPr>
            <w:tcW w:w="2169" w:type="dxa"/>
          </w:tcPr>
          <w:p w14:paraId="13EF490D" w14:textId="77777777" w:rsidR="00082283" w:rsidRDefault="008C17BA">
            <w:pPr>
              <w:rPr>
                <w:lang w:eastAsia="zh-CN"/>
              </w:rPr>
            </w:pPr>
            <w:r>
              <w:rPr>
                <w:lang w:eastAsia="zh-CN"/>
              </w:rPr>
              <w:t>[10], [12]</w:t>
            </w:r>
          </w:p>
        </w:tc>
      </w:tr>
      <w:tr w:rsidR="00082283" w14:paraId="13EF4913" w14:textId="77777777">
        <w:tc>
          <w:tcPr>
            <w:tcW w:w="2506" w:type="dxa"/>
          </w:tcPr>
          <w:p w14:paraId="13EF490F" w14:textId="77777777" w:rsidR="00082283" w:rsidRDefault="008C17BA">
            <w:pPr>
              <w:rPr>
                <w:lang w:eastAsia="zh-CN"/>
              </w:rPr>
            </w:pPr>
            <w:r>
              <w:rPr>
                <w:lang w:eastAsia="zh-CN"/>
              </w:rPr>
              <w:t>Buffer level alarm</w:t>
            </w:r>
          </w:p>
        </w:tc>
        <w:tc>
          <w:tcPr>
            <w:tcW w:w="2265" w:type="dxa"/>
          </w:tcPr>
          <w:p w14:paraId="13EF4910" w14:textId="77777777" w:rsidR="00082283" w:rsidRDefault="008C17BA">
            <w:pPr>
              <w:rPr>
                <w:lang w:eastAsia="zh-CN"/>
              </w:rPr>
            </w:pPr>
            <w:r>
              <w:rPr>
                <w:lang w:eastAsia="zh-CN"/>
              </w:rPr>
              <w:t>[1]</w:t>
            </w:r>
          </w:p>
        </w:tc>
        <w:tc>
          <w:tcPr>
            <w:tcW w:w="2265" w:type="dxa"/>
          </w:tcPr>
          <w:p w14:paraId="13EF4911" w14:textId="77777777" w:rsidR="00082283" w:rsidRDefault="00082283">
            <w:pPr>
              <w:rPr>
                <w:lang w:eastAsia="zh-CN"/>
              </w:rPr>
            </w:pPr>
          </w:p>
        </w:tc>
        <w:tc>
          <w:tcPr>
            <w:tcW w:w="2169" w:type="dxa"/>
          </w:tcPr>
          <w:p w14:paraId="13EF4912" w14:textId="77777777" w:rsidR="00082283" w:rsidRDefault="00082283">
            <w:pPr>
              <w:rPr>
                <w:lang w:eastAsia="zh-CN"/>
              </w:rPr>
            </w:pPr>
          </w:p>
        </w:tc>
      </w:tr>
      <w:tr w:rsidR="00082283" w14:paraId="13EF4918" w14:textId="77777777">
        <w:tc>
          <w:tcPr>
            <w:tcW w:w="2506" w:type="dxa"/>
          </w:tcPr>
          <w:p w14:paraId="13EF4914" w14:textId="77777777" w:rsidR="00082283" w:rsidRDefault="008C17BA">
            <w:pPr>
              <w:rPr>
                <w:lang w:eastAsia="zh-CN"/>
              </w:rPr>
            </w:pPr>
            <w:r>
              <w:rPr>
                <w:lang w:eastAsia="zh-CN"/>
              </w:rPr>
              <w:t>Interaction latency or Comparable quality viewport switching latency metric</w:t>
            </w:r>
          </w:p>
        </w:tc>
        <w:tc>
          <w:tcPr>
            <w:tcW w:w="2265" w:type="dxa"/>
          </w:tcPr>
          <w:p w14:paraId="13EF4915" w14:textId="77777777" w:rsidR="00082283" w:rsidRDefault="008C17BA">
            <w:pPr>
              <w:rPr>
                <w:lang w:eastAsia="zh-CN"/>
              </w:rPr>
            </w:pPr>
            <w:r>
              <w:rPr>
                <w:lang w:eastAsia="zh-CN"/>
              </w:rPr>
              <w:t>[7]</w:t>
            </w:r>
          </w:p>
        </w:tc>
        <w:tc>
          <w:tcPr>
            <w:tcW w:w="2265" w:type="dxa"/>
          </w:tcPr>
          <w:p w14:paraId="13EF4916" w14:textId="77777777" w:rsidR="00082283" w:rsidRDefault="008C17BA">
            <w:pPr>
              <w:rPr>
                <w:lang w:eastAsia="zh-CN"/>
              </w:rPr>
            </w:pPr>
            <w:r>
              <w:rPr>
                <w:lang w:eastAsia="zh-CN"/>
              </w:rPr>
              <w:t>[1], [3]</w:t>
            </w:r>
          </w:p>
        </w:tc>
        <w:tc>
          <w:tcPr>
            <w:tcW w:w="2169" w:type="dxa"/>
          </w:tcPr>
          <w:p w14:paraId="13EF4917" w14:textId="0A5B31AD" w:rsidR="00082283" w:rsidRDefault="008C17BA">
            <w:pPr>
              <w:rPr>
                <w:lang w:eastAsia="zh-CN"/>
              </w:rPr>
            </w:pPr>
            <w:r>
              <w:rPr>
                <w:lang w:eastAsia="zh-CN"/>
              </w:rPr>
              <w:t>[12]</w:t>
            </w:r>
          </w:p>
        </w:tc>
      </w:tr>
    </w:tbl>
    <w:p w14:paraId="13EF4919" w14:textId="77777777" w:rsidR="00082283" w:rsidRDefault="00082283">
      <w:pPr>
        <w:rPr>
          <w:lang w:eastAsia="zh-CN"/>
        </w:rPr>
      </w:pPr>
    </w:p>
    <w:p w14:paraId="13EF491A" w14:textId="77777777" w:rsidR="00082283" w:rsidRDefault="008C17BA">
      <w:pPr>
        <w:rPr>
          <w:lang w:eastAsia="zh-CN"/>
        </w:rPr>
      </w:pPr>
      <w:r>
        <w:rPr>
          <w:lang w:eastAsia="zh-CN"/>
        </w:rPr>
        <w:t>Also [6] proposed that further RAN3 discussion on RVQOE metric definition will need to wait for RAN2's reply. Further, buffer level alarm is considered as part of RVQoE values (see section 3.2.3).</w:t>
      </w:r>
    </w:p>
    <w:p w14:paraId="13EF491B" w14:textId="77777777" w:rsidR="00082283" w:rsidRDefault="008C17BA">
      <w:pPr>
        <w:rPr>
          <w:lang w:eastAsia="zh-CN"/>
        </w:rPr>
      </w:pPr>
      <w:r>
        <w:rPr>
          <w:lang w:eastAsia="zh-CN"/>
        </w:rPr>
        <w:t>Considering those metrics which received most positive and least negative votes during contribution, the following is proposed:</w:t>
      </w:r>
    </w:p>
    <w:p w14:paraId="13EF491C" w14:textId="77777777" w:rsidR="00082283" w:rsidRDefault="008C17BA">
      <w:pPr>
        <w:rPr>
          <w:lang w:eastAsia="zh-CN"/>
        </w:rPr>
      </w:pPr>
      <w:r>
        <w:rPr>
          <w:b/>
          <w:bCs/>
          <w:lang w:eastAsia="zh-CN"/>
        </w:rPr>
        <w:t>Moderator Proposal 1:</w:t>
      </w:r>
      <w:r>
        <w:rPr>
          <w:lang w:eastAsia="zh-CN"/>
        </w:rPr>
        <w:t xml:space="preserve"> Buffer level and Playout delay for Media startup is considered as RVQoE metric for DASH and VR service types </w:t>
      </w:r>
    </w:p>
    <w:p w14:paraId="13EF491D" w14:textId="77777777" w:rsidR="00082283" w:rsidRDefault="008C17BA">
      <w:pPr>
        <w:rPr>
          <w:lang w:eastAsia="zh-CN"/>
        </w:rPr>
      </w:pPr>
      <w:r>
        <w:rPr>
          <w:b/>
          <w:bCs/>
          <w:lang w:eastAsia="zh-CN"/>
        </w:rPr>
        <w:t>Moderator Proposal 2:</w:t>
      </w:r>
      <w:r>
        <w:rPr>
          <w:lang w:eastAsia="zh-CN"/>
        </w:rPr>
        <w:t xml:space="preserve"> Interaction latency or comparable quality viewport switching latency metric is not considered as RVQoE metric in Rel-17</w:t>
      </w:r>
    </w:p>
    <w:p w14:paraId="13EF491E" w14:textId="77777777" w:rsidR="00082283" w:rsidRDefault="008C17BA">
      <w:pPr>
        <w:rPr>
          <w:b/>
          <w:bCs/>
          <w:lang w:eastAsia="zh-CN"/>
        </w:rPr>
      </w:pPr>
      <w:r>
        <w:rPr>
          <w:b/>
          <w:bCs/>
          <w:lang w:eastAsia="zh-CN"/>
        </w:rPr>
        <w:t>Companies are requested to provide their inputs on the following:</w:t>
      </w:r>
    </w:p>
    <w:p w14:paraId="13EF491F" w14:textId="77777777" w:rsidR="00082283" w:rsidRDefault="008C17BA">
      <w:pPr>
        <w:rPr>
          <w:b/>
          <w:bCs/>
          <w:lang w:eastAsia="zh-CN"/>
        </w:rPr>
      </w:pPr>
      <w:r>
        <w:rPr>
          <w:b/>
          <w:bCs/>
          <w:lang w:eastAsia="zh-CN"/>
        </w:rPr>
        <w:t>Q1: Whether Moderator proposal 1 and 2 are acceptable? If not, please provide your concerns</w:t>
      </w:r>
    </w:p>
    <w:p w14:paraId="13EF4920" w14:textId="77777777" w:rsidR="00082283" w:rsidRDefault="008C17BA">
      <w:pPr>
        <w:rPr>
          <w:b/>
          <w:bCs/>
          <w:lang w:eastAsia="zh-CN"/>
        </w:rPr>
      </w:pPr>
      <w:r>
        <w:rPr>
          <w:b/>
          <w:bCs/>
          <w:lang w:eastAsia="zh-CN"/>
        </w:rPr>
        <w:t>Q2: Whether a simplified version of playlist (e.g., when video representation changes or when stalling occurs) should be considered as RVQoE metric? If yes, please address concerns raised in [3] that this event might happen too often and might cause a lot of overhead</w:t>
      </w:r>
    </w:p>
    <w:p w14:paraId="13EF4921" w14:textId="77777777" w:rsidR="00082283" w:rsidRDefault="00082283">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09"/>
        <w:gridCol w:w="6297"/>
      </w:tblGrid>
      <w:tr w:rsidR="00082283" w14:paraId="13EF4925" w14:textId="77777777">
        <w:tc>
          <w:tcPr>
            <w:tcW w:w="1399" w:type="dxa"/>
            <w:shd w:val="clear" w:color="auto" w:fill="auto"/>
          </w:tcPr>
          <w:p w14:paraId="13EF4922" w14:textId="77777777" w:rsidR="00082283" w:rsidRDefault="008C17BA">
            <w:pPr>
              <w:rPr>
                <w:b/>
                <w:bCs/>
              </w:rPr>
            </w:pPr>
            <w:r>
              <w:rPr>
                <w:b/>
                <w:bCs/>
              </w:rPr>
              <w:t>Company</w:t>
            </w:r>
          </w:p>
        </w:tc>
        <w:tc>
          <w:tcPr>
            <w:tcW w:w="1509" w:type="dxa"/>
          </w:tcPr>
          <w:p w14:paraId="13EF4923" w14:textId="77777777" w:rsidR="00082283" w:rsidRDefault="008C17BA">
            <w:pPr>
              <w:rPr>
                <w:rFonts w:eastAsia="Segoe UI"/>
                <w:b/>
                <w:bCs/>
                <w:lang w:eastAsia="zh-CN"/>
              </w:rPr>
            </w:pPr>
            <w:r>
              <w:rPr>
                <w:rFonts w:eastAsia="Segoe UI"/>
                <w:b/>
                <w:bCs/>
                <w:lang w:eastAsia="zh-CN"/>
              </w:rPr>
              <w:t>Responses to Q1 and Q2</w:t>
            </w:r>
          </w:p>
        </w:tc>
        <w:tc>
          <w:tcPr>
            <w:tcW w:w="6297" w:type="dxa"/>
            <w:shd w:val="clear" w:color="auto" w:fill="auto"/>
          </w:tcPr>
          <w:p w14:paraId="13EF4924" w14:textId="77777777" w:rsidR="00082283" w:rsidRDefault="008C17BA">
            <w:pPr>
              <w:rPr>
                <w:b/>
                <w:bCs/>
              </w:rPr>
            </w:pPr>
            <w:r>
              <w:rPr>
                <w:b/>
                <w:bCs/>
              </w:rPr>
              <w:t>Comment</w:t>
            </w:r>
          </w:p>
        </w:tc>
      </w:tr>
      <w:tr w:rsidR="00082283" w14:paraId="13EF492A" w14:textId="77777777">
        <w:tc>
          <w:tcPr>
            <w:tcW w:w="1399" w:type="dxa"/>
            <w:shd w:val="clear" w:color="auto" w:fill="auto"/>
          </w:tcPr>
          <w:p w14:paraId="13EF4926" w14:textId="77777777" w:rsidR="00082283" w:rsidRDefault="008C17BA">
            <w:pPr>
              <w:rPr>
                <w:rFonts w:eastAsiaTheme="minorEastAsia"/>
                <w:lang w:eastAsia="zh-CN"/>
              </w:rPr>
            </w:pPr>
            <w:r>
              <w:rPr>
                <w:rFonts w:eastAsiaTheme="minorEastAsia"/>
                <w:lang w:eastAsia="zh-CN"/>
              </w:rPr>
              <w:t>Qualcomm</w:t>
            </w:r>
          </w:p>
        </w:tc>
        <w:tc>
          <w:tcPr>
            <w:tcW w:w="1509" w:type="dxa"/>
          </w:tcPr>
          <w:p w14:paraId="13EF4927" w14:textId="77777777" w:rsidR="00082283" w:rsidRDefault="008C17BA">
            <w:pPr>
              <w:rPr>
                <w:rFonts w:eastAsiaTheme="minorEastAsia"/>
                <w:lang w:eastAsia="zh-CN"/>
              </w:rPr>
            </w:pPr>
            <w:r>
              <w:rPr>
                <w:rFonts w:eastAsiaTheme="minorEastAsia"/>
                <w:lang w:eastAsia="zh-CN"/>
              </w:rPr>
              <w:t>Q1 – Yes</w:t>
            </w:r>
          </w:p>
          <w:p w14:paraId="13EF4928" w14:textId="77777777" w:rsidR="00082283" w:rsidRDefault="008C17BA">
            <w:pPr>
              <w:rPr>
                <w:rFonts w:eastAsiaTheme="minorEastAsia"/>
                <w:lang w:eastAsia="zh-CN"/>
              </w:rPr>
            </w:pPr>
            <w:r>
              <w:rPr>
                <w:rFonts w:eastAsiaTheme="minorEastAsia"/>
                <w:lang w:eastAsia="zh-CN"/>
              </w:rPr>
              <w:lastRenderedPageBreak/>
              <w:t>Q2 - No</w:t>
            </w:r>
          </w:p>
        </w:tc>
        <w:tc>
          <w:tcPr>
            <w:tcW w:w="6297" w:type="dxa"/>
            <w:shd w:val="clear" w:color="auto" w:fill="auto"/>
          </w:tcPr>
          <w:p w14:paraId="13EF4929" w14:textId="77777777" w:rsidR="00082283" w:rsidRDefault="008C17BA">
            <w:pPr>
              <w:widowControl w:val="0"/>
              <w:rPr>
                <w:rFonts w:eastAsiaTheme="minorEastAsia"/>
                <w:lang w:eastAsia="zh-CN"/>
              </w:rPr>
            </w:pPr>
            <w:r>
              <w:rPr>
                <w:rFonts w:eastAsiaTheme="minorEastAsia"/>
                <w:lang w:eastAsia="zh-CN"/>
              </w:rPr>
              <w:lastRenderedPageBreak/>
              <w:t xml:space="preserve">Q2 – Could be too frequent (e.g., wouldn’t video representation change quite often, say from 1080p to 720p) and might cause a lot of </w:t>
            </w:r>
            <w:r>
              <w:rPr>
                <w:rFonts w:eastAsiaTheme="minorEastAsia"/>
                <w:lang w:eastAsia="zh-CN"/>
              </w:rPr>
              <w:lastRenderedPageBreak/>
              <w:t>overhead</w:t>
            </w:r>
          </w:p>
        </w:tc>
      </w:tr>
      <w:tr w:rsidR="00082283" w14:paraId="13EF4930" w14:textId="77777777">
        <w:tc>
          <w:tcPr>
            <w:tcW w:w="1399" w:type="dxa"/>
            <w:shd w:val="clear" w:color="auto" w:fill="auto"/>
          </w:tcPr>
          <w:p w14:paraId="13EF492B" w14:textId="77777777" w:rsidR="00082283" w:rsidRDefault="008C17BA">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509" w:type="dxa"/>
          </w:tcPr>
          <w:p w14:paraId="13EF492C" w14:textId="77777777" w:rsidR="00082283" w:rsidRDefault="008C17BA">
            <w:pPr>
              <w:rPr>
                <w:rFonts w:eastAsiaTheme="minorEastAsia"/>
                <w:lang w:eastAsia="zh-CN"/>
              </w:rPr>
            </w:pPr>
            <w:r>
              <w:rPr>
                <w:rFonts w:eastAsiaTheme="minorEastAsia"/>
                <w:lang w:eastAsia="zh-CN"/>
              </w:rPr>
              <w:t xml:space="preserve">Q1- </w:t>
            </w:r>
            <w:r>
              <w:rPr>
                <w:rFonts w:eastAsiaTheme="minorEastAsia" w:hint="eastAsia"/>
                <w:lang w:eastAsia="zh-CN"/>
              </w:rPr>
              <w:t>I</w:t>
            </w:r>
            <w:r>
              <w:rPr>
                <w:rFonts w:eastAsiaTheme="minorEastAsia"/>
                <w:lang w:eastAsia="zh-CN"/>
              </w:rPr>
              <w:t>n general yes, but,</w:t>
            </w:r>
          </w:p>
          <w:p w14:paraId="13EF492D" w14:textId="77777777" w:rsidR="00082283" w:rsidRDefault="008C17BA">
            <w:pPr>
              <w:rPr>
                <w:rFonts w:eastAsiaTheme="minorEastAsia"/>
                <w:lang w:eastAsia="zh-CN"/>
              </w:rPr>
            </w:pPr>
            <w:r>
              <w:rPr>
                <w:rFonts w:eastAsiaTheme="minorEastAsia"/>
                <w:lang w:eastAsia="zh-CN"/>
              </w:rPr>
              <w:t>Q2- not sure</w:t>
            </w:r>
          </w:p>
        </w:tc>
        <w:tc>
          <w:tcPr>
            <w:tcW w:w="6297" w:type="dxa"/>
            <w:shd w:val="clear" w:color="auto" w:fill="auto"/>
          </w:tcPr>
          <w:p w14:paraId="13EF492E" w14:textId="77777777" w:rsidR="00082283" w:rsidRDefault="008C17BA">
            <w:pPr>
              <w:widowControl w:val="0"/>
              <w:rPr>
                <w:lang w:eastAsia="zh-CN"/>
              </w:rPr>
            </w:pPr>
            <w:r>
              <w:rPr>
                <w:rFonts w:eastAsiaTheme="minorEastAsia"/>
                <w:lang w:eastAsia="zh-CN"/>
              </w:rPr>
              <w:t xml:space="preserve">Q1: Ok to </w:t>
            </w:r>
            <w:r>
              <w:rPr>
                <w:lang w:eastAsia="zh-CN"/>
              </w:rPr>
              <w:t>Buffer level; not sure to Playout delay for Media startup, can companies further explain the benefits to RAN; According to the discussion in [3], the company think “</w:t>
            </w:r>
            <w:r>
              <w:rPr>
                <w:rFonts w:eastAsiaTheme="minorEastAsia"/>
                <w:lang w:eastAsia="zh-CN"/>
              </w:rPr>
              <w:t>RAN node</w:t>
            </w:r>
            <w:r>
              <w:rPr>
                <w:lang w:eastAsia="zh-CN"/>
              </w:rPr>
              <w:t xml:space="preserve"> can leverage this as a time budget to deliver the requested content without video stalling, while, at the same time, not over-allocating the precious radio resources to that service</w:t>
            </w:r>
            <w:r>
              <w:rPr>
                <w:lang w:eastAsia="zh-CN"/>
              </w:rPr>
              <w:tab/>
              <w:t xml:space="preserve">“. But in our understanding, this metric is used to indicate the playout delay for the previous </w:t>
            </w:r>
            <w:r>
              <w:rPr>
                <w:rFonts w:eastAsiaTheme="minorEastAsia"/>
                <w:lang w:eastAsia="zh-CN"/>
              </w:rPr>
              <w:t>media start-up</w:t>
            </w:r>
            <w:r>
              <w:rPr>
                <w:lang w:eastAsia="zh-CN"/>
              </w:rPr>
              <w:t>. The RAN does not know when the next media start-up will happen and does not know when to use this metric. Not sure how the RAN use it.</w:t>
            </w:r>
          </w:p>
          <w:p w14:paraId="13EF492F" w14:textId="77777777" w:rsidR="00082283" w:rsidRDefault="008C17BA">
            <w:pPr>
              <w:widowControl w:val="0"/>
              <w:rPr>
                <w:rFonts w:eastAsiaTheme="minorEastAsia"/>
                <w:lang w:eastAsia="zh-CN"/>
              </w:rPr>
            </w:pPr>
            <w:r>
              <w:rPr>
                <w:lang w:eastAsia="zh-CN"/>
              </w:rPr>
              <w:t>Q2: not sure. We need to understand why this simplified version of playlist would helpful for RAN’s resource optimization…According to the discussion in [1], the company think “</w:t>
            </w:r>
            <w:r>
              <w:rPr>
                <w:rFonts w:asciiTheme="minorHAnsi" w:hAnsiTheme="minorHAnsi" w:cstheme="minorHAnsi"/>
                <w:szCs w:val="22"/>
                <w:lang w:eastAsia="en-US"/>
              </w:rPr>
              <w:t>a simplified version of the playlist, e.g., an indication from the application to the access stratum whenever the video representation switched to a lower quality or the video stalls, would be suitable”. But we does not see how the RAN use it.</w:t>
            </w:r>
            <w:r>
              <w:rPr>
                <w:lang w:eastAsia="zh-CN"/>
              </w:rPr>
              <w:t xml:space="preserve"> According to the discussion in [7], the company think the simplified version of playlist is the non user actions such as rebuffering. In our understanding,  </w:t>
            </w:r>
            <w:r>
              <w:rPr>
                <w:rFonts w:eastAsiaTheme="minorEastAsia"/>
                <w:lang w:eastAsia="zh-CN"/>
              </w:rPr>
              <w:t>the rebuffering can be indicated by the buffer level (i.e the buffer level is 0)</w:t>
            </w:r>
            <w:r>
              <w:rPr>
                <w:lang w:eastAsia="zh-CN"/>
              </w:rPr>
              <w:t xml:space="preserve"> </w:t>
            </w:r>
          </w:p>
        </w:tc>
      </w:tr>
      <w:tr w:rsidR="00082283" w14:paraId="13EF4935" w14:textId="77777777">
        <w:tc>
          <w:tcPr>
            <w:tcW w:w="1399" w:type="dxa"/>
            <w:shd w:val="clear" w:color="auto" w:fill="auto"/>
          </w:tcPr>
          <w:p w14:paraId="13EF4931" w14:textId="77777777" w:rsidR="00082283" w:rsidRDefault="008C17BA">
            <w:r>
              <w:t>TMUS</w:t>
            </w:r>
          </w:p>
        </w:tc>
        <w:tc>
          <w:tcPr>
            <w:tcW w:w="1509" w:type="dxa"/>
          </w:tcPr>
          <w:p w14:paraId="13EF4932" w14:textId="77777777" w:rsidR="00082283" w:rsidRDefault="008C17BA">
            <w:r>
              <w:t>Q1: Yes</w:t>
            </w:r>
          </w:p>
          <w:p w14:paraId="13EF4933" w14:textId="77777777" w:rsidR="00082283" w:rsidRDefault="008C17BA">
            <w:r>
              <w:t>Q2: No strong view</w:t>
            </w:r>
          </w:p>
        </w:tc>
        <w:tc>
          <w:tcPr>
            <w:tcW w:w="6297" w:type="dxa"/>
            <w:shd w:val="clear" w:color="auto" w:fill="auto"/>
          </w:tcPr>
          <w:p w14:paraId="13EF4934" w14:textId="77777777" w:rsidR="00082283" w:rsidRDefault="00082283"/>
        </w:tc>
      </w:tr>
      <w:tr w:rsidR="00082283" w14:paraId="13EF493A" w14:textId="77777777">
        <w:tc>
          <w:tcPr>
            <w:tcW w:w="1399" w:type="dxa"/>
            <w:shd w:val="clear" w:color="auto" w:fill="auto"/>
          </w:tcPr>
          <w:p w14:paraId="13EF4936" w14:textId="77777777" w:rsidR="00082283" w:rsidRDefault="008C17BA">
            <w:r>
              <w:rPr>
                <w:rFonts w:eastAsiaTheme="minorEastAsia"/>
                <w:lang w:eastAsia="zh-CN"/>
              </w:rPr>
              <w:t>S</w:t>
            </w:r>
            <w:r>
              <w:rPr>
                <w:rFonts w:eastAsiaTheme="minorEastAsia" w:hint="eastAsia"/>
                <w:lang w:eastAsia="zh-CN"/>
              </w:rPr>
              <w:t>amsung</w:t>
            </w:r>
          </w:p>
        </w:tc>
        <w:tc>
          <w:tcPr>
            <w:tcW w:w="1509" w:type="dxa"/>
          </w:tcPr>
          <w:p w14:paraId="13EF4937" w14:textId="77777777" w:rsidR="00082283" w:rsidRDefault="008C17BA">
            <w:pPr>
              <w:rPr>
                <w:rFonts w:eastAsiaTheme="minorEastAsia"/>
                <w:lang w:eastAsia="zh-CN"/>
              </w:rPr>
            </w:pPr>
            <w:r>
              <w:rPr>
                <w:rFonts w:eastAsiaTheme="minorEastAsia" w:hint="eastAsia"/>
                <w:lang w:eastAsia="zh-CN"/>
              </w:rPr>
              <w:t>Q</w:t>
            </w:r>
            <w:r>
              <w:rPr>
                <w:rFonts w:eastAsiaTheme="minorEastAsia"/>
                <w:lang w:eastAsia="zh-CN"/>
              </w:rPr>
              <w:t>1-</w:t>
            </w:r>
            <w:r>
              <w:rPr>
                <w:rFonts w:eastAsiaTheme="minorEastAsia" w:hint="eastAsia"/>
                <w:lang w:eastAsia="zh-CN"/>
              </w:rPr>
              <w:t>yes</w:t>
            </w:r>
            <w:r>
              <w:rPr>
                <w:rFonts w:eastAsiaTheme="minorEastAsia"/>
                <w:lang w:eastAsia="zh-CN"/>
              </w:rPr>
              <w:t>.</w:t>
            </w:r>
          </w:p>
          <w:p w14:paraId="13EF4938" w14:textId="77777777" w:rsidR="00082283" w:rsidRDefault="008C17BA">
            <w:r>
              <w:rPr>
                <w:rFonts w:eastAsiaTheme="minorEastAsia"/>
                <w:lang w:eastAsia="zh-CN"/>
              </w:rPr>
              <w:t>Q2-yes</w:t>
            </w:r>
          </w:p>
        </w:tc>
        <w:tc>
          <w:tcPr>
            <w:tcW w:w="6297" w:type="dxa"/>
            <w:shd w:val="clear" w:color="auto" w:fill="auto"/>
          </w:tcPr>
          <w:p w14:paraId="13EF4939" w14:textId="77777777" w:rsidR="00082283" w:rsidRDefault="008C17BA">
            <w:r>
              <w:rPr>
                <w:rFonts w:eastAsiaTheme="minorEastAsia"/>
                <w:lang w:eastAsia="zh-CN"/>
              </w:rPr>
              <w:t>In [7], the intension is trying to use simplified version of playlist to calculate the stalling event, as the number of stalling occurrences may be calculated by counting how many times a stop reason is specified as "rebuffering",</w:t>
            </w:r>
            <w:r>
              <w:t xml:space="preserve"> and we think the stalling is a very important metric directly reflects UE’s experience, if the gNB finds a very critical service has a lot of stallings recently, it can consider schedule the DRBs for this service with higher priority so that to improve UE experience.</w:t>
            </w:r>
          </w:p>
        </w:tc>
      </w:tr>
      <w:tr w:rsidR="00082283" w14:paraId="13EF4942" w14:textId="77777777">
        <w:tc>
          <w:tcPr>
            <w:tcW w:w="1399" w:type="dxa"/>
            <w:shd w:val="clear" w:color="auto" w:fill="auto"/>
          </w:tcPr>
          <w:p w14:paraId="13EF493B" w14:textId="77777777" w:rsidR="00082283" w:rsidRDefault="008C17BA">
            <w:pPr>
              <w:rPr>
                <w:rFonts w:eastAsiaTheme="minorEastAsia"/>
                <w:lang w:eastAsia="zh-CN"/>
              </w:rPr>
            </w:pPr>
            <w:r>
              <w:rPr>
                <w:rFonts w:eastAsiaTheme="minorEastAsia" w:hint="eastAsia"/>
                <w:lang w:eastAsia="zh-CN"/>
              </w:rPr>
              <w:t>ZTE</w:t>
            </w:r>
          </w:p>
        </w:tc>
        <w:tc>
          <w:tcPr>
            <w:tcW w:w="1509" w:type="dxa"/>
          </w:tcPr>
          <w:p w14:paraId="13EF493C" w14:textId="77777777" w:rsidR="00082283" w:rsidRDefault="008C17BA">
            <w:pPr>
              <w:rPr>
                <w:rFonts w:eastAsia="SimSun"/>
                <w:lang w:eastAsia="zh-CN"/>
              </w:rPr>
            </w:pPr>
            <w:r>
              <w:rPr>
                <w:rFonts w:eastAsia="SimSun" w:hint="eastAsia"/>
                <w:lang w:eastAsia="zh-CN"/>
              </w:rPr>
              <w:t xml:space="preserve">Q1: </w:t>
            </w:r>
          </w:p>
          <w:p w14:paraId="13EF493D" w14:textId="77777777" w:rsidR="00082283" w:rsidRDefault="008C17BA">
            <w:pPr>
              <w:rPr>
                <w:rFonts w:eastAsia="SimSun"/>
                <w:lang w:eastAsia="zh-CN"/>
              </w:rPr>
            </w:pPr>
            <w:r>
              <w:rPr>
                <w:rFonts w:eastAsia="SimSun" w:hint="eastAsia"/>
                <w:lang w:eastAsia="zh-CN"/>
              </w:rPr>
              <w:t>Proposal 1,No, but;</w:t>
            </w:r>
          </w:p>
          <w:p w14:paraId="13EF493E" w14:textId="77777777" w:rsidR="00082283" w:rsidRDefault="008C17BA">
            <w:pPr>
              <w:rPr>
                <w:rFonts w:eastAsia="SimSun"/>
                <w:lang w:eastAsia="zh-CN"/>
              </w:rPr>
            </w:pPr>
            <w:r>
              <w:rPr>
                <w:rFonts w:eastAsia="SimSun" w:hint="eastAsia"/>
                <w:lang w:eastAsia="zh-CN"/>
              </w:rPr>
              <w:t xml:space="preserve">Proposal2, yes. </w:t>
            </w:r>
          </w:p>
          <w:p w14:paraId="13EF493F" w14:textId="77777777" w:rsidR="00082283" w:rsidRDefault="008C17BA">
            <w:pPr>
              <w:rPr>
                <w:rFonts w:eastAsiaTheme="minorEastAsia"/>
                <w:lang w:eastAsia="zh-CN"/>
              </w:rPr>
            </w:pPr>
            <w:r>
              <w:rPr>
                <w:rFonts w:eastAsia="SimSun" w:hint="eastAsia"/>
                <w:lang w:eastAsia="zh-CN"/>
              </w:rPr>
              <w:t>Q2: No</w:t>
            </w:r>
          </w:p>
        </w:tc>
        <w:tc>
          <w:tcPr>
            <w:tcW w:w="6297" w:type="dxa"/>
            <w:shd w:val="clear" w:color="auto" w:fill="auto"/>
          </w:tcPr>
          <w:p w14:paraId="13EF4940" w14:textId="77777777" w:rsidR="00082283" w:rsidRDefault="008C17BA">
            <w:pPr>
              <w:rPr>
                <w:rFonts w:eastAsia="SimSun"/>
                <w:lang w:eastAsia="zh-CN"/>
              </w:rPr>
            </w:pPr>
            <w:r>
              <w:rPr>
                <w:rFonts w:eastAsia="SimSun" w:hint="eastAsia"/>
                <w:lang w:eastAsia="zh-CN"/>
              </w:rPr>
              <w:t>Q1: for Proposal 1, we think the benefit of introducing Buffer level /Playout delay is not clear. As discuss in our R3-215644, introduction of buffer level may cause unfairness for users and using Initial Playout Delay as a time budget constraint for scheduling is not suitable and also of high risk due to various DASH client implementations. But  in order to make progress, we can accept  introduction of buffer level .</w:t>
            </w:r>
          </w:p>
          <w:p w14:paraId="13EF4941" w14:textId="77777777" w:rsidR="00082283" w:rsidRDefault="008C17BA">
            <w:pPr>
              <w:rPr>
                <w:rFonts w:eastAsiaTheme="minorEastAsia"/>
                <w:lang w:eastAsia="zh-CN"/>
              </w:rPr>
            </w:pPr>
            <w:r>
              <w:rPr>
                <w:rFonts w:eastAsia="SimSun" w:hint="eastAsia"/>
                <w:lang w:eastAsia="zh-CN"/>
              </w:rPr>
              <w:t xml:space="preserve">Q2:  it is difficult for RAN to evaluate the user experience based on this play list, either the </w:t>
            </w:r>
            <w:r>
              <w:rPr>
                <w:rFonts w:eastAsia="SimSun"/>
                <w:lang w:eastAsia="zh-CN"/>
              </w:rPr>
              <w:t>“</w:t>
            </w:r>
            <w:r>
              <w:rPr>
                <w:rFonts w:eastAsia="SimSun" w:hint="eastAsia"/>
                <w:lang w:eastAsia="zh-CN"/>
              </w:rPr>
              <w:t>full</w:t>
            </w:r>
            <w:r>
              <w:rPr>
                <w:rFonts w:eastAsia="SimSun"/>
                <w:lang w:eastAsia="zh-CN"/>
              </w:rPr>
              <w:t>”</w:t>
            </w:r>
            <w:r>
              <w:rPr>
                <w:rFonts w:eastAsia="SimSun" w:hint="eastAsia"/>
                <w:lang w:eastAsia="zh-CN"/>
              </w:rPr>
              <w:t xml:space="preserve"> version or the </w:t>
            </w:r>
            <w:r>
              <w:rPr>
                <w:rFonts w:eastAsia="SimSun"/>
                <w:lang w:eastAsia="zh-CN"/>
              </w:rPr>
              <w:t>“</w:t>
            </w:r>
            <w:r>
              <w:rPr>
                <w:rFonts w:eastAsia="SimSun" w:hint="eastAsia"/>
                <w:lang w:eastAsia="zh-CN"/>
              </w:rPr>
              <w:t>simple</w:t>
            </w:r>
            <w:r>
              <w:rPr>
                <w:rFonts w:eastAsia="SimSun"/>
                <w:lang w:eastAsia="zh-CN"/>
              </w:rPr>
              <w:t>”</w:t>
            </w:r>
            <w:r>
              <w:rPr>
                <w:rFonts w:eastAsia="SimSun" w:hint="eastAsia"/>
                <w:lang w:eastAsia="zh-CN"/>
              </w:rPr>
              <w:t xml:space="preserve"> version. </w:t>
            </w:r>
          </w:p>
        </w:tc>
      </w:tr>
      <w:tr w:rsidR="008C17BA" w14:paraId="13EF4948" w14:textId="77777777">
        <w:tc>
          <w:tcPr>
            <w:tcW w:w="1399" w:type="dxa"/>
            <w:shd w:val="clear" w:color="auto" w:fill="auto"/>
          </w:tcPr>
          <w:p w14:paraId="13EF4943" w14:textId="77777777" w:rsidR="008C17BA" w:rsidRDefault="008C17BA">
            <w:pPr>
              <w:rPr>
                <w:rFonts w:eastAsiaTheme="minorEastAsia"/>
                <w:lang w:eastAsia="zh-CN"/>
              </w:rPr>
            </w:pPr>
            <w:r>
              <w:rPr>
                <w:rFonts w:eastAsiaTheme="minorEastAsia" w:hint="eastAsia"/>
                <w:lang w:eastAsia="zh-CN"/>
              </w:rPr>
              <w:t>CMCC</w:t>
            </w:r>
          </w:p>
        </w:tc>
        <w:tc>
          <w:tcPr>
            <w:tcW w:w="1509" w:type="dxa"/>
          </w:tcPr>
          <w:p w14:paraId="13EF4944" w14:textId="77777777" w:rsidR="008C17BA" w:rsidRDefault="008C17BA">
            <w:pPr>
              <w:rPr>
                <w:rFonts w:eastAsia="SimSun"/>
                <w:lang w:eastAsia="zh-CN"/>
              </w:rPr>
            </w:pPr>
            <w:r>
              <w:rPr>
                <w:rFonts w:eastAsia="SimSun" w:hint="eastAsia"/>
                <w:lang w:eastAsia="zh-CN"/>
              </w:rPr>
              <w:t>Q1: Yes</w:t>
            </w:r>
          </w:p>
          <w:p w14:paraId="13EF4945" w14:textId="77777777" w:rsidR="008C17BA" w:rsidRDefault="008C17BA" w:rsidP="008C17BA">
            <w:pPr>
              <w:rPr>
                <w:rFonts w:eastAsia="SimSun"/>
                <w:lang w:eastAsia="zh-CN"/>
              </w:rPr>
            </w:pPr>
            <w:r>
              <w:rPr>
                <w:rFonts w:eastAsia="SimSun" w:hint="eastAsia"/>
                <w:lang w:eastAsia="zh-CN"/>
              </w:rPr>
              <w:t>Q2: Yes but</w:t>
            </w:r>
          </w:p>
        </w:tc>
        <w:tc>
          <w:tcPr>
            <w:tcW w:w="6297" w:type="dxa"/>
            <w:shd w:val="clear" w:color="auto" w:fill="auto"/>
          </w:tcPr>
          <w:p w14:paraId="13EF4946" w14:textId="77777777" w:rsidR="008C17BA" w:rsidRDefault="008C17BA">
            <w:pPr>
              <w:rPr>
                <w:rFonts w:eastAsia="SimSun"/>
                <w:lang w:eastAsia="zh-CN"/>
              </w:rPr>
            </w:pPr>
            <w:r>
              <w:rPr>
                <w:rFonts w:eastAsia="SimSun" w:hint="eastAsia"/>
                <w:lang w:eastAsia="zh-CN"/>
              </w:rPr>
              <w:t>Q1: We are supportive to introduce Buffer Level as RVQoE metric.</w:t>
            </w:r>
          </w:p>
          <w:p w14:paraId="13EF4947" w14:textId="77777777" w:rsidR="008C17BA" w:rsidRDefault="008C17BA" w:rsidP="008C17BA">
            <w:pPr>
              <w:rPr>
                <w:rFonts w:eastAsia="SimSun"/>
                <w:lang w:eastAsia="zh-CN"/>
              </w:rPr>
            </w:pPr>
            <w:r>
              <w:rPr>
                <w:rFonts w:eastAsia="SimSun" w:hint="eastAsia"/>
                <w:lang w:eastAsia="zh-CN"/>
              </w:rPr>
              <w:t>Q2: As commented by Samsung, such simplified version of playlist is mainly used for calculating stalling occurrence, then why not we could just make the calculation at UE APP, and send the stalling count result to NG-RAN directly, which may save overhead dramatically.</w:t>
            </w:r>
          </w:p>
        </w:tc>
      </w:tr>
      <w:tr w:rsidR="006A5DEC" w14:paraId="7D0E4373" w14:textId="77777777">
        <w:tc>
          <w:tcPr>
            <w:tcW w:w="1399" w:type="dxa"/>
            <w:shd w:val="clear" w:color="auto" w:fill="auto"/>
          </w:tcPr>
          <w:p w14:paraId="7CD8A1F9" w14:textId="09FCA888" w:rsidR="006A5DEC" w:rsidRPr="006A5DEC" w:rsidRDefault="006A5DEC">
            <w:pPr>
              <w:rPr>
                <w:rFonts w:eastAsiaTheme="minorEastAsia"/>
                <w:b/>
                <w:bCs/>
                <w:lang w:eastAsia="zh-CN"/>
              </w:rPr>
            </w:pPr>
            <w:r w:rsidRPr="006A5DEC">
              <w:rPr>
                <w:rFonts w:eastAsiaTheme="minorEastAsia"/>
                <w:b/>
                <w:bCs/>
                <w:lang w:eastAsia="zh-CN"/>
              </w:rPr>
              <w:t>Ericsson</w:t>
            </w:r>
          </w:p>
        </w:tc>
        <w:tc>
          <w:tcPr>
            <w:tcW w:w="1509" w:type="dxa"/>
          </w:tcPr>
          <w:p w14:paraId="76D46917" w14:textId="77777777" w:rsidR="00F26A5B" w:rsidRDefault="00F26A5B">
            <w:pPr>
              <w:rPr>
                <w:rFonts w:eastAsia="SimSun"/>
                <w:lang w:eastAsia="zh-CN"/>
              </w:rPr>
            </w:pPr>
            <w:r>
              <w:rPr>
                <w:rFonts w:eastAsia="SimSun"/>
                <w:lang w:eastAsia="zh-CN"/>
              </w:rPr>
              <w:t>Q1: Yes</w:t>
            </w:r>
          </w:p>
          <w:p w14:paraId="1DCAC425" w14:textId="41702F30" w:rsidR="00F26A5B" w:rsidRDefault="00F26A5B">
            <w:pPr>
              <w:rPr>
                <w:rFonts w:eastAsia="SimSun"/>
                <w:lang w:eastAsia="zh-CN"/>
              </w:rPr>
            </w:pPr>
            <w:r>
              <w:rPr>
                <w:rFonts w:eastAsia="SimSun"/>
                <w:lang w:eastAsia="zh-CN"/>
              </w:rPr>
              <w:t>Q2: Yes</w:t>
            </w:r>
          </w:p>
        </w:tc>
        <w:tc>
          <w:tcPr>
            <w:tcW w:w="6297" w:type="dxa"/>
            <w:shd w:val="clear" w:color="auto" w:fill="auto"/>
          </w:tcPr>
          <w:p w14:paraId="395DC00E" w14:textId="71EF38D3" w:rsidR="006A5DEC" w:rsidRDefault="00057E5B">
            <w:pPr>
              <w:rPr>
                <w:rFonts w:eastAsia="SimSun"/>
                <w:lang w:eastAsia="zh-CN"/>
              </w:rPr>
            </w:pPr>
            <w:r>
              <w:rPr>
                <w:rFonts w:eastAsia="SimSun"/>
                <w:lang w:eastAsia="zh-CN"/>
              </w:rPr>
              <w:t>Re</w:t>
            </w:r>
            <w:r w:rsidR="00EF100D">
              <w:rPr>
                <w:rFonts w:eastAsia="SimSun"/>
                <w:lang w:eastAsia="zh-CN"/>
              </w:rPr>
              <w:t>garding</w:t>
            </w:r>
            <w:r w:rsidR="00394376">
              <w:rPr>
                <w:rFonts w:eastAsia="SimSun"/>
                <w:lang w:eastAsia="zh-CN"/>
              </w:rPr>
              <w:t xml:space="preserve"> the</w:t>
            </w:r>
            <w:r w:rsidR="00EF100D">
              <w:rPr>
                <w:rFonts w:eastAsia="SimSun"/>
                <w:lang w:eastAsia="zh-CN"/>
              </w:rPr>
              <w:t xml:space="preserve"> </w:t>
            </w:r>
            <w:r w:rsidR="00EF100D" w:rsidRPr="00394376">
              <w:rPr>
                <w:rFonts w:eastAsia="SimSun"/>
                <w:b/>
                <w:bCs/>
                <w:lang w:eastAsia="zh-CN"/>
              </w:rPr>
              <w:t>concerns on buffer level</w:t>
            </w:r>
            <w:r w:rsidR="00EF100D">
              <w:rPr>
                <w:rFonts w:eastAsia="SimSun"/>
                <w:lang w:eastAsia="zh-CN"/>
              </w:rPr>
              <w:t xml:space="preserve">: we think that its reporting </w:t>
            </w:r>
            <w:r w:rsidR="00EF100D" w:rsidRPr="005B6FDB">
              <w:rPr>
                <w:rFonts w:eastAsia="SimSun"/>
                <w:b/>
                <w:bCs/>
                <w:lang w:eastAsia="zh-CN"/>
              </w:rPr>
              <w:t xml:space="preserve">will </w:t>
            </w:r>
            <w:r w:rsidR="005B6FDB" w:rsidRPr="005B6FDB">
              <w:rPr>
                <w:rFonts w:eastAsia="SimSun"/>
                <w:b/>
                <w:bCs/>
                <w:lang w:eastAsia="zh-CN"/>
              </w:rPr>
              <w:t xml:space="preserve">not </w:t>
            </w:r>
            <w:r w:rsidR="00EF100D" w:rsidRPr="005B6FDB">
              <w:rPr>
                <w:rFonts w:eastAsia="SimSun"/>
                <w:b/>
                <w:bCs/>
                <w:lang w:eastAsia="zh-CN"/>
              </w:rPr>
              <w:t>cause unfairness.</w:t>
            </w:r>
            <w:r w:rsidR="00EF100D">
              <w:rPr>
                <w:rFonts w:eastAsia="SimSun"/>
                <w:lang w:eastAsia="zh-CN"/>
              </w:rPr>
              <w:t xml:space="preserve"> The reports will be analyzed by AI/ML </w:t>
            </w:r>
            <w:r w:rsidR="00EF100D">
              <w:rPr>
                <w:rFonts w:eastAsia="SimSun"/>
                <w:lang w:eastAsia="zh-CN"/>
              </w:rPr>
              <w:lastRenderedPageBreak/>
              <w:t>algorithms, which are not naïve</w:t>
            </w:r>
            <w:r w:rsidR="00025D19">
              <w:rPr>
                <w:rFonts w:eastAsia="SimSun"/>
                <w:lang w:eastAsia="zh-CN"/>
              </w:rPr>
              <w:t xml:space="preserve"> </w:t>
            </w:r>
            <w:r w:rsidR="00936163">
              <w:rPr>
                <w:rFonts w:eastAsia="SimSun"/>
                <w:lang w:eastAsia="zh-CN"/>
              </w:rPr>
              <w:t>(</w:t>
            </w:r>
            <w:r w:rsidR="001624F1">
              <w:rPr>
                <w:rFonts w:eastAsia="SimSun"/>
                <w:lang w:eastAsia="zh-CN"/>
              </w:rPr>
              <w:t>so that they would cause unfairness</w:t>
            </w:r>
            <w:r w:rsidR="00936163">
              <w:rPr>
                <w:rFonts w:eastAsia="SimSun"/>
                <w:lang w:eastAsia="zh-CN"/>
              </w:rPr>
              <w:t xml:space="preserve">) </w:t>
            </w:r>
            <w:r w:rsidR="00025D19">
              <w:rPr>
                <w:rFonts w:eastAsia="SimSun"/>
                <w:lang w:eastAsia="zh-CN"/>
              </w:rPr>
              <w:t>and will be used to optimize the experience, on both network and individual level.</w:t>
            </w:r>
          </w:p>
          <w:p w14:paraId="4D143468" w14:textId="563D91C9" w:rsidR="006E11A8" w:rsidRDefault="00394376" w:rsidP="006E11A8">
            <w:pPr>
              <w:rPr>
                <w:rFonts w:eastAsia="SimSun"/>
                <w:lang w:eastAsia="zh-CN"/>
              </w:rPr>
            </w:pPr>
            <w:r>
              <w:rPr>
                <w:rFonts w:eastAsia="SimSun"/>
                <w:lang w:eastAsia="zh-CN"/>
              </w:rPr>
              <w:t xml:space="preserve">Regarding the </w:t>
            </w:r>
            <w:r w:rsidRPr="00394376">
              <w:rPr>
                <w:rFonts w:eastAsia="SimSun"/>
                <w:b/>
                <w:bCs/>
                <w:lang w:eastAsia="zh-CN"/>
              </w:rPr>
              <w:t>concerns on</w:t>
            </w:r>
            <w:r w:rsidR="00E90F3F">
              <w:rPr>
                <w:rFonts w:eastAsia="SimSun"/>
                <w:b/>
                <w:bCs/>
                <w:lang w:eastAsia="zh-CN"/>
              </w:rPr>
              <w:t xml:space="preserve"> startup delay for</w:t>
            </w:r>
            <w:r w:rsidRPr="00394376">
              <w:rPr>
                <w:rFonts w:eastAsia="SimSun"/>
                <w:b/>
                <w:bCs/>
                <w:lang w:eastAsia="zh-CN"/>
              </w:rPr>
              <w:t xml:space="preserve"> </w:t>
            </w:r>
            <w:r w:rsidR="002D0799">
              <w:rPr>
                <w:rFonts w:eastAsia="SimSun"/>
                <w:b/>
                <w:bCs/>
                <w:lang w:eastAsia="zh-CN"/>
              </w:rPr>
              <w:t>m</w:t>
            </w:r>
            <w:r w:rsidR="004106E9">
              <w:rPr>
                <w:rFonts w:eastAsia="SimSun"/>
                <w:b/>
                <w:bCs/>
                <w:lang w:eastAsia="zh-CN"/>
              </w:rPr>
              <w:t xml:space="preserve">edia </w:t>
            </w:r>
            <w:r w:rsidR="00E90F3F">
              <w:rPr>
                <w:rFonts w:eastAsia="SimSun"/>
                <w:b/>
                <w:bCs/>
                <w:lang w:eastAsia="zh-CN"/>
              </w:rPr>
              <w:t>playout</w:t>
            </w:r>
            <w:r w:rsidR="004106E9">
              <w:rPr>
                <w:rFonts w:eastAsia="SimSun"/>
                <w:b/>
                <w:bCs/>
                <w:lang w:eastAsia="zh-CN"/>
              </w:rPr>
              <w:t>:</w:t>
            </w:r>
            <w:r w:rsidR="00FC7343">
              <w:rPr>
                <w:rFonts w:eastAsia="SimSun"/>
                <w:b/>
                <w:bCs/>
                <w:lang w:eastAsia="zh-CN"/>
              </w:rPr>
              <w:t xml:space="preserve"> </w:t>
            </w:r>
            <w:r w:rsidR="00FC7343">
              <w:rPr>
                <w:rFonts w:eastAsia="SimSun"/>
                <w:lang w:eastAsia="zh-CN"/>
              </w:rPr>
              <w:t xml:space="preserve">in our view, </w:t>
            </w:r>
            <w:r w:rsidR="00FC7343" w:rsidRPr="005B6FDB">
              <w:rPr>
                <w:rFonts w:eastAsia="SimSun"/>
                <w:b/>
                <w:bCs/>
                <w:lang w:eastAsia="zh-CN"/>
              </w:rPr>
              <w:t>long delay for startup is one of the most irritating things</w:t>
            </w:r>
            <w:r w:rsidR="00FC7343">
              <w:rPr>
                <w:rFonts w:eastAsia="SimSun"/>
                <w:lang w:eastAsia="zh-CN"/>
              </w:rPr>
              <w:t xml:space="preserve"> a user can experience.</w:t>
            </w:r>
            <w:r w:rsidR="00923680">
              <w:rPr>
                <w:rFonts w:eastAsia="SimSun"/>
                <w:lang w:eastAsia="zh-CN"/>
              </w:rPr>
              <w:t xml:space="preserve"> The RAN can use it to r</w:t>
            </w:r>
            <w:r w:rsidR="001C3987">
              <w:rPr>
                <w:rFonts w:eastAsia="SimSun"/>
                <w:lang w:eastAsia="zh-CN"/>
              </w:rPr>
              <w:t>ealize how to handle media start-up, e.g.</w:t>
            </w:r>
            <w:r w:rsidR="0074792C">
              <w:rPr>
                <w:rFonts w:eastAsia="SimSun"/>
                <w:lang w:eastAsia="zh-CN"/>
              </w:rPr>
              <w:t>,</w:t>
            </w:r>
            <w:r w:rsidR="006E11A8">
              <w:rPr>
                <w:rFonts w:eastAsia="SimSun"/>
                <w:lang w:eastAsia="zh-CN"/>
              </w:rPr>
              <w:t xml:space="preserve"> whether to “reserve” some resources in advance for </w:t>
            </w:r>
            <w:r w:rsidR="00D244B9">
              <w:rPr>
                <w:rFonts w:eastAsia="SimSun"/>
                <w:lang w:eastAsia="zh-CN"/>
              </w:rPr>
              <w:t xml:space="preserve">(a small number of) </w:t>
            </w:r>
            <w:r w:rsidR="006E11A8">
              <w:rPr>
                <w:rFonts w:eastAsia="SimSun"/>
                <w:lang w:eastAsia="zh-CN"/>
              </w:rPr>
              <w:t>future sessions. Anyway, we should not discuss scheduler implementations.</w:t>
            </w:r>
          </w:p>
          <w:p w14:paraId="06D38E7F" w14:textId="29FE3C8E" w:rsidR="00EA6CD0" w:rsidRPr="00C7271A" w:rsidRDefault="00E90F3F" w:rsidP="006E11A8">
            <w:pPr>
              <w:rPr>
                <w:rFonts w:eastAsia="SimSun"/>
                <w:lang w:eastAsia="zh-CN"/>
              </w:rPr>
            </w:pPr>
            <w:r>
              <w:rPr>
                <w:rFonts w:eastAsia="SimSun"/>
                <w:lang w:eastAsia="zh-CN"/>
              </w:rPr>
              <w:t xml:space="preserve">Regarding the </w:t>
            </w:r>
            <w:r w:rsidRPr="00394376">
              <w:rPr>
                <w:rFonts w:eastAsia="SimSun"/>
                <w:b/>
                <w:bCs/>
                <w:lang w:eastAsia="zh-CN"/>
              </w:rPr>
              <w:t>concerns on</w:t>
            </w:r>
            <w:r>
              <w:rPr>
                <w:rFonts w:eastAsia="SimSun"/>
                <w:b/>
                <w:bCs/>
                <w:lang w:eastAsia="zh-CN"/>
              </w:rPr>
              <w:t xml:space="preserve"> </w:t>
            </w:r>
            <w:r w:rsidR="001C6B00">
              <w:rPr>
                <w:rFonts w:eastAsia="SimSun"/>
                <w:b/>
                <w:bCs/>
                <w:lang w:eastAsia="zh-CN"/>
              </w:rPr>
              <w:t>simplified version of playlist</w:t>
            </w:r>
            <w:r>
              <w:rPr>
                <w:rFonts w:eastAsia="SimSun"/>
                <w:b/>
                <w:bCs/>
                <w:lang w:eastAsia="zh-CN"/>
              </w:rPr>
              <w:t>:</w:t>
            </w:r>
            <w:r w:rsidR="001C6B00">
              <w:rPr>
                <w:rFonts w:eastAsia="SimSun"/>
                <w:b/>
                <w:bCs/>
                <w:lang w:eastAsia="zh-CN"/>
              </w:rPr>
              <w:t xml:space="preserve"> </w:t>
            </w:r>
            <w:r w:rsidR="001C6B00" w:rsidRPr="001C6B00">
              <w:rPr>
                <w:rFonts w:eastAsia="SimSun"/>
                <w:lang w:eastAsia="zh-CN"/>
              </w:rPr>
              <w:t xml:space="preserve">are the opponents claiming that </w:t>
            </w:r>
            <w:r w:rsidR="001C6B00" w:rsidRPr="005B6FDB">
              <w:rPr>
                <w:rFonts w:eastAsia="SimSun"/>
                <w:b/>
                <w:bCs/>
                <w:lang w:eastAsia="zh-CN"/>
              </w:rPr>
              <w:t>stalling events are not of interest?</w:t>
            </w:r>
            <w:r w:rsidR="00B11656">
              <w:rPr>
                <w:rFonts w:eastAsia="SimSun"/>
                <w:lang w:eastAsia="zh-CN"/>
              </w:rPr>
              <w:t xml:space="preserve"> We think that stalling is also one of the most irritating events for the end user. </w:t>
            </w:r>
            <w:r w:rsidR="00F9107C">
              <w:rPr>
                <w:rFonts w:eastAsia="SimSun"/>
                <w:lang w:eastAsia="zh-CN"/>
              </w:rPr>
              <w:t>Please note that streaming will constitute most of network traffic for a long time to come.</w:t>
            </w:r>
            <w:r w:rsidR="00C7271A">
              <w:rPr>
                <w:rFonts w:eastAsia="SimSun"/>
                <w:lang w:eastAsia="zh-CN"/>
              </w:rPr>
              <w:t xml:space="preserve"> </w:t>
            </w:r>
            <w:r w:rsidR="00C7271A" w:rsidRPr="00C7271A">
              <w:rPr>
                <w:rFonts w:eastAsia="SimSun"/>
                <w:lang w:eastAsia="zh-CN"/>
              </w:rPr>
              <w:t>If RAN understands that video stalled</w:t>
            </w:r>
            <w:r w:rsidR="00C7271A">
              <w:rPr>
                <w:rFonts w:eastAsia="SimSun"/>
                <w:lang w:eastAsia="zh-CN"/>
              </w:rPr>
              <w:t>,</w:t>
            </w:r>
            <w:r w:rsidR="00C7271A" w:rsidRPr="00C7271A">
              <w:rPr>
                <w:rFonts w:eastAsia="SimSun"/>
                <w:lang w:eastAsia="zh-CN"/>
              </w:rPr>
              <w:t xml:space="preserve"> it can change scheduling policy, set</w:t>
            </w:r>
            <w:r w:rsidR="00C7271A">
              <w:rPr>
                <w:rFonts w:eastAsia="SimSun"/>
                <w:lang w:eastAsia="zh-CN"/>
              </w:rPr>
              <w:t xml:space="preserve"> </w:t>
            </w:r>
            <w:r w:rsidR="00C7271A" w:rsidRPr="00C7271A">
              <w:rPr>
                <w:rFonts w:eastAsia="SimSun"/>
                <w:lang w:eastAsia="zh-CN"/>
              </w:rPr>
              <w:t>up CA/DC or even change the number of MIMO layers</w:t>
            </w:r>
            <w:r w:rsidR="00C7271A">
              <w:rPr>
                <w:rFonts w:eastAsia="SimSun"/>
                <w:lang w:eastAsia="zh-CN"/>
              </w:rPr>
              <w:t xml:space="preserve">. Finally, </w:t>
            </w:r>
            <w:r w:rsidR="00C7271A" w:rsidRPr="00C7271A">
              <w:rPr>
                <w:rFonts w:eastAsia="SimSun"/>
                <w:b/>
                <w:bCs/>
                <w:lang w:eastAsia="zh-CN"/>
              </w:rPr>
              <w:t xml:space="preserve">indicating presence of stalling can be </w:t>
            </w:r>
            <w:r w:rsidR="00C7271A">
              <w:rPr>
                <w:rFonts w:eastAsia="SimSun"/>
                <w:b/>
                <w:bCs/>
                <w:lang w:eastAsia="zh-CN"/>
              </w:rPr>
              <w:t>made</w:t>
            </w:r>
            <w:r w:rsidR="00C7271A" w:rsidRPr="00C7271A">
              <w:rPr>
                <w:rFonts w:eastAsia="SimSun"/>
                <w:b/>
                <w:bCs/>
                <w:lang w:eastAsia="zh-CN"/>
              </w:rPr>
              <w:t xml:space="preserve"> simpl</w:t>
            </w:r>
            <w:r w:rsidR="00C7271A">
              <w:rPr>
                <w:rFonts w:eastAsia="SimSun"/>
                <w:b/>
                <w:bCs/>
                <w:lang w:eastAsia="zh-CN"/>
              </w:rPr>
              <w:t>e</w:t>
            </w:r>
            <w:r w:rsidR="00C7271A">
              <w:rPr>
                <w:rFonts w:eastAsia="SimSun"/>
                <w:lang w:eastAsia="zh-CN"/>
              </w:rPr>
              <w:t>, e.g., by a binary flag.</w:t>
            </w:r>
          </w:p>
        </w:tc>
      </w:tr>
      <w:tr w:rsidR="003E48E0" w14:paraId="56398703" w14:textId="77777777" w:rsidTr="00B11EA5">
        <w:tc>
          <w:tcPr>
            <w:tcW w:w="1399" w:type="dxa"/>
            <w:shd w:val="clear" w:color="auto" w:fill="auto"/>
          </w:tcPr>
          <w:p w14:paraId="57E6EB59"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509" w:type="dxa"/>
          </w:tcPr>
          <w:p w14:paraId="50DFA7C9" w14:textId="77777777" w:rsidR="003E48E0" w:rsidRDefault="003E48E0" w:rsidP="00B11EA5">
            <w:pPr>
              <w:rPr>
                <w:rFonts w:eastAsia="SimSun"/>
                <w:lang w:eastAsia="zh-CN"/>
              </w:rPr>
            </w:pPr>
            <w:r>
              <w:rPr>
                <w:rFonts w:eastAsia="SimSun" w:hint="eastAsia"/>
                <w:lang w:eastAsia="zh-CN"/>
              </w:rPr>
              <w:t>Q1:yes</w:t>
            </w:r>
          </w:p>
          <w:p w14:paraId="2F34A236" w14:textId="77777777" w:rsidR="003E48E0" w:rsidRDefault="003E48E0" w:rsidP="00B11EA5">
            <w:pPr>
              <w:rPr>
                <w:rFonts w:eastAsia="SimSun"/>
                <w:lang w:eastAsia="zh-CN"/>
              </w:rPr>
            </w:pPr>
            <w:r>
              <w:rPr>
                <w:rFonts w:eastAsia="SimSun" w:hint="eastAsia"/>
                <w:lang w:eastAsia="zh-CN"/>
              </w:rPr>
              <w:t>Q2: not sure</w:t>
            </w:r>
          </w:p>
        </w:tc>
        <w:tc>
          <w:tcPr>
            <w:tcW w:w="6297" w:type="dxa"/>
            <w:shd w:val="clear" w:color="auto" w:fill="auto"/>
          </w:tcPr>
          <w:p w14:paraId="113FC371" w14:textId="77777777" w:rsidR="003E48E0" w:rsidRDefault="003E48E0" w:rsidP="00B11EA5">
            <w:pPr>
              <w:rPr>
                <w:rFonts w:eastAsia="SimSun"/>
                <w:lang w:eastAsia="zh-CN"/>
              </w:rPr>
            </w:pPr>
            <w:r>
              <w:rPr>
                <w:rFonts w:eastAsia="SimSun"/>
                <w:lang w:eastAsia="zh-CN"/>
              </w:rPr>
              <w:t>W</w:t>
            </w:r>
            <w:r>
              <w:rPr>
                <w:rFonts w:eastAsia="SimSun" w:hint="eastAsia"/>
                <w:lang w:eastAsia="zh-CN"/>
              </w:rPr>
              <w:t xml:space="preserve">e support </w:t>
            </w:r>
            <w:r w:rsidRPr="002A63E3">
              <w:rPr>
                <w:rFonts w:eastAsia="SimSun"/>
                <w:lang w:eastAsia="zh-CN"/>
              </w:rPr>
              <w:t>Buffer level and Playout delay</w:t>
            </w:r>
            <w:r>
              <w:rPr>
                <w:rFonts w:eastAsia="SimSun" w:hint="eastAsia"/>
                <w:lang w:eastAsia="zh-CN"/>
              </w:rPr>
              <w:t xml:space="preserve"> as the start of metrics </w:t>
            </w:r>
            <w:r>
              <w:rPr>
                <w:rFonts w:eastAsia="SimSun"/>
                <w:lang w:eastAsia="zh-CN"/>
              </w:rPr>
              <w:t>analysis</w:t>
            </w:r>
            <w:r>
              <w:rPr>
                <w:rFonts w:eastAsia="SimSun" w:hint="eastAsia"/>
                <w:lang w:eastAsia="zh-CN"/>
              </w:rPr>
              <w:t xml:space="preserve">. </w:t>
            </w:r>
          </w:p>
        </w:tc>
      </w:tr>
      <w:tr w:rsidR="00087CD2" w14:paraId="1BC320D4" w14:textId="77777777" w:rsidTr="00B11EA5">
        <w:tc>
          <w:tcPr>
            <w:tcW w:w="1399" w:type="dxa"/>
            <w:shd w:val="clear" w:color="auto" w:fill="auto"/>
          </w:tcPr>
          <w:p w14:paraId="2B59204F" w14:textId="6288089B" w:rsidR="00087CD2" w:rsidRDefault="00087CD2" w:rsidP="00B11EA5">
            <w:pPr>
              <w:rPr>
                <w:rFonts w:eastAsiaTheme="minorEastAsia" w:hint="eastAsia"/>
                <w:lang w:eastAsia="zh-CN"/>
              </w:rPr>
            </w:pPr>
            <w:r>
              <w:rPr>
                <w:rFonts w:eastAsiaTheme="minorEastAsia"/>
                <w:lang w:eastAsia="zh-CN"/>
              </w:rPr>
              <w:t>Nokia</w:t>
            </w:r>
          </w:p>
        </w:tc>
        <w:tc>
          <w:tcPr>
            <w:tcW w:w="1509" w:type="dxa"/>
          </w:tcPr>
          <w:p w14:paraId="45174F44" w14:textId="2A48CAA8" w:rsidR="00087CD2" w:rsidRDefault="00087CD2" w:rsidP="00087CD2">
            <w:pPr>
              <w:rPr>
                <w:rFonts w:eastAsia="SimSun"/>
                <w:lang w:eastAsia="zh-CN"/>
              </w:rPr>
            </w:pPr>
            <w:r>
              <w:rPr>
                <w:rFonts w:eastAsia="SimSun" w:hint="eastAsia"/>
                <w:lang w:eastAsia="zh-CN"/>
              </w:rPr>
              <w:t>Q1</w:t>
            </w:r>
            <w:r>
              <w:rPr>
                <w:rFonts w:eastAsia="SimSun"/>
                <w:lang w:eastAsia="zh-CN"/>
              </w:rPr>
              <w:t>:</w:t>
            </w:r>
          </w:p>
          <w:p w14:paraId="0BFF77B9" w14:textId="0B760EFB" w:rsidR="00087CD2" w:rsidRDefault="00087CD2" w:rsidP="00087CD2">
            <w:pPr>
              <w:rPr>
                <w:rFonts w:eastAsia="SimSun"/>
                <w:lang w:eastAsia="zh-CN"/>
              </w:rPr>
            </w:pPr>
            <w:r>
              <w:rPr>
                <w:rFonts w:eastAsia="SimSun" w:hint="eastAsia"/>
                <w:lang w:eastAsia="zh-CN"/>
              </w:rPr>
              <w:t>P1</w:t>
            </w:r>
            <w:r>
              <w:rPr>
                <w:rFonts w:eastAsia="SimSun"/>
                <w:lang w:eastAsia="zh-CN"/>
              </w:rPr>
              <w:t>: no</w:t>
            </w:r>
          </w:p>
          <w:p w14:paraId="62A0B984" w14:textId="4B295D11" w:rsidR="00087CD2" w:rsidRDefault="00087CD2" w:rsidP="00087CD2">
            <w:pPr>
              <w:rPr>
                <w:rFonts w:eastAsia="SimSun"/>
                <w:lang w:eastAsia="zh-CN"/>
              </w:rPr>
            </w:pPr>
            <w:r>
              <w:rPr>
                <w:rFonts w:eastAsia="SimSun"/>
                <w:lang w:eastAsia="zh-CN"/>
              </w:rPr>
              <w:t>P2:</w:t>
            </w:r>
            <w:r>
              <w:rPr>
                <w:rFonts w:eastAsia="SimSun" w:hint="eastAsia"/>
                <w:lang w:eastAsia="zh-CN"/>
              </w:rPr>
              <w:t xml:space="preserve"> yes </w:t>
            </w:r>
          </w:p>
          <w:p w14:paraId="15393AE3" w14:textId="04923971" w:rsidR="00087CD2" w:rsidRDefault="00087CD2" w:rsidP="00087CD2">
            <w:pPr>
              <w:rPr>
                <w:rFonts w:eastAsia="SimSun" w:hint="eastAsia"/>
                <w:lang w:eastAsia="zh-CN"/>
              </w:rPr>
            </w:pPr>
            <w:r>
              <w:rPr>
                <w:rFonts w:eastAsia="SimSun" w:hint="eastAsia"/>
                <w:lang w:eastAsia="zh-CN"/>
              </w:rPr>
              <w:t>Q2: No</w:t>
            </w:r>
            <w:r w:rsidR="00EE400A">
              <w:rPr>
                <w:rFonts w:eastAsia="SimSun"/>
                <w:lang w:eastAsia="zh-CN"/>
              </w:rPr>
              <w:t>, offline measurement is sufficient</w:t>
            </w:r>
          </w:p>
        </w:tc>
        <w:tc>
          <w:tcPr>
            <w:tcW w:w="6297" w:type="dxa"/>
            <w:shd w:val="clear" w:color="auto" w:fill="auto"/>
          </w:tcPr>
          <w:p w14:paraId="6E67159B" w14:textId="77777777" w:rsidR="00EE400A" w:rsidRDefault="00B11EA5" w:rsidP="00B11EA5">
            <w:pPr>
              <w:rPr>
                <w:rFonts w:eastAsia="SimSun"/>
                <w:lang w:eastAsia="zh-CN"/>
              </w:rPr>
            </w:pPr>
            <w:r>
              <w:rPr>
                <w:rFonts w:eastAsia="SimSun"/>
                <w:lang w:eastAsia="zh-CN"/>
              </w:rPr>
              <w:t xml:space="preserve">We are not convinced that AIML can magically solve the mentioned concerns related to unfairness… Some kind of standardized tests/certification of the reported information could be more helpful if we talk about applications deployed for the general public use. </w:t>
            </w:r>
            <w:r w:rsidR="00087CD2">
              <w:rPr>
                <w:rFonts w:eastAsia="SimSun"/>
                <w:lang w:eastAsia="zh-CN"/>
              </w:rPr>
              <w:t xml:space="preserve">Playout delay is an E2E metric and we expect it will mainly reflect resource setup latency at the server side. </w:t>
            </w:r>
            <w:r>
              <w:rPr>
                <w:rFonts w:eastAsia="SimSun"/>
                <w:lang w:eastAsia="zh-CN"/>
              </w:rPr>
              <w:t>Playout delay will also be reported as a non-real time metric, and it is not obvious to us how the RAN can identify the media start-up phase based on the received report. And anyway it will be too late - which means that the information could as well be collected by the MCE and sent back to RAN from OAM.</w:t>
            </w:r>
            <w:r w:rsidR="00087CD2">
              <w:rPr>
                <w:rFonts w:eastAsia="SimSun"/>
                <w:lang w:eastAsia="zh-CN"/>
              </w:rPr>
              <w:t xml:space="preserve"> </w:t>
            </w:r>
            <w:r>
              <w:rPr>
                <w:rFonts w:eastAsia="SimSun"/>
                <w:lang w:eastAsia="zh-CN"/>
              </w:rPr>
              <w:t xml:space="preserve">Also, </w:t>
            </w:r>
            <w:r w:rsidR="00087CD2">
              <w:rPr>
                <w:rFonts w:eastAsia="SimSun"/>
                <w:lang w:eastAsia="zh-CN"/>
              </w:rPr>
              <w:t>RAN</w:t>
            </w:r>
            <w:r>
              <w:rPr>
                <w:rFonts w:eastAsia="SimSun"/>
                <w:lang w:eastAsia="zh-CN"/>
              </w:rPr>
              <w:t>-induced delays can be</w:t>
            </w:r>
            <w:r w:rsidR="00087CD2">
              <w:rPr>
                <w:rFonts w:eastAsia="SimSun"/>
                <w:lang w:eastAsia="zh-CN"/>
              </w:rPr>
              <w:t xml:space="preserve"> optimized by monitoring the DL PDCP buffer</w:t>
            </w:r>
            <w:r>
              <w:rPr>
                <w:rFonts w:eastAsia="SimSun"/>
                <w:lang w:eastAsia="zh-CN"/>
              </w:rPr>
              <w:t xml:space="preserve">. </w:t>
            </w:r>
          </w:p>
          <w:p w14:paraId="4F94D52E" w14:textId="468AEF66" w:rsidR="00087CD2" w:rsidRDefault="00EE400A" w:rsidP="00B11EA5">
            <w:pPr>
              <w:rPr>
                <w:rFonts w:eastAsia="SimSun"/>
                <w:lang w:eastAsia="zh-CN"/>
              </w:rPr>
            </w:pPr>
            <w:r>
              <w:rPr>
                <w:rFonts w:eastAsia="SimSun"/>
                <w:lang w:eastAsia="zh-CN"/>
              </w:rPr>
              <w:t xml:space="preserve">On Q2: </w:t>
            </w:r>
            <w:r w:rsidR="00B11EA5">
              <w:rPr>
                <w:rFonts w:eastAsia="SimSun"/>
                <w:lang w:eastAsia="zh-CN"/>
              </w:rPr>
              <w:t xml:space="preserve">We believe that stalling information can be used to fine-tune </w:t>
            </w:r>
            <w:r>
              <w:rPr>
                <w:rFonts w:eastAsia="SimSun"/>
                <w:lang w:eastAsia="zh-CN"/>
              </w:rPr>
              <w:t>a</w:t>
            </w:r>
            <w:r w:rsidR="00B11EA5">
              <w:rPr>
                <w:rFonts w:eastAsia="SimSun"/>
                <w:lang w:eastAsia="zh-CN"/>
              </w:rPr>
              <w:t xml:space="preserve"> mechanism</w:t>
            </w:r>
            <w:r>
              <w:rPr>
                <w:rFonts w:eastAsia="SimSun"/>
                <w:lang w:eastAsia="zh-CN"/>
              </w:rPr>
              <w:t xml:space="preserve"> for mitigation of high delays in the RAN (leading to stalling)</w:t>
            </w:r>
            <w:r w:rsidR="00B11EA5">
              <w:rPr>
                <w:rFonts w:eastAsia="SimSun"/>
                <w:lang w:eastAsia="zh-CN"/>
              </w:rPr>
              <w:t xml:space="preserve">, but this sounds more like an activity </w:t>
            </w:r>
            <w:r>
              <w:rPr>
                <w:rFonts w:eastAsia="SimSun"/>
                <w:lang w:eastAsia="zh-CN"/>
              </w:rPr>
              <w:t>to be done during feature deployment so offline measurement / OAM configuration seems OK.</w:t>
            </w:r>
          </w:p>
        </w:tc>
      </w:tr>
    </w:tbl>
    <w:p w14:paraId="13EF4949" w14:textId="77777777" w:rsidR="00082283" w:rsidRPr="003E48E0" w:rsidRDefault="00082283">
      <w:pPr>
        <w:rPr>
          <w:lang w:eastAsia="zh-CN"/>
        </w:rPr>
      </w:pPr>
    </w:p>
    <w:p w14:paraId="13EF494A" w14:textId="77777777" w:rsidR="00082283" w:rsidRDefault="008C17BA">
      <w:pPr>
        <w:pStyle w:val="Heading2"/>
        <w:rPr>
          <w:lang w:val="en-GB"/>
        </w:rPr>
      </w:pPr>
      <w:r>
        <w:rPr>
          <w:lang w:val="en-GB"/>
        </w:rPr>
        <w:t>RVQoE values</w:t>
      </w:r>
    </w:p>
    <w:p w14:paraId="13EF494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[10], Proposal 1</w:t>
      </w:r>
      <w:r>
        <w:rPr>
          <w:lang w:eastAsia="zh-CN"/>
        </w:rPr>
        <w:t>: To introduce RAN-visible QoE values to indicate the quality of the ongoing service, where QoE values could be a number range, e.g, 0 to10. where 10 represents excellent quality and 0 represents poor quality, or QoE values could be an enumerated type to indicate the quality, e.g, (poor, medium, good). RAN can receive RAN-visible QoE values for UE or QoE server.</w:t>
      </w:r>
    </w:p>
    <w:p w14:paraId="13EF494C" w14:textId="77777777"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lastRenderedPageBreak/>
        <w:t>[3], Observation 1</w:t>
      </w:r>
      <w:r>
        <w:rPr>
          <w:lang w:val="en-GB"/>
        </w:rPr>
        <w:t>: Defining a buffer level alarm indication instead of reporting an absolute buffer level seems to be under the scope of RVQoE values where UE can represent qualitative representation of RVQoE metrics.</w:t>
      </w:r>
    </w:p>
    <w:p w14:paraId="13EF494D" w14:textId="77777777" w:rsidR="00082283" w:rsidRDefault="008C17BA">
      <w:pPr>
        <w:pBdr>
          <w:top w:val="single" w:sz="4" w:space="1" w:color="auto"/>
          <w:left w:val="single" w:sz="4" w:space="4" w:color="auto"/>
          <w:bottom w:val="single" w:sz="4" w:space="1" w:color="auto"/>
          <w:right w:val="single" w:sz="4" w:space="4" w:color="auto"/>
        </w:pBdr>
        <w:rPr>
          <w:lang w:val="en-GB"/>
        </w:rPr>
      </w:pPr>
      <w:r>
        <w:rPr>
          <w:b/>
          <w:bCs/>
          <w:lang w:val="en-GB"/>
        </w:rPr>
        <w:t>[3], Proposal 2:</w:t>
      </w:r>
      <w:r>
        <w:rPr>
          <w:lang w:val="en-GB"/>
        </w:rPr>
        <w:t xml:space="preserve"> The discussion on whether to define a buffer level alarm should happen under RVQoE values as this is a qualitative representation of a RVQoE metric and not an absolute value.</w:t>
      </w:r>
    </w:p>
    <w:p w14:paraId="13EF494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Observation 6:</w:t>
      </w:r>
      <w:r>
        <w:rPr>
          <w:lang w:eastAsia="zh-CN"/>
        </w:rPr>
        <w:t xml:space="preserve"> Qualitative representation of QoE metrics in terms of a numerical value or an objective representation requires a model/function to be defined for each RAN visible QoE metric</w:t>
      </w:r>
    </w:p>
    <w:p w14:paraId="13EF494F" w14:textId="77777777" w:rsidR="00082283" w:rsidRDefault="008C17BA">
      <w:pPr>
        <w:pStyle w:val="Heading3"/>
        <w:ind w:left="709" w:hanging="709"/>
        <w:rPr>
          <w:rFonts w:eastAsia="SimSun"/>
          <w:lang w:eastAsia="zh-CN"/>
        </w:rPr>
      </w:pPr>
      <w:r>
        <w:rPr>
          <w:rFonts w:eastAsia="SimSun"/>
          <w:lang w:eastAsia="zh-CN"/>
        </w:rPr>
        <w:t xml:space="preserve">Whether to support RVQoE values </w:t>
      </w:r>
    </w:p>
    <w:p w14:paraId="13EF4950" w14:textId="77777777" w:rsidR="00082283" w:rsidRDefault="008C17BA">
      <w:pPr>
        <w:rPr>
          <w:b/>
          <w:bCs/>
          <w:lang w:eastAsia="zh-CN"/>
        </w:rPr>
      </w:pPr>
      <w:r>
        <w:rPr>
          <w:b/>
          <w:bCs/>
          <w:lang w:eastAsia="zh-CN"/>
        </w:rPr>
        <w:t>Q3: Should RVQoE values be supported in addition in RVQoE metrics? If yes, which out of i) and ii) should be considered?</w:t>
      </w:r>
    </w:p>
    <w:p w14:paraId="13EF4951" w14:textId="77777777" w:rsidR="00082283" w:rsidRDefault="008C17BA">
      <w:pPr>
        <w:pStyle w:val="ListParagraph"/>
        <w:numPr>
          <w:ilvl w:val="0"/>
          <w:numId w:val="3"/>
        </w:numPr>
        <w:ind w:firstLineChars="0"/>
        <w:contextualSpacing/>
        <w:rPr>
          <w:b/>
          <w:bCs/>
          <w:sz w:val="22"/>
          <w:szCs w:val="22"/>
        </w:rPr>
      </w:pPr>
      <w:r>
        <w:rPr>
          <w:b/>
          <w:bCs/>
          <w:sz w:val="22"/>
          <w:szCs w:val="22"/>
        </w:rPr>
        <w:t xml:space="preserve">Qualitative representation of QoE metrics in terms of a numerical value e.g., 0 to 10 </w:t>
      </w:r>
    </w:p>
    <w:p w14:paraId="13EF4952" w14:textId="77777777" w:rsidR="00082283" w:rsidRDefault="008C17BA">
      <w:pPr>
        <w:pStyle w:val="ListParagraph"/>
        <w:numPr>
          <w:ilvl w:val="0"/>
          <w:numId w:val="3"/>
        </w:numPr>
        <w:ind w:firstLineChars="0"/>
        <w:contextualSpacing/>
        <w:rPr>
          <w:b/>
          <w:bCs/>
          <w:sz w:val="22"/>
          <w:szCs w:val="22"/>
        </w:rPr>
      </w:pPr>
      <w:r>
        <w:rPr>
          <w:b/>
          <w:bCs/>
          <w:sz w:val="22"/>
          <w:szCs w:val="22"/>
        </w:rPr>
        <w:t>Objective representation of QoE metrics e.g., poor, medium, good</w:t>
      </w:r>
    </w:p>
    <w:p w14:paraId="13EF4953" w14:textId="77777777" w:rsidR="00082283" w:rsidRDefault="00082283">
      <w:pPr>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58" w14:textId="77777777">
        <w:tc>
          <w:tcPr>
            <w:tcW w:w="1491" w:type="dxa"/>
            <w:shd w:val="clear" w:color="auto" w:fill="auto"/>
          </w:tcPr>
          <w:p w14:paraId="13EF4954" w14:textId="77777777" w:rsidR="00082283" w:rsidRDefault="008C17BA">
            <w:pPr>
              <w:rPr>
                <w:b/>
                <w:bCs/>
              </w:rPr>
            </w:pPr>
            <w:r>
              <w:rPr>
                <w:b/>
                <w:bCs/>
              </w:rPr>
              <w:t>Company</w:t>
            </w:r>
          </w:p>
        </w:tc>
        <w:tc>
          <w:tcPr>
            <w:tcW w:w="1417" w:type="dxa"/>
          </w:tcPr>
          <w:p w14:paraId="13EF4955" w14:textId="77777777" w:rsidR="00082283" w:rsidRDefault="008C17BA">
            <w:pPr>
              <w:rPr>
                <w:rFonts w:eastAsia="Segoe UI"/>
                <w:b/>
                <w:bCs/>
                <w:lang w:eastAsia="zh-CN"/>
              </w:rPr>
            </w:pPr>
            <w:r>
              <w:rPr>
                <w:rFonts w:eastAsia="Segoe UI"/>
                <w:b/>
                <w:bCs/>
                <w:lang w:eastAsia="zh-CN"/>
              </w:rPr>
              <w:t>Yes/No</w:t>
            </w:r>
          </w:p>
          <w:p w14:paraId="13EF4956" w14:textId="77777777" w:rsidR="00082283" w:rsidRDefault="008C17BA">
            <w:pPr>
              <w:rPr>
                <w:rFonts w:eastAsia="Segoe UI"/>
                <w:b/>
                <w:bCs/>
                <w:lang w:eastAsia="zh-CN"/>
              </w:rPr>
            </w:pPr>
            <w:r>
              <w:rPr>
                <w:rFonts w:eastAsia="Segoe UI"/>
                <w:b/>
                <w:bCs/>
                <w:lang w:eastAsia="zh-CN"/>
              </w:rPr>
              <w:t>(If yes, which out of i) and ii))</w:t>
            </w:r>
          </w:p>
        </w:tc>
        <w:tc>
          <w:tcPr>
            <w:tcW w:w="6297" w:type="dxa"/>
            <w:shd w:val="clear" w:color="auto" w:fill="auto"/>
          </w:tcPr>
          <w:p w14:paraId="13EF4957" w14:textId="77777777" w:rsidR="00082283" w:rsidRDefault="008C17BA">
            <w:pPr>
              <w:rPr>
                <w:b/>
                <w:bCs/>
              </w:rPr>
            </w:pPr>
            <w:r>
              <w:rPr>
                <w:b/>
                <w:bCs/>
              </w:rPr>
              <w:t>Comment</w:t>
            </w:r>
          </w:p>
        </w:tc>
      </w:tr>
      <w:tr w:rsidR="00082283" w14:paraId="13EF495C" w14:textId="77777777">
        <w:tc>
          <w:tcPr>
            <w:tcW w:w="1491" w:type="dxa"/>
            <w:shd w:val="clear" w:color="auto" w:fill="auto"/>
          </w:tcPr>
          <w:p w14:paraId="13EF4959" w14:textId="77777777" w:rsidR="00082283" w:rsidRDefault="008C17BA">
            <w:pPr>
              <w:rPr>
                <w:rFonts w:eastAsiaTheme="minorEastAsia"/>
                <w:lang w:eastAsia="zh-CN"/>
              </w:rPr>
            </w:pPr>
            <w:r>
              <w:rPr>
                <w:rFonts w:eastAsiaTheme="minorEastAsia"/>
                <w:lang w:eastAsia="zh-CN"/>
              </w:rPr>
              <w:t>Qualcomm</w:t>
            </w:r>
          </w:p>
        </w:tc>
        <w:tc>
          <w:tcPr>
            <w:tcW w:w="1417" w:type="dxa"/>
          </w:tcPr>
          <w:p w14:paraId="13EF495A" w14:textId="77777777" w:rsidR="00082283" w:rsidRDefault="008C17BA">
            <w:pPr>
              <w:rPr>
                <w:rFonts w:eastAsiaTheme="minorEastAsia"/>
                <w:lang w:eastAsia="zh-CN"/>
              </w:rPr>
            </w:pPr>
            <w:r>
              <w:rPr>
                <w:rFonts w:eastAsiaTheme="minorEastAsia"/>
                <w:lang w:eastAsia="zh-CN"/>
              </w:rPr>
              <w:t>Depends on Q4</w:t>
            </w:r>
          </w:p>
        </w:tc>
        <w:tc>
          <w:tcPr>
            <w:tcW w:w="6297" w:type="dxa"/>
            <w:shd w:val="clear" w:color="auto" w:fill="auto"/>
          </w:tcPr>
          <w:p w14:paraId="13EF495B" w14:textId="77777777" w:rsidR="00082283" w:rsidRDefault="008C17BA">
            <w:pPr>
              <w:widowControl w:val="0"/>
              <w:rPr>
                <w:rFonts w:eastAsiaTheme="minorEastAsia"/>
                <w:lang w:eastAsia="zh-CN"/>
              </w:rPr>
            </w:pPr>
            <w:r>
              <w:rPr>
                <w:rFonts w:eastAsiaTheme="minorEastAsia"/>
                <w:lang w:eastAsia="zh-CN"/>
              </w:rPr>
              <w:t>We can first discuss Q4 i.e., who generates the RVQoE values (UE or NG-RAN). If NG-RAN generates the RVQoE value, we are OK to support both i) and ii)</w:t>
            </w:r>
          </w:p>
        </w:tc>
      </w:tr>
      <w:tr w:rsidR="00082283" w14:paraId="13EF4960" w14:textId="77777777">
        <w:tc>
          <w:tcPr>
            <w:tcW w:w="1491" w:type="dxa"/>
            <w:shd w:val="clear" w:color="auto" w:fill="auto"/>
          </w:tcPr>
          <w:p w14:paraId="13EF495D"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5E"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95F" w14:textId="77777777" w:rsidR="00082283" w:rsidRDefault="008C17BA">
            <w:pPr>
              <w:widowControl w:val="0"/>
              <w:rPr>
                <w:rFonts w:eastAsiaTheme="minorEastAsia"/>
                <w:lang w:eastAsia="zh-CN"/>
              </w:rPr>
            </w:pPr>
            <w:r>
              <w:rPr>
                <w:rFonts w:eastAsiaTheme="minorEastAsia"/>
                <w:lang w:eastAsia="zh-CN"/>
              </w:rPr>
              <w:t>We think it was agreed to introduce values, while for concrete way of indicating values, we think either i) or ii) is fine, slightly prefer i).</w:t>
            </w:r>
          </w:p>
        </w:tc>
      </w:tr>
      <w:tr w:rsidR="00082283" w14:paraId="13EF4964" w14:textId="77777777">
        <w:tc>
          <w:tcPr>
            <w:tcW w:w="1491" w:type="dxa"/>
            <w:shd w:val="clear" w:color="auto" w:fill="auto"/>
          </w:tcPr>
          <w:p w14:paraId="13EF4961" w14:textId="77777777" w:rsidR="00082283" w:rsidRDefault="008C17BA">
            <w:r>
              <w:t>TMUS</w:t>
            </w:r>
          </w:p>
        </w:tc>
        <w:tc>
          <w:tcPr>
            <w:tcW w:w="1417" w:type="dxa"/>
          </w:tcPr>
          <w:p w14:paraId="13EF4962" w14:textId="77777777" w:rsidR="00082283" w:rsidRDefault="008C17BA">
            <w:r>
              <w:t>Yes</w:t>
            </w:r>
          </w:p>
        </w:tc>
        <w:tc>
          <w:tcPr>
            <w:tcW w:w="6297" w:type="dxa"/>
            <w:shd w:val="clear" w:color="auto" w:fill="auto"/>
          </w:tcPr>
          <w:p w14:paraId="13EF4963" w14:textId="77777777" w:rsidR="00082283" w:rsidRDefault="008C17BA">
            <w:r>
              <w:t xml:space="preserve">Prefer i) if it can provide more granularity </w:t>
            </w:r>
          </w:p>
        </w:tc>
      </w:tr>
      <w:tr w:rsidR="00082283" w14:paraId="13EF4968" w14:textId="77777777">
        <w:tc>
          <w:tcPr>
            <w:tcW w:w="1491" w:type="dxa"/>
            <w:shd w:val="clear" w:color="auto" w:fill="auto"/>
          </w:tcPr>
          <w:p w14:paraId="13EF4965" w14:textId="77777777" w:rsidR="00082283" w:rsidRDefault="008C17BA">
            <w:r>
              <w:rPr>
                <w:rFonts w:eastAsiaTheme="minorEastAsia"/>
                <w:lang w:eastAsia="zh-CN"/>
              </w:rPr>
              <w:t>Samsung</w:t>
            </w:r>
          </w:p>
        </w:tc>
        <w:tc>
          <w:tcPr>
            <w:tcW w:w="1417" w:type="dxa"/>
          </w:tcPr>
          <w:p w14:paraId="13EF4966" w14:textId="77777777" w:rsidR="00082283" w:rsidRDefault="008C17BA">
            <w:r>
              <w:rPr>
                <w:rFonts w:eastAsiaTheme="minorEastAsia"/>
                <w:lang w:eastAsia="zh-CN"/>
              </w:rPr>
              <w:t>Conditional yes</w:t>
            </w:r>
          </w:p>
        </w:tc>
        <w:tc>
          <w:tcPr>
            <w:tcW w:w="6297" w:type="dxa"/>
            <w:shd w:val="clear" w:color="auto" w:fill="auto"/>
          </w:tcPr>
          <w:p w14:paraId="13EF4967" w14:textId="77777777" w:rsidR="00082283" w:rsidRDefault="008C17BA">
            <w:r>
              <w:rPr>
                <w:rFonts w:eastAsiaTheme="minorEastAsia"/>
                <w:lang w:eastAsia="zh-CN"/>
              </w:rPr>
              <w:t>We only support QoE value that generated by NG-RAN</w:t>
            </w:r>
            <w:r>
              <w:rPr>
                <w:rFonts w:eastAsiaTheme="minorEastAsia" w:hint="eastAsia"/>
                <w:lang w:eastAsia="zh-CN"/>
              </w:rPr>
              <w:t>,</w:t>
            </w:r>
            <w:r>
              <w:rPr>
                <w:rFonts w:eastAsiaTheme="minorEastAsia"/>
                <w:lang w:eastAsia="zh-CN"/>
              </w:rPr>
              <w:t>and i) is preferred</w:t>
            </w:r>
          </w:p>
        </w:tc>
      </w:tr>
      <w:tr w:rsidR="00082283" w14:paraId="13EF496C" w14:textId="77777777">
        <w:tc>
          <w:tcPr>
            <w:tcW w:w="1491" w:type="dxa"/>
            <w:shd w:val="clear" w:color="auto" w:fill="auto"/>
          </w:tcPr>
          <w:p w14:paraId="13EF4969" w14:textId="77777777" w:rsidR="00082283" w:rsidRDefault="008C17BA">
            <w:pPr>
              <w:rPr>
                <w:rFonts w:eastAsia="SimSun"/>
                <w:lang w:eastAsia="zh-CN"/>
              </w:rPr>
            </w:pPr>
            <w:r>
              <w:rPr>
                <w:rFonts w:eastAsia="SimSun" w:hint="eastAsia"/>
                <w:lang w:eastAsia="zh-CN"/>
              </w:rPr>
              <w:t>ZTE</w:t>
            </w:r>
          </w:p>
        </w:tc>
        <w:tc>
          <w:tcPr>
            <w:tcW w:w="1417" w:type="dxa"/>
          </w:tcPr>
          <w:p w14:paraId="13EF496A" w14:textId="77777777" w:rsidR="00082283" w:rsidRDefault="008C17BA">
            <w:pPr>
              <w:rPr>
                <w:rFonts w:eastAsia="SimSun"/>
                <w:lang w:eastAsia="zh-CN"/>
              </w:rPr>
            </w:pPr>
            <w:r>
              <w:rPr>
                <w:rFonts w:eastAsia="SimSun" w:hint="eastAsia"/>
                <w:lang w:eastAsia="zh-CN"/>
              </w:rPr>
              <w:t>Yes</w:t>
            </w:r>
          </w:p>
        </w:tc>
        <w:tc>
          <w:tcPr>
            <w:tcW w:w="6297" w:type="dxa"/>
            <w:shd w:val="clear" w:color="auto" w:fill="auto"/>
          </w:tcPr>
          <w:p w14:paraId="13EF496B" w14:textId="77777777" w:rsidR="00082283" w:rsidRDefault="008C17BA">
            <w:r>
              <w:rPr>
                <w:rFonts w:eastAsia="SimSun" w:hint="eastAsia"/>
                <w:lang w:eastAsia="zh-CN"/>
              </w:rPr>
              <w:t>Both options (i,ii) are ok for us, prefer i.</w:t>
            </w:r>
          </w:p>
        </w:tc>
      </w:tr>
      <w:tr w:rsidR="00082283" w14:paraId="13EF4970" w14:textId="77777777">
        <w:tc>
          <w:tcPr>
            <w:tcW w:w="1491" w:type="dxa"/>
            <w:shd w:val="clear" w:color="auto" w:fill="auto"/>
          </w:tcPr>
          <w:p w14:paraId="13EF496D" w14:textId="77777777" w:rsidR="00082283" w:rsidRPr="008C17BA" w:rsidRDefault="008C17BA">
            <w:pPr>
              <w:rPr>
                <w:rFonts w:eastAsiaTheme="minorEastAsia"/>
                <w:lang w:eastAsia="zh-CN"/>
              </w:rPr>
            </w:pPr>
            <w:r>
              <w:rPr>
                <w:rFonts w:eastAsiaTheme="minorEastAsia" w:hint="eastAsia"/>
                <w:lang w:eastAsia="zh-CN"/>
              </w:rPr>
              <w:t>CMCC</w:t>
            </w:r>
          </w:p>
        </w:tc>
        <w:tc>
          <w:tcPr>
            <w:tcW w:w="1417" w:type="dxa"/>
          </w:tcPr>
          <w:p w14:paraId="13EF496E" w14:textId="77777777" w:rsidR="00082283" w:rsidRPr="008C17BA"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96F" w14:textId="77777777" w:rsidR="00082283" w:rsidRPr="008C17BA" w:rsidRDefault="008C17BA">
            <w:pPr>
              <w:rPr>
                <w:rFonts w:eastAsiaTheme="minorEastAsia"/>
                <w:lang w:eastAsia="zh-CN"/>
              </w:rPr>
            </w:pPr>
            <w:r>
              <w:rPr>
                <w:rFonts w:eastAsiaTheme="minorEastAsia" w:hint="eastAsia"/>
                <w:lang w:eastAsia="zh-CN"/>
              </w:rPr>
              <w:t xml:space="preserve">i) is </w:t>
            </w:r>
            <w:r>
              <w:rPr>
                <w:rFonts w:eastAsiaTheme="minorEastAsia"/>
                <w:lang w:eastAsia="zh-CN"/>
              </w:rPr>
              <w:t>preferred</w:t>
            </w:r>
            <w:r>
              <w:rPr>
                <w:rFonts w:eastAsiaTheme="minorEastAsia" w:hint="eastAsia"/>
                <w:lang w:eastAsia="zh-CN"/>
              </w:rPr>
              <w:t>.</w:t>
            </w:r>
          </w:p>
        </w:tc>
      </w:tr>
      <w:tr w:rsidR="00AD0184" w14:paraId="7FCA7711" w14:textId="77777777">
        <w:tc>
          <w:tcPr>
            <w:tcW w:w="1491" w:type="dxa"/>
            <w:shd w:val="clear" w:color="auto" w:fill="auto"/>
          </w:tcPr>
          <w:p w14:paraId="3C3B9452" w14:textId="1546BB18" w:rsidR="00AD0184" w:rsidRDefault="00AD0184">
            <w:pPr>
              <w:rPr>
                <w:rFonts w:eastAsiaTheme="minorEastAsia"/>
                <w:lang w:eastAsia="zh-CN"/>
              </w:rPr>
            </w:pPr>
            <w:r w:rsidRPr="006A5DEC">
              <w:rPr>
                <w:rFonts w:eastAsiaTheme="minorEastAsia"/>
                <w:b/>
                <w:bCs/>
                <w:lang w:eastAsia="zh-CN"/>
              </w:rPr>
              <w:t>Ericsson</w:t>
            </w:r>
          </w:p>
        </w:tc>
        <w:tc>
          <w:tcPr>
            <w:tcW w:w="1417" w:type="dxa"/>
          </w:tcPr>
          <w:p w14:paraId="54B5D079" w14:textId="1F9B1768" w:rsidR="00AD0184" w:rsidRDefault="00CB0E68">
            <w:pPr>
              <w:rPr>
                <w:rFonts w:eastAsiaTheme="minorEastAsia"/>
                <w:lang w:eastAsia="zh-CN"/>
              </w:rPr>
            </w:pPr>
            <w:r>
              <w:rPr>
                <w:rFonts w:eastAsiaTheme="minorEastAsia"/>
                <w:lang w:eastAsia="zh-CN"/>
              </w:rPr>
              <w:t>Yes, but</w:t>
            </w:r>
          </w:p>
        </w:tc>
        <w:tc>
          <w:tcPr>
            <w:tcW w:w="6297" w:type="dxa"/>
            <w:shd w:val="clear" w:color="auto" w:fill="auto"/>
          </w:tcPr>
          <w:p w14:paraId="41FDA7C1" w14:textId="7D19277F" w:rsidR="00AD0184" w:rsidRDefault="00CB0E68">
            <w:pPr>
              <w:rPr>
                <w:rFonts w:eastAsiaTheme="minorEastAsia"/>
                <w:lang w:eastAsia="zh-CN"/>
              </w:rPr>
            </w:pPr>
            <w:r>
              <w:rPr>
                <w:rFonts w:eastAsiaTheme="minorEastAsia"/>
                <w:lang w:eastAsia="zh-CN"/>
              </w:rPr>
              <w:t xml:space="preserve">We should </w:t>
            </w:r>
            <w:r w:rsidR="00F136B8">
              <w:rPr>
                <w:rFonts w:eastAsiaTheme="minorEastAsia"/>
                <w:lang w:eastAsia="zh-CN"/>
              </w:rPr>
              <w:t xml:space="preserve">discuss </w:t>
            </w:r>
            <w:r w:rsidR="00A61E3C">
              <w:rPr>
                <w:rFonts w:eastAsiaTheme="minorEastAsia"/>
                <w:lang w:eastAsia="zh-CN"/>
              </w:rPr>
              <w:t>this</w:t>
            </w:r>
            <w:r w:rsidR="00F136B8">
              <w:rPr>
                <w:rFonts w:eastAsiaTheme="minorEastAsia"/>
                <w:lang w:eastAsia="zh-CN"/>
              </w:rPr>
              <w:t xml:space="preserve"> </w:t>
            </w:r>
            <w:r w:rsidR="00A61E3C" w:rsidRPr="002E1CBF">
              <w:rPr>
                <w:rFonts w:eastAsiaTheme="minorEastAsia"/>
                <w:b/>
                <w:bCs/>
                <w:lang w:eastAsia="zh-CN"/>
              </w:rPr>
              <w:t>case-by-case</w:t>
            </w:r>
            <w:r w:rsidR="00F136B8">
              <w:rPr>
                <w:rFonts w:eastAsiaTheme="minorEastAsia"/>
                <w:lang w:eastAsia="zh-CN"/>
              </w:rPr>
              <w:t xml:space="preserve">, we should not </w:t>
            </w:r>
            <w:r w:rsidR="002E1CBF">
              <w:rPr>
                <w:rFonts w:eastAsiaTheme="minorEastAsia"/>
                <w:lang w:eastAsia="zh-CN"/>
              </w:rPr>
              <w:t>have a blank check in advance</w:t>
            </w:r>
            <w:r w:rsidR="00DD313B">
              <w:rPr>
                <w:rFonts w:eastAsiaTheme="minorEastAsia"/>
                <w:lang w:eastAsia="zh-CN"/>
              </w:rPr>
              <w:t>.</w:t>
            </w:r>
          </w:p>
          <w:p w14:paraId="255E2A4D" w14:textId="77777777" w:rsidR="00DD313B" w:rsidRPr="00737C27" w:rsidRDefault="00DD313B">
            <w:pPr>
              <w:rPr>
                <w:rFonts w:eastAsiaTheme="minorEastAsia"/>
                <w:szCs w:val="22"/>
                <w:lang w:eastAsia="zh-CN"/>
              </w:rPr>
            </w:pPr>
            <w:r w:rsidRPr="00737C27">
              <w:rPr>
                <w:rFonts w:eastAsiaTheme="minorEastAsia"/>
                <w:szCs w:val="22"/>
                <w:lang w:eastAsia="zh-CN"/>
              </w:rPr>
              <w:t>For now, we see two interesting candidates:</w:t>
            </w:r>
          </w:p>
          <w:p w14:paraId="4220F5D3" w14:textId="77777777" w:rsidR="00DD313B" w:rsidRPr="00737C27" w:rsidRDefault="00737C27" w:rsidP="00DD313B">
            <w:pPr>
              <w:pStyle w:val="ListParagraph"/>
              <w:numPr>
                <w:ilvl w:val="0"/>
                <w:numId w:val="9"/>
              </w:numPr>
              <w:ind w:firstLineChars="0"/>
              <w:rPr>
                <w:rFonts w:eastAsiaTheme="minorEastAsia"/>
                <w:sz w:val="22"/>
                <w:szCs w:val="22"/>
                <w:lang w:eastAsia="zh-CN"/>
              </w:rPr>
            </w:pPr>
            <w:r w:rsidRPr="00737C27">
              <w:rPr>
                <w:rFonts w:eastAsiaTheme="minorEastAsia"/>
                <w:sz w:val="22"/>
                <w:szCs w:val="22"/>
                <w:lang w:eastAsia="zh-CN"/>
              </w:rPr>
              <w:t>Buffer level alarm</w:t>
            </w:r>
          </w:p>
          <w:p w14:paraId="1C6C7DA8" w14:textId="77777777" w:rsidR="00737C27" w:rsidRPr="00A61E3C" w:rsidRDefault="00737C27" w:rsidP="00DD313B">
            <w:pPr>
              <w:pStyle w:val="ListParagraph"/>
              <w:numPr>
                <w:ilvl w:val="0"/>
                <w:numId w:val="9"/>
              </w:numPr>
              <w:ind w:firstLineChars="0"/>
              <w:rPr>
                <w:rFonts w:eastAsiaTheme="minorEastAsia"/>
                <w:lang w:eastAsia="zh-CN"/>
              </w:rPr>
            </w:pPr>
            <w:r w:rsidRPr="00737C27">
              <w:rPr>
                <w:rFonts w:eastAsiaTheme="minorEastAsia"/>
                <w:sz w:val="22"/>
                <w:szCs w:val="22"/>
                <w:lang w:eastAsia="zh-CN"/>
              </w:rPr>
              <w:t>The number of stalling events</w:t>
            </w:r>
          </w:p>
          <w:p w14:paraId="5E0BA51F" w14:textId="77907CD9" w:rsidR="003166FD" w:rsidRPr="00A61E3C" w:rsidRDefault="00A61E3C" w:rsidP="007D57DD">
            <w:pPr>
              <w:rPr>
                <w:rFonts w:eastAsiaTheme="minorEastAsia"/>
                <w:lang w:eastAsia="zh-CN"/>
              </w:rPr>
            </w:pPr>
            <w:r>
              <w:rPr>
                <w:rFonts w:eastAsiaTheme="minorEastAsia"/>
                <w:lang w:eastAsia="zh-CN"/>
              </w:rPr>
              <w:t>We are not sure that any of them</w:t>
            </w:r>
            <w:r w:rsidR="002E1CBF">
              <w:rPr>
                <w:rFonts w:eastAsiaTheme="minorEastAsia"/>
                <w:lang w:eastAsia="zh-CN"/>
              </w:rPr>
              <w:t xml:space="preserve"> </w:t>
            </w:r>
            <w:r>
              <w:rPr>
                <w:rFonts w:eastAsiaTheme="minorEastAsia"/>
                <w:lang w:eastAsia="zh-CN"/>
              </w:rPr>
              <w:t xml:space="preserve">fits in </w:t>
            </w:r>
            <w:r w:rsidR="002E1CBF">
              <w:rPr>
                <w:rFonts w:eastAsiaTheme="minorEastAsia"/>
                <w:lang w:eastAsia="zh-CN"/>
              </w:rPr>
              <w:t>poor/medium/good or 0-10 dimensions.</w:t>
            </w:r>
          </w:p>
        </w:tc>
      </w:tr>
      <w:tr w:rsidR="003E48E0" w14:paraId="4CE38A3C" w14:textId="77777777" w:rsidTr="00B11EA5">
        <w:tc>
          <w:tcPr>
            <w:tcW w:w="1491" w:type="dxa"/>
            <w:shd w:val="clear" w:color="auto" w:fill="auto"/>
          </w:tcPr>
          <w:p w14:paraId="594E3C02"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2960F0D8" w14:textId="77777777" w:rsidR="003E48E0" w:rsidRDefault="003E48E0" w:rsidP="00B11EA5">
            <w:pPr>
              <w:rPr>
                <w:rFonts w:eastAsiaTheme="minorEastAsia"/>
                <w:lang w:eastAsia="zh-CN"/>
              </w:rPr>
            </w:pPr>
            <w:r>
              <w:rPr>
                <w:rFonts w:eastAsiaTheme="minorEastAsia" w:hint="eastAsia"/>
                <w:lang w:eastAsia="zh-CN"/>
              </w:rPr>
              <w:t>No</w:t>
            </w:r>
          </w:p>
        </w:tc>
        <w:tc>
          <w:tcPr>
            <w:tcW w:w="6297" w:type="dxa"/>
            <w:shd w:val="clear" w:color="auto" w:fill="auto"/>
          </w:tcPr>
          <w:p w14:paraId="07045953" w14:textId="77777777" w:rsidR="003E48E0" w:rsidRDefault="003E48E0" w:rsidP="00B11EA5">
            <w:pPr>
              <w:rPr>
                <w:rFonts w:eastAsiaTheme="minorEastAsia"/>
                <w:lang w:eastAsia="zh-CN"/>
              </w:rPr>
            </w:pPr>
            <w:r>
              <w:rPr>
                <w:rFonts w:eastAsiaTheme="minorEastAsia"/>
                <w:lang w:eastAsia="zh-CN"/>
              </w:rPr>
              <w:t>U</w:t>
            </w:r>
            <w:r>
              <w:rPr>
                <w:rFonts w:eastAsiaTheme="minorEastAsia" w:hint="eastAsia"/>
                <w:lang w:eastAsia="zh-CN"/>
              </w:rPr>
              <w:t>se the metrics SA4 defined</w:t>
            </w:r>
          </w:p>
        </w:tc>
      </w:tr>
      <w:tr w:rsidR="0032019B" w14:paraId="4D759F9E" w14:textId="77777777" w:rsidTr="00B11EA5">
        <w:tc>
          <w:tcPr>
            <w:tcW w:w="1491" w:type="dxa"/>
            <w:shd w:val="clear" w:color="auto" w:fill="auto"/>
          </w:tcPr>
          <w:p w14:paraId="4DDA8829" w14:textId="3A936949" w:rsidR="0032019B" w:rsidRDefault="0032019B" w:rsidP="00B11EA5">
            <w:pPr>
              <w:rPr>
                <w:rFonts w:eastAsiaTheme="minorEastAsia" w:hint="eastAsia"/>
                <w:lang w:eastAsia="zh-CN"/>
              </w:rPr>
            </w:pPr>
            <w:r>
              <w:rPr>
                <w:rFonts w:eastAsiaTheme="minorEastAsia"/>
                <w:lang w:eastAsia="zh-CN"/>
              </w:rPr>
              <w:t>Nokia</w:t>
            </w:r>
          </w:p>
        </w:tc>
        <w:tc>
          <w:tcPr>
            <w:tcW w:w="1417" w:type="dxa"/>
          </w:tcPr>
          <w:p w14:paraId="53A6599F" w14:textId="36EE09DF" w:rsidR="0032019B" w:rsidRDefault="0032019B" w:rsidP="00B11EA5">
            <w:pPr>
              <w:rPr>
                <w:rFonts w:eastAsiaTheme="minorEastAsia" w:hint="eastAsia"/>
                <w:lang w:eastAsia="zh-CN"/>
              </w:rPr>
            </w:pPr>
            <w:r>
              <w:rPr>
                <w:rFonts w:eastAsiaTheme="minorEastAsia"/>
                <w:lang w:eastAsia="zh-CN"/>
              </w:rPr>
              <w:t>Yes, but</w:t>
            </w:r>
          </w:p>
        </w:tc>
        <w:tc>
          <w:tcPr>
            <w:tcW w:w="6297" w:type="dxa"/>
            <w:shd w:val="clear" w:color="auto" w:fill="auto"/>
          </w:tcPr>
          <w:p w14:paraId="2FC9029A" w14:textId="484C3143" w:rsidR="0032019B" w:rsidRDefault="0032019B" w:rsidP="00B11EA5">
            <w:pPr>
              <w:rPr>
                <w:rFonts w:eastAsiaTheme="minorEastAsia"/>
                <w:lang w:eastAsia="zh-CN"/>
              </w:rPr>
            </w:pPr>
            <w:r>
              <w:rPr>
                <w:rFonts w:eastAsiaTheme="minorEastAsia"/>
                <w:lang w:eastAsia="zh-CN"/>
              </w:rPr>
              <w:t>Agree with Ericsson</w:t>
            </w:r>
          </w:p>
        </w:tc>
      </w:tr>
    </w:tbl>
    <w:p w14:paraId="13EF4971" w14:textId="77777777" w:rsidR="00082283" w:rsidRPr="003E48E0" w:rsidRDefault="00082283"/>
    <w:p w14:paraId="13EF4972" w14:textId="77777777" w:rsidR="00082283" w:rsidRDefault="008C17BA">
      <w:pPr>
        <w:pStyle w:val="Heading3"/>
        <w:ind w:left="709" w:hanging="709"/>
        <w:rPr>
          <w:rFonts w:eastAsia="SimSun"/>
          <w:lang w:eastAsia="zh-CN"/>
        </w:rPr>
      </w:pPr>
      <w:r>
        <w:rPr>
          <w:rFonts w:eastAsia="SimSun"/>
          <w:lang w:eastAsia="zh-CN"/>
        </w:rPr>
        <w:lastRenderedPageBreak/>
        <w:t>Who should generate the RVQoE values (UE or NG-RAN)?</w:t>
      </w:r>
    </w:p>
    <w:p w14:paraId="13EF4973"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1:</w:t>
      </w:r>
      <w:r>
        <w:rPr>
          <w:szCs w:val="22"/>
          <w:lang w:eastAsia="zh-CN"/>
        </w:rPr>
        <w:t xml:space="preserve"> UE performs the QoE value calculation is </w:t>
      </w:r>
      <w:r>
        <w:rPr>
          <w:b/>
          <w:bCs/>
          <w:szCs w:val="22"/>
          <w:lang w:eastAsia="zh-CN"/>
        </w:rPr>
        <w:t>not preferred</w:t>
      </w:r>
      <w:r>
        <w:rPr>
          <w:szCs w:val="22"/>
          <w:lang w:eastAsia="zh-CN"/>
        </w:rPr>
        <w:t xml:space="preserve"> by SA4 as it has many limitations.</w:t>
      </w:r>
    </w:p>
    <w:p w14:paraId="13EF4974"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Observation 2:</w:t>
      </w:r>
      <w:r>
        <w:rPr>
          <w:szCs w:val="22"/>
          <w:lang w:eastAsia="zh-CN"/>
        </w:rPr>
        <w:t xml:space="preserve"> </w:t>
      </w:r>
      <w:r>
        <w:rPr>
          <w:b/>
          <w:bCs/>
          <w:szCs w:val="22"/>
          <w:u w:val="single"/>
          <w:lang w:eastAsia="zh-CN"/>
        </w:rPr>
        <w:t>new mechanism is needed</w:t>
      </w:r>
      <w:r>
        <w:rPr>
          <w:szCs w:val="22"/>
          <w:lang w:eastAsia="zh-CN"/>
        </w:rPr>
        <w:t xml:space="preserve"> if UE performs the QoE value calculation.</w:t>
      </w:r>
    </w:p>
    <w:p w14:paraId="13EF4975" w14:textId="77777777" w:rsidR="00082283" w:rsidRDefault="008C17BA">
      <w:pPr>
        <w:pBdr>
          <w:top w:val="single" w:sz="4" w:space="1" w:color="auto"/>
          <w:left w:val="single" w:sz="4" w:space="4" w:color="auto"/>
          <w:bottom w:val="single" w:sz="4" w:space="1" w:color="auto"/>
          <w:right w:val="single" w:sz="4" w:space="4" w:color="auto"/>
        </w:pBdr>
        <w:rPr>
          <w:b/>
          <w:bCs/>
          <w:szCs w:val="22"/>
          <w:u w:val="single"/>
          <w:lang w:eastAsia="zh-CN"/>
        </w:rPr>
      </w:pPr>
      <w:r>
        <w:rPr>
          <w:b/>
          <w:bCs/>
          <w:szCs w:val="22"/>
          <w:lang w:eastAsia="zh-CN"/>
        </w:rPr>
        <w:t>[7], Observation 3:</w:t>
      </w:r>
      <w:r>
        <w:rPr>
          <w:szCs w:val="22"/>
          <w:lang w:eastAsia="zh-CN"/>
        </w:rPr>
        <w:t xml:space="preserve"> RAN visible QoE value can be obtained by RAN visible QoE metrics </w:t>
      </w:r>
      <w:r>
        <w:rPr>
          <w:b/>
          <w:bCs/>
          <w:szCs w:val="22"/>
          <w:u w:val="single"/>
          <w:lang w:eastAsia="zh-CN"/>
        </w:rPr>
        <w:t xml:space="preserve">without extra specification impact. </w:t>
      </w:r>
    </w:p>
    <w:p w14:paraId="13EF4976" w14:textId="77777777" w:rsidR="00082283" w:rsidRDefault="008C17BA">
      <w:pPr>
        <w:pBdr>
          <w:top w:val="single" w:sz="4" w:space="1" w:color="auto"/>
          <w:left w:val="single" w:sz="4" w:space="4" w:color="auto"/>
          <w:bottom w:val="single" w:sz="4" w:space="1" w:color="auto"/>
          <w:right w:val="single" w:sz="4" w:space="4" w:color="auto"/>
        </w:pBdr>
        <w:rPr>
          <w:szCs w:val="22"/>
          <w:lang w:eastAsia="zh-CN"/>
        </w:rPr>
      </w:pPr>
      <w:r>
        <w:rPr>
          <w:b/>
          <w:bCs/>
          <w:szCs w:val="22"/>
          <w:lang w:eastAsia="zh-CN"/>
        </w:rPr>
        <w:t>[7], Proposal 2:</w:t>
      </w:r>
      <w:r>
        <w:rPr>
          <w:szCs w:val="22"/>
          <w:lang w:eastAsia="zh-CN"/>
        </w:rPr>
        <w:t xml:space="preserve"> RAN visible QoE value should be </w:t>
      </w:r>
      <w:r>
        <w:rPr>
          <w:b/>
          <w:bCs/>
          <w:szCs w:val="22"/>
          <w:u w:val="single"/>
          <w:lang w:eastAsia="zh-CN"/>
        </w:rPr>
        <w:t>generated in gNB</w:t>
      </w:r>
      <w:r>
        <w:rPr>
          <w:szCs w:val="22"/>
          <w:lang w:eastAsia="zh-CN"/>
        </w:rPr>
        <w:t xml:space="preserve"> based on the RAN visible QoE metrics and the existing models defined by SA4.</w:t>
      </w:r>
    </w:p>
    <w:p w14:paraId="13EF4977"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b/>
          <w:bCs/>
          <w:szCs w:val="22"/>
          <w:lang w:eastAsia="zh-CN"/>
        </w:rPr>
        <w:t>[3], Proposal 16:</w:t>
      </w:r>
      <w:r>
        <w:rPr>
          <w:szCs w:val="22"/>
          <w:lang w:eastAsia="zh-CN"/>
        </w:rPr>
        <w:t xml:space="preserve"> RAN3 to down select from the 3 options before deciding whether and how to support RVQoE values:</w:t>
      </w:r>
    </w:p>
    <w:p w14:paraId="13EF4978"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1: Pre-defined formula in SA4 specs (</w:t>
      </w:r>
      <w:r>
        <w:rPr>
          <w:b/>
          <w:bCs/>
          <w:szCs w:val="22"/>
          <w:lang w:eastAsia="zh-CN"/>
        </w:rPr>
        <w:t>UE generated</w:t>
      </w:r>
      <w:r>
        <w:rPr>
          <w:szCs w:val="22"/>
          <w:lang w:eastAsia="zh-CN"/>
        </w:rPr>
        <w:t>)</w:t>
      </w:r>
    </w:p>
    <w:p w14:paraId="13EF4979"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2: Configurable by NG-RAN (</w:t>
      </w:r>
      <w:r>
        <w:rPr>
          <w:b/>
          <w:bCs/>
          <w:szCs w:val="22"/>
          <w:lang w:eastAsia="zh-CN"/>
        </w:rPr>
        <w:t>UE generated</w:t>
      </w:r>
      <w:r>
        <w:rPr>
          <w:szCs w:val="22"/>
          <w:lang w:eastAsia="zh-CN"/>
        </w:rPr>
        <w:t>)</w:t>
      </w:r>
    </w:p>
    <w:p w14:paraId="13EF497A" w14:textId="77777777" w:rsidR="00082283" w:rsidRDefault="008C17BA">
      <w:pPr>
        <w:pBdr>
          <w:top w:val="single" w:sz="4" w:space="1" w:color="auto"/>
          <w:left w:val="single" w:sz="4" w:space="4" w:color="auto"/>
          <w:bottom w:val="single" w:sz="4" w:space="1" w:color="auto"/>
          <w:right w:val="single" w:sz="4" w:space="4" w:color="auto"/>
        </w:pBdr>
        <w:contextualSpacing/>
        <w:rPr>
          <w:szCs w:val="22"/>
          <w:lang w:eastAsia="zh-CN"/>
        </w:rPr>
      </w:pPr>
      <w:r>
        <w:rPr>
          <w:szCs w:val="22"/>
          <w:lang w:eastAsia="zh-CN"/>
        </w:rPr>
        <w:t>Option 3: Implementation specific to NG-RAN (</w:t>
      </w:r>
      <w:r>
        <w:rPr>
          <w:b/>
          <w:bCs/>
          <w:szCs w:val="22"/>
          <w:lang w:eastAsia="zh-CN"/>
        </w:rPr>
        <w:t>NG-RAN generated</w:t>
      </w:r>
      <w:r>
        <w:rPr>
          <w:szCs w:val="22"/>
          <w:lang w:eastAsia="zh-CN"/>
        </w:rPr>
        <w:t>)</w:t>
      </w:r>
    </w:p>
    <w:p w14:paraId="13EF497B" w14:textId="77777777" w:rsidR="00082283" w:rsidRDefault="00082283">
      <w:pPr>
        <w:rPr>
          <w:lang w:val="en-GB"/>
        </w:rPr>
      </w:pPr>
    </w:p>
    <w:p w14:paraId="13EF497C" w14:textId="77777777" w:rsidR="00082283" w:rsidRDefault="008C17BA">
      <w:pPr>
        <w:rPr>
          <w:b/>
          <w:bCs/>
          <w:lang w:val="en-GB"/>
        </w:rPr>
      </w:pPr>
      <w:r>
        <w:rPr>
          <w:b/>
          <w:bCs/>
          <w:lang w:val="en-GB"/>
        </w:rPr>
        <w:t>Q4: Who should generate the RVQoE values (UE or NG-RAN)? If UE generated, please provide comments to the concerns raised in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80" w14:textId="77777777">
        <w:tc>
          <w:tcPr>
            <w:tcW w:w="1491" w:type="dxa"/>
            <w:shd w:val="clear" w:color="auto" w:fill="auto"/>
          </w:tcPr>
          <w:p w14:paraId="13EF497D" w14:textId="77777777" w:rsidR="00082283" w:rsidRDefault="008C17BA">
            <w:pPr>
              <w:rPr>
                <w:b/>
                <w:bCs/>
              </w:rPr>
            </w:pPr>
            <w:r>
              <w:rPr>
                <w:b/>
                <w:bCs/>
              </w:rPr>
              <w:t>Company</w:t>
            </w:r>
          </w:p>
        </w:tc>
        <w:tc>
          <w:tcPr>
            <w:tcW w:w="1417" w:type="dxa"/>
          </w:tcPr>
          <w:p w14:paraId="13EF497E" w14:textId="77777777" w:rsidR="00082283" w:rsidRDefault="008C17BA">
            <w:pPr>
              <w:rPr>
                <w:rFonts w:eastAsia="Segoe UI"/>
                <w:b/>
                <w:bCs/>
                <w:lang w:eastAsia="zh-CN"/>
              </w:rPr>
            </w:pPr>
            <w:r>
              <w:rPr>
                <w:rFonts w:eastAsia="Segoe UI"/>
                <w:b/>
                <w:bCs/>
                <w:lang w:eastAsia="zh-CN"/>
              </w:rPr>
              <w:t>UE or NG-RAN</w:t>
            </w:r>
          </w:p>
        </w:tc>
        <w:tc>
          <w:tcPr>
            <w:tcW w:w="6297" w:type="dxa"/>
            <w:shd w:val="clear" w:color="auto" w:fill="auto"/>
          </w:tcPr>
          <w:p w14:paraId="13EF497F" w14:textId="77777777" w:rsidR="00082283" w:rsidRDefault="008C17BA">
            <w:pPr>
              <w:rPr>
                <w:b/>
                <w:bCs/>
              </w:rPr>
            </w:pPr>
            <w:r>
              <w:rPr>
                <w:b/>
                <w:bCs/>
              </w:rPr>
              <w:t>Comment</w:t>
            </w:r>
          </w:p>
        </w:tc>
      </w:tr>
      <w:tr w:rsidR="00082283" w14:paraId="13EF4988" w14:textId="77777777">
        <w:tc>
          <w:tcPr>
            <w:tcW w:w="1491" w:type="dxa"/>
            <w:shd w:val="clear" w:color="auto" w:fill="auto"/>
          </w:tcPr>
          <w:p w14:paraId="13EF4981" w14:textId="77777777" w:rsidR="00082283" w:rsidRDefault="008C17BA">
            <w:pPr>
              <w:rPr>
                <w:rFonts w:eastAsiaTheme="minorEastAsia"/>
                <w:szCs w:val="22"/>
                <w:lang w:eastAsia="zh-CN"/>
              </w:rPr>
            </w:pPr>
            <w:r>
              <w:rPr>
                <w:rFonts w:eastAsiaTheme="minorEastAsia"/>
                <w:szCs w:val="22"/>
                <w:lang w:eastAsia="zh-CN"/>
              </w:rPr>
              <w:t>Qualcomm</w:t>
            </w:r>
          </w:p>
        </w:tc>
        <w:tc>
          <w:tcPr>
            <w:tcW w:w="1417" w:type="dxa"/>
          </w:tcPr>
          <w:p w14:paraId="13EF4982" w14:textId="77777777" w:rsidR="00082283" w:rsidRDefault="008C17BA">
            <w:pPr>
              <w:rPr>
                <w:rFonts w:eastAsiaTheme="minorEastAsia"/>
                <w:szCs w:val="22"/>
                <w:lang w:eastAsia="zh-CN"/>
              </w:rPr>
            </w:pPr>
            <w:r>
              <w:rPr>
                <w:rFonts w:eastAsiaTheme="minorEastAsia"/>
                <w:szCs w:val="22"/>
                <w:lang w:eastAsia="zh-CN"/>
              </w:rPr>
              <w:t>NG-RAN</w:t>
            </w:r>
          </w:p>
        </w:tc>
        <w:tc>
          <w:tcPr>
            <w:tcW w:w="6297" w:type="dxa"/>
            <w:shd w:val="clear" w:color="auto" w:fill="auto"/>
          </w:tcPr>
          <w:p w14:paraId="13EF4983" w14:textId="77777777" w:rsidR="00082283" w:rsidRDefault="008C17BA">
            <w:pPr>
              <w:widowControl w:val="0"/>
              <w:rPr>
                <w:rFonts w:eastAsiaTheme="minorEastAsia"/>
                <w:szCs w:val="22"/>
                <w:lang w:eastAsia="zh-CN"/>
              </w:rPr>
            </w:pPr>
            <w:r>
              <w:rPr>
                <w:rFonts w:eastAsiaTheme="minorEastAsia"/>
                <w:szCs w:val="22"/>
                <w:lang w:eastAsia="zh-CN"/>
              </w:rPr>
              <w:t>If UE has to generate RVQoE value, there will be the following spec impacts:</w:t>
            </w:r>
          </w:p>
          <w:p w14:paraId="13EF4984" w14:textId="77777777" w:rsidR="00082283" w:rsidRDefault="008C17BA">
            <w:pPr>
              <w:pStyle w:val="ListParagraph"/>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CT1 impact</w:t>
            </w:r>
            <w:r>
              <w:rPr>
                <w:rFonts w:eastAsiaTheme="minorEastAsia"/>
                <w:sz w:val="22"/>
                <w:szCs w:val="22"/>
                <w:lang w:eastAsia="zh-CN"/>
              </w:rPr>
              <w:t>: Enhancements to AT commands needed to support RVQoE value</w:t>
            </w:r>
          </w:p>
          <w:p w14:paraId="13EF4985" w14:textId="77777777" w:rsidR="00082283" w:rsidRDefault="008C17BA">
            <w:pPr>
              <w:pStyle w:val="ListParagraph"/>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SA4 impact</w:t>
            </w:r>
            <w:r>
              <w:rPr>
                <w:rFonts w:eastAsiaTheme="minorEastAsia"/>
                <w:sz w:val="22"/>
                <w:szCs w:val="22"/>
                <w:lang w:eastAsia="zh-CN"/>
              </w:rPr>
              <w:t>: The application has to compute the RVQoE value based on the instantaneous/average QoE in the measurement period. Also pre-defined formula in SA4 specs might be needed if there is no configurable RVQoE target</w:t>
            </w:r>
          </w:p>
          <w:p w14:paraId="13EF4986" w14:textId="77777777" w:rsidR="00082283" w:rsidRDefault="008C17BA">
            <w:pPr>
              <w:pStyle w:val="ListParagraph"/>
              <w:widowControl w:val="0"/>
              <w:numPr>
                <w:ilvl w:val="0"/>
                <w:numId w:val="4"/>
              </w:numPr>
              <w:ind w:firstLineChars="0"/>
              <w:rPr>
                <w:rFonts w:eastAsiaTheme="minorEastAsia"/>
                <w:sz w:val="22"/>
                <w:szCs w:val="22"/>
                <w:lang w:eastAsia="zh-CN"/>
              </w:rPr>
            </w:pPr>
            <w:r>
              <w:rPr>
                <w:rFonts w:eastAsiaTheme="minorEastAsia"/>
                <w:b/>
                <w:bCs/>
                <w:sz w:val="22"/>
                <w:szCs w:val="22"/>
                <w:lang w:eastAsia="zh-CN"/>
              </w:rPr>
              <w:t>RAN2 impact:</w:t>
            </w:r>
            <w:r>
              <w:rPr>
                <w:rFonts w:eastAsiaTheme="minorEastAsia"/>
                <w:sz w:val="22"/>
                <w:szCs w:val="22"/>
                <w:lang w:eastAsia="zh-CN"/>
              </w:rPr>
              <w:t xml:space="preserve"> In case we decide to have a configurable RVQoE target, this needs to be configured over Uu</w:t>
            </w:r>
          </w:p>
          <w:p w14:paraId="13EF4987" w14:textId="77777777" w:rsidR="00082283" w:rsidRDefault="008C17BA">
            <w:pPr>
              <w:widowControl w:val="0"/>
              <w:rPr>
                <w:rFonts w:eastAsiaTheme="minorEastAsia"/>
                <w:szCs w:val="22"/>
                <w:lang w:eastAsia="zh-CN"/>
              </w:rPr>
            </w:pPr>
            <w:r>
              <w:rPr>
                <w:rFonts w:eastAsiaTheme="minorEastAsia"/>
                <w:szCs w:val="22"/>
                <w:lang w:eastAsia="zh-CN"/>
              </w:rPr>
              <w:t>Alternatively, gNB can simply compute the RVQoE value based on the received RVQoE metric and its own QoE target. E.g., if buffer level sent by UE is less than 10 ms, gNB can classify this as “good” or have a RVQoE value as “10/10” etc. We don’t see the need to impact UE and different WGs when this can be easily done by implementation at gNB</w:t>
            </w:r>
          </w:p>
        </w:tc>
      </w:tr>
      <w:tr w:rsidR="00082283" w14:paraId="13EF498D" w14:textId="77777777">
        <w:tc>
          <w:tcPr>
            <w:tcW w:w="1491" w:type="dxa"/>
            <w:shd w:val="clear" w:color="auto" w:fill="auto"/>
          </w:tcPr>
          <w:p w14:paraId="13EF498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8A" w14:textId="77777777" w:rsidR="00082283" w:rsidRDefault="008C17BA">
            <w:pPr>
              <w:rPr>
                <w:rFonts w:eastAsiaTheme="minorEastAsia"/>
                <w:lang w:eastAsia="zh-CN"/>
              </w:rPr>
            </w:pPr>
            <w:r>
              <w:rPr>
                <w:rFonts w:eastAsiaTheme="minorEastAsia" w:hint="eastAsia"/>
                <w:lang w:eastAsia="zh-CN"/>
              </w:rPr>
              <w:t>U</w:t>
            </w:r>
            <w:r>
              <w:rPr>
                <w:rFonts w:eastAsiaTheme="minorEastAsia"/>
                <w:lang w:eastAsia="zh-CN"/>
              </w:rPr>
              <w:t>E</w:t>
            </w:r>
          </w:p>
        </w:tc>
        <w:tc>
          <w:tcPr>
            <w:tcW w:w="6297" w:type="dxa"/>
            <w:shd w:val="clear" w:color="auto" w:fill="auto"/>
          </w:tcPr>
          <w:p w14:paraId="13EF498B" w14:textId="77777777" w:rsidR="00082283" w:rsidRDefault="008C17BA">
            <w:pPr>
              <w:widowControl w:val="0"/>
              <w:rPr>
                <w:rFonts w:eastAsiaTheme="minorEastAsia"/>
                <w:lang w:eastAsia="zh-CN"/>
              </w:rPr>
            </w:pPr>
            <w:r>
              <w:rPr>
                <w:rFonts w:eastAsiaTheme="minorEastAsia"/>
                <w:lang w:eastAsia="zh-CN"/>
              </w:rPr>
              <w:t>It is preferred that UE should generate the values, since UE is the consumer of radio resource and customer who expresses their experience, while from RAN side, of course gNB should be able to evaluate and judge with the reported value as important reference.</w:t>
            </w:r>
          </w:p>
          <w:p w14:paraId="13EF498C" w14:textId="77777777" w:rsidR="00082283" w:rsidRDefault="008C17BA">
            <w:pPr>
              <w:widowControl w:val="0"/>
              <w:rPr>
                <w:rFonts w:eastAsiaTheme="minorEastAsia"/>
                <w:lang w:eastAsia="zh-CN"/>
              </w:rPr>
            </w:pPr>
            <w:r>
              <w:rPr>
                <w:rFonts w:eastAsiaTheme="minorEastAsia"/>
                <w:lang w:eastAsia="zh-CN"/>
              </w:rPr>
              <w:t>As to the model to calculate the QoE value, it is decided by the SA4.</w:t>
            </w:r>
          </w:p>
        </w:tc>
      </w:tr>
      <w:tr w:rsidR="00082283" w14:paraId="13EF4991" w14:textId="77777777">
        <w:tc>
          <w:tcPr>
            <w:tcW w:w="1491" w:type="dxa"/>
            <w:shd w:val="clear" w:color="auto" w:fill="auto"/>
          </w:tcPr>
          <w:p w14:paraId="13EF498E" w14:textId="77777777" w:rsidR="00082283" w:rsidRDefault="008C17BA">
            <w:r>
              <w:lastRenderedPageBreak/>
              <w:t>TMUS</w:t>
            </w:r>
          </w:p>
        </w:tc>
        <w:tc>
          <w:tcPr>
            <w:tcW w:w="1417" w:type="dxa"/>
          </w:tcPr>
          <w:p w14:paraId="13EF498F" w14:textId="77777777" w:rsidR="00082283" w:rsidRDefault="008C17BA">
            <w:r>
              <w:t>No strong view</w:t>
            </w:r>
          </w:p>
        </w:tc>
        <w:tc>
          <w:tcPr>
            <w:tcW w:w="6297" w:type="dxa"/>
            <w:shd w:val="clear" w:color="auto" w:fill="auto"/>
          </w:tcPr>
          <w:p w14:paraId="13EF4990" w14:textId="77777777" w:rsidR="00082283" w:rsidRDefault="00082283"/>
        </w:tc>
      </w:tr>
      <w:tr w:rsidR="00082283" w14:paraId="13EF4996" w14:textId="77777777">
        <w:tc>
          <w:tcPr>
            <w:tcW w:w="1491" w:type="dxa"/>
            <w:shd w:val="clear" w:color="auto" w:fill="auto"/>
          </w:tcPr>
          <w:p w14:paraId="13EF4992" w14:textId="77777777" w:rsidR="00082283" w:rsidRDefault="008C17BA">
            <w:r>
              <w:rPr>
                <w:rFonts w:eastAsiaTheme="minorEastAsia" w:hint="eastAsia"/>
                <w:lang w:eastAsia="zh-CN"/>
              </w:rPr>
              <w:t>S</w:t>
            </w:r>
            <w:r>
              <w:rPr>
                <w:rFonts w:eastAsiaTheme="minorEastAsia"/>
                <w:lang w:eastAsia="zh-CN"/>
              </w:rPr>
              <w:t xml:space="preserve">amsung </w:t>
            </w:r>
          </w:p>
        </w:tc>
        <w:tc>
          <w:tcPr>
            <w:tcW w:w="1417" w:type="dxa"/>
          </w:tcPr>
          <w:p w14:paraId="13EF4993" w14:textId="77777777" w:rsidR="00082283" w:rsidRDefault="008C17BA">
            <w:r>
              <w:rPr>
                <w:rFonts w:eastAsiaTheme="minorEastAsia" w:hint="eastAsia"/>
                <w:lang w:eastAsia="zh-CN"/>
              </w:rPr>
              <w:t>N</w:t>
            </w:r>
            <w:r>
              <w:rPr>
                <w:rFonts w:eastAsiaTheme="minorEastAsia"/>
                <w:lang w:eastAsia="zh-CN"/>
              </w:rPr>
              <w:t>G-RAN</w:t>
            </w:r>
          </w:p>
        </w:tc>
        <w:tc>
          <w:tcPr>
            <w:tcW w:w="6297" w:type="dxa"/>
            <w:shd w:val="clear" w:color="auto" w:fill="auto"/>
          </w:tcPr>
          <w:p w14:paraId="13EF4994" w14:textId="77777777" w:rsidR="00082283" w:rsidRDefault="008C17BA">
            <w:pPr>
              <w:rPr>
                <w:rFonts w:eastAsiaTheme="minorEastAsia"/>
                <w:lang w:eastAsia="zh-CN"/>
              </w:rPr>
            </w:pPr>
            <w:r>
              <w:rPr>
                <w:rFonts w:eastAsiaTheme="minorEastAsia"/>
                <w:lang w:eastAsia="zh-CN"/>
              </w:rPr>
              <w:t>Same view as QC.</w:t>
            </w:r>
          </w:p>
          <w:p w14:paraId="13EF4995" w14:textId="77777777" w:rsidR="00082283" w:rsidRDefault="008C17BA">
            <w:r>
              <w:rPr>
                <w:rFonts w:eastAsiaTheme="minorEastAsia" w:hint="eastAsia"/>
                <w:lang w:eastAsia="zh-CN"/>
              </w:rPr>
              <w:t>A</w:t>
            </w:r>
            <w:r>
              <w:rPr>
                <w:rFonts w:eastAsiaTheme="minorEastAsia"/>
                <w:lang w:eastAsia="zh-CN"/>
              </w:rPr>
              <w:t xml:space="preserve">s we commented many times, SA4 had already studied whether UE can generate QoE value by the model, and the conclusion is that UE generate QoE value is not recommend. We don’t think we have enough time to coordinate with SA4 and RAN2 to define a new mechanism to support generate QoE value by UE. </w:t>
            </w:r>
          </w:p>
        </w:tc>
      </w:tr>
      <w:tr w:rsidR="00082283" w14:paraId="13EF499C" w14:textId="77777777">
        <w:tc>
          <w:tcPr>
            <w:tcW w:w="1491" w:type="dxa"/>
            <w:shd w:val="clear" w:color="auto" w:fill="auto"/>
          </w:tcPr>
          <w:p w14:paraId="13EF4997" w14:textId="77777777" w:rsidR="00082283" w:rsidRDefault="008C17BA">
            <w:pPr>
              <w:rPr>
                <w:rFonts w:eastAsia="SimSun"/>
                <w:lang w:eastAsia="zh-CN"/>
              </w:rPr>
            </w:pPr>
            <w:r>
              <w:rPr>
                <w:rFonts w:eastAsia="SimSun" w:hint="eastAsia"/>
                <w:lang w:eastAsia="zh-CN"/>
              </w:rPr>
              <w:t>ZTE</w:t>
            </w:r>
          </w:p>
        </w:tc>
        <w:tc>
          <w:tcPr>
            <w:tcW w:w="1417" w:type="dxa"/>
          </w:tcPr>
          <w:p w14:paraId="13EF4998" w14:textId="77777777" w:rsidR="00082283" w:rsidRDefault="008C17BA">
            <w:pPr>
              <w:rPr>
                <w:rFonts w:eastAsia="SimSun"/>
                <w:lang w:eastAsia="zh-CN"/>
              </w:rPr>
            </w:pPr>
            <w:r>
              <w:rPr>
                <w:rFonts w:eastAsia="SimSun" w:hint="eastAsia"/>
                <w:lang w:eastAsia="zh-CN"/>
              </w:rPr>
              <w:t>UE</w:t>
            </w:r>
          </w:p>
        </w:tc>
        <w:tc>
          <w:tcPr>
            <w:tcW w:w="6297" w:type="dxa"/>
            <w:shd w:val="clear" w:color="auto" w:fill="auto"/>
          </w:tcPr>
          <w:p w14:paraId="13EF4999" w14:textId="77777777" w:rsidR="00082283" w:rsidRDefault="008C17BA">
            <w:pPr>
              <w:rPr>
                <w:rFonts w:eastAsia="SimSun"/>
                <w:lang w:eastAsia="zh-CN"/>
              </w:rPr>
            </w:pPr>
            <w:r>
              <w:rPr>
                <w:rFonts w:eastAsia="SimSun" w:hint="eastAsia"/>
                <w:lang w:eastAsia="zh-CN"/>
              </w:rPr>
              <w:t>UE</w:t>
            </w:r>
            <w:r>
              <w:rPr>
                <w:rFonts w:hint="eastAsia"/>
              </w:rPr>
              <w:t xml:space="preserve"> can calculate the QoE value based on </w:t>
            </w:r>
            <w:r>
              <w:rPr>
                <w:rFonts w:eastAsia="SimSun" w:hint="eastAsia"/>
                <w:lang w:eastAsia="zh-CN"/>
              </w:rPr>
              <w:t xml:space="preserve">measurements of </w:t>
            </w:r>
            <w:r>
              <w:rPr>
                <w:rFonts w:hint="eastAsia"/>
              </w:rPr>
              <w:t>multiple metric</w:t>
            </w:r>
            <w:r>
              <w:rPr>
                <w:rFonts w:eastAsia="SimSun" w:hint="eastAsia"/>
                <w:lang w:eastAsia="zh-CN"/>
              </w:rPr>
              <w:t>s</w:t>
            </w:r>
            <w:r>
              <w:rPr>
                <w:rFonts w:hint="eastAsia"/>
              </w:rPr>
              <w:t xml:space="preserve">, the calculated QoE value is used to indicate the level of user </w:t>
            </w:r>
            <w:r>
              <w:rPr>
                <w:rFonts w:eastAsia="SimSun" w:hint="eastAsia"/>
                <w:lang w:eastAsia="zh-CN"/>
              </w:rPr>
              <w:t>satisfaction</w:t>
            </w:r>
            <w:r>
              <w:rPr>
                <w:rFonts w:hint="eastAsia"/>
              </w:rPr>
              <w:t xml:space="preserve"> of the service, but not to indicate scores of some type of metric.</w:t>
            </w:r>
            <w:r>
              <w:rPr>
                <w:rFonts w:eastAsia="SimSun" w:hint="eastAsia"/>
                <w:lang w:eastAsia="zh-CN"/>
              </w:rPr>
              <w:t xml:space="preserve"> Since the QoE value is affected by many factors, and RVQoE is only a small part of the QoE measurement, so  only UE can generate such QoE value. (but it is also possible that the QoE server can generate such value and send to RAN?).</w:t>
            </w:r>
          </w:p>
          <w:p w14:paraId="13EF499A" w14:textId="77777777" w:rsidR="00082283" w:rsidRDefault="008C17BA">
            <w:pPr>
              <w:rPr>
                <w:rFonts w:eastAsia="SimSun"/>
                <w:lang w:eastAsia="zh-CN"/>
              </w:rPr>
            </w:pPr>
            <w:r>
              <w:rPr>
                <w:rFonts w:eastAsia="SimSun" w:hint="eastAsia"/>
                <w:lang w:eastAsia="zh-CN"/>
              </w:rPr>
              <w:t>The evaluation model of QoE value is up to SA4, if SA4 agrees to provide QoE value (of course, the specific model may be FFS), RAN3 only needs to consider the signaling impact. An AI based RAN can train QoS/QoE correlation by implementation, and use these for network optimization.</w:t>
            </w:r>
          </w:p>
          <w:p w14:paraId="13EF499B" w14:textId="77777777" w:rsidR="00082283" w:rsidRDefault="008C17BA">
            <w:r>
              <w:rPr>
                <w:rFonts w:eastAsia="SimSun" w:hint="eastAsia"/>
                <w:lang w:eastAsia="zh-CN"/>
              </w:rPr>
              <w:t xml:space="preserve">In the SI phase, we think it is a common understanding that the design of RVQoE values would need cooperation with SA4. As in 38.890, the definition of RVQoE values is </w:t>
            </w:r>
            <w:r>
              <w:rPr>
                <w:rFonts w:eastAsia="SimSun"/>
                <w:lang w:eastAsia="zh-CN"/>
              </w:rPr>
              <w:t>“</w:t>
            </w:r>
            <w:r>
              <w:t>A set of values derived from QoE metrics data through a model/function defined in collaboration with SA4.</w:t>
            </w:r>
            <w:r>
              <w:rPr>
                <w:rFonts w:eastAsia="SimSun"/>
                <w:lang w:eastAsia="zh-CN"/>
              </w:rPr>
              <w:t>”</w:t>
            </w:r>
            <w:r>
              <w:rPr>
                <w:rFonts w:eastAsia="SimSun" w:hint="eastAsia"/>
                <w:lang w:eastAsia="zh-CN"/>
              </w:rPr>
              <w:t xml:space="preserve"> We all know that QoE metrics are measured by App layer in UE, so SA4 would have the most suitable way to calculate the values. This work cannot be taken by RAN, in our understanding.</w:t>
            </w:r>
          </w:p>
        </w:tc>
      </w:tr>
      <w:tr w:rsidR="00082283" w14:paraId="13EF49A0" w14:textId="77777777">
        <w:tc>
          <w:tcPr>
            <w:tcW w:w="1491" w:type="dxa"/>
            <w:shd w:val="clear" w:color="auto" w:fill="auto"/>
          </w:tcPr>
          <w:p w14:paraId="13EF499D" w14:textId="77777777" w:rsidR="00082283" w:rsidRPr="00897917" w:rsidRDefault="00897917">
            <w:pPr>
              <w:rPr>
                <w:rFonts w:eastAsiaTheme="minorEastAsia"/>
                <w:lang w:eastAsia="zh-CN"/>
              </w:rPr>
            </w:pPr>
            <w:r>
              <w:rPr>
                <w:rFonts w:eastAsiaTheme="minorEastAsia" w:hint="eastAsia"/>
                <w:lang w:eastAsia="zh-CN"/>
              </w:rPr>
              <w:t>CMCC</w:t>
            </w:r>
          </w:p>
        </w:tc>
        <w:tc>
          <w:tcPr>
            <w:tcW w:w="1417" w:type="dxa"/>
          </w:tcPr>
          <w:p w14:paraId="13EF499E" w14:textId="77777777" w:rsidR="00082283" w:rsidRPr="00897917" w:rsidRDefault="00897917">
            <w:pPr>
              <w:rPr>
                <w:rFonts w:eastAsiaTheme="minorEastAsia"/>
                <w:lang w:eastAsia="zh-CN"/>
              </w:rPr>
            </w:pPr>
            <w:r>
              <w:rPr>
                <w:rFonts w:eastAsiaTheme="minorEastAsia" w:hint="eastAsia"/>
                <w:lang w:eastAsia="zh-CN"/>
              </w:rPr>
              <w:t>UE</w:t>
            </w:r>
          </w:p>
        </w:tc>
        <w:tc>
          <w:tcPr>
            <w:tcW w:w="6297" w:type="dxa"/>
            <w:shd w:val="clear" w:color="auto" w:fill="auto"/>
          </w:tcPr>
          <w:p w14:paraId="13EF499F" w14:textId="77777777" w:rsidR="00082283" w:rsidRPr="00897917" w:rsidRDefault="00897917">
            <w:pPr>
              <w:rPr>
                <w:rFonts w:eastAsiaTheme="minorEastAsia"/>
                <w:lang w:eastAsia="zh-CN"/>
              </w:rPr>
            </w:pPr>
            <w:r>
              <w:rPr>
                <w:rFonts w:eastAsiaTheme="minorEastAsia" w:hint="eastAsia"/>
                <w:lang w:eastAsia="zh-CN"/>
              </w:rPr>
              <w:t>UE is the better place to generate such value since UE is the end consumer. And we also acknowledge that such mechanism may involve in many WGs</w:t>
            </w:r>
            <w:r w:rsidR="00E83F6B">
              <w:rPr>
                <w:rFonts w:eastAsiaTheme="minorEastAsia" w:hint="eastAsia"/>
                <w:lang w:eastAsia="zh-CN"/>
              </w:rPr>
              <w:t>, so we</w:t>
            </w:r>
            <w:r w:rsidR="00E83F6B">
              <w:rPr>
                <w:rFonts w:eastAsiaTheme="minorEastAsia"/>
                <w:lang w:eastAsia="zh-CN"/>
              </w:rPr>
              <w:t>’</w:t>
            </w:r>
            <w:r w:rsidR="00E83F6B">
              <w:rPr>
                <w:rFonts w:eastAsiaTheme="minorEastAsia" w:hint="eastAsia"/>
                <w:lang w:eastAsia="zh-CN"/>
              </w:rPr>
              <w:t>d better liaise to other WGs as soon as possible if UE method is agreeable.</w:t>
            </w:r>
          </w:p>
        </w:tc>
      </w:tr>
      <w:tr w:rsidR="00BC5E1A" w14:paraId="3039C8F5" w14:textId="77777777">
        <w:tc>
          <w:tcPr>
            <w:tcW w:w="1491" w:type="dxa"/>
            <w:shd w:val="clear" w:color="auto" w:fill="auto"/>
          </w:tcPr>
          <w:p w14:paraId="2E47D084" w14:textId="1CA5F40D" w:rsidR="00BC5E1A" w:rsidRPr="00BC5E1A" w:rsidRDefault="00BC5E1A">
            <w:pPr>
              <w:rPr>
                <w:rFonts w:eastAsiaTheme="minorEastAsia"/>
                <w:b/>
                <w:bCs/>
                <w:lang w:eastAsia="zh-CN"/>
              </w:rPr>
            </w:pPr>
            <w:r w:rsidRPr="00BC5E1A">
              <w:rPr>
                <w:rFonts w:eastAsiaTheme="minorEastAsia"/>
                <w:b/>
                <w:bCs/>
                <w:lang w:eastAsia="zh-CN"/>
              </w:rPr>
              <w:t>Ericsson</w:t>
            </w:r>
          </w:p>
        </w:tc>
        <w:tc>
          <w:tcPr>
            <w:tcW w:w="1417" w:type="dxa"/>
          </w:tcPr>
          <w:p w14:paraId="141724FB" w14:textId="2D30448B" w:rsidR="00BC5E1A" w:rsidRDefault="00BC5E1A">
            <w:pPr>
              <w:rPr>
                <w:rFonts w:eastAsiaTheme="minorEastAsia"/>
                <w:lang w:eastAsia="zh-CN"/>
              </w:rPr>
            </w:pPr>
            <w:r>
              <w:rPr>
                <w:rFonts w:eastAsiaTheme="minorEastAsia"/>
                <w:lang w:eastAsia="zh-CN"/>
              </w:rPr>
              <w:t>UE</w:t>
            </w:r>
          </w:p>
        </w:tc>
        <w:tc>
          <w:tcPr>
            <w:tcW w:w="6297" w:type="dxa"/>
            <w:shd w:val="clear" w:color="auto" w:fill="auto"/>
          </w:tcPr>
          <w:p w14:paraId="40541EF1" w14:textId="5899A30B" w:rsidR="00BC5E1A" w:rsidRPr="007C27E1" w:rsidRDefault="005A6FE1">
            <w:pPr>
              <w:rPr>
                <w:rFonts w:eastAsiaTheme="minorEastAsia"/>
                <w:szCs w:val="22"/>
                <w:lang w:eastAsia="zh-CN"/>
              </w:rPr>
            </w:pPr>
            <w:r w:rsidRPr="007C27E1">
              <w:rPr>
                <w:rFonts w:eastAsiaTheme="minorEastAsia"/>
                <w:szCs w:val="22"/>
                <w:lang w:eastAsia="zh-CN"/>
              </w:rPr>
              <w:t xml:space="preserve">We </w:t>
            </w:r>
            <w:r w:rsidR="00220D76" w:rsidRPr="007C27E1">
              <w:rPr>
                <w:rFonts w:eastAsiaTheme="minorEastAsia"/>
                <w:szCs w:val="22"/>
                <w:lang w:eastAsia="zh-CN"/>
              </w:rPr>
              <w:t xml:space="preserve">think </w:t>
            </w:r>
            <w:r w:rsidR="00735CB1" w:rsidRPr="007C27E1">
              <w:rPr>
                <w:rFonts w:eastAsiaTheme="minorEastAsia"/>
                <w:szCs w:val="22"/>
                <w:lang w:eastAsia="zh-CN"/>
              </w:rPr>
              <w:t xml:space="preserve">that </w:t>
            </w:r>
            <w:r w:rsidR="00016566">
              <w:rPr>
                <w:rFonts w:eastAsiaTheme="minorEastAsia"/>
                <w:szCs w:val="22"/>
                <w:lang w:eastAsia="zh-CN"/>
              </w:rPr>
              <w:t xml:space="preserve">the </w:t>
            </w:r>
            <w:r w:rsidR="00016566" w:rsidRPr="007C27E1">
              <w:rPr>
                <w:rFonts w:eastAsiaTheme="minorEastAsia"/>
                <w:szCs w:val="22"/>
                <w:lang w:eastAsia="zh-CN"/>
              </w:rPr>
              <w:t>following potential RVQoE values</w:t>
            </w:r>
            <w:r w:rsidR="00016566">
              <w:rPr>
                <w:rFonts w:eastAsiaTheme="minorEastAsia"/>
                <w:szCs w:val="22"/>
                <w:lang w:eastAsia="zh-CN"/>
              </w:rPr>
              <w:t xml:space="preserve"> </w:t>
            </w:r>
            <w:r w:rsidR="00016566" w:rsidRPr="00016566">
              <w:rPr>
                <w:rFonts w:eastAsiaTheme="minorEastAsia"/>
                <w:b/>
                <w:bCs/>
                <w:szCs w:val="22"/>
                <w:lang w:eastAsia="zh-CN"/>
              </w:rPr>
              <w:t xml:space="preserve">do not need </w:t>
            </w:r>
            <w:r w:rsidR="00735CB1" w:rsidRPr="00016566">
              <w:rPr>
                <w:rFonts w:eastAsiaTheme="minorEastAsia"/>
                <w:b/>
                <w:bCs/>
                <w:szCs w:val="22"/>
                <w:lang w:eastAsia="zh-CN"/>
              </w:rPr>
              <w:t xml:space="preserve">any formula or </w:t>
            </w:r>
            <w:r w:rsidR="00016566" w:rsidRPr="00016566">
              <w:rPr>
                <w:rFonts w:eastAsiaTheme="minorEastAsia"/>
                <w:b/>
                <w:bCs/>
                <w:szCs w:val="22"/>
                <w:lang w:eastAsia="zh-CN"/>
              </w:rPr>
              <w:t xml:space="preserve">new </w:t>
            </w:r>
            <w:r w:rsidR="00735CB1" w:rsidRPr="00016566">
              <w:rPr>
                <w:rFonts w:eastAsiaTheme="minorEastAsia"/>
                <w:b/>
                <w:bCs/>
                <w:szCs w:val="22"/>
                <w:lang w:eastAsia="zh-CN"/>
              </w:rPr>
              <w:t>mechanism</w:t>
            </w:r>
            <w:r w:rsidR="00016566" w:rsidRPr="00016566">
              <w:rPr>
                <w:rFonts w:eastAsiaTheme="minorEastAsia"/>
                <w:b/>
                <w:bCs/>
                <w:szCs w:val="22"/>
                <w:lang w:eastAsia="zh-CN"/>
              </w:rPr>
              <w:t>:</w:t>
            </w:r>
          </w:p>
          <w:p w14:paraId="612EEBB7" w14:textId="7532DE2F" w:rsidR="00735CB1" w:rsidRPr="007C27E1" w:rsidRDefault="00735CB1" w:rsidP="00735CB1">
            <w:pPr>
              <w:pStyle w:val="ListParagraph"/>
              <w:numPr>
                <w:ilvl w:val="0"/>
                <w:numId w:val="10"/>
              </w:numPr>
              <w:ind w:firstLineChars="0"/>
              <w:rPr>
                <w:rFonts w:eastAsiaTheme="minorEastAsia"/>
                <w:sz w:val="22"/>
                <w:szCs w:val="22"/>
                <w:lang w:eastAsia="zh-CN"/>
              </w:rPr>
            </w:pPr>
            <w:r w:rsidRPr="007C27E1">
              <w:rPr>
                <w:rFonts w:eastAsiaTheme="minorEastAsia"/>
                <w:sz w:val="22"/>
                <w:szCs w:val="22"/>
                <w:lang w:eastAsia="zh-CN"/>
              </w:rPr>
              <w:t>The number of stalling events</w:t>
            </w:r>
            <w:r w:rsidR="001C00A9">
              <w:rPr>
                <w:rFonts w:eastAsiaTheme="minorEastAsia"/>
                <w:sz w:val="22"/>
                <w:szCs w:val="22"/>
                <w:lang w:eastAsia="zh-CN"/>
              </w:rPr>
              <w:t>.</w:t>
            </w:r>
          </w:p>
          <w:p w14:paraId="6BB629A8" w14:textId="77777777" w:rsidR="00735CB1" w:rsidRPr="00A53D4E" w:rsidRDefault="00735CB1" w:rsidP="00735CB1">
            <w:pPr>
              <w:pStyle w:val="ListParagraph"/>
              <w:numPr>
                <w:ilvl w:val="0"/>
                <w:numId w:val="10"/>
              </w:numPr>
              <w:ind w:firstLineChars="0"/>
              <w:rPr>
                <w:rFonts w:eastAsiaTheme="minorEastAsia"/>
                <w:lang w:eastAsia="zh-CN"/>
              </w:rPr>
            </w:pPr>
            <w:r w:rsidRPr="007C27E1">
              <w:rPr>
                <w:rFonts w:eastAsiaTheme="minorEastAsia"/>
                <w:sz w:val="22"/>
                <w:szCs w:val="22"/>
                <w:lang w:eastAsia="zh-CN"/>
              </w:rPr>
              <w:t>The buffer level alarm.</w:t>
            </w:r>
          </w:p>
          <w:p w14:paraId="180C8B0E" w14:textId="77777777" w:rsidR="0012416F" w:rsidRPr="0012416F" w:rsidRDefault="0012416F" w:rsidP="00A53D4E">
            <w:pPr>
              <w:rPr>
                <w:rFonts w:eastAsiaTheme="minorEastAsia"/>
                <w:szCs w:val="22"/>
                <w:lang w:eastAsia="zh-CN"/>
              </w:rPr>
            </w:pPr>
            <w:r w:rsidRPr="0012416F">
              <w:rPr>
                <w:rFonts w:eastAsiaTheme="minorEastAsia"/>
                <w:szCs w:val="22"/>
                <w:lang w:eastAsia="zh-CN"/>
              </w:rPr>
              <w:t>Regarding QC’s concerns:</w:t>
            </w:r>
          </w:p>
          <w:p w14:paraId="2E0ED538" w14:textId="216919A2" w:rsidR="00A53D4E" w:rsidRPr="0012416F" w:rsidRDefault="0012416F" w:rsidP="0012416F">
            <w:pPr>
              <w:pStyle w:val="ListParagraph"/>
              <w:numPr>
                <w:ilvl w:val="0"/>
                <w:numId w:val="11"/>
              </w:numPr>
              <w:ind w:firstLineChars="0"/>
              <w:rPr>
                <w:rFonts w:eastAsiaTheme="minorEastAsia"/>
                <w:sz w:val="22"/>
                <w:szCs w:val="22"/>
                <w:lang w:eastAsia="zh-CN"/>
              </w:rPr>
            </w:pPr>
            <w:r w:rsidRPr="0012416F">
              <w:rPr>
                <w:rFonts w:eastAsiaTheme="minorEastAsia"/>
                <w:sz w:val="22"/>
                <w:szCs w:val="22"/>
                <w:lang w:eastAsia="zh-CN"/>
              </w:rPr>
              <w:t>S</w:t>
            </w:r>
            <w:r w:rsidR="00A53D4E" w:rsidRPr="0012416F">
              <w:rPr>
                <w:rFonts w:eastAsiaTheme="minorEastAsia"/>
                <w:sz w:val="22"/>
                <w:szCs w:val="22"/>
                <w:lang w:eastAsia="zh-CN"/>
              </w:rPr>
              <w:t>eems no SA4 impact for now</w:t>
            </w:r>
            <w:r w:rsidR="00555B7F">
              <w:rPr>
                <w:rFonts w:eastAsiaTheme="minorEastAsia"/>
                <w:sz w:val="22"/>
                <w:szCs w:val="22"/>
                <w:lang w:eastAsia="zh-CN"/>
              </w:rPr>
              <w:t>, if the above two values are considered</w:t>
            </w:r>
            <w:r w:rsidR="00A53D4E" w:rsidRPr="0012416F">
              <w:rPr>
                <w:rFonts w:eastAsiaTheme="minorEastAsia"/>
                <w:sz w:val="22"/>
                <w:szCs w:val="22"/>
                <w:lang w:eastAsia="zh-CN"/>
              </w:rPr>
              <w:t>.</w:t>
            </w:r>
          </w:p>
          <w:p w14:paraId="47041CBE" w14:textId="4E229FC6" w:rsidR="00A53D4E" w:rsidRPr="0012416F" w:rsidRDefault="0012416F" w:rsidP="0012416F">
            <w:pPr>
              <w:pStyle w:val="ListParagraph"/>
              <w:numPr>
                <w:ilvl w:val="0"/>
                <w:numId w:val="11"/>
              </w:numPr>
              <w:ind w:firstLineChars="0"/>
              <w:rPr>
                <w:rFonts w:eastAsiaTheme="minorEastAsia"/>
                <w:sz w:val="22"/>
                <w:szCs w:val="22"/>
                <w:lang w:eastAsia="zh-CN"/>
              </w:rPr>
            </w:pPr>
            <w:r w:rsidRPr="0012416F">
              <w:rPr>
                <w:rFonts w:eastAsiaTheme="minorEastAsia"/>
                <w:sz w:val="22"/>
                <w:szCs w:val="22"/>
                <w:lang w:eastAsia="zh-CN"/>
              </w:rPr>
              <w:t>We</w:t>
            </w:r>
            <w:r w:rsidR="00A53D4E" w:rsidRPr="0012416F">
              <w:rPr>
                <w:rFonts w:eastAsiaTheme="minorEastAsia"/>
                <w:sz w:val="22"/>
                <w:szCs w:val="22"/>
                <w:lang w:eastAsia="zh-CN"/>
              </w:rPr>
              <w:t xml:space="preserve"> have already generated quite some CT1 impact in </w:t>
            </w:r>
            <w:r w:rsidRPr="0012416F">
              <w:rPr>
                <w:rFonts w:eastAsiaTheme="minorEastAsia"/>
                <w:sz w:val="22"/>
                <w:szCs w:val="22"/>
                <w:lang w:eastAsia="zh-CN"/>
              </w:rPr>
              <w:t>the agreements so far, so this addition should not be a problem.</w:t>
            </w:r>
          </w:p>
          <w:p w14:paraId="56F28088" w14:textId="3CBF3A05" w:rsidR="007C5B36" w:rsidRPr="007C5B36" w:rsidRDefault="0012416F" w:rsidP="007C5B36">
            <w:pPr>
              <w:pStyle w:val="ListParagraph"/>
              <w:numPr>
                <w:ilvl w:val="0"/>
                <w:numId w:val="11"/>
              </w:numPr>
              <w:ind w:firstLineChars="0"/>
              <w:rPr>
                <w:rFonts w:eastAsiaTheme="minorEastAsia"/>
                <w:lang w:eastAsia="zh-CN"/>
              </w:rPr>
            </w:pPr>
            <w:r w:rsidRPr="0012416F">
              <w:rPr>
                <w:rFonts w:eastAsiaTheme="minorEastAsia"/>
                <w:sz w:val="22"/>
                <w:szCs w:val="22"/>
                <w:lang w:eastAsia="zh-CN"/>
              </w:rPr>
              <w:t>RAN2 impact is straightforward to specify</w:t>
            </w:r>
            <w:r>
              <w:rPr>
                <w:rFonts w:eastAsiaTheme="minorEastAsia"/>
                <w:sz w:val="22"/>
                <w:szCs w:val="22"/>
                <w:lang w:eastAsia="zh-CN"/>
              </w:rPr>
              <w:t>.</w:t>
            </w:r>
          </w:p>
        </w:tc>
      </w:tr>
      <w:tr w:rsidR="003E48E0" w14:paraId="7C5EDDC6" w14:textId="77777777" w:rsidTr="00B11EA5">
        <w:tc>
          <w:tcPr>
            <w:tcW w:w="1491" w:type="dxa"/>
            <w:shd w:val="clear" w:color="auto" w:fill="auto"/>
          </w:tcPr>
          <w:p w14:paraId="5BB95E7D"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16AB600" w14:textId="77777777" w:rsidR="003E48E0" w:rsidRDefault="003E48E0" w:rsidP="00B11EA5">
            <w:pPr>
              <w:rPr>
                <w:rFonts w:eastAsiaTheme="minorEastAsia"/>
                <w:lang w:eastAsia="zh-CN"/>
              </w:rPr>
            </w:pPr>
            <w:r>
              <w:rPr>
                <w:rFonts w:eastAsiaTheme="minorEastAsia" w:hint="eastAsia"/>
                <w:lang w:eastAsia="zh-CN"/>
              </w:rPr>
              <w:t>UE</w:t>
            </w:r>
          </w:p>
        </w:tc>
        <w:tc>
          <w:tcPr>
            <w:tcW w:w="6297" w:type="dxa"/>
            <w:shd w:val="clear" w:color="auto" w:fill="auto"/>
          </w:tcPr>
          <w:p w14:paraId="25D520FA" w14:textId="77777777" w:rsidR="003E48E0" w:rsidRDefault="003E48E0" w:rsidP="00B11EA5">
            <w:pPr>
              <w:rPr>
                <w:rFonts w:eastAsiaTheme="minorEastAsia"/>
                <w:lang w:eastAsia="zh-CN"/>
              </w:rPr>
            </w:pPr>
            <w:r>
              <w:rPr>
                <w:rFonts w:eastAsiaTheme="minorEastAsia"/>
                <w:lang w:eastAsia="zh-CN"/>
              </w:rPr>
              <w:t xml:space="preserve">See </w:t>
            </w:r>
            <w:r>
              <w:rPr>
                <w:rFonts w:eastAsiaTheme="minorEastAsia" w:hint="eastAsia"/>
                <w:lang w:eastAsia="zh-CN"/>
              </w:rPr>
              <w:t>my answer in Q3, I don</w:t>
            </w:r>
            <w:r>
              <w:rPr>
                <w:rFonts w:eastAsiaTheme="minorEastAsia"/>
                <w:lang w:eastAsia="zh-CN"/>
              </w:rPr>
              <w:t>’</w:t>
            </w:r>
            <w:r>
              <w:rPr>
                <w:rFonts w:eastAsiaTheme="minorEastAsia" w:hint="eastAsia"/>
                <w:lang w:eastAsia="zh-CN"/>
              </w:rPr>
              <w:t xml:space="preserve">t think the value is useful.  </w:t>
            </w:r>
            <w:r>
              <w:rPr>
                <w:rFonts w:eastAsiaTheme="minorEastAsia"/>
                <w:lang w:eastAsia="zh-CN"/>
              </w:rPr>
              <w:t>If</w:t>
            </w:r>
            <w:r>
              <w:rPr>
                <w:rFonts w:eastAsiaTheme="minorEastAsia" w:hint="eastAsia"/>
                <w:lang w:eastAsia="zh-CN"/>
              </w:rPr>
              <w:t xml:space="preserve"> we should </w:t>
            </w:r>
            <w:r>
              <w:rPr>
                <w:rFonts w:eastAsiaTheme="minorEastAsia"/>
                <w:lang w:eastAsia="zh-CN"/>
              </w:rPr>
              <w:t>support</w:t>
            </w:r>
            <w:r>
              <w:rPr>
                <w:rFonts w:eastAsiaTheme="minorEastAsia" w:hint="eastAsia"/>
                <w:lang w:eastAsia="zh-CN"/>
              </w:rPr>
              <w:t xml:space="preserve"> the value, the UE may generate </w:t>
            </w:r>
            <w:r>
              <w:rPr>
                <w:rFonts w:eastAsiaTheme="minorEastAsia"/>
                <w:lang w:eastAsia="zh-CN"/>
              </w:rPr>
              <w:t>the</w:t>
            </w:r>
            <w:r>
              <w:rPr>
                <w:rFonts w:eastAsiaTheme="minorEastAsia" w:hint="eastAsia"/>
                <w:lang w:eastAsia="zh-CN"/>
              </w:rPr>
              <w:t xml:space="preserve"> value.</w:t>
            </w:r>
          </w:p>
        </w:tc>
      </w:tr>
      <w:tr w:rsidR="0009306C" w14:paraId="3A2524DD" w14:textId="77777777" w:rsidTr="00B11EA5">
        <w:tc>
          <w:tcPr>
            <w:tcW w:w="1491" w:type="dxa"/>
            <w:shd w:val="clear" w:color="auto" w:fill="auto"/>
          </w:tcPr>
          <w:p w14:paraId="3AAF0F94" w14:textId="635E307F" w:rsidR="0009306C" w:rsidRDefault="0009306C" w:rsidP="00B11EA5">
            <w:pPr>
              <w:rPr>
                <w:rFonts w:eastAsiaTheme="minorEastAsia" w:hint="eastAsia"/>
                <w:lang w:eastAsia="zh-CN"/>
              </w:rPr>
            </w:pPr>
            <w:r>
              <w:rPr>
                <w:rFonts w:eastAsiaTheme="minorEastAsia"/>
                <w:lang w:eastAsia="zh-CN"/>
              </w:rPr>
              <w:t>Nokia</w:t>
            </w:r>
          </w:p>
        </w:tc>
        <w:tc>
          <w:tcPr>
            <w:tcW w:w="1417" w:type="dxa"/>
          </w:tcPr>
          <w:p w14:paraId="68F56AA5" w14:textId="6B1C753C" w:rsidR="0009306C" w:rsidRDefault="0032019B" w:rsidP="00B11EA5">
            <w:pPr>
              <w:rPr>
                <w:rFonts w:eastAsiaTheme="minorEastAsia" w:hint="eastAsia"/>
                <w:lang w:eastAsia="zh-CN"/>
              </w:rPr>
            </w:pPr>
            <w:r>
              <w:rPr>
                <w:rFonts w:eastAsiaTheme="minorEastAsia"/>
                <w:lang w:eastAsia="zh-CN"/>
              </w:rPr>
              <w:t>UE or MCE</w:t>
            </w:r>
          </w:p>
        </w:tc>
        <w:tc>
          <w:tcPr>
            <w:tcW w:w="6297" w:type="dxa"/>
            <w:shd w:val="clear" w:color="auto" w:fill="auto"/>
          </w:tcPr>
          <w:p w14:paraId="2A091987" w14:textId="50C60439" w:rsidR="0032019B" w:rsidRDefault="0009306C" w:rsidP="0032019B">
            <w:pPr>
              <w:rPr>
                <w:rFonts w:eastAsiaTheme="minorEastAsia"/>
                <w:lang w:eastAsia="zh-CN"/>
              </w:rPr>
            </w:pPr>
            <w:r>
              <w:rPr>
                <w:rFonts w:eastAsiaTheme="minorEastAsia"/>
                <w:lang w:eastAsia="zh-CN"/>
              </w:rPr>
              <w:t>From an architectural perspective generation of RVQOE values should be done at the application layer</w:t>
            </w:r>
            <w:r w:rsidR="0032019B">
              <w:rPr>
                <w:rFonts w:eastAsiaTheme="minorEastAsia"/>
                <w:lang w:eastAsia="zh-CN"/>
              </w:rPr>
              <w:t xml:space="preserve"> which is aware of SA4's </w:t>
            </w:r>
            <w:r w:rsidR="0032019B">
              <w:rPr>
                <w:rFonts w:eastAsiaTheme="minorEastAsia"/>
                <w:lang w:eastAsia="zh-CN"/>
              </w:rPr>
              <w:lastRenderedPageBreak/>
              <w:t>XML definition</w:t>
            </w:r>
            <w:r>
              <w:rPr>
                <w:rFonts w:eastAsiaTheme="minorEastAsia"/>
                <w:lang w:eastAsia="zh-CN"/>
              </w:rPr>
              <w:t xml:space="preserve">, which means either the UE or the </w:t>
            </w:r>
            <w:r w:rsidR="0032019B">
              <w:rPr>
                <w:rFonts w:eastAsiaTheme="minorEastAsia"/>
                <w:lang w:eastAsia="zh-CN"/>
              </w:rPr>
              <w:t>MCE. And for the use cases mentioned so far, it seems that offline generation in the MCE would be the simplest and actually sufficient.</w:t>
            </w:r>
          </w:p>
        </w:tc>
      </w:tr>
    </w:tbl>
    <w:p w14:paraId="13EF49A1" w14:textId="77777777" w:rsidR="00082283" w:rsidRPr="003E48E0" w:rsidRDefault="00082283"/>
    <w:p w14:paraId="13EF49A2" w14:textId="77777777" w:rsidR="00082283" w:rsidRDefault="008C17BA">
      <w:pPr>
        <w:pStyle w:val="Heading3"/>
        <w:ind w:left="709" w:hanging="709"/>
        <w:rPr>
          <w:rFonts w:eastAsia="SimSun"/>
          <w:lang w:eastAsia="zh-CN"/>
        </w:rPr>
      </w:pPr>
      <w:r>
        <w:rPr>
          <w:rFonts w:eastAsia="SimSun"/>
          <w:lang w:eastAsia="zh-CN"/>
        </w:rPr>
        <w:t>Configurability in case of UE generated RVQoE values</w:t>
      </w:r>
    </w:p>
    <w:p w14:paraId="13EF49A3" w14:textId="77777777" w:rsidR="00082283" w:rsidRDefault="00082283">
      <w:pPr>
        <w:rPr>
          <w:lang w:val="en-GB"/>
        </w:rPr>
      </w:pPr>
    </w:p>
    <w:p w14:paraId="13EF49A4"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 Proposal 5: A RAN node can configure the UE to either report the Buffer Level or to report a Buffer Level Alarm based on a </w:t>
      </w:r>
      <w:r>
        <w:rPr>
          <w:b/>
          <w:bCs/>
          <w:u w:val="single"/>
          <w:lang w:eastAsia="zh-CN"/>
        </w:rPr>
        <w:t>configurable</w:t>
      </w:r>
      <w:r>
        <w:rPr>
          <w:lang w:eastAsia="zh-CN"/>
        </w:rPr>
        <w:t xml:space="preserve"> threshold.</w:t>
      </w:r>
    </w:p>
    <w:p w14:paraId="13EF49A5" w14:textId="77777777"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t xml:space="preserve">[3], Proposal 16: RAN3 to down select from the 3 options before deciding whether and how to support RVQoE values: </w:t>
      </w:r>
    </w:p>
    <w:p w14:paraId="13EF49A6" w14:textId="77777777"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1: Pre-defined formula in SA4 specs</w:t>
      </w:r>
    </w:p>
    <w:p w14:paraId="13EF49A7" w14:textId="77777777" w:rsidR="00082283" w:rsidRDefault="008C17BA">
      <w:pPr>
        <w:pBdr>
          <w:top w:val="single" w:sz="4" w:space="1" w:color="auto"/>
          <w:left w:val="single" w:sz="4" w:space="4" w:color="auto"/>
          <w:bottom w:val="single" w:sz="4" w:space="1" w:color="auto"/>
          <w:right w:val="single" w:sz="4" w:space="4" w:color="auto"/>
        </w:pBdr>
        <w:contextualSpacing/>
        <w:rPr>
          <w:b/>
          <w:bCs/>
          <w:lang w:eastAsia="zh-CN"/>
        </w:rPr>
      </w:pPr>
      <w:r>
        <w:rPr>
          <w:b/>
          <w:bCs/>
          <w:lang w:eastAsia="zh-CN"/>
        </w:rPr>
        <w:t>Option 2: Configurable by NG-RAN</w:t>
      </w:r>
    </w:p>
    <w:p w14:paraId="13EF49A8" w14:textId="77777777" w:rsidR="00082283" w:rsidRDefault="008C17BA">
      <w:pPr>
        <w:pBdr>
          <w:top w:val="single" w:sz="4" w:space="1" w:color="auto"/>
          <w:left w:val="single" w:sz="4" w:space="4" w:color="auto"/>
          <w:bottom w:val="single" w:sz="4" w:space="1" w:color="auto"/>
          <w:right w:val="single" w:sz="4" w:space="4" w:color="auto"/>
        </w:pBdr>
        <w:contextualSpacing/>
        <w:rPr>
          <w:lang w:eastAsia="zh-CN"/>
        </w:rPr>
      </w:pPr>
      <w:r>
        <w:rPr>
          <w:lang w:eastAsia="zh-CN"/>
        </w:rPr>
        <w:t>Option 3: Implementation specific to NG-RAN</w:t>
      </w:r>
    </w:p>
    <w:p w14:paraId="13EF49A9" w14:textId="77777777" w:rsidR="00082283" w:rsidRDefault="00082283">
      <w:pPr>
        <w:pBdr>
          <w:top w:val="single" w:sz="4" w:space="1" w:color="auto"/>
          <w:left w:val="single" w:sz="4" w:space="4" w:color="auto"/>
          <w:bottom w:val="single" w:sz="4" w:space="1" w:color="auto"/>
          <w:right w:val="single" w:sz="4" w:space="4" w:color="auto"/>
        </w:pBdr>
        <w:contextualSpacing/>
        <w:rPr>
          <w:lang w:eastAsia="zh-CN"/>
        </w:rPr>
      </w:pPr>
    </w:p>
    <w:p w14:paraId="13EF49AA"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[10], Proposal 2: To introduce </w:t>
      </w:r>
      <w:r>
        <w:rPr>
          <w:b/>
          <w:bCs/>
          <w:u w:val="single"/>
          <w:lang w:eastAsia="zh-CN"/>
        </w:rPr>
        <w:t>RAN-visible QoE value target</w:t>
      </w:r>
      <w:r>
        <w:rPr>
          <w:lang w:eastAsia="zh-CN"/>
        </w:rPr>
        <w:t xml:space="preserve"> at RAN side. This RVQoE value target indicates the QoE value that needs to be guaranteed by RAN for UE. </w:t>
      </w:r>
    </w:p>
    <w:p w14:paraId="13EF49A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 [10], Proposal 3: For Signalling-based QoE, the CN signals the RVQoE value target to NG-RAN together with the QoE configuration. For Management-based QoE, the OAM configures the RVQoE value target to NG-RAN together with the QoE configuration.</w:t>
      </w:r>
    </w:p>
    <w:p w14:paraId="13EF49AC" w14:textId="77777777" w:rsidR="00082283" w:rsidRDefault="008C17BA">
      <w:pPr>
        <w:contextualSpacing/>
        <w:rPr>
          <w:szCs w:val="22"/>
        </w:rPr>
      </w:pPr>
      <w:r>
        <w:rPr>
          <w:szCs w:val="22"/>
        </w:rPr>
        <w:t>An example could be Buffer level alarm e.g., if buffer level is greater or less than a threshold “X”</w:t>
      </w:r>
    </w:p>
    <w:p w14:paraId="13EF49AD" w14:textId="77777777" w:rsidR="00082283" w:rsidRDefault="00082283">
      <w:pPr>
        <w:rPr>
          <w:b/>
          <w:bCs/>
          <w:lang w:val="en-GB"/>
        </w:rPr>
      </w:pPr>
    </w:p>
    <w:p w14:paraId="13EF49AE" w14:textId="77777777" w:rsidR="00082283" w:rsidRDefault="008C17BA">
      <w:pPr>
        <w:rPr>
          <w:b/>
          <w:bCs/>
          <w:lang w:val="en-GB"/>
        </w:rPr>
      </w:pPr>
      <w:r>
        <w:rPr>
          <w:b/>
          <w:bCs/>
          <w:lang w:val="en-GB"/>
        </w:rPr>
        <w:t>Q5: If UE generates the RVQoE value (based on your answer to Q4), whether it should be a pre-defined formula in SA4 specs or configurable by NG-RAN?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46"/>
        <w:gridCol w:w="6251"/>
      </w:tblGrid>
      <w:tr w:rsidR="00082283" w14:paraId="13EF49B2" w14:textId="77777777">
        <w:tc>
          <w:tcPr>
            <w:tcW w:w="1491" w:type="dxa"/>
            <w:shd w:val="clear" w:color="auto" w:fill="auto"/>
          </w:tcPr>
          <w:p w14:paraId="13EF49AF" w14:textId="77777777" w:rsidR="00082283" w:rsidRDefault="008C17BA">
            <w:pPr>
              <w:rPr>
                <w:b/>
                <w:bCs/>
              </w:rPr>
            </w:pPr>
            <w:r>
              <w:rPr>
                <w:b/>
                <w:bCs/>
              </w:rPr>
              <w:t>Company</w:t>
            </w:r>
          </w:p>
        </w:tc>
        <w:tc>
          <w:tcPr>
            <w:tcW w:w="1463" w:type="dxa"/>
            <w:gridSpan w:val="2"/>
          </w:tcPr>
          <w:p w14:paraId="13EF49B0" w14:textId="77777777" w:rsidR="00082283" w:rsidRDefault="008C17BA">
            <w:pPr>
              <w:rPr>
                <w:rFonts w:eastAsia="Segoe UI"/>
                <w:b/>
                <w:bCs/>
                <w:lang w:eastAsia="zh-CN"/>
              </w:rPr>
            </w:pPr>
            <w:r>
              <w:rPr>
                <w:rFonts w:eastAsia="Segoe UI"/>
                <w:b/>
                <w:bCs/>
                <w:lang w:eastAsia="zh-CN"/>
              </w:rPr>
              <w:t>Pre-defined formula or Configurable by NG-RAN</w:t>
            </w:r>
          </w:p>
        </w:tc>
        <w:tc>
          <w:tcPr>
            <w:tcW w:w="6251" w:type="dxa"/>
            <w:shd w:val="clear" w:color="auto" w:fill="auto"/>
          </w:tcPr>
          <w:p w14:paraId="13EF49B1" w14:textId="77777777" w:rsidR="00082283" w:rsidRDefault="008C17BA">
            <w:pPr>
              <w:rPr>
                <w:b/>
                <w:bCs/>
              </w:rPr>
            </w:pPr>
            <w:r>
              <w:rPr>
                <w:b/>
                <w:bCs/>
              </w:rPr>
              <w:t>Comment</w:t>
            </w:r>
          </w:p>
        </w:tc>
      </w:tr>
      <w:tr w:rsidR="00082283" w14:paraId="13EF49B6" w14:textId="77777777">
        <w:tc>
          <w:tcPr>
            <w:tcW w:w="1491" w:type="dxa"/>
            <w:shd w:val="clear" w:color="auto" w:fill="auto"/>
          </w:tcPr>
          <w:p w14:paraId="13EF49B3" w14:textId="77777777" w:rsidR="00082283" w:rsidRDefault="008C17BA">
            <w:pPr>
              <w:rPr>
                <w:rFonts w:eastAsiaTheme="minorEastAsia"/>
                <w:lang w:eastAsia="zh-CN"/>
              </w:rPr>
            </w:pPr>
            <w:r>
              <w:rPr>
                <w:rFonts w:eastAsiaTheme="minorEastAsia"/>
                <w:lang w:eastAsia="zh-CN"/>
              </w:rPr>
              <w:t>Qualcomm</w:t>
            </w:r>
          </w:p>
        </w:tc>
        <w:tc>
          <w:tcPr>
            <w:tcW w:w="1463" w:type="dxa"/>
            <w:gridSpan w:val="2"/>
          </w:tcPr>
          <w:p w14:paraId="13EF49B4" w14:textId="77777777" w:rsidR="00082283" w:rsidRDefault="008C17BA">
            <w:pPr>
              <w:rPr>
                <w:rFonts w:eastAsiaTheme="minorEastAsia"/>
                <w:lang w:eastAsia="zh-CN"/>
              </w:rPr>
            </w:pPr>
            <w:r>
              <w:rPr>
                <w:rFonts w:eastAsiaTheme="minorEastAsia"/>
                <w:lang w:eastAsia="zh-CN"/>
              </w:rPr>
              <w:t>No need</w:t>
            </w:r>
          </w:p>
        </w:tc>
        <w:tc>
          <w:tcPr>
            <w:tcW w:w="6251" w:type="dxa"/>
            <w:shd w:val="clear" w:color="auto" w:fill="auto"/>
          </w:tcPr>
          <w:p w14:paraId="13EF49B5" w14:textId="77777777" w:rsidR="00082283" w:rsidRDefault="008C17BA">
            <w:pPr>
              <w:widowControl w:val="0"/>
              <w:rPr>
                <w:rFonts w:eastAsiaTheme="minorEastAsia"/>
                <w:lang w:eastAsia="zh-CN"/>
              </w:rPr>
            </w:pPr>
            <w:r>
              <w:rPr>
                <w:rFonts w:eastAsiaTheme="minorEastAsia"/>
                <w:lang w:eastAsia="zh-CN"/>
              </w:rPr>
              <w:t>UE should not generate RVQoE values (see comments to Q4)</w:t>
            </w:r>
          </w:p>
        </w:tc>
      </w:tr>
      <w:tr w:rsidR="00082283" w14:paraId="13EF49BA" w14:textId="77777777">
        <w:tc>
          <w:tcPr>
            <w:tcW w:w="1491" w:type="dxa"/>
            <w:shd w:val="clear" w:color="auto" w:fill="auto"/>
          </w:tcPr>
          <w:p w14:paraId="13EF49B7"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B8" w14:textId="77777777" w:rsidR="00082283" w:rsidRDefault="008C17BA">
            <w:pPr>
              <w:rPr>
                <w:rFonts w:eastAsiaTheme="minorEastAsia"/>
                <w:lang w:eastAsia="zh-CN"/>
              </w:rPr>
            </w:pPr>
            <w:r>
              <w:rPr>
                <w:rFonts w:eastAsiaTheme="minorEastAsia"/>
                <w:lang w:eastAsia="zh-CN"/>
              </w:rPr>
              <w:t>Pre-defined</w:t>
            </w:r>
          </w:p>
        </w:tc>
        <w:tc>
          <w:tcPr>
            <w:tcW w:w="6297" w:type="dxa"/>
            <w:gridSpan w:val="2"/>
            <w:shd w:val="clear" w:color="auto" w:fill="auto"/>
          </w:tcPr>
          <w:p w14:paraId="13EF49B9" w14:textId="77777777" w:rsidR="00082283" w:rsidRDefault="008C17BA">
            <w:pPr>
              <w:widowControl w:val="0"/>
              <w:rPr>
                <w:rFonts w:eastAsiaTheme="minorEastAsia"/>
                <w:lang w:eastAsia="zh-CN"/>
              </w:rPr>
            </w:pPr>
            <w:r>
              <w:rPr>
                <w:rFonts w:eastAsiaTheme="minorEastAsia"/>
                <w:lang w:eastAsia="zh-CN"/>
              </w:rPr>
              <w:t>We think it is better to ask SA4 to investigate this, since RAN is not fully aware of the media transmission which is an E2E process.</w:t>
            </w:r>
          </w:p>
        </w:tc>
      </w:tr>
      <w:tr w:rsidR="00082283" w14:paraId="13EF49BE" w14:textId="77777777">
        <w:tc>
          <w:tcPr>
            <w:tcW w:w="1491" w:type="dxa"/>
            <w:shd w:val="clear" w:color="auto" w:fill="auto"/>
          </w:tcPr>
          <w:p w14:paraId="13EF49BB" w14:textId="77777777" w:rsidR="00082283" w:rsidRDefault="008C17BA">
            <w:r>
              <w:t>TMUS</w:t>
            </w:r>
          </w:p>
        </w:tc>
        <w:tc>
          <w:tcPr>
            <w:tcW w:w="1463" w:type="dxa"/>
            <w:gridSpan w:val="2"/>
          </w:tcPr>
          <w:p w14:paraId="13EF49BC" w14:textId="77777777" w:rsidR="00082283" w:rsidRDefault="008C17BA">
            <w:r>
              <w:t>NG-RAN</w:t>
            </w:r>
          </w:p>
        </w:tc>
        <w:tc>
          <w:tcPr>
            <w:tcW w:w="6251" w:type="dxa"/>
            <w:shd w:val="clear" w:color="auto" w:fill="auto"/>
          </w:tcPr>
          <w:p w14:paraId="13EF49BD" w14:textId="77777777" w:rsidR="00082283" w:rsidRDefault="008C17BA">
            <w:r>
              <w:t>RAN should be in control of the performance target</w:t>
            </w:r>
          </w:p>
        </w:tc>
      </w:tr>
      <w:tr w:rsidR="00082283" w14:paraId="13EF49C2" w14:textId="77777777">
        <w:tc>
          <w:tcPr>
            <w:tcW w:w="1491" w:type="dxa"/>
            <w:shd w:val="clear" w:color="auto" w:fill="auto"/>
          </w:tcPr>
          <w:p w14:paraId="13EF49BF" w14:textId="77777777" w:rsidR="00082283" w:rsidRDefault="008C17BA">
            <w:r>
              <w:rPr>
                <w:rFonts w:eastAsiaTheme="minorEastAsia"/>
                <w:lang w:eastAsia="zh-CN"/>
              </w:rPr>
              <w:t xml:space="preserve">Samsung </w:t>
            </w:r>
          </w:p>
        </w:tc>
        <w:tc>
          <w:tcPr>
            <w:tcW w:w="1463" w:type="dxa"/>
            <w:gridSpan w:val="2"/>
          </w:tcPr>
          <w:p w14:paraId="13EF49C0" w14:textId="77777777" w:rsidR="00082283" w:rsidRDefault="008C17BA">
            <w:r>
              <w:rPr>
                <w:rFonts w:eastAsiaTheme="minorEastAsia" w:hint="eastAsia"/>
                <w:lang w:eastAsia="zh-CN"/>
              </w:rPr>
              <w:t>N</w:t>
            </w:r>
            <w:r>
              <w:rPr>
                <w:rFonts w:eastAsiaTheme="minorEastAsia"/>
                <w:lang w:eastAsia="zh-CN"/>
              </w:rPr>
              <w:t>o need</w:t>
            </w:r>
          </w:p>
        </w:tc>
        <w:tc>
          <w:tcPr>
            <w:tcW w:w="6251" w:type="dxa"/>
            <w:shd w:val="clear" w:color="auto" w:fill="auto"/>
          </w:tcPr>
          <w:p w14:paraId="13EF49C1" w14:textId="77777777" w:rsidR="00082283" w:rsidRDefault="008C17BA">
            <w:r>
              <w:rPr>
                <w:rFonts w:eastAsiaTheme="minorEastAsia" w:hint="eastAsia"/>
                <w:lang w:eastAsia="zh-CN"/>
              </w:rPr>
              <w:t>I</w:t>
            </w:r>
            <w:r>
              <w:rPr>
                <w:rFonts w:eastAsiaTheme="minorEastAsia"/>
                <w:lang w:eastAsia="zh-CN"/>
              </w:rPr>
              <w:t>f we agree UE generates QoE value, image the work we have to do next, coordinate with SA4 and RAN2 on the UE capability issue and new mechanism. We don’t think we have enough time.</w:t>
            </w:r>
          </w:p>
        </w:tc>
      </w:tr>
      <w:tr w:rsidR="00082283" w14:paraId="13EF49C6" w14:textId="77777777">
        <w:tc>
          <w:tcPr>
            <w:tcW w:w="1491" w:type="dxa"/>
            <w:shd w:val="clear" w:color="auto" w:fill="auto"/>
          </w:tcPr>
          <w:p w14:paraId="13EF49C3" w14:textId="77777777" w:rsidR="00082283" w:rsidRDefault="008C17BA">
            <w:pPr>
              <w:rPr>
                <w:rFonts w:eastAsia="SimSun"/>
                <w:lang w:eastAsia="zh-CN"/>
              </w:rPr>
            </w:pPr>
            <w:r>
              <w:rPr>
                <w:rFonts w:eastAsia="SimSun" w:hint="eastAsia"/>
                <w:lang w:eastAsia="zh-CN"/>
              </w:rPr>
              <w:t>ZTE</w:t>
            </w:r>
          </w:p>
        </w:tc>
        <w:tc>
          <w:tcPr>
            <w:tcW w:w="1463" w:type="dxa"/>
            <w:gridSpan w:val="2"/>
          </w:tcPr>
          <w:p w14:paraId="13EF49C4" w14:textId="77777777" w:rsidR="00082283" w:rsidRDefault="008C17BA">
            <w:pPr>
              <w:rPr>
                <w:rFonts w:eastAsia="SimSun"/>
                <w:lang w:eastAsia="zh-CN"/>
              </w:rPr>
            </w:pPr>
            <w:r>
              <w:rPr>
                <w:rFonts w:eastAsia="SimSun" w:hint="eastAsia"/>
                <w:lang w:eastAsia="zh-CN"/>
              </w:rPr>
              <w:t>Pre-defined</w:t>
            </w:r>
          </w:p>
        </w:tc>
        <w:tc>
          <w:tcPr>
            <w:tcW w:w="6251" w:type="dxa"/>
            <w:shd w:val="clear" w:color="auto" w:fill="auto"/>
          </w:tcPr>
          <w:p w14:paraId="13EF49C5" w14:textId="77777777" w:rsidR="00082283" w:rsidRDefault="008C17BA">
            <w:r>
              <w:rPr>
                <w:rFonts w:eastAsia="SimSun" w:hint="eastAsia"/>
                <w:lang w:eastAsia="zh-CN"/>
              </w:rPr>
              <w:t xml:space="preserve">The RVQoE should be calculated by a pre-defined formula in SA4, not configurable by NG-RAN. </w:t>
            </w:r>
          </w:p>
        </w:tc>
      </w:tr>
      <w:tr w:rsidR="00082283" w14:paraId="13EF49CA" w14:textId="77777777">
        <w:tc>
          <w:tcPr>
            <w:tcW w:w="1491" w:type="dxa"/>
            <w:shd w:val="clear" w:color="auto" w:fill="auto"/>
          </w:tcPr>
          <w:p w14:paraId="13EF49C7" w14:textId="77777777" w:rsidR="00082283" w:rsidRPr="00E83F6B" w:rsidRDefault="00E83F6B">
            <w:pPr>
              <w:rPr>
                <w:rFonts w:eastAsiaTheme="minorEastAsia"/>
                <w:lang w:eastAsia="zh-CN"/>
              </w:rPr>
            </w:pPr>
            <w:r>
              <w:rPr>
                <w:rFonts w:eastAsiaTheme="minorEastAsia" w:hint="eastAsia"/>
                <w:lang w:eastAsia="zh-CN"/>
              </w:rPr>
              <w:t>CMCC</w:t>
            </w:r>
          </w:p>
        </w:tc>
        <w:tc>
          <w:tcPr>
            <w:tcW w:w="1463" w:type="dxa"/>
            <w:gridSpan w:val="2"/>
          </w:tcPr>
          <w:p w14:paraId="13EF49C8" w14:textId="77777777" w:rsidR="00082283" w:rsidRPr="00E83F6B" w:rsidRDefault="00E83F6B">
            <w:pPr>
              <w:rPr>
                <w:rFonts w:eastAsiaTheme="minorEastAsia"/>
                <w:lang w:eastAsia="zh-CN"/>
              </w:rPr>
            </w:pPr>
            <w:r>
              <w:rPr>
                <w:rFonts w:eastAsiaTheme="minorEastAsia" w:hint="eastAsia"/>
                <w:lang w:eastAsia="zh-CN"/>
              </w:rPr>
              <w:t>Pre-defined</w:t>
            </w:r>
          </w:p>
        </w:tc>
        <w:tc>
          <w:tcPr>
            <w:tcW w:w="6251" w:type="dxa"/>
            <w:shd w:val="clear" w:color="auto" w:fill="auto"/>
          </w:tcPr>
          <w:p w14:paraId="13EF49C9" w14:textId="77777777" w:rsidR="00082283" w:rsidRDefault="00082283"/>
        </w:tc>
      </w:tr>
      <w:tr w:rsidR="00D04CE7" w14:paraId="1FE2B71A" w14:textId="77777777">
        <w:tc>
          <w:tcPr>
            <w:tcW w:w="1491" w:type="dxa"/>
            <w:shd w:val="clear" w:color="auto" w:fill="auto"/>
          </w:tcPr>
          <w:p w14:paraId="63DB1AD0" w14:textId="0C449CDA" w:rsidR="00D04CE7" w:rsidRDefault="00D04CE7">
            <w:pPr>
              <w:rPr>
                <w:rFonts w:eastAsiaTheme="minorEastAsia"/>
                <w:lang w:eastAsia="zh-CN"/>
              </w:rPr>
            </w:pPr>
            <w:r w:rsidRPr="00BC5E1A">
              <w:rPr>
                <w:rFonts w:eastAsiaTheme="minorEastAsia"/>
                <w:b/>
                <w:bCs/>
                <w:lang w:eastAsia="zh-CN"/>
              </w:rPr>
              <w:t>Ericsson</w:t>
            </w:r>
          </w:p>
        </w:tc>
        <w:tc>
          <w:tcPr>
            <w:tcW w:w="1463" w:type="dxa"/>
            <w:gridSpan w:val="2"/>
          </w:tcPr>
          <w:p w14:paraId="67A08B08" w14:textId="07292FC7" w:rsidR="00D04CE7" w:rsidRDefault="003571A2">
            <w:pPr>
              <w:rPr>
                <w:rFonts w:eastAsiaTheme="minorEastAsia"/>
                <w:lang w:eastAsia="zh-CN"/>
              </w:rPr>
            </w:pPr>
            <w:r>
              <w:rPr>
                <w:rFonts w:eastAsiaTheme="minorEastAsia"/>
                <w:lang w:eastAsia="zh-CN"/>
              </w:rPr>
              <w:t xml:space="preserve">No need for </w:t>
            </w:r>
            <w:r>
              <w:rPr>
                <w:rFonts w:eastAsiaTheme="minorEastAsia"/>
                <w:lang w:eastAsia="zh-CN"/>
              </w:rPr>
              <w:lastRenderedPageBreak/>
              <w:t xml:space="preserve">SA4 </w:t>
            </w:r>
            <w:r w:rsidR="00292446">
              <w:rPr>
                <w:rFonts w:eastAsiaTheme="minorEastAsia"/>
                <w:lang w:eastAsia="zh-CN"/>
              </w:rPr>
              <w:t>to do anything</w:t>
            </w:r>
          </w:p>
        </w:tc>
        <w:tc>
          <w:tcPr>
            <w:tcW w:w="6251" w:type="dxa"/>
            <w:shd w:val="clear" w:color="auto" w:fill="auto"/>
          </w:tcPr>
          <w:p w14:paraId="15029A36" w14:textId="22DCD6B9" w:rsidR="00D04CE7" w:rsidRDefault="00D04CE7">
            <w:r>
              <w:lastRenderedPageBreak/>
              <w:t>Configurable b</w:t>
            </w:r>
            <w:r w:rsidR="007C5B36">
              <w:t>y the</w:t>
            </w:r>
            <w:r>
              <w:t xml:space="preserve"> RAN</w:t>
            </w:r>
            <w:r w:rsidR="007C5B36">
              <w:t>.</w:t>
            </w:r>
            <w:r w:rsidR="003C1F45">
              <w:t xml:space="preserve"> </w:t>
            </w:r>
            <w:r w:rsidR="00A17DA0">
              <w:t xml:space="preserve">Why do we need SA4 to define how to </w:t>
            </w:r>
            <w:r w:rsidR="00A17DA0">
              <w:lastRenderedPageBreak/>
              <w:t xml:space="preserve">count stalling events or </w:t>
            </w:r>
            <w:r w:rsidR="00A978EF">
              <w:t xml:space="preserve">to determine that </w:t>
            </w:r>
            <w:r w:rsidR="00A17DA0">
              <w:t xml:space="preserve">buffer level </w:t>
            </w:r>
            <w:r w:rsidR="00A978EF">
              <w:t>is under a certain level</w:t>
            </w:r>
            <w:r w:rsidR="00A17DA0">
              <w:t>?</w:t>
            </w:r>
          </w:p>
        </w:tc>
      </w:tr>
      <w:tr w:rsidR="003E48E0" w14:paraId="654AD896" w14:textId="77777777" w:rsidTr="00B11EA5">
        <w:tc>
          <w:tcPr>
            <w:tcW w:w="1491" w:type="dxa"/>
            <w:shd w:val="clear" w:color="auto" w:fill="auto"/>
          </w:tcPr>
          <w:p w14:paraId="4A56438A"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463" w:type="dxa"/>
            <w:gridSpan w:val="2"/>
          </w:tcPr>
          <w:p w14:paraId="6A69D1DC" w14:textId="77777777" w:rsidR="003E48E0" w:rsidRDefault="003E48E0" w:rsidP="00B11EA5">
            <w:pPr>
              <w:rPr>
                <w:rFonts w:eastAsiaTheme="minorEastAsia"/>
                <w:lang w:eastAsia="zh-CN"/>
              </w:rPr>
            </w:pPr>
            <w:r>
              <w:rPr>
                <w:rFonts w:eastAsiaTheme="minorEastAsia" w:hint="eastAsia"/>
                <w:lang w:eastAsia="zh-CN"/>
              </w:rPr>
              <w:t>Pre-defined</w:t>
            </w:r>
          </w:p>
        </w:tc>
        <w:tc>
          <w:tcPr>
            <w:tcW w:w="6251" w:type="dxa"/>
            <w:shd w:val="clear" w:color="auto" w:fill="auto"/>
          </w:tcPr>
          <w:p w14:paraId="78A4CC9F" w14:textId="77777777" w:rsidR="003E48E0" w:rsidRDefault="003E48E0" w:rsidP="00B11EA5"/>
        </w:tc>
      </w:tr>
      <w:tr w:rsidR="0032019B" w14:paraId="26B30566" w14:textId="77777777" w:rsidTr="00B11EA5">
        <w:tc>
          <w:tcPr>
            <w:tcW w:w="1491" w:type="dxa"/>
            <w:shd w:val="clear" w:color="auto" w:fill="auto"/>
          </w:tcPr>
          <w:p w14:paraId="3A8760C3" w14:textId="3A62DC6F" w:rsidR="0032019B" w:rsidRDefault="0032019B" w:rsidP="00B11EA5">
            <w:pPr>
              <w:rPr>
                <w:rFonts w:eastAsiaTheme="minorEastAsia" w:hint="eastAsia"/>
                <w:lang w:eastAsia="zh-CN"/>
              </w:rPr>
            </w:pPr>
            <w:r>
              <w:rPr>
                <w:rFonts w:eastAsiaTheme="minorEastAsia"/>
                <w:lang w:eastAsia="zh-CN"/>
              </w:rPr>
              <w:t>Nokia</w:t>
            </w:r>
          </w:p>
        </w:tc>
        <w:tc>
          <w:tcPr>
            <w:tcW w:w="1463" w:type="dxa"/>
            <w:gridSpan w:val="2"/>
          </w:tcPr>
          <w:p w14:paraId="7697F9A5" w14:textId="0BA53994" w:rsidR="0032019B" w:rsidRDefault="0032019B" w:rsidP="00B11EA5">
            <w:pPr>
              <w:rPr>
                <w:rFonts w:eastAsiaTheme="minorEastAsia" w:hint="eastAsia"/>
                <w:lang w:eastAsia="zh-CN"/>
              </w:rPr>
            </w:pPr>
            <w:r>
              <w:rPr>
                <w:rFonts w:eastAsiaTheme="minorEastAsia" w:hint="eastAsia"/>
                <w:lang w:eastAsia="zh-CN"/>
              </w:rPr>
              <w:t>Pre-defined</w:t>
            </w:r>
          </w:p>
        </w:tc>
        <w:tc>
          <w:tcPr>
            <w:tcW w:w="6251" w:type="dxa"/>
            <w:shd w:val="clear" w:color="auto" w:fill="auto"/>
          </w:tcPr>
          <w:p w14:paraId="3F5122DB" w14:textId="7221417E" w:rsidR="0032019B" w:rsidRDefault="0032019B" w:rsidP="00B11EA5">
            <w:r>
              <w:t>Unfortunately we need some work to be done in SA4, because</w:t>
            </w:r>
            <w:r w:rsidR="004C17D1">
              <w:t xml:space="preserve"> it is not within RAN3's terms of reference to create requirements on the application layer.</w:t>
            </w:r>
          </w:p>
        </w:tc>
      </w:tr>
    </w:tbl>
    <w:p w14:paraId="13EF49CB" w14:textId="77777777" w:rsidR="00082283" w:rsidRDefault="00082283">
      <w:pPr>
        <w:rPr>
          <w:lang w:eastAsia="zh-CN"/>
        </w:rPr>
      </w:pPr>
    </w:p>
    <w:p w14:paraId="13EF49CC" w14:textId="77777777" w:rsidR="00082283" w:rsidRDefault="008C17BA">
      <w:pPr>
        <w:pStyle w:val="Heading2"/>
        <w:rPr>
          <w:rFonts w:eastAsia="SimSun"/>
          <w:lang w:eastAsia="zh-CN"/>
        </w:rPr>
      </w:pPr>
      <w:r>
        <w:rPr>
          <w:rFonts w:eastAsia="SimSun"/>
          <w:lang w:eastAsia="zh-CN"/>
        </w:rPr>
        <w:t>RVQoE configuration</w:t>
      </w:r>
    </w:p>
    <w:p w14:paraId="13EF49CD" w14:textId="77777777" w:rsidR="00082283" w:rsidRDefault="008C17BA">
      <w:pPr>
        <w:pStyle w:val="Heading3"/>
        <w:ind w:left="709" w:hanging="709"/>
        <w:rPr>
          <w:rFonts w:eastAsia="SimSun"/>
          <w:lang w:eastAsia="zh-CN"/>
        </w:rPr>
      </w:pPr>
      <w:r>
        <w:rPr>
          <w:rFonts w:eastAsia="SimSun"/>
          <w:lang w:eastAsia="zh-CN"/>
        </w:rPr>
        <w:t>Basic principles</w:t>
      </w:r>
    </w:p>
    <w:p w14:paraId="13EF49C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[9], Proposal 4: In split scenarios, CU should generate the RVQoE configurations.</w:t>
      </w:r>
    </w:p>
    <w:p w14:paraId="13EF49C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5: RVQoE and legacy QoE can be configured independently i.e., RVQoE can be configured at a later time after configuring legacy QoE by using the same measConfigAppLayerID </w:t>
      </w:r>
    </w:p>
    <w:p w14:paraId="13EF49D0" w14:textId="77777777" w:rsidR="00082283" w:rsidRDefault="008C17BA">
      <w:pPr>
        <w:rPr>
          <w:b/>
          <w:bCs/>
          <w:lang w:val="en-GB"/>
        </w:rPr>
      </w:pPr>
      <w:r>
        <w:rPr>
          <w:b/>
          <w:bCs/>
          <w:lang w:val="en-GB"/>
        </w:rPr>
        <w:t>Q6: Do companies agree on the above two proposals on RVQoE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D4" w14:textId="77777777">
        <w:tc>
          <w:tcPr>
            <w:tcW w:w="1491" w:type="dxa"/>
            <w:shd w:val="clear" w:color="auto" w:fill="auto"/>
          </w:tcPr>
          <w:p w14:paraId="13EF49D1" w14:textId="77777777" w:rsidR="00082283" w:rsidRDefault="008C17BA">
            <w:pPr>
              <w:rPr>
                <w:b/>
                <w:bCs/>
              </w:rPr>
            </w:pPr>
            <w:r>
              <w:rPr>
                <w:b/>
                <w:bCs/>
              </w:rPr>
              <w:t>Company</w:t>
            </w:r>
          </w:p>
        </w:tc>
        <w:tc>
          <w:tcPr>
            <w:tcW w:w="1417" w:type="dxa"/>
          </w:tcPr>
          <w:p w14:paraId="13EF49D2"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9D3" w14:textId="77777777" w:rsidR="00082283" w:rsidRDefault="008C17BA">
            <w:pPr>
              <w:rPr>
                <w:b/>
                <w:bCs/>
              </w:rPr>
            </w:pPr>
            <w:r>
              <w:rPr>
                <w:b/>
                <w:bCs/>
              </w:rPr>
              <w:t>Comment</w:t>
            </w:r>
          </w:p>
        </w:tc>
      </w:tr>
      <w:tr w:rsidR="00082283" w14:paraId="13EF49D8" w14:textId="77777777">
        <w:tc>
          <w:tcPr>
            <w:tcW w:w="1491" w:type="dxa"/>
            <w:shd w:val="clear" w:color="auto" w:fill="auto"/>
          </w:tcPr>
          <w:p w14:paraId="13EF49D5" w14:textId="77777777" w:rsidR="00082283" w:rsidRDefault="008C17BA">
            <w:pPr>
              <w:rPr>
                <w:rFonts w:eastAsiaTheme="minorEastAsia"/>
                <w:lang w:eastAsia="zh-CN"/>
              </w:rPr>
            </w:pPr>
            <w:r>
              <w:rPr>
                <w:rFonts w:eastAsiaTheme="minorEastAsia"/>
                <w:lang w:eastAsia="zh-CN"/>
              </w:rPr>
              <w:t>Qualcomm</w:t>
            </w:r>
          </w:p>
        </w:tc>
        <w:tc>
          <w:tcPr>
            <w:tcW w:w="1417" w:type="dxa"/>
          </w:tcPr>
          <w:p w14:paraId="13EF49D6"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9D7" w14:textId="77777777" w:rsidR="00082283" w:rsidRDefault="00082283">
            <w:pPr>
              <w:widowControl w:val="0"/>
              <w:rPr>
                <w:rFonts w:eastAsiaTheme="minorEastAsia"/>
                <w:lang w:eastAsia="zh-CN"/>
              </w:rPr>
            </w:pPr>
          </w:p>
        </w:tc>
      </w:tr>
      <w:tr w:rsidR="00082283" w14:paraId="13EF49DD" w14:textId="77777777">
        <w:tc>
          <w:tcPr>
            <w:tcW w:w="1491" w:type="dxa"/>
            <w:shd w:val="clear" w:color="auto" w:fill="auto"/>
          </w:tcPr>
          <w:p w14:paraId="13EF49D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9DA" w14:textId="77777777" w:rsidR="00082283" w:rsidRDefault="008C17BA">
            <w:pPr>
              <w:rPr>
                <w:rFonts w:eastAsiaTheme="minorEastAsia"/>
                <w:lang w:eastAsia="zh-CN"/>
              </w:rPr>
            </w:pPr>
            <w:r>
              <w:rPr>
                <w:rFonts w:eastAsiaTheme="minorEastAsia"/>
                <w:lang w:eastAsia="zh-CN"/>
              </w:rPr>
              <w:t>Yes to P4, not sure to P5</w:t>
            </w:r>
          </w:p>
        </w:tc>
        <w:tc>
          <w:tcPr>
            <w:tcW w:w="6297" w:type="dxa"/>
            <w:shd w:val="clear" w:color="auto" w:fill="auto"/>
          </w:tcPr>
          <w:p w14:paraId="13EF49DB" w14:textId="77777777" w:rsidR="00082283" w:rsidRDefault="008C17BA">
            <w:pPr>
              <w:widowControl w:val="0"/>
              <w:rPr>
                <w:rFonts w:eastAsiaTheme="minorEastAsia"/>
                <w:lang w:eastAsia="zh-CN"/>
              </w:rPr>
            </w:pPr>
            <w:r>
              <w:rPr>
                <w:rFonts w:eastAsiaTheme="minorEastAsia"/>
                <w:lang w:eastAsia="zh-CN"/>
              </w:rPr>
              <w:t xml:space="preserve">P4: </w:t>
            </w:r>
            <w:r>
              <w:rPr>
                <w:rFonts w:eastAsiaTheme="minorEastAsia" w:hint="eastAsia"/>
                <w:lang w:eastAsia="zh-CN"/>
              </w:rPr>
              <w:t>W</w:t>
            </w:r>
            <w:r>
              <w:rPr>
                <w:rFonts w:eastAsiaTheme="minorEastAsia"/>
                <w:lang w:eastAsia="zh-CN"/>
              </w:rPr>
              <w:t>e agree that the CU should generate the RAN visible QoE metric configurations.</w:t>
            </w:r>
          </w:p>
          <w:p w14:paraId="13EF49DC" w14:textId="77777777" w:rsidR="00082283" w:rsidRDefault="008C17BA">
            <w:pPr>
              <w:widowControl w:val="0"/>
              <w:rPr>
                <w:rFonts w:eastAsiaTheme="minorEastAsia"/>
                <w:lang w:eastAsia="zh-CN"/>
              </w:rPr>
            </w:pPr>
            <w:r>
              <w:rPr>
                <w:rFonts w:eastAsiaTheme="minorEastAsia"/>
                <w:lang w:eastAsia="zh-CN"/>
              </w:rPr>
              <w:t>P5: We think RAN visible QoE metric should be configured only when QoE measurement is configured, and configured together or after configuring legacy QoE to UE; since RAN needs to understand what kind of metrics could be visible and if those visible metrics were configured in the QoE measurement.</w:t>
            </w:r>
          </w:p>
        </w:tc>
      </w:tr>
      <w:tr w:rsidR="00082283" w14:paraId="13EF49E1" w14:textId="77777777">
        <w:tc>
          <w:tcPr>
            <w:tcW w:w="1491" w:type="dxa"/>
            <w:shd w:val="clear" w:color="auto" w:fill="auto"/>
          </w:tcPr>
          <w:p w14:paraId="13EF49DE" w14:textId="77777777" w:rsidR="00082283" w:rsidRDefault="008C17BA">
            <w:r>
              <w:t>TMUS</w:t>
            </w:r>
          </w:p>
        </w:tc>
        <w:tc>
          <w:tcPr>
            <w:tcW w:w="1417" w:type="dxa"/>
          </w:tcPr>
          <w:p w14:paraId="13EF49DF" w14:textId="77777777" w:rsidR="00082283" w:rsidRDefault="008C17BA">
            <w:r>
              <w:t>Yes to P4</w:t>
            </w:r>
          </w:p>
        </w:tc>
        <w:tc>
          <w:tcPr>
            <w:tcW w:w="6297" w:type="dxa"/>
            <w:shd w:val="clear" w:color="auto" w:fill="auto"/>
          </w:tcPr>
          <w:p w14:paraId="13EF49E0" w14:textId="77777777" w:rsidR="00082283" w:rsidRDefault="00082283"/>
        </w:tc>
      </w:tr>
      <w:tr w:rsidR="00082283" w14:paraId="13EF49E6" w14:textId="77777777">
        <w:tc>
          <w:tcPr>
            <w:tcW w:w="1491" w:type="dxa"/>
            <w:shd w:val="clear" w:color="auto" w:fill="auto"/>
          </w:tcPr>
          <w:p w14:paraId="13EF49E2" w14:textId="77777777" w:rsidR="00082283" w:rsidRDefault="008C17BA">
            <w:r>
              <w:rPr>
                <w:rFonts w:eastAsiaTheme="minorEastAsia" w:hint="eastAsia"/>
                <w:lang w:eastAsia="zh-CN"/>
              </w:rPr>
              <w:t>S</w:t>
            </w:r>
            <w:r>
              <w:rPr>
                <w:rFonts w:eastAsiaTheme="minorEastAsia"/>
                <w:lang w:eastAsia="zh-CN"/>
              </w:rPr>
              <w:t>amsung</w:t>
            </w:r>
          </w:p>
        </w:tc>
        <w:tc>
          <w:tcPr>
            <w:tcW w:w="1417" w:type="dxa"/>
          </w:tcPr>
          <w:p w14:paraId="13EF49E3" w14:textId="77777777" w:rsidR="00082283" w:rsidRDefault="008C17BA">
            <w:pPr>
              <w:rPr>
                <w:rFonts w:eastAsiaTheme="minorEastAsia"/>
                <w:lang w:eastAsia="zh-CN"/>
              </w:rPr>
            </w:pPr>
            <w:r>
              <w:rPr>
                <w:rFonts w:eastAsiaTheme="minorEastAsia"/>
                <w:lang w:eastAsia="zh-CN"/>
              </w:rPr>
              <w:t xml:space="preserve">P4: </w:t>
            </w:r>
            <w:r>
              <w:rPr>
                <w:rFonts w:eastAsiaTheme="minorEastAsia" w:hint="eastAsia"/>
                <w:lang w:eastAsia="zh-CN"/>
              </w:rPr>
              <w:t>yes</w:t>
            </w:r>
          </w:p>
          <w:p w14:paraId="13EF49E4" w14:textId="77777777" w:rsidR="00082283" w:rsidRDefault="008C17BA">
            <w:r>
              <w:rPr>
                <w:rFonts w:eastAsiaTheme="minorEastAsia"/>
                <w:lang w:eastAsia="zh-CN"/>
              </w:rPr>
              <w:t xml:space="preserve">P5: yes </w:t>
            </w:r>
          </w:p>
        </w:tc>
        <w:tc>
          <w:tcPr>
            <w:tcW w:w="6297" w:type="dxa"/>
            <w:shd w:val="clear" w:color="auto" w:fill="auto"/>
          </w:tcPr>
          <w:p w14:paraId="13EF49E5" w14:textId="77777777" w:rsidR="00082283" w:rsidRDefault="00082283"/>
        </w:tc>
      </w:tr>
      <w:tr w:rsidR="00082283" w14:paraId="13EF49EA" w14:textId="77777777">
        <w:tc>
          <w:tcPr>
            <w:tcW w:w="1491" w:type="dxa"/>
            <w:shd w:val="clear" w:color="auto" w:fill="auto"/>
          </w:tcPr>
          <w:p w14:paraId="13EF49E7" w14:textId="77777777" w:rsidR="00082283" w:rsidRDefault="008C17BA">
            <w:pPr>
              <w:rPr>
                <w:rFonts w:eastAsia="SimSun"/>
                <w:lang w:eastAsia="zh-CN"/>
              </w:rPr>
            </w:pPr>
            <w:r>
              <w:rPr>
                <w:rFonts w:eastAsia="SimSun" w:hint="eastAsia"/>
                <w:lang w:eastAsia="zh-CN"/>
              </w:rPr>
              <w:t>ZTE</w:t>
            </w:r>
          </w:p>
        </w:tc>
        <w:tc>
          <w:tcPr>
            <w:tcW w:w="1417" w:type="dxa"/>
          </w:tcPr>
          <w:p w14:paraId="13EF49E8" w14:textId="77777777" w:rsidR="00082283" w:rsidRDefault="008C17BA">
            <w:pPr>
              <w:rPr>
                <w:rFonts w:eastAsia="SimSun"/>
                <w:lang w:eastAsia="zh-CN"/>
              </w:rPr>
            </w:pPr>
            <w:r>
              <w:rPr>
                <w:rFonts w:eastAsia="SimSun" w:hint="eastAsia"/>
                <w:lang w:eastAsia="zh-CN"/>
              </w:rPr>
              <w:t>Yes</w:t>
            </w:r>
          </w:p>
        </w:tc>
        <w:tc>
          <w:tcPr>
            <w:tcW w:w="6297" w:type="dxa"/>
            <w:shd w:val="clear" w:color="auto" w:fill="auto"/>
          </w:tcPr>
          <w:p w14:paraId="13EF49E9" w14:textId="77777777" w:rsidR="00082283" w:rsidRDefault="00082283"/>
        </w:tc>
      </w:tr>
      <w:tr w:rsidR="00082283" w14:paraId="13EF49EE" w14:textId="77777777">
        <w:tc>
          <w:tcPr>
            <w:tcW w:w="1491" w:type="dxa"/>
            <w:shd w:val="clear" w:color="auto" w:fill="auto"/>
          </w:tcPr>
          <w:p w14:paraId="13EF49EB" w14:textId="77777777" w:rsidR="00082283" w:rsidRPr="00E83F6B" w:rsidRDefault="00E83F6B">
            <w:pPr>
              <w:rPr>
                <w:rFonts w:eastAsiaTheme="minorEastAsia"/>
                <w:lang w:eastAsia="zh-CN"/>
              </w:rPr>
            </w:pPr>
            <w:r>
              <w:rPr>
                <w:rFonts w:eastAsiaTheme="minorEastAsia" w:hint="eastAsia"/>
                <w:lang w:eastAsia="zh-CN"/>
              </w:rPr>
              <w:t>CMCC</w:t>
            </w:r>
          </w:p>
        </w:tc>
        <w:tc>
          <w:tcPr>
            <w:tcW w:w="1417" w:type="dxa"/>
          </w:tcPr>
          <w:p w14:paraId="13EF49EC" w14:textId="77777777"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14:paraId="13EF49ED" w14:textId="77777777" w:rsidR="00082283" w:rsidRDefault="00082283"/>
        </w:tc>
      </w:tr>
      <w:tr w:rsidR="00DB3D83" w14:paraId="13EF49F2" w14:textId="77777777">
        <w:tc>
          <w:tcPr>
            <w:tcW w:w="1491" w:type="dxa"/>
            <w:shd w:val="clear" w:color="auto" w:fill="auto"/>
          </w:tcPr>
          <w:p w14:paraId="13EF49EF" w14:textId="77777777" w:rsidR="00DB3D83" w:rsidRPr="006A09D2"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9F0" w14:textId="77777777" w:rsidR="00DB3D83" w:rsidRPr="006A09D2"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9F1" w14:textId="77777777" w:rsidR="00DB3D83" w:rsidRPr="006A09D2" w:rsidRDefault="00DB3D83" w:rsidP="00DB3D83">
            <w:pPr>
              <w:rPr>
                <w:rFonts w:eastAsiaTheme="minorEastAsia"/>
                <w:lang w:eastAsia="zh-CN"/>
              </w:rPr>
            </w:pPr>
            <w:r>
              <w:rPr>
                <w:rFonts w:eastAsiaTheme="minorEastAsia"/>
                <w:lang w:eastAsia="zh-CN"/>
              </w:rPr>
              <w:t>P5: We think RVQoE and legacy QoE can be configured together or configured separately. But RVQoE should be configured together or after configuring legacy QoE to UE.</w:t>
            </w:r>
          </w:p>
        </w:tc>
      </w:tr>
      <w:tr w:rsidR="00292446" w14:paraId="4A4B668C" w14:textId="77777777">
        <w:tc>
          <w:tcPr>
            <w:tcW w:w="1491" w:type="dxa"/>
            <w:shd w:val="clear" w:color="auto" w:fill="auto"/>
          </w:tcPr>
          <w:p w14:paraId="4B163D7A" w14:textId="49A9D61C" w:rsidR="00292446" w:rsidRDefault="00292446" w:rsidP="00DB3D83">
            <w:pPr>
              <w:rPr>
                <w:rFonts w:eastAsiaTheme="minorEastAsia"/>
                <w:lang w:eastAsia="zh-CN"/>
              </w:rPr>
            </w:pPr>
            <w:r w:rsidRPr="00BC5E1A">
              <w:rPr>
                <w:rFonts w:eastAsiaTheme="minorEastAsia"/>
                <w:b/>
                <w:bCs/>
                <w:lang w:eastAsia="zh-CN"/>
              </w:rPr>
              <w:t>Ericsson</w:t>
            </w:r>
          </w:p>
        </w:tc>
        <w:tc>
          <w:tcPr>
            <w:tcW w:w="1417" w:type="dxa"/>
          </w:tcPr>
          <w:p w14:paraId="2F41434B" w14:textId="2B48C980" w:rsidR="00292446" w:rsidRDefault="00292446" w:rsidP="00DB3D83">
            <w:pPr>
              <w:rPr>
                <w:rFonts w:eastAsiaTheme="minorEastAsia"/>
                <w:lang w:eastAsia="zh-CN"/>
              </w:rPr>
            </w:pPr>
            <w:r>
              <w:rPr>
                <w:rFonts w:eastAsiaTheme="minorEastAsia"/>
                <w:lang w:eastAsia="zh-CN"/>
              </w:rPr>
              <w:t>Yes, to both</w:t>
            </w:r>
          </w:p>
        </w:tc>
        <w:tc>
          <w:tcPr>
            <w:tcW w:w="6297" w:type="dxa"/>
            <w:shd w:val="clear" w:color="auto" w:fill="auto"/>
          </w:tcPr>
          <w:p w14:paraId="75BF6325" w14:textId="77777777" w:rsidR="00292446" w:rsidRDefault="00292446" w:rsidP="00DB3D83">
            <w:pPr>
              <w:rPr>
                <w:rFonts w:eastAsiaTheme="minorEastAsia"/>
                <w:lang w:eastAsia="zh-CN"/>
              </w:rPr>
            </w:pPr>
          </w:p>
        </w:tc>
      </w:tr>
      <w:tr w:rsidR="003E48E0" w14:paraId="5D5469BF" w14:textId="77777777" w:rsidTr="00B11EA5">
        <w:tc>
          <w:tcPr>
            <w:tcW w:w="1491" w:type="dxa"/>
            <w:shd w:val="clear" w:color="auto" w:fill="auto"/>
          </w:tcPr>
          <w:p w14:paraId="4E88D9C0"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3167EB4"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4107A512" w14:textId="77777777" w:rsidR="003E48E0" w:rsidRDefault="003E48E0" w:rsidP="00B11EA5">
            <w:pPr>
              <w:rPr>
                <w:rFonts w:eastAsiaTheme="minorEastAsia"/>
                <w:lang w:eastAsia="zh-CN"/>
              </w:rPr>
            </w:pPr>
          </w:p>
        </w:tc>
      </w:tr>
      <w:tr w:rsidR="004C17D1" w14:paraId="003E868A" w14:textId="77777777" w:rsidTr="00B11EA5">
        <w:tc>
          <w:tcPr>
            <w:tcW w:w="1491" w:type="dxa"/>
            <w:shd w:val="clear" w:color="auto" w:fill="auto"/>
          </w:tcPr>
          <w:p w14:paraId="28CB59BD" w14:textId="57A3988D" w:rsidR="004C17D1" w:rsidRDefault="004C17D1" w:rsidP="00B11EA5">
            <w:pPr>
              <w:rPr>
                <w:rFonts w:eastAsiaTheme="minorEastAsia" w:hint="eastAsia"/>
                <w:lang w:eastAsia="zh-CN"/>
              </w:rPr>
            </w:pPr>
            <w:r>
              <w:rPr>
                <w:rFonts w:eastAsiaTheme="minorEastAsia"/>
                <w:lang w:eastAsia="zh-CN"/>
              </w:rPr>
              <w:t>Nokia</w:t>
            </w:r>
          </w:p>
        </w:tc>
        <w:tc>
          <w:tcPr>
            <w:tcW w:w="1417" w:type="dxa"/>
          </w:tcPr>
          <w:p w14:paraId="1C3E68ED" w14:textId="41D2145E" w:rsidR="004C17D1" w:rsidRDefault="004C17D1" w:rsidP="00B11EA5">
            <w:pPr>
              <w:rPr>
                <w:rFonts w:eastAsiaTheme="minorEastAsia" w:hint="eastAsia"/>
                <w:lang w:eastAsia="zh-CN"/>
              </w:rPr>
            </w:pPr>
            <w:r>
              <w:rPr>
                <w:rFonts w:eastAsiaTheme="minorEastAsia"/>
                <w:lang w:eastAsia="zh-CN"/>
              </w:rPr>
              <w:t>Not sure</w:t>
            </w:r>
          </w:p>
        </w:tc>
        <w:tc>
          <w:tcPr>
            <w:tcW w:w="6297" w:type="dxa"/>
            <w:shd w:val="clear" w:color="auto" w:fill="auto"/>
          </w:tcPr>
          <w:p w14:paraId="214C1E99" w14:textId="3D41A96D" w:rsidR="004C17D1" w:rsidRDefault="004C17D1" w:rsidP="00B11EA5">
            <w:pPr>
              <w:rPr>
                <w:rFonts w:eastAsiaTheme="minorEastAsia"/>
                <w:lang w:eastAsia="zh-CN"/>
              </w:rPr>
            </w:pPr>
            <w:r>
              <w:rPr>
                <w:rFonts w:eastAsiaTheme="minorEastAsia"/>
                <w:lang w:eastAsia="zh-CN"/>
              </w:rPr>
              <w:t>For the described use of RVQOE, it seems that offline measurements would be sufficient in which case the configuration doesn't need to be generated in the NG-RAN but in the application layer (application server). If it is concluded that the NG-RAN generates the configuration, P4 and P5 look reasonable from RAN point of view, leading to RAN2/CT1/SA4 impact.</w:t>
            </w:r>
          </w:p>
        </w:tc>
      </w:tr>
    </w:tbl>
    <w:p w14:paraId="13EF49F3" w14:textId="77777777" w:rsidR="00082283" w:rsidRDefault="00082283">
      <w:pPr>
        <w:rPr>
          <w:lang w:eastAsia="zh-CN"/>
        </w:rPr>
      </w:pPr>
    </w:p>
    <w:p w14:paraId="13EF49F4" w14:textId="77777777" w:rsidR="00082283" w:rsidRDefault="008C17BA">
      <w:pPr>
        <w:pStyle w:val="Heading3"/>
        <w:ind w:left="709" w:hanging="709"/>
        <w:rPr>
          <w:rFonts w:eastAsia="SimSun"/>
          <w:lang w:eastAsia="zh-CN"/>
        </w:rPr>
      </w:pPr>
      <w:r>
        <w:rPr>
          <w:rFonts w:eastAsia="SimSun"/>
          <w:lang w:eastAsia="zh-CN"/>
        </w:rPr>
        <w:lastRenderedPageBreak/>
        <w:t>RVQoE release</w:t>
      </w:r>
    </w:p>
    <w:p w14:paraId="13EF49F5"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6:</w:t>
      </w:r>
      <w:r>
        <w:rPr>
          <w:lang w:eastAsia="zh-CN"/>
        </w:rPr>
        <w:t xml:space="preserve"> NG-RAN can release a list of RVQOE configurations while not releasing corresponding legacy QoE configurations  </w:t>
      </w:r>
    </w:p>
    <w:p w14:paraId="13EF49F6"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b/>
          <w:bCs/>
          <w:lang w:eastAsia="zh-CN"/>
        </w:rPr>
        <w:t>[3], Proposal 7:</w:t>
      </w:r>
      <w:r>
        <w:rPr>
          <w:lang w:eastAsia="zh-CN"/>
        </w:rPr>
        <w:t xml:space="preserve"> If the legacy QoE configuration is released, the corresponding RVQOE configuration is released as well </w:t>
      </w:r>
    </w:p>
    <w:p w14:paraId="13EF49F7" w14:textId="77777777" w:rsidR="00082283" w:rsidRDefault="008C17BA">
      <w:pPr>
        <w:rPr>
          <w:b/>
          <w:bCs/>
          <w:lang w:val="en-GB"/>
        </w:rPr>
      </w:pPr>
      <w:r>
        <w:rPr>
          <w:b/>
          <w:bCs/>
          <w:lang w:val="en-GB"/>
        </w:rPr>
        <w:t>Q7: Do companies agree on the above two proposals on RVQoE release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9FB" w14:textId="77777777">
        <w:tc>
          <w:tcPr>
            <w:tcW w:w="1491" w:type="dxa"/>
            <w:shd w:val="clear" w:color="auto" w:fill="auto"/>
          </w:tcPr>
          <w:p w14:paraId="13EF49F8" w14:textId="77777777" w:rsidR="00082283" w:rsidRDefault="008C17BA">
            <w:r>
              <w:t>Company</w:t>
            </w:r>
          </w:p>
        </w:tc>
        <w:tc>
          <w:tcPr>
            <w:tcW w:w="1417" w:type="dxa"/>
          </w:tcPr>
          <w:p w14:paraId="13EF49F9" w14:textId="77777777" w:rsidR="00082283" w:rsidRDefault="008C17BA">
            <w:pPr>
              <w:rPr>
                <w:rFonts w:eastAsia="Segoe UI"/>
                <w:lang w:eastAsia="zh-CN"/>
              </w:rPr>
            </w:pPr>
            <w:r>
              <w:rPr>
                <w:rFonts w:eastAsia="Segoe UI"/>
                <w:lang w:eastAsia="zh-CN"/>
              </w:rPr>
              <w:t>Yes/no</w:t>
            </w:r>
          </w:p>
        </w:tc>
        <w:tc>
          <w:tcPr>
            <w:tcW w:w="6297" w:type="dxa"/>
            <w:shd w:val="clear" w:color="auto" w:fill="auto"/>
          </w:tcPr>
          <w:p w14:paraId="13EF49FA" w14:textId="77777777" w:rsidR="00082283" w:rsidRDefault="008C17BA">
            <w:r>
              <w:t>Comment</w:t>
            </w:r>
          </w:p>
        </w:tc>
      </w:tr>
      <w:tr w:rsidR="00082283" w14:paraId="13EF49FF" w14:textId="77777777">
        <w:tc>
          <w:tcPr>
            <w:tcW w:w="1491" w:type="dxa"/>
            <w:shd w:val="clear" w:color="auto" w:fill="auto"/>
          </w:tcPr>
          <w:p w14:paraId="13EF49FC" w14:textId="77777777" w:rsidR="00082283" w:rsidRDefault="008C17BA">
            <w:pPr>
              <w:rPr>
                <w:rFonts w:eastAsiaTheme="minorEastAsia"/>
                <w:b/>
                <w:bCs/>
                <w:lang w:eastAsia="zh-CN"/>
              </w:rPr>
            </w:pPr>
            <w:r>
              <w:rPr>
                <w:rFonts w:eastAsiaTheme="minorEastAsia"/>
                <w:b/>
                <w:bCs/>
                <w:lang w:eastAsia="zh-CN"/>
              </w:rPr>
              <w:t>Qualcomm</w:t>
            </w:r>
          </w:p>
        </w:tc>
        <w:tc>
          <w:tcPr>
            <w:tcW w:w="1417" w:type="dxa"/>
          </w:tcPr>
          <w:p w14:paraId="13EF49FD" w14:textId="77777777" w:rsidR="00082283" w:rsidRDefault="008C17BA">
            <w:pPr>
              <w:rPr>
                <w:rFonts w:eastAsiaTheme="minorEastAsia"/>
                <w:b/>
                <w:bCs/>
                <w:lang w:eastAsia="zh-CN"/>
              </w:rPr>
            </w:pPr>
            <w:r>
              <w:rPr>
                <w:rFonts w:eastAsiaTheme="minorEastAsia"/>
                <w:b/>
                <w:bCs/>
                <w:lang w:eastAsia="zh-CN"/>
              </w:rPr>
              <w:t>Yes</w:t>
            </w:r>
          </w:p>
        </w:tc>
        <w:tc>
          <w:tcPr>
            <w:tcW w:w="6297" w:type="dxa"/>
            <w:shd w:val="clear" w:color="auto" w:fill="auto"/>
          </w:tcPr>
          <w:p w14:paraId="13EF49FE" w14:textId="77777777" w:rsidR="00082283" w:rsidRDefault="00082283">
            <w:pPr>
              <w:widowControl w:val="0"/>
              <w:rPr>
                <w:rFonts w:eastAsiaTheme="minorEastAsia"/>
                <w:lang w:eastAsia="zh-CN"/>
              </w:rPr>
            </w:pPr>
          </w:p>
        </w:tc>
      </w:tr>
      <w:tr w:rsidR="00082283" w14:paraId="13EF4A05" w14:textId="77777777">
        <w:tc>
          <w:tcPr>
            <w:tcW w:w="1491" w:type="dxa"/>
            <w:shd w:val="clear" w:color="auto" w:fill="auto"/>
          </w:tcPr>
          <w:p w14:paraId="13EF4A00"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01"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A02" w14:textId="77777777" w:rsidR="00082283" w:rsidRDefault="008C17BA">
            <w:pPr>
              <w:widowControl w:val="0"/>
              <w:rPr>
                <w:rFonts w:eastAsiaTheme="minorEastAsia"/>
                <w:lang w:eastAsia="zh-CN"/>
              </w:rPr>
            </w:pPr>
            <w:r>
              <w:rPr>
                <w:rFonts w:eastAsiaTheme="minorEastAsia" w:hint="eastAsia"/>
                <w:lang w:eastAsia="zh-CN"/>
              </w:rPr>
              <w:t>N</w:t>
            </w:r>
            <w:r>
              <w:rPr>
                <w:rFonts w:eastAsiaTheme="minorEastAsia"/>
                <w:lang w:eastAsia="zh-CN"/>
              </w:rPr>
              <w:t>ot sure the difference between P6 and P7, P7 is saying the releasing is triggered from OAM, so corresponding visible metrics should also be released; otherwise, if triggered by RAN, the two releasing behavior could be independent? Anyway, if QoE measurement configuration is released, how could RAN expect the measurement will continue?</w:t>
            </w:r>
          </w:p>
          <w:p w14:paraId="13EF4A03" w14:textId="77777777" w:rsidR="00082283" w:rsidRDefault="008C17BA">
            <w:pPr>
              <w:widowControl w:val="0"/>
              <w:rPr>
                <w:rFonts w:eastAsiaTheme="minorEastAsia"/>
                <w:lang w:eastAsia="zh-CN"/>
              </w:rPr>
            </w:pPr>
            <w:r>
              <w:rPr>
                <w:rFonts w:eastAsiaTheme="minorEastAsia"/>
                <w:lang w:eastAsia="zh-CN"/>
              </w:rPr>
              <w:t>P6: The RVQoE is configured by the RAN. Therefore RAN can release the RVQoE while keep the legacy QoE configuration.</w:t>
            </w:r>
          </w:p>
          <w:p w14:paraId="13EF4A04" w14:textId="77777777" w:rsidR="00082283" w:rsidRDefault="008C17BA">
            <w:pPr>
              <w:widowControl w:val="0"/>
              <w:rPr>
                <w:rFonts w:eastAsiaTheme="minorEastAsia"/>
                <w:lang w:eastAsia="zh-CN"/>
              </w:rPr>
            </w:pPr>
            <w:r>
              <w:rPr>
                <w:rFonts w:eastAsiaTheme="minorEastAsia"/>
                <w:lang w:eastAsia="zh-CN"/>
              </w:rPr>
              <w:t>P7: RAN3 has agreed that the RAN visible QoE metric should be configured only when QoE measurement is configured. Therefore we think the corresponding RVQoE configuration should be released if the legacy QoE configuration is released.</w:t>
            </w:r>
          </w:p>
        </w:tc>
      </w:tr>
      <w:tr w:rsidR="00082283" w14:paraId="13EF4A09" w14:textId="77777777">
        <w:tc>
          <w:tcPr>
            <w:tcW w:w="1491" w:type="dxa"/>
            <w:shd w:val="clear" w:color="auto" w:fill="auto"/>
          </w:tcPr>
          <w:p w14:paraId="13EF4A06" w14:textId="77777777" w:rsidR="00082283" w:rsidRDefault="008C17BA">
            <w:r>
              <w:t>TMUS</w:t>
            </w:r>
          </w:p>
        </w:tc>
        <w:tc>
          <w:tcPr>
            <w:tcW w:w="1417" w:type="dxa"/>
          </w:tcPr>
          <w:p w14:paraId="13EF4A07" w14:textId="77777777" w:rsidR="00082283" w:rsidRDefault="008C17BA">
            <w:r>
              <w:t>yes</w:t>
            </w:r>
          </w:p>
        </w:tc>
        <w:tc>
          <w:tcPr>
            <w:tcW w:w="6297" w:type="dxa"/>
            <w:shd w:val="clear" w:color="auto" w:fill="auto"/>
          </w:tcPr>
          <w:p w14:paraId="13EF4A08" w14:textId="77777777" w:rsidR="00082283" w:rsidRDefault="00082283"/>
        </w:tc>
      </w:tr>
      <w:tr w:rsidR="00082283" w14:paraId="13EF4A0D" w14:textId="77777777">
        <w:tc>
          <w:tcPr>
            <w:tcW w:w="1491" w:type="dxa"/>
            <w:shd w:val="clear" w:color="auto" w:fill="auto"/>
          </w:tcPr>
          <w:p w14:paraId="13EF4A0A" w14:textId="77777777" w:rsidR="00082283" w:rsidRDefault="008C17BA">
            <w:r>
              <w:rPr>
                <w:rFonts w:eastAsiaTheme="minorEastAsia"/>
                <w:lang w:eastAsia="zh-CN"/>
              </w:rPr>
              <w:t xml:space="preserve">Samsung </w:t>
            </w:r>
          </w:p>
        </w:tc>
        <w:tc>
          <w:tcPr>
            <w:tcW w:w="1417" w:type="dxa"/>
          </w:tcPr>
          <w:p w14:paraId="13EF4A0B" w14:textId="77777777" w:rsidR="00082283" w:rsidRDefault="008C17BA">
            <w:r>
              <w:rPr>
                <w:rFonts w:eastAsiaTheme="minorEastAsia"/>
                <w:lang w:eastAsia="zh-CN"/>
              </w:rPr>
              <w:t>Yes</w:t>
            </w:r>
          </w:p>
        </w:tc>
        <w:tc>
          <w:tcPr>
            <w:tcW w:w="6297" w:type="dxa"/>
            <w:shd w:val="clear" w:color="auto" w:fill="auto"/>
          </w:tcPr>
          <w:p w14:paraId="13EF4A0C" w14:textId="77777777" w:rsidR="00082283" w:rsidRDefault="00082283"/>
        </w:tc>
      </w:tr>
      <w:tr w:rsidR="00082283" w14:paraId="13EF4A11" w14:textId="77777777">
        <w:tc>
          <w:tcPr>
            <w:tcW w:w="1491" w:type="dxa"/>
            <w:shd w:val="clear" w:color="auto" w:fill="auto"/>
          </w:tcPr>
          <w:p w14:paraId="13EF4A0E" w14:textId="77777777" w:rsidR="00082283" w:rsidRDefault="008C17BA">
            <w:pPr>
              <w:rPr>
                <w:rFonts w:eastAsia="SimSun"/>
                <w:lang w:eastAsia="zh-CN"/>
              </w:rPr>
            </w:pPr>
            <w:r>
              <w:rPr>
                <w:rFonts w:eastAsia="SimSun" w:hint="eastAsia"/>
                <w:lang w:eastAsia="zh-CN"/>
              </w:rPr>
              <w:t>ZTE</w:t>
            </w:r>
          </w:p>
        </w:tc>
        <w:tc>
          <w:tcPr>
            <w:tcW w:w="1417" w:type="dxa"/>
          </w:tcPr>
          <w:p w14:paraId="13EF4A0F" w14:textId="77777777" w:rsidR="00082283" w:rsidRDefault="008C17BA">
            <w:pPr>
              <w:rPr>
                <w:rFonts w:eastAsia="SimSun"/>
                <w:lang w:eastAsia="zh-CN"/>
              </w:rPr>
            </w:pPr>
            <w:r>
              <w:rPr>
                <w:rFonts w:eastAsia="SimSun" w:hint="eastAsia"/>
                <w:lang w:eastAsia="zh-CN"/>
              </w:rPr>
              <w:t>Yes</w:t>
            </w:r>
          </w:p>
        </w:tc>
        <w:tc>
          <w:tcPr>
            <w:tcW w:w="6297" w:type="dxa"/>
            <w:shd w:val="clear" w:color="auto" w:fill="auto"/>
          </w:tcPr>
          <w:p w14:paraId="13EF4A10" w14:textId="77777777" w:rsidR="00082283" w:rsidRDefault="00082283"/>
        </w:tc>
      </w:tr>
      <w:tr w:rsidR="00082283" w14:paraId="13EF4A15" w14:textId="77777777">
        <w:tc>
          <w:tcPr>
            <w:tcW w:w="1491" w:type="dxa"/>
            <w:shd w:val="clear" w:color="auto" w:fill="auto"/>
          </w:tcPr>
          <w:p w14:paraId="13EF4A12" w14:textId="77777777" w:rsidR="00082283" w:rsidRPr="00E83F6B" w:rsidRDefault="00E83F6B">
            <w:pPr>
              <w:rPr>
                <w:rFonts w:eastAsiaTheme="minorEastAsia"/>
                <w:lang w:eastAsia="zh-CN"/>
              </w:rPr>
            </w:pPr>
            <w:r>
              <w:rPr>
                <w:rFonts w:eastAsiaTheme="minorEastAsia" w:hint="eastAsia"/>
                <w:lang w:eastAsia="zh-CN"/>
              </w:rPr>
              <w:t>CMCC</w:t>
            </w:r>
          </w:p>
        </w:tc>
        <w:tc>
          <w:tcPr>
            <w:tcW w:w="1417" w:type="dxa"/>
          </w:tcPr>
          <w:p w14:paraId="13EF4A13" w14:textId="77777777" w:rsidR="00082283" w:rsidRPr="00E83F6B" w:rsidRDefault="00E83F6B">
            <w:pPr>
              <w:rPr>
                <w:rFonts w:eastAsiaTheme="minorEastAsia"/>
                <w:lang w:eastAsia="zh-CN"/>
              </w:rPr>
            </w:pPr>
            <w:r>
              <w:rPr>
                <w:rFonts w:eastAsiaTheme="minorEastAsia" w:hint="eastAsia"/>
                <w:lang w:eastAsia="zh-CN"/>
              </w:rPr>
              <w:t>Yes</w:t>
            </w:r>
          </w:p>
        </w:tc>
        <w:tc>
          <w:tcPr>
            <w:tcW w:w="6297" w:type="dxa"/>
            <w:shd w:val="clear" w:color="auto" w:fill="auto"/>
          </w:tcPr>
          <w:p w14:paraId="13EF4A14" w14:textId="77777777" w:rsidR="00082283" w:rsidRDefault="00082283"/>
        </w:tc>
      </w:tr>
      <w:tr w:rsidR="00DB3D83" w14:paraId="13EF4A19" w14:textId="77777777">
        <w:tc>
          <w:tcPr>
            <w:tcW w:w="1491" w:type="dxa"/>
            <w:shd w:val="clear" w:color="auto" w:fill="auto"/>
          </w:tcPr>
          <w:p w14:paraId="13EF4A16" w14:textId="77777777" w:rsidR="00DB3D83" w:rsidRPr="005B0E33"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17" w14:textId="77777777" w:rsidR="00DB3D83" w:rsidRPr="005B0E33"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18" w14:textId="77777777" w:rsidR="00DB3D83" w:rsidRPr="005B0E33" w:rsidRDefault="00DB3D83" w:rsidP="00DB3D83">
            <w:pPr>
              <w:rPr>
                <w:rFonts w:eastAsiaTheme="minorEastAsia"/>
                <w:lang w:eastAsia="zh-CN"/>
              </w:rPr>
            </w:pPr>
            <w:r>
              <w:rPr>
                <w:rFonts w:eastAsiaTheme="minorEastAsia"/>
                <w:lang w:eastAsia="zh-CN"/>
              </w:rPr>
              <w:t>RVQoE configurations can be released separate with legacy QoE.</w:t>
            </w:r>
          </w:p>
        </w:tc>
      </w:tr>
      <w:tr w:rsidR="00E80C43" w14:paraId="7E3D4D08" w14:textId="77777777">
        <w:tc>
          <w:tcPr>
            <w:tcW w:w="1491" w:type="dxa"/>
            <w:shd w:val="clear" w:color="auto" w:fill="auto"/>
          </w:tcPr>
          <w:p w14:paraId="4DA6340D" w14:textId="5CE8A9F3" w:rsidR="00E80C43" w:rsidRDefault="00E80C43" w:rsidP="00DB3D83">
            <w:pPr>
              <w:rPr>
                <w:rFonts w:eastAsiaTheme="minorEastAsia"/>
                <w:lang w:eastAsia="zh-CN"/>
              </w:rPr>
            </w:pPr>
            <w:r w:rsidRPr="00BC5E1A">
              <w:rPr>
                <w:rFonts w:eastAsiaTheme="minorEastAsia"/>
                <w:b/>
                <w:bCs/>
                <w:lang w:eastAsia="zh-CN"/>
              </w:rPr>
              <w:t>Ericsson</w:t>
            </w:r>
          </w:p>
        </w:tc>
        <w:tc>
          <w:tcPr>
            <w:tcW w:w="1417" w:type="dxa"/>
          </w:tcPr>
          <w:p w14:paraId="7C27B966" w14:textId="68E4FB39" w:rsidR="00E80C43" w:rsidRDefault="002B5368" w:rsidP="00DB3D83">
            <w:pPr>
              <w:rPr>
                <w:rFonts w:eastAsiaTheme="minorEastAsia"/>
                <w:lang w:eastAsia="zh-CN"/>
              </w:rPr>
            </w:pPr>
            <w:r>
              <w:rPr>
                <w:rFonts w:eastAsiaTheme="minorEastAsia"/>
                <w:lang w:eastAsia="zh-CN"/>
              </w:rPr>
              <w:t>OK</w:t>
            </w:r>
          </w:p>
        </w:tc>
        <w:tc>
          <w:tcPr>
            <w:tcW w:w="6297" w:type="dxa"/>
            <w:shd w:val="clear" w:color="auto" w:fill="auto"/>
          </w:tcPr>
          <w:p w14:paraId="1B0086BA" w14:textId="7800C8CB" w:rsidR="00E80C43" w:rsidRDefault="00E80C43" w:rsidP="00DB3D83">
            <w:pPr>
              <w:rPr>
                <w:rFonts w:eastAsiaTheme="minorEastAsia"/>
                <w:lang w:eastAsia="zh-CN"/>
              </w:rPr>
            </w:pPr>
          </w:p>
        </w:tc>
      </w:tr>
      <w:tr w:rsidR="003E48E0" w14:paraId="015B92E3" w14:textId="77777777" w:rsidTr="00B11EA5">
        <w:tc>
          <w:tcPr>
            <w:tcW w:w="1491" w:type="dxa"/>
            <w:shd w:val="clear" w:color="auto" w:fill="auto"/>
          </w:tcPr>
          <w:p w14:paraId="7C046B82"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509D4765"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3CC8E08F" w14:textId="77777777" w:rsidR="003E48E0" w:rsidRDefault="003E48E0" w:rsidP="00B11EA5">
            <w:pPr>
              <w:rPr>
                <w:rFonts w:eastAsiaTheme="minorEastAsia"/>
                <w:lang w:eastAsia="zh-CN"/>
              </w:rPr>
            </w:pPr>
          </w:p>
        </w:tc>
      </w:tr>
      <w:tr w:rsidR="00073A5D" w14:paraId="7191FD50" w14:textId="77777777" w:rsidTr="00B11EA5">
        <w:tc>
          <w:tcPr>
            <w:tcW w:w="1491" w:type="dxa"/>
            <w:shd w:val="clear" w:color="auto" w:fill="auto"/>
          </w:tcPr>
          <w:p w14:paraId="3EB0B154" w14:textId="76D54134" w:rsidR="00073A5D" w:rsidRDefault="00073A5D" w:rsidP="00B11EA5">
            <w:pPr>
              <w:rPr>
                <w:rFonts w:eastAsiaTheme="minorEastAsia" w:hint="eastAsia"/>
                <w:lang w:eastAsia="zh-CN"/>
              </w:rPr>
            </w:pPr>
            <w:r>
              <w:rPr>
                <w:rFonts w:eastAsiaTheme="minorEastAsia"/>
                <w:lang w:eastAsia="zh-CN"/>
              </w:rPr>
              <w:t>Nokia</w:t>
            </w:r>
          </w:p>
        </w:tc>
        <w:tc>
          <w:tcPr>
            <w:tcW w:w="1417" w:type="dxa"/>
          </w:tcPr>
          <w:p w14:paraId="1B8FAEF9" w14:textId="7601E200" w:rsidR="00073A5D" w:rsidRDefault="00073A5D" w:rsidP="00B11EA5">
            <w:pPr>
              <w:rPr>
                <w:rFonts w:eastAsiaTheme="minorEastAsia" w:hint="eastAsia"/>
                <w:lang w:eastAsia="zh-CN"/>
              </w:rPr>
            </w:pPr>
            <w:r>
              <w:rPr>
                <w:rFonts w:eastAsiaTheme="minorEastAsia"/>
                <w:lang w:eastAsia="zh-CN"/>
              </w:rPr>
              <w:t>Yes</w:t>
            </w:r>
          </w:p>
        </w:tc>
        <w:tc>
          <w:tcPr>
            <w:tcW w:w="6297" w:type="dxa"/>
            <w:shd w:val="clear" w:color="auto" w:fill="auto"/>
          </w:tcPr>
          <w:p w14:paraId="7238368F" w14:textId="77777777" w:rsidR="00073A5D" w:rsidRDefault="00073A5D" w:rsidP="00B11EA5">
            <w:pPr>
              <w:rPr>
                <w:rFonts w:eastAsiaTheme="minorEastAsia"/>
                <w:lang w:eastAsia="zh-CN"/>
              </w:rPr>
            </w:pPr>
          </w:p>
        </w:tc>
      </w:tr>
    </w:tbl>
    <w:p w14:paraId="13EF4A1A" w14:textId="77777777" w:rsidR="00082283" w:rsidRDefault="008C17BA">
      <w:pPr>
        <w:pStyle w:val="Heading3"/>
        <w:ind w:left="709" w:hanging="709"/>
        <w:rPr>
          <w:rFonts w:eastAsia="SimSun"/>
          <w:lang w:eastAsia="zh-CN"/>
        </w:rPr>
      </w:pPr>
      <w:r>
        <w:rPr>
          <w:rFonts w:eastAsia="SimSun"/>
          <w:lang w:eastAsia="zh-CN"/>
        </w:rPr>
        <w:t>RVQoE configuration IE details</w:t>
      </w:r>
    </w:p>
    <w:p w14:paraId="13EF4A1B" w14:textId="77777777" w:rsidR="00082283" w:rsidRDefault="008C17BA">
      <w:pPr>
        <w:rPr>
          <w:lang w:eastAsia="zh-CN"/>
        </w:rPr>
      </w:pPr>
      <w:r>
        <w:rPr>
          <w:lang w:eastAsia="zh-CN"/>
        </w:rPr>
        <w:t>RVQoE configuration can include the following (the ones in red indicate no support, ones in green indicate support)</w:t>
      </w:r>
    </w:p>
    <w:p w14:paraId="13EF4A1C"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Metrics to be reported </w:t>
      </w:r>
      <w:r>
        <w:rPr>
          <w:color w:val="00B050"/>
          <w:sz w:val="22"/>
          <w:szCs w:val="22"/>
          <w:lang w:eastAsia="zh-CN"/>
        </w:rPr>
        <w:t>[3]</w:t>
      </w:r>
    </w:p>
    <w:p w14:paraId="13EF4A1D"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Service Type </w:t>
      </w:r>
      <w:r>
        <w:rPr>
          <w:color w:val="00B050"/>
          <w:sz w:val="22"/>
          <w:szCs w:val="22"/>
          <w:lang w:eastAsia="zh-CN"/>
        </w:rPr>
        <w:t>[4]</w:t>
      </w:r>
    </w:p>
    <w:p w14:paraId="13EF4A1E"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QoE measurement ID </w:t>
      </w:r>
      <w:r>
        <w:rPr>
          <w:color w:val="00B050"/>
          <w:sz w:val="22"/>
          <w:szCs w:val="22"/>
          <w:lang w:eastAsia="zh-CN"/>
        </w:rPr>
        <w:t>[4], [9]</w:t>
      </w:r>
    </w:p>
    <w:p w14:paraId="13EF4A1F"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Start Time </w:t>
      </w:r>
      <w:r>
        <w:rPr>
          <w:color w:val="00B050"/>
          <w:sz w:val="22"/>
          <w:szCs w:val="22"/>
          <w:lang w:eastAsia="zh-CN"/>
        </w:rPr>
        <w:t xml:space="preserve">[2], </w:t>
      </w:r>
      <w:r>
        <w:rPr>
          <w:color w:val="FF0000"/>
          <w:sz w:val="22"/>
          <w:szCs w:val="22"/>
          <w:lang w:eastAsia="zh-CN"/>
        </w:rPr>
        <w:t>[3], [12]</w:t>
      </w:r>
    </w:p>
    <w:p w14:paraId="13EF4A20"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Duration </w:t>
      </w:r>
      <w:r>
        <w:rPr>
          <w:color w:val="00B050"/>
          <w:sz w:val="22"/>
          <w:szCs w:val="22"/>
          <w:lang w:eastAsia="zh-CN"/>
        </w:rPr>
        <w:t xml:space="preserve">[2], </w:t>
      </w:r>
      <w:r>
        <w:rPr>
          <w:color w:val="FF0000"/>
          <w:sz w:val="22"/>
          <w:szCs w:val="22"/>
          <w:lang w:eastAsia="zh-CN"/>
        </w:rPr>
        <w:t>[3], [12]</w:t>
      </w:r>
    </w:p>
    <w:p w14:paraId="13EF4A21"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Reporting Interval for periodic case </w:t>
      </w:r>
      <w:r>
        <w:rPr>
          <w:color w:val="00B050"/>
          <w:sz w:val="22"/>
          <w:szCs w:val="22"/>
          <w:lang w:eastAsia="zh-CN"/>
        </w:rPr>
        <w:t xml:space="preserve">[2], [7], </w:t>
      </w:r>
      <w:r>
        <w:rPr>
          <w:color w:val="FF0000"/>
          <w:sz w:val="22"/>
          <w:szCs w:val="22"/>
          <w:lang w:eastAsia="zh-CN"/>
        </w:rPr>
        <w:t>[3], [12]</w:t>
      </w:r>
    </w:p>
    <w:p w14:paraId="13EF4A22"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lastRenderedPageBreak/>
        <w:t xml:space="preserve">Triggering Event </w:t>
      </w:r>
      <w:r>
        <w:rPr>
          <w:color w:val="00B050"/>
          <w:sz w:val="22"/>
          <w:szCs w:val="22"/>
          <w:lang w:eastAsia="zh-CN"/>
        </w:rPr>
        <w:t xml:space="preserve">[2], [7], [12], </w:t>
      </w:r>
      <w:r>
        <w:rPr>
          <w:color w:val="FF0000"/>
          <w:sz w:val="22"/>
          <w:szCs w:val="22"/>
          <w:lang w:eastAsia="zh-CN"/>
        </w:rPr>
        <w:t>[3</w:t>
      </w:r>
      <w:r>
        <w:rPr>
          <w:sz w:val="22"/>
          <w:szCs w:val="22"/>
          <w:lang w:eastAsia="zh-CN"/>
        </w:rPr>
        <w:t>]</w:t>
      </w:r>
    </w:p>
    <w:p w14:paraId="13EF4A23"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 xml:space="preserve">Indication to report QoE value </w:t>
      </w:r>
      <w:r>
        <w:rPr>
          <w:color w:val="00B050"/>
          <w:sz w:val="22"/>
          <w:szCs w:val="22"/>
          <w:lang w:eastAsia="zh-CN"/>
        </w:rPr>
        <w:t>[9]</w:t>
      </w:r>
    </w:p>
    <w:p w14:paraId="13EF4A24" w14:textId="77777777" w:rsidR="00082283" w:rsidRDefault="008C17BA">
      <w:pPr>
        <w:pStyle w:val="ListParagraph"/>
        <w:numPr>
          <w:ilvl w:val="0"/>
          <w:numId w:val="5"/>
        </w:numPr>
        <w:ind w:firstLineChars="0"/>
        <w:contextualSpacing/>
        <w:rPr>
          <w:sz w:val="22"/>
          <w:szCs w:val="22"/>
          <w:lang w:eastAsia="zh-CN"/>
        </w:rPr>
      </w:pPr>
      <w:r>
        <w:rPr>
          <w:sz w:val="22"/>
          <w:szCs w:val="22"/>
          <w:lang w:eastAsia="zh-CN"/>
        </w:rPr>
        <w:t>Sample Percentage (</w:t>
      </w:r>
      <w:r>
        <w:rPr>
          <w:b/>
          <w:bCs/>
          <w:color w:val="0070C0"/>
          <w:sz w:val="22"/>
          <w:szCs w:val="22"/>
          <w:lang w:eastAsia="zh-CN"/>
        </w:rPr>
        <w:t>FFS by [2]),</w:t>
      </w:r>
      <w:r>
        <w:rPr>
          <w:color w:val="0070C0"/>
          <w:sz w:val="22"/>
          <w:szCs w:val="22"/>
          <w:lang w:eastAsia="zh-CN"/>
        </w:rPr>
        <w:t xml:space="preserve"> </w:t>
      </w:r>
      <w:r>
        <w:rPr>
          <w:color w:val="FF0000"/>
          <w:sz w:val="22"/>
          <w:szCs w:val="22"/>
          <w:lang w:eastAsia="zh-CN"/>
        </w:rPr>
        <w:t>[3], [12]</w:t>
      </w:r>
    </w:p>
    <w:p w14:paraId="13EF4A25" w14:textId="77777777" w:rsidR="00082283" w:rsidRDefault="008C17BA">
      <w:pPr>
        <w:rPr>
          <w:lang w:eastAsia="zh-CN"/>
        </w:rPr>
      </w:pPr>
      <w:r>
        <w:rPr>
          <w:b/>
          <w:bCs/>
          <w:lang w:eastAsia="zh-CN"/>
        </w:rPr>
        <w:t>Moderator Proposal 3:</w:t>
      </w:r>
      <w:r>
        <w:rPr>
          <w:lang w:eastAsia="zh-CN"/>
        </w:rPr>
        <w:t xml:space="preserve"> RVQoE configuration can include the RVQoE metrics to be reported, service type and a measurement ID for the RVQoE. Whether existing IEs can be reused for service type and measurement ID and the signaling design is up to RAN2</w:t>
      </w:r>
    </w:p>
    <w:p w14:paraId="13EF4A26" w14:textId="77777777" w:rsidR="00082283" w:rsidRDefault="008C17BA">
      <w:pPr>
        <w:rPr>
          <w:lang w:eastAsia="zh-CN"/>
        </w:rPr>
      </w:pPr>
      <w:r>
        <w:rPr>
          <w:lang w:eastAsia="zh-CN"/>
        </w:rPr>
        <w:t>Considering the limited interest and more negative votes towards Start Time, Duration and Sample Percentage, it is also proposed the following:</w:t>
      </w:r>
    </w:p>
    <w:p w14:paraId="13EF4A27" w14:textId="77777777" w:rsidR="00082283" w:rsidRDefault="008C17BA">
      <w:pPr>
        <w:rPr>
          <w:lang w:eastAsia="zh-CN"/>
        </w:rPr>
      </w:pPr>
      <w:r>
        <w:rPr>
          <w:b/>
          <w:bCs/>
          <w:lang w:eastAsia="zh-CN"/>
        </w:rPr>
        <w:t>Moderator Proposal 4:</w:t>
      </w:r>
      <w:r>
        <w:rPr>
          <w:lang w:eastAsia="zh-CN"/>
        </w:rPr>
        <w:t xml:space="preserve"> There is no need to consider Start Time, Duration and Sample Percentage in the RVQoE configuration in Rel-17</w:t>
      </w:r>
    </w:p>
    <w:p w14:paraId="13EF4A28" w14:textId="77777777" w:rsidR="00082283" w:rsidRDefault="008C17BA">
      <w:pPr>
        <w:rPr>
          <w:lang w:eastAsia="zh-CN"/>
        </w:rPr>
      </w:pPr>
      <w:r>
        <w:rPr>
          <w:b/>
          <w:bCs/>
          <w:lang w:eastAsia="zh-CN"/>
        </w:rPr>
        <w:t>Moderator Proposal 5:</w:t>
      </w:r>
      <w:r>
        <w:rPr>
          <w:lang w:eastAsia="zh-CN"/>
        </w:rPr>
        <w:t xml:space="preserve"> Whether to include Triggering Event (e.g., an indication when video representation changes or stalling occurs or when a QoE metric e.g., buffer level, changes beyond a threshold) in RVQoE configuration depends on the final list of RVQoE metrics and whether RVQoE values are supported and should be discussed post agreements on those topics.</w:t>
      </w:r>
    </w:p>
    <w:p w14:paraId="13EF4A29" w14:textId="77777777" w:rsidR="00082283" w:rsidRDefault="008C17BA">
      <w:pPr>
        <w:rPr>
          <w:b/>
          <w:bCs/>
          <w:lang w:val="en-GB"/>
        </w:rPr>
      </w:pPr>
      <w:r>
        <w:rPr>
          <w:b/>
          <w:bCs/>
          <w:lang w:val="en-GB"/>
        </w:rPr>
        <w:t>Q8: Do companies agree with Moderator proposals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2D" w14:textId="77777777">
        <w:tc>
          <w:tcPr>
            <w:tcW w:w="1491" w:type="dxa"/>
            <w:shd w:val="clear" w:color="auto" w:fill="auto"/>
          </w:tcPr>
          <w:p w14:paraId="13EF4A2A" w14:textId="77777777" w:rsidR="00082283" w:rsidRDefault="008C17BA">
            <w:pPr>
              <w:rPr>
                <w:b/>
                <w:bCs/>
              </w:rPr>
            </w:pPr>
            <w:r>
              <w:rPr>
                <w:b/>
                <w:bCs/>
              </w:rPr>
              <w:t>Company</w:t>
            </w:r>
          </w:p>
        </w:tc>
        <w:tc>
          <w:tcPr>
            <w:tcW w:w="1417" w:type="dxa"/>
          </w:tcPr>
          <w:p w14:paraId="13EF4A2B"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2C" w14:textId="77777777" w:rsidR="00082283" w:rsidRDefault="008C17BA">
            <w:pPr>
              <w:rPr>
                <w:b/>
                <w:bCs/>
              </w:rPr>
            </w:pPr>
            <w:r>
              <w:rPr>
                <w:b/>
                <w:bCs/>
              </w:rPr>
              <w:t>Comment</w:t>
            </w:r>
          </w:p>
        </w:tc>
      </w:tr>
      <w:tr w:rsidR="00082283" w14:paraId="13EF4A31" w14:textId="77777777">
        <w:tc>
          <w:tcPr>
            <w:tcW w:w="1491" w:type="dxa"/>
            <w:shd w:val="clear" w:color="auto" w:fill="auto"/>
          </w:tcPr>
          <w:p w14:paraId="13EF4A2E" w14:textId="77777777" w:rsidR="00082283" w:rsidRDefault="008C17BA">
            <w:pPr>
              <w:rPr>
                <w:rFonts w:eastAsiaTheme="minorEastAsia"/>
                <w:lang w:eastAsia="zh-CN"/>
              </w:rPr>
            </w:pPr>
            <w:r>
              <w:rPr>
                <w:rFonts w:eastAsiaTheme="minorEastAsia"/>
                <w:lang w:eastAsia="zh-CN"/>
              </w:rPr>
              <w:t>Qualcomm</w:t>
            </w:r>
          </w:p>
        </w:tc>
        <w:tc>
          <w:tcPr>
            <w:tcW w:w="1417" w:type="dxa"/>
          </w:tcPr>
          <w:p w14:paraId="13EF4A2F"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A30" w14:textId="77777777" w:rsidR="00082283" w:rsidRDefault="00082283">
            <w:pPr>
              <w:widowControl w:val="0"/>
              <w:rPr>
                <w:rFonts w:eastAsiaTheme="minorEastAsia"/>
                <w:lang w:eastAsia="zh-CN"/>
              </w:rPr>
            </w:pPr>
          </w:p>
        </w:tc>
      </w:tr>
      <w:tr w:rsidR="00082283" w14:paraId="13EF4A35" w14:textId="77777777">
        <w:tc>
          <w:tcPr>
            <w:tcW w:w="1491" w:type="dxa"/>
            <w:shd w:val="clear" w:color="auto" w:fill="auto"/>
          </w:tcPr>
          <w:p w14:paraId="13EF4A32"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33" w14:textId="77777777" w:rsidR="00082283" w:rsidRDefault="008C17BA">
            <w:pPr>
              <w:rPr>
                <w:rFonts w:eastAsiaTheme="minorEastAsia"/>
                <w:lang w:eastAsia="zh-CN"/>
              </w:rPr>
            </w:pPr>
            <w:r>
              <w:rPr>
                <w:rFonts w:eastAsiaTheme="minorEastAsia"/>
                <w:lang w:eastAsia="zh-CN"/>
              </w:rPr>
              <w:t>In general yes, but</w:t>
            </w:r>
          </w:p>
        </w:tc>
        <w:tc>
          <w:tcPr>
            <w:tcW w:w="6297" w:type="dxa"/>
            <w:shd w:val="clear" w:color="auto" w:fill="auto"/>
          </w:tcPr>
          <w:p w14:paraId="13EF4A34" w14:textId="77777777" w:rsidR="00082283" w:rsidRDefault="008C17BA">
            <w:pPr>
              <w:widowControl w:val="0"/>
              <w:rPr>
                <w:rFonts w:eastAsiaTheme="minorEastAsia"/>
                <w:lang w:eastAsia="zh-CN"/>
              </w:rPr>
            </w:pPr>
            <w:r>
              <w:rPr>
                <w:rFonts w:eastAsiaTheme="minorEastAsia"/>
                <w:lang w:eastAsia="zh-CN"/>
              </w:rPr>
              <w:t>But we think we should not make things complicated, why is “the configuration of visible metrics being coupled with corresponding QoE measurement” not acceptable, this should be the straight forward way, we could discuss further enhancements in R18 if there is consensus.</w:t>
            </w:r>
          </w:p>
        </w:tc>
      </w:tr>
      <w:tr w:rsidR="00082283" w14:paraId="13EF4A39" w14:textId="77777777">
        <w:tc>
          <w:tcPr>
            <w:tcW w:w="1491" w:type="dxa"/>
            <w:shd w:val="clear" w:color="auto" w:fill="auto"/>
          </w:tcPr>
          <w:p w14:paraId="13EF4A36" w14:textId="77777777" w:rsidR="00082283" w:rsidRDefault="008C17BA">
            <w:r>
              <w:t>TMUS</w:t>
            </w:r>
          </w:p>
        </w:tc>
        <w:tc>
          <w:tcPr>
            <w:tcW w:w="1417" w:type="dxa"/>
          </w:tcPr>
          <w:p w14:paraId="13EF4A37" w14:textId="77777777" w:rsidR="00082283" w:rsidRDefault="008C17BA">
            <w:r>
              <w:t>Yes</w:t>
            </w:r>
          </w:p>
        </w:tc>
        <w:tc>
          <w:tcPr>
            <w:tcW w:w="6297" w:type="dxa"/>
            <w:shd w:val="clear" w:color="auto" w:fill="auto"/>
          </w:tcPr>
          <w:p w14:paraId="13EF4A38" w14:textId="77777777" w:rsidR="00082283" w:rsidRDefault="00082283"/>
        </w:tc>
      </w:tr>
      <w:tr w:rsidR="00082283" w14:paraId="13EF4A3D" w14:textId="77777777">
        <w:tc>
          <w:tcPr>
            <w:tcW w:w="1491" w:type="dxa"/>
            <w:shd w:val="clear" w:color="auto" w:fill="auto"/>
          </w:tcPr>
          <w:p w14:paraId="13EF4A3A" w14:textId="77777777" w:rsidR="00082283" w:rsidRDefault="008C17BA">
            <w:r>
              <w:rPr>
                <w:rFonts w:eastAsiaTheme="minorEastAsia"/>
                <w:lang w:eastAsia="zh-CN"/>
              </w:rPr>
              <w:t>Samsung</w:t>
            </w:r>
          </w:p>
        </w:tc>
        <w:tc>
          <w:tcPr>
            <w:tcW w:w="1417" w:type="dxa"/>
          </w:tcPr>
          <w:p w14:paraId="13EF4A3B" w14:textId="77777777" w:rsidR="00082283" w:rsidRDefault="008C17BA">
            <w:r>
              <w:rPr>
                <w:rFonts w:eastAsiaTheme="minorEastAsia"/>
                <w:lang w:eastAsia="zh-CN"/>
              </w:rPr>
              <w:t>Yes</w:t>
            </w:r>
          </w:p>
        </w:tc>
        <w:tc>
          <w:tcPr>
            <w:tcW w:w="6297" w:type="dxa"/>
            <w:shd w:val="clear" w:color="auto" w:fill="auto"/>
          </w:tcPr>
          <w:p w14:paraId="13EF4A3C" w14:textId="77777777" w:rsidR="00082283" w:rsidRDefault="00082283"/>
        </w:tc>
      </w:tr>
      <w:tr w:rsidR="00082283" w14:paraId="13EF4A41" w14:textId="77777777">
        <w:tc>
          <w:tcPr>
            <w:tcW w:w="1491" w:type="dxa"/>
            <w:shd w:val="clear" w:color="auto" w:fill="auto"/>
          </w:tcPr>
          <w:p w14:paraId="13EF4A3E"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3F" w14:textId="77777777"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A40" w14:textId="77777777" w:rsidR="00082283" w:rsidRDefault="008C17BA">
            <w:r>
              <w:rPr>
                <w:rFonts w:eastAsia="SimSun" w:hint="eastAsia"/>
                <w:lang w:eastAsia="zh-CN"/>
              </w:rPr>
              <w:t>For P5, how to trigger the RVQoE can be done by implementation</w:t>
            </w:r>
          </w:p>
        </w:tc>
      </w:tr>
      <w:tr w:rsidR="00E83F6B" w14:paraId="13EF4A45" w14:textId="77777777">
        <w:tc>
          <w:tcPr>
            <w:tcW w:w="1491" w:type="dxa"/>
            <w:shd w:val="clear" w:color="auto" w:fill="auto"/>
          </w:tcPr>
          <w:p w14:paraId="13EF4A42" w14:textId="77777777" w:rsidR="00E83F6B" w:rsidRDefault="00E83F6B">
            <w:pPr>
              <w:rPr>
                <w:rFonts w:eastAsiaTheme="minorEastAsia"/>
                <w:lang w:eastAsia="zh-CN"/>
              </w:rPr>
            </w:pPr>
            <w:r>
              <w:rPr>
                <w:rFonts w:eastAsiaTheme="minorEastAsia" w:hint="eastAsia"/>
                <w:lang w:eastAsia="zh-CN"/>
              </w:rPr>
              <w:t>CMCC</w:t>
            </w:r>
          </w:p>
        </w:tc>
        <w:tc>
          <w:tcPr>
            <w:tcW w:w="1417" w:type="dxa"/>
          </w:tcPr>
          <w:p w14:paraId="13EF4A43" w14:textId="77777777" w:rsidR="00E83F6B" w:rsidRDefault="00581B15">
            <w:pPr>
              <w:rPr>
                <w:rFonts w:eastAsiaTheme="minorEastAsia"/>
                <w:lang w:eastAsia="zh-CN"/>
              </w:rPr>
            </w:pPr>
            <w:r>
              <w:rPr>
                <w:rFonts w:eastAsiaTheme="minorEastAsia" w:hint="eastAsia"/>
                <w:lang w:eastAsia="zh-CN"/>
              </w:rPr>
              <w:t>Yes</w:t>
            </w:r>
          </w:p>
        </w:tc>
        <w:tc>
          <w:tcPr>
            <w:tcW w:w="6297" w:type="dxa"/>
            <w:shd w:val="clear" w:color="auto" w:fill="auto"/>
          </w:tcPr>
          <w:p w14:paraId="13EF4A44" w14:textId="77777777" w:rsidR="00E83F6B" w:rsidRDefault="00E83F6B">
            <w:pPr>
              <w:rPr>
                <w:rFonts w:eastAsia="SimSun"/>
                <w:lang w:eastAsia="zh-CN"/>
              </w:rPr>
            </w:pPr>
          </w:p>
        </w:tc>
      </w:tr>
      <w:tr w:rsidR="00DB3D83" w14:paraId="13EF4A4A" w14:textId="77777777">
        <w:tc>
          <w:tcPr>
            <w:tcW w:w="1491" w:type="dxa"/>
            <w:shd w:val="clear" w:color="auto" w:fill="auto"/>
          </w:tcPr>
          <w:p w14:paraId="13EF4A46" w14:textId="77777777" w:rsidR="00DB3D83" w:rsidRPr="00402F7D"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47" w14:textId="77777777" w:rsidR="00DB3D83" w:rsidRDefault="00DB3D83" w:rsidP="00DB3D83">
            <w:pPr>
              <w:rPr>
                <w:rFonts w:eastAsiaTheme="minorEastAsia"/>
                <w:lang w:eastAsia="zh-CN"/>
              </w:rPr>
            </w:pPr>
            <w:r>
              <w:rPr>
                <w:rFonts w:eastAsiaTheme="minorEastAsia"/>
                <w:lang w:eastAsia="zh-CN"/>
              </w:rPr>
              <w:t>3)4) OK</w:t>
            </w:r>
          </w:p>
          <w:p w14:paraId="13EF4A48" w14:textId="77777777" w:rsidR="00DB3D83" w:rsidRPr="00402F7D" w:rsidRDefault="00DB3D83" w:rsidP="00DB3D83">
            <w:pPr>
              <w:rPr>
                <w:rFonts w:eastAsiaTheme="minorEastAsia"/>
                <w:lang w:eastAsia="zh-CN"/>
              </w:rPr>
            </w:pPr>
            <w:r>
              <w:rPr>
                <w:rFonts w:eastAsiaTheme="minorEastAsia"/>
                <w:lang w:eastAsia="zh-CN"/>
              </w:rPr>
              <w:t>5) not sure</w:t>
            </w:r>
          </w:p>
        </w:tc>
        <w:tc>
          <w:tcPr>
            <w:tcW w:w="6297" w:type="dxa"/>
            <w:shd w:val="clear" w:color="auto" w:fill="auto"/>
          </w:tcPr>
          <w:p w14:paraId="13EF4A49" w14:textId="77777777" w:rsidR="00DB3D83" w:rsidRPr="00517B77" w:rsidRDefault="00DB3D83" w:rsidP="00DB3D83">
            <w:pPr>
              <w:rPr>
                <w:rFonts w:eastAsiaTheme="minorEastAsia"/>
                <w:lang w:eastAsia="zh-CN"/>
              </w:rPr>
            </w:pPr>
            <w:r>
              <w:rPr>
                <w:rFonts w:eastAsiaTheme="minorEastAsia"/>
                <w:lang w:eastAsia="zh-CN"/>
              </w:rPr>
              <w:t xml:space="preserve">For proposal 5), it is need to clarify if the trigger event is based on </w:t>
            </w:r>
            <w:r>
              <w:rPr>
                <w:lang w:eastAsia="zh-CN"/>
              </w:rPr>
              <w:t>RVQoE metrics.</w:t>
            </w:r>
          </w:p>
        </w:tc>
      </w:tr>
      <w:tr w:rsidR="00503D14" w14:paraId="30BAE307" w14:textId="77777777">
        <w:tc>
          <w:tcPr>
            <w:tcW w:w="1491" w:type="dxa"/>
            <w:shd w:val="clear" w:color="auto" w:fill="auto"/>
          </w:tcPr>
          <w:p w14:paraId="6155B121" w14:textId="18462E49" w:rsidR="00503D14" w:rsidRDefault="00503D14" w:rsidP="00DB3D83">
            <w:pPr>
              <w:rPr>
                <w:rFonts w:eastAsiaTheme="minorEastAsia"/>
                <w:lang w:eastAsia="zh-CN"/>
              </w:rPr>
            </w:pPr>
            <w:r w:rsidRPr="00BC5E1A">
              <w:rPr>
                <w:rFonts w:eastAsiaTheme="minorEastAsia"/>
                <w:b/>
                <w:bCs/>
                <w:lang w:eastAsia="zh-CN"/>
              </w:rPr>
              <w:t>Ericsson</w:t>
            </w:r>
          </w:p>
        </w:tc>
        <w:tc>
          <w:tcPr>
            <w:tcW w:w="1417" w:type="dxa"/>
          </w:tcPr>
          <w:p w14:paraId="2F7931B4" w14:textId="4243B59C" w:rsidR="00503D14" w:rsidRDefault="007F172B" w:rsidP="00DB3D83">
            <w:pPr>
              <w:rPr>
                <w:rFonts w:eastAsiaTheme="minorEastAsia"/>
                <w:lang w:eastAsia="zh-CN"/>
              </w:rPr>
            </w:pPr>
            <w:r>
              <w:rPr>
                <w:rFonts w:eastAsiaTheme="minorEastAsia"/>
                <w:lang w:eastAsia="zh-CN"/>
              </w:rPr>
              <w:t>Look right</w:t>
            </w:r>
          </w:p>
        </w:tc>
        <w:tc>
          <w:tcPr>
            <w:tcW w:w="6297" w:type="dxa"/>
            <w:shd w:val="clear" w:color="auto" w:fill="auto"/>
          </w:tcPr>
          <w:p w14:paraId="271D5664" w14:textId="77777777" w:rsidR="00503D14" w:rsidRPr="00557567" w:rsidRDefault="007F172B" w:rsidP="00DB3D83">
            <w:pPr>
              <w:rPr>
                <w:rFonts w:eastAsiaTheme="minorEastAsia"/>
                <w:b/>
                <w:bCs/>
                <w:lang w:eastAsia="zh-CN"/>
              </w:rPr>
            </w:pPr>
            <w:r w:rsidRPr="00557567">
              <w:rPr>
                <w:rFonts w:eastAsiaTheme="minorEastAsia"/>
                <w:b/>
                <w:bCs/>
                <w:lang w:eastAsia="zh-CN"/>
              </w:rPr>
              <w:t>MP3: agree</w:t>
            </w:r>
          </w:p>
          <w:p w14:paraId="684C21B9" w14:textId="09E331C0" w:rsidR="007F172B" w:rsidRDefault="007F172B" w:rsidP="00DB3D83">
            <w:pPr>
              <w:rPr>
                <w:rFonts w:eastAsiaTheme="minorEastAsia"/>
                <w:lang w:eastAsia="zh-CN"/>
              </w:rPr>
            </w:pPr>
            <w:r w:rsidRPr="00557567">
              <w:rPr>
                <w:rFonts w:eastAsiaTheme="minorEastAsia"/>
                <w:b/>
                <w:bCs/>
                <w:lang w:eastAsia="zh-CN"/>
              </w:rPr>
              <w:t xml:space="preserve">MP4: </w:t>
            </w:r>
            <w:r w:rsidR="00542126" w:rsidRPr="00557567">
              <w:rPr>
                <w:rFonts w:eastAsiaTheme="minorEastAsia"/>
                <w:b/>
                <w:bCs/>
                <w:lang w:eastAsia="zh-CN"/>
              </w:rPr>
              <w:t>disagree,</w:t>
            </w:r>
            <w:r w:rsidR="00542126">
              <w:rPr>
                <w:rFonts w:eastAsiaTheme="minorEastAsia"/>
                <w:lang w:eastAsia="zh-CN"/>
              </w:rPr>
              <w:t xml:space="preserve"> we do not understand the motivation from [</w:t>
            </w:r>
            <w:r w:rsidR="0097771A">
              <w:rPr>
                <w:rFonts w:eastAsiaTheme="minorEastAsia"/>
                <w:lang w:eastAsia="zh-CN"/>
              </w:rPr>
              <w:t xml:space="preserve">3] and [12] not to </w:t>
            </w:r>
            <w:r w:rsidR="00BE1A1D">
              <w:rPr>
                <w:rFonts w:eastAsiaTheme="minorEastAsia"/>
                <w:lang w:eastAsia="zh-CN"/>
              </w:rPr>
              <w:t>report</w:t>
            </w:r>
            <w:r w:rsidR="0097771A">
              <w:rPr>
                <w:rFonts w:eastAsiaTheme="minorEastAsia"/>
                <w:lang w:eastAsia="zh-CN"/>
              </w:rPr>
              <w:t xml:space="preserve"> </w:t>
            </w:r>
            <w:r w:rsidR="000F3649">
              <w:rPr>
                <w:rFonts w:eastAsiaTheme="minorEastAsia"/>
                <w:lang w:eastAsia="zh-CN"/>
              </w:rPr>
              <w:t>start/stop time and interval</w:t>
            </w:r>
            <w:r w:rsidR="0097771A">
              <w:rPr>
                <w:rFonts w:eastAsiaTheme="minorEastAsia"/>
                <w:lang w:eastAsia="zh-CN"/>
              </w:rPr>
              <w:t>.</w:t>
            </w:r>
            <w:r w:rsidR="000F3649">
              <w:rPr>
                <w:rFonts w:eastAsiaTheme="minorEastAsia"/>
                <w:lang w:eastAsia="zh-CN"/>
              </w:rPr>
              <w:t xml:space="preserve"> </w:t>
            </w:r>
          </w:p>
          <w:p w14:paraId="73A59149" w14:textId="62D8DC70" w:rsidR="00A76312" w:rsidRDefault="00557567" w:rsidP="00DB3D83">
            <w:pPr>
              <w:rPr>
                <w:rFonts w:eastAsiaTheme="minorEastAsia"/>
                <w:szCs w:val="22"/>
                <w:lang w:eastAsia="zh-CN"/>
              </w:rPr>
            </w:pPr>
            <w:r w:rsidRPr="00557567">
              <w:rPr>
                <w:rFonts w:eastAsiaTheme="minorEastAsia"/>
                <w:b/>
                <w:bCs/>
                <w:lang w:eastAsia="zh-CN"/>
              </w:rPr>
              <w:t>MP</w:t>
            </w:r>
            <w:r>
              <w:rPr>
                <w:rFonts w:eastAsiaTheme="minorEastAsia"/>
                <w:b/>
                <w:bCs/>
                <w:lang w:eastAsia="zh-CN"/>
              </w:rPr>
              <w:t>5</w:t>
            </w:r>
            <w:r w:rsidRPr="00557567">
              <w:rPr>
                <w:rFonts w:eastAsiaTheme="minorEastAsia"/>
                <w:b/>
                <w:bCs/>
                <w:lang w:eastAsia="zh-CN"/>
              </w:rPr>
              <w:t>: disagre</w:t>
            </w:r>
            <w:r w:rsidR="00F13CF8">
              <w:rPr>
                <w:rFonts w:eastAsiaTheme="minorEastAsia"/>
                <w:b/>
                <w:bCs/>
                <w:lang w:eastAsia="zh-CN"/>
              </w:rPr>
              <w:t>e</w:t>
            </w:r>
            <w:r w:rsidR="00613890">
              <w:rPr>
                <w:rFonts w:eastAsiaTheme="minorEastAsia"/>
                <w:b/>
                <w:bCs/>
                <w:lang w:eastAsia="zh-CN"/>
              </w:rPr>
              <w:t xml:space="preserve"> in this form</w:t>
            </w:r>
            <w:r w:rsidR="00F13CF8">
              <w:rPr>
                <w:rFonts w:eastAsiaTheme="minorEastAsia"/>
                <w:b/>
                <w:bCs/>
                <w:lang w:eastAsia="zh-CN"/>
              </w:rPr>
              <w:t xml:space="preserve">. </w:t>
            </w:r>
            <w:r w:rsidR="00F13CF8" w:rsidRPr="008B65CF">
              <w:rPr>
                <w:rFonts w:eastAsiaTheme="minorEastAsia"/>
                <w:lang w:eastAsia="zh-CN"/>
              </w:rPr>
              <w:t xml:space="preserve">We support triggering </w:t>
            </w:r>
            <w:r w:rsidR="00613890" w:rsidRPr="008B65CF">
              <w:rPr>
                <w:rFonts w:eastAsiaTheme="minorEastAsia"/>
                <w:lang w:eastAsia="zh-CN"/>
              </w:rPr>
              <w:t>events,</w:t>
            </w:r>
            <w:r w:rsidR="008B65CF">
              <w:rPr>
                <w:rFonts w:eastAsiaTheme="minorEastAsia"/>
                <w:lang w:eastAsia="zh-CN"/>
              </w:rPr>
              <w:t xml:space="preserve"> and we think that some interesting triggering events have nothing to do with metric values. For example, RAN may want to observe the HO performance, </w:t>
            </w:r>
            <w:r w:rsidR="00922238">
              <w:rPr>
                <w:rFonts w:eastAsiaTheme="minorEastAsia"/>
                <w:lang w:eastAsia="zh-CN"/>
              </w:rPr>
              <w:t xml:space="preserve">and it needs to be able to trigger the measurement regardless </w:t>
            </w:r>
            <w:r w:rsidR="00861023">
              <w:rPr>
                <w:rFonts w:eastAsiaTheme="minorEastAsia"/>
                <w:lang w:eastAsia="zh-CN"/>
              </w:rPr>
              <w:t xml:space="preserve">the </w:t>
            </w:r>
            <w:r w:rsidR="00861023" w:rsidRPr="001C6A05">
              <w:rPr>
                <w:rFonts w:eastAsiaTheme="minorEastAsia"/>
                <w:szCs w:val="22"/>
                <w:lang w:eastAsia="zh-CN"/>
              </w:rPr>
              <w:t>prior measurement result.</w:t>
            </w:r>
            <w:r w:rsidR="007A7CCD" w:rsidRPr="001C6A05">
              <w:rPr>
                <w:rFonts w:eastAsiaTheme="minorEastAsia"/>
                <w:szCs w:val="22"/>
                <w:lang w:eastAsia="zh-CN"/>
              </w:rPr>
              <w:t xml:space="preserve"> </w:t>
            </w:r>
          </w:p>
          <w:p w14:paraId="5774A3C0" w14:textId="59D27FDD" w:rsidR="001C6A05" w:rsidRPr="007A7CCD" w:rsidRDefault="00A76312" w:rsidP="003451C1">
            <w:pPr>
              <w:rPr>
                <w:rFonts w:eastAsiaTheme="minorEastAsia"/>
                <w:lang w:eastAsia="zh-CN"/>
              </w:rPr>
            </w:pPr>
            <w:r>
              <w:rPr>
                <w:rFonts w:eastAsiaTheme="minorEastAsia"/>
                <w:szCs w:val="22"/>
                <w:lang w:eastAsia="zh-CN"/>
              </w:rPr>
              <w:t xml:space="preserve">So, in addition to defining triggers </w:t>
            </w:r>
            <w:r w:rsidR="003451C1">
              <w:rPr>
                <w:rFonts w:eastAsiaTheme="minorEastAsia"/>
                <w:szCs w:val="22"/>
                <w:lang w:eastAsia="zh-CN"/>
              </w:rPr>
              <w:t>that are based on measurements</w:t>
            </w:r>
            <w:r w:rsidR="00C27D60">
              <w:rPr>
                <w:rFonts w:eastAsiaTheme="minorEastAsia"/>
                <w:szCs w:val="22"/>
                <w:lang w:eastAsia="zh-CN"/>
              </w:rPr>
              <w:t>/reporting</w:t>
            </w:r>
            <w:r w:rsidR="003451C1">
              <w:rPr>
                <w:rFonts w:eastAsiaTheme="minorEastAsia"/>
                <w:szCs w:val="22"/>
                <w:lang w:eastAsia="zh-CN"/>
              </w:rPr>
              <w:t xml:space="preserve">, one may also consider </w:t>
            </w:r>
            <w:r w:rsidR="002D4E7A">
              <w:rPr>
                <w:rFonts w:eastAsiaTheme="minorEastAsia"/>
                <w:b/>
                <w:bCs/>
                <w:szCs w:val="22"/>
                <w:lang w:eastAsia="zh-CN"/>
              </w:rPr>
              <w:t>the</w:t>
            </w:r>
            <w:r w:rsidR="003451C1" w:rsidRPr="003451C1">
              <w:rPr>
                <w:rFonts w:eastAsiaTheme="minorEastAsia"/>
                <w:b/>
                <w:bCs/>
                <w:szCs w:val="22"/>
                <w:lang w:eastAsia="zh-CN"/>
              </w:rPr>
              <w:t xml:space="preserve"> events</w:t>
            </w:r>
            <w:r w:rsidR="003451C1">
              <w:rPr>
                <w:rFonts w:eastAsiaTheme="minorEastAsia"/>
                <w:szCs w:val="22"/>
                <w:lang w:eastAsia="zh-CN"/>
              </w:rPr>
              <w:t xml:space="preserve"> </w:t>
            </w:r>
            <w:r w:rsidR="002D4E7A">
              <w:rPr>
                <w:rFonts w:eastAsiaTheme="minorEastAsia"/>
                <w:szCs w:val="22"/>
                <w:lang w:eastAsia="zh-CN"/>
              </w:rPr>
              <w:t xml:space="preserve">that are not measurement-based </w:t>
            </w:r>
            <w:r w:rsidR="003451C1">
              <w:rPr>
                <w:rFonts w:eastAsiaTheme="minorEastAsia"/>
                <w:szCs w:val="22"/>
                <w:lang w:eastAsia="zh-CN"/>
              </w:rPr>
              <w:t>(e.g., a handover).</w:t>
            </w:r>
          </w:p>
        </w:tc>
      </w:tr>
      <w:tr w:rsidR="003E48E0" w14:paraId="3DBF6DF5" w14:textId="77777777" w:rsidTr="00B11EA5">
        <w:tc>
          <w:tcPr>
            <w:tcW w:w="1491" w:type="dxa"/>
            <w:shd w:val="clear" w:color="auto" w:fill="auto"/>
          </w:tcPr>
          <w:p w14:paraId="2997F49C"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417" w:type="dxa"/>
          </w:tcPr>
          <w:p w14:paraId="458FD6F2" w14:textId="77777777" w:rsidR="003E48E0" w:rsidRDefault="003E48E0" w:rsidP="00B11EA5">
            <w:pPr>
              <w:rPr>
                <w:rFonts w:eastAsiaTheme="minorEastAsia"/>
                <w:lang w:eastAsia="zh-CN"/>
              </w:rPr>
            </w:pPr>
            <w:r>
              <w:rPr>
                <w:rFonts w:eastAsiaTheme="minorEastAsia"/>
                <w:lang w:eastAsia="zh-CN"/>
              </w:rPr>
              <w:t>Y</w:t>
            </w:r>
            <w:r>
              <w:rPr>
                <w:rFonts w:eastAsiaTheme="minorEastAsia" w:hint="eastAsia"/>
                <w:lang w:eastAsia="zh-CN"/>
              </w:rPr>
              <w:t>es</w:t>
            </w:r>
          </w:p>
        </w:tc>
        <w:tc>
          <w:tcPr>
            <w:tcW w:w="6297" w:type="dxa"/>
            <w:shd w:val="clear" w:color="auto" w:fill="auto"/>
          </w:tcPr>
          <w:p w14:paraId="3A35D1D3" w14:textId="77777777" w:rsidR="003E48E0" w:rsidRDefault="003E48E0" w:rsidP="00B11EA5">
            <w:pPr>
              <w:rPr>
                <w:rFonts w:eastAsiaTheme="minorEastAsia"/>
                <w:lang w:eastAsia="zh-CN"/>
              </w:rPr>
            </w:pPr>
          </w:p>
        </w:tc>
      </w:tr>
      <w:tr w:rsidR="00073A5D" w14:paraId="29AEA78B" w14:textId="77777777" w:rsidTr="00B11EA5">
        <w:tc>
          <w:tcPr>
            <w:tcW w:w="1491" w:type="dxa"/>
            <w:shd w:val="clear" w:color="auto" w:fill="auto"/>
          </w:tcPr>
          <w:p w14:paraId="543743E8" w14:textId="5B7F81EB" w:rsidR="00073A5D" w:rsidRDefault="00073A5D" w:rsidP="00B11EA5">
            <w:pPr>
              <w:rPr>
                <w:rFonts w:eastAsiaTheme="minorEastAsia" w:hint="eastAsia"/>
                <w:lang w:eastAsia="zh-CN"/>
              </w:rPr>
            </w:pPr>
            <w:r>
              <w:rPr>
                <w:rFonts w:eastAsiaTheme="minorEastAsia"/>
                <w:lang w:eastAsia="zh-CN"/>
              </w:rPr>
              <w:t>Nokia</w:t>
            </w:r>
          </w:p>
        </w:tc>
        <w:tc>
          <w:tcPr>
            <w:tcW w:w="1417" w:type="dxa"/>
          </w:tcPr>
          <w:p w14:paraId="6734F4E5" w14:textId="49F59061" w:rsidR="00073A5D" w:rsidRDefault="00073A5D" w:rsidP="00B11EA5">
            <w:pPr>
              <w:rPr>
                <w:rFonts w:eastAsiaTheme="minorEastAsia"/>
                <w:lang w:eastAsia="zh-CN"/>
              </w:rPr>
            </w:pPr>
            <w:r>
              <w:rPr>
                <w:rFonts w:eastAsiaTheme="minorEastAsia"/>
                <w:lang w:eastAsia="zh-CN"/>
              </w:rPr>
              <w:t>Yes</w:t>
            </w:r>
          </w:p>
        </w:tc>
        <w:tc>
          <w:tcPr>
            <w:tcW w:w="6297" w:type="dxa"/>
            <w:shd w:val="clear" w:color="auto" w:fill="auto"/>
          </w:tcPr>
          <w:p w14:paraId="75A3D852" w14:textId="77777777" w:rsidR="00073A5D" w:rsidRDefault="00073A5D" w:rsidP="00B11EA5">
            <w:pPr>
              <w:rPr>
                <w:rFonts w:eastAsiaTheme="minorEastAsia"/>
                <w:lang w:eastAsia="zh-CN"/>
              </w:rPr>
            </w:pPr>
          </w:p>
        </w:tc>
      </w:tr>
    </w:tbl>
    <w:p w14:paraId="13EF4A4B" w14:textId="77777777" w:rsidR="00082283" w:rsidRDefault="00082283">
      <w:pPr>
        <w:rPr>
          <w:lang w:eastAsia="zh-CN"/>
        </w:rPr>
      </w:pPr>
    </w:p>
    <w:p w14:paraId="13EF4A4C" w14:textId="77777777" w:rsidR="00082283" w:rsidRDefault="008C17BA">
      <w:pPr>
        <w:rPr>
          <w:lang w:eastAsia="zh-CN"/>
        </w:rPr>
      </w:pPr>
      <w:r>
        <w:rPr>
          <w:lang w:eastAsia="zh-CN"/>
        </w:rPr>
        <w:t xml:space="preserve">Regarding whether to support Reporting Interval, it is moderator’s understanding that this is closely related to whether RVQoE and legacy QoE can be reported separately or should be reported together (we can discuss this in section 3.4.1) and RAN2 pending reply on whether a high priority SRB can be used for RVQoE report. </w:t>
      </w:r>
    </w:p>
    <w:p w14:paraId="13EF4A4D" w14:textId="77777777" w:rsidR="00082283" w:rsidRDefault="008C17BA">
      <w:pPr>
        <w:rPr>
          <w:lang w:eastAsia="zh-CN"/>
        </w:rPr>
      </w:pPr>
      <w:r>
        <w:rPr>
          <w:lang w:eastAsia="zh-CN"/>
        </w:rPr>
        <w:t>Meanwhile, we could discuss the use case of RVQoE and its priority w.r.t legacy QoE to achieve some common understanding.</w:t>
      </w:r>
    </w:p>
    <w:p w14:paraId="13EF4A4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4: RVQOE has the same priority as legacy QoE. The main purpose of RVQOE is to expose QoE metrics to RAN and not for enabling QoE aware real-time use cases</w:t>
      </w:r>
    </w:p>
    <w:p w14:paraId="13EF4A4F" w14:textId="77777777" w:rsidR="00082283" w:rsidRDefault="008C17BA">
      <w:pPr>
        <w:rPr>
          <w:b/>
          <w:bCs/>
          <w:lang w:eastAsia="zh-CN"/>
        </w:rPr>
      </w:pPr>
      <w:r>
        <w:rPr>
          <w:b/>
          <w:bCs/>
          <w:lang w:eastAsia="zh-CN"/>
        </w:rPr>
        <w:t>Q9: Does RVQoE have the same priority or higher priority than legacy QoE and why? If higher priority, is it necessary to have i) separate reporting periodicities and ii) a higher priority SRB (or can SRB4 still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53" w14:textId="77777777">
        <w:tc>
          <w:tcPr>
            <w:tcW w:w="1491" w:type="dxa"/>
            <w:shd w:val="clear" w:color="auto" w:fill="auto"/>
          </w:tcPr>
          <w:p w14:paraId="13EF4A50" w14:textId="77777777" w:rsidR="00082283" w:rsidRDefault="008C17BA">
            <w:pPr>
              <w:rPr>
                <w:b/>
                <w:bCs/>
              </w:rPr>
            </w:pPr>
            <w:r>
              <w:rPr>
                <w:b/>
                <w:bCs/>
              </w:rPr>
              <w:t>Company</w:t>
            </w:r>
          </w:p>
        </w:tc>
        <w:tc>
          <w:tcPr>
            <w:tcW w:w="1417" w:type="dxa"/>
          </w:tcPr>
          <w:p w14:paraId="13EF4A51" w14:textId="77777777" w:rsidR="00082283" w:rsidRDefault="008C17BA">
            <w:pPr>
              <w:rPr>
                <w:rFonts w:eastAsia="Segoe UI"/>
                <w:b/>
                <w:bCs/>
                <w:lang w:eastAsia="zh-CN"/>
              </w:rPr>
            </w:pPr>
            <w:r>
              <w:rPr>
                <w:rFonts w:eastAsia="Segoe UI"/>
                <w:b/>
                <w:bCs/>
                <w:lang w:eastAsia="zh-CN"/>
              </w:rPr>
              <w:t>Same or Higher priority</w:t>
            </w:r>
          </w:p>
        </w:tc>
        <w:tc>
          <w:tcPr>
            <w:tcW w:w="6297" w:type="dxa"/>
            <w:shd w:val="clear" w:color="auto" w:fill="auto"/>
          </w:tcPr>
          <w:p w14:paraId="13EF4A52" w14:textId="77777777" w:rsidR="00082283" w:rsidRDefault="008C17BA">
            <w:pPr>
              <w:rPr>
                <w:b/>
                <w:bCs/>
              </w:rPr>
            </w:pPr>
            <w:r>
              <w:rPr>
                <w:b/>
                <w:bCs/>
              </w:rPr>
              <w:t>Comment</w:t>
            </w:r>
          </w:p>
        </w:tc>
      </w:tr>
      <w:tr w:rsidR="00082283" w14:paraId="13EF4A5B" w14:textId="77777777">
        <w:tc>
          <w:tcPr>
            <w:tcW w:w="1491" w:type="dxa"/>
            <w:shd w:val="clear" w:color="auto" w:fill="auto"/>
          </w:tcPr>
          <w:p w14:paraId="13EF4A54" w14:textId="77777777" w:rsidR="00082283" w:rsidRDefault="008C17BA">
            <w:pPr>
              <w:rPr>
                <w:rFonts w:eastAsiaTheme="minorEastAsia"/>
                <w:lang w:eastAsia="zh-CN"/>
              </w:rPr>
            </w:pPr>
            <w:r>
              <w:rPr>
                <w:rFonts w:eastAsiaTheme="minorEastAsia"/>
                <w:lang w:eastAsia="zh-CN"/>
              </w:rPr>
              <w:t>Qualcomm</w:t>
            </w:r>
          </w:p>
        </w:tc>
        <w:tc>
          <w:tcPr>
            <w:tcW w:w="1417" w:type="dxa"/>
          </w:tcPr>
          <w:p w14:paraId="13EF4A55" w14:textId="77777777" w:rsidR="00082283" w:rsidRDefault="008C17BA">
            <w:pPr>
              <w:rPr>
                <w:rFonts w:eastAsiaTheme="minorEastAsia"/>
                <w:lang w:eastAsia="zh-CN"/>
              </w:rPr>
            </w:pPr>
            <w:r>
              <w:rPr>
                <w:rFonts w:eastAsiaTheme="minorEastAsia"/>
                <w:lang w:eastAsia="zh-CN"/>
              </w:rPr>
              <w:t>Same priority</w:t>
            </w:r>
          </w:p>
          <w:p w14:paraId="13EF4A56" w14:textId="77777777" w:rsidR="00082283" w:rsidRDefault="008C17BA">
            <w:pPr>
              <w:rPr>
                <w:rFonts w:eastAsiaTheme="minorEastAsia"/>
                <w:lang w:eastAsia="zh-CN"/>
              </w:rPr>
            </w:pPr>
            <w:r>
              <w:rPr>
                <w:rFonts w:eastAsiaTheme="minorEastAsia"/>
                <w:lang w:eastAsia="zh-CN"/>
              </w:rPr>
              <w:t>Reporting Interval – Not needed</w:t>
            </w:r>
          </w:p>
          <w:p w14:paraId="13EF4A57" w14:textId="77777777" w:rsidR="00082283" w:rsidRDefault="008C17BA">
            <w:pPr>
              <w:rPr>
                <w:rFonts w:eastAsiaTheme="minorEastAsia"/>
                <w:lang w:eastAsia="zh-CN"/>
              </w:rPr>
            </w:pPr>
            <w:r>
              <w:rPr>
                <w:rFonts w:eastAsiaTheme="minorEastAsia"/>
                <w:lang w:eastAsia="zh-CN"/>
              </w:rPr>
              <w:t>SRB4 for RVQoE report</w:t>
            </w:r>
          </w:p>
        </w:tc>
        <w:tc>
          <w:tcPr>
            <w:tcW w:w="6297" w:type="dxa"/>
            <w:shd w:val="clear" w:color="auto" w:fill="auto"/>
          </w:tcPr>
          <w:p w14:paraId="13EF4A58" w14:textId="77777777" w:rsidR="00082283" w:rsidRDefault="008C17BA">
            <w:pPr>
              <w:widowControl w:val="0"/>
              <w:rPr>
                <w:rFonts w:eastAsiaTheme="minorEastAsia"/>
                <w:lang w:eastAsia="zh-CN"/>
              </w:rPr>
            </w:pPr>
            <w:r>
              <w:rPr>
                <w:rFonts w:eastAsiaTheme="minorEastAsia"/>
                <w:lang w:eastAsia="zh-CN"/>
              </w:rPr>
              <w:t xml:space="preserve">To keep it simple, we think RVQoE can have the </w:t>
            </w:r>
            <w:r>
              <w:rPr>
                <w:rFonts w:eastAsiaTheme="minorEastAsia"/>
                <w:b/>
                <w:bCs/>
                <w:lang w:eastAsia="zh-CN"/>
              </w:rPr>
              <w:t>same priority</w:t>
            </w:r>
            <w:r>
              <w:rPr>
                <w:rFonts w:eastAsiaTheme="minorEastAsia"/>
                <w:lang w:eastAsia="zh-CN"/>
              </w:rPr>
              <w:t xml:space="preserve"> as legacy QoE in Rel-17 at least till we identify RVQoE metrics which are absolutely needed with a higher frequency to enable real-time use cases.</w:t>
            </w:r>
          </w:p>
          <w:p w14:paraId="13EF4A59" w14:textId="77777777" w:rsidR="00082283" w:rsidRDefault="008C17BA">
            <w:pPr>
              <w:widowControl w:val="0"/>
              <w:rPr>
                <w:rFonts w:eastAsiaTheme="minorEastAsia"/>
                <w:lang w:eastAsia="zh-CN"/>
              </w:rPr>
            </w:pPr>
            <w:r>
              <w:rPr>
                <w:rFonts w:eastAsiaTheme="minorEastAsia"/>
                <w:lang w:eastAsia="zh-CN"/>
              </w:rPr>
              <w:t xml:space="preserve">Enabling separate reporting periodicities for RVQoE will add to the processing complexities and increase storage requirements at UE Application to handle RVQoE and legacy QoE independently. We therefore propose to not define a </w:t>
            </w:r>
            <w:r>
              <w:rPr>
                <w:rFonts w:eastAsiaTheme="minorEastAsia"/>
                <w:b/>
                <w:bCs/>
                <w:lang w:eastAsia="zh-CN"/>
              </w:rPr>
              <w:t>Reporting Interval</w:t>
            </w:r>
            <w:r>
              <w:rPr>
                <w:rFonts w:eastAsiaTheme="minorEastAsia"/>
                <w:lang w:eastAsia="zh-CN"/>
              </w:rPr>
              <w:t xml:space="preserve"> for RVQoE configuration.</w:t>
            </w:r>
          </w:p>
          <w:p w14:paraId="13EF4A5A" w14:textId="77777777" w:rsidR="00082283" w:rsidRDefault="008C17BA">
            <w:pPr>
              <w:widowControl w:val="0"/>
              <w:rPr>
                <w:rFonts w:eastAsiaTheme="minorEastAsia"/>
                <w:lang w:eastAsia="zh-CN"/>
              </w:rPr>
            </w:pPr>
            <w:r>
              <w:rPr>
                <w:rFonts w:eastAsiaTheme="minorEastAsia"/>
                <w:lang w:eastAsia="zh-CN"/>
              </w:rPr>
              <w:t xml:space="preserve">Also, if RVQoE has same priority as legacy QoE, </w:t>
            </w:r>
            <w:r>
              <w:rPr>
                <w:rFonts w:eastAsiaTheme="minorEastAsia"/>
                <w:b/>
                <w:bCs/>
                <w:lang w:eastAsia="zh-CN"/>
              </w:rPr>
              <w:t>SRB4 can be reused</w:t>
            </w:r>
            <w:r>
              <w:rPr>
                <w:rFonts w:eastAsiaTheme="minorEastAsia"/>
                <w:lang w:eastAsia="zh-CN"/>
              </w:rPr>
              <w:t xml:space="preserve"> for RVQoE reporting and we won’t need to define a higher priority SRB (e.g., SRB1/SRB2) for RVQoE reporting. </w:t>
            </w:r>
          </w:p>
        </w:tc>
      </w:tr>
      <w:tr w:rsidR="00082283" w14:paraId="13EF4A60" w14:textId="77777777">
        <w:tc>
          <w:tcPr>
            <w:tcW w:w="1491" w:type="dxa"/>
            <w:shd w:val="clear" w:color="auto" w:fill="auto"/>
          </w:tcPr>
          <w:p w14:paraId="13EF4A5C"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5D" w14:textId="77777777" w:rsidR="00082283" w:rsidRDefault="008C17BA">
            <w:pPr>
              <w:rPr>
                <w:rFonts w:eastAsiaTheme="minorEastAsia"/>
                <w:lang w:eastAsia="zh-CN"/>
              </w:rPr>
            </w:pPr>
            <w:r>
              <w:rPr>
                <w:rFonts w:eastAsiaTheme="minorEastAsia" w:hint="eastAsia"/>
                <w:lang w:eastAsia="zh-CN"/>
              </w:rPr>
              <w:t>N</w:t>
            </w:r>
            <w:r>
              <w:rPr>
                <w:rFonts w:eastAsiaTheme="minorEastAsia"/>
                <w:lang w:eastAsia="zh-CN"/>
              </w:rPr>
              <w:t xml:space="preserve">ot sure </w:t>
            </w:r>
          </w:p>
        </w:tc>
        <w:tc>
          <w:tcPr>
            <w:tcW w:w="6297" w:type="dxa"/>
            <w:shd w:val="clear" w:color="auto" w:fill="auto"/>
          </w:tcPr>
          <w:p w14:paraId="13EF4A5E" w14:textId="77777777" w:rsidR="00082283" w:rsidRDefault="008C17BA">
            <w:pPr>
              <w:widowControl w:val="0"/>
              <w:rPr>
                <w:rFonts w:eastAsiaTheme="minorEastAsia"/>
                <w:lang w:eastAsia="zh-CN"/>
              </w:rPr>
            </w:pPr>
            <w:r>
              <w:rPr>
                <w:rFonts w:eastAsiaTheme="minorEastAsia"/>
                <w:lang w:eastAsia="zh-CN"/>
              </w:rPr>
              <w:t>We think visible metric report is just a by-product of QoE measurement report.</w:t>
            </w:r>
          </w:p>
          <w:p w14:paraId="13EF4A5F" w14:textId="77777777" w:rsidR="00082283" w:rsidRDefault="008C17BA">
            <w:pPr>
              <w:widowControl w:val="0"/>
              <w:rPr>
                <w:rFonts w:eastAsiaTheme="minorEastAsia"/>
                <w:lang w:eastAsia="zh-CN"/>
              </w:rPr>
            </w:pPr>
            <w:r>
              <w:rPr>
                <w:rFonts w:eastAsiaTheme="minorEastAsia"/>
                <w:lang w:eastAsia="zh-CN"/>
              </w:rPr>
              <w:t>As to whether the RAN visible QoE use the same SRB with the legacy QoE, it is up to RAN2 to decide.</w:t>
            </w:r>
          </w:p>
        </w:tc>
      </w:tr>
      <w:tr w:rsidR="00082283" w14:paraId="13EF4A64" w14:textId="77777777">
        <w:tc>
          <w:tcPr>
            <w:tcW w:w="1491" w:type="dxa"/>
            <w:shd w:val="clear" w:color="auto" w:fill="auto"/>
          </w:tcPr>
          <w:p w14:paraId="13EF4A61" w14:textId="77777777" w:rsidR="00082283" w:rsidRDefault="008C17BA">
            <w:r>
              <w:t>TMUS</w:t>
            </w:r>
          </w:p>
        </w:tc>
        <w:tc>
          <w:tcPr>
            <w:tcW w:w="1417" w:type="dxa"/>
          </w:tcPr>
          <w:p w14:paraId="13EF4A62" w14:textId="77777777" w:rsidR="00082283" w:rsidRDefault="008C17BA">
            <w:r>
              <w:t>Higher priority for RVQoE</w:t>
            </w:r>
          </w:p>
        </w:tc>
        <w:tc>
          <w:tcPr>
            <w:tcW w:w="6297" w:type="dxa"/>
            <w:shd w:val="clear" w:color="auto" w:fill="auto"/>
          </w:tcPr>
          <w:p w14:paraId="13EF4A63" w14:textId="77777777" w:rsidR="00082283" w:rsidRDefault="008C17BA">
            <w:r>
              <w:t>Prefer to have the flexibility to set different priority and reporting frequency for RVQoE</w:t>
            </w:r>
          </w:p>
        </w:tc>
      </w:tr>
      <w:tr w:rsidR="00082283" w14:paraId="13EF4A68" w14:textId="77777777">
        <w:tc>
          <w:tcPr>
            <w:tcW w:w="1491" w:type="dxa"/>
            <w:shd w:val="clear" w:color="auto" w:fill="auto"/>
          </w:tcPr>
          <w:p w14:paraId="13EF4A65" w14:textId="77777777" w:rsidR="00082283" w:rsidRDefault="008C17BA">
            <w:pPr>
              <w:rPr>
                <w:rFonts w:eastAsiaTheme="minorEastAsia"/>
                <w:lang w:eastAsia="zh-CN"/>
              </w:rPr>
            </w:pPr>
            <w:r>
              <w:rPr>
                <w:rFonts w:eastAsiaTheme="minorEastAsia" w:hint="eastAsia"/>
                <w:lang w:eastAsia="zh-CN"/>
              </w:rPr>
              <w:t>Samsung</w:t>
            </w:r>
          </w:p>
        </w:tc>
        <w:tc>
          <w:tcPr>
            <w:tcW w:w="1417" w:type="dxa"/>
          </w:tcPr>
          <w:p w14:paraId="13EF4A66" w14:textId="77777777" w:rsidR="00082283" w:rsidRDefault="008C17BA">
            <w:pPr>
              <w:rPr>
                <w:rFonts w:eastAsiaTheme="minorEastAsia"/>
                <w:lang w:eastAsia="zh-CN"/>
              </w:rPr>
            </w:pPr>
            <w:r>
              <w:rPr>
                <w:rFonts w:eastAsiaTheme="minorEastAsia"/>
                <w:lang w:eastAsia="zh-CN"/>
              </w:rPr>
              <w:t>Higher priority for RVQoE</w:t>
            </w:r>
          </w:p>
        </w:tc>
        <w:tc>
          <w:tcPr>
            <w:tcW w:w="6297" w:type="dxa"/>
            <w:shd w:val="clear" w:color="auto" w:fill="auto"/>
          </w:tcPr>
          <w:p w14:paraId="13EF4A67" w14:textId="77777777" w:rsidR="00082283" w:rsidRDefault="008C17BA">
            <w:pPr>
              <w:rPr>
                <w:rFonts w:eastAsiaTheme="minorEastAsia"/>
                <w:lang w:eastAsia="zh-CN"/>
              </w:rPr>
            </w:pPr>
            <w:r>
              <w:rPr>
                <w:rFonts w:eastAsiaTheme="minorEastAsia"/>
                <w:lang w:eastAsia="zh-CN"/>
              </w:rPr>
              <w:t>Agree with TMUS</w:t>
            </w:r>
          </w:p>
        </w:tc>
      </w:tr>
      <w:tr w:rsidR="00082283" w14:paraId="13EF4A6E" w14:textId="77777777">
        <w:tc>
          <w:tcPr>
            <w:tcW w:w="1491" w:type="dxa"/>
            <w:shd w:val="clear" w:color="auto" w:fill="auto"/>
          </w:tcPr>
          <w:p w14:paraId="13EF4A69"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6A" w14:textId="77777777" w:rsidR="00082283" w:rsidRDefault="008C17BA">
            <w:pPr>
              <w:rPr>
                <w:rFonts w:eastAsiaTheme="minorEastAsia"/>
                <w:lang w:eastAsia="zh-CN"/>
              </w:rPr>
            </w:pPr>
            <w:r>
              <w:rPr>
                <w:rFonts w:eastAsiaTheme="minorEastAsia"/>
                <w:lang w:eastAsia="zh-CN"/>
              </w:rPr>
              <w:t>Same priority</w:t>
            </w:r>
          </w:p>
          <w:p w14:paraId="13EF4A6B" w14:textId="77777777" w:rsidR="00082283" w:rsidRDefault="008C17BA">
            <w:pPr>
              <w:rPr>
                <w:rFonts w:eastAsiaTheme="minorEastAsia"/>
                <w:lang w:eastAsia="zh-CN"/>
              </w:rPr>
            </w:pPr>
            <w:r>
              <w:rPr>
                <w:rFonts w:eastAsiaTheme="minorEastAsia"/>
                <w:lang w:eastAsia="zh-CN"/>
              </w:rPr>
              <w:t xml:space="preserve">Reporting </w:t>
            </w:r>
            <w:r>
              <w:rPr>
                <w:rFonts w:eastAsiaTheme="minorEastAsia"/>
                <w:lang w:eastAsia="zh-CN"/>
              </w:rPr>
              <w:lastRenderedPageBreak/>
              <w:t>Interval – Not needed</w:t>
            </w:r>
          </w:p>
          <w:p w14:paraId="13EF4A6C" w14:textId="77777777" w:rsidR="00082283" w:rsidRDefault="008C17BA">
            <w:pPr>
              <w:rPr>
                <w:rFonts w:eastAsiaTheme="minorEastAsia"/>
                <w:lang w:eastAsia="zh-CN"/>
              </w:rPr>
            </w:pPr>
            <w:r>
              <w:rPr>
                <w:rFonts w:eastAsiaTheme="minorEastAsia"/>
                <w:lang w:eastAsia="zh-CN"/>
              </w:rPr>
              <w:t>SRB4 for RVQoE report</w:t>
            </w:r>
          </w:p>
        </w:tc>
        <w:tc>
          <w:tcPr>
            <w:tcW w:w="6297" w:type="dxa"/>
            <w:shd w:val="clear" w:color="auto" w:fill="auto"/>
          </w:tcPr>
          <w:p w14:paraId="13EF4A6D" w14:textId="77777777" w:rsidR="00082283" w:rsidRDefault="008C17BA">
            <w:pPr>
              <w:rPr>
                <w:rFonts w:eastAsiaTheme="minorEastAsia"/>
                <w:lang w:eastAsia="zh-CN"/>
              </w:rPr>
            </w:pPr>
            <w:r>
              <w:rPr>
                <w:rFonts w:eastAsia="SimSun" w:hint="eastAsia"/>
                <w:lang w:eastAsia="zh-CN"/>
              </w:rPr>
              <w:lastRenderedPageBreak/>
              <w:t xml:space="preserve">We think RVQoE can be reported together with legacy QoE report through SRB4, which means they are of the same priority in our mind. In this way, there is no need to define a report interval for the </w:t>
            </w:r>
            <w:r>
              <w:rPr>
                <w:rFonts w:eastAsia="SimSun" w:hint="eastAsia"/>
                <w:lang w:eastAsia="zh-CN"/>
              </w:rPr>
              <w:lastRenderedPageBreak/>
              <w:t>reporting of RVQoE.</w:t>
            </w:r>
          </w:p>
        </w:tc>
      </w:tr>
      <w:tr w:rsidR="00581B15" w14:paraId="13EF4A72" w14:textId="77777777">
        <w:tc>
          <w:tcPr>
            <w:tcW w:w="1491" w:type="dxa"/>
            <w:shd w:val="clear" w:color="auto" w:fill="auto"/>
          </w:tcPr>
          <w:p w14:paraId="13EF4A6F" w14:textId="77777777" w:rsidR="00581B15" w:rsidRDefault="00581B15">
            <w:pPr>
              <w:rPr>
                <w:rFonts w:eastAsiaTheme="minorEastAsia"/>
                <w:lang w:eastAsia="zh-CN"/>
              </w:rPr>
            </w:pPr>
            <w:r>
              <w:rPr>
                <w:rFonts w:eastAsiaTheme="minorEastAsia" w:hint="eastAsia"/>
                <w:lang w:eastAsia="zh-CN"/>
              </w:rPr>
              <w:t>CMCC</w:t>
            </w:r>
          </w:p>
        </w:tc>
        <w:tc>
          <w:tcPr>
            <w:tcW w:w="1417" w:type="dxa"/>
          </w:tcPr>
          <w:p w14:paraId="13EF4A70" w14:textId="77777777" w:rsidR="00581B15" w:rsidRDefault="00581B15">
            <w:pPr>
              <w:rPr>
                <w:rFonts w:eastAsiaTheme="minorEastAsia"/>
                <w:lang w:eastAsia="zh-CN"/>
              </w:rPr>
            </w:pPr>
            <w:r>
              <w:rPr>
                <w:rFonts w:eastAsiaTheme="minorEastAsia" w:hint="eastAsia"/>
                <w:lang w:eastAsia="zh-CN"/>
              </w:rPr>
              <w:t>Higher priority for RVQoE</w:t>
            </w:r>
          </w:p>
        </w:tc>
        <w:tc>
          <w:tcPr>
            <w:tcW w:w="6297" w:type="dxa"/>
            <w:shd w:val="clear" w:color="auto" w:fill="auto"/>
          </w:tcPr>
          <w:p w14:paraId="13EF4A71" w14:textId="77777777" w:rsidR="00581B15" w:rsidRDefault="00581B15">
            <w:pPr>
              <w:rPr>
                <w:rFonts w:eastAsia="SimSun"/>
                <w:lang w:eastAsia="zh-CN"/>
              </w:rPr>
            </w:pPr>
            <w:r>
              <w:rPr>
                <w:rFonts w:eastAsia="SimSun" w:hint="eastAsia"/>
                <w:lang w:eastAsia="zh-CN"/>
              </w:rPr>
              <w:t>And the reporting interval could be made shorter than legacy QoE. Since we</w:t>
            </w:r>
            <w:r>
              <w:rPr>
                <w:rFonts w:eastAsia="SimSun"/>
                <w:lang w:eastAsia="zh-CN"/>
              </w:rPr>
              <w:t>’</w:t>
            </w:r>
            <w:r>
              <w:rPr>
                <w:rFonts w:eastAsia="SimSun" w:hint="eastAsia"/>
                <w:lang w:eastAsia="zh-CN"/>
              </w:rPr>
              <w:t xml:space="preserve">ve considered the overhead issue for the selected reporting metrics, the RVQoE report </w:t>
            </w:r>
            <w:r w:rsidR="00961658">
              <w:rPr>
                <w:rFonts w:eastAsia="SimSun" w:hint="eastAsia"/>
                <w:lang w:eastAsia="zh-CN"/>
              </w:rPr>
              <w:t>will not be large in size, so the extra overhead over Uu could be marginal.</w:t>
            </w:r>
          </w:p>
        </w:tc>
      </w:tr>
      <w:tr w:rsidR="00DB3D83" w14:paraId="13EF4A78" w14:textId="77777777">
        <w:tc>
          <w:tcPr>
            <w:tcW w:w="1491" w:type="dxa"/>
            <w:shd w:val="clear" w:color="auto" w:fill="auto"/>
          </w:tcPr>
          <w:p w14:paraId="13EF4A73" w14:textId="77777777" w:rsidR="00DB3D83" w:rsidRPr="00402F7D"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74" w14:textId="77777777" w:rsidR="00DB3D83" w:rsidRDefault="00DB3D83" w:rsidP="00DB3D83">
            <w:r>
              <w:t xml:space="preserve">At least </w:t>
            </w:r>
            <w:r w:rsidRPr="006E0DBE">
              <w:t xml:space="preserve">RVQoE needs separate Reporting Interval </w:t>
            </w:r>
          </w:p>
          <w:p w14:paraId="13EF4A75" w14:textId="77777777" w:rsidR="00DB3D83" w:rsidRDefault="00DB3D83" w:rsidP="00DB3D83">
            <w:r>
              <w:t>If RVQoE should have high priority need to wait RAN2 LS feedback.</w:t>
            </w:r>
          </w:p>
        </w:tc>
        <w:tc>
          <w:tcPr>
            <w:tcW w:w="6297" w:type="dxa"/>
            <w:shd w:val="clear" w:color="auto" w:fill="auto"/>
          </w:tcPr>
          <w:p w14:paraId="13EF4A76" w14:textId="77777777" w:rsidR="00DB3D83" w:rsidRDefault="00DB3D83" w:rsidP="00DB3D83">
            <w:pPr>
              <w:rPr>
                <w:rFonts w:eastAsiaTheme="minorEastAsia"/>
                <w:lang w:eastAsia="zh-CN"/>
              </w:rPr>
            </w:pPr>
            <w:r>
              <w:rPr>
                <w:rFonts w:eastAsiaTheme="minorEastAsia"/>
                <w:lang w:eastAsia="zh-CN"/>
              </w:rPr>
              <w:t>Whether the RVQoE use the same SRB with the legacy QoE is up to RAN2.</w:t>
            </w:r>
          </w:p>
          <w:p w14:paraId="13EF4A77" w14:textId="77777777" w:rsidR="00DB3D83" w:rsidRDefault="00DB3D83" w:rsidP="00DB3D83">
            <w:r>
              <w:rPr>
                <w:rFonts w:eastAsiaTheme="minorEastAsia"/>
                <w:lang w:eastAsia="zh-CN"/>
              </w:rPr>
              <w:t xml:space="preserve">Anyway, we think the </w:t>
            </w:r>
            <w:r w:rsidRPr="00402F7D">
              <w:rPr>
                <w:rFonts w:eastAsiaTheme="minorEastAsia"/>
                <w:lang w:eastAsia="zh-CN"/>
              </w:rPr>
              <w:t>separate reporting periodicities</w:t>
            </w:r>
            <w:r>
              <w:rPr>
                <w:rFonts w:eastAsiaTheme="minorEastAsia"/>
                <w:lang w:eastAsia="zh-CN"/>
              </w:rPr>
              <w:t xml:space="preserve"> should be configured for RVQoE.</w:t>
            </w:r>
          </w:p>
        </w:tc>
      </w:tr>
      <w:tr w:rsidR="00385862" w14:paraId="2D0FC77B" w14:textId="77777777">
        <w:tc>
          <w:tcPr>
            <w:tcW w:w="1491" w:type="dxa"/>
            <w:shd w:val="clear" w:color="auto" w:fill="auto"/>
          </w:tcPr>
          <w:p w14:paraId="68B5264A" w14:textId="3BB0CADD" w:rsidR="00385862" w:rsidRPr="00385862" w:rsidRDefault="00385862" w:rsidP="00DB3D83">
            <w:pPr>
              <w:rPr>
                <w:rFonts w:eastAsiaTheme="minorEastAsia"/>
                <w:b/>
                <w:bCs/>
                <w:lang w:eastAsia="zh-CN"/>
              </w:rPr>
            </w:pPr>
            <w:r w:rsidRPr="00385862">
              <w:rPr>
                <w:rFonts w:eastAsiaTheme="minorEastAsia"/>
                <w:b/>
                <w:bCs/>
                <w:lang w:eastAsia="zh-CN"/>
              </w:rPr>
              <w:t>Ericsson</w:t>
            </w:r>
          </w:p>
        </w:tc>
        <w:tc>
          <w:tcPr>
            <w:tcW w:w="1417" w:type="dxa"/>
          </w:tcPr>
          <w:p w14:paraId="088ACD90" w14:textId="312632F6" w:rsidR="00385862" w:rsidRDefault="00385862" w:rsidP="00DB3D83">
            <w:r>
              <w:t>RVQoE has higher prio</w:t>
            </w:r>
          </w:p>
        </w:tc>
        <w:tc>
          <w:tcPr>
            <w:tcW w:w="6297" w:type="dxa"/>
            <w:shd w:val="clear" w:color="auto" w:fill="auto"/>
          </w:tcPr>
          <w:p w14:paraId="0B35B631" w14:textId="77777777" w:rsidR="00385862" w:rsidRDefault="008E3469" w:rsidP="00DB3D83">
            <w:pPr>
              <w:rPr>
                <w:rFonts w:eastAsiaTheme="minorEastAsia"/>
                <w:lang w:eastAsia="zh-CN"/>
              </w:rPr>
            </w:pPr>
            <w:r>
              <w:rPr>
                <w:rFonts w:eastAsiaTheme="minorEastAsia"/>
                <w:lang w:eastAsia="zh-CN"/>
              </w:rPr>
              <w:t>It should be possible to report RVQoE more often</w:t>
            </w:r>
            <w:r w:rsidR="00563EBE">
              <w:rPr>
                <w:rFonts w:eastAsiaTheme="minorEastAsia"/>
                <w:lang w:eastAsia="zh-CN"/>
              </w:rPr>
              <w:t xml:space="preserve"> becau</w:t>
            </w:r>
            <w:r w:rsidR="0036258F">
              <w:rPr>
                <w:rFonts w:eastAsiaTheme="minorEastAsia"/>
                <w:lang w:eastAsia="zh-CN"/>
              </w:rPr>
              <w:t>se it may be used for more frequent optimization than legacy QoE</w:t>
            </w:r>
            <w:r>
              <w:rPr>
                <w:rFonts w:eastAsiaTheme="minorEastAsia"/>
                <w:lang w:eastAsia="zh-CN"/>
              </w:rPr>
              <w:t xml:space="preserve">. </w:t>
            </w:r>
            <w:r w:rsidR="0036258F">
              <w:rPr>
                <w:rFonts w:eastAsiaTheme="minorEastAsia"/>
                <w:lang w:eastAsia="zh-CN"/>
              </w:rPr>
              <w:t>The reporting interval should be up to the</w:t>
            </w:r>
            <w:r>
              <w:rPr>
                <w:rFonts w:eastAsiaTheme="minorEastAsia"/>
                <w:lang w:eastAsia="zh-CN"/>
              </w:rPr>
              <w:t xml:space="preserve"> RAN</w:t>
            </w:r>
            <w:r w:rsidR="0036258F">
              <w:rPr>
                <w:rFonts w:eastAsiaTheme="minorEastAsia"/>
                <w:lang w:eastAsia="zh-CN"/>
              </w:rPr>
              <w:t>.</w:t>
            </w:r>
          </w:p>
          <w:p w14:paraId="4FFCB746" w14:textId="5E999586" w:rsidR="00E1434B" w:rsidRDefault="00E1434B" w:rsidP="00DB3D83">
            <w:pPr>
              <w:rPr>
                <w:rFonts w:eastAsiaTheme="minorEastAsia"/>
                <w:lang w:eastAsia="zh-CN"/>
              </w:rPr>
            </w:pPr>
            <w:r>
              <w:rPr>
                <w:rFonts w:eastAsiaTheme="minorEastAsia"/>
                <w:lang w:eastAsia="zh-CN"/>
              </w:rPr>
              <w:t>Higher priority SRB would be suitable for RVQoE, but even if SRB4 is used, the reporting intervals should be different.</w:t>
            </w:r>
          </w:p>
        </w:tc>
      </w:tr>
      <w:tr w:rsidR="003E48E0" w14:paraId="00FC3FD6" w14:textId="77777777" w:rsidTr="00B11EA5">
        <w:tc>
          <w:tcPr>
            <w:tcW w:w="1491" w:type="dxa"/>
            <w:shd w:val="clear" w:color="auto" w:fill="auto"/>
          </w:tcPr>
          <w:p w14:paraId="1E2B37D4"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7B098F5D" w14:textId="77777777" w:rsidR="003E48E0" w:rsidRDefault="003E48E0" w:rsidP="00B11EA5">
            <w:pPr>
              <w:rPr>
                <w:rFonts w:eastAsiaTheme="minorEastAsia"/>
                <w:lang w:eastAsia="zh-CN"/>
              </w:rPr>
            </w:pPr>
            <w:r>
              <w:rPr>
                <w:rFonts w:eastAsiaTheme="minorEastAsia"/>
                <w:lang w:eastAsia="zh-CN"/>
              </w:rPr>
              <w:t>T</w:t>
            </w:r>
            <w:r>
              <w:rPr>
                <w:rFonts w:eastAsiaTheme="minorEastAsia" w:hint="eastAsia"/>
                <w:lang w:eastAsia="zh-CN"/>
              </w:rPr>
              <w:t xml:space="preserve">end to agree </w:t>
            </w:r>
            <w:r w:rsidRPr="007C5DF5">
              <w:t>Higher priority for RVQoE</w:t>
            </w:r>
            <w:r>
              <w:rPr>
                <w:rFonts w:eastAsiaTheme="minorEastAsia" w:hint="eastAsia"/>
                <w:lang w:eastAsia="zh-CN"/>
              </w:rPr>
              <w:t>.</w:t>
            </w:r>
          </w:p>
          <w:p w14:paraId="38CDCA56" w14:textId="77777777" w:rsidR="003E48E0" w:rsidRPr="007C5DF5" w:rsidRDefault="003E48E0" w:rsidP="00B11EA5">
            <w:pPr>
              <w:rPr>
                <w:rFonts w:eastAsiaTheme="minorEastAsia"/>
                <w:lang w:eastAsia="zh-CN"/>
              </w:rPr>
            </w:pPr>
            <w:r w:rsidRPr="007C5DF5">
              <w:rPr>
                <w:rFonts w:eastAsiaTheme="minorEastAsia"/>
                <w:lang w:eastAsia="zh-CN"/>
              </w:rPr>
              <w:t>Reporting Interval</w:t>
            </w:r>
            <w:r>
              <w:rPr>
                <w:rFonts w:eastAsiaTheme="minorEastAsia" w:hint="eastAsia"/>
                <w:lang w:eastAsia="zh-CN"/>
              </w:rPr>
              <w:t xml:space="preserve"> is needed</w:t>
            </w:r>
          </w:p>
        </w:tc>
        <w:tc>
          <w:tcPr>
            <w:tcW w:w="6297" w:type="dxa"/>
            <w:shd w:val="clear" w:color="auto" w:fill="auto"/>
          </w:tcPr>
          <w:p w14:paraId="49D82021" w14:textId="77777777" w:rsidR="003E48E0" w:rsidRDefault="003E48E0" w:rsidP="00B11EA5">
            <w:pPr>
              <w:rPr>
                <w:rFonts w:eastAsiaTheme="minorEastAsia"/>
                <w:lang w:eastAsia="zh-CN"/>
              </w:rPr>
            </w:pPr>
            <w:r>
              <w:rPr>
                <w:rFonts w:eastAsiaTheme="minorEastAsia"/>
                <w:lang w:eastAsia="zh-CN"/>
              </w:rPr>
              <w:t>I</w:t>
            </w:r>
            <w:r>
              <w:rPr>
                <w:rFonts w:eastAsiaTheme="minorEastAsia" w:hint="eastAsia"/>
                <w:lang w:eastAsia="zh-CN"/>
              </w:rPr>
              <w:t xml:space="preserve">f RAN 2 agrees to use SRB2 for </w:t>
            </w:r>
            <w:r>
              <w:rPr>
                <w:rFonts w:eastAsiaTheme="minorEastAsia"/>
                <w:lang w:eastAsia="zh-CN"/>
              </w:rPr>
              <w:t>the</w:t>
            </w:r>
            <w:r>
              <w:rPr>
                <w:rFonts w:eastAsiaTheme="minorEastAsia" w:hint="eastAsia"/>
                <w:lang w:eastAsia="zh-CN"/>
              </w:rPr>
              <w:t xml:space="preserve"> RVQoE report, we can set RVQOE as higher priority.  </w:t>
            </w:r>
            <w:r>
              <w:rPr>
                <w:rFonts w:eastAsiaTheme="minorEastAsia"/>
                <w:lang w:eastAsia="zh-CN"/>
              </w:rPr>
              <w:t>O</w:t>
            </w:r>
            <w:r>
              <w:rPr>
                <w:rFonts w:eastAsiaTheme="minorEastAsia" w:hint="eastAsia"/>
                <w:lang w:eastAsia="zh-CN"/>
              </w:rPr>
              <w:t>therwise, same priority as legacy QoE</w:t>
            </w:r>
          </w:p>
          <w:p w14:paraId="0355787F" w14:textId="77777777" w:rsidR="003E48E0" w:rsidRDefault="003E48E0" w:rsidP="00B11EA5">
            <w:pPr>
              <w:rPr>
                <w:rFonts w:eastAsiaTheme="minorEastAsia"/>
                <w:lang w:eastAsia="zh-CN"/>
              </w:rPr>
            </w:pPr>
            <w:r>
              <w:rPr>
                <w:rFonts w:eastAsiaTheme="minorEastAsia"/>
                <w:lang w:eastAsia="zh-CN"/>
              </w:rPr>
              <w:t>F</w:t>
            </w:r>
            <w:r>
              <w:rPr>
                <w:rFonts w:eastAsiaTheme="minorEastAsia" w:hint="eastAsia"/>
                <w:lang w:eastAsia="zh-CN"/>
              </w:rPr>
              <w:t xml:space="preserve">or RVQoE, RAN may want to have more just-in-time by RVQoE report, so more frequent report may be needed. </w:t>
            </w:r>
            <w:r>
              <w:rPr>
                <w:rFonts w:eastAsiaTheme="minorEastAsia"/>
                <w:lang w:eastAsia="zh-CN"/>
              </w:rPr>
              <w:t>The</w:t>
            </w:r>
            <w:r>
              <w:rPr>
                <w:rFonts w:eastAsiaTheme="minorEastAsia" w:hint="eastAsia"/>
                <w:lang w:eastAsia="zh-CN"/>
              </w:rPr>
              <w:t xml:space="preserve"> reporting interval define is needed </w:t>
            </w:r>
          </w:p>
        </w:tc>
      </w:tr>
      <w:tr w:rsidR="00073A5D" w14:paraId="43D558D3" w14:textId="77777777" w:rsidTr="00B11EA5">
        <w:tc>
          <w:tcPr>
            <w:tcW w:w="1491" w:type="dxa"/>
            <w:shd w:val="clear" w:color="auto" w:fill="auto"/>
          </w:tcPr>
          <w:p w14:paraId="74942138" w14:textId="69EAC2DE" w:rsidR="00073A5D" w:rsidRDefault="00073A5D" w:rsidP="00B11EA5">
            <w:pPr>
              <w:rPr>
                <w:rFonts w:eastAsiaTheme="minorEastAsia" w:hint="eastAsia"/>
                <w:lang w:eastAsia="zh-CN"/>
              </w:rPr>
            </w:pPr>
            <w:r>
              <w:rPr>
                <w:rFonts w:eastAsiaTheme="minorEastAsia"/>
                <w:lang w:eastAsia="zh-CN"/>
              </w:rPr>
              <w:t>Nokia</w:t>
            </w:r>
          </w:p>
        </w:tc>
        <w:tc>
          <w:tcPr>
            <w:tcW w:w="1417" w:type="dxa"/>
          </w:tcPr>
          <w:p w14:paraId="71CB4D9D" w14:textId="0F405700" w:rsidR="00073A5D" w:rsidRDefault="00073A5D" w:rsidP="00B11EA5">
            <w:pPr>
              <w:rPr>
                <w:rFonts w:eastAsiaTheme="minorEastAsia"/>
                <w:lang w:eastAsia="zh-CN"/>
              </w:rPr>
            </w:pPr>
            <w:r>
              <w:rPr>
                <w:rFonts w:eastAsiaTheme="minorEastAsia" w:hint="eastAsia"/>
                <w:lang w:eastAsia="zh-CN"/>
              </w:rPr>
              <w:t>N</w:t>
            </w:r>
            <w:r>
              <w:rPr>
                <w:rFonts w:eastAsiaTheme="minorEastAsia"/>
                <w:lang w:eastAsia="zh-CN"/>
              </w:rPr>
              <w:t>ot sure</w:t>
            </w:r>
          </w:p>
        </w:tc>
        <w:tc>
          <w:tcPr>
            <w:tcW w:w="6297" w:type="dxa"/>
            <w:shd w:val="clear" w:color="auto" w:fill="auto"/>
          </w:tcPr>
          <w:p w14:paraId="1F6D6C02" w14:textId="515FB20F" w:rsidR="00073A5D" w:rsidRDefault="007A00AD" w:rsidP="00B11EA5">
            <w:pPr>
              <w:rPr>
                <w:rFonts w:eastAsiaTheme="minorEastAsia"/>
                <w:lang w:eastAsia="zh-CN"/>
              </w:rPr>
            </w:pPr>
            <w:r>
              <w:rPr>
                <w:rFonts w:eastAsiaTheme="minorEastAsia"/>
                <w:lang w:eastAsia="zh-CN"/>
              </w:rPr>
              <w:t>It seems from the described use cases that real-time interaction is not expected (e.g. analysis via statistics / AIML mechanism). RAN3 already asked RAN2 to answer this question.</w:t>
            </w:r>
          </w:p>
        </w:tc>
      </w:tr>
    </w:tbl>
    <w:p w14:paraId="13EF4A79" w14:textId="77777777" w:rsidR="00082283" w:rsidRDefault="00082283">
      <w:pPr>
        <w:rPr>
          <w:lang w:eastAsia="zh-CN"/>
        </w:rPr>
      </w:pPr>
    </w:p>
    <w:p w14:paraId="13EF4A7A" w14:textId="77777777" w:rsidR="00082283" w:rsidRDefault="008C17BA">
      <w:pPr>
        <w:pStyle w:val="Heading2"/>
        <w:rPr>
          <w:rFonts w:eastAsia="SimSun"/>
          <w:lang w:eastAsia="zh-CN"/>
        </w:rPr>
      </w:pPr>
      <w:r>
        <w:rPr>
          <w:rFonts w:eastAsia="SimSun"/>
          <w:lang w:eastAsia="zh-CN"/>
        </w:rPr>
        <w:t>RVQoE report</w:t>
      </w:r>
    </w:p>
    <w:p w14:paraId="13EF4A7B" w14:textId="77777777" w:rsidR="00082283" w:rsidRDefault="008C17BA">
      <w:pPr>
        <w:pStyle w:val="Heading3"/>
        <w:ind w:left="709" w:hanging="709"/>
        <w:rPr>
          <w:rFonts w:eastAsia="SimSun"/>
          <w:lang w:eastAsia="zh-CN"/>
        </w:rPr>
      </w:pPr>
      <w:r>
        <w:rPr>
          <w:rFonts w:eastAsia="SimSun"/>
          <w:lang w:eastAsia="zh-CN"/>
        </w:rPr>
        <w:t>Relation with legacy QoE report</w:t>
      </w:r>
    </w:p>
    <w:p w14:paraId="13EF4A7C" w14:textId="77777777" w:rsidR="00082283" w:rsidRDefault="00082283">
      <w:pPr>
        <w:rPr>
          <w:lang w:eastAsia="zh-CN"/>
        </w:rPr>
      </w:pPr>
    </w:p>
    <w:p w14:paraId="13EF4A7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4: The RAN visible QoE reports and legacy QoE reports may be delivered in separate messages. </w:t>
      </w:r>
    </w:p>
    <w:p w14:paraId="13EF4A7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lastRenderedPageBreak/>
        <w:t>[3], Observation 3: If RVQoE and legacy QoE are to be reported separately, it might increase the processing complexity and storage requirements at UE Application to handle RVQoE and legacy QoE independently</w:t>
      </w:r>
    </w:p>
    <w:p w14:paraId="13EF4A7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10: RVQOE and legacy QoE should be reported together</w:t>
      </w:r>
    </w:p>
    <w:p w14:paraId="13EF4A80"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[4], Proposal 2: RVQoE and legacy QOE can be reported separately or together</w:t>
      </w:r>
    </w:p>
    <w:p w14:paraId="13EF4A81"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[9], Proposal 5: RVQoE and legacy QoE should be reported together.</w:t>
      </w:r>
    </w:p>
    <w:p w14:paraId="13EF4A82"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3: The RAN visible QoE metrics are reported together with the QoE report container in the interface between the application layer and the AS</w:t>
      </w:r>
    </w:p>
    <w:p w14:paraId="13EF4A83" w14:textId="77777777" w:rsidR="00082283" w:rsidRDefault="008C17BA">
      <w:pPr>
        <w:rPr>
          <w:b/>
          <w:bCs/>
          <w:u w:val="single"/>
          <w:lang w:eastAsia="zh-CN"/>
        </w:rPr>
      </w:pPr>
      <w:r>
        <w:rPr>
          <w:b/>
          <w:bCs/>
          <w:u w:val="single"/>
          <w:lang w:eastAsia="zh-CN"/>
        </w:rPr>
        <w:t>Summary from contributions:</w:t>
      </w:r>
    </w:p>
    <w:p w14:paraId="13EF4A84" w14:textId="77777777" w:rsidR="00082283" w:rsidRDefault="008C17BA">
      <w:pPr>
        <w:rPr>
          <w:lang w:eastAsia="zh-CN"/>
        </w:rPr>
      </w:pPr>
      <w:r>
        <w:rPr>
          <w:lang w:eastAsia="zh-CN"/>
        </w:rPr>
        <w:t>RVQoE and legacy QoE can be reported separately [2], [4]</w:t>
      </w:r>
    </w:p>
    <w:p w14:paraId="13EF4A85" w14:textId="77777777" w:rsidR="00082283" w:rsidRDefault="008C17BA">
      <w:pPr>
        <w:rPr>
          <w:lang w:eastAsia="zh-CN"/>
        </w:rPr>
      </w:pPr>
      <w:r>
        <w:rPr>
          <w:lang w:eastAsia="zh-CN"/>
        </w:rPr>
        <w:t>RVQoE and legacy QoE should be reported together [3], [9], [12]</w:t>
      </w:r>
    </w:p>
    <w:p w14:paraId="13EF4A86" w14:textId="77777777" w:rsidR="00082283" w:rsidRDefault="008C17BA">
      <w:pPr>
        <w:rPr>
          <w:b/>
          <w:bCs/>
          <w:lang w:eastAsia="zh-CN"/>
        </w:rPr>
      </w:pPr>
      <w:r>
        <w:rPr>
          <w:b/>
          <w:bCs/>
          <w:lang w:eastAsia="zh-CN"/>
        </w:rPr>
        <w:t>Q10: Whether RVQoE and legacy QoE can be reported separately or should be reported together. If can be reported separately, please provide justifications in the potential increase in processing complexity and storage requirements at UE APP as highlighted by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8A" w14:textId="77777777">
        <w:tc>
          <w:tcPr>
            <w:tcW w:w="1491" w:type="dxa"/>
            <w:shd w:val="clear" w:color="auto" w:fill="auto"/>
          </w:tcPr>
          <w:p w14:paraId="13EF4A87" w14:textId="77777777" w:rsidR="00082283" w:rsidRDefault="008C17BA">
            <w:pPr>
              <w:rPr>
                <w:b/>
                <w:bCs/>
              </w:rPr>
            </w:pPr>
            <w:r>
              <w:rPr>
                <w:b/>
                <w:bCs/>
              </w:rPr>
              <w:t>Company</w:t>
            </w:r>
          </w:p>
        </w:tc>
        <w:tc>
          <w:tcPr>
            <w:tcW w:w="1417" w:type="dxa"/>
          </w:tcPr>
          <w:p w14:paraId="13EF4A88" w14:textId="77777777" w:rsidR="00082283" w:rsidRDefault="008C17BA">
            <w:pPr>
              <w:rPr>
                <w:rFonts w:eastAsia="Segoe UI"/>
                <w:b/>
                <w:bCs/>
                <w:lang w:eastAsia="zh-CN"/>
              </w:rPr>
            </w:pPr>
            <w:r>
              <w:rPr>
                <w:rFonts w:eastAsia="Segoe UI"/>
                <w:b/>
                <w:bCs/>
                <w:lang w:eastAsia="zh-CN"/>
              </w:rPr>
              <w:t>Together or Separate</w:t>
            </w:r>
          </w:p>
        </w:tc>
        <w:tc>
          <w:tcPr>
            <w:tcW w:w="6297" w:type="dxa"/>
            <w:shd w:val="clear" w:color="auto" w:fill="auto"/>
          </w:tcPr>
          <w:p w14:paraId="13EF4A89" w14:textId="77777777" w:rsidR="00082283" w:rsidRDefault="008C17BA">
            <w:pPr>
              <w:rPr>
                <w:b/>
                <w:bCs/>
              </w:rPr>
            </w:pPr>
            <w:r>
              <w:rPr>
                <w:b/>
                <w:bCs/>
              </w:rPr>
              <w:t>Comment</w:t>
            </w:r>
          </w:p>
        </w:tc>
      </w:tr>
      <w:tr w:rsidR="00082283" w14:paraId="13EF4A8E" w14:textId="77777777">
        <w:tc>
          <w:tcPr>
            <w:tcW w:w="1491" w:type="dxa"/>
            <w:shd w:val="clear" w:color="auto" w:fill="auto"/>
          </w:tcPr>
          <w:p w14:paraId="13EF4A8B" w14:textId="77777777" w:rsidR="00082283" w:rsidRDefault="008C17BA">
            <w:pPr>
              <w:rPr>
                <w:rFonts w:eastAsiaTheme="minorEastAsia"/>
                <w:lang w:eastAsia="zh-CN"/>
              </w:rPr>
            </w:pPr>
            <w:r>
              <w:rPr>
                <w:rFonts w:eastAsiaTheme="minorEastAsia"/>
                <w:lang w:eastAsia="zh-CN"/>
              </w:rPr>
              <w:t>Qualcomm</w:t>
            </w:r>
          </w:p>
        </w:tc>
        <w:tc>
          <w:tcPr>
            <w:tcW w:w="1417" w:type="dxa"/>
          </w:tcPr>
          <w:p w14:paraId="13EF4A8C" w14:textId="77777777" w:rsidR="00082283" w:rsidRDefault="008C17BA">
            <w:pPr>
              <w:rPr>
                <w:rFonts w:eastAsiaTheme="minorEastAsia"/>
                <w:lang w:eastAsia="zh-CN"/>
              </w:rPr>
            </w:pPr>
            <w:r>
              <w:rPr>
                <w:rFonts w:eastAsiaTheme="minorEastAsia"/>
                <w:lang w:eastAsia="zh-CN"/>
              </w:rPr>
              <w:t>Together</w:t>
            </w:r>
          </w:p>
        </w:tc>
        <w:tc>
          <w:tcPr>
            <w:tcW w:w="6297" w:type="dxa"/>
            <w:shd w:val="clear" w:color="auto" w:fill="auto"/>
          </w:tcPr>
          <w:p w14:paraId="13EF4A8D" w14:textId="77777777" w:rsidR="00082283" w:rsidRDefault="008C17BA">
            <w:pPr>
              <w:widowControl w:val="0"/>
              <w:rPr>
                <w:rFonts w:eastAsiaTheme="minorEastAsia"/>
                <w:lang w:eastAsia="zh-CN"/>
              </w:rPr>
            </w:pPr>
            <w:r>
              <w:rPr>
                <w:rFonts w:eastAsiaTheme="minorEastAsia"/>
                <w:lang w:eastAsia="zh-CN"/>
              </w:rPr>
              <w:t>Justifications provided in Q9.</w:t>
            </w:r>
          </w:p>
        </w:tc>
      </w:tr>
      <w:tr w:rsidR="00082283" w14:paraId="13EF4A92" w14:textId="77777777">
        <w:tc>
          <w:tcPr>
            <w:tcW w:w="1491" w:type="dxa"/>
            <w:shd w:val="clear" w:color="auto" w:fill="auto"/>
          </w:tcPr>
          <w:p w14:paraId="13EF4A8F"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13EF4A90" w14:textId="77777777" w:rsidR="00082283" w:rsidRDefault="008C17BA">
            <w:pPr>
              <w:rPr>
                <w:rFonts w:eastAsiaTheme="minorEastAsia"/>
                <w:lang w:eastAsia="zh-CN"/>
              </w:rPr>
            </w:pPr>
            <w:r>
              <w:rPr>
                <w:rFonts w:eastAsiaTheme="minorEastAsia" w:hint="eastAsia"/>
                <w:lang w:eastAsia="zh-CN"/>
              </w:rPr>
              <w:t>T</w:t>
            </w:r>
            <w:r>
              <w:rPr>
                <w:rFonts w:eastAsiaTheme="minorEastAsia"/>
                <w:lang w:eastAsia="zh-CN"/>
              </w:rPr>
              <w:t>ogether</w:t>
            </w:r>
          </w:p>
        </w:tc>
        <w:tc>
          <w:tcPr>
            <w:tcW w:w="6297" w:type="dxa"/>
            <w:shd w:val="clear" w:color="auto" w:fill="auto"/>
          </w:tcPr>
          <w:p w14:paraId="13EF4A91" w14:textId="77777777" w:rsidR="00082283" w:rsidRDefault="008C17BA">
            <w:pPr>
              <w:widowControl w:val="0"/>
              <w:rPr>
                <w:rFonts w:eastAsiaTheme="minorEastAsia"/>
                <w:lang w:eastAsia="zh-CN"/>
              </w:rPr>
            </w:pPr>
            <w:r>
              <w:rPr>
                <w:rFonts w:eastAsiaTheme="minorEastAsia" w:hint="eastAsia"/>
                <w:lang w:eastAsia="zh-CN"/>
              </w:rPr>
              <w:t>We</w:t>
            </w:r>
            <w:r>
              <w:rPr>
                <w:rFonts w:eastAsiaTheme="minorEastAsia"/>
                <w:lang w:eastAsia="zh-CN"/>
              </w:rPr>
              <w:t xml:space="preserve"> think this question is about the reporting between AS and APP. As to the Uu, it is up to RAN2 to decide.</w:t>
            </w:r>
          </w:p>
        </w:tc>
      </w:tr>
      <w:tr w:rsidR="00082283" w14:paraId="13EF4A96" w14:textId="77777777">
        <w:tc>
          <w:tcPr>
            <w:tcW w:w="1491" w:type="dxa"/>
            <w:shd w:val="clear" w:color="auto" w:fill="auto"/>
          </w:tcPr>
          <w:p w14:paraId="13EF4A93" w14:textId="77777777" w:rsidR="00082283" w:rsidRDefault="008C17BA">
            <w:r>
              <w:t>TMUS</w:t>
            </w:r>
          </w:p>
        </w:tc>
        <w:tc>
          <w:tcPr>
            <w:tcW w:w="1417" w:type="dxa"/>
          </w:tcPr>
          <w:p w14:paraId="13EF4A94" w14:textId="77777777" w:rsidR="00082283" w:rsidRDefault="008C17BA">
            <w:r>
              <w:t>No Strong view</w:t>
            </w:r>
          </w:p>
        </w:tc>
        <w:tc>
          <w:tcPr>
            <w:tcW w:w="6297" w:type="dxa"/>
            <w:shd w:val="clear" w:color="auto" w:fill="auto"/>
          </w:tcPr>
          <w:p w14:paraId="13EF4A95" w14:textId="77777777" w:rsidR="00082283" w:rsidRDefault="008C17BA">
            <w:r>
              <w:t>However, Separate would provide more flexibility. For example, operator can decide to disable the legacy QoE and only enable RVQoE, or give low priority to legacy QoE reporting</w:t>
            </w:r>
          </w:p>
        </w:tc>
      </w:tr>
      <w:tr w:rsidR="00082283" w14:paraId="13EF4A9B" w14:textId="77777777">
        <w:tc>
          <w:tcPr>
            <w:tcW w:w="1491" w:type="dxa"/>
            <w:shd w:val="clear" w:color="auto" w:fill="auto"/>
          </w:tcPr>
          <w:p w14:paraId="13EF4A97"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A98" w14:textId="77777777" w:rsidR="00082283" w:rsidRDefault="008C17BA">
            <w:pPr>
              <w:rPr>
                <w:rFonts w:eastAsiaTheme="minorEastAsia"/>
                <w:lang w:eastAsia="zh-CN"/>
              </w:rPr>
            </w:pPr>
            <w:r>
              <w:rPr>
                <w:rFonts w:eastAsiaTheme="minorEastAsia"/>
                <w:lang w:eastAsia="zh-CN"/>
              </w:rPr>
              <w:t>Both are possible</w:t>
            </w:r>
          </w:p>
        </w:tc>
        <w:tc>
          <w:tcPr>
            <w:tcW w:w="6297" w:type="dxa"/>
            <w:shd w:val="clear" w:color="auto" w:fill="auto"/>
          </w:tcPr>
          <w:p w14:paraId="13EF4A99" w14:textId="77777777" w:rsidR="00082283" w:rsidRDefault="008C17BA">
            <w:pPr>
              <w:rPr>
                <w:rFonts w:eastAsiaTheme="minorEastAsia"/>
                <w:lang w:eastAsia="zh-CN"/>
              </w:rPr>
            </w:pPr>
            <w:r>
              <w:rPr>
                <w:rFonts w:eastAsiaTheme="minorEastAsia"/>
                <w:lang w:eastAsia="zh-CN"/>
              </w:rPr>
              <w:t>We think it depends on the configuration of report interval and trigger event, if the report interval of legacy QoE report is quite long (e.g. report at the end of the session), RVQoE can be reported more frequent than legacy QoE report; if the report interval of legacy QoE report is short enough, RVQoE can be reported together with the legacy QoE report.</w:t>
            </w:r>
          </w:p>
          <w:p w14:paraId="13EF4A9A" w14:textId="77777777" w:rsidR="00082283" w:rsidRDefault="008C17BA">
            <w:pPr>
              <w:rPr>
                <w:rFonts w:eastAsiaTheme="minorEastAsia"/>
                <w:lang w:eastAsia="zh-CN"/>
              </w:rPr>
            </w:pPr>
            <w:r>
              <w:rPr>
                <w:rFonts w:eastAsiaTheme="minorEastAsia"/>
                <w:lang w:eastAsia="zh-CN"/>
              </w:rPr>
              <w:t>There’s no need to restrict whether report them together or separately, it depends on the configuration.</w:t>
            </w:r>
          </w:p>
        </w:tc>
      </w:tr>
      <w:tr w:rsidR="00082283" w14:paraId="13EF4A9F" w14:textId="77777777">
        <w:tc>
          <w:tcPr>
            <w:tcW w:w="1491" w:type="dxa"/>
            <w:shd w:val="clear" w:color="auto" w:fill="auto"/>
          </w:tcPr>
          <w:p w14:paraId="13EF4A9C" w14:textId="77777777" w:rsidR="00082283" w:rsidRDefault="008C17BA">
            <w:pPr>
              <w:rPr>
                <w:rFonts w:eastAsia="SimSun"/>
                <w:lang w:eastAsia="zh-CN"/>
              </w:rPr>
            </w:pPr>
            <w:r>
              <w:rPr>
                <w:rFonts w:eastAsia="SimSun" w:hint="eastAsia"/>
                <w:lang w:eastAsia="zh-CN"/>
              </w:rPr>
              <w:t>ZTE</w:t>
            </w:r>
          </w:p>
        </w:tc>
        <w:tc>
          <w:tcPr>
            <w:tcW w:w="1417" w:type="dxa"/>
          </w:tcPr>
          <w:p w14:paraId="13EF4A9D" w14:textId="77777777" w:rsidR="00082283" w:rsidRDefault="008C17BA">
            <w:pPr>
              <w:rPr>
                <w:rFonts w:eastAsia="SimSun"/>
                <w:lang w:eastAsia="zh-CN"/>
              </w:rPr>
            </w:pPr>
            <w:r>
              <w:rPr>
                <w:rFonts w:eastAsia="SimSun" w:hint="eastAsia"/>
                <w:lang w:eastAsia="zh-CN"/>
              </w:rPr>
              <w:t>Together</w:t>
            </w:r>
          </w:p>
        </w:tc>
        <w:tc>
          <w:tcPr>
            <w:tcW w:w="6297" w:type="dxa"/>
            <w:shd w:val="clear" w:color="auto" w:fill="auto"/>
          </w:tcPr>
          <w:p w14:paraId="13EF4A9E" w14:textId="77777777" w:rsidR="00082283" w:rsidRDefault="008C17BA">
            <w:r>
              <w:rPr>
                <w:rFonts w:eastAsia="SimSun" w:hint="eastAsia"/>
                <w:lang w:eastAsia="zh-CN"/>
              </w:rPr>
              <w:t>This would make it easier for the configuration and reporting of RVQoE.</w:t>
            </w:r>
          </w:p>
        </w:tc>
      </w:tr>
      <w:tr w:rsidR="00082283" w14:paraId="13EF4AA3" w14:textId="77777777">
        <w:tc>
          <w:tcPr>
            <w:tcW w:w="1491" w:type="dxa"/>
            <w:shd w:val="clear" w:color="auto" w:fill="auto"/>
          </w:tcPr>
          <w:p w14:paraId="13EF4AA0" w14:textId="77777777" w:rsidR="00082283" w:rsidRPr="00961658" w:rsidRDefault="00961658">
            <w:pPr>
              <w:rPr>
                <w:rFonts w:eastAsiaTheme="minorEastAsia"/>
                <w:lang w:eastAsia="zh-CN"/>
              </w:rPr>
            </w:pPr>
            <w:r>
              <w:rPr>
                <w:rFonts w:eastAsiaTheme="minorEastAsia" w:hint="eastAsia"/>
                <w:lang w:eastAsia="zh-CN"/>
              </w:rPr>
              <w:t>CMCC</w:t>
            </w:r>
          </w:p>
        </w:tc>
        <w:tc>
          <w:tcPr>
            <w:tcW w:w="1417" w:type="dxa"/>
          </w:tcPr>
          <w:p w14:paraId="13EF4AA1" w14:textId="77777777" w:rsidR="00082283" w:rsidRPr="00961658" w:rsidRDefault="00961658">
            <w:pPr>
              <w:rPr>
                <w:rFonts w:eastAsiaTheme="minorEastAsia"/>
                <w:lang w:eastAsia="zh-CN"/>
              </w:rPr>
            </w:pPr>
            <w:r>
              <w:rPr>
                <w:rFonts w:eastAsiaTheme="minorEastAsia" w:hint="eastAsia"/>
                <w:lang w:eastAsia="zh-CN"/>
              </w:rPr>
              <w:t>Both are possible</w:t>
            </w:r>
          </w:p>
        </w:tc>
        <w:tc>
          <w:tcPr>
            <w:tcW w:w="6297" w:type="dxa"/>
            <w:shd w:val="clear" w:color="auto" w:fill="auto"/>
          </w:tcPr>
          <w:p w14:paraId="13EF4AA2" w14:textId="77777777" w:rsidR="00082283" w:rsidRDefault="00082283"/>
        </w:tc>
      </w:tr>
      <w:tr w:rsidR="00DB3D83" w14:paraId="13EF4AA7" w14:textId="77777777">
        <w:tc>
          <w:tcPr>
            <w:tcW w:w="1491" w:type="dxa"/>
            <w:shd w:val="clear" w:color="auto" w:fill="auto"/>
          </w:tcPr>
          <w:p w14:paraId="13EF4AA4" w14:textId="77777777" w:rsidR="00DB3D83" w:rsidRPr="00353078"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A5" w14:textId="77777777" w:rsidR="00DB3D83" w:rsidRPr="00353078" w:rsidRDefault="00DB3D83" w:rsidP="00DB3D83">
            <w:pPr>
              <w:rPr>
                <w:rFonts w:eastAsiaTheme="minorEastAsia"/>
                <w:lang w:eastAsia="zh-CN"/>
              </w:rPr>
            </w:pPr>
            <w:r>
              <w:rPr>
                <w:rFonts w:eastAsiaTheme="minorEastAsia"/>
                <w:lang w:eastAsia="zh-CN"/>
              </w:rPr>
              <w:t>Separately</w:t>
            </w:r>
          </w:p>
        </w:tc>
        <w:tc>
          <w:tcPr>
            <w:tcW w:w="6297" w:type="dxa"/>
            <w:shd w:val="clear" w:color="auto" w:fill="auto"/>
          </w:tcPr>
          <w:p w14:paraId="13EF4AA6" w14:textId="77777777" w:rsidR="00DB3D83" w:rsidRPr="00353078" w:rsidRDefault="00DB3D83" w:rsidP="00DB3D83">
            <w:pPr>
              <w:rPr>
                <w:rFonts w:eastAsiaTheme="minorEastAsia"/>
                <w:lang w:eastAsia="zh-CN"/>
              </w:rPr>
            </w:pPr>
            <w:r>
              <w:rPr>
                <w:rFonts w:eastAsiaTheme="minorEastAsia" w:hint="eastAsia"/>
                <w:lang w:eastAsia="zh-CN"/>
              </w:rPr>
              <w:t>W</w:t>
            </w:r>
            <w:r>
              <w:rPr>
                <w:rFonts w:eastAsiaTheme="minorEastAsia"/>
                <w:lang w:eastAsia="zh-CN"/>
              </w:rPr>
              <w:t>e think RVQoE is used for RAN optimization, it should have separate interval with legacy QoE and should be reported separately.</w:t>
            </w:r>
          </w:p>
        </w:tc>
      </w:tr>
      <w:tr w:rsidR="009646AA" w14:paraId="32DB4450" w14:textId="77777777">
        <w:tc>
          <w:tcPr>
            <w:tcW w:w="1491" w:type="dxa"/>
            <w:shd w:val="clear" w:color="auto" w:fill="auto"/>
          </w:tcPr>
          <w:p w14:paraId="43D95D67" w14:textId="73255494" w:rsidR="009646AA" w:rsidRPr="009646AA" w:rsidRDefault="009646AA" w:rsidP="00DB3D83">
            <w:pPr>
              <w:rPr>
                <w:rFonts w:eastAsiaTheme="minorEastAsia"/>
                <w:b/>
                <w:bCs/>
                <w:lang w:eastAsia="zh-CN"/>
              </w:rPr>
            </w:pPr>
            <w:r w:rsidRPr="009646AA">
              <w:rPr>
                <w:rFonts w:eastAsiaTheme="minorEastAsia"/>
                <w:b/>
                <w:bCs/>
                <w:lang w:eastAsia="zh-CN"/>
              </w:rPr>
              <w:t>Ericsson</w:t>
            </w:r>
          </w:p>
        </w:tc>
        <w:tc>
          <w:tcPr>
            <w:tcW w:w="1417" w:type="dxa"/>
          </w:tcPr>
          <w:p w14:paraId="04E10214" w14:textId="46F15B9A" w:rsidR="009646AA" w:rsidRDefault="0042770E" w:rsidP="00DB3D83">
            <w:pPr>
              <w:rPr>
                <w:rFonts w:eastAsiaTheme="minorEastAsia"/>
                <w:lang w:eastAsia="zh-CN"/>
              </w:rPr>
            </w:pPr>
            <w:r>
              <w:rPr>
                <w:rFonts w:eastAsiaTheme="minorEastAsia"/>
                <w:lang w:eastAsia="zh-CN"/>
              </w:rPr>
              <w:t>Both s</w:t>
            </w:r>
            <w:r w:rsidR="009646AA">
              <w:rPr>
                <w:rFonts w:eastAsiaTheme="minorEastAsia"/>
                <w:lang w:eastAsia="zh-CN"/>
              </w:rPr>
              <w:t>eparately</w:t>
            </w:r>
            <w:r w:rsidR="00BE2A38">
              <w:rPr>
                <w:rFonts w:eastAsiaTheme="minorEastAsia"/>
                <w:lang w:eastAsia="zh-CN"/>
              </w:rPr>
              <w:t xml:space="preserve"> and together</w:t>
            </w:r>
          </w:p>
        </w:tc>
        <w:tc>
          <w:tcPr>
            <w:tcW w:w="6297" w:type="dxa"/>
            <w:shd w:val="clear" w:color="auto" w:fill="auto"/>
          </w:tcPr>
          <w:p w14:paraId="65C5F080" w14:textId="77777777" w:rsidR="009646AA" w:rsidRDefault="009646AA" w:rsidP="00DB3D83">
            <w:pPr>
              <w:rPr>
                <w:rFonts w:eastAsiaTheme="minorEastAsia"/>
                <w:lang w:eastAsia="zh-CN"/>
              </w:rPr>
            </w:pPr>
            <w:r>
              <w:rPr>
                <w:rFonts w:eastAsiaTheme="minorEastAsia"/>
                <w:lang w:eastAsia="zh-CN"/>
              </w:rPr>
              <w:t>Tying legacy QoE reports and RVQoE reports</w:t>
            </w:r>
            <w:r w:rsidR="004163E2">
              <w:rPr>
                <w:rFonts w:eastAsiaTheme="minorEastAsia"/>
                <w:lang w:eastAsia="zh-CN"/>
              </w:rPr>
              <w:t xml:space="preserve"> can significantly limit the usefulness</w:t>
            </w:r>
            <w:r w:rsidR="00F16C4B">
              <w:rPr>
                <w:rFonts w:eastAsiaTheme="minorEastAsia"/>
                <w:lang w:eastAsia="zh-CN"/>
              </w:rPr>
              <w:t xml:space="preserve"> of RVQoE.</w:t>
            </w:r>
          </w:p>
          <w:p w14:paraId="47195B95" w14:textId="6197B3A4" w:rsidR="00B2473C" w:rsidRDefault="00B2473C" w:rsidP="00DB3D83">
            <w:pPr>
              <w:rPr>
                <w:rFonts w:eastAsiaTheme="minorEastAsia"/>
                <w:lang w:eastAsia="zh-CN"/>
              </w:rPr>
            </w:pPr>
            <w:r>
              <w:rPr>
                <w:rFonts w:eastAsiaTheme="minorEastAsia"/>
                <w:lang w:eastAsia="zh-CN"/>
              </w:rPr>
              <w:t>Regarding QC’s concern about storage</w:t>
            </w:r>
            <w:r w:rsidR="00D37D72">
              <w:rPr>
                <w:rFonts w:eastAsiaTheme="minorEastAsia"/>
                <w:lang w:eastAsia="zh-CN"/>
              </w:rPr>
              <w:t xml:space="preserve">, we are not sure </w:t>
            </w:r>
            <w:r w:rsidR="00AC715F">
              <w:rPr>
                <w:rFonts w:eastAsiaTheme="minorEastAsia"/>
                <w:lang w:eastAsia="zh-CN"/>
              </w:rPr>
              <w:t xml:space="preserve">why </w:t>
            </w:r>
            <w:r w:rsidR="00D37D72">
              <w:rPr>
                <w:rFonts w:eastAsiaTheme="minorEastAsia"/>
                <w:lang w:eastAsia="zh-CN"/>
              </w:rPr>
              <w:t xml:space="preserve">more </w:t>
            </w:r>
            <w:r w:rsidR="00D37D72">
              <w:rPr>
                <w:rFonts w:eastAsiaTheme="minorEastAsia"/>
                <w:lang w:eastAsia="zh-CN"/>
              </w:rPr>
              <w:lastRenderedPageBreak/>
              <w:t>storage is needed, given that RVQoE repor</w:t>
            </w:r>
            <w:r w:rsidR="00AC715F">
              <w:rPr>
                <w:rFonts w:eastAsiaTheme="minorEastAsia"/>
                <w:lang w:eastAsia="zh-CN"/>
              </w:rPr>
              <w:t>t</w:t>
            </w:r>
            <w:r w:rsidR="00D37D72">
              <w:rPr>
                <w:rFonts w:eastAsiaTheme="minorEastAsia"/>
                <w:lang w:eastAsia="zh-CN"/>
              </w:rPr>
              <w:t>s are to be sent more often</w:t>
            </w:r>
            <w:r w:rsidR="00B66156">
              <w:rPr>
                <w:rFonts w:eastAsiaTheme="minorEastAsia"/>
                <w:lang w:eastAsia="zh-CN"/>
              </w:rPr>
              <w:t xml:space="preserve"> than legacy ones. The processing price is, in our opinion, not drastic and definitely worth it, given the purpose of RVQoE.</w:t>
            </w:r>
          </w:p>
        </w:tc>
      </w:tr>
      <w:tr w:rsidR="003E48E0" w14:paraId="17222CD9" w14:textId="77777777" w:rsidTr="00B11EA5">
        <w:tc>
          <w:tcPr>
            <w:tcW w:w="1491" w:type="dxa"/>
            <w:shd w:val="clear" w:color="auto" w:fill="auto"/>
          </w:tcPr>
          <w:p w14:paraId="4DE6E00B" w14:textId="77777777" w:rsidR="003E48E0" w:rsidRDefault="003E48E0" w:rsidP="00B11EA5">
            <w:pPr>
              <w:rPr>
                <w:rFonts w:eastAsiaTheme="minorEastAsia"/>
                <w:lang w:eastAsia="zh-CN"/>
              </w:rPr>
            </w:pPr>
            <w:r>
              <w:rPr>
                <w:rFonts w:eastAsiaTheme="minorEastAsia" w:hint="eastAsia"/>
                <w:lang w:eastAsia="zh-CN"/>
              </w:rPr>
              <w:lastRenderedPageBreak/>
              <w:t>CATT</w:t>
            </w:r>
          </w:p>
        </w:tc>
        <w:tc>
          <w:tcPr>
            <w:tcW w:w="1417" w:type="dxa"/>
          </w:tcPr>
          <w:p w14:paraId="2D2DD439" w14:textId="77777777" w:rsidR="003E48E0" w:rsidRDefault="003E48E0" w:rsidP="00B11EA5">
            <w:pPr>
              <w:rPr>
                <w:rFonts w:eastAsiaTheme="minorEastAsia"/>
                <w:lang w:eastAsia="zh-CN"/>
              </w:rPr>
            </w:pPr>
            <w:r w:rsidRPr="00993F50">
              <w:rPr>
                <w:rFonts w:eastAsiaTheme="minorEastAsia"/>
                <w:lang w:eastAsia="zh-CN"/>
              </w:rPr>
              <w:t>separately or together</w:t>
            </w:r>
          </w:p>
        </w:tc>
        <w:tc>
          <w:tcPr>
            <w:tcW w:w="6297" w:type="dxa"/>
            <w:shd w:val="clear" w:color="auto" w:fill="auto"/>
          </w:tcPr>
          <w:p w14:paraId="52335A75" w14:textId="77777777" w:rsidR="003E48E0" w:rsidRDefault="003E48E0" w:rsidP="00B11EA5">
            <w:pPr>
              <w:rPr>
                <w:rFonts w:eastAsiaTheme="minorEastAsia"/>
                <w:lang w:eastAsia="zh-CN"/>
              </w:rPr>
            </w:pPr>
            <w:r>
              <w:rPr>
                <w:rFonts w:eastAsiaTheme="minorEastAsia"/>
                <w:lang w:eastAsia="zh-CN"/>
              </w:rPr>
              <w:t>W</w:t>
            </w:r>
            <w:r>
              <w:rPr>
                <w:rFonts w:eastAsiaTheme="minorEastAsia" w:hint="eastAsia"/>
                <w:lang w:eastAsia="zh-CN"/>
              </w:rPr>
              <w:t xml:space="preserve">e cannot restrict the report of RVQoE and legacy QoE report </w:t>
            </w:r>
            <w:r>
              <w:rPr>
                <w:rFonts w:eastAsiaTheme="minorEastAsia"/>
                <w:lang w:eastAsia="zh-CN"/>
              </w:rPr>
              <w:t>separately</w:t>
            </w:r>
            <w:r>
              <w:rPr>
                <w:rFonts w:eastAsiaTheme="minorEastAsia" w:hint="eastAsia"/>
                <w:lang w:eastAsia="zh-CN"/>
              </w:rPr>
              <w:t xml:space="preserve"> or together. </w:t>
            </w:r>
            <w:r>
              <w:rPr>
                <w:rFonts w:eastAsiaTheme="minorEastAsia"/>
                <w:lang w:eastAsia="zh-CN"/>
              </w:rPr>
              <w:t>T</w:t>
            </w:r>
            <w:r>
              <w:rPr>
                <w:rFonts w:eastAsiaTheme="minorEastAsia" w:hint="eastAsia"/>
                <w:lang w:eastAsia="zh-CN"/>
              </w:rPr>
              <w:t xml:space="preserve">hese two </w:t>
            </w:r>
            <w:r>
              <w:rPr>
                <w:rFonts w:eastAsiaTheme="minorEastAsia"/>
                <w:lang w:eastAsia="zh-CN"/>
              </w:rPr>
              <w:t>scenario</w:t>
            </w:r>
            <w:r>
              <w:rPr>
                <w:rFonts w:eastAsiaTheme="minorEastAsia" w:hint="eastAsia"/>
                <w:lang w:eastAsia="zh-CN"/>
              </w:rPr>
              <w:t xml:space="preserve"> should be all supported </w:t>
            </w:r>
          </w:p>
        </w:tc>
      </w:tr>
      <w:tr w:rsidR="007A00AD" w14:paraId="09C6EEB7" w14:textId="77777777" w:rsidTr="00B11EA5">
        <w:tc>
          <w:tcPr>
            <w:tcW w:w="1491" w:type="dxa"/>
            <w:shd w:val="clear" w:color="auto" w:fill="auto"/>
          </w:tcPr>
          <w:p w14:paraId="05EFD9A2" w14:textId="5E57A04D" w:rsidR="007A00AD" w:rsidRDefault="007A00AD" w:rsidP="00B11EA5">
            <w:pPr>
              <w:rPr>
                <w:rFonts w:eastAsiaTheme="minorEastAsia" w:hint="eastAsia"/>
                <w:lang w:eastAsia="zh-CN"/>
              </w:rPr>
            </w:pPr>
            <w:r>
              <w:rPr>
                <w:rFonts w:eastAsiaTheme="minorEastAsia"/>
                <w:lang w:eastAsia="zh-CN"/>
              </w:rPr>
              <w:t>Nokia</w:t>
            </w:r>
          </w:p>
        </w:tc>
        <w:tc>
          <w:tcPr>
            <w:tcW w:w="1417" w:type="dxa"/>
          </w:tcPr>
          <w:p w14:paraId="5D7CE1E8" w14:textId="092B84AF" w:rsidR="007A00AD" w:rsidRPr="00993F50" w:rsidRDefault="007A00AD" w:rsidP="00B11EA5">
            <w:pPr>
              <w:rPr>
                <w:rFonts w:eastAsiaTheme="minorEastAsia"/>
                <w:lang w:eastAsia="zh-CN"/>
              </w:rPr>
            </w:pPr>
            <w:r>
              <w:rPr>
                <w:rFonts w:eastAsiaTheme="minorEastAsia"/>
                <w:lang w:eastAsia="zh-CN"/>
              </w:rPr>
              <w:t>probably together</w:t>
            </w:r>
          </w:p>
        </w:tc>
        <w:tc>
          <w:tcPr>
            <w:tcW w:w="6297" w:type="dxa"/>
            <w:shd w:val="clear" w:color="auto" w:fill="auto"/>
          </w:tcPr>
          <w:p w14:paraId="1AF37B1E" w14:textId="02FAECD8" w:rsidR="007A00AD" w:rsidRDefault="007A00AD" w:rsidP="00B11EA5">
            <w:pPr>
              <w:rPr>
                <w:rFonts w:eastAsiaTheme="minorEastAsia"/>
                <w:lang w:eastAsia="zh-CN"/>
              </w:rPr>
            </w:pPr>
            <w:r>
              <w:rPr>
                <w:rFonts w:eastAsiaTheme="minorEastAsia"/>
                <w:lang w:eastAsia="zh-CN"/>
              </w:rPr>
              <w:t>We can't see any described use case justifying a requirement from RAN3 point of view in the direction of separate reporting.</w:t>
            </w:r>
          </w:p>
        </w:tc>
      </w:tr>
    </w:tbl>
    <w:p w14:paraId="13EF4AA8" w14:textId="77777777" w:rsidR="00082283" w:rsidRDefault="00082283">
      <w:pPr>
        <w:rPr>
          <w:lang w:eastAsia="zh-CN"/>
        </w:rPr>
      </w:pPr>
    </w:p>
    <w:p w14:paraId="13EF4AA9" w14:textId="77777777" w:rsidR="00082283" w:rsidRDefault="008C17BA">
      <w:pPr>
        <w:pStyle w:val="Heading3"/>
        <w:ind w:left="709" w:hanging="709"/>
        <w:rPr>
          <w:lang w:eastAsia="zh-CN"/>
        </w:rPr>
      </w:pPr>
      <w:r>
        <w:rPr>
          <w:rFonts w:eastAsia="SimSun"/>
          <w:lang w:eastAsia="zh-CN"/>
        </w:rPr>
        <w:t>PDU session information</w:t>
      </w:r>
    </w:p>
    <w:p w14:paraId="13EF4AAA"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[2], Proposal 5: RAN3 to discuss the feasibility of including PDU session information into the RVQoE report.</w:t>
      </w:r>
    </w:p>
    <w:p w14:paraId="13EF4AAB"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Observation 4: QoE support for MR-DC is not supported in Rel-17 i.e., QoE is always configured and reported over MN in Rel-17</w:t>
      </w:r>
    </w:p>
    <w:p w14:paraId="13EF4AAC"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11: There is no need to include PDU session information (e.g., DRB ID, PDU session ID, QoS Flow ID) in the RVQoE report</w:t>
      </w:r>
    </w:p>
    <w:p w14:paraId="13EF4AA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[6], Proposal 2: The gNB should be able to identify the DRB concerned by RVQOE reports, which will require reporting of PDU session and QoS flow information from the UE to the gNB.</w:t>
      </w:r>
    </w:p>
    <w:p w14:paraId="13EF4AA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[7], Proposal 4: The DRB information (or QoS flow information) should be included in the QoE report for QoS aware scheduling.</w:t>
      </w:r>
    </w:p>
    <w:p w14:paraId="13EF4AA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6: The PDU session information and QoS flow information are reported together with the RAN visible QoE.</w:t>
      </w:r>
    </w:p>
    <w:p w14:paraId="13EF4AB0" w14:textId="77777777" w:rsidR="00082283" w:rsidRDefault="008C17BA">
      <w:pPr>
        <w:rPr>
          <w:b/>
          <w:bCs/>
          <w:lang w:eastAsia="zh-CN"/>
        </w:rPr>
      </w:pPr>
      <w:r>
        <w:rPr>
          <w:b/>
          <w:bCs/>
          <w:lang w:eastAsia="zh-CN"/>
        </w:rPr>
        <w:t>Q11: Whether PDU/DRB/QoS flow information should be included in RVQoE report? Should this be deferred to Rel-18 as QoE for MR-DC is not supported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B4" w14:textId="77777777">
        <w:tc>
          <w:tcPr>
            <w:tcW w:w="1491" w:type="dxa"/>
            <w:shd w:val="clear" w:color="auto" w:fill="auto"/>
          </w:tcPr>
          <w:p w14:paraId="13EF4AB1" w14:textId="77777777" w:rsidR="00082283" w:rsidRDefault="008C17BA">
            <w:pPr>
              <w:rPr>
                <w:b/>
                <w:bCs/>
              </w:rPr>
            </w:pPr>
            <w:r>
              <w:rPr>
                <w:b/>
                <w:bCs/>
              </w:rPr>
              <w:t>Company</w:t>
            </w:r>
          </w:p>
        </w:tc>
        <w:tc>
          <w:tcPr>
            <w:tcW w:w="1417" w:type="dxa"/>
          </w:tcPr>
          <w:p w14:paraId="13EF4AB2"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B3" w14:textId="77777777" w:rsidR="00082283" w:rsidRDefault="008C17BA">
            <w:pPr>
              <w:rPr>
                <w:b/>
                <w:bCs/>
              </w:rPr>
            </w:pPr>
            <w:r>
              <w:rPr>
                <w:b/>
                <w:bCs/>
              </w:rPr>
              <w:t>Comment</w:t>
            </w:r>
          </w:p>
        </w:tc>
      </w:tr>
      <w:tr w:rsidR="00082283" w14:paraId="13EF4AB8" w14:textId="77777777">
        <w:tc>
          <w:tcPr>
            <w:tcW w:w="1491" w:type="dxa"/>
            <w:shd w:val="clear" w:color="auto" w:fill="auto"/>
          </w:tcPr>
          <w:p w14:paraId="13EF4AB5" w14:textId="77777777" w:rsidR="00082283" w:rsidRDefault="008C17BA">
            <w:pPr>
              <w:rPr>
                <w:rFonts w:eastAsiaTheme="minorEastAsia"/>
                <w:lang w:eastAsia="zh-CN"/>
              </w:rPr>
            </w:pPr>
            <w:r>
              <w:rPr>
                <w:rFonts w:eastAsiaTheme="minorEastAsia"/>
                <w:lang w:eastAsia="zh-CN"/>
              </w:rPr>
              <w:t>Qualcomm</w:t>
            </w:r>
          </w:p>
        </w:tc>
        <w:tc>
          <w:tcPr>
            <w:tcW w:w="1417" w:type="dxa"/>
          </w:tcPr>
          <w:p w14:paraId="13EF4AB6" w14:textId="77777777" w:rsidR="00082283" w:rsidRDefault="008C17BA">
            <w:pPr>
              <w:rPr>
                <w:rFonts w:eastAsiaTheme="minorEastAsia"/>
                <w:lang w:eastAsia="zh-CN"/>
              </w:rPr>
            </w:pPr>
            <w:r>
              <w:rPr>
                <w:rFonts w:eastAsiaTheme="minorEastAsia"/>
                <w:lang w:eastAsia="zh-CN"/>
              </w:rPr>
              <w:t>No</w:t>
            </w:r>
          </w:p>
        </w:tc>
        <w:tc>
          <w:tcPr>
            <w:tcW w:w="6297" w:type="dxa"/>
            <w:shd w:val="clear" w:color="auto" w:fill="auto"/>
          </w:tcPr>
          <w:p w14:paraId="13EF4AB7" w14:textId="77777777" w:rsidR="00082283" w:rsidRDefault="008C17BA">
            <w:pPr>
              <w:widowControl w:val="0"/>
              <w:rPr>
                <w:rFonts w:eastAsiaTheme="minorEastAsia"/>
                <w:lang w:eastAsia="zh-CN"/>
              </w:rPr>
            </w:pPr>
            <w:r>
              <w:rPr>
                <w:rFonts w:eastAsiaTheme="minorEastAsia"/>
                <w:lang w:eastAsia="zh-CN"/>
              </w:rPr>
              <w:t>Can be discussed in Rel-18</w:t>
            </w:r>
          </w:p>
        </w:tc>
      </w:tr>
      <w:tr w:rsidR="00082283" w14:paraId="13EF4ABD" w14:textId="77777777">
        <w:tc>
          <w:tcPr>
            <w:tcW w:w="1491" w:type="dxa"/>
            <w:shd w:val="clear" w:color="auto" w:fill="auto"/>
          </w:tcPr>
          <w:p w14:paraId="13EF4AB9"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ABA"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13EF4ABB" w14:textId="77777777" w:rsidR="00082283" w:rsidRDefault="008C17BA">
            <w:pPr>
              <w:widowControl w:val="0"/>
              <w:rPr>
                <w:rFonts w:eastAsiaTheme="minorEastAsia"/>
                <w:lang w:eastAsia="zh-CN"/>
              </w:rPr>
            </w:pPr>
            <w:r>
              <w:rPr>
                <w:rFonts w:eastAsiaTheme="minorEastAsia" w:hint="eastAsia"/>
                <w:lang w:eastAsia="zh-CN"/>
              </w:rPr>
              <w:t>W</w:t>
            </w:r>
            <w:r>
              <w:rPr>
                <w:rFonts w:eastAsiaTheme="minorEastAsia"/>
                <w:lang w:eastAsia="zh-CN"/>
              </w:rPr>
              <w:t>e think application layer understands the corresponding PDU/QoS info of the concerned service type, which could be convey to UE AS layer, for UE to report.</w:t>
            </w:r>
          </w:p>
          <w:p w14:paraId="13EF4ABC" w14:textId="77777777" w:rsidR="00082283" w:rsidRDefault="008C17BA">
            <w:pPr>
              <w:widowControl w:val="0"/>
              <w:rPr>
                <w:rFonts w:eastAsiaTheme="minorEastAsia"/>
                <w:lang w:eastAsia="zh-CN"/>
              </w:rPr>
            </w:pPr>
            <w:r>
              <w:rPr>
                <w:rFonts w:eastAsiaTheme="minorEastAsia"/>
                <w:lang w:eastAsia="zh-CN"/>
              </w:rPr>
              <w:t>It is not the QoE for MR-DC. The motivation of RAN visible QoE is to optimize the radio resource allocation. In NR, the radio resource are configured per DRB. Therefore we think the RAN need to know the corresponding DRB of the QoE reporting. But the APP does not know the DRB information. Therefore the APP should report the PDU/QoS flow information.</w:t>
            </w:r>
          </w:p>
        </w:tc>
      </w:tr>
      <w:tr w:rsidR="00082283" w14:paraId="13EF4AC1" w14:textId="77777777">
        <w:tc>
          <w:tcPr>
            <w:tcW w:w="1491" w:type="dxa"/>
            <w:shd w:val="clear" w:color="auto" w:fill="auto"/>
          </w:tcPr>
          <w:p w14:paraId="13EF4ABE" w14:textId="77777777" w:rsidR="00082283" w:rsidRDefault="008C17BA">
            <w:r>
              <w:t>TMUS</w:t>
            </w:r>
          </w:p>
        </w:tc>
        <w:tc>
          <w:tcPr>
            <w:tcW w:w="1417" w:type="dxa"/>
          </w:tcPr>
          <w:p w14:paraId="13EF4ABF" w14:textId="77777777" w:rsidR="00082283" w:rsidRDefault="008C17BA">
            <w:r>
              <w:t>Yes</w:t>
            </w:r>
          </w:p>
        </w:tc>
        <w:tc>
          <w:tcPr>
            <w:tcW w:w="6297" w:type="dxa"/>
            <w:shd w:val="clear" w:color="auto" w:fill="auto"/>
          </w:tcPr>
          <w:p w14:paraId="13EF4AC0" w14:textId="77777777" w:rsidR="00082283" w:rsidRDefault="00082283"/>
        </w:tc>
      </w:tr>
      <w:tr w:rsidR="00082283" w14:paraId="13EF4AC5" w14:textId="77777777">
        <w:tc>
          <w:tcPr>
            <w:tcW w:w="1491" w:type="dxa"/>
            <w:shd w:val="clear" w:color="auto" w:fill="auto"/>
          </w:tcPr>
          <w:p w14:paraId="13EF4AC2" w14:textId="77777777" w:rsidR="00082283" w:rsidRDefault="008C17BA">
            <w:pPr>
              <w:rPr>
                <w:rFonts w:eastAsiaTheme="minorEastAsia"/>
                <w:lang w:eastAsia="zh-CN"/>
              </w:rPr>
            </w:pPr>
            <w:r>
              <w:rPr>
                <w:rFonts w:eastAsiaTheme="minorEastAsia"/>
                <w:lang w:eastAsia="zh-CN"/>
              </w:rPr>
              <w:t>Samsung</w:t>
            </w:r>
          </w:p>
        </w:tc>
        <w:tc>
          <w:tcPr>
            <w:tcW w:w="1417" w:type="dxa"/>
          </w:tcPr>
          <w:p w14:paraId="13EF4AC3"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C4" w14:textId="77777777" w:rsidR="00082283" w:rsidRDefault="008C17BA">
            <w:pPr>
              <w:rPr>
                <w:rFonts w:eastAsiaTheme="minorEastAsia"/>
                <w:lang w:eastAsia="zh-CN"/>
              </w:rPr>
            </w:pPr>
            <w:r>
              <w:rPr>
                <w:rFonts w:eastAsiaTheme="minorEastAsia"/>
                <w:lang w:eastAsia="zh-CN"/>
              </w:rPr>
              <w:t>The PDU/DRB/QoS flow information is needed, which ID is used can be FFS.</w:t>
            </w:r>
          </w:p>
        </w:tc>
      </w:tr>
      <w:tr w:rsidR="00082283" w14:paraId="13EF4AC9" w14:textId="77777777">
        <w:tc>
          <w:tcPr>
            <w:tcW w:w="1491" w:type="dxa"/>
            <w:shd w:val="clear" w:color="auto" w:fill="auto"/>
          </w:tcPr>
          <w:p w14:paraId="13EF4AC6"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C7" w14:textId="77777777" w:rsidR="00082283" w:rsidRDefault="008C17BA">
            <w:pPr>
              <w:rPr>
                <w:rFonts w:eastAsiaTheme="minorEastAsia"/>
                <w:lang w:eastAsia="zh-CN"/>
              </w:rPr>
            </w:pPr>
            <w:r>
              <w:rPr>
                <w:rFonts w:eastAsiaTheme="minorEastAsia" w:hint="eastAsia"/>
                <w:lang w:eastAsia="zh-CN"/>
              </w:rPr>
              <w:t>Yes</w:t>
            </w:r>
          </w:p>
        </w:tc>
        <w:tc>
          <w:tcPr>
            <w:tcW w:w="6297" w:type="dxa"/>
            <w:shd w:val="clear" w:color="auto" w:fill="auto"/>
          </w:tcPr>
          <w:p w14:paraId="13EF4AC8" w14:textId="77777777" w:rsidR="00082283" w:rsidRDefault="008C17BA">
            <w:pPr>
              <w:rPr>
                <w:rFonts w:eastAsiaTheme="minorEastAsia"/>
                <w:lang w:eastAsia="zh-CN"/>
              </w:rPr>
            </w:pPr>
            <w:r>
              <w:rPr>
                <w:rFonts w:eastAsia="SimSun" w:hint="eastAsia"/>
                <w:lang w:eastAsia="zh-CN"/>
              </w:rPr>
              <w:t xml:space="preserve">We think </w:t>
            </w:r>
            <w:r>
              <w:rPr>
                <w:lang w:eastAsia="zh-CN"/>
              </w:rPr>
              <w:t>PDU/QoS flow information should be included in RVQoE</w:t>
            </w:r>
            <w:r>
              <w:rPr>
                <w:rFonts w:hint="eastAsia"/>
                <w:lang w:eastAsia="zh-CN"/>
              </w:rPr>
              <w:t>.</w:t>
            </w:r>
          </w:p>
        </w:tc>
      </w:tr>
      <w:tr w:rsidR="001A7A3F" w14:paraId="13EF4ACD" w14:textId="77777777">
        <w:tc>
          <w:tcPr>
            <w:tcW w:w="1491" w:type="dxa"/>
            <w:shd w:val="clear" w:color="auto" w:fill="auto"/>
          </w:tcPr>
          <w:p w14:paraId="13EF4ACA" w14:textId="77777777" w:rsidR="001A7A3F" w:rsidRDefault="001A7A3F">
            <w:pPr>
              <w:rPr>
                <w:rFonts w:eastAsiaTheme="minorEastAsia"/>
                <w:lang w:eastAsia="zh-CN"/>
              </w:rPr>
            </w:pPr>
            <w:r>
              <w:rPr>
                <w:rFonts w:eastAsiaTheme="minorEastAsia" w:hint="eastAsia"/>
                <w:lang w:eastAsia="zh-CN"/>
              </w:rPr>
              <w:lastRenderedPageBreak/>
              <w:t>CMCC</w:t>
            </w:r>
          </w:p>
        </w:tc>
        <w:tc>
          <w:tcPr>
            <w:tcW w:w="1417" w:type="dxa"/>
          </w:tcPr>
          <w:p w14:paraId="13EF4ACB" w14:textId="77777777"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14:paraId="13EF4ACC" w14:textId="77777777" w:rsidR="001A7A3F" w:rsidRDefault="001A7A3F">
            <w:pPr>
              <w:rPr>
                <w:rFonts w:eastAsia="SimSun"/>
                <w:lang w:eastAsia="zh-CN"/>
              </w:rPr>
            </w:pPr>
            <w:r>
              <w:rPr>
                <w:rFonts w:eastAsia="SimSun" w:hint="eastAsia"/>
                <w:lang w:eastAsia="zh-CN"/>
              </w:rPr>
              <w:t>PDU/DRB/QoS flow info is needed. And we can decide which granularities could be reported as a starting point in R17.</w:t>
            </w:r>
          </w:p>
        </w:tc>
      </w:tr>
      <w:tr w:rsidR="00DB3D83" w14:paraId="13EF4AD2" w14:textId="77777777">
        <w:tc>
          <w:tcPr>
            <w:tcW w:w="1491" w:type="dxa"/>
            <w:shd w:val="clear" w:color="auto" w:fill="auto"/>
          </w:tcPr>
          <w:p w14:paraId="13EF4ACE" w14:textId="77777777" w:rsidR="00DB3D83" w:rsidRPr="00AA05C2"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CF" w14:textId="77777777" w:rsidR="00DB3D83" w:rsidRPr="00AA05C2" w:rsidRDefault="00DB3D83" w:rsidP="00DB3D83">
            <w:pPr>
              <w:rPr>
                <w:rFonts w:eastAsiaTheme="minorEastAsia"/>
                <w:lang w:eastAsia="zh-CN"/>
              </w:rPr>
            </w:pPr>
            <w:r>
              <w:rPr>
                <w:rFonts w:eastAsiaTheme="minorEastAsia" w:hint="eastAsia"/>
                <w:lang w:eastAsia="zh-CN"/>
              </w:rPr>
              <w:t>Y</w:t>
            </w:r>
            <w:r>
              <w:rPr>
                <w:rFonts w:eastAsiaTheme="minorEastAsia"/>
                <w:lang w:eastAsia="zh-CN"/>
              </w:rPr>
              <w:t>es to PDU</w:t>
            </w:r>
          </w:p>
        </w:tc>
        <w:tc>
          <w:tcPr>
            <w:tcW w:w="6297" w:type="dxa"/>
            <w:shd w:val="clear" w:color="auto" w:fill="auto"/>
          </w:tcPr>
          <w:p w14:paraId="13EF4AD0" w14:textId="77777777" w:rsidR="00DB3D83" w:rsidRDefault="00DB3D83" w:rsidP="00DB3D83">
            <w:pPr>
              <w:rPr>
                <w:sz w:val="21"/>
                <w:szCs w:val="21"/>
              </w:rPr>
            </w:pPr>
            <w:r>
              <w:rPr>
                <w:sz w:val="21"/>
                <w:szCs w:val="21"/>
              </w:rPr>
              <w:t>We think PDU session ID (list) can be visible for RAN. RAN can know the correlation for DRB and PDU session.</w:t>
            </w:r>
          </w:p>
          <w:p w14:paraId="13EF4AD1" w14:textId="77777777" w:rsidR="00DB3D83" w:rsidRDefault="00DB3D83" w:rsidP="00DB3D83">
            <w:r>
              <w:rPr>
                <w:sz w:val="21"/>
                <w:szCs w:val="21"/>
              </w:rPr>
              <w:t>It is not for MR-DC, it is RVQoE for RAN optimization, and should be supported in R17.</w:t>
            </w:r>
          </w:p>
        </w:tc>
      </w:tr>
      <w:tr w:rsidR="005B77E4" w14:paraId="72534F62" w14:textId="77777777">
        <w:tc>
          <w:tcPr>
            <w:tcW w:w="1491" w:type="dxa"/>
            <w:shd w:val="clear" w:color="auto" w:fill="auto"/>
          </w:tcPr>
          <w:p w14:paraId="43DC85E3" w14:textId="7BD78EFA" w:rsidR="005B77E4" w:rsidRPr="005B77E4" w:rsidRDefault="005B77E4" w:rsidP="00DB3D83">
            <w:pPr>
              <w:rPr>
                <w:rFonts w:eastAsiaTheme="minorEastAsia"/>
                <w:b/>
                <w:bCs/>
                <w:lang w:eastAsia="zh-CN"/>
              </w:rPr>
            </w:pPr>
            <w:r w:rsidRPr="005B77E4">
              <w:rPr>
                <w:rFonts w:eastAsiaTheme="minorEastAsia"/>
                <w:b/>
                <w:bCs/>
                <w:lang w:eastAsia="zh-CN"/>
              </w:rPr>
              <w:t>Ericsson</w:t>
            </w:r>
          </w:p>
        </w:tc>
        <w:tc>
          <w:tcPr>
            <w:tcW w:w="1417" w:type="dxa"/>
          </w:tcPr>
          <w:p w14:paraId="7E092017" w14:textId="4D5DA2B3" w:rsidR="005B77E4" w:rsidRDefault="005B77E4" w:rsidP="00DB3D83">
            <w:pPr>
              <w:rPr>
                <w:rFonts w:eastAsiaTheme="minorEastAsia"/>
                <w:lang w:eastAsia="zh-CN"/>
              </w:rPr>
            </w:pPr>
            <w:r>
              <w:rPr>
                <w:rFonts w:eastAsiaTheme="minorEastAsia"/>
                <w:lang w:eastAsia="zh-CN"/>
              </w:rPr>
              <w:t>No</w:t>
            </w:r>
          </w:p>
        </w:tc>
        <w:tc>
          <w:tcPr>
            <w:tcW w:w="6297" w:type="dxa"/>
            <w:shd w:val="clear" w:color="auto" w:fill="auto"/>
          </w:tcPr>
          <w:p w14:paraId="244BE7BB" w14:textId="77777777" w:rsidR="005B77E4" w:rsidRDefault="000D424D" w:rsidP="00DB3D83">
            <w:pPr>
              <w:rPr>
                <w:sz w:val="21"/>
                <w:szCs w:val="21"/>
              </w:rPr>
            </w:pPr>
            <w:r>
              <w:rPr>
                <w:sz w:val="21"/>
                <w:szCs w:val="21"/>
              </w:rPr>
              <w:t xml:space="preserve">We </w:t>
            </w:r>
            <w:r w:rsidRPr="000D424D">
              <w:rPr>
                <w:sz w:val="21"/>
                <w:szCs w:val="21"/>
              </w:rPr>
              <w:t>think that the feasibility i.e., whether the Application layer has access to this information, needs to be studied. For example, for the DRB/PDU session ID/QoS flow information to be included in the RVQoE report, either the Application layer needs to be aware of this information or the UE AS needs to be aware of the mapping between an application session pertaining to the QoE reference, and a DRB/PDU session.</w:t>
            </w:r>
          </w:p>
          <w:p w14:paraId="3F210F43" w14:textId="7D08B618" w:rsidR="00365E93" w:rsidRDefault="00365E93" w:rsidP="00DB3D83">
            <w:pPr>
              <w:rPr>
                <w:sz w:val="21"/>
                <w:szCs w:val="21"/>
              </w:rPr>
            </w:pPr>
            <w:r>
              <w:rPr>
                <w:sz w:val="21"/>
                <w:szCs w:val="21"/>
              </w:rPr>
              <w:t>Given the amount of work we have left, it is better to consider this in Rel18.</w:t>
            </w:r>
          </w:p>
        </w:tc>
      </w:tr>
      <w:tr w:rsidR="003E48E0" w14:paraId="41C3DBF0" w14:textId="77777777" w:rsidTr="00B11EA5">
        <w:tc>
          <w:tcPr>
            <w:tcW w:w="1491" w:type="dxa"/>
            <w:shd w:val="clear" w:color="auto" w:fill="auto"/>
          </w:tcPr>
          <w:p w14:paraId="6908E27A"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14E557A9" w14:textId="77777777" w:rsidR="003E48E0" w:rsidRDefault="003E48E0" w:rsidP="00B11EA5">
            <w:pPr>
              <w:rPr>
                <w:rFonts w:eastAsiaTheme="minorEastAsia"/>
                <w:lang w:eastAsia="zh-CN"/>
              </w:rPr>
            </w:pPr>
          </w:p>
        </w:tc>
        <w:tc>
          <w:tcPr>
            <w:tcW w:w="6297" w:type="dxa"/>
            <w:shd w:val="clear" w:color="auto" w:fill="auto"/>
          </w:tcPr>
          <w:p w14:paraId="3D60B31B" w14:textId="77777777" w:rsidR="003E48E0" w:rsidRPr="00993F50" w:rsidRDefault="003E48E0" w:rsidP="00B11EA5">
            <w:pPr>
              <w:rPr>
                <w:rFonts w:eastAsiaTheme="minorEastAsia"/>
                <w:sz w:val="21"/>
                <w:szCs w:val="21"/>
                <w:lang w:eastAsia="zh-CN"/>
              </w:rPr>
            </w:pPr>
            <w:r>
              <w:rPr>
                <w:rFonts w:eastAsiaTheme="minorEastAsia"/>
                <w:sz w:val="21"/>
                <w:szCs w:val="21"/>
                <w:lang w:eastAsia="zh-CN"/>
              </w:rPr>
              <w:t>C</w:t>
            </w:r>
            <w:r>
              <w:rPr>
                <w:rFonts w:eastAsiaTheme="minorEastAsia" w:hint="eastAsia"/>
                <w:sz w:val="21"/>
                <w:szCs w:val="21"/>
                <w:lang w:eastAsia="zh-CN"/>
              </w:rPr>
              <w:t>an be discuss it in R18</w:t>
            </w:r>
          </w:p>
        </w:tc>
      </w:tr>
      <w:tr w:rsidR="007A00AD" w14:paraId="499B4140" w14:textId="77777777" w:rsidTr="00B11EA5">
        <w:tc>
          <w:tcPr>
            <w:tcW w:w="1491" w:type="dxa"/>
            <w:shd w:val="clear" w:color="auto" w:fill="auto"/>
          </w:tcPr>
          <w:p w14:paraId="0B051EFB" w14:textId="2BE27531" w:rsidR="007A00AD" w:rsidRDefault="007A00AD" w:rsidP="00B11EA5">
            <w:pPr>
              <w:rPr>
                <w:rFonts w:eastAsiaTheme="minorEastAsia" w:hint="eastAsia"/>
                <w:lang w:eastAsia="zh-CN"/>
              </w:rPr>
            </w:pPr>
            <w:r>
              <w:rPr>
                <w:rFonts w:eastAsiaTheme="minorEastAsia"/>
                <w:lang w:eastAsia="zh-CN"/>
              </w:rPr>
              <w:t>Nokia</w:t>
            </w:r>
          </w:p>
        </w:tc>
        <w:tc>
          <w:tcPr>
            <w:tcW w:w="1417" w:type="dxa"/>
          </w:tcPr>
          <w:p w14:paraId="5E822DF7" w14:textId="29B69C2A" w:rsidR="007A00AD" w:rsidRDefault="007A00AD" w:rsidP="00B11EA5">
            <w:pPr>
              <w:rPr>
                <w:rFonts w:eastAsiaTheme="minorEastAsia"/>
                <w:lang w:eastAsia="zh-CN"/>
              </w:rPr>
            </w:pPr>
            <w:r>
              <w:rPr>
                <w:rFonts w:eastAsiaTheme="minorEastAsia" w:hint="eastAsia"/>
                <w:lang w:eastAsia="zh-CN"/>
              </w:rPr>
              <w:t>Y</w:t>
            </w:r>
            <w:r>
              <w:rPr>
                <w:rFonts w:eastAsiaTheme="minorEastAsia"/>
                <w:lang w:eastAsia="zh-CN"/>
              </w:rPr>
              <w:t>es to PDU/QoS</w:t>
            </w:r>
          </w:p>
        </w:tc>
        <w:tc>
          <w:tcPr>
            <w:tcW w:w="6297" w:type="dxa"/>
            <w:shd w:val="clear" w:color="auto" w:fill="auto"/>
          </w:tcPr>
          <w:p w14:paraId="432A5211" w14:textId="58622D27" w:rsidR="007A00AD" w:rsidRDefault="007A00AD" w:rsidP="00B11EA5">
            <w:pPr>
              <w:rPr>
                <w:rFonts w:eastAsiaTheme="minorEastAsia"/>
                <w:sz w:val="21"/>
                <w:szCs w:val="21"/>
                <w:lang w:eastAsia="zh-CN"/>
              </w:rPr>
            </w:pPr>
            <w:r>
              <w:rPr>
                <w:rFonts w:eastAsiaTheme="minorEastAsia"/>
                <w:sz w:val="21"/>
                <w:szCs w:val="21"/>
                <w:lang w:eastAsia="zh-CN"/>
              </w:rPr>
              <w:t>Without mapping to a DRB (based on PDU/QoS flow), the RVQOE information can't be used in the RAN.</w:t>
            </w:r>
          </w:p>
        </w:tc>
      </w:tr>
    </w:tbl>
    <w:p w14:paraId="13EF4AD3" w14:textId="77777777" w:rsidR="00082283" w:rsidRDefault="008C17BA">
      <w:pPr>
        <w:pStyle w:val="Heading2"/>
        <w:rPr>
          <w:rFonts w:eastAsia="SimSun"/>
          <w:lang w:eastAsia="zh-CN"/>
        </w:rPr>
      </w:pPr>
      <w:r>
        <w:rPr>
          <w:rFonts w:eastAsia="SimSun"/>
          <w:lang w:eastAsia="zh-CN"/>
        </w:rPr>
        <w:t>Mobility Support for RVQoE</w:t>
      </w:r>
    </w:p>
    <w:p w14:paraId="13EF4AD4"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6: RAN3 to agree that the RAN visible QoE configuration </w:t>
      </w:r>
      <w:r>
        <w:rPr>
          <w:color w:val="00B050"/>
          <w:lang w:eastAsia="zh-CN"/>
        </w:rPr>
        <w:t xml:space="preserve">can be propagated </w:t>
      </w:r>
      <w:r>
        <w:rPr>
          <w:lang w:eastAsia="zh-CN"/>
        </w:rPr>
        <w:t>via Xn from the source to target node upon mobility in RRC_CONNECTED and during context retrieval upon resumption from RRC_INACTIVE. The target/new RAN node may assemble a different RAN visible QoE configuration.</w:t>
      </w:r>
    </w:p>
    <w:p w14:paraId="13EF4AD5"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12: RVQoE configuration </w:t>
      </w:r>
      <w:r>
        <w:rPr>
          <w:color w:val="00B050"/>
          <w:lang w:eastAsia="zh-CN"/>
        </w:rPr>
        <w:t xml:space="preserve">can be propagated </w:t>
      </w:r>
      <w:r>
        <w:rPr>
          <w:lang w:eastAsia="zh-CN"/>
        </w:rPr>
        <w:t>from the source to target node upon mobility in RRC_CONNECTED and during context retrieval upon resumption from RRC_INACTIVE. The target/new RAN node may assemble a different RVQoE configuration</w:t>
      </w:r>
    </w:p>
    <w:p w14:paraId="13EF4AD6"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3: RVQoE configuration </w:t>
      </w:r>
      <w:r>
        <w:rPr>
          <w:b/>
          <w:bCs/>
          <w:u w:val="single"/>
          <w:lang w:eastAsia="zh-CN"/>
        </w:rPr>
        <w:t>will not be transferred</w:t>
      </w:r>
      <w:r>
        <w:rPr>
          <w:lang w:eastAsia="zh-CN"/>
        </w:rPr>
        <w:t xml:space="preserve"> to target node during mobility or resumption</w:t>
      </w:r>
    </w:p>
    <w:p w14:paraId="13EF4AD7" w14:textId="77777777" w:rsidR="00082283" w:rsidRDefault="008C17BA">
      <w:pPr>
        <w:rPr>
          <w:b/>
          <w:bCs/>
          <w:lang w:eastAsia="zh-CN"/>
        </w:rPr>
      </w:pPr>
      <w:r>
        <w:rPr>
          <w:b/>
          <w:bCs/>
          <w:lang w:eastAsia="zh-CN"/>
        </w:rPr>
        <w:t>Q12: Whether RVQoE configuration can be propagated from the source to target node upon mobility and during context retrieval? If not, please provide justifications.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ADB" w14:textId="77777777">
        <w:tc>
          <w:tcPr>
            <w:tcW w:w="1491" w:type="dxa"/>
            <w:shd w:val="clear" w:color="auto" w:fill="auto"/>
          </w:tcPr>
          <w:p w14:paraId="13EF4AD8" w14:textId="77777777" w:rsidR="00082283" w:rsidRDefault="008C17BA">
            <w:pPr>
              <w:rPr>
                <w:b/>
                <w:bCs/>
              </w:rPr>
            </w:pPr>
            <w:r>
              <w:rPr>
                <w:b/>
                <w:bCs/>
              </w:rPr>
              <w:t>Company</w:t>
            </w:r>
          </w:p>
        </w:tc>
        <w:tc>
          <w:tcPr>
            <w:tcW w:w="1417" w:type="dxa"/>
          </w:tcPr>
          <w:p w14:paraId="13EF4AD9"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ADA" w14:textId="77777777" w:rsidR="00082283" w:rsidRDefault="008C17BA">
            <w:pPr>
              <w:rPr>
                <w:b/>
                <w:bCs/>
              </w:rPr>
            </w:pPr>
            <w:r>
              <w:rPr>
                <w:b/>
                <w:bCs/>
              </w:rPr>
              <w:t>Comment</w:t>
            </w:r>
          </w:p>
        </w:tc>
      </w:tr>
      <w:tr w:rsidR="00082283" w14:paraId="13EF4ADF" w14:textId="77777777">
        <w:tc>
          <w:tcPr>
            <w:tcW w:w="1491" w:type="dxa"/>
            <w:shd w:val="clear" w:color="auto" w:fill="auto"/>
          </w:tcPr>
          <w:p w14:paraId="13EF4ADC" w14:textId="77777777" w:rsidR="00082283" w:rsidRDefault="008C17BA">
            <w:pPr>
              <w:rPr>
                <w:rFonts w:eastAsiaTheme="minorEastAsia"/>
                <w:lang w:eastAsia="zh-CN"/>
              </w:rPr>
            </w:pPr>
            <w:r>
              <w:rPr>
                <w:rFonts w:eastAsiaTheme="minorEastAsia"/>
                <w:lang w:eastAsia="zh-CN"/>
              </w:rPr>
              <w:t>Qualcomm</w:t>
            </w:r>
          </w:p>
        </w:tc>
        <w:tc>
          <w:tcPr>
            <w:tcW w:w="1417" w:type="dxa"/>
          </w:tcPr>
          <w:p w14:paraId="13EF4ADD"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ADE" w14:textId="77777777" w:rsidR="00082283" w:rsidRDefault="00082283">
            <w:pPr>
              <w:widowControl w:val="0"/>
              <w:rPr>
                <w:rFonts w:eastAsiaTheme="minorEastAsia"/>
                <w:lang w:eastAsia="zh-CN"/>
              </w:rPr>
            </w:pPr>
          </w:p>
        </w:tc>
      </w:tr>
      <w:tr w:rsidR="00082283" w14:paraId="13EF4AE4" w14:textId="77777777">
        <w:tc>
          <w:tcPr>
            <w:tcW w:w="1491" w:type="dxa"/>
            <w:shd w:val="clear" w:color="auto" w:fill="auto"/>
          </w:tcPr>
          <w:p w14:paraId="13EF4AE0" w14:textId="77777777" w:rsidR="00082283" w:rsidRDefault="008C17BA">
            <w:pPr>
              <w:rPr>
                <w:rFonts w:eastAsiaTheme="minorEastAsia"/>
                <w:lang w:eastAsia="zh-CN"/>
              </w:rPr>
            </w:pPr>
            <w:r>
              <w:rPr>
                <w:rFonts w:eastAsiaTheme="minorEastAsia"/>
                <w:lang w:eastAsia="zh-CN"/>
              </w:rPr>
              <w:t>Huawei</w:t>
            </w:r>
          </w:p>
        </w:tc>
        <w:tc>
          <w:tcPr>
            <w:tcW w:w="1417" w:type="dxa"/>
          </w:tcPr>
          <w:p w14:paraId="13EF4AE1" w14:textId="77777777" w:rsidR="00082283" w:rsidRDefault="008C17BA">
            <w:pPr>
              <w:rPr>
                <w:rFonts w:eastAsiaTheme="minorEastAsia"/>
                <w:lang w:eastAsia="zh-CN"/>
              </w:rPr>
            </w:pPr>
            <w:r>
              <w:rPr>
                <w:rFonts w:eastAsiaTheme="minorEastAsia"/>
                <w:lang w:eastAsia="zh-CN"/>
              </w:rPr>
              <w:t>Yes, but</w:t>
            </w:r>
          </w:p>
        </w:tc>
        <w:tc>
          <w:tcPr>
            <w:tcW w:w="6297" w:type="dxa"/>
            <w:shd w:val="clear" w:color="auto" w:fill="auto"/>
          </w:tcPr>
          <w:p w14:paraId="13EF4AE2" w14:textId="77777777" w:rsidR="00082283" w:rsidRDefault="008C17BA">
            <w:pPr>
              <w:widowControl w:val="0"/>
              <w:rPr>
                <w:rFonts w:eastAsiaTheme="minorEastAsia"/>
                <w:lang w:eastAsia="zh-CN"/>
              </w:rPr>
            </w:pPr>
            <w:r>
              <w:rPr>
                <w:rFonts w:eastAsiaTheme="minorEastAsia"/>
                <w:lang w:eastAsia="zh-CN"/>
              </w:rPr>
              <w:t>Since visible metrics are mainly for the RAN node to check and evaluate the resource usage, we are not sure if this target RAN node is happy to do that or not, if target RAN is willing to do that, it could configure by itself, according to the received QoE measurement configuration.</w:t>
            </w:r>
          </w:p>
          <w:p w14:paraId="13EF4AE3" w14:textId="77777777" w:rsidR="00082283" w:rsidRDefault="008C17BA">
            <w:pPr>
              <w:widowControl w:val="0"/>
              <w:rPr>
                <w:rFonts w:eastAsiaTheme="minorEastAsia"/>
                <w:lang w:eastAsia="zh-CN"/>
              </w:rPr>
            </w:pPr>
            <w:r>
              <w:rPr>
                <w:rFonts w:eastAsiaTheme="minorEastAsia"/>
                <w:lang w:eastAsia="zh-CN"/>
              </w:rPr>
              <w:t xml:space="preserve">In our understanding, the RAN visible QoE configuration is included in the RRCReconfiguration message. And the source RAN will transfer the RRCReconfiguration to the target RAN in the </w:t>
            </w:r>
            <w:r>
              <w:rPr>
                <w:rFonts w:eastAsiaTheme="minorEastAsia"/>
                <w:lang w:eastAsia="zh-CN"/>
              </w:rPr>
              <w:lastRenderedPageBreak/>
              <w:t xml:space="preserve">handoverPreparationInformation during the mobility and context retrieval. Therefore the target node can know the RAN visible QoE configuration from the source node. It does not have any impact on RAN3.  </w:t>
            </w:r>
          </w:p>
        </w:tc>
      </w:tr>
      <w:tr w:rsidR="00082283" w14:paraId="13EF4AE8" w14:textId="77777777">
        <w:tc>
          <w:tcPr>
            <w:tcW w:w="1491" w:type="dxa"/>
            <w:shd w:val="clear" w:color="auto" w:fill="auto"/>
          </w:tcPr>
          <w:p w14:paraId="13EF4AE5" w14:textId="77777777" w:rsidR="00082283" w:rsidRDefault="008C17BA">
            <w:r>
              <w:lastRenderedPageBreak/>
              <w:t>TMUS</w:t>
            </w:r>
          </w:p>
        </w:tc>
        <w:tc>
          <w:tcPr>
            <w:tcW w:w="1417" w:type="dxa"/>
          </w:tcPr>
          <w:p w14:paraId="13EF4AE6" w14:textId="77777777" w:rsidR="00082283" w:rsidRDefault="008C17BA">
            <w:r>
              <w:t>Yes</w:t>
            </w:r>
          </w:p>
        </w:tc>
        <w:tc>
          <w:tcPr>
            <w:tcW w:w="6297" w:type="dxa"/>
            <w:shd w:val="clear" w:color="auto" w:fill="auto"/>
          </w:tcPr>
          <w:p w14:paraId="13EF4AE7" w14:textId="77777777" w:rsidR="00082283" w:rsidRDefault="00082283"/>
        </w:tc>
      </w:tr>
      <w:tr w:rsidR="00082283" w14:paraId="13EF4AEF" w14:textId="77777777">
        <w:tc>
          <w:tcPr>
            <w:tcW w:w="1491" w:type="dxa"/>
            <w:shd w:val="clear" w:color="auto" w:fill="auto"/>
          </w:tcPr>
          <w:p w14:paraId="13EF4AE9" w14:textId="77777777" w:rsidR="00082283" w:rsidRDefault="008C17BA">
            <w:r>
              <w:rPr>
                <w:rFonts w:eastAsiaTheme="minorEastAsia"/>
                <w:lang w:eastAsia="zh-CN"/>
              </w:rPr>
              <w:t xml:space="preserve">Samsung </w:t>
            </w:r>
          </w:p>
        </w:tc>
        <w:tc>
          <w:tcPr>
            <w:tcW w:w="1417" w:type="dxa"/>
          </w:tcPr>
          <w:p w14:paraId="13EF4AEA" w14:textId="77777777" w:rsidR="00082283" w:rsidRDefault="008C17BA">
            <w:r>
              <w:rPr>
                <w:rFonts w:eastAsiaTheme="minorEastAsia" w:hint="eastAsia"/>
                <w:lang w:eastAsia="zh-CN"/>
              </w:rPr>
              <w:t>N</w:t>
            </w:r>
            <w:r>
              <w:rPr>
                <w:rFonts w:eastAsiaTheme="minorEastAsia"/>
                <w:lang w:eastAsia="zh-CN"/>
              </w:rPr>
              <w:t>o</w:t>
            </w:r>
          </w:p>
        </w:tc>
        <w:tc>
          <w:tcPr>
            <w:tcW w:w="6297" w:type="dxa"/>
            <w:shd w:val="clear" w:color="auto" w:fill="auto"/>
          </w:tcPr>
          <w:p w14:paraId="13EF4AEB" w14:textId="77777777" w:rsidR="00082283" w:rsidRDefault="008C17BA">
            <w:pPr>
              <w:rPr>
                <w:rFonts w:eastAsiaTheme="minorEastAsia"/>
                <w:lang w:eastAsia="zh-CN"/>
              </w:rPr>
            </w:pPr>
            <w:r>
              <w:rPr>
                <w:rFonts w:eastAsiaTheme="minorEastAsia"/>
                <w:lang w:eastAsia="zh-CN"/>
              </w:rPr>
              <w:t>In our understanding, RVQoE is for node internal optimization, RVQoE configuration should be kept within the gNB that initiates RVQoE collection. If the UE is handed over to a new gNB, if RVQoE is needed in the new gNB, the new gNB will send the new RVQoE configuration according to its own optimization needs.</w:t>
            </w:r>
          </w:p>
          <w:p w14:paraId="13EF4AEC" w14:textId="77777777" w:rsidR="00082283" w:rsidRDefault="008C17BA">
            <w:pPr>
              <w:rPr>
                <w:rFonts w:eastAsiaTheme="minorEastAsia"/>
                <w:lang w:eastAsia="zh-CN"/>
              </w:rPr>
            </w:pPr>
            <w:r>
              <w:rPr>
                <w:rFonts w:eastAsiaTheme="minorEastAsia"/>
                <w:lang w:eastAsia="zh-CN"/>
              </w:rPr>
              <w:t>So there’s no need to transfer the RVQoE configuration 1 of gNB1 to gNB2 which may have RVQoE configuration 2 itself.</w:t>
            </w:r>
          </w:p>
          <w:p w14:paraId="13EF4AED" w14:textId="77777777" w:rsidR="00082283" w:rsidRDefault="008C17BA">
            <w:pPr>
              <w:rPr>
                <w:rFonts w:eastAsiaTheme="minorEastAsia"/>
                <w:lang w:eastAsia="zh-CN"/>
              </w:rPr>
            </w:pPr>
            <w:r>
              <w:rPr>
                <w:rFonts w:eastAsiaTheme="minorEastAsia"/>
                <w:lang w:eastAsia="zh-CN"/>
              </w:rPr>
              <w:t xml:space="preserve">If this RVQoE configuration propagation is supported, there will be an issue that we should decide what type of RVQoE is (s-based or m-based) as the assembly of RVQoE is according to the QoE configuration from OAM (both s-based and m-based are possible), it will also make the overriding mechanism complicated. </w:t>
            </w:r>
          </w:p>
          <w:p w14:paraId="13EF4AEE" w14:textId="77777777" w:rsidR="00082283" w:rsidRDefault="008C17BA">
            <w:r>
              <w:rPr>
                <w:rFonts w:eastAsiaTheme="minorEastAsia"/>
                <w:lang w:eastAsia="zh-CN"/>
              </w:rPr>
              <w:t>And of course, there’s no need to kept RVQoE configuration when UE enters into RRC_INACTIVE state.</w:t>
            </w:r>
          </w:p>
        </w:tc>
      </w:tr>
      <w:tr w:rsidR="00082283" w14:paraId="13EF4AF3" w14:textId="77777777">
        <w:tc>
          <w:tcPr>
            <w:tcW w:w="1491" w:type="dxa"/>
            <w:shd w:val="clear" w:color="auto" w:fill="auto"/>
          </w:tcPr>
          <w:p w14:paraId="13EF4AF0"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AF1" w14:textId="77777777"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14:paraId="13EF4AF2" w14:textId="77777777" w:rsidR="00082283" w:rsidRDefault="008C17BA">
            <w:pPr>
              <w:rPr>
                <w:rFonts w:eastAsiaTheme="minorEastAsia"/>
                <w:lang w:eastAsia="zh-CN"/>
              </w:rPr>
            </w:pPr>
            <w:r>
              <w:rPr>
                <w:rFonts w:eastAsia="SimSun" w:hint="eastAsia"/>
                <w:lang w:eastAsia="zh-CN"/>
              </w:rPr>
              <w:t xml:space="preserve">We think the RVQoE configuration is only used for the RAN node itself. If the UE handovers to another RAN node, we are not sure whether the RVQoE configuration counts for the target node. if the target RAN node feels necessary to perform RVQoE, it can generate the RVQoE configuration for itself, instead of taking the configuration from source node. </w:t>
            </w:r>
          </w:p>
        </w:tc>
      </w:tr>
      <w:tr w:rsidR="001A7A3F" w14:paraId="13EF4AF7" w14:textId="77777777">
        <w:tc>
          <w:tcPr>
            <w:tcW w:w="1491" w:type="dxa"/>
            <w:shd w:val="clear" w:color="auto" w:fill="auto"/>
          </w:tcPr>
          <w:p w14:paraId="13EF4AF4" w14:textId="77777777" w:rsidR="001A7A3F" w:rsidRDefault="001A7A3F">
            <w:pPr>
              <w:rPr>
                <w:rFonts w:eastAsiaTheme="minorEastAsia"/>
                <w:lang w:eastAsia="zh-CN"/>
              </w:rPr>
            </w:pPr>
            <w:r>
              <w:rPr>
                <w:rFonts w:eastAsiaTheme="minorEastAsia" w:hint="eastAsia"/>
                <w:lang w:eastAsia="zh-CN"/>
              </w:rPr>
              <w:t>CMCC</w:t>
            </w:r>
          </w:p>
        </w:tc>
        <w:tc>
          <w:tcPr>
            <w:tcW w:w="1417" w:type="dxa"/>
          </w:tcPr>
          <w:p w14:paraId="13EF4AF5" w14:textId="77777777" w:rsidR="001A7A3F" w:rsidRDefault="001A7A3F">
            <w:pPr>
              <w:rPr>
                <w:rFonts w:eastAsiaTheme="minorEastAsia"/>
                <w:lang w:eastAsia="zh-CN"/>
              </w:rPr>
            </w:pPr>
            <w:r>
              <w:rPr>
                <w:rFonts w:eastAsiaTheme="minorEastAsia" w:hint="eastAsia"/>
                <w:lang w:eastAsia="zh-CN"/>
              </w:rPr>
              <w:t>Yes</w:t>
            </w:r>
          </w:p>
        </w:tc>
        <w:tc>
          <w:tcPr>
            <w:tcW w:w="6297" w:type="dxa"/>
            <w:shd w:val="clear" w:color="auto" w:fill="auto"/>
          </w:tcPr>
          <w:p w14:paraId="13EF4AF6" w14:textId="77777777" w:rsidR="001A7A3F" w:rsidRDefault="001A7A3F">
            <w:pPr>
              <w:rPr>
                <w:rFonts w:eastAsia="SimSun"/>
                <w:lang w:eastAsia="zh-CN"/>
              </w:rPr>
            </w:pPr>
            <w:r>
              <w:rPr>
                <w:rFonts w:eastAsia="SimSun" w:hint="eastAsia"/>
                <w:lang w:eastAsia="zh-CN"/>
              </w:rPr>
              <w:t>The target could refer to config at source, and reconfigure if needed.</w:t>
            </w:r>
          </w:p>
        </w:tc>
      </w:tr>
      <w:tr w:rsidR="00DB3D83" w14:paraId="13EF4AFB" w14:textId="77777777">
        <w:tc>
          <w:tcPr>
            <w:tcW w:w="1491" w:type="dxa"/>
            <w:shd w:val="clear" w:color="auto" w:fill="auto"/>
          </w:tcPr>
          <w:p w14:paraId="13EF4AF8" w14:textId="77777777" w:rsidR="00DB3D83" w:rsidRPr="00FB11CC"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AF9" w14:textId="37F33CE2" w:rsidR="00DB3D83" w:rsidRPr="00FB11CC" w:rsidRDefault="003C096E"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AFA" w14:textId="77777777" w:rsidR="00DB3D83" w:rsidRDefault="00DB3D83" w:rsidP="00DB3D83">
            <w:pPr>
              <w:rPr>
                <w:rFonts w:eastAsia="SimSun"/>
                <w:lang w:eastAsia="zh-CN"/>
              </w:rPr>
            </w:pPr>
          </w:p>
        </w:tc>
      </w:tr>
      <w:tr w:rsidR="003C096E" w14:paraId="00A6553D" w14:textId="77777777">
        <w:tc>
          <w:tcPr>
            <w:tcW w:w="1491" w:type="dxa"/>
            <w:shd w:val="clear" w:color="auto" w:fill="auto"/>
          </w:tcPr>
          <w:p w14:paraId="13E14991" w14:textId="3FA57C0D" w:rsidR="003C096E" w:rsidRPr="003C096E" w:rsidRDefault="003C096E" w:rsidP="00DB3D83">
            <w:pPr>
              <w:rPr>
                <w:rFonts w:eastAsiaTheme="minorEastAsia"/>
                <w:b/>
                <w:bCs/>
                <w:lang w:eastAsia="zh-CN"/>
              </w:rPr>
            </w:pPr>
            <w:r w:rsidRPr="003C096E">
              <w:rPr>
                <w:rFonts w:eastAsiaTheme="minorEastAsia"/>
                <w:b/>
                <w:bCs/>
                <w:lang w:eastAsia="zh-CN"/>
              </w:rPr>
              <w:t>Ericsson</w:t>
            </w:r>
          </w:p>
        </w:tc>
        <w:tc>
          <w:tcPr>
            <w:tcW w:w="1417" w:type="dxa"/>
          </w:tcPr>
          <w:p w14:paraId="44CFFFAA" w14:textId="097381FF" w:rsidR="003C096E" w:rsidRDefault="003C096E"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A8FFB3D" w14:textId="77777777" w:rsidR="003C096E" w:rsidRDefault="003C096E" w:rsidP="00DB3D83">
            <w:pPr>
              <w:rPr>
                <w:rFonts w:eastAsia="SimSun"/>
                <w:lang w:eastAsia="zh-CN"/>
              </w:rPr>
            </w:pPr>
          </w:p>
        </w:tc>
      </w:tr>
      <w:tr w:rsidR="003E48E0" w14:paraId="5676648D" w14:textId="77777777" w:rsidTr="00B11EA5">
        <w:tc>
          <w:tcPr>
            <w:tcW w:w="1491" w:type="dxa"/>
            <w:shd w:val="clear" w:color="auto" w:fill="auto"/>
          </w:tcPr>
          <w:p w14:paraId="3B622F2C"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40B87BE8" w14:textId="77777777" w:rsidR="003E48E0" w:rsidRDefault="003E48E0" w:rsidP="00B11EA5">
            <w:pPr>
              <w:rPr>
                <w:rFonts w:eastAsiaTheme="minorEastAsia"/>
                <w:lang w:eastAsia="zh-CN"/>
              </w:rPr>
            </w:pPr>
            <w:r>
              <w:rPr>
                <w:rFonts w:eastAsiaTheme="minorEastAsia" w:hint="eastAsia"/>
                <w:lang w:eastAsia="zh-CN"/>
              </w:rPr>
              <w:t>No</w:t>
            </w:r>
          </w:p>
        </w:tc>
        <w:tc>
          <w:tcPr>
            <w:tcW w:w="6297" w:type="dxa"/>
            <w:shd w:val="clear" w:color="auto" w:fill="auto"/>
          </w:tcPr>
          <w:p w14:paraId="007653B8" w14:textId="77777777" w:rsidR="003E48E0" w:rsidRDefault="003E48E0" w:rsidP="00B11EA5">
            <w:pPr>
              <w:rPr>
                <w:rFonts w:eastAsia="SimSun"/>
                <w:lang w:eastAsia="zh-CN"/>
              </w:rPr>
            </w:pPr>
            <w:r w:rsidRPr="00EE7E44">
              <w:rPr>
                <w:rFonts w:eastAsia="SimSun"/>
                <w:lang w:eastAsia="zh-CN"/>
              </w:rPr>
              <w:t>The RVQoE is RAN locally requirement and generated by the RAN node. After handover, the target node may initial the RVQoE configuration by their requirement. Follow the same principle, the RVQoE configuration also is not need to be transferred when the UE is in RRC_inactive.</w:t>
            </w:r>
          </w:p>
        </w:tc>
      </w:tr>
      <w:tr w:rsidR="007A00AD" w14:paraId="52F4721E" w14:textId="77777777" w:rsidTr="00B11EA5">
        <w:tc>
          <w:tcPr>
            <w:tcW w:w="1491" w:type="dxa"/>
            <w:shd w:val="clear" w:color="auto" w:fill="auto"/>
          </w:tcPr>
          <w:p w14:paraId="200AEA6C" w14:textId="3ADB62F4" w:rsidR="007A00AD" w:rsidRDefault="007A00AD" w:rsidP="00B11EA5">
            <w:pPr>
              <w:rPr>
                <w:rFonts w:eastAsiaTheme="minorEastAsia" w:hint="eastAsia"/>
                <w:lang w:eastAsia="zh-CN"/>
              </w:rPr>
            </w:pPr>
            <w:r>
              <w:rPr>
                <w:rFonts w:eastAsiaTheme="minorEastAsia"/>
                <w:lang w:eastAsia="zh-CN"/>
              </w:rPr>
              <w:t>Nokia</w:t>
            </w:r>
          </w:p>
        </w:tc>
        <w:tc>
          <w:tcPr>
            <w:tcW w:w="1417" w:type="dxa"/>
          </w:tcPr>
          <w:p w14:paraId="5DCFE9F4" w14:textId="1CD8FAD3" w:rsidR="007A00AD" w:rsidRDefault="007A00AD" w:rsidP="00B11EA5">
            <w:pPr>
              <w:rPr>
                <w:rFonts w:eastAsiaTheme="minorEastAsia" w:hint="eastAsia"/>
                <w:lang w:eastAsia="zh-CN"/>
              </w:rPr>
            </w:pPr>
            <w:r>
              <w:rPr>
                <w:rFonts w:eastAsiaTheme="minorEastAsia"/>
                <w:lang w:eastAsia="zh-CN"/>
              </w:rPr>
              <w:t>No</w:t>
            </w:r>
          </w:p>
        </w:tc>
        <w:tc>
          <w:tcPr>
            <w:tcW w:w="6297" w:type="dxa"/>
            <w:shd w:val="clear" w:color="auto" w:fill="auto"/>
          </w:tcPr>
          <w:p w14:paraId="0C4F22BD" w14:textId="7B9C2799" w:rsidR="007A00AD" w:rsidRPr="00EE7E44" w:rsidRDefault="008625F9" w:rsidP="00B11EA5">
            <w:pPr>
              <w:rPr>
                <w:rFonts w:eastAsia="SimSun"/>
                <w:lang w:eastAsia="zh-CN"/>
              </w:rPr>
            </w:pPr>
            <w:r>
              <w:rPr>
                <w:rFonts w:eastAsia="SimSun"/>
                <w:lang w:eastAsia="zh-CN"/>
              </w:rPr>
              <w:t>This seems to be an enhancement that can come later if needed.</w:t>
            </w:r>
          </w:p>
        </w:tc>
      </w:tr>
    </w:tbl>
    <w:p w14:paraId="13EF4AFC" w14:textId="77777777" w:rsidR="00082283" w:rsidRPr="003E48E0" w:rsidRDefault="00082283">
      <w:pPr>
        <w:rPr>
          <w:lang w:eastAsia="zh-CN"/>
        </w:rPr>
      </w:pPr>
    </w:p>
    <w:p w14:paraId="13EF4AFD" w14:textId="77777777" w:rsidR="00082283" w:rsidRDefault="008C17BA">
      <w:pPr>
        <w:rPr>
          <w:lang w:eastAsia="zh-CN"/>
        </w:rPr>
      </w:pPr>
      <w:r>
        <w:rPr>
          <w:lang w:eastAsia="zh-CN"/>
        </w:rPr>
        <w:t>Further, the following proposals were made on propagation of RVQoE report:</w:t>
      </w:r>
    </w:p>
    <w:p w14:paraId="13EF4AF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[2], Proposal 7: The RAN visible QoE report can be signalled from the target to the source node after a successful handover.</w:t>
      </w:r>
    </w:p>
    <w:p w14:paraId="13EF4AFF"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[4], Proposal 4: RVQoE report can be signalled from the target to the source node after a successful handover</w:t>
      </w:r>
    </w:p>
    <w:p w14:paraId="13EF4B00"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[7], Proposal 5: RAN visible QoE report should be transmitted on Xn for scheduling optimization or handover optimization.</w:t>
      </w:r>
    </w:p>
    <w:p w14:paraId="13EF4B01"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lastRenderedPageBreak/>
        <w:t>[3], Proposal 13: RVQoE report can be signaled from the target to the source node after a successful handover</w:t>
      </w:r>
    </w:p>
    <w:p w14:paraId="13EF4B02"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[12], Proposal 9: Sending the RAN visible QoE report from the target node to the source node can be discussed in SON/MDT WID.</w:t>
      </w:r>
    </w:p>
    <w:p w14:paraId="13EF4B03" w14:textId="77777777" w:rsidR="00082283" w:rsidRDefault="008C17BA">
      <w:pPr>
        <w:rPr>
          <w:lang w:eastAsia="zh-CN"/>
        </w:rPr>
      </w:pPr>
      <w:r>
        <w:rPr>
          <w:lang w:eastAsia="zh-CN"/>
        </w:rPr>
        <w:t>Since companies have consensus, the following is proposed.</w:t>
      </w:r>
    </w:p>
    <w:p w14:paraId="13EF4B04" w14:textId="77777777" w:rsidR="00082283" w:rsidRDefault="008C17BA">
      <w:pPr>
        <w:rPr>
          <w:lang w:eastAsia="zh-CN"/>
        </w:rPr>
      </w:pPr>
      <w:r>
        <w:rPr>
          <w:b/>
          <w:bCs/>
          <w:lang w:eastAsia="zh-CN"/>
        </w:rPr>
        <w:t>Moderator Proposal 6:</w:t>
      </w:r>
      <w:r>
        <w:rPr>
          <w:lang w:eastAsia="zh-CN"/>
        </w:rPr>
        <w:t xml:space="preserve"> The RAN visible QoE report can be signalled from the target to the source node after a successful handover.</w:t>
      </w:r>
    </w:p>
    <w:p w14:paraId="13EF4B05" w14:textId="77777777" w:rsidR="00082283" w:rsidRDefault="008C17BA">
      <w:pPr>
        <w:rPr>
          <w:b/>
          <w:bCs/>
          <w:lang w:eastAsia="zh-CN"/>
        </w:rPr>
      </w:pPr>
      <w:r>
        <w:rPr>
          <w:b/>
          <w:bCs/>
          <w:lang w:eastAsia="zh-CN"/>
        </w:rPr>
        <w:t>Q13: Whether Moderator Proposal 6 is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09" w14:textId="77777777">
        <w:tc>
          <w:tcPr>
            <w:tcW w:w="1491" w:type="dxa"/>
            <w:shd w:val="clear" w:color="auto" w:fill="auto"/>
          </w:tcPr>
          <w:p w14:paraId="13EF4B06" w14:textId="77777777" w:rsidR="00082283" w:rsidRDefault="008C17BA">
            <w:pPr>
              <w:rPr>
                <w:b/>
                <w:bCs/>
              </w:rPr>
            </w:pPr>
            <w:r>
              <w:rPr>
                <w:b/>
                <w:bCs/>
              </w:rPr>
              <w:t>Company</w:t>
            </w:r>
          </w:p>
        </w:tc>
        <w:tc>
          <w:tcPr>
            <w:tcW w:w="1417" w:type="dxa"/>
          </w:tcPr>
          <w:p w14:paraId="13EF4B07"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08" w14:textId="77777777" w:rsidR="00082283" w:rsidRDefault="008C17BA">
            <w:pPr>
              <w:rPr>
                <w:b/>
                <w:bCs/>
              </w:rPr>
            </w:pPr>
            <w:r>
              <w:rPr>
                <w:b/>
                <w:bCs/>
              </w:rPr>
              <w:t>Comment</w:t>
            </w:r>
          </w:p>
        </w:tc>
      </w:tr>
      <w:tr w:rsidR="00082283" w14:paraId="13EF4B0D" w14:textId="77777777">
        <w:tc>
          <w:tcPr>
            <w:tcW w:w="1491" w:type="dxa"/>
            <w:shd w:val="clear" w:color="auto" w:fill="auto"/>
          </w:tcPr>
          <w:p w14:paraId="13EF4B0A" w14:textId="77777777" w:rsidR="00082283" w:rsidRDefault="008C17BA">
            <w:pPr>
              <w:rPr>
                <w:rFonts w:eastAsiaTheme="minorEastAsia"/>
                <w:lang w:eastAsia="zh-CN"/>
              </w:rPr>
            </w:pPr>
            <w:r>
              <w:rPr>
                <w:rFonts w:eastAsiaTheme="minorEastAsia"/>
                <w:lang w:eastAsia="zh-CN"/>
              </w:rPr>
              <w:t>Qualcomm</w:t>
            </w:r>
          </w:p>
        </w:tc>
        <w:tc>
          <w:tcPr>
            <w:tcW w:w="1417" w:type="dxa"/>
          </w:tcPr>
          <w:p w14:paraId="13EF4B0B"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0C" w14:textId="77777777" w:rsidR="00082283" w:rsidRDefault="00082283">
            <w:pPr>
              <w:widowControl w:val="0"/>
              <w:rPr>
                <w:rFonts w:eastAsiaTheme="minorEastAsia"/>
                <w:lang w:eastAsia="zh-CN"/>
              </w:rPr>
            </w:pPr>
          </w:p>
        </w:tc>
      </w:tr>
      <w:tr w:rsidR="00082283" w14:paraId="13EF4B11" w14:textId="77777777">
        <w:tc>
          <w:tcPr>
            <w:tcW w:w="1491" w:type="dxa"/>
            <w:shd w:val="clear" w:color="auto" w:fill="auto"/>
          </w:tcPr>
          <w:p w14:paraId="13EF4B0E"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0F" w14:textId="77777777" w:rsidR="00082283" w:rsidRDefault="008C17BA">
            <w:pPr>
              <w:rPr>
                <w:rFonts w:eastAsiaTheme="minorEastAsia"/>
                <w:lang w:eastAsia="zh-CN"/>
              </w:rPr>
            </w:pPr>
            <w:r>
              <w:rPr>
                <w:rFonts w:eastAsiaTheme="minorEastAsia"/>
                <w:lang w:eastAsia="zh-CN"/>
              </w:rPr>
              <w:t>Not sure</w:t>
            </w:r>
          </w:p>
        </w:tc>
        <w:tc>
          <w:tcPr>
            <w:tcW w:w="6297" w:type="dxa"/>
            <w:shd w:val="clear" w:color="auto" w:fill="auto"/>
          </w:tcPr>
          <w:p w14:paraId="13EF4B10" w14:textId="77777777" w:rsidR="00082283" w:rsidRDefault="008C17BA">
            <w:pPr>
              <w:widowControl w:val="0"/>
              <w:rPr>
                <w:rFonts w:eastAsiaTheme="minorEastAsia"/>
                <w:lang w:eastAsia="zh-CN"/>
              </w:rPr>
            </w:pPr>
            <w:r>
              <w:rPr>
                <w:rFonts w:eastAsiaTheme="minorEastAsia" w:hint="eastAsia"/>
                <w:lang w:eastAsia="zh-CN"/>
              </w:rPr>
              <w:t>A</w:t>
            </w:r>
            <w:r>
              <w:rPr>
                <w:rFonts w:eastAsiaTheme="minorEastAsia"/>
                <w:lang w:eastAsia="zh-CN"/>
              </w:rPr>
              <w:t>s suggested, we think this could be discussed in SON/MDT WI.</w:t>
            </w:r>
          </w:p>
        </w:tc>
      </w:tr>
      <w:tr w:rsidR="00082283" w14:paraId="13EF4B15" w14:textId="77777777">
        <w:tc>
          <w:tcPr>
            <w:tcW w:w="1491" w:type="dxa"/>
            <w:shd w:val="clear" w:color="auto" w:fill="auto"/>
          </w:tcPr>
          <w:p w14:paraId="13EF4B12" w14:textId="77777777" w:rsidR="00082283" w:rsidRDefault="008C17BA">
            <w:r>
              <w:t>TMUS</w:t>
            </w:r>
          </w:p>
        </w:tc>
        <w:tc>
          <w:tcPr>
            <w:tcW w:w="1417" w:type="dxa"/>
          </w:tcPr>
          <w:p w14:paraId="13EF4B13" w14:textId="77777777" w:rsidR="00082283" w:rsidRDefault="008C17BA">
            <w:r>
              <w:t>Yes</w:t>
            </w:r>
          </w:p>
        </w:tc>
        <w:tc>
          <w:tcPr>
            <w:tcW w:w="6297" w:type="dxa"/>
            <w:shd w:val="clear" w:color="auto" w:fill="auto"/>
          </w:tcPr>
          <w:p w14:paraId="13EF4B14" w14:textId="77777777" w:rsidR="00082283" w:rsidRDefault="00082283"/>
        </w:tc>
      </w:tr>
      <w:tr w:rsidR="00082283" w14:paraId="13EF4B1A" w14:textId="77777777">
        <w:tc>
          <w:tcPr>
            <w:tcW w:w="1491" w:type="dxa"/>
            <w:shd w:val="clear" w:color="auto" w:fill="auto"/>
          </w:tcPr>
          <w:p w14:paraId="13EF4B16" w14:textId="77777777" w:rsidR="00082283" w:rsidRDefault="008C17BA">
            <w:r>
              <w:rPr>
                <w:rFonts w:eastAsiaTheme="minorEastAsia"/>
                <w:lang w:eastAsia="zh-CN"/>
              </w:rPr>
              <w:t>Samsung</w:t>
            </w:r>
          </w:p>
        </w:tc>
        <w:tc>
          <w:tcPr>
            <w:tcW w:w="1417" w:type="dxa"/>
          </w:tcPr>
          <w:p w14:paraId="13EF4B17" w14:textId="77777777" w:rsidR="00082283" w:rsidRDefault="008C17BA">
            <w:r>
              <w:rPr>
                <w:rFonts w:eastAsiaTheme="minorEastAsia" w:hint="eastAsia"/>
                <w:lang w:eastAsia="zh-CN"/>
              </w:rPr>
              <w:t>Y</w:t>
            </w:r>
            <w:r>
              <w:rPr>
                <w:rFonts w:eastAsiaTheme="minorEastAsia"/>
                <w:lang w:eastAsia="zh-CN"/>
              </w:rPr>
              <w:t>es</w:t>
            </w:r>
          </w:p>
        </w:tc>
        <w:tc>
          <w:tcPr>
            <w:tcW w:w="6297" w:type="dxa"/>
            <w:shd w:val="clear" w:color="auto" w:fill="auto"/>
          </w:tcPr>
          <w:p w14:paraId="13EF4B18" w14:textId="77777777" w:rsidR="00082283" w:rsidRDefault="008C17BA">
            <w:pPr>
              <w:rPr>
                <w:rFonts w:eastAsiaTheme="minorEastAsia"/>
                <w:lang w:eastAsia="zh-CN"/>
              </w:rPr>
            </w:pPr>
            <w:r>
              <w:rPr>
                <w:rFonts w:eastAsiaTheme="minorEastAsia"/>
                <w:lang w:eastAsia="zh-CN"/>
              </w:rPr>
              <w:t>We should discuss how to deliver the RVQoE report to the right place, just the same as we discuss how to deliver QoE report to MCE in legacy QoE reporting.</w:t>
            </w:r>
          </w:p>
          <w:p w14:paraId="13EF4B19" w14:textId="77777777" w:rsidR="00082283" w:rsidRDefault="008C17BA">
            <w:r>
              <w:rPr>
                <w:rFonts w:eastAsiaTheme="minorEastAsia"/>
                <w:lang w:eastAsia="zh-CN"/>
              </w:rPr>
              <w:t xml:space="preserve">This topic is definitely in the QoE WI scope. </w:t>
            </w:r>
          </w:p>
        </w:tc>
      </w:tr>
      <w:tr w:rsidR="00082283" w14:paraId="13EF4B1E" w14:textId="77777777">
        <w:tc>
          <w:tcPr>
            <w:tcW w:w="1491" w:type="dxa"/>
            <w:shd w:val="clear" w:color="auto" w:fill="auto"/>
          </w:tcPr>
          <w:p w14:paraId="13EF4B1B"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1C" w14:textId="77777777" w:rsidR="00082283" w:rsidRDefault="008C17BA">
            <w:pPr>
              <w:rPr>
                <w:rFonts w:eastAsiaTheme="minorEastAsia"/>
                <w:lang w:eastAsia="zh-CN"/>
              </w:rPr>
            </w:pPr>
            <w:r>
              <w:rPr>
                <w:rFonts w:eastAsiaTheme="minorEastAsia" w:hint="eastAsia"/>
                <w:lang w:eastAsia="zh-CN"/>
              </w:rPr>
              <w:t>No</w:t>
            </w:r>
          </w:p>
        </w:tc>
        <w:tc>
          <w:tcPr>
            <w:tcW w:w="6297" w:type="dxa"/>
            <w:shd w:val="clear" w:color="auto" w:fill="auto"/>
          </w:tcPr>
          <w:p w14:paraId="13EF4B1D" w14:textId="77777777" w:rsidR="00082283" w:rsidRDefault="008C17BA">
            <w:pPr>
              <w:rPr>
                <w:rFonts w:eastAsiaTheme="minorEastAsia"/>
                <w:lang w:eastAsia="zh-CN"/>
              </w:rPr>
            </w:pPr>
            <w:r>
              <w:rPr>
                <w:rFonts w:eastAsia="SimSun" w:hint="eastAsia"/>
                <w:lang w:eastAsia="zh-CN"/>
              </w:rPr>
              <w:t>see Q12 comments.</w:t>
            </w:r>
          </w:p>
        </w:tc>
      </w:tr>
      <w:tr w:rsidR="00FB6D15" w14:paraId="13EF4B22" w14:textId="77777777">
        <w:tc>
          <w:tcPr>
            <w:tcW w:w="1491" w:type="dxa"/>
            <w:shd w:val="clear" w:color="auto" w:fill="auto"/>
          </w:tcPr>
          <w:p w14:paraId="13EF4B1F" w14:textId="77777777" w:rsidR="00FB6D15" w:rsidRDefault="00FB6D15">
            <w:pPr>
              <w:rPr>
                <w:rFonts w:eastAsiaTheme="minorEastAsia"/>
                <w:lang w:eastAsia="zh-CN"/>
              </w:rPr>
            </w:pPr>
            <w:r>
              <w:rPr>
                <w:rFonts w:eastAsiaTheme="minorEastAsia" w:hint="eastAsia"/>
                <w:lang w:eastAsia="zh-CN"/>
              </w:rPr>
              <w:t>CMCC</w:t>
            </w:r>
          </w:p>
        </w:tc>
        <w:tc>
          <w:tcPr>
            <w:tcW w:w="1417" w:type="dxa"/>
          </w:tcPr>
          <w:p w14:paraId="13EF4B20" w14:textId="77777777" w:rsidR="00FB6D15" w:rsidRDefault="00FB6D15">
            <w:pPr>
              <w:rPr>
                <w:rFonts w:eastAsiaTheme="minorEastAsia"/>
                <w:lang w:eastAsia="zh-CN"/>
              </w:rPr>
            </w:pPr>
            <w:r>
              <w:rPr>
                <w:rFonts w:eastAsiaTheme="minorEastAsia" w:hint="eastAsia"/>
                <w:lang w:eastAsia="zh-CN"/>
              </w:rPr>
              <w:t>Yes</w:t>
            </w:r>
          </w:p>
        </w:tc>
        <w:tc>
          <w:tcPr>
            <w:tcW w:w="6297" w:type="dxa"/>
            <w:shd w:val="clear" w:color="auto" w:fill="auto"/>
          </w:tcPr>
          <w:p w14:paraId="13EF4B21" w14:textId="77777777" w:rsidR="00FB6D15" w:rsidRDefault="00FB6D15">
            <w:pPr>
              <w:rPr>
                <w:rFonts w:eastAsia="SimSun"/>
                <w:lang w:eastAsia="zh-CN"/>
              </w:rPr>
            </w:pPr>
          </w:p>
        </w:tc>
      </w:tr>
      <w:tr w:rsidR="00DB3D83" w14:paraId="13EF4B26" w14:textId="77777777">
        <w:tc>
          <w:tcPr>
            <w:tcW w:w="1491" w:type="dxa"/>
            <w:shd w:val="clear" w:color="auto" w:fill="auto"/>
          </w:tcPr>
          <w:p w14:paraId="13EF4B23" w14:textId="77777777" w:rsidR="00DB3D83" w:rsidRPr="00FB11CC"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24" w14:textId="77777777" w:rsidR="00DB3D83" w:rsidRPr="00FB11CC"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25" w14:textId="77777777" w:rsidR="00DB3D83" w:rsidRDefault="00DB3D83" w:rsidP="00DB3D83">
            <w:pPr>
              <w:rPr>
                <w:rFonts w:eastAsia="SimSun"/>
                <w:lang w:eastAsia="zh-CN"/>
              </w:rPr>
            </w:pPr>
          </w:p>
        </w:tc>
      </w:tr>
      <w:tr w:rsidR="007C7413" w14:paraId="329096D6" w14:textId="77777777">
        <w:tc>
          <w:tcPr>
            <w:tcW w:w="1491" w:type="dxa"/>
            <w:shd w:val="clear" w:color="auto" w:fill="auto"/>
          </w:tcPr>
          <w:p w14:paraId="0D43E68A" w14:textId="041F8623" w:rsidR="007C7413" w:rsidRDefault="007C7413" w:rsidP="007C7413">
            <w:pPr>
              <w:rPr>
                <w:rFonts w:eastAsiaTheme="minorEastAsia"/>
                <w:lang w:eastAsia="zh-CN"/>
              </w:rPr>
            </w:pPr>
            <w:r w:rsidRPr="003C096E">
              <w:rPr>
                <w:rFonts w:eastAsiaTheme="minorEastAsia"/>
                <w:b/>
                <w:bCs/>
                <w:lang w:eastAsia="zh-CN"/>
              </w:rPr>
              <w:t>Ericsson</w:t>
            </w:r>
          </w:p>
        </w:tc>
        <w:tc>
          <w:tcPr>
            <w:tcW w:w="1417" w:type="dxa"/>
          </w:tcPr>
          <w:p w14:paraId="00EFFA41" w14:textId="48698D29" w:rsidR="007C7413" w:rsidRDefault="007C7413" w:rsidP="007C741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16032FC" w14:textId="0822DF85" w:rsidR="007C7413" w:rsidRDefault="007C7413" w:rsidP="007C7413">
            <w:pPr>
              <w:rPr>
                <w:rFonts w:eastAsia="SimSun"/>
                <w:lang w:eastAsia="zh-CN"/>
              </w:rPr>
            </w:pPr>
            <w:r>
              <w:rPr>
                <w:rFonts w:eastAsia="SimSun"/>
                <w:lang w:eastAsia="zh-CN"/>
              </w:rPr>
              <w:t xml:space="preserve">Yes, this is needed to monitor </w:t>
            </w:r>
            <w:r w:rsidR="00E0512E">
              <w:rPr>
                <w:rFonts w:eastAsia="SimSun"/>
                <w:lang w:eastAsia="zh-CN"/>
              </w:rPr>
              <w:t xml:space="preserve">the impact of </w:t>
            </w:r>
            <w:r>
              <w:rPr>
                <w:rFonts w:eastAsia="SimSun"/>
                <w:lang w:eastAsia="zh-CN"/>
              </w:rPr>
              <w:t xml:space="preserve">HO </w:t>
            </w:r>
            <w:r w:rsidR="00E0512E">
              <w:rPr>
                <w:rFonts w:eastAsia="SimSun"/>
                <w:lang w:eastAsia="zh-CN"/>
              </w:rPr>
              <w:t>on QoE</w:t>
            </w:r>
            <w:r>
              <w:rPr>
                <w:rFonts w:eastAsia="SimSun"/>
                <w:lang w:eastAsia="zh-CN"/>
              </w:rPr>
              <w:t>.</w:t>
            </w:r>
          </w:p>
        </w:tc>
      </w:tr>
      <w:tr w:rsidR="003E48E0" w14:paraId="311EE3BA" w14:textId="77777777" w:rsidTr="00B11EA5">
        <w:tc>
          <w:tcPr>
            <w:tcW w:w="1491" w:type="dxa"/>
            <w:shd w:val="clear" w:color="auto" w:fill="auto"/>
          </w:tcPr>
          <w:p w14:paraId="2D9DD1B5"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1A82D67C"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286B22B3" w14:textId="77777777" w:rsidR="003E48E0" w:rsidRDefault="003E48E0" w:rsidP="00B11EA5">
            <w:pPr>
              <w:rPr>
                <w:rFonts w:eastAsia="SimSun"/>
                <w:lang w:eastAsia="zh-CN"/>
              </w:rPr>
            </w:pPr>
          </w:p>
        </w:tc>
      </w:tr>
      <w:tr w:rsidR="00FF726A" w14:paraId="052E21D2" w14:textId="77777777" w:rsidTr="00B11EA5">
        <w:tc>
          <w:tcPr>
            <w:tcW w:w="1491" w:type="dxa"/>
            <w:shd w:val="clear" w:color="auto" w:fill="auto"/>
          </w:tcPr>
          <w:p w14:paraId="3502DB30" w14:textId="21B59ED8" w:rsidR="00FF726A" w:rsidRDefault="00FF726A" w:rsidP="00FF726A">
            <w:pPr>
              <w:rPr>
                <w:rFonts w:eastAsiaTheme="minorEastAsia" w:hint="eastAsia"/>
                <w:lang w:eastAsia="zh-CN"/>
              </w:rPr>
            </w:pPr>
            <w:r>
              <w:rPr>
                <w:rFonts w:eastAsiaTheme="minorEastAsia"/>
                <w:lang w:eastAsia="zh-CN"/>
              </w:rPr>
              <w:t>Nokia</w:t>
            </w:r>
          </w:p>
        </w:tc>
        <w:tc>
          <w:tcPr>
            <w:tcW w:w="1417" w:type="dxa"/>
          </w:tcPr>
          <w:p w14:paraId="499F8B11" w14:textId="4F9B7A1E" w:rsidR="00FF726A" w:rsidRDefault="00FF726A" w:rsidP="00FF726A">
            <w:pPr>
              <w:rPr>
                <w:rFonts w:eastAsiaTheme="minorEastAsia" w:hint="eastAsia"/>
                <w:lang w:eastAsia="zh-CN"/>
              </w:rPr>
            </w:pPr>
            <w:r>
              <w:rPr>
                <w:rFonts w:eastAsiaTheme="minorEastAsia"/>
                <w:lang w:eastAsia="zh-CN"/>
              </w:rPr>
              <w:t>No</w:t>
            </w:r>
          </w:p>
        </w:tc>
        <w:tc>
          <w:tcPr>
            <w:tcW w:w="6297" w:type="dxa"/>
            <w:shd w:val="clear" w:color="auto" w:fill="auto"/>
          </w:tcPr>
          <w:p w14:paraId="08A6E1B9" w14:textId="1AA8ACD7" w:rsidR="00FF726A" w:rsidRDefault="00FF726A" w:rsidP="00FF726A">
            <w:pPr>
              <w:rPr>
                <w:rFonts w:eastAsia="SimSun"/>
                <w:lang w:eastAsia="zh-CN"/>
              </w:rPr>
            </w:pPr>
            <w:r>
              <w:rPr>
                <w:rFonts w:eastAsia="SimSun"/>
                <w:lang w:eastAsia="zh-CN"/>
              </w:rPr>
              <w:t>This seems to be an enhancement that can come later if needed.</w:t>
            </w:r>
          </w:p>
        </w:tc>
      </w:tr>
    </w:tbl>
    <w:p w14:paraId="13EF4B27" w14:textId="77777777" w:rsidR="00082283" w:rsidRDefault="00082283">
      <w:pPr>
        <w:rPr>
          <w:lang w:eastAsia="zh-CN"/>
        </w:rPr>
      </w:pPr>
    </w:p>
    <w:p w14:paraId="13EF4B28" w14:textId="77777777" w:rsidR="00082283" w:rsidRDefault="008C17BA">
      <w:pPr>
        <w:pStyle w:val="Heading2"/>
        <w:rPr>
          <w:lang w:val="en-GB"/>
        </w:rPr>
      </w:pPr>
      <w:r>
        <w:rPr>
          <w:lang w:val="en-GB"/>
        </w:rPr>
        <w:t>Which RVQoE metrics can NG-RAN configure?</w:t>
      </w:r>
    </w:p>
    <w:p w14:paraId="13EF4B29"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Observation 1: The OAM can configure the UE to collect a subset of the QoE metrics and not necessarily all the supported QoE metrics, meaning that the set of RVQoE metrics that are allowed to be collected is a subset of the legacy and RVQoE metrics that the UE is capable of collecting for the given service type.</w:t>
      </w:r>
    </w:p>
    <w:p w14:paraId="13EF4B2A"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1: The OAM sends a list of the available RVQoE metrics to the RAN node, outside the legacy QoE configuration container.</w:t>
      </w:r>
    </w:p>
    <w:p w14:paraId="13EF4B2B"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[12], proposal 2: For the RAN visible metrics, it should explicitly indicate to RAN the metrics which could be visible in RAN and are also configured in the container.</w:t>
      </w:r>
    </w:p>
    <w:p w14:paraId="13EF4B2C"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lastRenderedPageBreak/>
        <w:t>[3], Proposal 14:  NG-RAN can conclude which RVQoE metrics are available to be collected from the UE via UE capability signaling and the service type configured for the UE (no need for OAM to configure this explicitly in the QoE configuration container)</w:t>
      </w:r>
    </w:p>
    <w:p w14:paraId="13EF4B2D"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[4], Proposal 1: RAN can conclude the metrics from the UE capability indication and the service type configured for the UE</w:t>
      </w:r>
    </w:p>
    <w:p w14:paraId="13EF4B2E" w14:textId="77777777" w:rsidR="00082283" w:rsidRDefault="008C17BA">
      <w:pPr>
        <w:rPr>
          <w:b/>
          <w:bCs/>
          <w:lang w:val="en-GB"/>
        </w:rPr>
      </w:pPr>
      <w:r>
        <w:rPr>
          <w:b/>
          <w:bCs/>
          <w:lang w:val="en-GB"/>
        </w:rPr>
        <w:t>Q14: Which option do you prefer?</w:t>
      </w:r>
    </w:p>
    <w:p w14:paraId="13EF4B2F" w14:textId="77777777" w:rsidR="00082283" w:rsidRDefault="008C17BA">
      <w:pPr>
        <w:rPr>
          <w:b/>
          <w:bCs/>
          <w:lang w:val="en-GB"/>
        </w:rPr>
      </w:pPr>
      <w:r>
        <w:rPr>
          <w:b/>
          <w:bCs/>
          <w:lang w:val="en-GB"/>
        </w:rPr>
        <w:t xml:space="preserve">Option 1: NG-RAN configures RVQoE for only those metrics which are configured as part of legacy QoE configuration (needs OAM indication to NG-RAN) </w:t>
      </w:r>
    </w:p>
    <w:p w14:paraId="13EF4B30" w14:textId="77777777" w:rsidR="00082283" w:rsidRDefault="008C17BA">
      <w:pPr>
        <w:rPr>
          <w:b/>
          <w:bCs/>
          <w:lang w:val="en-GB"/>
        </w:rPr>
      </w:pPr>
      <w:r>
        <w:rPr>
          <w:b/>
          <w:bCs/>
          <w:lang w:val="en-GB"/>
        </w:rPr>
        <w:t>Option 2: NG-RAN can configure any RVQoE metric without the knowledge of legacy QoE metrics configured</w:t>
      </w:r>
    </w:p>
    <w:p w14:paraId="13EF4B31" w14:textId="77777777" w:rsidR="00082283" w:rsidRDefault="008C17BA">
      <w:pPr>
        <w:contextualSpacing/>
        <w:rPr>
          <w:lang w:val="en-GB"/>
        </w:rPr>
      </w:pPr>
      <w:r>
        <w:rPr>
          <w:lang w:val="en-GB"/>
        </w:rPr>
        <w:t>An example is provided below:</w:t>
      </w:r>
    </w:p>
    <w:p w14:paraId="13EF4B32" w14:textId="77777777" w:rsidR="00082283" w:rsidRDefault="008C17BA">
      <w:pPr>
        <w:pStyle w:val="ListParagraph"/>
        <w:numPr>
          <w:ilvl w:val="0"/>
          <w:numId w:val="6"/>
        </w:numPr>
        <w:ind w:firstLineChars="0"/>
        <w:contextualSpacing/>
        <w:rPr>
          <w:sz w:val="22"/>
          <w:szCs w:val="22"/>
        </w:rPr>
      </w:pPr>
      <w:r>
        <w:rPr>
          <w:sz w:val="22"/>
          <w:szCs w:val="22"/>
        </w:rPr>
        <w:t>Suppose UE indicates capability to collect RVQoE metrics 1, 2 and 3 for service Type A.</w:t>
      </w:r>
    </w:p>
    <w:p w14:paraId="13EF4B33" w14:textId="77777777" w:rsidR="00082283" w:rsidRDefault="008C17BA">
      <w:pPr>
        <w:pStyle w:val="ListParagraph"/>
        <w:numPr>
          <w:ilvl w:val="0"/>
          <w:numId w:val="6"/>
        </w:numPr>
        <w:ind w:firstLineChars="0"/>
        <w:contextualSpacing/>
        <w:rPr>
          <w:sz w:val="22"/>
          <w:szCs w:val="22"/>
        </w:rPr>
      </w:pPr>
      <w:r>
        <w:rPr>
          <w:sz w:val="22"/>
          <w:szCs w:val="22"/>
        </w:rPr>
        <w:t>OAM configures legacy QoE metrics 1, 2 for service Type A</w:t>
      </w:r>
    </w:p>
    <w:p w14:paraId="13EF4B34" w14:textId="77777777" w:rsidR="00082283" w:rsidRDefault="008C17BA">
      <w:pPr>
        <w:pStyle w:val="ListParagraph"/>
        <w:numPr>
          <w:ilvl w:val="0"/>
          <w:numId w:val="6"/>
        </w:numPr>
        <w:ind w:firstLineChars="0"/>
        <w:contextualSpacing/>
        <w:rPr>
          <w:sz w:val="22"/>
          <w:szCs w:val="22"/>
        </w:rPr>
      </w:pPr>
      <w:r>
        <w:rPr>
          <w:sz w:val="22"/>
          <w:szCs w:val="22"/>
        </w:rPr>
        <w:t>Can NG-RAN configure UE to provide RVQoE metric 3 or only should be a subset of legacy QoE metrics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38" w14:textId="77777777">
        <w:tc>
          <w:tcPr>
            <w:tcW w:w="1491" w:type="dxa"/>
            <w:shd w:val="clear" w:color="auto" w:fill="auto"/>
          </w:tcPr>
          <w:p w14:paraId="13EF4B35" w14:textId="77777777" w:rsidR="00082283" w:rsidRDefault="008C17BA">
            <w:pPr>
              <w:rPr>
                <w:b/>
                <w:bCs/>
              </w:rPr>
            </w:pPr>
            <w:r>
              <w:rPr>
                <w:b/>
                <w:bCs/>
              </w:rPr>
              <w:t>Company</w:t>
            </w:r>
          </w:p>
        </w:tc>
        <w:tc>
          <w:tcPr>
            <w:tcW w:w="1417" w:type="dxa"/>
          </w:tcPr>
          <w:p w14:paraId="13EF4B36" w14:textId="77777777" w:rsidR="00082283" w:rsidRDefault="008C17BA">
            <w:pPr>
              <w:rPr>
                <w:rFonts w:eastAsia="Segoe UI"/>
                <w:b/>
                <w:bCs/>
                <w:lang w:eastAsia="zh-CN"/>
              </w:rPr>
            </w:pPr>
            <w:r>
              <w:rPr>
                <w:rFonts w:eastAsia="Segoe UI"/>
                <w:b/>
                <w:bCs/>
                <w:lang w:eastAsia="zh-CN"/>
              </w:rPr>
              <w:t>Option 1 or 2</w:t>
            </w:r>
          </w:p>
        </w:tc>
        <w:tc>
          <w:tcPr>
            <w:tcW w:w="6297" w:type="dxa"/>
            <w:shd w:val="clear" w:color="auto" w:fill="auto"/>
          </w:tcPr>
          <w:p w14:paraId="13EF4B37" w14:textId="77777777" w:rsidR="00082283" w:rsidRDefault="008C17BA">
            <w:pPr>
              <w:rPr>
                <w:b/>
                <w:bCs/>
              </w:rPr>
            </w:pPr>
            <w:r>
              <w:rPr>
                <w:b/>
                <w:bCs/>
              </w:rPr>
              <w:t>Comment</w:t>
            </w:r>
          </w:p>
        </w:tc>
      </w:tr>
      <w:tr w:rsidR="00082283" w14:paraId="13EF4B3F" w14:textId="77777777">
        <w:tc>
          <w:tcPr>
            <w:tcW w:w="1491" w:type="dxa"/>
            <w:shd w:val="clear" w:color="auto" w:fill="auto"/>
          </w:tcPr>
          <w:p w14:paraId="13EF4B39" w14:textId="77777777" w:rsidR="00082283" w:rsidRDefault="008C17BA">
            <w:pPr>
              <w:rPr>
                <w:rFonts w:eastAsiaTheme="minorEastAsia"/>
                <w:lang w:eastAsia="zh-CN"/>
              </w:rPr>
            </w:pPr>
            <w:r>
              <w:rPr>
                <w:rFonts w:eastAsiaTheme="minorEastAsia"/>
                <w:lang w:eastAsia="zh-CN"/>
              </w:rPr>
              <w:t>Qualcomm</w:t>
            </w:r>
          </w:p>
        </w:tc>
        <w:tc>
          <w:tcPr>
            <w:tcW w:w="1417" w:type="dxa"/>
          </w:tcPr>
          <w:p w14:paraId="13EF4B3A" w14:textId="77777777" w:rsidR="00082283" w:rsidRDefault="008C17BA">
            <w:pPr>
              <w:rPr>
                <w:rFonts w:eastAsiaTheme="minorEastAsia"/>
                <w:lang w:eastAsia="zh-CN"/>
              </w:rPr>
            </w:pPr>
            <w:r>
              <w:rPr>
                <w:rFonts w:eastAsiaTheme="minorEastAsia"/>
                <w:lang w:eastAsia="zh-CN"/>
              </w:rPr>
              <w:t>See comments</w:t>
            </w:r>
          </w:p>
        </w:tc>
        <w:tc>
          <w:tcPr>
            <w:tcW w:w="6297" w:type="dxa"/>
            <w:shd w:val="clear" w:color="auto" w:fill="auto"/>
          </w:tcPr>
          <w:p w14:paraId="13EF4B3B" w14:textId="77777777" w:rsidR="00082283" w:rsidRDefault="008C17BA">
            <w:pPr>
              <w:widowControl w:val="0"/>
              <w:rPr>
                <w:rFonts w:eastAsiaTheme="minorEastAsia"/>
                <w:lang w:eastAsia="zh-CN"/>
              </w:rPr>
            </w:pPr>
            <w:r>
              <w:rPr>
                <w:rFonts w:eastAsiaTheme="minorEastAsia"/>
                <w:lang w:eastAsia="zh-CN"/>
              </w:rPr>
              <w:t>Option 1 is probably better in that it doesn’t introduce new requirements at UE to measure a QoE metric just for RVQoE (e.g., RVQoE metric 3 in the above example), but reduces flexibility at NG-RAN (i.e., it can’t configure RVQoE metric 3 in the above example).</w:t>
            </w:r>
          </w:p>
          <w:p w14:paraId="13EF4B3C" w14:textId="77777777" w:rsidR="00082283" w:rsidRDefault="008C17BA">
            <w:pPr>
              <w:widowControl w:val="0"/>
              <w:rPr>
                <w:rFonts w:eastAsiaTheme="minorEastAsia"/>
                <w:szCs w:val="22"/>
                <w:lang w:eastAsia="zh-CN"/>
              </w:rPr>
            </w:pPr>
            <w:r>
              <w:rPr>
                <w:rFonts w:eastAsiaTheme="minorEastAsia"/>
                <w:szCs w:val="22"/>
                <w:lang w:eastAsia="zh-CN"/>
              </w:rPr>
              <w:t>We seek some clarifications on Option 1 as well:</w:t>
            </w:r>
          </w:p>
          <w:p w14:paraId="13EF4B3D" w14:textId="77777777" w:rsidR="00082283" w:rsidRDefault="008C17BA">
            <w:pPr>
              <w:pStyle w:val="ListParagraph"/>
              <w:widowControl w:val="0"/>
              <w:numPr>
                <w:ilvl w:val="0"/>
                <w:numId w:val="7"/>
              </w:numPr>
              <w:ind w:firstLineChars="0"/>
              <w:rPr>
                <w:rFonts w:eastAsiaTheme="minorEastAsia"/>
                <w:sz w:val="22"/>
                <w:szCs w:val="22"/>
                <w:lang w:eastAsia="zh-CN"/>
              </w:rPr>
            </w:pPr>
            <w:r>
              <w:rPr>
                <w:rFonts w:eastAsiaTheme="minorEastAsia"/>
                <w:sz w:val="22"/>
                <w:szCs w:val="22"/>
                <w:lang w:eastAsia="zh-CN"/>
              </w:rPr>
              <w:t>Is there a security issue as NG-RAN is informed which legacy QoE metrics were configured by the OAM inside the QoE configuration container? (e.g., that OAM configured QoE metrics 1 and 2 in the above example)</w:t>
            </w:r>
          </w:p>
          <w:p w14:paraId="13EF4B3E" w14:textId="77777777" w:rsidR="00082283" w:rsidRDefault="008C17BA">
            <w:pPr>
              <w:pStyle w:val="ListParagraph"/>
              <w:widowControl w:val="0"/>
              <w:numPr>
                <w:ilvl w:val="0"/>
                <w:numId w:val="7"/>
              </w:numPr>
              <w:ind w:firstLineChars="0"/>
              <w:rPr>
                <w:rFonts w:eastAsiaTheme="minorEastAsia"/>
                <w:lang w:eastAsia="zh-CN"/>
              </w:rPr>
            </w:pPr>
            <w:r>
              <w:rPr>
                <w:rFonts w:eastAsiaTheme="minorEastAsia"/>
                <w:sz w:val="22"/>
                <w:szCs w:val="22"/>
                <w:lang w:eastAsia="zh-CN"/>
              </w:rPr>
              <w:t>This list of RVQoE metrics will need to be sent with each QoE configuration, right? So, some signalling impact is foreseen.</w:t>
            </w:r>
          </w:p>
        </w:tc>
      </w:tr>
      <w:tr w:rsidR="00082283" w14:paraId="13EF4B44" w14:textId="77777777">
        <w:tc>
          <w:tcPr>
            <w:tcW w:w="1491" w:type="dxa"/>
            <w:shd w:val="clear" w:color="auto" w:fill="auto"/>
          </w:tcPr>
          <w:p w14:paraId="13EF4B40" w14:textId="77777777" w:rsidR="00082283" w:rsidRDefault="008C17BA">
            <w:pPr>
              <w:rPr>
                <w:rFonts w:eastAsiaTheme="minorEastAsia"/>
                <w:lang w:eastAsia="zh-CN"/>
              </w:rPr>
            </w:pPr>
            <w:r>
              <w:rPr>
                <w:rFonts w:eastAsiaTheme="minorEastAsia"/>
                <w:lang w:eastAsia="zh-CN"/>
              </w:rPr>
              <w:t>Huawei</w:t>
            </w:r>
          </w:p>
        </w:tc>
        <w:tc>
          <w:tcPr>
            <w:tcW w:w="1417" w:type="dxa"/>
          </w:tcPr>
          <w:p w14:paraId="13EF4B41" w14:textId="77777777" w:rsidR="00082283" w:rsidRDefault="008C17BA">
            <w:pPr>
              <w:rPr>
                <w:rFonts w:eastAsiaTheme="minorEastAsia"/>
                <w:lang w:eastAsia="zh-CN"/>
              </w:rPr>
            </w:pPr>
            <w:r>
              <w:rPr>
                <w:rFonts w:eastAsiaTheme="minorEastAsia" w:hint="eastAsia"/>
                <w:lang w:eastAsia="zh-CN"/>
              </w:rPr>
              <w:t>T</w:t>
            </w:r>
            <w:r>
              <w:rPr>
                <w:rFonts w:eastAsiaTheme="minorEastAsia"/>
                <w:lang w:eastAsia="zh-CN"/>
              </w:rPr>
              <w:t>he former</w:t>
            </w:r>
          </w:p>
        </w:tc>
        <w:tc>
          <w:tcPr>
            <w:tcW w:w="6297" w:type="dxa"/>
            <w:shd w:val="clear" w:color="auto" w:fill="auto"/>
          </w:tcPr>
          <w:p w14:paraId="13EF4B42" w14:textId="77777777" w:rsidR="00082283" w:rsidRDefault="008C17BA">
            <w:pPr>
              <w:widowControl w:val="0"/>
              <w:rPr>
                <w:lang w:val="en-GB"/>
              </w:rPr>
            </w:pPr>
            <w:r>
              <w:t>We think visible metrics</w:t>
            </w:r>
            <w:r>
              <w:rPr>
                <w:lang w:val="en-GB"/>
              </w:rPr>
              <w:t xml:space="preserve"> should be explicitly indicated to RAN the metrics which could be visible in RAN and are also configured in the container, otherwise RAN intervenes UE application layer behaviour.</w:t>
            </w:r>
          </w:p>
          <w:p w14:paraId="13EF4B43" w14:textId="77777777" w:rsidR="00082283" w:rsidRDefault="008C17BA">
            <w:pPr>
              <w:widowControl w:val="0"/>
              <w:rPr>
                <w:rFonts w:eastAsiaTheme="minorEastAsia"/>
                <w:lang w:eastAsia="zh-CN"/>
              </w:rPr>
            </w:pPr>
            <w:r>
              <w:rPr>
                <w:lang w:val="en-GB"/>
              </w:rPr>
              <w:t>The UE capability for the collecting of each metric does not mean the OAM will configure to report this metric. Also we are still not sure how the capabilities for RAN visible QoE are designed by RAN2.</w:t>
            </w:r>
          </w:p>
        </w:tc>
      </w:tr>
      <w:tr w:rsidR="00082283" w14:paraId="13EF4B48" w14:textId="77777777">
        <w:tc>
          <w:tcPr>
            <w:tcW w:w="1491" w:type="dxa"/>
            <w:shd w:val="clear" w:color="auto" w:fill="auto"/>
          </w:tcPr>
          <w:p w14:paraId="13EF4B45" w14:textId="77777777" w:rsidR="00082283" w:rsidRDefault="008C17BA">
            <w:r>
              <w:t>TMUS</w:t>
            </w:r>
          </w:p>
        </w:tc>
        <w:tc>
          <w:tcPr>
            <w:tcW w:w="1417" w:type="dxa"/>
          </w:tcPr>
          <w:p w14:paraId="13EF4B46" w14:textId="77777777" w:rsidR="00082283" w:rsidRDefault="008C17BA">
            <w:r>
              <w:t>Prefer option 1</w:t>
            </w:r>
          </w:p>
        </w:tc>
        <w:tc>
          <w:tcPr>
            <w:tcW w:w="6297" w:type="dxa"/>
            <w:shd w:val="clear" w:color="auto" w:fill="auto"/>
          </w:tcPr>
          <w:p w14:paraId="13EF4B47" w14:textId="77777777" w:rsidR="00082283" w:rsidRDefault="00082283"/>
        </w:tc>
      </w:tr>
      <w:tr w:rsidR="00082283" w14:paraId="13EF4B4C" w14:textId="77777777">
        <w:tc>
          <w:tcPr>
            <w:tcW w:w="1491" w:type="dxa"/>
            <w:shd w:val="clear" w:color="auto" w:fill="auto"/>
          </w:tcPr>
          <w:p w14:paraId="13EF4B49" w14:textId="77777777" w:rsidR="00082283" w:rsidRDefault="008C17BA">
            <w:pPr>
              <w:rPr>
                <w:rFonts w:eastAsiaTheme="minorEastAsia"/>
                <w:lang w:eastAsia="zh-CN"/>
              </w:rPr>
            </w:pPr>
            <w:r>
              <w:rPr>
                <w:rFonts w:eastAsiaTheme="minorEastAsia"/>
                <w:lang w:eastAsia="zh-CN"/>
              </w:rPr>
              <w:lastRenderedPageBreak/>
              <w:t>Samsung</w:t>
            </w:r>
          </w:p>
        </w:tc>
        <w:tc>
          <w:tcPr>
            <w:tcW w:w="1417" w:type="dxa"/>
          </w:tcPr>
          <w:p w14:paraId="13EF4B4A" w14:textId="77777777" w:rsidR="00082283" w:rsidRDefault="008C17BA">
            <w:pPr>
              <w:rPr>
                <w:rFonts w:eastAsiaTheme="minorEastAsia"/>
                <w:lang w:eastAsia="zh-CN"/>
              </w:rPr>
            </w:pPr>
            <w:r>
              <w:rPr>
                <w:rFonts w:eastAsiaTheme="minorEastAsia"/>
                <w:lang w:eastAsia="zh-CN"/>
              </w:rPr>
              <w:t>Option 1</w:t>
            </w:r>
          </w:p>
        </w:tc>
        <w:tc>
          <w:tcPr>
            <w:tcW w:w="6297" w:type="dxa"/>
            <w:shd w:val="clear" w:color="auto" w:fill="auto"/>
          </w:tcPr>
          <w:p w14:paraId="13EF4B4B" w14:textId="77777777" w:rsidR="00082283" w:rsidRDefault="00082283"/>
        </w:tc>
      </w:tr>
      <w:tr w:rsidR="00082283" w14:paraId="13EF4B50" w14:textId="77777777">
        <w:tc>
          <w:tcPr>
            <w:tcW w:w="1491" w:type="dxa"/>
            <w:shd w:val="clear" w:color="auto" w:fill="auto"/>
          </w:tcPr>
          <w:p w14:paraId="13EF4B4D" w14:textId="77777777" w:rsidR="00082283" w:rsidRDefault="008C17BA">
            <w:pPr>
              <w:rPr>
                <w:rFonts w:eastAsia="SimSun"/>
                <w:lang w:eastAsia="zh-CN"/>
              </w:rPr>
            </w:pPr>
            <w:r>
              <w:rPr>
                <w:rFonts w:eastAsia="SimSun" w:hint="eastAsia"/>
                <w:lang w:eastAsia="zh-CN"/>
              </w:rPr>
              <w:t>ZTE</w:t>
            </w:r>
          </w:p>
        </w:tc>
        <w:tc>
          <w:tcPr>
            <w:tcW w:w="1417" w:type="dxa"/>
          </w:tcPr>
          <w:p w14:paraId="13EF4B4E" w14:textId="77777777" w:rsidR="00082283" w:rsidRDefault="008C17BA">
            <w:pPr>
              <w:rPr>
                <w:rFonts w:eastAsia="SimSun"/>
                <w:lang w:eastAsia="zh-CN"/>
              </w:rPr>
            </w:pPr>
            <w:r>
              <w:rPr>
                <w:rFonts w:eastAsia="SimSun" w:hint="eastAsia"/>
                <w:lang w:eastAsia="zh-CN"/>
              </w:rPr>
              <w:t>Prefer Option 1</w:t>
            </w:r>
          </w:p>
        </w:tc>
        <w:tc>
          <w:tcPr>
            <w:tcW w:w="6297" w:type="dxa"/>
            <w:shd w:val="clear" w:color="auto" w:fill="auto"/>
          </w:tcPr>
          <w:p w14:paraId="13EF4B4F" w14:textId="77777777" w:rsidR="00082283" w:rsidRDefault="008C17BA">
            <w:r>
              <w:rPr>
                <w:rFonts w:eastAsia="SimSun" w:hint="eastAsia"/>
                <w:lang w:eastAsia="zh-CN"/>
              </w:rPr>
              <w:t>Prefer Option 1. By Option 2, if RAN selects a metric not configured in legacy QoE, the UE app layer would be pushed to start new measurement only for RVQoE, which is not preferred.</w:t>
            </w:r>
          </w:p>
        </w:tc>
      </w:tr>
      <w:tr w:rsidR="00082283" w14:paraId="13EF4B54" w14:textId="77777777">
        <w:tc>
          <w:tcPr>
            <w:tcW w:w="1491" w:type="dxa"/>
            <w:shd w:val="clear" w:color="auto" w:fill="auto"/>
          </w:tcPr>
          <w:p w14:paraId="13EF4B51" w14:textId="77777777" w:rsidR="00082283" w:rsidRPr="00FB6D15" w:rsidRDefault="00FB6D15">
            <w:pPr>
              <w:rPr>
                <w:rFonts w:eastAsiaTheme="minorEastAsia"/>
                <w:lang w:eastAsia="zh-CN"/>
              </w:rPr>
            </w:pPr>
            <w:r>
              <w:rPr>
                <w:rFonts w:eastAsiaTheme="minorEastAsia" w:hint="eastAsia"/>
                <w:lang w:eastAsia="zh-CN"/>
              </w:rPr>
              <w:t>CMCC</w:t>
            </w:r>
          </w:p>
        </w:tc>
        <w:tc>
          <w:tcPr>
            <w:tcW w:w="1417" w:type="dxa"/>
          </w:tcPr>
          <w:p w14:paraId="13EF4B52" w14:textId="77777777" w:rsidR="00082283" w:rsidRPr="00FB6D15" w:rsidRDefault="00082283">
            <w:pPr>
              <w:rPr>
                <w:rFonts w:eastAsiaTheme="minorEastAsia"/>
                <w:lang w:eastAsia="zh-CN"/>
              </w:rPr>
            </w:pPr>
          </w:p>
        </w:tc>
        <w:tc>
          <w:tcPr>
            <w:tcW w:w="6297" w:type="dxa"/>
            <w:shd w:val="clear" w:color="auto" w:fill="auto"/>
          </w:tcPr>
          <w:p w14:paraId="13EF4B53" w14:textId="77777777" w:rsidR="00082283" w:rsidRPr="001C3FCD" w:rsidRDefault="001C3FCD">
            <w:pPr>
              <w:rPr>
                <w:rFonts w:eastAsiaTheme="minorEastAsia"/>
                <w:lang w:eastAsia="zh-CN"/>
              </w:rPr>
            </w:pPr>
            <w:r>
              <w:rPr>
                <w:rFonts w:eastAsiaTheme="minorEastAsia" w:hint="eastAsia"/>
                <w:lang w:eastAsia="zh-CN"/>
              </w:rPr>
              <w:t>Depends on what metrics we can report in RVQoE report.</w:t>
            </w:r>
          </w:p>
        </w:tc>
      </w:tr>
      <w:tr w:rsidR="00DB3D83" w14:paraId="13EF4B58" w14:textId="77777777">
        <w:tc>
          <w:tcPr>
            <w:tcW w:w="1491" w:type="dxa"/>
            <w:shd w:val="clear" w:color="auto" w:fill="auto"/>
          </w:tcPr>
          <w:p w14:paraId="13EF4B55" w14:textId="77777777" w:rsidR="00DB3D83" w:rsidRPr="00B65F0F"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56" w14:textId="77777777" w:rsidR="00DB3D83" w:rsidRPr="00B65F0F" w:rsidRDefault="00DB3D83" w:rsidP="00DB3D83">
            <w:pPr>
              <w:rPr>
                <w:rFonts w:eastAsiaTheme="minorEastAsia"/>
                <w:lang w:eastAsia="zh-CN"/>
              </w:rPr>
            </w:pPr>
            <w:r>
              <w:rPr>
                <w:rFonts w:eastAsiaTheme="minorEastAsia" w:hint="eastAsia"/>
                <w:lang w:eastAsia="zh-CN"/>
              </w:rPr>
              <w:t>O</w:t>
            </w:r>
            <w:r>
              <w:rPr>
                <w:rFonts w:eastAsiaTheme="minorEastAsia"/>
                <w:lang w:eastAsia="zh-CN"/>
              </w:rPr>
              <w:t>ption1</w:t>
            </w:r>
          </w:p>
        </w:tc>
        <w:tc>
          <w:tcPr>
            <w:tcW w:w="6297" w:type="dxa"/>
            <w:shd w:val="clear" w:color="auto" w:fill="auto"/>
          </w:tcPr>
          <w:p w14:paraId="13EF4B57" w14:textId="77777777" w:rsidR="00DB3D83" w:rsidRPr="00B65F0F" w:rsidRDefault="00DB3D83" w:rsidP="00DB3D83">
            <w:pPr>
              <w:rPr>
                <w:rFonts w:eastAsiaTheme="minorEastAsia"/>
                <w:lang w:eastAsia="zh-CN"/>
              </w:rPr>
            </w:pPr>
            <w:r>
              <w:rPr>
                <w:rFonts w:eastAsiaTheme="minorEastAsia" w:hint="eastAsia"/>
                <w:lang w:eastAsia="zh-CN"/>
              </w:rPr>
              <w:t>R</w:t>
            </w:r>
            <w:r>
              <w:rPr>
                <w:rFonts w:eastAsiaTheme="minorEastAsia"/>
                <w:lang w:eastAsia="zh-CN"/>
              </w:rPr>
              <w:t>VQoE should be a subset of legacy QoE metrics that configured by OAM.</w:t>
            </w:r>
          </w:p>
        </w:tc>
      </w:tr>
      <w:tr w:rsidR="00F84F61" w14:paraId="574C374B" w14:textId="77777777">
        <w:tc>
          <w:tcPr>
            <w:tcW w:w="1491" w:type="dxa"/>
            <w:shd w:val="clear" w:color="auto" w:fill="auto"/>
          </w:tcPr>
          <w:p w14:paraId="6D16F909" w14:textId="21F21BFA" w:rsidR="00F84F61" w:rsidRDefault="00F84F61" w:rsidP="00DB3D83">
            <w:pPr>
              <w:rPr>
                <w:rFonts w:eastAsiaTheme="minorEastAsia"/>
                <w:lang w:eastAsia="zh-CN"/>
              </w:rPr>
            </w:pPr>
            <w:r w:rsidRPr="003C096E">
              <w:rPr>
                <w:rFonts w:eastAsiaTheme="minorEastAsia"/>
                <w:b/>
                <w:bCs/>
                <w:lang w:eastAsia="zh-CN"/>
              </w:rPr>
              <w:t>Ericsson</w:t>
            </w:r>
          </w:p>
        </w:tc>
        <w:tc>
          <w:tcPr>
            <w:tcW w:w="1417" w:type="dxa"/>
          </w:tcPr>
          <w:p w14:paraId="255CAD35" w14:textId="0A173194" w:rsidR="00F84F61" w:rsidRDefault="00F84F61" w:rsidP="00DB3D83">
            <w:pPr>
              <w:rPr>
                <w:rFonts w:eastAsiaTheme="minorEastAsia"/>
                <w:lang w:eastAsia="zh-CN"/>
              </w:rPr>
            </w:pPr>
            <w:r>
              <w:rPr>
                <w:rFonts w:eastAsiaTheme="minorEastAsia"/>
                <w:lang w:eastAsia="zh-CN"/>
              </w:rPr>
              <w:t>Option 1</w:t>
            </w:r>
          </w:p>
        </w:tc>
        <w:tc>
          <w:tcPr>
            <w:tcW w:w="6297" w:type="dxa"/>
            <w:shd w:val="clear" w:color="auto" w:fill="auto"/>
          </w:tcPr>
          <w:p w14:paraId="6F6D831F" w14:textId="5B280B6A" w:rsidR="00F84F61" w:rsidRDefault="00F84F61" w:rsidP="00DB3D83">
            <w:pPr>
              <w:rPr>
                <w:rFonts w:eastAsiaTheme="minorEastAsia"/>
                <w:lang w:eastAsia="zh-CN"/>
              </w:rPr>
            </w:pPr>
            <w:r>
              <w:rPr>
                <w:rFonts w:eastAsiaTheme="minorEastAsia"/>
                <w:lang w:eastAsia="zh-CN"/>
              </w:rPr>
              <w:t>We should liaise RAN2 to include the support for UE RVQoE capability indication.</w:t>
            </w:r>
          </w:p>
        </w:tc>
      </w:tr>
      <w:tr w:rsidR="003E48E0" w14:paraId="4DD7791B" w14:textId="77777777" w:rsidTr="00B11EA5">
        <w:tc>
          <w:tcPr>
            <w:tcW w:w="1491" w:type="dxa"/>
            <w:shd w:val="clear" w:color="auto" w:fill="auto"/>
          </w:tcPr>
          <w:p w14:paraId="44B4E41B"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6A9FC602" w14:textId="77777777" w:rsidR="003E48E0" w:rsidRDefault="003E48E0" w:rsidP="00B11EA5">
            <w:pPr>
              <w:rPr>
                <w:rFonts w:eastAsiaTheme="minorEastAsia"/>
                <w:lang w:eastAsia="zh-CN"/>
              </w:rPr>
            </w:pPr>
            <w:r>
              <w:rPr>
                <w:rFonts w:eastAsiaTheme="minorEastAsia" w:hint="eastAsia"/>
                <w:lang w:eastAsia="zh-CN"/>
              </w:rPr>
              <w:t xml:space="preserve">Option2 </w:t>
            </w:r>
          </w:p>
          <w:p w14:paraId="0E7C31A4" w14:textId="77777777" w:rsidR="003E48E0" w:rsidRDefault="003E48E0" w:rsidP="00B11EA5">
            <w:pPr>
              <w:rPr>
                <w:rFonts w:eastAsiaTheme="minorEastAsia"/>
                <w:lang w:eastAsia="zh-CN"/>
              </w:rPr>
            </w:pPr>
            <w:r>
              <w:rPr>
                <w:rFonts w:eastAsiaTheme="minorEastAsia"/>
                <w:lang w:eastAsia="zh-CN"/>
              </w:rPr>
              <w:t>O</w:t>
            </w:r>
            <w:r>
              <w:rPr>
                <w:rFonts w:eastAsiaTheme="minorEastAsia" w:hint="eastAsia"/>
                <w:lang w:eastAsia="zh-CN"/>
              </w:rPr>
              <w:t>ption 1also can be accepted</w:t>
            </w:r>
          </w:p>
        </w:tc>
        <w:tc>
          <w:tcPr>
            <w:tcW w:w="6297" w:type="dxa"/>
            <w:shd w:val="clear" w:color="auto" w:fill="auto"/>
          </w:tcPr>
          <w:p w14:paraId="4D891E2B" w14:textId="77777777" w:rsidR="003E48E0" w:rsidRDefault="003E48E0" w:rsidP="00B11EA5">
            <w:pPr>
              <w:rPr>
                <w:rFonts w:eastAsiaTheme="minorEastAsia"/>
                <w:lang w:eastAsia="zh-CN"/>
              </w:rPr>
            </w:pPr>
            <w:r w:rsidRPr="00EE7E44">
              <w:rPr>
                <w:rFonts w:eastAsiaTheme="minorEastAsia"/>
                <w:lang w:eastAsia="zh-CN"/>
              </w:rPr>
              <w:t>this solution</w:t>
            </w:r>
            <w:r>
              <w:rPr>
                <w:rFonts w:eastAsiaTheme="minorEastAsia" w:hint="eastAsia"/>
                <w:lang w:eastAsia="zh-CN"/>
              </w:rPr>
              <w:t>2</w:t>
            </w:r>
            <w:r w:rsidRPr="00EE7E44">
              <w:rPr>
                <w:rFonts w:eastAsiaTheme="minorEastAsia"/>
                <w:lang w:eastAsia="zh-CN"/>
              </w:rPr>
              <w:t xml:space="preserve"> is simple for the implementation</w:t>
            </w:r>
            <w:r>
              <w:rPr>
                <w:rFonts w:eastAsiaTheme="minorEastAsia" w:hint="eastAsia"/>
                <w:lang w:eastAsia="zh-CN"/>
              </w:rPr>
              <w:t xml:space="preserve">. </w:t>
            </w: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we have agreements on the RVQoE metrics should be subset of the legacy QoE. So no harmful in RVQoE have one metric which is not in the legacy QoE </w:t>
            </w:r>
          </w:p>
          <w:p w14:paraId="20573D4D" w14:textId="77777777" w:rsidR="003E48E0" w:rsidRDefault="003E48E0" w:rsidP="00B11EA5">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option1, </w:t>
            </w:r>
            <w:r>
              <w:rPr>
                <w:rFonts w:eastAsiaTheme="minorEastAsia"/>
                <w:lang w:eastAsia="zh-CN"/>
              </w:rPr>
              <w:t>the</w:t>
            </w:r>
            <w:r>
              <w:rPr>
                <w:rFonts w:eastAsiaTheme="minorEastAsia" w:hint="eastAsia"/>
                <w:lang w:eastAsia="zh-CN"/>
              </w:rPr>
              <w:t xml:space="preserve"> OAM also does not know which </w:t>
            </w:r>
            <w:r>
              <w:rPr>
                <w:rFonts w:eastAsiaTheme="minorEastAsia"/>
                <w:lang w:eastAsia="zh-CN"/>
              </w:rPr>
              <w:t>metrics</w:t>
            </w:r>
            <w:r>
              <w:rPr>
                <w:rFonts w:eastAsiaTheme="minorEastAsia" w:hint="eastAsia"/>
                <w:lang w:eastAsia="zh-CN"/>
              </w:rPr>
              <w:t xml:space="preserve"> is configured because it will not decode </w:t>
            </w:r>
            <w:r>
              <w:rPr>
                <w:rFonts w:eastAsiaTheme="minorEastAsia"/>
                <w:lang w:eastAsia="zh-CN"/>
              </w:rPr>
              <w:t>the</w:t>
            </w:r>
            <w:r>
              <w:rPr>
                <w:rFonts w:eastAsiaTheme="minorEastAsia" w:hint="eastAsia"/>
                <w:lang w:eastAsia="zh-CN"/>
              </w:rPr>
              <w:t xml:space="preserve"> XML file. We should check with SA5 whether the OAM can provide this metrics information</w:t>
            </w:r>
          </w:p>
        </w:tc>
      </w:tr>
      <w:tr w:rsidR="00FF726A" w14:paraId="6FAD6BC1" w14:textId="77777777" w:rsidTr="00B11EA5">
        <w:tc>
          <w:tcPr>
            <w:tcW w:w="1491" w:type="dxa"/>
            <w:shd w:val="clear" w:color="auto" w:fill="auto"/>
          </w:tcPr>
          <w:p w14:paraId="68714C54" w14:textId="55F25F5B" w:rsidR="00FF726A" w:rsidRDefault="00FF726A" w:rsidP="00B11EA5">
            <w:pPr>
              <w:rPr>
                <w:rFonts w:eastAsiaTheme="minorEastAsia" w:hint="eastAsia"/>
                <w:lang w:eastAsia="zh-CN"/>
              </w:rPr>
            </w:pPr>
            <w:r>
              <w:rPr>
                <w:rFonts w:eastAsiaTheme="minorEastAsia"/>
                <w:lang w:eastAsia="zh-CN"/>
              </w:rPr>
              <w:t>Nokia</w:t>
            </w:r>
          </w:p>
        </w:tc>
        <w:tc>
          <w:tcPr>
            <w:tcW w:w="1417" w:type="dxa"/>
          </w:tcPr>
          <w:p w14:paraId="5D8A235B" w14:textId="4E236196" w:rsidR="00FF726A" w:rsidRDefault="00FF726A" w:rsidP="00B11EA5">
            <w:pPr>
              <w:rPr>
                <w:rFonts w:eastAsiaTheme="minorEastAsia" w:hint="eastAsia"/>
                <w:lang w:eastAsia="zh-CN"/>
              </w:rPr>
            </w:pPr>
            <w:r>
              <w:rPr>
                <w:rFonts w:eastAsiaTheme="minorEastAsia"/>
                <w:lang w:eastAsia="zh-CN"/>
              </w:rPr>
              <w:t>Option 1</w:t>
            </w:r>
          </w:p>
        </w:tc>
        <w:tc>
          <w:tcPr>
            <w:tcW w:w="6297" w:type="dxa"/>
            <w:shd w:val="clear" w:color="auto" w:fill="auto"/>
          </w:tcPr>
          <w:p w14:paraId="177B4908" w14:textId="77777777" w:rsidR="00FF726A" w:rsidRPr="00EE7E44" w:rsidRDefault="00FF726A" w:rsidP="00B11EA5">
            <w:pPr>
              <w:rPr>
                <w:rFonts w:eastAsiaTheme="minorEastAsia"/>
                <w:lang w:eastAsia="zh-CN"/>
              </w:rPr>
            </w:pPr>
          </w:p>
        </w:tc>
      </w:tr>
    </w:tbl>
    <w:p w14:paraId="13EF4B59" w14:textId="77777777" w:rsidR="00082283" w:rsidRPr="003E48E0" w:rsidRDefault="00082283"/>
    <w:p w14:paraId="13EF4B5A" w14:textId="77777777" w:rsidR="00082283" w:rsidRDefault="00082283">
      <w:pPr>
        <w:rPr>
          <w:lang w:val="en-GB"/>
        </w:rPr>
      </w:pPr>
    </w:p>
    <w:p w14:paraId="13EF4B5B" w14:textId="77777777" w:rsidR="00082283" w:rsidRDefault="008C17BA">
      <w:pPr>
        <w:pStyle w:val="Heading2"/>
        <w:rPr>
          <w:lang w:val="en-GB"/>
        </w:rPr>
      </w:pPr>
      <w:r>
        <w:rPr>
          <w:lang w:val="en-GB"/>
        </w:rPr>
        <w:t>Misc topics</w:t>
      </w:r>
    </w:p>
    <w:p w14:paraId="13EF4B5C" w14:textId="77777777" w:rsidR="00082283" w:rsidRDefault="008C17BA">
      <w:pPr>
        <w:pStyle w:val="Heading3"/>
        <w:rPr>
          <w:lang w:val="en-GB"/>
        </w:rPr>
      </w:pPr>
      <w:r>
        <w:rPr>
          <w:lang w:eastAsia="zh-CN"/>
        </w:rPr>
        <w:t>RVQoE handling at RAN overload</w:t>
      </w:r>
    </w:p>
    <w:p w14:paraId="13EF4B5D"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7: If the legacy QoE configuration is paused/resumed, the corresponding RVQOE configuration is paused/resumed as well </w:t>
      </w:r>
    </w:p>
    <w:p w14:paraId="13EF4B5E" w14:textId="77777777" w:rsidR="00082283" w:rsidRDefault="008C17BA">
      <w:pPr>
        <w:pBdr>
          <w:top w:val="single" w:sz="4" w:space="1" w:color="auto"/>
          <w:left w:val="single" w:sz="4" w:space="4" w:color="auto"/>
          <w:bottom w:val="single" w:sz="4" w:space="1" w:color="auto"/>
          <w:right w:val="single" w:sz="4" w:space="4" w:color="auto"/>
        </w:pBdr>
        <w:rPr>
          <w:lang w:eastAsia="zh-CN"/>
        </w:rPr>
      </w:pPr>
      <w:r>
        <w:rPr>
          <w:lang w:eastAsia="zh-CN"/>
        </w:rPr>
        <w:t>[3], Proposal 8: A common indicator is used to pause/resume both legacy QoE and RVQoE configurations i.e., there is no support to pause/resume a list of RVQoE configurations while not pausing/resuming corresponding legacy QoE configurations</w:t>
      </w:r>
    </w:p>
    <w:p w14:paraId="13EF4B5F" w14:textId="77777777" w:rsidR="00082283" w:rsidRDefault="008C17BA">
      <w:pPr>
        <w:rPr>
          <w:b/>
          <w:bCs/>
          <w:lang w:eastAsia="zh-CN"/>
        </w:rPr>
      </w:pPr>
      <w:r>
        <w:rPr>
          <w:b/>
          <w:bCs/>
          <w:lang w:eastAsia="zh-CN"/>
        </w:rPr>
        <w:t>Q15: Do companies agree on the above two proposals on RVQoE handling at RAN overload?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63" w14:textId="77777777">
        <w:tc>
          <w:tcPr>
            <w:tcW w:w="1491" w:type="dxa"/>
            <w:shd w:val="clear" w:color="auto" w:fill="auto"/>
          </w:tcPr>
          <w:p w14:paraId="13EF4B60" w14:textId="77777777" w:rsidR="00082283" w:rsidRDefault="008C17BA">
            <w:pPr>
              <w:rPr>
                <w:b/>
                <w:bCs/>
              </w:rPr>
            </w:pPr>
            <w:r>
              <w:rPr>
                <w:b/>
                <w:bCs/>
              </w:rPr>
              <w:t>Company</w:t>
            </w:r>
          </w:p>
        </w:tc>
        <w:tc>
          <w:tcPr>
            <w:tcW w:w="1417" w:type="dxa"/>
          </w:tcPr>
          <w:p w14:paraId="13EF4B61"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62" w14:textId="77777777" w:rsidR="00082283" w:rsidRDefault="008C17BA">
            <w:pPr>
              <w:rPr>
                <w:b/>
                <w:bCs/>
              </w:rPr>
            </w:pPr>
            <w:r>
              <w:rPr>
                <w:b/>
                <w:bCs/>
              </w:rPr>
              <w:t>Comment</w:t>
            </w:r>
          </w:p>
        </w:tc>
      </w:tr>
      <w:tr w:rsidR="00082283" w14:paraId="13EF4B67" w14:textId="77777777">
        <w:tc>
          <w:tcPr>
            <w:tcW w:w="1491" w:type="dxa"/>
            <w:shd w:val="clear" w:color="auto" w:fill="auto"/>
          </w:tcPr>
          <w:p w14:paraId="13EF4B64" w14:textId="77777777" w:rsidR="00082283" w:rsidRDefault="008C17BA">
            <w:pPr>
              <w:rPr>
                <w:rFonts w:eastAsiaTheme="minorEastAsia"/>
                <w:lang w:eastAsia="zh-CN"/>
              </w:rPr>
            </w:pPr>
            <w:r>
              <w:rPr>
                <w:rFonts w:eastAsiaTheme="minorEastAsia"/>
                <w:lang w:eastAsia="zh-CN"/>
              </w:rPr>
              <w:t>Qualcomm</w:t>
            </w:r>
          </w:p>
        </w:tc>
        <w:tc>
          <w:tcPr>
            <w:tcW w:w="1417" w:type="dxa"/>
          </w:tcPr>
          <w:p w14:paraId="13EF4B65"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66" w14:textId="77777777" w:rsidR="00082283" w:rsidRDefault="00082283">
            <w:pPr>
              <w:widowControl w:val="0"/>
              <w:rPr>
                <w:rFonts w:eastAsiaTheme="minorEastAsia"/>
                <w:lang w:eastAsia="zh-CN"/>
              </w:rPr>
            </w:pPr>
          </w:p>
        </w:tc>
      </w:tr>
      <w:tr w:rsidR="00082283" w14:paraId="13EF4B6B" w14:textId="77777777">
        <w:tc>
          <w:tcPr>
            <w:tcW w:w="1491" w:type="dxa"/>
            <w:shd w:val="clear" w:color="auto" w:fill="auto"/>
          </w:tcPr>
          <w:p w14:paraId="13EF4B68"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69"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6297" w:type="dxa"/>
            <w:shd w:val="clear" w:color="auto" w:fill="auto"/>
          </w:tcPr>
          <w:p w14:paraId="13EF4B6A" w14:textId="77777777" w:rsidR="00082283" w:rsidRDefault="008C17BA">
            <w:pPr>
              <w:widowControl w:val="0"/>
              <w:rPr>
                <w:rFonts w:eastAsiaTheme="minorEastAsia"/>
                <w:lang w:eastAsia="zh-CN"/>
              </w:rPr>
            </w:pPr>
            <w:r>
              <w:rPr>
                <w:rFonts w:eastAsiaTheme="minorEastAsia"/>
                <w:lang w:eastAsia="zh-CN"/>
              </w:rPr>
              <w:t>This is a simpler way. Also as we known, RAN2 are still discussing whether to support the pause at RAN overload and how to store the QoE results generated during the pause phase. Maybe we need to wait the progress of RAN2.</w:t>
            </w:r>
          </w:p>
        </w:tc>
      </w:tr>
      <w:tr w:rsidR="00082283" w14:paraId="13EF4B6F" w14:textId="77777777">
        <w:tc>
          <w:tcPr>
            <w:tcW w:w="1491" w:type="dxa"/>
            <w:shd w:val="clear" w:color="auto" w:fill="auto"/>
          </w:tcPr>
          <w:p w14:paraId="13EF4B6C" w14:textId="77777777" w:rsidR="00082283" w:rsidRDefault="008C17BA">
            <w:r>
              <w:t>TMUS</w:t>
            </w:r>
          </w:p>
        </w:tc>
        <w:tc>
          <w:tcPr>
            <w:tcW w:w="1417" w:type="dxa"/>
          </w:tcPr>
          <w:p w14:paraId="13EF4B6D" w14:textId="77777777" w:rsidR="00082283" w:rsidRDefault="008C17BA">
            <w:r>
              <w:t>Yes</w:t>
            </w:r>
          </w:p>
        </w:tc>
        <w:tc>
          <w:tcPr>
            <w:tcW w:w="6297" w:type="dxa"/>
            <w:shd w:val="clear" w:color="auto" w:fill="auto"/>
          </w:tcPr>
          <w:p w14:paraId="13EF4B6E" w14:textId="77777777" w:rsidR="00082283" w:rsidRDefault="00082283"/>
        </w:tc>
      </w:tr>
      <w:tr w:rsidR="00082283" w14:paraId="13EF4B74" w14:textId="77777777">
        <w:tc>
          <w:tcPr>
            <w:tcW w:w="1491" w:type="dxa"/>
            <w:shd w:val="clear" w:color="auto" w:fill="auto"/>
          </w:tcPr>
          <w:p w14:paraId="13EF4B70" w14:textId="77777777" w:rsidR="00082283" w:rsidRDefault="008C17BA">
            <w:pPr>
              <w:rPr>
                <w:rFonts w:eastAsiaTheme="minorEastAsia"/>
                <w:lang w:eastAsia="zh-CN"/>
              </w:rPr>
            </w:pPr>
            <w:r>
              <w:rPr>
                <w:rFonts w:eastAsiaTheme="minorEastAsia"/>
                <w:lang w:eastAsia="zh-CN"/>
              </w:rPr>
              <w:t>Samsung</w:t>
            </w:r>
          </w:p>
        </w:tc>
        <w:tc>
          <w:tcPr>
            <w:tcW w:w="1417" w:type="dxa"/>
          </w:tcPr>
          <w:p w14:paraId="13EF4B71" w14:textId="77777777" w:rsidR="00082283" w:rsidRDefault="008C17BA">
            <w:pPr>
              <w:rPr>
                <w:rFonts w:eastAsiaTheme="minorEastAsia"/>
                <w:lang w:eastAsia="zh-CN"/>
              </w:rPr>
            </w:pPr>
            <w:r>
              <w:rPr>
                <w:rFonts w:eastAsiaTheme="minorEastAsia"/>
                <w:lang w:eastAsia="zh-CN"/>
              </w:rPr>
              <w:t>Depends on Q9 and Q10</w:t>
            </w:r>
          </w:p>
        </w:tc>
        <w:tc>
          <w:tcPr>
            <w:tcW w:w="6297" w:type="dxa"/>
            <w:shd w:val="clear" w:color="auto" w:fill="auto"/>
          </w:tcPr>
          <w:p w14:paraId="13EF4B72" w14:textId="77777777" w:rsidR="00082283" w:rsidRDefault="008C17BA">
            <w:pPr>
              <w:rPr>
                <w:rFonts w:eastAsiaTheme="minorEastAsia"/>
                <w:lang w:eastAsia="zh-CN"/>
              </w:rPr>
            </w:pPr>
            <w:r>
              <w:rPr>
                <w:rFonts w:eastAsiaTheme="minorEastAsia"/>
                <w:lang w:eastAsia="zh-CN"/>
              </w:rPr>
              <w:t>If SRB4 is used for RVQoE and RVQoE report together with legacy QoE report, the P7 and P8 can be agreed.</w:t>
            </w:r>
          </w:p>
          <w:p w14:paraId="13EF4B73" w14:textId="77777777" w:rsidR="00082283" w:rsidRDefault="008C17BA">
            <w:pPr>
              <w:rPr>
                <w:rFonts w:eastAsiaTheme="minorEastAsia"/>
                <w:lang w:eastAsia="zh-CN"/>
              </w:rPr>
            </w:pPr>
            <w:r>
              <w:rPr>
                <w:rFonts w:eastAsiaTheme="minorEastAsia"/>
                <w:lang w:eastAsia="zh-CN"/>
              </w:rPr>
              <w:t xml:space="preserve">If RVQoE report has higher priority or report separately from legacy </w:t>
            </w:r>
            <w:r>
              <w:rPr>
                <w:rFonts w:eastAsiaTheme="minorEastAsia"/>
                <w:lang w:eastAsia="zh-CN"/>
              </w:rPr>
              <w:lastRenderedPageBreak/>
              <w:t>QoE report, we need further discuss.</w:t>
            </w:r>
          </w:p>
        </w:tc>
      </w:tr>
      <w:tr w:rsidR="00082283" w14:paraId="13EF4B78" w14:textId="77777777">
        <w:tc>
          <w:tcPr>
            <w:tcW w:w="1491" w:type="dxa"/>
            <w:shd w:val="clear" w:color="auto" w:fill="auto"/>
          </w:tcPr>
          <w:p w14:paraId="13EF4B75" w14:textId="77777777" w:rsidR="00082283" w:rsidRDefault="008C17BA">
            <w:pPr>
              <w:rPr>
                <w:rFonts w:eastAsiaTheme="minorEastAsia"/>
                <w:lang w:eastAsia="zh-CN"/>
              </w:rPr>
            </w:pPr>
            <w:r>
              <w:rPr>
                <w:rFonts w:eastAsiaTheme="minorEastAsia" w:hint="eastAsia"/>
                <w:lang w:eastAsia="zh-CN"/>
              </w:rPr>
              <w:lastRenderedPageBreak/>
              <w:t>ZTE</w:t>
            </w:r>
          </w:p>
        </w:tc>
        <w:tc>
          <w:tcPr>
            <w:tcW w:w="1417" w:type="dxa"/>
          </w:tcPr>
          <w:p w14:paraId="13EF4B76" w14:textId="77777777" w:rsidR="00082283" w:rsidRDefault="008C17BA">
            <w:pPr>
              <w:rPr>
                <w:rFonts w:eastAsiaTheme="minorEastAsia"/>
                <w:lang w:eastAsia="zh-CN"/>
              </w:rPr>
            </w:pPr>
            <w:r>
              <w:rPr>
                <w:rFonts w:eastAsiaTheme="minorEastAsia" w:hint="eastAsia"/>
                <w:lang w:eastAsia="zh-CN"/>
              </w:rPr>
              <w:t>FFS</w:t>
            </w:r>
          </w:p>
        </w:tc>
        <w:tc>
          <w:tcPr>
            <w:tcW w:w="6297" w:type="dxa"/>
            <w:shd w:val="clear" w:color="auto" w:fill="auto"/>
          </w:tcPr>
          <w:p w14:paraId="13EF4B77" w14:textId="77777777" w:rsidR="00082283" w:rsidRDefault="008C17BA">
            <w:pPr>
              <w:rPr>
                <w:rFonts w:eastAsiaTheme="minorEastAsia"/>
                <w:lang w:eastAsia="zh-CN"/>
              </w:rPr>
            </w:pPr>
            <w:r>
              <w:rPr>
                <w:rFonts w:eastAsia="SimSun" w:hint="eastAsia"/>
                <w:lang w:eastAsia="zh-CN"/>
              </w:rPr>
              <w:t>Maybe the above two proposals can be FFS, suggest to discuss these as enhancements in R18.</w:t>
            </w:r>
          </w:p>
        </w:tc>
      </w:tr>
      <w:tr w:rsidR="001C3FCD" w14:paraId="13EF4B7C" w14:textId="77777777">
        <w:tc>
          <w:tcPr>
            <w:tcW w:w="1491" w:type="dxa"/>
            <w:shd w:val="clear" w:color="auto" w:fill="auto"/>
          </w:tcPr>
          <w:p w14:paraId="13EF4B79" w14:textId="77777777" w:rsidR="001C3FCD" w:rsidRDefault="001C3FCD">
            <w:pPr>
              <w:rPr>
                <w:rFonts w:eastAsiaTheme="minorEastAsia"/>
                <w:lang w:eastAsia="zh-CN"/>
              </w:rPr>
            </w:pPr>
            <w:r>
              <w:rPr>
                <w:rFonts w:eastAsiaTheme="minorEastAsia" w:hint="eastAsia"/>
                <w:lang w:eastAsia="zh-CN"/>
              </w:rPr>
              <w:t>CMCC</w:t>
            </w:r>
          </w:p>
        </w:tc>
        <w:tc>
          <w:tcPr>
            <w:tcW w:w="1417" w:type="dxa"/>
          </w:tcPr>
          <w:p w14:paraId="13EF4B7A" w14:textId="77777777" w:rsidR="001C3FCD" w:rsidRDefault="001C3FCD">
            <w:pPr>
              <w:rPr>
                <w:rFonts w:eastAsiaTheme="minorEastAsia"/>
                <w:lang w:eastAsia="zh-CN"/>
              </w:rPr>
            </w:pPr>
          </w:p>
        </w:tc>
        <w:tc>
          <w:tcPr>
            <w:tcW w:w="6297" w:type="dxa"/>
            <w:shd w:val="clear" w:color="auto" w:fill="auto"/>
          </w:tcPr>
          <w:p w14:paraId="13EF4B7B" w14:textId="77777777" w:rsidR="001C3FCD" w:rsidRDefault="001C3FCD">
            <w:pPr>
              <w:rPr>
                <w:rFonts w:eastAsia="SimSun"/>
                <w:lang w:eastAsia="zh-CN"/>
              </w:rPr>
            </w:pPr>
            <w:r>
              <w:rPr>
                <w:rFonts w:eastAsia="SimSun" w:hint="eastAsia"/>
                <w:lang w:eastAsia="zh-CN"/>
              </w:rPr>
              <w:t>We can accept to agree on these to make progress.</w:t>
            </w:r>
          </w:p>
        </w:tc>
      </w:tr>
      <w:tr w:rsidR="00DB3D83" w14:paraId="13EF4B80" w14:textId="77777777">
        <w:tc>
          <w:tcPr>
            <w:tcW w:w="1491" w:type="dxa"/>
            <w:shd w:val="clear" w:color="auto" w:fill="auto"/>
          </w:tcPr>
          <w:p w14:paraId="13EF4B7D" w14:textId="77777777" w:rsidR="00DB3D83" w:rsidRPr="00B32C69" w:rsidRDefault="00DB3D83" w:rsidP="00DB3D83">
            <w:pPr>
              <w:rPr>
                <w:rFonts w:eastAsiaTheme="minorEastAsia"/>
                <w:lang w:eastAsia="zh-CN"/>
              </w:rPr>
            </w:pPr>
            <w:r>
              <w:rPr>
                <w:rFonts w:eastAsiaTheme="minorEastAsia" w:hint="eastAsia"/>
                <w:lang w:eastAsia="zh-CN"/>
              </w:rPr>
              <w:t>Chi</w:t>
            </w:r>
            <w:r>
              <w:rPr>
                <w:rFonts w:eastAsiaTheme="minorEastAsia"/>
                <w:lang w:eastAsia="zh-CN"/>
              </w:rPr>
              <w:t>na Unicom</w:t>
            </w:r>
          </w:p>
        </w:tc>
        <w:tc>
          <w:tcPr>
            <w:tcW w:w="1417" w:type="dxa"/>
          </w:tcPr>
          <w:p w14:paraId="13EF4B7E" w14:textId="77777777" w:rsidR="00DB3D83" w:rsidRPr="00B32C69"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7F" w14:textId="77777777" w:rsidR="00DB3D83" w:rsidRDefault="00DB3D83" w:rsidP="00DB3D83">
            <w:pPr>
              <w:rPr>
                <w:rFonts w:eastAsia="SimSun"/>
                <w:lang w:eastAsia="zh-CN"/>
              </w:rPr>
            </w:pPr>
          </w:p>
        </w:tc>
      </w:tr>
      <w:tr w:rsidR="00783784" w14:paraId="7F035528" w14:textId="77777777">
        <w:tc>
          <w:tcPr>
            <w:tcW w:w="1491" w:type="dxa"/>
            <w:shd w:val="clear" w:color="auto" w:fill="auto"/>
          </w:tcPr>
          <w:p w14:paraId="7B8722F0" w14:textId="74374A9E" w:rsidR="00783784" w:rsidRPr="00783784" w:rsidRDefault="00783784" w:rsidP="00DB3D83">
            <w:pPr>
              <w:rPr>
                <w:rFonts w:eastAsiaTheme="minorEastAsia"/>
                <w:b/>
                <w:bCs/>
                <w:lang w:eastAsia="zh-CN"/>
              </w:rPr>
            </w:pPr>
            <w:r w:rsidRPr="00783784">
              <w:rPr>
                <w:rFonts w:eastAsiaTheme="minorEastAsia"/>
                <w:b/>
                <w:bCs/>
                <w:lang w:eastAsia="zh-CN"/>
              </w:rPr>
              <w:t>Ericsson</w:t>
            </w:r>
          </w:p>
        </w:tc>
        <w:tc>
          <w:tcPr>
            <w:tcW w:w="1417" w:type="dxa"/>
          </w:tcPr>
          <w:p w14:paraId="0A545A76" w14:textId="42FA9028" w:rsidR="00783784" w:rsidRDefault="00A50200" w:rsidP="00DB3D83">
            <w:pPr>
              <w:rPr>
                <w:rFonts w:eastAsiaTheme="minorEastAsia"/>
                <w:lang w:eastAsia="zh-CN"/>
              </w:rPr>
            </w:pPr>
            <w:r>
              <w:rPr>
                <w:rFonts w:eastAsiaTheme="minorEastAsia"/>
                <w:lang w:eastAsia="zh-CN"/>
              </w:rPr>
              <w:t>No</w:t>
            </w:r>
          </w:p>
        </w:tc>
        <w:tc>
          <w:tcPr>
            <w:tcW w:w="6297" w:type="dxa"/>
            <w:shd w:val="clear" w:color="auto" w:fill="auto"/>
          </w:tcPr>
          <w:p w14:paraId="611F0B5A" w14:textId="7893CAC5" w:rsidR="00783784" w:rsidRDefault="00A50200" w:rsidP="00DB3D83">
            <w:pPr>
              <w:rPr>
                <w:rFonts w:eastAsia="SimSun"/>
                <w:lang w:eastAsia="zh-CN"/>
              </w:rPr>
            </w:pPr>
            <w:r w:rsidRPr="00A50200">
              <w:rPr>
                <w:rFonts w:eastAsia="SimSun"/>
                <w:lang w:eastAsia="zh-CN"/>
              </w:rPr>
              <w:t>Pausing RAN visible QoE is not needed. QoE measurement is performed during</w:t>
            </w:r>
            <w:r>
              <w:rPr>
                <w:rFonts w:eastAsia="SimSun"/>
                <w:lang w:eastAsia="zh-CN"/>
              </w:rPr>
              <w:t xml:space="preserve"> the</w:t>
            </w:r>
            <w:r w:rsidRPr="00A50200">
              <w:rPr>
                <w:rFonts w:eastAsia="SimSun"/>
                <w:lang w:eastAsia="zh-CN"/>
              </w:rPr>
              <w:t xml:space="preserve"> pause and </w:t>
            </w:r>
            <w:r w:rsidR="00E44A1A">
              <w:rPr>
                <w:rFonts w:eastAsia="SimSun"/>
                <w:lang w:eastAsia="zh-CN"/>
              </w:rPr>
              <w:t>RV</w:t>
            </w:r>
            <w:r w:rsidRPr="00A50200">
              <w:rPr>
                <w:rFonts w:eastAsia="SimSun"/>
                <w:lang w:eastAsia="zh-CN"/>
              </w:rPr>
              <w:t>QoE</w:t>
            </w:r>
            <w:r w:rsidR="00E44A1A">
              <w:rPr>
                <w:rFonts w:eastAsia="SimSun"/>
                <w:lang w:eastAsia="zh-CN"/>
              </w:rPr>
              <w:t xml:space="preserve"> report</w:t>
            </w:r>
            <w:r w:rsidRPr="00A50200">
              <w:rPr>
                <w:rFonts w:eastAsia="SimSun"/>
                <w:lang w:eastAsia="zh-CN"/>
              </w:rPr>
              <w:t xml:space="preserve"> can be provided to RAN to monitor the user experience </w:t>
            </w:r>
            <w:r w:rsidR="00E44A1A">
              <w:rPr>
                <w:rFonts w:eastAsia="SimSun"/>
                <w:lang w:eastAsia="zh-CN"/>
              </w:rPr>
              <w:t>during</w:t>
            </w:r>
            <w:r w:rsidRPr="00A50200">
              <w:rPr>
                <w:rFonts w:eastAsia="SimSun"/>
                <w:lang w:eastAsia="zh-CN"/>
              </w:rPr>
              <w:t xml:space="preserve"> overload. Given the limited size of RVQoE and its values</w:t>
            </w:r>
            <w:r w:rsidR="00E44A1A">
              <w:rPr>
                <w:rFonts w:eastAsia="SimSun"/>
                <w:lang w:eastAsia="zh-CN"/>
              </w:rPr>
              <w:t>,</w:t>
            </w:r>
            <w:r w:rsidRPr="00A50200">
              <w:rPr>
                <w:rFonts w:eastAsia="SimSun"/>
                <w:lang w:eastAsia="zh-CN"/>
              </w:rPr>
              <w:t xml:space="preserve"> pausing the RVQoE may not be required.</w:t>
            </w:r>
          </w:p>
        </w:tc>
      </w:tr>
      <w:tr w:rsidR="003E48E0" w14:paraId="6589CBB0" w14:textId="77777777" w:rsidTr="00B11EA5">
        <w:tc>
          <w:tcPr>
            <w:tcW w:w="1491" w:type="dxa"/>
            <w:shd w:val="clear" w:color="auto" w:fill="auto"/>
          </w:tcPr>
          <w:p w14:paraId="5F4493E5"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64EA95C6" w14:textId="77777777" w:rsidR="003E48E0" w:rsidRDefault="003E48E0" w:rsidP="00B11EA5">
            <w:pPr>
              <w:rPr>
                <w:rFonts w:eastAsiaTheme="minorEastAsia"/>
                <w:lang w:eastAsia="zh-CN"/>
              </w:rPr>
            </w:pPr>
          </w:p>
        </w:tc>
        <w:tc>
          <w:tcPr>
            <w:tcW w:w="6297" w:type="dxa"/>
            <w:shd w:val="clear" w:color="auto" w:fill="auto"/>
          </w:tcPr>
          <w:p w14:paraId="1680C81D" w14:textId="6794D01B" w:rsidR="003E48E0" w:rsidRDefault="003E48E0" w:rsidP="00B11EA5">
            <w:pPr>
              <w:rPr>
                <w:rFonts w:eastAsia="SimSun"/>
                <w:lang w:eastAsia="zh-CN"/>
              </w:rPr>
            </w:pPr>
            <w:r>
              <w:rPr>
                <w:rFonts w:eastAsia="SimSun"/>
                <w:lang w:eastAsia="zh-CN"/>
              </w:rPr>
              <w:t>W</w:t>
            </w:r>
            <w:r>
              <w:rPr>
                <w:rFonts w:eastAsia="SimSun" w:hint="eastAsia"/>
                <w:lang w:eastAsia="zh-CN"/>
              </w:rPr>
              <w:t xml:space="preserve">e can make it simple in R17. </w:t>
            </w:r>
            <w:r>
              <w:rPr>
                <w:rFonts w:eastAsia="SimSun"/>
                <w:lang w:eastAsia="zh-CN"/>
              </w:rPr>
              <w:t>B</w:t>
            </w:r>
            <w:r>
              <w:rPr>
                <w:rFonts w:eastAsia="SimSun" w:hint="eastAsia"/>
                <w:lang w:eastAsia="zh-CN"/>
              </w:rPr>
              <w:t xml:space="preserve">ut it is better to </w:t>
            </w:r>
            <w:r>
              <w:rPr>
                <w:rFonts w:eastAsia="SimSun"/>
                <w:lang w:eastAsia="zh-CN"/>
              </w:rPr>
              <w:t>separate</w:t>
            </w:r>
          </w:p>
        </w:tc>
      </w:tr>
      <w:tr w:rsidR="0013679B" w14:paraId="459F3684" w14:textId="77777777" w:rsidTr="00B11EA5">
        <w:tc>
          <w:tcPr>
            <w:tcW w:w="1491" w:type="dxa"/>
            <w:shd w:val="clear" w:color="auto" w:fill="auto"/>
          </w:tcPr>
          <w:p w14:paraId="1CCE05EF" w14:textId="4EC4BB6C" w:rsidR="0013679B" w:rsidRDefault="0013679B" w:rsidP="00B11EA5">
            <w:pPr>
              <w:rPr>
                <w:rFonts w:eastAsiaTheme="minorEastAsia" w:hint="eastAsia"/>
                <w:lang w:eastAsia="zh-CN"/>
              </w:rPr>
            </w:pPr>
            <w:r>
              <w:rPr>
                <w:rFonts w:eastAsiaTheme="minorEastAsia"/>
                <w:lang w:eastAsia="zh-CN"/>
              </w:rPr>
              <w:t>Nokia</w:t>
            </w:r>
          </w:p>
        </w:tc>
        <w:tc>
          <w:tcPr>
            <w:tcW w:w="1417" w:type="dxa"/>
          </w:tcPr>
          <w:p w14:paraId="26C66FE7" w14:textId="699610BF" w:rsidR="0013679B" w:rsidRDefault="0013679B" w:rsidP="00B11EA5">
            <w:pPr>
              <w:rPr>
                <w:rFonts w:eastAsiaTheme="minorEastAsia"/>
                <w:lang w:eastAsia="zh-CN"/>
              </w:rPr>
            </w:pPr>
            <w:r>
              <w:rPr>
                <w:rFonts w:eastAsiaTheme="minorEastAsia"/>
                <w:lang w:eastAsia="zh-CN"/>
              </w:rPr>
              <w:t>Yes to P7</w:t>
            </w:r>
          </w:p>
        </w:tc>
        <w:tc>
          <w:tcPr>
            <w:tcW w:w="6297" w:type="dxa"/>
            <w:shd w:val="clear" w:color="auto" w:fill="auto"/>
          </w:tcPr>
          <w:p w14:paraId="25BFAEBC" w14:textId="472E4926" w:rsidR="0013679B" w:rsidRDefault="0013679B" w:rsidP="00B11EA5">
            <w:pPr>
              <w:rPr>
                <w:rFonts w:eastAsia="SimSun"/>
                <w:lang w:eastAsia="zh-CN"/>
              </w:rPr>
            </w:pPr>
            <w:r>
              <w:rPr>
                <w:rFonts w:eastAsia="SimSun"/>
                <w:lang w:eastAsia="zh-CN"/>
              </w:rPr>
              <w:t>W</w:t>
            </w:r>
            <w:r>
              <w:rPr>
                <w:rFonts w:eastAsia="SimSun" w:hint="eastAsia"/>
                <w:lang w:eastAsia="zh-CN"/>
              </w:rPr>
              <w:t>e can make it simple in R17.</w:t>
            </w:r>
          </w:p>
        </w:tc>
      </w:tr>
    </w:tbl>
    <w:p w14:paraId="13EF4B81" w14:textId="77777777" w:rsidR="00082283" w:rsidRPr="003E48E0" w:rsidRDefault="00082283"/>
    <w:p w14:paraId="13EF4B82" w14:textId="77777777" w:rsidR="00082283" w:rsidRDefault="008C17BA">
      <w:pPr>
        <w:pStyle w:val="Heading3"/>
        <w:rPr>
          <w:lang w:val="en-GB"/>
        </w:rPr>
      </w:pPr>
      <w:r>
        <w:rPr>
          <w:lang w:eastAsia="zh-CN"/>
        </w:rPr>
        <w:t>Other topics</w:t>
      </w:r>
    </w:p>
    <w:p w14:paraId="13EF4B83"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2: The alignment between radio-related measurements and RVQoE measurements is supported.</w:t>
      </w:r>
    </w:p>
    <w:p w14:paraId="13EF4B84"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[2], Proposal 3: RAN3 to discuss the support for per-slice RVQoE and RVQoE handling at RAN overload once the basic solution (for QoE measurements) has been defined.</w:t>
      </w:r>
    </w:p>
    <w:p w14:paraId="13EF4B85"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[3], Proposal 17: Per-slice RVQOE and alignment of RVQOE with radio-related measurements can be discussed post progress on the corresponding topics for the legacy QoE</w:t>
      </w:r>
    </w:p>
    <w:p w14:paraId="13EF4B86" w14:textId="77777777" w:rsidR="00082283" w:rsidRDefault="008C17BA">
      <w:pPr>
        <w:rPr>
          <w:lang w:val="en-GB"/>
        </w:rPr>
      </w:pPr>
      <w:r>
        <w:rPr>
          <w:b/>
          <w:bCs/>
          <w:lang w:val="en-GB"/>
        </w:rPr>
        <w:t>Moderator Proposal 7:</w:t>
      </w:r>
      <w:r>
        <w:rPr>
          <w:lang w:val="en-GB"/>
        </w:rPr>
        <w:t xml:space="preserve"> Alignment between radio-related measurements and RVQoE measurements and Per-slice RVQoE can be discussed post progress on the corresponding topics for the legacy QoE.</w:t>
      </w:r>
    </w:p>
    <w:p w14:paraId="13EF4B87" w14:textId="77777777" w:rsidR="00082283" w:rsidRDefault="008C17BA">
      <w:pPr>
        <w:rPr>
          <w:b/>
          <w:bCs/>
          <w:lang w:eastAsia="zh-CN"/>
        </w:rPr>
      </w:pPr>
      <w:r>
        <w:rPr>
          <w:b/>
          <w:bCs/>
          <w:lang w:eastAsia="zh-CN"/>
        </w:rPr>
        <w:t>Q16: Do companies agree on Moderator Proposal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8B" w14:textId="77777777">
        <w:tc>
          <w:tcPr>
            <w:tcW w:w="1491" w:type="dxa"/>
            <w:shd w:val="clear" w:color="auto" w:fill="auto"/>
          </w:tcPr>
          <w:p w14:paraId="13EF4B88" w14:textId="77777777" w:rsidR="00082283" w:rsidRDefault="008C17BA">
            <w:pPr>
              <w:rPr>
                <w:b/>
                <w:bCs/>
              </w:rPr>
            </w:pPr>
            <w:r>
              <w:rPr>
                <w:b/>
                <w:bCs/>
              </w:rPr>
              <w:t>Company</w:t>
            </w:r>
          </w:p>
        </w:tc>
        <w:tc>
          <w:tcPr>
            <w:tcW w:w="1417" w:type="dxa"/>
          </w:tcPr>
          <w:p w14:paraId="13EF4B89"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8A" w14:textId="77777777" w:rsidR="00082283" w:rsidRDefault="008C17BA">
            <w:pPr>
              <w:rPr>
                <w:b/>
                <w:bCs/>
              </w:rPr>
            </w:pPr>
            <w:r>
              <w:rPr>
                <w:b/>
                <w:bCs/>
              </w:rPr>
              <w:t>Comment</w:t>
            </w:r>
          </w:p>
        </w:tc>
      </w:tr>
      <w:tr w:rsidR="00082283" w14:paraId="13EF4B8F" w14:textId="77777777">
        <w:tc>
          <w:tcPr>
            <w:tcW w:w="1491" w:type="dxa"/>
            <w:shd w:val="clear" w:color="auto" w:fill="auto"/>
          </w:tcPr>
          <w:p w14:paraId="13EF4B8C" w14:textId="77777777" w:rsidR="00082283" w:rsidRDefault="008C17BA">
            <w:pPr>
              <w:rPr>
                <w:rFonts w:eastAsiaTheme="minorEastAsia"/>
                <w:lang w:eastAsia="zh-CN"/>
              </w:rPr>
            </w:pPr>
            <w:r>
              <w:rPr>
                <w:rFonts w:eastAsiaTheme="minorEastAsia"/>
                <w:lang w:eastAsia="zh-CN"/>
              </w:rPr>
              <w:t>Qualcomm</w:t>
            </w:r>
          </w:p>
        </w:tc>
        <w:tc>
          <w:tcPr>
            <w:tcW w:w="1417" w:type="dxa"/>
          </w:tcPr>
          <w:p w14:paraId="13EF4B8D" w14:textId="77777777" w:rsidR="00082283" w:rsidRDefault="008C17BA">
            <w:pPr>
              <w:rPr>
                <w:rFonts w:eastAsiaTheme="minorEastAsia"/>
                <w:lang w:eastAsia="zh-CN"/>
              </w:rPr>
            </w:pPr>
            <w:r>
              <w:rPr>
                <w:rFonts w:eastAsiaTheme="minorEastAsia"/>
                <w:lang w:eastAsia="zh-CN"/>
              </w:rPr>
              <w:t>Postpone</w:t>
            </w:r>
          </w:p>
        </w:tc>
        <w:tc>
          <w:tcPr>
            <w:tcW w:w="6297" w:type="dxa"/>
            <w:shd w:val="clear" w:color="auto" w:fill="auto"/>
          </w:tcPr>
          <w:p w14:paraId="13EF4B8E" w14:textId="77777777" w:rsidR="00082283" w:rsidRDefault="008C17BA">
            <w:pPr>
              <w:widowControl w:val="0"/>
              <w:rPr>
                <w:rFonts w:eastAsiaTheme="minorEastAsia"/>
                <w:lang w:eastAsia="zh-CN"/>
              </w:rPr>
            </w:pPr>
            <w:r>
              <w:rPr>
                <w:rFonts w:eastAsiaTheme="minorEastAsia"/>
                <w:lang w:eastAsia="zh-CN"/>
              </w:rPr>
              <w:t>Can be discussed in the next meeting</w:t>
            </w:r>
          </w:p>
        </w:tc>
      </w:tr>
      <w:tr w:rsidR="00082283" w14:paraId="13EF4B93" w14:textId="77777777">
        <w:tc>
          <w:tcPr>
            <w:tcW w:w="1491" w:type="dxa"/>
            <w:shd w:val="clear" w:color="auto" w:fill="auto"/>
          </w:tcPr>
          <w:p w14:paraId="13EF4B90"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91"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92" w14:textId="77777777" w:rsidR="00082283" w:rsidRDefault="008C17BA">
            <w:pPr>
              <w:widowControl w:val="0"/>
              <w:rPr>
                <w:rFonts w:eastAsiaTheme="minorEastAsia"/>
                <w:lang w:eastAsia="zh-CN"/>
              </w:rPr>
            </w:pPr>
            <w:r>
              <w:rPr>
                <w:rFonts w:eastAsiaTheme="minorEastAsia" w:hint="eastAsia"/>
                <w:lang w:eastAsia="zh-CN"/>
              </w:rPr>
              <w:t>L</w:t>
            </w:r>
            <w:r>
              <w:rPr>
                <w:rFonts w:eastAsiaTheme="minorEastAsia"/>
                <w:lang w:eastAsia="zh-CN"/>
              </w:rPr>
              <w:t>et’s try to agree a baseline approach, then we could continue to discuss possible enhancements</w:t>
            </w:r>
          </w:p>
        </w:tc>
      </w:tr>
      <w:tr w:rsidR="00082283" w14:paraId="13EF4B97" w14:textId="77777777">
        <w:tc>
          <w:tcPr>
            <w:tcW w:w="1491" w:type="dxa"/>
            <w:shd w:val="clear" w:color="auto" w:fill="auto"/>
          </w:tcPr>
          <w:p w14:paraId="13EF4B94" w14:textId="77777777" w:rsidR="00082283" w:rsidRDefault="008C17BA">
            <w:r>
              <w:t>TMUS</w:t>
            </w:r>
          </w:p>
        </w:tc>
        <w:tc>
          <w:tcPr>
            <w:tcW w:w="1417" w:type="dxa"/>
          </w:tcPr>
          <w:p w14:paraId="13EF4B95" w14:textId="77777777" w:rsidR="00082283" w:rsidRDefault="008C17BA">
            <w:r>
              <w:t>Yes</w:t>
            </w:r>
          </w:p>
        </w:tc>
        <w:tc>
          <w:tcPr>
            <w:tcW w:w="6297" w:type="dxa"/>
            <w:shd w:val="clear" w:color="auto" w:fill="auto"/>
          </w:tcPr>
          <w:p w14:paraId="13EF4B96" w14:textId="77777777" w:rsidR="00082283" w:rsidRDefault="00082283"/>
        </w:tc>
      </w:tr>
      <w:tr w:rsidR="00082283" w14:paraId="13EF4B9B" w14:textId="77777777">
        <w:tc>
          <w:tcPr>
            <w:tcW w:w="1491" w:type="dxa"/>
            <w:shd w:val="clear" w:color="auto" w:fill="auto"/>
          </w:tcPr>
          <w:p w14:paraId="13EF4B98"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B99"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9A" w14:textId="77777777" w:rsidR="00082283" w:rsidRDefault="00082283"/>
        </w:tc>
      </w:tr>
      <w:tr w:rsidR="00082283" w14:paraId="13EF4B9F" w14:textId="77777777">
        <w:tc>
          <w:tcPr>
            <w:tcW w:w="1491" w:type="dxa"/>
            <w:shd w:val="clear" w:color="auto" w:fill="auto"/>
          </w:tcPr>
          <w:p w14:paraId="13EF4B9C" w14:textId="77777777" w:rsidR="00082283" w:rsidRDefault="008C17BA">
            <w:pPr>
              <w:rPr>
                <w:rFonts w:eastAsiaTheme="minorEastAsia"/>
                <w:lang w:eastAsia="zh-CN"/>
              </w:rPr>
            </w:pPr>
            <w:r>
              <w:rPr>
                <w:rFonts w:eastAsiaTheme="minorEastAsia" w:hint="eastAsia"/>
                <w:lang w:eastAsia="zh-CN"/>
              </w:rPr>
              <w:t>ZTE</w:t>
            </w:r>
          </w:p>
        </w:tc>
        <w:tc>
          <w:tcPr>
            <w:tcW w:w="1417" w:type="dxa"/>
          </w:tcPr>
          <w:p w14:paraId="13EF4B9D" w14:textId="77777777" w:rsidR="00082283" w:rsidRDefault="008C17BA">
            <w:pPr>
              <w:rPr>
                <w:rFonts w:eastAsiaTheme="minorEastAsia"/>
                <w:lang w:eastAsia="zh-CN"/>
              </w:rPr>
            </w:pPr>
            <w:r>
              <w:rPr>
                <w:rFonts w:eastAsiaTheme="minorEastAsia" w:hint="eastAsia"/>
                <w:lang w:eastAsia="zh-CN"/>
              </w:rPr>
              <w:t>Postpone</w:t>
            </w:r>
          </w:p>
        </w:tc>
        <w:tc>
          <w:tcPr>
            <w:tcW w:w="6297" w:type="dxa"/>
            <w:shd w:val="clear" w:color="auto" w:fill="auto"/>
          </w:tcPr>
          <w:p w14:paraId="13EF4B9E" w14:textId="77777777" w:rsidR="00082283" w:rsidRDefault="00082283"/>
        </w:tc>
      </w:tr>
      <w:tr w:rsidR="001C3FCD" w14:paraId="13EF4BA3" w14:textId="77777777">
        <w:tc>
          <w:tcPr>
            <w:tcW w:w="1491" w:type="dxa"/>
            <w:shd w:val="clear" w:color="auto" w:fill="auto"/>
          </w:tcPr>
          <w:p w14:paraId="13EF4BA0" w14:textId="77777777" w:rsidR="001C3FCD" w:rsidRDefault="001C3FCD">
            <w:pPr>
              <w:rPr>
                <w:rFonts w:eastAsiaTheme="minorEastAsia"/>
                <w:lang w:eastAsia="zh-CN"/>
              </w:rPr>
            </w:pPr>
            <w:r>
              <w:rPr>
                <w:rFonts w:eastAsiaTheme="minorEastAsia" w:hint="eastAsia"/>
                <w:lang w:eastAsia="zh-CN"/>
              </w:rPr>
              <w:t>CMCC</w:t>
            </w:r>
          </w:p>
        </w:tc>
        <w:tc>
          <w:tcPr>
            <w:tcW w:w="1417" w:type="dxa"/>
          </w:tcPr>
          <w:p w14:paraId="13EF4BA1" w14:textId="77777777" w:rsid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14:paraId="13EF4BA2" w14:textId="77777777" w:rsidR="001C3FCD" w:rsidRDefault="001C3FCD"/>
        </w:tc>
      </w:tr>
      <w:tr w:rsidR="00DB3D83" w14:paraId="13EF4BA7" w14:textId="77777777">
        <w:tc>
          <w:tcPr>
            <w:tcW w:w="1491" w:type="dxa"/>
            <w:shd w:val="clear" w:color="auto" w:fill="auto"/>
          </w:tcPr>
          <w:p w14:paraId="13EF4BA4" w14:textId="77777777" w:rsidR="00DB3D83" w:rsidRPr="00EA7CCA" w:rsidRDefault="00DB3D83" w:rsidP="00DB3D83">
            <w:pPr>
              <w:rPr>
                <w:rFonts w:eastAsiaTheme="minorEastAsia"/>
                <w:lang w:eastAsia="zh-CN"/>
              </w:rPr>
            </w:pPr>
            <w:r>
              <w:rPr>
                <w:rFonts w:eastAsiaTheme="minorEastAsia"/>
                <w:lang w:eastAsia="zh-CN"/>
              </w:rPr>
              <w:t>China Unicom</w:t>
            </w:r>
          </w:p>
        </w:tc>
        <w:tc>
          <w:tcPr>
            <w:tcW w:w="1417" w:type="dxa"/>
          </w:tcPr>
          <w:p w14:paraId="13EF4BA5" w14:textId="77777777" w:rsidR="00DB3D83" w:rsidRPr="00EA7CCA"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A6" w14:textId="77777777" w:rsidR="00DB3D83" w:rsidRPr="00EA7CCA" w:rsidRDefault="00DB3D83" w:rsidP="00DB3D83">
            <w:pPr>
              <w:rPr>
                <w:rFonts w:eastAsiaTheme="minorEastAsia"/>
                <w:lang w:eastAsia="zh-CN"/>
              </w:rPr>
            </w:pPr>
            <w:r>
              <w:rPr>
                <w:rFonts w:eastAsiaTheme="minorEastAsia" w:hint="eastAsia"/>
                <w:lang w:eastAsia="zh-CN"/>
              </w:rPr>
              <w:t>A</w:t>
            </w:r>
            <w:r>
              <w:rPr>
                <w:rFonts w:eastAsiaTheme="minorEastAsia"/>
                <w:lang w:eastAsia="zh-CN"/>
              </w:rPr>
              <w:t>gree with Huawei</w:t>
            </w:r>
          </w:p>
        </w:tc>
      </w:tr>
      <w:tr w:rsidR="008D1849" w14:paraId="59A810B4" w14:textId="77777777">
        <w:tc>
          <w:tcPr>
            <w:tcW w:w="1491" w:type="dxa"/>
            <w:shd w:val="clear" w:color="auto" w:fill="auto"/>
          </w:tcPr>
          <w:p w14:paraId="62B2D927" w14:textId="715F4166" w:rsidR="008D1849" w:rsidRPr="008D1849" w:rsidRDefault="008D1849" w:rsidP="00DB3D83">
            <w:pPr>
              <w:rPr>
                <w:rFonts w:eastAsiaTheme="minorEastAsia"/>
                <w:b/>
                <w:bCs/>
                <w:lang w:eastAsia="zh-CN"/>
              </w:rPr>
            </w:pPr>
            <w:r w:rsidRPr="008D1849">
              <w:rPr>
                <w:rFonts w:eastAsiaTheme="minorEastAsia"/>
                <w:b/>
                <w:bCs/>
                <w:lang w:eastAsia="zh-CN"/>
              </w:rPr>
              <w:t>Ericsson</w:t>
            </w:r>
          </w:p>
        </w:tc>
        <w:tc>
          <w:tcPr>
            <w:tcW w:w="1417" w:type="dxa"/>
          </w:tcPr>
          <w:p w14:paraId="02419699" w14:textId="1E44421C" w:rsidR="008D1849" w:rsidRDefault="008D1849" w:rsidP="00DB3D83">
            <w:pPr>
              <w:rPr>
                <w:rFonts w:eastAsiaTheme="minorEastAsia"/>
                <w:lang w:eastAsia="zh-CN"/>
              </w:rPr>
            </w:pPr>
            <w:r>
              <w:rPr>
                <w:rFonts w:eastAsiaTheme="minorEastAsia"/>
                <w:lang w:eastAsia="zh-CN"/>
              </w:rPr>
              <w:t>Yes</w:t>
            </w:r>
          </w:p>
        </w:tc>
        <w:tc>
          <w:tcPr>
            <w:tcW w:w="6297" w:type="dxa"/>
            <w:shd w:val="clear" w:color="auto" w:fill="auto"/>
          </w:tcPr>
          <w:p w14:paraId="293B0E80" w14:textId="15F0ABF9" w:rsidR="008D1849" w:rsidRDefault="00373A64" w:rsidP="00DB3D83">
            <w:pPr>
              <w:rPr>
                <w:rFonts w:eastAsiaTheme="minorEastAsia"/>
                <w:lang w:eastAsia="zh-CN"/>
              </w:rPr>
            </w:pPr>
            <w:r>
              <w:rPr>
                <w:rFonts w:eastAsiaTheme="minorEastAsia"/>
                <w:lang w:eastAsia="zh-CN"/>
              </w:rPr>
              <w:t>We</w:t>
            </w:r>
            <w:r w:rsidR="008D1849">
              <w:rPr>
                <w:rFonts w:eastAsiaTheme="minorEastAsia"/>
                <w:lang w:eastAsia="zh-CN"/>
              </w:rPr>
              <w:t xml:space="preserve"> need to do this at the next meeting.</w:t>
            </w:r>
          </w:p>
        </w:tc>
      </w:tr>
      <w:tr w:rsidR="003E48E0" w14:paraId="6E047296" w14:textId="77777777" w:rsidTr="00B11EA5">
        <w:tc>
          <w:tcPr>
            <w:tcW w:w="1491" w:type="dxa"/>
            <w:shd w:val="clear" w:color="auto" w:fill="auto"/>
          </w:tcPr>
          <w:p w14:paraId="6C8ED6CD"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3ED3685D"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4F579538" w14:textId="77777777" w:rsidR="003E48E0" w:rsidRDefault="003E48E0" w:rsidP="00B11EA5">
            <w:pPr>
              <w:rPr>
                <w:rFonts w:eastAsiaTheme="minorEastAsia"/>
                <w:lang w:eastAsia="zh-CN"/>
              </w:rPr>
            </w:pPr>
          </w:p>
        </w:tc>
      </w:tr>
      <w:tr w:rsidR="00E11C4C" w14:paraId="3A25E616" w14:textId="77777777" w:rsidTr="00B11EA5">
        <w:tc>
          <w:tcPr>
            <w:tcW w:w="1491" w:type="dxa"/>
            <w:shd w:val="clear" w:color="auto" w:fill="auto"/>
          </w:tcPr>
          <w:p w14:paraId="7CBCB954" w14:textId="24E4BA6A" w:rsidR="00E11C4C" w:rsidRDefault="00E11C4C" w:rsidP="00B11EA5">
            <w:pPr>
              <w:rPr>
                <w:rFonts w:eastAsiaTheme="minorEastAsia" w:hint="eastAsia"/>
                <w:lang w:eastAsia="zh-CN"/>
              </w:rPr>
            </w:pPr>
            <w:r>
              <w:rPr>
                <w:rFonts w:eastAsiaTheme="minorEastAsia"/>
                <w:lang w:eastAsia="zh-CN"/>
              </w:rPr>
              <w:t>Nokia</w:t>
            </w:r>
          </w:p>
        </w:tc>
        <w:tc>
          <w:tcPr>
            <w:tcW w:w="1417" w:type="dxa"/>
          </w:tcPr>
          <w:p w14:paraId="6F1ED6BB" w14:textId="1D23A09C" w:rsidR="00E11C4C" w:rsidRDefault="00E11C4C" w:rsidP="00B11EA5">
            <w:pPr>
              <w:rPr>
                <w:rFonts w:eastAsiaTheme="minorEastAsia" w:hint="eastAsia"/>
                <w:lang w:eastAsia="zh-CN"/>
              </w:rPr>
            </w:pPr>
            <w:r>
              <w:rPr>
                <w:rFonts w:eastAsiaTheme="minorEastAsia"/>
                <w:lang w:eastAsia="zh-CN"/>
              </w:rPr>
              <w:t>Postpone</w:t>
            </w:r>
          </w:p>
        </w:tc>
        <w:tc>
          <w:tcPr>
            <w:tcW w:w="6297" w:type="dxa"/>
            <w:shd w:val="clear" w:color="auto" w:fill="auto"/>
          </w:tcPr>
          <w:p w14:paraId="0D20B0A8" w14:textId="77777777" w:rsidR="00E11C4C" w:rsidRDefault="00E11C4C" w:rsidP="00B11EA5">
            <w:pPr>
              <w:rPr>
                <w:rFonts w:eastAsiaTheme="minorEastAsia"/>
                <w:lang w:eastAsia="zh-CN"/>
              </w:rPr>
            </w:pPr>
          </w:p>
        </w:tc>
      </w:tr>
    </w:tbl>
    <w:p w14:paraId="13EF4BA8" w14:textId="77777777" w:rsidR="00082283" w:rsidRDefault="00082283">
      <w:pPr>
        <w:rPr>
          <w:lang w:val="en-GB"/>
        </w:rPr>
      </w:pPr>
    </w:p>
    <w:p w14:paraId="13EF4BA9" w14:textId="77777777" w:rsidR="00082283" w:rsidRDefault="008C17BA">
      <w:pPr>
        <w:pStyle w:val="Heading3"/>
        <w:rPr>
          <w:lang w:val="en-GB"/>
        </w:rPr>
      </w:pPr>
      <w:r>
        <w:rPr>
          <w:lang w:val="en-GB"/>
        </w:rPr>
        <w:t>Stage-3</w:t>
      </w:r>
    </w:p>
    <w:p w14:paraId="13EF4BAA" w14:textId="77777777" w:rsidR="00082283" w:rsidRDefault="008C17BA">
      <w:pPr>
        <w:rPr>
          <w:lang w:val="en-GB"/>
        </w:rPr>
      </w:pPr>
      <w:r>
        <w:rPr>
          <w:lang w:val="en-GB"/>
        </w:rPr>
        <w:t>QoE information transfer over F1 was already agreed last meeting. We can discuss the draft CR this meeting.</w:t>
      </w:r>
    </w:p>
    <w:p w14:paraId="13EF4BAB"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[7], Proposal 6: QoE information should be transmitted on F1 for scheduling purpose.</w:t>
      </w:r>
    </w:p>
    <w:p w14:paraId="13EF4BAC" w14:textId="77777777" w:rsidR="00082283" w:rsidRDefault="008C17BA">
      <w:pPr>
        <w:pBdr>
          <w:top w:val="single" w:sz="4" w:space="1" w:color="auto"/>
          <w:left w:val="single" w:sz="4" w:space="4" w:color="auto"/>
          <w:bottom w:val="single" w:sz="4" w:space="1" w:color="auto"/>
          <w:right w:val="single" w:sz="4" w:space="4" w:color="auto"/>
        </w:pBdr>
        <w:rPr>
          <w:lang w:val="en-GB"/>
        </w:rPr>
      </w:pPr>
      <w:r>
        <w:rPr>
          <w:lang w:val="en-GB"/>
        </w:rPr>
        <w:t>[7], Proposal 7: RAN3 agree the CR for TS 38.473 in [8] to support QoE information transfer.</w:t>
      </w:r>
    </w:p>
    <w:p w14:paraId="13EF4BAD" w14:textId="77777777" w:rsidR="00082283" w:rsidRDefault="008C17BA">
      <w:pPr>
        <w:rPr>
          <w:b/>
          <w:bCs/>
          <w:lang w:eastAsia="zh-CN"/>
        </w:rPr>
      </w:pPr>
      <w:r>
        <w:rPr>
          <w:b/>
          <w:bCs/>
          <w:lang w:eastAsia="zh-CN"/>
        </w:rPr>
        <w:t>Q17: Any comments on the draft CR for TS 38.473?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B1" w14:textId="77777777">
        <w:tc>
          <w:tcPr>
            <w:tcW w:w="1491" w:type="dxa"/>
            <w:shd w:val="clear" w:color="auto" w:fill="auto"/>
          </w:tcPr>
          <w:p w14:paraId="13EF4BAE" w14:textId="77777777" w:rsidR="00082283" w:rsidRDefault="008C17BA">
            <w:pPr>
              <w:rPr>
                <w:b/>
                <w:bCs/>
              </w:rPr>
            </w:pPr>
            <w:r>
              <w:rPr>
                <w:b/>
                <w:bCs/>
              </w:rPr>
              <w:t>Company</w:t>
            </w:r>
          </w:p>
        </w:tc>
        <w:tc>
          <w:tcPr>
            <w:tcW w:w="1417" w:type="dxa"/>
          </w:tcPr>
          <w:p w14:paraId="13EF4BAF" w14:textId="77777777" w:rsidR="00082283" w:rsidRDefault="008C17BA">
            <w:pPr>
              <w:rPr>
                <w:rFonts w:eastAsia="Segoe UI"/>
                <w:b/>
                <w:bCs/>
                <w:lang w:eastAsia="zh-CN"/>
              </w:rPr>
            </w:pPr>
            <w:r>
              <w:rPr>
                <w:rFonts w:eastAsia="Segoe UI"/>
                <w:b/>
                <w:bCs/>
                <w:lang w:eastAsia="zh-CN"/>
              </w:rPr>
              <w:t>Yes/no</w:t>
            </w:r>
          </w:p>
        </w:tc>
        <w:tc>
          <w:tcPr>
            <w:tcW w:w="6297" w:type="dxa"/>
            <w:shd w:val="clear" w:color="auto" w:fill="auto"/>
          </w:tcPr>
          <w:p w14:paraId="13EF4BB0" w14:textId="77777777" w:rsidR="00082283" w:rsidRDefault="008C17BA">
            <w:pPr>
              <w:rPr>
                <w:b/>
                <w:bCs/>
              </w:rPr>
            </w:pPr>
            <w:r>
              <w:rPr>
                <w:b/>
                <w:bCs/>
              </w:rPr>
              <w:t>Comment</w:t>
            </w:r>
          </w:p>
        </w:tc>
      </w:tr>
      <w:tr w:rsidR="00082283" w14:paraId="13EF4BB5" w14:textId="77777777">
        <w:tc>
          <w:tcPr>
            <w:tcW w:w="1491" w:type="dxa"/>
            <w:shd w:val="clear" w:color="auto" w:fill="auto"/>
          </w:tcPr>
          <w:p w14:paraId="13EF4BB2" w14:textId="77777777" w:rsidR="00082283" w:rsidRDefault="008C17BA">
            <w:pPr>
              <w:rPr>
                <w:rFonts w:eastAsiaTheme="minorEastAsia"/>
                <w:lang w:eastAsia="zh-CN"/>
              </w:rPr>
            </w:pPr>
            <w:r>
              <w:rPr>
                <w:rFonts w:eastAsiaTheme="minorEastAsia"/>
                <w:lang w:eastAsia="zh-CN"/>
              </w:rPr>
              <w:t>Qualcomm</w:t>
            </w:r>
          </w:p>
        </w:tc>
        <w:tc>
          <w:tcPr>
            <w:tcW w:w="1417" w:type="dxa"/>
          </w:tcPr>
          <w:p w14:paraId="13EF4BB3"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B4" w14:textId="77777777" w:rsidR="00082283" w:rsidRDefault="008C17BA">
            <w:pPr>
              <w:widowControl w:val="0"/>
              <w:rPr>
                <w:rFonts w:eastAsiaTheme="minorEastAsia"/>
                <w:lang w:eastAsia="zh-CN"/>
              </w:rPr>
            </w:pPr>
            <w:r>
              <w:rPr>
                <w:rFonts w:eastAsiaTheme="minorEastAsia"/>
                <w:lang w:eastAsia="zh-CN"/>
              </w:rPr>
              <w:t>OK in general to introduce a class-2 message QOE INFORMATION TRANSFER over F1. IE details (whether to include RVQoE values, DRB ID) can be FFS and based on agreements this meeting.</w:t>
            </w:r>
          </w:p>
        </w:tc>
      </w:tr>
      <w:tr w:rsidR="00082283" w14:paraId="13EF4BB9" w14:textId="77777777">
        <w:tc>
          <w:tcPr>
            <w:tcW w:w="1491" w:type="dxa"/>
            <w:shd w:val="clear" w:color="auto" w:fill="auto"/>
          </w:tcPr>
          <w:p w14:paraId="13EF4BB6"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B7"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B8" w14:textId="77777777" w:rsidR="00082283" w:rsidRDefault="008C17BA">
            <w:pPr>
              <w:widowControl w:val="0"/>
              <w:rPr>
                <w:rFonts w:eastAsiaTheme="minorEastAsia"/>
                <w:lang w:eastAsia="zh-CN"/>
              </w:rPr>
            </w:pPr>
            <w:r>
              <w:rPr>
                <w:rFonts w:eastAsiaTheme="minorEastAsia" w:hint="eastAsia"/>
                <w:lang w:eastAsia="zh-CN"/>
              </w:rPr>
              <w:t>T</w:t>
            </w:r>
            <w:r>
              <w:rPr>
                <w:rFonts w:eastAsiaTheme="minorEastAsia"/>
                <w:lang w:eastAsia="zh-CN"/>
              </w:rPr>
              <w:t>his could be considered</w:t>
            </w:r>
          </w:p>
        </w:tc>
      </w:tr>
      <w:tr w:rsidR="00082283" w14:paraId="13EF4BBD" w14:textId="77777777">
        <w:tc>
          <w:tcPr>
            <w:tcW w:w="1491" w:type="dxa"/>
            <w:shd w:val="clear" w:color="auto" w:fill="auto"/>
          </w:tcPr>
          <w:p w14:paraId="13EF4BBA" w14:textId="77777777" w:rsidR="00082283" w:rsidRDefault="008C17BA">
            <w:r>
              <w:t>TMUS</w:t>
            </w:r>
          </w:p>
        </w:tc>
        <w:tc>
          <w:tcPr>
            <w:tcW w:w="1417" w:type="dxa"/>
          </w:tcPr>
          <w:p w14:paraId="13EF4BBB" w14:textId="77777777" w:rsidR="00082283" w:rsidRDefault="008C17BA">
            <w:r>
              <w:t>Yes</w:t>
            </w:r>
          </w:p>
        </w:tc>
        <w:tc>
          <w:tcPr>
            <w:tcW w:w="6297" w:type="dxa"/>
            <w:shd w:val="clear" w:color="auto" w:fill="auto"/>
          </w:tcPr>
          <w:p w14:paraId="13EF4BBC" w14:textId="77777777" w:rsidR="00082283" w:rsidRDefault="00082283"/>
        </w:tc>
      </w:tr>
      <w:tr w:rsidR="00082283" w14:paraId="13EF4BC1" w14:textId="77777777">
        <w:tc>
          <w:tcPr>
            <w:tcW w:w="1491" w:type="dxa"/>
            <w:shd w:val="clear" w:color="auto" w:fill="auto"/>
          </w:tcPr>
          <w:p w14:paraId="13EF4BBE" w14:textId="77777777" w:rsidR="00082283" w:rsidRDefault="008C17BA">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13EF4BBF" w14:textId="77777777" w:rsidR="00082283" w:rsidRDefault="008C17BA">
            <w:pPr>
              <w:rPr>
                <w:rFonts w:eastAsiaTheme="minorEastAsia"/>
                <w:lang w:eastAsia="zh-CN"/>
              </w:rPr>
            </w:pPr>
            <w:r>
              <w:rPr>
                <w:rFonts w:eastAsiaTheme="minorEastAsia"/>
                <w:lang w:eastAsia="zh-CN"/>
              </w:rPr>
              <w:t>Yes</w:t>
            </w:r>
          </w:p>
        </w:tc>
        <w:tc>
          <w:tcPr>
            <w:tcW w:w="6297" w:type="dxa"/>
            <w:shd w:val="clear" w:color="auto" w:fill="auto"/>
          </w:tcPr>
          <w:p w14:paraId="13EF4BC0" w14:textId="77777777" w:rsidR="00082283" w:rsidRDefault="00082283"/>
        </w:tc>
      </w:tr>
      <w:tr w:rsidR="00082283" w14:paraId="13EF4BC5" w14:textId="77777777">
        <w:tc>
          <w:tcPr>
            <w:tcW w:w="1491" w:type="dxa"/>
            <w:shd w:val="clear" w:color="auto" w:fill="auto"/>
          </w:tcPr>
          <w:p w14:paraId="13EF4BC2" w14:textId="77777777" w:rsidR="00082283" w:rsidRDefault="008C17BA">
            <w:pPr>
              <w:rPr>
                <w:rFonts w:eastAsia="SimSun"/>
                <w:lang w:eastAsia="zh-CN"/>
              </w:rPr>
            </w:pPr>
            <w:r>
              <w:rPr>
                <w:rFonts w:eastAsia="SimSun" w:hint="eastAsia"/>
                <w:lang w:eastAsia="zh-CN"/>
              </w:rPr>
              <w:t>ZTE</w:t>
            </w:r>
          </w:p>
        </w:tc>
        <w:tc>
          <w:tcPr>
            <w:tcW w:w="1417" w:type="dxa"/>
          </w:tcPr>
          <w:p w14:paraId="13EF4BC3" w14:textId="77777777" w:rsidR="00082283" w:rsidRDefault="00082283"/>
        </w:tc>
        <w:tc>
          <w:tcPr>
            <w:tcW w:w="6297" w:type="dxa"/>
            <w:shd w:val="clear" w:color="auto" w:fill="auto"/>
          </w:tcPr>
          <w:p w14:paraId="13EF4BC4" w14:textId="77777777" w:rsidR="00082283" w:rsidRDefault="008C17BA">
            <w:r>
              <w:rPr>
                <w:rFonts w:eastAsia="SimSun" w:hint="eastAsia"/>
                <w:lang w:eastAsia="zh-CN"/>
              </w:rPr>
              <w:t>OK for P6, the detail of stage3 is FFS.</w:t>
            </w:r>
          </w:p>
        </w:tc>
      </w:tr>
      <w:tr w:rsidR="00082283" w14:paraId="13EF4BC9" w14:textId="77777777">
        <w:tc>
          <w:tcPr>
            <w:tcW w:w="1491" w:type="dxa"/>
            <w:shd w:val="clear" w:color="auto" w:fill="auto"/>
          </w:tcPr>
          <w:p w14:paraId="13EF4BC6" w14:textId="77777777" w:rsidR="00082283" w:rsidRPr="001C3FCD" w:rsidRDefault="001C3FCD">
            <w:pPr>
              <w:rPr>
                <w:rFonts w:eastAsiaTheme="minorEastAsia"/>
                <w:lang w:eastAsia="zh-CN"/>
              </w:rPr>
            </w:pPr>
            <w:r>
              <w:rPr>
                <w:rFonts w:eastAsiaTheme="minorEastAsia" w:hint="eastAsia"/>
                <w:lang w:eastAsia="zh-CN"/>
              </w:rPr>
              <w:t>CMCC</w:t>
            </w:r>
          </w:p>
        </w:tc>
        <w:tc>
          <w:tcPr>
            <w:tcW w:w="1417" w:type="dxa"/>
          </w:tcPr>
          <w:p w14:paraId="13EF4BC7" w14:textId="77777777" w:rsidR="00082283" w:rsidRPr="001C3FCD" w:rsidRDefault="001C3FCD">
            <w:pPr>
              <w:rPr>
                <w:rFonts w:eastAsiaTheme="minorEastAsia"/>
                <w:lang w:eastAsia="zh-CN"/>
              </w:rPr>
            </w:pPr>
            <w:r>
              <w:rPr>
                <w:rFonts w:eastAsiaTheme="minorEastAsia" w:hint="eastAsia"/>
                <w:lang w:eastAsia="zh-CN"/>
              </w:rPr>
              <w:t>Yes</w:t>
            </w:r>
          </w:p>
        </w:tc>
        <w:tc>
          <w:tcPr>
            <w:tcW w:w="6297" w:type="dxa"/>
            <w:shd w:val="clear" w:color="auto" w:fill="auto"/>
          </w:tcPr>
          <w:p w14:paraId="13EF4BC8" w14:textId="77777777" w:rsidR="00082283" w:rsidRDefault="00082283"/>
        </w:tc>
      </w:tr>
      <w:tr w:rsidR="00DB3D83" w14:paraId="13EF4BCD" w14:textId="77777777">
        <w:tc>
          <w:tcPr>
            <w:tcW w:w="1491" w:type="dxa"/>
            <w:shd w:val="clear" w:color="auto" w:fill="auto"/>
          </w:tcPr>
          <w:p w14:paraId="13EF4BCA" w14:textId="77777777" w:rsidR="00DB3D83" w:rsidRPr="00B32C69"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CB" w14:textId="77777777" w:rsidR="00DB3D83" w:rsidRPr="00B32C69" w:rsidRDefault="00DB3D83" w:rsidP="00DB3D83">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3EF4BCC" w14:textId="77777777" w:rsidR="00DB3D83" w:rsidRDefault="00DB3D83" w:rsidP="00DB3D83"/>
        </w:tc>
      </w:tr>
      <w:tr w:rsidR="00D32851" w14:paraId="164D8F95" w14:textId="77777777">
        <w:tc>
          <w:tcPr>
            <w:tcW w:w="1491" w:type="dxa"/>
            <w:shd w:val="clear" w:color="auto" w:fill="auto"/>
          </w:tcPr>
          <w:p w14:paraId="1B7BBFBF" w14:textId="60958DAB" w:rsidR="00D32851" w:rsidRPr="00C16204" w:rsidRDefault="00D32851" w:rsidP="00DB3D83">
            <w:pPr>
              <w:rPr>
                <w:rFonts w:eastAsiaTheme="minorEastAsia"/>
                <w:b/>
                <w:bCs/>
                <w:lang w:eastAsia="zh-CN"/>
              </w:rPr>
            </w:pPr>
            <w:r w:rsidRPr="00C16204">
              <w:rPr>
                <w:rFonts w:eastAsiaTheme="minorEastAsia"/>
                <w:b/>
                <w:bCs/>
                <w:lang w:eastAsia="zh-CN"/>
              </w:rPr>
              <w:t>Ericsson</w:t>
            </w:r>
          </w:p>
        </w:tc>
        <w:tc>
          <w:tcPr>
            <w:tcW w:w="1417" w:type="dxa"/>
          </w:tcPr>
          <w:p w14:paraId="7577BA94" w14:textId="21F228CC" w:rsidR="00D32851" w:rsidRDefault="00AA7A09" w:rsidP="00DB3D83">
            <w:pPr>
              <w:rPr>
                <w:rFonts w:eastAsiaTheme="minorEastAsia"/>
                <w:lang w:eastAsia="zh-CN"/>
              </w:rPr>
            </w:pPr>
            <w:r>
              <w:rPr>
                <w:rFonts w:eastAsiaTheme="minorEastAsia"/>
                <w:lang w:eastAsia="zh-CN"/>
              </w:rPr>
              <w:t>OK, in general, but…</w:t>
            </w:r>
          </w:p>
        </w:tc>
        <w:tc>
          <w:tcPr>
            <w:tcW w:w="6297" w:type="dxa"/>
            <w:shd w:val="clear" w:color="auto" w:fill="auto"/>
          </w:tcPr>
          <w:p w14:paraId="0D3DC8D0" w14:textId="549E5CA4" w:rsidR="00D32851" w:rsidRDefault="00AA7A09" w:rsidP="00DB3D83">
            <w:r>
              <w:t>We need to refine the content, based on pending agreements.</w:t>
            </w:r>
          </w:p>
        </w:tc>
      </w:tr>
      <w:tr w:rsidR="003E48E0" w14:paraId="00FFE482" w14:textId="77777777" w:rsidTr="00B11EA5">
        <w:tc>
          <w:tcPr>
            <w:tcW w:w="1491" w:type="dxa"/>
            <w:shd w:val="clear" w:color="auto" w:fill="auto"/>
          </w:tcPr>
          <w:p w14:paraId="116DB341"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388286C7" w14:textId="77777777" w:rsidR="003E48E0" w:rsidRDefault="003E48E0" w:rsidP="00B11EA5">
            <w:pPr>
              <w:rPr>
                <w:rFonts w:eastAsiaTheme="minorEastAsia"/>
                <w:lang w:eastAsia="zh-CN"/>
              </w:rPr>
            </w:pPr>
            <w:r>
              <w:rPr>
                <w:rFonts w:eastAsiaTheme="minorEastAsia" w:hint="eastAsia"/>
                <w:lang w:eastAsia="zh-CN"/>
              </w:rPr>
              <w:t>Yes</w:t>
            </w:r>
          </w:p>
        </w:tc>
        <w:tc>
          <w:tcPr>
            <w:tcW w:w="6297" w:type="dxa"/>
            <w:shd w:val="clear" w:color="auto" w:fill="auto"/>
          </w:tcPr>
          <w:p w14:paraId="027942AF" w14:textId="77777777" w:rsidR="003E48E0" w:rsidRDefault="003E48E0" w:rsidP="00B11EA5"/>
        </w:tc>
      </w:tr>
      <w:tr w:rsidR="00E11C4C" w14:paraId="1F391CBC" w14:textId="77777777" w:rsidTr="00B11EA5">
        <w:tc>
          <w:tcPr>
            <w:tcW w:w="1491" w:type="dxa"/>
            <w:shd w:val="clear" w:color="auto" w:fill="auto"/>
          </w:tcPr>
          <w:p w14:paraId="03D8C750" w14:textId="6AC0E350" w:rsidR="00E11C4C" w:rsidRDefault="00E11C4C" w:rsidP="00B11EA5">
            <w:pPr>
              <w:rPr>
                <w:rFonts w:eastAsiaTheme="minorEastAsia" w:hint="eastAsia"/>
                <w:lang w:eastAsia="zh-CN"/>
              </w:rPr>
            </w:pPr>
            <w:r>
              <w:rPr>
                <w:rFonts w:eastAsiaTheme="minorEastAsia"/>
                <w:lang w:eastAsia="zh-CN"/>
              </w:rPr>
              <w:t>Nokia</w:t>
            </w:r>
          </w:p>
        </w:tc>
        <w:tc>
          <w:tcPr>
            <w:tcW w:w="1417" w:type="dxa"/>
          </w:tcPr>
          <w:p w14:paraId="2E630787" w14:textId="443F5F37" w:rsidR="00E11C4C" w:rsidRDefault="00E11C4C" w:rsidP="00B11EA5">
            <w:pPr>
              <w:rPr>
                <w:rFonts w:eastAsiaTheme="minorEastAsia" w:hint="eastAsia"/>
                <w:lang w:eastAsia="zh-CN"/>
              </w:rPr>
            </w:pPr>
          </w:p>
        </w:tc>
        <w:tc>
          <w:tcPr>
            <w:tcW w:w="6297" w:type="dxa"/>
            <w:shd w:val="clear" w:color="auto" w:fill="auto"/>
          </w:tcPr>
          <w:p w14:paraId="28249A1D" w14:textId="521449E2" w:rsidR="00E11C4C" w:rsidRDefault="00E11C4C" w:rsidP="00B11EA5">
            <w:r>
              <w:t>we need to check stage 3 in light of agreements taken</w:t>
            </w:r>
          </w:p>
        </w:tc>
      </w:tr>
    </w:tbl>
    <w:p w14:paraId="13EF4BCE" w14:textId="77777777" w:rsidR="00082283" w:rsidRDefault="00082283">
      <w:pPr>
        <w:rPr>
          <w:lang w:val="en-GB"/>
        </w:rPr>
      </w:pPr>
    </w:p>
    <w:p w14:paraId="13EF4BCF" w14:textId="77777777" w:rsidR="00082283" w:rsidRDefault="008C17BA">
      <w:pPr>
        <w:pStyle w:val="Heading2"/>
        <w:rPr>
          <w:lang w:val="en-GB"/>
        </w:rPr>
      </w:pPr>
      <w:r>
        <w:rPr>
          <w:lang w:val="en-GB"/>
        </w:rPr>
        <w:t>LSs to other groups</w:t>
      </w:r>
    </w:p>
    <w:p w14:paraId="13EF4BD0" w14:textId="77777777" w:rsidR="00082283" w:rsidRDefault="008C17BA">
      <w:pPr>
        <w:rPr>
          <w:lang w:val="en-GB"/>
        </w:rPr>
      </w:pPr>
      <w:r>
        <w:rPr>
          <w:lang w:val="en-GB"/>
        </w:rPr>
        <w:t>The following LSs to other groups have been proposed. In the 1</w:t>
      </w:r>
      <w:r>
        <w:rPr>
          <w:vertAlign w:val="superscript"/>
          <w:lang w:val="en-GB"/>
        </w:rPr>
        <w:t>st</w:t>
      </w:r>
      <w:r>
        <w:rPr>
          <w:lang w:val="en-GB"/>
        </w:rPr>
        <w:t xml:space="preserve"> round, we can confirm which of the following LSs are needed and </w:t>
      </w:r>
      <w:r>
        <w:rPr>
          <w:b/>
          <w:bCs/>
          <w:u w:val="single"/>
          <w:lang w:val="en-GB"/>
        </w:rPr>
        <w:t>can work on the draft LSs in the 2</w:t>
      </w:r>
      <w:r>
        <w:rPr>
          <w:b/>
          <w:bCs/>
          <w:u w:val="single"/>
          <w:vertAlign w:val="superscript"/>
          <w:lang w:val="en-GB"/>
        </w:rPr>
        <w:t>nd</w:t>
      </w:r>
      <w:r>
        <w:rPr>
          <w:b/>
          <w:bCs/>
          <w:u w:val="single"/>
          <w:lang w:val="en-GB"/>
        </w:rPr>
        <w:t xml:space="preserve"> round</w:t>
      </w:r>
      <w:r>
        <w:rPr>
          <w:lang w:val="en-GB"/>
        </w:rPr>
        <w:t xml:space="preserve"> based on agreements achieved this meeting.</w:t>
      </w:r>
    </w:p>
    <w:p w14:paraId="13EF4BD1" w14:textId="77777777" w:rsidR="00082283" w:rsidRDefault="008C17BA">
      <w:pPr>
        <w:rPr>
          <w:b/>
          <w:bCs/>
          <w:szCs w:val="22"/>
          <w:lang w:val="en-GB"/>
        </w:rPr>
      </w:pPr>
      <w:r>
        <w:rPr>
          <w:b/>
          <w:bCs/>
          <w:lang w:val="en-GB"/>
        </w:rPr>
        <w:t xml:space="preserve">Q18: </w:t>
      </w:r>
      <w:r>
        <w:rPr>
          <w:b/>
          <w:bCs/>
          <w:szCs w:val="22"/>
          <w:lang w:val="en-GB"/>
        </w:rPr>
        <w:t>Which of the following LSs are needed to be sent?</w:t>
      </w:r>
    </w:p>
    <w:p w14:paraId="13EF4BD2" w14:textId="77777777" w:rsidR="00082283" w:rsidRDefault="008C17BA">
      <w:pPr>
        <w:pStyle w:val="ListParagraph"/>
        <w:numPr>
          <w:ilvl w:val="0"/>
          <w:numId w:val="8"/>
        </w:numPr>
        <w:ind w:firstLineChars="0"/>
        <w:rPr>
          <w:b/>
          <w:bCs/>
          <w:sz w:val="22"/>
          <w:szCs w:val="22"/>
        </w:rPr>
      </w:pPr>
      <w:r>
        <w:rPr>
          <w:b/>
          <w:bCs/>
          <w:sz w:val="22"/>
          <w:szCs w:val="22"/>
        </w:rPr>
        <w:t>LS to CT1 requesting to provide the AT commands for RVQoE configuration and report between the UE Application layer and UE AS</w:t>
      </w:r>
    </w:p>
    <w:p w14:paraId="13EF4BD3" w14:textId="77777777" w:rsidR="00082283" w:rsidRDefault="008C17BA">
      <w:pPr>
        <w:pStyle w:val="ListParagraph"/>
        <w:numPr>
          <w:ilvl w:val="0"/>
          <w:numId w:val="8"/>
        </w:numPr>
        <w:ind w:firstLineChars="0"/>
        <w:rPr>
          <w:b/>
          <w:bCs/>
          <w:sz w:val="22"/>
          <w:szCs w:val="22"/>
        </w:rPr>
      </w:pPr>
      <w:r>
        <w:rPr>
          <w:b/>
          <w:bCs/>
          <w:sz w:val="22"/>
          <w:szCs w:val="22"/>
        </w:rPr>
        <w:t xml:space="preserve">LS to SA4 to check if any spec impact is needed to support RVQoE </w:t>
      </w:r>
    </w:p>
    <w:p w14:paraId="13EF4BD4" w14:textId="77777777" w:rsidR="00082283" w:rsidRDefault="008C17BA">
      <w:pPr>
        <w:pStyle w:val="ListParagraph"/>
        <w:numPr>
          <w:ilvl w:val="0"/>
          <w:numId w:val="8"/>
        </w:numPr>
        <w:ind w:firstLineChars="0"/>
        <w:rPr>
          <w:b/>
          <w:bCs/>
          <w:sz w:val="22"/>
          <w:szCs w:val="22"/>
        </w:rPr>
      </w:pPr>
      <w:r>
        <w:rPr>
          <w:b/>
          <w:bCs/>
          <w:sz w:val="22"/>
          <w:szCs w:val="22"/>
        </w:rPr>
        <w:lastRenderedPageBreak/>
        <w:t>LS to RAN2 on further agreements on RVQoE configuration and RVQoE metrics and RVQoE values (if agreed)</w:t>
      </w:r>
    </w:p>
    <w:p w14:paraId="13EF4BD5" w14:textId="77777777" w:rsidR="00082283" w:rsidRDefault="008C17BA">
      <w:pPr>
        <w:pStyle w:val="ListParagraph"/>
        <w:numPr>
          <w:ilvl w:val="0"/>
          <w:numId w:val="8"/>
        </w:numPr>
        <w:ind w:firstLineChars="0"/>
        <w:rPr>
          <w:b/>
          <w:bCs/>
          <w:sz w:val="22"/>
          <w:szCs w:val="22"/>
        </w:rPr>
      </w:pPr>
      <w:r>
        <w:rPr>
          <w:b/>
          <w:bCs/>
          <w:sz w:val="22"/>
          <w:szCs w:val="22"/>
        </w:rPr>
        <w:t>LS to SA4/CT1 to check whether the application layer can know the QoS flows of the service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82283" w14:paraId="13EF4BD9" w14:textId="77777777">
        <w:tc>
          <w:tcPr>
            <w:tcW w:w="1491" w:type="dxa"/>
            <w:shd w:val="clear" w:color="auto" w:fill="auto"/>
          </w:tcPr>
          <w:p w14:paraId="13EF4BD6" w14:textId="77777777" w:rsidR="00082283" w:rsidRDefault="008C17BA">
            <w:pPr>
              <w:rPr>
                <w:b/>
                <w:bCs/>
              </w:rPr>
            </w:pPr>
            <w:r>
              <w:rPr>
                <w:b/>
                <w:bCs/>
              </w:rPr>
              <w:t>Company</w:t>
            </w:r>
          </w:p>
        </w:tc>
        <w:tc>
          <w:tcPr>
            <w:tcW w:w="1417" w:type="dxa"/>
          </w:tcPr>
          <w:p w14:paraId="13EF4BD7" w14:textId="77777777" w:rsidR="00082283" w:rsidRDefault="008C17BA">
            <w:pPr>
              <w:rPr>
                <w:rFonts w:eastAsia="Segoe UI"/>
                <w:b/>
                <w:bCs/>
                <w:lang w:eastAsia="zh-CN"/>
              </w:rPr>
            </w:pPr>
            <w:r>
              <w:rPr>
                <w:rFonts w:eastAsia="Segoe UI"/>
                <w:b/>
                <w:bCs/>
                <w:lang w:eastAsia="zh-CN"/>
              </w:rPr>
              <w:t>Yes/No on LSs i)-iv)</w:t>
            </w:r>
          </w:p>
        </w:tc>
        <w:tc>
          <w:tcPr>
            <w:tcW w:w="6297" w:type="dxa"/>
            <w:shd w:val="clear" w:color="auto" w:fill="auto"/>
          </w:tcPr>
          <w:p w14:paraId="13EF4BD8" w14:textId="77777777" w:rsidR="00082283" w:rsidRDefault="008C17BA">
            <w:pPr>
              <w:rPr>
                <w:b/>
                <w:bCs/>
              </w:rPr>
            </w:pPr>
            <w:r>
              <w:rPr>
                <w:b/>
                <w:bCs/>
              </w:rPr>
              <w:t>Comment</w:t>
            </w:r>
          </w:p>
        </w:tc>
      </w:tr>
      <w:tr w:rsidR="00082283" w14:paraId="13EF4BE1" w14:textId="77777777">
        <w:tc>
          <w:tcPr>
            <w:tcW w:w="1491" w:type="dxa"/>
            <w:shd w:val="clear" w:color="auto" w:fill="auto"/>
          </w:tcPr>
          <w:p w14:paraId="13EF4BDA" w14:textId="77777777" w:rsidR="00082283" w:rsidRDefault="008C17BA">
            <w:pPr>
              <w:rPr>
                <w:rFonts w:eastAsiaTheme="minorEastAsia"/>
                <w:lang w:eastAsia="zh-CN"/>
              </w:rPr>
            </w:pPr>
            <w:r>
              <w:rPr>
                <w:rFonts w:eastAsiaTheme="minorEastAsia"/>
                <w:lang w:eastAsia="zh-CN"/>
              </w:rPr>
              <w:t>Qualcomm</w:t>
            </w:r>
          </w:p>
        </w:tc>
        <w:tc>
          <w:tcPr>
            <w:tcW w:w="1417" w:type="dxa"/>
          </w:tcPr>
          <w:p w14:paraId="13EF4BDB" w14:textId="77777777" w:rsidR="00082283" w:rsidRDefault="008C17BA">
            <w:pPr>
              <w:rPr>
                <w:rFonts w:eastAsiaTheme="minorEastAsia"/>
                <w:lang w:eastAsia="zh-CN"/>
              </w:rPr>
            </w:pPr>
            <w:r>
              <w:rPr>
                <w:rFonts w:eastAsiaTheme="minorEastAsia"/>
                <w:lang w:eastAsia="zh-CN"/>
              </w:rPr>
              <w:t>Except iv)</w:t>
            </w:r>
          </w:p>
        </w:tc>
        <w:tc>
          <w:tcPr>
            <w:tcW w:w="6297" w:type="dxa"/>
            <w:shd w:val="clear" w:color="auto" w:fill="auto"/>
          </w:tcPr>
          <w:p w14:paraId="13EF4BDC" w14:textId="77777777" w:rsidR="00082283" w:rsidRDefault="008C17BA">
            <w:pPr>
              <w:widowControl w:val="0"/>
              <w:rPr>
                <w:rFonts w:eastAsiaTheme="minorEastAsia"/>
                <w:lang w:eastAsia="zh-CN"/>
              </w:rPr>
            </w:pPr>
            <w:r>
              <w:rPr>
                <w:rFonts w:eastAsiaTheme="minorEastAsia"/>
                <w:lang w:eastAsia="zh-CN"/>
              </w:rPr>
              <w:t>OK on LS i)-iii). Details can be decided in Phase-II.</w:t>
            </w:r>
          </w:p>
          <w:p w14:paraId="13EF4BDD" w14:textId="77777777" w:rsidR="00082283" w:rsidRDefault="008C17BA">
            <w:pPr>
              <w:widowControl w:val="0"/>
              <w:rPr>
                <w:rFonts w:eastAsiaTheme="minorEastAsia"/>
                <w:lang w:eastAsia="zh-CN"/>
              </w:rPr>
            </w:pPr>
            <w:r>
              <w:rPr>
                <w:rFonts w:eastAsiaTheme="minorEastAsia"/>
                <w:b/>
                <w:bCs/>
                <w:lang w:eastAsia="zh-CN"/>
              </w:rPr>
              <w:t>Not clear on LS iv)</w:t>
            </w:r>
            <w:r>
              <w:rPr>
                <w:rFonts w:eastAsiaTheme="minorEastAsia"/>
                <w:lang w:eastAsia="zh-CN"/>
              </w:rPr>
              <w:t xml:space="preserve"> which states the following:</w:t>
            </w:r>
          </w:p>
          <w:p w14:paraId="13EF4BDE" w14:textId="77777777" w:rsidR="00082283" w:rsidRDefault="008C17BA">
            <w:pPr>
              <w:pStyle w:val="NormalWeb"/>
              <w:spacing w:before="0" w:beforeAutospacing="0" w:after="180" w:afterAutospacing="0"/>
              <w:rPr>
                <w:i/>
                <w:iCs/>
                <w:sz w:val="22"/>
                <w:szCs w:val="22"/>
                <w:lang w:val="en-GB"/>
              </w:rPr>
            </w:pPr>
            <w:r>
              <w:rPr>
                <w:i/>
                <w:iCs/>
                <w:sz w:val="22"/>
                <w:szCs w:val="22"/>
                <w:lang w:val="en-GB"/>
              </w:rPr>
              <w:t xml:space="preserve">The motivation of RAN visible QoE is to optimize the radio resource allocation. In NR, the radio resource are configured per DRB. The packets belonging to different PDU sessions are mapped to different DRBs by the RAN, and the packets from different QoS flows belonging to the same PDU session can be mapped to different DRBs. According to the last reply LS from SA4, RAN3’s understanding is that the UE APP can know the PDU session information of the concerned service type, but </w:t>
            </w:r>
            <w:r>
              <w:rPr>
                <w:i/>
                <w:iCs/>
                <w:sz w:val="22"/>
                <w:szCs w:val="22"/>
                <w:highlight w:val="yellow"/>
                <w:lang w:val="en-GB"/>
              </w:rPr>
              <w:t>RAN3 are not sure whether the APP can know the QoS flow information belonging to each PDU session.</w:t>
            </w:r>
            <w:r>
              <w:rPr>
                <w:i/>
                <w:iCs/>
                <w:sz w:val="22"/>
                <w:szCs w:val="22"/>
                <w:lang w:val="en-GB"/>
              </w:rPr>
              <w:t xml:space="preserve"> </w:t>
            </w:r>
          </w:p>
          <w:p w14:paraId="13EF4BDF" w14:textId="77777777" w:rsidR="00082283" w:rsidRDefault="008C17BA">
            <w:pPr>
              <w:pStyle w:val="NormalWeb"/>
              <w:spacing w:before="0" w:beforeAutospacing="0" w:after="180" w:afterAutospacing="0"/>
              <w:rPr>
                <w:sz w:val="22"/>
                <w:szCs w:val="22"/>
                <w:lang w:val="en-GB"/>
              </w:rPr>
            </w:pPr>
            <w:r>
              <w:rPr>
                <w:b/>
                <w:bCs/>
                <w:sz w:val="22"/>
                <w:szCs w:val="22"/>
                <w:lang w:val="en-GB"/>
              </w:rPr>
              <w:t>Question to SA4</w:t>
            </w:r>
            <w:r>
              <w:rPr>
                <w:sz w:val="22"/>
                <w:szCs w:val="22"/>
                <w:lang w:val="en-GB"/>
              </w:rPr>
              <w:t>: T</w:t>
            </w:r>
            <w:r>
              <w:rPr>
                <w:i/>
                <w:iCs/>
                <w:sz w:val="22"/>
                <w:szCs w:val="22"/>
                <w:lang w:val="en-GB"/>
              </w:rPr>
              <w:t>herefore, RAN3 would like to check with SA4 if the APP can also know the QoS flows of the concerned service, so that RAN is able to know the correspondence between the service type with the reported visible metrics and the PDU session/QoS flows, and take potential optimizations of radio resource usage for corresponding DRB.</w:t>
            </w:r>
          </w:p>
          <w:p w14:paraId="13EF4BE0" w14:textId="77777777" w:rsidR="00082283" w:rsidRDefault="008C17BA">
            <w:pPr>
              <w:widowControl w:val="0"/>
              <w:rPr>
                <w:rFonts w:eastAsiaTheme="minorEastAsia"/>
                <w:lang w:eastAsia="zh-CN"/>
              </w:rPr>
            </w:pPr>
            <w:r>
              <w:rPr>
                <w:rFonts w:eastAsiaTheme="minorEastAsia"/>
                <w:lang w:eastAsia="zh-CN"/>
              </w:rPr>
              <w:t>Is this related to section 3.4.2 on PDU session information? If so, this can be postponed to Rel-18 as commented before.</w:t>
            </w:r>
          </w:p>
        </w:tc>
      </w:tr>
      <w:tr w:rsidR="00082283" w14:paraId="13EF4BE5" w14:textId="77777777">
        <w:tc>
          <w:tcPr>
            <w:tcW w:w="1491" w:type="dxa"/>
            <w:shd w:val="clear" w:color="auto" w:fill="auto"/>
          </w:tcPr>
          <w:p w14:paraId="13EF4BE2" w14:textId="77777777" w:rsidR="00082283" w:rsidRDefault="008C17BA">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EF4BE3" w14:textId="77777777" w:rsidR="00082283" w:rsidRDefault="008C17BA">
            <w:pPr>
              <w:rPr>
                <w:rFonts w:eastAsiaTheme="minorEastAsia"/>
                <w:lang w:eastAsia="zh-CN"/>
              </w:rPr>
            </w:pPr>
            <w:r>
              <w:rPr>
                <w:rFonts w:eastAsiaTheme="minorEastAsia"/>
                <w:lang w:eastAsia="zh-CN"/>
              </w:rPr>
              <w:t>iii&amp;iv.</w:t>
            </w:r>
          </w:p>
        </w:tc>
        <w:tc>
          <w:tcPr>
            <w:tcW w:w="6297" w:type="dxa"/>
            <w:shd w:val="clear" w:color="auto" w:fill="auto"/>
          </w:tcPr>
          <w:p w14:paraId="13EF4BE4" w14:textId="77777777" w:rsidR="00082283" w:rsidRDefault="008C17BA">
            <w:pPr>
              <w:widowControl w:val="0"/>
              <w:rPr>
                <w:rFonts w:eastAsiaTheme="minorEastAsia"/>
                <w:lang w:eastAsia="zh-CN"/>
              </w:rPr>
            </w:pPr>
            <w:r>
              <w:rPr>
                <w:rFonts w:eastAsiaTheme="minorEastAsia"/>
                <w:lang w:eastAsia="zh-CN"/>
              </w:rPr>
              <w:t>We think we could a common LS to e.g. CT1/SA4, informing agreements and asking questions; another LS to RAN2 informing agreements and asking questions (if needed)</w:t>
            </w:r>
          </w:p>
        </w:tc>
      </w:tr>
      <w:tr w:rsidR="00082283" w14:paraId="13EF4BE9" w14:textId="77777777">
        <w:tc>
          <w:tcPr>
            <w:tcW w:w="1491" w:type="dxa"/>
            <w:shd w:val="clear" w:color="auto" w:fill="auto"/>
          </w:tcPr>
          <w:p w14:paraId="13EF4BE6" w14:textId="77777777" w:rsidR="00082283" w:rsidRDefault="008C17BA">
            <w:r>
              <w:t>TMUS</w:t>
            </w:r>
          </w:p>
        </w:tc>
        <w:tc>
          <w:tcPr>
            <w:tcW w:w="1417" w:type="dxa"/>
          </w:tcPr>
          <w:p w14:paraId="13EF4BE7" w14:textId="77777777" w:rsidR="00082283" w:rsidRDefault="008C17BA">
            <w:r>
              <w:t>i, ii and iii</w:t>
            </w:r>
          </w:p>
        </w:tc>
        <w:tc>
          <w:tcPr>
            <w:tcW w:w="6297" w:type="dxa"/>
            <w:shd w:val="clear" w:color="auto" w:fill="auto"/>
          </w:tcPr>
          <w:p w14:paraId="13EF4BE8" w14:textId="77777777" w:rsidR="00082283" w:rsidRDefault="00082283"/>
        </w:tc>
      </w:tr>
      <w:tr w:rsidR="00082283" w14:paraId="13EF4BED" w14:textId="77777777">
        <w:tc>
          <w:tcPr>
            <w:tcW w:w="1491" w:type="dxa"/>
            <w:shd w:val="clear" w:color="auto" w:fill="auto"/>
          </w:tcPr>
          <w:p w14:paraId="13EF4BEA" w14:textId="77777777" w:rsidR="00082283" w:rsidRDefault="008C17BA">
            <w:pPr>
              <w:rPr>
                <w:rFonts w:eastAsiaTheme="minorEastAsia"/>
                <w:lang w:eastAsia="zh-CN"/>
              </w:rPr>
            </w:pPr>
            <w:r>
              <w:rPr>
                <w:rFonts w:eastAsiaTheme="minorEastAsia"/>
                <w:lang w:eastAsia="zh-CN"/>
              </w:rPr>
              <w:t>Samsung</w:t>
            </w:r>
          </w:p>
        </w:tc>
        <w:tc>
          <w:tcPr>
            <w:tcW w:w="1417" w:type="dxa"/>
          </w:tcPr>
          <w:p w14:paraId="13EF4BEB" w14:textId="77777777" w:rsidR="00082283" w:rsidRDefault="008C17BA">
            <w:pPr>
              <w:rPr>
                <w:rFonts w:eastAsiaTheme="minorEastAsia"/>
                <w:lang w:eastAsia="zh-CN"/>
              </w:rPr>
            </w:pPr>
            <w:r>
              <w:rPr>
                <w:rFonts w:eastAsiaTheme="minorEastAsia" w:hint="eastAsia"/>
                <w:lang w:eastAsia="zh-CN"/>
              </w:rPr>
              <w:t>Y</w:t>
            </w:r>
            <w:r>
              <w:rPr>
                <w:rFonts w:eastAsiaTheme="minorEastAsia"/>
                <w:lang w:eastAsia="zh-CN"/>
              </w:rPr>
              <w:t>es to all</w:t>
            </w:r>
          </w:p>
        </w:tc>
        <w:tc>
          <w:tcPr>
            <w:tcW w:w="6297" w:type="dxa"/>
            <w:shd w:val="clear" w:color="auto" w:fill="auto"/>
          </w:tcPr>
          <w:p w14:paraId="13EF4BEC" w14:textId="77777777" w:rsidR="00082283" w:rsidRDefault="008C17BA">
            <w:pPr>
              <w:rPr>
                <w:rFonts w:eastAsiaTheme="minorEastAsia"/>
                <w:lang w:eastAsia="zh-CN"/>
              </w:rPr>
            </w:pPr>
            <w:r>
              <w:rPr>
                <w:rFonts w:eastAsiaTheme="minorEastAsia"/>
                <w:lang w:eastAsia="zh-CN"/>
              </w:rPr>
              <w:t xml:space="preserve">Agree with HW about we can have a common LS </w:t>
            </w:r>
          </w:p>
        </w:tc>
      </w:tr>
      <w:tr w:rsidR="00082283" w14:paraId="13EF4BF1" w14:textId="77777777">
        <w:tc>
          <w:tcPr>
            <w:tcW w:w="1491" w:type="dxa"/>
            <w:shd w:val="clear" w:color="auto" w:fill="auto"/>
          </w:tcPr>
          <w:p w14:paraId="13EF4BEE" w14:textId="77777777" w:rsidR="00082283" w:rsidRDefault="008C17BA">
            <w:pPr>
              <w:rPr>
                <w:rFonts w:eastAsia="SimSun"/>
                <w:lang w:eastAsia="zh-CN"/>
              </w:rPr>
            </w:pPr>
            <w:r>
              <w:rPr>
                <w:rFonts w:eastAsia="SimSun" w:hint="eastAsia"/>
                <w:lang w:eastAsia="zh-CN"/>
              </w:rPr>
              <w:t>ZTE</w:t>
            </w:r>
          </w:p>
        </w:tc>
        <w:tc>
          <w:tcPr>
            <w:tcW w:w="1417" w:type="dxa"/>
          </w:tcPr>
          <w:p w14:paraId="13EF4BEF" w14:textId="77777777" w:rsidR="00082283" w:rsidRDefault="008C17BA">
            <w:pPr>
              <w:rPr>
                <w:rFonts w:eastAsia="SimSun"/>
                <w:lang w:eastAsia="zh-CN"/>
              </w:rPr>
            </w:pPr>
            <w:r>
              <w:rPr>
                <w:rFonts w:eastAsia="SimSun" w:hint="eastAsia"/>
                <w:lang w:eastAsia="zh-CN"/>
              </w:rPr>
              <w:t>Yes on i) ii)</w:t>
            </w:r>
          </w:p>
        </w:tc>
        <w:tc>
          <w:tcPr>
            <w:tcW w:w="6297" w:type="dxa"/>
            <w:shd w:val="clear" w:color="auto" w:fill="auto"/>
          </w:tcPr>
          <w:p w14:paraId="13EF4BF0" w14:textId="77777777" w:rsidR="00082283" w:rsidRDefault="008C17BA">
            <w:r>
              <w:rPr>
                <w:rFonts w:eastAsia="SimSun" w:hint="eastAsia"/>
                <w:lang w:eastAsia="zh-CN"/>
              </w:rPr>
              <w:t>We submitted a draft LS to SA4 this time and we are glad to provide a draft LS for ii) in phase II if needed, based on the progress at this meeting.</w:t>
            </w:r>
          </w:p>
        </w:tc>
      </w:tr>
      <w:tr w:rsidR="00082283" w14:paraId="13EF4BF5" w14:textId="77777777">
        <w:tc>
          <w:tcPr>
            <w:tcW w:w="1491" w:type="dxa"/>
            <w:shd w:val="clear" w:color="auto" w:fill="auto"/>
          </w:tcPr>
          <w:p w14:paraId="13EF4BF2" w14:textId="77777777" w:rsidR="00082283" w:rsidRPr="001C3FCD" w:rsidRDefault="001C3FCD">
            <w:pPr>
              <w:rPr>
                <w:rFonts w:eastAsiaTheme="minorEastAsia"/>
                <w:lang w:eastAsia="zh-CN"/>
              </w:rPr>
            </w:pPr>
            <w:r>
              <w:rPr>
                <w:rFonts w:eastAsiaTheme="minorEastAsia" w:hint="eastAsia"/>
                <w:lang w:eastAsia="zh-CN"/>
              </w:rPr>
              <w:t>CMCC</w:t>
            </w:r>
          </w:p>
        </w:tc>
        <w:tc>
          <w:tcPr>
            <w:tcW w:w="1417" w:type="dxa"/>
          </w:tcPr>
          <w:p w14:paraId="13EF4BF3" w14:textId="77777777" w:rsidR="00082283" w:rsidRPr="001C3FCD" w:rsidRDefault="001C3FCD">
            <w:pPr>
              <w:rPr>
                <w:rFonts w:eastAsiaTheme="minorEastAsia"/>
                <w:lang w:eastAsia="zh-CN"/>
              </w:rPr>
            </w:pPr>
            <w:r>
              <w:rPr>
                <w:rFonts w:eastAsiaTheme="minorEastAsia" w:hint="eastAsia"/>
                <w:lang w:eastAsia="zh-CN"/>
              </w:rPr>
              <w:t>Yes to all</w:t>
            </w:r>
          </w:p>
        </w:tc>
        <w:tc>
          <w:tcPr>
            <w:tcW w:w="6297" w:type="dxa"/>
            <w:shd w:val="clear" w:color="auto" w:fill="auto"/>
          </w:tcPr>
          <w:p w14:paraId="13EF4BF4" w14:textId="77777777" w:rsidR="00082283" w:rsidRDefault="00082283"/>
        </w:tc>
      </w:tr>
      <w:tr w:rsidR="00DB3D83" w14:paraId="13EF4BF9" w14:textId="77777777">
        <w:tc>
          <w:tcPr>
            <w:tcW w:w="1491" w:type="dxa"/>
            <w:shd w:val="clear" w:color="auto" w:fill="auto"/>
          </w:tcPr>
          <w:p w14:paraId="13EF4BF6" w14:textId="77777777" w:rsidR="00DB3D83" w:rsidRPr="00B32C69" w:rsidRDefault="00DB3D83" w:rsidP="00DB3D83">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13EF4BF7" w14:textId="77777777" w:rsidR="00DB3D83" w:rsidRDefault="00DB3D83" w:rsidP="00DB3D83">
            <w:r>
              <w:t>ii and iii</w:t>
            </w:r>
          </w:p>
        </w:tc>
        <w:tc>
          <w:tcPr>
            <w:tcW w:w="6297" w:type="dxa"/>
            <w:shd w:val="clear" w:color="auto" w:fill="auto"/>
          </w:tcPr>
          <w:p w14:paraId="13EF4BF8" w14:textId="77777777" w:rsidR="00DB3D83" w:rsidRDefault="00DB3D83" w:rsidP="00DB3D83"/>
        </w:tc>
      </w:tr>
      <w:tr w:rsidR="00371A82" w14:paraId="0B84F6FA" w14:textId="77777777">
        <w:tc>
          <w:tcPr>
            <w:tcW w:w="1491" w:type="dxa"/>
            <w:shd w:val="clear" w:color="auto" w:fill="auto"/>
          </w:tcPr>
          <w:p w14:paraId="10E53847" w14:textId="070383CE" w:rsidR="00371A82" w:rsidRDefault="00371A82" w:rsidP="00DB3D83">
            <w:pPr>
              <w:rPr>
                <w:rFonts w:eastAsiaTheme="minorEastAsia"/>
                <w:lang w:eastAsia="zh-CN"/>
              </w:rPr>
            </w:pPr>
            <w:r w:rsidRPr="003C096E">
              <w:rPr>
                <w:rFonts w:eastAsiaTheme="minorEastAsia"/>
                <w:b/>
                <w:bCs/>
                <w:lang w:eastAsia="zh-CN"/>
              </w:rPr>
              <w:t>Ericsson</w:t>
            </w:r>
          </w:p>
        </w:tc>
        <w:tc>
          <w:tcPr>
            <w:tcW w:w="1417" w:type="dxa"/>
          </w:tcPr>
          <w:p w14:paraId="44ACB0B1" w14:textId="49A69EA4" w:rsidR="00371A82" w:rsidRDefault="00D86A9F" w:rsidP="00DB3D83">
            <w:r>
              <w:t>Yes to a</w:t>
            </w:r>
            <w:r w:rsidR="00371A82">
              <w:t xml:space="preserve">ll except </w:t>
            </w:r>
            <w:r w:rsidR="003D3E24">
              <w:t>iv), and…</w:t>
            </w:r>
          </w:p>
        </w:tc>
        <w:tc>
          <w:tcPr>
            <w:tcW w:w="6297" w:type="dxa"/>
            <w:shd w:val="clear" w:color="auto" w:fill="auto"/>
          </w:tcPr>
          <w:p w14:paraId="408368B6" w14:textId="77777777" w:rsidR="00371A82" w:rsidRDefault="003D3E24" w:rsidP="00DB3D83">
            <w:pPr>
              <w:rPr>
                <w:rFonts w:eastAsiaTheme="minorEastAsia"/>
                <w:lang w:eastAsia="zh-CN"/>
              </w:rPr>
            </w:pPr>
            <w:r>
              <w:t xml:space="preserve">We should also </w:t>
            </w:r>
            <w:r>
              <w:rPr>
                <w:rFonts w:eastAsiaTheme="minorEastAsia"/>
                <w:lang w:eastAsia="zh-CN"/>
              </w:rPr>
              <w:t>liaise RAN2 to include the support for UE RVQoE capability indication.</w:t>
            </w:r>
          </w:p>
          <w:p w14:paraId="30035948" w14:textId="0EFC1F87" w:rsidR="00D86A9F" w:rsidRDefault="00D86A9F" w:rsidP="00DB3D83">
            <w:r>
              <w:rPr>
                <w:rFonts w:eastAsiaTheme="minorEastAsia"/>
              </w:rPr>
              <w:t>Let us leave iv) for Rel18.</w:t>
            </w:r>
          </w:p>
        </w:tc>
      </w:tr>
      <w:tr w:rsidR="003E48E0" w14:paraId="7C3162F2" w14:textId="77777777" w:rsidTr="00B11EA5">
        <w:tc>
          <w:tcPr>
            <w:tcW w:w="1491" w:type="dxa"/>
            <w:shd w:val="clear" w:color="auto" w:fill="auto"/>
          </w:tcPr>
          <w:p w14:paraId="7AC24DF9" w14:textId="77777777" w:rsidR="003E48E0" w:rsidRDefault="003E48E0" w:rsidP="00B11EA5">
            <w:pPr>
              <w:rPr>
                <w:rFonts w:eastAsiaTheme="minorEastAsia"/>
                <w:lang w:eastAsia="zh-CN"/>
              </w:rPr>
            </w:pPr>
            <w:r>
              <w:rPr>
                <w:rFonts w:eastAsiaTheme="minorEastAsia" w:hint="eastAsia"/>
                <w:lang w:eastAsia="zh-CN"/>
              </w:rPr>
              <w:t>CATT</w:t>
            </w:r>
          </w:p>
        </w:tc>
        <w:tc>
          <w:tcPr>
            <w:tcW w:w="1417" w:type="dxa"/>
          </w:tcPr>
          <w:p w14:paraId="0B363DC0" w14:textId="77777777" w:rsidR="003E48E0" w:rsidRPr="003264D7" w:rsidRDefault="003E48E0" w:rsidP="00B11EA5">
            <w:pPr>
              <w:rPr>
                <w:rFonts w:eastAsiaTheme="minorEastAsia"/>
                <w:lang w:eastAsia="zh-CN"/>
              </w:rPr>
            </w:pPr>
            <w:r>
              <w:rPr>
                <w:rFonts w:eastAsiaTheme="minorEastAsia" w:hint="eastAsia"/>
                <w:lang w:eastAsia="zh-CN"/>
              </w:rPr>
              <w:t>iii</w:t>
            </w:r>
          </w:p>
        </w:tc>
        <w:tc>
          <w:tcPr>
            <w:tcW w:w="6297" w:type="dxa"/>
            <w:shd w:val="clear" w:color="auto" w:fill="auto"/>
          </w:tcPr>
          <w:p w14:paraId="3AEB9EA1" w14:textId="77777777" w:rsidR="003E48E0" w:rsidRPr="003264D7" w:rsidRDefault="003E48E0" w:rsidP="00B11EA5">
            <w:pPr>
              <w:rPr>
                <w:rFonts w:eastAsiaTheme="minorEastAsia"/>
                <w:lang w:eastAsia="zh-CN"/>
              </w:rPr>
            </w:pPr>
            <w:r>
              <w:rPr>
                <w:rFonts w:eastAsiaTheme="minorEastAsia"/>
                <w:lang w:eastAsia="zh-CN"/>
              </w:rPr>
              <w:t>F</w:t>
            </w:r>
            <w:r>
              <w:rPr>
                <w:rFonts w:eastAsiaTheme="minorEastAsia" w:hint="eastAsia"/>
                <w:lang w:eastAsia="zh-CN"/>
              </w:rPr>
              <w:t>or others, I don</w:t>
            </w:r>
            <w:r>
              <w:rPr>
                <w:rFonts w:eastAsiaTheme="minorEastAsia"/>
                <w:lang w:eastAsia="zh-CN"/>
              </w:rPr>
              <w:t>’</w:t>
            </w:r>
            <w:r>
              <w:rPr>
                <w:rFonts w:eastAsiaTheme="minorEastAsia" w:hint="eastAsia"/>
                <w:lang w:eastAsia="zh-CN"/>
              </w:rPr>
              <w:t xml:space="preserve">t think these are needed. </w:t>
            </w:r>
            <w:r>
              <w:rPr>
                <w:rFonts w:eastAsiaTheme="minorEastAsia"/>
                <w:lang w:eastAsia="zh-CN"/>
              </w:rPr>
              <w:t>T</w:t>
            </w:r>
            <w:r>
              <w:rPr>
                <w:rFonts w:eastAsiaTheme="minorEastAsia" w:hint="eastAsia"/>
                <w:lang w:eastAsia="zh-CN"/>
              </w:rPr>
              <w:t xml:space="preserve">he i) should be in </w:t>
            </w:r>
            <w:r>
              <w:rPr>
                <w:rFonts w:eastAsiaTheme="minorEastAsia"/>
                <w:lang w:eastAsia="zh-CN"/>
              </w:rPr>
              <w:t>the</w:t>
            </w:r>
            <w:r>
              <w:rPr>
                <w:rFonts w:eastAsiaTheme="minorEastAsia" w:hint="eastAsia"/>
                <w:lang w:eastAsia="zh-CN"/>
              </w:rPr>
              <w:t xml:space="preserve"> RAN2 scope, RAN2 send </w:t>
            </w:r>
            <w:r>
              <w:rPr>
                <w:rFonts w:eastAsiaTheme="minorEastAsia"/>
                <w:lang w:eastAsia="zh-CN"/>
              </w:rPr>
              <w:t>the</w:t>
            </w:r>
            <w:r>
              <w:rPr>
                <w:rFonts w:eastAsiaTheme="minorEastAsia" w:hint="eastAsia"/>
                <w:lang w:eastAsia="zh-CN"/>
              </w:rPr>
              <w:t xml:space="preserve"> LS to CT1 with their design  </w:t>
            </w:r>
          </w:p>
        </w:tc>
      </w:tr>
      <w:tr w:rsidR="00E11C4C" w14:paraId="7A026E29" w14:textId="77777777" w:rsidTr="00B11EA5">
        <w:tc>
          <w:tcPr>
            <w:tcW w:w="1491" w:type="dxa"/>
            <w:shd w:val="clear" w:color="auto" w:fill="auto"/>
          </w:tcPr>
          <w:p w14:paraId="098963D5" w14:textId="713404E5" w:rsidR="00E11C4C" w:rsidRDefault="00E11C4C" w:rsidP="00B11EA5">
            <w:pPr>
              <w:rPr>
                <w:rFonts w:eastAsiaTheme="minorEastAsia" w:hint="eastAsia"/>
                <w:lang w:eastAsia="zh-CN"/>
              </w:rPr>
            </w:pPr>
            <w:r>
              <w:rPr>
                <w:rFonts w:eastAsiaTheme="minorEastAsia"/>
                <w:lang w:eastAsia="zh-CN"/>
              </w:rPr>
              <w:t>Nokia</w:t>
            </w:r>
          </w:p>
        </w:tc>
        <w:tc>
          <w:tcPr>
            <w:tcW w:w="1417" w:type="dxa"/>
          </w:tcPr>
          <w:p w14:paraId="67940D7D" w14:textId="77777777" w:rsidR="00E11C4C" w:rsidRDefault="00E11C4C" w:rsidP="00B11EA5">
            <w:pPr>
              <w:rPr>
                <w:rFonts w:eastAsiaTheme="minorEastAsia"/>
                <w:lang w:eastAsia="zh-CN"/>
              </w:rPr>
            </w:pPr>
            <w:r>
              <w:rPr>
                <w:rFonts w:eastAsiaTheme="minorEastAsia"/>
                <w:lang w:eastAsia="zh-CN"/>
              </w:rPr>
              <w:t xml:space="preserve">iv </w:t>
            </w:r>
          </w:p>
          <w:p w14:paraId="76C78CB6" w14:textId="0D4FA3CD" w:rsidR="00E11C4C" w:rsidRDefault="00E11C4C" w:rsidP="00B11EA5">
            <w:pPr>
              <w:rPr>
                <w:rFonts w:eastAsiaTheme="minorEastAsia" w:hint="eastAsia"/>
                <w:lang w:eastAsia="zh-CN"/>
              </w:rPr>
            </w:pPr>
            <w:r>
              <w:rPr>
                <w:rFonts w:eastAsiaTheme="minorEastAsia"/>
                <w:lang w:eastAsia="zh-CN"/>
              </w:rPr>
              <w:lastRenderedPageBreak/>
              <w:t>maybe iii</w:t>
            </w:r>
          </w:p>
        </w:tc>
        <w:tc>
          <w:tcPr>
            <w:tcW w:w="6297" w:type="dxa"/>
            <w:shd w:val="clear" w:color="auto" w:fill="auto"/>
          </w:tcPr>
          <w:p w14:paraId="606E1402" w14:textId="14645C3E" w:rsidR="00E11C4C" w:rsidRDefault="00E11C4C" w:rsidP="00B11EA5">
            <w:pPr>
              <w:rPr>
                <w:rFonts w:eastAsiaTheme="minorEastAsia"/>
                <w:lang w:eastAsia="zh-CN"/>
              </w:rPr>
            </w:pPr>
            <w:r>
              <w:rPr>
                <w:rFonts w:eastAsiaTheme="minorEastAsia"/>
                <w:lang w:eastAsia="zh-CN"/>
              </w:rPr>
              <w:lastRenderedPageBreak/>
              <w:t xml:space="preserve">iv is needed, because this information is essential for RVQOE. i: to </w:t>
            </w:r>
            <w:r>
              <w:rPr>
                <w:rFonts w:eastAsiaTheme="minorEastAsia"/>
                <w:lang w:eastAsia="zh-CN"/>
              </w:rPr>
              <w:lastRenderedPageBreak/>
              <w:t>be done by RAN2; ii: LS not needed at this meeting, but it is clear from WG ToR's that there is SA4 impact. iii: this may be needed, depending on meeting outcome</w:t>
            </w:r>
          </w:p>
        </w:tc>
      </w:tr>
    </w:tbl>
    <w:p w14:paraId="13EF4BFA" w14:textId="77777777" w:rsidR="00082283" w:rsidRPr="003E48E0" w:rsidRDefault="00082283"/>
    <w:p w14:paraId="13EF4BFB" w14:textId="77777777" w:rsidR="00082283" w:rsidRDefault="008C17BA">
      <w:pPr>
        <w:pStyle w:val="Heading1"/>
      </w:pPr>
      <w:r>
        <w:t>Conclusion, Recommendations [if needed]</w:t>
      </w:r>
    </w:p>
    <w:p w14:paraId="13EF4BFC" w14:textId="77777777" w:rsidR="00082283" w:rsidRDefault="008C17BA">
      <w:r>
        <w:t>If needed</w:t>
      </w:r>
    </w:p>
    <w:p w14:paraId="13EF4BFD" w14:textId="77777777" w:rsidR="00082283" w:rsidRDefault="008C17BA">
      <w:pPr>
        <w:pStyle w:val="Heading1"/>
      </w:pPr>
      <w:r>
        <w:t>References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22"/>
        <w:gridCol w:w="1363"/>
        <w:gridCol w:w="6610"/>
      </w:tblGrid>
      <w:tr w:rsidR="00082283" w14:paraId="13EF4C01" w14:textId="77777777">
        <w:tc>
          <w:tcPr>
            <w:tcW w:w="1222" w:type="dxa"/>
            <w:tcBorders>
              <w:top w:val="single" w:sz="8" w:space="0" w:color="A3A3A3"/>
              <w:left w:val="single" w:sz="8" w:space="0" w:color="A3A3A3"/>
              <w:bottom w:val="single" w:sz="8" w:space="0" w:color="A3A3A3"/>
              <w:right w:val="single" w:sz="8" w:space="0" w:color="A3A3A3"/>
            </w:tcBorders>
            <w:shd w:val="clear" w:color="auto" w:fill="CCFF99"/>
          </w:tcPr>
          <w:p w14:paraId="13EF4BFE" w14:textId="77777777" w:rsidR="00082283" w:rsidRDefault="00082283">
            <w:pPr>
              <w:pStyle w:val="NormalWeb"/>
              <w:spacing w:before="0" w:beforeAutospacing="0" w:after="0" w:afterAutospacing="0"/>
              <w:rPr>
                <w:rFonts w:ascii="Calibri" w:hAnsi="Calibri" w:cs="Calibri"/>
                <w:sz w:val="22"/>
                <w:szCs w:val="22"/>
              </w:rPr>
            </w:pPr>
          </w:p>
        </w:tc>
        <w:tc>
          <w:tcPr>
            <w:tcW w:w="1363"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13EF4BFF"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6610"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tcPr>
          <w:p w14:paraId="13EF4C00"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82283" w14:paraId="13EF4C0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3" w14:textId="77777777" w:rsidR="00082283" w:rsidRDefault="00B11EA5">
            <w:pPr>
              <w:pStyle w:val="NormalWeb"/>
              <w:spacing w:before="0" w:beforeAutospacing="0" w:after="0" w:afterAutospacing="0"/>
              <w:rPr>
                <w:rFonts w:ascii="Calibri" w:hAnsi="Calibri" w:cs="Calibri"/>
                <w:sz w:val="22"/>
                <w:szCs w:val="22"/>
              </w:rPr>
            </w:pPr>
            <w:hyperlink r:id="rId15" w:history="1">
              <w:r w:rsidR="008C17BA">
                <w:rPr>
                  <w:rStyle w:val="Hyperlink"/>
                  <w:rFonts w:ascii="Calibri" w:hAnsi="Calibri" w:cs="Calibri"/>
                  <w:sz w:val="22"/>
                  <w:szCs w:val="22"/>
                </w:rPr>
                <w:t>R3-214730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Metrics (Ericsson)</w:t>
            </w:r>
          </w:p>
        </w:tc>
      </w:tr>
      <w:tr w:rsidR="00082283" w14:paraId="13EF4C0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6"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7" w14:textId="77777777" w:rsidR="00082283" w:rsidRDefault="00B11EA5">
            <w:pPr>
              <w:pStyle w:val="NormalWeb"/>
              <w:spacing w:before="0" w:beforeAutospacing="0" w:after="0" w:afterAutospacing="0"/>
              <w:rPr>
                <w:rFonts w:ascii="Calibri" w:hAnsi="Calibri" w:cs="Calibri"/>
                <w:sz w:val="22"/>
                <w:szCs w:val="22"/>
              </w:rPr>
            </w:pPr>
            <w:hyperlink r:id="rId16" w:history="1">
              <w:r w:rsidR="008C17BA">
                <w:rPr>
                  <w:rStyle w:val="Hyperlink"/>
                  <w:rFonts w:ascii="Calibri" w:hAnsi="Calibri" w:cs="Calibri"/>
                  <w:sz w:val="22"/>
                  <w:szCs w:val="22"/>
                </w:rPr>
                <w:t>R3-214731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8"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Configuration and Reporting of RAN Visible QoE (Ericsson)</w:t>
            </w:r>
          </w:p>
        </w:tc>
      </w:tr>
      <w:tr w:rsidR="00082283" w14:paraId="13EF4C0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A"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B" w14:textId="77777777" w:rsidR="00082283" w:rsidRDefault="00B11EA5">
            <w:pPr>
              <w:pStyle w:val="NormalWeb"/>
              <w:spacing w:before="0" w:beforeAutospacing="0" w:after="0" w:afterAutospacing="0"/>
              <w:rPr>
                <w:rFonts w:ascii="Calibri" w:hAnsi="Calibri" w:cs="Calibri"/>
                <w:sz w:val="22"/>
                <w:szCs w:val="22"/>
              </w:rPr>
            </w:pPr>
            <w:hyperlink r:id="rId17" w:history="1">
              <w:r w:rsidR="008C17BA">
                <w:rPr>
                  <w:rStyle w:val="Hyperlink"/>
                  <w:rFonts w:ascii="Calibri" w:hAnsi="Calibri" w:cs="Calibri"/>
                  <w:sz w:val="22"/>
                  <w:szCs w:val="22"/>
                </w:rPr>
                <w:t>R3-214911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C"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(Qualcomm Incorporated)</w:t>
            </w:r>
          </w:p>
        </w:tc>
      </w:tr>
      <w:tr w:rsidR="00082283" w14:paraId="13EF4C1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0E"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0F" w14:textId="77777777" w:rsidR="00082283" w:rsidRDefault="00B11EA5">
            <w:pPr>
              <w:pStyle w:val="NormalWeb"/>
              <w:spacing w:before="0" w:beforeAutospacing="0" w:after="0" w:afterAutospacing="0"/>
              <w:rPr>
                <w:rFonts w:ascii="Calibri" w:hAnsi="Calibri" w:cs="Calibri"/>
                <w:sz w:val="22"/>
                <w:szCs w:val="22"/>
              </w:rPr>
            </w:pPr>
            <w:hyperlink r:id="rId18" w:history="1">
              <w:r w:rsidR="008C17BA">
                <w:rPr>
                  <w:rStyle w:val="Hyperlink"/>
                  <w:rFonts w:ascii="Calibri" w:hAnsi="Calibri" w:cs="Calibri"/>
                  <w:sz w:val="22"/>
                  <w:szCs w:val="22"/>
                </w:rPr>
                <w:t>R3-215119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0"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RAN visible QoE configuration and reporting (CATT)</w:t>
            </w:r>
          </w:p>
        </w:tc>
      </w:tr>
      <w:tr w:rsidR="00082283" w14:paraId="13EF4C1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3" w14:textId="77777777" w:rsidR="00082283" w:rsidRDefault="00B11EA5">
            <w:pPr>
              <w:pStyle w:val="NormalWeb"/>
              <w:spacing w:before="0" w:beforeAutospacing="0" w:after="0" w:afterAutospacing="0"/>
              <w:rPr>
                <w:rFonts w:ascii="Calibri" w:hAnsi="Calibri" w:cs="Calibri"/>
                <w:sz w:val="22"/>
                <w:szCs w:val="22"/>
              </w:rPr>
            </w:pPr>
            <w:hyperlink r:id="rId19" w:history="1">
              <w:r w:rsidR="008C17BA">
                <w:rPr>
                  <w:rStyle w:val="Hyperlink"/>
                  <w:rFonts w:ascii="Calibri" w:hAnsi="Calibri" w:cs="Calibri"/>
                  <w:sz w:val="22"/>
                  <w:szCs w:val="22"/>
                </w:rPr>
                <w:t>R3-215120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TP for 38.423 on RAN visible QoE configuration and reporting (CATT)</w:t>
            </w:r>
          </w:p>
        </w:tc>
      </w:tr>
      <w:tr w:rsidR="00082283" w14:paraId="13EF4C1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6"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[6]</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7" w14:textId="77777777" w:rsidR="00082283" w:rsidRDefault="00B11EA5">
            <w:pPr>
              <w:pStyle w:val="NormalWeb"/>
              <w:spacing w:before="0" w:beforeAutospacing="0" w:after="0" w:afterAutospacing="0"/>
              <w:rPr>
                <w:rFonts w:ascii="Calibri" w:hAnsi="Calibri" w:cs="Calibri"/>
                <w:sz w:val="22"/>
                <w:szCs w:val="22"/>
              </w:rPr>
            </w:pPr>
            <w:hyperlink r:id="rId20" w:history="1">
              <w:r w:rsidR="008C17BA">
                <w:rPr>
                  <w:rStyle w:val="Hyperlink"/>
                  <w:rFonts w:ascii="Calibri" w:hAnsi="Calibri" w:cs="Calibri"/>
                  <w:sz w:val="22"/>
                  <w:szCs w:val="22"/>
                </w:rPr>
                <w:t>R3-215312</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8"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Handling of open points for RAN visible QoE (Nokia, Nokia Shanghai Bell)</w:t>
            </w:r>
          </w:p>
        </w:tc>
      </w:tr>
      <w:tr w:rsidR="00082283" w14:paraId="13EF4C1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A"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B" w14:textId="77777777" w:rsidR="00082283" w:rsidRDefault="00B11EA5">
            <w:pPr>
              <w:pStyle w:val="NormalWeb"/>
              <w:spacing w:before="0" w:beforeAutospacing="0" w:after="0" w:afterAutospacing="0"/>
              <w:rPr>
                <w:rFonts w:ascii="Calibri" w:hAnsi="Calibri" w:cs="Calibri"/>
                <w:sz w:val="22"/>
                <w:szCs w:val="22"/>
              </w:rPr>
            </w:pPr>
            <w:hyperlink r:id="rId21" w:history="1">
              <w:r w:rsidR="008C17BA">
                <w:rPr>
                  <w:rStyle w:val="Hyperlink"/>
                  <w:rFonts w:ascii="Calibri" w:hAnsi="Calibri" w:cs="Calibri"/>
                  <w:sz w:val="22"/>
                  <w:szCs w:val="22"/>
                </w:rPr>
                <w:t>R3-215546</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C"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RAN visible QoE (Samsung)</w:t>
            </w:r>
          </w:p>
        </w:tc>
      </w:tr>
      <w:tr w:rsidR="00082283" w14:paraId="13EF4C2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1E"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1F" w14:textId="77777777" w:rsidR="00082283" w:rsidRDefault="00B11EA5">
            <w:pPr>
              <w:pStyle w:val="NormalWeb"/>
              <w:spacing w:before="0" w:beforeAutospacing="0" w:after="0" w:afterAutospacing="0"/>
              <w:rPr>
                <w:rFonts w:ascii="Calibri" w:hAnsi="Calibri" w:cs="Calibri"/>
                <w:sz w:val="22"/>
                <w:szCs w:val="22"/>
              </w:rPr>
            </w:pPr>
            <w:hyperlink r:id="rId22" w:history="1">
              <w:r w:rsidR="008C17BA">
                <w:rPr>
                  <w:rStyle w:val="Hyperlink"/>
                  <w:rFonts w:ascii="Calibri" w:hAnsi="Calibri" w:cs="Calibri"/>
                  <w:sz w:val="22"/>
                  <w:szCs w:val="22"/>
                </w:rPr>
                <w:t>R3-215547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0"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(CR for TS38.473) Support of QoE information transfer (Samsung)</w:t>
            </w:r>
          </w:p>
        </w:tc>
      </w:tr>
      <w:tr w:rsidR="00082283" w14:paraId="13EF4C2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3" w14:textId="77777777" w:rsidR="00082283" w:rsidRDefault="00B11EA5">
            <w:pPr>
              <w:pStyle w:val="NormalWeb"/>
              <w:spacing w:before="0" w:beforeAutospacing="0" w:after="0" w:afterAutospacing="0"/>
              <w:rPr>
                <w:rFonts w:ascii="Calibri" w:hAnsi="Calibri" w:cs="Calibri"/>
                <w:sz w:val="22"/>
                <w:szCs w:val="22"/>
              </w:rPr>
            </w:pPr>
            <w:hyperlink r:id="rId23" w:history="1">
              <w:r w:rsidR="008C17BA">
                <w:rPr>
                  <w:rStyle w:val="Hyperlink"/>
                  <w:rFonts w:ascii="Calibri" w:hAnsi="Calibri" w:cs="Calibri"/>
                  <w:sz w:val="22"/>
                  <w:szCs w:val="22"/>
                </w:rPr>
                <w:t>R3-215641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Discussion on configuration and reporting of RVQoE (ZTE, China Telecom)</w:t>
            </w:r>
          </w:p>
        </w:tc>
      </w:tr>
      <w:tr w:rsidR="00082283" w14:paraId="13EF4C29"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6"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[10]</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7" w14:textId="77777777" w:rsidR="00082283" w:rsidRDefault="00B11EA5">
            <w:pPr>
              <w:pStyle w:val="NormalWeb"/>
              <w:spacing w:before="0" w:beforeAutospacing="0" w:after="0" w:afterAutospacing="0"/>
              <w:rPr>
                <w:rFonts w:ascii="Calibri" w:hAnsi="Calibri" w:cs="Calibri"/>
                <w:sz w:val="22"/>
                <w:szCs w:val="22"/>
              </w:rPr>
            </w:pPr>
            <w:hyperlink r:id="rId24" w:history="1">
              <w:r w:rsidR="008C17BA">
                <w:rPr>
                  <w:rStyle w:val="Hyperlink"/>
                  <w:rFonts w:ascii="Calibri" w:hAnsi="Calibri" w:cs="Calibri"/>
                  <w:sz w:val="22"/>
                  <w:szCs w:val="22"/>
                </w:rPr>
                <w:t>R3-215644</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8"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Consideration on RAN visible QoE (ZTE, China Telecom)</w:t>
            </w:r>
          </w:p>
        </w:tc>
      </w:tr>
      <w:tr w:rsidR="00082283" w14:paraId="13EF4C2D"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A"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B" w14:textId="77777777" w:rsidR="00082283" w:rsidRDefault="00B11EA5">
            <w:pPr>
              <w:pStyle w:val="NormalWeb"/>
              <w:spacing w:before="0" w:beforeAutospacing="0" w:after="0" w:afterAutospacing="0"/>
              <w:rPr>
                <w:rFonts w:ascii="Calibri" w:hAnsi="Calibri" w:cs="Calibri"/>
                <w:sz w:val="22"/>
                <w:szCs w:val="22"/>
              </w:rPr>
            </w:pPr>
            <w:hyperlink r:id="rId25" w:history="1">
              <w:r w:rsidR="008C17BA">
                <w:rPr>
                  <w:rStyle w:val="Hyperlink"/>
                  <w:rFonts w:ascii="Calibri" w:hAnsi="Calibri" w:cs="Calibri"/>
                  <w:sz w:val="22"/>
                  <w:szCs w:val="22"/>
                </w:rPr>
                <w:t>R3-215647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C"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the support for RAN visible QoE (ZTE, China Telecom)</w:t>
            </w:r>
          </w:p>
        </w:tc>
      </w:tr>
      <w:tr w:rsidR="00082283" w14:paraId="13EF4C31"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2E"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2F" w14:textId="77777777" w:rsidR="00082283" w:rsidRDefault="00B11EA5">
            <w:pPr>
              <w:pStyle w:val="NormalWeb"/>
              <w:spacing w:before="0" w:beforeAutospacing="0" w:after="0" w:afterAutospacing="0"/>
              <w:rPr>
                <w:rFonts w:ascii="Calibri" w:hAnsi="Calibri" w:cs="Calibri"/>
                <w:sz w:val="22"/>
                <w:szCs w:val="22"/>
              </w:rPr>
            </w:pPr>
            <w:hyperlink r:id="rId26" w:history="1">
              <w:r w:rsidR="008C17BA">
                <w:rPr>
                  <w:rStyle w:val="Hyperlink"/>
                  <w:rFonts w:ascii="Calibri" w:hAnsi="Calibri" w:cs="Calibri"/>
                  <w:sz w:val="22"/>
                  <w:szCs w:val="22"/>
                </w:rPr>
                <w:t>R3-215659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0"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Further discussions on RAN visible QoE metrics (Huawei)</w:t>
            </w:r>
          </w:p>
        </w:tc>
      </w:tr>
      <w:tr w:rsidR="00082283" w14:paraId="13EF4C35" w14:textId="77777777">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3EF4C32" w14:textId="77777777" w:rsidR="00082283" w:rsidRDefault="008C17BA">
            <w:pPr>
              <w:pStyle w:val="NormalWeb"/>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3" w14:textId="77777777" w:rsidR="00082283" w:rsidRDefault="00B11EA5">
            <w:pPr>
              <w:pStyle w:val="NormalWeb"/>
              <w:spacing w:before="0" w:beforeAutospacing="0" w:after="0" w:afterAutospacing="0"/>
              <w:rPr>
                <w:rFonts w:ascii="Calibri" w:hAnsi="Calibri" w:cs="Calibri"/>
                <w:sz w:val="22"/>
                <w:szCs w:val="22"/>
              </w:rPr>
            </w:pPr>
            <w:hyperlink r:id="rId27" w:history="1">
              <w:r w:rsidR="008C17BA">
                <w:rPr>
                  <w:rStyle w:val="Hyperlink"/>
                  <w:rFonts w:ascii="Calibri" w:hAnsi="Calibri" w:cs="Calibri"/>
                  <w:sz w:val="22"/>
                  <w:szCs w:val="22"/>
                </w:rPr>
                <w:t>R3-215660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tcPr>
          <w:p w14:paraId="13EF4C34" w14:textId="77777777" w:rsidR="00082283" w:rsidRDefault="008C17B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Draft LS on RAN visible QoE conclusions (Huawei)</w:t>
            </w:r>
          </w:p>
        </w:tc>
      </w:tr>
    </w:tbl>
    <w:p w14:paraId="13EF4C36" w14:textId="77777777" w:rsidR="00082283" w:rsidRDefault="00082283"/>
    <w:sectPr w:rsidR="00082283" w:rsidSect="00082283">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59B5C" w14:textId="77777777" w:rsidR="004F5F8C" w:rsidRDefault="004F5F8C" w:rsidP="008C17BA">
      <w:pPr>
        <w:spacing w:after="0"/>
      </w:pPr>
      <w:r>
        <w:separator/>
      </w:r>
    </w:p>
  </w:endnote>
  <w:endnote w:type="continuationSeparator" w:id="0">
    <w:p w14:paraId="72C0E403" w14:textId="77777777" w:rsidR="004F5F8C" w:rsidRDefault="004F5F8C" w:rsidP="008C17BA">
      <w:pPr>
        <w:spacing w:after="0"/>
      </w:pPr>
      <w:r>
        <w:continuationSeparator/>
      </w:r>
    </w:p>
  </w:endnote>
  <w:endnote w:type="continuationNotice" w:id="1">
    <w:p w14:paraId="0B4F9FF2" w14:textId="77777777" w:rsidR="004F5F8C" w:rsidRDefault="004F5F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roman"/>
    <w:pitch w:val="default"/>
    <w:sig w:usb0="00000000"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24D92" w14:textId="77777777" w:rsidR="004F5F8C" w:rsidRDefault="004F5F8C" w:rsidP="008C17BA">
      <w:pPr>
        <w:spacing w:after="0"/>
      </w:pPr>
      <w:r>
        <w:separator/>
      </w:r>
    </w:p>
  </w:footnote>
  <w:footnote w:type="continuationSeparator" w:id="0">
    <w:p w14:paraId="24A45765" w14:textId="77777777" w:rsidR="004F5F8C" w:rsidRDefault="004F5F8C" w:rsidP="008C17BA">
      <w:pPr>
        <w:spacing w:after="0"/>
      </w:pPr>
      <w:r>
        <w:continuationSeparator/>
      </w:r>
    </w:p>
  </w:footnote>
  <w:footnote w:type="continuationNotice" w:id="1">
    <w:p w14:paraId="1CC09C0C" w14:textId="77777777" w:rsidR="004F5F8C" w:rsidRDefault="004F5F8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AD7"/>
    <w:multiLevelType w:val="multilevel"/>
    <w:tmpl w:val="02B92AD7"/>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890"/>
        </w:tabs>
        <w:ind w:left="189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35E0227"/>
    <w:multiLevelType w:val="multilevel"/>
    <w:tmpl w:val="235E02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894329"/>
    <w:multiLevelType w:val="hybridMultilevel"/>
    <w:tmpl w:val="5A420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2E10FB"/>
    <w:multiLevelType w:val="multilevel"/>
    <w:tmpl w:val="292E10FB"/>
    <w:lvl w:ilvl="0">
      <w:start w:val="1"/>
      <w:numFmt w:val="lowerRoman"/>
      <w:lvlText w:val="%1)"/>
      <w:lvlJc w:val="left"/>
      <w:pPr>
        <w:ind w:left="720" w:hanging="360"/>
      </w:pPr>
      <w:rPr>
        <w:rFonts w:ascii="Times New Roman" w:eastAsia="MS Mincho"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D1E1A3E"/>
    <w:multiLevelType w:val="multilevel"/>
    <w:tmpl w:val="2D1E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65720EA4"/>
    <w:multiLevelType w:val="multilevel"/>
    <w:tmpl w:val="65720E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7071D8"/>
    <w:multiLevelType w:val="multilevel"/>
    <w:tmpl w:val="6B7071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986EE4"/>
    <w:multiLevelType w:val="hybridMultilevel"/>
    <w:tmpl w:val="E9D63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48021AB"/>
    <w:multiLevelType w:val="hybridMultilevel"/>
    <w:tmpl w:val="9F3EA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323D70"/>
    <w:multiLevelType w:val="hybridMultilevel"/>
    <w:tmpl w:val="54DAA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8"/>
  </w:num>
  <w:num w:numId="6">
    <w:abstractNumId w:val="2"/>
  </w:num>
  <w:num w:numId="7">
    <w:abstractNumId w:val="0"/>
  </w:num>
  <w:num w:numId="8">
    <w:abstractNumId w:val="7"/>
  </w:num>
  <w:num w:numId="9">
    <w:abstractNumId w:val="3"/>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10B9F"/>
    <w:rsid w:val="0001199F"/>
    <w:rsid w:val="00012895"/>
    <w:rsid w:val="00012A51"/>
    <w:rsid w:val="0001390D"/>
    <w:rsid w:val="00013A79"/>
    <w:rsid w:val="00013AAF"/>
    <w:rsid w:val="00015720"/>
    <w:rsid w:val="00016566"/>
    <w:rsid w:val="0002054D"/>
    <w:rsid w:val="00020670"/>
    <w:rsid w:val="00020B82"/>
    <w:rsid w:val="00023F5A"/>
    <w:rsid w:val="00024C70"/>
    <w:rsid w:val="00025D19"/>
    <w:rsid w:val="00025FCD"/>
    <w:rsid w:val="00027D5E"/>
    <w:rsid w:val="0003294D"/>
    <w:rsid w:val="00032B8D"/>
    <w:rsid w:val="00036164"/>
    <w:rsid w:val="000442DA"/>
    <w:rsid w:val="000458E7"/>
    <w:rsid w:val="00045A20"/>
    <w:rsid w:val="00055D44"/>
    <w:rsid w:val="0005647A"/>
    <w:rsid w:val="00057475"/>
    <w:rsid w:val="00057E5B"/>
    <w:rsid w:val="000657D3"/>
    <w:rsid w:val="00070424"/>
    <w:rsid w:val="000713E2"/>
    <w:rsid w:val="00071612"/>
    <w:rsid w:val="0007187A"/>
    <w:rsid w:val="00072FE3"/>
    <w:rsid w:val="00073A5D"/>
    <w:rsid w:val="00076578"/>
    <w:rsid w:val="00076C0D"/>
    <w:rsid w:val="00081D62"/>
    <w:rsid w:val="00081F38"/>
    <w:rsid w:val="00082283"/>
    <w:rsid w:val="00086A83"/>
    <w:rsid w:val="00087386"/>
    <w:rsid w:val="00087CD2"/>
    <w:rsid w:val="000909A2"/>
    <w:rsid w:val="000910DE"/>
    <w:rsid w:val="0009306C"/>
    <w:rsid w:val="000963BD"/>
    <w:rsid w:val="000964A2"/>
    <w:rsid w:val="000A09BF"/>
    <w:rsid w:val="000A2294"/>
    <w:rsid w:val="000A2877"/>
    <w:rsid w:val="000A6ED3"/>
    <w:rsid w:val="000A6F7B"/>
    <w:rsid w:val="000B0CBB"/>
    <w:rsid w:val="000B1ED3"/>
    <w:rsid w:val="000B3359"/>
    <w:rsid w:val="000B40FA"/>
    <w:rsid w:val="000B4F2F"/>
    <w:rsid w:val="000B6FAD"/>
    <w:rsid w:val="000C0578"/>
    <w:rsid w:val="000C0F3A"/>
    <w:rsid w:val="000C15E8"/>
    <w:rsid w:val="000C1BCF"/>
    <w:rsid w:val="000C5230"/>
    <w:rsid w:val="000C6307"/>
    <w:rsid w:val="000C70E1"/>
    <w:rsid w:val="000D1D91"/>
    <w:rsid w:val="000D424D"/>
    <w:rsid w:val="000D48C1"/>
    <w:rsid w:val="000D5317"/>
    <w:rsid w:val="000D705B"/>
    <w:rsid w:val="000E1E27"/>
    <w:rsid w:val="000E2D4D"/>
    <w:rsid w:val="000E51FE"/>
    <w:rsid w:val="000E53A0"/>
    <w:rsid w:val="000E5A3B"/>
    <w:rsid w:val="000E7CD1"/>
    <w:rsid w:val="000F1B6D"/>
    <w:rsid w:val="000F2FA6"/>
    <w:rsid w:val="000F3649"/>
    <w:rsid w:val="000F77D5"/>
    <w:rsid w:val="00100216"/>
    <w:rsid w:val="0010238D"/>
    <w:rsid w:val="00103B76"/>
    <w:rsid w:val="00103FD0"/>
    <w:rsid w:val="001100EB"/>
    <w:rsid w:val="00111B19"/>
    <w:rsid w:val="001150DE"/>
    <w:rsid w:val="00117B49"/>
    <w:rsid w:val="00117B8B"/>
    <w:rsid w:val="00117D7A"/>
    <w:rsid w:val="001202AB"/>
    <w:rsid w:val="00120F8D"/>
    <w:rsid w:val="00122737"/>
    <w:rsid w:val="00123656"/>
    <w:rsid w:val="0012416F"/>
    <w:rsid w:val="0012525B"/>
    <w:rsid w:val="001255BB"/>
    <w:rsid w:val="001275EB"/>
    <w:rsid w:val="0013001D"/>
    <w:rsid w:val="00134391"/>
    <w:rsid w:val="001357FF"/>
    <w:rsid w:val="001364BA"/>
    <w:rsid w:val="0013679B"/>
    <w:rsid w:val="00136C64"/>
    <w:rsid w:val="00141CAF"/>
    <w:rsid w:val="00143C0A"/>
    <w:rsid w:val="001442C5"/>
    <w:rsid w:val="00144BC5"/>
    <w:rsid w:val="00144BEC"/>
    <w:rsid w:val="0014525B"/>
    <w:rsid w:val="001453C1"/>
    <w:rsid w:val="00145448"/>
    <w:rsid w:val="00147460"/>
    <w:rsid w:val="00151A46"/>
    <w:rsid w:val="00151DC3"/>
    <w:rsid w:val="00153462"/>
    <w:rsid w:val="00157FF7"/>
    <w:rsid w:val="001624F1"/>
    <w:rsid w:val="00162BAD"/>
    <w:rsid w:val="00163353"/>
    <w:rsid w:val="00165E1D"/>
    <w:rsid w:val="00171647"/>
    <w:rsid w:val="0017193E"/>
    <w:rsid w:val="00172539"/>
    <w:rsid w:val="001736B6"/>
    <w:rsid w:val="0017593D"/>
    <w:rsid w:val="00175D90"/>
    <w:rsid w:val="00177668"/>
    <w:rsid w:val="00180678"/>
    <w:rsid w:val="001824D7"/>
    <w:rsid w:val="00182A39"/>
    <w:rsid w:val="00182C93"/>
    <w:rsid w:val="001831CD"/>
    <w:rsid w:val="00190D44"/>
    <w:rsid w:val="001920C1"/>
    <w:rsid w:val="0019683B"/>
    <w:rsid w:val="0019777C"/>
    <w:rsid w:val="00197930"/>
    <w:rsid w:val="00197F96"/>
    <w:rsid w:val="001A2590"/>
    <w:rsid w:val="001A2D65"/>
    <w:rsid w:val="001A7A3F"/>
    <w:rsid w:val="001B3C22"/>
    <w:rsid w:val="001B729A"/>
    <w:rsid w:val="001C00A9"/>
    <w:rsid w:val="001C0210"/>
    <w:rsid w:val="001C139B"/>
    <w:rsid w:val="001C18F8"/>
    <w:rsid w:val="001C1978"/>
    <w:rsid w:val="001C2FCE"/>
    <w:rsid w:val="001C3987"/>
    <w:rsid w:val="001C3FCD"/>
    <w:rsid w:val="001C4005"/>
    <w:rsid w:val="001C4656"/>
    <w:rsid w:val="001C5D48"/>
    <w:rsid w:val="001C6A05"/>
    <w:rsid w:val="001C6B00"/>
    <w:rsid w:val="001D163F"/>
    <w:rsid w:val="001D186C"/>
    <w:rsid w:val="001D5073"/>
    <w:rsid w:val="001D5A91"/>
    <w:rsid w:val="001E009E"/>
    <w:rsid w:val="001E2E62"/>
    <w:rsid w:val="001E6337"/>
    <w:rsid w:val="001F1777"/>
    <w:rsid w:val="001F1FC0"/>
    <w:rsid w:val="001F3714"/>
    <w:rsid w:val="001F39CD"/>
    <w:rsid w:val="001F46BC"/>
    <w:rsid w:val="001F48F3"/>
    <w:rsid w:val="001F5B87"/>
    <w:rsid w:val="00200D81"/>
    <w:rsid w:val="00204DD1"/>
    <w:rsid w:val="002076E9"/>
    <w:rsid w:val="00210CF3"/>
    <w:rsid w:val="00210DE0"/>
    <w:rsid w:val="00212304"/>
    <w:rsid w:val="00213B42"/>
    <w:rsid w:val="00214FD1"/>
    <w:rsid w:val="002163B0"/>
    <w:rsid w:val="00216508"/>
    <w:rsid w:val="002208C9"/>
    <w:rsid w:val="00220D76"/>
    <w:rsid w:val="00221FC7"/>
    <w:rsid w:val="00225BDF"/>
    <w:rsid w:val="00226BBC"/>
    <w:rsid w:val="002272D8"/>
    <w:rsid w:val="00230DB1"/>
    <w:rsid w:val="0023150E"/>
    <w:rsid w:val="002316A2"/>
    <w:rsid w:val="00234E7D"/>
    <w:rsid w:val="002362EA"/>
    <w:rsid w:val="0023759D"/>
    <w:rsid w:val="002403D8"/>
    <w:rsid w:val="00240496"/>
    <w:rsid w:val="00244B30"/>
    <w:rsid w:val="00250700"/>
    <w:rsid w:val="00250B34"/>
    <w:rsid w:val="0025114C"/>
    <w:rsid w:val="00251B17"/>
    <w:rsid w:val="0025226E"/>
    <w:rsid w:val="002537F3"/>
    <w:rsid w:val="00254367"/>
    <w:rsid w:val="00254977"/>
    <w:rsid w:val="0026010A"/>
    <w:rsid w:val="00260842"/>
    <w:rsid w:val="00262381"/>
    <w:rsid w:val="00264DB6"/>
    <w:rsid w:val="002653D5"/>
    <w:rsid w:val="00274092"/>
    <w:rsid w:val="00274703"/>
    <w:rsid w:val="00275D0D"/>
    <w:rsid w:val="0028121E"/>
    <w:rsid w:val="00283339"/>
    <w:rsid w:val="00287346"/>
    <w:rsid w:val="00287A55"/>
    <w:rsid w:val="00287C52"/>
    <w:rsid w:val="00290986"/>
    <w:rsid w:val="00292446"/>
    <w:rsid w:val="00297C39"/>
    <w:rsid w:val="002A0990"/>
    <w:rsid w:val="002A7B6E"/>
    <w:rsid w:val="002B012D"/>
    <w:rsid w:val="002B1D61"/>
    <w:rsid w:val="002B210B"/>
    <w:rsid w:val="002B3029"/>
    <w:rsid w:val="002B31BA"/>
    <w:rsid w:val="002B4591"/>
    <w:rsid w:val="002B5368"/>
    <w:rsid w:val="002B67F7"/>
    <w:rsid w:val="002B7454"/>
    <w:rsid w:val="002C10C6"/>
    <w:rsid w:val="002C15D1"/>
    <w:rsid w:val="002C1F8E"/>
    <w:rsid w:val="002C4BE0"/>
    <w:rsid w:val="002C777A"/>
    <w:rsid w:val="002D0799"/>
    <w:rsid w:val="002D1195"/>
    <w:rsid w:val="002D38F6"/>
    <w:rsid w:val="002D4E7A"/>
    <w:rsid w:val="002D5B5F"/>
    <w:rsid w:val="002D6525"/>
    <w:rsid w:val="002E1CBF"/>
    <w:rsid w:val="002E2A78"/>
    <w:rsid w:val="002E3459"/>
    <w:rsid w:val="002E4104"/>
    <w:rsid w:val="002F425E"/>
    <w:rsid w:val="002F5219"/>
    <w:rsid w:val="002F6499"/>
    <w:rsid w:val="002F71BE"/>
    <w:rsid w:val="00302688"/>
    <w:rsid w:val="00302D07"/>
    <w:rsid w:val="00306561"/>
    <w:rsid w:val="00307F58"/>
    <w:rsid w:val="00311001"/>
    <w:rsid w:val="003119B9"/>
    <w:rsid w:val="00312E78"/>
    <w:rsid w:val="00313C09"/>
    <w:rsid w:val="00314263"/>
    <w:rsid w:val="0031583F"/>
    <w:rsid w:val="00315D3C"/>
    <w:rsid w:val="003166FD"/>
    <w:rsid w:val="0032019B"/>
    <w:rsid w:val="00320EC5"/>
    <w:rsid w:val="00321B59"/>
    <w:rsid w:val="00324C27"/>
    <w:rsid w:val="003262B8"/>
    <w:rsid w:val="00327AD9"/>
    <w:rsid w:val="00327D85"/>
    <w:rsid w:val="00330F41"/>
    <w:rsid w:val="00333022"/>
    <w:rsid w:val="00333952"/>
    <w:rsid w:val="003344F3"/>
    <w:rsid w:val="003363A8"/>
    <w:rsid w:val="003435DF"/>
    <w:rsid w:val="003451C1"/>
    <w:rsid w:val="0035043B"/>
    <w:rsid w:val="00350B15"/>
    <w:rsid w:val="00354455"/>
    <w:rsid w:val="003571A2"/>
    <w:rsid w:val="00357312"/>
    <w:rsid w:val="00357F30"/>
    <w:rsid w:val="00361E48"/>
    <w:rsid w:val="0036258F"/>
    <w:rsid w:val="003631D0"/>
    <w:rsid w:val="00365E93"/>
    <w:rsid w:val="00371A82"/>
    <w:rsid w:val="00373057"/>
    <w:rsid w:val="00373488"/>
    <w:rsid w:val="00373A64"/>
    <w:rsid w:val="00374E90"/>
    <w:rsid w:val="00375F3C"/>
    <w:rsid w:val="003777CA"/>
    <w:rsid w:val="00381DE8"/>
    <w:rsid w:val="00385862"/>
    <w:rsid w:val="00385C02"/>
    <w:rsid w:val="00392E0D"/>
    <w:rsid w:val="00394376"/>
    <w:rsid w:val="003A0687"/>
    <w:rsid w:val="003A1453"/>
    <w:rsid w:val="003A1830"/>
    <w:rsid w:val="003A35E0"/>
    <w:rsid w:val="003A3A9F"/>
    <w:rsid w:val="003A79AB"/>
    <w:rsid w:val="003A7DC6"/>
    <w:rsid w:val="003B0558"/>
    <w:rsid w:val="003B163E"/>
    <w:rsid w:val="003B1C4C"/>
    <w:rsid w:val="003B3273"/>
    <w:rsid w:val="003B5FE7"/>
    <w:rsid w:val="003C096E"/>
    <w:rsid w:val="003C09CF"/>
    <w:rsid w:val="003C0E64"/>
    <w:rsid w:val="003C1F45"/>
    <w:rsid w:val="003C3863"/>
    <w:rsid w:val="003D3A36"/>
    <w:rsid w:val="003D3E24"/>
    <w:rsid w:val="003E26AE"/>
    <w:rsid w:val="003E2CA4"/>
    <w:rsid w:val="003E2FE2"/>
    <w:rsid w:val="003E48E0"/>
    <w:rsid w:val="003E69F6"/>
    <w:rsid w:val="003E72AF"/>
    <w:rsid w:val="003F0F64"/>
    <w:rsid w:val="003F3E4C"/>
    <w:rsid w:val="003F4393"/>
    <w:rsid w:val="003F7505"/>
    <w:rsid w:val="00400CD7"/>
    <w:rsid w:val="00400F2E"/>
    <w:rsid w:val="004011CB"/>
    <w:rsid w:val="004016A7"/>
    <w:rsid w:val="004037D5"/>
    <w:rsid w:val="00406005"/>
    <w:rsid w:val="00406DEE"/>
    <w:rsid w:val="00407680"/>
    <w:rsid w:val="0041038D"/>
    <w:rsid w:val="004106E9"/>
    <w:rsid w:val="00410E8D"/>
    <w:rsid w:val="00415822"/>
    <w:rsid w:val="004159F7"/>
    <w:rsid w:val="00415FD8"/>
    <w:rsid w:val="004163E2"/>
    <w:rsid w:val="0042082E"/>
    <w:rsid w:val="004246B0"/>
    <w:rsid w:val="00424C4A"/>
    <w:rsid w:val="0042561D"/>
    <w:rsid w:val="0042770E"/>
    <w:rsid w:val="00431648"/>
    <w:rsid w:val="00435380"/>
    <w:rsid w:val="00435E89"/>
    <w:rsid w:val="00440E6A"/>
    <w:rsid w:val="00441F77"/>
    <w:rsid w:val="0044280B"/>
    <w:rsid w:val="004478C7"/>
    <w:rsid w:val="0045304A"/>
    <w:rsid w:val="00453483"/>
    <w:rsid w:val="0046065A"/>
    <w:rsid w:val="00462E5B"/>
    <w:rsid w:val="00464492"/>
    <w:rsid w:val="004649C4"/>
    <w:rsid w:val="0046696A"/>
    <w:rsid w:val="00466B80"/>
    <w:rsid w:val="00470886"/>
    <w:rsid w:val="00471A06"/>
    <w:rsid w:val="00476535"/>
    <w:rsid w:val="004769BB"/>
    <w:rsid w:val="00476CC6"/>
    <w:rsid w:val="00477A89"/>
    <w:rsid w:val="00480AE2"/>
    <w:rsid w:val="00481867"/>
    <w:rsid w:val="0048196C"/>
    <w:rsid w:val="00481C6D"/>
    <w:rsid w:val="0048368A"/>
    <w:rsid w:val="00486BC6"/>
    <w:rsid w:val="00487384"/>
    <w:rsid w:val="004901C7"/>
    <w:rsid w:val="00491709"/>
    <w:rsid w:val="0049205F"/>
    <w:rsid w:val="00492325"/>
    <w:rsid w:val="00493F76"/>
    <w:rsid w:val="00494AB6"/>
    <w:rsid w:val="0049746D"/>
    <w:rsid w:val="004A0C37"/>
    <w:rsid w:val="004A3596"/>
    <w:rsid w:val="004A42E4"/>
    <w:rsid w:val="004A7837"/>
    <w:rsid w:val="004B1DFE"/>
    <w:rsid w:val="004B48BA"/>
    <w:rsid w:val="004B580B"/>
    <w:rsid w:val="004B7470"/>
    <w:rsid w:val="004C00E0"/>
    <w:rsid w:val="004C11D4"/>
    <w:rsid w:val="004C1267"/>
    <w:rsid w:val="004C1777"/>
    <w:rsid w:val="004C17D1"/>
    <w:rsid w:val="004C6705"/>
    <w:rsid w:val="004D307F"/>
    <w:rsid w:val="004D5465"/>
    <w:rsid w:val="004E0696"/>
    <w:rsid w:val="004E21F4"/>
    <w:rsid w:val="004E28C1"/>
    <w:rsid w:val="004E33AE"/>
    <w:rsid w:val="004E70E2"/>
    <w:rsid w:val="004E7C01"/>
    <w:rsid w:val="004F068E"/>
    <w:rsid w:val="004F0AFE"/>
    <w:rsid w:val="004F15F6"/>
    <w:rsid w:val="004F1A79"/>
    <w:rsid w:val="004F42FB"/>
    <w:rsid w:val="004F4FB2"/>
    <w:rsid w:val="004F5966"/>
    <w:rsid w:val="004F5F8C"/>
    <w:rsid w:val="004F7A09"/>
    <w:rsid w:val="005002DB"/>
    <w:rsid w:val="0050047C"/>
    <w:rsid w:val="00502083"/>
    <w:rsid w:val="00502AE3"/>
    <w:rsid w:val="00503206"/>
    <w:rsid w:val="00503D14"/>
    <w:rsid w:val="005056EE"/>
    <w:rsid w:val="00505E0F"/>
    <w:rsid w:val="00507191"/>
    <w:rsid w:val="00510CCA"/>
    <w:rsid w:val="0052330F"/>
    <w:rsid w:val="005268D5"/>
    <w:rsid w:val="00531164"/>
    <w:rsid w:val="00533D37"/>
    <w:rsid w:val="00534082"/>
    <w:rsid w:val="00541840"/>
    <w:rsid w:val="00542126"/>
    <w:rsid w:val="00542758"/>
    <w:rsid w:val="005438FC"/>
    <w:rsid w:val="00546A2C"/>
    <w:rsid w:val="005473F7"/>
    <w:rsid w:val="00551443"/>
    <w:rsid w:val="00552672"/>
    <w:rsid w:val="00553A19"/>
    <w:rsid w:val="00554801"/>
    <w:rsid w:val="005549B8"/>
    <w:rsid w:val="00555B7F"/>
    <w:rsid w:val="00556425"/>
    <w:rsid w:val="00557567"/>
    <w:rsid w:val="00560229"/>
    <w:rsid w:val="00560572"/>
    <w:rsid w:val="00562CA4"/>
    <w:rsid w:val="00563339"/>
    <w:rsid w:val="00563EBE"/>
    <w:rsid w:val="00564BAE"/>
    <w:rsid w:val="00564C62"/>
    <w:rsid w:val="00565679"/>
    <w:rsid w:val="00565BAD"/>
    <w:rsid w:val="00566324"/>
    <w:rsid w:val="005733CA"/>
    <w:rsid w:val="005758D6"/>
    <w:rsid w:val="005769CD"/>
    <w:rsid w:val="005809F6"/>
    <w:rsid w:val="00580B49"/>
    <w:rsid w:val="00581B15"/>
    <w:rsid w:val="00581C49"/>
    <w:rsid w:val="00583867"/>
    <w:rsid w:val="00584F7C"/>
    <w:rsid w:val="00585A8F"/>
    <w:rsid w:val="005864CB"/>
    <w:rsid w:val="005869FD"/>
    <w:rsid w:val="00587BFF"/>
    <w:rsid w:val="00591FE8"/>
    <w:rsid w:val="00595DE0"/>
    <w:rsid w:val="005A05CB"/>
    <w:rsid w:val="005A6FE1"/>
    <w:rsid w:val="005A76AC"/>
    <w:rsid w:val="005A790B"/>
    <w:rsid w:val="005B0468"/>
    <w:rsid w:val="005B25F0"/>
    <w:rsid w:val="005B3BE5"/>
    <w:rsid w:val="005B43FF"/>
    <w:rsid w:val="005B6FDB"/>
    <w:rsid w:val="005B70D7"/>
    <w:rsid w:val="005B77E4"/>
    <w:rsid w:val="005B7EA7"/>
    <w:rsid w:val="005C071D"/>
    <w:rsid w:val="005C1009"/>
    <w:rsid w:val="005C418B"/>
    <w:rsid w:val="005C43AF"/>
    <w:rsid w:val="005C6B77"/>
    <w:rsid w:val="005C7E57"/>
    <w:rsid w:val="005D24DF"/>
    <w:rsid w:val="005D2DBA"/>
    <w:rsid w:val="005D42AA"/>
    <w:rsid w:val="005D7A30"/>
    <w:rsid w:val="005D7EF8"/>
    <w:rsid w:val="005E68AB"/>
    <w:rsid w:val="005E741C"/>
    <w:rsid w:val="005E7E3D"/>
    <w:rsid w:val="005F2553"/>
    <w:rsid w:val="005F478E"/>
    <w:rsid w:val="005F50CF"/>
    <w:rsid w:val="005F7E87"/>
    <w:rsid w:val="005F7ED6"/>
    <w:rsid w:val="00600A28"/>
    <w:rsid w:val="00600E32"/>
    <w:rsid w:val="00601EA7"/>
    <w:rsid w:val="00602D9A"/>
    <w:rsid w:val="006040BD"/>
    <w:rsid w:val="006053F0"/>
    <w:rsid w:val="00610BE1"/>
    <w:rsid w:val="0061181E"/>
    <w:rsid w:val="00613178"/>
    <w:rsid w:val="00613890"/>
    <w:rsid w:val="006144BF"/>
    <w:rsid w:val="006221E3"/>
    <w:rsid w:val="00622627"/>
    <w:rsid w:val="00626ABF"/>
    <w:rsid w:val="006319E3"/>
    <w:rsid w:val="00631E96"/>
    <w:rsid w:val="006328FF"/>
    <w:rsid w:val="006337EC"/>
    <w:rsid w:val="006353B2"/>
    <w:rsid w:val="00635A3B"/>
    <w:rsid w:val="006362A5"/>
    <w:rsid w:val="006362C4"/>
    <w:rsid w:val="00636A5B"/>
    <w:rsid w:val="006375C3"/>
    <w:rsid w:val="00643140"/>
    <w:rsid w:val="006444ED"/>
    <w:rsid w:val="00644B3C"/>
    <w:rsid w:val="0064713F"/>
    <w:rsid w:val="00650673"/>
    <w:rsid w:val="006535DD"/>
    <w:rsid w:val="00653B0D"/>
    <w:rsid w:val="0065636C"/>
    <w:rsid w:val="00657EF3"/>
    <w:rsid w:val="00657F2F"/>
    <w:rsid w:val="006602A7"/>
    <w:rsid w:val="0066194D"/>
    <w:rsid w:val="006620FB"/>
    <w:rsid w:val="006625EF"/>
    <w:rsid w:val="00666C45"/>
    <w:rsid w:val="00667233"/>
    <w:rsid w:val="00670263"/>
    <w:rsid w:val="00671B9B"/>
    <w:rsid w:val="0067201F"/>
    <w:rsid w:val="006747F7"/>
    <w:rsid w:val="006764A2"/>
    <w:rsid w:val="00677F15"/>
    <w:rsid w:val="006861C3"/>
    <w:rsid w:val="006913FB"/>
    <w:rsid w:val="0069287A"/>
    <w:rsid w:val="006928DD"/>
    <w:rsid w:val="006A0213"/>
    <w:rsid w:val="006A1C0A"/>
    <w:rsid w:val="006A2342"/>
    <w:rsid w:val="006A3A54"/>
    <w:rsid w:val="006A5DEC"/>
    <w:rsid w:val="006B048A"/>
    <w:rsid w:val="006B0EB1"/>
    <w:rsid w:val="006B3F0B"/>
    <w:rsid w:val="006B684A"/>
    <w:rsid w:val="006C5225"/>
    <w:rsid w:val="006C5A2C"/>
    <w:rsid w:val="006C607D"/>
    <w:rsid w:val="006D1688"/>
    <w:rsid w:val="006D195F"/>
    <w:rsid w:val="006D1CC4"/>
    <w:rsid w:val="006D507A"/>
    <w:rsid w:val="006D535E"/>
    <w:rsid w:val="006D5509"/>
    <w:rsid w:val="006D5DD2"/>
    <w:rsid w:val="006D774A"/>
    <w:rsid w:val="006E098A"/>
    <w:rsid w:val="006E0E64"/>
    <w:rsid w:val="006E0F64"/>
    <w:rsid w:val="006E11A8"/>
    <w:rsid w:val="006E2A56"/>
    <w:rsid w:val="006E3EDD"/>
    <w:rsid w:val="006E48D6"/>
    <w:rsid w:val="006F3B31"/>
    <w:rsid w:val="00701EEE"/>
    <w:rsid w:val="00702585"/>
    <w:rsid w:val="007029A2"/>
    <w:rsid w:val="007038CE"/>
    <w:rsid w:val="00707169"/>
    <w:rsid w:val="007109D9"/>
    <w:rsid w:val="00711321"/>
    <w:rsid w:val="00712A4F"/>
    <w:rsid w:val="007178A1"/>
    <w:rsid w:val="0072004E"/>
    <w:rsid w:val="00720A4F"/>
    <w:rsid w:val="00722E2F"/>
    <w:rsid w:val="0072458C"/>
    <w:rsid w:val="00725CA3"/>
    <w:rsid w:val="00731968"/>
    <w:rsid w:val="007347B4"/>
    <w:rsid w:val="00735CB1"/>
    <w:rsid w:val="00737C27"/>
    <w:rsid w:val="007407B4"/>
    <w:rsid w:val="0074094A"/>
    <w:rsid w:val="007427AA"/>
    <w:rsid w:val="00742F98"/>
    <w:rsid w:val="00744F78"/>
    <w:rsid w:val="007450F8"/>
    <w:rsid w:val="007452C7"/>
    <w:rsid w:val="00745855"/>
    <w:rsid w:val="00746FD6"/>
    <w:rsid w:val="0074792C"/>
    <w:rsid w:val="00747EDB"/>
    <w:rsid w:val="00752444"/>
    <w:rsid w:val="00753803"/>
    <w:rsid w:val="007544F8"/>
    <w:rsid w:val="0075644E"/>
    <w:rsid w:val="00760760"/>
    <w:rsid w:val="00760D36"/>
    <w:rsid w:val="00761D18"/>
    <w:rsid w:val="00762A69"/>
    <w:rsid w:val="00763B1A"/>
    <w:rsid w:val="00764187"/>
    <w:rsid w:val="00771167"/>
    <w:rsid w:val="00773F32"/>
    <w:rsid w:val="00774096"/>
    <w:rsid w:val="007747D7"/>
    <w:rsid w:val="00776248"/>
    <w:rsid w:val="0078263A"/>
    <w:rsid w:val="00783784"/>
    <w:rsid w:val="007871A4"/>
    <w:rsid w:val="007942D0"/>
    <w:rsid w:val="0079652B"/>
    <w:rsid w:val="00797A1F"/>
    <w:rsid w:val="007A00AD"/>
    <w:rsid w:val="007A07D0"/>
    <w:rsid w:val="007A0BC4"/>
    <w:rsid w:val="007A3D86"/>
    <w:rsid w:val="007A50EC"/>
    <w:rsid w:val="007A7CCD"/>
    <w:rsid w:val="007B0EA8"/>
    <w:rsid w:val="007B66B3"/>
    <w:rsid w:val="007C0300"/>
    <w:rsid w:val="007C08D4"/>
    <w:rsid w:val="007C27E1"/>
    <w:rsid w:val="007C5560"/>
    <w:rsid w:val="007C5B36"/>
    <w:rsid w:val="007C644E"/>
    <w:rsid w:val="007C7413"/>
    <w:rsid w:val="007D0FE6"/>
    <w:rsid w:val="007D1106"/>
    <w:rsid w:val="007D2251"/>
    <w:rsid w:val="007D57DD"/>
    <w:rsid w:val="007D6512"/>
    <w:rsid w:val="007D6645"/>
    <w:rsid w:val="007E2A68"/>
    <w:rsid w:val="007E5EA7"/>
    <w:rsid w:val="007F172B"/>
    <w:rsid w:val="007F2AEA"/>
    <w:rsid w:val="007F2B45"/>
    <w:rsid w:val="007F38BB"/>
    <w:rsid w:val="007F546E"/>
    <w:rsid w:val="007F55FB"/>
    <w:rsid w:val="007F6408"/>
    <w:rsid w:val="007F7AD3"/>
    <w:rsid w:val="008002B7"/>
    <w:rsid w:val="00803552"/>
    <w:rsid w:val="00807936"/>
    <w:rsid w:val="00807D22"/>
    <w:rsid w:val="00807F0C"/>
    <w:rsid w:val="00810734"/>
    <w:rsid w:val="00811E01"/>
    <w:rsid w:val="00812F93"/>
    <w:rsid w:val="00813156"/>
    <w:rsid w:val="0081466B"/>
    <w:rsid w:val="008150F5"/>
    <w:rsid w:val="0082001A"/>
    <w:rsid w:val="00822D58"/>
    <w:rsid w:val="0082548E"/>
    <w:rsid w:val="00825637"/>
    <w:rsid w:val="00826896"/>
    <w:rsid w:val="00830628"/>
    <w:rsid w:val="00831091"/>
    <w:rsid w:val="0083120E"/>
    <w:rsid w:val="00834494"/>
    <w:rsid w:val="00836C58"/>
    <w:rsid w:val="0084291A"/>
    <w:rsid w:val="00844156"/>
    <w:rsid w:val="00844178"/>
    <w:rsid w:val="008443B7"/>
    <w:rsid w:val="00845519"/>
    <w:rsid w:val="00845E10"/>
    <w:rsid w:val="00850E99"/>
    <w:rsid w:val="00850FD7"/>
    <w:rsid w:val="0085205E"/>
    <w:rsid w:val="008550E3"/>
    <w:rsid w:val="008566D1"/>
    <w:rsid w:val="0085737E"/>
    <w:rsid w:val="00857996"/>
    <w:rsid w:val="0086065A"/>
    <w:rsid w:val="00861023"/>
    <w:rsid w:val="008625F9"/>
    <w:rsid w:val="008641BF"/>
    <w:rsid w:val="00866252"/>
    <w:rsid w:val="008668CC"/>
    <w:rsid w:val="00871B8C"/>
    <w:rsid w:val="00875316"/>
    <w:rsid w:val="00875968"/>
    <w:rsid w:val="008765C3"/>
    <w:rsid w:val="008779D1"/>
    <w:rsid w:val="00881333"/>
    <w:rsid w:val="00881577"/>
    <w:rsid w:val="008832C1"/>
    <w:rsid w:val="00887E34"/>
    <w:rsid w:val="00892165"/>
    <w:rsid w:val="00894540"/>
    <w:rsid w:val="008971B9"/>
    <w:rsid w:val="00897917"/>
    <w:rsid w:val="008A1390"/>
    <w:rsid w:val="008A1481"/>
    <w:rsid w:val="008A197F"/>
    <w:rsid w:val="008A363E"/>
    <w:rsid w:val="008A6C9D"/>
    <w:rsid w:val="008A7997"/>
    <w:rsid w:val="008B1770"/>
    <w:rsid w:val="008B2E46"/>
    <w:rsid w:val="008B65CF"/>
    <w:rsid w:val="008B6632"/>
    <w:rsid w:val="008C08BD"/>
    <w:rsid w:val="008C17BA"/>
    <w:rsid w:val="008C52EB"/>
    <w:rsid w:val="008C6F3E"/>
    <w:rsid w:val="008C79C9"/>
    <w:rsid w:val="008D021D"/>
    <w:rsid w:val="008D116E"/>
    <w:rsid w:val="008D13BD"/>
    <w:rsid w:val="008D1849"/>
    <w:rsid w:val="008D323F"/>
    <w:rsid w:val="008D3FB0"/>
    <w:rsid w:val="008D5EE7"/>
    <w:rsid w:val="008E1695"/>
    <w:rsid w:val="008E3469"/>
    <w:rsid w:val="008E47B7"/>
    <w:rsid w:val="008F0315"/>
    <w:rsid w:val="00901F47"/>
    <w:rsid w:val="00902C74"/>
    <w:rsid w:val="00903F71"/>
    <w:rsid w:val="009044DD"/>
    <w:rsid w:val="009054AA"/>
    <w:rsid w:val="00907EA4"/>
    <w:rsid w:val="009147A4"/>
    <w:rsid w:val="009202E5"/>
    <w:rsid w:val="00920613"/>
    <w:rsid w:val="00920C8A"/>
    <w:rsid w:val="00922238"/>
    <w:rsid w:val="00923680"/>
    <w:rsid w:val="00925A04"/>
    <w:rsid w:val="00927008"/>
    <w:rsid w:val="00927EF1"/>
    <w:rsid w:val="00930EE4"/>
    <w:rsid w:val="009332F1"/>
    <w:rsid w:val="00933C96"/>
    <w:rsid w:val="00933FAD"/>
    <w:rsid w:val="00933FC9"/>
    <w:rsid w:val="009354E7"/>
    <w:rsid w:val="00935D49"/>
    <w:rsid w:val="00936163"/>
    <w:rsid w:val="00942214"/>
    <w:rsid w:val="009423ED"/>
    <w:rsid w:val="0094418C"/>
    <w:rsid w:val="00946939"/>
    <w:rsid w:val="00947FA4"/>
    <w:rsid w:val="0095079A"/>
    <w:rsid w:val="009524EC"/>
    <w:rsid w:val="009547C9"/>
    <w:rsid w:val="00955CF1"/>
    <w:rsid w:val="00960305"/>
    <w:rsid w:val="00961658"/>
    <w:rsid w:val="0096173D"/>
    <w:rsid w:val="0096300B"/>
    <w:rsid w:val="00964299"/>
    <w:rsid w:val="009646AA"/>
    <w:rsid w:val="009715CB"/>
    <w:rsid w:val="00971F14"/>
    <w:rsid w:val="00972488"/>
    <w:rsid w:val="009733F3"/>
    <w:rsid w:val="0097382B"/>
    <w:rsid w:val="009738B3"/>
    <w:rsid w:val="00974361"/>
    <w:rsid w:val="00976CDA"/>
    <w:rsid w:val="0097771A"/>
    <w:rsid w:val="00981CB7"/>
    <w:rsid w:val="0099070E"/>
    <w:rsid w:val="0099218D"/>
    <w:rsid w:val="009928CF"/>
    <w:rsid w:val="00993E95"/>
    <w:rsid w:val="00993F5C"/>
    <w:rsid w:val="00994D35"/>
    <w:rsid w:val="00995991"/>
    <w:rsid w:val="00996664"/>
    <w:rsid w:val="00996FCA"/>
    <w:rsid w:val="009A0005"/>
    <w:rsid w:val="009A1130"/>
    <w:rsid w:val="009A1EAC"/>
    <w:rsid w:val="009A565D"/>
    <w:rsid w:val="009A74AD"/>
    <w:rsid w:val="009A7BC4"/>
    <w:rsid w:val="009B0B09"/>
    <w:rsid w:val="009B4725"/>
    <w:rsid w:val="009B4960"/>
    <w:rsid w:val="009B66F9"/>
    <w:rsid w:val="009C0295"/>
    <w:rsid w:val="009C06DB"/>
    <w:rsid w:val="009C6401"/>
    <w:rsid w:val="009C7626"/>
    <w:rsid w:val="009D045B"/>
    <w:rsid w:val="009D2676"/>
    <w:rsid w:val="009D29D4"/>
    <w:rsid w:val="009D3551"/>
    <w:rsid w:val="009D4AC1"/>
    <w:rsid w:val="009E0D18"/>
    <w:rsid w:val="009E1EBC"/>
    <w:rsid w:val="009E5EC1"/>
    <w:rsid w:val="009F09D6"/>
    <w:rsid w:val="009F3185"/>
    <w:rsid w:val="009F523A"/>
    <w:rsid w:val="009F6E28"/>
    <w:rsid w:val="00A02CC7"/>
    <w:rsid w:val="00A02E39"/>
    <w:rsid w:val="00A030A0"/>
    <w:rsid w:val="00A05F3E"/>
    <w:rsid w:val="00A14BA5"/>
    <w:rsid w:val="00A17DA0"/>
    <w:rsid w:val="00A209F4"/>
    <w:rsid w:val="00A22096"/>
    <w:rsid w:val="00A25263"/>
    <w:rsid w:val="00A26969"/>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44628"/>
    <w:rsid w:val="00A50200"/>
    <w:rsid w:val="00A50E29"/>
    <w:rsid w:val="00A51C13"/>
    <w:rsid w:val="00A534E4"/>
    <w:rsid w:val="00A5395E"/>
    <w:rsid w:val="00A53D4E"/>
    <w:rsid w:val="00A549A3"/>
    <w:rsid w:val="00A54F06"/>
    <w:rsid w:val="00A55E1E"/>
    <w:rsid w:val="00A56548"/>
    <w:rsid w:val="00A61B30"/>
    <w:rsid w:val="00A61E3C"/>
    <w:rsid w:val="00A671FE"/>
    <w:rsid w:val="00A72DBD"/>
    <w:rsid w:val="00A7580C"/>
    <w:rsid w:val="00A76312"/>
    <w:rsid w:val="00A83255"/>
    <w:rsid w:val="00A83A46"/>
    <w:rsid w:val="00A83D69"/>
    <w:rsid w:val="00A967CC"/>
    <w:rsid w:val="00A978EF"/>
    <w:rsid w:val="00AA298D"/>
    <w:rsid w:val="00AA38D8"/>
    <w:rsid w:val="00AA5FAE"/>
    <w:rsid w:val="00AA7A09"/>
    <w:rsid w:val="00AB1328"/>
    <w:rsid w:val="00AB2BC7"/>
    <w:rsid w:val="00AB3DC7"/>
    <w:rsid w:val="00AB4EA8"/>
    <w:rsid w:val="00AC247E"/>
    <w:rsid w:val="00AC2C7B"/>
    <w:rsid w:val="00AC4F3B"/>
    <w:rsid w:val="00AC715F"/>
    <w:rsid w:val="00AD0184"/>
    <w:rsid w:val="00AD119C"/>
    <w:rsid w:val="00AD2F6C"/>
    <w:rsid w:val="00AD3511"/>
    <w:rsid w:val="00AD3D4F"/>
    <w:rsid w:val="00AD642C"/>
    <w:rsid w:val="00AE0239"/>
    <w:rsid w:val="00AE1E57"/>
    <w:rsid w:val="00AE459F"/>
    <w:rsid w:val="00AE4CCA"/>
    <w:rsid w:val="00AE7443"/>
    <w:rsid w:val="00AE7B7A"/>
    <w:rsid w:val="00AF19EA"/>
    <w:rsid w:val="00AF27FD"/>
    <w:rsid w:val="00AF32A9"/>
    <w:rsid w:val="00AF6822"/>
    <w:rsid w:val="00AF703C"/>
    <w:rsid w:val="00AF790A"/>
    <w:rsid w:val="00B013E9"/>
    <w:rsid w:val="00B037A0"/>
    <w:rsid w:val="00B07378"/>
    <w:rsid w:val="00B07B95"/>
    <w:rsid w:val="00B11656"/>
    <w:rsid w:val="00B11EA5"/>
    <w:rsid w:val="00B140D9"/>
    <w:rsid w:val="00B1417B"/>
    <w:rsid w:val="00B16723"/>
    <w:rsid w:val="00B21A0B"/>
    <w:rsid w:val="00B225FC"/>
    <w:rsid w:val="00B2473C"/>
    <w:rsid w:val="00B41133"/>
    <w:rsid w:val="00B4125A"/>
    <w:rsid w:val="00B434BD"/>
    <w:rsid w:val="00B47036"/>
    <w:rsid w:val="00B51CF0"/>
    <w:rsid w:val="00B51FB5"/>
    <w:rsid w:val="00B52A5D"/>
    <w:rsid w:val="00B52C7B"/>
    <w:rsid w:val="00B543CC"/>
    <w:rsid w:val="00B5483F"/>
    <w:rsid w:val="00B56E08"/>
    <w:rsid w:val="00B618C7"/>
    <w:rsid w:val="00B64A19"/>
    <w:rsid w:val="00B66156"/>
    <w:rsid w:val="00B6717F"/>
    <w:rsid w:val="00B70773"/>
    <w:rsid w:val="00B70A52"/>
    <w:rsid w:val="00B722CF"/>
    <w:rsid w:val="00B75C4A"/>
    <w:rsid w:val="00B76BD3"/>
    <w:rsid w:val="00B77D33"/>
    <w:rsid w:val="00B803B2"/>
    <w:rsid w:val="00B81D69"/>
    <w:rsid w:val="00B84335"/>
    <w:rsid w:val="00B849DF"/>
    <w:rsid w:val="00B856A7"/>
    <w:rsid w:val="00B90082"/>
    <w:rsid w:val="00B9067C"/>
    <w:rsid w:val="00B906D5"/>
    <w:rsid w:val="00B90A39"/>
    <w:rsid w:val="00B91AB2"/>
    <w:rsid w:val="00B92E23"/>
    <w:rsid w:val="00B9379B"/>
    <w:rsid w:val="00B937E1"/>
    <w:rsid w:val="00B948AE"/>
    <w:rsid w:val="00B97135"/>
    <w:rsid w:val="00BA39CC"/>
    <w:rsid w:val="00BA4409"/>
    <w:rsid w:val="00BA6190"/>
    <w:rsid w:val="00BB1B3C"/>
    <w:rsid w:val="00BB1E13"/>
    <w:rsid w:val="00BB24F4"/>
    <w:rsid w:val="00BB367D"/>
    <w:rsid w:val="00BC0EF9"/>
    <w:rsid w:val="00BC1BCA"/>
    <w:rsid w:val="00BC2935"/>
    <w:rsid w:val="00BC5E1A"/>
    <w:rsid w:val="00BD1ED3"/>
    <w:rsid w:val="00BD32AB"/>
    <w:rsid w:val="00BD3873"/>
    <w:rsid w:val="00BD4C66"/>
    <w:rsid w:val="00BE1695"/>
    <w:rsid w:val="00BE1A1D"/>
    <w:rsid w:val="00BE2A38"/>
    <w:rsid w:val="00BE2A56"/>
    <w:rsid w:val="00BE4A9E"/>
    <w:rsid w:val="00BF04E1"/>
    <w:rsid w:val="00BF2970"/>
    <w:rsid w:val="00BF44FA"/>
    <w:rsid w:val="00BF4975"/>
    <w:rsid w:val="00C01B39"/>
    <w:rsid w:val="00C0282D"/>
    <w:rsid w:val="00C05E1E"/>
    <w:rsid w:val="00C103A4"/>
    <w:rsid w:val="00C107B3"/>
    <w:rsid w:val="00C1116E"/>
    <w:rsid w:val="00C14EA8"/>
    <w:rsid w:val="00C1567F"/>
    <w:rsid w:val="00C16204"/>
    <w:rsid w:val="00C16338"/>
    <w:rsid w:val="00C20230"/>
    <w:rsid w:val="00C21595"/>
    <w:rsid w:val="00C26575"/>
    <w:rsid w:val="00C27D60"/>
    <w:rsid w:val="00C33678"/>
    <w:rsid w:val="00C35D81"/>
    <w:rsid w:val="00C40517"/>
    <w:rsid w:val="00C4135C"/>
    <w:rsid w:val="00C42432"/>
    <w:rsid w:val="00C42E42"/>
    <w:rsid w:val="00C43944"/>
    <w:rsid w:val="00C44093"/>
    <w:rsid w:val="00C4584C"/>
    <w:rsid w:val="00C523FC"/>
    <w:rsid w:val="00C53070"/>
    <w:rsid w:val="00C5665F"/>
    <w:rsid w:val="00C56E10"/>
    <w:rsid w:val="00C60642"/>
    <w:rsid w:val="00C66CF9"/>
    <w:rsid w:val="00C670AB"/>
    <w:rsid w:val="00C67FBB"/>
    <w:rsid w:val="00C70E85"/>
    <w:rsid w:val="00C70EBD"/>
    <w:rsid w:val="00C71107"/>
    <w:rsid w:val="00C7271A"/>
    <w:rsid w:val="00C72DA5"/>
    <w:rsid w:val="00C819E0"/>
    <w:rsid w:val="00C82605"/>
    <w:rsid w:val="00C82EC5"/>
    <w:rsid w:val="00C82F3A"/>
    <w:rsid w:val="00C856C7"/>
    <w:rsid w:val="00C91C9D"/>
    <w:rsid w:val="00C92AFB"/>
    <w:rsid w:val="00C94DD1"/>
    <w:rsid w:val="00C95162"/>
    <w:rsid w:val="00C959B2"/>
    <w:rsid w:val="00C95FBB"/>
    <w:rsid w:val="00C96D2D"/>
    <w:rsid w:val="00C97124"/>
    <w:rsid w:val="00CA01C8"/>
    <w:rsid w:val="00CA1FF8"/>
    <w:rsid w:val="00CB0E68"/>
    <w:rsid w:val="00CB252C"/>
    <w:rsid w:val="00CB2F88"/>
    <w:rsid w:val="00CB31B2"/>
    <w:rsid w:val="00CB380E"/>
    <w:rsid w:val="00CB3CAE"/>
    <w:rsid w:val="00CC01DF"/>
    <w:rsid w:val="00CC3368"/>
    <w:rsid w:val="00CC62B1"/>
    <w:rsid w:val="00CC6B35"/>
    <w:rsid w:val="00CC7B9A"/>
    <w:rsid w:val="00CD5746"/>
    <w:rsid w:val="00CD5979"/>
    <w:rsid w:val="00CD7475"/>
    <w:rsid w:val="00CE0581"/>
    <w:rsid w:val="00CE2748"/>
    <w:rsid w:val="00CF3610"/>
    <w:rsid w:val="00CF3EB4"/>
    <w:rsid w:val="00CF4331"/>
    <w:rsid w:val="00CF79C3"/>
    <w:rsid w:val="00CF7F68"/>
    <w:rsid w:val="00D01317"/>
    <w:rsid w:val="00D024D4"/>
    <w:rsid w:val="00D02DBF"/>
    <w:rsid w:val="00D04CE7"/>
    <w:rsid w:val="00D05CD4"/>
    <w:rsid w:val="00D1108A"/>
    <w:rsid w:val="00D1111C"/>
    <w:rsid w:val="00D161C8"/>
    <w:rsid w:val="00D162F9"/>
    <w:rsid w:val="00D20EC9"/>
    <w:rsid w:val="00D2447D"/>
    <w:rsid w:val="00D244B9"/>
    <w:rsid w:val="00D26D73"/>
    <w:rsid w:val="00D32851"/>
    <w:rsid w:val="00D34A44"/>
    <w:rsid w:val="00D34B6C"/>
    <w:rsid w:val="00D37D72"/>
    <w:rsid w:val="00D4139B"/>
    <w:rsid w:val="00D41C92"/>
    <w:rsid w:val="00D426AF"/>
    <w:rsid w:val="00D44810"/>
    <w:rsid w:val="00D44844"/>
    <w:rsid w:val="00D45585"/>
    <w:rsid w:val="00D463A2"/>
    <w:rsid w:val="00D463F1"/>
    <w:rsid w:val="00D46A0C"/>
    <w:rsid w:val="00D46A5B"/>
    <w:rsid w:val="00D47B89"/>
    <w:rsid w:val="00D52340"/>
    <w:rsid w:val="00D56409"/>
    <w:rsid w:val="00D57802"/>
    <w:rsid w:val="00D6027D"/>
    <w:rsid w:val="00D6193C"/>
    <w:rsid w:val="00D634B9"/>
    <w:rsid w:val="00D6565C"/>
    <w:rsid w:val="00D65844"/>
    <w:rsid w:val="00D65F68"/>
    <w:rsid w:val="00D709B7"/>
    <w:rsid w:val="00D71762"/>
    <w:rsid w:val="00D733BC"/>
    <w:rsid w:val="00D741A8"/>
    <w:rsid w:val="00D766BF"/>
    <w:rsid w:val="00D77A8F"/>
    <w:rsid w:val="00D83237"/>
    <w:rsid w:val="00D8469D"/>
    <w:rsid w:val="00D8566B"/>
    <w:rsid w:val="00D856E4"/>
    <w:rsid w:val="00D86A9F"/>
    <w:rsid w:val="00D90AFD"/>
    <w:rsid w:val="00D91CD8"/>
    <w:rsid w:val="00D945A2"/>
    <w:rsid w:val="00D96F7D"/>
    <w:rsid w:val="00DA2EB4"/>
    <w:rsid w:val="00DA556B"/>
    <w:rsid w:val="00DA5E21"/>
    <w:rsid w:val="00DA5EB4"/>
    <w:rsid w:val="00DA62E0"/>
    <w:rsid w:val="00DA6F20"/>
    <w:rsid w:val="00DB14CF"/>
    <w:rsid w:val="00DB2D08"/>
    <w:rsid w:val="00DB3D83"/>
    <w:rsid w:val="00DB5BA2"/>
    <w:rsid w:val="00DB6964"/>
    <w:rsid w:val="00DB7D91"/>
    <w:rsid w:val="00DC04FE"/>
    <w:rsid w:val="00DC1DD8"/>
    <w:rsid w:val="00DC4196"/>
    <w:rsid w:val="00DC4EAA"/>
    <w:rsid w:val="00DC6255"/>
    <w:rsid w:val="00DC7FFA"/>
    <w:rsid w:val="00DD0EFA"/>
    <w:rsid w:val="00DD1146"/>
    <w:rsid w:val="00DD1A5C"/>
    <w:rsid w:val="00DD313B"/>
    <w:rsid w:val="00DD314A"/>
    <w:rsid w:val="00DD7A94"/>
    <w:rsid w:val="00DE28DC"/>
    <w:rsid w:val="00DE5C46"/>
    <w:rsid w:val="00DE64DA"/>
    <w:rsid w:val="00DF0755"/>
    <w:rsid w:val="00DF1A3C"/>
    <w:rsid w:val="00DF4AAE"/>
    <w:rsid w:val="00DF7FCE"/>
    <w:rsid w:val="00E047B2"/>
    <w:rsid w:val="00E0512E"/>
    <w:rsid w:val="00E05174"/>
    <w:rsid w:val="00E06435"/>
    <w:rsid w:val="00E07E5F"/>
    <w:rsid w:val="00E101B8"/>
    <w:rsid w:val="00E1032F"/>
    <w:rsid w:val="00E10FB4"/>
    <w:rsid w:val="00E11C4C"/>
    <w:rsid w:val="00E12226"/>
    <w:rsid w:val="00E136A8"/>
    <w:rsid w:val="00E1413F"/>
    <w:rsid w:val="00E1434B"/>
    <w:rsid w:val="00E16877"/>
    <w:rsid w:val="00E20ECA"/>
    <w:rsid w:val="00E2368F"/>
    <w:rsid w:val="00E250A8"/>
    <w:rsid w:val="00E27F6F"/>
    <w:rsid w:val="00E341EE"/>
    <w:rsid w:val="00E35447"/>
    <w:rsid w:val="00E36627"/>
    <w:rsid w:val="00E37AF4"/>
    <w:rsid w:val="00E419C2"/>
    <w:rsid w:val="00E423B4"/>
    <w:rsid w:val="00E44A1A"/>
    <w:rsid w:val="00E45140"/>
    <w:rsid w:val="00E45B8A"/>
    <w:rsid w:val="00E46E40"/>
    <w:rsid w:val="00E47E2B"/>
    <w:rsid w:val="00E53AB8"/>
    <w:rsid w:val="00E55023"/>
    <w:rsid w:val="00E604FE"/>
    <w:rsid w:val="00E61524"/>
    <w:rsid w:val="00E6295D"/>
    <w:rsid w:val="00E64A3F"/>
    <w:rsid w:val="00E665D4"/>
    <w:rsid w:val="00E728A5"/>
    <w:rsid w:val="00E73F3D"/>
    <w:rsid w:val="00E801CD"/>
    <w:rsid w:val="00E80C43"/>
    <w:rsid w:val="00E83349"/>
    <w:rsid w:val="00E83AA6"/>
    <w:rsid w:val="00E83B92"/>
    <w:rsid w:val="00E83BEE"/>
    <w:rsid w:val="00E83F6B"/>
    <w:rsid w:val="00E849EF"/>
    <w:rsid w:val="00E85C8C"/>
    <w:rsid w:val="00E90E56"/>
    <w:rsid w:val="00E90F3F"/>
    <w:rsid w:val="00E95622"/>
    <w:rsid w:val="00E95A67"/>
    <w:rsid w:val="00EA0509"/>
    <w:rsid w:val="00EA16D3"/>
    <w:rsid w:val="00EA56B2"/>
    <w:rsid w:val="00EA5BCC"/>
    <w:rsid w:val="00EA6CD0"/>
    <w:rsid w:val="00EB6C05"/>
    <w:rsid w:val="00EC0030"/>
    <w:rsid w:val="00EC1807"/>
    <w:rsid w:val="00EC439D"/>
    <w:rsid w:val="00EC57F9"/>
    <w:rsid w:val="00EC664C"/>
    <w:rsid w:val="00EC68DC"/>
    <w:rsid w:val="00EC7627"/>
    <w:rsid w:val="00ED2029"/>
    <w:rsid w:val="00ED31AB"/>
    <w:rsid w:val="00ED3944"/>
    <w:rsid w:val="00ED4364"/>
    <w:rsid w:val="00ED649A"/>
    <w:rsid w:val="00ED72F7"/>
    <w:rsid w:val="00ED74BB"/>
    <w:rsid w:val="00EE13BE"/>
    <w:rsid w:val="00EE196A"/>
    <w:rsid w:val="00EE2154"/>
    <w:rsid w:val="00EE400A"/>
    <w:rsid w:val="00EE4815"/>
    <w:rsid w:val="00EF100D"/>
    <w:rsid w:val="00F00F81"/>
    <w:rsid w:val="00F04537"/>
    <w:rsid w:val="00F060E9"/>
    <w:rsid w:val="00F077C5"/>
    <w:rsid w:val="00F11378"/>
    <w:rsid w:val="00F136B8"/>
    <w:rsid w:val="00F13CF8"/>
    <w:rsid w:val="00F14178"/>
    <w:rsid w:val="00F14B28"/>
    <w:rsid w:val="00F168F8"/>
    <w:rsid w:val="00F16C4B"/>
    <w:rsid w:val="00F247FE"/>
    <w:rsid w:val="00F260F3"/>
    <w:rsid w:val="00F26A5B"/>
    <w:rsid w:val="00F370BC"/>
    <w:rsid w:val="00F3731E"/>
    <w:rsid w:val="00F407FA"/>
    <w:rsid w:val="00F40C8B"/>
    <w:rsid w:val="00F479E1"/>
    <w:rsid w:val="00F5371A"/>
    <w:rsid w:val="00F549E2"/>
    <w:rsid w:val="00F55CB6"/>
    <w:rsid w:val="00F62287"/>
    <w:rsid w:val="00F654D0"/>
    <w:rsid w:val="00F6580A"/>
    <w:rsid w:val="00F663D9"/>
    <w:rsid w:val="00F670EA"/>
    <w:rsid w:val="00F737B4"/>
    <w:rsid w:val="00F7486B"/>
    <w:rsid w:val="00F75A55"/>
    <w:rsid w:val="00F75FAF"/>
    <w:rsid w:val="00F77355"/>
    <w:rsid w:val="00F81420"/>
    <w:rsid w:val="00F820EC"/>
    <w:rsid w:val="00F84F61"/>
    <w:rsid w:val="00F85C76"/>
    <w:rsid w:val="00F87000"/>
    <w:rsid w:val="00F9026E"/>
    <w:rsid w:val="00F90A86"/>
    <w:rsid w:val="00F90D5C"/>
    <w:rsid w:val="00F9107C"/>
    <w:rsid w:val="00F92B91"/>
    <w:rsid w:val="00F9642B"/>
    <w:rsid w:val="00FA100A"/>
    <w:rsid w:val="00FA5A97"/>
    <w:rsid w:val="00FA682D"/>
    <w:rsid w:val="00FB40B5"/>
    <w:rsid w:val="00FB6D15"/>
    <w:rsid w:val="00FB7055"/>
    <w:rsid w:val="00FB7EC3"/>
    <w:rsid w:val="00FB7F3D"/>
    <w:rsid w:val="00FC08AC"/>
    <w:rsid w:val="00FC2F03"/>
    <w:rsid w:val="00FC304E"/>
    <w:rsid w:val="00FC551D"/>
    <w:rsid w:val="00FC5737"/>
    <w:rsid w:val="00FC63A6"/>
    <w:rsid w:val="00FC6B76"/>
    <w:rsid w:val="00FC7343"/>
    <w:rsid w:val="00FD0FD7"/>
    <w:rsid w:val="00FD1C9E"/>
    <w:rsid w:val="00FD2DB5"/>
    <w:rsid w:val="00FD4706"/>
    <w:rsid w:val="00FD642E"/>
    <w:rsid w:val="00FE6D5C"/>
    <w:rsid w:val="00FF007F"/>
    <w:rsid w:val="00FF0F71"/>
    <w:rsid w:val="00FF0FE7"/>
    <w:rsid w:val="00FF33C3"/>
    <w:rsid w:val="00FF5884"/>
    <w:rsid w:val="00FF6083"/>
    <w:rsid w:val="00FF726A"/>
    <w:rsid w:val="00FF75A0"/>
    <w:rsid w:val="2A955893"/>
    <w:rsid w:val="4828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F48E4"/>
  <w15:docId w15:val="{ED4FB56F-519C-480A-A659-0EEF0CEE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CD2"/>
    <w:pPr>
      <w:spacing w:after="120"/>
    </w:pPr>
    <w:rPr>
      <w:sz w:val="22"/>
      <w:szCs w:val="24"/>
      <w:lang w:eastAsia="ja-JP"/>
    </w:rPr>
  </w:style>
  <w:style w:type="paragraph" w:styleId="Heading1">
    <w:name w:val="heading 1"/>
    <w:basedOn w:val="Normal"/>
    <w:next w:val="Normal"/>
    <w:qFormat/>
    <w:rsid w:val="00082283"/>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082283"/>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082283"/>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rsid w:val="00082283"/>
    <w:pPr>
      <w:numPr>
        <w:ilvl w:val="3"/>
      </w:numPr>
      <w:spacing w:before="240"/>
      <w:outlineLvl w:val="3"/>
    </w:pPr>
    <w:rPr>
      <w:bCs w:val="0"/>
      <w:sz w:val="24"/>
      <w:szCs w:val="28"/>
    </w:rPr>
  </w:style>
  <w:style w:type="paragraph" w:styleId="Heading5">
    <w:name w:val="heading 5"/>
    <w:basedOn w:val="Heading4"/>
    <w:next w:val="Normal"/>
    <w:qFormat/>
    <w:rsid w:val="00082283"/>
    <w:pPr>
      <w:numPr>
        <w:ilvl w:val="4"/>
      </w:numPr>
      <w:outlineLvl w:val="4"/>
    </w:pPr>
    <w:rPr>
      <w:bCs/>
      <w:iCs w:val="0"/>
      <w:sz w:val="22"/>
      <w:szCs w:val="26"/>
    </w:rPr>
  </w:style>
  <w:style w:type="paragraph" w:styleId="Heading6">
    <w:name w:val="heading 6"/>
    <w:basedOn w:val="Normal"/>
    <w:next w:val="Normal"/>
    <w:qFormat/>
    <w:rsid w:val="00082283"/>
    <w:pPr>
      <w:numPr>
        <w:ilvl w:val="5"/>
        <w:numId w:val="1"/>
      </w:numPr>
      <w:spacing w:before="240" w:after="60"/>
      <w:outlineLvl w:val="5"/>
    </w:pPr>
    <w:rPr>
      <w:rFonts w:ascii="Arial" w:hAnsi="Arial"/>
      <w:bCs/>
      <w:szCs w:val="22"/>
    </w:rPr>
  </w:style>
  <w:style w:type="paragraph" w:styleId="Heading7">
    <w:name w:val="heading 7"/>
    <w:basedOn w:val="Normal"/>
    <w:next w:val="Normal"/>
    <w:qFormat/>
    <w:rsid w:val="00082283"/>
    <w:pPr>
      <w:numPr>
        <w:ilvl w:val="6"/>
        <w:numId w:val="1"/>
      </w:numPr>
      <w:spacing w:before="240" w:after="60"/>
      <w:outlineLvl w:val="6"/>
    </w:pPr>
    <w:rPr>
      <w:rFonts w:ascii="Arial" w:hAnsi="Arial"/>
    </w:rPr>
  </w:style>
  <w:style w:type="paragraph" w:styleId="Heading8">
    <w:name w:val="heading 8"/>
    <w:basedOn w:val="Normal"/>
    <w:next w:val="Normal"/>
    <w:qFormat/>
    <w:rsid w:val="00082283"/>
    <w:pPr>
      <w:numPr>
        <w:ilvl w:val="7"/>
        <w:numId w:val="1"/>
      </w:numPr>
      <w:spacing w:before="240" w:after="60"/>
      <w:outlineLvl w:val="7"/>
    </w:pPr>
    <w:rPr>
      <w:rFonts w:ascii="Arial" w:hAnsi="Arial"/>
      <w:iCs/>
    </w:rPr>
  </w:style>
  <w:style w:type="paragraph" w:styleId="Heading9">
    <w:name w:val="heading 9"/>
    <w:basedOn w:val="Normal"/>
    <w:next w:val="Normal"/>
    <w:qFormat/>
    <w:rsid w:val="0008228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82283"/>
    <w:rPr>
      <w:b/>
      <w:bCs/>
      <w:sz w:val="20"/>
      <w:szCs w:val="20"/>
    </w:rPr>
  </w:style>
  <w:style w:type="paragraph" w:styleId="DocumentMap">
    <w:name w:val="Document Map"/>
    <w:basedOn w:val="Normal"/>
    <w:link w:val="DocumentMapChar"/>
    <w:qFormat/>
    <w:rsid w:val="00082283"/>
    <w:rPr>
      <w:rFonts w:ascii="SimSun" w:eastAsia="SimSun"/>
      <w:sz w:val="18"/>
      <w:szCs w:val="18"/>
    </w:rPr>
  </w:style>
  <w:style w:type="paragraph" w:styleId="CommentText">
    <w:name w:val="annotation text"/>
    <w:basedOn w:val="Normal"/>
    <w:link w:val="CommentTextChar"/>
    <w:qFormat/>
    <w:rsid w:val="00082283"/>
  </w:style>
  <w:style w:type="paragraph" w:styleId="BalloonText">
    <w:name w:val="Balloon Text"/>
    <w:basedOn w:val="Normal"/>
    <w:link w:val="BalloonTextChar"/>
    <w:qFormat/>
    <w:rsid w:val="00082283"/>
    <w:pPr>
      <w:spacing w:after="0"/>
    </w:pPr>
    <w:rPr>
      <w:rFonts w:ascii="Segoe UI" w:hAnsi="Segoe UI"/>
      <w:sz w:val="18"/>
      <w:szCs w:val="18"/>
    </w:rPr>
  </w:style>
  <w:style w:type="paragraph" w:styleId="Footer">
    <w:name w:val="footer"/>
    <w:basedOn w:val="Normal"/>
    <w:link w:val="FooterChar"/>
    <w:qFormat/>
    <w:rsid w:val="00082283"/>
    <w:pPr>
      <w:tabs>
        <w:tab w:val="center" w:pos="4153"/>
        <w:tab w:val="right" w:pos="8306"/>
      </w:tabs>
      <w:snapToGrid w:val="0"/>
    </w:pPr>
    <w:rPr>
      <w:sz w:val="18"/>
      <w:szCs w:val="18"/>
    </w:rPr>
  </w:style>
  <w:style w:type="paragraph" w:styleId="Header">
    <w:name w:val="header"/>
    <w:basedOn w:val="Normal"/>
    <w:link w:val="HeaderChar"/>
    <w:qFormat/>
    <w:rsid w:val="00082283"/>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rsid w:val="00082283"/>
    <w:pPr>
      <w:spacing w:before="100" w:beforeAutospacing="1" w:after="100" w:afterAutospacing="1"/>
    </w:pPr>
    <w:rPr>
      <w:rFonts w:eastAsia="Times New Roman"/>
      <w:sz w:val="24"/>
      <w:lang w:eastAsia="en-US"/>
    </w:rPr>
  </w:style>
  <w:style w:type="paragraph" w:styleId="CommentSubject">
    <w:name w:val="annotation subject"/>
    <w:basedOn w:val="CommentText"/>
    <w:next w:val="CommentText"/>
    <w:link w:val="CommentSubjectChar"/>
    <w:qFormat/>
    <w:rsid w:val="00082283"/>
    <w:rPr>
      <w:b/>
      <w:bCs/>
    </w:rPr>
  </w:style>
  <w:style w:type="table" w:styleId="TableGrid">
    <w:name w:val="Table Grid"/>
    <w:basedOn w:val="TableNormal"/>
    <w:qFormat/>
    <w:rsid w:val="0008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082283"/>
    <w:rPr>
      <w:color w:val="954F72"/>
      <w:u w:val="single"/>
    </w:rPr>
  </w:style>
  <w:style w:type="character" w:styleId="Hyperlink">
    <w:name w:val="Hyperlink"/>
    <w:qFormat/>
    <w:rsid w:val="00082283"/>
    <w:rPr>
      <w:color w:val="0000FF"/>
      <w:u w:val="single"/>
    </w:rPr>
  </w:style>
  <w:style w:type="character" w:styleId="CommentReference">
    <w:name w:val="annotation reference"/>
    <w:qFormat/>
    <w:rsid w:val="00082283"/>
    <w:rPr>
      <w:sz w:val="21"/>
      <w:szCs w:val="21"/>
    </w:rPr>
  </w:style>
  <w:style w:type="character" w:customStyle="1" w:styleId="BalloonTextChar">
    <w:name w:val="Balloon Text Char"/>
    <w:link w:val="BalloonText"/>
    <w:qFormat/>
    <w:rsid w:val="00082283"/>
    <w:rPr>
      <w:rFonts w:ascii="Segoe UI" w:hAnsi="Segoe UI" w:cs="Segoe UI"/>
      <w:sz w:val="18"/>
      <w:szCs w:val="18"/>
      <w:lang w:eastAsia="ja-JP"/>
    </w:rPr>
  </w:style>
  <w:style w:type="character" w:customStyle="1" w:styleId="HeaderChar">
    <w:name w:val="Header Char"/>
    <w:link w:val="Header"/>
    <w:qFormat/>
    <w:rsid w:val="00082283"/>
    <w:rPr>
      <w:sz w:val="18"/>
      <w:szCs w:val="18"/>
      <w:lang w:eastAsia="ja-JP"/>
    </w:rPr>
  </w:style>
  <w:style w:type="character" w:customStyle="1" w:styleId="TALChar">
    <w:name w:val="TAL Char"/>
    <w:link w:val="TAL"/>
    <w:qFormat/>
    <w:rsid w:val="00082283"/>
    <w:rPr>
      <w:rFonts w:ascii="Arial" w:eastAsia="Times New Roman" w:hAnsi="Arial"/>
      <w:sz w:val="18"/>
      <w:lang w:val="en-GB"/>
    </w:rPr>
  </w:style>
  <w:style w:type="paragraph" w:customStyle="1" w:styleId="TAL">
    <w:name w:val="TAL"/>
    <w:basedOn w:val="Normal"/>
    <w:link w:val="TALChar"/>
    <w:qFormat/>
    <w:rsid w:val="00082283"/>
    <w:pPr>
      <w:keepNext/>
      <w:keepLines/>
      <w:spacing w:after="0"/>
    </w:pPr>
    <w:rPr>
      <w:rFonts w:ascii="Arial" w:eastAsia="Times New Roman" w:hAnsi="Arial"/>
      <w:sz w:val="18"/>
      <w:szCs w:val="20"/>
      <w:lang w:val="en-GB"/>
    </w:rPr>
  </w:style>
  <w:style w:type="character" w:customStyle="1" w:styleId="FooterChar">
    <w:name w:val="Footer Char"/>
    <w:link w:val="Footer"/>
    <w:qFormat/>
    <w:rsid w:val="00082283"/>
    <w:rPr>
      <w:sz w:val="18"/>
      <w:szCs w:val="18"/>
      <w:lang w:eastAsia="ja-JP"/>
    </w:rPr>
  </w:style>
  <w:style w:type="character" w:customStyle="1" w:styleId="TAHChar">
    <w:name w:val="TAH Char"/>
    <w:link w:val="TAH"/>
    <w:qFormat/>
    <w:rsid w:val="00082283"/>
    <w:rPr>
      <w:rFonts w:ascii="Arial" w:eastAsia="Times New Roman" w:hAnsi="Arial"/>
      <w:b/>
      <w:sz w:val="18"/>
      <w:lang w:val="en-GB"/>
    </w:rPr>
  </w:style>
  <w:style w:type="paragraph" w:customStyle="1" w:styleId="TAH">
    <w:name w:val="TAH"/>
    <w:basedOn w:val="Normal"/>
    <w:link w:val="TAHChar"/>
    <w:qFormat/>
    <w:rsid w:val="00082283"/>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sid w:val="00082283"/>
    <w:rPr>
      <w:rFonts w:ascii="SimSun" w:eastAsia="SimSun"/>
      <w:sz w:val="18"/>
      <w:szCs w:val="18"/>
      <w:lang w:eastAsia="ja-JP"/>
    </w:rPr>
  </w:style>
  <w:style w:type="character" w:customStyle="1" w:styleId="Heading3Char">
    <w:name w:val="Heading 3 Char"/>
    <w:link w:val="Heading3"/>
    <w:qFormat/>
    <w:rsid w:val="00082283"/>
    <w:rPr>
      <w:rFonts w:ascii="Arial" w:hAnsi="Arial" w:cs="Arial"/>
      <w:bCs/>
      <w:iCs/>
      <w:sz w:val="28"/>
      <w:szCs w:val="26"/>
      <w:lang w:eastAsia="ja-JP"/>
    </w:rPr>
  </w:style>
  <w:style w:type="character" w:customStyle="1" w:styleId="CommentTextChar">
    <w:name w:val="Comment Text Char"/>
    <w:link w:val="CommentText"/>
    <w:qFormat/>
    <w:rsid w:val="00082283"/>
    <w:rPr>
      <w:sz w:val="22"/>
      <w:szCs w:val="24"/>
      <w:lang w:eastAsia="ja-JP"/>
    </w:rPr>
  </w:style>
  <w:style w:type="character" w:customStyle="1" w:styleId="CommentSubjectChar">
    <w:name w:val="Comment Subject Char"/>
    <w:link w:val="CommentSubject"/>
    <w:qFormat/>
    <w:rsid w:val="00082283"/>
    <w:rPr>
      <w:b/>
      <w:bCs/>
      <w:sz w:val="22"/>
      <w:szCs w:val="24"/>
      <w:lang w:eastAsia="ja-JP"/>
    </w:rPr>
  </w:style>
  <w:style w:type="paragraph" w:customStyle="1" w:styleId="Reference">
    <w:name w:val="Reference"/>
    <w:basedOn w:val="Normal"/>
    <w:qFormat/>
    <w:rsid w:val="00082283"/>
    <w:pPr>
      <w:numPr>
        <w:numId w:val="2"/>
      </w:numPr>
      <w:tabs>
        <w:tab w:val="left" w:pos="1701"/>
      </w:tabs>
    </w:pPr>
  </w:style>
  <w:style w:type="paragraph" w:customStyle="1" w:styleId="3GPPHeader">
    <w:name w:val="3GPP_Header"/>
    <w:basedOn w:val="Normal"/>
    <w:qFormat/>
    <w:rsid w:val="00082283"/>
    <w:pPr>
      <w:tabs>
        <w:tab w:val="left" w:pos="1701"/>
        <w:tab w:val="right" w:pos="9639"/>
      </w:tabs>
      <w:spacing w:after="240"/>
    </w:pPr>
    <w:rPr>
      <w:b/>
      <w:sz w:val="24"/>
    </w:rPr>
  </w:style>
  <w:style w:type="paragraph" w:customStyle="1" w:styleId="Normal4">
    <w:name w:val="Normal4"/>
    <w:qFormat/>
    <w:rsid w:val="00082283"/>
    <w:pPr>
      <w:jc w:val="both"/>
    </w:pPr>
    <w:rPr>
      <w:rFonts w:ascii="CG Times (WN)" w:eastAsia="SimSun" w:hAnsi="CG Times (WN)" w:cs="SimSun"/>
      <w:kern w:val="2"/>
      <w:sz w:val="21"/>
      <w:szCs w:val="21"/>
    </w:rPr>
  </w:style>
  <w:style w:type="paragraph" w:styleId="ListParagraph">
    <w:name w:val="List Paragraph"/>
    <w:basedOn w:val="Normal"/>
    <w:link w:val="ListParagraphChar"/>
    <w:uiPriority w:val="34"/>
    <w:qFormat/>
    <w:rsid w:val="00082283"/>
    <w:pPr>
      <w:spacing w:after="160" w:line="259" w:lineRule="auto"/>
      <w:ind w:firstLineChars="200" w:firstLine="420"/>
    </w:pPr>
    <w:rPr>
      <w:rFonts w:eastAsia="Yu Mincho"/>
      <w:sz w:val="20"/>
      <w:szCs w:val="20"/>
      <w:lang w:val="en-GB" w:eastAsia="en-US"/>
    </w:rPr>
  </w:style>
  <w:style w:type="paragraph" w:customStyle="1" w:styleId="Tabletext">
    <w:name w:val="Table_text"/>
    <w:basedOn w:val="Normal"/>
    <w:qFormat/>
    <w:rsid w:val="000822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sid w:val="00082283"/>
    <w:rPr>
      <w:rFonts w:eastAsia="Yu Mincho"/>
      <w:lang w:val="en-GB" w:eastAsia="en-US"/>
    </w:rPr>
  </w:style>
  <w:style w:type="character" w:customStyle="1" w:styleId="UnresolvedMention1">
    <w:name w:val="Unresolved Mention1"/>
    <w:basedOn w:val="DefaultParagraphFont"/>
    <w:uiPriority w:val="99"/>
    <w:unhideWhenUsed/>
    <w:rsid w:val="007A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ricsson-my.sharepoint.com/personal/filip_barac_ericsson_com/Documents/WORK/3GPP.exe/Meetings/RAN3%23113-e.exe/Meetings/RAN3%23113/chairnotes/Inbox/R3-214141.zip" TargetMode="External"/><Relationship Id="rId18" Type="http://schemas.openxmlformats.org/officeDocument/2006/relationships/hyperlink" Target="https://www.3gpp.org/ftp/tsg_ran/WG3_Iu/TSGR3_114-e/Docs/R3-215119.zip" TargetMode="External"/><Relationship Id="rId26" Type="http://schemas.openxmlformats.org/officeDocument/2006/relationships/hyperlink" Target="https://www.3gpp.org/ftp/tsg_ran/WG3_Iu/TSGR3_114-e/Docs/R3-215659.zip" TargetMode="External"/><Relationship Id="rId3" Type="http://schemas.openxmlformats.org/officeDocument/2006/relationships/customXml" Target="../customXml/item3.xml"/><Relationship Id="rId21" Type="http://schemas.openxmlformats.org/officeDocument/2006/relationships/hyperlink" Target="https://www.3gpp.org/ftp/tsg_ran/WG3_Iu/TSGR3_114-e/Docs/R3-21554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3_Iu/TSGR3_114-e/Docs/R3-214911.zip" TargetMode="External"/><Relationship Id="rId25" Type="http://schemas.openxmlformats.org/officeDocument/2006/relationships/hyperlink" Target="https://www.3gpp.org/ftp/tsg_ran/WG3_Iu/TSGR3_114-e/Docs/R3-215647.zip" TargetMode="External"/><Relationship Id="rId2" Type="http://schemas.openxmlformats.org/officeDocument/2006/relationships/customXml" Target="../customXml/item2.xml"/><Relationship Id="rId16" Type="http://schemas.openxmlformats.org/officeDocument/2006/relationships/hyperlink" Target="https://www.3gpp.org/ftp/tsg_ran/WG3_Iu/TSGR3_114-e/Docs/R3-214731.zip" TargetMode="External"/><Relationship Id="rId20" Type="http://schemas.openxmlformats.org/officeDocument/2006/relationships/hyperlink" Target="https://www.3gpp.org/ftp/tsg_ran/WG3_Iu/TSGR3_114-e/Docs/R3-215312.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3_Iu/TSGR3_114-e/Docs/R3-215644.zip" TargetMode="External"/><Relationship Id="rId5" Type="http://schemas.openxmlformats.org/officeDocument/2006/relationships/customXml" Target="../customXml/item5.xml"/><Relationship Id="rId15" Type="http://schemas.openxmlformats.org/officeDocument/2006/relationships/hyperlink" Target="https://www.3gpp.org/ftp/tsg_ran/WG3_Iu/TSGR3_114-e/Docs/R3-214730.zip" TargetMode="External"/><Relationship Id="rId23" Type="http://schemas.openxmlformats.org/officeDocument/2006/relationships/hyperlink" Target="https://www.3gpp.org/ftp/tsg_ran/WG3_Iu/TSGR3_114-e/Docs/R3-215641.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3gpp.org/ftp/tsg_ran/WG3_Iu/TSGR3_114-e/Docs/R3-21512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qualcomm-my.sharepoint.com/personal/shakrish_qti_qualcomm_com/Documents/Desktop/Dropbox/Pentari%20Systems/RAN3/114-e/CB/CB%20%23%20QoE5_RANVisible/Inbox/R3-215869.zip" TargetMode="External"/><Relationship Id="rId22" Type="http://schemas.openxmlformats.org/officeDocument/2006/relationships/hyperlink" Target="https://www.3gpp.org/ftp/tsg_ran/WG3_Iu/TSGR3_114-e/Docs/R3-215547.zip" TargetMode="External"/><Relationship Id="rId27" Type="http://schemas.openxmlformats.org/officeDocument/2006/relationships/hyperlink" Target="https://www.3gpp.org/ftp/tsg_ran/WG3_Iu/TSGR3_114-e/Docs/R3-21566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5NUHHDQN7SK2-1476151046-507565</_dlc_DocId>
    <_dlc_DocIdUrl xmlns="f166a696-7b5b-4ccd-9f0c-ffde0cceec81">
      <Url>https://ericsson.sharepoint.com/sites/star/_layouts/15/DocIdRedir.aspx?ID=5NUHHDQN7SK2-1476151046-507565</Url>
      <Description>5NUHHDQN7SK2-1476151046-507565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2.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5.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24</Pages>
  <Words>7508</Words>
  <Characters>41295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48706</CharactersWithSpaces>
  <SharedDoc>false</SharedDoc>
  <HLinks>
    <vt:vector size="102" baseType="variant">
      <vt:variant>
        <vt:i4>6225961</vt:i4>
      </vt:variant>
      <vt:variant>
        <vt:i4>42</vt:i4>
      </vt:variant>
      <vt:variant>
        <vt:i4>0</vt:i4>
      </vt:variant>
      <vt:variant>
        <vt:i4>5</vt:i4>
      </vt:variant>
      <vt:variant>
        <vt:lpwstr>https://www.3gpp.org/ftp/tsg_ran/WG3_Iu/TSGR3_114-e/Docs/R3-215660.zip</vt:lpwstr>
      </vt:variant>
      <vt:variant>
        <vt:lpwstr/>
      </vt:variant>
      <vt:variant>
        <vt:i4>5636138</vt:i4>
      </vt:variant>
      <vt:variant>
        <vt:i4>39</vt:i4>
      </vt:variant>
      <vt:variant>
        <vt:i4>0</vt:i4>
      </vt:variant>
      <vt:variant>
        <vt:i4>5</vt:i4>
      </vt:variant>
      <vt:variant>
        <vt:lpwstr>https://www.3gpp.org/ftp/tsg_ran/WG3_Iu/TSGR3_114-e/Docs/R3-215659.zip</vt:lpwstr>
      </vt:variant>
      <vt:variant>
        <vt:lpwstr/>
      </vt:variant>
      <vt:variant>
        <vt:i4>5767211</vt:i4>
      </vt:variant>
      <vt:variant>
        <vt:i4>36</vt:i4>
      </vt:variant>
      <vt:variant>
        <vt:i4>0</vt:i4>
      </vt:variant>
      <vt:variant>
        <vt:i4>5</vt:i4>
      </vt:variant>
      <vt:variant>
        <vt:lpwstr>https://www.3gpp.org/ftp/tsg_ran/WG3_Iu/TSGR3_114-e/Docs/R3-215647.zip</vt:lpwstr>
      </vt:variant>
      <vt:variant>
        <vt:lpwstr/>
      </vt:variant>
      <vt:variant>
        <vt:i4>5963819</vt:i4>
      </vt:variant>
      <vt:variant>
        <vt:i4>33</vt:i4>
      </vt:variant>
      <vt:variant>
        <vt:i4>0</vt:i4>
      </vt:variant>
      <vt:variant>
        <vt:i4>5</vt:i4>
      </vt:variant>
      <vt:variant>
        <vt:lpwstr>https://www.3gpp.org/ftp/tsg_ran/WG3_Iu/TSGR3_114-e/Docs/R3-215644.zip</vt:lpwstr>
      </vt:variant>
      <vt:variant>
        <vt:lpwstr/>
      </vt:variant>
      <vt:variant>
        <vt:i4>6160427</vt:i4>
      </vt:variant>
      <vt:variant>
        <vt:i4>30</vt:i4>
      </vt:variant>
      <vt:variant>
        <vt:i4>0</vt:i4>
      </vt:variant>
      <vt:variant>
        <vt:i4>5</vt:i4>
      </vt:variant>
      <vt:variant>
        <vt:lpwstr>https://www.3gpp.org/ftp/tsg_ran/WG3_Iu/TSGR3_114-e/Docs/R3-215641.zip</vt:lpwstr>
      </vt:variant>
      <vt:variant>
        <vt:lpwstr/>
      </vt:variant>
      <vt:variant>
        <vt:i4>5963819</vt:i4>
      </vt:variant>
      <vt:variant>
        <vt:i4>27</vt:i4>
      </vt:variant>
      <vt:variant>
        <vt:i4>0</vt:i4>
      </vt:variant>
      <vt:variant>
        <vt:i4>5</vt:i4>
      </vt:variant>
      <vt:variant>
        <vt:lpwstr>https://www.3gpp.org/ftp/tsg_ran/WG3_Iu/TSGR3_114-e/Docs/R3-215547.zip</vt:lpwstr>
      </vt:variant>
      <vt:variant>
        <vt:lpwstr/>
      </vt:variant>
      <vt:variant>
        <vt:i4>5898283</vt:i4>
      </vt:variant>
      <vt:variant>
        <vt:i4>24</vt:i4>
      </vt:variant>
      <vt:variant>
        <vt:i4>0</vt:i4>
      </vt:variant>
      <vt:variant>
        <vt:i4>5</vt:i4>
      </vt:variant>
      <vt:variant>
        <vt:lpwstr>https://www.3gpp.org/ftp/tsg_ran/WG3_Iu/TSGR3_114-e/Docs/R3-215546.zip</vt:lpwstr>
      </vt:variant>
      <vt:variant>
        <vt:lpwstr/>
      </vt:variant>
      <vt:variant>
        <vt:i4>5767214</vt:i4>
      </vt:variant>
      <vt:variant>
        <vt:i4>21</vt:i4>
      </vt:variant>
      <vt:variant>
        <vt:i4>0</vt:i4>
      </vt:variant>
      <vt:variant>
        <vt:i4>5</vt:i4>
      </vt:variant>
      <vt:variant>
        <vt:lpwstr>https://www.3gpp.org/ftp/tsg_ran/WG3_Iu/TSGR3_114-e/Docs/R3-215312.zip</vt:lpwstr>
      </vt:variant>
      <vt:variant>
        <vt:lpwstr/>
      </vt:variant>
      <vt:variant>
        <vt:i4>5767213</vt:i4>
      </vt:variant>
      <vt:variant>
        <vt:i4>18</vt:i4>
      </vt:variant>
      <vt:variant>
        <vt:i4>0</vt:i4>
      </vt:variant>
      <vt:variant>
        <vt:i4>5</vt:i4>
      </vt:variant>
      <vt:variant>
        <vt:lpwstr>https://www.3gpp.org/ftp/tsg_ran/WG3_Iu/TSGR3_114-e/Docs/R3-215120.zip</vt:lpwstr>
      </vt:variant>
      <vt:variant>
        <vt:lpwstr/>
      </vt:variant>
      <vt:variant>
        <vt:i4>5308462</vt:i4>
      </vt:variant>
      <vt:variant>
        <vt:i4>15</vt:i4>
      </vt:variant>
      <vt:variant>
        <vt:i4>0</vt:i4>
      </vt:variant>
      <vt:variant>
        <vt:i4>5</vt:i4>
      </vt:variant>
      <vt:variant>
        <vt:lpwstr>https://www.3gpp.org/ftp/tsg_ran/WG3_Iu/TSGR3_114-e/Docs/R3-215119.zip</vt:lpwstr>
      </vt:variant>
      <vt:variant>
        <vt:lpwstr/>
      </vt:variant>
      <vt:variant>
        <vt:i4>5308463</vt:i4>
      </vt:variant>
      <vt:variant>
        <vt:i4>12</vt:i4>
      </vt:variant>
      <vt:variant>
        <vt:i4>0</vt:i4>
      </vt:variant>
      <vt:variant>
        <vt:i4>5</vt:i4>
      </vt:variant>
      <vt:variant>
        <vt:lpwstr>https://www.3gpp.org/ftp/tsg_ran/WG3_Iu/TSGR3_114-e/Docs/R3-214911.zip</vt:lpwstr>
      </vt:variant>
      <vt:variant>
        <vt:lpwstr/>
      </vt:variant>
      <vt:variant>
        <vt:i4>6225965</vt:i4>
      </vt:variant>
      <vt:variant>
        <vt:i4>9</vt:i4>
      </vt:variant>
      <vt:variant>
        <vt:i4>0</vt:i4>
      </vt:variant>
      <vt:variant>
        <vt:i4>5</vt:i4>
      </vt:variant>
      <vt:variant>
        <vt:lpwstr>https://www.3gpp.org/ftp/tsg_ran/WG3_Iu/TSGR3_114-e/Docs/R3-214731.zip</vt:lpwstr>
      </vt:variant>
      <vt:variant>
        <vt:lpwstr/>
      </vt:variant>
      <vt:variant>
        <vt:i4>6160429</vt:i4>
      </vt:variant>
      <vt:variant>
        <vt:i4>6</vt:i4>
      </vt:variant>
      <vt:variant>
        <vt:i4>0</vt:i4>
      </vt:variant>
      <vt:variant>
        <vt:i4>5</vt:i4>
      </vt:variant>
      <vt:variant>
        <vt:lpwstr>https://www.3gpp.org/ftp/tsg_ran/WG3_Iu/TSGR3_114-e/Docs/R3-214730.zip</vt:lpwstr>
      </vt:variant>
      <vt:variant>
        <vt:lpwstr/>
      </vt:variant>
      <vt:variant>
        <vt:i4>1572956</vt:i4>
      </vt:variant>
      <vt:variant>
        <vt:i4>3</vt:i4>
      </vt:variant>
      <vt:variant>
        <vt:i4>0</vt:i4>
      </vt:variant>
      <vt:variant>
        <vt:i4>5</vt:i4>
      </vt:variant>
      <vt:variant>
        <vt:lpwstr>https://qualcomm-my.sharepoint.com/personal/shakrish_qti_qualcomm_com/Documents/Desktop/Dropbox/Pentari Systems/RAN3/114-e/CB/CB %23 QoE5_RANVisible/Inbox/R3-215869.zip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ariant>
        <vt:i4>7405590</vt:i4>
      </vt:variant>
      <vt:variant>
        <vt:i4>3</vt:i4>
      </vt:variant>
      <vt:variant>
        <vt:i4>0</vt:i4>
      </vt:variant>
      <vt:variant>
        <vt:i4>5</vt:i4>
      </vt:variant>
      <vt:variant>
        <vt:lpwstr>mailto:luca.lunardi@ericsson.com</vt:lpwstr>
      </vt:variant>
      <vt:variant>
        <vt:lpwstr/>
      </vt:variant>
      <vt:variant>
        <vt:i4>2424906</vt:i4>
      </vt:variant>
      <vt:variant>
        <vt:i4>0</vt:i4>
      </vt:variant>
      <vt:variant>
        <vt:i4>0</vt:i4>
      </vt:variant>
      <vt:variant>
        <vt:i4>5</vt:i4>
      </vt:variant>
      <vt:variant>
        <vt:lpwstr>mailto:ali.parichehreh@ericsson.com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Nokia</cp:lastModifiedBy>
  <cp:revision>10</cp:revision>
  <dcterms:created xsi:type="dcterms:W3CDTF">2021-11-05T13:23:00Z</dcterms:created>
  <dcterms:modified xsi:type="dcterms:W3CDTF">2021-11-05T17:58:00Z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84498e41-7a8d-41e0-bab1-fd1f6529f0ee</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