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CA1" w:rsidRDefault="000E17C9">
      <w:pPr>
        <w:pStyle w:val="3GPPHeader"/>
        <w:tabs>
          <w:tab w:val="clear" w:pos="9639"/>
          <w:tab w:val="right" w:pos="9214"/>
        </w:tabs>
        <w:spacing w:after="120"/>
      </w:pPr>
      <w:r>
        <w:t>3GPP TSG-RAN WG3 #114-e</w:t>
      </w:r>
      <w:r>
        <w:tab/>
      </w:r>
      <w:hyperlink r:id="rId13" w:history="1">
        <w:r>
          <w:t>R3-215867</w:t>
        </w:r>
      </w:hyperlink>
    </w:p>
    <w:p w:rsidR="008A3CA1" w:rsidRDefault="000E17C9">
      <w:pPr>
        <w:pStyle w:val="3GPPHeader"/>
        <w:spacing w:after="120"/>
      </w:pPr>
      <w:r>
        <w:t>Online, 01 – 11 Oct, 2021</w:t>
      </w:r>
    </w:p>
    <w:p w:rsidR="008A3CA1" w:rsidRDefault="008A3CA1">
      <w:pPr>
        <w:pStyle w:val="3GPPHeader"/>
      </w:pPr>
    </w:p>
    <w:p w:rsidR="008A3CA1" w:rsidRDefault="000E17C9">
      <w:pPr>
        <w:pStyle w:val="3GPPHeader"/>
      </w:pPr>
      <w:r>
        <w:t>Agenda Item:</w:t>
      </w:r>
      <w:r>
        <w:tab/>
      </w:r>
      <w:r>
        <w:rPr>
          <w:rFonts w:cs="Calibri"/>
          <w:lang w:eastAsia="en-US"/>
        </w:rPr>
        <w:t>15.2.1.2</w:t>
      </w:r>
    </w:p>
    <w:p w:rsidR="008A3CA1" w:rsidRDefault="000E17C9">
      <w:pPr>
        <w:pStyle w:val="3GPPHeader"/>
      </w:pPr>
      <w:r>
        <w:t>Source:</w:t>
      </w:r>
      <w:r>
        <w:tab/>
        <w:t>Huawei (moderator)</w:t>
      </w:r>
    </w:p>
    <w:p w:rsidR="008A3CA1" w:rsidRDefault="000E17C9">
      <w:pPr>
        <w:pStyle w:val="3GPPHeader"/>
        <w:rPr>
          <w:lang w:val="it-IT"/>
        </w:rPr>
      </w:pPr>
      <w:r>
        <w:rPr>
          <w:lang w:val="it-IT"/>
        </w:rPr>
        <w:t>Title:</w:t>
      </w:r>
      <w:r>
        <w:rPr>
          <w:lang w:val="it-IT"/>
        </w:rPr>
        <w:tab/>
        <w:t>Summary of Offline Discussion on CB: # QoE3_Configuration_Report</w:t>
      </w:r>
    </w:p>
    <w:p w:rsidR="008A3CA1" w:rsidRDefault="000E17C9">
      <w:pPr>
        <w:pStyle w:val="3GPPHeader"/>
      </w:pPr>
      <w:r>
        <w:t>Document for:</w:t>
      </w:r>
      <w:r>
        <w:tab/>
        <w:t>Approval</w:t>
      </w:r>
    </w:p>
    <w:p w:rsidR="008A3CA1" w:rsidRDefault="000E17C9">
      <w:pPr>
        <w:pStyle w:val="1"/>
      </w:pPr>
      <w:r>
        <w:t>Introduction</w:t>
      </w:r>
    </w:p>
    <w:p w:rsidR="008A3CA1" w:rsidRDefault="000E17C9">
      <w:pPr>
        <w:rPr>
          <w:sz w:val="21"/>
          <w:szCs w:val="21"/>
          <w:lang w:eastAsia="en-US"/>
        </w:rPr>
      </w:pPr>
      <w:r>
        <w:rPr>
          <w:b/>
          <w:color w:val="FF00FF"/>
          <w:sz w:val="18"/>
          <w:lang w:eastAsia="en-US"/>
        </w:rPr>
        <w:t xml:space="preserve">CB: # </w:t>
      </w:r>
      <w:r>
        <w:rPr>
          <w:rFonts w:cs="Calibri"/>
          <w:b/>
          <w:bCs/>
          <w:color w:val="FF00FF"/>
          <w:sz w:val="18"/>
          <w:szCs w:val="18"/>
          <w:lang w:eastAsia="en-US"/>
        </w:rPr>
        <w:t>QoE3_Configuration_Report</w:t>
      </w:r>
    </w:p>
    <w:p w:rsidR="008A3CA1" w:rsidRDefault="000E17C9">
      <w:pPr>
        <w:widowControl w:val="0"/>
        <w:ind w:left="144" w:hanging="144"/>
        <w:rPr>
          <w:b/>
          <w:color w:val="FF00FF"/>
          <w:sz w:val="18"/>
        </w:rPr>
      </w:pPr>
      <w:r>
        <w:rPr>
          <w:rFonts w:hint="eastAsia"/>
          <w:b/>
          <w:color w:val="FF00FF"/>
          <w:sz w:val="18"/>
          <w:lang w:eastAsia="en-US"/>
        </w:rPr>
        <w:t>-</w:t>
      </w:r>
      <w:r>
        <w:rPr>
          <w:b/>
          <w:color w:val="FF00FF"/>
          <w:sz w:val="18"/>
          <w:lang w:eastAsia="en-US"/>
        </w:rPr>
        <w:t xml:space="preserve"> Check progress from other groups</w:t>
      </w:r>
    </w:p>
    <w:p w:rsidR="008A3CA1" w:rsidRDefault="000E17C9">
      <w:pPr>
        <w:widowControl w:val="0"/>
        <w:ind w:left="144" w:hanging="144"/>
        <w:rPr>
          <w:b/>
          <w:color w:val="FF00FF"/>
          <w:sz w:val="18"/>
          <w:lang w:eastAsia="en-US"/>
        </w:rPr>
      </w:pPr>
      <w:r>
        <w:rPr>
          <w:b/>
          <w:color w:val="FF00FF"/>
          <w:sz w:val="18"/>
        </w:rPr>
        <w:t xml:space="preserve">- Discuss the detail information included in </w:t>
      </w:r>
      <w:r>
        <w:rPr>
          <w:b/>
          <w:color w:val="FF00FF"/>
          <w:sz w:val="18"/>
          <w:lang w:eastAsia="en-US"/>
        </w:rPr>
        <w:t>QoE configuration and report</w:t>
      </w:r>
    </w:p>
    <w:p w:rsidR="008A3CA1" w:rsidRDefault="000E17C9">
      <w:pPr>
        <w:widowControl w:val="0"/>
        <w:ind w:left="144" w:hanging="144"/>
        <w:rPr>
          <w:b/>
          <w:color w:val="FF00FF"/>
          <w:sz w:val="18"/>
          <w:lang w:eastAsia="en-US"/>
        </w:rPr>
      </w:pPr>
      <w:r>
        <w:rPr>
          <w:b/>
          <w:color w:val="FF00FF"/>
          <w:sz w:val="18"/>
          <w:lang w:eastAsia="en-US"/>
        </w:rPr>
        <w:t>- How to support per slice QoE measurements?</w:t>
      </w:r>
    </w:p>
    <w:p w:rsidR="008A3CA1" w:rsidRDefault="000E17C9">
      <w:pPr>
        <w:widowControl w:val="0"/>
        <w:ind w:left="144" w:hanging="144"/>
        <w:rPr>
          <w:b/>
          <w:color w:val="FF00FF"/>
          <w:sz w:val="18"/>
          <w:lang w:eastAsia="en-US"/>
        </w:rPr>
      </w:pPr>
      <w:r>
        <w:rPr>
          <w:b/>
          <w:color w:val="FF00FF"/>
          <w:sz w:val="18"/>
          <w:lang w:eastAsia="en-US"/>
        </w:rPr>
        <w:t>- Prioritization mechanism?</w:t>
      </w:r>
    </w:p>
    <w:p w:rsidR="008A3CA1" w:rsidRDefault="000E17C9">
      <w:pPr>
        <w:rPr>
          <w:sz w:val="24"/>
          <w:lang w:eastAsia="en-US"/>
        </w:rPr>
      </w:pPr>
      <w:r>
        <w:rPr>
          <w:b/>
          <w:color w:val="FF00FF"/>
          <w:sz w:val="18"/>
          <w:lang w:eastAsia="en-US"/>
        </w:rPr>
        <w:t xml:space="preserve">- </w:t>
      </w:r>
      <w:r>
        <w:rPr>
          <w:rFonts w:cs="Calibri" w:hint="eastAsia"/>
          <w:b/>
          <w:bCs/>
          <w:color w:val="FF00FF"/>
          <w:sz w:val="18"/>
          <w:szCs w:val="18"/>
        </w:rPr>
        <w:t>Further discussion on RAN overload handling</w:t>
      </w:r>
    </w:p>
    <w:p w:rsidR="008A3CA1" w:rsidRDefault="000E17C9">
      <w:pPr>
        <w:widowControl w:val="0"/>
        <w:rPr>
          <w:b/>
          <w:bCs/>
          <w:color w:val="FF00FF"/>
          <w:sz w:val="18"/>
          <w:szCs w:val="18"/>
          <w:lang w:eastAsia="en-US"/>
        </w:rPr>
      </w:pPr>
      <w:r>
        <w:rPr>
          <w:rFonts w:ascii="等线" w:eastAsia="等线" w:hAnsi="等线" w:hint="eastAsia"/>
          <w:b/>
          <w:bCs/>
          <w:color w:val="FF00FF"/>
          <w:sz w:val="18"/>
          <w:szCs w:val="18"/>
          <w:lang w:eastAsia="en-US"/>
        </w:rPr>
        <w:t>-</w:t>
      </w:r>
      <w:r>
        <w:rPr>
          <w:b/>
          <w:bCs/>
          <w:color w:val="FF00FF"/>
          <w:sz w:val="18"/>
          <w:szCs w:val="18"/>
          <w:lang w:eastAsia="en-US"/>
        </w:rPr>
        <w:t xml:space="preserve"> TPs if agreeable</w:t>
      </w:r>
    </w:p>
    <w:p w:rsidR="008A3CA1" w:rsidRDefault="000E17C9">
      <w:pPr>
        <w:widowControl w:val="0"/>
        <w:rPr>
          <w:rFonts w:ascii="等线" w:eastAsia="等线" w:hAnsi="等线"/>
          <w:b/>
          <w:bCs/>
          <w:color w:val="FF00FF"/>
          <w:sz w:val="18"/>
          <w:szCs w:val="18"/>
          <w:lang w:eastAsia="en-US"/>
        </w:rPr>
      </w:pPr>
      <w:r>
        <w:rPr>
          <w:rFonts w:ascii="等线" w:eastAsia="等线" w:hAnsi="等线" w:hint="eastAsia"/>
          <w:b/>
          <w:bCs/>
          <w:color w:val="FF00FF"/>
          <w:sz w:val="18"/>
          <w:szCs w:val="18"/>
          <w:lang w:eastAsia="en-US"/>
        </w:rPr>
        <w:t>-</w:t>
      </w:r>
      <w:r>
        <w:rPr>
          <w:rFonts w:eastAsia="等线"/>
          <w:b/>
          <w:bCs/>
          <w:color w:val="FF00FF"/>
          <w:sz w:val="18"/>
          <w:szCs w:val="18"/>
          <w:lang w:eastAsia="en-US"/>
        </w:rPr>
        <w:t xml:space="preserve"> Capture agreements and open issues</w:t>
      </w:r>
    </w:p>
    <w:p w:rsidR="008A3CA1" w:rsidRDefault="000E17C9">
      <w:pPr>
        <w:rPr>
          <w:color w:val="000000"/>
          <w:sz w:val="18"/>
          <w:szCs w:val="18"/>
          <w:lang w:eastAsia="en-US"/>
        </w:rPr>
      </w:pPr>
      <w:r>
        <w:rPr>
          <w:color w:val="000000"/>
          <w:sz w:val="18"/>
          <w:szCs w:val="18"/>
          <w:lang w:eastAsia="en-US"/>
        </w:rPr>
        <w:t xml:space="preserve">(HW </w:t>
      </w:r>
      <w:r>
        <w:rPr>
          <w:rFonts w:hint="eastAsia"/>
          <w:color w:val="000000"/>
          <w:sz w:val="18"/>
          <w:szCs w:val="18"/>
        </w:rPr>
        <w:t>-</w:t>
      </w:r>
      <w:r>
        <w:rPr>
          <w:color w:val="000000"/>
          <w:sz w:val="18"/>
          <w:szCs w:val="18"/>
          <w:lang w:eastAsia="en-US"/>
        </w:rPr>
        <w:t xml:space="preserve"> moderator)</w:t>
      </w:r>
    </w:p>
    <w:p w:rsidR="008A3CA1" w:rsidRDefault="000E17C9">
      <w:r>
        <w:rPr>
          <w:color w:val="000000"/>
          <w:sz w:val="18"/>
          <w:szCs w:val="18"/>
          <w:lang w:eastAsia="en-US"/>
        </w:rPr>
        <w:t xml:space="preserve">Summary of offline disc </w:t>
      </w:r>
      <w:hyperlink r:id="rId14" w:history="1">
        <w:r>
          <w:rPr>
            <w:rStyle w:val="ad"/>
            <w:sz w:val="18"/>
            <w:szCs w:val="18"/>
          </w:rPr>
          <w:t>R3-215867</w:t>
        </w:r>
      </w:hyperlink>
    </w:p>
    <w:p w:rsidR="008A3CA1" w:rsidRDefault="000E17C9">
      <w:pPr>
        <w:pStyle w:val="1"/>
      </w:pPr>
      <w:r>
        <w:t>For the Chairman’s Notes</w:t>
      </w:r>
    </w:p>
    <w:p w:rsidR="008A3CA1" w:rsidRDefault="000E17C9">
      <w:pPr>
        <w:rPr>
          <w:b/>
        </w:rPr>
      </w:pPr>
      <w:r>
        <w:rPr>
          <w:b/>
        </w:rPr>
        <w:t>For chairlady to copy:</w:t>
      </w:r>
    </w:p>
    <w:p w:rsidR="008A3CA1" w:rsidRDefault="008A3CA1">
      <w:pPr>
        <w:rPr>
          <w:rFonts w:eastAsiaTheme="minorEastAsia"/>
          <w:color w:val="0070C0"/>
          <w:lang w:eastAsia="zh-CN"/>
        </w:rPr>
      </w:pPr>
    </w:p>
    <w:p w:rsidR="008A3CA1" w:rsidRDefault="008A3CA1">
      <w:pPr>
        <w:rPr>
          <w:bCs/>
          <w:color w:val="000000" w:themeColor="text1"/>
        </w:rPr>
      </w:pPr>
    </w:p>
    <w:p w:rsidR="008A3CA1" w:rsidRDefault="000E17C9">
      <w:pPr>
        <w:rPr>
          <w:rFonts w:eastAsiaTheme="minorEastAsia"/>
          <w:bCs/>
          <w:sz w:val="32"/>
          <w:szCs w:val="32"/>
          <w:lang w:eastAsia="zh-CN"/>
        </w:rPr>
      </w:pPr>
      <w:r>
        <w:rPr>
          <w:rFonts w:eastAsiaTheme="minorEastAsia" w:hint="eastAsia"/>
          <w:bCs/>
          <w:sz w:val="32"/>
          <w:szCs w:val="32"/>
          <w:lang w:eastAsia="zh-CN"/>
        </w:rPr>
        <w:t>D</w:t>
      </w:r>
      <w:r>
        <w:rPr>
          <w:rFonts w:eastAsiaTheme="minorEastAsia"/>
          <w:bCs/>
          <w:sz w:val="32"/>
          <w:szCs w:val="32"/>
          <w:lang w:eastAsia="zh-CN"/>
        </w:rPr>
        <w:t>etailed discussions</w:t>
      </w:r>
    </w:p>
    <w:p w:rsidR="008A3CA1" w:rsidRDefault="008A3CA1">
      <w:pPr>
        <w:rPr>
          <w:rFonts w:eastAsiaTheme="minorEastAsia"/>
          <w:b/>
          <w:bCs/>
          <w:lang w:eastAsia="zh-CN"/>
        </w:rPr>
      </w:pPr>
    </w:p>
    <w:p w:rsidR="008A3CA1" w:rsidRDefault="000E17C9">
      <w:pPr>
        <w:pStyle w:val="1"/>
      </w:pPr>
      <w:r>
        <w:lastRenderedPageBreak/>
        <w:t>Discussion [if needed]</w:t>
      </w:r>
    </w:p>
    <w:p w:rsidR="008A3CA1" w:rsidRDefault="000E17C9">
      <w:pPr>
        <w:rPr>
          <w:rFonts w:eastAsia="宋体"/>
          <w:lang w:eastAsia="zh-CN"/>
        </w:rPr>
      </w:pPr>
      <w:r>
        <w:rPr>
          <w:rFonts w:eastAsia="宋体"/>
          <w:lang w:eastAsia="zh-CN"/>
        </w:rPr>
        <w:t xml:space="preserve">Similar as what we did for previous meeting, the discussion will try to discuss the further details on the following topics: activation/deactivation, other configuration details on remaining open issues for slice configuration and reporting, overload handling, RAN visible QoE, radio related measurement&amp;information and other miscellaneous points, the discussion will take the papers from [1] to [26] into account. </w:t>
      </w:r>
    </w:p>
    <w:p w:rsidR="008A3CA1" w:rsidRDefault="000E17C9">
      <w:pPr>
        <w:rPr>
          <w:rFonts w:eastAsia="宋体"/>
          <w:lang w:eastAsia="zh-CN"/>
        </w:rPr>
      </w:pPr>
      <w:r>
        <w:rPr>
          <w:rFonts w:eastAsia="宋体"/>
          <w:lang w:eastAsia="zh-CN"/>
        </w:rPr>
        <w:t>Please note that, for other topics which might impact NG, e.g. mobility support, we also have dedicated CB, for which moderator would leave the discussion there.</w:t>
      </w:r>
    </w:p>
    <w:p w:rsidR="008A3CA1" w:rsidRDefault="000E17C9">
      <w:pPr>
        <w:pStyle w:val="2"/>
      </w:pPr>
      <w:r>
        <w:rPr>
          <w:rFonts w:eastAsia="宋体"/>
          <w:lang w:eastAsia="zh-CN"/>
        </w:rPr>
        <w:t>Activation and deactivation</w:t>
      </w:r>
    </w:p>
    <w:p w:rsidR="008A3CA1" w:rsidRDefault="000E17C9">
      <w:pPr>
        <w:rPr>
          <w:rFonts w:eastAsia="宋体"/>
          <w:lang w:eastAsia="zh-CN"/>
        </w:rPr>
      </w:pPr>
      <w:r>
        <w:rPr>
          <w:rFonts w:eastAsia="宋体"/>
          <w:lang w:eastAsia="zh-CN"/>
        </w:rPr>
        <w:t xml:space="preserve">Moderator’s note: </w:t>
      </w:r>
      <w:r>
        <w:rPr>
          <w:rFonts w:eastAsia="宋体" w:hint="eastAsia"/>
          <w:lang w:eastAsia="zh-CN"/>
        </w:rPr>
        <w:t>S</w:t>
      </w:r>
      <w:r>
        <w:rPr>
          <w:rFonts w:eastAsia="宋体"/>
          <w:lang w:eastAsia="zh-CN"/>
        </w:rPr>
        <w:t xml:space="preserve">ince RAN3 </w:t>
      </w:r>
      <w:r>
        <w:rPr>
          <w:rFonts w:eastAsia="宋体" w:hint="eastAsia"/>
          <w:lang w:eastAsia="zh-CN"/>
        </w:rPr>
        <w:t>received</w:t>
      </w:r>
      <w:r>
        <w:rPr>
          <w:rFonts w:eastAsia="宋体"/>
          <w:lang w:eastAsia="zh-CN"/>
        </w:rPr>
        <w:t xml:space="preserve"> the LS from SA5 about their understanding on the activation and deactivation of QoE measurement, and there is another dedicated CB on activation and deactivation (CB: # QoE2_Activation_Deactivation), moderator would suggest we just wait the outcome of that CB and capture the agreement into the TP. Here maybe the only thing is to discuss is if it is enough to include QoE Reference in the Deactivation message.</w:t>
      </w:r>
    </w:p>
    <w:p w:rsidR="008A3CA1" w:rsidRDefault="000E17C9">
      <w:pPr>
        <w:pStyle w:val="3"/>
        <w:ind w:left="709" w:hanging="709"/>
        <w:rPr>
          <w:rFonts w:eastAsia="宋体"/>
          <w:lang w:eastAsia="zh-CN"/>
        </w:rPr>
      </w:pPr>
      <w:r>
        <w:rPr>
          <w:rFonts w:eastAsia="宋体"/>
          <w:lang w:eastAsia="zh-CN"/>
        </w:rPr>
        <w:t>QMC Deactivate Message just includes a list of QoE 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1"/>
        <w:gridCol w:w="1417"/>
        <w:gridCol w:w="6297"/>
      </w:tblGrid>
      <w:tr w:rsidR="008A3CA1">
        <w:tc>
          <w:tcPr>
            <w:tcW w:w="1491" w:type="dxa"/>
            <w:shd w:val="clear" w:color="auto" w:fill="auto"/>
          </w:tcPr>
          <w:p w:rsidR="008A3CA1" w:rsidRDefault="000E17C9">
            <w:r>
              <w:t>Company</w:t>
            </w:r>
          </w:p>
        </w:tc>
        <w:tc>
          <w:tcPr>
            <w:tcW w:w="1417" w:type="dxa"/>
          </w:tcPr>
          <w:p w:rsidR="008A3CA1" w:rsidRDefault="000E17C9">
            <w:pPr>
              <w:rPr>
                <w:rFonts w:eastAsia="Segoe UI"/>
                <w:lang w:eastAsia="zh-CN"/>
              </w:rPr>
            </w:pPr>
            <w:r>
              <w:rPr>
                <w:rFonts w:eastAsia="Segoe UI"/>
                <w:lang w:eastAsia="zh-CN"/>
              </w:rPr>
              <w:t>Yes/No</w:t>
            </w:r>
          </w:p>
        </w:tc>
        <w:tc>
          <w:tcPr>
            <w:tcW w:w="6297" w:type="dxa"/>
            <w:shd w:val="clear" w:color="auto" w:fill="auto"/>
          </w:tcPr>
          <w:p w:rsidR="008A3CA1" w:rsidRDefault="000E17C9">
            <w:r>
              <w:t>Comment</w:t>
            </w:r>
          </w:p>
        </w:tc>
      </w:tr>
      <w:tr w:rsidR="008A3CA1">
        <w:tc>
          <w:tcPr>
            <w:tcW w:w="1491" w:type="dxa"/>
            <w:shd w:val="clear" w:color="auto" w:fill="auto"/>
          </w:tcPr>
          <w:p w:rsidR="008A3CA1" w:rsidRDefault="000E17C9">
            <w:pPr>
              <w:rPr>
                <w:rFonts w:eastAsiaTheme="minorEastAsia"/>
                <w:lang w:eastAsia="zh-CN"/>
              </w:rPr>
            </w:pPr>
            <w:r>
              <w:rPr>
                <w:rFonts w:eastAsiaTheme="minorEastAsia"/>
                <w:lang w:eastAsia="zh-CN"/>
              </w:rPr>
              <w:t>Qualcomm</w:t>
            </w:r>
          </w:p>
        </w:tc>
        <w:tc>
          <w:tcPr>
            <w:tcW w:w="1417" w:type="dxa"/>
          </w:tcPr>
          <w:p w:rsidR="008A3CA1" w:rsidRDefault="000E17C9">
            <w:pPr>
              <w:rPr>
                <w:rFonts w:eastAsiaTheme="minorEastAsia"/>
                <w:lang w:eastAsia="zh-CN"/>
              </w:rPr>
            </w:pPr>
            <w:r>
              <w:rPr>
                <w:rFonts w:eastAsiaTheme="minorEastAsia"/>
                <w:lang w:eastAsia="zh-CN"/>
              </w:rPr>
              <w:t>Yes</w:t>
            </w:r>
          </w:p>
        </w:tc>
        <w:tc>
          <w:tcPr>
            <w:tcW w:w="6297" w:type="dxa"/>
            <w:shd w:val="clear" w:color="auto" w:fill="auto"/>
          </w:tcPr>
          <w:p w:rsidR="008A3CA1" w:rsidRDefault="000E17C9">
            <w:pPr>
              <w:widowControl w:val="0"/>
              <w:rPr>
                <w:rFonts w:eastAsiaTheme="minorEastAsia"/>
                <w:lang w:eastAsia="zh-CN"/>
              </w:rPr>
            </w:pPr>
            <w:r>
              <w:rPr>
                <w:rFonts w:eastAsiaTheme="minorEastAsia"/>
                <w:lang w:eastAsia="zh-CN"/>
              </w:rPr>
              <w:t>QoE Reference is globally unique, so simply indicating QoE Reference should suffice</w:t>
            </w:r>
          </w:p>
        </w:tc>
      </w:tr>
      <w:tr w:rsidR="008A3CA1">
        <w:tc>
          <w:tcPr>
            <w:tcW w:w="1491" w:type="dxa"/>
            <w:shd w:val="clear" w:color="auto" w:fill="auto"/>
          </w:tcPr>
          <w:p w:rsidR="008A3CA1" w:rsidRDefault="000E17C9">
            <w:pPr>
              <w:rPr>
                <w:rFonts w:eastAsia="宋体"/>
                <w:lang w:eastAsia="zh-CN"/>
              </w:rPr>
            </w:pPr>
            <w:r>
              <w:rPr>
                <w:rFonts w:eastAsia="宋体" w:hint="eastAsia"/>
                <w:lang w:eastAsia="zh-CN"/>
              </w:rPr>
              <w:t>ZTE</w:t>
            </w:r>
          </w:p>
        </w:tc>
        <w:tc>
          <w:tcPr>
            <w:tcW w:w="1417" w:type="dxa"/>
          </w:tcPr>
          <w:p w:rsidR="008A3CA1" w:rsidRDefault="000E17C9">
            <w:pPr>
              <w:rPr>
                <w:rFonts w:eastAsia="宋体"/>
                <w:lang w:eastAsia="zh-CN"/>
              </w:rPr>
            </w:pPr>
            <w:r>
              <w:rPr>
                <w:rFonts w:eastAsia="宋体" w:hint="eastAsia"/>
                <w:lang w:eastAsia="zh-CN"/>
              </w:rPr>
              <w:t>Yes</w:t>
            </w:r>
          </w:p>
        </w:tc>
        <w:tc>
          <w:tcPr>
            <w:tcW w:w="6297" w:type="dxa"/>
            <w:shd w:val="clear" w:color="auto" w:fill="auto"/>
          </w:tcPr>
          <w:p w:rsidR="008A3CA1" w:rsidRDefault="000E17C9">
            <w:pPr>
              <w:rPr>
                <w:rFonts w:eastAsia="宋体"/>
                <w:lang w:eastAsia="zh-CN"/>
              </w:rPr>
            </w:pPr>
            <w:r>
              <w:rPr>
                <w:rFonts w:eastAsia="宋体" w:hint="eastAsia"/>
                <w:lang w:eastAsia="zh-CN"/>
              </w:rPr>
              <w:t>A list of QoE Reference would be enough.</w:t>
            </w:r>
          </w:p>
        </w:tc>
      </w:tr>
      <w:tr w:rsidR="00E769DF">
        <w:tc>
          <w:tcPr>
            <w:tcW w:w="1491" w:type="dxa"/>
            <w:shd w:val="clear" w:color="auto" w:fill="auto"/>
          </w:tcPr>
          <w:p w:rsidR="00E769DF" w:rsidRPr="006E098A" w:rsidRDefault="00E769DF" w:rsidP="00E769DF">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rsidR="00E769DF" w:rsidRPr="006E098A" w:rsidRDefault="00E769DF" w:rsidP="00E769DF">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rsidR="00E769DF" w:rsidRPr="006E098A" w:rsidRDefault="00E769DF" w:rsidP="00E769DF">
            <w:pPr>
              <w:widowControl w:val="0"/>
              <w:rPr>
                <w:rFonts w:eastAsiaTheme="minorEastAsia"/>
                <w:lang w:eastAsia="zh-CN"/>
              </w:rPr>
            </w:pPr>
            <w:r>
              <w:rPr>
                <w:rFonts w:eastAsiaTheme="minorEastAsia" w:hint="eastAsia"/>
                <w:lang w:eastAsia="zh-CN"/>
              </w:rPr>
              <w:t>W</w:t>
            </w:r>
            <w:r>
              <w:rPr>
                <w:rFonts w:eastAsiaTheme="minorEastAsia"/>
                <w:lang w:eastAsia="zh-CN"/>
              </w:rPr>
              <w:t>e think QoE Reference is a unique identifier to represent a QoE measurement for a certain service type</w:t>
            </w:r>
          </w:p>
        </w:tc>
      </w:tr>
      <w:tr w:rsidR="008A3CA1">
        <w:tc>
          <w:tcPr>
            <w:tcW w:w="1491" w:type="dxa"/>
            <w:shd w:val="clear" w:color="auto" w:fill="auto"/>
          </w:tcPr>
          <w:p w:rsidR="008A3CA1" w:rsidRPr="00770CD1" w:rsidRDefault="00770CD1">
            <w:pPr>
              <w:rPr>
                <w:rFonts w:eastAsiaTheme="minorEastAsia"/>
                <w:lang w:eastAsia="zh-CN"/>
              </w:rPr>
            </w:pPr>
            <w:r>
              <w:rPr>
                <w:rFonts w:eastAsiaTheme="minorEastAsia" w:hint="eastAsia"/>
                <w:lang w:eastAsia="zh-CN"/>
              </w:rPr>
              <w:t>Samsung</w:t>
            </w:r>
          </w:p>
        </w:tc>
        <w:tc>
          <w:tcPr>
            <w:tcW w:w="1417" w:type="dxa"/>
          </w:tcPr>
          <w:p w:rsidR="008A3CA1" w:rsidRPr="00770CD1" w:rsidRDefault="00770CD1">
            <w:pPr>
              <w:rPr>
                <w:rFonts w:eastAsiaTheme="minorEastAsia"/>
                <w:lang w:eastAsia="zh-CN"/>
              </w:rPr>
            </w:pPr>
            <w:r>
              <w:rPr>
                <w:rFonts w:eastAsiaTheme="minorEastAsia" w:hint="eastAsia"/>
                <w:lang w:eastAsia="zh-CN"/>
              </w:rPr>
              <w:t>Yes</w:t>
            </w:r>
          </w:p>
        </w:tc>
        <w:tc>
          <w:tcPr>
            <w:tcW w:w="6297" w:type="dxa"/>
            <w:shd w:val="clear" w:color="auto" w:fill="auto"/>
          </w:tcPr>
          <w:p w:rsidR="008A3CA1" w:rsidRDefault="008A3CA1"/>
        </w:tc>
      </w:tr>
      <w:tr w:rsidR="009B0239">
        <w:tc>
          <w:tcPr>
            <w:tcW w:w="1491" w:type="dxa"/>
            <w:shd w:val="clear" w:color="auto" w:fill="auto"/>
          </w:tcPr>
          <w:p w:rsidR="009B0239" w:rsidRDefault="009B0239" w:rsidP="009B0239">
            <w:r>
              <w:t>China Unicom</w:t>
            </w:r>
          </w:p>
        </w:tc>
        <w:tc>
          <w:tcPr>
            <w:tcW w:w="1417" w:type="dxa"/>
          </w:tcPr>
          <w:p w:rsidR="009B0239" w:rsidRPr="000F664F" w:rsidRDefault="009B0239" w:rsidP="009B0239">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rsidR="009B0239" w:rsidRPr="000F664F" w:rsidRDefault="009B0239" w:rsidP="009B0239">
            <w:pPr>
              <w:rPr>
                <w:rFonts w:eastAsiaTheme="minorEastAsia"/>
                <w:lang w:eastAsia="zh-CN"/>
              </w:rPr>
            </w:pPr>
            <w:r>
              <w:rPr>
                <w:rFonts w:eastAsiaTheme="minorEastAsia"/>
                <w:lang w:eastAsia="zh-CN"/>
              </w:rPr>
              <w:t>QoE reference is enough in the Deactivation message.</w:t>
            </w:r>
          </w:p>
        </w:tc>
      </w:tr>
      <w:tr w:rsidR="005C6D89">
        <w:tc>
          <w:tcPr>
            <w:tcW w:w="1491" w:type="dxa"/>
            <w:shd w:val="clear" w:color="auto" w:fill="auto"/>
          </w:tcPr>
          <w:p w:rsidR="005C6D89" w:rsidRPr="005C6D89" w:rsidRDefault="005C6D89" w:rsidP="009B0239">
            <w:pPr>
              <w:rPr>
                <w:rFonts w:eastAsiaTheme="minorEastAsia" w:hint="eastAsia"/>
                <w:lang w:eastAsia="zh-CN"/>
              </w:rPr>
            </w:pPr>
            <w:r>
              <w:rPr>
                <w:rFonts w:eastAsiaTheme="minorEastAsia" w:hint="eastAsia"/>
                <w:lang w:eastAsia="zh-CN"/>
              </w:rPr>
              <w:t>CMCC</w:t>
            </w:r>
          </w:p>
        </w:tc>
        <w:tc>
          <w:tcPr>
            <w:tcW w:w="1417" w:type="dxa"/>
          </w:tcPr>
          <w:p w:rsidR="005C6D89" w:rsidRDefault="005C6D89" w:rsidP="009B0239">
            <w:pPr>
              <w:rPr>
                <w:rFonts w:eastAsiaTheme="minorEastAsia" w:hint="eastAsia"/>
                <w:lang w:eastAsia="zh-CN"/>
              </w:rPr>
            </w:pPr>
            <w:r>
              <w:rPr>
                <w:rFonts w:eastAsiaTheme="minorEastAsia" w:hint="eastAsia"/>
                <w:lang w:eastAsia="zh-CN"/>
              </w:rPr>
              <w:t>Yes</w:t>
            </w:r>
          </w:p>
        </w:tc>
        <w:tc>
          <w:tcPr>
            <w:tcW w:w="6297" w:type="dxa"/>
            <w:shd w:val="clear" w:color="auto" w:fill="auto"/>
          </w:tcPr>
          <w:p w:rsidR="005C6D89" w:rsidRDefault="005C6D89" w:rsidP="009B0239">
            <w:pPr>
              <w:rPr>
                <w:rFonts w:eastAsiaTheme="minorEastAsia"/>
                <w:lang w:eastAsia="zh-CN"/>
              </w:rPr>
            </w:pPr>
          </w:p>
        </w:tc>
      </w:tr>
    </w:tbl>
    <w:p w:rsidR="008A3CA1" w:rsidRDefault="008A3CA1">
      <w:pPr>
        <w:rPr>
          <w:rFonts w:eastAsiaTheme="minorEastAsia"/>
          <w:lang w:eastAsia="zh-CN"/>
        </w:rPr>
      </w:pPr>
    </w:p>
    <w:p w:rsidR="008A3CA1" w:rsidRDefault="000E17C9">
      <w:pPr>
        <w:pStyle w:val="2"/>
      </w:pPr>
      <w:r>
        <w:t>Other configuration details</w:t>
      </w:r>
    </w:p>
    <w:p w:rsidR="008A3CA1" w:rsidRDefault="000E17C9">
      <w:pPr>
        <w:pStyle w:val="3"/>
        <w:ind w:left="709" w:hanging="709"/>
        <w:rPr>
          <w:rFonts w:eastAsia="宋体"/>
          <w:lang w:eastAsia="zh-CN"/>
        </w:rPr>
      </w:pPr>
      <w:r>
        <w:rPr>
          <w:rFonts w:eastAsia="宋体" w:hint="eastAsia"/>
          <w:lang w:eastAsia="zh-CN"/>
        </w:rPr>
        <w:t>I</w:t>
      </w:r>
      <w:r>
        <w:rPr>
          <w:rFonts w:eastAsia="宋体"/>
          <w:lang w:eastAsia="zh-CN"/>
        </w:rPr>
        <w:t>s there a need to introduce configuration modification procedure for the QMC over NG</w:t>
      </w:r>
    </w:p>
    <w:p w:rsidR="008A3CA1" w:rsidRDefault="000E17C9">
      <w:pPr>
        <w:rPr>
          <w:rFonts w:eastAsiaTheme="minorEastAsia"/>
          <w:lang w:eastAsia="zh-CN"/>
        </w:rPr>
      </w:pPr>
      <w:r>
        <w:rPr>
          <w:rFonts w:eastAsiaTheme="minorEastAsia" w:hint="eastAsia"/>
          <w:lang w:eastAsia="zh-CN"/>
        </w:rPr>
        <w:t>T</w:t>
      </w:r>
      <w:r>
        <w:rPr>
          <w:rFonts w:eastAsiaTheme="minorEastAsia"/>
          <w:lang w:eastAsia="zh-CN"/>
        </w:rPr>
        <w:t>his is mentioned in the RAN3 reply LS [25] but not concluded since RAN3 would like to check with SA5, since now RAN3 received LS from SA5 [26], RAN3 should provide an answer, companies are invited to provide your 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1"/>
        <w:gridCol w:w="1417"/>
        <w:gridCol w:w="6297"/>
      </w:tblGrid>
      <w:tr w:rsidR="008A3CA1">
        <w:tc>
          <w:tcPr>
            <w:tcW w:w="1491" w:type="dxa"/>
            <w:shd w:val="clear" w:color="auto" w:fill="auto"/>
          </w:tcPr>
          <w:p w:rsidR="008A3CA1" w:rsidRDefault="000E17C9">
            <w:r>
              <w:lastRenderedPageBreak/>
              <w:t>Company</w:t>
            </w:r>
          </w:p>
        </w:tc>
        <w:tc>
          <w:tcPr>
            <w:tcW w:w="1417" w:type="dxa"/>
          </w:tcPr>
          <w:p w:rsidR="008A3CA1" w:rsidRDefault="000E17C9">
            <w:pPr>
              <w:rPr>
                <w:rFonts w:eastAsia="Segoe UI"/>
                <w:lang w:eastAsia="zh-CN"/>
              </w:rPr>
            </w:pPr>
            <w:r>
              <w:rPr>
                <w:rFonts w:eastAsia="Segoe UI"/>
                <w:lang w:eastAsia="zh-CN"/>
              </w:rPr>
              <w:t>Yes/No</w:t>
            </w:r>
          </w:p>
        </w:tc>
        <w:tc>
          <w:tcPr>
            <w:tcW w:w="6297" w:type="dxa"/>
            <w:shd w:val="clear" w:color="auto" w:fill="auto"/>
          </w:tcPr>
          <w:p w:rsidR="008A3CA1" w:rsidRDefault="000E17C9">
            <w:r>
              <w:t>Comment</w:t>
            </w:r>
          </w:p>
        </w:tc>
      </w:tr>
      <w:tr w:rsidR="008A3CA1">
        <w:tc>
          <w:tcPr>
            <w:tcW w:w="1491" w:type="dxa"/>
            <w:shd w:val="clear" w:color="auto" w:fill="auto"/>
          </w:tcPr>
          <w:p w:rsidR="008A3CA1" w:rsidRDefault="000E17C9">
            <w:pPr>
              <w:rPr>
                <w:rFonts w:eastAsiaTheme="minorEastAsia"/>
                <w:lang w:eastAsia="zh-CN"/>
              </w:rPr>
            </w:pPr>
            <w:r>
              <w:rPr>
                <w:rFonts w:eastAsiaTheme="minorEastAsia"/>
                <w:lang w:eastAsia="zh-CN"/>
              </w:rPr>
              <w:t>Qualcomm</w:t>
            </w:r>
          </w:p>
        </w:tc>
        <w:tc>
          <w:tcPr>
            <w:tcW w:w="1417" w:type="dxa"/>
          </w:tcPr>
          <w:p w:rsidR="008A3CA1" w:rsidRDefault="000E17C9">
            <w:pPr>
              <w:rPr>
                <w:rFonts w:eastAsiaTheme="minorEastAsia"/>
                <w:lang w:eastAsia="zh-CN"/>
              </w:rPr>
            </w:pPr>
            <w:r>
              <w:rPr>
                <w:rFonts w:eastAsiaTheme="minorEastAsia"/>
                <w:lang w:eastAsia="zh-CN"/>
              </w:rPr>
              <w:t>Not yet</w:t>
            </w:r>
          </w:p>
        </w:tc>
        <w:tc>
          <w:tcPr>
            <w:tcW w:w="6297" w:type="dxa"/>
            <w:shd w:val="clear" w:color="auto" w:fill="auto"/>
          </w:tcPr>
          <w:p w:rsidR="008A3CA1" w:rsidRDefault="000E17C9">
            <w:pPr>
              <w:widowControl w:val="0"/>
              <w:rPr>
                <w:rFonts w:eastAsia="CG Times (WN)"/>
                <w:lang w:eastAsia="zh-CN"/>
              </w:rPr>
            </w:pPr>
            <w:r>
              <w:rPr>
                <w:rFonts w:eastAsia="CG Times (WN)"/>
                <w:lang w:eastAsia="zh-CN"/>
              </w:rPr>
              <w:t>SA5 replied in [26] that “</w:t>
            </w:r>
            <w:r>
              <w:rPr>
                <w:rFonts w:eastAsia="CG Times (WN)"/>
                <w:i/>
                <w:iCs/>
                <w:lang w:eastAsia="zh-CN"/>
              </w:rPr>
              <w:t>SA5 does not specify the modification procedure for QMC so far (in UTRAN and LTE), existing deactivation and activation procedures could be used to modify the QMC. If RAN2 agree to consider QMC modification scenario, then whether modification of QMC is needed for NR in SA5 or not may require further study.”</w:t>
            </w:r>
          </w:p>
          <w:p w:rsidR="008A3CA1" w:rsidRDefault="000E17C9">
            <w:pPr>
              <w:widowControl w:val="0"/>
              <w:rPr>
                <w:rFonts w:eastAsia="CG Times (WN)"/>
                <w:lang w:eastAsia="zh-CN"/>
              </w:rPr>
            </w:pPr>
            <w:r>
              <w:rPr>
                <w:rFonts w:eastAsia="CG Times (WN)"/>
                <w:lang w:eastAsia="zh-CN"/>
              </w:rPr>
              <w:t>Also, RAN3 also sent LS in R3-214471 to SA5 enquiring about modification in slice scope change, for which it has not received a reply yet. So, we propose to wait for SA5 reply to R3-214471 before discussing whether this is a need to introduce QoE modification.</w:t>
            </w:r>
          </w:p>
          <w:p w:rsidR="008A3CA1" w:rsidRDefault="008A3CA1">
            <w:pPr>
              <w:widowControl w:val="0"/>
              <w:rPr>
                <w:rFonts w:eastAsia="CG Times (WN)"/>
                <w:lang w:eastAsia="zh-CN"/>
              </w:rPr>
            </w:pPr>
          </w:p>
        </w:tc>
      </w:tr>
      <w:tr w:rsidR="008A3CA1">
        <w:tc>
          <w:tcPr>
            <w:tcW w:w="1491" w:type="dxa"/>
            <w:shd w:val="clear" w:color="auto" w:fill="auto"/>
          </w:tcPr>
          <w:p w:rsidR="008A3CA1" w:rsidRDefault="000E17C9">
            <w:pPr>
              <w:rPr>
                <w:rFonts w:eastAsia="宋体"/>
                <w:lang w:eastAsia="zh-CN"/>
              </w:rPr>
            </w:pPr>
            <w:r>
              <w:rPr>
                <w:rFonts w:eastAsia="宋体" w:hint="eastAsia"/>
                <w:lang w:eastAsia="zh-CN"/>
              </w:rPr>
              <w:t>ZTE</w:t>
            </w:r>
          </w:p>
        </w:tc>
        <w:tc>
          <w:tcPr>
            <w:tcW w:w="1417" w:type="dxa"/>
          </w:tcPr>
          <w:p w:rsidR="008A3CA1" w:rsidRDefault="000E17C9">
            <w:pPr>
              <w:rPr>
                <w:rFonts w:eastAsia="宋体"/>
                <w:lang w:eastAsia="zh-CN"/>
              </w:rPr>
            </w:pPr>
            <w:r>
              <w:rPr>
                <w:rFonts w:eastAsia="宋体" w:hint="eastAsia"/>
                <w:lang w:eastAsia="zh-CN"/>
              </w:rPr>
              <w:t>No</w:t>
            </w:r>
          </w:p>
        </w:tc>
        <w:tc>
          <w:tcPr>
            <w:tcW w:w="6297" w:type="dxa"/>
            <w:shd w:val="clear" w:color="auto" w:fill="auto"/>
          </w:tcPr>
          <w:p w:rsidR="008A3CA1" w:rsidRDefault="000E17C9">
            <w:pPr>
              <w:rPr>
                <w:rFonts w:eastAsia="宋体"/>
                <w:lang w:eastAsia="zh-CN"/>
              </w:rPr>
            </w:pPr>
            <w:r>
              <w:rPr>
                <w:rFonts w:eastAsia="宋体" w:hint="eastAsia"/>
                <w:lang w:eastAsia="zh-CN"/>
              </w:rPr>
              <w:t>From the reply[26] of SA5, We don</w:t>
            </w:r>
            <w:r>
              <w:rPr>
                <w:rFonts w:eastAsia="宋体"/>
                <w:lang w:eastAsia="zh-CN"/>
              </w:rPr>
              <w:t>’</w:t>
            </w:r>
            <w:r>
              <w:rPr>
                <w:rFonts w:eastAsia="宋体" w:hint="eastAsia"/>
                <w:lang w:eastAsia="zh-CN"/>
              </w:rPr>
              <w:t>t see any requirement from SA5 for the modification procedure. In our understanding, which is also mentioned by SA5, the activation and deactivation procedures would suffice, for modifying the existing QMC configuration, i.e., to deactivate the old configuration and activate with a new configuration.</w:t>
            </w:r>
          </w:p>
        </w:tc>
      </w:tr>
      <w:tr w:rsidR="00E769DF">
        <w:tc>
          <w:tcPr>
            <w:tcW w:w="1491" w:type="dxa"/>
            <w:shd w:val="clear" w:color="auto" w:fill="auto"/>
          </w:tcPr>
          <w:p w:rsidR="00E769DF" w:rsidRPr="006E098A" w:rsidRDefault="00E769DF" w:rsidP="00E769DF">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rsidR="00E769DF" w:rsidRPr="006E098A" w:rsidRDefault="00E769DF" w:rsidP="00E769DF">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rsidR="00E769DF" w:rsidRPr="00C76CDD" w:rsidRDefault="00E769DF" w:rsidP="00E769DF">
            <w:pPr>
              <w:widowControl w:val="0"/>
              <w:rPr>
                <w:rFonts w:eastAsia="CG Times (WN)"/>
                <w:lang w:eastAsia="zh-CN"/>
              </w:rPr>
            </w:pPr>
            <w:r w:rsidRPr="006E098A">
              <w:rPr>
                <w:rFonts w:eastAsia="CG Times (WN)"/>
                <w:lang w:eastAsia="zh-CN"/>
              </w:rPr>
              <w:t>In LTE QMC, RAN3 only specifies the activation and deactivation procedures for the QMC. RAN3 does not specify the modification procedure for the QMC.</w:t>
            </w:r>
            <w:r>
              <w:rPr>
                <w:rFonts w:eastAsia="CG Times (WN)"/>
                <w:lang w:eastAsia="zh-CN"/>
              </w:rPr>
              <w:t xml:space="preserve"> Technically, </w:t>
            </w:r>
            <w:r>
              <w:t xml:space="preserve">the simplest way is to deactivate and activate with new configuration. </w:t>
            </w:r>
          </w:p>
        </w:tc>
      </w:tr>
      <w:tr w:rsidR="00770CD1">
        <w:tc>
          <w:tcPr>
            <w:tcW w:w="1491" w:type="dxa"/>
            <w:shd w:val="clear" w:color="auto" w:fill="auto"/>
          </w:tcPr>
          <w:p w:rsidR="00770CD1" w:rsidRPr="00770CD1" w:rsidRDefault="00770CD1" w:rsidP="00770CD1">
            <w:pPr>
              <w:rPr>
                <w:rFonts w:eastAsiaTheme="minorEastAsia"/>
                <w:lang w:eastAsia="zh-CN"/>
              </w:rPr>
            </w:pPr>
            <w:r>
              <w:rPr>
                <w:rFonts w:eastAsiaTheme="minorEastAsia"/>
                <w:lang w:eastAsia="zh-CN"/>
              </w:rPr>
              <w:t>Samsung</w:t>
            </w:r>
          </w:p>
        </w:tc>
        <w:tc>
          <w:tcPr>
            <w:tcW w:w="1417" w:type="dxa"/>
          </w:tcPr>
          <w:p w:rsidR="00770CD1" w:rsidRPr="005D7079" w:rsidRDefault="00770CD1" w:rsidP="00770CD1">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rsidR="00770CD1" w:rsidRDefault="00770CD1" w:rsidP="00770CD1">
            <w:pPr>
              <w:rPr>
                <w:rFonts w:eastAsiaTheme="minorEastAsia"/>
                <w:lang w:eastAsia="zh-CN"/>
              </w:rPr>
            </w:pPr>
            <w:r>
              <w:rPr>
                <w:rFonts w:eastAsiaTheme="minorEastAsia"/>
                <w:lang w:eastAsia="zh-CN"/>
              </w:rPr>
              <w:t>As SA5 states they doesn’t specify modification procedure, and according to RAN2’s reply LS (</w:t>
            </w:r>
            <w:r w:rsidRPr="005D7079">
              <w:rPr>
                <w:rFonts w:eastAsiaTheme="minorEastAsia"/>
                <w:lang w:eastAsia="zh-CN"/>
              </w:rPr>
              <w:t>R3-213124</w:t>
            </w:r>
            <w:r>
              <w:rPr>
                <w:rFonts w:eastAsiaTheme="minorEastAsia"/>
                <w:lang w:eastAsia="zh-CN"/>
              </w:rPr>
              <w:t>), “</w:t>
            </w:r>
            <w:r w:rsidRPr="005D7079">
              <w:rPr>
                <w:rFonts w:eastAsiaTheme="minorEastAsia"/>
                <w:i/>
                <w:lang w:eastAsia="zh-CN"/>
              </w:rPr>
              <w:t>RAN2 does not see the scenario that a QoE measurement configuration already configured in the UE will be modified for e.g., a certain service type or a QoE Reference, and assumes modification is not supported in RRC signalling. RAN2 would like SA5/RAN3 to confirm this assumption.</w:t>
            </w:r>
            <w:r>
              <w:rPr>
                <w:rFonts w:eastAsiaTheme="minorEastAsia"/>
                <w:lang w:eastAsia="zh-CN"/>
              </w:rPr>
              <w:t>”</w:t>
            </w:r>
          </w:p>
          <w:p w:rsidR="00770CD1" w:rsidRPr="005D7079" w:rsidRDefault="00770CD1" w:rsidP="00770CD1">
            <w:pPr>
              <w:rPr>
                <w:rFonts w:eastAsiaTheme="minorEastAsia"/>
                <w:lang w:eastAsia="zh-CN"/>
              </w:rPr>
            </w:pPr>
            <w:r>
              <w:rPr>
                <w:rFonts w:eastAsiaTheme="minorEastAsia"/>
                <w:lang w:eastAsia="zh-CN"/>
              </w:rPr>
              <w:t>Based on the above, RAN3 can confirm that there is no need to introduce modification procedure.</w:t>
            </w:r>
          </w:p>
        </w:tc>
      </w:tr>
      <w:tr w:rsidR="00770CD1">
        <w:tc>
          <w:tcPr>
            <w:tcW w:w="1491" w:type="dxa"/>
            <w:shd w:val="clear" w:color="auto" w:fill="auto"/>
          </w:tcPr>
          <w:p w:rsidR="00770CD1" w:rsidRPr="005C6D89" w:rsidRDefault="005C6D89" w:rsidP="00770CD1">
            <w:pPr>
              <w:rPr>
                <w:rFonts w:eastAsiaTheme="minorEastAsia" w:hint="eastAsia"/>
                <w:lang w:eastAsia="zh-CN"/>
              </w:rPr>
            </w:pPr>
            <w:r>
              <w:rPr>
                <w:rFonts w:eastAsiaTheme="minorEastAsia" w:hint="eastAsia"/>
                <w:lang w:eastAsia="zh-CN"/>
              </w:rPr>
              <w:t>CMCC</w:t>
            </w:r>
          </w:p>
        </w:tc>
        <w:tc>
          <w:tcPr>
            <w:tcW w:w="1417" w:type="dxa"/>
          </w:tcPr>
          <w:p w:rsidR="005C6D89" w:rsidRPr="005C6D89" w:rsidRDefault="005C6D89" w:rsidP="00770CD1">
            <w:pPr>
              <w:rPr>
                <w:rFonts w:eastAsiaTheme="minorEastAsia" w:hint="eastAsia"/>
                <w:lang w:eastAsia="zh-CN"/>
              </w:rPr>
            </w:pPr>
            <w:r>
              <w:rPr>
                <w:rFonts w:eastAsiaTheme="minorEastAsia" w:hint="eastAsia"/>
                <w:lang w:eastAsia="zh-CN"/>
              </w:rPr>
              <w:t>Tend to yes</w:t>
            </w:r>
          </w:p>
        </w:tc>
        <w:tc>
          <w:tcPr>
            <w:tcW w:w="6297" w:type="dxa"/>
            <w:shd w:val="clear" w:color="auto" w:fill="auto"/>
          </w:tcPr>
          <w:p w:rsidR="00770CD1" w:rsidRDefault="005C6D89" w:rsidP="00770CD1">
            <w:pPr>
              <w:rPr>
                <w:rFonts w:eastAsiaTheme="minorEastAsia" w:hint="eastAsia"/>
                <w:lang w:eastAsia="zh-CN"/>
              </w:rPr>
            </w:pPr>
            <w:r>
              <w:rPr>
                <w:rFonts w:eastAsiaTheme="minorEastAsia" w:hint="eastAsia"/>
                <w:lang w:eastAsia="zh-CN"/>
              </w:rPr>
              <w:t>The reply LS from SA5 does not imply that the modification procedure cannot be supported, instead SA5 indicated that the procedure can be studied.</w:t>
            </w:r>
          </w:p>
          <w:p w:rsidR="005C6D89" w:rsidRPr="00B93991" w:rsidRDefault="005C6D89" w:rsidP="00770CD1">
            <w:pPr>
              <w:rPr>
                <w:rFonts w:eastAsiaTheme="minorEastAsia" w:hint="eastAsia"/>
                <w:lang w:eastAsia="zh-CN"/>
              </w:rPr>
            </w:pPr>
            <w:r>
              <w:rPr>
                <w:rFonts w:eastAsiaTheme="minorEastAsia" w:hint="eastAsia"/>
                <w:lang w:eastAsia="zh-CN"/>
              </w:rPr>
              <w:t>However, in another reply LS from SA4 in R3-214717</w:t>
            </w:r>
            <w:r w:rsidR="00B93991">
              <w:rPr>
                <w:rFonts w:eastAsiaTheme="minorEastAsia" w:hint="eastAsia"/>
                <w:lang w:eastAsia="zh-CN"/>
              </w:rPr>
              <w:t xml:space="preserve"> as quoted below,</w:t>
            </w:r>
          </w:p>
          <w:p w:rsidR="005C6D89" w:rsidRPr="005C6D89" w:rsidRDefault="005C6D89" w:rsidP="005C6D89">
            <w:pPr>
              <w:spacing w:after="0" w:line="288" w:lineRule="auto"/>
              <w:rPr>
                <w:rFonts w:ascii="Arial" w:eastAsia="宋体" w:hAnsi="Arial" w:cs="Arial"/>
                <w:bCs/>
                <w:i/>
                <w:sz w:val="20"/>
                <w:szCs w:val="20"/>
                <w:lang w:val="en-GB" w:eastAsia="zh-CN"/>
              </w:rPr>
            </w:pPr>
            <w:r w:rsidRPr="005C6D89">
              <w:rPr>
                <w:rFonts w:ascii="Arial" w:eastAsia="宋体" w:hAnsi="Arial" w:cs="Arial"/>
                <w:bCs/>
                <w:i/>
                <w:sz w:val="20"/>
                <w:szCs w:val="20"/>
                <w:lang w:val="en-GB" w:eastAsia="zh-CN"/>
              </w:rPr>
              <w:t>Q2: Does “QoE configuration changes” also include a QoE configuration release scenario i.e. should logging and reporting criteria for ongoing session be unaffected even if the client receives a release of the QoE configuration?</w:t>
            </w:r>
          </w:p>
          <w:p w:rsidR="005C6D89" w:rsidRPr="005C6D89" w:rsidRDefault="005C6D89" w:rsidP="005C6D89">
            <w:pPr>
              <w:spacing w:after="0" w:line="288" w:lineRule="auto"/>
              <w:rPr>
                <w:rFonts w:ascii="Arial" w:eastAsia="宋体" w:hAnsi="Arial" w:cs="Arial"/>
                <w:bCs/>
                <w:sz w:val="20"/>
                <w:szCs w:val="20"/>
                <w:lang w:val="en-GB" w:eastAsia="zh-CN"/>
              </w:rPr>
            </w:pPr>
            <w:r w:rsidRPr="005C6D89">
              <w:rPr>
                <w:rFonts w:ascii="Arial" w:eastAsia="宋体" w:hAnsi="Arial" w:cs="Arial"/>
                <w:bCs/>
                <w:sz w:val="20"/>
                <w:szCs w:val="20"/>
                <w:lang w:val="en-GB" w:eastAsia="zh-CN"/>
              </w:rPr>
              <w:t xml:space="preserve">Answer2: No. </w:t>
            </w:r>
            <w:r w:rsidRPr="005C6D89">
              <w:rPr>
                <w:rFonts w:ascii="Arial" w:eastAsia="宋体" w:hAnsi="Arial" w:cs="Arial"/>
                <w:sz w:val="20"/>
                <w:szCs w:val="20"/>
                <w:highlight w:val="yellow"/>
                <w:lang w:val="en-GB" w:eastAsia="en-US"/>
              </w:rPr>
              <w:t>For QoE configuration change, the network still wants the QoE reports from the UE side, but for QoE configuration release, the network does not want the UE to perform QoE measurements and reporting.</w:t>
            </w:r>
            <w:r w:rsidRPr="005C6D89">
              <w:rPr>
                <w:rFonts w:ascii="Arial" w:eastAsia="宋体" w:hAnsi="Arial" w:cs="Arial"/>
                <w:sz w:val="20"/>
                <w:szCs w:val="20"/>
                <w:lang w:val="en-GB" w:eastAsia="en-US"/>
              </w:rPr>
              <w:t xml:space="preserve"> The QoE configuration release has been defined in RAN2/RAN3, and it depends on network when to send the indication to the UE. Based on the difference, the logging and reporting criteria for ongoing session should be affected when the client receives a release of the QoE configuration.</w:t>
            </w:r>
          </w:p>
          <w:p w:rsidR="00B93991" w:rsidRDefault="00B93991" w:rsidP="00770CD1">
            <w:pPr>
              <w:rPr>
                <w:rFonts w:eastAsiaTheme="minorEastAsia" w:hint="eastAsia"/>
                <w:lang w:val="en-GB" w:eastAsia="zh-CN"/>
              </w:rPr>
            </w:pPr>
          </w:p>
          <w:p w:rsidR="005C6D89" w:rsidRDefault="00B93991" w:rsidP="00770CD1">
            <w:pPr>
              <w:rPr>
                <w:rFonts w:eastAsiaTheme="minorEastAsia" w:hint="eastAsia"/>
                <w:lang w:val="en-GB" w:eastAsia="zh-CN"/>
              </w:rPr>
            </w:pPr>
            <w:r>
              <w:rPr>
                <w:rFonts w:eastAsiaTheme="minorEastAsia" w:hint="eastAsia"/>
                <w:lang w:val="en-GB" w:eastAsia="zh-CN"/>
              </w:rPr>
              <w:lastRenderedPageBreak/>
              <w:t xml:space="preserve">The sentence in yellow background gives a hint on that SA4 has a concept on QoE configuration change, and SA4 does not think QoE configuration release/setup is able to provide similar end-to-end </w:t>
            </w:r>
            <w:r>
              <w:rPr>
                <w:rFonts w:eastAsiaTheme="minorEastAsia"/>
                <w:lang w:val="en-GB" w:eastAsia="zh-CN"/>
              </w:rPr>
              <w:t>behaviour</w:t>
            </w:r>
            <w:r>
              <w:rPr>
                <w:rFonts w:eastAsiaTheme="minorEastAsia" w:hint="eastAsia"/>
                <w:lang w:val="en-GB" w:eastAsia="zh-CN"/>
              </w:rPr>
              <w:t xml:space="preserve"> as QoE configuration change does. So the modification procedure </w:t>
            </w:r>
            <w:r w:rsidR="006970DF">
              <w:rPr>
                <w:rFonts w:eastAsiaTheme="minorEastAsia" w:hint="eastAsia"/>
                <w:lang w:val="en-GB" w:eastAsia="zh-CN"/>
              </w:rPr>
              <w:t>should be supported.</w:t>
            </w:r>
          </w:p>
          <w:p w:rsidR="005C6D89" w:rsidRPr="006970DF" w:rsidRDefault="006970DF" w:rsidP="00770CD1">
            <w:pPr>
              <w:rPr>
                <w:rFonts w:eastAsiaTheme="minorEastAsia" w:hint="eastAsia"/>
                <w:lang w:val="en-GB" w:eastAsia="zh-CN"/>
              </w:rPr>
            </w:pPr>
            <w:r>
              <w:rPr>
                <w:rFonts w:eastAsiaTheme="minorEastAsia" w:hint="eastAsia"/>
                <w:lang w:val="en-GB" w:eastAsia="zh-CN"/>
              </w:rPr>
              <w:t xml:space="preserve">However, considering SA5 has no study on modification, we may send LS to tell SA5 to study such mechanism if agreeable. Due to the time limitation and </w:t>
            </w:r>
            <w:r w:rsidR="00A261C6">
              <w:rPr>
                <w:rFonts w:eastAsiaTheme="minorEastAsia" w:hint="eastAsia"/>
                <w:lang w:val="en-GB" w:eastAsia="zh-CN"/>
              </w:rPr>
              <w:t xml:space="preserve">the fact that </w:t>
            </w:r>
            <w:r>
              <w:rPr>
                <w:rFonts w:eastAsiaTheme="minorEastAsia" w:hint="eastAsia"/>
                <w:lang w:val="en-GB" w:eastAsia="zh-CN"/>
              </w:rPr>
              <w:t>potential study in SA5</w:t>
            </w:r>
            <w:r w:rsidR="00A261C6">
              <w:rPr>
                <w:rFonts w:eastAsiaTheme="minorEastAsia" w:hint="eastAsia"/>
                <w:lang w:val="en-GB" w:eastAsia="zh-CN"/>
              </w:rPr>
              <w:t xml:space="preserve"> also</w:t>
            </w:r>
            <w:r>
              <w:rPr>
                <w:rFonts w:eastAsiaTheme="minorEastAsia" w:hint="eastAsia"/>
                <w:lang w:val="en-GB" w:eastAsia="zh-CN"/>
              </w:rPr>
              <w:t xml:space="preserve"> requires time, the modification may not be supported in R17; instead, it could be considered in future release.</w:t>
            </w:r>
          </w:p>
        </w:tc>
      </w:tr>
    </w:tbl>
    <w:p w:rsidR="008A3CA1" w:rsidRDefault="008A3CA1">
      <w:pPr>
        <w:rPr>
          <w:rFonts w:eastAsiaTheme="minorEastAsia"/>
          <w:lang w:eastAsia="zh-CN"/>
        </w:rPr>
      </w:pPr>
    </w:p>
    <w:p w:rsidR="008A3CA1" w:rsidRDefault="000E17C9">
      <w:pPr>
        <w:pStyle w:val="3"/>
        <w:ind w:left="709" w:hanging="709"/>
        <w:rPr>
          <w:rFonts w:eastAsia="宋体"/>
          <w:lang w:eastAsia="zh-CN"/>
        </w:rPr>
      </w:pPr>
      <w:r>
        <w:rPr>
          <w:rFonts w:eastAsia="宋体"/>
          <w:lang w:eastAsia="zh-CN"/>
        </w:rPr>
        <w:tab/>
        <w:t>The QoE reference and MCE IP address are configured per QoE measurement</w:t>
      </w:r>
    </w:p>
    <w:p w:rsidR="008A3CA1" w:rsidRDefault="000E17C9">
      <w:pPr>
        <w:rPr>
          <w:rFonts w:eastAsiaTheme="minorEastAsia"/>
          <w:lang w:eastAsia="zh-CN"/>
        </w:rPr>
      </w:pPr>
      <w:r>
        <w:rPr>
          <w:rFonts w:eastAsiaTheme="minorEastAsia" w:hint="eastAsia"/>
          <w:lang w:eastAsia="zh-CN"/>
        </w:rPr>
        <w:t>M</w:t>
      </w:r>
      <w:r>
        <w:rPr>
          <w:rFonts w:eastAsiaTheme="minorEastAsia"/>
          <w:lang w:eastAsia="zh-CN"/>
        </w:rPr>
        <w:t xml:space="preserve">oderator’s Note: In order to be precise, here the message structure goes like the following: </w:t>
      </w:r>
    </w:p>
    <w:p w:rsidR="008A3CA1" w:rsidRDefault="000E17C9">
      <w:pPr>
        <w:pStyle w:val="af"/>
        <w:numPr>
          <w:ilvl w:val="0"/>
          <w:numId w:val="3"/>
        </w:numPr>
        <w:ind w:firstLineChars="0"/>
        <w:rPr>
          <w:rFonts w:eastAsiaTheme="minorEastAsia"/>
          <w:lang w:eastAsia="zh-CN"/>
        </w:rPr>
      </w:pPr>
      <w:r>
        <w:rPr>
          <w:rFonts w:eastAsiaTheme="minorEastAsia"/>
          <w:lang w:eastAsia="zh-CN"/>
        </w:rPr>
        <w:t xml:space="preserve">There is an IE named </w:t>
      </w:r>
      <w:r>
        <w:rPr>
          <w:rFonts w:eastAsiaTheme="minorEastAsia"/>
          <w:i/>
          <w:lang w:eastAsia="zh-CN"/>
        </w:rPr>
        <w:t>UE Application layer measurement configuration List</w:t>
      </w:r>
      <w:r>
        <w:rPr>
          <w:rFonts w:eastAsiaTheme="minorEastAsia"/>
          <w:lang w:eastAsia="zh-CN"/>
        </w:rPr>
        <w:t>, including a list of QoE measurements</w:t>
      </w:r>
    </w:p>
    <w:p w:rsidR="008A3CA1" w:rsidRDefault="000E17C9">
      <w:pPr>
        <w:pStyle w:val="af"/>
        <w:numPr>
          <w:ilvl w:val="0"/>
          <w:numId w:val="3"/>
        </w:numPr>
        <w:ind w:firstLineChars="0"/>
        <w:rPr>
          <w:rFonts w:eastAsiaTheme="minorEastAsia"/>
          <w:lang w:eastAsia="zh-CN"/>
        </w:rPr>
      </w:pPr>
      <w:r>
        <w:rPr>
          <w:rFonts w:eastAsiaTheme="minorEastAsia" w:hint="eastAsia"/>
          <w:lang w:eastAsia="zh-CN"/>
        </w:rPr>
        <w:t>F</w:t>
      </w:r>
      <w:r>
        <w:rPr>
          <w:rFonts w:eastAsiaTheme="minorEastAsia"/>
          <w:lang w:eastAsia="zh-CN"/>
        </w:rPr>
        <w:t xml:space="preserve">or each QoE measurement in the list, there are IEs including: </w:t>
      </w:r>
      <w:r>
        <w:rPr>
          <w:rFonts w:eastAsia="宋体"/>
          <w:i/>
          <w:lang w:eastAsia="zh-CN"/>
        </w:rPr>
        <w:t>QoE reference, Measurement Collection Entity IP Address</w:t>
      </w:r>
      <w:r>
        <w:rPr>
          <w:rFonts w:eastAsia="宋体"/>
          <w:lang w:eastAsia="zh-CN"/>
        </w:rPr>
        <w:t xml:space="preserve"> and Service Type, where the </w:t>
      </w:r>
      <w:r>
        <w:rPr>
          <w:rFonts w:eastAsia="宋体"/>
          <w:i/>
          <w:lang w:eastAsia="zh-CN"/>
        </w:rPr>
        <w:t>QoE reference</w:t>
      </w:r>
      <w:r>
        <w:rPr>
          <w:rFonts w:eastAsia="宋体"/>
          <w:lang w:eastAsia="zh-CN"/>
        </w:rPr>
        <w:t xml:space="preserve"> is a unique 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1"/>
        <w:gridCol w:w="1417"/>
        <w:gridCol w:w="6297"/>
      </w:tblGrid>
      <w:tr w:rsidR="008A3CA1">
        <w:tc>
          <w:tcPr>
            <w:tcW w:w="1491" w:type="dxa"/>
            <w:shd w:val="clear" w:color="auto" w:fill="auto"/>
          </w:tcPr>
          <w:p w:rsidR="008A3CA1" w:rsidRDefault="000E17C9">
            <w:r>
              <w:t>Company</w:t>
            </w:r>
          </w:p>
        </w:tc>
        <w:tc>
          <w:tcPr>
            <w:tcW w:w="1417" w:type="dxa"/>
          </w:tcPr>
          <w:p w:rsidR="008A3CA1" w:rsidRDefault="000E17C9">
            <w:pPr>
              <w:rPr>
                <w:rFonts w:eastAsia="Segoe UI"/>
                <w:lang w:eastAsia="zh-CN"/>
              </w:rPr>
            </w:pPr>
            <w:r>
              <w:rPr>
                <w:rFonts w:eastAsia="Segoe UI"/>
                <w:lang w:eastAsia="zh-CN"/>
              </w:rPr>
              <w:t>Yes/No</w:t>
            </w:r>
          </w:p>
        </w:tc>
        <w:tc>
          <w:tcPr>
            <w:tcW w:w="6297" w:type="dxa"/>
            <w:shd w:val="clear" w:color="auto" w:fill="auto"/>
          </w:tcPr>
          <w:p w:rsidR="008A3CA1" w:rsidRDefault="000E17C9">
            <w:r>
              <w:t>Comment</w:t>
            </w:r>
          </w:p>
        </w:tc>
      </w:tr>
      <w:tr w:rsidR="008A3CA1">
        <w:tc>
          <w:tcPr>
            <w:tcW w:w="1491" w:type="dxa"/>
            <w:shd w:val="clear" w:color="auto" w:fill="auto"/>
          </w:tcPr>
          <w:p w:rsidR="008A3CA1" w:rsidRDefault="000E17C9">
            <w:pPr>
              <w:rPr>
                <w:rFonts w:eastAsiaTheme="minorEastAsia"/>
                <w:lang w:eastAsia="zh-CN"/>
              </w:rPr>
            </w:pPr>
            <w:r>
              <w:rPr>
                <w:rFonts w:eastAsiaTheme="minorEastAsia"/>
                <w:lang w:eastAsia="zh-CN"/>
              </w:rPr>
              <w:t>Qualcomm</w:t>
            </w:r>
          </w:p>
        </w:tc>
        <w:tc>
          <w:tcPr>
            <w:tcW w:w="1417" w:type="dxa"/>
          </w:tcPr>
          <w:p w:rsidR="008A3CA1" w:rsidRDefault="000E17C9">
            <w:pPr>
              <w:rPr>
                <w:rFonts w:eastAsiaTheme="minorEastAsia"/>
                <w:lang w:eastAsia="zh-CN"/>
              </w:rPr>
            </w:pPr>
            <w:r>
              <w:rPr>
                <w:rFonts w:eastAsiaTheme="minorEastAsia"/>
                <w:lang w:eastAsia="zh-CN"/>
              </w:rPr>
              <w:t>Yes</w:t>
            </w:r>
          </w:p>
        </w:tc>
        <w:tc>
          <w:tcPr>
            <w:tcW w:w="6297" w:type="dxa"/>
            <w:shd w:val="clear" w:color="auto" w:fill="auto"/>
          </w:tcPr>
          <w:p w:rsidR="008A3CA1" w:rsidRDefault="000E17C9">
            <w:pPr>
              <w:widowControl w:val="0"/>
              <w:rPr>
                <w:rFonts w:eastAsia="CG Times (WN)"/>
                <w:lang w:eastAsia="zh-CN"/>
              </w:rPr>
            </w:pPr>
            <w:r>
              <w:rPr>
                <w:rFonts w:eastAsia="CG Times (WN)"/>
                <w:lang w:eastAsia="zh-CN"/>
              </w:rPr>
              <w:t>RAN3 should follow SA5 reply LS and should support the configuration of the Measurement Collection Entity IP Address per QoE Reference</w:t>
            </w:r>
          </w:p>
        </w:tc>
      </w:tr>
      <w:tr w:rsidR="008A3CA1">
        <w:tc>
          <w:tcPr>
            <w:tcW w:w="1491" w:type="dxa"/>
            <w:shd w:val="clear" w:color="auto" w:fill="auto"/>
          </w:tcPr>
          <w:p w:rsidR="008A3CA1" w:rsidRDefault="000E17C9">
            <w:pPr>
              <w:rPr>
                <w:rFonts w:eastAsia="宋体"/>
                <w:lang w:eastAsia="zh-CN"/>
              </w:rPr>
            </w:pPr>
            <w:r>
              <w:rPr>
                <w:rFonts w:eastAsia="宋体" w:hint="eastAsia"/>
                <w:lang w:eastAsia="zh-CN"/>
              </w:rPr>
              <w:t>ZTE</w:t>
            </w:r>
          </w:p>
        </w:tc>
        <w:tc>
          <w:tcPr>
            <w:tcW w:w="1417" w:type="dxa"/>
          </w:tcPr>
          <w:p w:rsidR="008A3CA1" w:rsidRDefault="000E17C9">
            <w:pPr>
              <w:rPr>
                <w:rFonts w:eastAsia="宋体"/>
                <w:lang w:eastAsia="zh-CN"/>
              </w:rPr>
            </w:pPr>
            <w:r>
              <w:rPr>
                <w:rFonts w:eastAsia="宋体" w:hint="eastAsia"/>
                <w:lang w:eastAsia="zh-CN"/>
              </w:rPr>
              <w:t>Yes</w:t>
            </w:r>
          </w:p>
        </w:tc>
        <w:tc>
          <w:tcPr>
            <w:tcW w:w="6297" w:type="dxa"/>
            <w:shd w:val="clear" w:color="auto" w:fill="auto"/>
          </w:tcPr>
          <w:p w:rsidR="008A3CA1" w:rsidRDefault="000E17C9">
            <w:pPr>
              <w:rPr>
                <w:rFonts w:eastAsia="宋体"/>
                <w:lang w:eastAsia="zh-CN"/>
              </w:rPr>
            </w:pPr>
            <w:r>
              <w:rPr>
                <w:rFonts w:eastAsia="宋体" w:hint="eastAsia"/>
                <w:lang w:eastAsia="zh-CN"/>
              </w:rPr>
              <w:t>Share the view with QC. RAN3 should follow the reply LS from SA5.</w:t>
            </w:r>
          </w:p>
        </w:tc>
      </w:tr>
      <w:tr w:rsidR="00E769DF">
        <w:tc>
          <w:tcPr>
            <w:tcW w:w="1491" w:type="dxa"/>
            <w:shd w:val="clear" w:color="auto" w:fill="auto"/>
          </w:tcPr>
          <w:p w:rsidR="00E769DF" w:rsidRPr="00C56E10" w:rsidRDefault="00E769DF" w:rsidP="00E769DF">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rsidR="00E769DF" w:rsidRPr="00C56E10" w:rsidRDefault="00E769DF" w:rsidP="00E769DF">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rsidR="00E769DF" w:rsidRPr="00C76CDD" w:rsidRDefault="00E769DF" w:rsidP="00E769DF">
            <w:pPr>
              <w:widowControl w:val="0"/>
              <w:rPr>
                <w:rFonts w:eastAsia="CG Times (WN)"/>
                <w:lang w:eastAsia="zh-CN"/>
              </w:rPr>
            </w:pPr>
            <w:r>
              <w:rPr>
                <w:rFonts w:eastAsia="CG Times (WN)" w:hint="eastAsia"/>
                <w:lang w:eastAsia="zh-CN"/>
              </w:rPr>
              <w:t>T</w:t>
            </w:r>
            <w:r>
              <w:rPr>
                <w:rFonts w:eastAsia="CG Times (WN)"/>
                <w:lang w:eastAsia="zh-CN"/>
              </w:rPr>
              <w:t>he main intention of adopting this structure is mainly for the flexibility of signaling design, thought it might be rare case that configuration for different service type comes from different MCE/TCE.</w:t>
            </w:r>
          </w:p>
        </w:tc>
      </w:tr>
      <w:tr w:rsidR="008A3CA1">
        <w:tc>
          <w:tcPr>
            <w:tcW w:w="1491" w:type="dxa"/>
            <w:shd w:val="clear" w:color="auto" w:fill="auto"/>
          </w:tcPr>
          <w:p w:rsidR="008A3CA1" w:rsidRPr="00770CD1" w:rsidRDefault="00770CD1">
            <w:pPr>
              <w:rPr>
                <w:rFonts w:eastAsiaTheme="minorEastAsia"/>
                <w:lang w:eastAsia="zh-CN"/>
              </w:rPr>
            </w:pPr>
            <w:r>
              <w:rPr>
                <w:rFonts w:eastAsiaTheme="minorEastAsia" w:hint="eastAsia"/>
                <w:lang w:eastAsia="zh-CN"/>
              </w:rPr>
              <w:t>S</w:t>
            </w:r>
            <w:r>
              <w:rPr>
                <w:rFonts w:eastAsiaTheme="minorEastAsia"/>
                <w:lang w:eastAsia="zh-CN"/>
              </w:rPr>
              <w:t xml:space="preserve">amsung </w:t>
            </w:r>
          </w:p>
        </w:tc>
        <w:tc>
          <w:tcPr>
            <w:tcW w:w="1417" w:type="dxa"/>
          </w:tcPr>
          <w:p w:rsidR="008A3CA1" w:rsidRPr="00770CD1" w:rsidRDefault="00770CD1">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rsidR="008A3CA1" w:rsidRPr="00175BCF" w:rsidRDefault="00175BCF">
            <w:pPr>
              <w:rPr>
                <w:rFonts w:eastAsiaTheme="minorEastAsia"/>
                <w:lang w:eastAsia="zh-CN"/>
              </w:rPr>
            </w:pPr>
            <w:r>
              <w:rPr>
                <w:rFonts w:eastAsiaTheme="minorEastAsia"/>
                <w:lang w:eastAsia="zh-CN"/>
              </w:rPr>
              <w:t>Just follow SA5’s understanding</w:t>
            </w:r>
          </w:p>
        </w:tc>
      </w:tr>
      <w:tr w:rsidR="009B0239">
        <w:tc>
          <w:tcPr>
            <w:tcW w:w="1491" w:type="dxa"/>
            <w:shd w:val="clear" w:color="auto" w:fill="auto"/>
          </w:tcPr>
          <w:p w:rsidR="009B0239" w:rsidRPr="000F664F" w:rsidRDefault="009B0239" w:rsidP="009B0239">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rsidR="009B0239" w:rsidRPr="000F664F" w:rsidRDefault="009B0239" w:rsidP="009B0239">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rsidR="009B0239" w:rsidRDefault="009B0239" w:rsidP="009B0239">
            <w:r w:rsidRPr="000F664F">
              <w:t xml:space="preserve">According to </w:t>
            </w:r>
            <w:r>
              <w:t xml:space="preserve">reply from SA5, </w:t>
            </w:r>
            <w:r w:rsidRPr="000F664F">
              <w:t xml:space="preserve">Measurement Collection Entity IP </w:t>
            </w:r>
            <w:r>
              <w:t xml:space="preserve">Address should configured per </w:t>
            </w:r>
            <w:r w:rsidRPr="000F664F">
              <w:t>QoE Reference</w:t>
            </w:r>
            <w:r>
              <w:t xml:space="preserve">, and each QoE measurement should have a unique </w:t>
            </w:r>
            <w:r w:rsidRPr="000F664F">
              <w:t>QoE Reference</w:t>
            </w:r>
            <w:r>
              <w:t>.</w:t>
            </w:r>
          </w:p>
        </w:tc>
      </w:tr>
      <w:tr w:rsidR="0016334F">
        <w:tc>
          <w:tcPr>
            <w:tcW w:w="1491" w:type="dxa"/>
            <w:shd w:val="clear" w:color="auto" w:fill="auto"/>
          </w:tcPr>
          <w:p w:rsidR="0016334F" w:rsidRDefault="0016334F" w:rsidP="009B0239">
            <w:pPr>
              <w:rPr>
                <w:rFonts w:eastAsiaTheme="minorEastAsia" w:hint="eastAsia"/>
                <w:lang w:eastAsia="zh-CN"/>
              </w:rPr>
            </w:pPr>
            <w:r>
              <w:rPr>
                <w:rFonts w:eastAsiaTheme="minorEastAsia" w:hint="eastAsia"/>
                <w:lang w:eastAsia="zh-CN"/>
              </w:rPr>
              <w:t>CMCC</w:t>
            </w:r>
          </w:p>
        </w:tc>
        <w:tc>
          <w:tcPr>
            <w:tcW w:w="1417" w:type="dxa"/>
          </w:tcPr>
          <w:p w:rsidR="0016334F" w:rsidRDefault="0016334F" w:rsidP="009B0239">
            <w:pPr>
              <w:rPr>
                <w:rFonts w:eastAsiaTheme="minorEastAsia" w:hint="eastAsia"/>
                <w:lang w:eastAsia="zh-CN"/>
              </w:rPr>
            </w:pPr>
            <w:r>
              <w:rPr>
                <w:rFonts w:eastAsiaTheme="minorEastAsia" w:hint="eastAsia"/>
                <w:lang w:eastAsia="zh-CN"/>
              </w:rPr>
              <w:t>Yes, but</w:t>
            </w:r>
          </w:p>
        </w:tc>
        <w:tc>
          <w:tcPr>
            <w:tcW w:w="6297" w:type="dxa"/>
            <w:shd w:val="clear" w:color="auto" w:fill="auto"/>
          </w:tcPr>
          <w:p w:rsidR="0016334F" w:rsidRPr="0016334F" w:rsidRDefault="0016334F" w:rsidP="009B0239">
            <w:pPr>
              <w:rPr>
                <w:rFonts w:eastAsiaTheme="minorEastAsia" w:hint="eastAsia"/>
                <w:lang w:eastAsia="zh-CN"/>
              </w:rPr>
            </w:pPr>
            <w:r>
              <w:rPr>
                <w:rFonts w:eastAsiaTheme="minorEastAsia" w:hint="eastAsia"/>
                <w:lang w:eastAsia="zh-CN"/>
              </w:rPr>
              <w:t>We support such logical mapping, but have concern on stg3 tabular within Trace Activation IE. Do we need an additional unique Trace ID provided that we</w:t>
            </w:r>
            <w:r>
              <w:rPr>
                <w:rFonts w:eastAsiaTheme="minorEastAsia"/>
                <w:lang w:eastAsia="zh-CN"/>
              </w:rPr>
              <w:t>’</w:t>
            </w:r>
            <w:r>
              <w:rPr>
                <w:rFonts w:eastAsiaTheme="minorEastAsia" w:hint="eastAsia"/>
                <w:lang w:eastAsia="zh-CN"/>
              </w:rPr>
              <w:t>ve already got a unique QoE Reference?</w:t>
            </w:r>
          </w:p>
        </w:tc>
      </w:tr>
    </w:tbl>
    <w:p w:rsidR="008A3CA1" w:rsidRDefault="000E17C9">
      <w:pPr>
        <w:pStyle w:val="3"/>
        <w:ind w:left="709" w:hanging="709"/>
        <w:rPr>
          <w:rFonts w:eastAsia="宋体"/>
          <w:lang w:eastAsia="zh-CN"/>
        </w:rPr>
      </w:pPr>
      <w:r>
        <w:rPr>
          <w:rFonts w:eastAsia="宋体"/>
          <w:lang w:eastAsia="zh-CN"/>
        </w:rPr>
        <w:t>Whether to introduce a measurement configuration application layer ID over NG</w:t>
      </w:r>
    </w:p>
    <w:p w:rsidR="008A3CA1" w:rsidRDefault="000E17C9">
      <w:pPr>
        <w:rPr>
          <w:rFonts w:eastAsiaTheme="minorEastAsia"/>
          <w:lang w:eastAsia="zh-CN"/>
        </w:rPr>
      </w:pPr>
      <w:r>
        <w:rPr>
          <w:rFonts w:eastAsiaTheme="minorEastAsia" w:hint="eastAsia"/>
          <w:lang w:eastAsia="zh-CN"/>
        </w:rPr>
        <w:t>M</w:t>
      </w:r>
      <w:r>
        <w:rPr>
          <w:rFonts w:eastAsiaTheme="minorEastAsia"/>
          <w:lang w:eastAsia="zh-CN"/>
        </w:rPr>
        <w:t>oderato’s Note: RAN2 agreed to introduce this IE over Uu, here the question is about whether there is a need to copy this IE in the configuration message over NG, other proposals related to this IE are left to the CB on mobility.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1"/>
        <w:gridCol w:w="1417"/>
        <w:gridCol w:w="6297"/>
      </w:tblGrid>
      <w:tr w:rsidR="008A3CA1">
        <w:tc>
          <w:tcPr>
            <w:tcW w:w="1491" w:type="dxa"/>
            <w:shd w:val="clear" w:color="auto" w:fill="auto"/>
          </w:tcPr>
          <w:p w:rsidR="008A3CA1" w:rsidRDefault="000E17C9">
            <w:r>
              <w:lastRenderedPageBreak/>
              <w:t>Company</w:t>
            </w:r>
          </w:p>
        </w:tc>
        <w:tc>
          <w:tcPr>
            <w:tcW w:w="1417" w:type="dxa"/>
          </w:tcPr>
          <w:p w:rsidR="008A3CA1" w:rsidRDefault="000E17C9">
            <w:pPr>
              <w:rPr>
                <w:rFonts w:eastAsia="Segoe UI"/>
                <w:lang w:eastAsia="zh-CN"/>
              </w:rPr>
            </w:pPr>
            <w:r>
              <w:rPr>
                <w:rFonts w:eastAsia="Segoe UI"/>
                <w:lang w:eastAsia="zh-CN"/>
              </w:rPr>
              <w:t>Yes/No</w:t>
            </w:r>
          </w:p>
        </w:tc>
        <w:tc>
          <w:tcPr>
            <w:tcW w:w="6297" w:type="dxa"/>
            <w:shd w:val="clear" w:color="auto" w:fill="auto"/>
          </w:tcPr>
          <w:p w:rsidR="008A3CA1" w:rsidRDefault="000E17C9">
            <w:r>
              <w:t>Comment</w:t>
            </w:r>
          </w:p>
        </w:tc>
      </w:tr>
      <w:tr w:rsidR="008A3CA1">
        <w:tc>
          <w:tcPr>
            <w:tcW w:w="1491" w:type="dxa"/>
            <w:shd w:val="clear" w:color="auto" w:fill="auto"/>
          </w:tcPr>
          <w:p w:rsidR="008A3CA1" w:rsidRDefault="000E17C9">
            <w:pPr>
              <w:rPr>
                <w:rFonts w:eastAsiaTheme="minorEastAsia"/>
                <w:lang w:eastAsia="zh-CN"/>
              </w:rPr>
            </w:pPr>
            <w:r>
              <w:rPr>
                <w:rFonts w:eastAsiaTheme="minorEastAsia"/>
                <w:lang w:eastAsia="zh-CN"/>
              </w:rPr>
              <w:t>Qualcomm</w:t>
            </w:r>
          </w:p>
        </w:tc>
        <w:tc>
          <w:tcPr>
            <w:tcW w:w="1417" w:type="dxa"/>
          </w:tcPr>
          <w:p w:rsidR="008A3CA1" w:rsidRDefault="000E17C9">
            <w:pPr>
              <w:rPr>
                <w:rFonts w:eastAsiaTheme="minorEastAsia"/>
                <w:lang w:eastAsia="zh-CN"/>
              </w:rPr>
            </w:pPr>
            <w:r>
              <w:rPr>
                <w:rFonts w:eastAsiaTheme="minorEastAsia"/>
                <w:lang w:eastAsia="zh-CN"/>
              </w:rPr>
              <w:t>No</w:t>
            </w:r>
          </w:p>
        </w:tc>
        <w:tc>
          <w:tcPr>
            <w:tcW w:w="6297" w:type="dxa"/>
            <w:shd w:val="clear" w:color="auto" w:fill="auto"/>
          </w:tcPr>
          <w:p w:rsidR="008A3CA1" w:rsidRDefault="000E17C9">
            <w:pPr>
              <w:widowControl w:val="0"/>
              <w:rPr>
                <w:rFonts w:eastAsiaTheme="minorEastAsia"/>
                <w:lang w:eastAsia="zh-CN"/>
              </w:rPr>
            </w:pPr>
            <w:r>
              <w:rPr>
                <w:rFonts w:eastAsiaTheme="minorEastAsia"/>
                <w:lang w:eastAsia="zh-CN"/>
              </w:rPr>
              <w:t xml:space="preserve">measConfigAppLayerID is the shortened version of QoE Reference used while sending QoE configuration over Uu. </w:t>
            </w:r>
          </w:p>
          <w:p w:rsidR="008A3CA1" w:rsidRDefault="000E17C9">
            <w:pPr>
              <w:widowControl w:val="0"/>
              <w:rPr>
                <w:rFonts w:eastAsiaTheme="minorEastAsia"/>
                <w:lang w:eastAsia="zh-CN"/>
              </w:rPr>
            </w:pPr>
            <w:r>
              <w:rPr>
                <w:rFonts w:eastAsiaTheme="minorEastAsia"/>
                <w:lang w:eastAsia="zh-CN"/>
              </w:rPr>
              <w:t xml:space="preserve">The mapping between measConfigAppLayerID and QoE Reference is maintained locally at NG-RAN and might be propagated to a target node upon mobility and this can be discussed in the CB on mobility. But we don’t any other reason to include this measConfigAppLayerID over NG. </w:t>
            </w:r>
          </w:p>
        </w:tc>
      </w:tr>
      <w:tr w:rsidR="008A3CA1">
        <w:tc>
          <w:tcPr>
            <w:tcW w:w="1491" w:type="dxa"/>
            <w:shd w:val="clear" w:color="auto" w:fill="auto"/>
          </w:tcPr>
          <w:p w:rsidR="008A3CA1" w:rsidRDefault="000E17C9">
            <w:pPr>
              <w:rPr>
                <w:rFonts w:eastAsia="宋体"/>
                <w:lang w:eastAsia="zh-CN"/>
              </w:rPr>
            </w:pPr>
            <w:r>
              <w:rPr>
                <w:rFonts w:eastAsia="宋体" w:hint="eastAsia"/>
                <w:lang w:eastAsia="zh-CN"/>
              </w:rPr>
              <w:t>ZTE</w:t>
            </w:r>
          </w:p>
        </w:tc>
        <w:tc>
          <w:tcPr>
            <w:tcW w:w="1417" w:type="dxa"/>
          </w:tcPr>
          <w:p w:rsidR="008A3CA1" w:rsidRDefault="000E17C9">
            <w:pPr>
              <w:rPr>
                <w:rFonts w:eastAsia="宋体"/>
                <w:lang w:eastAsia="zh-CN"/>
              </w:rPr>
            </w:pPr>
            <w:r>
              <w:rPr>
                <w:rFonts w:eastAsia="宋体" w:hint="eastAsia"/>
                <w:lang w:eastAsia="zh-CN"/>
              </w:rPr>
              <w:t>No</w:t>
            </w:r>
          </w:p>
        </w:tc>
        <w:tc>
          <w:tcPr>
            <w:tcW w:w="6297" w:type="dxa"/>
            <w:shd w:val="clear" w:color="auto" w:fill="auto"/>
          </w:tcPr>
          <w:p w:rsidR="008A3CA1" w:rsidRDefault="000E17C9">
            <w:pPr>
              <w:rPr>
                <w:rFonts w:eastAsia="宋体"/>
                <w:lang w:eastAsia="zh-CN"/>
              </w:rPr>
            </w:pPr>
            <w:r>
              <w:rPr>
                <w:rFonts w:eastAsia="宋体" w:hint="eastAsia"/>
                <w:lang w:eastAsia="zh-CN"/>
              </w:rPr>
              <w:t>Measurement configuration application layer ID is introduced by RAN2 over Uu, for more efficient radio transmission. From RAN3 perspective, QoE Reference is enough to work as the identifier of QoE configurations, where NG-RAN node stores and maintains the mapping between measConfigAppLayerID and QoE Reference. There is no need to introduce another ID over NG, which would mess up the configuration.</w:t>
            </w:r>
          </w:p>
        </w:tc>
      </w:tr>
      <w:tr w:rsidR="00E769DF">
        <w:tc>
          <w:tcPr>
            <w:tcW w:w="1491" w:type="dxa"/>
            <w:shd w:val="clear" w:color="auto" w:fill="auto"/>
          </w:tcPr>
          <w:p w:rsidR="00E769DF" w:rsidRPr="003B3273" w:rsidRDefault="00E769DF" w:rsidP="00E769DF">
            <w:pPr>
              <w:rPr>
                <w:rFonts w:eastAsiaTheme="minorEastAsia"/>
                <w:lang w:eastAsia="zh-CN"/>
              </w:rPr>
            </w:pPr>
            <w:r>
              <w:rPr>
                <w:rFonts w:eastAsiaTheme="minorEastAsia"/>
                <w:lang w:eastAsia="zh-CN"/>
              </w:rPr>
              <w:t>Huawei</w:t>
            </w:r>
          </w:p>
        </w:tc>
        <w:tc>
          <w:tcPr>
            <w:tcW w:w="1417" w:type="dxa"/>
          </w:tcPr>
          <w:p w:rsidR="00E769DF" w:rsidRPr="003B3273" w:rsidRDefault="00E769DF" w:rsidP="00E769DF">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rsidR="00E769DF" w:rsidRPr="003B3273" w:rsidRDefault="00E769DF" w:rsidP="00E769DF">
            <w:pPr>
              <w:widowControl w:val="0"/>
              <w:rPr>
                <w:rFonts w:eastAsiaTheme="minorEastAsia"/>
                <w:lang w:eastAsia="zh-CN"/>
              </w:rPr>
            </w:pPr>
            <w:r>
              <w:rPr>
                <w:rFonts w:eastAsiaTheme="minorEastAsia" w:hint="eastAsia"/>
                <w:lang w:eastAsia="zh-CN"/>
              </w:rPr>
              <w:t>A</w:t>
            </w:r>
            <w:r>
              <w:rPr>
                <w:rFonts w:eastAsiaTheme="minorEastAsia"/>
                <w:lang w:eastAsia="zh-CN"/>
              </w:rPr>
              <w:t>s commented, as far as configuration is concerned, we have QoE Reference for each measurement, whether to include this over Xn (or an IE inside container over NG) is another thing.</w:t>
            </w:r>
          </w:p>
        </w:tc>
      </w:tr>
      <w:tr w:rsidR="008A3CA1">
        <w:tc>
          <w:tcPr>
            <w:tcW w:w="1491" w:type="dxa"/>
            <w:shd w:val="clear" w:color="auto" w:fill="auto"/>
          </w:tcPr>
          <w:p w:rsidR="008A3CA1" w:rsidRPr="00175BCF" w:rsidRDefault="00175BCF">
            <w:pPr>
              <w:rPr>
                <w:rFonts w:eastAsiaTheme="minorEastAsia"/>
                <w:lang w:eastAsia="zh-CN"/>
              </w:rPr>
            </w:pPr>
            <w:r>
              <w:rPr>
                <w:rFonts w:eastAsiaTheme="minorEastAsia" w:hint="eastAsia"/>
                <w:lang w:eastAsia="zh-CN"/>
              </w:rPr>
              <w:t>S</w:t>
            </w:r>
            <w:r>
              <w:rPr>
                <w:rFonts w:eastAsiaTheme="minorEastAsia"/>
                <w:lang w:eastAsia="zh-CN"/>
              </w:rPr>
              <w:t>amsung</w:t>
            </w:r>
          </w:p>
        </w:tc>
        <w:tc>
          <w:tcPr>
            <w:tcW w:w="1417" w:type="dxa"/>
          </w:tcPr>
          <w:p w:rsidR="008A3CA1" w:rsidRPr="00175BCF" w:rsidRDefault="00175BCF">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rsidR="008A3CA1" w:rsidRPr="00175BCF" w:rsidRDefault="00175BCF">
            <w:pPr>
              <w:rPr>
                <w:rFonts w:eastAsiaTheme="minorEastAsia"/>
                <w:lang w:eastAsia="zh-CN"/>
              </w:rPr>
            </w:pPr>
            <w:r>
              <w:rPr>
                <w:rFonts w:eastAsiaTheme="minorEastAsia"/>
                <w:lang w:eastAsia="zh-CN"/>
              </w:rPr>
              <w:t>The mapping relation between</w:t>
            </w:r>
            <w:r>
              <w:rPr>
                <w:rFonts w:eastAsia="宋体" w:hint="eastAsia"/>
                <w:lang w:eastAsia="zh-CN"/>
              </w:rPr>
              <w:t xml:space="preserve"> measConfigAppLayerID and QoE Reference</w:t>
            </w:r>
            <w:r>
              <w:rPr>
                <w:rFonts w:eastAsiaTheme="minorEastAsia"/>
                <w:lang w:eastAsia="zh-CN"/>
              </w:rPr>
              <w:t xml:space="preserve"> is kept in RAN, no need to involve CN.</w:t>
            </w:r>
          </w:p>
        </w:tc>
      </w:tr>
      <w:tr w:rsidR="009B0239">
        <w:tc>
          <w:tcPr>
            <w:tcW w:w="1491" w:type="dxa"/>
            <w:shd w:val="clear" w:color="auto" w:fill="auto"/>
          </w:tcPr>
          <w:p w:rsidR="009B0239" w:rsidRPr="006A3072" w:rsidRDefault="009B0239" w:rsidP="009B0239">
            <w:pPr>
              <w:rPr>
                <w:rFonts w:eastAsiaTheme="minorEastAsia"/>
                <w:lang w:eastAsia="zh-CN"/>
              </w:rPr>
            </w:pPr>
            <w:r>
              <w:rPr>
                <w:rFonts w:eastAsiaTheme="minorEastAsia" w:hint="eastAsia"/>
                <w:lang w:eastAsia="zh-CN"/>
              </w:rPr>
              <w:t>Ch</w:t>
            </w:r>
            <w:r>
              <w:rPr>
                <w:rFonts w:eastAsiaTheme="minorEastAsia"/>
                <w:lang w:eastAsia="zh-CN"/>
              </w:rPr>
              <w:t>ina Unicom</w:t>
            </w:r>
          </w:p>
        </w:tc>
        <w:tc>
          <w:tcPr>
            <w:tcW w:w="1417" w:type="dxa"/>
          </w:tcPr>
          <w:p w:rsidR="009B0239" w:rsidRPr="006A3072" w:rsidRDefault="009B0239" w:rsidP="009B0239">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rsidR="009B0239" w:rsidRDefault="009B0239" w:rsidP="009B0239">
            <w:r>
              <w:rPr>
                <w:rFonts w:eastAsiaTheme="minorEastAsia"/>
                <w:lang w:eastAsia="zh-CN"/>
              </w:rPr>
              <w:t>QoE Reference is enough for QoE configuration over NG.</w:t>
            </w:r>
          </w:p>
        </w:tc>
      </w:tr>
      <w:tr w:rsidR="0016334F">
        <w:tc>
          <w:tcPr>
            <w:tcW w:w="1491" w:type="dxa"/>
            <w:shd w:val="clear" w:color="auto" w:fill="auto"/>
          </w:tcPr>
          <w:p w:rsidR="0016334F" w:rsidRDefault="0016334F" w:rsidP="009B0239">
            <w:pPr>
              <w:rPr>
                <w:rFonts w:eastAsiaTheme="minorEastAsia" w:hint="eastAsia"/>
                <w:lang w:eastAsia="zh-CN"/>
              </w:rPr>
            </w:pPr>
            <w:r>
              <w:rPr>
                <w:rFonts w:eastAsiaTheme="minorEastAsia" w:hint="eastAsia"/>
                <w:lang w:eastAsia="zh-CN"/>
              </w:rPr>
              <w:t>CMCC</w:t>
            </w:r>
          </w:p>
        </w:tc>
        <w:tc>
          <w:tcPr>
            <w:tcW w:w="1417" w:type="dxa"/>
          </w:tcPr>
          <w:p w:rsidR="0016334F" w:rsidRDefault="0016334F" w:rsidP="009B0239">
            <w:pPr>
              <w:rPr>
                <w:rFonts w:eastAsiaTheme="minorEastAsia" w:hint="eastAsia"/>
                <w:lang w:eastAsia="zh-CN"/>
              </w:rPr>
            </w:pPr>
            <w:r>
              <w:rPr>
                <w:rFonts w:eastAsiaTheme="minorEastAsia" w:hint="eastAsia"/>
                <w:lang w:eastAsia="zh-CN"/>
              </w:rPr>
              <w:t>No</w:t>
            </w:r>
          </w:p>
        </w:tc>
        <w:tc>
          <w:tcPr>
            <w:tcW w:w="6297" w:type="dxa"/>
            <w:shd w:val="clear" w:color="auto" w:fill="auto"/>
          </w:tcPr>
          <w:p w:rsidR="0016334F" w:rsidRDefault="0016334F" w:rsidP="009B0239">
            <w:pPr>
              <w:rPr>
                <w:rFonts w:eastAsiaTheme="minorEastAsia"/>
                <w:lang w:eastAsia="zh-CN"/>
              </w:rPr>
            </w:pPr>
            <w:r>
              <w:rPr>
                <w:rFonts w:eastAsiaTheme="minorEastAsia" w:hint="eastAsia"/>
                <w:lang w:eastAsia="zh-CN"/>
              </w:rPr>
              <w:t>RAN2</w:t>
            </w:r>
            <w:r>
              <w:rPr>
                <w:rFonts w:eastAsiaTheme="minorEastAsia"/>
                <w:lang w:eastAsia="zh-CN"/>
              </w:rPr>
              <w:t>’</w:t>
            </w:r>
            <w:r>
              <w:rPr>
                <w:rFonts w:eastAsiaTheme="minorEastAsia" w:hint="eastAsia"/>
                <w:lang w:eastAsia="zh-CN"/>
              </w:rPr>
              <w:t xml:space="preserve">s ID is only defined and </w:t>
            </w:r>
            <w:r>
              <w:rPr>
                <w:rFonts w:eastAsiaTheme="minorEastAsia"/>
                <w:lang w:eastAsia="zh-CN"/>
              </w:rPr>
              <w:t>signaled</w:t>
            </w:r>
            <w:r>
              <w:rPr>
                <w:rFonts w:eastAsiaTheme="minorEastAsia" w:hint="eastAsia"/>
                <w:lang w:eastAsia="zh-CN"/>
              </w:rPr>
              <w:t xml:space="preserve"> over Uu.</w:t>
            </w:r>
          </w:p>
        </w:tc>
      </w:tr>
    </w:tbl>
    <w:p w:rsidR="008A3CA1" w:rsidRDefault="000E17C9">
      <w:pPr>
        <w:pStyle w:val="3"/>
        <w:ind w:left="709" w:hanging="709"/>
        <w:rPr>
          <w:rFonts w:eastAsia="宋体"/>
          <w:lang w:eastAsia="zh-CN"/>
        </w:rPr>
      </w:pPr>
      <w:r>
        <w:rPr>
          <w:rFonts w:eastAsia="宋体"/>
          <w:lang w:eastAsia="zh-CN"/>
        </w:rPr>
        <w:t>Agree that MBS and XR service types are not pursued in Rel-17 NR QoE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1"/>
        <w:gridCol w:w="1417"/>
        <w:gridCol w:w="6297"/>
      </w:tblGrid>
      <w:tr w:rsidR="008A3CA1">
        <w:tc>
          <w:tcPr>
            <w:tcW w:w="1491" w:type="dxa"/>
            <w:shd w:val="clear" w:color="auto" w:fill="auto"/>
          </w:tcPr>
          <w:p w:rsidR="008A3CA1" w:rsidRDefault="000E17C9">
            <w:r>
              <w:t>Company</w:t>
            </w:r>
          </w:p>
        </w:tc>
        <w:tc>
          <w:tcPr>
            <w:tcW w:w="1417" w:type="dxa"/>
          </w:tcPr>
          <w:p w:rsidR="008A3CA1" w:rsidRDefault="000E17C9">
            <w:pPr>
              <w:rPr>
                <w:rFonts w:eastAsia="Segoe UI"/>
                <w:lang w:eastAsia="zh-CN"/>
              </w:rPr>
            </w:pPr>
            <w:r>
              <w:rPr>
                <w:rFonts w:eastAsia="Segoe UI"/>
                <w:lang w:eastAsia="zh-CN"/>
              </w:rPr>
              <w:t>Yes/No</w:t>
            </w:r>
          </w:p>
        </w:tc>
        <w:tc>
          <w:tcPr>
            <w:tcW w:w="6297" w:type="dxa"/>
            <w:shd w:val="clear" w:color="auto" w:fill="auto"/>
          </w:tcPr>
          <w:p w:rsidR="008A3CA1" w:rsidRDefault="000E17C9">
            <w:r>
              <w:t>Comment</w:t>
            </w:r>
          </w:p>
        </w:tc>
      </w:tr>
      <w:tr w:rsidR="008A3CA1">
        <w:tc>
          <w:tcPr>
            <w:tcW w:w="1491" w:type="dxa"/>
            <w:shd w:val="clear" w:color="auto" w:fill="auto"/>
          </w:tcPr>
          <w:p w:rsidR="008A3CA1" w:rsidRDefault="000E17C9">
            <w:pPr>
              <w:rPr>
                <w:rFonts w:eastAsiaTheme="minorEastAsia"/>
                <w:lang w:eastAsia="zh-CN"/>
              </w:rPr>
            </w:pPr>
            <w:r>
              <w:rPr>
                <w:rFonts w:eastAsiaTheme="minorEastAsia"/>
                <w:lang w:eastAsia="zh-CN"/>
              </w:rPr>
              <w:t>Qualcomm</w:t>
            </w:r>
          </w:p>
        </w:tc>
        <w:tc>
          <w:tcPr>
            <w:tcW w:w="1417" w:type="dxa"/>
          </w:tcPr>
          <w:p w:rsidR="008A3CA1" w:rsidRDefault="000E17C9">
            <w:pPr>
              <w:rPr>
                <w:rFonts w:eastAsiaTheme="minorEastAsia"/>
                <w:lang w:eastAsia="zh-CN"/>
              </w:rPr>
            </w:pPr>
            <w:r>
              <w:rPr>
                <w:rFonts w:eastAsiaTheme="minorEastAsia"/>
                <w:lang w:eastAsia="zh-CN"/>
              </w:rPr>
              <w:t>Yes</w:t>
            </w:r>
          </w:p>
        </w:tc>
        <w:tc>
          <w:tcPr>
            <w:tcW w:w="6297" w:type="dxa"/>
            <w:shd w:val="clear" w:color="auto" w:fill="auto"/>
          </w:tcPr>
          <w:p w:rsidR="008A3CA1" w:rsidRDefault="008A3CA1">
            <w:pPr>
              <w:widowControl w:val="0"/>
              <w:rPr>
                <w:rFonts w:eastAsiaTheme="minorEastAsia"/>
                <w:lang w:eastAsia="zh-CN"/>
              </w:rPr>
            </w:pPr>
          </w:p>
        </w:tc>
      </w:tr>
      <w:tr w:rsidR="008A3CA1">
        <w:tc>
          <w:tcPr>
            <w:tcW w:w="1491" w:type="dxa"/>
            <w:shd w:val="clear" w:color="auto" w:fill="auto"/>
          </w:tcPr>
          <w:p w:rsidR="008A3CA1" w:rsidRDefault="000E17C9">
            <w:pPr>
              <w:rPr>
                <w:rFonts w:eastAsia="宋体"/>
                <w:lang w:eastAsia="zh-CN"/>
              </w:rPr>
            </w:pPr>
            <w:r>
              <w:rPr>
                <w:rFonts w:eastAsia="宋体" w:hint="eastAsia"/>
                <w:lang w:eastAsia="zh-CN"/>
              </w:rPr>
              <w:t>ZTE</w:t>
            </w:r>
          </w:p>
        </w:tc>
        <w:tc>
          <w:tcPr>
            <w:tcW w:w="1417" w:type="dxa"/>
          </w:tcPr>
          <w:p w:rsidR="008A3CA1" w:rsidRDefault="000E17C9">
            <w:pPr>
              <w:rPr>
                <w:rFonts w:eastAsia="宋体"/>
                <w:lang w:eastAsia="zh-CN"/>
              </w:rPr>
            </w:pPr>
            <w:r>
              <w:rPr>
                <w:rFonts w:eastAsia="宋体" w:hint="eastAsia"/>
                <w:lang w:eastAsia="zh-CN"/>
              </w:rPr>
              <w:t>Yes</w:t>
            </w:r>
          </w:p>
        </w:tc>
        <w:tc>
          <w:tcPr>
            <w:tcW w:w="6297" w:type="dxa"/>
            <w:shd w:val="clear" w:color="auto" w:fill="auto"/>
          </w:tcPr>
          <w:p w:rsidR="008A3CA1" w:rsidRDefault="008A3CA1"/>
        </w:tc>
      </w:tr>
      <w:tr w:rsidR="00E769DF">
        <w:tc>
          <w:tcPr>
            <w:tcW w:w="1491" w:type="dxa"/>
            <w:shd w:val="clear" w:color="auto" w:fill="auto"/>
          </w:tcPr>
          <w:p w:rsidR="00E769DF" w:rsidRPr="003B3273" w:rsidRDefault="00E769DF" w:rsidP="00E769DF">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rsidR="00E769DF" w:rsidRPr="003B3273" w:rsidRDefault="00E769DF" w:rsidP="00E769DF">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rsidR="00E769DF" w:rsidRPr="003B3273" w:rsidRDefault="00E769DF" w:rsidP="00E769DF">
            <w:pPr>
              <w:widowControl w:val="0"/>
              <w:rPr>
                <w:rFonts w:eastAsiaTheme="minorEastAsia"/>
                <w:lang w:eastAsia="zh-CN"/>
              </w:rPr>
            </w:pPr>
            <w:r>
              <w:rPr>
                <w:rFonts w:eastAsiaTheme="minorEastAsia"/>
                <w:lang w:eastAsia="zh-CN"/>
              </w:rPr>
              <w:t>We could revisit this during normative phase of R18 WI.</w:t>
            </w:r>
          </w:p>
        </w:tc>
      </w:tr>
      <w:tr w:rsidR="008A3CA1">
        <w:tc>
          <w:tcPr>
            <w:tcW w:w="1491" w:type="dxa"/>
            <w:shd w:val="clear" w:color="auto" w:fill="auto"/>
          </w:tcPr>
          <w:p w:rsidR="008A3CA1" w:rsidRPr="00175BCF" w:rsidRDefault="00175BCF">
            <w:pPr>
              <w:rPr>
                <w:rFonts w:eastAsiaTheme="minorEastAsia"/>
                <w:lang w:eastAsia="zh-CN"/>
              </w:rPr>
            </w:pPr>
            <w:r>
              <w:rPr>
                <w:rFonts w:eastAsiaTheme="minorEastAsia"/>
                <w:lang w:eastAsia="zh-CN"/>
              </w:rPr>
              <w:t xml:space="preserve">Samsung </w:t>
            </w:r>
          </w:p>
        </w:tc>
        <w:tc>
          <w:tcPr>
            <w:tcW w:w="1417" w:type="dxa"/>
          </w:tcPr>
          <w:p w:rsidR="008A3CA1" w:rsidRPr="00175BCF" w:rsidRDefault="00175BCF">
            <w:pPr>
              <w:rPr>
                <w:rFonts w:eastAsiaTheme="minorEastAsia"/>
                <w:lang w:eastAsia="zh-CN"/>
              </w:rPr>
            </w:pPr>
            <w:r>
              <w:rPr>
                <w:rFonts w:eastAsiaTheme="minorEastAsia"/>
                <w:lang w:eastAsia="zh-CN"/>
              </w:rPr>
              <w:t xml:space="preserve">Yes </w:t>
            </w:r>
          </w:p>
        </w:tc>
        <w:tc>
          <w:tcPr>
            <w:tcW w:w="6297" w:type="dxa"/>
            <w:shd w:val="clear" w:color="auto" w:fill="auto"/>
          </w:tcPr>
          <w:p w:rsidR="008A3CA1" w:rsidRDefault="00175BCF">
            <w:r>
              <w:rPr>
                <w:rFonts w:eastAsiaTheme="minorEastAsia"/>
                <w:lang w:eastAsia="zh-CN"/>
              </w:rPr>
              <w:t>Overlapped with CB#2</w:t>
            </w:r>
          </w:p>
        </w:tc>
      </w:tr>
      <w:tr w:rsidR="009B0239">
        <w:tc>
          <w:tcPr>
            <w:tcW w:w="1491" w:type="dxa"/>
            <w:shd w:val="clear" w:color="auto" w:fill="auto"/>
          </w:tcPr>
          <w:p w:rsidR="009B0239" w:rsidRPr="004F5C8E" w:rsidRDefault="009B0239" w:rsidP="009B0239">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rsidR="009B0239" w:rsidRPr="004F5C8E" w:rsidRDefault="009B0239" w:rsidP="009B0239">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rsidR="009B0239" w:rsidRDefault="009B0239" w:rsidP="009B0239"/>
        </w:tc>
      </w:tr>
      <w:tr w:rsidR="00460AFA">
        <w:tc>
          <w:tcPr>
            <w:tcW w:w="1491" w:type="dxa"/>
            <w:shd w:val="clear" w:color="auto" w:fill="auto"/>
          </w:tcPr>
          <w:p w:rsidR="00460AFA" w:rsidRDefault="00460AFA" w:rsidP="009B0239">
            <w:pPr>
              <w:rPr>
                <w:rFonts w:eastAsiaTheme="minorEastAsia" w:hint="eastAsia"/>
                <w:lang w:eastAsia="zh-CN"/>
              </w:rPr>
            </w:pPr>
            <w:r>
              <w:rPr>
                <w:rFonts w:eastAsiaTheme="minorEastAsia" w:hint="eastAsia"/>
                <w:lang w:eastAsia="zh-CN"/>
              </w:rPr>
              <w:t>CMCC</w:t>
            </w:r>
          </w:p>
        </w:tc>
        <w:tc>
          <w:tcPr>
            <w:tcW w:w="1417" w:type="dxa"/>
          </w:tcPr>
          <w:p w:rsidR="00460AFA" w:rsidRDefault="00460AFA" w:rsidP="009B0239">
            <w:pPr>
              <w:rPr>
                <w:rFonts w:eastAsiaTheme="minorEastAsia" w:hint="eastAsia"/>
                <w:lang w:eastAsia="zh-CN"/>
              </w:rPr>
            </w:pPr>
            <w:r>
              <w:rPr>
                <w:rFonts w:eastAsiaTheme="minorEastAsia" w:hint="eastAsia"/>
                <w:lang w:eastAsia="zh-CN"/>
              </w:rPr>
              <w:t>Yes</w:t>
            </w:r>
          </w:p>
        </w:tc>
        <w:tc>
          <w:tcPr>
            <w:tcW w:w="6297" w:type="dxa"/>
            <w:shd w:val="clear" w:color="auto" w:fill="auto"/>
          </w:tcPr>
          <w:p w:rsidR="00460AFA" w:rsidRDefault="00460AFA" w:rsidP="009B0239"/>
        </w:tc>
      </w:tr>
    </w:tbl>
    <w:p w:rsidR="008A3CA1" w:rsidRDefault="000E17C9">
      <w:pPr>
        <w:pStyle w:val="3"/>
        <w:ind w:left="709" w:hanging="709"/>
        <w:rPr>
          <w:rFonts w:eastAsia="宋体"/>
          <w:lang w:eastAsia="zh-CN"/>
        </w:rPr>
      </w:pPr>
      <w:r>
        <w:rPr>
          <w:rFonts w:eastAsia="宋体"/>
          <w:lang w:eastAsia="zh-CN"/>
        </w:rPr>
        <w:t>Whether to introduce the criteria, e.g. time-based, threshold-based or, event-based, for RAN to trigger/stop the QoE 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1"/>
        <w:gridCol w:w="1417"/>
        <w:gridCol w:w="6297"/>
      </w:tblGrid>
      <w:tr w:rsidR="008A3CA1">
        <w:tc>
          <w:tcPr>
            <w:tcW w:w="1491" w:type="dxa"/>
            <w:shd w:val="clear" w:color="auto" w:fill="auto"/>
          </w:tcPr>
          <w:p w:rsidR="008A3CA1" w:rsidRDefault="000E17C9">
            <w:r>
              <w:t>Company</w:t>
            </w:r>
          </w:p>
        </w:tc>
        <w:tc>
          <w:tcPr>
            <w:tcW w:w="1417" w:type="dxa"/>
          </w:tcPr>
          <w:p w:rsidR="008A3CA1" w:rsidRDefault="000E17C9">
            <w:pPr>
              <w:rPr>
                <w:rFonts w:eastAsia="Segoe UI"/>
                <w:lang w:eastAsia="zh-CN"/>
              </w:rPr>
            </w:pPr>
            <w:r>
              <w:rPr>
                <w:rFonts w:eastAsia="Segoe UI"/>
                <w:lang w:eastAsia="zh-CN"/>
              </w:rPr>
              <w:t>Yes/No</w:t>
            </w:r>
          </w:p>
        </w:tc>
        <w:tc>
          <w:tcPr>
            <w:tcW w:w="6297" w:type="dxa"/>
            <w:shd w:val="clear" w:color="auto" w:fill="auto"/>
          </w:tcPr>
          <w:p w:rsidR="008A3CA1" w:rsidRDefault="000E17C9">
            <w:r>
              <w:t>Comment</w:t>
            </w:r>
          </w:p>
        </w:tc>
      </w:tr>
      <w:tr w:rsidR="008A3CA1">
        <w:tc>
          <w:tcPr>
            <w:tcW w:w="1491" w:type="dxa"/>
            <w:shd w:val="clear" w:color="auto" w:fill="auto"/>
          </w:tcPr>
          <w:p w:rsidR="008A3CA1" w:rsidRDefault="000E17C9">
            <w:pPr>
              <w:rPr>
                <w:rFonts w:eastAsiaTheme="minorEastAsia"/>
                <w:lang w:eastAsia="zh-CN"/>
              </w:rPr>
            </w:pPr>
            <w:r>
              <w:rPr>
                <w:rFonts w:eastAsiaTheme="minorEastAsia"/>
                <w:lang w:eastAsia="zh-CN"/>
              </w:rPr>
              <w:t>Qualcomm</w:t>
            </w:r>
          </w:p>
        </w:tc>
        <w:tc>
          <w:tcPr>
            <w:tcW w:w="1417" w:type="dxa"/>
          </w:tcPr>
          <w:p w:rsidR="008A3CA1" w:rsidRDefault="000E17C9">
            <w:pPr>
              <w:rPr>
                <w:rFonts w:eastAsiaTheme="minorEastAsia"/>
                <w:lang w:eastAsia="zh-CN"/>
              </w:rPr>
            </w:pPr>
            <w:r>
              <w:rPr>
                <w:rFonts w:eastAsiaTheme="minorEastAsia"/>
                <w:lang w:eastAsia="zh-CN"/>
              </w:rPr>
              <w:t>No</w:t>
            </w:r>
          </w:p>
        </w:tc>
        <w:tc>
          <w:tcPr>
            <w:tcW w:w="6297" w:type="dxa"/>
            <w:shd w:val="clear" w:color="auto" w:fill="auto"/>
          </w:tcPr>
          <w:p w:rsidR="008A3CA1" w:rsidRDefault="000E17C9">
            <w:pPr>
              <w:widowControl w:val="0"/>
              <w:rPr>
                <w:rFonts w:eastAsia="CG Times (WN)"/>
                <w:lang w:eastAsia="zh-CN"/>
              </w:rPr>
            </w:pPr>
            <w:r>
              <w:rPr>
                <w:rFonts w:eastAsia="CG Times (WN)"/>
                <w:lang w:eastAsia="zh-CN"/>
              </w:rPr>
              <w:t>OAM can trigger/stop QMC based on its own implementation and there is no need to standardize any new time/threshold/event-based criteria and signal it to NG-RAN or UE.</w:t>
            </w:r>
          </w:p>
          <w:p w:rsidR="008A3CA1" w:rsidRDefault="000E17C9">
            <w:pPr>
              <w:widowControl w:val="0"/>
              <w:rPr>
                <w:rFonts w:eastAsia="CG Times (WN)"/>
                <w:lang w:eastAsia="zh-CN"/>
              </w:rPr>
            </w:pPr>
            <w:r>
              <w:rPr>
                <w:rFonts w:eastAsia="CG Times (WN)"/>
                <w:lang w:eastAsia="zh-CN"/>
              </w:rPr>
              <w:t xml:space="preserve">Also, application layer already configures some time-based criteria for QMC within the QoE configuration container, e.g., via defining Measure-Resolution and Measure-Range for MTSI services. And some event-based criteria are being discussed under RVQoE and </w:t>
            </w:r>
            <w:r>
              <w:rPr>
                <w:rFonts w:eastAsia="CG Times (WN)"/>
                <w:lang w:eastAsia="zh-CN"/>
              </w:rPr>
              <w:lastRenderedPageBreak/>
              <w:t>should be discussed in that CB.</w:t>
            </w:r>
          </w:p>
        </w:tc>
      </w:tr>
      <w:tr w:rsidR="008A3CA1">
        <w:tc>
          <w:tcPr>
            <w:tcW w:w="1491" w:type="dxa"/>
            <w:shd w:val="clear" w:color="auto" w:fill="auto"/>
          </w:tcPr>
          <w:p w:rsidR="008A3CA1" w:rsidRDefault="000E17C9">
            <w:pPr>
              <w:rPr>
                <w:rFonts w:eastAsia="宋体"/>
                <w:lang w:eastAsia="zh-CN"/>
              </w:rPr>
            </w:pPr>
            <w:r>
              <w:rPr>
                <w:rFonts w:eastAsia="宋体" w:hint="eastAsia"/>
                <w:lang w:eastAsia="zh-CN"/>
              </w:rPr>
              <w:lastRenderedPageBreak/>
              <w:t>ZTE</w:t>
            </w:r>
          </w:p>
        </w:tc>
        <w:tc>
          <w:tcPr>
            <w:tcW w:w="1417" w:type="dxa"/>
          </w:tcPr>
          <w:p w:rsidR="008A3CA1" w:rsidRDefault="000E17C9">
            <w:pPr>
              <w:rPr>
                <w:rFonts w:eastAsia="宋体"/>
                <w:lang w:eastAsia="zh-CN"/>
              </w:rPr>
            </w:pPr>
            <w:r>
              <w:rPr>
                <w:rFonts w:eastAsia="宋体" w:hint="eastAsia"/>
                <w:lang w:eastAsia="zh-CN"/>
              </w:rPr>
              <w:t>No</w:t>
            </w:r>
          </w:p>
        </w:tc>
        <w:tc>
          <w:tcPr>
            <w:tcW w:w="6297" w:type="dxa"/>
            <w:shd w:val="clear" w:color="auto" w:fill="auto"/>
          </w:tcPr>
          <w:p w:rsidR="008A3CA1" w:rsidRDefault="000E17C9">
            <w:pPr>
              <w:rPr>
                <w:rFonts w:eastAsia="宋体"/>
                <w:lang w:eastAsia="zh-CN"/>
              </w:rPr>
            </w:pPr>
            <w:r>
              <w:rPr>
                <w:rFonts w:eastAsia="宋体" w:hint="eastAsia"/>
                <w:lang w:eastAsia="zh-CN"/>
              </w:rPr>
              <w:t>If RAN really needs to check some conditions before sending the configuration, e.g., for m-based QoE, we think this can be done by implementation. Besides, considering that there has been triggering conditions in application layer, as mentioned by QC, we don</w:t>
            </w:r>
            <w:r>
              <w:rPr>
                <w:rFonts w:eastAsia="宋体"/>
                <w:lang w:eastAsia="zh-CN"/>
              </w:rPr>
              <w:t>’</w:t>
            </w:r>
            <w:r>
              <w:rPr>
                <w:rFonts w:eastAsia="宋体" w:hint="eastAsia"/>
                <w:lang w:eastAsia="zh-CN"/>
              </w:rPr>
              <w:t>t see the need to add the criteria in RAN side.</w:t>
            </w:r>
          </w:p>
          <w:p w:rsidR="008A3CA1" w:rsidRDefault="000E17C9">
            <w:pPr>
              <w:rPr>
                <w:rFonts w:eastAsia="宋体"/>
                <w:lang w:eastAsia="zh-CN"/>
              </w:rPr>
            </w:pPr>
            <w:r>
              <w:rPr>
                <w:rFonts w:eastAsia="宋体" w:hint="eastAsia"/>
                <w:lang w:eastAsia="zh-CN"/>
              </w:rPr>
              <w:t>Anyway, this is not a high priority issue in our understanding, which can be left to R18 if needed.</w:t>
            </w:r>
          </w:p>
        </w:tc>
      </w:tr>
      <w:tr w:rsidR="00E769DF">
        <w:tc>
          <w:tcPr>
            <w:tcW w:w="1491" w:type="dxa"/>
            <w:shd w:val="clear" w:color="auto" w:fill="auto"/>
          </w:tcPr>
          <w:p w:rsidR="00E769DF" w:rsidRPr="003B3273" w:rsidRDefault="00E769DF" w:rsidP="00E769DF">
            <w:pP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1417" w:type="dxa"/>
          </w:tcPr>
          <w:p w:rsidR="00E769DF" w:rsidRPr="003B3273" w:rsidRDefault="00E769DF" w:rsidP="00E769DF">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rsidR="00E769DF" w:rsidRPr="003B3273" w:rsidRDefault="00E769DF" w:rsidP="00E769DF">
            <w:pPr>
              <w:widowControl w:val="0"/>
              <w:rPr>
                <w:rFonts w:eastAsia="CG Times (WN)"/>
                <w:lang w:eastAsia="zh-CN"/>
              </w:rPr>
            </w:pPr>
            <w:r w:rsidRPr="003B3273">
              <w:rPr>
                <w:rFonts w:eastAsia="CG Times (WN)"/>
                <w:lang w:eastAsia="zh-CN"/>
              </w:rPr>
              <w:t>Actually in the QMC container, application layer configured some criteria for the UE to conduct this QoE measurement task, from UE AS layer, it should just transfer to application layer when QMC is received.</w:t>
            </w:r>
          </w:p>
          <w:p w:rsidR="00E769DF" w:rsidRPr="003B3273" w:rsidRDefault="00E769DF" w:rsidP="00E769DF">
            <w:pPr>
              <w:widowControl w:val="0"/>
              <w:rPr>
                <w:rFonts w:eastAsia="CG Times (WN)"/>
                <w:lang w:eastAsia="zh-CN"/>
              </w:rPr>
            </w:pPr>
            <w:r w:rsidRPr="003B3273">
              <w:rPr>
                <w:rFonts w:eastAsia="CG Times (WN)"/>
                <w:lang w:eastAsia="zh-CN"/>
              </w:rPr>
              <w:t>For the time-based criterion, we think the OAM can send the command based on the time. RAN3 does not need to specify it.</w:t>
            </w:r>
          </w:p>
          <w:p w:rsidR="00E769DF" w:rsidRPr="00C76CDD" w:rsidRDefault="00E769DF" w:rsidP="00E769DF">
            <w:pPr>
              <w:widowControl w:val="0"/>
              <w:rPr>
                <w:rFonts w:eastAsia="CG Times (WN)"/>
                <w:lang w:eastAsia="zh-CN"/>
              </w:rPr>
            </w:pPr>
            <w:r w:rsidRPr="003B3273">
              <w:rPr>
                <w:rFonts w:eastAsia="CG Times (WN)"/>
                <w:lang w:eastAsia="zh-CN"/>
              </w:rPr>
              <w:t>Also we have one concern on these triggering conditions: if RAN uses these triggering conditions, RAN will trigger the QoE measurement after the service has been started for a while. We are not sure whether it can satisfy the requirement of SA4, because the QoE result will only collect part of QoE results of one service session.</w:t>
            </w:r>
          </w:p>
        </w:tc>
      </w:tr>
      <w:tr w:rsidR="008A3CA1">
        <w:tc>
          <w:tcPr>
            <w:tcW w:w="1491" w:type="dxa"/>
            <w:shd w:val="clear" w:color="auto" w:fill="auto"/>
          </w:tcPr>
          <w:p w:rsidR="008A3CA1" w:rsidRPr="00175BCF" w:rsidRDefault="00175BCF">
            <w:pPr>
              <w:rPr>
                <w:rFonts w:eastAsiaTheme="minorEastAsia"/>
                <w:lang w:eastAsia="zh-CN"/>
              </w:rPr>
            </w:pPr>
            <w:r>
              <w:rPr>
                <w:rFonts w:eastAsiaTheme="minorEastAsia" w:hint="eastAsia"/>
                <w:lang w:eastAsia="zh-CN"/>
              </w:rPr>
              <w:t>S</w:t>
            </w:r>
            <w:r>
              <w:rPr>
                <w:rFonts w:eastAsiaTheme="minorEastAsia"/>
                <w:lang w:eastAsia="zh-CN"/>
              </w:rPr>
              <w:t>amsung</w:t>
            </w:r>
          </w:p>
        </w:tc>
        <w:tc>
          <w:tcPr>
            <w:tcW w:w="1417" w:type="dxa"/>
          </w:tcPr>
          <w:p w:rsidR="008A3CA1" w:rsidRPr="001B58B1" w:rsidRDefault="001B58B1">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rsidR="00175BCF" w:rsidRDefault="00175BCF">
            <w:pPr>
              <w:rPr>
                <w:rFonts w:eastAsiaTheme="minorEastAsia"/>
                <w:lang w:eastAsia="zh-CN"/>
              </w:rPr>
            </w:pPr>
            <w:r>
              <w:rPr>
                <w:rFonts w:eastAsiaTheme="minorEastAsia" w:hint="eastAsia"/>
                <w:lang w:eastAsia="zh-CN"/>
              </w:rPr>
              <w:t>W</w:t>
            </w:r>
            <w:r>
              <w:rPr>
                <w:rFonts w:eastAsiaTheme="minorEastAsia"/>
                <w:lang w:eastAsia="zh-CN"/>
              </w:rPr>
              <w:t>e see benefits by introducing event-triggered condition, we may not consider time-based condition, it</w:t>
            </w:r>
            <w:r w:rsidR="001B58B1">
              <w:rPr>
                <w:rFonts w:eastAsiaTheme="minorEastAsia"/>
                <w:lang w:eastAsia="zh-CN"/>
              </w:rPr>
              <w:t>’s</w:t>
            </w:r>
            <w:r>
              <w:rPr>
                <w:rFonts w:eastAsiaTheme="minorEastAsia"/>
                <w:lang w:eastAsia="zh-CN"/>
              </w:rPr>
              <w:t xml:space="preserve"> already supported as QC commented.</w:t>
            </w:r>
            <w:r>
              <w:rPr>
                <w:rFonts w:eastAsiaTheme="minorEastAsia" w:hint="eastAsia"/>
                <w:lang w:eastAsia="zh-CN"/>
              </w:rPr>
              <w:t xml:space="preserve"> </w:t>
            </w:r>
          </w:p>
          <w:p w:rsidR="00175BCF" w:rsidRDefault="00175BCF">
            <w:pPr>
              <w:rPr>
                <w:rFonts w:eastAsiaTheme="minorEastAsia"/>
                <w:lang w:eastAsia="zh-CN"/>
              </w:rPr>
            </w:pPr>
            <w:r>
              <w:rPr>
                <w:rFonts w:eastAsiaTheme="minorEastAsia"/>
                <w:lang w:eastAsia="zh-CN"/>
              </w:rPr>
              <w:t xml:space="preserve">We think </w:t>
            </w:r>
            <w:r w:rsidRPr="00DA1212">
              <w:rPr>
                <w:rFonts w:eastAsiaTheme="minorEastAsia"/>
                <w:lang w:eastAsia="zh-CN"/>
              </w:rPr>
              <w:t xml:space="preserve">Operators are very concerned </w:t>
            </w:r>
            <w:r>
              <w:rPr>
                <w:rFonts w:eastAsiaTheme="minorEastAsia"/>
                <w:lang w:eastAsia="zh-CN"/>
              </w:rPr>
              <w:t>on</w:t>
            </w:r>
            <w:r w:rsidRPr="00DA1212">
              <w:rPr>
                <w:rFonts w:eastAsiaTheme="minorEastAsia"/>
                <w:lang w:eastAsia="zh-CN"/>
              </w:rPr>
              <w:t xml:space="preserve"> </w:t>
            </w:r>
            <w:r>
              <w:rPr>
                <w:rFonts w:eastAsiaTheme="minorEastAsia"/>
                <w:lang w:eastAsia="zh-CN"/>
              </w:rPr>
              <w:t>the special coverage</w:t>
            </w:r>
            <w:r w:rsidRPr="00DA1212">
              <w:rPr>
                <w:rFonts w:eastAsiaTheme="minorEastAsia"/>
                <w:lang w:eastAsia="zh-CN"/>
              </w:rPr>
              <w:t xml:space="preserve"> scenarios</w:t>
            </w:r>
            <w:r>
              <w:rPr>
                <w:rFonts w:eastAsiaTheme="minorEastAsia"/>
                <w:lang w:eastAsia="zh-CN"/>
              </w:rPr>
              <w:t xml:space="preserve"> in their daily optimization work</w:t>
            </w:r>
            <w:r w:rsidR="001B58B1">
              <w:rPr>
                <w:rFonts w:eastAsiaTheme="minorEastAsia"/>
                <w:lang w:eastAsia="zh-CN"/>
              </w:rPr>
              <w:t>s</w:t>
            </w:r>
            <w:r>
              <w:rPr>
                <w:rFonts w:eastAsiaTheme="minorEastAsia"/>
                <w:lang w:eastAsia="zh-CN"/>
              </w:rPr>
              <w:t xml:space="preserve">, such as high interference scenario and high speed scenario. </w:t>
            </w:r>
          </w:p>
          <w:p w:rsidR="00175BCF" w:rsidRDefault="00175BCF">
            <w:pPr>
              <w:rPr>
                <w:rFonts w:eastAsiaTheme="minorEastAsia"/>
                <w:lang w:eastAsia="zh-CN"/>
              </w:rPr>
            </w:pPr>
            <w:r>
              <w:rPr>
                <w:rFonts w:eastAsiaTheme="minorEastAsia"/>
                <w:lang w:eastAsia="zh-CN"/>
              </w:rPr>
              <w:t>Those scenarios are related to the radio condition of UE,</w:t>
            </w:r>
            <w:r w:rsidR="001B58B1">
              <w:rPr>
                <w:rFonts w:eastAsiaTheme="minorEastAsia"/>
                <w:lang w:eastAsia="zh-CN"/>
              </w:rPr>
              <w:t xml:space="preserve"> but let OAM or gNB to check the condition is not a good choice.</w:t>
            </w:r>
            <w:r>
              <w:rPr>
                <w:rFonts w:eastAsiaTheme="minorEastAsia"/>
                <w:lang w:eastAsia="zh-CN"/>
              </w:rPr>
              <w:t xml:space="preserve"> </w:t>
            </w:r>
            <w:r w:rsidR="001B58B1">
              <w:rPr>
                <w:rFonts w:eastAsiaTheme="minorEastAsia"/>
                <w:lang w:eastAsia="zh-CN"/>
              </w:rPr>
              <w:t>T</w:t>
            </w:r>
            <w:r>
              <w:rPr>
                <w:rFonts w:eastAsiaTheme="minorEastAsia"/>
                <w:lang w:eastAsia="zh-CN"/>
              </w:rPr>
              <w:t>he best way is to send the trigger condition along with QoE configuration to UE, and let the UE who is directly going through the radio environment ch</w:t>
            </w:r>
            <w:r w:rsidR="001B58B1">
              <w:rPr>
                <w:rFonts w:eastAsiaTheme="minorEastAsia"/>
                <w:lang w:eastAsia="zh-CN"/>
              </w:rPr>
              <w:t>eck the condition, then the concerns from ZTE and HW can be solved.</w:t>
            </w:r>
          </w:p>
          <w:p w:rsidR="008A3CA1" w:rsidRPr="00175BCF" w:rsidRDefault="00175BCF" w:rsidP="00175BCF">
            <w:pPr>
              <w:rPr>
                <w:rFonts w:eastAsiaTheme="minorEastAsia"/>
                <w:lang w:eastAsia="zh-CN"/>
              </w:rPr>
            </w:pPr>
            <w:r>
              <w:rPr>
                <w:rFonts w:eastAsiaTheme="minorEastAsia"/>
                <w:lang w:eastAsia="zh-CN"/>
              </w:rPr>
              <w:t>We believe introducing these event-triggered condition can achieve more targeted</w:t>
            </w:r>
            <w:r w:rsidR="001B58B1">
              <w:rPr>
                <w:rFonts w:eastAsiaTheme="minorEastAsia"/>
                <w:lang w:eastAsia="zh-CN"/>
              </w:rPr>
              <w:t xml:space="preserve"> and efficient</w:t>
            </w:r>
            <w:r>
              <w:rPr>
                <w:rFonts w:eastAsiaTheme="minorEastAsia"/>
                <w:lang w:eastAsia="zh-CN"/>
              </w:rPr>
              <w:t xml:space="preserve"> QoE collection to help network optimization</w:t>
            </w:r>
          </w:p>
        </w:tc>
      </w:tr>
      <w:tr w:rsidR="009B0239">
        <w:tc>
          <w:tcPr>
            <w:tcW w:w="1491" w:type="dxa"/>
            <w:shd w:val="clear" w:color="auto" w:fill="auto"/>
          </w:tcPr>
          <w:p w:rsidR="009B0239" w:rsidRPr="004F5C8E" w:rsidRDefault="009B0239" w:rsidP="009B0239">
            <w:pPr>
              <w:rPr>
                <w:rFonts w:eastAsiaTheme="minorEastAsia"/>
                <w:lang w:eastAsia="zh-CN"/>
              </w:rPr>
            </w:pPr>
            <w:r>
              <w:rPr>
                <w:rFonts w:eastAsiaTheme="minorEastAsia" w:hint="eastAsia"/>
                <w:lang w:eastAsia="zh-CN"/>
              </w:rPr>
              <w:t>Ch</w:t>
            </w:r>
            <w:r>
              <w:rPr>
                <w:rFonts w:eastAsiaTheme="minorEastAsia"/>
                <w:lang w:eastAsia="zh-CN"/>
              </w:rPr>
              <w:t>ina Unicom</w:t>
            </w:r>
          </w:p>
        </w:tc>
        <w:tc>
          <w:tcPr>
            <w:tcW w:w="1417" w:type="dxa"/>
          </w:tcPr>
          <w:p w:rsidR="009B0239" w:rsidRPr="004F5C8E" w:rsidRDefault="009B0239" w:rsidP="009B0239">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rsidR="009B0239" w:rsidRDefault="009B0239" w:rsidP="009B0239">
            <w:r>
              <w:rPr>
                <w:rFonts w:eastAsia="CG Times (WN)"/>
                <w:lang w:eastAsia="zh-CN"/>
              </w:rPr>
              <w:t xml:space="preserve">Criteria in </w:t>
            </w:r>
            <w:r w:rsidRPr="003B3273">
              <w:rPr>
                <w:rFonts w:eastAsia="CG Times (WN)"/>
                <w:lang w:eastAsia="zh-CN"/>
              </w:rPr>
              <w:t>QMC container</w:t>
            </w:r>
            <w:r>
              <w:rPr>
                <w:rFonts w:eastAsia="CG Times (WN)"/>
                <w:lang w:eastAsia="zh-CN"/>
              </w:rPr>
              <w:t xml:space="preserve"> can be used for application layer QoE reporting.</w:t>
            </w:r>
            <w:r>
              <w:rPr>
                <w:rFonts w:eastAsia="宋体"/>
                <w:lang w:eastAsia="zh-CN"/>
              </w:rPr>
              <w:t xml:space="preserve"> </w:t>
            </w:r>
          </w:p>
        </w:tc>
      </w:tr>
      <w:tr w:rsidR="00460AFA">
        <w:tc>
          <w:tcPr>
            <w:tcW w:w="1491" w:type="dxa"/>
            <w:shd w:val="clear" w:color="auto" w:fill="auto"/>
          </w:tcPr>
          <w:p w:rsidR="00460AFA" w:rsidRDefault="00460AFA" w:rsidP="009B0239">
            <w:pPr>
              <w:rPr>
                <w:rFonts w:eastAsiaTheme="minorEastAsia" w:hint="eastAsia"/>
                <w:lang w:eastAsia="zh-CN"/>
              </w:rPr>
            </w:pPr>
            <w:r>
              <w:rPr>
                <w:rFonts w:eastAsiaTheme="minorEastAsia" w:hint="eastAsia"/>
                <w:lang w:eastAsia="zh-CN"/>
              </w:rPr>
              <w:t>CMCC</w:t>
            </w:r>
          </w:p>
        </w:tc>
        <w:tc>
          <w:tcPr>
            <w:tcW w:w="1417" w:type="dxa"/>
          </w:tcPr>
          <w:p w:rsidR="00460AFA" w:rsidRDefault="00460AFA" w:rsidP="009B0239">
            <w:pPr>
              <w:rPr>
                <w:rFonts w:eastAsiaTheme="minorEastAsia" w:hint="eastAsia"/>
                <w:lang w:eastAsia="zh-CN"/>
              </w:rPr>
            </w:pPr>
            <w:r>
              <w:rPr>
                <w:rFonts w:eastAsiaTheme="minorEastAsia" w:hint="eastAsia"/>
                <w:lang w:eastAsia="zh-CN"/>
              </w:rPr>
              <w:t>No</w:t>
            </w:r>
          </w:p>
        </w:tc>
        <w:tc>
          <w:tcPr>
            <w:tcW w:w="6297" w:type="dxa"/>
            <w:shd w:val="clear" w:color="auto" w:fill="auto"/>
          </w:tcPr>
          <w:p w:rsidR="00460AFA" w:rsidRDefault="00460AFA" w:rsidP="00460AFA">
            <w:pPr>
              <w:rPr>
                <w:rFonts w:eastAsia="CG Times (WN)"/>
                <w:lang w:eastAsia="zh-CN"/>
              </w:rPr>
            </w:pPr>
            <w:r>
              <w:rPr>
                <w:rFonts w:eastAsia="CG Times (WN)" w:hint="eastAsia"/>
                <w:lang w:eastAsia="zh-CN"/>
              </w:rPr>
              <w:t>And what Samsung proposes is in the scope of RAN2 for UE to trigger/stop the QoE measurement. And for the question on RAN to trigger/stop, our answer is no.</w:t>
            </w:r>
          </w:p>
        </w:tc>
      </w:tr>
    </w:tbl>
    <w:p w:rsidR="008A3CA1" w:rsidRDefault="008A3CA1">
      <w:pPr>
        <w:rPr>
          <w:rFonts w:eastAsiaTheme="minorEastAsia"/>
          <w:lang w:eastAsia="zh-CN"/>
        </w:rPr>
      </w:pPr>
    </w:p>
    <w:p w:rsidR="008A3CA1" w:rsidRDefault="000E17C9">
      <w:pPr>
        <w:pStyle w:val="2"/>
      </w:pPr>
      <w:r>
        <w:lastRenderedPageBreak/>
        <w:t>Slice configuration</w:t>
      </w:r>
    </w:p>
    <w:p w:rsidR="008A3CA1" w:rsidRDefault="000E17C9">
      <w:pPr>
        <w:rPr>
          <w:rFonts w:eastAsia="宋体"/>
          <w:lang w:eastAsia="zh-CN"/>
        </w:rPr>
      </w:pPr>
      <w:r>
        <w:rPr>
          <w:rFonts w:eastAsia="宋体" w:hint="eastAsia"/>
          <w:lang w:eastAsia="zh-CN"/>
        </w:rPr>
        <w:t>I</w:t>
      </w:r>
      <w:r>
        <w:rPr>
          <w:rFonts w:eastAsia="宋体"/>
          <w:lang w:eastAsia="zh-CN"/>
        </w:rPr>
        <w:t>t was agreed in last meeting to introduce slice info as an explicit IE over NG as part of configuration, the remaining issues are about how slice info is configured over Uu, how to reflect the slice info in reporting, and how to be handled in RAN visible QoE report.</w:t>
      </w:r>
    </w:p>
    <w:p w:rsidR="008A3CA1" w:rsidRDefault="000E17C9">
      <w:pPr>
        <w:rPr>
          <w:rFonts w:eastAsia="宋体"/>
          <w:lang w:eastAsia="zh-CN"/>
        </w:rPr>
      </w:pPr>
      <w:r>
        <w:rPr>
          <w:rFonts w:eastAsia="宋体"/>
          <w:lang w:eastAsia="zh-CN"/>
        </w:rPr>
        <w:t xml:space="preserve">Moderator’s note: 1) for the answers to the questions </w:t>
      </w:r>
      <w:r w:rsidR="00E769DF">
        <w:rPr>
          <w:rFonts w:eastAsia="宋体"/>
          <w:lang w:eastAsia="zh-CN"/>
        </w:rPr>
        <w:t>below</w:t>
      </w:r>
      <w:r>
        <w:rPr>
          <w:rFonts w:eastAsia="宋体"/>
          <w:lang w:eastAsia="zh-CN"/>
        </w:rPr>
        <w:t>, the answer could also be left to RAN2; 2) it is suggested to leave the issue that whether slice info should be included in the reporting container to SA4 (according to the LS, SA4 is considering this issue).</w:t>
      </w:r>
    </w:p>
    <w:p w:rsidR="008A3CA1" w:rsidRDefault="000E17C9">
      <w:pPr>
        <w:pStyle w:val="3"/>
        <w:tabs>
          <w:tab w:val="clear" w:pos="720"/>
          <w:tab w:val="left" w:pos="709"/>
        </w:tabs>
        <w:ind w:left="709" w:hanging="709"/>
        <w:rPr>
          <w:rFonts w:eastAsia="宋体"/>
          <w:lang w:eastAsia="zh-CN"/>
        </w:rPr>
      </w:pPr>
      <w:r>
        <w:rPr>
          <w:rFonts w:eastAsia="宋体"/>
          <w:lang w:eastAsia="zh-CN"/>
        </w:rPr>
        <w:t xml:space="preserve">Whether the slice ID should be configured as an explicit IE to UE over Uu?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1"/>
        <w:gridCol w:w="1417"/>
        <w:gridCol w:w="6297"/>
      </w:tblGrid>
      <w:tr w:rsidR="008A3CA1">
        <w:tc>
          <w:tcPr>
            <w:tcW w:w="1491" w:type="dxa"/>
            <w:shd w:val="clear" w:color="auto" w:fill="auto"/>
          </w:tcPr>
          <w:p w:rsidR="008A3CA1" w:rsidRDefault="000E17C9">
            <w:r>
              <w:t>Company</w:t>
            </w:r>
          </w:p>
        </w:tc>
        <w:tc>
          <w:tcPr>
            <w:tcW w:w="1417" w:type="dxa"/>
          </w:tcPr>
          <w:p w:rsidR="008A3CA1" w:rsidRDefault="000E17C9">
            <w:pPr>
              <w:rPr>
                <w:rFonts w:eastAsia="Segoe UI"/>
                <w:lang w:eastAsia="zh-CN"/>
              </w:rPr>
            </w:pPr>
            <w:r>
              <w:rPr>
                <w:rFonts w:eastAsia="Segoe UI"/>
                <w:lang w:eastAsia="zh-CN"/>
              </w:rPr>
              <w:t>Yes/No</w:t>
            </w:r>
          </w:p>
        </w:tc>
        <w:tc>
          <w:tcPr>
            <w:tcW w:w="6297" w:type="dxa"/>
            <w:shd w:val="clear" w:color="auto" w:fill="auto"/>
          </w:tcPr>
          <w:p w:rsidR="008A3CA1" w:rsidRDefault="000E17C9">
            <w:r>
              <w:t>Comment</w:t>
            </w:r>
          </w:p>
        </w:tc>
      </w:tr>
      <w:tr w:rsidR="008A3CA1">
        <w:tc>
          <w:tcPr>
            <w:tcW w:w="1491" w:type="dxa"/>
            <w:shd w:val="clear" w:color="auto" w:fill="auto"/>
          </w:tcPr>
          <w:p w:rsidR="008A3CA1" w:rsidRDefault="000E17C9">
            <w:pPr>
              <w:rPr>
                <w:rFonts w:eastAsiaTheme="minorEastAsia"/>
                <w:lang w:eastAsia="zh-CN"/>
              </w:rPr>
            </w:pPr>
            <w:r>
              <w:rPr>
                <w:rFonts w:eastAsiaTheme="minorEastAsia"/>
                <w:lang w:eastAsia="zh-CN"/>
              </w:rPr>
              <w:t>Qualcomm</w:t>
            </w:r>
          </w:p>
        </w:tc>
        <w:tc>
          <w:tcPr>
            <w:tcW w:w="1417" w:type="dxa"/>
          </w:tcPr>
          <w:p w:rsidR="008A3CA1" w:rsidRDefault="000E17C9">
            <w:pPr>
              <w:rPr>
                <w:rFonts w:eastAsiaTheme="minorEastAsia"/>
                <w:lang w:eastAsia="zh-CN"/>
              </w:rPr>
            </w:pPr>
            <w:r>
              <w:rPr>
                <w:rFonts w:eastAsiaTheme="minorEastAsia"/>
                <w:lang w:eastAsia="zh-CN"/>
              </w:rPr>
              <w:t>No</w:t>
            </w:r>
          </w:p>
        </w:tc>
        <w:tc>
          <w:tcPr>
            <w:tcW w:w="6297" w:type="dxa"/>
            <w:shd w:val="clear" w:color="auto" w:fill="auto"/>
          </w:tcPr>
          <w:p w:rsidR="008A3CA1" w:rsidRDefault="000E17C9">
            <w:pPr>
              <w:rPr>
                <w:lang w:eastAsia="zh-CN"/>
              </w:rPr>
            </w:pPr>
            <w:r>
              <w:rPr>
                <w:lang w:eastAsia="zh-CN"/>
              </w:rPr>
              <w:t xml:space="preserve">SA4 reply LS in </w:t>
            </w:r>
            <w:r>
              <w:rPr>
                <w:b/>
                <w:bCs/>
                <w:lang w:eastAsia="zh-CN"/>
              </w:rPr>
              <w:t>R3-214716</w:t>
            </w:r>
            <w:r>
              <w:rPr>
                <w:lang w:eastAsia="zh-CN"/>
              </w:rPr>
              <w:t xml:space="preserve"> states that a </w:t>
            </w:r>
            <w:r>
              <w:rPr>
                <w:i/>
                <w:iCs/>
                <w:lang w:eastAsia="zh-CN"/>
              </w:rPr>
              <w:t>QoE client can identify the PDU session and the corresponding S-NSSAI and DNN, over which the QoE session is running via the +CGDCONT? AT command</w:t>
            </w:r>
            <w:r>
              <w:rPr>
                <w:lang w:eastAsia="zh-CN"/>
              </w:rPr>
              <w:t>.</w:t>
            </w:r>
          </w:p>
          <w:p w:rsidR="008A3CA1" w:rsidRDefault="000E17C9">
            <w:pPr>
              <w:rPr>
                <w:lang w:eastAsia="zh-CN"/>
              </w:rPr>
            </w:pPr>
            <w:r>
              <w:rPr>
                <w:lang w:eastAsia="zh-CN"/>
              </w:rPr>
              <w:t xml:space="preserve">RAN3 concurs from SA4 reply that </w:t>
            </w:r>
            <w:r>
              <w:rPr>
                <w:b/>
                <w:bCs/>
                <w:lang w:eastAsia="zh-CN"/>
              </w:rPr>
              <w:t>UE Application is aware of the mapping between the slice and service type</w:t>
            </w:r>
            <w:r>
              <w:rPr>
                <w:lang w:eastAsia="zh-CN"/>
              </w:rPr>
              <w:t xml:space="preserve"> </w:t>
            </w:r>
          </w:p>
          <w:p w:rsidR="008A3CA1" w:rsidRDefault="000E17C9">
            <w:pPr>
              <w:rPr>
                <w:rFonts w:eastAsia="CG Times (WN)"/>
                <w:lang w:eastAsia="zh-CN"/>
              </w:rPr>
            </w:pPr>
            <w:r>
              <w:t>Hence UE access stratum doesn't need to do any slice scope check and t</w:t>
            </w:r>
            <w:r>
              <w:rPr>
                <w:lang w:eastAsia="zh-CN"/>
              </w:rPr>
              <w:t>here is no need to include any slice related identifier (e.g., S-NSSAI) as an explicit IE to UE over Uu.</w:t>
            </w:r>
          </w:p>
        </w:tc>
      </w:tr>
      <w:tr w:rsidR="008A3CA1">
        <w:tc>
          <w:tcPr>
            <w:tcW w:w="1491" w:type="dxa"/>
            <w:shd w:val="clear" w:color="auto" w:fill="auto"/>
          </w:tcPr>
          <w:p w:rsidR="008A3CA1" w:rsidRDefault="000E17C9">
            <w:pPr>
              <w:rPr>
                <w:rFonts w:eastAsia="宋体"/>
                <w:lang w:eastAsia="zh-CN"/>
              </w:rPr>
            </w:pPr>
            <w:r>
              <w:rPr>
                <w:rFonts w:eastAsia="宋体" w:hint="eastAsia"/>
                <w:lang w:eastAsia="zh-CN"/>
              </w:rPr>
              <w:t>ZTE</w:t>
            </w:r>
          </w:p>
        </w:tc>
        <w:tc>
          <w:tcPr>
            <w:tcW w:w="1417" w:type="dxa"/>
          </w:tcPr>
          <w:p w:rsidR="008A3CA1" w:rsidRDefault="000E17C9">
            <w:pPr>
              <w:rPr>
                <w:rFonts w:eastAsia="宋体"/>
                <w:lang w:eastAsia="zh-CN"/>
              </w:rPr>
            </w:pPr>
            <w:r>
              <w:rPr>
                <w:rFonts w:eastAsia="宋体" w:hint="eastAsia"/>
                <w:lang w:eastAsia="zh-CN"/>
              </w:rPr>
              <w:t>No</w:t>
            </w:r>
          </w:p>
        </w:tc>
        <w:tc>
          <w:tcPr>
            <w:tcW w:w="6297" w:type="dxa"/>
            <w:shd w:val="clear" w:color="auto" w:fill="auto"/>
          </w:tcPr>
          <w:p w:rsidR="008A3CA1" w:rsidRDefault="000E17C9">
            <w:pPr>
              <w:rPr>
                <w:rFonts w:eastAsia="宋体"/>
                <w:lang w:eastAsia="zh-CN"/>
              </w:rPr>
            </w:pPr>
            <w:r>
              <w:rPr>
                <w:rFonts w:eastAsia="宋体" w:hint="eastAsia"/>
                <w:lang w:eastAsia="zh-CN"/>
              </w:rPr>
              <w:t>Share the view with QC. From the reply LS of SA4, application layer is aware of the mapping between slice and service type. So there is no need to add the slice info outside the container over Uu. Slice info inside the container over Uu is enough.</w:t>
            </w:r>
          </w:p>
        </w:tc>
      </w:tr>
      <w:tr w:rsidR="00E769DF">
        <w:tc>
          <w:tcPr>
            <w:tcW w:w="1491" w:type="dxa"/>
            <w:shd w:val="clear" w:color="auto" w:fill="auto"/>
          </w:tcPr>
          <w:p w:rsidR="00E769DF" w:rsidRPr="00321B59" w:rsidRDefault="00E769DF" w:rsidP="00E769DF">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rsidR="00E769DF" w:rsidRPr="00321B59" w:rsidRDefault="00E769DF" w:rsidP="00E769DF">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rsidR="00E769DF" w:rsidRPr="00C76CDD" w:rsidRDefault="00E769DF" w:rsidP="00E769DF">
            <w:pPr>
              <w:widowControl w:val="0"/>
              <w:rPr>
                <w:rFonts w:eastAsia="CG Times (WN)"/>
                <w:lang w:eastAsia="zh-CN"/>
              </w:rPr>
            </w:pPr>
            <w:r>
              <w:rPr>
                <w:rFonts w:eastAsiaTheme="minorEastAsia"/>
                <w:lang w:eastAsia="zh-CN"/>
              </w:rPr>
              <w:t xml:space="preserve">In our understanding, </w:t>
            </w:r>
            <w:r w:rsidRPr="006824B9">
              <w:rPr>
                <w:rFonts w:eastAsiaTheme="minorEastAsia"/>
                <w:lang w:eastAsia="zh-CN"/>
              </w:rPr>
              <w:t>the RAN will check the slice scope to decide whether to send the QoE configuration to the UE</w:t>
            </w:r>
            <w:r>
              <w:rPr>
                <w:rFonts w:eastAsiaTheme="minorEastAsia"/>
                <w:lang w:eastAsia="zh-CN"/>
              </w:rPr>
              <w:t xml:space="preserve"> and the RAN may select to measure parts of slices within the slice scope based on the maximum number of QoE measurement supported by the UE or based on others. Therefore in this case, if the slice information is also included in the QoE configuration container, the UE will still perform the QoE measurement for all these slices. The behaviors of UE will not align with the purpose of the network.</w:t>
            </w:r>
          </w:p>
        </w:tc>
      </w:tr>
      <w:tr w:rsidR="008A3CA1">
        <w:tc>
          <w:tcPr>
            <w:tcW w:w="1491" w:type="dxa"/>
            <w:shd w:val="clear" w:color="auto" w:fill="auto"/>
          </w:tcPr>
          <w:p w:rsidR="008A3CA1" w:rsidRPr="001B58B1" w:rsidRDefault="001B58B1">
            <w:pPr>
              <w:rPr>
                <w:rFonts w:eastAsiaTheme="minorEastAsia"/>
                <w:lang w:eastAsia="zh-CN"/>
              </w:rPr>
            </w:pPr>
            <w:r>
              <w:rPr>
                <w:rFonts w:eastAsiaTheme="minorEastAsia" w:hint="eastAsia"/>
                <w:lang w:eastAsia="zh-CN"/>
              </w:rPr>
              <w:t>S</w:t>
            </w:r>
            <w:r>
              <w:rPr>
                <w:rFonts w:eastAsiaTheme="minorEastAsia"/>
                <w:lang w:eastAsia="zh-CN"/>
              </w:rPr>
              <w:t>amsung</w:t>
            </w:r>
          </w:p>
        </w:tc>
        <w:tc>
          <w:tcPr>
            <w:tcW w:w="1417" w:type="dxa"/>
          </w:tcPr>
          <w:p w:rsidR="008A3CA1" w:rsidRPr="001B58B1" w:rsidRDefault="001B58B1">
            <w:pPr>
              <w:rPr>
                <w:rFonts w:eastAsiaTheme="minorEastAsia"/>
                <w:lang w:eastAsia="zh-CN"/>
              </w:rPr>
            </w:pPr>
            <w:r>
              <w:rPr>
                <w:rFonts w:eastAsiaTheme="minorEastAsia"/>
                <w:lang w:eastAsia="zh-CN"/>
              </w:rPr>
              <w:t xml:space="preserve">Either in the container or out of the container </w:t>
            </w:r>
          </w:p>
        </w:tc>
        <w:tc>
          <w:tcPr>
            <w:tcW w:w="6297" w:type="dxa"/>
            <w:shd w:val="clear" w:color="auto" w:fill="auto"/>
          </w:tcPr>
          <w:p w:rsidR="008A3CA1" w:rsidRDefault="001B58B1" w:rsidP="001B58B1">
            <w:pPr>
              <w:rPr>
                <w:rFonts w:eastAsiaTheme="minorEastAsia"/>
                <w:lang w:eastAsia="zh-CN"/>
              </w:rPr>
            </w:pPr>
            <w:r>
              <w:rPr>
                <w:rFonts w:eastAsiaTheme="minorEastAsia"/>
                <w:lang w:eastAsia="zh-CN"/>
              </w:rPr>
              <w:t xml:space="preserve">In our views, the slice scope should also be checked by UE Application, because the serving slice for one service may change during the session as replied by SA2. </w:t>
            </w:r>
          </w:p>
          <w:p w:rsidR="001B58B1" w:rsidRDefault="001B58B1" w:rsidP="001B58B1">
            <w:pPr>
              <w:rPr>
                <w:rFonts w:eastAsiaTheme="minorEastAsia"/>
                <w:lang w:eastAsia="zh-CN"/>
              </w:rPr>
            </w:pPr>
            <w:r>
              <w:rPr>
                <w:rFonts w:eastAsiaTheme="minorEastAsia"/>
                <w:lang w:eastAsia="zh-CN"/>
              </w:rPr>
              <w:t>Regarding how UE check the slice scope, there may be two options:</w:t>
            </w:r>
          </w:p>
          <w:p w:rsidR="001B58B1" w:rsidRDefault="001B58B1" w:rsidP="001B58B1">
            <w:pPr>
              <w:pStyle w:val="af"/>
              <w:numPr>
                <w:ilvl w:val="0"/>
                <w:numId w:val="4"/>
              </w:numPr>
              <w:ind w:firstLineChars="0"/>
              <w:rPr>
                <w:rFonts w:eastAsiaTheme="minorEastAsia"/>
                <w:lang w:eastAsia="zh-CN"/>
              </w:rPr>
            </w:pPr>
            <w:r>
              <w:rPr>
                <w:rFonts w:eastAsiaTheme="minorEastAsia"/>
                <w:lang w:eastAsia="zh-CN"/>
              </w:rPr>
              <w:t>Option 1 include slice scope in the container, the same as LocationFilter in QoE metrics, this should be checked with SA4,</w:t>
            </w:r>
          </w:p>
          <w:p w:rsidR="001B58B1" w:rsidRDefault="001B58B1" w:rsidP="001B58B1">
            <w:pPr>
              <w:pStyle w:val="af"/>
              <w:numPr>
                <w:ilvl w:val="0"/>
                <w:numId w:val="4"/>
              </w:numPr>
              <w:ind w:firstLineChars="0"/>
              <w:rPr>
                <w:rFonts w:eastAsiaTheme="minorEastAsia"/>
                <w:lang w:eastAsia="zh-CN"/>
              </w:rPr>
            </w:pPr>
            <w:r>
              <w:rPr>
                <w:rFonts w:eastAsiaTheme="minorEastAsia"/>
                <w:lang w:eastAsia="zh-CN"/>
              </w:rPr>
              <w:t>Option 2 include slice scope out of the container (</w:t>
            </w:r>
            <w:r w:rsidR="005A5C67">
              <w:rPr>
                <w:rFonts w:eastAsiaTheme="minorEastAsia"/>
                <w:lang w:eastAsia="zh-CN"/>
              </w:rPr>
              <w:t>an explicit IE</w:t>
            </w:r>
            <w:r w:rsidRPr="001B58B1">
              <w:rPr>
                <w:rFonts w:eastAsiaTheme="minorEastAsia"/>
                <w:lang w:eastAsia="zh-CN"/>
              </w:rPr>
              <w:t xml:space="preserve"> over Uu</w:t>
            </w:r>
            <w:r>
              <w:rPr>
                <w:rFonts w:eastAsiaTheme="minorEastAsia"/>
                <w:lang w:eastAsia="zh-CN"/>
              </w:rPr>
              <w:t>), AS layer send the slice scope to Application, this should be check with RAN2.</w:t>
            </w:r>
          </w:p>
          <w:p w:rsidR="001B58B1" w:rsidRDefault="001B58B1" w:rsidP="001B58B1">
            <w:pPr>
              <w:rPr>
                <w:rFonts w:eastAsiaTheme="minorEastAsia"/>
                <w:lang w:eastAsia="zh-CN"/>
              </w:rPr>
            </w:pPr>
            <w:r>
              <w:rPr>
                <w:rFonts w:eastAsiaTheme="minorEastAsia"/>
                <w:lang w:eastAsia="zh-CN"/>
              </w:rPr>
              <w:t xml:space="preserve">We prefer </w:t>
            </w:r>
            <w:r w:rsidR="00031255">
              <w:rPr>
                <w:rFonts w:eastAsiaTheme="minorEastAsia"/>
                <w:lang w:eastAsia="zh-CN"/>
              </w:rPr>
              <w:t xml:space="preserve">option 1, but if option 1 is not work, we should go option 2. </w:t>
            </w:r>
          </w:p>
          <w:p w:rsidR="00031255" w:rsidRDefault="00031255" w:rsidP="001B58B1">
            <w:pPr>
              <w:rPr>
                <w:rFonts w:eastAsiaTheme="minorEastAsia"/>
                <w:lang w:eastAsia="zh-CN"/>
              </w:rPr>
            </w:pPr>
            <w:r>
              <w:rPr>
                <w:rFonts w:eastAsiaTheme="minorEastAsia"/>
                <w:lang w:eastAsia="zh-CN"/>
              </w:rPr>
              <w:t>But we can check this with SA4 and RAN2 at the same time.</w:t>
            </w:r>
          </w:p>
          <w:p w:rsidR="00031255" w:rsidRPr="001B58B1" w:rsidRDefault="00031255" w:rsidP="00031255">
            <w:pPr>
              <w:rPr>
                <w:rFonts w:eastAsiaTheme="minorEastAsia"/>
                <w:lang w:eastAsia="zh-CN"/>
              </w:rPr>
            </w:pPr>
            <w:r>
              <w:rPr>
                <w:rFonts w:eastAsiaTheme="minorEastAsia"/>
                <w:lang w:eastAsia="zh-CN"/>
              </w:rPr>
              <w:lastRenderedPageBreak/>
              <w:t xml:space="preserve">To clarify option 2, if companies have doubt on the knowledge of different layers of UE, e.g. how the </w:t>
            </w:r>
            <w:r w:rsidR="000A39D6">
              <w:rPr>
                <w:rFonts w:eastAsiaTheme="minorEastAsia"/>
                <w:lang w:eastAsia="zh-CN"/>
              </w:rPr>
              <w:t xml:space="preserve">received </w:t>
            </w:r>
            <w:r>
              <w:rPr>
                <w:rFonts w:eastAsiaTheme="minorEastAsia"/>
                <w:lang w:eastAsia="zh-CN"/>
              </w:rPr>
              <w:t>slice scope is known by Application layer, let’s do not forget the LocationFliter in Application layer, which means the Application can know the serving cell information, if so, Application can know other information in AS layer.</w:t>
            </w:r>
          </w:p>
        </w:tc>
      </w:tr>
      <w:tr w:rsidR="00E56399">
        <w:tc>
          <w:tcPr>
            <w:tcW w:w="1491" w:type="dxa"/>
            <w:shd w:val="clear" w:color="auto" w:fill="auto"/>
          </w:tcPr>
          <w:p w:rsidR="00E56399" w:rsidRPr="003F6AF4" w:rsidRDefault="00E56399" w:rsidP="00E56399">
            <w:pPr>
              <w:rPr>
                <w:rFonts w:eastAsiaTheme="minorEastAsia"/>
                <w:lang w:eastAsia="zh-CN"/>
              </w:rPr>
            </w:pPr>
            <w:r>
              <w:rPr>
                <w:rFonts w:eastAsiaTheme="minorEastAsia" w:hint="eastAsia"/>
                <w:lang w:eastAsia="zh-CN"/>
              </w:rPr>
              <w:lastRenderedPageBreak/>
              <w:t>C</w:t>
            </w:r>
            <w:r>
              <w:rPr>
                <w:rFonts w:eastAsiaTheme="minorEastAsia"/>
                <w:lang w:eastAsia="zh-CN"/>
              </w:rPr>
              <w:t>hina Unicom</w:t>
            </w:r>
          </w:p>
        </w:tc>
        <w:tc>
          <w:tcPr>
            <w:tcW w:w="1417" w:type="dxa"/>
          </w:tcPr>
          <w:p w:rsidR="00E56399" w:rsidRPr="003F6AF4" w:rsidRDefault="00E56399" w:rsidP="00E56399">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rsidR="00E56399" w:rsidRDefault="00E56399" w:rsidP="00E56399">
            <w:pPr>
              <w:rPr>
                <w:rFonts w:eastAsiaTheme="minorEastAsia"/>
                <w:lang w:eastAsia="zh-CN"/>
              </w:rPr>
            </w:pPr>
            <w:r>
              <w:rPr>
                <w:lang w:eastAsia="zh-CN"/>
              </w:rPr>
              <w:t xml:space="preserve">From SA4 reply that </w:t>
            </w:r>
            <w:r w:rsidRPr="003F6AF4">
              <w:rPr>
                <w:bCs/>
                <w:lang w:eastAsia="zh-CN"/>
              </w:rPr>
              <w:t>Application is aware of the mapping between the slice and service type</w:t>
            </w:r>
            <w:r>
              <w:rPr>
                <w:rFonts w:eastAsiaTheme="minorEastAsia"/>
                <w:lang w:eastAsia="zh-CN"/>
              </w:rPr>
              <w:t xml:space="preserve">, and the slice scope should be checked by application layer. </w:t>
            </w:r>
          </w:p>
          <w:p w:rsidR="00E56399" w:rsidRPr="003F6AF4" w:rsidRDefault="00E56399" w:rsidP="00E56399">
            <w:pPr>
              <w:rPr>
                <w:rFonts w:eastAsiaTheme="minorEastAsia"/>
                <w:lang w:eastAsia="zh-CN"/>
              </w:rPr>
            </w:pPr>
            <w:r>
              <w:rPr>
                <w:rFonts w:eastAsiaTheme="minorEastAsia"/>
                <w:lang w:eastAsia="zh-CN"/>
              </w:rPr>
              <w:t>For the concern mentioned by Huawei, we think the OAM should ensure the maximum QoE configuration, or the behavior of UE application layer will not align with the purpose of the network.</w:t>
            </w:r>
          </w:p>
        </w:tc>
      </w:tr>
      <w:tr w:rsidR="00460AFA">
        <w:tc>
          <w:tcPr>
            <w:tcW w:w="1491" w:type="dxa"/>
            <w:shd w:val="clear" w:color="auto" w:fill="auto"/>
          </w:tcPr>
          <w:p w:rsidR="00460AFA" w:rsidRDefault="00460AFA" w:rsidP="00E56399">
            <w:pPr>
              <w:rPr>
                <w:rFonts w:eastAsiaTheme="minorEastAsia" w:hint="eastAsia"/>
                <w:lang w:eastAsia="zh-CN"/>
              </w:rPr>
            </w:pPr>
            <w:r>
              <w:rPr>
                <w:rFonts w:eastAsiaTheme="minorEastAsia" w:hint="eastAsia"/>
                <w:lang w:eastAsia="zh-CN"/>
              </w:rPr>
              <w:t>CMCC</w:t>
            </w:r>
          </w:p>
        </w:tc>
        <w:tc>
          <w:tcPr>
            <w:tcW w:w="1417" w:type="dxa"/>
          </w:tcPr>
          <w:p w:rsidR="00460AFA" w:rsidRDefault="00460AFA" w:rsidP="00E56399">
            <w:pPr>
              <w:rPr>
                <w:rFonts w:eastAsiaTheme="minorEastAsia" w:hint="eastAsia"/>
                <w:lang w:eastAsia="zh-CN"/>
              </w:rPr>
            </w:pPr>
            <w:r>
              <w:rPr>
                <w:rFonts w:eastAsiaTheme="minorEastAsia" w:hint="eastAsia"/>
                <w:lang w:eastAsia="zh-CN"/>
              </w:rPr>
              <w:t>Tend to yes</w:t>
            </w:r>
          </w:p>
        </w:tc>
        <w:tc>
          <w:tcPr>
            <w:tcW w:w="6297" w:type="dxa"/>
            <w:shd w:val="clear" w:color="auto" w:fill="auto"/>
          </w:tcPr>
          <w:p w:rsidR="00460AFA" w:rsidRDefault="00460AFA" w:rsidP="00460AFA">
            <w:pPr>
              <w:rPr>
                <w:rFonts w:eastAsiaTheme="minorEastAsia" w:hint="eastAsia"/>
                <w:lang w:eastAsia="zh-CN"/>
              </w:rPr>
            </w:pPr>
            <w:r>
              <w:rPr>
                <w:rFonts w:eastAsiaTheme="minorEastAsia" w:hint="eastAsia"/>
                <w:lang w:eastAsia="zh-CN"/>
              </w:rPr>
              <w:t xml:space="preserve">Our understanding is that the slice scope </w:t>
            </w:r>
            <w:r w:rsidR="00885B56">
              <w:rPr>
                <w:rFonts w:eastAsiaTheme="minorEastAsia" w:hint="eastAsia"/>
                <w:lang w:eastAsia="zh-CN"/>
              </w:rPr>
              <w:t>SHALL</w:t>
            </w:r>
            <w:r>
              <w:rPr>
                <w:rFonts w:eastAsiaTheme="minorEastAsia" w:hint="eastAsia"/>
                <w:lang w:eastAsia="zh-CN"/>
              </w:rPr>
              <w:t xml:space="preserve"> be checked by UE because</w:t>
            </w:r>
            <w:r w:rsidR="004A3AA3">
              <w:rPr>
                <w:rFonts w:eastAsiaTheme="minorEastAsia" w:hint="eastAsia"/>
                <w:lang w:eastAsia="zh-CN"/>
              </w:rPr>
              <w:t xml:space="preserve"> probably</w:t>
            </w:r>
            <w:r>
              <w:rPr>
                <w:rFonts w:eastAsiaTheme="minorEastAsia" w:hint="eastAsia"/>
                <w:lang w:eastAsia="zh-CN"/>
              </w:rPr>
              <w:t xml:space="preserve"> not all slices with the same service type needs QMC.</w:t>
            </w:r>
          </w:p>
          <w:p w:rsidR="00F6577E" w:rsidRPr="00460AFA" w:rsidRDefault="00F6577E" w:rsidP="00F6577E">
            <w:pPr>
              <w:rPr>
                <w:rFonts w:eastAsiaTheme="minorEastAsia" w:hint="eastAsia"/>
                <w:lang w:eastAsia="zh-CN"/>
              </w:rPr>
            </w:pPr>
            <w:r>
              <w:rPr>
                <w:rFonts w:eastAsiaTheme="minorEastAsia" w:hint="eastAsia"/>
                <w:lang w:eastAsia="zh-CN"/>
              </w:rPr>
              <w:t xml:space="preserve">So the slice scope should be </w:t>
            </w:r>
            <w:r>
              <w:rPr>
                <w:rFonts w:eastAsiaTheme="minorEastAsia"/>
                <w:lang w:eastAsia="zh-CN"/>
              </w:rPr>
              <w:t>signaled</w:t>
            </w:r>
            <w:r>
              <w:rPr>
                <w:rFonts w:eastAsiaTheme="minorEastAsia" w:hint="eastAsia"/>
                <w:lang w:eastAsia="zh-CN"/>
              </w:rPr>
              <w:t xml:space="preserve"> from RAN to UE, either implicitly in the container, or explicitly over Uu, and SA4 is surely not introducing slice scope in the container, so our preference is signaling explicitly over Uu since the extra overhead is marginal compared to the size of configuration container.</w:t>
            </w:r>
          </w:p>
        </w:tc>
      </w:tr>
    </w:tbl>
    <w:p w:rsidR="008A3CA1" w:rsidRDefault="008A3CA1">
      <w:pPr>
        <w:rPr>
          <w:rFonts w:eastAsiaTheme="minorEastAsia"/>
          <w:lang w:eastAsia="zh-CN"/>
        </w:rPr>
      </w:pPr>
    </w:p>
    <w:p w:rsidR="008A3CA1" w:rsidRDefault="000E17C9">
      <w:pPr>
        <w:pStyle w:val="3"/>
        <w:tabs>
          <w:tab w:val="clear" w:pos="720"/>
          <w:tab w:val="left" w:pos="709"/>
        </w:tabs>
        <w:ind w:left="709" w:hanging="709"/>
        <w:rPr>
          <w:rFonts w:eastAsia="宋体"/>
          <w:lang w:eastAsia="zh-CN"/>
        </w:rPr>
      </w:pPr>
      <w:r>
        <w:rPr>
          <w:rFonts w:eastAsia="宋体"/>
          <w:lang w:eastAsia="zh-CN"/>
        </w:rPr>
        <w:t>Whether the slice ID is included in the transparent reporting container or not?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1"/>
        <w:gridCol w:w="1417"/>
        <w:gridCol w:w="6297"/>
      </w:tblGrid>
      <w:tr w:rsidR="008A3CA1">
        <w:tc>
          <w:tcPr>
            <w:tcW w:w="1491" w:type="dxa"/>
            <w:shd w:val="clear" w:color="auto" w:fill="auto"/>
          </w:tcPr>
          <w:p w:rsidR="008A3CA1" w:rsidRDefault="000E17C9">
            <w:r>
              <w:t>Company</w:t>
            </w:r>
          </w:p>
        </w:tc>
        <w:tc>
          <w:tcPr>
            <w:tcW w:w="1417" w:type="dxa"/>
          </w:tcPr>
          <w:p w:rsidR="008A3CA1" w:rsidRDefault="000E17C9">
            <w:pPr>
              <w:rPr>
                <w:rFonts w:eastAsia="Segoe UI"/>
                <w:lang w:eastAsia="zh-CN"/>
              </w:rPr>
            </w:pPr>
            <w:r>
              <w:rPr>
                <w:rFonts w:eastAsia="Segoe UI"/>
                <w:lang w:eastAsia="zh-CN"/>
              </w:rPr>
              <w:t>Yes/No</w:t>
            </w:r>
          </w:p>
        </w:tc>
        <w:tc>
          <w:tcPr>
            <w:tcW w:w="6297" w:type="dxa"/>
            <w:shd w:val="clear" w:color="auto" w:fill="auto"/>
          </w:tcPr>
          <w:p w:rsidR="008A3CA1" w:rsidRDefault="000E17C9">
            <w:r>
              <w:t>Comment</w:t>
            </w:r>
          </w:p>
        </w:tc>
      </w:tr>
      <w:tr w:rsidR="008A3CA1">
        <w:tc>
          <w:tcPr>
            <w:tcW w:w="1491" w:type="dxa"/>
            <w:shd w:val="clear" w:color="auto" w:fill="auto"/>
          </w:tcPr>
          <w:p w:rsidR="008A3CA1" w:rsidRDefault="000E17C9">
            <w:pPr>
              <w:rPr>
                <w:rFonts w:eastAsiaTheme="minorEastAsia"/>
                <w:lang w:eastAsia="zh-CN"/>
              </w:rPr>
            </w:pPr>
            <w:r>
              <w:rPr>
                <w:rFonts w:eastAsiaTheme="minorEastAsia"/>
                <w:lang w:eastAsia="zh-CN"/>
              </w:rPr>
              <w:t>Qualcomm</w:t>
            </w:r>
          </w:p>
        </w:tc>
        <w:tc>
          <w:tcPr>
            <w:tcW w:w="1417" w:type="dxa"/>
          </w:tcPr>
          <w:p w:rsidR="008A3CA1" w:rsidRDefault="000E17C9">
            <w:pPr>
              <w:rPr>
                <w:rFonts w:eastAsiaTheme="minorEastAsia"/>
                <w:lang w:eastAsia="zh-CN"/>
              </w:rPr>
            </w:pPr>
            <w:r>
              <w:rPr>
                <w:rFonts w:eastAsiaTheme="minorEastAsia"/>
                <w:lang w:eastAsia="zh-CN"/>
              </w:rPr>
              <w:t>Upto SA4</w:t>
            </w:r>
          </w:p>
        </w:tc>
        <w:tc>
          <w:tcPr>
            <w:tcW w:w="6297" w:type="dxa"/>
            <w:shd w:val="clear" w:color="auto" w:fill="auto"/>
          </w:tcPr>
          <w:p w:rsidR="008A3CA1" w:rsidRDefault="000E17C9">
            <w:pPr>
              <w:widowControl w:val="0"/>
              <w:rPr>
                <w:rFonts w:eastAsiaTheme="minorEastAsia"/>
                <w:lang w:eastAsia="zh-CN"/>
              </w:rPr>
            </w:pPr>
            <w:r>
              <w:rPr>
                <w:rFonts w:eastAsiaTheme="minorEastAsia"/>
                <w:lang w:eastAsia="zh-CN"/>
              </w:rPr>
              <w:t>SA4 reply LS</w:t>
            </w:r>
            <w:r>
              <w:rPr>
                <w:lang w:eastAsia="zh-CN"/>
              </w:rPr>
              <w:t xml:space="preserve"> in </w:t>
            </w:r>
            <w:r>
              <w:rPr>
                <w:b/>
                <w:bCs/>
                <w:lang w:eastAsia="zh-CN"/>
              </w:rPr>
              <w:t>R3-214716</w:t>
            </w:r>
            <w:r>
              <w:rPr>
                <w:lang w:eastAsia="zh-CN"/>
              </w:rPr>
              <w:t xml:space="preserve"> </w:t>
            </w:r>
            <w:r>
              <w:rPr>
                <w:rFonts w:eastAsiaTheme="minorEastAsia"/>
                <w:lang w:eastAsia="zh-CN"/>
              </w:rPr>
              <w:t xml:space="preserve">states that </w:t>
            </w:r>
            <w:r>
              <w:rPr>
                <w:rFonts w:eastAsiaTheme="minorEastAsia"/>
                <w:i/>
                <w:iCs/>
                <w:lang w:eastAsia="zh-CN"/>
              </w:rPr>
              <w:t>SA4 is considering updates to its QoE report format to include the S-NSSAI and DNN, whenever available</w:t>
            </w:r>
            <w:r>
              <w:rPr>
                <w:rFonts w:eastAsiaTheme="minorEastAsia"/>
                <w:lang w:eastAsia="zh-CN"/>
              </w:rPr>
              <w:t xml:space="preserve">. </w:t>
            </w:r>
          </w:p>
          <w:p w:rsidR="008A3CA1" w:rsidRDefault="000E17C9">
            <w:pPr>
              <w:widowControl w:val="0"/>
              <w:rPr>
                <w:rFonts w:eastAsiaTheme="minorEastAsia"/>
                <w:lang w:eastAsia="zh-CN"/>
              </w:rPr>
            </w:pPr>
            <w:r>
              <w:rPr>
                <w:rFonts w:eastAsiaTheme="minorEastAsia"/>
                <w:lang w:eastAsia="zh-CN"/>
              </w:rPr>
              <w:t>Hence RAN3 can assume that a slice related identifier will be included within the QoE report container and can send LS to SA4 to confirm.</w:t>
            </w:r>
          </w:p>
        </w:tc>
      </w:tr>
      <w:tr w:rsidR="008A3CA1">
        <w:tc>
          <w:tcPr>
            <w:tcW w:w="1491" w:type="dxa"/>
            <w:shd w:val="clear" w:color="auto" w:fill="auto"/>
          </w:tcPr>
          <w:p w:rsidR="008A3CA1" w:rsidRDefault="000E17C9">
            <w:pPr>
              <w:rPr>
                <w:rFonts w:eastAsia="宋体"/>
                <w:lang w:eastAsia="zh-CN"/>
              </w:rPr>
            </w:pPr>
            <w:r>
              <w:rPr>
                <w:rFonts w:eastAsia="宋体" w:hint="eastAsia"/>
                <w:lang w:eastAsia="zh-CN"/>
              </w:rPr>
              <w:t>ZTE</w:t>
            </w:r>
          </w:p>
        </w:tc>
        <w:tc>
          <w:tcPr>
            <w:tcW w:w="1417" w:type="dxa"/>
          </w:tcPr>
          <w:p w:rsidR="008A3CA1" w:rsidRDefault="000E17C9">
            <w:pPr>
              <w:rPr>
                <w:rFonts w:eastAsia="宋体"/>
                <w:lang w:eastAsia="zh-CN"/>
              </w:rPr>
            </w:pPr>
            <w:r>
              <w:rPr>
                <w:rFonts w:eastAsia="宋体" w:hint="eastAsia"/>
                <w:lang w:eastAsia="zh-CN"/>
              </w:rPr>
              <w:t>Yes</w:t>
            </w:r>
          </w:p>
        </w:tc>
        <w:tc>
          <w:tcPr>
            <w:tcW w:w="6297" w:type="dxa"/>
            <w:shd w:val="clear" w:color="auto" w:fill="auto"/>
          </w:tcPr>
          <w:p w:rsidR="008A3CA1" w:rsidRDefault="000E17C9">
            <w:pPr>
              <w:rPr>
                <w:rFonts w:eastAsia="宋体"/>
                <w:lang w:eastAsia="zh-CN"/>
              </w:rPr>
            </w:pPr>
            <w:r>
              <w:rPr>
                <w:rFonts w:eastAsia="宋体" w:hint="eastAsia"/>
                <w:lang w:eastAsia="zh-CN"/>
              </w:rPr>
              <w:t>According to R3-214716, the slice id would be included inside the container.</w:t>
            </w:r>
          </w:p>
        </w:tc>
      </w:tr>
      <w:tr w:rsidR="00E769DF">
        <w:tc>
          <w:tcPr>
            <w:tcW w:w="1491" w:type="dxa"/>
            <w:shd w:val="clear" w:color="auto" w:fill="auto"/>
          </w:tcPr>
          <w:p w:rsidR="00E769DF" w:rsidRPr="00321B59" w:rsidRDefault="00E769DF" w:rsidP="00E769DF">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rsidR="00E769DF" w:rsidRPr="00321B59" w:rsidRDefault="00E769DF" w:rsidP="00E769DF">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rsidR="00E769DF" w:rsidRPr="00321B59" w:rsidRDefault="00E769DF" w:rsidP="00E769DF">
            <w:pPr>
              <w:widowControl w:val="0"/>
              <w:rPr>
                <w:rFonts w:eastAsiaTheme="minorEastAsia"/>
                <w:lang w:eastAsia="zh-CN"/>
              </w:rPr>
            </w:pPr>
            <w:r>
              <w:rPr>
                <w:rFonts w:eastAsiaTheme="minorEastAsia" w:hint="eastAsia"/>
                <w:lang w:eastAsia="zh-CN"/>
              </w:rPr>
              <w:t>T</w:t>
            </w:r>
            <w:r>
              <w:rPr>
                <w:rFonts w:eastAsiaTheme="minorEastAsia"/>
                <w:lang w:eastAsia="zh-CN"/>
              </w:rPr>
              <w:t>echnically it would be useful for the OAM to understand the whole situation, but we are also ok to leave this to other group, since it is not a RAN3 decision but just suggestion.</w:t>
            </w:r>
          </w:p>
        </w:tc>
      </w:tr>
      <w:tr w:rsidR="008A3CA1">
        <w:tc>
          <w:tcPr>
            <w:tcW w:w="1491" w:type="dxa"/>
            <w:shd w:val="clear" w:color="auto" w:fill="auto"/>
          </w:tcPr>
          <w:p w:rsidR="008A3CA1" w:rsidRPr="00031255" w:rsidRDefault="00031255">
            <w:pPr>
              <w:rPr>
                <w:rFonts w:eastAsiaTheme="minorEastAsia"/>
                <w:lang w:eastAsia="zh-CN"/>
              </w:rPr>
            </w:pPr>
            <w:r>
              <w:rPr>
                <w:rFonts w:eastAsiaTheme="minorEastAsia" w:hint="eastAsia"/>
                <w:lang w:eastAsia="zh-CN"/>
              </w:rPr>
              <w:t>S</w:t>
            </w:r>
            <w:r>
              <w:rPr>
                <w:rFonts w:eastAsiaTheme="minorEastAsia"/>
                <w:lang w:eastAsia="zh-CN"/>
              </w:rPr>
              <w:t>amsung</w:t>
            </w:r>
          </w:p>
        </w:tc>
        <w:tc>
          <w:tcPr>
            <w:tcW w:w="1417" w:type="dxa"/>
          </w:tcPr>
          <w:p w:rsidR="008A3CA1" w:rsidRPr="00031255" w:rsidRDefault="00031255">
            <w:pPr>
              <w:rPr>
                <w:rFonts w:eastAsiaTheme="minorEastAsia"/>
                <w:lang w:eastAsia="zh-CN"/>
              </w:rPr>
            </w:pPr>
            <w:r>
              <w:rPr>
                <w:rFonts w:eastAsiaTheme="minorEastAsia"/>
                <w:lang w:eastAsia="zh-CN"/>
              </w:rPr>
              <w:t>Yes</w:t>
            </w:r>
          </w:p>
        </w:tc>
        <w:tc>
          <w:tcPr>
            <w:tcW w:w="6297" w:type="dxa"/>
            <w:shd w:val="clear" w:color="auto" w:fill="auto"/>
          </w:tcPr>
          <w:p w:rsidR="00031255" w:rsidRDefault="00031255" w:rsidP="00031255">
            <w:r w:rsidRPr="00031255">
              <w:t xml:space="preserve">As per reply LS from SA2, the </w:t>
            </w:r>
            <w:r>
              <w:rPr>
                <w:rFonts w:eastAsiaTheme="minorEastAsia"/>
                <w:lang w:eastAsia="zh-CN"/>
              </w:rPr>
              <w:t xml:space="preserve">serving </w:t>
            </w:r>
            <w:r w:rsidRPr="00031255">
              <w:t>slice may change during the session, it’s better to include the slice information in QoE report. If this is agreeable, we should send LS to SA4 to</w:t>
            </w:r>
            <w:r>
              <w:t xml:space="preserve"> check this as well</w:t>
            </w:r>
            <w:r w:rsidRPr="00031255">
              <w:t>.</w:t>
            </w:r>
          </w:p>
        </w:tc>
      </w:tr>
      <w:tr w:rsidR="00E56399">
        <w:tc>
          <w:tcPr>
            <w:tcW w:w="1491" w:type="dxa"/>
            <w:shd w:val="clear" w:color="auto" w:fill="auto"/>
          </w:tcPr>
          <w:p w:rsidR="00E56399" w:rsidRPr="005D41FC" w:rsidRDefault="00E56399" w:rsidP="00E56399">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rsidR="00E56399" w:rsidRPr="005D41FC" w:rsidRDefault="00E56399" w:rsidP="00E56399">
            <w:pPr>
              <w:rPr>
                <w:rFonts w:eastAsiaTheme="minorEastAsia"/>
                <w:lang w:eastAsia="zh-CN"/>
              </w:rPr>
            </w:pPr>
            <w:r>
              <w:rPr>
                <w:rFonts w:eastAsiaTheme="minorEastAsia" w:hint="eastAsia"/>
                <w:lang w:eastAsia="zh-CN"/>
              </w:rPr>
              <w:t>Ye</w:t>
            </w:r>
            <w:r>
              <w:rPr>
                <w:rFonts w:eastAsiaTheme="minorEastAsia"/>
                <w:lang w:eastAsia="zh-CN"/>
              </w:rPr>
              <w:t>s</w:t>
            </w:r>
          </w:p>
        </w:tc>
        <w:tc>
          <w:tcPr>
            <w:tcW w:w="6297" w:type="dxa"/>
            <w:shd w:val="clear" w:color="auto" w:fill="auto"/>
          </w:tcPr>
          <w:p w:rsidR="00E56399" w:rsidRPr="005D41FC" w:rsidRDefault="00E56399" w:rsidP="00E56399">
            <w:pPr>
              <w:rPr>
                <w:rFonts w:eastAsiaTheme="minorEastAsia"/>
                <w:lang w:eastAsia="zh-CN"/>
              </w:rPr>
            </w:pPr>
            <w:r>
              <w:rPr>
                <w:rFonts w:eastAsia="宋体"/>
                <w:lang w:eastAsia="zh-CN"/>
              </w:rPr>
              <w:t>Slice ID included in the transparent reporting container</w:t>
            </w:r>
            <w:r>
              <w:rPr>
                <w:rFonts w:eastAsiaTheme="minorEastAsia"/>
                <w:lang w:eastAsia="zh-CN"/>
              </w:rPr>
              <w:t xml:space="preserve"> can be used for OAM, and also according to reply from SA4 in R3-214716, we think </w:t>
            </w:r>
            <w:r>
              <w:rPr>
                <w:rFonts w:eastAsia="宋体"/>
                <w:lang w:eastAsia="zh-CN"/>
              </w:rPr>
              <w:t>slice ID should be included in the transparent reporting container.</w:t>
            </w:r>
          </w:p>
        </w:tc>
      </w:tr>
      <w:tr w:rsidR="001D6D24">
        <w:tc>
          <w:tcPr>
            <w:tcW w:w="1491" w:type="dxa"/>
            <w:shd w:val="clear" w:color="auto" w:fill="auto"/>
          </w:tcPr>
          <w:p w:rsidR="001D6D24" w:rsidRDefault="001D6D24" w:rsidP="00E56399">
            <w:pPr>
              <w:rPr>
                <w:rFonts w:eastAsiaTheme="minorEastAsia" w:hint="eastAsia"/>
                <w:lang w:eastAsia="zh-CN"/>
              </w:rPr>
            </w:pPr>
            <w:r>
              <w:rPr>
                <w:rFonts w:eastAsiaTheme="minorEastAsia" w:hint="eastAsia"/>
                <w:lang w:eastAsia="zh-CN"/>
              </w:rPr>
              <w:t>CMCC</w:t>
            </w:r>
          </w:p>
        </w:tc>
        <w:tc>
          <w:tcPr>
            <w:tcW w:w="1417" w:type="dxa"/>
          </w:tcPr>
          <w:p w:rsidR="001D6D24" w:rsidRDefault="001D6D24" w:rsidP="00E56399">
            <w:pPr>
              <w:rPr>
                <w:rFonts w:eastAsiaTheme="minorEastAsia" w:hint="eastAsia"/>
                <w:lang w:eastAsia="zh-CN"/>
              </w:rPr>
            </w:pPr>
            <w:r>
              <w:rPr>
                <w:rFonts w:eastAsiaTheme="minorEastAsia" w:hint="eastAsia"/>
                <w:lang w:eastAsia="zh-CN"/>
              </w:rPr>
              <w:t>Yes</w:t>
            </w:r>
          </w:p>
        </w:tc>
        <w:tc>
          <w:tcPr>
            <w:tcW w:w="6297" w:type="dxa"/>
            <w:shd w:val="clear" w:color="auto" w:fill="auto"/>
          </w:tcPr>
          <w:p w:rsidR="001D6D24" w:rsidRDefault="001D6D24" w:rsidP="00E56399">
            <w:pPr>
              <w:rPr>
                <w:rFonts w:eastAsia="宋体"/>
                <w:lang w:eastAsia="zh-CN"/>
              </w:rPr>
            </w:pPr>
          </w:p>
        </w:tc>
      </w:tr>
    </w:tbl>
    <w:p w:rsidR="008A3CA1" w:rsidRDefault="008A3CA1">
      <w:pPr>
        <w:rPr>
          <w:rFonts w:eastAsia="宋体"/>
          <w:lang w:eastAsia="zh-CN"/>
        </w:rPr>
      </w:pPr>
    </w:p>
    <w:p w:rsidR="008A3CA1" w:rsidRDefault="000E17C9">
      <w:pPr>
        <w:pStyle w:val="3"/>
        <w:tabs>
          <w:tab w:val="clear" w:pos="720"/>
          <w:tab w:val="left" w:pos="709"/>
        </w:tabs>
        <w:ind w:left="709" w:hanging="709"/>
        <w:rPr>
          <w:rFonts w:eastAsia="宋体"/>
          <w:lang w:eastAsia="zh-CN"/>
        </w:rPr>
      </w:pPr>
      <w:r>
        <w:rPr>
          <w:rFonts w:eastAsia="宋体"/>
          <w:lang w:eastAsia="zh-CN"/>
        </w:rPr>
        <w:lastRenderedPageBreak/>
        <w:t>Whether to include the slice ID as an explicit IE together with QoE reporting container?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1"/>
        <w:gridCol w:w="1417"/>
        <w:gridCol w:w="6297"/>
      </w:tblGrid>
      <w:tr w:rsidR="008A3CA1">
        <w:tc>
          <w:tcPr>
            <w:tcW w:w="1491" w:type="dxa"/>
            <w:shd w:val="clear" w:color="auto" w:fill="auto"/>
          </w:tcPr>
          <w:p w:rsidR="008A3CA1" w:rsidRDefault="000E17C9">
            <w:r>
              <w:t>Company</w:t>
            </w:r>
          </w:p>
        </w:tc>
        <w:tc>
          <w:tcPr>
            <w:tcW w:w="1417" w:type="dxa"/>
          </w:tcPr>
          <w:p w:rsidR="008A3CA1" w:rsidRDefault="000E17C9">
            <w:pPr>
              <w:rPr>
                <w:rFonts w:eastAsia="Segoe UI"/>
                <w:lang w:eastAsia="zh-CN"/>
              </w:rPr>
            </w:pPr>
            <w:r>
              <w:rPr>
                <w:rFonts w:eastAsia="Segoe UI"/>
                <w:lang w:eastAsia="zh-CN"/>
              </w:rPr>
              <w:t>Yes/No</w:t>
            </w:r>
          </w:p>
        </w:tc>
        <w:tc>
          <w:tcPr>
            <w:tcW w:w="6297" w:type="dxa"/>
            <w:shd w:val="clear" w:color="auto" w:fill="auto"/>
          </w:tcPr>
          <w:p w:rsidR="008A3CA1" w:rsidRDefault="000E17C9">
            <w:r>
              <w:t>Comment</w:t>
            </w:r>
          </w:p>
        </w:tc>
      </w:tr>
      <w:tr w:rsidR="008A3CA1">
        <w:tc>
          <w:tcPr>
            <w:tcW w:w="1491" w:type="dxa"/>
            <w:shd w:val="clear" w:color="auto" w:fill="auto"/>
          </w:tcPr>
          <w:p w:rsidR="008A3CA1" w:rsidRDefault="000E17C9">
            <w:pPr>
              <w:rPr>
                <w:rFonts w:eastAsiaTheme="minorEastAsia"/>
                <w:lang w:eastAsia="zh-CN"/>
              </w:rPr>
            </w:pPr>
            <w:r>
              <w:rPr>
                <w:rFonts w:eastAsiaTheme="minorEastAsia"/>
                <w:lang w:eastAsia="zh-CN"/>
              </w:rPr>
              <w:t>Qualcomm</w:t>
            </w:r>
          </w:p>
        </w:tc>
        <w:tc>
          <w:tcPr>
            <w:tcW w:w="1417" w:type="dxa"/>
          </w:tcPr>
          <w:p w:rsidR="008A3CA1" w:rsidRDefault="000E17C9">
            <w:pPr>
              <w:rPr>
                <w:rFonts w:eastAsiaTheme="minorEastAsia"/>
                <w:lang w:eastAsia="zh-CN"/>
              </w:rPr>
            </w:pPr>
            <w:r>
              <w:rPr>
                <w:rFonts w:eastAsiaTheme="minorEastAsia"/>
                <w:lang w:eastAsia="zh-CN"/>
              </w:rPr>
              <w:t>No</w:t>
            </w:r>
          </w:p>
        </w:tc>
        <w:tc>
          <w:tcPr>
            <w:tcW w:w="6297" w:type="dxa"/>
            <w:shd w:val="clear" w:color="auto" w:fill="auto"/>
          </w:tcPr>
          <w:p w:rsidR="008A3CA1" w:rsidRDefault="000E17C9">
            <w:pPr>
              <w:widowControl w:val="0"/>
              <w:rPr>
                <w:rFonts w:eastAsiaTheme="minorEastAsia"/>
                <w:lang w:eastAsia="zh-CN"/>
              </w:rPr>
            </w:pPr>
            <w:r>
              <w:rPr>
                <w:rFonts w:eastAsiaTheme="minorEastAsia"/>
                <w:lang w:eastAsia="zh-CN"/>
              </w:rPr>
              <w:t xml:space="preserve">It is not clear on the benefits to include a slice related identifier as an explicit IE in the QoE report sent to NG-RAN as </w:t>
            </w:r>
            <w:r>
              <w:rPr>
                <w:rFonts w:eastAsiaTheme="minorEastAsia"/>
                <w:b/>
                <w:bCs/>
                <w:lang w:eastAsia="zh-CN"/>
              </w:rPr>
              <w:t>slice related optimizations are mostly under the control of OAM</w:t>
            </w:r>
            <w:r>
              <w:rPr>
                <w:rFonts w:eastAsiaTheme="minorEastAsia"/>
                <w:lang w:eastAsia="zh-CN"/>
              </w:rPr>
              <w:t>. Hence, there is no need to include any slice related identifier (e.g., S-NSSAI) outside the QoE report container over Uu i.e., visible to NG-RAN</w:t>
            </w:r>
          </w:p>
        </w:tc>
      </w:tr>
      <w:tr w:rsidR="008A3CA1">
        <w:tc>
          <w:tcPr>
            <w:tcW w:w="1491" w:type="dxa"/>
            <w:shd w:val="clear" w:color="auto" w:fill="auto"/>
          </w:tcPr>
          <w:p w:rsidR="008A3CA1" w:rsidRDefault="000E17C9">
            <w:pPr>
              <w:rPr>
                <w:rFonts w:eastAsia="宋体"/>
                <w:lang w:eastAsia="zh-CN"/>
              </w:rPr>
            </w:pPr>
            <w:r>
              <w:rPr>
                <w:rFonts w:eastAsia="宋体" w:hint="eastAsia"/>
                <w:lang w:eastAsia="zh-CN"/>
              </w:rPr>
              <w:t>ZTE</w:t>
            </w:r>
          </w:p>
        </w:tc>
        <w:tc>
          <w:tcPr>
            <w:tcW w:w="1417" w:type="dxa"/>
          </w:tcPr>
          <w:p w:rsidR="008A3CA1" w:rsidRDefault="000E17C9">
            <w:pPr>
              <w:rPr>
                <w:rFonts w:eastAsia="宋体"/>
                <w:lang w:eastAsia="zh-CN"/>
              </w:rPr>
            </w:pPr>
            <w:r>
              <w:rPr>
                <w:rFonts w:eastAsia="宋体" w:hint="eastAsia"/>
                <w:lang w:eastAsia="zh-CN"/>
              </w:rPr>
              <w:t>No</w:t>
            </w:r>
          </w:p>
        </w:tc>
        <w:tc>
          <w:tcPr>
            <w:tcW w:w="6297" w:type="dxa"/>
            <w:shd w:val="clear" w:color="auto" w:fill="auto"/>
          </w:tcPr>
          <w:p w:rsidR="008A3CA1" w:rsidRDefault="000E17C9">
            <w:pPr>
              <w:pStyle w:val="B1"/>
              <w:ind w:left="0" w:firstLine="0"/>
            </w:pPr>
            <w:r>
              <w:rPr>
                <w:rFonts w:eastAsia="Times New Roman" w:hint="eastAsia"/>
                <w:color w:val="000000"/>
                <w:lang w:eastAsia="zh-CN"/>
              </w:rPr>
              <w:t>For RRM optimization based on RVQoE, considering the case that some PDU sessions might be corresponding to the same slice ID,  PDU session information is of more use for the RAN to know which PDU session the report is associated with. So, we suggest to replace slice ID with PDU session ID .</w:t>
            </w:r>
          </w:p>
        </w:tc>
      </w:tr>
      <w:tr w:rsidR="00E769DF">
        <w:tc>
          <w:tcPr>
            <w:tcW w:w="1491" w:type="dxa"/>
            <w:shd w:val="clear" w:color="auto" w:fill="auto"/>
          </w:tcPr>
          <w:p w:rsidR="00E769DF" w:rsidRPr="00A323F8" w:rsidRDefault="00E769DF" w:rsidP="00E769DF">
            <w:r w:rsidRPr="00A323F8">
              <w:t>Huawei</w:t>
            </w:r>
          </w:p>
        </w:tc>
        <w:tc>
          <w:tcPr>
            <w:tcW w:w="1417" w:type="dxa"/>
          </w:tcPr>
          <w:p w:rsidR="00E769DF" w:rsidRPr="00A323F8" w:rsidRDefault="00E769DF" w:rsidP="00E769DF">
            <w:r w:rsidRPr="00A323F8">
              <w:t>Pending</w:t>
            </w:r>
          </w:p>
        </w:tc>
        <w:tc>
          <w:tcPr>
            <w:tcW w:w="6297" w:type="dxa"/>
            <w:shd w:val="clear" w:color="auto" w:fill="auto"/>
          </w:tcPr>
          <w:p w:rsidR="00E769DF" w:rsidRDefault="00E769DF" w:rsidP="00E769DF">
            <w:r w:rsidRPr="00A323F8">
              <w:t xml:space="preserve">For pure per-slice measurement, as long as slice info is included in the there is no need to include outside again; however, if there is no slice info inside reporting container, then an explicit IE of slice info is needed, over both Uu and NG when reporting QoE measurement results. </w:t>
            </w:r>
          </w:p>
        </w:tc>
      </w:tr>
      <w:tr w:rsidR="008A3CA1">
        <w:tc>
          <w:tcPr>
            <w:tcW w:w="1491" w:type="dxa"/>
            <w:shd w:val="clear" w:color="auto" w:fill="auto"/>
          </w:tcPr>
          <w:p w:rsidR="008A3CA1" w:rsidRPr="00031255" w:rsidRDefault="00031255">
            <w:pPr>
              <w:rPr>
                <w:rFonts w:eastAsiaTheme="minorEastAsia"/>
                <w:lang w:eastAsia="zh-CN"/>
              </w:rPr>
            </w:pPr>
            <w:r>
              <w:rPr>
                <w:rFonts w:eastAsiaTheme="minorEastAsia" w:hint="eastAsia"/>
                <w:lang w:eastAsia="zh-CN"/>
              </w:rPr>
              <w:t>S</w:t>
            </w:r>
            <w:r>
              <w:rPr>
                <w:rFonts w:eastAsiaTheme="minorEastAsia"/>
                <w:lang w:eastAsia="zh-CN"/>
              </w:rPr>
              <w:t>amsung</w:t>
            </w:r>
          </w:p>
        </w:tc>
        <w:tc>
          <w:tcPr>
            <w:tcW w:w="1417" w:type="dxa"/>
          </w:tcPr>
          <w:p w:rsidR="008A3CA1" w:rsidRPr="00031255" w:rsidRDefault="00031255">
            <w:pPr>
              <w:rPr>
                <w:rFonts w:eastAsiaTheme="minorEastAsia"/>
                <w:lang w:eastAsia="zh-CN"/>
              </w:rPr>
            </w:pPr>
            <w:r>
              <w:rPr>
                <w:rFonts w:eastAsiaTheme="minorEastAsia"/>
                <w:lang w:eastAsia="zh-CN"/>
              </w:rPr>
              <w:t xml:space="preserve">Pending </w:t>
            </w:r>
          </w:p>
        </w:tc>
        <w:tc>
          <w:tcPr>
            <w:tcW w:w="6297" w:type="dxa"/>
            <w:shd w:val="clear" w:color="auto" w:fill="auto"/>
          </w:tcPr>
          <w:p w:rsidR="008A3CA1" w:rsidRPr="00031255" w:rsidRDefault="00031255">
            <w:pPr>
              <w:rPr>
                <w:rFonts w:eastAsiaTheme="minorEastAsia"/>
                <w:lang w:eastAsia="zh-CN"/>
              </w:rPr>
            </w:pPr>
            <w:r>
              <w:rPr>
                <w:rFonts w:eastAsiaTheme="minorEastAsia"/>
                <w:lang w:eastAsia="zh-CN"/>
              </w:rPr>
              <w:t>Same view as HW.</w:t>
            </w:r>
          </w:p>
        </w:tc>
      </w:tr>
      <w:tr w:rsidR="00E56399">
        <w:tc>
          <w:tcPr>
            <w:tcW w:w="1491" w:type="dxa"/>
            <w:shd w:val="clear" w:color="auto" w:fill="auto"/>
          </w:tcPr>
          <w:p w:rsidR="00E56399" w:rsidRPr="00440253" w:rsidRDefault="00E56399" w:rsidP="00E56399">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rsidR="00E56399" w:rsidRPr="00440253" w:rsidRDefault="00E56399" w:rsidP="00E56399">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rsidR="00E56399" w:rsidRPr="00440253" w:rsidRDefault="00E56399" w:rsidP="00E56399">
            <w:pPr>
              <w:rPr>
                <w:rFonts w:eastAsiaTheme="minorEastAsia"/>
                <w:lang w:eastAsia="zh-CN"/>
              </w:rPr>
            </w:pPr>
            <w:r>
              <w:rPr>
                <w:rFonts w:eastAsiaTheme="minorEastAsia" w:hint="eastAsia"/>
                <w:lang w:eastAsia="zh-CN"/>
              </w:rPr>
              <w:t>S</w:t>
            </w:r>
            <w:r>
              <w:rPr>
                <w:rFonts w:eastAsiaTheme="minorEastAsia"/>
                <w:lang w:eastAsia="zh-CN"/>
              </w:rPr>
              <w:t>hare the same view with ZTE.</w:t>
            </w:r>
          </w:p>
        </w:tc>
      </w:tr>
      <w:tr w:rsidR="001D6D24">
        <w:tc>
          <w:tcPr>
            <w:tcW w:w="1491" w:type="dxa"/>
            <w:shd w:val="clear" w:color="auto" w:fill="auto"/>
          </w:tcPr>
          <w:p w:rsidR="001D6D24" w:rsidRDefault="001D6D24" w:rsidP="00E56399">
            <w:pPr>
              <w:rPr>
                <w:rFonts w:eastAsiaTheme="minorEastAsia" w:hint="eastAsia"/>
                <w:lang w:eastAsia="zh-CN"/>
              </w:rPr>
            </w:pPr>
            <w:r>
              <w:rPr>
                <w:rFonts w:eastAsiaTheme="minorEastAsia" w:hint="eastAsia"/>
                <w:lang w:eastAsia="zh-CN"/>
              </w:rPr>
              <w:t>CMCC</w:t>
            </w:r>
          </w:p>
        </w:tc>
        <w:tc>
          <w:tcPr>
            <w:tcW w:w="1417" w:type="dxa"/>
          </w:tcPr>
          <w:p w:rsidR="001D6D24" w:rsidRDefault="001D6D24" w:rsidP="00E56399">
            <w:pPr>
              <w:rPr>
                <w:rFonts w:eastAsiaTheme="minorEastAsia" w:hint="eastAsia"/>
                <w:lang w:eastAsia="zh-CN"/>
              </w:rPr>
            </w:pPr>
            <w:r>
              <w:rPr>
                <w:rFonts w:eastAsiaTheme="minorEastAsia" w:hint="eastAsia"/>
                <w:lang w:eastAsia="zh-CN"/>
              </w:rPr>
              <w:t>Pending</w:t>
            </w:r>
          </w:p>
        </w:tc>
        <w:tc>
          <w:tcPr>
            <w:tcW w:w="6297" w:type="dxa"/>
            <w:shd w:val="clear" w:color="auto" w:fill="auto"/>
          </w:tcPr>
          <w:p w:rsidR="001D6D24" w:rsidRDefault="001D6D24" w:rsidP="00E56399">
            <w:pPr>
              <w:rPr>
                <w:rFonts w:eastAsiaTheme="minorEastAsia" w:hint="eastAsia"/>
                <w:lang w:eastAsia="zh-CN"/>
              </w:rPr>
            </w:pPr>
          </w:p>
        </w:tc>
      </w:tr>
    </w:tbl>
    <w:p w:rsidR="008A3CA1" w:rsidRDefault="000E17C9">
      <w:pPr>
        <w:pStyle w:val="3"/>
        <w:ind w:left="709" w:hanging="709"/>
        <w:rPr>
          <w:rFonts w:eastAsia="宋体"/>
          <w:lang w:eastAsia="zh-CN"/>
        </w:rPr>
      </w:pPr>
      <w:r>
        <w:rPr>
          <w:rFonts w:eastAsia="宋体"/>
          <w:lang w:eastAsia="zh-CN"/>
        </w:rPr>
        <w:t>Whether PDU session(s) information should be included outside of QoE reporting container</w:t>
      </w:r>
    </w:p>
    <w:p w:rsidR="008A3CA1" w:rsidRDefault="000E17C9">
      <w:pPr>
        <w:rPr>
          <w:rFonts w:eastAsiaTheme="minorEastAsia"/>
          <w:lang w:eastAsia="zh-CN"/>
        </w:rPr>
      </w:pPr>
      <w:r>
        <w:rPr>
          <w:rFonts w:eastAsiaTheme="minorEastAsia" w:hint="eastAsia"/>
          <w:lang w:eastAsia="zh-CN"/>
        </w:rPr>
        <w:t>M</w:t>
      </w:r>
      <w:r>
        <w:rPr>
          <w:rFonts w:eastAsiaTheme="minorEastAsia"/>
          <w:lang w:eastAsia="zh-CN"/>
        </w:rPr>
        <w:t>oderator’s Note: This might be overlapped with the CB: # QoE5_RANVisible, companies could also share view here, moderator’s could coordinate to compose the final conclusion.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1"/>
        <w:gridCol w:w="1417"/>
        <w:gridCol w:w="6297"/>
      </w:tblGrid>
      <w:tr w:rsidR="008A3CA1">
        <w:tc>
          <w:tcPr>
            <w:tcW w:w="1491" w:type="dxa"/>
            <w:shd w:val="clear" w:color="auto" w:fill="auto"/>
          </w:tcPr>
          <w:p w:rsidR="008A3CA1" w:rsidRDefault="000E17C9">
            <w:r>
              <w:t>Company</w:t>
            </w:r>
          </w:p>
        </w:tc>
        <w:tc>
          <w:tcPr>
            <w:tcW w:w="1417" w:type="dxa"/>
          </w:tcPr>
          <w:p w:rsidR="008A3CA1" w:rsidRDefault="000E17C9">
            <w:pPr>
              <w:rPr>
                <w:rFonts w:eastAsia="Segoe UI"/>
                <w:lang w:eastAsia="zh-CN"/>
              </w:rPr>
            </w:pPr>
            <w:r>
              <w:rPr>
                <w:rFonts w:eastAsia="Segoe UI"/>
                <w:lang w:eastAsia="zh-CN"/>
              </w:rPr>
              <w:t>Yes/No</w:t>
            </w:r>
          </w:p>
        </w:tc>
        <w:tc>
          <w:tcPr>
            <w:tcW w:w="6297" w:type="dxa"/>
            <w:shd w:val="clear" w:color="auto" w:fill="auto"/>
          </w:tcPr>
          <w:p w:rsidR="008A3CA1" w:rsidRDefault="000E17C9">
            <w:r>
              <w:t>Comment</w:t>
            </w:r>
          </w:p>
        </w:tc>
      </w:tr>
      <w:tr w:rsidR="008A3CA1">
        <w:tc>
          <w:tcPr>
            <w:tcW w:w="1491" w:type="dxa"/>
            <w:shd w:val="clear" w:color="auto" w:fill="auto"/>
          </w:tcPr>
          <w:p w:rsidR="008A3CA1" w:rsidRDefault="000E17C9">
            <w:pPr>
              <w:rPr>
                <w:rFonts w:eastAsiaTheme="minorEastAsia"/>
                <w:lang w:eastAsia="zh-CN"/>
              </w:rPr>
            </w:pPr>
            <w:r>
              <w:rPr>
                <w:rFonts w:eastAsiaTheme="minorEastAsia"/>
                <w:lang w:eastAsia="zh-CN"/>
              </w:rPr>
              <w:t>Qualcomm</w:t>
            </w:r>
          </w:p>
        </w:tc>
        <w:tc>
          <w:tcPr>
            <w:tcW w:w="1417" w:type="dxa"/>
          </w:tcPr>
          <w:p w:rsidR="008A3CA1" w:rsidRDefault="000E17C9">
            <w:pPr>
              <w:rPr>
                <w:rFonts w:eastAsiaTheme="minorEastAsia"/>
                <w:lang w:eastAsia="zh-CN"/>
              </w:rPr>
            </w:pPr>
            <w:r>
              <w:rPr>
                <w:rFonts w:eastAsiaTheme="minorEastAsia"/>
                <w:lang w:eastAsia="zh-CN"/>
              </w:rPr>
              <w:t>Discuss in CB #5</w:t>
            </w:r>
          </w:p>
        </w:tc>
        <w:tc>
          <w:tcPr>
            <w:tcW w:w="6297" w:type="dxa"/>
            <w:shd w:val="clear" w:color="auto" w:fill="auto"/>
          </w:tcPr>
          <w:p w:rsidR="008A3CA1" w:rsidRDefault="000E17C9">
            <w:pPr>
              <w:widowControl w:val="0"/>
              <w:rPr>
                <w:rFonts w:eastAsia="CG Times (WN)"/>
                <w:lang w:eastAsia="zh-CN"/>
              </w:rPr>
            </w:pPr>
            <w:r>
              <w:rPr>
                <w:rFonts w:eastAsia="CG Times (WN)"/>
                <w:lang w:eastAsia="zh-CN"/>
              </w:rPr>
              <w:t>We propose to discuss this in CB: # QoE5_RANVisible</w:t>
            </w:r>
          </w:p>
        </w:tc>
      </w:tr>
      <w:tr w:rsidR="008A3CA1">
        <w:tc>
          <w:tcPr>
            <w:tcW w:w="1491" w:type="dxa"/>
            <w:shd w:val="clear" w:color="auto" w:fill="auto"/>
          </w:tcPr>
          <w:p w:rsidR="008A3CA1" w:rsidRDefault="000E17C9">
            <w:pPr>
              <w:rPr>
                <w:rFonts w:eastAsia="宋体"/>
                <w:lang w:eastAsia="zh-CN"/>
              </w:rPr>
            </w:pPr>
            <w:r>
              <w:rPr>
                <w:rFonts w:eastAsia="宋体" w:hint="eastAsia"/>
                <w:lang w:eastAsia="zh-CN"/>
              </w:rPr>
              <w:t>ZTE</w:t>
            </w:r>
          </w:p>
        </w:tc>
        <w:tc>
          <w:tcPr>
            <w:tcW w:w="1417" w:type="dxa"/>
          </w:tcPr>
          <w:p w:rsidR="008A3CA1" w:rsidRDefault="000E17C9">
            <w:pPr>
              <w:rPr>
                <w:rFonts w:eastAsia="宋体"/>
                <w:lang w:eastAsia="zh-CN"/>
              </w:rPr>
            </w:pPr>
            <w:r>
              <w:rPr>
                <w:rFonts w:eastAsia="宋体" w:hint="eastAsia"/>
                <w:lang w:eastAsia="zh-CN"/>
              </w:rPr>
              <w:t>Yes</w:t>
            </w:r>
          </w:p>
        </w:tc>
        <w:tc>
          <w:tcPr>
            <w:tcW w:w="6297" w:type="dxa"/>
            <w:shd w:val="clear" w:color="auto" w:fill="auto"/>
          </w:tcPr>
          <w:p w:rsidR="008A3CA1" w:rsidRDefault="000E17C9">
            <w:pPr>
              <w:rPr>
                <w:rFonts w:eastAsia="Times New Roman"/>
                <w:color w:val="000000"/>
                <w:lang w:eastAsia="zh-CN"/>
              </w:rPr>
            </w:pPr>
            <w:r>
              <w:rPr>
                <w:rFonts w:eastAsia="宋体" w:hint="eastAsia"/>
                <w:lang w:eastAsia="zh-CN"/>
              </w:rPr>
              <w:t xml:space="preserve">As commented above, </w:t>
            </w:r>
            <w:r>
              <w:rPr>
                <w:rFonts w:eastAsia="Times New Roman" w:hint="eastAsia"/>
                <w:color w:val="000000"/>
                <w:lang w:eastAsia="zh-CN"/>
              </w:rPr>
              <w:t>PDU session information is of more use for the RAN to know which PDU session the RVQoE report is associated with.</w:t>
            </w:r>
          </w:p>
          <w:p w:rsidR="008A3CA1" w:rsidRDefault="000E17C9">
            <w:pPr>
              <w:rPr>
                <w:rFonts w:eastAsia="Times New Roman"/>
                <w:color w:val="000000"/>
                <w:lang w:eastAsia="zh-CN"/>
              </w:rPr>
            </w:pPr>
            <w:r>
              <w:rPr>
                <w:rFonts w:eastAsia="Times New Roman" w:hint="eastAsia"/>
                <w:color w:val="000000"/>
                <w:lang w:eastAsia="zh-CN"/>
              </w:rPr>
              <w:t>We are fine to discuss this in CB#5 : )</w:t>
            </w:r>
          </w:p>
        </w:tc>
      </w:tr>
      <w:tr w:rsidR="00E769DF">
        <w:tc>
          <w:tcPr>
            <w:tcW w:w="1491" w:type="dxa"/>
            <w:shd w:val="clear" w:color="auto" w:fill="auto"/>
          </w:tcPr>
          <w:p w:rsidR="00E769DF" w:rsidRPr="003B3273" w:rsidRDefault="00E769DF" w:rsidP="00E769DF">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rsidR="00E769DF" w:rsidRPr="008C6F3E" w:rsidRDefault="00E769DF" w:rsidP="00E769DF">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rsidR="00E769DF" w:rsidRPr="00C76CDD" w:rsidRDefault="00E769DF" w:rsidP="00E769DF">
            <w:pPr>
              <w:widowControl w:val="0"/>
              <w:rPr>
                <w:rFonts w:eastAsia="CG Times (WN)"/>
                <w:lang w:eastAsia="zh-CN"/>
              </w:rPr>
            </w:pPr>
            <w:r>
              <w:rPr>
                <w:rFonts w:eastAsiaTheme="minorEastAsia"/>
                <w:lang w:eastAsia="zh-CN"/>
              </w:rPr>
              <w:t>Different PDU session may have the same slice ID. Therefore we think the UE can report the PDU session information together with the RAN visible QoE. In our understanding, the UE application layer</w:t>
            </w:r>
            <w:r w:rsidDel="00982617">
              <w:rPr>
                <w:rFonts w:eastAsiaTheme="minorEastAsia"/>
                <w:lang w:eastAsia="zh-CN"/>
              </w:rPr>
              <w:t xml:space="preserve"> </w:t>
            </w:r>
            <w:r>
              <w:rPr>
                <w:rFonts w:eastAsiaTheme="minorEastAsia"/>
                <w:lang w:eastAsia="zh-CN"/>
              </w:rPr>
              <w:t>does not know the DRB information. Therefore it is better that the QoS flow information is also reported in order to confirm the DRBs that need to be optimized. According to the LS [5] from, the UE application layer</w:t>
            </w:r>
            <w:r w:rsidDel="00982617">
              <w:rPr>
                <w:rFonts w:eastAsiaTheme="minorEastAsia"/>
                <w:lang w:eastAsia="zh-CN"/>
              </w:rPr>
              <w:t xml:space="preserve"> </w:t>
            </w:r>
            <w:r>
              <w:rPr>
                <w:rFonts w:eastAsiaTheme="minorEastAsia"/>
                <w:lang w:eastAsia="zh-CN"/>
              </w:rPr>
              <w:t>can know the PDU session information, but we are not sure whether the application layer</w:t>
            </w:r>
            <w:r w:rsidDel="00982617">
              <w:rPr>
                <w:rFonts w:eastAsiaTheme="minorEastAsia"/>
                <w:lang w:eastAsia="zh-CN"/>
              </w:rPr>
              <w:t xml:space="preserve"> </w:t>
            </w:r>
            <w:r>
              <w:rPr>
                <w:rFonts w:eastAsiaTheme="minorEastAsia"/>
                <w:lang w:eastAsia="zh-CN"/>
              </w:rPr>
              <w:t>can know the QoS flow information.</w:t>
            </w:r>
          </w:p>
        </w:tc>
      </w:tr>
      <w:tr w:rsidR="008A3CA1">
        <w:tc>
          <w:tcPr>
            <w:tcW w:w="1491" w:type="dxa"/>
            <w:shd w:val="clear" w:color="auto" w:fill="auto"/>
          </w:tcPr>
          <w:p w:rsidR="008A3CA1" w:rsidRPr="00031255" w:rsidRDefault="00031255">
            <w:pPr>
              <w:rPr>
                <w:rFonts w:eastAsiaTheme="minorEastAsia"/>
                <w:lang w:eastAsia="zh-CN"/>
              </w:rPr>
            </w:pPr>
            <w:r>
              <w:rPr>
                <w:rFonts w:eastAsiaTheme="minorEastAsia" w:hint="eastAsia"/>
                <w:lang w:eastAsia="zh-CN"/>
              </w:rPr>
              <w:t>S</w:t>
            </w:r>
            <w:r>
              <w:rPr>
                <w:rFonts w:eastAsiaTheme="minorEastAsia"/>
                <w:lang w:eastAsia="zh-CN"/>
              </w:rPr>
              <w:t>amsung</w:t>
            </w:r>
          </w:p>
        </w:tc>
        <w:tc>
          <w:tcPr>
            <w:tcW w:w="1417" w:type="dxa"/>
          </w:tcPr>
          <w:p w:rsidR="008A3CA1" w:rsidRDefault="00031255">
            <w:r>
              <w:rPr>
                <w:rFonts w:eastAsiaTheme="minorEastAsia"/>
                <w:lang w:eastAsia="zh-CN"/>
              </w:rPr>
              <w:t>Discuss in CB #5</w:t>
            </w:r>
          </w:p>
        </w:tc>
        <w:tc>
          <w:tcPr>
            <w:tcW w:w="6297" w:type="dxa"/>
            <w:shd w:val="clear" w:color="auto" w:fill="auto"/>
          </w:tcPr>
          <w:p w:rsidR="008A3CA1" w:rsidRPr="00031255" w:rsidRDefault="00031255" w:rsidP="00D57BE9">
            <w:pPr>
              <w:rPr>
                <w:rFonts w:eastAsiaTheme="minorEastAsia"/>
                <w:lang w:eastAsia="zh-CN"/>
              </w:rPr>
            </w:pPr>
            <w:r>
              <w:rPr>
                <w:rFonts w:eastAsiaTheme="minorEastAsia"/>
                <w:lang w:eastAsia="zh-CN"/>
              </w:rPr>
              <w:t xml:space="preserve">Let discuss </w:t>
            </w:r>
            <w:r w:rsidR="00D57BE9">
              <w:rPr>
                <w:rFonts w:eastAsiaTheme="minorEastAsia"/>
                <w:lang w:eastAsia="zh-CN"/>
              </w:rPr>
              <w:t>this in CB#5</w:t>
            </w:r>
            <w:r>
              <w:rPr>
                <w:rFonts w:eastAsiaTheme="minorEastAsia"/>
                <w:lang w:eastAsia="zh-CN"/>
              </w:rPr>
              <w:t>.</w:t>
            </w:r>
          </w:p>
        </w:tc>
      </w:tr>
      <w:tr w:rsidR="00E56399">
        <w:tc>
          <w:tcPr>
            <w:tcW w:w="1491" w:type="dxa"/>
            <w:shd w:val="clear" w:color="auto" w:fill="auto"/>
          </w:tcPr>
          <w:p w:rsidR="00E56399" w:rsidRPr="00440253" w:rsidRDefault="00E56399" w:rsidP="00E56399">
            <w:pPr>
              <w:rPr>
                <w:rFonts w:eastAsiaTheme="minorEastAsia"/>
                <w:lang w:eastAsia="zh-CN"/>
              </w:rPr>
            </w:pPr>
            <w:r>
              <w:rPr>
                <w:rFonts w:eastAsiaTheme="minorEastAsia" w:hint="eastAsia"/>
                <w:lang w:eastAsia="zh-CN"/>
              </w:rPr>
              <w:lastRenderedPageBreak/>
              <w:t>C</w:t>
            </w:r>
            <w:r>
              <w:rPr>
                <w:rFonts w:eastAsiaTheme="minorEastAsia"/>
                <w:lang w:eastAsia="zh-CN"/>
              </w:rPr>
              <w:t>hina Unicom</w:t>
            </w:r>
          </w:p>
        </w:tc>
        <w:tc>
          <w:tcPr>
            <w:tcW w:w="1417" w:type="dxa"/>
          </w:tcPr>
          <w:p w:rsidR="00E56399" w:rsidRPr="00440253" w:rsidRDefault="00E56399" w:rsidP="00E56399">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rsidR="00E56399" w:rsidRDefault="00E56399" w:rsidP="00E56399">
            <w:r>
              <w:rPr>
                <w:rFonts w:eastAsiaTheme="minorEastAsia"/>
                <w:lang w:eastAsia="zh-CN"/>
              </w:rPr>
              <w:t>According to the LS reply from SA5, the UE application layer</w:t>
            </w:r>
            <w:r w:rsidDel="00982617">
              <w:rPr>
                <w:rFonts w:eastAsiaTheme="minorEastAsia"/>
                <w:lang w:eastAsia="zh-CN"/>
              </w:rPr>
              <w:t xml:space="preserve"> </w:t>
            </w:r>
            <w:r>
              <w:rPr>
                <w:rFonts w:eastAsiaTheme="minorEastAsia"/>
                <w:lang w:eastAsia="zh-CN"/>
              </w:rPr>
              <w:t xml:space="preserve">can know the PDU session information, it can be reported together with the RVQoE, gNB can get the mapping information between PDU session and DRB. </w:t>
            </w:r>
          </w:p>
        </w:tc>
      </w:tr>
      <w:tr w:rsidR="001D6D24">
        <w:tc>
          <w:tcPr>
            <w:tcW w:w="1491" w:type="dxa"/>
            <w:shd w:val="clear" w:color="auto" w:fill="auto"/>
          </w:tcPr>
          <w:p w:rsidR="001D6D24" w:rsidRDefault="001D6D24" w:rsidP="00E56399">
            <w:pPr>
              <w:rPr>
                <w:rFonts w:eastAsiaTheme="minorEastAsia" w:hint="eastAsia"/>
                <w:lang w:eastAsia="zh-CN"/>
              </w:rPr>
            </w:pPr>
            <w:r>
              <w:rPr>
                <w:rFonts w:eastAsiaTheme="minorEastAsia" w:hint="eastAsia"/>
                <w:lang w:eastAsia="zh-CN"/>
              </w:rPr>
              <w:t>CMCC</w:t>
            </w:r>
          </w:p>
        </w:tc>
        <w:tc>
          <w:tcPr>
            <w:tcW w:w="1417" w:type="dxa"/>
          </w:tcPr>
          <w:p w:rsidR="001D6D24" w:rsidRDefault="001D6D24" w:rsidP="00E56399">
            <w:pPr>
              <w:rPr>
                <w:rFonts w:eastAsiaTheme="minorEastAsia" w:hint="eastAsia"/>
                <w:lang w:eastAsia="zh-CN"/>
              </w:rPr>
            </w:pPr>
            <w:r>
              <w:rPr>
                <w:rFonts w:eastAsiaTheme="minorEastAsia" w:hint="eastAsia"/>
                <w:lang w:eastAsia="zh-CN"/>
              </w:rPr>
              <w:t>Yes</w:t>
            </w:r>
          </w:p>
        </w:tc>
        <w:tc>
          <w:tcPr>
            <w:tcW w:w="6297" w:type="dxa"/>
            <w:shd w:val="clear" w:color="auto" w:fill="auto"/>
          </w:tcPr>
          <w:p w:rsidR="001D6D24" w:rsidRDefault="001D6D24" w:rsidP="00E56399">
            <w:pPr>
              <w:rPr>
                <w:rFonts w:eastAsiaTheme="minorEastAsia"/>
                <w:lang w:eastAsia="zh-CN"/>
              </w:rPr>
            </w:pPr>
            <w:r>
              <w:rPr>
                <w:rFonts w:eastAsiaTheme="minorEastAsia" w:hint="eastAsia"/>
                <w:lang w:eastAsia="zh-CN"/>
              </w:rPr>
              <w:t>And let</w:t>
            </w:r>
            <w:r>
              <w:rPr>
                <w:rFonts w:eastAsiaTheme="minorEastAsia"/>
                <w:lang w:eastAsia="zh-CN"/>
              </w:rPr>
              <w:t>’</w:t>
            </w:r>
            <w:r>
              <w:rPr>
                <w:rFonts w:eastAsiaTheme="minorEastAsia" w:hint="eastAsia"/>
                <w:lang w:eastAsia="zh-CN"/>
              </w:rPr>
              <w:t>s make final decision in CB5.</w:t>
            </w:r>
          </w:p>
        </w:tc>
      </w:tr>
    </w:tbl>
    <w:p w:rsidR="008A3CA1" w:rsidRDefault="008A3CA1">
      <w:pPr>
        <w:rPr>
          <w:rFonts w:eastAsiaTheme="minorEastAsia"/>
          <w:lang w:eastAsia="zh-CN"/>
        </w:rPr>
      </w:pPr>
    </w:p>
    <w:p w:rsidR="008A3CA1" w:rsidRDefault="000E17C9">
      <w:pPr>
        <w:pStyle w:val="2"/>
      </w:pPr>
      <w:r>
        <w:t>Handling in case of RAN overload situation</w:t>
      </w:r>
    </w:p>
    <w:p w:rsidR="008A3CA1" w:rsidRDefault="000E17C9">
      <w:pPr>
        <w:rPr>
          <w:rFonts w:eastAsia="宋体"/>
          <w:lang w:eastAsia="zh-CN"/>
        </w:rPr>
      </w:pPr>
      <w:r>
        <w:rPr>
          <w:rFonts w:eastAsia="宋体" w:hint="eastAsia"/>
          <w:lang w:eastAsia="zh-CN"/>
        </w:rPr>
        <w:t>T</w:t>
      </w:r>
      <w:r>
        <w:rPr>
          <w:rFonts w:eastAsia="宋体"/>
          <w:lang w:eastAsia="zh-CN"/>
        </w:rPr>
        <w:t>here are many papers to discussion the case of RAN overload situation, including whether there is a need from OAM to configure something, is there a need to configure to the UE, and guidance needed for the UE to resume the reporting, etc.</w:t>
      </w:r>
    </w:p>
    <w:p w:rsidR="008A3CA1" w:rsidRDefault="000E17C9">
      <w:pPr>
        <w:pStyle w:val="3"/>
        <w:tabs>
          <w:tab w:val="clear" w:pos="720"/>
          <w:tab w:val="left" w:pos="709"/>
        </w:tabs>
        <w:ind w:left="709" w:hanging="709"/>
        <w:rPr>
          <w:rFonts w:eastAsia="宋体"/>
          <w:lang w:eastAsia="zh-CN"/>
        </w:rPr>
      </w:pPr>
      <w:r>
        <w:rPr>
          <w:rFonts w:eastAsia="宋体" w:hint="eastAsia"/>
          <w:lang w:eastAsia="zh-CN"/>
        </w:rPr>
        <w:t>W</w:t>
      </w:r>
      <w:r>
        <w:rPr>
          <w:rFonts w:eastAsia="宋体"/>
          <w:lang w:eastAsia="zh-CN"/>
        </w:rPr>
        <w:t>hether to introduce prioritization mechanism of different service types or slices from OAM side, for RAN to consider to release or pause in case of RAN overload situation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1"/>
        <w:gridCol w:w="1417"/>
        <w:gridCol w:w="6297"/>
      </w:tblGrid>
      <w:tr w:rsidR="008A3CA1">
        <w:tc>
          <w:tcPr>
            <w:tcW w:w="1491" w:type="dxa"/>
            <w:shd w:val="clear" w:color="auto" w:fill="auto"/>
          </w:tcPr>
          <w:p w:rsidR="008A3CA1" w:rsidRDefault="000E17C9">
            <w:r>
              <w:t>Company</w:t>
            </w:r>
          </w:p>
        </w:tc>
        <w:tc>
          <w:tcPr>
            <w:tcW w:w="1417" w:type="dxa"/>
          </w:tcPr>
          <w:p w:rsidR="008A3CA1" w:rsidRDefault="000E17C9">
            <w:pPr>
              <w:rPr>
                <w:rFonts w:eastAsia="Segoe UI"/>
                <w:lang w:eastAsia="zh-CN"/>
              </w:rPr>
            </w:pPr>
            <w:r>
              <w:rPr>
                <w:rFonts w:eastAsia="Segoe UI"/>
                <w:lang w:eastAsia="zh-CN"/>
              </w:rPr>
              <w:t>Yes/No</w:t>
            </w:r>
          </w:p>
        </w:tc>
        <w:tc>
          <w:tcPr>
            <w:tcW w:w="6297" w:type="dxa"/>
            <w:shd w:val="clear" w:color="auto" w:fill="auto"/>
          </w:tcPr>
          <w:p w:rsidR="008A3CA1" w:rsidRDefault="000E17C9">
            <w:r>
              <w:t>Comment</w:t>
            </w:r>
          </w:p>
        </w:tc>
      </w:tr>
      <w:tr w:rsidR="008A3CA1">
        <w:tc>
          <w:tcPr>
            <w:tcW w:w="1491" w:type="dxa"/>
            <w:shd w:val="clear" w:color="auto" w:fill="auto"/>
          </w:tcPr>
          <w:p w:rsidR="008A3CA1" w:rsidRDefault="000E17C9">
            <w:pPr>
              <w:rPr>
                <w:rFonts w:eastAsia="CG Times (WN)"/>
                <w:lang w:eastAsia="zh-CN"/>
              </w:rPr>
            </w:pPr>
            <w:r>
              <w:rPr>
                <w:rFonts w:eastAsia="CG Times (WN)"/>
                <w:lang w:eastAsia="zh-CN"/>
              </w:rPr>
              <w:t>Qualcomm</w:t>
            </w:r>
          </w:p>
        </w:tc>
        <w:tc>
          <w:tcPr>
            <w:tcW w:w="1417" w:type="dxa"/>
          </w:tcPr>
          <w:p w:rsidR="008A3CA1" w:rsidRDefault="000E17C9">
            <w:pPr>
              <w:rPr>
                <w:rFonts w:eastAsia="CG Times (WN)"/>
                <w:lang w:eastAsia="zh-CN"/>
              </w:rPr>
            </w:pPr>
            <w:r>
              <w:rPr>
                <w:rFonts w:eastAsia="CG Times (WN)"/>
                <w:lang w:eastAsia="zh-CN"/>
              </w:rPr>
              <w:t>No</w:t>
            </w:r>
          </w:p>
        </w:tc>
        <w:tc>
          <w:tcPr>
            <w:tcW w:w="6297" w:type="dxa"/>
            <w:shd w:val="clear" w:color="auto" w:fill="auto"/>
          </w:tcPr>
          <w:p w:rsidR="008A3CA1" w:rsidRDefault="000E17C9">
            <w:pPr>
              <w:widowControl w:val="0"/>
              <w:rPr>
                <w:rFonts w:eastAsia="CG Times (WN)"/>
                <w:lang w:eastAsia="zh-CN"/>
              </w:rPr>
            </w:pPr>
            <w:r>
              <w:rPr>
                <w:rFonts w:eastAsia="CG Times (WN)"/>
                <w:lang w:eastAsia="zh-CN"/>
              </w:rPr>
              <w:t>We think that introducing a prioritization mechanism is unnecessary as the RAN node could control which service reporting is to be suspended or resumed based on its own implementation or preference. For example, an NG-RAN might choose to pause QMC for DASH streaming first and keep QMC for VR service running whereas this might not be desired by another NG-RAN.</w:t>
            </w:r>
          </w:p>
        </w:tc>
      </w:tr>
      <w:tr w:rsidR="008A3CA1">
        <w:tc>
          <w:tcPr>
            <w:tcW w:w="1491" w:type="dxa"/>
            <w:shd w:val="clear" w:color="auto" w:fill="auto"/>
          </w:tcPr>
          <w:p w:rsidR="008A3CA1" w:rsidRDefault="000E17C9">
            <w:pPr>
              <w:rPr>
                <w:rFonts w:eastAsia="宋体"/>
                <w:lang w:eastAsia="zh-CN"/>
              </w:rPr>
            </w:pPr>
            <w:r>
              <w:rPr>
                <w:rFonts w:eastAsia="宋体" w:hint="eastAsia"/>
                <w:lang w:eastAsia="zh-CN"/>
              </w:rPr>
              <w:t>ZTE</w:t>
            </w:r>
          </w:p>
        </w:tc>
        <w:tc>
          <w:tcPr>
            <w:tcW w:w="1417" w:type="dxa"/>
          </w:tcPr>
          <w:p w:rsidR="008A3CA1" w:rsidRDefault="000E17C9">
            <w:pPr>
              <w:rPr>
                <w:rFonts w:eastAsia="宋体"/>
                <w:lang w:eastAsia="zh-CN"/>
              </w:rPr>
            </w:pPr>
            <w:r>
              <w:rPr>
                <w:rFonts w:eastAsia="宋体" w:hint="eastAsia"/>
                <w:lang w:eastAsia="zh-CN"/>
              </w:rPr>
              <w:t>No</w:t>
            </w:r>
          </w:p>
        </w:tc>
        <w:tc>
          <w:tcPr>
            <w:tcW w:w="6297" w:type="dxa"/>
            <w:shd w:val="clear" w:color="auto" w:fill="auto"/>
          </w:tcPr>
          <w:p w:rsidR="008A3CA1" w:rsidRDefault="000E17C9">
            <w:pPr>
              <w:rPr>
                <w:rFonts w:eastAsia="宋体"/>
                <w:lang w:eastAsia="zh-CN"/>
              </w:rPr>
            </w:pPr>
            <w:r>
              <w:rPr>
                <w:rFonts w:eastAsia="宋体" w:hint="eastAsia"/>
                <w:lang w:eastAsia="zh-CN"/>
              </w:rPr>
              <w:t xml:space="preserve">The RAN itself can know which QoE measurement to suspend by itself. For example, the RAN can suspend those with large report size or frequent report period. Actually in our understanding, the QoE reports would not have much influence on the overload situation. A prioritization mechanism may not be of much necessity. </w:t>
            </w:r>
          </w:p>
          <w:p w:rsidR="008A3CA1" w:rsidRDefault="000E17C9">
            <w:pPr>
              <w:rPr>
                <w:rFonts w:eastAsia="宋体"/>
                <w:lang w:eastAsia="zh-CN"/>
              </w:rPr>
            </w:pPr>
            <w:r>
              <w:rPr>
                <w:rFonts w:eastAsia="宋体" w:hint="eastAsia"/>
                <w:lang w:eastAsia="zh-CN"/>
              </w:rPr>
              <w:t>Anyway, this can also be considered in R18 if needed.</w:t>
            </w:r>
          </w:p>
        </w:tc>
      </w:tr>
      <w:tr w:rsidR="00E769DF">
        <w:tc>
          <w:tcPr>
            <w:tcW w:w="1491" w:type="dxa"/>
            <w:shd w:val="clear" w:color="auto" w:fill="auto"/>
          </w:tcPr>
          <w:p w:rsidR="00E769DF" w:rsidRPr="00C76CDD" w:rsidRDefault="00E769DF" w:rsidP="00E769DF">
            <w:pPr>
              <w:rPr>
                <w:rFonts w:eastAsia="CG Times (WN)"/>
                <w:lang w:eastAsia="zh-CN"/>
              </w:rPr>
            </w:pPr>
            <w:r>
              <w:rPr>
                <w:rFonts w:eastAsiaTheme="minorEastAsia" w:hint="eastAsia"/>
                <w:lang w:eastAsia="zh-CN"/>
              </w:rPr>
              <w:t>H</w:t>
            </w:r>
            <w:r>
              <w:rPr>
                <w:rFonts w:eastAsiaTheme="minorEastAsia"/>
                <w:lang w:eastAsia="zh-CN"/>
              </w:rPr>
              <w:t>uawei</w:t>
            </w:r>
          </w:p>
        </w:tc>
        <w:tc>
          <w:tcPr>
            <w:tcW w:w="1417" w:type="dxa"/>
          </w:tcPr>
          <w:p w:rsidR="00E769DF" w:rsidRPr="00C76CDD" w:rsidRDefault="00E769DF" w:rsidP="00E769DF">
            <w:pPr>
              <w:rPr>
                <w:rFonts w:eastAsia="CG Times (WN)"/>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rsidR="00E769DF" w:rsidRPr="00C76CDD" w:rsidRDefault="00E769DF" w:rsidP="00E769DF">
            <w:pPr>
              <w:widowControl w:val="0"/>
              <w:rPr>
                <w:rFonts w:eastAsia="CG Times (WN)"/>
                <w:lang w:eastAsia="zh-CN"/>
              </w:rPr>
            </w:pPr>
            <w:r>
              <w:rPr>
                <w:rFonts w:eastAsia="宋体"/>
                <w:lang w:eastAsia="zh-CN"/>
              </w:rPr>
              <w:t>If the RAN overload is not very high,</w:t>
            </w:r>
            <w:r>
              <w:rPr>
                <w:rFonts w:eastAsia="宋体" w:hint="eastAsia"/>
                <w:lang w:eastAsia="zh-CN"/>
              </w:rPr>
              <w:t xml:space="preserve"> </w:t>
            </w:r>
            <w:r>
              <w:rPr>
                <w:rFonts w:eastAsia="宋体"/>
                <w:lang w:eastAsia="zh-CN"/>
              </w:rPr>
              <w:t>we think the RAN can select parts of QoE measurement to release or pause based on the priorities due to different operators’ strategies.</w:t>
            </w:r>
          </w:p>
        </w:tc>
      </w:tr>
      <w:tr w:rsidR="008A3CA1">
        <w:tc>
          <w:tcPr>
            <w:tcW w:w="1491" w:type="dxa"/>
            <w:shd w:val="clear" w:color="auto" w:fill="auto"/>
          </w:tcPr>
          <w:p w:rsidR="008A3CA1" w:rsidRPr="00D57BE9" w:rsidRDefault="00D57BE9">
            <w:pPr>
              <w:rPr>
                <w:rFonts w:eastAsiaTheme="minorEastAsia"/>
                <w:lang w:eastAsia="zh-CN"/>
              </w:rPr>
            </w:pPr>
            <w:r>
              <w:rPr>
                <w:rFonts w:eastAsiaTheme="minorEastAsia" w:hint="eastAsia"/>
                <w:lang w:eastAsia="zh-CN"/>
              </w:rPr>
              <w:t>S</w:t>
            </w:r>
            <w:r>
              <w:rPr>
                <w:rFonts w:eastAsiaTheme="minorEastAsia"/>
                <w:lang w:eastAsia="zh-CN"/>
              </w:rPr>
              <w:t xml:space="preserve">amsung </w:t>
            </w:r>
          </w:p>
        </w:tc>
        <w:tc>
          <w:tcPr>
            <w:tcW w:w="1417" w:type="dxa"/>
          </w:tcPr>
          <w:p w:rsidR="008A3CA1" w:rsidRPr="00D57BE9" w:rsidRDefault="00D57BE9">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rsidR="008A3CA1" w:rsidRPr="00D57BE9" w:rsidRDefault="00D57BE9">
            <w:pPr>
              <w:rPr>
                <w:rFonts w:eastAsiaTheme="minorEastAsia"/>
                <w:lang w:eastAsia="zh-CN"/>
              </w:rPr>
            </w:pPr>
            <w:r>
              <w:rPr>
                <w:rFonts w:eastAsiaTheme="minorEastAsia"/>
                <w:lang w:eastAsia="zh-CN"/>
              </w:rPr>
              <w:t xml:space="preserve">Prioritization can be realized by </w:t>
            </w:r>
            <w:r>
              <w:rPr>
                <w:rFonts w:eastAsia="CG Times (WN)"/>
                <w:lang w:eastAsia="zh-CN"/>
              </w:rPr>
              <w:t>implementation</w:t>
            </w:r>
          </w:p>
        </w:tc>
      </w:tr>
      <w:tr w:rsidR="00E56399">
        <w:tc>
          <w:tcPr>
            <w:tcW w:w="1491" w:type="dxa"/>
            <w:shd w:val="clear" w:color="auto" w:fill="auto"/>
          </w:tcPr>
          <w:p w:rsidR="00E56399" w:rsidRPr="00A27E44" w:rsidRDefault="00E56399" w:rsidP="00E56399">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rsidR="00E56399" w:rsidRPr="00A27E44" w:rsidRDefault="00E56399" w:rsidP="00E56399">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rsidR="00E56399" w:rsidRPr="00A27E44" w:rsidRDefault="00E56399" w:rsidP="00E56399">
            <w:pPr>
              <w:rPr>
                <w:rFonts w:eastAsiaTheme="minorEastAsia"/>
                <w:lang w:eastAsia="zh-CN"/>
              </w:rPr>
            </w:pPr>
            <w:r>
              <w:rPr>
                <w:rFonts w:eastAsiaTheme="minorEastAsia"/>
                <w:lang w:eastAsia="zh-CN"/>
              </w:rPr>
              <w:t>Share the same view with Huawei, and we think OAM can define the priority of the QMC to guarantee the experience of high priority users.</w:t>
            </w:r>
          </w:p>
        </w:tc>
      </w:tr>
      <w:tr w:rsidR="001D6D24">
        <w:tc>
          <w:tcPr>
            <w:tcW w:w="1491" w:type="dxa"/>
            <w:shd w:val="clear" w:color="auto" w:fill="auto"/>
          </w:tcPr>
          <w:p w:rsidR="001D6D24" w:rsidRDefault="001D6D24" w:rsidP="00E56399">
            <w:pPr>
              <w:rPr>
                <w:rFonts w:eastAsiaTheme="minorEastAsia" w:hint="eastAsia"/>
                <w:lang w:eastAsia="zh-CN"/>
              </w:rPr>
            </w:pPr>
            <w:r>
              <w:rPr>
                <w:rFonts w:eastAsiaTheme="minorEastAsia" w:hint="eastAsia"/>
                <w:lang w:eastAsia="zh-CN"/>
              </w:rPr>
              <w:t>CMCC</w:t>
            </w:r>
          </w:p>
        </w:tc>
        <w:tc>
          <w:tcPr>
            <w:tcW w:w="1417" w:type="dxa"/>
          </w:tcPr>
          <w:p w:rsidR="001D6D24" w:rsidRDefault="001D6D24" w:rsidP="00E56399">
            <w:pPr>
              <w:rPr>
                <w:rFonts w:eastAsiaTheme="minorEastAsia" w:hint="eastAsia"/>
                <w:lang w:eastAsia="zh-CN"/>
              </w:rPr>
            </w:pPr>
            <w:r>
              <w:rPr>
                <w:rFonts w:eastAsiaTheme="minorEastAsia" w:hint="eastAsia"/>
                <w:lang w:eastAsia="zh-CN"/>
              </w:rPr>
              <w:t>Pending</w:t>
            </w:r>
          </w:p>
        </w:tc>
        <w:tc>
          <w:tcPr>
            <w:tcW w:w="6297" w:type="dxa"/>
            <w:shd w:val="clear" w:color="auto" w:fill="auto"/>
          </w:tcPr>
          <w:p w:rsidR="001D6D24" w:rsidRDefault="001D6D24" w:rsidP="00F338F2">
            <w:pPr>
              <w:rPr>
                <w:rFonts w:eastAsiaTheme="minorEastAsia"/>
                <w:lang w:eastAsia="zh-CN"/>
              </w:rPr>
            </w:pPr>
            <w:r>
              <w:rPr>
                <w:rFonts w:eastAsiaTheme="minorEastAsia" w:hint="eastAsia"/>
                <w:lang w:eastAsia="zh-CN"/>
              </w:rPr>
              <w:t xml:space="preserve">Not sure we can achieve an agreeable </w:t>
            </w:r>
            <w:r w:rsidR="00F338F2">
              <w:rPr>
                <w:rFonts w:eastAsiaTheme="minorEastAsia" w:hint="eastAsia"/>
                <w:lang w:eastAsia="zh-CN"/>
              </w:rPr>
              <w:t>approach</w:t>
            </w:r>
            <w:r>
              <w:rPr>
                <w:rFonts w:eastAsiaTheme="minorEastAsia" w:hint="eastAsia"/>
                <w:lang w:eastAsia="zh-CN"/>
              </w:rPr>
              <w:t xml:space="preserve"> in R17.</w:t>
            </w:r>
          </w:p>
        </w:tc>
      </w:tr>
    </w:tbl>
    <w:p w:rsidR="008A3CA1" w:rsidRDefault="000E17C9">
      <w:pPr>
        <w:pStyle w:val="3"/>
        <w:tabs>
          <w:tab w:val="clear" w:pos="720"/>
          <w:tab w:val="left" w:pos="709"/>
        </w:tabs>
        <w:ind w:left="709" w:hanging="709"/>
        <w:rPr>
          <w:rFonts w:eastAsia="宋体"/>
          <w:lang w:eastAsia="zh-CN"/>
        </w:rPr>
      </w:pPr>
      <w:r>
        <w:rPr>
          <w:rFonts w:eastAsia="宋体"/>
          <w:lang w:eastAsia="zh-CN"/>
        </w:rPr>
        <w:t>Whether to introduce prioritization mechanism of different service types or slices for the UE to send pending QoE reports after RAN overload is solved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69"/>
        <w:gridCol w:w="1462"/>
        <w:gridCol w:w="4674"/>
      </w:tblGrid>
      <w:tr w:rsidR="008A3CA1" w:rsidTr="00E769DF">
        <w:tc>
          <w:tcPr>
            <w:tcW w:w="3069" w:type="dxa"/>
            <w:shd w:val="clear" w:color="auto" w:fill="auto"/>
          </w:tcPr>
          <w:p w:rsidR="008A3CA1" w:rsidRDefault="000E17C9">
            <w:r>
              <w:t>Company</w:t>
            </w:r>
          </w:p>
        </w:tc>
        <w:tc>
          <w:tcPr>
            <w:tcW w:w="1462" w:type="dxa"/>
          </w:tcPr>
          <w:p w:rsidR="008A3CA1" w:rsidRDefault="000E17C9">
            <w:pPr>
              <w:rPr>
                <w:rFonts w:eastAsia="Segoe UI"/>
                <w:lang w:eastAsia="zh-CN"/>
              </w:rPr>
            </w:pPr>
            <w:r>
              <w:rPr>
                <w:rFonts w:eastAsia="Segoe UI"/>
                <w:lang w:eastAsia="zh-CN"/>
              </w:rPr>
              <w:t>Yes/No</w:t>
            </w:r>
          </w:p>
        </w:tc>
        <w:tc>
          <w:tcPr>
            <w:tcW w:w="4674" w:type="dxa"/>
            <w:shd w:val="clear" w:color="auto" w:fill="auto"/>
          </w:tcPr>
          <w:p w:rsidR="008A3CA1" w:rsidRDefault="000E17C9">
            <w:r>
              <w:t>Comment</w:t>
            </w:r>
          </w:p>
        </w:tc>
      </w:tr>
      <w:tr w:rsidR="008A3CA1" w:rsidTr="00E769DF">
        <w:tc>
          <w:tcPr>
            <w:tcW w:w="3069" w:type="dxa"/>
            <w:shd w:val="clear" w:color="auto" w:fill="auto"/>
          </w:tcPr>
          <w:p w:rsidR="008A3CA1" w:rsidRDefault="000E17C9">
            <w:pPr>
              <w:rPr>
                <w:rFonts w:eastAsiaTheme="minorEastAsia"/>
                <w:lang w:eastAsia="zh-CN"/>
              </w:rPr>
            </w:pPr>
            <w:r>
              <w:rPr>
                <w:rFonts w:eastAsiaTheme="minorEastAsia"/>
                <w:lang w:eastAsia="zh-CN"/>
              </w:rPr>
              <w:t>Qualcomm</w:t>
            </w:r>
          </w:p>
        </w:tc>
        <w:tc>
          <w:tcPr>
            <w:tcW w:w="1462" w:type="dxa"/>
          </w:tcPr>
          <w:p w:rsidR="008A3CA1" w:rsidRDefault="000E17C9">
            <w:pPr>
              <w:rPr>
                <w:rFonts w:eastAsiaTheme="minorEastAsia"/>
                <w:lang w:eastAsia="zh-CN"/>
              </w:rPr>
            </w:pPr>
            <w:r>
              <w:rPr>
                <w:rFonts w:eastAsiaTheme="minorEastAsia"/>
                <w:lang w:eastAsia="zh-CN"/>
              </w:rPr>
              <w:t>No</w:t>
            </w:r>
          </w:p>
        </w:tc>
        <w:tc>
          <w:tcPr>
            <w:tcW w:w="4674" w:type="dxa"/>
            <w:shd w:val="clear" w:color="auto" w:fill="auto"/>
          </w:tcPr>
          <w:p w:rsidR="008A3CA1" w:rsidRDefault="000E17C9">
            <w:pPr>
              <w:widowControl w:val="0"/>
              <w:rPr>
                <w:rFonts w:eastAsia="CG Times (WN)"/>
                <w:lang w:eastAsia="zh-CN"/>
              </w:rPr>
            </w:pPr>
            <w:r>
              <w:rPr>
                <w:rFonts w:eastAsia="CG Times (WN)"/>
                <w:lang w:eastAsia="zh-CN"/>
              </w:rPr>
              <w:t xml:space="preserve">For the sake of simplicity, there is no need to define and indicate a prioritization list among </w:t>
            </w:r>
            <w:r>
              <w:rPr>
                <w:rFonts w:eastAsia="CG Times (WN)"/>
                <w:lang w:eastAsia="zh-CN"/>
              </w:rPr>
              <w:lastRenderedPageBreak/>
              <w:t>different service types or slices to assist NG-RAN or UE to send pending QoE reports post RAN overload.</w:t>
            </w:r>
          </w:p>
        </w:tc>
      </w:tr>
      <w:tr w:rsidR="008A3CA1" w:rsidTr="00E769DF">
        <w:tc>
          <w:tcPr>
            <w:tcW w:w="3069" w:type="dxa"/>
            <w:shd w:val="clear" w:color="auto" w:fill="auto"/>
          </w:tcPr>
          <w:p w:rsidR="008A3CA1" w:rsidRDefault="000E17C9">
            <w:pPr>
              <w:rPr>
                <w:rFonts w:eastAsia="宋体"/>
                <w:lang w:eastAsia="zh-CN"/>
              </w:rPr>
            </w:pPr>
            <w:r>
              <w:rPr>
                <w:rFonts w:eastAsia="宋体" w:hint="eastAsia"/>
                <w:lang w:eastAsia="zh-CN"/>
              </w:rPr>
              <w:lastRenderedPageBreak/>
              <w:t>ZTE</w:t>
            </w:r>
          </w:p>
        </w:tc>
        <w:tc>
          <w:tcPr>
            <w:tcW w:w="1462" w:type="dxa"/>
          </w:tcPr>
          <w:p w:rsidR="008A3CA1" w:rsidRDefault="000E17C9">
            <w:pPr>
              <w:rPr>
                <w:rFonts w:eastAsia="宋体"/>
                <w:lang w:eastAsia="zh-CN"/>
              </w:rPr>
            </w:pPr>
            <w:r>
              <w:rPr>
                <w:rFonts w:eastAsia="宋体" w:hint="eastAsia"/>
                <w:lang w:eastAsia="zh-CN"/>
              </w:rPr>
              <w:t>No</w:t>
            </w:r>
          </w:p>
        </w:tc>
        <w:tc>
          <w:tcPr>
            <w:tcW w:w="4674" w:type="dxa"/>
            <w:shd w:val="clear" w:color="auto" w:fill="auto"/>
          </w:tcPr>
          <w:p w:rsidR="008A3CA1" w:rsidRDefault="000E17C9">
            <w:pPr>
              <w:rPr>
                <w:rFonts w:eastAsia="宋体"/>
                <w:lang w:eastAsia="zh-CN"/>
              </w:rPr>
            </w:pPr>
            <w:r>
              <w:rPr>
                <w:rFonts w:eastAsia="宋体" w:hint="eastAsia"/>
                <w:lang w:eastAsia="zh-CN"/>
              </w:rPr>
              <w:t>As commented above, we think the QoE reports would not have much influence on the overload situation. A priority for reporting the pending reports is not necessary.</w:t>
            </w:r>
          </w:p>
        </w:tc>
      </w:tr>
      <w:tr w:rsidR="00E769DF" w:rsidTr="00E769DF">
        <w:tc>
          <w:tcPr>
            <w:tcW w:w="3069" w:type="dxa"/>
            <w:shd w:val="clear" w:color="auto" w:fill="auto"/>
          </w:tcPr>
          <w:p w:rsidR="00E769DF" w:rsidRPr="008A3608" w:rsidRDefault="00E769DF" w:rsidP="00E769DF">
            <w:r w:rsidRPr="008A3608">
              <w:t>Huawei</w:t>
            </w:r>
          </w:p>
        </w:tc>
        <w:tc>
          <w:tcPr>
            <w:tcW w:w="1462" w:type="dxa"/>
          </w:tcPr>
          <w:p w:rsidR="00E769DF" w:rsidRPr="008A3608" w:rsidRDefault="00E769DF" w:rsidP="00E769DF">
            <w:r w:rsidRPr="008A3608">
              <w:t>No</w:t>
            </w:r>
          </w:p>
        </w:tc>
        <w:tc>
          <w:tcPr>
            <w:tcW w:w="4674" w:type="dxa"/>
            <w:shd w:val="clear" w:color="auto" w:fill="auto"/>
          </w:tcPr>
          <w:p w:rsidR="00E769DF" w:rsidRDefault="00E769DF" w:rsidP="00E769DF">
            <w:r w:rsidRPr="008A3608">
              <w:t>When the RAN overload is solved, the UE can send all the pending QoE reports, and the NG-RAN can choose to resume these QoE reports of measurement with high priority. Then the UE will only re-start to send these pending reports with high priorities</w:t>
            </w:r>
          </w:p>
        </w:tc>
      </w:tr>
      <w:tr w:rsidR="008A3CA1" w:rsidTr="00E769DF">
        <w:tc>
          <w:tcPr>
            <w:tcW w:w="3069" w:type="dxa"/>
            <w:shd w:val="clear" w:color="auto" w:fill="auto"/>
          </w:tcPr>
          <w:p w:rsidR="008A3CA1" w:rsidRPr="00D57BE9" w:rsidRDefault="00D57BE9">
            <w:pPr>
              <w:rPr>
                <w:rFonts w:eastAsiaTheme="minorEastAsia"/>
                <w:lang w:eastAsia="zh-CN"/>
              </w:rPr>
            </w:pPr>
            <w:r>
              <w:rPr>
                <w:rFonts w:eastAsiaTheme="minorEastAsia" w:hint="eastAsia"/>
                <w:lang w:eastAsia="zh-CN"/>
              </w:rPr>
              <w:t>S</w:t>
            </w:r>
            <w:r>
              <w:rPr>
                <w:rFonts w:eastAsiaTheme="minorEastAsia"/>
                <w:lang w:eastAsia="zh-CN"/>
              </w:rPr>
              <w:t>amsung</w:t>
            </w:r>
          </w:p>
        </w:tc>
        <w:tc>
          <w:tcPr>
            <w:tcW w:w="1462" w:type="dxa"/>
          </w:tcPr>
          <w:p w:rsidR="008A3CA1" w:rsidRPr="00D57BE9" w:rsidRDefault="00D57BE9">
            <w:pPr>
              <w:rPr>
                <w:rFonts w:eastAsiaTheme="minorEastAsia"/>
                <w:lang w:eastAsia="zh-CN"/>
              </w:rPr>
            </w:pPr>
            <w:r>
              <w:rPr>
                <w:rFonts w:eastAsiaTheme="minorEastAsia" w:hint="eastAsia"/>
                <w:lang w:eastAsia="zh-CN"/>
              </w:rPr>
              <w:t>N</w:t>
            </w:r>
            <w:r>
              <w:rPr>
                <w:rFonts w:eastAsiaTheme="minorEastAsia"/>
                <w:lang w:eastAsia="zh-CN"/>
              </w:rPr>
              <w:t>o</w:t>
            </w:r>
          </w:p>
        </w:tc>
        <w:tc>
          <w:tcPr>
            <w:tcW w:w="4674" w:type="dxa"/>
            <w:shd w:val="clear" w:color="auto" w:fill="auto"/>
          </w:tcPr>
          <w:p w:rsidR="008A3CA1" w:rsidRPr="00D57BE9" w:rsidRDefault="00D57BE9">
            <w:pPr>
              <w:rPr>
                <w:rFonts w:eastAsiaTheme="minorEastAsia"/>
                <w:lang w:eastAsia="zh-CN"/>
              </w:rPr>
            </w:pPr>
            <w:r>
              <w:rPr>
                <w:rFonts w:eastAsiaTheme="minorEastAsia"/>
                <w:lang w:eastAsia="zh-CN"/>
              </w:rPr>
              <w:t>See above comments</w:t>
            </w:r>
          </w:p>
        </w:tc>
      </w:tr>
      <w:tr w:rsidR="00E56399" w:rsidTr="00E769DF">
        <w:tc>
          <w:tcPr>
            <w:tcW w:w="3069" w:type="dxa"/>
            <w:shd w:val="clear" w:color="auto" w:fill="auto"/>
          </w:tcPr>
          <w:p w:rsidR="00E56399" w:rsidRPr="00D95D59" w:rsidRDefault="00E56399" w:rsidP="00E56399">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62" w:type="dxa"/>
          </w:tcPr>
          <w:p w:rsidR="00E56399" w:rsidRDefault="00E56399" w:rsidP="00E56399">
            <w:r>
              <w:t>No</w:t>
            </w:r>
          </w:p>
        </w:tc>
        <w:tc>
          <w:tcPr>
            <w:tcW w:w="4674" w:type="dxa"/>
            <w:shd w:val="clear" w:color="auto" w:fill="auto"/>
          </w:tcPr>
          <w:p w:rsidR="00E56399" w:rsidRPr="00D95D59" w:rsidRDefault="00E56399" w:rsidP="00E56399">
            <w:pPr>
              <w:rPr>
                <w:rFonts w:eastAsiaTheme="minorEastAsia"/>
                <w:lang w:eastAsia="zh-CN"/>
              </w:rPr>
            </w:pPr>
            <w:r>
              <w:rPr>
                <w:rFonts w:eastAsiaTheme="minorEastAsia" w:hint="eastAsia"/>
                <w:lang w:eastAsia="zh-CN"/>
              </w:rPr>
              <w:t>I</w:t>
            </w:r>
            <w:r>
              <w:rPr>
                <w:rFonts w:eastAsiaTheme="minorEastAsia"/>
                <w:lang w:eastAsia="zh-CN"/>
              </w:rPr>
              <w:t xml:space="preserve">t is no need to send the priority to UE, and UE will </w:t>
            </w:r>
            <w:r w:rsidRPr="00D95D59">
              <w:rPr>
                <w:rFonts w:eastAsiaTheme="minorEastAsia"/>
                <w:lang w:eastAsia="zh-CN"/>
              </w:rPr>
              <w:t>comply with</w:t>
            </w:r>
            <w:r>
              <w:rPr>
                <w:rFonts w:eastAsiaTheme="minorEastAsia"/>
                <w:lang w:eastAsia="zh-CN"/>
              </w:rPr>
              <w:t xml:space="preserve"> the configuration from gNB (pause/resume indication with QoE reference (s)).</w:t>
            </w:r>
          </w:p>
        </w:tc>
      </w:tr>
      <w:tr w:rsidR="00F338F2" w:rsidTr="00E769DF">
        <w:tc>
          <w:tcPr>
            <w:tcW w:w="3069" w:type="dxa"/>
            <w:shd w:val="clear" w:color="auto" w:fill="auto"/>
          </w:tcPr>
          <w:p w:rsidR="00F338F2" w:rsidRDefault="00F338F2" w:rsidP="00E56399">
            <w:pPr>
              <w:rPr>
                <w:rFonts w:eastAsiaTheme="minorEastAsia" w:hint="eastAsia"/>
                <w:lang w:eastAsia="zh-CN"/>
              </w:rPr>
            </w:pPr>
            <w:r>
              <w:rPr>
                <w:rFonts w:eastAsiaTheme="minorEastAsia" w:hint="eastAsia"/>
                <w:lang w:eastAsia="zh-CN"/>
              </w:rPr>
              <w:t>CMCC</w:t>
            </w:r>
          </w:p>
        </w:tc>
        <w:tc>
          <w:tcPr>
            <w:tcW w:w="1462" w:type="dxa"/>
          </w:tcPr>
          <w:p w:rsidR="00F338F2" w:rsidRPr="00F338F2" w:rsidRDefault="00F338F2" w:rsidP="00E56399">
            <w:pPr>
              <w:rPr>
                <w:rFonts w:eastAsiaTheme="minorEastAsia" w:hint="eastAsia"/>
                <w:lang w:eastAsia="zh-CN"/>
              </w:rPr>
            </w:pPr>
            <w:r>
              <w:rPr>
                <w:rFonts w:eastAsiaTheme="minorEastAsia" w:hint="eastAsia"/>
                <w:lang w:eastAsia="zh-CN"/>
              </w:rPr>
              <w:t>Maybe not in R17</w:t>
            </w:r>
          </w:p>
        </w:tc>
        <w:tc>
          <w:tcPr>
            <w:tcW w:w="4674" w:type="dxa"/>
            <w:shd w:val="clear" w:color="auto" w:fill="auto"/>
          </w:tcPr>
          <w:p w:rsidR="00F338F2" w:rsidRDefault="00F338F2" w:rsidP="00E56399">
            <w:pPr>
              <w:rPr>
                <w:rFonts w:eastAsiaTheme="minorEastAsia" w:hint="eastAsia"/>
                <w:lang w:eastAsia="zh-CN"/>
              </w:rPr>
            </w:pPr>
          </w:p>
        </w:tc>
      </w:tr>
    </w:tbl>
    <w:p w:rsidR="008A3CA1" w:rsidRDefault="000E17C9">
      <w:pPr>
        <w:pStyle w:val="3"/>
        <w:tabs>
          <w:tab w:val="clear" w:pos="720"/>
          <w:tab w:val="left" w:pos="709"/>
        </w:tabs>
        <w:ind w:left="709" w:hanging="709"/>
        <w:rPr>
          <w:rFonts w:eastAsia="宋体"/>
          <w:lang w:eastAsia="zh-CN"/>
        </w:rPr>
      </w:pPr>
      <w:r>
        <w:rPr>
          <w:rFonts w:eastAsia="宋体" w:hint="eastAsia"/>
          <w:lang w:eastAsia="zh-CN"/>
        </w:rPr>
        <w:t>W</w:t>
      </w:r>
      <w:r>
        <w:rPr>
          <w:rFonts w:eastAsia="宋体"/>
          <w:lang w:eastAsia="zh-CN"/>
        </w:rPr>
        <w:t>hether a temporary stop and restart of QoE reporting should be indicated to MCE/OAM if such indication was sent to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1"/>
        <w:gridCol w:w="1417"/>
        <w:gridCol w:w="6297"/>
      </w:tblGrid>
      <w:tr w:rsidR="008A3CA1">
        <w:tc>
          <w:tcPr>
            <w:tcW w:w="1491" w:type="dxa"/>
            <w:shd w:val="clear" w:color="auto" w:fill="auto"/>
          </w:tcPr>
          <w:p w:rsidR="008A3CA1" w:rsidRDefault="000E17C9">
            <w:r>
              <w:t>Company</w:t>
            </w:r>
          </w:p>
        </w:tc>
        <w:tc>
          <w:tcPr>
            <w:tcW w:w="1417" w:type="dxa"/>
          </w:tcPr>
          <w:p w:rsidR="008A3CA1" w:rsidRDefault="000E17C9">
            <w:pPr>
              <w:rPr>
                <w:rFonts w:eastAsia="Segoe UI"/>
                <w:lang w:eastAsia="zh-CN"/>
              </w:rPr>
            </w:pPr>
            <w:r>
              <w:rPr>
                <w:rFonts w:eastAsia="Segoe UI"/>
                <w:lang w:eastAsia="zh-CN"/>
              </w:rPr>
              <w:t>Yes/No</w:t>
            </w:r>
          </w:p>
        </w:tc>
        <w:tc>
          <w:tcPr>
            <w:tcW w:w="6297" w:type="dxa"/>
            <w:shd w:val="clear" w:color="auto" w:fill="auto"/>
          </w:tcPr>
          <w:p w:rsidR="008A3CA1" w:rsidRDefault="000E17C9">
            <w:r>
              <w:t>Comment</w:t>
            </w:r>
          </w:p>
        </w:tc>
      </w:tr>
      <w:tr w:rsidR="008A3CA1">
        <w:tc>
          <w:tcPr>
            <w:tcW w:w="1491" w:type="dxa"/>
            <w:shd w:val="clear" w:color="auto" w:fill="auto"/>
          </w:tcPr>
          <w:p w:rsidR="008A3CA1" w:rsidRDefault="000E17C9">
            <w:pPr>
              <w:rPr>
                <w:rFonts w:eastAsiaTheme="minorEastAsia"/>
                <w:lang w:eastAsia="zh-CN"/>
              </w:rPr>
            </w:pPr>
            <w:r>
              <w:rPr>
                <w:rFonts w:eastAsiaTheme="minorEastAsia"/>
                <w:lang w:eastAsia="zh-CN"/>
              </w:rPr>
              <w:t>Qualcomm</w:t>
            </w:r>
          </w:p>
        </w:tc>
        <w:tc>
          <w:tcPr>
            <w:tcW w:w="1417" w:type="dxa"/>
          </w:tcPr>
          <w:p w:rsidR="008A3CA1" w:rsidRDefault="000E17C9">
            <w:pPr>
              <w:rPr>
                <w:rFonts w:eastAsiaTheme="minorEastAsia"/>
                <w:lang w:eastAsia="zh-CN"/>
              </w:rPr>
            </w:pPr>
            <w:r>
              <w:rPr>
                <w:rFonts w:eastAsiaTheme="minorEastAsia"/>
                <w:lang w:eastAsia="zh-CN"/>
              </w:rPr>
              <w:t>Check with SA5</w:t>
            </w:r>
          </w:p>
        </w:tc>
        <w:tc>
          <w:tcPr>
            <w:tcW w:w="6297" w:type="dxa"/>
            <w:shd w:val="clear" w:color="auto" w:fill="auto"/>
          </w:tcPr>
          <w:p w:rsidR="008A3CA1" w:rsidRDefault="000E17C9">
            <w:pPr>
              <w:widowControl w:val="0"/>
              <w:rPr>
                <w:rFonts w:eastAsiaTheme="minorEastAsia"/>
                <w:lang w:eastAsia="zh-CN"/>
              </w:rPr>
            </w:pPr>
            <w:r>
              <w:rPr>
                <w:rFonts w:eastAsiaTheme="minorEastAsia"/>
                <w:lang w:eastAsia="zh-CN"/>
              </w:rPr>
              <w:t>SA5 specification TS 28.404 indicates that the RAN node can send an indication about the temporary stop and restart to the OAM when it sends the request towards the UE(s). This indication could be used by the NG-RAN to inform OAM about the QMC status e.g., whether QMC is paused. Send LS to SA5 to check.</w:t>
            </w:r>
          </w:p>
        </w:tc>
      </w:tr>
      <w:tr w:rsidR="008A3CA1">
        <w:tc>
          <w:tcPr>
            <w:tcW w:w="1491" w:type="dxa"/>
            <w:shd w:val="clear" w:color="auto" w:fill="auto"/>
          </w:tcPr>
          <w:p w:rsidR="008A3CA1" w:rsidRDefault="000E17C9">
            <w:pPr>
              <w:rPr>
                <w:rFonts w:eastAsia="宋体"/>
                <w:lang w:eastAsia="zh-CN"/>
              </w:rPr>
            </w:pPr>
            <w:r>
              <w:rPr>
                <w:rFonts w:eastAsia="宋体" w:hint="eastAsia"/>
                <w:lang w:eastAsia="zh-CN"/>
              </w:rPr>
              <w:t>ZTE</w:t>
            </w:r>
          </w:p>
        </w:tc>
        <w:tc>
          <w:tcPr>
            <w:tcW w:w="1417" w:type="dxa"/>
          </w:tcPr>
          <w:p w:rsidR="008A3CA1" w:rsidRDefault="000E17C9">
            <w:pPr>
              <w:rPr>
                <w:rFonts w:eastAsia="宋体"/>
                <w:lang w:eastAsia="zh-CN"/>
              </w:rPr>
            </w:pPr>
            <w:r>
              <w:rPr>
                <w:rFonts w:eastAsia="宋体" w:hint="eastAsia"/>
                <w:lang w:eastAsia="zh-CN"/>
              </w:rPr>
              <w:t>Probably no</w:t>
            </w:r>
          </w:p>
        </w:tc>
        <w:tc>
          <w:tcPr>
            <w:tcW w:w="6297" w:type="dxa"/>
            <w:shd w:val="clear" w:color="auto" w:fill="auto"/>
          </w:tcPr>
          <w:p w:rsidR="008A3CA1" w:rsidRDefault="000E17C9">
            <w:pPr>
              <w:rPr>
                <w:rFonts w:eastAsia="宋体"/>
                <w:lang w:eastAsia="zh-CN"/>
              </w:rPr>
            </w:pPr>
            <w:r>
              <w:rPr>
                <w:rFonts w:eastAsia="宋体" w:hint="eastAsia"/>
                <w:lang w:eastAsia="zh-CN"/>
              </w:rPr>
              <w:t>We don</w:t>
            </w:r>
            <w:r>
              <w:rPr>
                <w:rFonts w:eastAsia="宋体"/>
                <w:lang w:eastAsia="zh-CN"/>
              </w:rPr>
              <w:t>’</w:t>
            </w:r>
            <w:r>
              <w:rPr>
                <w:rFonts w:eastAsia="宋体" w:hint="eastAsia"/>
                <w:lang w:eastAsia="zh-CN"/>
              </w:rPr>
              <w:t>t see much necessity of sending the indicator to MCE/OAM. The requirement of SA5 is not clear, RAN3 do not need to consider it at this stage.</w:t>
            </w:r>
          </w:p>
        </w:tc>
      </w:tr>
      <w:tr w:rsidR="00E769DF">
        <w:tc>
          <w:tcPr>
            <w:tcW w:w="1491" w:type="dxa"/>
            <w:shd w:val="clear" w:color="auto" w:fill="auto"/>
          </w:tcPr>
          <w:p w:rsidR="00E769DF" w:rsidRPr="00BE4A9E" w:rsidRDefault="00E769DF" w:rsidP="00E769DF">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rsidR="00E769DF" w:rsidRPr="00BE4A9E" w:rsidRDefault="00E769DF" w:rsidP="00E769DF">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rsidR="00E769DF" w:rsidRPr="00BE4A9E" w:rsidRDefault="00933B99" w:rsidP="00E769DF">
            <w:pPr>
              <w:widowControl w:val="0"/>
              <w:rPr>
                <w:rFonts w:eastAsiaTheme="minorEastAsia"/>
                <w:lang w:eastAsia="zh-CN"/>
              </w:rPr>
            </w:pPr>
            <w:r>
              <w:rPr>
                <w:rFonts w:eastAsiaTheme="minorEastAsia"/>
                <w:lang w:eastAsia="zh-CN"/>
              </w:rPr>
              <w:t>We think stop/restart is RAN side business, not sure what OAM could if indicated to OAM</w:t>
            </w:r>
            <w:r w:rsidR="00E769DF">
              <w:rPr>
                <w:rFonts w:eastAsiaTheme="minorEastAsia"/>
                <w:lang w:eastAsia="zh-CN"/>
              </w:rPr>
              <w:t>.</w:t>
            </w:r>
          </w:p>
        </w:tc>
      </w:tr>
      <w:tr w:rsidR="00E769DF">
        <w:tc>
          <w:tcPr>
            <w:tcW w:w="1491" w:type="dxa"/>
            <w:shd w:val="clear" w:color="auto" w:fill="auto"/>
          </w:tcPr>
          <w:p w:rsidR="00E769DF" w:rsidRPr="00D57BE9" w:rsidRDefault="00D57BE9" w:rsidP="00E769DF">
            <w:pPr>
              <w:rPr>
                <w:rFonts w:eastAsiaTheme="minorEastAsia"/>
                <w:lang w:eastAsia="zh-CN"/>
              </w:rPr>
            </w:pPr>
            <w:r>
              <w:rPr>
                <w:rFonts w:eastAsiaTheme="minorEastAsia" w:hint="eastAsia"/>
                <w:lang w:eastAsia="zh-CN"/>
              </w:rPr>
              <w:t>S</w:t>
            </w:r>
            <w:r>
              <w:rPr>
                <w:rFonts w:eastAsiaTheme="minorEastAsia"/>
                <w:lang w:eastAsia="zh-CN"/>
              </w:rPr>
              <w:t>amsung</w:t>
            </w:r>
          </w:p>
        </w:tc>
        <w:tc>
          <w:tcPr>
            <w:tcW w:w="1417" w:type="dxa"/>
          </w:tcPr>
          <w:p w:rsidR="00E769DF" w:rsidRPr="00D57BE9" w:rsidRDefault="00D57BE9" w:rsidP="00E769DF">
            <w:pPr>
              <w:rPr>
                <w:rFonts w:eastAsiaTheme="minorEastAsia"/>
                <w:lang w:eastAsia="zh-CN"/>
              </w:rPr>
            </w:pPr>
            <w:r>
              <w:rPr>
                <w:rFonts w:eastAsiaTheme="minorEastAsia"/>
                <w:lang w:eastAsia="zh-CN"/>
              </w:rPr>
              <w:t>Check with SA5</w:t>
            </w:r>
          </w:p>
        </w:tc>
        <w:tc>
          <w:tcPr>
            <w:tcW w:w="6297" w:type="dxa"/>
            <w:shd w:val="clear" w:color="auto" w:fill="auto"/>
          </w:tcPr>
          <w:p w:rsidR="00E769DF" w:rsidRPr="00D57BE9" w:rsidRDefault="00D57BE9" w:rsidP="00E769DF">
            <w:pPr>
              <w:rPr>
                <w:rFonts w:eastAsiaTheme="minorEastAsia"/>
                <w:lang w:eastAsia="zh-CN"/>
              </w:rPr>
            </w:pPr>
            <w:r>
              <w:rPr>
                <w:rFonts w:eastAsiaTheme="minorEastAsia" w:hint="eastAsia"/>
                <w:lang w:eastAsia="zh-CN"/>
              </w:rPr>
              <w:t>T</w:t>
            </w:r>
            <w:r>
              <w:rPr>
                <w:rFonts w:eastAsiaTheme="minorEastAsia"/>
                <w:lang w:eastAsia="zh-CN"/>
              </w:rPr>
              <w:t>here’s no harm to check, if SA5 wants this indication.</w:t>
            </w:r>
          </w:p>
        </w:tc>
      </w:tr>
      <w:tr w:rsidR="00E56399">
        <w:tc>
          <w:tcPr>
            <w:tcW w:w="1491" w:type="dxa"/>
            <w:shd w:val="clear" w:color="auto" w:fill="auto"/>
          </w:tcPr>
          <w:p w:rsidR="00E56399" w:rsidRPr="004232D1" w:rsidRDefault="00E56399" w:rsidP="00E56399">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rsidR="00E56399" w:rsidRPr="004232D1" w:rsidRDefault="00E56399" w:rsidP="00E56399">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rsidR="00E56399" w:rsidRPr="004232D1" w:rsidRDefault="00E56399" w:rsidP="00E56399">
            <w:pPr>
              <w:rPr>
                <w:rFonts w:eastAsiaTheme="minorEastAsia"/>
                <w:lang w:eastAsia="zh-CN"/>
              </w:rPr>
            </w:pPr>
            <w:r>
              <w:rPr>
                <w:rFonts w:eastAsiaTheme="minorEastAsia" w:hint="eastAsia"/>
                <w:lang w:eastAsia="zh-CN"/>
              </w:rPr>
              <w:t>R</w:t>
            </w:r>
            <w:r>
              <w:rPr>
                <w:rFonts w:eastAsiaTheme="minorEastAsia"/>
                <w:lang w:eastAsia="zh-CN"/>
              </w:rPr>
              <w:t xml:space="preserve">AN should inform OAM about the pause status to let it know which configured QoE reports have been stopped, and avoiding new QoE configuration from OAM until the overload situation </w:t>
            </w:r>
            <w:r w:rsidRPr="004232D1">
              <w:rPr>
                <w:rFonts w:eastAsiaTheme="minorEastAsia"/>
                <w:lang w:eastAsia="zh-CN"/>
              </w:rPr>
              <w:t>eliminate</w:t>
            </w:r>
            <w:r>
              <w:rPr>
                <w:rFonts w:eastAsiaTheme="minorEastAsia"/>
                <w:lang w:eastAsia="zh-CN"/>
              </w:rPr>
              <w:t>.</w:t>
            </w:r>
          </w:p>
        </w:tc>
      </w:tr>
      <w:tr w:rsidR="00F338F2">
        <w:tc>
          <w:tcPr>
            <w:tcW w:w="1491" w:type="dxa"/>
            <w:shd w:val="clear" w:color="auto" w:fill="auto"/>
          </w:tcPr>
          <w:p w:rsidR="00F338F2" w:rsidRDefault="00F338F2" w:rsidP="00E56399">
            <w:pPr>
              <w:rPr>
                <w:rFonts w:eastAsiaTheme="minorEastAsia" w:hint="eastAsia"/>
                <w:lang w:eastAsia="zh-CN"/>
              </w:rPr>
            </w:pPr>
            <w:r>
              <w:rPr>
                <w:rFonts w:eastAsiaTheme="minorEastAsia" w:hint="eastAsia"/>
                <w:lang w:eastAsia="zh-CN"/>
              </w:rPr>
              <w:t>CMCC</w:t>
            </w:r>
          </w:p>
        </w:tc>
        <w:tc>
          <w:tcPr>
            <w:tcW w:w="1417" w:type="dxa"/>
          </w:tcPr>
          <w:p w:rsidR="00F338F2" w:rsidRDefault="00F338F2" w:rsidP="00E56399">
            <w:pPr>
              <w:rPr>
                <w:rFonts w:eastAsiaTheme="minorEastAsia" w:hint="eastAsia"/>
                <w:lang w:eastAsia="zh-CN"/>
              </w:rPr>
            </w:pPr>
            <w:r>
              <w:rPr>
                <w:rFonts w:eastAsiaTheme="minorEastAsia" w:hint="eastAsia"/>
                <w:lang w:eastAsia="zh-CN"/>
              </w:rPr>
              <w:t>Check with SA5</w:t>
            </w:r>
          </w:p>
        </w:tc>
        <w:tc>
          <w:tcPr>
            <w:tcW w:w="6297" w:type="dxa"/>
            <w:shd w:val="clear" w:color="auto" w:fill="auto"/>
          </w:tcPr>
          <w:p w:rsidR="00F338F2" w:rsidRDefault="00F338F2" w:rsidP="00E56399">
            <w:pPr>
              <w:rPr>
                <w:rFonts w:eastAsiaTheme="minorEastAsia" w:hint="eastAsia"/>
                <w:lang w:eastAsia="zh-CN"/>
              </w:rPr>
            </w:pPr>
            <w:r>
              <w:rPr>
                <w:rFonts w:eastAsiaTheme="minorEastAsia" w:hint="eastAsia"/>
                <w:lang w:eastAsia="zh-CN"/>
              </w:rPr>
              <w:t>If SA5 has defined such mechanism, we</w:t>
            </w:r>
            <w:r>
              <w:rPr>
                <w:rFonts w:eastAsiaTheme="minorEastAsia"/>
                <w:lang w:eastAsia="zh-CN"/>
              </w:rPr>
              <w:t>’</w:t>
            </w:r>
            <w:r>
              <w:rPr>
                <w:rFonts w:eastAsiaTheme="minorEastAsia" w:hint="eastAsia"/>
                <w:lang w:eastAsia="zh-CN"/>
              </w:rPr>
              <w:t>d like to check with SA5 with the motivation.</w:t>
            </w:r>
          </w:p>
        </w:tc>
      </w:tr>
    </w:tbl>
    <w:p w:rsidR="008A3CA1" w:rsidRDefault="000E17C9">
      <w:pPr>
        <w:pStyle w:val="3"/>
        <w:tabs>
          <w:tab w:val="clear" w:pos="720"/>
          <w:tab w:val="left" w:pos="709"/>
        </w:tabs>
        <w:ind w:left="709" w:hanging="709"/>
        <w:rPr>
          <w:rFonts w:eastAsia="宋体"/>
          <w:lang w:eastAsia="zh-CN"/>
        </w:rPr>
      </w:pPr>
      <w:r>
        <w:rPr>
          <w:rFonts w:eastAsia="宋体"/>
          <w:lang w:eastAsia="zh-CN"/>
        </w:rPr>
        <w:t>Whether a temporary stop and restart of QoE reporting is applicable to other scenarios in addition to RAN overload</w:t>
      </w:r>
    </w:p>
    <w:p w:rsidR="008A3CA1" w:rsidRDefault="000E17C9">
      <w:pPr>
        <w:rPr>
          <w:rFonts w:eastAsiaTheme="minorEastAsia"/>
          <w:lang w:eastAsia="zh-CN"/>
        </w:rPr>
      </w:pPr>
      <w:r>
        <w:rPr>
          <w:rFonts w:eastAsiaTheme="minorEastAsia"/>
          <w:lang w:eastAsia="zh-CN"/>
        </w:rPr>
        <w:t>Moderator’s Note: moderator’s understanding is that if the answer is Yes to above question 3.4.3, company could share further comments to this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1"/>
        <w:gridCol w:w="1417"/>
        <w:gridCol w:w="6297"/>
      </w:tblGrid>
      <w:tr w:rsidR="008A3CA1">
        <w:tc>
          <w:tcPr>
            <w:tcW w:w="1491" w:type="dxa"/>
            <w:shd w:val="clear" w:color="auto" w:fill="auto"/>
          </w:tcPr>
          <w:p w:rsidR="008A3CA1" w:rsidRDefault="000E17C9">
            <w:r>
              <w:lastRenderedPageBreak/>
              <w:t>Company</w:t>
            </w:r>
          </w:p>
        </w:tc>
        <w:tc>
          <w:tcPr>
            <w:tcW w:w="1417" w:type="dxa"/>
          </w:tcPr>
          <w:p w:rsidR="008A3CA1" w:rsidRDefault="000E17C9">
            <w:pPr>
              <w:rPr>
                <w:rFonts w:eastAsia="Segoe UI"/>
                <w:lang w:eastAsia="zh-CN"/>
              </w:rPr>
            </w:pPr>
            <w:r>
              <w:rPr>
                <w:rFonts w:eastAsia="Segoe UI"/>
                <w:lang w:eastAsia="zh-CN"/>
              </w:rPr>
              <w:t>Yes/No</w:t>
            </w:r>
          </w:p>
        </w:tc>
        <w:tc>
          <w:tcPr>
            <w:tcW w:w="6297" w:type="dxa"/>
            <w:shd w:val="clear" w:color="auto" w:fill="auto"/>
          </w:tcPr>
          <w:p w:rsidR="008A3CA1" w:rsidRDefault="000E17C9">
            <w:r>
              <w:t>Comment</w:t>
            </w:r>
          </w:p>
        </w:tc>
      </w:tr>
      <w:tr w:rsidR="008A3CA1">
        <w:tc>
          <w:tcPr>
            <w:tcW w:w="1491" w:type="dxa"/>
            <w:shd w:val="clear" w:color="auto" w:fill="auto"/>
          </w:tcPr>
          <w:p w:rsidR="008A3CA1" w:rsidRDefault="000E17C9">
            <w:pPr>
              <w:rPr>
                <w:rFonts w:eastAsiaTheme="minorEastAsia"/>
                <w:lang w:eastAsia="zh-CN"/>
              </w:rPr>
            </w:pPr>
            <w:r>
              <w:rPr>
                <w:rFonts w:eastAsiaTheme="minorEastAsia"/>
                <w:lang w:eastAsia="zh-CN"/>
              </w:rPr>
              <w:t>Qualcomm</w:t>
            </w:r>
          </w:p>
        </w:tc>
        <w:tc>
          <w:tcPr>
            <w:tcW w:w="1417" w:type="dxa"/>
          </w:tcPr>
          <w:p w:rsidR="008A3CA1" w:rsidRDefault="000E17C9">
            <w:pPr>
              <w:rPr>
                <w:rFonts w:eastAsiaTheme="minorEastAsia"/>
                <w:lang w:eastAsia="zh-CN"/>
              </w:rPr>
            </w:pPr>
            <w:r>
              <w:rPr>
                <w:rFonts w:eastAsiaTheme="minorEastAsia"/>
                <w:lang w:eastAsia="zh-CN"/>
              </w:rPr>
              <w:t>No</w:t>
            </w:r>
          </w:p>
        </w:tc>
        <w:tc>
          <w:tcPr>
            <w:tcW w:w="6297" w:type="dxa"/>
            <w:shd w:val="clear" w:color="auto" w:fill="auto"/>
          </w:tcPr>
          <w:p w:rsidR="008A3CA1" w:rsidRDefault="000E17C9">
            <w:pPr>
              <w:widowControl w:val="0"/>
              <w:rPr>
                <w:rFonts w:eastAsiaTheme="minorEastAsia"/>
                <w:lang w:eastAsia="zh-CN"/>
              </w:rPr>
            </w:pPr>
            <w:r>
              <w:rPr>
                <w:rFonts w:eastAsiaTheme="minorEastAsia"/>
                <w:lang w:eastAsia="zh-CN"/>
              </w:rPr>
              <w:t>Don’t think so (at least SA5 specs don’t have any other scenario). Also, not sure why this question has to be related with question in 3.4.3.</w:t>
            </w:r>
          </w:p>
        </w:tc>
      </w:tr>
      <w:tr w:rsidR="00933B99">
        <w:tc>
          <w:tcPr>
            <w:tcW w:w="1491" w:type="dxa"/>
            <w:shd w:val="clear" w:color="auto" w:fill="auto"/>
          </w:tcPr>
          <w:p w:rsidR="00933B99" w:rsidRPr="00C8181A" w:rsidRDefault="00933B99" w:rsidP="00933B99">
            <w:r w:rsidRPr="00C8181A">
              <w:t>Huawei</w:t>
            </w:r>
          </w:p>
        </w:tc>
        <w:tc>
          <w:tcPr>
            <w:tcW w:w="1417" w:type="dxa"/>
          </w:tcPr>
          <w:p w:rsidR="00933B99" w:rsidRPr="00C8181A" w:rsidRDefault="00933B99" w:rsidP="00933B99">
            <w:r w:rsidRPr="00C8181A">
              <w:t>No</w:t>
            </w:r>
          </w:p>
        </w:tc>
        <w:tc>
          <w:tcPr>
            <w:tcW w:w="6297" w:type="dxa"/>
            <w:shd w:val="clear" w:color="auto" w:fill="auto"/>
          </w:tcPr>
          <w:p w:rsidR="00933B99" w:rsidRDefault="00933B99" w:rsidP="00933B99">
            <w:r w:rsidRPr="00C8181A">
              <w:t>Before discussing this issue</w:t>
            </w:r>
            <w:r>
              <w:t xml:space="preserve">, we may need to understand </w:t>
            </w:r>
            <w:r w:rsidRPr="00C8181A">
              <w:t>what other scenarios are, after that, we could discuss if there is a need to check with other group if a consensus is reached.</w:t>
            </w:r>
          </w:p>
        </w:tc>
      </w:tr>
      <w:tr w:rsidR="008A3CA1">
        <w:tc>
          <w:tcPr>
            <w:tcW w:w="1491" w:type="dxa"/>
            <w:shd w:val="clear" w:color="auto" w:fill="auto"/>
          </w:tcPr>
          <w:p w:rsidR="008A3CA1" w:rsidRPr="00D57BE9" w:rsidRDefault="00D57BE9">
            <w:pPr>
              <w:rPr>
                <w:rFonts w:eastAsiaTheme="minorEastAsia"/>
                <w:lang w:eastAsia="zh-CN"/>
              </w:rPr>
            </w:pPr>
            <w:r>
              <w:rPr>
                <w:rFonts w:eastAsiaTheme="minorEastAsia"/>
                <w:lang w:eastAsia="zh-CN"/>
              </w:rPr>
              <w:t>Samsung</w:t>
            </w:r>
          </w:p>
        </w:tc>
        <w:tc>
          <w:tcPr>
            <w:tcW w:w="1417" w:type="dxa"/>
          </w:tcPr>
          <w:p w:rsidR="008A3CA1" w:rsidRPr="00D57BE9" w:rsidRDefault="00D57BE9">
            <w:pPr>
              <w:rPr>
                <w:rFonts w:eastAsiaTheme="minorEastAsia"/>
                <w:lang w:eastAsia="zh-CN"/>
              </w:rPr>
            </w:pPr>
            <w:r>
              <w:rPr>
                <w:rFonts w:eastAsiaTheme="minorEastAsia"/>
                <w:lang w:eastAsia="zh-CN"/>
              </w:rPr>
              <w:t>Not sure</w:t>
            </w:r>
          </w:p>
        </w:tc>
        <w:tc>
          <w:tcPr>
            <w:tcW w:w="6297" w:type="dxa"/>
            <w:shd w:val="clear" w:color="auto" w:fill="auto"/>
          </w:tcPr>
          <w:p w:rsidR="008A3CA1" w:rsidRDefault="00D57BE9">
            <w:pPr>
              <w:rPr>
                <w:rFonts w:eastAsiaTheme="minorEastAsia"/>
                <w:lang w:eastAsia="zh-CN"/>
              </w:rPr>
            </w:pPr>
            <w:r>
              <w:rPr>
                <w:rFonts w:eastAsiaTheme="minorEastAsia"/>
                <w:lang w:eastAsia="zh-CN"/>
              </w:rPr>
              <w:t xml:space="preserve">Is there any different if the mechanism can be applied to other scenarios? </w:t>
            </w:r>
          </w:p>
          <w:p w:rsidR="00D57BE9" w:rsidRPr="00D57BE9" w:rsidRDefault="00D57BE9" w:rsidP="00D57BE9">
            <w:pPr>
              <w:rPr>
                <w:rFonts w:eastAsiaTheme="minorEastAsia"/>
                <w:lang w:eastAsia="zh-CN"/>
              </w:rPr>
            </w:pPr>
            <w:r>
              <w:rPr>
                <w:rFonts w:eastAsiaTheme="minorEastAsia"/>
                <w:lang w:eastAsia="zh-CN"/>
              </w:rPr>
              <w:t xml:space="preserve">We already have the pausing mechanism, indeed, it’s used to solve the overload issue. But it’s hard to say whether it can be used for other scenarios in the future. If it can be used for other scenarios in the future, why not reuse it? </w:t>
            </w:r>
          </w:p>
        </w:tc>
      </w:tr>
      <w:tr w:rsidR="00E56399">
        <w:tc>
          <w:tcPr>
            <w:tcW w:w="1491" w:type="dxa"/>
            <w:shd w:val="clear" w:color="auto" w:fill="auto"/>
          </w:tcPr>
          <w:p w:rsidR="00E56399" w:rsidRPr="004232D1" w:rsidRDefault="00E56399" w:rsidP="00E56399">
            <w:pPr>
              <w:rPr>
                <w:rFonts w:eastAsiaTheme="minorEastAsia"/>
                <w:lang w:eastAsia="zh-CN"/>
              </w:rPr>
            </w:pPr>
            <w:r>
              <w:rPr>
                <w:rFonts w:eastAsiaTheme="minorEastAsia" w:hint="eastAsia"/>
                <w:lang w:eastAsia="zh-CN"/>
              </w:rPr>
              <w:t>Ch</w:t>
            </w:r>
            <w:r>
              <w:rPr>
                <w:rFonts w:eastAsiaTheme="minorEastAsia"/>
                <w:lang w:eastAsia="zh-CN"/>
              </w:rPr>
              <w:t>ina Unicom</w:t>
            </w:r>
          </w:p>
        </w:tc>
        <w:tc>
          <w:tcPr>
            <w:tcW w:w="1417" w:type="dxa"/>
          </w:tcPr>
          <w:p w:rsidR="00E56399" w:rsidRPr="004232D1" w:rsidRDefault="00E56399" w:rsidP="00E56399">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rsidR="00E56399" w:rsidRDefault="00E56399" w:rsidP="00E56399">
            <w:r>
              <w:rPr>
                <w:rFonts w:eastAsia="宋体"/>
                <w:lang w:eastAsia="zh-CN"/>
              </w:rPr>
              <w:t xml:space="preserve">Temporary stop and restart of QoE reporting is designed for RAN overload, we can discuss </w:t>
            </w:r>
            <w:bookmarkStart w:id="0" w:name="_GoBack"/>
            <w:bookmarkEnd w:id="0"/>
            <w:r>
              <w:rPr>
                <w:rFonts w:eastAsia="宋体"/>
                <w:lang w:eastAsia="zh-CN"/>
              </w:rPr>
              <w:t>whether there are other scenarios.</w:t>
            </w:r>
          </w:p>
        </w:tc>
      </w:tr>
      <w:tr w:rsidR="00E56399">
        <w:tc>
          <w:tcPr>
            <w:tcW w:w="1491" w:type="dxa"/>
            <w:shd w:val="clear" w:color="auto" w:fill="auto"/>
          </w:tcPr>
          <w:p w:rsidR="00E56399" w:rsidRPr="00F338F2" w:rsidRDefault="00F338F2" w:rsidP="00E56399">
            <w:pPr>
              <w:rPr>
                <w:rFonts w:eastAsiaTheme="minorEastAsia" w:hint="eastAsia"/>
                <w:lang w:eastAsia="zh-CN"/>
              </w:rPr>
            </w:pPr>
            <w:r>
              <w:rPr>
                <w:rFonts w:eastAsiaTheme="minorEastAsia" w:hint="eastAsia"/>
                <w:lang w:eastAsia="zh-CN"/>
              </w:rPr>
              <w:t>CMCC</w:t>
            </w:r>
          </w:p>
        </w:tc>
        <w:tc>
          <w:tcPr>
            <w:tcW w:w="1417" w:type="dxa"/>
          </w:tcPr>
          <w:p w:rsidR="00E56399" w:rsidRPr="00F338F2" w:rsidRDefault="00F338F2" w:rsidP="00E56399">
            <w:pPr>
              <w:rPr>
                <w:rFonts w:eastAsiaTheme="minorEastAsia" w:hint="eastAsia"/>
                <w:lang w:eastAsia="zh-CN"/>
              </w:rPr>
            </w:pPr>
            <w:r>
              <w:rPr>
                <w:rFonts w:eastAsiaTheme="minorEastAsia" w:hint="eastAsia"/>
                <w:lang w:eastAsia="zh-CN"/>
              </w:rPr>
              <w:t>No in R17</w:t>
            </w:r>
          </w:p>
        </w:tc>
        <w:tc>
          <w:tcPr>
            <w:tcW w:w="6297" w:type="dxa"/>
            <w:shd w:val="clear" w:color="auto" w:fill="auto"/>
          </w:tcPr>
          <w:p w:rsidR="00E56399" w:rsidRDefault="00E56399" w:rsidP="00E56399"/>
        </w:tc>
      </w:tr>
    </w:tbl>
    <w:p w:rsidR="008A3CA1" w:rsidRDefault="008A3CA1">
      <w:pPr>
        <w:rPr>
          <w:rFonts w:ascii="Calibri" w:hAnsi="Calibri" w:cs="Calibri"/>
          <w:b/>
          <w:szCs w:val="22"/>
        </w:rPr>
      </w:pPr>
    </w:p>
    <w:p w:rsidR="008A3CA1" w:rsidRDefault="000E17C9">
      <w:pPr>
        <w:pStyle w:val="2"/>
        <w:rPr>
          <w:lang w:eastAsia="zh-CN"/>
        </w:rPr>
      </w:pPr>
      <w:r>
        <w:rPr>
          <w:lang w:eastAsia="zh-CN"/>
        </w:rPr>
        <w:t>Other miscellaneous</w:t>
      </w:r>
    </w:p>
    <w:p w:rsidR="008A3CA1" w:rsidRDefault="000E17C9">
      <w:pPr>
        <w:rPr>
          <w:rFonts w:eastAsiaTheme="minorEastAsia"/>
          <w:lang w:eastAsia="zh-CN"/>
        </w:rPr>
      </w:pPr>
      <w:r>
        <w:rPr>
          <w:lang w:eastAsia="zh-CN"/>
        </w:rPr>
        <w:t>Moderator’s note: Anything missing, companies are invited to list below.</w:t>
      </w:r>
    </w:p>
    <w:p w:rsidR="008A3CA1" w:rsidRDefault="000E17C9">
      <w:pPr>
        <w:pStyle w:val="3"/>
        <w:tabs>
          <w:tab w:val="clear" w:pos="720"/>
          <w:tab w:val="left" w:pos="709"/>
        </w:tabs>
        <w:ind w:left="709" w:hanging="709"/>
        <w:rPr>
          <w:rFonts w:eastAsia="宋体"/>
          <w:lang w:eastAsia="zh-CN"/>
        </w:rPr>
      </w:pPr>
      <w:r>
        <w:rPr>
          <w:rFonts w:eastAsia="宋体" w:hint="eastAsia"/>
          <w:lang w:eastAsia="zh-CN"/>
        </w:rPr>
        <w:t>I</w:t>
      </w:r>
      <w:r>
        <w:rPr>
          <w:rFonts w:eastAsia="宋体"/>
          <w:lang w:eastAsia="zh-CN"/>
        </w:rPr>
        <w:t>ssue 1</w:t>
      </w:r>
    </w:p>
    <w:p w:rsidR="008A3CA1" w:rsidRDefault="000E17C9">
      <w:pPr>
        <w:pStyle w:val="3"/>
        <w:tabs>
          <w:tab w:val="clear" w:pos="720"/>
          <w:tab w:val="left" w:pos="709"/>
        </w:tabs>
        <w:ind w:left="709" w:hanging="709"/>
        <w:rPr>
          <w:rFonts w:eastAsia="宋体"/>
          <w:lang w:eastAsia="zh-CN"/>
        </w:rPr>
      </w:pPr>
      <w:r>
        <w:rPr>
          <w:rFonts w:eastAsia="宋体"/>
          <w:lang w:eastAsia="zh-CN"/>
        </w:rPr>
        <w:t>Issue 2</w:t>
      </w:r>
    </w:p>
    <w:p w:rsidR="008A3CA1" w:rsidRDefault="008A3CA1">
      <w:pPr>
        <w:rPr>
          <w:lang w:eastAsia="zh-CN"/>
        </w:rPr>
      </w:pPr>
    </w:p>
    <w:p w:rsidR="008A3CA1" w:rsidRDefault="000E17C9">
      <w:pPr>
        <w:pStyle w:val="1"/>
      </w:pPr>
      <w:r>
        <w:t>Conclusion, Recommendations [if needed]</w:t>
      </w:r>
    </w:p>
    <w:p w:rsidR="008A3CA1" w:rsidRDefault="000E17C9">
      <w:r>
        <w:t>If needed</w:t>
      </w:r>
    </w:p>
    <w:p w:rsidR="008A3CA1" w:rsidRDefault="000E17C9">
      <w:pPr>
        <w:pStyle w:val="1"/>
      </w:pPr>
      <w:r>
        <w:t>References</w:t>
      </w:r>
    </w:p>
    <w:p w:rsidR="008A3CA1" w:rsidRDefault="000E17C9">
      <w:pPr>
        <w:pStyle w:val="Reference"/>
        <w:rPr>
          <w:lang w:val="it-IT"/>
        </w:rPr>
      </w:pPr>
      <w:r>
        <w:rPr>
          <w:lang w:val="it-IT"/>
        </w:rPr>
        <w:t>R3-214716, Reply LS on the mapping between service types and slice at application (SA4)</w:t>
      </w:r>
    </w:p>
    <w:p w:rsidR="008A3CA1" w:rsidRDefault="000E17C9">
      <w:pPr>
        <w:pStyle w:val="Reference"/>
        <w:rPr>
          <w:lang w:val="it-IT"/>
        </w:rPr>
      </w:pPr>
      <w:r>
        <w:rPr>
          <w:lang w:val="it-IT"/>
        </w:rPr>
        <w:t>R3-214704, Reply LS on the mapping between service types and slice at application (SA2)</w:t>
      </w:r>
    </w:p>
    <w:p w:rsidR="008A3CA1" w:rsidRDefault="000E17C9">
      <w:pPr>
        <w:pStyle w:val="Reference"/>
        <w:rPr>
          <w:lang w:val="it-IT"/>
        </w:rPr>
      </w:pPr>
      <w:r>
        <w:rPr>
          <w:lang w:val="it-IT"/>
        </w:rPr>
        <w:t>R3-214980, [DRAFT] Reply LS on Mapping Between Service Types and Slice at Application (Ericsson)</w:t>
      </w:r>
    </w:p>
    <w:p w:rsidR="008A3CA1" w:rsidRDefault="000E17C9">
      <w:pPr>
        <w:pStyle w:val="Reference"/>
        <w:rPr>
          <w:lang w:val="it-IT"/>
        </w:rPr>
      </w:pPr>
      <w:r>
        <w:rPr>
          <w:lang w:val="it-IT"/>
        </w:rPr>
        <w:t>R3-214694, QoE Reference and maximum number of QoE configurations in RRC (RAN2)</w:t>
      </w:r>
    </w:p>
    <w:p w:rsidR="008A3CA1" w:rsidRDefault="000E17C9">
      <w:pPr>
        <w:pStyle w:val="Reference"/>
        <w:rPr>
          <w:lang w:val="it-IT"/>
        </w:rPr>
      </w:pPr>
      <w:r>
        <w:rPr>
          <w:lang w:val="it-IT"/>
        </w:rPr>
        <w:t>R3-215790, Reply LS on QoE Reference and maximum number of QoE configurations in RRC</w:t>
      </w:r>
    </w:p>
    <w:p w:rsidR="008A3CA1" w:rsidRDefault="000E17C9">
      <w:pPr>
        <w:pStyle w:val="Reference"/>
        <w:rPr>
          <w:lang w:val="it-IT"/>
        </w:rPr>
      </w:pPr>
      <w:r>
        <w:rPr>
          <w:lang w:val="it-IT"/>
        </w:rPr>
        <w:lastRenderedPageBreak/>
        <w:t>R3-214979, [DRAFT] LS Reply on QoE Reference and Maximum Number of QoE Configurations in RRC (Ericsson)</w:t>
      </w:r>
    </w:p>
    <w:p w:rsidR="008A3CA1" w:rsidRDefault="000E17C9">
      <w:pPr>
        <w:pStyle w:val="Reference"/>
        <w:rPr>
          <w:lang w:val="it-IT"/>
        </w:rPr>
      </w:pPr>
      <w:r>
        <w:rPr>
          <w:lang w:val="it-IT"/>
        </w:rPr>
        <w:t>R3-214727, (TP for QoE BL CR for TS 38.413) QoE Configuration and Reporting (Ericsson)</w:t>
      </w:r>
    </w:p>
    <w:p w:rsidR="008A3CA1" w:rsidRDefault="000E17C9">
      <w:pPr>
        <w:pStyle w:val="Reference"/>
        <w:rPr>
          <w:lang w:val="it-IT"/>
        </w:rPr>
      </w:pPr>
      <w:r>
        <w:rPr>
          <w:lang w:val="it-IT"/>
        </w:rPr>
        <w:t>R3-214908, QoE configuration details (Qualcomm Incorporated)</w:t>
      </w:r>
    </w:p>
    <w:p w:rsidR="008A3CA1" w:rsidRDefault="000E17C9">
      <w:pPr>
        <w:pStyle w:val="Reference"/>
        <w:rPr>
          <w:lang w:val="it-IT"/>
        </w:rPr>
      </w:pPr>
      <w:r>
        <w:rPr>
          <w:lang w:val="it-IT"/>
        </w:rPr>
        <w:t>R3-215704, Clarification for QoE modification and overriding (China Unicom)</w:t>
      </w:r>
    </w:p>
    <w:p w:rsidR="008A3CA1" w:rsidRDefault="000E17C9">
      <w:pPr>
        <w:pStyle w:val="Reference"/>
        <w:rPr>
          <w:lang w:val="it-IT"/>
        </w:rPr>
      </w:pPr>
      <w:r>
        <w:rPr>
          <w:lang w:val="it-IT"/>
        </w:rPr>
        <w:t>R3-214909, Per slice QoE (Qualcomm Incorporated)</w:t>
      </w:r>
    </w:p>
    <w:p w:rsidR="008A3CA1" w:rsidRDefault="000E17C9">
      <w:pPr>
        <w:pStyle w:val="Reference"/>
        <w:rPr>
          <w:lang w:val="it-IT"/>
        </w:rPr>
      </w:pPr>
      <w:r>
        <w:rPr>
          <w:lang w:val="it-IT"/>
        </w:rPr>
        <w:t>R3-215021, Distribution of QMC Job Attributes for Management Based QoE (Ericsson, CMCC, China Unicom)</w:t>
      </w:r>
    </w:p>
    <w:p w:rsidR="008A3CA1" w:rsidRDefault="000E17C9">
      <w:pPr>
        <w:pStyle w:val="Reference"/>
        <w:rPr>
          <w:lang w:val="it-IT"/>
        </w:rPr>
      </w:pPr>
      <w:r>
        <w:rPr>
          <w:lang w:val="it-IT"/>
        </w:rPr>
        <w:t>R3-215116, Introduction of NR QoE measurements on Xn interface (CATT)</w:t>
      </w:r>
    </w:p>
    <w:p w:rsidR="008A3CA1" w:rsidRDefault="000E17C9">
      <w:pPr>
        <w:pStyle w:val="Reference"/>
        <w:rPr>
          <w:lang w:val="it-IT"/>
        </w:rPr>
      </w:pPr>
      <w:r>
        <w:rPr>
          <w:lang w:val="it-IT"/>
        </w:rPr>
        <w:t>R3-215117, Discussion on NR QoE configuration details (CATT)</w:t>
      </w:r>
    </w:p>
    <w:p w:rsidR="008A3CA1" w:rsidRDefault="000E17C9">
      <w:pPr>
        <w:pStyle w:val="Reference"/>
        <w:rPr>
          <w:lang w:val="it-IT"/>
        </w:rPr>
      </w:pPr>
      <w:r>
        <w:rPr>
          <w:lang w:val="it-IT"/>
        </w:rPr>
        <w:t>R3-215310, Stage 3 updates following replies from other WGs (Nokia, Nokia Shanghai Bell)</w:t>
      </w:r>
    </w:p>
    <w:p w:rsidR="008A3CA1" w:rsidRDefault="000E17C9">
      <w:pPr>
        <w:pStyle w:val="Reference"/>
        <w:rPr>
          <w:lang w:val="it-IT"/>
        </w:rPr>
      </w:pPr>
      <w:r>
        <w:rPr>
          <w:lang w:val="it-IT"/>
        </w:rPr>
        <w:t>R3-215544, NR QoE Configuration Details (Samsung)</w:t>
      </w:r>
    </w:p>
    <w:p w:rsidR="008A3CA1" w:rsidRDefault="000E17C9">
      <w:pPr>
        <w:pStyle w:val="Reference"/>
        <w:rPr>
          <w:lang w:val="it-IT"/>
        </w:rPr>
      </w:pPr>
      <w:r>
        <w:rPr>
          <w:lang w:val="it-IT"/>
        </w:rPr>
        <w:t>R3-215633, Discussion on NR QoE Configuration (ZTE, China Telecom, China Unicom)</w:t>
      </w:r>
    </w:p>
    <w:p w:rsidR="008A3CA1" w:rsidRDefault="000E17C9">
      <w:pPr>
        <w:pStyle w:val="Reference"/>
        <w:rPr>
          <w:lang w:val="it-IT"/>
        </w:rPr>
      </w:pPr>
      <w:r>
        <w:rPr>
          <w:lang w:val="it-IT"/>
        </w:rPr>
        <w:t>R3-215635, (TP for BL CR of TS 38.413) NR QoE Configuration (ZTE, China Telecom)</w:t>
      </w:r>
    </w:p>
    <w:p w:rsidR="008A3CA1" w:rsidRDefault="000E17C9">
      <w:pPr>
        <w:pStyle w:val="Reference"/>
        <w:rPr>
          <w:lang w:val="it-IT"/>
        </w:rPr>
      </w:pPr>
      <w:r>
        <w:rPr>
          <w:lang w:val="it-IT"/>
        </w:rPr>
        <w:t>R3-215637, (TP for BL CR of TS 38.423) NR QoE Configuration (ZTE, China Telecom)</w:t>
      </w:r>
    </w:p>
    <w:p w:rsidR="008A3CA1" w:rsidRDefault="000E17C9">
      <w:pPr>
        <w:pStyle w:val="Reference"/>
        <w:rPr>
          <w:lang w:val="it-IT"/>
        </w:rPr>
      </w:pPr>
      <w:r>
        <w:rPr>
          <w:lang w:val="it-IT"/>
        </w:rPr>
        <w:t>R3-215658, TP to 38.413 on configuration details (Huawei)</w:t>
      </w:r>
    </w:p>
    <w:p w:rsidR="008A3CA1" w:rsidRDefault="000E17C9">
      <w:pPr>
        <w:pStyle w:val="Reference"/>
        <w:rPr>
          <w:lang w:val="it-IT"/>
        </w:rPr>
      </w:pPr>
      <w:r>
        <w:rPr>
          <w:lang w:val="it-IT"/>
        </w:rPr>
        <w:t>R3-215689, Remaining open issues on per-slice QoE measurement (CMCC)</w:t>
      </w:r>
    </w:p>
    <w:p w:rsidR="008A3CA1" w:rsidRDefault="000E17C9">
      <w:pPr>
        <w:pStyle w:val="Reference"/>
        <w:rPr>
          <w:lang w:val="it-IT"/>
        </w:rPr>
      </w:pPr>
      <w:r>
        <w:rPr>
          <w:lang w:val="it-IT"/>
        </w:rPr>
        <w:t>R3-215706, Per-slice QoE measurement configuration and reporting (China Unicom)</w:t>
      </w:r>
    </w:p>
    <w:p w:rsidR="008A3CA1" w:rsidRDefault="000E17C9">
      <w:pPr>
        <w:pStyle w:val="Reference"/>
        <w:rPr>
          <w:lang w:val="it-IT"/>
        </w:rPr>
      </w:pPr>
      <w:r>
        <w:rPr>
          <w:lang w:val="it-IT"/>
        </w:rPr>
        <w:t>R3-215708, QoE Configuration and Reporting (China Unicom)</w:t>
      </w:r>
    </w:p>
    <w:p w:rsidR="008A3CA1" w:rsidRDefault="000E17C9">
      <w:pPr>
        <w:pStyle w:val="Reference"/>
        <w:rPr>
          <w:lang w:val="it-IT"/>
        </w:rPr>
      </w:pPr>
      <w:r>
        <w:rPr>
          <w:lang w:val="it-IT"/>
        </w:rPr>
        <w:t>R3-215657, Further discussions on configuration details (Huawei)</w:t>
      </w:r>
    </w:p>
    <w:p w:rsidR="008A3CA1" w:rsidRDefault="000E17C9">
      <w:pPr>
        <w:pStyle w:val="Reference"/>
        <w:rPr>
          <w:lang w:val="it-IT"/>
        </w:rPr>
      </w:pPr>
      <w:r>
        <w:rPr>
          <w:lang w:val="it-IT"/>
        </w:rPr>
        <w:t>R3-215663, Stage 2 TPs to 38.300 on RAN related measurements and information (Huawei)</w:t>
      </w:r>
    </w:p>
    <w:p w:rsidR="008A3CA1" w:rsidRDefault="000E17C9">
      <w:pPr>
        <w:pStyle w:val="Reference"/>
        <w:rPr>
          <w:lang w:val="it-IT"/>
        </w:rPr>
      </w:pPr>
      <w:r>
        <w:rPr>
          <w:lang w:val="it-IT"/>
        </w:rPr>
        <w:t>R3-214471, Reply LS on QoE configuration and reporting related issues, RAN3</w:t>
      </w:r>
    </w:p>
    <w:p w:rsidR="008A3CA1" w:rsidRDefault="000E17C9">
      <w:pPr>
        <w:pStyle w:val="Reference"/>
        <w:rPr>
          <w:lang w:val="it-IT"/>
        </w:rPr>
      </w:pPr>
      <w:r>
        <w:rPr>
          <w:lang w:val="it-IT"/>
        </w:rPr>
        <w:t>R3-214721, Reply LS on QoE configuration and reporting related issues (SA5)</w:t>
      </w:r>
    </w:p>
    <w:sectPr w:rsidR="008A3CA1" w:rsidSect="00D62DC2">
      <w:pgSz w:w="11906" w:h="16838"/>
      <w:pgMar w:top="1417" w:right="1274" w:bottom="1417" w:left="1417" w:header="708" w:footer="708"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ADC" w:rsidRDefault="00835ADC" w:rsidP="00B011AF">
      <w:pPr>
        <w:spacing w:after="0"/>
      </w:pPr>
      <w:r>
        <w:separator/>
      </w:r>
    </w:p>
  </w:endnote>
  <w:endnote w:type="continuationSeparator" w:id="0">
    <w:p w:rsidR="00835ADC" w:rsidRDefault="00835ADC" w:rsidP="00B011A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G Times (WN)">
    <w:altName w:val="Times New Roman"/>
    <w:charset w:val="00"/>
    <w:family w:val="auto"/>
    <w:pitch w:val="default"/>
    <w:sig w:usb0="00000000" w:usb1="00000000" w:usb2="00000000" w:usb3="00000000" w:csb0="00040001" w:csb1="00000000"/>
  </w:font>
  <w:font w:name="Yu Mincho">
    <w:altName w:val="Yu Gothic UI"/>
    <w:charset w:val="00"/>
    <w:family w:val="auto"/>
    <w:pitch w:val="default"/>
    <w:sig w:usb0="00000000" w:usb1="00000000" w:usb2="00000000"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ADC" w:rsidRDefault="00835ADC" w:rsidP="00B011AF">
      <w:pPr>
        <w:spacing w:after="0"/>
      </w:pPr>
      <w:r>
        <w:separator/>
      </w:r>
    </w:p>
  </w:footnote>
  <w:footnote w:type="continuationSeparator" w:id="0">
    <w:p w:rsidR="00835ADC" w:rsidRDefault="00835ADC" w:rsidP="00B011A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119FD"/>
    <w:multiLevelType w:val="hybridMultilevel"/>
    <w:tmpl w:val="AEDCCEEE"/>
    <w:lvl w:ilvl="0" w:tplc="07629AF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1145"/>
        </w:tabs>
        <w:ind w:left="1145"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nsid w:val="4F541BCD"/>
    <w:multiLevelType w:val="multilevel"/>
    <w:tmpl w:val="4F541BC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6D774A"/>
    <w:rsid w:val="0000406C"/>
    <w:rsid w:val="00010B9F"/>
    <w:rsid w:val="0001199F"/>
    <w:rsid w:val="00012895"/>
    <w:rsid w:val="00013AAF"/>
    <w:rsid w:val="0002054D"/>
    <w:rsid w:val="00020B82"/>
    <w:rsid w:val="00024C70"/>
    <w:rsid w:val="00026D0A"/>
    <w:rsid w:val="00027D5E"/>
    <w:rsid w:val="00031255"/>
    <w:rsid w:val="00032B8D"/>
    <w:rsid w:val="000458E7"/>
    <w:rsid w:val="00057475"/>
    <w:rsid w:val="00070424"/>
    <w:rsid w:val="000713E2"/>
    <w:rsid w:val="00072FE3"/>
    <w:rsid w:val="00076C0D"/>
    <w:rsid w:val="000779B6"/>
    <w:rsid w:val="00087386"/>
    <w:rsid w:val="00095CFA"/>
    <w:rsid w:val="000964A2"/>
    <w:rsid w:val="000A2294"/>
    <w:rsid w:val="000A39D6"/>
    <w:rsid w:val="000A6ED3"/>
    <w:rsid w:val="000A6F7B"/>
    <w:rsid w:val="000B1ED3"/>
    <w:rsid w:val="000B6FAD"/>
    <w:rsid w:val="000C0578"/>
    <w:rsid w:val="000C0F3A"/>
    <w:rsid w:val="000C1BCF"/>
    <w:rsid w:val="000C5230"/>
    <w:rsid w:val="000D48C1"/>
    <w:rsid w:val="000E17C9"/>
    <w:rsid w:val="000E1E27"/>
    <w:rsid w:val="000E2D4D"/>
    <w:rsid w:val="000E51FE"/>
    <w:rsid w:val="000E5A3B"/>
    <w:rsid w:val="000F1B6D"/>
    <w:rsid w:val="000F2FA6"/>
    <w:rsid w:val="000F3180"/>
    <w:rsid w:val="00100216"/>
    <w:rsid w:val="00103B76"/>
    <w:rsid w:val="00103FD0"/>
    <w:rsid w:val="0010481A"/>
    <w:rsid w:val="001100EB"/>
    <w:rsid w:val="00111B19"/>
    <w:rsid w:val="00117D7A"/>
    <w:rsid w:val="00120F8D"/>
    <w:rsid w:val="001255BB"/>
    <w:rsid w:val="0013001D"/>
    <w:rsid w:val="00134391"/>
    <w:rsid w:val="00141CAF"/>
    <w:rsid w:val="00143C0A"/>
    <w:rsid w:val="0014525B"/>
    <w:rsid w:val="001453C1"/>
    <w:rsid w:val="0015264C"/>
    <w:rsid w:val="00153462"/>
    <w:rsid w:val="00162BAD"/>
    <w:rsid w:val="0016334F"/>
    <w:rsid w:val="00165E1D"/>
    <w:rsid w:val="00172539"/>
    <w:rsid w:val="00175BCF"/>
    <w:rsid w:val="00180678"/>
    <w:rsid w:val="001824D7"/>
    <w:rsid w:val="00190D44"/>
    <w:rsid w:val="001920C1"/>
    <w:rsid w:val="0019683B"/>
    <w:rsid w:val="00197930"/>
    <w:rsid w:val="001A2D65"/>
    <w:rsid w:val="001A6085"/>
    <w:rsid w:val="001B3C22"/>
    <w:rsid w:val="001B58B1"/>
    <w:rsid w:val="001C0210"/>
    <w:rsid w:val="001C139B"/>
    <w:rsid w:val="001D163F"/>
    <w:rsid w:val="001D186C"/>
    <w:rsid w:val="001D56ED"/>
    <w:rsid w:val="001D6D24"/>
    <w:rsid w:val="001E2E62"/>
    <w:rsid w:val="001F1777"/>
    <w:rsid w:val="001F3714"/>
    <w:rsid w:val="001F39CD"/>
    <w:rsid w:val="001F46BC"/>
    <w:rsid w:val="001F48F3"/>
    <w:rsid w:val="001F5B87"/>
    <w:rsid w:val="00210DE0"/>
    <w:rsid w:val="00214FD1"/>
    <w:rsid w:val="00225BDF"/>
    <w:rsid w:val="002267BA"/>
    <w:rsid w:val="00232091"/>
    <w:rsid w:val="00244B30"/>
    <w:rsid w:val="00250700"/>
    <w:rsid w:val="00250B34"/>
    <w:rsid w:val="0025114C"/>
    <w:rsid w:val="002537F3"/>
    <w:rsid w:val="00254977"/>
    <w:rsid w:val="00260842"/>
    <w:rsid w:val="00264DB6"/>
    <w:rsid w:val="002654AC"/>
    <w:rsid w:val="00287346"/>
    <w:rsid w:val="00290986"/>
    <w:rsid w:val="00297C39"/>
    <w:rsid w:val="002B012D"/>
    <w:rsid w:val="002B3029"/>
    <w:rsid w:val="002C777A"/>
    <w:rsid w:val="002D5B5F"/>
    <w:rsid w:val="002E3459"/>
    <w:rsid w:val="002F71BE"/>
    <w:rsid w:val="00302688"/>
    <w:rsid w:val="00307F58"/>
    <w:rsid w:val="003119B9"/>
    <w:rsid w:val="0031583F"/>
    <w:rsid w:val="00320EC5"/>
    <w:rsid w:val="00321B59"/>
    <w:rsid w:val="00327AD9"/>
    <w:rsid w:val="00327D85"/>
    <w:rsid w:val="00330F41"/>
    <w:rsid w:val="00333022"/>
    <w:rsid w:val="00333952"/>
    <w:rsid w:val="003344F3"/>
    <w:rsid w:val="00337E57"/>
    <w:rsid w:val="003435DF"/>
    <w:rsid w:val="0035043B"/>
    <w:rsid w:val="0035192B"/>
    <w:rsid w:val="00361E48"/>
    <w:rsid w:val="00373488"/>
    <w:rsid w:val="00381DE8"/>
    <w:rsid w:val="00392E0D"/>
    <w:rsid w:val="00395FE1"/>
    <w:rsid w:val="003A0687"/>
    <w:rsid w:val="003A35E0"/>
    <w:rsid w:val="003A79AB"/>
    <w:rsid w:val="003A7DC6"/>
    <w:rsid w:val="003B163E"/>
    <w:rsid w:val="003B3273"/>
    <w:rsid w:val="003B4209"/>
    <w:rsid w:val="003B4A62"/>
    <w:rsid w:val="003B6666"/>
    <w:rsid w:val="003C09CF"/>
    <w:rsid w:val="003C0E64"/>
    <w:rsid w:val="003D3A36"/>
    <w:rsid w:val="003E0D99"/>
    <w:rsid w:val="003E26AE"/>
    <w:rsid w:val="003E2CA4"/>
    <w:rsid w:val="003E72AF"/>
    <w:rsid w:val="003F4393"/>
    <w:rsid w:val="00400CD7"/>
    <w:rsid w:val="00410E8D"/>
    <w:rsid w:val="0042082E"/>
    <w:rsid w:val="004211D5"/>
    <w:rsid w:val="00424C4A"/>
    <w:rsid w:val="00440E6A"/>
    <w:rsid w:val="0044280B"/>
    <w:rsid w:val="0045304A"/>
    <w:rsid w:val="00453483"/>
    <w:rsid w:val="0046065A"/>
    <w:rsid w:val="00460AFA"/>
    <w:rsid w:val="00462E5B"/>
    <w:rsid w:val="00466B80"/>
    <w:rsid w:val="00470886"/>
    <w:rsid w:val="004769BB"/>
    <w:rsid w:val="00477A89"/>
    <w:rsid w:val="00481C6D"/>
    <w:rsid w:val="00487384"/>
    <w:rsid w:val="004901C7"/>
    <w:rsid w:val="00491709"/>
    <w:rsid w:val="00492325"/>
    <w:rsid w:val="004A2FF9"/>
    <w:rsid w:val="004A3AA3"/>
    <w:rsid w:val="004B7470"/>
    <w:rsid w:val="004C00E0"/>
    <w:rsid w:val="004C1267"/>
    <w:rsid w:val="004C1777"/>
    <w:rsid w:val="004D5465"/>
    <w:rsid w:val="004E28C1"/>
    <w:rsid w:val="004F068E"/>
    <w:rsid w:val="004F15F6"/>
    <w:rsid w:val="004F1A79"/>
    <w:rsid w:val="004F1E8E"/>
    <w:rsid w:val="004F42FB"/>
    <w:rsid w:val="004F5966"/>
    <w:rsid w:val="004F7A09"/>
    <w:rsid w:val="005002DB"/>
    <w:rsid w:val="00502083"/>
    <w:rsid w:val="00503206"/>
    <w:rsid w:val="005056EE"/>
    <w:rsid w:val="00505E0F"/>
    <w:rsid w:val="00507191"/>
    <w:rsid w:val="00510CCA"/>
    <w:rsid w:val="00534082"/>
    <w:rsid w:val="00542FDF"/>
    <w:rsid w:val="00546A2C"/>
    <w:rsid w:val="00551443"/>
    <w:rsid w:val="00552672"/>
    <w:rsid w:val="00553A19"/>
    <w:rsid w:val="005549B8"/>
    <w:rsid w:val="00556425"/>
    <w:rsid w:val="00562CA4"/>
    <w:rsid w:val="00564BAE"/>
    <w:rsid w:val="00565679"/>
    <w:rsid w:val="00566324"/>
    <w:rsid w:val="005758D6"/>
    <w:rsid w:val="005809F6"/>
    <w:rsid w:val="00585A8F"/>
    <w:rsid w:val="005864CB"/>
    <w:rsid w:val="005869FD"/>
    <w:rsid w:val="00587BFF"/>
    <w:rsid w:val="00592AED"/>
    <w:rsid w:val="005A5C67"/>
    <w:rsid w:val="005A76AC"/>
    <w:rsid w:val="005B0468"/>
    <w:rsid w:val="005B43FF"/>
    <w:rsid w:val="005B70D7"/>
    <w:rsid w:val="005C071D"/>
    <w:rsid w:val="005C249B"/>
    <w:rsid w:val="005C43AF"/>
    <w:rsid w:val="005C6D89"/>
    <w:rsid w:val="005C7E57"/>
    <w:rsid w:val="005D2DBA"/>
    <w:rsid w:val="005D7A30"/>
    <w:rsid w:val="005E68AB"/>
    <w:rsid w:val="005E741C"/>
    <w:rsid w:val="005E7E3D"/>
    <w:rsid w:val="005F2553"/>
    <w:rsid w:val="005F478E"/>
    <w:rsid w:val="005F50CF"/>
    <w:rsid w:val="00600A28"/>
    <w:rsid w:val="00601EA7"/>
    <w:rsid w:val="006040BD"/>
    <w:rsid w:val="006053F0"/>
    <w:rsid w:val="00610BE1"/>
    <w:rsid w:val="00622627"/>
    <w:rsid w:val="00625A1E"/>
    <w:rsid w:val="00626ABF"/>
    <w:rsid w:val="006319E3"/>
    <w:rsid w:val="00631E96"/>
    <w:rsid w:val="006339D1"/>
    <w:rsid w:val="006362C4"/>
    <w:rsid w:val="00643140"/>
    <w:rsid w:val="006535DD"/>
    <w:rsid w:val="00653B0D"/>
    <w:rsid w:val="00657F2F"/>
    <w:rsid w:val="006625EF"/>
    <w:rsid w:val="00666C45"/>
    <w:rsid w:val="006747F7"/>
    <w:rsid w:val="006861C3"/>
    <w:rsid w:val="00686AC9"/>
    <w:rsid w:val="006913FB"/>
    <w:rsid w:val="006970DF"/>
    <w:rsid w:val="006A3A54"/>
    <w:rsid w:val="006B048A"/>
    <w:rsid w:val="006B3F0B"/>
    <w:rsid w:val="006C5A2C"/>
    <w:rsid w:val="006D1688"/>
    <w:rsid w:val="006D1CC4"/>
    <w:rsid w:val="006D535E"/>
    <w:rsid w:val="006D774A"/>
    <w:rsid w:val="006E098A"/>
    <w:rsid w:val="006E0F64"/>
    <w:rsid w:val="006E48D6"/>
    <w:rsid w:val="00701EEE"/>
    <w:rsid w:val="00707169"/>
    <w:rsid w:val="00711321"/>
    <w:rsid w:val="00722E2F"/>
    <w:rsid w:val="0072458C"/>
    <w:rsid w:val="00731968"/>
    <w:rsid w:val="007347B4"/>
    <w:rsid w:val="0074094A"/>
    <w:rsid w:val="0074295D"/>
    <w:rsid w:val="007452C7"/>
    <w:rsid w:val="00746FD6"/>
    <w:rsid w:val="00752444"/>
    <w:rsid w:val="00753803"/>
    <w:rsid w:val="00761D18"/>
    <w:rsid w:val="00764187"/>
    <w:rsid w:val="00770CD1"/>
    <w:rsid w:val="00771167"/>
    <w:rsid w:val="0078263A"/>
    <w:rsid w:val="007871A4"/>
    <w:rsid w:val="007A0BC4"/>
    <w:rsid w:val="007A50EC"/>
    <w:rsid w:val="007C0300"/>
    <w:rsid w:val="007C08D4"/>
    <w:rsid w:val="007C5560"/>
    <w:rsid w:val="007D0FE6"/>
    <w:rsid w:val="007D1106"/>
    <w:rsid w:val="007D2251"/>
    <w:rsid w:val="007D6512"/>
    <w:rsid w:val="007E0CEE"/>
    <w:rsid w:val="007E5EA7"/>
    <w:rsid w:val="007F2AEA"/>
    <w:rsid w:val="007F2B45"/>
    <w:rsid w:val="007F546E"/>
    <w:rsid w:val="007F55FB"/>
    <w:rsid w:val="007F6408"/>
    <w:rsid w:val="008002B7"/>
    <w:rsid w:val="00803552"/>
    <w:rsid w:val="00807936"/>
    <w:rsid w:val="00807F0C"/>
    <w:rsid w:val="00811E01"/>
    <w:rsid w:val="00816A0E"/>
    <w:rsid w:val="00825637"/>
    <w:rsid w:val="00826896"/>
    <w:rsid w:val="00830628"/>
    <w:rsid w:val="00831091"/>
    <w:rsid w:val="0083120E"/>
    <w:rsid w:val="00835ADC"/>
    <w:rsid w:val="00844178"/>
    <w:rsid w:val="00845E10"/>
    <w:rsid w:val="00850E99"/>
    <w:rsid w:val="008566D1"/>
    <w:rsid w:val="008641BF"/>
    <w:rsid w:val="008644C6"/>
    <w:rsid w:val="00871B8C"/>
    <w:rsid w:val="008776EF"/>
    <w:rsid w:val="00881333"/>
    <w:rsid w:val="00881577"/>
    <w:rsid w:val="008824F3"/>
    <w:rsid w:val="008832C1"/>
    <w:rsid w:val="00885B56"/>
    <w:rsid w:val="008A1390"/>
    <w:rsid w:val="008A1481"/>
    <w:rsid w:val="008A3CA1"/>
    <w:rsid w:val="008B1770"/>
    <w:rsid w:val="008C6F3E"/>
    <w:rsid w:val="008D021D"/>
    <w:rsid w:val="008D116E"/>
    <w:rsid w:val="008D323F"/>
    <w:rsid w:val="008D3FB0"/>
    <w:rsid w:val="008D5EE7"/>
    <w:rsid w:val="008E47B7"/>
    <w:rsid w:val="00907EA4"/>
    <w:rsid w:val="00914AD4"/>
    <w:rsid w:val="00927EF1"/>
    <w:rsid w:val="00930EE4"/>
    <w:rsid w:val="00933B99"/>
    <w:rsid w:val="00933FC9"/>
    <w:rsid w:val="00935D49"/>
    <w:rsid w:val="00942214"/>
    <w:rsid w:val="009423ED"/>
    <w:rsid w:val="0094418C"/>
    <w:rsid w:val="00946939"/>
    <w:rsid w:val="00955CF1"/>
    <w:rsid w:val="00964299"/>
    <w:rsid w:val="00971F14"/>
    <w:rsid w:val="00972488"/>
    <w:rsid w:val="0097382B"/>
    <w:rsid w:val="009738B3"/>
    <w:rsid w:val="00981CB7"/>
    <w:rsid w:val="0099070E"/>
    <w:rsid w:val="0099218D"/>
    <w:rsid w:val="009928CF"/>
    <w:rsid w:val="00993E95"/>
    <w:rsid w:val="00994D35"/>
    <w:rsid w:val="009A0536"/>
    <w:rsid w:val="009A1130"/>
    <w:rsid w:val="009A1EAC"/>
    <w:rsid w:val="009A74AD"/>
    <w:rsid w:val="009B0239"/>
    <w:rsid w:val="009B0B09"/>
    <w:rsid w:val="009B41D7"/>
    <w:rsid w:val="009B4725"/>
    <w:rsid w:val="009C0295"/>
    <w:rsid w:val="009D2676"/>
    <w:rsid w:val="009D3551"/>
    <w:rsid w:val="009E0D18"/>
    <w:rsid w:val="009E1EBC"/>
    <w:rsid w:val="009F523A"/>
    <w:rsid w:val="009F6E28"/>
    <w:rsid w:val="00A02E39"/>
    <w:rsid w:val="00A030A0"/>
    <w:rsid w:val="00A14BA5"/>
    <w:rsid w:val="00A17E14"/>
    <w:rsid w:val="00A261C6"/>
    <w:rsid w:val="00A278E4"/>
    <w:rsid w:val="00A27D62"/>
    <w:rsid w:val="00A3037C"/>
    <w:rsid w:val="00A35352"/>
    <w:rsid w:val="00A36CD6"/>
    <w:rsid w:val="00A40685"/>
    <w:rsid w:val="00A416B1"/>
    <w:rsid w:val="00A41C95"/>
    <w:rsid w:val="00A443E2"/>
    <w:rsid w:val="00A50E29"/>
    <w:rsid w:val="00A51C13"/>
    <w:rsid w:val="00A534E4"/>
    <w:rsid w:val="00A5395E"/>
    <w:rsid w:val="00A56548"/>
    <w:rsid w:val="00A61B30"/>
    <w:rsid w:val="00A62B63"/>
    <w:rsid w:val="00A66B59"/>
    <w:rsid w:val="00A710EE"/>
    <w:rsid w:val="00A7272C"/>
    <w:rsid w:val="00A72DBD"/>
    <w:rsid w:val="00A83A46"/>
    <w:rsid w:val="00A967CC"/>
    <w:rsid w:val="00AA298D"/>
    <w:rsid w:val="00AB2BC7"/>
    <w:rsid w:val="00AB3DC7"/>
    <w:rsid w:val="00AB4EA8"/>
    <w:rsid w:val="00AC247E"/>
    <w:rsid w:val="00AD2F6C"/>
    <w:rsid w:val="00AD3511"/>
    <w:rsid w:val="00AD642C"/>
    <w:rsid w:val="00AE7B7A"/>
    <w:rsid w:val="00AF19EA"/>
    <w:rsid w:val="00AF703C"/>
    <w:rsid w:val="00AF790A"/>
    <w:rsid w:val="00B011AF"/>
    <w:rsid w:val="00B013E9"/>
    <w:rsid w:val="00B025FB"/>
    <w:rsid w:val="00B037A0"/>
    <w:rsid w:val="00B07378"/>
    <w:rsid w:val="00B140D9"/>
    <w:rsid w:val="00B16723"/>
    <w:rsid w:val="00B20444"/>
    <w:rsid w:val="00B242E8"/>
    <w:rsid w:val="00B41133"/>
    <w:rsid w:val="00B47036"/>
    <w:rsid w:val="00B56E08"/>
    <w:rsid w:val="00B64A19"/>
    <w:rsid w:val="00B70A52"/>
    <w:rsid w:val="00B75C4A"/>
    <w:rsid w:val="00B803B2"/>
    <w:rsid w:val="00B81D69"/>
    <w:rsid w:val="00B849DF"/>
    <w:rsid w:val="00B9067C"/>
    <w:rsid w:val="00B906D5"/>
    <w:rsid w:val="00B92F63"/>
    <w:rsid w:val="00B937E1"/>
    <w:rsid w:val="00B93991"/>
    <w:rsid w:val="00BA6190"/>
    <w:rsid w:val="00BB1B3C"/>
    <w:rsid w:val="00BC0EF9"/>
    <w:rsid w:val="00BC5A67"/>
    <w:rsid w:val="00BD1ED3"/>
    <w:rsid w:val="00BD32AB"/>
    <w:rsid w:val="00BD3873"/>
    <w:rsid w:val="00BD503A"/>
    <w:rsid w:val="00BD7691"/>
    <w:rsid w:val="00BE2A56"/>
    <w:rsid w:val="00BE4A9E"/>
    <w:rsid w:val="00BF2970"/>
    <w:rsid w:val="00BF52E2"/>
    <w:rsid w:val="00C0282D"/>
    <w:rsid w:val="00C05E1E"/>
    <w:rsid w:val="00C107B3"/>
    <w:rsid w:val="00C16338"/>
    <w:rsid w:val="00C21595"/>
    <w:rsid w:val="00C33678"/>
    <w:rsid w:val="00C35D81"/>
    <w:rsid w:val="00C40517"/>
    <w:rsid w:val="00C4135C"/>
    <w:rsid w:val="00C43944"/>
    <w:rsid w:val="00C44093"/>
    <w:rsid w:val="00C53070"/>
    <w:rsid w:val="00C56E10"/>
    <w:rsid w:val="00C57E0E"/>
    <w:rsid w:val="00C670AB"/>
    <w:rsid w:val="00C67FBB"/>
    <w:rsid w:val="00C70EBD"/>
    <w:rsid w:val="00C72DA5"/>
    <w:rsid w:val="00C819E0"/>
    <w:rsid w:val="00C82EC5"/>
    <w:rsid w:val="00C82F3A"/>
    <w:rsid w:val="00C90A05"/>
    <w:rsid w:val="00C91C9D"/>
    <w:rsid w:val="00C94DD1"/>
    <w:rsid w:val="00C95162"/>
    <w:rsid w:val="00C959B2"/>
    <w:rsid w:val="00C96D2D"/>
    <w:rsid w:val="00CB31B2"/>
    <w:rsid w:val="00CB3CAE"/>
    <w:rsid w:val="00CC6B35"/>
    <w:rsid w:val="00CD5746"/>
    <w:rsid w:val="00CF3610"/>
    <w:rsid w:val="00CF3EB4"/>
    <w:rsid w:val="00CF79C3"/>
    <w:rsid w:val="00D024D4"/>
    <w:rsid w:val="00D1108A"/>
    <w:rsid w:val="00D1111C"/>
    <w:rsid w:val="00D41C92"/>
    <w:rsid w:val="00D44844"/>
    <w:rsid w:val="00D463A2"/>
    <w:rsid w:val="00D46A0C"/>
    <w:rsid w:val="00D46A5B"/>
    <w:rsid w:val="00D47B89"/>
    <w:rsid w:val="00D52340"/>
    <w:rsid w:val="00D57802"/>
    <w:rsid w:val="00D57BE9"/>
    <w:rsid w:val="00D6027D"/>
    <w:rsid w:val="00D6193C"/>
    <w:rsid w:val="00D62DC2"/>
    <w:rsid w:val="00D65844"/>
    <w:rsid w:val="00D71762"/>
    <w:rsid w:val="00D766BF"/>
    <w:rsid w:val="00D83237"/>
    <w:rsid w:val="00D90AFD"/>
    <w:rsid w:val="00D91CD8"/>
    <w:rsid w:val="00DA480C"/>
    <w:rsid w:val="00DA5E21"/>
    <w:rsid w:val="00DA6F20"/>
    <w:rsid w:val="00DB5BA2"/>
    <w:rsid w:val="00DC04FE"/>
    <w:rsid w:val="00DC1DD8"/>
    <w:rsid w:val="00DC4196"/>
    <w:rsid w:val="00DD0EFA"/>
    <w:rsid w:val="00DD1146"/>
    <w:rsid w:val="00DE279B"/>
    <w:rsid w:val="00DE7A06"/>
    <w:rsid w:val="00DF0755"/>
    <w:rsid w:val="00DF4AAE"/>
    <w:rsid w:val="00E047B2"/>
    <w:rsid w:val="00E05174"/>
    <w:rsid w:val="00E101B8"/>
    <w:rsid w:val="00E10FB4"/>
    <w:rsid w:val="00E12226"/>
    <w:rsid w:val="00E136A8"/>
    <w:rsid w:val="00E16877"/>
    <w:rsid w:val="00E20ECA"/>
    <w:rsid w:val="00E250A8"/>
    <w:rsid w:val="00E341EE"/>
    <w:rsid w:val="00E36627"/>
    <w:rsid w:val="00E45140"/>
    <w:rsid w:val="00E46E40"/>
    <w:rsid w:val="00E473AA"/>
    <w:rsid w:val="00E47E2B"/>
    <w:rsid w:val="00E55023"/>
    <w:rsid w:val="00E56399"/>
    <w:rsid w:val="00E57B3C"/>
    <w:rsid w:val="00E604FE"/>
    <w:rsid w:val="00E61524"/>
    <w:rsid w:val="00E73F3D"/>
    <w:rsid w:val="00E769DF"/>
    <w:rsid w:val="00E83349"/>
    <w:rsid w:val="00E90E56"/>
    <w:rsid w:val="00EA5BCC"/>
    <w:rsid w:val="00EB6C05"/>
    <w:rsid w:val="00EC0030"/>
    <w:rsid w:val="00EC1807"/>
    <w:rsid w:val="00EC439D"/>
    <w:rsid w:val="00EC57F9"/>
    <w:rsid w:val="00ED2029"/>
    <w:rsid w:val="00ED31AB"/>
    <w:rsid w:val="00ED4364"/>
    <w:rsid w:val="00ED69A2"/>
    <w:rsid w:val="00ED72F7"/>
    <w:rsid w:val="00ED74BB"/>
    <w:rsid w:val="00EE13BE"/>
    <w:rsid w:val="00EE4815"/>
    <w:rsid w:val="00F077C5"/>
    <w:rsid w:val="00F14178"/>
    <w:rsid w:val="00F247FE"/>
    <w:rsid w:val="00F338F2"/>
    <w:rsid w:val="00F5371A"/>
    <w:rsid w:val="00F55CB6"/>
    <w:rsid w:val="00F654D0"/>
    <w:rsid w:val="00F6577E"/>
    <w:rsid w:val="00F6580A"/>
    <w:rsid w:val="00F670EA"/>
    <w:rsid w:val="00F737B4"/>
    <w:rsid w:val="00F7486B"/>
    <w:rsid w:val="00F75FAF"/>
    <w:rsid w:val="00F87000"/>
    <w:rsid w:val="00F9026E"/>
    <w:rsid w:val="00F90D5C"/>
    <w:rsid w:val="00F92B91"/>
    <w:rsid w:val="00FA1AD2"/>
    <w:rsid w:val="00FA5A97"/>
    <w:rsid w:val="00FB0193"/>
    <w:rsid w:val="00FB40B5"/>
    <w:rsid w:val="00FB7EC3"/>
    <w:rsid w:val="00FB7F3D"/>
    <w:rsid w:val="00FC2F03"/>
    <w:rsid w:val="00FC304E"/>
    <w:rsid w:val="00FC6B76"/>
    <w:rsid w:val="00FD0FD7"/>
    <w:rsid w:val="00FD3E68"/>
    <w:rsid w:val="00FD4706"/>
    <w:rsid w:val="00FD642E"/>
    <w:rsid w:val="00FF0FE7"/>
    <w:rsid w:val="00FF6083"/>
    <w:rsid w:val="0946172C"/>
    <w:rsid w:val="14BD4496"/>
    <w:rsid w:val="160E09AF"/>
    <w:rsid w:val="1A67419C"/>
    <w:rsid w:val="1B0C4EE6"/>
    <w:rsid w:val="26D1192F"/>
    <w:rsid w:val="28D8510B"/>
    <w:rsid w:val="2B1E23D5"/>
    <w:rsid w:val="320201F2"/>
    <w:rsid w:val="407C352C"/>
    <w:rsid w:val="41E433BC"/>
    <w:rsid w:val="44A60653"/>
    <w:rsid w:val="45672D95"/>
    <w:rsid w:val="482827D9"/>
    <w:rsid w:val="4A9E224D"/>
    <w:rsid w:val="507C071B"/>
    <w:rsid w:val="5E3266D4"/>
    <w:rsid w:val="5F2302AF"/>
    <w:rsid w:val="64AB6101"/>
    <w:rsid w:val="673F611E"/>
    <w:rsid w:val="67D40C39"/>
    <w:rsid w:val="6BD52C92"/>
    <w:rsid w:val="6DE327A4"/>
    <w:rsid w:val="74BC28D9"/>
    <w:rsid w:val="75A07252"/>
    <w:rsid w:val="76F639C8"/>
    <w:rsid w:val="7A78504D"/>
    <w:rsid w:val="7F3E4E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qFormat="1"/>
    <w:lsdException w:name="caption" w:qFormat="1"/>
    <w:lsdException w:name="annotation reference" w:qFormat="1"/>
    <w:lsdException w:name="List"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2DC2"/>
    <w:pPr>
      <w:spacing w:after="120"/>
    </w:pPr>
    <w:rPr>
      <w:sz w:val="22"/>
      <w:szCs w:val="24"/>
      <w:lang w:eastAsia="ja-JP"/>
    </w:rPr>
  </w:style>
  <w:style w:type="paragraph" w:styleId="1">
    <w:name w:val="heading 1"/>
    <w:basedOn w:val="a"/>
    <w:next w:val="a"/>
    <w:qFormat/>
    <w:rsid w:val="00D62DC2"/>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qFormat/>
    <w:rsid w:val="00D62DC2"/>
    <w:pPr>
      <w:numPr>
        <w:ilvl w:val="1"/>
      </w:numPr>
      <w:pBdr>
        <w:top w:val="none" w:sz="0" w:space="0" w:color="auto"/>
      </w:pBdr>
      <w:spacing w:before="180"/>
      <w:outlineLvl w:val="1"/>
    </w:pPr>
    <w:rPr>
      <w:bCs w:val="0"/>
      <w:iCs/>
      <w:sz w:val="32"/>
      <w:szCs w:val="28"/>
    </w:rPr>
  </w:style>
  <w:style w:type="paragraph" w:styleId="3">
    <w:name w:val="heading 3"/>
    <w:basedOn w:val="2"/>
    <w:next w:val="a"/>
    <w:link w:val="3Char"/>
    <w:qFormat/>
    <w:rsid w:val="00D62DC2"/>
    <w:pPr>
      <w:numPr>
        <w:ilvl w:val="2"/>
      </w:numPr>
      <w:tabs>
        <w:tab w:val="left" w:pos="720"/>
      </w:tabs>
      <w:spacing w:before="120" w:after="60"/>
      <w:outlineLvl w:val="2"/>
    </w:pPr>
    <w:rPr>
      <w:rFonts w:cs="Times New Roman"/>
      <w:bCs/>
      <w:sz w:val="28"/>
      <w:szCs w:val="26"/>
    </w:rPr>
  </w:style>
  <w:style w:type="paragraph" w:styleId="4">
    <w:name w:val="heading 4"/>
    <w:basedOn w:val="3"/>
    <w:next w:val="a"/>
    <w:qFormat/>
    <w:rsid w:val="00D62DC2"/>
    <w:pPr>
      <w:numPr>
        <w:ilvl w:val="3"/>
      </w:numPr>
      <w:spacing w:before="240"/>
      <w:outlineLvl w:val="3"/>
    </w:pPr>
    <w:rPr>
      <w:bCs w:val="0"/>
      <w:sz w:val="24"/>
      <w:szCs w:val="28"/>
    </w:rPr>
  </w:style>
  <w:style w:type="paragraph" w:styleId="5">
    <w:name w:val="heading 5"/>
    <w:basedOn w:val="4"/>
    <w:next w:val="a"/>
    <w:qFormat/>
    <w:rsid w:val="00D62DC2"/>
    <w:pPr>
      <w:numPr>
        <w:ilvl w:val="4"/>
      </w:numPr>
      <w:outlineLvl w:val="4"/>
    </w:pPr>
    <w:rPr>
      <w:bCs/>
      <w:iCs w:val="0"/>
      <w:sz w:val="22"/>
      <w:szCs w:val="26"/>
    </w:rPr>
  </w:style>
  <w:style w:type="paragraph" w:styleId="6">
    <w:name w:val="heading 6"/>
    <w:basedOn w:val="a"/>
    <w:next w:val="a"/>
    <w:qFormat/>
    <w:rsid w:val="00D62DC2"/>
    <w:pPr>
      <w:numPr>
        <w:ilvl w:val="5"/>
        <w:numId w:val="1"/>
      </w:numPr>
      <w:spacing w:before="240" w:after="60"/>
      <w:outlineLvl w:val="5"/>
    </w:pPr>
    <w:rPr>
      <w:rFonts w:ascii="Arial" w:hAnsi="Arial"/>
      <w:bCs/>
      <w:szCs w:val="22"/>
    </w:rPr>
  </w:style>
  <w:style w:type="paragraph" w:styleId="7">
    <w:name w:val="heading 7"/>
    <w:basedOn w:val="a"/>
    <w:next w:val="a"/>
    <w:qFormat/>
    <w:rsid w:val="00D62DC2"/>
    <w:pPr>
      <w:numPr>
        <w:ilvl w:val="6"/>
        <w:numId w:val="1"/>
      </w:numPr>
      <w:spacing w:before="240" w:after="60"/>
      <w:outlineLvl w:val="6"/>
    </w:pPr>
    <w:rPr>
      <w:rFonts w:ascii="Arial" w:hAnsi="Arial"/>
    </w:rPr>
  </w:style>
  <w:style w:type="paragraph" w:styleId="8">
    <w:name w:val="heading 8"/>
    <w:basedOn w:val="a"/>
    <w:next w:val="a"/>
    <w:qFormat/>
    <w:rsid w:val="00D62DC2"/>
    <w:pPr>
      <w:numPr>
        <w:ilvl w:val="7"/>
        <w:numId w:val="1"/>
      </w:numPr>
      <w:spacing w:before="240" w:after="60"/>
      <w:outlineLvl w:val="7"/>
    </w:pPr>
    <w:rPr>
      <w:rFonts w:ascii="Arial" w:hAnsi="Arial"/>
      <w:iCs/>
    </w:rPr>
  </w:style>
  <w:style w:type="paragraph" w:styleId="9">
    <w:name w:val="heading 9"/>
    <w:basedOn w:val="a"/>
    <w:next w:val="a"/>
    <w:qFormat/>
    <w:rsid w:val="00D62DC2"/>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D62DC2"/>
    <w:rPr>
      <w:b/>
      <w:bCs/>
      <w:sz w:val="20"/>
      <w:szCs w:val="20"/>
    </w:rPr>
  </w:style>
  <w:style w:type="paragraph" w:styleId="a4">
    <w:name w:val="Document Map"/>
    <w:basedOn w:val="a"/>
    <w:link w:val="Char"/>
    <w:qFormat/>
    <w:rsid w:val="00D62DC2"/>
    <w:rPr>
      <w:rFonts w:ascii="宋体" w:eastAsia="宋体"/>
      <w:sz w:val="18"/>
      <w:szCs w:val="18"/>
    </w:rPr>
  </w:style>
  <w:style w:type="paragraph" w:styleId="a5">
    <w:name w:val="annotation text"/>
    <w:basedOn w:val="a"/>
    <w:link w:val="Char0"/>
    <w:qFormat/>
    <w:rsid w:val="00D62DC2"/>
  </w:style>
  <w:style w:type="paragraph" w:styleId="a6">
    <w:name w:val="Balloon Text"/>
    <w:basedOn w:val="a"/>
    <w:link w:val="Char1"/>
    <w:qFormat/>
    <w:rsid w:val="00D62DC2"/>
    <w:pPr>
      <w:spacing w:after="0"/>
    </w:pPr>
    <w:rPr>
      <w:rFonts w:ascii="Segoe UI" w:hAnsi="Segoe UI"/>
      <w:sz w:val="18"/>
      <w:szCs w:val="18"/>
    </w:rPr>
  </w:style>
  <w:style w:type="paragraph" w:styleId="a7">
    <w:name w:val="footer"/>
    <w:basedOn w:val="a"/>
    <w:link w:val="Char2"/>
    <w:qFormat/>
    <w:rsid w:val="00D62DC2"/>
    <w:pPr>
      <w:tabs>
        <w:tab w:val="center" w:pos="4153"/>
        <w:tab w:val="right" w:pos="8306"/>
      </w:tabs>
      <w:snapToGrid w:val="0"/>
    </w:pPr>
    <w:rPr>
      <w:sz w:val="18"/>
      <w:szCs w:val="18"/>
    </w:rPr>
  </w:style>
  <w:style w:type="paragraph" w:styleId="a8">
    <w:name w:val="header"/>
    <w:basedOn w:val="a"/>
    <w:link w:val="Char3"/>
    <w:qFormat/>
    <w:rsid w:val="00D62DC2"/>
    <w:pPr>
      <w:pBdr>
        <w:bottom w:val="single" w:sz="6" w:space="1" w:color="auto"/>
      </w:pBdr>
      <w:tabs>
        <w:tab w:val="center" w:pos="4153"/>
        <w:tab w:val="right" w:pos="8306"/>
      </w:tabs>
      <w:snapToGrid w:val="0"/>
      <w:jc w:val="center"/>
    </w:pPr>
    <w:rPr>
      <w:sz w:val="18"/>
      <w:szCs w:val="18"/>
    </w:rPr>
  </w:style>
  <w:style w:type="paragraph" w:styleId="a9">
    <w:name w:val="List"/>
    <w:basedOn w:val="a"/>
    <w:qFormat/>
    <w:rsid w:val="00D62DC2"/>
    <w:pPr>
      <w:ind w:left="568" w:hanging="284"/>
    </w:pPr>
  </w:style>
  <w:style w:type="paragraph" w:styleId="aa">
    <w:name w:val="annotation subject"/>
    <w:basedOn w:val="a5"/>
    <w:next w:val="a5"/>
    <w:link w:val="Char4"/>
    <w:qFormat/>
    <w:rsid w:val="00D62DC2"/>
    <w:rPr>
      <w:b/>
      <w:bCs/>
    </w:rPr>
  </w:style>
  <w:style w:type="table" w:styleId="ab">
    <w:name w:val="Table Grid"/>
    <w:basedOn w:val="a1"/>
    <w:qFormat/>
    <w:rsid w:val="00D62D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qFormat/>
    <w:rsid w:val="00D62DC2"/>
    <w:rPr>
      <w:color w:val="954F72"/>
      <w:u w:val="single"/>
    </w:rPr>
  </w:style>
  <w:style w:type="character" w:styleId="ad">
    <w:name w:val="Hyperlink"/>
    <w:qFormat/>
    <w:rsid w:val="00D62DC2"/>
    <w:rPr>
      <w:color w:val="0000FF"/>
      <w:u w:val="single"/>
    </w:rPr>
  </w:style>
  <w:style w:type="character" w:styleId="ae">
    <w:name w:val="annotation reference"/>
    <w:qFormat/>
    <w:rsid w:val="00D62DC2"/>
    <w:rPr>
      <w:sz w:val="21"/>
      <w:szCs w:val="21"/>
    </w:rPr>
  </w:style>
  <w:style w:type="character" w:customStyle="1" w:styleId="Char3">
    <w:name w:val="页眉 Char"/>
    <w:link w:val="a8"/>
    <w:qFormat/>
    <w:rsid w:val="00D62DC2"/>
    <w:rPr>
      <w:sz w:val="18"/>
      <w:szCs w:val="18"/>
      <w:lang w:eastAsia="ja-JP"/>
    </w:rPr>
  </w:style>
  <w:style w:type="character" w:customStyle="1" w:styleId="Char1">
    <w:name w:val="批注框文本 Char"/>
    <w:link w:val="a6"/>
    <w:qFormat/>
    <w:rsid w:val="00D62DC2"/>
    <w:rPr>
      <w:rFonts w:ascii="Segoe UI" w:hAnsi="Segoe UI" w:cs="Segoe UI"/>
      <w:sz w:val="18"/>
      <w:szCs w:val="18"/>
      <w:lang w:eastAsia="ja-JP"/>
    </w:rPr>
  </w:style>
  <w:style w:type="character" w:customStyle="1" w:styleId="TALChar">
    <w:name w:val="TAL Char"/>
    <w:link w:val="TAL"/>
    <w:qFormat/>
    <w:rsid w:val="00D62DC2"/>
    <w:rPr>
      <w:rFonts w:ascii="Arial" w:eastAsia="Times New Roman" w:hAnsi="Arial"/>
      <w:sz w:val="18"/>
      <w:lang w:val="en-GB"/>
    </w:rPr>
  </w:style>
  <w:style w:type="paragraph" w:customStyle="1" w:styleId="TAL">
    <w:name w:val="TAL"/>
    <w:basedOn w:val="a"/>
    <w:link w:val="TALChar"/>
    <w:qFormat/>
    <w:rsid w:val="00D62DC2"/>
    <w:pPr>
      <w:keepNext/>
      <w:keepLines/>
      <w:spacing w:after="0"/>
    </w:pPr>
    <w:rPr>
      <w:rFonts w:ascii="Arial" w:eastAsia="Times New Roman" w:hAnsi="Arial"/>
      <w:sz w:val="18"/>
      <w:szCs w:val="20"/>
      <w:lang w:val="en-GB"/>
    </w:rPr>
  </w:style>
  <w:style w:type="character" w:customStyle="1" w:styleId="Char2">
    <w:name w:val="页脚 Char"/>
    <w:link w:val="a7"/>
    <w:qFormat/>
    <w:rsid w:val="00D62DC2"/>
    <w:rPr>
      <w:sz w:val="18"/>
      <w:szCs w:val="18"/>
      <w:lang w:eastAsia="ja-JP"/>
    </w:rPr>
  </w:style>
  <w:style w:type="character" w:customStyle="1" w:styleId="TAHChar">
    <w:name w:val="TAH Char"/>
    <w:link w:val="TAH"/>
    <w:qFormat/>
    <w:rsid w:val="00D62DC2"/>
    <w:rPr>
      <w:rFonts w:ascii="Arial" w:eastAsia="Times New Roman" w:hAnsi="Arial"/>
      <w:b/>
      <w:sz w:val="18"/>
      <w:lang w:val="en-GB"/>
    </w:rPr>
  </w:style>
  <w:style w:type="paragraph" w:customStyle="1" w:styleId="TAH">
    <w:name w:val="TAH"/>
    <w:basedOn w:val="a"/>
    <w:link w:val="TAHChar"/>
    <w:qFormat/>
    <w:rsid w:val="00D62DC2"/>
    <w:pPr>
      <w:keepNext/>
      <w:keepLines/>
      <w:spacing w:after="0"/>
      <w:jc w:val="center"/>
    </w:pPr>
    <w:rPr>
      <w:rFonts w:ascii="Arial" w:eastAsia="Times New Roman" w:hAnsi="Arial"/>
      <w:b/>
      <w:sz w:val="18"/>
      <w:szCs w:val="20"/>
      <w:lang w:val="en-GB"/>
    </w:rPr>
  </w:style>
  <w:style w:type="character" w:customStyle="1" w:styleId="Char">
    <w:name w:val="文档结构图 Char"/>
    <w:link w:val="a4"/>
    <w:qFormat/>
    <w:rsid w:val="00D62DC2"/>
    <w:rPr>
      <w:rFonts w:ascii="宋体" w:eastAsia="宋体"/>
      <w:sz w:val="18"/>
      <w:szCs w:val="18"/>
      <w:lang w:eastAsia="ja-JP"/>
    </w:rPr>
  </w:style>
  <w:style w:type="character" w:customStyle="1" w:styleId="3Char">
    <w:name w:val="标题 3 Char"/>
    <w:link w:val="3"/>
    <w:qFormat/>
    <w:rsid w:val="00D62DC2"/>
    <w:rPr>
      <w:rFonts w:ascii="Arial" w:hAnsi="Arial" w:cs="Arial"/>
      <w:bCs/>
      <w:iCs/>
      <w:sz w:val="28"/>
      <w:szCs w:val="26"/>
      <w:lang w:eastAsia="ja-JP"/>
    </w:rPr>
  </w:style>
  <w:style w:type="character" w:customStyle="1" w:styleId="Char0">
    <w:name w:val="批注文字 Char"/>
    <w:link w:val="a5"/>
    <w:qFormat/>
    <w:rsid w:val="00D62DC2"/>
    <w:rPr>
      <w:sz w:val="22"/>
      <w:szCs w:val="24"/>
      <w:lang w:eastAsia="ja-JP"/>
    </w:rPr>
  </w:style>
  <w:style w:type="character" w:customStyle="1" w:styleId="Char4">
    <w:name w:val="批注主题 Char"/>
    <w:link w:val="aa"/>
    <w:qFormat/>
    <w:rsid w:val="00D62DC2"/>
    <w:rPr>
      <w:b/>
      <w:bCs/>
      <w:sz w:val="22"/>
      <w:szCs w:val="24"/>
      <w:lang w:eastAsia="ja-JP"/>
    </w:rPr>
  </w:style>
  <w:style w:type="paragraph" w:customStyle="1" w:styleId="Reference">
    <w:name w:val="Reference"/>
    <w:basedOn w:val="a"/>
    <w:qFormat/>
    <w:rsid w:val="00D62DC2"/>
    <w:pPr>
      <w:numPr>
        <w:numId w:val="2"/>
      </w:numPr>
      <w:tabs>
        <w:tab w:val="left" w:pos="1701"/>
      </w:tabs>
    </w:pPr>
  </w:style>
  <w:style w:type="paragraph" w:customStyle="1" w:styleId="3GPPHeader">
    <w:name w:val="3GPP_Header"/>
    <w:basedOn w:val="a"/>
    <w:qFormat/>
    <w:rsid w:val="00D62DC2"/>
    <w:pPr>
      <w:tabs>
        <w:tab w:val="left" w:pos="1701"/>
        <w:tab w:val="right" w:pos="9639"/>
      </w:tabs>
      <w:spacing w:after="240"/>
    </w:pPr>
    <w:rPr>
      <w:b/>
      <w:sz w:val="24"/>
    </w:rPr>
  </w:style>
  <w:style w:type="paragraph" w:customStyle="1" w:styleId="Normal4">
    <w:name w:val="Normal4"/>
    <w:qFormat/>
    <w:rsid w:val="00D62DC2"/>
    <w:pPr>
      <w:jc w:val="both"/>
    </w:pPr>
    <w:rPr>
      <w:rFonts w:ascii="CG Times (WN)" w:eastAsia="宋体" w:hAnsi="CG Times (WN)" w:cs="宋体"/>
      <w:kern w:val="2"/>
      <w:sz w:val="21"/>
      <w:szCs w:val="21"/>
    </w:rPr>
  </w:style>
  <w:style w:type="paragraph" w:styleId="af">
    <w:name w:val="List Paragraph"/>
    <w:basedOn w:val="a"/>
    <w:link w:val="Char5"/>
    <w:uiPriority w:val="34"/>
    <w:qFormat/>
    <w:rsid w:val="00D62DC2"/>
    <w:pPr>
      <w:spacing w:after="160" w:line="259" w:lineRule="auto"/>
      <w:ind w:firstLineChars="200" w:firstLine="420"/>
    </w:pPr>
    <w:rPr>
      <w:rFonts w:eastAsia="Yu Mincho"/>
      <w:sz w:val="20"/>
      <w:szCs w:val="20"/>
      <w:lang w:val="en-GB" w:eastAsia="en-US"/>
    </w:rPr>
  </w:style>
  <w:style w:type="paragraph" w:customStyle="1" w:styleId="Tabletext">
    <w:name w:val="Table_text"/>
    <w:basedOn w:val="a"/>
    <w:qFormat/>
    <w:rsid w:val="00D62DC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Cs w:val="20"/>
      <w:lang w:val="en-GB" w:eastAsia="en-US"/>
    </w:rPr>
  </w:style>
  <w:style w:type="character" w:customStyle="1" w:styleId="Char5">
    <w:name w:val="列出段落 Char"/>
    <w:link w:val="af"/>
    <w:uiPriority w:val="34"/>
    <w:qFormat/>
    <w:locked/>
    <w:rsid w:val="00D62DC2"/>
    <w:rPr>
      <w:rFonts w:eastAsia="Yu Mincho"/>
      <w:lang w:val="en-GB" w:eastAsia="en-US"/>
    </w:rPr>
  </w:style>
  <w:style w:type="paragraph" w:customStyle="1" w:styleId="B1">
    <w:name w:val="B1"/>
    <w:basedOn w:val="a9"/>
    <w:qFormat/>
    <w:rsid w:val="00D62DC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ricsson-my.sharepoint.com/personal/filip_barac_ericsson_com/Documents/WORK/3GPP.exe/Meetings/RAN3%23113-e.exe/Meetings/RAN3%23113/chairnotes/Inbox/R3-214141.zip"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y00239572\AppData\Roaming\Microsoft\Word\Inbox\R3-21586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5NUHHDQN7SK2-1476151046-503946</_dlc_DocId>
    <_dlc_DocIdUrl xmlns="f166a696-7b5b-4ccd-9f0c-ffde0cceec81">
      <Url>https://ericsson.sharepoint.com/sites/star/_layouts/15/DocIdRedir.aspx?ID=5NUHHDQN7SK2-1476151046-503946</Url>
      <Description>5NUHHDQN7SK2-1476151046-503946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F95F96-8F7E-4923-A5E3-4690861786D9}">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D3C0E9B3-3A5E-4C5B-B36C-C16C8563DA36}">
  <ds:schemaRefs>
    <ds:schemaRef ds:uri="http://schemas.microsoft.com/sharepoint/events"/>
  </ds:schemaRefs>
</ds:datastoreItem>
</file>

<file path=customXml/itemProps4.xml><?xml version="1.0" encoding="utf-8"?>
<ds:datastoreItem xmlns:ds="http://schemas.openxmlformats.org/officeDocument/2006/customXml" ds:itemID="{42DA86DC-21E0-4C6E-A941-94498229EE26}">
  <ds:schemaRefs>
    <ds:schemaRef ds:uri="http://schemas.microsoft.com/sharepoint/v3/contenttype/forms"/>
  </ds:schemaRefs>
</ds:datastoreItem>
</file>

<file path=customXml/itemProps5.xml><?xml version="1.0" encoding="utf-8"?>
<ds:datastoreItem xmlns:ds="http://schemas.openxmlformats.org/officeDocument/2006/customXml" ds:itemID="{70473DF3-80A2-45F7-B98F-431AD8B308EF}">
  <ds:schemaRefs>
    <ds:schemaRef ds:uri="Microsoft.SharePoint.Taxonomy.ContentTypeSync"/>
  </ds:schemaRefs>
</ds:datastoreItem>
</file>

<file path=customXml/itemProps6.xml><?xml version="1.0" encoding="utf-8"?>
<ds:datastoreItem xmlns:ds="http://schemas.openxmlformats.org/officeDocument/2006/customXml" ds:itemID="{DD44768E-D067-4325-9BA1-D418ECD5D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13</Pages>
  <Words>3989</Words>
  <Characters>22743</Characters>
  <Application>Microsoft Office Word</Application>
  <DocSecurity>0</DocSecurity>
  <Lines>189</Lines>
  <Paragraphs>53</Paragraphs>
  <ScaleCrop>false</ScaleCrop>
  <Company>Ericsson</Company>
  <LinksUpToDate>false</LinksUpToDate>
  <CharactersWithSpaces>26679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CMCC</cp:lastModifiedBy>
  <cp:revision>12</cp:revision>
  <dcterms:created xsi:type="dcterms:W3CDTF">2021-11-04T02:42:00Z</dcterms:created>
  <dcterms:modified xsi:type="dcterms:W3CDTF">2021-11-04T09:37:00Z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2015_ms_pID_725343">
    <vt:lpwstr>(3)tuKhJ/E14VouOL+APWx7qVmUOswtcZXvAI3mj/LfBPmvks3gvI4NqzwYbmLR55ivsmaUTemd
JySTuvIrbIxRhstxkQQk2N4IdeXa7MMt7pdGkZQDzzPFNykY3nrcQUoo700GdORc2GgnXzId
v+GFgZfnDL2Nvo22YiGRMKYEpYJZHXkjKqsAPzcsHC281wXVV2uWmQJFlZ8t/rFIk2bpRrgQ
7T55RtNcwKBDJEJU4X</vt:lpwstr>
  </property>
  <property fmtid="{D5CDD505-2E9C-101B-9397-08002B2CF9AE}" pid="4" name="_2015_ms_pID_7253431">
    <vt:lpwstr>fEmbPnaVoxoI61ek9JY92RfxNZyC7n0ccYwDN09TjXD3iG4TAwl3E0
a8CLfDgwe4Q+XOsBjwgijjkFhVzeoRiLKaAPaRs52/rNlDbpWB7WSoD9G9azY+T49iaG2bsP
k1UQ1e2BfCysMOcW1kYyzCZn+BmOjVlMlb51VGgq25pEvmbSTj8BpFTmWACD36JMCzd9oTkd
ls7LcSsfX1LqhRW34davds5Adv4bfqBpV0yG</vt:lpwstr>
  </property>
  <property fmtid="{D5CDD505-2E9C-101B-9397-08002B2CF9AE}" pid="5" name="_2015_ms_pID_7253432">
    <vt:lpwstr>Ng==</vt:lpwstr>
  </property>
  <property fmtid="{D5CDD505-2E9C-101B-9397-08002B2CF9AE}" pid="6" name="KSOProductBuildVer">
    <vt:lpwstr>2052-11.8.2.9022</vt:lpwstr>
  </property>
  <property fmtid="{D5CDD505-2E9C-101B-9397-08002B2CF9AE}" pid="7" name="_dlc_DocIdItemGuid">
    <vt:lpwstr>b9b357cb-3a4c-473a-b37d-83fec79fddc7</vt:lpwstr>
  </property>
  <property fmtid="{D5CDD505-2E9C-101B-9397-08002B2CF9AE}" pid="8" name="EriCOLLCategory">
    <vt:lpwstr/>
  </property>
  <property fmtid="{D5CDD505-2E9C-101B-9397-08002B2CF9AE}" pid="9" name="TaxKeyword">
    <vt:lpwstr/>
  </property>
  <property fmtid="{D5CDD505-2E9C-101B-9397-08002B2CF9AE}" pid="10" name="EriCOLLCountry">
    <vt:lpwstr/>
  </property>
  <property fmtid="{D5CDD505-2E9C-101B-9397-08002B2CF9AE}" pid="11" name="EriCOLLCompetence">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EriCOLLProcess">
    <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1635954781</vt:lpwstr>
  </property>
</Properties>
</file>