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0ABB" w14:textId="696ABA10" w:rsidR="0067180A" w:rsidRDefault="00FE75AE">
      <w:pPr>
        <w:pStyle w:val="3GPPHeader"/>
        <w:spacing w:after="120"/>
        <w:rPr>
          <w:rFonts w:ascii="Arial" w:hAnsi="Arial" w:cs="Arial"/>
          <w:lang w:val="de-DE"/>
        </w:rPr>
      </w:pPr>
      <w:r>
        <w:rPr>
          <w:rFonts w:ascii="Arial" w:hAnsi="Arial" w:cs="Arial"/>
          <w:lang w:val="de-DE"/>
        </w:rPr>
        <w:t>3GPP TSG-RAN WG3 #11</w:t>
      </w:r>
      <w:r w:rsidR="00A20918">
        <w:rPr>
          <w:rFonts w:ascii="Arial" w:hAnsi="Arial" w:cs="Arial"/>
          <w:lang w:val="de-DE"/>
        </w:rPr>
        <w:t>4</w:t>
      </w:r>
      <w:r>
        <w:rPr>
          <w:rFonts w:ascii="Arial" w:hAnsi="Arial" w:cs="Arial"/>
          <w:lang w:val="de-DE"/>
        </w:rPr>
        <w:t>-e</w:t>
      </w:r>
      <w:r>
        <w:rPr>
          <w:rFonts w:ascii="Arial" w:hAnsi="Arial" w:cs="Arial"/>
          <w:lang w:val="de-DE"/>
        </w:rPr>
        <w:tab/>
      </w:r>
      <w:r>
        <w:rPr>
          <w:rFonts w:ascii="Arial" w:hAnsi="Arial" w:cs="Arial"/>
          <w:szCs w:val="32"/>
          <w:lang w:val="de-DE"/>
        </w:rPr>
        <w:t>R3-21</w:t>
      </w:r>
      <w:r w:rsidR="00A20918">
        <w:rPr>
          <w:rFonts w:ascii="Arial" w:hAnsi="Arial" w:cs="Arial"/>
          <w:szCs w:val="32"/>
          <w:lang w:val="de-DE"/>
        </w:rPr>
        <w:t>5902</w:t>
      </w:r>
    </w:p>
    <w:p w14:paraId="065160CF" w14:textId="517BCD1B" w:rsidR="0067180A" w:rsidRDefault="00FE75AE">
      <w:pPr>
        <w:pStyle w:val="3GPPHeader"/>
        <w:spacing w:after="120"/>
        <w:rPr>
          <w:rFonts w:ascii="Arial" w:hAnsi="Arial" w:cs="Arial"/>
        </w:rPr>
      </w:pPr>
      <w:r>
        <w:rPr>
          <w:rFonts w:ascii="Arial" w:hAnsi="Arial" w:cs="Arial"/>
        </w:rPr>
        <w:t xml:space="preserve">Online, </w:t>
      </w:r>
      <w:r w:rsidR="00A20918">
        <w:rPr>
          <w:rFonts w:ascii="Arial" w:hAnsi="Arial" w:cs="Arial"/>
        </w:rPr>
        <w:t>01</w:t>
      </w:r>
      <w:r>
        <w:rPr>
          <w:rFonts w:ascii="Arial" w:hAnsi="Arial" w:cs="Arial"/>
        </w:rPr>
        <w:t>-</w:t>
      </w:r>
      <w:r w:rsidR="00A20918">
        <w:rPr>
          <w:rFonts w:ascii="Arial" w:hAnsi="Arial" w:cs="Arial"/>
        </w:rPr>
        <w:t>11</w:t>
      </w:r>
      <w:r>
        <w:rPr>
          <w:rFonts w:ascii="Arial" w:hAnsi="Arial" w:cs="Arial"/>
        </w:rPr>
        <w:t xml:space="preserve"> </w:t>
      </w:r>
      <w:r w:rsidR="00A20918">
        <w:rPr>
          <w:rFonts w:ascii="Arial" w:hAnsi="Arial" w:cs="Arial"/>
        </w:rPr>
        <w:t>Nov</w:t>
      </w:r>
      <w:r>
        <w:rPr>
          <w:rFonts w:ascii="Arial" w:hAnsi="Arial" w:cs="Arial"/>
        </w:rPr>
        <w:t>, 2021</w:t>
      </w:r>
    </w:p>
    <w:p w14:paraId="7AFB9380" w14:textId="77777777" w:rsidR="0067180A" w:rsidRDefault="0067180A">
      <w:pPr>
        <w:pStyle w:val="3GPPHeader"/>
        <w:rPr>
          <w:rFonts w:ascii="Arial" w:hAnsi="Arial" w:cs="Arial"/>
        </w:rPr>
      </w:pPr>
    </w:p>
    <w:p w14:paraId="20569F72" w14:textId="17112A2E" w:rsidR="0067180A" w:rsidRDefault="00FE75AE">
      <w:pPr>
        <w:pStyle w:val="3GPPHeader"/>
        <w:rPr>
          <w:rFonts w:ascii="Arial" w:hAnsi="Arial" w:cs="Arial"/>
          <w:b w:val="0"/>
        </w:rPr>
      </w:pPr>
      <w:r>
        <w:rPr>
          <w:rFonts w:ascii="Arial" w:hAnsi="Arial" w:cs="Arial"/>
          <w:b w:val="0"/>
        </w:rPr>
        <w:t>Agenda Item:</w:t>
      </w:r>
      <w:r>
        <w:rPr>
          <w:rFonts w:ascii="Arial" w:hAnsi="Arial" w:cs="Arial"/>
          <w:b w:val="0"/>
        </w:rPr>
        <w:tab/>
      </w:r>
      <w:r w:rsidR="00A20918" w:rsidRPr="00A20918">
        <w:rPr>
          <w:rFonts w:ascii="Arial" w:hAnsi="Arial" w:cs="Arial"/>
          <w:b w:val="0"/>
        </w:rPr>
        <w:t>13.2.3</w:t>
      </w:r>
    </w:p>
    <w:p w14:paraId="362F9B53" w14:textId="77777777" w:rsidR="0067180A" w:rsidRDefault="00FE75AE">
      <w:pPr>
        <w:pStyle w:val="3GPPHeader"/>
        <w:rPr>
          <w:rFonts w:ascii="Arial" w:hAnsi="Arial" w:cs="Arial"/>
          <w:b w:val="0"/>
        </w:rPr>
      </w:pPr>
      <w:r>
        <w:rPr>
          <w:rFonts w:ascii="Arial" w:hAnsi="Arial" w:cs="Arial"/>
          <w:b w:val="0"/>
        </w:rPr>
        <w:t>Source:</w:t>
      </w:r>
      <w:r>
        <w:rPr>
          <w:rFonts w:ascii="Arial" w:hAnsi="Arial" w:cs="Arial"/>
          <w:b w:val="0"/>
        </w:rPr>
        <w:tab/>
        <w:t>Huawei (moderator)</w:t>
      </w:r>
    </w:p>
    <w:p w14:paraId="5B66A0DC" w14:textId="0738DC50" w:rsidR="0067180A" w:rsidRDefault="00FE75AE">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Offline Discussion on </w:t>
      </w:r>
      <w:r w:rsidR="00A20918" w:rsidRPr="00A20918">
        <w:rPr>
          <w:rFonts w:ascii="Arial" w:hAnsi="Arial" w:cs="Arial"/>
          <w:b w:val="0"/>
          <w:lang w:val="it-IT"/>
        </w:rPr>
        <w:t>CB # 1304_IAB_Top_Red</w:t>
      </w:r>
    </w:p>
    <w:p w14:paraId="0B35EC5F" w14:textId="77777777" w:rsidR="0067180A" w:rsidRDefault="00FE75AE">
      <w:pPr>
        <w:pStyle w:val="3GPPHeader"/>
        <w:rPr>
          <w:rFonts w:ascii="Arial" w:hAnsi="Arial" w:cs="Arial"/>
          <w:b w:val="0"/>
        </w:rPr>
      </w:pPr>
      <w:r>
        <w:rPr>
          <w:rFonts w:ascii="Arial" w:hAnsi="Arial" w:cs="Arial"/>
          <w:b w:val="0"/>
        </w:rPr>
        <w:t>Document for:</w:t>
      </w:r>
      <w:r>
        <w:rPr>
          <w:rFonts w:ascii="Arial" w:hAnsi="Arial" w:cs="Arial"/>
          <w:b w:val="0"/>
        </w:rPr>
        <w:tab/>
        <w:t>Approval</w:t>
      </w:r>
    </w:p>
    <w:p w14:paraId="2EB9A0D3" w14:textId="77777777" w:rsidR="0067180A" w:rsidRDefault="00FE75AE">
      <w:pPr>
        <w:pStyle w:val="1"/>
      </w:pPr>
      <w:r>
        <w:t>Introduction</w:t>
      </w:r>
    </w:p>
    <w:p w14:paraId="225B8DDB" w14:textId="77777777" w:rsidR="0067180A" w:rsidRDefault="00FE75AE">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7180A" w14:paraId="6EA011B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7AF5673"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b/>
                <w:color w:val="FF00FF"/>
                <w:sz w:val="18"/>
                <w:lang w:eastAsia="en-US"/>
              </w:rPr>
              <w:t xml:space="preserve">CB: # </w:t>
            </w:r>
            <w:r w:rsidRPr="00A20918">
              <w:rPr>
                <w:rFonts w:ascii="Calibri" w:eastAsia="宋体" w:hAnsi="Calibri" w:cs="Calibri"/>
                <w:b/>
                <w:bCs/>
                <w:color w:val="FF00FF"/>
                <w:sz w:val="18"/>
                <w:szCs w:val="18"/>
                <w:lang w:eastAsia="zh-CN"/>
              </w:rPr>
              <w:t>1304_IAB_Top_Red</w:t>
            </w:r>
          </w:p>
          <w:p w14:paraId="6C942D1A"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0B93288C"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RAN3 agree to any principles/solution for topology redundancy?</w:t>
            </w:r>
          </w:p>
          <w:p w14:paraId="27873E21"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What granularity to choose?</w:t>
            </w:r>
          </w:p>
          <w:p w14:paraId="0A674578"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QoS information handling?</w:t>
            </w:r>
          </w:p>
          <w:p w14:paraId="36E0B907"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the dependencies with RAN2 be identified? </w:t>
            </w:r>
          </w:p>
          <w:p w14:paraId="6627105E"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Any other issue?</w:t>
            </w:r>
          </w:p>
          <w:p w14:paraId="03ABC34A" w14:textId="77777777" w:rsidR="00A20918" w:rsidRPr="00A20918" w:rsidRDefault="00A20918" w:rsidP="00A20918">
            <w:pPr>
              <w:autoSpaceDE w:val="0"/>
              <w:spacing w:after="0" w:line="276" w:lineRule="auto"/>
              <w:rPr>
                <w:rFonts w:ascii="宋体" w:eastAsia="宋体" w:hAnsi="宋体" w:cs="Calibri"/>
                <w:color w:val="000000"/>
                <w:sz w:val="18"/>
                <w:szCs w:val="18"/>
                <w:lang w:eastAsia="zh-CN"/>
              </w:rPr>
            </w:pPr>
            <w:r w:rsidRPr="00A20918">
              <w:rPr>
                <w:rFonts w:ascii="Calibri" w:eastAsia="宋体" w:hAnsi="Calibri" w:cs="Calibri"/>
                <w:color w:val="000000"/>
                <w:sz w:val="18"/>
                <w:szCs w:val="18"/>
                <w:lang w:eastAsia="zh-CN"/>
              </w:rPr>
              <w:t>(HW - moderator)</w:t>
            </w:r>
          </w:p>
          <w:p w14:paraId="50C69DC9" w14:textId="6F6F98E4" w:rsidR="0067180A" w:rsidRDefault="00A20918" w:rsidP="00A20918">
            <w:pPr>
              <w:widowControl w:val="0"/>
              <w:spacing w:after="0"/>
              <w:ind w:left="144" w:hanging="144"/>
              <w:rPr>
                <w:rFonts w:ascii="Calibri" w:hAnsi="Calibri" w:cs="Calibri"/>
                <w:color w:val="000000"/>
                <w:sz w:val="18"/>
              </w:rPr>
            </w:pPr>
            <w:r w:rsidRPr="00A20918">
              <w:rPr>
                <w:rFonts w:ascii="Calibri" w:eastAsia="宋体" w:hAnsi="Calibri" w:cs="Calibri"/>
                <w:color w:val="000000"/>
                <w:sz w:val="18"/>
                <w:szCs w:val="18"/>
                <w:lang w:eastAsia="zh-CN"/>
              </w:rPr>
              <w:t xml:space="preserve">Summary of offline disc </w:t>
            </w:r>
            <w:hyperlink r:id="rId9" w:history="1">
              <w:r w:rsidRPr="00A20918">
                <w:rPr>
                  <w:rFonts w:ascii="Calibri" w:eastAsia="宋体" w:hAnsi="Calibri" w:cs="Calibri"/>
                  <w:color w:val="0000FF"/>
                  <w:sz w:val="18"/>
                  <w:szCs w:val="18"/>
                  <w:u w:val="single"/>
                  <w:lang w:eastAsia="zh-CN"/>
                </w:rPr>
                <w:t>R3-215902</w:t>
              </w:r>
            </w:hyperlink>
          </w:p>
        </w:tc>
      </w:tr>
    </w:tbl>
    <w:p w14:paraId="0DD58B2E" w14:textId="77777777" w:rsidR="0067180A" w:rsidRDefault="00FE75AE">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54491F94" w14:textId="77777777" w:rsidR="0067180A" w:rsidRDefault="00FE75AE">
      <w:pPr>
        <w:rPr>
          <w:rFonts w:eastAsia="宋体"/>
          <w:lang w:eastAsia="zh-CN"/>
        </w:rPr>
      </w:pPr>
      <w:r>
        <w:rPr>
          <w:rFonts w:eastAsia="宋体"/>
          <w:lang w:eastAsia="zh-CN"/>
        </w:rPr>
        <w:t>The following papers will be covered as assigned by the chairman:</w:t>
      </w:r>
    </w:p>
    <w:p w14:paraId="64B48C57" w14:textId="5FBF9E52"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210B9757" w14:textId="0F909DDE"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1BFD680E" w14:textId="408A8FD8"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C29CBB9" w14:textId="1DF1246C"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1A72F1DD" w14:textId="402813E2"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37E7262B" w14:textId="4DFE98A6"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30527DA2" w14:textId="49640941"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316AF1F7" w14:textId="18CF925E" w:rsidR="0067180A"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6ED15D3B" w14:textId="77777777" w:rsidR="0067180A" w:rsidRDefault="0067180A">
      <w:pPr>
        <w:rPr>
          <w:rFonts w:eastAsia="宋体"/>
          <w:lang w:eastAsia="zh-CN"/>
        </w:rPr>
      </w:pPr>
    </w:p>
    <w:p w14:paraId="70F28BBA" w14:textId="48DCD5E4" w:rsidR="0067180A" w:rsidRDefault="00FE75AE">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sidR="00A20918">
        <w:rPr>
          <w:rFonts w:eastAsia="宋体"/>
          <w:color w:val="FF0000"/>
          <w:u w:val="single"/>
          <w:lang w:eastAsia="zh-CN"/>
        </w:rPr>
        <w:t>Thursday</w:t>
      </w:r>
      <w:r>
        <w:rPr>
          <w:rFonts w:eastAsia="宋体"/>
          <w:color w:val="FF0000"/>
          <w:u w:val="single"/>
          <w:lang w:eastAsia="zh-CN"/>
        </w:rPr>
        <w:t xml:space="preserve">, </w:t>
      </w:r>
      <w:r w:rsidR="00A20918">
        <w:rPr>
          <w:rFonts w:eastAsia="宋体"/>
          <w:color w:val="FF0000"/>
          <w:u w:val="single"/>
          <w:lang w:eastAsia="zh-CN"/>
        </w:rPr>
        <w:t>4</w:t>
      </w:r>
      <w:r>
        <w:rPr>
          <w:rFonts w:eastAsia="宋体"/>
          <w:color w:val="FF0000"/>
          <w:u w:val="single"/>
          <w:vertAlign w:val="superscript"/>
          <w:lang w:eastAsia="zh-CN"/>
        </w:rPr>
        <w:t>th</w:t>
      </w:r>
      <w:r>
        <w:rPr>
          <w:rFonts w:eastAsia="宋体"/>
          <w:color w:val="FF0000"/>
          <w:u w:val="single"/>
          <w:lang w:eastAsia="zh-CN"/>
        </w:rPr>
        <w:t xml:space="preserve"> </w:t>
      </w:r>
      <w:r w:rsidR="00A20918">
        <w:rPr>
          <w:rFonts w:eastAsia="宋体"/>
          <w:color w:val="FF0000"/>
          <w:u w:val="single"/>
          <w:lang w:eastAsia="zh-CN"/>
        </w:rPr>
        <w:t>Nov</w:t>
      </w:r>
      <w:r>
        <w:rPr>
          <w:rFonts w:eastAsia="宋体"/>
          <w:color w:val="FF0000"/>
          <w:u w:val="single"/>
          <w:lang w:eastAsia="zh-CN"/>
        </w:rPr>
        <w:t>, 2021, 23:59 UTC.</w:t>
      </w:r>
      <w:r>
        <w:rPr>
          <w:rFonts w:eastAsia="宋体"/>
          <w:lang w:eastAsia="zh-CN"/>
        </w:rPr>
        <w:t xml:space="preserve"> This allows us to give some input for Monday’s online session (</w:t>
      </w:r>
      <w:r w:rsidR="00A20918">
        <w:rPr>
          <w:rFonts w:eastAsia="宋体"/>
          <w:lang w:eastAsia="zh-CN"/>
        </w:rPr>
        <w:t>8</w:t>
      </w:r>
      <w:r>
        <w:rPr>
          <w:rFonts w:eastAsia="宋体"/>
          <w:lang w:eastAsia="zh-CN"/>
        </w:rPr>
        <w:t xml:space="preserve"> </w:t>
      </w:r>
      <w:r w:rsidR="00A20918">
        <w:rPr>
          <w:rFonts w:eastAsia="宋体"/>
          <w:lang w:eastAsia="zh-CN"/>
        </w:rPr>
        <w:t>Nov</w:t>
      </w:r>
      <w:r>
        <w:rPr>
          <w:rFonts w:eastAsia="宋体"/>
          <w:lang w:eastAsia="zh-CN"/>
        </w:rPr>
        <w:t>, 2021).</w:t>
      </w:r>
    </w:p>
    <w:p w14:paraId="23E762F8" w14:textId="77777777" w:rsidR="0067180A" w:rsidRDefault="00FE75AE">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7ECC9C6E" w14:textId="77777777" w:rsidR="0067180A" w:rsidRDefault="00FE75AE">
      <w:pPr>
        <w:pStyle w:val="1"/>
      </w:pPr>
      <w:r>
        <w:lastRenderedPageBreak/>
        <w:t>For the Chairman’s Notes</w:t>
      </w:r>
    </w:p>
    <w:p w14:paraId="2950EA92" w14:textId="6A6D4AFE" w:rsid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36307AEB" w14:textId="5B065FAC" w:rsidR="0007030A" w:rsidRPr="0007030A" w:rsidRDefault="0007030A" w:rsidP="0007030A">
      <w:pPr>
        <w:rPr>
          <w:rFonts w:asciiTheme="minorHAnsi" w:eastAsiaTheme="minorEastAsia" w:hAnsiTheme="minorHAnsi" w:cstheme="minorBidi"/>
          <w:color w:val="00B050"/>
          <w:szCs w:val="22"/>
          <w:lang w:eastAsia="zh-CN"/>
        </w:rPr>
      </w:pPr>
    </w:p>
    <w:p w14:paraId="2043AC9F" w14:textId="64652A5A" w:rsidR="0007030A" w:rsidRP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4E04B26" w14:textId="1E912D24" w:rsidR="0007030A" w:rsidRDefault="0007030A" w:rsidP="0007030A">
      <w:pPr>
        <w:rPr>
          <w:rFonts w:asciiTheme="minorHAnsi" w:hAnsiTheme="minorHAnsi" w:cstheme="minorBidi"/>
          <w:color w:val="1F497D"/>
          <w:szCs w:val="22"/>
        </w:rPr>
      </w:pPr>
    </w:p>
    <w:p w14:paraId="0A9A2E16" w14:textId="5E24A431" w:rsidR="0067180A" w:rsidRPr="0007030A" w:rsidRDefault="0067180A">
      <w:pPr>
        <w:rPr>
          <w:b/>
          <w:bCs/>
        </w:rPr>
      </w:pPr>
    </w:p>
    <w:p w14:paraId="57E6BADD" w14:textId="77777777" w:rsidR="0067180A" w:rsidRDefault="00FE75AE">
      <w:pPr>
        <w:pStyle w:val="1"/>
      </w:pPr>
      <w:r>
        <w:t>Discussion</w:t>
      </w:r>
    </w:p>
    <w:p w14:paraId="499B84F4" w14:textId="1BDEFA73" w:rsidR="0067180A" w:rsidRDefault="00FE75AE">
      <w:pPr>
        <w:rPr>
          <w:lang w:eastAsia="zh-CN"/>
        </w:rPr>
      </w:pPr>
      <w:r>
        <w:rPr>
          <w:lang w:eastAsia="zh-CN"/>
        </w:rPr>
        <w:t>In</w:t>
      </w:r>
      <w:r>
        <w:rPr>
          <w:rFonts w:hint="eastAsia"/>
          <w:lang w:eastAsia="zh-CN"/>
        </w:rPr>
        <w:t xml:space="preserve"> last RAN3</w:t>
      </w:r>
      <w:r>
        <w:rPr>
          <w:lang w:eastAsia="zh-CN"/>
        </w:rPr>
        <w:t xml:space="preserve"> 11</w:t>
      </w:r>
      <w:r w:rsidR="00A20918">
        <w:rPr>
          <w:lang w:eastAsia="zh-CN"/>
        </w:rPr>
        <w:t>3</w:t>
      </w:r>
      <w:r>
        <w:rPr>
          <w:lang w:eastAsia="zh-CN"/>
        </w:rPr>
        <w:t>-e</w:t>
      </w:r>
      <w:r>
        <w:rPr>
          <w:rFonts w:hint="eastAsia"/>
          <w:lang w:eastAsia="zh-CN"/>
        </w:rPr>
        <w:t xml:space="preserve"> meeting, the following agreements </w:t>
      </w:r>
      <w:r>
        <w:rPr>
          <w:lang w:eastAsia="zh-CN"/>
        </w:rPr>
        <w:t xml:space="preserve">were achieved about </w:t>
      </w:r>
      <w:r w:rsidR="00242930" w:rsidRPr="00242930">
        <w:rPr>
          <w:lang w:eastAsia="zh-CN"/>
        </w:rPr>
        <w:t>Topology Redundancy</w:t>
      </w:r>
      <w:r>
        <w:rPr>
          <w:rFonts w:hint="eastAsia"/>
          <w:lang w:eastAsia="zh-CN"/>
        </w:rPr>
        <w:t>:</w:t>
      </w:r>
    </w:p>
    <w:p w14:paraId="1BFC5962"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1a: RAN3 assumes that the boundary node has only one BAP address in each topology.</w:t>
      </w:r>
    </w:p>
    <w:p w14:paraId="3AFDB2AF"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1b: RAN3 assumes that for each topology, the boundary node’s BAP address for that topology is only used to identify packets that have to be passed to upper layers.</w:t>
      </w:r>
    </w:p>
    <w:p w14:paraId="31BCB240"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1d: Liaise RAN2 to consider RAN3’s preferences when discussing BAP processing at the boundary node.</w:t>
      </w:r>
    </w:p>
    <w:p w14:paraId="2F0F1073"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6FF6E564"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2a: The QoS info can be passed gradually using multiple Xn messages.</w:t>
      </w:r>
    </w:p>
    <w:p w14:paraId="6DCB107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2b: As a baseline, RAN3 assumes that each of BAP-routing-ID mapping and BH RLC CH mapping at the boundary node are constraint to 1:1 and N:1. Support for 1:N mapping is FFS. RAN3 to liaise RAN2 on this assumption.</w:t>
      </w:r>
    </w:p>
    <w:p w14:paraId="22433E5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2c: For UP access traffic to the boundary node, QoS info to be passed over the Xn interface with granularity of one or multiple F1-U GTP-U tunnels.</w:t>
      </w:r>
    </w:p>
    <w:p w14:paraId="08BB1707"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If IAB node establishes NRDC before F1-C, the IAB node can implicitly derive whether MN or SN is the F1-terminating donor, e.g., based on who provides the default BAP configuration.</w:t>
      </w:r>
    </w:p>
    <w:p w14:paraId="7CE471C3" w14:textId="32D5B1D7" w:rsidR="00917F71" w:rsidRPr="00917F71" w:rsidRDefault="00917F71">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w:t>
      </w:r>
      <w:r w:rsidR="007021DF">
        <w:rPr>
          <w:rFonts w:eastAsiaTheme="minorEastAsia"/>
          <w:lang w:eastAsia="zh-CN"/>
        </w:rPr>
        <w:t>onor routing which should cover partial migration, dual connectivity and re-establishment under RLF case; the second one is about CP/UP separation where the main focus should be the info exchange between two donors, the third is about others.</w:t>
      </w:r>
    </w:p>
    <w:p w14:paraId="7194030B" w14:textId="19C44107" w:rsidR="00917F71" w:rsidRDefault="00917F71">
      <w:pPr>
        <w:pStyle w:val="2"/>
        <w:rPr>
          <w:rFonts w:eastAsiaTheme="minorEastAsia"/>
          <w:sz w:val="28"/>
          <w:lang w:eastAsia="zh-CN"/>
        </w:rPr>
      </w:pPr>
      <w:r>
        <w:rPr>
          <w:rFonts w:eastAsiaTheme="minorEastAsia"/>
          <w:sz w:val="28"/>
          <w:lang w:eastAsia="zh-CN"/>
        </w:rPr>
        <w:t>Inter-Donor routing</w:t>
      </w:r>
    </w:p>
    <w:p w14:paraId="52F887C3" w14:textId="2F265F26" w:rsidR="00835017" w:rsidRPr="00835017" w:rsidRDefault="00835017" w:rsidP="00835017">
      <w:pPr>
        <w:rPr>
          <w:rFonts w:eastAsiaTheme="minorEastAsia"/>
          <w:lang w:eastAsia="zh-CN"/>
        </w:rPr>
      </w:pPr>
      <w:r>
        <w:rPr>
          <w:rFonts w:eastAsiaTheme="minorEastAsia" w:hint="eastAsia"/>
          <w:lang w:eastAsia="zh-CN"/>
        </w:rPr>
        <w:t>H</w:t>
      </w:r>
      <w:r>
        <w:rPr>
          <w:rFonts w:eastAsiaTheme="minorEastAsia"/>
          <w:lang w:eastAsia="zh-CN"/>
        </w:rPr>
        <w:t xml:space="preserve">ere the first question we need to discuss is about the general principles, i.e. new or existing procedure, UE associated or non-UE associated and the overlaps with RAN2. Then, we need to discuss the further details about F1-terminating CU/non-F1 terminating CU, handling of </w:t>
      </w:r>
      <w:r w:rsidRPr="00835017">
        <w:rPr>
          <w:rFonts w:eastAsiaTheme="minorEastAsia"/>
          <w:lang w:eastAsia="zh-CN"/>
        </w:rPr>
        <w:t>concatenated traffic</w:t>
      </w:r>
    </w:p>
    <w:p w14:paraId="5147E2A2" w14:textId="0C567979" w:rsidR="00835017" w:rsidRDefault="00835017" w:rsidP="00835017">
      <w:pPr>
        <w:pStyle w:val="3"/>
        <w:rPr>
          <w:lang w:eastAsia="zh-CN"/>
        </w:rPr>
      </w:pPr>
      <w:r>
        <w:rPr>
          <w:rFonts w:hint="eastAsia"/>
          <w:lang w:eastAsia="zh-CN"/>
        </w:rPr>
        <w:t>P</w:t>
      </w:r>
      <w:r>
        <w:rPr>
          <w:lang w:eastAsia="zh-CN"/>
        </w:rPr>
        <w:t>rocedure</w:t>
      </w:r>
    </w:p>
    <w:p w14:paraId="4E2858D3" w14:textId="3C24AB48" w:rsidR="00917F71" w:rsidRPr="00C20FA0" w:rsidRDefault="00911427" w:rsidP="00773B79">
      <w:pPr>
        <w:pStyle w:val="ae"/>
        <w:spacing w:before="120"/>
        <w:ind w:left="0"/>
        <w:rPr>
          <w:rFonts w:ascii="Arial" w:hAnsi="Arial" w:cs="Arial"/>
          <w:b/>
          <w:bCs/>
        </w:rPr>
      </w:pPr>
      <w:r w:rsidRPr="00C20FA0">
        <w:rPr>
          <w:rFonts w:ascii="Arial" w:hAnsi="Arial" w:cs="Arial"/>
          <w:b/>
          <w:bCs/>
        </w:rPr>
        <w:t xml:space="preserve">Q1: </w:t>
      </w:r>
      <w:r w:rsidRPr="00C20FA0">
        <w:rPr>
          <w:rFonts w:ascii="Arial" w:hAnsi="Arial" w:cs="Arial" w:hint="eastAsia"/>
          <w:b/>
          <w:bCs/>
        </w:rPr>
        <w:t>W</w:t>
      </w:r>
      <w:r w:rsidRPr="00C20FA0">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6ED78D5E" w14:textId="77777777" w:rsidTr="007B1FD4">
        <w:tc>
          <w:tcPr>
            <w:tcW w:w="1384" w:type="dxa"/>
          </w:tcPr>
          <w:p w14:paraId="063318B0" w14:textId="77777777" w:rsidR="00911427" w:rsidRDefault="00911427" w:rsidP="007B1FD4">
            <w:r>
              <w:rPr>
                <w:b/>
                <w:bCs/>
              </w:rPr>
              <w:t>Company</w:t>
            </w:r>
          </w:p>
        </w:tc>
        <w:tc>
          <w:tcPr>
            <w:tcW w:w="1843" w:type="dxa"/>
          </w:tcPr>
          <w:p w14:paraId="7146BC33" w14:textId="77777777" w:rsidR="00911427" w:rsidRDefault="00911427" w:rsidP="007B1FD4">
            <w:pPr>
              <w:rPr>
                <w:b/>
                <w:bCs/>
              </w:rPr>
            </w:pPr>
            <w:r>
              <w:rPr>
                <w:rFonts w:eastAsia="宋体"/>
                <w:b/>
                <w:bCs/>
                <w:lang w:eastAsia="zh-CN"/>
              </w:rPr>
              <w:t>Yes/No</w:t>
            </w:r>
          </w:p>
        </w:tc>
        <w:tc>
          <w:tcPr>
            <w:tcW w:w="6094" w:type="dxa"/>
          </w:tcPr>
          <w:p w14:paraId="41AEED6F" w14:textId="77777777" w:rsidR="00911427" w:rsidRDefault="00911427" w:rsidP="007B1FD4">
            <w:r>
              <w:rPr>
                <w:b/>
                <w:bCs/>
              </w:rPr>
              <w:t>Comments if any</w:t>
            </w:r>
          </w:p>
        </w:tc>
      </w:tr>
      <w:tr w:rsidR="00911427" w14:paraId="30CE5165" w14:textId="77777777" w:rsidTr="007B1FD4">
        <w:tc>
          <w:tcPr>
            <w:tcW w:w="1384" w:type="dxa"/>
          </w:tcPr>
          <w:p w14:paraId="5E574B61" w14:textId="77777777" w:rsidR="00911427" w:rsidRDefault="00911427" w:rsidP="007B1FD4">
            <w:pPr>
              <w:rPr>
                <w:rFonts w:eastAsia="宋体"/>
                <w:lang w:eastAsia="zh-CN"/>
              </w:rPr>
            </w:pPr>
          </w:p>
        </w:tc>
        <w:tc>
          <w:tcPr>
            <w:tcW w:w="1843" w:type="dxa"/>
          </w:tcPr>
          <w:p w14:paraId="55F3A85F" w14:textId="77777777" w:rsidR="00911427" w:rsidRDefault="00911427" w:rsidP="007B1FD4">
            <w:pPr>
              <w:rPr>
                <w:rFonts w:eastAsia="宋体"/>
                <w:lang w:eastAsia="zh-CN"/>
              </w:rPr>
            </w:pPr>
          </w:p>
        </w:tc>
        <w:tc>
          <w:tcPr>
            <w:tcW w:w="6094" w:type="dxa"/>
          </w:tcPr>
          <w:p w14:paraId="7F8F2012" w14:textId="77777777" w:rsidR="00911427" w:rsidRDefault="00911427" w:rsidP="007B1FD4">
            <w:pPr>
              <w:rPr>
                <w:rFonts w:eastAsia="宋体"/>
                <w:lang w:eastAsia="zh-CN"/>
              </w:rPr>
            </w:pPr>
          </w:p>
        </w:tc>
      </w:tr>
      <w:tr w:rsidR="00911427" w14:paraId="0ECD7961" w14:textId="77777777" w:rsidTr="007B1FD4">
        <w:tc>
          <w:tcPr>
            <w:tcW w:w="1384" w:type="dxa"/>
          </w:tcPr>
          <w:p w14:paraId="76155718" w14:textId="77777777" w:rsidR="00911427" w:rsidRDefault="00911427" w:rsidP="007B1FD4">
            <w:pPr>
              <w:rPr>
                <w:rFonts w:eastAsia="宋体"/>
                <w:lang w:eastAsia="zh-CN"/>
              </w:rPr>
            </w:pPr>
          </w:p>
        </w:tc>
        <w:tc>
          <w:tcPr>
            <w:tcW w:w="1843" w:type="dxa"/>
          </w:tcPr>
          <w:p w14:paraId="2BBB37E5" w14:textId="77777777" w:rsidR="00911427" w:rsidRDefault="00911427" w:rsidP="007B1FD4">
            <w:pPr>
              <w:rPr>
                <w:rFonts w:eastAsia="宋体"/>
                <w:lang w:eastAsia="zh-CN"/>
              </w:rPr>
            </w:pPr>
          </w:p>
        </w:tc>
        <w:tc>
          <w:tcPr>
            <w:tcW w:w="6094" w:type="dxa"/>
          </w:tcPr>
          <w:p w14:paraId="485C0F8D" w14:textId="77777777" w:rsidR="00911427" w:rsidRDefault="00911427" w:rsidP="007B1FD4">
            <w:pPr>
              <w:rPr>
                <w:rFonts w:eastAsia="宋体"/>
                <w:lang w:eastAsia="zh-CN"/>
              </w:rPr>
            </w:pPr>
          </w:p>
        </w:tc>
      </w:tr>
      <w:tr w:rsidR="00911427" w14:paraId="1032A27B" w14:textId="77777777" w:rsidTr="007B1FD4">
        <w:tc>
          <w:tcPr>
            <w:tcW w:w="1384" w:type="dxa"/>
          </w:tcPr>
          <w:p w14:paraId="7BB639F4" w14:textId="77777777" w:rsidR="00911427" w:rsidRDefault="00911427" w:rsidP="007B1FD4">
            <w:pPr>
              <w:rPr>
                <w:rFonts w:eastAsia="宋体"/>
                <w:lang w:eastAsia="zh-CN"/>
              </w:rPr>
            </w:pPr>
          </w:p>
        </w:tc>
        <w:tc>
          <w:tcPr>
            <w:tcW w:w="1843" w:type="dxa"/>
          </w:tcPr>
          <w:p w14:paraId="18DA3CEE" w14:textId="77777777" w:rsidR="00911427" w:rsidRDefault="00911427" w:rsidP="007B1FD4">
            <w:pPr>
              <w:rPr>
                <w:rFonts w:eastAsia="宋体"/>
                <w:lang w:eastAsia="zh-CN"/>
              </w:rPr>
            </w:pPr>
          </w:p>
        </w:tc>
        <w:tc>
          <w:tcPr>
            <w:tcW w:w="6094" w:type="dxa"/>
          </w:tcPr>
          <w:p w14:paraId="07603089" w14:textId="77777777" w:rsidR="00911427" w:rsidRDefault="00911427" w:rsidP="007B1FD4">
            <w:pPr>
              <w:rPr>
                <w:rFonts w:eastAsia="宋体"/>
                <w:lang w:eastAsia="zh-CN"/>
              </w:rPr>
            </w:pPr>
          </w:p>
        </w:tc>
      </w:tr>
      <w:tr w:rsidR="00911427" w14:paraId="24761376" w14:textId="77777777" w:rsidTr="007B1FD4">
        <w:tc>
          <w:tcPr>
            <w:tcW w:w="1384" w:type="dxa"/>
          </w:tcPr>
          <w:p w14:paraId="019010B2" w14:textId="77777777" w:rsidR="00911427" w:rsidRDefault="00911427" w:rsidP="007B1FD4">
            <w:pPr>
              <w:rPr>
                <w:rFonts w:eastAsiaTheme="minorEastAsia"/>
                <w:b/>
                <w:bCs/>
                <w:lang w:eastAsia="zh-CN"/>
              </w:rPr>
            </w:pPr>
          </w:p>
        </w:tc>
        <w:tc>
          <w:tcPr>
            <w:tcW w:w="1843" w:type="dxa"/>
          </w:tcPr>
          <w:p w14:paraId="0EDD1F22" w14:textId="77777777" w:rsidR="00911427" w:rsidRDefault="00911427" w:rsidP="007B1FD4"/>
        </w:tc>
        <w:tc>
          <w:tcPr>
            <w:tcW w:w="6094" w:type="dxa"/>
          </w:tcPr>
          <w:p w14:paraId="5400241B" w14:textId="77777777" w:rsidR="00911427" w:rsidRDefault="00911427" w:rsidP="007B1FD4">
            <w:pPr>
              <w:rPr>
                <w:rFonts w:eastAsiaTheme="minorEastAsia"/>
                <w:lang w:eastAsia="zh-CN"/>
              </w:rPr>
            </w:pPr>
          </w:p>
        </w:tc>
      </w:tr>
      <w:tr w:rsidR="00911427" w14:paraId="1DA293E4" w14:textId="77777777" w:rsidTr="007B1FD4">
        <w:tc>
          <w:tcPr>
            <w:tcW w:w="1384" w:type="dxa"/>
          </w:tcPr>
          <w:p w14:paraId="60D56A62" w14:textId="77777777" w:rsidR="00911427" w:rsidRDefault="00911427" w:rsidP="007B1FD4">
            <w:pPr>
              <w:rPr>
                <w:b/>
                <w:bCs/>
              </w:rPr>
            </w:pPr>
          </w:p>
        </w:tc>
        <w:tc>
          <w:tcPr>
            <w:tcW w:w="1843" w:type="dxa"/>
          </w:tcPr>
          <w:p w14:paraId="765F2D9B" w14:textId="77777777" w:rsidR="00911427" w:rsidRDefault="00911427" w:rsidP="007B1FD4">
            <w:pPr>
              <w:rPr>
                <w:b/>
                <w:bCs/>
              </w:rPr>
            </w:pPr>
          </w:p>
        </w:tc>
        <w:tc>
          <w:tcPr>
            <w:tcW w:w="6094" w:type="dxa"/>
          </w:tcPr>
          <w:p w14:paraId="3C6584C0" w14:textId="77777777" w:rsidR="00911427" w:rsidRDefault="00911427" w:rsidP="007B1FD4"/>
        </w:tc>
      </w:tr>
      <w:tr w:rsidR="00911427" w14:paraId="3C53F6FE" w14:textId="77777777" w:rsidTr="007B1FD4">
        <w:tc>
          <w:tcPr>
            <w:tcW w:w="1384" w:type="dxa"/>
          </w:tcPr>
          <w:p w14:paraId="01105904" w14:textId="77777777" w:rsidR="00911427" w:rsidRDefault="00911427" w:rsidP="007B1FD4">
            <w:pPr>
              <w:rPr>
                <w:rFonts w:eastAsia="宋体"/>
                <w:lang w:eastAsia="zh-CN"/>
              </w:rPr>
            </w:pPr>
          </w:p>
        </w:tc>
        <w:tc>
          <w:tcPr>
            <w:tcW w:w="1843" w:type="dxa"/>
          </w:tcPr>
          <w:p w14:paraId="6B3390FE" w14:textId="77777777" w:rsidR="00911427" w:rsidRDefault="00911427" w:rsidP="007B1FD4">
            <w:pPr>
              <w:rPr>
                <w:rFonts w:eastAsia="宋体"/>
                <w:lang w:eastAsia="zh-CN"/>
              </w:rPr>
            </w:pPr>
          </w:p>
        </w:tc>
        <w:tc>
          <w:tcPr>
            <w:tcW w:w="6094" w:type="dxa"/>
          </w:tcPr>
          <w:p w14:paraId="344E565D" w14:textId="77777777" w:rsidR="00911427" w:rsidRDefault="00911427" w:rsidP="007B1FD4">
            <w:pPr>
              <w:rPr>
                <w:rFonts w:eastAsia="宋体"/>
                <w:lang w:eastAsia="zh-CN"/>
              </w:rPr>
            </w:pPr>
          </w:p>
        </w:tc>
      </w:tr>
      <w:tr w:rsidR="00911427" w14:paraId="3488045A" w14:textId="77777777" w:rsidTr="007B1FD4">
        <w:tc>
          <w:tcPr>
            <w:tcW w:w="1384" w:type="dxa"/>
          </w:tcPr>
          <w:p w14:paraId="7C373381" w14:textId="77777777" w:rsidR="00911427" w:rsidRDefault="00911427" w:rsidP="007B1FD4">
            <w:pPr>
              <w:rPr>
                <w:rFonts w:eastAsia="宋体"/>
                <w:lang w:eastAsia="zh-CN"/>
              </w:rPr>
            </w:pPr>
          </w:p>
        </w:tc>
        <w:tc>
          <w:tcPr>
            <w:tcW w:w="1843" w:type="dxa"/>
          </w:tcPr>
          <w:p w14:paraId="6CBFD5C5" w14:textId="77777777" w:rsidR="00911427" w:rsidRDefault="00911427" w:rsidP="007B1FD4">
            <w:pPr>
              <w:rPr>
                <w:rFonts w:eastAsia="宋体"/>
                <w:lang w:eastAsia="zh-CN"/>
              </w:rPr>
            </w:pPr>
          </w:p>
        </w:tc>
        <w:tc>
          <w:tcPr>
            <w:tcW w:w="6094" w:type="dxa"/>
          </w:tcPr>
          <w:p w14:paraId="1678D4CA" w14:textId="77777777" w:rsidR="00911427" w:rsidRDefault="00911427" w:rsidP="007B1FD4">
            <w:pPr>
              <w:rPr>
                <w:rFonts w:eastAsia="宋体"/>
                <w:lang w:eastAsia="zh-CN"/>
              </w:rPr>
            </w:pPr>
          </w:p>
        </w:tc>
      </w:tr>
      <w:tr w:rsidR="00911427" w14:paraId="7A6A6335" w14:textId="77777777" w:rsidTr="007B1FD4">
        <w:tc>
          <w:tcPr>
            <w:tcW w:w="1384" w:type="dxa"/>
          </w:tcPr>
          <w:p w14:paraId="611BC8A9" w14:textId="77777777" w:rsidR="00911427" w:rsidRDefault="00911427" w:rsidP="007B1FD4">
            <w:pPr>
              <w:rPr>
                <w:rFonts w:eastAsia="宋体"/>
                <w:lang w:eastAsia="zh-CN"/>
              </w:rPr>
            </w:pPr>
          </w:p>
        </w:tc>
        <w:tc>
          <w:tcPr>
            <w:tcW w:w="1843" w:type="dxa"/>
          </w:tcPr>
          <w:p w14:paraId="01EDDEAE" w14:textId="77777777" w:rsidR="00911427" w:rsidRDefault="00911427" w:rsidP="007B1FD4">
            <w:pPr>
              <w:rPr>
                <w:rFonts w:eastAsia="宋体"/>
                <w:lang w:eastAsia="zh-CN"/>
              </w:rPr>
            </w:pPr>
          </w:p>
        </w:tc>
        <w:tc>
          <w:tcPr>
            <w:tcW w:w="6094" w:type="dxa"/>
          </w:tcPr>
          <w:p w14:paraId="1D84602D" w14:textId="77777777" w:rsidR="00911427" w:rsidRPr="00D14EB4" w:rsidRDefault="00911427" w:rsidP="007B1FD4">
            <w:pPr>
              <w:rPr>
                <w:rFonts w:eastAsiaTheme="minorEastAsia"/>
                <w:lang w:eastAsia="zh-CN"/>
              </w:rPr>
            </w:pPr>
          </w:p>
        </w:tc>
      </w:tr>
      <w:tr w:rsidR="00911427" w14:paraId="287AC6B5" w14:textId="77777777" w:rsidTr="007B1FD4">
        <w:tc>
          <w:tcPr>
            <w:tcW w:w="1384" w:type="dxa"/>
          </w:tcPr>
          <w:p w14:paraId="5E6CD652" w14:textId="77777777" w:rsidR="00911427" w:rsidRDefault="00911427" w:rsidP="007B1FD4">
            <w:pPr>
              <w:rPr>
                <w:rFonts w:eastAsia="宋体"/>
                <w:lang w:eastAsia="zh-CN"/>
              </w:rPr>
            </w:pPr>
          </w:p>
        </w:tc>
        <w:tc>
          <w:tcPr>
            <w:tcW w:w="1843" w:type="dxa"/>
          </w:tcPr>
          <w:p w14:paraId="1067018D" w14:textId="77777777" w:rsidR="00911427" w:rsidRPr="008C6FD6" w:rsidRDefault="00911427" w:rsidP="007B1FD4">
            <w:pPr>
              <w:rPr>
                <w:rFonts w:eastAsia="Yu Mincho"/>
              </w:rPr>
            </w:pPr>
          </w:p>
        </w:tc>
        <w:tc>
          <w:tcPr>
            <w:tcW w:w="6094" w:type="dxa"/>
          </w:tcPr>
          <w:p w14:paraId="5AB33811" w14:textId="77777777" w:rsidR="00911427" w:rsidRPr="00F424C3" w:rsidRDefault="00911427" w:rsidP="007B1FD4">
            <w:pPr>
              <w:rPr>
                <w:rFonts w:eastAsia="Yu Mincho"/>
              </w:rPr>
            </w:pPr>
          </w:p>
        </w:tc>
      </w:tr>
      <w:tr w:rsidR="00911427" w14:paraId="325EA2C5" w14:textId="77777777" w:rsidTr="007B1FD4">
        <w:tc>
          <w:tcPr>
            <w:tcW w:w="1384" w:type="dxa"/>
          </w:tcPr>
          <w:p w14:paraId="0925E220" w14:textId="77777777" w:rsidR="00911427" w:rsidRDefault="00911427" w:rsidP="007B1FD4">
            <w:pPr>
              <w:rPr>
                <w:rFonts w:eastAsia="Yu Mincho"/>
              </w:rPr>
            </w:pPr>
          </w:p>
        </w:tc>
        <w:tc>
          <w:tcPr>
            <w:tcW w:w="1843" w:type="dxa"/>
          </w:tcPr>
          <w:p w14:paraId="0D60AD56" w14:textId="77777777" w:rsidR="00911427" w:rsidRDefault="00911427" w:rsidP="007B1FD4">
            <w:pPr>
              <w:rPr>
                <w:rFonts w:eastAsia="Yu Mincho"/>
              </w:rPr>
            </w:pPr>
          </w:p>
        </w:tc>
        <w:tc>
          <w:tcPr>
            <w:tcW w:w="6094" w:type="dxa"/>
          </w:tcPr>
          <w:p w14:paraId="50E66933" w14:textId="77777777" w:rsidR="00911427" w:rsidRDefault="00911427" w:rsidP="007B1FD4">
            <w:pPr>
              <w:rPr>
                <w:rFonts w:eastAsia="Yu Mincho"/>
              </w:rPr>
            </w:pPr>
          </w:p>
        </w:tc>
      </w:tr>
      <w:tr w:rsidR="00911427" w14:paraId="090EA55D" w14:textId="77777777" w:rsidTr="007B1FD4">
        <w:tc>
          <w:tcPr>
            <w:tcW w:w="1384" w:type="dxa"/>
          </w:tcPr>
          <w:p w14:paraId="73971FDA" w14:textId="77777777" w:rsidR="00911427" w:rsidRDefault="00911427" w:rsidP="007B1FD4">
            <w:pPr>
              <w:rPr>
                <w:rFonts w:eastAsia="宋体"/>
                <w:lang w:eastAsia="zh-CN"/>
              </w:rPr>
            </w:pPr>
          </w:p>
        </w:tc>
        <w:tc>
          <w:tcPr>
            <w:tcW w:w="1843" w:type="dxa"/>
          </w:tcPr>
          <w:p w14:paraId="07ADE88F" w14:textId="77777777" w:rsidR="00911427" w:rsidRDefault="00911427" w:rsidP="007B1FD4">
            <w:pPr>
              <w:rPr>
                <w:rFonts w:eastAsia="宋体"/>
                <w:lang w:eastAsia="zh-CN"/>
              </w:rPr>
            </w:pPr>
          </w:p>
        </w:tc>
        <w:tc>
          <w:tcPr>
            <w:tcW w:w="6094" w:type="dxa"/>
          </w:tcPr>
          <w:p w14:paraId="35BF5AE4" w14:textId="77777777" w:rsidR="00911427" w:rsidRDefault="00911427" w:rsidP="007B1FD4">
            <w:pPr>
              <w:rPr>
                <w:rFonts w:eastAsia="宋体"/>
                <w:lang w:eastAsia="zh-CN"/>
              </w:rPr>
            </w:pPr>
          </w:p>
        </w:tc>
      </w:tr>
    </w:tbl>
    <w:p w14:paraId="65CBB714" w14:textId="4C22980F" w:rsidR="00911427" w:rsidRPr="00C20FA0" w:rsidRDefault="00911427" w:rsidP="00773B79">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2098DC0D" w14:textId="77777777" w:rsidTr="007B1FD4">
        <w:tc>
          <w:tcPr>
            <w:tcW w:w="1384" w:type="dxa"/>
          </w:tcPr>
          <w:p w14:paraId="677D2C1D" w14:textId="77777777" w:rsidR="00911427" w:rsidRDefault="00911427" w:rsidP="007B1FD4">
            <w:r>
              <w:rPr>
                <w:b/>
                <w:bCs/>
              </w:rPr>
              <w:t>Company</w:t>
            </w:r>
          </w:p>
        </w:tc>
        <w:tc>
          <w:tcPr>
            <w:tcW w:w="1843" w:type="dxa"/>
          </w:tcPr>
          <w:p w14:paraId="481233FE" w14:textId="77777777" w:rsidR="00911427" w:rsidRDefault="00911427" w:rsidP="007B1FD4">
            <w:pPr>
              <w:rPr>
                <w:b/>
                <w:bCs/>
              </w:rPr>
            </w:pPr>
            <w:r>
              <w:rPr>
                <w:rFonts w:eastAsia="宋体"/>
                <w:b/>
                <w:bCs/>
                <w:lang w:eastAsia="zh-CN"/>
              </w:rPr>
              <w:t>Yes/No</w:t>
            </w:r>
          </w:p>
        </w:tc>
        <w:tc>
          <w:tcPr>
            <w:tcW w:w="6094" w:type="dxa"/>
          </w:tcPr>
          <w:p w14:paraId="7D6180D8" w14:textId="77777777" w:rsidR="00911427" w:rsidRDefault="00911427" w:rsidP="007B1FD4">
            <w:r>
              <w:rPr>
                <w:b/>
                <w:bCs/>
              </w:rPr>
              <w:t>Comments if any</w:t>
            </w:r>
          </w:p>
        </w:tc>
      </w:tr>
      <w:tr w:rsidR="00911427" w14:paraId="223BDB35" w14:textId="77777777" w:rsidTr="007B1FD4">
        <w:tc>
          <w:tcPr>
            <w:tcW w:w="1384" w:type="dxa"/>
          </w:tcPr>
          <w:p w14:paraId="233EA2AF" w14:textId="77777777" w:rsidR="00911427" w:rsidRDefault="00911427" w:rsidP="007B1FD4">
            <w:pPr>
              <w:rPr>
                <w:rFonts w:eastAsia="宋体"/>
                <w:lang w:eastAsia="zh-CN"/>
              </w:rPr>
            </w:pPr>
          </w:p>
        </w:tc>
        <w:tc>
          <w:tcPr>
            <w:tcW w:w="1843" w:type="dxa"/>
          </w:tcPr>
          <w:p w14:paraId="34F3E3C0" w14:textId="77777777" w:rsidR="00911427" w:rsidRDefault="00911427" w:rsidP="007B1FD4">
            <w:pPr>
              <w:rPr>
                <w:rFonts w:eastAsia="宋体"/>
                <w:lang w:eastAsia="zh-CN"/>
              </w:rPr>
            </w:pPr>
          </w:p>
        </w:tc>
        <w:tc>
          <w:tcPr>
            <w:tcW w:w="6094" w:type="dxa"/>
          </w:tcPr>
          <w:p w14:paraId="0B74FDDE" w14:textId="77777777" w:rsidR="00911427" w:rsidRDefault="00911427" w:rsidP="007B1FD4">
            <w:pPr>
              <w:rPr>
                <w:rFonts w:eastAsia="宋体"/>
                <w:lang w:eastAsia="zh-CN"/>
              </w:rPr>
            </w:pPr>
          </w:p>
        </w:tc>
      </w:tr>
      <w:tr w:rsidR="00911427" w14:paraId="532E437D" w14:textId="77777777" w:rsidTr="007B1FD4">
        <w:tc>
          <w:tcPr>
            <w:tcW w:w="1384" w:type="dxa"/>
          </w:tcPr>
          <w:p w14:paraId="6D554483" w14:textId="77777777" w:rsidR="00911427" w:rsidRDefault="00911427" w:rsidP="007B1FD4">
            <w:pPr>
              <w:rPr>
                <w:rFonts w:eastAsia="宋体"/>
                <w:lang w:eastAsia="zh-CN"/>
              </w:rPr>
            </w:pPr>
          </w:p>
        </w:tc>
        <w:tc>
          <w:tcPr>
            <w:tcW w:w="1843" w:type="dxa"/>
          </w:tcPr>
          <w:p w14:paraId="7B3241A2" w14:textId="77777777" w:rsidR="00911427" w:rsidRDefault="00911427" w:rsidP="007B1FD4">
            <w:pPr>
              <w:rPr>
                <w:rFonts w:eastAsia="宋体"/>
                <w:lang w:eastAsia="zh-CN"/>
              </w:rPr>
            </w:pPr>
          </w:p>
        </w:tc>
        <w:tc>
          <w:tcPr>
            <w:tcW w:w="6094" w:type="dxa"/>
          </w:tcPr>
          <w:p w14:paraId="520CE15B" w14:textId="77777777" w:rsidR="00911427" w:rsidRDefault="00911427" w:rsidP="007B1FD4">
            <w:pPr>
              <w:rPr>
                <w:rFonts w:eastAsia="宋体"/>
                <w:lang w:eastAsia="zh-CN"/>
              </w:rPr>
            </w:pPr>
          </w:p>
        </w:tc>
      </w:tr>
      <w:tr w:rsidR="00911427" w14:paraId="3288CCB4" w14:textId="77777777" w:rsidTr="007B1FD4">
        <w:tc>
          <w:tcPr>
            <w:tcW w:w="1384" w:type="dxa"/>
          </w:tcPr>
          <w:p w14:paraId="30DFEDAD" w14:textId="77777777" w:rsidR="00911427" w:rsidRDefault="00911427" w:rsidP="007B1FD4">
            <w:pPr>
              <w:rPr>
                <w:rFonts w:eastAsia="宋体"/>
                <w:lang w:eastAsia="zh-CN"/>
              </w:rPr>
            </w:pPr>
          </w:p>
        </w:tc>
        <w:tc>
          <w:tcPr>
            <w:tcW w:w="1843" w:type="dxa"/>
          </w:tcPr>
          <w:p w14:paraId="19ADC278" w14:textId="77777777" w:rsidR="00911427" w:rsidRDefault="00911427" w:rsidP="007B1FD4">
            <w:pPr>
              <w:rPr>
                <w:rFonts w:eastAsia="宋体"/>
                <w:lang w:eastAsia="zh-CN"/>
              </w:rPr>
            </w:pPr>
          </w:p>
        </w:tc>
        <w:tc>
          <w:tcPr>
            <w:tcW w:w="6094" w:type="dxa"/>
          </w:tcPr>
          <w:p w14:paraId="3A0A270C" w14:textId="77777777" w:rsidR="00911427" w:rsidRDefault="00911427" w:rsidP="007B1FD4">
            <w:pPr>
              <w:rPr>
                <w:rFonts w:eastAsia="宋体"/>
                <w:lang w:eastAsia="zh-CN"/>
              </w:rPr>
            </w:pPr>
          </w:p>
        </w:tc>
      </w:tr>
      <w:tr w:rsidR="00911427" w14:paraId="68602431" w14:textId="77777777" w:rsidTr="007B1FD4">
        <w:tc>
          <w:tcPr>
            <w:tcW w:w="1384" w:type="dxa"/>
          </w:tcPr>
          <w:p w14:paraId="4521EAF5" w14:textId="77777777" w:rsidR="00911427" w:rsidRDefault="00911427" w:rsidP="007B1FD4">
            <w:pPr>
              <w:rPr>
                <w:rFonts w:eastAsiaTheme="minorEastAsia"/>
                <w:b/>
                <w:bCs/>
                <w:lang w:eastAsia="zh-CN"/>
              </w:rPr>
            </w:pPr>
          </w:p>
        </w:tc>
        <w:tc>
          <w:tcPr>
            <w:tcW w:w="1843" w:type="dxa"/>
          </w:tcPr>
          <w:p w14:paraId="413FA37A" w14:textId="77777777" w:rsidR="00911427" w:rsidRDefault="00911427" w:rsidP="007B1FD4"/>
        </w:tc>
        <w:tc>
          <w:tcPr>
            <w:tcW w:w="6094" w:type="dxa"/>
          </w:tcPr>
          <w:p w14:paraId="416F5D6E" w14:textId="77777777" w:rsidR="00911427" w:rsidRDefault="00911427" w:rsidP="007B1FD4">
            <w:pPr>
              <w:rPr>
                <w:rFonts w:eastAsiaTheme="minorEastAsia"/>
                <w:lang w:eastAsia="zh-CN"/>
              </w:rPr>
            </w:pPr>
          </w:p>
        </w:tc>
      </w:tr>
      <w:tr w:rsidR="00911427" w14:paraId="588E81A1" w14:textId="77777777" w:rsidTr="007B1FD4">
        <w:tc>
          <w:tcPr>
            <w:tcW w:w="1384" w:type="dxa"/>
          </w:tcPr>
          <w:p w14:paraId="4B5966D5" w14:textId="77777777" w:rsidR="00911427" w:rsidRDefault="00911427" w:rsidP="007B1FD4">
            <w:pPr>
              <w:rPr>
                <w:b/>
                <w:bCs/>
              </w:rPr>
            </w:pPr>
          </w:p>
        </w:tc>
        <w:tc>
          <w:tcPr>
            <w:tcW w:w="1843" w:type="dxa"/>
          </w:tcPr>
          <w:p w14:paraId="3FCADCF5" w14:textId="77777777" w:rsidR="00911427" w:rsidRDefault="00911427" w:rsidP="007B1FD4">
            <w:pPr>
              <w:rPr>
                <w:b/>
                <w:bCs/>
              </w:rPr>
            </w:pPr>
          </w:p>
        </w:tc>
        <w:tc>
          <w:tcPr>
            <w:tcW w:w="6094" w:type="dxa"/>
          </w:tcPr>
          <w:p w14:paraId="648B8C34" w14:textId="77777777" w:rsidR="00911427" w:rsidRDefault="00911427" w:rsidP="007B1FD4"/>
        </w:tc>
      </w:tr>
      <w:tr w:rsidR="00911427" w14:paraId="0EE39CBE" w14:textId="77777777" w:rsidTr="007B1FD4">
        <w:tc>
          <w:tcPr>
            <w:tcW w:w="1384" w:type="dxa"/>
          </w:tcPr>
          <w:p w14:paraId="6E0FD60D" w14:textId="77777777" w:rsidR="00911427" w:rsidRDefault="00911427" w:rsidP="007B1FD4">
            <w:pPr>
              <w:rPr>
                <w:rFonts w:eastAsia="宋体"/>
                <w:lang w:eastAsia="zh-CN"/>
              </w:rPr>
            </w:pPr>
          </w:p>
        </w:tc>
        <w:tc>
          <w:tcPr>
            <w:tcW w:w="1843" w:type="dxa"/>
          </w:tcPr>
          <w:p w14:paraId="7093A562" w14:textId="77777777" w:rsidR="00911427" w:rsidRDefault="00911427" w:rsidP="007B1FD4">
            <w:pPr>
              <w:rPr>
                <w:rFonts w:eastAsia="宋体"/>
                <w:lang w:eastAsia="zh-CN"/>
              </w:rPr>
            </w:pPr>
          </w:p>
        </w:tc>
        <w:tc>
          <w:tcPr>
            <w:tcW w:w="6094" w:type="dxa"/>
          </w:tcPr>
          <w:p w14:paraId="6B3C99C2" w14:textId="77777777" w:rsidR="00911427" w:rsidRDefault="00911427" w:rsidP="007B1FD4">
            <w:pPr>
              <w:rPr>
                <w:rFonts w:eastAsia="宋体"/>
                <w:lang w:eastAsia="zh-CN"/>
              </w:rPr>
            </w:pPr>
          </w:p>
        </w:tc>
      </w:tr>
      <w:tr w:rsidR="00911427" w14:paraId="38F8B215" w14:textId="77777777" w:rsidTr="007B1FD4">
        <w:tc>
          <w:tcPr>
            <w:tcW w:w="1384" w:type="dxa"/>
          </w:tcPr>
          <w:p w14:paraId="4D00E2D7" w14:textId="77777777" w:rsidR="00911427" w:rsidRDefault="00911427" w:rsidP="007B1FD4">
            <w:pPr>
              <w:rPr>
                <w:rFonts w:eastAsia="宋体"/>
                <w:lang w:eastAsia="zh-CN"/>
              </w:rPr>
            </w:pPr>
          </w:p>
        </w:tc>
        <w:tc>
          <w:tcPr>
            <w:tcW w:w="1843" w:type="dxa"/>
          </w:tcPr>
          <w:p w14:paraId="360B2653" w14:textId="77777777" w:rsidR="00911427" w:rsidRDefault="00911427" w:rsidP="007B1FD4">
            <w:pPr>
              <w:rPr>
                <w:rFonts w:eastAsia="宋体"/>
                <w:lang w:eastAsia="zh-CN"/>
              </w:rPr>
            </w:pPr>
          </w:p>
        </w:tc>
        <w:tc>
          <w:tcPr>
            <w:tcW w:w="6094" w:type="dxa"/>
          </w:tcPr>
          <w:p w14:paraId="64CA1E49" w14:textId="77777777" w:rsidR="00911427" w:rsidRDefault="00911427" w:rsidP="007B1FD4">
            <w:pPr>
              <w:rPr>
                <w:rFonts w:eastAsia="宋体"/>
                <w:lang w:eastAsia="zh-CN"/>
              </w:rPr>
            </w:pPr>
          </w:p>
        </w:tc>
      </w:tr>
      <w:tr w:rsidR="00911427" w14:paraId="2444A75F" w14:textId="77777777" w:rsidTr="007B1FD4">
        <w:tc>
          <w:tcPr>
            <w:tcW w:w="1384" w:type="dxa"/>
          </w:tcPr>
          <w:p w14:paraId="37D4A81F" w14:textId="77777777" w:rsidR="00911427" w:rsidRDefault="00911427" w:rsidP="007B1FD4">
            <w:pPr>
              <w:rPr>
                <w:rFonts w:eastAsia="宋体"/>
                <w:lang w:eastAsia="zh-CN"/>
              </w:rPr>
            </w:pPr>
          </w:p>
        </w:tc>
        <w:tc>
          <w:tcPr>
            <w:tcW w:w="1843" w:type="dxa"/>
          </w:tcPr>
          <w:p w14:paraId="74427497" w14:textId="77777777" w:rsidR="00911427" w:rsidRDefault="00911427" w:rsidP="007B1FD4">
            <w:pPr>
              <w:rPr>
                <w:rFonts w:eastAsia="宋体"/>
                <w:lang w:eastAsia="zh-CN"/>
              </w:rPr>
            </w:pPr>
          </w:p>
        </w:tc>
        <w:tc>
          <w:tcPr>
            <w:tcW w:w="6094" w:type="dxa"/>
          </w:tcPr>
          <w:p w14:paraId="347FC210" w14:textId="77777777" w:rsidR="00911427" w:rsidRPr="00D14EB4" w:rsidRDefault="00911427" w:rsidP="007B1FD4">
            <w:pPr>
              <w:rPr>
                <w:rFonts w:eastAsiaTheme="minorEastAsia"/>
                <w:lang w:eastAsia="zh-CN"/>
              </w:rPr>
            </w:pPr>
          </w:p>
        </w:tc>
      </w:tr>
      <w:tr w:rsidR="00911427" w14:paraId="4237AAE0" w14:textId="77777777" w:rsidTr="007B1FD4">
        <w:tc>
          <w:tcPr>
            <w:tcW w:w="1384" w:type="dxa"/>
          </w:tcPr>
          <w:p w14:paraId="78D5ACE4" w14:textId="77777777" w:rsidR="00911427" w:rsidRDefault="00911427" w:rsidP="007B1FD4">
            <w:pPr>
              <w:rPr>
                <w:rFonts w:eastAsia="宋体"/>
                <w:lang w:eastAsia="zh-CN"/>
              </w:rPr>
            </w:pPr>
          </w:p>
        </w:tc>
        <w:tc>
          <w:tcPr>
            <w:tcW w:w="1843" w:type="dxa"/>
          </w:tcPr>
          <w:p w14:paraId="3856AEAD" w14:textId="77777777" w:rsidR="00911427" w:rsidRPr="008C6FD6" w:rsidRDefault="00911427" w:rsidP="007B1FD4">
            <w:pPr>
              <w:rPr>
                <w:rFonts w:eastAsia="Yu Mincho"/>
              </w:rPr>
            </w:pPr>
          </w:p>
        </w:tc>
        <w:tc>
          <w:tcPr>
            <w:tcW w:w="6094" w:type="dxa"/>
          </w:tcPr>
          <w:p w14:paraId="7077E276" w14:textId="77777777" w:rsidR="00911427" w:rsidRPr="00F424C3" w:rsidRDefault="00911427" w:rsidP="007B1FD4">
            <w:pPr>
              <w:rPr>
                <w:rFonts w:eastAsia="Yu Mincho"/>
              </w:rPr>
            </w:pPr>
          </w:p>
        </w:tc>
      </w:tr>
      <w:tr w:rsidR="00911427" w14:paraId="0DD86A6F" w14:textId="77777777" w:rsidTr="007B1FD4">
        <w:tc>
          <w:tcPr>
            <w:tcW w:w="1384" w:type="dxa"/>
          </w:tcPr>
          <w:p w14:paraId="6CA31D54" w14:textId="77777777" w:rsidR="00911427" w:rsidRDefault="00911427" w:rsidP="007B1FD4">
            <w:pPr>
              <w:rPr>
                <w:rFonts w:eastAsia="Yu Mincho"/>
              </w:rPr>
            </w:pPr>
          </w:p>
        </w:tc>
        <w:tc>
          <w:tcPr>
            <w:tcW w:w="1843" w:type="dxa"/>
          </w:tcPr>
          <w:p w14:paraId="48A90412" w14:textId="77777777" w:rsidR="00911427" w:rsidRDefault="00911427" w:rsidP="007B1FD4">
            <w:pPr>
              <w:rPr>
                <w:rFonts w:eastAsia="Yu Mincho"/>
              </w:rPr>
            </w:pPr>
          </w:p>
        </w:tc>
        <w:tc>
          <w:tcPr>
            <w:tcW w:w="6094" w:type="dxa"/>
          </w:tcPr>
          <w:p w14:paraId="170DF764" w14:textId="77777777" w:rsidR="00911427" w:rsidRDefault="00911427" w:rsidP="007B1FD4">
            <w:pPr>
              <w:rPr>
                <w:rFonts w:eastAsia="Yu Mincho"/>
              </w:rPr>
            </w:pPr>
          </w:p>
        </w:tc>
      </w:tr>
      <w:tr w:rsidR="00911427" w14:paraId="70982E08" w14:textId="77777777" w:rsidTr="007B1FD4">
        <w:tc>
          <w:tcPr>
            <w:tcW w:w="1384" w:type="dxa"/>
          </w:tcPr>
          <w:p w14:paraId="4277D328" w14:textId="77777777" w:rsidR="00911427" w:rsidRDefault="00911427" w:rsidP="007B1FD4">
            <w:pPr>
              <w:rPr>
                <w:rFonts w:eastAsia="宋体"/>
                <w:lang w:eastAsia="zh-CN"/>
              </w:rPr>
            </w:pPr>
          </w:p>
        </w:tc>
        <w:tc>
          <w:tcPr>
            <w:tcW w:w="1843" w:type="dxa"/>
          </w:tcPr>
          <w:p w14:paraId="09EC6D2B" w14:textId="77777777" w:rsidR="00911427" w:rsidRDefault="00911427" w:rsidP="007B1FD4">
            <w:pPr>
              <w:rPr>
                <w:rFonts w:eastAsia="宋体"/>
                <w:lang w:eastAsia="zh-CN"/>
              </w:rPr>
            </w:pPr>
          </w:p>
        </w:tc>
        <w:tc>
          <w:tcPr>
            <w:tcW w:w="6094" w:type="dxa"/>
          </w:tcPr>
          <w:p w14:paraId="4E24B09C" w14:textId="77777777" w:rsidR="00911427" w:rsidRDefault="00911427" w:rsidP="007B1FD4">
            <w:pPr>
              <w:rPr>
                <w:rFonts w:eastAsia="宋体"/>
                <w:lang w:eastAsia="zh-CN"/>
              </w:rPr>
            </w:pPr>
          </w:p>
        </w:tc>
      </w:tr>
    </w:tbl>
    <w:p w14:paraId="663056C2" w14:textId="5D57197A" w:rsidR="00911427" w:rsidRDefault="00835017" w:rsidP="00835017">
      <w:pPr>
        <w:pStyle w:val="3"/>
        <w:rPr>
          <w:lang w:eastAsia="zh-CN"/>
        </w:rPr>
      </w:pPr>
      <w:r>
        <w:rPr>
          <w:lang w:eastAsia="zh-CN"/>
        </w:rPr>
        <w:t xml:space="preserve">Handling of </w:t>
      </w:r>
      <w:r w:rsidRPr="00835017">
        <w:rPr>
          <w:lang w:eastAsia="zh-CN"/>
        </w:rPr>
        <w:t>concatenated traffic</w:t>
      </w:r>
    </w:p>
    <w:p w14:paraId="2D9B5424" w14:textId="61B6D55A" w:rsidR="00835017"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3</w:t>
      </w:r>
      <w:r w:rsidRPr="00C20FA0">
        <w:rPr>
          <w:rFonts w:ascii="Arial" w:hAnsi="Arial" w:cs="Arial"/>
          <w:b/>
          <w:bCs/>
        </w:rPr>
        <w:t>: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018A9" w14:paraId="74D51FFC" w14:textId="77777777" w:rsidTr="007B1FD4">
        <w:tc>
          <w:tcPr>
            <w:tcW w:w="1384" w:type="dxa"/>
          </w:tcPr>
          <w:p w14:paraId="5EAF098E" w14:textId="77777777" w:rsidR="004018A9" w:rsidRDefault="004018A9" w:rsidP="007B1FD4">
            <w:r>
              <w:rPr>
                <w:b/>
                <w:bCs/>
              </w:rPr>
              <w:t>Company</w:t>
            </w:r>
          </w:p>
        </w:tc>
        <w:tc>
          <w:tcPr>
            <w:tcW w:w="1843" w:type="dxa"/>
          </w:tcPr>
          <w:p w14:paraId="7C0E6A2B" w14:textId="77777777" w:rsidR="004018A9" w:rsidRDefault="004018A9" w:rsidP="007B1FD4">
            <w:pPr>
              <w:rPr>
                <w:b/>
                <w:bCs/>
              </w:rPr>
            </w:pPr>
            <w:r>
              <w:rPr>
                <w:rFonts w:eastAsia="宋体"/>
                <w:b/>
                <w:bCs/>
                <w:lang w:eastAsia="zh-CN"/>
              </w:rPr>
              <w:t>Yes/No</w:t>
            </w:r>
          </w:p>
        </w:tc>
        <w:tc>
          <w:tcPr>
            <w:tcW w:w="6094" w:type="dxa"/>
          </w:tcPr>
          <w:p w14:paraId="500BEECD" w14:textId="77777777" w:rsidR="004018A9" w:rsidRDefault="004018A9" w:rsidP="007B1FD4">
            <w:r>
              <w:rPr>
                <w:b/>
                <w:bCs/>
              </w:rPr>
              <w:t>Comments if any</w:t>
            </w:r>
          </w:p>
        </w:tc>
      </w:tr>
      <w:tr w:rsidR="004018A9" w14:paraId="75AEF464" w14:textId="77777777" w:rsidTr="007B1FD4">
        <w:tc>
          <w:tcPr>
            <w:tcW w:w="1384" w:type="dxa"/>
          </w:tcPr>
          <w:p w14:paraId="2F390DDE" w14:textId="77777777" w:rsidR="004018A9" w:rsidRDefault="004018A9" w:rsidP="007B1FD4">
            <w:pPr>
              <w:rPr>
                <w:rFonts w:eastAsia="宋体"/>
                <w:lang w:eastAsia="zh-CN"/>
              </w:rPr>
            </w:pPr>
          </w:p>
        </w:tc>
        <w:tc>
          <w:tcPr>
            <w:tcW w:w="1843" w:type="dxa"/>
          </w:tcPr>
          <w:p w14:paraId="3AD5D949" w14:textId="77777777" w:rsidR="004018A9" w:rsidRDefault="004018A9" w:rsidP="007B1FD4">
            <w:pPr>
              <w:rPr>
                <w:rFonts w:eastAsia="宋体"/>
                <w:lang w:eastAsia="zh-CN"/>
              </w:rPr>
            </w:pPr>
          </w:p>
        </w:tc>
        <w:tc>
          <w:tcPr>
            <w:tcW w:w="6094" w:type="dxa"/>
          </w:tcPr>
          <w:p w14:paraId="38FDA4FB" w14:textId="77777777" w:rsidR="004018A9" w:rsidRDefault="004018A9" w:rsidP="007B1FD4">
            <w:pPr>
              <w:rPr>
                <w:rFonts w:eastAsia="宋体"/>
                <w:lang w:eastAsia="zh-CN"/>
              </w:rPr>
            </w:pPr>
          </w:p>
        </w:tc>
      </w:tr>
      <w:tr w:rsidR="004018A9" w14:paraId="43ADA729" w14:textId="77777777" w:rsidTr="007B1FD4">
        <w:tc>
          <w:tcPr>
            <w:tcW w:w="1384" w:type="dxa"/>
          </w:tcPr>
          <w:p w14:paraId="53E29DE8" w14:textId="77777777" w:rsidR="004018A9" w:rsidRDefault="004018A9" w:rsidP="007B1FD4">
            <w:pPr>
              <w:rPr>
                <w:rFonts w:eastAsia="宋体"/>
                <w:lang w:eastAsia="zh-CN"/>
              </w:rPr>
            </w:pPr>
          </w:p>
        </w:tc>
        <w:tc>
          <w:tcPr>
            <w:tcW w:w="1843" w:type="dxa"/>
          </w:tcPr>
          <w:p w14:paraId="37D0B79B" w14:textId="77777777" w:rsidR="004018A9" w:rsidRDefault="004018A9" w:rsidP="007B1FD4">
            <w:pPr>
              <w:rPr>
                <w:rFonts w:eastAsia="宋体"/>
                <w:lang w:eastAsia="zh-CN"/>
              </w:rPr>
            </w:pPr>
          </w:p>
        </w:tc>
        <w:tc>
          <w:tcPr>
            <w:tcW w:w="6094" w:type="dxa"/>
          </w:tcPr>
          <w:p w14:paraId="5D20857B" w14:textId="77777777" w:rsidR="004018A9" w:rsidRDefault="004018A9" w:rsidP="007B1FD4">
            <w:pPr>
              <w:rPr>
                <w:rFonts w:eastAsia="宋体"/>
                <w:lang w:eastAsia="zh-CN"/>
              </w:rPr>
            </w:pPr>
          </w:p>
        </w:tc>
      </w:tr>
      <w:tr w:rsidR="004018A9" w14:paraId="73EF8C1F" w14:textId="77777777" w:rsidTr="007B1FD4">
        <w:tc>
          <w:tcPr>
            <w:tcW w:w="1384" w:type="dxa"/>
          </w:tcPr>
          <w:p w14:paraId="77F2A3D0" w14:textId="77777777" w:rsidR="004018A9" w:rsidRDefault="004018A9" w:rsidP="007B1FD4">
            <w:pPr>
              <w:rPr>
                <w:rFonts w:eastAsia="宋体"/>
                <w:lang w:eastAsia="zh-CN"/>
              </w:rPr>
            </w:pPr>
          </w:p>
        </w:tc>
        <w:tc>
          <w:tcPr>
            <w:tcW w:w="1843" w:type="dxa"/>
          </w:tcPr>
          <w:p w14:paraId="32834D30" w14:textId="77777777" w:rsidR="004018A9" w:rsidRDefault="004018A9" w:rsidP="007B1FD4">
            <w:pPr>
              <w:rPr>
                <w:rFonts w:eastAsia="宋体"/>
                <w:lang w:eastAsia="zh-CN"/>
              </w:rPr>
            </w:pPr>
          </w:p>
        </w:tc>
        <w:tc>
          <w:tcPr>
            <w:tcW w:w="6094" w:type="dxa"/>
          </w:tcPr>
          <w:p w14:paraId="7234F031" w14:textId="77777777" w:rsidR="004018A9" w:rsidRDefault="004018A9" w:rsidP="007B1FD4">
            <w:pPr>
              <w:rPr>
                <w:rFonts w:eastAsia="宋体"/>
                <w:lang w:eastAsia="zh-CN"/>
              </w:rPr>
            </w:pPr>
          </w:p>
        </w:tc>
      </w:tr>
      <w:tr w:rsidR="004018A9" w14:paraId="20A80E1C" w14:textId="77777777" w:rsidTr="007B1FD4">
        <w:tc>
          <w:tcPr>
            <w:tcW w:w="1384" w:type="dxa"/>
          </w:tcPr>
          <w:p w14:paraId="47DF7912" w14:textId="77777777" w:rsidR="004018A9" w:rsidRDefault="004018A9" w:rsidP="007B1FD4">
            <w:pPr>
              <w:rPr>
                <w:rFonts w:eastAsiaTheme="minorEastAsia"/>
                <w:b/>
                <w:bCs/>
                <w:lang w:eastAsia="zh-CN"/>
              </w:rPr>
            </w:pPr>
          </w:p>
        </w:tc>
        <w:tc>
          <w:tcPr>
            <w:tcW w:w="1843" w:type="dxa"/>
          </w:tcPr>
          <w:p w14:paraId="63349276" w14:textId="77777777" w:rsidR="004018A9" w:rsidRDefault="004018A9" w:rsidP="007B1FD4"/>
        </w:tc>
        <w:tc>
          <w:tcPr>
            <w:tcW w:w="6094" w:type="dxa"/>
          </w:tcPr>
          <w:p w14:paraId="72E39A6C" w14:textId="77777777" w:rsidR="004018A9" w:rsidRDefault="004018A9" w:rsidP="007B1FD4">
            <w:pPr>
              <w:rPr>
                <w:rFonts w:eastAsiaTheme="minorEastAsia"/>
                <w:lang w:eastAsia="zh-CN"/>
              </w:rPr>
            </w:pPr>
          </w:p>
        </w:tc>
      </w:tr>
      <w:tr w:rsidR="004018A9" w14:paraId="2A3EEE24" w14:textId="77777777" w:rsidTr="007B1FD4">
        <w:tc>
          <w:tcPr>
            <w:tcW w:w="1384" w:type="dxa"/>
          </w:tcPr>
          <w:p w14:paraId="6A31F8CC" w14:textId="77777777" w:rsidR="004018A9" w:rsidRDefault="004018A9" w:rsidP="007B1FD4">
            <w:pPr>
              <w:rPr>
                <w:b/>
                <w:bCs/>
              </w:rPr>
            </w:pPr>
          </w:p>
        </w:tc>
        <w:tc>
          <w:tcPr>
            <w:tcW w:w="1843" w:type="dxa"/>
          </w:tcPr>
          <w:p w14:paraId="1A22A5E5" w14:textId="77777777" w:rsidR="004018A9" w:rsidRDefault="004018A9" w:rsidP="007B1FD4">
            <w:pPr>
              <w:rPr>
                <w:b/>
                <w:bCs/>
              </w:rPr>
            </w:pPr>
          </w:p>
        </w:tc>
        <w:tc>
          <w:tcPr>
            <w:tcW w:w="6094" w:type="dxa"/>
          </w:tcPr>
          <w:p w14:paraId="3E42F85D" w14:textId="77777777" w:rsidR="004018A9" w:rsidRDefault="004018A9" w:rsidP="007B1FD4"/>
        </w:tc>
      </w:tr>
      <w:tr w:rsidR="004018A9" w14:paraId="415E60F2" w14:textId="77777777" w:rsidTr="007B1FD4">
        <w:tc>
          <w:tcPr>
            <w:tcW w:w="1384" w:type="dxa"/>
          </w:tcPr>
          <w:p w14:paraId="4B429333" w14:textId="77777777" w:rsidR="004018A9" w:rsidRDefault="004018A9" w:rsidP="007B1FD4">
            <w:pPr>
              <w:rPr>
                <w:rFonts w:eastAsia="宋体"/>
                <w:lang w:eastAsia="zh-CN"/>
              </w:rPr>
            </w:pPr>
          </w:p>
        </w:tc>
        <w:tc>
          <w:tcPr>
            <w:tcW w:w="1843" w:type="dxa"/>
          </w:tcPr>
          <w:p w14:paraId="5415E73D" w14:textId="77777777" w:rsidR="004018A9" w:rsidRDefault="004018A9" w:rsidP="007B1FD4">
            <w:pPr>
              <w:rPr>
                <w:rFonts w:eastAsia="宋体"/>
                <w:lang w:eastAsia="zh-CN"/>
              </w:rPr>
            </w:pPr>
          </w:p>
        </w:tc>
        <w:tc>
          <w:tcPr>
            <w:tcW w:w="6094" w:type="dxa"/>
          </w:tcPr>
          <w:p w14:paraId="6754F596" w14:textId="77777777" w:rsidR="004018A9" w:rsidRDefault="004018A9" w:rsidP="007B1FD4">
            <w:pPr>
              <w:rPr>
                <w:rFonts w:eastAsia="宋体"/>
                <w:lang w:eastAsia="zh-CN"/>
              </w:rPr>
            </w:pPr>
          </w:p>
        </w:tc>
      </w:tr>
      <w:tr w:rsidR="004018A9" w14:paraId="432F9249" w14:textId="77777777" w:rsidTr="007B1FD4">
        <w:tc>
          <w:tcPr>
            <w:tcW w:w="1384" w:type="dxa"/>
          </w:tcPr>
          <w:p w14:paraId="5CB9FB81" w14:textId="77777777" w:rsidR="004018A9" w:rsidRDefault="004018A9" w:rsidP="007B1FD4">
            <w:pPr>
              <w:rPr>
                <w:rFonts w:eastAsia="宋体"/>
                <w:lang w:eastAsia="zh-CN"/>
              </w:rPr>
            </w:pPr>
          </w:p>
        </w:tc>
        <w:tc>
          <w:tcPr>
            <w:tcW w:w="1843" w:type="dxa"/>
          </w:tcPr>
          <w:p w14:paraId="65F26AAA" w14:textId="77777777" w:rsidR="004018A9" w:rsidRDefault="004018A9" w:rsidP="007B1FD4">
            <w:pPr>
              <w:rPr>
                <w:rFonts w:eastAsia="宋体"/>
                <w:lang w:eastAsia="zh-CN"/>
              </w:rPr>
            </w:pPr>
          </w:p>
        </w:tc>
        <w:tc>
          <w:tcPr>
            <w:tcW w:w="6094" w:type="dxa"/>
          </w:tcPr>
          <w:p w14:paraId="1FF2DDB1" w14:textId="77777777" w:rsidR="004018A9" w:rsidRDefault="004018A9" w:rsidP="007B1FD4">
            <w:pPr>
              <w:rPr>
                <w:rFonts w:eastAsia="宋体"/>
                <w:lang w:eastAsia="zh-CN"/>
              </w:rPr>
            </w:pPr>
          </w:p>
        </w:tc>
      </w:tr>
      <w:tr w:rsidR="004018A9" w14:paraId="582A498B" w14:textId="77777777" w:rsidTr="007B1FD4">
        <w:tc>
          <w:tcPr>
            <w:tcW w:w="1384" w:type="dxa"/>
          </w:tcPr>
          <w:p w14:paraId="130BE333" w14:textId="77777777" w:rsidR="004018A9" w:rsidRDefault="004018A9" w:rsidP="007B1FD4">
            <w:pPr>
              <w:rPr>
                <w:rFonts w:eastAsia="宋体"/>
                <w:lang w:eastAsia="zh-CN"/>
              </w:rPr>
            </w:pPr>
          </w:p>
        </w:tc>
        <w:tc>
          <w:tcPr>
            <w:tcW w:w="1843" w:type="dxa"/>
          </w:tcPr>
          <w:p w14:paraId="4A17C57D" w14:textId="77777777" w:rsidR="004018A9" w:rsidRDefault="004018A9" w:rsidP="007B1FD4">
            <w:pPr>
              <w:rPr>
                <w:rFonts w:eastAsia="宋体"/>
                <w:lang w:eastAsia="zh-CN"/>
              </w:rPr>
            </w:pPr>
          </w:p>
        </w:tc>
        <w:tc>
          <w:tcPr>
            <w:tcW w:w="6094" w:type="dxa"/>
          </w:tcPr>
          <w:p w14:paraId="0D001B77" w14:textId="77777777" w:rsidR="004018A9" w:rsidRPr="00D14EB4" w:rsidRDefault="004018A9" w:rsidP="007B1FD4">
            <w:pPr>
              <w:rPr>
                <w:rFonts w:eastAsiaTheme="minorEastAsia"/>
                <w:lang w:eastAsia="zh-CN"/>
              </w:rPr>
            </w:pPr>
          </w:p>
        </w:tc>
      </w:tr>
    </w:tbl>
    <w:p w14:paraId="0F54164A" w14:textId="77777777" w:rsidR="004018A9" w:rsidRPr="004018A9" w:rsidRDefault="004018A9" w:rsidP="004018A9">
      <w:pPr>
        <w:pStyle w:val="ae"/>
        <w:ind w:left="0"/>
        <w:rPr>
          <w:rFonts w:ascii="Times New Roman" w:hAnsi="Times New Roman"/>
        </w:rPr>
      </w:pPr>
    </w:p>
    <w:p w14:paraId="27E7CDFB" w14:textId="3E23CD7D" w:rsidR="004018A9"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4</w:t>
      </w:r>
      <w:r w:rsidRPr="00C20FA0">
        <w:rPr>
          <w:rFonts w:ascii="Arial" w:hAnsi="Arial" w:cs="Arial"/>
          <w:b/>
          <w:bCs/>
        </w:rPr>
        <w:t xml:space="preserve">: For downstream concatenated traffic, whether to agree that the informed QoS requirement info are associated with one egress routing ID and one egress BH RLC CH at the boundary node; </w:t>
      </w:r>
      <w:r w:rsidR="007C583B" w:rsidRPr="00C20FA0">
        <w:rPr>
          <w:rFonts w:ascii="Arial" w:hAnsi="Arial" w:cs="Arial"/>
          <w:b/>
          <w:bCs/>
        </w:rPr>
        <w:t>the</w:t>
      </w:r>
      <w:r w:rsidRPr="00C20FA0">
        <w:rPr>
          <w:rFonts w:ascii="Arial" w:hAnsi="Arial" w:cs="Arial"/>
          <w:b/>
          <w:bCs/>
        </w:rPr>
        <w:t xml:space="preserve"> non-F1-terminating CU feedback</w:t>
      </w:r>
      <w:r w:rsidR="007C583B" w:rsidRPr="00C20FA0">
        <w:rPr>
          <w:rFonts w:ascii="Arial" w:hAnsi="Arial" w:cs="Arial"/>
          <w:b/>
          <w:bCs/>
        </w:rPr>
        <w:t>s</w:t>
      </w:r>
      <w:r w:rsidRPr="00C20FA0">
        <w:rPr>
          <w:rFonts w:ascii="Arial" w:hAnsi="Arial" w:cs="Arial"/>
          <w:b/>
          <w:bCs/>
        </w:rPr>
        <w:t xml:space="preserve">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EDBA6B6" w14:textId="77777777" w:rsidTr="007B1FD4">
        <w:tc>
          <w:tcPr>
            <w:tcW w:w="1384" w:type="dxa"/>
          </w:tcPr>
          <w:p w14:paraId="51D2E64C" w14:textId="77777777" w:rsidR="007C583B" w:rsidRDefault="007C583B" w:rsidP="007B1FD4">
            <w:r>
              <w:rPr>
                <w:b/>
                <w:bCs/>
              </w:rPr>
              <w:t>Company</w:t>
            </w:r>
          </w:p>
        </w:tc>
        <w:tc>
          <w:tcPr>
            <w:tcW w:w="1843" w:type="dxa"/>
          </w:tcPr>
          <w:p w14:paraId="22D9C648" w14:textId="77777777" w:rsidR="007C583B" w:rsidRDefault="007C583B" w:rsidP="007B1FD4">
            <w:pPr>
              <w:rPr>
                <w:b/>
                <w:bCs/>
              </w:rPr>
            </w:pPr>
            <w:r>
              <w:rPr>
                <w:rFonts w:eastAsia="宋体"/>
                <w:b/>
                <w:bCs/>
                <w:lang w:eastAsia="zh-CN"/>
              </w:rPr>
              <w:t>Yes/No</w:t>
            </w:r>
          </w:p>
        </w:tc>
        <w:tc>
          <w:tcPr>
            <w:tcW w:w="6094" w:type="dxa"/>
          </w:tcPr>
          <w:p w14:paraId="17987560" w14:textId="77777777" w:rsidR="007C583B" w:rsidRDefault="007C583B" w:rsidP="007B1FD4">
            <w:r>
              <w:rPr>
                <w:b/>
                <w:bCs/>
              </w:rPr>
              <w:t>Comments if any</w:t>
            </w:r>
          </w:p>
        </w:tc>
      </w:tr>
      <w:tr w:rsidR="007C583B" w14:paraId="328C8BD2" w14:textId="77777777" w:rsidTr="007B1FD4">
        <w:tc>
          <w:tcPr>
            <w:tcW w:w="1384" w:type="dxa"/>
          </w:tcPr>
          <w:p w14:paraId="5B976EDB" w14:textId="77777777" w:rsidR="007C583B" w:rsidRDefault="007C583B" w:rsidP="007B1FD4">
            <w:pPr>
              <w:rPr>
                <w:rFonts w:eastAsia="宋体"/>
                <w:lang w:eastAsia="zh-CN"/>
              </w:rPr>
            </w:pPr>
          </w:p>
        </w:tc>
        <w:tc>
          <w:tcPr>
            <w:tcW w:w="1843" w:type="dxa"/>
          </w:tcPr>
          <w:p w14:paraId="5B84A01F" w14:textId="77777777" w:rsidR="007C583B" w:rsidRDefault="007C583B" w:rsidP="007B1FD4">
            <w:pPr>
              <w:rPr>
                <w:rFonts w:eastAsia="宋体"/>
                <w:lang w:eastAsia="zh-CN"/>
              </w:rPr>
            </w:pPr>
          </w:p>
        </w:tc>
        <w:tc>
          <w:tcPr>
            <w:tcW w:w="6094" w:type="dxa"/>
          </w:tcPr>
          <w:p w14:paraId="09FFB9EE" w14:textId="77777777" w:rsidR="007C583B" w:rsidRDefault="007C583B" w:rsidP="007B1FD4">
            <w:pPr>
              <w:rPr>
                <w:rFonts w:eastAsia="宋体"/>
                <w:lang w:eastAsia="zh-CN"/>
              </w:rPr>
            </w:pPr>
          </w:p>
        </w:tc>
      </w:tr>
      <w:tr w:rsidR="007C583B" w14:paraId="5486E894" w14:textId="77777777" w:rsidTr="007B1FD4">
        <w:tc>
          <w:tcPr>
            <w:tcW w:w="1384" w:type="dxa"/>
          </w:tcPr>
          <w:p w14:paraId="54DCBF25" w14:textId="77777777" w:rsidR="007C583B" w:rsidRDefault="007C583B" w:rsidP="007B1FD4">
            <w:pPr>
              <w:rPr>
                <w:rFonts w:eastAsia="宋体"/>
                <w:lang w:eastAsia="zh-CN"/>
              </w:rPr>
            </w:pPr>
          </w:p>
        </w:tc>
        <w:tc>
          <w:tcPr>
            <w:tcW w:w="1843" w:type="dxa"/>
          </w:tcPr>
          <w:p w14:paraId="339DCFB3" w14:textId="77777777" w:rsidR="007C583B" w:rsidRDefault="007C583B" w:rsidP="007B1FD4">
            <w:pPr>
              <w:rPr>
                <w:rFonts w:eastAsia="宋体"/>
                <w:lang w:eastAsia="zh-CN"/>
              </w:rPr>
            </w:pPr>
          </w:p>
        </w:tc>
        <w:tc>
          <w:tcPr>
            <w:tcW w:w="6094" w:type="dxa"/>
          </w:tcPr>
          <w:p w14:paraId="4835D706" w14:textId="77777777" w:rsidR="007C583B" w:rsidRDefault="007C583B" w:rsidP="007B1FD4">
            <w:pPr>
              <w:rPr>
                <w:rFonts w:eastAsia="宋体"/>
                <w:lang w:eastAsia="zh-CN"/>
              </w:rPr>
            </w:pPr>
          </w:p>
        </w:tc>
      </w:tr>
      <w:tr w:rsidR="007C583B" w14:paraId="6F646691" w14:textId="77777777" w:rsidTr="007B1FD4">
        <w:tc>
          <w:tcPr>
            <w:tcW w:w="1384" w:type="dxa"/>
          </w:tcPr>
          <w:p w14:paraId="56956914" w14:textId="77777777" w:rsidR="007C583B" w:rsidRDefault="007C583B" w:rsidP="007B1FD4">
            <w:pPr>
              <w:rPr>
                <w:rFonts w:eastAsia="宋体"/>
                <w:lang w:eastAsia="zh-CN"/>
              </w:rPr>
            </w:pPr>
          </w:p>
        </w:tc>
        <w:tc>
          <w:tcPr>
            <w:tcW w:w="1843" w:type="dxa"/>
          </w:tcPr>
          <w:p w14:paraId="3CED1303" w14:textId="77777777" w:rsidR="007C583B" w:rsidRDefault="007C583B" w:rsidP="007B1FD4">
            <w:pPr>
              <w:rPr>
                <w:rFonts w:eastAsia="宋体"/>
                <w:lang w:eastAsia="zh-CN"/>
              </w:rPr>
            </w:pPr>
          </w:p>
        </w:tc>
        <w:tc>
          <w:tcPr>
            <w:tcW w:w="6094" w:type="dxa"/>
          </w:tcPr>
          <w:p w14:paraId="6DFF1F65" w14:textId="77777777" w:rsidR="007C583B" w:rsidRDefault="007C583B" w:rsidP="007B1FD4">
            <w:pPr>
              <w:rPr>
                <w:rFonts w:eastAsia="宋体"/>
                <w:lang w:eastAsia="zh-CN"/>
              </w:rPr>
            </w:pPr>
          </w:p>
        </w:tc>
      </w:tr>
      <w:tr w:rsidR="007C583B" w14:paraId="475B7DBD" w14:textId="77777777" w:rsidTr="007B1FD4">
        <w:tc>
          <w:tcPr>
            <w:tcW w:w="1384" w:type="dxa"/>
          </w:tcPr>
          <w:p w14:paraId="79BFB2B2" w14:textId="77777777" w:rsidR="007C583B" w:rsidRDefault="007C583B" w:rsidP="007B1FD4">
            <w:pPr>
              <w:rPr>
                <w:rFonts w:eastAsiaTheme="minorEastAsia"/>
                <w:b/>
                <w:bCs/>
                <w:lang w:eastAsia="zh-CN"/>
              </w:rPr>
            </w:pPr>
          </w:p>
        </w:tc>
        <w:tc>
          <w:tcPr>
            <w:tcW w:w="1843" w:type="dxa"/>
          </w:tcPr>
          <w:p w14:paraId="4A3757C4" w14:textId="77777777" w:rsidR="007C583B" w:rsidRDefault="007C583B" w:rsidP="007B1FD4"/>
        </w:tc>
        <w:tc>
          <w:tcPr>
            <w:tcW w:w="6094" w:type="dxa"/>
          </w:tcPr>
          <w:p w14:paraId="482ED2D8" w14:textId="77777777" w:rsidR="007C583B" w:rsidRDefault="007C583B" w:rsidP="007B1FD4">
            <w:pPr>
              <w:rPr>
                <w:rFonts w:eastAsiaTheme="minorEastAsia"/>
                <w:lang w:eastAsia="zh-CN"/>
              </w:rPr>
            </w:pPr>
          </w:p>
        </w:tc>
      </w:tr>
      <w:tr w:rsidR="007C583B" w14:paraId="788428AF" w14:textId="77777777" w:rsidTr="007B1FD4">
        <w:tc>
          <w:tcPr>
            <w:tcW w:w="1384" w:type="dxa"/>
          </w:tcPr>
          <w:p w14:paraId="1BF38A43" w14:textId="77777777" w:rsidR="007C583B" w:rsidRDefault="007C583B" w:rsidP="007B1FD4">
            <w:pPr>
              <w:rPr>
                <w:b/>
                <w:bCs/>
              </w:rPr>
            </w:pPr>
          </w:p>
        </w:tc>
        <w:tc>
          <w:tcPr>
            <w:tcW w:w="1843" w:type="dxa"/>
          </w:tcPr>
          <w:p w14:paraId="690BF492" w14:textId="77777777" w:rsidR="007C583B" w:rsidRDefault="007C583B" w:rsidP="007B1FD4">
            <w:pPr>
              <w:rPr>
                <w:b/>
                <w:bCs/>
              </w:rPr>
            </w:pPr>
          </w:p>
        </w:tc>
        <w:tc>
          <w:tcPr>
            <w:tcW w:w="6094" w:type="dxa"/>
          </w:tcPr>
          <w:p w14:paraId="0AB262C7" w14:textId="77777777" w:rsidR="007C583B" w:rsidRDefault="007C583B" w:rsidP="007B1FD4"/>
        </w:tc>
      </w:tr>
      <w:tr w:rsidR="007C583B" w14:paraId="032513CD" w14:textId="77777777" w:rsidTr="007B1FD4">
        <w:tc>
          <w:tcPr>
            <w:tcW w:w="1384" w:type="dxa"/>
          </w:tcPr>
          <w:p w14:paraId="0119AADA" w14:textId="77777777" w:rsidR="007C583B" w:rsidRDefault="007C583B" w:rsidP="007B1FD4">
            <w:pPr>
              <w:rPr>
                <w:rFonts w:eastAsia="宋体"/>
                <w:lang w:eastAsia="zh-CN"/>
              </w:rPr>
            </w:pPr>
          </w:p>
        </w:tc>
        <w:tc>
          <w:tcPr>
            <w:tcW w:w="1843" w:type="dxa"/>
          </w:tcPr>
          <w:p w14:paraId="50BC289D" w14:textId="77777777" w:rsidR="007C583B" w:rsidRDefault="007C583B" w:rsidP="007B1FD4">
            <w:pPr>
              <w:rPr>
                <w:rFonts w:eastAsia="宋体"/>
                <w:lang w:eastAsia="zh-CN"/>
              </w:rPr>
            </w:pPr>
          </w:p>
        </w:tc>
        <w:tc>
          <w:tcPr>
            <w:tcW w:w="6094" w:type="dxa"/>
          </w:tcPr>
          <w:p w14:paraId="5D6EEA73" w14:textId="77777777" w:rsidR="007C583B" w:rsidRDefault="007C583B" w:rsidP="007B1FD4">
            <w:pPr>
              <w:rPr>
                <w:rFonts w:eastAsia="宋体"/>
                <w:lang w:eastAsia="zh-CN"/>
              </w:rPr>
            </w:pPr>
          </w:p>
        </w:tc>
      </w:tr>
      <w:tr w:rsidR="007C583B" w14:paraId="6244B92B" w14:textId="77777777" w:rsidTr="007B1FD4">
        <w:tc>
          <w:tcPr>
            <w:tcW w:w="1384" w:type="dxa"/>
          </w:tcPr>
          <w:p w14:paraId="407540AB" w14:textId="77777777" w:rsidR="007C583B" w:rsidRDefault="007C583B" w:rsidP="007B1FD4">
            <w:pPr>
              <w:rPr>
                <w:rFonts w:eastAsia="宋体"/>
                <w:lang w:eastAsia="zh-CN"/>
              </w:rPr>
            </w:pPr>
          </w:p>
        </w:tc>
        <w:tc>
          <w:tcPr>
            <w:tcW w:w="1843" w:type="dxa"/>
          </w:tcPr>
          <w:p w14:paraId="6D3EA581" w14:textId="77777777" w:rsidR="007C583B" w:rsidRDefault="007C583B" w:rsidP="007B1FD4">
            <w:pPr>
              <w:rPr>
                <w:rFonts w:eastAsia="宋体"/>
                <w:lang w:eastAsia="zh-CN"/>
              </w:rPr>
            </w:pPr>
          </w:p>
        </w:tc>
        <w:tc>
          <w:tcPr>
            <w:tcW w:w="6094" w:type="dxa"/>
          </w:tcPr>
          <w:p w14:paraId="17603E5A" w14:textId="77777777" w:rsidR="007C583B" w:rsidRDefault="007C583B" w:rsidP="007B1FD4">
            <w:pPr>
              <w:rPr>
                <w:rFonts w:eastAsia="宋体"/>
                <w:lang w:eastAsia="zh-CN"/>
              </w:rPr>
            </w:pPr>
          </w:p>
        </w:tc>
      </w:tr>
      <w:tr w:rsidR="007C583B" w14:paraId="045A6ED9" w14:textId="77777777" w:rsidTr="007B1FD4">
        <w:tc>
          <w:tcPr>
            <w:tcW w:w="1384" w:type="dxa"/>
          </w:tcPr>
          <w:p w14:paraId="0180827D" w14:textId="77777777" w:rsidR="007C583B" w:rsidRDefault="007C583B" w:rsidP="007B1FD4">
            <w:pPr>
              <w:rPr>
                <w:rFonts w:eastAsia="宋体"/>
                <w:lang w:eastAsia="zh-CN"/>
              </w:rPr>
            </w:pPr>
          </w:p>
        </w:tc>
        <w:tc>
          <w:tcPr>
            <w:tcW w:w="1843" w:type="dxa"/>
          </w:tcPr>
          <w:p w14:paraId="3A1A9D0C" w14:textId="77777777" w:rsidR="007C583B" w:rsidRDefault="007C583B" w:rsidP="007B1FD4">
            <w:pPr>
              <w:rPr>
                <w:rFonts w:eastAsia="宋体"/>
                <w:lang w:eastAsia="zh-CN"/>
              </w:rPr>
            </w:pPr>
          </w:p>
        </w:tc>
        <w:tc>
          <w:tcPr>
            <w:tcW w:w="6094" w:type="dxa"/>
          </w:tcPr>
          <w:p w14:paraId="2A07B293" w14:textId="77777777" w:rsidR="007C583B" w:rsidRPr="00D14EB4" w:rsidRDefault="007C583B" w:rsidP="007B1FD4">
            <w:pPr>
              <w:rPr>
                <w:rFonts w:eastAsiaTheme="minorEastAsia"/>
                <w:lang w:eastAsia="zh-CN"/>
              </w:rPr>
            </w:pPr>
          </w:p>
        </w:tc>
      </w:tr>
    </w:tbl>
    <w:p w14:paraId="736B989C" w14:textId="7E8F0E8C"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w:t>
      </w:r>
      <w:r w:rsidRPr="00C20FA0">
        <w:rPr>
          <w:rFonts w:ascii="Arial" w:hAnsi="Arial" w:cs="Arial"/>
          <w:b/>
          <w:bCs/>
        </w:rPr>
        <w:t>: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3C43E6C4" w14:textId="77777777" w:rsidTr="007B1FD4">
        <w:tc>
          <w:tcPr>
            <w:tcW w:w="1384" w:type="dxa"/>
          </w:tcPr>
          <w:p w14:paraId="4F88B57E" w14:textId="77777777" w:rsidR="007C583B" w:rsidRDefault="007C583B" w:rsidP="007B1FD4">
            <w:r>
              <w:rPr>
                <w:b/>
                <w:bCs/>
              </w:rPr>
              <w:t>Company</w:t>
            </w:r>
          </w:p>
        </w:tc>
        <w:tc>
          <w:tcPr>
            <w:tcW w:w="1843" w:type="dxa"/>
          </w:tcPr>
          <w:p w14:paraId="4AA77605" w14:textId="77777777" w:rsidR="007C583B" w:rsidRDefault="007C583B" w:rsidP="007B1FD4">
            <w:pPr>
              <w:rPr>
                <w:b/>
                <w:bCs/>
              </w:rPr>
            </w:pPr>
            <w:r>
              <w:rPr>
                <w:rFonts w:eastAsia="宋体"/>
                <w:b/>
                <w:bCs/>
                <w:lang w:eastAsia="zh-CN"/>
              </w:rPr>
              <w:t>Yes/No</w:t>
            </w:r>
          </w:p>
        </w:tc>
        <w:tc>
          <w:tcPr>
            <w:tcW w:w="6094" w:type="dxa"/>
          </w:tcPr>
          <w:p w14:paraId="15677017" w14:textId="77777777" w:rsidR="007C583B" w:rsidRDefault="007C583B" w:rsidP="007B1FD4">
            <w:r>
              <w:rPr>
                <w:b/>
                <w:bCs/>
              </w:rPr>
              <w:t>Comments if any</w:t>
            </w:r>
          </w:p>
        </w:tc>
      </w:tr>
      <w:tr w:rsidR="007C583B" w14:paraId="15DCB5FD" w14:textId="77777777" w:rsidTr="007B1FD4">
        <w:tc>
          <w:tcPr>
            <w:tcW w:w="1384" w:type="dxa"/>
          </w:tcPr>
          <w:p w14:paraId="13F8C0D3" w14:textId="77777777" w:rsidR="007C583B" w:rsidRDefault="007C583B" w:rsidP="007B1FD4">
            <w:pPr>
              <w:rPr>
                <w:rFonts w:eastAsia="宋体"/>
                <w:lang w:eastAsia="zh-CN"/>
              </w:rPr>
            </w:pPr>
          </w:p>
        </w:tc>
        <w:tc>
          <w:tcPr>
            <w:tcW w:w="1843" w:type="dxa"/>
          </w:tcPr>
          <w:p w14:paraId="490A2D67" w14:textId="77777777" w:rsidR="007C583B" w:rsidRDefault="007C583B" w:rsidP="007B1FD4">
            <w:pPr>
              <w:rPr>
                <w:rFonts w:eastAsia="宋体"/>
                <w:lang w:eastAsia="zh-CN"/>
              </w:rPr>
            </w:pPr>
          </w:p>
        </w:tc>
        <w:tc>
          <w:tcPr>
            <w:tcW w:w="6094" w:type="dxa"/>
          </w:tcPr>
          <w:p w14:paraId="267C9E96" w14:textId="77777777" w:rsidR="007C583B" w:rsidRDefault="007C583B" w:rsidP="007B1FD4">
            <w:pPr>
              <w:rPr>
                <w:rFonts w:eastAsia="宋体"/>
                <w:lang w:eastAsia="zh-CN"/>
              </w:rPr>
            </w:pPr>
          </w:p>
        </w:tc>
      </w:tr>
      <w:tr w:rsidR="007C583B" w14:paraId="352FD5B1" w14:textId="77777777" w:rsidTr="007B1FD4">
        <w:tc>
          <w:tcPr>
            <w:tcW w:w="1384" w:type="dxa"/>
          </w:tcPr>
          <w:p w14:paraId="4F3E680D" w14:textId="77777777" w:rsidR="007C583B" w:rsidRDefault="007C583B" w:rsidP="007B1FD4">
            <w:pPr>
              <w:rPr>
                <w:rFonts w:eastAsia="宋体"/>
                <w:lang w:eastAsia="zh-CN"/>
              </w:rPr>
            </w:pPr>
          </w:p>
        </w:tc>
        <w:tc>
          <w:tcPr>
            <w:tcW w:w="1843" w:type="dxa"/>
          </w:tcPr>
          <w:p w14:paraId="282A9CF5" w14:textId="77777777" w:rsidR="007C583B" w:rsidRDefault="007C583B" w:rsidP="007B1FD4">
            <w:pPr>
              <w:rPr>
                <w:rFonts w:eastAsia="宋体"/>
                <w:lang w:eastAsia="zh-CN"/>
              </w:rPr>
            </w:pPr>
          </w:p>
        </w:tc>
        <w:tc>
          <w:tcPr>
            <w:tcW w:w="6094" w:type="dxa"/>
          </w:tcPr>
          <w:p w14:paraId="05D41B81" w14:textId="77777777" w:rsidR="007C583B" w:rsidRDefault="007C583B" w:rsidP="007B1FD4">
            <w:pPr>
              <w:rPr>
                <w:rFonts w:eastAsia="宋体"/>
                <w:lang w:eastAsia="zh-CN"/>
              </w:rPr>
            </w:pPr>
          </w:p>
        </w:tc>
      </w:tr>
      <w:tr w:rsidR="007C583B" w14:paraId="78949B9B" w14:textId="77777777" w:rsidTr="007B1FD4">
        <w:tc>
          <w:tcPr>
            <w:tcW w:w="1384" w:type="dxa"/>
          </w:tcPr>
          <w:p w14:paraId="0725B920" w14:textId="77777777" w:rsidR="007C583B" w:rsidRDefault="007C583B" w:rsidP="007B1FD4">
            <w:pPr>
              <w:rPr>
                <w:rFonts w:eastAsia="宋体"/>
                <w:lang w:eastAsia="zh-CN"/>
              </w:rPr>
            </w:pPr>
          </w:p>
        </w:tc>
        <w:tc>
          <w:tcPr>
            <w:tcW w:w="1843" w:type="dxa"/>
          </w:tcPr>
          <w:p w14:paraId="4D3BC196" w14:textId="77777777" w:rsidR="007C583B" w:rsidRDefault="007C583B" w:rsidP="007B1FD4">
            <w:pPr>
              <w:rPr>
                <w:rFonts w:eastAsia="宋体"/>
                <w:lang w:eastAsia="zh-CN"/>
              </w:rPr>
            </w:pPr>
          </w:p>
        </w:tc>
        <w:tc>
          <w:tcPr>
            <w:tcW w:w="6094" w:type="dxa"/>
          </w:tcPr>
          <w:p w14:paraId="087E83D8" w14:textId="77777777" w:rsidR="007C583B" w:rsidRDefault="007C583B" w:rsidP="007B1FD4">
            <w:pPr>
              <w:rPr>
                <w:rFonts w:eastAsia="宋体"/>
                <w:lang w:eastAsia="zh-CN"/>
              </w:rPr>
            </w:pPr>
          </w:p>
        </w:tc>
      </w:tr>
      <w:tr w:rsidR="007C583B" w14:paraId="0D18BA76" w14:textId="77777777" w:rsidTr="007B1FD4">
        <w:tc>
          <w:tcPr>
            <w:tcW w:w="1384" w:type="dxa"/>
          </w:tcPr>
          <w:p w14:paraId="7822749A" w14:textId="77777777" w:rsidR="007C583B" w:rsidRDefault="007C583B" w:rsidP="007B1FD4">
            <w:pPr>
              <w:rPr>
                <w:rFonts w:eastAsiaTheme="minorEastAsia"/>
                <w:b/>
                <w:bCs/>
                <w:lang w:eastAsia="zh-CN"/>
              </w:rPr>
            </w:pPr>
          </w:p>
        </w:tc>
        <w:tc>
          <w:tcPr>
            <w:tcW w:w="1843" w:type="dxa"/>
          </w:tcPr>
          <w:p w14:paraId="5CE03C58" w14:textId="77777777" w:rsidR="007C583B" w:rsidRDefault="007C583B" w:rsidP="007B1FD4"/>
        </w:tc>
        <w:tc>
          <w:tcPr>
            <w:tcW w:w="6094" w:type="dxa"/>
          </w:tcPr>
          <w:p w14:paraId="2177D450" w14:textId="77777777" w:rsidR="007C583B" w:rsidRDefault="007C583B" w:rsidP="007B1FD4">
            <w:pPr>
              <w:rPr>
                <w:rFonts w:eastAsiaTheme="minorEastAsia"/>
                <w:lang w:eastAsia="zh-CN"/>
              </w:rPr>
            </w:pPr>
          </w:p>
        </w:tc>
      </w:tr>
      <w:tr w:rsidR="007C583B" w14:paraId="1405AF84" w14:textId="77777777" w:rsidTr="007B1FD4">
        <w:tc>
          <w:tcPr>
            <w:tcW w:w="1384" w:type="dxa"/>
          </w:tcPr>
          <w:p w14:paraId="08B5F997" w14:textId="77777777" w:rsidR="007C583B" w:rsidRDefault="007C583B" w:rsidP="007B1FD4">
            <w:pPr>
              <w:rPr>
                <w:b/>
                <w:bCs/>
              </w:rPr>
            </w:pPr>
          </w:p>
        </w:tc>
        <w:tc>
          <w:tcPr>
            <w:tcW w:w="1843" w:type="dxa"/>
          </w:tcPr>
          <w:p w14:paraId="4834DC96" w14:textId="77777777" w:rsidR="007C583B" w:rsidRDefault="007C583B" w:rsidP="007B1FD4">
            <w:pPr>
              <w:rPr>
                <w:b/>
                <w:bCs/>
              </w:rPr>
            </w:pPr>
          </w:p>
        </w:tc>
        <w:tc>
          <w:tcPr>
            <w:tcW w:w="6094" w:type="dxa"/>
          </w:tcPr>
          <w:p w14:paraId="2EFF5251" w14:textId="77777777" w:rsidR="007C583B" w:rsidRDefault="007C583B" w:rsidP="007B1FD4"/>
        </w:tc>
      </w:tr>
      <w:tr w:rsidR="007C583B" w14:paraId="018DA93F" w14:textId="77777777" w:rsidTr="007B1FD4">
        <w:tc>
          <w:tcPr>
            <w:tcW w:w="1384" w:type="dxa"/>
          </w:tcPr>
          <w:p w14:paraId="392B165F" w14:textId="77777777" w:rsidR="007C583B" w:rsidRDefault="007C583B" w:rsidP="007B1FD4">
            <w:pPr>
              <w:rPr>
                <w:rFonts w:eastAsia="宋体"/>
                <w:lang w:eastAsia="zh-CN"/>
              </w:rPr>
            </w:pPr>
          </w:p>
        </w:tc>
        <w:tc>
          <w:tcPr>
            <w:tcW w:w="1843" w:type="dxa"/>
          </w:tcPr>
          <w:p w14:paraId="450615ED" w14:textId="77777777" w:rsidR="007C583B" w:rsidRDefault="007C583B" w:rsidP="007B1FD4">
            <w:pPr>
              <w:rPr>
                <w:rFonts w:eastAsia="宋体"/>
                <w:lang w:eastAsia="zh-CN"/>
              </w:rPr>
            </w:pPr>
          </w:p>
        </w:tc>
        <w:tc>
          <w:tcPr>
            <w:tcW w:w="6094" w:type="dxa"/>
          </w:tcPr>
          <w:p w14:paraId="1583EFA7" w14:textId="77777777" w:rsidR="007C583B" w:rsidRDefault="007C583B" w:rsidP="007B1FD4">
            <w:pPr>
              <w:rPr>
                <w:rFonts w:eastAsia="宋体"/>
                <w:lang w:eastAsia="zh-CN"/>
              </w:rPr>
            </w:pPr>
          </w:p>
        </w:tc>
      </w:tr>
      <w:tr w:rsidR="007C583B" w14:paraId="3F23246D" w14:textId="77777777" w:rsidTr="007B1FD4">
        <w:tc>
          <w:tcPr>
            <w:tcW w:w="1384" w:type="dxa"/>
          </w:tcPr>
          <w:p w14:paraId="32A2859E" w14:textId="77777777" w:rsidR="007C583B" w:rsidRDefault="007C583B" w:rsidP="007B1FD4">
            <w:pPr>
              <w:rPr>
                <w:rFonts w:eastAsia="宋体"/>
                <w:lang w:eastAsia="zh-CN"/>
              </w:rPr>
            </w:pPr>
          </w:p>
        </w:tc>
        <w:tc>
          <w:tcPr>
            <w:tcW w:w="1843" w:type="dxa"/>
          </w:tcPr>
          <w:p w14:paraId="1FECCCED" w14:textId="77777777" w:rsidR="007C583B" w:rsidRDefault="007C583B" w:rsidP="007B1FD4">
            <w:pPr>
              <w:rPr>
                <w:rFonts w:eastAsia="宋体"/>
                <w:lang w:eastAsia="zh-CN"/>
              </w:rPr>
            </w:pPr>
          </w:p>
        </w:tc>
        <w:tc>
          <w:tcPr>
            <w:tcW w:w="6094" w:type="dxa"/>
          </w:tcPr>
          <w:p w14:paraId="5A7E6CDC" w14:textId="77777777" w:rsidR="007C583B" w:rsidRDefault="007C583B" w:rsidP="007B1FD4">
            <w:pPr>
              <w:rPr>
                <w:rFonts w:eastAsia="宋体"/>
                <w:lang w:eastAsia="zh-CN"/>
              </w:rPr>
            </w:pPr>
          </w:p>
        </w:tc>
      </w:tr>
      <w:tr w:rsidR="007C583B" w14:paraId="3BC454EB" w14:textId="77777777" w:rsidTr="007B1FD4">
        <w:tc>
          <w:tcPr>
            <w:tcW w:w="1384" w:type="dxa"/>
          </w:tcPr>
          <w:p w14:paraId="42394C5A" w14:textId="77777777" w:rsidR="007C583B" w:rsidRDefault="007C583B" w:rsidP="007B1FD4">
            <w:pPr>
              <w:rPr>
                <w:rFonts w:eastAsia="宋体"/>
                <w:lang w:eastAsia="zh-CN"/>
              </w:rPr>
            </w:pPr>
          </w:p>
        </w:tc>
        <w:tc>
          <w:tcPr>
            <w:tcW w:w="1843" w:type="dxa"/>
          </w:tcPr>
          <w:p w14:paraId="2B3301F9" w14:textId="77777777" w:rsidR="007C583B" w:rsidRDefault="007C583B" w:rsidP="007B1FD4">
            <w:pPr>
              <w:rPr>
                <w:rFonts w:eastAsia="宋体"/>
                <w:lang w:eastAsia="zh-CN"/>
              </w:rPr>
            </w:pPr>
          </w:p>
        </w:tc>
        <w:tc>
          <w:tcPr>
            <w:tcW w:w="6094" w:type="dxa"/>
          </w:tcPr>
          <w:p w14:paraId="5EDF68CC" w14:textId="77777777" w:rsidR="007C583B" w:rsidRPr="00D14EB4" w:rsidRDefault="007C583B" w:rsidP="007B1FD4">
            <w:pPr>
              <w:rPr>
                <w:rFonts w:eastAsiaTheme="minorEastAsia"/>
                <w:lang w:eastAsia="zh-CN"/>
              </w:rPr>
            </w:pPr>
          </w:p>
        </w:tc>
      </w:tr>
    </w:tbl>
    <w:p w14:paraId="760C438F" w14:textId="2DFA9207"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5.bis</w:t>
      </w:r>
      <w:r w:rsidRPr="00C20FA0">
        <w:rPr>
          <w:rFonts w:ascii="Arial" w:hAnsi="Arial" w:cs="Arial"/>
          <w:b/>
          <w:bCs/>
        </w:rPr>
        <w:t>: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CBEBBCD" w14:textId="77777777" w:rsidTr="007B1FD4">
        <w:tc>
          <w:tcPr>
            <w:tcW w:w="1384" w:type="dxa"/>
          </w:tcPr>
          <w:p w14:paraId="75755A30" w14:textId="77777777" w:rsidR="007C583B" w:rsidRDefault="007C583B" w:rsidP="007B1FD4">
            <w:r>
              <w:rPr>
                <w:b/>
                <w:bCs/>
              </w:rPr>
              <w:t>Company</w:t>
            </w:r>
          </w:p>
        </w:tc>
        <w:tc>
          <w:tcPr>
            <w:tcW w:w="1843" w:type="dxa"/>
          </w:tcPr>
          <w:p w14:paraId="3211E2AB" w14:textId="77777777" w:rsidR="007C583B" w:rsidRDefault="007C583B" w:rsidP="007B1FD4">
            <w:pPr>
              <w:rPr>
                <w:b/>
                <w:bCs/>
              </w:rPr>
            </w:pPr>
            <w:r>
              <w:rPr>
                <w:rFonts w:eastAsia="宋体"/>
                <w:b/>
                <w:bCs/>
                <w:lang w:eastAsia="zh-CN"/>
              </w:rPr>
              <w:t>Yes/No</w:t>
            </w:r>
          </w:p>
        </w:tc>
        <w:tc>
          <w:tcPr>
            <w:tcW w:w="6094" w:type="dxa"/>
          </w:tcPr>
          <w:p w14:paraId="73317E14" w14:textId="77777777" w:rsidR="007C583B" w:rsidRDefault="007C583B" w:rsidP="007B1FD4">
            <w:r>
              <w:rPr>
                <w:b/>
                <w:bCs/>
              </w:rPr>
              <w:t>Comments if any</w:t>
            </w:r>
          </w:p>
        </w:tc>
      </w:tr>
      <w:tr w:rsidR="007C583B" w14:paraId="6412E778" w14:textId="77777777" w:rsidTr="007B1FD4">
        <w:tc>
          <w:tcPr>
            <w:tcW w:w="1384" w:type="dxa"/>
          </w:tcPr>
          <w:p w14:paraId="4C378F19" w14:textId="77777777" w:rsidR="007C583B" w:rsidRDefault="007C583B" w:rsidP="007B1FD4">
            <w:pPr>
              <w:rPr>
                <w:rFonts w:eastAsia="宋体"/>
                <w:lang w:eastAsia="zh-CN"/>
              </w:rPr>
            </w:pPr>
          </w:p>
        </w:tc>
        <w:tc>
          <w:tcPr>
            <w:tcW w:w="1843" w:type="dxa"/>
          </w:tcPr>
          <w:p w14:paraId="0A7993F1" w14:textId="77777777" w:rsidR="007C583B" w:rsidRDefault="007C583B" w:rsidP="007B1FD4">
            <w:pPr>
              <w:rPr>
                <w:rFonts w:eastAsia="宋体"/>
                <w:lang w:eastAsia="zh-CN"/>
              </w:rPr>
            </w:pPr>
          </w:p>
        </w:tc>
        <w:tc>
          <w:tcPr>
            <w:tcW w:w="6094" w:type="dxa"/>
          </w:tcPr>
          <w:p w14:paraId="752D4091" w14:textId="77777777" w:rsidR="007C583B" w:rsidRDefault="007C583B" w:rsidP="007B1FD4">
            <w:pPr>
              <w:rPr>
                <w:rFonts w:eastAsia="宋体"/>
                <w:lang w:eastAsia="zh-CN"/>
              </w:rPr>
            </w:pPr>
          </w:p>
        </w:tc>
      </w:tr>
      <w:tr w:rsidR="007C583B" w14:paraId="26A9C2E5" w14:textId="77777777" w:rsidTr="007B1FD4">
        <w:tc>
          <w:tcPr>
            <w:tcW w:w="1384" w:type="dxa"/>
          </w:tcPr>
          <w:p w14:paraId="4446DCE8" w14:textId="77777777" w:rsidR="007C583B" w:rsidRDefault="007C583B" w:rsidP="007B1FD4">
            <w:pPr>
              <w:rPr>
                <w:rFonts w:eastAsia="宋体"/>
                <w:lang w:eastAsia="zh-CN"/>
              </w:rPr>
            </w:pPr>
          </w:p>
        </w:tc>
        <w:tc>
          <w:tcPr>
            <w:tcW w:w="1843" w:type="dxa"/>
          </w:tcPr>
          <w:p w14:paraId="6D9582DA" w14:textId="77777777" w:rsidR="007C583B" w:rsidRDefault="007C583B" w:rsidP="007B1FD4">
            <w:pPr>
              <w:rPr>
                <w:rFonts w:eastAsia="宋体"/>
                <w:lang w:eastAsia="zh-CN"/>
              </w:rPr>
            </w:pPr>
          </w:p>
        </w:tc>
        <w:tc>
          <w:tcPr>
            <w:tcW w:w="6094" w:type="dxa"/>
          </w:tcPr>
          <w:p w14:paraId="1BC9C57B" w14:textId="77777777" w:rsidR="007C583B" w:rsidRDefault="007C583B" w:rsidP="007B1FD4">
            <w:pPr>
              <w:rPr>
                <w:rFonts w:eastAsia="宋体"/>
                <w:lang w:eastAsia="zh-CN"/>
              </w:rPr>
            </w:pPr>
          </w:p>
        </w:tc>
      </w:tr>
      <w:tr w:rsidR="007C583B" w14:paraId="3985BDA9" w14:textId="77777777" w:rsidTr="007B1FD4">
        <w:tc>
          <w:tcPr>
            <w:tcW w:w="1384" w:type="dxa"/>
          </w:tcPr>
          <w:p w14:paraId="59A6A268" w14:textId="77777777" w:rsidR="007C583B" w:rsidRDefault="007C583B" w:rsidP="007B1FD4">
            <w:pPr>
              <w:rPr>
                <w:rFonts w:eastAsia="宋体"/>
                <w:lang w:eastAsia="zh-CN"/>
              </w:rPr>
            </w:pPr>
          </w:p>
        </w:tc>
        <w:tc>
          <w:tcPr>
            <w:tcW w:w="1843" w:type="dxa"/>
          </w:tcPr>
          <w:p w14:paraId="68B15A1A" w14:textId="77777777" w:rsidR="007C583B" w:rsidRDefault="007C583B" w:rsidP="007B1FD4">
            <w:pPr>
              <w:rPr>
                <w:rFonts w:eastAsia="宋体"/>
                <w:lang w:eastAsia="zh-CN"/>
              </w:rPr>
            </w:pPr>
          </w:p>
        </w:tc>
        <w:tc>
          <w:tcPr>
            <w:tcW w:w="6094" w:type="dxa"/>
          </w:tcPr>
          <w:p w14:paraId="76DA8DFB" w14:textId="77777777" w:rsidR="007C583B" w:rsidRDefault="007C583B" w:rsidP="007B1FD4">
            <w:pPr>
              <w:rPr>
                <w:rFonts w:eastAsia="宋体"/>
                <w:lang w:eastAsia="zh-CN"/>
              </w:rPr>
            </w:pPr>
          </w:p>
        </w:tc>
      </w:tr>
      <w:tr w:rsidR="007C583B" w14:paraId="2DB0DAF5" w14:textId="77777777" w:rsidTr="007B1FD4">
        <w:tc>
          <w:tcPr>
            <w:tcW w:w="1384" w:type="dxa"/>
          </w:tcPr>
          <w:p w14:paraId="5AC9D063" w14:textId="77777777" w:rsidR="007C583B" w:rsidRDefault="007C583B" w:rsidP="007B1FD4">
            <w:pPr>
              <w:rPr>
                <w:rFonts w:eastAsiaTheme="minorEastAsia"/>
                <w:b/>
                <w:bCs/>
                <w:lang w:eastAsia="zh-CN"/>
              </w:rPr>
            </w:pPr>
          </w:p>
        </w:tc>
        <w:tc>
          <w:tcPr>
            <w:tcW w:w="1843" w:type="dxa"/>
          </w:tcPr>
          <w:p w14:paraId="0B4C578F" w14:textId="77777777" w:rsidR="007C583B" w:rsidRDefault="007C583B" w:rsidP="007B1FD4"/>
        </w:tc>
        <w:tc>
          <w:tcPr>
            <w:tcW w:w="6094" w:type="dxa"/>
          </w:tcPr>
          <w:p w14:paraId="0AC7CA84" w14:textId="77777777" w:rsidR="007C583B" w:rsidRDefault="007C583B" w:rsidP="007B1FD4">
            <w:pPr>
              <w:rPr>
                <w:rFonts w:eastAsiaTheme="minorEastAsia"/>
                <w:lang w:eastAsia="zh-CN"/>
              </w:rPr>
            </w:pPr>
          </w:p>
        </w:tc>
      </w:tr>
      <w:tr w:rsidR="007C583B" w14:paraId="70D49466" w14:textId="77777777" w:rsidTr="007B1FD4">
        <w:tc>
          <w:tcPr>
            <w:tcW w:w="1384" w:type="dxa"/>
          </w:tcPr>
          <w:p w14:paraId="74CCBAE6" w14:textId="77777777" w:rsidR="007C583B" w:rsidRDefault="007C583B" w:rsidP="007B1FD4">
            <w:pPr>
              <w:rPr>
                <w:b/>
                <w:bCs/>
              </w:rPr>
            </w:pPr>
          </w:p>
        </w:tc>
        <w:tc>
          <w:tcPr>
            <w:tcW w:w="1843" w:type="dxa"/>
          </w:tcPr>
          <w:p w14:paraId="6D2AF7D9" w14:textId="77777777" w:rsidR="007C583B" w:rsidRDefault="007C583B" w:rsidP="007B1FD4">
            <w:pPr>
              <w:rPr>
                <w:b/>
                <w:bCs/>
              </w:rPr>
            </w:pPr>
          </w:p>
        </w:tc>
        <w:tc>
          <w:tcPr>
            <w:tcW w:w="6094" w:type="dxa"/>
          </w:tcPr>
          <w:p w14:paraId="2473280F" w14:textId="77777777" w:rsidR="007C583B" w:rsidRDefault="007C583B" w:rsidP="007B1FD4"/>
        </w:tc>
      </w:tr>
      <w:tr w:rsidR="007C583B" w14:paraId="718CE26C" w14:textId="77777777" w:rsidTr="007B1FD4">
        <w:tc>
          <w:tcPr>
            <w:tcW w:w="1384" w:type="dxa"/>
          </w:tcPr>
          <w:p w14:paraId="264DFBCD" w14:textId="77777777" w:rsidR="007C583B" w:rsidRDefault="007C583B" w:rsidP="007B1FD4">
            <w:pPr>
              <w:rPr>
                <w:rFonts w:eastAsia="宋体"/>
                <w:lang w:eastAsia="zh-CN"/>
              </w:rPr>
            </w:pPr>
          </w:p>
        </w:tc>
        <w:tc>
          <w:tcPr>
            <w:tcW w:w="1843" w:type="dxa"/>
          </w:tcPr>
          <w:p w14:paraId="18C1ACEF" w14:textId="77777777" w:rsidR="007C583B" w:rsidRDefault="007C583B" w:rsidP="007B1FD4">
            <w:pPr>
              <w:rPr>
                <w:rFonts w:eastAsia="宋体"/>
                <w:lang w:eastAsia="zh-CN"/>
              </w:rPr>
            </w:pPr>
          </w:p>
        </w:tc>
        <w:tc>
          <w:tcPr>
            <w:tcW w:w="6094" w:type="dxa"/>
          </w:tcPr>
          <w:p w14:paraId="59140EE9" w14:textId="77777777" w:rsidR="007C583B" w:rsidRDefault="007C583B" w:rsidP="007B1FD4">
            <w:pPr>
              <w:rPr>
                <w:rFonts w:eastAsia="宋体"/>
                <w:lang w:eastAsia="zh-CN"/>
              </w:rPr>
            </w:pPr>
          </w:p>
        </w:tc>
      </w:tr>
      <w:tr w:rsidR="007C583B" w14:paraId="6C53BF0B" w14:textId="77777777" w:rsidTr="007B1FD4">
        <w:tc>
          <w:tcPr>
            <w:tcW w:w="1384" w:type="dxa"/>
          </w:tcPr>
          <w:p w14:paraId="44D74B03" w14:textId="77777777" w:rsidR="007C583B" w:rsidRDefault="007C583B" w:rsidP="007B1FD4">
            <w:pPr>
              <w:rPr>
                <w:rFonts w:eastAsia="宋体"/>
                <w:lang w:eastAsia="zh-CN"/>
              </w:rPr>
            </w:pPr>
          </w:p>
        </w:tc>
        <w:tc>
          <w:tcPr>
            <w:tcW w:w="1843" w:type="dxa"/>
          </w:tcPr>
          <w:p w14:paraId="12657CA6" w14:textId="77777777" w:rsidR="007C583B" w:rsidRDefault="007C583B" w:rsidP="007B1FD4">
            <w:pPr>
              <w:rPr>
                <w:rFonts w:eastAsia="宋体"/>
                <w:lang w:eastAsia="zh-CN"/>
              </w:rPr>
            </w:pPr>
          </w:p>
        </w:tc>
        <w:tc>
          <w:tcPr>
            <w:tcW w:w="6094" w:type="dxa"/>
          </w:tcPr>
          <w:p w14:paraId="5A6B9584" w14:textId="77777777" w:rsidR="007C583B" w:rsidRDefault="007C583B" w:rsidP="007B1FD4">
            <w:pPr>
              <w:rPr>
                <w:rFonts w:eastAsia="宋体"/>
                <w:lang w:eastAsia="zh-CN"/>
              </w:rPr>
            </w:pPr>
          </w:p>
        </w:tc>
      </w:tr>
      <w:tr w:rsidR="007C583B" w14:paraId="3F8BF321" w14:textId="77777777" w:rsidTr="007B1FD4">
        <w:tc>
          <w:tcPr>
            <w:tcW w:w="1384" w:type="dxa"/>
          </w:tcPr>
          <w:p w14:paraId="63D4FDE2" w14:textId="77777777" w:rsidR="007C583B" w:rsidRDefault="007C583B" w:rsidP="007B1FD4">
            <w:pPr>
              <w:rPr>
                <w:rFonts w:eastAsia="宋体"/>
                <w:lang w:eastAsia="zh-CN"/>
              </w:rPr>
            </w:pPr>
          </w:p>
        </w:tc>
        <w:tc>
          <w:tcPr>
            <w:tcW w:w="1843" w:type="dxa"/>
          </w:tcPr>
          <w:p w14:paraId="7D1CAEB9" w14:textId="77777777" w:rsidR="007C583B" w:rsidRDefault="007C583B" w:rsidP="007B1FD4">
            <w:pPr>
              <w:rPr>
                <w:rFonts w:eastAsia="宋体"/>
                <w:lang w:eastAsia="zh-CN"/>
              </w:rPr>
            </w:pPr>
          </w:p>
        </w:tc>
        <w:tc>
          <w:tcPr>
            <w:tcW w:w="6094" w:type="dxa"/>
          </w:tcPr>
          <w:p w14:paraId="5067F76D" w14:textId="77777777" w:rsidR="007C583B" w:rsidRPr="00D14EB4" w:rsidRDefault="007C583B" w:rsidP="007B1FD4">
            <w:pPr>
              <w:rPr>
                <w:rFonts w:eastAsiaTheme="minorEastAsia"/>
                <w:lang w:eastAsia="zh-CN"/>
              </w:rPr>
            </w:pPr>
          </w:p>
        </w:tc>
      </w:tr>
    </w:tbl>
    <w:p w14:paraId="66EF6EA7" w14:textId="00C0EFA3" w:rsidR="007C583B" w:rsidRPr="00C20FA0" w:rsidRDefault="007C583B" w:rsidP="00773B79">
      <w:pPr>
        <w:pStyle w:val="ae"/>
        <w:spacing w:before="120"/>
        <w:ind w:left="0"/>
        <w:rPr>
          <w:rFonts w:ascii="Arial" w:hAnsi="Arial" w:cs="Arial"/>
          <w:b/>
          <w:bCs/>
        </w:rPr>
      </w:pPr>
      <w:r w:rsidRPr="00C20FA0">
        <w:rPr>
          <w:rFonts w:ascii="Arial" w:hAnsi="Arial" w:cs="Arial"/>
          <w:b/>
          <w:bCs/>
        </w:rPr>
        <w:t>Q</w:t>
      </w:r>
      <w:r w:rsidR="00C15096" w:rsidRPr="00C20FA0">
        <w:rPr>
          <w:rFonts w:ascii="Arial" w:hAnsi="Arial" w:cs="Arial"/>
          <w:b/>
          <w:bCs/>
        </w:rPr>
        <w:t>6</w:t>
      </w:r>
      <w:r w:rsidRPr="00C20FA0">
        <w:rPr>
          <w:rFonts w:ascii="Arial" w:hAnsi="Arial" w:cs="Arial"/>
          <w:b/>
          <w:bCs/>
        </w:rPr>
        <w:t>: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2ADA9E5B" w14:textId="77777777" w:rsidTr="007B1FD4">
        <w:tc>
          <w:tcPr>
            <w:tcW w:w="1384" w:type="dxa"/>
          </w:tcPr>
          <w:p w14:paraId="02B3FFBF" w14:textId="77777777" w:rsidR="007C583B" w:rsidRDefault="007C583B" w:rsidP="007B1FD4">
            <w:r>
              <w:rPr>
                <w:b/>
                <w:bCs/>
              </w:rPr>
              <w:t>Company</w:t>
            </w:r>
          </w:p>
        </w:tc>
        <w:tc>
          <w:tcPr>
            <w:tcW w:w="1843" w:type="dxa"/>
          </w:tcPr>
          <w:p w14:paraId="4E66FD6E" w14:textId="62AC1FF5" w:rsidR="007C583B" w:rsidRDefault="007C583B" w:rsidP="007B1FD4">
            <w:pPr>
              <w:rPr>
                <w:b/>
                <w:bCs/>
              </w:rPr>
            </w:pPr>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r>
              <w:rPr>
                <w:rFonts w:eastAsia="宋体"/>
                <w:b/>
                <w:lang w:eastAsia="zh-CN"/>
              </w:rPr>
              <w:t xml:space="preserve"> or </w:t>
            </w:r>
            <w:r w:rsidRPr="007C583B">
              <w:rPr>
                <w:rFonts w:eastAsia="宋体"/>
                <w:b/>
                <w:lang w:eastAsia="zh-CN"/>
              </w:rPr>
              <w:t>BAP routing ID</w:t>
            </w:r>
          </w:p>
        </w:tc>
        <w:tc>
          <w:tcPr>
            <w:tcW w:w="6094" w:type="dxa"/>
          </w:tcPr>
          <w:p w14:paraId="601543E5" w14:textId="77777777" w:rsidR="007C583B" w:rsidRDefault="007C583B" w:rsidP="007B1FD4">
            <w:r>
              <w:rPr>
                <w:b/>
                <w:bCs/>
              </w:rPr>
              <w:t>Comments if any</w:t>
            </w:r>
          </w:p>
        </w:tc>
      </w:tr>
      <w:tr w:rsidR="007C583B" w14:paraId="5587B0B5" w14:textId="77777777" w:rsidTr="007B1FD4">
        <w:tc>
          <w:tcPr>
            <w:tcW w:w="1384" w:type="dxa"/>
          </w:tcPr>
          <w:p w14:paraId="1FF9CDB2" w14:textId="77777777" w:rsidR="007C583B" w:rsidRDefault="007C583B" w:rsidP="007B1FD4">
            <w:pPr>
              <w:rPr>
                <w:rFonts w:eastAsia="宋体"/>
                <w:lang w:eastAsia="zh-CN"/>
              </w:rPr>
            </w:pPr>
          </w:p>
        </w:tc>
        <w:tc>
          <w:tcPr>
            <w:tcW w:w="1843" w:type="dxa"/>
          </w:tcPr>
          <w:p w14:paraId="4D54E7D3" w14:textId="77777777" w:rsidR="007C583B" w:rsidRDefault="007C583B" w:rsidP="007B1FD4">
            <w:pPr>
              <w:rPr>
                <w:rFonts w:eastAsia="宋体"/>
                <w:lang w:eastAsia="zh-CN"/>
              </w:rPr>
            </w:pPr>
          </w:p>
        </w:tc>
        <w:tc>
          <w:tcPr>
            <w:tcW w:w="6094" w:type="dxa"/>
          </w:tcPr>
          <w:p w14:paraId="4D4E7267" w14:textId="77777777" w:rsidR="007C583B" w:rsidRDefault="007C583B" w:rsidP="007B1FD4">
            <w:pPr>
              <w:rPr>
                <w:rFonts w:eastAsia="宋体"/>
                <w:lang w:eastAsia="zh-CN"/>
              </w:rPr>
            </w:pPr>
          </w:p>
        </w:tc>
      </w:tr>
      <w:tr w:rsidR="007C583B" w14:paraId="65209B08" w14:textId="77777777" w:rsidTr="007B1FD4">
        <w:tc>
          <w:tcPr>
            <w:tcW w:w="1384" w:type="dxa"/>
          </w:tcPr>
          <w:p w14:paraId="5193010B" w14:textId="77777777" w:rsidR="007C583B" w:rsidRDefault="007C583B" w:rsidP="007B1FD4">
            <w:pPr>
              <w:rPr>
                <w:rFonts w:eastAsia="宋体"/>
                <w:lang w:eastAsia="zh-CN"/>
              </w:rPr>
            </w:pPr>
          </w:p>
        </w:tc>
        <w:tc>
          <w:tcPr>
            <w:tcW w:w="1843" w:type="dxa"/>
          </w:tcPr>
          <w:p w14:paraId="0F9BF56A" w14:textId="77777777" w:rsidR="007C583B" w:rsidRDefault="007C583B" w:rsidP="007B1FD4">
            <w:pPr>
              <w:rPr>
                <w:rFonts w:eastAsia="宋体"/>
                <w:lang w:eastAsia="zh-CN"/>
              </w:rPr>
            </w:pPr>
          </w:p>
        </w:tc>
        <w:tc>
          <w:tcPr>
            <w:tcW w:w="6094" w:type="dxa"/>
          </w:tcPr>
          <w:p w14:paraId="6D22A4FE" w14:textId="77777777" w:rsidR="007C583B" w:rsidRDefault="007C583B" w:rsidP="007B1FD4">
            <w:pPr>
              <w:rPr>
                <w:rFonts w:eastAsia="宋体"/>
                <w:lang w:eastAsia="zh-CN"/>
              </w:rPr>
            </w:pPr>
          </w:p>
        </w:tc>
      </w:tr>
      <w:tr w:rsidR="007C583B" w14:paraId="4E89FC02" w14:textId="77777777" w:rsidTr="007B1FD4">
        <w:tc>
          <w:tcPr>
            <w:tcW w:w="1384" w:type="dxa"/>
          </w:tcPr>
          <w:p w14:paraId="2EE87E5D" w14:textId="77777777" w:rsidR="007C583B" w:rsidRDefault="007C583B" w:rsidP="007B1FD4">
            <w:pPr>
              <w:rPr>
                <w:rFonts w:eastAsia="宋体"/>
                <w:lang w:eastAsia="zh-CN"/>
              </w:rPr>
            </w:pPr>
          </w:p>
        </w:tc>
        <w:tc>
          <w:tcPr>
            <w:tcW w:w="1843" w:type="dxa"/>
          </w:tcPr>
          <w:p w14:paraId="28448450" w14:textId="77777777" w:rsidR="007C583B" w:rsidRDefault="007C583B" w:rsidP="007B1FD4">
            <w:pPr>
              <w:rPr>
                <w:rFonts w:eastAsia="宋体"/>
                <w:lang w:eastAsia="zh-CN"/>
              </w:rPr>
            </w:pPr>
          </w:p>
        </w:tc>
        <w:tc>
          <w:tcPr>
            <w:tcW w:w="6094" w:type="dxa"/>
          </w:tcPr>
          <w:p w14:paraId="6794B253" w14:textId="77777777" w:rsidR="007C583B" w:rsidRDefault="007C583B" w:rsidP="007B1FD4">
            <w:pPr>
              <w:rPr>
                <w:rFonts w:eastAsia="宋体"/>
                <w:lang w:eastAsia="zh-CN"/>
              </w:rPr>
            </w:pPr>
          </w:p>
        </w:tc>
      </w:tr>
      <w:tr w:rsidR="007C583B" w14:paraId="5419B79F" w14:textId="77777777" w:rsidTr="007B1FD4">
        <w:tc>
          <w:tcPr>
            <w:tcW w:w="1384" w:type="dxa"/>
          </w:tcPr>
          <w:p w14:paraId="1E95BB1C" w14:textId="77777777" w:rsidR="007C583B" w:rsidRDefault="007C583B" w:rsidP="007B1FD4">
            <w:pPr>
              <w:rPr>
                <w:rFonts w:eastAsiaTheme="minorEastAsia"/>
                <w:b/>
                <w:bCs/>
                <w:lang w:eastAsia="zh-CN"/>
              </w:rPr>
            </w:pPr>
          </w:p>
        </w:tc>
        <w:tc>
          <w:tcPr>
            <w:tcW w:w="1843" w:type="dxa"/>
          </w:tcPr>
          <w:p w14:paraId="7137E79A" w14:textId="77777777" w:rsidR="007C583B" w:rsidRDefault="007C583B" w:rsidP="007B1FD4"/>
        </w:tc>
        <w:tc>
          <w:tcPr>
            <w:tcW w:w="6094" w:type="dxa"/>
          </w:tcPr>
          <w:p w14:paraId="08BCF543" w14:textId="77777777" w:rsidR="007C583B" w:rsidRDefault="007C583B" w:rsidP="007B1FD4">
            <w:pPr>
              <w:rPr>
                <w:rFonts w:eastAsiaTheme="minorEastAsia"/>
                <w:lang w:eastAsia="zh-CN"/>
              </w:rPr>
            </w:pPr>
          </w:p>
        </w:tc>
      </w:tr>
      <w:tr w:rsidR="007C583B" w14:paraId="03714ADA" w14:textId="77777777" w:rsidTr="007B1FD4">
        <w:tc>
          <w:tcPr>
            <w:tcW w:w="1384" w:type="dxa"/>
          </w:tcPr>
          <w:p w14:paraId="79A63602" w14:textId="77777777" w:rsidR="007C583B" w:rsidRDefault="007C583B" w:rsidP="007B1FD4">
            <w:pPr>
              <w:rPr>
                <w:b/>
                <w:bCs/>
              </w:rPr>
            </w:pPr>
          </w:p>
        </w:tc>
        <w:tc>
          <w:tcPr>
            <w:tcW w:w="1843" w:type="dxa"/>
          </w:tcPr>
          <w:p w14:paraId="7872F677" w14:textId="77777777" w:rsidR="007C583B" w:rsidRDefault="007C583B" w:rsidP="007B1FD4">
            <w:pPr>
              <w:rPr>
                <w:b/>
                <w:bCs/>
              </w:rPr>
            </w:pPr>
          </w:p>
        </w:tc>
        <w:tc>
          <w:tcPr>
            <w:tcW w:w="6094" w:type="dxa"/>
          </w:tcPr>
          <w:p w14:paraId="6D662A4A" w14:textId="77777777" w:rsidR="007C583B" w:rsidRDefault="007C583B" w:rsidP="007B1FD4"/>
        </w:tc>
      </w:tr>
      <w:tr w:rsidR="007C583B" w14:paraId="60625BC0" w14:textId="77777777" w:rsidTr="007B1FD4">
        <w:tc>
          <w:tcPr>
            <w:tcW w:w="1384" w:type="dxa"/>
          </w:tcPr>
          <w:p w14:paraId="2C514B50" w14:textId="77777777" w:rsidR="007C583B" w:rsidRDefault="007C583B" w:rsidP="007B1FD4">
            <w:pPr>
              <w:rPr>
                <w:rFonts w:eastAsia="宋体"/>
                <w:lang w:eastAsia="zh-CN"/>
              </w:rPr>
            </w:pPr>
          </w:p>
        </w:tc>
        <w:tc>
          <w:tcPr>
            <w:tcW w:w="1843" w:type="dxa"/>
          </w:tcPr>
          <w:p w14:paraId="45C305CB" w14:textId="77777777" w:rsidR="007C583B" w:rsidRDefault="007C583B" w:rsidP="007B1FD4">
            <w:pPr>
              <w:rPr>
                <w:rFonts w:eastAsia="宋体"/>
                <w:lang w:eastAsia="zh-CN"/>
              </w:rPr>
            </w:pPr>
          </w:p>
        </w:tc>
        <w:tc>
          <w:tcPr>
            <w:tcW w:w="6094" w:type="dxa"/>
          </w:tcPr>
          <w:p w14:paraId="65C20C65" w14:textId="77777777" w:rsidR="007C583B" w:rsidRDefault="007C583B" w:rsidP="007B1FD4">
            <w:pPr>
              <w:rPr>
                <w:rFonts w:eastAsia="宋体"/>
                <w:lang w:eastAsia="zh-CN"/>
              </w:rPr>
            </w:pPr>
          </w:p>
        </w:tc>
      </w:tr>
      <w:tr w:rsidR="007C583B" w14:paraId="14417A99" w14:textId="77777777" w:rsidTr="007B1FD4">
        <w:tc>
          <w:tcPr>
            <w:tcW w:w="1384" w:type="dxa"/>
          </w:tcPr>
          <w:p w14:paraId="3866C585" w14:textId="77777777" w:rsidR="007C583B" w:rsidRDefault="007C583B" w:rsidP="007B1FD4">
            <w:pPr>
              <w:rPr>
                <w:rFonts w:eastAsia="宋体"/>
                <w:lang w:eastAsia="zh-CN"/>
              </w:rPr>
            </w:pPr>
          </w:p>
        </w:tc>
        <w:tc>
          <w:tcPr>
            <w:tcW w:w="1843" w:type="dxa"/>
          </w:tcPr>
          <w:p w14:paraId="59B440F4" w14:textId="77777777" w:rsidR="007C583B" w:rsidRDefault="007C583B" w:rsidP="007B1FD4">
            <w:pPr>
              <w:rPr>
                <w:rFonts w:eastAsia="宋体"/>
                <w:lang w:eastAsia="zh-CN"/>
              </w:rPr>
            </w:pPr>
          </w:p>
        </w:tc>
        <w:tc>
          <w:tcPr>
            <w:tcW w:w="6094" w:type="dxa"/>
          </w:tcPr>
          <w:p w14:paraId="732CAEF9" w14:textId="77777777" w:rsidR="007C583B" w:rsidRDefault="007C583B" w:rsidP="007B1FD4">
            <w:pPr>
              <w:rPr>
                <w:rFonts w:eastAsia="宋体"/>
                <w:lang w:eastAsia="zh-CN"/>
              </w:rPr>
            </w:pPr>
          </w:p>
        </w:tc>
      </w:tr>
      <w:tr w:rsidR="007C583B" w14:paraId="64126BAA" w14:textId="77777777" w:rsidTr="007B1FD4">
        <w:tc>
          <w:tcPr>
            <w:tcW w:w="1384" w:type="dxa"/>
          </w:tcPr>
          <w:p w14:paraId="2F09080A" w14:textId="77777777" w:rsidR="007C583B" w:rsidRDefault="007C583B" w:rsidP="007B1FD4">
            <w:pPr>
              <w:rPr>
                <w:rFonts w:eastAsia="宋体"/>
                <w:lang w:eastAsia="zh-CN"/>
              </w:rPr>
            </w:pPr>
          </w:p>
        </w:tc>
        <w:tc>
          <w:tcPr>
            <w:tcW w:w="1843" w:type="dxa"/>
          </w:tcPr>
          <w:p w14:paraId="088633EA" w14:textId="77777777" w:rsidR="007C583B" w:rsidRDefault="007C583B" w:rsidP="007B1FD4">
            <w:pPr>
              <w:rPr>
                <w:rFonts w:eastAsia="宋体"/>
                <w:lang w:eastAsia="zh-CN"/>
              </w:rPr>
            </w:pPr>
          </w:p>
        </w:tc>
        <w:tc>
          <w:tcPr>
            <w:tcW w:w="6094" w:type="dxa"/>
          </w:tcPr>
          <w:p w14:paraId="1F82480A" w14:textId="77777777" w:rsidR="007C583B" w:rsidRPr="00D14EB4" w:rsidRDefault="007C583B" w:rsidP="007B1FD4">
            <w:pPr>
              <w:rPr>
                <w:rFonts w:eastAsiaTheme="minorEastAsia"/>
                <w:lang w:eastAsia="zh-CN"/>
              </w:rPr>
            </w:pPr>
          </w:p>
        </w:tc>
      </w:tr>
    </w:tbl>
    <w:p w14:paraId="0A74E9C4" w14:textId="77777777" w:rsidR="007C583B" w:rsidRDefault="007C583B" w:rsidP="007C583B">
      <w:pPr>
        <w:pStyle w:val="ae"/>
        <w:ind w:left="0"/>
        <w:rPr>
          <w:rFonts w:eastAsia="宋体"/>
          <w:b/>
          <w:lang w:eastAsia="zh-CN"/>
        </w:rPr>
      </w:pPr>
    </w:p>
    <w:p w14:paraId="18FF5AB3" w14:textId="4410A8CB" w:rsidR="00917F71" w:rsidRDefault="00917F71">
      <w:pPr>
        <w:pStyle w:val="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EF98CFD" w14:textId="2F87C0A7" w:rsidR="004B405C" w:rsidRDefault="00A8608D" w:rsidP="004B405C">
      <w:pPr>
        <w:rPr>
          <w:rFonts w:eastAsiaTheme="minorEastAsia"/>
          <w:lang w:eastAsia="zh-CN"/>
        </w:rPr>
      </w:pPr>
      <w:r>
        <w:rPr>
          <w:rFonts w:eastAsiaTheme="minorEastAsia"/>
          <w:lang w:eastAsia="zh-CN"/>
        </w:rPr>
        <w:t>H</w:t>
      </w:r>
      <w:r w:rsidR="00C15096">
        <w:rPr>
          <w:rFonts w:eastAsiaTheme="minorEastAsia"/>
          <w:lang w:eastAsia="zh-CN"/>
        </w:rPr>
        <w:t xml:space="preserve">ere moderator would suggest </w:t>
      </w:r>
      <w:r>
        <w:rPr>
          <w:rFonts w:eastAsiaTheme="minorEastAsia"/>
          <w:lang w:eastAsia="zh-CN"/>
        </w:rPr>
        <w:t>that the discussion focus on the information related with F1-U and non F1-U traffic.</w:t>
      </w:r>
    </w:p>
    <w:p w14:paraId="3C2D17F4" w14:textId="222D1D96" w:rsidR="007B1FD4" w:rsidRDefault="00FC0381" w:rsidP="00FC0381">
      <w:pPr>
        <w:pStyle w:val="3"/>
        <w:rPr>
          <w:rFonts w:eastAsiaTheme="minorEastAsia"/>
          <w:lang w:eastAsia="zh-CN"/>
        </w:rPr>
      </w:pPr>
      <w:r>
        <w:rPr>
          <w:rFonts w:eastAsiaTheme="minorEastAsia"/>
          <w:lang w:eastAsia="zh-CN"/>
        </w:rPr>
        <w:t xml:space="preserve">Parameters for </w:t>
      </w:r>
      <w:r w:rsidRPr="00C20FA0">
        <w:t>F1-U traffic</w:t>
      </w:r>
      <w:r>
        <w:t xml:space="preserve"> and non F1-U traffic</w:t>
      </w:r>
    </w:p>
    <w:p w14:paraId="340A7F9A" w14:textId="4DEB4B9E" w:rsidR="00A8608D" w:rsidRPr="00C20FA0" w:rsidRDefault="00A8608D" w:rsidP="00773B79">
      <w:pPr>
        <w:pStyle w:val="ae"/>
        <w:spacing w:before="120"/>
        <w:ind w:left="0"/>
        <w:rPr>
          <w:rFonts w:ascii="Arial" w:hAnsi="Arial" w:cs="Arial"/>
          <w:b/>
          <w:bCs/>
        </w:rPr>
      </w:pPr>
      <w:r w:rsidRPr="00C20FA0">
        <w:rPr>
          <w:rFonts w:ascii="Arial" w:hAnsi="Arial" w:cs="Arial" w:hint="eastAsia"/>
          <w:b/>
          <w:bCs/>
        </w:rPr>
        <w:t>Q</w:t>
      </w:r>
      <w:r w:rsidR="002D5806" w:rsidRPr="00C20FA0">
        <w:rPr>
          <w:rFonts w:ascii="Arial" w:hAnsi="Arial" w:cs="Arial"/>
          <w:b/>
          <w:bCs/>
        </w:rPr>
        <w:t>7-1</w:t>
      </w:r>
      <w:r w:rsidRPr="00C20FA0">
        <w:rPr>
          <w:rFonts w:ascii="Arial" w:hAnsi="Arial" w:cs="Arial"/>
          <w:b/>
          <w:bCs/>
        </w:rPr>
        <w:t>: What are the information about F1-U traffic, to be exchanged between the F1-termination donor and non-F1-termination donor?</w:t>
      </w:r>
    </w:p>
    <w:p w14:paraId="669329EC" w14:textId="748EF2C1" w:rsidR="00A8608D" w:rsidRDefault="00A8608D" w:rsidP="004B405C">
      <w:pPr>
        <w:rPr>
          <w:rFonts w:eastAsiaTheme="minorEastAsia"/>
          <w:lang w:eastAsia="zh-CN"/>
        </w:rPr>
      </w:pPr>
      <w:r>
        <w:rPr>
          <w:rFonts w:eastAsiaTheme="minorEastAsia"/>
          <w:lang w:eastAsia="zh-CN"/>
        </w:rPr>
        <w:t xml:space="preserve">Moderator’s note: here we could take [2] </w:t>
      </w:r>
      <w:r w:rsidR="002D5806">
        <w:rPr>
          <w:rFonts w:eastAsiaTheme="minorEastAsia"/>
          <w:lang w:eastAsia="zh-CN"/>
        </w:rPr>
        <w:t xml:space="preserve">[8] </w:t>
      </w:r>
      <w:r>
        <w:rPr>
          <w:rFonts w:eastAsiaTheme="minorEastAsia"/>
          <w:lang w:eastAsia="zh-CN"/>
        </w:rPr>
        <w:t xml:space="preserve">as base line, to see if there </w:t>
      </w:r>
      <w:r w:rsidR="002D5806">
        <w:rPr>
          <w:rFonts w:eastAsiaTheme="minorEastAsia"/>
          <w:lang w:eastAsia="zh-CN"/>
        </w:rPr>
        <w:t xml:space="preserve">are any missing. Here it is also suggested to divided into “from </w:t>
      </w:r>
      <w:r w:rsidR="002D5806" w:rsidRPr="002D5806">
        <w:rPr>
          <w:rFonts w:eastAsiaTheme="minorEastAsia"/>
          <w:lang w:eastAsia="zh-CN"/>
        </w:rPr>
        <w:t>F1-termination donor to non-F1-termination donor</w:t>
      </w:r>
      <w:r w:rsidR="002D5806">
        <w:rPr>
          <w:rFonts w:eastAsiaTheme="minorEastAsia"/>
          <w:lang w:eastAsia="zh-CN"/>
        </w:rPr>
        <w:t>” and “</w:t>
      </w:r>
      <w:r w:rsidR="002D5806" w:rsidRPr="002D5806">
        <w:rPr>
          <w:rFonts w:eastAsiaTheme="minorEastAsia"/>
          <w:lang w:eastAsia="zh-CN"/>
        </w:rPr>
        <w:t>Non-F1-termination donor to F1-termination donor</w:t>
      </w:r>
      <w:r w:rsidR="002D5806">
        <w:rPr>
          <w:rFonts w:eastAsiaTheme="minorEastAsia"/>
          <w:lang w:eastAsia="zh-CN"/>
        </w:rPr>
        <w:t>”.</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2D5806" w14:paraId="370CB62B" w14:textId="77777777" w:rsidTr="007B1FD4">
        <w:tc>
          <w:tcPr>
            <w:tcW w:w="1384" w:type="dxa"/>
          </w:tcPr>
          <w:p w14:paraId="56661ED9" w14:textId="77777777" w:rsidR="002D5806" w:rsidRDefault="002D5806" w:rsidP="007B1FD4">
            <w:r>
              <w:rPr>
                <w:b/>
                <w:bCs/>
              </w:rPr>
              <w:t>Company</w:t>
            </w:r>
          </w:p>
        </w:tc>
        <w:tc>
          <w:tcPr>
            <w:tcW w:w="1843" w:type="dxa"/>
          </w:tcPr>
          <w:p w14:paraId="26BA5D2D" w14:textId="77777777" w:rsidR="002D5806" w:rsidRDefault="002D5806" w:rsidP="007B1FD4">
            <w:pPr>
              <w:rPr>
                <w:b/>
                <w:bCs/>
              </w:rPr>
            </w:pPr>
            <w:r>
              <w:rPr>
                <w:rFonts w:eastAsia="宋体"/>
                <w:b/>
                <w:bCs/>
                <w:lang w:eastAsia="zh-CN"/>
              </w:rPr>
              <w:t>Yes/No</w:t>
            </w:r>
          </w:p>
        </w:tc>
        <w:tc>
          <w:tcPr>
            <w:tcW w:w="6094" w:type="dxa"/>
          </w:tcPr>
          <w:p w14:paraId="569541DE" w14:textId="77777777" w:rsidR="002D5806" w:rsidRDefault="002D5806" w:rsidP="007B1FD4">
            <w:r>
              <w:rPr>
                <w:b/>
                <w:bCs/>
              </w:rPr>
              <w:t>Comments if any</w:t>
            </w:r>
          </w:p>
        </w:tc>
      </w:tr>
      <w:tr w:rsidR="002D5806" w14:paraId="40B2AF4B" w14:textId="77777777" w:rsidTr="007B1FD4">
        <w:tc>
          <w:tcPr>
            <w:tcW w:w="1384" w:type="dxa"/>
          </w:tcPr>
          <w:p w14:paraId="7DB56543" w14:textId="77777777" w:rsidR="002D5806" w:rsidRDefault="002D5806" w:rsidP="007B1FD4">
            <w:pPr>
              <w:rPr>
                <w:rFonts w:eastAsia="宋体"/>
                <w:lang w:eastAsia="zh-CN"/>
              </w:rPr>
            </w:pPr>
          </w:p>
        </w:tc>
        <w:tc>
          <w:tcPr>
            <w:tcW w:w="1843" w:type="dxa"/>
          </w:tcPr>
          <w:p w14:paraId="32FAACC8" w14:textId="77777777" w:rsidR="002D5806" w:rsidRDefault="002D5806" w:rsidP="007B1FD4">
            <w:pPr>
              <w:rPr>
                <w:rFonts w:eastAsia="宋体"/>
                <w:lang w:eastAsia="zh-CN"/>
              </w:rPr>
            </w:pPr>
          </w:p>
        </w:tc>
        <w:tc>
          <w:tcPr>
            <w:tcW w:w="6094" w:type="dxa"/>
          </w:tcPr>
          <w:p w14:paraId="55C34ECB" w14:textId="77777777" w:rsidR="002D5806" w:rsidRDefault="002D5806" w:rsidP="007B1FD4">
            <w:pPr>
              <w:rPr>
                <w:rFonts w:eastAsia="宋体"/>
                <w:lang w:eastAsia="zh-CN"/>
              </w:rPr>
            </w:pPr>
          </w:p>
        </w:tc>
      </w:tr>
      <w:tr w:rsidR="002D5806" w14:paraId="6BBBF034" w14:textId="77777777" w:rsidTr="007B1FD4">
        <w:tc>
          <w:tcPr>
            <w:tcW w:w="1384" w:type="dxa"/>
          </w:tcPr>
          <w:p w14:paraId="21FB9927" w14:textId="77777777" w:rsidR="002D5806" w:rsidRDefault="002D5806" w:rsidP="007B1FD4">
            <w:pPr>
              <w:rPr>
                <w:rFonts w:eastAsia="宋体"/>
                <w:lang w:eastAsia="zh-CN"/>
              </w:rPr>
            </w:pPr>
          </w:p>
        </w:tc>
        <w:tc>
          <w:tcPr>
            <w:tcW w:w="1843" w:type="dxa"/>
          </w:tcPr>
          <w:p w14:paraId="4C2F3CE4" w14:textId="77777777" w:rsidR="002D5806" w:rsidRDefault="002D5806" w:rsidP="007B1FD4">
            <w:pPr>
              <w:rPr>
                <w:rFonts w:eastAsia="宋体"/>
                <w:lang w:eastAsia="zh-CN"/>
              </w:rPr>
            </w:pPr>
          </w:p>
        </w:tc>
        <w:tc>
          <w:tcPr>
            <w:tcW w:w="6094" w:type="dxa"/>
          </w:tcPr>
          <w:p w14:paraId="4B3FDADB" w14:textId="77777777" w:rsidR="002D5806" w:rsidRDefault="002D5806" w:rsidP="007B1FD4">
            <w:pPr>
              <w:rPr>
                <w:rFonts w:eastAsia="宋体"/>
                <w:lang w:eastAsia="zh-CN"/>
              </w:rPr>
            </w:pPr>
          </w:p>
        </w:tc>
      </w:tr>
      <w:tr w:rsidR="002D5806" w14:paraId="0881AC7C" w14:textId="77777777" w:rsidTr="007B1FD4">
        <w:tc>
          <w:tcPr>
            <w:tcW w:w="1384" w:type="dxa"/>
          </w:tcPr>
          <w:p w14:paraId="23FAE345" w14:textId="77777777" w:rsidR="002D5806" w:rsidRDefault="002D5806" w:rsidP="007B1FD4">
            <w:pPr>
              <w:rPr>
                <w:rFonts w:eastAsia="宋体"/>
                <w:lang w:eastAsia="zh-CN"/>
              </w:rPr>
            </w:pPr>
          </w:p>
        </w:tc>
        <w:tc>
          <w:tcPr>
            <w:tcW w:w="1843" w:type="dxa"/>
          </w:tcPr>
          <w:p w14:paraId="6AED8297" w14:textId="77777777" w:rsidR="002D5806" w:rsidRDefault="002D5806" w:rsidP="007B1FD4">
            <w:pPr>
              <w:rPr>
                <w:rFonts w:eastAsia="宋体"/>
                <w:lang w:eastAsia="zh-CN"/>
              </w:rPr>
            </w:pPr>
          </w:p>
        </w:tc>
        <w:tc>
          <w:tcPr>
            <w:tcW w:w="6094" w:type="dxa"/>
          </w:tcPr>
          <w:p w14:paraId="34B7C15C" w14:textId="77777777" w:rsidR="002D5806" w:rsidRDefault="002D5806" w:rsidP="007B1FD4">
            <w:pPr>
              <w:rPr>
                <w:rFonts w:eastAsia="宋体"/>
                <w:lang w:eastAsia="zh-CN"/>
              </w:rPr>
            </w:pPr>
          </w:p>
        </w:tc>
      </w:tr>
      <w:tr w:rsidR="002D5806" w14:paraId="62A200DA" w14:textId="77777777" w:rsidTr="007B1FD4">
        <w:tc>
          <w:tcPr>
            <w:tcW w:w="1384" w:type="dxa"/>
          </w:tcPr>
          <w:p w14:paraId="71C2BE27" w14:textId="77777777" w:rsidR="002D5806" w:rsidRDefault="002D5806" w:rsidP="007B1FD4">
            <w:pPr>
              <w:rPr>
                <w:rFonts w:eastAsiaTheme="minorEastAsia"/>
                <w:b/>
                <w:bCs/>
                <w:lang w:eastAsia="zh-CN"/>
              </w:rPr>
            </w:pPr>
          </w:p>
        </w:tc>
        <w:tc>
          <w:tcPr>
            <w:tcW w:w="1843" w:type="dxa"/>
          </w:tcPr>
          <w:p w14:paraId="5705C558" w14:textId="77777777" w:rsidR="002D5806" w:rsidRDefault="002D5806" w:rsidP="007B1FD4"/>
        </w:tc>
        <w:tc>
          <w:tcPr>
            <w:tcW w:w="6094" w:type="dxa"/>
          </w:tcPr>
          <w:p w14:paraId="13709F75" w14:textId="77777777" w:rsidR="002D5806" w:rsidRDefault="002D5806" w:rsidP="007B1FD4">
            <w:pPr>
              <w:rPr>
                <w:rFonts w:eastAsiaTheme="minorEastAsia"/>
                <w:lang w:eastAsia="zh-CN"/>
              </w:rPr>
            </w:pPr>
          </w:p>
        </w:tc>
      </w:tr>
      <w:tr w:rsidR="002D5806" w14:paraId="5EC73E95" w14:textId="77777777" w:rsidTr="007B1FD4">
        <w:tc>
          <w:tcPr>
            <w:tcW w:w="1384" w:type="dxa"/>
          </w:tcPr>
          <w:p w14:paraId="7C07919E" w14:textId="77777777" w:rsidR="002D5806" w:rsidRDefault="002D5806" w:rsidP="007B1FD4">
            <w:pPr>
              <w:rPr>
                <w:b/>
                <w:bCs/>
              </w:rPr>
            </w:pPr>
          </w:p>
        </w:tc>
        <w:tc>
          <w:tcPr>
            <w:tcW w:w="1843" w:type="dxa"/>
          </w:tcPr>
          <w:p w14:paraId="496A6637" w14:textId="77777777" w:rsidR="002D5806" w:rsidRDefault="002D5806" w:rsidP="007B1FD4">
            <w:pPr>
              <w:rPr>
                <w:b/>
                <w:bCs/>
              </w:rPr>
            </w:pPr>
          </w:p>
        </w:tc>
        <w:tc>
          <w:tcPr>
            <w:tcW w:w="6094" w:type="dxa"/>
          </w:tcPr>
          <w:p w14:paraId="11E023BA" w14:textId="77777777" w:rsidR="002D5806" w:rsidRDefault="002D5806" w:rsidP="007B1FD4"/>
        </w:tc>
      </w:tr>
      <w:tr w:rsidR="002D5806" w14:paraId="2131DF1E" w14:textId="77777777" w:rsidTr="007B1FD4">
        <w:tc>
          <w:tcPr>
            <w:tcW w:w="1384" w:type="dxa"/>
          </w:tcPr>
          <w:p w14:paraId="1CB8B3D2" w14:textId="77777777" w:rsidR="002D5806" w:rsidRDefault="002D5806" w:rsidP="007B1FD4">
            <w:pPr>
              <w:rPr>
                <w:rFonts w:eastAsia="宋体"/>
                <w:lang w:eastAsia="zh-CN"/>
              </w:rPr>
            </w:pPr>
          </w:p>
        </w:tc>
        <w:tc>
          <w:tcPr>
            <w:tcW w:w="1843" w:type="dxa"/>
          </w:tcPr>
          <w:p w14:paraId="74D74305" w14:textId="77777777" w:rsidR="002D5806" w:rsidRDefault="002D5806" w:rsidP="007B1FD4">
            <w:pPr>
              <w:rPr>
                <w:rFonts w:eastAsia="宋体"/>
                <w:lang w:eastAsia="zh-CN"/>
              </w:rPr>
            </w:pPr>
          </w:p>
        </w:tc>
        <w:tc>
          <w:tcPr>
            <w:tcW w:w="6094" w:type="dxa"/>
          </w:tcPr>
          <w:p w14:paraId="01331ED1" w14:textId="77777777" w:rsidR="002D5806" w:rsidRDefault="002D5806" w:rsidP="007B1FD4">
            <w:pPr>
              <w:rPr>
                <w:rFonts w:eastAsia="宋体"/>
                <w:lang w:eastAsia="zh-CN"/>
              </w:rPr>
            </w:pPr>
          </w:p>
        </w:tc>
      </w:tr>
      <w:tr w:rsidR="002D5806" w14:paraId="785A7473" w14:textId="77777777" w:rsidTr="007B1FD4">
        <w:tc>
          <w:tcPr>
            <w:tcW w:w="1384" w:type="dxa"/>
          </w:tcPr>
          <w:p w14:paraId="1149354E" w14:textId="77777777" w:rsidR="002D5806" w:rsidRDefault="002D5806" w:rsidP="007B1FD4">
            <w:pPr>
              <w:rPr>
                <w:rFonts w:eastAsia="宋体"/>
                <w:lang w:eastAsia="zh-CN"/>
              </w:rPr>
            </w:pPr>
          </w:p>
        </w:tc>
        <w:tc>
          <w:tcPr>
            <w:tcW w:w="1843" w:type="dxa"/>
          </w:tcPr>
          <w:p w14:paraId="408EA12E" w14:textId="77777777" w:rsidR="002D5806" w:rsidRDefault="002D5806" w:rsidP="007B1FD4">
            <w:pPr>
              <w:rPr>
                <w:rFonts w:eastAsia="宋体"/>
                <w:lang w:eastAsia="zh-CN"/>
              </w:rPr>
            </w:pPr>
          </w:p>
        </w:tc>
        <w:tc>
          <w:tcPr>
            <w:tcW w:w="6094" w:type="dxa"/>
          </w:tcPr>
          <w:p w14:paraId="3ACA2782" w14:textId="77777777" w:rsidR="002D5806" w:rsidRDefault="002D5806" w:rsidP="007B1FD4">
            <w:pPr>
              <w:rPr>
                <w:rFonts w:eastAsia="宋体"/>
                <w:lang w:eastAsia="zh-CN"/>
              </w:rPr>
            </w:pPr>
          </w:p>
        </w:tc>
      </w:tr>
    </w:tbl>
    <w:p w14:paraId="484A37C5" w14:textId="53EDCF4E" w:rsidR="002D5806" w:rsidRPr="00C20FA0" w:rsidRDefault="002D5806" w:rsidP="00773B79">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7-2: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2D5806" w14:paraId="5C7AFA14" w14:textId="77777777" w:rsidTr="007B1FD4">
        <w:tc>
          <w:tcPr>
            <w:tcW w:w="1384" w:type="dxa"/>
          </w:tcPr>
          <w:p w14:paraId="5577BDD9" w14:textId="77777777" w:rsidR="002D5806" w:rsidRDefault="002D5806" w:rsidP="007B1FD4">
            <w:r>
              <w:rPr>
                <w:b/>
                <w:bCs/>
              </w:rPr>
              <w:lastRenderedPageBreak/>
              <w:t>Company</w:t>
            </w:r>
          </w:p>
        </w:tc>
        <w:tc>
          <w:tcPr>
            <w:tcW w:w="1843" w:type="dxa"/>
          </w:tcPr>
          <w:p w14:paraId="6DBB160E" w14:textId="77777777" w:rsidR="002D5806" w:rsidRDefault="002D5806" w:rsidP="007B1FD4">
            <w:pPr>
              <w:rPr>
                <w:b/>
                <w:bCs/>
              </w:rPr>
            </w:pPr>
            <w:r>
              <w:rPr>
                <w:rFonts w:eastAsia="宋体"/>
                <w:b/>
                <w:bCs/>
                <w:lang w:eastAsia="zh-CN"/>
              </w:rPr>
              <w:t>Yes/No</w:t>
            </w:r>
          </w:p>
        </w:tc>
        <w:tc>
          <w:tcPr>
            <w:tcW w:w="6094" w:type="dxa"/>
          </w:tcPr>
          <w:p w14:paraId="3D4A0A53" w14:textId="77777777" w:rsidR="002D5806" w:rsidRDefault="002D5806" w:rsidP="007B1FD4">
            <w:r>
              <w:rPr>
                <w:b/>
                <w:bCs/>
              </w:rPr>
              <w:t>Comments if any</w:t>
            </w:r>
          </w:p>
        </w:tc>
      </w:tr>
      <w:tr w:rsidR="002D5806" w14:paraId="4283344F" w14:textId="77777777" w:rsidTr="007B1FD4">
        <w:tc>
          <w:tcPr>
            <w:tcW w:w="1384" w:type="dxa"/>
          </w:tcPr>
          <w:p w14:paraId="74D8A8A1" w14:textId="77777777" w:rsidR="002D5806" w:rsidRDefault="002D5806" w:rsidP="007B1FD4">
            <w:pPr>
              <w:rPr>
                <w:rFonts w:eastAsia="宋体"/>
                <w:lang w:eastAsia="zh-CN"/>
              </w:rPr>
            </w:pPr>
          </w:p>
        </w:tc>
        <w:tc>
          <w:tcPr>
            <w:tcW w:w="1843" w:type="dxa"/>
          </w:tcPr>
          <w:p w14:paraId="36CA20C0" w14:textId="77777777" w:rsidR="002D5806" w:rsidRDefault="002D5806" w:rsidP="007B1FD4">
            <w:pPr>
              <w:rPr>
                <w:rFonts w:eastAsia="宋体"/>
                <w:lang w:eastAsia="zh-CN"/>
              </w:rPr>
            </w:pPr>
          </w:p>
        </w:tc>
        <w:tc>
          <w:tcPr>
            <w:tcW w:w="6094" w:type="dxa"/>
          </w:tcPr>
          <w:p w14:paraId="03572DC3" w14:textId="77777777" w:rsidR="002D5806" w:rsidRDefault="002D5806" w:rsidP="007B1FD4">
            <w:pPr>
              <w:rPr>
                <w:rFonts w:eastAsia="宋体"/>
                <w:lang w:eastAsia="zh-CN"/>
              </w:rPr>
            </w:pPr>
          </w:p>
        </w:tc>
      </w:tr>
      <w:tr w:rsidR="002D5806" w14:paraId="48648424" w14:textId="77777777" w:rsidTr="007B1FD4">
        <w:tc>
          <w:tcPr>
            <w:tcW w:w="1384" w:type="dxa"/>
          </w:tcPr>
          <w:p w14:paraId="3E7A8374" w14:textId="77777777" w:rsidR="002D5806" w:rsidRDefault="002D5806" w:rsidP="007B1FD4">
            <w:pPr>
              <w:rPr>
                <w:rFonts w:eastAsia="宋体"/>
                <w:lang w:eastAsia="zh-CN"/>
              </w:rPr>
            </w:pPr>
          </w:p>
        </w:tc>
        <w:tc>
          <w:tcPr>
            <w:tcW w:w="1843" w:type="dxa"/>
          </w:tcPr>
          <w:p w14:paraId="7D11E14A" w14:textId="77777777" w:rsidR="002D5806" w:rsidRDefault="002D5806" w:rsidP="007B1FD4">
            <w:pPr>
              <w:rPr>
                <w:rFonts w:eastAsia="宋体"/>
                <w:lang w:eastAsia="zh-CN"/>
              </w:rPr>
            </w:pPr>
          </w:p>
        </w:tc>
        <w:tc>
          <w:tcPr>
            <w:tcW w:w="6094" w:type="dxa"/>
          </w:tcPr>
          <w:p w14:paraId="31FCC028" w14:textId="77777777" w:rsidR="002D5806" w:rsidRDefault="002D5806" w:rsidP="007B1FD4">
            <w:pPr>
              <w:rPr>
                <w:rFonts w:eastAsia="宋体"/>
                <w:lang w:eastAsia="zh-CN"/>
              </w:rPr>
            </w:pPr>
          </w:p>
        </w:tc>
      </w:tr>
      <w:tr w:rsidR="002D5806" w14:paraId="597FC7A0" w14:textId="77777777" w:rsidTr="007B1FD4">
        <w:tc>
          <w:tcPr>
            <w:tcW w:w="1384" w:type="dxa"/>
          </w:tcPr>
          <w:p w14:paraId="532E291A" w14:textId="77777777" w:rsidR="002D5806" w:rsidRDefault="002D5806" w:rsidP="007B1FD4">
            <w:pPr>
              <w:rPr>
                <w:rFonts w:eastAsia="宋体"/>
                <w:lang w:eastAsia="zh-CN"/>
              </w:rPr>
            </w:pPr>
          </w:p>
        </w:tc>
        <w:tc>
          <w:tcPr>
            <w:tcW w:w="1843" w:type="dxa"/>
          </w:tcPr>
          <w:p w14:paraId="2CEBA3FC" w14:textId="77777777" w:rsidR="002D5806" w:rsidRDefault="002D5806" w:rsidP="007B1FD4">
            <w:pPr>
              <w:rPr>
                <w:rFonts w:eastAsia="宋体"/>
                <w:lang w:eastAsia="zh-CN"/>
              </w:rPr>
            </w:pPr>
          </w:p>
        </w:tc>
        <w:tc>
          <w:tcPr>
            <w:tcW w:w="6094" w:type="dxa"/>
          </w:tcPr>
          <w:p w14:paraId="66FED6B5" w14:textId="77777777" w:rsidR="002D5806" w:rsidRDefault="002D5806" w:rsidP="007B1FD4">
            <w:pPr>
              <w:rPr>
                <w:rFonts w:eastAsia="宋体"/>
                <w:lang w:eastAsia="zh-CN"/>
              </w:rPr>
            </w:pPr>
          </w:p>
        </w:tc>
      </w:tr>
      <w:tr w:rsidR="002D5806" w14:paraId="1DEB62C2" w14:textId="77777777" w:rsidTr="007B1FD4">
        <w:tc>
          <w:tcPr>
            <w:tcW w:w="1384" w:type="dxa"/>
          </w:tcPr>
          <w:p w14:paraId="161A3838" w14:textId="77777777" w:rsidR="002D5806" w:rsidRDefault="002D5806" w:rsidP="007B1FD4">
            <w:pPr>
              <w:rPr>
                <w:rFonts w:eastAsiaTheme="minorEastAsia"/>
                <w:b/>
                <w:bCs/>
                <w:lang w:eastAsia="zh-CN"/>
              </w:rPr>
            </w:pPr>
          </w:p>
        </w:tc>
        <w:tc>
          <w:tcPr>
            <w:tcW w:w="1843" w:type="dxa"/>
          </w:tcPr>
          <w:p w14:paraId="06EB6FD3" w14:textId="77777777" w:rsidR="002D5806" w:rsidRDefault="002D5806" w:rsidP="007B1FD4"/>
        </w:tc>
        <w:tc>
          <w:tcPr>
            <w:tcW w:w="6094" w:type="dxa"/>
          </w:tcPr>
          <w:p w14:paraId="112D9CF7" w14:textId="77777777" w:rsidR="002D5806" w:rsidRDefault="002D5806" w:rsidP="007B1FD4">
            <w:pPr>
              <w:rPr>
                <w:rFonts w:eastAsiaTheme="minorEastAsia"/>
                <w:lang w:eastAsia="zh-CN"/>
              </w:rPr>
            </w:pPr>
          </w:p>
        </w:tc>
      </w:tr>
      <w:tr w:rsidR="002D5806" w14:paraId="13C593C2" w14:textId="77777777" w:rsidTr="007B1FD4">
        <w:tc>
          <w:tcPr>
            <w:tcW w:w="1384" w:type="dxa"/>
          </w:tcPr>
          <w:p w14:paraId="6A387AB3" w14:textId="77777777" w:rsidR="002D5806" w:rsidRDefault="002D5806" w:rsidP="007B1FD4">
            <w:pPr>
              <w:rPr>
                <w:b/>
                <w:bCs/>
              </w:rPr>
            </w:pPr>
          </w:p>
        </w:tc>
        <w:tc>
          <w:tcPr>
            <w:tcW w:w="1843" w:type="dxa"/>
          </w:tcPr>
          <w:p w14:paraId="13C81725" w14:textId="77777777" w:rsidR="002D5806" w:rsidRDefault="002D5806" w:rsidP="007B1FD4">
            <w:pPr>
              <w:rPr>
                <w:b/>
                <w:bCs/>
              </w:rPr>
            </w:pPr>
          </w:p>
        </w:tc>
        <w:tc>
          <w:tcPr>
            <w:tcW w:w="6094" w:type="dxa"/>
          </w:tcPr>
          <w:p w14:paraId="7E2CB26A" w14:textId="77777777" w:rsidR="002D5806" w:rsidRDefault="002D5806" w:rsidP="007B1FD4"/>
        </w:tc>
      </w:tr>
      <w:tr w:rsidR="002D5806" w14:paraId="3454CE2C" w14:textId="77777777" w:rsidTr="007B1FD4">
        <w:tc>
          <w:tcPr>
            <w:tcW w:w="1384" w:type="dxa"/>
          </w:tcPr>
          <w:p w14:paraId="1DC227B6" w14:textId="77777777" w:rsidR="002D5806" w:rsidRDefault="002D5806" w:rsidP="007B1FD4">
            <w:pPr>
              <w:rPr>
                <w:rFonts w:eastAsia="宋体"/>
                <w:lang w:eastAsia="zh-CN"/>
              </w:rPr>
            </w:pPr>
          </w:p>
        </w:tc>
        <w:tc>
          <w:tcPr>
            <w:tcW w:w="1843" w:type="dxa"/>
          </w:tcPr>
          <w:p w14:paraId="3C7A275E" w14:textId="77777777" w:rsidR="002D5806" w:rsidRDefault="002D5806" w:rsidP="007B1FD4">
            <w:pPr>
              <w:rPr>
                <w:rFonts w:eastAsia="宋体"/>
                <w:lang w:eastAsia="zh-CN"/>
              </w:rPr>
            </w:pPr>
          </w:p>
        </w:tc>
        <w:tc>
          <w:tcPr>
            <w:tcW w:w="6094" w:type="dxa"/>
          </w:tcPr>
          <w:p w14:paraId="3545081B" w14:textId="77777777" w:rsidR="002D5806" w:rsidRDefault="002D5806" w:rsidP="007B1FD4">
            <w:pPr>
              <w:rPr>
                <w:rFonts w:eastAsia="宋体"/>
                <w:lang w:eastAsia="zh-CN"/>
              </w:rPr>
            </w:pPr>
          </w:p>
        </w:tc>
      </w:tr>
      <w:tr w:rsidR="002D5806" w14:paraId="3E73E0CE" w14:textId="77777777" w:rsidTr="007B1FD4">
        <w:tc>
          <w:tcPr>
            <w:tcW w:w="1384" w:type="dxa"/>
          </w:tcPr>
          <w:p w14:paraId="34764A13" w14:textId="77777777" w:rsidR="002D5806" w:rsidRDefault="002D5806" w:rsidP="007B1FD4">
            <w:pPr>
              <w:rPr>
                <w:rFonts w:eastAsia="宋体"/>
                <w:lang w:eastAsia="zh-CN"/>
              </w:rPr>
            </w:pPr>
          </w:p>
        </w:tc>
        <w:tc>
          <w:tcPr>
            <w:tcW w:w="1843" w:type="dxa"/>
          </w:tcPr>
          <w:p w14:paraId="39047772" w14:textId="77777777" w:rsidR="002D5806" w:rsidRDefault="002D5806" w:rsidP="007B1FD4">
            <w:pPr>
              <w:rPr>
                <w:rFonts w:eastAsia="宋体"/>
                <w:lang w:eastAsia="zh-CN"/>
              </w:rPr>
            </w:pPr>
          </w:p>
        </w:tc>
        <w:tc>
          <w:tcPr>
            <w:tcW w:w="6094" w:type="dxa"/>
          </w:tcPr>
          <w:p w14:paraId="7B672142" w14:textId="77777777" w:rsidR="002D5806" w:rsidRDefault="002D5806" w:rsidP="007B1FD4">
            <w:pPr>
              <w:rPr>
                <w:rFonts w:eastAsia="宋体"/>
                <w:lang w:eastAsia="zh-CN"/>
              </w:rPr>
            </w:pPr>
          </w:p>
        </w:tc>
      </w:tr>
    </w:tbl>
    <w:p w14:paraId="37D4B83E" w14:textId="08F275D5" w:rsidR="00FC0381" w:rsidRPr="00FC0381" w:rsidRDefault="00FC0381" w:rsidP="00FC0381">
      <w:pPr>
        <w:pStyle w:val="3"/>
        <w:rPr>
          <w:lang w:eastAsia="zh-CN"/>
        </w:rPr>
      </w:pPr>
      <w:r>
        <w:rPr>
          <w:rFonts w:hint="eastAsia"/>
          <w:lang w:eastAsia="zh-CN"/>
        </w:rPr>
        <w:t>C</w:t>
      </w:r>
      <w:r>
        <w:rPr>
          <w:lang w:eastAsia="zh-CN"/>
        </w:rPr>
        <w:t>onfiguration of F1-U and non F1-U traffic</w:t>
      </w:r>
    </w:p>
    <w:p w14:paraId="56C0C6C3" w14:textId="2FEDE983" w:rsidR="002D5806" w:rsidRPr="00C20FA0" w:rsidRDefault="00C20FA0" w:rsidP="00773B79">
      <w:pPr>
        <w:pStyle w:val="ae"/>
        <w:spacing w:before="120"/>
        <w:ind w:left="0"/>
        <w:rPr>
          <w:rFonts w:ascii="Arial" w:hAnsi="Arial" w:cs="Arial"/>
          <w:b/>
          <w:bCs/>
        </w:rPr>
      </w:pPr>
      <w:r w:rsidRPr="00C20FA0">
        <w:rPr>
          <w:rFonts w:ascii="Arial" w:hAnsi="Arial" w:cs="Arial"/>
          <w:b/>
          <w:bCs/>
        </w:rPr>
        <w:t xml:space="preserve">Q8: </w:t>
      </w:r>
      <w:r w:rsidRPr="00C20FA0">
        <w:rPr>
          <w:rFonts w:ascii="Arial" w:hAnsi="Arial" w:cs="Arial" w:hint="eastAsia"/>
          <w:b/>
          <w:bCs/>
        </w:rPr>
        <w:t>W</w:t>
      </w:r>
      <w:r w:rsidRPr="00C20FA0">
        <w:rPr>
          <w:rFonts w:ascii="Arial" w:hAnsi="Arial" w:cs="Arial"/>
          <w:b/>
          <w:bCs/>
        </w:rPr>
        <w:t>hether to add Add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C20FA0" w14:paraId="75814A2E" w14:textId="77777777" w:rsidTr="007B1FD4">
        <w:tc>
          <w:tcPr>
            <w:tcW w:w="1384" w:type="dxa"/>
          </w:tcPr>
          <w:p w14:paraId="30A6AEFB" w14:textId="77777777" w:rsidR="00C20FA0" w:rsidRDefault="00C20FA0" w:rsidP="007B1FD4">
            <w:r>
              <w:rPr>
                <w:b/>
                <w:bCs/>
              </w:rPr>
              <w:t>Company</w:t>
            </w:r>
          </w:p>
        </w:tc>
        <w:tc>
          <w:tcPr>
            <w:tcW w:w="1843" w:type="dxa"/>
          </w:tcPr>
          <w:p w14:paraId="0593975F" w14:textId="77777777" w:rsidR="00C20FA0" w:rsidRDefault="00C20FA0" w:rsidP="007B1FD4">
            <w:pPr>
              <w:rPr>
                <w:b/>
                <w:bCs/>
              </w:rPr>
            </w:pPr>
            <w:r>
              <w:rPr>
                <w:rFonts w:eastAsia="宋体"/>
                <w:b/>
                <w:bCs/>
                <w:lang w:eastAsia="zh-CN"/>
              </w:rPr>
              <w:t>Yes/No</w:t>
            </w:r>
          </w:p>
        </w:tc>
        <w:tc>
          <w:tcPr>
            <w:tcW w:w="6094" w:type="dxa"/>
          </w:tcPr>
          <w:p w14:paraId="0A22D63B" w14:textId="77777777" w:rsidR="00C20FA0" w:rsidRDefault="00C20FA0" w:rsidP="007B1FD4">
            <w:r>
              <w:rPr>
                <w:b/>
                <w:bCs/>
              </w:rPr>
              <w:t>Comments if any</w:t>
            </w:r>
          </w:p>
        </w:tc>
      </w:tr>
      <w:tr w:rsidR="00C20FA0" w14:paraId="5BCE2AF4" w14:textId="77777777" w:rsidTr="007B1FD4">
        <w:tc>
          <w:tcPr>
            <w:tcW w:w="1384" w:type="dxa"/>
          </w:tcPr>
          <w:p w14:paraId="7C07C21D" w14:textId="77777777" w:rsidR="00C20FA0" w:rsidRDefault="00C20FA0" w:rsidP="007B1FD4">
            <w:pPr>
              <w:rPr>
                <w:rFonts w:eastAsia="宋体"/>
                <w:lang w:eastAsia="zh-CN"/>
              </w:rPr>
            </w:pPr>
          </w:p>
        </w:tc>
        <w:tc>
          <w:tcPr>
            <w:tcW w:w="1843" w:type="dxa"/>
          </w:tcPr>
          <w:p w14:paraId="50AED908" w14:textId="77777777" w:rsidR="00C20FA0" w:rsidRDefault="00C20FA0" w:rsidP="007B1FD4">
            <w:pPr>
              <w:rPr>
                <w:rFonts w:eastAsia="宋体"/>
                <w:lang w:eastAsia="zh-CN"/>
              </w:rPr>
            </w:pPr>
          </w:p>
        </w:tc>
        <w:tc>
          <w:tcPr>
            <w:tcW w:w="6094" w:type="dxa"/>
          </w:tcPr>
          <w:p w14:paraId="5EC8E38B" w14:textId="77777777" w:rsidR="00C20FA0" w:rsidRDefault="00C20FA0" w:rsidP="007B1FD4">
            <w:pPr>
              <w:rPr>
                <w:rFonts w:eastAsia="宋体"/>
                <w:lang w:eastAsia="zh-CN"/>
              </w:rPr>
            </w:pPr>
          </w:p>
        </w:tc>
      </w:tr>
      <w:tr w:rsidR="00C20FA0" w14:paraId="5B857CA8" w14:textId="77777777" w:rsidTr="007B1FD4">
        <w:tc>
          <w:tcPr>
            <w:tcW w:w="1384" w:type="dxa"/>
          </w:tcPr>
          <w:p w14:paraId="0F52BC38" w14:textId="77777777" w:rsidR="00C20FA0" w:rsidRDefault="00C20FA0" w:rsidP="007B1FD4">
            <w:pPr>
              <w:rPr>
                <w:rFonts w:eastAsia="宋体"/>
                <w:lang w:eastAsia="zh-CN"/>
              </w:rPr>
            </w:pPr>
          </w:p>
        </w:tc>
        <w:tc>
          <w:tcPr>
            <w:tcW w:w="1843" w:type="dxa"/>
          </w:tcPr>
          <w:p w14:paraId="740B6132" w14:textId="77777777" w:rsidR="00C20FA0" w:rsidRDefault="00C20FA0" w:rsidP="007B1FD4">
            <w:pPr>
              <w:rPr>
                <w:rFonts w:eastAsia="宋体"/>
                <w:lang w:eastAsia="zh-CN"/>
              </w:rPr>
            </w:pPr>
          </w:p>
        </w:tc>
        <w:tc>
          <w:tcPr>
            <w:tcW w:w="6094" w:type="dxa"/>
          </w:tcPr>
          <w:p w14:paraId="739CA57C" w14:textId="77777777" w:rsidR="00C20FA0" w:rsidRDefault="00C20FA0" w:rsidP="007B1FD4">
            <w:pPr>
              <w:rPr>
                <w:rFonts w:eastAsia="宋体"/>
                <w:lang w:eastAsia="zh-CN"/>
              </w:rPr>
            </w:pPr>
          </w:p>
        </w:tc>
      </w:tr>
      <w:tr w:rsidR="00C20FA0" w14:paraId="2C3B49EC" w14:textId="77777777" w:rsidTr="007B1FD4">
        <w:tc>
          <w:tcPr>
            <w:tcW w:w="1384" w:type="dxa"/>
          </w:tcPr>
          <w:p w14:paraId="2B0C278D" w14:textId="77777777" w:rsidR="00C20FA0" w:rsidRDefault="00C20FA0" w:rsidP="007B1FD4">
            <w:pPr>
              <w:rPr>
                <w:rFonts w:eastAsia="宋体"/>
                <w:lang w:eastAsia="zh-CN"/>
              </w:rPr>
            </w:pPr>
          </w:p>
        </w:tc>
        <w:tc>
          <w:tcPr>
            <w:tcW w:w="1843" w:type="dxa"/>
          </w:tcPr>
          <w:p w14:paraId="0C5622FE" w14:textId="77777777" w:rsidR="00C20FA0" w:rsidRDefault="00C20FA0" w:rsidP="007B1FD4">
            <w:pPr>
              <w:rPr>
                <w:rFonts w:eastAsia="宋体"/>
                <w:lang w:eastAsia="zh-CN"/>
              </w:rPr>
            </w:pPr>
          </w:p>
        </w:tc>
        <w:tc>
          <w:tcPr>
            <w:tcW w:w="6094" w:type="dxa"/>
          </w:tcPr>
          <w:p w14:paraId="5F892AC9" w14:textId="77777777" w:rsidR="00C20FA0" w:rsidRDefault="00C20FA0" w:rsidP="007B1FD4">
            <w:pPr>
              <w:rPr>
                <w:rFonts w:eastAsia="宋体"/>
                <w:lang w:eastAsia="zh-CN"/>
              </w:rPr>
            </w:pPr>
          </w:p>
        </w:tc>
      </w:tr>
      <w:tr w:rsidR="00C20FA0" w14:paraId="2F2CB938" w14:textId="77777777" w:rsidTr="007B1FD4">
        <w:tc>
          <w:tcPr>
            <w:tcW w:w="1384" w:type="dxa"/>
          </w:tcPr>
          <w:p w14:paraId="798FA199" w14:textId="77777777" w:rsidR="00C20FA0" w:rsidRDefault="00C20FA0" w:rsidP="007B1FD4">
            <w:pPr>
              <w:rPr>
                <w:rFonts w:eastAsiaTheme="minorEastAsia"/>
                <w:b/>
                <w:bCs/>
                <w:lang w:eastAsia="zh-CN"/>
              </w:rPr>
            </w:pPr>
          </w:p>
        </w:tc>
        <w:tc>
          <w:tcPr>
            <w:tcW w:w="1843" w:type="dxa"/>
          </w:tcPr>
          <w:p w14:paraId="163753A2" w14:textId="77777777" w:rsidR="00C20FA0" w:rsidRDefault="00C20FA0" w:rsidP="007B1FD4"/>
        </w:tc>
        <w:tc>
          <w:tcPr>
            <w:tcW w:w="6094" w:type="dxa"/>
          </w:tcPr>
          <w:p w14:paraId="63903ACD" w14:textId="77777777" w:rsidR="00C20FA0" w:rsidRDefault="00C20FA0" w:rsidP="007B1FD4">
            <w:pPr>
              <w:rPr>
                <w:rFonts w:eastAsiaTheme="minorEastAsia"/>
                <w:lang w:eastAsia="zh-CN"/>
              </w:rPr>
            </w:pPr>
          </w:p>
        </w:tc>
      </w:tr>
      <w:tr w:rsidR="00C20FA0" w14:paraId="052D5BF7" w14:textId="77777777" w:rsidTr="007B1FD4">
        <w:tc>
          <w:tcPr>
            <w:tcW w:w="1384" w:type="dxa"/>
          </w:tcPr>
          <w:p w14:paraId="61CA5EA7" w14:textId="77777777" w:rsidR="00C20FA0" w:rsidRDefault="00C20FA0" w:rsidP="007B1FD4">
            <w:pPr>
              <w:rPr>
                <w:b/>
                <w:bCs/>
              </w:rPr>
            </w:pPr>
          </w:p>
        </w:tc>
        <w:tc>
          <w:tcPr>
            <w:tcW w:w="1843" w:type="dxa"/>
          </w:tcPr>
          <w:p w14:paraId="2B9E072F" w14:textId="77777777" w:rsidR="00C20FA0" w:rsidRDefault="00C20FA0" w:rsidP="007B1FD4">
            <w:pPr>
              <w:rPr>
                <w:b/>
                <w:bCs/>
              </w:rPr>
            </w:pPr>
          </w:p>
        </w:tc>
        <w:tc>
          <w:tcPr>
            <w:tcW w:w="6094" w:type="dxa"/>
          </w:tcPr>
          <w:p w14:paraId="688659BB" w14:textId="77777777" w:rsidR="00C20FA0" w:rsidRDefault="00C20FA0" w:rsidP="007B1FD4"/>
        </w:tc>
      </w:tr>
      <w:tr w:rsidR="00C20FA0" w14:paraId="20D00C55" w14:textId="77777777" w:rsidTr="007B1FD4">
        <w:tc>
          <w:tcPr>
            <w:tcW w:w="1384" w:type="dxa"/>
          </w:tcPr>
          <w:p w14:paraId="382DBDF7" w14:textId="77777777" w:rsidR="00C20FA0" w:rsidRDefault="00C20FA0" w:rsidP="007B1FD4">
            <w:pPr>
              <w:rPr>
                <w:rFonts w:eastAsia="宋体"/>
                <w:lang w:eastAsia="zh-CN"/>
              </w:rPr>
            </w:pPr>
          </w:p>
        </w:tc>
        <w:tc>
          <w:tcPr>
            <w:tcW w:w="1843" w:type="dxa"/>
          </w:tcPr>
          <w:p w14:paraId="4DDD7F27" w14:textId="77777777" w:rsidR="00C20FA0" w:rsidRDefault="00C20FA0" w:rsidP="007B1FD4">
            <w:pPr>
              <w:rPr>
                <w:rFonts w:eastAsia="宋体"/>
                <w:lang w:eastAsia="zh-CN"/>
              </w:rPr>
            </w:pPr>
          </w:p>
        </w:tc>
        <w:tc>
          <w:tcPr>
            <w:tcW w:w="6094" w:type="dxa"/>
          </w:tcPr>
          <w:p w14:paraId="4563CD84" w14:textId="77777777" w:rsidR="00C20FA0" w:rsidRDefault="00C20FA0" w:rsidP="007B1FD4">
            <w:pPr>
              <w:rPr>
                <w:rFonts w:eastAsia="宋体"/>
                <w:lang w:eastAsia="zh-CN"/>
              </w:rPr>
            </w:pPr>
          </w:p>
        </w:tc>
      </w:tr>
      <w:tr w:rsidR="00C20FA0" w14:paraId="6C9F7D36" w14:textId="77777777" w:rsidTr="007B1FD4">
        <w:tc>
          <w:tcPr>
            <w:tcW w:w="1384" w:type="dxa"/>
          </w:tcPr>
          <w:p w14:paraId="6875E860" w14:textId="77777777" w:rsidR="00C20FA0" w:rsidRDefault="00C20FA0" w:rsidP="007B1FD4">
            <w:pPr>
              <w:rPr>
                <w:rFonts w:eastAsia="宋体"/>
                <w:lang w:eastAsia="zh-CN"/>
              </w:rPr>
            </w:pPr>
          </w:p>
        </w:tc>
        <w:tc>
          <w:tcPr>
            <w:tcW w:w="1843" w:type="dxa"/>
          </w:tcPr>
          <w:p w14:paraId="0E60A05E" w14:textId="77777777" w:rsidR="00C20FA0" w:rsidRDefault="00C20FA0" w:rsidP="007B1FD4">
            <w:pPr>
              <w:rPr>
                <w:rFonts w:eastAsia="宋体"/>
                <w:lang w:eastAsia="zh-CN"/>
              </w:rPr>
            </w:pPr>
          </w:p>
        </w:tc>
        <w:tc>
          <w:tcPr>
            <w:tcW w:w="6094" w:type="dxa"/>
          </w:tcPr>
          <w:p w14:paraId="2BF4E26F" w14:textId="77777777" w:rsidR="00C20FA0" w:rsidRDefault="00C20FA0" w:rsidP="007B1FD4">
            <w:pPr>
              <w:rPr>
                <w:rFonts w:eastAsia="宋体"/>
                <w:lang w:eastAsia="zh-CN"/>
              </w:rPr>
            </w:pPr>
          </w:p>
        </w:tc>
      </w:tr>
    </w:tbl>
    <w:p w14:paraId="658610E6" w14:textId="77777777" w:rsidR="00C20FA0" w:rsidRDefault="00C20FA0" w:rsidP="00C20FA0">
      <w:pPr>
        <w:rPr>
          <w:rFonts w:eastAsia="宋体"/>
          <w:b/>
          <w:lang w:eastAsia="zh-CN"/>
        </w:rPr>
      </w:pPr>
    </w:p>
    <w:p w14:paraId="21A091B9" w14:textId="2862C732" w:rsidR="00C20FA0" w:rsidRPr="00FC0381" w:rsidRDefault="00C20FA0" w:rsidP="00773B79">
      <w:pPr>
        <w:pStyle w:val="ae"/>
        <w:spacing w:before="120"/>
        <w:ind w:left="0"/>
        <w:rPr>
          <w:rFonts w:ascii="Arial" w:hAnsi="Arial" w:cs="Arial"/>
          <w:b/>
          <w:bCs/>
        </w:rPr>
      </w:pPr>
      <w:r w:rsidRPr="00FC0381">
        <w:rPr>
          <w:rFonts w:ascii="Arial" w:hAnsi="Arial" w:cs="Arial"/>
          <w:b/>
          <w:bCs/>
        </w:rPr>
        <w:t xml:space="preserve">Q9-1: Whether the IAB-node can be configured with the CG to be used to transmit F1-C, i.e., via f1c-TransferPath-r17 {mcg, scg,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2002CF3D" w14:textId="77777777" w:rsidTr="005C1CC3">
        <w:tc>
          <w:tcPr>
            <w:tcW w:w="1384" w:type="dxa"/>
          </w:tcPr>
          <w:p w14:paraId="2C34A436" w14:textId="77777777" w:rsidR="00FC0381" w:rsidRDefault="00FC0381" w:rsidP="005C1CC3">
            <w:r>
              <w:rPr>
                <w:b/>
                <w:bCs/>
              </w:rPr>
              <w:t>Company</w:t>
            </w:r>
          </w:p>
        </w:tc>
        <w:tc>
          <w:tcPr>
            <w:tcW w:w="1843" w:type="dxa"/>
          </w:tcPr>
          <w:p w14:paraId="7A8C8946" w14:textId="77777777" w:rsidR="00FC0381" w:rsidRDefault="00FC0381" w:rsidP="005C1CC3">
            <w:pPr>
              <w:rPr>
                <w:b/>
                <w:bCs/>
              </w:rPr>
            </w:pPr>
            <w:r>
              <w:rPr>
                <w:rFonts w:eastAsia="宋体"/>
                <w:b/>
                <w:bCs/>
                <w:lang w:eastAsia="zh-CN"/>
              </w:rPr>
              <w:t>Yes/No</w:t>
            </w:r>
          </w:p>
        </w:tc>
        <w:tc>
          <w:tcPr>
            <w:tcW w:w="6094" w:type="dxa"/>
          </w:tcPr>
          <w:p w14:paraId="7C7B4494" w14:textId="77777777" w:rsidR="00FC0381" w:rsidRDefault="00FC0381" w:rsidP="005C1CC3">
            <w:r>
              <w:rPr>
                <w:b/>
                <w:bCs/>
              </w:rPr>
              <w:t>Comments if any</w:t>
            </w:r>
          </w:p>
        </w:tc>
      </w:tr>
      <w:tr w:rsidR="00FC0381" w14:paraId="70D3901E" w14:textId="77777777" w:rsidTr="005C1CC3">
        <w:tc>
          <w:tcPr>
            <w:tcW w:w="1384" w:type="dxa"/>
          </w:tcPr>
          <w:p w14:paraId="26D5192D" w14:textId="77777777" w:rsidR="00FC0381" w:rsidRDefault="00FC0381" w:rsidP="005C1CC3">
            <w:pPr>
              <w:rPr>
                <w:rFonts w:eastAsia="宋体"/>
                <w:lang w:eastAsia="zh-CN"/>
              </w:rPr>
            </w:pPr>
          </w:p>
        </w:tc>
        <w:tc>
          <w:tcPr>
            <w:tcW w:w="1843" w:type="dxa"/>
          </w:tcPr>
          <w:p w14:paraId="583387CC" w14:textId="77777777" w:rsidR="00FC0381" w:rsidRDefault="00FC0381" w:rsidP="005C1CC3">
            <w:pPr>
              <w:rPr>
                <w:rFonts w:eastAsia="宋体"/>
                <w:lang w:eastAsia="zh-CN"/>
              </w:rPr>
            </w:pPr>
          </w:p>
        </w:tc>
        <w:tc>
          <w:tcPr>
            <w:tcW w:w="6094" w:type="dxa"/>
          </w:tcPr>
          <w:p w14:paraId="4BED7CA4" w14:textId="77777777" w:rsidR="00FC0381" w:rsidRDefault="00FC0381" w:rsidP="005C1CC3">
            <w:pPr>
              <w:rPr>
                <w:rFonts w:eastAsia="宋体"/>
                <w:lang w:eastAsia="zh-CN"/>
              </w:rPr>
            </w:pPr>
          </w:p>
        </w:tc>
      </w:tr>
      <w:tr w:rsidR="00FC0381" w14:paraId="045CAEA0" w14:textId="77777777" w:rsidTr="005C1CC3">
        <w:tc>
          <w:tcPr>
            <w:tcW w:w="1384" w:type="dxa"/>
          </w:tcPr>
          <w:p w14:paraId="7F4CC85B" w14:textId="77777777" w:rsidR="00FC0381" w:rsidRDefault="00FC0381" w:rsidP="005C1CC3">
            <w:pPr>
              <w:rPr>
                <w:rFonts w:eastAsia="宋体"/>
                <w:lang w:eastAsia="zh-CN"/>
              </w:rPr>
            </w:pPr>
          </w:p>
        </w:tc>
        <w:tc>
          <w:tcPr>
            <w:tcW w:w="1843" w:type="dxa"/>
          </w:tcPr>
          <w:p w14:paraId="3FAF35D5" w14:textId="77777777" w:rsidR="00FC0381" w:rsidRDefault="00FC0381" w:rsidP="005C1CC3">
            <w:pPr>
              <w:rPr>
                <w:rFonts w:eastAsia="宋体"/>
                <w:lang w:eastAsia="zh-CN"/>
              </w:rPr>
            </w:pPr>
          </w:p>
        </w:tc>
        <w:tc>
          <w:tcPr>
            <w:tcW w:w="6094" w:type="dxa"/>
          </w:tcPr>
          <w:p w14:paraId="3FB10013" w14:textId="77777777" w:rsidR="00FC0381" w:rsidRDefault="00FC0381" w:rsidP="005C1CC3">
            <w:pPr>
              <w:rPr>
                <w:rFonts w:eastAsia="宋体"/>
                <w:lang w:eastAsia="zh-CN"/>
              </w:rPr>
            </w:pPr>
          </w:p>
        </w:tc>
      </w:tr>
      <w:tr w:rsidR="00FC0381" w14:paraId="16242844" w14:textId="77777777" w:rsidTr="005C1CC3">
        <w:tc>
          <w:tcPr>
            <w:tcW w:w="1384" w:type="dxa"/>
          </w:tcPr>
          <w:p w14:paraId="72A3DBCE" w14:textId="77777777" w:rsidR="00FC0381" w:rsidRDefault="00FC0381" w:rsidP="005C1CC3">
            <w:pPr>
              <w:rPr>
                <w:rFonts w:eastAsia="宋体"/>
                <w:lang w:eastAsia="zh-CN"/>
              </w:rPr>
            </w:pPr>
          </w:p>
        </w:tc>
        <w:tc>
          <w:tcPr>
            <w:tcW w:w="1843" w:type="dxa"/>
          </w:tcPr>
          <w:p w14:paraId="13346A12" w14:textId="77777777" w:rsidR="00FC0381" w:rsidRDefault="00FC0381" w:rsidP="005C1CC3">
            <w:pPr>
              <w:rPr>
                <w:rFonts w:eastAsia="宋体"/>
                <w:lang w:eastAsia="zh-CN"/>
              </w:rPr>
            </w:pPr>
          </w:p>
        </w:tc>
        <w:tc>
          <w:tcPr>
            <w:tcW w:w="6094" w:type="dxa"/>
          </w:tcPr>
          <w:p w14:paraId="5CD5EE4F" w14:textId="77777777" w:rsidR="00FC0381" w:rsidRDefault="00FC0381" w:rsidP="005C1CC3">
            <w:pPr>
              <w:rPr>
                <w:rFonts w:eastAsia="宋体"/>
                <w:lang w:eastAsia="zh-CN"/>
              </w:rPr>
            </w:pPr>
          </w:p>
        </w:tc>
      </w:tr>
      <w:tr w:rsidR="00FC0381" w14:paraId="5E0CA4D9" w14:textId="77777777" w:rsidTr="005C1CC3">
        <w:tc>
          <w:tcPr>
            <w:tcW w:w="1384" w:type="dxa"/>
          </w:tcPr>
          <w:p w14:paraId="04296AD6" w14:textId="77777777" w:rsidR="00FC0381" w:rsidRDefault="00FC0381" w:rsidP="005C1CC3">
            <w:pPr>
              <w:rPr>
                <w:rFonts w:eastAsiaTheme="minorEastAsia"/>
                <w:b/>
                <w:bCs/>
                <w:lang w:eastAsia="zh-CN"/>
              </w:rPr>
            </w:pPr>
          </w:p>
        </w:tc>
        <w:tc>
          <w:tcPr>
            <w:tcW w:w="1843" w:type="dxa"/>
          </w:tcPr>
          <w:p w14:paraId="43F434B6" w14:textId="77777777" w:rsidR="00FC0381" w:rsidRDefault="00FC0381" w:rsidP="005C1CC3"/>
        </w:tc>
        <w:tc>
          <w:tcPr>
            <w:tcW w:w="6094" w:type="dxa"/>
          </w:tcPr>
          <w:p w14:paraId="0A9700F6" w14:textId="77777777" w:rsidR="00FC0381" w:rsidRDefault="00FC0381" w:rsidP="005C1CC3">
            <w:pPr>
              <w:rPr>
                <w:rFonts w:eastAsiaTheme="minorEastAsia"/>
                <w:lang w:eastAsia="zh-CN"/>
              </w:rPr>
            </w:pPr>
          </w:p>
        </w:tc>
      </w:tr>
      <w:tr w:rsidR="00FC0381" w14:paraId="279E1691" w14:textId="77777777" w:rsidTr="005C1CC3">
        <w:tc>
          <w:tcPr>
            <w:tcW w:w="1384" w:type="dxa"/>
          </w:tcPr>
          <w:p w14:paraId="261CFD9D" w14:textId="77777777" w:rsidR="00FC0381" w:rsidRDefault="00FC0381" w:rsidP="005C1CC3">
            <w:pPr>
              <w:rPr>
                <w:b/>
                <w:bCs/>
              </w:rPr>
            </w:pPr>
          </w:p>
        </w:tc>
        <w:tc>
          <w:tcPr>
            <w:tcW w:w="1843" w:type="dxa"/>
          </w:tcPr>
          <w:p w14:paraId="413A2F46" w14:textId="77777777" w:rsidR="00FC0381" w:rsidRDefault="00FC0381" w:rsidP="005C1CC3">
            <w:pPr>
              <w:rPr>
                <w:b/>
                <w:bCs/>
              </w:rPr>
            </w:pPr>
          </w:p>
        </w:tc>
        <w:tc>
          <w:tcPr>
            <w:tcW w:w="6094" w:type="dxa"/>
          </w:tcPr>
          <w:p w14:paraId="703475F4" w14:textId="77777777" w:rsidR="00FC0381" w:rsidRDefault="00FC0381" w:rsidP="005C1CC3"/>
        </w:tc>
      </w:tr>
      <w:tr w:rsidR="00FC0381" w14:paraId="20C22870" w14:textId="77777777" w:rsidTr="005C1CC3">
        <w:tc>
          <w:tcPr>
            <w:tcW w:w="1384" w:type="dxa"/>
          </w:tcPr>
          <w:p w14:paraId="76D47524" w14:textId="77777777" w:rsidR="00FC0381" w:rsidRDefault="00FC0381" w:rsidP="005C1CC3">
            <w:pPr>
              <w:rPr>
                <w:rFonts w:eastAsia="宋体"/>
                <w:lang w:eastAsia="zh-CN"/>
              </w:rPr>
            </w:pPr>
          </w:p>
        </w:tc>
        <w:tc>
          <w:tcPr>
            <w:tcW w:w="1843" w:type="dxa"/>
          </w:tcPr>
          <w:p w14:paraId="4F9ED652" w14:textId="77777777" w:rsidR="00FC0381" w:rsidRDefault="00FC0381" w:rsidP="005C1CC3">
            <w:pPr>
              <w:rPr>
                <w:rFonts w:eastAsia="宋体"/>
                <w:lang w:eastAsia="zh-CN"/>
              </w:rPr>
            </w:pPr>
          </w:p>
        </w:tc>
        <w:tc>
          <w:tcPr>
            <w:tcW w:w="6094" w:type="dxa"/>
          </w:tcPr>
          <w:p w14:paraId="1B90E587" w14:textId="77777777" w:rsidR="00FC0381" w:rsidRDefault="00FC0381" w:rsidP="005C1CC3">
            <w:pPr>
              <w:rPr>
                <w:rFonts w:eastAsia="宋体"/>
                <w:lang w:eastAsia="zh-CN"/>
              </w:rPr>
            </w:pPr>
          </w:p>
        </w:tc>
      </w:tr>
      <w:tr w:rsidR="00FC0381" w14:paraId="3962AA31" w14:textId="77777777" w:rsidTr="005C1CC3">
        <w:tc>
          <w:tcPr>
            <w:tcW w:w="1384" w:type="dxa"/>
          </w:tcPr>
          <w:p w14:paraId="53961399" w14:textId="77777777" w:rsidR="00FC0381" w:rsidRDefault="00FC0381" w:rsidP="005C1CC3">
            <w:pPr>
              <w:rPr>
                <w:rFonts w:eastAsia="宋体"/>
                <w:lang w:eastAsia="zh-CN"/>
              </w:rPr>
            </w:pPr>
          </w:p>
        </w:tc>
        <w:tc>
          <w:tcPr>
            <w:tcW w:w="1843" w:type="dxa"/>
          </w:tcPr>
          <w:p w14:paraId="3F7AB64A" w14:textId="77777777" w:rsidR="00FC0381" w:rsidRDefault="00FC0381" w:rsidP="005C1CC3">
            <w:pPr>
              <w:rPr>
                <w:rFonts w:eastAsia="宋体"/>
                <w:lang w:eastAsia="zh-CN"/>
              </w:rPr>
            </w:pPr>
          </w:p>
        </w:tc>
        <w:tc>
          <w:tcPr>
            <w:tcW w:w="6094" w:type="dxa"/>
          </w:tcPr>
          <w:p w14:paraId="61B00953" w14:textId="77777777" w:rsidR="00FC0381" w:rsidRDefault="00FC0381" w:rsidP="005C1CC3">
            <w:pPr>
              <w:rPr>
                <w:rFonts w:eastAsia="宋体"/>
                <w:lang w:eastAsia="zh-CN"/>
              </w:rPr>
            </w:pPr>
          </w:p>
        </w:tc>
      </w:tr>
    </w:tbl>
    <w:p w14:paraId="417380E8" w14:textId="77777777" w:rsidR="00FC0381" w:rsidRDefault="00FC0381" w:rsidP="00FC0381">
      <w:pPr>
        <w:overflowPunct w:val="0"/>
        <w:autoSpaceDE w:val="0"/>
        <w:autoSpaceDN w:val="0"/>
        <w:adjustRightInd w:val="0"/>
        <w:jc w:val="both"/>
        <w:textAlignment w:val="baseline"/>
        <w:rPr>
          <w:rFonts w:eastAsia="宋体"/>
          <w:b/>
          <w:lang w:eastAsia="zh-CN"/>
        </w:rPr>
      </w:pPr>
    </w:p>
    <w:p w14:paraId="6B4B43C3" w14:textId="77777777" w:rsidR="00FC0381" w:rsidRPr="00266BCA" w:rsidRDefault="00FC0381" w:rsidP="00FC0381">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01BAD856" w14:textId="77777777" w:rsidR="00FC0381" w:rsidRPr="00FC0381" w:rsidRDefault="00C20FA0" w:rsidP="00FC0381">
      <w:pPr>
        <w:pStyle w:val="ae"/>
        <w:spacing w:before="120"/>
        <w:ind w:left="0"/>
        <w:rPr>
          <w:rFonts w:ascii="Arial" w:hAnsi="Arial" w:cs="Arial"/>
          <w:b/>
          <w:bCs/>
        </w:rPr>
      </w:pPr>
      <w:r w:rsidRPr="00FC0381">
        <w:rPr>
          <w:rFonts w:ascii="Arial" w:hAnsi="Arial" w:cs="Arial"/>
          <w:b/>
          <w:bCs/>
        </w:rPr>
        <w:t xml:space="preserve">Q9-2: </w:t>
      </w:r>
      <w:r w:rsidR="00FC0381" w:rsidRPr="00FC0381">
        <w:rPr>
          <w:rFonts w:ascii="Arial" w:hAnsi="Arial" w:cs="Arial"/>
          <w:b/>
          <w:bCs/>
        </w:rPr>
        <w:t>Whether to agree the following proposal, if the answer is Yes to Q9-1?</w:t>
      </w:r>
    </w:p>
    <w:p w14:paraId="51059DE1" w14:textId="77777777" w:rsidR="00FC0381" w:rsidRPr="00FC0381" w:rsidRDefault="00FC0381"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w:t>
      </w:r>
      <w:r w:rsidRPr="00FC0381">
        <w:rPr>
          <w:rFonts w:eastAsia="宋体"/>
          <w:b/>
          <w:i/>
          <w:lang w:eastAsia="zh-CN"/>
        </w:rPr>
        <w:t>both</w:t>
      </w:r>
      <w:r w:rsidRPr="00FC0381">
        <w:rPr>
          <w:rFonts w:eastAsia="宋体"/>
          <w:b/>
          <w:lang w:eastAsia="zh-CN"/>
        </w:rPr>
        <w:t xml:space="preserve">” is configured, whether to agree that it is IAB-node’s implementation to choose the CG for F1-C? </w:t>
      </w:r>
    </w:p>
    <w:p w14:paraId="280334F5" w14:textId="5F868FF0" w:rsidR="00C20FA0" w:rsidRPr="00FC0381"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 xml:space="preserve">If the indicated/selected CG for F1-C includes default BH RLC, IAB-node uses “F1-C over BAP”. Otherwise, IAB-node uses “F1-C over RRC”. </w:t>
      </w:r>
    </w:p>
    <w:p w14:paraId="1E13712D" w14:textId="484CC3CD" w:rsidR="00C20FA0"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lastRenderedPageBreak/>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44FD077C" w14:textId="77777777" w:rsidTr="005C1CC3">
        <w:tc>
          <w:tcPr>
            <w:tcW w:w="1384" w:type="dxa"/>
          </w:tcPr>
          <w:p w14:paraId="45DFDE0F" w14:textId="77777777" w:rsidR="00FC0381" w:rsidRDefault="00FC0381" w:rsidP="005C1CC3">
            <w:r>
              <w:rPr>
                <w:b/>
                <w:bCs/>
              </w:rPr>
              <w:t>Company</w:t>
            </w:r>
          </w:p>
        </w:tc>
        <w:tc>
          <w:tcPr>
            <w:tcW w:w="1843" w:type="dxa"/>
          </w:tcPr>
          <w:p w14:paraId="3856D013" w14:textId="77777777" w:rsidR="00FC0381" w:rsidRDefault="00FC0381" w:rsidP="005C1CC3">
            <w:pPr>
              <w:rPr>
                <w:b/>
                <w:bCs/>
              </w:rPr>
            </w:pPr>
            <w:r>
              <w:rPr>
                <w:rFonts w:eastAsia="宋体"/>
                <w:b/>
                <w:bCs/>
                <w:lang w:eastAsia="zh-CN"/>
              </w:rPr>
              <w:t>Yes/No</w:t>
            </w:r>
          </w:p>
        </w:tc>
        <w:tc>
          <w:tcPr>
            <w:tcW w:w="6094" w:type="dxa"/>
          </w:tcPr>
          <w:p w14:paraId="75792E95" w14:textId="77777777" w:rsidR="00FC0381" w:rsidRDefault="00FC0381" w:rsidP="005C1CC3">
            <w:r>
              <w:rPr>
                <w:b/>
                <w:bCs/>
              </w:rPr>
              <w:t>Comments if any</w:t>
            </w:r>
          </w:p>
        </w:tc>
      </w:tr>
      <w:tr w:rsidR="00FC0381" w14:paraId="369E4946" w14:textId="77777777" w:rsidTr="005C1CC3">
        <w:tc>
          <w:tcPr>
            <w:tcW w:w="1384" w:type="dxa"/>
          </w:tcPr>
          <w:p w14:paraId="3A14F58A" w14:textId="77777777" w:rsidR="00FC0381" w:rsidRDefault="00FC0381" w:rsidP="005C1CC3">
            <w:pPr>
              <w:rPr>
                <w:rFonts w:eastAsia="宋体"/>
                <w:lang w:eastAsia="zh-CN"/>
              </w:rPr>
            </w:pPr>
          </w:p>
        </w:tc>
        <w:tc>
          <w:tcPr>
            <w:tcW w:w="1843" w:type="dxa"/>
          </w:tcPr>
          <w:p w14:paraId="511C92A3" w14:textId="77777777" w:rsidR="00FC0381" w:rsidRDefault="00FC0381" w:rsidP="005C1CC3">
            <w:pPr>
              <w:rPr>
                <w:rFonts w:eastAsia="宋体"/>
                <w:lang w:eastAsia="zh-CN"/>
              </w:rPr>
            </w:pPr>
          </w:p>
        </w:tc>
        <w:tc>
          <w:tcPr>
            <w:tcW w:w="6094" w:type="dxa"/>
          </w:tcPr>
          <w:p w14:paraId="50325972" w14:textId="77777777" w:rsidR="00FC0381" w:rsidRDefault="00FC0381" w:rsidP="005C1CC3">
            <w:pPr>
              <w:rPr>
                <w:rFonts w:eastAsia="宋体"/>
                <w:lang w:eastAsia="zh-CN"/>
              </w:rPr>
            </w:pPr>
          </w:p>
        </w:tc>
      </w:tr>
      <w:tr w:rsidR="00FC0381" w14:paraId="61B88C7C" w14:textId="77777777" w:rsidTr="005C1CC3">
        <w:tc>
          <w:tcPr>
            <w:tcW w:w="1384" w:type="dxa"/>
          </w:tcPr>
          <w:p w14:paraId="716DDA9E" w14:textId="77777777" w:rsidR="00FC0381" w:rsidRDefault="00FC0381" w:rsidP="005C1CC3">
            <w:pPr>
              <w:rPr>
                <w:rFonts w:eastAsia="宋体"/>
                <w:lang w:eastAsia="zh-CN"/>
              </w:rPr>
            </w:pPr>
          </w:p>
        </w:tc>
        <w:tc>
          <w:tcPr>
            <w:tcW w:w="1843" w:type="dxa"/>
          </w:tcPr>
          <w:p w14:paraId="1E68D796" w14:textId="77777777" w:rsidR="00FC0381" w:rsidRDefault="00FC0381" w:rsidP="005C1CC3">
            <w:pPr>
              <w:rPr>
                <w:rFonts w:eastAsia="宋体"/>
                <w:lang w:eastAsia="zh-CN"/>
              </w:rPr>
            </w:pPr>
          </w:p>
        </w:tc>
        <w:tc>
          <w:tcPr>
            <w:tcW w:w="6094" w:type="dxa"/>
          </w:tcPr>
          <w:p w14:paraId="37235675" w14:textId="77777777" w:rsidR="00FC0381" w:rsidRDefault="00FC0381" w:rsidP="005C1CC3">
            <w:pPr>
              <w:rPr>
                <w:rFonts w:eastAsia="宋体"/>
                <w:lang w:eastAsia="zh-CN"/>
              </w:rPr>
            </w:pPr>
          </w:p>
        </w:tc>
      </w:tr>
      <w:tr w:rsidR="00FC0381" w14:paraId="4B13ADC2" w14:textId="77777777" w:rsidTr="005C1CC3">
        <w:tc>
          <w:tcPr>
            <w:tcW w:w="1384" w:type="dxa"/>
          </w:tcPr>
          <w:p w14:paraId="7FF263E9" w14:textId="77777777" w:rsidR="00FC0381" w:rsidRDefault="00FC0381" w:rsidP="005C1CC3">
            <w:pPr>
              <w:rPr>
                <w:rFonts w:eastAsia="宋体"/>
                <w:lang w:eastAsia="zh-CN"/>
              </w:rPr>
            </w:pPr>
          </w:p>
        </w:tc>
        <w:tc>
          <w:tcPr>
            <w:tcW w:w="1843" w:type="dxa"/>
          </w:tcPr>
          <w:p w14:paraId="10EFCCF2" w14:textId="77777777" w:rsidR="00FC0381" w:rsidRDefault="00FC0381" w:rsidP="005C1CC3">
            <w:pPr>
              <w:rPr>
                <w:rFonts w:eastAsia="宋体"/>
                <w:lang w:eastAsia="zh-CN"/>
              </w:rPr>
            </w:pPr>
          </w:p>
        </w:tc>
        <w:tc>
          <w:tcPr>
            <w:tcW w:w="6094" w:type="dxa"/>
          </w:tcPr>
          <w:p w14:paraId="5A961796" w14:textId="77777777" w:rsidR="00FC0381" w:rsidRDefault="00FC0381" w:rsidP="005C1CC3">
            <w:pPr>
              <w:rPr>
                <w:rFonts w:eastAsia="宋体"/>
                <w:lang w:eastAsia="zh-CN"/>
              </w:rPr>
            </w:pPr>
          </w:p>
        </w:tc>
      </w:tr>
      <w:tr w:rsidR="00FC0381" w14:paraId="58DFFB58" w14:textId="77777777" w:rsidTr="005C1CC3">
        <w:tc>
          <w:tcPr>
            <w:tcW w:w="1384" w:type="dxa"/>
          </w:tcPr>
          <w:p w14:paraId="4CFDC444" w14:textId="77777777" w:rsidR="00FC0381" w:rsidRDefault="00FC0381" w:rsidP="005C1CC3">
            <w:pPr>
              <w:rPr>
                <w:rFonts w:eastAsiaTheme="minorEastAsia"/>
                <w:b/>
                <w:bCs/>
                <w:lang w:eastAsia="zh-CN"/>
              </w:rPr>
            </w:pPr>
          </w:p>
        </w:tc>
        <w:tc>
          <w:tcPr>
            <w:tcW w:w="1843" w:type="dxa"/>
          </w:tcPr>
          <w:p w14:paraId="3E5F47E9" w14:textId="77777777" w:rsidR="00FC0381" w:rsidRDefault="00FC0381" w:rsidP="005C1CC3"/>
        </w:tc>
        <w:tc>
          <w:tcPr>
            <w:tcW w:w="6094" w:type="dxa"/>
          </w:tcPr>
          <w:p w14:paraId="68567C00" w14:textId="77777777" w:rsidR="00FC0381" w:rsidRDefault="00FC0381" w:rsidP="005C1CC3">
            <w:pPr>
              <w:rPr>
                <w:rFonts w:eastAsiaTheme="minorEastAsia"/>
                <w:lang w:eastAsia="zh-CN"/>
              </w:rPr>
            </w:pPr>
          </w:p>
        </w:tc>
      </w:tr>
      <w:tr w:rsidR="00FC0381" w14:paraId="0149E722" w14:textId="77777777" w:rsidTr="005C1CC3">
        <w:tc>
          <w:tcPr>
            <w:tcW w:w="1384" w:type="dxa"/>
          </w:tcPr>
          <w:p w14:paraId="23BA35AA" w14:textId="77777777" w:rsidR="00FC0381" w:rsidRDefault="00FC0381" w:rsidP="005C1CC3">
            <w:pPr>
              <w:rPr>
                <w:b/>
                <w:bCs/>
              </w:rPr>
            </w:pPr>
          </w:p>
        </w:tc>
        <w:tc>
          <w:tcPr>
            <w:tcW w:w="1843" w:type="dxa"/>
          </w:tcPr>
          <w:p w14:paraId="39A9744E" w14:textId="77777777" w:rsidR="00FC0381" w:rsidRDefault="00FC0381" w:rsidP="005C1CC3">
            <w:pPr>
              <w:rPr>
                <w:b/>
                <w:bCs/>
              </w:rPr>
            </w:pPr>
          </w:p>
        </w:tc>
        <w:tc>
          <w:tcPr>
            <w:tcW w:w="6094" w:type="dxa"/>
          </w:tcPr>
          <w:p w14:paraId="34DF9AFF" w14:textId="77777777" w:rsidR="00FC0381" w:rsidRDefault="00FC0381" w:rsidP="005C1CC3"/>
        </w:tc>
      </w:tr>
      <w:tr w:rsidR="00FC0381" w14:paraId="7F6594E0" w14:textId="77777777" w:rsidTr="005C1CC3">
        <w:tc>
          <w:tcPr>
            <w:tcW w:w="1384" w:type="dxa"/>
          </w:tcPr>
          <w:p w14:paraId="0B34A333" w14:textId="77777777" w:rsidR="00FC0381" w:rsidRDefault="00FC0381" w:rsidP="005C1CC3">
            <w:pPr>
              <w:rPr>
                <w:rFonts w:eastAsia="宋体"/>
                <w:lang w:eastAsia="zh-CN"/>
              </w:rPr>
            </w:pPr>
          </w:p>
        </w:tc>
        <w:tc>
          <w:tcPr>
            <w:tcW w:w="1843" w:type="dxa"/>
          </w:tcPr>
          <w:p w14:paraId="7D659692" w14:textId="77777777" w:rsidR="00FC0381" w:rsidRDefault="00FC0381" w:rsidP="005C1CC3">
            <w:pPr>
              <w:rPr>
                <w:rFonts w:eastAsia="宋体"/>
                <w:lang w:eastAsia="zh-CN"/>
              </w:rPr>
            </w:pPr>
          </w:p>
        </w:tc>
        <w:tc>
          <w:tcPr>
            <w:tcW w:w="6094" w:type="dxa"/>
          </w:tcPr>
          <w:p w14:paraId="3D4E497A" w14:textId="77777777" w:rsidR="00FC0381" w:rsidRDefault="00FC0381" w:rsidP="005C1CC3">
            <w:pPr>
              <w:rPr>
                <w:rFonts w:eastAsia="宋体"/>
                <w:lang w:eastAsia="zh-CN"/>
              </w:rPr>
            </w:pPr>
          </w:p>
        </w:tc>
      </w:tr>
      <w:tr w:rsidR="00FC0381" w14:paraId="6575B3C9" w14:textId="77777777" w:rsidTr="005C1CC3">
        <w:tc>
          <w:tcPr>
            <w:tcW w:w="1384" w:type="dxa"/>
          </w:tcPr>
          <w:p w14:paraId="770D411E" w14:textId="77777777" w:rsidR="00FC0381" w:rsidRDefault="00FC0381" w:rsidP="005C1CC3">
            <w:pPr>
              <w:rPr>
                <w:rFonts w:eastAsia="宋体"/>
                <w:lang w:eastAsia="zh-CN"/>
              </w:rPr>
            </w:pPr>
          </w:p>
        </w:tc>
        <w:tc>
          <w:tcPr>
            <w:tcW w:w="1843" w:type="dxa"/>
          </w:tcPr>
          <w:p w14:paraId="528823E4" w14:textId="77777777" w:rsidR="00FC0381" w:rsidRDefault="00FC0381" w:rsidP="005C1CC3">
            <w:pPr>
              <w:rPr>
                <w:rFonts w:eastAsia="宋体"/>
                <w:lang w:eastAsia="zh-CN"/>
              </w:rPr>
            </w:pPr>
          </w:p>
        </w:tc>
        <w:tc>
          <w:tcPr>
            <w:tcW w:w="6094" w:type="dxa"/>
          </w:tcPr>
          <w:p w14:paraId="4BD5D5BE" w14:textId="77777777" w:rsidR="00FC0381" w:rsidRDefault="00FC0381" w:rsidP="005C1CC3">
            <w:pPr>
              <w:rPr>
                <w:rFonts w:eastAsia="宋体"/>
                <w:lang w:eastAsia="zh-CN"/>
              </w:rPr>
            </w:pPr>
          </w:p>
        </w:tc>
      </w:tr>
    </w:tbl>
    <w:p w14:paraId="595B60E2" w14:textId="0ADB848F" w:rsidR="00C20FA0" w:rsidRDefault="00FC0381" w:rsidP="00FC0381">
      <w:pPr>
        <w:pStyle w:val="ae"/>
        <w:spacing w:before="120"/>
        <w:ind w:left="0"/>
        <w:rPr>
          <w:rFonts w:ascii="Arial" w:hAnsi="Arial" w:cs="Arial"/>
          <w:b/>
          <w:bCs/>
        </w:rPr>
      </w:pPr>
      <w:r w:rsidRPr="00FC0381">
        <w:rPr>
          <w:rFonts w:ascii="Arial" w:hAnsi="Arial" w:cs="Arial"/>
          <w:b/>
          <w:bCs/>
        </w:rPr>
        <w:t xml:space="preserve">Q10: </w:t>
      </w:r>
      <w:r w:rsidR="00C20FA0" w:rsidRPr="00FC0381">
        <w:rPr>
          <w:rFonts w:ascii="Arial" w:hAnsi="Arial" w:cs="Arial"/>
          <w:b/>
          <w:bCs/>
        </w:rPr>
        <w:t>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7E28854C" w14:textId="77777777" w:rsidTr="005C1CC3">
        <w:tc>
          <w:tcPr>
            <w:tcW w:w="1384" w:type="dxa"/>
          </w:tcPr>
          <w:p w14:paraId="204F33B7" w14:textId="77777777" w:rsidR="00FC0381" w:rsidRDefault="00FC0381" w:rsidP="005C1CC3">
            <w:r>
              <w:rPr>
                <w:b/>
                <w:bCs/>
              </w:rPr>
              <w:t>Company</w:t>
            </w:r>
          </w:p>
        </w:tc>
        <w:tc>
          <w:tcPr>
            <w:tcW w:w="1843" w:type="dxa"/>
          </w:tcPr>
          <w:p w14:paraId="197FC5C1" w14:textId="77777777" w:rsidR="00FC0381" w:rsidRDefault="00FC0381" w:rsidP="005C1CC3">
            <w:pPr>
              <w:rPr>
                <w:b/>
                <w:bCs/>
              </w:rPr>
            </w:pPr>
            <w:r>
              <w:rPr>
                <w:rFonts w:eastAsia="宋体"/>
                <w:b/>
                <w:bCs/>
                <w:lang w:eastAsia="zh-CN"/>
              </w:rPr>
              <w:t>Yes/No</w:t>
            </w:r>
          </w:p>
        </w:tc>
        <w:tc>
          <w:tcPr>
            <w:tcW w:w="6094" w:type="dxa"/>
          </w:tcPr>
          <w:p w14:paraId="55D24186" w14:textId="77777777" w:rsidR="00FC0381" w:rsidRDefault="00FC0381" w:rsidP="005C1CC3">
            <w:r>
              <w:rPr>
                <w:b/>
                <w:bCs/>
              </w:rPr>
              <w:t>Comments if any</w:t>
            </w:r>
          </w:p>
        </w:tc>
      </w:tr>
      <w:tr w:rsidR="00FC0381" w14:paraId="62D42F6A" w14:textId="77777777" w:rsidTr="005C1CC3">
        <w:tc>
          <w:tcPr>
            <w:tcW w:w="1384" w:type="dxa"/>
          </w:tcPr>
          <w:p w14:paraId="738EA9B8" w14:textId="77777777" w:rsidR="00FC0381" w:rsidRDefault="00FC0381" w:rsidP="005C1CC3">
            <w:pPr>
              <w:rPr>
                <w:rFonts w:eastAsia="宋体"/>
                <w:lang w:eastAsia="zh-CN"/>
              </w:rPr>
            </w:pPr>
          </w:p>
        </w:tc>
        <w:tc>
          <w:tcPr>
            <w:tcW w:w="1843" w:type="dxa"/>
          </w:tcPr>
          <w:p w14:paraId="4311F473" w14:textId="77777777" w:rsidR="00FC0381" w:rsidRDefault="00FC0381" w:rsidP="005C1CC3">
            <w:pPr>
              <w:rPr>
                <w:rFonts w:eastAsia="宋体"/>
                <w:lang w:eastAsia="zh-CN"/>
              </w:rPr>
            </w:pPr>
          </w:p>
        </w:tc>
        <w:tc>
          <w:tcPr>
            <w:tcW w:w="6094" w:type="dxa"/>
          </w:tcPr>
          <w:p w14:paraId="22DBBC51" w14:textId="77777777" w:rsidR="00FC0381" w:rsidRDefault="00FC0381" w:rsidP="005C1CC3">
            <w:pPr>
              <w:rPr>
                <w:rFonts w:eastAsia="宋体"/>
                <w:lang w:eastAsia="zh-CN"/>
              </w:rPr>
            </w:pPr>
          </w:p>
        </w:tc>
      </w:tr>
      <w:tr w:rsidR="00FC0381" w14:paraId="74DC4869" w14:textId="77777777" w:rsidTr="005C1CC3">
        <w:tc>
          <w:tcPr>
            <w:tcW w:w="1384" w:type="dxa"/>
          </w:tcPr>
          <w:p w14:paraId="012BD3FF" w14:textId="77777777" w:rsidR="00FC0381" w:rsidRDefault="00FC0381" w:rsidP="005C1CC3">
            <w:pPr>
              <w:rPr>
                <w:rFonts w:eastAsia="宋体"/>
                <w:lang w:eastAsia="zh-CN"/>
              </w:rPr>
            </w:pPr>
          </w:p>
        </w:tc>
        <w:tc>
          <w:tcPr>
            <w:tcW w:w="1843" w:type="dxa"/>
          </w:tcPr>
          <w:p w14:paraId="097092FD" w14:textId="77777777" w:rsidR="00FC0381" w:rsidRDefault="00FC0381" w:rsidP="005C1CC3">
            <w:pPr>
              <w:rPr>
                <w:rFonts w:eastAsia="宋体"/>
                <w:lang w:eastAsia="zh-CN"/>
              </w:rPr>
            </w:pPr>
          </w:p>
        </w:tc>
        <w:tc>
          <w:tcPr>
            <w:tcW w:w="6094" w:type="dxa"/>
          </w:tcPr>
          <w:p w14:paraId="3EC3B3FA" w14:textId="77777777" w:rsidR="00FC0381" w:rsidRDefault="00FC0381" w:rsidP="005C1CC3">
            <w:pPr>
              <w:rPr>
                <w:rFonts w:eastAsia="宋体"/>
                <w:lang w:eastAsia="zh-CN"/>
              </w:rPr>
            </w:pPr>
          </w:p>
        </w:tc>
      </w:tr>
      <w:tr w:rsidR="00FC0381" w14:paraId="4A9B82FA" w14:textId="77777777" w:rsidTr="005C1CC3">
        <w:tc>
          <w:tcPr>
            <w:tcW w:w="1384" w:type="dxa"/>
          </w:tcPr>
          <w:p w14:paraId="41D2CA59" w14:textId="77777777" w:rsidR="00FC0381" w:rsidRDefault="00FC0381" w:rsidP="005C1CC3">
            <w:pPr>
              <w:rPr>
                <w:rFonts w:eastAsia="宋体"/>
                <w:lang w:eastAsia="zh-CN"/>
              </w:rPr>
            </w:pPr>
          </w:p>
        </w:tc>
        <w:tc>
          <w:tcPr>
            <w:tcW w:w="1843" w:type="dxa"/>
          </w:tcPr>
          <w:p w14:paraId="4EA988E1" w14:textId="77777777" w:rsidR="00FC0381" w:rsidRDefault="00FC0381" w:rsidP="005C1CC3">
            <w:pPr>
              <w:rPr>
                <w:rFonts w:eastAsia="宋体"/>
                <w:lang w:eastAsia="zh-CN"/>
              </w:rPr>
            </w:pPr>
          </w:p>
        </w:tc>
        <w:tc>
          <w:tcPr>
            <w:tcW w:w="6094" w:type="dxa"/>
          </w:tcPr>
          <w:p w14:paraId="58F503B1" w14:textId="77777777" w:rsidR="00FC0381" w:rsidRDefault="00FC0381" w:rsidP="005C1CC3">
            <w:pPr>
              <w:rPr>
                <w:rFonts w:eastAsia="宋体"/>
                <w:lang w:eastAsia="zh-CN"/>
              </w:rPr>
            </w:pPr>
          </w:p>
        </w:tc>
      </w:tr>
      <w:tr w:rsidR="00FC0381" w14:paraId="03F4FB65" w14:textId="77777777" w:rsidTr="005C1CC3">
        <w:tc>
          <w:tcPr>
            <w:tcW w:w="1384" w:type="dxa"/>
          </w:tcPr>
          <w:p w14:paraId="4AFC9D51" w14:textId="77777777" w:rsidR="00FC0381" w:rsidRDefault="00FC0381" w:rsidP="005C1CC3">
            <w:pPr>
              <w:rPr>
                <w:rFonts w:eastAsiaTheme="minorEastAsia"/>
                <w:b/>
                <w:bCs/>
                <w:lang w:eastAsia="zh-CN"/>
              </w:rPr>
            </w:pPr>
          </w:p>
        </w:tc>
        <w:tc>
          <w:tcPr>
            <w:tcW w:w="1843" w:type="dxa"/>
          </w:tcPr>
          <w:p w14:paraId="582C06DD" w14:textId="77777777" w:rsidR="00FC0381" w:rsidRDefault="00FC0381" w:rsidP="005C1CC3"/>
        </w:tc>
        <w:tc>
          <w:tcPr>
            <w:tcW w:w="6094" w:type="dxa"/>
          </w:tcPr>
          <w:p w14:paraId="2C102F58" w14:textId="77777777" w:rsidR="00FC0381" w:rsidRDefault="00FC0381" w:rsidP="005C1CC3">
            <w:pPr>
              <w:rPr>
                <w:rFonts w:eastAsiaTheme="minorEastAsia"/>
                <w:lang w:eastAsia="zh-CN"/>
              </w:rPr>
            </w:pPr>
          </w:p>
        </w:tc>
      </w:tr>
      <w:tr w:rsidR="00FC0381" w14:paraId="5730E61F" w14:textId="77777777" w:rsidTr="005C1CC3">
        <w:tc>
          <w:tcPr>
            <w:tcW w:w="1384" w:type="dxa"/>
          </w:tcPr>
          <w:p w14:paraId="685CFC8C" w14:textId="77777777" w:rsidR="00FC0381" w:rsidRDefault="00FC0381" w:rsidP="005C1CC3">
            <w:pPr>
              <w:rPr>
                <w:b/>
                <w:bCs/>
              </w:rPr>
            </w:pPr>
          </w:p>
        </w:tc>
        <w:tc>
          <w:tcPr>
            <w:tcW w:w="1843" w:type="dxa"/>
          </w:tcPr>
          <w:p w14:paraId="5251832A" w14:textId="77777777" w:rsidR="00FC0381" w:rsidRDefault="00FC0381" w:rsidP="005C1CC3">
            <w:pPr>
              <w:rPr>
                <w:b/>
                <w:bCs/>
              </w:rPr>
            </w:pPr>
          </w:p>
        </w:tc>
        <w:tc>
          <w:tcPr>
            <w:tcW w:w="6094" w:type="dxa"/>
          </w:tcPr>
          <w:p w14:paraId="1C21C936" w14:textId="77777777" w:rsidR="00FC0381" w:rsidRDefault="00FC0381" w:rsidP="005C1CC3"/>
        </w:tc>
      </w:tr>
      <w:tr w:rsidR="00FC0381" w14:paraId="5E9F30C6" w14:textId="77777777" w:rsidTr="005C1CC3">
        <w:tc>
          <w:tcPr>
            <w:tcW w:w="1384" w:type="dxa"/>
          </w:tcPr>
          <w:p w14:paraId="09F9145F" w14:textId="77777777" w:rsidR="00FC0381" w:rsidRDefault="00FC0381" w:rsidP="005C1CC3">
            <w:pPr>
              <w:rPr>
                <w:rFonts w:eastAsia="宋体"/>
                <w:lang w:eastAsia="zh-CN"/>
              </w:rPr>
            </w:pPr>
          </w:p>
        </w:tc>
        <w:tc>
          <w:tcPr>
            <w:tcW w:w="1843" w:type="dxa"/>
          </w:tcPr>
          <w:p w14:paraId="338F4393" w14:textId="77777777" w:rsidR="00FC0381" w:rsidRDefault="00FC0381" w:rsidP="005C1CC3">
            <w:pPr>
              <w:rPr>
                <w:rFonts w:eastAsia="宋体"/>
                <w:lang w:eastAsia="zh-CN"/>
              </w:rPr>
            </w:pPr>
          </w:p>
        </w:tc>
        <w:tc>
          <w:tcPr>
            <w:tcW w:w="6094" w:type="dxa"/>
          </w:tcPr>
          <w:p w14:paraId="1A2027AF" w14:textId="77777777" w:rsidR="00FC0381" w:rsidRDefault="00FC0381" w:rsidP="005C1CC3">
            <w:pPr>
              <w:rPr>
                <w:rFonts w:eastAsia="宋体"/>
                <w:lang w:eastAsia="zh-CN"/>
              </w:rPr>
            </w:pPr>
          </w:p>
        </w:tc>
      </w:tr>
      <w:tr w:rsidR="00FC0381" w14:paraId="2E59CC3B" w14:textId="77777777" w:rsidTr="005C1CC3">
        <w:tc>
          <w:tcPr>
            <w:tcW w:w="1384" w:type="dxa"/>
          </w:tcPr>
          <w:p w14:paraId="1C1F11B8" w14:textId="77777777" w:rsidR="00FC0381" w:rsidRDefault="00FC0381" w:rsidP="005C1CC3">
            <w:pPr>
              <w:rPr>
                <w:rFonts w:eastAsia="宋体"/>
                <w:lang w:eastAsia="zh-CN"/>
              </w:rPr>
            </w:pPr>
          </w:p>
        </w:tc>
        <w:tc>
          <w:tcPr>
            <w:tcW w:w="1843" w:type="dxa"/>
          </w:tcPr>
          <w:p w14:paraId="6EF787FF" w14:textId="77777777" w:rsidR="00FC0381" w:rsidRDefault="00FC0381" w:rsidP="005C1CC3">
            <w:pPr>
              <w:rPr>
                <w:rFonts w:eastAsia="宋体"/>
                <w:lang w:eastAsia="zh-CN"/>
              </w:rPr>
            </w:pPr>
          </w:p>
        </w:tc>
        <w:tc>
          <w:tcPr>
            <w:tcW w:w="6094" w:type="dxa"/>
          </w:tcPr>
          <w:p w14:paraId="29293EC5" w14:textId="77777777" w:rsidR="00FC0381" w:rsidRDefault="00FC0381" w:rsidP="005C1CC3">
            <w:pPr>
              <w:rPr>
                <w:rFonts w:eastAsia="宋体"/>
                <w:lang w:eastAsia="zh-CN"/>
              </w:rPr>
            </w:pPr>
          </w:p>
        </w:tc>
      </w:tr>
    </w:tbl>
    <w:p w14:paraId="68060F9A" w14:textId="19B6B281" w:rsidR="004B405C" w:rsidRDefault="004B405C" w:rsidP="00FC0381">
      <w:pPr>
        <w:pStyle w:val="ae"/>
        <w:spacing w:before="120"/>
        <w:ind w:left="0"/>
        <w:rPr>
          <w:rFonts w:ascii="Arial" w:hAnsi="Arial" w:cs="Arial"/>
          <w:b/>
          <w:bCs/>
        </w:rPr>
      </w:pPr>
      <w:r>
        <w:rPr>
          <w:rFonts w:ascii="Arial" w:hAnsi="Arial" w:cs="Arial"/>
          <w:b/>
          <w:bCs/>
        </w:rPr>
        <w:t>Q</w:t>
      </w:r>
      <w:r w:rsidR="00FC0381">
        <w:rPr>
          <w:rFonts w:ascii="Arial" w:hAnsi="Arial" w:cs="Arial"/>
          <w:b/>
          <w:bCs/>
        </w:rPr>
        <w:t>11</w:t>
      </w:r>
      <w:r>
        <w:rPr>
          <w:rFonts w:ascii="Arial" w:hAnsi="Arial" w:cs="Arial"/>
          <w:b/>
          <w:bCs/>
        </w:rPr>
        <w:t xml:space="preserve">: </w:t>
      </w:r>
      <w:r w:rsidRPr="00373DCB">
        <w:rPr>
          <w:rFonts w:ascii="Arial" w:hAnsi="Arial" w:cs="Arial"/>
          <w:b/>
          <w:bCs/>
        </w:rPr>
        <w:t>whether a node broadcasting “IAB-support”</w:t>
      </w:r>
      <w:r>
        <w:rPr>
          <w:rFonts w:ascii="Arial" w:hAnsi="Arial" w:cs="Arial"/>
          <w:b/>
          <w:bCs/>
        </w:rPr>
        <w:t xml:space="preserve"> just </w:t>
      </w:r>
      <w:r w:rsidRPr="00373DCB">
        <w:rPr>
          <w:rFonts w:ascii="Arial" w:hAnsi="Arial" w:cs="Arial"/>
          <w:b/>
          <w:bCs/>
        </w:rPr>
        <w:t>support</w:t>
      </w:r>
      <w:r>
        <w:rPr>
          <w:rFonts w:ascii="Arial" w:hAnsi="Arial" w:cs="Arial"/>
          <w:b/>
          <w:bCs/>
        </w:rPr>
        <w:t>s</w:t>
      </w:r>
      <w:r w:rsidRPr="00373DCB">
        <w:rPr>
          <w:rFonts w:ascii="Arial" w:hAnsi="Arial" w:cs="Arial"/>
          <w:b/>
          <w:bCs/>
        </w:rPr>
        <w:t xml:space="preserve"> the IAB-functionality of a “non-donor CU for CP-UP separation” but not full donor capability, or it is just node implementation</w:t>
      </w:r>
      <w:r>
        <w:rPr>
          <w:rFonts w:ascii="Arial" w:hAnsi="Arial" w:cs="Arial"/>
          <w:b/>
          <w:bCs/>
        </w:rPr>
        <w:t xml:space="preserve">? </w:t>
      </w:r>
    </w:p>
    <w:p w14:paraId="4B916E92" w14:textId="77777777" w:rsidR="004B405C" w:rsidRDefault="004B405C" w:rsidP="004B405C">
      <w:pPr>
        <w:pStyle w:val="ae"/>
        <w:ind w:left="0"/>
        <w:rPr>
          <w:rFonts w:ascii="Arial" w:hAnsi="Arial" w:cs="Arial"/>
          <w:color w:val="4472C4"/>
        </w:rPr>
      </w:pPr>
      <w:r>
        <w:rPr>
          <w:rFonts w:ascii="Times New Roman" w:hAnsi="Times New Roman"/>
        </w:rPr>
        <w:t xml:space="preserve">The issue is mainly about whether a node broadcasting “IAB-support” may not be able to act as a full capability IAB node but just could forward F1-C over RRC towards another neighbor node when performing CP/UP separation, i.e. </w:t>
      </w:r>
      <w:r w:rsidRPr="00373DCB">
        <w:rPr>
          <w:rFonts w:ascii="Times New Roman" w:hAnsi="Times New Roman"/>
        </w:rPr>
        <w:t>support the IAB-functionality of a “non-donor CU for CP-UP separation” but not full donor capability</w:t>
      </w:r>
      <w:r>
        <w:rPr>
          <w:rFonts w:ascii="Times New Roman" w:hAnsi="Times New Roman"/>
        </w:rPr>
        <w:t>,</w:t>
      </w:r>
      <w:r w:rsidRPr="00373DCB">
        <w:rPr>
          <w:rFonts w:ascii="Times New Roman" w:hAnsi="Times New Roman"/>
        </w:rPr>
        <w:t xml:space="preserve"> </w:t>
      </w:r>
      <w:r>
        <w:rPr>
          <w:rFonts w:ascii="Times New Roman" w:hAnsi="Times New Roman"/>
        </w:rPr>
        <w:t>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B405C" w14:paraId="692FFDB0" w14:textId="77777777" w:rsidTr="007B1FD4">
        <w:tc>
          <w:tcPr>
            <w:tcW w:w="1384" w:type="dxa"/>
          </w:tcPr>
          <w:p w14:paraId="254BB8E6" w14:textId="77777777" w:rsidR="004B405C" w:rsidRDefault="004B405C" w:rsidP="007B1FD4">
            <w:r>
              <w:rPr>
                <w:b/>
                <w:bCs/>
              </w:rPr>
              <w:t>Company</w:t>
            </w:r>
          </w:p>
        </w:tc>
        <w:tc>
          <w:tcPr>
            <w:tcW w:w="1843" w:type="dxa"/>
          </w:tcPr>
          <w:p w14:paraId="65010B92" w14:textId="77777777" w:rsidR="004B405C" w:rsidRDefault="004B405C" w:rsidP="007B1FD4">
            <w:pPr>
              <w:rPr>
                <w:b/>
                <w:bCs/>
              </w:rPr>
            </w:pPr>
            <w:r>
              <w:rPr>
                <w:rFonts w:eastAsia="宋体"/>
                <w:b/>
                <w:bCs/>
                <w:lang w:eastAsia="zh-CN"/>
              </w:rPr>
              <w:t>Yes/No</w:t>
            </w:r>
          </w:p>
        </w:tc>
        <w:tc>
          <w:tcPr>
            <w:tcW w:w="6094" w:type="dxa"/>
          </w:tcPr>
          <w:p w14:paraId="7425CCD5" w14:textId="77777777" w:rsidR="004B405C" w:rsidRDefault="004B405C" w:rsidP="007B1FD4">
            <w:r>
              <w:rPr>
                <w:b/>
                <w:bCs/>
              </w:rPr>
              <w:t>Comments if any</w:t>
            </w:r>
          </w:p>
        </w:tc>
      </w:tr>
      <w:tr w:rsidR="004B405C" w14:paraId="211A7595" w14:textId="77777777" w:rsidTr="007B1FD4">
        <w:tc>
          <w:tcPr>
            <w:tcW w:w="1384" w:type="dxa"/>
          </w:tcPr>
          <w:p w14:paraId="712441F2" w14:textId="77777777" w:rsidR="004B405C" w:rsidRDefault="004B405C" w:rsidP="007B1FD4">
            <w:pPr>
              <w:rPr>
                <w:rFonts w:eastAsia="宋体"/>
                <w:lang w:eastAsia="zh-CN"/>
              </w:rPr>
            </w:pPr>
          </w:p>
        </w:tc>
        <w:tc>
          <w:tcPr>
            <w:tcW w:w="1843" w:type="dxa"/>
          </w:tcPr>
          <w:p w14:paraId="1702C82B" w14:textId="77777777" w:rsidR="004B405C" w:rsidRDefault="004B405C" w:rsidP="007B1FD4">
            <w:pPr>
              <w:rPr>
                <w:rFonts w:eastAsia="宋体"/>
                <w:lang w:eastAsia="zh-CN"/>
              </w:rPr>
            </w:pPr>
          </w:p>
        </w:tc>
        <w:tc>
          <w:tcPr>
            <w:tcW w:w="6094" w:type="dxa"/>
          </w:tcPr>
          <w:p w14:paraId="60C5D8C9" w14:textId="77777777" w:rsidR="004B405C" w:rsidRDefault="004B405C" w:rsidP="007B1FD4">
            <w:pPr>
              <w:rPr>
                <w:rFonts w:eastAsia="宋体"/>
                <w:lang w:eastAsia="zh-CN"/>
              </w:rPr>
            </w:pPr>
          </w:p>
        </w:tc>
      </w:tr>
      <w:tr w:rsidR="004B405C" w14:paraId="1567F6A2" w14:textId="77777777" w:rsidTr="007B1FD4">
        <w:tc>
          <w:tcPr>
            <w:tcW w:w="1384" w:type="dxa"/>
          </w:tcPr>
          <w:p w14:paraId="0F1D9173" w14:textId="77777777" w:rsidR="004B405C" w:rsidRDefault="004B405C" w:rsidP="007B1FD4">
            <w:pPr>
              <w:rPr>
                <w:rFonts w:eastAsia="宋体"/>
                <w:lang w:eastAsia="zh-CN"/>
              </w:rPr>
            </w:pPr>
          </w:p>
        </w:tc>
        <w:tc>
          <w:tcPr>
            <w:tcW w:w="1843" w:type="dxa"/>
          </w:tcPr>
          <w:p w14:paraId="7C61A4B7" w14:textId="77777777" w:rsidR="004B405C" w:rsidRDefault="004B405C" w:rsidP="007B1FD4">
            <w:pPr>
              <w:rPr>
                <w:rFonts w:eastAsia="宋体"/>
                <w:lang w:eastAsia="zh-CN"/>
              </w:rPr>
            </w:pPr>
          </w:p>
        </w:tc>
        <w:tc>
          <w:tcPr>
            <w:tcW w:w="6094" w:type="dxa"/>
          </w:tcPr>
          <w:p w14:paraId="48F90CAC" w14:textId="77777777" w:rsidR="004B405C" w:rsidRDefault="004B405C" w:rsidP="007B1FD4">
            <w:pPr>
              <w:rPr>
                <w:rFonts w:eastAsia="宋体"/>
                <w:lang w:eastAsia="zh-CN"/>
              </w:rPr>
            </w:pPr>
          </w:p>
        </w:tc>
      </w:tr>
      <w:tr w:rsidR="004B405C" w14:paraId="74DEC36A" w14:textId="77777777" w:rsidTr="007B1FD4">
        <w:tc>
          <w:tcPr>
            <w:tcW w:w="1384" w:type="dxa"/>
          </w:tcPr>
          <w:p w14:paraId="506D57A7" w14:textId="77777777" w:rsidR="004B405C" w:rsidRDefault="004B405C" w:rsidP="007B1FD4">
            <w:pPr>
              <w:rPr>
                <w:rFonts w:eastAsia="宋体"/>
                <w:lang w:eastAsia="zh-CN"/>
              </w:rPr>
            </w:pPr>
          </w:p>
        </w:tc>
        <w:tc>
          <w:tcPr>
            <w:tcW w:w="1843" w:type="dxa"/>
          </w:tcPr>
          <w:p w14:paraId="0DC8815B" w14:textId="77777777" w:rsidR="004B405C" w:rsidRDefault="004B405C" w:rsidP="007B1FD4">
            <w:pPr>
              <w:rPr>
                <w:rFonts w:eastAsia="宋体"/>
                <w:lang w:eastAsia="zh-CN"/>
              </w:rPr>
            </w:pPr>
          </w:p>
        </w:tc>
        <w:tc>
          <w:tcPr>
            <w:tcW w:w="6094" w:type="dxa"/>
          </w:tcPr>
          <w:p w14:paraId="601731CF" w14:textId="77777777" w:rsidR="004B405C" w:rsidRDefault="004B405C" w:rsidP="007B1FD4">
            <w:pPr>
              <w:rPr>
                <w:rFonts w:eastAsia="宋体"/>
                <w:lang w:eastAsia="zh-CN"/>
              </w:rPr>
            </w:pPr>
          </w:p>
        </w:tc>
      </w:tr>
      <w:tr w:rsidR="004B405C" w14:paraId="082A17EC" w14:textId="77777777" w:rsidTr="007B1FD4">
        <w:tc>
          <w:tcPr>
            <w:tcW w:w="1384" w:type="dxa"/>
          </w:tcPr>
          <w:p w14:paraId="20FBA4F5" w14:textId="77777777" w:rsidR="004B405C" w:rsidRDefault="004B405C" w:rsidP="007B1FD4">
            <w:pPr>
              <w:rPr>
                <w:rFonts w:eastAsiaTheme="minorEastAsia"/>
                <w:b/>
                <w:bCs/>
                <w:lang w:eastAsia="zh-CN"/>
              </w:rPr>
            </w:pPr>
          </w:p>
        </w:tc>
        <w:tc>
          <w:tcPr>
            <w:tcW w:w="1843" w:type="dxa"/>
          </w:tcPr>
          <w:p w14:paraId="70F410C2" w14:textId="77777777" w:rsidR="004B405C" w:rsidRDefault="004B405C" w:rsidP="007B1FD4"/>
        </w:tc>
        <w:tc>
          <w:tcPr>
            <w:tcW w:w="6094" w:type="dxa"/>
          </w:tcPr>
          <w:p w14:paraId="5E33E6CC" w14:textId="77777777" w:rsidR="004B405C" w:rsidRDefault="004B405C" w:rsidP="007B1FD4">
            <w:pPr>
              <w:rPr>
                <w:rFonts w:eastAsiaTheme="minorEastAsia"/>
                <w:lang w:eastAsia="zh-CN"/>
              </w:rPr>
            </w:pPr>
          </w:p>
        </w:tc>
      </w:tr>
      <w:tr w:rsidR="004B405C" w14:paraId="095AA6B0" w14:textId="77777777" w:rsidTr="007B1FD4">
        <w:tc>
          <w:tcPr>
            <w:tcW w:w="1384" w:type="dxa"/>
          </w:tcPr>
          <w:p w14:paraId="51E47D38" w14:textId="77777777" w:rsidR="004B405C" w:rsidRDefault="004B405C" w:rsidP="007B1FD4">
            <w:pPr>
              <w:rPr>
                <w:b/>
                <w:bCs/>
              </w:rPr>
            </w:pPr>
          </w:p>
        </w:tc>
        <w:tc>
          <w:tcPr>
            <w:tcW w:w="1843" w:type="dxa"/>
          </w:tcPr>
          <w:p w14:paraId="45A4A7EF" w14:textId="77777777" w:rsidR="004B405C" w:rsidRDefault="004B405C" w:rsidP="007B1FD4">
            <w:pPr>
              <w:rPr>
                <w:b/>
                <w:bCs/>
              </w:rPr>
            </w:pPr>
          </w:p>
        </w:tc>
        <w:tc>
          <w:tcPr>
            <w:tcW w:w="6094" w:type="dxa"/>
          </w:tcPr>
          <w:p w14:paraId="58CB4674" w14:textId="77777777" w:rsidR="004B405C" w:rsidRDefault="004B405C" w:rsidP="007B1FD4"/>
        </w:tc>
      </w:tr>
      <w:tr w:rsidR="004B405C" w14:paraId="5EFAED40" w14:textId="77777777" w:rsidTr="007B1FD4">
        <w:tc>
          <w:tcPr>
            <w:tcW w:w="1384" w:type="dxa"/>
          </w:tcPr>
          <w:p w14:paraId="75B9598B" w14:textId="77777777" w:rsidR="004B405C" w:rsidRDefault="004B405C" w:rsidP="007B1FD4">
            <w:pPr>
              <w:rPr>
                <w:rFonts w:eastAsia="宋体"/>
                <w:lang w:eastAsia="zh-CN"/>
              </w:rPr>
            </w:pPr>
          </w:p>
        </w:tc>
        <w:tc>
          <w:tcPr>
            <w:tcW w:w="1843" w:type="dxa"/>
          </w:tcPr>
          <w:p w14:paraId="62AD1EC2" w14:textId="77777777" w:rsidR="004B405C" w:rsidRDefault="004B405C" w:rsidP="007B1FD4">
            <w:pPr>
              <w:rPr>
                <w:rFonts w:eastAsia="宋体"/>
                <w:lang w:eastAsia="zh-CN"/>
              </w:rPr>
            </w:pPr>
          </w:p>
        </w:tc>
        <w:tc>
          <w:tcPr>
            <w:tcW w:w="6094" w:type="dxa"/>
          </w:tcPr>
          <w:p w14:paraId="2681DCA8" w14:textId="77777777" w:rsidR="004B405C" w:rsidRDefault="004B405C" w:rsidP="007B1FD4">
            <w:pPr>
              <w:rPr>
                <w:rFonts w:eastAsia="宋体"/>
                <w:lang w:eastAsia="zh-CN"/>
              </w:rPr>
            </w:pPr>
          </w:p>
        </w:tc>
      </w:tr>
      <w:tr w:rsidR="004B405C" w14:paraId="652D3728" w14:textId="77777777" w:rsidTr="007B1FD4">
        <w:tc>
          <w:tcPr>
            <w:tcW w:w="1384" w:type="dxa"/>
          </w:tcPr>
          <w:p w14:paraId="5B6C9062" w14:textId="77777777" w:rsidR="004B405C" w:rsidRDefault="004B405C" w:rsidP="007B1FD4">
            <w:pPr>
              <w:rPr>
                <w:rFonts w:eastAsia="宋体"/>
                <w:lang w:eastAsia="zh-CN"/>
              </w:rPr>
            </w:pPr>
          </w:p>
        </w:tc>
        <w:tc>
          <w:tcPr>
            <w:tcW w:w="1843" w:type="dxa"/>
          </w:tcPr>
          <w:p w14:paraId="6EEBDB29" w14:textId="77777777" w:rsidR="004B405C" w:rsidRDefault="004B405C" w:rsidP="007B1FD4">
            <w:pPr>
              <w:rPr>
                <w:rFonts w:eastAsia="宋体"/>
                <w:lang w:eastAsia="zh-CN"/>
              </w:rPr>
            </w:pPr>
          </w:p>
        </w:tc>
        <w:tc>
          <w:tcPr>
            <w:tcW w:w="6094" w:type="dxa"/>
          </w:tcPr>
          <w:p w14:paraId="6943B2BF" w14:textId="77777777" w:rsidR="004B405C" w:rsidRDefault="004B405C" w:rsidP="007B1FD4">
            <w:pPr>
              <w:rPr>
                <w:rFonts w:eastAsia="宋体"/>
                <w:lang w:eastAsia="zh-CN"/>
              </w:rPr>
            </w:pPr>
          </w:p>
        </w:tc>
      </w:tr>
      <w:tr w:rsidR="004B405C" w14:paraId="3ABA2F34" w14:textId="77777777" w:rsidTr="007B1FD4">
        <w:tc>
          <w:tcPr>
            <w:tcW w:w="1384" w:type="dxa"/>
          </w:tcPr>
          <w:p w14:paraId="12A9D758" w14:textId="77777777" w:rsidR="004B405C" w:rsidRDefault="004B405C" w:rsidP="007B1FD4">
            <w:pPr>
              <w:rPr>
                <w:rFonts w:eastAsia="宋体"/>
                <w:lang w:eastAsia="zh-CN"/>
              </w:rPr>
            </w:pPr>
          </w:p>
        </w:tc>
        <w:tc>
          <w:tcPr>
            <w:tcW w:w="1843" w:type="dxa"/>
          </w:tcPr>
          <w:p w14:paraId="18B70E55" w14:textId="77777777" w:rsidR="004B405C" w:rsidRDefault="004B405C" w:rsidP="007B1FD4">
            <w:pPr>
              <w:rPr>
                <w:rFonts w:eastAsia="宋体"/>
                <w:lang w:eastAsia="zh-CN"/>
              </w:rPr>
            </w:pPr>
          </w:p>
        </w:tc>
        <w:tc>
          <w:tcPr>
            <w:tcW w:w="6094" w:type="dxa"/>
          </w:tcPr>
          <w:p w14:paraId="41AD91AB" w14:textId="77777777" w:rsidR="004B405C" w:rsidRPr="00D14EB4" w:rsidRDefault="004B405C" w:rsidP="007B1FD4">
            <w:pPr>
              <w:rPr>
                <w:rFonts w:eastAsiaTheme="minorEastAsia"/>
                <w:lang w:eastAsia="zh-CN"/>
              </w:rPr>
            </w:pPr>
          </w:p>
        </w:tc>
      </w:tr>
      <w:tr w:rsidR="004B405C" w14:paraId="3AD7A220" w14:textId="77777777" w:rsidTr="007B1FD4">
        <w:tc>
          <w:tcPr>
            <w:tcW w:w="1384" w:type="dxa"/>
          </w:tcPr>
          <w:p w14:paraId="13B1AED1" w14:textId="77777777" w:rsidR="004B405C" w:rsidRDefault="004B405C" w:rsidP="007B1FD4">
            <w:pPr>
              <w:rPr>
                <w:rFonts w:eastAsia="宋体"/>
                <w:lang w:eastAsia="zh-CN"/>
              </w:rPr>
            </w:pPr>
          </w:p>
        </w:tc>
        <w:tc>
          <w:tcPr>
            <w:tcW w:w="1843" w:type="dxa"/>
          </w:tcPr>
          <w:p w14:paraId="228C41FF" w14:textId="77777777" w:rsidR="004B405C" w:rsidRPr="008C6FD6" w:rsidRDefault="004B405C" w:rsidP="007B1FD4">
            <w:pPr>
              <w:rPr>
                <w:rFonts w:eastAsia="Yu Mincho"/>
              </w:rPr>
            </w:pPr>
          </w:p>
        </w:tc>
        <w:tc>
          <w:tcPr>
            <w:tcW w:w="6094" w:type="dxa"/>
          </w:tcPr>
          <w:p w14:paraId="79CCA4B5" w14:textId="77777777" w:rsidR="004B405C" w:rsidRPr="00F424C3" w:rsidRDefault="004B405C" w:rsidP="007B1FD4">
            <w:pPr>
              <w:rPr>
                <w:rFonts w:eastAsia="Yu Mincho"/>
              </w:rPr>
            </w:pPr>
          </w:p>
        </w:tc>
      </w:tr>
      <w:tr w:rsidR="004B405C" w14:paraId="3EB9E319" w14:textId="77777777" w:rsidTr="007B1FD4">
        <w:tc>
          <w:tcPr>
            <w:tcW w:w="1384" w:type="dxa"/>
          </w:tcPr>
          <w:p w14:paraId="7D736E87" w14:textId="77777777" w:rsidR="004B405C" w:rsidRDefault="004B405C" w:rsidP="007B1FD4">
            <w:pPr>
              <w:rPr>
                <w:rFonts w:eastAsia="Yu Mincho"/>
              </w:rPr>
            </w:pPr>
          </w:p>
        </w:tc>
        <w:tc>
          <w:tcPr>
            <w:tcW w:w="1843" w:type="dxa"/>
          </w:tcPr>
          <w:p w14:paraId="50642721" w14:textId="77777777" w:rsidR="004B405C" w:rsidRDefault="004B405C" w:rsidP="007B1FD4">
            <w:pPr>
              <w:rPr>
                <w:rFonts w:eastAsia="Yu Mincho"/>
              </w:rPr>
            </w:pPr>
          </w:p>
        </w:tc>
        <w:tc>
          <w:tcPr>
            <w:tcW w:w="6094" w:type="dxa"/>
          </w:tcPr>
          <w:p w14:paraId="2D3E0105" w14:textId="77777777" w:rsidR="004B405C" w:rsidRDefault="004B405C" w:rsidP="007B1FD4">
            <w:pPr>
              <w:rPr>
                <w:rFonts w:eastAsia="Yu Mincho"/>
              </w:rPr>
            </w:pPr>
          </w:p>
        </w:tc>
      </w:tr>
      <w:tr w:rsidR="004B405C" w14:paraId="4F68B28C" w14:textId="77777777" w:rsidTr="007B1FD4">
        <w:tc>
          <w:tcPr>
            <w:tcW w:w="1384" w:type="dxa"/>
          </w:tcPr>
          <w:p w14:paraId="7C4A1E74" w14:textId="77777777" w:rsidR="004B405C" w:rsidRDefault="004B405C" w:rsidP="007B1FD4">
            <w:pPr>
              <w:rPr>
                <w:rFonts w:eastAsia="宋体"/>
                <w:lang w:eastAsia="zh-CN"/>
              </w:rPr>
            </w:pPr>
          </w:p>
        </w:tc>
        <w:tc>
          <w:tcPr>
            <w:tcW w:w="1843" w:type="dxa"/>
          </w:tcPr>
          <w:p w14:paraId="427F4951" w14:textId="77777777" w:rsidR="004B405C" w:rsidRDefault="004B405C" w:rsidP="007B1FD4">
            <w:pPr>
              <w:rPr>
                <w:rFonts w:eastAsia="宋体"/>
                <w:lang w:eastAsia="zh-CN"/>
              </w:rPr>
            </w:pPr>
          </w:p>
        </w:tc>
        <w:tc>
          <w:tcPr>
            <w:tcW w:w="6094" w:type="dxa"/>
          </w:tcPr>
          <w:p w14:paraId="282C87F6" w14:textId="77777777" w:rsidR="004B405C" w:rsidRDefault="004B405C" w:rsidP="007B1FD4">
            <w:pPr>
              <w:rPr>
                <w:rFonts w:eastAsia="宋体"/>
                <w:lang w:eastAsia="zh-CN"/>
              </w:rPr>
            </w:pPr>
          </w:p>
        </w:tc>
      </w:tr>
      <w:tr w:rsidR="004B405C" w14:paraId="0ACE5AED" w14:textId="77777777" w:rsidTr="007B1FD4">
        <w:tc>
          <w:tcPr>
            <w:tcW w:w="1384" w:type="dxa"/>
          </w:tcPr>
          <w:p w14:paraId="7E9677F4" w14:textId="77777777" w:rsidR="004B405C" w:rsidRDefault="004B405C" w:rsidP="007B1FD4">
            <w:pPr>
              <w:rPr>
                <w:lang w:eastAsia="ko-KR"/>
              </w:rPr>
            </w:pPr>
          </w:p>
        </w:tc>
        <w:tc>
          <w:tcPr>
            <w:tcW w:w="1843" w:type="dxa"/>
          </w:tcPr>
          <w:p w14:paraId="6D84B656" w14:textId="77777777" w:rsidR="004B405C" w:rsidRDefault="004B405C" w:rsidP="007B1FD4">
            <w:pPr>
              <w:rPr>
                <w:lang w:eastAsia="ko-KR"/>
              </w:rPr>
            </w:pPr>
          </w:p>
        </w:tc>
        <w:tc>
          <w:tcPr>
            <w:tcW w:w="6094" w:type="dxa"/>
          </w:tcPr>
          <w:p w14:paraId="1753F443" w14:textId="77777777" w:rsidR="004B405C" w:rsidRDefault="004B405C" w:rsidP="007B1FD4">
            <w:pPr>
              <w:rPr>
                <w:lang w:eastAsia="ko-KR"/>
              </w:rPr>
            </w:pPr>
          </w:p>
        </w:tc>
      </w:tr>
      <w:tr w:rsidR="004B405C" w14:paraId="54FFDB61" w14:textId="77777777" w:rsidTr="007B1FD4">
        <w:tc>
          <w:tcPr>
            <w:tcW w:w="1384" w:type="dxa"/>
          </w:tcPr>
          <w:p w14:paraId="2982EC7F" w14:textId="77777777" w:rsidR="004B405C" w:rsidRDefault="004B405C" w:rsidP="007B1FD4">
            <w:pPr>
              <w:rPr>
                <w:lang w:eastAsia="ko-KR"/>
              </w:rPr>
            </w:pPr>
          </w:p>
        </w:tc>
        <w:tc>
          <w:tcPr>
            <w:tcW w:w="1843" w:type="dxa"/>
          </w:tcPr>
          <w:p w14:paraId="1EB79908" w14:textId="77777777" w:rsidR="004B405C" w:rsidRDefault="004B405C" w:rsidP="007B1FD4">
            <w:pPr>
              <w:rPr>
                <w:lang w:eastAsia="ko-KR"/>
              </w:rPr>
            </w:pPr>
          </w:p>
        </w:tc>
        <w:tc>
          <w:tcPr>
            <w:tcW w:w="6094" w:type="dxa"/>
          </w:tcPr>
          <w:p w14:paraId="04769A08" w14:textId="77777777" w:rsidR="004B405C" w:rsidRDefault="004B405C" w:rsidP="007B1FD4">
            <w:pPr>
              <w:rPr>
                <w:lang w:eastAsia="ko-KR"/>
              </w:rPr>
            </w:pPr>
          </w:p>
        </w:tc>
      </w:tr>
      <w:tr w:rsidR="004B405C" w14:paraId="6BA7EB55" w14:textId="77777777" w:rsidTr="007B1FD4">
        <w:tc>
          <w:tcPr>
            <w:tcW w:w="1384" w:type="dxa"/>
          </w:tcPr>
          <w:p w14:paraId="768FF419" w14:textId="77777777" w:rsidR="004B405C" w:rsidRDefault="004B405C" w:rsidP="007B1FD4">
            <w:pPr>
              <w:rPr>
                <w:rFonts w:eastAsia="宋体"/>
                <w:lang w:eastAsia="zh-CN"/>
              </w:rPr>
            </w:pPr>
          </w:p>
        </w:tc>
        <w:tc>
          <w:tcPr>
            <w:tcW w:w="1843" w:type="dxa"/>
          </w:tcPr>
          <w:p w14:paraId="0B945773" w14:textId="77777777" w:rsidR="004B405C" w:rsidRDefault="004B405C" w:rsidP="007B1FD4">
            <w:pPr>
              <w:rPr>
                <w:rFonts w:eastAsia="宋体"/>
                <w:lang w:eastAsia="zh-CN"/>
              </w:rPr>
            </w:pPr>
          </w:p>
        </w:tc>
        <w:tc>
          <w:tcPr>
            <w:tcW w:w="6094" w:type="dxa"/>
          </w:tcPr>
          <w:p w14:paraId="54EB8DB3" w14:textId="77777777" w:rsidR="004B405C" w:rsidRDefault="004B405C" w:rsidP="007B1FD4">
            <w:pPr>
              <w:rPr>
                <w:rFonts w:eastAsia="宋体"/>
                <w:lang w:eastAsia="zh-CN"/>
              </w:rPr>
            </w:pPr>
          </w:p>
        </w:tc>
      </w:tr>
    </w:tbl>
    <w:p w14:paraId="064D8C25" w14:textId="77777777" w:rsidR="004B405C" w:rsidRPr="004B405C" w:rsidRDefault="004B405C" w:rsidP="004B405C">
      <w:pPr>
        <w:rPr>
          <w:rFonts w:eastAsiaTheme="minorEastAsia"/>
          <w:lang w:eastAsia="zh-CN"/>
        </w:rPr>
      </w:pPr>
    </w:p>
    <w:p w14:paraId="408C249B" w14:textId="63DF3636" w:rsidR="0067180A" w:rsidRDefault="009D3847">
      <w:pPr>
        <w:pStyle w:val="2"/>
        <w:rPr>
          <w:sz w:val="28"/>
          <w:lang w:eastAsia="zh-CN"/>
        </w:rPr>
      </w:pPr>
      <w:r>
        <w:rPr>
          <w:rFonts w:eastAsia="宋体"/>
          <w:sz w:val="28"/>
          <w:lang w:eastAsia="zh-CN"/>
        </w:rPr>
        <w:t>Others</w:t>
      </w:r>
      <w:r w:rsidR="00235CDB">
        <w:rPr>
          <w:rFonts w:eastAsiaTheme="minorEastAsia"/>
          <w:sz w:val="28"/>
          <w:lang w:eastAsia="zh-CN"/>
        </w:rPr>
        <w:t xml:space="preserve"> </w:t>
      </w:r>
    </w:p>
    <w:p w14:paraId="21CD574E" w14:textId="4CEB2348" w:rsidR="0067180A" w:rsidRDefault="00FE75AE" w:rsidP="00FC0381">
      <w:pPr>
        <w:pStyle w:val="ae"/>
        <w:spacing w:before="120"/>
        <w:ind w:left="0"/>
        <w:rPr>
          <w:rFonts w:ascii="Arial" w:hAnsi="Arial" w:cs="Arial"/>
          <w:b/>
          <w:bCs/>
        </w:rPr>
      </w:pPr>
      <w:r w:rsidRPr="00FC0381">
        <w:rPr>
          <w:rFonts w:ascii="Arial" w:hAnsi="Arial" w:cs="Arial"/>
          <w:b/>
          <w:bCs/>
        </w:rPr>
        <w:t>Q</w:t>
      </w:r>
      <w:r w:rsidR="00FC0381" w:rsidRPr="00FC0381">
        <w:rPr>
          <w:rFonts w:ascii="Arial" w:hAnsi="Arial" w:cs="Arial"/>
          <w:b/>
          <w:bCs/>
        </w:rPr>
        <w:t>1</w:t>
      </w:r>
      <w:r w:rsidRPr="00FC0381">
        <w:rPr>
          <w:rFonts w:ascii="Arial" w:hAnsi="Arial" w:cs="Arial"/>
          <w:b/>
          <w:bCs/>
        </w:rPr>
        <w:t>2</w:t>
      </w:r>
      <w:r>
        <w:rPr>
          <w:rFonts w:ascii="Arial" w:hAnsi="Arial" w:cs="Arial"/>
          <w:b/>
          <w:bCs/>
        </w:rPr>
        <w:t>:</w:t>
      </w:r>
      <w:r w:rsidR="009D3847">
        <w:rPr>
          <w:rFonts w:ascii="Arial" w:hAnsi="Arial" w:cs="Arial"/>
          <w:b/>
          <w:bCs/>
        </w:rPr>
        <w:t xml:space="preserve"> where any enhancements needed to support revoking mechanism</w:t>
      </w:r>
      <w:r>
        <w:rPr>
          <w:rFonts w:ascii="Arial" w:hAnsi="Arial" w:cs="Arial"/>
          <w:b/>
          <w:bCs/>
        </w:rPr>
        <w:t>?</w:t>
      </w:r>
      <w:r w:rsidR="00FC0381">
        <w:rPr>
          <w:rFonts w:ascii="Arial" w:hAnsi="Arial" w:cs="Arial"/>
          <w:b/>
          <w:bCs/>
        </w:rPr>
        <w:t xml:space="preserve">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D3847" w14:paraId="0AE01673" w14:textId="77777777" w:rsidTr="009D3847">
        <w:tc>
          <w:tcPr>
            <w:tcW w:w="1384" w:type="dxa"/>
          </w:tcPr>
          <w:p w14:paraId="62DD7337" w14:textId="77777777" w:rsidR="009D3847" w:rsidRDefault="009D3847" w:rsidP="007B1FD4">
            <w:r>
              <w:rPr>
                <w:b/>
                <w:bCs/>
              </w:rPr>
              <w:t>Company</w:t>
            </w:r>
          </w:p>
        </w:tc>
        <w:tc>
          <w:tcPr>
            <w:tcW w:w="1843" w:type="dxa"/>
          </w:tcPr>
          <w:p w14:paraId="649A009C" w14:textId="77777777" w:rsidR="009D3847" w:rsidRDefault="009D3847" w:rsidP="007B1FD4">
            <w:pPr>
              <w:rPr>
                <w:b/>
                <w:bCs/>
              </w:rPr>
            </w:pPr>
            <w:r>
              <w:rPr>
                <w:rFonts w:eastAsia="宋体"/>
                <w:b/>
                <w:bCs/>
                <w:lang w:eastAsia="zh-CN"/>
              </w:rPr>
              <w:t>Yes/No</w:t>
            </w:r>
          </w:p>
        </w:tc>
        <w:tc>
          <w:tcPr>
            <w:tcW w:w="6094" w:type="dxa"/>
          </w:tcPr>
          <w:p w14:paraId="031655A4" w14:textId="77777777" w:rsidR="009D3847" w:rsidRDefault="009D3847" w:rsidP="007B1FD4">
            <w:r>
              <w:rPr>
                <w:b/>
                <w:bCs/>
              </w:rPr>
              <w:t>Comments if any</w:t>
            </w:r>
          </w:p>
        </w:tc>
      </w:tr>
      <w:tr w:rsidR="009D3847" w14:paraId="25340BA9" w14:textId="77777777" w:rsidTr="009D3847">
        <w:tc>
          <w:tcPr>
            <w:tcW w:w="1384" w:type="dxa"/>
          </w:tcPr>
          <w:p w14:paraId="51C9F127" w14:textId="77777777" w:rsidR="009D3847" w:rsidRDefault="009D3847" w:rsidP="007B1FD4">
            <w:pPr>
              <w:rPr>
                <w:rFonts w:eastAsia="宋体"/>
                <w:lang w:eastAsia="zh-CN"/>
              </w:rPr>
            </w:pPr>
          </w:p>
        </w:tc>
        <w:tc>
          <w:tcPr>
            <w:tcW w:w="1843" w:type="dxa"/>
          </w:tcPr>
          <w:p w14:paraId="4B35388E" w14:textId="77777777" w:rsidR="009D3847" w:rsidRDefault="009D3847" w:rsidP="007B1FD4">
            <w:pPr>
              <w:rPr>
                <w:rFonts w:eastAsia="宋体"/>
                <w:lang w:eastAsia="zh-CN"/>
              </w:rPr>
            </w:pPr>
          </w:p>
        </w:tc>
        <w:tc>
          <w:tcPr>
            <w:tcW w:w="6094" w:type="dxa"/>
          </w:tcPr>
          <w:p w14:paraId="53C77082" w14:textId="77777777" w:rsidR="009D3847" w:rsidRDefault="009D3847" w:rsidP="007B1FD4">
            <w:pPr>
              <w:rPr>
                <w:rFonts w:eastAsia="宋体"/>
                <w:lang w:eastAsia="zh-CN"/>
              </w:rPr>
            </w:pPr>
          </w:p>
        </w:tc>
      </w:tr>
      <w:tr w:rsidR="009D3847" w14:paraId="77C0510C" w14:textId="77777777" w:rsidTr="009D3847">
        <w:tc>
          <w:tcPr>
            <w:tcW w:w="1384" w:type="dxa"/>
          </w:tcPr>
          <w:p w14:paraId="58B02377" w14:textId="77777777" w:rsidR="009D3847" w:rsidRDefault="009D3847" w:rsidP="007B1FD4">
            <w:pPr>
              <w:rPr>
                <w:rFonts w:eastAsia="宋体"/>
                <w:lang w:eastAsia="zh-CN"/>
              </w:rPr>
            </w:pPr>
          </w:p>
        </w:tc>
        <w:tc>
          <w:tcPr>
            <w:tcW w:w="1843" w:type="dxa"/>
          </w:tcPr>
          <w:p w14:paraId="784D7A99" w14:textId="77777777" w:rsidR="009D3847" w:rsidRDefault="009D3847" w:rsidP="007B1FD4">
            <w:pPr>
              <w:rPr>
                <w:rFonts w:eastAsia="宋体"/>
                <w:lang w:eastAsia="zh-CN"/>
              </w:rPr>
            </w:pPr>
          </w:p>
        </w:tc>
        <w:tc>
          <w:tcPr>
            <w:tcW w:w="6094" w:type="dxa"/>
          </w:tcPr>
          <w:p w14:paraId="4F652EC6" w14:textId="77777777" w:rsidR="009D3847" w:rsidRDefault="009D3847" w:rsidP="007B1FD4">
            <w:pPr>
              <w:rPr>
                <w:rFonts w:eastAsia="宋体"/>
                <w:lang w:eastAsia="zh-CN"/>
              </w:rPr>
            </w:pPr>
          </w:p>
        </w:tc>
      </w:tr>
      <w:tr w:rsidR="009D3847" w14:paraId="466D1E1B" w14:textId="77777777" w:rsidTr="009D3847">
        <w:tc>
          <w:tcPr>
            <w:tcW w:w="1384" w:type="dxa"/>
          </w:tcPr>
          <w:p w14:paraId="27F22183" w14:textId="77777777" w:rsidR="009D3847" w:rsidRDefault="009D3847" w:rsidP="007B1FD4">
            <w:pPr>
              <w:rPr>
                <w:rFonts w:eastAsia="宋体"/>
                <w:lang w:eastAsia="zh-CN"/>
              </w:rPr>
            </w:pPr>
          </w:p>
        </w:tc>
        <w:tc>
          <w:tcPr>
            <w:tcW w:w="1843" w:type="dxa"/>
          </w:tcPr>
          <w:p w14:paraId="0EFC64A7" w14:textId="77777777" w:rsidR="009D3847" w:rsidRDefault="009D3847" w:rsidP="007B1FD4">
            <w:pPr>
              <w:rPr>
                <w:rFonts w:eastAsia="宋体"/>
                <w:lang w:eastAsia="zh-CN"/>
              </w:rPr>
            </w:pPr>
          </w:p>
        </w:tc>
        <w:tc>
          <w:tcPr>
            <w:tcW w:w="6094" w:type="dxa"/>
          </w:tcPr>
          <w:p w14:paraId="03AE07C7" w14:textId="77777777" w:rsidR="009D3847" w:rsidRDefault="009D3847" w:rsidP="007B1FD4">
            <w:pPr>
              <w:rPr>
                <w:rFonts w:eastAsia="宋体"/>
                <w:lang w:eastAsia="zh-CN"/>
              </w:rPr>
            </w:pPr>
          </w:p>
        </w:tc>
      </w:tr>
      <w:tr w:rsidR="009D3847" w14:paraId="10140237" w14:textId="77777777" w:rsidTr="009D3847">
        <w:tc>
          <w:tcPr>
            <w:tcW w:w="1384" w:type="dxa"/>
          </w:tcPr>
          <w:p w14:paraId="6328D037" w14:textId="77777777" w:rsidR="009D3847" w:rsidRDefault="009D3847" w:rsidP="007B1FD4">
            <w:pPr>
              <w:rPr>
                <w:rFonts w:eastAsiaTheme="minorEastAsia"/>
                <w:b/>
                <w:bCs/>
                <w:lang w:eastAsia="zh-CN"/>
              </w:rPr>
            </w:pPr>
          </w:p>
        </w:tc>
        <w:tc>
          <w:tcPr>
            <w:tcW w:w="1843" w:type="dxa"/>
          </w:tcPr>
          <w:p w14:paraId="2FC8C917" w14:textId="77777777" w:rsidR="009D3847" w:rsidRDefault="009D3847" w:rsidP="007B1FD4"/>
        </w:tc>
        <w:tc>
          <w:tcPr>
            <w:tcW w:w="6094" w:type="dxa"/>
          </w:tcPr>
          <w:p w14:paraId="44D73B8A" w14:textId="77777777" w:rsidR="009D3847" w:rsidRDefault="009D3847" w:rsidP="007B1FD4">
            <w:pPr>
              <w:rPr>
                <w:rFonts w:eastAsiaTheme="minorEastAsia"/>
                <w:lang w:eastAsia="zh-CN"/>
              </w:rPr>
            </w:pPr>
          </w:p>
        </w:tc>
      </w:tr>
      <w:tr w:rsidR="009D3847" w14:paraId="5EDD507B" w14:textId="77777777" w:rsidTr="009D3847">
        <w:tc>
          <w:tcPr>
            <w:tcW w:w="1384" w:type="dxa"/>
          </w:tcPr>
          <w:p w14:paraId="6AA5ACBA" w14:textId="77777777" w:rsidR="009D3847" w:rsidRDefault="009D3847" w:rsidP="007B1FD4">
            <w:pPr>
              <w:rPr>
                <w:b/>
                <w:bCs/>
              </w:rPr>
            </w:pPr>
          </w:p>
        </w:tc>
        <w:tc>
          <w:tcPr>
            <w:tcW w:w="1843" w:type="dxa"/>
          </w:tcPr>
          <w:p w14:paraId="70E056F9" w14:textId="77777777" w:rsidR="009D3847" w:rsidRDefault="009D3847" w:rsidP="007B1FD4">
            <w:pPr>
              <w:rPr>
                <w:b/>
                <w:bCs/>
              </w:rPr>
            </w:pPr>
          </w:p>
        </w:tc>
        <w:tc>
          <w:tcPr>
            <w:tcW w:w="6094" w:type="dxa"/>
          </w:tcPr>
          <w:p w14:paraId="697594E0" w14:textId="77777777" w:rsidR="009D3847" w:rsidRDefault="009D3847" w:rsidP="007B1FD4"/>
        </w:tc>
      </w:tr>
      <w:tr w:rsidR="009D3847" w14:paraId="3A3F634E" w14:textId="77777777" w:rsidTr="009D3847">
        <w:tc>
          <w:tcPr>
            <w:tcW w:w="1384" w:type="dxa"/>
          </w:tcPr>
          <w:p w14:paraId="6B65693B" w14:textId="77777777" w:rsidR="009D3847" w:rsidRDefault="009D3847" w:rsidP="007B1FD4">
            <w:pPr>
              <w:rPr>
                <w:rFonts w:eastAsia="宋体"/>
                <w:lang w:eastAsia="zh-CN"/>
              </w:rPr>
            </w:pPr>
          </w:p>
        </w:tc>
        <w:tc>
          <w:tcPr>
            <w:tcW w:w="1843" w:type="dxa"/>
          </w:tcPr>
          <w:p w14:paraId="2C82E183" w14:textId="77777777" w:rsidR="009D3847" w:rsidRDefault="009D3847" w:rsidP="007B1FD4">
            <w:pPr>
              <w:rPr>
                <w:rFonts w:eastAsia="宋体"/>
                <w:lang w:eastAsia="zh-CN"/>
              </w:rPr>
            </w:pPr>
          </w:p>
        </w:tc>
        <w:tc>
          <w:tcPr>
            <w:tcW w:w="6094" w:type="dxa"/>
          </w:tcPr>
          <w:p w14:paraId="341239C7" w14:textId="77777777" w:rsidR="009D3847" w:rsidRDefault="009D3847" w:rsidP="007B1FD4">
            <w:pPr>
              <w:rPr>
                <w:rFonts w:eastAsia="宋体"/>
                <w:lang w:eastAsia="zh-CN"/>
              </w:rPr>
            </w:pPr>
          </w:p>
        </w:tc>
      </w:tr>
      <w:tr w:rsidR="009D3847" w14:paraId="539FAF3B" w14:textId="77777777" w:rsidTr="009D3847">
        <w:tc>
          <w:tcPr>
            <w:tcW w:w="1384" w:type="dxa"/>
          </w:tcPr>
          <w:p w14:paraId="2CD18346" w14:textId="77777777" w:rsidR="009D3847" w:rsidRDefault="009D3847" w:rsidP="007B1FD4">
            <w:pPr>
              <w:rPr>
                <w:rFonts w:eastAsia="宋体"/>
                <w:lang w:eastAsia="zh-CN"/>
              </w:rPr>
            </w:pPr>
          </w:p>
        </w:tc>
        <w:tc>
          <w:tcPr>
            <w:tcW w:w="1843" w:type="dxa"/>
          </w:tcPr>
          <w:p w14:paraId="7CA5E965" w14:textId="77777777" w:rsidR="009D3847" w:rsidRDefault="009D3847" w:rsidP="007B1FD4">
            <w:pPr>
              <w:rPr>
                <w:rFonts w:eastAsia="宋体"/>
                <w:lang w:eastAsia="zh-CN"/>
              </w:rPr>
            </w:pPr>
          </w:p>
        </w:tc>
        <w:tc>
          <w:tcPr>
            <w:tcW w:w="6094" w:type="dxa"/>
          </w:tcPr>
          <w:p w14:paraId="03F7C726" w14:textId="77777777" w:rsidR="009D3847" w:rsidRDefault="009D3847" w:rsidP="007B1FD4">
            <w:pPr>
              <w:rPr>
                <w:rFonts w:eastAsia="宋体"/>
                <w:lang w:eastAsia="zh-CN"/>
              </w:rPr>
            </w:pPr>
          </w:p>
        </w:tc>
      </w:tr>
      <w:tr w:rsidR="009D3847" w14:paraId="35D46A50" w14:textId="77777777" w:rsidTr="009D3847">
        <w:tc>
          <w:tcPr>
            <w:tcW w:w="1384" w:type="dxa"/>
          </w:tcPr>
          <w:p w14:paraId="30124DA4" w14:textId="77777777" w:rsidR="009D3847" w:rsidRDefault="009D3847" w:rsidP="007B1FD4">
            <w:pPr>
              <w:rPr>
                <w:rFonts w:eastAsia="宋体"/>
                <w:lang w:eastAsia="zh-CN"/>
              </w:rPr>
            </w:pPr>
          </w:p>
        </w:tc>
        <w:tc>
          <w:tcPr>
            <w:tcW w:w="1843" w:type="dxa"/>
          </w:tcPr>
          <w:p w14:paraId="493952F0" w14:textId="77777777" w:rsidR="009D3847" w:rsidRDefault="009D3847" w:rsidP="007B1FD4">
            <w:pPr>
              <w:rPr>
                <w:rFonts w:eastAsia="宋体"/>
                <w:lang w:eastAsia="zh-CN"/>
              </w:rPr>
            </w:pPr>
          </w:p>
        </w:tc>
        <w:tc>
          <w:tcPr>
            <w:tcW w:w="6094" w:type="dxa"/>
          </w:tcPr>
          <w:p w14:paraId="372F8A2B" w14:textId="77777777" w:rsidR="009D3847" w:rsidRPr="00D14EB4" w:rsidRDefault="009D3847" w:rsidP="007B1FD4">
            <w:pPr>
              <w:rPr>
                <w:rFonts w:eastAsiaTheme="minorEastAsia"/>
                <w:lang w:eastAsia="zh-CN"/>
              </w:rPr>
            </w:pPr>
          </w:p>
        </w:tc>
      </w:tr>
      <w:tr w:rsidR="009D3847" w14:paraId="6E28D089" w14:textId="77777777" w:rsidTr="009D3847">
        <w:tc>
          <w:tcPr>
            <w:tcW w:w="1384" w:type="dxa"/>
          </w:tcPr>
          <w:p w14:paraId="30FF5EF9" w14:textId="77777777" w:rsidR="009D3847" w:rsidRDefault="009D3847" w:rsidP="007B1FD4">
            <w:pPr>
              <w:rPr>
                <w:rFonts w:eastAsia="宋体"/>
                <w:lang w:eastAsia="zh-CN"/>
              </w:rPr>
            </w:pPr>
          </w:p>
        </w:tc>
        <w:tc>
          <w:tcPr>
            <w:tcW w:w="1843" w:type="dxa"/>
          </w:tcPr>
          <w:p w14:paraId="4FEB3D1D" w14:textId="77777777" w:rsidR="009D3847" w:rsidRPr="008C6FD6" w:rsidRDefault="009D3847" w:rsidP="007B1FD4">
            <w:pPr>
              <w:rPr>
                <w:rFonts w:eastAsia="Yu Mincho"/>
              </w:rPr>
            </w:pPr>
          </w:p>
        </w:tc>
        <w:tc>
          <w:tcPr>
            <w:tcW w:w="6094" w:type="dxa"/>
          </w:tcPr>
          <w:p w14:paraId="0E946664" w14:textId="77777777" w:rsidR="009D3847" w:rsidRPr="00F424C3" w:rsidRDefault="009D3847" w:rsidP="007B1FD4">
            <w:pPr>
              <w:rPr>
                <w:rFonts w:eastAsia="Yu Mincho"/>
              </w:rPr>
            </w:pPr>
          </w:p>
        </w:tc>
      </w:tr>
      <w:tr w:rsidR="009D3847" w14:paraId="5DC77820" w14:textId="77777777" w:rsidTr="009D3847">
        <w:tc>
          <w:tcPr>
            <w:tcW w:w="1384" w:type="dxa"/>
          </w:tcPr>
          <w:p w14:paraId="2ED4F92D" w14:textId="77777777" w:rsidR="009D3847" w:rsidRDefault="009D3847" w:rsidP="007B1FD4">
            <w:pPr>
              <w:rPr>
                <w:rFonts w:eastAsia="Yu Mincho"/>
              </w:rPr>
            </w:pPr>
          </w:p>
        </w:tc>
        <w:tc>
          <w:tcPr>
            <w:tcW w:w="1843" w:type="dxa"/>
          </w:tcPr>
          <w:p w14:paraId="3B681248" w14:textId="77777777" w:rsidR="009D3847" w:rsidRDefault="009D3847" w:rsidP="007B1FD4">
            <w:pPr>
              <w:rPr>
                <w:rFonts w:eastAsia="Yu Mincho"/>
              </w:rPr>
            </w:pPr>
          </w:p>
        </w:tc>
        <w:tc>
          <w:tcPr>
            <w:tcW w:w="6094" w:type="dxa"/>
          </w:tcPr>
          <w:p w14:paraId="22923351" w14:textId="77777777" w:rsidR="009D3847" w:rsidRDefault="009D3847" w:rsidP="007B1FD4">
            <w:pPr>
              <w:rPr>
                <w:rFonts w:eastAsia="Yu Mincho"/>
              </w:rPr>
            </w:pPr>
          </w:p>
        </w:tc>
      </w:tr>
      <w:tr w:rsidR="009D3847" w14:paraId="4F265C96" w14:textId="77777777" w:rsidTr="009D3847">
        <w:tc>
          <w:tcPr>
            <w:tcW w:w="1384" w:type="dxa"/>
          </w:tcPr>
          <w:p w14:paraId="48584B53" w14:textId="77777777" w:rsidR="009D3847" w:rsidRDefault="009D3847" w:rsidP="007B1FD4">
            <w:pPr>
              <w:rPr>
                <w:rFonts w:eastAsia="宋体"/>
                <w:lang w:eastAsia="zh-CN"/>
              </w:rPr>
            </w:pPr>
          </w:p>
        </w:tc>
        <w:tc>
          <w:tcPr>
            <w:tcW w:w="1843" w:type="dxa"/>
          </w:tcPr>
          <w:p w14:paraId="7E4E97F9" w14:textId="77777777" w:rsidR="009D3847" w:rsidRDefault="009D3847" w:rsidP="007B1FD4">
            <w:pPr>
              <w:rPr>
                <w:rFonts w:eastAsia="宋体"/>
                <w:lang w:eastAsia="zh-CN"/>
              </w:rPr>
            </w:pPr>
          </w:p>
        </w:tc>
        <w:tc>
          <w:tcPr>
            <w:tcW w:w="6094" w:type="dxa"/>
          </w:tcPr>
          <w:p w14:paraId="28293015" w14:textId="77777777" w:rsidR="009D3847" w:rsidRDefault="009D3847" w:rsidP="007B1FD4">
            <w:pPr>
              <w:rPr>
                <w:rFonts w:eastAsia="宋体"/>
                <w:lang w:eastAsia="zh-CN"/>
              </w:rPr>
            </w:pPr>
          </w:p>
        </w:tc>
      </w:tr>
      <w:tr w:rsidR="009D3847" w14:paraId="1A3A96AF" w14:textId="77777777" w:rsidTr="009D3847">
        <w:tc>
          <w:tcPr>
            <w:tcW w:w="1384" w:type="dxa"/>
          </w:tcPr>
          <w:p w14:paraId="0DBAC0DC" w14:textId="77777777" w:rsidR="009D3847" w:rsidRDefault="009D3847" w:rsidP="007B1FD4">
            <w:pPr>
              <w:rPr>
                <w:lang w:eastAsia="ko-KR"/>
              </w:rPr>
            </w:pPr>
          </w:p>
        </w:tc>
        <w:tc>
          <w:tcPr>
            <w:tcW w:w="1843" w:type="dxa"/>
          </w:tcPr>
          <w:p w14:paraId="50856DA5" w14:textId="77777777" w:rsidR="009D3847" w:rsidRDefault="009D3847" w:rsidP="007B1FD4">
            <w:pPr>
              <w:rPr>
                <w:lang w:eastAsia="ko-KR"/>
              </w:rPr>
            </w:pPr>
          </w:p>
        </w:tc>
        <w:tc>
          <w:tcPr>
            <w:tcW w:w="6094" w:type="dxa"/>
          </w:tcPr>
          <w:p w14:paraId="29CC35D9" w14:textId="77777777" w:rsidR="009D3847" w:rsidRDefault="009D3847" w:rsidP="007B1FD4">
            <w:pPr>
              <w:rPr>
                <w:lang w:eastAsia="ko-KR"/>
              </w:rPr>
            </w:pPr>
          </w:p>
        </w:tc>
      </w:tr>
      <w:tr w:rsidR="009D3847" w14:paraId="7089E9D7" w14:textId="77777777" w:rsidTr="009D3847">
        <w:tc>
          <w:tcPr>
            <w:tcW w:w="1384" w:type="dxa"/>
          </w:tcPr>
          <w:p w14:paraId="54B36AAD" w14:textId="77777777" w:rsidR="009D3847" w:rsidRDefault="009D3847" w:rsidP="007B1FD4">
            <w:pPr>
              <w:rPr>
                <w:lang w:eastAsia="ko-KR"/>
              </w:rPr>
            </w:pPr>
          </w:p>
        </w:tc>
        <w:tc>
          <w:tcPr>
            <w:tcW w:w="1843" w:type="dxa"/>
          </w:tcPr>
          <w:p w14:paraId="0210440C" w14:textId="77777777" w:rsidR="009D3847" w:rsidRDefault="009D3847" w:rsidP="007B1FD4">
            <w:pPr>
              <w:rPr>
                <w:lang w:eastAsia="ko-KR"/>
              </w:rPr>
            </w:pPr>
          </w:p>
        </w:tc>
        <w:tc>
          <w:tcPr>
            <w:tcW w:w="6094" w:type="dxa"/>
          </w:tcPr>
          <w:p w14:paraId="450F21A1" w14:textId="77777777" w:rsidR="009D3847" w:rsidRDefault="009D3847" w:rsidP="007B1FD4">
            <w:pPr>
              <w:rPr>
                <w:lang w:eastAsia="ko-KR"/>
              </w:rPr>
            </w:pPr>
          </w:p>
        </w:tc>
      </w:tr>
      <w:tr w:rsidR="009D3847" w14:paraId="31B00FDE" w14:textId="77777777" w:rsidTr="009D3847">
        <w:tc>
          <w:tcPr>
            <w:tcW w:w="1384" w:type="dxa"/>
          </w:tcPr>
          <w:p w14:paraId="75DCD177" w14:textId="77777777" w:rsidR="009D3847" w:rsidRDefault="009D3847" w:rsidP="007B1FD4">
            <w:pPr>
              <w:rPr>
                <w:rFonts w:eastAsia="宋体"/>
                <w:lang w:eastAsia="zh-CN"/>
              </w:rPr>
            </w:pPr>
          </w:p>
        </w:tc>
        <w:tc>
          <w:tcPr>
            <w:tcW w:w="1843" w:type="dxa"/>
          </w:tcPr>
          <w:p w14:paraId="335CC5E1" w14:textId="77777777" w:rsidR="009D3847" w:rsidRDefault="009D3847" w:rsidP="007B1FD4">
            <w:pPr>
              <w:rPr>
                <w:rFonts w:eastAsia="宋体"/>
                <w:lang w:eastAsia="zh-CN"/>
              </w:rPr>
            </w:pPr>
          </w:p>
        </w:tc>
        <w:tc>
          <w:tcPr>
            <w:tcW w:w="6094" w:type="dxa"/>
          </w:tcPr>
          <w:p w14:paraId="09202820" w14:textId="77777777" w:rsidR="009D3847" w:rsidRDefault="009D3847" w:rsidP="007B1FD4">
            <w:pPr>
              <w:rPr>
                <w:rFonts w:eastAsia="宋体"/>
                <w:lang w:eastAsia="zh-CN"/>
              </w:rPr>
            </w:pPr>
          </w:p>
        </w:tc>
      </w:tr>
    </w:tbl>
    <w:p w14:paraId="6F6FA19E" w14:textId="4AAE8426" w:rsidR="0067180A" w:rsidRDefault="00FE75AE" w:rsidP="00FC0381">
      <w:pPr>
        <w:pStyle w:val="ae"/>
        <w:spacing w:before="120"/>
        <w:ind w:left="0"/>
        <w:rPr>
          <w:rFonts w:ascii="Arial" w:hAnsi="Arial" w:cs="Arial"/>
        </w:rPr>
      </w:pPr>
      <w:r>
        <w:rPr>
          <w:rFonts w:ascii="Arial" w:hAnsi="Arial" w:cs="Arial"/>
          <w:b/>
          <w:bCs/>
        </w:rPr>
        <w:t>Q</w:t>
      </w:r>
      <w:r w:rsidR="00773B79">
        <w:rPr>
          <w:rFonts w:ascii="Arial" w:hAnsi="Arial" w:cs="Arial"/>
          <w:b/>
          <w:bCs/>
        </w:rPr>
        <w:t>13</w:t>
      </w:r>
      <w:r>
        <w:rPr>
          <w:rFonts w:ascii="Arial" w:hAnsi="Arial" w:cs="Arial"/>
          <w:b/>
          <w:bCs/>
        </w:rPr>
        <w:t>:</w:t>
      </w:r>
      <w:r w:rsidR="007420EA">
        <w:rPr>
          <w:rFonts w:ascii="Arial" w:hAnsi="Arial" w:cs="Arial"/>
          <w:b/>
          <w:bCs/>
        </w:rPr>
        <w:t xml:space="preserve"> Any other issues related to this CB</w:t>
      </w:r>
      <w:r>
        <w:rPr>
          <w:rFonts w:ascii="Arial" w:hAnsi="Arial" w:cs="Arial"/>
          <w:b/>
          <w:bCs/>
        </w:rPr>
        <w:t xml:space="preserve">, but not covered </w:t>
      </w:r>
      <w:r w:rsidR="007420EA">
        <w:rPr>
          <w:rFonts w:ascii="Arial" w:hAnsi="Arial" w:cs="Arial"/>
          <w:b/>
          <w:bCs/>
        </w:rPr>
        <w:t>yet</w:t>
      </w:r>
      <w:bookmarkStart w:id="0" w:name="_GoBack"/>
      <w:bookmarkEnd w:id="0"/>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7180A" w14:paraId="3453A2AD" w14:textId="77777777">
        <w:tc>
          <w:tcPr>
            <w:tcW w:w="1998" w:type="dxa"/>
          </w:tcPr>
          <w:p w14:paraId="289825E2" w14:textId="77777777" w:rsidR="0067180A" w:rsidRDefault="00FE75AE">
            <w:r>
              <w:rPr>
                <w:b/>
                <w:bCs/>
              </w:rPr>
              <w:t>Company</w:t>
            </w:r>
          </w:p>
        </w:tc>
        <w:tc>
          <w:tcPr>
            <w:tcW w:w="7290" w:type="dxa"/>
          </w:tcPr>
          <w:p w14:paraId="6FF20FC3" w14:textId="77777777" w:rsidR="0067180A" w:rsidRDefault="00FE75AE">
            <w:r>
              <w:rPr>
                <w:b/>
                <w:bCs/>
              </w:rPr>
              <w:t>Comment</w:t>
            </w:r>
          </w:p>
        </w:tc>
      </w:tr>
      <w:tr w:rsidR="0067180A" w14:paraId="4B92DA40" w14:textId="77777777">
        <w:tc>
          <w:tcPr>
            <w:tcW w:w="1998" w:type="dxa"/>
          </w:tcPr>
          <w:p w14:paraId="0794A3FD" w14:textId="77777777" w:rsidR="0067180A" w:rsidRDefault="0067180A">
            <w:pPr>
              <w:rPr>
                <w:rFonts w:eastAsia="宋体"/>
                <w:b/>
                <w:bCs/>
                <w:lang w:eastAsia="zh-CN"/>
              </w:rPr>
            </w:pPr>
          </w:p>
        </w:tc>
        <w:tc>
          <w:tcPr>
            <w:tcW w:w="7290" w:type="dxa"/>
          </w:tcPr>
          <w:p w14:paraId="6C63CBEB" w14:textId="77777777" w:rsidR="0067180A" w:rsidRDefault="0067180A">
            <w:pPr>
              <w:rPr>
                <w:rFonts w:eastAsia="宋体"/>
                <w:lang w:eastAsia="zh-CN"/>
              </w:rPr>
            </w:pPr>
          </w:p>
        </w:tc>
      </w:tr>
      <w:tr w:rsidR="0067180A" w14:paraId="4F6FE1B7" w14:textId="77777777">
        <w:tc>
          <w:tcPr>
            <w:tcW w:w="1998" w:type="dxa"/>
          </w:tcPr>
          <w:p w14:paraId="5BCBA808" w14:textId="77777777" w:rsidR="0067180A" w:rsidRDefault="0067180A"/>
        </w:tc>
        <w:tc>
          <w:tcPr>
            <w:tcW w:w="7290" w:type="dxa"/>
          </w:tcPr>
          <w:p w14:paraId="2EFA327E" w14:textId="77777777" w:rsidR="0067180A" w:rsidRDefault="0067180A"/>
        </w:tc>
      </w:tr>
      <w:tr w:rsidR="0067180A" w14:paraId="3FA6151F" w14:textId="77777777">
        <w:tc>
          <w:tcPr>
            <w:tcW w:w="1998" w:type="dxa"/>
          </w:tcPr>
          <w:p w14:paraId="1233106F" w14:textId="77777777" w:rsidR="0067180A" w:rsidRDefault="0067180A"/>
        </w:tc>
        <w:tc>
          <w:tcPr>
            <w:tcW w:w="7290" w:type="dxa"/>
          </w:tcPr>
          <w:p w14:paraId="4C0A3BD4" w14:textId="77777777" w:rsidR="0067180A" w:rsidRDefault="0067180A"/>
        </w:tc>
      </w:tr>
      <w:tr w:rsidR="0067180A" w14:paraId="3EA9FC8C" w14:textId="77777777">
        <w:tc>
          <w:tcPr>
            <w:tcW w:w="1998" w:type="dxa"/>
          </w:tcPr>
          <w:p w14:paraId="61852FAF" w14:textId="77777777" w:rsidR="0067180A" w:rsidRDefault="0067180A"/>
        </w:tc>
        <w:tc>
          <w:tcPr>
            <w:tcW w:w="7290" w:type="dxa"/>
          </w:tcPr>
          <w:p w14:paraId="4D833C38" w14:textId="77777777" w:rsidR="0067180A" w:rsidRDefault="0067180A"/>
        </w:tc>
      </w:tr>
      <w:tr w:rsidR="0067180A" w14:paraId="27F0219E" w14:textId="77777777">
        <w:tc>
          <w:tcPr>
            <w:tcW w:w="1998" w:type="dxa"/>
          </w:tcPr>
          <w:p w14:paraId="1A4A5649" w14:textId="77777777" w:rsidR="0067180A" w:rsidRDefault="0067180A">
            <w:pPr>
              <w:rPr>
                <w:rFonts w:eastAsia="宋体"/>
                <w:lang w:eastAsia="zh-CN"/>
              </w:rPr>
            </w:pPr>
          </w:p>
        </w:tc>
        <w:tc>
          <w:tcPr>
            <w:tcW w:w="7290" w:type="dxa"/>
          </w:tcPr>
          <w:p w14:paraId="30DCF6AD" w14:textId="77777777" w:rsidR="0067180A" w:rsidRDefault="0067180A">
            <w:pPr>
              <w:rPr>
                <w:rFonts w:eastAsia="宋体"/>
                <w:lang w:eastAsia="zh-CN"/>
              </w:rPr>
            </w:pPr>
          </w:p>
        </w:tc>
      </w:tr>
      <w:tr w:rsidR="0067180A" w14:paraId="305E9ABA" w14:textId="77777777">
        <w:tc>
          <w:tcPr>
            <w:tcW w:w="1998" w:type="dxa"/>
          </w:tcPr>
          <w:p w14:paraId="42466AE9" w14:textId="77777777" w:rsidR="0067180A" w:rsidRDefault="0067180A">
            <w:pPr>
              <w:rPr>
                <w:rFonts w:eastAsia="宋体"/>
                <w:lang w:eastAsia="zh-CN"/>
              </w:rPr>
            </w:pPr>
          </w:p>
        </w:tc>
        <w:tc>
          <w:tcPr>
            <w:tcW w:w="7290" w:type="dxa"/>
          </w:tcPr>
          <w:p w14:paraId="2280558C" w14:textId="77777777" w:rsidR="0067180A" w:rsidRDefault="0067180A">
            <w:pPr>
              <w:rPr>
                <w:rFonts w:eastAsia="宋体"/>
                <w:lang w:eastAsia="zh-CN"/>
              </w:rPr>
            </w:pPr>
          </w:p>
        </w:tc>
      </w:tr>
      <w:tr w:rsidR="0067180A" w14:paraId="4932D71A" w14:textId="77777777">
        <w:tc>
          <w:tcPr>
            <w:tcW w:w="1998" w:type="dxa"/>
          </w:tcPr>
          <w:p w14:paraId="38629442" w14:textId="77777777" w:rsidR="0067180A" w:rsidRDefault="0067180A">
            <w:pPr>
              <w:rPr>
                <w:rFonts w:eastAsia="宋体"/>
                <w:lang w:eastAsia="zh-CN"/>
              </w:rPr>
            </w:pPr>
          </w:p>
        </w:tc>
        <w:tc>
          <w:tcPr>
            <w:tcW w:w="7290" w:type="dxa"/>
          </w:tcPr>
          <w:p w14:paraId="38DE74C7" w14:textId="77777777" w:rsidR="0067180A" w:rsidRDefault="0067180A">
            <w:pPr>
              <w:rPr>
                <w:bCs/>
                <w:lang w:eastAsia="zh-CN"/>
              </w:rPr>
            </w:pPr>
          </w:p>
        </w:tc>
      </w:tr>
      <w:tr w:rsidR="0067180A" w14:paraId="4D84FF1F" w14:textId="77777777">
        <w:tc>
          <w:tcPr>
            <w:tcW w:w="1998" w:type="dxa"/>
          </w:tcPr>
          <w:p w14:paraId="3E72CDFF" w14:textId="77777777" w:rsidR="0067180A" w:rsidRDefault="0067180A">
            <w:pPr>
              <w:rPr>
                <w:lang w:eastAsia="ko-KR"/>
              </w:rPr>
            </w:pPr>
          </w:p>
        </w:tc>
        <w:tc>
          <w:tcPr>
            <w:tcW w:w="7290" w:type="dxa"/>
          </w:tcPr>
          <w:p w14:paraId="55558966" w14:textId="77777777" w:rsidR="0067180A" w:rsidRDefault="0067180A">
            <w:pPr>
              <w:rPr>
                <w:bCs/>
                <w:lang w:eastAsia="ko-KR"/>
              </w:rPr>
            </w:pPr>
          </w:p>
        </w:tc>
      </w:tr>
      <w:tr w:rsidR="0067180A" w14:paraId="0B18C9F0" w14:textId="77777777">
        <w:tc>
          <w:tcPr>
            <w:tcW w:w="1998" w:type="dxa"/>
          </w:tcPr>
          <w:p w14:paraId="023C25C7" w14:textId="77777777" w:rsidR="0067180A" w:rsidRDefault="0067180A">
            <w:pPr>
              <w:rPr>
                <w:rFonts w:eastAsia="Yu Mincho"/>
              </w:rPr>
            </w:pPr>
          </w:p>
        </w:tc>
        <w:tc>
          <w:tcPr>
            <w:tcW w:w="7290" w:type="dxa"/>
          </w:tcPr>
          <w:p w14:paraId="5881EAC7" w14:textId="77777777" w:rsidR="0067180A" w:rsidRDefault="0067180A">
            <w:pPr>
              <w:rPr>
                <w:rFonts w:eastAsia="Yu Mincho"/>
                <w:bCs/>
              </w:rPr>
            </w:pPr>
          </w:p>
        </w:tc>
      </w:tr>
      <w:tr w:rsidR="0067180A" w14:paraId="79C269EC" w14:textId="77777777">
        <w:tc>
          <w:tcPr>
            <w:tcW w:w="1998" w:type="dxa"/>
          </w:tcPr>
          <w:p w14:paraId="5107A70C" w14:textId="77777777" w:rsidR="0067180A" w:rsidRDefault="0067180A">
            <w:pPr>
              <w:rPr>
                <w:rFonts w:eastAsia="宋体"/>
                <w:lang w:eastAsia="zh-CN"/>
              </w:rPr>
            </w:pPr>
          </w:p>
        </w:tc>
        <w:tc>
          <w:tcPr>
            <w:tcW w:w="7290" w:type="dxa"/>
          </w:tcPr>
          <w:p w14:paraId="2DA04D4E" w14:textId="77777777" w:rsidR="0067180A" w:rsidRDefault="0067180A">
            <w:pPr>
              <w:rPr>
                <w:rFonts w:eastAsia="宋体"/>
                <w:bCs/>
                <w:lang w:eastAsia="zh-CN"/>
              </w:rPr>
            </w:pPr>
          </w:p>
        </w:tc>
      </w:tr>
      <w:tr w:rsidR="0067180A" w14:paraId="10193F05" w14:textId="77777777">
        <w:tc>
          <w:tcPr>
            <w:tcW w:w="1998" w:type="dxa"/>
          </w:tcPr>
          <w:p w14:paraId="3266729A" w14:textId="77777777" w:rsidR="0067180A" w:rsidRDefault="0067180A">
            <w:pPr>
              <w:rPr>
                <w:lang w:eastAsia="ko-KR"/>
              </w:rPr>
            </w:pPr>
          </w:p>
        </w:tc>
        <w:tc>
          <w:tcPr>
            <w:tcW w:w="7290" w:type="dxa"/>
          </w:tcPr>
          <w:p w14:paraId="1F475F21" w14:textId="77777777" w:rsidR="0067180A" w:rsidRDefault="0067180A">
            <w:pPr>
              <w:rPr>
                <w:bCs/>
                <w:lang w:eastAsia="ko-KR"/>
              </w:rPr>
            </w:pPr>
          </w:p>
        </w:tc>
      </w:tr>
      <w:tr w:rsidR="0067180A" w14:paraId="1D174AF6" w14:textId="77777777">
        <w:tc>
          <w:tcPr>
            <w:tcW w:w="1998" w:type="dxa"/>
          </w:tcPr>
          <w:p w14:paraId="339367FA" w14:textId="77777777" w:rsidR="0067180A" w:rsidRDefault="0067180A">
            <w:pPr>
              <w:rPr>
                <w:rFonts w:eastAsia="宋体"/>
                <w:lang w:eastAsia="zh-CN"/>
              </w:rPr>
            </w:pPr>
          </w:p>
        </w:tc>
        <w:tc>
          <w:tcPr>
            <w:tcW w:w="7290" w:type="dxa"/>
          </w:tcPr>
          <w:p w14:paraId="3908AE66" w14:textId="77777777" w:rsidR="0067180A" w:rsidRDefault="0067180A">
            <w:pPr>
              <w:rPr>
                <w:rFonts w:eastAsia="宋体"/>
                <w:bCs/>
                <w:lang w:eastAsia="zh-CN"/>
              </w:rPr>
            </w:pPr>
          </w:p>
        </w:tc>
      </w:tr>
    </w:tbl>
    <w:p w14:paraId="21A372EC" w14:textId="77777777" w:rsidR="0067180A" w:rsidRDefault="0067180A">
      <w:pPr>
        <w:rPr>
          <w:rFonts w:ascii="Arial" w:hAnsi="Arial" w:cs="Arial"/>
          <w:u w:val="single"/>
        </w:rPr>
      </w:pPr>
    </w:p>
    <w:p w14:paraId="7B6B8A05" w14:textId="77777777" w:rsidR="0067180A" w:rsidRDefault="0067180A">
      <w:pPr>
        <w:rPr>
          <w:rFonts w:ascii="Arial" w:hAnsi="Arial" w:cs="Arial"/>
          <w:szCs w:val="22"/>
        </w:rPr>
      </w:pPr>
    </w:p>
    <w:p w14:paraId="679AD069" w14:textId="77777777" w:rsidR="0067180A" w:rsidRDefault="00FE75AE">
      <w:pPr>
        <w:pStyle w:val="1"/>
      </w:pPr>
      <w:r>
        <w:t>References</w:t>
      </w:r>
    </w:p>
    <w:p w14:paraId="62156F0E" w14:textId="77777777"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6B526385" w14:textId="77777777"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52C0D3AF" w14:textId="77777777"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A85CFD8" w14:textId="77777777"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0A836132" w14:textId="77777777"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6D3478D4" w14:textId="77777777"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110C49AA" w14:textId="77777777"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1F72C0EC" w14:textId="77777777" w:rsidR="00A20918"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7441749E" w14:textId="18F09F21" w:rsidR="0067180A" w:rsidRPr="00A20918" w:rsidRDefault="0067180A" w:rsidP="00A20918">
      <w:pPr>
        <w:rPr>
          <w:rFonts w:eastAsia="Yu Mincho"/>
        </w:rPr>
      </w:pPr>
    </w:p>
    <w:sectPr w:rsidR="0067180A" w:rsidRPr="00A20918">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EE76" w14:textId="77777777" w:rsidR="007666B4" w:rsidRDefault="007666B4" w:rsidP="008C6FD6">
      <w:pPr>
        <w:spacing w:after="0"/>
      </w:pPr>
      <w:r>
        <w:separator/>
      </w:r>
    </w:p>
  </w:endnote>
  <w:endnote w:type="continuationSeparator" w:id="0">
    <w:p w14:paraId="722929DC" w14:textId="77777777" w:rsidR="007666B4" w:rsidRDefault="007666B4" w:rsidP="008C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7350" w14:textId="77777777" w:rsidR="007666B4" w:rsidRDefault="007666B4" w:rsidP="008C6FD6">
      <w:pPr>
        <w:spacing w:after="0"/>
      </w:pPr>
      <w:r>
        <w:separator/>
      </w:r>
    </w:p>
  </w:footnote>
  <w:footnote w:type="continuationSeparator" w:id="0">
    <w:p w14:paraId="39538C5C" w14:textId="77777777" w:rsidR="007666B4" w:rsidRDefault="007666B4" w:rsidP="008C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770"/>
    <w:multiLevelType w:val="multilevel"/>
    <w:tmpl w:val="03BF5770"/>
    <w:lvl w:ilvl="0">
      <w:start w:val="8"/>
      <w:numFmt w:val="bullet"/>
      <w:lvlText w:val="-"/>
      <w:lvlJc w:val="left"/>
      <w:pPr>
        <w:ind w:left="420" w:hanging="420"/>
      </w:pPr>
      <w:rPr>
        <w:rFonts w:ascii="Arial" w:eastAsia="Dotum"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7A1227"/>
    <w:multiLevelType w:val="multilevel"/>
    <w:tmpl w:val="0E7A1227"/>
    <w:lvl w:ilvl="0">
      <w:numFmt w:val="bullet"/>
      <w:lvlText w:val="-"/>
      <w:lvlJc w:val="left"/>
      <w:pPr>
        <w:ind w:left="360" w:hanging="360"/>
      </w:pPr>
      <w:rPr>
        <w:rFonts w:ascii="Cambria Math" w:eastAsiaTheme="minorEastAsia"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9E7759"/>
    <w:multiLevelType w:val="hybridMultilevel"/>
    <w:tmpl w:val="DCB82B82"/>
    <w:lvl w:ilvl="0" w:tplc="C8C8495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sz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F505573"/>
    <w:multiLevelType w:val="hybridMultilevel"/>
    <w:tmpl w:val="39027A9E"/>
    <w:lvl w:ilvl="0" w:tplc="89D67FA4">
      <w:start w:val="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6C832AD4"/>
    <w:multiLevelType w:val="hybridMultilevel"/>
    <w:tmpl w:val="6D327500"/>
    <w:lvl w:ilvl="0" w:tplc="47CA7F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20F5"/>
    <w:rsid w:val="00012348"/>
    <w:rsid w:val="00016043"/>
    <w:rsid w:val="000218A9"/>
    <w:rsid w:val="0002488D"/>
    <w:rsid w:val="00024C0C"/>
    <w:rsid w:val="000327E7"/>
    <w:rsid w:val="00034DFA"/>
    <w:rsid w:val="000402F0"/>
    <w:rsid w:val="00045B0A"/>
    <w:rsid w:val="00047065"/>
    <w:rsid w:val="000501B3"/>
    <w:rsid w:val="000503F1"/>
    <w:rsid w:val="00050D79"/>
    <w:rsid w:val="00051BAF"/>
    <w:rsid w:val="0005494D"/>
    <w:rsid w:val="0005510E"/>
    <w:rsid w:val="000578C1"/>
    <w:rsid w:val="00061241"/>
    <w:rsid w:val="00066D0C"/>
    <w:rsid w:val="0007030A"/>
    <w:rsid w:val="000707DA"/>
    <w:rsid w:val="000713E2"/>
    <w:rsid w:val="000773B8"/>
    <w:rsid w:val="000809B0"/>
    <w:rsid w:val="00081283"/>
    <w:rsid w:val="0008527D"/>
    <w:rsid w:val="00086831"/>
    <w:rsid w:val="00086F59"/>
    <w:rsid w:val="00094C80"/>
    <w:rsid w:val="000979B1"/>
    <w:rsid w:val="000A3CB9"/>
    <w:rsid w:val="000A4D1A"/>
    <w:rsid w:val="000A6255"/>
    <w:rsid w:val="000A6ED3"/>
    <w:rsid w:val="000A6F7B"/>
    <w:rsid w:val="000A7DFE"/>
    <w:rsid w:val="000B6FAD"/>
    <w:rsid w:val="000C04E7"/>
    <w:rsid w:val="000C0578"/>
    <w:rsid w:val="000C5230"/>
    <w:rsid w:val="000D0257"/>
    <w:rsid w:val="000D1517"/>
    <w:rsid w:val="000D76EE"/>
    <w:rsid w:val="000D7A07"/>
    <w:rsid w:val="000E057E"/>
    <w:rsid w:val="000E1E27"/>
    <w:rsid w:val="000E51FE"/>
    <w:rsid w:val="000E5FBC"/>
    <w:rsid w:val="000F1B6D"/>
    <w:rsid w:val="000F3438"/>
    <w:rsid w:val="000F3C7E"/>
    <w:rsid w:val="000F5576"/>
    <w:rsid w:val="00100216"/>
    <w:rsid w:val="0010118A"/>
    <w:rsid w:val="001022D0"/>
    <w:rsid w:val="00103B76"/>
    <w:rsid w:val="00103FD0"/>
    <w:rsid w:val="00105FB5"/>
    <w:rsid w:val="001069BF"/>
    <w:rsid w:val="00114708"/>
    <w:rsid w:val="00115631"/>
    <w:rsid w:val="001159EE"/>
    <w:rsid w:val="00115FF0"/>
    <w:rsid w:val="00120F8D"/>
    <w:rsid w:val="00122BBE"/>
    <w:rsid w:val="00124F68"/>
    <w:rsid w:val="00125A03"/>
    <w:rsid w:val="001271FE"/>
    <w:rsid w:val="0013001D"/>
    <w:rsid w:val="00130D83"/>
    <w:rsid w:val="0013134C"/>
    <w:rsid w:val="001328AD"/>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C71"/>
    <w:rsid w:val="001575B7"/>
    <w:rsid w:val="001603C0"/>
    <w:rsid w:val="0016070E"/>
    <w:rsid w:val="001638A3"/>
    <w:rsid w:val="001650E7"/>
    <w:rsid w:val="00165E1D"/>
    <w:rsid w:val="00173474"/>
    <w:rsid w:val="001824D7"/>
    <w:rsid w:val="0018290A"/>
    <w:rsid w:val="0018312D"/>
    <w:rsid w:val="00186345"/>
    <w:rsid w:val="001874B4"/>
    <w:rsid w:val="001920C1"/>
    <w:rsid w:val="00194398"/>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7E4F"/>
    <w:rsid w:val="0022093A"/>
    <w:rsid w:val="002225BE"/>
    <w:rsid w:val="00222C14"/>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7784"/>
    <w:rsid w:val="00257AAD"/>
    <w:rsid w:val="00260842"/>
    <w:rsid w:val="00260B87"/>
    <w:rsid w:val="00266B05"/>
    <w:rsid w:val="00271AAB"/>
    <w:rsid w:val="00272AFE"/>
    <w:rsid w:val="002774D6"/>
    <w:rsid w:val="00277BDD"/>
    <w:rsid w:val="0028033F"/>
    <w:rsid w:val="0028748F"/>
    <w:rsid w:val="00292655"/>
    <w:rsid w:val="0029302D"/>
    <w:rsid w:val="002A1A05"/>
    <w:rsid w:val="002A2887"/>
    <w:rsid w:val="002A472A"/>
    <w:rsid w:val="002A482C"/>
    <w:rsid w:val="002A5491"/>
    <w:rsid w:val="002B2551"/>
    <w:rsid w:val="002B3029"/>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5B16"/>
    <w:rsid w:val="002E7216"/>
    <w:rsid w:val="002F0520"/>
    <w:rsid w:val="002F2817"/>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5240C"/>
    <w:rsid w:val="00352813"/>
    <w:rsid w:val="0035375E"/>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79AB"/>
    <w:rsid w:val="003A7C60"/>
    <w:rsid w:val="003B0FA0"/>
    <w:rsid w:val="003B11B8"/>
    <w:rsid w:val="003B163E"/>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1A5E"/>
    <w:rsid w:val="003F6F74"/>
    <w:rsid w:val="0040128C"/>
    <w:rsid w:val="004013AD"/>
    <w:rsid w:val="004018A9"/>
    <w:rsid w:val="00401A8F"/>
    <w:rsid w:val="0040209C"/>
    <w:rsid w:val="00410D96"/>
    <w:rsid w:val="00410E8D"/>
    <w:rsid w:val="00415AB6"/>
    <w:rsid w:val="0042082E"/>
    <w:rsid w:val="00421431"/>
    <w:rsid w:val="004215C9"/>
    <w:rsid w:val="00423189"/>
    <w:rsid w:val="0042433E"/>
    <w:rsid w:val="004271A1"/>
    <w:rsid w:val="004319F2"/>
    <w:rsid w:val="0043405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7727"/>
    <w:rsid w:val="00462B66"/>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2325"/>
    <w:rsid w:val="004A1328"/>
    <w:rsid w:val="004A3CD3"/>
    <w:rsid w:val="004A6033"/>
    <w:rsid w:val="004A6B73"/>
    <w:rsid w:val="004B0BE0"/>
    <w:rsid w:val="004B1AC1"/>
    <w:rsid w:val="004B405C"/>
    <w:rsid w:val="004B7470"/>
    <w:rsid w:val="004C133B"/>
    <w:rsid w:val="004C4572"/>
    <w:rsid w:val="004C5378"/>
    <w:rsid w:val="004D0B93"/>
    <w:rsid w:val="004D11D4"/>
    <w:rsid w:val="004D167B"/>
    <w:rsid w:val="004D4D21"/>
    <w:rsid w:val="004F068E"/>
    <w:rsid w:val="004F0776"/>
    <w:rsid w:val="004F1A79"/>
    <w:rsid w:val="004F3A0D"/>
    <w:rsid w:val="004F42FB"/>
    <w:rsid w:val="004F4C37"/>
    <w:rsid w:val="004F635B"/>
    <w:rsid w:val="00502083"/>
    <w:rsid w:val="00510099"/>
    <w:rsid w:val="00511194"/>
    <w:rsid w:val="00513853"/>
    <w:rsid w:val="00513960"/>
    <w:rsid w:val="00520C24"/>
    <w:rsid w:val="00522A3B"/>
    <w:rsid w:val="00523F70"/>
    <w:rsid w:val="005249A2"/>
    <w:rsid w:val="00527A33"/>
    <w:rsid w:val="00530D6A"/>
    <w:rsid w:val="005343B3"/>
    <w:rsid w:val="00534826"/>
    <w:rsid w:val="00535F6C"/>
    <w:rsid w:val="00541339"/>
    <w:rsid w:val="00544037"/>
    <w:rsid w:val="00545D1B"/>
    <w:rsid w:val="00550859"/>
    <w:rsid w:val="00551443"/>
    <w:rsid w:val="00552672"/>
    <w:rsid w:val="00552BAA"/>
    <w:rsid w:val="00552EED"/>
    <w:rsid w:val="005549B8"/>
    <w:rsid w:val="00555A5E"/>
    <w:rsid w:val="00555FFE"/>
    <w:rsid w:val="00556425"/>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14F6"/>
    <w:rsid w:val="005A24B0"/>
    <w:rsid w:val="005A6478"/>
    <w:rsid w:val="005B3E05"/>
    <w:rsid w:val="005B43FF"/>
    <w:rsid w:val="005C0A32"/>
    <w:rsid w:val="005C0FFB"/>
    <w:rsid w:val="005C43A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56B"/>
    <w:rsid w:val="00652A47"/>
    <w:rsid w:val="006535DD"/>
    <w:rsid w:val="00653B0D"/>
    <w:rsid w:val="00653D09"/>
    <w:rsid w:val="00653FAE"/>
    <w:rsid w:val="006579CC"/>
    <w:rsid w:val="006626CE"/>
    <w:rsid w:val="006660C6"/>
    <w:rsid w:val="00666C45"/>
    <w:rsid w:val="00666CF9"/>
    <w:rsid w:val="00666E44"/>
    <w:rsid w:val="0067180A"/>
    <w:rsid w:val="006750EC"/>
    <w:rsid w:val="00675E6B"/>
    <w:rsid w:val="00677F65"/>
    <w:rsid w:val="006809DF"/>
    <w:rsid w:val="0068161D"/>
    <w:rsid w:val="0068251E"/>
    <w:rsid w:val="00683E8D"/>
    <w:rsid w:val="006843D6"/>
    <w:rsid w:val="00685950"/>
    <w:rsid w:val="006938EF"/>
    <w:rsid w:val="006A1279"/>
    <w:rsid w:val="006A1F27"/>
    <w:rsid w:val="006A2D21"/>
    <w:rsid w:val="006A3460"/>
    <w:rsid w:val="006A3A54"/>
    <w:rsid w:val="006A59E5"/>
    <w:rsid w:val="006A7337"/>
    <w:rsid w:val="006A7F81"/>
    <w:rsid w:val="006B3F0B"/>
    <w:rsid w:val="006B6095"/>
    <w:rsid w:val="006C152B"/>
    <w:rsid w:val="006C3484"/>
    <w:rsid w:val="006C412D"/>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307F4"/>
    <w:rsid w:val="00730C9E"/>
    <w:rsid w:val="007322D3"/>
    <w:rsid w:val="007364EF"/>
    <w:rsid w:val="00736BE5"/>
    <w:rsid w:val="007374F4"/>
    <w:rsid w:val="007405CD"/>
    <w:rsid w:val="007408B8"/>
    <w:rsid w:val="0074094A"/>
    <w:rsid w:val="00740C8C"/>
    <w:rsid w:val="007418C4"/>
    <w:rsid w:val="007420EA"/>
    <w:rsid w:val="00743CE9"/>
    <w:rsid w:val="007460AD"/>
    <w:rsid w:val="00752444"/>
    <w:rsid w:val="00754ED2"/>
    <w:rsid w:val="00755E60"/>
    <w:rsid w:val="007568C8"/>
    <w:rsid w:val="00760210"/>
    <w:rsid w:val="00760BF6"/>
    <w:rsid w:val="00760EC9"/>
    <w:rsid w:val="00761D18"/>
    <w:rsid w:val="00763BA6"/>
    <w:rsid w:val="007666B4"/>
    <w:rsid w:val="007672A6"/>
    <w:rsid w:val="0077134C"/>
    <w:rsid w:val="0077384F"/>
    <w:rsid w:val="00773B79"/>
    <w:rsid w:val="007746BE"/>
    <w:rsid w:val="00777E9E"/>
    <w:rsid w:val="00780375"/>
    <w:rsid w:val="00780635"/>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1C06"/>
    <w:rsid w:val="007B1FD4"/>
    <w:rsid w:val="007B3657"/>
    <w:rsid w:val="007B5185"/>
    <w:rsid w:val="007B5FDE"/>
    <w:rsid w:val="007B648F"/>
    <w:rsid w:val="007B6E51"/>
    <w:rsid w:val="007B7A63"/>
    <w:rsid w:val="007C0300"/>
    <w:rsid w:val="007C08D4"/>
    <w:rsid w:val="007C148A"/>
    <w:rsid w:val="007C1A03"/>
    <w:rsid w:val="007C252F"/>
    <w:rsid w:val="007C3C81"/>
    <w:rsid w:val="007C3D7B"/>
    <w:rsid w:val="007C5560"/>
    <w:rsid w:val="007C583B"/>
    <w:rsid w:val="007C6458"/>
    <w:rsid w:val="007D3D77"/>
    <w:rsid w:val="007D60FF"/>
    <w:rsid w:val="007D6512"/>
    <w:rsid w:val="007D75AB"/>
    <w:rsid w:val="007F0B4B"/>
    <w:rsid w:val="007F183D"/>
    <w:rsid w:val="007F2839"/>
    <w:rsid w:val="007F4CB3"/>
    <w:rsid w:val="007F6408"/>
    <w:rsid w:val="007F7B45"/>
    <w:rsid w:val="00802B9C"/>
    <w:rsid w:val="008032AF"/>
    <w:rsid w:val="00803D54"/>
    <w:rsid w:val="008046DD"/>
    <w:rsid w:val="00806BED"/>
    <w:rsid w:val="00807775"/>
    <w:rsid w:val="00807936"/>
    <w:rsid w:val="00807A1A"/>
    <w:rsid w:val="0081029C"/>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4D37"/>
    <w:rsid w:val="00835017"/>
    <w:rsid w:val="00841BDF"/>
    <w:rsid w:val="00842717"/>
    <w:rsid w:val="00844EC6"/>
    <w:rsid w:val="00845B9F"/>
    <w:rsid w:val="00845DBF"/>
    <w:rsid w:val="00847BD6"/>
    <w:rsid w:val="0085025D"/>
    <w:rsid w:val="0085110A"/>
    <w:rsid w:val="008511EE"/>
    <w:rsid w:val="00852A8A"/>
    <w:rsid w:val="008552F4"/>
    <w:rsid w:val="00860E60"/>
    <w:rsid w:val="00861AF2"/>
    <w:rsid w:val="00861F58"/>
    <w:rsid w:val="0086211C"/>
    <w:rsid w:val="008641BF"/>
    <w:rsid w:val="00871B8C"/>
    <w:rsid w:val="00871F90"/>
    <w:rsid w:val="0087229D"/>
    <w:rsid w:val="00873EDD"/>
    <w:rsid w:val="008748EC"/>
    <w:rsid w:val="008748F9"/>
    <w:rsid w:val="00880F87"/>
    <w:rsid w:val="008832C1"/>
    <w:rsid w:val="00885ED1"/>
    <w:rsid w:val="008879C3"/>
    <w:rsid w:val="00890095"/>
    <w:rsid w:val="00890B03"/>
    <w:rsid w:val="00891C4A"/>
    <w:rsid w:val="00894A35"/>
    <w:rsid w:val="008A1390"/>
    <w:rsid w:val="008A21C9"/>
    <w:rsid w:val="008A2D18"/>
    <w:rsid w:val="008A6A93"/>
    <w:rsid w:val="008B18B1"/>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EA"/>
    <w:rsid w:val="009426EB"/>
    <w:rsid w:val="009427A0"/>
    <w:rsid w:val="00944E4F"/>
    <w:rsid w:val="00946939"/>
    <w:rsid w:val="00946E47"/>
    <w:rsid w:val="00946F24"/>
    <w:rsid w:val="0095230E"/>
    <w:rsid w:val="0095318A"/>
    <w:rsid w:val="00954073"/>
    <w:rsid w:val="00955C81"/>
    <w:rsid w:val="00955CF1"/>
    <w:rsid w:val="00960C7E"/>
    <w:rsid w:val="00962BDB"/>
    <w:rsid w:val="009664F8"/>
    <w:rsid w:val="0097382B"/>
    <w:rsid w:val="009738B3"/>
    <w:rsid w:val="009753CB"/>
    <w:rsid w:val="00981CB7"/>
    <w:rsid w:val="009840A0"/>
    <w:rsid w:val="00986E1D"/>
    <w:rsid w:val="0099029F"/>
    <w:rsid w:val="00992CF9"/>
    <w:rsid w:val="00993E95"/>
    <w:rsid w:val="00993EB6"/>
    <w:rsid w:val="0099441B"/>
    <w:rsid w:val="00994808"/>
    <w:rsid w:val="009969AD"/>
    <w:rsid w:val="009A057D"/>
    <w:rsid w:val="009A1130"/>
    <w:rsid w:val="009A45DA"/>
    <w:rsid w:val="009B04E0"/>
    <w:rsid w:val="009B0B09"/>
    <w:rsid w:val="009B4355"/>
    <w:rsid w:val="009B77BD"/>
    <w:rsid w:val="009C0295"/>
    <w:rsid w:val="009C479E"/>
    <w:rsid w:val="009C5872"/>
    <w:rsid w:val="009C5CF7"/>
    <w:rsid w:val="009C61E2"/>
    <w:rsid w:val="009C7DE6"/>
    <w:rsid w:val="009D0723"/>
    <w:rsid w:val="009D3847"/>
    <w:rsid w:val="009D3A3B"/>
    <w:rsid w:val="009D4988"/>
    <w:rsid w:val="009D5718"/>
    <w:rsid w:val="009D7D36"/>
    <w:rsid w:val="009E03DE"/>
    <w:rsid w:val="009E1AC5"/>
    <w:rsid w:val="009E1EBC"/>
    <w:rsid w:val="009E5119"/>
    <w:rsid w:val="009E522E"/>
    <w:rsid w:val="009E58D8"/>
    <w:rsid w:val="009E6C62"/>
    <w:rsid w:val="009E760C"/>
    <w:rsid w:val="009E773E"/>
    <w:rsid w:val="009E7A65"/>
    <w:rsid w:val="009F0F00"/>
    <w:rsid w:val="009F523A"/>
    <w:rsid w:val="009F6E28"/>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5150"/>
    <w:rsid w:val="00A35190"/>
    <w:rsid w:val="00A35FE6"/>
    <w:rsid w:val="00A36CD6"/>
    <w:rsid w:val="00A40396"/>
    <w:rsid w:val="00A40685"/>
    <w:rsid w:val="00A43BC1"/>
    <w:rsid w:val="00A43DD2"/>
    <w:rsid w:val="00A443E2"/>
    <w:rsid w:val="00A471A7"/>
    <w:rsid w:val="00A47216"/>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5906"/>
    <w:rsid w:val="00A967CC"/>
    <w:rsid w:val="00A97A2E"/>
    <w:rsid w:val="00AA1F0E"/>
    <w:rsid w:val="00AA2C58"/>
    <w:rsid w:val="00AA7D91"/>
    <w:rsid w:val="00AB1512"/>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4099B"/>
    <w:rsid w:val="00B44327"/>
    <w:rsid w:val="00B44A00"/>
    <w:rsid w:val="00B46555"/>
    <w:rsid w:val="00B47036"/>
    <w:rsid w:val="00B50E67"/>
    <w:rsid w:val="00B6267E"/>
    <w:rsid w:val="00B63331"/>
    <w:rsid w:val="00B70C2A"/>
    <w:rsid w:val="00B72E47"/>
    <w:rsid w:val="00B730BD"/>
    <w:rsid w:val="00B755E1"/>
    <w:rsid w:val="00B75C4A"/>
    <w:rsid w:val="00B75FFA"/>
    <w:rsid w:val="00B765E6"/>
    <w:rsid w:val="00B82492"/>
    <w:rsid w:val="00B82DF3"/>
    <w:rsid w:val="00B91EE7"/>
    <w:rsid w:val="00B95EFD"/>
    <w:rsid w:val="00BA559F"/>
    <w:rsid w:val="00BA6190"/>
    <w:rsid w:val="00BA764B"/>
    <w:rsid w:val="00BB30B6"/>
    <w:rsid w:val="00BB4F12"/>
    <w:rsid w:val="00BB6C63"/>
    <w:rsid w:val="00BC0EF9"/>
    <w:rsid w:val="00BC2C23"/>
    <w:rsid w:val="00BC2E13"/>
    <w:rsid w:val="00BC33BC"/>
    <w:rsid w:val="00BC4CDB"/>
    <w:rsid w:val="00BC5B29"/>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15096"/>
    <w:rsid w:val="00C16BF3"/>
    <w:rsid w:val="00C17635"/>
    <w:rsid w:val="00C20A4A"/>
    <w:rsid w:val="00C20E12"/>
    <w:rsid w:val="00C20FA0"/>
    <w:rsid w:val="00C21701"/>
    <w:rsid w:val="00C217D6"/>
    <w:rsid w:val="00C21BD4"/>
    <w:rsid w:val="00C247C8"/>
    <w:rsid w:val="00C250A4"/>
    <w:rsid w:val="00C316C9"/>
    <w:rsid w:val="00C31F05"/>
    <w:rsid w:val="00C326DA"/>
    <w:rsid w:val="00C33518"/>
    <w:rsid w:val="00C33678"/>
    <w:rsid w:val="00C368E7"/>
    <w:rsid w:val="00C40517"/>
    <w:rsid w:val="00C40727"/>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4324"/>
    <w:rsid w:val="00C84779"/>
    <w:rsid w:val="00C869E3"/>
    <w:rsid w:val="00C8705B"/>
    <w:rsid w:val="00C94B59"/>
    <w:rsid w:val="00C95162"/>
    <w:rsid w:val="00C967D4"/>
    <w:rsid w:val="00CA11D2"/>
    <w:rsid w:val="00CA1235"/>
    <w:rsid w:val="00CA35F7"/>
    <w:rsid w:val="00CA48A8"/>
    <w:rsid w:val="00CB01E6"/>
    <w:rsid w:val="00CB0EA8"/>
    <w:rsid w:val="00CB31B2"/>
    <w:rsid w:val="00CB339E"/>
    <w:rsid w:val="00CB3CAE"/>
    <w:rsid w:val="00CC1A03"/>
    <w:rsid w:val="00CC6260"/>
    <w:rsid w:val="00CC6F1B"/>
    <w:rsid w:val="00CD0EBE"/>
    <w:rsid w:val="00CD1554"/>
    <w:rsid w:val="00CD1690"/>
    <w:rsid w:val="00CD5AB2"/>
    <w:rsid w:val="00CD7BC4"/>
    <w:rsid w:val="00CE1800"/>
    <w:rsid w:val="00CE18B4"/>
    <w:rsid w:val="00CE6135"/>
    <w:rsid w:val="00CF07C3"/>
    <w:rsid w:val="00CF12AF"/>
    <w:rsid w:val="00CF283C"/>
    <w:rsid w:val="00CF4496"/>
    <w:rsid w:val="00CF4571"/>
    <w:rsid w:val="00CF4C56"/>
    <w:rsid w:val="00CF68F6"/>
    <w:rsid w:val="00CF79C3"/>
    <w:rsid w:val="00CF7F4E"/>
    <w:rsid w:val="00D0722B"/>
    <w:rsid w:val="00D10025"/>
    <w:rsid w:val="00D1108A"/>
    <w:rsid w:val="00D117DF"/>
    <w:rsid w:val="00D14EB4"/>
    <w:rsid w:val="00D15159"/>
    <w:rsid w:val="00D210F8"/>
    <w:rsid w:val="00D21D1A"/>
    <w:rsid w:val="00D24235"/>
    <w:rsid w:val="00D26BD8"/>
    <w:rsid w:val="00D3242D"/>
    <w:rsid w:val="00D33BC9"/>
    <w:rsid w:val="00D36138"/>
    <w:rsid w:val="00D37AB5"/>
    <w:rsid w:val="00D424B4"/>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A1BD6"/>
    <w:rsid w:val="00DA2A7F"/>
    <w:rsid w:val="00DA3C7A"/>
    <w:rsid w:val="00DA5678"/>
    <w:rsid w:val="00DA5E21"/>
    <w:rsid w:val="00DA7BB6"/>
    <w:rsid w:val="00DB1647"/>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2025F"/>
    <w:rsid w:val="00E24535"/>
    <w:rsid w:val="00E24AE5"/>
    <w:rsid w:val="00E24B78"/>
    <w:rsid w:val="00E24CD8"/>
    <w:rsid w:val="00E250A8"/>
    <w:rsid w:val="00E27274"/>
    <w:rsid w:val="00E31B09"/>
    <w:rsid w:val="00E42E65"/>
    <w:rsid w:val="00E4365F"/>
    <w:rsid w:val="00E45140"/>
    <w:rsid w:val="00E46E40"/>
    <w:rsid w:val="00E475F5"/>
    <w:rsid w:val="00E507B2"/>
    <w:rsid w:val="00E53DAC"/>
    <w:rsid w:val="00E53DFD"/>
    <w:rsid w:val="00E54684"/>
    <w:rsid w:val="00E560C5"/>
    <w:rsid w:val="00E56588"/>
    <w:rsid w:val="00E60546"/>
    <w:rsid w:val="00E614A7"/>
    <w:rsid w:val="00E643D6"/>
    <w:rsid w:val="00E64DAF"/>
    <w:rsid w:val="00E65C04"/>
    <w:rsid w:val="00E7124A"/>
    <w:rsid w:val="00E75ACA"/>
    <w:rsid w:val="00E80288"/>
    <w:rsid w:val="00E802DE"/>
    <w:rsid w:val="00E8288F"/>
    <w:rsid w:val="00E87729"/>
    <w:rsid w:val="00E909F3"/>
    <w:rsid w:val="00E93438"/>
    <w:rsid w:val="00E960EF"/>
    <w:rsid w:val="00E9770C"/>
    <w:rsid w:val="00E977C5"/>
    <w:rsid w:val="00EA15DC"/>
    <w:rsid w:val="00EA6157"/>
    <w:rsid w:val="00EB2F6B"/>
    <w:rsid w:val="00EB4509"/>
    <w:rsid w:val="00EB4B03"/>
    <w:rsid w:val="00EB610B"/>
    <w:rsid w:val="00EC0C0B"/>
    <w:rsid w:val="00EC0F49"/>
    <w:rsid w:val="00EC1807"/>
    <w:rsid w:val="00EC3529"/>
    <w:rsid w:val="00EC57F9"/>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60AC"/>
    <w:rsid w:val="00F35310"/>
    <w:rsid w:val="00F36AB2"/>
    <w:rsid w:val="00F424C3"/>
    <w:rsid w:val="00F439E6"/>
    <w:rsid w:val="00F43C60"/>
    <w:rsid w:val="00F45726"/>
    <w:rsid w:val="00F5371A"/>
    <w:rsid w:val="00F57916"/>
    <w:rsid w:val="00F648B9"/>
    <w:rsid w:val="00F6580A"/>
    <w:rsid w:val="00F6613F"/>
    <w:rsid w:val="00F675FD"/>
    <w:rsid w:val="00F70287"/>
    <w:rsid w:val="00F75FAF"/>
    <w:rsid w:val="00F8037C"/>
    <w:rsid w:val="00F80FDE"/>
    <w:rsid w:val="00F82E84"/>
    <w:rsid w:val="00F85424"/>
    <w:rsid w:val="00F85584"/>
    <w:rsid w:val="00F87000"/>
    <w:rsid w:val="00F90D5C"/>
    <w:rsid w:val="00F9277C"/>
    <w:rsid w:val="00F941FD"/>
    <w:rsid w:val="00F954F8"/>
    <w:rsid w:val="00FA3F2D"/>
    <w:rsid w:val="00FA4423"/>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3C1D"/>
  <w15:docId w15:val="{A669EB68-C0E1-48FB-806E-D5D4DA8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81"/>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paragraph" w:styleId="ae">
    <w:name w:val="List Paragraph"/>
    <w:basedOn w:val="a"/>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Inbox\R3-2159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278E5-26BD-455A-A98C-D2F403E7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Huawei</cp:lastModifiedBy>
  <cp:revision>13</cp:revision>
  <dcterms:created xsi:type="dcterms:W3CDTF">2021-08-20T08:39:00Z</dcterms:created>
  <dcterms:modified xsi:type="dcterms:W3CDTF">2021-11-01T10:56:00Z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(3)cAy3YogXjJEW57/4fhYoL4RGOXD5KPD+N5+iRVPPVnnGtRV4/YV38xHO5pm/34R8u27/uq/p
O2fB4/hab68ZhHpiyKe+kZujTfDpn0SHSaIcUj/EvVHOGWkwX3GwmHJhGcGHX+Xzh35BM7I+
KNu96orMbKUYgBJJKNpHehWJBDjJlymdg2Di7D/1crA6PEF8ao8lMAQqBSGm7YW+QYtBrPs2
xOq0DHenxw3+IW5yLH</vt:lpwstr>
  </property>
  <property fmtid="{D5CDD505-2E9C-101B-9397-08002B2CF9AE}" pid="4" name="_2015_ms_pID_7253431">
    <vt:lpwstr>l38uKNLOhxFMv4InX8rPPjCcyGcqqjs2qKydI0z9XESe3tZ4uExRug
n+ch1SH6S9YvAYeiuhLrrMX9DUkQcUsnmRrtCdouS0CLx4opRWO9aqrhIfi6X1Z6NhP/PL3f
FSesa2xyu49YwMxFjOYBNIJjBnTy3PvlT4tWyY8I5izGiBHdflWfI9SnCibjBCaIt118OpX1
6+JAQakzwrA1+YmjqTm5OiEuYROJGVcJQnba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dw==</vt:lpwstr>
  </property>
  <property fmtid="{D5CDD505-2E9C-101B-9397-08002B2CF9AE}" pid="13" name="NSCPROP_SA">
    <vt:lpwstr>C:\Users\dingye.zhang\Downloads\DRAFT_R3-214235 Summary of Offline Discussion on CB # 1305_IAB_Con_Mit_Nok_Lenovo.docx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1635164682</vt:lpwstr>
  </property>
</Properties>
</file>