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0AC0" w:rsidRPr="00B55CED" w:rsidRDefault="009C0AC0" w:rsidP="00687650">
      <w:pPr>
        <w:pStyle w:val="a3"/>
        <w:jc w:val="both"/>
        <w:rPr>
          <w:sz w:val="22"/>
          <w:szCs w:val="22"/>
        </w:rPr>
      </w:pPr>
      <w:r w:rsidRPr="00B55CED">
        <w:rPr>
          <w:sz w:val="22"/>
          <w:szCs w:val="22"/>
        </w:rPr>
        <w:t>3GPP TSG-RAN WG3</w:t>
      </w:r>
      <w:r w:rsidR="007E3C34">
        <w:rPr>
          <w:sz w:val="22"/>
          <w:szCs w:val="22"/>
        </w:rPr>
        <w:t xml:space="preserve"> #1</w:t>
      </w:r>
      <w:r w:rsidR="00A900D5">
        <w:rPr>
          <w:rFonts w:hint="eastAsia"/>
          <w:sz w:val="22"/>
          <w:szCs w:val="22"/>
        </w:rPr>
        <w:t>1</w:t>
      </w:r>
      <w:r w:rsidR="00830839">
        <w:rPr>
          <w:rFonts w:hint="eastAsia"/>
          <w:sz w:val="22"/>
          <w:szCs w:val="22"/>
        </w:rPr>
        <w:t>4</w:t>
      </w:r>
      <w:r w:rsidRPr="00CE2B74">
        <w:rPr>
          <w:sz w:val="24"/>
          <w:szCs w:val="24"/>
        </w:rPr>
        <w:t>-e</w:t>
      </w:r>
      <w:r>
        <w:rPr>
          <w:rFonts w:hint="eastAsia"/>
          <w:b/>
          <w:sz w:val="24"/>
          <w:szCs w:val="24"/>
        </w:rPr>
        <w:tab/>
      </w:r>
      <w:r w:rsidRPr="00B55CED">
        <w:rPr>
          <w:sz w:val="22"/>
          <w:szCs w:val="22"/>
        </w:rPr>
        <w:tab/>
      </w:r>
      <w:r>
        <w:rPr>
          <w:rFonts w:hint="eastAsia"/>
          <w:sz w:val="22"/>
          <w:szCs w:val="22"/>
        </w:rPr>
        <w:t xml:space="preserve">                                   </w:t>
      </w:r>
      <w:r>
        <w:rPr>
          <w:sz w:val="22"/>
          <w:szCs w:val="22"/>
        </w:rPr>
        <w:t>R3-</w:t>
      </w:r>
      <w:r w:rsidR="004D56CF">
        <w:rPr>
          <w:rFonts w:hint="eastAsia"/>
          <w:sz w:val="22"/>
          <w:szCs w:val="22"/>
        </w:rPr>
        <w:t>2</w:t>
      </w:r>
      <w:r w:rsidR="001D16B1">
        <w:rPr>
          <w:rFonts w:hint="eastAsia"/>
          <w:sz w:val="22"/>
          <w:szCs w:val="22"/>
        </w:rPr>
        <w:t>1</w:t>
      </w:r>
      <w:r w:rsidR="005C1EA5">
        <w:rPr>
          <w:rFonts w:hint="eastAsia"/>
          <w:sz w:val="22"/>
          <w:szCs w:val="22"/>
        </w:rPr>
        <w:t>5071</w:t>
      </w:r>
    </w:p>
    <w:p w:rsidR="009C0AC0" w:rsidRPr="00056B97" w:rsidRDefault="0046223C" w:rsidP="009C0AC0">
      <w:pPr>
        <w:rPr>
          <w:rFonts w:cs="Arial"/>
          <w:b/>
          <w:sz w:val="22"/>
          <w:szCs w:val="22"/>
        </w:rPr>
      </w:pPr>
      <w:r>
        <w:rPr>
          <w:rFonts w:cs="Arial"/>
          <w:b/>
          <w:sz w:val="22"/>
          <w:szCs w:val="22"/>
        </w:rPr>
        <w:t xml:space="preserve">1 - </w:t>
      </w:r>
      <w:r w:rsidR="00830839">
        <w:rPr>
          <w:rFonts w:cs="Arial" w:hint="eastAsia"/>
          <w:b/>
          <w:sz w:val="22"/>
          <w:szCs w:val="22"/>
        </w:rPr>
        <w:t>11</w:t>
      </w:r>
      <w:r>
        <w:rPr>
          <w:rFonts w:cs="Arial"/>
          <w:b/>
          <w:sz w:val="22"/>
          <w:szCs w:val="22"/>
        </w:rPr>
        <w:t xml:space="preserve"> </w:t>
      </w:r>
      <w:r w:rsidR="00830839">
        <w:rPr>
          <w:rFonts w:cs="Arial" w:hint="eastAsia"/>
          <w:b/>
          <w:sz w:val="22"/>
          <w:szCs w:val="22"/>
        </w:rPr>
        <w:t>Nov</w:t>
      </w:r>
      <w:r>
        <w:rPr>
          <w:rFonts w:cs="Arial"/>
          <w:b/>
          <w:sz w:val="22"/>
          <w:szCs w:val="22"/>
        </w:rPr>
        <w:t>202</w:t>
      </w:r>
      <w:r>
        <w:rPr>
          <w:rFonts w:cs="Arial" w:hint="eastAsia"/>
          <w:b/>
          <w:sz w:val="22"/>
          <w:szCs w:val="22"/>
        </w:rPr>
        <w:t>1</w:t>
      </w:r>
      <w:r w:rsidR="002731F8" w:rsidRPr="002731F8">
        <w:rPr>
          <w:rFonts w:cs="Arial"/>
          <w:b/>
          <w:sz w:val="22"/>
          <w:szCs w:val="22"/>
        </w:rPr>
        <w:t xml:space="preserve"> E-Meeting</w:t>
      </w:r>
    </w:p>
    <w:p w:rsidR="009C0AC0" w:rsidRDefault="009C0AC0" w:rsidP="009C0AC0">
      <w:pPr>
        <w:pStyle w:val="a3"/>
        <w:tabs>
          <w:tab w:val="left" w:pos="1800"/>
        </w:tabs>
        <w:ind w:left="1800" w:hanging="1800"/>
        <w:rPr>
          <w:sz w:val="22"/>
          <w:szCs w:val="22"/>
        </w:rPr>
      </w:pPr>
    </w:p>
    <w:p w:rsidR="009C0AC0" w:rsidRPr="00076E3A" w:rsidRDefault="009C0AC0" w:rsidP="00687650">
      <w:pPr>
        <w:pStyle w:val="a3"/>
        <w:tabs>
          <w:tab w:val="left" w:pos="1800"/>
        </w:tabs>
        <w:ind w:left="1800" w:hanging="1800"/>
        <w:jc w:val="both"/>
        <w:rPr>
          <w:sz w:val="22"/>
          <w:szCs w:val="22"/>
        </w:rPr>
      </w:pPr>
      <w:r w:rsidRPr="00076E3A">
        <w:rPr>
          <w:sz w:val="22"/>
          <w:szCs w:val="22"/>
        </w:rPr>
        <w:t>Source:</w:t>
      </w:r>
      <w:r w:rsidRPr="00076E3A">
        <w:rPr>
          <w:sz w:val="22"/>
          <w:szCs w:val="22"/>
        </w:rPr>
        <w:tab/>
        <w:t xml:space="preserve">CATT </w:t>
      </w:r>
    </w:p>
    <w:p w:rsidR="009C0AC0" w:rsidRDefault="009C0AC0" w:rsidP="00687650">
      <w:pPr>
        <w:pStyle w:val="a3"/>
        <w:tabs>
          <w:tab w:val="left" w:pos="1800"/>
        </w:tabs>
        <w:jc w:val="both"/>
        <w:rPr>
          <w:sz w:val="22"/>
          <w:szCs w:val="22"/>
        </w:rPr>
      </w:pPr>
      <w:r w:rsidRPr="00C60D4B">
        <w:rPr>
          <w:sz w:val="22"/>
          <w:szCs w:val="22"/>
        </w:rPr>
        <w:t>Title:</w:t>
      </w:r>
      <w:bookmarkStart w:id="0" w:name="Title"/>
      <w:bookmarkEnd w:id="0"/>
      <w:r w:rsidRPr="00C60D4B">
        <w:rPr>
          <w:sz w:val="22"/>
          <w:szCs w:val="22"/>
        </w:rPr>
        <w:tab/>
      </w:r>
      <w:r w:rsidR="009E393F">
        <w:rPr>
          <w:rFonts w:hint="eastAsia"/>
          <w:sz w:val="22"/>
          <w:szCs w:val="22"/>
        </w:rPr>
        <w:t>Discu</w:t>
      </w:r>
      <w:r w:rsidR="009E393F" w:rsidRPr="00262BA6">
        <w:rPr>
          <w:rFonts w:hint="eastAsia"/>
          <w:sz w:val="22"/>
          <w:szCs w:val="22"/>
        </w:rPr>
        <w:t>s</w:t>
      </w:r>
      <w:r w:rsidR="009E393F">
        <w:rPr>
          <w:rFonts w:hint="eastAsia"/>
          <w:sz w:val="22"/>
          <w:szCs w:val="22"/>
        </w:rPr>
        <w:t>s</w:t>
      </w:r>
      <w:r w:rsidR="009E393F" w:rsidRPr="00262BA6">
        <w:rPr>
          <w:rFonts w:hint="eastAsia"/>
          <w:sz w:val="22"/>
          <w:szCs w:val="22"/>
        </w:rPr>
        <w:t xml:space="preserve">ion on </w:t>
      </w:r>
      <w:r w:rsidR="009E393F">
        <w:rPr>
          <w:rFonts w:hint="eastAsia"/>
          <w:sz w:val="22"/>
          <w:szCs w:val="22"/>
        </w:rPr>
        <w:t xml:space="preserve">MRO for </w:t>
      </w:r>
      <w:r w:rsidR="00C034A7">
        <w:rPr>
          <w:rFonts w:hint="eastAsia"/>
          <w:sz w:val="22"/>
          <w:szCs w:val="22"/>
        </w:rPr>
        <w:t>NR-U</w:t>
      </w:r>
      <w:bookmarkStart w:id="1" w:name="_GoBack"/>
      <w:bookmarkEnd w:id="1"/>
    </w:p>
    <w:p w:rsidR="009C0AC0" w:rsidRPr="00076E3A" w:rsidRDefault="009C0AC0" w:rsidP="00687650">
      <w:pPr>
        <w:pStyle w:val="a3"/>
        <w:tabs>
          <w:tab w:val="left" w:pos="1800"/>
        </w:tabs>
        <w:jc w:val="both"/>
        <w:rPr>
          <w:sz w:val="22"/>
          <w:szCs w:val="22"/>
        </w:rPr>
      </w:pPr>
      <w:r w:rsidRPr="00076E3A">
        <w:rPr>
          <w:sz w:val="22"/>
          <w:szCs w:val="22"/>
        </w:rPr>
        <w:t>Agenda Item:</w:t>
      </w:r>
      <w:bookmarkStart w:id="2" w:name="Source"/>
      <w:bookmarkEnd w:id="2"/>
      <w:r w:rsidRPr="00076E3A">
        <w:rPr>
          <w:sz w:val="22"/>
          <w:szCs w:val="22"/>
        </w:rPr>
        <w:tab/>
      </w:r>
      <w:r w:rsidR="00C31044">
        <w:rPr>
          <w:rFonts w:hint="eastAsia"/>
          <w:sz w:val="22"/>
          <w:szCs w:val="22"/>
        </w:rPr>
        <w:t>10.5</w:t>
      </w:r>
    </w:p>
    <w:p w:rsidR="009C0AC0" w:rsidRPr="00B81B31" w:rsidRDefault="009C0AC0" w:rsidP="00687650">
      <w:pPr>
        <w:pStyle w:val="a3"/>
        <w:tabs>
          <w:tab w:val="left" w:pos="1800"/>
        </w:tabs>
        <w:jc w:val="both"/>
      </w:pPr>
      <w:r w:rsidRPr="00076E3A">
        <w:rPr>
          <w:sz w:val="22"/>
          <w:szCs w:val="22"/>
        </w:rPr>
        <w:t>Document for:</w:t>
      </w:r>
      <w:r w:rsidRPr="00076E3A">
        <w:rPr>
          <w:sz w:val="22"/>
          <w:szCs w:val="22"/>
        </w:rPr>
        <w:tab/>
      </w:r>
      <w:bookmarkStart w:id="3" w:name="DocumentFor"/>
      <w:bookmarkEnd w:id="3"/>
      <w:r w:rsidRPr="00076E3A">
        <w:rPr>
          <w:sz w:val="22"/>
          <w:szCs w:val="22"/>
        </w:rPr>
        <w:t>Discussion</w:t>
      </w:r>
      <w:r>
        <w:rPr>
          <w:sz w:val="22"/>
          <w:szCs w:val="22"/>
        </w:rPr>
        <w:t xml:space="preserve"> and Decision</w:t>
      </w:r>
    </w:p>
    <w:p w:rsidR="009C0AC0" w:rsidRDefault="009C0AC0" w:rsidP="009C0AC0">
      <w:pPr>
        <w:pStyle w:val="1"/>
        <w:rPr>
          <w:rFonts w:cs="Arial"/>
        </w:rPr>
      </w:pPr>
      <w:r w:rsidRPr="0062041D">
        <w:rPr>
          <w:rFonts w:cs="Arial"/>
        </w:rPr>
        <w:t>Introduction</w:t>
      </w:r>
      <w:bookmarkStart w:id="4" w:name="_Ref178064866"/>
    </w:p>
    <w:p w:rsidR="009C0AC0" w:rsidRPr="00BB7942" w:rsidRDefault="00FC411B" w:rsidP="009C0AC0">
      <w:pPr>
        <w:rPr>
          <w:rFonts w:ascii="Times New Roman" w:eastAsia="等线" w:hAnsi="Times New Roman"/>
          <w:sz w:val="22"/>
          <w:szCs w:val="22"/>
          <w:lang w:val="en-US"/>
        </w:rPr>
      </w:pPr>
      <w:r>
        <w:rPr>
          <w:rFonts w:ascii="Times New Roman" w:eastAsia="等线" w:hAnsi="Times New Roman"/>
          <w:sz w:val="22"/>
          <w:szCs w:val="22"/>
        </w:rPr>
        <w:t>At TSG-RAN WG3 #1</w:t>
      </w:r>
      <w:r>
        <w:rPr>
          <w:rFonts w:ascii="Times New Roman" w:eastAsia="等线" w:hAnsi="Times New Roman" w:hint="eastAsia"/>
          <w:sz w:val="22"/>
          <w:szCs w:val="22"/>
        </w:rPr>
        <w:t>13</w:t>
      </w:r>
      <w:r w:rsidRPr="00EB2C19">
        <w:rPr>
          <w:rFonts w:ascii="Times New Roman" w:eastAsia="等线" w:hAnsi="Times New Roman"/>
          <w:sz w:val="22"/>
          <w:szCs w:val="22"/>
        </w:rPr>
        <w:t>-e meeting, some agreement</w:t>
      </w:r>
      <w:r>
        <w:rPr>
          <w:rFonts w:ascii="Times New Roman" w:eastAsia="等线" w:hAnsi="Times New Roman"/>
          <w:sz w:val="22"/>
          <w:szCs w:val="22"/>
        </w:rPr>
        <w:t>s</w:t>
      </w:r>
      <w:r w:rsidRPr="00EB2C19">
        <w:rPr>
          <w:rFonts w:ascii="Times New Roman" w:eastAsia="等线" w:hAnsi="Times New Roman"/>
          <w:sz w:val="22"/>
          <w:szCs w:val="22"/>
        </w:rPr>
        <w:t xml:space="preserve"> on support of </w:t>
      </w:r>
      <w:r w:rsidRPr="00EB2C19">
        <w:rPr>
          <w:rFonts w:ascii="Times New Roman" w:eastAsia="等线" w:hAnsi="Times New Roman" w:hint="eastAsia"/>
          <w:sz w:val="22"/>
          <w:szCs w:val="22"/>
        </w:rPr>
        <w:t xml:space="preserve">MRO for </w:t>
      </w:r>
      <w:r>
        <w:rPr>
          <w:rFonts w:ascii="Times New Roman" w:eastAsia="等线" w:hAnsi="Times New Roman" w:hint="eastAsia"/>
          <w:sz w:val="22"/>
          <w:szCs w:val="22"/>
        </w:rPr>
        <w:t>NR-U</w:t>
      </w:r>
      <w:r>
        <w:rPr>
          <w:rFonts w:ascii="Times New Roman" w:eastAsia="等线" w:hAnsi="Times New Roman"/>
          <w:sz w:val="22"/>
          <w:szCs w:val="22"/>
        </w:rPr>
        <w:t xml:space="preserve"> ha</w:t>
      </w:r>
      <w:r>
        <w:rPr>
          <w:rFonts w:ascii="Times New Roman" w:eastAsia="等线" w:hAnsi="Times New Roman" w:hint="eastAsia"/>
          <w:sz w:val="22"/>
          <w:szCs w:val="22"/>
        </w:rPr>
        <w:t>ve</w:t>
      </w:r>
      <w:r w:rsidRPr="00EB2C19">
        <w:rPr>
          <w:rFonts w:ascii="Times New Roman" w:eastAsia="等线" w:hAnsi="Times New Roman"/>
          <w:sz w:val="22"/>
          <w:szCs w:val="22"/>
        </w:rPr>
        <w:t xml:space="preserve"> been achieved</w:t>
      </w:r>
      <w:r w:rsidR="00064C4D" w:rsidRPr="00BB7942">
        <w:rPr>
          <w:rFonts w:ascii="Times New Roman" w:eastAsia="等线" w:hAnsi="Times New Roman" w:hint="eastAsia"/>
          <w:sz w:val="22"/>
          <w:szCs w:val="22"/>
          <w:lang w:val="en-US"/>
        </w:rPr>
        <w:t xml:space="preserve"> as below: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855"/>
      </w:tblGrid>
      <w:tr w:rsidR="00DF6727" w:rsidTr="00DF6727">
        <w:tc>
          <w:tcPr>
            <w:tcW w:w="9855" w:type="dxa"/>
          </w:tcPr>
          <w:p w:rsidR="00FC411B" w:rsidRDefault="00FC411B" w:rsidP="00FC411B">
            <w:pPr>
              <w:rPr>
                <w:rFonts w:cs="Calibri"/>
                <w:iCs/>
                <w:color w:val="00B050"/>
                <w:kern w:val="2"/>
                <w:sz w:val="16"/>
                <w:szCs w:val="16"/>
                <w:lang w:eastAsia="en-US"/>
              </w:rPr>
            </w:pPr>
            <w:r>
              <w:rPr>
                <w:rFonts w:cs="Calibri"/>
                <w:iCs/>
                <w:color w:val="00B050"/>
                <w:kern w:val="2"/>
                <w:sz w:val="16"/>
                <w:szCs w:val="16"/>
                <w:lang w:eastAsia="en-US"/>
              </w:rPr>
              <w:t xml:space="preserve">It is agreed that RAN3 analyses the applicability of the current MRO solution to NR-U. </w:t>
            </w:r>
          </w:p>
          <w:p w:rsidR="00FC411B" w:rsidRDefault="00FC411B" w:rsidP="00FC411B">
            <w:pPr>
              <w:numPr>
                <w:ilvl w:val="0"/>
                <w:numId w:val="14"/>
              </w:numPr>
              <w:overflowPunct/>
              <w:autoSpaceDE/>
              <w:adjustRightInd/>
              <w:spacing w:before="100" w:beforeAutospacing="1" w:line="276" w:lineRule="auto"/>
              <w:jc w:val="left"/>
              <w:textAlignment w:val="auto"/>
              <w:rPr>
                <w:rFonts w:cs="Calibri"/>
                <w:iCs/>
                <w:color w:val="00B050"/>
                <w:kern w:val="2"/>
                <w:sz w:val="16"/>
                <w:szCs w:val="16"/>
                <w:lang w:eastAsia="en-US"/>
              </w:rPr>
            </w:pPr>
            <w:r>
              <w:rPr>
                <w:rFonts w:cs="Calibri"/>
                <w:iCs/>
                <w:color w:val="00B050"/>
                <w:kern w:val="2"/>
                <w:sz w:val="16"/>
                <w:szCs w:val="16"/>
                <w:lang w:eastAsia="en-US"/>
              </w:rPr>
              <w:t>Shortfalls in the MRO solution with respect to NR-U deployments should be identified (if any)</w:t>
            </w:r>
          </w:p>
          <w:p w:rsidR="00FC411B" w:rsidRDefault="00FC411B" w:rsidP="00FC411B">
            <w:pPr>
              <w:numPr>
                <w:ilvl w:val="0"/>
                <w:numId w:val="14"/>
              </w:numPr>
              <w:overflowPunct/>
              <w:autoSpaceDE/>
              <w:adjustRightInd/>
              <w:spacing w:before="100" w:beforeAutospacing="1" w:line="276" w:lineRule="auto"/>
              <w:jc w:val="left"/>
              <w:textAlignment w:val="auto"/>
              <w:rPr>
                <w:rFonts w:cs="Calibri"/>
                <w:iCs/>
                <w:color w:val="00B050"/>
                <w:kern w:val="2"/>
                <w:sz w:val="16"/>
                <w:szCs w:val="16"/>
                <w:lang w:eastAsia="en-US"/>
              </w:rPr>
            </w:pPr>
            <w:r>
              <w:rPr>
                <w:rFonts w:cs="Calibri"/>
                <w:iCs/>
                <w:color w:val="00B050"/>
                <w:kern w:val="2"/>
                <w:sz w:val="16"/>
                <w:szCs w:val="16"/>
                <w:lang w:eastAsia="en-US"/>
              </w:rPr>
              <w:t>Solutions (if any) should be described and possibly agreed</w:t>
            </w:r>
          </w:p>
          <w:p w:rsidR="00FC411B" w:rsidRDefault="00FC411B" w:rsidP="00FC411B">
            <w:pPr>
              <w:numPr>
                <w:ilvl w:val="0"/>
                <w:numId w:val="14"/>
              </w:numPr>
              <w:overflowPunct/>
              <w:autoSpaceDE/>
              <w:adjustRightInd/>
              <w:spacing w:before="100" w:beforeAutospacing="1" w:line="276" w:lineRule="auto"/>
              <w:jc w:val="left"/>
              <w:textAlignment w:val="auto"/>
              <w:rPr>
                <w:rFonts w:cs="Calibri"/>
                <w:iCs/>
                <w:color w:val="00B050"/>
                <w:kern w:val="2"/>
                <w:sz w:val="16"/>
                <w:szCs w:val="16"/>
                <w:lang w:eastAsia="en-US"/>
              </w:rPr>
            </w:pPr>
            <w:r>
              <w:rPr>
                <w:rFonts w:cs="Calibri"/>
                <w:iCs/>
                <w:color w:val="00B050"/>
                <w:kern w:val="2"/>
                <w:sz w:val="16"/>
                <w:szCs w:val="16"/>
                <w:lang w:eastAsia="en-US"/>
              </w:rPr>
              <w:t xml:space="preserve">Once the use case and needed solutions are identified, RAN3 should involve RAN2 for further progress and convergence </w:t>
            </w:r>
          </w:p>
          <w:p w:rsidR="00DF6727" w:rsidRPr="00FC411B" w:rsidRDefault="00FC411B" w:rsidP="0020160F">
            <w:pPr>
              <w:rPr>
                <w:rFonts w:cs="Calibri"/>
                <w:iCs/>
                <w:color w:val="00B050"/>
                <w:kern w:val="2"/>
                <w:sz w:val="16"/>
                <w:szCs w:val="16"/>
              </w:rPr>
            </w:pPr>
            <w:r>
              <w:rPr>
                <w:rFonts w:cs="Calibri"/>
                <w:iCs/>
                <w:color w:val="00B050"/>
                <w:kern w:val="2"/>
                <w:sz w:val="16"/>
                <w:szCs w:val="16"/>
                <w:lang w:eastAsia="en-US"/>
              </w:rPr>
              <w:t>It is agreed that HO failure cases are prioritized when analysing whether MRO needs improvements for NR-U deployments</w:t>
            </w:r>
          </w:p>
        </w:tc>
      </w:tr>
    </w:tbl>
    <w:p w:rsidR="00DF6727" w:rsidRPr="00BB7942" w:rsidRDefault="00BB7942" w:rsidP="009C0AC0">
      <w:pPr>
        <w:rPr>
          <w:rFonts w:ascii="Times New Roman" w:eastAsia="等线" w:hAnsi="Times New Roman"/>
          <w:sz w:val="22"/>
          <w:szCs w:val="22"/>
          <w:lang w:val="en-US"/>
        </w:rPr>
      </w:pPr>
      <w:r w:rsidRPr="00BB7942">
        <w:rPr>
          <w:rFonts w:ascii="Times New Roman" w:eastAsia="等线" w:hAnsi="Times New Roman"/>
          <w:sz w:val="22"/>
          <w:szCs w:val="22"/>
          <w:lang w:val="en-US"/>
        </w:rPr>
        <w:t>H</w:t>
      </w:r>
      <w:r w:rsidRPr="00BB7942">
        <w:rPr>
          <w:rFonts w:ascii="Times New Roman" w:eastAsia="等线" w:hAnsi="Times New Roman" w:hint="eastAsia"/>
          <w:sz w:val="22"/>
          <w:szCs w:val="22"/>
          <w:lang w:val="en-US"/>
        </w:rPr>
        <w:t xml:space="preserve">ere we </w:t>
      </w:r>
      <w:r w:rsidR="00FC411B">
        <w:rPr>
          <w:rFonts w:ascii="Times New Roman" w:eastAsia="等线" w:hAnsi="Times New Roman" w:hint="eastAsia"/>
          <w:sz w:val="22"/>
          <w:szCs w:val="22"/>
          <w:lang w:val="en-US"/>
        </w:rPr>
        <w:t xml:space="preserve">continue </w:t>
      </w:r>
      <w:r w:rsidRPr="00BB7942">
        <w:rPr>
          <w:rFonts w:ascii="Times New Roman" w:eastAsia="等线" w:hAnsi="Times New Roman" w:hint="eastAsia"/>
          <w:sz w:val="22"/>
          <w:szCs w:val="22"/>
          <w:lang w:val="en-US"/>
        </w:rPr>
        <w:t>discuss</w:t>
      </w:r>
      <w:r w:rsidR="00FC411B">
        <w:rPr>
          <w:rFonts w:ascii="Times New Roman" w:eastAsia="等线" w:hAnsi="Times New Roman" w:hint="eastAsia"/>
          <w:sz w:val="22"/>
          <w:szCs w:val="22"/>
          <w:lang w:val="en-US"/>
        </w:rPr>
        <w:t>ing</w:t>
      </w:r>
      <w:r w:rsidRPr="00BB7942">
        <w:rPr>
          <w:rFonts w:ascii="Times New Roman" w:eastAsia="等线" w:hAnsi="Times New Roman" w:hint="eastAsia"/>
          <w:sz w:val="22"/>
          <w:szCs w:val="22"/>
          <w:lang w:val="en-US"/>
        </w:rPr>
        <w:t xml:space="preserve"> NR-U </w:t>
      </w:r>
      <w:r w:rsidRPr="00BB7942">
        <w:rPr>
          <w:rFonts w:ascii="Times New Roman" w:eastAsia="等线" w:hAnsi="Times New Roman"/>
          <w:sz w:val="22"/>
          <w:szCs w:val="22"/>
          <w:lang w:val="en-US"/>
        </w:rPr>
        <w:t>related</w:t>
      </w:r>
      <w:r w:rsidR="00C034A7">
        <w:rPr>
          <w:rFonts w:ascii="Times New Roman" w:eastAsia="等线" w:hAnsi="Times New Roman" w:hint="eastAsia"/>
          <w:sz w:val="22"/>
          <w:szCs w:val="22"/>
          <w:lang w:val="en-US"/>
        </w:rPr>
        <w:t xml:space="preserve"> MRO issue.</w:t>
      </w:r>
    </w:p>
    <w:p w:rsidR="009C0AC0" w:rsidRDefault="009C0AC0" w:rsidP="009C0AC0">
      <w:pPr>
        <w:pStyle w:val="1"/>
        <w:rPr>
          <w:rFonts w:cs="Arial"/>
          <w:lang w:eastAsia="zh-CN"/>
        </w:rPr>
      </w:pPr>
      <w:r w:rsidRPr="0062041D">
        <w:rPr>
          <w:rFonts w:cs="Arial"/>
        </w:rPr>
        <w:t>Discussion</w:t>
      </w:r>
      <w:bookmarkEnd w:id="4"/>
    </w:p>
    <w:p w:rsidR="00AC693A" w:rsidRDefault="00AC693A" w:rsidP="000D54F4">
      <w:pPr>
        <w:rPr>
          <w:rFonts w:ascii="Times New Roman" w:eastAsia="等线" w:hAnsi="Times New Roman"/>
          <w:b/>
          <w:sz w:val="30"/>
          <w:szCs w:val="30"/>
          <w:lang w:val="en-US"/>
        </w:rPr>
      </w:pPr>
      <w:r w:rsidRPr="00CF00EC">
        <w:rPr>
          <w:rFonts w:ascii="Times New Roman" w:eastAsia="等线" w:hAnsi="Times New Roman" w:hint="eastAsia"/>
          <w:b/>
          <w:sz w:val="30"/>
          <w:szCs w:val="30"/>
          <w:lang w:val="en-US"/>
        </w:rPr>
        <w:t>2.</w:t>
      </w:r>
      <w:r w:rsidR="00A42C3A">
        <w:rPr>
          <w:rFonts w:ascii="Times New Roman" w:eastAsia="等线" w:hAnsi="Times New Roman" w:hint="eastAsia"/>
          <w:b/>
          <w:sz w:val="30"/>
          <w:szCs w:val="30"/>
          <w:lang w:val="en-US"/>
        </w:rPr>
        <w:t>1</w:t>
      </w:r>
      <w:r>
        <w:rPr>
          <w:rFonts w:ascii="Times New Roman" w:eastAsia="等线" w:hAnsi="Times New Roman" w:hint="eastAsia"/>
          <w:b/>
          <w:sz w:val="30"/>
          <w:szCs w:val="30"/>
          <w:lang w:val="en-US"/>
        </w:rPr>
        <w:t xml:space="preserve"> </w:t>
      </w:r>
      <w:r w:rsidR="00B529E1">
        <w:rPr>
          <w:rFonts w:ascii="Times New Roman" w:eastAsia="等线" w:hAnsi="Times New Roman" w:hint="eastAsia"/>
          <w:b/>
          <w:sz w:val="30"/>
          <w:szCs w:val="30"/>
          <w:lang w:val="en-US"/>
        </w:rPr>
        <w:t>handover to shared spectrum</w:t>
      </w:r>
    </w:p>
    <w:p w:rsidR="00A42C3A" w:rsidRPr="00A42C3A" w:rsidRDefault="00A42C3A" w:rsidP="00A42C3A">
      <w:pPr>
        <w:rPr>
          <w:rFonts w:ascii="Times New Roman" w:eastAsia="等线" w:hAnsi="Times New Roman"/>
          <w:sz w:val="22"/>
          <w:szCs w:val="22"/>
          <w:lang w:val="en-US"/>
        </w:rPr>
      </w:pPr>
      <w:r>
        <w:rPr>
          <w:rFonts w:ascii="Times New Roman" w:eastAsia="等线" w:hAnsi="Times New Roman"/>
          <w:sz w:val="22"/>
          <w:szCs w:val="22"/>
          <w:lang w:val="en-US"/>
        </w:rPr>
        <w:t>A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s discussed in last RAN3 meeting, </w:t>
      </w:r>
      <w:r w:rsidRPr="00A42C3A">
        <w:rPr>
          <w:rFonts w:ascii="Times New Roman" w:eastAsia="等线" w:hAnsi="Times New Roman"/>
          <w:sz w:val="22"/>
          <w:szCs w:val="22"/>
          <w:lang w:val="en-US"/>
        </w:rPr>
        <w:t>MRO is not able to distinguish whether the HO failed due to reasons of badly configured mobility parameters or whether the HO failed because of persistent NR-U channel occupancy (LBT failure). In HOF cases, the RLF Report form the UE does not report any information about the nature of the failure, i.e. LBT.</w:t>
      </w:r>
    </w:p>
    <w:p w:rsidR="00A42C3A" w:rsidRDefault="00A42C3A" w:rsidP="00A42C3A">
      <w:r w:rsidRPr="00A42C3A">
        <w:rPr>
          <w:rFonts w:ascii="Times New Roman" w:eastAsia="等线" w:hAnsi="Times New Roman"/>
          <w:sz w:val="22"/>
          <w:szCs w:val="22"/>
          <w:lang w:val="en-US"/>
        </w:rPr>
        <w:t xml:space="preserve">On the contrary, the case of RLF due to LBT failure seems to be already taken into account in the current specifications, as a UE can report the </w:t>
      </w:r>
      <w:r w:rsidRPr="00A42C3A">
        <w:rPr>
          <w:rFonts w:ascii="Times New Roman" w:eastAsia="等线" w:hAnsi="Times New Roman"/>
          <w:i/>
          <w:sz w:val="22"/>
          <w:szCs w:val="22"/>
          <w:lang w:val="en-US"/>
        </w:rPr>
        <w:t>lbtFailure-r16</w:t>
      </w:r>
      <w:r w:rsidRPr="00A42C3A">
        <w:rPr>
          <w:rFonts w:ascii="Times New Roman" w:eastAsia="等线" w:hAnsi="Times New Roman"/>
          <w:sz w:val="22"/>
          <w:szCs w:val="22"/>
          <w:lang w:val="en-US"/>
        </w:rPr>
        <w:t xml:space="preserve"> cause as part of the RLF Report, in case of RLF</w:t>
      </w:r>
      <w:r>
        <w:t>.</w:t>
      </w:r>
    </w:p>
    <w:p w:rsidR="00A42C3A" w:rsidRPr="00786EDB" w:rsidRDefault="00A42C3A" w:rsidP="00A42C3A">
      <w:pPr>
        <w:rPr>
          <w:rFonts w:ascii="Times New Roman" w:eastAsia="等线" w:hAnsi="Times New Roman"/>
          <w:sz w:val="22"/>
          <w:szCs w:val="22"/>
          <w:lang w:val="en-US"/>
        </w:rPr>
      </w:pPr>
      <w:r>
        <w:rPr>
          <w:rFonts w:ascii="Times New Roman" w:eastAsia="等线" w:hAnsi="Times New Roman"/>
          <w:sz w:val="22"/>
          <w:szCs w:val="22"/>
          <w:lang w:val="en-US"/>
        </w:rPr>
        <w:t>T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>herefore, it is necessary to introduce an indicator for LBT</w:t>
      </w:r>
      <w:r w:rsidR="00F13583">
        <w:rPr>
          <w:rFonts w:ascii="Times New Roman" w:eastAsia="等线" w:hAnsi="Times New Roman" w:hint="eastAsia"/>
          <w:sz w:val="22"/>
          <w:szCs w:val="22"/>
          <w:lang w:val="en-US"/>
        </w:rPr>
        <w:t xml:space="preserve"> failure in handover procedures and </w:t>
      </w:r>
      <w:proofErr w:type="gramStart"/>
      <w:r w:rsidR="00F13583">
        <w:rPr>
          <w:rFonts w:ascii="Times New Roman" w:eastAsia="等线" w:hAnsi="Times New Roman" w:hint="eastAsia"/>
          <w:sz w:val="22"/>
          <w:szCs w:val="22"/>
          <w:lang w:val="en-US"/>
        </w:rPr>
        <w:t>a LS</w:t>
      </w:r>
      <w:proofErr w:type="gramEnd"/>
      <w:r w:rsidR="00F13583">
        <w:rPr>
          <w:rFonts w:ascii="Times New Roman" w:eastAsia="等线" w:hAnsi="Times New Roman" w:hint="eastAsia"/>
          <w:sz w:val="22"/>
          <w:szCs w:val="22"/>
          <w:lang w:val="en-US"/>
        </w:rPr>
        <w:t xml:space="preserve"> to RAN2 is needed.</w:t>
      </w:r>
    </w:p>
    <w:p w:rsidR="00A42C3A" w:rsidRDefault="00A42C3A" w:rsidP="00A42C3A">
      <w:pPr>
        <w:rPr>
          <w:rFonts w:ascii="Times New Roman" w:eastAsia="等线" w:hAnsi="Times New Roman"/>
          <w:sz w:val="22"/>
          <w:szCs w:val="22"/>
          <w:lang w:val="en-US"/>
        </w:rPr>
      </w:pPr>
      <w:r>
        <w:rPr>
          <w:rFonts w:hint="eastAsia"/>
          <w:b/>
        </w:rPr>
        <w:t xml:space="preserve">Proposal </w:t>
      </w:r>
      <w:r w:rsidR="005F53C5">
        <w:rPr>
          <w:rFonts w:hint="eastAsia"/>
          <w:b/>
        </w:rPr>
        <w:t>1</w:t>
      </w:r>
      <w:r w:rsidRPr="00E535EB">
        <w:rPr>
          <w:rFonts w:hint="eastAsia"/>
          <w:b/>
        </w:rPr>
        <w:t>:</w:t>
      </w:r>
      <w:r w:rsidRPr="00E535EB">
        <w:rPr>
          <w:b/>
        </w:rPr>
        <w:t xml:space="preserve"> </w:t>
      </w:r>
      <w:r w:rsidRPr="00E535EB">
        <w:rPr>
          <w:rFonts w:hint="eastAsia"/>
          <w:b/>
        </w:rPr>
        <w:t>It is proposed to</w:t>
      </w:r>
      <w:r>
        <w:rPr>
          <w:rFonts w:hint="eastAsia"/>
          <w:b/>
        </w:rPr>
        <w:t xml:space="preserve"> introduce an </w:t>
      </w:r>
      <w:r w:rsidRPr="00B76E98">
        <w:rPr>
          <w:b/>
        </w:rPr>
        <w:t xml:space="preserve">indicator </w:t>
      </w:r>
      <w:r>
        <w:rPr>
          <w:rFonts w:hint="eastAsia"/>
          <w:b/>
        </w:rPr>
        <w:t xml:space="preserve">in </w:t>
      </w:r>
      <w:r w:rsidRPr="00865A48">
        <w:rPr>
          <w:b/>
        </w:rPr>
        <w:t xml:space="preserve">RLF Report </w:t>
      </w:r>
      <w:r w:rsidRPr="00B76E98">
        <w:rPr>
          <w:b/>
        </w:rPr>
        <w:t>for LBT</w:t>
      </w:r>
      <w:r w:rsidR="00F13583">
        <w:rPr>
          <w:b/>
        </w:rPr>
        <w:t xml:space="preserve"> failure in handover procedures</w:t>
      </w:r>
      <w:r w:rsidR="00F13583">
        <w:rPr>
          <w:rFonts w:hint="eastAsia"/>
          <w:b/>
        </w:rPr>
        <w:t xml:space="preserve"> and </w:t>
      </w:r>
      <w:proofErr w:type="gramStart"/>
      <w:r w:rsidR="00F13583">
        <w:rPr>
          <w:rFonts w:hint="eastAsia"/>
          <w:b/>
        </w:rPr>
        <w:t>a LS</w:t>
      </w:r>
      <w:proofErr w:type="gramEnd"/>
      <w:r w:rsidR="00F13583">
        <w:rPr>
          <w:rFonts w:hint="eastAsia"/>
          <w:b/>
        </w:rPr>
        <w:t xml:space="preserve"> to RAN2 is needed.</w:t>
      </w:r>
    </w:p>
    <w:p w:rsidR="005D3237" w:rsidRPr="005D3237" w:rsidRDefault="005D3237" w:rsidP="000D54F4">
      <w:pPr>
        <w:rPr>
          <w:rFonts w:ascii="Times New Roman" w:eastAsia="等线" w:hAnsi="Times New Roman"/>
          <w:sz w:val="22"/>
          <w:szCs w:val="22"/>
          <w:lang w:val="en-US"/>
        </w:rPr>
      </w:pPr>
      <w:r w:rsidRPr="005D3237">
        <w:rPr>
          <w:rFonts w:ascii="Times New Roman" w:eastAsia="等线" w:hAnsi="Times New Roman" w:hint="eastAsia"/>
          <w:sz w:val="22"/>
          <w:szCs w:val="22"/>
          <w:lang w:val="en-US"/>
        </w:rPr>
        <w:t>RSSI measure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>ment</w:t>
      </w:r>
      <w:r w:rsidRPr="005D3237">
        <w:rPr>
          <w:rFonts w:ascii="Times New Roman" w:eastAsia="等线" w:hAnsi="Times New Roman" w:hint="eastAsia"/>
          <w:sz w:val="22"/>
          <w:szCs w:val="22"/>
          <w:lang w:val="en-US"/>
        </w:rPr>
        <w:t xml:space="preserve"> may be configured to UE when initiating handover to shared spectrum network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 and target cell will be selected according to RSSI measurement result. </w:t>
      </w:r>
      <w:r>
        <w:rPr>
          <w:rFonts w:ascii="Times New Roman" w:eastAsia="等线" w:hAnsi="Times New Roman"/>
          <w:sz w:val="22"/>
          <w:szCs w:val="22"/>
          <w:lang w:val="en-US"/>
        </w:rPr>
        <w:t>W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hen random accessing to target cell, UE may perform LBT first. </w:t>
      </w:r>
      <w:r w:rsidR="00A81424">
        <w:rPr>
          <w:rFonts w:ascii="Times New Roman" w:eastAsia="等线" w:hAnsi="Times New Roman"/>
          <w:sz w:val="22"/>
          <w:szCs w:val="22"/>
          <w:lang w:val="en-US"/>
        </w:rPr>
        <w:t>T</w:t>
      </w:r>
      <w:r w:rsidR="00A81424">
        <w:rPr>
          <w:rFonts w:ascii="Times New Roman" w:eastAsia="等线" w:hAnsi="Times New Roman" w:hint="eastAsia"/>
          <w:sz w:val="22"/>
          <w:szCs w:val="22"/>
          <w:lang w:val="en-US"/>
        </w:rPr>
        <w:t>he procedure is depicted in the figure below:</w:t>
      </w:r>
    </w:p>
    <w:p w:rsidR="00330FA3" w:rsidRDefault="00990D46" w:rsidP="000D54F4">
      <w:pPr>
        <w:rPr>
          <w:b/>
        </w:rPr>
      </w:pPr>
      <w:r>
        <w:object w:dxaOrig="5871" w:dyaOrig="44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93.3pt;height:223.4pt" o:ole="">
            <v:imagedata r:id="rId8" o:title=""/>
          </v:shape>
          <o:OLEObject Type="Embed" ProgID="Visio.Drawing.11" ShapeID="_x0000_i1025" DrawAspect="Content" ObjectID="_1696337179" r:id="rId9"/>
        </w:object>
      </w:r>
    </w:p>
    <w:p w:rsidR="00330FA3" w:rsidRDefault="00A81424" w:rsidP="000D54F4">
      <w:pPr>
        <w:rPr>
          <w:rFonts w:ascii="Times New Roman" w:eastAsia="等线" w:hAnsi="Times New Roman"/>
          <w:sz w:val="22"/>
          <w:szCs w:val="22"/>
          <w:lang w:val="en-US"/>
        </w:rPr>
      </w:pPr>
      <w:r>
        <w:rPr>
          <w:rFonts w:ascii="Times New Roman" w:eastAsia="等线" w:hAnsi="Times New Roman"/>
          <w:sz w:val="22"/>
          <w:szCs w:val="22"/>
          <w:lang w:val="en-US"/>
        </w:rPr>
        <w:t>S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tep 1: </w:t>
      </w:r>
      <w:r w:rsidR="00431AF2">
        <w:rPr>
          <w:rFonts w:ascii="Times New Roman" w:eastAsia="等线" w:hAnsi="Times New Roman" w:hint="eastAsia"/>
          <w:sz w:val="22"/>
          <w:szCs w:val="22"/>
          <w:lang w:val="en-US"/>
        </w:rPr>
        <w:t xml:space="preserve">network send measurement configuration to UE. </w:t>
      </w:r>
      <w:r w:rsidR="00431AF2">
        <w:rPr>
          <w:rFonts w:ascii="Times New Roman" w:eastAsia="等线" w:hAnsi="Times New Roman"/>
          <w:sz w:val="22"/>
          <w:szCs w:val="22"/>
          <w:lang w:val="en-US"/>
        </w:rPr>
        <w:t>I</w:t>
      </w:r>
      <w:r w:rsidR="00431AF2">
        <w:rPr>
          <w:rFonts w:ascii="Times New Roman" w:eastAsia="等线" w:hAnsi="Times New Roman" w:hint="eastAsia"/>
          <w:sz w:val="22"/>
          <w:szCs w:val="22"/>
          <w:lang w:val="en-US"/>
        </w:rPr>
        <w:t xml:space="preserve">f target cell is shared spectrum network, RSSI measurement </w:t>
      </w:r>
      <w:r w:rsidR="000C7E8A">
        <w:rPr>
          <w:rFonts w:ascii="Times New Roman" w:eastAsia="等线" w:hAnsi="Times New Roman" w:hint="eastAsia"/>
          <w:sz w:val="22"/>
          <w:szCs w:val="22"/>
          <w:lang w:val="en-US"/>
        </w:rPr>
        <w:t xml:space="preserve">configuration </w:t>
      </w:r>
      <w:r w:rsidR="00431AF2">
        <w:rPr>
          <w:rFonts w:ascii="Times New Roman" w:eastAsia="等线" w:hAnsi="Times New Roman" w:hint="eastAsia"/>
          <w:sz w:val="22"/>
          <w:szCs w:val="22"/>
          <w:lang w:val="en-US"/>
        </w:rPr>
        <w:t>may be necessary</w:t>
      </w:r>
      <w:r w:rsidR="000C7E8A">
        <w:rPr>
          <w:rFonts w:ascii="Times New Roman" w:eastAsia="等线" w:hAnsi="Times New Roman" w:hint="eastAsia"/>
          <w:sz w:val="22"/>
          <w:szCs w:val="22"/>
          <w:lang w:val="en-US"/>
        </w:rPr>
        <w:t xml:space="preserve"> to detect the occupation.</w:t>
      </w:r>
    </w:p>
    <w:p w:rsidR="000C7E8A" w:rsidRDefault="008326BE" w:rsidP="000D54F4">
      <w:pPr>
        <w:rPr>
          <w:rFonts w:ascii="Times New Roman" w:eastAsia="等线" w:hAnsi="Times New Roman"/>
          <w:sz w:val="22"/>
          <w:szCs w:val="22"/>
          <w:lang w:val="en-US"/>
        </w:rPr>
      </w:pPr>
      <w:r>
        <w:rPr>
          <w:rFonts w:ascii="Times New Roman" w:eastAsia="等线" w:hAnsi="Times New Roman"/>
          <w:sz w:val="22"/>
          <w:szCs w:val="22"/>
          <w:lang w:val="en-US"/>
        </w:rPr>
        <w:t>S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tep 2: UE send measurement result to network. </w:t>
      </w:r>
      <w:r>
        <w:rPr>
          <w:rFonts w:ascii="Times New Roman" w:eastAsia="等线" w:hAnsi="Times New Roman"/>
          <w:sz w:val="22"/>
          <w:szCs w:val="22"/>
          <w:lang w:val="en-US"/>
        </w:rPr>
        <w:t>N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etwork select handover target cell </w:t>
      </w:r>
      <w:r w:rsidR="00422D78">
        <w:rPr>
          <w:rFonts w:ascii="Times New Roman" w:eastAsia="等线" w:hAnsi="Times New Roman" w:hint="eastAsia"/>
          <w:sz w:val="22"/>
          <w:szCs w:val="22"/>
          <w:lang w:val="en-US"/>
        </w:rPr>
        <w:t>which shall not be occupied indicated in RSSI measurement result.</w:t>
      </w:r>
    </w:p>
    <w:p w:rsidR="00431AF2" w:rsidRDefault="00617741" w:rsidP="000D54F4">
      <w:pPr>
        <w:rPr>
          <w:rFonts w:ascii="Times New Roman" w:eastAsia="等线" w:hAnsi="Times New Roman"/>
          <w:sz w:val="22"/>
          <w:szCs w:val="22"/>
          <w:lang w:val="en-US"/>
        </w:rPr>
      </w:pPr>
      <w:r>
        <w:rPr>
          <w:rFonts w:ascii="Times New Roman" w:eastAsia="等线" w:hAnsi="Times New Roman"/>
          <w:sz w:val="22"/>
          <w:szCs w:val="22"/>
          <w:lang w:val="en-US"/>
        </w:rPr>
        <w:t>S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>tep 3: network initiate handover from S-NG-RAN to T-NG-RAN.</w:t>
      </w:r>
    </w:p>
    <w:p w:rsidR="00617741" w:rsidRDefault="00617741" w:rsidP="000D54F4">
      <w:pPr>
        <w:rPr>
          <w:rFonts w:ascii="Times New Roman" w:eastAsia="等线" w:hAnsi="Times New Roman"/>
          <w:sz w:val="22"/>
          <w:szCs w:val="22"/>
          <w:lang w:val="en-US"/>
        </w:rPr>
      </w:pPr>
      <w:r>
        <w:rPr>
          <w:rFonts w:ascii="Times New Roman" w:eastAsia="等线" w:hAnsi="Times New Roman"/>
          <w:sz w:val="22"/>
          <w:szCs w:val="22"/>
          <w:lang w:val="en-US"/>
        </w:rPr>
        <w:t>S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>tep 4:</w:t>
      </w:r>
      <w:r w:rsidR="00462311">
        <w:rPr>
          <w:rFonts w:ascii="Times New Roman" w:eastAsia="等线" w:hAnsi="Times New Roman" w:hint="eastAsia"/>
          <w:sz w:val="22"/>
          <w:szCs w:val="22"/>
          <w:lang w:val="en-US"/>
        </w:rPr>
        <w:t xml:space="preserve"> UE perform LBT procedure and detect </w:t>
      </w:r>
      <w:r w:rsidR="00462311" w:rsidRPr="009238DD">
        <w:rPr>
          <w:rFonts w:ascii="Times New Roman" w:eastAsia="等线" w:hAnsi="Times New Roman"/>
          <w:sz w:val="22"/>
          <w:szCs w:val="22"/>
          <w:lang w:val="en-US"/>
        </w:rPr>
        <w:t>consistent uplink LBT failure</w:t>
      </w:r>
      <w:r w:rsidR="00462311">
        <w:rPr>
          <w:rFonts w:ascii="Times New Roman" w:eastAsia="等线" w:hAnsi="Times New Roman" w:hint="eastAsia"/>
          <w:sz w:val="22"/>
          <w:szCs w:val="22"/>
          <w:lang w:val="en-US"/>
        </w:rPr>
        <w:t xml:space="preserve"> on the BWP with RACH</w:t>
      </w:r>
      <w:r w:rsidR="00462311" w:rsidRPr="00CC05C3">
        <w:rPr>
          <w:rFonts w:ascii="Times New Roman" w:eastAsia="等线" w:hAnsi="Times New Roman"/>
          <w:sz w:val="22"/>
          <w:szCs w:val="22"/>
          <w:lang w:val="en-US"/>
        </w:rPr>
        <w:t xml:space="preserve"> </w:t>
      </w:r>
      <w:r w:rsidR="00462311" w:rsidRPr="009238DD">
        <w:rPr>
          <w:rFonts w:ascii="Times New Roman" w:eastAsia="等线" w:hAnsi="Times New Roman"/>
          <w:sz w:val="22"/>
          <w:szCs w:val="22"/>
          <w:lang w:val="en-US"/>
        </w:rPr>
        <w:t>resources</w:t>
      </w:r>
      <w:r w:rsidR="00462311">
        <w:rPr>
          <w:rFonts w:ascii="Times New Roman" w:eastAsia="等线" w:hAnsi="Times New Roman" w:hint="eastAsia"/>
          <w:sz w:val="22"/>
          <w:szCs w:val="22"/>
          <w:lang w:val="en-US"/>
        </w:rPr>
        <w:t>.</w:t>
      </w:r>
    </w:p>
    <w:p w:rsidR="00462311" w:rsidRDefault="00462311" w:rsidP="000D54F4">
      <w:pPr>
        <w:rPr>
          <w:rFonts w:ascii="Times New Roman" w:eastAsia="等线" w:hAnsi="Times New Roman"/>
          <w:sz w:val="22"/>
          <w:szCs w:val="22"/>
          <w:lang w:val="en-US"/>
        </w:rPr>
      </w:pPr>
      <w:r>
        <w:rPr>
          <w:rFonts w:ascii="Times New Roman" w:eastAsia="等线" w:hAnsi="Times New Roman"/>
          <w:sz w:val="22"/>
          <w:szCs w:val="22"/>
          <w:lang w:val="en-US"/>
        </w:rPr>
        <w:t>S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>tep 5: UE declare handover failure</w:t>
      </w:r>
    </w:p>
    <w:p w:rsidR="00462311" w:rsidRDefault="00462311" w:rsidP="000D54F4">
      <w:pPr>
        <w:rPr>
          <w:rFonts w:ascii="Times New Roman" w:eastAsia="等线" w:hAnsi="Times New Roman"/>
          <w:sz w:val="22"/>
          <w:szCs w:val="22"/>
          <w:lang w:val="en-US"/>
        </w:rPr>
      </w:pPr>
      <w:r>
        <w:rPr>
          <w:rFonts w:ascii="Times New Roman" w:eastAsia="等线" w:hAnsi="Times New Roman"/>
          <w:sz w:val="22"/>
          <w:szCs w:val="22"/>
          <w:lang w:val="en-US"/>
        </w:rPr>
        <w:t>S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tep 6: RLF Report is </w:t>
      </w:r>
      <w:r>
        <w:rPr>
          <w:rFonts w:ascii="Times New Roman" w:eastAsia="等线" w:hAnsi="Times New Roman"/>
          <w:sz w:val="22"/>
          <w:szCs w:val="22"/>
          <w:lang w:val="en-US"/>
        </w:rPr>
        <w:t>generated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>.</w:t>
      </w:r>
    </w:p>
    <w:p w:rsidR="00990D46" w:rsidRDefault="002C5923" w:rsidP="00990D46">
      <w:pPr>
        <w:rPr>
          <w:rFonts w:ascii="Times New Roman" w:eastAsia="等线" w:hAnsi="Times New Roman"/>
          <w:sz w:val="22"/>
          <w:szCs w:val="22"/>
          <w:lang w:val="en-US"/>
        </w:rPr>
      </w:pPr>
      <w:r>
        <w:rPr>
          <w:rFonts w:ascii="Times New Roman" w:eastAsia="等线" w:hAnsi="Times New Roman"/>
          <w:sz w:val="22"/>
          <w:szCs w:val="22"/>
          <w:lang w:val="en-US"/>
        </w:rPr>
        <w:t>F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rom the </w:t>
      </w:r>
      <w:r w:rsidR="00417588">
        <w:rPr>
          <w:rFonts w:ascii="Times New Roman" w:eastAsia="等线" w:hAnsi="Times New Roman" w:hint="eastAsia"/>
          <w:sz w:val="22"/>
          <w:szCs w:val="22"/>
          <w:lang w:val="en-US"/>
        </w:rPr>
        <w:t xml:space="preserve">procedure above we can see that the target cell is selected by RSSI measurement result when initiating handover, but </w:t>
      </w:r>
      <w:r w:rsidR="00417588">
        <w:rPr>
          <w:rFonts w:ascii="Times New Roman" w:eastAsia="等线" w:hAnsi="Times New Roman"/>
          <w:sz w:val="22"/>
          <w:szCs w:val="22"/>
          <w:lang w:val="en-US"/>
        </w:rPr>
        <w:t>consistent</w:t>
      </w:r>
      <w:r w:rsidR="00417588">
        <w:rPr>
          <w:rFonts w:ascii="Times New Roman" w:eastAsia="等线" w:hAnsi="Times New Roman" w:hint="eastAsia"/>
          <w:sz w:val="22"/>
          <w:szCs w:val="22"/>
          <w:lang w:val="en-US"/>
        </w:rPr>
        <w:t xml:space="preserve"> LBT failure is detected when accessing to target cell. </w:t>
      </w:r>
      <w:r w:rsidR="00417588">
        <w:rPr>
          <w:rFonts w:ascii="Times New Roman" w:eastAsia="等线" w:hAnsi="Times New Roman"/>
          <w:sz w:val="22"/>
          <w:szCs w:val="22"/>
          <w:lang w:val="en-US"/>
        </w:rPr>
        <w:t>I</w:t>
      </w:r>
      <w:r w:rsidR="00417588">
        <w:rPr>
          <w:rFonts w:ascii="Times New Roman" w:eastAsia="等线" w:hAnsi="Times New Roman" w:hint="eastAsia"/>
          <w:sz w:val="22"/>
          <w:szCs w:val="22"/>
          <w:lang w:val="en-US"/>
        </w:rPr>
        <w:t>t may be the change of RSSI measurement result between handover trigger phase and handover execution phase, or unsuitable RSSI measurement configuration.</w:t>
      </w:r>
      <w:r w:rsidR="00C346BD">
        <w:rPr>
          <w:rFonts w:ascii="Times New Roman" w:eastAsia="等线" w:hAnsi="Times New Roman" w:hint="eastAsia"/>
          <w:sz w:val="22"/>
          <w:szCs w:val="22"/>
          <w:lang w:val="en-US"/>
        </w:rPr>
        <w:t xml:space="preserve"> </w:t>
      </w:r>
      <w:r w:rsidR="00C346BD">
        <w:rPr>
          <w:rFonts w:ascii="Times New Roman" w:eastAsia="等线" w:hAnsi="Times New Roman"/>
          <w:sz w:val="22"/>
          <w:szCs w:val="22"/>
          <w:lang w:val="en-US"/>
        </w:rPr>
        <w:t>S</w:t>
      </w:r>
      <w:r w:rsidR="00C346BD">
        <w:rPr>
          <w:rFonts w:ascii="Times New Roman" w:eastAsia="等线" w:hAnsi="Times New Roman" w:hint="eastAsia"/>
          <w:sz w:val="22"/>
          <w:szCs w:val="22"/>
          <w:lang w:val="en-US"/>
        </w:rPr>
        <w:t>o, it is necessary to include RSSI measurement result in RLF Report to analysis the reason.</w:t>
      </w:r>
    </w:p>
    <w:p w:rsidR="00D57887" w:rsidRDefault="00D57887" w:rsidP="00990D46">
      <w:pPr>
        <w:rPr>
          <w:rFonts w:ascii="Times New Roman" w:eastAsia="等线" w:hAnsi="Times New Roman"/>
          <w:sz w:val="22"/>
          <w:szCs w:val="22"/>
          <w:lang w:val="en-US"/>
        </w:rPr>
      </w:pPr>
      <w:r>
        <w:rPr>
          <w:rFonts w:hint="eastAsia"/>
          <w:b/>
        </w:rPr>
        <w:t xml:space="preserve">Proposal </w:t>
      </w:r>
      <w:r w:rsidR="00DB419C">
        <w:rPr>
          <w:rFonts w:hint="eastAsia"/>
          <w:b/>
        </w:rPr>
        <w:t>2</w:t>
      </w:r>
      <w:r w:rsidRPr="00E535EB">
        <w:rPr>
          <w:rFonts w:hint="eastAsia"/>
          <w:b/>
        </w:rPr>
        <w:t>:</w:t>
      </w:r>
      <w:r w:rsidRPr="00E535EB">
        <w:rPr>
          <w:b/>
        </w:rPr>
        <w:t xml:space="preserve"> </w:t>
      </w:r>
      <w:r w:rsidRPr="00E535EB">
        <w:rPr>
          <w:rFonts w:hint="eastAsia"/>
          <w:b/>
        </w:rPr>
        <w:t>It is proposed to</w:t>
      </w:r>
      <w:r>
        <w:rPr>
          <w:rFonts w:hint="eastAsia"/>
          <w:b/>
        </w:rPr>
        <w:t xml:space="preserve"> </w:t>
      </w:r>
      <w:r w:rsidRPr="00D57887">
        <w:rPr>
          <w:b/>
        </w:rPr>
        <w:t>include RSSI measurement result in RLF Report</w:t>
      </w:r>
      <w:r>
        <w:rPr>
          <w:rFonts w:hint="eastAsia"/>
          <w:b/>
        </w:rPr>
        <w:t xml:space="preserve"> </w:t>
      </w:r>
      <w:r w:rsidR="00DB06BA">
        <w:rPr>
          <w:rFonts w:hint="eastAsia"/>
          <w:b/>
        </w:rPr>
        <w:t>when</w:t>
      </w:r>
      <w:r>
        <w:rPr>
          <w:rFonts w:hint="eastAsia"/>
          <w:b/>
        </w:rPr>
        <w:t xml:space="preserve"> fail</w:t>
      </w:r>
      <w:r w:rsidR="00DB06BA">
        <w:rPr>
          <w:rFonts w:hint="eastAsia"/>
          <w:b/>
        </w:rPr>
        <w:t>ure</w:t>
      </w:r>
      <w:r>
        <w:rPr>
          <w:rFonts w:hint="eastAsia"/>
          <w:b/>
        </w:rPr>
        <w:t xml:space="preserve"> to access to target cell.</w:t>
      </w:r>
    </w:p>
    <w:p w:rsidR="00786EDB" w:rsidRPr="00786EDB" w:rsidRDefault="00786EDB" w:rsidP="00990D46">
      <w:pPr>
        <w:rPr>
          <w:rFonts w:ascii="Times New Roman" w:eastAsia="等线" w:hAnsi="Times New Roman"/>
          <w:sz w:val="22"/>
          <w:szCs w:val="22"/>
          <w:lang w:val="en-US"/>
        </w:rPr>
      </w:pPr>
    </w:p>
    <w:p w:rsidR="00786EDB" w:rsidRPr="00786EDB" w:rsidRDefault="00B529E1" w:rsidP="00990D46">
      <w:pPr>
        <w:rPr>
          <w:rFonts w:ascii="Times New Roman" w:eastAsia="等线" w:hAnsi="Times New Roman"/>
          <w:sz w:val="22"/>
          <w:szCs w:val="22"/>
          <w:lang w:val="en-US"/>
        </w:rPr>
      </w:pPr>
      <w:r w:rsidRPr="00CF00EC">
        <w:rPr>
          <w:rFonts w:ascii="Times New Roman" w:eastAsia="等线" w:hAnsi="Times New Roman" w:hint="eastAsia"/>
          <w:b/>
          <w:sz w:val="30"/>
          <w:szCs w:val="30"/>
          <w:lang w:val="en-US"/>
        </w:rPr>
        <w:t>2.</w:t>
      </w:r>
      <w:r w:rsidR="005F53C5">
        <w:rPr>
          <w:rFonts w:ascii="Times New Roman" w:eastAsia="等线" w:hAnsi="Times New Roman" w:hint="eastAsia"/>
          <w:b/>
          <w:sz w:val="30"/>
          <w:szCs w:val="30"/>
          <w:lang w:val="en-US"/>
        </w:rPr>
        <w:t>2</w:t>
      </w:r>
      <w:r>
        <w:rPr>
          <w:rFonts w:ascii="Times New Roman" w:eastAsia="等线" w:hAnsi="Times New Roman" w:hint="eastAsia"/>
          <w:b/>
          <w:sz w:val="30"/>
          <w:szCs w:val="30"/>
          <w:lang w:val="en-US"/>
        </w:rPr>
        <w:t xml:space="preserve"> Suitable handover target cell selection</w:t>
      </w:r>
    </w:p>
    <w:p w:rsidR="00990D46" w:rsidRDefault="00C346BD" w:rsidP="000D54F4">
      <w:pPr>
        <w:rPr>
          <w:rFonts w:ascii="Times New Roman" w:eastAsia="等线" w:hAnsi="Times New Roman"/>
          <w:sz w:val="22"/>
          <w:szCs w:val="22"/>
          <w:lang w:val="en-US"/>
        </w:rPr>
      </w:pPr>
      <w:r>
        <w:rPr>
          <w:rFonts w:ascii="Times New Roman" w:eastAsia="等线" w:hAnsi="Times New Roman"/>
          <w:sz w:val="22"/>
          <w:szCs w:val="22"/>
          <w:lang w:val="en-US"/>
        </w:rPr>
        <w:t>B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>ecause UE access to target cell failure, network may need to select another suitable target cell to detect MRO failure type.</w:t>
      </w:r>
      <w:r w:rsidR="00227AE9">
        <w:rPr>
          <w:rFonts w:ascii="Times New Roman" w:eastAsia="等线" w:hAnsi="Times New Roman" w:hint="eastAsia"/>
          <w:sz w:val="22"/>
          <w:szCs w:val="22"/>
          <w:lang w:val="en-US"/>
        </w:rPr>
        <w:t xml:space="preserve"> </w:t>
      </w:r>
      <w:r w:rsidR="004506F5">
        <w:rPr>
          <w:rFonts w:ascii="Times New Roman" w:eastAsia="等线" w:hAnsi="Times New Roman"/>
          <w:sz w:val="22"/>
          <w:szCs w:val="22"/>
          <w:lang w:val="en-US"/>
        </w:rPr>
        <w:t>T</w:t>
      </w:r>
      <w:r w:rsidR="004506F5">
        <w:rPr>
          <w:rFonts w:ascii="Times New Roman" w:eastAsia="等线" w:hAnsi="Times New Roman" w:hint="eastAsia"/>
          <w:sz w:val="22"/>
          <w:szCs w:val="22"/>
          <w:lang w:val="en-US"/>
        </w:rPr>
        <w:t xml:space="preserve">he next suitable target cell may be </w:t>
      </w:r>
      <w:r w:rsidR="00227AE9">
        <w:rPr>
          <w:rFonts w:ascii="Times New Roman" w:eastAsia="等线" w:hAnsi="Times New Roman" w:hint="eastAsia"/>
          <w:sz w:val="22"/>
          <w:szCs w:val="22"/>
          <w:lang w:val="en-US"/>
        </w:rPr>
        <w:t xml:space="preserve">the cell indicated by </w:t>
      </w:r>
      <w:proofErr w:type="spellStart"/>
      <w:r w:rsidR="00227AE9" w:rsidRPr="00227AE9">
        <w:rPr>
          <w:rFonts w:ascii="Times New Roman" w:eastAsia="等线" w:hAnsi="Times New Roman"/>
          <w:i/>
          <w:sz w:val="22"/>
          <w:szCs w:val="22"/>
          <w:lang w:val="en-US"/>
        </w:rPr>
        <w:t>reestablishmentCell</w:t>
      </w:r>
      <w:proofErr w:type="spellEnd"/>
      <w:r w:rsidR="00227AE9" w:rsidRPr="00227AE9">
        <w:rPr>
          <w:rFonts w:ascii="Times New Roman" w:eastAsia="等线" w:hAnsi="Times New Roman" w:hint="eastAsia"/>
          <w:sz w:val="22"/>
          <w:szCs w:val="22"/>
          <w:lang w:val="en-US"/>
        </w:rPr>
        <w:t xml:space="preserve"> or </w:t>
      </w:r>
      <w:proofErr w:type="spellStart"/>
      <w:r w:rsidR="00227AE9" w:rsidRPr="00227AE9">
        <w:rPr>
          <w:rFonts w:ascii="Times New Roman" w:eastAsia="等线" w:hAnsi="Times New Roman"/>
          <w:i/>
          <w:sz w:val="22"/>
          <w:szCs w:val="22"/>
          <w:lang w:val="en-US"/>
        </w:rPr>
        <w:t>reconnectCellId</w:t>
      </w:r>
      <w:proofErr w:type="spellEnd"/>
      <w:r w:rsidR="00227AE9" w:rsidRPr="00227AE9">
        <w:rPr>
          <w:rFonts w:ascii="Times New Roman" w:eastAsia="等线" w:hAnsi="Times New Roman" w:hint="eastAsia"/>
          <w:sz w:val="22"/>
          <w:szCs w:val="22"/>
          <w:lang w:val="en-US"/>
        </w:rPr>
        <w:t xml:space="preserve"> IE in </w:t>
      </w:r>
      <w:r w:rsidR="00227AE9" w:rsidRPr="00227AE9">
        <w:rPr>
          <w:rFonts w:ascii="Times New Roman" w:eastAsia="等线" w:hAnsi="Times New Roman"/>
          <w:sz w:val="22"/>
          <w:szCs w:val="22"/>
          <w:lang w:val="en-US"/>
        </w:rPr>
        <w:t>RLF Report</w:t>
      </w:r>
      <w:r w:rsidR="00227AE9" w:rsidRPr="00227AE9">
        <w:rPr>
          <w:rFonts w:ascii="Times New Roman" w:eastAsia="等线" w:hAnsi="Times New Roman" w:hint="eastAsia"/>
          <w:sz w:val="22"/>
          <w:szCs w:val="22"/>
          <w:lang w:val="en-US"/>
        </w:rPr>
        <w:t>.</w:t>
      </w:r>
    </w:p>
    <w:p w:rsidR="00137B45" w:rsidRDefault="002C54CD" w:rsidP="000D54F4">
      <w:pPr>
        <w:rPr>
          <w:rFonts w:ascii="Times New Roman" w:eastAsia="等线" w:hAnsi="Times New Roman"/>
          <w:sz w:val="22"/>
          <w:szCs w:val="22"/>
          <w:lang w:val="en-US"/>
        </w:rPr>
      </w:pPr>
      <w:r>
        <w:rPr>
          <w:rFonts w:ascii="Times New Roman" w:eastAsia="等线" w:hAnsi="Times New Roman"/>
          <w:sz w:val="22"/>
          <w:szCs w:val="22"/>
          <w:lang w:val="en-US"/>
        </w:rPr>
        <w:t>W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hen UE initiate </w:t>
      </w:r>
      <w:r w:rsidRPr="002C54CD">
        <w:rPr>
          <w:rFonts w:ascii="Times New Roman" w:eastAsia="等线" w:hAnsi="Times New Roman"/>
          <w:sz w:val="22"/>
          <w:szCs w:val="22"/>
          <w:lang w:val="en-US"/>
        </w:rPr>
        <w:t>RRC connection re-establishment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 procedure after handover failure, it </w:t>
      </w:r>
      <w:proofErr w:type="gramStart"/>
      <w:r w:rsidR="00651362">
        <w:rPr>
          <w:rFonts w:ascii="Times New Roman" w:eastAsia="等线" w:hAnsi="Times New Roman" w:hint="eastAsia"/>
          <w:sz w:val="22"/>
          <w:szCs w:val="22"/>
          <w:lang w:val="en-US"/>
        </w:rPr>
        <w:t>record</w:t>
      </w:r>
      <w:proofErr w:type="gramEnd"/>
      <w:r w:rsidR="00651362">
        <w:rPr>
          <w:rFonts w:ascii="Times New Roman" w:eastAsia="等线" w:hAnsi="Times New Roman" w:hint="eastAsia"/>
          <w:sz w:val="22"/>
          <w:szCs w:val="22"/>
          <w:lang w:val="en-US"/>
        </w:rPr>
        <w:t xml:space="preserve"> the </w:t>
      </w:r>
      <w:proofErr w:type="spellStart"/>
      <w:r w:rsidR="00651362" w:rsidRPr="00651362">
        <w:rPr>
          <w:rFonts w:ascii="Times New Roman" w:eastAsia="等线" w:hAnsi="Times New Roman"/>
          <w:i/>
          <w:sz w:val="22"/>
          <w:szCs w:val="22"/>
          <w:lang w:val="en-US"/>
        </w:rPr>
        <w:t>reestablishmentCellId</w:t>
      </w:r>
      <w:proofErr w:type="spellEnd"/>
      <w:r w:rsidR="00651362" w:rsidRPr="00651362">
        <w:rPr>
          <w:rFonts w:ascii="Times New Roman" w:eastAsia="等线" w:hAnsi="Times New Roman"/>
          <w:sz w:val="22"/>
          <w:szCs w:val="22"/>
          <w:lang w:val="en-US"/>
        </w:rPr>
        <w:t xml:space="preserve"> in the </w:t>
      </w:r>
      <w:proofErr w:type="spellStart"/>
      <w:r w:rsidR="00651362" w:rsidRPr="00651362">
        <w:rPr>
          <w:rFonts w:ascii="Times New Roman" w:eastAsia="等线" w:hAnsi="Times New Roman"/>
          <w:sz w:val="22"/>
          <w:szCs w:val="22"/>
          <w:lang w:val="en-US"/>
        </w:rPr>
        <w:t>VarRLF</w:t>
      </w:r>
      <w:proofErr w:type="spellEnd"/>
      <w:r w:rsidR="00651362" w:rsidRPr="00651362">
        <w:rPr>
          <w:rFonts w:ascii="Times New Roman" w:eastAsia="等线" w:hAnsi="Times New Roman"/>
          <w:sz w:val="22"/>
          <w:szCs w:val="22"/>
          <w:lang w:val="en-US"/>
        </w:rPr>
        <w:t>-Report</w:t>
      </w:r>
      <w:r w:rsidR="00651362" w:rsidRPr="00651362">
        <w:rPr>
          <w:rFonts w:ascii="Times New Roman" w:eastAsia="等线" w:hAnsi="Times New Roman" w:hint="eastAsia"/>
          <w:sz w:val="22"/>
          <w:szCs w:val="22"/>
          <w:lang w:val="en-US"/>
        </w:rPr>
        <w:t xml:space="preserve"> and then </w:t>
      </w:r>
      <w:r w:rsidR="000049B6" w:rsidRPr="000049B6">
        <w:rPr>
          <w:rFonts w:ascii="Times New Roman" w:eastAsia="等线" w:hAnsi="Times New Roman"/>
          <w:sz w:val="22"/>
          <w:szCs w:val="22"/>
          <w:lang w:val="en-US"/>
        </w:rPr>
        <w:t xml:space="preserve">submit the </w:t>
      </w:r>
      <w:proofErr w:type="spellStart"/>
      <w:r w:rsidR="000049B6" w:rsidRPr="000049B6">
        <w:rPr>
          <w:rFonts w:ascii="Times New Roman" w:eastAsia="等线" w:hAnsi="Times New Roman"/>
          <w:i/>
          <w:sz w:val="22"/>
          <w:szCs w:val="22"/>
          <w:lang w:val="en-US"/>
        </w:rPr>
        <w:t>RRCReestablishmentRequest</w:t>
      </w:r>
      <w:proofErr w:type="spellEnd"/>
      <w:r w:rsidR="000049B6" w:rsidRPr="000049B6">
        <w:rPr>
          <w:rFonts w:ascii="Times New Roman" w:eastAsia="等线" w:hAnsi="Times New Roman"/>
          <w:sz w:val="22"/>
          <w:szCs w:val="22"/>
          <w:lang w:val="en-US"/>
        </w:rPr>
        <w:t xml:space="preserve"> message to lower layers for transmission</w:t>
      </w:r>
      <w:r w:rsidR="00B618A1">
        <w:rPr>
          <w:rFonts w:ascii="Times New Roman" w:eastAsia="等线" w:hAnsi="Times New Roman" w:hint="eastAsia"/>
          <w:sz w:val="22"/>
          <w:szCs w:val="22"/>
          <w:lang w:val="en-US"/>
        </w:rPr>
        <w:t xml:space="preserve"> as below in TS 38.331.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855"/>
      </w:tblGrid>
      <w:tr w:rsidR="002C54CD" w:rsidTr="002C54CD">
        <w:tc>
          <w:tcPr>
            <w:tcW w:w="9855" w:type="dxa"/>
          </w:tcPr>
          <w:p w:rsidR="002C54CD" w:rsidRPr="00CA3ECC" w:rsidRDefault="002C54CD" w:rsidP="002C54CD">
            <w:r w:rsidRPr="00CA3ECC">
              <w:t xml:space="preserve">The UE shall set the contents of </w:t>
            </w:r>
            <w:proofErr w:type="spellStart"/>
            <w:r w:rsidRPr="00CA3ECC">
              <w:rPr>
                <w:i/>
              </w:rPr>
              <w:t>RRCReestablishmentRequest</w:t>
            </w:r>
            <w:proofErr w:type="spellEnd"/>
            <w:r w:rsidRPr="00CA3ECC">
              <w:t xml:space="preserve"> message as follows:</w:t>
            </w:r>
          </w:p>
          <w:p w:rsidR="002C54CD" w:rsidRPr="00CA3ECC" w:rsidRDefault="002C54CD" w:rsidP="002C54CD">
            <w:pPr>
              <w:pStyle w:val="B1"/>
            </w:pPr>
            <w:r w:rsidRPr="00CA3ECC">
              <w:t>1&gt;</w:t>
            </w:r>
            <w:r w:rsidRPr="00CA3ECC">
              <w:tab/>
              <w:t>if the procedure was initiated due to radio link failure as specified in 5.3.10.3 or handover failure as specified in 5.3.5.8.3:</w:t>
            </w:r>
          </w:p>
          <w:p w:rsidR="002C54CD" w:rsidRPr="002C54CD" w:rsidRDefault="002C54CD" w:rsidP="002C54CD">
            <w:pPr>
              <w:pStyle w:val="B2"/>
              <w:rPr>
                <w:rFonts w:eastAsiaTheme="minorEastAsia"/>
                <w:lang w:eastAsia="zh-CN"/>
              </w:rPr>
            </w:pPr>
            <w:r w:rsidRPr="00CA3ECC">
              <w:t>2&gt;</w:t>
            </w:r>
            <w:r w:rsidRPr="00CA3ECC">
              <w:tab/>
              <w:t xml:space="preserve">set the </w:t>
            </w:r>
            <w:proofErr w:type="spellStart"/>
            <w:r w:rsidRPr="00CA3ECC">
              <w:rPr>
                <w:i/>
              </w:rPr>
              <w:t>reestablishmentCellId</w:t>
            </w:r>
            <w:proofErr w:type="spellEnd"/>
            <w:r w:rsidRPr="00CA3ECC">
              <w:t xml:space="preserve"> in the </w:t>
            </w:r>
            <w:proofErr w:type="spellStart"/>
            <w:r w:rsidRPr="00CA3ECC">
              <w:rPr>
                <w:i/>
              </w:rPr>
              <w:t>VarRLF</w:t>
            </w:r>
            <w:proofErr w:type="spellEnd"/>
            <w:r w:rsidRPr="00CA3ECC">
              <w:rPr>
                <w:i/>
              </w:rPr>
              <w:t>-Report</w:t>
            </w:r>
            <w:r w:rsidRPr="00CA3ECC">
              <w:t xml:space="preserve"> to the global cell identity of the selected cell;</w:t>
            </w:r>
          </w:p>
        </w:tc>
      </w:tr>
    </w:tbl>
    <w:p w:rsidR="00ED6313" w:rsidRDefault="00F47A31" w:rsidP="000D54F4">
      <w:pPr>
        <w:rPr>
          <w:rFonts w:ascii="Times New Roman" w:eastAsia="等线" w:hAnsi="Times New Roman"/>
          <w:sz w:val="22"/>
          <w:szCs w:val="22"/>
          <w:lang w:val="en-US"/>
        </w:rPr>
      </w:pPr>
      <w:r>
        <w:rPr>
          <w:rFonts w:ascii="Times New Roman" w:eastAsia="等线" w:hAnsi="Times New Roman"/>
          <w:sz w:val="22"/>
          <w:szCs w:val="22"/>
          <w:lang w:val="en-US"/>
        </w:rPr>
        <w:lastRenderedPageBreak/>
        <w:t>L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ow layers will perform LBT before random access and may detect </w:t>
      </w:r>
      <w:r w:rsidRPr="009238DD">
        <w:rPr>
          <w:rFonts w:ascii="Times New Roman" w:eastAsia="等线" w:hAnsi="Times New Roman"/>
          <w:sz w:val="22"/>
          <w:szCs w:val="22"/>
          <w:lang w:val="en-US"/>
        </w:rPr>
        <w:t>consistent uplink LBT failure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. In </w:t>
      </w:r>
      <w:r>
        <w:rPr>
          <w:rFonts w:ascii="Times New Roman" w:eastAsia="等线" w:hAnsi="Times New Roman"/>
          <w:sz w:val="22"/>
          <w:szCs w:val="22"/>
          <w:lang w:val="en-US"/>
        </w:rPr>
        <w:t>other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 words, the cell indicated by </w:t>
      </w:r>
      <w:proofErr w:type="spellStart"/>
      <w:r w:rsidRPr="00F47A31">
        <w:rPr>
          <w:rFonts w:ascii="Times New Roman" w:eastAsia="等线" w:hAnsi="Times New Roman"/>
          <w:i/>
          <w:sz w:val="22"/>
          <w:szCs w:val="22"/>
          <w:lang w:val="en-US"/>
        </w:rPr>
        <w:t>reestablishmentCellId</w:t>
      </w:r>
      <w:proofErr w:type="spellEnd"/>
      <w:r w:rsidRPr="00F47A31">
        <w:rPr>
          <w:rFonts w:ascii="Times New Roman" w:eastAsia="等线" w:hAnsi="Times New Roman" w:hint="eastAsia"/>
          <w:sz w:val="22"/>
          <w:szCs w:val="22"/>
          <w:lang w:val="en-US"/>
        </w:rPr>
        <w:t xml:space="preserve"> may be not suitable f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or candidate target cell in shared spectrum network. </w:t>
      </w:r>
    </w:p>
    <w:p w:rsidR="00ED6313" w:rsidRDefault="00ED6313" w:rsidP="000D54F4">
      <w:pPr>
        <w:rPr>
          <w:rFonts w:ascii="Times New Roman" w:eastAsia="等线" w:hAnsi="Times New Roman"/>
          <w:sz w:val="22"/>
          <w:szCs w:val="22"/>
          <w:lang w:val="en-US"/>
        </w:rPr>
      </w:pPr>
      <w:r w:rsidRPr="00A64D6E">
        <w:rPr>
          <w:rFonts w:ascii="Times New Roman" w:eastAsia="等线" w:hAnsi="Times New Roman"/>
          <w:b/>
          <w:sz w:val="22"/>
          <w:szCs w:val="22"/>
          <w:lang w:val="en-US"/>
        </w:rPr>
        <w:t>Observation</w:t>
      </w:r>
      <w:r w:rsidRPr="00A64D6E">
        <w:rPr>
          <w:rFonts w:ascii="Times New Roman" w:eastAsia="等线" w:hAnsi="Times New Roman" w:hint="eastAsia"/>
          <w:b/>
          <w:sz w:val="22"/>
          <w:szCs w:val="22"/>
          <w:lang w:val="en-US"/>
        </w:rPr>
        <w:t>:</w:t>
      </w:r>
      <w:r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 </w:t>
      </w:r>
      <w:r w:rsidR="00932C15">
        <w:rPr>
          <w:rFonts w:ascii="Times New Roman" w:eastAsia="等线" w:hAnsi="Times New Roman" w:hint="eastAsia"/>
          <w:b/>
          <w:sz w:val="22"/>
          <w:szCs w:val="22"/>
          <w:lang w:val="en-US"/>
        </w:rPr>
        <w:t>T</w:t>
      </w:r>
      <w:r w:rsidR="00932C15" w:rsidRPr="00ED6313"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he cell indicated by </w:t>
      </w:r>
      <w:proofErr w:type="spellStart"/>
      <w:r w:rsidR="00932C15" w:rsidRPr="00ED6313">
        <w:rPr>
          <w:rFonts w:ascii="Times New Roman" w:eastAsia="等线" w:hAnsi="Times New Roman"/>
          <w:b/>
          <w:sz w:val="22"/>
          <w:szCs w:val="22"/>
          <w:lang w:val="en-US"/>
        </w:rPr>
        <w:t>reestablishmentCellId</w:t>
      </w:r>
      <w:proofErr w:type="spellEnd"/>
      <w:r w:rsidR="00932C15" w:rsidRPr="00ED6313"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 may be not suitable for </w:t>
      </w:r>
      <w:r w:rsidR="00932C15">
        <w:rPr>
          <w:rFonts w:ascii="Times New Roman" w:eastAsia="等线" w:hAnsi="Times New Roman" w:hint="eastAsia"/>
          <w:b/>
          <w:sz w:val="22"/>
          <w:szCs w:val="22"/>
          <w:lang w:val="en-US"/>
        </w:rPr>
        <w:t>next selected</w:t>
      </w:r>
      <w:r w:rsidR="00932C15" w:rsidRPr="00ED6313"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 </w:t>
      </w:r>
      <w:r w:rsidR="00932C15"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handover </w:t>
      </w:r>
      <w:r w:rsidR="00932C15" w:rsidRPr="00ED6313">
        <w:rPr>
          <w:rFonts w:ascii="Times New Roman" w:eastAsia="等线" w:hAnsi="Times New Roman" w:hint="eastAsia"/>
          <w:b/>
          <w:sz w:val="22"/>
          <w:szCs w:val="22"/>
          <w:lang w:val="en-US"/>
        </w:rPr>
        <w:t>target cell in shared spectrum network</w:t>
      </w:r>
      <w:r w:rsidR="00932C15"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 when </w:t>
      </w:r>
      <w:r w:rsidR="00932C15" w:rsidRPr="000300A6">
        <w:rPr>
          <w:rFonts w:ascii="Times New Roman" w:eastAsia="等线" w:hAnsi="Times New Roman"/>
          <w:b/>
          <w:sz w:val="22"/>
          <w:szCs w:val="22"/>
          <w:lang w:val="en-US"/>
        </w:rPr>
        <w:t>consistent uplink LBT failure</w:t>
      </w:r>
      <w:r w:rsidR="00932C15"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 occurs</w:t>
      </w:r>
      <w:r w:rsidRPr="00ED6313">
        <w:rPr>
          <w:rFonts w:ascii="Times New Roman" w:eastAsia="等线" w:hAnsi="Times New Roman" w:hint="eastAsia"/>
          <w:b/>
          <w:sz w:val="22"/>
          <w:szCs w:val="22"/>
          <w:lang w:val="en-US"/>
        </w:rPr>
        <w:t>.</w:t>
      </w:r>
    </w:p>
    <w:p w:rsidR="001B7026" w:rsidRDefault="00F47A31" w:rsidP="000D54F4">
      <w:pPr>
        <w:rPr>
          <w:rFonts w:ascii="Times New Roman" w:eastAsia="等线" w:hAnsi="Times New Roman"/>
          <w:sz w:val="22"/>
          <w:szCs w:val="22"/>
          <w:lang w:val="en-US"/>
        </w:rPr>
      </w:pPr>
      <w:r>
        <w:rPr>
          <w:rFonts w:ascii="Times New Roman" w:eastAsia="等线" w:hAnsi="Times New Roman"/>
          <w:sz w:val="22"/>
          <w:szCs w:val="22"/>
          <w:lang w:val="en-US"/>
        </w:rPr>
        <w:t>H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ow to select the next suitable handover target cell, there </w:t>
      </w:r>
      <w:r w:rsidR="00CB2B20">
        <w:rPr>
          <w:rFonts w:ascii="Times New Roman" w:eastAsia="等线" w:hAnsi="Times New Roman" w:hint="eastAsia"/>
          <w:sz w:val="22"/>
          <w:szCs w:val="22"/>
          <w:lang w:val="en-US"/>
        </w:rPr>
        <w:t>is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 </w:t>
      </w:r>
      <w:r w:rsidR="00E604F5">
        <w:rPr>
          <w:rFonts w:ascii="Times New Roman" w:eastAsia="等线" w:hAnsi="Times New Roman" w:hint="eastAsia"/>
          <w:sz w:val="22"/>
          <w:szCs w:val="22"/>
          <w:lang w:val="en-US"/>
        </w:rPr>
        <w:t>a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 solution as below:</w:t>
      </w:r>
    </w:p>
    <w:p w:rsidR="00F47A31" w:rsidRDefault="00F47A31" w:rsidP="000D54F4">
      <w:pPr>
        <w:rPr>
          <w:rFonts w:ascii="Times New Roman" w:eastAsia="等线" w:hAnsi="Times New Roman"/>
          <w:sz w:val="22"/>
          <w:szCs w:val="22"/>
          <w:lang w:val="en-US"/>
        </w:rPr>
      </w:pP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Introduce a flag in RLF Report to indicate whether </w:t>
      </w:r>
      <w:r w:rsidRPr="009238DD">
        <w:rPr>
          <w:rFonts w:ascii="Times New Roman" w:eastAsia="等线" w:hAnsi="Times New Roman"/>
          <w:sz w:val="22"/>
          <w:szCs w:val="22"/>
          <w:lang w:val="en-US"/>
        </w:rPr>
        <w:t>consistent uplink LBT failure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 occur during </w:t>
      </w:r>
      <w:r w:rsidRPr="002C54CD">
        <w:rPr>
          <w:rFonts w:ascii="Times New Roman" w:eastAsia="等线" w:hAnsi="Times New Roman"/>
          <w:sz w:val="22"/>
          <w:szCs w:val="22"/>
          <w:lang w:val="en-US"/>
        </w:rPr>
        <w:t>RRC connection re-establishment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 procedure. </w:t>
      </w:r>
      <w:r>
        <w:rPr>
          <w:rFonts w:ascii="Times New Roman" w:eastAsia="等线" w:hAnsi="Times New Roman"/>
          <w:sz w:val="22"/>
          <w:szCs w:val="22"/>
          <w:lang w:val="en-US"/>
        </w:rPr>
        <w:t>I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>f there is not LBT failure</w:t>
      </w:r>
      <w:r w:rsidR="00E604F5">
        <w:rPr>
          <w:rFonts w:ascii="Times New Roman" w:eastAsia="等线" w:hAnsi="Times New Roman" w:hint="eastAsia"/>
          <w:sz w:val="22"/>
          <w:szCs w:val="22"/>
          <w:lang w:val="en-US"/>
        </w:rPr>
        <w:t xml:space="preserve">, </w:t>
      </w:r>
      <w:proofErr w:type="spellStart"/>
      <w:r w:rsidR="00E604F5" w:rsidRPr="00F47A31">
        <w:rPr>
          <w:rFonts w:ascii="Times New Roman" w:eastAsia="等线" w:hAnsi="Times New Roman"/>
          <w:i/>
          <w:sz w:val="22"/>
          <w:szCs w:val="22"/>
          <w:lang w:val="en-US"/>
        </w:rPr>
        <w:t>reestablishmentCellId</w:t>
      </w:r>
      <w:proofErr w:type="spellEnd"/>
      <w:r w:rsidR="00E604F5" w:rsidRPr="00E604F5">
        <w:rPr>
          <w:rFonts w:ascii="Times New Roman" w:eastAsia="等线" w:hAnsi="Times New Roman" w:hint="eastAsia"/>
          <w:sz w:val="22"/>
          <w:szCs w:val="22"/>
          <w:lang w:val="en-US"/>
        </w:rPr>
        <w:t xml:space="preserve"> may be used as </w:t>
      </w:r>
      <w:r w:rsidR="00E604F5">
        <w:rPr>
          <w:rFonts w:ascii="Times New Roman" w:eastAsia="等线" w:hAnsi="Times New Roman" w:hint="eastAsia"/>
          <w:sz w:val="22"/>
          <w:szCs w:val="22"/>
          <w:lang w:val="en-US"/>
        </w:rPr>
        <w:t>the next handover target cell</w:t>
      </w:r>
      <w:r w:rsidR="00FC65B2">
        <w:rPr>
          <w:rFonts w:ascii="Times New Roman" w:eastAsia="等线" w:hAnsi="Times New Roman" w:hint="eastAsia"/>
          <w:sz w:val="22"/>
          <w:szCs w:val="22"/>
          <w:lang w:val="en-US"/>
        </w:rPr>
        <w:t xml:space="preserve"> as legacy MRO method</w:t>
      </w:r>
      <w:r w:rsidR="00E604F5">
        <w:rPr>
          <w:rFonts w:ascii="Times New Roman" w:eastAsia="等线" w:hAnsi="Times New Roman" w:hint="eastAsia"/>
          <w:sz w:val="22"/>
          <w:szCs w:val="22"/>
          <w:lang w:val="en-US"/>
        </w:rPr>
        <w:t>.</w:t>
      </w:r>
      <w:r w:rsidR="00430938">
        <w:rPr>
          <w:rFonts w:ascii="Times New Roman" w:eastAsia="等线" w:hAnsi="Times New Roman" w:hint="eastAsia"/>
          <w:sz w:val="22"/>
          <w:szCs w:val="22"/>
          <w:lang w:val="en-US"/>
        </w:rPr>
        <w:t xml:space="preserve"> </w:t>
      </w:r>
      <w:r w:rsidR="00430938">
        <w:rPr>
          <w:rFonts w:ascii="Times New Roman" w:eastAsia="等线" w:hAnsi="Times New Roman"/>
          <w:sz w:val="22"/>
          <w:szCs w:val="22"/>
          <w:lang w:val="en-US"/>
        </w:rPr>
        <w:t>I</w:t>
      </w:r>
      <w:r w:rsidR="00430938">
        <w:rPr>
          <w:rFonts w:ascii="Times New Roman" w:eastAsia="等线" w:hAnsi="Times New Roman" w:hint="eastAsia"/>
          <w:sz w:val="22"/>
          <w:szCs w:val="22"/>
          <w:lang w:val="en-US"/>
        </w:rPr>
        <w:t xml:space="preserve">f LBT </w:t>
      </w:r>
      <w:r w:rsidR="00430938">
        <w:rPr>
          <w:rFonts w:ascii="Times New Roman" w:eastAsia="等线" w:hAnsi="Times New Roman"/>
          <w:sz w:val="22"/>
          <w:szCs w:val="22"/>
          <w:lang w:val="en-US"/>
        </w:rPr>
        <w:t>failure occurs</w:t>
      </w:r>
      <w:r w:rsidR="00430938">
        <w:rPr>
          <w:rFonts w:ascii="Times New Roman" w:eastAsia="等线" w:hAnsi="Times New Roman" w:hint="eastAsia"/>
          <w:sz w:val="22"/>
          <w:szCs w:val="22"/>
          <w:lang w:val="en-US"/>
        </w:rPr>
        <w:t xml:space="preserve">, the next </w:t>
      </w:r>
      <w:r w:rsidR="00430938">
        <w:rPr>
          <w:rFonts w:ascii="Times New Roman" w:eastAsia="等线" w:hAnsi="Times New Roman"/>
          <w:sz w:val="22"/>
          <w:szCs w:val="22"/>
          <w:lang w:val="en-US"/>
        </w:rPr>
        <w:t>handover</w:t>
      </w:r>
      <w:r w:rsidR="00430938">
        <w:rPr>
          <w:rFonts w:ascii="Times New Roman" w:eastAsia="等线" w:hAnsi="Times New Roman" w:hint="eastAsia"/>
          <w:sz w:val="22"/>
          <w:szCs w:val="22"/>
          <w:lang w:val="en-US"/>
        </w:rPr>
        <w:t xml:space="preserve"> target cell shall be selected by </w:t>
      </w:r>
      <w:proofErr w:type="spellStart"/>
      <w:r w:rsidR="00FC65B2" w:rsidRPr="00227AE9">
        <w:rPr>
          <w:rFonts w:ascii="Times New Roman" w:eastAsia="等线" w:hAnsi="Times New Roman"/>
          <w:i/>
          <w:sz w:val="22"/>
          <w:szCs w:val="22"/>
          <w:lang w:val="en-US"/>
        </w:rPr>
        <w:t>reconnectCellId</w:t>
      </w:r>
      <w:proofErr w:type="spellEnd"/>
      <w:r w:rsidR="00FC65B2">
        <w:rPr>
          <w:rFonts w:ascii="Times New Roman" w:eastAsia="等线" w:hAnsi="Times New Roman" w:hint="eastAsia"/>
          <w:sz w:val="22"/>
          <w:szCs w:val="22"/>
          <w:lang w:val="en-US"/>
        </w:rPr>
        <w:t xml:space="preserve"> or </w:t>
      </w:r>
      <w:r w:rsidR="00430938">
        <w:rPr>
          <w:rFonts w:ascii="Times New Roman" w:eastAsia="等线" w:hAnsi="Times New Roman" w:hint="eastAsia"/>
          <w:sz w:val="22"/>
          <w:szCs w:val="22"/>
          <w:lang w:val="en-US"/>
        </w:rPr>
        <w:t>measurement result in RLF Report.</w:t>
      </w:r>
    </w:p>
    <w:p w:rsidR="00AD75A7" w:rsidRPr="00786EDB" w:rsidRDefault="00AD75A7" w:rsidP="00AD75A7">
      <w:pPr>
        <w:rPr>
          <w:rFonts w:ascii="Times New Roman" w:eastAsia="等线" w:hAnsi="Times New Roman"/>
          <w:sz w:val="22"/>
          <w:szCs w:val="22"/>
          <w:lang w:val="en-US"/>
        </w:rPr>
      </w:pPr>
      <w:r>
        <w:rPr>
          <w:rFonts w:hint="eastAsia"/>
          <w:b/>
        </w:rPr>
        <w:t xml:space="preserve">Proposal </w:t>
      </w:r>
      <w:r w:rsidR="00276CC5">
        <w:rPr>
          <w:rFonts w:hint="eastAsia"/>
          <w:b/>
        </w:rPr>
        <w:t>3</w:t>
      </w:r>
      <w:r w:rsidRPr="00E535EB">
        <w:rPr>
          <w:rFonts w:hint="eastAsia"/>
          <w:b/>
        </w:rPr>
        <w:t>:</w:t>
      </w:r>
      <w:r w:rsidRPr="00E535EB">
        <w:rPr>
          <w:b/>
        </w:rPr>
        <w:t xml:space="preserve"> </w:t>
      </w:r>
      <w:r w:rsidRPr="00E535EB">
        <w:rPr>
          <w:rFonts w:hint="eastAsia"/>
          <w:b/>
        </w:rPr>
        <w:t>It is proposed to</w:t>
      </w:r>
      <w:r>
        <w:rPr>
          <w:rFonts w:hint="eastAsia"/>
          <w:b/>
        </w:rPr>
        <w:t xml:space="preserve"> introduce a flag</w:t>
      </w:r>
      <w:r w:rsidRPr="00B76E98">
        <w:rPr>
          <w:b/>
        </w:rPr>
        <w:t xml:space="preserve"> </w:t>
      </w:r>
      <w:r>
        <w:rPr>
          <w:rFonts w:hint="eastAsia"/>
          <w:b/>
        </w:rPr>
        <w:t xml:space="preserve">in </w:t>
      </w:r>
      <w:r w:rsidRPr="00865A48">
        <w:rPr>
          <w:b/>
        </w:rPr>
        <w:t xml:space="preserve">RLF Report </w:t>
      </w:r>
      <w:r>
        <w:rPr>
          <w:rFonts w:hint="eastAsia"/>
          <w:b/>
        </w:rPr>
        <w:t xml:space="preserve">to indicate </w:t>
      </w:r>
      <w:r w:rsidRPr="00AD75A7">
        <w:rPr>
          <w:b/>
        </w:rPr>
        <w:t>whether consistent uplink LBT failure occur during RRC connec</w:t>
      </w:r>
      <w:r>
        <w:rPr>
          <w:b/>
        </w:rPr>
        <w:t>tion re-establishment procedure</w:t>
      </w:r>
      <w:r w:rsidRPr="00B76E98">
        <w:rPr>
          <w:b/>
        </w:rPr>
        <w:t>.</w:t>
      </w:r>
    </w:p>
    <w:p w:rsidR="00E604F5" w:rsidRPr="00AD75A7" w:rsidRDefault="00F91B9F" w:rsidP="00F91B9F">
      <w:pPr>
        <w:ind w:left="420" w:hanging="420"/>
        <w:rPr>
          <w:rFonts w:ascii="Times New Roman" w:eastAsia="等线" w:hAnsi="Times New Roman"/>
          <w:sz w:val="22"/>
          <w:szCs w:val="22"/>
          <w:lang w:val="en-US"/>
        </w:rPr>
      </w:pPr>
      <w:r>
        <w:rPr>
          <w:rFonts w:ascii="Times New Roman" w:eastAsia="等线" w:hAnsi="Times New Roman"/>
          <w:sz w:val="22"/>
          <w:szCs w:val="22"/>
          <w:lang w:val="en-US"/>
        </w:rPr>
        <w:t>T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he </w:t>
      </w:r>
      <w:proofErr w:type="spellStart"/>
      <w:r w:rsidR="00FF7576" w:rsidRPr="00C51156">
        <w:rPr>
          <w:rFonts w:ascii="Times New Roman" w:eastAsia="等线" w:hAnsi="Times New Roman"/>
          <w:i/>
          <w:sz w:val="22"/>
          <w:szCs w:val="22"/>
          <w:lang w:val="en-US"/>
        </w:rPr>
        <w:t>reconnectCellId</w:t>
      </w:r>
      <w:proofErr w:type="spellEnd"/>
      <w:r w:rsidR="00FF7576" w:rsidRPr="00FF7576">
        <w:rPr>
          <w:rFonts w:ascii="Times New Roman" w:eastAsia="等线" w:hAnsi="Times New Roman" w:hint="eastAsia"/>
          <w:sz w:val="22"/>
          <w:szCs w:val="22"/>
          <w:lang w:val="en-US"/>
        </w:rPr>
        <w:t xml:space="preserve"> is the cell 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>UE</w:t>
      </w:r>
      <w:r w:rsidR="00FF7576" w:rsidRPr="00FF7576">
        <w:rPr>
          <w:rFonts w:ascii="Times New Roman" w:eastAsia="等线" w:hAnsi="Times New Roman" w:hint="eastAsia"/>
          <w:sz w:val="22"/>
          <w:szCs w:val="22"/>
          <w:lang w:val="en-US"/>
        </w:rPr>
        <w:t xml:space="preserve"> successful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>ly</w:t>
      </w:r>
      <w:r w:rsidR="00FF7576" w:rsidRPr="00FF7576">
        <w:rPr>
          <w:rFonts w:ascii="Times New Roman" w:eastAsia="等线" w:hAnsi="Times New Roman" w:hint="eastAsia"/>
          <w:sz w:val="22"/>
          <w:szCs w:val="22"/>
          <w:lang w:val="en-US"/>
        </w:rPr>
        <w:t xml:space="preserve"> 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re-connect and may be suitable for next </w:t>
      </w:r>
      <w:r>
        <w:rPr>
          <w:rFonts w:ascii="Times New Roman" w:eastAsia="等线" w:hAnsi="Times New Roman"/>
          <w:sz w:val="22"/>
          <w:szCs w:val="22"/>
          <w:lang w:val="en-US"/>
        </w:rPr>
        <w:t>handover</w:t>
      </w:r>
      <w:r w:rsidR="00483B6E">
        <w:rPr>
          <w:rFonts w:ascii="Times New Roman" w:eastAsia="等线" w:hAnsi="Times New Roman" w:hint="eastAsia"/>
          <w:sz w:val="22"/>
          <w:szCs w:val="22"/>
          <w:lang w:val="en-US"/>
        </w:rPr>
        <w:t xml:space="preserve"> target cell. 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>Beside</w:t>
      </w:r>
      <w:r w:rsidR="00726C5D">
        <w:rPr>
          <w:rFonts w:ascii="Times New Roman" w:eastAsia="等线" w:hAnsi="Times New Roman" w:hint="eastAsia"/>
          <w:sz w:val="22"/>
          <w:szCs w:val="22"/>
          <w:lang w:val="en-US"/>
        </w:rPr>
        <w:t>s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 </w:t>
      </w:r>
      <w:proofErr w:type="spellStart"/>
      <w:r w:rsidRPr="00C51156">
        <w:rPr>
          <w:rFonts w:ascii="Times New Roman" w:eastAsia="等线" w:hAnsi="Times New Roman"/>
          <w:i/>
          <w:sz w:val="22"/>
          <w:szCs w:val="22"/>
          <w:lang w:val="en-US"/>
        </w:rPr>
        <w:t>reconnectCellId</w:t>
      </w:r>
      <w:proofErr w:type="spellEnd"/>
      <w:r w:rsidR="00726C5D">
        <w:rPr>
          <w:rFonts w:ascii="Times New Roman" w:eastAsia="等线" w:hAnsi="Times New Roman" w:hint="eastAsia"/>
          <w:sz w:val="22"/>
          <w:szCs w:val="22"/>
          <w:lang w:val="en-US"/>
        </w:rPr>
        <w:t xml:space="preserve">, </w:t>
      </w:r>
      <w:r w:rsidR="00483B6E">
        <w:rPr>
          <w:rFonts w:ascii="Times New Roman" w:eastAsia="等线" w:hAnsi="Times New Roman" w:hint="eastAsia"/>
          <w:sz w:val="22"/>
          <w:szCs w:val="22"/>
          <w:lang w:val="en-US"/>
        </w:rPr>
        <w:t xml:space="preserve">RSSI </w:t>
      </w:r>
      <w:r w:rsidR="00726C5D">
        <w:rPr>
          <w:rFonts w:ascii="Times New Roman" w:eastAsia="等线" w:hAnsi="Times New Roman" w:hint="eastAsia"/>
          <w:sz w:val="22"/>
          <w:szCs w:val="22"/>
          <w:lang w:val="en-US"/>
        </w:rPr>
        <w:t>m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easurement result maybe also </w:t>
      </w:r>
      <w:r w:rsidR="00726C5D">
        <w:rPr>
          <w:rFonts w:ascii="Times New Roman" w:eastAsia="等线" w:hAnsi="Times New Roman" w:hint="eastAsia"/>
          <w:sz w:val="22"/>
          <w:szCs w:val="22"/>
          <w:lang w:val="en-US"/>
        </w:rPr>
        <w:t xml:space="preserve">useful. </w:t>
      </w:r>
      <w:r w:rsidR="00726C5D">
        <w:rPr>
          <w:rFonts w:ascii="Times New Roman" w:eastAsia="等线" w:hAnsi="Times New Roman"/>
          <w:sz w:val="22"/>
          <w:szCs w:val="22"/>
          <w:lang w:val="en-US"/>
        </w:rPr>
        <w:t>A</w:t>
      </w:r>
      <w:r w:rsidR="00726C5D">
        <w:rPr>
          <w:rFonts w:ascii="Times New Roman" w:eastAsia="等线" w:hAnsi="Times New Roman" w:hint="eastAsia"/>
          <w:sz w:val="22"/>
          <w:szCs w:val="22"/>
          <w:lang w:val="en-US"/>
        </w:rPr>
        <w:t xml:space="preserve">s in proposal 2, if RSSI measurement result is included in </w:t>
      </w:r>
      <w:proofErr w:type="spellStart"/>
      <w:r w:rsidR="00726C5D" w:rsidRPr="00C51156">
        <w:rPr>
          <w:rFonts w:ascii="Times New Roman" w:eastAsia="等线" w:hAnsi="Times New Roman"/>
          <w:i/>
          <w:sz w:val="22"/>
          <w:szCs w:val="22"/>
          <w:lang w:val="en-US"/>
        </w:rPr>
        <w:t>measResultNeighCells</w:t>
      </w:r>
      <w:proofErr w:type="spellEnd"/>
      <w:r w:rsidR="00726C5D" w:rsidRPr="00726C5D">
        <w:rPr>
          <w:rFonts w:ascii="Times New Roman" w:eastAsia="等线" w:hAnsi="Times New Roman" w:hint="eastAsia"/>
          <w:sz w:val="22"/>
          <w:szCs w:val="22"/>
          <w:lang w:val="en-US"/>
        </w:rPr>
        <w:t xml:space="preserve">, network may use </w:t>
      </w:r>
      <w:r w:rsidR="00726C5D">
        <w:rPr>
          <w:rFonts w:ascii="Times New Roman" w:eastAsia="等线" w:hAnsi="Times New Roman" w:hint="eastAsia"/>
          <w:sz w:val="22"/>
          <w:szCs w:val="22"/>
          <w:lang w:val="en-US"/>
        </w:rPr>
        <w:t>them to select suitable target cell in shared spectrum network.</w:t>
      </w:r>
    </w:p>
    <w:p w:rsidR="00B15755" w:rsidRPr="00C51156" w:rsidRDefault="00726C5D" w:rsidP="000D54F4">
      <w:pPr>
        <w:rPr>
          <w:rFonts w:ascii="Times New Roman" w:eastAsia="等线" w:hAnsi="Times New Roman"/>
          <w:b/>
          <w:sz w:val="22"/>
          <w:szCs w:val="22"/>
          <w:lang w:val="en-US"/>
        </w:rPr>
      </w:pPr>
      <w:r w:rsidRPr="00C51156">
        <w:rPr>
          <w:rFonts w:ascii="Times New Roman" w:eastAsia="等线" w:hAnsi="Times New Roman" w:hint="eastAsia"/>
          <w:b/>
          <w:sz w:val="22"/>
          <w:szCs w:val="22"/>
          <w:lang w:val="en-US"/>
        </w:rPr>
        <w:t>Pro</w:t>
      </w:r>
      <w:r w:rsidR="00C51156"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posal </w:t>
      </w:r>
      <w:r w:rsidR="00276CC5">
        <w:rPr>
          <w:rFonts w:ascii="Times New Roman" w:eastAsia="等线" w:hAnsi="Times New Roman" w:hint="eastAsia"/>
          <w:b/>
          <w:sz w:val="22"/>
          <w:szCs w:val="22"/>
          <w:lang w:val="en-US"/>
        </w:rPr>
        <w:t>4</w:t>
      </w:r>
      <w:r w:rsidR="00C51156">
        <w:rPr>
          <w:rFonts w:ascii="Times New Roman" w:eastAsia="等线" w:hAnsi="Times New Roman" w:hint="eastAsia"/>
          <w:b/>
          <w:sz w:val="22"/>
          <w:szCs w:val="22"/>
          <w:lang w:val="en-US"/>
        </w:rPr>
        <w:t>: I</w:t>
      </w:r>
      <w:r w:rsidRPr="00C51156"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f </w:t>
      </w:r>
      <w:r w:rsidRPr="00C51156">
        <w:rPr>
          <w:rFonts w:ascii="Times New Roman" w:eastAsia="等线" w:hAnsi="Times New Roman"/>
          <w:b/>
          <w:sz w:val="22"/>
          <w:szCs w:val="22"/>
          <w:lang w:val="en-US"/>
        </w:rPr>
        <w:t xml:space="preserve">consistent uplink LBT </w:t>
      </w:r>
      <w:r w:rsidR="00C51156" w:rsidRPr="00C51156">
        <w:rPr>
          <w:rFonts w:ascii="Times New Roman" w:eastAsia="等线" w:hAnsi="Times New Roman"/>
          <w:b/>
          <w:sz w:val="22"/>
          <w:szCs w:val="22"/>
          <w:lang w:val="en-US"/>
        </w:rPr>
        <w:t>failure occurs</w:t>
      </w:r>
      <w:r w:rsidRPr="00C51156">
        <w:rPr>
          <w:rFonts w:ascii="Times New Roman" w:eastAsia="等线" w:hAnsi="Times New Roman"/>
          <w:b/>
          <w:sz w:val="22"/>
          <w:szCs w:val="22"/>
          <w:lang w:val="en-US"/>
        </w:rPr>
        <w:t xml:space="preserve"> during RRC connection re-establishment procedure</w:t>
      </w:r>
      <w:r w:rsidR="00816D3C"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, </w:t>
      </w:r>
      <w:proofErr w:type="spellStart"/>
      <w:r w:rsidRPr="00C51156">
        <w:rPr>
          <w:rFonts w:ascii="Times New Roman" w:eastAsia="等线" w:hAnsi="Times New Roman"/>
          <w:b/>
          <w:i/>
          <w:sz w:val="22"/>
          <w:szCs w:val="22"/>
          <w:lang w:val="en-US"/>
        </w:rPr>
        <w:t>reestablishmentCellId</w:t>
      </w:r>
      <w:proofErr w:type="spellEnd"/>
      <w:r w:rsidRPr="00C51156"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 may be not suitable a</w:t>
      </w:r>
      <w:r w:rsidR="00816D3C">
        <w:rPr>
          <w:rFonts w:ascii="Times New Roman" w:eastAsia="等线" w:hAnsi="Times New Roman" w:hint="eastAsia"/>
          <w:b/>
          <w:sz w:val="22"/>
          <w:szCs w:val="22"/>
          <w:lang w:val="en-US"/>
        </w:rPr>
        <w:t>s the next handover target cell.</w:t>
      </w:r>
      <w:r w:rsidRPr="00C51156"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 </w:t>
      </w:r>
      <w:proofErr w:type="spellStart"/>
      <w:r w:rsidRPr="00C51156">
        <w:rPr>
          <w:rFonts w:ascii="Times New Roman" w:eastAsia="等线" w:hAnsi="Times New Roman"/>
          <w:b/>
          <w:i/>
          <w:sz w:val="22"/>
          <w:szCs w:val="22"/>
          <w:lang w:val="en-US"/>
        </w:rPr>
        <w:t>reconnectCellId</w:t>
      </w:r>
      <w:proofErr w:type="spellEnd"/>
      <w:r w:rsidRPr="00C51156"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 and </w:t>
      </w:r>
      <w:r w:rsidR="00276CC5"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RSSI </w:t>
      </w:r>
      <w:r w:rsidR="007C7C59" w:rsidRPr="00C51156">
        <w:rPr>
          <w:rFonts w:ascii="Times New Roman" w:eastAsia="等线" w:hAnsi="Times New Roman" w:hint="eastAsia"/>
          <w:b/>
          <w:sz w:val="22"/>
          <w:szCs w:val="22"/>
          <w:lang w:val="en-US"/>
        </w:rPr>
        <w:t>measurement result may be used to selec</w:t>
      </w:r>
      <w:r w:rsidR="00683E7A">
        <w:rPr>
          <w:rFonts w:ascii="Times New Roman" w:eastAsia="等线" w:hAnsi="Times New Roman" w:hint="eastAsia"/>
          <w:b/>
          <w:sz w:val="22"/>
          <w:szCs w:val="22"/>
          <w:lang w:val="en-US"/>
        </w:rPr>
        <w:t>t</w:t>
      </w:r>
      <w:r w:rsidR="00932C15"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 the next</w:t>
      </w:r>
      <w:r w:rsidR="00683E7A"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 suitable handover target cell.</w:t>
      </w:r>
    </w:p>
    <w:p w:rsidR="00976A28" w:rsidRPr="00430CA4" w:rsidRDefault="00976A28" w:rsidP="00430CA4">
      <w:pPr>
        <w:rPr>
          <w:rFonts w:ascii="Times New Roman" w:eastAsia="等线" w:hAnsi="Times New Roman"/>
          <w:b/>
          <w:sz w:val="22"/>
          <w:szCs w:val="22"/>
          <w:lang w:val="en-US"/>
        </w:rPr>
      </w:pPr>
    </w:p>
    <w:p w:rsidR="009C0AC0" w:rsidRPr="0062041D" w:rsidRDefault="009C0AC0" w:rsidP="009C0AC0">
      <w:pPr>
        <w:pStyle w:val="1"/>
        <w:rPr>
          <w:rFonts w:cs="Arial"/>
        </w:rPr>
      </w:pPr>
      <w:r w:rsidRPr="0062041D">
        <w:rPr>
          <w:rFonts w:cs="Arial"/>
        </w:rPr>
        <w:t>Conclusion</w:t>
      </w:r>
      <w:r w:rsidRPr="0062041D">
        <w:rPr>
          <w:rFonts w:cs="Arial" w:hint="eastAsia"/>
        </w:rPr>
        <w:t>s</w:t>
      </w:r>
    </w:p>
    <w:p w:rsidR="009C0AC0" w:rsidRDefault="009C0AC0" w:rsidP="009C0AC0">
      <w:pPr>
        <w:pStyle w:val="a6"/>
        <w:spacing w:line="240" w:lineRule="atLeast"/>
        <w:rPr>
          <w:rFonts w:ascii="Times New Roman" w:hAnsi="Times New Roman"/>
          <w:noProof/>
          <w:lang w:eastAsia="zh-CN"/>
        </w:rPr>
      </w:pPr>
      <w:r w:rsidRPr="00C03B17">
        <w:rPr>
          <w:rFonts w:ascii="Times New Roman" w:hAnsi="Times New Roman"/>
          <w:noProof/>
        </w:rPr>
        <w:t>Based on the discussion in section</w:t>
      </w:r>
      <w:r>
        <w:rPr>
          <w:rFonts w:ascii="Times New Roman" w:hAnsi="Times New Roman" w:hint="eastAsia"/>
          <w:noProof/>
        </w:rPr>
        <w:t xml:space="preserve"> 2 </w:t>
      </w:r>
      <w:r w:rsidRPr="00C03B17">
        <w:rPr>
          <w:rFonts w:ascii="Times New Roman" w:hAnsi="Times New Roman"/>
          <w:noProof/>
        </w:rPr>
        <w:t>the following</w:t>
      </w:r>
      <w:r>
        <w:rPr>
          <w:rFonts w:ascii="Times New Roman" w:hAnsi="Times New Roman" w:hint="eastAsia"/>
          <w:noProof/>
        </w:rPr>
        <w:t>s</w:t>
      </w:r>
      <w:r w:rsidRPr="00C03B17">
        <w:rPr>
          <w:rFonts w:ascii="Times New Roman" w:hAnsi="Times New Roman"/>
          <w:noProof/>
        </w:rPr>
        <w:t xml:space="preserve"> </w:t>
      </w:r>
      <w:r>
        <w:rPr>
          <w:rFonts w:ascii="Times New Roman" w:hAnsi="Times New Roman" w:hint="eastAsia"/>
          <w:noProof/>
        </w:rPr>
        <w:t>are</w:t>
      </w:r>
      <w:r w:rsidRPr="00C03B17">
        <w:rPr>
          <w:rFonts w:ascii="Times New Roman" w:hAnsi="Times New Roman"/>
          <w:noProof/>
        </w:rPr>
        <w:t xml:space="preserve"> proposed:</w:t>
      </w:r>
    </w:p>
    <w:p w:rsidR="00624465" w:rsidRDefault="004D2205" w:rsidP="00624465">
      <w:pPr>
        <w:ind w:left="100" w:hangingChars="50" w:hanging="100"/>
        <w:rPr>
          <w:b/>
        </w:rPr>
      </w:pPr>
      <w:r>
        <w:rPr>
          <w:rFonts w:hint="eastAsia"/>
          <w:b/>
        </w:rPr>
        <w:t>Proposal 1</w:t>
      </w:r>
      <w:r w:rsidRPr="00E535EB">
        <w:rPr>
          <w:rFonts w:hint="eastAsia"/>
          <w:b/>
        </w:rPr>
        <w:t>:</w:t>
      </w:r>
      <w:r w:rsidRPr="00E535EB">
        <w:rPr>
          <w:b/>
        </w:rPr>
        <w:t xml:space="preserve"> </w:t>
      </w:r>
      <w:r w:rsidRPr="00E535EB">
        <w:rPr>
          <w:rFonts w:hint="eastAsia"/>
          <w:b/>
        </w:rPr>
        <w:t>It is proposed to</w:t>
      </w:r>
      <w:r>
        <w:rPr>
          <w:rFonts w:hint="eastAsia"/>
          <w:b/>
        </w:rPr>
        <w:t xml:space="preserve"> introduce an </w:t>
      </w:r>
      <w:r w:rsidRPr="00B76E98">
        <w:rPr>
          <w:b/>
        </w:rPr>
        <w:t xml:space="preserve">indicator </w:t>
      </w:r>
      <w:r>
        <w:rPr>
          <w:rFonts w:hint="eastAsia"/>
          <w:b/>
        </w:rPr>
        <w:t xml:space="preserve">in </w:t>
      </w:r>
      <w:r w:rsidRPr="00865A48">
        <w:rPr>
          <w:b/>
        </w:rPr>
        <w:t xml:space="preserve">RLF Report </w:t>
      </w:r>
      <w:r w:rsidRPr="00B76E98">
        <w:rPr>
          <w:b/>
        </w:rPr>
        <w:t>for LBT</w:t>
      </w:r>
      <w:r>
        <w:rPr>
          <w:b/>
        </w:rPr>
        <w:t xml:space="preserve"> failure in handover procedures</w:t>
      </w:r>
      <w:r>
        <w:rPr>
          <w:rFonts w:hint="eastAsia"/>
          <w:b/>
        </w:rPr>
        <w:t xml:space="preserve"> and </w:t>
      </w:r>
      <w:proofErr w:type="gramStart"/>
      <w:r>
        <w:rPr>
          <w:rFonts w:hint="eastAsia"/>
          <w:b/>
        </w:rPr>
        <w:t>a LS</w:t>
      </w:r>
      <w:proofErr w:type="gramEnd"/>
      <w:r>
        <w:rPr>
          <w:rFonts w:hint="eastAsia"/>
          <w:b/>
        </w:rPr>
        <w:t xml:space="preserve"> to RAN2 is needed.</w:t>
      </w:r>
    </w:p>
    <w:p w:rsidR="00E74B66" w:rsidRDefault="00B42E3E" w:rsidP="00E74B66">
      <w:pPr>
        <w:rPr>
          <w:rFonts w:ascii="Times New Roman" w:eastAsia="等线" w:hAnsi="Times New Roman"/>
          <w:sz w:val="22"/>
          <w:szCs w:val="22"/>
          <w:lang w:val="en-US"/>
        </w:rPr>
      </w:pPr>
      <w:r>
        <w:rPr>
          <w:rFonts w:hint="eastAsia"/>
          <w:b/>
        </w:rPr>
        <w:t>Proposal 2</w:t>
      </w:r>
      <w:r w:rsidRPr="00E535EB">
        <w:rPr>
          <w:rFonts w:hint="eastAsia"/>
          <w:b/>
        </w:rPr>
        <w:t>:</w:t>
      </w:r>
      <w:r w:rsidRPr="00E535EB">
        <w:rPr>
          <w:b/>
        </w:rPr>
        <w:t xml:space="preserve"> </w:t>
      </w:r>
      <w:r w:rsidRPr="00E535EB">
        <w:rPr>
          <w:rFonts w:hint="eastAsia"/>
          <w:b/>
        </w:rPr>
        <w:t>It is proposed to</w:t>
      </w:r>
      <w:r>
        <w:rPr>
          <w:rFonts w:hint="eastAsia"/>
          <w:b/>
        </w:rPr>
        <w:t xml:space="preserve"> </w:t>
      </w:r>
      <w:r w:rsidRPr="00D57887">
        <w:rPr>
          <w:b/>
        </w:rPr>
        <w:t>include RSSI measurement result in RLF Report</w:t>
      </w:r>
      <w:r>
        <w:rPr>
          <w:rFonts w:hint="eastAsia"/>
          <w:b/>
        </w:rPr>
        <w:t xml:space="preserve"> when failure to access to target cell</w:t>
      </w:r>
      <w:r w:rsidR="00E74B66">
        <w:rPr>
          <w:rFonts w:hint="eastAsia"/>
          <w:b/>
        </w:rPr>
        <w:t>.</w:t>
      </w:r>
    </w:p>
    <w:p w:rsidR="00E74B66" w:rsidRDefault="00E74B66" w:rsidP="00E74B66">
      <w:pPr>
        <w:rPr>
          <w:rFonts w:ascii="Times New Roman" w:eastAsia="等线" w:hAnsi="Times New Roman"/>
          <w:sz w:val="22"/>
          <w:szCs w:val="22"/>
          <w:lang w:val="en-US"/>
        </w:rPr>
      </w:pPr>
      <w:r w:rsidRPr="00A64D6E">
        <w:rPr>
          <w:rFonts w:ascii="Times New Roman" w:eastAsia="等线" w:hAnsi="Times New Roman"/>
          <w:b/>
          <w:sz w:val="22"/>
          <w:szCs w:val="22"/>
          <w:lang w:val="en-US"/>
        </w:rPr>
        <w:t>Observation</w:t>
      </w:r>
      <w:r w:rsidRPr="00A64D6E">
        <w:rPr>
          <w:rFonts w:ascii="Times New Roman" w:eastAsia="等线" w:hAnsi="Times New Roman" w:hint="eastAsia"/>
          <w:b/>
          <w:sz w:val="22"/>
          <w:szCs w:val="22"/>
          <w:lang w:val="en-US"/>
        </w:rPr>
        <w:t>:</w:t>
      </w:r>
      <w:r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 T</w:t>
      </w:r>
      <w:r w:rsidRPr="00ED6313"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he cell indicated by </w:t>
      </w:r>
      <w:proofErr w:type="spellStart"/>
      <w:r w:rsidRPr="00ED6313">
        <w:rPr>
          <w:rFonts w:ascii="Times New Roman" w:eastAsia="等线" w:hAnsi="Times New Roman"/>
          <w:b/>
          <w:sz w:val="22"/>
          <w:szCs w:val="22"/>
          <w:lang w:val="en-US"/>
        </w:rPr>
        <w:t>reestablishmentCellId</w:t>
      </w:r>
      <w:proofErr w:type="spellEnd"/>
      <w:r w:rsidRPr="00ED6313"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 may be not suitable for </w:t>
      </w:r>
      <w:r>
        <w:rPr>
          <w:rFonts w:ascii="Times New Roman" w:eastAsia="等线" w:hAnsi="Times New Roman" w:hint="eastAsia"/>
          <w:b/>
          <w:sz w:val="22"/>
          <w:szCs w:val="22"/>
          <w:lang w:val="en-US"/>
        </w:rPr>
        <w:t>next selected</w:t>
      </w:r>
      <w:r w:rsidRPr="00ED6313"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 </w:t>
      </w:r>
      <w:r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handover </w:t>
      </w:r>
      <w:r w:rsidRPr="00ED6313">
        <w:rPr>
          <w:rFonts w:ascii="Times New Roman" w:eastAsia="等线" w:hAnsi="Times New Roman" w:hint="eastAsia"/>
          <w:b/>
          <w:sz w:val="22"/>
          <w:szCs w:val="22"/>
          <w:lang w:val="en-US"/>
        </w:rPr>
        <w:t>target cell in shared spectrum network</w:t>
      </w:r>
      <w:r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 </w:t>
      </w:r>
      <w:r w:rsidR="00932C15">
        <w:rPr>
          <w:rFonts w:ascii="Times New Roman" w:eastAsia="等线" w:hAnsi="Times New Roman" w:hint="eastAsia"/>
          <w:b/>
          <w:sz w:val="22"/>
          <w:szCs w:val="22"/>
          <w:lang w:val="en-US"/>
        </w:rPr>
        <w:t>when</w:t>
      </w:r>
      <w:r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 </w:t>
      </w:r>
      <w:r w:rsidRPr="000300A6">
        <w:rPr>
          <w:rFonts w:ascii="Times New Roman" w:eastAsia="等线" w:hAnsi="Times New Roman"/>
          <w:b/>
          <w:sz w:val="22"/>
          <w:szCs w:val="22"/>
          <w:lang w:val="en-US"/>
        </w:rPr>
        <w:t>consistent uplink LBT failure</w:t>
      </w:r>
      <w:r w:rsidR="00932C15"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 occurs</w:t>
      </w:r>
      <w:r w:rsidRPr="00ED6313">
        <w:rPr>
          <w:rFonts w:ascii="Times New Roman" w:eastAsia="等线" w:hAnsi="Times New Roman" w:hint="eastAsia"/>
          <w:b/>
          <w:sz w:val="22"/>
          <w:szCs w:val="22"/>
          <w:lang w:val="en-US"/>
        </w:rPr>
        <w:t>.</w:t>
      </w:r>
    </w:p>
    <w:p w:rsidR="00E74B66" w:rsidRPr="00786EDB" w:rsidRDefault="00E74B66" w:rsidP="00E74B66">
      <w:pPr>
        <w:rPr>
          <w:rFonts w:ascii="Times New Roman" w:eastAsia="等线" w:hAnsi="Times New Roman"/>
          <w:sz w:val="22"/>
          <w:szCs w:val="22"/>
          <w:lang w:val="en-US"/>
        </w:rPr>
      </w:pPr>
      <w:r>
        <w:rPr>
          <w:rFonts w:hint="eastAsia"/>
          <w:b/>
        </w:rPr>
        <w:t xml:space="preserve">Proposal </w:t>
      </w:r>
      <w:r w:rsidR="00932C15">
        <w:rPr>
          <w:rFonts w:hint="eastAsia"/>
          <w:b/>
        </w:rPr>
        <w:t>3</w:t>
      </w:r>
      <w:r w:rsidRPr="00E535EB">
        <w:rPr>
          <w:rFonts w:hint="eastAsia"/>
          <w:b/>
        </w:rPr>
        <w:t>:</w:t>
      </w:r>
      <w:r w:rsidRPr="00E535EB">
        <w:rPr>
          <w:b/>
        </w:rPr>
        <w:t xml:space="preserve"> </w:t>
      </w:r>
      <w:r w:rsidRPr="00E535EB">
        <w:rPr>
          <w:rFonts w:hint="eastAsia"/>
          <w:b/>
        </w:rPr>
        <w:t>It is proposed to</w:t>
      </w:r>
      <w:r>
        <w:rPr>
          <w:rFonts w:hint="eastAsia"/>
          <w:b/>
        </w:rPr>
        <w:t xml:space="preserve"> introduce a flag</w:t>
      </w:r>
      <w:r w:rsidRPr="00B76E98">
        <w:rPr>
          <w:b/>
        </w:rPr>
        <w:t xml:space="preserve"> </w:t>
      </w:r>
      <w:r>
        <w:rPr>
          <w:rFonts w:hint="eastAsia"/>
          <w:b/>
        </w:rPr>
        <w:t xml:space="preserve">in </w:t>
      </w:r>
      <w:r w:rsidRPr="00865A48">
        <w:rPr>
          <w:b/>
        </w:rPr>
        <w:t xml:space="preserve">RLF Report </w:t>
      </w:r>
      <w:r>
        <w:rPr>
          <w:rFonts w:hint="eastAsia"/>
          <w:b/>
        </w:rPr>
        <w:t xml:space="preserve">to indicate </w:t>
      </w:r>
      <w:r w:rsidRPr="00AD75A7">
        <w:rPr>
          <w:b/>
        </w:rPr>
        <w:t>whether consistent uplink LBT failure occur during RRC connec</w:t>
      </w:r>
      <w:r>
        <w:rPr>
          <w:b/>
        </w:rPr>
        <w:t>tion re-establishment procedure</w:t>
      </w:r>
      <w:r w:rsidRPr="00B76E98">
        <w:rPr>
          <w:b/>
        </w:rPr>
        <w:t>.</w:t>
      </w:r>
    </w:p>
    <w:p w:rsidR="00E74B66" w:rsidRPr="00E74B66" w:rsidRDefault="00E74B66" w:rsidP="00E74B66">
      <w:pPr>
        <w:rPr>
          <w:rFonts w:ascii="Times New Roman" w:eastAsia="等线" w:hAnsi="Times New Roman"/>
          <w:b/>
          <w:sz w:val="22"/>
          <w:szCs w:val="22"/>
          <w:lang w:val="en-US"/>
        </w:rPr>
      </w:pPr>
      <w:r w:rsidRPr="00C51156">
        <w:rPr>
          <w:rFonts w:ascii="Times New Roman" w:eastAsia="等线" w:hAnsi="Times New Roman" w:hint="eastAsia"/>
          <w:b/>
          <w:sz w:val="22"/>
          <w:szCs w:val="22"/>
          <w:lang w:val="en-US"/>
        </w:rPr>
        <w:t>Pro</w:t>
      </w:r>
      <w:r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posal </w:t>
      </w:r>
      <w:r w:rsidR="00932C15">
        <w:rPr>
          <w:rFonts w:ascii="Times New Roman" w:eastAsia="等线" w:hAnsi="Times New Roman" w:hint="eastAsia"/>
          <w:b/>
          <w:sz w:val="22"/>
          <w:szCs w:val="22"/>
          <w:lang w:val="en-US"/>
        </w:rPr>
        <w:t>4</w:t>
      </w:r>
      <w:r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: </w:t>
      </w:r>
      <w:r w:rsidR="00932C15">
        <w:rPr>
          <w:rFonts w:ascii="Times New Roman" w:eastAsia="等线" w:hAnsi="Times New Roman" w:hint="eastAsia"/>
          <w:b/>
          <w:sz w:val="22"/>
          <w:szCs w:val="22"/>
          <w:lang w:val="en-US"/>
        </w:rPr>
        <w:t>I</w:t>
      </w:r>
      <w:r w:rsidR="00932C15" w:rsidRPr="00C51156"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f </w:t>
      </w:r>
      <w:r w:rsidR="00932C15" w:rsidRPr="00C51156">
        <w:rPr>
          <w:rFonts w:ascii="Times New Roman" w:eastAsia="等线" w:hAnsi="Times New Roman"/>
          <w:b/>
          <w:sz w:val="22"/>
          <w:szCs w:val="22"/>
          <w:lang w:val="en-US"/>
        </w:rPr>
        <w:t>consistent uplink LBT failure occurs during RRC connection re-establishment procedure</w:t>
      </w:r>
      <w:r w:rsidR="00932C15"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, </w:t>
      </w:r>
      <w:proofErr w:type="spellStart"/>
      <w:r w:rsidR="00932C15" w:rsidRPr="00C51156">
        <w:rPr>
          <w:rFonts w:ascii="Times New Roman" w:eastAsia="等线" w:hAnsi="Times New Roman"/>
          <w:b/>
          <w:i/>
          <w:sz w:val="22"/>
          <w:szCs w:val="22"/>
          <w:lang w:val="en-US"/>
        </w:rPr>
        <w:t>reestablishmentCellId</w:t>
      </w:r>
      <w:proofErr w:type="spellEnd"/>
      <w:r w:rsidR="00932C15" w:rsidRPr="00C51156"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 may be not suitable a</w:t>
      </w:r>
      <w:r w:rsidR="00932C15">
        <w:rPr>
          <w:rFonts w:ascii="Times New Roman" w:eastAsia="等线" w:hAnsi="Times New Roman" w:hint="eastAsia"/>
          <w:b/>
          <w:sz w:val="22"/>
          <w:szCs w:val="22"/>
          <w:lang w:val="en-US"/>
        </w:rPr>
        <w:t>s the next handover target cell.</w:t>
      </w:r>
      <w:r w:rsidR="00932C15" w:rsidRPr="00C51156"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 </w:t>
      </w:r>
      <w:proofErr w:type="spellStart"/>
      <w:proofErr w:type="gramStart"/>
      <w:r w:rsidR="00932C15" w:rsidRPr="00C51156">
        <w:rPr>
          <w:rFonts w:ascii="Times New Roman" w:eastAsia="等线" w:hAnsi="Times New Roman"/>
          <w:b/>
          <w:i/>
          <w:sz w:val="22"/>
          <w:szCs w:val="22"/>
          <w:lang w:val="en-US"/>
        </w:rPr>
        <w:t>reconnectCellId</w:t>
      </w:r>
      <w:proofErr w:type="spellEnd"/>
      <w:proofErr w:type="gramEnd"/>
      <w:r w:rsidR="00932C15" w:rsidRPr="00C51156"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 and </w:t>
      </w:r>
      <w:r w:rsidR="00932C15"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RSSI </w:t>
      </w:r>
      <w:r w:rsidR="00932C15" w:rsidRPr="00C51156">
        <w:rPr>
          <w:rFonts w:ascii="Times New Roman" w:eastAsia="等线" w:hAnsi="Times New Roman" w:hint="eastAsia"/>
          <w:b/>
          <w:sz w:val="22"/>
          <w:szCs w:val="22"/>
          <w:lang w:val="en-US"/>
        </w:rPr>
        <w:t>measurement result may be used to selec</w:t>
      </w:r>
      <w:r w:rsidR="00932C15">
        <w:rPr>
          <w:rFonts w:ascii="Times New Roman" w:eastAsia="等线" w:hAnsi="Times New Roman" w:hint="eastAsia"/>
          <w:b/>
          <w:sz w:val="22"/>
          <w:szCs w:val="22"/>
          <w:lang w:val="en-US"/>
        </w:rPr>
        <w:t>t the next suitable handover target cell.</w:t>
      </w:r>
    </w:p>
    <w:p w:rsidR="009C0AC0" w:rsidRPr="00CE0424" w:rsidRDefault="009C0AC0" w:rsidP="009C0AC0">
      <w:pPr>
        <w:pStyle w:val="1"/>
      </w:pPr>
      <w:r w:rsidRPr="00CE0424">
        <w:t>References</w:t>
      </w:r>
    </w:p>
    <w:p w:rsidR="007D702B" w:rsidRPr="0020160F" w:rsidRDefault="009C0AC0" w:rsidP="009C0AC0">
      <w:r w:rsidRPr="007D298D">
        <w:rPr>
          <w:rFonts w:ascii="Times New Roman" w:hAnsi="Times New Roman"/>
        </w:rPr>
        <w:t xml:space="preserve">[1] </w:t>
      </w:r>
    </w:p>
    <w:p w:rsidR="00990921" w:rsidRPr="00F13583" w:rsidRDefault="00990921" w:rsidP="00AE36E3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eastAsiaTheme="minorEastAsia"/>
          <w:sz w:val="36"/>
        </w:rPr>
      </w:pPr>
      <w:r>
        <w:rPr>
          <w:rFonts w:hint="eastAsia"/>
          <w:sz w:val="36"/>
        </w:rPr>
        <w:t>5</w:t>
      </w:r>
      <w:r w:rsidRPr="00016F43">
        <w:rPr>
          <w:rFonts w:eastAsia="Times New Roman"/>
          <w:sz w:val="36"/>
        </w:rPr>
        <w:t xml:space="preserve">. Annex </w:t>
      </w:r>
      <w:r w:rsidR="00F13583">
        <w:rPr>
          <w:rFonts w:eastAsiaTheme="minorEastAsia" w:hint="eastAsia"/>
          <w:sz w:val="36"/>
        </w:rPr>
        <w:t>draft LS</w:t>
      </w:r>
    </w:p>
    <w:p w:rsidR="00F13583" w:rsidRPr="00F13583" w:rsidRDefault="00F13583" w:rsidP="00F13583">
      <w:pPr>
        <w:pStyle w:val="3GPPHeader"/>
        <w:spacing w:after="120"/>
        <w:rPr>
          <w:rFonts w:eastAsiaTheme="minorEastAsia"/>
          <w:lang w:eastAsia="zh-CN"/>
        </w:rPr>
      </w:pPr>
      <w:r>
        <w:t>3GPP TSG-RAN WG3 #11</w:t>
      </w:r>
      <w:r>
        <w:rPr>
          <w:rFonts w:eastAsiaTheme="minorEastAsia" w:hint="eastAsia"/>
          <w:lang w:eastAsia="zh-CN"/>
        </w:rPr>
        <w:t>4</w:t>
      </w:r>
      <w:r>
        <w:t>-e</w:t>
      </w:r>
      <w:r>
        <w:tab/>
      </w:r>
      <w:r>
        <w:rPr>
          <w:sz w:val="32"/>
          <w:szCs w:val="32"/>
        </w:rPr>
        <w:t>R3-21</w:t>
      </w:r>
      <w:r>
        <w:rPr>
          <w:rFonts w:eastAsiaTheme="minorEastAsia" w:hint="eastAsia"/>
          <w:sz w:val="32"/>
          <w:szCs w:val="32"/>
          <w:lang w:eastAsia="zh-CN"/>
        </w:rPr>
        <w:t>xxxx</w:t>
      </w:r>
    </w:p>
    <w:p w:rsidR="00F13583" w:rsidRDefault="00F13583" w:rsidP="00F13583">
      <w:pPr>
        <w:pStyle w:val="3GPPHeader"/>
        <w:spacing w:after="120"/>
      </w:pPr>
      <w:r>
        <w:t xml:space="preserve">Online, </w:t>
      </w:r>
      <w:r>
        <w:rPr>
          <w:rFonts w:eastAsiaTheme="minorEastAsia" w:hint="eastAsia"/>
          <w:lang w:eastAsia="zh-CN"/>
        </w:rPr>
        <w:t>1</w:t>
      </w:r>
      <w:r>
        <w:t xml:space="preserve"> – </w:t>
      </w:r>
      <w:r>
        <w:rPr>
          <w:rFonts w:eastAsiaTheme="minorEastAsia" w:hint="eastAsia"/>
          <w:lang w:eastAsia="zh-CN"/>
        </w:rPr>
        <w:t>11</w:t>
      </w:r>
      <w:r>
        <w:t xml:space="preserve"> </w:t>
      </w:r>
      <w:r>
        <w:rPr>
          <w:rFonts w:eastAsiaTheme="minorEastAsia" w:hint="eastAsia"/>
          <w:lang w:eastAsia="zh-CN"/>
        </w:rPr>
        <w:t>Nov</w:t>
      </w:r>
      <w:r>
        <w:t xml:space="preserve"> 2021</w:t>
      </w:r>
    </w:p>
    <w:p w:rsidR="00F13583" w:rsidRDefault="00F13583" w:rsidP="00F13583">
      <w:pPr>
        <w:spacing w:after="60"/>
        <w:ind w:left="1985" w:hanging="1985"/>
        <w:rPr>
          <w:rFonts w:cs="Arial"/>
          <w:b/>
        </w:rPr>
      </w:pPr>
    </w:p>
    <w:p w:rsidR="00F13583" w:rsidRDefault="00F13583" w:rsidP="00F13583">
      <w:pPr>
        <w:spacing w:after="60"/>
        <w:ind w:left="1985" w:hanging="1985"/>
        <w:rPr>
          <w:rFonts w:cs="Arial"/>
        </w:rPr>
      </w:pPr>
      <w:r>
        <w:rPr>
          <w:rFonts w:cs="Arial"/>
          <w:b/>
        </w:rPr>
        <w:t>Title:</w:t>
      </w:r>
      <w:r>
        <w:rPr>
          <w:rFonts w:cs="Arial"/>
          <w:b/>
        </w:rPr>
        <w:tab/>
      </w:r>
      <w:r>
        <w:rPr>
          <w:rFonts w:cs="Arial"/>
          <w:bCs/>
        </w:rPr>
        <w:t xml:space="preserve">LS on requirement for </w:t>
      </w:r>
      <w:r>
        <w:rPr>
          <w:rFonts w:cs="Arial" w:hint="eastAsia"/>
          <w:bCs/>
        </w:rPr>
        <w:t xml:space="preserve">introducing an indicator for </w:t>
      </w:r>
      <w:r w:rsidRPr="00F13583">
        <w:rPr>
          <w:rFonts w:cs="Arial"/>
          <w:bCs/>
        </w:rPr>
        <w:t>LBT failure in handover procedures</w:t>
      </w:r>
    </w:p>
    <w:p w:rsidR="00F13583" w:rsidRDefault="00F13583" w:rsidP="00F13583">
      <w:pPr>
        <w:spacing w:after="60"/>
        <w:ind w:left="1985" w:hanging="1985"/>
        <w:rPr>
          <w:rFonts w:eastAsiaTheme="minorEastAsia" w:cs="Arial"/>
          <w:lang w:val="fr-FR" w:eastAsia="en-US"/>
        </w:rPr>
      </w:pPr>
      <w:r>
        <w:rPr>
          <w:rFonts w:cs="Arial"/>
          <w:lang w:val="fr-FR"/>
        </w:rPr>
        <w:t>Response to:</w:t>
      </w:r>
      <w:r>
        <w:rPr>
          <w:rFonts w:cs="Arial"/>
          <w:lang w:val="fr-FR"/>
        </w:rPr>
        <w:tab/>
      </w:r>
    </w:p>
    <w:p w:rsidR="00F13583" w:rsidRDefault="00F13583" w:rsidP="00F13583">
      <w:pPr>
        <w:spacing w:after="60"/>
        <w:ind w:left="1985" w:hanging="1985"/>
        <w:rPr>
          <w:rFonts w:cs="Arial"/>
          <w:bCs/>
          <w:lang w:val="en-US"/>
        </w:rPr>
      </w:pPr>
      <w:r>
        <w:rPr>
          <w:rFonts w:cs="Arial"/>
          <w:b/>
        </w:rPr>
        <w:t>Release:</w:t>
      </w:r>
      <w:r>
        <w:rPr>
          <w:rFonts w:cs="Arial"/>
          <w:bCs/>
        </w:rPr>
        <w:tab/>
        <w:t>Rel-17</w:t>
      </w:r>
    </w:p>
    <w:p w:rsidR="00F13583" w:rsidRDefault="00F13583" w:rsidP="00F13583">
      <w:pPr>
        <w:spacing w:after="60"/>
        <w:ind w:left="1985" w:hanging="1985"/>
        <w:rPr>
          <w:rFonts w:cs="Arial"/>
          <w:bCs/>
        </w:rPr>
      </w:pPr>
      <w:r>
        <w:rPr>
          <w:rFonts w:cs="Arial"/>
          <w:b/>
        </w:rPr>
        <w:lastRenderedPageBreak/>
        <w:t>Work Item:</w:t>
      </w:r>
      <w:r>
        <w:rPr>
          <w:rFonts w:cs="Arial"/>
          <w:bCs/>
        </w:rPr>
        <w:tab/>
      </w:r>
      <w:r>
        <w:rPr>
          <w:rFonts w:cs="Arial"/>
          <w:lang w:val="fr-FR"/>
        </w:rPr>
        <w:t>NR_</w:t>
      </w:r>
      <w:proofErr w:type="spellStart"/>
      <w:r>
        <w:rPr>
          <w:rFonts w:cs="Arial"/>
        </w:rPr>
        <w:t>QoE</w:t>
      </w:r>
      <w:proofErr w:type="spellEnd"/>
    </w:p>
    <w:p w:rsidR="00F13583" w:rsidRDefault="00F13583" w:rsidP="00F13583">
      <w:pPr>
        <w:spacing w:after="60"/>
        <w:ind w:left="1985" w:hanging="1985"/>
        <w:rPr>
          <w:rFonts w:eastAsiaTheme="minorEastAsia" w:cs="Arial"/>
          <w:b/>
          <w:lang w:eastAsia="en-US"/>
        </w:rPr>
      </w:pPr>
    </w:p>
    <w:p w:rsidR="00F13583" w:rsidRDefault="00F13583" w:rsidP="00F13583">
      <w:pPr>
        <w:spacing w:after="60"/>
        <w:ind w:left="1985" w:hanging="1985"/>
        <w:rPr>
          <w:rFonts w:cs="Arial"/>
          <w:bCs/>
        </w:rPr>
      </w:pPr>
      <w:r>
        <w:rPr>
          <w:rFonts w:cs="Arial"/>
          <w:b/>
        </w:rPr>
        <w:t>Source:</w:t>
      </w:r>
      <w:r>
        <w:rPr>
          <w:rFonts w:cs="Arial"/>
          <w:bCs/>
        </w:rPr>
        <w:tab/>
        <w:t>RAN3</w:t>
      </w:r>
    </w:p>
    <w:p w:rsidR="00F13583" w:rsidRDefault="00F13583" w:rsidP="00F13583">
      <w:pPr>
        <w:spacing w:after="60"/>
        <w:ind w:left="1985" w:hanging="1985"/>
        <w:rPr>
          <w:rFonts w:cs="Arial"/>
          <w:bCs/>
        </w:rPr>
      </w:pPr>
      <w:r>
        <w:rPr>
          <w:rFonts w:cs="Arial"/>
          <w:b/>
        </w:rPr>
        <w:t>To:</w:t>
      </w:r>
      <w:r>
        <w:rPr>
          <w:rFonts w:cs="Arial"/>
          <w:bCs/>
        </w:rPr>
        <w:tab/>
        <w:t>RAN</w:t>
      </w:r>
      <w:r w:rsidR="006B209F">
        <w:rPr>
          <w:rFonts w:cs="Arial" w:hint="eastAsia"/>
          <w:bCs/>
        </w:rPr>
        <w:t>2</w:t>
      </w:r>
    </w:p>
    <w:p w:rsidR="00F13583" w:rsidRDefault="00F13583" w:rsidP="00F13583">
      <w:pPr>
        <w:spacing w:after="60"/>
        <w:ind w:left="1985" w:hanging="1985"/>
        <w:rPr>
          <w:rFonts w:cs="Arial"/>
          <w:bCs/>
        </w:rPr>
      </w:pPr>
      <w:r>
        <w:rPr>
          <w:rFonts w:cs="Arial"/>
          <w:b/>
        </w:rPr>
        <w:t>Cc:</w:t>
      </w:r>
      <w:r>
        <w:rPr>
          <w:rFonts w:cs="Arial"/>
          <w:bCs/>
        </w:rPr>
        <w:tab/>
      </w:r>
    </w:p>
    <w:p w:rsidR="00F13583" w:rsidRPr="00F13583" w:rsidRDefault="00F13583" w:rsidP="00F13583">
      <w:pPr>
        <w:spacing w:after="60"/>
        <w:ind w:left="1985" w:hanging="1985"/>
        <w:rPr>
          <w:rFonts w:cs="Arial"/>
          <w:bCs/>
        </w:rPr>
      </w:pPr>
      <w:r w:rsidRPr="00F13583">
        <w:rPr>
          <w:rFonts w:cs="Arial"/>
          <w:bCs/>
        </w:rPr>
        <w:t>Contact Person:</w:t>
      </w:r>
      <w:r w:rsidRPr="00F13583">
        <w:rPr>
          <w:rFonts w:cs="Arial"/>
          <w:bCs/>
        </w:rPr>
        <w:tab/>
      </w:r>
    </w:p>
    <w:p w:rsidR="00F13583" w:rsidRPr="00F13583" w:rsidRDefault="00F13583" w:rsidP="00F13583">
      <w:pPr>
        <w:spacing w:after="60"/>
        <w:ind w:left="1985" w:hanging="1985"/>
        <w:rPr>
          <w:rFonts w:cs="Arial"/>
          <w:bCs/>
        </w:rPr>
      </w:pPr>
      <w:r w:rsidRPr="00F13583">
        <w:rPr>
          <w:rFonts w:cs="Arial"/>
          <w:bCs/>
        </w:rPr>
        <w:t>Name:</w:t>
      </w:r>
      <w:r w:rsidRPr="00F13583">
        <w:rPr>
          <w:rFonts w:cs="Arial"/>
          <w:bCs/>
        </w:rPr>
        <w:tab/>
      </w:r>
      <w:proofErr w:type="spellStart"/>
      <w:r>
        <w:rPr>
          <w:rFonts w:cs="Arial" w:hint="eastAsia"/>
          <w:bCs/>
        </w:rPr>
        <w:t>Aijuan</w:t>
      </w:r>
      <w:proofErr w:type="spellEnd"/>
      <w:r>
        <w:rPr>
          <w:rFonts w:cs="Arial" w:hint="eastAsia"/>
          <w:bCs/>
        </w:rPr>
        <w:t xml:space="preserve"> L</w:t>
      </w:r>
      <w:r w:rsidR="001E167C">
        <w:rPr>
          <w:rFonts w:cs="Arial" w:hint="eastAsia"/>
          <w:bCs/>
        </w:rPr>
        <w:t>IU</w:t>
      </w:r>
    </w:p>
    <w:p w:rsidR="00F13583" w:rsidRDefault="00F13583" w:rsidP="00F13583">
      <w:pPr>
        <w:spacing w:after="60"/>
        <w:ind w:left="1985" w:hanging="1985"/>
        <w:rPr>
          <w:rFonts w:cs="Arial"/>
          <w:bCs/>
        </w:rPr>
      </w:pPr>
      <w:r w:rsidRPr="00F13583">
        <w:rPr>
          <w:rFonts w:cs="Arial"/>
          <w:bCs/>
        </w:rPr>
        <w:t>E-mail Address:</w:t>
      </w:r>
      <w:r w:rsidRPr="00F13583">
        <w:rPr>
          <w:rFonts w:cs="Arial"/>
          <w:bCs/>
        </w:rPr>
        <w:tab/>
      </w:r>
      <w:proofErr w:type="spellStart"/>
      <w:r>
        <w:rPr>
          <w:rFonts w:cs="Arial" w:hint="eastAsia"/>
          <w:bCs/>
        </w:rPr>
        <w:t>Aijuan</w:t>
      </w:r>
      <w:proofErr w:type="spellEnd"/>
      <w:r>
        <w:rPr>
          <w:rFonts w:cs="Arial" w:hint="eastAsia"/>
          <w:bCs/>
        </w:rPr>
        <w:t xml:space="preserve"> Liu@</w:t>
      </w:r>
      <w:r w:rsidR="008C4B8D">
        <w:rPr>
          <w:rFonts w:cs="Arial" w:hint="eastAsia"/>
          <w:bCs/>
        </w:rPr>
        <w:t>CATT</w:t>
      </w:r>
      <w:r>
        <w:rPr>
          <w:rFonts w:cs="Arial" w:hint="eastAsia"/>
          <w:bCs/>
        </w:rPr>
        <w:t>.cn</w:t>
      </w:r>
    </w:p>
    <w:p w:rsidR="00F13583" w:rsidRPr="00F13583" w:rsidRDefault="00F13583" w:rsidP="00F13583">
      <w:pPr>
        <w:spacing w:after="60"/>
        <w:ind w:left="1985" w:hanging="1985"/>
        <w:rPr>
          <w:rFonts w:cs="Arial"/>
          <w:bCs/>
        </w:rPr>
      </w:pPr>
      <w:r w:rsidRPr="00F13583">
        <w:rPr>
          <w:rFonts w:cs="Arial"/>
          <w:bCs/>
        </w:rPr>
        <w:t>Send any reply LS to:</w:t>
      </w:r>
      <w:r w:rsidRPr="00F13583">
        <w:rPr>
          <w:rFonts w:cs="Arial"/>
          <w:bCs/>
        </w:rPr>
        <w:tab/>
      </w:r>
    </w:p>
    <w:p w:rsidR="00F13583" w:rsidRDefault="00F13583" w:rsidP="00F13583">
      <w:pPr>
        <w:spacing w:after="60"/>
        <w:ind w:left="1985" w:hanging="1985"/>
        <w:rPr>
          <w:rFonts w:cs="Arial"/>
          <w:bCs/>
        </w:rPr>
      </w:pPr>
      <w:r w:rsidRPr="00F13583">
        <w:rPr>
          <w:rFonts w:cs="Arial"/>
          <w:bCs/>
        </w:rPr>
        <w:t>Attachments:</w:t>
      </w:r>
    </w:p>
    <w:p w:rsidR="008F13CA" w:rsidRDefault="00B31F94" w:rsidP="008F13CA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eastAsiaTheme="minorEastAsia"/>
          <w:sz w:val="36"/>
        </w:rPr>
      </w:pPr>
      <w:r>
        <w:rPr>
          <w:rFonts w:cs="Arial"/>
          <w:b/>
        </w:rPr>
        <w:t>1. Overall Description</w:t>
      </w:r>
      <w:r>
        <w:rPr>
          <w:rFonts w:cs="Arial" w:hint="eastAsia"/>
          <w:b/>
        </w:rPr>
        <w:t>:</w:t>
      </w:r>
    </w:p>
    <w:p w:rsidR="00B31F94" w:rsidRDefault="008F13CA" w:rsidP="008F13CA">
      <w:pPr>
        <w:rPr>
          <w:rFonts w:ascii="Times New Roman" w:eastAsia="等线" w:hAnsi="Times New Roman"/>
          <w:sz w:val="22"/>
          <w:szCs w:val="22"/>
          <w:lang w:val="en-US"/>
        </w:rPr>
      </w:pPr>
      <w:r w:rsidRPr="00AC5AFF">
        <w:rPr>
          <w:rFonts w:ascii="Times New Roman" w:eastAsia="等线" w:hAnsi="Times New Roman"/>
          <w:sz w:val="22"/>
          <w:szCs w:val="22"/>
          <w:lang w:val="en-US"/>
        </w:rPr>
        <w:t>RAN3 is discussing</w:t>
      </w:r>
      <w:r w:rsidR="0071667D" w:rsidRPr="00AC5AFF">
        <w:rPr>
          <w:rFonts w:ascii="Times New Roman" w:eastAsia="等线" w:hAnsi="Times New Roman" w:hint="eastAsia"/>
          <w:sz w:val="22"/>
          <w:szCs w:val="22"/>
          <w:lang w:val="en-US"/>
        </w:rPr>
        <w:t xml:space="preserve"> </w:t>
      </w:r>
      <w:r w:rsidR="00BD646A" w:rsidRPr="00AC5AFF">
        <w:rPr>
          <w:rFonts w:ascii="Times New Roman" w:eastAsia="等线" w:hAnsi="Times New Roman"/>
          <w:sz w:val="22"/>
          <w:szCs w:val="22"/>
          <w:lang w:val="en-US"/>
        </w:rPr>
        <w:t>MRO enhancements for NR-U</w:t>
      </w:r>
      <w:r w:rsidR="00BD646A" w:rsidRPr="00AC5AFF">
        <w:rPr>
          <w:rFonts w:ascii="Times New Roman" w:eastAsia="等线" w:hAnsi="Times New Roman" w:hint="eastAsia"/>
          <w:sz w:val="22"/>
          <w:szCs w:val="22"/>
          <w:lang w:val="en-US"/>
        </w:rPr>
        <w:t>.</w:t>
      </w:r>
      <w:r w:rsidR="00BD646A" w:rsidRPr="00BD646A">
        <w:rPr>
          <w:rFonts w:ascii="Times New Roman" w:eastAsia="等线" w:hAnsi="Times New Roman"/>
          <w:sz w:val="22"/>
          <w:szCs w:val="22"/>
          <w:lang w:val="en-US"/>
        </w:rPr>
        <w:t xml:space="preserve"> </w:t>
      </w:r>
      <w:r w:rsidR="00AC5AFF">
        <w:rPr>
          <w:rFonts w:ascii="Times New Roman" w:eastAsia="等线" w:hAnsi="Times New Roman"/>
          <w:sz w:val="22"/>
          <w:szCs w:val="22"/>
          <w:lang w:val="en-US"/>
        </w:rPr>
        <w:t>Currently</w:t>
      </w:r>
      <w:r w:rsidR="00BD646A">
        <w:rPr>
          <w:rFonts w:ascii="Times New Roman" w:eastAsia="等线" w:hAnsi="Times New Roman" w:hint="eastAsia"/>
          <w:sz w:val="22"/>
          <w:szCs w:val="22"/>
          <w:lang w:val="en-US"/>
        </w:rPr>
        <w:t xml:space="preserve">, </w:t>
      </w:r>
      <w:r w:rsidR="00BD646A" w:rsidRPr="00A42C3A">
        <w:rPr>
          <w:rFonts w:ascii="Times New Roman" w:eastAsia="等线" w:hAnsi="Times New Roman"/>
          <w:sz w:val="22"/>
          <w:szCs w:val="22"/>
          <w:lang w:val="en-US"/>
        </w:rPr>
        <w:t xml:space="preserve">the case of RLF due to LBT failure </w:t>
      </w:r>
      <w:r w:rsidR="00BD646A">
        <w:rPr>
          <w:rFonts w:ascii="Times New Roman" w:eastAsia="等线" w:hAnsi="Times New Roman" w:hint="eastAsia"/>
          <w:sz w:val="22"/>
          <w:szCs w:val="22"/>
          <w:lang w:val="en-US"/>
        </w:rPr>
        <w:t>has</w:t>
      </w:r>
      <w:r w:rsidR="00BD646A" w:rsidRPr="00A42C3A">
        <w:rPr>
          <w:rFonts w:ascii="Times New Roman" w:eastAsia="等线" w:hAnsi="Times New Roman"/>
          <w:sz w:val="22"/>
          <w:szCs w:val="22"/>
          <w:lang w:val="en-US"/>
        </w:rPr>
        <w:t xml:space="preserve"> be taken into account in the current specifications, as a UE can report the </w:t>
      </w:r>
      <w:r w:rsidR="00BD646A" w:rsidRPr="00A42C3A">
        <w:rPr>
          <w:rFonts w:ascii="Times New Roman" w:eastAsia="等线" w:hAnsi="Times New Roman"/>
          <w:i/>
          <w:sz w:val="22"/>
          <w:szCs w:val="22"/>
          <w:lang w:val="en-US"/>
        </w:rPr>
        <w:t>lbtFailure-r16</w:t>
      </w:r>
      <w:r w:rsidR="00BD646A" w:rsidRPr="00A42C3A">
        <w:rPr>
          <w:rFonts w:ascii="Times New Roman" w:eastAsia="等线" w:hAnsi="Times New Roman"/>
          <w:sz w:val="22"/>
          <w:szCs w:val="22"/>
          <w:lang w:val="en-US"/>
        </w:rPr>
        <w:t xml:space="preserve"> cause as part of the RLF Report</w:t>
      </w:r>
      <w:r w:rsidR="00544B49">
        <w:rPr>
          <w:rFonts w:ascii="Times New Roman" w:eastAsia="等线" w:hAnsi="Times New Roman" w:hint="eastAsia"/>
          <w:sz w:val="22"/>
          <w:szCs w:val="22"/>
          <w:lang w:val="en-US"/>
        </w:rPr>
        <w:t>.</w:t>
      </w:r>
      <w:r w:rsidR="00BD646A" w:rsidRPr="00A42C3A">
        <w:rPr>
          <w:rFonts w:ascii="Times New Roman" w:eastAsia="等线" w:hAnsi="Times New Roman"/>
          <w:sz w:val="22"/>
          <w:szCs w:val="22"/>
          <w:lang w:val="en-US"/>
        </w:rPr>
        <w:t xml:space="preserve"> </w:t>
      </w:r>
      <w:r w:rsidR="00544B49">
        <w:rPr>
          <w:rFonts w:ascii="Times New Roman" w:eastAsia="等线" w:hAnsi="Times New Roman"/>
          <w:sz w:val="22"/>
          <w:szCs w:val="22"/>
          <w:lang w:val="en-US"/>
        </w:rPr>
        <w:t>W</w:t>
      </w:r>
      <w:r w:rsidR="00544B49">
        <w:rPr>
          <w:rFonts w:ascii="Times New Roman" w:eastAsia="等线" w:hAnsi="Times New Roman" w:hint="eastAsia"/>
          <w:sz w:val="22"/>
          <w:szCs w:val="22"/>
          <w:lang w:val="en-US"/>
        </w:rPr>
        <w:t xml:space="preserve">hile for the case of handover failure </w:t>
      </w:r>
      <w:r w:rsidR="00544B49" w:rsidRPr="00A42C3A">
        <w:rPr>
          <w:rFonts w:ascii="Times New Roman" w:eastAsia="等线" w:hAnsi="Times New Roman"/>
          <w:sz w:val="22"/>
          <w:szCs w:val="22"/>
          <w:lang w:val="en-US"/>
        </w:rPr>
        <w:t>because of persistent NR-U channel occupancy (LBT failure)</w:t>
      </w:r>
      <w:r w:rsidR="00544B49">
        <w:rPr>
          <w:rFonts w:ascii="Times New Roman" w:eastAsia="等线" w:hAnsi="Times New Roman" w:hint="eastAsia"/>
          <w:sz w:val="22"/>
          <w:szCs w:val="22"/>
          <w:lang w:val="en-US"/>
        </w:rPr>
        <w:t>,</w:t>
      </w:r>
      <w:r w:rsidR="00AC5AFF">
        <w:rPr>
          <w:rFonts w:ascii="Times New Roman" w:eastAsia="等线" w:hAnsi="Times New Roman" w:hint="eastAsia"/>
          <w:sz w:val="22"/>
          <w:szCs w:val="22"/>
          <w:lang w:val="en-US"/>
        </w:rPr>
        <w:t xml:space="preserve"> </w:t>
      </w:r>
      <w:r w:rsidR="00AC5AFF" w:rsidRPr="00A42C3A">
        <w:rPr>
          <w:rFonts w:ascii="Times New Roman" w:eastAsia="等线" w:hAnsi="Times New Roman"/>
          <w:sz w:val="22"/>
          <w:szCs w:val="22"/>
          <w:lang w:val="en-US"/>
        </w:rPr>
        <w:t>MRO is not able to distinguish whether the HO failed due to reasons of badly configured mobility parameters or LBT failure</w:t>
      </w:r>
      <w:r w:rsidR="00544B49">
        <w:rPr>
          <w:rFonts w:ascii="Times New Roman" w:eastAsia="等线" w:hAnsi="Times New Roman" w:hint="eastAsia"/>
          <w:sz w:val="22"/>
          <w:szCs w:val="22"/>
          <w:lang w:val="en-US"/>
        </w:rPr>
        <w:t>.</w:t>
      </w:r>
    </w:p>
    <w:p w:rsidR="004A54A8" w:rsidRDefault="004A54A8" w:rsidP="008F13CA"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RAN3 </w:t>
      </w:r>
      <w:r w:rsidRPr="004A54A8">
        <w:rPr>
          <w:rFonts w:ascii="Times New Roman" w:eastAsia="等线" w:hAnsi="Times New Roman"/>
          <w:sz w:val="22"/>
          <w:szCs w:val="22"/>
          <w:lang w:val="en-US"/>
        </w:rPr>
        <w:t>respectfully asks RAN2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 to introduce an indicator in RLF Report for </w:t>
      </w:r>
      <w:r w:rsidR="00AC5AFF">
        <w:rPr>
          <w:rFonts w:ascii="Times New Roman" w:eastAsia="等线" w:hAnsi="Times New Roman" w:hint="eastAsia"/>
          <w:sz w:val="22"/>
          <w:szCs w:val="22"/>
          <w:lang w:val="en-US"/>
        </w:rPr>
        <w:t xml:space="preserve">the case of handover failure due to </w:t>
      </w:r>
      <w:r w:rsidR="00AC5AFF" w:rsidRPr="00A42C3A">
        <w:rPr>
          <w:rFonts w:ascii="Times New Roman" w:eastAsia="等线" w:hAnsi="Times New Roman"/>
          <w:sz w:val="22"/>
          <w:szCs w:val="22"/>
          <w:lang w:val="en-US"/>
        </w:rPr>
        <w:t>LBT failure</w:t>
      </w:r>
      <w:r w:rsidR="00AC5AFF">
        <w:rPr>
          <w:rFonts w:ascii="Times New Roman" w:eastAsia="等线" w:hAnsi="Times New Roman" w:hint="eastAsia"/>
          <w:sz w:val="22"/>
          <w:szCs w:val="22"/>
          <w:lang w:val="en-US"/>
        </w:rPr>
        <w:t>.</w:t>
      </w:r>
    </w:p>
    <w:p w:rsidR="008F13CA" w:rsidRDefault="008F13CA" w:rsidP="008F13CA"/>
    <w:p w:rsidR="008F13CA" w:rsidRDefault="008F13CA" w:rsidP="008F13CA">
      <w:pPr>
        <w:rPr>
          <w:rFonts w:cs="Arial"/>
          <w:b/>
        </w:rPr>
      </w:pPr>
      <w:r>
        <w:rPr>
          <w:rFonts w:cs="Arial"/>
          <w:b/>
        </w:rPr>
        <w:t>2. Actions:</w:t>
      </w:r>
    </w:p>
    <w:p w:rsidR="008F13CA" w:rsidRDefault="008F13CA" w:rsidP="008F13CA">
      <w:pPr>
        <w:ind w:left="1985" w:hanging="1985"/>
        <w:rPr>
          <w:rFonts w:cs="Arial"/>
          <w:b/>
        </w:rPr>
      </w:pPr>
      <w:proofErr w:type="gramStart"/>
      <w:r>
        <w:rPr>
          <w:rFonts w:cs="Arial"/>
          <w:b/>
        </w:rPr>
        <w:t xml:space="preserve">To </w:t>
      </w:r>
      <w:r>
        <w:rPr>
          <w:rFonts w:cs="Arial" w:hint="eastAsia"/>
          <w:b/>
        </w:rPr>
        <w:t>RAN2</w:t>
      </w:r>
      <w:r>
        <w:rPr>
          <w:rFonts w:cs="Arial"/>
          <w:b/>
        </w:rPr>
        <w:t>.</w:t>
      </w:r>
      <w:proofErr w:type="gramEnd"/>
    </w:p>
    <w:p w:rsidR="008F13CA" w:rsidRDefault="008F13CA" w:rsidP="008F13CA">
      <w:pPr>
        <w:rPr>
          <w:rFonts w:cs="Arial"/>
          <w:color w:val="000000" w:themeColor="text1"/>
        </w:rPr>
      </w:pPr>
      <w:r>
        <w:rPr>
          <w:rFonts w:cs="Arial"/>
          <w:b/>
        </w:rPr>
        <w:t xml:space="preserve">ACTION: </w:t>
      </w:r>
      <w:r>
        <w:rPr>
          <w:rFonts w:cs="Arial"/>
          <w:b/>
        </w:rPr>
        <w:tab/>
      </w:r>
      <w:r>
        <w:rPr>
          <w:rFonts w:eastAsia="Times New Roman" w:cs="Arial"/>
          <w:color w:val="000000" w:themeColor="text1"/>
          <w:lang w:eastAsia="ko-KR"/>
        </w:rPr>
        <w:t>RAN3 respectfully</w:t>
      </w:r>
      <w:r>
        <w:rPr>
          <w:rFonts w:eastAsia="Times New Roman" w:cs="Arial"/>
          <w:color w:val="000000" w:themeColor="text1"/>
        </w:rPr>
        <w:t xml:space="preserve"> asks </w:t>
      </w:r>
      <w:r>
        <w:rPr>
          <w:rFonts w:eastAsiaTheme="minorEastAsia" w:cs="Arial" w:hint="eastAsia"/>
          <w:color w:val="000000" w:themeColor="text1"/>
        </w:rPr>
        <w:t>RAN2</w:t>
      </w:r>
      <w:r>
        <w:rPr>
          <w:rFonts w:eastAsia="Times New Roman" w:cs="Arial"/>
          <w:color w:val="000000" w:themeColor="text1"/>
        </w:rPr>
        <w:t xml:space="preserve"> to </w:t>
      </w:r>
      <w:r w:rsidR="00AC5AFF">
        <w:rPr>
          <w:rFonts w:eastAsiaTheme="minorEastAsia" w:cs="Arial" w:hint="eastAsia"/>
          <w:color w:val="000000" w:themeColor="text1"/>
        </w:rPr>
        <w:t>consider the requirement</w:t>
      </w:r>
      <w:r>
        <w:rPr>
          <w:rFonts w:eastAsia="Times New Roman" w:cs="Arial"/>
          <w:color w:val="000000" w:themeColor="text1"/>
        </w:rPr>
        <w:t xml:space="preserve"> above.</w:t>
      </w:r>
    </w:p>
    <w:p w:rsidR="008F13CA" w:rsidRDefault="008F13CA" w:rsidP="008F13CA">
      <w:pPr>
        <w:rPr>
          <w:rFonts w:cs="Arial"/>
          <w:b/>
          <w:lang w:eastAsia="en-US"/>
        </w:rPr>
      </w:pPr>
      <w:r>
        <w:rPr>
          <w:rFonts w:cs="Arial"/>
          <w:b/>
        </w:rPr>
        <w:t>3. Date of Next TSG-RAN WG3 Meetings:</w:t>
      </w:r>
    </w:p>
    <w:p w:rsidR="008F13CA" w:rsidRDefault="008F13CA" w:rsidP="008F13CA">
      <w:pPr>
        <w:rPr>
          <w:rFonts w:cs="Arial"/>
          <w:bCs/>
          <w:color w:val="000000"/>
        </w:rPr>
      </w:pPr>
      <w:r>
        <w:rPr>
          <w:rFonts w:cs="Arial"/>
          <w:bCs/>
          <w:color w:val="000000"/>
        </w:rPr>
        <w:t>TSG-RAN3 Meeting #114-e</w:t>
      </w:r>
      <w:r>
        <w:rPr>
          <w:rFonts w:cs="Arial"/>
          <w:bCs/>
          <w:color w:val="000000"/>
        </w:rPr>
        <w:tab/>
        <w:t xml:space="preserve">     </w:t>
      </w:r>
      <w:r w:rsidR="002871C5">
        <w:rPr>
          <w:rFonts w:cs="Arial" w:hint="eastAsia"/>
          <w:bCs/>
          <w:color w:val="000000"/>
        </w:rPr>
        <w:t xml:space="preserve">    </w:t>
      </w:r>
      <w:r>
        <w:rPr>
          <w:rFonts w:cs="Arial"/>
          <w:bCs/>
          <w:color w:val="000000"/>
        </w:rPr>
        <w:t>Nov 2021</w:t>
      </w:r>
    </w:p>
    <w:p w:rsidR="002871C5" w:rsidRPr="002871C5" w:rsidRDefault="002871C5" w:rsidP="008F13CA">
      <w:pPr>
        <w:rPr>
          <w:rFonts w:cs="Arial"/>
          <w:bCs/>
        </w:rPr>
      </w:pPr>
      <w:r>
        <w:rPr>
          <w:rFonts w:cs="Arial"/>
          <w:bCs/>
          <w:color w:val="000000"/>
        </w:rPr>
        <w:t>TSG-RAN3 Meeting #114</w:t>
      </w:r>
      <w:r>
        <w:rPr>
          <w:rFonts w:cs="Arial" w:hint="eastAsia"/>
          <w:bCs/>
          <w:color w:val="000000"/>
        </w:rPr>
        <w:t>bis</w:t>
      </w:r>
      <w:r>
        <w:rPr>
          <w:rFonts w:cs="Arial"/>
          <w:bCs/>
          <w:color w:val="000000"/>
        </w:rPr>
        <w:t>-e</w:t>
      </w:r>
      <w:r>
        <w:rPr>
          <w:rFonts w:cs="Arial"/>
          <w:bCs/>
          <w:color w:val="000000"/>
        </w:rPr>
        <w:tab/>
        <w:t xml:space="preserve">     </w:t>
      </w:r>
      <w:r>
        <w:rPr>
          <w:rFonts w:cs="Arial" w:hint="eastAsia"/>
          <w:bCs/>
          <w:color w:val="000000"/>
        </w:rPr>
        <w:t>J</w:t>
      </w:r>
      <w:r w:rsidR="00E9313D">
        <w:rPr>
          <w:rFonts w:cs="Arial" w:hint="eastAsia"/>
          <w:bCs/>
          <w:color w:val="000000"/>
        </w:rPr>
        <w:t>an</w:t>
      </w:r>
      <w:r>
        <w:rPr>
          <w:rFonts w:cs="Arial"/>
          <w:bCs/>
          <w:color w:val="000000"/>
        </w:rPr>
        <w:t xml:space="preserve"> 202</w:t>
      </w:r>
      <w:r>
        <w:rPr>
          <w:rFonts w:cs="Arial" w:hint="eastAsia"/>
          <w:bCs/>
          <w:color w:val="000000"/>
        </w:rPr>
        <w:t>2</w:t>
      </w:r>
    </w:p>
    <w:p w:rsidR="00B31F94" w:rsidRPr="00B31F94" w:rsidRDefault="00B31F94" w:rsidP="00B31F94">
      <w:pPr>
        <w:keepNext/>
        <w:keepLines/>
        <w:pBdr>
          <w:top w:val="single" w:sz="12" w:space="3" w:color="auto"/>
        </w:pBdr>
        <w:spacing w:before="240"/>
        <w:outlineLvl w:val="0"/>
        <w:rPr>
          <w:rFonts w:eastAsiaTheme="minorEastAsia"/>
          <w:sz w:val="36"/>
        </w:rPr>
      </w:pPr>
    </w:p>
    <w:sectPr w:rsidR="00B31F94" w:rsidRPr="00B31F94" w:rsidSect="0056529E"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rtlGutter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6E5E" w:rsidRDefault="00196E5E" w:rsidP="009C0AC0">
      <w:pPr>
        <w:spacing w:after="0"/>
      </w:pPr>
      <w:r>
        <w:separator/>
      </w:r>
    </w:p>
  </w:endnote>
  <w:endnote w:type="continuationSeparator" w:id="0">
    <w:p w:rsidR="00196E5E" w:rsidRDefault="00196E5E" w:rsidP="009C0AC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Times New Roman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7A31" w:rsidRDefault="00F47A31" w:rsidP="0056529E">
    <w:pPr>
      <w:pStyle w:val="a4"/>
      <w:tabs>
        <w:tab w:val="center" w:pos="4820"/>
        <w:tab w:val="right" w:pos="9639"/>
      </w:tabs>
    </w:pPr>
    <w:r>
      <w:tab/>
    </w:r>
    <w:r>
      <w:rPr>
        <w:rStyle w:val="a5"/>
        <w:rFonts w:cs="Arial"/>
      </w:rPr>
      <w:fldChar w:fldCharType="begin"/>
    </w:r>
    <w:r>
      <w:rPr>
        <w:rStyle w:val="a5"/>
        <w:rFonts w:cs="Arial"/>
      </w:rPr>
      <w:instrText xml:space="preserve"> PAGE </w:instrText>
    </w:r>
    <w:r>
      <w:rPr>
        <w:rStyle w:val="a5"/>
        <w:rFonts w:cs="Arial"/>
      </w:rPr>
      <w:fldChar w:fldCharType="separate"/>
    </w:r>
    <w:r w:rsidR="005C1EA5">
      <w:rPr>
        <w:rStyle w:val="a5"/>
        <w:rFonts w:cs="Arial"/>
        <w:noProof/>
      </w:rPr>
      <w:t>4</w:t>
    </w:r>
    <w:r>
      <w:rPr>
        <w:rStyle w:val="a5"/>
        <w:rFonts w:cs="Arial"/>
      </w:rPr>
      <w:fldChar w:fldCharType="end"/>
    </w:r>
    <w:r>
      <w:rPr>
        <w:rStyle w:val="a5"/>
        <w:rFonts w:cs="Arial"/>
      </w:rPr>
      <w:t>/</w:t>
    </w:r>
    <w:r>
      <w:rPr>
        <w:rStyle w:val="a5"/>
        <w:rFonts w:cs="Arial"/>
      </w:rPr>
      <w:fldChar w:fldCharType="begin"/>
    </w:r>
    <w:r>
      <w:rPr>
        <w:rStyle w:val="a5"/>
        <w:rFonts w:cs="Arial"/>
      </w:rPr>
      <w:instrText xml:space="preserve"> NUMPAGES </w:instrText>
    </w:r>
    <w:r>
      <w:rPr>
        <w:rStyle w:val="a5"/>
        <w:rFonts w:cs="Arial"/>
      </w:rPr>
      <w:fldChar w:fldCharType="separate"/>
    </w:r>
    <w:r w:rsidR="005C1EA5">
      <w:rPr>
        <w:rStyle w:val="a5"/>
        <w:rFonts w:cs="Arial"/>
        <w:noProof/>
      </w:rPr>
      <w:t>4</w:t>
    </w:r>
    <w:r>
      <w:rPr>
        <w:rStyle w:val="a5"/>
        <w:rFonts w:cs="Arial"/>
      </w:rPr>
      <w:fldChar w:fldCharType="end"/>
    </w:r>
    <w:r>
      <w:rPr>
        <w:rStyle w:val="a5"/>
        <w:rFonts w:cs="Arial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6E5E" w:rsidRDefault="00196E5E" w:rsidP="009C0AC0">
      <w:pPr>
        <w:spacing w:after="0"/>
      </w:pPr>
      <w:r>
        <w:separator/>
      </w:r>
    </w:p>
  </w:footnote>
  <w:footnote w:type="continuationSeparator" w:id="0">
    <w:p w:rsidR="00196E5E" w:rsidRDefault="00196E5E" w:rsidP="009C0AC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>
    <w:nsid w:val="02552047"/>
    <w:multiLevelType w:val="multilevel"/>
    <w:tmpl w:val="F8C40CF8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148"/>
        </w:tabs>
        <w:ind w:left="1148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3">
    <w:nsid w:val="09BF24A8"/>
    <w:multiLevelType w:val="hybridMultilevel"/>
    <w:tmpl w:val="45E26FB2"/>
    <w:lvl w:ilvl="0" w:tplc="BB66DD6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1C8C4F9D"/>
    <w:multiLevelType w:val="multilevel"/>
    <w:tmpl w:val="1C8C4F9D"/>
    <w:lvl w:ilvl="0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5">
    <w:nsid w:val="2C6977B7"/>
    <w:multiLevelType w:val="hybridMultilevel"/>
    <w:tmpl w:val="5BD674D4"/>
    <w:lvl w:ilvl="0" w:tplc="D0CA7080"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>
    <w:nsid w:val="338F4092"/>
    <w:multiLevelType w:val="multilevel"/>
    <w:tmpl w:val="338F409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B45756E"/>
    <w:multiLevelType w:val="multilevel"/>
    <w:tmpl w:val="3B45756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FAA2F3F"/>
    <w:multiLevelType w:val="multilevel"/>
    <w:tmpl w:val="1966DF5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492" w:hanging="492"/>
      </w:pPr>
      <w:rPr>
        <w:rFonts w:hint="default"/>
        <w:b/>
      </w:rPr>
    </w:lvl>
    <w:lvl w:ilvl="2">
      <w:start w:val="3"/>
      <w:numFmt w:val="decimal"/>
      <w:isLgl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9">
    <w:nsid w:val="46236257"/>
    <w:multiLevelType w:val="multilevel"/>
    <w:tmpl w:val="46236257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52787F20"/>
    <w:multiLevelType w:val="hybridMultilevel"/>
    <w:tmpl w:val="96B8A43E"/>
    <w:lvl w:ilvl="0" w:tplc="04090019">
      <w:start w:val="1"/>
      <w:numFmt w:val="lowerLetter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53B87497"/>
    <w:multiLevelType w:val="multilevel"/>
    <w:tmpl w:val="53B87497"/>
    <w:lvl w:ilvl="0">
      <w:start w:val="3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B8C1C16"/>
    <w:multiLevelType w:val="multilevel"/>
    <w:tmpl w:val="6B8C1C1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0"/>
  </w:num>
  <w:num w:numId="3">
    <w:abstractNumId w:val="9"/>
  </w:num>
  <w:num w:numId="4">
    <w:abstractNumId w:val="5"/>
  </w:num>
  <w:num w:numId="5">
    <w:abstractNumId w:val="4"/>
  </w:num>
  <w:num w:numId="6">
    <w:abstractNumId w:val="8"/>
  </w:num>
  <w:num w:numId="7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8">
    <w:abstractNumId w:val="0"/>
  </w:num>
  <w:num w:numId="9">
    <w:abstractNumId w:val="11"/>
  </w:num>
  <w:num w:numId="10">
    <w:abstractNumId w:val="3"/>
  </w:num>
  <w:num w:numId="11">
    <w:abstractNumId w:val="13"/>
  </w:num>
  <w:num w:numId="12">
    <w:abstractNumId w:val="7"/>
  </w:num>
  <w:num w:numId="13">
    <w:abstractNumId w:val="6"/>
  </w:num>
  <w:num w:numId="1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2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549D"/>
    <w:rsid w:val="0000222E"/>
    <w:rsid w:val="0000231F"/>
    <w:rsid w:val="000023AD"/>
    <w:rsid w:val="00003087"/>
    <w:rsid w:val="000045D3"/>
    <w:rsid w:val="000049B6"/>
    <w:rsid w:val="000064D5"/>
    <w:rsid w:val="000076B8"/>
    <w:rsid w:val="00010BE3"/>
    <w:rsid w:val="00010CE7"/>
    <w:rsid w:val="00012C52"/>
    <w:rsid w:val="00014E86"/>
    <w:rsid w:val="0001521E"/>
    <w:rsid w:val="00015B83"/>
    <w:rsid w:val="000163AE"/>
    <w:rsid w:val="00020DF3"/>
    <w:rsid w:val="00023CDB"/>
    <w:rsid w:val="000245E0"/>
    <w:rsid w:val="00025AF1"/>
    <w:rsid w:val="00026B39"/>
    <w:rsid w:val="00026B6C"/>
    <w:rsid w:val="00027087"/>
    <w:rsid w:val="00027905"/>
    <w:rsid w:val="000300A6"/>
    <w:rsid w:val="00031181"/>
    <w:rsid w:val="000314DC"/>
    <w:rsid w:val="00033B71"/>
    <w:rsid w:val="00034C9A"/>
    <w:rsid w:val="00034D2E"/>
    <w:rsid w:val="000358D9"/>
    <w:rsid w:val="0004033F"/>
    <w:rsid w:val="000423DD"/>
    <w:rsid w:val="000429B8"/>
    <w:rsid w:val="00052CEB"/>
    <w:rsid w:val="00057941"/>
    <w:rsid w:val="00057AD4"/>
    <w:rsid w:val="000603B2"/>
    <w:rsid w:val="00060675"/>
    <w:rsid w:val="00064C4D"/>
    <w:rsid w:val="000669AC"/>
    <w:rsid w:val="0006723A"/>
    <w:rsid w:val="00071FE5"/>
    <w:rsid w:val="0007335D"/>
    <w:rsid w:val="000759BC"/>
    <w:rsid w:val="00080F19"/>
    <w:rsid w:val="000826EA"/>
    <w:rsid w:val="0008462C"/>
    <w:rsid w:val="000859D8"/>
    <w:rsid w:val="0008615E"/>
    <w:rsid w:val="000904C6"/>
    <w:rsid w:val="00090CE3"/>
    <w:rsid w:val="00091482"/>
    <w:rsid w:val="0009286E"/>
    <w:rsid w:val="00093078"/>
    <w:rsid w:val="0009396D"/>
    <w:rsid w:val="00095977"/>
    <w:rsid w:val="0009619B"/>
    <w:rsid w:val="00096379"/>
    <w:rsid w:val="00096CA5"/>
    <w:rsid w:val="00097671"/>
    <w:rsid w:val="000A009F"/>
    <w:rsid w:val="000A0879"/>
    <w:rsid w:val="000A1A88"/>
    <w:rsid w:val="000A68EF"/>
    <w:rsid w:val="000A6E79"/>
    <w:rsid w:val="000B4D26"/>
    <w:rsid w:val="000B639B"/>
    <w:rsid w:val="000C7E8A"/>
    <w:rsid w:val="000D0195"/>
    <w:rsid w:val="000D2309"/>
    <w:rsid w:val="000D2449"/>
    <w:rsid w:val="000D2E25"/>
    <w:rsid w:val="000D3D5A"/>
    <w:rsid w:val="000D4453"/>
    <w:rsid w:val="000D54F4"/>
    <w:rsid w:val="000E033E"/>
    <w:rsid w:val="000E0655"/>
    <w:rsid w:val="000E0C43"/>
    <w:rsid w:val="000E2279"/>
    <w:rsid w:val="000E48C4"/>
    <w:rsid w:val="000E4DB8"/>
    <w:rsid w:val="000F2E0E"/>
    <w:rsid w:val="000F3E7A"/>
    <w:rsid w:val="000F4D54"/>
    <w:rsid w:val="000F6810"/>
    <w:rsid w:val="000F6B75"/>
    <w:rsid w:val="00101DEC"/>
    <w:rsid w:val="00104343"/>
    <w:rsid w:val="00104D43"/>
    <w:rsid w:val="001054E4"/>
    <w:rsid w:val="00111D14"/>
    <w:rsid w:val="00113AC1"/>
    <w:rsid w:val="001147FE"/>
    <w:rsid w:val="00114AE0"/>
    <w:rsid w:val="00114FDF"/>
    <w:rsid w:val="00120611"/>
    <w:rsid w:val="00120EA9"/>
    <w:rsid w:val="00121514"/>
    <w:rsid w:val="0012153C"/>
    <w:rsid w:val="001239AF"/>
    <w:rsid w:val="00125C93"/>
    <w:rsid w:val="00126A91"/>
    <w:rsid w:val="00127215"/>
    <w:rsid w:val="00127D95"/>
    <w:rsid w:val="00127FD5"/>
    <w:rsid w:val="00130F5A"/>
    <w:rsid w:val="00132464"/>
    <w:rsid w:val="001345DF"/>
    <w:rsid w:val="00136CAE"/>
    <w:rsid w:val="001372C4"/>
    <w:rsid w:val="00137B45"/>
    <w:rsid w:val="001404D2"/>
    <w:rsid w:val="00141A11"/>
    <w:rsid w:val="0014233A"/>
    <w:rsid w:val="00144510"/>
    <w:rsid w:val="0015111E"/>
    <w:rsid w:val="0015170C"/>
    <w:rsid w:val="00153052"/>
    <w:rsid w:val="00154260"/>
    <w:rsid w:val="001570E6"/>
    <w:rsid w:val="001614F2"/>
    <w:rsid w:val="001651AF"/>
    <w:rsid w:val="00166F01"/>
    <w:rsid w:val="00166FEF"/>
    <w:rsid w:val="00171E45"/>
    <w:rsid w:val="00175974"/>
    <w:rsid w:val="00177185"/>
    <w:rsid w:val="00177467"/>
    <w:rsid w:val="0018189C"/>
    <w:rsid w:val="00185D4C"/>
    <w:rsid w:val="0018675D"/>
    <w:rsid w:val="00186BFF"/>
    <w:rsid w:val="00190653"/>
    <w:rsid w:val="00190EF3"/>
    <w:rsid w:val="0019144E"/>
    <w:rsid w:val="0019285E"/>
    <w:rsid w:val="00196852"/>
    <w:rsid w:val="001968AB"/>
    <w:rsid w:val="00196E5E"/>
    <w:rsid w:val="001A5177"/>
    <w:rsid w:val="001A54A9"/>
    <w:rsid w:val="001B18F4"/>
    <w:rsid w:val="001B1FB8"/>
    <w:rsid w:val="001B2BCD"/>
    <w:rsid w:val="001B3154"/>
    <w:rsid w:val="001B5C8F"/>
    <w:rsid w:val="001B61B0"/>
    <w:rsid w:val="001B7026"/>
    <w:rsid w:val="001C1B4A"/>
    <w:rsid w:val="001C1B6D"/>
    <w:rsid w:val="001C1C0F"/>
    <w:rsid w:val="001C48AF"/>
    <w:rsid w:val="001C49B6"/>
    <w:rsid w:val="001C59E3"/>
    <w:rsid w:val="001C6F28"/>
    <w:rsid w:val="001C7408"/>
    <w:rsid w:val="001D16B1"/>
    <w:rsid w:val="001D3123"/>
    <w:rsid w:val="001D5493"/>
    <w:rsid w:val="001E0757"/>
    <w:rsid w:val="001E15C4"/>
    <w:rsid w:val="001E167C"/>
    <w:rsid w:val="001E1906"/>
    <w:rsid w:val="001E1E1D"/>
    <w:rsid w:val="001E2591"/>
    <w:rsid w:val="001E3529"/>
    <w:rsid w:val="001E5195"/>
    <w:rsid w:val="001E6222"/>
    <w:rsid w:val="001E66BA"/>
    <w:rsid w:val="001F1545"/>
    <w:rsid w:val="001F1700"/>
    <w:rsid w:val="001F23CE"/>
    <w:rsid w:val="001F2DA0"/>
    <w:rsid w:val="001F506E"/>
    <w:rsid w:val="001F6F96"/>
    <w:rsid w:val="002004BB"/>
    <w:rsid w:val="002005F4"/>
    <w:rsid w:val="0020160F"/>
    <w:rsid w:val="002017E0"/>
    <w:rsid w:val="00201F62"/>
    <w:rsid w:val="0021096A"/>
    <w:rsid w:val="002115E2"/>
    <w:rsid w:val="00212370"/>
    <w:rsid w:val="00214D2B"/>
    <w:rsid w:val="00215CD7"/>
    <w:rsid w:val="00217A55"/>
    <w:rsid w:val="002229EA"/>
    <w:rsid w:val="00226645"/>
    <w:rsid w:val="00227AE9"/>
    <w:rsid w:val="002310C4"/>
    <w:rsid w:val="00232008"/>
    <w:rsid w:val="00232C3B"/>
    <w:rsid w:val="00233815"/>
    <w:rsid w:val="00233C91"/>
    <w:rsid w:val="0023771C"/>
    <w:rsid w:val="00240DEF"/>
    <w:rsid w:val="00240FC7"/>
    <w:rsid w:val="002411CB"/>
    <w:rsid w:val="00242526"/>
    <w:rsid w:val="00243AF5"/>
    <w:rsid w:val="002460E4"/>
    <w:rsid w:val="00247458"/>
    <w:rsid w:val="0024799A"/>
    <w:rsid w:val="00250001"/>
    <w:rsid w:val="00250951"/>
    <w:rsid w:val="002513C0"/>
    <w:rsid w:val="00254785"/>
    <w:rsid w:val="00256ABC"/>
    <w:rsid w:val="00256F68"/>
    <w:rsid w:val="00257C1A"/>
    <w:rsid w:val="0026008B"/>
    <w:rsid w:val="00262392"/>
    <w:rsid w:val="002652DA"/>
    <w:rsid w:val="0026540A"/>
    <w:rsid w:val="002656F7"/>
    <w:rsid w:val="002658DA"/>
    <w:rsid w:val="002658E2"/>
    <w:rsid w:val="00266E71"/>
    <w:rsid w:val="00270567"/>
    <w:rsid w:val="00271850"/>
    <w:rsid w:val="00272D8B"/>
    <w:rsid w:val="00272DEC"/>
    <w:rsid w:val="002731F8"/>
    <w:rsid w:val="00273B4D"/>
    <w:rsid w:val="00273EEB"/>
    <w:rsid w:val="0027549D"/>
    <w:rsid w:val="0027550A"/>
    <w:rsid w:val="0027584E"/>
    <w:rsid w:val="00276CC5"/>
    <w:rsid w:val="00276F40"/>
    <w:rsid w:val="00277C07"/>
    <w:rsid w:val="00282452"/>
    <w:rsid w:val="0028420F"/>
    <w:rsid w:val="002871C5"/>
    <w:rsid w:val="00291163"/>
    <w:rsid w:val="00292B37"/>
    <w:rsid w:val="002937A7"/>
    <w:rsid w:val="002949C3"/>
    <w:rsid w:val="00295134"/>
    <w:rsid w:val="00295833"/>
    <w:rsid w:val="0029739F"/>
    <w:rsid w:val="002A1C9D"/>
    <w:rsid w:val="002A2DD8"/>
    <w:rsid w:val="002B4CE3"/>
    <w:rsid w:val="002B579A"/>
    <w:rsid w:val="002B59BF"/>
    <w:rsid w:val="002B6EBE"/>
    <w:rsid w:val="002C0121"/>
    <w:rsid w:val="002C017B"/>
    <w:rsid w:val="002C0D91"/>
    <w:rsid w:val="002C17A2"/>
    <w:rsid w:val="002C2A24"/>
    <w:rsid w:val="002C47A8"/>
    <w:rsid w:val="002C54CD"/>
    <w:rsid w:val="002C5923"/>
    <w:rsid w:val="002C5E6A"/>
    <w:rsid w:val="002C6F48"/>
    <w:rsid w:val="002D08FA"/>
    <w:rsid w:val="002D0D33"/>
    <w:rsid w:val="002D0D8D"/>
    <w:rsid w:val="002D0E38"/>
    <w:rsid w:val="002D2025"/>
    <w:rsid w:val="002D32E5"/>
    <w:rsid w:val="002D4788"/>
    <w:rsid w:val="002D47EE"/>
    <w:rsid w:val="002D558C"/>
    <w:rsid w:val="002D6E6B"/>
    <w:rsid w:val="002E0146"/>
    <w:rsid w:val="002E2019"/>
    <w:rsid w:val="002E2A51"/>
    <w:rsid w:val="002E656D"/>
    <w:rsid w:val="002E7982"/>
    <w:rsid w:val="002E7C2D"/>
    <w:rsid w:val="002E7CE7"/>
    <w:rsid w:val="002F0415"/>
    <w:rsid w:val="002F04B8"/>
    <w:rsid w:val="002F28B5"/>
    <w:rsid w:val="002F302C"/>
    <w:rsid w:val="002F359C"/>
    <w:rsid w:val="002F77FE"/>
    <w:rsid w:val="00301533"/>
    <w:rsid w:val="00307C20"/>
    <w:rsid w:val="00307F1B"/>
    <w:rsid w:val="0031008B"/>
    <w:rsid w:val="003102D7"/>
    <w:rsid w:val="003111EA"/>
    <w:rsid w:val="0031335F"/>
    <w:rsid w:val="003146F1"/>
    <w:rsid w:val="00314A4B"/>
    <w:rsid w:val="00314F6A"/>
    <w:rsid w:val="00315213"/>
    <w:rsid w:val="003173CB"/>
    <w:rsid w:val="00317DC1"/>
    <w:rsid w:val="003208C2"/>
    <w:rsid w:val="0032296F"/>
    <w:rsid w:val="00322D2B"/>
    <w:rsid w:val="00323334"/>
    <w:rsid w:val="003233CB"/>
    <w:rsid w:val="003233E1"/>
    <w:rsid w:val="00323A79"/>
    <w:rsid w:val="00324A80"/>
    <w:rsid w:val="003264B9"/>
    <w:rsid w:val="00327D07"/>
    <w:rsid w:val="00330273"/>
    <w:rsid w:val="00330FA3"/>
    <w:rsid w:val="003324D9"/>
    <w:rsid w:val="0033402B"/>
    <w:rsid w:val="00334A35"/>
    <w:rsid w:val="003374C5"/>
    <w:rsid w:val="00337C99"/>
    <w:rsid w:val="00341F10"/>
    <w:rsid w:val="003432FB"/>
    <w:rsid w:val="00350C99"/>
    <w:rsid w:val="00350D6F"/>
    <w:rsid w:val="003518E4"/>
    <w:rsid w:val="00351D18"/>
    <w:rsid w:val="00351EA9"/>
    <w:rsid w:val="0035712E"/>
    <w:rsid w:val="003575CC"/>
    <w:rsid w:val="003602F1"/>
    <w:rsid w:val="00360D21"/>
    <w:rsid w:val="00364338"/>
    <w:rsid w:val="0036503C"/>
    <w:rsid w:val="0036580C"/>
    <w:rsid w:val="00371DB8"/>
    <w:rsid w:val="00373177"/>
    <w:rsid w:val="0037477C"/>
    <w:rsid w:val="003767C8"/>
    <w:rsid w:val="003777C4"/>
    <w:rsid w:val="00382D01"/>
    <w:rsid w:val="00382D26"/>
    <w:rsid w:val="003831F8"/>
    <w:rsid w:val="00383713"/>
    <w:rsid w:val="00383D83"/>
    <w:rsid w:val="00385132"/>
    <w:rsid w:val="00387927"/>
    <w:rsid w:val="00387BF1"/>
    <w:rsid w:val="00390642"/>
    <w:rsid w:val="00394B0D"/>
    <w:rsid w:val="003A190D"/>
    <w:rsid w:val="003A1E89"/>
    <w:rsid w:val="003A3839"/>
    <w:rsid w:val="003A62D6"/>
    <w:rsid w:val="003B0A91"/>
    <w:rsid w:val="003B0DE9"/>
    <w:rsid w:val="003B1109"/>
    <w:rsid w:val="003B7F28"/>
    <w:rsid w:val="003C4BF9"/>
    <w:rsid w:val="003C4E2D"/>
    <w:rsid w:val="003D1AB2"/>
    <w:rsid w:val="003D38B7"/>
    <w:rsid w:val="003D3E14"/>
    <w:rsid w:val="003D64DA"/>
    <w:rsid w:val="003E0939"/>
    <w:rsid w:val="003E184D"/>
    <w:rsid w:val="003E2293"/>
    <w:rsid w:val="003E3E5D"/>
    <w:rsid w:val="003E64F2"/>
    <w:rsid w:val="003F325F"/>
    <w:rsid w:val="003F3D8B"/>
    <w:rsid w:val="003F60D1"/>
    <w:rsid w:val="003F62A1"/>
    <w:rsid w:val="003F6D5C"/>
    <w:rsid w:val="003F79DD"/>
    <w:rsid w:val="00405E5F"/>
    <w:rsid w:val="004066FB"/>
    <w:rsid w:val="004100F2"/>
    <w:rsid w:val="004107B3"/>
    <w:rsid w:val="00412B24"/>
    <w:rsid w:val="004141ED"/>
    <w:rsid w:val="004162A6"/>
    <w:rsid w:val="00416329"/>
    <w:rsid w:val="00416406"/>
    <w:rsid w:val="00417588"/>
    <w:rsid w:val="00417DF7"/>
    <w:rsid w:val="00421132"/>
    <w:rsid w:val="00422D78"/>
    <w:rsid w:val="004264FF"/>
    <w:rsid w:val="00430938"/>
    <w:rsid w:val="00430CA4"/>
    <w:rsid w:val="00431000"/>
    <w:rsid w:val="00431AF2"/>
    <w:rsid w:val="00436E98"/>
    <w:rsid w:val="00440E74"/>
    <w:rsid w:val="00440F0E"/>
    <w:rsid w:val="004421DC"/>
    <w:rsid w:val="00444347"/>
    <w:rsid w:val="004455FF"/>
    <w:rsid w:val="004506F5"/>
    <w:rsid w:val="00451D12"/>
    <w:rsid w:val="00452DE8"/>
    <w:rsid w:val="00455F32"/>
    <w:rsid w:val="004569EA"/>
    <w:rsid w:val="004621BA"/>
    <w:rsid w:val="0046223C"/>
    <w:rsid w:val="00462311"/>
    <w:rsid w:val="004625A3"/>
    <w:rsid w:val="00463D29"/>
    <w:rsid w:val="00463F98"/>
    <w:rsid w:val="004642A0"/>
    <w:rsid w:val="004723CD"/>
    <w:rsid w:val="00475AB3"/>
    <w:rsid w:val="0047690D"/>
    <w:rsid w:val="00476C8B"/>
    <w:rsid w:val="00480800"/>
    <w:rsid w:val="0048113E"/>
    <w:rsid w:val="004821AA"/>
    <w:rsid w:val="00483B6E"/>
    <w:rsid w:val="00483C4E"/>
    <w:rsid w:val="00487842"/>
    <w:rsid w:val="004879D4"/>
    <w:rsid w:val="004932D5"/>
    <w:rsid w:val="004963BF"/>
    <w:rsid w:val="00496EFC"/>
    <w:rsid w:val="004A1247"/>
    <w:rsid w:val="004A50B4"/>
    <w:rsid w:val="004A54A8"/>
    <w:rsid w:val="004A5DDC"/>
    <w:rsid w:val="004A5E1A"/>
    <w:rsid w:val="004A682B"/>
    <w:rsid w:val="004A7575"/>
    <w:rsid w:val="004B1F6D"/>
    <w:rsid w:val="004B4149"/>
    <w:rsid w:val="004B47DE"/>
    <w:rsid w:val="004B7456"/>
    <w:rsid w:val="004C61F3"/>
    <w:rsid w:val="004D172E"/>
    <w:rsid w:val="004D2205"/>
    <w:rsid w:val="004D56CF"/>
    <w:rsid w:val="004D6867"/>
    <w:rsid w:val="004D74E2"/>
    <w:rsid w:val="004E118D"/>
    <w:rsid w:val="004E141E"/>
    <w:rsid w:val="004E2173"/>
    <w:rsid w:val="004E36E0"/>
    <w:rsid w:val="004E5C8A"/>
    <w:rsid w:val="004E6F02"/>
    <w:rsid w:val="004E7B19"/>
    <w:rsid w:val="004F03B0"/>
    <w:rsid w:val="004F2BD4"/>
    <w:rsid w:val="004F3108"/>
    <w:rsid w:val="004F407C"/>
    <w:rsid w:val="004F5549"/>
    <w:rsid w:val="004F660A"/>
    <w:rsid w:val="00500C3D"/>
    <w:rsid w:val="00501997"/>
    <w:rsid w:val="00503277"/>
    <w:rsid w:val="0050367E"/>
    <w:rsid w:val="005036FF"/>
    <w:rsid w:val="00503E60"/>
    <w:rsid w:val="0050531C"/>
    <w:rsid w:val="0050791E"/>
    <w:rsid w:val="00512600"/>
    <w:rsid w:val="00514C88"/>
    <w:rsid w:val="00514DEF"/>
    <w:rsid w:val="0052385B"/>
    <w:rsid w:val="005318F1"/>
    <w:rsid w:val="005338DC"/>
    <w:rsid w:val="005352C2"/>
    <w:rsid w:val="00535581"/>
    <w:rsid w:val="005377DF"/>
    <w:rsid w:val="005379D8"/>
    <w:rsid w:val="0054053D"/>
    <w:rsid w:val="00541800"/>
    <w:rsid w:val="0054338D"/>
    <w:rsid w:val="00543467"/>
    <w:rsid w:val="00543FE3"/>
    <w:rsid w:val="00544B49"/>
    <w:rsid w:val="00544C72"/>
    <w:rsid w:val="00550F70"/>
    <w:rsid w:val="00551532"/>
    <w:rsid w:val="00552C5E"/>
    <w:rsid w:val="00554794"/>
    <w:rsid w:val="00554A60"/>
    <w:rsid w:val="00555EBF"/>
    <w:rsid w:val="00556FBA"/>
    <w:rsid w:val="005602CE"/>
    <w:rsid w:val="00561145"/>
    <w:rsid w:val="0056194E"/>
    <w:rsid w:val="005626BA"/>
    <w:rsid w:val="00563762"/>
    <w:rsid w:val="0056529E"/>
    <w:rsid w:val="00566E18"/>
    <w:rsid w:val="00571E69"/>
    <w:rsid w:val="00574874"/>
    <w:rsid w:val="005837DA"/>
    <w:rsid w:val="0058575F"/>
    <w:rsid w:val="005865BC"/>
    <w:rsid w:val="0059046F"/>
    <w:rsid w:val="00590C9D"/>
    <w:rsid w:val="00591DA2"/>
    <w:rsid w:val="005922D4"/>
    <w:rsid w:val="00593560"/>
    <w:rsid w:val="005946FD"/>
    <w:rsid w:val="005960E6"/>
    <w:rsid w:val="005A44E9"/>
    <w:rsid w:val="005A5AE0"/>
    <w:rsid w:val="005A5D89"/>
    <w:rsid w:val="005A6B5C"/>
    <w:rsid w:val="005A7700"/>
    <w:rsid w:val="005B074F"/>
    <w:rsid w:val="005B5AD4"/>
    <w:rsid w:val="005B7AA3"/>
    <w:rsid w:val="005C1EA5"/>
    <w:rsid w:val="005C2F7E"/>
    <w:rsid w:val="005C5C0A"/>
    <w:rsid w:val="005D0DF5"/>
    <w:rsid w:val="005D108D"/>
    <w:rsid w:val="005D1337"/>
    <w:rsid w:val="005D1606"/>
    <w:rsid w:val="005D3237"/>
    <w:rsid w:val="005D61C3"/>
    <w:rsid w:val="005D6F10"/>
    <w:rsid w:val="005D78EB"/>
    <w:rsid w:val="005E1020"/>
    <w:rsid w:val="005E2FB2"/>
    <w:rsid w:val="005E345F"/>
    <w:rsid w:val="005E4C15"/>
    <w:rsid w:val="005E79CA"/>
    <w:rsid w:val="005F08C2"/>
    <w:rsid w:val="005F53C5"/>
    <w:rsid w:val="005F6D5A"/>
    <w:rsid w:val="006002F5"/>
    <w:rsid w:val="006017A4"/>
    <w:rsid w:val="00601B9F"/>
    <w:rsid w:val="006075D2"/>
    <w:rsid w:val="006117E5"/>
    <w:rsid w:val="00612541"/>
    <w:rsid w:val="00612976"/>
    <w:rsid w:val="00614AE7"/>
    <w:rsid w:val="00614C63"/>
    <w:rsid w:val="00615BDA"/>
    <w:rsid w:val="00617741"/>
    <w:rsid w:val="00621EFD"/>
    <w:rsid w:val="00622F1F"/>
    <w:rsid w:val="00623D56"/>
    <w:rsid w:val="00624465"/>
    <w:rsid w:val="00630933"/>
    <w:rsid w:val="00634F81"/>
    <w:rsid w:val="006360FD"/>
    <w:rsid w:val="0064049A"/>
    <w:rsid w:val="00640678"/>
    <w:rsid w:val="006427D6"/>
    <w:rsid w:val="00644FAA"/>
    <w:rsid w:val="006450CF"/>
    <w:rsid w:val="00646DFA"/>
    <w:rsid w:val="006471FA"/>
    <w:rsid w:val="00647F48"/>
    <w:rsid w:val="006502DB"/>
    <w:rsid w:val="00651362"/>
    <w:rsid w:val="00657C5D"/>
    <w:rsid w:val="0066230B"/>
    <w:rsid w:val="00664D86"/>
    <w:rsid w:val="006675E3"/>
    <w:rsid w:val="00670751"/>
    <w:rsid w:val="00670B50"/>
    <w:rsid w:val="00676015"/>
    <w:rsid w:val="00682E04"/>
    <w:rsid w:val="00683E7A"/>
    <w:rsid w:val="00684B71"/>
    <w:rsid w:val="00686DA6"/>
    <w:rsid w:val="00687582"/>
    <w:rsid w:val="00687650"/>
    <w:rsid w:val="00697FF3"/>
    <w:rsid w:val="006A1A21"/>
    <w:rsid w:val="006A3D45"/>
    <w:rsid w:val="006B209F"/>
    <w:rsid w:val="006B20F5"/>
    <w:rsid w:val="006B2A9E"/>
    <w:rsid w:val="006B33E2"/>
    <w:rsid w:val="006C0C45"/>
    <w:rsid w:val="006C0F4F"/>
    <w:rsid w:val="006C1CD1"/>
    <w:rsid w:val="006D28C9"/>
    <w:rsid w:val="006D3D75"/>
    <w:rsid w:val="006D7FFC"/>
    <w:rsid w:val="006E2C8E"/>
    <w:rsid w:val="006E34E1"/>
    <w:rsid w:val="006E4767"/>
    <w:rsid w:val="006E5A8D"/>
    <w:rsid w:val="006F39C0"/>
    <w:rsid w:val="006F52D6"/>
    <w:rsid w:val="006F6A86"/>
    <w:rsid w:val="006F7CEB"/>
    <w:rsid w:val="006F7F71"/>
    <w:rsid w:val="0070077F"/>
    <w:rsid w:val="00702D54"/>
    <w:rsid w:val="00703AA2"/>
    <w:rsid w:val="00705CC8"/>
    <w:rsid w:val="007065AC"/>
    <w:rsid w:val="007067F3"/>
    <w:rsid w:val="00706CA6"/>
    <w:rsid w:val="00712226"/>
    <w:rsid w:val="00713751"/>
    <w:rsid w:val="007148F0"/>
    <w:rsid w:val="0071667D"/>
    <w:rsid w:val="0071685D"/>
    <w:rsid w:val="0072455D"/>
    <w:rsid w:val="007251B9"/>
    <w:rsid w:val="00725381"/>
    <w:rsid w:val="00726C5D"/>
    <w:rsid w:val="0073659B"/>
    <w:rsid w:val="00740B4A"/>
    <w:rsid w:val="00741FEB"/>
    <w:rsid w:val="00746B09"/>
    <w:rsid w:val="00747E60"/>
    <w:rsid w:val="007503FA"/>
    <w:rsid w:val="00750555"/>
    <w:rsid w:val="00750C59"/>
    <w:rsid w:val="007520D3"/>
    <w:rsid w:val="00757775"/>
    <w:rsid w:val="0076331F"/>
    <w:rsid w:val="00766195"/>
    <w:rsid w:val="007723F5"/>
    <w:rsid w:val="00775F9D"/>
    <w:rsid w:val="007865CA"/>
    <w:rsid w:val="00786EDB"/>
    <w:rsid w:val="00790295"/>
    <w:rsid w:val="0079161B"/>
    <w:rsid w:val="00791DB4"/>
    <w:rsid w:val="007930EC"/>
    <w:rsid w:val="0079373E"/>
    <w:rsid w:val="00793A76"/>
    <w:rsid w:val="00793BFC"/>
    <w:rsid w:val="00793C0B"/>
    <w:rsid w:val="0079687F"/>
    <w:rsid w:val="007A1CAF"/>
    <w:rsid w:val="007A1E27"/>
    <w:rsid w:val="007A355F"/>
    <w:rsid w:val="007A4313"/>
    <w:rsid w:val="007A4ED2"/>
    <w:rsid w:val="007A6C2B"/>
    <w:rsid w:val="007A7998"/>
    <w:rsid w:val="007B11CF"/>
    <w:rsid w:val="007B376A"/>
    <w:rsid w:val="007B4D6D"/>
    <w:rsid w:val="007B7462"/>
    <w:rsid w:val="007C05BC"/>
    <w:rsid w:val="007C1510"/>
    <w:rsid w:val="007C354E"/>
    <w:rsid w:val="007C5068"/>
    <w:rsid w:val="007C5581"/>
    <w:rsid w:val="007C5BBB"/>
    <w:rsid w:val="007C6AA4"/>
    <w:rsid w:val="007C7C59"/>
    <w:rsid w:val="007C7E70"/>
    <w:rsid w:val="007D00F7"/>
    <w:rsid w:val="007D013D"/>
    <w:rsid w:val="007D0B46"/>
    <w:rsid w:val="007D1131"/>
    <w:rsid w:val="007D590E"/>
    <w:rsid w:val="007D5D72"/>
    <w:rsid w:val="007D702B"/>
    <w:rsid w:val="007E30B9"/>
    <w:rsid w:val="007E383F"/>
    <w:rsid w:val="007E3C34"/>
    <w:rsid w:val="007E528C"/>
    <w:rsid w:val="007F0ABC"/>
    <w:rsid w:val="007F1B2E"/>
    <w:rsid w:val="007F1FC6"/>
    <w:rsid w:val="007F5028"/>
    <w:rsid w:val="007F6DA4"/>
    <w:rsid w:val="007F73BA"/>
    <w:rsid w:val="0080068C"/>
    <w:rsid w:val="00801DC5"/>
    <w:rsid w:val="00802879"/>
    <w:rsid w:val="00802E99"/>
    <w:rsid w:val="00804E12"/>
    <w:rsid w:val="00805499"/>
    <w:rsid w:val="00807AF6"/>
    <w:rsid w:val="00810E33"/>
    <w:rsid w:val="00811EE5"/>
    <w:rsid w:val="00812A46"/>
    <w:rsid w:val="00814D76"/>
    <w:rsid w:val="00815ECE"/>
    <w:rsid w:val="00815F11"/>
    <w:rsid w:val="00815FB0"/>
    <w:rsid w:val="008163E8"/>
    <w:rsid w:val="00816D3C"/>
    <w:rsid w:val="008179FD"/>
    <w:rsid w:val="008219B1"/>
    <w:rsid w:val="00823626"/>
    <w:rsid w:val="00823C23"/>
    <w:rsid w:val="008248BD"/>
    <w:rsid w:val="00825F21"/>
    <w:rsid w:val="00827735"/>
    <w:rsid w:val="00827BDA"/>
    <w:rsid w:val="00830839"/>
    <w:rsid w:val="008326BE"/>
    <w:rsid w:val="008335AE"/>
    <w:rsid w:val="00833FE1"/>
    <w:rsid w:val="00835FEA"/>
    <w:rsid w:val="00842521"/>
    <w:rsid w:val="00843B9B"/>
    <w:rsid w:val="00844CDE"/>
    <w:rsid w:val="00845308"/>
    <w:rsid w:val="00846093"/>
    <w:rsid w:val="0084631A"/>
    <w:rsid w:val="0085052B"/>
    <w:rsid w:val="00852044"/>
    <w:rsid w:val="00852E36"/>
    <w:rsid w:val="00854A9A"/>
    <w:rsid w:val="00855B57"/>
    <w:rsid w:val="008561BF"/>
    <w:rsid w:val="0086093C"/>
    <w:rsid w:val="008628DF"/>
    <w:rsid w:val="00864A0D"/>
    <w:rsid w:val="00865A48"/>
    <w:rsid w:val="00865B27"/>
    <w:rsid w:val="0086685B"/>
    <w:rsid w:val="008669C6"/>
    <w:rsid w:val="00873762"/>
    <w:rsid w:val="00874048"/>
    <w:rsid w:val="00876409"/>
    <w:rsid w:val="008779D1"/>
    <w:rsid w:val="00877AC7"/>
    <w:rsid w:val="00877BD3"/>
    <w:rsid w:val="00877BFD"/>
    <w:rsid w:val="00884A87"/>
    <w:rsid w:val="0088605E"/>
    <w:rsid w:val="008861AF"/>
    <w:rsid w:val="00886ACF"/>
    <w:rsid w:val="00890CFE"/>
    <w:rsid w:val="008918BD"/>
    <w:rsid w:val="00892707"/>
    <w:rsid w:val="00893094"/>
    <w:rsid w:val="008949F1"/>
    <w:rsid w:val="00894CDB"/>
    <w:rsid w:val="00895D30"/>
    <w:rsid w:val="008A63EA"/>
    <w:rsid w:val="008B0F7A"/>
    <w:rsid w:val="008B274A"/>
    <w:rsid w:val="008B2B8A"/>
    <w:rsid w:val="008B3773"/>
    <w:rsid w:val="008B4375"/>
    <w:rsid w:val="008C0006"/>
    <w:rsid w:val="008C23E5"/>
    <w:rsid w:val="008C3721"/>
    <w:rsid w:val="008C4B8D"/>
    <w:rsid w:val="008C59A5"/>
    <w:rsid w:val="008C5D18"/>
    <w:rsid w:val="008C64E8"/>
    <w:rsid w:val="008C759D"/>
    <w:rsid w:val="008C7C99"/>
    <w:rsid w:val="008D0867"/>
    <w:rsid w:val="008D0F81"/>
    <w:rsid w:val="008D18A8"/>
    <w:rsid w:val="008D24C4"/>
    <w:rsid w:val="008D5E2B"/>
    <w:rsid w:val="008E089B"/>
    <w:rsid w:val="008E5813"/>
    <w:rsid w:val="008F13CA"/>
    <w:rsid w:val="008F540C"/>
    <w:rsid w:val="008F77BC"/>
    <w:rsid w:val="009000CA"/>
    <w:rsid w:val="0090649C"/>
    <w:rsid w:val="00906B9A"/>
    <w:rsid w:val="0091036E"/>
    <w:rsid w:val="00910AFB"/>
    <w:rsid w:val="00912154"/>
    <w:rsid w:val="00913C81"/>
    <w:rsid w:val="009151B5"/>
    <w:rsid w:val="00915F2B"/>
    <w:rsid w:val="00917184"/>
    <w:rsid w:val="00920521"/>
    <w:rsid w:val="009207C9"/>
    <w:rsid w:val="00921579"/>
    <w:rsid w:val="0092283F"/>
    <w:rsid w:val="00922C3F"/>
    <w:rsid w:val="009238DD"/>
    <w:rsid w:val="00926F5A"/>
    <w:rsid w:val="0093008D"/>
    <w:rsid w:val="009302C7"/>
    <w:rsid w:val="00930389"/>
    <w:rsid w:val="009327A2"/>
    <w:rsid w:val="00932C15"/>
    <w:rsid w:val="009348D2"/>
    <w:rsid w:val="00941EA4"/>
    <w:rsid w:val="00944E59"/>
    <w:rsid w:val="009467F3"/>
    <w:rsid w:val="0095233B"/>
    <w:rsid w:val="00952880"/>
    <w:rsid w:val="0095493C"/>
    <w:rsid w:val="00954EF9"/>
    <w:rsid w:val="009569BD"/>
    <w:rsid w:val="00964C93"/>
    <w:rsid w:val="00965DD9"/>
    <w:rsid w:val="00966101"/>
    <w:rsid w:val="0096641D"/>
    <w:rsid w:val="009671ED"/>
    <w:rsid w:val="0097029F"/>
    <w:rsid w:val="00970742"/>
    <w:rsid w:val="009709B3"/>
    <w:rsid w:val="00973695"/>
    <w:rsid w:val="009742AD"/>
    <w:rsid w:val="00975528"/>
    <w:rsid w:val="00976115"/>
    <w:rsid w:val="00976A28"/>
    <w:rsid w:val="00976E5C"/>
    <w:rsid w:val="00985473"/>
    <w:rsid w:val="00986849"/>
    <w:rsid w:val="00986A0C"/>
    <w:rsid w:val="0098730E"/>
    <w:rsid w:val="0099005C"/>
    <w:rsid w:val="00990921"/>
    <w:rsid w:val="00990D46"/>
    <w:rsid w:val="009918F7"/>
    <w:rsid w:val="009950F9"/>
    <w:rsid w:val="009979E8"/>
    <w:rsid w:val="009A024A"/>
    <w:rsid w:val="009A1719"/>
    <w:rsid w:val="009A20E3"/>
    <w:rsid w:val="009A2384"/>
    <w:rsid w:val="009A4A3B"/>
    <w:rsid w:val="009A6490"/>
    <w:rsid w:val="009A71BF"/>
    <w:rsid w:val="009A71FB"/>
    <w:rsid w:val="009A7E7C"/>
    <w:rsid w:val="009B149C"/>
    <w:rsid w:val="009B2052"/>
    <w:rsid w:val="009B4C38"/>
    <w:rsid w:val="009C0AC0"/>
    <w:rsid w:val="009C2686"/>
    <w:rsid w:val="009C2D5D"/>
    <w:rsid w:val="009C31FF"/>
    <w:rsid w:val="009C3383"/>
    <w:rsid w:val="009C4495"/>
    <w:rsid w:val="009C7962"/>
    <w:rsid w:val="009C7DEC"/>
    <w:rsid w:val="009D1EAE"/>
    <w:rsid w:val="009D1EE9"/>
    <w:rsid w:val="009D36A2"/>
    <w:rsid w:val="009D3AF0"/>
    <w:rsid w:val="009D530A"/>
    <w:rsid w:val="009D735A"/>
    <w:rsid w:val="009E0BD7"/>
    <w:rsid w:val="009E2B41"/>
    <w:rsid w:val="009E310B"/>
    <w:rsid w:val="009E31DD"/>
    <w:rsid w:val="009E393F"/>
    <w:rsid w:val="009E458A"/>
    <w:rsid w:val="009E69E6"/>
    <w:rsid w:val="009F26FD"/>
    <w:rsid w:val="009F297F"/>
    <w:rsid w:val="009F64AF"/>
    <w:rsid w:val="009F7DAD"/>
    <w:rsid w:val="00A0260E"/>
    <w:rsid w:val="00A04B87"/>
    <w:rsid w:val="00A05048"/>
    <w:rsid w:val="00A06329"/>
    <w:rsid w:val="00A10E6E"/>
    <w:rsid w:val="00A11F70"/>
    <w:rsid w:val="00A129DA"/>
    <w:rsid w:val="00A140F5"/>
    <w:rsid w:val="00A158AC"/>
    <w:rsid w:val="00A15ACE"/>
    <w:rsid w:val="00A15E57"/>
    <w:rsid w:val="00A16C01"/>
    <w:rsid w:val="00A2412D"/>
    <w:rsid w:val="00A26202"/>
    <w:rsid w:val="00A306EF"/>
    <w:rsid w:val="00A3264B"/>
    <w:rsid w:val="00A35C1F"/>
    <w:rsid w:val="00A35CB4"/>
    <w:rsid w:val="00A37350"/>
    <w:rsid w:val="00A40E41"/>
    <w:rsid w:val="00A42C3A"/>
    <w:rsid w:val="00A42E0D"/>
    <w:rsid w:val="00A42EB9"/>
    <w:rsid w:val="00A450E6"/>
    <w:rsid w:val="00A45393"/>
    <w:rsid w:val="00A50179"/>
    <w:rsid w:val="00A52A37"/>
    <w:rsid w:val="00A53B21"/>
    <w:rsid w:val="00A53E8F"/>
    <w:rsid w:val="00A551D0"/>
    <w:rsid w:val="00A55F8C"/>
    <w:rsid w:val="00A606E7"/>
    <w:rsid w:val="00A634D0"/>
    <w:rsid w:val="00A64D6E"/>
    <w:rsid w:val="00A64DBE"/>
    <w:rsid w:val="00A75B2C"/>
    <w:rsid w:val="00A77732"/>
    <w:rsid w:val="00A81424"/>
    <w:rsid w:val="00A8224A"/>
    <w:rsid w:val="00A824B2"/>
    <w:rsid w:val="00A82667"/>
    <w:rsid w:val="00A82C36"/>
    <w:rsid w:val="00A8366E"/>
    <w:rsid w:val="00A84CD0"/>
    <w:rsid w:val="00A85742"/>
    <w:rsid w:val="00A863A3"/>
    <w:rsid w:val="00A87BDF"/>
    <w:rsid w:val="00A87C7F"/>
    <w:rsid w:val="00A900D5"/>
    <w:rsid w:val="00A9182D"/>
    <w:rsid w:val="00A91AA5"/>
    <w:rsid w:val="00A92A9F"/>
    <w:rsid w:val="00A9583C"/>
    <w:rsid w:val="00A9670D"/>
    <w:rsid w:val="00AA621C"/>
    <w:rsid w:val="00AA6FB7"/>
    <w:rsid w:val="00AA7DD6"/>
    <w:rsid w:val="00AB089A"/>
    <w:rsid w:val="00AB12D2"/>
    <w:rsid w:val="00AB1AE4"/>
    <w:rsid w:val="00AB3A64"/>
    <w:rsid w:val="00AB4EFB"/>
    <w:rsid w:val="00AC0250"/>
    <w:rsid w:val="00AC2455"/>
    <w:rsid w:val="00AC3233"/>
    <w:rsid w:val="00AC5AFF"/>
    <w:rsid w:val="00AC693A"/>
    <w:rsid w:val="00AC7299"/>
    <w:rsid w:val="00AC79AD"/>
    <w:rsid w:val="00AD05BB"/>
    <w:rsid w:val="00AD098B"/>
    <w:rsid w:val="00AD0C50"/>
    <w:rsid w:val="00AD1937"/>
    <w:rsid w:val="00AD1D4B"/>
    <w:rsid w:val="00AD2156"/>
    <w:rsid w:val="00AD3841"/>
    <w:rsid w:val="00AD4267"/>
    <w:rsid w:val="00AD485A"/>
    <w:rsid w:val="00AD4E21"/>
    <w:rsid w:val="00AD6C75"/>
    <w:rsid w:val="00AD75A7"/>
    <w:rsid w:val="00AD7853"/>
    <w:rsid w:val="00AE334E"/>
    <w:rsid w:val="00AE36E3"/>
    <w:rsid w:val="00AE4D5F"/>
    <w:rsid w:val="00AE5AAA"/>
    <w:rsid w:val="00AE5EC1"/>
    <w:rsid w:val="00AE7EBB"/>
    <w:rsid w:val="00AF100A"/>
    <w:rsid w:val="00AF1585"/>
    <w:rsid w:val="00AF330F"/>
    <w:rsid w:val="00B00B5E"/>
    <w:rsid w:val="00B06F3C"/>
    <w:rsid w:val="00B108FA"/>
    <w:rsid w:val="00B11C4F"/>
    <w:rsid w:val="00B1442F"/>
    <w:rsid w:val="00B1474B"/>
    <w:rsid w:val="00B15755"/>
    <w:rsid w:val="00B17303"/>
    <w:rsid w:val="00B17B70"/>
    <w:rsid w:val="00B23573"/>
    <w:rsid w:val="00B24744"/>
    <w:rsid w:val="00B24C43"/>
    <w:rsid w:val="00B27979"/>
    <w:rsid w:val="00B31F94"/>
    <w:rsid w:val="00B32050"/>
    <w:rsid w:val="00B33026"/>
    <w:rsid w:val="00B335DD"/>
    <w:rsid w:val="00B339AD"/>
    <w:rsid w:val="00B33DA6"/>
    <w:rsid w:val="00B34C11"/>
    <w:rsid w:val="00B34EC0"/>
    <w:rsid w:val="00B3538F"/>
    <w:rsid w:val="00B363E1"/>
    <w:rsid w:val="00B3710A"/>
    <w:rsid w:val="00B404D6"/>
    <w:rsid w:val="00B408E7"/>
    <w:rsid w:val="00B40BFA"/>
    <w:rsid w:val="00B40F19"/>
    <w:rsid w:val="00B4102B"/>
    <w:rsid w:val="00B42C90"/>
    <w:rsid w:val="00B42E3E"/>
    <w:rsid w:val="00B44BB3"/>
    <w:rsid w:val="00B45453"/>
    <w:rsid w:val="00B461E5"/>
    <w:rsid w:val="00B46699"/>
    <w:rsid w:val="00B46B64"/>
    <w:rsid w:val="00B529E1"/>
    <w:rsid w:val="00B53BA1"/>
    <w:rsid w:val="00B53E32"/>
    <w:rsid w:val="00B5536E"/>
    <w:rsid w:val="00B558ED"/>
    <w:rsid w:val="00B562C7"/>
    <w:rsid w:val="00B57625"/>
    <w:rsid w:val="00B6029C"/>
    <w:rsid w:val="00B615E9"/>
    <w:rsid w:val="00B618A1"/>
    <w:rsid w:val="00B61D33"/>
    <w:rsid w:val="00B63CF7"/>
    <w:rsid w:val="00B65E0D"/>
    <w:rsid w:val="00B704A7"/>
    <w:rsid w:val="00B706C7"/>
    <w:rsid w:val="00B72CF0"/>
    <w:rsid w:val="00B72F1F"/>
    <w:rsid w:val="00B7348E"/>
    <w:rsid w:val="00B74C49"/>
    <w:rsid w:val="00B74C8A"/>
    <w:rsid w:val="00B76C26"/>
    <w:rsid w:val="00B76E98"/>
    <w:rsid w:val="00B82331"/>
    <w:rsid w:val="00B82890"/>
    <w:rsid w:val="00B83218"/>
    <w:rsid w:val="00B85322"/>
    <w:rsid w:val="00B86EA7"/>
    <w:rsid w:val="00B87EAE"/>
    <w:rsid w:val="00B87FC4"/>
    <w:rsid w:val="00B9004F"/>
    <w:rsid w:val="00B91509"/>
    <w:rsid w:val="00B91784"/>
    <w:rsid w:val="00B927CB"/>
    <w:rsid w:val="00B931F8"/>
    <w:rsid w:val="00B94010"/>
    <w:rsid w:val="00B94361"/>
    <w:rsid w:val="00B95ACD"/>
    <w:rsid w:val="00B9730A"/>
    <w:rsid w:val="00BA0F08"/>
    <w:rsid w:val="00BA2DFE"/>
    <w:rsid w:val="00BA3931"/>
    <w:rsid w:val="00BA5E92"/>
    <w:rsid w:val="00BA6798"/>
    <w:rsid w:val="00BB0870"/>
    <w:rsid w:val="00BB1D2D"/>
    <w:rsid w:val="00BB54A0"/>
    <w:rsid w:val="00BB7942"/>
    <w:rsid w:val="00BC2122"/>
    <w:rsid w:val="00BC74B7"/>
    <w:rsid w:val="00BC7ABF"/>
    <w:rsid w:val="00BD3287"/>
    <w:rsid w:val="00BD35CA"/>
    <w:rsid w:val="00BD5A9E"/>
    <w:rsid w:val="00BD646A"/>
    <w:rsid w:val="00BD70FF"/>
    <w:rsid w:val="00BD7CA1"/>
    <w:rsid w:val="00BE00AF"/>
    <w:rsid w:val="00BE18EB"/>
    <w:rsid w:val="00BE2B21"/>
    <w:rsid w:val="00BE3874"/>
    <w:rsid w:val="00BE66FC"/>
    <w:rsid w:val="00BE70B5"/>
    <w:rsid w:val="00BE79B5"/>
    <w:rsid w:val="00BF3815"/>
    <w:rsid w:val="00BF4976"/>
    <w:rsid w:val="00BF5300"/>
    <w:rsid w:val="00BF5FEC"/>
    <w:rsid w:val="00C01107"/>
    <w:rsid w:val="00C0111C"/>
    <w:rsid w:val="00C019C9"/>
    <w:rsid w:val="00C0320C"/>
    <w:rsid w:val="00C034A7"/>
    <w:rsid w:val="00C03E8F"/>
    <w:rsid w:val="00C04716"/>
    <w:rsid w:val="00C054B2"/>
    <w:rsid w:val="00C061D5"/>
    <w:rsid w:val="00C10A54"/>
    <w:rsid w:val="00C1284F"/>
    <w:rsid w:val="00C145F8"/>
    <w:rsid w:val="00C15648"/>
    <w:rsid w:val="00C16211"/>
    <w:rsid w:val="00C16F79"/>
    <w:rsid w:val="00C17732"/>
    <w:rsid w:val="00C211CA"/>
    <w:rsid w:val="00C23597"/>
    <w:rsid w:val="00C238FF"/>
    <w:rsid w:val="00C23D44"/>
    <w:rsid w:val="00C245E5"/>
    <w:rsid w:val="00C24A32"/>
    <w:rsid w:val="00C258CA"/>
    <w:rsid w:val="00C2677C"/>
    <w:rsid w:val="00C31044"/>
    <w:rsid w:val="00C32303"/>
    <w:rsid w:val="00C346BD"/>
    <w:rsid w:val="00C41372"/>
    <w:rsid w:val="00C4137D"/>
    <w:rsid w:val="00C41F2A"/>
    <w:rsid w:val="00C42685"/>
    <w:rsid w:val="00C43AA8"/>
    <w:rsid w:val="00C44AEE"/>
    <w:rsid w:val="00C46C09"/>
    <w:rsid w:val="00C46D46"/>
    <w:rsid w:val="00C51156"/>
    <w:rsid w:val="00C524D2"/>
    <w:rsid w:val="00C551D7"/>
    <w:rsid w:val="00C578F5"/>
    <w:rsid w:val="00C57CE5"/>
    <w:rsid w:val="00C57DD9"/>
    <w:rsid w:val="00C622F9"/>
    <w:rsid w:val="00C67379"/>
    <w:rsid w:val="00C72BB2"/>
    <w:rsid w:val="00C73A7D"/>
    <w:rsid w:val="00C753E9"/>
    <w:rsid w:val="00C805CA"/>
    <w:rsid w:val="00C829D6"/>
    <w:rsid w:val="00C83CCD"/>
    <w:rsid w:val="00C84943"/>
    <w:rsid w:val="00C849BC"/>
    <w:rsid w:val="00C858E4"/>
    <w:rsid w:val="00C865C1"/>
    <w:rsid w:val="00C86972"/>
    <w:rsid w:val="00C90C12"/>
    <w:rsid w:val="00C90C6E"/>
    <w:rsid w:val="00C91737"/>
    <w:rsid w:val="00C9513B"/>
    <w:rsid w:val="00CA160D"/>
    <w:rsid w:val="00CA2A65"/>
    <w:rsid w:val="00CA2D0E"/>
    <w:rsid w:val="00CA49C8"/>
    <w:rsid w:val="00CB2B20"/>
    <w:rsid w:val="00CB5C97"/>
    <w:rsid w:val="00CB6F76"/>
    <w:rsid w:val="00CB78F7"/>
    <w:rsid w:val="00CC05C3"/>
    <w:rsid w:val="00CC3550"/>
    <w:rsid w:val="00CD0144"/>
    <w:rsid w:val="00CD10C6"/>
    <w:rsid w:val="00CD2009"/>
    <w:rsid w:val="00CD22C2"/>
    <w:rsid w:val="00CD3166"/>
    <w:rsid w:val="00CD36CB"/>
    <w:rsid w:val="00CD74FE"/>
    <w:rsid w:val="00CD7A88"/>
    <w:rsid w:val="00CE099C"/>
    <w:rsid w:val="00CE1243"/>
    <w:rsid w:val="00CE1571"/>
    <w:rsid w:val="00CE210D"/>
    <w:rsid w:val="00CE78ED"/>
    <w:rsid w:val="00CF00EC"/>
    <w:rsid w:val="00CF3739"/>
    <w:rsid w:val="00CF40B7"/>
    <w:rsid w:val="00CF5939"/>
    <w:rsid w:val="00D0465E"/>
    <w:rsid w:val="00D04FF5"/>
    <w:rsid w:val="00D05CF3"/>
    <w:rsid w:val="00D06660"/>
    <w:rsid w:val="00D073A6"/>
    <w:rsid w:val="00D073C0"/>
    <w:rsid w:val="00D14895"/>
    <w:rsid w:val="00D14968"/>
    <w:rsid w:val="00D165C0"/>
    <w:rsid w:val="00D211AA"/>
    <w:rsid w:val="00D2142D"/>
    <w:rsid w:val="00D22674"/>
    <w:rsid w:val="00D22A18"/>
    <w:rsid w:val="00D245A3"/>
    <w:rsid w:val="00D26F33"/>
    <w:rsid w:val="00D311A3"/>
    <w:rsid w:val="00D346BD"/>
    <w:rsid w:val="00D364FD"/>
    <w:rsid w:val="00D36C8B"/>
    <w:rsid w:val="00D36EF4"/>
    <w:rsid w:val="00D37CF4"/>
    <w:rsid w:val="00D42022"/>
    <w:rsid w:val="00D43039"/>
    <w:rsid w:val="00D44514"/>
    <w:rsid w:val="00D50A67"/>
    <w:rsid w:val="00D51056"/>
    <w:rsid w:val="00D531BB"/>
    <w:rsid w:val="00D5612A"/>
    <w:rsid w:val="00D57887"/>
    <w:rsid w:val="00D635F4"/>
    <w:rsid w:val="00D63B57"/>
    <w:rsid w:val="00D64995"/>
    <w:rsid w:val="00D66223"/>
    <w:rsid w:val="00D676A4"/>
    <w:rsid w:val="00D76425"/>
    <w:rsid w:val="00D81787"/>
    <w:rsid w:val="00D8590C"/>
    <w:rsid w:val="00D86176"/>
    <w:rsid w:val="00D86557"/>
    <w:rsid w:val="00D86EA2"/>
    <w:rsid w:val="00D87684"/>
    <w:rsid w:val="00D87939"/>
    <w:rsid w:val="00D87BCB"/>
    <w:rsid w:val="00D9003E"/>
    <w:rsid w:val="00D9040B"/>
    <w:rsid w:val="00D91B71"/>
    <w:rsid w:val="00D924F9"/>
    <w:rsid w:val="00D935D1"/>
    <w:rsid w:val="00D94EE0"/>
    <w:rsid w:val="00D94FCB"/>
    <w:rsid w:val="00D961CD"/>
    <w:rsid w:val="00D96B75"/>
    <w:rsid w:val="00DA1FCA"/>
    <w:rsid w:val="00DA40BB"/>
    <w:rsid w:val="00DA4A40"/>
    <w:rsid w:val="00DA6BC3"/>
    <w:rsid w:val="00DB06BA"/>
    <w:rsid w:val="00DB0818"/>
    <w:rsid w:val="00DB1DAB"/>
    <w:rsid w:val="00DB31F8"/>
    <w:rsid w:val="00DB419C"/>
    <w:rsid w:val="00DB7CFC"/>
    <w:rsid w:val="00DC13DF"/>
    <w:rsid w:val="00DC290E"/>
    <w:rsid w:val="00DC304D"/>
    <w:rsid w:val="00DC5969"/>
    <w:rsid w:val="00DC6331"/>
    <w:rsid w:val="00DD019B"/>
    <w:rsid w:val="00DD031A"/>
    <w:rsid w:val="00DD086E"/>
    <w:rsid w:val="00DD1961"/>
    <w:rsid w:val="00DD2359"/>
    <w:rsid w:val="00DD4A1E"/>
    <w:rsid w:val="00DD55ED"/>
    <w:rsid w:val="00DD699E"/>
    <w:rsid w:val="00DD7265"/>
    <w:rsid w:val="00DE0276"/>
    <w:rsid w:val="00DE0414"/>
    <w:rsid w:val="00DE0E34"/>
    <w:rsid w:val="00DE2470"/>
    <w:rsid w:val="00DE3D14"/>
    <w:rsid w:val="00DE44FD"/>
    <w:rsid w:val="00DE757B"/>
    <w:rsid w:val="00DF13F4"/>
    <w:rsid w:val="00DF2467"/>
    <w:rsid w:val="00DF498B"/>
    <w:rsid w:val="00DF4A76"/>
    <w:rsid w:val="00DF4C00"/>
    <w:rsid w:val="00DF6727"/>
    <w:rsid w:val="00E00DF4"/>
    <w:rsid w:val="00E02864"/>
    <w:rsid w:val="00E10137"/>
    <w:rsid w:val="00E108D8"/>
    <w:rsid w:val="00E111B6"/>
    <w:rsid w:val="00E1231D"/>
    <w:rsid w:val="00E1494E"/>
    <w:rsid w:val="00E14982"/>
    <w:rsid w:val="00E1578A"/>
    <w:rsid w:val="00E165C9"/>
    <w:rsid w:val="00E2069A"/>
    <w:rsid w:val="00E27512"/>
    <w:rsid w:val="00E2777A"/>
    <w:rsid w:val="00E300CE"/>
    <w:rsid w:val="00E31687"/>
    <w:rsid w:val="00E32A4D"/>
    <w:rsid w:val="00E35C1B"/>
    <w:rsid w:val="00E375DE"/>
    <w:rsid w:val="00E42DD5"/>
    <w:rsid w:val="00E43509"/>
    <w:rsid w:val="00E43921"/>
    <w:rsid w:val="00E459BB"/>
    <w:rsid w:val="00E45C13"/>
    <w:rsid w:val="00E50168"/>
    <w:rsid w:val="00E5181E"/>
    <w:rsid w:val="00E52746"/>
    <w:rsid w:val="00E535EB"/>
    <w:rsid w:val="00E56626"/>
    <w:rsid w:val="00E604F5"/>
    <w:rsid w:val="00E61765"/>
    <w:rsid w:val="00E62EC7"/>
    <w:rsid w:val="00E64855"/>
    <w:rsid w:val="00E65C59"/>
    <w:rsid w:val="00E6761C"/>
    <w:rsid w:val="00E74B66"/>
    <w:rsid w:val="00E74F92"/>
    <w:rsid w:val="00E766E6"/>
    <w:rsid w:val="00E76CAA"/>
    <w:rsid w:val="00E779C5"/>
    <w:rsid w:val="00E77ABE"/>
    <w:rsid w:val="00E806BC"/>
    <w:rsid w:val="00E8138D"/>
    <w:rsid w:val="00E81730"/>
    <w:rsid w:val="00E91D99"/>
    <w:rsid w:val="00E92C26"/>
    <w:rsid w:val="00E9313D"/>
    <w:rsid w:val="00E93DFF"/>
    <w:rsid w:val="00E94AE2"/>
    <w:rsid w:val="00E954D8"/>
    <w:rsid w:val="00EA009A"/>
    <w:rsid w:val="00EA0650"/>
    <w:rsid w:val="00EA1767"/>
    <w:rsid w:val="00EA7209"/>
    <w:rsid w:val="00EA799D"/>
    <w:rsid w:val="00EB2C19"/>
    <w:rsid w:val="00EB434C"/>
    <w:rsid w:val="00EB49A0"/>
    <w:rsid w:val="00EB7E0D"/>
    <w:rsid w:val="00EC18A6"/>
    <w:rsid w:val="00EC1B5E"/>
    <w:rsid w:val="00EC39D2"/>
    <w:rsid w:val="00ED3DEA"/>
    <w:rsid w:val="00ED4216"/>
    <w:rsid w:val="00ED489C"/>
    <w:rsid w:val="00ED6313"/>
    <w:rsid w:val="00ED7BAE"/>
    <w:rsid w:val="00EE4788"/>
    <w:rsid w:val="00EE6956"/>
    <w:rsid w:val="00EE6C50"/>
    <w:rsid w:val="00EE7CCC"/>
    <w:rsid w:val="00EF058C"/>
    <w:rsid w:val="00EF4862"/>
    <w:rsid w:val="00F0253A"/>
    <w:rsid w:val="00F0613B"/>
    <w:rsid w:val="00F11598"/>
    <w:rsid w:val="00F12FBA"/>
    <w:rsid w:val="00F13583"/>
    <w:rsid w:val="00F13661"/>
    <w:rsid w:val="00F1454E"/>
    <w:rsid w:val="00F15B8A"/>
    <w:rsid w:val="00F26346"/>
    <w:rsid w:val="00F26667"/>
    <w:rsid w:val="00F26E11"/>
    <w:rsid w:val="00F320DB"/>
    <w:rsid w:val="00F415C4"/>
    <w:rsid w:val="00F4220F"/>
    <w:rsid w:val="00F4395F"/>
    <w:rsid w:val="00F47A31"/>
    <w:rsid w:val="00F523A5"/>
    <w:rsid w:val="00F542F1"/>
    <w:rsid w:val="00F60AB1"/>
    <w:rsid w:val="00F6145C"/>
    <w:rsid w:val="00F61BFF"/>
    <w:rsid w:val="00F61D53"/>
    <w:rsid w:val="00F65349"/>
    <w:rsid w:val="00F658F8"/>
    <w:rsid w:val="00F70C82"/>
    <w:rsid w:val="00F70E9A"/>
    <w:rsid w:val="00F71E74"/>
    <w:rsid w:val="00F7392E"/>
    <w:rsid w:val="00F8044A"/>
    <w:rsid w:val="00F80C5E"/>
    <w:rsid w:val="00F8351C"/>
    <w:rsid w:val="00F84D5E"/>
    <w:rsid w:val="00F87178"/>
    <w:rsid w:val="00F91B9F"/>
    <w:rsid w:val="00F93B5E"/>
    <w:rsid w:val="00F961B8"/>
    <w:rsid w:val="00F965F6"/>
    <w:rsid w:val="00FA12A5"/>
    <w:rsid w:val="00FA1B09"/>
    <w:rsid w:val="00FA28E6"/>
    <w:rsid w:val="00FA61FD"/>
    <w:rsid w:val="00FA764A"/>
    <w:rsid w:val="00FB04A4"/>
    <w:rsid w:val="00FB0F50"/>
    <w:rsid w:val="00FB124A"/>
    <w:rsid w:val="00FB13C9"/>
    <w:rsid w:val="00FB17DE"/>
    <w:rsid w:val="00FB4A99"/>
    <w:rsid w:val="00FB5C9A"/>
    <w:rsid w:val="00FB6D98"/>
    <w:rsid w:val="00FC18F6"/>
    <w:rsid w:val="00FC411B"/>
    <w:rsid w:val="00FC4550"/>
    <w:rsid w:val="00FC4D26"/>
    <w:rsid w:val="00FC5031"/>
    <w:rsid w:val="00FC65B2"/>
    <w:rsid w:val="00FD0AF4"/>
    <w:rsid w:val="00FD24D6"/>
    <w:rsid w:val="00FD37DF"/>
    <w:rsid w:val="00FD4B61"/>
    <w:rsid w:val="00FD5BDB"/>
    <w:rsid w:val="00FD774D"/>
    <w:rsid w:val="00FE13A0"/>
    <w:rsid w:val="00FE5B93"/>
    <w:rsid w:val="00FE636E"/>
    <w:rsid w:val="00FE6EEF"/>
    <w:rsid w:val="00FE7793"/>
    <w:rsid w:val="00FF0D07"/>
    <w:rsid w:val="00FF58F7"/>
    <w:rsid w:val="00FF5979"/>
    <w:rsid w:val="00FF75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 w:qFormat="1"/>
    <w:lsdException w:name="caption" w:uiPriority="35" w:qFormat="1"/>
    <w:lsdException w:name="annotation reference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0AC0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宋体" w:hAnsi="Arial" w:cs="Times New Roman"/>
      <w:kern w:val="0"/>
      <w:sz w:val="20"/>
      <w:szCs w:val="20"/>
      <w:lang w:val="en-GB"/>
    </w:rPr>
  </w:style>
  <w:style w:type="paragraph" w:styleId="1">
    <w:name w:val="heading 1"/>
    <w:aliases w:val="H1"/>
    <w:basedOn w:val="a"/>
    <w:next w:val="a"/>
    <w:link w:val="1Char"/>
    <w:uiPriority w:val="99"/>
    <w:qFormat/>
    <w:rsid w:val="009C0AC0"/>
    <w:pPr>
      <w:keepNext/>
      <w:keepLines/>
      <w:numPr>
        <w:numId w:val="1"/>
      </w:numPr>
      <w:pBdr>
        <w:top w:val="single" w:sz="12" w:space="3" w:color="auto"/>
      </w:pBdr>
      <w:spacing w:before="240" w:after="180"/>
      <w:jc w:val="left"/>
      <w:outlineLvl w:val="0"/>
    </w:pPr>
    <w:rPr>
      <w:sz w:val="36"/>
      <w:szCs w:val="36"/>
      <w:lang w:eastAsia="x-none"/>
    </w:rPr>
  </w:style>
  <w:style w:type="paragraph" w:styleId="2">
    <w:name w:val="heading 2"/>
    <w:basedOn w:val="1"/>
    <w:next w:val="a"/>
    <w:link w:val="2Char"/>
    <w:qFormat/>
    <w:rsid w:val="009C0AC0"/>
    <w:pPr>
      <w:numPr>
        <w:numId w:val="0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"/>
    <w:basedOn w:val="2"/>
    <w:next w:val="a"/>
    <w:link w:val="3Char"/>
    <w:uiPriority w:val="99"/>
    <w:qFormat/>
    <w:rsid w:val="009C0AC0"/>
    <w:pPr>
      <w:numPr>
        <w:ilvl w:val="2"/>
        <w:numId w:val="1"/>
      </w:numPr>
      <w:tabs>
        <w:tab w:val="clear" w:pos="720"/>
      </w:tabs>
      <w:spacing w:before="120"/>
      <w:ind w:left="0" w:firstLine="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uiPriority w:val="99"/>
    <w:qFormat/>
    <w:rsid w:val="009C0AC0"/>
    <w:pPr>
      <w:numPr>
        <w:ilvl w:val="3"/>
      </w:numPr>
      <w:tabs>
        <w:tab w:val="clear" w:pos="1148"/>
        <w:tab w:val="num" w:pos="780"/>
      </w:tabs>
      <w:ind w:left="0" w:firstLine="0"/>
      <w:outlineLvl w:val="3"/>
    </w:pPr>
    <w:rPr>
      <w:sz w:val="24"/>
      <w:szCs w:val="24"/>
    </w:rPr>
  </w:style>
  <w:style w:type="paragraph" w:styleId="5">
    <w:name w:val="heading 5"/>
    <w:basedOn w:val="4"/>
    <w:next w:val="a"/>
    <w:link w:val="5Char"/>
    <w:uiPriority w:val="99"/>
    <w:qFormat/>
    <w:rsid w:val="009C0AC0"/>
    <w:pPr>
      <w:numPr>
        <w:ilvl w:val="4"/>
      </w:numPr>
      <w:tabs>
        <w:tab w:val="clear" w:pos="1008"/>
        <w:tab w:val="num" w:pos="780"/>
      </w:tabs>
      <w:ind w:left="0" w:firstLine="0"/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Char"/>
    <w:uiPriority w:val="99"/>
    <w:qFormat/>
    <w:rsid w:val="009C0AC0"/>
    <w:pPr>
      <w:keepNext/>
      <w:keepLines/>
      <w:numPr>
        <w:ilvl w:val="5"/>
        <w:numId w:val="1"/>
      </w:numPr>
      <w:spacing w:before="120"/>
      <w:outlineLvl w:val="5"/>
    </w:pPr>
    <w:rPr>
      <w:lang w:eastAsia="x-none"/>
    </w:rPr>
  </w:style>
  <w:style w:type="paragraph" w:styleId="7">
    <w:name w:val="heading 7"/>
    <w:basedOn w:val="a"/>
    <w:next w:val="a"/>
    <w:link w:val="7Char"/>
    <w:uiPriority w:val="99"/>
    <w:qFormat/>
    <w:rsid w:val="009C0AC0"/>
    <w:pPr>
      <w:keepNext/>
      <w:keepLines/>
      <w:numPr>
        <w:ilvl w:val="6"/>
        <w:numId w:val="1"/>
      </w:numPr>
      <w:spacing w:before="120"/>
      <w:outlineLvl w:val="6"/>
    </w:pPr>
    <w:rPr>
      <w:lang w:eastAsia="x-none"/>
    </w:rPr>
  </w:style>
  <w:style w:type="paragraph" w:styleId="8">
    <w:name w:val="heading 8"/>
    <w:basedOn w:val="7"/>
    <w:next w:val="a"/>
    <w:link w:val="8Char"/>
    <w:uiPriority w:val="99"/>
    <w:qFormat/>
    <w:rsid w:val="009C0AC0"/>
    <w:pPr>
      <w:numPr>
        <w:ilvl w:val="7"/>
      </w:numPr>
      <w:tabs>
        <w:tab w:val="num" w:pos="780"/>
      </w:tabs>
      <w:outlineLvl w:val="7"/>
    </w:pPr>
  </w:style>
  <w:style w:type="paragraph" w:styleId="9">
    <w:name w:val="heading 9"/>
    <w:basedOn w:val="8"/>
    <w:next w:val="a"/>
    <w:link w:val="9Char"/>
    <w:uiPriority w:val="99"/>
    <w:qFormat/>
    <w:rsid w:val="009C0AC0"/>
    <w:pPr>
      <w:numPr>
        <w:ilvl w:val="8"/>
      </w:numPr>
      <w:tabs>
        <w:tab w:val="num" w:pos="780"/>
        <w:tab w:val="num" w:pos="1440"/>
      </w:tabs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,h"/>
    <w:basedOn w:val="a"/>
    <w:link w:val="Char"/>
    <w:uiPriority w:val="99"/>
    <w:unhideWhenUsed/>
    <w:rsid w:val="009C0AC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a0"/>
    <w:link w:val="a3"/>
    <w:uiPriority w:val="99"/>
    <w:rsid w:val="009C0AC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C0AC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C0AC0"/>
    <w:rPr>
      <w:sz w:val="18"/>
      <w:szCs w:val="18"/>
    </w:rPr>
  </w:style>
  <w:style w:type="character" w:customStyle="1" w:styleId="1Char">
    <w:name w:val="标题 1 Char"/>
    <w:aliases w:val="H1 Char"/>
    <w:basedOn w:val="a0"/>
    <w:link w:val="1"/>
    <w:uiPriority w:val="99"/>
    <w:rsid w:val="009C0AC0"/>
    <w:rPr>
      <w:rFonts w:ascii="Arial" w:eastAsia="宋体" w:hAnsi="Arial" w:cs="Times New Roman"/>
      <w:kern w:val="0"/>
      <w:sz w:val="36"/>
      <w:szCs w:val="36"/>
      <w:lang w:val="en-GB" w:eastAsia="x-none"/>
    </w:rPr>
  </w:style>
  <w:style w:type="character" w:customStyle="1" w:styleId="2Char">
    <w:name w:val="标题 2 Char"/>
    <w:basedOn w:val="a0"/>
    <w:link w:val="2"/>
    <w:qFormat/>
    <w:rsid w:val="009C0AC0"/>
    <w:rPr>
      <w:rFonts w:ascii="Arial" w:eastAsia="宋体" w:hAnsi="Arial" w:cs="Times New Roman"/>
      <w:kern w:val="0"/>
      <w:sz w:val="32"/>
      <w:szCs w:val="32"/>
      <w:lang w:val="en-GB" w:eastAsia="x-none"/>
    </w:rPr>
  </w:style>
  <w:style w:type="character" w:customStyle="1" w:styleId="3Char">
    <w:name w:val="标题 3 Char"/>
    <w:aliases w:val="h3 Char,H3 Char,Underrubrik2 Char,no break Char,Memo Heading 3 Char,0H Char,l3 Char,list 3 Char,Head 3 Char,1.1.1 Char,3rd level Char,Major Section Sub Section Char,PA Minor Section Char,Head3 Char,Level 3 Head Char,31 Char,32 Char,33 Char"/>
    <w:basedOn w:val="a0"/>
    <w:link w:val="3"/>
    <w:uiPriority w:val="99"/>
    <w:rsid w:val="009C0AC0"/>
    <w:rPr>
      <w:rFonts w:ascii="Arial" w:eastAsia="宋体" w:hAnsi="Arial" w:cs="Times New Roman"/>
      <w:kern w:val="0"/>
      <w:sz w:val="28"/>
      <w:szCs w:val="28"/>
      <w:lang w:val="en-GB" w:eastAsia="x-none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uiPriority w:val="99"/>
    <w:rsid w:val="009C0AC0"/>
    <w:rPr>
      <w:rFonts w:ascii="Arial" w:eastAsia="宋体" w:hAnsi="Arial" w:cs="Times New Roman"/>
      <w:kern w:val="0"/>
      <w:sz w:val="24"/>
      <w:szCs w:val="24"/>
      <w:lang w:val="en-GB" w:eastAsia="x-none"/>
    </w:rPr>
  </w:style>
  <w:style w:type="character" w:customStyle="1" w:styleId="5Char">
    <w:name w:val="标题 5 Char"/>
    <w:basedOn w:val="a0"/>
    <w:link w:val="5"/>
    <w:uiPriority w:val="99"/>
    <w:rsid w:val="009C0AC0"/>
    <w:rPr>
      <w:rFonts w:ascii="Arial" w:eastAsia="宋体" w:hAnsi="Arial" w:cs="Times New Roman"/>
      <w:kern w:val="0"/>
      <w:sz w:val="22"/>
      <w:lang w:val="en-GB" w:eastAsia="x-none"/>
    </w:rPr>
  </w:style>
  <w:style w:type="character" w:customStyle="1" w:styleId="6Char">
    <w:name w:val="标题 6 Char"/>
    <w:basedOn w:val="a0"/>
    <w:link w:val="6"/>
    <w:uiPriority w:val="99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7Char">
    <w:name w:val="标题 7 Char"/>
    <w:basedOn w:val="a0"/>
    <w:link w:val="7"/>
    <w:uiPriority w:val="99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8Char">
    <w:name w:val="标题 8 Char"/>
    <w:basedOn w:val="a0"/>
    <w:link w:val="8"/>
    <w:uiPriority w:val="99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9Char">
    <w:name w:val="标题 9 Char"/>
    <w:basedOn w:val="a0"/>
    <w:link w:val="9"/>
    <w:uiPriority w:val="99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paragraph" w:customStyle="1" w:styleId="Reference">
    <w:name w:val="Reference"/>
    <w:basedOn w:val="a"/>
    <w:uiPriority w:val="99"/>
    <w:rsid w:val="009C0AC0"/>
    <w:pPr>
      <w:numPr>
        <w:numId w:val="2"/>
      </w:numPr>
    </w:pPr>
  </w:style>
  <w:style w:type="character" w:styleId="a5">
    <w:name w:val="page number"/>
    <w:uiPriority w:val="99"/>
    <w:semiHidden/>
    <w:rsid w:val="009C0AC0"/>
    <w:rPr>
      <w:rFonts w:cs="Times New Roman"/>
    </w:rPr>
  </w:style>
  <w:style w:type="paragraph" w:styleId="a6">
    <w:name w:val="Body Text"/>
    <w:basedOn w:val="a"/>
    <w:link w:val="Char1"/>
    <w:uiPriority w:val="99"/>
    <w:rsid w:val="009C0AC0"/>
    <w:rPr>
      <w:lang w:eastAsia="x-none"/>
    </w:rPr>
  </w:style>
  <w:style w:type="character" w:customStyle="1" w:styleId="Char1">
    <w:name w:val="正文文本 Char"/>
    <w:basedOn w:val="a0"/>
    <w:link w:val="a6"/>
    <w:uiPriority w:val="99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paragraph" w:customStyle="1" w:styleId="TAL">
    <w:name w:val="TAL"/>
    <w:basedOn w:val="a"/>
    <w:link w:val="TALCar"/>
    <w:qFormat/>
    <w:rsid w:val="009C0AC0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H">
    <w:name w:val="TAH"/>
    <w:basedOn w:val="a"/>
    <w:link w:val="TAHChar"/>
    <w:rsid w:val="009C0AC0"/>
    <w:pPr>
      <w:keepNext/>
      <w:keepLines/>
      <w:spacing w:after="0"/>
      <w:jc w:val="center"/>
    </w:pPr>
    <w:rPr>
      <w:b/>
      <w:sz w:val="18"/>
      <w:lang w:eastAsia="en-US"/>
    </w:rPr>
  </w:style>
  <w:style w:type="character" w:customStyle="1" w:styleId="TALCar">
    <w:name w:val="TAL Car"/>
    <w:link w:val="TAL"/>
    <w:qFormat/>
    <w:locked/>
    <w:rsid w:val="009C0AC0"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TAHChar">
    <w:name w:val="TAH Char"/>
    <w:link w:val="TAH"/>
    <w:qFormat/>
    <w:rsid w:val="009C0AC0"/>
    <w:rPr>
      <w:rFonts w:ascii="Arial" w:eastAsia="宋体" w:hAnsi="Arial" w:cs="Times New Roman"/>
      <w:b/>
      <w:kern w:val="0"/>
      <w:sz w:val="18"/>
      <w:szCs w:val="20"/>
      <w:lang w:val="en-GB" w:eastAsia="en-US"/>
    </w:rPr>
  </w:style>
  <w:style w:type="paragraph" w:styleId="a7">
    <w:name w:val="Balloon Text"/>
    <w:basedOn w:val="a"/>
    <w:link w:val="Char2"/>
    <w:uiPriority w:val="99"/>
    <w:semiHidden/>
    <w:unhideWhenUsed/>
    <w:rsid w:val="00F84D5E"/>
    <w:pPr>
      <w:spacing w:after="0"/>
    </w:pPr>
    <w:rPr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F84D5E"/>
    <w:rPr>
      <w:rFonts w:ascii="Arial" w:eastAsia="宋体" w:hAnsi="Arial" w:cs="Times New Roman"/>
      <w:kern w:val="0"/>
      <w:sz w:val="18"/>
      <w:szCs w:val="18"/>
      <w:lang w:val="en-GB"/>
    </w:rPr>
  </w:style>
  <w:style w:type="character" w:customStyle="1" w:styleId="TACChar">
    <w:name w:val="TAC Char"/>
    <w:link w:val="TAC"/>
    <w:rsid w:val="005036FF"/>
    <w:rPr>
      <w:rFonts w:ascii="Arial" w:eastAsia="宋体" w:hAnsi="Arial"/>
      <w:sz w:val="18"/>
      <w:lang w:val="en-GB" w:eastAsia="en-US"/>
    </w:rPr>
  </w:style>
  <w:style w:type="character" w:customStyle="1" w:styleId="TALChar">
    <w:name w:val="TAL Char"/>
    <w:qFormat/>
    <w:rsid w:val="005036FF"/>
    <w:rPr>
      <w:rFonts w:ascii="Arial" w:eastAsia="Times New Roman" w:hAnsi="Arial"/>
      <w:sz w:val="18"/>
      <w:lang w:val="en-GB"/>
    </w:rPr>
  </w:style>
  <w:style w:type="paragraph" w:customStyle="1" w:styleId="TAC">
    <w:name w:val="TAC"/>
    <w:basedOn w:val="TAL"/>
    <w:link w:val="TACChar"/>
    <w:rsid w:val="005036FF"/>
    <w:pPr>
      <w:overflowPunct/>
      <w:autoSpaceDE/>
      <w:autoSpaceDN/>
      <w:adjustRightInd/>
      <w:jc w:val="center"/>
      <w:textAlignment w:val="auto"/>
    </w:pPr>
    <w:rPr>
      <w:rFonts w:cstheme="minorBidi"/>
      <w:kern w:val="2"/>
      <w:szCs w:val="22"/>
    </w:rPr>
  </w:style>
  <w:style w:type="table" w:styleId="a8">
    <w:name w:val="Table Grid"/>
    <w:basedOn w:val="a1"/>
    <w:uiPriority w:val="59"/>
    <w:rsid w:val="006A3D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a9"/>
    <w:link w:val="B1Char1"/>
    <w:qFormat/>
    <w:rsid w:val="006A3D45"/>
    <w:pPr>
      <w:overflowPunct/>
      <w:autoSpaceDE/>
      <w:autoSpaceDN/>
      <w:adjustRightInd/>
      <w:spacing w:after="180"/>
      <w:ind w:left="568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character" w:customStyle="1" w:styleId="B1Char1">
    <w:name w:val="B1 Char1"/>
    <w:link w:val="B1"/>
    <w:qFormat/>
    <w:rsid w:val="006A3D45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a9">
    <w:name w:val="List"/>
    <w:basedOn w:val="a"/>
    <w:uiPriority w:val="99"/>
    <w:semiHidden/>
    <w:unhideWhenUsed/>
    <w:rsid w:val="006A3D45"/>
    <w:pPr>
      <w:ind w:left="200" w:hangingChars="200" w:hanging="200"/>
      <w:contextualSpacing/>
    </w:pPr>
  </w:style>
  <w:style w:type="paragraph" w:styleId="aa">
    <w:name w:val="annotation text"/>
    <w:basedOn w:val="a"/>
    <w:link w:val="Char3"/>
    <w:semiHidden/>
    <w:unhideWhenUsed/>
    <w:qFormat/>
    <w:rsid w:val="00A77732"/>
    <w:pPr>
      <w:widowControl w:val="0"/>
      <w:overflowPunct/>
      <w:autoSpaceDE/>
      <w:autoSpaceDN/>
      <w:adjustRightInd/>
      <w:spacing w:after="0"/>
      <w:textAlignment w:val="auto"/>
    </w:pPr>
    <w:rPr>
      <w:rFonts w:ascii="Calibri" w:eastAsia="等线" w:hAnsi="Calibri" w:cs="Arial"/>
      <w:kern w:val="2"/>
      <w:sz w:val="21"/>
      <w:szCs w:val="22"/>
      <w:lang w:val="en-US"/>
    </w:rPr>
  </w:style>
  <w:style w:type="character" w:customStyle="1" w:styleId="Char3">
    <w:name w:val="批注文字 Char"/>
    <w:basedOn w:val="a0"/>
    <w:link w:val="aa"/>
    <w:semiHidden/>
    <w:qFormat/>
    <w:rsid w:val="00A77732"/>
    <w:rPr>
      <w:rFonts w:ascii="Calibri" w:eastAsia="等线" w:hAnsi="Calibri" w:cs="Arial"/>
    </w:rPr>
  </w:style>
  <w:style w:type="paragraph" w:styleId="ab">
    <w:name w:val="List Paragraph"/>
    <w:aliases w:val="- Bullets,목록 단락,リスト段落,?? ??,?????,????,Lista1,中等深浅网格 1 - 着色 21,列出段落1,¥¡¡¡¡ì¬º¥¹¥È¶ÎÂä,ÁÐ³ö¶ÎÂä,列表段落1,—ño’i—Ž,¥ê¥¹¥È¶ÎÂä,1st level - Bullet List Paragraph,Lettre d'introduction,Paragrafo elenco,Normal bullet 2,Bullet list,목록단락"/>
    <w:basedOn w:val="a"/>
    <w:link w:val="Char4"/>
    <w:uiPriority w:val="34"/>
    <w:qFormat/>
    <w:rsid w:val="00A77732"/>
    <w:pPr>
      <w:widowControl w:val="0"/>
      <w:overflowPunct/>
      <w:autoSpaceDE/>
      <w:autoSpaceDN/>
      <w:adjustRightInd/>
      <w:spacing w:after="0" w:line="254" w:lineRule="auto"/>
      <w:ind w:left="720"/>
      <w:contextualSpacing/>
      <w:textAlignment w:val="auto"/>
    </w:pPr>
    <w:rPr>
      <w:rFonts w:ascii="Calibri" w:eastAsia="等线" w:hAnsi="Calibri" w:cs="Arial"/>
      <w:kern w:val="2"/>
      <w:sz w:val="21"/>
      <w:szCs w:val="22"/>
      <w:lang w:val="en-US"/>
    </w:rPr>
  </w:style>
  <w:style w:type="character" w:styleId="ac">
    <w:name w:val="annotation reference"/>
    <w:semiHidden/>
    <w:unhideWhenUsed/>
    <w:qFormat/>
    <w:rsid w:val="00A77732"/>
    <w:rPr>
      <w:sz w:val="16"/>
      <w:szCs w:val="16"/>
    </w:rPr>
  </w:style>
  <w:style w:type="paragraph" w:customStyle="1" w:styleId="B2">
    <w:name w:val="B2"/>
    <w:basedOn w:val="20"/>
    <w:link w:val="B2Char"/>
    <w:qFormat/>
    <w:rsid w:val="0088605E"/>
    <w:pPr>
      <w:spacing w:after="180"/>
      <w:ind w:leftChars="0" w:left="851" w:firstLineChars="0" w:hanging="284"/>
      <w:contextualSpacing w:val="0"/>
      <w:jc w:val="left"/>
    </w:pPr>
    <w:rPr>
      <w:rFonts w:ascii="Times New Roman" w:eastAsia="Times New Roman" w:hAnsi="Times New Roman"/>
      <w:lang w:eastAsia="ja-JP"/>
    </w:rPr>
  </w:style>
  <w:style w:type="character" w:customStyle="1" w:styleId="B2Char">
    <w:name w:val="B2 Char"/>
    <w:link w:val="B2"/>
    <w:qFormat/>
    <w:rsid w:val="0088605E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20">
    <w:name w:val="List 2"/>
    <w:basedOn w:val="a"/>
    <w:uiPriority w:val="99"/>
    <w:semiHidden/>
    <w:unhideWhenUsed/>
    <w:rsid w:val="0088605E"/>
    <w:pPr>
      <w:ind w:leftChars="200" w:left="100" w:hangingChars="200" w:hanging="200"/>
      <w:contextualSpacing/>
    </w:pPr>
  </w:style>
  <w:style w:type="character" w:customStyle="1" w:styleId="B1Zchn">
    <w:name w:val="B1 Zchn"/>
    <w:rsid w:val="00CE099C"/>
  </w:style>
  <w:style w:type="paragraph" w:styleId="ad">
    <w:name w:val="annotation subject"/>
    <w:basedOn w:val="aa"/>
    <w:next w:val="aa"/>
    <w:link w:val="Char5"/>
    <w:uiPriority w:val="99"/>
    <w:semiHidden/>
    <w:unhideWhenUsed/>
    <w:rsid w:val="002D6E6B"/>
    <w:pPr>
      <w:widowControl/>
      <w:overflowPunct w:val="0"/>
      <w:autoSpaceDE w:val="0"/>
      <w:autoSpaceDN w:val="0"/>
      <w:adjustRightInd w:val="0"/>
      <w:spacing w:after="120"/>
      <w:jc w:val="left"/>
      <w:textAlignment w:val="baseline"/>
    </w:pPr>
    <w:rPr>
      <w:rFonts w:ascii="Arial" w:eastAsia="宋体" w:hAnsi="Arial" w:cs="Times New Roman"/>
      <w:b/>
      <w:bCs/>
      <w:kern w:val="0"/>
      <w:sz w:val="20"/>
      <w:szCs w:val="20"/>
      <w:lang w:val="en-GB"/>
    </w:rPr>
  </w:style>
  <w:style w:type="character" w:customStyle="1" w:styleId="Char5">
    <w:name w:val="批注主题 Char"/>
    <w:basedOn w:val="Char3"/>
    <w:link w:val="ad"/>
    <w:uiPriority w:val="99"/>
    <w:semiHidden/>
    <w:rsid w:val="002D6E6B"/>
    <w:rPr>
      <w:rFonts w:ascii="Arial" w:eastAsia="宋体" w:hAnsi="Arial" w:cs="Times New Roman"/>
      <w:b/>
      <w:bCs/>
      <w:kern w:val="0"/>
      <w:sz w:val="20"/>
      <w:szCs w:val="20"/>
      <w:lang w:val="en-GB"/>
    </w:rPr>
  </w:style>
  <w:style w:type="paragraph" w:customStyle="1" w:styleId="B3">
    <w:name w:val="B3"/>
    <w:basedOn w:val="30"/>
    <w:link w:val="B3Char2"/>
    <w:rsid w:val="001F506E"/>
    <w:pPr>
      <w:spacing w:after="180"/>
      <w:ind w:leftChars="0" w:left="1135" w:firstLineChars="0" w:hanging="284"/>
      <w:contextualSpacing w:val="0"/>
      <w:jc w:val="left"/>
    </w:pPr>
    <w:rPr>
      <w:rFonts w:ascii="Times New Roman" w:eastAsia="Times New Roman" w:hAnsi="Times New Roman"/>
      <w:lang w:eastAsia="ja-JP"/>
    </w:rPr>
  </w:style>
  <w:style w:type="character" w:customStyle="1" w:styleId="B3Char2">
    <w:name w:val="B3 Char2"/>
    <w:link w:val="B3"/>
    <w:qFormat/>
    <w:rsid w:val="001F506E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customStyle="1" w:styleId="B4">
    <w:name w:val="B4"/>
    <w:basedOn w:val="40"/>
    <w:link w:val="B4Char"/>
    <w:rsid w:val="001F506E"/>
    <w:pPr>
      <w:spacing w:after="180"/>
      <w:ind w:leftChars="0" w:left="1418" w:firstLineChars="0" w:hanging="284"/>
      <w:contextualSpacing w:val="0"/>
      <w:jc w:val="left"/>
    </w:pPr>
    <w:rPr>
      <w:rFonts w:ascii="Times New Roman" w:eastAsia="Times New Roman" w:hAnsi="Times New Roman"/>
      <w:lang w:eastAsia="ja-JP"/>
    </w:rPr>
  </w:style>
  <w:style w:type="character" w:customStyle="1" w:styleId="B4Char">
    <w:name w:val="B4 Char"/>
    <w:link w:val="B4"/>
    <w:qFormat/>
    <w:rsid w:val="001F506E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30">
    <w:name w:val="List 3"/>
    <w:basedOn w:val="a"/>
    <w:uiPriority w:val="99"/>
    <w:semiHidden/>
    <w:unhideWhenUsed/>
    <w:rsid w:val="001F506E"/>
    <w:pPr>
      <w:ind w:leftChars="4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rsid w:val="001F506E"/>
    <w:pPr>
      <w:ind w:leftChars="600" w:left="100" w:hangingChars="200" w:hanging="200"/>
      <w:contextualSpacing/>
    </w:pPr>
  </w:style>
  <w:style w:type="paragraph" w:customStyle="1" w:styleId="Doc-text2">
    <w:name w:val="Doc-text2"/>
    <w:basedOn w:val="a"/>
    <w:link w:val="Doc-text2Char"/>
    <w:qFormat/>
    <w:rsid w:val="0015170C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Doc-text2Char">
    <w:name w:val="Doc-text2 Char"/>
    <w:link w:val="Doc-text2"/>
    <w:qFormat/>
    <w:rsid w:val="0015170C"/>
    <w:rPr>
      <w:rFonts w:ascii="Times New Roman" w:eastAsia="Times New Roman" w:hAnsi="Times New Roman" w:cs="Times New Roman"/>
      <w:kern w:val="0"/>
      <w:sz w:val="24"/>
      <w:szCs w:val="24"/>
    </w:rPr>
  </w:style>
  <w:style w:type="character" w:customStyle="1" w:styleId="Char4">
    <w:name w:val="列出段落 Char"/>
    <w:aliases w:val="- Bullets Char,목록 단락 Char,リスト段落 Char,?? ?? Char,????? Char,???? Char,Lista1 Char,中等深浅网格 1 - 着色 21 Char,列出段落1 Char,¥¡¡¡¡ì¬º¥¹¥È¶ÎÂä Char,ÁÐ³ö¶ÎÂä Char,列表段落1 Char,—ño’i—Ž Char,¥ê¥¹¥È¶ÎÂä Char,1st level - Bullet List Paragraph Char,목록단락 Char"/>
    <w:link w:val="ab"/>
    <w:uiPriority w:val="34"/>
    <w:qFormat/>
    <w:locked/>
    <w:rsid w:val="00965DD9"/>
    <w:rPr>
      <w:rFonts w:ascii="Calibri" w:eastAsia="等线" w:hAnsi="Calibri" w:cs="Arial"/>
    </w:rPr>
  </w:style>
  <w:style w:type="paragraph" w:customStyle="1" w:styleId="3GPPHeader">
    <w:name w:val="3GPP_Header"/>
    <w:basedOn w:val="a"/>
    <w:rsid w:val="00F13583"/>
    <w:pPr>
      <w:tabs>
        <w:tab w:val="left" w:pos="1701"/>
        <w:tab w:val="right" w:pos="9639"/>
      </w:tabs>
      <w:overflowPunct/>
      <w:autoSpaceDE/>
      <w:autoSpaceDN/>
      <w:adjustRightInd/>
      <w:spacing w:after="240"/>
      <w:jc w:val="left"/>
      <w:textAlignment w:val="auto"/>
    </w:pPr>
    <w:rPr>
      <w:rFonts w:ascii="Times New Roman" w:eastAsia="MS Mincho" w:hAnsi="Times New Roman"/>
      <w:b/>
      <w:sz w:val="24"/>
      <w:szCs w:val="24"/>
      <w:lang w:val="en-US"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 w:qFormat="1"/>
    <w:lsdException w:name="caption" w:uiPriority="35" w:qFormat="1"/>
    <w:lsdException w:name="annotation reference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0AC0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宋体" w:hAnsi="Arial" w:cs="Times New Roman"/>
      <w:kern w:val="0"/>
      <w:sz w:val="20"/>
      <w:szCs w:val="20"/>
      <w:lang w:val="en-GB"/>
    </w:rPr>
  </w:style>
  <w:style w:type="paragraph" w:styleId="1">
    <w:name w:val="heading 1"/>
    <w:aliases w:val="H1"/>
    <w:basedOn w:val="a"/>
    <w:next w:val="a"/>
    <w:link w:val="1Char"/>
    <w:uiPriority w:val="99"/>
    <w:qFormat/>
    <w:rsid w:val="009C0AC0"/>
    <w:pPr>
      <w:keepNext/>
      <w:keepLines/>
      <w:numPr>
        <w:numId w:val="1"/>
      </w:numPr>
      <w:pBdr>
        <w:top w:val="single" w:sz="12" w:space="3" w:color="auto"/>
      </w:pBdr>
      <w:spacing w:before="240" w:after="180"/>
      <w:jc w:val="left"/>
      <w:outlineLvl w:val="0"/>
    </w:pPr>
    <w:rPr>
      <w:sz w:val="36"/>
      <w:szCs w:val="36"/>
      <w:lang w:eastAsia="x-none"/>
    </w:rPr>
  </w:style>
  <w:style w:type="paragraph" w:styleId="2">
    <w:name w:val="heading 2"/>
    <w:basedOn w:val="1"/>
    <w:next w:val="a"/>
    <w:link w:val="2Char"/>
    <w:qFormat/>
    <w:rsid w:val="009C0AC0"/>
    <w:pPr>
      <w:numPr>
        <w:numId w:val="0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"/>
    <w:basedOn w:val="2"/>
    <w:next w:val="a"/>
    <w:link w:val="3Char"/>
    <w:uiPriority w:val="99"/>
    <w:qFormat/>
    <w:rsid w:val="009C0AC0"/>
    <w:pPr>
      <w:numPr>
        <w:ilvl w:val="2"/>
        <w:numId w:val="1"/>
      </w:numPr>
      <w:tabs>
        <w:tab w:val="clear" w:pos="720"/>
      </w:tabs>
      <w:spacing w:before="120"/>
      <w:ind w:left="0" w:firstLine="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uiPriority w:val="99"/>
    <w:qFormat/>
    <w:rsid w:val="009C0AC0"/>
    <w:pPr>
      <w:numPr>
        <w:ilvl w:val="3"/>
      </w:numPr>
      <w:tabs>
        <w:tab w:val="clear" w:pos="1148"/>
        <w:tab w:val="num" w:pos="780"/>
      </w:tabs>
      <w:ind w:left="0" w:firstLine="0"/>
      <w:outlineLvl w:val="3"/>
    </w:pPr>
    <w:rPr>
      <w:sz w:val="24"/>
      <w:szCs w:val="24"/>
    </w:rPr>
  </w:style>
  <w:style w:type="paragraph" w:styleId="5">
    <w:name w:val="heading 5"/>
    <w:basedOn w:val="4"/>
    <w:next w:val="a"/>
    <w:link w:val="5Char"/>
    <w:uiPriority w:val="99"/>
    <w:qFormat/>
    <w:rsid w:val="009C0AC0"/>
    <w:pPr>
      <w:numPr>
        <w:ilvl w:val="4"/>
      </w:numPr>
      <w:tabs>
        <w:tab w:val="clear" w:pos="1008"/>
        <w:tab w:val="num" w:pos="780"/>
      </w:tabs>
      <w:ind w:left="0" w:firstLine="0"/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Char"/>
    <w:uiPriority w:val="99"/>
    <w:qFormat/>
    <w:rsid w:val="009C0AC0"/>
    <w:pPr>
      <w:keepNext/>
      <w:keepLines/>
      <w:numPr>
        <w:ilvl w:val="5"/>
        <w:numId w:val="1"/>
      </w:numPr>
      <w:spacing w:before="120"/>
      <w:outlineLvl w:val="5"/>
    </w:pPr>
    <w:rPr>
      <w:lang w:eastAsia="x-none"/>
    </w:rPr>
  </w:style>
  <w:style w:type="paragraph" w:styleId="7">
    <w:name w:val="heading 7"/>
    <w:basedOn w:val="a"/>
    <w:next w:val="a"/>
    <w:link w:val="7Char"/>
    <w:uiPriority w:val="99"/>
    <w:qFormat/>
    <w:rsid w:val="009C0AC0"/>
    <w:pPr>
      <w:keepNext/>
      <w:keepLines/>
      <w:numPr>
        <w:ilvl w:val="6"/>
        <w:numId w:val="1"/>
      </w:numPr>
      <w:spacing w:before="120"/>
      <w:outlineLvl w:val="6"/>
    </w:pPr>
    <w:rPr>
      <w:lang w:eastAsia="x-none"/>
    </w:rPr>
  </w:style>
  <w:style w:type="paragraph" w:styleId="8">
    <w:name w:val="heading 8"/>
    <w:basedOn w:val="7"/>
    <w:next w:val="a"/>
    <w:link w:val="8Char"/>
    <w:uiPriority w:val="99"/>
    <w:qFormat/>
    <w:rsid w:val="009C0AC0"/>
    <w:pPr>
      <w:numPr>
        <w:ilvl w:val="7"/>
      </w:numPr>
      <w:tabs>
        <w:tab w:val="num" w:pos="780"/>
      </w:tabs>
      <w:outlineLvl w:val="7"/>
    </w:pPr>
  </w:style>
  <w:style w:type="paragraph" w:styleId="9">
    <w:name w:val="heading 9"/>
    <w:basedOn w:val="8"/>
    <w:next w:val="a"/>
    <w:link w:val="9Char"/>
    <w:uiPriority w:val="99"/>
    <w:qFormat/>
    <w:rsid w:val="009C0AC0"/>
    <w:pPr>
      <w:numPr>
        <w:ilvl w:val="8"/>
      </w:numPr>
      <w:tabs>
        <w:tab w:val="num" w:pos="780"/>
        <w:tab w:val="num" w:pos="1440"/>
      </w:tabs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,h"/>
    <w:basedOn w:val="a"/>
    <w:link w:val="Char"/>
    <w:uiPriority w:val="99"/>
    <w:unhideWhenUsed/>
    <w:rsid w:val="009C0AC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a0"/>
    <w:link w:val="a3"/>
    <w:uiPriority w:val="99"/>
    <w:rsid w:val="009C0AC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C0AC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C0AC0"/>
    <w:rPr>
      <w:sz w:val="18"/>
      <w:szCs w:val="18"/>
    </w:rPr>
  </w:style>
  <w:style w:type="character" w:customStyle="1" w:styleId="1Char">
    <w:name w:val="标题 1 Char"/>
    <w:aliases w:val="H1 Char"/>
    <w:basedOn w:val="a0"/>
    <w:link w:val="1"/>
    <w:uiPriority w:val="99"/>
    <w:rsid w:val="009C0AC0"/>
    <w:rPr>
      <w:rFonts w:ascii="Arial" w:eastAsia="宋体" w:hAnsi="Arial" w:cs="Times New Roman"/>
      <w:kern w:val="0"/>
      <w:sz w:val="36"/>
      <w:szCs w:val="36"/>
      <w:lang w:val="en-GB" w:eastAsia="x-none"/>
    </w:rPr>
  </w:style>
  <w:style w:type="character" w:customStyle="1" w:styleId="2Char">
    <w:name w:val="标题 2 Char"/>
    <w:basedOn w:val="a0"/>
    <w:link w:val="2"/>
    <w:qFormat/>
    <w:rsid w:val="009C0AC0"/>
    <w:rPr>
      <w:rFonts w:ascii="Arial" w:eastAsia="宋体" w:hAnsi="Arial" w:cs="Times New Roman"/>
      <w:kern w:val="0"/>
      <w:sz w:val="32"/>
      <w:szCs w:val="32"/>
      <w:lang w:val="en-GB" w:eastAsia="x-none"/>
    </w:rPr>
  </w:style>
  <w:style w:type="character" w:customStyle="1" w:styleId="3Char">
    <w:name w:val="标题 3 Char"/>
    <w:aliases w:val="h3 Char,H3 Char,Underrubrik2 Char,no break Char,Memo Heading 3 Char,0H Char,l3 Char,list 3 Char,Head 3 Char,1.1.1 Char,3rd level Char,Major Section Sub Section Char,PA Minor Section Char,Head3 Char,Level 3 Head Char,31 Char,32 Char,33 Char"/>
    <w:basedOn w:val="a0"/>
    <w:link w:val="3"/>
    <w:uiPriority w:val="99"/>
    <w:rsid w:val="009C0AC0"/>
    <w:rPr>
      <w:rFonts w:ascii="Arial" w:eastAsia="宋体" w:hAnsi="Arial" w:cs="Times New Roman"/>
      <w:kern w:val="0"/>
      <w:sz w:val="28"/>
      <w:szCs w:val="28"/>
      <w:lang w:val="en-GB" w:eastAsia="x-none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uiPriority w:val="99"/>
    <w:rsid w:val="009C0AC0"/>
    <w:rPr>
      <w:rFonts w:ascii="Arial" w:eastAsia="宋体" w:hAnsi="Arial" w:cs="Times New Roman"/>
      <w:kern w:val="0"/>
      <w:sz w:val="24"/>
      <w:szCs w:val="24"/>
      <w:lang w:val="en-GB" w:eastAsia="x-none"/>
    </w:rPr>
  </w:style>
  <w:style w:type="character" w:customStyle="1" w:styleId="5Char">
    <w:name w:val="标题 5 Char"/>
    <w:basedOn w:val="a0"/>
    <w:link w:val="5"/>
    <w:uiPriority w:val="99"/>
    <w:rsid w:val="009C0AC0"/>
    <w:rPr>
      <w:rFonts w:ascii="Arial" w:eastAsia="宋体" w:hAnsi="Arial" w:cs="Times New Roman"/>
      <w:kern w:val="0"/>
      <w:sz w:val="22"/>
      <w:lang w:val="en-GB" w:eastAsia="x-none"/>
    </w:rPr>
  </w:style>
  <w:style w:type="character" w:customStyle="1" w:styleId="6Char">
    <w:name w:val="标题 6 Char"/>
    <w:basedOn w:val="a0"/>
    <w:link w:val="6"/>
    <w:uiPriority w:val="99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7Char">
    <w:name w:val="标题 7 Char"/>
    <w:basedOn w:val="a0"/>
    <w:link w:val="7"/>
    <w:uiPriority w:val="99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8Char">
    <w:name w:val="标题 8 Char"/>
    <w:basedOn w:val="a0"/>
    <w:link w:val="8"/>
    <w:uiPriority w:val="99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9Char">
    <w:name w:val="标题 9 Char"/>
    <w:basedOn w:val="a0"/>
    <w:link w:val="9"/>
    <w:uiPriority w:val="99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paragraph" w:customStyle="1" w:styleId="Reference">
    <w:name w:val="Reference"/>
    <w:basedOn w:val="a"/>
    <w:uiPriority w:val="99"/>
    <w:rsid w:val="009C0AC0"/>
    <w:pPr>
      <w:numPr>
        <w:numId w:val="2"/>
      </w:numPr>
    </w:pPr>
  </w:style>
  <w:style w:type="character" w:styleId="a5">
    <w:name w:val="page number"/>
    <w:uiPriority w:val="99"/>
    <w:semiHidden/>
    <w:rsid w:val="009C0AC0"/>
    <w:rPr>
      <w:rFonts w:cs="Times New Roman"/>
    </w:rPr>
  </w:style>
  <w:style w:type="paragraph" w:styleId="a6">
    <w:name w:val="Body Text"/>
    <w:basedOn w:val="a"/>
    <w:link w:val="Char1"/>
    <w:uiPriority w:val="99"/>
    <w:rsid w:val="009C0AC0"/>
    <w:rPr>
      <w:lang w:eastAsia="x-none"/>
    </w:rPr>
  </w:style>
  <w:style w:type="character" w:customStyle="1" w:styleId="Char1">
    <w:name w:val="正文文本 Char"/>
    <w:basedOn w:val="a0"/>
    <w:link w:val="a6"/>
    <w:uiPriority w:val="99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paragraph" w:customStyle="1" w:styleId="TAL">
    <w:name w:val="TAL"/>
    <w:basedOn w:val="a"/>
    <w:link w:val="TALCar"/>
    <w:qFormat/>
    <w:rsid w:val="009C0AC0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H">
    <w:name w:val="TAH"/>
    <w:basedOn w:val="a"/>
    <w:link w:val="TAHChar"/>
    <w:rsid w:val="009C0AC0"/>
    <w:pPr>
      <w:keepNext/>
      <w:keepLines/>
      <w:spacing w:after="0"/>
      <w:jc w:val="center"/>
    </w:pPr>
    <w:rPr>
      <w:b/>
      <w:sz w:val="18"/>
      <w:lang w:eastAsia="en-US"/>
    </w:rPr>
  </w:style>
  <w:style w:type="character" w:customStyle="1" w:styleId="TALCar">
    <w:name w:val="TAL Car"/>
    <w:link w:val="TAL"/>
    <w:qFormat/>
    <w:locked/>
    <w:rsid w:val="009C0AC0"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TAHChar">
    <w:name w:val="TAH Char"/>
    <w:link w:val="TAH"/>
    <w:qFormat/>
    <w:rsid w:val="009C0AC0"/>
    <w:rPr>
      <w:rFonts w:ascii="Arial" w:eastAsia="宋体" w:hAnsi="Arial" w:cs="Times New Roman"/>
      <w:b/>
      <w:kern w:val="0"/>
      <w:sz w:val="18"/>
      <w:szCs w:val="20"/>
      <w:lang w:val="en-GB" w:eastAsia="en-US"/>
    </w:rPr>
  </w:style>
  <w:style w:type="paragraph" w:styleId="a7">
    <w:name w:val="Balloon Text"/>
    <w:basedOn w:val="a"/>
    <w:link w:val="Char2"/>
    <w:uiPriority w:val="99"/>
    <w:semiHidden/>
    <w:unhideWhenUsed/>
    <w:rsid w:val="00F84D5E"/>
    <w:pPr>
      <w:spacing w:after="0"/>
    </w:pPr>
    <w:rPr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F84D5E"/>
    <w:rPr>
      <w:rFonts w:ascii="Arial" w:eastAsia="宋体" w:hAnsi="Arial" w:cs="Times New Roman"/>
      <w:kern w:val="0"/>
      <w:sz w:val="18"/>
      <w:szCs w:val="18"/>
      <w:lang w:val="en-GB"/>
    </w:rPr>
  </w:style>
  <w:style w:type="character" w:customStyle="1" w:styleId="TACChar">
    <w:name w:val="TAC Char"/>
    <w:link w:val="TAC"/>
    <w:rsid w:val="005036FF"/>
    <w:rPr>
      <w:rFonts w:ascii="Arial" w:eastAsia="宋体" w:hAnsi="Arial"/>
      <w:sz w:val="18"/>
      <w:lang w:val="en-GB" w:eastAsia="en-US"/>
    </w:rPr>
  </w:style>
  <w:style w:type="character" w:customStyle="1" w:styleId="TALChar">
    <w:name w:val="TAL Char"/>
    <w:qFormat/>
    <w:rsid w:val="005036FF"/>
    <w:rPr>
      <w:rFonts w:ascii="Arial" w:eastAsia="Times New Roman" w:hAnsi="Arial"/>
      <w:sz w:val="18"/>
      <w:lang w:val="en-GB"/>
    </w:rPr>
  </w:style>
  <w:style w:type="paragraph" w:customStyle="1" w:styleId="TAC">
    <w:name w:val="TAC"/>
    <w:basedOn w:val="TAL"/>
    <w:link w:val="TACChar"/>
    <w:rsid w:val="005036FF"/>
    <w:pPr>
      <w:overflowPunct/>
      <w:autoSpaceDE/>
      <w:autoSpaceDN/>
      <w:adjustRightInd/>
      <w:jc w:val="center"/>
      <w:textAlignment w:val="auto"/>
    </w:pPr>
    <w:rPr>
      <w:rFonts w:cstheme="minorBidi"/>
      <w:kern w:val="2"/>
      <w:szCs w:val="22"/>
    </w:rPr>
  </w:style>
  <w:style w:type="table" w:styleId="a8">
    <w:name w:val="Table Grid"/>
    <w:basedOn w:val="a1"/>
    <w:uiPriority w:val="59"/>
    <w:rsid w:val="006A3D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a9"/>
    <w:link w:val="B1Char1"/>
    <w:qFormat/>
    <w:rsid w:val="006A3D45"/>
    <w:pPr>
      <w:overflowPunct/>
      <w:autoSpaceDE/>
      <w:autoSpaceDN/>
      <w:adjustRightInd/>
      <w:spacing w:after="180"/>
      <w:ind w:left="568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character" w:customStyle="1" w:styleId="B1Char1">
    <w:name w:val="B1 Char1"/>
    <w:link w:val="B1"/>
    <w:qFormat/>
    <w:rsid w:val="006A3D45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a9">
    <w:name w:val="List"/>
    <w:basedOn w:val="a"/>
    <w:uiPriority w:val="99"/>
    <w:semiHidden/>
    <w:unhideWhenUsed/>
    <w:rsid w:val="006A3D45"/>
    <w:pPr>
      <w:ind w:left="200" w:hangingChars="200" w:hanging="200"/>
      <w:contextualSpacing/>
    </w:pPr>
  </w:style>
  <w:style w:type="paragraph" w:styleId="aa">
    <w:name w:val="annotation text"/>
    <w:basedOn w:val="a"/>
    <w:link w:val="Char3"/>
    <w:semiHidden/>
    <w:unhideWhenUsed/>
    <w:qFormat/>
    <w:rsid w:val="00A77732"/>
    <w:pPr>
      <w:widowControl w:val="0"/>
      <w:overflowPunct/>
      <w:autoSpaceDE/>
      <w:autoSpaceDN/>
      <w:adjustRightInd/>
      <w:spacing w:after="0"/>
      <w:textAlignment w:val="auto"/>
    </w:pPr>
    <w:rPr>
      <w:rFonts w:ascii="Calibri" w:eastAsia="等线" w:hAnsi="Calibri" w:cs="Arial"/>
      <w:kern w:val="2"/>
      <w:sz w:val="21"/>
      <w:szCs w:val="22"/>
      <w:lang w:val="en-US"/>
    </w:rPr>
  </w:style>
  <w:style w:type="character" w:customStyle="1" w:styleId="Char3">
    <w:name w:val="批注文字 Char"/>
    <w:basedOn w:val="a0"/>
    <w:link w:val="aa"/>
    <w:semiHidden/>
    <w:qFormat/>
    <w:rsid w:val="00A77732"/>
    <w:rPr>
      <w:rFonts w:ascii="Calibri" w:eastAsia="等线" w:hAnsi="Calibri" w:cs="Arial"/>
    </w:rPr>
  </w:style>
  <w:style w:type="paragraph" w:styleId="ab">
    <w:name w:val="List Paragraph"/>
    <w:aliases w:val="- Bullets,목록 단락,リスト段落,?? ??,?????,????,Lista1,中等深浅网格 1 - 着色 21,列出段落1,¥¡¡¡¡ì¬º¥¹¥È¶ÎÂä,ÁÐ³ö¶ÎÂä,列表段落1,—ño’i—Ž,¥ê¥¹¥È¶ÎÂä,1st level - Bullet List Paragraph,Lettre d'introduction,Paragrafo elenco,Normal bullet 2,Bullet list,목록단락"/>
    <w:basedOn w:val="a"/>
    <w:link w:val="Char4"/>
    <w:uiPriority w:val="34"/>
    <w:qFormat/>
    <w:rsid w:val="00A77732"/>
    <w:pPr>
      <w:widowControl w:val="0"/>
      <w:overflowPunct/>
      <w:autoSpaceDE/>
      <w:autoSpaceDN/>
      <w:adjustRightInd/>
      <w:spacing w:after="0" w:line="254" w:lineRule="auto"/>
      <w:ind w:left="720"/>
      <w:contextualSpacing/>
      <w:textAlignment w:val="auto"/>
    </w:pPr>
    <w:rPr>
      <w:rFonts w:ascii="Calibri" w:eastAsia="等线" w:hAnsi="Calibri" w:cs="Arial"/>
      <w:kern w:val="2"/>
      <w:sz w:val="21"/>
      <w:szCs w:val="22"/>
      <w:lang w:val="en-US"/>
    </w:rPr>
  </w:style>
  <w:style w:type="character" w:styleId="ac">
    <w:name w:val="annotation reference"/>
    <w:semiHidden/>
    <w:unhideWhenUsed/>
    <w:qFormat/>
    <w:rsid w:val="00A77732"/>
    <w:rPr>
      <w:sz w:val="16"/>
      <w:szCs w:val="16"/>
    </w:rPr>
  </w:style>
  <w:style w:type="paragraph" w:customStyle="1" w:styleId="B2">
    <w:name w:val="B2"/>
    <w:basedOn w:val="20"/>
    <w:link w:val="B2Char"/>
    <w:qFormat/>
    <w:rsid w:val="0088605E"/>
    <w:pPr>
      <w:spacing w:after="180"/>
      <w:ind w:leftChars="0" w:left="851" w:firstLineChars="0" w:hanging="284"/>
      <w:contextualSpacing w:val="0"/>
      <w:jc w:val="left"/>
    </w:pPr>
    <w:rPr>
      <w:rFonts w:ascii="Times New Roman" w:eastAsia="Times New Roman" w:hAnsi="Times New Roman"/>
      <w:lang w:eastAsia="ja-JP"/>
    </w:rPr>
  </w:style>
  <w:style w:type="character" w:customStyle="1" w:styleId="B2Char">
    <w:name w:val="B2 Char"/>
    <w:link w:val="B2"/>
    <w:qFormat/>
    <w:rsid w:val="0088605E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20">
    <w:name w:val="List 2"/>
    <w:basedOn w:val="a"/>
    <w:uiPriority w:val="99"/>
    <w:semiHidden/>
    <w:unhideWhenUsed/>
    <w:rsid w:val="0088605E"/>
    <w:pPr>
      <w:ind w:leftChars="200" w:left="100" w:hangingChars="200" w:hanging="200"/>
      <w:contextualSpacing/>
    </w:pPr>
  </w:style>
  <w:style w:type="character" w:customStyle="1" w:styleId="B1Zchn">
    <w:name w:val="B1 Zchn"/>
    <w:rsid w:val="00CE099C"/>
  </w:style>
  <w:style w:type="paragraph" w:styleId="ad">
    <w:name w:val="annotation subject"/>
    <w:basedOn w:val="aa"/>
    <w:next w:val="aa"/>
    <w:link w:val="Char5"/>
    <w:uiPriority w:val="99"/>
    <w:semiHidden/>
    <w:unhideWhenUsed/>
    <w:rsid w:val="002D6E6B"/>
    <w:pPr>
      <w:widowControl/>
      <w:overflowPunct w:val="0"/>
      <w:autoSpaceDE w:val="0"/>
      <w:autoSpaceDN w:val="0"/>
      <w:adjustRightInd w:val="0"/>
      <w:spacing w:after="120"/>
      <w:jc w:val="left"/>
      <w:textAlignment w:val="baseline"/>
    </w:pPr>
    <w:rPr>
      <w:rFonts w:ascii="Arial" w:eastAsia="宋体" w:hAnsi="Arial" w:cs="Times New Roman"/>
      <w:b/>
      <w:bCs/>
      <w:kern w:val="0"/>
      <w:sz w:val="20"/>
      <w:szCs w:val="20"/>
      <w:lang w:val="en-GB"/>
    </w:rPr>
  </w:style>
  <w:style w:type="character" w:customStyle="1" w:styleId="Char5">
    <w:name w:val="批注主题 Char"/>
    <w:basedOn w:val="Char3"/>
    <w:link w:val="ad"/>
    <w:uiPriority w:val="99"/>
    <w:semiHidden/>
    <w:rsid w:val="002D6E6B"/>
    <w:rPr>
      <w:rFonts w:ascii="Arial" w:eastAsia="宋体" w:hAnsi="Arial" w:cs="Times New Roman"/>
      <w:b/>
      <w:bCs/>
      <w:kern w:val="0"/>
      <w:sz w:val="20"/>
      <w:szCs w:val="20"/>
      <w:lang w:val="en-GB"/>
    </w:rPr>
  </w:style>
  <w:style w:type="paragraph" w:customStyle="1" w:styleId="B3">
    <w:name w:val="B3"/>
    <w:basedOn w:val="30"/>
    <w:link w:val="B3Char2"/>
    <w:rsid w:val="001F506E"/>
    <w:pPr>
      <w:spacing w:after="180"/>
      <w:ind w:leftChars="0" w:left="1135" w:firstLineChars="0" w:hanging="284"/>
      <w:contextualSpacing w:val="0"/>
      <w:jc w:val="left"/>
    </w:pPr>
    <w:rPr>
      <w:rFonts w:ascii="Times New Roman" w:eastAsia="Times New Roman" w:hAnsi="Times New Roman"/>
      <w:lang w:eastAsia="ja-JP"/>
    </w:rPr>
  </w:style>
  <w:style w:type="character" w:customStyle="1" w:styleId="B3Char2">
    <w:name w:val="B3 Char2"/>
    <w:link w:val="B3"/>
    <w:qFormat/>
    <w:rsid w:val="001F506E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customStyle="1" w:styleId="B4">
    <w:name w:val="B4"/>
    <w:basedOn w:val="40"/>
    <w:link w:val="B4Char"/>
    <w:rsid w:val="001F506E"/>
    <w:pPr>
      <w:spacing w:after="180"/>
      <w:ind w:leftChars="0" w:left="1418" w:firstLineChars="0" w:hanging="284"/>
      <w:contextualSpacing w:val="0"/>
      <w:jc w:val="left"/>
    </w:pPr>
    <w:rPr>
      <w:rFonts w:ascii="Times New Roman" w:eastAsia="Times New Roman" w:hAnsi="Times New Roman"/>
      <w:lang w:eastAsia="ja-JP"/>
    </w:rPr>
  </w:style>
  <w:style w:type="character" w:customStyle="1" w:styleId="B4Char">
    <w:name w:val="B4 Char"/>
    <w:link w:val="B4"/>
    <w:qFormat/>
    <w:rsid w:val="001F506E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30">
    <w:name w:val="List 3"/>
    <w:basedOn w:val="a"/>
    <w:uiPriority w:val="99"/>
    <w:semiHidden/>
    <w:unhideWhenUsed/>
    <w:rsid w:val="001F506E"/>
    <w:pPr>
      <w:ind w:leftChars="4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rsid w:val="001F506E"/>
    <w:pPr>
      <w:ind w:leftChars="600" w:left="100" w:hangingChars="200" w:hanging="200"/>
      <w:contextualSpacing/>
    </w:pPr>
  </w:style>
  <w:style w:type="paragraph" w:customStyle="1" w:styleId="Doc-text2">
    <w:name w:val="Doc-text2"/>
    <w:basedOn w:val="a"/>
    <w:link w:val="Doc-text2Char"/>
    <w:qFormat/>
    <w:rsid w:val="0015170C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Doc-text2Char">
    <w:name w:val="Doc-text2 Char"/>
    <w:link w:val="Doc-text2"/>
    <w:qFormat/>
    <w:rsid w:val="0015170C"/>
    <w:rPr>
      <w:rFonts w:ascii="Times New Roman" w:eastAsia="Times New Roman" w:hAnsi="Times New Roman" w:cs="Times New Roman"/>
      <w:kern w:val="0"/>
      <w:sz w:val="24"/>
      <w:szCs w:val="24"/>
    </w:rPr>
  </w:style>
  <w:style w:type="character" w:customStyle="1" w:styleId="Char4">
    <w:name w:val="列出段落 Char"/>
    <w:aliases w:val="- Bullets Char,목록 단락 Char,リスト段落 Char,?? ?? Char,????? Char,???? Char,Lista1 Char,中等深浅网格 1 - 着色 21 Char,列出段落1 Char,¥¡¡¡¡ì¬º¥¹¥È¶ÎÂä Char,ÁÐ³ö¶ÎÂä Char,列表段落1 Char,—ño’i—Ž Char,¥ê¥¹¥È¶ÎÂä Char,1st level - Bullet List Paragraph Char,목록단락 Char"/>
    <w:link w:val="ab"/>
    <w:uiPriority w:val="34"/>
    <w:qFormat/>
    <w:locked/>
    <w:rsid w:val="00965DD9"/>
    <w:rPr>
      <w:rFonts w:ascii="Calibri" w:eastAsia="等线" w:hAnsi="Calibri" w:cs="Arial"/>
    </w:rPr>
  </w:style>
  <w:style w:type="paragraph" w:customStyle="1" w:styleId="3GPPHeader">
    <w:name w:val="3GPP_Header"/>
    <w:basedOn w:val="a"/>
    <w:rsid w:val="00F13583"/>
    <w:pPr>
      <w:tabs>
        <w:tab w:val="left" w:pos="1701"/>
        <w:tab w:val="right" w:pos="9639"/>
      </w:tabs>
      <w:overflowPunct/>
      <w:autoSpaceDE/>
      <w:autoSpaceDN/>
      <w:adjustRightInd/>
      <w:spacing w:after="240"/>
      <w:jc w:val="left"/>
      <w:textAlignment w:val="auto"/>
    </w:pPr>
    <w:rPr>
      <w:rFonts w:ascii="Times New Roman" w:eastAsia="MS Mincho" w:hAnsi="Times New Roman"/>
      <w:b/>
      <w:sz w:val="24"/>
      <w:szCs w:val="24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77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56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9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7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EEAC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4</Pages>
  <Words>1160</Words>
  <Characters>6613</Characters>
  <Application>Microsoft Office Word</Application>
  <DocSecurity>0</DocSecurity>
  <Lines>55</Lines>
  <Paragraphs>15</Paragraphs>
  <ScaleCrop>false</ScaleCrop>
  <Company>CATT</Company>
  <LinksUpToDate>false</LinksUpToDate>
  <CharactersWithSpaces>7758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CATT</dc:creator>
  <cp:lastModifiedBy>CATT</cp:lastModifiedBy>
  <cp:revision>26</cp:revision>
  <dcterms:created xsi:type="dcterms:W3CDTF">2021-10-20T05:46:00Z</dcterms:created>
  <dcterms:modified xsi:type="dcterms:W3CDTF">2021-10-21T08:00:00Z</dcterms:modified>
</cp:coreProperties>
</file>