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6AE4EA" w14:textId="2F3F4166" w:rsidR="00355BB8" w:rsidRDefault="002B6F76">
      <w:pPr>
        <w:pStyle w:val="3GPPHeader"/>
        <w:spacing w:after="120"/>
      </w:pPr>
      <w:r>
        <w:t>3GPP TSG-RAN WG3 #11</w:t>
      </w:r>
      <w:r w:rsidR="00231AF7">
        <w:t>3</w:t>
      </w:r>
      <w:r>
        <w:t>e</w:t>
      </w:r>
      <w:r>
        <w:tab/>
      </w:r>
      <w:r>
        <w:rPr>
          <w:sz w:val="32"/>
          <w:szCs w:val="32"/>
        </w:rPr>
        <w:t>R3-21</w:t>
      </w:r>
      <w:r w:rsidR="00DB3F61">
        <w:rPr>
          <w:sz w:val="32"/>
          <w:szCs w:val="32"/>
        </w:rPr>
        <w:t>4</w:t>
      </w:r>
      <w:r w:rsidR="008305FF">
        <w:rPr>
          <w:sz w:val="32"/>
          <w:szCs w:val="32"/>
        </w:rPr>
        <w:t>21</w:t>
      </w:r>
      <w:r w:rsidR="00DB3F61">
        <w:rPr>
          <w:sz w:val="32"/>
          <w:szCs w:val="32"/>
        </w:rPr>
        <w:t>5</w:t>
      </w:r>
    </w:p>
    <w:p w14:paraId="44DCD33A" w14:textId="5969FBA5" w:rsidR="00355BB8" w:rsidRDefault="002B6F76">
      <w:pPr>
        <w:pStyle w:val="3GPPHeader"/>
        <w:spacing w:after="120"/>
      </w:pPr>
      <w:r>
        <w:t xml:space="preserve">Online, </w:t>
      </w:r>
      <w:r w:rsidR="00330BCD">
        <w:t>1</w:t>
      </w:r>
      <w:r w:rsidR="00231AF7">
        <w:t>6</w:t>
      </w:r>
      <w:r w:rsidR="00330BCD">
        <w:t xml:space="preserve"> – 2</w:t>
      </w:r>
      <w:r w:rsidR="00231AF7">
        <w:t>6</w:t>
      </w:r>
      <w:r w:rsidR="00330BCD">
        <w:t xml:space="preserve"> </w:t>
      </w:r>
      <w:r w:rsidR="00231AF7">
        <w:t>August</w:t>
      </w:r>
      <w:r w:rsidR="00330BCD">
        <w:t xml:space="preserve"> 2021</w:t>
      </w:r>
    </w:p>
    <w:p w14:paraId="66A03953" w14:textId="77777777" w:rsidR="00355BB8" w:rsidRDefault="00355BB8">
      <w:pPr>
        <w:pStyle w:val="3GPPHeader"/>
      </w:pPr>
    </w:p>
    <w:p w14:paraId="2BC41C84" w14:textId="07EEB6B9" w:rsidR="00355BB8" w:rsidRDefault="002B6F76">
      <w:pPr>
        <w:pStyle w:val="3GPPHeader"/>
      </w:pPr>
      <w:r>
        <w:t>Agenda Item:</w:t>
      </w:r>
      <w:r>
        <w:tab/>
      </w:r>
      <w:r w:rsidR="008305FF">
        <w:t>22</w:t>
      </w:r>
      <w:r w:rsidR="00D31E10">
        <w:t>.</w:t>
      </w:r>
      <w:r w:rsidR="008305FF">
        <w:t>2</w:t>
      </w:r>
      <w:r w:rsidR="00D31E10">
        <w:t>.</w:t>
      </w:r>
      <w:r w:rsidR="008305FF">
        <w:t>5</w:t>
      </w:r>
    </w:p>
    <w:p w14:paraId="1D86B4FE" w14:textId="77777777" w:rsidR="00355BB8" w:rsidRDefault="002B6F76">
      <w:pPr>
        <w:pStyle w:val="3GPPHeader"/>
      </w:pPr>
      <w:r>
        <w:t>Source:</w:t>
      </w:r>
      <w:r>
        <w:tab/>
        <w:t>Lenovo, Motorola Mobility (moderator)</w:t>
      </w:r>
    </w:p>
    <w:p w14:paraId="53DA4139" w14:textId="282F4749" w:rsidR="00355BB8" w:rsidRDefault="002B6F76">
      <w:pPr>
        <w:pStyle w:val="3GPPHeader"/>
        <w:rPr>
          <w:lang w:val="en-GB"/>
        </w:rPr>
      </w:pPr>
      <w:r>
        <w:rPr>
          <w:lang w:val="en-GB"/>
        </w:rPr>
        <w:t>Title:</w:t>
      </w:r>
      <w:r>
        <w:rPr>
          <w:lang w:val="en-GB"/>
        </w:rPr>
        <w:tab/>
        <w:t xml:space="preserve">Summary of Offline Discussion on </w:t>
      </w:r>
      <w:r w:rsidR="008305FF">
        <w:rPr>
          <w:lang w:val="en-GB"/>
        </w:rPr>
        <w:t>MBS Service Area Management</w:t>
      </w:r>
    </w:p>
    <w:p w14:paraId="77051673" w14:textId="77777777" w:rsidR="00355BB8" w:rsidRDefault="002B6F76">
      <w:pPr>
        <w:pStyle w:val="3GPPHeader"/>
      </w:pPr>
      <w:r>
        <w:t>Document for:</w:t>
      </w:r>
      <w:r>
        <w:tab/>
        <w:t>Approval</w:t>
      </w:r>
    </w:p>
    <w:p w14:paraId="193B2574" w14:textId="77777777" w:rsidR="00355BB8" w:rsidRDefault="002B6F76">
      <w:pPr>
        <w:pStyle w:val="1"/>
      </w:pPr>
      <w:r>
        <w:t>Introduction</w:t>
      </w:r>
    </w:p>
    <w:p w14:paraId="0D18875E" w14:textId="246EA552" w:rsidR="00355BB8" w:rsidRPr="0038768C" w:rsidRDefault="002B6F76">
      <w:pPr>
        <w:rPr>
          <w:rFonts w:ascii="Arial" w:eastAsiaTheme="minorEastAsia" w:hAnsi="Arial" w:cs="Arial"/>
          <w:color w:val="000000"/>
          <w:sz w:val="21"/>
          <w:szCs w:val="21"/>
          <w:shd w:val="clear" w:color="auto" w:fill="FFFFFF"/>
          <w:lang w:eastAsia="zh-CN"/>
        </w:rPr>
      </w:pPr>
      <w:r w:rsidRPr="0038768C">
        <w:rPr>
          <w:rFonts w:ascii="Arial" w:eastAsiaTheme="minorEastAsia" w:hAnsi="Arial" w:cs="Arial"/>
          <w:color w:val="000000"/>
          <w:sz w:val="21"/>
          <w:szCs w:val="21"/>
          <w:shd w:val="clear" w:color="auto" w:fill="FFFFFF"/>
          <w:lang w:eastAsia="zh-CN"/>
        </w:rPr>
        <w:t>This paper provides</w:t>
      </w:r>
      <w:r w:rsidR="000E75F9" w:rsidRPr="0038768C">
        <w:rPr>
          <w:rFonts w:ascii="Arial" w:eastAsiaTheme="minorEastAsia" w:hAnsi="Arial" w:cs="Arial"/>
          <w:color w:val="000000"/>
          <w:sz w:val="21"/>
          <w:szCs w:val="21"/>
          <w:shd w:val="clear" w:color="auto" w:fill="FFFFFF"/>
          <w:lang w:eastAsia="zh-CN"/>
        </w:rPr>
        <w:t xml:space="preserve"> the</w:t>
      </w:r>
      <w:r w:rsidRPr="0038768C">
        <w:rPr>
          <w:rFonts w:ascii="Arial" w:eastAsiaTheme="minorEastAsia" w:hAnsi="Arial" w:cs="Arial"/>
          <w:color w:val="000000"/>
          <w:sz w:val="21"/>
          <w:szCs w:val="21"/>
          <w:shd w:val="clear" w:color="auto" w:fill="FFFFFF"/>
          <w:lang w:eastAsia="zh-CN"/>
        </w:rPr>
        <w:t xml:space="preserve"> summary of offline discussion</w:t>
      </w:r>
      <w:r w:rsidR="000E75F9" w:rsidRPr="0038768C">
        <w:rPr>
          <w:rFonts w:ascii="Arial" w:eastAsiaTheme="minorEastAsia" w:hAnsi="Arial" w:cs="Arial"/>
          <w:color w:val="000000"/>
          <w:sz w:val="21"/>
          <w:szCs w:val="21"/>
          <w:shd w:val="clear" w:color="auto" w:fill="FFFFFF"/>
          <w:lang w:eastAsia="zh-CN"/>
        </w:rPr>
        <w:t>:</w:t>
      </w:r>
    </w:p>
    <w:p w14:paraId="280751E8" w14:textId="77777777" w:rsidR="008305FF" w:rsidRDefault="008305FF" w:rsidP="008305FF">
      <w:pPr>
        <w:widowControl w:val="0"/>
        <w:ind w:left="144" w:hanging="144"/>
        <w:rPr>
          <w:b/>
          <w:color w:val="FF00FF"/>
          <w:sz w:val="18"/>
        </w:rPr>
      </w:pPr>
      <w:r>
        <w:rPr>
          <w:b/>
          <w:color w:val="FF00FF"/>
          <w:sz w:val="18"/>
        </w:rPr>
        <w:t>CB: # MBS5_ServiceAreaMgmt</w:t>
      </w:r>
    </w:p>
    <w:p w14:paraId="3BDE0BF2" w14:textId="77777777" w:rsidR="008305FF" w:rsidRDefault="008305FF" w:rsidP="008305FF">
      <w:pPr>
        <w:widowControl w:val="0"/>
        <w:ind w:left="144" w:hanging="144"/>
        <w:rPr>
          <w:b/>
          <w:color w:val="FF00FF"/>
          <w:sz w:val="18"/>
        </w:rPr>
      </w:pPr>
      <w:r>
        <w:rPr>
          <w:b/>
          <w:color w:val="FF00FF"/>
          <w:sz w:val="18"/>
        </w:rPr>
        <w:t>- Agree to use the same concept as LTE MBMS Service Area with MBMS Service Area Identities?</w:t>
      </w:r>
    </w:p>
    <w:p w14:paraId="507D1483" w14:textId="77777777" w:rsidR="008305FF" w:rsidRDefault="008305FF" w:rsidP="008305FF">
      <w:pPr>
        <w:pStyle w:val="10"/>
        <w:rPr>
          <w:rFonts w:eastAsia="Calibri"/>
          <w:b/>
          <w:color w:val="FF00FF"/>
          <w:kern w:val="0"/>
          <w:sz w:val="18"/>
          <w:szCs w:val="24"/>
        </w:rPr>
      </w:pPr>
      <w:r>
        <w:rPr>
          <w:rFonts w:eastAsia="Calibri"/>
          <w:b/>
          <w:color w:val="FF00FF"/>
          <w:kern w:val="0"/>
          <w:sz w:val="18"/>
          <w:szCs w:val="24"/>
        </w:rPr>
        <w:t xml:space="preserve">- Standard impact on supporting the multicast service available within a limited area? </w:t>
      </w:r>
    </w:p>
    <w:p w14:paraId="6988B802" w14:textId="77777777" w:rsidR="008305FF" w:rsidRDefault="008305FF" w:rsidP="008305FF">
      <w:pPr>
        <w:pStyle w:val="10"/>
        <w:rPr>
          <w:rFonts w:eastAsia="Calibri"/>
          <w:b/>
          <w:color w:val="FF00FF"/>
          <w:kern w:val="0"/>
          <w:sz w:val="18"/>
          <w:szCs w:val="24"/>
        </w:rPr>
      </w:pPr>
      <w:r>
        <w:rPr>
          <w:rFonts w:eastAsia="Calibri"/>
          <w:b/>
          <w:color w:val="FF00FF"/>
          <w:kern w:val="0"/>
          <w:sz w:val="18"/>
          <w:szCs w:val="24"/>
        </w:rPr>
        <w:t>- Capture agreements if any</w:t>
      </w:r>
    </w:p>
    <w:p w14:paraId="3D081D70" w14:textId="77777777" w:rsidR="008305FF" w:rsidRDefault="008305FF" w:rsidP="008305FF">
      <w:pPr>
        <w:spacing w:line="273" w:lineRule="auto"/>
        <w:rPr>
          <w:rFonts w:eastAsia="宋体"/>
          <w:color w:val="000000"/>
          <w:sz w:val="18"/>
          <w:szCs w:val="18"/>
          <w:lang w:eastAsia="zh-CN"/>
        </w:rPr>
      </w:pPr>
      <w:r>
        <w:rPr>
          <w:rFonts w:cs="Calibri"/>
          <w:color w:val="000000"/>
          <w:sz w:val="18"/>
          <w:szCs w:val="18"/>
        </w:rPr>
        <w:t>(Lenovo - moderator)</w:t>
      </w:r>
    </w:p>
    <w:p w14:paraId="69DA0986" w14:textId="7B5E1D10" w:rsidR="008305FF" w:rsidRDefault="008305FF" w:rsidP="008305FF">
      <w:r>
        <w:rPr>
          <w:rFonts w:cs="Calibri"/>
          <w:color w:val="000000"/>
          <w:sz w:val="18"/>
          <w:szCs w:val="18"/>
        </w:rPr>
        <w:t xml:space="preserve">Summary of offline disc in </w:t>
      </w:r>
      <w:hyperlink r:id="rId9" w:history="1">
        <w:r>
          <w:rPr>
            <w:rStyle w:val="af3"/>
            <w:rFonts w:cs="Calibri"/>
            <w:sz w:val="18"/>
            <w:szCs w:val="18"/>
          </w:rPr>
          <w:t>R3-214215</w:t>
        </w:r>
      </w:hyperlink>
    </w:p>
    <w:p w14:paraId="697E1051" w14:textId="77777777" w:rsidR="00355BB8" w:rsidRDefault="002B6F76">
      <w:pPr>
        <w:pStyle w:val="1"/>
      </w:pPr>
      <w:r>
        <w:t>For the Chairman’s Notes</w:t>
      </w:r>
    </w:p>
    <w:p w14:paraId="59C8E0F3" w14:textId="10DCAFAF" w:rsidR="008F4645" w:rsidRDefault="008F4645">
      <w:pPr>
        <w:rPr>
          <w:rFonts w:eastAsiaTheme="minorEastAsia"/>
          <w:b/>
          <w:bCs/>
          <w:color w:val="00B050"/>
          <w:lang w:eastAsia="zh-CN"/>
        </w:rPr>
      </w:pPr>
    </w:p>
    <w:p w14:paraId="7D4C9613" w14:textId="77777777" w:rsidR="00D51DA8" w:rsidRPr="00AE0BAB" w:rsidRDefault="00D51DA8">
      <w:pPr>
        <w:rPr>
          <w:rFonts w:eastAsiaTheme="minorEastAsia"/>
          <w:b/>
          <w:bCs/>
          <w:color w:val="00B050"/>
          <w:lang w:eastAsia="zh-CN"/>
        </w:rPr>
      </w:pPr>
    </w:p>
    <w:p w14:paraId="2DAED74C" w14:textId="205D7900" w:rsidR="00355BB8" w:rsidRDefault="002B6F76">
      <w:pPr>
        <w:pStyle w:val="1"/>
      </w:pPr>
      <w:r>
        <w:t>Discussion</w:t>
      </w:r>
      <w:r w:rsidR="00511466">
        <w:t xml:space="preserve"> – 1</w:t>
      </w:r>
      <w:r w:rsidR="00511466" w:rsidRPr="00511466">
        <w:rPr>
          <w:vertAlign w:val="superscript"/>
        </w:rPr>
        <w:t>st</w:t>
      </w:r>
      <w:r w:rsidR="00511466">
        <w:t xml:space="preserve"> Round</w:t>
      </w:r>
    </w:p>
    <w:p w14:paraId="64EADB28" w14:textId="77777777" w:rsidR="0038768C" w:rsidRPr="0038768C" w:rsidRDefault="0038768C" w:rsidP="0038768C">
      <w:pPr>
        <w:rPr>
          <w:rFonts w:ascii="Arial" w:eastAsiaTheme="minorEastAsia" w:hAnsi="Arial" w:cs="Arial"/>
          <w:color w:val="000000"/>
          <w:sz w:val="20"/>
          <w:szCs w:val="20"/>
          <w:shd w:val="clear" w:color="auto" w:fill="FFFFFF"/>
          <w:lang w:eastAsia="zh-CN"/>
        </w:rPr>
      </w:pPr>
      <w:r w:rsidRPr="0038768C">
        <w:rPr>
          <w:rFonts w:ascii="Arial" w:eastAsiaTheme="minorEastAsia" w:hAnsi="Arial" w:cs="Arial"/>
          <w:color w:val="000000"/>
          <w:sz w:val="20"/>
          <w:szCs w:val="20"/>
          <w:shd w:val="clear" w:color="auto" w:fill="FFFFFF"/>
          <w:lang w:eastAsia="zh-CN"/>
        </w:rPr>
        <w:t>In LTE, the MBMS Service Area consists of a list of one or several MBMS Service Area Identities and where each MBMS Service Area Identity is frequency agnostic and can be mapped onto one or more cells. The MBMS Service Area Identities are configured in eNB per cell. The eNB provides the information to MCE and MCE forwards it to MME. The MBMS GW and MCE can provide MBMS service data transmission filtering based on the mapping between cells and MBMS Service Area.</w:t>
      </w:r>
    </w:p>
    <w:p w14:paraId="20E67888" w14:textId="77777777" w:rsidR="0038768C" w:rsidRPr="0038768C" w:rsidRDefault="0038768C" w:rsidP="0038768C">
      <w:pPr>
        <w:rPr>
          <w:rFonts w:ascii="Arial" w:eastAsiaTheme="minorEastAsia" w:hAnsi="Arial" w:cs="Arial"/>
          <w:color w:val="000000"/>
          <w:sz w:val="20"/>
          <w:szCs w:val="20"/>
          <w:shd w:val="clear" w:color="auto" w:fill="FFFFFF"/>
          <w:lang w:eastAsia="zh-CN"/>
        </w:rPr>
      </w:pPr>
      <w:r w:rsidRPr="0038768C">
        <w:rPr>
          <w:rFonts w:ascii="Arial" w:eastAsiaTheme="minorEastAsia" w:hAnsi="Arial" w:cs="Arial"/>
          <w:color w:val="000000"/>
          <w:sz w:val="20"/>
          <w:szCs w:val="20"/>
          <w:shd w:val="clear" w:color="auto" w:fill="FFFFFF"/>
          <w:lang w:eastAsia="zh-CN"/>
        </w:rPr>
        <w:t xml:space="preserve">In LTE, the MBMS Service Area is also used for mobility purpose. To avoid the need to read MBMS related system information and potentially (SC-)MCCH on neighbour frequencies, the UE is made aware of which frequency is providing which MBMS services via MBSFN or SC-PTM through the combination of the following MBMS assistance information: </w:t>
      </w:r>
    </w:p>
    <w:p w14:paraId="44AABB91" w14:textId="77777777" w:rsidR="0038768C" w:rsidRPr="0038768C" w:rsidRDefault="0038768C" w:rsidP="0038768C">
      <w:pPr>
        <w:pStyle w:val="B1"/>
        <w:rPr>
          <w:rFonts w:cs="Arial"/>
        </w:rPr>
      </w:pPr>
      <w:r w:rsidRPr="0038768C">
        <w:rPr>
          <w:rFonts w:cs="Arial"/>
        </w:rPr>
        <w:t>-</w:t>
      </w:r>
      <w:r w:rsidRPr="0038768C">
        <w:rPr>
          <w:rFonts w:cs="Arial"/>
        </w:rPr>
        <w:tab/>
        <w:t>user service description (USD): in the USD, the application/service layer provides for each service the TMGI, the session start and end time, the frequencies and the MBMS service area identities belonging to the MBMS service area;</w:t>
      </w:r>
    </w:p>
    <w:p w14:paraId="64EA926C" w14:textId="77777777" w:rsidR="0038768C" w:rsidRPr="0038768C" w:rsidRDefault="0038768C" w:rsidP="0038768C">
      <w:pPr>
        <w:pStyle w:val="B1"/>
        <w:rPr>
          <w:rFonts w:cs="Arial"/>
        </w:rPr>
      </w:pPr>
      <w:r w:rsidRPr="0038768C">
        <w:rPr>
          <w:rFonts w:cs="Arial"/>
        </w:rPr>
        <w:t>-</w:t>
      </w:r>
      <w:r w:rsidRPr="0038768C">
        <w:rPr>
          <w:rFonts w:cs="Arial"/>
        </w:rPr>
        <w:tab/>
        <w:t xml:space="preserve">system information: MBMS and non-MBMS cells indicate in </w:t>
      </w:r>
      <w:r w:rsidRPr="0038768C">
        <w:rPr>
          <w:rFonts w:cs="Arial"/>
          <w:i/>
        </w:rPr>
        <w:t>SystemInformationBlockType15</w:t>
      </w:r>
      <w:r w:rsidRPr="0038768C">
        <w:rPr>
          <w:rFonts w:cs="Arial"/>
        </w:rPr>
        <w:t xml:space="preserve"> the MBMS SAIs of the current frequency and of each neighbour frequency.</w:t>
      </w:r>
    </w:p>
    <w:p w14:paraId="214693C2" w14:textId="5B930032" w:rsidR="0038768C" w:rsidRPr="0038768C" w:rsidRDefault="0038768C" w:rsidP="0038768C">
      <w:pPr>
        <w:rPr>
          <w:rFonts w:ascii="Arial" w:eastAsiaTheme="minorEastAsia" w:hAnsi="Arial" w:cs="Arial"/>
          <w:color w:val="000000"/>
          <w:sz w:val="20"/>
          <w:szCs w:val="20"/>
          <w:shd w:val="clear" w:color="auto" w:fill="FFFFFF"/>
          <w:lang w:eastAsia="zh-CN"/>
        </w:rPr>
      </w:pPr>
      <w:r w:rsidRPr="0038768C">
        <w:rPr>
          <w:rFonts w:ascii="Arial" w:eastAsiaTheme="minorEastAsia" w:hAnsi="Arial" w:cs="Arial"/>
          <w:color w:val="000000"/>
          <w:sz w:val="20"/>
          <w:szCs w:val="20"/>
          <w:shd w:val="clear" w:color="auto" w:fill="FFFFFF"/>
          <w:lang w:eastAsia="zh-CN"/>
        </w:rPr>
        <w:lastRenderedPageBreak/>
        <w:t>The MBMS SAIs of the neighbouring cell may be provided by X2 signalling (i.e. X2 Setup and eNB Configuration Update procedures) or/and OAM. For NR MBS broadcast service, the same mechanism as LTE eMBMS can be reused</w:t>
      </w:r>
      <w:r>
        <w:rPr>
          <w:rFonts w:ascii="Arial" w:eastAsiaTheme="minorEastAsia" w:hAnsi="Arial" w:cs="Arial"/>
          <w:color w:val="000000"/>
          <w:sz w:val="20"/>
          <w:szCs w:val="20"/>
          <w:shd w:val="clear" w:color="auto" w:fill="FFFFFF"/>
          <w:lang w:eastAsia="zh-CN"/>
        </w:rPr>
        <w:t xml:space="preserve"> e.g.</w:t>
      </w:r>
      <w:r w:rsidRPr="0038768C">
        <w:rPr>
          <w:rFonts w:ascii="Arial" w:eastAsiaTheme="minorEastAsia" w:hAnsi="Arial" w:cs="Arial"/>
          <w:color w:val="000000"/>
          <w:sz w:val="20"/>
          <w:szCs w:val="20"/>
          <w:shd w:val="clear" w:color="auto" w:fill="FFFFFF"/>
          <w:lang w:eastAsia="zh-CN"/>
        </w:rPr>
        <w:t xml:space="preserve"> for Idle mode mobility and setting MBS Interest Indication. </w:t>
      </w:r>
    </w:p>
    <w:p w14:paraId="29EF7D0D" w14:textId="77777777" w:rsidR="0038768C" w:rsidRPr="0038768C" w:rsidRDefault="0038768C" w:rsidP="0038768C">
      <w:pPr>
        <w:pStyle w:val="Proposal"/>
        <w:widowControl/>
        <w:tabs>
          <w:tab w:val="clear" w:pos="432"/>
          <w:tab w:val="clear" w:pos="2154"/>
          <w:tab w:val="num" w:pos="1304"/>
        </w:tabs>
        <w:overflowPunct w:val="0"/>
        <w:autoSpaceDE w:val="0"/>
        <w:autoSpaceDN w:val="0"/>
        <w:adjustRightInd w:val="0"/>
        <w:spacing w:before="60" w:after="60" w:line="240" w:lineRule="auto"/>
        <w:ind w:left="1304"/>
        <w:jc w:val="left"/>
        <w:textAlignment w:val="baseline"/>
        <w:rPr>
          <w:rFonts w:ascii="Arial" w:eastAsiaTheme="minorEastAsia" w:hAnsi="Arial"/>
          <w:color w:val="000000"/>
          <w:sz w:val="20"/>
          <w:szCs w:val="20"/>
          <w:shd w:val="clear" w:color="auto" w:fill="FFFFFF"/>
        </w:rPr>
      </w:pPr>
      <w:r w:rsidRPr="0038768C">
        <w:rPr>
          <w:rFonts w:ascii="Arial" w:eastAsiaTheme="minorEastAsia" w:hAnsi="Arial"/>
          <w:color w:val="000000"/>
          <w:sz w:val="20"/>
          <w:szCs w:val="20"/>
          <w:shd w:val="clear" w:color="auto" w:fill="FFFFFF"/>
        </w:rPr>
        <w:t xml:space="preserve">For NR MBS broadcast service, RAN3 agree to use the same concept as LTE MBMS Service Area with MBMS Service Area Identities. </w:t>
      </w:r>
    </w:p>
    <w:p w14:paraId="30080A53" w14:textId="77777777" w:rsidR="006276A4" w:rsidRDefault="006276A4" w:rsidP="00DB3F61">
      <w:pPr>
        <w:rPr>
          <w:rFonts w:eastAsiaTheme="minorEastAsia"/>
          <w:lang w:eastAsia="zh-CN"/>
        </w:rPr>
      </w:pPr>
    </w:p>
    <w:p w14:paraId="16170AAF" w14:textId="306A3DA7" w:rsidR="00E258F4" w:rsidRPr="0038768C" w:rsidRDefault="00E258F4" w:rsidP="00E258F4">
      <w:pPr>
        <w:rPr>
          <w:rFonts w:ascii="Arial" w:eastAsia="宋体" w:hAnsi="Arial" w:cs="Arial"/>
          <w:b/>
          <w:bCs/>
          <w:sz w:val="20"/>
          <w:szCs w:val="20"/>
          <w:lang w:eastAsia="zh-CN"/>
        </w:rPr>
      </w:pPr>
      <w:r w:rsidRPr="0038768C">
        <w:rPr>
          <w:rFonts w:ascii="Arial" w:eastAsia="宋体" w:hAnsi="Arial" w:cs="Arial"/>
          <w:b/>
          <w:bCs/>
          <w:sz w:val="20"/>
          <w:szCs w:val="20"/>
          <w:lang w:eastAsia="zh-CN"/>
        </w:rPr>
        <w:t xml:space="preserve">Question 1:  </w:t>
      </w:r>
      <w:r w:rsidR="00443FF8" w:rsidRPr="0038768C">
        <w:rPr>
          <w:rFonts w:ascii="Arial" w:eastAsia="宋体" w:hAnsi="Arial" w:cs="Arial"/>
          <w:b/>
          <w:bCs/>
          <w:sz w:val="20"/>
          <w:szCs w:val="20"/>
          <w:lang w:eastAsia="zh-CN"/>
        </w:rPr>
        <w:t xml:space="preserve">Companies are kindly asked </w:t>
      </w:r>
      <w:r w:rsidR="0038768C" w:rsidRPr="0038768C">
        <w:rPr>
          <w:rFonts w:ascii="Arial" w:eastAsia="宋体" w:hAnsi="Arial" w:cs="Arial"/>
          <w:b/>
          <w:bCs/>
          <w:sz w:val="20"/>
          <w:szCs w:val="20"/>
          <w:lang w:eastAsia="zh-CN"/>
        </w:rPr>
        <w:t xml:space="preserve">to provide your views on proposal 1 and </w:t>
      </w:r>
      <w:r w:rsidR="00443FF8" w:rsidRPr="0038768C">
        <w:rPr>
          <w:rFonts w:ascii="Arial" w:eastAsia="宋体" w:hAnsi="Arial" w:cs="Arial"/>
          <w:b/>
          <w:bCs/>
          <w:sz w:val="20"/>
          <w:szCs w:val="20"/>
          <w:lang w:eastAsia="zh-CN"/>
        </w:rPr>
        <w:t xml:space="preserve">if </w:t>
      </w:r>
      <w:r w:rsidR="006276A4" w:rsidRPr="0038768C">
        <w:rPr>
          <w:rFonts w:ascii="Arial" w:eastAsia="宋体" w:hAnsi="Arial" w:cs="Arial"/>
          <w:b/>
          <w:bCs/>
          <w:sz w:val="20"/>
          <w:szCs w:val="20"/>
          <w:lang w:eastAsia="zh-CN"/>
        </w:rPr>
        <w:t xml:space="preserve">you </w:t>
      </w:r>
      <w:r w:rsidR="0038768C" w:rsidRPr="0038768C">
        <w:rPr>
          <w:rFonts w:ascii="Arial" w:eastAsia="宋体" w:hAnsi="Arial" w:cs="Arial"/>
          <w:b/>
          <w:bCs/>
          <w:sz w:val="20"/>
          <w:szCs w:val="20"/>
          <w:lang w:eastAsia="zh-CN"/>
        </w:rPr>
        <w:t xml:space="preserve">can </w:t>
      </w:r>
      <w:r w:rsidR="006276A4" w:rsidRPr="0038768C">
        <w:rPr>
          <w:rFonts w:ascii="Arial" w:eastAsia="宋体" w:hAnsi="Arial" w:cs="Arial"/>
          <w:b/>
          <w:bCs/>
          <w:sz w:val="20"/>
          <w:szCs w:val="20"/>
          <w:lang w:eastAsia="zh-CN"/>
        </w:rPr>
        <w:t xml:space="preserve">agree </w:t>
      </w:r>
      <w:r w:rsidR="0038768C" w:rsidRPr="0038768C">
        <w:rPr>
          <w:rFonts w:ascii="Arial" w:eastAsia="宋体" w:hAnsi="Arial" w:cs="Arial"/>
          <w:b/>
          <w:bCs/>
          <w:sz w:val="20"/>
          <w:szCs w:val="20"/>
          <w:lang w:eastAsia="zh-CN"/>
        </w:rPr>
        <w:t>with proposal 1</w:t>
      </w:r>
      <w:r w:rsidR="006276A4" w:rsidRPr="0038768C">
        <w:rPr>
          <w:rFonts w:ascii="Arial" w:eastAsia="宋体" w:hAnsi="Arial" w:cs="Arial"/>
          <w:b/>
          <w:bCs/>
          <w:sz w:val="2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904"/>
        <w:gridCol w:w="6229"/>
      </w:tblGrid>
      <w:tr w:rsidR="00E258F4" w14:paraId="79018178" w14:textId="77777777" w:rsidTr="006D6088">
        <w:tc>
          <w:tcPr>
            <w:tcW w:w="1072" w:type="dxa"/>
          </w:tcPr>
          <w:p w14:paraId="0D018A1C" w14:textId="77777777" w:rsidR="00E258F4" w:rsidRPr="0038768C" w:rsidRDefault="00E258F4" w:rsidP="006D6088">
            <w:pPr>
              <w:rPr>
                <w:rFonts w:ascii="Arial" w:hAnsi="Arial" w:cs="Arial"/>
                <w:sz w:val="20"/>
                <w:szCs w:val="20"/>
              </w:rPr>
            </w:pPr>
            <w:r w:rsidRPr="0038768C">
              <w:rPr>
                <w:rFonts w:ascii="Arial" w:hAnsi="Arial" w:cs="Arial"/>
                <w:sz w:val="20"/>
                <w:szCs w:val="20"/>
              </w:rPr>
              <w:t>Company</w:t>
            </w:r>
          </w:p>
        </w:tc>
        <w:tc>
          <w:tcPr>
            <w:tcW w:w="1942" w:type="dxa"/>
          </w:tcPr>
          <w:p w14:paraId="0F1BFFEF" w14:textId="77777777" w:rsidR="00E258F4" w:rsidRPr="0038768C" w:rsidRDefault="00E258F4" w:rsidP="006D6088">
            <w:pPr>
              <w:rPr>
                <w:rFonts w:ascii="Arial" w:eastAsia="宋体" w:hAnsi="Arial" w:cs="Arial"/>
                <w:sz w:val="20"/>
                <w:szCs w:val="20"/>
                <w:lang w:eastAsia="zh-CN"/>
              </w:rPr>
            </w:pPr>
            <w:r w:rsidRPr="0038768C">
              <w:rPr>
                <w:rFonts w:ascii="Arial" w:eastAsia="宋体" w:hAnsi="Arial" w:cs="Arial"/>
                <w:sz w:val="20"/>
                <w:szCs w:val="20"/>
                <w:lang w:eastAsia="zh-CN"/>
              </w:rPr>
              <w:t>Yes/No</w:t>
            </w:r>
          </w:p>
        </w:tc>
        <w:tc>
          <w:tcPr>
            <w:tcW w:w="6417" w:type="dxa"/>
          </w:tcPr>
          <w:p w14:paraId="40362A4C" w14:textId="77777777" w:rsidR="00E258F4" w:rsidRPr="0038768C" w:rsidRDefault="00E258F4" w:rsidP="006D6088">
            <w:pPr>
              <w:rPr>
                <w:rFonts w:ascii="Arial" w:hAnsi="Arial" w:cs="Arial"/>
                <w:sz w:val="20"/>
                <w:szCs w:val="20"/>
              </w:rPr>
            </w:pPr>
            <w:r w:rsidRPr="0038768C">
              <w:rPr>
                <w:rFonts w:ascii="Arial" w:hAnsi="Arial" w:cs="Arial"/>
                <w:sz w:val="20"/>
                <w:szCs w:val="20"/>
              </w:rPr>
              <w:t>Comment</w:t>
            </w:r>
          </w:p>
        </w:tc>
      </w:tr>
      <w:tr w:rsidR="00E258F4" w14:paraId="15F1C171" w14:textId="77777777" w:rsidTr="006D6088">
        <w:tc>
          <w:tcPr>
            <w:tcW w:w="1072" w:type="dxa"/>
          </w:tcPr>
          <w:p w14:paraId="49D0CCF5" w14:textId="77777777" w:rsidR="00E258F4" w:rsidRPr="0038768C" w:rsidRDefault="00E258F4" w:rsidP="006D6088">
            <w:pPr>
              <w:rPr>
                <w:rFonts w:ascii="Arial" w:hAnsi="Arial" w:cs="Arial"/>
                <w:sz w:val="20"/>
                <w:szCs w:val="20"/>
              </w:rPr>
            </w:pPr>
          </w:p>
        </w:tc>
        <w:tc>
          <w:tcPr>
            <w:tcW w:w="1942" w:type="dxa"/>
          </w:tcPr>
          <w:p w14:paraId="6A53B04A" w14:textId="77777777" w:rsidR="00E258F4" w:rsidRPr="0038768C" w:rsidRDefault="00E258F4" w:rsidP="006D6088">
            <w:pPr>
              <w:rPr>
                <w:rFonts w:ascii="Arial" w:hAnsi="Arial" w:cs="Arial"/>
                <w:sz w:val="20"/>
                <w:szCs w:val="20"/>
              </w:rPr>
            </w:pPr>
          </w:p>
        </w:tc>
        <w:tc>
          <w:tcPr>
            <w:tcW w:w="6417" w:type="dxa"/>
          </w:tcPr>
          <w:p w14:paraId="279EE632" w14:textId="77777777" w:rsidR="00E258F4" w:rsidRPr="0038768C" w:rsidRDefault="00E258F4" w:rsidP="006D6088">
            <w:pPr>
              <w:rPr>
                <w:rFonts w:ascii="Arial" w:hAnsi="Arial" w:cs="Arial"/>
                <w:sz w:val="20"/>
                <w:szCs w:val="20"/>
              </w:rPr>
            </w:pPr>
          </w:p>
        </w:tc>
      </w:tr>
      <w:tr w:rsidR="00E258F4" w14:paraId="1463D051" w14:textId="77777777" w:rsidTr="006D6088">
        <w:tc>
          <w:tcPr>
            <w:tcW w:w="1072" w:type="dxa"/>
          </w:tcPr>
          <w:p w14:paraId="7696C525" w14:textId="77777777" w:rsidR="00E258F4" w:rsidRPr="0038768C" w:rsidRDefault="00E258F4" w:rsidP="006D6088">
            <w:pPr>
              <w:rPr>
                <w:rFonts w:ascii="Arial" w:eastAsiaTheme="minorEastAsia" w:hAnsi="Arial" w:cs="Arial"/>
                <w:sz w:val="20"/>
                <w:szCs w:val="20"/>
                <w:lang w:eastAsia="zh-CN"/>
              </w:rPr>
            </w:pPr>
          </w:p>
        </w:tc>
        <w:tc>
          <w:tcPr>
            <w:tcW w:w="1942" w:type="dxa"/>
          </w:tcPr>
          <w:p w14:paraId="11160605" w14:textId="77777777" w:rsidR="00E258F4" w:rsidRPr="0038768C" w:rsidRDefault="00E258F4" w:rsidP="006D6088">
            <w:pPr>
              <w:rPr>
                <w:rFonts w:ascii="Arial" w:eastAsiaTheme="minorEastAsia" w:hAnsi="Arial" w:cs="Arial"/>
                <w:sz w:val="20"/>
                <w:szCs w:val="20"/>
                <w:lang w:eastAsia="zh-CN"/>
              </w:rPr>
            </w:pPr>
          </w:p>
        </w:tc>
        <w:tc>
          <w:tcPr>
            <w:tcW w:w="6417" w:type="dxa"/>
          </w:tcPr>
          <w:p w14:paraId="14F19EBF" w14:textId="77777777" w:rsidR="00E258F4" w:rsidRPr="0038768C" w:rsidRDefault="00E258F4" w:rsidP="006D6088">
            <w:pPr>
              <w:rPr>
                <w:rFonts w:ascii="Arial" w:hAnsi="Arial" w:cs="Arial"/>
                <w:sz w:val="20"/>
                <w:szCs w:val="20"/>
              </w:rPr>
            </w:pPr>
          </w:p>
        </w:tc>
      </w:tr>
      <w:tr w:rsidR="00E258F4" w14:paraId="41E6789F" w14:textId="77777777" w:rsidTr="006D6088">
        <w:tc>
          <w:tcPr>
            <w:tcW w:w="1072" w:type="dxa"/>
          </w:tcPr>
          <w:p w14:paraId="543B7F7A" w14:textId="77777777" w:rsidR="00E258F4" w:rsidRPr="0038768C" w:rsidRDefault="00E258F4" w:rsidP="006D6088">
            <w:pPr>
              <w:rPr>
                <w:rFonts w:ascii="Arial" w:eastAsiaTheme="minorEastAsia" w:hAnsi="Arial" w:cs="Arial"/>
                <w:sz w:val="20"/>
                <w:szCs w:val="20"/>
                <w:lang w:eastAsia="zh-CN"/>
              </w:rPr>
            </w:pPr>
          </w:p>
        </w:tc>
        <w:tc>
          <w:tcPr>
            <w:tcW w:w="1942" w:type="dxa"/>
          </w:tcPr>
          <w:p w14:paraId="0996532D" w14:textId="77777777" w:rsidR="00E258F4" w:rsidRPr="0038768C" w:rsidRDefault="00E258F4" w:rsidP="006D6088">
            <w:pPr>
              <w:rPr>
                <w:rFonts w:ascii="Arial" w:eastAsiaTheme="minorEastAsia" w:hAnsi="Arial" w:cs="Arial"/>
                <w:sz w:val="20"/>
                <w:szCs w:val="20"/>
                <w:lang w:eastAsia="zh-CN"/>
              </w:rPr>
            </w:pPr>
          </w:p>
        </w:tc>
        <w:tc>
          <w:tcPr>
            <w:tcW w:w="6417" w:type="dxa"/>
          </w:tcPr>
          <w:p w14:paraId="67018F61" w14:textId="77777777" w:rsidR="00E258F4" w:rsidRPr="0038768C" w:rsidRDefault="00E258F4" w:rsidP="006D6088">
            <w:pPr>
              <w:rPr>
                <w:rFonts w:ascii="Arial" w:eastAsiaTheme="minorEastAsia" w:hAnsi="Arial" w:cs="Arial"/>
                <w:sz w:val="20"/>
                <w:szCs w:val="20"/>
                <w:lang w:eastAsia="zh-CN"/>
              </w:rPr>
            </w:pPr>
          </w:p>
        </w:tc>
      </w:tr>
      <w:tr w:rsidR="00E258F4" w14:paraId="36267622" w14:textId="77777777" w:rsidTr="006D6088">
        <w:tc>
          <w:tcPr>
            <w:tcW w:w="1072" w:type="dxa"/>
          </w:tcPr>
          <w:p w14:paraId="41AE3352" w14:textId="77777777" w:rsidR="00E258F4" w:rsidRPr="0038768C" w:rsidRDefault="00E258F4" w:rsidP="006D6088">
            <w:pPr>
              <w:rPr>
                <w:rFonts w:ascii="Arial" w:eastAsiaTheme="minorEastAsia" w:hAnsi="Arial" w:cs="Arial"/>
                <w:sz w:val="20"/>
                <w:szCs w:val="20"/>
                <w:lang w:eastAsia="zh-CN"/>
              </w:rPr>
            </w:pPr>
          </w:p>
        </w:tc>
        <w:tc>
          <w:tcPr>
            <w:tcW w:w="1942" w:type="dxa"/>
          </w:tcPr>
          <w:p w14:paraId="52F3962C" w14:textId="77777777" w:rsidR="00E258F4" w:rsidRPr="0038768C" w:rsidRDefault="00E258F4" w:rsidP="006D6088">
            <w:pPr>
              <w:rPr>
                <w:rFonts w:ascii="Arial" w:eastAsiaTheme="minorEastAsia" w:hAnsi="Arial" w:cs="Arial"/>
                <w:sz w:val="20"/>
                <w:szCs w:val="20"/>
                <w:lang w:eastAsia="zh-CN"/>
              </w:rPr>
            </w:pPr>
          </w:p>
        </w:tc>
        <w:tc>
          <w:tcPr>
            <w:tcW w:w="6417" w:type="dxa"/>
          </w:tcPr>
          <w:p w14:paraId="65D4F777" w14:textId="77777777" w:rsidR="00E258F4" w:rsidRPr="0038768C" w:rsidRDefault="00E258F4" w:rsidP="006D6088">
            <w:pPr>
              <w:rPr>
                <w:rFonts w:ascii="Arial" w:hAnsi="Arial" w:cs="Arial"/>
                <w:sz w:val="20"/>
                <w:szCs w:val="20"/>
              </w:rPr>
            </w:pPr>
          </w:p>
        </w:tc>
      </w:tr>
    </w:tbl>
    <w:p w14:paraId="7C8ED163" w14:textId="346FA2D1" w:rsidR="00E258F4" w:rsidRDefault="00E258F4" w:rsidP="00E258F4">
      <w:pPr>
        <w:rPr>
          <w:rFonts w:eastAsiaTheme="minorEastAsia" w:cs="Arial"/>
          <w:color w:val="000000"/>
          <w:shd w:val="clear" w:color="auto" w:fill="FFFFFF"/>
          <w:lang w:eastAsia="zh-CN"/>
        </w:rPr>
      </w:pPr>
    </w:p>
    <w:p w14:paraId="19EA4A54" w14:textId="77777777" w:rsidR="0038768C" w:rsidRPr="0038768C" w:rsidRDefault="0038768C" w:rsidP="0038768C">
      <w:pPr>
        <w:rPr>
          <w:rFonts w:ascii="Arial" w:eastAsia="宋体" w:hAnsi="Arial" w:cs="Arial"/>
          <w:sz w:val="20"/>
          <w:szCs w:val="20"/>
          <w:lang w:eastAsia="zh-CN"/>
        </w:rPr>
      </w:pPr>
      <w:r w:rsidRPr="0038768C">
        <w:rPr>
          <w:rFonts w:ascii="Arial" w:eastAsia="宋体" w:hAnsi="Arial" w:cs="Arial"/>
          <w:sz w:val="20"/>
          <w:szCs w:val="20"/>
          <w:lang w:eastAsia="zh-CN"/>
        </w:rPr>
        <w:t xml:space="preserve">As specified in the section </w:t>
      </w:r>
      <w:r w:rsidRPr="0038768C">
        <w:rPr>
          <w:rFonts w:ascii="Arial" w:hAnsi="Arial" w:cs="Arial"/>
          <w:sz w:val="20"/>
          <w:szCs w:val="20"/>
        </w:rPr>
        <w:t>7.2.4.3.3 of TS 23.247, the Xn based handover procedure for the UE of multicast service available within a limited area:</w:t>
      </w:r>
    </w:p>
    <w:p w14:paraId="4C323E20" w14:textId="77777777" w:rsidR="0038768C" w:rsidRPr="0038768C" w:rsidRDefault="0038768C" w:rsidP="0038768C">
      <w:pPr>
        <w:numPr>
          <w:ilvl w:val="0"/>
          <w:numId w:val="22"/>
        </w:numPr>
        <w:spacing w:after="180" w:line="240" w:lineRule="auto"/>
        <w:rPr>
          <w:rFonts w:ascii="Arial" w:hAnsi="Arial" w:cs="Arial"/>
          <w:sz w:val="20"/>
          <w:szCs w:val="20"/>
        </w:rPr>
      </w:pPr>
      <w:r w:rsidRPr="0038768C">
        <w:rPr>
          <w:rFonts w:ascii="Arial" w:hAnsi="Arial" w:cs="Arial"/>
          <w:sz w:val="20"/>
          <w:szCs w:val="20"/>
        </w:rPr>
        <w:t>Before the Handover, the UE is camping at Source RAN and receiving multicast data corresponding to the MBS Session ID.</w:t>
      </w:r>
    </w:p>
    <w:p w14:paraId="3E8621A6" w14:textId="77777777" w:rsidR="0038768C" w:rsidRPr="0038768C" w:rsidRDefault="0038768C" w:rsidP="0038768C">
      <w:pPr>
        <w:numPr>
          <w:ilvl w:val="0"/>
          <w:numId w:val="22"/>
        </w:numPr>
        <w:spacing w:after="180" w:line="240" w:lineRule="auto"/>
        <w:rPr>
          <w:rFonts w:ascii="Arial" w:hAnsi="Arial" w:cs="Arial"/>
          <w:sz w:val="20"/>
          <w:szCs w:val="20"/>
        </w:rPr>
      </w:pPr>
      <w:r w:rsidRPr="0038768C">
        <w:rPr>
          <w:rFonts w:ascii="Arial" w:hAnsi="Arial" w:cs="Arial"/>
          <w:sz w:val="20"/>
          <w:szCs w:val="20"/>
        </w:rPr>
        <w:t xml:space="preserve">Source RAN includes MBS Session ID and </w:t>
      </w:r>
      <w:r w:rsidRPr="0038768C">
        <w:rPr>
          <w:rFonts w:ascii="Arial" w:hAnsi="Arial" w:cs="Arial"/>
          <w:sz w:val="20"/>
          <w:szCs w:val="20"/>
          <w:lang w:eastAsia="zh-CN"/>
        </w:rPr>
        <w:t xml:space="preserve">MBS service area </w:t>
      </w:r>
      <w:r w:rsidRPr="0038768C">
        <w:rPr>
          <w:rFonts w:ascii="Arial" w:hAnsi="Arial" w:cs="Arial"/>
          <w:sz w:val="20"/>
          <w:szCs w:val="20"/>
        </w:rPr>
        <w:t xml:space="preserve">to the Target RAN during Handover preparation phase. </w:t>
      </w:r>
    </w:p>
    <w:p w14:paraId="3AC5B6D8" w14:textId="77777777" w:rsidR="0038768C" w:rsidRPr="0038768C" w:rsidRDefault="0038768C" w:rsidP="0038768C">
      <w:pPr>
        <w:numPr>
          <w:ilvl w:val="0"/>
          <w:numId w:val="22"/>
        </w:numPr>
        <w:spacing w:after="180" w:line="240" w:lineRule="auto"/>
        <w:rPr>
          <w:rFonts w:ascii="Arial" w:hAnsi="Arial" w:cs="Arial"/>
          <w:sz w:val="20"/>
          <w:szCs w:val="20"/>
        </w:rPr>
      </w:pPr>
      <w:r w:rsidRPr="0038768C">
        <w:rPr>
          <w:rFonts w:ascii="Arial" w:hAnsi="Arial" w:cs="Arial"/>
          <w:sz w:val="20"/>
          <w:szCs w:val="20"/>
        </w:rPr>
        <w:t xml:space="preserve">The target RAN responses to Source RAN, with the accepted MBS Session ID. When Target RAN supports 5MBS but the UE is no longer in the </w:t>
      </w:r>
      <w:r w:rsidRPr="0038768C">
        <w:rPr>
          <w:rFonts w:ascii="Arial" w:hAnsi="Arial" w:cs="Arial"/>
          <w:sz w:val="20"/>
          <w:szCs w:val="20"/>
          <w:lang w:eastAsia="zh-CN"/>
        </w:rPr>
        <w:t>MBS service area</w:t>
      </w:r>
      <w:r w:rsidRPr="0038768C">
        <w:rPr>
          <w:rFonts w:ascii="Arial" w:hAnsi="Arial" w:cs="Arial"/>
          <w:sz w:val="20"/>
          <w:szCs w:val="20"/>
        </w:rPr>
        <w:t xml:space="preserve">, Target RAN does not allocate RAN resources for the MBS Session to the UE. </w:t>
      </w:r>
    </w:p>
    <w:p w14:paraId="4E0458A1" w14:textId="77777777" w:rsidR="0038768C" w:rsidRPr="0038768C" w:rsidRDefault="0038768C" w:rsidP="0038768C">
      <w:pPr>
        <w:pStyle w:val="af6"/>
        <w:widowControl/>
        <w:numPr>
          <w:ilvl w:val="0"/>
          <w:numId w:val="22"/>
        </w:numPr>
        <w:overflowPunct w:val="0"/>
        <w:autoSpaceDE w:val="0"/>
        <w:autoSpaceDN w:val="0"/>
        <w:adjustRightInd w:val="0"/>
        <w:spacing w:after="180" w:line="240" w:lineRule="auto"/>
        <w:contextualSpacing w:val="0"/>
        <w:textAlignment w:val="baseline"/>
        <w:rPr>
          <w:rFonts w:ascii="Arial" w:hAnsi="Arial"/>
          <w:sz w:val="20"/>
          <w:szCs w:val="20"/>
        </w:rPr>
      </w:pPr>
      <w:r w:rsidRPr="0038768C">
        <w:rPr>
          <w:rFonts w:ascii="Arial" w:hAnsi="Arial"/>
          <w:sz w:val="20"/>
          <w:szCs w:val="20"/>
        </w:rPr>
        <w:t>For Xn handover, if the UE is handed over to a target cell outside the MBS service area, the SMF does not provide the MBS session related information in N2 SM Info to the target RAN.</w:t>
      </w:r>
    </w:p>
    <w:p w14:paraId="17C9025D" w14:textId="77777777" w:rsidR="0038768C" w:rsidRPr="0038768C" w:rsidRDefault="0038768C" w:rsidP="0038768C">
      <w:pPr>
        <w:pStyle w:val="Proposal"/>
        <w:widowControl/>
        <w:tabs>
          <w:tab w:val="clear" w:pos="432"/>
          <w:tab w:val="clear" w:pos="2154"/>
          <w:tab w:val="num" w:pos="1304"/>
        </w:tabs>
        <w:overflowPunct w:val="0"/>
        <w:autoSpaceDE w:val="0"/>
        <w:autoSpaceDN w:val="0"/>
        <w:adjustRightInd w:val="0"/>
        <w:spacing w:before="60" w:after="60" w:line="240" w:lineRule="auto"/>
        <w:ind w:left="1304"/>
        <w:jc w:val="left"/>
        <w:textAlignment w:val="baseline"/>
        <w:rPr>
          <w:rFonts w:ascii="Arial" w:eastAsiaTheme="minorEastAsia" w:hAnsi="Arial"/>
          <w:color w:val="000000"/>
          <w:sz w:val="20"/>
          <w:szCs w:val="20"/>
          <w:shd w:val="clear" w:color="auto" w:fill="FFFFFF"/>
        </w:rPr>
      </w:pPr>
      <w:r w:rsidRPr="0038768C">
        <w:rPr>
          <w:rFonts w:ascii="Arial" w:eastAsiaTheme="minorEastAsia" w:hAnsi="Arial"/>
          <w:color w:val="000000"/>
          <w:sz w:val="20"/>
          <w:szCs w:val="20"/>
          <w:shd w:val="clear" w:color="auto" w:fill="FFFFFF"/>
        </w:rPr>
        <w:t>To support the multicast service available within a limited area, the following impacts on Xn based handover are expected:</w:t>
      </w:r>
    </w:p>
    <w:p w14:paraId="156C7684" w14:textId="77777777" w:rsidR="0038768C" w:rsidRPr="0038768C" w:rsidRDefault="0038768C" w:rsidP="0038768C">
      <w:pPr>
        <w:pStyle w:val="Proposal"/>
        <w:widowControl/>
        <w:numPr>
          <w:ilvl w:val="0"/>
          <w:numId w:val="18"/>
        </w:numPr>
        <w:tabs>
          <w:tab w:val="clear" w:pos="432"/>
          <w:tab w:val="clear" w:pos="2154"/>
        </w:tabs>
        <w:overflowPunct w:val="0"/>
        <w:autoSpaceDE w:val="0"/>
        <w:autoSpaceDN w:val="0"/>
        <w:adjustRightInd w:val="0"/>
        <w:spacing w:before="60" w:after="60" w:line="240" w:lineRule="auto"/>
        <w:jc w:val="left"/>
        <w:textAlignment w:val="baseline"/>
        <w:rPr>
          <w:rFonts w:ascii="Arial" w:eastAsiaTheme="minorEastAsia" w:hAnsi="Arial"/>
          <w:color w:val="000000"/>
          <w:sz w:val="20"/>
          <w:szCs w:val="20"/>
          <w:shd w:val="clear" w:color="auto" w:fill="FFFFFF"/>
        </w:rPr>
      </w:pPr>
      <w:r w:rsidRPr="0038768C">
        <w:rPr>
          <w:rFonts w:ascii="Arial" w:eastAsiaTheme="minorEastAsia" w:hAnsi="Arial"/>
          <w:sz w:val="20"/>
          <w:szCs w:val="20"/>
          <w:shd w:val="clear" w:color="auto" w:fill="FFFFFF"/>
        </w:rPr>
        <w:t xml:space="preserve">Source gNB provides the </w:t>
      </w:r>
      <w:r w:rsidRPr="0038768C">
        <w:rPr>
          <w:rFonts w:ascii="Arial" w:eastAsiaTheme="minorEastAsia" w:hAnsi="Arial"/>
          <w:color w:val="000000"/>
          <w:sz w:val="20"/>
          <w:szCs w:val="20"/>
          <w:shd w:val="clear" w:color="auto" w:fill="FFFFFF"/>
        </w:rPr>
        <w:t>MBS service area information (e.g. cell list or tracking area list) to target gNB in Handover Request message as a part of MBS session context;</w:t>
      </w:r>
    </w:p>
    <w:p w14:paraId="7D0B596D" w14:textId="77777777" w:rsidR="0038768C" w:rsidRPr="0038768C" w:rsidRDefault="0038768C" w:rsidP="0038768C">
      <w:pPr>
        <w:pStyle w:val="Proposal"/>
        <w:widowControl/>
        <w:numPr>
          <w:ilvl w:val="0"/>
          <w:numId w:val="18"/>
        </w:numPr>
        <w:tabs>
          <w:tab w:val="clear" w:pos="432"/>
          <w:tab w:val="clear" w:pos="2154"/>
        </w:tabs>
        <w:overflowPunct w:val="0"/>
        <w:autoSpaceDE w:val="0"/>
        <w:autoSpaceDN w:val="0"/>
        <w:adjustRightInd w:val="0"/>
        <w:spacing w:before="60" w:after="60" w:line="240" w:lineRule="auto"/>
        <w:jc w:val="left"/>
        <w:textAlignment w:val="baseline"/>
        <w:rPr>
          <w:rFonts w:ascii="Arial" w:eastAsiaTheme="minorEastAsia" w:hAnsi="Arial"/>
          <w:color w:val="000000"/>
          <w:sz w:val="20"/>
          <w:szCs w:val="20"/>
          <w:shd w:val="clear" w:color="auto" w:fill="FFFFFF"/>
        </w:rPr>
      </w:pPr>
      <w:r w:rsidRPr="0038768C">
        <w:rPr>
          <w:rFonts w:ascii="Arial" w:eastAsiaTheme="minorEastAsia" w:hAnsi="Arial"/>
          <w:sz w:val="20"/>
          <w:szCs w:val="20"/>
          <w:shd w:val="clear" w:color="auto" w:fill="FFFFFF"/>
        </w:rPr>
        <w:t>Target gNB performs MBS session admission control according to the MBS service area information. If the U</w:t>
      </w:r>
      <w:r w:rsidRPr="0038768C">
        <w:rPr>
          <w:rFonts w:ascii="Arial" w:hAnsi="Arial"/>
          <w:sz w:val="20"/>
          <w:szCs w:val="20"/>
        </w:rPr>
        <w:t>E is no longer in the MBS service area in the target gNB, the target gNB rejects to establish the MBS session;</w:t>
      </w:r>
    </w:p>
    <w:p w14:paraId="39C5EBB1" w14:textId="762370D2" w:rsidR="0038768C" w:rsidRDefault="0038768C" w:rsidP="00E258F4">
      <w:pPr>
        <w:rPr>
          <w:rFonts w:eastAsiaTheme="minorEastAsia" w:cs="Arial"/>
          <w:color w:val="000000"/>
          <w:shd w:val="clear" w:color="auto" w:fill="FFFFFF"/>
          <w:lang w:eastAsia="zh-CN"/>
        </w:rPr>
      </w:pPr>
    </w:p>
    <w:p w14:paraId="0CF999C9" w14:textId="0E243D76" w:rsidR="0038768C" w:rsidRPr="0038768C" w:rsidRDefault="0038768C" w:rsidP="0038768C">
      <w:pPr>
        <w:rPr>
          <w:rFonts w:ascii="Arial" w:eastAsia="宋体" w:hAnsi="Arial" w:cs="Arial"/>
          <w:b/>
          <w:bCs/>
          <w:sz w:val="20"/>
          <w:szCs w:val="20"/>
          <w:lang w:eastAsia="zh-CN"/>
        </w:rPr>
      </w:pPr>
      <w:r w:rsidRPr="0038768C">
        <w:rPr>
          <w:rFonts w:ascii="Arial" w:eastAsia="宋体" w:hAnsi="Arial" w:cs="Arial"/>
          <w:b/>
          <w:bCs/>
          <w:sz w:val="20"/>
          <w:szCs w:val="20"/>
          <w:lang w:eastAsia="zh-CN"/>
        </w:rPr>
        <w:t xml:space="preserve">Question </w:t>
      </w:r>
      <w:r>
        <w:rPr>
          <w:rFonts w:ascii="Arial" w:eastAsia="宋体" w:hAnsi="Arial" w:cs="Arial"/>
          <w:b/>
          <w:bCs/>
          <w:sz w:val="20"/>
          <w:szCs w:val="20"/>
          <w:lang w:eastAsia="zh-CN"/>
        </w:rPr>
        <w:t>2</w:t>
      </w:r>
      <w:r w:rsidRPr="0038768C">
        <w:rPr>
          <w:rFonts w:ascii="Arial" w:eastAsia="宋体" w:hAnsi="Arial" w:cs="Arial"/>
          <w:b/>
          <w:bCs/>
          <w:sz w:val="20"/>
          <w:szCs w:val="20"/>
          <w:lang w:eastAsia="zh-CN"/>
        </w:rPr>
        <w:t xml:space="preserve">:  Companies are kindly asked to provide your views on proposal </w:t>
      </w:r>
      <w:r>
        <w:rPr>
          <w:rFonts w:ascii="Arial" w:eastAsia="宋体" w:hAnsi="Arial" w:cs="Arial"/>
          <w:b/>
          <w:bCs/>
          <w:sz w:val="20"/>
          <w:szCs w:val="20"/>
          <w:lang w:eastAsia="zh-CN"/>
        </w:rPr>
        <w:t>2</w:t>
      </w:r>
      <w:r w:rsidRPr="0038768C">
        <w:rPr>
          <w:rFonts w:ascii="Arial" w:eastAsia="宋体" w:hAnsi="Arial" w:cs="Arial"/>
          <w:b/>
          <w:bCs/>
          <w:sz w:val="20"/>
          <w:szCs w:val="20"/>
          <w:lang w:eastAsia="zh-CN"/>
        </w:rPr>
        <w:t xml:space="preserve"> and if you can agree with proposal </w:t>
      </w:r>
      <w:r>
        <w:rPr>
          <w:rFonts w:ascii="Arial" w:eastAsia="宋体" w:hAnsi="Arial" w:cs="Arial"/>
          <w:b/>
          <w:bCs/>
          <w:sz w:val="20"/>
          <w:szCs w:val="20"/>
          <w:lang w:eastAsia="zh-CN"/>
        </w:rPr>
        <w:t>2</w:t>
      </w:r>
      <w:r w:rsidRPr="0038768C">
        <w:rPr>
          <w:rFonts w:ascii="Arial" w:eastAsia="宋体" w:hAnsi="Arial" w:cs="Arial"/>
          <w:b/>
          <w:bCs/>
          <w:sz w:val="2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904"/>
        <w:gridCol w:w="6229"/>
      </w:tblGrid>
      <w:tr w:rsidR="0038768C" w14:paraId="6F45A910" w14:textId="77777777" w:rsidTr="002E1536">
        <w:tc>
          <w:tcPr>
            <w:tcW w:w="1072" w:type="dxa"/>
          </w:tcPr>
          <w:p w14:paraId="5E8D7342" w14:textId="77777777" w:rsidR="0038768C" w:rsidRPr="0038768C" w:rsidRDefault="0038768C" w:rsidP="002E1536">
            <w:pPr>
              <w:rPr>
                <w:rFonts w:ascii="Arial" w:hAnsi="Arial" w:cs="Arial"/>
                <w:sz w:val="20"/>
                <w:szCs w:val="20"/>
              </w:rPr>
            </w:pPr>
            <w:r w:rsidRPr="0038768C">
              <w:rPr>
                <w:rFonts w:ascii="Arial" w:hAnsi="Arial" w:cs="Arial"/>
                <w:sz w:val="20"/>
                <w:szCs w:val="20"/>
              </w:rPr>
              <w:t>Company</w:t>
            </w:r>
          </w:p>
        </w:tc>
        <w:tc>
          <w:tcPr>
            <w:tcW w:w="1942" w:type="dxa"/>
          </w:tcPr>
          <w:p w14:paraId="738B9080" w14:textId="77777777" w:rsidR="0038768C" w:rsidRPr="0038768C" w:rsidRDefault="0038768C" w:rsidP="002E1536">
            <w:pPr>
              <w:rPr>
                <w:rFonts w:ascii="Arial" w:eastAsia="宋体" w:hAnsi="Arial" w:cs="Arial"/>
                <w:sz w:val="20"/>
                <w:szCs w:val="20"/>
                <w:lang w:eastAsia="zh-CN"/>
              </w:rPr>
            </w:pPr>
            <w:r w:rsidRPr="0038768C">
              <w:rPr>
                <w:rFonts w:ascii="Arial" w:eastAsia="宋体" w:hAnsi="Arial" w:cs="Arial"/>
                <w:sz w:val="20"/>
                <w:szCs w:val="20"/>
                <w:lang w:eastAsia="zh-CN"/>
              </w:rPr>
              <w:t>Yes/No</w:t>
            </w:r>
          </w:p>
        </w:tc>
        <w:tc>
          <w:tcPr>
            <w:tcW w:w="6417" w:type="dxa"/>
          </w:tcPr>
          <w:p w14:paraId="4C33836C" w14:textId="77777777" w:rsidR="0038768C" w:rsidRPr="0038768C" w:rsidRDefault="0038768C" w:rsidP="002E1536">
            <w:pPr>
              <w:rPr>
                <w:rFonts w:ascii="Arial" w:hAnsi="Arial" w:cs="Arial"/>
                <w:sz w:val="20"/>
                <w:szCs w:val="20"/>
              </w:rPr>
            </w:pPr>
            <w:r w:rsidRPr="0038768C">
              <w:rPr>
                <w:rFonts w:ascii="Arial" w:hAnsi="Arial" w:cs="Arial"/>
                <w:sz w:val="20"/>
                <w:szCs w:val="20"/>
              </w:rPr>
              <w:t>Comment</w:t>
            </w:r>
          </w:p>
        </w:tc>
      </w:tr>
      <w:tr w:rsidR="0038768C" w14:paraId="47656B45" w14:textId="77777777" w:rsidTr="002E1536">
        <w:tc>
          <w:tcPr>
            <w:tcW w:w="1072" w:type="dxa"/>
          </w:tcPr>
          <w:p w14:paraId="5E73BB0E" w14:textId="77777777" w:rsidR="0038768C" w:rsidRPr="0038768C" w:rsidRDefault="0038768C" w:rsidP="002E1536">
            <w:pPr>
              <w:rPr>
                <w:rFonts w:ascii="Arial" w:hAnsi="Arial" w:cs="Arial"/>
                <w:sz w:val="20"/>
                <w:szCs w:val="20"/>
              </w:rPr>
            </w:pPr>
          </w:p>
        </w:tc>
        <w:tc>
          <w:tcPr>
            <w:tcW w:w="1942" w:type="dxa"/>
          </w:tcPr>
          <w:p w14:paraId="18DBE5D3" w14:textId="77777777" w:rsidR="0038768C" w:rsidRPr="0038768C" w:rsidRDefault="0038768C" w:rsidP="002E1536">
            <w:pPr>
              <w:rPr>
                <w:rFonts w:ascii="Arial" w:hAnsi="Arial" w:cs="Arial"/>
                <w:sz w:val="20"/>
                <w:szCs w:val="20"/>
              </w:rPr>
            </w:pPr>
          </w:p>
        </w:tc>
        <w:tc>
          <w:tcPr>
            <w:tcW w:w="6417" w:type="dxa"/>
          </w:tcPr>
          <w:p w14:paraId="470C8C0B" w14:textId="77777777" w:rsidR="0038768C" w:rsidRPr="0038768C" w:rsidRDefault="0038768C" w:rsidP="002E1536">
            <w:pPr>
              <w:rPr>
                <w:rFonts w:ascii="Arial" w:hAnsi="Arial" w:cs="Arial"/>
                <w:sz w:val="20"/>
                <w:szCs w:val="20"/>
              </w:rPr>
            </w:pPr>
          </w:p>
        </w:tc>
      </w:tr>
      <w:tr w:rsidR="0038768C" w14:paraId="7D34B06B" w14:textId="77777777" w:rsidTr="002E1536">
        <w:tc>
          <w:tcPr>
            <w:tcW w:w="1072" w:type="dxa"/>
          </w:tcPr>
          <w:p w14:paraId="18D117C7" w14:textId="77777777" w:rsidR="0038768C" w:rsidRPr="0038768C" w:rsidRDefault="0038768C" w:rsidP="002E1536">
            <w:pPr>
              <w:rPr>
                <w:rFonts w:ascii="Arial" w:eastAsiaTheme="minorEastAsia" w:hAnsi="Arial" w:cs="Arial"/>
                <w:sz w:val="20"/>
                <w:szCs w:val="20"/>
                <w:lang w:eastAsia="zh-CN"/>
              </w:rPr>
            </w:pPr>
          </w:p>
        </w:tc>
        <w:tc>
          <w:tcPr>
            <w:tcW w:w="1942" w:type="dxa"/>
          </w:tcPr>
          <w:p w14:paraId="2889DB60" w14:textId="77777777" w:rsidR="0038768C" w:rsidRPr="0038768C" w:rsidRDefault="0038768C" w:rsidP="002E1536">
            <w:pPr>
              <w:rPr>
                <w:rFonts w:ascii="Arial" w:eastAsiaTheme="minorEastAsia" w:hAnsi="Arial" w:cs="Arial"/>
                <w:sz w:val="20"/>
                <w:szCs w:val="20"/>
                <w:lang w:eastAsia="zh-CN"/>
              </w:rPr>
            </w:pPr>
          </w:p>
        </w:tc>
        <w:tc>
          <w:tcPr>
            <w:tcW w:w="6417" w:type="dxa"/>
          </w:tcPr>
          <w:p w14:paraId="4BB1C08D" w14:textId="77777777" w:rsidR="0038768C" w:rsidRPr="0038768C" w:rsidRDefault="0038768C" w:rsidP="002E1536">
            <w:pPr>
              <w:rPr>
                <w:rFonts w:ascii="Arial" w:hAnsi="Arial" w:cs="Arial"/>
                <w:sz w:val="20"/>
                <w:szCs w:val="20"/>
              </w:rPr>
            </w:pPr>
          </w:p>
        </w:tc>
      </w:tr>
      <w:tr w:rsidR="0038768C" w14:paraId="4C6D005D" w14:textId="77777777" w:rsidTr="002E1536">
        <w:tc>
          <w:tcPr>
            <w:tcW w:w="1072" w:type="dxa"/>
          </w:tcPr>
          <w:p w14:paraId="6960F8D9" w14:textId="77777777" w:rsidR="0038768C" w:rsidRPr="0038768C" w:rsidRDefault="0038768C" w:rsidP="002E1536">
            <w:pPr>
              <w:rPr>
                <w:rFonts w:ascii="Arial" w:eastAsiaTheme="minorEastAsia" w:hAnsi="Arial" w:cs="Arial"/>
                <w:sz w:val="20"/>
                <w:szCs w:val="20"/>
                <w:lang w:eastAsia="zh-CN"/>
              </w:rPr>
            </w:pPr>
          </w:p>
        </w:tc>
        <w:tc>
          <w:tcPr>
            <w:tcW w:w="1942" w:type="dxa"/>
          </w:tcPr>
          <w:p w14:paraId="48377FF6" w14:textId="77777777" w:rsidR="0038768C" w:rsidRPr="0038768C" w:rsidRDefault="0038768C" w:rsidP="002E1536">
            <w:pPr>
              <w:rPr>
                <w:rFonts w:ascii="Arial" w:eastAsiaTheme="minorEastAsia" w:hAnsi="Arial" w:cs="Arial"/>
                <w:sz w:val="20"/>
                <w:szCs w:val="20"/>
                <w:lang w:eastAsia="zh-CN"/>
              </w:rPr>
            </w:pPr>
          </w:p>
        </w:tc>
        <w:tc>
          <w:tcPr>
            <w:tcW w:w="6417" w:type="dxa"/>
          </w:tcPr>
          <w:p w14:paraId="1434E61F" w14:textId="77777777" w:rsidR="0038768C" w:rsidRPr="0038768C" w:rsidRDefault="0038768C" w:rsidP="002E1536">
            <w:pPr>
              <w:rPr>
                <w:rFonts w:ascii="Arial" w:eastAsiaTheme="minorEastAsia" w:hAnsi="Arial" w:cs="Arial"/>
                <w:sz w:val="20"/>
                <w:szCs w:val="20"/>
                <w:lang w:eastAsia="zh-CN"/>
              </w:rPr>
            </w:pPr>
          </w:p>
        </w:tc>
      </w:tr>
      <w:tr w:rsidR="0038768C" w14:paraId="1F127233" w14:textId="77777777" w:rsidTr="002E1536">
        <w:tc>
          <w:tcPr>
            <w:tcW w:w="1072" w:type="dxa"/>
          </w:tcPr>
          <w:p w14:paraId="0CB3C61B" w14:textId="77777777" w:rsidR="0038768C" w:rsidRPr="0038768C" w:rsidRDefault="0038768C" w:rsidP="002E1536">
            <w:pPr>
              <w:rPr>
                <w:rFonts w:ascii="Arial" w:eastAsiaTheme="minorEastAsia" w:hAnsi="Arial" w:cs="Arial"/>
                <w:sz w:val="20"/>
                <w:szCs w:val="20"/>
                <w:lang w:eastAsia="zh-CN"/>
              </w:rPr>
            </w:pPr>
          </w:p>
        </w:tc>
        <w:tc>
          <w:tcPr>
            <w:tcW w:w="1942" w:type="dxa"/>
          </w:tcPr>
          <w:p w14:paraId="67C3B6E0" w14:textId="77777777" w:rsidR="0038768C" w:rsidRPr="0038768C" w:rsidRDefault="0038768C" w:rsidP="002E1536">
            <w:pPr>
              <w:rPr>
                <w:rFonts w:ascii="Arial" w:eastAsiaTheme="minorEastAsia" w:hAnsi="Arial" w:cs="Arial"/>
                <w:sz w:val="20"/>
                <w:szCs w:val="20"/>
                <w:lang w:eastAsia="zh-CN"/>
              </w:rPr>
            </w:pPr>
          </w:p>
        </w:tc>
        <w:tc>
          <w:tcPr>
            <w:tcW w:w="6417" w:type="dxa"/>
          </w:tcPr>
          <w:p w14:paraId="5A4B8AA3" w14:textId="77777777" w:rsidR="0038768C" w:rsidRPr="0038768C" w:rsidRDefault="0038768C" w:rsidP="002E1536">
            <w:pPr>
              <w:rPr>
                <w:rFonts w:ascii="Arial" w:hAnsi="Arial" w:cs="Arial"/>
                <w:sz w:val="20"/>
                <w:szCs w:val="20"/>
              </w:rPr>
            </w:pPr>
          </w:p>
        </w:tc>
      </w:tr>
    </w:tbl>
    <w:p w14:paraId="48AC16F5" w14:textId="3198B6B8" w:rsidR="0038768C" w:rsidRDefault="0038768C" w:rsidP="00E258F4">
      <w:pPr>
        <w:rPr>
          <w:rFonts w:eastAsiaTheme="minorEastAsia" w:cs="Arial"/>
          <w:color w:val="000000"/>
          <w:shd w:val="clear" w:color="auto" w:fill="FFFFFF"/>
          <w:lang w:eastAsia="zh-CN"/>
        </w:rPr>
      </w:pPr>
    </w:p>
    <w:p w14:paraId="70CFFC81" w14:textId="77777777" w:rsidR="0038768C" w:rsidRPr="0038768C" w:rsidRDefault="0038768C" w:rsidP="0038768C">
      <w:pPr>
        <w:rPr>
          <w:rFonts w:ascii="Arial" w:eastAsia="宋体" w:hAnsi="Arial" w:cs="Arial"/>
          <w:sz w:val="20"/>
          <w:szCs w:val="20"/>
          <w:lang w:eastAsia="zh-CN"/>
        </w:rPr>
      </w:pPr>
      <w:r w:rsidRPr="0038768C">
        <w:rPr>
          <w:rFonts w:ascii="Arial" w:eastAsia="宋体" w:hAnsi="Arial" w:cs="Arial"/>
          <w:sz w:val="20"/>
          <w:szCs w:val="20"/>
          <w:lang w:eastAsia="zh-CN"/>
        </w:rPr>
        <w:t>As specified in the section 7.2.4.3.3 of TS 23.247, the Xn based handover procedure for the UE of local multicast service with the location-dependent content:</w:t>
      </w:r>
    </w:p>
    <w:p w14:paraId="7616D42D" w14:textId="77777777" w:rsidR="0038768C" w:rsidRPr="0038768C" w:rsidRDefault="0038768C" w:rsidP="0038768C">
      <w:pPr>
        <w:pStyle w:val="af6"/>
        <w:widowControl/>
        <w:numPr>
          <w:ilvl w:val="0"/>
          <w:numId w:val="22"/>
        </w:numPr>
        <w:overflowPunct w:val="0"/>
        <w:autoSpaceDE w:val="0"/>
        <w:autoSpaceDN w:val="0"/>
        <w:adjustRightInd w:val="0"/>
        <w:spacing w:after="180" w:line="240" w:lineRule="auto"/>
        <w:contextualSpacing w:val="0"/>
        <w:textAlignment w:val="baseline"/>
        <w:rPr>
          <w:rFonts w:ascii="Arial" w:hAnsi="Arial"/>
          <w:sz w:val="20"/>
          <w:szCs w:val="20"/>
        </w:rPr>
      </w:pPr>
      <w:r w:rsidRPr="0038768C">
        <w:rPr>
          <w:rFonts w:ascii="Arial" w:hAnsi="Arial"/>
          <w:sz w:val="20"/>
          <w:szCs w:val="20"/>
        </w:rPr>
        <w:lastRenderedPageBreak/>
        <w:t>Before the Handover, The UE is camping at Source RAN and receiving multicast data corresponding to the MBS Session ID and Area Session ID.</w:t>
      </w:r>
    </w:p>
    <w:p w14:paraId="64D6B12A" w14:textId="77777777" w:rsidR="0038768C" w:rsidRPr="0038768C" w:rsidRDefault="0038768C" w:rsidP="0038768C">
      <w:pPr>
        <w:pStyle w:val="af6"/>
        <w:widowControl/>
        <w:numPr>
          <w:ilvl w:val="0"/>
          <w:numId w:val="22"/>
        </w:numPr>
        <w:overflowPunct w:val="0"/>
        <w:autoSpaceDE w:val="0"/>
        <w:autoSpaceDN w:val="0"/>
        <w:adjustRightInd w:val="0"/>
        <w:spacing w:after="180" w:line="240" w:lineRule="auto"/>
        <w:contextualSpacing w:val="0"/>
        <w:textAlignment w:val="baseline"/>
        <w:rPr>
          <w:rFonts w:ascii="Arial" w:hAnsi="Arial"/>
          <w:sz w:val="20"/>
          <w:szCs w:val="20"/>
        </w:rPr>
      </w:pPr>
      <w:r w:rsidRPr="0038768C">
        <w:rPr>
          <w:rFonts w:ascii="Arial" w:hAnsi="Arial"/>
          <w:sz w:val="20"/>
          <w:szCs w:val="20"/>
        </w:rPr>
        <w:t>Source RAN includes MBS Session ID, Area Session ID and location area to the Target RAN.</w:t>
      </w:r>
    </w:p>
    <w:p w14:paraId="1B578AFA" w14:textId="77777777" w:rsidR="0038768C" w:rsidRPr="0038768C" w:rsidRDefault="0038768C" w:rsidP="0038768C">
      <w:pPr>
        <w:pStyle w:val="af6"/>
        <w:widowControl/>
        <w:numPr>
          <w:ilvl w:val="0"/>
          <w:numId w:val="22"/>
        </w:numPr>
        <w:overflowPunct w:val="0"/>
        <w:autoSpaceDE w:val="0"/>
        <w:autoSpaceDN w:val="0"/>
        <w:adjustRightInd w:val="0"/>
        <w:spacing w:after="180" w:line="240" w:lineRule="auto"/>
        <w:contextualSpacing w:val="0"/>
        <w:textAlignment w:val="baseline"/>
        <w:rPr>
          <w:rFonts w:ascii="Arial" w:hAnsi="Arial"/>
          <w:sz w:val="20"/>
          <w:szCs w:val="20"/>
        </w:rPr>
      </w:pPr>
      <w:r w:rsidRPr="0038768C">
        <w:rPr>
          <w:rFonts w:ascii="Arial" w:hAnsi="Arial"/>
          <w:sz w:val="20"/>
          <w:szCs w:val="20"/>
        </w:rPr>
        <w:t>Target RAN determines whether to establish the forwarding resources and multicast distribution for MBS Session ID and Area Session ID provided by Source RAN, based on MBS Session ID, Area Session ID and location area. To determine the forwarding resources for location-dependent contents delivery, Target RAN may only check whether or not the location area ID is the same if Target RAN already established the session context of the multicast session ID.</w:t>
      </w:r>
    </w:p>
    <w:p w14:paraId="087B4FD2" w14:textId="3E7D5BD0" w:rsidR="0038768C" w:rsidRPr="0038768C" w:rsidRDefault="0038768C" w:rsidP="0038768C">
      <w:pPr>
        <w:pStyle w:val="af6"/>
        <w:widowControl/>
        <w:numPr>
          <w:ilvl w:val="0"/>
          <w:numId w:val="22"/>
        </w:numPr>
        <w:overflowPunct w:val="0"/>
        <w:autoSpaceDE w:val="0"/>
        <w:autoSpaceDN w:val="0"/>
        <w:adjustRightInd w:val="0"/>
        <w:spacing w:after="180" w:line="240" w:lineRule="auto"/>
        <w:contextualSpacing w:val="0"/>
        <w:textAlignment w:val="baseline"/>
        <w:rPr>
          <w:rFonts w:ascii="Arial" w:hAnsi="Arial"/>
          <w:sz w:val="20"/>
          <w:szCs w:val="20"/>
        </w:rPr>
      </w:pPr>
      <w:r w:rsidRPr="0038768C">
        <w:rPr>
          <w:rFonts w:ascii="Arial" w:hAnsi="Arial"/>
          <w:sz w:val="20"/>
          <w:szCs w:val="20"/>
        </w:rPr>
        <w:t xml:space="preserve">Target RAN responses to Source RAN, with the accepted MBS Session ID and Area Session ID. When Target RAN supports </w:t>
      </w:r>
      <w:r w:rsidR="00FB0C9B" w:rsidRPr="0038768C">
        <w:rPr>
          <w:rFonts w:ascii="Arial" w:hAnsi="Arial"/>
          <w:sz w:val="20"/>
          <w:szCs w:val="20"/>
        </w:rPr>
        <w:t>multicast,</w:t>
      </w:r>
      <w:r w:rsidRPr="0038768C">
        <w:rPr>
          <w:rFonts w:ascii="Arial" w:hAnsi="Arial"/>
          <w:sz w:val="20"/>
          <w:szCs w:val="20"/>
        </w:rPr>
        <w:t xml:space="preserve"> but the UE is no longer in the location area, Target RAN rejects to handover the multicast session with a cause indication.</w:t>
      </w:r>
    </w:p>
    <w:p w14:paraId="7DB1EB33" w14:textId="77777777" w:rsidR="0038768C" w:rsidRPr="0038768C" w:rsidRDefault="0038768C" w:rsidP="0038768C">
      <w:pPr>
        <w:pStyle w:val="Proposal"/>
        <w:widowControl/>
        <w:tabs>
          <w:tab w:val="clear" w:pos="432"/>
          <w:tab w:val="clear" w:pos="2154"/>
          <w:tab w:val="num" w:pos="1304"/>
        </w:tabs>
        <w:overflowPunct w:val="0"/>
        <w:autoSpaceDE w:val="0"/>
        <w:autoSpaceDN w:val="0"/>
        <w:adjustRightInd w:val="0"/>
        <w:spacing w:before="60" w:after="60" w:line="240" w:lineRule="auto"/>
        <w:ind w:left="1304"/>
        <w:jc w:val="left"/>
        <w:textAlignment w:val="baseline"/>
        <w:rPr>
          <w:rFonts w:ascii="Arial" w:eastAsiaTheme="minorEastAsia" w:hAnsi="Arial"/>
          <w:color w:val="000000"/>
          <w:sz w:val="20"/>
          <w:szCs w:val="20"/>
          <w:shd w:val="clear" w:color="auto" w:fill="FFFFFF"/>
        </w:rPr>
      </w:pPr>
      <w:r w:rsidRPr="0038768C">
        <w:rPr>
          <w:rFonts w:ascii="Arial" w:eastAsiaTheme="minorEastAsia" w:hAnsi="Arial"/>
          <w:color w:val="000000"/>
          <w:sz w:val="20"/>
          <w:szCs w:val="20"/>
          <w:shd w:val="clear" w:color="auto" w:fill="FFFFFF"/>
        </w:rPr>
        <w:t>To support the multicast service available within a limited area, the following impacts on Xn based handover are expected:</w:t>
      </w:r>
    </w:p>
    <w:p w14:paraId="2D990169" w14:textId="77777777" w:rsidR="0038768C" w:rsidRPr="0038768C" w:rsidRDefault="0038768C" w:rsidP="0038768C">
      <w:pPr>
        <w:pStyle w:val="Proposal"/>
        <w:widowControl/>
        <w:numPr>
          <w:ilvl w:val="0"/>
          <w:numId w:val="18"/>
        </w:numPr>
        <w:tabs>
          <w:tab w:val="clear" w:pos="432"/>
          <w:tab w:val="clear" w:pos="2154"/>
        </w:tabs>
        <w:overflowPunct w:val="0"/>
        <w:autoSpaceDE w:val="0"/>
        <w:autoSpaceDN w:val="0"/>
        <w:adjustRightInd w:val="0"/>
        <w:spacing w:before="60" w:after="60" w:line="240" w:lineRule="auto"/>
        <w:jc w:val="left"/>
        <w:textAlignment w:val="baseline"/>
        <w:rPr>
          <w:rFonts w:ascii="Arial" w:eastAsiaTheme="minorEastAsia" w:hAnsi="Arial"/>
          <w:color w:val="000000"/>
          <w:sz w:val="20"/>
          <w:szCs w:val="20"/>
          <w:shd w:val="clear" w:color="auto" w:fill="FFFFFF"/>
        </w:rPr>
      </w:pPr>
      <w:r w:rsidRPr="0038768C">
        <w:rPr>
          <w:rFonts w:ascii="Arial" w:eastAsiaTheme="minorEastAsia" w:hAnsi="Arial"/>
          <w:sz w:val="20"/>
          <w:szCs w:val="20"/>
          <w:shd w:val="clear" w:color="auto" w:fill="FFFFFF"/>
        </w:rPr>
        <w:t xml:space="preserve">Source gNB provides the Area Session ID and </w:t>
      </w:r>
      <w:r w:rsidRPr="0038768C">
        <w:rPr>
          <w:rFonts w:ascii="Arial" w:eastAsiaTheme="minorEastAsia" w:hAnsi="Arial"/>
          <w:color w:val="000000"/>
          <w:sz w:val="20"/>
          <w:szCs w:val="20"/>
          <w:shd w:val="clear" w:color="auto" w:fill="FFFFFF"/>
        </w:rPr>
        <w:t>MBS service area information (e.g. cell list or tracking area list) to target gNB in Handover Request message as a part of MBS session context;</w:t>
      </w:r>
    </w:p>
    <w:p w14:paraId="61D7D29D" w14:textId="77777777" w:rsidR="0038768C" w:rsidRPr="0038768C" w:rsidRDefault="0038768C" w:rsidP="0038768C">
      <w:pPr>
        <w:pStyle w:val="Proposal"/>
        <w:widowControl/>
        <w:numPr>
          <w:ilvl w:val="0"/>
          <w:numId w:val="18"/>
        </w:numPr>
        <w:tabs>
          <w:tab w:val="clear" w:pos="432"/>
          <w:tab w:val="clear" w:pos="2154"/>
        </w:tabs>
        <w:overflowPunct w:val="0"/>
        <w:autoSpaceDE w:val="0"/>
        <w:autoSpaceDN w:val="0"/>
        <w:adjustRightInd w:val="0"/>
        <w:spacing w:before="60" w:after="60" w:line="240" w:lineRule="auto"/>
        <w:jc w:val="left"/>
        <w:textAlignment w:val="baseline"/>
        <w:rPr>
          <w:rFonts w:ascii="Arial" w:eastAsiaTheme="minorEastAsia" w:hAnsi="Arial"/>
          <w:color w:val="000000"/>
          <w:sz w:val="20"/>
          <w:szCs w:val="20"/>
          <w:shd w:val="clear" w:color="auto" w:fill="FFFFFF"/>
        </w:rPr>
      </w:pPr>
      <w:r w:rsidRPr="0038768C">
        <w:rPr>
          <w:rFonts w:ascii="Arial" w:eastAsiaTheme="minorEastAsia" w:hAnsi="Arial"/>
          <w:sz w:val="20"/>
          <w:szCs w:val="20"/>
          <w:shd w:val="clear" w:color="auto" w:fill="FFFFFF"/>
        </w:rPr>
        <w:t>Target gNB performs MBS session admission control according to the MBS Session ID, Area Session ID and MBS service area information. If the U</w:t>
      </w:r>
      <w:r w:rsidRPr="0038768C">
        <w:rPr>
          <w:rFonts w:ascii="Arial" w:hAnsi="Arial"/>
          <w:sz w:val="20"/>
          <w:szCs w:val="20"/>
        </w:rPr>
        <w:t>E is no longer in the MBS service area in the target gNB, the target rejects to establish the multicast session.</w:t>
      </w:r>
    </w:p>
    <w:p w14:paraId="4AA681D7" w14:textId="76128E29" w:rsidR="0038768C" w:rsidRDefault="0038768C" w:rsidP="00E258F4">
      <w:pPr>
        <w:rPr>
          <w:rFonts w:eastAsiaTheme="minorEastAsia" w:cs="Arial"/>
          <w:color w:val="000000"/>
          <w:shd w:val="clear" w:color="auto" w:fill="FFFFFF"/>
          <w:lang w:eastAsia="zh-CN"/>
        </w:rPr>
      </w:pPr>
    </w:p>
    <w:p w14:paraId="216C0585" w14:textId="279872D1" w:rsidR="0038768C" w:rsidRPr="0038768C" w:rsidRDefault="0038768C" w:rsidP="0038768C">
      <w:pPr>
        <w:rPr>
          <w:rFonts w:ascii="Arial" w:eastAsia="宋体" w:hAnsi="Arial" w:cs="Arial"/>
          <w:b/>
          <w:bCs/>
          <w:sz w:val="20"/>
          <w:szCs w:val="20"/>
          <w:lang w:eastAsia="zh-CN"/>
        </w:rPr>
      </w:pPr>
      <w:r w:rsidRPr="0038768C">
        <w:rPr>
          <w:rFonts w:ascii="Arial" w:eastAsia="宋体" w:hAnsi="Arial" w:cs="Arial"/>
          <w:b/>
          <w:bCs/>
          <w:sz w:val="20"/>
          <w:szCs w:val="20"/>
          <w:lang w:eastAsia="zh-CN"/>
        </w:rPr>
        <w:t xml:space="preserve">Question </w:t>
      </w:r>
      <w:r>
        <w:rPr>
          <w:rFonts w:ascii="Arial" w:eastAsia="宋体" w:hAnsi="Arial" w:cs="Arial"/>
          <w:b/>
          <w:bCs/>
          <w:sz w:val="20"/>
          <w:szCs w:val="20"/>
          <w:lang w:eastAsia="zh-CN"/>
        </w:rPr>
        <w:t>3</w:t>
      </w:r>
      <w:r w:rsidRPr="0038768C">
        <w:rPr>
          <w:rFonts w:ascii="Arial" w:eastAsia="宋体" w:hAnsi="Arial" w:cs="Arial"/>
          <w:b/>
          <w:bCs/>
          <w:sz w:val="20"/>
          <w:szCs w:val="20"/>
          <w:lang w:eastAsia="zh-CN"/>
        </w:rPr>
        <w:t xml:space="preserve">:  Companies are kindly asked to provide your views on proposal </w:t>
      </w:r>
      <w:r>
        <w:rPr>
          <w:rFonts w:ascii="Arial" w:eastAsia="宋体" w:hAnsi="Arial" w:cs="Arial"/>
          <w:b/>
          <w:bCs/>
          <w:sz w:val="20"/>
          <w:szCs w:val="20"/>
          <w:lang w:eastAsia="zh-CN"/>
        </w:rPr>
        <w:t>3</w:t>
      </w:r>
      <w:r w:rsidRPr="0038768C">
        <w:rPr>
          <w:rFonts w:ascii="Arial" w:eastAsia="宋体" w:hAnsi="Arial" w:cs="Arial"/>
          <w:b/>
          <w:bCs/>
          <w:sz w:val="20"/>
          <w:szCs w:val="20"/>
          <w:lang w:eastAsia="zh-CN"/>
        </w:rPr>
        <w:t xml:space="preserve"> and if you can agree with proposal </w:t>
      </w:r>
      <w:r>
        <w:rPr>
          <w:rFonts w:ascii="Arial" w:eastAsia="宋体" w:hAnsi="Arial" w:cs="Arial"/>
          <w:b/>
          <w:bCs/>
          <w:sz w:val="20"/>
          <w:szCs w:val="20"/>
          <w:lang w:eastAsia="zh-CN"/>
        </w:rPr>
        <w:t>3</w:t>
      </w:r>
      <w:r w:rsidRPr="0038768C">
        <w:rPr>
          <w:rFonts w:ascii="Arial" w:eastAsia="宋体" w:hAnsi="Arial" w:cs="Arial"/>
          <w:b/>
          <w:bCs/>
          <w:sz w:val="2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1904"/>
        <w:gridCol w:w="6229"/>
      </w:tblGrid>
      <w:tr w:rsidR="0038768C" w14:paraId="038EDEA4" w14:textId="77777777" w:rsidTr="002E1536">
        <w:tc>
          <w:tcPr>
            <w:tcW w:w="1072" w:type="dxa"/>
          </w:tcPr>
          <w:p w14:paraId="481C952F" w14:textId="77777777" w:rsidR="0038768C" w:rsidRPr="0038768C" w:rsidRDefault="0038768C" w:rsidP="002E1536">
            <w:pPr>
              <w:rPr>
                <w:rFonts w:ascii="Arial" w:hAnsi="Arial" w:cs="Arial"/>
                <w:sz w:val="20"/>
                <w:szCs w:val="20"/>
              </w:rPr>
            </w:pPr>
            <w:r w:rsidRPr="0038768C">
              <w:rPr>
                <w:rFonts w:ascii="Arial" w:hAnsi="Arial" w:cs="Arial"/>
                <w:sz w:val="20"/>
                <w:szCs w:val="20"/>
              </w:rPr>
              <w:t>Company</w:t>
            </w:r>
          </w:p>
        </w:tc>
        <w:tc>
          <w:tcPr>
            <w:tcW w:w="1942" w:type="dxa"/>
          </w:tcPr>
          <w:p w14:paraId="0B940C10" w14:textId="77777777" w:rsidR="0038768C" w:rsidRPr="0038768C" w:rsidRDefault="0038768C" w:rsidP="002E1536">
            <w:pPr>
              <w:rPr>
                <w:rFonts w:ascii="Arial" w:eastAsia="宋体" w:hAnsi="Arial" w:cs="Arial"/>
                <w:sz w:val="20"/>
                <w:szCs w:val="20"/>
                <w:lang w:eastAsia="zh-CN"/>
              </w:rPr>
            </w:pPr>
            <w:r w:rsidRPr="0038768C">
              <w:rPr>
                <w:rFonts w:ascii="Arial" w:eastAsia="宋体" w:hAnsi="Arial" w:cs="Arial"/>
                <w:sz w:val="20"/>
                <w:szCs w:val="20"/>
                <w:lang w:eastAsia="zh-CN"/>
              </w:rPr>
              <w:t>Yes/No</w:t>
            </w:r>
          </w:p>
        </w:tc>
        <w:tc>
          <w:tcPr>
            <w:tcW w:w="6417" w:type="dxa"/>
          </w:tcPr>
          <w:p w14:paraId="499F6913" w14:textId="77777777" w:rsidR="0038768C" w:rsidRPr="0038768C" w:rsidRDefault="0038768C" w:rsidP="002E1536">
            <w:pPr>
              <w:rPr>
                <w:rFonts w:ascii="Arial" w:hAnsi="Arial" w:cs="Arial"/>
                <w:sz w:val="20"/>
                <w:szCs w:val="20"/>
              </w:rPr>
            </w:pPr>
            <w:r w:rsidRPr="0038768C">
              <w:rPr>
                <w:rFonts w:ascii="Arial" w:hAnsi="Arial" w:cs="Arial"/>
                <w:sz w:val="20"/>
                <w:szCs w:val="20"/>
              </w:rPr>
              <w:t>Comment</w:t>
            </w:r>
          </w:p>
        </w:tc>
      </w:tr>
      <w:tr w:rsidR="0038768C" w14:paraId="094D48C4" w14:textId="77777777" w:rsidTr="002E1536">
        <w:tc>
          <w:tcPr>
            <w:tcW w:w="1072" w:type="dxa"/>
          </w:tcPr>
          <w:p w14:paraId="1AFFD9CD" w14:textId="77777777" w:rsidR="0038768C" w:rsidRPr="0038768C" w:rsidRDefault="0038768C" w:rsidP="002E1536">
            <w:pPr>
              <w:rPr>
                <w:rFonts w:ascii="Arial" w:hAnsi="Arial" w:cs="Arial"/>
                <w:sz w:val="20"/>
                <w:szCs w:val="20"/>
              </w:rPr>
            </w:pPr>
          </w:p>
        </w:tc>
        <w:tc>
          <w:tcPr>
            <w:tcW w:w="1942" w:type="dxa"/>
          </w:tcPr>
          <w:p w14:paraId="645344FE" w14:textId="77777777" w:rsidR="0038768C" w:rsidRPr="0038768C" w:rsidRDefault="0038768C" w:rsidP="002E1536">
            <w:pPr>
              <w:rPr>
                <w:rFonts w:ascii="Arial" w:hAnsi="Arial" w:cs="Arial"/>
                <w:sz w:val="20"/>
                <w:szCs w:val="20"/>
              </w:rPr>
            </w:pPr>
          </w:p>
        </w:tc>
        <w:tc>
          <w:tcPr>
            <w:tcW w:w="6417" w:type="dxa"/>
          </w:tcPr>
          <w:p w14:paraId="698AB4F7" w14:textId="77777777" w:rsidR="0038768C" w:rsidRPr="0038768C" w:rsidRDefault="0038768C" w:rsidP="002E1536">
            <w:pPr>
              <w:rPr>
                <w:rFonts w:ascii="Arial" w:hAnsi="Arial" w:cs="Arial"/>
                <w:sz w:val="20"/>
                <w:szCs w:val="20"/>
              </w:rPr>
            </w:pPr>
          </w:p>
        </w:tc>
      </w:tr>
      <w:tr w:rsidR="0038768C" w14:paraId="755C382F" w14:textId="77777777" w:rsidTr="002E1536">
        <w:tc>
          <w:tcPr>
            <w:tcW w:w="1072" w:type="dxa"/>
          </w:tcPr>
          <w:p w14:paraId="74ED434B" w14:textId="77777777" w:rsidR="0038768C" w:rsidRPr="0038768C" w:rsidRDefault="0038768C" w:rsidP="002E1536">
            <w:pPr>
              <w:rPr>
                <w:rFonts w:ascii="Arial" w:eastAsiaTheme="minorEastAsia" w:hAnsi="Arial" w:cs="Arial"/>
                <w:sz w:val="20"/>
                <w:szCs w:val="20"/>
                <w:lang w:eastAsia="zh-CN"/>
              </w:rPr>
            </w:pPr>
          </w:p>
        </w:tc>
        <w:tc>
          <w:tcPr>
            <w:tcW w:w="1942" w:type="dxa"/>
          </w:tcPr>
          <w:p w14:paraId="4D3B8803" w14:textId="77777777" w:rsidR="0038768C" w:rsidRPr="0038768C" w:rsidRDefault="0038768C" w:rsidP="002E1536">
            <w:pPr>
              <w:rPr>
                <w:rFonts w:ascii="Arial" w:eastAsiaTheme="minorEastAsia" w:hAnsi="Arial" w:cs="Arial"/>
                <w:sz w:val="20"/>
                <w:szCs w:val="20"/>
                <w:lang w:eastAsia="zh-CN"/>
              </w:rPr>
            </w:pPr>
          </w:p>
        </w:tc>
        <w:tc>
          <w:tcPr>
            <w:tcW w:w="6417" w:type="dxa"/>
          </w:tcPr>
          <w:p w14:paraId="7FDDA6FD" w14:textId="77777777" w:rsidR="0038768C" w:rsidRPr="0038768C" w:rsidRDefault="0038768C" w:rsidP="002E1536">
            <w:pPr>
              <w:rPr>
                <w:rFonts w:ascii="Arial" w:hAnsi="Arial" w:cs="Arial"/>
                <w:sz w:val="20"/>
                <w:szCs w:val="20"/>
              </w:rPr>
            </w:pPr>
          </w:p>
        </w:tc>
      </w:tr>
      <w:tr w:rsidR="0038768C" w14:paraId="4A3BEA94" w14:textId="77777777" w:rsidTr="002E1536">
        <w:tc>
          <w:tcPr>
            <w:tcW w:w="1072" w:type="dxa"/>
          </w:tcPr>
          <w:p w14:paraId="6DE46213" w14:textId="77777777" w:rsidR="0038768C" w:rsidRPr="0038768C" w:rsidRDefault="0038768C" w:rsidP="002E1536">
            <w:pPr>
              <w:rPr>
                <w:rFonts w:ascii="Arial" w:eastAsiaTheme="minorEastAsia" w:hAnsi="Arial" w:cs="Arial"/>
                <w:sz w:val="20"/>
                <w:szCs w:val="20"/>
                <w:lang w:eastAsia="zh-CN"/>
              </w:rPr>
            </w:pPr>
          </w:p>
        </w:tc>
        <w:tc>
          <w:tcPr>
            <w:tcW w:w="1942" w:type="dxa"/>
          </w:tcPr>
          <w:p w14:paraId="6D936E9B" w14:textId="77777777" w:rsidR="0038768C" w:rsidRPr="0038768C" w:rsidRDefault="0038768C" w:rsidP="002E1536">
            <w:pPr>
              <w:rPr>
                <w:rFonts w:ascii="Arial" w:eastAsiaTheme="minorEastAsia" w:hAnsi="Arial" w:cs="Arial"/>
                <w:sz w:val="20"/>
                <w:szCs w:val="20"/>
                <w:lang w:eastAsia="zh-CN"/>
              </w:rPr>
            </w:pPr>
          </w:p>
        </w:tc>
        <w:tc>
          <w:tcPr>
            <w:tcW w:w="6417" w:type="dxa"/>
          </w:tcPr>
          <w:p w14:paraId="4C072C51" w14:textId="77777777" w:rsidR="0038768C" w:rsidRPr="0038768C" w:rsidRDefault="0038768C" w:rsidP="002E1536">
            <w:pPr>
              <w:rPr>
                <w:rFonts w:ascii="Arial" w:eastAsiaTheme="minorEastAsia" w:hAnsi="Arial" w:cs="Arial"/>
                <w:sz w:val="20"/>
                <w:szCs w:val="20"/>
                <w:lang w:eastAsia="zh-CN"/>
              </w:rPr>
            </w:pPr>
          </w:p>
        </w:tc>
      </w:tr>
      <w:tr w:rsidR="0038768C" w14:paraId="73F326C2" w14:textId="77777777" w:rsidTr="002E1536">
        <w:tc>
          <w:tcPr>
            <w:tcW w:w="1072" w:type="dxa"/>
          </w:tcPr>
          <w:p w14:paraId="77A310B8" w14:textId="77777777" w:rsidR="0038768C" w:rsidRPr="0038768C" w:rsidRDefault="0038768C" w:rsidP="002E1536">
            <w:pPr>
              <w:rPr>
                <w:rFonts w:ascii="Arial" w:eastAsiaTheme="minorEastAsia" w:hAnsi="Arial" w:cs="Arial"/>
                <w:sz w:val="20"/>
                <w:szCs w:val="20"/>
                <w:lang w:eastAsia="zh-CN"/>
              </w:rPr>
            </w:pPr>
          </w:p>
        </w:tc>
        <w:tc>
          <w:tcPr>
            <w:tcW w:w="1942" w:type="dxa"/>
          </w:tcPr>
          <w:p w14:paraId="45C564B2" w14:textId="77777777" w:rsidR="0038768C" w:rsidRPr="0038768C" w:rsidRDefault="0038768C" w:rsidP="002E1536">
            <w:pPr>
              <w:rPr>
                <w:rFonts w:ascii="Arial" w:eastAsiaTheme="minorEastAsia" w:hAnsi="Arial" w:cs="Arial"/>
                <w:sz w:val="20"/>
                <w:szCs w:val="20"/>
                <w:lang w:eastAsia="zh-CN"/>
              </w:rPr>
            </w:pPr>
          </w:p>
        </w:tc>
        <w:tc>
          <w:tcPr>
            <w:tcW w:w="6417" w:type="dxa"/>
          </w:tcPr>
          <w:p w14:paraId="40B4D243" w14:textId="77777777" w:rsidR="0038768C" w:rsidRPr="0038768C" w:rsidRDefault="0038768C" w:rsidP="002E1536">
            <w:pPr>
              <w:rPr>
                <w:rFonts w:ascii="Arial" w:hAnsi="Arial" w:cs="Arial"/>
                <w:sz w:val="20"/>
                <w:szCs w:val="20"/>
              </w:rPr>
            </w:pPr>
          </w:p>
        </w:tc>
      </w:tr>
    </w:tbl>
    <w:p w14:paraId="40E4B7CD" w14:textId="77777777" w:rsidR="0038768C" w:rsidRDefault="0038768C" w:rsidP="00E258F4">
      <w:pPr>
        <w:rPr>
          <w:rFonts w:eastAsiaTheme="minorEastAsia" w:cs="Arial"/>
          <w:color w:val="000000"/>
          <w:shd w:val="clear" w:color="auto" w:fill="FFFFFF"/>
          <w:lang w:eastAsia="zh-CN"/>
        </w:rPr>
      </w:pPr>
    </w:p>
    <w:p w14:paraId="3DE27A5D" w14:textId="77777777" w:rsidR="00912262" w:rsidRDefault="00912262" w:rsidP="00912262">
      <w:pPr>
        <w:widowControl w:val="0"/>
        <w:autoSpaceDE w:val="0"/>
        <w:autoSpaceDN w:val="0"/>
        <w:adjustRightInd w:val="0"/>
        <w:spacing w:after="0" w:line="240" w:lineRule="auto"/>
        <w:rPr>
          <w:sz w:val="21"/>
          <w:szCs w:val="21"/>
          <w:shd w:val="clear" w:color="auto" w:fill="FFFFFF"/>
          <w:lang w:eastAsia="zh-CN"/>
        </w:rPr>
      </w:pPr>
    </w:p>
    <w:p w14:paraId="04CB6689" w14:textId="772DDF8F" w:rsidR="0081648D" w:rsidRDefault="0081648D" w:rsidP="0081648D">
      <w:pPr>
        <w:pStyle w:val="1"/>
      </w:pPr>
      <w:r>
        <w:t>Discussion – 2</w:t>
      </w:r>
      <w:r w:rsidRPr="0081648D">
        <w:rPr>
          <w:vertAlign w:val="superscript"/>
        </w:rPr>
        <w:t>nd</w:t>
      </w:r>
      <w:r>
        <w:t xml:space="preserve"> Round</w:t>
      </w:r>
    </w:p>
    <w:p w14:paraId="7F07FB73" w14:textId="6D9DEB75" w:rsidR="00912262" w:rsidRPr="0081648D" w:rsidRDefault="0081648D" w:rsidP="00912262">
      <w:pPr>
        <w:widowControl w:val="0"/>
        <w:autoSpaceDE w:val="0"/>
        <w:autoSpaceDN w:val="0"/>
        <w:adjustRightInd w:val="0"/>
        <w:spacing w:after="0" w:line="240" w:lineRule="auto"/>
        <w:rPr>
          <w:rFonts w:eastAsiaTheme="minorEastAsia"/>
          <w:sz w:val="21"/>
          <w:szCs w:val="21"/>
          <w:shd w:val="clear" w:color="auto" w:fill="FFFFFF"/>
          <w:lang w:eastAsia="zh-CN"/>
        </w:rPr>
      </w:pPr>
      <w:r>
        <w:rPr>
          <w:rFonts w:eastAsiaTheme="minorEastAsia" w:hint="eastAsia"/>
          <w:sz w:val="21"/>
          <w:szCs w:val="21"/>
          <w:shd w:val="clear" w:color="auto" w:fill="FFFFFF"/>
          <w:lang w:eastAsia="zh-CN"/>
        </w:rPr>
        <w:t>[</w:t>
      </w:r>
      <w:r>
        <w:rPr>
          <w:rFonts w:eastAsiaTheme="minorEastAsia"/>
          <w:sz w:val="21"/>
          <w:szCs w:val="21"/>
          <w:shd w:val="clear" w:color="auto" w:fill="FFFFFF"/>
          <w:lang w:eastAsia="zh-CN"/>
        </w:rPr>
        <w:t>TBD]</w:t>
      </w:r>
    </w:p>
    <w:p w14:paraId="6669D355" w14:textId="77777777" w:rsidR="00355BB8" w:rsidRDefault="002B6F76">
      <w:pPr>
        <w:pStyle w:val="1"/>
      </w:pPr>
      <w:r>
        <w:t>References</w:t>
      </w:r>
    </w:p>
    <w:p w14:paraId="650EA8F5" w14:textId="013C3911" w:rsidR="0038768C" w:rsidRPr="0038768C" w:rsidRDefault="0038768C" w:rsidP="0038768C">
      <w:pPr>
        <w:pStyle w:val="Reference"/>
        <w:rPr>
          <w:lang w:val="it-IT"/>
        </w:rPr>
      </w:pPr>
      <w:r w:rsidRPr="0038768C">
        <w:rPr>
          <w:lang w:val="it-IT"/>
        </w:rPr>
        <w:t>R3-213740</w:t>
      </w:r>
      <w:r>
        <w:rPr>
          <w:lang w:val="it-IT"/>
        </w:rPr>
        <w:t xml:space="preserve"> </w:t>
      </w:r>
      <w:r w:rsidRPr="0038768C">
        <w:rPr>
          <w:lang w:val="it-IT"/>
        </w:rPr>
        <w:t>Remaining Issues on MBS Service Area Management (Lenovo, Motorola Mobility)</w:t>
      </w:r>
    </w:p>
    <w:sectPr w:rsidR="0038768C" w:rsidRPr="0038768C">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3C65E2" w14:textId="77777777" w:rsidR="00D12816" w:rsidRDefault="00D12816" w:rsidP="0045350C">
      <w:pPr>
        <w:spacing w:after="0" w:line="240" w:lineRule="auto"/>
      </w:pPr>
      <w:r>
        <w:separator/>
      </w:r>
    </w:p>
  </w:endnote>
  <w:endnote w:type="continuationSeparator" w:id="0">
    <w:p w14:paraId="01CAA3A0" w14:textId="77777777" w:rsidR="00D12816" w:rsidRDefault="00D12816" w:rsidP="00453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77179C" w14:textId="77777777" w:rsidR="00D12816" w:rsidRDefault="00D12816" w:rsidP="0045350C">
      <w:pPr>
        <w:spacing w:after="0" w:line="240" w:lineRule="auto"/>
      </w:pPr>
      <w:r>
        <w:separator/>
      </w:r>
    </w:p>
  </w:footnote>
  <w:footnote w:type="continuationSeparator" w:id="0">
    <w:p w14:paraId="78C78BD0" w14:textId="77777777" w:rsidR="00D12816" w:rsidRDefault="00D12816" w:rsidP="004535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1" w15:restartNumberingAfterBreak="0">
    <w:nsid w:val="131259D9"/>
    <w:multiLevelType w:val="hybridMultilevel"/>
    <w:tmpl w:val="2FD0CA7C"/>
    <w:lvl w:ilvl="0" w:tplc="00000003">
      <w:start w:val="1"/>
      <w:numFmt w:val="bullet"/>
      <w:lvlText w:val=""/>
      <w:lvlJc w:val="left"/>
      <w:pPr>
        <w:ind w:left="860" w:hanging="420"/>
      </w:pPr>
      <w:rPr>
        <w:rFonts w:ascii="Symbol" w:hAnsi="Symbol" w:cs="Symbol" w:hint="default"/>
        <w:sz w:val="18"/>
        <w:szCs w:val="18"/>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pStyle w:val="40"/>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3" w15:restartNumberingAfterBreak="0">
    <w:nsid w:val="29EC7E49"/>
    <w:multiLevelType w:val="multilevel"/>
    <w:tmpl w:val="29EC7E49"/>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7BA132D"/>
    <w:multiLevelType w:val="hybridMultilevel"/>
    <w:tmpl w:val="8E98D64C"/>
    <w:lvl w:ilvl="0" w:tplc="50CC0E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2154"/>
        </w:tabs>
        <w:ind w:left="215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FD506AF"/>
    <w:multiLevelType w:val="hybridMultilevel"/>
    <w:tmpl w:val="1C1A5A54"/>
    <w:lvl w:ilvl="0" w:tplc="00000003">
      <w:start w:val="1"/>
      <w:numFmt w:val="bullet"/>
      <w:lvlText w:val=""/>
      <w:lvlJc w:val="left"/>
      <w:pPr>
        <w:ind w:left="860" w:hanging="420"/>
      </w:pPr>
      <w:rPr>
        <w:rFonts w:ascii="Symbol" w:hAnsi="Symbol" w:cs="Symbol" w:hint="default"/>
        <w:sz w:val="18"/>
        <w:szCs w:val="18"/>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8"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E763A54"/>
    <w:multiLevelType w:val="hybridMultilevel"/>
    <w:tmpl w:val="C2D054C2"/>
    <w:lvl w:ilvl="0" w:tplc="CB22677E">
      <w:start w:val="7"/>
      <w:numFmt w:val="bullet"/>
      <w:lvlText w:val="-"/>
      <w:lvlJc w:val="left"/>
      <w:pPr>
        <w:ind w:left="360" w:hanging="360"/>
      </w:pPr>
      <w:rPr>
        <w:rFonts w:ascii="Times New Roman" w:eastAsia="Malgun Gothic"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2" w15:restartNumberingAfterBreak="0">
    <w:nsid w:val="55612D9F"/>
    <w:multiLevelType w:val="multilevel"/>
    <w:tmpl w:val="55612D9F"/>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D7D4B4A"/>
    <w:multiLevelType w:val="hybridMultilevel"/>
    <w:tmpl w:val="3C0CE4D6"/>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4" w15:restartNumberingAfterBreak="0">
    <w:nsid w:val="635B70FF"/>
    <w:multiLevelType w:val="hybridMultilevel"/>
    <w:tmpl w:val="5966F62C"/>
    <w:lvl w:ilvl="0" w:tplc="D43EDD00">
      <w:start w:val="6"/>
      <w:numFmt w:val="bullet"/>
      <w:lvlText w:val="-"/>
      <w:lvlJc w:val="left"/>
      <w:pPr>
        <w:ind w:left="1724" w:hanging="420"/>
      </w:pPr>
      <w:rPr>
        <w:rFonts w:ascii="Times New Roman" w:eastAsia="Malgun Gothic" w:hAnsi="Times New Roman" w:cs="Times New Roman"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6" w15:restartNumberingAfterBreak="0">
    <w:nsid w:val="726854DB"/>
    <w:multiLevelType w:val="hybridMultilevel"/>
    <w:tmpl w:val="159C5E24"/>
    <w:lvl w:ilvl="0" w:tplc="00000003">
      <w:start w:val="1"/>
      <w:numFmt w:val="bullet"/>
      <w:lvlText w:val=""/>
      <w:lvlJc w:val="left"/>
      <w:pPr>
        <w:ind w:left="640" w:hanging="420"/>
      </w:pPr>
      <w:rPr>
        <w:rFonts w:ascii="Symbol" w:hAnsi="Symbol" w:cs="Symbol" w:hint="default"/>
        <w:sz w:val="18"/>
        <w:szCs w:val="18"/>
      </w:rPr>
    </w:lvl>
    <w:lvl w:ilvl="1" w:tplc="04090003" w:tentative="1">
      <w:start w:val="1"/>
      <w:numFmt w:val="bullet"/>
      <w:lvlText w:val=""/>
      <w:lvlJc w:val="left"/>
      <w:pPr>
        <w:ind w:left="1060" w:hanging="420"/>
      </w:pPr>
      <w:rPr>
        <w:rFonts w:ascii="Wingdings" w:hAnsi="Wingdings" w:hint="default"/>
      </w:rPr>
    </w:lvl>
    <w:lvl w:ilvl="2" w:tplc="04090005"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3" w:tentative="1">
      <w:start w:val="1"/>
      <w:numFmt w:val="bullet"/>
      <w:lvlText w:val=""/>
      <w:lvlJc w:val="left"/>
      <w:pPr>
        <w:ind w:left="2320" w:hanging="420"/>
      </w:pPr>
      <w:rPr>
        <w:rFonts w:ascii="Wingdings" w:hAnsi="Wingdings" w:hint="default"/>
      </w:rPr>
    </w:lvl>
    <w:lvl w:ilvl="5" w:tplc="04090005"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3" w:tentative="1">
      <w:start w:val="1"/>
      <w:numFmt w:val="bullet"/>
      <w:lvlText w:val=""/>
      <w:lvlJc w:val="left"/>
      <w:pPr>
        <w:ind w:left="3580" w:hanging="420"/>
      </w:pPr>
      <w:rPr>
        <w:rFonts w:ascii="Wingdings" w:hAnsi="Wingdings" w:hint="default"/>
      </w:rPr>
    </w:lvl>
    <w:lvl w:ilvl="8" w:tplc="04090005" w:tentative="1">
      <w:start w:val="1"/>
      <w:numFmt w:val="bullet"/>
      <w:lvlText w:val=""/>
      <w:lvlJc w:val="left"/>
      <w:pPr>
        <w:ind w:left="4000" w:hanging="420"/>
      </w:pPr>
      <w:rPr>
        <w:rFonts w:ascii="Wingdings" w:hAnsi="Wingdings" w:hint="default"/>
      </w:rPr>
    </w:lvl>
  </w:abstractNum>
  <w:num w:numId="1">
    <w:abstractNumId w:val="2"/>
  </w:num>
  <w:num w:numId="2">
    <w:abstractNumId w:val="5"/>
  </w:num>
  <w:num w:numId="3">
    <w:abstractNumId w:val="10"/>
  </w:num>
  <w:num w:numId="4">
    <w:abstractNumId w:val="8"/>
  </w:num>
  <w:num w:numId="5">
    <w:abstractNumId w:val="3"/>
  </w:num>
  <w:num w:numId="6">
    <w:abstractNumId w:val="12"/>
  </w:num>
  <w:num w:numId="7">
    <w:abstractNumId w:val="4"/>
  </w:num>
  <w:num w:numId="8">
    <w:abstractNumId w:val="6"/>
  </w:num>
  <w:num w:numId="9">
    <w:abstractNumId w:val="1"/>
  </w:num>
  <w:num w:numId="10">
    <w:abstractNumId w:val="16"/>
  </w:num>
  <w:num w:numId="11">
    <w:abstractNumId w:val="2"/>
  </w:num>
  <w:num w:numId="12">
    <w:abstractNumId w:val="15"/>
  </w:num>
  <w:num w:numId="13">
    <w:abstractNumId w:val="11"/>
  </w:num>
  <w:num w:numId="14">
    <w:abstractNumId w:val="7"/>
  </w:num>
  <w:num w:numId="15">
    <w:abstractNumId w:val="2"/>
  </w:num>
  <w:num w:numId="16">
    <w:abstractNumId w:val="2"/>
  </w:num>
  <w:num w:numId="17">
    <w:abstractNumId w:val="2"/>
  </w:num>
  <w:num w:numId="18">
    <w:abstractNumId w:val="14"/>
  </w:num>
  <w:num w:numId="19">
    <w:abstractNumId w:val="0"/>
  </w:num>
  <w:num w:numId="20">
    <w:abstractNumId w:val="13"/>
  </w:num>
  <w:num w:numId="21">
    <w:abstractNumId w:val="8"/>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1196"/>
    <w:rsid w:val="00001FBE"/>
    <w:rsid w:val="0000284C"/>
    <w:rsid w:val="00002AF4"/>
    <w:rsid w:val="00006328"/>
    <w:rsid w:val="00010956"/>
    <w:rsid w:val="00010C42"/>
    <w:rsid w:val="000111B3"/>
    <w:rsid w:val="00011281"/>
    <w:rsid w:val="000123A6"/>
    <w:rsid w:val="00014576"/>
    <w:rsid w:val="00016C73"/>
    <w:rsid w:val="000178D1"/>
    <w:rsid w:val="000200B9"/>
    <w:rsid w:val="00024680"/>
    <w:rsid w:val="000257C9"/>
    <w:rsid w:val="000336D1"/>
    <w:rsid w:val="00033ACD"/>
    <w:rsid w:val="00042DA5"/>
    <w:rsid w:val="00043815"/>
    <w:rsid w:val="000456FD"/>
    <w:rsid w:val="000541CB"/>
    <w:rsid w:val="00054660"/>
    <w:rsid w:val="00055D63"/>
    <w:rsid w:val="00055F64"/>
    <w:rsid w:val="00060BB9"/>
    <w:rsid w:val="00062293"/>
    <w:rsid w:val="00067653"/>
    <w:rsid w:val="000713E2"/>
    <w:rsid w:val="00072877"/>
    <w:rsid w:val="000756EE"/>
    <w:rsid w:val="000759F4"/>
    <w:rsid w:val="000777D6"/>
    <w:rsid w:val="00077DC6"/>
    <w:rsid w:val="00082559"/>
    <w:rsid w:val="0008323C"/>
    <w:rsid w:val="000836BB"/>
    <w:rsid w:val="00083D55"/>
    <w:rsid w:val="00086136"/>
    <w:rsid w:val="00086403"/>
    <w:rsid w:val="00087B2D"/>
    <w:rsid w:val="00087CBA"/>
    <w:rsid w:val="000927D9"/>
    <w:rsid w:val="000936B0"/>
    <w:rsid w:val="00096F01"/>
    <w:rsid w:val="0009784A"/>
    <w:rsid w:val="000A0CFE"/>
    <w:rsid w:val="000A1257"/>
    <w:rsid w:val="000A15F3"/>
    <w:rsid w:val="000A3FF5"/>
    <w:rsid w:val="000A58CC"/>
    <w:rsid w:val="000A6ED3"/>
    <w:rsid w:val="000A6F7B"/>
    <w:rsid w:val="000A7FF5"/>
    <w:rsid w:val="000B1548"/>
    <w:rsid w:val="000B2511"/>
    <w:rsid w:val="000B2C1F"/>
    <w:rsid w:val="000B44C3"/>
    <w:rsid w:val="000B4626"/>
    <w:rsid w:val="000B47AF"/>
    <w:rsid w:val="000B6FAD"/>
    <w:rsid w:val="000C0578"/>
    <w:rsid w:val="000C3680"/>
    <w:rsid w:val="000C5230"/>
    <w:rsid w:val="000C5310"/>
    <w:rsid w:val="000D1173"/>
    <w:rsid w:val="000D1B3C"/>
    <w:rsid w:val="000D2DB1"/>
    <w:rsid w:val="000E1E27"/>
    <w:rsid w:val="000E28E8"/>
    <w:rsid w:val="000E378C"/>
    <w:rsid w:val="000E37B2"/>
    <w:rsid w:val="000E51FE"/>
    <w:rsid w:val="000E659A"/>
    <w:rsid w:val="000E75F9"/>
    <w:rsid w:val="000F0AC0"/>
    <w:rsid w:val="000F1B6D"/>
    <w:rsid w:val="000F2D23"/>
    <w:rsid w:val="000F4622"/>
    <w:rsid w:val="000F4F70"/>
    <w:rsid w:val="00100216"/>
    <w:rsid w:val="001036B0"/>
    <w:rsid w:val="00103B76"/>
    <w:rsid w:val="00103C89"/>
    <w:rsid w:val="00103D07"/>
    <w:rsid w:val="00103FD0"/>
    <w:rsid w:val="00106C30"/>
    <w:rsid w:val="0011024A"/>
    <w:rsid w:val="00113468"/>
    <w:rsid w:val="00113686"/>
    <w:rsid w:val="00113C10"/>
    <w:rsid w:val="001166E3"/>
    <w:rsid w:val="00120F8D"/>
    <w:rsid w:val="0012343D"/>
    <w:rsid w:val="00126B26"/>
    <w:rsid w:val="001271CB"/>
    <w:rsid w:val="0013001D"/>
    <w:rsid w:val="0013029D"/>
    <w:rsid w:val="001305F1"/>
    <w:rsid w:val="001309C5"/>
    <w:rsid w:val="00130FE6"/>
    <w:rsid w:val="00133406"/>
    <w:rsid w:val="00136675"/>
    <w:rsid w:val="001366B6"/>
    <w:rsid w:val="00137A95"/>
    <w:rsid w:val="00137AB4"/>
    <w:rsid w:val="001405B8"/>
    <w:rsid w:val="00143AA1"/>
    <w:rsid w:val="0014525B"/>
    <w:rsid w:val="001453C1"/>
    <w:rsid w:val="0014768B"/>
    <w:rsid w:val="0015056F"/>
    <w:rsid w:val="001532AC"/>
    <w:rsid w:val="00153462"/>
    <w:rsid w:val="00155E62"/>
    <w:rsid w:val="001600D9"/>
    <w:rsid w:val="001616A7"/>
    <w:rsid w:val="00162B64"/>
    <w:rsid w:val="00162EFF"/>
    <w:rsid w:val="00163A9D"/>
    <w:rsid w:val="00163B2F"/>
    <w:rsid w:val="0016446B"/>
    <w:rsid w:val="00165E1D"/>
    <w:rsid w:val="00167594"/>
    <w:rsid w:val="0017042D"/>
    <w:rsid w:val="00170BD1"/>
    <w:rsid w:val="001749E8"/>
    <w:rsid w:val="0017514A"/>
    <w:rsid w:val="00175A05"/>
    <w:rsid w:val="00175F80"/>
    <w:rsid w:val="00177748"/>
    <w:rsid w:val="00180C8A"/>
    <w:rsid w:val="001824D7"/>
    <w:rsid w:val="00184AA3"/>
    <w:rsid w:val="00186090"/>
    <w:rsid w:val="0019091A"/>
    <w:rsid w:val="001920C1"/>
    <w:rsid w:val="00194E86"/>
    <w:rsid w:val="00195141"/>
    <w:rsid w:val="0019539B"/>
    <w:rsid w:val="001A293A"/>
    <w:rsid w:val="001A2D65"/>
    <w:rsid w:val="001A38D0"/>
    <w:rsid w:val="001B62A5"/>
    <w:rsid w:val="001B7ACC"/>
    <w:rsid w:val="001C777F"/>
    <w:rsid w:val="001D2716"/>
    <w:rsid w:val="001D4393"/>
    <w:rsid w:val="001D6BD7"/>
    <w:rsid w:val="001D75A1"/>
    <w:rsid w:val="001D767B"/>
    <w:rsid w:val="001E0461"/>
    <w:rsid w:val="001E27C2"/>
    <w:rsid w:val="001E3CE1"/>
    <w:rsid w:val="001E6A1D"/>
    <w:rsid w:val="001E7149"/>
    <w:rsid w:val="001F0006"/>
    <w:rsid w:val="001F1B62"/>
    <w:rsid w:val="001F39CD"/>
    <w:rsid w:val="001F48F3"/>
    <w:rsid w:val="001F50F3"/>
    <w:rsid w:val="001F6EE4"/>
    <w:rsid w:val="001F7196"/>
    <w:rsid w:val="00200C38"/>
    <w:rsid w:val="002025BF"/>
    <w:rsid w:val="00204138"/>
    <w:rsid w:val="002041D3"/>
    <w:rsid w:val="002069E0"/>
    <w:rsid w:val="00210DE0"/>
    <w:rsid w:val="00211060"/>
    <w:rsid w:val="00211161"/>
    <w:rsid w:val="00212B47"/>
    <w:rsid w:val="002158BA"/>
    <w:rsid w:val="00220413"/>
    <w:rsid w:val="00222715"/>
    <w:rsid w:val="00223F1C"/>
    <w:rsid w:val="0022522F"/>
    <w:rsid w:val="00225BDF"/>
    <w:rsid w:val="00225D3C"/>
    <w:rsid w:val="00225E93"/>
    <w:rsid w:val="002314AA"/>
    <w:rsid w:val="00231AF7"/>
    <w:rsid w:val="00233EE0"/>
    <w:rsid w:val="00235B09"/>
    <w:rsid w:val="002427DF"/>
    <w:rsid w:val="0024307A"/>
    <w:rsid w:val="0024640F"/>
    <w:rsid w:val="00250B34"/>
    <w:rsid w:val="002531E0"/>
    <w:rsid w:val="002542DD"/>
    <w:rsid w:val="00254977"/>
    <w:rsid w:val="00255C71"/>
    <w:rsid w:val="00256EFA"/>
    <w:rsid w:val="00260842"/>
    <w:rsid w:val="00263F34"/>
    <w:rsid w:val="00264280"/>
    <w:rsid w:val="00264346"/>
    <w:rsid w:val="00271AB0"/>
    <w:rsid w:val="00272C0E"/>
    <w:rsid w:val="002732F2"/>
    <w:rsid w:val="00276A47"/>
    <w:rsid w:val="00276C44"/>
    <w:rsid w:val="002776DF"/>
    <w:rsid w:val="00280D58"/>
    <w:rsid w:val="00282488"/>
    <w:rsid w:val="00282604"/>
    <w:rsid w:val="00282C71"/>
    <w:rsid w:val="00283320"/>
    <w:rsid w:val="00290745"/>
    <w:rsid w:val="00292AF6"/>
    <w:rsid w:val="002A0ED9"/>
    <w:rsid w:val="002A21F5"/>
    <w:rsid w:val="002A511A"/>
    <w:rsid w:val="002A65DA"/>
    <w:rsid w:val="002B3029"/>
    <w:rsid w:val="002B6F76"/>
    <w:rsid w:val="002B7A38"/>
    <w:rsid w:val="002C3BDF"/>
    <w:rsid w:val="002C5AC6"/>
    <w:rsid w:val="002C777A"/>
    <w:rsid w:val="002D48EA"/>
    <w:rsid w:val="002E26C2"/>
    <w:rsid w:val="002E58A9"/>
    <w:rsid w:val="002E64AA"/>
    <w:rsid w:val="002F1804"/>
    <w:rsid w:val="002F3E25"/>
    <w:rsid w:val="002F4DE3"/>
    <w:rsid w:val="002F6094"/>
    <w:rsid w:val="00302688"/>
    <w:rsid w:val="003053BE"/>
    <w:rsid w:val="00306B28"/>
    <w:rsid w:val="00307F58"/>
    <w:rsid w:val="0031065D"/>
    <w:rsid w:val="003121DE"/>
    <w:rsid w:val="003208E9"/>
    <w:rsid w:val="00320EC5"/>
    <w:rsid w:val="003224BF"/>
    <w:rsid w:val="00324C75"/>
    <w:rsid w:val="003251B2"/>
    <w:rsid w:val="00327D85"/>
    <w:rsid w:val="00330BCD"/>
    <w:rsid w:val="00331AD9"/>
    <w:rsid w:val="00332E37"/>
    <w:rsid w:val="003344F3"/>
    <w:rsid w:val="003345D9"/>
    <w:rsid w:val="003345F2"/>
    <w:rsid w:val="0033680B"/>
    <w:rsid w:val="00336ADB"/>
    <w:rsid w:val="003370FA"/>
    <w:rsid w:val="00347B6C"/>
    <w:rsid w:val="00350A2D"/>
    <w:rsid w:val="0035101D"/>
    <w:rsid w:val="00351A78"/>
    <w:rsid w:val="003522F4"/>
    <w:rsid w:val="00355BB8"/>
    <w:rsid w:val="00356FF8"/>
    <w:rsid w:val="00357213"/>
    <w:rsid w:val="00360B53"/>
    <w:rsid w:val="003624BE"/>
    <w:rsid w:val="00365219"/>
    <w:rsid w:val="0036799D"/>
    <w:rsid w:val="0037318A"/>
    <w:rsid w:val="003731FC"/>
    <w:rsid w:val="00373D6B"/>
    <w:rsid w:val="00373DE4"/>
    <w:rsid w:val="003740BA"/>
    <w:rsid w:val="00377E64"/>
    <w:rsid w:val="00377FA1"/>
    <w:rsid w:val="003803D0"/>
    <w:rsid w:val="00383208"/>
    <w:rsid w:val="00385E8F"/>
    <w:rsid w:val="0038685D"/>
    <w:rsid w:val="00386C68"/>
    <w:rsid w:val="0038768C"/>
    <w:rsid w:val="00387F5B"/>
    <w:rsid w:val="00391F4A"/>
    <w:rsid w:val="00392D40"/>
    <w:rsid w:val="003949E2"/>
    <w:rsid w:val="0039509B"/>
    <w:rsid w:val="00396C42"/>
    <w:rsid w:val="003977F9"/>
    <w:rsid w:val="003A3784"/>
    <w:rsid w:val="003A699E"/>
    <w:rsid w:val="003A75B1"/>
    <w:rsid w:val="003A79AB"/>
    <w:rsid w:val="003B0160"/>
    <w:rsid w:val="003B163E"/>
    <w:rsid w:val="003B1EC6"/>
    <w:rsid w:val="003B26C5"/>
    <w:rsid w:val="003B35CE"/>
    <w:rsid w:val="003B3EF5"/>
    <w:rsid w:val="003B6DFF"/>
    <w:rsid w:val="003C031B"/>
    <w:rsid w:val="003C0E64"/>
    <w:rsid w:val="003C348D"/>
    <w:rsid w:val="003C3590"/>
    <w:rsid w:val="003C3BD4"/>
    <w:rsid w:val="003C5B1C"/>
    <w:rsid w:val="003D081F"/>
    <w:rsid w:val="003D1963"/>
    <w:rsid w:val="003D2692"/>
    <w:rsid w:val="003D2ED7"/>
    <w:rsid w:val="003D3A36"/>
    <w:rsid w:val="003D51B0"/>
    <w:rsid w:val="003D6618"/>
    <w:rsid w:val="003E0215"/>
    <w:rsid w:val="003E6A94"/>
    <w:rsid w:val="003E73CD"/>
    <w:rsid w:val="003E7CA0"/>
    <w:rsid w:val="003F0640"/>
    <w:rsid w:val="003F0850"/>
    <w:rsid w:val="003F6E2F"/>
    <w:rsid w:val="00401159"/>
    <w:rsid w:val="00401452"/>
    <w:rsid w:val="00404E61"/>
    <w:rsid w:val="00406461"/>
    <w:rsid w:val="00407550"/>
    <w:rsid w:val="00410E8D"/>
    <w:rsid w:val="004118F6"/>
    <w:rsid w:val="00412712"/>
    <w:rsid w:val="00414231"/>
    <w:rsid w:val="00415F3E"/>
    <w:rsid w:val="00416D39"/>
    <w:rsid w:val="0042082E"/>
    <w:rsid w:val="00420EBF"/>
    <w:rsid w:val="0042450E"/>
    <w:rsid w:val="00427ACC"/>
    <w:rsid w:val="00431CE4"/>
    <w:rsid w:val="004377A5"/>
    <w:rsid w:val="0044265D"/>
    <w:rsid w:val="0044335B"/>
    <w:rsid w:val="00443FF8"/>
    <w:rsid w:val="00445023"/>
    <w:rsid w:val="00446012"/>
    <w:rsid w:val="00446872"/>
    <w:rsid w:val="00447A6A"/>
    <w:rsid w:val="0045350C"/>
    <w:rsid w:val="00453701"/>
    <w:rsid w:val="004568DF"/>
    <w:rsid w:val="00461119"/>
    <w:rsid w:val="00461FA4"/>
    <w:rsid w:val="00463F43"/>
    <w:rsid w:val="00464512"/>
    <w:rsid w:val="004655D2"/>
    <w:rsid w:val="00465C9E"/>
    <w:rsid w:val="00471961"/>
    <w:rsid w:val="004724D3"/>
    <w:rsid w:val="004769BB"/>
    <w:rsid w:val="00477E9E"/>
    <w:rsid w:val="00481C6D"/>
    <w:rsid w:val="0048483B"/>
    <w:rsid w:val="00485622"/>
    <w:rsid w:val="00486730"/>
    <w:rsid w:val="00487384"/>
    <w:rsid w:val="00487F89"/>
    <w:rsid w:val="004901C7"/>
    <w:rsid w:val="00491C99"/>
    <w:rsid w:val="00492325"/>
    <w:rsid w:val="0049243F"/>
    <w:rsid w:val="00493AAB"/>
    <w:rsid w:val="00493BEC"/>
    <w:rsid w:val="00496508"/>
    <w:rsid w:val="004967A1"/>
    <w:rsid w:val="00497410"/>
    <w:rsid w:val="004A06D4"/>
    <w:rsid w:val="004B1718"/>
    <w:rsid w:val="004B22BD"/>
    <w:rsid w:val="004B3D3E"/>
    <w:rsid w:val="004B42D9"/>
    <w:rsid w:val="004B61D7"/>
    <w:rsid w:val="004B7445"/>
    <w:rsid w:val="004B7470"/>
    <w:rsid w:val="004C071E"/>
    <w:rsid w:val="004C27C7"/>
    <w:rsid w:val="004C32FD"/>
    <w:rsid w:val="004C4F10"/>
    <w:rsid w:val="004C52BC"/>
    <w:rsid w:val="004C6DFD"/>
    <w:rsid w:val="004C795D"/>
    <w:rsid w:val="004D1DD7"/>
    <w:rsid w:val="004D4935"/>
    <w:rsid w:val="004D73ED"/>
    <w:rsid w:val="004E18AF"/>
    <w:rsid w:val="004E39DC"/>
    <w:rsid w:val="004E6A46"/>
    <w:rsid w:val="004F068E"/>
    <w:rsid w:val="004F1A79"/>
    <w:rsid w:val="004F30A8"/>
    <w:rsid w:val="004F3763"/>
    <w:rsid w:val="004F4229"/>
    <w:rsid w:val="004F42FB"/>
    <w:rsid w:val="004F5BBD"/>
    <w:rsid w:val="00502083"/>
    <w:rsid w:val="00502EE1"/>
    <w:rsid w:val="005037E9"/>
    <w:rsid w:val="00511466"/>
    <w:rsid w:val="00512D4D"/>
    <w:rsid w:val="005137E4"/>
    <w:rsid w:val="005162F1"/>
    <w:rsid w:val="00522DAB"/>
    <w:rsid w:val="00523140"/>
    <w:rsid w:val="00523458"/>
    <w:rsid w:val="00523D0D"/>
    <w:rsid w:val="00525E90"/>
    <w:rsid w:val="00531BDD"/>
    <w:rsid w:val="00531CBB"/>
    <w:rsid w:val="005347FD"/>
    <w:rsid w:val="0054115F"/>
    <w:rsid w:val="00541EB1"/>
    <w:rsid w:val="005459A2"/>
    <w:rsid w:val="00547B31"/>
    <w:rsid w:val="00551443"/>
    <w:rsid w:val="00552672"/>
    <w:rsid w:val="005549B8"/>
    <w:rsid w:val="00556425"/>
    <w:rsid w:val="00557054"/>
    <w:rsid w:val="00564434"/>
    <w:rsid w:val="00567E7F"/>
    <w:rsid w:val="00570558"/>
    <w:rsid w:val="005709BC"/>
    <w:rsid w:val="00571573"/>
    <w:rsid w:val="005738B6"/>
    <w:rsid w:val="005740E0"/>
    <w:rsid w:val="005746A5"/>
    <w:rsid w:val="00575243"/>
    <w:rsid w:val="00575263"/>
    <w:rsid w:val="00575C04"/>
    <w:rsid w:val="005809F6"/>
    <w:rsid w:val="0058207E"/>
    <w:rsid w:val="00583463"/>
    <w:rsid w:val="00584183"/>
    <w:rsid w:val="00585A8F"/>
    <w:rsid w:val="00586A25"/>
    <w:rsid w:val="005876A1"/>
    <w:rsid w:val="00587BFF"/>
    <w:rsid w:val="005914B3"/>
    <w:rsid w:val="00594441"/>
    <w:rsid w:val="00596BC9"/>
    <w:rsid w:val="005A050F"/>
    <w:rsid w:val="005A161F"/>
    <w:rsid w:val="005A29FC"/>
    <w:rsid w:val="005A494A"/>
    <w:rsid w:val="005A5B5A"/>
    <w:rsid w:val="005A5F6C"/>
    <w:rsid w:val="005B05DE"/>
    <w:rsid w:val="005B43FF"/>
    <w:rsid w:val="005B59D3"/>
    <w:rsid w:val="005C32FF"/>
    <w:rsid w:val="005C43AF"/>
    <w:rsid w:val="005C4D8A"/>
    <w:rsid w:val="005C5AFC"/>
    <w:rsid w:val="005C72B7"/>
    <w:rsid w:val="005D2DBA"/>
    <w:rsid w:val="005D5D09"/>
    <w:rsid w:val="005D7A30"/>
    <w:rsid w:val="005E41DE"/>
    <w:rsid w:val="005E7733"/>
    <w:rsid w:val="005F3218"/>
    <w:rsid w:val="005F50CF"/>
    <w:rsid w:val="005F648C"/>
    <w:rsid w:val="00601EA7"/>
    <w:rsid w:val="006040BD"/>
    <w:rsid w:val="0060764D"/>
    <w:rsid w:val="00612170"/>
    <w:rsid w:val="00617166"/>
    <w:rsid w:val="00620F62"/>
    <w:rsid w:val="006220FF"/>
    <w:rsid w:val="00622627"/>
    <w:rsid w:val="00624B0A"/>
    <w:rsid w:val="00624FD3"/>
    <w:rsid w:val="00625E95"/>
    <w:rsid w:val="006276A4"/>
    <w:rsid w:val="00630D6F"/>
    <w:rsid w:val="006319E3"/>
    <w:rsid w:val="006323F7"/>
    <w:rsid w:val="00633CA9"/>
    <w:rsid w:val="0063628A"/>
    <w:rsid w:val="00636434"/>
    <w:rsid w:val="00641AAD"/>
    <w:rsid w:val="00644583"/>
    <w:rsid w:val="00644E80"/>
    <w:rsid w:val="00650271"/>
    <w:rsid w:val="006535DD"/>
    <w:rsid w:val="00653B0D"/>
    <w:rsid w:val="00654A3D"/>
    <w:rsid w:val="00654BFC"/>
    <w:rsid w:val="00654E7D"/>
    <w:rsid w:val="006562F9"/>
    <w:rsid w:val="006565C9"/>
    <w:rsid w:val="0065732E"/>
    <w:rsid w:val="00664671"/>
    <w:rsid w:val="00664CC7"/>
    <w:rsid w:val="00666C45"/>
    <w:rsid w:val="00670080"/>
    <w:rsid w:val="00672E6C"/>
    <w:rsid w:val="00675F61"/>
    <w:rsid w:val="0067601F"/>
    <w:rsid w:val="0068108E"/>
    <w:rsid w:val="006829C5"/>
    <w:rsid w:val="00684608"/>
    <w:rsid w:val="006879B8"/>
    <w:rsid w:val="00691CFB"/>
    <w:rsid w:val="00692004"/>
    <w:rsid w:val="006A104C"/>
    <w:rsid w:val="006A3A54"/>
    <w:rsid w:val="006A43BE"/>
    <w:rsid w:val="006A5856"/>
    <w:rsid w:val="006A62B8"/>
    <w:rsid w:val="006A6FCC"/>
    <w:rsid w:val="006B3F0B"/>
    <w:rsid w:val="006B549E"/>
    <w:rsid w:val="006B6328"/>
    <w:rsid w:val="006B64D1"/>
    <w:rsid w:val="006B7584"/>
    <w:rsid w:val="006B7966"/>
    <w:rsid w:val="006C2200"/>
    <w:rsid w:val="006C34F3"/>
    <w:rsid w:val="006C4C80"/>
    <w:rsid w:val="006C738D"/>
    <w:rsid w:val="006C7CED"/>
    <w:rsid w:val="006D1688"/>
    <w:rsid w:val="006D1CC4"/>
    <w:rsid w:val="006D2C17"/>
    <w:rsid w:val="006D36AB"/>
    <w:rsid w:val="006D434A"/>
    <w:rsid w:val="006D6088"/>
    <w:rsid w:val="006D7161"/>
    <w:rsid w:val="006D774A"/>
    <w:rsid w:val="006D7C3F"/>
    <w:rsid w:val="006E1800"/>
    <w:rsid w:val="006E1E15"/>
    <w:rsid w:val="006E48D6"/>
    <w:rsid w:val="006E628D"/>
    <w:rsid w:val="006F31EE"/>
    <w:rsid w:val="006F336A"/>
    <w:rsid w:val="006F3FEF"/>
    <w:rsid w:val="006F5BAA"/>
    <w:rsid w:val="006F6AB5"/>
    <w:rsid w:val="00702306"/>
    <w:rsid w:val="0070378E"/>
    <w:rsid w:val="00713D9F"/>
    <w:rsid w:val="0071464B"/>
    <w:rsid w:val="007152D3"/>
    <w:rsid w:val="00716899"/>
    <w:rsid w:val="007225AB"/>
    <w:rsid w:val="007303E2"/>
    <w:rsid w:val="007318A1"/>
    <w:rsid w:val="007319A0"/>
    <w:rsid w:val="007325FB"/>
    <w:rsid w:val="0074094A"/>
    <w:rsid w:val="00740B8B"/>
    <w:rsid w:val="0074491E"/>
    <w:rsid w:val="0074576D"/>
    <w:rsid w:val="00750E7E"/>
    <w:rsid w:val="00752444"/>
    <w:rsid w:val="007535DF"/>
    <w:rsid w:val="00753D63"/>
    <w:rsid w:val="007565DA"/>
    <w:rsid w:val="007578D0"/>
    <w:rsid w:val="00760015"/>
    <w:rsid w:val="00761D18"/>
    <w:rsid w:val="00762F5C"/>
    <w:rsid w:val="007636A3"/>
    <w:rsid w:val="00764D29"/>
    <w:rsid w:val="007702B7"/>
    <w:rsid w:val="007707B0"/>
    <w:rsid w:val="00771037"/>
    <w:rsid w:val="00772BD2"/>
    <w:rsid w:val="00775D6F"/>
    <w:rsid w:val="0078001F"/>
    <w:rsid w:val="00782F3E"/>
    <w:rsid w:val="007842CF"/>
    <w:rsid w:val="007863AA"/>
    <w:rsid w:val="007871A4"/>
    <w:rsid w:val="0079152D"/>
    <w:rsid w:val="007917CB"/>
    <w:rsid w:val="00795FE5"/>
    <w:rsid w:val="007A0BC4"/>
    <w:rsid w:val="007A28B2"/>
    <w:rsid w:val="007A3B1C"/>
    <w:rsid w:val="007A52CE"/>
    <w:rsid w:val="007A5AC2"/>
    <w:rsid w:val="007A7B0A"/>
    <w:rsid w:val="007B04C1"/>
    <w:rsid w:val="007B4CEB"/>
    <w:rsid w:val="007B67E6"/>
    <w:rsid w:val="007C0300"/>
    <w:rsid w:val="007C08D4"/>
    <w:rsid w:val="007C1098"/>
    <w:rsid w:val="007C2A3C"/>
    <w:rsid w:val="007C3D1D"/>
    <w:rsid w:val="007C5560"/>
    <w:rsid w:val="007C66C5"/>
    <w:rsid w:val="007D1306"/>
    <w:rsid w:val="007D2752"/>
    <w:rsid w:val="007D44D2"/>
    <w:rsid w:val="007D506B"/>
    <w:rsid w:val="007D6512"/>
    <w:rsid w:val="007E5A3F"/>
    <w:rsid w:val="007E762C"/>
    <w:rsid w:val="007F1249"/>
    <w:rsid w:val="007F1C3F"/>
    <w:rsid w:val="007F2133"/>
    <w:rsid w:val="007F2448"/>
    <w:rsid w:val="007F28F0"/>
    <w:rsid w:val="007F6408"/>
    <w:rsid w:val="007F7306"/>
    <w:rsid w:val="00807936"/>
    <w:rsid w:val="00807A76"/>
    <w:rsid w:val="00812337"/>
    <w:rsid w:val="00812397"/>
    <w:rsid w:val="008132F3"/>
    <w:rsid w:val="0081648D"/>
    <w:rsid w:val="0082024B"/>
    <w:rsid w:val="00820CE5"/>
    <w:rsid w:val="00826896"/>
    <w:rsid w:val="00826F0B"/>
    <w:rsid w:val="00827C8C"/>
    <w:rsid w:val="008305FF"/>
    <w:rsid w:val="008328E3"/>
    <w:rsid w:val="00835BCC"/>
    <w:rsid w:val="00835D45"/>
    <w:rsid w:val="0083797C"/>
    <w:rsid w:val="008476C5"/>
    <w:rsid w:val="008555E5"/>
    <w:rsid w:val="00856C20"/>
    <w:rsid w:val="00857271"/>
    <w:rsid w:val="00857E33"/>
    <w:rsid w:val="008641BF"/>
    <w:rsid w:val="00866E58"/>
    <w:rsid w:val="00867290"/>
    <w:rsid w:val="00870986"/>
    <w:rsid w:val="00871B8C"/>
    <w:rsid w:val="008753D0"/>
    <w:rsid w:val="008758FB"/>
    <w:rsid w:val="00876AC2"/>
    <w:rsid w:val="008832C1"/>
    <w:rsid w:val="0088411A"/>
    <w:rsid w:val="008858E9"/>
    <w:rsid w:val="00886863"/>
    <w:rsid w:val="00890C9A"/>
    <w:rsid w:val="008910EE"/>
    <w:rsid w:val="00892857"/>
    <w:rsid w:val="00895652"/>
    <w:rsid w:val="008A132B"/>
    <w:rsid w:val="008A1390"/>
    <w:rsid w:val="008A2029"/>
    <w:rsid w:val="008A498B"/>
    <w:rsid w:val="008A4E9A"/>
    <w:rsid w:val="008A4FDB"/>
    <w:rsid w:val="008A7B13"/>
    <w:rsid w:val="008B0D79"/>
    <w:rsid w:val="008B1CCB"/>
    <w:rsid w:val="008B1FBD"/>
    <w:rsid w:val="008B3216"/>
    <w:rsid w:val="008B58AD"/>
    <w:rsid w:val="008C1D94"/>
    <w:rsid w:val="008C216E"/>
    <w:rsid w:val="008C2176"/>
    <w:rsid w:val="008C3C95"/>
    <w:rsid w:val="008C4D0F"/>
    <w:rsid w:val="008C63CD"/>
    <w:rsid w:val="008C7208"/>
    <w:rsid w:val="008D116E"/>
    <w:rsid w:val="008D1B51"/>
    <w:rsid w:val="008D1BAE"/>
    <w:rsid w:val="008D3FB0"/>
    <w:rsid w:val="008D5EE7"/>
    <w:rsid w:val="008D76B0"/>
    <w:rsid w:val="008D7C30"/>
    <w:rsid w:val="008E0948"/>
    <w:rsid w:val="008E2907"/>
    <w:rsid w:val="008E3A78"/>
    <w:rsid w:val="008F04C9"/>
    <w:rsid w:val="008F1E9D"/>
    <w:rsid w:val="008F3237"/>
    <w:rsid w:val="008F3358"/>
    <w:rsid w:val="008F3E92"/>
    <w:rsid w:val="008F4645"/>
    <w:rsid w:val="00901B97"/>
    <w:rsid w:val="00903C00"/>
    <w:rsid w:val="00903D2F"/>
    <w:rsid w:val="009079C2"/>
    <w:rsid w:val="00910A4F"/>
    <w:rsid w:val="00911486"/>
    <w:rsid w:val="00912262"/>
    <w:rsid w:val="00916F4A"/>
    <w:rsid w:val="009170F5"/>
    <w:rsid w:val="00920153"/>
    <w:rsid w:val="00920DDC"/>
    <w:rsid w:val="009222D2"/>
    <w:rsid w:val="0092409E"/>
    <w:rsid w:val="00924327"/>
    <w:rsid w:val="00930EE4"/>
    <w:rsid w:val="00933FC9"/>
    <w:rsid w:val="0093457D"/>
    <w:rsid w:val="009403D3"/>
    <w:rsid w:val="00940797"/>
    <w:rsid w:val="00942214"/>
    <w:rsid w:val="0094489E"/>
    <w:rsid w:val="00946939"/>
    <w:rsid w:val="0095129D"/>
    <w:rsid w:val="0095289C"/>
    <w:rsid w:val="009534B9"/>
    <w:rsid w:val="009541B6"/>
    <w:rsid w:val="00955CF1"/>
    <w:rsid w:val="00956334"/>
    <w:rsid w:val="00956891"/>
    <w:rsid w:val="00957133"/>
    <w:rsid w:val="00957798"/>
    <w:rsid w:val="0095795E"/>
    <w:rsid w:val="00961688"/>
    <w:rsid w:val="00962855"/>
    <w:rsid w:val="00962C81"/>
    <w:rsid w:val="009661EB"/>
    <w:rsid w:val="00970139"/>
    <w:rsid w:val="0097291B"/>
    <w:rsid w:val="0097382B"/>
    <w:rsid w:val="009738B3"/>
    <w:rsid w:val="00974372"/>
    <w:rsid w:val="009762BC"/>
    <w:rsid w:val="0098167F"/>
    <w:rsid w:val="00981CB7"/>
    <w:rsid w:val="00983509"/>
    <w:rsid w:val="009867C5"/>
    <w:rsid w:val="00987AA1"/>
    <w:rsid w:val="00990A07"/>
    <w:rsid w:val="0099326A"/>
    <w:rsid w:val="00993445"/>
    <w:rsid w:val="00993E95"/>
    <w:rsid w:val="009A0CE1"/>
    <w:rsid w:val="009A1130"/>
    <w:rsid w:val="009A61E6"/>
    <w:rsid w:val="009A651C"/>
    <w:rsid w:val="009A73EE"/>
    <w:rsid w:val="009B0B09"/>
    <w:rsid w:val="009B0DEF"/>
    <w:rsid w:val="009B255A"/>
    <w:rsid w:val="009B3941"/>
    <w:rsid w:val="009B5D17"/>
    <w:rsid w:val="009B65E4"/>
    <w:rsid w:val="009B74E6"/>
    <w:rsid w:val="009C0295"/>
    <w:rsid w:val="009C30F1"/>
    <w:rsid w:val="009C4CE2"/>
    <w:rsid w:val="009C52A6"/>
    <w:rsid w:val="009C5406"/>
    <w:rsid w:val="009C5DFC"/>
    <w:rsid w:val="009C6C32"/>
    <w:rsid w:val="009D1509"/>
    <w:rsid w:val="009D2BEC"/>
    <w:rsid w:val="009D65F4"/>
    <w:rsid w:val="009D6C99"/>
    <w:rsid w:val="009E1EBC"/>
    <w:rsid w:val="009E34C6"/>
    <w:rsid w:val="009E7BF0"/>
    <w:rsid w:val="009F13D6"/>
    <w:rsid w:val="009F1CFE"/>
    <w:rsid w:val="009F22F7"/>
    <w:rsid w:val="009F523A"/>
    <w:rsid w:val="009F6826"/>
    <w:rsid w:val="009F69D5"/>
    <w:rsid w:val="009F6E28"/>
    <w:rsid w:val="009F7319"/>
    <w:rsid w:val="00A000D2"/>
    <w:rsid w:val="00A02E02"/>
    <w:rsid w:val="00A11E56"/>
    <w:rsid w:val="00A17A6E"/>
    <w:rsid w:val="00A200C4"/>
    <w:rsid w:val="00A20529"/>
    <w:rsid w:val="00A22239"/>
    <w:rsid w:val="00A2367E"/>
    <w:rsid w:val="00A24330"/>
    <w:rsid w:val="00A25CE8"/>
    <w:rsid w:val="00A3034F"/>
    <w:rsid w:val="00A36CD6"/>
    <w:rsid w:val="00A40685"/>
    <w:rsid w:val="00A40EF3"/>
    <w:rsid w:val="00A41AB5"/>
    <w:rsid w:val="00A443E2"/>
    <w:rsid w:val="00A50A02"/>
    <w:rsid w:val="00A529C9"/>
    <w:rsid w:val="00A5324B"/>
    <w:rsid w:val="00A534E4"/>
    <w:rsid w:val="00A5395E"/>
    <w:rsid w:val="00A53EAE"/>
    <w:rsid w:val="00A547F2"/>
    <w:rsid w:val="00A558E3"/>
    <w:rsid w:val="00A6210D"/>
    <w:rsid w:val="00A7087E"/>
    <w:rsid w:val="00A72DBD"/>
    <w:rsid w:val="00A735FA"/>
    <w:rsid w:val="00A7791D"/>
    <w:rsid w:val="00A82850"/>
    <w:rsid w:val="00A83A10"/>
    <w:rsid w:val="00A83A46"/>
    <w:rsid w:val="00A85AB8"/>
    <w:rsid w:val="00A86581"/>
    <w:rsid w:val="00A95D51"/>
    <w:rsid w:val="00A962FB"/>
    <w:rsid w:val="00A967CC"/>
    <w:rsid w:val="00A96F08"/>
    <w:rsid w:val="00AA0738"/>
    <w:rsid w:val="00AA21A7"/>
    <w:rsid w:val="00AA38B0"/>
    <w:rsid w:val="00AA7653"/>
    <w:rsid w:val="00AB0072"/>
    <w:rsid w:val="00AB1A86"/>
    <w:rsid w:val="00AB4139"/>
    <w:rsid w:val="00AB7DBA"/>
    <w:rsid w:val="00AC2EE4"/>
    <w:rsid w:val="00AD1EE9"/>
    <w:rsid w:val="00AD2483"/>
    <w:rsid w:val="00AD2F6C"/>
    <w:rsid w:val="00AD7190"/>
    <w:rsid w:val="00AE0BAB"/>
    <w:rsid w:val="00AE4553"/>
    <w:rsid w:val="00AE508A"/>
    <w:rsid w:val="00AE5516"/>
    <w:rsid w:val="00AE7B7A"/>
    <w:rsid w:val="00AF2A3F"/>
    <w:rsid w:val="00AF3F61"/>
    <w:rsid w:val="00AF46F2"/>
    <w:rsid w:val="00AF4B60"/>
    <w:rsid w:val="00AF67C1"/>
    <w:rsid w:val="00AF731C"/>
    <w:rsid w:val="00B013E9"/>
    <w:rsid w:val="00B029FC"/>
    <w:rsid w:val="00B03291"/>
    <w:rsid w:val="00B042AA"/>
    <w:rsid w:val="00B0579B"/>
    <w:rsid w:val="00B05A72"/>
    <w:rsid w:val="00B06DAA"/>
    <w:rsid w:val="00B12DD9"/>
    <w:rsid w:val="00B13DBD"/>
    <w:rsid w:val="00B1521A"/>
    <w:rsid w:val="00B17375"/>
    <w:rsid w:val="00B17A50"/>
    <w:rsid w:val="00B22086"/>
    <w:rsid w:val="00B25450"/>
    <w:rsid w:val="00B25EA1"/>
    <w:rsid w:val="00B305DC"/>
    <w:rsid w:val="00B31BC0"/>
    <w:rsid w:val="00B34538"/>
    <w:rsid w:val="00B35138"/>
    <w:rsid w:val="00B35C3B"/>
    <w:rsid w:val="00B46651"/>
    <w:rsid w:val="00B4675B"/>
    <w:rsid w:val="00B47036"/>
    <w:rsid w:val="00B508A2"/>
    <w:rsid w:val="00B50D4C"/>
    <w:rsid w:val="00B525C5"/>
    <w:rsid w:val="00B64126"/>
    <w:rsid w:val="00B672DC"/>
    <w:rsid w:val="00B71055"/>
    <w:rsid w:val="00B75C4A"/>
    <w:rsid w:val="00B81773"/>
    <w:rsid w:val="00B90E70"/>
    <w:rsid w:val="00B962D6"/>
    <w:rsid w:val="00B96AF6"/>
    <w:rsid w:val="00B96DC5"/>
    <w:rsid w:val="00B971D1"/>
    <w:rsid w:val="00B971DB"/>
    <w:rsid w:val="00BA330F"/>
    <w:rsid w:val="00BA54C1"/>
    <w:rsid w:val="00BA6190"/>
    <w:rsid w:val="00BA77AC"/>
    <w:rsid w:val="00BB0A2E"/>
    <w:rsid w:val="00BB2176"/>
    <w:rsid w:val="00BB2F7E"/>
    <w:rsid w:val="00BB34D0"/>
    <w:rsid w:val="00BB3708"/>
    <w:rsid w:val="00BB412D"/>
    <w:rsid w:val="00BB489F"/>
    <w:rsid w:val="00BB5F8A"/>
    <w:rsid w:val="00BB6E4A"/>
    <w:rsid w:val="00BC0EF9"/>
    <w:rsid w:val="00BC2F1B"/>
    <w:rsid w:val="00BC3056"/>
    <w:rsid w:val="00BC4480"/>
    <w:rsid w:val="00BC520E"/>
    <w:rsid w:val="00BC7D7E"/>
    <w:rsid w:val="00BD1E6A"/>
    <w:rsid w:val="00BD44B9"/>
    <w:rsid w:val="00BD5133"/>
    <w:rsid w:val="00BD5CBD"/>
    <w:rsid w:val="00BD6190"/>
    <w:rsid w:val="00BE0111"/>
    <w:rsid w:val="00BE3F0B"/>
    <w:rsid w:val="00BF095C"/>
    <w:rsid w:val="00BF2F66"/>
    <w:rsid w:val="00BF70C3"/>
    <w:rsid w:val="00C0282D"/>
    <w:rsid w:val="00C0363E"/>
    <w:rsid w:val="00C06F3E"/>
    <w:rsid w:val="00C06FD1"/>
    <w:rsid w:val="00C10DBF"/>
    <w:rsid w:val="00C118CA"/>
    <w:rsid w:val="00C12682"/>
    <w:rsid w:val="00C2084A"/>
    <w:rsid w:val="00C20C5F"/>
    <w:rsid w:val="00C27B0E"/>
    <w:rsid w:val="00C30611"/>
    <w:rsid w:val="00C33678"/>
    <w:rsid w:val="00C3412B"/>
    <w:rsid w:val="00C35B18"/>
    <w:rsid w:val="00C3744E"/>
    <w:rsid w:val="00C40517"/>
    <w:rsid w:val="00C4123B"/>
    <w:rsid w:val="00C43944"/>
    <w:rsid w:val="00C44093"/>
    <w:rsid w:val="00C461A8"/>
    <w:rsid w:val="00C502A6"/>
    <w:rsid w:val="00C5121D"/>
    <w:rsid w:val="00C53D71"/>
    <w:rsid w:val="00C54B43"/>
    <w:rsid w:val="00C557E5"/>
    <w:rsid w:val="00C56709"/>
    <w:rsid w:val="00C5715B"/>
    <w:rsid w:val="00C57E6B"/>
    <w:rsid w:val="00C610AF"/>
    <w:rsid w:val="00C61728"/>
    <w:rsid w:val="00C65BC4"/>
    <w:rsid w:val="00C670AB"/>
    <w:rsid w:val="00C67A4A"/>
    <w:rsid w:val="00C70F3E"/>
    <w:rsid w:val="00C744FD"/>
    <w:rsid w:val="00C75B3E"/>
    <w:rsid w:val="00C76568"/>
    <w:rsid w:val="00C76BDB"/>
    <w:rsid w:val="00C819BD"/>
    <w:rsid w:val="00C819E0"/>
    <w:rsid w:val="00C820C2"/>
    <w:rsid w:val="00C82EC5"/>
    <w:rsid w:val="00C85510"/>
    <w:rsid w:val="00C85F98"/>
    <w:rsid w:val="00C87955"/>
    <w:rsid w:val="00C91E26"/>
    <w:rsid w:val="00C95162"/>
    <w:rsid w:val="00C96451"/>
    <w:rsid w:val="00C968A5"/>
    <w:rsid w:val="00C97F32"/>
    <w:rsid w:val="00C97FD6"/>
    <w:rsid w:val="00CA31D3"/>
    <w:rsid w:val="00CA466F"/>
    <w:rsid w:val="00CA64DD"/>
    <w:rsid w:val="00CA6FA3"/>
    <w:rsid w:val="00CB0D9A"/>
    <w:rsid w:val="00CB1FBF"/>
    <w:rsid w:val="00CB2BE5"/>
    <w:rsid w:val="00CB31B2"/>
    <w:rsid w:val="00CB3CAE"/>
    <w:rsid w:val="00CB5198"/>
    <w:rsid w:val="00CB5A74"/>
    <w:rsid w:val="00CC5945"/>
    <w:rsid w:val="00CC5FE5"/>
    <w:rsid w:val="00CC6B86"/>
    <w:rsid w:val="00CC798D"/>
    <w:rsid w:val="00CD1DE5"/>
    <w:rsid w:val="00CD3E5C"/>
    <w:rsid w:val="00CE042C"/>
    <w:rsid w:val="00CE17A2"/>
    <w:rsid w:val="00CE2D93"/>
    <w:rsid w:val="00CE4FFB"/>
    <w:rsid w:val="00CE7FB6"/>
    <w:rsid w:val="00CF0A68"/>
    <w:rsid w:val="00CF617B"/>
    <w:rsid w:val="00CF79C3"/>
    <w:rsid w:val="00D001EA"/>
    <w:rsid w:val="00D02C95"/>
    <w:rsid w:val="00D0302D"/>
    <w:rsid w:val="00D04D44"/>
    <w:rsid w:val="00D1108A"/>
    <w:rsid w:val="00D11B26"/>
    <w:rsid w:val="00D12816"/>
    <w:rsid w:val="00D135DD"/>
    <w:rsid w:val="00D247E9"/>
    <w:rsid w:val="00D25754"/>
    <w:rsid w:val="00D25986"/>
    <w:rsid w:val="00D263BD"/>
    <w:rsid w:val="00D30647"/>
    <w:rsid w:val="00D31E10"/>
    <w:rsid w:val="00D327D3"/>
    <w:rsid w:val="00D32ECF"/>
    <w:rsid w:val="00D32EF5"/>
    <w:rsid w:val="00D34835"/>
    <w:rsid w:val="00D34BF2"/>
    <w:rsid w:val="00D34D90"/>
    <w:rsid w:val="00D35A62"/>
    <w:rsid w:val="00D35D3B"/>
    <w:rsid w:val="00D4173D"/>
    <w:rsid w:val="00D433FB"/>
    <w:rsid w:val="00D444CE"/>
    <w:rsid w:val="00D44844"/>
    <w:rsid w:val="00D45053"/>
    <w:rsid w:val="00D457B0"/>
    <w:rsid w:val="00D463A2"/>
    <w:rsid w:val="00D46A0C"/>
    <w:rsid w:val="00D46A29"/>
    <w:rsid w:val="00D46A5B"/>
    <w:rsid w:val="00D47B89"/>
    <w:rsid w:val="00D51DA8"/>
    <w:rsid w:val="00D51E93"/>
    <w:rsid w:val="00D522A4"/>
    <w:rsid w:val="00D5252E"/>
    <w:rsid w:val="00D52C0E"/>
    <w:rsid w:val="00D5407F"/>
    <w:rsid w:val="00D54D8E"/>
    <w:rsid w:val="00D57802"/>
    <w:rsid w:val="00D57851"/>
    <w:rsid w:val="00D6027D"/>
    <w:rsid w:val="00D605B2"/>
    <w:rsid w:val="00D61833"/>
    <w:rsid w:val="00D61DBB"/>
    <w:rsid w:val="00D61FF7"/>
    <w:rsid w:val="00D674E5"/>
    <w:rsid w:val="00D676E8"/>
    <w:rsid w:val="00D67BBD"/>
    <w:rsid w:val="00D70904"/>
    <w:rsid w:val="00D71762"/>
    <w:rsid w:val="00D71BA7"/>
    <w:rsid w:val="00D746E9"/>
    <w:rsid w:val="00D76C45"/>
    <w:rsid w:val="00D77103"/>
    <w:rsid w:val="00D83CDC"/>
    <w:rsid w:val="00D90AFD"/>
    <w:rsid w:val="00D91260"/>
    <w:rsid w:val="00D91B0C"/>
    <w:rsid w:val="00D91E2D"/>
    <w:rsid w:val="00D9421B"/>
    <w:rsid w:val="00D9569A"/>
    <w:rsid w:val="00D956DE"/>
    <w:rsid w:val="00DA21F0"/>
    <w:rsid w:val="00DA55CF"/>
    <w:rsid w:val="00DA5E21"/>
    <w:rsid w:val="00DA7D55"/>
    <w:rsid w:val="00DB341F"/>
    <w:rsid w:val="00DB3B8B"/>
    <w:rsid w:val="00DB3F61"/>
    <w:rsid w:val="00DC4196"/>
    <w:rsid w:val="00DC4F6C"/>
    <w:rsid w:val="00DC53A9"/>
    <w:rsid w:val="00DC58E8"/>
    <w:rsid w:val="00DC62DE"/>
    <w:rsid w:val="00DD0EFA"/>
    <w:rsid w:val="00DD292C"/>
    <w:rsid w:val="00DD2B1B"/>
    <w:rsid w:val="00DD33D8"/>
    <w:rsid w:val="00DD3D7E"/>
    <w:rsid w:val="00DE36F7"/>
    <w:rsid w:val="00DE3B23"/>
    <w:rsid w:val="00DE4066"/>
    <w:rsid w:val="00DE6D64"/>
    <w:rsid w:val="00DE72E5"/>
    <w:rsid w:val="00DF0755"/>
    <w:rsid w:val="00DF3CC1"/>
    <w:rsid w:val="00DF5E20"/>
    <w:rsid w:val="00E00AB7"/>
    <w:rsid w:val="00E017BF"/>
    <w:rsid w:val="00E0193B"/>
    <w:rsid w:val="00E026B6"/>
    <w:rsid w:val="00E06086"/>
    <w:rsid w:val="00E06C81"/>
    <w:rsid w:val="00E07B48"/>
    <w:rsid w:val="00E101B8"/>
    <w:rsid w:val="00E136A8"/>
    <w:rsid w:val="00E16BB2"/>
    <w:rsid w:val="00E22792"/>
    <w:rsid w:val="00E250A8"/>
    <w:rsid w:val="00E25366"/>
    <w:rsid w:val="00E258F4"/>
    <w:rsid w:val="00E307C3"/>
    <w:rsid w:val="00E307E8"/>
    <w:rsid w:val="00E31073"/>
    <w:rsid w:val="00E32D0A"/>
    <w:rsid w:val="00E32E71"/>
    <w:rsid w:val="00E37677"/>
    <w:rsid w:val="00E45140"/>
    <w:rsid w:val="00E46E40"/>
    <w:rsid w:val="00E505C5"/>
    <w:rsid w:val="00E50715"/>
    <w:rsid w:val="00E51319"/>
    <w:rsid w:val="00E51504"/>
    <w:rsid w:val="00E533E5"/>
    <w:rsid w:val="00E56826"/>
    <w:rsid w:val="00E60642"/>
    <w:rsid w:val="00E61541"/>
    <w:rsid w:val="00E61E49"/>
    <w:rsid w:val="00E74C9F"/>
    <w:rsid w:val="00E751C6"/>
    <w:rsid w:val="00E830F4"/>
    <w:rsid w:val="00E83608"/>
    <w:rsid w:val="00E84B4B"/>
    <w:rsid w:val="00E85355"/>
    <w:rsid w:val="00E91641"/>
    <w:rsid w:val="00E91CC4"/>
    <w:rsid w:val="00E9290C"/>
    <w:rsid w:val="00E97895"/>
    <w:rsid w:val="00EA0618"/>
    <w:rsid w:val="00EA3EAB"/>
    <w:rsid w:val="00EA409F"/>
    <w:rsid w:val="00EA7AF5"/>
    <w:rsid w:val="00EA7C97"/>
    <w:rsid w:val="00EB0AC6"/>
    <w:rsid w:val="00EB0FE0"/>
    <w:rsid w:val="00EB11F6"/>
    <w:rsid w:val="00EB1798"/>
    <w:rsid w:val="00EB3309"/>
    <w:rsid w:val="00EB4089"/>
    <w:rsid w:val="00EB5A42"/>
    <w:rsid w:val="00EB6B27"/>
    <w:rsid w:val="00EB740F"/>
    <w:rsid w:val="00EB79A6"/>
    <w:rsid w:val="00EC1807"/>
    <w:rsid w:val="00EC402B"/>
    <w:rsid w:val="00EC57F9"/>
    <w:rsid w:val="00EC763B"/>
    <w:rsid w:val="00ED226F"/>
    <w:rsid w:val="00ED2462"/>
    <w:rsid w:val="00ED31AB"/>
    <w:rsid w:val="00ED549B"/>
    <w:rsid w:val="00ED72F7"/>
    <w:rsid w:val="00ED7AB2"/>
    <w:rsid w:val="00ED7E32"/>
    <w:rsid w:val="00EE0276"/>
    <w:rsid w:val="00EE2241"/>
    <w:rsid w:val="00EE2F5C"/>
    <w:rsid w:val="00EE3CAB"/>
    <w:rsid w:val="00EE4815"/>
    <w:rsid w:val="00EE4F53"/>
    <w:rsid w:val="00EE52F4"/>
    <w:rsid w:val="00EF29A1"/>
    <w:rsid w:val="00F00EBE"/>
    <w:rsid w:val="00F00FF7"/>
    <w:rsid w:val="00F04006"/>
    <w:rsid w:val="00F0413D"/>
    <w:rsid w:val="00F12D7D"/>
    <w:rsid w:val="00F142C8"/>
    <w:rsid w:val="00F153A3"/>
    <w:rsid w:val="00F17103"/>
    <w:rsid w:val="00F17261"/>
    <w:rsid w:val="00F211E8"/>
    <w:rsid w:val="00F22599"/>
    <w:rsid w:val="00F226DB"/>
    <w:rsid w:val="00F2357B"/>
    <w:rsid w:val="00F23B8F"/>
    <w:rsid w:val="00F241F8"/>
    <w:rsid w:val="00F244F2"/>
    <w:rsid w:val="00F257DD"/>
    <w:rsid w:val="00F26D8D"/>
    <w:rsid w:val="00F332C2"/>
    <w:rsid w:val="00F33FFD"/>
    <w:rsid w:val="00F34601"/>
    <w:rsid w:val="00F36A69"/>
    <w:rsid w:val="00F36B4F"/>
    <w:rsid w:val="00F42E65"/>
    <w:rsid w:val="00F4481E"/>
    <w:rsid w:val="00F44875"/>
    <w:rsid w:val="00F4782D"/>
    <w:rsid w:val="00F5371A"/>
    <w:rsid w:val="00F565F9"/>
    <w:rsid w:val="00F56D62"/>
    <w:rsid w:val="00F57152"/>
    <w:rsid w:val="00F63F69"/>
    <w:rsid w:val="00F6580A"/>
    <w:rsid w:val="00F66C06"/>
    <w:rsid w:val="00F701E4"/>
    <w:rsid w:val="00F703B3"/>
    <w:rsid w:val="00F75FAF"/>
    <w:rsid w:val="00F8497D"/>
    <w:rsid w:val="00F8663C"/>
    <w:rsid w:val="00F87000"/>
    <w:rsid w:val="00F90C79"/>
    <w:rsid w:val="00F90D5C"/>
    <w:rsid w:val="00F91E0A"/>
    <w:rsid w:val="00F91E40"/>
    <w:rsid w:val="00F922D5"/>
    <w:rsid w:val="00F930C3"/>
    <w:rsid w:val="00F9591A"/>
    <w:rsid w:val="00F95D8A"/>
    <w:rsid w:val="00F9630C"/>
    <w:rsid w:val="00FB0C9B"/>
    <w:rsid w:val="00FB2F9C"/>
    <w:rsid w:val="00FB7A2A"/>
    <w:rsid w:val="00FC304E"/>
    <w:rsid w:val="00FC5FF8"/>
    <w:rsid w:val="00FC663F"/>
    <w:rsid w:val="00FC75CE"/>
    <w:rsid w:val="00FC7AFC"/>
    <w:rsid w:val="00FD0385"/>
    <w:rsid w:val="00FD060F"/>
    <w:rsid w:val="00FD0FD7"/>
    <w:rsid w:val="00FD1EF0"/>
    <w:rsid w:val="00FD3CB7"/>
    <w:rsid w:val="00FD3EB5"/>
    <w:rsid w:val="00FD4706"/>
    <w:rsid w:val="00FD7BF3"/>
    <w:rsid w:val="00FE11DF"/>
    <w:rsid w:val="00FE2AA3"/>
    <w:rsid w:val="00FE6BEE"/>
    <w:rsid w:val="00FF06F1"/>
    <w:rsid w:val="00FF139D"/>
    <w:rsid w:val="00FF284F"/>
    <w:rsid w:val="00FF4E7F"/>
    <w:rsid w:val="144458EE"/>
    <w:rsid w:val="15EB4630"/>
    <w:rsid w:val="15FB1547"/>
    <w:rsid w:val="1F1F0780"/>
    <w:rsid w:val="23BA5580"/>
    <w:rsid w:val="2FC021AB"/>
    <w:rsid w:val="4C1C504F"/>
    <w:rsid w:val="533417F1"/>
    <w:rsid w:val="631D3753"/>
    <w:rsid w:val="65842ED4"/>
    <w:rsid w:val="762A7287"/>
    <w:rsid w:val="7B2E1452"/>
    <w:rsid w:val="7E341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8CD6D5"/>
  <w15:docId w15:val="{B1682647-6D2C-4891-BC53-D171BEA21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spacing w:before="360" w:after="180"/>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spacing w:before="180"/>
      <w:outlineLvl w:val="1"/>
    </w:pPr>
    <w:rPr>
      <w:bCs w:val="0"/>
      <w:iCs/>
      <w:sz w:val="32"/>
      <w:szCs w:val="28"/>
    </w:rPr>
  </w:style>
  <w:style w:type="paragraph" w:styleId="3">
    <w:name w:val="heading 3"/>
    <w:basedOn w:val="2"/>
    <w:next w:val="a"/>
    <w:qFormat/>
    <w:pPr>
      <w:numPr>
        <w:ilvl w:val="2"/>
      </w:numPr>
      <w:spacing w:before="120" w:after="60"/>
      <w:outlineLvl w:val="2"/>
    </w:pPr>
    <w:rPr>
      <w:bCs/>
      <w:sz w:val="28"/>
      <w:szCs w:val="26"/>
    </w:rPr>
  </w:style>
  <w:style w:type="paragraph" w:styleId="40">
    <w:name w:val="heading 4"/>
    <w:basedOn w:val="3"/>
    <w:next w:val="a"/>
    <w:qFormat/>
    <w:pPr>
      <w:numPr>
        <w:ilvl w:val="3"/>
      </w:numPr>
      <w:spacing w:before="240"/>
      <w:outlineLvl w:val="3"/>
    </w:pPr>
    <w:rPr>
      <w:bCs w:val="0"/>
      <w:sz w:val="24"/>
      <w:szCs w:val="28"/>
    </w:rPr>
  </w:style>
  <w:style w:type="paragraph" w:styleId="5">
    <w:name w:val="heading 5"/>
    <w:basedOn w:val="40"/>
    <w:next w:val="a"/>
    <w:qFormat/>
    <w:pPr>
      <w:numPr>
        <w:ilvl w:val="4"/>
      </w:numPr>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Arial" w:hAnsi="Arial"/>
      <w:bCs/>
      <w:szCs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Cs/>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Pr>
      <w:b/>
      <w:bCs/>
      <w:sz w:val="20"/>
      <w:szCs w:val="20"/>
    </w:rPr>
  </w:style>
  <w:style w:type="paragraph" w:styleId="a4">
    <w:name w:val="annotation text"/>
    <w:basedOn w:val="a"/>
    <w:link w:val="a5"/>
    <w:qFormat/>
    <w:pPr>
      <w:widowControl w:val="0"/>
      <w:spacing w:after="0"/>
      <w:jc w:val="both"/>
    </w:pPr>
    <w:rPr>
      <w:rFonts w:ascii="Calibri" w:eastAsia="等线" w:hAnsi="Calibri" w:cs="Arial"/>
      <w:kern w:val="2"/>
      <w:sz w:val="21"/>
      <w:szCs w:val="22"/>
      <w:lang w:eastAsia="zh-CN"/>
    </w:rPr>
  </w:style>
  <w:style w:type="paragraph" w:styleId="a6">
    <w:name w:val="Body Text"/>
    <w:basedOn w:val="a"/>
    <w:link w:val="a7"/>
    <w:qFormat/>
  </w:style>
  <w:style w:type="paragraph" w:styleId="20">
    <w:name w:val="List 2"/>
    <w:basedOn w:val="a"/>
    <w:qFormat/>
    <w:pPr>
      <w:ind w:left="720" w:hanging="360"/>
      <w:contextualSpacing/>
    </w:pPr>
  </w:style>
  <w:style w:type="paragraph" w:styleId="a8">
    <w:name w:val="Balloon Text"/>
    <w:basedOn w:val="a"/>
    <w:link w:val="a9"/>
    <w:qFormat/>
    <w:pPr>
      <w:spacing w:after="0"/>
    </w:pPr>
    <w:rPr>
      <w:rFonts w:ascii="Segoe UI" w:hAnsi="Segoe UI" w:cs="Segoe UI"/>
      <w:sz w:val="18"/>
      <w:szCs w:val="18"/>
    </w:rPr>
  </w:style>
  <w:style w:type="paragraph" w:styleId="aa">
    <w:name w:val="footer"/>
    <w:basedOn w:val="a"/>
    <w:link w:val="ab"/>
    <w:pPr>
      <w:tabs>
        <w:tab w:val="center" w:pos="4153"/>
        <w:tab w:val="right" w:pos="8306"/>
      </w:tabs>
      <w:snapToGrid w:val="0"/>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uiPriority w:val="99"/>
    <w:semiHidden/>
    <w:unhideWhenUsed/>
    <w:qFormat/>
    <w:pPr>
      <w:spacing w:before="75" w:after="75"/>
    </w:pPr>
    <w:rPr>
      <w:rFonts w:ascii="Arial" w:eastAsia="宋体" w:hAnsi="Arial" w:cs="Arial"/>
      <w:sz w:val="20"/>
      <w:szCs w:val="20"/>
      <w:lang w:eastAsia="zh-CN"/>
    </w:rPr>
  </w:style>
  <w:style w:type="paragraph" w:styleId="af">
    <w:name w:val="annotation subject"/>
    <w:basedOn w:val="a4"/>
    <w:next w:val="a4"/>
    <w:link w:val="af0"/>
    <w:qFormat/>
    <w:pPr>
      <w:widowControl/>
      <w:spacing w:after="120"/>
      <w:jc w:val="left"/>
    </w:pPr>
    <w:rPr>
      <w:rFonts w:ascii="Times New Roman" w:eastAsia="MS Mincho" w:hAnsi="Times New Roman" w:cs="Times New Roman"/>
      <w:b/>
      <w:bCs/>
      <w:kern w:val="0"/>
      <w:sz w:val="20"/>
      <w:szCs w:val="20"/>
      <w:lang w:eastAsia="ja-JP"/>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954F72"/>
      <w:u w:val="single"/>
    </w:rPr>
  </w:style>
  <w:style w:type="character" w:styleId="af3">
    <w:name w:val="Hyperlink"/>
    <w:uiPriority w:val="99"/>
    <w:qFormat/>
    <w:rPr>
      <w:color w:val="0000FF"/>
      <w:u w:val="single"/>
    </w:rPr>
  </w:style>
  <w:style w:type="character" w:styleId="af4">
    <w:name w:val="annotation reference"/>
    <w:qFormat/>
    <w:rPr>
      <w:sz w:val="16"/>
      <w:szCs w:val="16"/>
    </w:rPr>
  </w:style>
  <w:style w:type="character" w:customStyle="1" w:styleId="af5">
    <w:name w:val="列表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f6"/>
    <w:uiPriority w:val="34"/>
    <w:qFormat/>
    <w:locked/>
    <w:rPr>
      <w:rFonts w:ascii="Calibri" w:eastAsia="等线" w:hAnsi="Calibri" w:cs="Arial"/>
      <w:kern w:val="2"/>
      <w:sz w:val="21"/>
      <w:szCs w:val="22"/>
    </w:rPr>
  </w:style>
  <w:style w:type="paragraph" w:styleId="af6">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a"/>
    <w:link w:val="af5"/>
    <w:uiPriority w:val="34"/>
    <w:qFormat/>
    <w:pPr>
      <w:widowControl w:val="0"/>
      <w:spacing w:after="0" w:line="256" w:lineRule="auto"/>
      <w:ind w:left="720"/>
      <w:contextualSpacing/>
      <w:jc w:val="both"/>
    </w:pPr>
    <w:rPr>
      <w:rFonts w:ascii="Calibri" w:eastAsia="等线" w:hAnsi="Calibri" w:cs="Arial"/>
      <w:kern w:val="2"/>
      <w:sz w:val="21"/>
      <w:szCs w:val="22"/>
      <w:lang w:eastAsia="zh-CN"/>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a"/>
    <w:link w:val="TALChar"/>
    <w:qFormat/>
    <w:pPr>
      <w:keepNext/>
      <w:keepLines/>
      <w:spacing w:after="0"/>
    </w:pPr>
    <w:rPr>
      <w:rFonts w:ascii="Arial" w:eastAsia="Times New Roman" w:hAnsi="Arial"/>
      <w:sz w:val="18"/>
      <w:szCs w:val="20"/>
      <w:lang w:val="en-GB" w:eastAsia="en-US"/>
    </w:rPr>
  </w:style>
  <w:style w:type="character" w:customStyle="1" w:styleId="a5">
    <w:name w:val="批注文字 字符"/>
    <w:link w:val="a4"/>
    <w:qFormat/>
    <w:rPr>
      <w:rFonts w:ascii="Calibri" w:eastAsia="等线" w:hAnsi="Calibri" w:cs="Arial"/>
      <w:kern w:val="2"/>
      <w:sz w:val="21"/>
      <w:szCs w:val="22"/>
    </w:rPr>
  </w:style>
  <w:style w:type="character" w:customStyle="1" w:styleId="af0">
    <w:name w:val="批注主题 字符"/>
    <w:link w:val="af"/>
    <w:qFormat/>
    <w:rPr>
      <w:rFonts w:ascii="Calibri" w:eastAsia="等线" w:hAnsi="Calibri" w:cs="Arial"/>
      <w:b/>
      <w:bCs/>
      <w:kern w:val="2"/>
      <w:sz w:val="21"/>
      <w:szCs w:val="22"/>
      <w:lang w:val="en-US" w:eastAsia="ja-JP"/>
    </w:rPr>
  </w:style>
  <w:style w:type="character" w:customStyle="1" w:styleId="TAHChar">
    <w:name w:val="TAH Char"/>
    <w:link w:val="TAH"/>
    <w:qFormat/>
    <w:rPr>
      <w:rFonts w:ascii="Arial" w:eastAsia="Times New Roman" w:hAnsi="Arial"/>
      <w:b/>
      <w:sz w:val="18"/>
      <w:lang w:val="en-GB"/>
    </w:rPr>
  </w:style>
  <w:style w:type="paragraph" w:customStyle="1" w:styleId="TAH">
    <w:name w:val="TAH"/>
    <w:basedOn w:val="a"/>
    <w:link w:val="TAHChar"/>
    <w:qFormat/>
    <w:pPr>
      <w:keepNext/>
      <w:keepLines/>
      <w:spacing w:after="0"/>
      <w:jc w:val="center"/>
    </w:pPr>
    <w:rPr>
      <w:rFonts w:ascii="Arial" w:eastAsia="Times New Roman" w:hAnsi="Arial"/>
      <w:b/>
      <w:sz w:val="18"/>
      <w:szCs w:val="20"/>
      <w:lang w:val="en-GB" w:eastAsia="en-US"/>
    </w:rPr>
  </w:style>
  <w:style w:type="character" w:customStyle="1" w:styleId="ad">
    <w:name w:val="页眉 字符"/>
    <w:link w:val="ac"/>
    <w:qFormat/>
    <w:rPr>
      <w:sz w:val="18"/>
      <w:szCs w:val="18"/>
      <w:lang w:eastAsia="ja-JP"/>
    </w:rPr>
  </w:style>
  <w:style w:type="character" w:customStyle="1" w:styleId="B1Char1">
    <w:name w:val="B1 Char1"/>
    <w:link w:val="B1"/>
    <w:qFormat/>
    <w:rPr>
      <w:rFonts w:ascii="Arial" w:eastAsia="Arial Unicode MS" w:hAnsi="Arial"/>
      <w:lang w:val="en-GB" w:eastAsia="en-US"/>
    </w:rPr>
  </w:style>
  <w:style w:type="paragraph" w:customStyle="1" w:styleId="B1">
    <w:name w:val="B1"/>
    <w:basedOn w:val="a"/>
    <w:link w:val="B1Char1"/>
    <w:qFormat/>
    <w:pPr>
      <w:spacing w:after="180"/>
      <w:ind w:left="568" w:hanging="284"/>
      <w:jc w:val="both"/>
    </w:pPr>
    <w:rPr>
      <w:rFonts w:ascii="Arial" w:eastAsia="Arial Unicode MS" w:hAnsi="Arial"/>
      <w:sz w:val="20"/>
      <w:szCs w:val="20"/>
      <w:lang w:val="en-GB" w:eastAsia="en-US"/>
    </w:rPr>
  </w:style>
  <w:style w:type="character" w:customStyle="1" w:styleId="opdicttext22">
    <w:name w:val="op_dict_text22"/>
    <w:qFormat/>
  </w:style>
  <w:style w:type="character" w:customStyle="1" w:styleId="a9">
    <w:name w:val="批注框文本 字符"/>
    <w:link w:val="a8"/>
    <w:qFormat/>
    <w:rPr>
      <w:rFonts w:ascii="Segoe UI" w:hAnsi="Segoe UI" w:cs="Segoe UI"/>
      <w:sz w:val="18"/>
      <w:szCs w:val="18"/>
      <w:lang w:eastAsia="ja-JP"/>
    </w:rPr>
  </w:style>
  <w:style w:type="character" w:customStyle="1" w:styleId="ab">
    <w:name w:val="页脚 字符"/>
    <w:link w:val="aa"/>
    <w:qFormat/>
    <w:rPr>
      <w:sz w:val="18"/>
      <w:szCs w:val="18"/>
      <w:lang w:eastAsia="ja-JP"/>
    </w:rPr>
  </w:style>
  <w:style w:type="character" w:customStyle="1" w:styleId="apple-converted-space">
    <w:name w:val="apple-converted-space"/>
    <w:qFormat/>
  </w:style>
  <w:style w:type="character" w:customStyle="1" w:styleId="a7">
    <w:name w:val="正文文本 字符"/>
    <w:link w:val="a6"/>
    <w:qFormat/>
    <w:rPr>
      <w:sz w:val="22"/>
      <w:szCs w:val="24"/>
      <w:lang w:eastAsia="ja-JP"/>
    </w:rPr>
  </w:style>
  <w:style w:type="character" w:customStyle="1" w:styleId="IvDbodytextChar">
    <w:name w:val="IvD bodytext Char"/>
    <w:link w:val="IvDbodytext"/>
    <w:qFormat/>
    <w:rPr>
      <w:rFonts w:ascii="Arial" w:eastAsia="宋体" w:hAnsi="Arial"/>
      <w:spacing w:val="2"/>
      <w:kern w:val="2"/>
      <w:sz w:val="21"/>
      <w:szCs w:val="22"/>
      <w:lang w:val="en-GB" w:eastAsia="en-US"/>
    </w:rPr>
  </w:style>
  <w:style w:type="paragraph" w:customStyle="1" w:styleId="IvDbodytext">
    <w:name w:val="IvD bodytext"/>
    <w:basedOn w:val="a6"/>
    <w:link w:val="IvDbodytextChar"/>
    <w:qFormat/>
    <w:pPr>
      <w:keepLines/>
      <w:widowControl w:val="0"/>
      <w:tabs>
        <w:tab w:val="left" w:pos="2552"/>
        <w:tab w:val="left" w:pos="3856"/>
        <w:tab w:val="left" w:pos="5216"/>
        <w:tab w:val="left" w:pos="6464"/>
        <w:tab w:val="left" w:pos="7768"/>
        <w:tab w:val="left" w:pos="9072"/>
        <w:tab w:val="left" w:pos="9639"/>
      </w:tabs>
      <w:spacing w:before="240" w:after="0"/>
    </w:pPr>
    <w:rPr>
      <w:rFonts w:ascii="Arial" w:eastAsia="宋体" w:hAnsi="Arial"/>
      <w:spacing w:val="2"/>
      <w:kern w:val="2"/>
      <w:sz w:val="21"/>
      <w:szCs w:val="22"/>
      <w:lang w:val="en-GB" w:eastAsia="en-US"/>
    </w:rPr>
  </w:style>
  <w:style w:type="paragraph" w:customStyle="1" w:styleId="3GPPHeader">
    <w:name w:val="3GPP_Header"/>
    <w:basedOn w:val="a"/>
    <w:qFormat/>
    <w:pPr>
      <w:tabs>
        <w:tab w:val="left" w:pos="1701"/>
        <w:tab w:val="right" w:pos="9639"/>
      </w:tabs>
      <w:spacing w:after="240"/>
    </w:pPr>
    <w:rPr>
      <w:b/>
      <w:sz w:val="24"/>
    </w:rPr>
  </w:style>
  <w:style w:type="paragraph" w:customStyle="1" w:styleId="Proposal">
    <w:name w:val="Proposal"/>
    <w:basedOn w:val="a"/>
    <w:pPr>
      <w:widowControl w:val="0"/>
      <w:numPr>
        <w:numId w:val="2"/>
      </w:numPr>
      <w:tabs>
        <w:tab w:val="left" w:pos="432"/>
        <w:tab w:val="left" w:pos="1701"/>
      </w:tabs>
      <w:spacing w:after="0"/>
      <w:jc w:val="both"/>
    </w:pPr>
    <w:rPr>
      <w:rFonts w:ascii="Calibri" w:eastAsia="等线" w:hAnsi="Calibri" w:cs="Arial"/>
      <w:b/>
      <w:bCs/>
      <w:kern w:val="2"/>
      <w:sz w:val="21"/>
      <w:szCs w:val="22"/>
      <w:lang w:eastAsia="zh-CN"/>
    </w:rPr>
  </w:style>
  <w:style w:type="paragraph" w:customStyle="1" w:styleId="Observation">
    <w:name w:val="Observation"/>
    <w:basedOn w:val="a"/>
    <w:qFormat/>
    <w:pPr>
      <w:numPr>
        <w:numId w:val="3"/>
      </w:numPr>
      <w:tabs>
        <w:tab w:val="left" w:pos="432"/>
        <w:tab w:val="left" w:pos="1701"/>
      </w:tabs>
      <w:spacing w:after="160"/>
      <w:ind w:left="432" w:hanging="432"/>
    </w:pPr>
    <w:rPr>
      <w:rFonts w:ascii="Calibri" w:eastAsia="等线" w:hAnsi="Calibri" w:cs="Arial"/>
      <w:b/>
      <w:bCs/>
      <w:szCs w:val="22"/>
      <w:lang w:val="sv-SE" w:eastAsia="en-US"/>
    </w:rPr>
  </w:style>
  <w:style w:type="paragraph" w:customStyle="1" w:styleId="Reference">
    <w:name w:val="Reference"/>
    <w:basedOn w:val="a"/>
    <w:qFormat/>
    <w:pPr>
      <w:numPr>
        <w:numId w:val="4"/>
      </w:numPr>
      <w:tabs>
        <w:tab w:val="left" w:pos="1701"/>
      </w:tabs>
    </w:pPr>
  </w:style>
  <w:style w:type="paragraph" w:customStyle="1" w:styleId="src">
    <w:name w:val="src"/>
    <w:basedOn w:val="a"/>
    <w:qFormat/>
    <w:pPr>
      <w:spacing w:before="100" w:beforeAutospacing="1" w:after="100" w:afterAutospacing="1"/>
    </w:pPr>
    <w:rPr>
      <w:rFonts w:ascii="宋体" w:eastAsia="宋体" w:hAnsi="宋体" w:cs="宋体"/>
      <w:sz w:val="24"/>
      <w:lang w:eastAsia="zh-CN"/>
    </w:rPr>
  </w:style>
  <w:style w:type="paragraph" w:customStyle="1" w:styleId="B2">
    <w:name w:val="B2"/>
    <w:basedOn w:val="20"/>
    <w:link w:val="B2Char"/>
    <w:qFormat/>
    <w:pPr>
      <w:overflowPunct w:val="0"/>
      <w:autoSpaceDE w:val="0"/>
      <w:autoSpaceDN w:val="0"/>
      <w:adjustRightInd w:val="0"/>
      <w:spacing w:after="180"/>
      <w:ind w:left="851" w:hanging="284"/>
      <w:contextualSpacing w:val="0"/>
      <w:textAlignment w:val="baseline"/>
    </w:pPr>
    <w:rPr>
      <w:rFonts w:eastAsia="Times New Roman"/>
      <w:sz w:val="20"/>
      <w:szCs w:val="20"/>
      <w:lang w:val="en-GB"/>
    </w:rPr>
  </w:style>
  <w:style w:type="character" w:customStyle="1" w:styleId="B1Zchn">
    <w:name w:val="B1 Zchn"/>
    <w:qFormat/>
  </w:style>
  <w:style w:type="character" w:customStyle="1" w:styleId="B2Char">
    <w:name w:val="B2 Char"/>
    <w:link w:val="B2"/>
    <w:qFormat/>
    <w:rPr>
      <w:rFonts w:eastAsia="Times New Roman"/>
      <w:lang w:val="en-GB" w:eastAsia="ja-JP"/>
    </w:rPr>
  </w:style>
  <w:style w:type="paragraph" w:customStyle="1" w:styleId="DECISION">
    <w:name w:val="DECISION"/>
    <w:basedOn w:val="a"/>
    <w:rsid w:val="000A1257"/>
    <w:pPr>
      <w:widowControl w:val="0"/>
      <w:numPr>
        <w:numId w:val="12"/>
      </w:numPr>
      <w:overflowPunct w:val="0"/>
      <w:autoSpaceDE w:val="0"/>
      <w:autoSpaceDN w:val="0"/>
      <w:adjustRightInd w:val="0"/>
      <w:spacing w:before="120" w:line="240" w:lineRule="auto"/>
      <w:jc w:val="both"/>
      <w:textAlignment w:val="baseline"/>
    </w:pPr>
    <w:rPr>
      <w:rFonts w:ascii="Arial" w:eastAsia="Times New Roman" w:hAnsi="Arial"/>
      <w:b/>
      <w:color w:val="0000FF"/>
      <w:sz w:val="20"/>
      <w:szCs w:val="20"/>
      <w:u w:val="single"/>
      <w:lang w:val="en-GB" w:eastAsia="en-GB"/>
    </w:rPr>
  </w:style>
  <w:style w:type="paragraph" w:customStyle="1" w:styleId="ACTION">
    <w:name w:val="ACTION"/>
    <w:basedOn w:val="a"/>
    <w:rsid w:val="000A1257"/>
    <w:pPr>
      <w:keepNext/>
      <w:keepLines/>
      <w:widowControl w:val="0"/>
      <w:numPr>
        <w:numId w:val="14"/>
      </w:numPr>
      <w:pBdr>
        <w:top w:val="single" w:sz="6" w:space="1" w:color="FF0000"/>
        <w:left w:val="single" w:sz="6" w:space="4" w:color="FF0000"/>
        <w:bottom w:val="single" w:sz="6" w:space="1" w:color="FF0000"/>
        <w:right w:val="single" w:sz="6" w:space="4" w:color="FF0000"/>
      </w:pBdr>
      <w:tabs>
        <w:tab w:val="clear" w:pos="360"/>
        <w:tab w:val="left" w:pos="1843"/>
      </w:tabs>
      <w:overflowPunct w:val="0"/>
      <w:autoSpaceDE w:val="0"/>
      <w:autoSpaceDN w:val="0"/>
      <w:adjustRightInd w:val="0"/>
      <w:spacing w:before="60" w:after="60" w:line="240" w:lineRule="auto"/>
      <w:ind w:left="1843" w:hanging="992"/>
      <w:jc w:val="both"/>
      <w:textAlignment w:val="baseline"/>
    </w:pPr>
    <w:rPr>
      <w:rFonts w:ascii="Arial" w:eastAsia="Times New Roman" w:hAnsi="Arial"/>
      <w:b/>
      <w:color w:val="FF0000"/>
      <w:sz w:val="20"/>
      <w:szCs w:val="20"/>
      <w:lang w:val="en-GB" w:eastAsia="en-GB"/>
    </w:rPr>
  </w:style>
  <w:style w:type="paragraph" w:customStyle="1" w:styleId="done">
    <w:name w:val="done"/>
    <w:basedOn w:val="ACTION"/>
    <w:rsid w:val="000A1257"/>
    <w:pPr>
      <w:numPr>
        <w:numId w:val="13"/>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TAC">
    <w:name w:val="TAC"/>
    <w:basedOn w:val="TAL"/>
    <w:link w:val="TACChar"/>
    <w:qFormat/>
    <w:rsid w:val="000A1257"/>
    <w:pPr>
      <w:overflowPunct w:val="0"/>
      <w:autoSpaceDE w:val="0"/>
      <w:autoSpaceDN w:val="0"/>
      <w:adjustRightInd w:val="0"/>
      <w:spacing w:line="240" w:lineRule="auto"/>
      <w:jc w:val="center"/>
      <w:textAlignment w:val="baseline"/>
    </w:pPr>
    <w:rPr>
      <w:lang w:eastAsia="en-GB"/>
    </w:rPr>
  </w:style>
  <w:style w:type="character" w:customStyle="1" w:styleId="TACChar">
    <w:name w:val="TAC Char"/>
    <w:link w:val="TAC"/>
    <w:qFormat/>
    <w:locked/>
    <w:rsid w:val="000A1257"/>
    <w:rPr>
      <w:rFonts w:ascii="Arial" w:eastAsia="Times New Roman" w:hAnsi="Arial"/>
      <w:sz w:val="18"/>
      <w:lang w:val="en-GB" w:eastAsia="en-GB"/>
    </w:rPr>
  </w:style>
  <w:style w:type="character" w:customStyle="1" w:styleId="B1Char">
    <w:name w:val="B1 Char"/>
    <w:qFormat/>
    <w:locked/>
    <w:rsid w:val="006F336A"/>
    <w:rPr>
      <w:lang w:eastAsia="en-US"/>
    </w:rPr>
  </w:style>
  <w:style w:type="paragraph" w:customStyle="1" w:styleId="B3">
    <w:name w:val="B3"/>
    <w:basedOn w:val="a"/>
    <w:rsid w:val="00DB3F61"/>
    <w:pPr>
      <w:spacing w:after="180" w:line="240" w:lineRule="auto"/>
      <w:ind w:left="1135" w:hanging="284"/>
    </w:pPr>
    <w:rPr>
      <w:rFonts w:eastAsia="Times New Roman"/>
      <w:sz w:val="20"/>
      <w:szCs w:val="20"/>
      <w:lang w:val="en-GB" w:eastAsia="en-US"/>
    </w:rPr>
  </w:style>
  <w:style w:type="paragraph" w:customStyle="1" w:styleId="TH">
    <w:name w:val="TH"/>
    <w:basedOn w:val="a"/>
    <w:link w:val="THChar"/>
    <w:qFormat/>
    <w:rsid w:val="006276A4"/>
    <w:pPr>
      <w:keepNext/>
      <w:keepLines/>
      <w:spacing w:before="60" w:after="180" w:line="240" w:lineRule="auto"/>
      <w:jc w:val="center"/>
    </w:pPr>
    <w:rPr>
      <w:rFonts w:ascii="Arial" w:eastAsia="Times New Roman" w:hAnsi="Arial"/>
      <w:b/>
      <w:sz w:val="20"/>
      <w:szCs w:val="20"/>
      <w:lang w:val="en-GB" w:eastAsia="en-US"/>
    </w:rPr>
  </w:style>
  <w:style w:type="paragraph" w:customStyle="1" w:styleId="TAN">
    <w:name w:val="TAN"/>
    <w:basedOn w:val="TAL"/>
    <w:link w:val="TANChar"/>
    <w:rsid w:val="006276A4"/>
    <w:pPr>
      <w:spacing w:line="240" w:lineRule="auto"/>
      <w:ind w:left="851" w:hanging="851"/>
    </w:pPr>
  </w:style>
  <w:style w:type="character" w:customStyle="1" w:styleId="TALCar">
    <w:name w:val="TAL Car"/>
    <w:qFormat/>
    <w:rsid w:val="006276A4"/>
    <w:rPr>
      <w:rFonts w:ascii="Arial" w:eastAsia="Times New Roman" w:hAnsi="Arial"/>
      <w:sz w:val="18"/>
      <w:lang w:eastAsia="en-US"/>
    </w:rPr>
  </w:style>
  <w:style w:type="paragraph" w:customStyle="1" w:styleId="4">
    <w:name w:val="标题4"/>
    <w:basedOn w:val="a"/>
    <w:rsid w:val="006276A4"/>
    <w:pPr>
      <w:numPr>
        <w:numId w:val="19"/>
      </w:numPr>
      <w:spacing w:after="180" w:line="240" w:lineRule="auto"/>
    </w:pPr>
    <w:rPr>
      <w:rFonts w:eastAsia="Times New Roman"/>
      <w:sz w:val="20"/>
      <w:szCs w:val="20"/>
      <w:lang w:val="en-GB" w:eastAsia="en-US"/>
    </w:rPr>
  </w:style>
  <w:style w:type="character" w:customStyle="1" w:styleId="THChar">
    <w:name w:val="TH Char"/>
    <w:link w:val="TH"/>
    <w:qFormat/>
    <w:rsid w:val="006276A4"/>
    <w:rPr>
      <w:rFonts w:ascii="Arial" w:eastAsia="Times New Roman" w:hAnsi="Arial"/>
      <w:b/>
      <w:lang w:val="en-GB" w:eastAsia="en-US"/>
    </w:rPr>
  </w:style>
  <w:style w:type="character" w:customStyle="1" w:styleId="TANChar">
    <w:name w:val="TAN Char"/>
    <w:link w:val="TAN"/>
    <w:rsid w:val="006276A4"/>
    <w:rPr>
      <w:rFonts w:ascii="Arial" w:eastAsia="Times New Roman" w:hAnsi="Arial"/>
      <w:sz w:val="18"/>
      <w:lang w:val="en-GB" w:eastAsia="en-US"/>
    </w:rPr>
  </w:style>
  <w:style w:type="paragraph" w:customStyle="1" w:styleId="10">
    <w:name w:val="正文1"/>
    <w:rsid w:val="008305FF"/>
    <w:pPr>
      <w:spacing w:after="0" w:line="240" w:lineRule="auto"/>
      <w:jc w:val="both"/>
    </w:pPr>
    <w:rPr>
      <w:rFonts w:ascii="Calibri" w:eastAsia="宋体" w:hAnsi="Calibri" w:cs="Calibri"/>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Inbox\R3-21421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D7452D3-97FB-4A1F-B427-8D9561EA93D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868</Words>
  <Characters>4952</Characters>
  <Application>Microsoft Office Word</Application>
  <DocSecurity>0</DocSecurity>
  <Lines>41</Lines>
  <Paragraphs>11</Paragraphs>
  <ScaleCrop>false</ScaleCrop>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Mingzeng Dai</cp:lastModifiedBy>
  <cp:revision>13</cp:revision>
  <dcterms:created xsi:type="dcterms:W3CDTF">2021-08-16T01:49:00Z</dcterms:created>
  <dcterms:modified xsi:type="dcterms:W3CDTF">2021-08-17T01:16:00Z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NSCPROP_SA">
    <vt:lpwstr>E:\3GPP Standardization\RAN3\RAN3#109-e\Drafts\CB # 1012_SONMDT_MobEnh\draft R3-205519 Summary_of_offline_SONMDT_MobEnh v0-CATT.doc</vt:lpwstr>
  </property>
  <property fmtid="{D5CDD505-2E9C-101B-9397-08002B2CF9AE}" pid="4" name="KSOProductBuildVer">
    <vt:lpwstr>2052-11.8.2.9022</vt:lpwstr>
  </property>
  <property fmtid="{D5CDD505-2E9C-101B-9397-08002B2CF9AE}" pid="5" name="_2015_ms_pID_725343">
    <vt:lpwstr>(3)NgAaLQ1L97D+lt9YH97PP1B9EOhBd8eOHrCuoNz/8i2zOOfQmF7zz5f/vLtu0YTN8/daYpl1
iw3xMcrD0dBiBfrtRUc6gflMeLfTTrgSVrdaxkyCsIlLEt9/Ts4h0HUukPmnWBtSe7jTsT9E
l4BkKG3V1T5W5qAll8goVeCmGtuJ1W09wQUtl60/hVRhltcQGDKugGUZbVfb0Zx/wjtHAToM
ruSceqVPL1+H2TRiWm</vt:lpwstr>
  </property>
  <property fmtid="{D5CDD505-2E9C-101B-9397-08002B2CF9AE}" pid="6" name="_2015_ms_pID_7253431">
    <vt:lpwstr>vtLdcfs0ZYYn6YGKdUWN7KtYxbCCtd4CldfFoqvo8lMil2nhVU9ttZ
8OJokNRsPkzkNbFbLcMA4Id7Ie4FsZAAD1+Jn+0MnrsOcQqN6z6fD5ZgZUC/L+CLmCHn8Ooa
HlbqodI28/mDPRqIH3odXOrpnvka0xsq7NXu3zDTzHCjV1rwi/LhvnEebJyUFz6itkMdhzjB
9Hksp+8rLU55hKyXcc+/CaEQGHDAFu5L1Tfp</vt:lpwstr>
  </property>
  <property fmtid="{D5CDD505-2E9C-101B-9397-08002B2CF9AE}" pid="7" name="_2015_ms_pID_7253432">
    <vt:lpwstr>bWXYlznKvXx42gSGpgJCLbY=</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1611652872</vt:lpwstr>
  </property>
</Properties>
</file>