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003862BF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2B7558">
        <w:rPr>
          <w:rFonts w:hint="eastAsia"/>
        </w:rPr>
        <w:t>3</w:t>
      </w:r>
      <w:r w:rsidRPr="00993A41">
        <w:t xml:space="preserve"> #</w:t>
      </w:r>
      <w:r w:rsidR="00126758" w:rsidRPr="00993A41">
        <w:t>1</w:t>
      </w:r>
      <w:r w:rsidR="00CE6E8A">
        <w:rPr>
          <w:rFonts w:hint="eastAsia"/>
        </w:rPr>
        <w:t>11</w:t>
      </w:r>
      <w:r w:rsidR="001D7F00">
        <w:rPr>
          <w:rFonts w:hint="eastAsia"/>
        </w:rPr>
        <w:t xml:space="preserve"> </w:t>
      </w:r>
      <w:r w:rsidR="001D7F00" w:rsidRPr="00B66203">
        <w:rPr>
          <w:sz w:val="22"/>
          <w:lang w:val="en-GB"/>
        </w:rPr>
        <w:t>electronic</w:t>
      </w:r>
      <w:r w:rsidRPr="00993A41">
        <w:tab/>
      </w:r>
      <w:r w:rsidR="002B7558">
        <w:rPr>
          <w:sz w:val="32"/>
          <w:szCs w:val="32"/>
        </w:rPr>
        <w:t>R</w:t>
      </w:r>
      <w:r w:rsidR="002B7558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4B708D">
        <w:rPr>
          <w:rFonts w:hint="eastAsia"/>
          <w:sz w:val="32"/>
          <w:szCs w:val="32"/>
        </w:rPr>
        <w:t>10465</w:t>
      </w:r>
      <w:bookmarkStart w:id="0" w:name="_GoBack"/>
      <w:bookmarkEnd w:id="0"/>
    </w:p>
    <w:p w14:paraId="5CBA3632" w14:textId="0CD88A72" w:rsidR="00E90E49" w:rsidRPr="00203AD9" w:rsidRDefault="00CB2C98" w:rsidP="00357380">
      <w:pPr>
        <w:pStyle w:val="3GPPHeader"/>
      </w:pPr>
      <w:r w:rsidRPr="001D7F00">
        <w:t xml:space="preserve">Online, </w:t>
      </w:r>
      <w:r w:rsidR="002451AA" w:rsidRPr="00B90AE8">
        <w:t>25 January – 4 February 2021</w:t>
      </w:r>
    </w:p>
    <w:p w14:paraId="6EBDF780" w14:textId="74C4A4F2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3D7C73">
        <w:rPr>
          <w:rFonts w:hint="eastAsia"/>
          <w:sz w:val="22"/>
        </w:rPr>
        <w:t>22</w:t>
      </w:r>
      <w:r w:rsidR="007A1036">
        <w:rPr>
          <w:sz w:val="22"/>
        </w:rPr>
        <w:t>.</w:t>
      </w:r>
      <w:r w:rsidR="003D7C73">
        <w:rPr>
          <w:rFonts w:hint="eastAsia"/>
          <w:sz w:val="22"/>
        </w:rPr>
        <w:t>2</w:t>
      </w:r>
      <w:r w:rsidR="001D6D9E" w:rsidRPr="006414C8">
        <w:rPr>
          <w:sz w:val="22"/>
        </w:rPr>
        <w:t>.</w:t>
      </w:r>
      <w:r w:rsidR="007A1036">
        <w:rPr>
          <w:rFonts w:hint="eastAsia"/>
          <w:sz w:val="22"/>
        </w:rPr>
        <w:t>1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1092935E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FD631D">
        <w:rPr>
          <w:rFonts w:hint="eastAsia"/>
          <w:sz w:val="22"/>
        </w:rPr>
        <w:t xml:space="preserve">Some </w:t>
      </w:r>
      <w:r w:rsidR="00882EDD">
        <w:rPr>
          <w:rFonts w:hint="eastAsia"/>
          <w:sz w:val="22"/>
        </w:rPr>
        <w:t>Consideration</w:t>
      </w:r>
      <w:r w:rsidR="00FD631D">
        <w:rPr>
          <w:rFonts w:hint="eastAsia"/>
          <w:sz w:val="22"/>
        </w:rPr>
        <w:t>s</w:t>
      </w:r>
      <w:r w:rsidR="003F1204" w:rsidRPr="003F1204">
        <w:rPr>
          <w:sz w:val="22"/>
        </w:rPr>
        <w:t xml:space="preserve"> on </w:t>
      </w:r>
      <w:r w:rsidR="00882EDD">
        <w:rPr>
          <w:rFonts w:hint="eastAsia"/>
          <w:sz w:val="22"/>
        </w:rPr>
        <w:t xml:space="preserve">MBS </w:t>
      </w:r>
      <w:r w:rsidR="003F1204" w:rsidRPr="003F1204">
        <w:rPr>
          <w:sz w:val="22"/>
        </w:rPr>
        <w:t>Architecture</w:t>
      </w:r>
    </w:p>
    <w:p w14:paraId="312233AD" w14:textId="5FB0FED3" w:rsidR="00E90E49" w:rsidRPr="00AC2971" w:rsidRDefault="00E90E49" w:rsidP="00AC2971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0206B54" w14:textId="31AC2F39" w:rsidR="008403E6" w:rsidRPr="008403E6" w:rsidRDefault="008403E6" w:rsidP="008403E6">
      <w:pPr>
        <w:pStyle w:val="a8"/>
        <w:rPr>
          <w:rFonts w:eastAsia="宋体"/>
        </w:rPr>
      </w:pPr>
      <w:r w:rsidRPr="008403E6">
        <w:rPr>
          <w:rFonts w:eastAsia="宋体"/>
        </w:rPr>
        <w:t xml:space="preserve">SA2 has started the research of 5GC MBS Structure and has made a lot of progress, but some </w:t>
      </w:r>
      <w:r>
        <w:rPr>
          <w:rFonts w:eastAsia="宋体" w:hint="eastAsia"/>
        </w:rPr>
        <w:t>issue</w:t>
      </w:r>
      <w:r>
        <w:rPr>
          <w:rFonts w:eastAsia="宋体"/>
        </w:rPr>
        <w:t>s need to be further</w:t>
      </w:r>
      <w:r>
        <w:rPr>
          <w:rFonts w:eastAsia="宋体" w:hint="eastAsia"/>
        </w:rPr>
        <w:t xml:space="preserve"> </w:t>
      </w:r>
      <w:r w:rsidR="00F93366">
        <w:rPr>
          <w:rFonts w:eastAsia="宋体" w:hint="eastAsia"/>
        </w:rPr>
        <w:t>develope</w:t>
      </w:r>
      <w:r w:rsidR="00F93366">
        <w:rPr>
          <w:rFonts w:eastAsia="宋体"/>
        </w:rPr>
        <w:t xml:space="preserve">d </w:t>
      </w:r>
      <w:r w:rsidR="00146F43">
        <w:rPr>
          <w:rFonts w:eastAsia="宋体"/>
        </w:rPr>
        <w:t>or</w:t>
      </w:r>
      <w:r w:rsidR="00146F43">
        <w:rPr>
          <w:rFonts w:eastAsia="宋体" w:hint="eastAsia"/>
        </w:rPr>
        <w:t xml:space="preserve"> confirmed </w:t>
      </w:r>
      <w:r w:rsidR="00F93366">
        <w:rPr>
          <w:rFonts w:eastAsia="宋体"/>
        </w:rPr>
        <w:t>by RAN</w:t>
      </w:r>
      <w:r w:rsidRPr="008403E6">
        <w:rPr>
          <w:rFonts w:eastAsia="宋体"/>
        </w:rPr>
        <w:t xml:space="preserve">. These </w:t>
      </w:r>
      <w:r w:rsidR="00F93366">
        <w:rPr>
          <w:rFonts w:eastAsia="宋体" w:hint="eastAsia"/>
        </w:rPr>
        <w:t>note</w:t>
      </w:r>
      <w:r>
        <w:rPr>
          <w:rFonts w:eastAsia="宋体"/>
        </w:rPr>
        <w:t>s are contain</w:t>
      </w:r>
      <w:r w:rsidRPr="008403E6">
        <w:rPr>
          <w:rFonts w:eastAsia="宋体"/>
        </w:rPr>
        <w:t xml:space="preserve">ed in the </w:t>
      </w:r>
      <w:r w:rsidR="00F93366">
        <w:rPr>
          <w:rFonts w:eastAsia="宋体" w:hint="eastAsia"/>
        </w:rPr>
        <w:t xml:space="preserve">TR of </w:t>
      </w:r>
      <w:r>
        <w:rPr>
          <w:rFonts w:eastAsia="宋体" w:hint="eastAsia"/>
        </w:rPr>
        <w:t>SA2</w:t>
      </w:r>
      <w:r w:rsidRPr="008403E6">
        <w:rPr>
          <w:rFonts w:eastAsia="宋体"/>
        </w:rPr>
        <w:t xml:space="preserve"> [</w:t>
      </w:r>
      <w:r w:rsidR="00F93366">
        <w:rPr>
          <w:rFonts w:eastAsia="宋体" w:hint="eastAsia"/>
        </w:rPr>
        <w:t>2</w:t>
      </w:r>
      <w:r w:rsidRPr="008403E6">
        <w:rPr>
          <w:rFonts w:eastAsia="宋体"/>
        </w:rPr>
        <w:t>].</w:t>
      </w:r>
    </w:p>
    <w:p w14:paraId="76A56946" w14:textId="359C6AE2" w:rsidR="00FB0742" w:rsidRPr="008403E6" w:rsidRDefault="008403E6" w:rsidP="008403E6">
      <w:pPr>
        <w:pStyle w:val="a8"/>
        <w:rPr>
          <w:rFonts w:eastAsia="宋体"/>
        </w:rPr>
      </w:pPr>
      <w:r>
        <w:rPr>
          <w:rFonts w:eastAsia="宋体" w:hint="eastAsia"/>
        </w:rPr>
        <w:t>T</w:t>
      </w:r>
      <w:r w:rsidRPr="008403E6">
        <w:rPr>
          <w:rFonts w:eastAsia="宋体"/>
        </w:rPr>
        <w:t xml:space="preserve">o further advance the architecture research of MBS, </w:t>
      </w:r>
      <w:r>
        <w:rPr>
          <w:rFonts w:eastAsia="宋体"/>
        </w:rPr>
        <w:t>i</w:t>
      </w:r>
      <w:r w:rsidR="00607C38" w:rsidRPr="008403E6">
        <w:rPr>
          <w:rFonts w:eastAsia="宋体"/>
        </w:rPr>
        <w:t>n</w:t>
      </w:r>
      <w:r w:rsidR="00607C38" w:rsidRPr="008403E6">
        <w:rPr>
          <w:rFonts w:eastAsia="宋体" w:hint="eastAsia"/>
        </w:rPr>
        <w:t xml:space="preserve"> this contribution, we </w:t>
      </w:r>
      <w:r w:rsidR="00146F43">
        <w:rPr>
          <w:rFonts w:eastAsia="宋体" w:hint="eastAsia"/>
        </w:rPr>
        <w:t xml:space="preserve">list some notes associated with RAN and </w:t>
      </w:r>
      <w:r w:rsidR="00607C38" w:rsidRPr="008403E6">
        <w:rPr>
          <w:rFonts w:eastAsia="宋体" w:hint="eastAsia"/>
        </w:rPr>
        <w:t xml:space="preserve">provide </w:t>
      </w:r>
      <w:r w:rsidR="007E2A68" w:rsidRPr="008403E6">
        <w:rPr>
          <w:rFonts w:eastAsia="宋体" w:hint="eastAsia"/>
        </w:rPr>
        <w:t>some</w:t>
      </w:r>
      <w:r w:rsidR="00CF4346" w:rsidRPr="008403E6">
        <w:rPr>
          <w:rFonts w:eastAsia="宋体" w:hint="eastAsia"/>
        </w:rPr>
        <w:t xml:space="preserve"> proposals on t</w:t>
      </w:r>
      <w:r w:rsidR="00CF4346" w:rsidRPr="008403E6">
        <w:rPr>
          <w:rFonts w:eastAsia="宋体"/>
        </w:rPr>
        <w:t>he</w:t>
      </w:r>
      <w:r w:rsidR="00CF4346" w:rsidRPr="008403E6">
        <w:rPr>
          <w:rFonts w:eastAsia="宋体" w:hint="eastAsia"/>
        </w:rPr>
        <w:t xml:space="preserve"> </w:t>
      </w:r>
      <w:r w:rsidR="00E8706B">
        <w:rPr>
          <w:rFonts w:eastAsia="宋体" w:hint="eastAsia"/>
        </w:rPr>
        <w:t xml:space="preserve">concerns of </w:t>
      </w:r>
      <w:r w:rsidR="00CF4346" w:rsidRPr="008403E6">
        <w:rPr>
          <w:rFonts w:eastAsia="宋体" w:hint="eastAsia"/>
        </w:rPr>
        <w:t>SA2.</w:t>
      </w:r>
    </w:p>
    <w:p w14:paraId="5F6F063F" w14:textId="571B2424" w:rsidR="00FB49BF" w:rsidRPr="002C744F" w:rsidRDefault="00230D18" w:rsidP="002C744F">
      <w:pPr>
        <w:pStyle w:val="1"/>
        <w:rPr>
          <w:lang w:eastAsia="zh-CN"/>
        </w:rPr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59EB555D" w14:textId="03B5DBFC" w:rsidR="00130EAD" w:rsidRPr="00602AC9" w:rsidRDefault="00602AC9" w:rsidP="00975818">
      <w:pPr>
        <w:pStyle w:val="a8"/>
        <w:rPr>
          <w:rFonts w:eastAsia="宋体"/>
        </w:rPr>
      </w:pPr>
      <w:r>
        <w:rPr>
          <w:rFonts w:eastAsia="宋体"/>
        </w:rPr>
        <w:t>For the join/leave</w:t>
      </w:r>
      <w:r>
        <w:rPr>
          <w:rFonts w:eastAsia="宋体" w:hint="eastAsia"/>
        </w:rPr>
        <w:t xml:space="preserve"> </w:t>
      </w:r>
      <w:r w:rsidRPr="00602AC9">
        <w:rPr>
          <w:rFonts w:eastAsia="宋体"/>
        </w:rPr>
        <w:t>of multicast sessi</w:t>
      </w:r>
      <w:r>
        <w:rPr>
          <w:rFonts w:eastAsia="宋体"/>
        </w:rPr>
        <w:t>ons, SA2 has the following note</w:t>
      </w:r>
      <w:r w:rsidRPr="00602AC9">
        <w:rPr>
          <w:rFonts w:eastAsia="宋体"/>
        </w:rPr>
        <w:t xml:space="preserve"> that requires </w:t>
      </w:r>
      <w:r w:rsidR="00E448DE">
        <w:rPr>
          <w:rFonts w:eastAsia="宋体"/>
        </w:rPr>
        <w:t>proposal</w:t>
      </w:r>
      <w:r w:rsidR="00E448DE"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49D14A5B" w14:textId="19A79659" w:rsidR="00130EAD" w:rsidRPr="00602AC9" w:rsidRDefault="006E2FE4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="00130EAD" w:rsidRPr="00602AC9">
        <w:rPr>
          <w:rFonts w:eastAsia="宋体"/>
          <w:color w:val="FF0000"/>
        </w:rPr>
        <w:t xml:space="preserve">Whether the UE can stop receiving traffic of a multicast session without indicating leaving in CM-IDLE state or CM-CONNECTED with RRC-INACTIVE state relies on RAN WG </w:t>
      </w:r>
      <w:proofErr w:type="gramStart"/>
      <w:r w:rsidR="00130EAD" w:rsidRPr="00602AC9">
        <w:rPr>
          <w:rFonts w:eastAsia="宋体"/>
          <w:color w:val="FF0000"/>
        </w:rPr>
        <w:t>feedback</w:t>
      </w:r>
      <w:r w:rsidR="00C655F2">
        <w:rPr>
          <w:rFonts w:eastAsia="宋体" w:hint="eastAsia"/>
          <w:color w:val="FF0000"/>
        </w:rPr>
        <w:t>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7D1E65DD" w14:textId="0138DEFF" w:rsidR="00130EAD" w:rsidRDefault="00602AC9" w:rsidP="00975818">
      <w:pPr>
        <w:pStyle w:val="a8"/>
        <w:rPr>
          <w:rFonts w:eastAsia="宋体"/>
        </w:rPr>
      </w:pPr>
      <w:r w:rsidRPr="00602AC9">
        <w:rPr>
          <w:rFonts w:eastAsia="宋体"/>
        </w:rPr>
        <w:t>This issue is related to RAN's decision on whether to supp</w:t>
      </w:r>
      <w:r>
        <w:rPr>
          <w:rFonts w:eastAsia="宋体"/>
        </w:rPr>
        <w:t>ort multicast session reception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for Idle</w:t>
      </w:r>
      <w:r>
        <w:rPr>
          <w:rFonts w:eastAsia="宋体" w:hint="eastAsia"/>
        </w:rPr>
        <w:t xml:space="preserve"> or In-active UEs</w:t>
      </w:r>
      <w:r w:rsidRPr="00602AC9">
        <w:rPr>
          <w:rFonts w:eastAsia="宋体"/>
        </w:rPr>
        <w:t xml:space="preserve">. </w:t>
      </w:r>
      <w:r>
        <w:rPr>
          <w:rFonts w:eastAsia="宋体" w:hint="eastAsia"/>
        </w:rPr>
        <w:t>I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</w:t>
      </w:r>
      <w:r w:rsidRPr="00602AC9">
        <w:rPr>
          <w:rFonts w:eastAsia="宋体"/>
        </w:rPr>
        <w:t xml:space="preserve">last RAN2 meeting </w:t>
      </w:r>
      <w:r>
        <w:rPr>
          <w:rFonts w:eastAsia="宋体"/>
        </w:rPr>
        <w:t>t</w:t>
      </w:r>
      <w:r w:rsidRPr="00602AC9">
        <w:rPr>
          <w:rFonts w:eastAsia="宋体"/>
        </w:rPr>
        <w:t>he conclusion was FFS, so this issue needs to be further developed by RAN</w:t>
      </w:r>
      <w:r>
        <w:rPr>
          <w:rFonts w:eastAsia="宋体" w:hint="eastAsia"/>
        </w:rPr>
        <w:t>.</w:t>
      </w:r>
    </w:p>
    <w:p w14:paraId="3EFD83E0" w14:textId="41513B9B" w:rsidR="00130EAD" w:rsidRPr="00602AC9" w:rsidRDefault="00130EAD" w:rsidP="00975818">
      <w:pPr>
        <w:pStyle w:val="a8"/>
        <w:rPr>
          <w:rFonts w:eastAsia="宋体"/>
          <w:b/>
        </w:rPr>
      </w:pPr>
      <w:r w:rsidRPr="00602AC9">
        <w:rPr>
          <w:rFonts w:eastAsia="宋体" w:hint="eastAsia"/>
          <w:b/>
        </w:rPr>
        <w:t>Proposal 1</w:t>
      </w:r>
      <w:r w:rsidRPr="00602AC9">
        <w:rPr>
          <w:rFonts w:eastAsia="宋体" w:hint="eastAsia"/>
          <w:b/>
        </w:rPr>
        <w:t>：</w:t>
      </w:r>
      <w:r w:rsidRPr="00602AC9">
        <w:rPr>
          <w:rFonts w:eastAsia="宋体"/>
          <w:b/>
        </w:rPr>
        <w:t>Whether the UE can stop receiving traffic of a multicast session without indicating leaving in CM-IDLE state or CM-CONNECTED with RRC-INACTIVE state</w:t>
      </w:r>
      <w:r w:rsidRPr="00602AC9">
        <w:rPr>
          <w:rFonts w:eastAsia="宋体" w:hint="eastAsia"/>
          <w:b/>
        </w:rPr>
        <w:t xml:space="preserve"> is FFS.</w:t>
      </w:r>
    </w:p>
    <w:p w14:paraId="4B52C4B5" w14:textId="2862BB50" w:rsidR="00130EAD" w:rsidRDefault="00877125" w:rsidP="00975818">
      <w:pPr>
        <w:pStyle w:val="a8"/>
        <w:rPr>
          <w:rFonts w:eastAsia="宋体"/>
        </w:rPr>
      </w:pPr>
      <w:r>
        <w:rPr>
          <w:rFonts w:eastAsia="宋体" w:hint="eastAsia"/>
        </w:rPr>
        <w:t>F</w:t>
      </w:r>
      <w:r w:rsidRPr="00877125">
        <w:rPr>
          <w:rFonts w:eastAsia="宋体"/>
        </w:rPr>
        <w:t>or MBS session activation/deactivation behavior for m</w:t>
      </w:r>
      <w:r>
        <w:rPr>
          <w:rFonts w:eastAsia="宋体"/>
        </w:rPr>
        <w:t>ulticast session</w:t>
      </w:r>
      <w:r>
        <w:rPr>
          <w:rFonts w:eastAsia="宋体" w:hint="eastAsia"/>
        </w:rPr>
        <w:t>,</w:t>
      </w:r>
      <w:r w:rsidRPr="00877125">
        <w:rPr>
          <w:rFonts w:eastAsia="宋体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2568757D" w14:textId="19DC7B47" w:rsidR="00130EAD" w:rsidRPr="00877125" w:rsidRDefault="006E2FE4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="00130EAD" w:rsidRPr="00877125">
        <w:rPr>
          <w:rFonts w:eastAsia="宋体"/>
          <w:color w:val="FF0000"/>
        </w:rPr>
        <w:t>How</w:t>
      </w:r>
      <w:r w:rsidR="00C77A0C">
        <w:rPr>
          <w:rFonts w:eastAsia="宋体"/>
          <w:color w:val="FF0000"/>
        </w:rPr>
        <w:t xml:space="preserve"> the NG-RAN node</w:t>
      </w:r>
      <w:r w:rsidR="00C77A0C">
        <w:rPr>
          <w:rFonts w:eastAsia="宋体" w:hint="eastAsia"/>
          <w:color w:val="FF0000"/>
        </w:rPr>
        <w:t xml:space="preserve"> </w:t>
      </w:r>
      <w:r w:rsidR="00391BB7">
        <w:rPr>
          <w:rFonts w:eastAsia="宋体"/>
          <w:color w:val="FF0000"/>
        </w:rPr>
        <w:t>notifies</w:t>
      </w:r>
      <w:r>
        <w:rPr>
          <w:rFonts w:eastAsia="宋体"/>
          <w:color w:val="FF0000"/>
        </w:rPr>
        <w:t xml:space="preserve"> session</w:t>
      </w:r>
      <w:r>
        <w:rPr>
          <w:rFonts w:eastAsia="宋体" w:hint="eastAsia"/>
          <w:color w:val="FF0000"/>
        </w:rPr>
        <w:t xml:space="preserve"> </w:t>
      </w:r>
      <w:r w:rsidR="00130EAD" w:rsidRPr="00877125">
        <w:rPr>
          <w:rFonts w:eastAsia="宋体"/>
          <w:color w:val="FF0000"/>
        </w:rPr>
        <w:t>activation to UEs relies on RAN WG feedback</w:t>
      </w:r>
      <w:proofErr w:type="gramStart"/>
      <w:r w:rsidR="00130EAD" w:rsidRPr="00877125">
        <w:rPr>
          <w:rFonts w:eastAsia="宋体"/>
          <w:color w:val="FF0000"/>
        </w:rPr>
        <w:t>.</w:t>
      </w:r>
      <w:r w:rsidR="00C655F2">
        <w:rPr>
          <w:rFonts w:eastAsia="宋体" w:hint="eastAsia"/>
          <w:color w:val="FF0000"/>
        </w:rPr>
        <w:t>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6CFABCFC" w14:textId="69B4D954" w:rsidR="006E2FE4" w:rsidRPr="006E2FE4" w:rsidRDefault="006E2FE4" w:rsidP="006E2FE4">
      <w:pPr>
        <w:pStyle w:val="a8"/>
        <w:rPr>
          <w:rFonts w:eastAsia="宋体"/>
        </w:rPr>
      </w:pPr>
      <w:r>
        <w:rPr>
          <w:rFonts w:eastAsia="宋体"/>
        </w:rPr>
        <w:t xml:space="preserve">According to </w:t>
      </w:r>
      <w:r>
        <w:rPr>
          <w:rFonts w:eastAsia="宋体" w:hint="eastAsia"/>
        </w:rPr>
        <w:t>TR</w:t>
      </w:r>
      <w:r w:rsidRPr="006E2FE4">
        <w:rPr>
          <w:rFonts w:eastAsia="宋体"/>
        </w:rPr>
        <w:t xml:space="preserve"> of </w:t>
      </w:r>
      <w:r>
        <w:rPr>
          <w:rFonts w:eastAsia="宋体" w:hint="eastAsia"/>
        </w:rPr>
        <w:t>SA2 [</w:t>
      </w:r>
      <w:r w:rsidR="00B94E58">
        <w:rPr>
          <w:rFonts w:eastAsia="宋体" w:hint="eastAsia"/>
        </w:rPr>
        <w:t>2</w:t>
      </w:r>
      <w:r>
        <w:rPr>
          <w:rFonts w:eastAsia="宋体" w:hint="eastAsia"/>
        </w:rPr>
        <w:t>]</w:t>
      </w:r>
      <w:r w:rsidRPr="006E2FE4">
        <w:rPr>
          <w:rFonts w:eastAsia="宋体"/>
        </w:rPr>
        <w:t xml:space="preserve">, the </w:t>
      </w:r>
      <w:r>
        <w:rPr>
          <w:rFonts w:eastAsia="宋体"/>
        </w:rPr>
        <w:t>only difference between deactiv</w:t>
      </w:r>
      <w:r>
        <w:rPr>
          <w:rFonts w:eastAsia="宋体" w:hint="eastAsia"/>
        </w:rPr>
        <w:t>ation</w:t>
      </w:r>
      <w:r w:rsidRPr="006E2FE4">
        <w:rPr>
          <w:rFonts w:eastAsia="宋体"/>
        </w:rPr>
        <w:t xml:space="preserve"> and stop is whether to release flow</w:t>
      </w:r>
      <w:r>
        <w:rPr>
          <w:rFonts w:eastAsia="宋体" w:hint="eastAsia"/>
        </w:rPr>
        <w:t xml:space="preserve"> related</w:t>
      </w:r>
      <w:r w:rsidR="00E950AD">
        <w:rPr>
          <w:rFonts w:eastAsia="宋体"/>
        </w:rPr>
        <w:t xml:space="preserve"> information</w:t>
      </w:r>
      <w:r w:rsidR="00E950AD">
        <w:rPr>
          <w:rFonts w:eastAsia="宋体" w:hint="eastAsia"/>
        </w:rPr>
        <w:t>,</w:t>
      </w:r>
      <w:r w:rsidR="00E950AD">
        <w:rPr>
          <w:rFonts w:eastAsia="宋体"/>
        </w:rPr>
        <w:t xml:space="preserve"> o</w:t>
      </w:r>
      <w:r w:rsidRPr="006E2FE4">
        <w:rPr>
          <w:rFonts w:eastAsia="宋体"/>
        </w:rPr>
        <w:t xml:space="preserve">ther resources, </w:t>
      </w:r>
      <w:r>
        <w:rPr>
          <w:rFonts w:eastAsia="宋体" w:hint="eastAsia"/>
        </w:rPr>
        <w:t>both</w:t>
      </w:r>
      <w:r w:rsidRPr="006E2FE4">
        <w:rPr>
          <w:rFonts w:eastAsia="宋体"/>
        </w:rPr>
        <w:t xml:space="preserve">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resource and N3 tunnel, </w:t>
      </w:r>
      <w:r w:rsidRPr="006E2FE4">
        <w:rPr>
          <w:rFonts w:eastAsia="宋体"/>
        </w:rPr>
        <w:t>ne</w:t>
      </w:r>
      <w:r>
        <w:rPr>
          <w:rFonts w:eastAsia="宋体"/>
        </w:rPr>
        <w:t>ed to be released. In addition,</w:t>
      </w:r>
      <w:r>
        <w:rPr>
          <w:rFonts w:eastAsia="宋体" w:hint="eastAsia"/>
        </w:rPr>
        <w:t xml:space="preserve"> </w:t>
      </w:r>
      <w:r w:rsidRPr="006E2FE4">
        <w:rPr>
          <w:rFonts w:eastAsia="宋体"/>
        </w:rPr>
        <w:t xml:space="preserve">from the perspective of NAS, </w:t>
      </w:r>
      <w:r>
        <w:rPr>
          <w:rFonts w:eastAsia="宋体"/>
        </w:rPr>
        <w:t>after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deactiv</w:t>
      </w:r>
      <w:r>
        <w:rPr>
          <w:rFonts w:eastAsia="宋体" w:hint="eastAsia"/>
        </w:rPr>
        <w:t>ation</w:t>
      </w:r>
      <w:r w:rsidRPr="006E2FE4">
        <w:rPr>
          <w:rFonts w:eastAsia="宋体"/>
        </w:rPr>
        <w:t xml:space="preserve"> and stop the M</w:t>
      </w:r>
      <w:r>
        <w:rPr>
          <w:rFonts w:eastAsia="宋体"/>
        </w:rPr>
        <w:t>BS context</w:t>
      </w:r>
      <w:r>
        <w:rPr>
          <w:rFonts w:eastAsia="宋体" w:hint="eastAsia"/>
        </w:rPr>
        <w:t xml:space="preserve"> is still kept in 5GC</w:t>
      </w:r>
      <w:r>
        <w:rPr>
          <w:rFonts w:eastAsia="宋体"/>
        </w:rPr>
        <w:t xml:space="preserve">, that is, </w:t>
      </w:r>
      <w:r w:rsidR="0034320C" w:rsidRPr="0034320C">
        <w:rPr>
          <w:rFonts w:eastAsia="宋体"/>
        </w:rPr>
        <w:t>UE does not need to re</w:t>
      </w:r>
      <w:r w:rsidR="0034320C">
        <w:rPr>
          <w:rFonts w:eastAsia="宋体"/>
        </w:rPr>
        <w:t>join the multicast session</w:t>
      </w:r>
      <w:r w:rsidR="0034320C">
        <w:rPr>
          <w:rFonts w:eastAsia="宋体" w:hint="eastAsia"/>
        </w:rPr>
        <w:t xml:space="preserve"> if the session is </w:t>
      </w:r>
      <w:r w:rsidR="0034320C" w:rsidRPr="0034320C">
        <w:rPr>
          <w:rFonts w:eastAsia="宋体"/>
        </w:rPr>
        <w:t>reactivated</w:t>
      </w:r>
      <w:r w:rsidR="0034320C">
        <w:rPr>
          <w:rFonts w:eastAsia="宋体" w:hint="eastAsia"/>
        </w:rPr>
        <w:t>.</w:t>
      </w:r>
    </w:p>
    <w:p w14:paraId="77B76499" w14:textId="5A9AC869" w:rsidR="006E2FE4" w:rsidRPr="006E2FE4" w:rsidRDefault="00AD0B00" w:rsidP="006E2FE4">
      <w:pPr>
        <w:pStyle w:val="a8"/>
        <w:rPr>
          <w:rFonts w:eastAsia="宋体"/>
        </w:rPr>
      </w:pPr>
      <w:r>
        <w:rPr>
          <w:rFonts w:eastAsia="宋体" w:hint="eastAsia"/>
        </w:rPr>
        <w:t>Similarly</w:t>
      </w:r>
      <w:r>
        <w:rPr>
          <w:rFonts w:eastAsia="宋体"/>
        </w:rPr>
        <w:t xml:space="preserve">, </w:t>
      </w:r>
      <w:r w:rsidR="006E2FE4" w:rsidRPr="006E2FE4">
        <w:rPr>
          <w:rFonts w:eastAsia="宋体"/>
        </w:rPr>
        <w:t xml:space="preserve">the NAS layer </w:t>
      </w:r>
      <w:r>
        <w:rPr>
          <w:rFonts w:eastAsia="宋体"/>
        </w:rPr>
        <w:t>in</w:t>
      </w:r>
      <w:r>
        <w:rPr>
          <w:rFonts w:eastAsia="宋体" w:hint="eastAsia"/>
        </w:rPr>
        <w:t xml:space="preserve"> UE side also </w:t>
      </w:r>
      <w:r>
        <w:rPr>
          <w:rFonts w:eastAsia="宋体"/>
        </w:rPr>
        <w:t>keeps the MBS context for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two cases</w:t>
      </w:r>
      <w:r>
        <w:rPr>
          <w:rFonts w:eastAsia="宋体" w:hint="eastAsia"/>
        </w:rPr>
        <w:t>, but</w:t>
      </w:r>
      <w:r>
        <w:rPr>
          <w:rFonts w:eastAsia="宋体"/>
        </w:rPr>
        <w:t xml:space="preserve"> t</w:t>
      </w:r>
      <w:r w:rsidR="006E2FE4" w:rsidRPr="006E2FE4">
        <w:rPr>
          <w:rFonts w:eastAsia="宋体"/>
        </w:rPr>
        <w:t>he AS layer continue</w:t>
      </w:r>
      <w:r>
        <w:rPr>
          <w:rFonts w:eastAsia="宋体"/>
        </w:rPr>
        <w:t>s</w:t>
      </w:r>
      <w:r w:rsidR="006E2FE4" w:rsidRPr="006E2FE4">
        <w:rPr>
          <w:rFonts w:eastAsia="宋体"/>
        </w:rPr>
        <w:t xml:space="preserve"> </w:t>
      </w:r>
      <w:r>
        <w:rPr>
          <w:rFonts w:eastAsia="宋体"/>
        </w:rPr>
        <w:t>to</w:t>
      </w:r>
      <w:r>
        <w:rPr>
          <w:rFonts w:eastAsia="宋体" w:hint="eastAsia"/>
        </w:rPr>
        <w:t xml:space="preserve"> receive</w:t>
      </w:r>
      <w:r>
        <w:rPr>
          <w:rFonts w:eastAsia="宋体"/>
        </w:rPr>
        <w:t xml:space="preserve"> </w:t>
      </w:r>
      <w:r w:rsidR="006E2FE4" w:rsidRPr="006E2FE4">
        <w:rPr>
          <w:rFonts w:eastAsia="宋体"/>
        </w:rPr>
        <w:t xml:space="preserve">MCCH </w:t>
      </w:r>
      <w:r>
        <w:rPr>
          <w:rFonts w:eastAsia="宋体"/>
        </w:rPr>
        <w:t>like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channel to monitor</w:t>
      </w:r>
      <w:r w:rsidR="006E2FE4">
        <w:rPr>
          <w:rFonts w:eastAsia="宋体"/>
        </w:rPr>
        <w:t xml:space="preserve"> if the session is restarted.</w:t>
      </w:r>
    </w:p>
    <w:p w14:paraId="04E0BF96" w14:textId="6AB06CE8" w:rsidR="00834AA1" w:rsidRDefault="00AD0B00" w:rsidP="006E2FE4">
      <w:pPr>
        <w:pStyle w:val="a8"/>
        <w:rPr>
          <w:rFonts w:eastAsia="宋体"/>
        </w:rPr>
      </w:pPr>
      <w:r>
        <w:rPr>
          <w:rFonts w:eastAsia="宋体" w:hint="eastAsia"/>
        </w:rPr>
        <w:t>O</w:t>
      </w:r>
      <w:r w:rsidR="006E2FE4" w:rsidRPr="006E2FE4">
        <w:rPr>
          <w:rFonts w:eastAsia="宋体"/>
        </w:rPr>
        <w:t>nce the session restarts,</w:t>
      </w:r>
      <w:r>
        <w:rPr>
          <w:rFonts w:eastAsia="宋体"/>
        </w:rPr>
        <w:t xml:space="preserve"> the way NG-RAN node </w:t>
      </w:r>
      <w:r w:rsidR="00D536B1">
        <w:rPr>
          <w:rFonts w:eastAsia="宋体" w:hint="eastAsia"/>
        </w:rPr>
        <w:t>inform</w:t>
      </w:r>
      <w:r>
        <w:rPr>
          <w:rFonts w:eastAsia="宋体"/>
        </w:rPr>
        <w:t xml:space="preserve">s </w:t>
      </w:r>
      <w:r w:rsidR="006E2FE4" w:rsidRPr="006E2FE4">
        <w:rPr>
          <w:rFonts w:eastAsia="宋体"/>
        </w:rPr>
        <w:t xml:space="preserve">UE </w:t>
      </w:r>
      <w:r w:rsidR="00D536B1">
        <w:rPr>
          <w:rFonts w:eastAsia="宋体" w:hint="eastAsia"/>
        </w:rPr>
        <w:t>about</w:t>
      </w:r>
      <w:r>
        <w:rPr>
          <w:rFonts w:eastAsia="宋体" w:hint="eastAsia"/>
        </w:rPr>
        <w:t xml:space="preserve"> </w:t>
      </w:r>
      <w:r w:rsidR="006E2FE4" w:rsidRPr="006E2FE4">
        <w:rPr>
          <w:rFonts w:eastAsia="宋体"/>
        </w:rPr>
        <w:t>activati</w:t>
      </w:r>
      <w:r>
        <w:rPr>
          <w:rFonts w:eastAsia="宋体"/>
        </w:rPr>
        <w:t>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of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Multicast session</w:t>
      </w:r>
      <w:r w:rsidR="006E2FE4" w:rsidRPr="006E2FE4">
        <w:rPr>
          <w:rFonts w:eastAsia="宋体"/>
        </w:rPr>
        <w:t xml:space="preserve"> </w:t>
      </w:r>
      <w:r>
        <w:rPr>
          <w:rFonts w:eastAsia="宋体"/>
        </w:rPr>
        <w:t>reuse</w:t>
      </w:r>
      <w:r w:rsidR="00D536B1">
        <w:rPr>
          <w:rFonts w:eastAsia="宋体"/>
        </w:rPr>
        <w:t>s</w:t>
      </w:r>
      <w:r w:rsidR="006E2FE4" w:rsidRPr="006E2FE4">
        <w:rPr>
          <w:rFonts w:eastAsia="宋体"/>
        </w:rPr>
        <w:t xml:space="preserve"> </w:t>
      </w:r>
      <w:r>
        <w:rPr>
          <w:rFonts w:eastAsia="宋体" w:hint="eastAsia"/>
        </w:rPr>
        <w:t xml:space="preserve">that of </w:t>
      </w:r>
      <w:r w:rsidR="00D536B1">
        <w:rPr>
          <w:rFonts w:eastAsia="宋体" w:hint="eastAsia"/>
        </w:rPr>
        <w:t>MBS</w:t>
      </w:r>
      <w:r>
        <w:rPr>
          <w:rFonts w:eastAsia="宋体"/>
        </w:rPr>
        <w:t xml:space="preserve"> session</w:t>
      </w:r>
      <w:r>
        <w:rPr>
          <w:rFonts w:eastAsia="宋体" w:hint="eastAsia"/>
        </w:rPr>
        <w:t xml:space="preserve"> start</w:t>
      </w:r>
      <w:r w:rsidR="006E2FE4" w:rsidRPr="006E2FE4">
        <w:rPr>
          <w:rFonts w:eastAsia="宋体"/>
        </w:rPr>
        <w:t>. Therefore, there is no need to dist</w:t>
      </w:r>
      <w:r w:rsidR="00E87263">
        <w:rPr>
          <w:rFonts w:eastAsia="宋体"/>
        </w:rPr>
        <w:t>inguish between activation and s</w:t>
      </w:r>
      <w:r w:rsidR="006E2FE4" w:rsidRPr="006E2FE4">
        <w:rPr>
          <w:rFonts w:eastAsia="宋体"/>
        </w:rPr>
        <w:t>t</w:t>
      </w:r>
      <w:r>
        <w:rPr>
          <w:rFonts w:eastAsia="宋体"/>
        </w:rPr>
        <w:t xml:space="preserve">art </w:t>
      </w:r>
      <w:r w:rsidR="00E87263" w:rsidRPr="00E87263">
        <w:rPr>
          <w:rFonts w:eastAsia="宋体"/>
        </w:rPr>
        <w:t>behavior</w:t>
      </w:r>
      <w:r w:rsidR="00E87263">
        <w:rPr>
          <w:rFonts w:eastAsia="宋体" w:hint="eastAsia"/>
        </w:rPr>
        <w:t xml:space="preserve"> </w:t>
      </w:r>
      <w:r>
        <w:rPr>
          <w:rFonts w:eastAsia="宋体"/>
        </w:rPr>
        <w:t xml:space="preserve">from the RAN </w:t>
      </w:r>
      <w:r>
        <w:rPr>
          <w:rFonts w:eastAsia="宋体" w:hint="eastAsia"/>
        </w:rPr>
        <w:t>point of view.</w:t>
      </w:r>
    </w:p>
    <w:p w14:paraId="3D229803" w14:textId="6BA3985D" w:rsidR="00834AA1" w:rsidRPr="00AD0B00" w:rsidRDefault="00834AA1" w:rsidP="006769CA">
      <w:pPr>
        <w:pStyle w:val="a8"/>
        <w:rPr>
          <w:rFonts w:eastAsia="宋体"/>
          <w:b/>
        </w:rPr>
      </w:pPr>
      <w:r w:rsidRPr="00AD0B00">
        <w:rPr>
          <w:rFonts w:eastAsia="宋体" w:hint="eastAsia"/>
          <w:b/>
        </w:rPr>
        <w:t>Proposal 2</w:t>
      </w:r>
      <w:r w:rsidRPr="00AD0B00">
        <w:rPr>
          <w:rFonts w:eastAsia="宋体" w:hint="eastAsia"/>
          <w:b/>
        </w:rPr>
        <w:t>：</w:t>
      </w:r>
      <w:r w:rsidR="00C3470F">
        <w:rPr>
          <w:rFonts w:eastAsia="宋体" w:hint="eastAsia"/>
          <w:b/>
        </w:rPr>
        <w:t>A MBS session activation</w:t>
      </w:r>
      <w:r w:rsidR="00586DAD" w:rsidRPr="00AD0B00">
        <w:rPr>
          <w:rFonts w:eastAsia="宋体" w:hint="eastAsia"/>
          <w:b/>
        </w:rPr>
        <w:t>/start is not distinguished in RAN side.</w:t>
      </w:r>
    </w:p>
    <w:p w14:paraId="554E9F9F" w14:textId="23CE993C" w:rsidR="00586DAD" w:rsidRPr="006769CA" w:rsidRDefault="00E87263" w:rsidP="006769CA">
      <w:pPr>
        <w:pStyle w:val="a8"/>
        <w:rPr>
          <w:rFonts w:eastAsia="宋体"/>
        </w:rPr>
      </w:pPr>
      <w:r w:rsidRPr="00E87263">
        <w:rPr>
          <w:rFonts w:eastAsia="宋体"/>
        </w:rPr>
        <w:t>Accordingly, there is no need to distin</w:t>
      </w:r>
      <w:r>
        <w:rPr>
          <w:rFonts w:eastAsia="宋体"/>
        </w:rPr>
        <w:t xml:space="preserve">guish between deactivation and stop behavior from </w:t>
      </w:r>
      <w:r w:rsidRPr="00E87263">
        <w:rPr>
          <w:rFonts w:eastAsia="宋体"/>
        </w:rPr>
        <w:t>RAN</w:t>
      </w:r>
      <w:r>
        <w:rPr>
          <w:rFonts w:eastAsia="宋体"/>
        </w:rPr>
        <w:t xml:space="preserve"> side. In other words, when an m</w:t>
      </w:r>
      <w:r>
        <w:rPr>
          <w:rFonts w:eastAsia="宋体" w:hint="eastAsia"/>
        </w:rPr>
        <w:t>ulticast</w:t>
      </w:r>
      <w:r w:rsidRPr="00E87263">
        <w:rPr>
          <w:rFonts w:eastAsia="宋体"/>
        </w:rPr>
        <w:t xml:space="preserve"> session needs to be </w:t>
      </w:r>
      <w:r>
        <w:rPr>
          <w:rFonts w:eastAsia="宋体"/>
        </w:rPr>
        <w:t>de</w:t>
      </w:r>
      <w:r w:rsidRPr="00E87263">
        <w:rPr>
          <w:rFonts w:eastAsia="宋体"/>
        </w:rPr>
        <w:t xml:space="preserve">activated, the corresponding </w:t>
      </w:r>
      <w:r>
        <w:rPr>
          <w:rFonts w:eastAsia="宋体" w:hint="eastAsia"/>
        </w:rPr>
        <w:t>info</w:t>
      </w:r>
      <w:r w:rsidRPr="00E87263">
        <w:rPr>
          <w:rFonts w:eastAsia="宋体"/>
        </w:rPr>
        <w:t xml:space="preserve"> ne</w:t>
      </w:r>
      <w:r>
        <w:rPr>
          <w:rFonts w:eastAsia="宋体"/>
        </w:rPr>
        <w:t xml:space="preserve">eds to be </w:t>
      </w:r>
      <w:r>
        <w:rPr>
          <w:rFonts w:eastAsia="宋体" w:hint="eastAsia"/>
        </w:rPr>
        <w:t>informed</w:t>
      </w:r>
      <w:r>
        <w:rPr>
          <w:rFonts w:eastAsia="宋体"/>
        </w:rPr>
        <w:t xml:space="preserve"> in a </w:t>
      </w:r>
      <w:r w:rsidRPr="00E87263">
        <w:rPr>
          <w:rFonts w:eastAsia="宋体"/>
        </w:rPr>
        <w:t xml:space="preserve">MCCH </w:t>
      </w:r>
      <w:r>
        <w:rPr>
          <w:rFonts w:eastAsia="宋体"/>
        </w:rPr>
        <w:t>like</w:t>
      </w:r>
      <w:r>
        <w:rPr>
          <w:rFonts w:eastAsia="宋体" w:hint="eastAsia"/>
        </w:rPr>
        <w:t xml:space="preserve"> </w:t>
      </w:r>
      <w:r w:rsidRPr="00E87263">
        <w:rPr>
          <w:rFonts w:eastAsia="宋体"/>
        </w:rPr>
        <w:t xml:space="preserve">channel that the session has been stopped, while UE only retains the NAS layer information, but releases all the AS </w:t>
      </w:r>
      <w:r>
        <w:rPr>
          <w:rFonts w:eastAsia="宋体" w:hint="eastAsia"/>
        </w:rPr>
        <w:t>resource</w:t>
      </w:r>
      <w:r w:rsidR="00C3470F">
        <w:rPr>
          <w:rFonts w:eastAsia="宋体" w:hint="eastAsia"/>
        </w:rPr>
        <w:t>s</w:t>
      </w:r>
      <w:r>
        <w:rPr>
          <w:rFonts w:eastAsia="宋体" w:hint="eastAsia"/>
        </w:rPr>
        <w:t>.</w:t>
      </w:r>
    </w:p>
    <w:p w14:paraId="0F7EB763" w14:textId="21D5D810" w:rsidR="00586DAD" w:rsidRPr="00E87263" w:rsidRDefault="00586DAD" w:rsidP="00586DAD">
      <w:pPr>
        <w:pStyle w:val="a8"/>
        <w:rPr>
          <w:rFonts w:eastAsia="宋体"/>
          <w:b/>
        </w:rPr>
      </w:pPr>
      <w:r w:rsidRPr="00E87263">
        <w:rPr>
          <w:rFonts w:eastAsia="宋体" w:hint="eastAsia"/>
          <w:b/>
        </w:rPr>
        <w:t>Proposal 3</w:t>
      </w:r>
      <w:r w:rsidRPr="00E87263">
        <w:rPr>
          <w:rFonts w:eastAsia="宋体" w:hint="eastAsia"/>
          <w:b/>
        </w:rPr>
        <w:t>：</w:t>
      </w:r>
      <w:r w:rsidR="00C3470F">
        <w:rPr>
          <w:rFonts w:eastAsia="宋体" w:hint="eastAsia"/>
          <w:b/>
        </w:rPr>
        <w:t>A MBS session deactivation</w:t>
      </w:r>
      <w:r w:rsidRPr="00E87263">
        <w:rPr>
          <w:rFonts w:eastAsia="宋体" w:hint="eastAsia"/>
          <w:b/>
        </w:rPr>
        <w:t>/stop is not distinguished in RAN side.</w:t>
      </w:r>
    </w:p>
    <w:p w14:paraId="3436C8D2" w14:textId="7310BFF9" w:rsidR="00130EAD" w:rsidRDefault="00BD0CD6" w:rsidP="00975818">
      <w:pPr>
        <w:pStyle w:val="a8"/>
        <w:rPr>
          <w:rFonts w:eastAsia="宋体"/>
        </w:rPr>
      </w:pPr>
      <w:r>
        <w:rPr>
          <w:rFonts w:eastAsia="宋体" w:hint="eastAsia"/>
        </w:rPr>
        <w:t xml:space="preserve">For </w:t>
      </w:r>
      <w:r>
        <w:rPr>
          <w:rFonts w:eastAsia="宋体"/>
        </w:rPr>
        <w:t>signaling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flow of </w:t>
      </w:r>
      <w:r>
        <w:rPr>
          <w:rFonts w:eastAsia="宋体" w:hint="eastAsia"/>
        </w:rPr>
        <w:t>b</w:t>
      </w:r>
      <w:r w:rsidRPr="00BD0CD6">
        <w:rPr>
          <w:rFonts w:eastAsia="宋体"/>
        </w:rPr>
        <w:t>roadcast session</w:t>
      </w:r>
      <w:r>
        <w:rPr>
          <w:rFonts w:eastAsia="宋体" w:hint="eastAsia"/>
        </w:rPr>
        <w:t>,</w:t>
      </w:r>
      <w:r w:rsidRPr="00877125">
        <w:rPr>
          <w:rFonts w:eastAsia="宋体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</w:t>
      </w:r>
      <w:r w:rsidRPr="00602AC9">
        <w:rPr>
          <w:rFonts w:eastAsia="宋体" w:hint="eastAsia"/>
        </w:rPr>
        <w:lastRenderedPageBreak/>
        <w:t>from RAN</w:t>
      </w:r>
      <w:r w:rsidRPr="00602AC9">
        <w:rPr>
          <w:rFonts w:eastAsia="宋体"/>
        </w:rPr>
        <w:t>:</w:t>
      </w:r>
    </w:p>
    <w:p w14:paraId="551F30CE" w14:textId="14AD1ABE" w:rsidR="007D642F" w:rsidRPr="00BD0CD6" w:rsidRDefault="00BD0CD6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NOTE:</w:t>
      </w:r>
      <w:r>
        <w:rPr>
          <w:rFonts w:eastAsia="宋体" w:hint="eastAsia"/>
          <w:color w:val="FF0000"/>
        </w:rPr>
        <w:t xml:space="preserve"> </w:t>
      </w:r>
      <w:r w:rsidR="007D642F" w:rsidRPr="00BD0CD6">
        <w:rPr>
          <w:rFonts w:eastAsia="宋体"/>
          <w:color w:val="FF0000"/>
        </w:rPr>
        <w:t>NG-RAN MBS resources activation differences between Broadcast and Multicast are to be determined with RAN WG2/RAN WG3</w:t>
      </w:r>
      <w:proofErr w:type="gramStart"/>
      <w:r w:rsidR="00C655F2">
        <w:rPr>
          <w:rFonts w:eastAsia="宋体" w:hint="eastAsia"/>
          <w:color w:val="FF0000"/>
        </w:rPr>
        <w:t>.[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3134E7A8" w14:textId="2B1BF0BA" w:rsidR="00243651" w:rsidRPr="00243651" w:rsidRDefault="00243651" w:rsidP="00243651">
      <w:pPr>
        <w:pStyle w:val="a8"/>
        <w:rPr>
          <w:rFonts w:eastAsia="宋体"/>
        </w:rPr>
      </w:pPr>
      <w:r>
        <w:rPr>
          <w:rFonts w:eastAsia="宋体"/>
        </w:rPr>
        <w:t xml:space="preserve">The broadcast mode </w:t>
      </w:r>
      <w:r w:rsidRPr="00243651">
        <w:rPr>
          <w:rFonts w:eastAsia="宋体"/>
        </w:rPr>
        <w:t>supports the reception of Idle UE</w:t>
      </w:r>
      <w:r>
        <w:rPr>
          <w:rFonts w:eastAsia="宋体"/>
        </w:rPr>
        <w:t xml:space="preserve">s, </w:t>
      </w:r>
      <w:r w:rsidRPr="00243651">
        <w:rPr>
          <w:rFonts w:eastAsia="宋体"/>
        </w:rPr>
        <w:t xml:space="preserve">to activate </w:t>
      </w:r>
      <w:r>
        <w:rPr>
          <w:rFonts w:eastAsia="宋体" w:hint="eastAsia"/>
        </w:rPr>
        <w:t xml:space="preserve">a broadcast </w:t>
      </w:r>
      <w:proofErr w:type="gramStart"/>
      <w:r>
        <w:rPr>
          <w:rFonts w:eastAsia="宋体" w:hint="eastAsia"/>
        </w:rPr>
        <w:t>session</w:t>
      </w:r>
      <w:r w:rsidRPr="00243651">
        <w:rPr>
          <w:rFonts w:eastAsia="宋体"/>
        </w:rPr>
        <w:t>,</w:t>
      </w:r>
      <w:proofErr w:type="gramEnd"/>
      <w:r w:rsidRPr="00243651">
        <w:rPr>
          <w:rFonts w:eastAsia="宋体"/>
        </w:rPr>
        <w:t xml:space="preserve"> </w:t>
      </w:r>
      <w:r>
        <w:rPr>
          <w:rFonts w:eastAsia="宋体" w:hint="eastAsia"/>
        </w:rPr>
        <w:t>it is required to</w:t>
      </w:r>
      <w:r w:rsidRPr="00243651">
        <w:rPr>
          <w:rFonts w:eastAsia="宋体"/>
        </w:rPr>
        <w:t xml:space="preserve"> initiate the establishment of AN resourc</w:t>
      </w:r>
      <w:r>
        <w:rPr>
          <w:rFonts w:eastAsia="宋体"/>
        </w:rPr>
        <w:t xml:space="preserve">e and N3 tunnel directly within </w:t>
      </w:r>
      <w:r w:rsidR="00BF0840">
        <w:rPr>
          <w:rFonts w:eastAsia="宋体"/>
        </w:rPr>
        <w:t>the</w:t>
      </w:r>
      <w:r w:rsidR="00BF0840">
        <w:rPr>
          <w:rFonts w:eastAsia="宋体" w:hint="eastAsia"/>
        </w:rPr>
        <w:t xml:space="preserve"> </w:t>
      </w:r>
      <w:r>
        <w:rPr>
          <w:rFonts w:eastAsia="宋体"/>
        </w:rPr>
        <w:t>broadcast</w:t>
      </w:r>
      <w:r>
        <w:rPr>
          <w:rFonts w:eastAsia="宋体" w:hint="eastAsia"/>
        </w:rPr>
        <w:t xml:space="preserve"> service</w:t>
      </w:r>
      <w:r w:rsidRPr="00243651">
        <w:rPr>
          <w:rFonts w:eastAsia="宋体"/>
        </w:rPr>
        <w:t xml:space="preserve"> area</w:t>
      </w:r>
      <w:r w:rsidR="00490D96">
        <w:rPr>
          <w:rFonts w:eastAsia="宋体"/>
        </w:rPr>
        <w:t>. The specific signaling procedures</w:t>
      </w:r>
      <w:r w:rsidRPr="00243651">
        <w:rPr>
          <w:rFonts w:eastAsia="宋体"/>
        </w:rPr>
        <w:t xml:space="preserve">, </w:t>
      </w:r>
      <w:r w:rsidR="00490D96">
        <w:rPr>
          <w:rFonts w:eastAsia="宋体" w:hint="eastAsia"/>
        </w:rPr>
        <w:t>includes</w:t>
      </w:r>
      <w:r w:rsidR="00490D96">
        <w:rPr>
          <w:rFonts w:eastAsia="宋体"/>
        </w:rPr>
        <w:t>, using</w:t>
      </w:r>
      <w:r>
        <w:rPr>
          <w:rFonts w:eastAsia="宋体"/>
        </w:rPr>
        <w:t xml:space="preserve"> a non-UE-associated procedure</w:t>
      </w:r>
      <w:r w:rsidR="00BF0840">
        <w:rPr>
          <w:rFonts w:eastAsia="宋体" w:hint="eastAsia"/>
        </w:rPr>
        <w:t xml:space="preserve"> </w:t>
      </w:r>
      <w:r w:rsidR="00490D96">
        <w:rPr>
          <w:rFonts w:eastAsia="宋体" w:hint="eastAsia"/>
        </w:rPr>
        <w:t xml:space="preserve">to inform NG-RAN </w:t>
      </w:r>
      <w:r w:rsidR="00BF0840">
        <w:rPr>
          <w:rFonts w:eastAsia="宋体" w:hint="eastAsia"/>
        </w:rPr>
        <w:t>over NG interface</w:t>
      </w:r>
      <w:r w:rsidR="00490D96">
        <w:rPr>
          <w:rFonts w:eastAsia="宋体" w:hint="eastAsia"/>
        </w:rPr>
        <w:t xml:space="preserve"> and then using a MCCH like procedure to inform interested UEs over </w:t>
      </w:r>
      <w:proofErr w:type="spellStart"/>
      <w:r w:rsidR="00490D96">
        <w:rPr>
          <w:rFonts w:eastAsia="宋体" w:hint="eastAsia"/>
        </w:rPr>
        <w:t>Uu</w:t>
      </w:r>
      <w:proofErr w:type="spellEnd"/>
      <w:r>
        <w:rPr>
          <w:rFonts w:eastAsia="宋体"/>
        </w:rPr>
        <w:t>.</w:t>
      </w:r>
    </w:p>
    <w:p w14:paraId="0CF7FC93" w14:textId="6109B80C" w:rsidR="000C23B9" w:rsidRDefault="00BF0840" w:rsidP="00243651">
      <w:pPr>
        <w:pStyle w:val="a8"/>
        <w:rPr>
          <w:rFonts w:eastAsia="宋体"/>
        </w:rPr>
      </w:pPr>
      <w:r>
        <w:rPr>
          <w:rFonts w:eastAsia="宋体"/>
        </w:rPr>
        <w:t>However, for m</w:t>
      </w:r>
      <w:r w:rsidR="00243651" w:rsidRPr="00243651">
        <w:rPr>
          <w:rFonts w:eastAsia="宋体"/>
        </w:rPr>
        <w:t>ulticast</w:t>
      </w:r>
      <w:r>
        <w:rPr>
          <w:rFonts w:eastAsia="宋体"/>
        </w:rPr>
        <w:t xml:space="preserve"> mode, according to the </w:t>
      </w:r>
      <w:r w:rsidR="00243651" w:rsidRPr="00243651">
        <w:rPr>
          <w:rFonts w:eastAsia="宋体"/>
        </w:rPr>
        <w:t>progress of RAN2, only t</w:t>
      </w:r>
      <w:r>
        <w:rPr>
          <w:rFonts w:eastAsia="宋体"/>
        </w:rPr>
        <w:t>he receiving of connected</w:t>
      </w:r>
      <w:r>
        <w:rPr>
          <w:rFonts w:eastAsia="宋体" w:hint="eastAsia"/>
        </w:rPr>
        <w:t xml:space="preserve"> UEs</w:t>
      </w:r>
      <w:r w:rsidR="00243651" w:rsidRPr="00243651">
        <w:rPr>
          <w:rFonts w:eastAsia="宋体"/>
        </w:rPr>
        <w:t xml:space="preserve"> is considered. Therefore, when </w:t>
      </w:r>
      <w:r>
        <w:rPr>
          <w:rFonts w:eastAsia="宋体" w:hint="eastAsia"/>
        </w:rPr>
        <w:t>a multicast</w:t>
      </w:r>
      <w:r w:rsidRPr="00243651">
        <w:rPr>
          <w:rFonts w:eastAsia="宋体"/>
        </w:rPr>
        <w:t xml:space="preserve"> </w:t>
      </w:r>
      <w:r w:rsidR="00243651" w:rsidRPr="00243651">
        <w:rPr>
          <w:rFonts w:eastAsia="宋体"/>
        </w:rPr>
        <w:t>service needs to be activated, 5GC will initiat</w:t>
      </w:r>
      <w:r>
        <w:rPr>
          <w:rFonts w:eastAsia="宋体"/>
        </w:rPr>
        <w:t xml:space="preserve">e notification (" paging ") to </w:t>
      </w:r>
      <w:r>
        <w:rPr>
          <w:rFonts w:eastAsia="宋体" w:hint="eastAsia"/>
        </w:rPr>
        <w:t>CM</w:t>
      </w:r>
      <w:r>
        <w:rPr>
          <w:rFonts w:eastAsia="宋体"/>
        </w:rPr>
        <w:t>-</w:t>
      </w:r>
      <w:r>
        <w:rPr>
          <w:rFonts w:eastAsia="宋体" w:hint="eastAsia"/>
        </w:rPr>
        <w:t>I</w:t>
      </w:r>
      <w:r w:rsidR="00243651" w:rsidRPr="00243651">
        <w:rPr>
          <w:rFonts w:eastAsia="宋体"/>
        </w:rPr>
        <w:t xml:space="preserve">dle mode UEs for transmission resources for </w:t>
      </w:r>
      <w:r>
        <w:rPr>
          <w:rFonts w:eastAsia="宋体" w:hint="eastAsia"/>
        </w:rPr>
        <w:t>the</w:t>
      </w:r>
      <w:r>
        <w:rPr>
          <w:rFonts w:eastAsia="宋体"/>
        </w:rPr>
        <w:t xml:space="preserve"> m</w:t>
      </w:r>
      <w:r w:rsidR="00243651" w:rsidRPr="00243651">
        <w:rPr>
          <w:rFonts w:eastAsia="宋体"/>
        </w:rPr>
        <w:t xml:space="preserve">ulticast session. </w:t>
      </w:r>
      <w:r>
        <w:rPr>
          <w:rFonts w:eastAsia="宋体"/>
        </w:rPr>
        <w:t>The subsequent signaling procedure</w:t>
      </w:r>
      <w:r w:rsidR="00243651" w:rsidRPr="00243651">
        <w:rPr>
          <w:rFonts w:eastAsia="宋体"/>
        </w:rPr>
        <w:t xml:space="preserve"> is </w:t>
      </w:r>
      <w:r w:rsidR="00490D96">
        <w:rPr>
          <w:rFonts w:eastAsia="宋体"/>
        </w:rPr>
        <w:t>subject to further discussion from</w:t>
      </w:r>
      <w:r w:rsidR="00243651" w:rsidRPr="00243651">
        <w:rPr>
          <w:rFonts w:eastAsia="宋体"/>
        </w:rPr>
        <w:t xml:space="preserve"> RAN</w:t>
      </w:r>
      <w:r w:rsidR="00490D96">
        <w:rPr>
          <w:rFonts w:eastAsia="宋体" w:hint="eastAsia"/>
        </w:rPr>
        <w:t>2/</w:t>
      </w:r>
      <w:r w:rsidR="00243651" w:rsidRPr="00243651">
        <w:rPr>
          <w:rFonts w:eastAsia="宋体"/>
        </w:rPr>
        <w:t>3, for example, whether to r</w:t>
      </w:r>
      <w:r>
        <w:rPr>
          <w:rFonts w:eastAsia="宋体"/>
        </w:rPr>
        <w:t>euse the non-UE-associated procedure for broadcast session</w:t>
      </w:r>
      <w:r w:rsidR="00490D96">
        <w:rPr>
          <w:rFonts w:eastAsia="宋体" w:hint="eastAsia"/>
        </w:rPr>
        <w:t xml:space="preserve"> </w:t>
      </w:r>
      <w:r>
        <w:rPr>
          <w:rFonts w:eastAsia="宋体"/>
        </w:rPr>
        <w:t xml:space="preserve">to </w:t>
      </w:r>
      <w:r w:rsidR="00490D96">
        <w:rPr>
          <w:rFonts w:eastAsia="宋体" w:hint="eastAsia"/>
        </w:rPr>
        <w:t>inform NG-RAN</w:t>
      </w:r>
      <w:r w:rsidR="00490D96" w:rsidRPr="00490D96">
        <w:rPr>
          <w:rFonts w:eastAsia="宋体" w:hint="eastAsia"/>
        </w:rPr>
        <w:t xml:space="preserve"> </w:t>
      </w:r>
      <w:r w:rsidR="00490D96">
        <w:rPr>
          <w:rFonts w:eastAsia="宋体" w:hint="eastAsia"/>
        </w:rPr>
        <w:t xml:space="preserve">over NG interface, and how to inform interested UEs of start of a multicast session over </w:t>
      </w:r>
      <w:proofErr w:type="spellStart"/>
      <w:r w:rsidR="00490D96">
        <w:rPr>
          <w:rFonts w:eastAsia="宋体" w:hint="eastAsia"/>
        </w:rPr>
        <w:t>Uu</w:t>
      </w:r>
      <w:proofErr w:type="spellEnd"/>
      <w:r>
        <w:rPr>
          <w:rFonts w:eastAsia="宋体" w:hint="eastAsia"/>
        </w:rPr>
        <w:t>.</w:t>
      </w:r>
    </w:p>
    <w:p w14:paraId="69E713F5" w14:textId="1DE9E1C3" w:rsidR="000C23B9" w:rsidRPr="00BF0840" w:rsidRDefault="00BF0840" w:rsidP="0097581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4</w:t>
      </w:r>
      <w:r w:rsidR="000C23B9" w:rsidRPr="00BF0840">
        <w:rPr>
          <w:rFonts w:eastAsia="宋体" w:hint="eastAsia"/>
          <w:b/>
        </w:rPr>
        <w:t>：</w:t>
      </w:r>
      <w:r w:rsidR="000C23B9" w:rsidRPr="00BF0840">
        <w:rPr>
          <w:rFonts w:eastAsia="宋体"/>
          <w:b/>
        </w:rPr>
        <w:t>NG-RAN MBS resources activation differences between Broadcast and Multicast are to</w:t>
      </w:r>
      <w:r w:rsidR="000C23B9" w:rsidRPr="00BF0840">
        <w:rPr>
          <w:rFonts w:eastAsia="宋体" w:hint="eastAsia"/>
          <w:b/>
        </w:rPr>
        <w:t xml:space="preserve"> be further studied in RAN2/3.</w:t>
      </w:r>
    </w:p>
    <w:p w14:paraId="3B3FE8D2" w14:textId="297584AD" w:rsidR="004C600B" w:rsidRPr="000757E1" w:rsidRDefault="00933462" w:rsidP="00975818">
      <w:pPr>
        <w:pStyle w:val="a8"/>
        <w:rPr>
          <w:rFonts w:eastAsia="宋体"/>
        </w:rPr>
      </w:pPr>
      <w:r>
        <w:rPr>
          <w:rFonts w:eastAsia="宋体" w:hint="eastAsia"/>
        </w:rPr>
        <w:t>For local MBS service,</w:t>
      </w:r>
      <w:r w:rsidRPr="00877125">
        <w:rPr>
          <w:rFonts w:eastAsia="宋体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5E307FEE" w14:textId="65CE9FDF" w:rsidR="00D928C9" w:rsidRPr="00933462" w:rsidRDefault="00933462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NOTE 2:</w:t>
      </w:r>
      <w:r>
        <w:rPr>
          <w:rFonts w:eastAsia="宋体" w:hint="eastAsia"/>
          <w:color w:val="FF0000"/>
        </w:rPr>
        <w:t xml:space="preserve"> </w:t>
      </w:r>
      <w:r w:rsidR="004C600B" w:rsidRPr="00933462">
        <w:rPr>
          <w:rFonts w:eastAsia="宋体"/>
          <w:color w:val="FF0000"/>
        </w:rPr>
        <w:t>Alignment based on progress/decision in RAN WGs will be performed</w:t>
      </w:r>
      <w:r w:rsidR="00C655F2">
        <w:rPr>
          <w:rFonts w:eastAsia="宋体"/>
          <w:color w:val="FF0000"/>
        </w:rPr>
        <w:t xml:space="preserve"> as part of the normative phase</w:t>
      </w:r>
      <w:proofErr w:type="gramStart"/>
      <w:r w:rsidR="00C655F2">
        <w:rPr>
          <w:rFonts w:eastAsia="宋体" w:hint="eastAsia"/>
          <w:color w:val="FF0000"/>
        </w:rPr>
        <w:t>.[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18D8FEC5" w14:textId="577653EC" w:rsidR="000757E1" w:rsidRPr="007B7EE0" w:rsidRDefault="007B7EE0" w:rsidP="00975818">
      <w:pPr>
        <w:pStyle w:val="a8"/>
        <w:rPr>
          <w:rFonts w:eastAsia="宋体"/>
        </w:rPr>
      </w:pPr>
      <w:r>
        <w:rPr>
          <w:rFonts w:eastAsia="宋体"/>
        </w:rPr>
        <w:t>For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location</w:t>
      </w:r>
      <w:r w:rsidRPr="007B7EE0">
        <w:rPr>
          <w:rFonts w:eastAsia="宋体"/>
        </w:rPr>
        <w:t>-dependent content</w:t>
      </w:r>
      <w:r>
        <w:rPr>
          <w:rFonts w:eastAsia="宋体" w:hint="eastAsia"/>
        </w:rPr>
        <w:t>,</w:t>
      </w:r>
      <w:r w:rsidRPr="007B7EE0">
        <w:rPr>
          <w:rFonts w:eastAsia="宋体"/>
        </w:rPr>
        <w:t xml:space="preserve"> </w:t>
      </w:r>
      <w:r>
        <w:rPr>
          <w:rFonts w:eastAsia="宋体"/>
        </w:rPr>
        <w:t>the</w:t>
      </w:r>
      <w:r>
        <w:rPr>
          <w:rFonts w:eastAsia="宋体" w:hint="eastAsia"/>
        </w:rPr>
        <w:t xml:space="preserve"> NG-RAN needs </w:t>
      </w:r>
      <w:r>
        <w:rPr>
          <w:rFonts w:eastAsia="宋体"/>
        </w:rPr>
        <w:t>t</w:t>
      </w:r>
      <w:r w:rsidRPr="007B7EE0">
        <w:rPr>
          <w:rFonts w:eastAsia="宋体"/>
        </w:rPr>
        <w:t xml:space="preserve">o distinguish different </w:t>
      </w:r>
      <w:r>
        <w:rPr>
          <w:rFonts w:eastAsia="宋体"/>
        </w:rPr>
        <w:t>contents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</w:t>
      </w:r>
      <w:r w:rsidRPr="007B7EE0">
        <w:rPr>
          <w:rFonts w:eastAsia="宋体"/>
        </w:rPr>
        <w:t xml:space="preserve">o </w:t>
      </w:r>
      <w:r>
        <w:rPr>
          <w:rFonts w:eastAsia="宋体" w:hint="eastAsia"/>
        </w:rPr>
        <w:t>transmit</w:t>
      </w:r>
      <w:r w:rsidRPr="007B7EE0">
        <w:rPr>
          <w:rFonts w:eastAsia="宋体"/>
        </w:rPr>
        <w:t xml:space="preserve"> </w:t>
      </w:r>
      <w:r>
        <w:rPr>
          <w:rFonts w:eastAsia="宋体"/>
        </w:rPr>
        <w:t>them</w:t>
      </w:r>
      <w:r>
        <w:rPr>
          <w:rFonts w:eastAsia="宋体" w:hint="eastAsia"/>
        </w:rPr>
        <w:t xml:space="preserve"> in </w:t>
      </w:r>
      <w:r>
        <w:rPr>
          <w:rFonts w:eastAsia="宋体"/>
        </w:rPr>
        <w:t>different target area. According t</w:t>
      </w:r>
      <w:r w:rsidRPr="007B7EE0">
        <w:rPr>
          <w:rFonts w:eastAsia="宋体"/>
        </w:rPr>
        <w:t>o SA2 discussion, an additional identifier (e.g. Flow</w:t>
      </w:r>
      <w:r w:rsidR="00E87983">
        <w:rPr>
          <w:rFonts w:eastAsia="宋体" w:hint="eastAsia"/>
        </w:rPr>
        <w:t xml:space="preserve"> </w:t>
      </w:r>
      <w:r w:rsidRPr="007B7EE0">
        <w:rPr>
          <w:rFonts w:eastAsia="宋体"/>
        </w:rPr>
        <w:t xml:space="preserve">ID) shall be assigned for each location area, so the </w:t>
      </w:r>
      <w:r>
        <w:rPr>
          <w:rFonts w:eastAsia="宋体" w:hint="eastAsia"/>
        </w:rPr>
        <w:t>NG-RAN</w:t>
      </w:r>
      <w:r w:rsidRPr="007B7EE0">
        <w:rPr>
          <w:rFonts w:eastAsia="宋体"/>
        </w:rPr>
        <w:t xml:space="preserve"> will distinguish different </w:t>
      </w:r>
      <w:r>
        <w:rPr>
          <w:rFonts w:eastAsia="宋体"/>
        </w:rPr>
        <w:t>content</w:t>
      </w:r>
      <w:r w:rsidRPr="007B7EE0">
        <w:rPr>
          <w:rFonts w:eastAsia="宋体"/>
        </w:rPr>
        <w:t xml:space="preserve"> based on this identifier. </w:t>
      </w:r>
      <w:r>
        <w:rPr>
          <w:rFonts w:eastAsia="宋体" w:hint="eastAsia"/>
        </w:rPr>
        <w:t>Besides</w:t>
      </w:r>
      <w:r w:rsidRPr="007B7EE0">
        <w:rPr>
          <w:rFonts w:eastAsia="宋体"/>
        </w:rPr>
        <w:t xml:space="preserve">, the AMF needs to notify the </w:t>
      </w:r>
      <w:r>
        <w:rPr>
          <w:rFonts w:eastAsia="宋体" w:hint="eastAsia"/>
        </w:rPr>
        <w:t>NG-</w:t>
      </w:r>
      <w:r w:rsidRPr="007B7EE0">
        <w:rPr>
          <w:rFonts w:eastAsia="宋体"/>
        </w:rPr>
        <w:t xml:space="preserve">RAN about the actual </w:t>
      </w:r>
      <w:r>
        <w:rPr>
          <w:rFonts w:eastAsia="宋体" w:hint="eastAsia"/>
        </w:rPr>
        <w:t>transmission</w:t>
      </w:r>
      <w:r w:rsidRPr="007B7EE0">
        <w:rPr>
          <w:rFonts w:eastAsia="宋体"/>
        </w:rPr>
        <w:t xml:space="preserve"> area of the data</w:t>
      </w:r>
      <w:r>
        <w:rPr>
          <w:rFonts w:eastAsia="宋体" w:hint="eastAsia"/>
        </w:rPr>
        <w:t xml:space="preserve"> flow</w:t>
      </w:r>
      <w:r w:rsidRPr="007B7EE0">
        <w:rPr>
          <w:rFonts w:eastAsia="宋体"/>
        </w:rPr>
        <w:t xml:space="preserve"> so that the </w:t>
      </w:r>
      <w:r>
        <w:rPr>
          <w:rFonts w:eastAsia="宋体" w:hint="eastAsia"/>
        </w:rPr>
        <w:t>NG-RAN</w:t>
      </w:r>
      <w:r w:rsidR="00961109">
        <w:rPr>
          <w:rFonts w:eastAsia="宋体"/>
        </w:rPr>
        <w:t xml:space="preserve"> can establish</w:t>
      </w:r>
      <w:r w:rsidR="00961109">
        <w:rPr>
          <w:rFonts w:eastAsia="宋体" w:hint="eastAsia"/>
        </w:rPr>
        <w:t xml:space="preserve"> </w:t>
      </w:r>
      <w:r>
        <w:rPr>
          <w:rFonts w:eastAsia="宋体"/>
        </w:rPr>
        <w:t>the appropriate</w:t>
      </w:r>
      <w:r w:rsidR="00961109">
        <w:rPr>
          <w:rFonts w:eastAsia="宋体" w:hint="eastAsia"/>
        </w:rPr>
        <w:t xml:space="preserve"> </w:t>
      </w:r>
      <w:r>
        <w:rPr>
          <w:rFonts w:eastAsia="宋体" w:hint="eastAsia"/>
        </w:rPr>
        <w:t>radio</w:t>
      </w:r>
      <w:r w:rsidRPr="007B7EE0">
        <w:rPr>
          <w:rFonts w:eastAsia="宋体"/>
        </w:rPr>
        <w:t xml:space="preserve"> resource</w:t>
      </w:r>
      <w:r>
        <w:rPr>
          <w:rFonts w:eastAsia="宋体" w:hint="eastAsia"/>
        </w:rPr>
        <w:t>s</w:t>
      </w:r>
      <w:r w:rsidRPr="007B7EE0">
        <w:rPr>
          <w:rFonts w:eastAsia="宋体" w:hint="eastAsia"/>
        </w:rPr>
        <w:t>.</w:t>
      </w:r>
    </w:p>
    <w:p w14:paraId="321871AE" w14:textId="59A7386C" w:rsidR="000757E1" w:rsidRPr="00961109" w:rsidRDefault="00961109" w:rsidP="00975818">
      <w:pPr>
        <w:pStyle w:val="a8"/>
        <w:rPr>
          <w:rFonts w:eastAsia="宋体"/>
          <w:b/>
        </w:rPr>
      </w:pPr>
      <w:r w:rsidRPr="00961109">
        <w:rPr>
          <w:rFonts w:eastAsia="宋体" w:hint="eastAsia"/>
          <w:b/>
        </w:rPr>
        <w:t>Proposal 5</w:t>
      </w:r>
      <w:r w:rsidR="000757E1" w:rsidRPr="00961109">
        <w:rPr>
          <w:rFonts w:eastAsia="宋体" w:hint="eastAsia"/>
          <w:b/>
        </w:rPr>
        <w:t>：</w:t>
      </w:r>
      <w:r w:rsidR="007B7EE0" w:rsidRPr="00961109">
        <w:rPr>
          <w:rFonts w:eastAsia="宋体"/>
          <w:b/>
        </w:rPr>
        <w:t xml:space="preserve">The 5GC needs to notify the </w:t>
      </w:r>
      <w:r w:rsidR="007B7EE0" w:rsidRPr="00961109">
        <w:rPr>
          <w:rFonts w:eastAsia="宋体" w:hint="eastAsia"/>
          <w:b/>
        </w:rPr>
        <w:t>NG-</w:t>
      </w:r>
      <w:r w:rsidR="007B7EE0" w:rsidRPr="00961109">
        <w:rPr>
          <w:rFonts w:eastAsia="宋体"/>
          <w:b/>
        </w:rPr>
        <w:t xml:space="preserve">RAN of the actual </w:t>
      </w:r>
      <w:r w:rsidR="007B7EE0" w:rsidRPr="00961109">
        <w:rPr>
          <w:rFonts w:eastAsia="宋体" w:hint="eastAsia"/>
          <w:b/>
        </w:rPr>
        <w:t>transmission</w:t>
      </w:r>
      <w:r w:rsidR="007B7EE0" w:rsidRPr="00961109">
        <w:rPr>
          <w:rFonts w:eastAsia="宋体"/>
          <w:b/>
        </w:rPr>
        <w:t xml:space="preserve"> area information</w:t>
      </w:r>
      <w:r w:rsidR="007B7EE0" w:rsidRPr="00961109">
        <w:rPr>
          <w:rFonts w:eastAsia="宋体" w:hint="eastAsia"/>
          <w:b/>
        </w:rPr>
        <w:t xml:space="preserve"> </w:t>
      </w:r>
      <w:r w:rsidR="007B7EE0" w:rsidRPr="00961109">
        <w:rPr>
          <w:rFonts w:eastAsia="宋体"/>
          <w:b/>
        </w:rPr>
        <w:t xml:space="preserve">for different </w:t>
      </w:r>
      <w:r w:rsidRPr="00961109">
        <w:rPr>
          <w:rFonts w:eastAsia="宋体"/>
          <w:b/>
        </w:rPr>
        <w:t>location-dependent content</w:t>
      </w:r>
      <w:r w:rsidR="007B7EE0" w:rsidRPr="00961109">
        <w:rPr>
          <w:rFonts w:eastAsia="宋体" w:hint="eastAsia"/>
          <w:b/>
        </w:rPr>
        <w:t>.</w:t>
      </w:r>
    </w:p>
    <w:p w14:paraId="6F170058" w14:textId="3A93865D" w:rsidR="000757E1" w:rsidRPr="00DC0C18" w:rsidRDefault="00DC0C18" w:rsidP="00975818">
      <w:pPr>
        <w:pStyle w:val="a8"/>
      </w:pPr>
      <w:r>
        <w:rPr>
          <w:rFonts w:hint="eastAsia"/>
        </w:rPr>
        <w:t xml:space="preserve">For </w:t>
      </w:r>
      <w:r w:rsidR="0091533E" w:rsidRPr="00332FC3">
        <w:t>the handover from RAN not supporting 5MBS to NG-RAN supporting 5MBS</w:t>
      </w:r>
      <w:r>
        <w:rPr>
          <w:rFonts w:hint="eastAsia"/>
        </w:rPr>
        <w:t xml:space="preserve">,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0F539619" w14:textId="400E9D4C" w:rsidR="005C0869" w:rsidRPr="00DC0C18" w:rsidRDefault="005C0869" w:rsidP="00DC0C18">
      <w:pPr>
        <w:pStyle w:val="a8"/>
        <w:rPr>
          <w:rFonts w:eastAsia="宋体"/>
          <w:color w:val="FF0000"/>
        </w:rPr>
      </w:pPr>
      <w:r w:rsidRPr="00DC0C18">
        <w:rPr>
          <w:rFonts w:eastAsia="宋体"/>
          <w:color w:val="FF0000"/>
        </w:rPr>
        <w:t>Editor's note:</w:t>
      </w:r>
      <w:r w:rsidR="00DC0C18">
        <w:rPr>
          <w:rFonts w:eastAsia="宋体" w:hint="eastAsia"/>
          <w:color w:val="FF0000"/>
        </w:rPr>
        <w:t xml:space="preserve"> </w:t>
      </w:r>
      <w:r w:rsidRPr="00DC0C18">
        <w:rPr>
          <w:rFonts w:eastAsia="宋体"/>
          <w:color w:val="FF0000"/>
        </w:rPr>
        <w:t>How 5GC Shared MBS delivery is enabled for the UE will be developed with RAN WGs</w:t>
      </w:r>
      <w:proofErr w:type="gramStart"/>
      <w:r w:rsidRPr="00DC0C18">
        <w:rPr>
          <w:rFonts w:eastAsia="宋体"/>
          <w:color w:val="FF0000"/>
        </w:rPr>
        <w:t>.</w:t>
      </w:r>
      <w:r w:rsidR="00C655F2">
        <w:rPr>
          <w:rFonts w:eastAsia="宋体" w:hint="eastAsia"/>
          <w:color w:val="FF0000"/>
        </w:rPr>
        <w:t>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4C18F645" w14:textId="65864B26" w:rsidR="00473A49" w:rsidRPr="00D41A51" w:rsidRDefault="00D41A51" w:rsidP="00975818">
      <w:pPr>
        <w:pStyle w:val="a8"/>
      </w:pPr>
      <w:r>
        <w:rPr>
          <w:rFonts w:hint="eastAsia"/>
        </w:rPr>
        <w:t>T</w:t>
      </w:r>
      <w:r w:rsidRPr="00332FC3">
        <w:t>he handover from RAN not supporting 5MBS to NG-RAN supporting 5MBS</w:t>
      </w:r>
      <w:r w:rsidR="00CB0D7F">
        <w:rPr>
          <w:rFonts w:hint="eastAsia"/>
        </w:rPr>
        <w:t xml:space="preserve"> is being discussed in RAN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t>s</w:t>
      </w:r>
      <w:r w:rsidRPr="00D41A51">
        <w:t>o far no consensus has been reached</w:t>
      </w:r>
      <w:r>
        <w:rPr>
          <w:rFonts w:hint="eastAsia"/>
        </w:rPr>
        <w:t>. Then</w:t>
      </w:r>
      <w:r w:rsidRPr="00D41A51">
        <w:t xml:space="preserve"> </w:t>
      </w:r>
      <w:r>
        <w:t>t</w:t>
      </w:r>
      <w:r w:rsidRPr="00D41A51">
        <w:t>his issue is subject to further discussion in RAN3</w:t>
      </w:r>
      <w:r w:rsidRPr="00D41A51">
        <w:rPr>
          <w:rFonts w:hint="eastAsia"/>
        </w:rPr>
        <w:t>.</w:t>
      </w:r>
      <w:r w:rsidR="00473A49">
        <w:rPr>
          <w:rFonts w:eastAsia="宋体"/>
          <w:lang w:val="x-none"/>
        </w:rPr>
        <w:t xml:space="preserve"> </w:t>
      </w:r>
    </w:p>
    <w:p w14:paraId="4473EABA" w14:textId="0054D7AB" w:rsidR="0091533E" w:rsidRPr="00EE39EB" w:rsidRDefault="00EE39EB" w:rsidP="00975818">
      <w:pPr>
        <w:pStyle w:val="a8"/>
        <w:rPr>
          <w:rFonts w:eastAsia="宋体"/>
          <w:b/>
        </w:rPr>
      </w:pPr>
      <w:r w:rsidRPr="00EE39EB">
        <w:rPr>
          <w:rFonts w:eastAsia="宋体" w:hint="eastAsia"/>
          <w:b/>
        </w:rPr>
        <w:t>Proposal 6</w:t>
      </w:r>
      <w:r w:rsidR="0091533E" w:rsidRPr="00EE39EB">
        <w:rPr>
          <w:rFonts w:eastAsia="宋体" w:hint="eastAsia"/>
          <w:b/>
        </w:rPr>
        <w:t>：</w:t>
      </w:r>
      <w:r w:rsidR="0091533E" w:rsidRPr="00EE39EB">
        <w:rPr>
          <w:rFonts w:eastAsia="宋体"/>
          <w:b/>
        </w:rPr>
        <w:t>How to</w:t>
      </w:r>
      <w:r w:rsidR="0091533E" w:rsidRPr="00EE39EB">
        <w:rPr>
          <w:rFonts w:eastAsia="宋体" w:hint="eastAsia"/>
          <w:b/>
        </w:rPr>
        <w:t xml:space="preserve"> enable </w:t>
      </w:r>
      <w:r w:rsidR="0091533E" w:rsidRPr="00EE39EB">
        <w:rPr>
          <w:rFonts w:eastAsia="宋体"/>
          <w:b/>
        </w:rPr>
        <w:t xml:space="preserve">5GC Shared MBS delivery </w:t>
      </w:r>
      <w:r w:rsidR="00CB0D7F">
        <w:rPr>
          <w:rFonts w:eastAsia="宋体" w:hint="eastAsia"/>
          <w:b/>
        </w:rPr>
        <w:t>after</w:t>
      </w:r>
      <w:r w:rsidR="0091533E" w:rsidRPr="00EE39EB">
        <w:rPr>
          <w:rFonts w:eastAsia="宋体"/>
          <w:b/>
        </w:rPr>
        <w:t xml:space="preserve"> the handover from RAN not supporting 5MBS to NG-RAN supporting 5MBS</w:t>
      </w:r>
      <w:r w:rsidR="0091533E" w:rsidRPr="00EE39EB">
        <w:rPr>
          <w:rFonts w:eastAsia="宋体" w:hint="eastAsia"/>
          <w:b/>
        </w:rPr>
        <w:t xml:space="preserve"> </w:t>
      </w:r>
      <w:r w:rsidR="00D41A51" w:rsidRPr="00BF0840">
        <w:rPr>
          <w:rFonts w:eastAsia="宋体"/>
          <w:b/>
        </w:rPr>
        <w:t>are to</w:t>
      </w:r>
      <w:r w:rsidR="00CB0D7F">
        <w:rPr>
          <w:rFonts w:eastAsia="宋体" w:hint="eastAsia"/>
          <w:b/>
        </w:rPr>
        <w:t xml:space="preserve"> be further studied in RAN</w:t>
      </w:r>
      <w:r w:rsidR="00D41A51">
        <w:rPr>
          <w:rFonts w:eastAsia="宋体" w:hint="eastAsia"/>
          <w:b/>
        </w:rPr>
        <w:t>3</w:t>
      </w:r>
      <w:r>
        <w:rPr>
          <w:rFonts w:eastAsia="宋体" w:hint="eastAsia"/>
          <w:b/>
        </w:rPr>
        <w:t>.</w:t>
      </w:r>
    </w:p>
    <w:p w14:paraId="18475053" w14:textId="7BBD87FB" w:rsidR="0091533E" w:rsidRDefault="007C269C" w:rsidP="00975818">
      <w:pPr>
        <w:pStyle w:val="a8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For </w:t>
      </w:r>
      <w:r w:rsidR="00B525B3" w:rsidRPr="00332FC3">
        <w:t>lossless handover</w:t>
      </w:r>
      <w:r w:rsidR="00B525B3" w:rsidRPr="00B525B3">
        <w:t xml:space="preserve"> </w:t>
      </w:r>
      <w:r w:rsidR="00B525B3" w:rsidRPr="00332FC3">
        <w:t>from source NG-RAN supporting 5MBS to the target NG-RAN not supporting 5MBS</w:t>
      </w:r>
      <w:r w:rsidR="00B525B3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1353A32C" w14:textId="44BE370D" w:rsidR="009C03CE" w:rsidRPr="007C269C" w:rsidRDefault="007C269C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="009C03CE" w:rsidRPr="007C269C">
        <w:rPr>
          <w:rFonts w:eastAsia="宋体"/>
          <w:color w:val="FF0000"/>
        </w:rPr>
        <w:t>It is FFS whether the support for lossless handover with data forwarding from source NG-RAN supporting 5MBS to the target NG-RAN not supporting 5MBS is needed, which needs confirmation by RAN.</w:t>
      </w:r>
      <w:r w:rsidR="00C655F2">
        <w:rPr>
          <w:rFonts w:eastAsia="宋体" w:hint="eastAsia"/>
          <w:color w:val="FF0000"/>
        </w:rPr>
        <w:t>[2]</w:t>
      </w:r>
    </w:p>
    <w:p w14:paraId="6D722320" w14:textId="2E338174" w:rsidR="00D41A51" w:rsidRPr="00C07E89" w:rsidRDefault="00D41A51" w:rsidP="00975818">
      <w:pPr>
        <w:pStyle w:val="a8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Although, </w:t>
      </w:r>
      <w:r>
        <w:rPr>
          <w:rFonts w:eastAsia="宋体"/>
          <w:lang w:val="x-none"/>
        </w:rPr>
        <w:t>f</w:t>
      </w:r>
      <w:r w:rsidR="005C4ED6" w:rsidRPr="00C07E89">
        <w:rPr>
          <w:rFonts w:eastAsia="宋体"/>
          <w:lang w:val="x-none"/>
        </w:rPr>
        <w:t xml:space="preserve">or </w:t>
      </w:r>
      <w:r w:rsidR="005C4ED6" w:rsidRPr="00C07E89">
        <w:rPr>
          <w:rFonts w:eastAsia="宋体" w:hint="eastAsia"/>
          <w:lang w:val="x-none"/>
        </w:rPr>
        <w:t>l</w:t>
      </w:r>
      <w:r w:rsidR="005C4ED6" w:rsidRPr="00C07E89">
        <w:rPr>
          <w:rFonts w:eastAsia="宋体"/>
          <w:lang w:val="x-none"/>
        </w:rPr>
        <w:t xml:space="preserve">ossless </w:t>
      </w:r>
      <w:r w:rsidR="005C4ED6" w:rsidRPr="00C07E89">
        <w:rPr>
          <w:rFonts w:eastAsia="宋体" w:hint="eastAsia"/>
          <w:lang w:val="x-none"/>
        </w:rPr>
        <w:t>h</w:t>
      </w:r>
      <w:r w:rsidR="00583F69" w:rsidRPr="00C07E89">
        <w:rPr>
          <w:rFonts w:eastAsia="宋体"/>
          <w:lang w:val="x-none"/>
        </w:rPr>
        <w:t>andover</w:t>
      </w:r>
      <w:r w:rsidR="005C4ED6" w:rsidRPr="00C07E89">
        <w:rPr>
          <w:rFonts w:eastAsia="宋体" w:hint="eastAsia"/>
          <w:lang w:val="x-none"/>
        </w:rPr>
        <w:t xml:space="preserve"> of MBS reception</w:t>
      </w:r>
      <w:r w:rsidR="00583F69" w:rsidRPr="00C07E89">
        <w:rPr>
          <w:rFonts w:eastAsia="宋体"/>
          <w:lang w:val="x-none"/>
        </w:rPr>
        <w:t xml:space="preserve">, RAN2/3 has agreed to support the </w:t>
      </w:r>
      <w:r w:rsidR="00583F69" w:rsidRPr="00C07E89">
        <w:rPr>
          <w:rFonts w:eastAsia="宋体" w:hint="eastAsia"/>
          <w:lang w:val="x-none"/>
        </w:rPr>
        <w:t>s</w:t>
      </w:r>
      <w:r w:rsidR="00583F69" w:rsidRPr="00C07E89">
        <w:rPr>
          <w:rFonts w:eastAsia="宋体"/>
          <w:lang w:val="x-none"/>
        </w:rPr>
        <w:t xml:space="preserve">ource </w:t>
      </w:r>
      <w:proofErr w:type="spellStart"/>
      <w:r w:rsidR="00583F69" w:rsidRPr="00C07E89">
        <w:rPr>
          <w:rFonts w:eastAsia="宋体" w:hint="eastAsia"/>
          <w:lang w:val="x-none"/>
        </w:rPr>
        <w:t>gNB</w:t>
      </w:r>
      <w:proofErr w:type="spellEnd"/>
      <w:r w:rsidR="00583F69" w:rsidRPr="00C07E89">
        <w:rPr>
          <w:rFonts w:eastAsia="宋体"/>
          <w:lang w:val="x-none"/>
        </w:rPr>
        <w:t xml:space="preserve"> forward the data to the target </w:t>
      </w:r>
      <w:proofErr w:type="spellStart"/>
      <w:r w:rsidR="00583F69" w:rsidRPr="00C07E89">
        <w:rPr>
          <w:rFonts w:eastAsia="宋体" w:hint="eastAsia"/>
          <w:lang w:val="x-none"/>
        </w:rPr>
        <w:t>gNB</w:t>
      </w:r>
      <w:proofErr w:type="spellEnd"/>
      <w:r w:rsidR="00583F69" w:rsidRPr="00C07E89">
        <w:rPr>
          <w:rFonts w:eastAsia="宋体"/>
          <w:lang w:val="x-none"/>
        </w:rPr>
        <w:t xml:space="preserve"> and the target </w:t>
      </w:r>
      <w:proofErr w:type="spellStart"/>
      <w:r w:rsidR="00583F69" w:rsidRPr="00C07E89">
        <w:rPr>
          <w:rFonts w:eastAsia="宋体" w:hint="eastAsia"/>
          <w:lang w:val="x-none"/>
        </w:rPr>
        <w:t>gNB</w:t>
      </w:r>
      <w:proofErr w:type="spellEnd"/>
      <w:r w:rsidR="00583F69" w:rsidRPr="00C07E89">
        <w:rPr>
          <w:rFonts w:eastAsia="宋体"/>
          <w:lang w:val="x-none"/>
        </w:rPr>
        <w:t xml:space="preserve"> will deliver the forwarding data during mobility. </w:t>
      </w:r>
      <w:r>
        <w:rPr>
          <w:rFonts w:eastAsia="宋体"/>
          <w:lang w:val="x-none"/>
        </w:rPr>
        <w:t>But</w:t>
      </w:r>
      <w:r>
        <w:rPr>
          <w:rFonts w:eastAsia="宋体" w:hint="eastAsia"/>
          <w:lang w:val="x-none"/>
        </w:rPr>
        <w:t xml:space="preserve"> for </w:t>
      </w:r>
      <w:r>
        <w:rPr>
          <w:rFonts w:hint="eastAsia"/>
        </w:rPr>
        <w:t xml:space="preserve">the </w:t>
      </w:r>
      <w:r w:rsidRPr="00332FC3">
        <w:t>handover</w:t>
      </w:r>
      <w:r w:rsidRPr="00B525B3">
        <w:t xml:space="preserve"> </w:t>
      </w:r>
      <w:r w:rsidRPr="00332FC3">
        <w:t>from source NG-RAN supporting 5MBS to the target NG-RAN not supporting 5MBS</w:t>
      </w:r>
      <w:r>
        <w:rPr>
          <w:rFonts w:hint="eastAsia"/>
        </w:rPr>
        <w:t xml:space="preserve"> is being discussed in RAN2/3</w:t>
      </w:r>
      <w:r>
        <w:rPr>
          <w:rFonts w:hint="eastAsia"/>
        </w:rPr>
        <w:t>，</w:t>
      </w:r>
      <w:r>
        <w:t>s</w:t>
      </w:r>
      <w:r w:rsidRPr="00D41A51">
        <w:t>o far no consensus has been reached</w:t>
      </w:r>
      <w:r>
        <w:rPr>
          <w:rFonts w:hint="eastAsia"/>
        </w:rPr>
        <w:t>. Then</w:t>
      </w:r>
      <w:r w:rsidRPr="00D41A51">
        <w:t xml:space="preserve"> </w:t>
      </w:r>
      <w:r>
        <w:t>t</w:t>
      </w:r>
      <w:r w:rsidRPr="00D41A51">
        <w:t>his issue is subject to further discussion in RAN</w:t>
      </w:r>
      <w:r>
        <w:rPr>
          <w:rFonts w:hint="eastAsia"/>
        </w:rPr>
        <w:t>2/</w:t>
      </w:r>
      <w:r w:rsidRPr="00D41A51">
        <w:t>3</w:t>
      </w:r>
      <w:r w:rsidRPr="00D41A51">
        <w:rPr>
          <w:rFonts w:hint="eastAsia"/>
        </w:rPr>
        <w:t>.</w:t>
      </w:r>
    </w:p>
    <w:p w14:paraId="2F8E244F" w14:textId="5124D4E7" w:rsidR="001B3444" w:rsidRPr="00DD49A8" w:rsidRDefault="007A6AC4" w:rsidP="0029391B">
      <w:pPr>
        <w:pStyle w:val="a8"/>
        <w:rPr>
          <w:rFonts w:eastAsia="宋体"/>
          <w:b/>
        </w:rPr>
      </w:pPr>
      <w:r w:rsidRPr="00FB55DF">
        <w:rPr>
          <w:rFonts w:eastAsia="宋体" w:hint="eastAsia"/>
          <w:b/>
        </w:rPr>
        <w:t>Proposal 7</w:t>
      </w:r>
      <w:r w:rsidR="009C03CE" w:rsidRPr="00FB55DF">
        <w:rPr>
          <w:rFonts w:eastAsia="宋体" w:hint="eastAsia"/>
          <w:b/>
        </w:rPr>
        <w:t>：</w:t>
      </w:r>
      <w:r w:rsidR="00D41A51">
        <w:rPr>
          <w:rFonts w:eastAsia="宋体" w:hint="eastAsia"/>
          <w:b/>
        </w:rPr>
        <w:t>W</w:t>
      </w:r>
      <w:r w:rsidR="00D41A51" w:rsidRPr="00D41A51">
        <w:rPr>
          <w:rFonts w:eastAsia="宋体"/>
          <w:b/>
        </w:rPr>
        <w:t xml:space="preserve">hether the support for lossless handover with data forwarding from source NG-RAN supporting 5MBS to the target NG-RAN not supporting 5MBS </w:t>
      </w:r>
      <w:r w:rsidR="00D41A51" w:rsidRPr="00BF0840">
        <w:rPr>
          <w:rFonts w:eastAsia="宋体"/>
          <w:b/>
        </w:rPr>
        <w:t>are to</w:t>
      </w:r>
      <w:r w:rsidR="00D41A51">
        <w:rPr>
          <w:rFonts w:eastAsia="宋体" w:hint="eastAsia"/>
          <w:b/>
        </w:rPr>
        <w:t xml:space="preserve"> be further studied in RAN2/3</w:t>
      </w:r>
      <w:r w:rsidR="009C03CE" w:rsidRPr="00FB55DF">
        <w:rPr>
          <w:rFonts w:eastAsia="宋体" w:hint="eastAsia"/>
          <w:b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119978FA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 xml:space="preserve">In the previous sections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4287E519" w14:textId="395BDDD2" w:rsidR="00251A0C" w:rsidRDefault="00FB0471" w:rsidP="00251A0C">
      <w:pPr>
        <w:pStyle w:val="a8"/>
        <w:rPr>
          <w:rFonts w:eastAsia="宋体"/>
          <w:b/>
        </w:rPr>
      </w:pPr>
      <w:r w:rsidRPr="00602AC9">
        <w:rPr>
          <w:rFonts w:eastAsia="宋体" w:hint="eastAsia"/>
          <w:b/>
        </w:rPr>
        <w:lastRenderedPageBreak/>
        <w:t>Proposal 1</w:t>
      </w:r>
      <w:r w:rsidRPr="00602AC9">
        <w:rPr>
          <w:rFonts w:eastAsia="宋体" w:hint="eastAsia"/>
          <w:b/>
        </w:rPr>
        <w:t>：</w:t>
      </w:r>
      <w:r w:rsidRPr="00602AC9">
        <w:rPr>
          <w:rFonts w:eastAsia="宋体"/>
          <w:b/>
        </w:rPr>
        <w:t>Whether the UE can stop receiving traffic of a multicast session without indicating leaving in CM-IDLE state or CM-CONNECTED with RRC-INACTIVE state</w:t>
      </w:r>
      <w:r w:rsidRPr="00602AC9">
        <w:rPr>
          <w:rFonts w:eastAsia="宋体" w:hint="eastAsia"/>
          <w:b/>
        </w:rPr>
        <w:t xml:space="preserve"> is FFS.</w:t>
      </w:r>
    </w:p>
    <w:p w14:paraId="726CD8FB" w14:textId="251F6EC6" w:rsidR="00251A0C" w:rsidRDefault="00FB0471" w:rsidP="00251A0C">
      <w:pPr>
        <w:pStyle w:val="a8"/>
        <w:rPr>
          <w:rFonts w:eastAsia="宋体"/>
          <w:b/>
        </w:rPr>
      </w:pPr>
      <w:r w:rsidRPr="00AD0B00">
        <w:rPr>
          <w:rFonts w:eastAsia="宋体" w:hint="eastAsia"/>
          <w:b/>
        </w:rPr>
        <w:t>Proposal 2</w:t>
      </w:r>
      <w:r w:rsidRPr="00AD0B00">
        <w:rPr>
          <w:rFonts w:eastAsia="宋体" w:hint="eastAsia"/>
          <w:b/>
        </w:rPr>
        <w:t>：</w:t>
      </w:r>
      <w:r>
        <w:rPr>
          <w:rFonts w:eastAsia="宋体" w:hint="eastAsia"/>
          <w:b/>
        </w:rPr>
        <w:t>A MBS session activation</w:t>
      </w:r>
      <w:r w:rsidRPr="00AD0B00">
        <w:rPr>
          <w:rFonts w:eastAsia="宋体" w:hint="eastAsia"/>
          <w:b/>
        </w:rPr>
        <w:t>/start is not distinguished in RAN side.</w:t>
      </w:r>
    </w:p>
    <w:p w14:paraId="5B7AF0D3" w14:textId="4AF45178" w:rsidR="00D31E40" w:rsidRDefault="00FB0471" w:rsidP="00251A0C">
      <w:pPr>
        <w:pStyle w:val="a8"/>
        <w:rPr>
          <w:rFonts w:eastAsia="宋体"/>
          <w:b/>
        </w:rPr>
      </w:pPr>
      <w:r w:rsidRPr="00E87263">
        <w:rPr>
          <w:rFonts w:eastAsia="宋体" w:hint="eastAsia"/>
          <w:b/>
        </w:rPr>
        <w:t>Proposal 3</w:t>
      </w:r>
      <w:r w:rsidRPr="00E87263">
        <w:rPr>
          <w:rFonts w:eastAsia="宋体" w:hint="eastAsia"/>
          <w:b/>
        </w:rPr>
        <w:t>：</w:t>
      </w:r>
      <w:r>
        <w:rPr>
          <w:rFonts w:eastAsia="宋体" w:hint="eastAsia"/>
          <w:b/>
        </w:rPr>
        <w:t>A MBS session deactivation</w:t>
      </w:r>
      <w:r w:rsidRPr="00E87263">
        <w:rPr>
          <w:rFonts w:eastAsia="宋体" w:hint="eastAsia"/>
          <w:b/>
        </w:rPr>
        <w:t>/stop is not distinguished in RAN side.</w:t>
      </w:r>
    </w:p>
    <w:p w14:paraId="71F1AD2C" w14:textId="5CD30A47" w:rsidR="00D31E40" w:rsidRDefault="00FB0471" w:rsidP="00251A0C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4</w:t>
      </w:r>
      <w:r w:rsidRPr="00BF0840">
        <w:rPr>
          <w:rFonts w:eastAsia="宋体" w:hint="eastAsia"/>
          <w:b/>
        </w:rPr>
        <w:t>：</w:t>
      </w:r>
      <w:r w:rsidRPr="00BF0840">
        <w:rPr>
          <w:rFonts w:eastAsia="宋体"/>
          <w:b/>
        </w:rPr>
        <w:t>NG-RAN MBS resources activation differences between Broadcast and Multicast are to</w:t>
      </w:r>
      <w:r w:rsidRPr="00BF0840">
        <w:rPr>
          <w:rFonts w:eastAsia="宋体" w:hint="eastAsia"/>
          <w:b/>
        </w:rPr>
        <w:t xml:space="preserve"> be further studied in RAN2/3.</w:t>
      </w:r>
    </w:p>
    <w:p w14:paraId="48D74CDE" w14:textId="5FE51FBA" w:rsidR="00D31E40" w:rsidRDefault="00FB0471" w:rsidP="00251A0C">
      <w:pPr>
        <w:pStyle w:val="a8"/>
        <w:rPr>
          <w:rFonts w:eastAsia="宋体"/>
          <w:b/>
        </w:rPr>
      </w:pPr>
      <w:r w:rsidRPr="00961109">
        <w:rPr>
          <w:rFonts w:eastAsia="宋体" w:hint="eastAsia"/>
          <w:b/>
        </w:rPr>
        <w:t>Proposal 5</w:t>
      </w:r>
      <w:r w:rsidRPr="00961109">
        <w:rPr>
          <w:rFonts w:eastAsia="宋体" w:hint="eastAsia"/>
          <w:b/>
        </w:rPr>
        <w:t>：</w:t>
      </w:r>
      <w:r w:rsidRPr="00961109">
        <w:rPr>
          <w:rFonts w:eastAsia="宋体"/>
          <w:b/>
        </w:rPr>
        <w:t xml:space="preserve">The 5GC needs to notify the </w:t>
      </w:r>
      <w:r w:rsidRPr="00961109">
        <w:rPr>
          <w:rFonts w:eastAsia="宋体" w:hint="eastAsia"/>
          <w:b/>
        </w:rPr>
        <w:t>NG-</w:t>
      </w:r>
      <w:r w:rsidRPr="00961109">
        <w:rPr>
          <w:rFonts w:eastAsia="宋体"/>
          <w:b/>
        </w:rPr>
        <w:t xml:space="preserve">RAN of the actual </w:t>
      </w:r>
      <w:r w:rsidRPr="00961109">
        <w:rPr>
          <w:rFonts w:eastAsia="宋体" w:hint="eastAsia"/>
          <w:b/>
        </w:rPr>
        <w:t>transmission</w:t>
      </w:r>
      <w:r w:rsidRPr="00961109">
        <w:rPr>
          <w:rFonts w:eastAsia="宋体"/>
          <w:b/>
        </w:rPr>
        <w:t xml:space="preserve"> area information</w:t>
      </w:r>
      <w:r w:rsidRPr="00961109">
        <w:rPr>
          <w:rFonts w:eastAsia="宋体" w:hint="eastAsia"/>
          <w:b/>
        </w:rPr>
        <w:t xml:space="preserve"> </w:t>
      </w:r>
      <w:r w:rsidRPr="00961109">
        <w:rPr>
          <w:rFonts w:eastAsia="宋体"/>
          <w:b/>
        </w:rPr>
        <w:t>for different location-dependent content</w:t>
      </w:r>
      <w:r w:rsidRPr="00961109">
        <w:rPr>
          <w:rFonts w:eastAsia="宋体" w:hint="eastAsia"/>
          <w:b/>
        </w:rPr>
        <w:t>.</w:t>
      </w:r>
    </w:p>
    <w:p w14:paraId="66A6AFCB" w14:textId="20B578CD" w:rsidR="00D31E40" w:rsidRPr="003D68CB" w:rsidRDefault="00BC3907" w:rsidP="00D31E40">
      <w:pPr>
        <w:pStyle w:val="a8"/>
        <w:rPr>
          <w:rFonts w:eastAsia="宋体"/>
          <w:b/>
        </w:rPr>
      </w:pPr>
      <w:r w:rsidRPr="00EE39EB">
        <w:rPr>
          <w:rFonts w:eastAsia="宋体" w:hint="eastAsia"/>
          <w:b/>
        </w:rPr>
        <w:t>Proposal 6</w:t>
      </w:r>
      <w:r w:rsidRPr="00EE39EB">
        <w:rPr>
          <w:rFonts w:eastAsia="宋体" w:hint="eastAsia"/>
          <w:b/>
        </w:rPr>
        <w:t>：</w:t>
      </w:r>
      <w:r w:rsidRPr="00EE39EB">
        <w:rPr>
          <w:rFonts w:eastAsia="宋体"/>
          <w:b/>
        </w:rPr>
        <w:t>How to</w:t>
      </w:r>
      <w:r w:rsidRPr="00EE39EB">
        <w:rPr>
          <w:rFonts w:eastAsia="宋体" w:hint="eastAsia"/>
          <w:b/>
        </w:rPr>
        <w:t xml:space="preserve"> enable </w:t>
      </w:r>
      <w:r w:rsidRPr="00EE39EB">
        <w:rPr>
          <w:rFonts w:eastAsia="宋体"/>
          <w:b/>
        </w:rPr>
        <w:t xml:space="preserve">5GC Shared MBS delivery </w:t>
      </w:r>
      <w:r w:rsidR="00F234BA">
        <w:rPr>
          <w:rFonts w:eastAsia="宋体" w:hint="eastAsia"/>
          <w:b/>
        </w:rPr>
        <w:t>after</w:t>
      </w:r>
      <w:r w:rsidRPr="00EE39EB">
        <w:rPr>
          <w:rFonts w:eastAsia="宋体"/>
          <w:b/>
        </w:rPr>
        <w:t xml:space="preserve"> the handover from RAN not supporting 5MBS to NG-RAN supporting 5MBS</w:t>
      </w:r>
      <w:r w:rsidRPr="00EE39EB">
        <w:rPr>
          <w:rFonts w:eastAsia="宋体" w:hint="eastAsia"/>
          <w:b/>
        </w:rPr>
        <w:t xml:space="preserve"> </w:t>
      </w:r>
      <w:r w:rsidRPr="00BF0840">
        <w:rPr>
          <w:rFonts w:eastAsia="宋体"/>
          <w:b/>
        </w:rPr>
        <w:t>are to</w:t>
      </w:r>
      <w:r w:rsidR="00866B2A">
        <w:rPr>
          <w:rFonts w:eastAsia="宋体" w:hint="eastAsia"/>
          <w:b/>
        </w:rPr>
        <w:t xml:space="preserve"> be further studied in RAN</w:t>
      </w:r>
      <w:r>
        <w:rPr>
          <w:rFonts w:eastAsia="宋体" w:hint="eastAsia"/>
          <w:b/>
        </w:rPr>
        <w:t>3.</w:t>
      </w:r>
    </w:p>
    <w:p w14:paraId="01745327" w14:textId="0536DA3D" w:rsidR="00D31E40" w:rsidRPr="00FB0471" w:rsidRDefault="00BC3907" w:rsidP="00D31E40">
      <w:pPr>
        <w:pStyle w:val="a8"/>
        <w:rPr>
          <w:rFonts w:eastAsia="宋体"/>
          <w:b/>
        </w:rPr>
      </w:pPr>
      <w:r w:rsidRPr="00FB55DF">
        <w:rPr>
          <w:rFonts w:eastAsia="宋体" w:hint="eastAsia"/>
          <w:b/>
        </w:rPr>
        <w:t>Proposal 7</w:t>
      </w:r>
      <w:r w:rsidRPr="00FB55DF">
        <w:rPr>
          <w:rFonts w:eastAsia="宋体" w:hint="eastAsia"/>
          <w:b/>
        </w:rPr>
        <w:t>：</w:t>
      </w:r>
      <w:r>
        <w:rPr>
          <w:rFonts w:eastAsia="宋体" w:hint="eastAsia"/>
          <w:b/>
        </w:rPr>
        <w:t>W</w:t>
      </w:r>
      <w:r w:rsidRPr="00D41A51">
        <w:rPr>
          <w:rFonts w:eastAsia="宋体"/>
          <w:b/>
        </w:rPr>
        <w:t xml:space="preserve">hether the support for lossless handover with data forwarding from source NG-RAN supporting 5MBS to the target NG-RAN not supporting 5MBS </w:t>
      </w:r>
      <w:r w:rsidRPr="00BF0840">
        <w:rPr>
          <w:rFonts w:eastAsia="宋体"/>
          <w:b/>
        </w:rPr>
        <w:t>are to</w:t>
      </w:r>
      <w:r>
        <w:rPr>
          <w:rFonts w:eastAsia="宋体" w:hint="eastAsia"/>
          <w:b/>
        </w:rPr>
        <w:t xml:space="preserve"> be further studied in RAN2/3</w:t>
      </w:r>
      <w:r w:rsidRPr="00FB55DF">
        <w:rPr>
          <w:rFonts w:eastAsia="宋体" w:hint="eastAsia"/>
          <w:b/>
        </w:rPr>
        <w:t>.</w:t>
      </w:r>
    </w:p>
    <w:p w14:paraId="3ED5286C" w14:textId="3CBD65B1" w:rsidR="005C6A47" w:rsidRDefault="005C6A47" w:rsidP="005C6A47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79828A5C" w14:textId="516B8DE8" w:rsidR="00800D50" w:rsidRPr="00C07DE7" w:rsidRDefault="00D772BE" w:rsidP="00800D50">
      <w:pPr>
        <w:pStyle w:val="a8"/>
        <w:widowControl/>
        <w:numPr>
          <w:ilvl w:val="0"/>
          <w:numId w:val="27"/>
        </w:numPr>
        <w:spacing w:beforeLines="50" w:before="120"/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677633E6" w14:textId="643EB43A" w:rsidR="006D3A6A" w:rsidRPr="006D3A6A" w:rsidRDefault="007A4514" w:rsidP="00C07DE7">
      <w:pPr>
        <w:pStyle w:val="a8"/>
        <w:widowControl/>
        <w:numPr>
          <w:ilvl w:val="0"/>
          <w:numId w:val="27"/>
        </w:numPr>
        <w:spacing w:beforeLines="50" w:before="120"/>
        <w:rPr>
          <w:rFonts w:eastAsia="宋体"/>
        </w:rPr>
      </w:pPr>
      <w:r>
        <w:rPr>
          <w:rFonts w:eastAsia="宋体" w:hint="eastAsia"/>
        </w:rPr>
        <w:t xml:space="preserve">TR </w:t>
      </w:r>
      <w:r w:rsidR="006D3A6A" w:rsidRPr="006D3A6A">
        <w:rPr>
          <w:rFonts w:eastAsia="宋体"/>
        </w:rPr>
        <w:t xml:space="preserve">23.757, Study on architectural enhancements for 5G multicast-broadcast </w:t>
      </w:r>
      <w:r w:rsidR="002745CC">
        <w:rPr>
          <w:rFonts w:eastAsia="宋体"/>
        </w:rPr>
        <w:t>services,v</w:t>
      </w:r>
      <w:r w:rsidR="002745CC">
        <w:rPr>
          <w:rFonts w:eastAsia="宋体" w:hint="eastAsia"/>
        </w:rPr>
        <w:t>1</w:t>
      </w:r>
      <w:r w:rsidR="002745CC">
        <w:rPr>
          <w:rFonts w:eastAsia="宋体"/>
        </w:rPr>
        <w:t>.</w:t>
      </w:r>
      <w:r w:rsidR="00E54E86">
        <w:rPr>
          <w:rFonts w:eastAsia="宋体" w:hint="eastAsia"/>
        </w:rPr>
        <w:t>2</w:t>
      </w:r>
      <w:r w:rsidR="006D3A6A" w:rsidRPr="006D3A6A">
        <w:rPr>
          <w:rFonts w:eastAsia="宋体"/>
        </w:rPr>
        <w:t>.0</w:t>
      </w:r>
    </w:p>
    <w:sectPr w:rsidR="006D3A6A" w:rsidRPr="006D3A6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D452D" w14:textId="77777777" w:rsidR="003D6A40" w:rsidRDefault="003D6A40">
      <w:r>
        <w:separator/>
      </w:r>
    </w:p>
  </w:endnote>
  <w:endnote w:type="continuationSeparator" w:id="0">
    <w:p w14:paraId="4103861D" w14:textId="77777777" w:rsidR="003D6A40" w:rsidRDefault="003D6A40">
      <w:r>
        <w:continuationSeparator/>
      </w:r>
    </w:p>
  </w:endnote>
  <w:endnote w:type="continuationNotice" w:id="1">
    <w:p w14:paraId="1CF45A80" w14:textId="77777777" w:rsidR="003D6A40" w:rsidRDefault="003D6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B708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B708D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C9C09" w14:textId="77777777" w:rsidR="003D6A40" w:rsidRDefault="003D6A40">
      <w:r>
        <w:separator/>
      </w:r>
    </w:p>
  </w:footnote>
  <w:footnote w:type="continuationSeparator" w:id="0">
    <w:p w14:paraId="7B2C7B00" w14:textId="77777777" w:rsidR="003D6A40" w:rsidRDefault="003D6A40">
      <w:r>
        <w:continuationSeparator/>
      </w:r>
    </w:p>
  </w:footnote>
  <w:footnote w:type="continuationNotice" w:id="1">
    <w:p w14:paraId="2C168BD5" w14:textId="77777777" w:rsidR="003D6A40" w:rsidRDefault="003D6A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44C33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38593D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B1A64"/>
    <w:multiLevelType w:val="hybridMultilevel"/>
    <w:tmpl w:val="262E2106"/>
    <w:lvl w:ilvl="0" w:tplc="37E479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DCE3A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45E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E3F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E6666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0675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A010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8E6C2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921A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D208AA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81795"/>
    <w:multiLevelType w:val="hybridMultilevel"/>
    <w:tmpl w:val="ECA86D3E"/>
    <w:lvl w:ilvl="0" w:tplc="04090019">
      <w:start w:val="1"/>
      <w:numFmt w:val="lowerLetter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6">
    <w:nsid w:val="3E737E5F"/>
    <w:multiLevelType w:val="hybridMultilevel"/>
    <w:tmpl w:val="E0CA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EE4803"/>
    <w:multiLevelType w:val="hybridMultilevel"/>
    <w:tmpl w:val="24A63932"/>
    <w:lvl w:ilvl="0" w:tplc="04090019">
      <w:start w:val="1"/>
      <w:numFmt w:val="lowerLetter"/>
      <w:lvlText w:val="%1)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8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>
    <w:nsid w:val="73F37818"/>
    <w:multiLevelType w:val="hybridMultilevel"/>
    <w:tmpl w:val="28CC66C2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227144"/>
    <w:multiLevelType w:val="hybridMultilevel"/>
    <w:tmpl w:val="24A63932"/>
    <w:lvl w:ilvl="0" w:tplc="04090019">
      <w:start w:val="1"/>
      <w:numFmt w:val="lowerLetter"/>
      <w:lvlText w:val="%1)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7">
    <w:nsid w:val="7D2F42CC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0"/>
  </w:num>
  <w:num w:numId="4">
    <w:abstractNumId w:val="20"/>
  </w:num>
  <w:num w:numId="5">
    <w:abstractNumId w:val="21"/>
  </w:num>
  <w:num w:numId="6">
    <w:abstractNumId w:val="23"/>
  </w:num>
  <w:num w:numId="7">
    <w:abstractNumId w:val="6"/>
  </w:num>
  <w:num w:numId="8">
    <w:abstractNumId w:val="9"/>
  </w:num>
  <w:num w:numId="9">
    <w:abstractNumId w:val="3"/>
  </w:num>
  <w:num w:numId="10">
    <w:abstractNumId w:val="34"/>
  </w:num>
  <w:num w:numId="11">
    <w:abstractNumId w:val="11"/>
  </w:num>
  <w:num w:numId="12">
    <w:abstractNumId w:val="31"/>
  </w:num>
  <w:num w:numId="13">
    <w:abstractNumId w:val="32"/>
  </w:num>
  <w:num w:numId="14">
    <w:abstractNumId w:val="24"/>
  </w:num>
  <w:num w:numId="15">
    <w:abstractNumId w:val="25"/>
  </w:num>
  <w:num w:numId="16">
    <w:abstractNumId w:val="14"/>
  </w:num>
  <w:num w:numId="17">
    <w:abstractNumId w:val="17"/>
  </w:num>
  <w:num w:numId="18">
    <w:abstractNumId w:val="13"/>
  </w:num>
  <w:num w:numId="19">
    <w:abstractNumId w:val="13"/>
  </w:num>
  <w:num w:numId="20">
    <w:abstractNumId w:val="4"/>
  </w:num>
  <w:num w:numId="21">
    <w:abstractNumId w:val="26"/>
  </w:num>
  <w:num w:numId="22">
    <w:abstractNumId w:val="28"/>
  </w:num>
  <w:num w:numId="23">
    <w:abstractNumId w:val="30"/>
  </w:num>
  <w:num w:numId="24">
    <w:abstractNumId w:val="29"/>
  </w:num>
  <w:num w:numId="25">
    <w:abstractNumId w:val="12"/>
  </w:num>
  <w:num w:numId="26">
    <w:abstractNumId w:val="22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  <w:num w:numId="30">
    <w:abstractNumId w:val="7"/>
  </w:num>
  <w:num w:numId="31">
    <w:abstractNumId w:val="37"/>
  </w:num>
  <w:num w:numId="32">
    <w:abstractNumId w:val="16"/>
  </w:num>
  <w:num w:numId="33">
    <w:abstractNumId w:val="35"/>
  </w:num>
  <w:num w:numId="34">
    <w:abstractNumId w:val="15"/>
  </w:num>
  <w:num w:numId="35">
    <w:abstractNumId w:val="33"/>
  </w:num>
  <w:num w:numId="36">
    <w:abstractNumId w:val="1"/>
  </w:num>
  <w:num w:numId="37">
    <w:abstractNumId w:val="10"/>
  </w:num>
  <w:num w:numId="38">
    <w:abstractNumId w:val="36"/>
  </w:num>
  <w:num w:numId="39">
    <w:abstractNumId w:val="27"/>
  </w:num>
  <w:num w:numId="40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2E3E"/>
    <w:rsid w:val="00003CF5"/>
    <w:rsid w:val="0000564C"/>
    <w:rsid w:val="00006446"/>
    <w:rsid w:val="00006896"/>
    <w:rsid w:val="0000799C"/>
    <w:rsid w:val="00007CDC"/>
    <w:rsid w:val="00011B28"/>
    <w:rsid w:val="00015D15"/>
    <w:rsid w:val="00016666"/>
    <w:rsid w:val="000219CF"/>
    <w:rsid w:val="0002564D"/>
    <w:rsid w:val="00025ECA"/>
    <w:rsid w:val="00030491"/>
    <w:rsid w:val="000319EE"/>
    <w:rsid w:val="000325B8"/>
    <w:rsid w:val="00034A1A"/>
    <w:rsid w:val="00034C15"/>
    <w:rsid w:val="00036306"/>
    <w:rsid w:val="00036BA1"/>
    <w:rsid w:val="0003729D"/>
    <w:rsid w:val="000422E2"/>
    <w:rsid w:val="000425BA"/>
    <w:rsid w:val="00042D9D"/>
    <w:rsid w:val="00042F22"/>
    <w:rsid w:val="000444EF"/>
    <w:rsid w:val="000449FD"/>
    <w:rsid w:val="000515FE"/>
    <w:rsid w:val="00052A07"/>
    <w:rsid w:val="00052C40"/>
    <w:rsid w:val="000534E3"/>
    <w:rsid w:val="000545AA"/>
    <w:rsid w:val="00054D0D"/>
    <w:rsid w:val="0005606A"/>
    <w:rsid w:val="00057117"/>
    <w:rsid w:val="000616E7"/>
    <w:rsid w:val="0006262A"/>
    <w:rsid w:val="0006487E"/>
    <w:rsid w:val="00065E1A"/>
    <w:rsid w:val="00070603"/>
    <w:rsid w:val="00071695"/>
    <w:rsid w:val="00071AE2"/>
    <w:rsid w:val="000733E3"/>
    <w:rsid w:val="00074366"/>
    <w:rsid w:val="000757E1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A86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3B9"/>
    <w:rsid w:val="000C2622"/>
    <w:rsid w:val="000C2E19"/>
    <w:rsid w:val="000D0B2A"/>
    <w:rsid w:val="000D0D07"/>
    <w:rsid w:val="000D2B8E"/>
    <w:rsid w:val="000D4797"/>
    <w:rsid w:val="000D6004"/>
    <w:rsid w:val="000E0527"/>
    <w:rsid w:val="000E1E92"/>
    <w:rsid w:val="000E6D73"/>
    <w:rsid w:val="000E6EB9"/>
    <w:rsid w:val="000E7F6B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62FB"/>
    <w:rsid w:val="001063E6"/>
    <w:rsid w:val="00106A4A"/>
    <w:rsid w:val="00113CF4"/>
    <w:rsid w:val="00114D87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0EAD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F0A"/>
    <w:rsid w:val="00146F43"/>
    <w:rsid w:val="001470AC"/>
    <w:rsid w:val="001471C6"/>
    <w:rsid w:val="00147577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44A6"/>
    <w:rsid w:val="001A585A"/>
    <w:rsid w:val="001A6173"/>
    <w:rsid w:val="001A6CBA"/>
    <w:rsid w:val="001B0728"/>
    <w:rsid w:val="001B0D97"/>
    <w:rsid w:val="001B2241"/>
    <w:rsid w:val="001B2EB0"/>
    <w:rsid w:val="001B3444"/>
    <w:rsid w:val="001B39B6"/>
    <w:rsid w:val="001B5A5D"/>
    <w:rsid w:val="001C1CE5"/>
    <w:rsid w:val="001C3D2A"/>
    <w:rsid w:val="001D3195"/>
    <w:rsid w:val="001D3A35"/>
    <w:rsid w:val="001D43A7"/>
    <w:rsid w:val="001D51BA"/>
    <w:rsid w:val="001D53E7"/>
    <w:rsid w:val="001D6342"/>
    <w:rsid w:val="001D6B10"/>
    <w:rsid w:val="001D6D53"/>
    <w:rsid w:val="001D6D9E"/>
    <w:rsid w:val="001D7F00"/>
    <w:rsid w:val="001E2EDA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0C79"/>
    <w:rsid w:val="00201D25"/>
    <w:rsid w:val="00201F3A"/>
    <w:rsid w:val="00202297"/>
    <w:rsid w:val="00203AD9"/>
    <w:rsid w:val="00203F96"/>
    <w:rsid w:val="00205EBC"/>
    <w:rsid w:val="002069B2"/>
    <w:rsid w:val="00207FA3"/>
    <w:rsid w:val="00214DA8"/>
    <w:rsid w:val="00215423"/>
    <w:rsid w:val="002158FA"/>
    <w:rsid w:val="0021785C"/>
    <w:rsid w:val="00220600"/>
    <w:rsid w:val="00221927"/>
    <w:rsid w:val="002224DB"/>
    <w:rsid w:val="00223FCB"/>
    <w:rsid w:val="002252C3"/>
    <w:rsid w:val="00225C54"/>
    <w:rsid w:val="00226366"/>
    <w:rsid w:val="002265A6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651"/>
    <w:rsid w:val="00243BBE"/>
    <w:rsid w:val="002443B9"/>
    <w:rsid w:val="002448D3"/>
    <w:rsid w:val="002451AA"/>
    <w:rsid w:val="002458EB"/>
    <w:rsid w:val="002475ED"/>
    <w:rsid w:val="002500C8"/>
    <w:rsid w:val="00250756"/>
    <w:rsid w:val="00251A0C"/>
    <w:rsid w:val="00252D8F"/>
    <w:rsid w:val="0025367D"/>
    <w:rsid w:val="00255C80"/>
    <w:rsid w:val="00255FB6"/>
    <w:rsid w:val="00257543"/>
    <w:rsid w:val="002617E7"/>
    <w:rsid w:val="00262F3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5CC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91B"/>
    <w:rsid w:val="00293A4F"/>
    <w:rsid w:val="002942E9"/>
    <w:rsid w:val="0029614F"/>
    <w:rsid w:val="00296227"/>
    <w:rsid w:val="00296A0B"/>
    <w:rsid w:val="00296F44"/>
    <w:rsid w:val="0029777D"/>
    <w:rsid w:val="002A055E"/>
    <w:rsid w:val="002A1301"/>
    <w:rsid w:val="002A1D4E"/>
    <w:rsid w:val="002A216C"/>
    <w:rsid w:val="002A2869"/>
    <w:rsid w:val="002A30EC"/>
    <w:rsid w:val="002B24D6"/>
    <w:rsid w:val="002B6A97"/>
    <w:rsid w:val="002B72D7"/>
    <w:rsid w:val="002B7558"/>
    <w:rsid w:val="002C06AD"/>
    <w:rsid w:val="002C0C04"/>
    <w:rsid w:val="002C34E8"/>
    <w:rsid w:val="002C41E6"/>
    <w:rsid w:val="002C606D"/>
    <w:rsid w:val="002C744F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0099"/>
    <w:rsid w:val="002E17F2"/>
    <w:rsid w:val="002E274B"/>
    <w:rsid w:val="002E50DD"/>
    <w:rsid w:val="002E7CAE"/>
    <w:rsid w:val="002F189E"/>
    <w:rsid w:val="002F2771"/>
    <w:rsid w:val="002F37A9"/>
    <w:rsid w:val="002F6F28"/>
    <w:rsid w:val="003009ED"/>
    <w:rsid w:val="00301CE6"/>
    <w:rsid w:val="0030256B"/>
    <w:rsid w:val="0030315F"/>
    <w:rsid w:val="0030501F"/>
    <w:rsid w:val="0030603C"/>
    <w:rsid w:val="00307BA1"/>
    <w:rsid w:val="00311702"/>
    <w:rsid w:val="00311E82"/>
    <w:rsid w:val="00313FD6"/>
    <w:rsid w:val="00314186"/>
    <w:rsid w:val="003143BD"/>
    <w:rsid w:val="00315363"/>
    <w:rsid w:val="00317A2D"/>
    <w:rsid w:val="003203ED"/>
    <w:rsid w:val="00321D97"/>
    <w:rsid w:val="00321ED3"/>
    <w:rsid w:val="003227EC"/>
    <w:rsid w:val="00322C9F"/>
    <w:rsid w:val="00324D23"/>
    <w:rsid w:val="00326E36"/>
    <w:rsid w:val="00331403"/>
    <w:rsid w:val="00331751"/>
    <w:rsid w:val="0033290C"/>
    <w:rsid w:val="00334579"/>
    <w:rsid w:val="00334898"/>
    <w:rsid w:val="00335541"/>
    <w:rsid w:val="003355D9"/>
    <w:rsid w:val="00335858"/>
    <w:rsid w:val="0033588E"/>
    <w:rsid w:val="0033594C"/>
    <w:rsid w:val="00336BDA"/>
    <w:rsid w:val="003412BA"/>
    <w:rsid w:val="003429D4"/>
    <w:rsid w:val="00342BD7"/>
    <w:rsid w:val="0034320C"/>
    <w:rsid w:val="003451BC"/>
    <w:rsid w:val="00346DB5"/>
    <w:rsid w:val="003477B1"/>
    <w:rsid w:val="00352436"/>
    <w:rsid w:val="00353F49"/>
    <w:rsid w:val="00355DF0"/>
    <w:rsid w:val="00357380"/>
    <w:rsid w:val="003602D9"/>
    <w:rsid w:val="003604CE"/>
    <w:rsid w:val="0036096A"/>
    <w:rsid w:val="00370E47"/>
    <w:rsid w:val="003730A5"/>
    <w:rsid w:val="00373A77"/>
    <w:rsid w:val="003742AC"/>
    <w:rsid w:val="00374379"/>
    <w:rsid w:val="00377CE1"/>
    <w:rsid w:val="003807FC"/>
    <w:rsid w:val="00384BAC"/>
    <w:rsid w:val="00385BF0"/>
    <w:rsid w:val="00387FB8"/>
    <w:rsid w:val="00391658"/>
    <w:rsid w:val="00391BB7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1BAC"/>
    <w:rsid w:val="003B339C"/>
    <w:rsid w:val="003B369F"/>
    <w:rsid w:val="003B36A3"/>
    <w:rsid w:val="003B4E4B"/>
    <w:rsid w:val="003B64BB"/>
    <w:rsid w:val="003B7FE5"/>
    <w:rsid w:val="003C11C8"/>
    <w:rsid w:val="003C2702"/>
    <w:rsid w:val="003C432D"/>
    <w:rsid w:val="003C7806"/>
    <w:rsid w:val="003D109F"/>
    <w:rsid w:val="003D2478"/>
    <w:rsid w:val="003D383E"/>
    <w:rsid w:val="003D3C45"/>
    <w:rsid w:val="003D5B1F"/>
    <w:rsid w:val="003D68CB"/>
    <w:rsid w:val="003D6A40"/>
    <w:rsid w:val="003D7C73"/>
    <w:rsid w:val="003E15FA"/>
    <w:rsid w:val="003E55E4"/>
    <w:rsid w:val="003E74E3"/>
    <w:rsid w:val="003F05C7"/>
    <w:rsid w:val="003F1204"/>
    <w:rsid w:val="003F13B4"/>
    <w:rsid w:val="003F2443"/>
    <w:rsid w:val="003F2CD4"/>
    <w:rsid w:val="003F3687"/>
    <w:rsid w:val="003F59D3"/>
    <w:rsid w:val="003F6BBE"/>
    <w:rsid w:val="003F7DD7"/>
    <w:rsid w:val="004000E8"/>
    <w:rsid w:val="0040077D"/>
    <w:rsid w:val="00402E2B"/>
    <w:rsid w:val="004041D8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1105"/>
    <w:rsid w:val="00421320"/>
    <w:rsid w:val="00422AA4"/>
    <w:rsid w:val="00422DB6"/>
    <w:rsid w:val="004242F4"/>
    <w:rsid w:val="00425FBA"/>
    <w:rsid w:val="00427248"/>
    <w:rsid w:val="004273CF"/>
    <w:rsid w:val="004321E1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69A8"/>
    <w:rsid w:val="004574C4"/>
    <w:rsid w:val="00457565"/>
    <w:rsid w:val="00457B71"/>
    <w:rsid w:val="00461D94"/>
    <w:rsid w:val="00463957"/>
    <w:rsid w:val="004669E2"/>
    <w:rsid w:val="00466E62"/>
    <w:rsid w:val="004678AE"/>
    <w:rsid w:val="00470C31"/>
    <w:rsid w:val="004711C5"/>
    <w:rsid w:val="00471DE0"/>
    <w:rsid w:val="00472319"/>
    <w:rsid w:val="004734D0"/>
    <w:rsid w:val="00473A49"/>
    <w:rsid w:val="0047556B"/>
    <w:rsid w:val="00477768"/>
    <w:rsid w:val="00484CBE"/>
    <w:rsid w:val="00490D96"/>
    <w:rsid w:val="00490F7D"/>
    <w:rsid w:val="00492BC5"/>
    <w:rsid w:val="00493474"/>
    <w:rsid w:val="00493CF7"/>
    <w:rsid w:val="004963AE"/>
    <w:rsid w:val="004964F1"/>
    <w:rsid w:val="004A16BC"/>
    <w:rsid w:val="004A2476"/>
    <w:rsid w:val="004A2B94"/>
    <w:rsid w:val="004A2B9A"/>
    <w:rsid w:val="004A3164"/>
    <w:rsid w:val="004A3210"/>
    <w:rsid w:val="004A5638"/>
    <w:rsid w:val="004A6BC3"/>
    <w:rsid w:val="004B4904"/>
    <w:rsid w:val="004B6DFD"/>
    <w:rsid w:val="004B6F6A"/>
    <w:rsid w:val="004B708D"/>
    <w:rsid w:val="004B7C0C"/>
    <w:rsid w:val="004C224A"/>
    <w:rsid w:val="004C2755"/>
    <w:rsid w:val="004C3898"/>
    <w:rsid w:val="004C3C6F"/>
    <w:rsid w:val="004C600B"/>
    <w:rsid w:val="004D36B1"/>
    <w:rsid w:val="004D502A"/>
    <w:rsid w:val="004D7EBD"/>
    <w:rsid w:val="004E2393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DA3"/>
    <w:rsid w:val="004F7343"/>
    <w:rsid w:val="005002AA"/>
    <w:rsid w:val="00502B4C"/>
    <w:rsid w:val="005037BE"/>
    <w:rsid w:val="005058F8"/>
    <w:rsid w:val="0050653C"/>
    <w:rsid w:val="00506557"/>
    <w:rsid w:val="0050677A"/>
    <w:rsid w:val="0050700A"/>
    <w:rsid w:val="005108D8"/>
    <w:rsid w:val="005116F9"/>
    <w:rsid w:val="0051196D"/>
    <w:rsid w:val="00511F1A"/>
    <w:rsid w:val="005153A7"/>
    <w:rsid w:val="005154C7"/>
    <w:rsid w:val="00516AF1"/>
    <w:rsid w:val="00517536"/>
    <w:rsid w:val="00517D90"/>
    <w:rsid w:val="005219CF"/>
    <w:rsid w:val="00524471"/>
    <w:rsid w:val="00525C91"/>
    <w:rsid w:val="005269C9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82809"/>
    <w:rsid w:val="00583A10"/>
    <w:rsid w:val="00583F69"/>
    <w:rsid w:val="00584DC2"/>
    <w:rsid w:val="005852B9"/>
    <w:rsid w:val="00586DAD"/>
    <w:rsid w:val="0058798C"/>
    <w:rsid w:val="00587BD2"/>
    <w:rsid w:val="005900FA"/>
    <w:rsid w:val="005904F2"/>
    <w:rsid w:val="005923F7"/>
    <w:rsid w:val="005935A4"/>
    <w:rsid w:val="005948C2"/>
    <w:rsid w:val="00595077"/>
    <w:rsid w:val="005955EF"/>
    <w:rsid w:val="00595804"/>
    <w:rsid w:val="00595DCA"/>
    <w:rsid w:val="00596FCB"/>
    <w:rsid w:val="0059779B"/>
    <w:rsid w:val="005A02C4"/>
    <w:rsid w:val="005A209A"/>
    <w:rsid w:val="005A53A6"/>
    <w:rsid w:val="005A5E09"/>
    <w:rsid w:val="005A662D"/>
    <w:rsid w:val="005A6D4D"/>
    <w:rsid w:val="005B0BC6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869"/>
    <w:rsid w:val="005C4ED6"/>
    <w:rsid w:val="005C6A47"/>
    <w:rsid w:val="005C74FB"/>
    <w:rsid w:val="005D1602"/>
    <w:rsid w:val="005D4347"/>
    <w:rsid w:val="005E1981"/>
    <w:rsid w:val="005E34EA"/>
    <w:rsid w:val="005E385F"/>
    <w:rsid w:val="005E4F43"/>
    <w:rsid w:val="005E5B81"/>
    <w:rsid w:val="005E653B"/>
    <w:rsid w:val="005E78AD"/>
    <w:rsid w:val="005F2CB1"/>
    <w:rsid w:val="005F2FD0"/>
    <w:rsid w:val="005F3025"/>
    <w:rsid w:val="005F52BE"/>
    <w:rsid w:val="005F618C"/>
    <w:rsid w:val="005F70BD"/>
    <w:rsid w:val="00601520"/>
    <w:rsid w:val="0060283C"/>
    <w:rsid w:val="00602AC9"/>
    <w:rsid w:val="00604F14"/>
    <w:rsid w:val="00607C38"/>
    <w:rsid w:val="00611B83"/>
    <w:rsid w:val="00613257"/>
    <w:rsid w:val="00613C4B"/>
    <w:rsid w:val="00616BBC"/>
    <w:rsid w:val="00617F1D"/>
    <w:rsid w:val="006209E0"/>
    <w:rsid w:val="00620A71"/>
    <w:rsid w:val="00620D80"/>
    <w:rsid w:val="00622C27"/>
    <w:rsid w:val="006234A6"/>
    <w:rsid w:val="006235DF"/>
    <w:rsid w:val="0062418A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377F5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5E0"/>
    <w:rsid w:val="00656A92"/>
    <w:rsid w:val="00656DDE"/>
    <w:rsid w:val="0065712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8AB"/>
    <w:rsid w:val="00674CC3"/>
    <w:rsid w:val="00675C72"/>
    <w:rsid w:val="00675D32"/>
    <w:rsid w:val="006769CA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697B"/>
    <w:rsid w:val="006A7798"/>
    <w:rsid w:val="006A7AFF"/>
    <w:rsid w:val="006B1816"/>
    <w:rsid w:val="006B2099"/>
    <w:rsid w:val="006B3FAA"/>
    <w:rsid w:val="006B50CF"/>
    <w:rsid w:val="006B5DDD"/>
    <w:rsid w:val="006C03B8"/>
    <w:rsid w:val="006C14B4"/>
    <w:rsid w:val="006C1F9E"/>
    <w:rsid w:val="006C5EC9"/>
    <w:rsid w:val="006C6059"/>
    <w:rsid w:val="006C701B"/>
    <w:rsid w:val="006C7522"/>
    <w:rsid w:val="006D0415"/>
    <w:rsid w:val="006D3A6A"/>
    <w:rsid w:val="006D583B"/>
    <w:rsid w:val="006D6F08"/>
    <w:rsid w:val="006E062C"/>
    <w:rsid w:val="006E1C82"/>
    <w:rsid w:val="006E28B7"/>
    <w:rsid w:val="006E2A9B"/>
    <w:rsid w:val="006E2FE4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2096"/>
    <w:rsid w:val="0070346E"/>
    <w:rsid w:val="00704CF9"/>
    <w:rsid w:val="00704EDB"/>
    <w:rsid w:val="00705C77"/>
    <w:rsid w:val="00705F09"/>
    <w:rsid w:val="00706101"/>
    <w:rsid w:val="00707072"/>
    <w:rsid w:val="00707D61"/>
    <w:rsid w:val="00712287"/>
    <w:rsid w:val="00712772"/>
    <w:rsid w:val="007148D3"/>
    <w:rsid w:val="00715B9A"/>
    <w:rsid w:val="00717FC1"/>
    <w:rsid w:val="007251E7"/>
    <w:rsid w:val="007256BD"/>
    <w:rsid w:val="007257D0"/>
    <w:rsid w:val="00726EA6"/>
    <w:rsid w:val="00727208"/>
    <w:rsid w:val="00727680"/>
    <w:rsid w:val="00734851"/>
    <w:rsid w:val="007348B1"/>
    <w:rsid w:val="00735A32"/>
    <w:rsid w:val="007362A6"/>
    <w:rsid w:val="00736D7D"/>
    <w:rsid w:val="00740CBE"/>
    <w:rsid w:val="00740E58"/>
    <w:rsid w:val="00740E6D"/>
    <w:rsid w:val="007445A0"/>
    <w:rsid w:val="0074524B"/>
    <w:rsid w:val="00747D8B"/>
    <w:rsid w:val="00751228"/>
    <w:rsid w:val="007513CF"/>
    <w:rsid w:val="007525BA"/>
    <w:rsid w:val="007541F0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9A2"/>
    <w:rsid w:val="00772C7B"/>
    <w:rsid w:val="007755F2"/>
    <w:rsid w:val="0077640D"/>
    <w:rsid w:val="0077656F"/>
    <w:rsid w:val="00776605"/>
    <w:rsid w:val="00776971"/>
    <w:rsid w:val="00780A80"/>
    <w:rsid w:val="0078177E"/>
    <w:rsid w:val="00782D42"/>
    <w:rsid w:val="0078304C"/>
    <w:rsid w:val="00783673"/>
    <w:rsid w:val="00784518"/>
    <w:rsid w:val="00785490"/>
    <w:rsid w:val="00785CD2"/>
    <w:rsid w:val="007875DB"/>
    <w:rsid w:val="00791794"/>
    <w:rsid w:val="007925EA"/>
    <w:rsid w:val="007934FB"/>
    <w:rsid w:val="007936BF"/>
    <w:rsid w:val="00793943"/>
    <w:rsid w:val="00793CD8"/>
    <w:rsid w:val="007949A2"/>
    <w:rsid w:val="00795C92"/>
    <w:rsid w:val="00796231"/>
    <w:rsid w:val="007A0AA8"/>
    <w:rsid w:val="007A1036"/>
    <w:rsid w:val="007A1CB3"/>
    <w:rsid w:val="007A306F"/>
    <w:rsid w:val="007A43A6"/>
    <w:rsid w:val="007A4514"/>
    <w:rsid w:val="007A5230"/>
    <w:rsid w:val="007A58A6"/>
    <w:rsid w:val="007A6AC4"/>
    <w:rsid w:val="007A6FDA"/>
    <w:rsid w:val="007B133C"/>
    <w:rsid w:val="007B1BD1"/>
    <w:rsid w:val="007B3D2D"/>
    <w:rsid w:val="007B42F4"/>
    <w:rsid w:val="007B44B7"/>
    <w:rsid w:val="007B50AE"/>
    <w:rsid w:val="007B51DF"/>
    <w:rsid w:val="007B7EE0"/>
    <w:rsid w:val="007C05DD"/>
    <w:rsid w:val="007C06BE"/>
    <w:rsid w:val="007C1172"/>
    <w:rsid w:val="007C1429"/>
    <w:rsid w:val="007C269C"/>
    <w:rsid w:val="007C3D18"/>
    <w:rsid w:val="007C5CF3"/>
    <w:rsid w:val="007C60BF"/>
    <w:rsid w:val="007C6A07"/>
    <w:rsid w:val="007C75A1"/>
    <w:rsid w:val="007C77A5"/>
    <w:rsid w:val="007C7826"/>
    <w:rsid w:val="007D04E5"/>
    <w:rsid w:val="007D302A"/>
    <w:rsid w:val="007D3277"/>
    <w:rsid w:val="007D4992"/>
    <w:rsid w:val="007D5901"/>
    <w:rsid w:val="007D5E05"/>
    <w:rsid w:val="007D642F"/>
    <w:rsid w:val="007D7526"/>
    <w:rsid w:val="007E2A68"/>
    <w:rsid w:val="007E2AE7"/>
    <w:rsid w:val="007E3DEE"/>
    <w:rsid w:val="007E4610"/>
    <w:rsid w:val="007E4715"/>
    <w:rsid w:val="007E505B"/>
    <w:rsid w:val="007E5B22"/>
    <w:rsid w:val="007E7091"/>
    <w:rsid w:val="007F290F"/>
    <w:rsid w:val="007F30C5"/>
    <w:rsid w:val="007F471B"/>
    <w:rsid w:val="007F4C9B"/>
    <w:rsid w:val="007F76FF"/>
    <w:rsid w:val="007F7CCD"/>
    <w:rsid w:val="00800D50"/>
    <w:rsid w:val="00803FAE"/>
    <w:rsid w:val="0080605F"/>
    <w:rsid w:val="00807786"/>
    <w:rsid w:val="00811A6C"/>
    <w:rsid w:val="00811FCB"/>
    <w:rsid w:val="00812860"/>
    <w:rsid w:val="008138B1"/>
    <w:rsid w:val="008158D6"/>
    <w:rsid w:val="0081614B"/>
    <w:rsid w:val="00817196"/>
    <w:rsid w:val="008206E4"/>
    <w:rsid w:val="008235DB"/>
    <w:rsid w:val="00824AB4"/>
    <w:rsid w:val="00825C42"/>
    <w:rsid w:val="00825D25"/>
    <w:rsid w:val="00827D6F"/>
    <w:rsid w:val="008346DF"/>
    <w:rsid w:val="00834AA1"/>
    <w:rsid w:val="00835000"/>
    <w:rsid w:val="00835AA4"/>
    <w:rsid w:val="008370FA"/>
    <w:rsid w:val="008376AC"/>
    <w:rsid w:val="008403E6"/>
    <w:rsid w:val="008444E8"/>
    <w:rsid w:val="00844E80"/>
    <w:rsid w:val="00846FE7"/>
    <w:rsid w:val="00850271"/>
    <w:rsid w:val="008503A5"/>
    <w:rsid w:val="00856078"/>
    <w:rsid w:val="00856911"/>
    <w:rsid w:val="00864067"/>
    <w:rsid w:val="00866B2A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125"/>
    <w:rsid w:val="00877358"/>
    <w:rsid w:val="008779AD"/>
    <w:rsid w:val="00877F18"/>
    <w:rsid w:val="008817CC"/>
    <w:rsid w:val="00882A20"/>
    <w:rsid w:val="00882EDD"/>
    <w:rsid w:val="00883505"/>
    <w:rsid w:val="008860F9"/>
    <w:rsid w:val="008878BF"/>
    <w:rsid w:val="008938E9"/>
    <w:rsid w:val="00894114"/>
    <w:rsid w:val="008941E3"/>
    <w:rsid w:val="00894A88"/>
    <w:rsid w:val="00895386"/>
    <w:rsid w:val="00897AF9"/>
    <w:rsid w:val="008A10E1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505"/>
    <w:rsid w:val="008A77D8"/>
    <w:rsid w:val="008B0483"/>
    <w:rsid w:val="008B0E05"/>
    <w:rsid w:val="008B120C"/>
    <w:rsid w:val="008B168F"/>
    <w:rsid w:val="008B4000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1E8"/>
    <w:rsid w:val="008C6AE8"/>
    <w:rsid w:val="008C7573"/>
    <w:rsid w:val="008D00A5"/>
    <w:rsid w:val="008D34F1"/>
    <w:rsid w:val="008D39D8"/>
    <w:rsid w:val="008D65FF"/>
    <w:rsid w:val="008D6D1A"/>
    <w:rsid w:val="008D7438"/>
    <w:rsid w:val="008E065E"/>
    <w:rsid w:val="008E0927"/>
    <w:rsid w:val="008E1909"/>
    <w:rsid w:val="008E332D"/>
    <w:rsid w:val="008E3727"/>
    <w:rsid w:val="008E3C92"/>
    <w:rsid w:val="008E57D2"/>
    <w:rsid w:val="008F106C"/>
    <w:rsid w:val="008F1EAB"/>
    <w:rsid w:val="008F33DC"/>
    <w:rsid w:val="008F3A8A"/>
    <w:rsid w:val="008F477F"/>
    <w:rsid w:val="008F47C7"/>
    <w:rsid w:val="008F55C3"/>
    <w:rsid w:val="008F5BCA"/>
    <w:rsid w:val="008F791A"/>
    <w:rsid w:val="00900A54"/>
    <w:rsid w:val="00902350"/>
    <w:rsid w:val="0090336B"/>
    <w:rsid w:val="009053AA"/>
    <w:rsid w:val="00906686"/>
    <w:rsid w:val="00906939"/>
    <w:rsid w:val="00910B7D"/>
    <w:rsid w:val="00911212"/>
    <w:rsid w:val="00911DFB"/>
    <w:rsid w:val="009139D9"/>
    <w:rsid w:val="00914AD8"/>
    <w:rsid w:val="0091533E"/>
    <w:rsid w:val="00916079"/>
    <w:rsid w:val="009168D8"/>
    <w:rsid w:val="00917CE9"/>
    <w:rsid w:val="00920551"/>
    <w:rsid w:val="00920BF2"/>
    <w:rsid w:val="00920FF2"/>
    <w:rsid w:val="0092131B"/>
    <w:rsid w:val="00922010"/>
    <w:rsid w:val="00924C52"/>
    <w:rsid w:val="0092552A"/>
    <w:rsid w:val="009312FC"/>
    <w:rsid w:val="00931BD9"/>
    <w:rsid w:val="00933462"/>
    <w:rsid w:val="0093391A"/>
    <w:rsid w:val="009365FF"/>
    <w:rsid w:val="00936875"/>
    <w:rsid w:val="009368F3"/>
    <w:rsid w:val="00937341"/>
    <w:rsid w:val="00940A64"/>
    <w:rsid w:val="00941636"/>
    <w:rsid w:val="00943742"/>
    <w:rsid w:val="009446BC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5BAF"/>
    <w:rsid w:val="0095681E"/>
    <w:rsid w:val="009572D4"/>
    <w:rsid w:val="00960219"/>
    <w:rsid w:val="00961109"/>
    <w:rsid w:val="00961321"/>
    <w:rsid w:val="00961921"/>
    <w:rsid w:val="00962235"/>
    <w:rsid w:val="0096263A"/>
    <w:rsid w:val="00962975"/>
    <w:rsid w:val="0096355A"/>
    <w:rsid w:val="00963F30"/>
    <w:rsid w:val="0096430A"/>
    <w:rsid w:val="009648A4"/>
    <w:rsid w:val="00964A92"/>
    <w:rsid w:val="0096554B"/>
    <w:rsid w:val="0096584A"/>
    <w:rsid w:val="00966101"/>
    <w:rsid w:val="00966A43"/>
    <w:rsid w:val="00966C55"/>
    <w:rsid w:val="009678BA"/>
    <w:rsid w:val="00971F08"/>
    <w:rsid w:val="009738DE"/>
    <w:rsid w:val="0097498F"/>
    <w:rsid w:val="00974C3E"/>
    <w:rsid w:val="00975818"/>
    <w:rsid w:val="0097603D"/>
    <w:rsid w:val="00976949"/>
    <w:rsid w:val="00980477"/>
    <w:rsid w:val="009830F8"/>
    <w:rsid w:val="00984EA5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DB5"/>
    <w:rsid w:val="009A7E4D"/>
    <w:rsid w:val="009B031A"/>
    <w:rsid w:val="009B1A7D"/>
    <w:rsid w:val="009B1F30"/>
    <w:rsid w:val="009B3AC2"/>
    <w:rsid w:val="009B4DF4"/>
    <w:rsid w:val="009B564E"/>
    <w:rsid w:val="009B7E87"/>
    <w:rsid w:val="009C0169"/>
    <w:rsid w:val="009C03CE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214C"/>
    <w:rsid w:val="009E35DB"/>
    <w:rsid w:val="009E414C"/>
    <w:rsid w:val="009E47A3"/>
    <w:rsid w:val="009F08F3"/>
    <w:rsid w:val="009F344F"/>
    <w:rsid w:val="009F7E6F"/>
    <w:rsid w:val="009F7E91"/>
    <w:rsid w:val="00A031D8"/>
    <w:rsid w:val="00A048A8"/>
    <w:rsid w:val="00A04F49"/>
    <w:rsid w:val="00A05C01"/>
    <w:rsid w:val="00A06044"/>
    <w:rsid w:val="00A10103"/>
    <w:rsid w:val="00A138EF"/>
    <w:rsid w:val="00A13E54"/>
    <w:rsid w:val="00A143DC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2E1D"/>
    <w:rsid w:val="00A60009"/>
    <w:rsid w:val="00A60717"/>
    <w:rsid w:val="00A61499"/>
    <w:rsid w:val="00A61D48"/>
    <w:rsid w:val="00A62A77"/>
    <w:rsid w:val="00A63483"/>
    <w:rsid w:val="00A63F6D"/>
    <w:rsid w:val="00A657D7"/>
    <w:rsid w:val="00A660AC"/>
    <w:rsid w:val="00A67E6C"/>
    <w:rsid w:val="00A71B99"/>
    <w:rsid w:val="00A73056"/>
    <w:rsid w:val="00A739D0"/>
    <w:rsid w:val="00A73DEF"/>
    <w:rsid w:val="00A761D4"/>
    <w:rsid w:val="00A77A8E"/>
    <w:rsid w:val="00A77DC4"/>
    <w:rsid w:val="00A77EC4"/>
    <w:rsid w:val="00A8454D"/>
    <w:rsid w:val="00A8544D"/>
    <w:rsid w:val="00A8558F"/>
    <w:rsid w:val="00A8687D"/>
    <w:rsid w:val="00A900E9"/>
    <w:rsid w:val="00A92879"/>
    <w:rsid w:val="00A93516"/>
    <w:rsid w:val="00A9442A"/>
    <w:rsid w:val="00AA016F"/>
    <w:rsid w:val="00AA1ED6"/>
    <w:rsid w:val="00AA51D6"/>
    <w:rsid w:val="00AB0BC8"/>
    <w:rsid w:val="00AB11CA"/>
    <w:rsid w:val="00AB14D9"/>
    <w:rsid w:val="00AB187C"/>
    <w:rsid w:val="00AB4AB8"/>
    <w:rsid w:val="00AB4D71"/>
    <w:rsid w:val="00AB63A8"/>
    <w:rsid w:val="00AB655E"/>
    <w:rsid w:val="00AB657E"/>
    <w:rsid w:val="00AC007F"/>
    <w:rsid w:val="00AC2971"/>
    <w:rsid w:val="00AC2ECD"/>
    <w:rsid w:val="00AC3119"/>
    <w:rsid w:val="00AC42AB"/>
    <w:rsid w:val="00AC49FB"/>
    <w:rsid w:val="00AC5A10"/>
    <w:rsid w:val="00AC64D7"/>
    <w:rsid w:val="00AD0AA3"/>
    <w:rsid w:val="00AD0B00"/>
    <w:rsid w:val="00AD1906"/>
    <w:rsid w:val="00AD21F4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E7F54"/>
    <w:rsid w:val="00AF1C5D"/>
    <w:rsid w:val="00AF2F80"/>
    <w:rsid w:val="00AF331B"/>
    <w:rsid w:val="00AF42D7"/>
    <w:rsid w:val="00AF55DA"/>
    <w:rsid w:val="00AF6F43"/>
    <w:rsid w:val="00AF7974"/>
    <w:rsid w:val="00B006FE"/>
    <w:rsid w:val="00B007CB"/>
    <w:rsid w:val="00B00D01"/>
    <w:rsid w:val="00B01ABA"/>
    <w:rsid w:val="00B02AA9"/>
    <w:rsid w:val="00B02FA3"/>
    <w:rsid w:val="00B02FD0"/>
    <w:rsid w:val="00B05084"/>
    <w:rsid w:val="00B0750B"/>
    <w:rsid w:val="00B07B74"/>
    <w:rsid w:val="00B12A9B"/>
    <w:rsid w:val="00B12B4F"/>
    <w:rsid w:val="00B157F9"/>
    <w:rsid w:val="00B20256"/>
    <w:rsid w:val="00B20D09"/>
    <w:rsid w:val="00B21539"/>
    <w:rsid w:val="00B272CF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25B3"/>
    <w:rsid w:val="00B53E25"/>
    <w:rsid w:val="00B54546"/>
    <w:rsid w:val="00B548B7"/>
    <w:rsid w:val="00B600B7"/>
    <w:rsid w:val="00B61E2D"/>
    <w:rsid w:val="00B63F2F"/>
    <w:rsid w:val="00B642C9"/>
    <w:rsid w:val="00B65CFF"/>
    <w:rsid w:val="00B664C7"/>
    <w:rsid w:val="00B72515"/>
    <w:rsid w:val="00B73031"/>
    <w:rsid w:val="00B739F6"/>
    <w:rsid w:val="00B73E2C"/>
    <w:rsid w:val="00B75B11"/>
    <w:rsid w:val="00B76681"/>
    <w:rsid w:val="00B81A6C"/>
    <w:rsid w:val="00B84DF3"/>
    <w:rsid w:val="00B85DE5"/>
    <w:rsid w:val="00B90F18"/>
    <w:rsid w:val="00B90F73"/>
    <w:rsid w:val="00B92282"/>
    <w:rsid w:val="00B92B5B"/>
    <w:rsid w:val="00B93B59"/>
    <w:rsid w:val="00B93D2A"/>
    <w:rsid w:val="00B9406A"/>
    <w:rsid w:val="00B94E58"/>
    <w:rsid w:val="00B95007"/>
    <w:rsid w:val="00BA2280"/>
    <w:rsid w:val="00BA2A08"/>
    <w:rsid w:val="00BA56D2"/>
    <w:rsid w:val="00BA63D8"/>
    <w:rsid w:val="00BA6C5C"/>
    <w:rsid w:val="00BA76E0"/>
    <w:rsid w:val="00BB2A25"/>
    <w:rsid w:val="00BB3D8B"/>
    <w:rsid w:val="00BB51E9"/>
    <w:rsid w:val="00BB52B0"/>
    <w:rsid w:val="00BB59B3"/>
    <w:rsid w:val="00BB77D2"/>
    <w:rsid w:val="00BB7A73"/>
    <w:rsid w:val="00BC07D9"/>
    <w:rsid w:val="00BC0FDC"/>
    <w:rsid w:val="00BC3053"/>
    <w:rsid w:val="00BC3907"/>
    <w:rsid w:val="00BC4C9D"/>
    <w:rsid w:val="00BC4D2E"/>
    <w:rsid w:val="00BC5803"/>
    <w:rsid w:val="00BC7AA9"/>
    <w:rsid w:val="00BD0CD6"/>
    <w:rsid w:val="00BD3A66"/>
    <w:rsid w:val="00BD4634"/>
    <w:rsid w:val="00BD48AC"/>
    <w:rsid w:val="00BD5F1A"/>
    <w:rsid w:val="00BD713D"/>
    <w:rsid w:val="00BD7E73"/>
    <w:rsid w:val="00BE1234"/>
    <w:rsid w:val="00BE2FA6"/>
    <w:rsid w:val="00BE333F"/>
    <w:rsid w:val="00BE5122"/>
    <w:rsid w:val="00BE6E86"/>
    <w:rsid w:val="00BE7406"/>
    <w:rsid w:val="00BE7603"/>
    <w:rsid w:val="00BF0840"/>
    <w:rsid w:val="00BF08B7"/>
    <w:rsid w:val="00BF3279"/>
    <w:rsid w:val="00BF4334"/>
    <w:rsid w:val="00BF683E"/>
    <w:rsid w:val="00BF74C7"/>
    <w:rsid w:val="00C015F1"/>
    <w:rsid w:val="00C01F33"/>
    <w:rsid w:val="00C02CC6"/>
    <w:rsid w:val="00C040F7"/>
    <w:rsid w:val="00C044AB"/>
    <w:rsid w:val="00C056BB"/>
    <w:rsid w:val="00C05706"/>
    <w:rsid w:val="00C057E5"/>
    <w:rsid w:val="00C06932"/>
    <w:rsid w:val="00C07377"/>
    <w:rsid w:val="00C07DAA"/>
    <w:rsid w:val="00C07DE7"/>
    <w:rsid w:val="00C07E89"/>
    <w:rsid w:val="00C10478"/>
    <w:rsid w:val="00C12107"/>
    <w:rsid w:val="00C12FBE"/>
    <w:rsid w:val="00C14B21"/>
    <w:rsid w:val="00C14D4B"/>
    <w:rsid w:val="00C154BB"/>
    <w:rsid w:val="00C165DF"/>
    <w:rsid w:val="00C21EFA"/>
    <w:rsid w:val="00C279B5"/>
    <w:rsid w:val="00C27C45"/>
    <w:rsid w:val="00C27D6B"/>
    <w:rsid w:val="00C3470F"/>
    <w:rsid w:val="00C3719D"/>
    <w:rsid w:val="00C37CB2"/>
    <w:rsid w:val="00C37F97"/>
    <w:rsid w:val="00C40800"/>
    <w:rsid w:val="00C42DFD"/>
    <w:rsid w:val="00C445BE"/>
    <w:rsid w:val="00C473A5"/>
    <w:rsid w:val="00C50F4E"/>
    <w:rsid w:val="00C51393"/>
    <w:rsid w:val="00C54995"/>
    <w:rsid w:val="00C54D41"/>
    <w:rsid w:val="00C56080"/>
    <w:rsid w:val="00C56BB3"/>
    <w:rsid w:val="00C60783"/>
    <w:rsid w:val="00C6101C"/>
    <w:rsid w:val="00C619DA"/>
    <w:rsid w:val="00C623C5"/>
    <w:rsid w:val="00C627DA"/>
    <w:rsid w:val="00C64672"/>
    <w:rsid w:val="00C655F2"/>
    <w:rsid w:val="00C65CB4"/>
    <w:rsid w:val="00C66EE3"/>
    <w:rsid w:val="00C70697"/>
    <w:rsid w:val="00C70F4C"/>
    <w:rsid w:val="00C72093"/>
    <w:rsid w:val="00C72EF4"/>
    <w:rsid w:val="00C744FE"/>
    <w:rsid w:val="00C75D2F"/>
    <w:rsid w:val="00C75E10"/>
    <w:rsid w:val="00C76395"/>
    <w:rsid w:val="00C767BE"/>
    <w:rsid w:val="00C76A6B"/>
    <w:rsid w:val="00C76E3C"/>
    <w:rsid w:val="00C77A0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495"/>
    <w:rsid w:val="00C95B40"/>
    <w:rsid w:val="00C97129"/>
    <w:rsid w:val="00CA1ED8"/>
    <w:rsid w:val="00CA52DE"/>
    <w:rsid w:val="00CA5626"/>
    <w:rsid w:val="00CB0D7F"/>
    <w:rsid w:val="00CB1F63"/>
    <w:rsid w:val="00CB2C98"/>
    <w:rsid w:val="00CB3A0C"/>
    <w:rsid w:val="00CB3C73"/>
    <w:rsid w:val="00CB42D4"/>
    <w:rsid w:val="00CB4D1D"/>
    <w:rsid w:val="00CB7170"/>
    <w:rsid w:val="00CC040E"/>
    <w:rsid w:val="00CC0ACB"/>
    <w:rsid w:val="00CC0E1F"/>
    <w:rsid w:val="00CC111F"/>
    <w:rsid w:val="00CC1ADE"/>
    <w:rsid w:val="00CC1E05"/>
    <w:rsid w:val="00CC1E59"/>
    <w:rsid w:val="00CC2011"/>
    <w:rsid w:val="00CC26FA"/>
    <w:rsid w:val="00CC3742"/>
    <w:rsid w:val="00CC3EA0"/>
    <w:rsid w:val="00CC4ED9"/>
    <w:rsid w:val="00CC6278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6E8A"/>
    <w:rsid w:val="00CE7271"/>
    <w:rsid w:val="00CE7561"/>
    <w:rsid w:val="00CE7791"/>
    <w:rsid w:val="00CF1354"/>
    <w:rsid w:val="00CF3B1F"/>
    <w:rsid w:val="00CF3BF6"/>
    <w:rsid w:val="00CF4346"/>
    <w:rsid w:val="00CF625B"/>
    <w:rsid w:val="00CF687E"/>
    <w:rsid w:val="00CF6971"/>
    <w:rsid w:val="00CF7B8F"/>
    <w:rsid w:val="00D0349B"/>
    <w:rsid w:val="00D036B0"/>
    <w:rsid w:val="00D04779"/>
    <w:rsid w:val="00D04E98"/>
    <w:rsid w:val="00D10249"/>
    <w:rsid w:val="00D115C3"/>
    <w:rsid w:val="00D11897"/>
    <w:rsid w:val="00D13135"/>
    <w:rsid w:val="00D13E4E"/>
    <w:rsid w:val="00D16C1E"/>
    <w:rsid w:val="00D21B7C"/>
    <w:rsid w:val="00D239A7"/>
    <w:rsid w:val="00D23F47"/>
    <w:rsid w:val="00D31E40"/>
    <w:rsid w:val="00D35215"/>
    <w:rsid w:val="00D35852"/>
    <w:rsid w:val="00D36E71"/>
    <w:rsid w:val="00D37D87"/>
    <w:rsid w:val="00D40B33"/>
    <w:rsid w:val="00D41A51"/>
    <w:rsid w:val="00D4318F"/>
    <w:rsid w:val="00D438BF"/>
    <w:rsid w:val="00D440F8"/>
    <w:rsid w:val="00D46DD7"/>
    <w:rsid w:val="00D536B1"/>
    <w:rsid w:val="00D53DF3"/>
    <w:rsid w:val="00D546FF"/>
    <w:rsid w:val="00D55144"/>
    <w:rsid w:val="00D55AD5"/>
    <w:rsid w:val="00D56716"/>
    <w:rsid w:val="00D576CA"/>
    <w:rsid w:val="00D60584"/>
    <w:rsid w:val="00D6145B"/>
    <w:rsid w:val="00D6169D"/>
    <w:rsid w:val="00D61AF5"/>
    <w:rsid w:val="00D624E8"/>
    <w:rsid w:val="00D6306F"/>
    <w:rsid w:val="00D652B5"/>
    <w:rsid w:val="00D65399"/>
    <w:rsid w:val="00D66155"/>
    <w:rsid w:val="00D661FF"/>
    <w:rsid w:val="00D708B0"/>
    <w:rsid w:val="00D76D3B"/>
    <w:rsid w:val="00D772BE"/>
    <w:rsid w:val="00D77640"/>
    <w:rsid w:val="00D77B1D"/>
    <w:rsid w:val="00D8021F"/>
    <w:rsid w:val="00D80383"/>
    <w:rsid w:val="00D823C6"/>
    <w:rsid w:val="00D8276E"/>
    <w:rsid w:val="00D8327F"/>
    <w:rsid w:val="00D8432A"/>
    <w:rsid w:val="00D854BE"/>
    <w:rsid w:val="00D85828"/>
    <w:rsid w:val="00D86CA3"/>
    <w:rsid w:val="00D871CE"/>
    <w:rsid w:val="00D9196D"/>
    <w:rsid w:val="00D928C9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2FC3"/>
    <w:rsid w:val="00DB377D"/>
    <w:rsid w:val="00DB4749"/>
    <w:rsid w:val="00DC0B85"/>
    <w:rsid w:val="00DC0C18"/>
    <w:rsid w:val="00DC2D36"/>
    <w:rsid w:val="00DC53EF"/>
    <w:rsid w:val="00DC7BAC"/>
    <w:rsid w:val="00DC7CA5"/>
    <w:rsid w:val="00DD2728"/>
    <w:rsid w:val="00DD2994"/>
    <w:rsid w:val="00DD300C"/>
    <w:rsid w:val="00DD37E4"/>
    <w:rsid w:val="00DD49A8"/>
    <w:rsid w:val="00DE1D75"/>
    <w:rsid w:val="00DE5608"/>
    <w:rsid w:val="00DE58D0"/>
    <w:rsid w:val="00DE654F"/>
    <w:rsid w:val="00DF0B6E"/>
    <w:rsid w:val="00DF15E0"/>
    <w:rsid w:val="00DF37A0"/>
    <w:rsid w:val="00DF380A"/>
    <w:rsid w:val="00DF6608"/>
    <w:rsid w:val="00E03F6D"/>
    <w:rsid w:val="00E052FA"/>
    <w:rsid w:val="00E06FD7"/>
    <w:rsid w:val="00E07876"/>
    <w:rsid w:val="00E110E7"/>
    <w:rsid w:val="00E11B20"/>
    <w:rsid w:val="00E15307"/>
    <w:rsid w:val="00E16EE3"/>
    <w:rsid w:val="00E17FA2"/>
    <w:rsid w:val="00E201B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48DE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4E86"/>
    <w:rsid w:val="00E56893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06B"/>
    <w:rsid w:val="00E87263"/>
    <w:rsid w:val="00E87822"/>
    <w:rsid w:val="00E87983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950AD"/>
    <w:rsid w:val="00EA095E"/>
    <w:rsid w:val="00EA49F8"/>
    <w:rsid w:val="00EA617D"/>
    <w:rsid w:val="00EA7A41"/>
    <w:rsid w:val="00EA7FC6"/>
    <w:rsid w:val="00EB077B"/>
    <w:rsid w:val="00EB0C4D"/>
    <w:rsid w:val="00EB3342"/>
    <w:rsid w:val="00EB4EA2"/>
    <w:rsid w:val="00EC2066"/>
    <w:rsid w:val="00EC24D5"/>
    <w:rsid w:val="00EC27C6"/>
    <w:rsid w:val="00EC4207"/>
    <w:rsid w:val="00EC4447"/>
    <w:rsid w:val="00EC49E6"/>
    <w:rsid w:val="00EC5442"/>
    <w:rsid w:val="00EC5653"/>
    <w:rsid w:val="00EC6C7F"/>
    <w:rsid w:val="00EC71CE"/>
    <w:rsid w:val="00ED1006"/>
    <w:rsid w:val="00ED1141"/>
    <w:rsid w:val="00ED121D"/>
    <w:rsid w:val="00ED32A1"/>
    <w:rsid w:val="00ED6C52"/>
    <w:rsid w:val="00EE07E6"/>
    <w:rsid w:val="00EE2034"/>
    <w:rsid w:val="00EE283F"/>
    <w:rsid w:val="00EE39EB"/>
    <w:rsid w:val="00EE435A"/>
    <w:rsid w:val="00EE5949"/>
    <w:rsid w:val="00EE5C24"/>
    <w:rsid w:val="00EE68A5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5958"/>
    <w:rsid w:val="00F05CD7"/>
    <w:rsid w:val="00F06C67"/>
    <w:rsid w:val="00F06DFD"/>
    <w:rsid w:val="00F071D1"/>
    <w:rsid w:val="00F07533"/>
    <w:rsid w:val="00F07F19"/>
    <w:rsid w:val="00F10629"/>
    <w:rsid w:val="00F108ED"/>
    <w:rsid w:val="00F12AA0"/>
    <w:rsid w:val="00F130CB"/>
    <w:rsid w:val="00F15FA5"/>
    <w:rsid w:val="00F1621E"/>
    <w:rsid w:val="00F209B7"/>
    <w:rsid w:val="00F234BA"/>
    <w:rsid w:val="00F2376F"/>
    <w:rsid w:val="00F243D8"/>
    <w:rsid w:val="00F25529"/>
    <w:rsid w:val="00F25860"/>
    <w:rsid w:val="00F30828"/>
    <w:rsid w:val="00F310D2"/>
    <w:rsid w:val="00F313D6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9056A"/>
    <w:rsid w:val="00F90F8D"/>
    <w:rsid w:val="00F92782"/>
    <w:rsid w:val="00F93366"/>
    <w:rsid w:val="00F93AA9"/>
    <w:rsid w:val="00F94EC3"/>
    <w:rsid w:val="00F96404"/>
    <w:rsid w:val="00F96985"/>
    <w:rsid w:val="00F97838"/>
    <w:rsid w:val="00FA0FB8"/>
    <w:rsid w:val="00FA2BB3"/>
    <w:rsid w:val="00FA3B46"/>
    <w:rsid w:val="00FA4288"/>
    <w:rsid w:val="00FA431D"/>
    <w:rsid w:val="00FB0471"/>
    <w:rsid w:val="00FB0742"/>
    <w:rsid w:val="00FB49BF"/>
    <w:rsid w:val="00FB4C80"/>
    <w:rsid w:val="00FB55DF"/>
    <w:rsid w:val="00FB6A6A"/>
    <w:rsid w:val="00FC12FA"/>
    <w:rsid w:val="00FC3C3B"/>
    <w:rsid w:val="00FC3FC8"/>
    <w:rsid w:val="00FC5582"/>
    <w:rsid w:val="00FC7429"/>
    <w:rsid w:val="00FD07F6"/>
    <w:rsid w:val="00FD10B3"/>
    <w:rsid w:val="00FD1EC8"/>
    <w:rsid w:val="00FD264E"/>
    <w:rsid w:val="00FD4180"/>
    <w:rsid w:val="00FD47ED"/>
    <w:rsid w:val="00FD631D"/>
    <w:rsid w:val="00FD74DB"/>
    <w:rsid w:val="00FD7660"/>
    <w:rsid w:val="00FE0655"/>
    <w:rsid w:val="00FE16B7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6DA2"/>
    <w:rsid w:val="00FF745B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B708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B708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B708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B708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B708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B708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4967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9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96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95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2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B015FB9D-6817-470D-B478-3B257CB2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7712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12</cp:revision>
  <cp:lastPrinted>2008-01-31T07:09:00Z</cp:lastPrinted>
  <dcterms:created xsi:type="dcterms:W3CDTF">2021-01-12T04:28:00Z</dcterms:created>
  <dcterms:modified xsi:type="dcterms:W3CDTF">2021-01-14T07:13:00Z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