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4CC9615F" w:rsidR="00527357" w:rsidRPr="00AC23EE" w:rsidRDefault="00311560" w:rsidP="00527357">
      <w:pPr>
        <w:pStyle w:val="afd"/>
        <w:rPr>
          <w:rFonts w:eastAsiaTheme="minorEastAsia"/>
          <w:b/>
        </w:rPr>
      </w:pPr>
      <w:bookmarkStart w:id="0" w:name="_GoBack"/>
      <w:bookmarkEnd w:id="0"/>
      <w:r>
        <w:rPr>
          <w:rFonts w:ascii="Arial" w:hAnsi="Arial" w:cs="Arial"/>
          <w:b/>
          <w:sz w:val="24"/>
          <w:szCs w:val="24"/>
          <w:lang w:val="en-US"/>
        </w:rPr>
        <w:t>3GPP TSG-RAN WG3 #11</w:t>
      </w:r>
      <w:r w:rsidR="00750E2E">
        <w:rPr>
          <w:rFonts w:ascii="Arial" w:hAnsi="Arial" w:cs="Arial"/>
          <w:b/>
          <w:sz w:val="24"/>
          <w:szCs w:val="24"/>
          <w:lang w:val="en-US"/>
        </w:rPr>
        <w:t>1</w:t>
      </w:r>
      <w:r w:rsidR="00527357">
        <w:rPr>
          <w:rFonts w:ascii="Arial" w:hAnsi="Arial" w:cs="Arial"/>
          <w:b/>
          <w:sz w:val="24"/>
          <w:szCs w:val="24"/>
          <w:lang w:val="en-US"/>
        </w:rPr>
        <w:t>-e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w:t>
      </w:r>
      <w:r w:rsidR="00750E2E">
        <w:rPr>
          <w:rFonts w:ascii="Arial" w:hAnsi="Arial" w:cs="Arial"/>
          <w:b/>
          <w:iCs/>
          <w:sz w:val="24"/>
          <w:szCs w:val="24"/>
          <w:lang w:val="en-US"/>
        </w:rPr>
        <w:t>10236</w:t>
      </w:r>
    </w:p>
    <w:p w14:paraId="63A394CA" w14:textId="601E8C81" w:rsidR="00527357" w:rsidRPr="00DE71EC" w:rsidRDefault="00527357" w:rsidP="00527357">
      <w:pPr>
        <w:overflowPunct w:val="0"/>
        <w:autoSpaceDE w:val="0"/>
        <w:spacing w:after="0"/>
        <w:jc w:val="both"/>
        <w:textAlignment w:val="baseline"/>
        <w:rPr>
          <w:b/>
        </w:rPr>
      </w:pPr>
      <w:r>
        <w:rPr>
          <w:rFonts w:ascii="Arial" w:eastAsia="Batang" w:hAnsi="Arial" w:cs="Arial"/>
          <w:b/>
          <w:color w:val="000000"/>
          <w:sz w:val="24"/>
          <w:szCs w:val="24"/>
        </w:rPr>
        <w:t>E-meeting</w:t>
      </w:r>
      <w:r w:rsidR="00311560">
        <w:rPr>
          <w:rFonts w:ascii="Arial" w:eastAsia="Batang" w:hAnsi="Arial" w:cs="Arial"/>
          <w:b/>
          <w:color w:val="000000"/>
          <w:sz w:val="24"/>
          <w:szCs w:val="24"/>
          <w:lang w:val="en-US"/>
        </w:rPr>
        <w:t xml:space="preserve">, </w:t>
      </w:r>
      <w:r w:rsidR="00D37CFE">
        <w:rPr>
          <w:rFonts w:ascii="Arial" w:eastAsia="Batang" w:hAnsi="Arial" w:cs="Arial"/>
          <w:b/>
          <w:color w:val="000000"/>
          <w:sz w:val="24"/>
          <w:szCs w:val="24"/>
          <w:lang w:val="en-US"/>
        </w:rPr>
        <w:t>25 January – 04</w:t>
      </w:r>
      <w:r w:rsidR="00D37CFE" w:rsidRPr="007C4CFD">
        <w:rPr>
          <w:rFonts w:ascii="Arial" w:eastAsia="Batang" w:hAnsi="Arial" w:cs="Arial"/>
          <w:b/>
          <w:color w:val="000000"/>
          <w:sz w:val="24"/>
          <w:szCs w:val="24"/>
          <w:lang w:val="en-US"/>
        </w:rPr>
        <w:t xml:space="preserve"> </w:t>
      </w:r>
      <w:r w:rsidR="00D37CFE">
        <w:rPr>
          <w:rFonts w:ascii="Arial" w:eastAsia="Batang" w:hAnsi="Arial" w:cs="Arial"/>
          <w:b/>
          <w:color w:val="000000"/>
          <w:sz w:val="24"/>
          <w:szCs w:val="24"/>
          <w:lang w:val="en-US"/>
        </w:rPr>
        <w:t xml:space="preserve">February </w:t>
      </w:r>
      <w:r w:rsidR="00D37CFE" w:rsidRPr="007C4CFD">
        <w:rPr>
          <w:rFonts w:ascii="Arial" w:eastAsia="Batang" w:hAnsi="Arial" w:cs="Arial"/>
          <w:b/>
          <w:color w:val="000000"/>
          <w:sz w:val="24"/>
          <w:szCs w:val="24"/>
          <w:lang w:val="en-US"/>
        </w:rPr>
        <w:t>202</w:t>
      </w:r>
      <w:r w:rsidR="00D37CFE">
        <w:rPr>
          <w:rFonts w:ascii="Arial" w:eastAsia="Batang" w:hAnsi="Arial" w:cs="Arial"/>
          <w:b/>
          <w:color w:val="000000"/>
          <w:sz w:val="24"/>
          <w:szCs w:val="24"/>
          <w:lang w:val="en-US"/>
        </w:rPr>
        <w:t>1</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58D77F0A"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D525E">
        <w:rPr>
          <w:b/>
          <w:bCs/>
          <w:sz w:val="24"/>
          <w:szCs w:val="24"/>
          <w:lang w:val="pt-BR"/>
        </w:rPr>
        <w:t>9.3.8.1</w:t>
      </w:r>
      <w:r w:rsidR="00755C95">
        <w:rPr>
          <w:b/>
          <w:bCs/>
          <w:sz w:val="24"/>
          <w:szCs w:val="24"/>
          <w:lang w:val="pt-BR"/>
        </w:rPr>
        <w:t xml:space="preserve"> </w:t>
      </w:r>
    </w:p>
    <w:p w14:paraId="1E8DA959" w14:textId="5CB2736F"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r w:rsidR="00750E2E">
        <w:rPr>
          <w:b/>
          <w:bCs/>
          <w:sz w:val="24"/>
          <w:szCs w:val="24"/>
        </w:rPr>
        <w:t>, ZTE</w:t>
      </w:r>
    </w:p>
    <w:p w14:paraId="3BA67208" w14:textId="50E7DAB6" w:rsidR="00F93718" w:rsidRPr="00F93718" w:rsidRDefault="00B96B84" w:rsidP="00F93718">
      <w:pPr>
        <w:ind w:left="840" w:hanging="840"/>
        <w:jc w:val="both"/>
        <w:rPr>
          <w:b/>
          <w:bCs/>
          <w:sz w:val="24"/>
          <w:szCs w:val="24"/>
        </w:rPr>
      </w:pPr>
      <w:r w:rsidRPr="0068128A">
        <w:rPr>
          <w:b/>
          <w:sz w:val="24"/>
          <w:szCs w:val="24"/>
        </w:rPr>
        <w:t>Title:</w:t>
      </w:r>
      <w:r w:rsidR="00AB01E9">
        <w:rPr>
          <w:b/>
          <w:bCs/>
          <w:sz w:val="24"/>
          <w:szCs w:val="24"/>
        </w:rPr>
        <w:tab/>
      </w:r>
      <w:r w:rsidR="00AB01E9">
        <w:rPr>
          <w:b/>
          <w:bCs/>
          <w:sz w:val="24"/>
          <w:szCs w:val="24"/>
        </w:rPr>
        <w:tab/>
      </w:r>
      <w:r w:rsidR="007B6463">
        <w:rPr>
          <w:b/>
          <w:bCs/>
          <w:sz w:val="24"/>
          <w:szCs w:val="24"/>
          <w:lang w:eastAsia="ja-JP"/>
        </w:rPr>
        <w:t xml:space="preserve">UL Configuration </w:t>
      </w:r>
      <w:r w:rsidR="00FD4789">
        <w:rPr>
          <w:b/>
          <w:bCs/>
          <w:sz w:val="24"/>
          <w:szCs w:val="24"/>
          <w:lang w:eastAsia="ja-JP"/>
        </w:rPr>
        <w:t xml:space="preserve">handling </w:t>
      </w:r>
      <w:r w:rsidR="007B6463">
        <w:rPr>
          <w:b/>
          <w:bCs/>
          <w:sz w:val="24"/>
          <w:szCs w:val="24"/>
          <w:lang w:eastAsia="ja-JP"/>
        </w:rPr>
        <w:t xml:space="preserve">in </w:t>
      </w:r>
      <w:r w:rsidR="00C13CEA">
        <w:rPr>
          <w:b/>
          <w:bCs/>
          <w:sz w:val="24"/>
          <w:szCs w:val="24"/>
          <w:lang w:eastAsia="ja-JP"/>
        </w:rPr>
        <w:t>MR-DC</w:t>
      </w:r>
    </w:p>
    <w:p w14:paraId="7B71674F" w14:textId="77777777"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discussion</w:t>
      </w:r>
    </w:p>
    <w:p w14:paraId="1783F756" w14:textId="77777777" w:rsidR="00311560" w:rsidRDefault="00311560" w:rsidP="00311560">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1. </w:t>
      </w:r>
      <w:r>
        <w:rPr>
          <w:rFonts w:ascii="Times New Roman" w:hAnsi="Times New Roman"/>
          <w:b/>
          <w:sz w:val="28"/>
          <w:szCs w:val="28"/>
        </w:rPr>
        <w:t>Introduction</w:t>
      </w:r>
    </w:p>
    <w:p w14:paraId="3CB44BA6" w14:textId="7CD79CE8" w:rsidR="00311560" w:rsidRDefault="00311560" w:rsidP="00311560">
      <w:pPr>
        <w:rPr>
          <w:sz w:val="21"/>
          <w:szCs w:val="21"/>
          <w:lang w:eastAsia="ja-JP"/>
        </w:rPr>
      </w:pPr>
      <w:r>
        <w:rPr>
          <w:sz w:val="21"/>
          <w:szCs w:val="21"/>
          <w:lang w:eastAsia="ja-JP"/>
        </w:rPr>
        <w:t>T</w:t>
      </w:r>
      <w:r>
        <w:rPr>
          <w:rFonts w:hint="eastAsia"/>
          <w:sz w:val="21"/>
          <w:szCs w:val="21"/>
          <w:lang w:eastAsia="ja-JP"/>
        </w:rPr>
        <w:t xml:space="preserve">he </w:t>
      </w:r>
      <w:r>
        <w:rPr>
          <w:sz w:val="21"/>
          <w:szCs w:val="21"/>
          <w:lang w:eastAsia="ja-JP"/>
        </w:rPr>
        <w:t xml:space="preserve">current UL Configuration IE is optional present without any condition definition, it can happen that for a concerned DRB is setup, this UL Configuration IE is presence with value “no data” (means no use for UL data),  in worst case, </w:t>
      </w:r>
      <w:r w:rsidR="006C1FEA" w:rsidRPr="006C1FEA">
        <w:rPr>
          <w:sz w:val="21"/>
          <w:szCs w:val="21"/>
          <w:lang w:eastAsia="ja-JP"/>
        </w:rPr>
        <w:t xml:space="preserve">lead to a result that there is no uplink configuration for the UE for </w:t>
      </w:r>
      <w:r w:rsidR="007577E8">
        <w:rPr>
          <w:sz w:val="21"/>
          <w:szCs w:val="21"/>
          <w:lang w:eastAsia="ja-JP"/>
        </w:rPr>
        <w:t xml:space="preserve">UL </w:t>
      </w:r>
      <w:r w:rsidR="006C1FEA" w:rsidRPr="006C1FEA">
        <w:rPr>
          <w:sz w:val="21"/>
          <w:szCs w:val="21"/>
          <w:lang w:eastAsia="ja-JP"/>
        </w:rPr>
        <w:t>user data transmission</w:t>
      </w:r>
      <w:r>
        <w:rPr>
          <w:sz w:val="21"/>
          <w:szCs w:val="21"/>
          <w:lang w:eastAsia="ja-JP"/>
        </w:rPr>
        <w:t>.</w:t>
      </w:r>
    </w:p>
    <w:p w14:paraId="6BC6FBFD" w14:textId="77777777" w:rsidR="00311560" w:rsidRDefault="00311560" w:rsidP="00311560">
      <w:pPr>
        <w:rPr>
          <w:sz w:val="21"/>
          <w:szCs w:val="21"/>
          <w:lang w:eastAsia="ja-JP"/>
        </w:rPr>
      </w:pPr>
      <w:r>
        <w:rPr>
          <w:sz w:val="21"/>
          <w:szCs w:val="21"/>
          <w:lang w:eastAsia="ja-JP"/>
        </w:rPr>
        <w:t>This contribution discuss this possible issue and provided possible solutions.</w:t>
      </w:r>
    </w:p>
    <w:p w14:paraId="4BBE0D33" w14:textId="301AC6E8" w:rsidR="00311560" w:rsidRDefault="00311560" w:rsidP="00311560">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2. </w:t>
      </w:r>
      <w:r w:rsidR="00E061A0">
        <w:rPr>
          <w:rFonts w:ascii="Times New Roman" w:hAnsi="Times New Roman" w:hint="eastAsia"/>
          <w:b/>
          <w:sz w:val="28"/>
          <w:szCs w:val="28"/>
          <w:lang w:eastAsia="ja-JP"/>
        </w:rPr>
        <w:t>Discussion</w:t>
      </w:r>
    </w:p>
    <w:p w14:paraId="550D33C5" w14:textId="77777777" w:rsidR="00311560" w:rsidRDefault="00311560" w:rsidP="00311560">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2.</w:t>
      </w:r>
      <w:r>
        <w:rPr>
          <w:rFonts w:ascii="Times New Roman" w:hAnsi="Times New Roman"/>
          <w:b/>
          <w:sz w:val="28"/>
          <w:szCs w:val="28"/>
          <w:lang w:eastAsia="ja-JP"/>
        </w:rPr>
        <w:t>1</w:t>
      </w:r>
      <w:r>
        <w:rPr>
          <w:rFonts w:ascii="Times New Roman" w:hAnsi="Times New Roman" w:hint="eastAsia"/>
          <w:b/>
          <w:sz w:val="28"/>
          <w:szCs w:val="28"/>
          <w:lang w:eastAsia="ja-JP"/>
        </w:rPr>
        <w:t xml:space="preserve"> </w:t>
      </w:r>
      <w:r>
        <w:rPr>
          <w:rFonts w:ascii="Times New Roman" w:hAnsi="Times New Roman"/>
          <w:b/>
          <w:sz w:val="28"/>
          <w:szCs w:val="28"/>
          <w:lang w:eastAsia="ja-JP"/>
        </w:rPr>
        <w:t>possible issue concern with UL Configuration IE with value “no data”</w:t>
      </w:r>
    </w:p>
    <w:p w14:paraId="370AA527" w14:textId="5467C8B1" w:rsidR="00C46263" w:rsidRDefault="00C46263" w:rsidP="00311560">
      <w:pPr>
        <w:rPr>
          <w:sz w:val="21"/>
          <w:szCs w:val="21"/>
          <w:lang w:eastAsia="ja-JP"/>
        </w:rPr>
      </w:pPr>
      <w:r>
        <w:rPr>
          <w:sz w:val="21"/>
          <w:szCs w:val="21"/>
          <w:lang w:eastAsia="ja-JP"/>
        </w:rPr>
        <w:t>Here we give an example for explaining the possible issue.</w:t>
      </w:r>
      <w:r w:rsidR="00D679EE">
        <w:rPr>
          <w:sz w:val="21"/>
          <w:szCs w:val="21"/>
          <w:lang w:eastAsia="ja-JP"/>
        </w:rPr>
        <w:t xml:space="preserve"> (see </w:t>
      </w:r>
      <w:r w:rsidR="00D679EE" w:rsidRPr="00750E2E">
        <w:rPr>
          <w:b/>
          <w:sz w:val="21"/>
          <w:szCs w:val="21"/>
          <w:lang w:eastAsia="ja-JP"/>
        </w:rPr>
        <w:t xml:space="preserve">Annex 2 </w:t>
      </w:r>
      <w:r w:rsidR="00D679EE">
        <w:rPr>
          <w:sz w:val="21"/>
          <w:szCs w:val="21"/>
          <w:lang w:eastAsia="ja-JP"/>
        </w:rPr>
        <w:t>in this paper for the Tabular)</w:t>
      </w:r>
    </w:p>
    <w:p w14:paraId="4A845376" w14:textId="2C08A7B1" w:rsidR="00C46263" w:rsidRDefault="00C46263" w:rsidP="00C46263">
      <w:pPr>
        <w:rPr>
          <w:sz w:val="21"/>
          <w:szCs w:val="21"/>
          <w:lang w:eastAsia="ja-JP"/>
        </w:rPr>
      </w:pPr>
      <w:r>
        <w:rPr>
          <w:sz w:val="21"/>
          <w:szCs w:val="21"/>
          <w:lang w:eastAsia="ja-JP"/>
        </w:rPr>
        <w:t>For the MN terminated bearer. The MN send in the S-NODE ADDITION REQUEST message</w:t>
      </w:r>
      <w:r w:rsidR="00BE1904">
        <w:rPr>
          <w:sz w:val="21"/>
          <w:szCs w:val="21"/>
          <w:lang w:eastAsia="ja-JP"/>
        </w:rPr>
        <w:t>:</w:t>
      </w:r>
    </w:p>
    <w:p w14:paraId="5182BB9E" w14:textId="77777777" w:rsidR="00C46263" w:rsidRDefault="00C46263" w:rsidP="00C46263">
      <w:r>
        <w:rPr>
          <w:sz w:val="21"/>
          <w:szCs w:val="21"/>
          <w:lang w:eastAsia="ja-JP"/>
        </w:rPr>
        <w:t xml:space="preserve">  &gt;the concerned </w:t>
      </w:r>
      <w:r w:rsidRPr="003E0DB0">
        <w:rPr>
          <w:i/>
        </w:rPr>
        <w:t>PDU Session Resource Setup Info – MN terminated</w:t>
      </w:r>
      <w:r>
        <w:t xml:space="preserve"> IE</w:t>
      </w:r>
    </w:p>
    <w:p w14:paraId="1F648FDE" w14:textId="762FA39A" w:rsidR="00C46263" w:rsidRDefault="00C46263" w:rsidP="00C46263">
      <w:r>
        <w:t xml:space="preserve">   </w:t>
      </w:r>
      <w:r w:rsidR="00BE1904">
        <w:t>&gt;&gt;</w:t>
      </w:r>
      <w:r w:rsidR="00D679EE">
        <w:t xml:space="preserve">for </w:t>
      </w:r>
      <w:r>
        <w:t>the concerned DRB the UL Configuration IE with value “no data”,</w:t>
      </w:r>
    </w:p>
    <w:p w14:paraId="6FEFE79A" w14:textId="6780C5B9" w:rsidR="00C46263" w:rsidRDefault="00C46263" w:rsidP="00BE1904">
      <w:pPr>
        <w:ind w:leftChars="200" w:left="400"/>
        <w:rPr>
          <w:sz w:val="21"/>
          <w:szCs w:val="21"/>
          <w:lang w:eastAsia="ja-JP"/>
        </w:rPr>
      </w:pPr>
      <w:r>
        <w:rPr>
          <w:sz w:val="21"/>
          <w:szCs w:val="21"/>
          <w:lang w:eastAsia="ja-JP"/>
        </w:rPr>
        <w:t>if only</w:t>
      </w:r>
      <w:r w:rsidR="00D679EE">
        <w:rPr>
          <w:sz w:val="21"/>
          <w:szCs w:val="21"/>
          <w:lang w:eastAsia="ja-JP"/>
        </w:rPr>
        <w:t xml:space="preserve"> the</w:t>
      </w:r>
      <w:r>
        <w:rPr>
          <w:sz w:val="21"/>
          <w:szCs w:val="21"/>
          <w:lang w:eastAsia="ja-JP"/>
        </w:rPr>
        <w:t xml:space="preserve"> SCG resource is intended to configure, in the worst case, because the </w:t>
      </w:r>
      <w:r w:rsidRPr="000F7D22">
        <w:rPr>
          <w:i/>
          <w:sz w:val="21"/>
          <w:szCs w:val="21"/>
          <w:lang w:eastAsia="ja-JP"/>
        </w:rPr>
        <w:t>UL Configuration</w:t>
      </w:r>
      <w:r>
        <w:rPr>
          <w:sz w:val="21"/>
          <w:szCs w:val="21"/>
          <w:lang w:eastAsia="ja-JP"/>
        </w:rPr>
        <w:t xml:space="preserve"> IE is set to value “no data”, then the SN will not configure the UL resource for the UE, which will lead to a result that there is no uplink configuration for the UE</w:t>
      </w:r>
      <w:r w:rsidRPr="006C1FEA">
        <w:rPr>
          <w:sz w:val="21"/>
          <w:szCs w:val="21"/>
          <w:lang w:eastAsia="ja-JP"/>
        </w:rPr>
        <w:t xml:space="preserve"> </w:t>
      </w:r>
      <w:r>
        <w:rPr>
          <w:sz w:val="21"/>
          <w:szCs w:val="21"/>
          <w:lang w:eastAsia="ja-JP"/>
        </w:rPr>
        <w:t>for UL user data transmission.</w:t>
      </w:r>
    </w:p>
    <w:p w14:paraId="7687E906" w14:textId="758D0AF5" w:rsidR="00311560" w:rsidRDefault="00C46263" w:rsidP="00311560">
      <w:pPr>
        <w:rPr>
          <w:sz w:val="21"/>
          <w:szCs w:val="21"/>
          <w:lang w:eastAsia="ja-JP"/>
        </w:rPr>
      </w:pPr>
      <w:r>
        <w:rPr>
          <w:sz w:val="21"/>
          <w:szCs w:val="21"/>
          <w:lang w:eastAsia="ja-JP"/>
        </w:rPr>
        <w:t>The same f</w:t>
      </w:r>
      <w:r w:rsidR="00311560">
        <w:rPr>
          <w:sz w:val="21"/>
          <w:szCs w:val="21"/>
          <w:lang w:eastAsia="ja-JP"/>
        </w:rPr>
        <w:t>or the SN Terminated bearer, the SN reply in the S-NODE ADDIT</w:t>
      </w:r>
      <w:r w:rsidR="00BE1904">
        <w:rPr>
          <w:sz w:val="21"/>
          <w:szCs w:val="21"/>
          <w:lang w:eastAsia="ja-JP"/>
        </w:rPr>
        <w:t>ION REQUEST ACKNOWLEDGE message:</w:t>
      </w:r>
    </w:p>
    <w:p w14:paraId="570390ED" w14:textId="77777777" w:rsidR="00311560" w:rsidRDefault="00311560" w:rsidP="00311560">
      <w:pPr>
        <w:ind w:firstLineChars="100" w:firstLine="210"/>
        <w:rPr>
          <w:sz w:val="21"/>
          <w:szCs w:val="21"/>
          <w:lang w:eastAsia="ja-JP"/>
        </w:rPr>
      </w:pPr>
      <w:r>
        <w:rPr>
          <w:sz w:val="21"/>
          <w:szCs w:val="21"/>
          <w:lang w:eastAsia="ja-JP"/>
        </w:rPr>
        <w:t xml:space="preserve">&gt;the concerned </w:t>
      </w:r>
      <w:r w:rsidRPr="00874C82">
        <w:rPr>
          <w:i/>
          <w:sz w:val="21"/>
          <w:szCs w:val="21"/>
          <w:lang w:eastAsia="ja-JP"/>
        </w:rPr>
        <w:t>PDU Session Resource Setup Response Info – SN terminated</w:t>
      </w:r>
      <w:r>
        <w:rPr>
          <w:sz w:val="21"/>
          <w:szCs w:val="21"/>
          <w:lang w:eastAsia="ja-JP"/>
        </w:rPr>
        <w:t xml:space="preserve"> IE</w:t>
      </w:r>
    </w:p>
    <w:p w14:paraId="3EDBB6C7" w14:textId="4B364A06" w:rsidR="00311560" w:rsidRDefault="00311560" w:rsidP="00311560">
      <w:pPr>
        <w:ind w:firstLineChars="100" w:firstLine="210"/>
        <w:rPr>
          <w:sz w:val="21"/>
          <w:szCs w:val="21"/>
          <w:lang w:eastAsia="ja-JP"/>
        </w:rPr>
      </w:pPr>
      <w:r>
        <w:rPr>
          <w:sz w:val="21"/>
          <w:szCs w:val="21"/>
          <w:lang w:eastAsia="ja-JP"/>
        </w:rPr>
        <w:t xml:space="preserve"> &gt;&gt;</w:t>
      </w:r>
      <w:r w:rsidR="00D679EE">
        <w:rPr>
          <w:sz w:val="21"/>
          <w:szCs w:val="21"/>
          <w:lang w:eastAsia="ja-JP"/>
        </w:rPr>
        <w:t>for</w:t>
      </w:r>
      <w:r w:rsidR="002D5C03">
        <w:rPr>
          <w:sz w:val="21"/>
          <w:szCs w:val="21"/>
          <w:lang w:eastAsia="ja-JP"/>
        </w:rPr>
        <w:t xml:space="preserve"> </w:t>
      </w:r>
      <w:r>
        <w:rPr>
          <w:sz w:val="21"/>
          <w:szCs w:val="21"/>
          <w:lang w:eastAsia="ja-JP"/>
        </w:rPr>
        <w:t xml:space="preserve">the concerned DRB the </w:t>
      </w:r>
      <w:r w:rsidRPr="00874C82">
        <w:rPr>
          <w:i/>
          <w:sz w:val="21"/>
          <w:szCs w:val="21"/>
          <w:lang w:eastAsia="ja-JP"/>
        </w:rPr>
        <w:t>UL Configuration</w:t>
      </w:r>
      <w:r>
        <w:rPr>
          <w:sz w:val="21"/>
          <w:szCs w:val="21"/>
          <w:lang w:eastAsia="ja-JP"/>
        </w:rPr>
        <w:t xml:space="preserve"> IE with value “no data”,</w:t>
      </w:r>
    </w:p>
    <w:p w14:paraId="24836F2D" w14:textId="48231058" w:rsidR="002D5C03" w:rsidRDefault="00BE1904" w:rsidP="00BE1904">
      <w:pPr>
        <w:ind w:leftChars="200" w:left="400"/>
        <w:rPr>
          <w:sz w:val="21"/>
          <w:szCs w:val="21"/>
          <w:lang w:eastAsia="ja-JP"/>
        </w:rPr>
      </w:pPr>
      <w:r>
        <w:rPr>
          <w:rFonts w:hint="eastAsia"/>
          <w:sz w:val="21"/>
          <w:szCs w:val="21"/>
          <w:lang w:eastAsia="ja-JP"/>
        </w:rPr>
        <w:t>i</w:t>
      </w:r>
      <w:r w:rsidR="002D5C03">
        <w:rPr>
          <w:sz w:val="21"/>
          <w:szCs w:val="21"/>
          <w:lang w:eastAsia="ja-JP"/>
        </w:rPr>
        <w:t xml:space="preserve">f only </w:t>
      </w:r>
      <w:r w:rsidR="00D679EE">
        <w:rPr>
          <w:sz w:val="21"/>
          <w:szCs w:val="21"/>
          <w:lang w:eastAsia="ja-JP"/>
        </w:rPr>
        <w:t xml:space="preserve">the </w:t>
      </w:r>
      <w:r w:rsidR="002D5C03">
        <w:rPr>
          <w:sz w:val="21"/>
          <w:szCs w:val="21"/>
          <w:lang w:eastAsia="ja-JP"/>
        </w:rPr>
        <w:t xml:space="preserve">MCG resource is intended to configure for this SN Terminated bearer, in the worst case, because the </w:t>
      </w:r>
      <w:r w:rsidR="002D5C03" w:rsidRPr="000F7D22">
        <w:rPr>
          <w:i/>
          <w:sz w:val="21"/>
          <w:szCs w:val="21"/>
          <w:lang w:eastAsia="ja-JP"/>
        </w:rPr>
        <w:t>UL Configuration</w:t>
      </w:r>
      <w:r w:rsidR="002D5C03">
        <w:rPr>
          <w:sz w:val="21"/>
          <w:szCs w:val="21"/>
          <w:lang w:eastAsia="ja-JP"/>
        </w:rPr>
        <w:t xml:space="preserve"> IE is set to value “no data”, then the MN will not configure the UL resource for the UE, which will lead to a result that there is no uplink configuration for the UE</w:t>
      </w:r>
      <w:r w:rsidR="002D5C03" w:rsidRPr="006C1FEA">
        <w:rPr>
          <w:sz w:val="21"/>
          <w:szCs w:val="21"/>
          <w:lang w:eastAsia="ja-JP"/>
        </w:rPr>
        <w:t xml:space="preserve"> </w:t>
      </w:r>
      <w:r w:rsidR="002D5C03">
        <w:rPr>
          <w:sz w:val="21"/>
          <w:szCs w:val="21"/>
          <w:lang w:eastAsia="ja-JP"/>
        </w:rPr>
        <w:t>for UL user data transmission.</w:t>
      </w:r>
    </w:p>
    <w:p w14:paraId="5522E579" w14:textId="77777777" w:rsidR="00C46263" w:rsidRPr="00FC200B" w:rsidRDefault="00C46263" w:rsidP="00C46263">
      <w:pPr>
        <w:rPr>
          <w:b/>
          <w:sz w:val="21"/>
          <w:szCs w:val="21"/>
          <w:lang w:eastAsia="ja-JP"/>
        </w:rPr>
      </w:pPr>
      <w:r w:rsidRPr="000F7D22">
        <w:rPr>
          <w:rFonts w:hint="eastAsia"/>
          <w:b/>
          <w:sz w:val="21"/>
          <w:szCs w:val="21"/>
          <w:lang w:eastAsia="ja-JP"/>
        </w:rPr>
        <w:t xml:space="preserve">Observation 1: </w:t>
      </w:r>
      <w:r>
        <w:rPr>
          <w:b/>
          <w:sz w:val="21"/>
          <w:szCs w:val="21"/>
          <w:lang w:eastAsia="ja-JP"/>
        </w:rPr>
        <w:t xml:space="preserve">When the </w:t>
      </w:r>
      <w:r w:rsidRPr="00BA58B5">
        <w:rPr>
          <w:b/>
          <w:i/>
          <w:sz w:val="21"/>
          <w:szCs w:val="21"/>
          <w:lang w:eastAsia="ja-JP"/>
        </w:rPr>
        <w:t>UL Configuration</w:t>
      </w:r>
      <w:r>
        <w:rPr>
          <w:b/>
          <w:sz w:val="21"/>
          <w:szCs w:val="21"/>
          <w:lang w:eastAsia="ja-JP"/>
        </w:rPr>
        <w:t xml:space="preserve"> IE is set to value “no data”, it may lead to a worth case that there is completely no uplink configuration for the UE</w:t>
      </w:r>
      <w:r w:rsidRPr="006C1FEA">
        <w:rPr>
          <w:b/>
          <w:sz w:val="21"/>
          <w:szCs w:val="21"/>
          <w:lang w:eastAsia="ja-JP"/>
        </w:rPr>
        <w:t xml:space="preserve"> </w:t>
      </w:r>
      <w:r>
        <w:rPr>
          <w:b/>
          <w:sz w:val="21"/>
          <w:szCs w:val="21"/>
          <w:lang w:eastAsia="ja-JP"/>
        </w:rPr>
        <w:t xml:space="preserve">for UL user data transmission. </w:t>
      </w:r>
      <w:r w:rsidRPr="00FC200B">
        <w:rPr>
          <w:b/>
          <w:sz w:val="21"/>
          <w:szCs w:val="21"/>
          <w:lang w:eastAsia="ja-JP"/>
        </w:rPr>
        <w:t>However currently there is no specification to handle this conflict configuration.</w:t>
      </w:r>
    </w:p>
    <w:p w14:paraId="07CEDD77" w14:textId="77777777" w:rsidR="00D679EE" w:rsidRDefault="00D679EE" w:rsidP="00311560">
      <w:pPr>
        <w:rPr>
          <w:sz w:val="21"/>
          <w:szCs w:val="21"/>
          <w:lang w:eastAsia="ja-JP"/>
        </w:rPr>
      </w:pPr>
    </w:p>
    <w:p w14:paraId="6ABB1326" w14:textId="5AB75D5C" w:rsidR="00311560" w:rsidRDefault="002D5C03" w:rsidP="00311560">
      <w:pPr>
        <w:rPr>
          <w:sz w:val="21"/>
          <w:szCs w:val="21"/>
          <w:lang w:eastAsia="ja-JP"/>
        </w:rPr>
      </w:pPr>
      <w:r>
        <w:rPr>
          <w:sz w:val="21"/>
          <w:szCs w:val="21"/>
          <w:lang w:eastAsia="ja-JP"/>
        </w:rPr>
        <w:t>I</w:t>
      </w:r>
      <w:r>
        <w:rPr>
          <w:rFonts w:hint="eastAsia"/>
          <w:sz w:val="21"/>
          <w:szCs w:val="21"/>
          <w:lang w:eastAsia="ja-JP"/>
        </w:rPr>
        <w:t xml:space="preserve">n </w:t>
      </w:r>
      <w:r>
        <w:rPr>
          <w:sz w:val="21"/>
          <w:szCs w:val="21"/>
          <w:lang w:eastAsia="ja-JP"/>
        </w:rPr>
        <w:t xml:space="preserve">addition, </w:t>
      </w:r>
      <w:r w:rsidR="00311560">
        <w:rPr>
          <w:sz w:val="21"/>
          <w:szCs w:val="21"/>
          <w:lang w:eastAsia="ja-JP"/>
        </w:rPr>
        <w:t xml:space="preserve">the </w:t>
      </w:r>
      <w:r w:rsidR="00A233C8" w:rsidRPr="00A233C8">
        <w:rPr>
          <w:i/>
          <w:sz w:val="21"/>
          <w:szCs w:val="21"/>
          <w:lang w:eastAsia="ja-JP"/>
        </w:rPr>
        <w:t>UP Transport Layer Information</w:t>
      </w:r>
      <w:r w:rsidR="00A233C8" w:rsidRPr="00A233C8">
        <w:rPr>
          <w:sz w:val="21"/>
          <w:szCs w:val="21"/>
          <w:lang w:eastAsia="ja-JP"/>
        </w:rPr>
        <w:t xml:space="preserve"> </w:t>
      </w:r>
      <w:r w:rsidR="00A233C8">
        <w:rPr>
          <w:lang w:eastAsia="ja-JP"/>
        </w:rPr>
        <w:t>IE</w:t>
      </w:r>
      <w:r w:rsidR="00311560">
        <w:rPr>
          <w:sz w:val="21"/>
          <w:szCs w:val="21"/>
          <w:lang w:eastAsia="ja-JP"/>
        </w:rPr>
        <w:t xml:space="preserve"> in the </w:t>
      </w:r>
      <w:r w:rsidR="00311560" w:rsidRPr="003E0DB0">
        <w:rPr>
          <w:i/>
          <w:sz w:val="21"/>
          <w:szCs w:val="21"/>
          <w:lang w:eastAsia="ja-JP"/>
        </w:rPr>
        <w:t>MN UL PDCP UP TNL Information</w:t>
      </w:r>
      <w:r w:rsidR="00311560">
        <w:rPr>
          <w:sz w:val="21"/>
          <w:szCs w:val="21"/>
          <w:lang w:eastAsia="ja-JP"/>
        </w:rPr>
        <w:t xml:space="preserve"> IE </w:t>
      </w:r>
      <w:r w:rsidR="00A233C8">
        <w:rPr>
          <w:sz w:val="21"/>
          <w:szCs w:val="21"/>
          <w:lang w:eastAsia="ja-JP"/>
        </w:rPr>
        <w:t>of</w:t>
      </w:r>
      <w:r w:rsidR="00C46263">
        <w:rPr>
          <w:sz w:val="21"/>
          <w:szCs w:val="21"/>
          <w:lang w:eastAsia="ja-JP"/>
        </w:rPr>
        <w:t xml:space="preserve"> the </w:t>
      </w:r>
      <w:r w:rsidR="00C46263" w:rsidRPr="00C46263">
        <w:rPr>
          <w:i/>
        </w:rPr>
        <w:t>PDU Session Resource Setup Info – MN terminated</w:t>
      </w:r>
      <w:r w:rsidR="00C46263">
        <w:rPr>
          <w:sz w:val="21"/>
          <w:szCs w:val="21"/>
          <w:lang w:eastAsia="ja-JP"/>
        </w:rPr>
        <w:t xml:space="preserve"> IE </w:t>
      </w:r>
      <w:r w:rsidR="008D6A1E">
        <w:rPr>
          <w:sz w:val="21"/>
          <w:szCs w:val="21"/>
          <w:lang w:eastAsia="ja-JP"/>
        </w:rPr>
        <w:t>is</w:t>
      </w:r>
      <w:r w:rsidR="00C46263">
        <w:rPr>
          <w:sz w:val="21"/>
          <w:szCs w:val="21"/>
          <w:lang w:eastAsia="ja-JP"/>
        </w:rPr>
        <w:t xml:space="preserve"> mandatory present, if </w:t>
      </w:r>
      <w:r w:rsidR="00C46263" w:rsidRPr="00BE1904">
        <w:rPr>
          <w:i/>
          <w:sz w:val="21"/>
          <w:szCs w:val="21"/>
          <w:lang w:eastAsia="ja-JP"/>
        </w:rPr>
        <w:t>UL Configuration</w:t>
      </w:r>
      <w:r w:rsidR="00BE1904">
        <w:rPr>
          <w:sz w:val="21"/>
          <w:szCs w:val="21"/>
          <w:lang w:eastAsia="ja-JP"/>
        </w:rPr>
        <w:t xml:space="preserve"> IE</w:t>
      </w:r>
      <w:r w:rsidR="00C46263">
        <w:rPr>
          <w:sz w:val="21"/>
          <w:szCs w:val="21"/>
          <w:lang w:eastAsia="ja-JP"/>
        </w:rPr>
        <w:t xml:space="preserve"> is set to “no data”, then this UL tunnel </w:t>
      </w:r>
      <w:r w:rsidR="00311560">
        <w:rPr>
          <w:sz w:val="21"/>
          <w:szCs w:val="21"/>
          <w:lang w:eastAsia="ja-JP"/>
        </w:rPr>
        <w:t>will not be used while it is manda</w:t>
      </w:r>
      <w:r w:rsidR="00C46263">
        <w:rPr>
          <w:sz w:val="21"/>
          <w:szCs w:val="21"/>
          <w:lang w:eastAsia="ja-JP"/>
        </w:rPr>
        <w:t>tory to set</w:t>
      </w:r>
      <w:r w:rsidR="00311560">
        <w:rPr>
          <w:sz w:val="21"/>
          <w:szCs w:val="21"/>
          <w:lang w:eastAsia="ja-JP"/>
        </w:rPr>
        <w:t>.</w:t>
      </w:r>
    </w:p>
    <w:p w14:paraId="73B5ACEB" w14:textId="465742E9" w:rsidR="00C46263" w:rsidRDefault="00C46263" w:rsidP="00311560">
      <w:pPr>
        <w:rPr>
          <w:sz w:val="21"/>
          <w:szCs w:val="21"/>
          <w:lang w:eastAsia="ja-JP"/>
        </w:rPr>
      </w:pPr>
      <w:r>
        <w:rPr>
          <w:sz w:val="21"/>
          <w:szCs w:val="21"/>
          <w:lang w:eastAsia="ja-JP"/>
        </w:rPr>
        <w:t xml:space="preserve">Same for the </w:t>
      </w:r>
      <w:r w:rsidR="008D6A1E" w:rsidRPr="00A233C8">
        <w:rPr>
          <w:i/>
          <w:sz w:val="21"/>
          <w:szCs w:val="21"/>
          <w:lang w:eastAsia="ja-JP"/>
        </w:rPr>
        <w:t>UP Transport Layer Information</w:t>
      </w:r>
      <w:r w:rsidR="008D6A1E" w:rsidRPr="00A233C8">
        <w:rPr>
          <w:sz w:val="21"/>
          <w:szCs w:val="21"/>
          <w:lang w:eastAsia="ja-JP"/>
        </w:rPr>
        <w:t xml:space="preserve"> </w:t>
      </w:r>
      <w:r w:rsidR="008D6A1E">
        <w:rPr>
          <w:lang w:eastAsia="ja-JP"/>
        </w:rPr>
        <w:t>IE</w:t>
      </w:r>
      <w:r>
        <w:rPr>
          <w:sz w:val="21"/>
          <w:szCs w:val="21"/>
          <w:lang w:eastAsia="ja-JP"/>
        </w:rPr>
        <w:t xml:space="preserve"> in the </w:t>
      </w:r>
      <w:r>
        <w:rPr>
          <w:i/>
          <w:sz w:val="21"/>
          <w:szCs w:val="21"/>
          <w:lang w:eastAsia="ja-JP"/>
        </w:rPr>
        <w:t>S</w:t>
      </w:r>
      <w:r w:rsidRPr="003E0DB0">
        <w:rPr>
          <w:i/>
          <w:sz w:val="21"/>
          <w:szCs w:val="21"/>
          <w:lang w:eastAsia="ja-JP"/>
        </w:rPr>
        <w:t>N UL PDCP UP TNL Information</w:t>
      </w:r>
      <w:r>
        <w:rPr>
          <w:sz w:val="21"/>
          <w:szCs w:val="21"/>
          <w:lang w:eastAsia="ja-JP"/>
        </w:rPr>
        <w:t xml:space="preserve"> IE in the </w:t>
      </w:r>
      <w:r w:rsidRPr="00C46263">
        <w:rPr>
          <w:i/>
        </w:rPr>
        <w:t>PDU Session Resource Setup Response Inf</w:t>
      </w:r>
      <w:r>
        <w:rPr>
          <w:i/>
        </w:rPr>
        <w:t>o – S</w:t>
      </w:r>
      <w:r w:rsidRPr="00C46263">
        <w:rPr>
          <w:i/>
        </w:rPr>
        <w:t>N terminated</w:t>
      </w:r>
      <w:r w:rsidRPr="00C46263">
        <w:rPr>
          <w:i/>
          <w:sz w:val="21"/>
          <w:szCs w:val="21"/>
          <w:lang w:eastAsia="ja-JP"/>
        </w:rPr>
        <w:t xml:space="preserve"> </w:t>
      </w:r>
      <w:r>
        <w:rPr>
          <w:sz w:val="21"/>
          <w:szCs w:val="21"/>
          <w:lang w:eastAsia="ja-JP"/>
        </w:rPr>
        <w:t xml:space="preserve">IE, it is mandatory present, if </w:t>
      </w:r>
      <w:r w:rsidRPr="00BE1904">
        <w:rPr>
          <w:i/>
          <w:sz w:val="21"/>
          <w:szCs w:val="21"/>
          <w:lang w:eastAsia="ja-JP"/>
        </w:rPr>
        <w:t>UL Configuration</w:t>
      </w:r>
      <w:r w:rsidR="00BE1904">
        <w:rPr>
          <w:sz w:val="21"/>
          <w:szCs w:val="21"/>
          <w:lang w:eastAsia="ja-JP"/>
        </w:rPr>
        <w:t xml:space="preserve"> IE</w:t>
      </w:r>
      <w:r>
        <w:rPr>
          <w:sz w:val="21"/>
          <w:szCs w:val="21"/>
          <w:lang w:eastAsia="ja-JP"/>
        </w:rPr>
        <w:t xml:space="preserve"> is set to “no data”, then the UL tunnel will not be used while it is mandatory to set.</w:t>
      </w:r>
    </w:p>
    <w:p w14:paraId="14379482" w14:textId="3830C765" w:rsidR="00311560" w:rsidRDefault="00EE70EA" w:rsidP="00311560">
      <w:pPr>
        <w:rPr>
          <w:b/>
          <w:sz w:val="21"/>
          <w:szCs w:val="21"/>
          <w:lang w:eastAsia="ja-JP"/>
        </w:rPr>
      </w:pPr>
      <w:r>
        <w:rPr>
          <w:rFonts w:hint="eastAsia"/>
          <w:b/>
          <w:sz w:val="21"/>
          <w:szCs w:val="21"/>
          <w:lang w:eastAsia="ja-JP"/>
        </w:rPr>
        <w:lastRenderedPageBreak/>
        <w:t>Observation 2</w:t>
      </w:r>
      <w:r w:rsidRPr="000F7D22">
        <w:rPr>
          <w:rFonts w:hint="eastAsia"/>
          <w:b/>
          <w:sz w:val="21"/>
          <w:szCs w:val="21"/>
          <w:lang w:eastAsia="ja-JP"/>
        </w:rPr>
        <w:t xml:space="preserve">: </w:t>
      </w:r>
      <w:r>
        <w:rPr>
          <w:b/>
          <w:sz w:val="21"/>
          <w:szCs w:val="21"/>
          <w:lang w:eastAsia="ja-JP"/>
        </w:rPr>
        <w:t xml:space="preserve">When the </w:t>
      </w:r>
      <w:r w:rsidRPr="00BA58B5">
        <w:rPr>
          <w:b/>
          <w:i/>
          <w:sz w:val="21"/>
          <w:szCs w:val="21"/>
          <w:lang w:eastAsia="ja-JP"/>
        </w:rPr>
        <w:t>UL Configuration</w:t>
      </w:r>
      <w:r>
        <w:rPr>
          <w:b/>
          <w:sz w:val="21"/>
          <w:szCs w:val="21"/>
          <w:lang w:eastAsia="ja-JP"/>
        </w:rPr>
        <w:t xml:space="preserve"> IE is set to value “no data”, the UL Tunnel will not be used</w:t>
      </w:r>
      <w:r w:rsidR="008D6A1E">
        <w:rPr>
          <w:b/>
          <w:sz w:val="21"/>
          <w:szCs w:val="21"/>
          <w:lang w:eastAsia="ja-JP"/>
        </w:rPr>
        <w:t xml:space="preserve">  while it is mandatory to set</w:t>
      </w:r>
      <w:r>
        <w:rPr>
          <w:b/>
          <w:sz w:val="21"/>
          <w:szCs w:val="21"/>
          <w:lang w:eastAsia="ja-JP"/>
        </w:rPr>
        <w:t>, it is likely waste of network resource.</w:t>
      </w:r>
    </w:p>
    <w:p w14:paraId="425E51CC" w14:textId="77777777" w:rsidR="0013558B" w:rsidRDefault="0013558B" w:rsidP="00311560">
      <w:pPr>
        <w:rPr>
          <w:sz w:val="21"/>
          <w:szCs w:val="21"/>
          <w:lang w:eastAsia="ja-JP"/>
        </w:rPr>
      </w:pPr>
    </w:p>
    <w:p w14:paraId="334902F6" w14:textId="77777777" w:rsidR="00311560" w:rsidRPr="00E46A77" w:rsidRDefault="00311560" w:rsidP="00311560">
      <w:pPr>
        <w:pStyle w:val="1"/>
        <w:numPr>
          <w:ilvl w:val="0"/>
          <w:numId w:val="0"/>
        </w:numPr>
        <w:ind w:left="432" w:hanging="432"/>
        <w:rPr>
          <w:sz w:val="21"/>
          <w:szCs w:val="21"/>
          <w:lang w:eastAsia="ja-JP"/>
        </w:rPr>
      </w:pPr>
      <w:r>
        <w:rPr>
          <w:rFonts w:ascii="Times New Roman" w:hAnsi="Times New Roman" w:hint="eastAsia"/>
          <w:b/>
          <w:sz w:val="28"/>
          <w:szCs w:val="28"/>
          <w:lang w:eastAsia="ja-JP"/>
        </w:rPr>
        <w:t>2.</w:t>
      </w: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Pr>
          <w:rFonts w:ascii="Times New Roman" w:hAnsi="Times New Roman"/>
          <w:b/>
          <w:sz w:val="28"/>
          <w:szCs w:val="28"/>
          <w:lang w:eastAsia="ja-JP"/>
        </w:rPr>
        <w:t xml:space="preserve">possible solutions discussion </w:t>
      </w:r>
    </w:p>
    <w:p w14:paraId="13037900" w14:textId="094C5DE0" w:rsidR="00311560" w:rsidRDefault="00EE70EA" w:rsidP="00311560">
      <w:pPr>
        <w:rPr>
          <w:sz w:val="21"/>
          <w:szCs w:val="21"/>
          <w:lang w:eastAsia="ja-JP"/>
        </w:rPr>
      </w:pPr>
      <w:r w:rsidRPr="00C5741F">
        <w:rPr>
          <w:b/>
          <w:sz w:val="28"/>
          <w:szCs w:val="28"/>
          <w:u w:val="single"/>
          <w:lang w:eastAsia="ja-JP"/>
        </w:rPr>
        <w:t>For t</w:t>
      </w:r>
      <w:r w:rsidR="00311560" w:rsidRPr="00C5741F">
        <w:rPr>
          <w:b/>
          <w:sz w:val="28"/>
          <w:szCs w:val="28"/>
          <w:u w:val="single"/>
          <w:lang w:eastAsia="ja-JP"/>
        </w:rPr>
        <w:t xml:space="preserve">he issue </w:t>
      </w:r>
      <w:r w:rsidRPr="00C5741F">
        <w:rPr>
          <w:b/>
          <w:sz w:val="28"/>
          <w:szCs w:val="28"/>
          <w:u w:val="single"/>
          <w:lang w:eastAsia="ja-JP"/>
        </w:rPr>
        <w:t>in observation 1</w:t>
      </w:r>
      <w:r>
        <w:rPr>
          <w:sz w:val="21"/>
          <w:szCs w:val="21"/>
          <w:lang w:eastAsia="ja-JP"/>
        </w:rPr>
        <w:t>,</w:t>
      </w:r>
      <w:r w:rsidR="00311560">
        <w:rPr>
          <w:sz w:val="21"/>
          <w:szCs w:val="21"/>
          <w:lang w:eastAsia="ja-JP"/>
        </w:rPr>
        <w:t xml:space="preserve"> </w:t>
      </w:r>
      <w:r>
        <w:rPr>
          <w:sz w:val="21"/>
          <w:szCs w:val="21"/>
          <w:lang w:eastAsia="ja-JP"/>
        </w:rPr>
        <w:t xml:space="preserve">it </w:t>
      </w:r>
      <w:r w:rsidR="00311560">
        <w:rPr>
          <w:sz w:val="21"/>
          <w:szCs w:val="21"/>
          <w:lang w:eastAsia="ja-JP"/>
        </w:rPr>
        <w:t xml:space="preserve">may be solved by the following </w:t>
      </w:r>
      <w:r w:rsidR="00DD492C">
        <w:rPr>
          <w:sz w:val="21"/>
          <w:szCs w:val="21"/>
          <w:lang w:eastAsia="ja-JP"/>
        </w:rPr>
        <w:t xml:space="preserve">alternative </w:t>
      </w:r>
      <w:r w:rsidR="00311560">
        <w:rPr>
          <w:sz w:val="21"/>
          <w:szCs w:val="21"/>
          <w:lang w:eastAsia="ja-JP"/>
        </w:rPr>
        <w:t>solution</w:t>
      </w:r>
      <w:r w:rsidR="00DD492C">
        <w:rPr>
          <w:sz w:val="21"/>
          <w:szCs w:val="21"/>
          <w:lang w:eastAsia="ja-JP"/>
        </w:rPr>
        <w:t>s</w:t>
      </w:r>
      <w:r w:rsidR="00311560">
        <w:rPr>
          <w:sz w:val="21"/>
          <w:szCs w:val="21"/>
          <w:lang w:eastAsia="ja-JP"/>
        </w:rPr>
        <w:t>:</w:t>
      </w:r>
    </w:p>
    <w:p w14:paraId="0745C27B" w14:textId="1A61084A" w:rsidR="00311560" w:rsidRDefault="00DD492C" w:rsidP="00311560">
      <w:pPr>
        <w:rPr>
          <w:sz w:val="21"/>
          <w:szCs w:val="21"/>
          <w:lang w:eastAsia="ja-JP"/>
        </w:rPr>
      </w:pPr>
      <w:r>
        <w:rPr>
          <w:b/>
          <w:sz w:val="21"/>
          <w:szCs w:val="21"/>
          <w:lang w:eastAsia="ja-JP"/>
        </w:rPr>
        <w:t xml:space="preserve">Alternative </w:t>
      </w:r>
      <w:r w:rsidR="00311560" w:rsidRPr="003F1C62">
        <w:rPr>
          <w:b/>
          <w:sz w:val="21"/>
          <w:szCs w:val="21"/>
          <w:lang w:eastAsia="ja-JP"/>
        </w:rPr>
        <w:t xml:space="preserve">Solution </w:t>
      </w:r>
      <w:r w:rsidR="00311560">
        <w:rPr>
          <w:b/>
          <w:sz w:val="21"/>
          <w:szCs w:val="21"/>
          <w:lang w:eastAsia="ja-JP"/>
        </w:rPr>
        <w:t>1</w:t>
      </w:r>
      <w:r>
        <w:rPr>
          <w:b/>
          <w:sz w:val="21"/>
          <w:szCs w:val="21"/>
          <w:lang w:eastAsia="ja-JP"/>
        </w:rPr>
        <w:t>-a</w:t>
      </w:r>
      <w:r w:rsidR="00311560">
        <w:rPr>
          <w:sz w:val="21"/>
          <w:szCs w:val="21"/>
          <w:lang w:eastAsia="ja-JP"/>
        </w:rPr>
        <w:t xml:space="preserve">: </w:t>
      </w:r>
      <w:r w:rsidR="00FC200B">
        <w:rPr>
          <w:sz w:val="21"/>
          <w:szCs w:val="21"/>
          <w:lang w:eastAsia="ja-JP"/>
        </w:rPr>
        <w:t xml:space="preserve">to </w:t>
      </w:r>
      <w:r w:rsidR="00311560">
        <w:rPr>
          <w:sz w:val="21"/>
          <w:szCs w:val="21"/>
          <w:lang w:eastAsia="ja-JP"/>
        </w:rPr>
        <w:t>d</w:t>
      </w:r>
      <w:r w:rsidR="00FC200B">
        <w:rPr>
          <w:sz w:val="21"/>
          <w:szCs w:val="21"/>
          <w:lang w:eastAsia="ja-JP"/>
        </w:rPr>
        <w:t>escribe</w:t>
      </w:r>
      <w:r w:rsidR="00311560">
        <w:rPr>
          <w:sz w:val="21"/>
          <w:szCs w:val="21"/>
          <w:lang w:eastAsia="ja-JP"/>
        </w:rPr>
        <w:t xml:space="preserve"> as </w:t>
      </w:r>
      <w:r w:rsidR="00FC200B">
        <w:rPr>
          <w:sz w:val="21"/>
          <w:szCs w:val="21"/>
          <w:lang w:eastAsia="ja-JP"/>
        </w:rPr>
        <w:t xml:space="preserve">an </w:t>
      </w:r>
      <w:r w:rsidR="00311560">
        <w:rPr>
          <w:sz w:val="21"/>
          <w:szCs w:val="21"/>
          <w:lang w:eastAsia="ja-JP"/>
        </w:rPr>
        <w:t>abnormal handling if the UL configuration IE is set to value “no data” and if the bearer type is set to only a cell group. E.g. for SN Terminate Bearer if the cell group is set to only “MCG”, the MN shall handle as abnormal condition.</w:t>
      </w:r>
    </w:p>
    <w:p w14:paraId="1A42951E" w14:textId="18F4C095" w:rsidR="00311560" w:rsidRDefault="00FC200B" w:rsidP="00311560">
      <w:pPr>
        <w:rPr>
          <w:sz w:val="21"/>
          <w:szCs w:val="21"/>
          <w:lang w:eastAsia="ja-JP"/>
        </w:rPr>
      </w:pPr>
      <w:r>
        <w:rPr>
          <w:sz w:val="21"/>
          <w:szCs w:val="21"/>
          <w:lang w:eastAsia="ja-JP"/>
        </w:rPr>
        <w:t>For this</w:t>
      </w:r>
      <w:r w:rsidR="00311560">
        <w:rPr>
          <w:sz w:val="21"/>
          <w:szCs w:val="21"/>
          <w:lang w:eastAsia="ja-JP"/>
        </w:rPr>
        <w:t xml:space="preserve"> </w:t>
      </w:r>
      <w:r w:rsidR="00DD492C" w:rsidRPr="00FC200B">
        <w:rPr>
          <w:b/>
          <w:sz w:val="21"/>
          <w:szCs w:val="21"/>
          <w:lang w:eastAsia="ja-JP"/>
        </w:rPr>
        <w:t xml:space="preserve">alternative </w:t>
      </w:r>
      <w:r w:rsidR="00311560" w:rsidRPr="002114E8">
        <w:rPr>
          <w:b/>
          <w:sz w:val="21"/>
          <w:szCs w:val="21"/>
          <w:lang w:eastAsia="ja-JP"/>
        </w:rPr>
        <w:t>solution 1</w:t>
      </w:r>
      <w:r w:rsidR="00DD492C">
        <w:rPr>
          <w:b/>
          <w:sz w:val="21"/>
          <w:szCs w:val="21"/>
          <w:lang w:eastAsia="ja-JP"/>
        </w:rPr>
        <w:t>-a</w:t>
      </w:r>
      <w:r w:rsidR="00311560">
        <w:rPr>
          <w:sz w:val="21"/>
          <w:szCs w:val="21"/>
          <w:lang w:eastAsia="ja-JP"/>
        </w:rPr>
        <w:t xml:space="preserve"> it needs t</w:t>
      </w:r>
      <w:r w:rsidR="00311560">
        <w:rPr>
          <w:sz w:val="21"/>
          <w:szCs w:val="21"/>
          <w:lang w:eastAsia="ja-JP"/>
        </w:rPr>
        <w:t xml:space="preserve">he corresponding node to explicitly know the concern DRB its bearer type is configured in only one cell group in the corresponding node e.g. for SN Terminated bearer its bearer type is configured to use only MCG resource. Current 38.423 however does not have any clear description for the bearer type. One interpretation is shown in </w:t>
      </w:r>
      <w:r w:rsidR="00311560" w:rsidRPr="00750E2E">
        <w:rPr>
          <w:b/>
          <w:sz w:val="21"/>
          <w:szCs w:val="21"/>
          <w:lang w:eastAsia="ja-JP"/>
        </w:rPr>
        <w:t>Annex</w:t>
      </w:r>
      <w:r w:rsidR="00F02D2F" w:rsidRPr="00750E2E">
        <w:rPr>
          <w:b/>
          <w:sz w:val="21"/>
          <w:szCs w:val="21"/>
          <w:lang w:eastAsia="ja-JP"/>
        </w:rPr>
        <w:t xml:space="preserve"> 1</w:t>
      </w:r>
      <w:r w:rsidR="00311560">
        <w:rPr>
          <w:sz w:val="21"/>
          <w:szCs w:val="21"/>
          <w:lang w:eastAsia="ja-JP"/>
        </w:rPr>
        <w:t xml:space="preserve"> of this contribution.</w:t>
      </w:r>
    </w:p>
    <w:p w14:paraId="075F6EBA" w14:textId="36EF28E1" w:rsidR="00311560" w:rsidRPr="00E75FA3" w:rsidRDefault="00311560" w:rsidP="00311560">
      <w:pPr>
        <w:rPr>
          <w:b/>
          <w:sz w:val="40"/>
          <w:szCs w:val="40"/>
          <w:lang w:eastAsia="ja-JP"/>
        </w:rPr>
      </w:pPr>
      <w:r>
        <w:rPr>
          <w:sz w:val="21"/>
          <w:szCs w:val="21"/>
          <w:lang w:eastAsia="ja-JP"/>
        </w:rPr>
        <w:t>I</w:t>
      </w:r>
      <w:r>
        <w:rPr>
          <w:rFonts w:hint="eastAsia"/>
          <w:sz w:val="21"/>
          <w:szCs w:val="21"/>
          <w:lang w:eastAsia="ja-JP"/>
        </w:rPr>
        <w:t xml:space="preserve">f </w:t>
      </w:r>
      <w:r>
        <w:rPr>
          <w:sz w:val="21"/>
          <w:szCs w:val="21"/>
          <w:lang w:eastAsia="ja-JP"/>
        </w:rPr>
        <w:t xml:space="preserve">the understanding in the </w:t>
      </w:r>
      <w:r w:rsidRPr="00750E2E">
        <w:rPr>
          <w:b/>
          <w:sz w:val="21"/>
          <w:szCs w:val="21"/>
          <w:lang w:eastAsia="ja-JP"/>
        </w:rPr>
        <w:t xml:space="preserve">Annex </w:t>
      </w:r>
      <w:r w:rsidR="00F02D2F" w:rsidRPr="00750E2E">
        <w:rPr>
          <w:b/>
          <w:sz w:val="21"/>
          <w:szCs w:val="21"/>
          <w:lang w:eastAsia="ja-JP"/>
        </w:rPr>
        <w:t>1</w:t>
      </w:r>
      <w:r w:rsidR="00F02D2F">
        <w:rPr>
          <w:sz w:val="21"/>
          <w:szCs w:val="21"/>
          <w:lang w:eastAsia="ja-JP"/>
        </w:rPr>
        <w:t xml:space="preserve"> </w:t>
      </w:r>
      <w:r>
        <w:rPr>
          <w:sz w:val="21"/>
          <w:szCs w:val="21"/>
          <w:lang w:eastAsia="ja-JP"/>
        </w:rPr>
        <w:t>is the right way to know the</w:t>
      </w:r>
      <w:r>
        <w:rPr>
          <w:sz w:val="21"/>
          <w:szCs w:val="21"/>
          <w:lang w:eastAsia="ja-JP"/>
        </w:rPr>
        <w:t xml:space="preserve"> bearer type, the abnormal procedure can be as the following:</w:t>
      </w:r>
    </w:p>
    <w:tbl>
      <w:tblPr>
        <w:tblStyle w:val="a7"/>
        <w:tblW w:w="0" w:type="auto"/>
        <w:tblLook w:val="04A0" w:firstRow="1" w:lastRow="0" w:firstColumn="1" w:lastColumn="0" w:noHBand="0" w:noVBand="1"/>
      </w:tblPr>
      <w:tblGrid>
        <w:gridCol w:w="9629"/>
      </w:tblGrid>
      <w:tr w:rsidR="00311560" w14:paraId="18D058A5" w14:textId="77777777" w:rsidTr="003162A9">
        <w:tc>
          <w:tcPr>
            <w:tcW w:w="9629" w:type="dxa"/>
          </w:tcPr>
          <w:p w14:paraId="73278C57" w14:textId="77777777" w:rsidR="00311560" w:rsidRDefault="00311560" w:rsidP="003162A9">
            <w:pPr>
              <w:ind w:left="420" w:hanging="420"/>
              <w:rPr>
                <w:sz w:val="21"/>
                <w:szCs w:val="21"/>
                <w:lang w:eastAsia="ja-JP"/>
              </w:rPr>
            </w:pPr>
            <w:r w:rsidRPr="00253D97">
              <w:rPr>
                <w:sz w:val="21"/>
                <w:szCs w:val="21"/>
                <w:lang w:eastAsia="ja-JP"/>
              </w:rPr>
              <w:t>S-NG-RAN node Addition Preparation</w:t>
            </w:r>
            <w:r>
              <w:rPr>
                <w:sz w:val="21"/>
                <w:szCs w:val="21"/>
                <w:lang w:eastAsia="ja-JP"/>
              </w:rPr>
              <w:t xml:space="preserve"> procedure:</w:t>
            </w:r>
          </w:p>
          <w:p w14:paraId="4F3FDD57" w14:textId="77777777" w:rsidR="00311560" w:rsidRPr="007B6463" w:rsidRDefault="00311560" w:rsidP="003162A9">
            <w:pPr>
              <w:ind w:left="400" w:hanging="400"/>
              <w:rPr>
                <w:u w:val="single"/>
                <w:lang w:eastAsia="zh-CN"/>
              </w:rPr>
            </w:pPr>
            <w:r w:rsidRPr="007B6463">
              <w:rPr>
                <w:color w:val="FF0000"/>
                <w:u w:val="single"/>
              </w:rPr>
              <w:t xml:space="preserve">If the S-NG-RAN node receives an S-NODE ADDITION REQUEST message containing in a </w:t>
            </w:r>
            <w:r w:rsidRPr="007B6463">
              <w:rPr>
                <w:i/>
                <w:color w:val="FF0000"/>
                <w:u w:val="single"/>
              </w:rPr>
              <w:t>PDU Session Resources To Be Added Item</w:t>
            </w:r>
            <w:r w:rsidRPr="007B6463">
              <w:rPr>
                <w:color w:val="FF0000"/>
                <w:u w:val="single"/>
              </w:rPr>
              <w:t xml:space="preserve"> IE the</w:t>
            </w:r>
            <w:r w:rsidRPr="007B6463">
              <w:rPr>
                <w:i/>
                <w:color w:val="FF0000"/>
                <w:u w:val="single"/>
              </w:rPr>
              <w:t xml:space="preserve"> </w:t>
            </w:r>
            <w:r w:rsidRPr="007B6463">
              <w:rPr>
                <w:i/>
                <w:color w:val="FF0000"/>
                <w:u w:val="single"/>
                <w:lang w:eastAsia="ja-JP"/>
              </w:rPr>
              <w:t>PDU Session Resource Setup Info – MN terminated</w:t>
            </w:r>
            <w:r w:rsidRPr="007B6463">
              <w:rPr>
                <w:color w:val="FF0000"/>
                <w:u w:val="single"/>
              </w:rPr>
              <w:t xml:space="preserve"> IE with the only one </w:t>
            </w:r>
            <w:r w:rsidRPr="007B6463">
              <w:rPr>
                <w:i/>
                <w:color w:val="FF0000"/>
                <w:u w:val="single"/>
              </w:rPr>
              <w:t>Cell Group ID</w:t>
            </w:r>
            <w:r w:rsidRPr="007B6463">
              <w:rPr>
                <w:color w:val="FF0000"/>
                <w:u w:val="single"/>
              </w:rPr>
              <w:t xml:space="preserve"> IE in the </w:t>
            </w:r>
            <w:r w:rsidRPr="007B6463">
              <w:rPr>
                <w:i/>
                <w:color w:val="FF0000"/>
                <w:u w:val="single"/>
                <w:lang w:eastAsia="ja-JP"/>
              </w:rPr>
              <w:t xml:space="preserve">MN UL PDCP </w:t>
            </w:r>
            <w:r w:rsidRPr="007B6463">
              <w:rPr>
                <w:rFonts w:cs="Arial"/>
                <w:i/>
                <w:color w:val="FF0000"/>
                <w:u w:val="single"/>
              </w:rPr>
              <w:t xml:space="preserve">UP </w:t>
            </w:r>
            <w:r w:rsidRPr="007B6463">
              <w:rPr>
                <w:rFonts w:cs="Arial"/>
                <w:i/>
                <w:color w:val="FF0000"/>
                <w:u w:val="single"/>
                <w:lang w:eastAsia="zh-CN"/>
              </w:rPr>
              <w:t>TNL Information</w:t>
            </w:r>
            <w:r w:rsidRPr="007B6463">
              <w:rPr>
                <w:color w:val="FF0000"/>
                <w:u w:val="single"/>
              </w:rPr>
              <w:t xml:space="preserve"> IE and set to value “1”, and if the </w:t>
            </w:r>
            <w:r w:rsidRPr="007B6463">
              <w:rPr>
                <w:i/>
                <w:color w:val="FF0000"/>
                <w:u w:val="single"/>
              </w:rPr>
              <w:t>UL Configuration</w:t>
            </w:r>
            <w:r w:rsidRPr="007B6463">
              <w:rPr>
                <w:color w:val="FF0000"/>
                <w:u w:val="single"/>
              </w:rPr>
              <w:t xml:space="preserve"> IE is set to “no data”, the S-NG-RAN node shall reject the procedure using the S-NODE ADDITION REQUEST REJECT message.</w:t>
            </w:r>
          </w:p>
          <w:p w14:paraId="5370DD83" w14:textId="77777777" w:rsidR="00311560" w:rsidRPr="007B6463" w:rsidRDefault="00311560" w:rsidP="003162A9">
            <w:pPr>
              <w:ind w:left="400" w:hanging="400"/>
              <w:rPr>
                <w:u w:val="single"/>
                <w:lang w:eastAsia="zh-CN"/>
              </w:rPr>
            </w:pPr>
            <w:r w:rsidRPr="007B6463">
              <w:rPr>
                <w:color w:val="FF0000"/>
                <w:u w:val="single"/>
              </w:rPr>
              <w:t xml:space="preserve">If the M-NG-RAN node receives an S-NODE ADDITION REQUEST ACKNOWLEDGE message containing in a </w:t>
            </w:r>
            <w:r w:rsidRPr="007B6463">
              <w:rPr>
                <w:i/>
                <w:color w:val="FF0000"/>
                <w:u w:val="single"/>
              </w:rPr>
              <w:t xml:space="preserve">PDU Session Resource Admitted To Be Added Item </w:t>
            </w:r>
            <w:r w:rsidRPr="007B6463">
              <w:rPr>
                <w:color w:val="FF0000"/>
                <w:u w:val="single"/>
              </w:rPr>
              <w:t xml:space="preserve">IE the </w:t>
            </w:r>
            <w:r w:rsidRPr="007B6463">
              <w:rPr>
                <w:i/>
                <w:color w:val="FF0000"/>
                <w:u w:val="single"/>
                <w:lang w:eastAsia="ja-JP"/>
              </w:rPr>
              <w:t>PDU Session Resource Setup Response Info – SN terminated</w:t>
            </w:r>
            <w:r w:rsidRPr="007B6463">
              <w:rPr>
                <w:color w:val="FF0000"/>
                <w:u w:val="single"/>
              </w:rPr>
              <w:t xml:space="preserve"> IE with the only one </w:t>
            </w:r>
            <w:r w:rsidRPr="007B6463">
              <w:rPr>
                <w:i/>
                <w:color w:val="FF0000"/>
                <w:u w:val="single"/>
              </w:rPr>
              <w:t>Cell Group ID</w:t>
            </w:r>
            <w:r w:rsidRPr="007B6463">
              <w:rPr>
                <w:color w:val="FF0000"/>
                <w:u w:val="single"/>
              </w:rPr>
              <w:t xml:space="preserve"> IE in the </w:t>
            </w:r>
            <w:r w:rsidRPr="007B6463">
              <w:rPr>
                <w:i/>
                <w:color w:val="FF0000"/>
                <w:u w:val="single"/>
                <w:lang w:eastAsia="ja-JP"/>
              </w:rPr>
              <w:t xml:space="preserve">SN UL PDCP </w:t>
            </w:r>
            <w:r w:rsidRPr="007B6463">
              <w:rPr>
                <w:rFonts w:cs="Arial"/>
                <w:i/>
                <w:color w:val="FF0000"/>
                <w:u w:val="single"/>
              </w:rPr>
              <w:t xml:space="preserve">UP </w:t>
            </w:r>
            <w:r w:rsidRPr="007B6463">
              <w:rPr>
                <w:rFonts w:cs="Arial"/>
                <w:i/>
                <w:color w:val="FF0000"/>
                <w:u w:val="single"/>
                <w:lang w:eastAsia="zh-CN"/>
              </w:rPr>
              <w:t>TNL Information</w:t>
            </w:r>
            <w:r w:rsidRPr="007B6463">
              <w:rPr>
                <w:color w:val="FF0000"/>
                <w:u w:val="single"/>
              </w:rPr>
              <w:t xml:space="preserve"> IE and set to value “0”,  and if the </w:t>
            </w:r>
            <w:r w:rsidRPr="007B6463">
              <w:rPr>
                <w:i/>
                <w:color w:val="FF0000"/>
                <w:u w:val="single"/>
              </w:rPr>
              <w:t>UL Configuration</w:t>
            </w:r>
            <w:r w:rsidRPr="007B6463">
              <w:rPr>
                <w:color w:val="FF0000"/>
                <w:u w:val="single"/>
              </w:rPr>
              <w:t xml:space="preserve"> IE is set to “no data”, the M-NG-RAN node shall trigger the M-NG-RAN node initiated S-NG-RAN node Release procedure indicating an appropriate cause.</w:t>
            </w:r>
          </w:p>
          <w:p w14:paraId="48EB0773" w14:textId="77777777" w:rsidR="00A70B02" w:rsidRDefault="00A70B02" w:rsidP="003162A9">
            <w:pPr>
              <w:ind w:left="420" w:hanging="420"/>
              <w:rPr>
                <w:sz w:val="21"/>
                <w:szCs w:val="21"/>
                <w:lang w:eastAsia="ja-JP"/>
              </w:rPr>
            </w:pPr>
          </w:p>
          <w:p w14:paraId="68F75DD1" w14:textId="183BCB18" w:rsidR="00311560" w:rsidRPr="006F715B" w:rsidRDefault="00311560" w:rsidP="003162A9">
            <w:pPr>
              <w:ind w:left="420" w:hanging="420"/>
              <w:rPr>
                <w:sz w:val="21"/>
                <w:szCs w:val="21"/>
                <w:lang w:eastAsia="ja-JP"/>
              </w:rPr>
            </w:pPr>
            <w:r w:rsidRPr="006F715B">
              <w:rPr>
                <w:sz w:val="21"/>
                <w:szCs w:val="21"/>
                <w:lang w:eastAsia="ja-JP"/>
              </w:rPr>
              <w:t>I</w:t>
            </w:r>
            <w:r w:rsidRPr="006F715B">
              <w:rPr>
                <w:rFonts w:hint="eastAsia"/>
                <w:sz w:val="21"/>
                <w:szCs w:val="21"/>
                <w:lang w:eastAsia="ja-JP"/>
              </w:rPr>
              <w:t xml:space="preserve">n </w:t>
            </w:r>
            <w:r w:rsidRPr="006F715B">
              <w:rPr>
                <w:sz w:val="21"/>
                <w:szCs w:val="21"/>
              </w:rPr>
              <w:t>M-NG-RAN node initiated S-NG-RAN node Modification Preparation procedure</w:t>
            </w:r>
          </w:p>
          <w:p w14:paraId="74D71462" w14:textId="77777777" w:rsidR="00311560" w:rsidRPr="008152BE" w:rsidRDefault="00311560" w:rsidP="003162A9">
            <w:pPr>
              <w:ind w:left="400" w:hanging="400"/>
              <w:rPr>
                <w:color w:val="FF0000"/>
                <w:u w:val="single"/>
              </w:rPr>
            </w:pPr>
            <w:r w:rsidRPr="008152BE">
              <w:rPr>
                <w:color w:val="FF0000"/>
                <w:u w:val="single"/>
              </w:rPr>
              <w:t xml:space="preserve">If the S-NG-RAN node receives an S-NODE MODIFICATION REQUEST message containing in a </w:t>
            </w:r>
            <w:r w:rsidRPr="008152BE">
              <w:rPr>
                <w:i/>
                <w:color w:val="FF0000"/>
                <w:u w:val="single"/>
              </w:rPr>
              <w:t>PDU Session Resources To Be Added Item</w:t>
            </w:r>
            <w:r w:rsidRPr="008152BE">
              <w:rPr>
                <w:color w:val="FF0000"/>
                <w:u w:val="single"/>
              </w:rPr>
              <w:t xml:space="preserve"> IE the</w:t>
            </w:r>
            <w:r w:rsidRPr="008152BE">
              <w:rPr>
                <w:i/>
                <w:color w:val="FF0000"/>
                <w:u w:val="single"/>
              </w:rPr>
              <w:t xml:space="preserve"> </w:t>
            </w:r>
            <w:r w:rsidRPr="008152BE">
              <w:rPr>
                <w:i/>
                <w:color w:val="FF0000"/>
                <w:u w:val="single"/>
                <w:lang w:eastAsia="ja-JP"/>
              </w:rPr>
              <w:t>PDU Session Resource Setup Info – MN terminated</w:t>
            </w:r>
            <w:r w:rsidRPr="008152BE">
              <w:rPr>
                <w:color w:val="FF0000"/>
                <w:u w:val="single"/>
              </w:rPr>
              <w:t xml:space="preserve"> IE with the only one </w:t>
            </w:r>
            <w:r w:rsidRPr="008152BE">
              <w:rPr>
                <w:i/>
                <w:color w:val="FF0000"/>
                <w:u w:val="single"/>
              </w:rPr>
              <w:t>Cell Group ID</w:t>
            </w:r>
            <w:r w:rsidRPr="008152BE">
              <w:rPr>
                <w:color w:val="FF0000"/>
                <w:u w:val="single"/>
              </w:rPr>
              <w:t xml:space="preserve"> IE in the </w:t>
            </w:r>
            <w:r w:rsidRPr="008152BE">
              <w:rPr>
                <w:i/>
                <w:color w:val="FF0000"/>
                <w:u w:val="single"/>
                <w:lang w:eastAsia="ja-JP"/>
              </w:rPr>
              <w:t xml:space="preserve">MN UL PDCP </w:t>
            </w:r>
            <w:r w:rsidRPr="008152BE">
              <w:rPr>
                <w:rFonts w:cs="Arial"/>
                <w:i/>
                <w:color w:val="FF0000"/>
                <w:u w:val="single"/>
              </w:rPr>
              <w:t xml:space="preserve">UP </w:t>
            </w:r>
            <w:r w:rsidRPr="008152BE">
              <w:rPr>
                <w:rFonts w:cs="Arial"/>
                <w:i/>
                <w:color w:val="FF0000"/>
                <w:u w:val="single"/>
                <w:lang w:eastAsia="zh-CN"/>
              </w:rPr>
              <w:t>TNL Information</w:t>
            </w:r>
            <w:r w:rsidRPr="008152BE">
              <w:rPr>
                <w:color w:val="FF0000"/>
                <w:u w:val="single"/>
              </w:rPr>
              <w:t xml:space="preserve"> IE and set to value “1”, and if the </w:t>
            </w:r>
            <w:r w:rsidRPr="008152BE">
              <w:rPr>
                <w:i/>
                <w:color w:val="FF0000"/>
                <w:u w:val="single"/>
              </w:rPr>
              <w:t>UL Configuration</w:t>
            </w:r>
            <w:r w:rsidRPr="008152BE">
              <w:rPr>
                <w:color w:val="FF0000"/>
                <w:u w:val="single"/>
              </w:rPr>
              <w:t xml:space="preserve"> IE is set to “no data”, the S-NG-RAN node shall reject the procedure using the S-NODE MODIFICATION REQUEST REJECT message.</w:t>
            </w:r>
          </w:p>
          <w:p w14:paraId="29653560" w14:textId="77777777" w:rsidR="00311560" w:rsidRPr="008152BE" w:rsidRDefault="00311560" w:rsidP="003162A9">
            <w:pPr>
              <w:ind w:left="400" w:hanging="400"/>
              <w:rPr>
                <w:u w:val="single"/>
                <w:lang w:eastAsia="zh-CN"/>
              </w:rPr>
            </w:pPr>
            <w:r w:rsidRPr="008152BE">
              <w:rPr>
                <w:color w:val="FF0000"/>
                <w:u w:val="single"/>
              </w:rPr>
              <w:t xml:space="preserve">If the M-NG-RAN node receives an S-NODE MODIFICATION REQUEST ACKNOWLEDGE message containing in a </w:t>
            </w:r>
            <w:r w:rsidRPr="008152BE">
              <w:rPr>
                <w:i/>
                <w:color w:val="FF0000"/>
                <w:u w:val="single"/>
              </w:rPr>
              <w:t xml:space="preserve">PDU Session Resource Admitted To Be Added Item </w:t>
            </w:r>
            <w:r w:rsidRPr="008152BE">
              <w:rPr>
                <w:color w:val="FF0000"/>
                <w:u w:val="single"/>
              </w:rPr>
              <w:t xml:space="preserve">IE the </w:t>
            </w:r>
            <w:r w:rsidRPr="008152BE">
              <w:rPr>
                <w:i/>
                <w:color w:val="FF0000"/>
                <w:u w:val="single"/>
                <w:lang w:eastAsia="ja-JP"/>
              </w:rPr>
              <w:t>PDU Session Resource Setup Response Info – SN terminated</w:t>
            </w:r>
            <w:r w:rsidRPr="008152BE">
              <w:rPr>
                <w:color w:val="FF0000"/>
                <w:u w:val="single"/>
              </w:rPr>
              <w:t xml:space="preserve"> IE with the only one </w:t>
            </w:r>
            <w:r w:rsidRPr="008152BE">
              <w:rPr>
                <w:i/>
                <w:color w:val="FF0000"/>
                <w:u w:val="single"/>
              </w:rPr>
              <w:t>Cell Group ID</w:t>
            </w:r>
            <w:r w:rsidRPr="008152BE">
              <w:rPr>
                <w:color w:val="FF0000"/>
                <w:u w:val="single"/>
              </w:rPr>
              <w:t xml:space="preserve"> IE in the </w:t>
            </w:r>
            <w:r w:rsidRPr="008152BE">
              <w:rPr>
                <w:i/>
                <w:color w:val="FF0000"/>
                <w:u w:val="single"/>
                <w:lang w:eastAsia="ja-JP"/>
              </w:rPr>
              <w:t xml:space="preserve">SN UL PDCP </w:t>
            </w:r>
            <w:r w:rsidRPr="008152BE">
              <w:rPr>
                <w:rFonts w:cs="Arial"/>
                <w:i/>
                <w:color w:val="FF0000"/>
                <w:u w:val="single"/>
              </w:rPr>
              <w:t xml:space="preserve">UP </w:t>
            </w:r>
            <w:r w:rsidRPr="008152BE">
              <w:rPr>
                <w:rFonts w:cs="Arial"/>
                <w:i/>
                <w:color w:val="FF0000"/>
                <w:u w:val="single"/>
                <w:lang w:eastAsia="zh-CN"/>
              </w:rPr>
              <w:t>TNL Information</w:t>
            </w:r>
            <w:r w:rsidRPr="008152BE">
              <w:rPr>
                <w:color w:val="FF0000"/>
                <w:u w:val="single"/>
              </w:rPr>
              <w:t xml:space="preserve"> IE and set to value “0”,  and if the </w:t>
            </w:r>
            <w:r w:rsidRPr="008152BE">
              <w:rPr>
                <w:i/>
                <w:color w:val="FF0000"/>
                <w:u w:val="single"/>
              </w:rPr>
              <w:t>UL Configuration</w:t>
            </w:r>
            <w:r w:rsidRPr="008152BE">
              <w:rPr>
                <w:color w:val="FF0000"/>
                <w:u w:val="single"/>
              </w:rPr>
              <w:t xml:space="preserve"> IE is set to “no data”, the M-NG-RAN node shall trigger the M-NG-RAN node initiated S-NG-RAN node Release procedure indicating an appropriate cause.</w:t>
            </w:r>
          </w:p>
          <w:p w14:paraId="265C91A7" w14:textId="77777777" w:rsidR="00A70B02" w:rsidRDefault="00A70B02" w:rsidP="003162A9">
            <w:pPr>
              <w:ind w:left="420" w:hanging="420"/>
              <w:rPr>
                <w:sz w:val="21"/>
                <w:szCs w:val="21"/>
                <w:lang w:eastAsia="ja-JP"/>
              </w:rPr>
            </w:pPr>
          </w:p>
          <w:p w14:paraId="2ABD7C72" w14:textId="6D45B5CE" w:rsidR="00311560" w:rsidRPr="006F715B" w:rsidRDefault="00311560" w:rsidP="003162A9">
            <w:pPr>
              <w:ind w:left="420" w:hanging="420"/>
              <w:rPr>
                <w:sz w:val="21"/>
                <w:szCs w:val="21"/>
                <w:lang w:eastAsia="ja-JP"/>
              </w:rPr>
            </w:pPr>
            <w:r w:rsidRPr="006F715B">
              <w:rPr>
                <w:sz w:val="21"/>
                <w:szCs w:val="21"/>
                <w:lang w:eastAsia="ja-JP"/>
              </w:rPr>
              <w:t>I</w:t>
            </w:r>
            <w:r w:rsidRPr="006F715B">
              <w:rPr>
                <w:rFonts w:hint="eastAsia"/>
                <w:sz w:val="21"/>
                <w:szCs w:val="21"/>
                <w:lang w:eastAsia="ja-JP"/>
              </w:rPr>
              <w:t xml:space="preserve">n </w:t>
            </w:r>
            <w:r w:rsidRPr="006F715B">
              <w:rPr>
                <w:sz w:val="21"/>
                <w:szCs w:val="21"/>
              </w:rPr>
              <w:t>S-NG-RAN node initiated S-NG-RAN node Modification procedure</w:t>
            </w:r>
          </w:p>
          <w:p w14:paraId="425BE05B" w14:textId="77777777" w:rsidR="00311560" w:rsidRPr="008152BE" w:rsidRDefault="00311560" w:rsidP="003162A9">
            <w:pPr>
              <w:ind w:left="400" w:hanging="400"/>
              <w:rPr>
                <w:color w:val="FF0000"/>
                <w:sz w:val="21"/>
                <w:szCs w:val="21"/>
                <w:u w:val="single"/>
                <w:lang w:eastAsia="ja-JP"/>
              </w:rPr>
            </w:pPr>
            <w:r w:rsidRPr="008152BE">
              <w:rPr>
                <w:color w:val="FF0000"/>
                <w:u w:val="single"/>
              </w:rPr>
              <w:t xml:space="preserve">If the M-NG-RAN node receives an S-NODE MODIFICATION REQUIRED message containing in a </w:t>
            </w:r>
            <w:r w:rsidRPr="008152BE">
              <w:rPr>
                <w:i/>
                <w:color w:val="FF0000"/>
                <w:u w:val="single"/>
              </w:rPr>
              <w:t xml:space="preserve">PDU Session Resource To Be Modified Item </w:t>
            </w:r>
            <w:r w:rsidRPr="008152BE">
              <w:rPr>
                <w:color w:val="FF0000"/>
                <w:u w:val="single"/>
              </w:rPr>
              <w:t xml:space="preserve">IE the </w:t>
            </w:r>
            <w:r w:rsidRPr="008152BE">
              <w:rPr>
                <w:i/>
                <w:color w:val="FF0000"/>
                <w:u w:val="single"/>
                <w:lang w:eastAsia="ja-JP"/>
              </w:rPr>
              <w:t>PDU Session Resource Modification Required Info – SN terminated</w:t>
            </w:r>
            <w:r w:rsidRPr="008152BE">
              <w:rPr>
                <w:color w:val="FF0000"/>
                <w:u w:val="single"/>
              </w:rPr>
              <w:t xml:space="preserve"> IE with the only one </w:t>
            </w:r>
            <w:r w:rsidRPr="008152BE">
              <w:rPr>
                <w:i/>
                <w:color w:val="FF0000"/>
                <w:u w:val="single"/>
              </w:rPr>
              <w:t>Cell Group ID</w:t>
            </w:r>
            <w:r w:rsidRPr="008152BE">
              <w:rPr>
                <w:color w:val="FF0000"/>
                <w:u w:val="single"/>
              </w:rPr>
              <w:t xml:space="preserve"> IE in the </w:t>
            </w:r>
            <w:r w:rsidRPr="008152BE">
              <w:rPr>
                <w:i/>
                <w:color w:val="FF0000"/>
                <w:u w:val="single"/>
                <w:lang w:eastAsia="ja-JP"/>
              </w:rPr>
              <w:t xml:space="preserve">SN UL PDCP </w:t>
            </w:r>
            <w:r w:rsidRPr="008152BE">
              <w:rPr>
                <w:rFonts w:cs="Arial"/>
                <w:i/>
                <w:color w:val="FF0000"/>
                <w:u w:val="single"/>
              </w:rPr>
              <w:t xml:space="preserve">UP </w:t>
            </w:r>
            <w:r w:rsidRPr="008152BE">
              <w:rPr>
                <w:rFonts w:cs="Arial"/>
                <w:i/>
                <w:color w:val="FF0000"/>
                <w:u w:val="single"/>
                <w:lang w:eastAsia="zh-CN"/>
              </w:rPr>
              <w:t>TNL Information</w:t>
            </w:r>
            <w:r w:rsidRPr="008152BE">
              <w:rPr>
                <w:color w:val="FF0000"/>
                <w:u w:val="single"/>
              </w:rPr>
              <w:t xml:space="preserve"> IE and set to value “0”, and if the </w:t>
            </w:r>
            <w:r w:rsidRPr="008152BE">
              <w:rPr>
                <w:i/>
                <w:color w:val="FF0000"/>
                <w:u w:val="single"/>
              </w:rPr>
              <w:t>UL Configuration</w:t>
            </w:r>
            <w:r w:rsidRPr="008152BE">
              <w:rPr>
                <w:color w:val="FF0000"/>
                <w:u w:val="single"/>
              </w:rPr>
              <w:t xml:space="preserve"> IE is set to “no data”, the M-NG-RAN node shall refuse the procedure by sending the S-NODE MODIFICATION REFUSE message.</w:t>
            </w:r>
          </w:p>
          <w:p w14:paraId="2495905F" w14:textId="77777777" w:rsidR="00311560" w:rsidRPr="00711012" w:rsidRDefault="00311560" w:rsidP="00A70B02">
            <w:pPr>
              <w:rPr>
                <w:sz w:val="21"/>
                <w:szCs w:val="21"/>
                <w:lang w:eastAsia="ja-JP"/>
              </w:rPr>
            </w:pPr>
          </w:p>
        </w:tc>
      </w:tr>
    </w:tbl>
    <w:p w14:paraId="0BE55F8A" w14:textId="77777777" w:rsidR="00311560" w:rsidRDefault="00311560" w:rsidP="00311560">
      <w:pPr>
        <w:rPr>
          <w:sz w:val="21"/>
          <w:szCs w:val="21"/>
          <w:lang w:eastAsia="ja-JP"/>
        </w:rPr>
      </w:pPr>
    </w:p>
    <w:p w14:paraId="7A0EB477" w14:textId="5C254FD9" w:rsidR="00311560" w:rsidRDefault="00311560" w:rsidP="00311560">
      <w:pPr>
        <w:rPr>
          <w:b/>
          <w:sz w:val="21"/>
          <w:szCs w:val="21"/>
          <w:lang w:eastAsia="ja-JP"/>
        </w:rPr>
      </w:pPr>
      <w:r>
        <w:rPr>
          <w:sz w:val="21"/>
          <w:szCs w:val="21"/>
          <w:lang w:eastAsia="ja-JP"/>
        </w:rPr>
        <w:lastRenderedPageBreak/>
        <w:t>A</w:t>
      </w:r>
      <w:r>
        <w:rPr>
          <w:rFonts w:hint="eastAsia"/>
          <w:sz w:val="21"/>
          <w:szCs w:val="21"/>
          <w:lang w:eastAsia="ja-JP"/>
        </w:rPr>
        <w:t>lternatively,</w:t>
      </w:r>
      <w:r>
        <w:rPr>
          <w:sz w:val="21"/>
          <w:szCs w:val="21"/>
          <w:lang w:eastAsia="ja-JP"/>
        </w:rPr>
        <w:t xml:space="preserve"> we have also thought the following solution</w:t>
      </w:r>
      <w:r w:rsidR="00A308D5">
        <w:rPr>
          <w:sz w:val="21"/>
          <w:szCs w:val="21"/>
          <w:lang w:eastAsia="ja-JP"/>
        </w:rPr>
        <w:t xml:space="preserve"> 1-b</w:t>
      </w:r>
      <w:r w:rsidR="008152BE">
        <w:rPr>
          <w:sz w:val="21"/>
          <w:szCs w:val="21"/>
          <w:lang w:eastAsia="ja-JP"/>
        </w:rPr>
        <w:t xml:space="preserve"> to define</w:t>
      </w:r>
      <w:r w:rsidR="00FC200B">
        <w:rPr>
          <w:sz w:val="21"/>
          <w:szCs w:val="21"/>
          <w:lang w:eastAsia="ja-JP"/>
        </w:rPr>
        <w:t>:</w:t>
      </w:r>
    </w:p>
    <w:p w14:paraId="212E36E3" w14:textId="55692228" w:rsidR="00311560" w:rsidRDefault="00DD492C" w:rsidP="00311560">
      <w:pPr>
        <w:rPr>
          <w:sz w:val="21"/>
          <w:szCs w:val="21"/>
          <w:lang w:eastAsia="ja-JP"/>
        </w:rPr>
      </w:pPr>
      <w:r>
        <w:rPr>
          <w:b/>
          <w:sz w:val="21"/>
          <w:szCs w:val="21"/>
          <w:lang w:eastAsia="ja-JP"/>
        </w:rPr>
        <w:t xml:space="preserve">Alternative </w:t>
      </w:r>
      <w:r w:rsidR="00311560" w:rsidRPr="003F1C62">
        <w:rPr>
          <w:b/>
          <w:sz w:val="21"/>
          <w:szCs w:val="21"/>
          <w:lang w:eastAsia="ja-JP"/>
        </w:rPr>
        <w:t xml:space="preserve">Solution </w:t>
      </w:r>
      <w:r>
        <w:rPr>
          <w:b/>
          <w:sz w:val="21"/>
          <w:szCs w:val="21"/>
          <w:lang w:eastAsia="ja-JP"/>
        </w:rPr>
        <w:t>1-</w:t>
      </w:r>
      <w:r w:rsidR="00A308D5">
        <w:rPr>
          <w:b/>
          <w:sz w:val="21"/>
          <w:szCs w:val="21"/>
          <w:lang w:eastAsia="ja-JP"/>
        </w:rPr>
        <w:t>b</w:t>
      </w:r>
      <w:r w:rsidR="00311560">
        <w:rPr>
          <w:sz w:val="21"/>
          <w:szCs w:val="21"/>
          <w:lang w:eastAsia="ja-JP"/>
        </w:rPr>
        <w:t xml:space="preserve">: like in the 36.423, define the presence of the </w:t>
      </w:r>
      <w:r w:rsidR="00311560" w:rsidRPr="003C35D2">
        <w:rPr>
          <w:i/>
          <w:sz w:val="21"/>
          <w:szCs w:val="21"/>
          <w:lang w:eastAsia="ja-JP"/>
        </w:rPr>
        <w:t>UL Configuration</w:t>
      </w:r>
      <w:r w:rsidR="00311560">
        <w:rPr>
          <w:sz w:val="21"/>
          <w:szCs w:val="21"/>
          <w:lang w:eastAsia="ja-JP"/>
        </w:rPr>
        <w:t xml:space="preserve"> IE from optional to conditional on the </w:t>
      </w:r>
      <w:r w:rsidR="00717D6F">
        <w:rPr>
          <w:sz w:val="21"/>
          <w:szCs w:val="21"/>
          <w:lang w:eastAsia="ja-JP"/>
        </w:rPr>
        <w:t>case when the cell group is co</w:t>
      </w:r>
      <w:r w:rsidR="00FC200B">
        <w:rPr>
          <w:sz w:val="21"/>
          <w:szCs w:val="21"/>
          <w:lang w:eastAsia="ja-JP"/>
        </w:rPr>
        <w:t>nfigured with both MCG and SCG</w:t>
      </w:r>
      <w:r w:rsidR="00311560">
        <w:rPr>
          <w:sz w:val="21"/>
          <w:szCs w:val="21"/>
          <w:lang w:eastAsia="ja-JP"/>
        </w:rPr>
        <w:t xml:space="preserve"> i.e. if the Cell Group ID IE has both value “0”=MCG and “1”=SCG, then this </w:t>
      </w:r>
      <w:r w:rsidR="00311560" w:rsidRPr="00FC200B">
        <w:rPr>
          <w:i/>
          <w:sz w:val="21"/>
          <w:szCs w:val="21"/>
          <w:lang w:eastAsia="ja-JP"/>
        </w:rPr>
        <w:t>UL Configuration</w:t>
      </w:r>
      <w:r w:rsidR="00311560">
        <w:rPr>
          <w:sz w:val="21"/>
          <w:szCs w:val="21"/>
          <w:lang w:eastAsia="ja-JP"/>
        </w:rPr>
        <w:t xml:space="preserve"> IE shall be present.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992"/>
        <w:gridCol w:w="992"/>
        <w:gridCol w:w="1418"/>
        <w:gridCol w:w="2268"/>
        <w:gridCol w:w="1134"/>
        <w:gridCol w:w="1134"/>
      </w:tblGrid>
      <w:tr w:rsidR="00311560" w:rsidRPr="00FD0425" w14:paraId="43E2B308" w14:textId="77777777" w:rsidTr="003162A9">
        <w:tc>
          <w:tcPr>
            <w:tcW w:w="2295" w:type="dxa"/>
          </w:tcPr>
          <w:p w14:paraId="04FC6D79" w14:textId="77777777" w:rsidR="00311560" w:rsidRPr="004E0479" w:rsidRDefault="00311560" w:rsidP="003162A9">
            <w:pPr>
              <w:pStyle w:val="TAL"/>
              <w:ind w:left="227"/>
              <w:rPr>
                <w:rFonts w:eastAsia="Batang"/>
              </w:rPr>
            </w:pPr>
            <w:r w:rsidRPr="004E0479">
              <w:rPr>
                <w:rFonts w:eastAsia="Batang"/>
              </w:rPr>
              <w:t>&gt;&gt;UL Configuration</w:t>
            </w:r>
          </w:p>
        </w:tc>
        <w:tc>
          <w:tcPr>
            <w:tcW w:w="992" w:type="dxa"/>
          </w:tcPr>
          <w:p w14:paraId="6300679D" w14:textId="3E37A7BF" w:rsidR="00311560" w:rsidRPr="004E0479" w:rsidRDefault="008152BE" w:rsidP="003162A9">
            <w:pPr>
              <w:pStyle w:val="TAL"/>
              <w:rPr>
                <w:rFonts w:eastAsia="Batang"/>
              </w:rPr>
            </w:pPr>
            <w:r w:rsidRPr="008152BE">
              <w:rPr>
                <w:rFonts w:cs="Arial"/>
                <w:strike/>
                <w:color w:val="FF0000"/>
                <w:lang w:eastAsia="zh-CN"/>
              </w:rPr>
              <w:t>O</w:t>
            </w:r>
            <w:r w:rsidR="00311560" w:rsidRPr="008152BE">
              <w:rPr>
                <w:rFonts w:cs="Arial"/>
                <w:strike/>
                <w:color w:val="FF0000"/>
                <w:lang w:eastAsia="zh-CN"/>
              </w:rPr>
              <w:t xml:space="preserve"> </w:t>
            </w:r>
            <w:r w:rsidR="00311560" w:rsidRPr="008152BE">
              <w:rPr>
                <w:rFonts w:cs="Arial"/>
                <w:color w:val="FF0000"/>
                <w:u w:val="single"/>
                <w:lang w:eastAsia="zh-CN"/>
              </w:rPr>
              <w:t>C-</w:t>
            </w:r>
            <w:proofErr w:type="spellStart"/>
            <w:r w:rsidR="00311560" w:rsidRPr="008152BE">
              <w:rPr>
                <w:rFonts w:cs="Arial"/>
                <w:color w:val="FF0000"/>
                <w:u w:val="single"/>
                <w:lang w:eastAsia="zh-CN"/>
              </w:rPr>
              <w:t>ifMCGandSCG</w:t>
            </w:r>
            <w:proofErr w:type="spellEnd"/>
          </w:p>
        </w:tc>
        <w:tc>
          <w:tcPr>
            <w:tcW w:w="992" w:type="dxa"/>
          </w:tcPr>
          <w:p w14:paraId="2193D5C4" w14:textId="77777777" w:rsidR="00311560" w:rsidRPr="004E0479" w:rsidRDefault="00311560" w:rsidP="003162A9">
            <w:pPr>
              <w:pStyle w:val="TAL"/>
              <w:rPr>
                <w:bCs/>
                <w:i/>
                <w:szCs w:val="18"/>
              </w:rPr>
            </w:pPr>
          </w:p>
        </w:tc>
        <w:tc>
          <w:tcPr>
            <w:tcW w:w="1418" w:type="dxa"/>
          </w:tcPr>
          <w:p w14:paraId="3F7C90FA" w14:textId="77777777" w:rsidR="00311560" w:rsidRPr="004E0479" w:rsidRDefault="00311560" w:rsidP="003162A9">
            <w:pPr>
              <w:pStyle w:val="TAL"/>
            </w:pPr>
            <w:r w:rsidRPr="004E0479">
              <w:t>9.2.3.75</w:t>
            </w:r>
          </w:p>
        </w:tc>
        <w:tc>
          <w:tcPr>
            <w:tcW w:w="2268" w:type="dxa"/>
          </w:tcPr>
          <w:p w14:paraId="28D29951" w14:textId="77777777" w:rsidR="00311560" w:rsidRPr="00E3751D" w:rsidRDefault="00311560" w:rsidP="003162A9">
            <w:pPr>
              <w:pStyle w:val="TAL"/>
            </w:pPr>
            <w:r w:rsidRPr="004E0479">
              <w:t>Information about UL usage in the S-NG-RAN node.</w:t>
            </w:r>
          </w:p>
        </w:tc>
        <w:tc>
          <w:tcPr>
            <w:tcW w:w="1134" w:type="dxa"/>
          </w:tcPr>
          <w:p w14:paraId="325091BE" w14:textId="77777777" w:rsidR="00311560" w:rsidRPr="004E0479" w:rsidRDefault="00311560" w:rsidP="003162A9">
            <w:pPr>
              <w:pStyle w:val="TAC"/>
              <w:rPr>
                <w:lang w:eastAsia="ja-JP"/>
              </w:rPr>
            </w:pPr>
            <w:r w:rsidRPr="004E0479">
              <w:rPr>
                <w:lang w:eastAsia="ja-JP"/>
              </w:rPr>
              <w:t>–</w:t>
            </w:r>
          </w:p>
        </w:tc>
        <w:tc>
          <w:tcPr>
            <w:tcW w:w="1134" w:type="dxa"/>
          </w:tcPr>
          <w:p w14:paraId="57F3ED47" w14:textId="77777777" w:rsidR="00311560" w:rsidRPr="00004997" w:rsidRDefault="00311560" w:rsidP="003162A9">
            <w:pPr>
              <w:pStyle w:val="TAC"/>
              <w:rPr>
                <w:lang w:eastAsia="ja-JP"/>
              </w:rPr>
            </w:pPr>
          </w:p>
        </w:tc>
      </w:tr>
    </w:tbl>
    <w:p w14:paraId="6AFB0582" w14:textId="77777777" w:rsidR="00311560" w:rsidRDefault="00311560" w:rsidP="00311560">
      <w:pPr>
        <w:rPr>
          <w:sz w:val="21"/>
          <w:szCs w:val="21"/>
          <w:lang w:eastAsia="ja-JP"/>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52BE" w:rsidRPr="008152BE" w14:paraId="5C4B4FCE" w14:textId="77777777" w:rsidTr="003162A9">
        <w:tc>
          <w:tcPr>
            <w:tcW w:w="3686" w:type="dxa"/>
          </w:tcPr>
          <w:p w14:paraId="3B0F30A2" w14:textId="77777777" w:rsidR="00311560" w:rsidRPr="008152BE" w:rsidRDefault="00311560" w:rsidP="003162A9">
            <w:pPr>
              <w:pStyle w:val="TAH"/>
              <w:rPr>
                <w:rFonts w:cs="Arial"/>
                <w:color w:val="FF0000"/>
                <w:u w:val="single"/>
              </w:rPr>
            </w:pPr>
            <w:r w:rsidRPr="008152BE">
              <w:rPr>
                <w:rFonts w:cs="Arial"/>
                <w:color w:val="FF0000"/>
                <w:u w:val="single"/>
              </w:rPr>
              <w:t>Condition</w:t>
            </w:r>
          </w:p>
        </w:tc>
        <w:tc>
          <w:tcPr>
            <w:tcW w:w="5670" w:type="dxa"/>
          </w:tcPr>
          <w:p w14:paraId="50C9799D" w14:textId="77777777" w:rsidR="00311560" w:rsidRPr="008152BE" w:rsidRDefault="00311560" w:rsidP="003162A9">
            <w:pPr>
              <w:pStyle w:val="TAH"/>
              <w:rPr>
                <w:rFonts w:cs="Arial"/>
                <w:color w:val="FF0000"/>
                <w:u w:val="single"/>
              </w:rPr>
            </w:pPr>
            <w:r w:rsidRPr="008152BE">
              <w:rPr>
                <w:rFonts w:cs="Arial"/>
                <w:color w:val="FF0000"/>
                <w:u w:val="single"/>
              </w:rPr>
              <w:t>Explanation</w:t>
            </w:r>
          </w:p>
        </w:tc>
      </w:tr>
      <w:tr w:rsidR="008152BE" w:rsidRPr="008152BE" w14:paraId="3B37888D" w14:textId="77777777" w:rsidTr="003162A9">
        <w:tc>
          <w:tcPr>
            <w:tcW w:w="3686" w:type="dxa"/>
          </w:tcPr>
          <w:p w14:paraId="50416E86" w14:textId="77777777" w:rsidR="00311560" w:rsidRPr="008152BE" w:rsidRDefault="00311560" w:rsidP="003162A9">
            <w:pPr>
              <w:pStyle w:val="TAL"/>
              <w:tabs>
                <w:tab w:val="right" w:pos="3470"/>
              </w:tabs>
              <w:rPr>
                <w:rFonts w:cs="Arial"/>
                <w:color w:val="FF0000"/>
                <w:u w:val="single"/>
                <w:lang w:eastAsia="zh-CN"/>
              </w:rPr>
            </w:pPr>
            <w:r w:rsidRPr="008152BE">
              <w:rPr>
                <w:rFonts w:cs="Arial"/>
                <w:color w:val="FF0000"/>
                <w:u w:val="single"/>
                <w:lang w:eastAsia="zh-CN"/>
              </w:rPr>
              <w:t>C-</w:t>
            </w:r>
            <w:proofErr w:type="spellStart"/>
            <w:r w:rsidRPr="008152BE">
              <w:rPr>
                <w:rFonts w:cs="Arial"/>
                <w:color w:val="FF0000"/>
                <w:u w:val="single"/>
                <w:lang w:eastAsia="zh-CN"/>
              </w:rPr>
              <w:t>ifMCGandSCG</w:t>
            </w:r>
            <w:proofErr w:type="spellEnd"/>
          </w:p>
        </w:tc>
        <w:tc>
          <w:tcPr>
            <w:tcW w:w="5670" w:type="dxa"/>
          </w:tcPr>
          <w:p w14:paraId="7939D89A" w14:textId="77777777" w:rsidR="00311560" w:rsidRPr="008152BE" w:rsidRDefault="00311560" w:rsidP="003162A9">
            <w:pPr>
              <w:pStyle w:val="TAL"/>
              <w:rPr>
                <w:rFonts w:cs="Arial"/>
                <w:color w:val="FF0000"/>
                <w:u w:val="single"/>
                <w:lang w:eastAsia="zh-CN"/>
              </w:rPr>
            </w:pPr>
            <w:r w:rsidRPr="008152BE">
              <w:rPr>
                <w:rFonts w:cs="Arial"/>
                <w:color w:val="FF0000"/>
                <w:u w:val="single"/>
                <w:lang w:eastAsia="zh-CN"/>
              </w:rPr>
              <w:t xml:space="preserve">This IE shall be present if, for the DRB to be Setup, the </w:t>
            </w:r>
            <w:r w:rsidRPr="008152BE">
              <w:rPr>
                <w:rFonts w:cs="Arial"/>
                <w:i/>
                <w:color w:val="FF0000"/>
                <w:u w:val="single"/>
                <w:lang w:eastAsia="zh-CN"/>
              </w:rPr>
              <w:t>Cell Group ID</w:t>
            </w:r>
            <w:r w:rsidRPr="008152BE">
              <w:rPr>
                <w:rFonts w:cs="Arial"/>
                <w:color w:val="FF0000"/>
                <w:u w:val="single"/>
                <w:lang w:eastAsia="zh-CN"/>
              </w:rPr>
              <w:t xml:space="preserve"> IE is set to value “0” and “1”.</w:t>
            </w:r>
          </w:p>
        </w:tc>
      </w:tr>
    </w:tbl>
    <w:p w14:paraId="5C7E65C2" w14:textId="77777777" w:rsidR="00311560" w:rsidRDefault="00311560" w:rsidP="00311560">
      <w:pPr>
        <w:rPr>
          <w:sz w:val="21"/>
          <w:szCs w:val="21"/>
          <w:lang w:eastAsia="ja-JP"/>
        </w:rPr>
      </w:pPr>
    </w:p>
    <w:p w14:paraId="5C3E26DC" w14:textId="404EE2E4" w:rsidR="008152BE" w:rsidRDefault="008152BE" w:rsidP="00311560">
      <w:pPr>
        <w:rPr>
          <w:sz w:val="21"/>
          <w:szCs w:val="21"/>
          <w:highlight w:val="yellow"/>
          <w:lang w:eastAsia="ja-JP"/>
        </w:rPr>
      </w:pPr>
    </w:p>
    <w:p w14:paraId="7750D052" w14:textId="6D2991EA" w:rsidR="00DD492C" w:rsidRDefault="00DD492C" w:rsidP="00311560">
      <w:pPr>
        <w:rPr>
          <w:sz w:val="21"/>
          <w:szCs w:val="21"/>
          <w:lang w:eastAsia="ja-JP"/>
        </w:rPr>
      </w:pPr>
      <w:r>
        <w:rPr>
          <w:sz w:val="21"/>
          <w:szCs w:val="21"/>
          <w:lang w:eastAsia="ja-JP"/>
        </w:rPr>
        <w:t>I</w:t>
      </w:r>
      <w:r w:rsidR="008152BE">
        <w:rPr>
          <w:sz w:val="21"/>
          <w:szCs w:val="21"/>
          <w:lang w:eastAsia="ja-JP"/>
        </w:rPr>
        <w:t>f there will be a concern that to change from option to condition will have an ASN.1 impact</w:t>
      </w:r>
      <w:r w:rsidR="00B0507E">
        <w:rPr>
          <w:sz w:val="21"/>
          <w:szCs w:val="21"/>
          <w:lang w:eastAsia="ja-JP"/>
        </w:rPr>
        <w:t>,</w:t>
      </w:r>
      <w:r w:rsidR="008152BE">
        <w:rPr>
          <w:sz w:val="21"/>
          <w:szCs w:val="21"/>
          <w:lang w:eastAsia="ja-JP"/>
        </w:rPr>
        <w:t xml:space="preserve"> </w:t>
      </w:r>
      <w:r w:rsidR="00B0507E">
        <w:rPr>
          <w:sz w:val="21"/>
          <w:szCs w:val="21"/>
          <w:lang w:eastAsia="ja-JP"/>
        </w:rPr>
        <w:t>then another alternative solution 1-c as shown</w:t>
      </w:r>
      <w:r w:rsidR="008152BE">
        <w:rPr>
          <w:sz w:val="21"/>
          <w:szCs w:val="21"/>
          <w:lang w:eastAsia="ja-JP"/>
        </w:rPr>
        <w:t xml:space="preserve"> </w:t>
      </w:r>
      <w:r>
        <w:rPr>
          <w:sz w:val="21"/>
          <w:szCs w:val="21"/>
          <w:lang w:eastAsia="ja-JP"/>
        </w:rPr>
        <w:t>below:</w:t>
      </w:r>
    </w:p>
    <w:p w14:paraId="7812A9D3" w14:textId="23C8065C" w:rsidR="00311560" w:rsidRPr="00DD492C" w:rsidRDefault="00DD492C" w:rsidP="00311560">
      <w:pPr>
        <w:rPr>
          <w:sz w:val="21"/>
          <w:szCs w:val="21"/>
          <w:highlight w:val="yellow"/>
          <w:lang w:eastAsia="ja-JP"/>
        </w:rPr>
      </w:pPr>
      <w:r w:rsidRPr="00A92E96">
        <w:rPr>
          <w:b/>
          <w:sz w:val="21"/>
          <w:szCs w:val="21"/>
          <w:lang w:eastAsia="ja-JP"/>
        </w:rPr>
        <w:t xml:space="preserve">Alternative </w:t>
      </w:r>
      <w:r>
        <w:rPr>
          <w:b/>
          <w:sz w:val="21"/>
          <w:szCs w:val="21"/>
          <w:lang w:eastAsia="ja-JP"/>
        </w:rPr>
        <w:t xml:space="preserve">Solution </w:t>
      </w:r>
      <w:r w:rsidRPr="00A92E96">
        <w:rPr>
          <w:b/>
          <w:sz w:val="21"/>
          <w:szCs w:val="21"/>
          <w:lang w:eastAsia="ja-JP"/>
        </w:rPr>
        <w:t>1</w:t>
      </w:r>
      <w:r w:rsidRPr="00FC200B">
        <w:rPr>
          <w:b/>
          <w:sz w:val="21"/>
          <w:szCs w:val="21"/>
          <w:lang w:eastAsia="ja-JP"/>
        </w:rPr>
        <w:t>-</w:t>
      </w:r>
      <w:r w:rsidRPr="00A92E96">
        <w:rPr>
          <w:b/>
          <w:sz w:val="21"/>
          <w:szCs w:val="21"/>
          <w:lang w:eastAsia="ja-JP"/>
        </w:rPr>
        <w:t>c</w:t>
      </w:r>
      <w:r>
        <w:rPr>
          <w:sz w:val="21"/>
          <w:szCs w:val="21"/>
          <w:lang w:eastAsia="ja-JP"/>
        </w:rPr>
        <w:t xml:space="preserve">: To </w:t>
      </w:r>
      <w:r w:rsidR="008152BE">
        <w:rPr>
          <w:sz w:val="21"/>
          <w:szCs w:val="21"/>
          <w:lang w:eastAsia="ja-JP"/>
        </w:rPr>
        <w:t xml:space="preserve">add in the semantic description of the </w:t>
      </w:r>
      <w:r w:rsidR="008152BE" w:rsidRPr="00FC200B">
        <w:rPr>
          <w:i/>
          <w:sz w:val="21"/>
          <w:szCs w:val="21"/>
          <w:lang w:eastAsia="ja-JP"/>
        </w:rPr>
        <w:t>UL Configuration</w:t>
      </w:r>
      <w:r w:rsidR="008152BE">
        <w:rPr>
          <w:sz w:val="21"/>
          <w:szCs w:val="21"/>
          <w:lang w:eastAsia="ja-JP"/>
        </w:rPr>
        <w:t xml:space="preserve"> IE, e.g.</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992"/>
        <w:gridCol w:w="992"/>
        <w:gridCol w:w="1418"/>
        <w:gridCol w:w="2268"/>
        <w:gridCol w:w="1134"/>
        <w:gridCol w:w="1134"/>
      </w:tblGrid>
      <w:tr w:rsidR="00311560" w:rsidRPr="00FD0425" w14:paraId="4F5F0DB2" w14:textId="77777777" w:rsidTr="003162A9">
        <w:tc>
          <w:tcPr>
            <w:tcW w:w="2295" w:type="dxa"/>
          </w:tcPr>
          <w:p w14:paraId="7F0A087F" w14:textId="77777777" w:rsidR="00311560" w:rsidRPr="008152BE" w:rsidRDefault="00311560" w:rsidP="003162A9">
            <w:pPr>
              <w:pStyle w:val="TAL"/>
              <w:ind w:left="227"/>
              <w:rPr>
                <w:rFonts w:eastAsia="Batang"/>
              </w:rPr>
            </w:pPr>
            <w:r w:rsidRPr="008152BE">
              <w:rPr>
                <w:rFonts w:eastAsia="Batang"/>
              </w:rPr>
              <w:t>&gt;&gt;UL Configuration</w:t>
            </w:r>
          </w:p>
        </w:tc>
        <w:tc>
          <w:tcPr>
            <w:tcW w:w="992" w:type="dxa"/>
          </w:tcPr>
          <w:p w14:paraId="3EF4F24A" w14:textId="77777777" w:rsidR="00311560" w:rsidRPr="008152BE" w:rsidRDefault="00311560" w:rsidP="003162A9">
            <w:pPr>
              <w:pStyle w:val="TAL"/>
              <w:rPr>
                <w:rFonts w:eastAsia="Batang"/>
              </w:rPr>
            </w:pPr>
            <w:r w:rsidRPr="008152BE">
              <w:rPr>
                <w:rFonts w:cs="Arial" w:hint="eastAsia"/>
              </w:rPr>
              <w:t>O</w:t>
            </w:r>
          </w:p>
        </w:tc>
        <w:tc>
          <w:tcPr>
            <w:tcW w:w="992" w:type="dxa"/>
          </w:tcPr>
          <w:p w14:paraId="55FFC7FD" w14:textId="77777777" w:rsidR="00311560" w:rsidRPr="008152BE" w:rsidRDefault="00311560" w:rsidP="003162A9">
            <w:pPr>
              <w:pStyle w:val="TAL"/>
              <w:rPr>
                <w:bCs/>
                <w:i/>
                <w:szCs w:val="18"/>
              </w:rPr>
            </w:pPr>
          </w:p>
        </w:tc>
        <w:tc>
          <w:tcPr>
            <w:tcW w:w="1418" w:type="dxa"/>
          </w:tcPr>
          <w:p w14:paraId="50A81D36" w14:textId="77777777" w:rsidR="00311560" w:rsidRPr="008152BE" w:rsidRDefault="00311560" w:rsidP="003162A9">
            <w:pPr>
              <w:pStyle w:val="TAL"/>
            </w:pPr>
            <w:r w:rsidRPr="008152BE">
              <w:t>9.2.3.75</w:t>
            </w:r>
          </w:p>
        </w:tc>
        <w:tc>
          <w:tcPr>
            <w:tcW w:w="2268" w:type="dxa"/>
          </w:tcPr>
          <w:p w14:paraId="5C757476" w14:textId="77777777" w:rsidR="00311560" w:rsidRPr="008152BE" w:rsidRDefault="00311560" w:rsidP="003162A9">
            <w:pPr>
              <w:pStyle w:val="TAL"/>
            </w:pPr>
            <w:r w:rsidRPr="008152BE">
              <w:t>Information about UL usage in the S-NG-RAN node.</w:t>
            </w:r>
          </w:p>
          <w:p w14:paraId="2101B686" w14:textId="77777777" w:rsidR="00311560" w:rsidRPr="008152BE" w:rsidRDefault="00311560" w:rsidP="003162A9">
            <w:pPr>
              <w:pStyle w:val="TAL"/>
              <w:rPr>
                <w:u w:val="single"/>
              </w:rPr>
            </w:pPr>
            <w:r w:rsidRPr="008152BE">
              <w:rPr>
                <w:color w:val="FF0000"/>
                <w:u w:val="single"/>
              </w:rPr>
              <w:t xml:space="preserve">This IE may be present only when the concerned DRB has both MCG resource and SCG resource configured </w:t>
            </w:r>
            <w:r w:rsidRPr="008152BE">
              <w:rPr>
                <w:rFonts w:hint="eastAsia"/>
                <w:color w:val="FF0000"/>
                <w:u w:val="single"/>
              </w:rPr>
              <w:t>i.</w:t>
            </w:r>
            <w:r w:rsidRPr="008152BE">
              <w:rPr>
                <w:color w:val="FF0000"/>
                <w:u w:val="single"/>
              </w:rPr>
              <w:t>e. the concerned DRB is configured as split bearer.</w:t>
            </w:r>
          </w:p>
        </w:tc>
        <w:tc>
          <w:tcPr>
            <w:tcW w:w="1134" w:type="dxa"/>
          </w:tcPr>
          <w:p w14:paraId="59C3FC7C" w14:textId="77777777" w:rsidR="00311560" w:rsidRPr="004E0479" w:rsidRDefault="00311560" w:rsidP="003162A9">
            <w:pPr>
              <w:pStyle w:val="TAC"/>
              <w:rPr>
                <w:lang w:eastAsia="ja-JP"/>
              </w:rPr>
            </w:pPr>
            <w:r w:rsidRPr="008152BE">
              <w:rPr>
                <w:lang w:eastAsia="ja-JP"/>
              </w:rPr>
              <w:t>–</w:t>
            </w:r>
          </w:p>
        </w:tc>
        <w:tc>
          <w:tcPr>
            <w:tcW w:w="1134" w:type="dxa"/>
          </w:tcPr>
          <w:p w14:paraId="4EB9F7AA" w14:textId="77777777" w:rsidR="00311560" w:rsidRPr="00004997" w:rsidRDefault="00311560" w:rsidP="003162A9">
            <w:pPr>
              <w:pStyle w:val="TAC"/>
              <w:rPr>
                <w:lang w:eastAsia="ja-JP"/>
              </w:rPr>
            </w:pPr>
          </w:p>
        </w:tc>
      </w:tr>
    </w:tbl>
    <w:p w14:paraId="0C9D56CF" w14:textId="77777777" w:rsidR="00311560" w:rsidRDefault="00311560" w:rsidP="00311560">
      <w:pPr>
        <w:rPr>
          <w:sz w:val="21"/>
          <w:szCs w:val="21"/>
          <w:lang w:eastAsia="ja-JP"/>
        </w:rPr>
      </w:pPr>
    </w:p>
    <w:p w14:paraId="72E45901" w14:textId="77777777" w:rsidR="00DD492C" w:rsidRDefault="00DD492C" w:rsidP="00311560">
      <w:pPr>
        <w:rPr>
          <w:b/>
          <w:sz w:val="21"/>
          <w:szCs w:val="21"/>
          <w:lang w:eastAsia="ja-JP"/>
        </w:rPr>
      </w:pPr>
    </w:p>
    <w:p w14:paraId="32F74A28" w14:textId="1BDD1B02" w:rsidR="00311560" w:rsidRDefault="00EE70EA" w:rsidP="00311560">
      <w:pPr>
        <w:rPr>
          <w:sz w:val="21"/>
          <w:szCs w:val="21"/>
          <w:lang w:eastAsia="ja-JP"/>
        </w:rPr>
      </w:pPr>
      <w:r w:rsidRPr="00C5741F">
        <w:rPr>
          <w:b/>
          <w:sz w:val="28"/>
          <w:szCs w:val="28"/>
          <w:u w:val="single"/>
          <w:lang w:eastAsia="ja-JP"/>
        </w:rPr>
        <w:t>For the issue in observation 2</w:t>
      </w:r>
      <w:r w:rsidR="008152BE" w:rsidRPr="00DD492C">
        <w:rPr>
          <w:b/>
          <w:sz w:val="21"/>
          <w:szCs w:val="21"/>
          <w:lang w:eastAsia="ja-JP"/>
        </w:rPr>
        <w:t>,</w:t>
      </w:r>
      <w:r w:rsidR="00DD492C">
        <w:rPr>
          <w:b/>
          <w:sz w:val="21"/>
          <w:szCs w:val="21"/>
          <w:lang w:eastAsia="ja-JP"/>
        </w:rPr>
        <w:t xml:space="preserve"> </w:t>
      </w:r>
      <w:r w:rsidR="00DD492C">
        <w:rPr>
          <w:sz w:val="21"/>
          <w:szCs w:val="21"/>
          <w:lang w:eastAsia="ja-JP"/>
        </w:rPr>
        <w:t xml:space="preserve">the following solution 2 is possible. </w:t>
      </w:r>
    </w:p>
    <w:p w14:paraId="53E4B02E" w14:textId="782F98C7" w:rsidR="00311560" w:rsidRDefault="00311560" w:rsidP="00311560">
      <w:pPr>
        <w:rPr>
          <w:sz w:val="21"/>
          <w:szCs w:val="21"/>
          <w:lang w:eastAsia="ja-JP"/>
        </w:rPr>
      </w:pPr>
      <w:r w:rsidRPr="003F1C62">
        <w:rPr>
          <w:b/>
          <w:sz w:val="21"/>
          <w:szCs w:val="21"/>
          <w:lang w:eastAsia="ja-JP"/>
        </w:rPr>
        <w:t xml:space="preserve">Solution </w:t>
      </w:r>
      <w:r w:rsidR="00DD492C">
        <w:rPr>
          <w:b/>
          <w:sz w:val="21"/>
          <w:szCs w:val="21"/>
          <w:lang w:eastAsia="ja-JP"/>
        </w:rPr>
        <w:t>2</w:t>
      </w:r>
      <w:r>
        <w:rPr>
          <w:sz w:val="21"/>
          <w:szCs w:val="21"/>
          <w:lang w:eastAsia="ja-JP"/>
        </w:rPr>
        <w:t xml:space="preserve">: specify that when the </w:t>
      </w:r>
      <w:r w:rsidRPr="00BA58B5">
        <w:rPr>
          <w:i/>
          <w:sz w:val="21"/>
          <w:szCs w:val="21"/>
          <w:lang w:eastAsia="ja-JP"/>
        </w:rPr>
        <w:t>UL Configuration</w:t>
      </w:r>
      <w:r>
        <w:rPr>
          <w:sz w:val="21"/>
          <w:szCs w:val="21"/>
          <w:lang w:eastAsia="ja-JP"/>
        </w:rPr>
        <w:t xml:space="preserve"> IE is set to value “no data”, the corresponding node shall ignore the concerned UL tunnel information. </w:t>
      </w:r>
      <w:r w:rsidR="00FC200B">
        <w:rPr>
          <w:sz w:val="21"/>
          <w:szCs w:val="21"/>
          <w:lang w:eastAsia="ja-JP"/>
        </w:rPr>
        <w:t>W</w:t>
      </w:r>
      <w:r w:rsidR="00FC200B">
        <w:rPr>
          <w:rFonts w:hint="eastAsia"/>
          <w:sz w:val="21"/>
          <w:szCs w:val="21"/>
          <w:lang w:eastAsia="ja-JP"/>
        </w:rPr>
        <w:t xml:space="preserve">hen </w:t>
      </w:r>
      <w:r w:rsidR="00FC200B">
        <w:rPr>
          <w:sz w:val="21"/>
          <w:szCs w:val="21"/>
          <w:lang w:eastAsia="ja-JP"/>
        </w:rPr>
        <w:t>there is a case that the UL configuration is changed from “no data” to other (i.e. “share” or “only”) in the modification procedure, the UL tunnel shall be setup accordingly.</w:t>
      </w:r>
    </w:p>
    <w:p w14:paraId="0747B1C7" w14:textId="77777777" w:rsidR="00311560" w:rsidRDefault="00311560" w:rsidP="00311560">
      <w:pPr>
        <w:rPr>
          <w:sz w:val="21"/>
          <w:szCs w:val="21"/>
          <w:lang w:eastAsia="ja-JP"/>
        </w:rPr>
      </w:pPr>
      <w:r>
        <w:rPr>
          <w:sz w:val="21"/>
          <w:szCs w:val="21"/>
          <w:lang w:eastAsia="ja-JP"/>
        </w:rPr>
        <w:t>One example to add in the specification like this:</w:t>
      </w:r>
    </w:p>
    <w:tbl>
      <w:tblPr>
        <w:tblW w:w="1136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992"/>
        <w:gridCol w:w="992"/>
        <w:gridCol w:w="1418"/>
        <w:gridCol w:w="2268"/>
        <w:gridCol w:w="1134"/>
        <w:gridCol w:w="1134"/>
        <w:gridCol w:w="1134"/>
      </w:tblGrid>
      <w:tr w:rsidR="00311560" w:rsidRPr="00FD0425" w14:paraId="5608B35E" w14:textId="77777777" w:rsidTr="003162A9">
        <w:tc>
          <w:tcPr>
            <w:tcW w:w="2295" w:type="dxa"/>
          </w:tcPr>
          <w:p w14:paraId="647BC355" w14:textId="77777777" w:rsidR="00311560" w:rsidRPr="001F74AC" w:rsidRDefault="00311560" w:rsidP="003162A9">
            <w:pPr>
              <w:pStyle w:val="TAL"/>
              <w:ind w:left="227"/>
            </w:pPr>
            <w:r w:rsidRPr="001F74AC">
              <w:t xml:space="preserve">&gt;&gt;MN UL PDCP </w:t>
            </w:r>
            <w:r w:rsidRPr="001F74AC">
              <w:rPr>
                <w:rFonts w:cs="Arial"/>
              </w:rPr>
              <w:t xml:space="preserve">UP </w:t>
            </w:r>
            <w:r w:rsidRPr="001F74AC">
              <w:rPr>
                <w:rFonts w:cs="Arial"/>
                <w:lang w:eastAsia="zh-CN"/>
              </w:rPr>
              <w:t>TNL Information</w:t>
            </w:r>
          </w:p>
        </w:tc>
        <w:tc>
          <w:tcPr>
            <w:tcW w:w="992" w:type="dxa"/>
          </w:tcPr>
          <w:p w14:paraId="7B017BE0" w14:textId="77777777" w:rsidR="00311560" w:rsidRPr="001F74AC" w:rsidRDefault="00311560" w:rsidP="003162A9">
            <w:pPr>
              <w:pStyle w:val="TAL"/>
              <w:rPr>
                <w:rFonts w:eastAsia="Batang"/>
              </w:rPr>
            </w:pPr>
            <w:r w:rsidRPr="001F74AC">
              <w:rPr>
                <w:rFonts w:eastAsia="Batang"/>
              </w:rPr>
              <w:t>M</w:t>
            </w:r>
          </w:p>
        </w:tc>
        <w:tc>
          <w:tcPr>
            <w:tcW w:w="992" w:type="dxa"/>
          </w:tcPr>
          <w:p w14:paraId="02FA4514" w14:textId="77777777" w:rsidR="00311560" w:rsidRPr="001F74AC" w:rsidRDefault="00311560" w:rsidP="003162A9">
            <w:pPr>
              <w:pStyle w:val="TAL"/>
              <w:rPr>
                <w:bCs/>
                <w:i/>
                <w:szCs w:val="18"/>
              </w:rPr>
            </w:pPr>
          </w:p>
        </w:tc>
        <w:tc>
          <w:tcPr>
            <w:tcW w:w="1418" w:type="dxa"/>
          </w:tcPr>
          <w:p w14:paraId="5638B7C0" w14:textId="77777777" w:rsidR="00311560" w:rsidRPr="001F74AC" w:rsidRDefault="00311560" w:rsidP="003162A9">
            <w:pPr>
              <w:pStyle w:val="TAL"/>
            </w:pPr>
            <w:r w:rsidRPr="001F74AC">
              <w:t xml:space="preserve">UP Transport Parameters </w:t>
            </w:r>
            <w:r w:rsidRPr="001F74AC">
              <w:rPr>
                <w:noProof/>
              </w:rPr>
              <w:t>9.2.</w:t>
            </w:r>
            <w:r w:rsidRPr="001F74AC">
              <w:rPr>
                <w:rFonts w:eastAsia="SimSun"/>
                <w:noProof/>
                <w:lang w:eastAsia="zh-CN"/>
              </w:rPr>
              <w:t>3.76</w:t>
            </w:r>
          </w:p>
        </w:tc>
        <w:tc>
          <w:tcPr>
            <w:tcW w:w="2268" w:type="dxa"/>
          </w:tcPr>
          <w:p w14:paraId="58EE3663" w14:textId="77777777" w:rsidR="00311560" w:rsidRDefault="00311560" w:rsidP="003162A9">
            <w:pPr>
              <w:pStyle w:val="TAL"/>
            </w:pPr>
            <w:r w:rsidRPr="001F74AC">
              <w:t>M-NG-RAN node endpoint(s) of a DRB’s Xn-U transport bearer at its PDCP resource. For delivery of UL PDUs.</w:t>
            </w:r>
          </w:p>
          <w:p w14:paraId="45A96B8D" w14:textId="77777777" w:rsidR="00311560" w:rsidRPr="00BB4942" w:rsidRDefault="00311560" w:rsidP="003162A9">
            <w:pPr>
              <w:pStyle w:val="TAL"/>
              <w:rPr>
                <w:u w:val="single"/>
              </w:rPr>
            </w:pPr>
            <w:r w:rsidRPr="00BB4942">
              <w:rPr>
                <w:color w:val="FF0000"/>
                <w:u w:val="single"/>
              </w:rPr>
              <w:t xml:space="preserve">The </w:t>
            </w:r>
            <w:r w:rsidRPr="00BB4942">
              <w:rPr>
                <w:i/>
                <w:color w:val="FF0000"/>
                <w:u w:val="single"/>
              </w:rPr>
              <w:t>UP Transport Layer Information</w:t>
            </w:r>
            <w:r w:rsidRPr="00BB4942">
              <w:rPr>
                <w:color w:val="FF0000"/>
                <w:u w:val="single"/>
              </w:rPr>
              <w:t xml:space="preserve"> IE in the </w:t>
            </w:r>
            <w:r w:rsidRPr="00BB4942">
              <w:rPr>
                <w:i/>
                <w:color w:val="FF0000"/>
                <w:u w:val="single"/>
              </w:rPr>
              <w:t>UP Transport Parameters</w:t>
            </w:r>
            <w:r w:rsidRPr="00BB4942">
              <w:rPr>
                <w:color w:val="FF0000"/>
                <w:u w:val="single"/>
              </w:rPr>
              <w:t xml:space="preserve"> IE shall be ignored if the </w:t>
            </w:r>
            <w:r w:rsidRPr="00BB4942">
              <w:rPr>
                <w:i/>
                <w:color w:val="FF0000"/>
                <w:u w:val="single"/>
              </w:rPr>
              <w:t>UL Configuration</w:t>
            </w:r>
            <w:r w:rsidRPr="00BB4942">
              <w:rPr>
                <w:color w:val="FF0000"/>
                <w:u w:val="single"/>
              </w:rPr>
              <w:t xml:space="preserve"> IE is set to value “no-data”.</w:t>
            </w:r>
          </w:p>
        </w:tc>
        <w:tc>
          <w:tcPr>
            <w:tcW w:w="1134" w:type="dxa"/>
          </w:tcPr>
          <w:p w14:paraId="0F8FD62B" w14:textId="77777777" w:rsidR="00311560" w:rsidRPr="001F74AC" w:rsidRDefault="00311560" w:rsidP="003162A9">
            <w:pPr>
              <w:pStyle w:val="TAC"/>
              <w:rPr>
                <w:lang w:eastAsia="ja-JP"/>
              </w:rPr>
            </w:pPr>
            <w:r w:rsidRPr="001F74AC">
              <w:rPr>
                <w:lang w:eastAsia="ja-JP"/>
              </w:rPr>
              <w:t>–</w:t>
            </w:r>
          </w:p>
        </w:tc>
        <w:tc>
          <w:tcPr>
            <w:tcW w:w="1134" w:type="dxa"/>
          </w:tcPr>
          <w:p w14:paraId="1C17F036" w14:textId="77777777" w:rsidR="00311560" w:rsidRPr="00004997" w:rsidRDefault="00311560" w:rsidP="003162A9">
            <w:pPr>
              <w:pStyle w:val="TAC"/>
              <w:rPr>
                <w:lang w:eastAsia="ja-JP"/>
              </w:rPr>
            </w:pPr>
          </w:p>
        </w:tc>
        <w:tc>
          <w:tcPr>
            <w:tcW w:w="1134" w:type="dxa"/>
          </w:tcPr>
          <w:p w14:paraId="5D67111F" w14:textId="77777777" w:rsidR="00311560" w:rsidRPr="00004997" w:rsidRDefault="00311560" w:rsidP="003162A9">
            <w:pPr>
              <w:pStyle w:val="TAC"/>
              <w:rPr>
                <w:lang w:eastAsia="ja-JP"/>
              </w:rPr>
            </w:pPr>
          </w:p>
        </w:tc>
      </w:tr>
    </w:tbl>
    <w:p w14:paraId="26D60693" w14:textId="77777777" w:rsidR="00311560" w:rsidRDefault="00311560" w:rsidP="00311560">
      <w:pPr>
        <w:rPr>
          <w:sz w:val="21"/>
          <w:szCs w:val="21"/>
          <w:lang w:eastAsia="ja-JP"/>
        </w:rPr>
      </w:pP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311560" w:rsidRPr="00FD0425" w14:paraId="09D7BDE3" w14:textId="77777777" w:rsidTr="003162A9">
        <w:tc>
          <w:tcPr>
            <w:tcW w:w="2328" w:type="dxa"/>
          </w:tcPr>
          <w:p w14:paraId="7BC6FEAE" w14:textId="77777777" w:rsidR="00311560" w:rsidRPr="001F74AC" w:rsidRDefault="00311560" w:rsidP="003162A9">
            <w:pPr>
              <w:pStyle w:val="TAL"/>
              <w:ind w:left="227"/>
            </w:pPr>
            <w:r w:rsidRPr="001F74AC">
              <w:lastRenderedPageBreak/>
              <w:t xml:space="preserve">&gt;&gt;SN UL PDCP </w:t>
            </w:r>
            <w:r w:rsidRPr="001F74AC">
              <w:rPr>
                <w:rFonts w:cs="Arial"/>
              </w:rPr>
              <w:t xml:space="preserve">UP </w:t>
            </w:r>
            <w:r w:rsidRPr="001F74AC">
              <w:rPr>
                <w:rFonts w:cs="Arial"/>
                <w:lang w:eastAsia="zh-CN"/>
              </w:rPr>
              <w:t>TNL Information</w:t>
            </w:r>
          </w:p>
        </w:tc>
        <w:tc>
          <w:tcPr>
            <w:tcW w:w="1080" w:type="dxa"/>
          </w:tcPr>
          <w:p w14:paraId="1C254BC7" w14:textId="77777777" w:rsidR="00311560" w:rsidRPr="001F74AC" w:rsidRDefault="00311560" w:rsidP="003162A9">
            <w:pPr>
              <w:pStyle w:val="TAL"/>
              <w:rPr>
                <w:rFonts w:eastAsia="Batang"/>
              </w:rPr>
            </w:pPr>
            <w:r w:rsidRPr="001F74AC">
              <w:rPr>
                <w:rFonts w:eastAsia="Batang"/>
              </w:rPr>
              <w:t>M</w:t>
            </w:r>
          </w:p>
        </w:tc>
        <w:tc>
          <w:tcPr>
            <w:tcW w:w="1155" w:type="dxa"/>
          </w:tcPr>
          <w:p w14:paraId="5DD8E0CA" w14:textId="77777777" w:rsidR="00311560" w:rsidRPr="001F74AC" w:rsidRDefault="00311560" w:rsidP="003162A9">
            <w:pPr>
              <w:pStyle w:val="TAL"/>
              <w:rPr>
                <w:bCs/>
                <w:i/>
                <w:szCs w:val="18"/>
              </w:rPr>
            </w:pPr>
          </w:p>
        </w:tc>
        <w:tc>
          <w:tcPr>
            <w:tcW w:w="1559" w:type="dxa"/>
          </w:tcPr>
          <w:p w14:paraId="64349ADE" w14:textId="77777777" w:rsidR="00311560" w:rsidRPr="001F74AC" w:rsidRDefault="00311560" w:rsidP="003162A9">
            <w:pPr>
              <w:pStyle w:val="TAL"/>
            </w:pPr>
            <w:r w:rsidRPr="001F74AC">
              <w:t>UP Transport Parameters</w:t>
            </w:r>
            <w:r w:rsidRPr="001F74AC">
              <w:rPr>
                <w:lang w:val="sv-SE"/>
              </w:rPr>
              <w:t xml:space="preserve"> </w:t>
            </w:r>
            <w:r w:rsidRPr="001F74AC">
              <w:rPr>
                <w:noProof/>
              </w:rPr>
              <w:t>9.2.</w:t>
            </w:r>
            <w:r w:rsidRPr="001F74AC">
              <w:rPr>
                <w:rFonts w:eastAsia="SimSun"/>
                <w:noProof/>
                <w:lang w:eastAsia="zh-CN"/>
              </w:rPr>
              <w:t>3. 76</w:t>
            </w:r>
          </w:p>
        </w:tc>
        <w:tc>
          <w:tcPr>
            <w:tcW w:w="1843" w:type="dxa"/>
          </w:tcPr>
          <w:p w14:paraId="51262FA8" w14:textId="77777777" w:rsidR="00311560" w:rsidRDefault="00311560" w:rsidP="003162A9">
            <w:pPr>
              <w:pStyle w:val="TAL"/>
            </w:pPr>
            <w:r w:rsidRPr="001F74AC">
              <w:t>S-NG-RAN node endpoint(s) of a DRB’s Xn transport bearer at its PDCP resource. For delivery of UL PDUs.</w:t>
            </w:r>
          </w:p>
          <w:p w14:paraId="40FF2748" w14:textId="77777777" w:rsidR="00311560" w:rsidRPr="00BB4942" w:rsidRDefault="00311560" w:rsidP="003162A9">
            <w:pPr>
              <w:pStyle w:val="TAL"/>
              <w:rPr>
                <w:u w:val="single"/>
              </w:rPr>
            </w:pPr>
            <w:r w:rsidRPr="00BB4942">
              <w:rPr>
                <w:color w:val="FF0000"/>
                <w:u w:val="single"/>
              </w:rPr>
              <w:t xml:space="preserve">The </w:t>
            </w:r>
            <w:r w:rsidRPr="00BB4942">
              <w:rPr>
                <w:i/>
                <w:color w:val="FF0000"/>
                <w:u w:val="single"/>
              </w:rPr>
              <w:t>UP Transport Layer Information</w:t>
            </w:r>
            <w:r w:rsidRPr="00BB4942">
              <w:rPr>
                <w:color w:val="FF0000"/>
                <w:u w:val="single"/>
              </w:rPr>
              <w:t xml:space="preserve"> IE in the </w:t>
            </w:r>
            <w:r w:rsidRPr="00BB4942">
              <w:rPr>
                <w:i/>
                <w:color w:val="FF0000"/>
                <w:u w:val="single"/>
              </w:rPr>
              <w:t>UP Transport Parameters</w:t>
            </w:r>
            <w:r w:rsidRPr="00BB4942">
              <w:rPr>
                <w:color w:val="FF0000"/>
                <w:u w:val="single"/>
              </w:rPr>
              <w:t xml:space="preserve"> IE shall be ignored if the </w:t>
            </w:r>
            <w:r w:rsidRPr="00BB4942">
              <w:rPr>
                <w:i/>
                <w:color w:val="FF0000"/>
                <w:u w:val="single"/>
              </w:rPr>
              <w:t>UL Configuration</w:t>
            </w:r>
            <w:r w:rsidRPr="00BB4942">
              <w:rPr>
                <w:color w:val="FF0000"/>
                <w:u w:val="single"/>
              </w:rPr>
              <w:t xml:space="preserve"> IE is set to value “no-data”.</w:t>
            </w:r>
          </w:p>
          <w:p w14:paraId="1792DA89" w14:textId="77777777" w:rsidR="00311560" w:rsidRPr="001F74AC" w:rsidRDefault="00311560" w:rsidP="003162A9">
            <w:pPr>
              <w:pStyle w:val="TAL"/>
              <w:rPr>
                <w:iCs/>
              </w:rPr>
            </w:pPr>
          </w:p>
        </w:tc>
        <w:tc>
          <w:tcPr>
            <w:tcW w:w="1134" w:type="dxa"/>
          </w:tcPr>
          <w:p w14:paraId="77D68A64" w14:textId="77777777" w:rsidR="00311560" w:rsidRPr="001F74AC" w:rsidRDefault="00311560" w:rsidP="003162A9">
            <w:pPr>
              <w:pStyle w:val="TAC"/>
              <w:rPr>
                <w:lang w:eastAsia="ja-JP"/>
              </w:rPr>
            </w:pPr>
            <w:r w:rsidRPr="001F74AC">
              <w:rPr>
                <w:lang w:eastAsia="ja-JP"/>
              </w:rPr>
              <w:t>–</w:t>
            </w:r>
          </w:p>
        </w:tc>
        <w:tc>
          <w:tcPr>
            <w:tcW w:w="1134" w:type="dxa"/>
          </w:tcPr>
          <w:p w14:paraId="7C88093F" w14:textId="77777777" w:rsidR="00311560" w:rsidRPr="00FD0425" w:rsidRDefault="00311560" w:rsidP="003162A9">
            <w:pPr>
              <w:pStyle w:val="TAC"/>
              <w:rPr>
                <w:lang w:eastAsia="ja-JP"/>
              </w:rPr>
            </w:pPr>
          </w:p>
        </w:tc>
      </w:tr>
    </w:tbl>
    <w:p w14:paraId="349C54A7" w14:textId="0D825BF1" w:rsidR="00311560" w:rsidRDefault="00311560" w:rsidP="00311560">
      <w:pPr>
        <w:rPr>
          <w:sz w:val="21"/>
          <w:szCs w:val="21"/>
          <w:lang w:eastAsia="ja-JP"/>
        </w:rPr>
      </w:pPr>
    </w:p>
    <w:p w14:paraId="1EB70721" w14:textId="300261F6" w:rsidR="00311560" w:rsidRPr="00A70B02" w:rsidRDefault="00311560" w:rsidP="00311560">
      <w:pPr>
        <w:rPr>
          <w:sz w:val="21"/>
          <w:szCs w:val="21"/>
          <w:lang w:eastAsia="ja-JP"/>
        </w:rPr>
      </w:pPr>
    </w:p>
    <w:p w14:paraId="6E9951E1" w14:textId="77777777" w:rsidR="00311560" w:rsidRDefault="00311560" w:rsidP="00311560">
      <w:pPr>
        <w:pStyle w:val="1"/>
        <w:numPr>
          <w:ilvl w:val="0"/>
          <w:numId w:val="0"/>
        </w:numPr>
        <w:ind w:left="432" w:hanging="432"/>
        <w:rPr>
          <w:lang w:eastAsia="ja-JP"/>
        </w:rPr>
      </w:pPr>
      <w:r>
        <w:rPr>
          <w:rFonts w:ascii="Times New Roman" w:hAnsi="Times New Roman" w:hint="eastAsia"/>
          <w:b/>
          <w:sz w:val="28"/>
          <w:szCs w:val="28"/>
          <w:lang w:eastAsia="ja-JP"/>
        </w:rPr>
        <w:t xml:space="preserve">3. </w:t>
      </w:r>
      <w:r>
        <w:rPr>
          <w:rFonts w:ascii="Times New Roman" w:hAnsi="Times New Roman"/>
          <w:b/>
          <w:sz w:val="28"/>
          <w:szCs w:val="28"/>
          <w:lang w:eastAsia="ja-JP"/>
        </w:rPr>
        <w:t>proposal</w:t>
      </w:r>
    </w:p>
    <w:p w14:paraId="5F58F08B" w14:textId="155CB77B" w:rsidR="00311560" w:rsidRPr="00CD698E" w:rsidRDefault="00311560" w:rsidP="00311560">
      <w:pPr>
        <w:rPr>
          <w:b/>
          <w:sz w:val="21"/>
          <w:szCs w:val="21"/>
          <w:lang w:eastAsia="ja-JP"/>
        </w:rPr>
      </w:pPr>
      <w:r w:rsidRPr="00CD698E">
        <w:rPr>
          <w:rFonts w:hint="eastAsia"/>
          <w:b/>
          <w:sz w:val="21"/>
          <w:szCs w:val="21"/>
          <w:lang w:eastAsia="ja-JP"/>
        </w:rPr>
        <w:t>Propo</w:t>
      </w:r>
      <w:r w:rsidRPr="00CD698E">
        <w:rPr>
          <w:b/>
          <w:sz w:val="21"/>
          <w:szCs w:val="21"/>
          <w:lang w:eastAsia="ja-JP"/>
        </w:rPr>
        <w:t>s</w:t>
      </w:r>
      <w:r w:rsidRPr="00CD698E">
        <w:rPr>
          <w:rFonts w:hint="eastAsia"/>
          <w:b/>
          <w:sz w:val="21"/>
          <w:szCs w:val="21"/>
          <w:lang w:eastAsia="ja-JP"/>
        </w:rPr>
        <w:t xml:space="preserve">al </w:t>
      </w:r>
      <w:r w:rsidR="00D759CC">
        <w:rPr>
          <w:b/>
          <w:sz w:val="21"/>
          <w:szCs w:val="21"/>
          <w:lang w:eastAsia="ja-JP"/>
        </w:rPr>
        <w:t>1</w:t>
      </w:r>
      <w:r w:rsidRPr="00CD698E">
        <w:rPr>
          <w:rFonts w:hint="eastAsia"/>
          <w:b/>
          <w:sz w:val="21"/>
          <w:szCs w:val="21"/>
          <w:lang w:eastAsia="ja-JP"/>
        </w:rPr>
        <w:t xml:space="preserve">: </w:t>
      </w:r>
      <w:r w:rsidR="00D759CC">
        <w:rPr>
          <w:b/>
          <w:sz w:val="21"/>
          <w:szCs w:val="21"/>
          <w:lang w:eastAsia="ja-JP"/>
        </w:rPr>
        <w:t xml:space="preserve">it is proposed </w:t>
      </w:r>
      <w:r>
        <w:rPr>
          <w:b/>
          <w:sz w:val="21"/>
          <w:szCs w:val="21"/>
          <w:lang w:eastAsia="ja-JP"/>
        </w:rPr>
        <w:t xml:space="preserve">RAN3 </w:t>
      </w:r>
      <w:r w:rsidR="00D759CC">
        <w:rPr>
          <w:b/>
          <w:sz w:val="21"/>
          <w:szCs w:val="21"/>
          <w:lang w:eastAsia="ja-JP"/>
        </w:rPr>
        <w:t xml:space="preserve">to </w:t>
      </w:r>
      <w:r>
        <w:rPr>
          <w:b/>
          <w:sz w:val="21"/>
          <w:szCs w:val="21"/>
          <w:lang w:eastAsia="ja-JP"/>
        </w:rPr>
        <w:t>confirm the issue</w:t>
      </w:r>
      <w:r w:rsidR="00D759CC">
        <w:rPr>
          <w:b/>
          <w:sz w:val="21"/>
          <w:szCs w:val="21"/>
          <w:lang w:eastAsia="ja-JP"/>
        </w:rPr>
        <w:t xml:space="preserve"> as in observation 1 i.e. </w:t>
      </w:r>
      <w:r w:rsidR="00D759CC" w:rsidRPr="00CD698E">
        <w:rPr>
          <w:b/>
          <w:sz w:val="21"/>
          <w:szCs w:val="21"/>
          <w:lang w:eastAsia="ja-JP"/>
        </w:rPr>
        <w:t>when UL Configuration IE is set to value “no data”,</w:t>
      </w:r>
      <w:r w:rsidR="00812803">
        <w:rPr>
          <w:b/>
          <w:sz w:val="21"/>
          <w:szCs w:val="21"/>
          <w:lang w:eastAsia="ja-JP"/>
        </w:rPr>
        <w:t xml:space="preserve"> </w:t>
      </w:r>
      <w:r w:rsidR="00812803" w:rsidRPr="00CD698E">
        <w:rPr>
          <w:b/>
          <w:sz w:val="21"/>
          <w:szCs w:val="21"/>
          <w:lang w:eastAsia="ja-JP"/>
        </w:rPr>
        <w:t>in worst case</w:t>
      </w:r>
      <w:r w:rsidR="00D759CC" w:rsidRPr="00CD698E">
        <w:rPr>
          <w:b/>
          <w:sz w:val="21"/>
          <w:szCs w:val="21"/>
          <w:lang w:eastAsia="ja-JP"/>
        </w:rPr>
        <w:t xml:space="preserve"> it may lead to completely no uplink configuration for the UE </w:t>
      </w:r>
      <w:r w:rsidR="00D759CC">
        <w:rPr>
          <w:b/>
          <w:sz w:val="21"/>
          <w:szCs w:val="21"/>
          <w:lang w:eastAsia="ja-JP"/>
        </w:rPr>
        <w:t>for user data</w:t>
      </w:r>
      <w:r>
        <w:rPr>
          <w:b/>
          <w:sz w:val="21"/>
          <w:szCs w:val="21"/>
          <w:lang w:eastAsia="ja-JP"/>
        </w:rPr>
        <w:t xml:space="preserve">, </w:t>
      </w:r>
      <w:r w:rsidR="00D759CC">
        <w:rPr>
          <w:b/>
          <w:sz w:val="21"/>
          <w:szCs w:val="21"/>
          <w:lang w:eastAsia="ja-JP"/>
        </w:rPr>
        <w:t xml:space="preserve">and </w:t>
      </w:r>
      <w:r w:rsidRPr="00CD698E">
        <w:rPr>
          <w:b/>
          <w:sz w:val="21"/>
          <w:szCs w:val="21"/>
          <w:lang w:eastAsia="ja-JP"/>
        </w:rPr>
        <w:t xml:space="preserve">it is proposed to </w:t>
      </w:r>
      <w:r>
        <w:rPr>
          <w:b/>
          <w:sz w:val="21"/>
          <w:szCs w:val="21"/>
          <w:lang w:eastAsia="ja-JP"/>
        </w:rPr>
        <w:t>take either solution 1</w:t>
      </w:r>
      <w:r w:rsidR="00A92E96">
        <w:rPr>
          <w:b/>
          <w:sz w:val="21"/>
          <w:szCs w:val="21"/>
          <w:lang w:eastAsia="ja-JP"/>
        </w:rPr>
        <w:t>-a</w:t>
      </w:r>
      <w:r>
        <w:rPr>
          <w:b/>
          <w:sz w:val="21"/>
          <w:szCs w:val="21"/>
          <w:lang w:eastAsia="ja-JP"/>
        </w:rPr>
        <w:t xml:space="preserve"> or solution </w:t>
      </w:r>
      <w:r w:rsidR="00A92E96">
        <w:rPr>
          <w:b/>
          <w:sz w:val="21"/>
          <w:szCs w:val="21"/>
          <w:lang w:eastAsia="ja-JP"/>
        </w:rPr>
        <w:t>1-b or solution 1-c</w:t>
      </w:r>
      <w:r>
        <w:rPr>
          <w:b/>
          <w:sz w:val="21"/>
          <w:szCs w:val="21"/>
          <w:lang w:eastAsia="ja-JP"/>
        </w:rPr>
        <w:t xml:space="preserve"> in order to avoid the UE has completely no uplink configuration</w:t>
      </w:r>
      <w:r w:rsidR="00A92E96">
        <w:rPr>
          <w:b/>
          <w:sz w:val="21"/>
          <w:szCs w:val="21"/>
          <w:lang w:eastAsia="ja-JP"/>
        </w:rPr>
        <w:t xml:space="preserve"> for user d</w:t>
      </w:r>
      <w:r w:rsidR="00A92E96">
        <w:rPr>
          <w:b/>
          <w:sz w:val="21"/>
          <w:szCs w:val="21"/>
          <w:lang w:eastAsia="ja-JP"/>
        </w:rPr>
        <w:t>ata</w:t>
      </w:r>
      <w:r>
        <w:rPr>
          <w:b/>
          <w:sz w:val="21"/>
          <w:szCs w:val="21"/>
          <w:lang w:eastAsia="ja-JP"/>
        </w:rPr>
        <w:t>.</w:t>
      </w:r>
    </w:p>
    <w:p w14:paraId="7210E05B" w14:textId="73EB958B" w:rsidR="00311560" w:rsidRPr="00CD698E" w:rsidRDefault="00311560" w:rsidP="00311560">
      <w:pPr>
        <w:rPr>
          <w:b/>
          <w:sz w:val="21"/>
          <w:szCs w:val="21"/>
          <w:lang w:eastAsia="ja-JP"/>
        </w:rPr>
      </w:pPr>
      <w:r w:rsidRPr="00CD698E">
        <w:rPr>
          <w:b/>
          <w:sz w:val="21"/>
          <w:szCs w:val="21"/>
          <w:lang w:eastAsia="ja-JP"/>
        </w:rPr>
        <w:t xml:space="preserve">Proposal </w:t>
      </w:r>
      <w:r w:rsidR="00D759CC">
        <w:rPr>
          <w:b/>
          <w:sz w:val="21"/>
          <w:szCs w:val="21"/>
          <w:lang w:eastAsia="ja-JP"/>
        </w:rPr>
        <w:t>2</w:t>
      </w:r>
      <w:r w:rsidRPr="00CD698E">
        <w:rPr>
          <w:b/>
          <w:sz w:val="21"/>
          <w:szCs w:val="21"/>
          <w:lang w:eastAsia="ja-JP"/>
        </w:rPr>
        <w:t xml:space="preserve">: </w:t>
      </w:r>
      <w:r w:rsidR="00D759CC">
        <w:rPr>
          <w:b/>
          <w:sz w:val="21"/>
          <w:szCs w:val="21"/>
          <w:lang w:eastAsia="ja-JP"/>
        </w:rPr>
        <w:t>as in the observation 2, w</w:t>
      </w:r>
      <w:r w:rsidR="00A92E96">
        <w:rPr>
          <w:b/>
          <w:sz w:val="21"/>
          <w:szCs w:val="21"/>
          <w:lang w:eastAsia="ja-JP"/>
        </w:rPr>
        <w:t xml:space="preserve">hen the </w:t>
      </w:r>
      <w:r w:rsidR="00A92E96" w:rsidRPr="00BA58B5">
        <w:rPr>
          <w:b/>
          <w:i/>
          <w:sz w:val="21"/>
          <w:szCs w:val="21"/>
          <w:lang w:eastAsia="ja-JP"/>
        </w:rPr>
        <w:t>UL Configuration</w:t>
      </w:r>
      <w:r w:rsidR="00A92E96">
        <w:rPr>
          <w:b/>
          <w:sz w:val="21"/>
          <w:szCs w:val="21"/>
          <w:lang w:eastAsia="ja-JP"/>
        </w:rPr>
        <w:t xml:space="preserve"> IE is set to value “no data”, the UL Tunnel will not be used, it is likely waste of network logical resource, proposal is to agree solution 2 i.e. add in semantic description to ignore the </w:t>
      </w:r>
      <w:r w:rsidR="00A92E96" w:rsidRPr="00812803">
        <w:rPr>
          <w:b/>
          <w:i/>
        </w:rPr>
        <w:t>UP Transport Layer Information</w:t>
      </w:r>
      <w:r w:rsidR="00A92E96" w:rsidRPr="00812803">
        <w:rPr>
          <w:b/>
        </w:rPr>
        <w:t xml:space="preserve"> IE</w:t>
      </w:r>
      <w:r w:rsidR="00812803">
        <w:rPr>
          <w:b/>
        </w:rPr>
        <w:t xml:space="preserve"> when the </w:t>
      </w:r>
      <w:r w:rsidR="00812803" w:rsidRPr="00812803">
        <w:rPr>
          <w:b/>
          <w:i/>
        </w:rPr>
        <w:t>UL Configuration</w:t>
      </w:r>
      <w:r w:rsidR="00812803">
        <w:rPr>
          <w:b/>
        </w:rPr>
        <w:t xml:space="preserve"> IE is set to value “no data”.</w:t>
      </w:r>
    </w:p>
    <w:p w14:paraId="4D246AFF" w14:textId="7985750C" w:rsidR="00B0507E" w:rsidRDefault="00A92E96" w:rsidP="00311560">
      <w:pPr>
        <w:rPr>
          <w:sz w:val="21"/>
          <w:szCs w:val="21"/>
          <w:lang w:eastAsia="ja-JP"/>
        </w:rPr>
      </w:pPr>
      <w:r>
        <w:rPr>
          <w:sz w:val="21"/>
          <w:szCs w:val="21"/>
          <w:lang w:eastAsia="ja-JP"/>
        </w:rPr>
        <w:t xml:space="preserve">The companion CR is providing </w:t>
      </w:r>
      <w:r w:rsidR="00281B28">
        <w:rPr>
          <w:sz w:val="21"/>
          <w:szCs w:val="21"/>
          <w:lang w:eastAsia="ja-JP"/>
        </w:rPr>
        <w:t xml:space="preserve">for the </w:t>
      </w:r>
      <w:r>
        <w:rPr>
          <w:sz w:val="21"/>
          <w:szCs w:val="21"/>
          <w:lang w:eastAsia="ja-JP"/>
        </w:rPr>
        <w:t>solution 1-a and solution 2</w:t>
      </w:r>
      <w:r w:rsidR="00B0507E">
        <w:rPr>
          <w:sz w:val="21"/>
          <w:szCs w:val="21"/>
          <w:lang w:eastAsia="ja-JP"/>
        </w:rPr>
        <w:t>.</w:t>
      </w:r>
    </w:p>
    <w:p w14:paraId="0ACFC786" w14:textId="77777777" w:rsidR="00311560" w:rsidRDefault="00311560" w:rsidP="00311560">
      <w:pPr>
        <w:rPr>
          <w:sz w:val="21"/>
          <w:szCs w:val="21"/>
          <w:lang w:eastAsia="ja-JP"/>
        </w:rPr>
      </w:pPr>
    </w:p>
    <w:p w14:paraId="602618A0" w14:textId="16FC4BBB" w:rsidR="00311560" w:rsidRPr="002114E8" w:rsidRDefault="00311560" w:rsidP="00311560">
      <w:pPr>
        <w:rPr>
          <w:b/>
          <w:sz w:val="32"/>
          <w:szCs w:val="32"/>
          <w:lang w:eastAsia="ja-JP"/>
        </w:rPr>
      </w:pPr>
      <w:r w:rsidRPr="002114E8">
        <w:rPr>
          <w:rFonts w:hint="eastAsia"/>
          <w:b/>
          <w:sz w:val="44"/>
          <w:szCs w:val="44"/>
          <w:lang w:eastAsia="ja-JP"/>
        </w:rPr>
        <w:t>Annex</w:t>
      </w:r>
      <w:r w:rsidR="00C46263">
        <w:rPr>
          <w:b/>
          <w:sz w:val="44"/>
          <w:szCs w:val="44"/>
          <w:lang w:eastAsia="ja-JP"/>
        </w:rPr>
        <w:t>1</w:t>
      </w:r>
      <w:r>
        <w:rPr>
          <w:b/>
          <w:sz w:val="44"/>
          <w:szCs w:val="44"/>
          <w:lang w:eastAsia="ja-JP"/>
        </w:rPr>
        <w:t xml:space="preserve">: </w:t>
      </w:r>
      <w:r w:rsidRPr="002114E8">
        <w:rPr>
          <w:b/>
          <w:sz w:val="32"/>
          <w:szCs w:val="32"/>
          <w:lang w:eastAsia="ja-JP"/>
        </w:rPr>
        <w:t>T</w:t>
      </w:r>
      <w:r w:rsidRPr="002114E8">
        <w:rPr>
          <w:rFonts w:hint="eastAsia"/>
          <w:b/>
          <w:sz w:val="32"/>
          <w:szCs w:val="32"/>
          <w:lang w:eastAsia="ja-JP"/>
        </w:rPr>
        <w:t xml:space="preserve">he </w:t>
      </w:r>
      <w:r w:rsidRPr="002114E8">
        <w:rPr>
          <w:b/>
          <w:sz w:val="32"/>
          <w:szCs w:val="32"/>
          <w:lang w:eastAsia="ja-JP"/>
        </w:rPr>
        <w:t xml:space="preserve">way to understand the </w:t>
      </w:r>
      <w:r>
        <w:rPr>
          <w:b/>
          <w:sz w:val="32"/>
          <w:szCs w:val="32"/>
          <w:lang w:eastAsia="ja-JP"/>
        </w:rPr>
        <w:t xml:space="preserve">selected </w:t>
      </w:r>
      <w:r w:rsidRPr="002114E8">
        <w:rPr>
          <w:b/>
          <w:sz w:val="32"/>
          <w:szCs w:val="32"/>
          <w:lang w:eastAsia="ja-JP"/>
        </w:rPr>
        <w:t>bearer type</w:t>
      </w:r>
    </w:p>
    <w:p w14:paraId="308B8DC3" w14:textId="77777777" w:rsidR="00311560" w:rsidRPr="00CC1ED8" w:rsidRDefault="00311560" w:rsidP="00311560">
      <w:pPr>
        <w:rPr>
          <w:b/>
          <w:sz w:val="21"/>
          <w:szCs w:val="21"/>
          <w:lang w:eastAsia="ja-JP"/>
        </w:rPr>
      </w:pPr>
      <w:r w:rsidRPr="00CC1ED8">
        <w:rPr>
          <w:b/>
          <w:sz w:val="21"/>
          <w:szCs w:val="21"/>
          <w:lang w:eastAsia="ja-JP"/>
        </w:rPr>
        <w:t>T</w:t>
      </w:r>
      <w:r w:rsidRPr="00CC1ED8">
        <w:rPr>
          <w:rFonts w:hint="eastAsia"/>
          <w:b/>
          <w:sz w:val="21"/>
          <w:szCs w:val="21"/>
          <w:lang w:eastAsia="ja-JP"/>
        </w:rPr>
        <w:t xml:space="preserve">he </w:t>
      </w:r>
      <w:r w:rsidRPr="00CC1ED8">
        <w:rPr>
          <w:b/>
          <w:sz w:val="21"/>
          <w:szCs w:val="21"/>
          <w:lang w:eastAsia="ja-JP"/>
        </w:rPr>
        <w:t xml:space="preserve">way to understand the </w:t>
      </w:r>
      <w:r>
        <w:rPr>
          <w:b/>
          <w:sz w:val="21"/>
          <w:szCs w:val="21"/>
          <w:lang w:eastAsia="ja-JP"/>
        </w:rPr>
        <w:t>SN</w:t>
      </w:r>
      <w:r w:rsidRPr="00CC1ED8">
        <w:rPr>
          <w:b/>
          <w:sz w:val="21"/>
          <w:szCs w:val="21"/>
          <w:lang w:eastAsia="ja-JP"/>
        </w:rPr>
        <w:t xml:space="preserve"> Terminated bearer type</w:t>
      </w:r>
    </w:p>
    <w:p w14:paraId="74CA514C" w14:textId="77777777" w:rsidR="00311560" w:rsidRDefault="00311560" w:rsidP="00311560">
      <w:pPr>
        <w:rPr>
          <w:sz w:val="21"/>
          <w:szCs w:val="21"/>
          <w:lang w:eastAsia="ja-JP"/>
        </w:rPr>
      </w:pPr>
      <w:r>
        <w:rPr>
          <w:sz w:val="21"/>
          <w:szCs w:val="21"/>
          <w:lang w:eastAsia="ja-JP"/>
        </w:rPr>
        <w:t xml:space="preserve">The SN Terminated bearer type </w:t>
      </w:r>
      <w:r w:rsidRPr="00445CD2">
        <w:rPr>
          <w:sz w:val="21"/>
          <w:szCs w:val="21"/>
          <w:lang w:eastAsia="ja-JP"/>
        </w:rPr>
        <w:t>(MCG bearer, SCG bearer or Split bearer)</w:t>
      </w:r>
      <w:r>
        <w:rPr>
          <w:sz w:val="21"/>
          <w:szCs w:val="21"/>
          <w:lang w:eastAsia="ja-JP"/>
        </w:rPr>
        <w:t xml:space="preserve"> </w:t>
      </w:r>
      <w:r w:rsidRPr="00445CD2">
        <w:rPr>
          <w:sz w:val="21"/>
          <w:szCs w:val="21"/>
          <w:lang w:eastAsia="ja-JP"/>
        </w:rPr>
        <w:t>is decided by the SN.</w:t>
      </w:r>
      <w:r>
        <w:rPr>
          <w:sz w:val="21"/>
          <w:szCs w:val="21"/>
          <w:lang w:eastAsia="ja-JP"/>
        </w:rPr>
        <w:t xml:space="preserve"> </w:t>
      </w:r>
    </w:p>
    <w:p w14:paraId="109DBA30" w14:textId="77777777" w:rsidR="00311560" w:rsidRDefault="00311560" w:rsidP="00311560">
      <w:pPr>
        <w:rPr>
          <w:sz w:val="21"/>
          <w:szCs w:val="21"/>
          <w:lang w:eastAsia="ja-JP"/>
        </w:rPr>
      </w:pPr>
      <w:r>
        <w:rPr>
          <w:sz w:val="21"/>
          <w:szCs w:val="21"/>
          <w:lang w:eastAsia="ja-JP"/>
        </w:rPr>
        <w:t xml:space="preserve">When the MN set e.g. the </w:t>
      </w:r>
      <w:r w:rsidRPr="00CC1ED8">
        <w:rPr>
          <w:i/>
          <w:sz w:val="21"/>
          <w:szCs w:val="21"/>
          <w:lang w:eastAsia="ja-JP"/>
        </w:rPr>
        <w:t>Non-GBR Resources Offered</w:t>
      </w:r>
      <w:r w:rsidRPr="00CC1ED8">
        <w:rPr>
          <w:sz w:val="21"/>
          <w:szCs w:val="21"/>
          <w:lang w:eastAsia="ja-JP"/>
        </w:rPr>
        <w:t xml:space="preserve"> </w:t>
      </w:r>
      <w:r>
        <w:rPr>
          <w:sz w:val="21"/>
          <w:szCs w:val="21"/>
          <w:lang w:eastAsia="ja-JP"/>
        </w:rPr>
        <w:t xml:space="preserve">IE to “true” in the </w:t>
      </w:r>
      <w:r w:rsidRPr="00CC1ED8">
        <w:rPr>
          <w:i/>
          <w:sz w:val="21"/>
          <w:szCs w:val="21"/>
          <w:lang w:eastAsia="ja-JP"/>
        </w:rPr>
        <w:t>PDU Session Resource Setup Info – SN terminated</w:t>
      </w:r>
      <w:r>
        <w:rPr>
          <w:sz w:val="21"/>
          <w:szCs w:val="21"/>
          <w:lang w:eastAsia="ja-JP"/>
        </w:rPr>
        <w:t xml:space="preserve"> IE of the S-NODE ADDITION REQUEST message, </w:t>
      </w:r>
    </w:p>
    <w:p w14:paraId="0DFC745E" w14:textId="77777777" w:rsidR="00311560" w:rsidRDefault="00311560" w:rsidP="00311560">
      <w:pPr>
        <w:rPr>
          <w:sz w:val="21"/>
          <w:szCs w:val="21"/>
          <w:lang w:eastAsia="ja-JP"/>
        </w:rPr>
      </w:pPr>
      <w:r>
        <w:rPr>
          <w:sz w:val="21"/>
          <w:szCs w:val="21"/>
          <w:lang w:eastAsia="ja-JP"/>
        </w:rPr>
        <w:t>and t</w:t>
      </w:r>
      <w:r w:rsidRPr="00445CD2">
        <w:rPr>
          <w:sz w:val="21"/>
          <w:szCs w:val="21"/>
          <w:lang w:eastAsia="ja-JP"/>
        </w:rPr>
        <w:t>he SN in the S-NODE ADDITIO</w:t>
      </w:r>
      <w:r>
        <w:rPr>
          <w:sz w:val="21"/>
          <w:szCs w:val="21"/>
          <w:lang w:eastAsia="ja-JP"/>
        </w:rPr>
        <w:t xml:space="preserve">N REQUEST ACKNOWLEDGE message, </w:t>
      </w:r>
    </w:p>
    <w:p w14:paraId="29090514" w14:textId="77777777" w:rsidR="00311560" w:rsidRDefault="00311560" w:rsidP="00311560">
      <w:pPr>
        <w:ind w:firstLineChars="50" w:firstLine="105"/>
        <w:rPr>
          <w:sz w:val="21"/>
          <w:szCs w:val="21"/>
          <w:lang w:eastAsia="ja-JP"/>
        </w:rPr>
      </w:pPr>
      <w:r>
        <w:rPr>
          <w:sz w:val="21"/>
          <w:szCs w:val="21"/>
          <w:lang w:eastAsia="ja-JP"/>
        </w:rPr>
        <w:t xml:space="preserve">&gt; </w:t>
      </w:r>
      <w:r w:rsidRPr="00445CD2">
        <w:rPr>
          <w:sz w:val="21"/>
          <w:szCs w:val="21"/>
          <w:lang w:eastAsia="ja-JP"/>
        </w:rPr>
        <w:t xml:space="preserve">the </w:t>
      </w:r>
      <w:r w:rsidRPr="000770C9">
        <w:rPr>
          <w:i/>
          <w:sz w:val="21"/>
          <w:szCs w:val="21"/>
          <w:lang w:eastAsia="ja-JP"/>
        </w:rPr>
        <w:t>PDU Session Resources Admitted To Be Added List</w:t>
      </w:r>
      <w:r w:rsidRPr="00445CD2">
        <w:rPr>
          <w:sz w:val="21"/>
          <w:szCs w:val="21"/>
          <w:lang w:eastAsia="ja-JP"/>
        </w:rPr>
        <w:t xml:space="preserve"> IE,</w:t>
      </w:r>
      <w:r>
        <w:rPr>
          <w:sz w:val="21"/>
          <w:szCs w:val="21"/>
          <w:lang w:eastAsia="ja-JP"/>
        </w:rPr>
        <w:t xml:space="preserve"> </w:t>
      </w:r>
    </w:p>
    <w:p w14:paraId="5A149C51" w14:textId="77777777" w:rsidR="00311560" w:rsidRDefault="00311560" w:rsidP="00311560">
      <w:pPr>
        <w:ind w:firstLineChars="100" w:firstLine="210"/>
        <w:rPr>
          <w:sz w:val="21"/>
          <w:szCs w:val="21"/>
          <w:lang w:eastAsia="ja-JP"/>
        </w:rPr>
      </w:pPr>
      <w:r>
        <w:rPr>
          <w:sz w:val="21"/>
          <w:szCs w:val="21"/>
          <w:lang w:eastAsia="ja-JP"/>
        </w:rPr>
        <w:t>&gt;&gt;</w:t>
      </w:r>
      <w:r w:rsidRPr="00445CD2">
        <w:rPr>
          <w:sz w:val="21"/>
          <w:szCs w:val="21"/>
          <w:lang w:eastAsia="ja-JP"/>
        </w:rPr>
        <w:t xml:space="preserve">the </w:t>
      </w:r>
      <w:r w:rsidRPr="000770C9">
        <w:rPr>
          <w:i/>
          <w:sz w:val="21"/>
          <w:szCs w:val="21"/>
          <w:lang w:eastAsia="ja-JP"/>
        </w:rPr>
        <w:t>PDU Session Resource Setup Response Info – SN terminated</w:t>
      </w:r>
      <w:r w:rsidRPr="00445CD2">
        <w:rPr>
          <w:sz w:val="21"/>
          <w:szCs w:val="21"/>
          <w:lang w:eastAsia="ja-JP"/>
        </w:rPr>
        <w:t xml:space="preserve"> IE</w:t>
      </w:r>
      <w:r>
        <w:rPr>
          <w:sz w:val="21"/>
          <w:szCs w:val="21"/>
          <w:lang w:eastAsia="ja-JP"/>
        </w:rPr>
        <w:t xml:space="preserve">, </w:t>
      </w:r>
    </w:p>
    <w:p w14:paraId="63BDB746" w14:textId="77777777" w:rsidR="00311560" w:rsidRDefault="00311560" w:rsidP="00311560">
      <w:pPr>
        <w:ind w:firstLineChars="150" w:firstLine="315"/>
        <w:rPr>
          <w:sz w:val="21"/>
          <w:szCs w:val="21"/>
          <w:lang w:eastAsia="ja-JP"/>
        </w:rPr>
      </w:pPr>
      <w:r>
        <w:rPr>
          <w:sz w:val="21"/>
          <w:szCs w:val="21"/>
          <w:lang w:eastAsia="ja-JP"/>
        </w:rPr>
        <w:t>&gt;&gt;&gt;</w:t>
      </w:r>
      <w:r w:rsidRPr="00445CD2">
        <w:rPr>
          <w:sz w:val="21"/>
          <w:szCs w:val="21"/>
          <w:lang w:eastAsia="ja-JP"/>
        </w:rPr>
        <w:t xml:space="preserve"> </w:t>
      </w:r>
      <w:r>
        <w:rPr>
          <w:sz w:val="21"/>
          <w:szCs w:val="21"/>
          <w:lang w:eastAsia="ja-JP"/>
        </w:rPr>
        <w:t xml:space="preserve">the </w:t>
      </w:r>
      <w:r w:rsidRPr="000770C9">
        <w:rPr>
          <w:i/>
          <w:sz w:val="21"/>
          <w:szCs w:val="21"/>
          <w:lang w:eastAsia="ja-JP"/>
        </w:rPr>
        <w:t>SN UL PDCP UP TNL Information</w:t>
      </w:r>
      <w:r w:rsidRPr="00445CD2">
        <w:rPr>
          <w:sz w:val="21"/>
          <w:szCs w:val="21"/>
          <w:lang w:eastAsia="ja-JP"/>
        </w:rPr>
        <w:t xml:space="preserve"> IE </w:t>
      </w:r>
      <w:r>
        <w:rPr>
          <w:sz w:val="21"/>
          <w:szCs w:val="21"/>
          <w:lang w:eastAsia="ja-JP"/>
        </w:rPr>
        <w:t xml:space="preserve">(the </w:t>
      </w:r>
      <w:r w:rsidRPr="000770C9">
        <w:rPr>
          <w:i/>
          <w:sz w:val="21"/>
          <w:szCs w:val="21"/>
          <w:lang w:eastAsia="ja-JP"/>
        </w:rPr>
        <w:t>UP Transport Parameters</w:t>
      </w:r>
      <w:r w:rsidRPr="00592D0B">
        <w:rPr>
          <w:sz w:val="21"/>
          <w:szCs w:val="21"/>
          <w:lang w:eastAsia="ja-JP"/>
        </w:rPr>
        <w:t xml:space="preserve"> </w:t>
      </w:r>
      <w:r>
        <w:rPr>
          <w:sz w:val="21"/>
          <w:szCs w:val="21"/>
          <w:lang w:eastAsia="ja-JP"/>
        </w:rPr>
        <w:t>IE) of the concerned DRB:</w:t>
      </w:r>
    </w:p>
    <w:p w14:paraId="002CEF32" w14:textId="77777777" w:rsidR="00311560" w:rsidRPr="005C346B" w:rsidRDefault="00311560" w:rsidP="00311560">
      <w:pPr>
        <w:pStyle w:val="af8"/>
        <w:numPr>
          <w:ilvl w:val="0"/>
          <w:numId w:val="45"/>
        </w:numPr>
        <w:ind w:left="1155"/>
        <w:rPr>
          <w:sz w:val="21"/>
          <w:szCs w:val="21"/>
          <w:lang w:eastAsia="ja-JP"/>
        </w:rPr>
      </w:pPr>
      <w:r w:rsidRPr="005C346B">
        <w:rPr>
          <w:sz w:val="21"/>
          <w:szCs w:val="21"/>
          <w:lang w:eastAsia="ja-JP"/>
        </w:rPr>
        <w:t xml:space="preserve">if set to only one </w:t>
      </w:r>
      <w:r w:rsidRPr="000770C9">
        <w:rPr>
          <w:i/>
          <w:sz w:val="21"/>
          <w:szCs w:val="21"/>
          <w:lang w:eastAsia="ja-JP"/>
        </w:rPr>
        <w:t>Cell Group ID</w:t>
      </w:r>
      <w:r w:rsidRPr="005C346B">
        <w:rPr>
          <w:sz w:val="21"/>
          <w:szCs w:val="21"/>
          <w:lang w:eastAsia="ja-JP"/>
        </w:rPr>
        <w:t xml:space="preserve"> IE with value “0”=MCG, that means the concerned DRB is SN Terminated MCG bearer (only MCG resource is configured).</w:t>
      </w:r>
    </w:p>
    <w:p w14:paraId="56E100D1" w14:textId="77777777" w:rsidR="00311560" w:rsidRPr="008A11EC" w:rsidRDefault="00311560" w:rsidP="00311560">
      <w:pPr>
        <w:pStyle w:val="af8"/>
        <w:numPr>
          <w:ilvl w:val="0"/>
          <w:numId w:val="45"/>
        </w:numPr>
        <w:ind w:left="1155"/>
        <w:rPr>
          <w:sz w:val="21"/>
          <w:szCs w:val="21"/>
          <w:lang w:eastAsia="ja-JP"/>
        </w:rPr>
      </w:pPr>
      <w:r w:rsidRPr="008A11EC">
        <w:rPr>
          <w:sz w:val="21"/>
          <w:szCs w:val="21"/>
          <w:lang w:eastAsia="ja-JP"/>
        </w:rPr>
        <w:t xml:space="preserve">if set to two </w:t>
      </w:r>
      <w:r w:rsidRPr="008A11EC">
        <w:rPr>
          <w:i/>
          <w:sz w:val="21"/>
          <w:szCs w:val="21"/>
          <w:lang w:eastAsia="ja-JP"/>
        </w:rPr>
        <w:t>Cell Group ID</w:t>
      </w:r>
      <w:r w:rsidRPr="008A11EC">
        <w:rPr>
          <w:sz w:val="21"/>
          <w:szCs w:val="21"/>
          <w:lang w:eastAsia="ja-JP"/>
        </w:rPr>
        <w:t xml:space="preserve"> IEs with value “0”=MCG and value “1”=SCG, that means the concerned DRB is SN Terminated split bearer.</w:t>
      </w:r>
    </w:p>
    <w:p w14:paraId="10E93FDA" w14:textId="77777777" w:rsidR="00311560" w:rsidRDefault="00311560" w:rsidP="00311560">
      <w:pPr>
        <w:rPr>
          <w:sz w:val="21"/>
          <w:szCs w:val="21"/>
          <w:lang w:eastAsia="ja-JP"/>
        </w:rPr>
      </w:pPr>
      <w:r w:rsidRPr="00445CD2">
        <w:rPr>
          <w:sz w:val="21"/>
          <w:szCs w:val="21"/>
          <w:lang w:eastAsia="ja-JP"/>
        </w:rPr>
        <w:t>If the concern</w:t>
      </w:r>
      <w:r>
        <w:rPr>
          <w:sz w:val="21"/>
          <w:szCs w:val="21"/>
          <w:lang w:eastAsia="ja-JP"/>
        </w:rPr>
        <w:t xml:space="preserve">ed DRB its DRB ID exists in the </w:t>
      </w:r>
      <w:r w:rsidRPr="005C346B">
        <w:rPr>
          <w:i/>
          <w:sz w:val="21"/>
          <w:szCs w:val="21"/>
          <w:lang w:eastAsia="ja-JP"/>
        </w:rPr>
        <w:t>DRB IDs taken into use</w:t>
      </w:r>
      <w:r>
        <w:rPr>
          <w:sz w:val="21"/>
          <w:szCs w:val="21"/>
          <w:lang w:eastAsia="ja-JP"/>
        </w:rPr>
        <w:t xml:space="preserve"> IE but does not exist in the </w:t>
      </w:r>
      <w:r w:rsidRPr="00C82C9A">
        <w:rPr>
          <w:b/>
          <w:i/>
          <w:lang w:eastAsia="ja-JP"/>
        </w:rPr>
        <w:t>DRBs To Be Setup List</w:t>
      </w:r>
      <w:r>
        <w:rPr>
          <w:b/>
          <w:lang w:eastAsia="ja-JP"/>
        </w:rPr>
        <w:t xml:space="preserve"> IE</w:t>
      </w:r>
      <w:r w:rsidRPr="00445CD2">
        <w:rPr>
          <w:sz w:val="21"/>
          <w:szCs w:val="21"/>
          <w:lang w:eastAsia="ja-JP"/>
        </w:rPr>
        <w:t xml:space="preserve"> </w:t>
      </w:r>
      <w:r>
        <w:rPr>
          <w:sz w:val="21"/>
          <w:szCs w:val="21"/>
          <w:lang w:eastAsia="ja-JP"/>
        </w:rPr>
        <w:t xml:space="preserve">in the </w:t>
      </w:r>
      <w:r w:rsidRPr="000770C9">
        <w:rPr>
          <w:i/>
          <w:sz w:val="21"/>
          <w:szCs w:val="21"/>
          <w:lang w:eastAsia="ja-JP"/>
        </w:rPr>
        <w:t>PDU Session Resource Setup Response Info – SN terminated</w:t>
      </w:r>
      <w:r>
        <w:rPr>
          <w:sz w:val="21"/>
          <w:szCs w:val="21"/>
          <w:lang w:eastAsia="ja-JP"/>
        </w:rPr>
        <w:t xml:space="preserve"> IE, t</w:t>
      </w:r>
      <w:r w:rsidRPr="00445CD2">
        <w:rPr>
          <w:sz w:val="21"/>
          <w:szCs w:val="21"/>
          <w:lang w:eastAsia="ja-JP"/>
        </w:rPr>
        <w:t>hat means the concerned DRB is SN Terminated SCG bearer (only SCG resource is configured)</w:t>
      </w:r>
      <w:r>
        <w:rPr>
          <w:sz w:val="21"/>
          <w:szCs w:val="21"/>
          <w:lang w:eastAsia="ja-JP"/>
        </w:rPr>
        <w:t>.</w:t>
      </w:r>
    </w:p>
    <w:p w14:paraId="5F433B9A" w14:textId="77777777" w:rsidR="00311560" w:rsidRDefault="00311560" w:rsidP="00311560">
      <w:pPr>
        <w:rPr>
          <w:sz w:val="21"/>
          <w:szCs w:val="21"/>
          <w:lang w:eastAsia="ja-JP"/>
        </w:rPr>
      </w:pPr>
      <w:r>
        <w:rPr>
          <w:sz w:val="21"/>
          <w:szCs w:val="21"/>
          <w:lang w:eastAsia="ja-JP"/>
        </w:rPr>
        <w:t>Regarding the admitted/not admitted QoS Flows</w:t>
      </w:r>
      <w:r>
        <w:rPr>
          <w:rFonts w:hint="eastAsia"/>
          <w:sz w:val="21"/>
          <w:szCs w:val="21"/>
          <w:lang w:eastAsia="ja-JP"/>
        </w:rPr>
        <w:t xml:space="preserve"> </w:t>
      </w:r>
      <w:r>
        <w:rPr>
          <w:sz w:val="21"/>
          <w:szCs w:val="21"/>
          <w:lang w:eastAsia="ja-JP"/>
        </w:rPr>
        <w:t xml:space="preserve">in the SN </w:t>
      </w:r>
      <w:r>
        <w:rPr>
          <w:rFonts w:hint="eastAsia"/>
          <w:sz w:val="21"/>
          <w:szCs w:val="21"/>
          <w:lang w:eastAsia="ja-JP"/>
        </w:rPr>
        <w:t>f</w:t>
      </w:r>
      <w:r>
        <w:rPr>
          <w:sz w:val="21"/>
          <w:szCs w:val="21"/>
          <w:lang w:eastAsia="ja-JP"/>
        </w:rPr>
        <w:t>or the SN Terminated SCG bearer, it is known by the MN that</w:t>
      </w:r>
    </w:p>
    <w:p w14:paraId="31525FA2" w14:textId="77777777" w:rsidR="00311560" w:rsidRDefault="00311560" w:rsidP="00311560">
      <w:pPr>
        <w:ind w:firstLineChars="50" w:firstLine="105"/>
        <w:rPr>
          <w:sz w:val="21"/>
          <w:szCs w:val="21"/>
          <w:lang w:eastAsia="ja-JP"/>
        </w:rPr>
      </w:pPr>
      <w:r>
        <w:rPr>
          <w:sz w:val="21"/>
          <w:szCs w:val="21"/>
          <w:lang w:eastAsia="ja-JP"/>
        </w:rPr>
        <w:lastRenderedPageBreak/>
        <w:t xml:space="preserve">&gt; the </w:t>
      </w:r>
      <w:r w:rsidRPr="000770C9">
        <w:rPr>
          <w:i/>
          <w:sz w:val="21"/>
          <w:szCs w:val="21"/>
          <w:lang w:eastAsia="ja-JP"/>
        </w:rPr>
        <w:t>PDU Session Resource Setup Response Info – SN terminated</w:t>
      </w:r>
      <w:r>
        <w:rPr>
          <w:sz w:val="21"/>
          <w:szCs w:val="21"/>
          <w:lang w:eastAsia="ja-JP"/>
        </w:rPr>
        <w:t xml:space="preserve"> IE; </w:t>
      </w:r>
    </w:p>
    <w:p w14:paraId="402B97C7" w14:textId="77777777" w:rsidR="00311560" w:rsidRPr="002114E8" w:rsidRDefault="00311560" w:rsidP="00311560">
      <w:pPr>
        <w:ind w:firstLineChars="100" w:firstLine="210"/>
        <w:rPr>
          <w:sz w:val="21"/>
          <w:szCs w:val="21"/>
          <w:lang w:eastAsia="ja-JP"/>
        </w:rPr>
      </w:pPr>
      <w:r>
        <w:rPr>
          <w:sz w:val="21"/>
          <w:szCs w:val="21"/>
          <w:lang w:eastAsia="ja-JP"/>
        </w:rPr>
        <w:t xml:space="preserve">&gt;&gt;the </w:t>
      </w:r>
      <w:r>
        <w:rPr>
          <w:i/>
          <w:sz w:val="21"/>
          <w:szCs w:val="21"/>
          <w:lang w:eastAsia="ja-JP"/>
        </w:rPr>
        <w:t>QoS Flows Not</w:t>
      </w:r>
      <w:r w:rsidRPr="00D450B7">
        <w:rPr>
          <w:i/>
          <w:sz w:val="21"/>
          <w:szCs w:val="21"/>
          <w:lang w:eastAsia="ja-JP"/>
        </w:rPr>
        <w:t xml:space="preserve"> Admitted List</w:t>
      </w:r>
      <w:r>
        <w:rPr>
          <w:sz w:val="21"/>
          <w:szCs w:val="21"/>
          <w:lang w:eastAsia="ja-JP"/>
        </w:rPr>
        <w:t xml:space="preserve"> IE </w:t>
      </w:r>
    </w:p>
    <w:p w14:paraId="636A8389" w14:textId="77777777" w:rsidR="00311560" w:rsidRPr="00DF687A" w:rsidRDefault="00311560" w:rsidP="00311560">
      <w:pPr>
        <w:pStyle w:val="af8"/>
        <w:numPr>
          <w:ilvl w:val="0"/>
          <w:numId w:val="47"/>
        </w:numPr>
        <w:ind w:left="1260"/>
        <w:rPr>
          <w:sz w:val="21"/>
          <w:szCs w:val="21"/>
          <w:lang w:eastAsia="ja-JP"/>
        </w:rPr>
      </w:pPr>
      <w:r w:rsidRPr="00DF687A">
        <w:rPr>
          <w:sz w:val="21"/>
          <w:szCs w:val="21"/>
          <w:lang w:eastAsia="ja-JP"/>
        </w:rPr>
        <w:t xml:space="preserve">if the </w:t>
      </w:r>
      <w:r w:rsidRPr="002114E8">
        <w:rPr>
          <w:i/>
          <w:sz w:val="21"/>
          <w:szCs w:val="21"/>
          <w:lang w:eastAsia="ja-JP"/>
        </w:rPr>
        <w:t>QoS Flows Not Admitted List</w:t>
      </w:r>
      <w:r w:rsidRPr="00DF687A">
        <w:rPr>
          <w:sz w:val="21"/>
          <w:szCs w:val="21"/>
          <w:lang w:eastAsia="ja-JP"/>
        </w:rPr>
        <w:t xml:space="preserve"> IE exists, the not listed QoS flows are those QoS Flows that were admitted for SN Terminated SCG bearer.</w:t>
      </w:r>
    </w:p>
    <w:p w14:paraId="0844FB3C" w14:textId="77777777" w:rsidR="00311560" w:rsidRPr="00DF687A" w:rsidRDefault="00311560" w:rsidP="00311560">
      <w:pPr>
        <w:pStyle w:val="af8"/>
        <w:numPr>
          <w:ilvl w:val="0"/>
          <w:numId w:val="47"/>
        </w:numPr>
        <w:ind w:left="1260"/>
        <w:rPr>
          <w:sz w:val="21"/>
          <w:szCs w:val="21"/>
          <w:lang w:eastAsia="ja-JP"/>
        </w:rPr>
      </w:pPr>
      <w:r w:rsidRPr="00DF687A">
        <w:rPr>
          <w:sz w:val="21"/>
          <w:szCs w:val="21"/>
          <w:lang w:eastAsia="ja-JP"/>
        </w:rPr>
        <w:t xml:space="preserve">if the </w:t>
      </w:r>
      <w:r w:rsidRPr="00DF687A">
        <w:rPr>
          <w:i/>
          <w:sz w:val="21"/>
          <w:szCs w:val="21"/>
          <w:lang w:eastAsia="ja-JP"/>
        </w:rPr>
        <w:t>QoS Flows Not Admitted List</w:t>
      </w:r>
      <w:r w:rsidRPr="00DF687A">
        <w:rPr>
          <w:sz w:val="21"/>
          <w:szCs w:val="21"/>
          <w:lang w:eastAsia="ja-JP"/>
        </w:rPr>
        <w:t xml:space="preserve"> IE does not exist, it means all QoS flows have been admitted by the SN for SN Terminated SCG bearer.</w:t>
      </w:r>
    </w:p>
    <w:p w14:paraId="5966E5D1" w14:textId="77777777" w:rsidR="00311560" w:rsidRDefault="00311560" w:rsidP="00311560">
      <w:pPr>
        <w:rPr>
          <w:sz w:val="21"/>
          <w:szCs w:val="21"/>
          <w:lang w:eastAsia="ja-JP"/>
        </w:rPr>
      </w:pPr>
      <w:r>
        <w:rPr>
          <w:sz w:val="21"/>
          <w:szCs w:val="21"/>
          <w:lang w:eastAsia="ja-JP"/>
        </w:rPr>
        <w:t>For the SN Terminated SCG Bearer, the conflict setting with</w:t>
      </w:r>
      <w:r w:rsidRPr="00445CD2">
        <w:rPr>
          <w:sz w:val="21"/>
          <w:szCs w:val="21"/>
          <w:lang w:eastAsia="ja-JP"/>
        </w:rPr>
        <w:t xml:space="preserve"> </w:t>
      </w:r>
      <w:r>
        <w:rPr>
          <w:sz w:val="21"/>
          <w:szCs w:val="21"/>
          <w:lang w:eastAsia="ja-JP"/>
        </w:rPr>
        <w:t xml:space="preserve">the </w:t>
      </w:r>
      <w:r w:rsidRPr="00445CD2">
        <w:rPr>
          <w:sz w:val="21"/>
          <w:szCs w:val="21"/>
          <w:lang w:eastAsia="ja-JP"/>
        </w:rPr>
        <w:t xml:space="preserve">UL Configuration IE </w:t>
      </w:r>
      <w:r>
        <w:rPr>
          <w:sz w:val="21"/>
          <w:szCs w:val="21"/>
          <w:lang w:eastAsia="ja-JP"/>
        </w:rPr>
        <w:t xml:space="preserve">will not happen since the concerned DRB does not exist in the </w:t>
      </w:r>
      <w:r w:rsidRPr="000770C9">
        <w:rPr>
          <w:i/>
          <w:sz w:val="21"/>
          <w:szCs w:val="21"/>
          <w:lang w:eastAsia="ja-JP"/>
        </w:rPr>
        <w:t>PDU Session Resource Setup Response Info – SN terminated</w:t>
      </w:r>
      <w:r>
        <w:rPr>
          <w:sz w:val="21"/>
          <w:szCs w:val="21"/>
          <w:lang w:eastAsia="ja-JP"/>
        </w:rPr>
        <w:t xml:space="preserve"> IE.</w:t>
      </w:r>
    </w:p>
    <w:p w14:paraId="5B8B6588" w14:textId="77777777" w:rsidR="00311560" w:rsidRPr="00CC1ED8" w:rsidRDefault="00311560" w:rsidP="00311560">
      <w:pPr>
        <w:rPr>
          <w:b/>
          <w:sz w:val="21"/>
          <w:szCs w:val="21"/>
          <w:lang w:eastAsia="ja-JP"/>
        </w:rPr>
      </w:pPr>
      <w:r w:rsidRPr="00CC1ED8">
        <w:rPr>
          <w:b/>
          <w:sz w:val="21"/>
          <w:szCs w:val="21"/>
          <w:lang w:eastAsia="ja-JP"/>
        </w:rPr>
        <w:t>T</w:t>
      </w:r>
      <w:r w:rsidRPr="00CC1ED8">
        <w:rPr>
          <w:rFonts w:hint="eastAsia"/>
          <w:b/>
          <w:sz w:val="21"/>
          <w:szCs w:val="21"/>
          <w:lang w:eastAsia="ja-JP"/>
        </w:rPr>
        <w:t xml:space="preserve">he </w:t>
      </w:r>
      <w:r w:rsidRPr="00CC1ED8">
        <w:rPr>
          <w:b/>
          <w:sz w:val="21"/>
          <w:szCs w:val="21"/>
          <w:lang w:eastAsia="ja-JP"/>
        </w:rPr>
        <w:t xml:space="preserve">way to understand the </w:t>
      </w:r>
      <w:r>
        <w:rPr>
          <w:b/>
          <w:sz w:val="21"/>
          <w:szCs w:val="21"/>
          <w:lang w:eastAsia="ja-JP"/>
        </w:rPr>
        <w:t>MN</w:t>
      </w:r>
      <w:r w:rsidRPr="00CC1ED8">
        <w:rPr>
          <w:b/>
          <w:sz w:val="21"/>
          <w:szCs w:val="21"/>
          <w:lang w:eastAsia="ja-JP"/>
        </w:rPr>
        <w:t xml:space="preserve"> Terminated bearer type</w:t>
      </w:r>
    </w:p>
    <w:p w14:paraId="0DC2EDBF" w14:textId="77777777" w:rsidR="00311560" w:rsidRDefault="00311560" w:rsidP="00311560">
      <w:pPr>
        <w:rPr>
          <w:sz w:val="21"/>
          <w:szCs w:val="21"/>
          <w:lang w:eastAsia="ja-JP"/>
        </w:rPr>
      </w:pPr>
      <w:r>
        <w:rPr>
          <w:sz w:val="21"/>
          <w:szCs w:val="21"/>
          <w:lang w:eastAsia="ja-JP"/>
        </w:rPr>
        <w:t>The MN Terminated bearer type (MCG bearer, SCG bearer or Split bearer) is decided by the MN.</w:t>
      </w:r>
    </w:p>
    <w:p w14:paraId="0A277BFA" w14:textId="77777777" w:rsidR="00311560" w:rsidRDefault="00311560" w:rsidP="00311560">
      <w:pPr>
        <w:rPr>
          <w:sz w:val="21"/>
          <w:szCs w:val="21"/>
          <w:lang w:eastAsia="ja-JP"/>
        </w:rPr>
      </w:pPr>
      <w:r>
        <w:rPr>
          <w:sz w:val="21"/>
          <w:szCs w:val="21"/>
          <w:lang w:eastAsia="ja-JP"/>
        </w:rPr>
        <w:t xml:space="preserve">The MN in the S-NODE ADDIION REQUEST message, </w:t>
      </w:r>
    </w:p>
    <w:p w14:paraId="27CBD327" w14:textId="77777777" w:rsidR="00311560" w:rsidRDefault="00311560" w:rsidP="00311560">
      <w:pPr>
        <w:ind w:firstLineChars="50" w:firstLine="105"/>
        <w:rPr>
          <w:sz w:val="21"/>
          <w:szCs w:val="21"/>
          <w:lang w:eastAsia="ja-JP"/>
        </w:rPr>
      </w:pPr>
      <w:r>
        <w:rPr>
          <w:sz w:val="21"/>
          <w:szCs w:val="21"/>
          <w:lang w:eastAsia="ja-JP"/>
        </w:rPr>
        <w:t xml:space="preserve">&gt;the </w:t>
      </w:r>
      <w:r w:rsidRPr="000770C9">
        <w:rPr>
          <w:i/>
          <w:sz w:val="21"/>
          <w:szCs w:val="21"/>
          <w:lang w:eastAsia="ja-JP"/>
        </w:rPr>
        <w:t>PDU Session Resource Setup Info – MN terminated</w:t>
      </w:r>
      <w:r>
        <w:rPr>
          <w:sz w:val="21"/>
          <w:szCs w:val="21"/>
          <w:lang w:eastAsia="ja-JP"/>
        </w:rPr>
        <w:t xml:space="preserve"> IE, </w:t>
      </w:r>
    </w:p>
    <w:p w14:paraId="517054E3" w14:textId="77777777" w:rsidR="00311560" w:rsidRDefault="00311560" w:rsidP="00311560">
      <w:pPr>
        <w:ind w:firstLineChars="100" w:firstLine="210"/>
        <w:rPr>
          <w:sz w:val="21"/>
          <w:szCs w:val="21"/>
          <w:lang w:eastAsia="ja-JP"/>
        </w:rPr>
      </w:pPr>
      <w:r>
        <w:rPr>
          <w:sz w:val="21"/>
          <w:szCs w:val="21"/>
          <w:lang w:eastAsia="ja-JP"/>
        </w:rPr>
        <w:t xml:space="preserve">&gt;&gt;in the </w:t>
      </w:r>
      <w:r w:rsidRPr="000770C9">
        <w:rPr>
          <w:i/>
          <w:sz w:val="21"/>
          <w:szCs w:val="21"/>
          <w:lang w:eastAsia="ja-JP"/>
        </w:rPr>
        <w:t>MN UL PDCP UP TNL Information</w:t>
      </w:r>
      <w:r>
        <w:rPr>
          <w:sz w:val="21"/>
          <w:szCs w:val="21"/>
          <w:lang w:eastAsia="ja-JP"/>
        </w:rPr>
        <w:t xml:space="preserve"> IE</w:t>
      </w:r>
      <w:r w:rsidRPr="005C346B">
        <w:rPr>
          <w:rFonts w:cs="Arial"/>
          <w:sz w:val="21"/>
          <w:szCs w:val="21"/>
          <w:lang w:eastAsia="zh-CN"/>
        </w:rPr>
        <w:t xml:space="preserve"> (t</w:t>
      </w:r>
      <w:r>
        <w:rPr>
          <w:sz w:val="21"/>
          <w:szCs w:val="21"/>
          <w:lang w:eastAsia="ja-JP"/>
        </w:rPr>
        <w:t>he</w:t>
      </w:r>
      <w:r w:rsidRPr="000770C9">
        <w:rPr>
          <w:i/>
          <w:sz w:val="21"/>
          <w:szCs w:val="21"/>
          <w:lang w:eastAsia="ja-JP"/>
        </w:rPr>
        <w:t xml:space="preserve"> UP Transport Parameters</w:t>
      </w:r>
      <w:r w:rsidRPr="00592D0B">
        <w:rPr>
          <w:sz w:val="21"/>
          <w:szCs w:val="21"/>
          <w:lang w:eastAsia="ja-JP"/>
        </w:rPr>
        <w:t xml:space="preserve"> </w:t>
      </w:r>
      <w:r>
        <w:rPr>
          <w:sz w:val="21"/>
          <w:szCs w:val="21"/>
          <w:lang w:eastAsia="ja-JP"/>
        </w:rPr>
        <w:t>IE</w:t>
      </w:r>
      <w:r>
        <w:rPr>
          <w:rFonts w:cs="Arial"/>
          <w:lang w:eastAsia="zh-CN"/>
        </w:rPr>
        <w:t xml:space="preserve">) </w:t>
      </w:r>
      <w:r w:rsidRPr="00445CD2">
        <w:rPr>
          <w:sz w:val="21"/>
          <w:szCs w:val="21"/>
          <w:lang w:eastAsia="ja-JP"/>
        </w:rPr>
        <w:t>of the concerned DRB</w:t>
      </w:r>
      <w:r>
        <w:rPr>
          <w:sz w:val="21"/>
          <w:szCs w:val="21"/>
          <w:lang w:eastAsia="ja-JP"/>
        </w:rPr>
        <w:t>:</w:t>
      </w:r>
    </w:p>
    <w:p w14:paraId="5D755A83" w14:textId="77777777" w:rsidR="00311560" w:rsidRPr="005C346B" w:rsidRDefault="00311560" w:rsidP="00311560">
      <w:pPr>
        <w:pStyle w:val="af8"/>
        <w:numPr>
          <w:ilvl w:val="0"/>
          <w:numId w:val="46"/>
        </w:numPr>
        <w:ind w:left="1260"/>
        <w:rPr>
          <w:sz w:val="21"/>
          <w:szCs w:val="21"/>
          <w:lang w:eastAsia="ja-JP"/>
        </w:rPr>
      </w:pPr>
      <w:r>
        <w:rPr>
          <w:sz w:val="21"/>
          <w:szCs w:val="21"/>
          <w:lang w:eastAsia="ja-JP"/>
        </w:rPr>
        <w:t xml:space="preserve">if </w:t>
      </w:r>
      <w:r w:rsidRPr="005C346B">
        <w:rPr>
          <w:sz w:val="21"/>
          <w:szCs w:val="21"/>
          <w:lang w:eastAsia="ja-JP"/>
        </w:rPr>
        <w:t xml:space="preserve">set to only one </w:t>
      </w:r>
      <w:r w:rsidRPr="000770C9">
        <w:rPr>
          <w:i/>
          <w:sz w:val="21"/>
          <w:szCs w:val="21"/>
          <w:lang w:eastAsia="ja-JP"/>
        </w:rPr>
        <w:t>Cell Group ID</w:t>
      </w:r>
      <w:r w:rsidRPr="005C346B">
        <w:rPr>
          <w:sz w:val="21"/>
          <w:szCs w:val="21"/>
          <w:lang w:eastAsia="ja-JP"/>
        </w:rPr>
        <w:t xml:space="preserve"> IE with value “1”=SCG, that means the concerned DRB is MN Terminated SCG bearer </w:t>
      </w:r>
      <w:r>
        <w:rPr>
          <w:sz w:val="21"/>
          <w:szCs w:val="21"/>
          <w:lang w:eastAsia="ja-JP"/>
        </w:rPr>
        <w:t>and only SCG resource is configured</w:t>
      </w:r>
      <w:r w:rsidRPr="005C346B">
        <w:rPr>
          <w:sz w:val="21"/>
          <w:szCs w:val="21"/>
          <w:lang w:eastAsia="ja-JP"/>
        </w:rPr>
        <w:t>.</w:t>
      </w:r>
    </w:p>
    <w:p w14:paraId="7A1E2974" w14:textId="77777777" w:rsidR="00311560" w:rsidRPr="005C346B" w:rsidRDefault="00311560" w:rsidP="00311560">
      <w:pPr>
        <w:pStyle w:val="af8"/>
        <w:numPr>
          <w:ilvl w:val="0"/>
          <w:numId w:val="46"/>
        </w:numPr>
        <w:ind w:left="1260"/>
        <w:rPr>
          <w:sz w:val="21"/>
          <w:szCs w:val="21"/>
          <w:lang w:eastAsia="ja-JP"/>
        </w:rPr>
      </w:pPr>
      <w:r>
        <w:rPr>
          <w:sz w:val="21"/>
          <w:szCs w:val="21"/>
          <w:lang w:eastAsia="ja-JP"/>
        </w:rPr>
        <w:t>If s</w:t>
      </w:r>
      <w:r w:rsidRPr="005C346B">
        <w:rPr>
          <w:sz w:val="21"/>
          <w:szCs w:val="21"/>
          <w:lang w:eastAsia="ja-JP"/>
        </w:rPr>
        <w:t xml:space="preserve">et to two </w:t>
      </w:r>
      <w:r w:rsidRPr="000770C9">
        <w:rPr>
          <w:i/>
          <w:sz w:val="21"/>
          <w:szCs w:val="21"/>
          <w:lang w:eastAsia="ja-JP"/>
        </w:rPr>
        <w:t>Cell Group ID</w:t>
      </w:r>
      <w:r w:rsidRPr="005C346B">
        <w:rPr>
          <w:sz w:val="21"/>
          <w:szCs w:val="21"/>
          <w:lang w:eastAsia="ja-JP"/>
        </w:rPr>
        <w:t xml:space="preserve"> IE</w:t>
      </w:r>
      <w:r>
        <w:rPr>
          <w:sz w:val="21"/>
          <w:szCs w:val="21"/>
          <w:lang w:eastAsia="ja-JP"/>
        </w:rPr>
        <w:t>s</w:t>
      </w:r>
      <w:r w:rsidRPr="005C346B">
        <w:rPr>
          <w:sz w:val="21"/>
          <w:szCs w:val="21"/>
          <w:lang w:eastAsia="ja-JP"/>
        </w:rPr>
        <w:t xml:space="preserve"> with value “0”=MCG and value “1”=SCG, that means the concerned DRB is MN Terminated split bearer.</w:t>
      </w:r>
    </w:p>
    <w:p w14:paraId="72294D7C" w14:textId="77777777" w:rsidR="00311560" w:rsidRDefault="00311560" w:rsidP="00311560">
      <w:pPr>
        <w:rPr>
          <w:sz w:val="21"/>
          <w:szCs w:val="21"/>
          <w:lang w:eastAsia="ja-JP"/>
        </w:rPr>
      </w:pPr>
      <w:r>
        <w:rPr>
          <w:sz w:val="21"/>
          <w:szCs w:val="21"/>
          <w:lang w:eastAsia="ja-JP"/>
        </w:rPr>
        <w:t>MN terminated MCG bearer (only MCG resource is configured) will not involve SN. In this case, the conflict setting of the UL Configuration IE with MN Terminated MCG bearer will not happen.</w:t>
      </w:r>
    </w:p>
    <w:p w14:paraId="79D96BE1" w14:textId="09E52C31" w:rsidR="009F1131" w:rsidRDefault="009F1131" w:rsidP="00F65FCA">
      <w:pPr>
        <w:rPr>
          <w:lang w:eastAsia="ja-JP"/>
        </w:rPr>
      </w:pPr>
    </w:p>
    <w:p w14:paraId="37DD0195" w14:textId="7AD357D3" w:rsidR="009F1131" w:rsidRDefault="009F1131" w:rsidP="00F65FCA">
      <w:pPr>
        <w:rPr>
          <w:lang w:eastAsia="ja-JP"/>
        </w:rPr>
      </w:pPr>
    </w:p>
    <w:p w14:paraId="18DD2866" w14:textId="1DB05C07" w:rsidR="00C46263" w:rsidRPr="00C46263" w:rsidRDefault="00C46263" w:rsidP="00F65FCA">
      <w:pPr>
        <w:rPr>
          <w:b/>
          <w:sz w:val="44"/>
          <w:szCs w:val="44"/>
          <w:lang w:eastAsia="ja-JP"/>
        </w:rPr>
      </w:pPr>
      <w:r w:rsidRPr="00C46263">
        <w:rPr>
          <w:rFonts w:hint="eastAsia"/>
          <w:b/>
          <w:sz w:val="44"/>
          <w:szCs w:val="44"/>
          <w:lang w:eastAsia="ja-JP"/>
        </w:rPr>
        <w:t>Annex 2:</w:t>
      </w:r>
      <w:r w:rsidR="00D679EE">
        <w:rPr>
          <w:b/>
          <w:sz w:val="44"/>
          <w:szCs w:val="44"/>
          <w:lang w:eastAsia="ja-JP"/>
        </w:rPr>
        <w:t xml:space="preserve"> the signalling message and IE in 38.423</w:t>
      </w:r>
    </w:p>
    <w:p w14:paraId="79D296EF" w14:textId="77777777" w:rsidR="00C2040A" w:rsidRDefault="00C2040A" w:rsidP="00C2040A">
      <w:pPr>
        <w:pStyle w:val="4"/>
        <w:numPr>
          <w:ilvl w:val="0"/>
          <w:numId w:val="0"/>
        </w:numPr>
        <w:ind w:left="864" w:hanging="864"/>
        <w:rPr>
          <w:lang w:eastAsia="en-GB"/>
        </w:rPr>
      </w:pPr>
      <w:bookmarkStart w:id="1" w:name="_Toc51850907"/>
      <w:bookmarkStart w:id="2" w:name="_Toc45901060"/>
      <w:bookmarkStart w:id="3" w:name="_Toc45900624"/>
      <w:bookmarkStart w:id="4" w:name="_Toc45107499"/>
      <w:bookmarkStart w:id="5" w:name="_Toc36555389"/>
      <w:bookmarkStart w:id="6" w:name="_Toc29991238"/>
      <w:bookmarkStart w:id="7" w:name="_Toc20955192"/>
      <w:bookmarkStart w:id="8" w:name="_Toc20955243"/>
      <w:bookmarkStart w:id="9" w:name="_Toc29991440"/>
      <w:bookmarkStart w:id="10" w:name="_Toc36555840"/>
      <w:bookmarkStart w:id="11" w:name="_Toc44497560"/>
      <w:bookmarkStart w:id="12" w:name="_Toc45107948"/>
      <w:bookmarkStart w:id="13" w:name="_Toc45901568"/>
      <w:bookmarkStart w:id="14" w:name="_Toc51850647"/>
      <w:r>
        <w:t>9.1.2.1</w:t>
      </w:r>
      <w:r>
        <w:tab/>
      </w:r>
      <w:r>
        <w:rPr>
          <w:lang w:eastAsia="zh-CN"/>
        </w:rPr>
        <w:t>S-NODE ADDITION REQUEST</w:t>
      </w:r>
      <w:bookmarkEnd w:id="1"/>
      <w:bookmarkEnd w:id="2"/>
      <w:bookmarkEnd w:id="3"/>
      <w:bookmarkEnd w:id="4"/>
      <w:bookmarkEnd w:id="5"/>
      <w:bookmarkEnd w:id="6"/>
      <w:bookmarkEnd w:id="7"/>
    </w:p>
    <w:p w14:paraId="1EF5460A" w14:textId="77777777" w:rsidR="00C2040A" w:rsidRDefault="00C2040A" w:rsidP="00C2040A">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14:paraId="428CA0CF" w14:textId="77777777" w:rsidR="00C2040A" w:rsidRDefault="00C2040A" w:rsidP="00C2040A">
      <w:r>
        <w:t xml:space="preserve">Direction: M-NG-RAN node </w:t>
      </w:r>
      <w:r>
        <w:sym w:font="Symbol" w:char="F0AE"/>
      </w:r>
      <w:r>
        <w:t xml:space="preserve"> S-NG-RAN node.</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76"/>
        <w:gridCol w:w="2270"/>
        <w:gridCol w:w="1134"/>
        <w:gridCol w:w="1134"/>
      </w:tblGrid>
      <w:tr w:rsidR="00C2040A" w14:paraId="75B41FD7"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2802015D" w14:textId="77777777" w:rsidR="00C2040A" w:rsidRDefault="00C2040A">
            <w:pPr>
              <w:pStyle w:val="TAH"/>
            </w:pPr>
            <w: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6FFB104B" w14:textId="77777777" w:rsidR="00C2040A" w:rsidRDefault="00C2040A">
            <w:pPr>
              <w:pStyle w:val="TAH"/>
            </w:pPr>
            <w:r>
              <w:t>Presence</w:t>
            </w:r>
          </w:p>
        </w:tc>
        <w:tc>
          <w:tcPr>
            <w:tcW w:w="1022" w:type="dxa"/>
            <w:tcBorders>
              <w:top w:val="single" w:sz="4" w:space="0" w:color="auto"/>
              <w:left w:val="single" w:sz="4" w:space="0" w:color="auto"/>
              <w:bottom w:val="single" w:sz="4" w:space="0" w:color="auto"/>
              <w:right w:val="single" w:sz="4" w:space="0" w:color="auto"/>
            </w:tcBorders>
            <w:hideMark/>
          </w:tcPr>
          <w:p w14:paraId="0DAD0057" w14:textId="77777777" w:rsidR="00C2040A" w:rsidRDefault="00C2040A">
            <w:pPr>
              <w:pStyle w:val="TAH"/>
            </w:pPr>
            <w:r>
              <w:t>Range</w:t>
            </w:r>
          </w:p>
        </w:tc>
        <w:tc>
          <w:tcPr>
            <w:tcW w:w="1276" w:type="dxa"/>
            <w:tcBorders>
              <w:top w:val="single" w:sz="4" w:space="0" w:color="auto"/>
              <w:left w:val="single" w:sz="4" w:space="0" w:color="auto"/>
              <w:bottom w:val="single" w:sz="4" w:space="0" w:color="auto"/>
              <w:right w:val="single" w:sz="4" w:space="0" w:color="auto"/>
            </w:tcBorders>
            <w:hideMark/>
          </w:tcPr>
          <w:p w14:paraId="40F2BD15" w14:textId="77777777" w:rsidR="00C2040A" w:rsidRDefault="00C2040A">
            <w:pPr>
              <w:pStyle w:val="TAH"/>
            </w:pPr>
            <w:r>
              <w:t>IE type and reference</w:t>
            </w:r>
          </w:p>
        </w:tc>
        <w:tc>
          <w:tcPr>
            <w:tcW w:w="2270" w:type="dxa"/>
            <w:tcBorders>
              <w:top w:val="single" w:sz="4" w:space="0" w:color="auto"/>
              <w:left w:val="single" w:sz="4" w:space="0" w:color="auto"/>
              <w:bottom w:val="single" w:sz="4" w:space="0" w:color="auto"/>
              <w:right w:val="single" w:sz="4" w:space="0" w:color="auto"/>
            </w:tcBorders>
            <w:hideMark/>
          </w:tcPr>
          <w:p w14:paraId="3B4CA04D" w14:textId="77777777" w:rsidR="00C2040A" w:rsidRDefault="00C2040A">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5AE835E" w14:textId="77777777" w:rsidR="00C2040A" w:rsidRDefault="00C2040A">
            <w:pPr>
              <w:pStyle w:val="TAH"/>
              <w:rPr>
                <w:b w:val="0"/>
              </w:rPr>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12F25503" w14:textId="77777777" w:rsidR="00C2040A" w:rsidRDefault="00C2040A">
            <w:pPr>
              <w:pStyle w:val="TAH"/>
              <w:rPr>
                <w:b w:val="0"/>
              </w:rPr>
            </w:pPr>
            <w:r>
              <w:t>Assigned Criticality</w:t>
            </w:r>
          </w:p>
        </w:tc>
      </w:tr>
      <w:tr w:rsidR="00C2040A" w14:paraId="5A17859F"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1A366D73" w14:textId="77777777" w:rsidR="00C2040A" w:rsidRDefault="00C2040A">
            <w:pPr>
              <w:pStyle w:val="TAL"/>
            </w:pPr>
            <w:r>
              <w:t>Message Type</w:t>
            </w:r>
          </w:p>
        </w:tc>
        <w:tc>
          <w:tcPr>
            <w:tcW w:w="1104" w:type="dxa"/>
            <w:tcBorders>
              <w:top w:val="single" w:sz="4" w:space="0" w:color="auto"/>
              <w:left w:val="single" w:sz="4" w:space="0" w:color="auto"/>
              <w:bottom w:val="single" w:sz="4" w:space="0" w:color="auto"/>
              <w:right w:val="single" w:sz="4" w:space="0" w:color="auto"/>
            </w:tcBorders>
            <w:hideMark/>
          </w:tcPr>
          <w:p w14:paraId="35118F72" w14:textId="77777777" w:rsidR="00C2040A" w:rsidRDefault="00C2040A">
            <w:pPr>
              <w:pStyle w:val="TAL"/>
            </w:pPr>
            <w:r>
              <w:t>M</w:t>
            </w:r>
          </w:p>
        </w:tc>
        <w:tc>
          <w:tcPr>
            <w:tcW w:w="1022" w:type="dxa"/>
            <w:tcBorders>
              <w:top w:val="single" w:sz="4" w:space="0" w:color="auto"/>
              <w:left w:val="single" w:sz="4" w:space="0" w:color="auto"/>
              <w:bottom w:val="single" w:sz="4" w:space="0" w:color="auto"/>
              <w:right w:val="single" w:sz="4" w:space="0" w:color="auto"/>
            </w:tcBorders>
          </w:tcPr>
          <w:p w14:paraId="7DB8EADE" w14:textId="77777777" w:rsidR="00C2040A" w:rsidRDefault="00C2040A">
            <w:pPr>
              <w:pStyle w:val="TAL"/>
              <w:rPr>
                <w:szCs w:val="18"/>
              </w:rPr>
            </w:pPr>
          </w:p>
        </w:tc>
        <w:tc>
          <w:tcPr>
            <w:tcW w:w="1276" w:type="dxa"/>
            <w:tcBorders>
              <w:top w:val="single" w:sz="4" w:space="0" w:color="auto"/>
              <w:left w:val="single" w:sz="4" w:space="0" w:color="auto"/>
              <w:bottom w:val="single" w:sz="4" w:space="0" w:color="auto"/>
              <w:right w:val="single" w:sz="4" w:space="0" w:color="auto"/>
            </w:tcBorders>
            <w:hideMark/>
          </w:tcPr>
          <w:p w14:paraId="3A173A6A" w14:textId="77777777" w:rsidR="00C2040A" w:rsidRDefault="00C2040A">
            <w:pPr>
              <w:pStyle w:val="TAL"/>
            </w:pPr>
            <w:r>
              <w:t>9.2.3.1</w:t>
            </w:r>
          </w:p>
        </w:tc>
        <w:tc>
          <w:tcPr>
            <w:tcW w:w="2270" w:type="dxa"/>
            <w:tcBorders>
              <w:top w:val="single" w:sz="4" w:space="0" w:color="auto"/>
              <w:left w:val="single" w:sz="4" w:space="0" w:color="auto"/>
              <w:bottom w:val="single" w:sz="4" w:space="0" w:color="auto"/>
              <w:right w:val="single" w:sz="4" w:space="0" w:color="auto"/>
            </w:tcBorders>
          </w:tcPr>
          <w:p w14:paraId="2828C069" w14:textId="77777777" w:rsidR="00C2040A" w:rsidRDefault="00C2040A">
            <w:pPr>
              <w:pStyle w:val="TAL"/>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3E6A560F" w14:textId="77777777" w:rsidR="00C2040A" w:rsidRDefault="00C2040A">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10745618" w14:textId="77777777" w:rsidR="00C2040A" w:rsidRDefault="00C2040A">
            <w:pPr>
              <w:pStyle w:val="TAC"/>
              <w:rPr>
                <w:lang w:eastAsia="ja-JP"/>
              </w:rPr>
            </w:pPr>
            <w:r>
              <w:rPr>
                <w:lang w:eastAsia="ja-JP"/>
              </w:rPr>
              <w:t>reject</w:t>
            </w:r>
          </w:p>
        </w:tc>
      </w:tr>
      <w:tr w:rsidR="00C2040A" w14:paraId="45507C59"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536E19B9" w14:textId="77777777" w:rsidR="00C2040A" w:rsidRDefault="00C2040A">
            <w:pPr>
              <w:pStyle w:val="TAL"/>
            </w:pPr>
            <w:r>
              <w:rPr>
                <w:lang w:eastAsia="zh-CN"/>
              </w:rPr>
              <w:t>M-NG-RAN node</w:t>
            </w:r>
            <w:r>
              <w:t xml:space="preserve"> UE </w:t>
            </w:r>
            <w:proofErr w:type="spellStart"/>
            <w:r>
              <w:t>XnAP</w:t>
            </w:r>
            <w:proofErr w:type="spellEnd"/>
            <w: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41DDBCCD" w14:textId="77777777" w:rsidR="00C2040A" w:rsidRDefault="00C2040A">
            <w:pPr>
              <w:pStyle w:val="TAL"/>
            </w:pPr>
            <w:r>
              <w:t>M</w:t>
            </w:r>
          </w:p>
        </w:tc>
        <w:tc>
          <w:tcPr>
            <w:tcW w:w="1022" w:type="dxa"/>
            <w:tcBorders>
              <w:top w:val="single" w:sz="4" w:space="0" w:color="auto"/>
              <w:left w:val="single" w:sz="4" w:space="0" w:color="auto"/>
              <w:bottom w:val="single" w:sz="4" w:space="0" w:color="auto"/>
              <w:right w:val="single" w:sz="4" w:space="0" w:color="auto"/>
            </w:tcBorders>
          </w:tcPr>
          <w:p w14:paraId="72A0E235" w14:textId="77777777" w:rsidR="00C2040A" w:rsidRDefault="00C2040A">
            <w:pPr>
              <w:pStyle w:val="TAL"/>
              <w:rPr>
                <w:szCs w:val="18"/>
              </w:rPr>
            </w:pPr>
          </w:p>
        </w:tc>
        <w:tc>
          <w:tcPr>
            <w:tcW w:w="1276" w:type="dxa"/>
            <w:tcBorders>
              <w:top w:val="single" w:sz="4" w:space="0" w:color="auto"/>
              <w:left w:val="single" w:sz="4" w:space="0" w:color="auto"/>
              <w:bottom w:val="single" w:sz="4" w:space="0" w:color="auto"/>
              <w:right w:val="single" w:sz="4" w:space="0" w:color="auto"/>
            </w:tcBorders>
            <w:hideMark/>
          </w:tcPr>
          <w:p w14:paraId="2112EE03" w14:textId="77777777" w:rsidR="00C2040A" w:rsidRDefault="00C2040A">
            <w:pPr>
              <w:pStyle w:val="TAL"/>
            </w:pPr>
            <w:r>
              <w:rPr>
                <w:snapToGrid w:val="0"/>
              </w:rPr>
              <w:t xml:space="preserve">NG-RAN node UE </w:t>
            </w:r>
            <w:proofErr w:type="spellStart"/>
            <w:r>
              <w:rPr>
                <w:snapToGrid w:val="0"/>
              </w:rPr>
              <w:t>XnAP</w:t>
            </w:r>
            <w:proofErr w:type="spellEnd"/>
            <w:r>
              <w:rPr>
                <w:snapToGrid w:val="0"/>
              </w:rPr>
              <w:t xml:space="preserve"> ID</w:t>
            </w:r>
            <w:r>
              <w:rPr>
                <w:snapToGrid w:val="0"/>
              </w:rPr>
              <w:br/>
            </w:r>
            <w:r>
              <w:t>9.2.3.16</w:t>
            </w:r>
          </w:p>
        </w:tc>
        <w:tc>
          <w:tcPr>
            <w:tcW w:w="2270" w:type="dxa"/>
            <w:tcBorders>
              <w:top w:val="single" w:sz="4" w:space="0" w:color="auto"/>
              <w:left w:val="single" w:sz="4" w:space="0" w:color="auto"/>
              <w:bottom w:val="single" w:sz="4" w:space="0" w:color="auto"/>
              <w:right w:val="single" w:sz="4" w:space="0" w:color="auto"/>
            </w:tcBorders>
            <w:hideMark/>
          </w:tcPr>
          <w:p w14:paraId="6E41AC26" w14:textId="77777777" w:rsidR="00C2040A" w:rsidRDefault="00C2040A">
            <w:pPr>
              <w:pStyle w:val="TAL"/>
              <w:rPr>
                <w:szCs w:val="18"/>
              </w:rPr>
            </w:pPr>
            <w:r>
              <w:t xml:space="preserve">Allocated at the </w:t>
            </w:r>
            <w:r>
              <w:rPr>
                <w:lang w:eastAsia="zh-CN"/>
              </w:rPr>
              <w:t>M-NG-RAN node</w:t>
            </w:r>
          </w:p>
        </w:tc>
        <w:tc>
          <w:tcPr>
            <w:tcW w:w="1134" w:type="dxa"/>
            <w:tcBorders>
              <w:top w:val="single" w:sz="4" w:space="0" w:color="auto"/>
              <w:left w:val="single" w:sz="4" w:space="0" w:color="auto"/>
              <w:bottom w:val="single" w:sz="4" w:space="0" w:color="auto"/>
              <w:right w:val="single" w:sz="4" w:space="0" w:color="auto"/>
            </w:tcBorders>
            <w:hideMark/>
          </w:tcPr>
          <w:p w14:paraId="68761D72" w14:textId="77777777" w:rsidR="00C2040A" w:rsidRDefault="00C2040A">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16549122" w14:textId="77777777" w:rsidR="00C2040A" w:rsidRDefault="00C2040A">
            <w:pPr>
              <w:pStyle w:val="TAC"/>
              <w:rPr>
                <w:lang w:eastAsia="ja-JP"/>
              </w:rPr>
            </w:pPr>
            <w:r>
              <w:rPr>
                <w:lang w:eastAsia="ja-JP"/>
              </w:rPr>
              <w:t>reject</w:t>
            </w:r>
          </w:p>
        </w:tc>
      </w:tr>
      <w:tr w:rsidR="00C2040A" w14:paraId="125BD241"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3BBF489C" w14:textId="77777777" w:rsidR="00C2040A" w:rsidRDefault="00C2040A">
            <w:pPr>
              <w:pStyle w:val="TAL"/>
              <w:rPr>
                <w:lang w:eastAsia="zh-CN"/>
              </w:rPr>
            </w:pPr>
            <w:r>
              <w:rPr>
                <w:bCs/>
              </w:rPr>
              <w: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34516030" w14:textId="77777777" w:rsidR="00C2040A" w:rsidRDefault="00C2040A">
            <w:pPr>
              <w:pStyle w:val="TAL"/>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30E3F146" w14:textId="77777777" w:rsidR="00C2040A" w:rsidRDefault="00C2040A">
            <w:pPr>
              <w:pStyle w:val="TAL"/>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33ABCA1F" w14:textId="77777777" w:rsidR="00C2040A" w:rsidRDefault="00C2040A">
            <w:pPr>
              <w:pStyle w:val="TAL"/>
              <w:rPr>
                <w:snapToGrid w:val="0"/>
              </w:rPr>
            </w:pPr>
            <w:r>
              <w:t>9.2.3.49</w:t>
            </w:r>
          </w:p>
        </w:tc>
        <w:tc>
          <w:tcPr>
            <w:tcW w:w="2270" w:type="dxa"/>
            <w:tcBorders>
              <w:top w:val="single" w:sz="4" w:space="0" w:color="auto"/>
              <w:left w:val="single" w:sz="4" w:space="0" w:color="auto"/>
              <w:bottom w:val="single" w:sz="4" w:space="0" w:color="auto"/>
              <w:right w:val="single" w:sz="4" w:space="0" w:color="auto"/>
            </w:tcBorders>
          </w:tcPr>
          <w:p w14:paraId="6075C9DF" w14:textId="77777777" w:rsidR="00C2040A" w:rsidRDefault="00C2040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1CE5C36" w14:textId="77777777" w:rsidR="00C2040A" w:rsidRDefault="00C2040A">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4B44230" w14:textId="77777777" w:rsidR="00C2040A" w:rsidRDefault="00C2040A">
            <w:pPr>
              <w:pStyle w:val="TAC"/>
              <w:rPr>
                <w:lang w:eastAsia="ja-JP"/>
              </w:rPr>
            </w:pPr>
            <w:r>
              <w:rPr>
                <w:lang w:eastAsia="zh-CN"/>
              </w:rPr>
              <w:t>reject</w:t>
            </w:r>
          </w:p>
        </w:tc>
      </w:tr>
      <w:tr w:rsidR="00C2040A" w14:paraId="32CF9BEC"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679DBE89" w14:textId="77777777" w:rsidR="00C2040A" w:rsidRDefault="00C2040A">
            <w:pPr>
              <w:pStyle w:val="TAL"/>
              <w:rPr>
                <w:bCs/>
              </w:rPr>
            </w:pPr>
            <w:r>
              <w:rPr>
                <w:bCs/>
              </w:rPr>
              <w:t>S-NG-RAN node Security Key</w:t>
            </w:r>
          </w:p>
        </w:tc>
        <w:tc>
          <w:tcPr>
            <w:tcW w:w="1104" w:type="dxa"/>
            <w:tcBorders>
              <w:top w:val="single" w:sz="4" w:space="0" w:color="auto"/>
              <w:left w:val="single" w:sz="4" w:space="0" w:color="auto"/>
              <w:bottom w:val="single" w:sz="4" w:space="0" w:color="auto"/>
              <w:right w:val="single" w:sz="4" w:space="0" w:color="auto"/>
            </w:tcBorders>
            <w:hideMark/>
          </w:tcPr>
          <w:p w14:paraId="29A36D14" w14:textId="77777777" w:rsidR="00C2040A" w:rsidRDefault="00C2040A">
            <w:pPr>
              <w:pStyle w:val="TAL"/>
              <w:rPr>
                <w:lang w:eastAsia="zh-CN"/>
              </w:rPr>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7D9C73E6" w14:textId="77777777" w:rsidR="00C2040A" w:rsidRDefault="00C2040A">
            <w:pPr>
              <w:pStyle w:val="TAL"/>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76174460" w14:textId="77777777" w:rsidR="00C2040A" w:rsidRDefault="00C2040A">
            <w:pPr>
              <w:pStyle w:val="TAL"/>
            </w:pPr>
            <w:r>
              <w:t>9.2.3.51</w:t>
            </w:r>
          </w:p>
        </w:tc>
        <w:tc>
          <w:tcPr>
            <w:tcW w:w="2270" w:type="dxa"/>
            <w:tcBorders>
              <w:top w:val="single" w:sz="4" w:space="0" w:color="auto"/>
              <w:left w:val="single" w:sz="4" w:space="0" w:color="auto"/>
              <w:bottom w:val="single" w:sz="4" w:space="0" w:color="auto"/>
              <w:right w:val="single" w:sz="4" w:space="0" w:color="auto"/>
            </w:tcBorders>
          </w:tcPr>
          <w:p w14:paraId="75A70099" w14:textId="77777777" w:rsidR="00C2040A" w:rsidRDefault="00C2040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2CED2D0" w14:textId="77777777" w:rsidR="00C2040A" w:rsidRDefault="00C2040A">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37A3852" w14:textId="77777777" w:rsidR="00C2040A" w:rsidRDefault="00C2040A">
            <w:pPr>
              <w:pStyle w:val="TAC"/>
              <w:rPr>
                <w:lang w:eastAsia="zh-CN"/>
              </w:rPr>
            </w:pPr>
            <w:r>
              <w:rPr>
                <w:lang w:eastAsia="zh-CN"/>
              </w:rPr>
              <w:t>reject</w:t>
            </w:r>
          </w:p>
        </w:tc>
      </w:tr>
      <w:tr w:rsidR="00C2040A" w14:paraId="68B35982"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619D8992" w14:textId="77777777" w:rsidR="00C2040A" w:rsidRDefault="00C2040A">
            <w:pPr>
              <w:pStyle w:val="TAL"/>
              <w:rPr>
                <w:bCs/>
              </w:rPr>
            </w:pPr>
            <w:r>
              <w:rPr>
                <w:bCs/>
              </w:rPr>
              <w:t>S-NG-RAN node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73B381E6" w14:textId="77777777" w:rsidR="00C2040A" w:rsidRDefault="00C2040A">
            <w:pPr>
              <w:pStyle w:val="TAL"/>
              <w:rPr>
                <w:lang w:eastAsia="zh-CN"/>
              </w:rPr>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488B48EB" w14:textId="77777777" w:rsidR="00C2040A" w:rsidRDefault="00C2040A">
            <w:pPr>
              <w:pStyle w:val="TAL"/>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22793CA9" w14:textId="77777777" w:rsidR="00C2040A" w:rsidRDefault="00C2040A">
            <w:pPr>
              <w:pStyle w:val="TAL"/>
              <w:rPr>
                <w:lang w:eastAsia="zh-CN"/>
              </w:rPr>
            </w:pPr>
            <w:r>
              <w:t>UE Aggregate Maximum Bit Rate</w:t>
            </w:r>
          </w:p>
          <w:p w14:paraId="2018D858" w14:textId="77777777" w:rsidR="00C2040A" w:rsidRDefault="00C2040A">
            <w:pPr>
              <w:pStyle w:val="TAL"/>
            </w:pPr>
            <w:r>
              <w:t>9.2.3.17</w:t>
            </w:r>
          </w:p>
        </w:tc>
        <w:tc>
          <w:tcPr>
            <w:tcW w:w="2270" w:type="dxa"/>
            <w:tcBorders>
              <w:top w:val="single" w:sz="4" w:space="0" w:color="auto"/>
              <w:left w:val="single" w:sz="4" w:space="0" w:color="auto"/>
              <w:bottom w:val="single" w:sz="4" w:space="0" w:color="auto"/>
              <w:right w:val="single" w:sz="4" w:space="0" w:color="auto"/>
            </w:tcBorders>
            <w:hideMark/>
          </w:tcPr>
          <w:p w14:paraId="74305D3D" w14:textId="77777777" w:rsidR="00C2040A" w:rsidRDefault="00C2040A">
            <w:pPr>
              <w:pStyle w:val="TAL"/>
              <w:rPr>
                <w:lang w:eastAsia="zh-CN"/>
              </w:rPr>
            </w:pPr>
            <w:r>
              <w:rPr>
                <w:lang w:eastAsia="zh-CN"/>
              </w:rPr>
              <w:t xml:space="preserve">The </w:t>
            </w:r>
            <w:r>
              <w:t>UE Aggregate Maximum Bit Rate</w:t>
            </w:r>
            <w:r>
              <w:rPr>
                <w:lang w:eastAsia="zh-CN"/>
              </w:rPr>
              <w:t xml:space="preserve"> is split into M-NG-RAN node</w:t>
            </w:r>
            <w:r>
              <w:t xml:space="preserve"> UE Aggregate Maximum Bit Rate</w:t>
            </w:r>
            <w:r>
              <w:rPr>
                <w:lang w:eastAsia="zh-CN"/>
              </w:rPr>
              <w:t xml:space="preserve"> and S-NG-RAN node</w:t>
            </w:r>
            <w:r>
              <w:t xml:space="preserve"> UE Aggregate Maximum Bit Rate</w:t>
            </w:r>
            <w:r>
              <w:rPr>
                <w:lang w:eastAsia="zh-CN"/>
              </w:rPr>
              <w:t xml:space="preserve"> which are enforced by M-NG-RAN node and S-NG-RAN node respectively.</w:t>
            </w:r>
          </w:p>
        </w:tc>
        <w:tc>
          <w:tcPr>
            <w:tcW w:w="1134" w:type="dxa"/>
            <w:tcBorders>
              <w:top w:val="single" w:sz="4" w:space="0" w:color="auto"/>
              <w:left w:val="single" w:sz="4" w:space="0" w:color="auto"/>
              <w:bottom w:val="single" w:sz="4" w:space="0" w:color="auto"/>
              <w:right w:val="single" w:sz="4" w:space="0" w:color="auto"/>
            </w:tcBorders>
            <w:hideMark/>
          </w:tcPr>
          <w:p w14:paraId="7E75F2FB" w14:textId="77777777" w:rsidR="00C2040A" w:rsidRDefault="00C2040A">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DF770E9" w14:textId="77777777" w:rsidR="00C2040A" w:rsidRDefault="00C2040A">
            <w:pPr>
              <w:pStyle w:val="TAC"/>
              <w:rPr>
                <w:lang w:eastAsia="zh-CN"/>
              </w:rPr>
            </w:pPr>
            <w:r>
              <w:rPr>
                <w:lang w:eastAsia="zh-CN"/>
              </w:rPr>
              <w:t>reject</w:t>
            </w:r>
          </w:p>
        </w:tc>
      </w:tr>
      <w:tr w:rsidR="00C2040A" w14:paraId="566D93D6"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437DB947" w14:textId="77777777" w:rsidR="00C2040A" w:rsidRDefault="00C2040A">
            <w:pPr>
              <w:pStyle w:val="TAL"/>
              <w:rPr>
                <w:bCs/>
              </w:rPr>
            </w:pPr>
            <w:r>
              <w:rPr>
                <w:bCs/>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4939A598" w14:textId="77777777" w:rsidR="00C2040A" w:rsidRDefault="00C2040A">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3929907" w14:textId="77777777" w:rsidR="00C2040A" w:rsidRDefault="00C2040A">
            <w:pPr>
              <w:pStyle w:val="TAL"/>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A056F17" w14:textId="77777777" w:rsidR="00C2040A" w:rsidRDefault="00C2040A">
            <w:pPr>
              <w:pStyle w:val="TAL"/>
            </w:pPr>
            <w:r>
              <w:t>PLMN Identity</w:t>
            </w:r>
          </w:p>
          <w:p w14:paraId="6D83C57B" w14:textId="77777777" w:rsidR="00C2040A" w:rsidRDefault="00C2040A">
            <w:pPr>
              <w:pStyle w:val="TAL"/>
              <w:rPr>
                <w:rFonts w:eastAsiaTheme="minorEastAsia"/>
              </w:rPr>
            </w:pPr>
            <w:r>
              <w:t>9.2.2.4</w:t>
            </w:r>
          </w:p>
        </w:tc>
        <w:tc>
          <w:tcPr>
            <w:tcW w:w="2270" w:type="dxa"/>
            <w:tcBorders>
              <w:top w:val="single" w:sz="4" w:space="0" w:color="auto"/>
              <w:left w:val="single" w:sz="4" w:space="0" w:color="auto"/>
              <w:bottom w:val="single" w:sz="4" w:space="0" w:color="auto"/>
              <w:right w:val="single" w:sz="4" w:space="0" w:color="auto"/>
            </w:tcBorders>
            <w:hideMark/>
          </w:tcPr>
          <w:p w14:paraId="733BF0BF" w14:textId="77777777" w:rsidR="00C2040A" w:rsidRDefault="00C2040A">
            <w:pPr>
              <w:pStyle w:val="TAL"/>
              <w:rPr>
                <w:lang w:eastAsia="zh-CN"/>
              </w:rPr>
            </w:pPr>
            <w:r>
              <w:rPr>
                <w:lang w:eastAsia="zh-CN"/>
              </w:rPr>
              <w:t>The selected PLMN of the SCG in the S-NG-RAN node.</w:t>
            </w:r>
          </w:p>
        </w:tc>
        <w:tc>
          <w:tcPr>
            <w:tcW w:w="1134" w:type="dxa"/>
            <w:tcBorders>
              <w:top w:val="single" w:sz="4" w:space="0" w:color="auto"/>
              <w:left w:val="single" w:sz="4" w:space="0" w:color="auto"/>
              <w:bottom w:val="single" w:sz="4" w:space="0" w:color="auto"/>
              <w:right w:val="single" w:sz="4" w:space="0" w:color="auto"/>
            </w:tcBorders>
            <w:hideMark/>
          </w:tcPr>
          <w:p w14:paraId="5D8FD355" w14:textId="77777777" w:rsidR="00C2040A" w:rsidRDefault="00C2040A">
            <w:pPr>
              <w:pStyle w:val="TAC"/>
              <w:rPr>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1AB5F22" w14:textId="77777777" w:rsidR="00C2040A" w:rsidRDefault="00C2040A">
            <w:pPr>
              <w:pStyle w:val="TAC"/>
              <w:rPr>
                <w:lang w:eastAsia="zh-CN"/>
              </w:rPr>
            </w:pPr>
            <w:r>
              <w:rPr>
                <w:lang w:eastAsia="zh-CN"/>
              </w:rPr>
              <w:t>ignore</w:t>
            </w:r>
          </w:p>
        </w:tc>
      </w:tr>
      <w:tr w:rsidR="00C2040A" w14:paraId="3D36F38E"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44CD5594" w14:textId="77777777" w:rsidR="00C2040A" w:rsidRDefault="00C2040A">
            <w:pPr>
              <w:pStyle w:val="TAL"/>
              <w:rPr>
                <w:bCs/>
              </w:rPr>
            </w:pPr>
            <w:r>
              <w: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1458EAA1" w14:textId="77777777" w:rsidR="00C2040A" w:rsidRDefault="00C2040A">
            <w:pPr>
              <w:pStyle w:val="TAL"/>
              <w:rPr>
                <w:lang w:eastAsia="zh-CN"/>
              </w:rPr>
            </w:pPr>
            <w:r>
              <w:rPr>
                <w:rFonts w:eastAsia="SimSu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22DF07D" w14:textId="77777777" w:rsidR="00C2040A" w:rsidRDefault="00C2040A">
            <w:pPr>
              <w:pStyle w:val="TAL"/>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276FC89F" w14:textId="77777777" w:rsidR="00C2040A" w:rsidRDefault="00C2040A">
            <w:pPr>
              <w:pStyle w:val="TAL"/>
            </w:pPr>
            <w:r>
              <w:t>9.2.3.53</w:t>
            </w:r>
          </w:p>
        </w:tc>
        <w:tc>
          <w:tcPr>
            <w:tcW w:w="2270" w:type="dxa"/>
            <w:tcBorders>
              <w:top w:val="single" w:sz="4" w:space="0" w:color="auto"/>
              <w:left w:val="single" w:sz="4" w:space="0" w:color="auto"/>
              <w:bottom w:val="single" w:sz="4" w:space="0" w:color="auto"/>
              <w:right w:val="single" w:sz="4" w:space="0" w:color="auto"/>
            </w:tcBorders>
          </w:tcPr>
          <w:p w14:paraId="0670541B" w14:textId="77777777" w:rsidR="00C2040A" w:rsidRDefault="00C2040A">
            <w:pPr>
              <w:pStyle w:val="TAL"/>
              <w:rPr>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E574935" w14:textId="77777777" w:rsidR="00C2040A" w:rsidRDefault="00C2040A">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5A02EFA" w14:textId="77777777" w:rsidR="00C2040A" w:rsidRDefault="00C2040A">
            <w:pPr>
              <w:pStyle w:val="TAC"/>
              <w:rPr>
                <w:lang w:eastAsia="zh-CN"/>
              </w:rPr>
            </w:pPr>
            <w:r>
              <w:rPr>
                <w:lang w:eastAsia="zh-CN"/>
              </w:rPr>
              <w:t>ignore</w:t>
            </w:r>
          </w:p>
        </w:tc>
      </w:tr>
      <w:tr w:rsidR="00C2040A" w14:paraId="5DBF047A"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002A540C" w14:textId="77777777" w:rsidR="00C2040A" w:rsidRDefault="00C2040A">
            <w:pPr>
              <w:pStyle w:val="TAL"/>
            </w:pPr>
            <w:r>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72E71271" w14:textId="77777777" w:rsidR="00C2040A" w:rsidRDefault="00C2040A">
            <w:pPr>
              <w:pStyle w:val="TAL"/>
              <w:rPr>
                <w:rFonts w:eastAsia="SimSun"/>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25BB8133" w14:textId="77777777" w:rsidR="00C2040A" w:rsidRDefault="00C2040A">
            <w:pPr>
              <w:pStyle w:val="TAL"/>
              <w:rPr>
                <w:rFonts w:eastAsiaTheme="minorEastAsia"/>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2558450A" w14:textId="77777777" w:rsidR="00C2040A" w:rsidRDefault="00C2040A">
            <w:pPr>
              <w:pStyle w:val="TAL"/>
            </w:pPr>
            <w:r>
              <w:t>9.2.3.23</w:t>
            </w:r>
          </w:p>
        </w:tc>
        <w:tc>
          <w:tcPr>
            <w:tcW w:w="2270" w:type="dxa"/>
            <w:tcBorders>
              <w:top w:val="single" w:sz="4" w:space="0" w:color="auto"/>
              <w:left w:val="single" w:sz="4" w:space="0" w:color="auto"/>
              <w:bottom w:val="single" w:sz="4" w:space="0" w:color="auto"/>
              <w:right w:val="single" w:sz="4" w:space="0" w:color="auto"/>
            </w:tcBorders>
          </w:tcPr>
          <w:p w14:paraId="465D5D5C" w14:textId="77777777" w:rsidR="00C2040A" w:rsidRDefault="00C2040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6D36C44" w14:textId="77777777" w:rsidR="00C2040A" w:rsidRDefault="00C2040A">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7ED1802" w14:textId="77777777" w:rsidR="00C2040A" w:rsidRDefault="00C2040A">
            <w:pPr>
              <w:pStyle w:val="TAC"/>
              <w:rPr>
                <w:lang w:eastAsia="zh-CN"/>
              </w:rPr>
            </w:pPr>
            <w:r>
              <w:rPr>
                <w:lang w:eastAsia="zh-CN"/>
              </w:rPr>
              <w:t>reject</w:t>
            </w:r>
          </w:p>
        </w:tc>
      </w:tr>
      <w:tr w:rsidR="00C2040A" w14:paraId="578E98A5"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041BB0FD" w14:textId="77777777" w:rsidR="00C2040A" w:rsidRDefault="00C2040A">
            <w:pPr>
              <w:pStyle w:val="TAL"/>
              <w:rPr>
                <w:bCs/>
              </w:rPr>
            </w:pPr>
            <w:r>
              <w:rPr>
                <w:b/>
              </w:rPr>
              <w:t>PDU Session Resources To Be Added List</w:t>
            </w:r>
          </w:p>
        </w:tc>
        <w:tc>
          <w:tcPr>
            <w:tcW w:w="1104" w:type="dxa"/>
            <w:tcBorders>
              <w:top w:val="single" w:sz="4" w:space="0" w:color="auto"/>
              <w:left w:val="single" w:sz="4" w:space="0" w:color="auto"/>
              <w:bottom w:val="single" w:sz="4" w:space="0" w:color="auto"/>
              <w:right w:val="single" w:sz="4" w:space="0" w:color="auto"/>
            </w:tcBorders>
          </w:tcPr>
          <w:p w14:paraId="35618645" w14:textId="77777777" w:rsidR="00C2040A" w:rsidRDefault="00C2040A">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7968CCEB" w14:textId="77777777" w:rsidR="00C2040A" w:rsidRDefault="00C2040A">
            <w:pPr>
              <w:pStyle w:val="TAL"/>
              <w:rPr>
                <w:i/>
                <w:lang w:eastAsia="en-GB"/>
              </w:rPr>
            </w:pPr>
            <w:r>
              <w:rPr>
                <w:i/>
              </w:rPr>
              <w:t>1</w:t>
            </w:r>
          </w:p>
        </w:tc>
        <w:tc>
          <w:tcPr>
            <w:tcW w:w="1276" w:type="dxa"/>
            <w:tcBorders>
              <w:top w:val="single" w:sz="4" w:space="0" w:color="auto"/>
              <w:left w:val="single" w:sz="4" w:space="0" w:color="auto"/>
              <w:bottom w:val="single" w:sz="4" w:space="0" w:color="auto"/>
              <w:right w:val="single" w:sz="4" w:space="0" w:color="auto"/>
            </w:tcBorders>
          </w:tcPr>
          <w:p w14:paraId="448A5AFE" w14:textId="77777777" w:rsidR="00C2040A" w:rsidRDefault="00C2040A">
            <w:pPr>
              <w:pStyle w:val="TAL"/>
            </w:pPr>
          </w:p>
        </w:tc>
        <w:tc>
          <w:tcPr>
            <w:tcW w:w="2270" w:type="dxa"/>
            <w:tcBorders>
              <w:top w:val="single" w:sz="4" w:space="0" w:color="auto"/>
              <w:left w:val="single" w:sz="4" w:space="0" w:color="auto"/>
              <w:bottom w:val="single" w:sz="4" w:space="0" w:color="auto"/>
              <w:right w:val="single" w:sz="4" w:space="0" w:color="auto"/>
            </w:tcBorders>
          </w:tcPr>
          <w:p w14:paraId="0AD1936D" w14:textId="77777777" w:rsidR="00C2040A" w:rsidRDefault="00C2040A">
            <w:pPr>
              <w:pStyle w:val="TAL"/>
              <w:rPr>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5116536" w14:textId="77777777" w:rsidR="00C2040A" w:rsidRDefault="00C2040A">
            <w:pPr>
              <w:pStyle w:val="TAC"/>
              <w:rPr>
                <w:bCs/>
                <w:lang w:eastAsia="zh-CN"/>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7648D54" w14:textId="77777777" w:rsidR="00C2040A" w:rsidRDefault="00C2040A">
            <w:pPr>
              <w:pStyle w:val="TAC"/>
              <w:rPr>
                <w:lang w:eastAsia="zh-CN"/>
              </w:rPr>
            </w:pPr>
            <w:r>
              <w:rPr>
                <w:lang w:eastAsia="ja-JP"/>
              </w:rPr>
              <w:t>reject</w:t>
            </w:r>
          </w:p>
        </w:tc>
      </w:tr>
      <w:tr w:rsidR="00C2040A" w14:paraId="69B09CDA"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1482D693" w14:textId="77777777" w:rsidR="00C2040A" w:rsidRDefault="00C2040A">
            <w:pPr>
              <w:pStyle w:val="TAL"/>
              <w:ind w:left="113"/>
              <w:rPr>
                <w:b/>
              </w:rPr>
            </w:pPr>
            <w:r>
              <w:rPr>
                <w:b/>
              </w:rPr>
              <w:t>&gt;PDU Session Resources To Be Added Item</w:t>
            </w:r>
          </w:p>
        </w:tc>
        <w:tc>
          <w:tcPr>
            <w:tcW w:w="1104" w:type="dxa"/>
            <w:tcBorders>
              <w:top w:val="single" w:sz="4" w:space="0" w:color="auto"/>
              <w:left w:val="single" w:sz="4" w:space="0" w:color="auto"/>
              <w:bottom w:val="single" w:sz="4" w:space="0" w:color="auto"/>
              <w:right w:val="single" w:sz="4" w:space="0" w:color="auto"/>
            </w:tcBorders>
          </w:tcPr>
          <w:p w14:paraId="7A6E76B4" w14:textId="77777777" w:rsidR="00C2040A" w:rsidRDefault="00C2040A">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7ACCC528" w14:textId="77777777" w:rsidR="00C2040A" w:rsidRDefault="00C2040A">
            <w:pPr>
              <w:pStyle w:val="TAL"/>
              <w:rPr>
                <w:i/>
                <w:lang w:eastAsia="en-GB"/>
              </w:rPr>
            </w:pPr>
            <w:r>
              <w:rPr>
                <w:i/>
              </w:rPr>
              <w:t>1 .. &lt;</w:t>
            </w:r>
            <w:proofErr w:type="spellStart"/>
            <w:r>
              <w:rPr>
                <w:i/>
              </w:rPr>
              <w:t>maxnoofPDUSessions</w:t>
            </w:r>
            <w:proofErr w:type="spellEnd"/>
            <w:r>
              <w:rPr>
                <w:i/>
              </w:rPr>
              <w:t>&gt;</w:t>
            </w:r>
          </w:p>
        </w:tc>
        <w:tc>
          <w:tcPr>
            <w:tcW w:w="1276" w:type="dxa"/>
            <w:tcBorders>
              <w:top w:val="single" w:sz="4" w:space="0" w:color="auto"/>
              <w:left w:val="single" w:sz="4" w:space="0" w:color="auto"/>
              <w:bottom w:val="single" w:sz="4" w:space="0" w:color="auto"/>
              <w:right w:val="single" w:sz="4" w:space="0" w:color="auto"/>
            </w:tcBorders>
          </w:tcPr>
          <w:p w14:paraId="1CB493C8" w14:textId="77777777" w:rsidR="00C2040A" w:rsidRDefault="00C2040A">
            <w:pPr>
              <w:pStyle w:val="TAL"/>
            </w:pPr>
          </w:p>
        </w:tc>
        <w:tc>
          <w:tcPr>
            <w:tcW w:w="2270" w:type="dxa"/>
            <w:tcBorders>
              <w:top w:val="single" w:sz="4" w:space="0" w:color="auto"/>
              <w:left w:val="single" w:sz="4" w:space="0" w:color="auto"/>
              <w:bottom w:val="single" w:sz="4" w:space="0" w:color="auto"/>
              <w:right w:val="single" w:sz="4" w:space="0" w:color="auto"/>
            </w:tcBorders>
            <w:hideMark/>
          </w:tcPr>
          <w:p w14:paraId="56962A0F" w14:textId="77777777" w:rsidR="00C2040A" w:rsidRDefault="00C2040A">
            <w:pPr>
              <w:pStyle w:val="TAL"/>
              <w:rPr>
                <w:rFonts w:eastAsiaTheme="minorEastAsia"/>
              </w:rPr>
            </w:pPr>
            <w:r>
              <w:rPr>
                <w:lang w:eastAsia="zh-CN"/>
              </w:rPr>
              <w:t xml:space="preserve">NOTE: If neither the </w:t>
            </w:r>
            <w:r>
              <w:rPr>
                <w:lang w:eastAsia="zh-CN"/>
              </w:rPr>
              <w:br/>
            </w:r>
            <w:r>
              <w:rPr>
                <w:i/>
              </w:rPr>
              <w:t>PDU Session Resource Setup Info – SN terminated</w:t>
            </w:r>
            <w:r>
              <w:t xml:space="preserve"> IE </w:t>
            </w:r>
          </w:p>
          <w:p w14:paraId="59D86973" w14:textId="77777777" w:rsidR="00C2040A" w:rsidRDefault="00C2040A">
            <w:pPr>
              <w:pStyle w:val="TAL"/>
            </w:pPr>
            <w:r>
              <w:t>nor the</w:t>
            </w:r>
          </w:p>
          <w:p w14:paraId="5E523F1C" w14:textId="77777777" w:rsidR="00C2040A" w:rsidRDefault="00C2040A">
            <w:pPr>
              <w:pStyle w:val="TAL"/>
              <w:rPr>
                <w:lang w:eastAsia="zh-CN"/>
              </w:rPr>
            </w:pPr>
            <w:r>
              <w:rPr>
                <w:i/>
              </w:rPr>
              <w:t>PDU Session Resource Setup Info – MN terminated</w:t>
            </w:r>
            <w:r>
              <w:t xml:space="preserve"> IE</w:t>
            </w:r>
            <w:r>
              <w:br/>
              <w:t xml:space="preserve">is present in a </w:t>
            </w:r>
            <w:r>
              <w:rPr>
                <w:i/>
              </w:rPr>
              <w:t>PDU Session Resources To Be Added Item</w:t>
            </w:r>
            <w:r>
              <w:t xml:space="preserve"> IE, abnormal conditions as specified in clause 8.3.1.4 apply.</w:t>
            </w:r>
          </w:p>
        </w:tc>
        <w:tc>
          <w:tcPr>
            <w:tcW w:w="1134" w:type="dxa"/>
            <w:tcBorders>
              <w:top w:val="single" w:sz="4" w:space="0" w:color="auto"/>
              <w:left w:val="single" w:sz="4" w:space="0" w:color="auto"/>
              <w:bottom w:val="single" w:sz="4" w:space="0" w:color="auto"/>
              <w:right w:val="single" w:sz="4" w:space="0" w:color="auto"/>
            </w:tcBorders>
            <w:hideMark/>
          </w:tcPr>
          <w:p w14:paraId="144C0950" w14:textId="77777777" w:rsidR="00C2040A" w:rsidRDefault="00C2040A">
            <w:pPr>
              <w:pStyle w:val="TAC"/>
              <w:rPr>
                <w:b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0E0A5E" w14:textId="77777777" w:rsidR="00C2040A" w:rsidRDefault="00C2040A">
            <w:pPr>
              <w:pStyle w:val="TAC"/>
              <w:rPr>
                <w:lang w:eastAsia="ja-JP"/>
              </w:rPr>
            </w:pPr>
          </w:p>
        </w:tc>
      </w:tr>
      <w:tr w:rsidR="00C2040A" w14:paraId="18780C98"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377E35D5" w14:textId="77777777" w:rsidR="00C2040A" w:rsidRDefault="00C2040A">
            <w:pPr>
              <w:pStyle w:val="TAL"/>
              <w:ind w:left="227"/>
            </w:pPr>
            <w:r>
              <w:t>&gt;&gt;PDU Session ID</w:t>
            </w:r>
          </w:p>
        </w:tc>
        <w:tc>
          <w:tcPr>
            <w:tcW w:w="1104" w:type="dxa"/>
            <w:tcBorders>
              <w:top w:val="single" w:sz="4" w:space="0" w:color="auto"/>
              <w:left w:val="single" w:sz="4" w:space="0" w:color="auto"/>
              <w:bottom w:val="single" w:sz="4" w:space="0" w:color="auto"/>
              <w:right w:val="single" w:sz="4" w:space="0" w:color="auto"/>
            </w:tcBorders>
            <w:hideMark/>
          </w:tcPr>
          <w:p w14:paraId="7FE3EFA9" w14:textId="77777777" w:rsidR="00C2040A" w:rsidRDefault="00C2040A">
            <w:pPr>
              <w:pStyle w:val="TAL"/>
            </w:pPr>
            <w:r>
              <w:t>M</w:t>
            </w:r>
          </w:p>
        </w:tc>
        <w:tc>
          <w:tcPr>
            <w:tcW w:w="1022" w:type="dxa"/>
            <w:tcBorders>
              <w:top w:val="single" w:sz="4" w:space="0" w:color="auto"/>
              <w:left w:val="single" w:sz="4" w:space="0" w:color="auto"/>
              <w:bottom w:val="single" w:sz="4" w:space="0" w:color="auto"/>
              <w:right w:val="single" w:sz="4" w:space="0" w:color="auto"/>
            </w:tcBorders>
          </w:tcPr>
          <w:p w14:paraId="666E2AF1" w14:textId="77777777" w:rsidR="00C2040A" w:rsidRDefault="00C2040A">
            <w:pPr>
              <w:pStyle w:val="TAL"/>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2B7245D4" w14:textId="77777777" w:rsidR="00C2040A" w:rsidRDefault="00C2040A">
            <w:pPr>
              <w:pStyle w:val="TAL"/>
            </w:pPr>
            <w:r>
              <w:t>9.2.3.18</w:t>
            </w:r>
          </w:p>
        </w:tc>
        <w:tc>
          <w:tcPr>
            <w:tcW w:w="2270" w:type="dxa"/>
            <w:tcBorders>
              <w:top w:val="single" w:sz="4" w:space="0" w:color="auto"/>
              <w:left w:val="single" w:sz="4" w:space="0" w:color="auto"/>
              <w:bottom w:val="single" w:sz="4" w:space="0" w:color="auto"/>
              <w:right w:val="single" w:sz="4" w:space="0" w:color="auto"/>
            </w:tcBorders>
          </w:tcPr>
          <w:p w14:paraId="59EDAD88" w14:textId="77777777" w:rsidR="00C2040A" w:rsidRDefault="00C2040A">
            <w:pPr>
              <w:pStyle w:val="TAL"/>
              <w:rPr>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E271A3E" w14:textId="77777777" w:rsidR="00C2040A" w:rsidRDefault="00C2040A">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267C37" w14:textId="77777777" w:rsidR="00C2040A" w:rsidRDefault="00C2040A">
            <w:pPr>
              <w:pStyle w:val="TAC"/>
              <w:rPr>
                <w:lang w:eastAsia="zh-CN"/>
              </w:rPr>
            </w:pPr>
          </w:p>
        </w:tc>
      </w:tr>
      <w:tr w:rsidR="00C2040A" w14:paraId="1156362C"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5087E90D" w14:textId="77777777" w:rsidR="00C2040A" w:rsidRDefault="00C2040A">
            <w:pPr>
              <w:pStyle w:val="TAL"/>
              <w:ind w:left="227"/>
            </w:pPr>
            <w:r>
              <w:t>&gt;&gt;S-NSSAI</w:t>
            </w:r>
          </w:p>
        </w:tc>
        <w:tc>
          <w:tcPr>
            <w:tcW w:w="1104" w:type="dxa"/>
            <w:tcBorders>
              <w:top w:val="single" w:sz="4" w:space="0" w:color="auto"/>
              <w:left w:val="single" w:sz="4" w:space="0" w:color="auto"/>
              <w:bottom w:val="single" w:sz="4" w:space="0" w:color="auto"/>
              <w:right w:val="single" w:sz="4" w:space="0" w:color="auto"/>
            </w:tcBorders>
            <w:hideMark/>
          </w:tcPr>
          <w:p w14:paraId="09047CA8" w14:textId="77777777" w:rsidR="00C2040A" w:rsidRDefault="00C2040A">
            <w:pPr>
              <w:pStyle w:val="TAL"/>
            </w:pPr>
            <w:r>
              <w:t>M</w:t>
            </w:r>
          </w:p>
        </w:tc>
        <w:tc>
          <w:tcPr>
            <w:tcW w:w="1022" w:type="dxa"/>
            <w:tcBorders>
              <w:top w:val="single" w:sz="4" w:space="0" w:color="auto"/>
              <w:left w:val="single" w:sz="4" w:space="0" w:color="auto"/>
              <w:bottom w:val="single" w:sz="4" w:space="0" w:color="auto"/>
              <w:right w:val="single" w:sz="4" w:space="0" w:color="auto"/>
            </w:tcBorders>
          </w:tcPr>
          <w:p w14:paraId="0C2EDFD9" w14:textId="77777777" w:rsidR="00C2040A" w:rsidRDefault="00C2040A">
            <w:pPr>
              <w:pStyle w:val="TAL"/>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7D4E3EC0" w14:textId="77777777" w:rsidR="00C2040A" w:rsidRDefault="00C2040A">
            <w:pPr>
              <w:pStyle w:val="TAL"/>
            </w:pPr>
            <w:r>
              <w:t>9.2.3.21</w:t>
            </w:r>
          </w:p>
        </w:tc>
        <w:tc>
          <w:tcPr>
            <w:tcW w:w="2270" w:type="dxa"/>
            <w:tcBorders>
              <w:top w:val="single" w:sz="4" w:space="0" w:color="auto"/>
              <w:left w:val="single" w:sz="4" w:space="0" w:color="auto"/>
              <w:bottom w:val="single" w:sz="4" w:space="0" w:color="auto"/>
              <w:right w:val="single" w:sz="4" w:space="0" w:color="auto"/>
            </w:tcBorders>
          </w:tcPr>
          <w:p w14:paraId="3DCA516C" w14:textId="77777777" w:rsidR="00C2040A" w:rsidRDefault="00C2040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5A277E0" w14:textId="77777777" w:rsidR="00C2040A" w:rsidRDefault="00C2040A">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DD8579" w14:textId="77777777" w:rsidR="00C2040A" w:rsidRDefault="00C2040A">
            <w:pPr>
              <w:pStyle w:val="TAC"/>
              <w:rPr>
                <w:lang w:eastAsia="ja-JP"/>
              </w:rPr>
            </w:pPr>
          </w:p>
        </w:tc>
      </w:tr>
      <w:tr w:rsidR="00C2040A" w14:paraId="4F7219C7"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3368E6D7" w14:textId="77777777" w:rsidR="00C2040A" w:rsidRDefault="00C2040A">
            <w:pPr>
              <w:pStyle w:val="TAL"/>
              <w:ind w:left="227"/>
            </w:pPr>
            <w:r>
              <w:t>&gt;&gt;</w:t>
            </w:r>
            <w:r>
              <w:rPr>
                <w:bCs/>
              </w:rPr>
              <w:t>S-</w:t>
            </w:r>
            <w:r>
              <w:rPr>
                <w:szCs w:val="22"/>
              </w:rPr>
              <w:t>NG</w:t>
            </w:r>
            <w:r>
              <w:rPr>
                <w:bCs/>
              </w:rPr>
              <w:t>-RAN node</w:t>
            </w:r>
            <w:r>
              <w:rPr>
                <w:lang w:eastAsia="zh-CN"/>
              </w:rPr>
              <w:t xml:space="preserve"> PDU </w:t>
            </w:r>
            <w:r>
              <w:rPr>
                <w:rFonts w:eastAsia="Batang"/>
              </w:rPr>
              <w:t xml:space="preserve">Session </w:t>
            </w:r>
            <w: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5A6C8A10" w14:textId="77777777" w:rsidR="00C2040A" w:rsidRDefault="00C2040A">
            <w:pPr>
              <w:pStyle w:val="TAL"/>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10F97E5A" w14:textId="77777777" w:rsidR="00C2040A" w:rsidRDefault="00C2040A">
            <w:pPr>
              <w:pStyle w:val="TAL"/>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4E7103CF" w14:textId="77777777" w:rsidR="00C2040A" w:rsidRDefault="00C2040A">
            <w:pPr>
              <w:pStyle w:val="TAL"/>
            </w:pPr>
            <w:r>
              <w:t>PDU Session Aggregate Maximum Bit Rate</w:t>
            </w:r>
            <w:r>
              <w:br/>
              <w:t>9.2.3.69</w:t>
            </w:r>
          </w:p>
        </w:tc>
        <w:tc>
          <w:tcPr>
            <w:tcW w:w="2270" w:type="dxa"/>
            <w:tcBorders>
              <w:top w:val="single" w:sz="4" w:space="0" w:color="auto"/>
              <w:left w:val="single" w:sz="4" w:space="0" w:color="auto"/>
              <w:bottom w:val="single" w:sz="4" w:space="0" w:color="auto"/>
              <w:right w:val="single" w:sz="4" w:space="0" w:color="auto"/>
            </w:tcBorders>
          </w:tcPr>
          <w:p w14:paraId="60ABF01E" w14:textId="77777777" w:rsidR="00C2040A" w:rsidRDefault="00C2040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F279986" w14:textId="77777777" w:rsidR="00C2040A" w:rsidRDefault="00C2040A">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396F5C" w14:textId="77777777" w:rsidR="00C2040A" w:rsidRDefault="00C2040A">
            <w:pPr>
              <w:pStyle w:val="TAC"/>
              <w:rPr>
                <w:lang w:eastAsia="ja-JP"/>
              </w:rPr>
            </w:pPr>
          </w:p>
        </w:tc>
      </w:tr>
      <w:tr w:rsidR="00C2040A" w14:paraId="2DDB55A8"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6753BCC9" w14:textId="77777777" w:rsidR="00C2040A" w:rsidRPr="00C2040A" w:rsidRDefault="00C2040A">
            <w:pPr>
              <w:pStyle w:val="TAL"/>
              <w:ind w:left="202"/>
              <w:rPr>
                <w:highlight w:val="yellow"/>
              </w:rPr>
            </w:pPr>
            <w:r w:rsidRPr="00C2040A">
              <w:rPr>
                <w:highlight w:val="yellow"/>
              </w:rPr>
              <w:t>&gt;&gt;PDU Session Resource Setup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127E4E87" w14:textId="77777777" w:rsidR="00C2040A" w:rsidRDefault="00C2040A">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12974CEA" w14:textId="77777777" w:rsidR="00C2040A" w:rsidRDefault="00C2040A">
            <w:pPr>
              <w:pStyle w:val="TAL"/>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516E6581" w14:textId="77777777" w:rsidR="00C2040A" w:rsidRDefault="00C2040A">
            <w:pPr>
              <w:pStyle w:val="TAL"/>
              <w:rPr>
                <w:snapToGrid w:val="0"/>
              </w:rPr>
            </w:pPr>
            <w:r>
              <w:t>9.2.1.5</w:t>
            </w:r>
          </w:p>
        </w:tc>
        <w:tc>
          <w:tcPr>
            <w:tcW w:w="2270" w:type="dxa"/>
            <w:tcBorders>
              <w:top w:val="single" w:sz="4" w:space="0" w:color="auto"/>
              <w:left w:val="single" w:sz="4" w:space="0" w:color="auto"/>
              <w:bottom w:val="single" w:sz="4" w:space="0" w:color="auto"/>
              <w:right w:val="single" w:sz="4" w:space="0" w:color="auto"/>
            </w:tcBorders>
          </w:tcPr>
          <w:p w14:paraId="1338DE0F" w14:textId="77777777" w:rsidR="00C2040A" w:rsidRDefault="00C2040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7AB90E9" w14:textId="77777777" w:rsidR="00C2040A" w:rsidRDefault="00C2040A">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E2FB9B" w14:textId="77777777" w:rsidR="00C2040A" w:rsidRDefault="00C2040A">
            <w:pPr>
              <w:pStyle w:val="TAC"/>
              <w:rPr>
                <w:lang w:eastAsia="ja-JP"/>
              </w:rPr>
            </w:pPr>
          </w:p>
        </w:tc>
      </w:tr>
      <w:tr w:rsidR="00C2040A" w14:paraId="40137EA0"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5271DA88" w14:textId="77777777" w:rsidR="00C2040A" w:rsidRPr="00C2040A" w:rsidRDefault="00C2040A">
            <w:pPr>
              <w:pStyle w:val="TAL"/>
              <w:ind w:left="202"/>
              <w:rPr>
                <w:highlight w:val="yellow"/>
              </w:rPr>
            </w:pPr>
            <w:r w:rsidRPr="00C2040A">
              <w:rPr>
                <w:highlight w:val="yellow"/>
              </w:rPr>
              <w:t>&gt;&gt;PDU Session Resource Setup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74D97EB3" w14:textId="77777777" w:rsidR="00C2040A" w:rsidRDefault="00C2040A">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56DE9D6D" w14:textId="77777777" w:rsidR="00C2040A" w:rsidRDefault="00C2040A">
            <w:pPr>
              <w:pStyle w:val="TAL"/>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354A36F0" w14:textId="77777777" w:rsidR="00C2040A" w:rsidRDefault="00C2040A">
            <w:pPr>
              <w:pStyle w:val="TAL"/>
              <w:rPr>
                <w:snapToGrid w:val="0"/>
              </w:rPr>
            </w:pPr>
            <w:r>
              <w:t>9.2.1.7</w:t>
            </w:r>
          </w:p>
        </w:tc>
        <w:tc>
          <w:tcPr>
            <w:tcW w:w="2270" w:type="dxa"/>
            <w:tcBorders>
              <w:top w:val="single" w:sz="4" w:space="0" w:color="auto"/>
              <w:left w:val="single" w:sz="4" w:space="0" w:color="auto"/>
              <w:bottom w:val="single" w:sz="4" w:space="0" w:color="auto"/>
              <w:right w:val="single" w:sz="4" w:space="0" w:color="auto"/>
            </w:tcBorders>
          </w:tcPr>
          <w:p w14:paraId="7B2A74F1" w14:textId="77777777" w:rsidR="00C2040A" w:rsidRDefault="00C2040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6D54700" w14:textId="77777777" w:rsidR="00C2040A" w:rsidRDefault="00C2040A">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1191CE" w14:textId="77777777" w:rsidR="00C2040A" w:rsidRDefault="00C2040A">
            <w:pPr>
              <w:pStyle w:val="TAC"/>
              <w:rPr>
                <w:lang w:eastAsia="ja-JP"/>
              </w:rPr>
            </w:pPr>
          </w:p>
        </w:tc>
      </w:tr>
      <w:tr w:rsidR="00C2040A" w14:paraId="150398FB"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46EDA474" w14:textId="77777777" w:rsidR="00C2040A" w:rsidRDefault="00C2040A">
            <w:pPr>
              <w:pStyle w:val="TAL"/>
            </w:pPr>
            <w:r>
              <w:rPr>
                <w:lang w:eastAsia="zh-CN"/>
              </w:rPr>
              <w:t>M-NG-RAN node to S-NG-RAN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25CAD84C" w14:textId="77777777" w:rsidR="00C2040A" w:rsidRDefault="00C2040A">
            <w:pPr>
              <w:pStyle w:val="TAL"/>
              <w:rPr>
                <w:rFonts w:eastAsia="Batang"/>
              </w:rPr>
            </w:pPr>
            <w:r>
              <w:t>M</w:t>
            </w:r>
          </w:p>
        </w:tc>
        <w:tc>
          <w:tcPr>
            <w:tcW w:w="1022" w:type="dxa"/>
            <w:tcBorders>
              <w:top w:val="single" w:sz="4" w:space="0" w:color="auto"/>
              <w:left w:val="single" w:sz="4" w:space="0" w:color="auto"/>
              <w:bottom w:val="single" w:sz="4" w:space="0" w:color="auto"/>
              <w:right w:val="single" w:sz="4" w:space="0" w:color="auto"/>
            </w:tcBorders>
          </w:tcPr>
          <w:p w14:paraId="71D8B37F" w14:textId="77777777" w:rsidR="00C2040A" w:rsidRDefault="00C2040A">
            <w:pPr>
              <w:pStyle w:val="TAL"/>
              <w:rPr>
                <w:rFonts w:eastAsiaTheme="minorEastAsia"/>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216B11D0" w14:textId="77777777" w:rsidR="00C2040A" w:rsidRDefault="00C2040A">
            <w:pPr>
              <w:pStyle w:val="TAL"/>
            </w:pPr>
            <w:r>
              <w:rPr>
                <w:snapToGrid w:val="0"/>
              </w:rPr>
              <w:t>OCTET STRING</w:t>
            </w:r>
          </w:p>
        </w:tc>
        <w:tc>
          <w:tcPr>
            <w:tcW w:w="2270" w:type="dxa"/>
            <w:tcBorders>
              <w:top w:val="single" w:sz="4" w:space="0" w:color="auto"/>
              <w:left w:val="single" w:sz="4" w:space="0" w:color="auto"/>
              <w:bottom w:val="single" w:sz="4" w:space="0" w:color="auto"/>
              <w:right w:val="single" w:sz="4" w:space="0" w:color="auto"/>
            </w:tcBorders>
            <w:hideMark/>
          </w:tcPr>
          <w:p w14:paraId="23972A03" w14:textId="77777777" w:rsidR="00C2040A" w:rsidRDefault="00C2040A">
            <w:pPr>
              <w:pStyle w:val="TAL"/>
              <w:rPr>
                <w:lang w:eastAsia="en-GB"/>
              </w:rPr>
            </w:pPr>
            <w:r>
              <w:t xml:space="preserve">Includes the </w:t>
            </w:r>
            <w:r>
              <w:rPr>
                <w:i/>
              </w:rPr>
              <w:t>CG-</w:t>
            </w:r>
            <w:proofErr w:type="spellStart"/>
            <w:r>
              <w:rPr>
                <w:i/>
              </w:rPr>
              <w:t>ConfigInfo</w:t>
            </w:r>
            <w:proofErr w:type="spellEnd"/>
            <w:r>
              <w:t xml:space="preserve"> message as defined in </w:t>
            </w:r>
            <w:proofErr w:type="spellStart"/>
            <w:r>
              <w:t>subclause</w:t>
            </w:r>
            <w:proofErr w:type="spellEnd"/>
            <w:r>
              <w:t xml:space="preserve"> 11.2.2 of TS 38.331 [10]</w:t>
            </w:r>
          </w:p>
        </w:tc>
        <w:tc>
          <w:tcPr>
            <w:tcW w:w="1134" w:type="dxa"/>
            <w:tcBorders>
              <w:top w:val="single" w:sz="4" w:space="0" w:color="auto"/>
              <w:left w:val="single" w:sz="4" w:space="0" w:color="auto"/>
              <w:bottom w:val="single" w:sz="4" w:space="0" w:color="auto"/>
              <w:right w:val="single" w:sz="4" w:space="0" w:color="auto"/>
            </w:tcBorders>
            <w:hideMark/>
          </w:tcPr>
          <w:p w14:paraId="79337992" w14:textId="77777777" w:rsidR="00C2040A" w:rsidRDefault="00C2040A">
            <w:pPr>
              <w:pStyle w:val="TAC"/>
              <w:rPr>
                <w:bCs/>
                <w:lang w:eastAsia="ja-JP"/>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6CBD6FE" w14:textId="77777777" w:rsidR="00C2040A" w:rsidRDefault="00C2040A">
            <w:pPr>
              <w:pStyle w:val="TAC"/>
              <w:rPr>
                <w:lang w:eastAsia="ja-JP"/>
              </w:rPr>
            </w:pPr>
            <w:r>
              <w:rPr>
                <w:lang w:eastAsia="zh-CN"/>
              </w:rPr>
              <w:t>reject</w:t>
            </w:r>
          </w:p>
        </w:tc>
      </w:tr>
      <w:tr w:rsidR="00C2040A" w14:paraId="1DA23051"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46108C55" w14:textId="77777777" w:rsidR="00C2040A" w:rsidRDefault="00C2040A">
            <w:pPr>
              <w:pStyle w:val="TAL"/>
              <w:rPr>
                <w:lang w:eastAsia="zh-CN"/>
              </w:rPr>
            </w:pPr>
            <w:r>
              <w:rPr>
                <w:rFonts w:cs="Arial"/>
                <w:lang w:eastAsia="zh-CN"/>
              </w:rPr>
              <w:t>S-NG-RAN node</w:t>
            </w:r>
            <w:r>
              <w:rPr>
                <w:rFonts w:cs="Arial"/>
              </w:rPr>
              <w:t xml:space="preserve"> UE </w:t>
            </w:r>
            <w:proofErr w:type="spellStart"/>
            <w:r>
              <w:rPr>
                <w:rFonts w:cs="Arial"/>
              </w:rPr>
              <w:t>XnAP</w:t>
            </w:r>
            <w:proofErr w:type="spellEnd"/>
            <w:r>
              <w:rPr>
                <w:rFonts w:cs="Arial"/>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03E466BC" w14:textId="77777777" w:rsidR="00C2040A" w:rsidRDefault="00C2040A">
            <w:pPr>
              <w:pStyle w:val="TAL"/>
            </w:pPr>
            <w:r>
              <w:rPr>
                <w:rFonts w:cs="Arial"/>
              </w:rPr>
              <w:t>O</w:t>
            </w:r>
          </w:p>
        </w:tc>
        <w:tc>
          <w:tcPr>
            <w:tcW w:w="1022" w:type="dxa"/>
            <w:tcBorders>
              <w:top w:val="single" w:sz="4" w:space="0" w:color="auto"/>
              <w:left w:val="single" w:sz="4" w:space="0" w:color="auto"/>
              <w:bottom w:val="single" w:sz="4" w:space="0" w:color="auto"/>
              <w:right w:val="single" w:sz="4" w:space="0" w:color="auto"/>
            </w:tcBorders>
          </w:tcPr>
          <w:p w14:paraId="6C45E335" w14:textId="77777777" w:rsidR="00C2040A" w:rsidRDefault="00C2040A">
            <w:pPr>
              <w:pStyle w:val="TAL"/>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502A48D6" w14:textId="77777777" w:rsidR="00C2040A" w:rsidRDefault="00C2040A">
            <w:pPr>
              <w:pStyle w:val="TAL"/>
              <w:rPr>
                <w:rFonts w:cs="Arial"/>
              </w:rPr>
            </w:pPr>
            <w:r>
              <w:rPr>
                <w:rFonts w:cs="Arial"/>
              </w:rPr>
              <w:t xml:space="preserve">NG-RAN node UE </w:t>
            </w:r>
            <w:proofErr w:type="spellStart"/>
            <w:r>
              <w:rPr>
                <w:rFonts w:cs="Arial"/>
              </w:rPr>
              <w:t>XnAP</w:t>
            </w:r>
            <w:proofErr w:type="spellEnd"/>
            <w:r>
              <w:rPr>
                <w:rFonts w:cs="Arial"/>
              </w:rPr>
              <w:t xml:space="preserve"> ID</w:t>
            </w:r>
          </w:p>
          <w:p w14:paraId="013918D5" w14:textId="77777777" w:rsidR="00C2040A" w:rsidRDefault="00C2040A">
            <w:pPr>
              <w:pStyle w:val="TAL"/>
              <w:rPr>
                <w:snapToGrid w:val="0"/>
              </w:rPr>
            </w:pPr>
            <w:r>
              <w:t>9.2.3.16</w:t>
            </w:r>
          </w:p>
        </w:tc>
        <w:tc>
          <w:tcPr>
            <w:tcW w:w="2270" w:type="dxa"/>
            <w:tcBorders>
              <w:top w:val="single" w:sz="4" w:space="0" w:color="auto"/>
              <w:left w:val="single" w:sz="4" w:space="0" w:color="auto"/>
              <w:bottom w:val="single" w:sz="4" w:space="0" w:color="auto"/>
              <w:right w:val="single" w:sz="4" w:space="0" w:color="auto"/>
            </w:tcBorders>
            <w:hideMark/>
          </w:tcPr>
          <w:p w14:paraId="067A43C0" w14:textId="77777777" w:rsidR="00C2040A" w:rsidRDefault="00C2040A">
            <w:pPr>
              <w:pStyle w:val="TAL"/>
            </w:pPr>
            <w:r>
              <w:rPr>
                <w:rFonts w:cs="Arial"/>
                <w:szCs w:val="18"/>
              </w:rPr>
              <w:t xml:space="preserve">Allocated at the </w:t>
            </w:r>
            <w:r>
              <w:rPr>
                <w:rFonts w:cs="Arial"/>
                <w:szCs w:val="18"/>
                <w:lang w:eastAsia="zh-CN"/>
              </w:rPr>
              <w:t>S-NG-RAN node</w:t>
            </w:r>
          </w:p>
        </w:tc>
        <w:tc>
          <w:tcPr>
            <w:tcW w:w="1134" w:type="dxa"/>
            <w:tcBorders>
              <w:top w:val="single" w:sz="4" w:space="0" w:color="auto"/>
              <w:left w:val="single" w:sz="4" w:space="0" w:color="auto"/>
              <w:bottom w:val="single" w:sz="4" w:space="0" w:color="auto"/>
              <w:right w:val="single" w:sz="4" w:space="0" w:color="auto"/>
            </w:tcBorders>
            <w:hideMark/>
          </w:tcPr>
          <w:p w14:paraId="1B85E236" w14:textId="77777777" w:rsidR="00C2040A" w:rsidRDefault="00C2040A">
            <w:pPr>
              <w:pStyle w:val="TAC"/>
              <w:rPr>
                <w:bCs/>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A43FF33" w14:textId="77777777" w:rsidR="00C2040A" w:rsidRDefault="00C2040A">
            <w:pPr>
              <w:pStyle w:val="TAC"/>
              <w:rPr>
                <w:lang w:eastAsia="zh-CN"/>
              </w:rPr>
            </w:pPr>
            <w:r>
              <w:rPr>
                <w:lang w:eastAsia="zh-CN"/>
              </w:rPr>
              <w:t>reject</w:t>
            </w:r>
          </w:p>
        </w:tc>
      </w:tr>
      <w:tr w:rsidR="00C2040A" w14:paraId="0FC0D02B"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72245B21" w14:textId="77777777" w:rsidR="00C2040A" w:rsidRDefault="00C2040A">
            <w:pPr>
              <w:pStyle w:val="TAL"/>
              <w:rPr>
                <w:rFonts w:cs="Arial"/>
                <w:lang w:eastAsia="zh-CN"/>
              </w:rPr>
            </w:pPr>
            <w:r>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77C8FAAB" w14:textId="77777777" w:rsidR="00C2040A" w:rsidRDefault="00C2040A">
            <w:pPr>
              <w:pStyle w:val="TAL"/>
              <w:rPr>
                <w:rFonts w:cs="Arial"/>
              </w:rPr>
            </w:pPr>
            <w:r>
              <w:rPr>
                <w:rFonts w:cs="Arial"/>
              </w:rPr>
              <w:t>O</w:t>
            </w:r>
          </w:p>
        </w:tc>
        <w:tc>
          <w:tcPr>
            <w:tcW w:w="1022" w:type="dxa"/>
            <w:tcBorders>
              <w:top w:val="single" w:sz="4" w:space="0" w:color="auto"/>
              <w:left w:val="single" w:sz="4" w:space="0" w:color="auto"/>
              <w:bottom w:val="single" w:sz="4" w:space="0" w:color="auto"/>
              <w:right w:val="single" w:sz="4" w:space="0" w:color="auto"/>
            </w:tcBorders>
          </w:tcPr>
          <w:p w14:paraId="744571B9" w14:textId="77777777" w:rsidR="00C2040A" w:rsidRDefault="00C2040A">
            <w:pPr>
              <w:pStyle w:val="TAL"/>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2728ACF0" w14:textId="77777777" w:rsidR="00C2040A" w:rsidRDefault="00C2040A">
            <w:pPr>
              <w:pStyle w:val="TAL"/>
              <w:rPr>
                <w:rFonts w:cs="Arial"/>
              </w:rPr>
            </w:pPr>
            <w:r>
              <w:t>9.2.3.81</w:t>
            </w:r>
          </w:p>
        </w:tc>
        <w:tc>
          <w:tcPr>
            <w:tcW w:w="2270" w:type="dxa"/>
            <w:tcBorders>
              <w:top w:val="single" w:sz="4" w:space="0" w:color="auto"/>
              <w:left w:val="single" w:sz="4" w:space="0" w:color="auto"/>
              <w:bottom w:val="single" w:sz="4" w:space="0" w:color="auto"/>
              <w:right w:val="single" w:sz="4" w:space="0" w:color="auto"/>
            </w:tcBorders>
          </w:tcPr>
          <w:p w14:paraId="5E7F27DC" w14:textId="77777777" w:rsidR="00C2040A" w:rsidRDefault="00C2040A">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hideMark/>
          </w:tcPr>
          <w:p w14:paraId="4F29175C" w14:textId="77777777" w:rsidR="00C2040A" w:rsidRDefault="00C2040A">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6720899" w14:textId="77777777" w:rsidR="00C2040A" w:rsidRDefault="00C2040A">
            <w:pPr>
              <w:pStyle w:val="TAC"/>
              <w:rPr>
                <w:lang w:eastAsia="zh-CN"/>
              </w:rPr>
            </w:pPr>
            <w:r>
              <w:rPr>
                <w:lang w:eastAsia="zh-CN"/>
              </w:rPr>
              <w:t>ignore</w:t>
            </w:r>
          </w:p>
        </w:tc>
      </w:tr>
      <w:tr w:rsidR="00C2040A" w14:paraId="28C1A338"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72FEBB63" w14:textId="77777777" w:rsidR="00C2040A" w:rsidRDefault="00C2040A">
            <w:pPr>
              <w:pStyle w:val="TAL"/>
              <w:rPr>
                <w:rFonts w:cs="Arial"/>
                <w:lang w:eastAsia="zh-CN"/>
              </w:rPr>
            </w:pPr>
            <w:r>
              <w:lastRenderedPageBreak/>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3167C6E4" w14:textId="77777777" w:rsidR="00C2040A" w:rsidRDefault="00C2040A">
            <w:pPr>
              <w:pStyle w:val="TAL"/>
              <w:rPr>
                <w:rFonts w:cs="Arial"/>
              </w:rPr>
            </w:pPr>
            <w:r>
              <w:t>O</w:t>
            </w:r>
          </w:p>
        </w:tc>
        <w:tc>
          <w:tcPr>
            <w:tcW w:w="1022" w:type="dxa"/>
            <w:tcBorders>
              <w:top w:val="single" w:sz="4" w:space="0" w:color="auto"/>
              <w:left w:val="single" w:sz="4" w:space="0" w:color="auto"/>
              <w:bottom w:val="single" w:sz="4" w:space="0" w:color="auto"/>
              <w:right w:val="single" w:sz="4" w:space="0" w:color="auto"/>
            </w:tcBorders>
          </w:tcPr>
          <w:p w14:paraId="7545F177" w14:textId="77777777" w:rsidR="00C2040A" w:rsidRDefault="00C2040A">
            <w:pPr>
              <w:pStyle w:val="TAL"/>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174D5DDD" w14:textId="77777777" w:rsidR="00C2040A" w:rsidRDefault="00C2040A">
            <w:pPr>
              <w:pStyle w:val="TAL"/>
            </w:pPr>
            <w:r>
              <w:t>ENUMERATED (srb1, srb2, srb1&amp;2, ...)</w:t>
            </w:r>
          </w:p>
        </w:tc>
        <w:tc>
          <w:tcPr>
            <w:tcW w:w="2270" w:type="dxa"/>
            <w:tcBorders>
              <w:top w:val="single" w:sz="4" w:space="0" w:color="auto"/>
              <w:left w:val="single" w:sz="4" w:space="0" w:color="auto"/>
              <w:bottom w:val="single" w:sz="4" w:space="0" w:color="auto"/>
              <w:right w:val="single" w:sz="4" w:space="0" w:color="auto"/>
            </w:tcBorders>
            <w:hideMark/>
          </w:tcPr>
          <w:p w14:paraId="0E16B60A" w14:textId="77777777" w:rsidR="00C2040A" w:rsidRDefault="00C2040A">
            <w:pPr>
              <w:pStyle w:val="TAL"/>
              <w:rPr>
                <w:rFonts w:cs="Arial"/>
                <w:szCs w:val="18"/>
              </w:rPr>
            </w:pPr>
            <w:r>
              <w:t>Indicates that resources for Split SRBs are requested.</w:t>
            </w:r>
          </w:p>
        </w:tc>
        <w:tc>
          <w:tcPr>
            <w:tcW w:w="1134" w:type="dxa"/>
            <w:tcBorders>
              <w:top w:val="single" w:sz="4" w:space="0" w:color="auto"/>
              <w:left w:val="single" w:sz="4" w:space="0" w:color="auto"/>
              <w:bottom w:val="single" w:sz="4" w:space="0" w:color="auto"/>
              <w:right w:val="single" w:sz="4" w:space="0" w:color="auto"/>
            </w:tcBorders>
            <w:hideMark/>
          </w:tcPr>
          <w:p w14:paraId="18524D71" w14:textId="77777777" w:rsidR="00C2040A" w:rsidRDefault="00C2040A">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871972F" w14:textId="77777777" w:rsidR="00C2040A" w:rsidRDefault="00C2040A">
            <w:pPr>
              <w:pStyle w:val="TAC"/>
              <w:rPr>
                <w:lang w:eastAsia="zh-CN"/>
              </w:rPr>
            </w:pPr>
            <w:r>
              <w:rPr>
                <w:lang w:eastAsia="zh-CN"/>
              </w:rPr>
              <w:t>reject</w:t>
            </w:r>
          </w:p>
        </w:tc>
      </w:tr>
      <w:tr w:rsidR="00C2040A" w14:paraId="1DEFE3A3"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279F5737" w14:textId="77777777" w:rsidR="00C2040A" w:rsidRDefault="00C2040A">
            <w:pPr>
              <w:pStyle w:val="TAL"/>
              <w:rPr>
                <w:lang w:eastAsia="en-GB"/>
              </w:rPr>
            </w:pPr>
            <w:proofErr w:type="spellStart"/>
            <w:r>
              <w:t>PCell</w:t>
            </w:r>
            <w:proofErr w:type="spellEnd"/>
            <w: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26E1917A" w14:textId="77777777" w:rsidR="00C2040A" w:rsidRDefault="00C2040A">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3696CD83" w14:textId="77777777" w:rsidR="00C2040A" w:rsidRDefault="00C2040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256EC69" w14:textId="77777777" w:rsidR="00C2040A" w:rsidRDefault="00C2040A">
            <w:pPr>
              <w:pStyle w:val="TAL"/>
            </w:pPr>
            <w:r>
              <w:t>Global NG-RAN Cell Identity</w:t>
            </w:r>
          </w:p>
          <w:p w14:paraId="6BB85F78" w14:textId="77777777" w:rsidR="00C2040A" w:rsidRDefault="00C2040A">
            <w:pPr>
              <w:pStyle w:val="TAL"/>
            </w:pPr>
            <w:r>
              <w:t>9.2.2.27</w:t>
            </w:r>
          </w:p>
        </w:tc>
        <w:tc>
          <w:tcPr>
            <w:tcW w:w="2270" w:type="dxa"/>
            <w:tcBorders>
              <w:top w:val="single" w:sz="4" w:space="0" w:color="auto"/>
              <w:left w:val="single" w:sz="4" w:space="0" w:color="auto"/>
              <w:bottom w:val="single" w:sz="4" w:space="0" w:color="auto"/>
              <w:right w:val="single" w:sz="4" w:space="0" w:color="auto"/>
            </w:tcBorders>
          </w:tcPr>
          <w:p w14:paraId="1B336AF1" w14:textId="77777777" w:rsidR="00C2040A" w:rsidRDefault="00C2040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E9A6C34" w14:textId="77777777" w:rsidR="00C2040A" w:rsidRDefault="00C2040A">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535D9C3" w14:textId="77777777" w:rsidR="00C2040A" w:rsidRDefault="00C2040A">
            <w:pPr>
              <w:pStyle w:val="TAC"/>
              <w:rPr>
                <w:lang w:eastAsia="zh-CN"/>
              </w:rPr>
            </w:pPr>
            <w:r>
              <w:rPr>
                <w:lang w:eastAsia="zh-CN"/>
              </w:rPr>
              <w:t>reject</w:t>
            </w:r>
          </w:p>
        </w:tc>
      </w:tr>
      <w:tr w:rsidR="00C2040A" w14:paraId="348D7E83"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16FC96DF" w14:textId="77777777" w:rsidR="00C2040A" w:rsidRDefault="00C2040A">
            <w:pPr>
              <w:pStyle w:val="TAL"/>
              <w:rPr>
                <w:lang w:eastAsia="en-GB"/>
              </w:rPr>
            </w:pPr>
            <w:r>
              <w:rPr>
                <w:rFonts w:eastAsia="Batang" w:cs="Arial"/>
                <w:szCs w:val="18"/>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73349464" w14:textId="77777777" w:rsidR="00C2040A" w:rsidRDefault="00C2040A">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432DC70D" w14:textId="77777777" w:rsidR="00C2040A" w:rsidRDefault="00C2040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E3A07FA" w14:textId="77777777" w:rsidR="00C2040A" w:rsidRDefault="00C2040A">
            <w:pPr>
              <w:pStyle w:val="TAL"/>
            </w:pPr>
            <w:r>
              <w:rPr>
                <w:rFonts w:cs="Arial"/>
                <w:szCs w:val="18"/>
              </w:rPr>
              <w:t>9.2.3.77</w:t>
            </w:r>
          </w:p>
        </w:tc>
        <w:tc>
          <w:tcPr>
            <w:tcW w:w="2270" w:type="dxa"/>
            <w:tcBorders>
              <w:top w:val="single" w:sz="4" w:space="0" w:color="auto"/>
              <w:left w:val="single" w:sz="4" w:space="0" w:color="auto"/>
              <w:bottom w:val="single" w:sz="4" w:space="0" w:color="auto"/>
              <w:right w:val="single" w:sz="4" w:space="0" w:color="auto"/>
            </w:tcBorders>
          </w:tcPr>
          <w:p w14:paraId="2350DBE3" w14:textId="77777777" w:rsidR="00C2040A" w:rsidRDefault="00C2040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01053AD" w14:textId="77777777" w:rsidR="00C2040A" w:rsidRDefault="00C2040A">
            <w:pPr>
              <w:pStyle w:val="TAC"/>
              <w:rPr>
                <w:lang w:eastAsia="zh-CN"/>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D67073D" w14:textId="77777777" w:rsidR="00C2040A" w:rsidRDefault="00C2040A">
            <w:pPr>
              <w:pStyle w:val="TAC"/>
              <w:rPr>
                <w:lang w:eastAsia="zh-CN"/>
              </w:rPr>
            </w:pPr>
            <w:r>
              <w:rPr>
                <w:rFonts w:cs="Arial"/>
                <w:szCs w:val="18"/>
                <w:lang w:eastAsia="ja-JP"/>
              </w:rPr>
              <w:t>ignore</w:t>
            </w:r>
          </w:p>
        </w:tc>
      </w:tr>
      <w:tr w:rsidR="00C2040A" w14:paraId="5C3D716A"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333B28C7" w14:textId="77777777" w:rsidR="00C2040A" w:rsidRDefault="00C2040A">
            <w:pPr>
              <w:pStyle w:val="TAL"/>
              <w:rPr>
                <w:rFonts w:eastAsia="Batang" w:cs="Arial"/>
                <w:szCs w:val="18"/>
              </w:rPr>
            </w:pPr>
            <w:r>
              <w:t>Available DRB IDs</w:t>
            </w:r>
          </w:p>
        </w:tc>
        <w:tc>
          <w:tcPr>
            <w:tcW w:w="1104" w:type="dxa"/>
            <w:tcBorders>
              <w:top w:val="single" w:sz="4" w:space="0" w:color="auto"/>
              <w:left w:val="single" w:sz="4" w:space="0" w:color="auto"/>
              <w:bottom w:val="single" w:sz="4" w:space="0" w:color="auto"/>
              <w:right w:val="single" w:sz="4" w:space="0" w:color="auto"/>
            </w:tcBorders>
            <w:hideMark/>
          </w:tcPr>
          <w:p w14:paraId="7F98352D" w14:textId="77777777" w:rsidR="00C2040A" w:rsidRDefault="00C2040A">
            <w:pPr>
              <w:pStyle w:val="TAL"/>
              <w:rPr>
                <w:rFonts w:eastAsiaTheme="minorEastAsia"/>
              </w:rPr>
            </w:pPr>
            <w:r>
              <w:t>C-</w:t>
            </w:r>
            <w:proofErr w:type="spellStart"/>
            <w:r>
              <w:t>ifSNterminated</w:t>
            </w:r>
            <w:proofErr w:type="spellEnd"/>
          </w:p>
        </w:tc>
        <w:tc>
          <w:tcPr>
            <w:tcW w:w="1022" w:type="dxa"/>
            <w:tcBorders>
              <w:top w:val="single" w:sz="4" w:space="0" w:color="auto"/>
              <w:left w:val="single" w:sz="4" w:space="0" w:color="auto"/>
              <w:bottom w:val="single" w:sz="4" w:space="0" w:color="auto"/>
              <w:right w:val="single" w:sz="4" w:space="0" w:color="auto"/>
            </w:tcBorders>
          </w:tcPr>
          <w:p w14:paraId="0D3D0C37" w14:textId="77777777" w:rsidR="00C2040A" w:rsidRDefault="00C2040A">
            <w:pPr>
              <w:pStyle w:val="TAL"/>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7A0A6009" w14:textId="77777777" w:rsidR="00C2040A" w:rsidRDefault="00C2040A">
            <w:pPr>
              <w:pStyle w:val="TAL"/>
            </w:pPr>
            <w:r>
              <w:t>DRB List</w:t>
            </w:r>
          </w:p>
          <w:p w14:paraId="7B13331A" w14:textId="77777777" w:rsidR="00C2040A" w:rsidRDefault="00C2040A">
            <w:pPr>
              <w:pStyle w:val="TAL"/>
              <w:rPr>
                <w:lang w:eastAsia="en-US"/>
              </w:rPr>
            </w:pPr>
            <w:r>
              <w:t>9.2.1.29</w:t>
            </w:r>
          </w:p>
        </w:tc>
        <w:tc>
          <w:tcPr>
            <w:tcW w:w="2270" w:type="dxa"/>
            <w:tcBorders>
              <w:top w:val="single" w:sz="4" w:space="0" w:color="auto"/>
              <w:left w:val="single" w:sz="4" w:space="0" w:color="auto"/>
              <w:bottom w:val="single" w:sz="4" w:space="0" w:color="auto"/>
              <w:right w:val="single" w:sz="4" w:space="0" w:color="auto"/>
            </w:tcBorders>
            <w:hideMark/>
          </w:tcPr>
          <w:p w14:paraId="2A9C53C6" w14:textId="77777777" w:rsidR="00C2040A" w:rsidRDefault="00C2040A">
            <w:pPr>
              <w:pStyle w:val="TAL"/>
              <w:rPr>
                <w:lang w:eastAsia="en-GB"/>
              </w:rPr>
            </w:pPr>
            <w:r>
              <w:t>Indicates the list of DRB IDs that the S-NG-RAN node may use for SN-terminated bearers.</w:t>
            </w:r>
          </w:p>
        </w:tc>
        <w:tc>
          <w:tcPr>
            <w:tcW w:w="1134" w:type="dxa"/>
            <w:tcBorders>
              <w:top w:val="single" w:sz="4" w:space="0" w:color="auto"/>
              <w:left w:val="single" w:sz="4" w:space="0" w:color="auto"/>
              <w:bottom w:val="single" w:sz="4" w:space="0" w:color="auto"/>
              <w:right w:val="single" w:sz="4" w:space="0" w:color="auto"/>
            </w:tcBorders>
            <w:hideMark/>
          </w:tcPr>
          <w:p w14:paraId="4A4698FD" w14:textId="77777777" w:rsidR="00C2040A" w:rsidRDefault="00C2040A">
            <w:pPr>
              <w:pStyle w:val="TAC"/>
              <w:rPr>
                <w:rFonts w:cs="Arial"/>
                <w:szCs w:val="18"/>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167F562" w14:textId="77777777" w:rsidR="00C2040A" w:rsidRDefault="00C2040A">
            <w:pPr>
              <w:pStyle w:val="TAC"/>
              <w:rPr>
                <w:rFonts w:cs="Arial"/>
                <w:szCs w:val="18"/>
                <w:lang w:eastAsia="ja-JP"/>
              </w:rPr>
            </w:pPr>
            <w:r>
              <w:rPr>
                <w:lang w:eastAsia="zh-CN"/>
              </w:rPr>
              <w:t>reject</w:t>
            </w:r>
          </w:p>
        </w:tc>
      </w:tr>
      <w:tr w:rsidR="00C2040A" w14:paraId="6A343F10"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3C34CDEB" w14:textId="77777777" w:rsidR="00C2040A" w:rsidRDefault="00C2040A">
            <w:pPr>
              <w:pStyle w:val="TAL"/>
              <w:rPr>
                <w:lang w:eastAsia="en-GB"/>
              </w:rPr>
            </w:pPr>
            <w:r>
              <w:rPr>
                <w:bCs/>
              </w:rPr>
              <w:t>S-NG-RAN node Maximum Integrity Protected Data Rate Uplink</w:t>
            </w:r>
          </w:p>
        </w:tc>
        <w:tc>
          <w:tcPr>
            <w:tcW w:w="1104" w:type="dxa"/>
            <w:tcBorders>
              <w:top w:val="single" w:sz="4" w:space="0" w:color="auto"/>
              <w:left w:val="single" w:sz="4" w:space="0" w:color="auto"/>
              <w:bottom w:val="single" w:sz="4" w:space="0" w:color="auto"/>
              <w:right w:val="single" w:sz="4" w:space="0" w:color="auto"/>
            </w:tcBorders>
            <w:hideMark/>
          </w:tcPr>
          <w:p w14:paraId="50CC851D" w14:textId="77777777" w:rsidR="00C2040A" w:rsidRDefault="00C2040A">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511B9415" w14:textId="77777777" w:rsidR="00C2040A" w:rsidRDefault="00C2040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A0CCEB5" w14:textId="77777777" w:rsidR="00C2040A" w:rsidRDefault="00C2040A">
            <w:pPr>
              <w:pStyle w:val="TAL"/>
            </w:pPr>
            <w:r>
              <w:t>Bit Rate</w:t>
            </w:r>
          </w:p>
          <w:p w14:paraId="4862D0DE" w14:textId="77777777" w:rsidR="00C2040A" w:rsidRDefault="00C2040A">
            <w:pPr>
              <w:pStyle w:val="TAL"/>
            </w:pPr>
            <w:r>
              <w:t>9.2.3.4</w:t>
            </w:r>
          </w:p>
        </w:tc>
        <w:tc>
          <w:tcPr>
            <w:tcW w:w="2270" w:type="dxa"/>
            <w:tcBorders>
              <w:top w:val="single" w:sz="4" w:space="0" w:color="auto"/>
              <w:left w:val="single" w:sz="4" w:space="0" w:color="auto"/>
              <w:bottom w:val="single" w:sz="4" w:space="0" w:color="auto"/>
              <w:right w:val="single" w:sz="4" w:space="0" w:color="auto"/>
            </w:tcBorders>
            <w:hideMark/>
          </w:tcPr>
          <w:p w14:paraId="11F3A9B2" w14:textId="77777777" w:rsidR="00C2040A" w:rsidRDefault="00C2040A">
            <w:pPr>
              <w:pStyle w:val="TAL"/>
            </w:pPr>
            <w:r>
              <w:rPr>
                <w:lang w:eastAsia="zh-CN"/>
              </w:rPr>
              <w:t>The S-NG-RAN node</w:t>
            </w:r>
            <w:r>
              <w:t xml:space="preserve"> </w:t>
            </w:r>
            <w:r>
              <w:rPr>
                <w:bCs/>
              </w:rPr>
              <w:t>Maximum Integrity Protected Data Rate Uplink</w:t>
            </w:r>
            <w:r>
              <w:rPr>
                <w:lang w:eastAsia="zh-CN"/>
              </w:rPr>
              <w:t xml:space="preserve"> is a portion of the UE’s </w:t>
            </w:r>
            <w:r>
              <w:rPr>
                <w:bCs/>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134" w:type="dxa"/>
            <w:tcBorders>
              <w:top w:val="single" w:sz="4" w:space="0" w:color="auto"/>
              <w:left w:val="single" w:sz="4" w:space="0" w:color="auto"/>
              <w:bottom w:val="single" w:sz="4" w:space="0" w:color="auto"/>
              <w:right w:val="single" w:sz="4" w:space="0" w:color="auto"/>
            </w:tcBorders>
            <w:hideMark/>
          </w:tcPr>
          <w:p w14:paraId="4BC1CB5C" w14:textId="77777777" w:rsidR="00C2040A" w:rsidRDefault="00C2040A">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4A35D04" w14:textId="77777777" w:rsidR="00C2040A" w:rsidRDefault="00C2040A">
            <w:pPr>
              <w:pStyle w:val="TAC"/>
              <w:rPr>
                <w:lang w:eastAsia="zh-CN"/>
              </w:rPr>
            </w:pPr>
            <w:r>
              <w:rPr>
                <w:lang w:eastAsia="zh-CN"/>
              </w:rPr>
              <w:t>reject</w:t>
            </w:r>
          </w:p>
        </w:tc>
      </w:tr>
      <w:tr w:rsidR="00C2040A" w14:paraId="34D35B32"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71643621" w14:textId="77777777" w:rsidR="00C2040A" w:rsidRDefault="00C2040A">
            <w:pPr>
              <w:pStyle w:val="TAL"/>
              <w:rPr>
                <w:rFonts w:cs="Arial"/>
                <w:lang w:eastAsia="zh-CN"/>
              </w:rPr>
            </w:pPr>
            <w:r>
              <w:rPr>
                <w:bCs/>
              </w:rPr>
              <w:t>S-NG-RAN node Maximum Integrity Protected Data Rate Downlink</w:t>
            </w:r>
          </w:p>
        </w:tc>
        <w:tc>
          <w:tcPr>
            <w:tcW w:w="1104" w:type="dxa"/>
            <w:tcBorders>
              <w:top w:val="single" w:sz="4" w:space="0" w:color="auto"/>
              <w:left w:val="single" w:sz="4" w:space="0" w:color="auto"/>
              <w:bottom w:val="single" w:sz="4" w:space="0" w:color="auto"/>
              <w:right w:val="single" w:sz="4" w:space="0" w:color="auto"/>
            </w:tcBorders>
            <w:hideMark/>
          </w:tcPr>
          <w:p w14:paraId="2C7D90B7" w14:textId="77777777" w:rsidR="00C2040A" w:rsidRDefault="00C2040A">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682598B7" w14:textId="77777777" w:rsidR="00C2040A" w:rsidRDefault="00C2040A">
            <w:pPr>
              <w:pStyle w:val="TAL"/>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5609554" w14:textId="77777777" w:rsidR="00C2040A" w:rsidRDefault="00C2040A">
            <w:pPr>
              <w:pStyle w:val="TAL"/>
            </w:pPr>
            <w:r>
              <w:t>Bit Rate</w:t>
            </w:r>
          </w:p>
          <w:p w14:paraId="654D59C2" w14:textId="77777777" w:rsidR="00C2040A" w:rsidRDefault="00C2040A">
            <w:pPr>
              <w:pStyle w:val="TAL"/>
              <w:rPr>
                <w:rFonts w:cs="Arial"/>
              </w:rPr>
            </w:pPr>
            <w:r>
              <w:t>9.2.3.4</w:t>
            </w:r>
          </w:p>
        </w:tc>
        <w:tc>
          <w:tcPr>
            <w:tcW w:w="2270" w:type="dxa"/>
            <w:tcBorders>
              <w:top w:val="single" w:sz="4" w:space="0" w:color="auto"/>
              <w:left w:val="single" w:sz="4" w:space="0" w:color="auto"/>
              <w:bottom w:val="single" w:sz="4" w:space="0" w:color="auto"/>
              <w:right w:val="single" w:sz="4" w:space="0" w:color="auto"/>
            </w:tcBorders>
            <w:hideMark/>
          </w:tcPr>
          <w:p w14:paraId="637941B0" w14:textId="77777777" w:rsidR="00C2040A" w:rsidRDefault="00C2040A">
            <w:pPr>
              <w:pStyle w:val="TAL"/>
              <w:rPr>
                <w:lang w:eastAsia="zh-CN"/>
              </w:rPr>
            </w:pPr>
            <w:r>
              <w:rPr>
                <w:lang w:eastAsia="zh-CN"/>
              </w:rPr>
              <w:t>The S-NG-RAN node</w:t>
            </w:r>
            <w:r>
              <w:t xml:space="preserve"> </w:t>
            </w:r>
            <w:r>
              <w:rPr>
                <w:bCs/>
              </w:rPr>
              <w:t>Maximum Integrity Protected Data Rate Downlink</w:t>
            </w:r>
            <w:r>
              <w:rPr>
                <w:lang w:eastAsia="zh-CN"/>
              </w:rPr>
              <w:t xml:space="preserve"> is a portion of the UE’s </w:t>
            </w:r>
            <w:r>
              <w:rPr>
                <w:bCs/>
              </w:rPr>
              <w:t>Maximum Integrity Protected Data Rate in the Downlink</w:t>
            </w:r>
            <w:r>
              <w:rPr>
                <w:lang w:eastAsia="zh-CN"/>
              </w:rPr>
              <w:t>, which is enforced by the S-NG-RAN node for the UE’s SN terminated PDU sessions.</w:t>
            </w:r>
          </w:p>
        </w:tc>
        <w:tc>
          <w:tcPr>
            <w:tcW w:w="1134" w:type="dxa"/>
            <w:tcBorders>
              <w:top w:val="single" w:sz="4" w:space="0" w:color="auto"/>
              <w:left w:val="single" w:sz="4" w:space="0" w:color="auto"/>
              <w:bottom w:val="single" w:sz="4" w:space="0" w:color="auto"/>
              <w:right w:val="single" w:sz="4" w:space="0" w:color="auto"/>
            </w:tcBorders>
            <w:hideMark/>
          </w:tcPr>
          <w:p w14:paraId="3DD9F174" w14:textId="77777777" w:rsidR="00C2040A" w:rsidRDefault="00C2040A">
            <w:pPr>
              <w:pStyle w:val="TAC"/>
              <w:rPr>
                <w:lang w:eastAsia="en-GB"/>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D10B3EC" w14:textId="77777777" w:rsidR="00C2040A" w:rsidRDefault="00C2040A">
            <w:pPr>
              <w:pStyle w:val="TAC"/>
              <w:rPr>
                <w:lang w:eastAsia="zh-CN"/>
              </w:rPr>
            </w:pPr>
            <w:r>
              <w:rPr>
                <w:lang w:eastAsia="zh-CN"/>
              </w:rPr>
              <w:t>reject</w:t>
            </w:r>
          </w:p>
        </w:tc>
      </w:tr>
      <w:tr w:rsidR="00C2040A" w14:paraId="177ABA92"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2B5E6DC0" w14:textId="77777777" w:rsidR="00C2040A" w:rsidRDefault="00C2040A">
            <w:pPr>
              <w:pStyle w:val="TAL"/>
              <w:rPr>
                <w:bCs/>
              </w:rPr>
            </w:pPr>
            <w:r>
              <w:rPr>
                <w:rFonts w:cs="Arial"/>
                <w:lang w:eastAsia="zh-CN"/>
              </w:rPr>
              <w:t>Location Information at S-NODE reporting</w:t>
            </w:r>
          </w:p>
        </w:tc>
        <w:tc>
          <w:tcPr>
            <w:tcW w:w="1104" w:type="dxa"/>
            <w:tcBorders>
              <w:top w:val="single" w:sz="4" w:space="0" w:color="auto"/>
              <w:left w:val="single" w:sz="4" w:space="0" w:color="auto"/>
              <w:bottom w:val="single" w:sz="4" w:space="0" w:color="auto"/>
              <w:right w:val="single" w:sz="4" w:space="0" w:color="auto"/>
            </w:tcBorders>
            <w:hideMark/>
          </w:tcPr>
          <w:p w14:paraId="60A51765" w14:textId="77777777" w:rsidR="00C2040A" w:rsidRDefault="00C2040A">
            <w:pPr>
              <w:pStyle w:val="TAL"/>
              <w:rPr>
                <w:lang w:eastAsia="en-GB"/>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87F63D2" w14:textId="77777777" w:rsidR="00C2040A" w:rsidRDefault="00C2040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A2538DF" w14:textId="77777777" w:rsidR="00C2040A" w:rsidRDefault="00C2040A">
            <w:pPr>
              <w:pStyle w:val="TAL"/>
            </w:pPr>
            <w:r>
              <w:rPr>
                <w:rFonts w:cs="Arial"/>
              </w:rPr>
              <w:t>ENUMERATED (</w:t>
            </w:r>
            <w:proofErr w:type="spellStart"/>
            <w:r>
              <w:rPr>
                <w:rFonts w:cs="Arial"/>
              </w:rPr>
              <w:t>pscell</w:t>
            </w:r>
            <w:proofErr w:type="spellEnd"/>
            <w:r>
              <w:rPr>
                <w:rFonts w:cs="Arial"/>
              </w:rPr>
              <w:t>, ...)</w:t>
            </w:r>
          </w:p>
        </w:tc>
        <w:tc>
          <w:tcPr>
            <w:tcW w:w="2270" w:type="dxa"/>
            <w:tcBorders>
              <w:top w:val="single" w:sz="4" w:space="0" w:color="auto"/>
              <w:left w:val="single" w:sz="4" w:space="0" w:color="auto"/>
              <w:bottom w:val="single" w:sz="4" w:space="0" w:color="auto"/>
              <w:right w:val="single" w:sz="4" w:space="0" w:color="auto"/>
            </w:tcBorders>
            <w:hideMark/>
          </w:tcPr>
          <w:p w14:paraId="510384B9" w14:textId="77777777" w:rsidR="00C2040A" w:rsidRDefault="00C2040A">
            <w:pPr>
              <w:pStyle w:val="TAL"/>
              <w:rPr>
                <w:lang w:eastAsia="zh-CN"/>
              </w:rPr>
            </w:pPr>
            <w:r>
              <w:rPr>
                <w:lang w:eastAsia="zh-CN"/>
              </w:rPr>
              <w:t>Indicates that the user’s Location Information at S-NODE is to be provided.</w:t>
            </w:r>
          </w:p>
        </w:tc>
        <w:tc>
          <w:tcPr>
            <w:tcW w:w="1134" w:type="dxa"/>
            <w:tcBorders>
              <w:top w:val="single" w:sz="4" w:space="0" w:color="auto"/>
              <w:left w:val="single" w:sz="4" w:space="0" w:color="auto"/>
              <w:bottom w:val="single" w:sz="4" w:space="0" w:color="auto"/>
              <w:right w:val="single" w:sz="4" w:space="0" w:color="auto"/>
            </w:tcBorders>
            <w:hideMark/>
          </w:tcPr>
          <w:p w14:paraId="0F079283" w14:textId="77777777" w:rsidR="00C2040A" w:rsidRDefault="00C2040A">
            <w:pPr>
              <w:pStyle w:val="TAC"/>
              <w:rPr>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308C753F" w14:textId="77777777" w:rsidR="00C2040A" w:rsidRDefault="00C2040A">
            <w:pPr>
              <w:pStyle w:val="TAC"/>
              <w:rPr>
                <w:lang w:eastAsia="zh-CN"/>
              </w:rPr>
            </w:pPr>
            <w:r>
              <w:rPr>
                <w:lang w:eastAsia="zh-CN"/>
              </w:rPr>
              <w:t>ignore</w:t>
            </w:r>
          </w:p>
        </w:tc>
      </w:tr>
      <w:tr w:rsidR="00C2040A" w14:paraId="5CBA44B2"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5A542DDB" w14:textId="77777777" w:rsidR="00C2040A" w:rsidRDefault="00C2040A">
            <w:pPr>
              <w:pStyle w:val="TAL"/>
              <w:rPr>
                <w:bCs/>
              </w:rPr>
            </w:pPr>
            <w: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6A701AF3" w14:textId="77777777" w:rsidR="00C2040A" w:rsidRDefault="00C2040A">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69C6C7CC" w14:textId="77777777" w:rsidR="00C2040A" w:rsidRDefault="00C2040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9EBD00E" w14:textId="77777777" w:rsidR="00C2040A" w:rsidRDefault="00C2040A">
            <w:pPr>
              <w:pStyle w:val="TAL"/>
            </w:pPr>
            <w:r>
              <w:t>9.2.2.33</w:t>
            </w:r>
          </w:p>
        </w:tc>
        <w:tc>
          <w:tcPr>
            <w:tcW w:w="2270" w:type="dxa"/>
            <w:tcBorders>
              <w:top w:val="single" w:sz="4" w:space="0" w:color="auto"/>
              <w:left w:val="single" w:sz="4" w:space="0" w:color="auto"/>
              <w:bottom w:val="single" w:sz="4" w:space="0" w:color="auto"/>
              <w:right w:val="single" w:sz="4" w:space="0" w:color="auto"/>
            </w:tcBorders>
            <w:hideMark/>
          </w:tcPr>
          <w:p w14:paraId="36994EA0" w14:textId="77777777" w:rsidR="00C2040A" w:rsidRDefault="00C2040A">
            <w:pPr>
              <w:pStyle w:val="TAL"/>
              <w:rPr>
                <w:lang w:eastAsia="zh-CN"/>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326A2A0A" w14:textId="77777777" w:rsidR="00C2040A" w:rsidRDefault="00C2040A">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DDB9A46" w14:textId="77777777" w:rsidR="00C2040A" w:rsidRDefault="00C2040A">
            <w:pPr>
              <w:pStyle w:val="TAC"/>
              <w:rPr>
                <w:lang w:eastAsia="zh-CN"/>
              </w:rPr>
            </w:pPr>
            <w:r>
              <w:rPr>
                <w:lang w:eastAsia="zh-CN"/>
              </w:rPr>
              <w:t>ignore</w:t>
            </w:r>
          </w:p>
        </w:tc>
      </w:tr>
      <w:tr w:rsidR="00C2040A" w14:paraId="6125B90A"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70EA55A0" w14:textId="77777777" w:rsidR="00C2040A" w:rsidRDefault="00C2040A">
            <w:pPr>
              <w:pStyle w:val="TAL"/>
            </w:pPr>
            <w:r>
              <w:rPr>
                <w:bCs/>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68E3C9B8" w14:textId="77777777" w:rsidR="00C2040A" w:rsidRDefault="00C2040A">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05BE7595" w14:textId="77777777" w:rsidR="00C2040A" w:rsidRDefault="00C2040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6B19185" w14:textId="77777777" w:rsidR="00C2040A" w:rsidRDefault="00C2040A">
            <w:pPr>
              <w:pStyle w:val="TAL"/>
            </w:pPr>
            <w:r>
              <w:t>9.2.3.32</w:t>
            </w:r>
          </w:p>
        </w:tc>
        <w:tc>
          <w:tcPr>
            <w:tcW w:w="2270" w:type="dxa"/>
            <w:tcBorders>
              <w:top w:val="single" w:sz="4" w:space="0" w:color="auto"/>
              <w:left w:val="single" w:sz="4" w:space="0" w:color="auto"/>
              <w:bottom w:val="single" w:sz="4" w:space="0" w:color="auto"/>
              <w:right w:val="single" w:sz="4" w:space="0" w:color="auto"/>
            </w:tcBorders>
          </w:tcPr>
          <w:p w14:paraId="15288498" w14:textId="77777777" w:rsidR="00C2040A" w:rsidRDefault="00C2040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E7376A3" w14:textId="77777777" w:rsidR="00C2040A" w:rsidRDefault="00C2040A">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E9B26A1" w14:textId="77777777" w:rsidR="00C2040A" w:rsidRDefault="00C2040A">
            <w:pPr>
              <w:pStyle w:val="TAC"/>
              <w:rPr>
                <w:lang w:eastAsia="zh-CN"/>
              </w:rPr>
            </w:pPr>
            <w:r>
              <w:rPr>
                <w:lang w:eastAsia="zh-CN"/>
              </w:rPr>
              <w:t>ignore</w:t>
            </w:r>
          </w:p>
        </w:tc>
      </w:tr>
      <w:tr w:rsidR="00C2040A" w14:paraId="05AE2F4C"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7F38AA91" w14:textId="77777777" w:rsidR="00C2040A" w:rsidRDefault="00C2040A">
            <w:pPr>
              <w:pStyle w:val="TAL"/>
              <w:rPr>
                <w:bCs/>
              </w:rPr>
            </w:pPr>
            <w:r>
              <w:rPr>
                <w:rFonts w:eastAsia="SimSun"/>
                <w:bCs/>
                <w:lang w:eastAsia="zh-CN"/>
              </w:rPr>
              <w:t>NE-DC TDM Pattern</w:t>
            </w:r>
          </w:p>
        </w:tc>
        <w:tc>
          <w:tcPr>
            <w:tcW w:w="1104" w:type="dxa"/>
            <w:tcBorders>
              <w:top w:val="single" w:sz="4" w:space="0" w:color="auto"/>
              <w:left w:val="single" w:sz="4" w:space="0" w:color="auto"/>
              <w:bottom w:val="single" w:sz="4" w:space="0" w:color="auto"/>
              <w:right w:val="single" w:sz="4" w:space="0" w:color="auto"/>
            </w:tcBorders>
            <w:hideMark/>
          </w:tcPr>
          <w:p w14:paraId="3BF47922" w14:textId="77777777" w:rsidR="00C2040A" w:rsidRDefault="00C2040A">
            <w:pPr>
              <w:pStyle w:val="TAL"/>
              <w:rPr>
                <w:lang w:eastAsia="en-GB"/>
              </w:rPr>
            </w:pPr>
            <w:r>
              <w:rPr>
                <w:rFonts w:eastAsia="SimSu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CD7DBF4" w14:textId="77777777" w:rsidR="00C2040A" w:rsidRDefault="00C2040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01DE7DE" w14:textId="77777777" w:rsidR="00C2040A" w:rsidRDefault="00C2040A">
            <w:pPr>
              <w:pStyle w:val="TAL"/>
            </w:pPr>
            <w:r>
              <w:rPr>
                <w:rFonts w:eastAsia="SimSun"/>
                <w:lang w:eastAsia="zh-CN"/>
              </w:rPr>
              <w:t>9.2.2.38</w:t>
            </w:r>
          </w:p>
        </w:tc>
        <w:tc>
          <w:tcPr>
            <w:tcW w:w="2270" w:type="dxa"/>
            <w:tcBorders>
              <w:top w:val="single" w:sz="4" w:space="0" w:color="auto"/>
              <w:left w:val="single" w:sz="4" w:space="0" w:color="auto"/>
              <w:bottom w:val="single" w:sz="4" w:space="0" w:color="auto"/>
              <w:right w:val="single" w:sz="4" w:space="0" w:color="auto"/>
            </w:tcBorders>
          </w:tcPr>
          <w:p w14:paraId="465533BF" w14:textId="77777777" w:rsidR="00C2040A" w:rsidRDefault="00C2040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DAF0937" w14:textId="77777777" w:rsidR="00C2040A" w:rsidRDefault="00C2040A">
            <w:pPr>
              <w:pStyle w:val="TAC"/>
              <w:rPr>
                <w:lang w:eastAsia="zh-CN"/>
              </w:rPr>
            </w:pPr>
            <w:r>
              <w:rPr>
                <w:rFonts w:eastAsia="SimSun"/>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F017339" w14:textId="77777777" w:rsidR="00C2040A" w:rsidRDefault="00C2040A">
            <w:pPr>
              <w:pStyle w:val="TAC"/>
              <w:rPr>
                <w:lang w:eastAsia="zh-CN"/>
              </w:rPr>
            </w:pPr>
            <w:r>
              <w:rPr>
                <w:rFonts w:eastAsia="SimSun"/>
                <w:lang w:eastAsia="zh-CN"/>
              </w:rPr>
              <w:t>ignore</w:t>
            </w:r>
          </w:p>
        </w:tc>
      </w:tr>
      <w:tr w:rsidR="00C2040A" w14:paraId="4F232983" w14:textId="77777777" w:rsidTr="00C2040A">
        <w:tc>
          <w:tcPr>
            <w:tcW w:w="2576" w:type="dxa"/>
            <w:tcBorders>
              <w:top w:val="single" w:sz="4" w:space="0" w:color="auto"/>
              <w:left w:val="single" w:sz="4" w:space="0" w:color="auto"/>
              <w:bottom w:val="single" w:sz="4" w:space="0" w:color="auto"/>
              <w:right w:val="single" w:sz="4" w:space="0" w:color="auto"/>
            </w:tcBorders>
            <w:hideMark/>
          </w:tcPr>
          <w:p w14:paraId="06592512" w14:textId="77777777" w:rsidR="00C2040A" w:rsidRDefault="00C2040A">
            <w:pPr>
              <w:pStyle w:val="TAL"/>
              <w:rPr>
                <w:bCs/>
                <w:lang w:eastAsia="zh-CN"/>
              </w:rPr>
            </w:pPr>
            <w:r>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hideMark/>
          </w:tcPr>
          <w:p w14:paraId="24EFC855" w14:textId="77777777" w:rsidR="00C2040A" w:rsidRDefault="00C2040A">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DE51F7A" w14:textId="77777777" w:rsidR="00C2040A" w:rsidRDefault="00C2040A">
            <w:pPr>
              <w:pStyle w:val="TAL"/>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79F54071" w14:textId="77777777" w:rsidR="00C2040A" w:rsidRDefault="00C2040A">
            <w:pPr>
              <w:pStyle w:val="TAL"/>
              <w:rPr>
                <w:lang w:eastAsia="zh-CN"/>
              </w:rPr>
            </w:pPr>
            <w:r>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hideMark/>
          </w:tcPr>
          <w:p w14:paraId="50B626EF" w14:textId="77777777" w:rsidR="00C2040A" w:rsidRDefault="00C2040A">
            <w:pPr>
              <w:pStyle w:val="TAL"/>
              <w:rPr>
                <w:lang w:eastAsia="en-GB"/>
              </w:rPr>
            </w:pPr>
            <w: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hideMark/>
          </w:tcPr>
          <w:p w14:paraId="770090A3" w14:textId="77777777" w:rsidR="00C2040A" w:rsidRDefault="00C2040A">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BB9BA0B" w14:textId="77777777" w:rsidR="00C2040A" w:rsidRDefault="00C2040A">
            <w:pPr>
              <w:pStyle w:val="TAC"/>
              <w:rPr>
                <w:lang w:eastAsia="zh-CN"/>
              </w:rPr>
            </w:pPr>
            <w:r>
              <w:rPr>
                <w:lang w:eastAsia="zh-CN"/>
              </w:rPr>
              <w:t>reject</w:t>
            </w:r>
          </w:p>
        </w:tc>
      </w:tr>
    </w:tbl>
    <w:p w14:paraId="12FC67A0" w14:textId="77777777" w:rsidR="00C2040A" w:rsidRDefault="00C2040A" w:rsidP="00C2040A">
      <w:pPr>
        <w:rPr>
          <w:rFonts w:eastAsiaTheme="minorEastAsia"/>
          <w:lang w:eastAsia="en-GB"/>
        </w:rPr>
      </w:pPr>
    </w:p>
    <w:p w14:paraId="098F138F" w14:textId="60A1E45E" w:rsidR="00D679EE" w:rsidRDefault="00D679EE" w:rsidP="00D679EE">
      <w:pPr>
        <w:rPr>
          <w:sz w:val="21"/>
          <w:szCs w:val="21"/>
          <w:lang w:eastAsia="ja-JP"/>
        </w:rPr>
      </w:pPr>
    </w:p>
    <w:p w14:paraId="395FF1B6" w14:textId="77777777" w:rsidR="00D679EE" w:rsidRPr="00D679EE" w:rsidRDefault="00D679EE" w:rsidP="00D679EE">
      <w:pPr>
        <w:rPr>
          <w:sz w:val="21"/>
          <w:szCs w:val="21"/>
          <w:lang w:eastAsia="ja-JP"/>
        </w:rPr>
      </w:pPr>
    </w:p>
    <w:p w14:paraId="6E1633F5" w14:textId="77777777" w:rsidR="00C2040A" w:rsidRDefault="00C2040A" w:rsidP="00C2040A">
      <w:pPr>
        <w:pStyle w:val="4"/>
        <w:numPr>
          <w:ilvl w:val="0"/>
          <w:numId w:val="0"/>
        </w:numPr>
        <w:ind w:left="864" w:hanging="864"/>
        <w:rPr>
          <w:lang w:eastAsia="en-GB"/>
        </w:rPr>
      </w:pPr>
      <w:bookmarkStart w:id="15" w:name="_Toc51850958"/>
      <w:bookmarkStart w:id="16" w:name="_Toc45901111"/>
      <w:bookmarkStart w:id="17" w:name="_Toc45900675"/>
      <w:bookmarkStart w:id="18" w:name="_Toc45107550"/>
      <w:bookmarkStart w:id="19" w:name="_Toc36555440"/>
      <w:bookmarkStart w:id="20" w:name="_Toc29991289"/>
      <w:bookmarkStart w:id="21" w:name="_Toc20955384"/>
      <w:bookmarkStart w:id="22" w:name="_Toc29991587"/>
      <w:bookmarkStart w:id="23" w:name="_Toc36555988"/>
      <w:bookmarkStart w:id="24" w:name="_Toc44497733"/>
      <w:bookmarkStart w:id="25" w:name="_Toc45108120"/>
      <w:bookmarkStart w:id="26" w:name="_Toc45901740"/>
      <w:bookmarkStart w:id="27" w:name="_Toc51850821"/>
      <w:bookmarkEnd w:id="8"/>
      <w:bookmarkEnd w:id="9"/>
      <w:bookmarkEnd w:id="10"/>
      <w:bookmarkEnd w:id="11"/>
      <w:bookmarkEnd w:id="12"/>
      <w:bookmarkEnd w:id="13"/>
      <w:bookmarkEnd w:id="14"/>
      <w:r>
        <w:t>9.2.1.7</w:t>
      </w:r>
      <w:r>
        <w:tab/>
        <w:t>PDU Session Resource Setup Info – MN terminated</w:t>
      </w:r>
      <w:bookmarkEnd w:id="15"/>
      <w:bookmarkEnd w:id="16"/>
      <w:bookmarkEnd w:id="17"/>
      <w:bookmarkEnd w:id="18"/>
      <w:bookmarkEnd w:id="19"/>
      <w:bookmarkEnd w:id="20"/>
    </w:p>
    <w:p w14:paraId="64D43690" w14:textId="77777777" w:rsidR="00C2040A" w:rsidRDefault="00C2040A" w:rsidP="00C2040A">
      <w:r>
        <w:t>This IE contains information for the addition of S-NG-RAN node resources related to a PDU session for DRBs configured with an MN terminated bearer option.</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1013"/>
        <w:gridCol w:w="2126"/>
        <w:gridCol w:w="3119"/>
      </w:tblGrid>
      <w:tr w:rsidR="00C2040A" w14:paraId="42C89E51" w14:textId="77777777" w:rsidTr="00C2040A">
        <w:tc>
          <w:tcPr>
            <w:tcW w:w="2328" w:type="dxa"/>
            <w:tcBorders>
              <w:top w:val="single" w:sz="4" w:space="0" w:color="auto"/>
              <w:left w:val="single" w:sz="4" w:space="0" w:color="auto"/>
              <w:bottom w:val="single" w:sz="4" w:space="0" w:color="auto"/>
              <w:right w:val="single" w:sz="4" w:space="0" w:color="auto"/>
            </w:tcBorders>
            <w:hideMark/>
          </w:tcPr>
          <w:p w14:paraId="3C3E1631" w14:textId="77777777" w:rsidR="00C2040A" w:rsidRDefault="00C2040A">
            <w:pPr>
              <w:pStyle w:val="TAH"/>
            </w:pPr>
            <w: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34E63483" w14:textId="77777777" w:rsidR="00C2040A" w:rsidRDefault="00C2040A">
            <w:pPr>
              <w:pStyle w:val="TAH"/>
            </w:pPr>
            <w:r>
              <w:t>Presence</w:t>
            </w:r>
          </w:p>
        </w:tc>
        <w:tc>
          <w:tcPr>
            <w:tcW w:w="1013" w:type="dxa"/>
            <w:tcBorders>
              <w:top w:val="single" w:sz="4" w:space="0" w:color="auto"/>
              <w:left w:val="single" w:sz="4" w:space="0" w:color="auto"/>
              <w:bottom w:val="single" w:sz="4" w:space="0" w:color="auto"/>
              <w:right w:val="single" w:sz="4" w:space="0" w:color="auto"/>
            </w:tcBorders>
            <w:hideMark/>
          </w:tcPr>
          <w:p w14:paraId="7E794FD7" w14:textId="77777777" w:rsidR="00C2040A" w:rsidRDefault="00C2040A">
            <w:pPr>
              <w:pStyle w:val="TAH"/>
            </w:pPr>
            <w:r>
              <w:t>Range</w:t>
            </w:r>
          </w:p>
        </w:tc>
        <w:tc>
          <w:tcPr>
            <w:tcW w:w="2126" w:type="dxa"/>
            <w:tcBorders>
              <w:top w:val="single" w:sz="4" w:space="0" w:color="auto"/>
              <w:left w:val="single" w:sz="4" w:space="0" w:color="auto"/>
              <w:bottom w:val="single" w:sz="4" w:space="0" w:color="auto"/>
              <w:right w:val="single" w:sz="4" w:space="0" w:color="auto"/>
            </w:tcBorders>
            <w:hideMark/>
          </w:tcPr>
          <w:p w14:paraId="0EF8EB89" w14:textId="77777777" w:rsidR="00C2040A" w:rsidRDefault="00C2040A">
            <w:pPr>
              <w:pStyle w:val="TAH"/>
            </w:pPr>
            <w:r>
              <w:t>IE type and reference</w:t>
            </w:r>
          </w:p>
        </w:tc>
        <w:tc>
          <w:tcPr>
            <w:tcW w:w="3119" w:type="dxa"/>
            <w:tcBorders>
              <w:top w:val="single" w:sz="4" w:space="0" w:color="auto"/>
              <w:left w:val="single" w:sz="4" w:space="0" w:color="auto"/>
              <w:bottom w:val="single" w:sz="4" w:space="0" w:color="auto"/>
              <w:right w:val="single" w:sz="4" w:space="0" w:color="auto"/>
            </w:tcBorders>
            <w:hideMark/>
          </w:tcPr>
          <w:p w14:paraId="7E70A721" w14:textId="77777777" w:rsidR="00C2040A" w:rsidRDefault="00C2040A">
            <w:pPr>
              <w:pStyle w:val="TAH"/>
            </w:pPr>
            <w:r>
              <w:t>Semantics description</w:t>
            </w:r>
          </w:p>
        </w:tc>
      </w:tr>
      <w:tr w:rsidR="00C2040A" w14:paraId="2E9AFA29" w14:textId="77777777" w:rsidTr="00C2040A">
        <w:tc>
          <w:tcPr>
            <w:tcW w:w="2328" w:type="dxa"/>
            <w:tcBorders>
              <w:top w:val="single" w:sz="4" w:space="0" w:color="auto"/>
              <w:left w:val="single" w:sz="4" w:space="0" w:color="auto"/>
              <w:bottom w:val="single" w:sz="4" w:space="0" w:color="auto"/>
              <w:right w:val="single" w:sz="4" w:space="0" w:color="auto"/>
            </w:tcBorders>
            <w:hideMark/>
          </w:tcPr>
          <w:p w14:paraId="256E50AF" w14:textId="77777777" w:rsidR="00C2040A" w:rsidRDefault="00C2040A">
            <w:pPr>
              <w:pStyle w:val="TAL"/>
            </w:pPr>
            <w:r>
              <w:t>PDU Session Type</w:t>
            </w:r>
          </w:p>
        </w:tc>
        <w:tc>
          <w:tcPr>
            <w:tcW w:w="1080" w:type="dxa"/>
            <w:tcBorders>
              <w:top w:val="single" w:sz="4" w:space="0" w:color="auto"/>
              <w:left w:val="single" w:sz="4" w:space="0" w:color="auto"/>
              <w:bottom w:val="single" w:sz="4" w:space="0" w:color="auto"/>
              <w:right w:val="single" w:sz="4" w:space="0" w:color="auto"/>
            </w:tcBorders>
            <w:hideMark/>
          </w:tcPr>
          <w:p w14:paraId="141A1973" w14:textId="77777777" w:rsidR="00C2040A" w:rsidRDefault="00C2040A">
            <w:pPr>
              <w:pStyle w:val="TAL"/>
              <w:rPr>
                <w:rFonts w:eastAsia="Batang"/>
              </w:rPr>
            </w:pPr>
            <w:r>
              <w:rPr>
                <w:rFonts w:eastAsia="Batang"/>
              </w:rPr>
              <w:t>M</w:t>
            </w:r>
          </w:p>
        </w:tc>
        <w:tc>
          <w:tcPr>
            <w:tcW w:w="1013" w:type="dxa"/>
            <w:tcBorders>
              <w:top w:val="single" w:sz="4" w:space="0" w:color="auto"/>
              <w:left w:val="single" w:sz="4" w:space="0" w:color="auto"/>
              <w:bottom w:val="single" w:sz="4" w:space="0" w:color="auto"/>
              <w:right w:val="single" w:sz="4" w:space="0" w:color="auto"/>
            </w:tcBorders>
          </w:tcPr>
          <w:p w14:paraId="484F1C61" w14:textId="77777777" w:rsidR="00C2040A" w:rsidRDefault="00C2040A">
            <w:pPr>
              <w:pStyle w:val="TAL"/>
              <w:rPr>
                <w:rFonts w:eastAsiaTheme="minorEastAsia"/>
                <w:bCs/>
                <w:i/>
                <w:szCs w:val="18"/>
              </w:rPr>
            </w:pPr>
          </w:p>
        </w:tc>
        <w:tc>
          <w:tcPr>
            <w:tcW w:w="2126" w:type="dxa"/>
            <w:tcBorders>
              <w:top w:val="single" w:sz="4" w:space="0" w:color="auto"/>
              <w:left w:val="single" w:sz="4" w:space="0" w:color="auto"/>
              <w:bottom w:val="single" w:sz="4" w:space="0" w:color="auto"/>
              <w:right w:val="single" w:sz="4" w:space="0" w:color="auto"/>
            </w:tcBorders>
            <w:hideMark/>
          </w:tcPr>
          <w:p w14:paraId="1E0099A5" w14:textId="77777777" w:rsidR="00C2040A" w:rsidRDefault="00C2040A">
            <w:pPr>
              <w:pStyle w:val="TAL"/>
            </w:pPr>
            <w:r>
              <w:t>9.2.3.19</w:t>
            </w:r>
          </w:p>
        </w:tc>
        <w:tc>
          <w:tcPr>
            <w:tcW w:w="3119" w:type="dxa"/>
            <w:tcBorders>
              <w:top w:val="single" w:sz="4" w:space="0" w:color="auto"/>
              <w:left w:val="single" w:sz="4" w:space="0" w:color="auto"/>
              <w:bottom w:val="single" w:sz="4" w:space="0" w:color="auto"/>
              <w:right w:val="single" w:sz="4" w:space="0" w:color="auto"/>
            </w:tcBorders>
          </w:tcPr>
          <w:p w14:paraId="181311B5" w14:textId="77777777" w:rsidR="00C2040A" w:rsidRDefault="00C2040A">
            <w:pPr>
              <w:pStyle w:val="TAL"/>
            </w:pPr>
          </w:p>
        </w:tc>
      </w:tr>
      <w:tr w:rsidR="00C2040A" w14:paraId="5A3C317F" w14:textId="77777777" w:rsidTr="00C2040A">
        <w:tc>
          <w:tcPr>
            <w:tcW w:w="2328" w:type="dxa"/>
            <w:tcBorders>
              <w:top w:val="single" w:sz="4" w:space="0" w:color="auto"/>
              <w:left w:val="single" w:sz="4" w:space="0" w:color="auto"/>
              <w:bottom w:val="single" w:sz="4" w:space="0" w:color="auto"/>
              <w:right w:val="single" w:sz="4" w:space="0" w:color="auto"/>
            </w:tcBorders>
            <w:hideMark/>
          </w:tcPr>
          <w:p w14:paraId="0A7BD396" w14:textId="77777777" w:rsidR="00C2040A" w:rsidRDefault="00C2040A">
            <w:pPr>
              <w:pStyle w:val="TAL"/>
              <w:rPr>
                <w:b/>
              </w:rPr>
            </w:pPr>
            <w:r>
              <w:rPr>
                <w:b/>
              </w:rPr>
              <w:t>DRBs To Be Setup List</w:t>
            </w:r>
          </w:p>
        </w:tc>
        <w:tc>
          <w:tcPr>
            <w:tcW w:w="1080" w:type="dxa"/>
            <w:tcBorders>
              <w:top w:val="single" w:sz="4" w:space="0" w:color="auto"/>
              <w:left w:val="single" w:sz="4" w:space="0" w:color="auto"/>
              <w:bottom w:val="single" w:sz="4" w:space="0" w:color="auto"/>
              <w:right w:val="single" w:sz="4" w:space="0" w:color="auto"/>
            </w:tcBorders>
          </w:tcPr>
          <w:p w14:paraId="4B70C90E" w14:textId="77777777" w:rsidR="00C2040A" w:rsidRDefault="00C2040A">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hideMark/>
          </w:tcPr>
          <w:p w14:paraId="40DDF454" w14:textId="77777777" w:rsidR="00C2040A" w:rsidRDefault="00C2040A">
            <w:pPr>
              <w:pStyle w:val="TAL"/>
              <w:rPr>
                <w:rFonts w:eastAsiaTheme="minorEastAsia"/>
                <w:bCs/>
                <w:i/>
                <w:szCs w:val="18"/>
              </w:rPr>
            </w:pPr>
            <w:r>
              <w:rPr>
                <w:bCs/>
                <w:i/>
                <w:szCs w:val="18"/>
              </w:rPr>
              <w:t>1</w:t>
            </w:r>
          </w:p>
        </w:tc>
        <w:tc>
          <w:tcPr>
            <w:tcW w:w="2126" w:type="dxa"/>
            <w:tcBorders>
              <w:top w:val="single" w:sz="4" w:space="0" w:color="auto"/>
              <w:left w:val="single" w:sz="4" w:space="0" w:color="auto"/>
              <w:bottom w:val="single" w:sz="4" w:space="0" w:color="auto"/>
              <w:right w:val="single" w:sz="4" w:space="0" w:color="auto"/>
            </w:tcBorders>
          </w:tcPr>
          <w:p w14:paraId="1DF316FB" w14:textId="77777777" w:rsidR="00C2040A" w:rsidRDefault="00C2040A">
            <w:pPr>
              <w:pStyle w:val="TAL"/>
            </w:pPr>
          </w:p>
        </w:tc>
        <w:tc>
          <w:tcPr>
            <w:tcW w:w="3119" w:type="dxa"/>
            <w:tcBorders>
              <w:top w:val="single" w:sz="4" w:space="0" w:color="auto"/>
              <w:left w:val="single" w:sz="4" w:space="0" w:color="auto"/>
              <w:bottom w:val="single" w:sz="4" w:space="0" w:color="auto"/>
              <w:right w:val="single" w:sz="4" w:space="0" w:color="auto"/>
            </w:tcBorders>
          </w:tcPr>
          <w:p w14:paraId="11C55435" w14:textId="77777777" w:rsidR="00C2040A" w:rsidRDefault="00C2040A">
            <w:pPr>
              <w:pStyle w:val="TAL"/>
              <w:rPr>
                <w:iCs/>
              </w:rPr>
            </w:pPr>
          </w:p>
        </w:tc>
      </w:tr>
      <w:tr w:rsidR="00C2040A" w14:paraId="4A6DC494" w14:textId="77777777" w:rsidTr="00C2040A">
        <w:tc>
          <w:tcPr>
            <w:tcW w:w="2328" w:type="dxa"/>
            <w:tcBorders>
              <w:top w:val="single" w:sz="4" w:space="0" w:color="auto"/>
              <w:left w:val="single" w:sz="4" w:space="0" w:color="auto"/>
              <w:bottom w:val="single" w:sz="4" w:space="0" w:color="auto"/>
              <w:right w:val="single" w:sz="4" w:space="0" w:color="auto"/>
            </w:tcBorders>
            <w:hideMark/>
          </w:tcPr>
          <w:p w14:paraId="5243B079" w14:textId="77777777" w:rsidR="00C2040A" w:rsidRDefault="00C2040A">
            <w:pPr>
              <w:pStyle w:val="TAL"/>
              <w:ind w:left="113"/>
              <w:rPr>
                <w:b/>
              </w:rPr>
            </w:pPr>
            <w:r>
              <w:rPr>
                <w:b/>
              </w:rPr>
              <w:t>&gt;DRBs to Be Setup Item</w:t>
            </w:r>
          </w:p>
        </w:tc>
        <w:tc>
          <w:tcPr>
            <w:tcW w:w="1080" w:type="dxa"/>
            <w:tcBorders>
              <w:top w:val="single" w:sz="4" w:space="0" w:color="auto"/>
              <w:left w:val="single" w:sz="4" w:space="0" w:color="auto"/>
              <w:bottom w:val="single" w:sz="4" w:space="0" w:color="auto"/>
              <w:right w:val="single" w:sz="4" w:space="0" w:color="auto"/>
            </w:tcBorders>
          </w:tcPr>
          <w:p w14:paraId="09D5FBE9" w14:textId="77777777" w:rsidR="00C2040A" w:rsidRDefault="00C2040A">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hideMark/>
          </w:tcPr>
          <w:p w14:paraId="712DC6F9" w14:textId="77777777" w:rsidR="00C2040A" w:rsidRDefault="00C2040A">
            <w:pPr>
              <w:pStyle w:val="TAL"/>
              <w:rPr>
                <w:rFonts w:eastAsiaTheme="minorEastAsia"/>
                <w:bCs/>
                <w:i/>
                <w:szCs w:val="18"/>
              </w:rPr>
            </w:pPr>
            <w:r>
              <w:rPr>
                <w:bCs/>
                <w:i/>
                <w:szCs w:val="18"/>
              </w:rPr>
              <w:t>1 .. &lt;</w:t>
            </w:r>
            <w:proofErr w:type="spellStart"/>
            <w:r>
              <w:rPr>
                <w:bCs/>
                <w:i/>
                <w:szCs w:val="18"/>
              </w:rPr>
              <w:t>maxnoofDRBs</w:t>
            </w:r>
            <w:proofErr w:type="spellEnd"/>
            <w:r>
              <w:rPr>
                <w:bCs/>
                <w:i/>
                <w:szCs w:val="18"/>
              </w:rPr>
              <w:t>&gt;</w:t>
            </w:r>
          </w:p>
        </w:tc>
        <w:tc>
          <w:tcPr>
            <w:tcW w:w="2126" w:type="dxa"/>
            <w:tcBorders>
              <w:top w:val="single" w:sz="4" w:space="0" w:color="auto"/>
              <w:left w:val="single" w:sz="4" w:space="0" w:color="auto"/>
              <w:bottom w:val="single" w:sz="4" w:space="0" w:color="auto"/>
              <w:right w:val="single" w:sz="4" w:space="0" w:color="auto"/>
            </w:tcBorders>
          </w:tcPr>
          <w:p w14:paraId="04373A8B" w14:textId="77777777" w:rsidR="00C2040A" w:rsidRDefault="00C2040A">
            <w:pPr>
              <w:pStyle w:val="TAL"/>
            </w:pPr>
          </w:p>
        </w:tc>
        <w:tc>
          <w:tcPr>
            <w:tcW w:w="3119" w:type="dxa"/>
            <w:tcBorders>
              <w:top w:val="single" w:sz="4" w:space="0" w:color="auto"/>
              <w:left w:val="single" w:sz="4" w:space="0" w:color="auto"/>
              <w:bottom w:val="single" w:sz="4" w:space="0" w:color="auto"/>
              <w:right w:val="single" w:sz="4" w:space="0" w:color="auto"/>
            </w:tcBorders>
          </w:tcPr>
          <w:p w14:paraId="55CD922E" w14:textId="77777777" w:rsidR="00C2040A" w:rsidRDefault="00C2040A">
            <w:pPr>
              <w:pStyle w:val="TAL"/>
              <w:rPr>
                <w:iCs/>
              </w:rPr>
            </w:pPr>
          </w:p>
        </w:tc>
      </w:tr>
      <w:tr w:rsidR="00C2040A" w14:paraId="357365D4" w14:textId="77777777" w:rsidTr="00C2040A">
        <w:tc>
          <w:tcPr>
            <w:tcW w:w="2328" w:type="dxa"/>
            <w:tcBorders>
              <w:top w:val="single" w:sz="4" w:space="0" w:color="auto"/>
              <w:left w:val="single" w:sz="4" w:space="0" w:color="auto"/>
              <w:bottom w:val="single" w:sz="4" w:space="0" w:color="auto"/>
              <w:right w:val="single" w:sz="4" w:space="0" w:color="auto"/>
            </w:tcBorders>
            <w:hideMark/>
          </w:tcPr>
          <w:p w14:paraId="701B41BF" w14:textId="77777777" w:rsidR="00C2040A" w:rsidRDefault="00C2040A">
            <w:pPr>
              <w:pStyle w:val="TAL"/>
              <w:ind w:left="227"/>
            </w:pPr>
            <w:r>
              <w:t>&gt;&gt;DRB ID</w:t>
            </w:r>
          </w:p>
        </w:tc>
        <w:tc>
          <w:tcPr>
            <w:tcW w:w="1080" w:type="dxa"/>
            <w:tcBorders>
              <w:top w:val="single" w:sz="4" w:space="0" w:color="auto"/>
              <w:left w:val="single" w:sz="4" w:space="0" w:color="auto"/>
              <w:bottom w:val="single" w:sz="4" w:space="0" w:color="auto"/>
              <w:right w:val="single" w:sz="4" w:space="0" w:color="auto"/>
            </w:tcBorders>
            <w:hideMark/>
          </w:tcPr>
          <w:p w14:paraId="60B63060" w14:textId="77777777" w:rsidR="00C2040A" w:rsidRDefault="00C2040A">
            <w:pPr>
              <w:pStyle w:val="TAL"/>
              <w:rPr>
                <w:rFonts w:eastAsia="Batang"/>
              </w:rPr>
            </w:pPr>
            <w:r>
              <w:rPr>
                <w:rFonts w:eastAsia="Batang"/>
              </w:rPr>
              <w:t>M</w:t>
            </w:r>
          </w:p>
        </w:tc>
        <w:tc>
          <w:tcPr>
            <w:tcW w:w="1013" w:type="dxa"/>
            <w:tcBorders>
              <w:top w:val="single" w:sz="4" w:space="0" w:color="auto"/>
              <w:left w:val="single" w:sz="4" w:space="0" w:color="auto"/>
              <w:bottom w:val="single" w:sz="4" w:space="0" w:color="auto"/>
              <w:right w:val="single" w:sz="4" w:space="0" w:color="auto"/>
            </w:tcBorders>
          </w:tcPr>
          <w:p w14:paraId="486AB39B" w14:textId="77777777" w:rsidR="00C2040A" w:rsidRDefault="00C2040A">
            <w:pPr>
              <w:pStyle w:val="TAL"/>
              <w:rPr>
                <w:rFonts w:eastAsiaTheme="minorEastAsia"/>
                <w:bCs/>
                <w:i/>
                <w:szCs w:val="18"/>
              </w:rPr>
            </w:pPr>
          </w:p>
        </w:tc>
        <w:tc>
          <w:tcPr>
            <w:tcW w:w="2126" w:type="dxa"/>
            <w:tcBorders>
              <w:top w:val="single" w:sz="4" w:space="0" w:color="auto"/>
              <w:left w:val="single" w:sz="4" w:space="0" w:color="auto"/>
              <w:bottom w:val="single" w:sz="4" w:space="0" w:color="auto"/>
              <w:right w:val="single" w:sz="4" w:space="0" w:color="auto"/>
            </w:tcBorders>
            <w:hideMark/>
          </w:tcPr>
          <w:p w14:paraId="40792E41" w14:textId="77777777" w:rsidR="00C2040A" w:rsidRDefault="00C2040A">
            <w:pPr>
              <w:pStyle w:val="TAL"/>
            </w:pPr>
            <w:r>
              <w:t>9.2.3.33</w:t>
            </w:r>
          </w:p>
        </w:tc>
        <w:tc>
          <w:tcPr>
            <w:tcW w:w="3119" w:type="dxa"/>
            <w:tcBorders>
              <w:top w:val="single" w:sz="4" w:space="0" w:color="auto"/>
              <w:left w:val="single" w:sz="4" w:space="0" w:color="auto"/>
              <w:bottom w:val="single" w:sz="4" w:space="0" w:color="auto"/>
              <w:right w:val="single" w:sz="4" w:space="0" w:color="auto"/>
            </w:tcBorders>
          </w:tcPr>
          <w:p w14:paraId="03F05181" w14:textId="77777777" w:rsidR="00C2040A" w:rsidRDefault="00C2040A">
            <w:pPr>
              <w:pStyle w:val="TAL"/>
            </w:pPr>
          </w:p>
        </w:tc>
      </w:tr>
      <w:tr w:rsidR="00C2040A" w14:paraId="77DBCDC4" w14:textId="77777777" w:rsidTr="00C2040A">
        <w:tc>
          <w:tcPr>
            <w:tcW w:w="2328" w:type="dxa"/>
            <w:tcBorders>
              <w:top w:val="single" w:sz="4" w:space="0" w:color="auto"/>
              <w:left w:val="single" w:sz="4" w:space="0" w:color="auto"/>
              <w:bottom w:val="single" w:sz="4" w:space="0" w:color="auto"/>
              <w:right w:val="single" w:sz="4" w:space="0" w:color="auto"/>
            </w:tcBorders>
            <w:hideMark/>
          </w:tcPr>
          <w:p w14:paraId="2716570D" w14:textId="77777777" w:rsidR="00C2040A" w:rsidRPr="00C2040A" w:rsidRDefault="00C2040A">
            <w:pPr>
              <w:pStyle w:val="TAL"/>
              <w:ind w:left="227"/>
              <w:rPr>
                <w:highlight w:val="yellow"/>
              </w:rPr>
            </w:pPr>
            <w:r w:rsidRPr="00C2040A">
              <w:rPr>
                <w:highlight w:val="yellow"/>
              </w:rPr>
              <w:t xml:space="preserve">&gt;&gt;MN UL PDCP </w:t>
            </w:r>
            <w:r w:rsidRPr="00C2040A">
              <w:rPr>
                <w:rFonts w:cs="Arial"/>
                <w:highlight w:val="yellow"/>
              </w:rPr>
              <w:t xml:space="preserve">UP </w:t>
            </w:r>
            <w:r w:rsidRPr="00C2040A">
              <w:rPr>
                <w:rFonts w:cs="Arial"/>
                <w:highlight w:val="yellow"/>
                <w:lang w:eastAsia="zh-CN"/>
              </w:rPr>
              <w:t>TNL Information</w:t>
            </w:r>
          </w:p>
        </w:tc>
        <w:tc>
          <w:tcPr>
            <w:tcW w:w="1080" w:type="dxa"/>
            <w:tcBorders>
              <w:top w:val="single" w:sz="4" w:space="0" w:color="auto"/>
              <w:left w:val="single" w:sz="4" w:space="0" w:color="auto"/>
              <w:bottom w:val="single" w:sz="4" w:space="0" w:color="auto"/>
              <w:right w:val="single" w:sz="4" w:space="0" w:color="auto"/>
            </w:tcBorders>
            <w:hideMark/>
          </w:tcPr>
          <w:p w14:paraId="1F1649D1" w14:textId="77777777" w:rsidR="00C2040A" w:rsidRPr="00C2040A" w:rsidRDefault="00C2040A">
            <w:pPr>
              <w:pStyle w:val="TAL"/>
              <w:rPr>
                <w:rFonts w:eastAsia="Batang"/>
                <w:highlight w:val="yellow"/>
              </w:rPr>
            </w:pPr>
            <w:r w:rsidRPr="00C2040A">
              <w:rPr>
                <w:rFonts w:eastAsia="Batang"/>
                <w:highlight w:val="yellow"/>
              </w:rPr>
              <w:t>M</w:t>
            </w:r>
          </w:p>
        </w:tc>
        <w:tc>
          <w:tcPr>
            <w:tcW w:w="1013" w:type="dxa"/>
            <w:tcBorders>
              <w:top w:val="single" w:sz="4" w:space="0" w:color="auto"/>
              <w:left w:val="single" w:sz="4" w:space="0" w:color="auto"/>
              <w:bottom w:val="single" w:sz="4" w:space="0" w:color="auto"/>
              <w:right w:val="single" w:sz="4" w:space="0" w:color="auto"/>
            </w:tcBorders>
          </w:tcPr>
          <w:p w14:paraId="351AA454" w14:textId="77777777" w:rsidR="00C2040A" w:rsidRPr="00C2040A" w:rsidRDefault="00C2040A">
            <w:pPr>
              <w:pStyle w:val="TAL"/>
              <w:rPr>
                <w:rFonts w:eastAsiaTheme="minorEastAsia"/>
                <w:bCs/>
                <w:i/>
                <w:szCs w:val="18"/>
                <w:highlight w:val="yellow"/>
              </w:rPr>
            </w:pPr>
          </w:p>
        </w:tc>
        <w:tc>
          <w:tcPr>
            <w:tcW w:w="2126" w:type="dxa"/>
            <w:tcBorders>
              <w:top w:val="single" w:sz="4" w:space="0" w:color="auto"/>
              <w:left w:val="single" w:sz="4" w:space="0" w:color="auto"/>
              <w:bottom w:val="single" w:sz="4" w:space="0" w:color="auto"/>
              <w:right w:val="single" w:sz="4" w:space="0" w:color="auto"/>
            </w:tcBorders>
            <w:hideMark/>
          </w:tcPr>
          <w:p w14:paraId="5A1EF657" w14:textId="77777777" w:rsidR="00C2040A" w:rsidRPr="00C2040A" w:rsidRDefault="00C2040A">
            <w:pPr>
              <w:pStyle w:val="TAL"/>
              <w:rPr>
                <w:highlight w:val="yellow"/>
              </w:rPr>
            </w:pPr>
            <w:r w:rsidRPr="00C2040A">
              <w:rPr>
                <w:highlight w:val="yellow"/>
              </w:rPr>
              <w:t xml:space="preserve">UP Transport Parameters </w:t>
            </w:r>
            <w:r w:rsidRPr="00C2040A">
              <w:rPr>
                <w:noProof/>
                <w:highlight w:val="yellow"/>
              </w:rPr>
              <w:t>9.2.</w:t>
            </w:r>
            <w:r w:rsidRPr="00C2040A">
              <w:rPr>
                <w:rFonts w:eastAsia="SimSun"/>
                <w:noProof/>
                <w:highlight w:val="yellow"/>
                <w:lang w:eastAsia="zh-CN"/>
              </w:rPr>
              <w:t>3.76</w:t>
            </w:r>
          </w:p>
        </w:tc>
        <w:tc>
          <w:tcPr>
            <w:tcW w:w="3119" w:type="dxa"/>
            <w:tcBorders>
              <w:top w:val="single" w:sz="4" w:space="0" w:color="auto"/>
              <w:left w:val="single" w:sz="4" w:space="0" w:color="auto"/>
              <w:bottom w:val="single" w:sz="4" w:space="0" w:color="auto"/>
              <w:right w:val="single" w:sz="4" w:space="0" w:color="auto"/>
            </w:tcBorders>
            <w:hideMark/>
          </w:tcPr>
          <w:p w14:paraId="70DD60E9" w14:textId="77777777" w:rsidR="00C2040A" w:rsidRDefault="00C2040A">
            <w:pPr>
              <w:pStyle w:val="TAL"/>
              <w:rPr>
                <w:lang w:eastAsia="en-GB"/>
              </w:rPr>
            </w:pPr>
            <w:r>
              <w:t>M-NG-RAN node endpoint(s) of a DRB’s Xn-U transport bearer at its PDCP resource. For delivery of UL PDUs.</w:t>
            </w:r>
          </w:p>
        </w:tc>
      </w:tr>
      <w:tr w:rsidR="00C2040A" w14:paraId="1B6DCAA6" w14:textId="77777777" w:rsidTr="00C2040A">
        <w:tc>
          <w:tcPr>
            <w:tcW w:w="2328" w:type="dxa"/>
            <w:tcBorders>
              <w:top w:val="single" w:sz="4" w:space="0" w:color="auto"/>
              <w:left w:val="single" w:sz="4" w:space="0" w:color="auto"/>
              <w:bottom w:val="single" w:sz="4" w:space="0" w:color="auto"/>
              <w:right w:val="single" w:sz="4" w:space="0" w:color="auto"/>
            </w:tcBorders>
            <w:hideMark/>
          </w:tcPr>
          <w:p w14:paraId="4671D39C" w14:textId="77777777" w:rsidR="00C2040A" w:rsidRDefault="00C2040A">
            <w:pPr>
              <w:pStyle w:val="TAL"/>
              <w:ind w:left="227"/>
            </w:pPr>
            <w:r>
              <w:t>&gt;&gt;RLC Mode</w:t>
            </w:r>
          </w:p>
        </w:tc>
        <w:tc>
          <w:tcPr>
            <w:tcW w:w="1080" w:type="dxa"/>
            <w:tcBorders>
              <w:top w:val="single" w:sz="4" w:space="0" w:color="auto"/>
              <w:left w:val="single" w:sz="4" w:space="0" w:color="auto"/>
              <w:bottom w:val="single" w:sz="4" w:space="0" w:color="auto"/>
              <w:right w:val="single" w:sz="4" w:space="0" w:color="auto"/>
            </w:tcBorders>
            <w:hideMark/>
          </w:tcPr>
          <w:p w14:paraId="17CFE7CF" w14:textId="77777777" w:rsidR="00C2040A" w:rsidRDefault="00C2040A">
            <w:pPr>
              <w:pStyle w:val="TAL"/>
              <w:rPr>
                <w:rFonts w:eastAsia="Batang"/>
              </w:rPr>
            </w:pPr>
            <w:r>
              <w:rPr>
                <w:rFonts w:eastAsia="Batang"/>
              </w:rPr>
              <w:t>M</w:t>
            </w:r>
          </w:p>
        </w:tc>
        <w:tc>
          <w:tcPr>
            <w:tcW w:w="1013" w:type="dxa"/>
            <w:tcBorders>
              <w:top w:val="single" w:sz="4" w:space="0" w:color="auto"/>
              <w:left w:val="single" w:sz="4" w:space="0" w:color="auto"/>
              <w:bottom w:val="single" w:sz="4" w:space="0" w:color="auto"/>
              <w:right w:val="single" w:sz="4" w:space="0" w:color="auto"/>
            </w:tcBorders>
          </w:tcPr>
          <w:p w14:paraId="1DFCA567" w14:textId="77777777" w:rsidR="00C2040A" w:rsidRDefault="00C2040A">
            <w:pPr>
              <w:pStyle w:val="TAL"/>
              <w:rPr>
                <w:rFonts w:eastAsiaTheme="minorEastAsia"/>
                <w:bCs/>
                <w:i/>
                <w:szCs w:val="18"/>
              </w:rPr>
            </w:pPr>
          </w:p>
        </w:tc>
        <w:tc>
          <w:tcPr>
            <w:tcW w:w="2126" w:type="dxa"/>
            <w:tcBorders>
              <w:top w:val="single" w:sz="4" w:space="0" w:color="auto"/>
              <w:left w:val="single" w:sz="4" w:space="0" w:color="auto"/>
              <w:bottom w:val="single" w:sz="4" w:space="0" w:color="auto"/>
              <w:right w:val="single" w:sz="4" w:space="0" w:color="auto"/>
            </w:tcBorders>
            <w:hideMark/>
          </w:tcPr>
          <w:p w14:paraId="0062128D" w14:textId="77777777" w:rsidR="00C2040A" w:rsidRDefault="00C2040A">
            <w:pPr>
              <w:pStyle w:val="TAL"/>
            </w:pPr>
            <w:r>
              <w:t>9.2.3.28</w:t>
            </w:r>
          </w:p>
        </w:tc>
        <w:tc>
          <w:tcPr>
            <w:tcW w:w="3119" w:type="dxa"/>
            <w:tcBorders>
              <w:top w:val="single" w:sz="4" w:space="0" w:color="auto"/>
              <w:left w:val="single" w:sz="4" w:space="0" w:color="auto"/>
              <w:bottom w:val="single" w:sz="4" w:space="0" w:color="auto"/>
              <w:right w:val="single" w:sz="4" w:space="0" w:color="auto"/>
            </w:tcBorders>
            <w:hideMark/>
          </w:tcPr>
          <w:p w14:paraId="4D6E4C31" w14:textId="77777777" w:rsidR="00C2040A" w:rsidRDefault="00C2040A">
            <w:pPr>
              <w:pStyle w:val="TAL"/>
              <w:rPr>
                <w:lang w:eastAsia="en-GB"/>
              </w:rPr>
            </w:pPr>
            <w:r>
              <w:t>Indicates the RLC mode to be used in the assisting node.</w:t>
            </w:r>
          </w:p>
        </w:tc>
      </w:tr>
      <w:tr w:rsidR="00C2040A" w14:paraId="2849851F" w14:textId="77777777" w:rsidTr="00C2040A">
        <w:tc>
          <w:tcPr>
            <w:tcW w:w="2328" w:type="dxa"/>
            <w:tcBorders>
              <w:top w:val="single" w:sz="4" w:space="0" w:color="auto"/>
              <w:left w:val="single" w:sz="4" w:space="0" w:color="auto"/>
              <w:bottom w:val="single" w:sz="4" w:space="0" w:color="auto"/>
              <w:right w:val="single" w:sz="4" w:space="0" w:color="auto"/>
            </w:tcBorders>
            <w:hideMark/>
          </w:tcPr>
          <w:p w14:paraId="5E03F1CF" w14:textId="77777777" w:rsidR="00C2040A" w:rsidRPr="00C2040A" w:rsidRDefault="00C2040A">
            <w:pPr>
              <w:pStyle w:val="TAL"/>
              <w:ind w:left="227"/>
              <w:rPr>
                <w:rFonts w:eastAsia="Batang"/>
                <w:highlight w:val="yellow"/>
              </w:rPr>
            </w:pPr>
            <w:r w:rsidRPr="00C2040A">
              <w:rPr>
                <w:rFonts w:eastAsia="Batang"/>
                <w:highlight w:val="yellow"/>
              </w:rPr>
              <w:t>&gt;&gt;UL Configuration</w:t>
            </w:r>
          </w:p>
        </w:tc>
        <w:tc>
          <w:tcPr>
            <w:tcW w:w="1080" w:type="dxa"/>
            <w:tcBorders>
              <w:top w:val="single" w:sz="4" w:space="0" w:color="auto"/>
              <w:left w:val="single" w:sz="4" w:space="0" w:color="auto"/>
              <w:bottom w:val="single" w:sz="4" w:space="0" w:color="auto"/>
              <w:right w:val="single" w:sz="4" w:space="0" w:color="auto"/>
            </w:tcBorders>
            <w:hideMark/>
          </w:tcPr>
          <w:p w14:paraId="5860722E" w14:textId="77777777" w:rsidR="00C2040A" w:rsidRPr="00C2040A" w:rsidRDefault="00C2040A">
            <w:pPr>
              <w:pStyle w:val="TAL"/>
              <w:rPr>
                <w:rFonts w:eastAsia="Batang"/>
                <w:highlight w:val="yellow"/>
              </w:rPr>
            </w:pPr>
            <w:r w:rsidRPr="00C2040A">
              <w:rPr>
                <w:rFonts w:eastAsia="Batang"/>
                <w:highlight w:val="yellow"/>
              </w:rPr>
              <w:t>O</w:t>
            </w:r>
          </w:p>
        </w:tc>
        <w:tc>
          <w:tcPr>
            <w:tcW w:w="1013" w:type="dxa"/>
            <w:tcBorders>
              <w:top w:val="single" w:sz="4" w:space="0" w:color="auto"/>
              <w:left w:val="single" w:sz="4" w:space="0" w:color="auto"/>
              <w:bottom w:val="single" w:sz="4" w:space="0" w:color="auto"/>
              <w:right w:val="single" w:sz="4" w:space="0" w:color="auto"/>
            </w:tcBorders>
          </w:tcPr>
          <w:p w14:paraId="070942B4" w14:textId="77777777" w:rsidR="00C2040A" w:rsidRPr="00C2040A" w:rsidRDefault="00C2040A">
            <w:pPr>
              <w:pStyle w:val="TAL"/>
              <w:rPr>
                <w:rFonts w:eastAsiaTheme="minorEastAsia"/>
                <w:bCs/>
                <w:i/>
                <w:szCs w:val="18"/>
                <w:highlight w:val="yellow"/>
              </w:rPr>
            </w:pPr>
          </w:p>
        </w:tc>
        <w:tc>
          <w:tcPr>
            <w:tcW w:w="2126" w:type="dxa"/>
            <w:tcBorders>
              <w:top w:val="single" w:sz="4" w:space="0" w:color="auto"/>
              <w:left w:val="single" w:sz="4" w:space="0" w:color="auto"/>
              <w:bottom w:val="single" w:sz="4" w:space="0" w:color="auto"/>
              <w:right w:val="single" w:sz="4" w:space="0" w:color="auto"/>
            </w:tcBorders>
            <w:hideMark/>
          </w:tcPr>
          <w:p w14:paraId="0950ADC3" w14:textId="77777777" w:rsidR="00C2040A" w:rsidRPr="00C2040A" w:rsidRDefault="00C2040A">
            <w:pPr>
              <w:pStyle w:val="TAL"/>
              <w:rPr>
                <w:highlight w:val="yellow"/>
                <w:lang w:eastAsia="en-GB"/>
              </w:rPr>
            </w:pPr>
            <w:r w:rsidRPr="00C2040A">
              <w:rPr>
                <w:highlight w:val="yellow"/>
              </w:rPr>
              <w:t>9.2.3.75</w:t>
            </w:r>
          </w:p>
        </w:tc>
        <w:tc>
          <w:tcPr>
            <w:tcW w:w="3119" w:type="dxa"/>
            <w:tcBorders>
              <w:top w:val="single" w:sz="4" w:space="0" w:color="auto"/>
              <w:left w:val="single" w:sz="4" w:space="0" w:color="auto"/>
              <w:bottom w:val="single" w:sz="4" w:space="0" w:color="auto"/>
              <w:right w:val="single" w:sz="4" w:space="0" w:color="auto"/>
            </w:tcBorders>
            <w:hideMark/>
          </w:tcPr>
          <w:p w14:paraId="7726D86B" w14:textId="77777777" w:rsidR="00C2040A" w:rsidRDefault="00C2040A">
            <w:pPr>
              <w:pStyle w:val="TAL"/>
              <w:rPr>
                <w:iCs/>
              </w:rPr>
            </w:pPr>
            <w:r>
              <w:t>Information about UL usage in the S-NG-RAN node.</w:t>
            </w:r>
          </w:p>
        </w:tc>
      </w:tr>
      <w:tr w:rsidR="00C2040A" w14:paraId="183F8EB2" w14:textId="77777777" w:rsidTr="00C2040A">
        <w:tc>
          <w:tcPr>
            <w:tcW w:w="2328" w:type="dxa"/>
            <w:tcBorders>
              <w:top w:val="single" w:sz="4" w:space="0" w:color="auto"/>
              <w:left w:val="single" w:sz="4" w:space="0" w:color="auto"/>
              <w:bottom w:val="single" w:sz="4" w:space="0" w:color="auto"/>
              <w:right w:val="single" w:sz="4" w:space="0" w:color="auto"/>
            </w:tcBorders>
            <w:hideMark/>
          </w:tcPr>
          <w:p w14:paraId="2784C0AB" w14:textId="77777777" w:rsidR="00C2040A" w:rsidRDefault="00C2040A">
            <w:pPr>
              <w:pStyle w:val="TAL"/>
              <w:ind w:left="227"/>
            </w:pPr>
            <w:r>
              <w:rPr>
                <w:rFonts w:eastAsia="Batang"/>
              </w:rPr>
              <w:t>&gt;&gt;DRB QoS</w:t>
            </w:r>
          </w:p>
        </w:tc>
        <w:tc>
          <w:tcPr>
            <w:tcW w:w="1080" w:type="dxa"/>
            <w:tcBorders>
              <w:top w:val="single" w:sz="4" w:space="0" w:color="auto"/>
              <w:left w:val="single" w:sz="4" w:space="0" w:color="auto"/>
              <w:bottom w:val="single" w:sz="4" w:space="0" w:color="auto"/>
              <w:right w:val="single" w:sz="4" w:space="0" w:color="auto"/>
            </w:tcBorders>
            <w:hideMark/>
          </w:tcPr>
          <w:p w14:paraId="2AE021C3" w14:textId="77777777" w:rsidR="00C2040A" w:rsidRDefault="00C2040A">
            <w:pPr>
              <w:pStyle w:val="TAL"/>
              <w:rPr>
                <w:rFonts w:eastAsia="Batang"/>
              </w:rPr>
            </w:pPr>
            <w:r>
              <w:rPr>
                <w:rFonts w:eastAsia="Batang"/>
              </w:rPr>
              <w:t>M</w:t>
            </w:r>
          </w:p>
        </w:tc>
        <w:tc>
          <w:tcPr>
            <w:tcW w:w="1013" w:type="dxa"/>
            <w:tcBorders>
              <w:top w:val="single" w:sz="4" w:space="0" w:color="auto"/>
              <w:left w:val="single" w:sz="4" w:space="0" w:color="auto"/>
              <w:bottom w:val="single" w:sz="4" w:space="0" w:color="auto"/>
              <w:right w:val="single" w:sz="4" w:space="0" w:color="auto"/>
            </w:tcBorders>
          </w:tcPr>
          <w:p w14:paraId="737BEDCF" w14:textId="77777777" w:rsidR="00C2040A" w:rsidRDefault="00C2040A">
            <w:pPr>
              <w:pStyle w:val="TAL"/>
              <w:rPr>
                <w:rFonts w:eastAsiaTheme="minorEastAsia"/>
                <w:bCs/>
                <w:i/>
                <w:szCs w:val="18"/>
              </w:rPr>
            </w:pPr>
          </w:p>
        </w:tc>
        <w:tc>
          <w:tcPr>
            <w:tcW w:w="2126" w:type="dxa"/>
            <w:tcBorders>
              <w:top w:val="single" w:sz="4" w:space="0" w:color="auto"/>
              <w:left w:val="single" w:sz="4" w:space="0" w:color="auto"/>
              <w:bottom w:val="single" w:sz="4" w:space="0" w:color="auto"/>
              <w:right w:val="single" w:sz="4" w:space="0" w:color="auto"/>
            </w:tcBorders>
            <w:hideMark/>
          </w:tcPr>
          <w:p w14:paraId="745F1256" w14:textId="77777777" w:rsidR="00C2040A" w:rsidRDefault="00C2040A">
            <w:pPr>
              <w:pStyle w:val="TAL"/>
            </w:pPr>
            <w:r>
              <w:t>QoS Flow</w:t>
            </w:r>
            <w:r>
              <w:rPr>
                <w:rFonts w:eastAsia="Batang"/>
              </w:rPr>
              <w:t xml:space="preserve"> Level QoS Parameters</w:t>
            </w:r>
          </w:p>
          <w:p w14:paraId="7E4F5C0F" w14:textId="77777777" w:rsidR="00C2040A" w:rsidRDefault="00C2040A">
            <w:pPr>
              <w:pStyle w:val="TAL"/>
            </w:pPr>
            <w:r>
              <w:t>9.2.3.5</w:t>
            </w:r>
          </w:p>
        </w:tc>
        <w:tc>
          <w:tcPr>
            <w:tcW w:w="3119" w:type="dxa"/>
            <w:tcBorders>
              <w:top w:val="single" w:sz="4" w:space="0" w:color="auto"/>
              <w:left w:val="single" w:sz="4" w:space="0" w:color="auto"/>
              <w:bottom w:val="single" w:sz="4" w:space="0" w:color="auto"/>
              <w:right w:val="single" w:sz="4" w:space="0" w:color="auto"/>
            </w:tcBorders>
          </w:tcPr>
          <w:p w14:paraId="458B9E2A" w14:textId="77777777" w:rsidR="00C2040A" w:rsidRDefault="00C2040A">
            <w:pPr>
              <w:pStyle w:val="TAL"/>
              <w:rPr>
                <w:lang w:eastAsia="en-GB"/>
              </w:rPr>
            </w:pPr>
          </w:p>
        </w:tc>
      </w:tr>
      <w:tr w:rsidR="00C2040A" w14:paraId="6EECF51A" w14:textId="77777777" w:rsidTr="00C2040A">
        <w:tc>
          <w:tcPr>
            <w:tcW w:w="2328" w:type="dxa"/>
            <w:tcBorders>
              <w:top w:val="single" w:sz="4" w:space="0" w:color="auto"/>
              <w:left w:val="single" w:sz="4" w:space="0" w:color="auto"/>
              <w:bottom w:val="single" w:sz="4" w:space="0" w:color="auto"/>
              <w:right w:val="single" w:sz="4" w:space="0" w:color="auto"/>
            </w:tcBorders>
            <w:hideMark/>
          </w:tcPr>
          <w:p w14:paraId="5952098C" w14:textId="77777777" w:rsidR="00C2040A" w:rsidRDefault="00C2040A">
            <w:pPr>
              <w:pStyle w:val="TAL"/>
              <w:ind w:left="227"/>
            </w:pPr>
            <w:r>
              <w:t>&gt;&gt;PDCP SN Length</w:t>
            </w:r>
          </w:p>
        </w:tc>
        <w:tc>
          <w:tcPr>
            <w:tcW w:w="1080" w:type="dxa"/>
            <w:tcBorders>
              <w:top w:val="single" w:sz="4" w:space="0" w:color="auto"/>
              <w:left w:val="single" w:sz="4" w:space="0" w:color="auto"/>
              <w:bottom w:val="single" w:sz="4" w:space="0" w:color="auto"/>
              <w:right w:val="single" w:sz="4" w:space="0" w:color="auto"/>
            </w:tcBorders>
            <w:hideMark/>
          </w:tcPr>
          <w:p w14:paraId="3B451341" w14:textId="77777777" w:rsidR="00C2040A" w:rsidRDefault="00C2040A">
            <w:pPr>
              <w:pStyle w:val="TAL"/>
              <w:rPr>
                <w:rFonts w:eastAsia="Batang"/>
              </w:rPr>
            </w:pPr>
            <w:r>
              <w:rPr>
                <w:rFonts w:eastAsia="Batang"/>
              </w:rPr>
              <w:t>O</w:t>
            </w:r>
          </w:p>
        </w:tc>
        <w:tc>
          <w:tcPr>
            <w:tcW w:w="1013" w:type="dxa"/>
            <w:tcBorders>
              <w:top w:val="single" w:sz="4" w:space="0" w:color="auto"/>
              <w:left w:val="single" w:sz="4" w:space="0" w:color="auto"/>
              <w:bottom w:val="single" w:sz="4" w:space="0" w:color="auto"/>
              <w:right w:val="single" w:sz="4" w:space="0" w:color="auto"/>
            </w:tcBorders>
          </w:tcPr>
          <w:p w14:paraId="640084D2" w14:textId="77777777" w:rsidR="00C2040A" w:rsidRDefault="00C2040A">
            <w:pPr>
              <w:pStyle w:val="TAL"/>
              <w:rPr>
                <w:rFonts w:eastAsiaTheme="minorEastAsia"/>
                <w:bCs/>
                <w:i/>
                <w:szCs w:val="18"/>
              </w:rPr>
            </w:pPr>
          </w:p>
        </w:tc>
        <w:tc>
          <w:tcPr>
            <w:tcW w:w="2126" w:type="dxa"/>
            <w:tcBorders>
              <w:top w:val="single" w:sz="4" w:space="0" w:color="auto"/>
              <w:left w:val="single" w:sz="4" w:space="0" w:color="auto"/>
              <w:bottom w:val="single" w:sz="4" w:space="0" w:color="auto"/>
              <w:right w:val="single" w:sz="4" w:space="0" w:color="auto"/>
            </w:tcBorders>
            <w:hideMark/>
          </w:tcPr>
          <w:p w14:paraId="02F44ED3" w14:textId="77777777" w:rsidR="00C2040A" w:rsidRDefault="00C2040A">
            <w:pPr>
              <w:pStyle w:val="TAL"/>
            </w:pPr>
            <w:r>
              <w:t>9.2.3.63</w:t>
            </w:r>
          </w:p>
        </w:tc>
        <w:tc>
          <w:tcPr>
            <w:tcW w:w="3119" w:type="dxa"/>
            <w:tcBorders>
              <w:top w:val="single" w:sz="4" w:space="0" w:color="auto"/>
              <w:left w:val="single" w:sz="4" w:space="0" w:color="auto"/>
              <w:bottom w:val="single" w:sz="4" w:space="0" w:color="auto"/>
              <w:right w:val="single" w:sz="4" w:space="0" w:color="auto"/>
            </w:tcBorders>
            <w:hideMark/>
          </w:tcPr>
          <w:p w14:paraId="7180A2A8" w14:textId="77777777" w:rsidR="00C2040A" w:rsidRDefault="00C2040A">
            <w:pPr>
              <w:pStyle w:val="TAL"/>
              <w:rPr>
                <w:lang w:eastAsia="en-GB"/>
              </w:rPr>
            </w:pPr>
            <w:r>
              <w:rPr>
                <w:rFonts w:cs="Arial"/>
                <w:lang w:eastAsia="zh-CN"/>
              </w:rPr>
              <w:t>Indicates the PDCP SN length of the DRB.</w:t>
            </w:r>
          </w:p>
        </w:tc>
      </w:tr>
      <w:tr w:rsidR="00C2040A" w14:paraId="28AAEB60" w14:textId="77777777" w:rsidTr="00C2040A">
        <w:tc>
          <w:tcPr>
            <w:tcW w:w="2328" w:type="dxa"/>
            <w:tcBorders>
              <w:top w:val="single" w:sz="4" w:space="0" w:color="auto"/>
              <w:left w:val="single" w:sz="4" w:space="0" w:color="auto"/>
              <w:bottom w:val="single" w:sz="4" w:space="0" w:color="auto"/>
              <w:right w:val="single" w:sz="4" w:space="0" w:color="auto"/>
            </w:tcBorders>
            <w:hideMark/>
          </w:tcPr>
          <w:p w14:paraId="1383D0C6" w14:textId="77777777" w:rsidR="00C2040A" w:rsidRDefault="00C2040A">
            <w:pPr>
              <w:pStyle w:val="TAL"/>
              <w:ind w:left="227"/>
            </w:pPr>
            <w: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hideMark/>
          </w:tcPr>
          <w:p w14:paraId="42ECE5D1" w14:textId="77777777" w:rsidR="00C2040A" w:rsidRDefault="00C2040A">
            <w:pPr>
              <w:pStyle w:val="TAL"/>
              <w:rPr>
                <w:rFonts w:eastAsia="Batang"/>
              </w:rPr>
            </w:pPr>
            <w:r>
              <w:t>O</w:t>
            </w:r>
          </w:p>
        </w:tc>
        <w:tc>
          <w:tcPr>
            <w:tcW w:w="1013" w:type="dxa"/>
            <w:tcBorders>
              <w:top w:val="single" w:sz="4" w:space="0" w:color="auto"/>
              <w:left w:val="single" w:sz="4" w:space="0" w:color="auto"/>
              <w:bottom w:val="single" w:sz="4" w:space="0" w:color="auto"/>
              <w:right w:val="single" w:sz="4" w:space="0" w:color="auto"/>
            </w:tcBorders>
          </w:tcPr>
          <w:p w14:paraId="15394B02" w14:textId="77777777" w:rsidR="00C2040A" w:rsidRDefault="00C2040A">
            <w:pPr>
              <w:pStyle w:val="TAL"/>
              <w:rPr>
                <w:rFonts w:eastAsiaTheme="minorEastAsia"/>
                <w:bCs/>
                <w:i/>
                <w:szCs w:val="18"/>
              </w:rPr>
            </w:pPr>
          </w:p>
        </w:tc>
        <w:tc>
          <w:tcPr>
            <w:tcW w:w="2126" w:type="dxa"/>
            <w:tcBorders>
              <w:top w:val="single" w:sz="4" w:space="0" w:color="auto"/>
              <w:left w:val="single" w:sz="4" w:space="0" w:color="auto"/>
              <w:bottom w:val="single" w:sz="4" w:space="0" w:color="auto"/>
              <w:right w:val="single" w:sz="4" w:space="0" w:color="auto"/>
            </w:tcBorders>
            <w:hideMark/>
          </w:tcPr>
          <w:p w14:paraId="51FF5B86" w14:textId="77777777" w:rsidR="00C2040A" w:rsidRDefault="00C2040A">
            <w:pPr>
              <w:pStyle w:val="TAL"/>
            </w:pPr>
            <w:r>
              <w:t>UP Transport Parameters 9.2.3.76</w:t>
            </w:r>
          </w:p>
        </w:tc>
        <w:tc>
          <w:tcPr>
            <w:tcW w:w="3119" w:type="dxa"/>
            <w:tcBorders>
              <w:top w:val="single" w:sz="4" w:space="0" w:color="auto"/>
              <w:left w:val="single" w:sz="4" w:space="0" w:color="auto"/>
              <w:bottom w:val="single" w:sz="4" w:space="0" w:color="auto"/>
              <w:right w:val="single" w:sz="4" w:space="0" w:color="auto"/>
            </w:tcBorders>
            <w:hideMark/>
          </w:tcPr>
          <w:p w14:paraId="4C670EAD" w14:textId="77777777" w:rsidR="00C2040A" w:rsidRDefault="00C2040A">
            <w:pPr>
              <w:pStyle w:val="TAL"/>
              <w:rPr>
                <w:rFonts w:cs="Arial"/>
                <w:lang w:eastAsia="zh-CN"/>
              </w:rPr>
            </w:pPr>
            <w:r>
              <w:t>M-NG-RAN node endpoint(s) of a DRB’s Xn transport bearer at its PDCP resource. For delivery of UL PDUs in case of PDCP duplication.</w:t>
            </w:r>
          </w:p>
        </w:tc>
      </w:tr>
      <w:tr w:rsidR="00C2040A" w14:paraId="1B24B3B6" w14:textId="77777777" w:rsidTr="00C2040A">
        <w:tc>
          <w:tcPr>
            <w:tcW w:w="2328" w:type="dxa"/>
            <w:tcBorders>
              <w:top w:val="single" w:sz="4" w:space="0" w:color="auto"/>
              <w:left w:val="single" w:sz="4" w:space="0" w:color="auto"/>
              <w:bottom w:val="single" w:sz="4" w:space="0" w:color="auto"/>
              <w:right w:val="single" w:sz="4" w:space="0" w:color="auto"/>
            </w:tcBorders>
            <w:hideMark/>
          </w:tcPr>
          <w:p w14:paraId="40148443" w14:textId="77777777" w:rsidR="00C2040A" w:rsidRDefault="00C2040A">
            <w:pPr>
              <w:pStyle w:val="TAL"/>
              <w:ind w:left="227"/>
            </w:pPr>
            <w:r>
              <w:t>&gt;&gt;Duplication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6E22D5A1" w14:textId="77777777" w:rsidR="00C2040A" w:rsidRDefault="00C2040A">
            <w:pPr>
              <w:pStyle w:val="TAL"/>
              <w:rPr>
                <w:rFonts w:eastAsia="Batang"/>
              </w:rPr>
            </w:pPr>
            <w:r>
              <w:t>O</w:t>
            </w:r>
          </w:p>
        </w:tc>
        <w:tc>
          <w:tcPr>
            <w:tcW w:w="1013" w:type="dxa"/>
            <w:tcBorders>
              <w:top w:val="single" w:sz="4" w:space="0" w:color="auto"/>
              <w:left w:val="single" w:sz="4" w:space="0" w:color="auto"/>
              <w:bottom w:val="single" w:sz="4" w:space="0" w:color="auto"/>
              <w:right w:val="single" w:sz="4" w:space="0" w:color="auto"/>
            </w:tcBorders>
          </w:tcPr>
          <w:p w14:paraId="496A72C8" w14:textId="77777777" w:rsidR="00C2040A" w:rsidRDefault="00C2040A">
            <w:pPr>
              <w:pStyle w:val="TAL"/>
              <w:rPr>
                <w:rFonts w:eastAsiaTheme="minorEastAsia"/>
                <w:bCs/>
                <w:i/>
                <w:szCs w:val="18"/>
              </w:rPr>
            </w:pPr>
          </w:p>
        </w:tc>
        <w:tc>
          <w:tcPr>
            <w:tcW w:w="2126" w:type="dxa"/>
            <w:tcBorders>
              <w:top w:val="single" w:sz="4" w:space="0" w:color="auto"/>
              <w:left w:val="single" w:sz="4" w:space="0" w:color="auto"/>
              <w:bottom w:val="single" w:sz="4" w:space="0" w:color="auto"/>
              <w:right w:val="single" w:sz="4" w:space="0" w:color="auto"/>
            </w:tcBorders>
            <w:hideMark/>
          </w:tcPr>
          <w:p w14:paraId="13C22EB6" w14:textId="77777777" w:rsidR="00C2040A" w:rsidRDefault="00C2040A">
            <w:pPr>
              <w:pStyle w:val="TAL"/>
            </w:pPr>
            <w:r>
              <w:t>9.2.3.71</w:t>
            </w:r>
          </w:p>
        </w:tc>
        <w:tc>
          <w:tcPr>
            <w:tcW w:w="3119" w:type="dxa"/>
            <w:tcBorders>
              <w:top w:val="single" w:sz="4" w:space="0" w:color="auto"/>
              <w:left w:val="single" w:sz="4" w:space="0" w:color="auto"/>
              <w:bottom w:val="single" w:sz="4" w:space="0" w:color="auto"/>
              <w:right w:val="single" w:sz="4" w:space="0" w:color="auto"/>
            </w:tcBorders>
            <w:hideMark/>
          </w:tcPr>
          <w:p w14:paraId="1B86BD9B" w14:textId="77777777" w:rsidR="00C2040A" w:rsidRDefault="00C2040A">
            <w:pPr>
              <w:pStyle w:val="TAL"/>
              <w:rPr>
                <w:rFonts w:cs="Arial"/>
                <w:lang w:eastAsia="zh-CN"/>
              </w:rPr>
            </w:pPr>
            <w:r>
              <w:t>Information on the initial state of UL PDCP duplication</w:t>
            </w:r>
          </w:p>
        </w:tc>
      </w:tr>
      <w:tr w:rsidR="00C2040A" w14:paraId="249FCD7F" w14:textId="77777777" w:rsidTr="00C2040A">
        <w:tc>
          <w:tcPr>
            <w:tcW w:w="2328" w:type="dxa"/>
            <w:tcBorders>
              <w:top w:val="single" w:sz="4" w:space="0" w:color="auto"/>
              <w:left w:val="single" w:sz="4" w:space="0" w:color="auto"/>
              <w:bottom w:val="single" w:sz="4" w:space="0" w:color="auto"/>
              <w:right w:val="single" w:sz="4" w:space="0" w:color="auto"/>
            </w:tcBorders>
            <w:hideMark/>
          </w:tcPr>
          <w:p w14:paraId="6A0EFCC5" w14:textId="77777777" w:rsidR="00C2040A" w:rsidRDefault="00C2040A">
            <w:pPr>
              <w:pStyle w:val="TAL"/>
              <w:ind w:left="227"/>
              <w:rPr>
                <w:b/>
              </w:rPr>
            </w:pPr>
            <w:r>
              <w:rPr>
                <w:rFonts w:eastAsia="Batang"/>
                <w:b/>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5C03FF7C" w14:textId="77777777" w:rsidR="00C2040A" w:rsidRDefault="00C2040A">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hideMark/>
          </w:tcPr>
          <w:p w14:paraId="206D23CC" w14:textId="77777777" w:rsidR="00C2040A" w:rsidRDefault="00C2040A">
            <w:pPr>
              <w:pStyle w:val="TAL"/>
              <w:rPr>
                <w:rFonts w:eastAsiaTheme="minorEastAsia"/>
                <w:bCs/>
                <w:i/>
                <w:szCs w:val="18"/>
              </w:rPr>
            </w:pPr>
            <w:r>
              <w:rPr>
                <w:i/>
              </w:rPr>
              <w:t>1</w:t>
            </w:r>
          </w:p>
        </w:tc>
        <w:tc>
          <w:tcPr>
            <w:tcW w:w="2126" w:type="dxa"/>
            <w:tcBorders>
              <w:top w:val="single" w:sz="4" w:space="0" w:color="auto"/>
              <w:left w:val="single" w:sz="4" w:space="0" w:color="auto"/>
              <w:bottom w:val="single" w:sz="4" w:space="0" w:color="auto"/>
              <w:right w:val="single" w:sz="4" w:space="0" w:color="auto"/>
            </w:tcBorders>
          </w:tcPr>
          <w:p w14:paraId="1603043B" w14:textId="77777777" w:rsidR="00C2040A" w:rsidRDefault="00C2040A">
            <w:pPr>
              <w:pStyle w:val="TAL"/>
            </w:pPr>
          </w:p>
        </w:tc>
        <w:tc>
          <w:tcPr>
            <w:tcW w:w="3119" w:type="dxa"/>
            <w:tcBorders>
              <w:top w:val="single" w:sz="4" w:space="0" w:color="auto"/>
              <w:left w:val="single" w:sz="4" w:space="0" w:color="auto"/>
              <w:bottom w:val="single" w:sz="4" w:space="0" w:color="auto"/>
              <w:right w:val="single" w:sz="4" w:space="0" w:color="auto"/>
            </w:tcBorders>
          </w:tcPr>
          <w:p w14:paraId="0CC60AFA" w14:textId="77777777" w:rsidR="00C2040A" w:rsidRDefault="00C2040A">
            <w:pPr>
              <w:pStyle w:val="TAL"/>
              <w:rPr>
                <w:iCs/>
              </w:rPr>
            </w:pPr>
          </w:p>
        </w:tc>
      </w:tr>
      <w:tr w:rsidR="00C2040A" w14:paraId="7A33BE23" w14:textId="77777777" w:rsidTr="00C2040A">
        <w:tc>
          <w:tcPr>
            <w:tcW w:w="2328" w:type="dxa"/>
            <w:tcBorders>
              <w:top w:val="single" w:sz="4" w:space="0" w:color="auto"/>
              <w:left w:val="single" w:sz="4" w:space="0" w:color="auto"/>
              <w:bottom w:val="single" w:sz="4" w:space="0" w:color="auto"/>
              <w:right w:val="single" w:sz="4" w:space="0" w:color="auto"/>
            </w:tcBorders>
            <w:hideMark/>
          </w:tcPr>
          <w:p w14:paraId="219B4F37" w14:textId="77777777" w:rsidR="00C2040A" w:rsidRDefault="00C2040A">
            <w:pPr>
              <w:pStyle w:val="TAL"/>
              <w:ind w:left="340"/>
              <w:rPr>
                <w:rFonts w:eastAsia="Batang"/>
                <w:b/>
              </w:rPr>
            </w:pPr>
            <w:r>
              <w:rPr>
                <w:rFonts w:eastAsia="Batang"/>
                <w:b/>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5E3AAECB" w14:textId="77777777" w:rsidR="00C2040A" w:rsidRDefault="00C2040A">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hideMark/>
          </w:tcPr>
          <w:p w14:paraId="0C509C55" w14:textId="77777777" w:rsidR="00C2040A" w:rsidRDefault="00C2040A">
            <w:pPr>
              <w:pStyle w:val="TAL"/>
              <w:rPr>
                <w:rFonts w:eastAsiaTheme="minorEastAsia"/>
              </w:rPr>
            </w:pPr>
            <w:r>
              <w:rPr>
                <w:bCs/>
                <w:i/>
                <w:szCs w:val="18"/>
              </w:rPr>
              <w:t>1 .. &lt;</w:t>
            </w:r>
            <w:proofErr w:type="spellStart"/>
            <w:r>
              <w:rPr>
                <w:bCs/>
                <w:i/>
                <w:szCs w:val="18"/>
              </w:rPr>
              <w:t>maxnoofQoSFlows</w:t>
            </w:r>
            <w:proofErr w:type="spellEnd"/>
            <w:r>
              <w:rPr>
                <w:bCs/>
                <w:i/>
                <w:szCs w:val="18"/>
              </w:rPr>
              <w:t>&gt;</w:t>
            </w:r>
          </w:p>
        </w:tc>
        <w:tc>
          <w:tcPr>
            <w:tcW w:w="2126" w:type="dxa"/>
            <w:tcBorders>
              <w:top w:val="single" w:sz="4" w:space="0" w:color="auto"/>
              <w:left w:val="single" w:sz="4" w:space="0" w:color="auto"/>
              <w:bottom w:val="single" w:sz="4" w:space="0" w:color="auto"/>
              <w:right w:val="single" w:sz="4" w:space="0" w:color="auto"/>
            </w:tcBorders>
          </w:tcPr>
          <w:p w14:paraId="0B8A22A7" w14:textId="77777777" w:rsidR="00C2040A" w:rsidRDefault="00C2040A">
            <w:pPr>
              <w:pStyle w:val="TAL"/>
            </w:pPr>
          </w:p>
        </w:tc>
        <w:tc>
          <w:tcPr>
            <w:tcW w:w="3119" w:type="dxa"/>
            <w:tcBorders>
              <w:top w:val="single" w:sz="4" w:space="0" w:color="auto"/>
              <w:left w:val="single" w:sz="4" w:space="0" w:color="auto"/>
              <w:bottom w:val="single" w:sz="4" w:space="0" w:color="auto"/>
              <w:right w:val="single" w:sz="4" w:space="0" w:color="auto"/>
            </w:tcBorders>
          </w:tcPr>
          <w:p w14:paraId="4D6015DE" w14:textId="77777777" w:rsidR="00C2040A" w:rsidRDefault="00C2040A">
            <w:pPr>
              <w:pStyle w:val="TAL"/>
              <w:rPr>
                <w:iCs/>
              </w:rPr>
            </w:pPr>
          </w:p>
        </w:tc>
      </w:tr>
      <w:tr w:rsidR="00C2040A" w14:paraId="16F1C8AD" w14:textId="77777777" w:rsidTr="00C2040A">
        <w:tc>
          <w:tcPr>
            <w:tcW w:w="2328" w:type="dxa"/>
            <w:tcBorders>
              <w:top w:val="single" w:sz="4" w:space="0" w:color="auto"/>
              <w:left w:val="single" w:sz="4" w:space="0" w:color="auto"/>
              <w:bottom w:val="single" w:sz="4" w:space="0" w:color="auto"/>
              <w:right w:val="single" w:sz="4" w:space="0" w:color="auto"/>
            </w:tcBorders>
            <w:hideMark/>
          </w:tcPr>
          <w:p w14:paraId="2E123269" w14:textId="77777777" w:rsidR="00C2040A" w:rsidRDefault="00C2040A">
            <w:pPr>
              <w:pStyle w:val="TAL"/>
              <w:ind w:left="454"/>
              <w:rPr>
                <w:rFonts w:eastAsia="Batang"/>
              </w:rPr>
            </w:pPr>
            <w:r>
              <w:rPr>
                <w:rFonts w:eastAsia="Batang"/>
              </w:rPr>
              <w:t xml:space="preserve">&gt;&gt;&gt;&gt;QoS Flow </w:t>
            </w:r>
            <w:r>
              <w:rPr>
                <w:rFonts w:cs="Arial"/>
                <w:bCs/>
                <w:iCs/>
              </w:rPr>
              <w:t>Identifier</w:t>
            </w:r>
            <w: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0B24BCFD" w14:textId="77777777" w:rsidR="00C2040A" w:rsidRDefault="00C2040A">
            <w:pPr>
              <w:pStyle w:val="TAL"/>
              <w:rPr>
                <w:rFonts w:eastAsia="Batang"/>
              </w:rPr>
            </w:pPr>
            <w:r>
              <w:rPr>
                <w:rFonts w:eastAsia="Batang"/>
              </w:rPr>
              <w:t>M</w:t>
            </w:r>
          </w:p>
        </w:tc>
        <w:tc>
          <w:tcPr>
            <w:tcW w:w="1013" w:type="dxa"/>
            <w:tcBorders>
              <w:top w:val="single" w:sz="4" w:space="0" w:color="auto"/>
              <w:left w:val="single" w:sz="4" w:space="0" w:color="auto"/>
              <w:bottom w:val="single" w:sz="4" w:space="0" w:color="auto"/>
              <w:right w:val="single" w:sz="4" w:space="0" w:color="auto"/>
            </w:tcBorders>
          </w:tcPr>
          <w:p w14:paraId="1B72FD65" w14:textId="77777777" w:rsidR="00C2040A" w:rsidRDefault="00C2040A">
            <w:pPr>
              <w:pStyle w:val="TAL"/>
              <w:rPr>
                <w:rFonts w:eastAsiaTheme="minorEastAsia"/>
                <w:bCs/>
                <w:i/>
                <w:szCs w:val="18"/>
              </w:rPr>
            </w:pPr>
          </w:p>
        </w:tc>
        <w:tc>
          <w:tcPr>
            <w:tcW w:w="2126" w:type="dxa"/>
            <w:tcBorders>
              <w:top w:val="single" w:sz="4" w:space="0" w:color="auto"/>
              <w:left w:val="single" w:sz="4" w:space="0" w:color="auto"/>
              <w:bottom w:val="single" w:sz="4" w:space="0" w:color="auto"/>
              <w:right w:val="single" w:sz="4" w:space="0" w:color="auto"/>
            </w:tcBorders>
            <w:hideMark/>
          </w:tcPr>
          <w:p w14:paraId="256FCA1C" w14:textId="77777777" w:rsidR="00C2040A" w:rsidRDefault="00C2040A">
            <w:pPr>
              <w:pStyle w:val="TAL"/>
            </w:pPr>
            <w:r>
              <w:t>9.2.3.10</w:t>
            </w:r>
          </w:p>
        </w:tc>
        <w:tc>
          <w:tcPr>
            <w:tcW w:w="3119" w:type="dxa"/>
            <w:tcBorders>
              <w:top w:val="single" w:sz="4" w:space="0" w:color="auto"/>
              <w:left w:val="single" w:sz="4" w:space="0" w:color="auto"/>
              <w:bottom w:val="single" w:sz="4" w:space="0" w:color="auto"/>
              <w:right w:val="single" w:sz="4" w:space="0" w:color="auto"/>
            </w:tcBorders>
          </w:tcPr>
          <w:p w14:paraId="4CA95369" w14:textId="77777777" w:rsidR="00C2040A" w:rsidRDefault="00C2040A">
            <w:pPr>
              <w:pStyle w:val="TAL"/>
              <w:rPr>
                <w:iCs/>
              </w:rPr>
            </w:pPr>
          </w:p>
        </w:tc>
      </w:tr>
      <w:tr w:rsidR="00C2040A" w14:paraId="528C54F3" w14:textId="77777777" w:rsidTr="00C2040A">
        <w:tc>
          <w:tcPr>
            <w:tcW w:w="2328" w:type="dxa"/>
            <w:tcBorders>
              <w:top w:val="single" w:sz="4" w:space="0" w:color="auto"/>
              <w:left w:val="single" w:sz="4" w:space="0" w:color="auto"/>
              <w:bottom w:val="single" w:sz="4" w:space="0" w:color="auto"/>
              <w:right w:val="single" w:sz="4" w:space="0" w:color="auto"/>
            </w:tcBorders>
            <w:hideMark/>
          </w:tcPr>
          <w:p w14:paraId="54AC4D0B" w14:textId="77777777" w:rsidR="00C2040A" w:rsidRDefault="00C2040A">
            <w:pPr>
              <w:pStyle w:val="TAL"/>
              <w:ind w:left="454"/>
              <w:rPr>
                <w:rFonts w:eastAsia="Batang"/>
              </w:rPr>
            </w:pPr>
            <w:r>
              <w:rPr>
                <w:rFonts w:eastAsia="Batang"/>
              </w:rPr>
              <w:t>&gt;&gt;&gt;&gt;QoS Flow Level</w:t>
            </w:r>
            <w:r>
              <w:t xml:space="preserve"> QoS Parameters </w:t>
            </w:r>
          </w:p>
        </w:tc>
        <w:tc>
          <w:tcPr>
            <w:tcW w:w="1080" w:type="dxa"/>
            <w:tcBorders>
              <w:top w:val="single" w:sz="4" w:space="0" w:color="auto"/>
              <w:left w:val="single" w:sz="4" w:space="0" w:color="auto"/>
              <w:bottom w:val="single" w:sz="4" w:space="0" w:color="auto"/>
              <w:right w:val="single" w:sz="4" w:space="0" w:color="auto"/>
            </w:tcBorders>
            <w:hideMark/>
          </w:tcPr>
          <w:p w14:paraId="711481AD" w14:textId="77777777" w:rsidR="00C2040A" w:rsidRDefault="00C2040A">
            <w:pPr>
              <w:pStyle w:val="TAL"/>
              <w:rPr>
                <w:rFonts w:eastAsia="Batang"/>
              </w:rPr>
            </w:pPr>
            <w:r>
              <w:rPr>
                <w:rFonts w:eastAsia="Batang"/>
              </w:rPr>
              <w:t>M</w:t>
            </w:r>
          </w:p>
        </w:tc>
        <w:tc>
          <w:tcPr>
            <w:tcW w:w="1013" w:type="dxa"/>
            <w:tcBorders>
              <w:top w:val="single" w:sz="4" w:space="0" w:color="auto"/>
              <w:left w:val="single" w:sz="4" w:space="0" w:color="auto"/>
              <w:bottom w:val="single" w:sz="4" w:space="0" w:color="auto"/>
              <w:right w:val="single" w:sz="4" w:space="0" w:color="auto"/>
            </w:tcBorders>
          </w:tcPr>
          <w:p w14:paraId="3ABFAC27" w14:textId="77777777" w:rsidR="00C2040A" w:rsidRDefault="00C2040A">
            <w:pPr>
              <w:pStyle w:val="TAL"/>
              <w:rPr>
                <w:rFonts w:eastAsiaTheme="minorEastAsia"/>
                <w:bCs/>
                <w:i/>
                <w:szCs w:val="18"/>
              </w:rPr>
            </w:pPr>
          </w:p>
        </w:tc>
        <w:tc>
          <w:tcPr>
            <w:tcW w:w="2126" w:type="dxa"/>
            <w:tcBorders>
              <w:top w:val="single" w:sz="4" w:space="0" w:color="auto"/>
              <w:left w:val="single" w:sz="4" w:space="0" w:color="auto"/>
              <w:bottom w:val="single" w:sz="4" w:space="0" w:color="auto"/>
              <w:right w:val="single" w:sz="4" w:space="0" w:color="auto"/>
            </w:tcBorders>
            <w:hideMark/>
          </w:tcPr>
          <w:p w14:paraId="663C39FE" w14:textId="77777777" w:rsidR="00C2040A" w:rsidRDefault="00C2040A">
            <w:pPr>
              <w:pStyle w:val="TAL"/>
            </w:pPr>
            <w:r>
              <w:t>9.2.3.5</w:t>
            </w:r>
          </w:p>
        </w:tc>
        <w:tc>
          <w:tcPr>
            <w:tcW w:w="3119" w:type="dxa"/>
            <w:tcBorders>
              <w:top w:val="single" w:sz="4" w:space="0" w:color="auto"/>
              <w:left w:val="single" w:sz="4" w:space="0" w:color="auto"/>
              <w:bottom w:val="single" w:sz="4" w:space="0" w:color="auto"/>
              <w:right w:val="single" w:sz="4" w:space="0" w:color="auto"/>
            </w:tcBorders>
          </w:tcPr>
          <w:p w14:paraId="2F89BFB5" w14:textId="77777777" w:rsidR="00C2040A" w:rsidRDefault="00C2040A">
            <w:pPr>
              <w:pStyle w:val="TAL"/>
              <w:rPr>
                <w:iCs/>
              </w:rPr>
            </w:pPr>
          </w:p>
        </w:tc>
      </w:tr>
      <w:tr w:rsidR="00C2040A" w14:paraId="7AC3539C" w14:textId="77777777" w:rsidTr="00C2040A">
        <w:tc>
          <w:tcPr>
            <w:tcW w:w="2328" w:type="dxa"/>
            <w:tcBorders>
              <w:top w:val="single" w:sz="4" w:space="0" w:color="auto"/>
              <w:left w:val="single" w:sz="4" w:space="0" w:color="auto"/>
              <w:bottom w:val="single" w:sz="4" w:space="0" w:color="auto"/>
              <w:right w:val="single" w:sz="4" w:space="0" w:color="auto"/>
            </w:tcBorders>
            <w:hideMark/>
          </w:tcPr>
          <w:p w14:paraId="6CA3D214" w14:textId="77777777" w:rsidR="00C2040A" w:rsidRDefault="00C2040A">
            <w:pPr>
              <w:pStyle w:val="TAL"/>
              <w:ind w:left="454"/>
              <w:rPr>
                <w:rFonts w:eastAsia="Batang"/>
              </w:rPr>
            </w:pPr>
            <w:r>
              <w:rPr>
                <w:rFonts w:eastAsia="Batang"/>
              </w:rPr>
              <w: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63BF475E" w14:textId="77777777" w:rsidR="00C2040A" w:rsidRDefault="00C2040A">
            <w:pPr>
              <w:pStyle w:val="TAL"/>
              <w:rPr>
                <w:rFonts w:eastAsia="Batang"/>
              </w:rPr>
            </w:pPr>
            <w:r>
              <w:rPr>
                <w:rFonts w:eastAsia="Batang"/>
              </w:rPr>
              <w:t>O</w:t>
            </w:r>
          </w:p>
        </w:tc>
        <w:tc>
          <w:tcPr>
            <w:tcW w:w="1013" w:type="dxa"/>
            <w:tcBorders>
              <w:top w:val="single" w:sz="4" w:space="0" w:color="auto"/>
              <w:left w:val="single" w:sz="4" w:space="0" w:color="auto"/>
              <w:bottom w:val="single" w:sz="4" w:space="0" w:color="auto"/>
              <w:right w:val="single" w:sz="4" w:space="0" w:color="auto"/>
            </w:tcBorders>
          </w:tcPr>
          <w:p w14:paraId="3C21D5F6" w14:textId="77777777" w:rsidR="00C2040A" w:rsidRDefault="00C2040A">
            <w:pPr>
              <w:pStyle w:val="TAL"/>
              <w:rPr>
                <w:rFonts w:eastAsiaTheme="minorEastAsia"/>
                <w:bCs/>
                <w:i/>
                <w:szCs w:val="18"/>
              </w:rPr>
            </w:pPr>
          </w:p>
        </w:tc>
        <w:tc>
          <w:tcPr>
            <w:tcW w:w="2126" w:type="dxa"/>
            <w:tcBorders>
              <w:top w:val="single" w:sz="4" w:space="0" w:color="auto"/>
              <w:left w:val="single" w:sz="4" w:space="0" w:color="auto"/>
              <w:bottom w:val="single" w:sz="4" w:space="0" w:color="auto"/>
              <w:right w:val="single" w:sz="4" w:space="0" w:color="auto"/>
            </w:tcBorders>
            <w:hideMark/>
          </w:tcPr>
          <w:p w14:paraId="791A1F06" w14:textId="77777777" w:rsidR="00C2040A" w:rsidRDefault="00C2040A">
            <w:pPr>
              <w:pStyle w:val="TAL"/>
              <w:rPr>
                <w:lang w:eastAsia="en-GB"/>
              </w:rPr>
            </w:pPr>
            <w:r>
              <w:t>9.2.3.79</w:t>
            </w:r>
          </w:p>
        </w:tc>
        <w:tc>
          <w:tcPr>
            <w:tcW w:w="3119" w:type="dxa"/>
            <w:tcBorders>
              <w:top w:val="single" w:sz="4" w:space="0" w:color="auto"/>
              <w:left w:val="single" w:sz="4" w:space="0" w:color="auto"/>
              <w:bottom w:val="single" w:sz="4" w:space="0" w:color="auto"/>
              <w:right w:val="single" w:sz="4" w:space="0" w:color="auto"/>
            </w:tcBorders>
          </w:tcPr>
          <w:p w14:paraId="7A250F27" w14:textId="77777777" w:rsidR="00C2040A" w:rsidRDefault="00C2040A">
            <w:pPr>
              <w:pStyle w:val="TAL"/>
              <w:rPr>
                <w:iCs/>
              </w:rPr>
            </w:pPr>
          </w:p>
        </w:tc>
      </w:tr>
    </w:tbl>
    <w:p w14:paraId="217EB4E3" w14:textId="32FA6D11" w:rsidR="00C2040A" w:rsidRDefault="00C2040A" w:rsidP="00C2040A">
      <w:pPr>
        <w:rPr>
          <w:rFonts w:eastAsia="Malgun Gothic"/>
        </w:rPr>
      </w:pPr>
    </w:p>
    <w:p w14:paraId="4C36FE6A" w14:textId="77777777" w:rsidR="00C2040A" w:rsidRPr="00FD0425" w:rsidRDefault="00C2040A" w:rsidP="00C2040A">
      <w:pPr>
        <w:rPr>
          <w:szCs w:val="18"/>
        </w:rPr>
      </w:pPr>
    </w:p>
    <w:p w14:paraId="5CB7252B" w14:textId="77777777" w:rsidR="00C2040A" w:rsidRDefault="00C2040A" w:rsidP="00C2040A">
      <w:pPr>
        <w:pStyle w:val="4"/>
        <w:numPr>
          <w:ilvl w:val="0"/>
          <w:numId w:val="0"/>
        </w:numPr>
        <w:ind w:left="864" w:hanging="864"/>
        <w:rPr>
          <w:rFonts w:eastAsia="Malgun Gothic"/>
          <w:lang w:eastAsia="en-GB"/>
        </w:rPr>
      </w:pPr>
      <w:bookmarkStart w:id="28" w:name="_Toc51851100"/>
      <w:bookmarkStart w:id="29" w:name="_Toc45901252"/>
      <w:bookmarkStart w:id="30" w:name="_Toc45900816"/>
      <w:bookmarkStart w:id="31" w:name="_Toc45107691"/>
      <w:bookmarkStart w:id="32" w:name="_Toc36555581"/>
      <w:bookmarkStart w:id="33" w:name="_Toc29991430"/>
      <w:bookmarkEnd w:id="21"/>
      <w:bookmarkEnd w:id="22"/>
      <w:bookmarkEnd w:id="23"/>
      <w:bookmarkEnd w:id="24"/>
      <w:bookmarkEnd w:id="25"/>
      <w:bookmarkEnd w:id="26"/>
      <w:bookmarkEnd w:id="27"/>
      <w:r>
        <w:rPr>
          <w:rFonts w:eastAsia="Malgun Gothic"/>
        </w:rPr>
        <w:t>9.2.3.75</w:t>
      </w:r>
      <w:r>
        <w:rPr>
          <w:rFonts w:eastAsia="Malgun Gothic"/>
        </w:rPr>
        <w:tab/>
        <w:t>UL Configuration</w:t>
      </w:r>
      <w:bookmarkEnd w:id="28"/>
      <w:bookmarkEnd w:id="29"/>
      <w:bookmarkEnd w:id="30"/>
      <w:bookmarkEnd w:id="31"/>
      <w:bookmarkEnd w:id="32"/>
      <w:bookmarkEnd w:id="33"/>
    </w:p>
    <w:p w14:paraId="7919B7D0" w14:textId="77777777" w:rsidR="00C2040A" w:rsidRDefault="00C2040A" w:rsidP="00C2040A">
      <w:pPr>
        <w:rPr>
          <w:rFonts w:eastAsiaTheme="minorEastAsia"/>
          <w:szCs w:val="18"/>
        </w:rPr>
      </w:pPr>
      <w:r>
        <w:rPr>
          <w:szCs w:val="18"/>
        </w:rPr>
        <w:t>This IE indicates how the UL PDCP is configured for the corresponding node.</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2040A" w14:paraId="0ABDC632" w14:textId="77777777" w:rsidTr="00C2040A">
        <w:tc>
          <w:tcPr>
            <w:tcW w:w="2448" w:type="dxa"/>
            <w:tcBorders>
              <w:top w:val="single" w:sz="4" w:space="0" w:color="auto"/>
              <w:left w:val="single" w:sz="4" w:space="0" w:color="auto"/>
              <w:bottom w:val="single" w:sz="4" w:space="0" w:color="auto"/>
              <w:right w:val="single" w:sz="4" w:space="0" w:color="auto"/>
            </w:tcBorders>
            <w:hideMark/>
          </w:tcPr>
          <w:p w14:paraId="6AAD948E" w14:textId="77777777" w:rsidR="00C2040A" w:rsidRDefault="00C2040A">
            <w:pPr>
              <w:pStyle w:val="TAH"/>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028FE4E" w14:textId="77777777" w:rsidR="00C2040A" w:rsidRDefault="00C2040A">
            <w:pPr>
              <w:pStyle w:val="TAH"/>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FB0AD55" w14:textId="77777777" w:rsidR="00C2040A" w:rsidRDefault="00C2040A">
            <w:pPr>
              <w:pStyle w:val="TAH"/>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17F67C29" w14:textId="77777777" w:rsidR="00C2040A" w:rsidRDefault="00C2040A">
            <w:pPr>
              <w:pStyle w:val="TAH"/>
              <w:rPr>
                <w:rFonts w:eastAsia="Malgun Gothic"/>
              </w:rPr>
            </w:pPr>
            <w:r>
              <w:rPr>
                <w:rFonts w:eastAsia="Malgun Gothic"/>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605E20C" w14:textId="77777777" w:rsidR="00C2040A" w:rsidRDefault="00C2040A">
            <w:pPr>
              <w:pStyle w:val="TAH"/>
              <w:rPr>
                <w:rFonts w:eastAsia="Malgun Gothic"/>
              </w:rPr>
            </w:pPr>
            <w:r>
              <w:rPr>
                <w:rFonts w:eastAsia="Malgun Gothic"/>
              </w:rPr>
              <w:t>Semantics description</w:t>
            </w:r>
          </w:p>
        </w:tc>
      </w:tr>
      <w:tr w:rsidR="00C2040A" w14:paraId="597F4995" w14:textId="77777777" w:rsidTr="00C2040A">
        <w:tc>
          <w:tcPr>
            <w:tcW w:w="2448" w:type="dxa"/>
            <w:tcBorders>
              <w:top w:val="single" w:sz="4" w:space="0" w:color="auto"/>
              <w:left w:val="single" w:sz="4" w:space="0" w:color="auto"/>
              <w:bottom w:val="single" w:sz="4" w:space="0" w:color="auto"/>
              <w:right w:val="single" w:sz="4" w:space="0" w:color="auto"/>
            </w:tcBorders>
            <w:hideMark/>
          </w:tcPr>
          <w:p w14:paraId="2D692BDB" w14:textId="77777777" w:rsidR="00C2040A" w:rsidRDefault="00C2040A">
            <w:pPr>
              <w:pStyle w:val="TAL"/>
              <w:rPr>
                <w:rFonts w:eastAsia="Batang"/>
              </w:rPr>
            </w:pPr>
            <w:r>
              <w:rPr>
                <w:rFonts w:cs="Geneva"/>
              </w:rPr>
              <w:t>UL UE Configuration</w:t>
            </w:r>
          </w:p>
        </w:tc>
        <w:tc>
          <w:tcPr>
            <w:tcW w:w="1080" w:type="dxa"/>
            <w:tcBorders>
              <w:top w:val="single" w:sz="4" w:space="0" w:color="auto"/>
              <w:left w:val="single" w:sz="4" w:space="0" w:color="auto"/>
              <w:bottom w:val="single" w:sz="4" w:space="0" w:color="auto"/>
              <w:right w:val="single" w:sz="4" w:space="0" w:color="auto"/>
            </w:tcBorders>
            <w:hideMark/>
          </w:tcPr>
          <w:p w14:paraId="36C4332C" w14:textId="77777777" w:rsidR="00C2040A" w:rsidRDefault="00C2040A">
            <w:pPr>
              <w:pStyle w:val="TAL"/>
              <w:rPr>
                <w:rFonts w:eastAsia="Malgun Gothic"/>
              </w:rPr>
            </w:pPr>
            <w:r>
              <w:rPr>
                <w:rFonts w:cs="Geneva"/>
              </w:rPr>
              <w:t>M</w:t>
            </w:r>
          </w:p>
        </w:tc>
        <w:tc>
          <w:tcPr>
            <w:tcW w:w="1440" w:type="dxa"/>
            <w:tcBorders>
              <w:top w:val="single" w:sz="4" w:space="0" w:color="auto"/>
              <w:left w:val="single" w:sz="4" w:space="0" w:color="auto"/>
              <w:bottom w:val="single" w:sz="4" w:space="0" w:color="auto"/>
              <w:right w:val="single" w:sz="4" w:space="0" w:color="auto"/>
            </w:tcBorders>
          </w:tcPr>
          <w:p w14:paraId="1FEBE4D2" w14:textId="77777777" w:rsidR="00C2040A" w:rsidRDefault="00C2040A">
            <w:pPr>
              <w:pStyle w:val="TAL"/>
              <w:rPr>
                <w:rFonts w:eastAsia="Malgun Gothic"/>
                <w:i/>
              </w:rPr>
            </w:pPr>
          </w:p>
        </w:tc>
        <w:tc>
          <w:tcPr>
            <w:tcW w:w="1872" w:type="dxa"/>
            <w:tcBorders>
              <w:top w:val="single" w:sz="4" w:space="0" w:color="auto"/>
              <w:left w:val="single" w:sz="4" w:space="0" w:color="auto"/>
              <w:bottom w:val="single" w:sz="4" w:space="0" w:color="auto"/>
              <w:right w:val="single" w:sz="4" w:space="0" w:color="auto"/>
            </w:tcBorders>
            <w:hideMark/>
          </w:tcPr>
          <w:p w14:paraId="37B60ADB" w14:textId="77777777" w:rsidR="00C2040A" w:rsidRDefault="00C2040A">
            <w:pPr>
              <w:pStyle w:val="TAL"/>
              <w:rPr>
                <w:rFonts w:eastAsia="Malgun Gothic"/>
              </w:rPr>
            </w:pPr>
            <w:r>
              <w:rPr>
                <w:rFonts w:cs="Geneva"/>
              </w:rPr>
              <w:t>ENUMERATED (</w:t>
            </w:r>
            <w:r w:rsidRPr="00C2040A">
              <w:rPr>
                <w:rFonts w:cs="Geneva"/>
                <w:highlight w:val="yellow"/>
              </w:rPr>
              <w:t>no-data</w:t>
            </w:r>
            <w:r>
              <w:rPr>
                <w:rFonts w:cs="Geneva"/>
              </w:rPr>
              <w:t>, shared, only, ...)</w:t>
            </w:r>
          </w:p>
        </w:tc>
        <w:tc>
          <w:tcPr>
            <w:tcW w:w="2880" w:type="dxa"/>
            <w:tcBorders>
              <w:top w:val="single" w:sz="4" w:space="0" w:color="auto"/>
              <w:left w:val="single" w:sz="4" w:space="0" w:color="auto"/>
              <w:bottom w:val="single" w:sz="4" w:space="0" w:color="auto"/>
              <w:right w:val="single" w:sz="4" w:space="0" w:color="auto"/>
            </w:tcBorders>
            <w:hideMark/>
          </w:tcPr>
          <w:p w14:paraId="5DCB40BC" w14:textId="77777777" w:rsidR="00C2040A" w:rsidRDefault="00C2040A">
            <w:pPr>
              <w:pStyle w:val="TAL"/>
              <w:rPr>
                <w:rFonts w:eastAsia="Malgun Gothic"/>
              </w:rPr>
            </w:pPr>
            <w:r>
              <w:rPr>
                <w:rFonts w:cs="Geneva"/>
              </w:rPr>
              <w:t>Indicates how the UE uses the UL at the corresponding node.</w:t>
            </w:r>
          </w:p>
        </w:tc>
      </w:tr>
    </w:tbl>
    <w:p w14:paraId="0336B871" w14:textId="77777777" w:rsidR="00C2040A" w:rsidRDefault="00C2040A" w:rsidP="00C2040A">
      <w:pPr>
        <w:rPr>
          <w:rFonts w:eastAsiaTheme="minorEastAsia"/>
          <w:lang w:eastAsia="zh-CN"/>
        </w:rPr>
      </w:pPr>
    </w:p>
    <w:p w14:paraId="654E7C53" w14:textId="77777777" w:rsidR="00C2040A" w:rsidRDefault="00C2040A" w:rsidP="00C2040A">
      <w:pPr>
        <w:pStyle w:val="4"/>
        <w:numPr>
          <w:ilvl w:val="0"/>
          <w:numId w:val="0"/>
        </w:numPr>
        <w:ind w:left="864" w:hanging="864"/>
        <w:rPr>
          <w:lang w:eastAsia="en-GB"/>
        </w:rPr>
      </w:pPr>
      <w:bookmarkStart w:id="34" w:name="_Toc51851101"/>
      <w:bookmarkStart w:id="35" w:name="_Toc45901253"/>
      <w:bookmarkStart w:id="36" w:name="_Toc45900817"/>
      <w:bookmarkStart w:id="37" w:name="_Toc45107692"/>
      <w:bookmarkStart w:id="38" w:name="_Toc36555582"/>
      <w:bookmarkStart w:id="39" w:name="_Toc29991431"/>
      <w:bookmarkStart w:id="40" w:name="_Toc20955385"/>
      <w:r>
        <w:t>9.2.3.76</w:t>
      </w:r>
      <w:r>
        <w:tab/>
        <w:t>UP Transport Parameters</w:t>
      </w:r>
      <w:bookmarkEnd w:id="34"/>
      <w:bookmarkEnd w:id="35"/>
      <w:bookmarkEnd w:id="36"/>
      <w:bookmarkEnd w:id="37"/>
      <w:bookmarkEnd w:id="38"/>
      <w:bookmarkEnd w:id="39"/>
      <w:bookmarkEnd w:id="40"/>
    </w:p>
    <w:p w14:paraId="0F045B9E" w14:textId="77777777" w:rsidR="00C2040A" w:rsidRDefault="00C2040A" w:rsidP="00C2040A">
      <w:r>
        <w:t>This IE contains Xn-U related information related to a DRB.</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417"/>
        <w:gridCol w:w="1701"/>
        <w:gridCol w:w="2410"/>
      </w:tblGrid>
      <w:tr w:rsidR="00C2040A" w14:paraId="1FCA6CEB" w14:textId="77777777" w:rsidTr="00C2040A">
        <w:tc>
          <w:tcPr>
            <w:tcW w:w="2552" w:type="dxa"/>
            <w:tcBorders>
              <w:top w:val="single" w:sz="4" w:space="0" w:color="auto"/>
              <w:left w:val="single" w:sz="4" w:space="0" w:color="auto"/>
              <w:bottom w:val="single" w:sz="4" w:space="0" w:color="auto"/>
              <w:right w:val="single" w:sz="4" w:space="0" w:color="auto"/>
            </w:tcBorders>
            <w:hideMark/>
          </w:tcPr>
          <w:p w14:paraId="353B7040" w14:textId="77777777" w:rsidR="00C2040A" w:rsidRDefault="00C2040A">
            <w:pPr>
              <w:pStyle w:val="TAH"/>
              <w:rPr>
                <w:rFonts w:cs="Arial"/>
              </w:rPr>
            </w:pPr>
            <w:r>
              <w:rPr>
                <w:rFonts w:cs="Arial"/>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444E1566" w14:textId="77777777" w:rsidR="00C2040A" w:rsidRDefault="00C2040A">
            <w:pPr>
              <w:pStyle w:val="TAH"/>
              <w:rPr>
                <w:rFonts w:cs="Arial"/>
              </w:rPr>
            </w:pPr>
            <w:r>
              <w:rPr>
                <w:rFonts w:cs="Arial"/>
              </w:rPr>
              <w:t>Presence</w:t>
            </w:r>
          </w:p>
        </w:tc>
        <w:tc>
          <w:tcPr>
            <w:tcW w:w="1417" w:type="dxa"/>
            <w:tcBorders>
              <w:top w:val="single" w:sz="4" w:space="0" w:color="auto"/>
              <w:left w:val="single" w:sz="4" w:space="0" w:color="auto"/>
              <w:bottom w:val="single" w:sz="4" w:space="0" w:color="auto"/>
              <w:right w:val="single" w:sz="4" w:space="0" w:color="auto"/>
            </w:tcBorders>
            <w:hideMark/>
          </w:tcPr>
          <w:p w14:paraId="0297D535" w14:textId="77777777" w:rsidR="00C2040A" w:rsidRDefault="00C2040A">
            <w:pPr>
              <w:pStyle w:val="TAH"/>
              <w:rPr>
                <w:rFonts w:cs="Arial"/>
              </w:rPr>
            </w:pPr>
            <w:r>
              <w:rPr>
                <w:rFonts w:cs="Arial"/>
              </w:rPr>
              <w:t>Range</w:t>
            </w:r>
          </w:p>
        </w:tc>
        <w:tc>
          <w:tcPr>
            <w:tcW w:w="1701" w:type="dxa"/>
            <w:tcBorders>
              <w:top w:val="single" w:sz="4" w:space="0" w:color="auto"/>
              <w:left w:val="single" w:sz="4" w:space="0" w:color="auto"/>
              <w:bottom w:val="single" w:sz="4" w:space="0" w:color="auto"/>
              <w:right w:val="single" w:sz="4" w:space="0" w:color="auto"/>
            </w:tcBorders>
            <w:hideMark/>
          </w:tcPr>
          <w:p w14:paraId="15DAFBFE" w14:textId="77777777" w:rsidR="00C2040A" w:rsidRDefault="00C2040A">
            <w:pPr>
              <w:pStyle w:val="TAH"/>
              <w:rPr>
                <w:rFonts w:cs="Arial"/>
              </w:rPr>
            </w:pPr>
            <w:r>
              <w:rPr>
                <w:rFonts w:cs="Arial"/>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0D01F96C" w14:textId="77777777" w:rsidR="00C2040A" w:rsidRDefault="00C2040A">
            <w:pPr>
              <w:pStyle w:val="TAH"/>
              <w:rPr>
                <w:rFonts w:cs="Arial"/>
              </w:rPr>
            </w:pPr>
            <w:r>
              <w:rPr>
                <w:rFonts w:cs="Arial"/>
              </w:rPr>
              <w:t>Semantics description</w:t>
            </w:r>
          </w:p>
        </w:tc>
      </w:tr>
      <w:tr w:rsidR="00C2040A" w14:paraId="5757FBBB" w14:textId="77777777" w:rsidTr="00C2040A">
        <w:tc>
          <w:tcPr>
            <w:tcW w:w="2552" w:type="dxa"/>
            <w:tcBorders>
              <w:top w:val="single" w:sz="4" w:space="0" w:color="auto"/>
              <w:left w:val="single" w:sz="4" w:space="0" w:color="auto"/>
              <w:bottom w:val="single" w:sz="4" w:space="0" w:color="auto"/>
              <w:right w:val="single" w:sz="4" w:space="0" w:color="auto"/>
            </w:tcBorders>
            <w:hideMark/>
          </w:tcPr>
          <w:p w14:paraId="33C12E31" w14:textId="77777777" w:rsidR="00C2040A" w:rsidRDefault="00C2040A">
            <w:pPr>
              <w:pStyle w:val="TAL"/>
              <w:rPr>
                <w:b/>
              </w:rPr>
            </w:pPr>
            <w:r>
              <w:rPr>
                <w:b/>
              </w:rPr>
              <w:t>UP Transport Parameters</w:t>
            </w:r>
          </w:p>
        </w:tc>
        <w:tc>
          <w:tcPr>
            <w:tcW w:w="1134" w:type="dxa"/>
            <w:tcBorders>
              <w:top w:val="single" w:sz="4" w:space="0" w:color="auto"/>
              <w:left w:val="single" w:sz="4" w:space="0" w:color="auto"/>
              <w:bottom w:val="single" w:sz="4" w:space="0" w:color="auto"/>
              <w:right w:val="single" w:sz="4" w:space="0" w:color="auto"/>
            </w:tcBorders>
          </w:tcPr>
          <w:p w14:paraId="1515D7D5" w14:textId="77777777" w:rsidR="00C2040A" w:rsidRDefault="00C2040A">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205CB8B" w14:textId="77777777" w:rsidR="00C2040A" w:rsidRDefault="00C2040A">
            <w:pPr>
              <w:pStyle w:val="TAL"/>
              <w:rPr>
                <w:bCs/>
                <w:i/>
                <w:szCs w:val="18"/>
              </w:rPr>
            </w:pPr>
            <w:r>
              <w:rPr>
                <w:rFonts w:cs="Arial"/>
                <w:i/>
              </w:rPr>
              <w:t>1</w:t>
            </w:r>
          </w:p>
        </w:tc>
        <w:tc>
          <w:tcPr>
            <w:tcW w:w="1701" w:type="dxa"/>
            <w:tcBorders>
              <w:top w:val="single" w:sz="4" w:space="0" w:color="auto"/>
              <w:left w:val="single" w:sz="4" w:space="0" w:color="auto"/>
              <w:bottom w:val="single" w:sz="4" w:space="0" w:color="auto"/>
              <w:right w:val="single" w:sz="4" w:space="0" w:color="auto"/>
            </w:tcBorders>
          </w:tcPr>
          <w:p w14:paraId="335E39B6" w14:textId="77777777" w:rsidR="00C2040A" w:rsidRDefault="00C2040A">
            <w:pPr>
              <w:pStyle w:val="TAL"/>
            </w:pPr>
          </w:p>
        </w:tc>
        <w:tc>
          <w:tcPr>
            <w:tcW w:w="2410" w:type="dxa"/>
            <w:tcBorders>
              <w:top w:val="single" w:sz="4" w:space="0" w:color="auto"/>
              <w:left w:val="single" w:sz="4" w:space="0" w:color="auto"/>
              <w:bottom w:val="single" w:sz="4" w:space="0" w:color="auto"/>
              <w:right w:val="single" w:sz="4" w:space="0" w:color="auto"/>
            </w:tcBorders>
          </w:tcPr>
          <w:p w14:paraId="40D8C706" w14:textId="77777777" w:rsidR="00C2040A" w:rsidRDefault="00C2040A">
            <w:pPr>
              <w:pStyle w:val="TAL"/>
            </w:pPr>
          </w:p>
        </w:tc>
      </w:tr>
      <w:tr w:rsidR="00C2040A" w14:paraId="5D700C5F" w14:textId="77777777" w:rsidTr="00C2040A">
        <w:tc>
          <w:tcPr>
            <w:tcW w:w="2552" w:type="dxa"/>
            <w:tcBorders>
              <w:top w:val="single" w:sz="4" w:space="0" w:color="auto"/>
              <w:left w:val="single" w:sz="4" w:space="0" w:color="auto"/>
              <w:bottom w:val="single" w:sz="4" w:space="0" w:color="auto"/>
              <w:right w:val="single" w:sz="4" w:space="0" w:color="auto"/>
            </w:tcBorders>
            <w:hideMark/>
          </w:tcPr>
          <w:p w14:paraId="65612ADE" w14:textId="77777777" w:rsidR="00C2040A" w:rsidRDefault="00C2040A">
            <w:pPr>
              <w:pStyle w:val="TAL"/>
              <w:ind w:left="113"/>
              <w:rPr>
                <w:b/>
              </w:rPr>
            </w:pPr>
            <w:r>
              <w:rPr>
                <w:b/>
              </w:rPr>
              <w:t>&gt;UP Transport Item</w:t>
            </w:r>
          </w:p>
        </w:tc>
        <w:tc>
          <w:tcPr>
            <w:tcW w:w="1134" w:type="dxa"/>
            <w:tcBorders>
              <w:top w:val="single" w:sz="4" w:space="0" w:color="auto"/>
              <w:left w:val="single" w:sz="4" w:space="0" w:color="auto"/>
              <w:bottom w:val="single" w:sz="4" w:space="0" w:color="auto"/>
              <w:right w:val="single" w:sz="4" w:space="0" w:color="auto"/>
            </w:tcBorders>
          </w:tcPr>
          <w:p w14:paraId="5BB6831A" w14:textId="77777777" w:rsidR="00C2040A" w:rsidRDefault="00C2040A">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3D07156" w14:textId="77777777" w:rsidR="00C2040A" w:rsidRDefault="00C2040A">
            <w:pPr>
              <w:pStyle w:val="TAL"/>
              <w:rPr>
                <w:bCs/>
                <w:i/>
                <w:szCs w:val="18"/>
              </w:rPr>
            </w:pPr>
            <w:r>
              <w:rPr>
                <w:bCs/>
                <w:i/>
                <w:szCs w:val="18"/>
              </w:rPr>
              <w:t>1..&lt;maxnoofSCellGroupsplus1&gt;</w:t>
            </w:r>
          </w:p>
        </w:tc>
        <w:tc>
          <w:tcPr>
            <w:tcW w:w="1701" w:type="dxa"/>
            <w:tcBorders>
              <w:top w:val="single" w:sz="4" w:space="0" w:color="auto"/>
              <w:left w:val="single" w:sz="4" w:space="0" w:color="auto"/>
              <w:bottom w:val="single" w:sz="4" w:space="0" w:color="auto"/>
              <w:right w:val="single" w:sz="4" w:space="0" w:color="auto"/>
            </w:tcBorders>
          </w:tcPr>
          <w:p w14:paraId="6E98B181" w14:textId="77777777" w:rsidR="00C2040A" w:rsidRDefault="00C2040A">
            <w:pPr>
              <w:pStyle w:val="TAL"/>
            </w:pPr>
          </w:p>
        </w:tc>
        <w:tc>
          <w:tcPr>
            <w:tcW w:w="2410" w:type="dxa"/>
            <w:tcBorders>
              <w:top w:val="single" w:sz="4" w:space="0" w:color="auto"/>
              <w:left w:val="single" w:sz="4" w:space="0" w:color="auto"/>
              <w:bottom w:val="single" w:sz="4" w:space="0" w:color="auto"/>
              <w:right w:val="single" w:sz="4" w:space="0" w:color="auto"/>
            </w:tcBorders>
          </w:tcPr>
          <w:p w14:paraId="72DE83B8" w14:textId="77777777" w:rsidR="00C2040A" w:rsidRDefault="00C2040A">
            <w:pPr>
              <w:pStyle w:val="TAL"/>
            </w:pPr>
          </w:p>
        </w:tc>
      </w:tr>
      <w:tr w:rsidR="00C2040A" w14:paraId="3A79E929" w14:textId="77777777" w:rsidTr="00C2040A">
        <w:tc>
          <w:tcPr>
            <w:tcW w:w="2552" w:type="dxa"/>
            <w:tcBorders>
              <w:top w:val="single" w:sz="4" w:space="0" w:color="auto"/>
              <w:left w:val="single" w:sz="4" w:space="0" w:color="auto"/>
              <w:bottom w:val="single" w:sz="4" w:space="0" w:color="auto"/>
              <w:right w:val="single" w:sz="4" w:space="0" w:color="auto"/>
            </w:tcBorders>
            <w:hideMark/>
          </w:tcPr>
          <w:p w14:paraId="2E979352" w14:textId="77777777" w:rsidR="00C2040A" w:rsidRDefault="00C2040A">
            <w:pPr>
              <w:pStyle w:val="TAL"/>
              <w:ind w:left="227"/>
            </w:pPr>
            <w:r>
              <w:t>&gt;&gt;UP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07FB7F78" w14:textId="77777777" w:rsidR="00C2040A" w:rsidRDefault="00C2040A">
            <w:pPr>
              <w:pStyle w:val="TAL"/>
            </w:pPr>
            <w:r>
              <w:t>M</w:t>
            </w:r>
          </w:p>
        </w:tc>
        <w:tc>
          <w:tcPr>
            <w:tcW w:w="1417" w:type="dxa"/>
            <w:tcBorders>
              <w:top w:val="single" w:sz="4" w:space="0" w:color="auto"/>
              <w:left w:val="single" w:sz="4" w:space="0" w:color="auto"/>
              <w:bottom w:val="single" w:sz="4" w:space="0" w:color="auto"/>
              <w:right w:val="single" w:sz="4" w:space="0" w:color="auto"/>
            </w:tcBorders>
          </w:tcPr>
          <w:p w14:paraId="5655C76E" w14:textId="77777777" w:rsidR="00C2040A" w:rsidRDefault="00C2040A">
            <w:pPr>
              <w:pStyle w:val="TAL"/>
              <w:rPr>
                <w:bCs/>
                <w:szCs w:val="18"/>
              </w:rPr>
            </w:pPr>
          </w:p>
        </w:tc>
        <w:tc>
          <w:tcPr>
            <w:tcW w:w="1701" w:type="dxa"/>
            <w:tcBorders>
              <w:top w:val="single" w:sz="4" w:space="0" w:color="auto"/>
              <w:left w:val="single" w:sz="4" w:space="0" w:color="auto"/>
              <w:bottom w:val="single" w:sz="4" w:space="0" w:color="auto"/>
              <w:right w:val="single" w:sz="4" w:space="0" w:color="auto"/>
            </w:tcBorders>
            <w:hideMark/>
          </w:tcPr>
          <w:p w14:paraId="33D0A094" w14:textId="77777777" w:rsidR="00C2040A" w:rsidRDefault="00C2040A">
            <w:pPr>
              <w:pStyle w:val="TAL"/>
            </w:pPr>
            <w:r>
              <w:t>9.2.3.30</w:t>
            </w:r>
          </w:p>
        </w:tc>
        <w:tc>
          <w:tcPr>
            <w:tcW w:w="2410" w:type="dxa"/>
            <w:tcBorders>
              <w:top w:val="single" w:sz="4" w:space="0" w:color="auto"/>
              <w:left w:val="single" w:sz="4" w:space="0" w:color="auto"/>
              <w:bottom w:val="single" w:sz="4" w:space="0" w:color="auto"/>
              <w:right w:val="single" w:sz="4" w:space="0" w:color="auto"/>
            </w:tcBorders>
          </w:tcPr>
          <w:p w14:paraId="65AD0A88" w14:textId="77777777" w:rsidR="00C2040A" w:rsidRDefault="00C2040A">
            <w:pPr>
              <w:pStyle w:val="TAL"/>
            </w:pPr>
          </w:p>
        </w:tc>
      </w:tr>
      <w:tr w:rsidR="00C2040A" w14:paraId="7FCA4FEE" w14:textId="77777777" w:rsidTr="00C2040A">
        <w:tc>
          <w:tcPr>
            <w:tcW w:w="2552" w:type="dxa"/>
            <w:tcBorders>
              <w:top w:val="single" w:sz="4" w:space="0" w:color="auto"/>
              <w:left w:val="single" w:sz="4" w:space="0" w:color="auto"/>
              <w:bottom w:val="single" w:sz="4" w:space="0" w:color="auto"/>
              <w:right w:val="single" w:sz="4" w:space="0" w:color="auto"/>
            </w:tcBorders>
            <w:hideMark/>
          </w:tcPr>
          <w:p w14:paraId="71F296FE" w14:textId="77777777" w:rsidR="00C2040A" w:rsidRDefault="00C2040A">
            <w:pPr>
              <w:pStyle w:val="TAL"/>
              <w:ind w:left="227"/>
            </w:pPr>
            <w:r>
              <w:t>&gt;&gt;Cell Group ID</w:t>
            </w:r>
          </w:p>
        </w:tc>
        <w:tc>
          <w:tcPr>
            <w:tcW w:w="1134" w:type="dxa"/>
            <w:tcBorders>
              <w:top w:val="single" w:sz="4" w:space="0" w:color="auto"/>
              <w:left w:val="single" w:sz="4" w:space="0" w:color="auto"/>
              <w:bottom w:val="single" w:sz="4" w:space="0" w:color="auto"/>
              <w:right w:val="single" w:sz="4" w:space="0" w:color="auto"/>
            </w:tcBorders>
            <w:hideMark/>
          </w:tcPr>
          <w:p w14:paraId="02978AF5" w14:textId="77777777" w:rsidR="00C2040A" w:rsidRDefault="00C2040A">
            <w:pPr>
              <w:pStyle w:val="TAL"/>
            </w:pPr>
            <w:r>
              <w:t>M</w:t>
            </w:r>
          </w:p>
        </w:tc>
        <w:tc>
          <w:tcPr>
            <w:tcW w:w="1417" w:type="dxa"/>
            <w:tcBorders>
              <w:top w:val="single" w:sz="4" w:space="0" w:color="auto"/>
              <w:left w:val="single" w:sz="4" w:space="0" w:color="auto"/>
              <w:bottom w:val="single" w:sz="4" w:space="0" w:color="auto"/>
              <w:right w:val="single" w:sz="4" w:space="0" w:color="auto"/>
            </w:tcBorders>
          </w:tcPr>
          <w:p w14:paraId="0ABA9613" w14:textId="77777777" w:rsidR="00C2040A" w:rsidRDefault="00C2040A">
            <w:pPr>
              <w:pStyle w:val="TAL"/>
              <w:rPr>
                <w:bCs/>
                <w:i/>
                <w:szCs w:val="18"/>
              </w:rPr>
            </w:pPr>
          </w:p>
        </w:tc>
        <w:tc>
          <w:tcPr>
            <w:tcW w:w="1701" w:type="dxa"/>
            <w:tcBorders>
              <w:top w:val="single" w:sz="4" w:space="0" w:color="auto"/>
              <w:left w:val="single" w:sz="4" w:space="0" w:color="auto"/>
              <w:bottom w:val="single" w:sz="4" w:space="0" w:color="auto"/>
              <w:right w:val="single" w:sz="4" w:space="0" w:color="auto"/>
            </w:tcBorders>
            <w:hideMark/>
          </w:tcPr>
          <w:p w14:paraId="331C0BCE" w14:textId="77777777" w:rsidR="00C2040A" w:rsidRDefault="00C2040A">
            <w:pPr>
              <w:pStyle w:val="TAL"/>
            </w:pPr>
            <w:r>
              <w:rPr>
                <w:bCs/>
                <w:szCs w:val="18"/>
              </w:rPr>
              <w:t>INTEGER (0..maxnoofSCellGroups, ...)</w:t>
            </w:r>
          </w:p>
        </w:tc>
        <w:tc>
          <w:tcPr>
            <w:tcW w:w="2410" w:type="dxa"/>
            <w:tcBorders>
              <w:top w:val="single" w:sz="4" w:space="0" w:color="auto"/>
              <w:left w:val="single" w:sz="4" w:space="0" w:color="auto"/>
              <w:bottom w:val="single" w:sz="4" w:space="0" w:color="auto"/>
              <w:right w:val="single" w:sz="4" w:space="0" w:color="auto"/>
            </w:tcBorders>
            <w:hideMark/>
          </w:tcPr>
          <w:p w14:paraId="55FDB172" w14:textId="77777777" w:rsidR="00C2040A" w:rsidRDefault="00C2040A">
            <w:pPr>
              <w:pStyle w:val="TAL"/>
              <w:rPr>
                <w:rFonts w:cs="Arial"/>
                <w:szCs w:val="18"/>
              </w:rPr>
            </w:pPr>
            <w:r>
              <w:rPr>
                <w:rFonts w:cs="Arial"/>
                <w:szCs w:val="18"/>
              </w:rPr>
              <w:t xml:space="preserve">This IE corresponds to the </w:t>
            </w:r>
            <w:proofErr w:type="spellStart"/>
            <w:r>
              <w:rPr>
                <w:rFonts w:cs="Arial"/>
                <w:i/>
                <w:szCs w:val="18"/>
              </w:rPr>
              <w:t>CellGroupId</w:t>
            </w:r>
            <w:proofErr w:type="spellEnd"/>
            <w:r>
              <w:rPr>
                <w:rFonts w:cs="Arial"/>
                <w:szCs w:val="18"/>
              </w:rPr>
              <w:t xml:space="preserve"> as defined in TS 38.331 [10] (</w:t>
            </w:r>
            <w:r w:rsidRPr="00C2040A">
              <w:rPr>
                <w:rFonts w:cs="Arial"/>
                <w:szCs w:val="18"/>
                <w:highlight w:val="yellow"/>
              </w:rPr>
              <w:t>0=MCG, 1=SCG</w:t>
            </w:r>
            <w:r>
              <w:rPr>
                <w:rFonts w:cs="Arial"/>
                <w:szCs w:val="18"/>
              </w:rPr>
              <w:t>). In this version of the specification, values “2” and “3” shall not be set by the sender and ignored by the receiver.</w:t>
            </w:r>
          </w:p>
          <w:p w14:paraId="008D4849" w14:textId="77777777" w:rsidR="00C2040A" w:rsidRDefault="00C2040A">
            <w:pPr>
              <w:pStyle w:val="TAL"/>
              <w:rPr>
                <w:rFonts w:cs="Arial"/>
                <w:szCs w:val="18"/>
              </w:rPr>
            </w:pPr>
            <w:r>
              <w:rPr>
                <w:rFonts w:cs="Arial"/>
                <w:szCs w:val="18"/>
              </w:rPr>
              <w:t>For E-UTRA Cell Groups, the same encoding is used as for NR Cell Groups.</w:t>
            </w:r>
          </w:p>
          <w:p w14:paraId="471AB67E" w14:textId="77777777" w:rsidR="00C2040A" w:rsidRDefault="00C2040A">
            <w:pPr>
              <w:pStyle w:val="TAL"/>
              <w:rPr>
                <w:rFonts w:cs="Arial"/>
                <w:szCs w:val="18"/>
              </w:rPr>
            </w:pPr>
            <w:r>
              <w:rPr>
                <w:rFonts w:cs="Arial"/>
                <w:szCs w:val="18"/>
              </w:rPr>
              <w:t>NOTE: There is no corresponding IE defined</w:t>
            </w:r>
          </w:p>
          <w:p w14:paraId="66D7CC6D" w14:textId="77777777" w:rsidR="00C2040A" w:rsidRDefault="00C2040A">
            <w:pPr>
              <w:pStyle w:val="TAL"/>
            </w:pPr>
            <w:r>
              <w:t>in TS 36.331 [14].</w:t>
            </w:r>
          </w:p>
        </w:tc>
      </w:tr>
    </w:tbl>
    <w:p w14:paraId="0F69519A" w14:textId="77777777" w:rsidR="00C2040A" w:rsidRDefault="00C2040A" w:rsidP="00C2040A">
      <w:pPr>
        <w:rPr>
          <w:rFonts w:eastAsia="SimSun"/>
          <w:lang w:eastAsia="zh-CN"/>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C2040A" w14:paraId="6915430E" w14:textId="77777777" w:rsidTr="00C2040A">
        <w:tc>
          <w:tcPr>
            <w:tcW w:w="3528" w:type="dxa"/>
            <w:tcBorders>
              <w:top w:val="single" w:sz="4" w:space="0" w:color="auto"/>
              <w:left w:val="single" w:sz="4" w:space="0" w:color="auto"/>
              <w:bottom w:val="single" w:sz="4" w:space="0" w:color="auto"/>
              <w:right w:val="single" w:sz="4" w:space="0" w:color="auto"/>
            </w:tcBorders>
            <w:hideMark/>
          </w:tcPr>
          <w:p w14:paraId="566C4966" w14:textId="77777777" w:rsidR="00C2040A" w:rsidRDefault="00C2040A">
            <w:pPr>
              <w:pStyle w:val="TAH"/>
              <w:rPr>
                <w:rFonts w:eastAsiaTheme="minorEastAsia" w:cs="Arial"/>
              </w:rPr>
            </w:pPr>
            <w:r>
              <w:rPr>
                <w:rFonts w:cs="Arial"/>
              </w:rPr>
              <w:t>Range bound</w:t>
            </w:r>
          </w:p>
        </w:tc>
        <w:tc>
          <w:tcPr>
            <w:tcW w:w="6192" w:type="dxa"/>
            <w:tcBorders>
              <w:top w:val="single" w:sz="4" w:space="0" w:color="auto"/>
              <w:left w:val="single" w:sz="4" w:space="0" w:color="auto"/>
              <w:bottom w:val="single" w:sz="4" w:space="0" w:color="auto"/>
              <w:right w:val="single" w:sz="4" w:space="0" w:color="auto"/>
            </w:tcBorders>
            <w:hideMark/>
          </w:tcPr>
          <w:p w14:paraId="1348C0B3" w14:textId="77777777" w:rsidR="00C2040A" w:rsidRDefault="00C2040A">
            <w:pPr>
              <w:pStyle w:val="TAH"/>
              <w:rPr>
                <w:rFonts w:cs="Arial"/>
              </w:rPr>
            </w:pPr>
            <w:r>
              <w:rPr>
                <w:rFonts w:cs="Arial"/>
              </w:rPr>
              <w:t>Explanation</w:t>
            </w:r>
          </w:p>
        </w:tc>
      </w:tr>
      <w:tr w:rsidR="00C2040A" w14:paraId="1348FADF" w14:textId="77777777" w:rsidTr="00C2040A">
        <w:tc>
          <w:tcPr>
            <w:tcW w:w="3528" w:type="dxa"/>
            <w:tcBorders>
              <w:top w:val="single" w:sz="4" w:space="0" w:color="auto"/>
              <w:left w:val="single" w:sz="4" w:space="0" w:color="auto"/>
              <w:bottom w:val="single" w:sz="4" w:space="0" w:color="auto"/>
              <w:right w:val="single" w:sz="4" w:space="0" w:color="auto"/>
            </w:tcBorders>
            <w:hideMark/>
          </w:tcPr>
          <w:p w14:paraId="6FBA5A7B" w14:textId="77777777" w:rsidR="00C2040A" w:rsidRDefault="00C2040A">
            <w:pPr>
              <w:pStyle w:val="TAL"/>
            </w:pPr>
            <w:proofErr w:type="spellStart"/>
            <w:r>
              <w:t>maxnoofSCellGroups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5B2E1E30" w14:textId="77777777" w:rsidR="00C2040A" w:rsidRDefault="00C2040A">
            <w:pPr>
              <w:pStyle w:val="TAL"/>
            </w:pPr>
            <w:r>
              <w:t>Maximum no of Secondary Cell Groups. Value is 3.</w:t>
            </w:r>
          </w:p>
        </w:tc>
      </w:tr>
    </w:tbl>
    <w:p w14:paraId="71CCF1E9" w14:textId="77777777" w:rsidR="00C2040A" w:rsidRDefault="00C2040A" w:rsidP="00C2040A">
      <w:pPr>
        <w:rPr>
          <w:rFonts w:eastAsiaTheme="minorEastAsia"/>
          <w:lang w:eastAsia="en-GB"/>
        </w:rPr>
      </w:pPr>
    </w:p>
    <w:p w14:paraId="5E495DD6" w14:textId="77777777" w:rsidR="00D679EE" w:rsidRDefault="00D679EE" w:rsidP="00F65FCA">
      <w:pPr>
        <w:rPr>
          <w:lang w:eastAsia="ja-JP"/>
        </w:rPr>
      </w:pPr>
    </w:p>
    <w:sectPr w:rsidR="00D679EE" w:rsidSect="00A05843">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5310B" w14:textId="77777777" w:rsidR="00B4799A" w:rsidRDefault="00B4799A">
      <w:r>
        <w:separator/>
      </w:r>
    </w:p>
  </w:endnote>
  <w:endnote w:type="continuationSeparator" w:id="0">
    <w:p w14:paraId="4E6F2221" w14:textId="77777777" w:rsidR="00B4799A" w:rsidRDefault="00B4799A">
      <w:r>
        <w:continuationSeparator/>
      </w:r>
    </w:p>
  </w:endnote>
  <w:endnote w:type="continuationNotice" w:id="1">
    <w:p w14:paraId="15885786" w14:textId="77777777" w:rsidR="00B4799A" w:rsidRDefault="00B47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77250E" w:rsidRDefault="0077250E"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6CB35B7" w14:textId="77777777" w:rsidR="0077250E" w:rsidRDefault="0077250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4637177B" w:rsidR="0077250E" w:rsidRDefault="0077250E"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750E2E">
      <w:rPr>
        <w:rStyle w:val="a9"/>
      </w:rPr>
      <w:t>9</w:t>
    </w:r>
    <w:r>
      <w:rPr>
        <w:rStyle w:val="a9"/>
      </w:rPr>
      <w:fldChar w:fldCharType="end"/>
    </w:r>
  </w:p>
  <w:p w14:paraId="17B392DE" w14:textId="77777777" w:rsidR="0077250E" w:rsidRDefault="0077250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AC979" w14:textId="77777777" w:rsidR="00B4799A" w:rsidRDefault="00B4799A">
      <w:r>
        <w:separator/>
      </w:r>
    </w:p>
  </w:footnote>
  <w:footnote w:type="continuationSeparator" w:id="0">
    <w:p w14:paraId="7BCA49EA" w14:textId="77777777" w:rsidR="00B4799A" w:rsidRDefault="00B4799A">
      <w:r>
        <w:continuationSeparator/>
      </w:r>
    </w:p>
  </w:footnote>
  <w:footnote w:type="continuationNotice" w:id="1">
    <w:p w14:paraId="1BEF4837" w14:textId="77777777" w:rsidR="00B4799A" w:rsidRDefault="00B479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77250E" w:rsidRDefault="0077250E">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3AC1E89"/>
    <w:multiLevelType w:val="hybridMultilevel"/>
    <w:tmpl w:val="3FA04FAA"/>
    <w:lvl w:ilvl="0" w:tplc="F4C2815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501027"/>
    <w:multiLevelType w:val="hybridMultilevel"/>
    <w:tmpl w:val="A0ECF386"/>
    <w:lvl w:ilvl="0" w:tplc="864C90B2">
      <w:start w:val="4116"/>
      <w:numFmt w:val="bullet"/>
      <w:lvlText w:val="-"/>
      <w:lvlJc w:val="left"/>
      <w:pPr>
        <w:ind w:left="420" w:hanging="420"/>
      </w:pPr>
      <w:rPr>
        <w:rFonts w:ascii="Calibri" w:eastAsia="Calibr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C9C7020"/>
    <w:multiLevelType w:val="hybridMultilevel"/>
    <w:tmpl w:val="8EE2E3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67282C"/>
    <w:multiLevelType w:val="multilevel"/>
    <w:tmpl w:val="0F67282C"/>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D6424"/>
    <w:multiLevelType w:val="hybridMultilevel"/>
    <w:tmpl w:val="17963EF4"/>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99313F"/>
    <w:multiLevelType w:val="hybridMultilevel"/>
    <w:tmpl w:val="E11EFE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6942DA6"/>
    <w:multiLevelType w:val="hybridMultilevel"/>
    <w:tmpl w:val="EBBAD772"/>
    <w:lvl w:ilvl="0" w:tplc="DDA6D63C">
      <w:start w:val="1"/>
      <w:numFmt w:val="bullet"/>
      <w:lvlText w:val="•"/>
      <w:lvlJc w:val="left"/>
      <w:pPr>
        <w:tabs>
          <w:tab w:val="num" w:pos="720"/>
        </w:tabs>
        <w:ind w:left="720" w:hanging="360"/>
      </w:pPr>
      <w:rPr>
        <w:rFonts w:ascii="Arial" w:hAnsi="Arial" w:hint="default"/>
      </w:rPr>
    </w:lvl>
    <w:lvl w:ilvl="1" w:tplc="772EB3DE" w:tentative="1">
      <w:start w:val="1"/>
      <w:numFmt w:val="bullet"/>
      <w:lvlText w:val="•"/>
      <w:lvlJc w:val="left"/>
      <w:pPr>
        <w:tabs>
          <w:tab w:val="num" w:pos="1440"/>
        </w:tabs>
        <w:ind w:left="1440" w:hanging="360"/>
      </w:pPr>
      <w:rPr>
        <w:rFonts w:ascii="Arial" w:hAnsi="Arial" w:hint="default"/>
      </w:rPr>
    </w:lvl>
    <w:lvl w:ilvl="2" w:tplc="F62231B6" w:tentative="1">
      <w:start w:val="1"/>
      <w:numFmt w:val="bullet"/>
      <w:lvlText w:val="•"/>
      <w:lvlJc w:val="left"/>
      <w:pPr>
        <w:tabs>
          <w:tab w:val="num" w:pos="2160"/>
        </w:tabs>
        <w:ind w:left="2160" w:hanging="360"/>
      </w:pPr>
      <w:rPr>
        <w:rFonts w:ascii="Arial" w:hAnsi="Arial" w:hint="default"/>
      </w:rPr>
    </w:lvl>
    <w:lvl w:ilvl="3" w:tplc="9CAC0364" w:tentative="1">
      <w:start w:val="1"/>
      <w:numFmt w:val="bullet"/>
      <w:lvlText w:val="•"/>
      <w:lvlJc w:val="left"/>
      <w:pPr>
        <w:tabs>
          <w:tab w:val="num" w:pos="2880"/>
        </w:tabs>
        <w:ind w:left="2880" w:hanging="360"/>
      </w:pPr>
      <w:rPr>
        <w:rFonts w:ascii="Arial" w:hAnsi="Arial" w:hint="default"/>
      </w:rPr>
    </w:lvl>
    <w:lvl w:ilvl="4" w:tplc="820ED3A2" w:tentative="1">
      <w:start w:val="1"/>
      <w:numFmt w:val="bullet"/>
      <w:lvlText w:val="•"/>
      <w:lvlJc w:val="left"/>
      <w:pPr>
        <w:tabs>
          <w:tab w:val="num" w:pos="3600"/>
        </w:tabs>
        <w:ind w:left="3600" w:hanging="360"/>
      </w:pPr>
      <w:rPr>
        <w:rFonts w:ascii="Arial" w:hAnsi="Arial" w:hint="default"/>
      </w:rPr>
    </w:lvl>
    <w:lvl w:ilvl="5" w:tplc="6AD84E14" w:tentative="1">
      <w:start w:val="1"/>
      <w:numFmt w:val="bullet"/>
      <w:lvlText w:val="•"/>
      <w:lvlJc w:val="left"/>
      <w:pPr>
        <w:tabs>
          <w:tab w:val="num" w:pos="4320"/>
        </w:tabs>
        <w:ind w:left="4320" w:hanging="360"/>
      </w:pPr>
      <w:rPr>
        <w:rFonts w:ascii="Arial" w:hAnsi="Arial" w:hint="default"/>
      </w:rPr>
    </w:lvl>
    <w:lvl w:ilvl="6" w:tplc="DC80A44A" w:tentative="1">
      <w:start w:val="1"/>
      <w:numFmt w:val="bullet"/>
      <w:lvlText w:val="•"/>
      <w:lvlJc w:val="left"/>
      <w:pPr>
        <w:tabs>
          <w:tab w:val="num" w:pos="5040"/>
        </w:tabs>
        <w:ind w:left="5040" w:hanging="360"/>
      </w:pPr>
      <w:rPr>
        <w:rFonts w:ascii="Arial" w:hAnsi="Arial" w:hint="default"/>
      </w:rPr>
    </w:lvl>
    <w:lvl w:ilvl="7" w:tplc="4BEAB3D0" w:tentative="1">
      <w:start w:val="1"/>
      <w:numFmt w:val="bullet"/>
      <w:lvlText w:val="•"/>
      <w:lvlJc w:val="left"/>
      <w:pPr>
        <w:tabs>
          <w:tab w:val="num" w:pos="5760"/>
        </w:tabs>
        <w:ind w:left="5760" w:hanging="360"/>
      </w:pPr>
      <w:rPr>
        <w:rFonts w:ascii="Arial" w:hAnsi="Arial" w:hint="default"/>
      </w:rPr>
    </w:lvl>
    <w:lvl w:ilvl="8" w:tplc="E63AC8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8D65889"/>
    <w:multiLevelType w:val="hybridMultilevel"/>
    <w:tmpl w:val="6C2A1BC6"/>
    <w:lvl w:ilvl="0" w:tplc="2564E53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09038DF"/>
    <w:multiLevelType w:val="hybridMultilevel"/>
    <w:tmpl w:val="FE303D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28E38C7"/>
    <w:multiLevelType w:val="hybridMultilevel"/>
    <w:tmpl w:val="ECA651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8E6644"/>
    <w:multiLevelType w:val="hybridMultilevel"/>
    <w:tmpl w:val="1C58DE6E"/>
    <w:lvl w:ilvl="0" w:tplc="A5D8C788">
      <w:start w:val="1"/>
      <w:numFmt w:val="bullet"/>
      <w:lvlText w:val="•"/>
      <w:lvlJc w:val="left"/>
      <w:pPr>
        <w:tabs>
          <w:tab w:val="num" w:pos="720"/>
        </w:tabs>
        <w:ind w:left="720" w:hanging="360"/>
      </w:pPr>
      <w:rPr>
        <w:rFonts w:ascii="Arial" w:hAnsi="Arial" w:hint="default"/>
      </w:rPr>
    </w:lvl>
    <w:lvl w:ilvl="1" w:tplc="386CEB7E" w:tentative="1">
      <w:start w:val="1"/>
      <w:numFmt w:val="bullet"/>
      <w:lvlText w:val="•"/>
      <w:lvlJc w:val="left"/>
      <w:pPr>
        <w:tabs>
          <w:tab w:val="num" w:pos="1440"/>
        </w:tabs>
        <w:ind w:left="1440" w:hanging="360"/>
      </w:pPr>
      <w:rPr>
        <w:rFonts w:ascii="Arial" w:hAnsi="Arial" w:hint="default"/>
      </w:rPr>
    </w:lvl>
    <w:lvl w:ilvl="2" w:tplc="BE24F3FA" w:tentative="1">
      <w:start w:val="1"/>
      <w:numFmt w:val="bullet"/>
      <w:lvlText w:val="•"/>
      <w:lvlJc w:val="left"/>
      <w:pPr>
        <w:tabs>
          <w:tab w:val="num" w:pos="2160"/>
        </w:tabs>
        <w:ind w:left="2160" w:hanging="360"/>
      </w:pPr>
      <w:rPr>
        <w:rFonts w:ascii="Arial" w:hAnsi="Arial" w:hint="default"/>
      </w:rPr>
    </w:lvl>
    <w:lvl w:ilvl="3" w:tplc="48008DE6" w:tentative="1">
      <w:start w:val="1"/>
      <w:numFmt w:val="bullet"/>
      <w:lvlText w:val="•"/>
      <w:lvlJc w:val="left"/>
      <w:pPr>
        <w:tabs>
          <w:tab w:val="num" w:pos="2880"/>
        </w:tabs>
        <w:ind w:left="2880" w:hanging="360"/>
      </w:pPr>
      <w:rPr>
        <w:rFonts w:ascii="Arial" w:hAnsi="Arial" w:hint="default"/>
      </w:rPr>
    </w:lvl>
    <w:lvl w:ilvl="4" w:tplc="337ED806" w:tentative="1">
      <w:start w:val="1"/>
      <w:numFmt w:val="bullet"/>
      <w:lvlText w:val="•"/>
      <w:lvlJc w:val="left"/>
      <w:pPr>
        <w:tabs>
          <w:tab w:val="num" w:pos="3600"/>
        </w:tabs>
        <w:ind w:left="3600" w:hanging="360"/>
      </w:pPr>
      <w:rPr>
        <w:rFonts w:ascii="Arial" w:hAnsi="Arial" w:hint="default"/>
      </w:rPr>
    </w:lvl>
    <w:lvl w:ilvl="5" w:tplc="F71C6EC0" w:tentative="1">
      <w:start w:val="1"/>
      <w:numFmt w:val="bullet"/>
      <w:lvlText w:val="•"/>
      <w:lvlJc w:val="left"/>
      <w:pPr>
        <w:tabs>
          <w:tab w:val="num" w:pos="4320"/>
        </w:tabs>
        <w:ind w:left="4320" w:hanging="360"/>
      </w:pPr>
      <w:rPr>
        <w:rFonts w:ascii="Arial" w:hAnsi="Arial" w:hint="default"/>
      </w:rPr>
    </w:lvl>
    <w:lvl w:ilvl="6" w:tplc="3AAA18E2" w:tentative="1">
      <w:start w:val="1"/>
      <w:numFmt w:val="bullet"/>
      <w:lvlText w:val="•"/>
      <w:lvlJc w:val="left"/>
      <w:pPr>
        <w:tabs>
          <w:tab w:val="num" w:pos="5040"/>
        </w:tabs>
        <w:ind w:left="5040" w:hanging="360"/>
      </w:pPr>
      <w:rPr>
        <w:rFonts w:ascii="Arial" w:hAnsi="Arial" w:hint="default"/>
      </w:rPr>
    </w:lvl>
    <w:lvl w:ilvl="7" w:tplc="0FA0BECA" w:tentative="1">
      <w:start w:val="1"/>
      <w:numFmt w:val="bullet"/>
      <w:lvlText w:val="•"/>
      <w:lvlJc w:val="left"/>
      <w:pPr>
        <w:tabs>
          <w:tab w:val="num" w:pos="5760"/>
        </w:tabs>
        <w:ind w:left="5760" w:hanging="360"/>
      </w:pPr>
      <w:rPr>
        <w:rFonts w:ascii="Arial" w:hAnsi="Arial" w:hint="default"/>
      </w:rPr>
    </w:lvl>
    <w:lvl w:ilvl="8" w:tplc="C6C4FF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F67E76"/>
    <w:multiLevelType w:val="hybridMultilevel"/>
    <w:tmpl w:val="6EC4E13E"/>
    <w:lvl w:ilvl="0" w:tplc="DFE618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40F351C"/>
    <w:multiLevelType w:val="hybridMultilevel"/>
    <w:tmpl w:val="64DCBB4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C297D56"/>
    <w:multiLevelType w:val="hybridMultilevel"/>
    <w:tmpl w:val="3AEA6B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E206396"/>
    <w:multiLevelType w:val="hybridMultilevel"/>
    <w:tmpl w:val="66A8CF5E"/>
    <w:lvl w:ilvl="0" w:tplc="02780EA4">
      <w:start w:val="1"/>
      <w:numFmt w:val="bullet"/>
      <w:lvlText w:val="•"/>
      <w:lvlJc w:val="left"/>
      <w:pPr>
        <w:tabs>
          <w:tab w:val="num" w:pos="720"/>
        </w:tabs>
        <w:ind w:left="720" w:hanging="360"/>
      </w:pPr>
      <w:rPr>
        <w:rFonts w:ascii="Arial" w:hAnsi="Arial" w:hint="default"/>
      </w:rPr>
    </w:lvl>
    <w:lvl w:ilvl="1" w:tplc="FD2ABCA2" w:tentative="1">
      <w:start w:val="1"/>
      <w:numFmt w:val="bullet"/>
      <w:lvlText w:val="•"/>
      <w:lvlJc w:val="left"/>
      <w:pPr>
        <w:tabs>
          <w:tab w:val="num" w:pos="1440"/>
        </w:tabs>
        <w:ind w:left="1440" w:hanging="360"/>
      </w:pPr>
      <w:rPr>
        <w:rFonts w:ascii="Arial" w:hAnsi="Arial" w:hint="default"/>
      </w:rPr>
    </w:lvl>
    <w:lvl w:ilvl="2" w:tplc="17A220C4" w:tentative="1">
      <w:start w:val="1"/>
      <w:numFmt w:val="bullet"/>
      <w:lvlText w:val="•"/>
      <w:lvlJc w:val="left"/>
      <w:pPr>
        <w:tabs>
          <w:tab w:val="num" w:pos="2160"/>
        </w:tabs>
        <w:ind w:left="2160" w:hanging="360"/>
      </w:pPr>
      <w:rPr>
        <w:rFonts w:ascii="Arial" w:hAnsi="Arial" w:hint="default"/>
      </w:rPr>
    </w:lvl>
    <w:lvl w:ilvl="3" w:tplc="6D0018A4" w:tentative="1">
      <w:start w:val="1"/>
      <w:numFmt w:val="bullet"/>
      <w:lvlText w:val="•"/>
      <w:lvlJc w:val="left"/>
      <w:pPr>
        <w:tabs>
          <w:tab w:val="num" w:pos="2880"/>
        </w:tabs>
        <w:ind w:left="2880" w:hanging="360"/>
      </w:pPr>
      <w:rPr>
        <w:rFonts w:ascii="Arial" w:hAnsi="Arial" w:hint="default"/>
      </w:rPr>
    </w:lvl>
    <w:lvl w:ilvl="4" w:tplc="9B9ADB14" w:tentative="1">
      <w:start w:val="1"/>
      <w:numFmt w:val="bullet"/>
      <w:lvlText w:val="•"/>
      <w:lvlJc w:val="left"/>
      <w:pPr>
        <w:tabs>
          <w:tab w:val="num" w:pos="3600"/>
        </w:tabs>
        <w:ind w:left="3600" w:hanging="360"/>
      </w:pPr>
      <w:rPr>
        <w:rFonts w:ascii="Arial" w:hAnsi="Arial" w:hint="default"/>
      </w:rPr>
    </w:lvl>
    <w:lvl w:ilvl="5" w:tplc="13002546" w:tentative="1">
      <w:start w:val="1"/>
      <w:numFmt w:val="bullet"/>
      <w:lvlText w:val="•"/>
      <w:lvlJc w:val="left"/>
      <w:pPr>
        <w:tabs>
          <w:tab w:val="num" w:pos="4320"/>
        </w:tabs>
        <w:ind w:left="4320" w:hanging="360"/>
      </w:pPr>
      <w:rPr>
        <w:rFonts w:ascii="Arial" w:hAnsi="Arial" w:hint="default"/>
      </w:rPr>
    </w:lvl>
    <w:lvl w:ilvl="6" w:tplc="60DC505A" w:tentative="1">
      <w:start w:val="1"/>
      <w:numFmt w:val="bullet"/>
      <w:lvlText w:val="•"/>
      <w:lvlJc w:val="left"/>
      <w:pPr>
        <w:tabs>
          <w:tab w:val="num" w:pos="5040"/>
        </w:tabs>
        <w:ind w:left="5040" w:hanging="360"/>
      </w:pPr>
      <w:rPr>
        <w:rFonts w:ascii="Arial" w:hAnsi="Arial" w:hint="default"/>
      </w:rPr>
    </w:lvl>
    <w:lvl w:ilvl="7" w:tplc="F1946C64" w:tentative="1">
      <w:start w:val="1"/>
      <w:numFmt w:val="bullet"/>
      <w:lvlText w:val="•"/>
      <w:lvlJc w:val="left"/>
      <w:pPr>
        <w:tabs>
          <w:tab w:val="num" w:pos="5760"/>
        </w:tabs>
        <w:ind w:left="5760" w:hanging="360"/>
      </w:pPr>
      <w:rPr>
        <w:rFonts w:ascii="Arial" w:hAnsi="Arial" w:hint="default"/>
      </w:rPr>
    </w:lvl>
    <w:lvl w:ilvl="8" w:tplc="B73E36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F6420F"/>
    <w:multiLevelType w:val="hybridMultilevel"/>
    <w:tmpl w:val="809EA4BA"/>
    <w:lvl w:ilvl="0" w:tplc="2C7C1A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3977D36"/>
    <w:multiLevelType w:val="hybridMultilevel"/>
    <w:tmpl w:val="85AEDD46"/>
    <w:lvl w:ilvl="0" w:tplc="88968850">
      <w:start w:val="1"/>
      <w:numFmt w:val="bullet"/>
      <w:lvlText w:val="›"/>
      <w:lvlJc w:val="left"/>
      <w:pPr>
        <w:tabs>
          <w:tab w:val="num" w:pos="720"/>
        </w:tabs>
        <w:ind w:left="720" w:hanging="360"/>
      </w:pPr>
      <w:rPr>
        <w:rFonts w:ascii="Arial" w:hAnsi="Arial" w:hint="default"/>
      </w:rPr>
    </w:lvl>
    <w:lvl w:ilvl="1" w:tplc="FF701E62">
      <w:numFmt w:val="bullet"/>
      <w:lvlText w:val="–"/>
      <w:lvlJc w:val="left"/>
      <w:pPr>
        <w:tabs>
          <w:tab w:val="num" w:pos="1440"/>
        </w:tabs>
        <w:ind w:left="1440" w:hanging="360"/>
      </w:pPr>
      <w:rPr>
        <w:rFonts w:ascii="Ericsson Capital TT" w:hAnsi="Ericsson Capital TT" w:hint="default"/>
      </w:rPr>
    </w:lvl>
    <w:lvl w:ilvl="2" w:tplc="E1925664" w:tentative="1">
      <w:start w:val="1"/>
      <w:numFmt w:val="bullet"/>
      <w:lvlText w:val="›"/>
      <w:lvlJc w:val="left"/>
      <w:pPr>
        <w:tabs>
          <w:tab w:val="num" w:pos="2160"/>
        </w:tabs>
        <w:ind w:left="2160" w:hanging="360"/>
      </w:pPr>
      <w:rPr>
        <w:rFonts w:ascii="Arial" w:hAnsi="Arial" w:hint="default"/>
      </w:rPr>
    </w:lvl>
    <w:lvl w:ilvl="3" w:tplc="B3509566" w:tentative="1">
      <w:start w:val="1"/>
      <w:numFmt w:val="bullet"/>
      <w:lvlText w:val="›"/>
      <w:lvlJc w:val="left"/>
      <w:pPr>
        <w:tabs>
          <w:tab w:val="num" w:pos="2880"/>
        </w:tabs>
        <w:ind w:left="2880" w:hanging="360"/>
      </w:pPr>
      <w:rPr>
        <w:rFonts w:ascii="Arial" w:hAnsi="Arial" w:hint="default"/>
      </w:rPr>
    </w:lvl>
    <w:lvl w:ilvl="4" w:tplc="0500442A" w:tentative="1">
      <w:start w:val="1"/>
      <w:numFmt w:val="bullet"/>
      <w:lvlText w:val="›"/>
      <w:lvlJc w:val="left"/>
      <w:pPr>
        <w:tabs>
          <w:tab w:val="num" w:pos="3600"/>
        </w:tabs>
        <w:ind w:left="3600" w:hanging="360"/>
      </w:pPr>
      <w:rPr>
        <w:rFonts w:ascii="Arial" w:hAnsi="Arial" w:hint="default"/>
      </w:rPr>
    </w:lvl>
    <w:lvl w:ilvl="5" w:tplc="75EC6D86" w:tentative="1">
      <w:start w:val="1"/>
      <w:numFmt w:val="bullet"/>
      <w:lvlText w:val="›"/>
      <w:lvlJc w:val="left"/>
      <w:pPr>
        <w:tabs>
          <w:tab w:val="num" w:pos="4320"/>
        </w:tabs>
        <w:ind w:left="4320" w:hanging="360"/>
      </w:pPr>
      <w:rPr>
        <w:rFonts w:ascii="Arial" w:hAnsi="Arial" w:hint="default"/>
      </w:rPr>
    </w:lvl>
    <w:lvl w:ilvl="6" w:tplc="1074AA24" w:tentative="1">
      <w:start w:val="1"/>
      <w:numFmt w:val="bullet"/>
      <w:lvlText w:val="›"/>
      <w:lvlJc w:val="left"/>
      <w:pPr>
        <w:tabs>
          <w:tab w:val="num" w:pos="5040"/>
        </w:tabs>
        <w:ind w:left="5040" w:hanging="360"/>
      </w:pPr>
      <w:rPr>
        <w:rFonts w:ascii="Arial" w:hAnsi="Arial" w:hint="default"/>
      </w:rPr>
    </w:lvl>
    <w:lvl w:ilvl="7" w:tplc="BE2893AE" w:tentative="1">
      <w:start w:val="1"/>
      <w:numFmt w:val="bullet"/>
      <w:lvlText w:val="›"/>
      <w:lvlJc w:val="left"/>
      <w:pPr>
        <w:tabs>
          <w:tab w:val="num" w:pos="5760"/>
        </w:tabs>
        <w:ind w:left="5760" w:hanging="360"/>
      </w:pPr>
      <w:rPr>
        <w:rFonts w:ascii="Arial" w:hAnsi="Arial" w:hint="default"/>
      </w:rPr>
    </w:lvl>
    <w:lvl w:ilvl="8" w:tplc="F98E57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A1B79AA"/>
    <w:multiLevelType w:val="hybridMultilevel"/>
    <w:tmpl w:val="566E31FC"/>
    <w:lvl w:ilvl="0" w:tplc="323EF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B534E43"/>
    <w:multiLevelType w:val="hybridMultilevel"/>
    <w:tmpl w:val="7668E61C"/>
    <w:lvl w:ilvl="0" w:tplc="EF0AFC30">
      <w:start w:val="2"/>
      <w:numFmt w:val="bullet"/>
      <w:lvlText w:val="-"/>
      <w:lvlJc w:val="left"/>
      <w:pPr>
        <w:ind w:left="470" w:hanging="360"/>
      </w:pPr>
      <w:rPr>
        <w:rFonts w:ascii="Times New Roman" w:eastAsia="ＭＳ 明朝" w:hAnsi="Times New Roman" w:cs="Times New Roma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31" w15:restartNumberingAfterBreak="0">
    <w:nsid w:val="5D7341D5"/>
    <w:multiLevelType w:val="hybridMultilevel"/>
    <w:tmpl w:val="AC5E3E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187BEE"/>
    <w:multiLevelType w:val="hybridMultilevel"/>
    <w:tmpl w:val="66867C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0C52607"/>
    <w:multiLevelType w:val="hybridMultilevel"/>
    <w:tmpl w:val="48C8B896"/>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1E67570"/>
    <w:multiLevelType w:val="hybridMultilevel"/>
    <w:tmpl w:val="15001280"/>
    <w:lvl w:ilvl="0" w:tplc="07F0BC28">
      <w:start w:val="1"/>
      <w:numFmt w:val="bullet"/>
      <w:lvlText w:val="•"/>
      <w:lvlJc w:val="left"/>
      <w:pPr>
        <w:tabs>
          <w:tab w:val="num" w:pos="720"/>
        </w:tabs>
        <w:ind w:left="720" w:hanging="360"/>
      </w:pPr>
      <w:rPr>
        <w:rFonts w:ascii="Arial" w:hAnsi="Arial" w:hint="default"/>
      </w:rPr>
    </w:lvl>
    <w:lvl w:ilvl="1" w:tplc="F38CD0F4">
      <w:start w:val="21"/>
      <w:numFmt w:val="bullet"/>
      <w:lvlText w:val="•"/>
      <w:lvlJc w:val="left"/>
      <w:pPr>
        <w:tabs>
          <w:tab w:val="num" w:pos="1440"/>
        </w:tabs>
        <w:ind w:left="1440" w:hanging="360"/>
      </w:pPr>
      <w:rPr>
        <w:rFonts w:ascii="Arial" w:hAnsi="Arial" w:hint="default"/>
      </w:rPr>
    </w:lvl>
    <w:lvl w:ilvl="2" w:tplc="A8E27876" w:tentative="1">
      <w:start w:val="1"/>
      <w:numFmt w:val="bullet"/>
      <w:lvlText w:val="•"/>
      <w:lvlJc w:val="left"/>
      <w:pPr>
        <w:tabs>
          <w:tab w:val="num" w:pos="2160"/>
        </w:tabs>
        <w:ind w:left="2160" w:hanging="360"/>
      </w:pPr>
      <w:rPr>
        <w:rFonts w:ascii="Arial" w:hAnsi="Arial" w:hint="default"/>
      </w:rPr>
    </w:lvl>
    <w:lvl w:ilvl="3" w:tplc="D6ECD324" w:tentative="1">
      <w:start w:val="1"/>
      <w:numFmt w:val="bullet"/>
      <w:lvlText w:val="•"/>
      <w:lvlJc w:val="left"/>
      <w:pPr>
        <w:tabs>
          <w:tab w:val="num" w:pos="2880"/>
        </w:tabs>
        <w:ind w:left="2880" w:hanging="360"/>
      </w:pPr>
      <w:rPr>
        <w:rFonts w:ascii="Arial" w:hAnsi="Arial" w:hint="default"/>
      </w:rPr>
    </w:lvl>
    <w:lvl w:ilvl="4" w:tplc="961ADEBE" w:tentative="1">
      <w:start w:val="1"/>
      <w:numFmt w:val="bullet"/>
      <w:lvlText w:val="•"/>
      <w:lvlJc w:val="left"/>
      <w:pPr>
        <w:tabs>
          <w:tab w:val="num" w:pos="3600"/>
        </w:tabs>
        <w:ind w:left="3600" w:hanging="360"/>
      </w:pPr>
      <w:rPr>
        <w:rFonts w:ascii="Arial" w:hAnsi="Arial" w:hint="default"/>
      </w:rPr>
    </w:lvl>
    <w:lvl w:ilvl="5" w:tplc="C1A21906" w:tentative="1">
      <w:start w:val="1"/>
      <w:numFmt w:val="bullet"/>
      <w:lvlText w:val="•"/>
      <w:lvlJc w:val="left"/>
      <w:pPr>
        <w:tabs>
          <w:tab w:val="num" w:pos="4320"/>
        </w:tabs>
        <w:ind w:left="4320" w:hanging="360"/>
      </w:pPr>
      <w:rPr>
        <w:rFonts w:ascii="Arial" w:hAnsi="Arial" w:hint="default"/>
      </w:rPr>
    </w:lvl>
    <w:lvl w:ilvl="6" w:tplc="3D3A25AC" w:tentative="1">
      <w:start w:val="1"/>
      <w:numFmt w:val="bullet"/>
      <w:lvlText w:val="•"/>
      <w:lvlJc w:val="left"/>
      <w:pPr>
        <w:tabs>
          <w:tab w:val="num" w:pos="5040"/>
        </w:tabs>
        <w:ind w:left="5040" w:hanging="360"/>
      </w:pPr>
      <w:rPr>
        <w:rFonts w:ascii="Arial" w:hAnsi="Arial" w:hint="default"/>
      </w:rPr>
    </w:lvl>
    <w:lvl w:ilvl="7" w:tplc="B706E5A8" w:tentative="1">
      <w:start w:val="1"/>
      <w:numFmt w:val="bullet"/>
      <w:lvlText w:val="•"/>
      <w:lvlJc w:val="left"/>
      <w:pPr>
        <w:tabs>
          <w:tab w:val="num" w:pos="5760"/>
        </w:tabs>
        <w:ind w:left="5760" w:hanging="360"/>
      </w:pPr>
      <w:rPr>
        <w:rFonts w:ascii="Arial" w:hAnsi="Arial" w:hint="default"/>
      </w:rPr>
    </w:lvl>
    <w:lvl w:ilvl="8" w:tplc="E9F4CB6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FD75C8"/>
    <w:multiLevelType w:val="hybridMultilevel"/>
    <w:tmpl w:val="17625A4C"/>
    <w:lvl w:ilvl="0" w:tplc="41E43C0C">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3F02DF8"/>
    <w:multiLevelType w:val="multilevel"/>
    <w:tmpl w:val="94645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630A3A"/>
    <w:multiLevelType w:val="hybridMultilevel"/>
    <w:tmpl w:val="227EBF32"/>
    <w:lvl w:ilvl="0" w:tplc="3662AC60">
      <w:start w:val="1"/>
      <w:numFmt w:val="bullet"/>
      <w:lvlText w:val="-"/>
      <w:lvlJc w:val="left"/>
      <w:pPr>
        <w:ind w:left="1004" w:hanging="360"/>
      </w:pPr>
      <w:rPr>
        <w:rFonts w:ascii="Arial" w:hAnsi="Arial" w:hint="default"/>
        <w:sz w:val="16"/>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87A5181"/>
    <w:multiLevelType w:val="hybridMultilevel"/>
    <w:tmpl w:val="7EC48452"/>
    <w:lvl w:ilvl="0" w:tplc="3FBCA43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A797D56"/>
    <w:multiLevelType w:val="hybridMultilevel"/>
    <w:tmpl w:val="2CD2EE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3B6E3A"/>
    <w:multiLevelType w:val="multilevel"/>
    <w:tmpl w:val="733B6E3A"/>
    <w:lvl w:ilvl="0">
      <w:numFmt w:val="bullet"/>
      <w:lvlText w:val="-"/>
      <w:lvlJc w:val="left"/>
      <w:pPr>
        <w:ind w:left="420" w:hanging="42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7532CD"/>
    <w:multiLevelType w:val="hybridMultilevel"/>
    <w:tmpl w:val="285218E6"/>
    <w:lvl w:ilvl="0" w:tplc="04090005">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3" w15:restartNumberingAfterBreak="0">
    <w:nsid w:val="774A2ACC"/>
    <w:multiLevelType w:val="hybridMultilevel"/>
    <w:tmpl w:val="92C649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8D0A17"/>
    <w:multiLevelType w:val="singleLevel"/>
    <w:tmpl w:val="83946DD4"/>
    <w:lvl w:ilvl="0">
      <w:start w:val="3"/>
      <w:numFmt w:val="bullet"/>
      <w:lvlText w:val="-"/>
      <w:lvlJc w:val="left"/>
      <w:pPr>
        <w:tabs>
          <w:tab w:val="num" w:pos="644"/>
        </w:tabs>
        <w:ind w:left="644" w:hanging="360"/>
      </w:pPr>
      <w:rPr>
        <w:rFonts w:hint="default"/>
      </w:rPr>
    </w:lvl>
  </w:abstractNum>
  <w:abstractNum w:abstractNumId="45"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8"/>
  </w:num>
  <w:num w:numId="3">
    <w:abstractNumId w:val="45"/>
  </w:num>
  <w:num w:numId="4">
    <w:abstractNumId w:val="13"/>
  </w:num>
  <w:num w:numId="5">
    <w:abstractNumId w:val="22"/>
  </w:num>
  <w:num w:numId="6">
    <w:abstractNumId w:val="0"/>
  </w:num>
  <w:num w:numId="7">
    <w:abstractNumId w:val="6"/>
  </w:num>
  <w:num w:numId="8">
    <w:abstractNumId w:val="36"/>
  </w:num>
  <w:num w:numId="9">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25"/>
  </w:num>
  <w:num w:numId="12">
    <w:abstractNumId w:val="20"/>
  </w:num>
  <w:num w:numId="13">
    <w:abstractNumId w:val="37"/>
  </w:num>
  <w:num w:numId="14">
    <w:abstractNumId w:val="42"/>
  </w:num>
  <w:num w:numId="15">
    <w:abstractNumId w:val="32"/>
  </w:num>
  <w:num w:numId="16">
    <w:abstractNumId w:val="34"/>
  </w:num>
  <w:num w:numId="17">
    <w:abstractNumId w:val="14"/>
  </w:num>
  <w:num w:numId="18">
    <w:abstractNumId w:val="27"/>
  </w:num>
  <w:num w:numId="19">
    <w:abstractNumId w:val="44"/>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9"/>
  </w:num>
  <w:num w:numId="22">
    <w:abstractNumId w:val="33"/>
  </w:num>
  <w:num w:numId="23">
    <w:abstractNumId w:val="23"/>
  </w:num>
  <w:num w:numId="24">
    <w:abstractNumId w:val="19"/>
  </w:num>
  <w:num w:numId="25">
    <w:abstractNumId w:val="7"/>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35"/>
  </w:num>
  <w:num w:numId="29">
    <w:abstractNumId w:val="2"/>
  </w:num>
  <w:num w:numId="30">
    <w:abstractNumId w:val="5"/>
  </w:num>
  <w:num w:numId="31">
    <w:abstractNumId w:val="39"/>
  </w:num>
  <w:num w:numId="32">
    <w:abstractNumId w:val="43"/>
  </w:num>
  <w:num w:numId="33">
    <w:abstractNumId w:val="11"/>
  </w:num>
  <w:num w:numId="34">
    <w:abstractNumId w:val="26"/>
  </w:num>
  <w:num w:numId="35">
    <w:abstractNumId w:val="21"/>
  </w:num>
  <w:num w:numId="36">
    <w:abstractNumId w:val="31"/>
  </w:num>
  <w:num w:numId="37">
    <w:abstractNumId w:val="38"/>
  </w:num>
  <w:num w:numId="38">
    <w:abstractNumId w:val="29"/>
  </w:num>
  <w:num w:numId="39">
    <w:abstractNumId w:val="8"/>
  </w:num>
  <w:num w:numId="40">
    <w:abstractNumId w:val="41"/>
  </w:num>
  <w:num w:numId="41">
    <w:abstractNumId w:val="12"/>
  </w:num>
  <w:num w:numId="42">
    <w:abstractNumId w:val="40"/>
  </w:num>
  <w:num w:numId="43">
    <w:abstractNumId w:val="3"/>
  </w:num>
  <w:num w:numId="44">
    <w:abstractNumId w:val="4"/>
  </w:num>
  <w:num w:numId="45">
    <w:abstractNumId w:val="17"/>
  </w:num>
  <w:num w:numId="46">
    <w:abstractNumId w:val="10"/>
  </w:num>
  <w:num w:numId="47">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B25"/>
    <w:rsid w:val="00010FF9"/>
    <w:rsid w:val="00011139"/>
    <w:rsid w:val="0001120E"/>
    <w:rsid w:val="000112A8"/>
    <w:rsid w:val="00011437"/>
    <w:rsid w:val="000114F6"/>
    <w:rsid w:val="000116DC"/>
    <w:rsid w:val="000118ED"/>
    <w:rsid w:val="000124A6"/>
    <w:rsid w:val="00012575"/>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5012"/>
    <w:rsid w:val="00015043"/>
    <w:rsid w:val="00015709"/>
    <w:rsid w:val="000159A6"/>
    <w:rsid w:val="00015B0D"/>
    <w:rsid w:val="00015DA3"/>
    <w:rsid w:val="00015E67"/>
    <w:rsid w:val="00015E6A"/>
    <w:rsid w:val="00016295"/>
    <w:rsid w:val="0001659D"/>
    <w:rsid w:val="000169AE"/>
    <w:rsid w:val="00016C60"/>
    <w:rsid w:val="00016F7A"/>
    <w:rsid w:val="0001702F"/>
    <w:rsid w:val="0001727F"/>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BE9"/>
    <w:rsid w:val="00032C63"/>
    <w:rsid w:val="00033746"/>
    <w:rsid w:val="000338FC"/>
    <w:rsid w:val="00033911"/>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22EC"/>
    <w:rsid w:val="00042356"/>
    <w:rsid w:val="000427A7"/>
    <w:rsid w:val="00042CB0"/>
    <w:rsid w:val="0004303D"/>
    <w:rsid w:val="00043A00"/>
    <w:rsid w:val="00043ABE"/>
    <w:rsid w:val="00043CD7"/>
    <w:rsid w:val="000445F8"/>
    <w:rsid w:val="0004468E"/>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3073"/>
    <w:rsid w:val="00053080"/>
    <w:rsid w:val="0005308C"/>
    <w:rsid w:val="000531B2"/>
    <w:rsid w:val="000535A1"/>
    <w:rsid w:val="00053857"/>
    <w:rsid w:val="0005388C"/>
    <w:rsid w:val="000542C5"/>
    <w:rsid w:val="00054A6F"/>
    <w:rsid w:val="00055082"/>
    <w:rsid w:val="000551AE"/>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25E"/>
    <w:rsid w:val="000D54A6"/>
    <w:rsid w:val="000D5737"/>
    <w:rsid w:val="000D5766"/>
    <w:rsid w:val="000D5B07"/>
    <w:rsid w:val="000D5BF7"/>
    <w:rsid w:val="000D6041"/>
    <w:rsid w:val="000D6087"/>
    <w:rsid w:val="000D6295"/>
    <w:rsid w:val="000D64A6"/>
    <w:rsid w:val="000D64E0"/>
    <w:rsid w:val="000D6589"/>
    <w:rsid w:val="000D6698"/>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5AA0"/>
    <w:rsid w:val="00116171"/>
    <w:rsid w:val="001168F3"/>
    <w:rsid w:val="00116DEA"/>
    <w:rsid w:val="00116DED"/>
    <w:rsid w:val="0011709D"/>
    <w:rsid w:val="00117660"/>
    <w:rsid w:val="001178E3"/>
    <w:rsid w:val="001179DB"/>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58A6"/>
    <w:rsid w:val="00126444"/>
    <w:rsid w:val="00126676"/>
    <w:rsid w:val="001268D3"/>
    <w:rsid w:val="00126A1B"/>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58B"/>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9D6"/>
    <w:rsid w:val="00142B9A"/>
    <w:rsid w:val="001438AB"/>
    <w:rsid w:val="00143F16"/>
    <w:rsid w:val="00144111"/>
    <w:rsid w:val="001443EC"/>
    <w:rsid w:val="001444E9"/>
    <w:rsid w:val="00144A62"/>
    <w:rsid w:val="00144ACF"/>
    <w:rsid w:val="00144B80"/>
    <w:rsid w:val="00144CC3"/>
    <w:rsid w:val="00144E97"/>
    <w:rsid w:val="0014519E"/>
    <w:rsid w:val="00145676"/>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340"/>
    <w:rsid w:val="001C346B"/>
    <w:rsid w:val="001C354F"/>
    <w:rsid w:val="001C3627"/>
    <w:rsid w:val="001C3688"/>
    <w:rsid w:val="001C3E8B"/>
    <w:rsid w:val="001C3F8D"/>
    <w:rsid w:val="001C3FC1"/>
    <w:rsid w:val="001C4091"/>
    <w:rsid w:val="001C42D4"/>
    <w:rsid w:val="001C434B"/>
    <w:rsid w:val="001C4D75"/>
    <w:rsid w:val="001C4FB7"/>
    <w:rsid w:val="001C50A9"/>
    <w:rsid w:val="001C5138"/>
    <w:rsid w:val="001C544B"/>
    <w:rsid w:val="001C604A"/>
    <w:rsid w:val="001C62E9"/>
    <w:rsid w:val="001C6A15"/>
    <w:rsid w:val="001C6AB2"/>
    <w:rsid w:val="001C6E71"/>
    <w:rsid w:val="001C6EB9"/>
    <w:rsid w:val="001C71D3"/>
    <w:rsid w:val="001C7678"/>
    <w:rsid w:val="001C7739"/>
    <w:rsid w:val="001C77CA"/>
    <w:rsid w:val="001C7EA2"/>
    <w:rsid w:val="001C7FB2"/>
    <w:rsid w:val="001D04FD"/>
    <w:rsid w:val="001D0FB1"/>
    <w:rsid w:val="001D139B"/>
    <w:rsid w:val="001D16FE"/>
    <w:rsid w:val="001D1724"/>
    <w:rsid w:val="001D1AAC"/>
    <w:rsid w:val="001D1BD6"/>
    <w:rsid w:val="001D1D26"/>
    <w:rsid w:val="001D1E44"/>
    <w:rsid w:val="001D2201"/>
    <w:rsid w:val="001D22EC"/>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711"/>
    <w:rsid w:val="0021764D"/>
    <w:rsid w:val="002176A4"/>
    <w:rsid w:val="00217A11"/>
    <w:rsid w:val="00217FAE"/>
    <w:rsid w:val="0022061A"/>
    <w:rsid w:val="00220A2A"/>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F34"/>
    <w:rsid w:val="00250301"/>
    <w:rsid w:val="0025059E"/>
    <w:rsid w:val="0025078B"/>
    <w:rsid w:val="002507E1"/>
    <w:rsid w:val="00250C54"/>
    <w:rsid w:val="00250C74"/>
    <w:rsid w:val="00250DD0"/>
    <w:rsid w:val="00250E8F"/>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264"/>
    <w:rsid w:val="002617FD"/>
    <w:rsid w:val="00261A59"/>
    <w:rsid w:val="00261E09"/>
    <w:rsid w:val="002622FC"/>
    <w:rsid w:val="0026250E"/>
    <w:rsid w:val="0026267E"/>
    <w:rsid w:val="002628EC"/>
    <w:rsid w:val="00262A8F"/>
    <w:rsid w:val="00262AA6"/>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CAD"/>
    <w:rsid w:val="0027307B"/>
    <w:rsid w:val="0027338C"/>
    <w:rsid w:val="00273502"/>
    <w:rsid w:val="002735A6"/>
    <w:rsid w:val="002738C5"/>
    <w:rsid w:val="0027392C"/>
    <w:rsid w:val="00273EC3"/>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80C"/>
    <w:rsid w:val="00281B28"/>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6DF3"/>
    <w:rsid w:val="002B7150"/>
    <w:rsid w:val="002C00B9"/>
    <w:rsid w:val="002C06B7"/>
    <w:rsid w:val="002C13E1"/>
    <w:rsid w:val="002C14B9"/>
    <w:rsid w:val="002C1B8C"/>
    <w:rsid w:val="002C1C0D"/>
    <w:rsid w:val="002C1DEF"/>
    <w:rsid w:val="002C1FF2"/>
    <w:rsid w:val="002C2140"/>
    <w:rsid w:val="002C2292"/>
    <w:rsid w:val="002C297E"/>
    <w:rsid w:val="002C32E8"/>
    <w:rsid w:val="002C35BF"/>
    <w:rsid w:val="002C380C"/>
    <w:rsid w:val="002C3A1A"/>
    <w:rsid w:val="002C3F55"/>
    <w:rsid w:val="002C438A"/>
    <w:rsid w:val="002C450D"/>
    <w:rsid w:val="002C4C22"/>
    <w:rsid w:val="002C52CE"/>
    <w:rsid w:val="002C56A6"/>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C03"/>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83"/>
    <w:rsid w:val="00310B04"/>
    <w:rsid w:val="0031110B"/>
    <w:rsid w:val="00311560"/>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A32"/>
    <w:rsid w:val="0034216B"/>
    <w:rsid w:val="0034218B"/>
    <w:rsid w:val="003428A6"/>
    <w:rsid w:val="00342CD1"/>
    <w:rsid w:val="003430AD"/>
    <w:rsid w:val="00343253"/>
    <w:rsid w:val="0034394B"/>
    <w:rsid w:val="003444AD"/>
    <w:rsid w:val="003448AE"/>
    <w:rsid w:val="0034542B"/>
    <w:rsid w:val="00345493"/>
    <w:rsid w:val="00345FED"/>
    <w:rsid w:val="00345FF3"/>
    <w:rsid w:val="0034635A"/>
    <w:rsid w:val="003463AD"/>
    <w:rsid w:val="00346869"/>
    <w:rsid w:val="003468A5"/>
    <w:rsid w:val="00346C9E"/>
    <w:rsid w:val="00346DE2"/>
    <w:rsid w:val="00346F47"/>
    <w:rsid w:val="00347331"/>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F24"/>
    <w:rsid w:val="003871E2"/>
    <w:rsid w:val="00387576"/>
    <w:rsid w:val="00387A65"/>
    <w:rsid w:val="00390122"/>
    <w:rsid w:val="0039019B"/>
    <w:rsid w:val="003901E3"/>
    <w:rsid w:val="0039020D"/>
    <w:rsid w:val="0039065E"/>
    <w:rsid w:val="003906DC"/>
    <w:rsid w:val="0039078A"/>
    <w:rsid w:val="00390888"/>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43AD"/>
    <w:rsid w:val="003B44A8"/>
    <w:rsid w:val="003B44CA"/>
    <w:rsid w:val="003B4512"/>
    <w:rsid w:val="003B523B"/>
    <w:rsid w:val="003B52EA"/>
    <w:rsid w:val="003B587B"/>
    <w:rsid w:val="003B5E87"/>
    <w:rsid w:val="003B6025"/>
    <w:rsid w:val="003B6058"/>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F09F1"/>
    <w:rsid w:val="003F0BE6"/>
    <w:rsid w:val="003F0BFD"/>
    <w:rsid w:val="003F0C94"/>
    <w:rsid w:val="003F0FC2"/>
    <w:rsid w:val="003F1423"/>
    <w:rsid w:val="003F1457"/>
    <w:rsid w:val="003F1AA4"/>
    <w:rsid w:val="003F1B5C"/>
    <w:rsid w:val="003F1C1C"/>
    <w:rsid w:val="003F2666"/>
    <w:rsid w:val="003F28BF"/>
    <w:rsid w:val="003F2C04"/>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B5"/>
    <w:rsid w:val="0040723E"/>
    <w:rsid w:val="00407E1A"/>
    <w:rsid w:val="004107F5"/>
    <w:rsid w:val="00410C47"/>
    <w:rsid w:val="00410CE7"/>
    <w:rsid w:val="00410D16"/>
    <w:rsid w:val="00410E45"/>
    <w:rsid w:val="004121E5"/>
    <w:rsid w:val="0041223A"/>
    <w:rsid w:val="0041248C"/>
    <w:rsid w:val="00412659"/>
    <w:rsid w:val="004126D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30E44"/>
    <w:rsid w:val="00430F1E"/>
    <w:rsid w:val="00431662"/>
    <w:rsid w:val="00431EF2"/>
    <w:rsid w:val="00432A56"/>
    <w:rsid w:val="00432D7C"/>
    <w:rsid w:val="00432DCF"/>
    <w:rsid w:val="00432EDF"/>
    <w:rsid w:val="004336D3"/>
    <w:rsid w:val="00434029"/>
    <w:rsid w:val="004343FB"/>
    <w:rsid w:val="00434940"/>
    <w:rsid w:val="00434C37"/>
    <w:rsid w:val="004358BA"/>
    <w:rsid w:val="00435AFF"/>
    <w:rsid w:val="00435B91"/>
    <w:rsid w:val="00435DD8"/>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D2"/>
    <w:rsid w:val="00445D9B"/>
    <w:rsid w:val="00445DD8"/>
    <w:rsid w:val="00446B11"/>
    <w:rsid w:val="00446FCF"/>
    <w:rsid w:val="00446FE0"/>
    <w:rsid w:val="004473CE"/>
    <w:rsid w:val="004475EA"/>
    <w:rsid w:val="00447DFC"/>
    <w:rsid w:val="00447F8E"/>
    <w:rsid w:val="004500A9"/>
    <w:rsid w:val="004503B1"/>
    <w:rsid w:val="0045048B"/>
    <w:rsid w:val="0045063D"/>
    <w:rsid w:val="004507A1"/>
    <w:rsid w:val="004508F4"/>
    <w:rsid w:val="00450AB3"/>
    <w:rsid w:val="00450B0A"/>
    <w:rsid w:val="004513BA"/>
    <w:rsid w:val="00451A6E"/>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51C0"/>
    <w:rsid w:val="0046531C"/>
    <w:rsid w:val="004656D8"/>
    <w:rsid w:val="00465823"/>
    <w:rsid w:val="00465DED"/>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DDD"/>
    <w:rsid w:val="004C3444"/>
    <w:rsid w:val="004C34DD"/>
    <w:rsid w:val="004C3818"/>
    <w:rsid w:val="004C3840"/>
    <w:rsid w:val="004C38D6"/>
    <w:rsid w:val="004C39F5"/>
    <w:rsid w:val="004C415A"/>
    <w:rsid w:val="004C467F"/>
    <w:rsid w:val="004C51B3"/>
    <w:rsid w:val="004C5229"/>
    <w:rsid w:val="004C52EF"/>
    <w:rsid w:val="004C5362"/>
    <w:rsid w:val="004C544C"/>
    <w:rsid w:val="004C54CE"/>
    <w:rsid w:val="004C5973"/>
    <w:rsid w:val="004C5BFA"/>
    <w:rsid w:val="004C6005"/>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C72"/>
    <w:rsid w:val="004D2B29"/>
    <w:rsid w:val="004D2F33"/>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98"/>
    <w:rsid w:val="004E49C7"/>
    <w:rsid w:val="004E5422"/>
    <w:rsid w:val="004E572D"/>
    <w:rsid w:val="004E5808"/>
    <w:rsid w:val="004E583F"/>
    <w:rsid w:val="004E58B8"/>
    <w:rsid w:val="004E5A20"/>
    <w:rsid w:val="004E5DEB"/>
    <w:rsid w:val="004E6144"/>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816"/>
    <w:rsid w:val="00520B65"/>
    <w:rsid w:val="00520C67"/>
    <w:rsid w:val="00520E9B"/>
    <w:rsid w:val="00520EDC"/>
    <w:rsid w:val="00520F21"/>
    <w:rsid w:val="00520FD9"/>
    <w:rsid w:val="00521079"/>
    <w:rsid w:val="00521401"/>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7243"/>
    <w:rsid w:val="00527357"/>
    <w:rsid w:val="00527C4A"/>
    <w:rsid w:val="00527E43"/>
    <w:rsid w:val="0053002A"/>
    <w:rsid w:val="00530E44"/>
    <w:rsid w:val="00531047"/>
    <w:rsid w:val="005314F1"/>
    <w:rsid w:val="00531620"/>
    <w:rsid w:val="00531C5A"/>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BCF"/>
    <w:rsid w:val="0054702E"/>
    <w:rsid w:val="005476EF"/>
    <w:rsid w:val="005478CD"/>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621"/>
    <w:rsid w:val="005567F5"/>
    <w:rsid w:val="0055690F"/>
    <w:rsid w:val="00556BE7"/>
    <w:rsid w:val="00556C02"/>
    <w:rsid w:val="00556CA7"/>
    <w:rsid w:val="00556D27"/>
    <w:rsid w:val="00556EC3"/>
    <w:rsid w:val="00557A2D"/>
    <w:rsid w:val="00557CD8"/>
    <w:rsid w:val="0056050E"/>
    <w:rsid w:val="0056086D"/>
    <w:rsid w:val="00560930"/>
    <w:rsid w:val="00560F7D"/>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1B"/>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F16"/>
    <w:rsid w:val="00573395"/>
    <w:rsid w:val="00573565"/>
    <w:rsid w:val="005737B2"/>
    <w:rsid w:val="005739B9"/>
    <w:rsid w:val="00573C7D"/>
    <w:rsid w:val="0057421D"/>
    <w:rsid w:val="00574F42"/>
    <w:rsid w:val="00575378"/>
    <w:rsid w:val="0057537A"/>
    <w:rsid w:val="005753A0"/>
    <w:rsid w:val="005756A0"/>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3927"/>
    <w:rsid w:val="00583FA6"/>
    <w:rsid w:val="0058438B"/>
    <w:rsid w:val="0058465B"/>
    <w:rsid w:val="00584809"/>
    <w:rsid w:val="00585394"/>
    <w:rsid w:val="00585765"/>
    <w:rsid w:val="00585BFA"/>
    <w:rsid w:val="00585DAA"/>
    <w:rsid w:val="00586022"/>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A2E"/>
    <w:rsid w:val="005C5CA8"/>
    <w:rsid w:val="005C617E"/>
    <w:rsid w:val="005C6328"/>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0E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7E1"/>
    <w:rsid w:val="00604B36"/>
    <w:rsid w:val="00604D17"/>
    <w:rsid w:val="0060502E"/>
    <w:rsid w:val="00605122"/>
    <w:rsid w:val="006055A7"/>
    <w:rsid w:val="006067C8"/>
    <w:rsid w:val="00606C7C"/>
    <w:rsid w:val="00606CDC"/>
    <w:rsid w:val="00606DDD"/>
    <w:rsid w:val="00607405"/>
    <w:rsid w:val="006078AB"/>
    <w:rsid w:val="00607C48"/>
    <w:rsid w:val="00610026"/>
    <w:rsid w:val="00610A26"/>
    <w:rsid w:val="00610AE7"/>
    <w:rsid w:val="00610B27"/>
    <w:rsid w:val="0061166D"/>
    <w:rsid w:val="00611D53"/>
    <w:rsid w:val="00611FA4"/>
    <w:rsid w:val="00611FE0"/>
    <w:rsid w:val="00612371"/>
    <w:rsid w:val="00612483"/>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083"/>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2C7"/>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A06"/>
    <w:rsid w:val="006658FC"/>
    <w:rsid w:val="00665EC0"/>
    <w:rsid w:val="00666183"/>
    <w:rsid w:val="0066653A"/>
    <w:rsid w:val="0066661C"/>
    <w:rsid w:val="0066676D"/>
    <w:rsid w:val="00666B60"/>
    <w:rsid w:val="00666BDB"/>
    <w:rsid w:val="00666C63"/>
    <w:rsid w:val="00667337"/>
    <w:rsid w:val="006675AD"/>
    <w:rsid w:val="00667D01"/>
    <w:rsid w:val="00670018"/>
    <w:rsid w:val="0067011B"/>
    <w:rsid w:val="00670445"/>
    <w:rsid w:val="00670AF1"/>
    <w:rsid w:val="00670B21"/>
    <w:rsid w:val="00671110"/>
    <w:rsid w:val="00671DA6"/>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A8"/>
    <w:rsid w:val="006C05E0"/>
    <w:rsid w:val="006C07C9"/>
    <w:rsid w:val="006C081B"/>
    <w:rsid w:val="006C0AB0"/>
    <w:rsid w:val="006C108B"/>
    <w:rsid w:val="006C1349"/>
    <w:rsid w:val="006C1599"/>
    <w:rsid w:val="006C16B3"/>
    <w:rsid w:val="006C18F2"/>
    <w:rsid w:val="006C1BD9"/>
    <w:rsid w:val="006C1CD9"/>
    <w:rsid w:val="006C1E21"/>
    <w:rsid w:val="006C1FEA"/>
    <w:rsid w:val="006C23FB"/>
    <w:rsid w:val="006C24B0"/>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E9E"/>
    <w:rsid w:val="006E354E"/>
    <w:rsid w:val="006E3D63"/>
    <w:rsid w:val="006E3FA5"/>
    <w:rsid w:val="006E41F8"/>
    <w:rsid w:val="006E436E"/>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D6F"/>
    <w:rsid w:val="00717F9F"/>
    <w:rsid w:val="00720055"/>
    <w:rsid w:val="0072041E"/>
    <w:rsid w:val="007204B9"/>
    <w:rsid w:val="00720C49"/>
    <w:rsid w:val="00721506"/>
    <w:rsid w:val="0072157C"/>
    <w:rsid w:val="007215C6"/>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C5C"/>
    <w:rsid w:val="00747D97"/>
    <w:rsid w:val="00747F11"/>
    <w:rsid w:val="0075006C"/>
    <w:rsid w:val="0075029E"/>
    <w:rsid w:val="00750548"/>
    <w:rsid w:val="00750C26"/>
    <w:rsid w:val="00750D86"/>
    <w:rsid w:val="00750E12"/>
    <w:rsid w:val="00750E2E"/>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ED2"/>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7E8"/>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86E"/>
    <w:rsid w:val="00776F22"/>
    <w:rsid w:val="00776F7D"/>
    <w:rsid w:val="007771E4"/>
    <w:rsid w:val="00777319"/>
    <w:rsid w:val="00777710"/>
    <w:rsid w:val="00777AF0"/>
    <w:rsid w:val="00777C9F"/>
    <w:rsid w:val="00780022"/>
    <w:rsid w:val="00780052"/>
    <w:rsid w:val="007801C6"/>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DF2"/>
    <w:rsid w:val="00790F9B"/>
    <w:rsid w:val="00791531"/>
    <w:rsid w:val="0079183A"/>
    <w:rsid w:val="00791941"/>
    <w:rsid w:val="007919A6"/>
    <w:rsid w:val="00791A67"/>
    <w:rsid w:val="00791C9A"/>
    <w:rsid w:val="00791E6B"/>
    <w:rsid w:val="00791E74"/>
    <w:rsid w:val="0079232C"/>
    <w:rsid w:val="00792477"/>
    <w:rsid w:val="007928C3"/>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64F1"/>
    <w:rsid w:val="007A67F9"/>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655"/>
    <w:rsid w:val="007B26A6"/>
    <w:rsid w:val="007B29C3"/>
    <w:rsid w:val="007B2BF5"/>
    <w:rsid w:val="007B31E0"/>
    <w:rsid w:val="007B3C2A"/>
    <w:rsid w:val="007B4123"/>
    <w:rsid w:val="007B4FE5"/>
    <w:rsid w:val="007B53A1"/>
    <w:rsid w:val="007B541D"/>
    <w:rsid w:val="007B546A"/>
    <w:rsid w:val="007B597C"/>
    <w:rsid w:val="007B5A88"/>
    <w:rsid w:val="007B6023"/>
    <w:rsid w:val="007B61FA"/>
    <w:rsid w:val="007B6463"/>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3157"/>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AD"/>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A07"/>
    <w:rsid w:val="007F1A99"/>
    <w:rsid w:val="007F1BFE"/>
    <w:rsid w:val="007F1EA6"/>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A38"/>
    <w:rsid w:val="00807C7F"/>
    <w:rsid w:val="008101F8"/>
    <w:rsid w:val="00810248"/>
    <w:rsid w:val="008106B6"/>
    <w:rsid w:val="008107F9"/>
    <w:rsid w:val="00810D79"/>
    <w:rsid w:val="00811593"/>
    <w:rsid w:val="00811E4F"/>
    <w:rsid w:val="00811FB5"/>
    <w:rsid w:val="00812365"/>
    <w:rsid w:val="0081252E"/>
    <w:rsid w:val="00812684"/>
    <w:rsid w:val="008127D6"/>
    <w:rsid w:val="00812803"/>
    <w:rsid w:val="00812DE7"/>
    <w:rsid w:val="00812E7B"/>
    <w:rsid w:val="00812F4F"/>
    <w:rsid w:val="008132A1"/>
    <w:rsid w:val="008139A8"/>
    <w:rsid w:val="008141A5"/>
    <w:rsid w:val="0081491A"/>
    <w:rsid w:val="00814C5C"/>
    <w:rsid w:val="008152BE"/>
    <w:rsid w:val="008152D5"/>
    <w:rsid w:val="00815715"/>
    <w:rsid w:val="00815B56"/>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723A"/>
    <w:rsid w:val="008274D4"/>
    <w:rsid w:val="00827D3F"/>
    <w:rsid w:val="0083000D"/>
    <w:rsid w:val="008306FB"/>
    <w:rsid w:val="00830AAC"/>
    <w:rsid w:val="00830F64"/>
    <w:rsid w:val="00831370"/>
    <w:rsid w:val="008313A1"/>
    <w:rsid w:val="00831703"/>
    <w:rsid w:val="0083175D"/>
    <w:rsid w:val="00831798"/>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745"/>
    <w:rsid w:val="008B3D78"/>
    <w:rsid w:val="008B4099"/>
    <w:rsid w:val="008B45BB"/>
    <w:rsid w:val="008B59E0"/>
    <w:rsid w:val="008B59FB"/>
    <w:rsid w:val="008B66C8"/>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E09"/>
    <w:rsid w:val="008D6115"/>
    <w:rsid w:val="008D674D"/>
    <w:rsid w:val="008D6A1E"/>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F7"/>
    <w:rsid w:val="008E7C0F"/>
    <w:rsid w:val="008E7D34"/>
    <w:rsid w:val="008E7FF2"/>
    <w:rsid w:val="008E7FFD"/>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24F"/>
    <w:rsid w:val="009127B0"/>
    <w:rsid w:val="0091284C"/>
    <w:rsid w:val="009129C2"/>
    <w:rsid w:val="00912FA7"/>
    <w:rsid w:val="009137DA"/>
    <w:rsid w:val="0091385B"/>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4031"/>
    <w:rsid w:val="009446AC"/>
    <w:rsid w:val="0094478C"/>
    <w:rsid w:val="00944B90"/>
    <w:rsid w:val="00944BA9"/>
    <w:rsid w:val="00944BEB"/>
    <w:rsid w:val="00944C10"/>
    <w:rsid w:val="00944FE8"/>
    <w:rsid w:val="009453D6"/>
    <w:rsid w:val="00945928"/>
    <w:rsid w:val="00945DBC"/>
    <w:rsid w:val="00946263"/>
    <w:rsid w:val="009462D1"/>
    <w:rsid w:val="00946443"/>
    <w:rsid w:val="0094657A"/>
    <w:rsid w:val="00946AEE"/>
    <w:rsid w:val="00946D6B"/>
    <w:rsid w:val="00946DAA"/>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8C7"/>
    <w:rsid w:val="009709CF"/>
    <w:rsid w:val="00970B70"/>
    <w:rsid w:val="00971057"/>
    <w:rsid w:val="009714EF"/>
    <w:rsid w:val="0097167D"/>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3A6"/>
    <w:rsid w:val="00976A0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B1C"/>
    <w:rsid w:val="00981C18"/>
    <w:rsid w:val="009823CD"/>
    <w:rsid w:val="0098291F"/>
    <w:rsid w:val="00982C56"/>
    <w:rsid w:val="00982D93"/>
    <w:rsid w:val="00983073"/>
    <w:rsid w:val="009836AD"/>
    <w:rsid w:val="009838D9"/>
    <w:rsid w:val="0098390A"/>
    <w:rsid w:val="00983CF0"/>
    <w:rsid w:val="009840F4"/>
    <w:rsid w:val="00984292"/>
    <w:rsid w:val="00984AF2"/>
    <w:rsid w:val="00984D78"/>
    <w:rsid w:val="00984FE2"/>
    <w:rsid w:val="0098580C"/>
    <w:rsid w:val="00985862"/>
    <w:rsid w:val="00985C29"/>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DD"/>
    <w:rsid w:val="0099046F"/>
    <w:rsid w:val="009905AE"/>
    <w:rsid w:val="009906FD"/>
    <w:rsid w:val="0099070B"/>
    <w:rsid w:val="009908AA"/>
    <w:rsid w:val="009908B6"/>
    <w:rsid w:val="009909AB"/>
    <w:rsid w:val="00990B75"/>
    <w:rsid w:val="00990C87"/>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C46"/>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30A"/>
    <w:rsid w:val="009C2334"/>
    <w:rsid w:val="009C2387"/>
    <w:rsid w:val="009C23A0"/>
    <w:rsid w:val="009C24F5"/>
    <w:rsid w:val="009C260C"/>
    <w:rsid w:val="009C2775"/>
    <w:rsid w:val="009C2A1C"/>
    <w:rsid w:val="009C2AA0"/>
    <w:rsid w:val="009C2AF9"/>
    <w:rsid w:val="009C2BA7"/>
    <w:rsid w:val="009C2C0F"/>
    <w:rsid w:val="009C3906"/>
    <w:rsid w:val="009C3C67"/>
    <w:rsid w:val="009C3C88"/>
    <w:rsid w:val="009C4164"/>
    <w:rsid w:val="009C4512"/>
    <w:rsid w:val="009C48F6"/>
    <w:rsid w:val="009C4CA7"/>
    <w:rsid w:val="009C4FF8"/>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E97"/>
    <w:rsid w:val="009D5EB3"/>
    <w:rsid w:val="009D5ED9"/>
    <w:rsid w:val="009D6012"/>
    <w:rsid w:val="009D60AD"/>
    <w:rsid w:val="009D629F"/>
    <w:rsid w:val="009D665E"/>
    <w:rsid w:val="009D681A"/>
    <w:rsid w:val="009D6BD5"/>
    <w:rsid w:val="009D7391"/>
    <w:rsid w:val="009D74E7"/>
    <w:rsid w:val="009D7D90"/>
    <w:rsid w:val="009E042A"/>
    <w:rsid w:val="009E0834"/>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1C84"/>
    <w:rsid w:val="00A120A3"/>
    <w:rsid w:val="00A1251D"/>
    <w:rsid w:val="00A1253E"/>
    <w:rsid w:val="00A12C67"/>
    <w:rsid w:val="00A12EE0"/>
    <w:rsid w:val="00A13126"/>
    <w:rsid w:val="00A1323F"/>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56C"/>
    <w:rsid w:val="00A2290F"/>
    <w:rsid w:val="00A22E53"/>
    <w:rsid w:val="00A2312A"/>
    <w:rsid w:val="00A23326"/>
    <w:rsid w:val="00A233C8"/>
    <w:rsid w:val="00A234EF"/>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8D5"/>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613"/>
    <w:rsid w:val="00A368AF"/>
    <w:rsid w:val="00A36B79"/>
    <w:rsid w:val="00A36D68"/>
    <w:rsid w:val="00A3703F"/>
    <w:rsid w:val="00A372CB"/>
    <w:rsid w:val="00A37315"/>
    <w:rsid w:val="00A37719"/>
    <w:rsid w:val="00A37797"/>
    <w:rsid w:val="00A37A8B"/>
    <w:rsid w:val="00A37CFF"/>
    <w:rsid w:val="00A37E55"/>
    <w:rsid w:val="00A4003B"/>
    <w:rsid w:val="00A40226"/>
    <w:rsid w:val="00A4036C"/>
    <w:rsid w:val="00A40373"/>
    <w:rsid w:val="00A40972"/>
    <w:rsid w:val="00A40FCE"/>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B02"/>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56A"/>
    <w:rsid w:val="00A755E2"/>
    <w:rsid w:val="00A756FC"/>
    <w:rsid w:val="00A75731"/>
    <w:rsid w:val="00A76880"/>
    <w:rsid w:val="00A768E7"/>
    <w:rsid w:val="00A76B5E"/>
    <w:rsid w:val="00A76D22"/>
    <w:rsid w:val="00A76DB7"/>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2E96"/>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7D2"/>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CB5"/>
    <w:rsid w:val="00AC1EBC"/>
    <w:rsid w:val="00AC23EE"/>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BA5"/>
    <w:rsid w:val="00B04C59"/>
    <w:rsid w:val="00B04CC4"/>
    <w:rsid w:val="00B04F13"/>
    <w:rsid w:val="00B0507E"/>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8B4"/>
    <w:rsid w:val="00B30C86"/>
    <w:rsid w:val="00B30D53"/>
    <w:rsid w:val="00B30EA0"/>
    <w:rsid w:val="00B31350"/>
    <w:rsid w:val="00B316BB"/>
    <w:rsid w:val="00B316FB"/>
    <w:rsid w:val="00B319D8"/>
    <w:rsid w:val="00B31A5D"/>
    <w:rsid w:val="00B31B48"/>
    <w:rsid w:val="00B31C15"/>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99A"/>
    <w:rsid w:val="00B47AB3"/>
    <w:rsid w:val="00B47AEC"/>
    <w:rsid w:val="00B47C89"/>
    <w:rsid w:val="00B47DED"/>
    <w:rsid w:val="00B50A11"/>
    <w:rsid w:val="00B50CEB"/>
    <w:rsid w:val="00B511E9"/>
    <w:rsid w:val="00B5184B"/>
    <w:rsid w:val="00B51AE0"/>
    <w:rsid w:val="00B51D76"/>
    <w:rsid w:val="00B5245C"/>
    <w:rsid w:val="00B5261A"/>
    <w:rsid w:val="00B527CF"/>
    <w:rsid w:val="00B5293F"/>
    <w:rsid w:val="00B52ACC"/>
    <w:rsid w:val="00B53112"/>
    <w:rsid w:val="00B532BC"/>
    <w:rsid w:val="00B5342A"/>
    <w:rsid w:val="00B539B9"/>
    <w:rsid w:val="00B54199"/>
    <w:rsid w:val="00B546F4"/>
    <w:rsid w:val="00B5475A"/>
    <w:rsid w:val="00B54D6F"/>
    <w:rsid w:val="00B5523C"/>
    <w:rsid w:val="00B557A1"/>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FF"/>
    <w:rsid w:val="00B73FC6"/>
    <w:rsid w:val="00B740D9"/>
    <w:rsid w:val="00B74286"/>
    <w:rsid w:val="00B74579"/>
    <w:rsid w:val="00B7475C"/>
    <w:rsid w:val="00B74A18"/>
    <w:rsid w:val="00B74C75"/>
    <w:rsid w:val="00B74DBA"/>
    <w:rsid w:val="00B7571A"/>
    <w:rsid w:val="00B75A88"/>
    <w:rsid w:val="00B75F32"/>
    <w:rsid w:val="00B7601E"/>
    <w:rsid w:val="00B761F9"/>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942"/>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158"/>
    <w:rsid w:val="00BC6451"/>
    <w:rsid w:val="00BC64F9"/>
    <w:rsid w:val="00BC654C"/>
    <w:rsid w:val="00BC6686"/>
    <w:rsid w:val="00BC6C7A"/>
    <w:rsid w:val="00BC6D2A"/>
    <w:rsid w:val="00BC6D55"/>
    <w:rsid w:val="00BC6E16"/>
    <w:rsid w:val="00BC773E"/>
    <w:rsid w:val="00BC7B5E"/>
    <w:rsid w:val="00BC7FA5"/>
    <w:rsid w:val="00BD0547"/>
    <w:rsid w:val="00BD0E72"/>
    <w:rsid w:val="00BD14E4"/>
    <w:rsid w:val="00BD1501"/>
    <w:rsid w:val="00BD1B3F"/>
    <w:rsid w:val="00BD27F0"/>
    <w:rsid w:val="00BD2A27"/>
    <w:rsid w:val="00BD2A5D"/>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904"/>
    <w:rsid w:val="00BE1AFF"/>
    <w:rsid w:val="00BE1DA1"/>
    <w:rsid w:val="00BE2165"/>
    <w:rsid w:val="00BE21F8"/>
    <w:rsid w:val="00BE2201"/>
    <w:rsid w:val="00BE24EF"/>
    <w:rsid w:val="00BE25B4"/>
    <w:rsid w:val="00BE281A"/>
    <w:rsid w:val="00BE2928"/>
    <w:rsid w:val="00BE292C"/>
    <w:rsid w:val="00BE299E"/>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D0F"/>
    <w:rsid w:val="00C05E2F"/>
    <w:rsid w:val="00C0618B"/>
    <w:rsid w:val="00C0626A"/>
    <w:rsid w:val="00C0627E"/>
    <w:rsid w:val="00C0634B"/>
    <w:rsid w:val="00C06832"/>
    <w:rsid w:val="00C068CC"/>
    <w:rsid w:val="00C06DED"/>
    <w:rsid w:val="00C06FFB"/>
    <w:rsid w:val="00C070D7"/>
    <w:rsid w:val="00C07624"/>
    <w:rsid w:val="00C076BE"/>
    <w:rsid w:val="00C07725"/>
    <w:rsid w:val="00C0782F"/>
    <w:rsid w:val="00C07906"/>
    <w:rsid w:val="00C10A27"/>
    <w:rsid w:val="00C10FE1"/>
    <w:rsid w:val="00C1158C"/>
    <w:rsid w:val="00C11BA7"/>
    <w:rsid w:val="00C12357"/>
    <w:rsid w:val="00C1246E"/>
    <w:rsid w:val="00C13B59"/>
    <w:rsid w:val="00C13CEA"/>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40A"/>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6079"/>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263"/>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4103"/>
    <w:rsid w:val="00C54210"/>
    <w:rsid w:val="00C54330"/>
    <w:rsid w:val="00C545C8"/>
    <w:rsid w:val="00C546BB"/>
    <w:rsid w:val="00C54BC7"/>
    <w:rsid w:val="00C54C88"/>
    <w:rsid w:val="00C54E37"/>
    <w:rsid w:val="00C54E5C"/>
    <w:rsid w:val="00C55247"/>
    <w:rsid w:val="00C55894"/>
    <w:rsid w:val="00C5597C"/>
    <w:rsid w:val="00C55DB8"/>
    <w:rsid w:val="00C55FE8"/>
    <w:rsid w:val="00C560EC"/>
    <w:rsid w:val="00C5610F"/>
    <w:rsid w:val="00C56428"/>
    <w:rsid w:val="00C56688"/>
    <w:rsid w:val="00C56D7D"/>
    <w:rsid w:val="00C56EDB"/>
    <w:rsid w:val="00C5724F"/>
    <w:rsid w:val="00C572DC"/>
    <w:rsid w:val="00C5741F"/>
    <w:rsid w:val="00C574D4"/>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77B"/>
    <w:rsid w:val="00CA1B1C"/>
    <w:rsid w:val="00CA1F0F"/>
    <w:rsid w:val="00CA24C1"/>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1D8"/>
    <w:rsid w:val="00CA622F"/>
    <w:rsid w:val="00CA67B9"/>
    <w:rsid w:val="00CA685D"/>
    <w:rsid w:val="00CA68BE"/>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30D"/>
    <w:rsid w:val="00CE4938"/>
    <w:rsid w:val="00CE4A9C"/>
    <w:rsid w:val="00CE51CC"/>
    <w:rsid w:val="00CE5B47"/>
    <w:rsid w:val="00CE6077"/>
    <w:rsid w:val="00CE6BEA"/>
    <w:rsid w:val="00CE750D"/>
    <w:rsid w:val="00CF022D"/>
    <w:rsid w:val="00CF024B"/>
    <w:rsid w:val="00CF064B"/>
    <w:rsid w:val="00CF0A6A"/>
    <w:rsid w:val="00CF12EC"/>
    <w:rsid w:val="00CF165C"/>
    <w:rsid w:val="00CF1945"/>
    <w:rsid w:val="00CF1B4D"/>
    <w:rsid w:val="00CF1D4F"/>
    <w:rsid w:val="00CF1DEC"/>
    <w:rsid w:val="00CF1FCE"/>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C9"/>
    <w:rsid w:val="00D23F72"/>
    <w:rsid w:val="00D24169"/>
    <w:rsid w:val="00D244BA"/>
    <w:rsid w:val="00D24841"/>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CFE"/>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C28"/>
    <w:rsid w:val="00D42C56"/>
    <w:rsid w:val="00D434DC"/>
    <w:rsid w:val="00D4351C"/>
    <w:rsid w:val="00D43638"/>
    <w:rsid w:val="00D436A8"/>
    <w:rsid w:val="00D43D3C"/>
    <w:rsid w:val="00D43FE7"/>
    <w:rsid w:val="00D445CF"/>
    <w:rsid w:val="00D449F5"/>
    <w:rsid w:val="00D44E28"/>
    <w:rsid w:val="00D44E65"/>
    <w:rsid w:val="00D44FDA"/>
    <w:rsid w:val="00D450B7"/>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C3F"/>
    <w:rsid w:val="00D51CDA"/>
    <w:rsid w:val="00D51D78"/>
    <w:rsid w:val="00D51DDD"/>
    <w:rsid w:val="00D52394"/>
    <w:rsid w:val="00D52679"/>
    <w:rsid w:val="00D532D4"/>
    <w:rsid w:val="00D53739"/>
    <w:rsid w:val="00D5422A"/>
    <w:rsid w:val="00D5427C"/>
    <w:rsid w:val="00D546DC"/>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17F"/>
    <w:rsid w:val="00D67659"/>
    <w:rsid w:val="00D6784B"/>
    <w:rsid w:val="00D679EE"/>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9CC"/>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839"/>
    <w:rsid w:val="00DA38A9"/>
    <w:rsid w:val="00DA39A6"/>
    <w:rsid w:val="00DA3B24"/>
    <w:rsid w:val="00DA3F05"/>
    <w:rsid w:val="00DA4014"/>
    <w:rsid w:val="00DA44E5"/>
    <w:rsid w:val="00DA4591"/>
    <w:rsid w:val="00DA4C7B"/>
    <w:rsid w:val="00DA4E5A"/>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424"/>
    <w:rsid w:val="00DB3081"/>
    <w:rsid w:val="00DB34E7"/>
    <w:rsid w:val="00DB3845"/>
    <w:rsid w:val="00DB38FF"/>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103E"/>
    <w:rsid w:val="00DD116B"/>
    <w:rsid w:val="00DD1322"/>
    <w:rsid w:val="00DD14CF"/>
    <w:rsid w:val="00DD1AB2"/>
    <w:rsid w:val="00DD20E9"/>
    <w:rsid w:val="00DD2202"/>
    <w:rsid w:val="00DD24D1"/>
    <w:rsid w:val="00DD29B2"/>
    <w:rsid w:val="00DD2CA2"/>
    <w:rsid w:val="00DD330F"/>
    <w:rsid w:val="00DD3839"/>
    <w:rsid w:val="00DD38F6"/>
    <w:rsid w:val="00DD3921"/>
    <w:rsid w:val="00DD3C7D"/>
    <w:rsid w:val="00DD3CBE"/>
    <w:rsid w:val="00DD3E6F"/>
    <w:rsid w:val="00DD492C"/>
    <w:rsid w:val="00DD4E40"/>
    <w:rsid w:val="00DD4FBF"/>
    <w:rsid w:val="00DD5470"/>
    <w:rsid w:val="00DD5618"/>
    <w:rsid w:val="00DD572D"/>
    <w:rsid w:val="00DD5C74"/>
    <w:rsid w:val="00DD5FB8"/>
    <w:rsid w:val="00DD61AB"/>
    <w:rsid w:val="00DD6F51"/>
    <w:rsid w:val="00DD7326"/>
    <w:rsid w:val="00DD7616"/>
    <w:rsid w:val="00DE0039"/>
    <w:rsid w:val="00DE026D"/>
    <w:rsid w:val="00DE05CA"/>
    <w:rsid w:val="00DE09A4"/>
    <w:rsid w:val="00DE1537"/>
    <w:rsid w:val="00DE173B"/>
    <w:rsid w:val="00DE1AA0"/>
    <w:rsid w:val="00DE23F1"/>
    <w:rsid w:val="00DE24ED"/>
    <w:rsid w:val="00DE267D"/>
    <w:rsid w:val="00DE2B84"/>
    <w:rsid w:val="00DE2E55"/>
    <w:rsid w:val="00DE33F2"/>
    <w:rsid w:val="00DE3896"/>
    <w:rsid w:val="00DE394B"/>
    <w:rsid w:val="00DE3BE6"/>
    <w:rsid w:val="00DE3CF7"/>
    <w:rsid w:val="00DE4453"/>
    <w:rsid w:val="00DE4925"/>
    <w:rsid w:val="00DE49C8"/>
    <w:rsid w:val="00DE4A2D"/>
    <w:rsid w:val="00DE53C3"/>
    <w:rsid w:val="00DE584A"/>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87A"/>
    <w:rsid w:val="00DF6B6B"/>
    <w:rsid w:val="00DF6E7C"/>
    <w:rsid w:val="00DF71BA"/>
    <w:rsid w:val="00DF7326"/>
    <w:rsid w:val="00DF73FC"/>
    <w:rsid w:val="00DF79B4"/>
    <w:rsid w:val="00DF7BC4"/>
    <w:rsid w:val="00DF7DCB"/>
    <w:rsid w:val="00DF7DF8"/>
    <w:rsid w:val="00DF7EFE"/>
    <w:rsid w:val="00E007E8"/>
    <w:rsid w:val="00E007FD"/>
    <w:rsid w:val="00E00801"/>
    <w:rsid w:val="00E0098E"/>
    <w:rsid w:val="00E011BF"/>
    <w:rsid w:val="00E01334"/>
    <w:rsid w:val="00E02119"/>
    <w:rsid w:val="00E0285C"/>
    <w:rsid w:val="00E02E07"/>
    <w:rsid w:val="00E0308E"/>
    <w:rsid w:val="00E0351A"/>
    <w:rsid w:val="00E03899"/>
    <w:rsid w:val="00E03EF7"/>
    <w:rsid w:val="00E03EF8"/>
    <w:rsid w:val="00E04013"/>
    <w:rsid w:val="00E048C5"/>
    <w:rsid w:val="00E050EC"/>
    <w:rsid w:val="00E05468"/>
    <w:rsid w:val="00E055D8"/>
    <w:rsid w:val="00E0582B"/>
    <w:rsid w:val="00E05F56"/>
    <w:rsid w:val="00E061A0"/>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57E8"/>
    <w:rsid w:val="00E36335"/>
    <w:rsid w:val="00E369D8"/>
    <w:rsid w:val="00E370EA"/>
    <w:rsid w:val="00E37254"/>
    <w:rsid w:val="00E375A3"/>
    <w:rsid w:val="00E37817"/>
    <w:rsid w:val="00E37C96"/>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60C"/>
    <w:rsid w:val="00E7267A"/>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812"/>
    <w:rsid w:val="00E77FCD"/>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708"/>
    <w:rsid w:val="00E977AC"/>
    <w:rsid w:val="00E97F88"/>
    <w:rsid w:val="00EA006C"/>
    <w:rsid w:val="00EA027B"/>
    <w:rsid w:val="00EA0451"/>
    <w:rsid w:val="00EA0964"/>
    <w:rsid w:val="00EA0FE2"/>
    <w:rsid w:val="00EA1146"/>
    <w:rsid w:val="00EA1437"/>
    <w:rsid w:val="00EA189B"/>
    <w:rsid w:val="00EA29A6"/>
    <w:rsid w:val="00EA2C9E"/>
    <w:rsid w:val="00EA3090"/>
    <w:rsid w:val="00EA3543"/>
    <w:rsid w:val="00EA39B2"/>
    <w:rsid w:val="00EA3A6F"/>
    <w:rsid w:val="00EA4386"/>
    <w:rsid w:val="00EA451F"/>
    <w:rsid w:val="00EA4854"/>
    <w:rsid w:val="00EA48F8"/>
    <w:rsid w:val="00EA4CE7"/>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213"/>
    <w:rsid w:val="00EB4284"/>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0EA"/>
    <w:rsid w:val="00EE78A9"/>
    <w:rsid w:val="00EE7B8B"/>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C4E"/>
    <w:rsid w:val="00EF7F7F"/>
    <w:rsid w:val="00EF7FD9"/>
    <w:rsid w:val="00F00089"/>
    <w:rsid w:val="00F00169"/>
    <w:rsid w:val="00F002C2"/>
    <w:rsid w:val="00F006A0"/>
    <w:rsid w:val="00F00703"/>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D2F"/>
    <w:rsid w:val="00F02F84"/>
    <w:rsid w:val="00F0302D"/>
    <w:rsid w:val="00F0320D"/>
    <w:rsid w:val="00F03245"/>
    <w:rsid w:val="00F03605"/>
    <w:rsid w:val="00F037C9"/>
    <w:rsid w:val="00F0380F"/>
    <w:rsid w:val="00F03888"/>
    <w:rsid w:val="00F03D1B"/>
    <w:rsid w:val="00F04086"/>
    <w:rsid w:val="00F0410E"/>
    <w:rsid w:val="00F04493"/>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AE8"/>
    <w:rsid w:val="00F26B3E"/>
    <w:rsid w:val="00F26CF7"/>
    <w:rsid w:val="00F26DD7"/>
    <w:rsid w:val="00F26DFE"/>
    <w:rsid w:val="00F26EB6"/>
    <w:rsid w:val="00F26EC4"/>
    <w:rsid w:val="00F272E5"/>
    <w:rsid w:val="00F274C9"/>
    <w:rsid w:val="00F2751D"/>
    <w:rsid w:val="00F27754"/>
    <w:rsid w:val="00F279BC"/>
    <w:rsid w:val="00F27B47"/>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635"/>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A36"/>
    <w:rsid w:val="00F53014"/>
    <w:rsid w:val="00F5340D"/>
    <w:rsid w:val="00F53528"/>
    <w:rsid w:val="00F53803"/>
    <w:rsid w:val="00F539B6"/>
    <w:rsid w:val="00F539BB"/>
    <w:rsid w:val="00F53C6E"/>
    <w:rsid w:val="00F53DB2"/>
    <w:rsid w:val="00F53E5E"/>
    <w:rsid w:val="00F5449D"/>
    <w:rsid w:val="00F54A3D"/>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910"/>
    <w:rsid w:val="00F6146D"/>
    <w:rsid w:val="00F616B7"/>
    <w:rsid w:val="00F619BC"/>
    <w:rsid w:val="00F619F9"/>
    <w:rsid w:val="00F61B5C"/>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7CF"/>
    <w:rsid w:val="00F90959"/>
    <w:rsid w:val="00F913C5"/>
    <w:rsid w:val="00F9176A"/>
    <w:rsid w:val="00F917FC"/>
    <w:rsid w:val="00F91A50"/>
    <w:rsid w:val="00F91E11"/>
    <w:rsid w:val="00F91F6D"/>
    <w:rsid w:val="00F91F7E"/>
    <w:rsid w:val="00F92426"/>
    <w:rsid w:val="00F92581"/>
    <w:rsid w:val="00F92782"/>
    <w:rsid w:val="00F92985"/>
    <w:rsid w:val="00F92DA1"/>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316"/>
    <w:rsid w:val="00FA23D1"/>
    <w:rsid w:val="00FA2586"/>
    <w:rsid w:val="00FA32A9"/>
    <w:rsid w:val="00FA3A63"/>
    <w:rsid w:val="00FA3B0F"/>
    <w:rsid w:val="00FA3B93"/>
    <w:rsid w:val="00FA3C32"/>
    <w:rsid w:val="00FA3CF5"/>
    <w:rsid w:val="00FA3F06"/>
    <w:rsid w:val="00FA418C"/>
    <w:rsid w:val="00FA4639"/>
    <w:rsid w:val="00FA46E0"/>
    <w:rsid w:val="00FA4843"/>
    <w:rsid w:val="00FA508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B"/>
    <w:rsid w:val="00FC200C"/>
    <w:rsid w:val="00FC2A3C"/>
    <w:rsid w:val="00FC31A3"/>
    <w:rsid w:val="00FC3592"/>
    <w:rsid w:val="00FC35E6"/>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789"/>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AE"/>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10BDB823-0136-4C64-9FF4-B15E6A329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2040A"/>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b/>
      <w:bCs/>
    </w:rPr>
  </w:style>
  <w:style w:type="paragraph" w:styleId="5">
    <w:name w:val="heading 5"/>
    <w:basedOn w:val="a0"/>
    <w:next w:val="a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rsid w:val="0071071D"/>
    <w:pPr>
      <w:jc w:val="center"/>
    </w:pPr>
    <w:rPr>
      <w:i/>
    </w:rPr>
  </w:style>
  <w:style w:type="table" w:styleId="a7">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9">
    <w:name w:val="page number"/>
    <w:basedOn w:val="a1"/>
    <w:rsid w:val="0071071D"/>
  </w:style>
  <w:style w:type="paragraph" w:styleId="aa">
    <w:name w:val="Balloon Text"/>
    <w:basedOn w:val="a0"/>
    <w:semiHidden/>
    <w:rsid w:val="00D16973"/>
    <w:rPr>
      <w:rFonts w:ascii="Arial" w:eastAsia="ＭＳ ゴシック" w:hAnsi="Arial"/>
      <w:sz w:val="18"/>
      <w:szCs w:val="18"/>
    </w:rPr>
  </w:style>
  <w:style w:type="paragraph" w:customStyle="1" w:styleId="Char">
    <w:name w:val="Char"/>
    <w:basedOn w:val="ab"/>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b">
    <w:name w:val="Document Map"/>
    <w:basedOn w:val="a0"/>
    <w:semiHidden/>
    <w:rsid w:val="005E04C5"/>
    <w:pPr>
      <w:shd w:val="clear" w:color="auto" w:fill="000080"/>
    </w:pPr>
    <w:rPr>
      <w:rFonts w:ascii="Arial" w:eastAsia="ＭＳ ゴシック" w:hAnsi="Arial"/>
    </w:rPr>
  </w:style>
  <w:style w:type="paragraph" w:customStyle="1" w:styleId="B1">
    <w:name w:val="B1"/>
    <w:basedOn w:val="ac"/>
    <w:link w:val="B1Zchn"/>
    <w:qFormat/>
    <w:rsid w:val="0041636E"/>
    <w:pPr>
      <w:overflowPunct w:val="0"/>
      <w:autoSpaceDE w:val="0"/>
      <w:autoSpaceDN w:val="0"/>
      <w:adjustRightInd w:val="0"/>
      <w:ind w:left="568" w:firstLineChars="0" w:hanging="284"/>
      <w:textAlignment w:val="baseline"/>
    </w:pPr>
  </w:style>
  <w:style w:type="paragraph" w:styleId="ac">
    <w:name w:val="List"/>
    <w:basedOn w:val="a0"/>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d">
    <w:name w:val="annotation reference"/>
    <w:rsid w:val="00D3338B"/>
    <w:rPr>
      <w:sz w:val="18"/>
      <w:szCs w:val="18"/>
    </w:rPr>
  </w:style>
  <w:style w:type="paragraph" w:styleId="ae">
    <w:name w:val="annotation text"/>
    <w:basedOn w:val="a0"/>
    <w:link w:val="af"/>
    <w:rsid w:val="00D3338B"/>
  </w:style>
  <w:style w:type="paragraph" w:styleId="af0">
    <w:name w:val="annotation subject"/>
    <w:basedOn w:val="ae"/>
    <w:next w:val="ae"/>
    <w:semiHidden/>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0">
    <w:name w:val="Char"/>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1">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2">
    <w:name w:val="Strong"/>
    <w:uiPriority w:val="22"/>
    <w:qFormat/>
    <w:rsid w:val="00EF1C21"/>
    <w:rPr>
      <w:b/>
      <w:bCs/>
    </w:rPr>
  </w:style>
  <w:style w:type="paragraph" w:styleId="af3">
    <w:name w:val="Body Text"/>
    <w:aliases w:val="bt,body indent,paragraph 2,body text, ändrad,AvtalBrödtext,ändrad,Bodytext,Compliance,Response,Body3"/>
    <w:basedOn w:val="a0"/>
    <w:link w:val="af4"/>
    <w:rsid w:val="00917453"/>
    <w:pPr>
      <w:overflowPunct w:val="0"/>
      <w:autoSpaceDE w:val="0"/>
      <w:autoSpaceDN w:val="0"/>
      <w:adjustRightInd w:val="0"/>
      <w:textAlignment w:val="baseline"/>
    </w:pPr>
    <w:rPr>
      <w:rFonts w:eastAsia="Times New Roman"/>
      <w:lang w:eastAsia="en-GB"/>
    </w:rPr>
  </w:style>
  <w:style w:type="character" w:customStyle="1" w:styleId="af4">
    <w:name w:val="本文 (文字)"/>
    <w:aliases w:val="bt (文字),body indent (文字),paragraph 2 (文字),body text (文字), ändrad (文字),AvtalBrödtext (文字),ändrad (文字),Bodytext (文字),Compliance (文字),Response (文字),Body3 (文字)"/>
    <w:link w:val="af3"/>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5">
    <w:name w:val="Hyperlink"/>
    <w:rsid w:val="00ED521D"/>
    <w:rPr>
      <w:color w:val="0000FF"/>
      <w:u w:val="single"/>
    </w:rPr>
  </w:style>
  <w:style w:type="character" w:customStyle="1" w:styleId="af6">
    <w:name w:val="書式なし (文字)"/>
    <w:link w:val="af7"/>
    <w:uiPriority w:val="99"/>
    <w:locked/>
    <w:rsid w:val="00C67569"/>
    <w:rPr>
      <w:rFonts w:ascii="Consolas" w:hAnsi="Consolas"/>
      <w:sz w:val="21"/>
      <w:szCs w:val="21"/>
      <w:lang w:bidi="ar-SA"/>
    </w:rPr>
  </w:style>
  <w:style w:type="paragraph" w:styleId="af7">
    <w:name w:val="Plain Text"/>
    <w:basedOn w:val="a0"/>
    <w:link w:val="af6"/>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uiPriority w:val="99"/>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8">
    <w:name w:val="List Paragraph"/>
    <w:basedOn w:val="a0"/>
    <w:link w:val="af9"/>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a">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b">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3"/>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c">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1">
    <w:name w:val="List 4"/>
    <w:basedOn w:val="a0"/>
    <w:rsid w:val="009145A4"/>
    <w:pPr>
      <w:ind w:leftChars="600" w:left="100" w:hangingChars="200" w:hanging="200"/>
      <w:contextualSpacing/>
    </w:pPr>
  </w:style>
  <w:style w:type="paragraph" w:styleId="50">
    <w:name w:val="toc 5"/>
    <w:basedOn w:val="42"/>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rsid w:val="00BA6E45"/>
    <w:pPr>
      <w:ind w:leftChars="700" w:left="1400"/>
    </w:pPr>
  </w:style>
  <w:style w:type="paragraph" w:customStyle="1" w:styleId="CRCoverPage">
    <w:name w:val="CR Cover Page"/>
    <w:link w:val="CRCoverPageZchn"/>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
    <w:name w:val="コメント文字列 (文字)"/>
    <w:link w:val="ae"/>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rsid w:val="000D4E9C"/>
    <w:pPr>
      <w:jc w:val="center"/>
    </w:pPr>
    <w:rPr>
      <w:rFonts w:eastAsia="DengXian"/>
      <w:lang w:eastAsia="x-none"/>
    </w:rPr>
  </w:style>
  <w:style w:type="character" w:customStyle="1" w:styleId="TACChar">
    <w:name w:val="TAC Char"/>
    <w:link w:val="TAC"/>
    <w:locked/>
    <w:rsid w:val="000D4E9C"/>
    <w:rPr>
      <w:rFonts w:ascii="Arial" w:eastAsia="DengXian" w:hAnsi="Arial"/>
      <w:sz w:val="18"/>
      <w:lang w:val="en-GB" w:eastAsia="x-none"/>
    </w:rPr>
  </w:style>
  <w:style w:type="paragraph" w:styleId="afd">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41553"/>
    <w:rPr>
      <w:rFonts w:ascii="Arial" w:hAnsi="Arial"/>
      <w:szCs w:val="24"/>
      <w:lang w:val="en-GB" w:eastAsia="en-GB"/>
    </w:rPr>
  </w:style>
  <w:style w:type="character" w:customStyle="1" w:styleId="af9">
    <w:name w:val="リスト段落 (文字)"/>
    <w:link w:val="af8"/>
    <w:uiPriority w:val="34"/>
    <w:rsid w:val="000025F1"/>
    <w:rPr>
      <w:rFonts w:ascii="Times New Roman" w:hAnsi="Times New Roman"/>
      <w:lang w:val="en-GB" w:eastAsia="en-US"/>
    </w:rPr>
  </w:style>
  <w:style w:type="paragraph" w:styleId="afe">
    <w:name w:val="Revision"/>
    <w:hidden/>
    <w:uiPriority w:val="99"/>
    <w:semiHidden/>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
    <w:basedOn w:val="a1"/>
    <w:link w:val="3"/>
    <w:rsid w:val="009F1131"/>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C4626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935362">
      <w:bodyDiv w:val="1"/>
      <w:marLeft w:val="0"/>
      <w:marRight w:val="0"/>
      <w:marTop w:val="0"/>
      <w:marBottom w:val="0"/>
      <w:divBdr>
        <w:top w:val="none" w:sz="0" w:space="0" w:color="auto"/>
        <w:left w:val="none" w:sz="0" w:space="0" w:color="auto"/>
        <w:bottom w:val="none" w:sz="0" w:space="0" w:color="auto"/>
        <w:right w:val="none" w:sz="0" w:space="0" w:color="auto"/>
      </w:divBdr>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63444754">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18185128">
      <w:bodyDiv w:val="1"/>
      <w:marLeft w:val="0"/>
      <w:marRight w:val="0"/>
      <w:marTop w:val="0"/>
      <w:marBottom w:val="0"/>
      <w:divBdr>
        <w:top w:val="none" w:sz="0" w:space="0" w:color="auto"/>
        <w:left w:val="none" w:sz="0" w:space="0" w:color="auto"/>
        <w:bottom w:val="none" w:sz="0" w:space="0" w:color="auto"/>
        <w:right w:val="none" w:sz="0" w:space="0" w:color="auto"/>
      </w:divBdr>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D0B7B9-6905-41F4-878B-BF525CE9D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9</Pages>
  <Words>2751</Words>
  <Characters>15683</Characters>
  <Application>Microsoft Office Word</Application>
  <DocSecurity>0</DocSecurity>
  <Lines>130</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18398</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cp:lastModifiedBy>NEC</cp:lastModifiedBy>
  <cp:revision>7</cp:revision>
  <cp:lastPrinted>2014-09-01T09:19:00Z</cp:lastPrinted>
  <dcterms:created xsi:type="dcterms:W3CDTF">2021-01-05T04:08:00Z</dcterms:created>
  <dcterms:modified xsi:type="dcterms:W3CDTF">2021-01-14T05:43:00Z</dcterms:modified>
</cp:coreProperties>
</file>