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76E9A854" w:rsidR="000D5EC9" w:rsidRPr="00D31024"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D31024">
        <w:rPr>
          <w:rFonts w:cs="Arial"/>
          <w:b/>
          <w:bCs/>
          <w:sz w:val="24"/>
          <w:szCs w:val="24"/>
        </w:rPr>
        <w:t xml:space="preserve">3GPP </w:t>
      </w:r>
      <w:r w:rsidR="00282004" w:rsidRPr="00D31024">
        <w:rPr>
          <w:rFonts w:cs="Arial"/>
          <w:b/>
          <w:bCs/>
          <w:sz w:val="24"/>
          <w:szCs w:val="24"/>
        </w:rPr>
        <w:t>TSG-RAN3 Meeting #1</w:t>
      </w:r>
      <w:r w:rsidR="00282004" w:rsidRPr="00D31024">
        <w:rPr>
          <w:rFonts w:eastAsiaTheme="minorEastAsia" w:cs="Arial" w:hint="eastAsia"/>
          <w:b/>
          <w:bCs/>
          <w:sz w:val="24"/>
          <w:szCs w:val="24"/>
          <w:lang w:eastAsia="zh-CN"/>
        </w:rPr>
        <w:t>10</w:t>
      </w:r>
      <w:r w:rsidRPr="00D31024">
        <w:rPr>
          <w:rFonts w:cs="Arial"/>
          <w:b/>
          <w:bCs/>
          <w:sz w:val="24"/>
          <w:szCs w:val="24"/>
        </w:rPr>
        <w:t>-e</w:t>
      </w:r>
      <w:r w:rsidR="000D5EC9" w:rsidRPr="00D31024">
        <w:rPr>
          <w:rFonts w:cs="Arial"/>
          <w:b/>
          <w:sz w:val="24"/>
          <w:szCs w:val="24"/>
        </w:rPr>
        <w:tab/>
      </w:r>
      <w:r w:rsidR="0003268D" w:rsidRPr="0003268D">
        <w:rPr>
          <w:rFonts w:eastAsiaTheme="minorEastAsia"/>
          <w:b/>
          <w:i/>
          <w:noProof/>
          <w:sz w:val="28"/>
          <w:lang w:eastAsia="zh-CN"/>
        </w:rPr>
        <w:t>R3-206298</w:t>
      </w:r>
    </w:p>
    <w:p w14:paraId="28C9CBDD" w14:textId="626FE9FC" w:rsidR="00910153" w:rsidRPr="00D31024" w:rsidRDefault="00910153" w:rsidP="00910153">
      <w:pPr>
        <w:pStyle w:val="CRCoverPage"/>
        <w:tabs>
          <w:tab w:val="right" w:pos="9639"/>
          <w:tab w:val="right" w:pos="13323"/>
        </w:tabs>
        <w:spacing w:after="0"/>
        <w:rPr>
          <w:rFonts w:cs="Arial"/>
          <w:b/>
          <w:sz w:val="24"/>
          <w:szCs w:val="24"/>
        </w:rPr>
      </w:pPr>
      <w:r w:rsidRPr="00D31024">
        <w:rPr>
          <w:rFonts w:cs="Arial"/>
          <w:b/>
          <w:bCs/>
          <w:sz w:val="24"/>
          <w:szCs w:val="24"/>
        </w:rPr>
        <w:t xml:space="preserve">E-meeting, </w:t>
      </w:r>
      <w:r w:rsidR="00282004" w:rsidRPr="00D31024">
        <w:rPr>
          <w:rFonts w:cs="Arial"/>
          <w:b/>
          <w:bCs/>
          <w:sz w:val="24"/>
          <w:szCs w:val="24"/>
        </w:rPr>
        <w:t xml:space="preserve">2-13 </w:t>
      </w:r>
      <w:r w:rsidR="00282004" w:rsidRPr="00D31024">
        <w:rPr>
          <w:rFonts w:cs="Arial" w:hint="eastAsia"/>
          <w:b/>
          <w:bCs/>
          <w:sz w:val="24"/>
          <w:szCs w:val="24"/>
        </w:rPr>
        <w:t>November</w:t>
      </w:r>
      <w:r w:rsidRPr="00D31024">
        <w:rPr>
          <w:rFonts w:cs="Arial"/>
          <w:b/>
          <w:bCs/>
          <w:sz w:val="24"/>
          <w:szCs w:val="24"/>
        </w:rPr>
        <w:t xml:space="preserve"> 2020</w:t>
      </w:r>
    </w:p>
    <w:p w14:paraId="609E994D" w14:textId="77777777" w:rsidR="0037119B" w:rsidRPr="00D31024" w:rsidRDefault="0037119B" w:rsidP="0037119B">
      <w:pPr>
        <w:pStyle w:val="ac"/>
        <w:jc w:val="both"/>
        <w:rPr>
          <w:rFonts w:eastAsia="宋体"/>
          <w:b w:val="0"/>
          <w:i w:val="0"/>
          <w:noProof w:val="0"/>
          <w:sz w:val="24"/>
          <w:lang w:eastAsia="zh-CN"/>
        </w:rPr>
      </w:pPr>
    </w:p>
    <w:p w14:paraId="3F6C0BC5" w14:textId="7278C943" w:rsidR="0037119B" w:rsidRPr="004A0DB5" w:rsidRDefault="0037119B" w:rsidP="0037119B">
      <w:pPr>
        <w:tabs>
          <w:tab w:val="left" w:pos="1985"/>
        </w:tabs>
        <w:ind w:left="1980" w:hanging="1980"/>
        <w:rPr>
          <w:rStyle w:val="af8"/>
          <w:lang w:val="en-GB"/>
        </w:rPr>
      </w:pPr>
      <w:r w:rsidRPr="00D31024">
        <w:rPr>
          <w:rFonts w:ascii="Arial" w:hAnsi="Arial"/>
          <w:b/>
          <w:sz w:val="24"/>
        </w:rPr>
        <w:t>Title:</w:t>
      </w:r>
      <w:r w:rsidRPr="00D31024">
        <w:rPr>
          <w:rFonts w:ascii="Arial" w:hAnsi="Arial"/>
          <w:sz w:val="24"/>
        </w:rPr>
        <w:t xml:space="preserve"> </w:t>
      </w:r>
      <w:r w:rsidRPr="00D31024">
        <w:rPr>
          <w:rFonts w:ascii="Arial" w:hAnsi="Arial"/>
          <w:sz w:val="24"/>
        </w:rPr>
        <w:tab/>
      </w:r>
      <w:r w:rsidR="0003268D" w:rsidRPr="0003268D">
        <w:rPr>
          <w:rFonts w:ascii="Arial" w:hAnsi="Arial"/>
          <w:sz w:val="24"/>
        </w:rPr>
        <w:t>Consider on Multi-Hop Performance: QoS, Latency, Fairness</w:t>
      </w:r>
    </w:p>
    <w:p w14:paraId="2F0C5484" w14:textId="717D9B0A" w:rsidR="0037119B" w:rsidRPr="00D31024" w:rsidRDefault="0037119B" w:rsidP="004D5606">
      <w:pPr>
        <w:tabs>
          <w:tab w:val="left" w:pos="1985"/>
        </w:tabs>
        <w:rPr>
          <w:rStyle w:val="af8"/>
          <w:lang w:val="en-GB"/>
        </w:rPr>
      </w:pPr>
      <w:r w:rsidRPr="00D31024">
        <w:rPr>
          <w:rFonts w:ascii="Arial" w:hAnsi="Arial"/>
          <w:b/>
          <w:sz w:val="24"/>
        </w:rPr>
        <w:t xml:space="preserve">Source: </w:t>
      </w:r>
      <w:r w:rsidRPr="00D31024">
        <w:rPr>
          <w:rFonts w:ascii="Arial" w:hAnsi="Arial"/>
          <w:b/>
          <w:sz w:val="24"/>
        </w:rPr>
        <w:tab/>
      </w:r>
      <w:r w:rsidR="00F61A5F" w:rsidRPr="00D31024">
        <w:rPr>
          <w:rStyle w:val="af8"/>
          <w:lang w:val="en-GB"/>
        </w:rPr>
        <w:t>CATT</w:t>
      </w:r>
    </w:p>
    <w:p w14:paraId="07131E87" w14:textId="58BCB0F2" w:rsidR="0037119B" w:rsidRPr="00AA71C8" w:rsidRDefault="0037119B" w:rsidP="0037119B">
      <w:pPr>
        <w:tabs>
          <w:tab w:val="left" w:pos="1985"/>
        </w:tabs>
        <w:rPr>
          <w:rStyle w:val="af8"/>
          <w:rFonts w:eastAsiaTheme="minorEastAsia"/>
          <w:lang w:val="en-GB"/>
        </w:rPr>
      </w:pPr>
      <w:r w:rsidRPr="00D31024">
        <w:rPr>
          <w:rFonts w:ascii="Arial" w:hAnsi="Arial"/>
          <w:b/>
          <w:sz w:val="24"/>
        </w:rPr>
        <w:t>Agenda item:</w:t>
      </w:r>
      <w:r w:rsidRPr="00D31024">
        <w:rPr>
          <w:rFonts w:ascii="Arial" w:hAnsi="Arial"/>
          <w:sz w:val="24"/>
        </w:rPr>
        <w:tab/>
      </w:r>
      <w:r w:rsidR="000C4BA5" w:rsidRPr="00D31024">
        <w:rPr>
          <w:rFonts w:ascii="Arial" w:hAnsi="Arial"/>
          <w:sz w:val="24"/>
          <w:lang w:eastAsia="zh-CN"/>
        </w:rPr>
        <w:t>13.</w:t>
      </w:r>
      <w:r w:rsidR="00087766">
        <w:rPr>
          <w:rFonts w:ascii="Arial" w:hAnsi="Arial"/>
          <w:sz w:val="24"/>
          <w:lang w:eastAsia="zh-CN"/>
        </w:rPr>
        <w:t>3.</w:t>
      </w:r>
      <w:r w:rsidR="00AA71C8">
        <w:rPr>
          <w:rFonts w:ascii="Arial" w:eastAsiaTheme="minorEastAsia" w:hAnsi="Arial" w:hint="eastAsia"/>
          <w:sz w:val="24"/>
          <w:lang w:eastAsia="zh-CN"/>
        </w:rPr>
        <w:t>2</w:t>
      </w:r>
    </w:p>
    <w:p w14:paraId="0386DAF7" w14:textId="02A0FD0B" w:rsidR="0037119B" w:rsidRPr="00D31024" w:rsidRDefault="0037119B" w:rsidP="0037119B">
      <w:pPr>
        <w:tabs>
          <w:tab w:val="left" w:pos="1985"/>
        </w:tabs>
        <w:ind w:left="1980" w:hanging="1980"/>
        <w:rPr>
          <w:rStyle w:val="af8"/>
          <w:lang w:val="en-GB"/>
        </w:rPr>
      </w:pPr>
      <w:r w:rsidRPr="00D31024">
        <w:rPr>
          <w:rFonts w:ascii="Arial" w:hAnsi="Arial"/>
          <w:b/>
          <w:sz w:val="24"/>
        </w:rPr>
        <w:t xml:space="preserve">Document </w:t>
      </w:r>
      <w:r w:rsidR="00FA5FD5" w:rsidRPr="00D31024">
        <w:rPr>
          <w:rFonts w:ascii="Arial" w:hAnsi="Arial"/>
          <w:b/>
          <w:sz w:val="24"/>
        </w:rPr>
        <w:t>Type</w:t>
      </w:r>
      <w:r w:rsidRPr="00D31024">
        <w:rPr>
          <w:rFonts w:ascii="Arial" w:hAnsi="Arial"/>
          <w:b/>
          <w:sz w:val="24"/>
        </w:rPr>
        <w:t>:</w:t>
      </w:r>
      <w:r w:rsidRPr="00D31024">
        <w:rPr>
          <w:rFonts w:ascii="Arial" w:hAnsi="Arial"/>
          <w:sz w:val="24"/>
        </w:rPr>
        <w:tab/>
      </w:r>
      <w:r w:rsidR="00844561" w:rsidRPr="00D31024">
        <w:rPr>
          <w:rFonts w:ascii="Arial" w:hAnsi="Arial"/>
          <w:sz w:val="24"/>
        </w:rPr>
        <w:t>Discussion</w:t>
      </w:r>
    </w:p>
    <w:p w14:paraId="678AF8DD" w14:textId="77777777" w:rsidR="00DD5AE1" w:rsidRPr="00D31024" w:rsidRDefault="005456E5" w:rsidP="005456E5">
      <w:pPr>
        <w:pStyle w:val="10"/>
        <w:rPr>
          <w:rFonts w:eastAsia="宋体"/>
          <w:lang w:eastAsia="zh-CN"/>
        </w:rPr>
      </w:pPr>
      <w:r w:rsidRPr="00D31024">
        <w:rPr>
          <w:rFonts w:eastAsia="宋体"/>
          <w:lang w:eastAsia="zh-CN"/>
        </w:rPr>
        <w:t xml:space="preserve">1. </w:t>
      </w:r>
      <w:r w:rsidR="00712AA2" w:rsidRPr="00D31024">
        <w:rPr>
          <w:rFonts w:eastAsia="宋体"/>
          <w:lang w:eastAsia="zh-CN"/>
        </w:rPr>
        <w:t>Introduction</w:t>
      </w:r>
    </w:p>
    <w:p w14:paraId="606BFC00" w14:textId="2B69C1D0" w:rsidR="00552F7E" w:rsidRDefault="004472A5" w:rsidP="004472A5">
      <w:pPr>
        <w:rPr>
          <w:rFonts w:eastAsia="宋体"/>
          <w:lang w:eastAsia="zh-CN"/>
        </w:rPr>
      </w:pPr>
      <w:r>
        <w:rPr>
          <w:rFonts w:eastAsia="宋体" w:hint="eastAsia"/>
          <w:lang w:eastAsia="zh-CN"/>
        </w:rPr>
        <w:t xml:space="preserve">During the </w:t>
      </w:r>
      <w:r w:rsidRPr="004472A5">
        <w:rPr>
          <w:rFonts w:eastAsiaTheme="minorEastAsia" w:hint="eastAsia"/>
          <w:lang w:eastAsia="zh-CN"/>
        </w:rPr>
        <w:t>RAN3</w:t>
      </w:r>
      <w:r>
        <w:rPr>
          <w:rFonts w:eastAsia="宋体" w:hint="eastAsia"/>
          <w:lang w:eastAsia="zh-CN"/>
        </w:rPr>
        <w:t>#</w:t>
      </w:r>
      <w:r w:rsidR="00552F7E">
        <w:rPr>
          <w:rFonts w:eastAsia="宋体" w:hint="eastAsia"/>
          <w:lang w:eastAsia="zh-CN"/>
        </w:rPr>
        <w:t>109-e meeting,</w:t>
      </w:r>
      <w:r>
        <w:rPr>
          <w:rFonts w:eastAsia="宋体" w:hint="eastAsia"/>
          <w:lang w:eastAsia="zh-CN"/>
        </w:rPr>
        <w:t xml:space="preserve"> the issues on m</w:t>
      </w:r>
      <w:r>
        <w:rPr>
          <w:rFonts w:eastAsia="宋体"/>
          <w:lang w:eastAsia="zh-CN"/>
        </w:rPr>
        <w:t>ulti-</w:t>
      </w:r>
      <w:r>
        <w:rPr>
          <w:rFonts w:eastAsia="宋体" w:hint="eastAsia"/>
          <w:lang w:eastAsia="zh-CN"/>
        </w:rPr>
        <w:t>h</w:t>
      </w:r>
      <w:r>
        <w:rPr>
          <w:rFonts w:eastAsia="宋体"/>
          <w:lang w:eastAsia="zh-CN"/>
        </w:rPr>
        <w:t xml:space="preserve">op </w:t>
      </w:r>
      <w:r>
        <w:rPr>
          <w:rFonts w:eastAsia="宋体" w:hint="eastAsia"/>
          <w:lang w:eastAsia="zh-CN"/>
        </w:rPr>
        <w:t>p</w:t>
      </w:r>
      <w:r w:rsidRPr="004472A5">
        <w:rPr>
          <w:rFonts w:eastAsia="宋体"/>
          <w:lang w:eastAsia="zh-CN"/>
        </w:rPr>
        <w:t>erformance</w:t>
      </w:r>
      <w:r>
        <w:rPr>
          <w:rFonts w:eastAsia="宋体" w:hint="eastAsia"/>
          <w:lang w:eastAsia="zh-CN"/>
        </w:rPr>
        <w:t xml:space="preserve">, including </w:t>
      </w:r>
      <w:r>
        <w:rPr>
          <w:rFonts w:eastAsia="宋体"/>
          <w:lang w:eastAsia="zh-CN"/>
        </w:rPr>
        <w:t xml:space="preserve">QoS, </w:t>
      </w:r>
      <w:r>
        <w:rPr>
          <w:rFonts w:eastAsia="宋体" w:hint="eastAsia"/>
          <w:lang w:eastAsia="zh-CN"/>
        </w:rPr>
        <w:t>l</w:t>
      </w:r>
      <w:r>
        <w:rPr>
          <w:rFonts w:eastAsia="宋体"/>
          <w:lang w:eastAsia="zh-CN"/>
        </w:rPr>
        <w:t>atency</w:t>
      </w:r>
      <w:r>
        <w:rPr>
          <w:rFonts w:eastAsia="宋体" w:hint="eastAsia"/>
          <w:lang w:eastAsia="zh-CN"/>
        </w:rPr>
        <w:t xml:space="preserve"> and</w:t>
      </w:r>
      <w:r>
        <w:rPr>
          <w:rFonts w:eastAsia="宋体"/>
          <w:lang w:eastAsia="zh-CN"/>
        </w:rPr>
        <w:t xml:space="preserve"> </w:t>
      </w:r>
      <w:r>
        <w:rPr>
          <w:rFonts w:eastAsia="宋体" w:hint="eastAsia"/>
          <w:lang w:eastAsia="zh-CN"/>
        </w:rPr>
        <w:t>f</w:t>
      </w:r>
      <w:r w:rsidRPr="004472A5">
        <w:rPr>
          <w:rFonts w:eastAsia="宋体"/>
          <w:lang w:eastAsia="zh-CN"/>
        </w:rPr>
        <w:t>airness</w:t>
      </w:r>
      <w:r>
        <w:rPr>
          <w:rFonts w:eastAsia="宋体" w:hint="eastAsia"/>
          <w:lang w:eastAsia="zh-CN"/>
        </w:rPr>
        <w:t xml:space="preserve"> have been discussed in </w:t>
      </w:r>
      <w:r w:rsidR="00112E42">
        <w:rPr>
          <w:rFonts w:eastAsia="宋体"/>
          <w:lang w:eastAsia="zh-CN"/>
        </w:rPr>
        <w:fldChar w:fldCharType="begin"/>
      </w:r>
      <w:r w:rsidR="00112E42">
        <w:rPr>
          <w:rFonts w:eastAsia="宋体"/>
          <w:lang w:eastAsia="zh-CN"/>
        </w:rPr>
        <w:instrText xml:space="preserve"> </w:instrText>
      </w:r>
      <w:r w:rsidR="00112E42">
        <w:rPr>
          <w:rFonts w:eastAsia="宋体" w:hint="eastAsia"/>
          <w:lang w:eastAsia="zh-CN"/>
        </w:rPr>
        <w:instrText>REF _Ref54351070 \r \h</w:instrText>
      </w:r>
      <w:r w:rsidR="00112E42">
        <w:rPr>
          <w:rFonts w:eastAsia="宋体"/>
          <w:lang w:eastAsia="zh-CN"/>
        </w:rPr>
        <w:instrText xml:space="preserve"> </w:instrText>
      </w:r>
      <w:r w:rsidR="00112E42">
        <w:rPr>
          <w:rFonts w:eastAsia="宋体"/>
          <w:lang w:eastAsia="zh-CN"/>
        </w:rPr>
      </w:r>
      <w:r w:rsidR="00112E42">
        <w:rPr>
          <w:rFonts w:eastAsia="宋体"/>
          <w:lang w:eastAsia="zh-CN"/>
        </w:rPr>
        <w:fldChar w:fldCharType="separate"/>
      </w:r>
      <w:r w:rsidR="00112E42">
        <w:rPr>
          <w:rFonts w:eastAsia="宋体"/>
          <w:lang w:eastAsia="zh-CN"/>
        </w:rPr>
        <w:t>[1]</w:t>
      </w:r>
      <w:r w:rsidR="00112E42">
        <w:rPr>
          <w:rFonts w:eastAsia="宋体"/>
          <w:lang w:eastAsia="zh-CN"/>
        </w:rPr>
        <w:fldChar w:fldCharType="end"/>
      </w:r>
      <w:r w:rsidR="00112E42">
        <w:rPr>
          <w:rFonts w:eastAsia="宋体" w:hint="eastAsia"/>
          <w:lang w:eastAsia="zh-CN"/>
        </w:rPr>
        <w:t>.</w:t>
      </w:r>
      <w:r w:rsidR="00CD53F7">
        <w:rPr>
          <w:rFonts w:eastAsia="宋体" w:hint="eastAsia"/>
          <w:lang w:eastAsia="zh-CN"/>
        </w:rPr>
        <w:t xml:space="preserve"> </w:t>
      </w:r>
      <w:r w:rsidR="000D7DC1">
        <w:rPr>
          <w:rFonts w:eastAsia="宋体"/>
          <w:lang w:eastAsia="zh-CN"/>
        </w:rPr>
        <w:t>T</w:t>
      </w:r>
      <w:r w:rsidR="000D7DC1">
        <w:rPr>
          <w:rFonts w:eastAsia="宋体" w:hint="eastAsia"/>
          <w:lang w:eastAsia="zh-CN"/>
        </w:rPr>
        <w:t>he issues identified by companies may need pending RAN2 progress.</w:t>
      </w:r>
    </w:p>
    <w:p w14:paraId="50402921" w14:textId="05CD0EA2" w:rsidR="00904530" w:rsidRDefault="00524DB7" w:rsidP="00904530">
      <w:pPr>
        <w:rPr>
          <w:rFonts w:eastAsiaTheme="minorEastAsia"/>
          <w:lang w:eastAsia="zh-CN"/>
        </w:rPr>
      </w:pPr>
      <w:r>
        <w:rPr>
          <w:rFonts w:eastAsiaTheme="minorEastAsia" w:hint="eastAsia"/>
          <w:lang w:eastAsia="zh-CN"/>
        </w:rPr>
        <w:t>After the last RAN2#111-e meeting, there is an email discussion#902 to identify the technical issues to address</w:t>
      </w:r>
      <w:r w:rsidRPr="00524DB7">
        <w:rPr>
          <w:rFonts w:eastAsia="宋体" w:hint="eastAsia"/>
          <w:lang w:eastAsia="zh-CN"/>
        </w:rPr>
        <w:t xml:space="preserve"> </w:t>
      </w:r>
      <w:r>
        <w:rPr>
          <w:rFonts w:eastAsia="宋体" w:hint="eastAsia"/>
          <w:lang w:eastAsia="zh-CN"/>
        </w:rPr>
        <w:t>m</w:t>
      </w:r>
      <w:r>
        <w:rPr>
          <w:rFonts w:eastAsia="宋体"/>
          <w:lang w:eastAsia="zh-CN"/>
        </w:rPr>
        <w:t>ulti-</w:t>
      </w:r>
      <w:r>
        <w:rPr>
          <w:rFonts w:eastAsia="宋体" w:hint="eastAsia"/>
          <w:lang w:eastAsia="zh-CN"/>
        </w:rPr>
        <w:t>h</w:t>
      </w:r>
      <w:r>
        <w:rPr>
          <w:rFonts w:eastAsia="宋体"/>
          <w:lang w:eastAsia="zh-CN"/>
        </w:rPr>
        <w:t xml:space="preserve">op </w:t>
      </w:r>
      <w:r>
        <w:rPr>
          <w:rFonts w:eastAsia="宋体" w:hint="eastAsia"/>
          <w:lang w:eastAsia="zh-CN"/>
        </w:rPr>
        <w:t>p</w:t>
      </w:r>
      <w:r w:rsidRPr="004472A5">
        <w:rPr>
          <w:rFonts w:eastAsia="宋体"/>
          <w:lang w:eastAsia="zh-CN"/>
        </w:rPr>
        <w:t>erformance</w:t>
      </w:r>
      <w:r>
        <w:rPr>
          <w:rFonts w:eastAsia="宋体" w:hint="eastAsia"/>
          <w:lang w:eastAsia="zh-CN"/>
        </w:rPr>
        <w:t xml:space="preserve"> issues</w:t>
      </w:r>
      <w:r w:rsidR="004C2DED">
        <w:rPr>
          <w:rFonts w:eastAsia="宋体" w:hint="eastAsia"/>
          <w:lang w:eastAsia="zh-CN"/>
        </w:rPr>
        <w:t xml:space="preserve"> </w:t>
      </w:r>
      <w:r w:rsidR="006C68FA">
        <w:rPr>
          <w:rFonts w:eastAsia="宋体"/>
          <w:lang w:eastAsia="zh-CN"/>
        </w:rPr>
        <w:fldChar w:fldCharType="begin"/>
      </w:r>
      <w:r w:rsidR="006C68FA">
        <w:rPr>
          <w:rFonts w:eastAsia="宋体"/>
          <w:lang w:eastAsia="zh-CN"/>
        </w:rPr>
        <w:instrText xml:space="preserve"> </w:instrText>
      </w:r>
      <w:r w:rsidR="006C68FA">
        <w:rPr>
          <w:rFonts w:eastAsia="宋体" w:hint="eastAsia"/>
          <w:lang w:eastAsia="zh-CN"/>
        </w:rPr>
        <w:instrText>REF _Ref53996985 \r \h</w:instrText>
      </w:r>
      <w:r w:rsidR="006C68FA">
        <w:rPr>
          <w:rFonts w:eastAsia="宋体"/>
          <w:lang w:eastAsia="zh-CN"/>
        </w:rPr>
        <w:instrText xml:space="preserve"> </w:instrText>
      </w:r>
      <w:r w:rsidR="006C68FA">
        <w:rPr>
          <w:rFonts w:eastAsia="宋体"/>
          <w:lang w:eastAsia="zh-CN"/>
        </w:rPr>
      </w:r>
      <w:r w:rsidR="006C68FA">
        <w:rPr>
          <w:rFonts w:eastAsia="宋体"/>
          <w:lang w:eastAsia="zh-CN"/>
        </w:rPr>
        <w:fldChar w:fldCharType="separate"/>
      </w:r>
      <w:r w:rsidR="006C68FA">
        <w:rPr>
          <w:rFonts w:eastAsia="宋体"/>
          <w:lang w:eastAsia="zh-CN"/>
        </w:rPr>
        <w:t>[2]</w:t>
      </w:r>
      <w:r w:rsidR="006C68FA">
        <w:rPr>
          <w:rFonts w:eastAsia="宋体"/>
          <w:lang w:eastAsia="zh-CN"/>
        </w:rPr>
        <w:fldChar w:fldCharType="end"/>
      </w:r>
      <w:r>
        <w:rPr>
          <w:rFonts w:eastAsia="宋体" w:hint="eastAsia"/>
          <w:lang w:eastAsia="zh-CN"/>
        </w:rPr>
        <w:t>.</w:t>
      </w:r>
      <w:r w:rsidR="00904530">
        <w:rPr>
          <w:rFonts w:eastAsia="宋体" w:hint="eastAsia"/>
          <w:lang w:eastAsia="zh-CN"/>
        </w:rPr>
        <w:t xml:space="preserve"> </w:t>
      </w:r>
      <w:r w:rsidR="00904530">
        <w:rPr>
          <w:rFonts w:eastAsiaTheme="minorEastAsia" w:hint="eastAsia"/>
          <w:lang w:eastAsia="zh-CN"/>
        </w:rPr>
        <w:t xml:space="preserve">During the email discussion, companies </w:t>
      </w:r>
      <w:r w:rsidR="00904530">
        <w:rPr>
          <w:rFonts w:eastAsiaTheme="minorEastAsia"/>
          <w:lang w:eastAsia="zh-CN"/>
        </w:rPr>
        <w:t>identified</w:t>
      </w:r>
      <w:r w:rsidR="00904530">
        <w:rPr>
          <w:rFonts w:eastAsiaTheme="minorEastAsia" w:hint="eastAsia"/>
          <w:lang w:eastAsia="zh-CN"/>
        </w:rPr>
        <w:t xml:space="preserve"> the following issues which </w:t>
      </w:r>
      <w:r w:rsidR="004C2DED">
        <w:rPr>
          <w:rFonts w:eastAsiaTheme="minorEastAsia" w:hint="eastAsia"/>
          <w:lang w:eastAsia="zh-CN"/>
        </w:rPr>
        <w:t xml:space="preserve">have RAN3 </w:t>
      </w:r>
      <w:r w:rsidR="00904530">
        <w:rPr>
          <w:rFonts w:eastAsiaTheme="minorEastAsia" w:hint="eastAsia"/>
          <w:lang w:eastAsia="zh-CN"/>
        </w:rPr>
        <w:t>impact.</w:t>
      </w:r>
    </w:p>
    <w:p w14:paraId="4876B027" w14:textId="77777777" w:rsidR="00904530" w:rsidRDefault="00904530" w:rsidP="00904530">
      <w:pPr>
        <w:pStyle w:val="afa"/>
        <w:rPr>
          <w:rFonts w:eastAsiaTheme="minorEastAsia"/>
          <w:lang w:eastAsia="zh-CN"/>
        </w:rPr>
      </w:pPr>
      <w:r>
        <w:rPr>
          <w:rFonts w:eastAsiaTheme="minorEastAsia" w:hint="eastAsia"/>
          <w:lang w:eastAsia="zh-CN"/>
        </w:rPr>
        <w:t>Topology-wide fairness:</w:t>
      </w:r>
    </w:p>
    <w:p w14:paraId="0C50A7DB" w14:textId="6F8A7671" w:rsidR="00904530" w:rsidRPr="003A0F24" w:rsidRDefault="00904530" w:rsidP="00904530">
      <w:pPr>
        <w:pStyle w:val="afa"/>
        <w:numPr>
          <w:ilvl w:val="0"/>
          <w:numId w:val="29"/>
        </w:numPr>
        <w:rPr>
          <w:rFonts w:eastAsiaTheme="minorEastAsia"/>
          <w:lang w:eastAsia="zh-CN"/>
        </w:rPr>
      </w:pPr>
      <w:r>
        <w:rPr>
          <w:rFonts w:eastAsiaTheme="minorEastAsia" w:hint="eastAsia"/>
          <w:lang w:eastAsia="zh-CN"/>
        </w:rPr>
        <w:t>Issue 1: To discuss the</w:t>
      </w:r>
      <w:r w:rsidRPr="003A0F24">
        <w:rPr>
          <w:rFonts w:eastAsiaTheme="minorEastAsia" w:hint="eastAsia"/>
          <w:lang w:eastAsia="zh-CN"/>
        </w:rPr>
        <w:t xml:space="preserve"> </w:t>
      </w:r>
      <w:r w:rsidRPr="003A0F24">
        <w:rPr>
          <w:rFonts w:eastAsiaTheme="minorEastAsia"/>
          <w:lang w:eastAsia="zh-CN"/>
        </w:rPr>
        <w:t>definit</w:t>
      </w:r>
      <w:r>
        <w:rPr>
          <w:rFonts w:eastAsiaTheme="minorEastAsia"/>
          <w:lang w:eastAsia="zh-CN"/>
        </w:rPr>
        <w:t>ion</w:t>
      </w:r>
      <w:r>
        <w:rPr>
          <w:rFonts w:eastAsiaTheme="minorEastAsia" w:hint="eastAsia"/>
          <w:lang w:eastAsia="zh-CN"/>
        </w:rPr>
        <w:t xml:space="preserve"> of </w:t>
      </w:r>
      <w:r w:rsidRPr="003A0F24">
        <w:rPr>
          <w:rFonts w:eastAsiaTheme="minorEastAsia" w:hint="eastAsia"/>
          <w:lang w:eastAsia="zh-CN"/>
        </w:rPr>
        <w:t>topology-wide fairness</w:t>
      </w:r>
      <w:r w:rsidR="0077728A">
        <w:rPr>
          <w:rFonts w:eastAsiaTheme="minorEastAsia" w:hint="eastAsia"/>
          <w:lang w:eastAsia="zh-CN"/>
        </w:rPr>
        <w:t xml:space="preserve"> with QoS</w:t>
      </w:r>
      <w:r>
        <w:rPr>
          <w:rFonts w:eastAsiaTheme="minorEastAsia" w:hint="eastAsia"/>
          <w:lang w:eastAsia="zh-CN"/>
        </w:rPr>
        <w:t>.</w:t>
      </w:r>
    </w:p>
    <w:p w14:paraId="0D442E50" w14:textId="77777777" w:rsidR="00904530" w:rsidRDefault="00904530" w:rsidP="00904530">
      <w:pPr>
        <w:pStyle w:val="afa"/>
        <w:numPr>
          <w:ilvl w:val="0"/>
          <w:numId w:val="29"/>
        </w:numPr>
        <w:rPr>
          <w:rFonts w:eastAsiaTheme="minorEastAsia"/>
          <w:lang w:eastAsia="zh-CN"/>
        </w:rPr>
      </w:pPr>
      <w:r>
        <w:rPr>
          <w:rFonts w:eastAsiaTheme="minorEastAsia" w:hint="eastAsia"/>
          <w:lang w:eastAsia="zh-CN"/>
        </w:rPr>
        <w:t xml:space="preserve">Issue 2: To discuss how to </w:t>
      </w:r>
      <w:r w:rsidRPr="00EC146F">
        <w:rPr>
          <w:rFonts w:eastAsiaTheme="minorEastAsia" w:hint="eastAsia"/>
          <w:lang w:eastAsia="zh-CN"/>
        </w:rPr>
        <w:t>achieve the topology-wide fairness</w:t>
      </w:r>
      <w:r>
        <w:rPr>
          <w:rFonts w:eastAsiaTheme="minorEastAsia" w:hint="eastAsia"/>
          <w:lang w:eastAsia="zh-CN"/>
        </w:rPr>
        <w:t>.</w:t>
      </w:r>
    </w:p>
    <w:p w14:paraId="0BB17DEB" w14:textId="77777777" w:rsidR="00904530" w:rsidRDefault="00904530" w:rsidP="00904530">
      <w:pPr>
        <w:pStyle w:val="afa"/>
        <w:rPr>
          <w:rFonts w:eastAsiaTheme="minorEastAsia"/>
          <w:lang w:eastAsia="zh-CN"/>
        </w:rPr>
      </w:pPr>
      <w:r>
        <w:rPr>
          <w:rFonts w:eastAsiaTheme="minorEastAsia" w:hint="eastAsia"/>
          <w:lang w:eastAsia="zh-CN"/>
        </w:rPr>
        <w:t>Multi-hop latency:</w:t>
      </w:r>
    </w:p>
    <w:p w14:paraId="33386575" w14:textId="270BC681" w:rsidR="00904530" w:rsidRDefault="00904530" w:rsidP="00904530">
      <w:pPr>
        <w:pStyle w:val="afa"/>
        <w:numPr>
          <w:ilvl w:val="0"/>
          <w:numId w:val="29"/>
        </w:numPr>
        <w:rPr>
          <w:rFonts w:eastAsiaTheme="minorEastAsia"/>
          <w:lang w:eastAsia="zh-CN"/>
        </w:rPr>
      </w:pPr>
      <w:r>
        <w:rPr>
          <w:rFonts w:eastAsiaTheme="minorEastAsia" w:hint="eastAsia"/>
          <w:lang w:eastAsia="zh-CN"/>
        </w:rPr>
        <w:t xml:space="preserve">Issue 1: To discuss whether </w:t>
      </w:r>
      <w:proofErr w:type="spellStart"/>
      <w:r w:rsidR="00554D15">
        <w:rPr>
          <w:rFonts w:eastAsiaTheme="minorEastAsia" w:hint="eastAsia"/>
          <w:lang w:eastAsia="zh-CN"/>
        </w:rPr>
        <w:t>HbH</w:t>
      </w:r>
      <w:proofErr w:type="spellEnd"/>
      <w:r w:rsidR="00554D15">
        <w:rPr>
          <w:rFonts w:eastAsiaTheme="minorEastAsia" w:hint="eastAsia"/>
          <w:lang w:eastAsia="zh-CN"/>
        </w:rPr>
        <w:t xml:space="preserve"> </w:t>
      </w:r>
      <w:r>
        <w:rPr>
          <w:rFonts w:eastAsiaTheme="minorEastAsia" w:hint="eastAsia"/>
          <w:lang w:eastAsia="zh-CN"/>
        </w:rPr>
        <w:t xml:space="preserve">PDB should be </w:t>
      </w:r>
      <w:r w:rsidR="00554D15">
        <w:rPr>
          <w:rFonts w:eastAsiaTheme="minorEastAsia" w:hint="eastAsia"/>
          <w:lang w:eastAsia="zh-CN"/>
        </w:rPr>
        <w:t>provided by donor-CU to IAB node</w:t>
      </w:r>
      <w:r>
        <w:rPr>
          <w:rFonts w:eastAsiaTheme="minorEastAsia" w:hint="eastAsia"/>
          <w:lang w:eastAsia="zh-CN"/>
        </w:rPr>
        <w:t>.</w:t>
      </w:r>
    </w:p>
    <w:p w14:paraId="597A2CE5" w14:textId="72EB4054" w:rsidR="00492450" w:rsidRPr="00FF6767" w:rsidRDefault="00533698" w:rsidP="00FF6767">
      <w:pPr>
        <w:rPr>
          <w:rFonts w:eastAsiaTheme="minorEastAsia"/>
          <w:bCs/>
          <w:szCs w:val="18"/>
          <w:lang w:eastAsia="zh-CN"/>
        </w:rPr>
      </w:pPr>
      <w:r w:rsidRPr="00D31024">
        <w:rPr>
          <w:rFonts w:eastAsia="宋体"/>
          <w:lang w:eastAsia="zh-CN"/>
        </w:rPr>
        <w:t>In</w:t>
      </w:r>
      <w:r w:rsidR="001551A2" w:rsidRPr="00D31024">
        <w:rPr>
          <w:rFonts w:eastAsia="宋体"/>
          <w:lang w:eastAsia="zh-CN"/>
        </w:rPr>
        <w:t xml:space="preserve"> this document</w:t>
      </w:r>
      <w:r w:rsidR="00787FCD" w:rsidRPr="00D31024">
        <w:rPr>
          <w:rFonts w:eastAsia="宋体" w:hint="eastAsia"/>
          <w:lang w:eastAsia="zh-CN"/>
        </w:rPr>
        <w:t>,</w:t>
      </w:r>
      <w:r w:rsidR="001551A2" w:rsidRPr="00D31024">
        <w:rPr>
          <w:rFonts w:eastAsia="宋体"/>
          <w:lang w:eastAsia="zh-CN"/>
        </w:rPr>
        <w:t xml:space="preserve"> </w:t>
      </w:r>
      <w:r w:rsidR="00904530">
        <w:rPr>
          <w:rFonts w:eastAsiaTheme="minorEastAsia" w:hint="eastAsia"/>
          <w:lang w:eastAsia="zh-CN"/>
        </w:rPr>
        <w:t>we will further discuss the above issues</w:t>
      </w:r>
      <w:r w:rsidR="00904530">
        <w:rPr>
          <w:rFonts w:eastAsia="宋体" w:hint="eastAsia"/>
          <w:lang w:eastAsia="zh-CN"/>
        </w:rPr>
        <w:t xml:space="preserve"> which related with RAN3.</w:t>
      </w:r>
    </w:p>
    <w:p w14:paraId="22E7CB71" w14:textId="31747083" w:rsidR="002A679C" w:rsidRPr="002A679C" w:rsidRDefault="003727A0" w:rsidP="002A679C">
      <w:pPr>
        <w:pStyle w:val="10"/>
        <w:rPr>
          <w:rFonts w:eastAsia="宋体"/>
          <w:lang w:eastAsia="zh-CN"/>
        </w:rPr>
      </w:pPr>
      <w:bookmarkStart w:id="1" w:name="OLE_LINK1"/>
      <w:bookmarkStart w:id="2" w:name="OLE_LINK2"/>
      <w:r w:rsidRPr="00D31024">
        <w:rPr>
          <w:rFonts w:eastAsia="宋体"/>
          <w:lang w:eastAsia="zh-CN"/>
        </w:rPr>
        <w:t>2</w:t>
      </w:r>
      <w:r w:rsidR="005456E5" w:rsidRPr="00D31024">
        <w:rPr>
          <w:rFonts w:eastAsia="宋体"/>
          <w:lang w:eastAsia="zh-CN"/>
        </w:rPr>
        <w:t xml:space="preserve">. </w:t>
      </w:r>
      <w:r w:rsidR="00006AA0" w:rsidRPr="00D31024">
        <w:rPr>
          <w:rFonts w:eastAsia="宋体"/>
          <w:lang w:eastAsia="zh-CN"/>
        </w:rPr>
        <w:t>Discussion</w:t>
      </w:r>
    </w:p>
    <w:bookmarkEnd w:id="1"/>
    <w:bookmarkEnd w:id="2"/>
    <w:p w14:paraId="29C118F5" w14:textId="77186AB6" w:rsidR="00904530" w:rsidRPr="00904530" w:rsidRDefault="00904530" w:rsidP="00904530">
      <w:pPr>
        <w:pStyle w:val="21"/>
        <w:numPr>
          <w:ilvl w:val="1"/>
          <w:numId w:val="0"/>
        </w:numPr>
        <w:ind w:left="1134" w:hanging="1134"/>
        <w:rPr>
          <w:rFonts w:eastAsia="宋体"/>
          <w:sz w:val="28"/>
          <w:lang w:eastAsia="zh-CN"/>
        </w:rPr>
      </w:pPr>
      <w:r>
        <w:rPr>
          <w:rFonts w:eastAsia="宋体" w:hint="eastAsia"/>
          <w:sz w:val="28"/>
          <w:lang w:eastAsia="zh-CN"/>
        </w:rPr>
        <w:t xml:space="preserve">2.1 </w:t>
      </w:r>
      <w:r w:rsidRPr="00904530">
        <w:rPr>
          <w:rFonts w:eastAsia="宋体"/>
          <w:sz w:val="28"/>
          <w:lang w:eastAsia="zh-CN"/>
        </w:rPr>
        <w:t>T</w:t>
      </w:r>
      <w:r w:rsidRPr="00904530">
        <w:rPr>
          <w:rFonts w:eastAsia="宋体" w:hint="eastAsia"/>
          <w:sz w:val="28"/>
          <w:lang w:eastAsia="zh-CN"/>
        </w:rPr>
        <w:t>opology-wide fairness</w:t>
      </w:r>
    </w:p>
    <w:p w14:paraId="6FE72BEB" w14:textId="77777777" w:rsidR="00904530" w:rsidRPr="00652CF1" w:rsidRDefault="00904530" w:rsidP="00904530">
      <w:pPr>
        <w:pStyle w:val="afa"/>
        <w:rPr>
          <w:rFonts w:eastAsiaTheme="minorEastAsia"/>
          <w:lang w:eastAsia="zh-CN"/>
        </w:rPr>
      </w:pPr>
      <w:r w:rsidRPr="00652CF1">
        <w:rPr>
          <w:rFonts w:eastAsiaTheme="minorEastAsia"/>
          <w:lang w:eastAsia="zh-CN"/>
        </w:rPr>
        <w:t>Based on the email discussion#902</w:t>
      </w:r>
      <w:r w:rsidRPr="00652CF1">
        <w:rPr>
          <w:rFonts w:eastAsiaTheme="minorEastAsia"/>
          <w:lang w:eastAsia="zh-CN"/>
        </w:rPr>
        <w:fldChar w:fldCharType="begin"/>
      </w:r>
      <w:r w:rsidRPr="00652CF1">
        <w:rPr>
          <w:rFonts w:eastAsiaTheme="minorEastAsia"/>
          <w:lang w:eastAsia="zh-CN"/>
        </w:rPr>
        <w:instrText xml:space="preserve"> REF _Ref53996985 \r \h  \* MERGEFORMAT </w:instrText>
      </w:r>
      <w:r w:rsidRPr="00652CF1">
        <w:rPr>
          <w:rFonts w:eastAsiaTheme="minorEastAsia"/>
          <w:lang w:eastAsia="zh-CN"/>
        </w:rPr>
      </w:r>
      <w:r w:rsidRPr="00652CF1">
        <w:rPr>
          <w:rFonts w:eastAsiaTheme="minorEastAsia"/>
          <w:lang w:eastAsia="zh-CN"/>
        </w:rPr>
        <w:fldChar w:fldCharType="separate"/>
      </w:r>
      <w:r w:rsidRPr="00652CF1">
        <w:rPr>
          <w:rFonts w:eastAsiaTheme="minorEastAsia"/>
          <w:lang w:eastAsia="zh-CN"/>
        </w:rPr>
        <w:t>[1]</w:t>
      </w:r>
      <w:r w:rsidRPr="00652CF1">
        <w:rPr>
          <w:rFonts w:eastAsiaTheme="minorEastAsia"/>
          <w:lang w:eastAsia="zh-CN"/>
        </w:rPr>
        <w:fldChar w:fldCharType="end"/>
      </w:r>
      <w:r w:rsidRPr="00652CF1">
        <w:rPr>
          <w:rFonts w:eastAsiaTheme="minorEastAsia"/>
          <w:lang w:eastAsia="zh-CN"/>
        </w:rPr>
        <w:t>, the issues on topology-wide fairness have been discussed. Topology-wide fairness should be distinguished with load balancing. Load balancing focus on IAB-node that should schedule the child IAB-node and UE fairly. Topology-wide fairness requests that UE with different hops have the same QoS for the same service regardless of where a UE attaches to the IAB network.</w:t>
      </w:r>
    </w:p>
    <w:p w14:paraId="128CCA10" w14:textId="77777777" w:rsidR="00904530" w:rsidRPr="00652CF1" w:rsidRDefault="00904530" w:rsidP="00904530">
      <w:pPr>
        <w:pStyle w:val="afa"/>
        <w:rPr>
          <w:rFonts w:eastAsiaTheme="minorEastAsia"/>
          <w:lang w:eastAsia="zh-CN"/>
        </w:rPr>
      </w:pPr>
      <w:r w:rsidRPr="00652CF1">
        <w:rPr>
          <w:rFonts w:eastAsiaTheme="minorEastAsia"/>
          <w:lang w:eastAsia="zh-CN"/>
        </w:rPr>
        <w:t>In the email discussion#902</w:t>
      </w:r>
      <w:r w:rsidRPr="00652CF1">
        <w:rPr>
          <w:rFonts w:eastAsiaTheme="minorEastAsia"/>
          <w:lang w:eastAsia="zh-CN"/>
        </w:rPr>
        <w:fldChar w:fldCharType="begin"/>
      </w:r>
      <w:r w:rsidRPr="00652CF1">
        <w:rPr>
          <w:rFonts w:eastAsiaTheme="minorEastAsia"/>
          <w:lang w:eastAsia="zh-CN"/>
        </w:rPr>
        <w:instrText xml:space="preserve"> REF _Ref53996985 \r \h  \* MERGEFORMAT </w:instrText>
      </w:r>
      <w:r w:rsidRPr="00652CF1">
        <w:rPr>
          <w:rFonts w:eastAsiaTheme="minorEastAsia"/>
          <w:lang w:eastAsia="zh-CN"/>
        </w:rPr>
      </w:r>
      <w:r w:rsidRPr="00652CF1">
        <w:rPr>
          <w:rFonts w:eastAsiaTheme="minorEastAsia"/>
          <w:lang w:eastAsia="zh-CN"/>
        </w:rPr>
        <w:fldChar w:fldCharType="separate"/>
      </w:r>
      <w:r w:rsidRPr="00652CF1">
        <w:rPr>
          <w:rFonts w:eastAsiaTheme="minorEastAsia"/>
          <w:lang w:eastAsia="zh-CN"/>
        </w:rPr>
        <w:t>[1]</w:t>
      </w:r>
      <w:r w:rsidRPr="00652CF1">
        <w:rPr>
          <w:rFonts w:eastAsiaTheme="minorEastAsia"/>
          <w:lang w:eastAsia="zh-CN"/>
        </w:rPr>
        <w:fldChar w:fldCharType="end"/>
      </w:r>
      <w:r w:rsidRPr="00652CF1">
        <w:rPr>
          <w:rFonts w:eastAsiaTheme="minorEastAsia"/>
          <w:lang w:eastAsia="zh-CN"/>
        </w:rPr>
        <w:t xml:space="preserve">, most of companies agree that topology-wide fairness cannot be met based on the existing R16 IAB baseline. Topology-wide fairness should be focused on UE experience rather than IAB-node. To define the Topology-wide fairness, in our point, any new end-user QoS metric is necessary to be defined based on the existing 5G QoS framework. Topology-wide fairness requires that UE experience the same QoS for the same service regardless ‎of the number of hops between the UE and the Donor CU‎.‎ </w:t>
      </w:r>
    </w:p>
    <w:p w14:paraId="3E308CAC" w14:textId="00DB573D" w:rsidR="00904530" w:rsidRPr="006F1BDB" w:rsidRDefault="00554D15" w:rsidP="00554D15">
      <w:pPr>
        <w:rPr>
          <w:rFonts w:eastAsiaTheme="minorEastAsia"/>
          <w:b/>
          <w:lang w:eastAsia="zh-CN"/>
        </w:rPr>
      </w:pPr>
      <w:bookmarkStart w:id="3" w:name="_Ref54353080"/>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904530" w:rsidRPr="006F1BDB">
        <w:rPr>
          <w:rFonts w:eastAsiaTheme="minorEastAsia"/>
          <w:b/>
          <w:lang w:eastAsia="zh-CN"/>
        </w:rPr>
        <w:t>Topology-wide fairness requires that UE experience the same QoS for the same service regardless of the number of hops between the UE and the Donor CU.</w:t>
      </w:r>
      <w:bookmarkEnd w:id="3"/>
    </w:p>
    <w:p w14:paraId="6E8BE9DA" w14:textId="77777777" w:rsidR="000B6427" w:rsidRPr="00652CF1" w:rsidRDefault="000B6427" w:rsidP="000B6427">
      <w:pPr>
        <w:pStyle w:val="Proposal"/>
        <w:widowControl w:val="0"/>
        <w:numPr>
          <w:ilvl w:val="0"/>
          <w:numId w:val="0"/>
        </w:numPr>
        <w:tabs>
          <w:tab w:val="clear" w:pos="1560"/>
          <w:tab w:val="left" w:pos="1701"/>
        </w:tabs>
        <w:spacing w:after="0"/>
        <w:jc w:val="both"/>
        <w:rPr>
          <w:rFonts w:eastAsiaTheme="minorEastAsia"/>
        </w:rPr>
      </w:pPr>
    </w:p>
    <w:p w14:paraId="6791798D" w14:textId="77777777" w:rsidR="00904530" w:rsidRPr="00652CF1" w:rsidRDefault="00904530" w:rsidP="00904530">
      <w:pPr>
        <w:pStyle w:val="afa"/>
        <w:rPr>
          <w:rFonts w:eastAsiaTheme="minorEastAsia"/>
          <w:lang w:eastAsia="zh-CN"/>
        </w:rPr>
      </w:pPr>
      <w:r w:rsidRPr="00652CF1">
        <w:rPr>
          <w:rFonts w:eastAsiaTheme="minorEastAsia"/>
          <w:lang w:eastAsia="zh-CN"/>
        </w:rPr>
        <w:t>In R16, IAB-node doesn’t have the enough information to achieve the topology-wide fairness, such as the number of hops from donor-CU to UE. The latency will be different for the same service in the upstream or downstream for different UEs with different number of hops between the UE and the Donor CU. In R16, IAB-node doesn’t have the information, such as the number of remaining hops in the upstream or downstream. Thus, the traffic QoS for UE is difficult to be guaranteed.</w:t>
      </w:r>
    </w:p>
    <w:p w14:paraId="52F0F29C" w14:textId="77777777" w:rsidR="00904530" w:rsidRPr="00652CF1" w:rsidRDefault="00904530" w:rsidP="00904530">
      <w:pPr>
        <w:pStyle w:val="afa"/>
        <w:rPr>
          <w:rFonts w:eastAsiaTheme="minorEastAsia"/>
          <w:lang w:eastAsia="zh-CN"/>
        </w:rPr>
      </w:pPr>
      <w:r w:rsidRPr="00652CF1">
        <w:rPr>
          <w:rFonts w:eastAsiaTheme="minorEastAsia"/>
          <w:lang w:eastAsia="zh-CN"/>
        </w:rPr>
        <w:t>For example, there are two UEs, i.e., UE1 and UE2. The number of hops between UE1 and donor-CU is 5, while the number of hops between UE1 and donor-CU is 3. Since each hop in the network introduces additional latency in the upstream or downstream. The latency in the upstream or downstream</w:t>
      </w:r>
      <w:r w:rsidRPr="00652CF1" w:rsidDel="001A2CA5">
        <w:rPr>
          <w:rFonts w:eastAsiaTheme="minorEastAsia"/>
          <w:lang w:eastAsia="zh-CN"/>
        </w:rPr>
        <w:t xml:space="preserve"> </w:t>
      </w:r>
      <w:r w:rsidRPr="00652CF1">
        <w:rPr>
          <w:rFonts w:eastAsiaTheme="minorEastAsia"/>
          <w:lang w:eastAsia="zh-CN"/>
        </w:rPr>
        <w:t xml:space="preserve">for UE1 is larger than UE2’s. In order to ensure the topology-wide fairness, the latency should be the same for the same service in the upstream or downstream for </w:t>
      </w:r>
      <w:r w:rsidRPr="00652CF1">
        <w:rPr>
          <w:rFonts w:eastAsiaTheme="minorEastAsia"/>
          <w:lang w:eastAsia="zh-CN"/>
        </w:rPr>
        <w:lastRenderedPageBreak/>
        <w:t>different UEs with different number of hops between the UE and the Donor CU. Thus IAB-node should be provided‎ with topology information‎, e.g., the number of remaining hops in the upstream or downstream, to prior scheduling the data transmission with larger number of remaining hops.</w:t>
      </w:r>
    </w:p>
    <w:p w14:paraId="00982317" w14:textId="38033604" w:rsidR="00904530" w:rsidRPr="006F1BDB" w:rsidRDefault="00554D15" w:rsidP="00554D15">
      <w:pPr>
        <w:rPr>
          <w:rFonts w:eastAsiaTheme="minorEastAsia"/>
          <w:b/>
          <w:lang w:eastAsia="zh-CN"/>
        </w:rPr>
      </w:pPr>
      <w:bookmarkStart w:id="4" w:name="_Ref5435310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00904530" w:rsidRPr="006F1BDB">
        <w:rPr>
          <w:rFonts w:eastAsiaTheme="minorEastAsia"/>
          <w:b/>
          <w:lang w:eastAsia="zh-CN"/>
        </w:rPr>
        <w:t>IAB-node is provided with topology information</w:t>
      </w:r>
      <w:r w:rsidR="003D4BB1">
        <w:rPr>
          <w:rFonts w:eastAsiaTheme="minorEastAsia" w:hint="eastAsia"/>
          <w:b/>
          <w:lang w:eastAsia="zh-CN"/>
        </w:rPr>
        <w:t xml:space="preserve"> by donor-CU</w:t>
      </w:r>
      <w:r w:rsidR="00904530" w:rsidRPr="006F1BDB">
        <w:rPr>
          <w:rFonts w:eastAsiaTheme="minorEastAsia"/>
          <w:b/>
          <w:lang w:eastAsia="zh-CN"/>
        </w:rPr>
        <w:t>, e.g., the number of remaining hops in the upstream or downstream.</w:t>
      </w:r>
      <w:bookmarkEnd w:id="4"/>
      <w:r w:rsidR="00904530" w:rsidRPr="006F1BDB">
        <w:rPr>
          <w:rFonts w:eastAsiaTheme="minorEastAsia"/>
          <w:b/>
          <w:lang w:eastAsia="zh-CN"/>
        </w:rPr>
        <w:t xml:space="preserve"> </w:t>
      </w:r>
    </w:p>
    <w:p w14:paraId="08973102" w14:textId="77777777" w:rsidR="000B6427" w:rsidRPr="00652CF1" w:rsidRDefault="000B6427" w:rsidP="000B6427">
      <w:pPr>
        <w:pStyle w:val="Proposal"/>
        <w:widowControl w:val="0"/>
        <w:numPr>
          <w:ilvl w:val="0"/>
          <w:numId w:val="0"/>
        </w:numPr>
        <w:tabs>
          <w:tab w:val="clear" w:pos="1560"/>
          <w:tab w:val="left" w:pos="1701"/>
        </w:tabs>
        <w:spacing w:after="0"/>
        <w:jc w:val="both"/>
        <w:rPr>
          <w:rFonts w:eastAsiaTheme="minorEastAsia"/>
        </w:rPr>
      </w:pPr>
    </w:p>
    <w:p w14:paraId="6786E9B7" w14:textId="5474CE50" w:rsidR="00904530" w:rsidRPr="00904530" w:rsidRDefault="00904530" w:rsidP="00904530">
      <w:pPr>
        <w:pStyle w:val="21"/>
        <w:numPr>
          <w:ilvl w:val="1"/>
          <w:numId w:val="0"/>
        </w:numPr>
        <w:ind w:left="1134" w:hanging="1134"/>
        <w:rPr>
          <w:rFonts w:eastAsia="宋体"/>
          <w:sz w:val="28"/>
          <w:lang w:eastAsia="zh-CN"/>
        </w:rPr>
      </w:pPr>
      <w:r>
        <w:rPr>
          <w:rFonts w:eastAsia="宋体" w:hint="eastAsia"/>
          <w:sz w:val="28"/>
          <w:lang w:eastAsia="zh-CN"/>
        </w:rPr>
        <w:t xml:space="preserve">2.2 </w:t>
      </w:r>
      <w:r w:rsidRPr="00904530">
        <w:rPr>
          <w:rFonts w:eastAsia="宋体"/>
          <w:sz w:val="28"/>
          <w:lang w:eastAsia="zh-CN"/>
        </w:rPr>
        <w:t>M</w:t>
      </w:r>
      <w:r w:rsidRPr="00904530">
        <w:rPr>
          <w:rFonts w:eastAsia="宋体" w:hint="eastAsia"/>
          <w:sz w:val="28"/>
          <w:lang w:eastAsia="zh-CN"/>
        </w:rPr>
        <w:t xml:space="preserve">ulti-hop </w:t>
      </w:r>
      <w:r w:rsidRPr="00904530">
        <w:rPr>
          <w:rFonts w:eastAsia="宋体"/>
          <w:sz w:val="28"/>
          <w:lang w:eastAsia="zh-CN"/>
        </w:rPr>
        <w:t>latency</w:t>
      </w:r>
    </w:p>
    <w:p w14:paraId="0A79B521" w14:textId="77777777" w:rsidR="00904530" w:rsidRPr="00652CF1" w:rsidRDefault="00904530" w:rsidP="00904530">
      <w:pPr>
        <w:pStyle w:val="afa"/>
        <w:rPr>
          <w:rFonts w:eastAsiaTheme="minorEastAsia"/>
          <w:szCs w:val="20"/>
          <w:lang w:eastAsia="zh-CN"/>
        </w:rPr>
      </w:pPr>
      <w:r w:rsidRPr="0036542C">
        <w:rPr>
          <w:rFonts w:ascii="Arial" w:eastAsiaTheme="minorEastAsia" w:hAnsi="Arial" w:cs="Arial"/>
          <w:szCs w:val="20"/>
          <w:lang w:eastAsia="zh-CN"/>
        </w:rPr>
        <w:t>I</w:t>
      </w:r>
      <w:r w:rsidRPr="00652CF1">
        <w:rPr>
          <w:rFonts w:eastAsiaTheme="minorEastAsia"/>
          <w:szCs w:val="20"/>
          <w:lang w:eastAsia="zh-CN"/>
        </w:rPr>
        <w:t xml:space="preserve">n R16, whether IAB-node can discard the packets which PDB cannot be met is left into implementation. If IAB-node does not discard the expired packets, it will have negative impact on the radio resource efficiency. Thus it’s necessary to discuss the mechanism on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PDB management in R17. </w:t>
      </w:r>
    </w:p>
    <w:p w14:paraId="7A267B11" w14:textId="72156284" w:rsidR="00904530" w:rsidRPr="004F6F11" w:rsidRDefault="004F6F11" w:rsidP="004F6F11">
      <w:pPr>
        <w:pStyle w:val="afa"/>
        <w:rPr>
          <w:rFonts w:eastAsiaTheme="minorEastAsia"/>
          <w:b/>
          <w:lang w:eastAsia="zh-CN"/>
        </w:rPr>
      </w:pPr>
      <w:bookmarkStart w:id="5" w:name="_Ref54353050"/>
      <w:r w:rsidRPr="004F6F11">
        <w:rPr>
          <w:rFonts w:eastAsiaTheme="minorEastAsia"/>
          <w:b/>
          <w:lang w:eastAsia="ja-JP"/>
        </w:rPr>
        <w:t>Obser</w:t>
      </w:r>
      <w:r w:rsidRPr="004F6F11">
        <w:rPr>
          <w:rFonts w:eastAsiaTheme="minorEastAsia"/>
          <w:b/>
          <w:lang w:eastAsia="zh-CN"/>
        </w:rPr>
        <w:t xml:space="preserve">vation </w:t>
      </w:r>
      <w:r w:rsidRPr="004F6F11">
        <w:rPr>
          <w:rFonts w:eastAsiaTheme="minorEastAsia"/>
          <w:b/>
          <w:lang w:eastAsia="zh-CN"/>
        </w:rPr>
        <w:fldChar w:fldCharType="begin"/>
      </w:r>
      <w:r w:rsidRPr="004F6F11">
        <w:rPr>
          <w:rFonts w:eastAsiaTheme="minorEastAsia"/>
          <w:b/>
          <w:lang w:eastAsia="zh-CN"/>
        </w:rPr>
        <w:instrText xml:space="preserve"> SEQ Observation \* ARABIC </w:instrText>
      </w:r>
      <w:r w:rsidRPr="004F6F11">
        <w:rPr>
          <w:rFonts w:eastAsiaTheme="minorEastAsia"/>
          <w:b/>
          <w:lang w:eastAsia="zh-CN"/>
        </w:rPr>
        <w:fldChar w:fldCharType="separate"/>
      </w:r>
      <w:r w:rsidRPr="004F6F11">
        <w:rPr>
          <w:rFonts w:eastAsiaTheme="minorEastAsia"/>
          <w:b/>
          <w:lang w:eastAsia="zh-CN"/>
        </w:rPr>
        <w:t>1</w:t>
      </w:r>
      <w:r w:rsidRPr="004F6F11">
        <w:rPr>
          <w:rFonts w:eastAsiaTheme="minorEastAsia"/>
          <w:b/>
          <w:lang w:eastAsia="zh-CN"/>
        </w:rPr>
        <w:fldChar w:fldCharType="end"/>
      </w:r>
      <w:r w:rsidRPr="004F6F11">
        <w:rPr>
          <w:rFonts w:eastAsiaTheme="minorEastAsia"/>
          <w:b/>
          <w:lang w:eastAsia="zh-CN"/>
        </w:rPr>
        <w:t xml:space="preserve">: </w:t>
      </w:r>
      <w:r w:rsidR="00904530" w:rsidRPr="004F6F11">
        <w:rPr>
          <w:rFonts w:eastAsiaTheme="minorEastAsia"/>
          <w:b/>
          <w:lang w:eastAsia="zh-CN"/>
        </w:rPr>
        <w:t>Discarding the expired packets at intermediate IAB-node can improve the radio resource efficiency.</w:t>
      </w:r>
      <w:bookmarkEnd w:id="5"/>
    </w:p>
    <w:p w14:paraId="314C3157" w14:textId="77777777" w:rsidR="00904530" w:rsidRPr="00652CF1" w:rsidRDefault="00904530" w:rsidP="00904530">
      <w:pPr>
        <w:pStyle w:val="afa"/>
        <w:rPr>
          <w:rFonts w:eastAsiaTheme="minorEastAsia"/>
          <w:szCs w:val="20"/>
          <w:lang w:eastAsia="zh-CN"/>
        </w:rPr>
      </w:pPr>
      <w:r w:rsidRPr="00652CF1">
        <w:rPr>
          <w:rFonts w:eastAsiaTheme="minorEastAsia"/>
          <w:szCs w:val="20"/>
          <w:lang w:eastAsia="zh-CN"/>
        </w:rPr>
        <w:t>If the expired packets</w:t>
      </w:r>
      <w:r w:rsidRPr="00652CF1" w:rsidDel="00E97A32">
        <w:rPr>
          <w:rFonts w:eastAsiaTheme="minorEastAsia"/>
          <w:szCs w:val="20"/>
          <w:lang w:eastAsia="zh-CN"/>
        </w:rPr>
        <w:t xml:space="preserve"> </w:t>
      </w:r>
      <w:r w:rsidRPr="00652CF1">
        <w:rPr>
          <w:rFonts w:eastAsiaTheme="minorEastAsia"/>
          <w:szCs w:val="20"/>
          <w:lang w:eastAsia="zh-CN"/>
        </w:rPr>
        <w:t>continually to be sent, it would increase the possibility on congestion. Thus, discarding the expired packets also has benefits for congestion mitigation.</w:t>
      </w:r>
    </w:p>
    <w:p w14:paraId="530D9B50" w14:textId="51A79C23" w:rsidR="00904530" w:rsidRPr="005C2058" w:rsidRDefault="004F6F11" w:rsidP="005C2058">
      <w:pPr>
        <w:pStyle w:val="afa"/>
        <w:rPr>
          <w:rFonts w:eastAsiaTheme="minorEastAsia"/>
          <w:b/>
          <w:lang w:eastAsia="zh-CN"/>
        </w:rPr>
      </w:pPr>
      <w:bookmarkStart w:id="6" w:name="_Ref54353054"/>
      <w:r w:rsidRPr="004F6F11">
        <w:rPr>
          <w:rFonts w:eastAsiaTheme="minorEastAsia"/>
          <w:b/>
          <w:lang w:eastAsia="zh-CN"/>
        </w:rPr>
        <w:t xml:space="preserve">Observation </w:t>
      </w:r>
      <w:r w:rsidRPr="004F6F11">
        <w:rPr>
          <w:rFonts w:eastAsiaTheme="minorEastAsia"/>
          <w:b/>
          <w:lang w:eastAsia="zh-CN"/>
        </w:rPr>
        <w:fldChar w:fldCharType="begin"/>
      </w:r>
      <w:r w:rsidRPr="004F6F11">
        <w:rPr>
          <w:rFonts w:eastAsiaTheme="minorEastAsia"/>
          <w:b/>
          <w:lang w:eastAsia="zh-CN"/>
        </w:rPr>
        <w:instrText xml:space="preserve"> SEQ Observation \* ARABIC </w:instrText>
      </w:r>
      <w:r w:rsidRPr="004F6F11">
        <w:rPr>
          <w:rFonts w:eastAsiaTheme="minorEastAsia"/>
          <w:b/>
          <w:lang w:eastAsia="zh-CN"/>
        </w:rPr>
        <w:fldChar w:fldCharType="separate"/>
      </w:r>
      <w:r w:rsidRPr="005C2058">
        <w:rPr>
          <w:rFonts w:eastAsiaTheme="minorEastAsia"/>
          <w:b/>
          <w:lang w:eastAsia="zh-CN"/>
        </w:rPr>
        <w:t>2</w:t>
      </w:r>
      <w:r w:rsidRPr="004F6F11">
        <w:rPr>
          <w:rFonts w:eastAsiaTheme="minorEastAsia"/>
          <w:b/>
          <w:lang w:eastAsia="zh-CN"/>
        </w:rPr>
        <w:fldChar w:fldCharType="end"/>
      </w:r>
      <w:r w:rsidRPr="004F6F11">
        <w:rPr>
          <w:rFonts w:eastAsiaTheme="minorEastAsia"/>
          <w:b/>
          <w:lang w:eastAsia="zh-CN"/>
        </w:rPr>
        <w:t xml:space="preserve">: </w:t>
      </w:r>
      <w:r w:rsidR="00904530" w:rsidRPr="005C2058">
        <w:rPr>
          <w:rFonts w:eastAsiaTheme="minorEastAsia"/>
          <w:b/>
          <w:lang w:eastAsia="zh-CN"/>
        </w:rPr>
        <w:t>Discarding the expired packets also has benefits for congestion mitigation.</w:t>
      </w:r>
      <w:bookmarkEnd w:id="6"/>
    </w:p>
    <w:p w14:paraId="6F19F809" w14:textId="342A6698" w:rsidR="00FA7AE1" w:rsidRPr="00FA7AE1" w:rsidRDefault="00FA7AE1" w:rsidP="00FA7AE1">
      <w:pPr>
        <w:pStyle w:val="afa"/>
        <w:rPr>
          <w:rFonts w:eastAsiaTheme="minorEastAsia"/>
          <w:szCs w:val="20"/>
          <w:lang w:eastAsia="zh-CN"/>
        </w:rPr>
      </w:pPr>
      <w:r>
        <w:rPr>
          <w:rFonts w:eastAsiaTheme="minorEastAsia" w:hint="eastAsia"/>
          <w:szCs w:val="20"/>
          <w:lang w:eastAsia="zh-CN"/>
        </w:rPr>
        <w:t xml:space="preserve">To </w:t>
      </w:r>
      <w:r>
        <w:rPr>
          <w:rFonts w:eastAsiaTheme="minorEastAsia"/>
          <w:szCs w:val="20"/>
          <w:lang w:eastAsia="zh-CN"/>
        </w:rPr>
        <w:t>achieve</w:t>
      </w:r>
      <w:r>
        <w:rPr>
          <w:rFonts w:eastAsiaTheme="minorEastAsia" w:hint="eastAsia"/>
          <w:szCs w:val="20"/>
          <w:lang w:eastAsia="zh-CN"/>
        </w:rPr>
        <w:t xml:space="preserve"> the </w:t>
      </w:r>
      <w:r w:rsidRPr="00652CF1">
        <w:t>expired packets</w:t>
      </w:r>
      <w:r w:rsidRPr="00FA7AE1">
        <w:t xml:space="preserve"> </w:t>
      </w:r>
      <w:r>
        <w:rPr>
          <w:rFonts w:eastAsiaTheme="minorEastAsia" w:hint="eastAsia"/>
          <w:lang w:eastAsia="zh-CN"/>
        </w:rPr>
        <w:t>d</w:t>
      </w:r>
      <w:r w:rsidRPr="00652CF1">
        <w:t>iscarding</w:t>
      </w:r>
      <w:r>
        <w:rPr>
          <w:rFonts w:eastAsiaTheme="minorEastAsia" w:hint="eastAsia"/>
          <w:lang w:eastAsia="zh-CN"/>
        </w:rPr>
        <w:t xml:space="preserve">, the IAB node should have </w:t>
      </w:r>
      <w:r>
        <w:rPr>
          <w:rFonts w:eastAsiaTheme="minorEastAsia"/>
          <w:lang w:eastAsia="zh-CN"/>
        </w:rPr>
        <w:t>acknowledge</w:t>
      </w:r>
      <w:r>
        <w:rPr>
          <w:rFonts w:eastAsiaTheme="minorEastAsia" w:hint="eastAsia"/>
          <w:lang w:eastAsia="zh-CN"/>
        </w:rPr>
        <w:t xml:space="preserve"> of </w:t>
      </w:r>
      <w:proofErr w:type="spellStart"/>
      <w:r>
        <w:rPr>
          <w:rFonts w:eastAsiaTheme="minorEastAsia" w:hint="eastAsia"/>
          <w:lang w:eastAsia="zh-CN"/>
        </w:rPr>
        <w:t>HbH</w:t>
      </w:r>
      <w:proofErr w:type="spellEnd"/>
      <w:r>
        <w:rPr>
          <w:rFonts w:eastAsiaTheme="minorEastAsia" w:hint="eastAsia"/>
          <w:lang w:eastAsia="zh-CN"/>
        </w:rPr>
        <w:t xml:space="preserve"> PDB, so that the IAB node can discard the expired packets due to </w:t>
      </w:r>
      <w:proofErr w:type="spellStart"/>
      <w:r>
        <w:rPr>
          <w:rFonts w:eastAsiaTheme="minorEastAsia" w:hint="eastAsia"/>
          <w:lang w:eastAsia="zh-CN"/>
        </w:rPr>
        <w:t>HbH</w:t>
      </w:r>
      <w:proofErr w:type="spellEnd"/>
      <w:r>
        <w:rPr>
          <w:rFonts w:eastAsiaTheme="minorEastAsia" w:hint="eastAsia"/>
          <w:lang w:eastAsia="zh-CN"/>
        </w:rPr>
        <w:t xml:space="preserve"> PDB limitation. </w:t>
      </w:r>
      <w:r w:rsidR="004F5DB8">
        <w:rPr>
          <w:rFonts w:eastAsiaTheme="minorEastAsia" w:hint="eastAsia"/>
          <w:lang w:eastAsia="zh-CN"/>
        </w:rPr>
        <w:t>Thus, t</w:t>
      </w:r>
      <w:r>
        <w:rPr>
          <w:rFonts w:eastAsiaTheme="minorEastAsia" w:hint="eastAsia"/>
          <w:lang w:eastAsia="zh-CN"/>
        </w:rPr>
        <w:t xml:space="preserve">he </w:t>
      </w:r>
      <w:proofErr w:type="spellStart"/>
      <w:r>
        <w:rPr>
          <w:rFonts w:eastAsiaTheme="minorEastAsia" w:hint="eastAsia"/>
          <w:lang w:eastAsia="zh-CN"/>
        </w:rPr>
        <w:t>HbH</w:t>
      </w:r>
      <w:proofErr w:type="spellEnd"/>
      <w:r>
        <w:rPr>
          <w:rFonts w:eastAsiaTheme="minorEastAsia" w:hint="eastAsia"/>
          <w:lang w:eastAsia="zh-CN"/>
        </w:rPr>
        <w:t xml:space="preserve"> PDB</w:t>
      </w:r>
      <w:r w:rsidR="004F5DB8">
        <w:rPr>
          <w:rFonts w:eastAsiaTheme="minorEastAsia" w:hint="eastAsia"/>
          <w:lang w:eastAsia="zh-CN"/>
        </w:rPr>
        <w:t xml:space="preserve"> can be provided by donor-CU.</w:t>
      </w:r>
    </w:p>
    <w:p w14:paraId="4C0C3B8E" w14:textId="2B35A929" w:rsidR="00904530" w:rsidRDefault="00554D15" w:rsidP="00554D15">
      <w:pPr>
        <w:rPr>
          <w:rFonts w:eastAsiaTheme="minorEastAsia"/>
        </w:rPr>
      </w:pPr>
      <w:bookmarkStart w:id="7" w:name="_Ref5435310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004F5DB8" w:rsidRPr="006F1BDB">
        <w:rPr>
          <w:rFonts w:eastAsiaTheme="minorEastAsia"/>
          <w:b/>
          <w:lang w:eastAsia="zh-CN"/>
        </w:rPr>
        <w:t xml:space="preserve">IAB-node is provided with </w:t>
      </w:r>
      <w:proofErr w:type="spellStart"/>
      <w:r w:rsidR="004F5DB8" w:rsidRPr="004F5DB8">
        <w:rPr>
          <w:rFonts w:eastAsiaTheme="minorEastAsia"/>
          <w:b/>
          <w:lang w:eastAsia="zh-CN"/>
        </w:rPr>
        <w:t>HbH</w:t>
      </w:r>
      <w:proofErr w:type="spellEnd"/>
      <w:r w:rsidR="004F5DB8" w:rsidRPr="004F5DB8">
        <w:rPr>
          <w:rFonts w:eastAsiaTheme="minorEastAsia"/>
          <w:b/>
          <w:lang w:eastAsia="zh-CN"/>
        </w:rPr>
        <w:t xml:space="preserve"> PDB </w:t>
      </w:r>
      <w:r w:rsidR="004F5DB8">
        <w:rPr>
          <w:rFonts w:eastAsiaTheme="minorEastAsia" w:hint="eastAsia"/>
          <w:b/>
          <w:lang w:eastAsia="zh-CN"/>
        </w:rPr>
        <w:t>by donor-CU</w:t>
      </w:r>
      <w:r w:rsidR="00904530" w:rsidRPr="006F1BDB">
        <w:rPr>
          <w:rFonts w:eastAsiaTheme="minorEastAsia"/>
          <w:b/>
          <w:lang w:eastAsia="zh-CN"/>
        </w:rPr>
        <w:t>.</w:t>
      </w:r>
      <w:bookmarkEnd w:id="7"/>
    </w:p>
    <w:p w14:paraId="53F99B21" w14:textId="77777777" w:rsidR="00904530" w:rsidRDefault="00904530" w:rsidP="00E56CF7">
      <w:pPr>
        <w:pStyle w:val="Proposal"/>
        <w:numPr>
          <w:ilvl w:val="0"/>
          <w:numId w:val="0"/>
        </w:numPr>
        <w:rPr>
          <w:rFonts w:eastAsiaTheme="minorEastAsia"/>
          <w:lang w:eastAsia="zh-CN"/>
        </w:rPr>
      </w:pPr>
    </w:p>
    <w:p w14:paraId="6319EE89" w14:textId="325C8BE3" w:rsidR="00326166" w:rsidRPr="00D31024" w:rsidRDefault="003727A0" w:rsidP="001A1F92">
      <w:pPr>
        <w:pStyle w:val="10"/>
        <w:rPr>
          <w:rFonts w:eastAsia="宋体"/>
          <w:lang w:eastAsia="zh-CN"/>
        </w:rPr>
      </w:pPr>
      <w:r w:rsidRPr="00D31024">
        <w:rPr>
          <w:rFonts w:eastAsia="宋体"/>
          <w:lang w:eastAsia="zh-CN"/>
        </w:rPr>
        <w:t>3</w:t>
      </w:r>
      <w:r w:rsidR="005456E5" w:rsidRPr="00D31024">
        <w:rPr>
          <w:rFonts w:eastAsia="宋体"/>
          <w:lang w:eastAsia="zh-CN"/>
        </w:rPr>
        <w:t xml:space="preserve">. </w:t>
      </w:r>
      <w:r w:rsidR="001A1F92" w:rsidRPr="00D31024">
        <w:rPr>
          <w:rFonts w:eastAsia="宋体"/>
          <w:lang w:eastAsia="zh-CN"/>
        </w:rPr>
        <w:t>Conclusion</w:t>
      </w:r>
    </w:p>
    <w:p w14:paraId="74E0E611" w14:textId="77777777" w:rsidR="00850DCF" w:rsidRDefault="00185A40" w:rsidP="000A4C5A">
      <w:pPr>
        <w:rPr>
          <w:rFonts w:eastAsiaTheme="minorEastAsia"/>
          <w:lang w:eastAsia="zh-CN"/>
        </w:rPr>
      </w:pPr>
      <w:r w:rsidRPr="00D31024">
        <w:rPr>
          <w:lang w:eastAsia="zh-CN"/>
        </w:rPr>
        <w:t xml:space="preserve">Based on the discussion in this paper, we propose </w:t>
      </w:r>
      <w:r w:rsidR="00FF7198" w:rsidRPr="00D31024">
        <w:rPr>
          <w:lang w:eastAsia="zh-CN"/>
        </w:rPr>
        <w:t>the following</w:t>
      </w:r>
      <w:r w:rsidRPr="00D31024">
        <w:rPr>
          <w:lang w:eastAsia="zh-CN"/>
        </w:rPr>
        <w:t>:</w:t>
      </w:r>
    </w:p>
    <w:p w14:paraId="1A91FBB7" w14:textId="1345176C" w:rsidR="00904530" w:rsidRPr="005C2058" w:rsidRDefault="005C2058" w:rsidP="000A4C5A">
      <w:pPr>
        <w:rPr>
          <w:rFonts w:eastAsiaTheme="minorEastAsia"/>
          <w:b/>
          <w:lang w:eastAsia="zh-CN"/>
        </w:rPr>
      </w:pPr>
      <w:r w:rsidRPr="005C2058">
        <w:rPr>
          <w:rFonts w:eastAsiaTheme="minorEastAsia"/>
          <w:b/>
          <w:lang w:eastAsia="zh-CN"/>
        </w:rPr>
        <w:fldChar w:fldCharType="begin"/>
      </w:r>
      <w:r w:rsidRPr="005C2058">
        <w:rPr>
          <w:rFonts w:eastAsiaTheme="minorEastAsia"/>
          <w:b/>
          <w:lang w:eastAsia="zh-CN"/>
        </w:rPr>
        <w:instrText xml:space="preserve"> </w:instrText>
      </w:r>
      <w:r w:rsidRPr="005C2058">
        <w:rPr>
          <w:rFonts w:eastAsiaTheme="minorEastAsia" w:hint="eastAsia"/>
          <w:b/>
          <w:lang w:eastAsia="zh-CN"/>
        </w:rPr>
        <w:instrText>REF _Ref54353050 \h</w:instrText>
      </w:r>
      <w:r w:rsidRPr="005C2058">
        <w:rPr>
          <w:rFonts w:eastAsiaTheme="minorEastAsia"/>
          <w:b/>
          <w:lang w:eastAsia="zh-CN"/>
        </w:rPr>
        <w:instrText xml:space="preserve"> </w:instrText>
      </w:r>
      <w:r>
        <w:rPr>
          <w:rFonts w:eastAsiaTheme="minorEastAsia"/>
          <w:b/>
          <w:lang w:eastAsia="zh-CN"/>
        </w:rPr>
        <w:instrText xml:space="preserve"> \* MERGEFORMAT </w:instrText>
      </w:r>
      <w:r w:rsidRPr="005C2058">
        <w:rPr>
          <w:rFonts w:eastAsiaTheme="minorEastAsia"/>
          <w:b/>
          <w:lang w:eastAsia="zh-CN"/>
        </w:rPr>
      </w:r>
      <w:r w:rsidRPr="005C2058">
        <w:rPr>
          <w:rFonts w:eastAsiaTheme="minorEastAsia"/>
          <w:b/>
          <w:lang w:eastAsia="zh-CN"/>
        </w:rPr>
        <w:fldChar w:fldCharType="separate"/>
      </w:r>
      <w:r w:rsidRPr="004F6F11">
        <w:rPr>
          <w:rFonts w:eastAsiaTheme="minorEastAsia"/>
          <w:b/>
          <w:lang w:eastAsia="zh-CN"/>
        </w:rPr>
        <w:t>Observation 1: Discarding the expired packets at intermediate IAB-node can improve the radio resource efficiency.</w:t>
      </w:r>
      <w:r w:rsidRPr="005C2058">
        <w:rPr>
          <w:rFonts w:eastAsiaTheme="minorEastAsia"/>
          <w:b/>
          <w:lang w:eastAsia="zh-CN"/>
        </w:rPr>
        <w:fldChar w:fldCharType="end"/>
      </w:r>
    </w:p>
    <w:p w14:paraId="005D00CB" w14:textId="5CA0462D" w:rsidR="005C2058" w:rsidRPr="005C2058" w:rsidRDefault="005C2058" w:rsidP="000A4C5A">
      <w:pPr>
        <w:rPr>
          <w:rFonts w:eastAsiaTheme="minorEastAsia"/>
          <w:b/>
          <w:lang w:eastAsia="zh-CN"/>
        </w:rPr>
      </w:pPr>
      <w:r w:rsidRPr="005C2058">
        <w:rPr>
          <w:rFonts w:eastAsiaTheme="minorEastAsia"/>
          <w:b/>
          <w:lang w:eastAsia="zh-CN"/>
        </w:rPr>
        <w:fldChar w:fldCharType="begin"/>
      </w:r>
      <w:r w:rsidRPr="005C2058">
        <w:rPr>
          <w:rFonts w:eastAsiaTheme="minorEastAsia"/>
          <w:b/>
          <w:lang w:eastAsia="zh-CN"/>
        </w:rPr>
        <w:instrText xml:space="preserve"> </w:instrText>
      </w:r>
      <w:r w:rsidRPr="005C2058">
        <w:rPr>
          <w:rFonts w:eastAsiaTheme="minorEastAsia" w:hint="eastAsia"/>
          <w:b/>
          <w:lang w:eastAsia="zh-CN"/>
        </w:rPr>
        <w:instrText>REF _Ref54353054 \h</w:instrText>
      </w:r>
      <w:r w:rsidRPr="005C2058">
        <w:rPr>
          <w:rFonts w:eastAsiaTheme="minorEastAsia"/>
          <w:b/>
          <w:lang w:eastAsia="zh-CN"/>
        </w:rPr>
        <w:instrText xml:space="preserve"> </w:instrText>
      </w:r>
      <w:r>
        <w:rPr>
          <w:rFonts w:eastAsiaTheme="minorEastAsia"/>
          <w:b/>
          <w:lang w:eastAsia="zh-CN"/>
        </w:rPr>
        <w:instrText xml:space="preserve"> \* MERGEFORMAT </w:instrText>
      </w:r>
      <w:r w:rsidRPr="005C2058">
        <w:rPr>
          <w:rFonts w:eastAsiaTheme="minorEastAsia"/>
          <w:b/>
          <w:lang w:eastAsia="zh-CN"/>
        </w:rPr>
      </w:r>
      <w:r w:rsidRPr="005C2058">
        <w:rPr>
          <w:rFonts w:eastAsiaTheme="minorEastAsia"/>
          <w:b/>
          <w:lang w:eastAsia="zh-CN"/>
        </w:rPr>
        <w:fldChar w:fldCharType="separate"/>
      </w:r>
      <w:r w:rsidRPr="004F6F11">
        <w:rPr>
          <w:rFonts w:eastAsiaTheme="minorEastAsia"/>
          <w:b/>
          <w:lang w:eastAsia="zh-CN"/>
        </w:rPr>
        <w:t xml:space="preserve">Observation </w:t>
      </w:r>
      <w:r w:rsidRPr="005C2058">
        <w:rPr>
          <w:rFonts w:eastAsiaTheme="minorEastAsia"/>
          <w:b/>
          <w:lang w:eastAsia="zh-CN"/>
        </w:rPr>
        <w:t>2</w:t>
      </w:r>
      <w:r w:rsidRPr="004F6F11">
        <w:rPr>
          <w:rFonts w:eastAsiaTheme="minorEastAsia"/>
          <w:b/>
          <w:lang w:eastAsia="zh-CN"/>
        </w:rPr>
        <w:t xml:space="preserve">: </w:t>
      </w:r>
      <w:r w:rsidRPr="005C2058">
        <w:rPr>
          <w:rFonts w:eastAsiaTheme="minorEastAsia"/>
          <w:b/>
          <w:lang w:eastAsia="zh-CN"/>
        </w:rPr>
        <w:t>Discarding the expired packets also has benefits for congestion mitigation.</w:t>
      </w:r>
      <w:r w:rsidRPr="005C2058">
        <w:rPr>
          <w:rFonts w:eastAsiaTheme="minorEastAsia"/>
          <w:b/>
          <w:lang w:eastAsia="zh-CN"/>
        </w:rPr>
        <w:fldChar w:fldCharType="end"/>
      </w:r>
    </w:p>
    <w:p w14:paraId="6D7252ED" w14:textId="67DE46EC" w:rsidR="00904530" w:rsidRDefault="005C2058" w:rsidP="000A4C5A">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_Ref54353080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6F1BDB">
        <w:rPr>
          <w:rFonts w:eastAsiaTheme="minorEastAsia"/>
          <w:b/>
          <w:lang w:eastAsia="zh-CN"/>
        </w:rPr>
        <w:t>Topology-wide fairness requires that UE experience the same QoS for the same service regardless of the number of hops between the UE and the Donor CU.</w:t>
      </w:r>
      <w:r>
        <w:rPr>
          <w:rFonts w:eastAsiaTheme="minorEastAsia"/>
          <w:lang w:eastAsia="zh-CN"/>
        </w:rPr>
        <w:fldChar w:fldCharType="end"/>
      </w:r>
    </w:p>
    <w:p w14:paraId="0B3B8D8D" w14:textId="1655D3F5" w:rsidR="0029208A" w:rsidRDefault="0029208A" w:rsidP="000A4C5A">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_Ref54353102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w:t>
      </w:r>
      <w:r w:rsidRPr="00456077">
        <w:rPr>
          <w:rFonts w:eastAsiaTheme="minorEastAsia"/>
          <w:b/>
          <w:lang w:eastAsia="zh-CN"/>
        </w:rPr>
        <w:t>‎</w:t>
      </w:r>
      <w:r w:rsidRPr="006F1BDB">
        <w:rPr>
          <w:rFonts w:eastAsiaTheme="minorEastAsia"/>
          <w:b/>
          <w:lang w:eastAsia="zh-CN"/>
        </w:rPr>
        <w:t>IAB-node is provided with topology information</w:t>
      </w:r>
      <w:r>
        <w:rPr>
          <w:rFonts w:eastAsiaTheme="minorEastAsia" w:hint="eastAsia"/>
          <w:b/>
          <w:lang w:eastAsia="zh-CN"/>
        </w:rPr>
        <w:t xml:space="preserve"> by donor-CU</w:t>
      </w:r>
      <w:r w:rsidRPr="006F1BDB">
        <w:rPr>
          <w:rFonts w:eastAsiaTheme="minorEastAsia"/>
          <w:b/>
          <w:lang w:eastAsia="zh-CN"/>
        </w:rPr>
        <w:t>, e.g., the number of remaining hops in the upstream or downstream.</w:t>
      </w:r>
      <w:r>
        <w:rPr>
          <w:rFonts w:eastAsiaTheme="minorEastAsia"/>
          <w:lang w:eastAsia="zh-CN"/>
        </w:rPr>
        <w:fldChar w:fldCharType="end"/>
      </w:r>
    </w:p>
    <w:p w14:paraId="75B121E3" w14:textId="44A75293" w:rsidR="0029208A" w:rsidRPr="00904530" w:rsidRDefault="0029208A" w:rsidP="000A4C5A">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_Ref54353108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w:t>
      </w:r>
      <w:r w:rsidRPr="006F1BDB">
        <w:rPr>
          <w:rFonts w:eastAsiaTheme="minorEastAsia"/>
          <w:b/>
          <w:lang w:eastAsia="zh-CN"/>
        </w:rPr>
        <w:t xml:space="preserve">IAB-node is provided with </w:t>
      </w:r>
      <w:proofErr w:type="spellStart"/>
      <w:r w:rsidRPr="004F5DB8">
        <w:rPr>
          <w:rFonts w:eastAsiaTheme="minorEastAsia"/>
          <w:b/>
          <w:lang w:eastAsia="zh-CN"/>
        </w:rPr>
        <w:t>HbH</w:t>
      </w:r>
      <w:proofErr w:type="spellEnd"/>
      <w:r w:rsidRPr="004F5DB8">
        <w:rPr>
          <w:rFonts w:eastAsiaTheme="minorEastAsia"/>
          <w:b/>
          <w:lang w:eastAsia="zh-CN"/>
        </w:rPr>
        <w:t xml:space="preserve"> PDB </w:t>
      </w:r>
      <w:r>
        <w:rPr>
          <w:rFonts w:eastAsiaTheme="minorEastAsia" w:hint="eastAsia"/>
          <w:b/>
          <w:lang w:eastAsia="zh-CN"/>
        </w:rPr>
        <w:t>by donor-CU</w:t>
      </w:r>
      <w:r w:rsidRPr="006F1BDB">
        <w:rPr>
          <w:rFonts w:eastAsiaTheme="minorEastAsia"/>
          <w:b/>
          <w:lang w:eastAsia="zh-CN"/>
        </w:rPr>
        <w:t>.</w:t>
      </w:r>
      <w:r>
        <w:rPr>
          <w:rFonts w:eastAsiaTheme="minorEastAsia"/>
          <w:lang w:eastAsia="zh-CN"/>
        </w:rPr>
        <w:fldChar w:fldCharType="end"/>
      </w:r>
    </w:p>
    <w:p w14:paraId="51AFC109" w14:textId="00D17CBB" w:rsidR="0001565F" w:rsidRPr="00D31024" w:rsidRDefault="003727A0" w:rsidP="0013204A">
      <w:pPr>
        <w:pStyle w:val="10"/>
      </w:pPr>
      <w:r w:rsidRPr="00D31024">
        <w:t>4</w:t>
      </w:r>
      <w:r w:rsidR="005456E5" w:rsidRPr="00D31024">
        <w:t xml:space="preserve">. </w:t>
      </w:r>
      <w:r w:rsidR="0001565F" w:rsidRPr="00D31024">
        <w:t>Reference</w:t>
      </w:r>
    </w:p>
    <w:p w14:paraId="12EB5713" w14:textId="498C4E82" w:rsidR="001B358C" w:rsidRPr="00C004D0" w:rsidRDefault="00112E42" w:rsidP="00112E42">
      <w:pPr>
        <w:numPr>
          <w:ilvl w:val="0"/>
          <w:numId w:val="9"/>
        </w:numPr>
        <w:rPr>
          <w:lang w:eastAsia="zh-CN"/>
        </w:rPr>
      </w:pPr>
      <w:bookmarkStart w:id="8" w:name="_Ref54351070"/>
      <w:bookmarkEnd w:id="0"/>
      <w:r w:rsidRPr="00112E42">
        <w:rPr>
          <w:rFonts w:eastAsiaTheme="minorEastAsia"/>
          <w:lang w:eastAsia="zh-CN"/>
        </w:rPr>
        <w:t>R3-205742‎</w:t>
      </w:r>
      <w:r w:rsidR="0091786E">
        <w:rPr>
          <w:rFonts w:eastAsiaTheme="minorEastAsia" w:hint="eastAsia"/>
          <w:lang w:eastAsia="zh-CN"/>
        </w:rPr>
        <w:t xml:space="preserve">, </w:t>
      </w:r>
      <w:r w:rsidRPr="0027136F">
        <w:t>CB: # 10_IAB_MultiHopPerf - Summary of email discussion</w:t>
      </w:r>
      <w:r w:rsidR="0091786E">
        <w:rPr>
          <w:rFonts w:eastAsiaTheme="minorEastAsia" w:hint="eastAsia"/>
          <w:lang w:eastAsia="zh-CN"/>
        </w:rPr>
        <w:t xml:space="preserve">, </w:t>
      </w:r>
      <w:r>
        <w:rPr>
          <w:rFonts w:eastAsiaTheme="minorEastAsia" w:hint="eastAsia"/>
          <w:lang w:eastAsia="zh-CN"/>
        </w:rPr>
        <w:t>CATT</w:t>
      </w:r>
      <w:r w:rsidR="00EE0E58">
        <w:rPr>
          <w:rFonts w:eastAsiaTheme="minorEastAsia" w:hint="eastAsia"/>
          <w:lang w:eastAsia="zh-CN"/>
        </w:rPr>
        <w:t>.</w:t>
      </w:r>
      <w:bookmarkEnd w:id="8"/>
    </w:p>
    <w:p w14:paraId="42EA8E93" w14:textId="14183E55" w:rsidR="00C004D0" w:rsidRPr="00DF60B0" w:rsidRDefault="001B149C" w:rsidP="00112E42">
      <w:pPr>
        <w:pStyle w:val="af9"/>
        <w:widowControl w:val="0"/>
        <w:numPr>
          <w:ilvl w:val="0"/>
          <w:numId w:val="9"/>
        </w:numPr>
        <w:autoSpaceDE w:val="0"/>
        <w:autoSpaceDN w:val="0"/>
        <w:adjustRightInd w:val="0"/>
        <w:spacing w:after="0" w:line="360" w:lineRule="auto"/>
        <w:ind w:firstLineChars="0"/>
        <w:jc w:val="both"/>
        <w:rPr>
          <w:lang w:eastAsia="zh-CN"/>
        </w:rPr>
      </w:pPr>
      <w:bookmarkStart w:id="9" w:name="_Ref53996985"/>
      <w:r w:rsidRPr="00FD0899">
        <w:rPr>
          <w:bCs/>
        </w:rPr>
        <w:t>R2-2009073</w:t>
      </w:r>
      <w:r>
        <w:rPr>
          <w:rFonts w:eastAsiaTheme="minorEastAsia" w:hint="eastAsia"/>
          <w:bCs/>
          <w:lang w:eastAsia="zh-CN"/>
        </w:rPr>
        <w:t>,</w:t>
      </w:r>
      <w:r w:rsidRPr="00541214">
        <w:rPr>
          <w:lang w:eastAsia="zh-CN"/>
        </w:rPr>
        <w:t xml:space="preserve"> [Post111-e][902][</w:t>
      </w:r>
      <w:proofErr w:type="spellStart"/>
      <w:r w:rsidRPr="00541214">
        <w:rPr>
          <w:lang w:eastAsia="zh-CN"/>
        </w:rPr>
        <w:t>eIAB</w:t>
      </w:r>
      <w:proofErr w:type="spellEnd"/>
      <w:r w:rsidRPr="00541214">
        <w:rPr>
          <w:lang w:eastAsia="zh-CN"/>
        </w:rPr>
        <w:t>] Enhancements to improve topology-wide fairness, multi-hop lat</w:t>
      </w:r>
      <w:r w:rsidR="00266CA9">
        <w:rPr>
          <w:lang w:eastAsia="zh-CN"/>
        </w:rPr>
        <w:t>ency and congestion mitigation</w:t>
      </w:r>
      <w:r w:rsidR="00266CA9">
        <w:rPr>
          <w:rFonts w:eastAsiaTheme="minorEastAsia" w:hint="eastAsia"/>
          <w:lang w:eastAsia="zh-CN"/>
        </w:rPr>
        <w:t xml:space="preserve">, </w:t>
      </w:r>
      <w:r w:rsidRPr="00541214">
        <w:rPr>
          <w:lang w:eastAsia="zh-CN"/>
        </w:rPr>
        <w:t>Samsung</w:t>
      </w:r>
      <w:bookmarkEnd w:id="9"/>
      <w:r w:rsidR="00266CA9">
        <w:rPr>
          <w:rFonts w:eastAsiaTheme="minorEastAsia" w:hint="eastAsia"/>
          <w:lang w:eastAsia="zh-CN"/>
        </w:rPr>
        <w:t>.</w:t>
      </w:r>
      <w:bookmarkStart w:id="10" w:name="_GoBack"/>
      <w:bookmarkEnd w:id="10"/>
    </w:p>
    <w:sectPr w:rsidR="00C004D0" w:rsidRPr="00DF60B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3B475" w14:textId="77777777" w:rsidR="008A49B5" w:rsidRDefault="008A49B5">
      <w:r>
        <w:separator/>
      </w:r>
    </w:p>
  </w:endnote>
  <w:endnote w:type="continuationSeparator" w:id="0">
    <w:p w14:paraId="4396765E" w14:textId="77777777" w:rsidR="008A49B5" w:rsidRDefault="008A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KaiTi">
    <w:altName w:val="Arial Unicode MS"/>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E38B8" w14:textId="77777777" w:rsidR="008A49B5" w:rsidRDefault="008A49B5">
      <w:r>
        <w:separator/>
      </w:r>
    </w:p>
  </w:footnote>
  <w:footnote w:type="continuationSeparator" w:id="0">
    <w:p w14:paraId="53A6FBFF" w14:textId="77777777" w:rsidR="008A49B5" w:rsidRDefault="008A4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56D7"/>
    <w:multiLevelType w:val="hybridMultilevel"/>
    <w:tmpl w:val="7B584C38"/>
    <w:lvl w:ilvl="0" w:tplc="02A0FB0E">
      <w:start w:val="4"/>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10456CF5"/>
    <w:multiLevelType w:val="hybridMultilevel"/>
    <w:tmpl w:val="86D8A02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nsid w:val="12C00928"/>
    <w:multiLevelType w:val="hybridMultilevel"/>
    <w:tmpl w:val="8B141CB6"/>
    <w:lvl w:ilvl="0" w:tplc="C0D09286">
      <w:start w:val="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1A7000"/>
    <w:multiLevelType w:val="hybridMultilevel"/>
    <w:tmpl w:val="17B017AC"/>
    <w:lvl w:ilvl="0" w:tplc="C0D09286">
      <w:start w:val="1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72117F"/>
    <w:multiLevelType w:val="hybridMultilevel"/>
    <w:tmpl w:val="B1209F02"/>
    <w:lvl w:ilvl="0" w:tplc="BF4C73CE">
      <w:start w:val="1"/>
      <w:numFmt w:val="decimal"/>
      <w:lvlText w:val="%1."/>
      <w:lvlJc w:val="left"/>
      <w:pPr>
        <w:ind w:left="360" w:hanging="360"/>
      </w:pPr>
      <w:rPr>
        <w:rFonts w:eastAsia="KaiTi" w:hint="default"/>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6F01EB"/>
    <w:multiLevelType w:val="multilevel"/>
    <w:tmpl w:val="A516ED90"/>
    <w:lvl w:ilvl="0">
      <w:start w:val="10"/>
      <w:numFmt w:val="decimal"/>
      <w:lvlText w:val="%1-"/>
      <w:lvlJc w:val="left"/>
      <w:pPr>
        <w:ind w:left="520" w:hanging="520"/>
      </w:pPr>
      <w:rPr>
        <w:rFonts w:hint="default"/>
      </w:rPr>
    </w:lvl>
    <w:lvl w:ilvl="1">
      <w:start w:val="13"/>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nsid w:val="2E371DCB"/>
    <w:multiLevelType w:val="hybridMultilevel"/>
    <w:tmpl w:val="AC58171E"/>
    <w:lvl w:ilvl="0" w:tplc="C0D09286">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A34518"/>
    <w:multiLevelType w:val="hybridMultilevel"/>
    <w:tmpl w:val="82821784"/>
    <w:lvl w:ilvl="0" w:tplc="7BD6381E">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3">
    <w:nsid w:val="36C25F20"/>
    <w:multiLevelType w:val="hybridMultilevel"/>
    <w:tmpl w:val="38D8308E"/>
    <w:lvl w:ilvl="0" w:tplc="F392B710">
      <w:start w:val="17"/>
      <w:numFmt w:val="decimal"/>
      <w:lvlText w:val="%1."/>
      <w:lvlJc w:val="left"/>
      <w:pPr>
        <w:ind w:left="360" w:hanging="360"/>
      </w:pPr>
      <w:rPr>
        <w:rFonts w:eastAsia="KaiTi" w:hint="default"/>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5">
    <w:nsid w:val="3AA46647"/>
    <w:multiLevelType w:val="hybridMultilevel"/>
    <w:tmpl w:val="8264B39C"/>
    <w:lvl w:ilvl="0" w:tplc="E77C3598">
      <w:start w:val="1"/>
      <w:numFmt w:val="decim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D682D"/>
    <w:multiLevelType w:val="hybridMultilevel"/>
    <w:tmpl w:val="9780A216"/>
    <w:lvl w:ilvl="0" w:tplc="89946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286C06"/>
    <w:multiLevelType w:val="multilevel"/>
    <w:tmpl w:val="E5E8BC50"/>
    <w:lvl w:ilvl="0">
      <w:start w:val="17"/>
      <w:numFmt w:val="decimal"/>
      <w:lvlText w:val="%1-"/>
      <w:lvlJc w:val="left"/>
      <w:pPr>
        <w:ind w:left="520" w:hanging="520"/>
      </w:pPr>
      <w:rPr>
        <w:rFonts w:hint="default"/>
      </w:rPr>
    </w:lvl>
    <w:lvl w:ilvl="1">
      <w:start w:val="23"/>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D45089E6"/>
    <w:lvl w:ilvl="0" w:tplc="36E6926C">
      <w:start w:val="1"/>
      <w:numFmt w:val="decimal"/>
      <w:pStyle w:val="Observation"/>
      <w:lvlText w:val="Observation %1"/>
      <w:lvlJc w:val="left"/>
      <w:pPr>
        <w:ind w:left="64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578973F9"/>
    <w:multiLevelType w:val="hybridMultilevel"/>
    <w:tmpl w:val="24321A98"/>
    <w:lvl w:ilvl="0" w:tplc="C0D0928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nsid w:val="6FB544B3"/>
    <w:multiLevelType w:val="multilevel"/>
    <w:tmpl w:val="95208C8C"/>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0B6B47"/>
    <w:multiLevelType w:val="multilevel"/>
    <w:tmpl w:val="AB5EC7B0"/>
    <w:lvl w:ilvl="0">
      <w:start w:val="10"/>
      <w:numFmt w:val="decimal"/>
      <w:lvlText w:val="%1-"/>
      <w:lvlJc w:val="left"/>
      <w:pPr>
        <w:ind w:left="552" w:hanging="552"/>
      </w:pPr>
      <w:rPr>
        <w:rFonts w:hint="default"/>
      </w:rPr>
    </w:lvl>
    <w:lvl w:ilvl="1">
      <w:start w:val="15"/>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EA25CC7"/>
    <w:multiLevelType w:val="multilevel"/>
    <w:tmpl w:val="01C4FC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7"/>
  </w:num>
  <w:num w:numId="4">
    <w:abstractNumId w:val="22"/>
  </w:num>
  <w:num w:numId="5">
    <w:abstractNumId w:val="1"/>
  </w:num>
  <w:num w:numId="6">
    <w:abstractNumId w:val="5"/>
  </w:num>
  <w:num w:numId="7">
    <w:abstractNumId w:val="18"/>
  </w:num>
  <w:num w:numId="8">
    <w:abstractNumId w:val="19"/>
  </w:num>
  <w:num w:numId="9">
    <w:abstractNumId w:val="10"/>
  </w:num>
  <w:num w:numId="10">
    <w:abstractNumId w:val="12"/>
  </w:num>
  <w:num w:numId="11">
    <w:abstractNumId w:val="16"/>
  </w:num>
  <w:num w:numId="12">
    <w:abstractNumId w:val="8"/>
  </w:num>
  <w:num w:numId="13">
    <w:abstractNumId w:val="21"/>
  </w:num>
  <w:num w:numId="14">
    <w:abstractNumId w:val="11"/>
  </w:num>
  <w:num w:numId="15">
    <w:abstractNumId w:val="26"/>
  </w:num>
  <w:num w:numId="16">
    <w:abstractNumId w:val="23"/>
  </w:num>
  <w:num w:numId="17">
    <w:abstractNumId w:val="9"/>
  </w:num>
  <w:num w:numId="18">
    <w:abstractNumId w:val="7"/>
  </w:num>
  <w:num w:numId="19">
    <w:abstractNumId w:val="17"/>
  </w:num>
  <w:num w:numId="20">
    <w:abstractNumId w:val="25"/>
  </w:num>
  <w:num w:numId="21">
    <w:abstractNumId w:val="6"/>
  </w:num>
  <w:num w:numId="22">
    <w:abstractNumId w:val="12"/>
  </w:num>
  <w:num w:numId="23">
    <w:abstractNumId w:val="12"/>
    <w:lvlOverride w:ilvl="0">
      <w:startOverride w:val="1"/>
    </w:lvlOverride>
  </w:num>
  <w:num w:numId="24">
    <w:abstractNumId w:val="12"/>
  </w:num>
  <w:num w:numId="25">
    <w:abstractNumId w:val="12"/>
    <w:lvlOverride w:ilvl="0">
      <w:startOverride w:val="1"/>
    </w:lvlOverride>
  </w:num>
  <w:num w:numId="26">
    <w:abstractNumId w:val="0"/>
  </w:num>
  <w:num w:numId="27">
    <w:abstractNumId w:val="4"/>
  </w:num>
  <w:num w:numId="28">
    <w:abstractNumId w:val="13"/>
  </w:num>
  <w:num w:numId="29">
    <w:abstractNumId w:val="24"/>
  </w:num>
  <w:num w:numId="30">
    <w:abstractNumId w:val="15"/>
  </w:num>
  <w:num w:numId="31">
    <w:abstractNumId w:val="20"/>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A46"/>
    <w:rsid w:val="00003DF6"/>
    <w:rsid w:val="00003FCF"/>
    <w:rsid w:val="00004299"/>
    <w:rsid w:val="000044DA"/>
    <w:rsid w:val="00004A71"/>
    <w:rsid w:val="0000613E"/>
    <w:rsid w:val="000068C4"/>
    <w:rsid w:val="00006AA0"/>
    <w:rsid w:val="000110CA"/>
    <w:rsid w:val="00011674"/>
    <w:rsid w:val="000118F6"/>
    <w:rsid w:val="00013515"/>
    <w:rsid w:val="0001358D"/>
    <w:rsid w:val="00013CB8"/>
    <w:rsid w:val="00013E93"/>
    <w:rsid w:val="00015330"/>
    <w:rsid w:val="0001565F"/>
    <w:rsid w:val="0001701A"/>
    <w:rsid w:val="00017C43"/>
    <w:rsid w:val="000205C0"/>
    <w:rsid w:val="00020BFF"/>
    <w:rsid w:val="00021DF7"/>
    <w:rsid w:val="000224E8"/>
    <w:rsid w:val="00022E4A"/>
    <w:rsid w:val="00023E5C"/>
    <w:rsid w:val="00023FB8"/>
    <w:rsid w:val="0002434E"/>
    <w:rsid w:val="00025434"/>
    <w:rsid w:val="0002747B"/>
    <w:rsid w:val="00031567"/>
    <w:rsid w:val="00031909"/>
    <w:rsid w:val="00032679"/>
    <w:rsid w:val="0003268D"/>
    <w:rsid w:val="00032878"/>
    <w:rsid w:val="00032AB8"/>
    <w:rsid w:val="00032BCA"/>
    <w:rsid w:val="00032EB0"/>
    <w:rsid w:val="0003419C"/>
    <w:rsid w:val="000346B7"/>
    <w:rsid w:val="000357E9"/>
    <w:rsid w:val="000369A0"/>
    <w:rsid w:val="000373C7"/>
    <w:rsid w:val="00037B33"/>
    <w:rsid w:val="00040B64"/>
    <w:rsid w:val="0004127F"/>
    <w:rsid w:val="000421C4"/>
    <w:rsid w:val="0004320C"/>
    <w:rsid w:val="00043996"/>
    <w:rsid w:val="00043BC5"/>
    <w:rsid w:val="000442D9"/>
    <w:rsid w:val="00044562"/>
    <w:rsid w:val="000451C6"/>
    <w:rsid w:val="0004583B"/>
    <w:rsid w:val="0004601D"/>
    <w:rsid w:val="000460B7"/>
    <w:rsid w:val="000468A5"/>
    <w:rsid w:val="00047A86"/>
    <w:rsid w:val="00047D2B"/>
    <w:rsid w:val="000502EF"/>
    <w:rsid w:val="0005055D"/>
    <w:rsid w:val="00052018"/>
    <w:rsid w:val="000520DD"/>
    <w:rsid w:val="0005476A"/>
    <w:rsid w:val="00054CEB"/>
    <w:rsid w:val="000579C4"/>
    <w:rsid w:val="00057F83"/>
    <w:rsid w:val="00060214"/>
    <w:rsid w:val="000615A9"/>
    <w:rsid w:val="000619E8"/>
    <w:rsid w:val="00061B84"/>
    <w:rsid w:val="00061D87"/>
    <w:rsid w:val="000622D3"/>
    <w:rsid w:val="00062A3B"/>
    <w:rsid w:val="00063288"/>
    <w:rsid w:val="00064173"/>
    <w:rsid w:val="000655EF"/>
    <w:rsid w:val="0006578B"/>
    <w:rsid w:val="00067F22"/>
    <w:rsid w:val="00070CDD"/>
    <w:rsid w:val="000718D8"/>
    <w:rsid w:val="00072EDF"/>
    <w:rsid w:val="000737BB"/>
    <w:rsid w:val="00073C97"/>
    <w:rsid w:val="00075247"/>
    <w:rsid w:val="000760BA"/>
    <w:rsid w:val="000764C3"/>
    <w:rsid w:val="00076CAA"/>
    <w:rsid w:val="00076E9F"/>
    <w:rsid w:val="000809CD"/>
    <w:rsid w:val="00081C37"/>
    <w:rsid w:val="00083024"/>
    <w:rsid w:val="000832CF"/>
    <w:rsid w:val="00083842"/>
    <w:rsid w:val="000843D9"/>
    <w:rsid w:val="00084F0C"/>
    <w:rsid w:val="00084F5E"/>
    <w:rsid w:val="0008508D"/>
    <w:rsid w:val="00085DF3"/>
    <w:rsid w:val="00086B96"/>
    <w:rsid w:val="00087766"/>
    <w:rsid w:val="00091874"/>
    <w:rsid w:val="000918C5"/>
    <w:rsid w:val="000932F0"/>
    <w:rsid w:val="00093A27"/>
    <w:rsid w:val="00093E22"/>
    <w:rsid w:val="000947DD"/>
    <w:rsid w:val="00094829"/>
    <w:rsid w:val="000975C8"/>
    <w:rsid w:val="0009762D"/>
    <w:rsid w:val="00097964"/>
    <w:rsid w:val="00097992"/>
    <w:rsid w:val="00097FD1"/>
    <w:rsid w:val="000A0064"/>
    <w:rsid w:val="000A10EB"/>
    <w:rsid w:val="000A2D64"/>
    <w:rsid w:val="000A3769"/>
    <w:rsid w:val="000A394F"/>
    <w:rsid w:val="000A3CD7"/>
    <w:rsid w:val="000A4C5A"/>
    <w:rsid w:val="000A5DC1"/>
    <w:rsid w:val="000A689E"/>
    <w:rsid w:val="000A6CBD"/>
    <w:rsid w:val="000B13E4"/>
    <w:rsid w:val="000B1A79"/>
    <w:rsid w:val="000B3D7A"/>
    <w:rsid w:val="000B48A6"/>
    <w:rsid w:val="000B4B4A"/>
    <w:rsid w:val="000B54C1"/>
    <w:rsid w:val="000B5774"/>
    <w:rsid w:val="000B5AA9"/>
    <w:rsid w:val="000B5F7E"/>
    <w:rsid w:val="000B6427"/>
    <w:rsid w:val="000B78CC"/>
    <w:rsid w:val="000C00B5"/>
    <w:rsid w:val="000C00E1"/>
    <w:rsid w:val="000C2719"/>
    <w:rsid w:val="000C42DD"/>
    <w:rsid w:val="000C4BA5"/>
    <w:rsid w:val="000C4E93"/>
    <w:rsid w:val="000C5749"/>
    <w:rsid w:val="000C5921"/>
    <w:rsid w:val="000C64A1"/>
    <w:rsid w:val="000C6CBB"/>
    <w:rsid w:val="000C6D76"/>
    <w:rsid w:val="000C6E31"/>
    <w:rsid w:val="000C713D"/>
    <w:rsid w:val="000C7168"/>
    <w:rsid w:val="000C7B7C"/>
    <w:rsid w:val="000D0344"/>
    <w:rsid w:val="000D1758"/>
    <w:rsid w:val="000D3B23"/>
    <w:rsid w:val="000D468C"/>
    <w:rsid w:val="000D5EC9"/>
    <w:rsid w:val="000D7DC1"/>
    <w:rsid w:val="000E02F8"/>
    <w:rsid w:val="000E13C9"/>
    <w:rsid w:val="000E301C"/>
    <w:rsid w:val="000E3370"/>
    <w:rsid w:val="000E33C3"/>
    <w:rsid w:val="000E3AD9"/>
    <w:rsid w:val="000E4329"/>
    <w:rsid w:val="000E526E"/>
    <w:rsid w:val="000E558F"/>
    <w:rsid w:val="000E713B"/>
    <w:rsid w:val="000E7BAB"/>
    <w:rsid w:val="000E7C81"/>
    <w:rsid w:val="000F017A"/>
    <w:rsid w:val="000F025B"/>
    <w:rsid w:val="000F0AF7"/>
    <w:rsid w:val="000F1FC4"/>
    <w:rsid w:val="000F2A19"/>
    <w:rsid w:val="000F327B"/>
    <w:rsid w:val="000F346A"/>
    <w:rsid w:val="000F446E"/>
    <w:rsid w:val="000F5047"/>
    <w:rsid w:val="000F623A"/>
    <w:rsid w:val="000F6965"/>
    <w:rsid w:val="000F699C"/>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FD"/>
    <w:rsid w:val="00112C1D"/>
    <w:rsid w:val="00112E42"/>
    <w:rsid w:val="001133CF"/>
    <w:rsid w:val="00113571"/>
    <w:rsid w:val="00114EB0"/>
    <w:rsid w:val="001177F1"/>
    <w:rsid w:val="00117B42"/>
    <w:rsid w:val="00117BCE"/>
    <w:rsid w:val="00117E84"/>
    <w:rsid w:val="0012017C"/>
    <w:rsid w:val="00121CA2"/>
    <w:rsid w:val="0012227B"/>
    <w:rsid w:val="001227E7"/>
    <w:rsid w:val="00125A22"/>
    <w:rsid w:val="00125EF7"/>
    <w:rsid w:val="00126539"/>
    <w:rsid w:val="00126BF7"/>
    <w:rsid w:val="00127AA1"/>
    <w:rsid w:val="0013091C"/>
    <w:rsid w:val="00130C8A"/>
    <w:rsid w:val="001312D1"/>
    <w:rsid w:val="0013156C"/>
    <w:rsid w:val="001317F0"/>
    <w:rsid w:val="00131814"/>
    <w:rsid w:val="00131EA5"/>
    <w:rsid w:val="0013204A"/>
    <w:rsid w:val="00132625"/>
    <w:rsid w:val="00132716"/>
    <w:rsid w:val="00132BF4"/>
    <w:rsid w:val="00134C54"/>
    <w:rsid w:val="0013570B"/>
    <w:rsid w:val="00135B09"/>
    <w:rsid w:val="001360F2"/>
    <w:rsid w:val="00136B50"/>
    <w:rsid w:val="0013706B"/>
    <w:rsid w:val="00140232"/>
    <w:rsid w:val="0014087A"/>
    <w:rsid w:val="00141333"/>
    <w:rsid w:val="00141DD6"/>
    <w:rsid w:val="00143CF1"/>
    <w:rsid w:val="00144AA6"/>
    <w:rsid w:val="0014540A"/>
    <w:rsid w:val="0014638D"/>
    <w:rsid w:val="0014763B"/>
    <w:rsid w:val="0015093A"/>
    <w:rsid w:val="00150FD5"/>
    <w:rsid w:val="00152608"/>
    <w:rsid w:val="001527CF"/>
    <w:rsid w:val="001551A2"/>
    <w:rsid w:val="0015526C"/>
    <w:rsid w:val="00156D95"/>
    <w:rsid w:val="00157372"/>
    <w:rsid w:val="001578B3"/>
    <w:rsid w:val="00157F18"/>
    <w:rsid w:val="0016006A"/>
    <w:rsid w:val="0016044E"/>
    <w:rsid w:val="00160DF5"/>
    <w:rsid w:val="001636D5"/>
    <w:rsid w:val="00163EEC"/>
    <w:rsid w:val="0016449D"/>
    <w:rsid w:val="00165014"/>
    <w:rsid w:val="001679FD"/>
    <w:rsid w:val="0017100B"/>
    <w:rsid w:val="0017100C"/>
    <w:rsid w:val="00171E16"/>
    <w:rsid w:val="00171F68"/>
    <w:rsid w:val="00177057"/>
    <w:rsid w:val="00177369"/>
    <w:rsid w:val="001775C4"/>
    <w:rsid w:val="001778DC"/>
    <w:rsid w:val="00177ED9"/>
    <w:rsid w:val="0018017B"/>
    <w:rsid w:val="00181069"/>
    <w:rsid w:val="0018159A"/>
    <w:rsid w:val="00182FFB"/>
    <w:rsid w:val="0018433E"/>
    <w:rsid w:val="00184EF7"/>
    <w:rsid w:val="00185A40"/>
    <w:rsid w:val="001860A0"/>
    <w:rsid w:val="0019227A"/>
    <w:rsid w:val="00195650"/>
    <w:rsid w:val="001977C8"/>
    <w:rsid w:val="00197C7B"/>
    <w:rsid w:val="001A1145"/>
    <w:rsid w:val="001A1B88"/>
    <w:rsid w:val="001A1F92"/>
    <w:rsid w:val="001A2382"/>
    <w:rsid w:val="001A34F0"/>
    <w:rsid w:val="001A38C1"/>
    <w:rsid w:val="001A68F4"/>
    <w:rsid w:val="001A6CB0"/>
    <w:rsid w:val="001B149C"/>
    <w:rsid w:val="001B1D9D"/>
    <w:rsid w:val="001B1FB4"/>
    <w:rsid w:val="001B2FCB"/>
    <w:rsid w:val="001B358C"/>
    <w:rsid w:val="001B36B4"/>
    <w:rsid w:val="001B3D7B"/>
    <w:rsid w:val="001B415E"/>
    <w:rsid w:val="001B4735"/>
    <w:rsid w:val="001B511A"/>
    <w:rsid w:val="001B57B0"/>
    <w:rsid w:val="001B6380"/>
    <w:rsid w:val="001B6CDE"/>
    <w:rsid w:val="001B7CA3"/>
    <w:rsid w:val="001C022C"/>
    <w:rsid w:val="001C09AC"/>
    <w:rsid w:val="001C111C"/>
    <w:rsid w:val="001C12A0"/>
    <w:rsid w:val="001C1982"/>
    <w:rsid w:val="001C2AB9"/>
    <w:rsid w:val="001C2DD3"/>
    <w:rsid w:val="001C3631"/>
    <w:rsid w:val="001C4493"/>
    <w:rsid w:val="001C4A8B"/>
    <w:rsid w:val="001C5F62"/>
    <w:rsid w:val="001C6466"/>
    <w:rsid w:val="001C6E91"/>
    <w:rsid w:val="001C6FB6"/>
    <w:rsid w:val="001D1842"/>
    <w:rsid w:val="001D1EAA"/>
    <w:rsid w:val="001D22EE"/>
    <w:rsid w:val="001D2965"/>
    <w:rsid w:val="001D29A4"/>
    <w:rsid w:val="001D4FA8"/>
    <w:rsid w:val="001D504E"/>
    <w:rsid w:val="001D6F72"/>
    <w:rsid w:val="001D711B"/>
    <w:rsid w:val="001E0B57"/>
    <w:rsid w:val="001E0E99"/>
    <w:rsid w:val="001E1A4D"/>
    <w:rsid w:val="001E1DF4"/>
    <w:rsid w:val="001E22BF"/>
    <w:rsid w:val="001E3038"/>
    <w:rsid w:val="001E35AF"/>
    <w:rsid w:val="001E3784"/>
    <w:rsid w:val="001E41F3"/>
    <w:rsid w:val="001E4AA3"/>
    <w:rsid w:val="001E50E2"/>
    <w:rsid w:val="001E51B4"/>
    <w:rsid w:val="001E5562"/>
    <w:rsid w:val="001E6065"/>
    <w:rsid w:val="001E7450"/>
    <w:rsid w:val="001E764F"/>
    <w:rsid w:val="001E7D40"/>
    <w:rsid w:val="001F0201"/>
    <w:rsid w:val="001F0CA1"/>
    <w:rsid w:val="001F2538"/>
    <w:rsid w:val="001F2CFC"/>
    <w:rsid w:val="001F3BDF"/>
    <w:rsid w:val="001F46A0"/>
    <w:rsid w:val="001F5B17"/>
    <w:rsid w:val="001F6117"/>
    <w:rsid w:val="001F7A97"/>
    <w:rsid w:val="00200340"/>
    <w:rsid w:val="002010F1"/>
    <w:rsid w:val="00201159"/>
    <w:rsid w:val="0020116F"/>
    <w:rsid w:val="0020138F"/>
    <w:rsid w:val="0020217C"/>
    <w:rsid w:val="002023A8"/>
    <w:rsid w:val="002023FE"/>
    <w:rsid w:val="00203E5F"/>
    <w:rsid w:val="002042A1"/>
    <w:rsid w:val="00204695"/>
    <w:rsid w:val="0020587A"/>
    <w:rsid w:val="00205B9C"/>
    <w:rsid w:val="00206268"/>
    <w:rsid w:val="00206464"/>
    <w:rsid w:val="00206932"/>
    <w:rsid w:val="00207048"/>
    <w:rsid w:val="00207793"/>
    <w:rsid w:val="002107B2"/>
    <w:rsid w:val="00210F90"/>
    <w:rsid w:val="0021160E"/>
    <w:rsid w:val="00212651"/>
    <w:rsid w:val="00214991"/>
    <w:rsid w:val="00215A70"/>
    <w:rsid w:val="0021602A"/>
    <w:rsid w:val="002205FD"/>
    <w:rsid w:val="00220898"/>
    <w:rsid w:val="002214AD"/>
    <w:rsid w:val="0022182B"/>
    <w:rsid w:val="00223223"/>
    <w:rsid w:val="00223971"/>
    <w:rsid w:val="0022418F"/>
    <w:rsid w:val="00224587"/>
    <w:rsid w:val="0022499C"/>
    <w:rsid w:val="00224B6C"/>
    <w:rsid w:val="00225BF4"/>
    <w:rsid w:val="002261DC"/>
    <w:rsid w:val="002263AA"/>
    <w:rsid w:val="00226AF5"/>
    <w:rsid w:val="00227698"/>
    <w:rsid w:val="002277A5"/>
    <w:rsid w:val="002312FD"/>
    <w:rsid w:val="002313BF"/>
    <w:rsid w:val="00231E54"/>
    <w:rsid w:val="002321E8"/>
    <w:rsid w:val="002322F7"/>
    <w:rsid w:val="002323C1"/>
    <w:rsid w:val="00232723"/>
    <w:rsid w:val="00232E93"/>
    <w:rsid w:val="0023360F"/>
    <w:rsid w:val="00234668"/>
    <w:rsid w:val="0023478C"/>
    <w:rsid w:val="00234F69"/>
    <w:rsid w:val="0023504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920"/>
    <w:rsid w:val="002517F8"/>
    <w:rsid w:val="002518D7"/>
    <w:rsid w:val="0025228F"/>
    <w:rsid w:val="002530BE"/>
    <w:rsid w:val="00253E55"/>
    <w:rsid w:val="002562D3"/>
    <w:rsid w:val="00257195"/>
    <w:rsid w:val="002578D8"/>
    <w:rsid w:val="002613A5"/>
    <w:rsid w:val="0026314E"/>
    <w:rsid w:val="00266CA9"/>
    <w:rsid w:val="00267881"/>
    <w:rsid w:val="00270714"/>
    <w:rsid w:val="002723F2"/>
    <w:rsid w:val="00273821"/>
    <w:rsid w:val="00273FC1"/>
    <w:rsid w:val="00274E67"/>
    <w:rsid w:val="00275D12"/>
    <w:rsid w:val="00275DBC"/>
    <w:rsid w:val="00276CD2"/>
    <w:rsid w:val="00277099"/>
    <w:rsid w:val="00277A1E"/>
    <w:rsid w:val="0028062F"/>
    <w:rsid w:val="002808AD"/>
    <w:rsid w:val="002809AF"/>
    <w:rsid w:val="00280C2B"/>
    <w:rsid w:val="00280F6F"/>
    <w:rsid w:val="00280FEC"/>
    <w:rsid w:val="00281EB0"/>
    <w:rsid w:val="00282004"/>
    <w:rsid w:val="00282053"/>
    <w:rsid w:val="00283D5A"/>
    <w:rsid w:val="0028456D"/>
    <w:rsid w:val="00285749"/>
    <w:rsid w:val="0028675B"/>
    <w:rsid w:val="0029208A"/>
    <w:rsid w:val="002928C7"/>
    <w:rsid w:val="00292EAA"/>
    <w:rsid w:val="002934AE"/>
    <w:rsid w:val="00293D64"/>
    <w:rsid w:val="00293D85"/>
    <w:rsid w:val="0029447C"/>
    <w:rsid w:val="002952E2"/>
    <w:rsid w:val="00295352"/>
    <w:rsid w:val="00295672"/>
    <w:rsid w:val="0029573B"/>
    <w:rsid w:val="002959FF"/>
    <w:rsid w:val="00295C05"/>
    <w:rsid w:val="00295D94"/>
    <w:rsid w:val="00296248"/>
    <w:rsid w:val="002962CA"/>
    <w:rsid w:val="00297078"/>
    <w:rsid w:val="002A002E"/>
    <w:rsid w:val="002A0AEC"/>
    <w:rsid w:val="002A1B12"/>
    <w:rsid w:val="002A2257"/>
    <w:rsid w:val="002A3934"/>
    <w:rsid w:val="002A622D"/>
    <w:rsid w:val="002A679C"/>
    <w:rsid w:val="002A6FBE"/>
    <w:rsid w:val="002A742A"/>
    <w:rsid w:val="002A7A5B"/>
    <w:rsid w:val="002B0C39"/>
    <w:rsid w:val="002B1C9E"/>
    <w:rsid w:val="002B1E85"/>
    <w:rsid w:val="002B3346"/>
    <w:rsid w:val="002B4A9F"/>
    <w:rsid w:val="002B565A"/>
    <w:rsid w:val="002B59FE"/>
    <w:rsid w:val="002B689A"/>
    <w:rsid w:val="002B7483"/>
    <w:rsid w:val="002B7766"/>
    <w:rsid w:val="002B7D7B"/>
    <w:rsid w:val="002C0977"/>
    <w:rsid w:val="002C2255"/>
    <w:rsid w:val="002C24E5"/>
    <w:rsid w:val="002C28CD"/>
    <w:rsid w:val="002C2AFE"/>
    <w:rsid w:val="002C3C40"/>
    <w:rsid w:val="002C3C71"/>
    <w:rsid w:val="002C3F9C"/>
    <w:rsid w:val="002C4BB7"/>
    <w:rsid w:val="002C4DBB"/>
    <w:rsid w:val="002C5758"/>
    <w:rsid w:val="002C5BCD"/>
    <w:rsid w:val="002C614C"/>
    <w:rsid w:val="002C63B6"/>
    <w:rsid w:val="002C7216"/>
    <w:rsid w:val="002C73CF"/>
    <w:rsid w:val="002C7944"/>
    <w:rsid w:val="002C7B02"/>
    <w:rsid w:val="002D1D19"/>
    <w:rsid w:val="002D2931"/>
    <w:rsid w:val="002D32AD"/>
    <w:rsid w:val="002D3445"/>
    <w:rsid w:val="002D3F6E"/>
    <w:rsid w:val="002D4229"/>
    <w:rsid w:val="002D42C3"/>
    <w:rsid w:val="002D4826"/>
    <w:rsid w:val="002D4B06"/>
    <w:rsid w:val="002D4DCF"/>
    <w:rsid w:val="002D721E"/>
    <w:rsid w:val="002D756C"/>
    <w:rsid w:val="002E068A"/>
    <w:rsid w:val="002E0B07"/>
    <w:rsid w:val="002E0E6D"/>
    <w:rsid w:val="002E1382"/>
    <w:rsid w:val="002E16EB"/>
    <w:rsid w:val="002E2184"/>
    <w:rsid w:val="002E2C3E"/>
    <w:rsid w:val="002E3EF6"/>
    <w:rsid w:val="002E4216"/>
    <w:rsid w:val="002E4C04"/>
    <w:rsid w:val="002E4C5F"/>
    <w:rsid w:val="002E5A45"/>
    <w:rsid w:val="002E5E1A"/>
    <w:rsid w:val="002E6A88"/>
    <w:rsid w:val="002E74B9"/>
    <w:rsid w:val="002F03BC"/>
    <w:rsid w:val="002F187D"/>
    <w:rsid w:val="002F1E63"/>
    <w:rsid w:val="002F4113"/>
    <w:rsid w:val="002F4309"/>
    <w:rsid w:val="002F4657"/>
    <w:rsid w:val="002F4AB1"/>
    <w:rsid w:val="002F55B2"/>
    <w:rsid w:val="002F6B54"/>
    <w:rsid w:val="002F7A88"/>
    <w:rsid w:val="003001D0"/>
    <w:rsid w:val="00302459"/>
    <w:rsid w:val="003028B2"/>
    <w:rsid w:val="00303421"/>
    <w:rsid w:val="00303DCF"/>
    <w:rsid w:val="0030428F"/>
    <w:rsid w:val="003045A8"/>
    <w:rsid w:val="00305706"/>
    <w:rsid w:val="00305BD4"/>
    <w:rsid w:val="00305EE5"/>
    <w:rsid w:val="0030696B"/>
    <w:rsid w:val="003079D9"/>
    <w:rsid w:val="00310AAF"/>
    <w:rsid w:val="00310F20"/>
    <w:rsid w:val="0031179C"/>
    <w:rsid w:val="00311AA6"/>
    <w:rsid w:val="0031217C"/>
    <w:rsid w:val="00312856"/>
    <w:rsid w:val="003149F2"/>
    <w:rsid w:val="0031543D"/>
    <w:rsid w:val="00315F2F"/>
    <w:rsid w:val="0031627B"/>
    <w:rsid w:val="00316D12"/>
    <w:rsid w:val="00316D4A"/>
    <w:rsid w:val="00316E44"/>
    <w:rsid w:val="003205DA"/>
    <w:rsid w:val="0032143F"/>
    <w:rsid w:val="00322BF9"/>
    <w:rsid w:val="00324E7A"/>
    <w:rsid w:val="00325769"/>
    <w:rsid w:val="00325B85"/>
    <w:rsid w:val="00326166"/>
    <w:rsid w:val="00326C1A"/>
    <w:rsid w:val="00327180"/>
    <w:rsid w:val="003271CC"/>
    <w:rsid w:val="00327C4D"/>
    <w:rsid w:val="00327C80"/>
    <w:rsid w:val="0033143D"/>
    <w:rsid w:val="00331D74"/>
    <w:rsid w:val="0033271A"/>
    <w:rsid w:val="00332B0C"/>
    <w:rsid w:val="00333B90"/>
    <w:rsid w:val="00334763"/>
    <w:rsid w:val="00334BBB"/>
    <w:rsid w:val="00336954"/>
    <w:rsid w:val="003370A5"/>
    <w:rsid w:val="00337179"/>
    <w:rsid w:val="003371C6"/>
    <w:rsid w:val="00340FC5"/>
    <w:rsid w:val="00341115"/>
    <w:rsid w:val="00341A21"/>
    <w:rsid w:val="00342A3B"/>
    <w:rsid w:val="00342E26"/>
    <w:rsid w:val="00342F1D"/>
    <w:rsid w:val="00343363"/>
    <w:rsid w:val="003436A3"/>
    <w:rsid w:val="00343FB8"/>
    <w:rsid w:val="003452B6"/>
    <w:rsid w:val="00347361"/>
    <w:rsid w:val="0035052F"/>
    <w:rsid w:val="00351711"/>
    <w:rsid w:val="00351B7B"/>
    <w:rsid w:val="00351BCD"/>
    <w:rsid w:val="00352A6B"/>
    <w:rsid w:val="003531C2"/>
    <w:rsid w:val="0035378A"/>
    <w:rsid w:val="00353A10"/>
    <w:rsid w:val="00355860"/>
    <w:rsid w:val="00355891"/>
    <w:rsid w:val="00355E3A"/>
    <w:rsid w:val="00355E72"/>
    <w:rsid w:val="003561A9"/>
    <w:rsid w:val="00357A1A"/>
    <w:rsid w:val="00357C32"/>
    <w:rsid w:val="00360667"/>
    <w:rsid w:val="003616A4"/>
    <w:rsid w:val="00361D36"/>
    <w:rsid w:val="003621A3"/>
    <w:rsid w:val="00363FF1"/>
    <w:rsid w:val="003643D7"/>
    <w:rsid w:val="00366FA1"/>
    <w:rsid w:val="00367106"/>
    <w:rsid w:val="003673E9"/>
    <w:rsid w:val="00367757"/>
    <w:rsid w:val="0037004C"/>
    <w:rsid w:val="003703CB"/>
    <w:rsid w:val="00370823"/>
    <w:rsid w:val="0037119B"/>
    <w:rsid w:val="003716D6"/>
    <w:rsid w:val="00371EED"/>
    <w:rsid w:val="00371FEB"/>
    <w:rsid w:val="003727A0"/>
    <w:rsid w:val="00372A7D"/>
    <w:rsid w:val="00373E10"/>
    <w:rsid w:val="0037427C"/>
    <w:rsid w:val="00376DAC"/>
    <w:rsid w:val="00380EBB"/>
    <w:rsid w:val="003819DC"/>
    <w:rsid w:val="00381C0D"/>
    <w:rsid w:val="00381F1B"/>
    <w:rsid w:val="00381F6C"/>
    <w:rsid w:val="00382B41"/>
    <w:rsid w:val="00384193"/>
    <w:rsid w:val="00384EED"/>
    <w:rsid w:val="003852F4"/>
    <w:rsid w:val="0038565E"/>
    <w:rsid w:val="00385BF4"/>
    <w:rsid w:val="003862C3"/>
    <w:rsid w:val="003876C5"/>
    <w:rsid w:val="00387985"/>
    <w:rsid w:val="00387E24"/>
    <w:rsid w:val="00390EDA"/>
    <w:rsid w:val="003910CE"/>
    <w:rsid w:val="00391BE3"/>
    <w:rsid w:val="003923AD"/>
    <w:rsid w:val="003926F9"/>
    <w:rsid w:val="00392AE0"/>
    <w:rsid w:val="00393AB1"/>
    <w:rsid w:val="00393C91"/>
    <w:rsid w:val="00393FA3"/>
    <w:rsid w:val="0039412B"/>
    <w:rsid w:val="00394A2A"/>
    <w:rsid w:val="00394CE1"/>
    <w:rsid w:val="00394CF5"/>
    <w:rsid w:val="003950B9"/>
    <w:rsid w:val="00396003"/>
    <w:rsid w:val="0039604D"/>
    <w:rsid w:val="00396450"/>
    <w:rsid w:val="003A0B8A"/>
    <w:rsid w:val="003A16E2"/>
    <w:rsid w:val="003A2E9C"/>
    <w:rsid w:val="003A33BE"/>
    <w:rsid w:val="003A372D"/>
    <w:rsid w:val="003A38B6"/>
    <w:rsid w:val="003A41E4"/>
    <w:rsid w:val="003A4517"/>
    <w:rsid w:val="003A4FE1"/>
    <w:rsid w:val="003A557A"/>
    <w:rsid w:val="003A6D6C"/>
    <w:rsid w:val="003B3117"/>
    <w:rsid w:val="003B5613"/>
    <w:rsid w:val="003B5800"/>
    <w:rsid w:val="003B67B4"/>
    <w:rsid w:val="003B73FC"/>
    <w:rsid w:val="003B7C7F"/>
    <w:rsid w:val="003C0FD7"/>
    <w:rsid w:val="003C1312"/>
    <w:rsid w:val="003C1645"/>
    <w:rsid w:val="003C1D01"/>
    <w:rsid w:val="003C211A"/>
    <w:rsid w:val="003C3310"/>
    <w:rsid w:val="003C4C53"/>
    <w:rsid w:val="003C6D51"/>
    <w:rsid w:val="003C7216"/>
    <w:rsid w:val="003D0F1F"/>
    <w:rsid w:val="003D17A2"/>
    <w:rsid w:val="003D1A37"/>
    <w:rsid w:val="003D2159"/>
    <w:rsid w:val="003D4B4C"/>
    <w:rsid w:val="003D4BB1"/>
    <w:rsid w:val="003D4CBF"/>
    <w:rsid w:val="003D5805"/>
    <w:rsid w:val="003D5DCB"/>
    <w:rsid w:val="003D6692"/>
    <w:rsid w:val="003D6CE4"/>
    <w:rsid w:val="003D6F36"/>
    <w:rsid w:val="003E0E02"/>
    <w:rsid w:val="003E0E80"/>
    <w:rsid w:val="003E2447"/>
    <w:rsid w:val="003E2D41"/>
    <w:rsid w:val="003E3ABC"/>
    <w:rsid w:val="003E47BE"/>
    <w:rsid w:val="003E4E14"/>
    <w:rsid w:val="003E4EFD"/>
    <w:rsid w:val="003E4F0B"/>
    <w:rsid w:val="003E576C"/>
    <w:rsid w:val="003E6759"/>
    <w:rsid w:val="003E69F6"/>
    <w:rsid w:val="003E6C2A"/>
    <w:rsid w:val="003E71D0"/>
    <w:rsid w:val="003E7F9C"/>
    <w:rsid w:val="003F1251"/>
    <w:rsid w:val="003F1A72"/>
    <w:rsid w:val="003F1DA4"/>
    <w:rsid w:val="003F21A6"/>
    <w:rsid w:val="003F2306"/>
    <w:rsid w:val="003F27D5"/>
    <w:rsid w:val="003F2910"/>
    <w:rsid w:val="003F2930"/>
    <w:rsid w:val="003F4C61"/>
    <w:rsid w:val="003F5304"/>
    <w:rsid w:val="003F5516"/>
    <w:rsid w:val="003F5B0B"/>
    <w:rsid w:val="003F6437"/>
    <w:rsid w:val="003F6511"/>
    <w:rsid w:val="003F6A43"/>
    <w:rsid w:val="003F6A59"/>
    <w:rsid w:val="00400F37"/>
    <w:rsid w:val="00401F0E"/>
    <w:rsid w:val="00404602"/>
    <w:rsid w:val="0040734E"/>
    <w:rsid w:val="00407AFD"/>
    <w:rsid w:val="00407F9F"/>
    <w:rsid w:val="004122AC"/>
    <w:rsid w:val="004131D9"/>
    <w:rsid w:val="0041390E"/>
    <w:rsid w:val="00413E79"/>
    <w:rsid w:val="00414BB3"/>
    <w:rsid w:val="00415963"/>
    <w:rsid w:val="00415DAD"/>
    <w:rsid w:val="0041669D"/>
    <w:rsid w:val="00416867"/>
    <w:rsid w:val="00416961"/>
    <w:rsid w:val="00416AC5"/>
    <w:rsid w:val="00417B38"/>
    <w:rsid w:val="004201F7"/>
    <w:rsid w:val="00420E88"/>
    <w:rsid w:val="00421EAB"/>
    <w:rsid w:val="0042562D"/>
    <w:rsid w:val="0042735E"/>
    <w:rsid w:val="00431B35"/>
    <w:rsid w:val="00433E63"/>
    <w:rsid w:val="00434BE2"/>
    <w:rsid w:val="00435C19"/>
    <w:rsid w:val="00435C42"/>
    <w:rsid w:val="00437000"/>
    <w:rsid w:val="00437A99"/>
    <w:rsid w:val="0044150A"/>
    <w:rsid w:val="0044185A"/>
    <w:rsid w:val="00443CE9"/>
    <w:rsid w:val="00443CF3"/>
    <w:rsid w:val="00443E7B"/>
    <w:rsid w:val="00444983"/>
    <w:rsid w:val="00444F8C"/>
    <w:rsid w:val="004453C9"/>
    <w:rsid w:val="00445A1C"/>
    <w:rsid w:val="0044674B"/>
    <w:rsid w:val="00446771"/>
    <w:rsid w:val="004472A5"/>
    <w:rsid w:val="0044782A"/>
    <w:rsid w:val="00450695"/>
    <w:rsid w:val="00450EBC"/>
    <w:rsid w:val="00451629"/>
    <w:rsid w:val="00453767"/>
    <w:rsid w:val="00453897"/>
    <w:rsid w:val="00454205"/>
    <w:rsid w:val="0045460E"/>
    <w:rsid w:val="00454B84"/>
    <w:rsid w:val="004555BE"/>
    <w:rsid w:val="00455F90"/>
    <w:rsid w:val="004567A8"/>
    <w:rsid w:val="00456EF9"/>
    <w:rsid w:val="00456FB2"/>
    <w:rsid w:val="00457E35"/>
    <w:rsid w:val="0046072B"/>
    <w:rsid w:val="004607BA"/>
    <w:rsid w:val="00460858"/>
    <w:rsid w:val="00460DFE"/>
    <w:rsid w:val="00462FE5"/>
    <w:rsid w:val="00463289"/>
    <w:rsid w:val="00463529"/>
    <w:rsid w:val="0046552B"/>
    <w:rsid w:val="00466393"/>
    <w:rsid w:val="004667D7"/>
    <w:rsid w:val="00466B68"/>
    <w:rsid w:val="00466F57"/>
    <w:rsid w:val="00467069"/>
    <w:rsid w:val="004678D4"/>
    <w:rsid w:val="0046792B"/>
    <w:rsid w:val="00470B64"/>
    <w:rsid w:val="0047197D"/>
    <w:rsid w:val="00471C06"/>
    <w:rsid w:val="00472352"/>
    <w:rsid w:val="00472EC1"/>
    <w:rsid w:val="004736B9"/>
    <w:rsid w:val="00473B6E"/>
    <w:rsid w:val="0047550E"/>
    <w:rsid w:val="00475564"/>
    <w:rsid w:val="00475FA8"/>
    <w:rsid w:val="004761B3"/>
    <w:rsid w:val="00476B83"/>
    <w:rsid w:val="0047739E"/>
    <w:rsid w:val="00477D77"/>
    <w:rsid w:val="00482235"/>
    <w:rsid w:val="004822A4"/>
    <w:rsid w:val="00482D04"/>
    <w:rsid w:val="0048337E"/>
    <w:rsid w:val="00483D3E"/>
    <w:rsid w:val="00483ED7"/>
    <w:rsid w:val="00484D98"/>
    <w:rsid w:val="004859E6"/>
    <w:rsid w:val="00485DAE"/>
    <w:rsid w:val="004865D5"/>
    <w:rsid w:val="00486A74"/>
    <w:rsid w:val="00486D5B"/>
    <w:rsid w:val="004905B3"/>
    <w:rsid w:val="0049166A"/>
    <w:rsid w:val="00491C2A"/>
    <w:rsid w:val="00491F4A"/>
    <w:rsid w:val="00492263"/>
    <w:rsid w:val="00492450"/>
    <w:rsid w:val="004938DF"/>
    <w:rsid w:val="00493D19"/>
    <w:rsid w:val="00494A79"/>
    <w:rsid w:val="00494E96"/>
    <w:rsid w:val="004954C6"/>
    <w:rsid w:val="00495A6C"/>
    <w:rsid w:val="00496851"/>
    <w:rsid w:val="00496A9B"/>
    <w:rsid w:val="004A057E"/>
    <w:rsid w:val="004A076E"/>
    <w:rsid w:val="004A0DB5"/>
    <w:rsid w:val="004A1824"/>
    <w:rsid w:val="004A2817"/>
    <w:rsid w:val="004A2EF8"/>
    <w:rsid w:val="004A35BF"/>
    <w:rsid w:val="004A3677"/>
    <w:rsid w:val="004A49E9"/>
    <w:rsid w:val="004A58B2"/>
    <w:rsid w:val="004A5E1D"/>
    <w:rsid w:val="004A6621"/>
    <w:rsid w:val="004A66C7"/>
    <w:rsid w:val="004A6E92"/>
    <w:rsid w:val="004A715A"/>
    <w:rsid w:val="004A724B"/>
    <w:rsid w:val="004A7C06"/>
    <w:rsid w:val="004B11F5"/>
    <w:rsid w:val="004B14A1"/>
    <w:rsid w:val="004B39DF"/>
    <w:rsid w:val="004B3D21"/>
    <w:rsid w:val="004B432C"/>
    <w:rsid w:val="004B4C38"/>
    <w:rsid w:val="004B4EC0"/>
    <w:rsid w:val="004B5426"/>
    <w:rsid w:val="004B5622"/>
    <w:rsid w:val="004B73E3"/>
    <w:rsid w:val="004C100A"/>
    <w:rsid w:val="004C14E9"/>
    <w:rsid w:val="004C286D"/>
    <w:rsid w:val="004C2DED"/>
    <w:rsid w:val="004C303D"/>
    <w:rsid w:val="004C3CBA"/>
    <w:rsid w:val="004C46F8"/>
    <w:rsid w:val="004C4FA4"/>
    <w:rsid w:val="004C5480"/>
    <w:rsid w:val="004C5649"/>
    <w:rsid w:val="004C6095"/>
    <w:rsid w:val="004C702B"/>
    <w:rsid w:val="004C7705"/>
    <w:rsid w:val="004D0597"/>
    <w:rsid w:val="004D221A"/>
    <w:rsid w:val="004D244F"/>
    <w:rsid w:val="004D4AAC"/>
    <w:rsid w:val="004D5511"/>
    <w:rsid w:val="004D5606"/>
    <w:rsid w:val="004D6157"/>
    <w:rsid w:val="004D679B"/>
    <w:rsid w:val="004E118E"/>
    <w:rsid w:val="004E1D68"/>
    <w:rsid w:val="004E1DB9"/>
    <w:rsid w:val="004E22D6"/>
    <w:rsid w:val="004E29E3"/>
    <w:rsid w:val="004E46D4"/>
    <w:rsid w:val="004E6920"/>
    <w:rsid w:val="004E7544"/>
    <w:rsid w:val="004E781E"/>
    <w:rsid w:val="004E7EAF"/>
    <w:rsid w:val="004F0D89"/>
    <w:rsid w:val="004F1A01"/>
    <w:rsid w:val="004F2ABD"/>
    <w:rsid w:val="004F2B49"/>
    <w:rsid w:val="004F2C82"/>
    <w:rsid w:val="004F30D4"/>
    <w:rsid w:val="004F3206"/>
    <w:rsid w:val="004F3427"/>
    <w:rsid w:val="004F34D4"/>
    <w:rsid w:val="004F393E"/>
    <w:rsid w:val="004F3BBB"/>
    <w:rsid w:val="004F4CB5"/>
    <w:rsid w:val="004F5327"/>
    <w:rsid w:val="004F5418"/>
    <w:rsid w:val="004F58BC"/>
    <w:rsid w:val="004F5DB8"/>
    <w:rsid w:val="004F60A9"/>
    <w:rsid w:val="004F6211"/>
    <w:rsid w:val="004F6F11"/>
    <w:rsid w:val="004F6F3D"/>
    <w:rsid w:val="004F73A5"/>
    <w:rsid w:val="004F76F4"/>
    <w:rsid w:val="00500DED"/>
    <w:rsid w:val="00500E40"/>
    <w:rsid w:val="00501087"/>
    <w:rsid w:val="00502CE9"/>
    <w:rsid w:val="00503992"/>
    <w:rsid w:val="00504ABB"/>
    <w:rsid w:val="00504DEA"/>
    <w:rsid w:val="00504E75"/>
    <w:rsid w:val="005058E9"/>
    <w:rsid w:val="00506CEC"/>
    <w:rsid w:val="00510F75"/>
    <w:rsid w:val="005125DD"/>
    <w:rsid w:val="00512908"/>
    <w:rsid w:val="0051371E"/>
    <w:rsid w:val="00514BA5"/>
    <w:rsid w:val="00514D26"/>
    <w:rsid w:val="00516344"/>
    <w:rsid w:val="0051671D"/>
    <w:rsid w:val="00516808"/>
    <w:rsid w:val="005179EE"/>
    <w:rsid w:val="005203B7"/>
    <w:rsid w:val="0052072E"/>
    <w:rsid w:val="005223F3"/>
    <w:rsid w:val="00522A48"/>
    <w:rsid w:val="00523574"/>
    <w:rsid w:val="00523857"/>
    <w:rsid w:val="00523B56"/>
    <w:rsid w:val="00524294"/>
    <w:rsid w:val="005242AC"/>
    <w:rsid w:val="00524DB7"/>
    <w:rsid w:val="005266F6"/>
    <w:rsid w:val="00526805"/>
    <w:rsid w:val="00526910"/>
    <w:rsid w:val="0052757D"/>
    <w:rsid w:val="0052770D"/>
    <w:rsid w:val="00527855"/>
    <w:rsid w:val="00527F01"/>
    <w:rsid w:val="005304D0"/>
    <w:rsid w:val="00530D6B"/>
    <w:rsid w:val="00531843"/>
    <w:rsid w:val="00531C66"/>
    <w:rsid w:val="00531DBF"/>
    <w:rsid w:val="005325DA"/>
    <w:rsid w:val="00532F2B"/>
    <w:rsid w:val="005330EE"/>
    <w:rsid w:val="00533698"/>
    <w:rsid w:val="00534F00"/>
    <w:rsid w:val="0053510E"/>
    <w:rsid w:val="0053542D"/>
    <w:rsid w:val="005357B3"/>
    <w:rsid w:val="0053630B"/>
    <w:rsid w:val="005365BE"/>
    <w:rsid w:val="00537C45"/>
    <w:rsid w:val="0054059A"/>
    <w:rsid w:val="00540EDF"/>
    <w:rsid w:val="00541256"/>
    <w:rsid w:val="0054190A"/>
    <w:rsid w:val="0054438E"/>
    <w:rsid w:val="005456E5"/>
    <w:rsid w:val="00546EF4"/>
    <w:rsid w:val="0054785C"/>
    <w:rsid w:val="005501A1"/>
    <w:rsid w:val="00550CDF"/>
    <w:rsid w:val="00550DD0"/>
    <w:rsid w:val="00551346"/>
    <w:rsid w:val="00551C3E"/>
    <w:rsid w:val="00551DDD"/>
    <w:rsid w:val="00552094"/>
    <w:rsid w:val="00552A00"/>
    <w:rsid w:val="00552D60"/>
    <w:rsid w:val="00552DA4"/>
    <w:rsid w:val="00552F7E"/>
    <w:rsid w:val="00553B83"/>
    <w:rsid w:val="005546C7"/>
    <w:rsid w:val="00554D15"/>
    <w:rsid w:val="00555282"/>
    <w:rsid w:val="005554DB"/>
    <w:rsid w:val="0055583B"/>
    <w:rsid w:val="00556032"/>
    <w:rsid w:val="00557C6C"/>
    <w:rsid w:val="005602B5"/>
    <w:rsid w:val="005609CE"/>
    <w:rsid w:val="00560B22"/>
    <w:rsid w:val="005634D7"/>
    <w:rsid w:val="005646BF"/>
    <w:rsid w:val="00564EB1"/>
    <w:rsid w:val="005650FA"/>
    <w:rsid w:val="00566A8C"/>
    <w:rsid w:val="00566E95"/>
    <w:rsid w:val="0056791E"/>
    <w:rsid w:val="00567C50"/>
    <w:rsid w:val="00567DE9"/>
    <w:rsid w:val="00567EB3"/>
    <w:rsid w:val="00570ECD"/>
    <w:rsid w:val="0057179E"/>
    <w:rsid w:val="005717EB"/>
    <w:rsid w:val="00572763"/>
    <w:rsid w:val="00572797"/>
    <w:rsid w:val="005728A9"/>
    <w:rsid w:val="00572B6C"/>
    <w:rsid w:val="00572D3D"/>
    <w:rsid w:val="00573C46"/>
    <w:rsid w:val="00573CE7"/>
    <w:rsid w:val="00573E45"/>
    <w:rsid w:val="0057426E"/>
    <w:rsid w:val="00575C14"/>
    <w:rsid w:val="0057658D"/>
    <w:rsid w:val="00576B52"/>
    <w:rsid w:val="00577754"/>
    <w:rsid w:val="00580658"/>
    <w:rsid w:val="0058102B"/>
    <w:rsid w:val="005817A6"/>
    <w:rsid w:val="005831DD"/>
    <w:rsid w:val="00583D3F"/>
    <w:rsid w:val="0058472F"/>
    <w:rsid w:val="00584912"/>
    <w:rsid w:val="005865D8"/>
    <w:rsid w:val="00586DD7"/>
    <w:rsid w:val="00586F21"/>
    <w:rsid w:val="00591617"/>
    <w:rsid w:val="00591FFF"/>
    <w:rsid w:val="005936AE"/>
    <w:rsid w:val="005936AF"/>
    <w:rsid w:val="005944E5"/>
    <w:rsid w:val="0059611C"/>
    <w:rsid w:val="005966B7"/>
    <w:rsid w:val="005A0D26"/>
    <w:rsid w:val="005A0F16"/>
    <w:rsid w:val="005A161C"/>
    <w:rsid w:val="005A244F"/>
    <w:rsid w:val="005A2B62"/>
    <w:rsid w:val="005A2C0F"/>
    <w:rsid w:val="005A3384"/>
    <w:rsid w:val="005A3E77"/>
    <w:rsid w:val="005A5317"/>
    <w:rsid w:val="005A5B67"/>
    <w:rsid w:val="005A6201"/>
    <w:rsid w:val="005A6F63"/>
    <w:rsid w:val="005A77C6"/>
    <w:rsid w:val="005B0621"/>
    <w:rsid w:val="005B142A"/>
    <w:rsid w:val="005B17D5"/>
    <w:rsid w:val="005B21D8"/>
    <w:rsid w:val="005B286F"/>
    <w:rsid w:val="005B288E"/>
    <w:rsid w:val="005B2957"/>
    <w:rsid w:val="005B3613"/>
    <w:rsid w:val="005B3690"/>
    <w:rsid w:val="005B5098"/>
    <w:rsid w:val="005B57AD"/>
    <w:rsid w:val="005B662F"/>
    <w:rsid w:val="005B79EA"/>
    <w:rsid w:val="005C0B1C"/>
    <w:rsid w:val="005C2058"/>
    <w:rsid w:val="005C25B7"/>
    <w:rsid w:val="005C3BE1"/>
    <w:rsid w:val="005C3EA0"/>
    <w:rsid w:val="005C64D4"/>
    <w:rsid w:val="005C7656"/>
    <w:rsid w:val="005D0520"/>
    <w:rsid w:val="005D1877"/>
    <w:rsid w:val="005D1DAC"/>
    <w:rsid w:val="005D2E91"/>
    <w:rsid w:val="005D34B6"/>
    <w:rsid w:val="005D38FB"/>
    <w:rsid w:val="005D46A2"/>
    <w:rsid w:val="005D5A2E"/>
    <w:rsid w:val="005D756A"/>
    <w:rsid w:val="005E0079"/>
    <w:rsid w:val="005E066C"/>
    <w:rsid w:val="005E2C44"/>
    <w:rsid w:val="005E2E5E"/>
    <w:rsid w:val="005E300B"/>
    <w:rsid w:val="005E3280"/>
    <w:rsid w:val="005E5A4E"/>
    <w:rsid w:val="005E64D8"/>
    <w:rsid w:val="005F0D03"/>
    <w:rsid w:val="005F0E08"/>
    <w:rsid w:val="005F1114"/>
    <w:rsid w:val="005F1896"/>
    <w:rsid w:val="005F2EA2"/>
    <w:rsid w:val="005F3334"/>
    <w:rsid w:val="005F48CD"/>
    <w:rsid w:val="005F65AE"/>
    <w:rsid w:val="006004B2"/>
    <w:rsid w:val="00600BB7"/>
    <w:rsid w:val="00600E5D"/>
    <w:rsid w:val="006012B9"/>
    <w:rsid w:val="00602547"/>
    <w:rsid w:val="006044D0"/>
    <w:rsid w:val="006050F1"/>
    <w:rsid w:val="00605ACF"/>
    <w:rsid w:val="00606F7E"/>
    <w:rsid w:val="00607113"/>
    <w:rsid w:val="0060727C"/>
    <w:rsid w:val="0060743C"/>
    <w:rsid w:val="006079DE"/>
    <w:rsid w:val="00610622"/>
    <w:rsid w:val="00610758"/>
    <w:rsid w:val="0061083C"/>
    <w:rsid w:val="0061135A"/>
    <w:rsid w:val="0061138D"/>
    <w:rsid w:val="006118EA"/>
    <w:rsid w:val="00611D7A"/>
    <w:rsid w:val="006127B2"/>
    <w:rsid w:val="00615149"/>
    <w:rsid w:val="00615C80"/>
    <w:rsid w:val="00615EEE"/>
    <w:rsid w:val="006209D5"/>
    <w:rsid w:val="00620B0F"/>
    <w:rsid w:val="00621D26"/>
    <w:rsid w:val="00622936"/>
    <w:rsid w:val="00622B49"/>
    <w:rsid w:val="00623FA7"/>
    <w:rsid w:val="00625586"/>
    <w:rsid w:val="00625940"/>
    <w:rsid w:val="00625CEF"/>
    <w:rsid w:val="00625D09"/>
    <w:rsid w:val="00626BBD"/>
    <w:rsid w:val="0062772E"/>
    <w:rsid w:val="00627890"/>
    <w:rsid w:val="00627D95"/>
    <w:rsid w:val="00630165"/>
    <w:rsid w:val="006302A6"/>
    <w:rsid w:val="00630664"/>
    <w:rsid w:val="00630D2E"/>
    <w:rsid w:val="00631181"/>
    <w:rsid w:val="00632890"/>
    <w:rsid w:val="0063381B"/>
    <w:rsid w:val="00634784"/>
    <w:rsid w:val="00634C72"/>
    <w:rsid w:val="006356A4"/>
    <w:rsid w:val="00635D14"/>
    <w:rsid w:val="00636986"/>
    <w:rsid w:val="006405C2"/>
    <w:rsid w:val="006407A8"/>
    <w:rsid w:val="00641134"/>
    <w:rsid w:val="006418C7"/>
    <w:rsid w:val="00641B48"/>
    <w:rsid w:val="006429F8"/>
    <w:rsid w:val="00642FFA"/>
    <w:rsid w:val="00643469"/>
    <w:rsid w:val="006438A5"/>
    <w:rsid w:val="006439F7"/>
    <w:rsid w:val="00643D70"/>
    <w:rsid w:val="00643FDE"/>
    <w:rsid w:val="0064476B"/>
    <w:rsid w:val="00644C13"/>
    <w:rsid w:val="00646458"/>
    <w:rsid w:val="006465B0"/>
    <w:rsid w:val="0064681B"/>
    <w:rsid w:val="00647712"/>
    <w:rsid w:val="00647E1E"/>
    <w:rsid w:val="0065024A"/>
    <w:rsid w:val="00650719"/>
    <w:rsid w:val="0065089D"/>
    <w:rsid w:val="006512DF"/>
    <w:rsid w:val="00652E41"/>
    <w:rsid w:val="00652EF1"/>
    <w:rsid w:val="00653D47"/>
    <w:rsid w:val="0065407D"/>
    <w:rsid w:val="00654A1C"/>
    <w:rsid w:val="00656298"/>
    <w:rsid w:val="00656CF4"/>
    <w:rsid w:val="0066041B"/>
    <w:rsid w:val="00660A15"/>
    <w:rsid w:val="00661F1C"/>
    <w:rsid w:val="006624B7"/>
    <w:rsid w:val="006631D6"/>
    <w:rsid w:val="006631D9"/>
    <w:rsid w:val="006645D7"/>
    <w:rsid w:val="00664C7E"/>
    <w:rsid w:val="0066605D"/>
    <w:rsid w:val="006660C6"/>
    <w:rsid w:val="00666395"/>
    <w:rsid w:val="00666DD8"/>
    <w:rsid w:val="006705F0"/>
    <w:rsid w:val="00670B5A"/>
    <w:rsid w:val="00670B7C"/>
    <w:rsid w:val="00670CB1"/>
    <w:rsid w:val="00670E91"/>
    <w:rsid w:val="00671283"/>
    <w:rsid w:val="006726F6"/>
    <w:rsid w:val="00673B4E"/>
    <w:rsid w:val="00673F38"/>
    <w:rsid w:val="006746AA"/>
    <w:rsid w:val="00674A87"/>
    <w:rsid w:val="006765FF"/>
    <w:rsid w:val="0067765A"/>
    <w:rsid w:val="00681497"/>
    <w:rsid w:val="00683590"/>
    <w:rsid w:val="00683A98"/>
    <w:rsid w:val="0068422A"/>
    <w:rsid w:val="006853A9"/>
    <w:rsid w:val="006854ED"/>
    <w:rsid w:val="00685676"/>
    <w:rsid w:val="00685CB5"/>
    <w:rsid w:val="0068764D"/>
    <w:rsid w:val="006906C2"/>
    <w:rsid w:val="00690D77"/>
    <w:rsid w:val="00690D90"/>
    <w:rsid w:val="00693A52"/>
    <w:rsid w:val="00694F02"/>
    <w:rsid w:val="00696285"/>
    <w:rsid w:val="006969DB"/>
    <w:rsid w:val="006A039E"/>
    <w:rsid w:val="006A20A9"/>
    <w:rsid w:val="006A21BB"/>
    <w:rsid w:val="006A443D"/>
    <w:rsid w:val="006A4BC4"/>
    <w:rsid w:val="006A5513"/>
    <w:rsid w:val="006A664F"/>
    <w:rsid w:val="006A6838"/>
    <w:rsid w:val="006A6996"/>
    <w:rsid w:val="006A6C31"/>
    <w:rsid w:val="006A72D6"/>
    <w:rsid w:val="006B007A"/>
    <w:rsid w:val="006B1255"/>
    <w:rsid w:val="006B1321"/>
    <w:rsid w:val="006B178C"/>
    <w:rsid w:val="006B1965"/>
    <w:rsid w:val="006B1CA7"/>
    <w:rsid w:val="006B2F6F"/>
    <w:rsid w:val="006B48EC"/>
    <w:rsid w:val="006B4EF4"/>
    <w:rsid w:val="006B5006"/>
    <w:rsid w:val="006B5246"/>
    <w:rsid w:val="006B59CA"/>
    <w:rsid w:val="006B6D17"/>
    <w:rsid w:val="006C09F2"/>
    <w:rsid w:val="006C0EE6"/>
    <w:rsid w:val="006C1185"/>
    <w:rsid w:val="006C25EA"/>
    <w:rsid w:val="006C2A11"/>
    <w:rsid w:val="006C366D"/>
    <w:rsid w:val="006C3E60"/>
    <w:rsid w:val="006C4FF4"/>
    <w:rsid w:val="006C68FA"/>
    <w:rsid w:val="006C73D1"/>
    <w:rsid w:val="006C76A0"/>
    <w:rsid w:val="006C7E72"/>
    <w:rsid w:val="006D0082"/>
    <w:rsid w:val="006D059C"/>
    <w:rsid w:val="006D0D08"/>
    <w:rsid w:val="006D1B12"/>
    <w:rsid w:val="006D1E5C"/>
    <w:rsid w:val="006D2FAC"/>
    <w:rsid w:val="006D3886"/>
    <w:rsid w:val="006D38DB"/>
    <w:rsid w:val="006D39AD"/>
    <w:rsid w:val="006D610E"/>
    <w:rsid w:val="006D6B98"/>
    <w:rsid w:val="006D6FC7"/>
    <w:rsid w:val="006E0B67"/>
    <w:rsid w:val="006E0CB0"/>
    <w:rsid w:val="006E0DB9"/>
    <w:rsid w:val="006E0E7E"/>
    <w:rsid w:val="006E208E"/>
    <w:rsid w:val="006E21C5"/>
    <w:rsid w:val="006E21E4"/>
    <w:rsid w:val="006E3A1C"/>
    <w:rsid w:val="006E46B3"/>
    <w:rsid w:val="006E59BA"/>
    <w:rsid w:val="006E79E5"/>
    <w:rsid w:val="006E7C0C"/>
    <w:rsid w:val="006F0EA3"/>
    <w:rsid w:val="006F1BDB"/>
    <w:rsid w:val="006F1D76"/>
    <w:rsid w:val="006F495F"/>
    <w:rsid w:val="006F4DAF"/>
    <w:rsid w:val="006F5E32"/>
    <w:rsid w:val="006F6366"/>
    <w:rsid w:val="006F6858"/>
    <w:rsid w:val="006F6EDB"/>
    <w:rsid w:val="006F6F67"/>
    <w:rsid w:val="006F736D"/>
    <w:rsid w:val="006F7573"/>
    <w:rsid w:val="006F77CF"/>
    <w:rsid w:val="006F7819"/>
    <w:rsid w:val="006F7ADA"/>
    <w:rsid w:val="006F7C53"/>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A3"/>
    <w:rsid w:val="007174EE"/>
    <w:rsid w:val="00720678"/>
    <w:rsid w:val="00720AED"/>
    <w:rsid w:val="00720CE4"/>
    <w:rsid w:val="00721415"/>
    <w:rsid w:val="00721BB2"/>
    <w:rsid w:val="00721C21"/>
    <w:rsid w:val="007237E8"/>
    <w:rsid w:val="00724405"/>
    <w:rsid w:val="00726AB8"/>
    <w:rsid w:val="00726B94"/>
    <w:rsid w:val="007277FE"/>
    <w:rsid w:val="007304DD"/>
    <w:rsid w:val="007310F2"/>
    <w:rsid w:val="007316DF"/>
    <w:rsid w:val="007317BE"/>
    <w:rsid w:val="00731AA2"/>
    <w:rsid w:val="007320A6"/>
    <w:rsid w:val="0073227F"/>
    <w:rsid w:val="00732E28"/>
    <w:rsid w:val="00733013"/>
    <w:rsid w:val="00733D85"/>
    <w:rsid w:val="00733FFB"/>
    <w:rsid w:val="007359D7"/>
    <w:rsid w:val="0073725C"/>
    <w:rsid w:val="00737390"/>
    <w:rsid w:val="007378BA"/>
    <w:rsid w:val="00737CEE"/>
    <w:rsid w:val="007403B0"/>
    <w:rsid w:val="0074142D"/>
    <w:rsid w:val="0074377F"/>
    <w:rsid w:val="00744523"/>
    <w:rsid w:val="007464A1"/>
    <w:rsid w:val="00746768"/>
    <w:rsid w:val="007468E1"/>
    <w:rsid w:val="00746DAC"/>
    <w:rsid w:val="007503B9"/>
    <w:rsid w:val="007506E8"/>
    <w:rsid w:val="0075286F"/>
    <w:rsid w:val="00753196"/>
    <w:rsid w:val="007538D1"/>
    <w:rsid w:val="00753A02"/>
    <w:rsid w:val="0075402D"/>
    <w:rsid w:val="00754097"/>
    <w:rsid w:val="007619CA"/>
    <w:rsid w:val="00761AD4"/>
    <w:rsid w:val="007628F6"/>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8A"/>
    <w:rsid w:val="007778F6"/>
    <w:rsid w:val="007806CB"/>
    <w:rsid w:val="00780B3C"/>
    <w:rsid w:val="00781E7F"/>
    <w:rsid w:val="00782BCC"/>
    <w:rsid w:val="00783003"/>
    <w:rsid w:val="007831B3"/>
    <w:rsid w:val="00783551"/>
    <w:rsid w:val="00783D3E"/>
    <w:rsid w:val="00784C1B"/>
    <w:rsid w:val="0078572C"/>
    <w:rsid w:val="00785739"/>
    <w:rsid w:val="007862ED"/>
    <w:rsid w:val="00787225"/>
    <w:rsid w:val="00787FCD"/>
    <w:rsid w:val="007918F0"/>
    <w:rsid w:val="007922F8"/>
    <w:rsid w:val="00792CD6"/>
    <w:rsid w:val="007931BA"/>
    <w:rsid w:val="0079442D"/>
    <w:rsid w:val="00794441"/>
    <w:rsid w:val="00794EBC"/>
    <w:rsid w:val="00795E88"/>
    <w:rsid w:val="00796155"/>
    <w:rsid w:val="00796522"/>
    <w:rsid w:val="0079654A"/>
    <w:rsid w:val="00796B2F"/>
    <w:rsid w:val="00797C62"/>
    <w:rsid w:val="00797D98"/>
    <w:rsid w:val="007A153D"/>
    <w:rsid w:val="007A2D93"/>
    <w:rsid w:val="007A4999"/>
    <w:rsid w:val="007A4CD1"/>
    <w:rsid w:val="007A6C47"/>
    <w:rsid w:val="007A70F0"/>
    <w:rsid w:val="007A76A0"/>
    <w:rsid w:val="007A7A94"/>
    <w:rsid w:val="007B446A"/>
    <w:rsid w:val="007B512A"/>
    <w:rsid w:val="007B5967"/>
    <w:rsid w:val="007B6720"/>
    <w:rsid w:val="007B744C"/>
    <w:rsid w:val="007B74F1"/>
    <w:rsid w:val="007C1493"/>
    <w:rsid w:val="007C1ABF"/>
    <w:rsid w:val="007C29B5"/>
    <w:rsid w:val="007C31E4"/>
    <w:rsid w:val="007C377C"/>
    <w:rsid w:val="007C3D26"/>
    <w:rsid w:val="007C46D3"/>
    <w:rsid w:val="007C48A2"/>
    <w:rsid w:val="007C4F48"/>
    <w:rsid w:val="007C50C2"/>
    <w:rsid w:val="007C6B55"/>
    <w:rsid w:val="007C7F7F"/>
    <w:rsid w:val="007D10FB"/>
    <w:rsid w:val="007D180C"/>
    <w:rsid w:val="007D1F62"/>
    <w:rsid w:val="007D36E2"/>
    <w:rsid w:val="007D36F1"/>
    <w:rsid w:val="007D3E81"/>
    <w:rsid w:val="007D4827"/>
    <w:rsid w:val="007D54F5"/>
    <w:rsid w:val="007D6BB2"/>
    <w:rsid w:val="007D7072"/>
    <w:rsid w:val="007D72B6"/>
    <w:rsid w:val="007E06D6"/>
    <w:rsid w:val="007E1EE0"/>
    <w:rsid w:val="007E2488"/>
    <w:rsid w:val="007E3B8F"/>
    <w:rsid w:val="007E6913"/>
    <w:rsid w:val="007E7FB5"/>
    <w:rsid w:val="007E7FB6"/>
    <w:rsid w:val="007F0E6B"/>
    <w:rsid w:val="007F11E8"/>
    <w:rsid w:val="007F12FC"/>
    <w:rsid w:val="007F1803"/>
    <w:rsid w:val="007F2759"/>
    <w:rsid w:val="007F4E74"/>
    <w:rsid w:val="007F6D2D"/>
    <w:rsid w:val="007F749D"/>
    <w:rsid w:val="007F750E"/>
    <w:rsid w:val="007F7A8D"/>
    <w:rsid w:val="007F7ACC"/>
    <w:rsid w:val="00801B02"/>
    <w:rsid w:val="00804A7D"/>
    <w:rsid w:val="00807E69"/>
    <w:rsid w:val="008107E7"/>
    <w:rsid w:val="00811EB2"/>
    <w:rsid w:val="00814156"/>
    <w:rsid w:val="00815262"/>
    <w:rsid w:val="00820D0F"/>
    <w:rsid w:val="00822F59"/>
    <w:rsid w:val="0082326C"/>
    <w:rsid w:val="008236A1"/>
    <w:rsid w:val="0082573A"/>
    <w:rsid w:val="00826975"/>
    <w:rsid w:val="00826D68"/>
    <w:rsid w:val="00827178"/>
    <w:rsid w:val="00827B21"/>
    <w:rsid w:val="00827B7F"/>
    <w:rsid w:val="00827BE8"/>
    <w:rsid w:val="008302E6"/>
    <w:rsid w:val="0083056C"/>
    <w:rsid w:val="008316E1"/>
    <w:rsid w:val="0083245A"/>
    <w:rsid w:val="00832EE8"/>
    <w:rsid w:val="00833076"/>
    <w:rsid w:val="00833194"/>
    <w:rsid w:val="008332AF"/>
    <w:rsid w:val="008341DD"/>
    <w:rsid w:val="00835204"/>
    <w:rsid w:val="00835443"/>
    <w:rsid w:val="0083568C"/>
    <w:rsid w:val="0083606D"/>
    <w:rsid w:val="00836974"/>
    <w:rsid w:val="00837600"/>
    <w:rsid w:val="00837EEB"/>
    <w:rsid w:val="00840D93"/>
    <w:rsid w:val="008421D3"/>
    <w:rsid w:val="008427F4"/>
    <w:rsid w:val="00842F5B"/>
    <w:rsid w:val="008432B2"/>
    <w:rsid w:val="00843B67"/>
    <w:rsid w:val="0084422A"/>
    <w:rsid w:val="00844561"/>
    <w:rsid w:val="00847222"/>
    <w:rsid w:val="00847343"/>
    <w:rsid w:val="0085050D"/>
    <w:rsid w:val="00850DCF"/>
    <w:rsid w:val="00851182"/>
    <w:rsid w:val="008525BE"/>
    <w:rsid w:val="008537FC"/>
    <w:rsid w:val="00854851"/>
    <w:rsid w:val="0085535A"/>
    <w:rsid w:val="00855B68"/>
    <w:rsid w:val="0085631C"/>
    <w:rsid w:val="0085641C"/>
    <w:rsid w:val="00866B80"/>
    <w:rsid w:val="0086790E"/>
    <w:rsid w:val="00872C69"/>
    <w:rsid w:val="00873AA0"/>
    <w:rsid w:val="00874E26"/>
    <w:rsid w:val="00877363"/>
    <w:rsid w:val="008809A6"/>
    <w:rsid w:val="0088193D"/>
    <w:rsid w:val="00881BC8"/>
    <w:rsid w:val="008838A3"/>
    <w:rsid w:val="00883DE9"/>
    <w:rsid w:val="00884DB8"/>
    <w:rsid w:val="00884E52"/>
    <w:rsid w:val="008851E6"/>
    <w:rsid w:val="00885747"/>
    <w:rsid w:val="008860B9"/>
    <w:rsid w:val="008869BA"/>
    <w:rsid w:val="00886C98"/>
    <w:rsid w:val="0088799F"/>
    <w:rsid w:val="00890994"/>
    <w:rsid w:val="00890C7C"/>
    <w:rsid w:val="00890F8C"/>
    <w:rsid w:val="008922C2"/>
    <w:rsid w:val="00892690"/>
    <w:rsid w:val="00892701"/>
    <w:rsid w:val="008933F5"/>
    <w:rsid w:val="0089384F"/>
    <w:rsid w:val="008938E9"/>
    <w:rsid w:val="008946B7"/>
    <w:rsid w:val="0089695B"/>
    <w:rsid w:val="00897156"/>
    <w:rsid w:val="00897872"/>
    <w:rsid w:val="008A0411"/>
    <w:rsid w:val="008A07B6"/>
    <w:rsid w:val="008A218A"/>
    <w:rsid w:val="008A2394"/>
    <w:rsid w:val="008A49B5"/>
    <w:rsid w:val="008A4B74"/>
    <w:rsid w:val="008A58C6"/>
    <w:rsid w:val="008A5DCE"/>
    <w:rsid w:val="008A60C1"/>
    <w:rsid w:val="008A6681"/>
    <w:rsid w:val="008A6A6E"/>
    <w:rsid w:val="008A6E23"/>
    <w:rsid w:val="008A701C"/>
    <w:rsid w:val="008A7642"/>
    <w:rsid w:val="008A7C51"/>
    <w:rsid w:val="008B03C4"/>
    <w:rsid w:val="008B1732"/>
    <w:rsid w:val="008B1A4E"/>
    <w:rsid w:val="008B2872"/>
    <w:rsid w:val="008B291E"/>
    <w:rsid w:val="008B5946"/>
    <w:rsid w:val="008B6811"/>
    <w:rsid w:val="008B6BBE"/>
    <w:rsid w:val="008B751B"/>
    <w:rsid w:val="008B75D3"/>
    <w:rsid w:val="008C0CFF"/>
    <w:rsid w:val="008C11F2"/>
    <w:rsid w:val="008C195A"/>
    <w:rsid w:val="008C1E98"/>
    <w:rsid w:val="008C201E"/>
    <w:rsid w:val="008C2871"/>
    <w:rsid w:val="008C320D"/>
    <w:rsid w:val="008C3270"/>
    <w:rsid w:val="008C3610"/>
    <w:rsid w:val="008C5241"/>
    <w:rsid w:val="008C53F3"/>
    <w:rsid w:val="008C5724"/>
    <w:rsid w:val="008C6576"/>
    <w:rsid w:val="008C7645"/>
    <w:rsid w:val="008C7D0D"/>
    <w:rsid w:val="008D0901"/>
    <w:rsid w:val="008D1335"/>
    <w:rsid w:val="008D1CC6"/>
    <w:rsid w:val="008D2C81"/>
    <w:rsid w:val="008D4390"/>
    <w:rsid w:val="008D4CB1"/>
    <w:rsid w:val="008D4CFA"/>
    <w:rsid w:val="008D54BC"/>
    <w:rsid w:val="008D54D3"/>
    <w:rsid w:val="008D5FF6"/>
    <w:rsid w:val="008D62F9"/>
    <w:rsid w:val="008D645F"/>
    <w:rsid w:val="008D665E"/>
    <w:rsid w:val="008D6B8C"/>
    <w:rsid w:val="008E055C"/>
    <w:rsid w:val="008E0711"/>
    <w:rsid w:val="008E0875"/>
    <w:rsid w:val="008E120E"/>
    <w:rsid w:val="008E2F1D"/>
    <w:rsid w:val="008E317F"/>
    <w:rsid w:val="008E3C6D"/>
    <w:rsid w:val="008E3F3D"/>
    <w:rsid w:val="008E48DB"/>
    <w:rsid w:val="008E5463"/>
    <w:rsid w:val="008E5CF9"/>
    <w:rsid w:val="008E726F"/>
    <w:rsid w:val="008E75CE"/>
    <w:rsid w:val="008E79CD"/>
    <w:rsid w:val="008E7DBA"/>
    <w:rsid w:val="008F04AA"/>
    <w:rsid w:val="008F1DD5"/>
    <w:rsid w:val="008F2B18"/>
    <w:rsid w:val="008F2E09"/>
    <w:rsid w:val="008F2E96"/>
    <w:rsid w:val="008F316F"/>
    <w:rsid w:val="008F3493"/>
    <w:rsid w:val="008F3C0D"/>
    <w:rsid w:val="008F437F"/>
    <w:rsid w:val="008F4441"/>
    <w:rsid w:val="008F4660"/>
    <w:rsid w:val="008F46E4"/>
    <w:rsid w:val="008F5B85"/>
    <w:rsid w:val="008F6C53"/>
    <w:rsid w:val="008F77B1"/>
    <w:rsid w:val="008F797E"/>
    <w:rsid w:val="008F7CD0"/>
    <w:rsid w:val="0090011C"/>
    <w:rsid w:val="00900ECE"/>
    <w:rsid w:val="00901714"/>
    <w:rsid w:val="0090250B"/>
    <w:rsid w:val="009029D6"/>
    <w:rsid w:val="009031F0"/>
    <w:rsid w:val="0090351A"/>
    <w:rsid w:val="009035C5"/>
    <w:rsid w:val="00904530"/>
    <w:rsid w:val="00904758"/>
    <w:rsid w:val="009051C8"/>
    <w:rsid w:val="00905409"/>
    <w:rsid w:val="00905879"/>
    <w:rsid w:val="00905B1B"/>
    <w:rsid w:val="00905BD6"/>
    <w:rsid w:val="00906F7E"/>
    <w:rsid w:val="0090710A"/>
    <w:rsid w:val="00910004"/>
    <w:rsid w:val="00910153"/>
    <w:rsid w:val="009118A8"/>
    <w:rsid w:val="00916611"/>
    <w:rsid w:val="0091680E"/>
    <w:rsid w:val="009173E2"/>
    <w:rsid w:val="0091786E"/>
    <w:rsid w:val="0091792E"/>
    <w:rsid w:val="00920974"/>
    <w:rsid w:val="009222D0"/>
    <w:rsid w:val="00922D7C"/>
    <w:rsid w:val="009239BB"/>
    <w:rsid w:val="0092516E"/>
    <w:rsid w:val="00925BA9"/>
    <w:rsid w:val="00926114"/>
    <w:rsid w:val="009277F7"/>
    <w:rsid w:val="00927857"/>
    <w:rsid w:val="009308AB"/>
    <w:rsid w:val="00931E63"/>
    <w:rsid w:val="00932114"/>
    <w:rsid w:val="009329BC"/>
    <w:rsid w:val="00932AE1"/>
    <w:rsid w:val="00933D96"/>
    <w:rsid w:val="009345CA"/>
    <w:rsid w:val="009345F3"/>
    <w:rsid w:val="00934889"/>
    <w:rsid w:val="00935166"/>
    <w:rsid w:val="00935487"/>
    <w:rsid w:val="0093654F"/>
    <w:rsid w:val="0093757B"/>
    <w:rsid w:val="00937F89"/>
    <w:rsid w:val="0094074A"/>
    <w:rsid w:val="00941615"/>
    <w:rsid w:val="009421CA"/>
    <w:rsid w:val="00942DAE"/>
    <w:rsid w:val="00942E79"/>
    <w:rsid w:val="009433E5"/>
    <w:rsid w:val="00943AAA"/>
    <w:rsid w:val="00944AA9"/>
    <w:rsid w:val="009452D2"/>
    <w:rsid w:val="00946A28"/>
    <w:rsid w:val="009472A3"/>
    <w:rsid w:val="00950BB4"/>
    <w:rsid w:val="00951CDA"/>
    <w:rsid w:val="00952DFC"/>
    <w:rsid w:val="009532B9"/>
    <w:rsid w:val="009536F7"/>
    <w:rsid w:val="00954159"/>
    <w:rsid w:val="00954A16"/>
    <w:rsid w:val="00955911"/>
    <w:rsid w:val="00955C83"/>
    <w:rsid w:val="00955EC7"/>
    <w:rsid w:val="009563FE"/>
    <w:rsid w:val="009568A6"/>
    <w:rsid w:val="00956B5A"/>
    <w:rsid w:val="00956F3A"/>
    <w:rsid w:val="0095718C"/>
    <w:rsid w:val="009578B9"/>
    <w:rsid w:val="009612A1"/>
    <w:rsid w:val="009633B4"/>
    <w:rsid w:val="00964DEA"/>
    <w:rsid w:val="009658F6"/>
    <w:rsid w:val="00966E9C"/>
    <w:rsid w:val="00967109"/>
    <w:rsid w:val="00967319"/>
    <w:rsid w:val="00967BBC"/>
    <w:rsid w:val="00972EE6"/>
    <w:rsid w:val="009730B0"/>
    <w:rsid w:val="00973F29"/>
    <w:rsid w:val="00974045"/>
    <w:rsid w:val="0097454C"/>
    <w:rsid w:val="00974677"/>
    <w:rsid w:val="00974794"/>
    <w:rsid w:val="009749F3"/>
    <w:rsid w:val="00974FA3"/>
    <w:rsid w:val="00975123"/>
    <w:rsid w:val="00975E6F"/>
    <w:rsid w:val="00980067"/>
    <w:rsid w:val="00981B7A"/>
    <w:rsid w:val="00982AC4"/>
    <w:rsid w:val="00982B90"/>
    <w:rsid w:val="00983665"/>
    <w:rsid w:val="00986668"/>
    <w:rsid w:val="009869AE"/>
    <w:rsid w:val="00987F4F"/>
    <w:rsid w:val="00990A84"/>
    <w:rsid w:val="00991380"/>
    <w:rsid w:val="00992C90"/>
    <w:rsid w:val="00992F05"/>
    <w:rsid w:val="00992F7D"/>
    <w:rsid w:val="009930E6"/>
    <w:rsid w:val="009935B7"/>
    <w:rsid w:val="0099570D"/>
    <w:rsid w:val="0099619F"/>
    <w:rsid w:val="00997584"/>
    <w:rsid w:val="0099773C"/>
    <w:rsid w:val="00997E48"/>
    <w:rsid w:val="00997F4A"/>
    <w:rsid w:val="009A1557"/>
    <w:rsid w:val="009A184B"/>
    <w:rsid w:val="009A1CFA"/>
    <w:rsid w:val="009A265A"/>
    <w:rsid w:val="009A4F0A"/>
    <w:rsid w:val="009A5309"/>
    <w:rsid w:val="009A5C52"/>
    <w:rsid w:val="009A5CEE"/>
    <w:rsid w:val="009A676C"/>
    <w:rsid w:val="009A722D"/>
    <w:rsid w:val="009A7356"/>
    <w:rsid w:val="009B142C"/>
    <w:rsid w:val="009B2BFE"/>
    <w:rsid w:val="009B3419"/>
    <w:rsid w:val="009B350B"/>
    <w:rsid w:val="009B3D69"/>
    <w:rsid w:val="009B45C4"/>
    <w:rsid w:val="009B4DD5"/>
    <w:rsid w:val="009B4E25"/>
    <w:rsid w:val="009B4EE3"/>
    <w:rsid w:val="009B5128"/>
    <w:rsid w:val="009B6FA1"/>
    <w:rsid w:val="009B7468"/>
    <w:rsid w:val="009C33AD"/>
    <w:rsid w:val="009C3424"/>
    <w:rsid w:val="009C387A"/>
    <w:rsid w:val="009C3C1E"/>
    <w:rsid w:val="009C3F6D"/>
    <w:rsid w:val="009C4FD9"/>
    <w:rsid w:val="009C5F02"/>
    <w:rsid w:val="009C5FA0"/>
    <w:rsid w:val="009D0574"/>
    <w:rsid w:val="009D119A"/>
    <w:rsid w:val="009D154A"/>
    <w:rsid w:val="009D16FE"/>
    <w:rsid w:val="009D3199"/>
    <w:rsid w:val="009D4386"/>
    <w:rsid w:val="009D4D9E"/>
    <w:rsid w:val="009D50F6"/>
    <w:rsid w:val="009D63F9"/>
    <w:rsid w:val="009D69DE"/>
    <w:rsid w:val="009D6E34"/>
    <w:rsid w:val="009D7893"/>
    <w:rsid w:val="009E0D45"/>
    <w:rsid w:val="009E15D3"/>
    <w:rsid w:val="009E1821"/>
    <w:rsid w:val="009E199D"/>
    <w:rsid w:val="009E2A13"/>
    <w:rsid w:val="009E40F2"/>
    <w:rsid w:val="009E5207"/>
    <w:rsid w:val="009E67DF"/>
    <w:rsid w:val="009E6BC6"/>
    <w:rsid w:val="009E6DC2"/>
    <w:rsid w:val="009E7377"/>
    <w:rsid w:val="009E79AF"/>
    <w:rsid w:val="009E7BD5"/>
    <w:rsid w:val="009F41E1"/>
    <w:rsid w:val="009F458D"/>
    <w:rsid w:val="009F5C3D"/>
    <w:rsid w:val="009F6450"/>
    <w:rsid w:val="009F6BF8"/>
    <w:rsid w:val="009F71CC"/>
    <w:rsid w:val="00A007DD"/>
    <w:rsid w:val="00A03496"/>
    <w:rsid w:val="00A03D50"/>
    <w:rsid w:val="00A0622B"/>
    <w:rsid w:val="00A06BFC"/>
    <w:rsid w:val="00A07ACA"/>
    <w:rsid w:val="00A10593"/>
    <w:rsid w:val="00A10749"/>
    <w:rsid w:val="00A11DA6"/>
    <w:rsid w:val="00A12E59"/>
    <w:rsid w:val="00A142CE"/>
    <w:rsid w:val="00A14435"/>
    <w:rsid w:val="00A15B93"/>
    <w:rsid w:val="00A16333"/>
    <w:rsid w:val="00A16A4C"/>
    <w:rsid w:val="00A21B43"/>
    <w:rsid w:val="00A21FB9"/>
    <w:rsid w:val="00A22E52"/>
    <w:rsid w:val="00A23AC1"/>
    <w:rsid w:val="00A241B0"/>
    <w:rsid w:val="00A243EE"/>
    <w:rsid w:val="00A2448F"/>
    <w:rsid w:val="00A25978"/>
    <w:rsid w:val="00A259FF"/>
    <w:rsid w:val="00A2699F"/>
    <w:rsid w:val="00A26A1E"/>
    <w:rsid w:val="00A26D71"/>
    <w:rsid w:val="00A26DE2"/>
    <w:rsid w:val="00A2785C"/>
    <w:rsid w:val="00A30656"/>
    <w:rsid w:val="00A306EF"/>
    <w:rsid w:val="00A3088A"/>
    <w:rsid w:val="00A3180A"/>
    <w:rsid w:val="00A31AC6"/>
    <w:rsid w:val="00A32A26"/>
    <w:rsid w:val="00A33D68"/>
    <w:rsid w:val="00A3424E"/>
    <w:rsid w:val="00A34915"/>
    <w:rsid w:val="00A35F95"/>
    <w:rsid w:val="00A36038"/>
    <w:rsid w:val="00A36A1A"/>
    <w:rsid w:val="00A36EF0"/>
    <w:rsid w:val="00A3735E"/>
    <w:rsid w:val="00A376FA"/>
    <w:rsid w:val="00A402CF"/>
    <w:rsid w:val="00A40FC0"/>
    <w:rsid w:val="00A413AC"/>
    <w:rsid w:val="00A4419F"/>
    <w:rsid w:val="00A4422C"/>
    <w:rsid w:val="00A44325"/>
    <w:rsid w:val="00A44685"/>
    <w:rsid w:val="00A45996"/>
    <w:rsid w:val="00A46784"/>
    <w:rsid w:val="00A4699B"/>
    <w:rsid w:val="00A47008"/>
    <w:rsid w:val="00A47E70"/>
    <w:rsid w:val="00A507A1"/>
    <w:rsid w:val="00A53C2A"/>
    <w:rsid w:val="00A55128"/>
    <w:rsid w:val="00A55835"/>
    <w:rsid w:val="00A570EF"/>
    <w:rsid w:val="00A61C53"/>
    <w:rsid w:val="00A61D78"/>
    <w:rsid w:val="00A62B37"/>
    <w:rsid w:val="00A632EB"/>
    <w:rsid w:val="00A638C7"/>
    <w:rsid w:val="00A63C36"/>
    <w:rsid w:val="00A63C72"/>
    <w:rsid w:val="00A649B2"/>
    <w:rsid w:val="00A64F6B"/>
    <w:rsid w:val="00A66526"/>
    <w:rsid w:val="00A671CE"/>
    <w:rsid w:val="00A677DD"/>
    <w:rsid w:val="00A71FE2"/>
    <w:rsid w:val="00A7250A"/>
    <w:rsid w:val="00A725DB"/>
    <w:rsid w:val="00A72DE1"/>
    <w:rsid w:val="00A730E8"/>
    <w:rsid w:val="00A73BFE"/>
    <w:rsid w:val="00A740DE"/>
    <w:rsid w:val="00A746AD"/>
    <w:rsid w:val="00A75BB9"/>
    <w:rsid w:val="00A7613D"/>
    <w:rsid w:val="00A766B8"/>
    <w:rsid w:val="00A76980"/>
    <w:rsid w:val="00A76EC8"/>
    <w:rsid w:val="00A779F3"/>
    <w:rsid w:val="00A81C95"/>
    <w:rsid w:val="00A8205B"/>
    <w:rsid w:val="00A8255B"/>
    <w:rsid w:val="00A82733"/>
    <w:rsid w:val="00A83254"/>
    <w:rsid w:val="00A83501"/>
    <w:rsid w:val="00A83E7D"/>
    <w:rsid w:val="00A83ED4"/>
    <w:rsid w:val="00A84A2C"/>
    <w:rsid w:val="00A863EE"/>
    <w:rsid w:val="00A8679B"/>
    <w:rsid w:val="00A87406"/>
    <w:rsid w:val="00A879FD"/>
    <w:rsid w:val="00A87BAB"/>
    <w:rsid w:val="00A90D5B"/>
    <w:rsid w:val="00A928E5"/>
    <w:rsid w:val="00A934D0"/>
    <w:rsid w:val="00A94392"/>
    <w:rsid w:val="00A95754"/>
    <w:rsid w:val="00A96945"/>
    <w:rsid w:val="00A9721B"/>
    <w:rsid w:val="00AA034A"/>
    <w:rsid w:val="00AA32D1"/>
    <w:rsid w:val="00AA3A7F"/>
    <w:rsid w:val="00AA4C5E"/>
    <w:rsid w:val="00AA55AE"/>
    <w:rsid w:val="00AA71C8"/>
    <w:rsid w:val="00AA73DA"/>
    <w:rsid w:val="00AA7DFA"/>
    <w:rsid w:val="00AB0263"/>
    <w:rsid w:val="00AB057B"/>
    <w:rsid w:val="00AB1286"/>
    <w:rsid w:val="00AB2179"/>
    <w:rsid w:val="00AB3629"/>
    <w:rsid w:val="00AB37CE"/>
    <w:rsid w:val="00AB3A46"/>
    <w:rsid w:val="00AB4399"/>
    <w:rsid w:val="00AB4891"/>
    <w:rsid w:val="00AB502E"/>
    <w:rsid w:val="00AB51F8"/>
    <w:rsid w:val="00AB7302"/>
    <w:rsid w:val="00AB7D17"/>
    <w:rsid w:val="00AC2B26"/>
    <w:rsid w:val="00AC32AC"/>
    <w:rsid w:val="00AC3828"/>
    <w:rsid w:val="00AC4067"/>
    <w:rsid w:val="00AC5B5B"/>
    <w:rsid w:val="00AC6137"/>
    <w:rsid w:val="00AC6156"/>
    <w:rsid w:val="00AC6556"/>
    <w:rsid w:val="00AD0483"/>
    <w:rsid w:val="00AD0624"/>
    <w:rsid w:val="00AD1841"/>
    <w:rsid w:val="00AD19D0"/>
    <w:rsid w:val="00AD1B67"/>
    <w:rsid w:val="00AD2F4D"/>
    <w:rsid w:val="00AD3B6A"/>
    <w:rsid w:val="00AD42E1"/>
    <w:rsid w:val="00AD482F"/>
    <w:rsid w:val="00AD530D"/>
    <w:rsid w:val="00AE0052"/>
    <w:rsid w:val="00AE20D4"/>
    <w:rsid w:val="00AE2673"/>
    <w:rsid w:val="00AE2CC3"/>
    <w:rsid w:val="00AE2DDF"/>
    <w:rsid w:val="00AE30CF"/>
    <w:rsid w:val="00AE4202"/>
    <w:rsid w:val="00AE5600"/>
    <w:rsid w:val="00AE5E3C"/>
    <w:rsid w:val="00AE6F49"/>
    <w:rsid w:val="00AE7B44"/>
    <w:rsid w:val="00AE7EA7"/>
    <w:rsid w:val="00AF0536"/>
    <w:rsid w:val="00AF05F7"/>
    <w:rsid w:val="00AF1890"/>
    <w:rsid w:val="00AF2103"/>
    <w:rsid w:val="00AF21FB"/>
    <w:rsid w:val="00AF2BD6"/>
    <w:rsid w:val="00AF3473"/>
    <w:rsid w:val="00AF3E7F"/>
    <w:rsid w:val="00AF45CD"/>
    <w:rsid w:val="00AF477B"/>
    <w:rsid w:val="00AF4A07"/>
    <w:rsid w:val="00AF4AAA"/>
    <w:rsid w:val="00AF4E18"/>
    <w:rsid w:val="00AF62E9"/>
    <w:rsid w:val="00AF7515"/>
    <w:rsid w:val="00B00341"/>
    <w:rsid w:val="00B00739"/>
    <w:rsid w:val="00B010E3"/>
    <w:rsid w:val="00B039EC"/>
    <w:rsid w:val="00B03A09"/>
    <w:rsid w:val="00B042DA"/>
    <w:rsid w:val="00B05534"/>
    <w:rsid w:val="00B0632B"/>
    <w:rsid w:val="00B074A7"/>
    <w:rsid w:val="00B075E1"/>
    <w:rsid w:val="00B07658"/>
    <w:rsid w:val="00B077F7"/>
    <w:rsid w:val="00B07ABB"/>
    <w:rsid w:val="00B07FFB"/>
    <w:rsid w:val="00B113D7"/>
    <w:rsid w:val="00B12191"/>
    <w:rsid w:val="00B12C04"/>
    <w:rsid w:val="00B13226"/>
    <w:rsid w:val="00B134CB"/>
    <w:rsid w:val="00B13CBD"/>
    <w:rsid w:val="00B140DB"/>
    <w:rsid w:val="00B15481"/>
    <w:rsid w:val="00B15ABB"/>
    <w:rsid w:val="00B15B9E"/>
    <w:rsid w:val="00B16A7A"/>
    <w:rsid w:val="00B16FD7"/>
    <w:rsid w:val="00B174FB"/>
    <w:rsid w:val="00B178FE"/>
    <w:rsid w:val="00B17FD1"/>
    <w:rsid w:val="00B20B0A"/>
    <w:rsid w:val="00B20E37"/>
    <w:rsid w:val="00B21279"/>
    <w:rsid w:val="00B21375"/>
    <w:rsid w:val="00B21E5B"/>
    <w:rsid w:val="00B23236"/>
    <w:rsid w:val="00B2333A"/>
    <w:rsid w:val="00B235F4"/>
    <w:rsid w:val="00B250F4"/>
    <w:rsid w:val="00B26195"/>
    <w:rsid w:val="00B27C79"/>
    <w:rsid w:val="00B27F94"/>
    <w:rsid w:val="00B30D09"/>
    <w:rsid w:val="00B3185B"/>
    <w:rsid w:val="00B31DE0"/>
    <w:rsid w:val="00B31E2B"/>
    <w:rsid w:val="00B31ED2"/>
    <w:rsid w:val="00B33100"/>
    <w:rsid w:val="00B3360C"/>
    <w:rsid w:val="00B347E8"/>
    <w:rsid w:val="00B34A43"/>
    <w:rsid w:val="00B34A47"/>
    <w:rsid w:val="00B34FB1"/>
    <w:rsid w:val="00B35A3B"/>
    <w:rsid w:val="00B35CC0"/>
    <w:rsid w:val="00B4099A"/>
    <w:rsid w:val="00B40BA4"/>
    <w:rsid w:val="00B40FBE"/>
    <w:rsid w:val="00B41217"/>
    <w:rsid w:val="00B421A2"/>
    <w:rsid w:val="00B42D10"/>
    <w:rsid w:val="00B4374E"/>
    <w:rsid w:val="00B44656"/>
    <w:rsid w:val="00B45A16"/>
    <w:rsid w:val="00B4641C"/>
    <w:rsid w:val="00B47C0A"/>
    <w:rsid w:val="00B50132"/>
    <w:rsid w:val="00B5013C"/>
    <w:rsid w:val="00B50621"/>
    <w:rsid w:val="00B50707"/>
    <w:rsid w:val="00B513E9"/>
    <w:rsid w:val="00B51A23"/>
    <w:rsid w:val="00B52B4D"/>
    <w:rsid w:val="00B52D23"/>
    <w:rsid w:val="00B5303D"/>
    <w:rsid w:val="00B53817"/>
    <w:rsid w:val="00B53942"/>
    <w:rsid w:val="00B55129"/>
    <w:rsid w:val="00B555E7"/>
    <w:rsid w:val="00B557B2"/>
    <w:rsid w:val="00B55E48"/>
    <w:rsid w:val="00B55E75"/>
    <w:rsid w:val="00B579B2"/>
    <w:rsid w:val="00B6023C"/>
    <w:rsid w:val="00B614F8"/>
    <w:rsid w:val="00B619BE"/>
    <w:rsid w:val="00B61FEB"/>
    <w:rsid w:val="00B625C5"/>
    <w:rsid w:val="00B62E6B"/>
    <w:rsid w:val="00B64038"/>
    <w:rsid w:val="00B642D5"/>
    <w:rsid w:val="00B65EF1"/>
    <w:rsid w:val="00B667C5"/>
    <w:rsid w:val="00B67E51"/>
    <w:rsid w:val="00B67FC0"/>
    <w:rsid w:val="00B7017A"/>
    <w:rsid w:val="00B704CB"/>
    <w:rsid w:val="00B705D1"/>
    <w:rsid w:val="00B718B2"/>
    <w:rsid w:val="00B71F0A"/>
    <w:rsid w:val="00B7221F"/>
    <w:rsid w:val="00B738DF"/>
    <w:rsid w:val="00B7491B"/>
    <w:rsid w:val="00B7529A"/>
    <w:rsid w:val="00B75A4C"/>
    <w:rsid w:val="00B77500"/>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0D8"/>
    <w:rsid w:val="00B95C45"/>
    <w:rsid w:val="00B9612D"/>
    <w:rsid w:val="00B9749B"/>
    <w:rsid w:val="00B97C5D"/>
    <w:rsid w:val="00BA030D"/>
    <w:rsid w:val="00BA06E3"/>
    <w:rsid w:val="00BA0C8C"/>
    <w:rsid w:val="00BA109A"/>
    <w:rsid w:val="00BA1642"/>
    <w:rsid w:val="00BA28CF"/>
    <w:rsid w:val="00BA331C"/>
    <w:rsid w:val="00BA3349"/>
    <w:rsid w:val="00BA350E"/>
    <w:rsid w:val="00BA3CA4"/>
    <w:rsid w:val="00BA3E7C"/>
    <w:rsid w:val="00BA4A56"/>
    <w:rsid w:val="00BA4FB5"/>
    <w:rsid w:val="00BA6D64"/>
    <w:rsid w:val="00BB035C"/>
    <w:rsid w:val="00BB2612"/>
    <w:rsid w:val="00BB399B"/>
    <w:rsid w:val="00BB4A4D"/>
    <w:rsid w:val="00BB4CBA"/>
    <w:rsid w:val="00BB5613"/>
    <w:rsid w:val="00BB6430"/>
    <w:rsid w:val="00BB6A53"/>
    <w:rsid w:val="00BB6B31"/>
    <w:rsid w:val="00BC15A4"/>
    <w:rsid w:val="00BC1EA5"/>
    <w:rsid w:val="00BC35B5"/>
    <w:rsid w:val="00BC39FF"/>
    <w:rsid w:val="00BC4269"/>
    <w:rsid w:val="00BC4E0B"/>
    <w:rsid w:val="00BC4F29"/>
    <w:rsid w:val="00BC5AC5"/>
    <w:rsid w:val="00BC6950"/>
    <w:rsid w:val="00BC6C4E"/>
    <w:rsid w:val="00BC7455"/>
    <w:rsid w:val="00BD0E0B"/>
    <w:rsid w:val="00BD188D"/>
    <w:rsid w:val="00BD279D"/>
    <w:rsid w:val="00BD36FB"/>
    <w:rsid w:val="00BD4826"/>
    <w:rsid w:val="00BD5AE8"/>
    <w:rsid w:val="00BD5E3C"/>
    <w:rsid w:val="00BD64F8"/>
    <w:rsid w:val="00BD6A2A"/>
    <w:rsid w:val="00BD7D4D"/>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488"/>
    <w:rsid w:val="00BF6172"/>
    <w:rsid w:val="00BF639F"/>
    <w:rsid w:val="00BF6D6B"/>
    <w:rsid w:val="00BF6EC9"/>
    <w:rsid w:val="00BF7B0B"/>
    <w:rsid w:val="00C004D0"/>
    <w:rsid w:val="00C0058C"/>
    <w:rsid w:val="00C00D56"/>
    <w:rsid w:val="00C023F8"/>
    <w:rsid w:val="00C026D2"/>
    <w:rsid w:val="00C02B9D"/>
    <w:rsid w:val="00C04139"/>
    <w:rsid w:val="00C042AF"/>
    <w:rsid w:val="00C05ED0"/>
    <w:rsid w:val="00C06126"/>
    <w:rsid w:val="00C067D7"/>
    <w:rsid w:val="00C06C41"/>
    <w:rsid w:val="00C06F6A"/>
    <w:rsid w:val="00C11121"/>
    <w:rsid w:val="00C11471"/>
    <w:rsid w:val="00C11712"/>
    <w:rsid w:val="00C118E0"/>
    <w:rsid w:val="00C1301D"/>
    <w:rsid w:val="00C136A6"/>
    <w:rsid w:val="00C13868"/>
    <w:rsid w:val="00C138D6"/>
    <w:rsid w:val="00C14B73"/>
    <w:rsid w:val="00C161AB"/>
    <w:rsid w:val="00C168C6"/>
    <w:rsid w:val="00C16A56"/>
    <w:rsid w:val="00C16B9A"/>
    <w:rsid w:val="00C17D9F"/>
    <w:rsid w:val="00C20182"/>
    <w:rsid w:val="00C20F4E"/>
    <w:rsid w:val="00C2249C"/>
    <w:rsid w:val="00C224B2"/>
    <w:rsid w:val="00C23A88"/>
    <w:rsid w:val="00C2412B"/>
    <w:rsid w:val="00C2448E"/>
    <w:rsid w:val="00C24E1D"/>
    <w:rsid w:val="00C27101"/>
    <w:rsid w:val="00C322F9"/>
    <w:rsid w:val="00C33600"/>
    <w:rsid w:val="00C3392F"/>
    <w:rsid w:val="00C344DF"/>
    <w:rsid w:val="00C348E4"/>
    <w:rsid w:val="00C35C44"/>
    <w:rsid w:val="00C35FA5"/>
    <w:rsid w:val="00C367B1"/>
    <w:rsid w:val="00C37A62"/>
    <w:rsid w:val="00C40188"/>
    <w:rsid w:val="00C402BB"/>
    <w:rsid w:val="00C41BE7"/>
    <w:rsid w:val="00C42D5A"/>
    <w:rsid w:val="00C42D6F"/>
    <w:rsid w:val="00C4539D"/>
    <w:rsid w:val="00C45879"/>
    <w:rsid w:val="00C458AC"/>
    <w:rsid w:val="00C460F5"/>
    <w:rsid w:val="00C4727C"/>
    <w:rsid w:val="00C47F2E"/>
    <w:rsid w:val="00C525D0"/>
    <w:rsid w:val="00C52735"/>
    <w:rsid w:val="00C52CA4"/>
    <w:rsid w:val="00C5442E"/>
    <w:rsid w:val="00C54BEB"/>
    <w:rsid w:val="00C54E3F"/>
    <w:rsid w:val="00C5571D"/>
    <w:rsid w:val="00C55D04"/>
    <w:rsid w:val="00C56631"/>
    <w:rsid w:val="00C601DD"/>
    <w:rsid w:val="00C604D9"/>
    <w:rsid w:val="00C60BF6"/>
    <w:rsid w:val="00C613E6"/>
    <w:rsid w:val="00C61716"/>
    <w:rsid w:val="00C61C41"/>
    <w:rsid w:val="00C6259A"/>
    <w:rsid w:val="00C62789"/>
    <w:rsid w:val="00C6290F"/>
    <w:rsid w:val="00C62BDE"/>
    <w:rsid w:val="00C63735"/>
    <w:rsid w:val="00C63C1A"/>
    <w:rsid w:val="00C64816"/>
    <w:rsid w:val="00C673DC"/>
    <w:rsid w:val="00C67B92"/>
    <w:rsid w:val="00C714CF"/>
    <w:rsid w:val="00C716CA"/>
    <w:rsid w:val="00C71E0A"/>
    <w:rsid w:val="00C722E7"/>
    <w:rsid w:val="00C723E3"/>
    <w:rsid w:val="00C73295"/>
    <w:rsid w:val="00C73C42"/>
    <w:rsid w:val="00C74835"/>
    <w:rsid w:val="00C7493C"/>
    <w:rsid w:val="00C774D3"/>
    <w:rsid w:val="00C8027C"/>
    <w:rsid w:val="00C806E9"/>
    <w:rsid w:val="00C809B9"/>
    <w:rsid w:val="00C81570"/>
    <w:rsid w:val="00C83013"/>
    <w:rsid w:val="00C835DD"/>
    <w:rsid w:val="00C839A4"/>
    <w:rsid w:val="00C83C72"/>
    <w:rsid w:val="00C84DC4"/>
    <w:rsid w:val="00C854A8"/>
    <w:rsid w:val="00C85755"/>
    <w:rsid w:val="00C860CA"/>
    <w:rsid w:val="00C86957"/>
    <w:rsid w:val="00C9170E"/>
    <w:rsid w:val="00C91D16"/>
    <w:rsid w:val="00C92086"/>
    <w:rsid w:val="00C92420"/>
    <w:rsid w:val="00C93080"/>
    <w:rsid w:val="00C950C5"/>
    <w:rsid w:val="00C95645"/>
    <w:rsid w:val="00C95985"/>
    <w:rsid w:val="00C95DEA"/>
    <w:rsid w:val="00C95E7A"/>
    <w:rsid w:val="00CA0BAD"/>
    <w:rsid w:val="00CA0C40"/>
    <w:rsid w:val="00CA115B"/>
    <w:rsid w:val="00CA18DA"/>
    <w:rsid w:val="00CA1F55"/>
    <w:rsid w:val="00CA2621"/>
    <w:rsid w:val="00CA2ED0"/>
    <w:rsid w:val="00CA2FAB"/>
    <w:rsid w:val="00CA3678"/>
    <w:rsid w:val="00CA407C"/>
    <w:rsid w:val="00CA48F6"/>
    <w:rsid w:val="00CA50A6"/>
    <w:rsid w:val="00CA5422"/>
    <w:rsid w:val="00CA7256"/>
    <w:rsid w:val="00CA7E34"/>
    <w:rsid w:val="00CB11E0"/>
    <w:rsid w:val="00CB33D7"/>
    <w:rsid w:val="00CB3714"/>
    <w:rsid w:val="00CB4126"/>
    <w:rsid w:val="00CB4380"/>
    <w:rsid w:val="00CB4DE2"/>
    <w:rsid w:val="00CB666C"/>
    <w:rsid w:val="00CC004A"/>
    <w:rsid w:val="00CC03D3"/>
    <w:rsid w:val="00CC1B29"/>
    <w:rsid w:val="00CC2F3D"/>
    <w:rsid w:val="00CC3C4F"/>
    <w:rsid w:val="00CC475F"/>
    <w:rsid w:val="00CC5DB1"/>
    <w:rsid w:val="00CC6082"/>
    <w:rsid w:val="00CC6AB4"/>
    <w:rsid w:val="00CC6C6E"/>
    <w:rsid w:val="00CC6E9B"/>
    <w:rsid w:val="00CC76E6"/>
    <w:rsid w:val="00CC7FD1"/>
    <w:rsid w:val="00CC7FFB"/>
    <w:rsid w:val="00CD01E6"/>
    <w:rsid w:val="00CD05C8"/>
    <w:rsid w:val="00CD06F2"/>
    <w:rsid w:val="00CD1866"/>
    <w:rsid w:val="00CD1A92"/>
    <w:rsid w:val="00CD1F55"/>
    <w:rsid w:val="00CD53F7"/>
    <w:rsid w:val="00CD5912"/>
    <w:rsid w:val="00CD6944"/>
    <w:rsid w:val="00CD69CD"/>
    <w:rsid w:val="00CD6ED2"/>
    <w:rsid w:val="00CE0A18"/>
    <w:rsid w:val="00CE0A66"/>
    <w:rsid w:val="00CE1A22"/>
    <w:rsid w:val="00CE2781"/>
    <w:rsid w:val="00CE33DA"/>
    <w:rsid w:val="00CE3BE7"/>
    <w:rsid w:val="00CE3C10"/>
    <w:rsid w:val="00CE4BCA"/>
    <w:rsid w:val="00CE5D62"/>
    <w:rsid w:val="00CE6634"/>
    <w:rsid w:val="00CE6EDE"/>
    <w:rsid w:val="00CF0BD5"/>
    <w:rsid w:val="00CF2C8C"/>
    <w:rsid w:val="00CF3F2F"/>
    <w:rsid w:val="00CF493E"/>
    <w:rsid w:val="00CF5168"/>
    <w:rsid w:val="00CF5B95"/>
    <w:rsid w:val="00CF62BB"/>
    <w:rsid w:val="00CF7357"/>
    <w:rsid w:val="00CF7811"/>
    <w:rsid w:val="00CF7F51"/>
    <w:rsid w:val="00D0140B"/>
    <w:rsid w:val="00D020D2"/>
    <w:rsid w:val="00D0291E"/>
    <w:rsid w:val="00D045B1"/>
    <w:rsid w:val="00D051A3"/>
    <w:rsid w:val="00D0592B"/>
    <w:rsid w:val="00D12684"/>
    <w:rsid w:val="00D129E1"/>
    <w:rsid w:val="00D13AF7"/>
    <w:rsid w:val="00D13D53"/>
    <w:rsid w:val="00D14BDC"/>
    <w:rsid w:val="00D1547D"/>
    <w:rsid w:val="00D15834"/>
    <w:rsid w:val="00D15A6E"/>
    <w:rsid w:val="00D15D1D"/>
    <w:rsid w:val="00D17D34"/>
    <w:rsid w:val="00D20A32"/>
    <w:rsid w:val="00D233A3"/>
    <w:rsid w:val="00D237B7"/>
    <w:rsid w:val="00D2389D"/>
    <w:rsid w:val="00D24B5B"/>
    <w:rsid w:val="00D25335"/>
    <w:rsid w:val="00D25AF9"/>
    <w:rsid w:val="00D25BAF"/>
    <w:rsid w:val="00D25C6F"/>
    <w:rsid w:val="00D2660D"/>
    <w:rsid w:val="00D31024"/>
    <w:rsid w:val="00D317C2"/>
    <w:rsid w:val="00D31E81"/>
    <w:rsid w:val="00D32033"/>
    <w:rsid w:val="00D322C4"/>
    <w:rsid w:val="00D32B0C"/>
    <w:rsid w:val="00D33ABD"/>
    <w:rsid w:val="00D34B96"/>
    <w:rsid w:val="00D377E1"/>
    <w:rsid w:val="00D37A9D"/>
    <w:rsid w:val="00D40B9D"/>
    <w:rsid w:val="00D40C3D"/>
    <w:rsid w:val="00D413F6"/>
    <w:rsid w:val="00D41622"/>
    <w:rsid w:val="00D4307A"/>
    <w:rsid w:val="00D43AD9"/>
    <w:rsid w:val="00D43C65"/>
    <w:rsid w:val="00D44952"/>
    <w:rsid w:val="00D47B5E"/>
    <w:rsid w:val="00D500FB"/>
    <w:rsid w:val="00D504D2"/>
    <w:rsid w:val="00D507C5"/>
    <w:rsid w:val="00D51A9C"/>
    <w:rsid w:val="00D51DA3"/>
    <w:rsid w:val="00D5234E"/>
    <w:rsid w:val="00D52DEF"/>
    <w:rsid w:val="00D54823"/>
    <w:rsid w:val="00D54ABF"/>
    <w:rsid w:val="00D55157"/>
    <w:rsid w:val="00D56017"/>
    <w:rsid w:val="00D60117"/>
    <w:rsid w:val="00D60A62"/>
    <w:rsid w:val="00D61CFF"/>
    <w:rsid w:val="00D61E64"/>
    <w:rsid w:val="00D6360C"/>
    <w:rsid w:val="00D64714"/>
    <w:rsid w:val="00D663A6"/>
    <w:rsid w:val="00D66BC4"/>
    <w:rsid w:val="00D66DB4"/>
    <w:rsid w:val="00D67393"/>
    <w:rsid w:val="00D67E08"/>
    <w:rsid w:val="00D7032C"/>
    <w:rsid w:val="00D7067B"/>
    <w:rsid w:val="00D712EC"/>
    <w:rsid w:val="00D7175C"/>
    <w:rsid w:val="00D723E8"/>
    <w:rsid w:val="00D72B2E"/>
    <w:rsid w:val="00D74B6B"/>
    <w:rsid w:val="00D760A8"/>
    <w:rsid w:val="00D76CB8"/>
    <w:rsid w:val="00D77A26"/>
    <w:rsid w:val="00D80C65"/>
    <w:rsid w:val="00D810E7"/>
    <w:rsid w:val="00D8228B"/>
    <w:rsid w:val="00D8327E"/>
    <w:rsid w:val="00D8495E"/>
    <w:rsid w:val="00D85A74"/>
    <w:rsid w:val="00D85D3E"/>
    <w:rsid w:val="00D9074A"/>
    <w:rsid w:val="00D908B8"/>
    <w:rsid w:val="00D9097D"/>
    <w:rsid w:val="00D9417C"/>
    <w:rsid w:val="00D949C7"/>
    <w:rsid w:val="00D94E69"/>
    <w:rsid w:val="00D952E4"/>
    <w:rsid w:val="00D95B22"/>
    <w:rsid w:val="00D97D3B"/>
    <w:rsid w:val="00DA0784"/>
    <w:rsid w:val="00DA1848"/>
    <w:rsid w:val="00DA1B47"/>
    <w:rsid w:val="00DA32E6"/>
    <w:rsid w:val="00DA32F7"/>
    <w:rsid w:val="00DA4156"/>
    <w:rsid w:val="00DA5255"/>
    <w:rsid w:val="00DA6E41"/>
    <w:rsid w:val="00DA7113"/>
    <w:rsid w:val="00DA7B9F"/>
    <w:rsid w:val="00DB227D"/>
    <w:rsid w:val="00DB241D"/>
    <w:rsid w:val="00DB284D"/>
    <w:rsid w:val="00DB2997"/>
    <w:rsid w:val="00DB2A7A"/>
    <w:rsid w:val="00DB382B"/>
    <w:rsid w:val="00DB668D"/>
    <w:rsid w:val="00DB6D92"/>
    <w:rsid w:val="00DB7520"/>
    <w:rsid w:val="00DB7AEE"/>
    <w:rsid w:val="00DB7BD3"/>
    <w:rsid w:val="00DC0462"/>
    <w:rsid w:val="00DC095B"/>
    <w:rsid w:val="00DC0A8A"/>
    <w:rsid w:val="00DC0CBC"/>
    <w:rsid w:val="00DC1A2A"/>
    <w:rsid w:val="00DC32FA"/>
    <w:rsid w:val="00DC376E"/>
    <w:rsid w:val="00DC57BD"/>
    <w:rsid w:val="00DC67AC"/>
    <w:rsid w:val="00DC6D5F"/>
    <w:rsid w:val="00DC7503"/>
    <w:rsid w:val="00DC7B6E"/>
    <w:rsid w:val="00DD0B00"/>
    <w:rsid w:val="00DD1BA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61B"/>
    <w:rsid w:val="00DE7727"/>
    <w:rsid w:val="00DE7D8F"/>
    <w:rsid w:val="00DF1383"/>
    <w:rsid w:val="00DF2A1A"/>
    <w:rsid w:val="00DF4239"/>
    <w:rsid w:val="00DF54E4"/>
    <w:rsid w:val="00DF55A4"/>
    <w:rsid w:val="00DF60B0"/>
    <w:rsid w:val="00DF684F"/>
    <w:rsid w:val="00DF7D34"/>
    <w:rsid w:val="00E0095F"/>
    <w:rsid w:val="00E01CD3"/>
    <w:rsid w:val="00E02339"/>
    <w:rsid w:val="00E026CD"/>
    <w:rsid w:val="00E028EE"/>
    <w:rsid w:val="00E03A59"/>
    <w:rsid w:val="00E03A6C"/>
    <w:rsid w:val="00E03C6D"/>
    <w:rsid w:val="00E03EB1"/>
    <w:rsid w:val="00E10018"/>
    <w:rsid w:val="00E10F6B"/>
    <w:rsid w:val="00E119DC"/>
    <w:rsid w:val="00E12F74"/>
    <w:rsid w:val="00E1390D"/>
    <w:rsid w:val="00E139CA"/>
    <w:rsid w:val="00E15C46"/>
    <w:rsid w:val="00E16BCC"/>
    <w:rsid w:val="00E16F1D"/>
    <w:rsid w:val="00E17ECE"/>
    <w:rsid w:val="00E2045D"/>
    <w:rsid w:val="00E214EB"/>
    <w:rsid w:val="00E21EB1"/>
    <w:rsid w:val="00E232BC"/>
    <w:rsid w:val="00E234D2"/>
    <w:rsid w:val="00E26AED"/>
    <w:rsid w:val="00E27BE0"/>
    <w:rsid w:val="00E30D80"/>
    <w:rsid w:val="00E3131F"/>
    <w:rsid w:val="00E319C5"/>
    <w:rsid w:val="00E31B55"/>
    <w:rsid w:val="00E324CC"/>
    <w:rsid w:val="00E3340C"/>
    <w:rsid w:val="00E34407"/>
    <w:rsid w:val="00E3467F"/>
    <w:rsid w:val="00E34FCD"/>
    <w:rsid w:val="00E413B8"/>
    <w:rsid w:val="00E41CD1"/>
    <w:rsid w:val="00E42AC9"/>
    <w:rsid w:val="00E42D4E"/>
    <w:rsid w:val="00E44275"/>
    <w:rsid w:val="00E4440F"/>
    <w:rsid w:val="00E454D5"/>
    <w:rsid w:val="00E45797"/>
    <w:rsid w:val="00E46A8A"/>
    <w:rsid w:val="00E47690"/>
    <w:rsid w:val="00E50A5A"/>
    <w:rsid w:val="00E51340"/>
    <w:rsid w:val="00E513E4"/>
    <w:rsid w:val="00E52089"/>
    <w:rsid w:val="00E52205"/>
    <w:rsid w:val="00E53911"/>
    <w:rsid w:val="00E54125"/>
    <w:rsid w:val="00E54B20"/>
    <w:rsid w:val="00E54D81"/>
    <w:rsid w:val="00E555F6"/>
    <w:rsid w:val="00E56CF7"/>
    <w:rsid w:val="00E56E01"/>
    <w:rsid w:val="00E571ED"/>
    <w:rsid w:val="00E574B5"/>
    <w:rsid w:val="00E57526"/>
    <w:rsid w:val="00E60AC9"/>
    <w:rsid w:val="00E61315"/>
    <w:rsid w:val="00E61597"/>
    <w:rsid w:val="00E643A6"/>
    <w:rsid w:val="00E655FF"/>
    <w:rsid w:val="00E65E14"/>
    <w:rsid w:val="00E662EA"/>
    <w:rsid w:val="00E66FEF"/>
    <w:rsid w:val="00E673C4"/>
    <w:rsid w:val="00E67D48"/>
    <w:rsid w:val="00E71C79"/>
    <w:rsid w:val="00E725F7"/>
    <w:rsid w:val="00E7382B"/>
    <w:rsid w:val="00E73AA2"/>
    <w:rsid w:val="00E7553B"/>
    <w:rsid w:val="00E75864"/>
    <w:rsid w:val="00E76737"/>
    <w:rsid w:val="00E7773E"/>
    <w:rsid w:val="00E80987"/>
    <w:rsid w:val="00E80FB6"/>
    <w:rsid w:val="00E81FBB"/>
    <w:rsid w:val="00E82653"/>
    <w:rsid w:val="00E836AC"/>
    <w:rsid w:val="00E84310"/>
    <w:rsid w:val="00E849D4"/>
    <w:rsid w:val="00E855A7"/>
    <w:rsid w:val="00E857F4"/>
    <w:rsid w:val="00E85C54"/>
    <w:rsid w:val="00E86828"/>
    <w:rsid w:val="00E86925"/>
    <w:rsid w:val="00E86E33"/>
    <w:rsid w:val="00E87423"/>
    <w:rsid w:val="00E87BEB"/>
    <w:rsid w:val="00E901C9"/>
    <w:rsid w:val="00E91193"/>
    <w:rsid w:val="00E91C6C"/>
    <w:rsid w:val="00E922A3"/>
    <w:rsid w:val="00E92EA4"/>
    <w:rsid w:val="00E94D58"/>
    <w:rsid w:val="00E95B21"/>
    <w:rsid w:val="00E96A7A"/>
    <w:rsid w:val="00E9713D"/>
    <w:rsid w:val="00E973A9"/>
    <w:rsid w:val="00EA1F86"/>
    <w:rsid w:val="00EA1FBE"/>
    <w:rsid w:val="00EA251F"/>
    <w:rsid w:val="00EA32CC"/>
    <w:rsid w:val="00EA5861"/>
    <w:rsid w:val="00EA6667"/>
    <w:rsid w:val="00EA6CC5"/>
    <w:rsid w:val="00EA6D06"/>
    <w:rsid w:val="00EA7E11"/>
    <w:rsid w:val="00EB087D"/>
    <w:rsid w:val="00EB08DC"/>
    <w:rsid w:val="00EB093B"/>
    <w:rsid w:val="00EB3BD5"/>
    <w:rsid w:val="00EB4128"/>
    <w:rsid w:val="00EB4291"/>
    <w:rsid w:val="00EB48AB"/>
    <w:rsid w:val="00EB4CC3"/>
    <w:rsid w:val="00EB52E7"/>
    <w:rsid w:val="00EB5621"/>
    <w:rsid w:val="00EB6399"/>
    <w:rsid w:val="00EB63D8"/>
    <w:rsid w:val="00EB7FA8"/>
    <w:rsid w:val="00EC0520"/>
    <w:rsid w:val="00EC0632"/>
    <w:rsid w:val="00EC3290"/>
    <w:rsid w:val="00EC355E"/>
    <w:rsid w:val="00EC586C"/>
    <w:rsid w:val="00EC73A6"/>
    <w:rsid w:val="00EC7C1B"/>
    <w:rsid w:val="00ED00C2"/>
    <w:rsid w:val="00ED03E8"/>
    <w:rsid w:val="00ED08BB"/>
    <w:rsid w:val="00ED0CE3"/>
    <w:rsid w:val="00ED17A9"/>
    <w:rsid w:val="00ED2080"/>
    <w:rsid w:val="00ED58D4"/>
    <w:rsid w:val="00ED5D30"/>
    <w:rsid w:val="00ED621C"/>
    <w:rsid w:val="00ED7DAB"/>
    <w:rsid w:val="00EE00BC"/>
    <w:rsid w:val="00EE0E58"/>
    <w:rsid w:val="00EE1449"/>
    <w:rsid w:val="00EE21FF"/>
    <w:rsid w:val="00EE39D6"/>
    <w:rsid w:val="00EE41D1"/>
    <w:rsid w:val="00EE4A13"/>
    <w:rsid w:val="00EE4CB7"/>
    <w:rsid w:val="00EE5C23"/>
    <w:rsid w:val="00EE678D"/>
    <w:rsid w:val="00EE76AC"/>
    <w:rsid w:val="00EE7902"/>
    <w:rsid w:val="00EE7D34"/>
    <w:rsid w:val="00EE7D43"/>
    <w:rsid w:val="00EF04B3"/>
    <w:rsid w:val="00EF0929"/>
    <w:rsid w:val="00EF137B"/>
    <w:rsid w:val="00EF1C97"/>
    <w:rsid w:val="00EF2310"/>
    <w:rsid w:val="00EF236D"/>
    <w:rsid w:val="00EF2E8F"/>
    <w:rsid w:val="00EF37C8"/>
    <w:rsid w:val="00EF4764"/>
    <w:rsid w:val="00EF63F4"/>
    <w:rsid w:val="00EF74E7"/>
    <w:rsid w:val="00F0018C"/>
    <w:rsid w:val="00F008A4"/>
    <w:rsid w:val="00F00AA8"/>
    <w:rsid w:val="00F0185D"/>
    <w:rsid w:val="00F0378D"/>
    <w:rsid w:val="00F04AE3"/>
    <w:rsid w:val="00F055BE"/>
    <w:rsid w:val="00F076F4"/>
    <w:rsid w:val="00F10B16"/>
    <w:rsid w:val="00F11F7B"/>
    <w:rsid w:val="00F12DAD"/>
    <w:rsid w:val="00F136F7"/>
    <w:rsid w:val="00F13A88"/>
    <w:rsid w:val="00F1450A"/>
    <w:rsid w:val="00F15201"/>
    <w:rsid w:val="00F15345"/>
    <w:rsid w:val="00F15BF0"/>
    <w:rsid w:val="00F207D5"/>
    <w:rsid w:val="00F20A47"/>
    <w:rsid w:val="00F20DDA"/>
    <w:rsid w:val="00F20F18"/>
    <w:rsid w:val="00F215A3"/>
    <w:rsid w:val="00F221FF"/>
    <w:rsid w:val="00F236D4"/>
    <w:rsid w:val="00F23AF6"/>
    <w:rsid w:val="00F2401C"/>
    <w:rsid w:val="00F2536F"/>
    <w:rsid w:val="00F254D3"/>
    <w:rsid w:val="00F25D98"/>
    <w:rsid w:val="00F261D9"/>
    <w:rsid w:val="00F274E8"/>
    <w:rsid w:val="00F300AE"/>
    <w:rsid w:val="00F300FB"/>
    <w:rsid w:val="00F30382"/>
    <w:rsid w:val="00F30963"/>
    <w:rsid w:val="00F30AC8"/>
    <w:rsid w:val="00F31C90"/>
    <w:rsid w:val="00F340F4"/>
    <w:rsid w:val="00F34406"/>
    <w:rsid w:val="00F34408"/>
    <w:rsid w:val="00F36DCE"/>
    <w:rsid w:val="00F414C4"/>
    <w:rsid w:val="00F42BE7"/>
    <w:rsid w:val="00F438DD"/>
    <w:rsid w:val="00F43FD5"/>
    <w:rsid w:val="00F44146"/>
    <w:rsid w:val="00F4418D"/>
    <w:rsid w:val="00F44A58"/>
    <w:rsid w:val="00F45052"/>
    <w:rsid w:val="00F45875"/>
    <w:rsid w:val="00F460CA"/>
    <w:rsid w:val="00F475D5"/>
    <w:rsid w:val="00F476A5"/>
    <w:rsid w:val="00F476E0"/>
    <w:rsid w:val="00F47A89"/>
    <w:rsid w:val="00F50F2A"/>
    <w:rsid w:val="00F535F0"/>
    <w:rsid w:val="00F53A6D"/>
    <w:rsid w:val="00F53EBD"/>
    <w:rsid w:val="00F5423E"/>
    <w:rsid w:val="00F54EA6"/>
    <w:rsid w:val="00F550A2"/>
    <w:rsid w:val="00F563FF"/>
    <w:rsid w:val="00F56E19"/>
    <w:rsid w:val="00F57005"/>
    <w:rsid w:val="00F600FF"/>
    <w:rsid w:val="00F601F4"/>
    <w:rsid w:val="00F61A5F"/>
    <w:rsid w:val="00F61ADF"/>
    <w:rsid w:val="00F61B0C"/>
    <w:rsid w:val="00F61B95"/>
    <w:rsid w:val="00F61CE9"/>
    <w:rsid w:val="00F63694"/>
    <w:rsid w:val="00F63C33"/>
    <w:rsid w:val="00F63FB1"/>
    <w:rsid w:val="00F646A7"/>
    <w:rsid w:val="00F64EDF"/>
    <w:rsid w:val="00F67AA6"/>
    <w:rsid w:val="00F7148A"/>
    <w:rsid w:val="00F717A0"/>
    <w:rsid w:val="00F71ECF"/>
    <w:rsid w:val="00F72287"/>
    <w:rsid w:val="00F72697"/>
    <w:rsid w:val="00F73D02"/>
    <w:rsid w:val="00F75BCF"/>
    <w:rsid w:val="00F75C77"/>
    <w:rsid w:val="00F767E5"/>
    <w:rsid w:val="00F7725B"/>
    <w:rsid w:val="00F77268"/>
    <w:rsid w:val="00F80276"/>
    <w:rsid w:val="00F80DBD"/>
    <w:rsid w:val="00F81236"/>
    <w:rsid w:val="00F81FA6"/>
    <w:rsid w:val="00F824CF"/>
    <w:rsid w:val="00F834DD"/>
    <w:rsid w:val="00F84699"/>
    <w:rsid w:val="00F84C75"/>
    <w:rsid w:val="00F858AF"/>
    <w:rsid w:val="00F86253"/>
    <w:rsid w:val="00F868E5"/>
    <w:rsid w:val="00F9063E"/>
    <w:rsid w:val="00F90AD2"/>
    <w:rsid w:val="00F90DFB"/>
    <w:rsid w:val="00F91E87"/>
    <w:rsid w:val="00F91F48"/>
    <w:rsid w:val="00F922C3"/>
    <w:rsid w:val="00F92942"/>
    <w:rsid w:val="00F930E2"/>
    <w:rsid w:val="00F942F0"/>
    <w:rsid w:val="00F94EFF"/>
    <w:rsid w:val="00F9512C"/>
    <w:rsid w:val="00F963F3"/>
    <w:rsid w:val="00F96A52"/>
    <w:rsid w:val="00F96B99"/>
    <w:rsid w:val="00F97194"/>
    <w:rsid w:val="00F97678"/>
    <w:rsid w:val="00F97681"/>
    <w:rsid w:val="00F97DF9"/>
    <w:rsid w:val="00FA1699"/>
    <w:rsid w:val="00FA1F8C"/>
    <w:rsid w:val="00FA1FA1"/>
    <w:rsid w:val="00FA2354"/>
    <w:rsid w:val="00FA24AC"/>
    <w:rsid w:val="00FA2A33"/>
    <w:rsid w:val="00FA36F4"/>
    <w:rsid w:val="00FA394E"/>
    <w:rsid w:val="00FA4654"/>
    <w:rsid w:val="00FA4819"/>
    <w:rsid w:val="00FA4C04"/>
    <w:rsid w:val="00FA5242"/>
    <w:rsid w:val="00FA5490"/>
    <w:rsid w:val="00FA5FD5"/>
    <w:rsid w:val="00FA62B3"/>
    <w:rsid w:val="00FA65A1"/>
    <w:rsid w:val="00FA69E5"/>
    <w:rsid w:val="00FA7572"/>
    <w:rsid w:val="00FA7AE1"/>
    <w:rsid w:val="00FA7DC8"/>
    <w:rsid w:val="00FB075F"/>
    <w:rsid w:val="00FB0EC4"/>
    <w:rsid w:val="00FB11EF"/>
    <w:rsid w:val="00FB1BB8"/>
    <w:rsid w:val="00FB1E63"/>
    <w:rsid w:val="00FB2853"/>
    <w:rsid w:val="00FB3D40"/>
    <w:rsid w:val="00FB3FF4"/>
    <w:rsid w:val="00FB4E84"/>
    <w:rsid w:val="00FB575F"/>
    <w:rsid w:val="00FB7F73"/>
    <w:rsid w:val="00FC09B6"/>
    <w:rsid w:val="00FC1018"/>
    <w:rsid w:val="00FC283B"/>
    <w:rsid w:val="00FC29D1"/>
    <w:rsid w:val="00FC2D9F"/>
    <w:rsid w:val="00FC46CF"/>
    <w:rsid w:val="00FC4959"/>
    <w:rsid w:val="00FC4E0F"/>
    <w:rsid w:val="00FC4EA1"/>
    <w:rsid w:val="00FC4F55"/>
    <w:rsid w:val="00FC55D6"/>
    <w:rsid w:val="00FC7619"/>
    <w:rsid w:val="00FC7ABA"/>
    <w:rsid w:val="00FD09D6"/>
    <w:rsid w:val="00FD2A85"/>
    <w:rsid w:val="00FD2EF1"/>
    <w:rsid w:val="00FD34DA"/>
    <w:rsid w:val="00FD41F9"/>
    <w:rsid w:val="00FD46A2"/>
    <w:rsid w:val="00FD52EB"/>
    <w:rsid w:val="00FD7C94"/>
    <w:rsid w:val="00FE174A"/>
    <w:rsid w:val="00FE197B"/>
    <w:rsid w:val="00FE1A34"/>
    <w:rsid w:val="00FE4872"/>
    <w:rsid w:val="00FE49B8"/>
    <w:rsid w:val="00FE536E"/>
    <w:rsid w:val="00FE55FE"/>
    <w:rsid w:val="00FE7A7B"/>
    <w:rsid w:val="00FE7D17"/>
    <w:rsid w:val="00FE7D91"/>
    <w:rsid w:val="00FF1068"/>
    <w:rsid w:val="00FF11A3"/>
    <w:rsid w:val="00FF16B5"/>
    <w:rsid w:val="00FF20E1"/>
    <w:rsid w:val="00FF3A7C"/>
    <w:rsid w:val="00FF3F40"/>
    <w:rsid w:val="00FF42BC"/>
    <w:rsid w:val="00FF5AE0"/>
    <w:rsid w:val="00FF67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val="en-GB"/>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val="en-GB"/>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24"/>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 ??,?????,????,Lista1,列出段落1,中等深浅网格 1 - 着色 21"/>
    <w:basedOn w:val="a2"/>
    <w:link w:val="Char1"/>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90453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904530"/>
    <w:rPr>
      <w:szCs w:val="24"/>
    </w:rPr>
  </w:style>
  <w:style w:type="paragraph" w:customStyle="1" w:styleId="Observation">
    <w:name w:val="Observation"/>
    <w:basedOn w:val="Proposal"/>
    <w:qFormat/>
    <w:rsid w:val="00904530"/>
    <w:pPr>
      <w:numPr>
        <w:numId w:val="31"/>
      </w:numPr>
      <w:tabs>
        <w:tab w:val="clear" w:pos="1560"/>
        <w:tab w:val="left" w:pos="1701"/>
      </w:tabs>
      <w:overflowPunct w:val="0"/>
      <w:autoSpaceDE w:val="0"/>
      <w:autoSpaceDN w:val="0"/>
      <w:adjustRightInd w:val="0"/>
      <w:spacing w:after="120"/>
      <w:jc w:val="both"/>
      <w:textAlignment w:val="baseline"/>
    </w:pPr>
    <w:rPr>
      <w:rFonts w:ascii="Arial" w:eastAsiaTheme="minorEastAsia" w:hAnsi="Arial"/>
      <w:bCs/>
      <w:lang w:eastAsia="ja-JP"/>
    </w:rPr>
  </w:style>
  <w:style w:type="character" w:customStyle="1" w:styleId="Char1">
    <w:name w:val="列出段落 Char"/>
    <w:aliases w:val="- Bullets Char,목록 단락 Char,リスト段落 Char,?? ?? Char,????? Char,???? Char,Lista1 Char,列出段落1 Char,中等深浅网格 1 - 着色 21 Char"/>
    <w:link w:val="af9"/>
    <w:uiPriority w:val="34"/>
    <w:qFormat/>
    <w:rsid w:val="00C004D0"/>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val="en-GB"/>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val="en-GB"/>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24"/>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 ??,?????,????,Lista1,列出段落1,中等深浅网格 1 - 着色 21"/>
    <w:basedOn w:val="a2"/>
    <w:link w:val="Char1"/>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rsid w:val="00904530"/>
    <w:pPr>
      <w:spacing w:after="120"/>
      <w:jc w:val="both"/>
    </w:pPr>
    <w:rPr>
      <w:rFonts w:eastAsia="MS Mincho"/>
      <w:szCs w:val="24"/>
      <w:lang w:val="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rsid w:val="00904530"/>
    <w:rPr>
      <w:szCs w:val="24"/>
    </w:rPr>
  </w:style>
  <w:style w:type="paragraph" w:customStyle="1" w:styleId="Observation">
    <w:name w:val="Observation"/>
    <w:basedOn w:val="Proposal"/>
    <w:qFormat/>
    <w:rsid w:val="00904530"/>
    <w:pPr>
      <w:numPr>
        <w:numId w:val="31"/>
      </w:numPr>
      <w:tabs>
        <w:tab w:val="clear" w:pos="1560"/>
        <w:tab w:val="left" w:pos="1701"/>
      </w:tabs>
      <w:overflowPunct w:val="0"/>
      <w:autoSpaceDE w:val="0"/>
      <w:autoSpaceDN w:val="0"/>
      <w:adjustRightInd w:val="0"/>
      <w:spacing w:after="120"/>
      <w:jc w:val="both"/>
      <w:textAlignment w:val="baseline"/>
    </w:pPr>
    <w:rPr>
      <w:rFonts w:ascii="Arial" w:eastAsiaTheme="minorEastAsia" w:hAnsi="Arial"/>
      <w:bCs/>
      <w:lang w:eastAsia="ja-JP"/>
    </w:rPr>
  </w:style>
  <w:style w:type="character" w:customStyle="1" w:styleId="Char1">
    <w:name w:val="列出段落 Char"/>
    <w:aliases w:val="- Bullets Char,목록 단락 Char,リスト段落 Char,?? ?? Char,????? Char,???? Char,Lista1 Char,列出段落1 Char,中等深浅网格 1 - 着色 21 Char"/>
    <w:link w:val="af9"/>
    <w:uiPriority w:val="34"/>
    <w:qFormat/>
    <w:rsid w:val="00C004D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3520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938955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104967">
      <w:bodyDiv w:val="1"/>
      <w:marLeft w:val="0"/>
      <w:marRight w:val="0"/>
      <w:marTop w:val="0"/>
      <w:marBottom w:val="0"/>
      <w:divBdr>
        <w:top w:val="none" w:sz="0" w:space="0" w:color="auto"/>
        <w:left w:val="none" w:sz="0" w:space="0" w:color="auto"/>
        <w:bottom w:val="none" w:sz="0" w:space="0" w:color="auto"/>
        <w:right w:val="none" w:sz="0" w:space="0" w:color="auto"/>
      </w:divBdr>
    </w:div>
    <w:div w:id="1041976368">
      <w:bodyDiv w:val="1"/>
      <w:marLeft w:val="0"/>
      <w:marRight w:val="0"/>
      <w:marTop w:val="0"/>
      <w:marBottom w:val="0"/>
      <w:divBdr>
        <w:top w:val="none" w:sz="0" w:space="0" w:color="auto"/>
        <w:left w:val="none" w:sz="0" w:space="0" w:color="auto"/>
        <w:bottom w:val="none" w:sz="0" w:space="0" w:color="auto"/>
        <w:right w:val="none" w:sz="0" w:space="0" w:color="auto"/>
      </w:divBdr>
    </w:div>
    <w:div w:id="1279680681">
      <w:bodyDiv w:val="1"/>
      <w:marLeft w:val="0"/>
      <w:marRight w:val="0"/>
      <w:marTop w:val="0"/>
      <w:marBottom w:val="0"/>
      <w:divBdr>
        <w:top w:val="none" w:sz="0" w:space="0" w:color="auto"/>
        <w:left w:val="none" w:sz="0" w:space="0" w:color="auto"/>
        <w:bottom w:val="none" w:sz="0" w:space="0" w:color="auto"/>
        <w:right w:val="none" w:sz="0" w:space="0" w:color="auto"/>
      </w:divBdr>
    </w:div>
    <w:div w:id="1428844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701321">
      <w:bodyDiv w:val="1"/>
      <w:marLeft w:val="0"/>
      <w:marRight w:val="0"/>
      <w:marTop w:val="0"/>
      <w:marBottom w:val="0"/>
      <w:divBdr>
        <w:top w:val="none" w:sz="0" w:space="0" w:color="auto"/>
        <w:left w:val="none" w:sz="0" w:space="0" w:color="auto"/>
        <w:bottom w:val="none" w:sz="0" w:space="0" w:color="auto"/>
        <w:right w:val="none" w:sz="0" w:space="0" w:color="auto"/>
      </w:divBdr>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7878281">
      <w:bodyDiv w:val="1"/>
      <w:marLeft w:val="0"/>
      <w:marRight w:val="0"/>
      <w:marTop w:val="0"/>
      <w:marBottom w:val="0"/>
      <w:divBdr>
        <w:top w:val="none" w:sz="0" w:space="0" w:color="auto"/>
        <w:left w:val="none" w:sz="0" w:space="0" w:color="auto"/>
        <w:bottom w:val="none" w:sz="0" w:space="0" w:color="auto"/>
        <w:right w:val="none" w:sz="0" w:space="0" w:color="auto"/>
      </w:divBdr>
    </w:div>
    <w:div w:id="212325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9137-8E64-4577-AD55-E67AAD5BA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3</cp:revision>
  <cp:lastPrinted>2009-04-22T07:01:00Z</cp:lastPrinted>
  <dcterms:created xsi:type="dcterms:W3CDTF">2020-10-23T06:26:00Z</dcterms:created>
  <dcterms:modified xsi:type="dcterms:W3CDTF">2020-10-23T06:44:00Z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