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0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2F7">
        <w:rPr>
          <w:b/>
          <w:noProof/>
          <w:sz w:val="24"/>
        </w:rPr>
        <w:t>3GPP TSG-RAN WG3 #107</w:t>
      </w:r>
      <w:r w:rsidR="007A152F">
        <w:rPr>
          <w:b/>
          <w:noProof/>
          <w:sz w:val="24"/>
        </w:rPr>
        <w:t>bis</w:t>
      </w:r>
      <w:r w:rsidRPr="002402F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2402F7">
        <w:rPr>
          <w:b/>
          <w:i/>
          <w:noProof/>
          <w:sz w:val="28"/>
        </w:rPr>
        <w:t>R3-20</w:t>
      </w:r>
      <w:r w:rsidR="007A152F">
        <w:rPr>
          <w:b/>
          <w:i/>
          <w:noProof/>
          <w:sz w:val="28"/>
        </w:rPr>
        <w:t>155</w:t>
      </w:r>
      <w:r w:rsidRPr="002402F7">
        <w:rPr>
          <w:b/>
          <w:i/>
          <w:noProof/>
          <w:sz w:val="28"/>
        </w:rPr>
        <w:t>0</w:t>
      </w:r>
    </w:p>
    <w:p w:rsidR="001E41F3" w:rsidRDefault="002402F7" w:rsidP="005E2C44">
      <w:pPr>
        <w:pStyle w:val="CRCoverPage"/>
        <w:outlineLvl w:val="0"/>
        <w:rPr>
          <w:b/>
          <w:noProof/>
          <w:sz w:val="24"/>
        </w:rPr>
      </w:pPr>
      <w:r w:rsidRPr="002402F7">
        <w:rPr>
          <w:b/>
          <w:noProof/>
          <w:sz w:val="24"/>
        </w:rPr>
        <w:t xml:space="preserve">E-Meeting </w:t>
      </w:r>
      <w:r w:rsidR="007A152F" w:rsidRPr="007A152F">
        <w:rPr>
          <w:b/>
          <w:noProof/>
          <w:sz w:val="24"/>
        </w:rPr>
        <w:t>20-30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F2C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7F2C" w:rsidP="00BB786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B786F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152F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7F2C" w:rsidP="007A1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786F">
                <w:rPr>
                  <w:b/>
                  <w:noProof/>
                  <w:sz w:val="28"/>
                </w:rPr>
                <w:t>1</w:t>
              </w:r>
              <w:r w:rsidR="000A1901">
                <w:rPr>
                  <w:b/>
                  <w:noProof/>
                  <w:sz w:val="28"/>
                </w:rPr>
                <w:t>6</w:t>
              </w:r>
              <w:r w:rsidR="00BB786F">
                <w:rPr>
                  <w:b/>
                  <w:noProof/>
                  <w:sz w:val="28"/>
                </w:rPr>
                <w:t>.</w:t>
              </w:r>
              <w:r w:rsidR="007A152F">
                <w:rPr>
                  <w:b/>
                  <w:noProof/>
                  <w:sz w:val="28"/>
                </w:rPr>
                <w:t>1</w:t>
              </w:r>
              <w:r w:rsidR="00BB78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7A1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402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A152F">
              <w:rPr>
                <w:noProof/>
              </w:rPr>
              <w:t>04</w:t>
            </w:r>
            <w:r w:rsidR="0000441C">
              <w:rPr>
                <w:noProof/>
              </w:rPr>
              <w:t>-</w:t>
            </w:r>
            <w:r w:rsidR="007A152F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A19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Rev4:</w:t>
            </w:r>
            <w:r>
              <w:rPr>
                <w:noProof/>
                <w:lang w:eastAsia="ko-KR"/>
              </w:rPr>
              <w:t xml:space="preserve"> rebased on 38.410 16.0.0</w:t>
            </w:r>
          </w:p>
          <w:p w:rsidR="007A152F" w:rsidRDefault="007A152F" w:rsidP="007A15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:</w:t>
            </w:r>
            <w:r>
              <w:rPr>
                <w:noProof/>
                <w:lang w:eastAsia="ko-KR"/>
              </w:rPr>
              <w:t xml:space="preserve"> rebased on 38.410 16.</w:t>
            </w:r>
            <w:r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2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2"/>
    </w:p>
    <w:p w:rsidR="00DB5119" w:rsidRDefault="00DB5119" w:rsidP="00DB5119">
      <w:pPr>
        <w:pStyle w:val="2"/>
      </w:pPr>
      <w:bookmarkStart w:id="3" w:name="_Toc534727684"/>
      <w:r>
        <w:t>5.1</w:t>
      </w:r>
      <w:r>
        <w:tab/>
        <w:t>General</w:t>
      </w:r>
      <w:bookmarkEnd w:id="3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  <w:rPr>
          <w:rFonts w:eastAsia="DengXian"/>
          <w:noProof/>
          <w:lang w:eastAsia="zh-CN"/>
        </w:rPr>
      </w:pPr>
      <w:bookmarkStart w:id="4" w:name="_Toc534727703"/>
      <w:bookmarkStart w:id="5" w:name="_Toc29391575"/>
      <w:bookmarkStart w:id="6" w:name="_Toc29391635"/>
      <w:bookmarkStart w:id="7" w:name="_Toc29391695"/>
      <w:bookmarkStart w:id="8" w:name="_Toc36552265"/>
      <w:r w:rsidRPr="0045202A">
        <w:rPr>
          <w:rFonts w:eastAsia="DengXian"/>
          <w:noProof/>
          <w:lang w:eastAsia="zh-CN"/>
        </w:rPr>
        <w:t>5.20</w:t>
      </w:r>
      <w:r w:rsidRPr="0045202A">
        <w:rPr>
          <w:rFonts w:eastAsia="DengXian"/>
          <w:noProof/>
          <w:lang w:eastAsia="zh-CN"/>
        </w:rPr>
        <w:tab/>
      </w:r>
      <w:r w:rsidRPr="0045202A">
        <w:rPr>
          <w:lang w:eastAsia="zh-CN"/>
        </w:rPr>
        <w:t>Report of Secondary RAT data volumes Function</w:t>
      </w:r>
      <w:bookmarkEnd w:id="4"/>
      <w:bookmarkEnd w:id="5"/>
      <w:bookmarkEnd w:id="6"/>
      <w:bookmarkEnd w:id="7"/>
      <w:bookmarkEnd w:id="8"/>
    </w:p>
    <w:p w:rsidR="00631733" w:rsidRPr="0045202A" w:rsidRDefault="00631733" w:rsidP="00631733">
      <w:pPr>
        <w:rPr>
          <w:lang w:eastAsia="zh-CN"/>
        </w:rPr>
      </w:pPr>
      <w:r w:rsidRPr="0045202A">
        <w:rPr>
          <w:lang w:eastAsia="zh-CN"/>
        </w:rPr>
        <w:t>The Report of Secondary RAT data volumes Function enables the NG-RAN node to report Secondary RAT usage data information in case of MR-DC, either with a dedicated procedure or by including Secondary RAT usage data information in other messages.</w:t>
      </w:r>
    </w:p>
    <w:p w:rsidR="00631733" w:rsidRPr="0045202A" w:rsidRDefault="00631733" w:rsidP="00631733">
      <w:pPr>
        <w:pStyle w:val="2"/>
      </w:pPr>
      <w:bookmarkStart w:id="9" w:name="_Toc29391576"/>
      <w:bookmarkStart w:id="10" w:name="_Toc29391636"/>
      <w:bookmarkStart w:id="11" w:name="_Toc29391696"/>
      <w:bookmarkStart w:id="12" w:name="_Toc36552266"/>
      <w:r w:rsidRPr="0045202A">
        <w:t>5.21</w:t>
      </w:r>
      <w:r w:rsidRPr="0045202A">
        <w:tab/>
        <w:t>RIM Information Transfer function</w:t>
      </w:r>
      <w:bookmarkEnd w:id="9"/>
      <w:bookmarkEnd w:id="10"/>
      <w:bookmarkEnd w:id="11"/>
      <w:bookmarkEnd w:id="12"/>
      <w:r w:rsidRPr="0045202A">
        <w:t xml:space="preserve"> </w:t>
      </w:r>
    </w:p>
    <w:p w:rsidR="00631733" w:rsidRPr="0045202A" w:rsidRDefault="00631733" w:rsidP="00631733">
      <w:pPr>
        <w:rPr>
          <w:rFonts w:eastAsia="DengXian"/>
          <w:noProof/>
          <w:lang w:eastAsia="zh-CN"/>
        </w:rPr>
      </w:pPr>
      <w:r w:rsidRPr="0045202A">
        <w:rPr>
          <w:lang w:eastAsia="ja-JP"/>
        </w:rPr>
        <w:t xml:space="preserve">The RIM Information Transfer function is a generic mechanism that allows the transfer of </w:t>
      </w:r>
      <w:r w:rsidRPr="0045202A">
        <w:rPr>
          <w:rFonts w:eastAsia="SimSun"/>
        </w:rPr>
        <w:t xml:space="preserve">Remote Interference Management (RIM) </w:t>
      </w:r>
      <w:r w:rsidRPr="0045202A">
        <w:rPr>
          <w:lang w:eastAsia="ja-JP"/>
        </w:rPr>
        <w:t>information between two RAN nodes via the core network.</w:t>
      </w:r>
    </w:p>
    <w:p w:rsidR="00A147C4" w:rsidRPr="0030769F" w:rsidRDefault="00A147C4" w:rsidP="00A147C4">
      <w:pPr>
        <w:pStyle w:val="2"/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5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6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7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9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20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21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22" w:name="_Ref461498579"/>
      <w:bookmarkStart w:id="23" w:name="_Toc534727704"/>
      <w:r>
        <w:t>6</w:t>
      </w:r>
      <w:r w:rsidRPr="0078295B">
        <w:tab/>
      </w:r>
      <w:bookmarkEnd w:id="22"/>
      <w:r>
        <w:rPr>
          <w:lang w:eastAsia="ja-JP"/>
        </w:rPr>
        <w:t>Signalling procedures of the NG interface</w:t>
      </w:r>
      <w:bookmarkEnd w:id="23"/>
    </w:p>
    <w:p w:rsidR="00DB5119" w:rsidRDefault="00DB5119" w:rsidP="00DB5119">
      <w:pPr>
        <w:pStyle w:val="2"/>
      </w:pPr>
      <w:bookmarkStart w:id="24" w:name="_Toc534727705"/>
      <w:r>
        <w:t>6.1</w:t>
      </w:r>
      <w:r>
        <w:tab/>
        <w:t>PDU Session Management Procedures</w:t>
      </w:r>
      <w:bookmarkEnd w:id="24"/>
    </w:p>
    <w:p w:rsidR="00DB5119" w:rsidRDefault="00DB5119" w:rsidP="00DB5119">
      <w:pPr>
        <w:rPr>
          <w:rFonts w:eastAsia="SimSun"/>
        </w:rPr>
      </w:pPr>
      <w:bookmarkStart w:id="25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25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</w:pPr>
      <w:bookmarkStart w:id="26" w:name="_Toc534727719"/>
      <w:bookmarkStart w:id="27" w:name="_Toc29391592"/>
      <w:bookmarkStart w:id="28" w:name="_Toc29391652"/>
      <w:bookmarkStart w:id="29" w:name="_Toc29391712"/>
      <w:bookmarkStart w:id="30" w:name="_Toc36552282"/>
      <w:r w:rsidRPr="0045202A">
        <w:rPr>
          <w:rFonts w:hint="eastAsia"/>
        </w:rPr>
        <w:t>6.</w:t>
      </w:r>
      <w:r w:rsidRPr="0045202A">
        <w:t>15</w:t>
      </w:r>
      <w:r w:rsidRPr="0045202A">
        <w:tab/>
      </w:r>
      <w:r w:rsidRPr="0045202A">
        <w:rPr>
          <w:lang w:eastAsia="zh-CN"/>
        </w:rPr>
        <w:t xml:space="preserve">Secondary RAT </w:t>
      </w:r>
      <w:r w:rsidRPr="0045202A">
        <w:rPr>
          <w:rFonts w:eastAsia="MS Mincho" w:hint="eastAsia"/>
          <w:lang w:eastAsia="ja-JP"/>
        </w:rPr>
        <w:t xml:space="preserve">Data Usage </w:t>
      </w:r>
      <w:r w:rsidRPr="0045202A">
        <w:rPr>
          <w:lang w:eastAsia="zh-CN"/>
        </w:rPr>
        <w:t>Report</w:t>
      </w:r>
      <w:r w:rsidRPr="0045202A">
        <w:t xml:space="preserve"> procedure</w:t>
      </w:r>
      <w:bookmarkEnd w:id="26"/>
      <w:bookmarkEnd w:id="27"/>
      <w:bookmarkEnd w:id="28"/>
      <w:bookmarkEnd w:id="29"/>
      <w:bookmarkEnd w:id="30"/>
    </w:p>
    <w:p w:rsidR="00631733" w:rsidRDefault="00631733" w:rsidP="00631733">
      <w:pPr>
        <w:rPr>
          <w:rFonts w:eastAsia="SimSun"/>
        </w:rPr>
      </w:pPr>
      <w:r w:rsidRPr="0045202A">
        <w:t xml:space="preserve">The </w:t>
      </w:r>
      <w:r>
        <w:t xml:space="preserve">following procedure is used </w:t>
      </w:r>
      <w:r w:rsidRPr="0045202A">
        <w:t xml:space="preserve">to provide </w:t>
      </w:r>
      <w:r w:rsidRPr="0045202A">
        <w:rPr>
          <w:lang w:eastAsia="zh-CN"/>
        </w:rPr>
        <w:t xml:space="preserve">information on the used resources of the secondary RAT </w:t>
      </w:r>
      <w:r w:rsidRPr="0045202A">
        <w:rPr>
          <w:rFonts w:eastAsia="SimSun"/>
        </w:rPr>
        <w:t>.</w:t>
      </w:r>
    </w:p>
    <w:p w:rsidR="00631733" w:rsidRPr="0045202A" w:rsidRDefault="00631733" w:rsidP="00631733">
      <w:pPr>
        <w:ind w:left="568" w:hanging="284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Secondary RAT Data Usage Report </w:t>
      </w:r>
      <w:r w:rsidRPr="00ED6B48">
        <w:rPr>
          <w:rFonts w:eastAsia="SimSun"/>
        </w:rPr>
        <w:t>procedure</w:t>
      </w:r>
      <w:r>
        <w:rPr>
          <w:rFonts w:eastAsia="SimSun"/>
        </w:rPr>
        <w:t>.</w:t>
      </w:r>
    </w:p>
    <w:p w:rsidR="00631733" w:rsidRPr="0045202A" w:rsidRDefault="00631733" w:rsidP="00631733">
      <w:pPr>
        <w:pStyle w:val="2"/>
      </w:pPr>
      <w:bookmarkStart w:id="31" w:name="_Toc29391593"/>
      <w:bookmarkStart w:id="32" w:name="_Toc29391653"/>
      <w:bookmarkStart w:id="33" w:name="_Toc29391713"/>
      <w:bookmarkStart w:id="34" w:name="_Toc36552283"/>
      <w:r w:rsidRPr="0045202A">
        <w:rPr>
          <w:rFonts w:hint="eastAsia"/>
        </w:rPr>
        <w:t>6.16</w:t>
      </w:r>
      <w:r w:rsidRPr="0045202A">
        <w:tab/>
        <w:t>RIM Information Transfer procedures</w:t>
      </w:r>
      <w:bookmarkEnd w:id="31"/>
      <w:bookmarkEnd w:id="32"/>
      <w:bookmarkEnd w:id="33"/>
      <w:bookmarkEnd w:id="34"/>
    </w:p>
    <w:p w:rsidR="00631733" w:rsidRPr="0045202A" w:rsidRDefault="00631733" w:rsidP="00631733">
      <w:pPr>
        <w:rPr>
          <w:rFonts w:eastAsia="SimSun"/>
        </w:rPr>
      </w:pPr>
      <w:r w:rsidRPr="0045202A">
        <w:rPr>
          <w:rFonts w:eastAsia="SimSun"/>
        </w:rPr>
        <w:t>The following procedures are used by the AMF to transfer the Remote Interference Management (RIM) information.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Downlink RIM Information Transfer procedure;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Uplink RIM Information Transfer procedure.</w:t>
      </w:r>
    </w:p>
    <w:p w:rsidR="00A147C4" w:rsidRPr="00880336" w:rsidRDefault="00A147C4" w:rsidP="00A147C4">
      <w:pPr>
        <w:pStyle w:val="2"/>
        <w:rPr>
          <w:ins w:id="35" w:author="김석중/선임연구원/차세대표준(연)5G표준Task(seokjung.kim@lge.com)" w:date="2019-08-16T21:22:00Z"/>
        </w:rPr>
      </w:pPr>
      <w:bookmarkStart w:id="36" w:name="_GoBack"/>
      <w:bookmarkEnd w:id="36"/>
      <w:ins w:id="3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38" w:author="김석중/선임연구원/차세대표준(연)5G표준Task(seokjung.kim@lge.com)" w:date="2019-08-16T21:22:00Z"/>
        </w:rPr>
      </w:pPr>
      <w:ins w:id="39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40" w:author="김석중/선임연구원/차세대표준(연)5G표준Task(seokjung.kim@lge.com)" w:date="2019-08-16T21:22:00Z"/>
          <w:rFonts w:eastAsia="SimSun"/>
        </w:rPr>
      </w:pPr>
      <w:ins w:id="4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42" w:author="김석중/선임연구원/차세대표준(연)5G표준Task(seokjung.kim@lge.com)" w:date="2019-08-16T21:22:00Z"/>
        </w:rPr>
      </w:pPr>
      <w:ins w:id="43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44" w:author="김석중/선임연구원/차세대표준(연)5G표준Task(seokjung.kim@lge.com)" w:date="2019-08-16T21:22:00Z"/>
          <w:lang w:eastAsia="zh-CN"/>
        </w:rPr>
      </w:pPr>
      <w:ins w:id="45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46" w:author="김석중/선임연구원/차세대표준(연)5G표준Task(seokjung.kim@lge.com)" w:date="2019-08-16T21:22:00Z"/>
          <w:rFonts w:eastAsia="SimSun"/>
        </w:rPr>
      </w:pPr>
      <w:ins w:id="47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73" w:rsidRDefault="004B1273">
      <w:r>
        <w:separator/>
      </w:r>
    </w:p>
  </w:endnote>
  <w:endnote w:type="continuationSeparator" w:id="0">
    <w:p w:rsidR="004B1273" w:rsidRDefault="004B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73" w:rsidRDefault="004B1273">
      <w:r>
        <w:separator/>
      </w:r>
    </w:p>
  </w:footnote>
  <w:footnote w:type="continuationSeparator" w:id="0">
    <w:p w:rsidR="004B1273" w:rsidRDefault="004B1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1901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402F7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1273"/>
    <w:rsid w:val="004B75B7"/>
    <w:rsid w:val="0051580D"/>
    <w:rsid w:val="00547111"/>
    <w:rsid w:val="00592D74"/>
    <w:rsid w:val="005E2C44"/>
    <w:rsid w:val="005E7F2C"/>
    <w:rsid w:val="00621188"/>
    <w:rsid w:val="006257ED"/>
    <w:rsid w:val="00631733"/>
    <w:rsid w:val="00695808"/>
    <w:rsid w:val="006B46FB"/>
    <w:rsid w:val="006E21FB"/>
    <w:rsid w:val="00792342"/>
    <w:rsid w:val="007977A8"/>
    <w:rsid w:val="007A152F"/>
    <w:rsid w:val="007B512A"/>
    <w:rsid w:val="007C2097"/>
    <w:rsid w:val="007D6A07"/>
    <w:rsid w:val="007F7259"/>
    <w:rsid w:val="008040A8"/>
    <w:rsid w:val="00811760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D707B"/>
    <w:rsid w:val="009E3297"/>
    <w:rsid w:val="009F734F"/>
    <w:rsid w:val="00A12391"/>
    <w:rsid w:val="00A147C4"/>
    <w:rsid w:val="00A246B6"/>
    <w:rsid w:val="00A47E70"/>
    <w:rsid w:val="00A50CF0"/>
    <w:rsid w:val="00A75EE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E7D7C"/>
    <w:rsid w:val="00F05C0D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D15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31EA2-7FC4-45D7-A2B6-5FDE24130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김석중/선임연구원/미래기술센터 C&amp;M표준(연)5G시스템표준Task(seokjung.kim@lge.com)</cp:lastModifiedBy>
  <cp:revision>3</cp:revision>
  <cp:lastPrinted>1899-12-31T23:00:00Z</cp:lastPrinted>
  <dcterms:created xsi:type="dcterms:W3CDTF">2020-04-03T05:43:00Z</dcterms:created>
  <dcterms:modified xsi:type="dcterms:W3CDTF">2020-04-03T05:44:00Z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