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1743" w14:textId="77777777" w:rsidR="005259C0" w:rsidRDefault="00562A4B">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14:paraId="2B441744" w14:textId="77777777" w:rsidR="005259C0" w:rsidRDefault="00562A4B">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2B441745" w14:textId="77777777" w:rsidR="005259C0" w:rsidRDefault="005259C0">
      <w:pPr>
        <w:pStyle w:val="Header"/>
        <w:rPr>
          <w:bCs/>
          <w:sz w:val="24"/>
          <w:lang w:val="en-US"/>
        </w:rPr>
      </w:pPr>
    </w:p>
    <w:p w14:paraId="2B441746" w14:textId="77777777" w:rsidR="005259C0" w:rsidRDefault="005259C0">
      <w:pPr>
        <w:pStyle w:val="Header"/>
        <w:rPr>
          <w:bCs/>
          <w:sz w:val="24"/>
          <w:lang w:val="en-US"/>
        </w:rPr>
      </w:pPr>
    </w:p>
    <w:p w14:paraId="2B441747" w14:textId="77777777"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14:paraId="2B441748" w14:textId="77777777"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14:paraId="2B441749" w14:textId="77777777"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14:paraId="2B44174A" w14:textId="77777777"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2B44174B" w14:textId="77777777" w:rsidR="005259C0" w:rsidRDefault="00562A4B">
      <w:pPr>
        <w:pStyle w:val="Heading1"/>
      </w:pPr>
      <w:r>
        <w:t>1</w:t>
      </w:r>
      <w:r>
        <w:tab/>
        <w:t>Introduction</w:t>
      </w:r>
    </w:p>
    <w:p w14:paraId="2B44174C" w14:textId="77777777" w:rsidR="005259C0" w:rsidRDefault="00562A4B">
      <w:pPr>
        <w:widowControl w:val="0"/>
        <w:spacing w:after="0"/>
        <w:rPr>
          <w:lang w:val="en-US"/>
        </w:rPr>
      </w:pPr>
      <w:r>
        <w:rPr>
          <w:lang w:val="en-US"/>
        </w:rPr>
        <w:t>This document lists proposals submitted to RAN3#107-e under AI 10.2.1.6 with the proposed scope:</w:t>
      </w:r>
    </w:p>
    <w:p w14:paraId="2B44174D" w14:textId="77777777"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14:paraId="2B44175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B44174E"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14:paraId="2B44174F"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Use the same approach in NR for UE reported history information as in LTE in of Handover Preparation procedures over the NG and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interface, Discard the UE reported history information when items from the visited cell info is discarded, Capture functionality for network collected UE history information together with the UE reported history information? (HW,BT,CU), (CMCC)</w:t>
            </w:r>
          </w:p>
          <w:p w14:paraId="2B441750"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RAN transfers the UE reported mobility history information to the other node by UE context retrieve procedure and handover preparation procedures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/NG; Allow “UE History Information” IE in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and NGAP to include visited cells UE reported by UE? (QC)</w:t>
            </w:r>
          </w:p>
          <w:p w14:paraId="2B441751"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include UE history information from UE in handover preparation procedure, which influences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and NG interface, but do not include UE history information from UE in Retrieve UE Context procedure? (CATT), (ZTE), (LG)</w:t>
            </w:r>
          </w:p>
          <w:p w14:paraId="2B441752"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B441753"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2B441754"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2B441755"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Hyperlink"/>
                  <w:rFonts w:ascii="Calibri" w:hAnsi="Calibri" w:cs="Calibri"/>
                  <w:sz w:val="18"/>
                  <w:szCs w:val="24"/>
                </w:rPr>
                <w:t>R3-201129</w:t>
              </w:r>
            </w:hyperlink>
          </w:p>
        </w:tc>
      </w:tr>
    </w:tbl>
    <w:p w14:paraId="2B441757" w14:textId="77777777" w:rsidR="005259C0" w:rsidRDefault="005259C0">
      <w:pPr>
        <w:widowControl w:val="0"/>
        <w:spacing w:after="0"/>
      </w:pPr>
    </w:p>
    <w:p w14:paraId="2B441758" w14:textId="77777777" w:rsidR="005259C0" w:rsidRDefault="00562A4B">
      <w:pPr>
        <w:widowControl w:val="0"/>
        <w:spacing w:after="0"/>
      </w:pPr>
      <w:r>
        <w:t xml:space="preserve">Expected outcome is related TPs for </w:t>
      </w:r>
      <w:proofErr w:type="spellStart"/>
      <w:r>
        <w:t>XnAP</w:t>
      </w:r>
      <w:proofErr w:type="spellEnd"/>
      <w:r>
        <w:t>, NGAP and possibly stage2. It is proposed to allocate the TPs to the companies handling the associated BL CR</w:t>
      </w:r>
    </w:p>
    <w:p w14:paraId="2B441759" w14:textId="77777777" w:rsidR="005259C0" w:rsidRDefault="005259C0">
      <w:pPr>
        <w:widowControl w:val="0"/>
        <w:spacing w:after="0"/>
      </w:pPr>
    </w:p>
    <w:p w14:paraId="2B44175A" w14:textId="77777777" w:rsidR="005259C0" w:rsidRDefault="00562A4B">
      <w:pPr>
        <w:widowControl w:val="0"/>
        <w:spacing w:after="0"/>
      </w:pPr>
      <w:r>
        <w:t xml:space="preserve">Companies are invited to include their comments in the present document if possible by </w:t>
      </w:r>
    </w:p>
    <w:p w14:paraId="2B44175B" w14:textId="77777777" w:rsidR="005259C0" w:rsidRDefault="00562A4B">
      <w:pPr>
        <w:widowControl w:val="0"/>
        <w:numPr>
          <w:ilvl w:val="0"/>
          <w:numId w:val="1"/>
        </w:numPr>
        <w:spacing w:after="0"/>
        <w:rPr>
          <w:b/>
          <w:bCs/>
        </w:rPr>
      </w:pPr>
      <w:r>
        <w:rPr>
          <w:b/>
          <w:bCs/>
        </w:rPr>
        <w:t xml:space="preserve">Wednesday, Feb. 26, end of business (midnight) CET, </w:t>
      </w:r>
    </w:p>
    <w:p w14:paraId="2B44175C" w14:textId="77777777" w:rsidR="005259C0" w:rsidRDefault="00562A4B">
      <w:pPr>
        <w:widowControl w:val="0"/>
        <w:spacing w:after="0"/>
      </w:pPr>
      <w:r>
        <w:t xml:space="preserve">giving a chance for companies in charge of producing TPs to prepare first drafts based on the discussion status by </w:t>
      </w:r>
    </w:p>
    <w:p w14:paraId="2B44175D" w14:textId="77777777" w:rsidR="005259C0" w:rsidRDefault="00562A4B">
      <w:pPr>
        <w:widowControl w:val="0"/>
        <w:numPr>
          <w:ilvl w:val="0"/>
          <w:numId w:val="1"/>
        </w:numPr>
        <w:spacing w:after="0"/>
        <w:rPr>
          <w:b/>
          <w:bCs/>
        </w:rPr>
      </w:pPr>
      <w:r>
        <w:rPr>
          <w:b/>
          <w:bCs/>
        </w:rPr>
        <w:t xml:space="preserve">Thursday, Feb. 27, 6 PM CET. </w:t>
      </w:r>
    </w:p>
    <w:p w14:paraId="2B44175E" w14:textId="77777777" w:rsidR="005259C0" w:rsidRDefault="005259C0">
      <w:pPr>
        <w:rPr>
          <w:lang w:eastAsia="zh-CN"/>
        </w:rPr>
      </w:pPr>
    </w:p>
    <w:p w14:paraId="2B44175F" w14:textId="77777777" w:rsidR="005259C0" w:rsidRDefault="00562A4B">
      <w:pPr>
        <w:rPr>
          <w:lang w:eastAsia="zh-CN"/>
        </w:rPr>
      </w:pPr>
      <w:r>
        <w:rPr>
          <w:lang w:eastAsia="zh-CN"/>
        </w:rPr>
        <w:t xml:space="preserve">In the next section, a set of potential agreements has been formulated in an attempt to identify possible agreements. </w:t>
      </w:r>
    </w:p>
    <w:p w14:paraId="2B441760" w14:textId="77777777" w:rsidR="005259C0" w:rsidRDefault="00562A4B">
      <w:pPr>
        <w:pStyle w:val="Heading1"/>
        <w:rPr>
          <w:lang w:eastAsia="zh-CN"/>
        </w:rPr>
      </w:pPr>
      <w:r>
        <w:t>2</w:t>
      </w:r>
      <w:r>
        <w:tab/>
        <w:t>Discussion</w:t>
      </w:r>
    </w:p>
    <w:p w14:paraId="2B441761" w14:textId="77777777" w:rsidR="005259C0" w:rsidRDefault="00562A4B">
      <w:pPr>
        <w:pStyle w:val="Heading2"/>
      </w:pPr>
      <w:r>
        <w:t xml:space="preserve">2.1 Using a container or using existing IE </w:t>
      </w:r>
    </w:p>
    <w:p w14:paraId="2B441762" w14:textId="77777777" w:rsidR="005259C0" w:rsidRDefault="00562A4B">
      <w:r>
        <w:t>Two main alternatives are proposed:</w:t>
      </w:r>
    </w:p>
    <w:p w14:paraId="2B441763" w14:textId="77777777"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14:paraId="2B441764" w14:textId="77777777"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14:paraId="2B441765" w14:textId="77777777" w:rsidR="005259C0" w:rsidRDefault="00562A4B">
      <w:r>
        <w:t>The benefit of option 1 is that this reduces the impact on the specification.</w:t>
      </w:r>
    </w:p>
    <w:p w14:paraId="2B441766" w14:textId="77777777"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proofErr w:type="spellStart"/>
      <w:r>
        <w:rPr>
          <w:i/>
        </w:rPr>
        <w:t>cellType</w:t>
      </w:r>
      <w:proofErr w:type="spellEnd"/>
      <w:r>
        <w:t xml:space="preserve"> IE is mandatory in the network reported UE history. </w:t>
      </w:r>
    </w:p>
    <w:p w14:paraId="2B441767" w14:textId="77777777" w:rsidR="005259C0" w:rsidRDefault="00562A4B">
      <w:r>
        <w:t xml:space="preserve">The majority of the companies seems to prefer option 2 and to include this for HO signalling on </w:t>
      </w:r>
      <w:proofErr w:type="spellStart"/>
      <w:r>
        <w:t>Xn</w:t>
      </w:r>
      <w:proofErr w:type="spellEnd"/>
      <w:r>
        <w:t xml:space="preserve"> and NG.</w:t>
      </w:r>
    </w:p>
    <w:p w14:paraId="2B441768" w14:textId="77777777"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w:t>
      </w:r>
      <w:proofErr w:type="spellStart"/>
      <w:r>
        <w:rPr>
          <w:b/>
          <w:lang w:eastAsia="zh-CN"/>
        </w:rPr>
        <w:t>XnAP</w:t>
      </w:r>
      <w:proofErr w:type="spellEnd"/>
      <w:r>
        <w:rPr>
          <w:b/>
          <w:lang w:eastAsia="zh-CN"/>
        </w:rPr>
        <w:t xml:space="preserve"> and NGAP</w:t>
      </w:r>
    </w:p>
    <w:p w14:paraId="2B441769" w14:textId="77777777" w:rsidR="005259C0" w:rsidRDefault="005259C0">
      <w:pPr>
        <w:spacing w:after="0"/>
        <w:rPr>
          <w:b/>
          <w:bCs/>
          <w:u w:val="single"/>
        </w:rPr>
      </w:pPr>
    </w:p>
    <w:p w14:paraId="2B44176A" w14:textId="77777777" w:rsidR="005259C0" w:rsidRDefault="00562A4B">
      <w:pPr>
        <w:spacing w:after="0"/>
        <w:rPr>
          <w:b/>
          <w:bCs/>
          <w:u w:val="single"/>
        </w:rPr>
      </w:pPr>
      <w:r>
        <w:rPr>
          <w:b/>
          <w:bCs/>
          <w:u w:val="single"/>
        </w:rPr>
        <w:t>OK (list of company names):</w:t>
      </w:r>
    </w:p>
    <w:p w14:paraId="2B44176B" w14:textId="34BCB964" w:rsidR="005259C0" w:rsidRPr="003640F7" w:rsidRDefault="00562A4B">
      <w:pPr>
        <w:spacing w:after="0"/>
        <w:rPr>
          <w:rFonts w:eastAsia="SimSun"/>
          <w:lang w:eastAsia="zh-CN"/>
        </w:rPr>
      </w:pPr>
      <w:r w:rsidRPr="003640F7">
        <w:t xml:space="preserve">HW, </w:t>
      </w:r>
      <w:r w:rsidRPr="003640F7">
        <w:rPr>
          <w:rFonts w:eastAsia="SimSun" w:hint="eastAsia"/>
          <w:lang w:eastAsia="zh-CN"/>
        </w:rPr>
        <w:t>ZTE</w:t>
      </w:r>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p>
    <w:p w14:paraId="2B44176C" w14:textId="77777777" w:rsidR="005259C0" w:rsidRPr="003640F7" w:rsidRDefault="005259C0">
      <w:pPr>
        <w:spacing w:after="0"/>
      </w:pPr>
    </w:p>
    <w:p w14:paraId="2B44176D" w14:textId="77777777" w:rsidR="005259C0" w:rsidRDefault="00562A4B">
      <w:pPr>
        <w:spacing w:after="0"/>
        <w:rPr>
          <w:b/>
          <w:bCs/>
          <w:u w:val="single"/>
        </w:rPr>
      </w:pPr>
      <w:r>
        <w:rPr>
          <w:b/>
          <w:bCs/>
          <w:u w:val="single"/>
        </w:rPr>
        <w:t>Not OK (list of company names):</w:t>
      </w:r>
    </w:p>
    <w:p w14:paraId="2B44176E" w14:textId="77777777" w:rsidR="005259C0" w:rsidRDefault="005259C0">
      <w:pPr>
        <w:spacing w:after="0"/>
      </w:pPr>
    </w:p>
    <w:p w14:paraId="2B44176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72" w14:textId="77777777">
        <w:tc>
          <w:tcPr>
            <w:tcW w:w="2037" w:type="dxa"/>
          </w:tcPr>
          <w:p w14:paraId="2B44177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7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75" w14:textId="77777777">
        <w:tc>
          <w:tcPr>
            <w:tcW w:w="2037" w:type="dxa"/>
          </w:tcPr>
          <w:p w14:paraId="2B441773" w14:textId="337A1A0C" w:rsidR="005259C0" w:rsidRDefault="00C709C9">
            <w:pPr>
              <w:jc w:val="both"/>
              <w:rPr>
                <w:rFonts w:eastAsia="SimSun"/>
                <w:b/>
                <w:lang w:eastAsia="zh-CN"/>
              </w:rPr>
            </w:pPr>
            <w:r>
              <w:rPr>
                <w:rFonts w:eastAsia="SimSun"/>
                <w:b/>
                <w:lang w:eastAsia="zh-CN"/>
              </w:rPr>
              <w:t>QC</w:t>
            </w:r>
          </w:p>
        </w:tc>
        <w:tc>
          <w:tcPr>
            <w:tcW w:w="7710" w:type="dxa"/>
          </w:tcPr>
          <w:p w14:paraId="7E73D4E9" w14:textId="6B16BDB2" w:rsidR="005259C0" w:rsidRDefault="00C709C9">
            <w:pPr>
              <w:jc w:val="both"/>
              <w:rPr>
                <w:bCs/>
              </w:rPr>
            </w:pPr>
            <w:proofErr w:type="gramStart"/>
            <w:r w:rsidRPr="00C709C9">
              <w:rPr>
                <w:rFonts w:eastAsia="SimSun"/>
                <w:bCs/>
                <w:lang w:eastAsia="zh-CN"/>
              </w:rPr>
              <w:t>Actually, in</w:t>
            </w:r>
            <w:proofErr w:type="gramEnd"/>
            <w:r w:rsidRPr="00C709C9">
              <w:rPr>
                <w:rFonts w:eastAsia="SimSun"/>
                <w:bCs/>
                <w:lang w:eastAsia="zh-CN"/>
              </w:rPr>
              <w:t xml:space="preserve"> last meeting, we proposed option </w:t>
            </w:r>
            <w:r w:rsidR="001D401B">
              <w:rPr>
                <w:rFonts w:eastAsia="SimSun"/>
                <w:bCs/>
                <w:lang w:eastAsia="zh-CN"/>
              </w:rPr>
              <w:t>2</w:t>
            </w:r>
            <w:r w:rsidRPr="00C709C9">
              <w:rPr>
                <w:rFonts w:eastAsia="SimSun"/>
                <w:bCs/>
                <w:lang w:eastAsia="zh-CN"/>
              </w:rPr>
              <w:t xml:space="preserve"> </w:t>
            </w:r>
            <w:r w:rsidR="001D401B">
              <w:rPr>
                <w:rFonts w:eastAsia="SimSun"/>
                <w:bCs/>
                <w:lang w:eastAsia="zh-CN"/>
              </w:rPr>
              <w:t xml:space="preserve">(LTE style) </w:t>
            </w:r>
            <w:r w:rsidRPr="00C709C9">
              <w:rPr>
                <w:rFonts w:ascii="Segoe UI Emoji" w:eastAsia="Segoe UI Emoji" w:hAnsi="Segoe UI Emoji" w:cs="Segoe UI Emoji"/>
                <w:bCs/>
                <w:lang w:eastAsia="zh-CN"/>
              </w:rPr>
              <w:t>😊</w:t>
            </w:r>
            <w:r w:rsidRPr="00C709C9">
              <w:rPr>
                <w:rFonts w:eastAsia="SimSun"/>
                <w:bCs/>
                <w:lang w:eastAsia="zh-CN"/>
              </w:rPr>
              <w:t xml:space="preserve">. Before this meeting, after checking the running CRs, we found existing </w:t>
            </w:r>
            <w:r w:rsidRPr="00C709C9">
              <w:rPr>
                <w:bCs/>
                <w:i/>
              </w:rPr>
              <w:t>UE History Information</w:t>
            </w:r>
            <w:r w:rsidRPr="00C709C9">
              <w:rPr>
                <w:bCs/>
              </w:rPr>
              <w:t xml:space="preserve"> IE could carry the UE reported mobility history.</w:t>
            </w:r>
            <w:r>
              <w:rPr>
                <w:bCs/>
              </w:rPr>
              <w:t xml:space="preserve"> So, this time, we proposed option </w:t>
            </w:r>
            <w:r w:rsidR="001D401B">
              <w:rPr>
                <w:bCs/>
              </w:rPr>
              <w:t>1</w:t>
            </w:r>
            <w:r>
              <w:rPr>
                <w:bCs/>
              </w:rPr>
              <w:t xml:space="preserve">. </w:t>
            </w:r>
          </w:p>
          <w:p w14:paraId="4350820D" w14:textId="77777777" w:rsidR="00C709C9" w:rsidRDefault="00C709C9">
            <w:pPr>
              <w:jc w:val="both"/>
              <w:rPr>
                <w:bCs/>
              </w:rPr>
            </w:pPr>
            <w:r>
              <w:rPr>
                <w:bCs/>
              </w:rPr>
              <w:t>As the rapporteur summarized, “t</w:t>
            </w:r>
            <w:r w:rsidRPr="00C709C9">
              <w:rPr>
                <w:bCs/>
              </w:rPr>
              <w:t>he benefit of option 1 is that this reduces the impact on the specification</w:t>
            </w:r>
            <w:r>
              <w:rPr>
                <w:bCs/>
              </w:rPr>
              <w:t xml:space="preserve">” without any functional loss. Then, why not take the easy way. </w:t>
            </w:r>
          </w:p>
          <w:p w14:paraId="2B441774" w14:textId="7130C58D" w:rsidR="001D401B" w:rsidRPr="00C709C9" w:rsidRDefault="001D401B">
            <w:pPr>
              <w:jc w:val="both"/>
              <w:rPr>
                <w:bCs/>
              </w:rPr>
            </w:pPr>
            <w:r>
              <w:rPr>
                <w:bCs/>
              </w:rPr>
              <w:t xml:space="preserve">On the potential benefit of differentiating UE reported and RAN collected history, we don’t have use case to differentiate them. </w:t>
            </w:r>
            <w:bookmarkStart w:id="2" w:name="_GoBack"/>
            <w:bookmarkEnd w:id="2"/>
          </w:p>
        </w:tc>
      </w:tr>
    </w:tbl>
    <w:p w14:paraId="2B441776" w14:textId="77777777" w:rsidR="005259C0" w:rsidRDefault="005259C0">
      <w:pPr>
        <w:spacing w:after="0"/>
      </w:pPr>
    </w:p>
    <w:p w14:paraId="2B441777" w14:textId="77777777" w:rsidR="005259C0" w:rsidRDefault="00562A4B">
      <w:pPr>
        <w:pStyle w:val="Heading2"/>
      </w:pPr>
      <w:r>
        <w:t>2.2 On the need for stage 2</w:t>
      </w:r>
    </w:p>
    <w:p w14:paraId="2B441778" w14:textId="77777777" w:rsidR="005259C0" w:rsidRDefault="00562A4B">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14:paraId="2B441779" w14:textId="77777777" w:rsidR="005259C0" w:rsidRDefault="00562A4B">
      <w:pPr>
        <w:rPr>
          <w:b/>
        </w:rPr>
      </w:pPr>
      <w:r>
        <w:rPr>
          <w:b/>
        </w:rPr>
        <w:t>Proposal 2: Capture UE history (both network and UE reported) in stage2</w:t>
      </w:r>
    </w:p>
    <w:p w14:paraId="2B44177A" w14:textId="77777777" w:rsidR="005259C0" w:rsidRDefault="00562A4B">
      <w:pPr>
        <w:spacing w:after="0"/>
        <w:rPr>
          <w:b/>
          <w:bCs/>
          <w:u w:val="single"/>
        </w:rPr>
      </w:pPr>
      <w:r>
        <w:rPr>
          <w:b/>
          <w:bCs/>
          <w:u w:val="single"/>
        </w:rPr>
        <w:t>OK (list of company names):</w:t>
      </w:r>
    </w:p>
    <w:p w14:paraId="2B44177B" w14:textId="50C152E0" w:rsidR="005259C0" w:rsidRPr="003640F7" w:rsidRDefault="00562A4B">
      <w:pPr>
        <w:spacing w:after="0"/>
        <w:rPr>
          <w:rFonts w:eastAsia="SimSun"/>
          <w:lang w:eastAsia="zh-CN"/>
        </w:rPr>
      </w:pPr>
      <w:proofErr w:type="gramStart"/>
      <w:r w:rsidRPr="003640F7">
        <w:t>HW</w:t>
      </w:r>
      <w:r w:rsidRPr="003640F7">
        <w:rPr>
          <w:rFonts w:eastAsia="SimSun" w:hint="eastAsia"/>
          <w:lang w:eastAsia="zh-CN"/>
        </w:rPr>
        <w:t>,ZTE</w:t>
      </w:r>
      <w:proofErr w:type="gramEnd"/>
      <w:r w:rsidRPr="003640F7">
        <w:rPr>
          <w:rFonts w:eastAsia="SimSun"/>
          <w:lang w:eastAsia="zh-CN"/>
        </w:rPr>
        <w:t>, CMCC</w:t>
      </w:r>
      <w:r w:rsidR="000B6397" w:rsidRPr="003640F7">
        <w:rPr>
          <w:rFonts w:eastAsia="SimSun"/>
          <w:lang w:eastAsia="zh-CN"/>
        </w:rPr>
        <w:t>, LG</w:t>
      </w:r>
      <w:r w:rsidR="006F3CB6" w:rsidRPr="003640F7">
        <w:rPr>
          <w:rFonts w:eastAsia="SimSun" w:hint="eastAsia"/>
          <w:lang w:eastAsia="zh-CN"/>
        </w:rPr>
        <w:t>,CATT</w:t>
      </w:r>
      <w:r w:rsidR="003640F7" w:rsidRPr="003640F7">
        <w:rPr>
          <w:rFonts w:eastAsia="SimSun"/>
          <w:lang w:eastAsia="zh-CN"/>
        </w:rPr>
        <w:t>, Er</w:t>
      </w:r>
      <w:r w:rsidR="003640F7">
        <w:rPr>
          <w:rFonts w:eastAsia="SimSun"/>
          <w:lang w:eastAsia="zh-CN"/>
        </w:rPr>
        <w:t>icsson</w:t>
      </w:r>
      <w:r w:rsidR="0048590A">
        <w:rPr>
          <w:rFonts w:eastAsia="SimSun"/>
          <w:lang w:eastAsia="zh-CN"/>
        </w:rPr>
        <w:t>, DT</w:t>
      </w:r>
      <w:r w:rsidR="00C709C9">
        <w:rPr>
          <w:rFonts w:eastAsia="SimSun"/>
          <w:lang w:eastAsia="zh-CN"/>
        </w:rPr>
        <w:t>, QC</w:t>
      </w:r>
    </w:p>
    <w:p w14:paraId="2B44177C" w14:textId="77777777" w:rsidR="005259C0" w:rsidRPr="003640F7" w:rsidRDefault="005259C0">
      <w:pPr>
        <w:spacing w:after="0"/>
      </w:pPr>
    </w:p>
    <w:p w14:paraId="2B44177D" w14:textId="77777777" w:rsidR="005259C0" w:rsidRDefault="00562A4B">
      <w:pPr>
        <w:spacing w:after="0"/>
        <w:rPr>
          <w:b/>
          <w:bCs/>
          <w:u w:val="single"/>
        </w:rPr>
      </w:pPr>
      <w:r>
        <w:rPr>
          <w:b/>
          <w:bCs/>
          <w:u w:val="single"/>
        </w:rPr>
        <w:t>Not OK (list of company names):</w:t>
      </w:r>
    </w:p>
    <w:p w14:paraId="2B44177E" w14:textId="77777777" w:rsidR="005259C0" w:rsidRDefault="005259C0">
      <w:pPr>
        <w:spacing w:after="0"/>
      </w:pPr>
    </w:p>
    <w:p w14:paraId="2B44177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82" w14:textId="77777777">
        <w:tc>
          <w:tcPr>
            <w:tcW w:w="2037" w:type="dxa"/>
          </w:tcPr>
          <w:p w14:paraId="2B441780" w14:textId="77777777" w:rsidR="005259C0" w:rsidRDefault="00562A4B">
            <w:pPr>
              <w:jc w:val="both"/>
              <w:rPr>
                <w:rFonts w:eastAsia="SimSun"/>
                <w:b/>
                <w:lang w:eastAsia="zh-CN"/>
              </w:rPr>
            </w:pPr>
            <w:r>
              <w:rPr>
                <w:rFonts w:eastAsia="SimSun" w:hint="eastAsia"/>
                <w:b/>
                <w:lang w:eastAsia="zh-CN"/>
              </w:rPr>
              <w:t>Company</w:t>
            </w:r>
          </w:p>
        </w:tc>
        <w:tc>
          <w:tcPr>
            <w:tcW w:w="7710" w:type="dxa"/>
          </w:tcPr>
          <w:p w14:paraId="2B441781" w14:textId="77777777" w:rsidR="005259C0" w:rsidRDefault="00562A4B">
            <w:pPr>
              <w:jc w:val="both"/>
              <w:rPr>
                <w:rFonts w:eastAsia="SimSun"/>
                <w:b/>
                <w:lang w:eastAsia="zh-CN"/>
              </w:rPr>
            </w:pPr>
            <w:r>
              <w:rPr>
                <w:rFonts w:eastAsia="SimSun" w:hint="eastAsia"/>
                <w:b/>
                <w:lang w:eastAsia="zh-CN"/>
              </w:rPr>
              <w:t xml:space="preserve">Comments </w:t>
            </w:r>
          </w:p>
        </w:tc>
      </w:tr>
      <w:tr w:rsidR="005259C0" w14:paraId="2B441785" w14:textId="77777777">
        <w:tc>
          <w:tcPr>
            <w:tcW w:w="2037" w:type="dxa"/>
          </w:tcPr>
          <w:p w14:paraId="2B441783" w14:textId="77777777" w:rsidR="005259C0" w:rsidRDefault="005259C0">
            <w:pPr>
              <w:jc w:val="both"/>
              <w:rPr>
                <w:rFonts w:eastAsia="SimSun"/>
                <w:b/>
                <w:lang w:eastAsia="zh-CN"/>
              </w:rPr>
            </w:pPr>
          </w:p>
        </w:tc>
        <w:tc>
          <w:tcPr>
            <w:tcW w:w="7710" w:type="dxa"/>
          </w:tcPr>
          <w:p w14:paraId="2B441784" w14:textId="77777777" w:rsidR="005259C0" w:rsidRDefault="005259C0">
            <w:pPr>
              <w:jc w:val="both"/>
              <w:rPr>
                <w:rFonts w:eastAsia="SimSun"/>
                <w:b/>
                <w:lang w:eastAsia="zh-CN"/>
              </w:rPr>
            </w:pPr>
          </w:p>
        </w:tc>
      </w:tr>
    </w:tbl>
    <w:p w14:paraId="2B441786" w14:textId="77777777" w:rsidR="005259C0" w:rsidRDefault="005259C0">
      <w:pPr>
        <w:spacing w:after="0"/>
      </w:pPr>
    </w:p>
    <w:p w14:paraId="2B441787" w14:textId="77777777" w:rsidR="005259C0" w:rsidRDefault="005259C0">
      <w:pPr>
        <w:spacing w:after="0"/>
      </w:pPr>
    </w:p>
    <w:p w14:paraId="2B441788" w14:textId="77777777" w:rsidR="005259C0" w:rsidRDefault="005259C0">
      <w:pPr>
        <w:spacing w:after="0"/>
      </w:pPr>
    </w:p>
    <w:p w14:paraId="2B441789" w14:textId="77777777" w:rsidR="005259C0" w:rsidRDefault="00562A4B">
      <w:pPr>
        <w:pStyle w:val="Heading1"/>
      </w:pPr>
      <w:r>
        <w:t>3</w:t>
      </w:r>
      <w:r>
        <w:tab/>
        <w:t>Conclusion</w:t>
      </w:r>
    </w:p>
    <w:p w14:paraId="2B44178A" w14:textId="77777777" w:rsidR="005259C0" w:rsidRDefault="00562A4B">
      <w:r>
        <w:t>Conclusion</w:t>
      </w:r>
    </w:p>
    <w:p w14:paraId="2B44178B" w14:textId="77777777" w:rsidR="005259C0" w:rsidRDefault="005259C0"/>
    <w:p w14:paraId="2B44178C" w14:textId="77777777" w:rsidR="005259C0" w:rsidRDefault="005259C0"/>
    <w:p w14:paraId="2B44178D" w14:textId="77777777"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C264" w14:textId="77777777" w:rsidR="00D97E1B" w:rsidRDefault="00D97E1B" w:rsidP="000B6397">
      <w:pPr>
        <w:spacing w:after="0"/>
      </w:pPr>
      <w:r>
        <w:separator/>
      </w:r>
    </w:p>
  </w:endnote>
  <w:endnote w:type="continuationSeparator" w:id="0">
    <w:p w14:paraId="0667EFDD" w14:textId="77777777" w:rsidR="00D97E1B" w:rsidRDefault="00D97E1B"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9F2B" w14:textId="77777777" w:rsidR="00D97E1B" w:rsidRDefault="00D97E1B" w:rsidP="000B6397">
      <w:pPr>
        <w:spacing w:after="0"/>
      </w:pPr>
      <w:r>
        <w:separator/>
      </w:r>
    </w:p>
  </w:footnote>
  <w:footnote w:type="continuationSeparator" w:id="0">
    <w:p w14:paraId="12A50A88" w14:textId="77777777" w:rsidR="00D97E1B" w:rsidRDefault="00D97E1B" w:rsidP="000B6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D401B"/>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640F7"/>
    <w:rsid w:val="003A44B7"/>
    <w:rsid w:val="003B3FB3"/>
    <w:rsid w:val="003C4E37"/>
    <w:rsid w:val="003E16BE"/>
    <w:rsid w:val="003E7223"/>
    <w:rsid w:val="00401855"/>
    <w:rsid w:val="0044168D"/>
    <w:rsid w:val="00464695"/>
    <w:rsid w:val="004832BF"/>
    <w:rsid w:val="0048590A"/>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879F0"/>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03349"/>
    <w:rsid w:val="00C21D22"/>
    <w:rsid w:val="00C33079"/>
    <w:rsid w:val="00C43B31"/>
    <w:rsid w:val="00C54E93"/>
    <w:rsid w:val="00C709C9"/>
    <w:rsid w:val="00CA1AFB"/>
    <w:rsid w:val="00CA3D0C"/>
    <w:rsid w:val="00CB6651"/>
    <w:rsid w:val="00CB6887"/>
    <w:rsid w:val="00CD4C7B"/>
    <w:rsid w:val="00D22038"/>
    <w:rsid w:val="00D42595"/>
    <w:rsid w:val="00D738D6"/>
    <w:rsid w:val="00D80795"/>
    <w:rsid w:val="00D87E00"/>
    <w:rsid w:val="00D9134D"/>
    <w:rsid w:val="00D97CD9"/>
    <w:rsid w:val="00D97E1B"/>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1743"/>
  <w15:docId w15:val="{F43496F1-D02A-4DAB-954D-609E7E2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rPr>
      <w:rFonts w:ascii="Tahoma" w:hAnsi="Tahoma" w:cs="Tahoma"/>
      <w:sz w:val="16"/>
      <w:szCs w:val="16"/>
    </w:rPr>
  </w:style>
  <w:style w:type="paragraph" w:styleId="BodyText">
    <w:name w:val="Body Text"/>
    <w:basedOn w:val="Normal"/>
    <w:link w:val="BodyTextChar"/>
    <w:qFormat/>
    <w:pPr>
      <w:spacing w:after="120"/>
      <w:jc w:val="both"/>
    </w:pPr>
    <w:rPr>
      <w:rFonts w:eastAsia="MS Mincho"/>
      <w:szCs w:val="24"/>
      <w:lang w:val="zh-CN"/>
    </w:rPr>
  </w:style>
  <w:style w:type="paragraph" w:styleId="TOC8">
    <w:name w:val="toc 8"/>
    <w:basedOn w:val="TOC1"/>
    <w:next w:val="Normal"/>
    <w:semiHidden/>
    <w:qFormat/>
    <w:pPr>
      <w:spacing w:before="180"/>
      <w:ind w:left="2693" w:hanging="2693"/>
    </w:pPr>
    <w:rPr>
      <w:b/>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Normal"/>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BodyTextChar">
    <w:name w:val="Body Text Char"/>
    <w:link w:val="BodyText"/>
    <w:rPr>
      <w:rFonts w:eastAsia="MS Mincho"/>
      <w:szCs w:val="24"/>
      <w:lang w:val="zh-CN" w:eastAsia="en-US"/>
    </w:rPr>
  </w:style>
  <w:style w:type="paragraph" w:customStyle="1" w:styleId="Proposal">
    <w:name w:val="Proposal"/>
    <w:basedOn w:val="Normal"/>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Meetings\WG3_Iu\TSGR3_107_e\Drafts\CB%20%23%2026_Email026-UErepMobHistory\Inbox\R3-20112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76468-01F2-4DB9-B730-735F345A0799}">
  <ds:schemaRefs>
    <ds:schemaRef ds:uri="http://schemas.microsoft.com/sharepoint/v3/contenttype/forms"/>
  </ds:schemaRefs>
</ds:datastoreItem>
</file>

<file path=customXml/itemProps2.xml><?xml version="1.0" encoding="utf-8"?>
<ds:datastoreItem xmlns:ds="http://schemas.openxmlformats.org/officeDocument/2006/customXml" ds:itemID="{C186A2C7-0DED-4D9F-9F96-DF182DE8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36F2A85-04D5-4E31-986D-B3DFEE38B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17</TotalTime>
  <Pages>2</Pages>
  <Words>624</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Xipeng Zhu</cp:lastModifiedBy>
  <cp:revision>5</cp:revision>
  <dcterms:created xsi:type="dcterms:W3CDTF">2020-02-25T20:22:00Z</dcterms:created>
  <dcterms:modified xsi:type="dcterms:W3CDTF">2020-02-26T01:09:00Z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y fmtid="{D5CDD505-2E9C-101B-9397-08002B2CF9AE}" pid="6" name="ContentTypeId">
    <vt:lpwstr>0x0101003AA7AC0C743A294CADF60F661720E3E6</vt:lpwstr>
  </property>
</Properties>
</file>