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EB1803" w14:textId="3DA2D82F" w:rsidR="00F34152" w:rsidRPr="00424EB8" w:rsidRDefault="00F34152" w:rsidP="00F3415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>
        <w:rPr>
          <w:rFonts w:ascii="Arial" w:eastAsia="Times New Roman" w:hAnsi="Arial"/>
          <w:b/>
          <w:noProof/>
          <w:sz w:val="24"/>
        </w:rPr>
        <w:t>107-e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Pr="00681FF6">
        <w:rPr>
          <w:rFonts w:ascii="Arial" w:eastAsia="Times New Roman" w:hAnsi="Arial"/>
          <w:b/>
          <w:noProof/>
          <w:sz w:val="24"/>
        </w:rPr>
        <w:fldChar w:fldCharType="begin"/>
      </w:r>
      <w:r w:rsidRPr="00681FF6">
        <w:rPr>
          <w:rFonts w:ascii="Arial" w:eastAsia="Times New Roman" w:hAnsi="Arial"/>
          <w:b/>
          <w:noProof/>
          <w:sz w:val="24"/>
        </w:rPr>
        <w:instrText xml:space="preserve"> DOCPROPERTY  Tdoc#  \* MERGEFORMAT </w:instrText>
      </w:r>
      <w:r w:rsidRPr="00681FF6">
        <w:rPr>
          <w:rFonts w:ascii="Arial" w:eastAsia="Times New Roman" w:hAnsi="Arial"/>
          <w:b/>
          <w:noProof/>
          <w:sz w:val="24"/>
        </w:rPr>
        <w:fldChar w:fldCharType="separate"/>
      </w:r>
      <w:r w:rsidRPr="00681FF6">
        <w:rPr>
          <w:rFonts w:ascii="Arial" w:eastAsia="Times New Roman" w:hAnsi="Arial"/>
          <w:b/>
          <w:noProof/>
          <w:sz w:val="24"/>
        </w:rPr>
        <w:t>R3</w:t>
      </w:r>
      <w:r w:rsidRPr="00681FF6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-20</w:t>
      </w:r>
      <w:r w:rsidR="00763F0E">
        <w:rPr>
          <w:rFonts w:ascii="Arial" w:eastAsia="Times New Roman" w:hAnsi="Arial"/>
          <w:b/>
          <w:noProof/>
          <w:sz w:val="24"/>
        </w:rPr>
        <w:t>0427</w:t>
      </w:r>
    </w:p>
    <w:p w14:paraId="4604EA7B" w14:textId="77777777" w:rsidR="00F34152" w:rsidRPr="000F324E" w:rsidRDefault="00F34152" w:rsidP="00F3415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0F324E">
        <w:rPr>
          <w:rFonts w:ascii="Arial" w:eastAsia="Times New Roman" w:hAnsi="Arial"/>
          <w:b/>
          <w:noProof/>
          <w:sz w:val="24"/>
        </w:rPr>
        <w:instrText xml:space="preserve"> DOCPROPERTY  StartDate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24th</w:t>
      </w:r>
      <w:r w:rsidRPr="000F324E">
        <w:rPr>
          <w:rFonts w:ascii="Arial" w:eastAsia="Times New Roman" w:hAnsi="Arial"/>
          <w:b/>
          <w:noProof/>
          <w:sz w:val="24"/>
        </w:rPr>
        <w:t xml:space="preserve"> February – 6th Ma</w:t>
      </w:r>
      <w:r>
        <w:rPr>
          <w:rFonts w:ascii="Arial" w:eastAsia="Times New Roman" w:hAnsi="Arial"/>
          <w:b/>
          <w:noProof/>
          <w:sz w:val="24"/>
        </w:rPr>
        <w:t xml:space="preserve">rch </w:t>
      </w:r>
      <w:r w:rsidRPr="000F324E">
        <w:rPr>
          <w:rFonts w:ascii="Arial" w:eastAsia="Times New Roman" w:hAnsi="Arial"/>
          <w:b/>
          <w:noProof/>
          <w:sz w:val="24"/>
        </w:rPr>
        <w:t>2020</w:t>
      </w:r>
    </w:p>
    <w:p w14:paraId="45A43DC9" w14:textId="77777777" w:rsidR="00F34152" w:rsidRPr="00015561" w:rsidRDefault="00F34152" w:rsidP="00F34152">
      <w:pPr>
        <w:pStyle w:val="BodyText"/>
        <w:rPr>
          <w:noProof/>
        </w:rPr>
      </w:pPr>
    </w:p>
    <w:p w14:paraId="48E31E56" w14:textId="77777777" w:rsidR="00F34152" w:rsidRPr="005512C9" w:rsidRDefault="00F34152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cs="Arial"/>
          <w:b/>
          <w:bCs/>
          <w:sz w:val="24"/>
          <w:szCs w:val="24"/>
          <w:lang w:val="en-US"/>
        </w:rPr>
        <w:t>8.1</w:t>
      </w:r>
    </w:p>
    <w:p w14:paraId="4C0FACAC" w14:textId="4EC426C0" w:rsidR="00F34152" w:rsidRPr="005512C9" w:rsidRDefault="00F34152" w:rsidP="00F34152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  <w:r w:rsidR="00CC144A">
        <w:rPr>
          <w:rFonts w:cs="Arial"/>
          <w:b/>
          <w:bCs/>
          <w:sz w:val="24"/>
          <w:lang w:val="en-US" w:eastAsia="zh-CN"/>
        </w:rPr>
        <w:t>, ZTE</w:t>
      </w:r>
      <w:r w:rsidR="00B45659">
        <w:rPr>
          <w:rFonts w:cs="Arial"/>
          <w:b/>
          <w:bCs/>
          <w:sz w:val="24"/>
          <w:lang w:val="en-US" w:eastAsia="zh-CN"/>
        </w:rPr>
        <w:t>,</w:t>
      </w:r>
      <w:r w:rsidR="004F5980">
        <w:rPr>
          <w:rFonts w:cs="Arial"/>
          <w:b/>
          <w:bCs/>
          <w:sz w:val="24"/>
          <w:lang w:val="en-US" w:eastAsia="zh-CN"/>
        </w:rPr>
        <w:t xml:space="preserve"> </w:t>
      </w:r>
      <w:r w:rsidR="00B45659">
        <w:rPr>
          <w:rFonts w:cs="Arial"/>
          <w:b/>
          <w:bCs/>
          <w:sz w:val="24"/>
          <w:lang w:val="en-US" w:eastAsia="zh-CN"/>
        </w:rPr>
        <w:t>CATT</w:t>
      </w:r>
    </w:p>
    <w:p w14:paraId="10601DC0" w14:textId="350A5704" w:rsidR="00F34152" w:rsidRPr="009636BD" w:rsidRDefault="00F34152" w:rsidP="00F34152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E75F13">
        <w:rPr>
          <w:rFonts w:cs="Arial"/>
          <w:b/>
          <w:bCs/>
          <w:color w:val="000000"/>
          <w:sz w:val="24"/>
          <w:szCs w:val="24"/>
        </w:rPr>
        <w:t>Further Consideration</w:t>
      </w:r>
      <w:r>
        <w:rPr>
          <w:rFonts w:cs="Arial"/>
          <w:b/>
          <w:bCs/>
          <w:color w:val="000000"/>
          <w:sz w:val="24"/>
          <w:szCs w:val="24"/>
        </w:rPr>
        <w:t xml:space="preserve"> on </w:t>
      </w:r>
      <w:r w:rsidRPr="00374243">
        <w:rPr>
          <w:rFonts w:cs="Arial"/>
          <w:b/>
          <w:bCs/>
          <w:color w:val="000000"/>
          <w:sz w:val="24"/>
          <w:szCs w:val="24"/>
        </w:rPr>
        <w:t xml:space="preserve">CSI-RS </w:t>
      </w:r>
      <w:r w:rsidR="005E4A00">
        <w:rPr>
          <w:rFonts w:cs="Arial"/>
          <w:b/>
          <w:bCs/>
          <w:color w:val="000000"/>
          <w:sz w:val="24"/>
          <w:szCs w:val="24"/>
        </w:rPr>
        <w:t>C</w:t>
      </w:r>
      <w:r w:rsidRPr="00374243">
        <w:rPr>
          <w:rFonts w:cs="Arial"/>
          <w:b/>
          <w:bCs/>
          <w:color w:val="000000"/>
          <w:sz w:val="24"/>
          <w:szCs w:val="24"/>
        </w:rPr>
        <w:t xml:space="preserve">onfiguration </w:t>
      </w:r>
      <w:r w:rsidR="005E4A00">
        <w:rPr>
          <w:rFonts w:cs="Arial"/>
          <w:b/>
          <w:bCs/>
          <w:color w:val="000000"/>
          <w:sz w:val="24"/>
          <w:szCs w:val="24"/>
        </w:rPr>
        <w:t>T</w:t>
      </w:r>
      <w:r w:rsidRPr="00374243">
        <w:rPr>
          <w:rFonts w:cs="Arial"/>
          <w:b/>
          <w:bCs/>
          <w:color w:val="000000"/>
          <w:sz w:val="24"/>
          <w:szCs w:val="24"/>
        </w:rPr>
        <w:t>ransfer</w:t>
      </w:r>
      <w:r w:rsidDel="00617ECA">
        <w:rPr>
          <w:rFonts w:cs="Arial"/>
          <w:b/>
          <w:bCs/>
          <w:color w:val="000000"/>
          <w:sz w:val="24"/>
          <w:szCs w:val="24"/>
        </w:rPr>
        <w:t xml:space="preserve"> </w:t>
      </w:r>
    </w:p>
    <w:p w14:paraId="52620B5E" w14:textId="77777777" w:rsidR="00F34152" w:rsidRDefault="00F34152" w:rsidP="00F3415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22CFD10E" w14:textId="44FA1D93" w:rsidR="0020311B" w:rsidRDefault="00E40F58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Introduction</w:t>
      </w:r>
      <w:bookmarkStart w:id="0" w:name="_GoBack"/>
      <w:bookmarkEnd w:id="0"/>
    </w:p>
    <w:p w14:paraId="0D5EB484" w14:textId="0084B7FD" w:rsidR="00CF4127" w:rsidRDefault="00B16064" w:rsidP="009F3DD3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RAN3 had agreed to adopt a semi-static </w:t>
      </w:r>
      <w:r w:rsidR="004F5FF4">
        <w:rPr>
          <w:rFonts w:cs="Arial"/>
          <w:sz w:val="22"/>
          <w:lang w:eastAsia="zh-CN"/>
        </w:rPr>
        <w:t>way</w:t>
      </w:r>
      <w:r>
        <w:rPr>
          <w:rFonts w:cs="Arial"/>
          <w:sz w:val="22"/>
          <w:lang w:eastAsia="zh-CN"/>
        </w:rPr>
        <w:t xml:space="preserve"> to support CSI-RS based mobility.</w:t>
      </w:r>
      <w:r w:rsidR="005C07E8">
        <w:rPr>
          <w:rFonts w:cs="Arial"/>
          <w:sz w:val="22"/>
          <w:lang w:eastAsia="zh-CN"/>
        </w:rPr>
        <w:t xml:space="preserve"> </w:t>
      </w:r>
      <w:r w:rsidR="004F5FF4">
        <w:rPr>
          <w:rFonts w:cs="Arial"/>
          <w:sz w:val="22"/>
          <w:lang w:eastAsia="zh-CN"/>
        </w:rPr>
        <w:t xml:space="preserve">And a LS was send to </w:t>
      </w:r>
      <w:r w:rsidR="0015349A">
        <w:rPr>
          <w:rFonts w:cs="Arial"/>
          <w:sz w:val="22"/>
          <w:lang w:eastAsia="zh-CN"/>
        </w:rPr>
        <w:t xml:space="preserve">ask </w:t>
      </w:r>
      <w:r w:rsidR="004F5FF4">
        <w:rPr>
          <w:rFonts w:cs="Arial"/>
          <w:sz w:val="22"/>
          <w:lang w:eastAsia="zh-CN"/>
        </w:rPr>
        <w:t xml:space="preserve">RAN2 to </w:t>
      </w:r>
      <w:r w:rsidR="004F5FF4" w:rsidRPr="009F3DD3">
        <w:rPr>
          <w:rFonts w:cs="Arial"/>
          <w:sz w:val="22"/>
          <w:lang w:eastAsia="zh-CN"/>
        </w:rPr>
        <w:t xml:space="preserve">design the appropriate inter-node RRC container. </w:t>
      </w:r>
      <w:r w:rsidR="00CF4127">
        <w:rPr>
          <w:rFonts w:cs="Arial" w:hint="eastAsia"/>
          <w:sz w:val="22"/>
          <w:lang w:eastAsia="zh-CN"/>
        </w:rPr>
        <w:t xml:space="preserve">In RAN2#108 </w:t>
      </w:r>
      <w:r w:rsidR="00CF4127">
        <w:rPr>
          <w:rFonts w:cs="Arial"/>
          <w:sz w:val="22"/>
          <w:lang w:eastAsia="zh-CN"/>
        </w:rPr>
        <w:t xml:space="preserve">meeting, RAN2 had discussed how to add CSI-RS Information into inter-node message and </w:t>
      </w:r>
      <w:r w:rsidR="00683C08">
        <w:rPr>
          <w:rFonts w:cs="Arial"/>
          <w:sz w:val="22"/>
          <w:lang w:eastAsia="zh-CN"/>
        </w:rPr>
        <w:t xml:space="preserve">came to </w:t>
      </w:r>
      <w:r w:rsidR="00CF4127">
        <w:rPr>
          <w:rFonts w:cs="Arial"/>
          <w:sz w:val="22"/>
          <w:lang w:eastAsia="zh-CN"/>
        </w:rPr>
        <w:t>the following conclusions:</w:t>
      </w:r>
    </w:p>
    <w:p w14:paraId="2201FB49" w14:textId="77777777" w:rsidR="00067CC5" w:rsidRPr="00F83267" w:rsidRDefault="00067CC5" w:rsidP="00067CC5">
      <w:pPr>
        <w:pStyle w:val="ListParagraph"/>
        <w:numPr>
          <w:ilvl w:val="0"/>
          <w:numId w:val="37"/>
        </w:numPr>
        <w:spacing w:line="360" w:lineRule="auto"/>
        <w:jc w:val="both"/>
        <w:rPr>
          <w:rFonts w:cs="Arial"/>
          <w:sz w:val="22"/>
        </w:rPr>
      </w:pPr>
      <w:r w:rsidRPr="00F83267">
        <w:rPr>
          <w:rFonts w:cs="Arial"/>
          <w:sz w:val="22"/>
        </w:rPr>
        <w:t>CSI-RS measurements towards NR cells configured by E-UTRA are not supported for R16. And an LS will be sent to inform RAN3 of this agreement.</w:t>
      </w:r>
    </w:p>
    <w:p w14:paraId="14BB4F42" w14:textId="3913CB63" w:rsidR="00CF4127" w:rsidRPr="009F3DD3" w:rsidRDefault="00067CC5" w:rsidP="009F3DD3">
      <w:pPr>
        <w:pStyle w:val="ListParagraph"/>
        <w:numPr>
          <w:ilvl w:val="0"/>
          <w:numId w:val="37"/>
        </w:numPr>
        <w:spacing w:line="360" w:lineRule="auto"/>
        <w:jc w:val="both"/>
        <w:rPr>
          <w:rFonts w:cs="Arial"/>
          <w:sz w:val="22"/>
        </w:rPr>
      </w:pPr>
      <w:r w:rsidRPr="00F83267">
        <w:rPr>
          <w:rFonts w:cs="Arial"/>
          <w:sz w:val="22"/>
        </w:rPr>
        <w:t xml:space="preserve">CSI-RS configuration is added to the </w:t>
      </w:r>
      <w:r w:rsidRPr="00874572">
        <w:rPr>
          <w:rFonts w:cs="Arial"/>
          <w:i/>
          <w:sz w:val="22"/>
        </w:rPr>
        <w:t>MeasurementTimingConfiguration</w:t>
      </w:r>
      <w:r w:rsidRPr="00F83267">
        <w:rPr>
          <w:rFonts w:cs="Arial"/>
          <w:sz w:val="22"/>
        </w:rPr>
        <w:t xml:space="preserve">, which includes at least: CSI-RS subcarrier spacing </w:t>
      </w:r>
      <w:r w:rsidRPr="00874572">
        <w:rPr>
          <w:rFonts w:cs="Arial"/>
          <w:i/>
          <w:sz w:val="22"/>
        </w:rPr>
        <w:t>CSI-RS-CellMobility</w:t>
      </w:r>
      <w:r w:rsidRPr="00F83267">
        <w:rPr>
          <w:rFonts w:cs="Arial"/>
          <w:sz w:val="22"/>
        </w:rPr>
        <w:t xml:space="preserve">, </w:t>
      </w:r>
      <w:r w:rsidR="00874572" w:rsidRPr="00F83267">
        <w:rPr>
          <w:rFonts w:cs="Arial"/>
          <w:sz w:val="22"/>
        </w:rPr>
        <w:t>an</w:t>
      </w:r>
      <w:r w:rsidRPr="00F83267">
        <w:rPr>
          <w:rFonts w:cs="Arial"/>
          <w:sz w:val="22"/>
        </w:rPr>
        <w:t xml:space="preserve"> indication of SSB used as timing reference</w:t>
      </w:r>
    </w:p>
    <w:p w14:paraId="58B24638" w14:textId="0D85DABC" w:rsidR="004228A7" w:rsidRDefault="005A3174" w:rsidP="004B4975">
      <w:pPr>
        <w:spacing w:line="360" w:lineRule="auto"/>
        <w:jc w:val="both"/>
        <w:rPr>
          <w:rFonts w:cs="Arial"/>
          <w:sz w:val="22"/>
        </w:rPr>
      </w:pPr>
      <w:r>
        <w:rPr>
          <w:rFonts w:cs="Arial"/>
          <w:sz w:val="22"/>
          <w:lang w:eastAsia="zh-CN"/>
        </w:rPr>
        <w:t>Per RAN2 reply LS</w:t>
      </w:r>
      <w:r w:rsidR="005915AB">
        <w:rPr>
          <w:rFonts w:cs="Arial"/>
          <w:sz w:val="22"/>
          <w:lang w:eastAsia="zh-CN"/>
        </w:rPr>
        <w:t xml:space="preserve"> [1]</w:t>
      </w:r>
      <w:r>
        <w:rPr>
          <w:rFonts w:cs="Arial"/>
          <w:sz w:val="22"/>
          <w:lang w:eastAsia="zh-CN"/>
        </w:rPr>
        <w:t>, RAN2 had completed its work to design the container for</w:t>
      </w:r>
      <w:r w:rsidR="00205C4D">
        <w:rPr>
          <w:rFonts w:cs="Arial" w:hint="eastAsia"/>
          <w:sz w:val="22"/>
          <w:lang w:eastAsia="zh-CN"/>
        </w:rPr>
        <w:t xml:space="preserve"> CSI-RS </w:t>
      </w:r>
      <w:r w:rsidR="00205C4D">
        <w:rPr>
          <w:rFonts w:cs="Arial"/>
          <w:sz w:val="22"/>
          <w:lang w:eastAsia="zh-CN"/>
        </w:rPr>
        <w:t>configuration.</w:t>
      </w:r>
      <w:r w:rsidR="005E5B7D" w:rsidRPr="005E5B7D">
        <w:rPr>
          <w:rFonts w:cs="Arial"/>
          <w:sz w:val="22"/>
          <w:lang w:eastAsia="zh-CN"/>
        </w:rPr>
        <w:t xml:space="preserve"> </w:t>
      </w:r>
      <w:r w:rsidR="00EB0050">
        <w:rPr>
          <w:rFonts w:cs="Arial"/>
          <w:sz w:val="22"/>
          <w:lang w:eastAsia="zh-CN"/>
        </w:rPr>
        <w:t>S</w:t>
      </w:r>
      <w:r w:rsidR="005E5B7D">
        <w:rPr>
          <w:rFonts w:cs="Arial"/>
          <w:sz w:val="22"/>
          <w:lang w:eastAsia="zh-CN"/>
        </w:rPr>
        <w:t>ince the CSI-RS based HO is not a mandatory function in network, operators may switch off this function in some cases.</w:t>
      </w:r>
      <w:r w:rsidR="00205C4D">
        <w:rPr>
          <w:rFonts w:cs="Arial"/>
          <w:sz w:val="22"/>
          <w:lang w:eastAsia="zh-CN"/>
        </w:rPr>
        <w:t xml:space="preserve"> </w:t>
      </w:r>
      <w:r w:rsidR="005E5B7D">
        <w:rPr>
          <w:rFonts w:cs="Arial"/>
          <w:sz w:val="22"/>
          <w:lang w:eastAsia="zh-CN"/>
        </w:rPr>
        <w:t>Therefore, f</w:t>
      </w:r>
      <w:r w:rsidR="00F2790C">
        <w:rPr>
          <w:rFonts w:cs="Arial"/>
          <w:sz w:val="22"/>
          <w:lang w:eastAsia="zh-CN"/>
        </w:rPr>
        <w:t xml:space="preserve">rom RAN3 side, </w:t>
      </w:r>
      <w:r w:rsidR="00EB0050">
        <w:rPr>
          <w:rFonts w:cs="Arial"/>
          <w:sz w:val="22"/>
          <w:lang w:eastAsia="zh-CN"/>
        </w:rPr>
        <w:t xml:space="preserve">how to support </w:t>
      </w:r>
      <w:r w:rsidR="00994858">
        <w:rPr>
          <w:rFonts w:cs="Arial"/>
          <w:sz w:val="22"/>
          <w:lang w:eastAsia="zh-CN"/>
        </w:rPr>
        <w:t xml:space="preserve">CSI-RS </w:t>
      </w:r>
      <w:r w:rsidR="00EB0050">
        <w:rPr>
          <w:rFonts w:cs="Arial"/>
          <w:sz w:val="22"/>
          <w:lang w:eastAsia="zh-CN"/>
        </w:rPr>
        <w:t xml:space="preserve">based </w:t>
      </w:r>
      <w:r w:rsidR="00994858">
        <w:rPr>
          <w:rFonts w:cs="Arial"/>
          <w:sz w:val="22"/>
          <w:lang w:eastAsia="zh-CN"/>
        </w:rPr>
        <w:t>mobility</w:t>
      </w:r>
      <w:r w:rsidR="00EB0050">
        <w:rPr>
          <w:rFonts w:cs="Arial"/>
          <w:sz w:val="22"/>
          <w:lang w:eastAsia="zh-CN"/>
        </w:rPr>
        <w:t xml:space="preserve"> deactivation</w:t>
      </w:r>
      <w:r w:rsidR="00994858">
        <w:rPr>
          <w:rFonts w:cs="Arial"/>
          <w:sz w:val="22"/>
          <w:lang w:eastAsia="zh-CN"/>
        </w:rPr>
        <w:t xml:space="preserve"> still</w:t>
      </w:r>
      <w:r w:rsidR="005020E4">
        <w:rPr>
          <w:rFonts w:cs="Arial"/>
          <w:sz w:val="22"/>
          <w:lang w:eastAsia="zh-CN"/>
        </w:rPr>
        <w:t xml:space="preserve"> </w:t>
      </w:r>
      <w:r w:rsidR="00C26DF3">
        <w:rPr>
          <w:rFonts w:cs="Arial"/>
          <w:sz w:val="22"/>
          <w:lang w:eastAsia="zh-CN"/>
        </w:rPr>
        <w:t>need to be studied</w:t>
      </w:r>
      <w:r w:rsidR="000573EB">
        <w:rPr>
          <w:rFonts w:cs="Arial"/>
          <w:sz w:val="22"/>
          <w:lang w:eastAsia="zh-CN"/>
        </w:rPr>
        <w:t xml:space="preserve"> in Rel-16</w:t>
      </w:r>
      <w:r w:rsidR="00C26DF3">
        <w:rPr>
          <w:rFonts w:cs="Arial"/>
          <w:sz w:val="22"/>
          <w:lang w:eastAsia="zh-CN"/>
        </w:rPr>
        <w:t xml:space="preserve">. </w:t>
      </w:r>
    </w:p>
    <w:p w14:paraId="44340214" w14:textId="16ACA14D" w:rsidR="00217C91" w:rsidRPr="00045C79" w:rsidRDefault="00F20E2F" w:rsidP="006C4163">
      <w:pPr>
        <w:pStyle w:val="Heading1"/>
        <w:rPr>
          <w:lang w:val="en-US"/>
        </w:rPr>
      </w:pPr>
      <w:r>
        <w:rPr>
          <w:lang w:eastAsia="zh-CN"/>
        </w:rPr>
        <w:t>Discussion</w:t>
      </w:r>
    </w:p>
    <w:p w14:paraId="4B98E30E" w14:textId="21814E05" w:rsidR="004B4975" w:rsidRDefault="000E66D2" w:rsidP="00A4306F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As we know, SSB based Handover is a mandatory function in network. And CSI-RS based </w:t>
      </w:r>
      <w:r w:rsidR="00702DA5">
        <w:rPr>
          <w:rFonts w:cs="Arial"/>
          <w:sz w:val="22"/>
          <w:lang w:eastAsia="zh-CN"/>
        </w:rPr>
        <w:t>mobility</w:t>
      </w:r>
      <w:r>
        <w:rPr>
          <w:rFonts w:cs="Arial"/>
          <w:sz w:val="22"/>
          <w:lang w:eastAsia="zh-CN"/>
        </w:rPr>
        <w:t xml:space="preserve"> can be reg</w:t>
      </w:r>
      <w:r w:rsidR="00702DA5">
        <w:rPr>
          <w:rFonts w:cs="Arial"/>
          <w:sz w:val="22"/>
          <w:lang w:eastAsia="zh-CN"/>
        </w:rPr>
        <w:t>arded as an enhancement feature</w:t>
      </w:r>
      <w:r>
        <w:rPr>
          <w:rFonts w:cs="Arial"/>
          <w:sz w:val="22"/>
          <w:lang w:eastAsia="zh-CN"/>
        </w:rPr>
        <w:t xml:space="preserve"> to </w:t>
      </w:r>
      <w:r w:rsidR="002B04B8">
        <w:rPr>
          <w:rFonts w:cs="Arial"/>
          <w:sz w:val="22"/>
          <w:lang w:eastAsia="zh-CN"/>
        </w:rPr>
        <w:t>improve HO performance.</w:t>
      </w:r>
      <w:r>
        <w:rPr>
          <w:rFonts w:cs="Arial"/>
          <w:sz w:val="22"/>
          <w:lang w:eastAsia="zh-CN"/>
        </w:rPr>
        <w:t xml:space="preserve"> </w:t>
      </w:r>
      <w:r w:rsidR="002B04B8">
        <w:rPr>
          <w:rFonts w:cs="Arial"/>
          <w:sz w:val="22"/>
          <w:lang w:eastAsia="zh-CN"/>
        </w:rPr>
        <w:t xml:space="preserve">In some </w:t>
      </w:r>
      <w:r w:rsidR="000A4431">
        <w:rPr>
          <w:rFonts w:cs="Arial"/>
          <w:sz w:val="22"/>
          <w:lang w:eastAsia="zh-CN"/>
        </w:rPr>
        <w:t>cases,</w:t>
      </w:r>
      <w:r w:rsidR="002B04B8">
        <w:rPr>
          <w:rFonts w:cs="Arial"/>
          <w:sz w:val="22"/>
          <w:lang w:eastAsia="zh-CN"/>
        </w:rPr>
        <w:t xml:space="preserve"> the operators may </w:t>
      </w:r>
      <w:r w:rsidR="000032A6">
        <w:rPr>
          <w:rFonts w:cs="Arial"/>
          <w:sz w:val="22"/>
          <w:lang w:eastAsia="zh-CN"/>
        </w:rPr>
        <w:t xml:space="preserve">disable </w:t>
      </w:r>
      <w:r w:rsidR="002B04B8">
        <w:rPr>
          <w:rFonts w:cs="Arial"/>
          <w:sz w:val="22"/>
          <w:lang w:eastAsia="zh-CN"/>
        </w:rPr>
        <w:t xml:space="preserve">the CSI-RS based </w:t>
      </w:r>
      <w:r w:rsidR="00702DA5">
        <w:rPr>
          <w:rFonts w:cs="Arial"/>
          <w:sz w:val="22"/>
          <w:lang w:eastAsia="zh-CN"/>
        </w:rPr>
        <w:t>mobility</w:t>
      </w:r>
      <w:r w:rsidR="002B04B8">
        <w:rPr>
          <w:rFonts w:cs="Arial"/>
          <w:sz w:val="22"/>
          <w:lang w:eastAsia="zh-CN"/>
        </w:rPr>
        <w:t>.</w:t>
      </w:r>
      <w:r w:rsidR="00A4306F">
        <w:rPr>
          <w:rFonts w:cs="Arial"/>
          <w:sz w:val="22"/>
          <w:lang w:eastAsia="zh-CN"/>
        </w:rPr>
        <w:t xml:space="preserve"> In order to avoid HO failure or KPI </w:t>
      </w:r>
      <w:r w:rsidR="00A4306F" w:rsidRPr="00A4306F">
        <w:rPr>
          <w:rFonts w:cs="Arial"/>
          <w:sz w:val="22"/>
          <w:lang w:eastAsia="zh-CN"/>
        </w:rPr>
        <w:t>performance degradation</w:t>
      </w:r>
      <w:r w:rsidR="00A4306F">
        <w:rPr>
          <w:rFonts w:cs="Arial"/>
          <w:sz w:val="22"/>
          <w:lang w:eastAsia="zh-CN"/>
        </w:rPr>
        <w:t>, the</w:t>
      </w:r>
      <w:r w:rsidR="00464DBF">
        <w:rPr>
          <w:rFonts w:cs="Arial"/>
          <w:sz w:val="22"/>
          <w:lang w:eastAsia="zh-CN"/>
        </w:rPr>
        <w:t xml:space="preserve"> neighbour nodes need to be informed</w:t>
      </w:r>
      <w:r w:rsidR="00A3048B">
        <w:rPr>
          <w:rFonts w:cs="Arial"/>
          <w:sz w:val="22"/>
          <w:lang w:eastAsia="zh-CN"/>
        </w:rPr>
        <w:t xml:space="preserve"> this switching off</w:t>
      </w:r>
      <w:r w:rsidR="002572AA">
        <w:rPr>
          <w:rFonts w:cs="Arial"/>
          <w:sz w:val="22"/>
          <w:lang w:eastAsia="zh-CN"/>
        </w:rPr>
        <w:t xml:space="preserve"> information</w:t>
      </w:r>
      <w:r w:rsidR="00A4306F">
        <w:rPr>
          <w:rFonts w:cs="Arial"/>
          <w:sz w:val="22"/>
          <w:lang w:eastAsia="zh-CN"/>
        </w:rPr>
        <w:t xml:space="preserve"> in time.</w:t>
      </w:r>
    </w:p>
    <w:p w14:paraId="1148D178" w14:textId="2AC95C26" w:rsidR="004B4975" w:rsidRDefault="004B4975" w:rsidP="004B4975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The following alternatives can be used to </w:t>
      </w:r>
      <w:r w:rsidR="00A311CE">
        <w:rPr>
          <w:rFonts w:cs="Arial"/>
          <w:sz w:val="22"/>
          <w:lang w:eastAsia="zh-CN"/>
        </w:rPr>
        <w:t>address this issue:</w:t>
      </w:r>
    </w:p>
    <w:p w14:paraId="38D14017" w14:textId="48DE2486" w:rsidR="00BE3367" w:rsidRPr="00E45C35" w:rsidRDefault="00BE3367" w:rsidP="004B4975">
      <w:pPr>
        <w:pStyle w:val="ListParagraph"/>
        <w:numPr>
          <w:ilvl w:val="0"/>
          <w:numId w:val="38"/>
        </w:numPr>
        <w:spacing w:line="360" w:lineRule="auto"/>
        <w:jc w:val="both"/>
        <w:rPr>
          <w:rFonts w:cs="Arial"/>
          <w:sz w:val="22"/>
          <w:lang w:eastAsia="zh-CN"/>
        </w:rPr>
      </w:pPr>
      <w:r w:rsidRPr="00F8438B">
        <w:rPr>
          <w:rFonts w:cs="Arial" w:hint="eastAsia"/>
          <w:sz w:val="22"/>
          <w:lang w:eastAsia="zh-CN"/>
        </w:rPr>
        <w:t>Alt</w:t>
      </w:r>
      <w:r w:rsidR="006F200E" w:rsidRPr="00F8438B">
        <w:rPr>
          <w:rFonts w:cs="Arial"/>
          <w:sz w:val="22"/>
          <w:lang w:eastAsia="zh-CN"/>
        </w:rPr>
        <w:t>1 (OMC</w:t>
      </w:r>
      <w:r w:rsidRPr="00F8438B">
        <w:rPr>
          <w:rFonts w:cs="Arial"/>
          <w:sz w:val="22"/>
          <w:lang w:eastAsia="zh-CN"/>
        </w:rPr>
        <w:t xml:space="preserve"> Configuration</w:t>
      </w:r>
      <w:r w:rsidRPr="00F8438B">
        <w:rPr>
          <w:rFonts w:cs="Arial" w:hint="eastAsia"/>
          <w:sz w:val="22"/>
          <w:lang w:eastAsia="zh-CN"/>
        </w:rPr>
        <w:t>)</w:t>
      </w:r>
      <w:r w:rsidR="00E45C35" w:rsidRPr="00F8438B">
        <w:rPr>
          <w:rFonts w:cs="Arial"/>
          <w:sz w:val="22"/>
          <w:lang w:eastAsia="zh-CN"/>
        </w:rPr>
        <w:t>:</w:t>
      </w:r>
      <w:r w:rsidR="00E45C35">
        <w:rPr>
          <w:rFonts w:cs="Arial"/>
          <w:sz w:val="22"/>
          <w:lang w:eastAsia="zh-CN"/>
        </w:rPr>
        <w:t xml:space="preserve"> This alternative seems very simple, but we have to know it cannot work in inter-vendor scenario. </w:t>
      </w:r>
      <w:r w:rsidR="00E45C35">
        <w:rPr>
          <w:rFonts w:cs="Arial" w:hint="eastAsia"/>
          <w:sz w:val="22"/>
          <w:lang w:eastAsia="zh-CN"/>
        </w:rPr>
        <w:t xml:space="preserve">The </w:t>
      </w:r>
      <w:r w:rsidR="00E45C35">
        <w:rPr>
          <w:rFonts w:cs="Arial"/>
          <w:sz w:val="22"/>
          <w:lang w:eastAsia="zh-CN"/>
        </w:rPr>
        <w:t>nodes</w:t>
      </w:r>
      <w:r w:rsidR="00E45C35">
        <w:rPr>
          <w:rFonts w:cs="Arial" w:hint="eastAsia"/>
          <w:sz w:val="22"/>
          <w:lang w:eastAsia="zh-CN"/>
        </w:rPr>
        <w:t xml:space="preserve"> </w:t>
      </w:r>
      <w:r w:rsidR="00E45C35">
        <w:rPr>
          <w:rFonts w:cs="Arial"/>
          <w:sz w:val="22"/>
          <w:lang w:eastAsia="zh-CN"/>
        </w:rPr>
        <w:t xml:space="preserve">in vendor A region may </w:t>
      </w:r>
      <w:r w:rsidR="00702DA5">
        <w:rPr>
          <w:rFonts w:cs="Arial"/>
          <w:sz w:val="22"/>
          <w:lang w:eastAsia="zh-CN"/>
        </w:rPr>
        <w:t>deactivate</w:t>
      </w:r>
      <w:r w:rsidR="00E45C35">
        <w:rPr>
          <w:rFonts w:cs="Arial"/>
          <w:sz w:val="22"/>
          <w:lang w:eastAsia="zh-CN"/>
        </w:rPr>
        <w:t xml:space="preserve"> the CSI-RS based mobility function according to </w:t>
      </w:r>
      <w:r w:rsidR="003155C6">
        <w:rPr>
          <w:rFonts w:cs="Arial"/>
          <w:sz w:val="22"/>
          <w:lang w:eastAsia="zh-CN"/>
        </w:rPr>
        <w:t>their</w:t>
      </w:r>
      <w:r w:rsidR="00E45C35">
        <w:rPr>
          <w:rFonts w:cs="Arial"/>
          <w:sz w:val="22"/>
          <w:lang w:eastAsia="zh-CN"/>
        </w:rPr>
        <w:t xml:space="preserve"> OMC’s </w:t>
      </w:r>
      <w:r w:rsidR="00D2589B">
        <w:rPr>
          <w:rFonts w:cs="Arial"/>
          <w:sz w:val="22"/>
          <w:lang w:eastAsia="zh-CN"/>
        </w:rPr>
        <w:t xml:space="preserve">policy. Since no directly interface exists between two vendors’ OMC </w:t>
      </w:r>
      <w:r w:rsidR="00FD6173">
        <w:rPr>
          <w:rFonts w:cs="Arial"/>
          <w:sz w:val="22"/>
          <w:lang w:eastAsia="zh-CN"/>
        </w:rPr>
        <w:t>system, the</w:t>
      </w:r>
      <w:r w:rsidR="003155C6">
        <w:rPr>
          <w:rFonts w:cs="Arial"/>
          <w:sz w:val="22"/>
          <w:lang w:eastAsia="zh-CN"/>
        </w:rPr>
        <w:t xml:space="preserve"> neighbour nodes in vendor</w:t>
      </w:r>
      <w:r w:rsidR="0084445D">
        <w:rPr>
          <w:rFonts w:cs="Arial"/>
          <w:sz w:val="22"/>
          <w:lang w:eastAsia="zh-CN"/>
        </w:rPr>
        <w:t xml:space="preserve"> B</w:t>
      </w:r>
      <w:r w:rsidR="003155C6">
        <w:rPr>
          <w:rFonts w:cs="Arial"/>
          <w:sz w:val="22"/>
          <w:lang w:eastAsia="zh-CN"/>
        </w:rPr>
        <w:t xml:space="preserve"> region often c</w:t>
      </w:r>
      <w:r w:rsidR="00702DA5">
        <w:rPr>
          <w:rFonts w:cs="Arial"/>
          <w:sz w:val="22"/>
          <w:lang w:eastAsia="zh-CN"/>
        </w:rPr>
        <w:t>annot be configured this deactivated</w:t>
      </w:r>
      <w:r w:rsidR="003155C6">
        <w:rPr>
          <w:rFonts w:cs="Arial"/>
          <w:sz w:val="22"/>
          <w:lang w:eastAsia="zh-CN"/>
        </w:rPr>
        <w:t xml:space="preserve"> information in time. </w:t>
      </w:r>
    </w:p>
    <w:p w14:paraId="5536AD60" w14:textId="20FBEBEC" w:rsidR="00F8438B" w:rsidRDefault="004B4975" w:rsidP="004B6775">
      <w:pPr>
        <w:pStyle w:val="ListParagraph"/>
        <w:numPr>
          <w:ilvl w:val="0"/>
          <w:numId w:val="38"/>
        </w:numPr>
        <w:spacing w:line="360" w:lineRule="auto"/>
        <w:jc w:val="both"/>
      </w:pPr>
      <w:r w:rsidRPr="005337B9">
        <w:rPr>
          <w:rFonts w:cs="Arial"/>
          <w:sz w:val="22"/>
          <w:lang w:eastAsia="zh-CN"/>
        </w:rPr>
        <w:t>Alt</w:t>
      </w:r>
      <w:r w:rsidR="00E02B88">
        <w:rPr>
          <w:rFonts w:cs="Arial"/>
          <w:sz w:val="22"/>
          <w:lang w:eastAsia="zh-CN"/>
        </w:rPr>
        <w:t>2</w:t>
      </w:r>
      <w:r w:rsidR="00D24E69">
        <w:rPr>
          <w:rFonts w:cs="Arial"/>
          <w:sz w:val="22"/>
          <w:lang w:eastAsia="zh-CN"/>
        </w:rPr>
        <w:t xml:space="preserve"> (An implicit indication </w:t>
      </w:r>
      <w:r w:rsidR="000E1BC1">
        <w:rPr>
          <w:rFonts w:cs="Arial"/>
          <w:sz w:val="22"/>
          <w:lang w:eastAsia="zh-CN"/>
        </w:rPr>
        <w:t>in</w:t>
      </w:r>
      <w:r w:rsidR="00D24E69">
        <w:rPr>
          <w:rFonts w:cs="Arial"/>
          <w:sz w:val="22"/>
          <w:lang w:eastAsia="zh-CN"/>
        </w:rPr>
        <w:t xml:space="preserve"> X2/Xn</w:t>
      </w:r>
      <w:r w:rsidR="003D2617">
        <w:rPr>
          <w:rFonts w:cs="Arial"/>
          <w:sz w:val="22"/>
          <w:lang w:eastAsia="zh-CN"/>
        </w:rPr>
        <w:t>/F1</w:t>
      </w:r>
      <w:r w:rsidR="00D24E69">
        <w:rPr>
          <w:rFonts w:cs="Arial"/>
          <w:sz w:val="22"/>
          <w:lang w:eastAsia="zh-CN"/>
        </w:rPr>
        <w:t xml:space="preserve"> message): </w:t>
      </w:r>
      <w:r w:rsidR="00F8438B">
        <w:rPr>
          <w:rFonts w:cs="Arial"/>
          <w:sz w:val="22"/>
          <w:lang w:eastAsia="zh-CN"/>
        </w:rPr>
        <w:t>Per RAN2 agreed CR</w:t>
      </w:r>
      <w:r w:rsidR="007A1070">
        <w:rPr>
          <w:rFonts w:cs="Arial"/>
          <w:sz w:val="22"/>
          <w:lang w:eastAsia="zh-CN"/>
        </w:rPr>
        <w:t xml:space="preserve"> [2]</w:t>
      </w:r>
      <w:r w:rsidR="00F8438B">
        <w:rPr>
          <w:rFonts w:cs="Arial"/>
          <w:sz w:val="22"/>
          <w:lang w:eastAsia="zh-CN"/>
        </w:rPr>
        <w:t>, the CSI-RS configuration IE as follow is an optional IE in</w:t>
      </w:r>
      <w:r w:rsidR="00F8438B" w:rsidRPr="00F8438B">
        <w:rPr>
          <w:rFonts w:cs="Arial"/>
          <w:i/>
          <w:sz w:val="22"/>
          <w:lang w:eastAsia="zh-CN"/>
        </w:rPr>
        <w:t xml:space="preserve"> MeasurementTimingConfiguration</w:t>
      </w:r>
      <w:r w:rsidR="002B06D8">
        <w:rPr>
          <w:rFonts w:cs="Arial"/>
          <w:sz w:val="22"/>
          <w:lang w:eastAsia="zh-CN"/>
        </w:rPr>
        <w:t xml:space="preserve">. If </w:t>
      </w:r>
      <w:r w:rsidR="000F429F">
        <w:rPr>
          <w:rFonts w:cs="Arial"/>
          <w:sz w:val="22"/>
          <w:lang w:eastAsia="zh-CN"/>
        </w:rPr>
        <w:t>the source</w:t>
      </w:r>
      <w:r w:rsidR="006D60F7">
        <w:rPr>
          <w:rFonts w:cs="Arial"/>
          <w:sz w:val="22"/>
          <w:lang w:eastAsia="zh-CN"/>
        </w:rPr>
        <w:t xml:space="preserve"> node </w:t>
      </w:r>
      <w:r w:rsidR="002B06D8">
        <w:rPr>
          <w:rFonts w:cs="Arial"/>
          <w:sz w:val="22"/>
          <w:lang w:eastAsia="zh-CN"/>
        </w:rPr>
        <w:t>decides</w:t>
      </w:r>
      <w:r w:rsidR="006D60F7">
        <w:rPr>
          <w:rFonts w:cs="Arial"/>
          <w:sz w:val="22"/>
          <w:lang w:eastAsia="zh-CN"/>
        </w:rPr>
        <w:t xml:space="preserve"> to disable CSI-RS based mobility, it </w:t>
      </w:r>
      <w:r w:rsidR="000F429F">
        <w:rPr>
          <w:rFonts w:cs="Arial"/>
          <w:sz w:val="22"/>
          <w:lang w:eastAsia="zh-CN"/>
        </w:rPr>
        <w:t xml:space="preserve">can </w:t>
      </w:r>
      <w:r w:rsidR="007875CE">
        <w:rPr>
          <w:rFonts w:cs="Arial"/>
          <w:sz w:val="22"/>
          <w:lang w:eastAsia="zh-CN"/>
        </w:rPr>
        <w:t xml:space="preserve">send </w:t>
      </w:r>
      <w:r w:rsidR="000F429F">
        <w:rPr>
          <w:rFonts w:cs="Arial"/>
          <w:sz w:val="22"/>
          <w:lang w:eastAsia="zh-CN"/>
        </w:rPr>
        <w:t xml:space="preserve">a </w:t>
      </w:r>
      <w:r w:rsidR="0050035D">
        <w:rPr>
          <w:rFonts w:cs="Arial"/>
          <w:sz w:val="22"/>
          <w:lang w:eastAsia="zh-CN"/>
        </w:rPr>
        <w:t xml:space="preserve">X2/Xn Configuration Update </w:t>
      </w:r>
      <w:r w:rsidR="00856B56">
        <w:rPr>
          <w:rFonts w:cs="Arial"/>
          <w:sz w:val="22"/>
          <w:lang w:eastAsia="zh-CN"/>
        </w:rPr>
        <w:t xml:space="preserve">message with no CSI-RS configuration in </w:t>
      </w:r>
      <w:r w:rsidR="00856B56" w:rsidRPr="00F8438B">
        <w:rPr>
          <w:rFonts w:cs="Arial"/>
          <w:i/>
          <w:sz w:val="22"/>
          <w:lang w:eastAsia="zh-CN"/>
        </w:rPr>
        <w:t>MeasurementTimingConfiguration</w:t>
      </w:r>
      <w:r w:rsidR="00856B56">
        <w:rPr>
          <w:rFonts w:cs="Arial"/>
          <w:i/>
          <w:sz w:val="22"/>
          <w:lang w:eastAsia="zh-CN"/>
        </w:rPr>
        <w:t xml:space="preserve"> </w:t>
      </w:r>
      <w:r w:rsidR="00856B56" w:rsidRPr="007021FE">
        <w:rPr>
          <w:rFonts w:cs="Arial"/>
          <w:sz w:val="22"/>
          <w:lang w:eastAsia="zh-CN"/>
        </w:rPr>
        <w:t>IE</w:t>
      </w:r>
      <w:r w:rsidR="000F429F">
        <w:rPr>
          <w:rFonts w:cs="Arial"/>
          <w:sz w:val="22"/>
          <w:lang w:eastAsia="zh-CN"/>
        </w:rPr>
        <w:t xml:space="preserve"> to the target</w:t>
      </w:r>
      <w:r w:rsidR="0050035D">
        <w:rPr>
          <w:rFonts w:cs="Arial"/>
          <w:sz w:val="22"/>
          <w:lang w:eastAsia="zh-CN"/>
        </w:rPr>
        <w:t xml:space="preserve"> node</w:t>
      </w:r>
      <w:r w:rsidR="00BE3A19">
        <w:rPr>
          <w:rFonts w:cs="Arial"/>
          <w:sz w:val="22"/>
          <w:lang w:eastAsia="zh-CN"/>
        </w:rPr>
        <w:t xml:space="preserve">. However, </w:t>
      </w:r>
      <w:r w:rsidR="004A3161">
        <w:rPr>
          <w:rFonts w:cs="Arial"/>
          <w:sz w:val="22"/>
          <w:lang w:eastAsia="zh-CN"/>
        </w:rPr>
        <w:t>per the latest</w:t>
      </w:r>
      <w:r w:rsidR="005D3E30">
        <w:rPr>
          <w:rFonts w:cs="Arial"/>
          <w:sz w:val="22"/>
          <w:lang w:eastAsia="zh-CN"/>
        </w:rPr>
        <w:t xml:space="preserve"> specification</w:t>
      </w:r>
      <w:r w:rsidR="004A3161">
        <w:rPr>
          <w:rFonts w:cs="Arial"/>
          <w:sz w:val="22"/>
          <w:lang w:eastAsia="zh-CN"/>
        </w:rPr>
        <w:t xml:space="preserve">, </w:t>
      </w:r>
      <w:r w:rsidR="002E3594">
        <w:rPr>
          <w:rFonts w:cs="Arial"/>
          <w:sz w:val="22"/>
          <w:lang w:eastAsia="zh-CN"/>
        </w:rPr>
        <w:t xml:space="preserve">this may lead </w:t>
      </w:r>
      <w:r w:rsidR="002E3594">
        <w:rPr>
          <w:rFonts w:cs="Arial"/>
          <w:sz w:val="22"/>
          <w:lang w:eastAsia="zh-CN"/>
        </w:rPr>
        <w:lastRenderedPageBreak/>
        <w:t xml:space="preserve">to </w:t>
      </w:r>
      <w:r w:rsidR="002E3594" w:rsidRPr="002E3594">
        <w:rPr>
          <w:rFonts w:cs="Arial"/>
          <w:sz w:val="22"/>
          <w:lang w:eastAsia="zh-CN"/>
        </w:rPr>
        <w:t>ambiguity</w:t>
      </w:r>
      <w:r w:rsidR="002E3594">
        <w:rPr>
          <w:rFonts w:cs="Arial"/>
          <w:sz w:val="22"/>
          <w:lang w:eastAsia="zh-CN"/>
        </w:rPr>
        <w:t xml:space="preserve"> in the target node side. One understanding is that the CSI-RS based mobility had been switched off by the source node, another is that the configuration of CSI-RS based mobility is</w:t>
      </w:r>
      <w:r w:rsidR="0084445D">
        <w:rPr>
          <w:rFonts w:cs="Arial"/>
          <w:sz w:val="22"/>
          <w:lang w:eastAsia="zh-CN"/>
        </w:rPr>
        <w:t xml:space="preserve"> not</w:t>
      </w:r>
      <w:r w:rsidR="002E3594">
        <w:rPr>
          <w:rFonts w:cs="Arial"/>
          <w:sz w:val="22"/>
          <w:lang w:eastAsia="zh-CN"/>
        </w:rPr>
        <w:t xml:space="preserve"> update</w:t>
      </w:r>
      <w:r w:rsidR="0084445D">
        <w:rPr>
          <w:rFonts w:cs="Arial"/>
          <w:sz w:val="22"/>
          <w:lang w:eastAsia="zh-CN"/>
        </w:rPr>
        <w:t>d</w:t>
      </w:r>
      <w:r w:rsidR="002E3594">
        <w:rPr>
          <w:rFonts w:cs="Arial"/>
          <w:sz w:val="22"/>
          <w:lang w:eastAsia="zh-CN"/>
        </w:rPr>
        <w:t>.</w:t>
      </w:r>
      <w:r w:rsidR="004B6775" w:rsidRPr="004B6775">
        <w:rPr>
          <w:rFonts w:cs="Arial"/>
          <w:sz w:val="22"/>
          <w:lang w:eastAsia="zh-CN"/>
        </w:rPr>
        <w:t xml:space="preserve"> </w:t>
      </w:r>
    </w:p>
    <w:p w14:paraId="460844B2" w14:textId="77777777" w:rsidR="00F8438B" w:rsidRPr="009A3E2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A3E2B">
        <w:rPr>
          <w:rFonts w:ascii="Courier New" w:eastAsia="Times New Roman" w:hAnsi="Courier New"/>
          <w:noProof/>
          <w:sz w:val="16"/>
          <w:lang w:eastAsia="en-GB"/>
        </w:rPr>
        <w:t xml:space="preserve">MeasurementTimingConfiguration ::=      </w:t>
      </w:r>
      <w:r w:rsidRPr="009A3E2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A3E2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403482" w14:textId="77777777" w:rsidR="00F8438B" w:rsidRPr="009A3E2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A3E2B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</w:t>
      </w:r>
      <w:r w:rsidRPr="009A3E2B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A3E2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2B42E2" w14:textId="77777777" w:rsidR="00F8438B" w:rsidRPr="009A3E2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A3E2B">
        <w:rPr>
          <w:rFonts w:ascii="Courier New" w:eastAsia="Times New Roman" w:hAnsi="Courier New"/>
          <w:noProof/>
          <w:sz w:val="16"/>
          <w:lang w:eastAsia="en-GB"/>
        </w:rPr>
        <w:t xml:space="preserve">        c1                                      </w:t>
      </w:r>
      <w:r w:rsidRPr="009A3E2B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A3E2B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1EB1A1E9" w14:textId="77777777" w:rsidR="00F8438B" w:rsidRPr="009A3E2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A3E2B">
        <w:rPr>
          <w:rFonts w:ascii="Courier New" w:eastAsia="Times New Roman" w:hAnsi="Courier New"/>
          <w:noProof/>
          <w:sz w:val="16"/>
          <w:lang w:eastAsia="en-GB"/>
        </w:rPr>
        <w:t xml:space="preserve">            measTimingConf                          MeasurementTimingConfiguration-IEs,</w:t>
      </w:r>
    </w:p>
    <w:p w14:paraId="1F9D17E7" w14:textId="77777777" w:rsidR="00F8438B" w:rsidRPr="009A3E2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A3E2B">
        <w:rPr>
          <w:rFonts w:ascii="Courier New" w:eastAsia="Times New Roman" w:hAnsi="Courier New"/>
          <w:noProof/>
          <w:sz w:val="16"/>
          <w:lang w:eastAsia="en-GB"/>
        </w:rPr>
        <w:t xml:space="preserve">            spare3 </w:t>
      </w:r>
      <w:r w:rsidRPr="009A3E2B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9A3E2B">
        <w:rPr>
          <w:rFonts w:ascii="Courier New" w:eastAsia="Times New Roman" w:hAnsi="Courier New"/>
          <w:noProof/>
          <w:sz w:val="16"/>
          <w:lang w:eastAsia="en-GB"/>
        </w:rPr>
        <w:t xml:space="preserve">, spare2 </w:t>
      </w:r>
      <w:r w:rsidRPr="009A3E2B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9A3E2B">
        <w:rPr>
          <w:rFonts w:ascii="Courier New" w:eastAsia="Times New Roman" w:hAnsi="Courier New"/>
          <w:noProof/>
          <w:sz w:val="16"/>
          <w:lang w:eastAsia="en-GB"/>
        </w:rPr>
        <w:t xml:space="preserve">, spare1 </w:t>
      </w:r>
      <w:r w:rsidRPr="009A3E2B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</w:p>
    <w:p w14:paraId="68AAAB7E" w14:textId="77777777" w:rsidR="00F8438B" w:rsidRPr="009A3E2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A3E2B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681F1EA" w14:textId="77777777" w:rsidR="00F8438B" w:rsidRPr="009A3E2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A3E2B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</w:t>
      </w:r>
      <w:r w:rsidRPr="009A3E2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A3E2B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722A827C" w14:textId="77777777" w:rsidR="00F8438B" w:rsidRPr="009A3E2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A3E2B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63DCBF36" w14:textId="77777777" w:rsidR="00F8438B" w:rsidRPr="009A3E2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A3E2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6A077AD" w14:textId="77777777" w:rsidR="00F8438B" w:rsidRPr="009A3E2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51BE164" w14:textId="77777777" w:rsidR="00F8438B" w:rsidRPr="009A3E2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A3E2B">
        <w:rPr>
          <w:rFonts w:ascii="Courier New" w:eastAsia="Times New Roman" w:hAnsi="Courier New"/>
          <w:noProof/>
          <w:sz w:val="16"/>
          <w:lang w:eastAsia="en-GB"/>
        </w:rPr>
        <w:t xml:space="preserve">MeasurementTimingConfiguration-IEs ::=  </w:t>
      </w:r>
      <w:r w:rsidRPr="009A3E2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A3E2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A2A659" w14:textId="77777777" w:rsidR="00F8438B" w:rsidRPr="009A3E2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A3E2B">
        <w:rPr>
          <w:rFonts w:ascii="Courier New" w:eastAsia="Times New Roman" w:hAnsi="Courier New"/>
          <w:noProof/>
          <w:sz w:val="16"/>
          <w:lang w:eastAsia="en-GB"/>
        </w:rPr>
        <w:t xml:space="preserve">    measTiming                              MeasTimingList                              </w:t>
      </w:r>
      <w:r w:rsidRPr="009A3E2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3E2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D48942" w14:textId="77777777" w:rsidR="00F8438B" w:rsidRPr="009A3E2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A3E2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MeasurementTimingConfiguration-v1550-IEs    </w:t>
      </w:r>
      <w:r w:rsidRPr="009A3E2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A29C85" w14:textId="77777777" w:rsidR="00F8438B" w:rsidRPr="009A3E2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A3E2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45B5163" w14:textId="77777777" w:rsidR="00F8438B" w:rsidRPr="009A3E2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E4E3036" w14:textId="77777777" w:rsidR="00F8438B" w:rsidRPr="009A3E2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A3E2B">
        <w:rPr>
          <w:rFonts w:ascii="Courier New" w:eastAsia="Times New Roman" w:hAnsi="Courier New"/>
          <w:noProof/>
          <w:sz w:val="16"/>
          <w:lang w:eastAsia="en-GB"/>
        </w:rPr>
        <w:t xml:space="preserve">MeasurementTimingConfiguration-v1550-IEs ::= </w:t>
      </w:r>
      <w:r w:rsidRPr="009A3E2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A3E2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9C5B04" w14:textId="77777777" w:rsidR="00F8438B" w:rsidRPr="009A3E2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A3E2B">
        <w:rPr>
          <w:rFonts w:ascii="Courier New" w:eastAsia="Times New Roman" w:hAnsi="Courier New"/>
          <w:noProof/>
          <w:sz w:val="16"/>
          <w:lang w:eastAsia="en-GB"/>
        </w:rPr>
        <w:t xml:space="preserve">    campOnFirstSSB                               </w:t>
      </w:r>
      <w:r w:rsidRPr="009A3E2B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9A3E2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5C624D" w14:textId="77777777" w:rsidR="00F8438B" w:rsidRPr="009A3E2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A3E2B">
        <w:rPr>
          <w:rFonts w:ascii="Courier New" w:eastAsia="Times New Roman" w:hAnsi="Courier New"/>
          <w:noProof/>
          <w:sz w:val="16"/>
          <w:lang w:eastAsia="en-GB"/>
        </w:rPr>
        <w:t xml:space="preserve">    psCellOnlyOnFirstSSB                         </w:t>
      </w:r>
      <w:r w:rsidRPr="009A3E2B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9A3E2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33E024" w14:textId="27F65D9F" w:rsidR="00F8438B" w:rsidRPr="009A3E2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A3E2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8438B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nonCriticalExtension                         </w:t>
      </w:r>
      <w:r w:rsidRPr="00F8438B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CSI-RS-Config-IEs</w:t>
      </w:r>
      <w:r w:rsidRPr="00F8438B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                        </w:t>
      </w:r>
      <w:r w:rsidRPr="00F8438B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</w:p>
    <w:p w14:paraId="012A9974" w14:textId="77777777" w:rsidR="00F8438B" w:rsidRPr="009A3E2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A3E2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A4D987C" w14:textId="77777777" w:rsidR="00F8438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DDFA05E" w14:textId="77777777" w:rsidR="00F8438B" w:rsidRPr="00F8438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F8438B">
        <w:rPr>
          <w:rFonts w:ascii="Courier New" w:eastAsia="Times New Roman" w:hAnsi="Courier New"/>
          <w:noProof/>
          <w:sz w:val="16"/>
          <w:highlight w:val="yellow"/>
          <w:lang w:eastAsia="en-GB"/>
        </w:rPr>
        <w:t>CSI-RS-Config-IEs ::=  SEQUENCE {</w:t>
      </w:r>
    </w:p>
    <w:p w14:paraId="37181ADA" w14:textId="77777777" w:rsidR="00F8438B" w:rsidRPr="00F8438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9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F8438B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csi-rs-subcarrierSpacing                   </w:t>
      </w:r>
      <w:r w:rsidRPr="00F8438B">
        <w:rPr>
          <w:rFonts w:ascii="Courier New" w:eastAsia="Times New Roman" w:hAnsi="Courier New"/>
          <w:noProof/>
          <w:sz w:val="16"/>
          <w:highlight w:val="yellow"/>
          <w:lang w:eastAsia="en-GB"/>
        </w:rPr>
        <w:tab/>
        <w:t>SubcarrierSpacing,</w:t>
      </w:r>
    </w:p>
    <w:p w14:paraId="32CAFBD5" w14:textId="77777777" w:rsidR="00F8438B" w:rsidRPr="00F8438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9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F8438B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csi-rs-CellMobility</w:t>
      </w:r>
      <w:r w:rsidRPr="00F8438B">
        <w:rPr>
          <w:rFonts w:ascii="Courier New" w:eastAsia="Times New Roman" w:hAnsi="Courier New"/>
          <w:noProof/>
          <w:sz w:val="16"/>
          <w:highlight w:val="yellow"/>
          <w:lang w:eastAsia="en-GB"/>
        </w:rPr>
        <w:tab/>
        <w:t xml:space="preserve">                </w:t>
      </w:r>
      <w:r w:rsidRPr="00F8438B">
        <w:rPr>
          <w:rFonts w:ascii="Courier New" w:eastAsia="Times New Roman" w:hAnsi="Courier New"/>
          <w:noProof/>
          <w:sz w:val="16"/>
          <w:highlight w:val="yellow"/>
          <w:lang w:eastAsia="en-GB"/>
        </w:rPr>
        <w:tab/>
      </w:r>
      <w:r w:rsidRPr="00F8438B">
        <w:rPr>
          <w:rFonts w:ascii="Courier New" w:eastAsia="Times New Roman" w:hAnsi="Courier New"/>
          <w:noProof/>
          <w:sz w:val="16"/>
          <w:highlight w:val="yellow"/>
          <w:lang w:eastAsia="en-GB"/>
        </w:rPr>
        <w:tab/>
        <w:t>CSI-RS-CellMobility,</w:t>
      </w:r>
    </w:p>
    <w:p w14:paraId="302BDDAA" w14:textId="77777777" w:rsidR="00F8438B" w:rsidRPr="00F8438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9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F8438B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refSSBFreq                          </w:t>
      </w:r>
      <w:r w:rsidRPr="00F8438B">
        <w:rPr>
          <w:rFonts w:ascii="Courier New" w:eastAsia="Times New Roman" w:hAnsi="Courier New"/>
          <w:noProof/>
          <w:sz w:val="16"/>
          <w:highlight w:val="yellow"/>
          <w:lang w:eastAsia="en-GB"/>
        </w:rPr>
        <w:tab/>
      </w:r>
      <w:r w:rsidRPr="00F8438B">
        <w:rPr>
          <w:rFonts w:ascii="Courier New" w:eastAsia="Times New Roman" w:hAnsi="Courier New"/>
          <w:noProof/>
          <w:sz w:val="16"/>
          <w:highlight w:val="yellow"/>
          <w:lang w:eastAsia="en-GB"/>
        </w:rPr>
        <w:tab/>
        <w:t>ARFCN-ValueNR,</w:t>
      </w:r>
    </w:p>
    <w:p w14:paraId="1DE3A0F2" w14:textId="77777777" w:rsidR="00F8438B" w:rsidRPr="00F8438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9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F8438B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nonCriticalExtension                </w:t>
      </w:r>
      <w:r w:rsidRPr="00F8438B">
        <w:rPr>
          <w:rFonts w:ascii="Courier New" w:eastAsia="Times New Roman" w:hAnsi="Courier New"/>
          <w:noProof/>
          <w:sz w:val="16"/>
          <w:highlight w:val="yellow"/>
          <w:lang w:eastAsia="en-GB"/>
        </w:rPr>
        <w:tab/>
      </w:r>
      <w:r w:rsidRPr="00F8438B">
        <w:rPr>
          <w:rFonts w:ascii="Courier New" w:eastAsia="Times New Roman" w:hAnsi="Courier New"/>
          <w:noProof/>
          <w:sz w:val="16"/>
          <w:highlight w:val="yellow"/>
          <w:lang w:eastAsia="en-GB"/>
        </w:rPr>
        <w:tab/>
        <w:t xml:space="preserve">SEQUENCE {}                            </w:t>
      </w:r>
      <w:r w:rsidRPr="00F8438B">
        <w:rPr>
          <w:rFonts w:ascii="Courier New" w:eastAsia="Times New Roman" w:hAnsi="Courier New"/>
          <w:noProof/>
          <w:sz w:val="16"/>
          <w:highlight w:val="yellow"/>
          <w:lang w:eastAsia="en-GB"/>
        </w:rPr>
        <w:tab/>
      </w:r>
      <w:r w:rsidRPr="00F8438B">
        <w:rPr>
          <w:rFonts w:ascii="Courier New" w:eastAsia="Times New Roman" w:hAnsi="Courier New"/>
          <w:noProof/>
          <w:sz w:val="16"/>
          <w:highlight w:val="yellow"/>
          <w:lang w:eastAsia="en-GB"/>
        </w:rPr>
        <w:tab/>
      </w:r>
      <w:r w:rsidRPr="00F8438B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</w:p>
    <w:p w14:paraId="40A223C1" w14:textId="77777777" w:rsidR="00F8438B" w:rsidRPr="00B7551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F8438B">
        <w:rPr>
          <w:rFonts w:ascii="Courier New" w:eastAsia="Times New Roman" w:hAnsi="Courier New"/>
          <w:noProof/>
          <w:sz w:val="16"/>
          <w:highlight w:val="yellow"/>
          <w:lang w:eastAsia="en-GB"/>
        </w:rPr>
        <w:t>}</w:t>
      </w:r>
    </w:p>
    <w:p w14:paraId="274273AA" w14:textId="77777777" w:rsidR="00F8438B" w:rsidRPr="009A3E2B" w:rsidRDefault="00F8438B" w:rsidP="00F843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15179DAA" w14:textId="77777777" w:rsidR="00F8438B" w:rsidRPr="00E9097A" w:rsidRDefault="00F8438B" w:rsidP="007021FE">
      <w:pPr>
        <w:spacing w:line="360" w:lineRule="auto"/>
        <w:jc w:val="both"/>
      </w:pPr>
    </w:p>
    <w:p w14:paraId="49966E75" w14:textId="3E5CA495" w:rsidR="004B4975" w:rsidRPr="005337B9" w:rsidRDefault="004B4975" w:rsidP="004B4975">
      <w:pPr>
        <w:pStyle w:val="ListParagraph"/>
        <w:numPr>
          <w:ilvl w:val="0"/>
          <w:numId w:val="38"/>
        </w:numPr>
        <w:spacing w:line="360" w:lineRule="auto"/>
        <w:jc w:val="both"/>
        <w:rPr>
          <w:rFonts w:cs="Arial"/>
          <w:sz w:val="22"/>
          <w:lang w:eastAsia="zh-CN"/>
        </w:rPr>
      </w:pPr>
      <w:r w:rsidRPr="005337B9">
        <w:rPr>
          <w:rFonts w:cs="Arial"/>
          <w:sz w:val="22"/>
          <w:lang w:eastAsia="zh-CN"/>
        </w:rPr>
        <w:t xml:space="preserve">Alt </w:t>
      </w:r>
      <w:r w:rsidR="0084445D">
        <w:rPr>
          <w:rFonts w:cs="Arial"/>
          <w:sz w:val="22"/>
          <w:lang w:eastAsia="zh-CN"/>
        </w:rPr>
        <w:t>3</w:t>
      </w:r>
      <w:r w:rsidR="003870BA">
        <w:rPr>
          <w:rFonts w:cs="Arial"/>
          <w:sz w:val="22"/>
          <w:lang w:eastAsia="zh-CN"/>
        </w:rPr>
        <w:t xml:space="preserve"> (</w:t>
      </w:r>
      <w:r>
        <w:rPr>
          <w:rFonts w:cs="Arial"/>
          <w:sz w:val="22"/>
          <w:lang w:eastAsia="zh-CN"/>
        </w:rPr>
        <w:t>A</w:t>
      </w:r>
      <w:r w:rsidRPr="005337B9">
        <w:rPr>
          <w:rFonts w:cs="Arial"/>
          <w:sz w:val="22"/>
          <w:lang w:eastAsia="zh-CN"/>
        </w:rPr>
        <w:t>n explicit indication in X2/Xn</w:t>
      </w:r>
      <w:r w:rsidR="00BE3FE2">
        <w:rPr>
          <w:rFonts w:cs="Arial"/>
          <w:sz w:val="22"/>
          <w:lang w:eastAsia="zh-CN"/>
        </w:rPr>
        <w:t xml:space="preserve"> </w:t>
      </w:r>
      <w:r w:rsidRPr="005337B9">
        <w:rPr>
          <w:rFonts w:cs="Arial"/>
          <w:sz w:val="22"/>
          <w:lang w:eastAsia="zh-CN"/>
        </w:rPr>
        <w:t>message</w:t>
      </w:r>
      <w:r w:rsidR="009375B9">
        <w:rPr>
          <w:rFonts w:cs="Arial"/>
          <w:sz w:val="22"/>
          <w:lang w:eastAsia="zh-CN"/>
        </w:rPr>
        <w:t>):</w:t>
      </w:r>
      <w:r w:rsidR="009375B9" w:rsidRPr="005337B9">
        <w:rPr>
          <w:rFonts w:cs="Arial"/>
          <w:sz w:val="22"/>
          <w:lang w:eastAsia="zh-CN"/>
        </w:rPr>
        <w:t xml:space="preserve"> </w:t>
      </w:r>
      <w:r w:rsidR="00E32D5B">
        <w:rPr>
          <w:rFonts w:cs="Arial"/>
          <w:sz w:val="22"/>
          <w:lang w:eastAsia="zh-CN"/>
        </w:rPr>
        <w:t xml:space="preserve">In this alternative, </w:t>
      </w:r>
      <w:r w:rsidR="00E34255">
        <w:rPr>
          <w:rFonts w:cs="Arial"/>
          <w:sz w:val="22"/>
          <w:lang w:eastAsia="zh-CN"/>
        </w:rPr>
        <w:t>a</w:t>
      </w:r>
      <w:r w:rsidR="00E32D5B">
        <w:rPr>
          <w:rFonts w:cs="Arial"/>
          <w:sz w:val="22"/>
          <w:lang w:eastAsia="zh-CN"/>
        </w:rPr>
        <w:t xml:space="preserve"> new indication need to be introduced in </w:t>
      </w:r>
      <w:r w:rsidR="00264194">
        <w:rPr>
          <w:rFonts w:cs="Arial"/>
          <w:sz w:val="22"/>
          <w:lang w:eastAsia="zh-CN"/>
        </w:rPr>
        <w:t>X2/Xn/F1AP message to indicate deactivated status for CSI-RS based mobility.</w:t>
      </w:r>
      <w:r w:rsidR="00E32D5B">
        <w:rPr>
          <w:rFonts w:cs="Arial"/>
          <w:sz w:val="22"/>
          <w:lang w:eastAsia="zh-CN"/>
        </w:rPr>
        <w:t xml:space="preserve"> </w:t>
      </w:r>
    </w:p>
    <w:p w14:paraId="02129504" w14:textId="196A85BF" w:rsidR="00E9097A" w:rsidRDefault="00F82EBA" w:rsidP="00E9097A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In order to address the issue in</w:t>
      </w:r>
      <w:r w:rsidR="00E9097A" w:rsidRPr="00D555CF">
        <w:rPr>
          <w:rFonts w:cs="Arial" w:hint="eastAsia"/>
          <w:sz w:val="22"/>
          <w:lang w:eastAsia="zh-CN"/>
        </w:rPr>
        <w:t xml:space="preserve"> </w:t>
      </w:r>
      <w:r w:rsidR="00E9097A">
        <w:rPr>
          <w:rFonts w:cs="Arial"/>
          <w:sz w:val="22"/>
          <w:lang w:eastAsia="zh-CN"/>
        </w:rPr>
        <w:t xml:space="preserve">Alt2, </w:t>
      </w:r>
      <w:r w:rsidR="00E9097A" w:rsidRPr="0067667C">
        <w:rPr>
          <w:rFonts w:cs="Arial"/>
          <w:sz w:val="22"/>
          <w:lang w:eastAsia="zh-CN"/>
        </w:rPr>
        <w:t xml:space="preserve">we </w:t>
      </w:r>
      <w:r>
        <w:rPr>
          <w:rFonts w:cs="Arial"/>
          <w:sz w:val="22"/>
          <w:lang w:eastAsia="zh-CN"/>
        </w:rPr>
        <w:t>can</w:t>
      </w:r>
      <w:r w:rsidR="0082252E">
        <w:rPr>
          <w:rFonts w:cs="Arial"/>
          <w:sz w:val="22"/>
          <w:lang w:eastAsia="zh-CN"/>
        </w:rPr>
        <w:t xml:space="preserve"> consider reuse the solution in</w:t>
      </w:r>
      <w:r w:rsidR="00E9097A" w:rsidRPr="0067667C">
        <w:rPr>
          <w:rFonts w:cs="Arial"/>
          <w:sz w:val="22"/>
          <w:lang w:eastAsia="zh-CN"/>
        </w:rPr>
        <w:t xml:space="preserve"> </w:t>
      </w:r>
      <w:r>
        <w:rPr>
          <w:rFonts w:cs="Arial"/>
          <w:sz w:val="22"/>
          <w:lang w:eastAsia="zh-CN"/>
        </w:rPr>
        <w:t>configuration u</w:t>
      </w:r>
      <w:r w:rsidRPr="0067667C">
        <w:rPr>
          <w:rFonts w:cs="Arial"/>
          <w:sz w:val="22"/>
          <w:lang w:eastAsia="zh-CN"/>
        </w:rPr>
        <w:t>pdate procedure</w:t>
      </w:r>
      <w:r>
        <w:rPr>
          <w:rFonts w:cs="Arial"/>
          <w:sz w:val="22"/>
          <w:lang w:eastAsia="zh-CN"/>
        </w:rPr>
        <w:t xml:space="preserve"> between two eNBs. In TS36.423 </w:t>
      </w:r>
      <w:r w:rsidR="00F96F4E">
        <w:rPr>
          <w:rFonts w:cs="Arial"/>
          <w:sz w:val="22"/>
          <w:lang w:eastAsia="zh-CN"/>
        </w:rPr>
        <w:t>clauses</w:t>
      </w:r>
      <w:r>
        <w:rPr>
          <w:rFonts w:cs="Arial"/>
          <w:sz w:val="22"/>
          <w:lang w:eastAsia="zh-CN"/>
        </w:rPr>
        <w:t xml:space="preserve"> 8.3.5.2, the target node shall comply with the following </w:t>
      </w:r>
      <w:r w:rsidR="00FE77E5">
        <w:rPr>
          <w:rFonts w:cs="Arial"/>
          <w:sz w:val="22"/>
          <w:lang w:eastAsia="zh-CN"/>
        </w:rPr>
        <w:t>stage 3 descriptions</w:t>
      </w:r>
      <w:r>
        <w:rPr>
          <w:rFonts w:cs="Arial"/>
          <w:sz w:val="22"/>
          <w:lang w:eastAsia="zh-CN"/>
        </w:rPr>
        <w:t>:</w:t>
      </w:r>
    </w:p>
    <w:p w14:paraId="714CB8D8" w14:textId="77777777" w:rsidR="003C7594" w:rsidRPr="009B06A7" w:rsidRDefault="003C7594" w:rsidP="003C7594">
      <w:pPr>
        <w:rPr>
          <w:b/>
        </w:rPr>
      </w:pPr>
      <w:r w:rsidRPr="009B06A7">
        <w:rPr>
          <w:b/>
        </w:rPr>
        <w:t>Update of Served Cell Information:</w:t>
      </w:r>
    </w:p>
    <w:p w14:paraId="275C3B78" w14:textId="77777777" w:rsidR="003C7594" w:rsidRPr="009B06A7" w:rsidRDefault="003C7594" w:rsidP="003C7594">
      <w:pPr>
        <w:pStyle w:val="B1"/>
      </w:pPr>
      <w:r w:rsidRPr="009B06A7">
        <w:t>-</w:t>
      </w:r>
      <w:r w:rsidRPr="009B06A7">
        <w:tab/>
        <w:t xml:space="preserve">If </w:t>
      </w:r>
      <w:r w:rsidRPr="009B06A7">
        <w:rPr>
          <w:i/>
          <w:iCs/>
        </w:rPr>
        <w:t xml:space="preserve">Served Cells To Add </w:t>
      </w:r>
      <w:r w:rsidRPr="009B06A7">
        <w:t>IE is contained in the ENB CONFIGURATION UPDATE message, eNB</w:t>
      </w:r>
      <w:r w:rsidRPr="009B06A7">
        <w:rPr>
          <w:vertAlign w:val="subscript"/>
        </w:rPr>
        <w:t>2</w:t>
      </w:r>
      <w:r w:rsidRPr="009B06A7">
        <w:t xml:space="preserve"> shall add cell information according to the information in the </w:t>
      </w:r>
      <w:r w:rsidRPr="009B06A7">
        <w:rPr>
          <w:i/>
        </w:rPr>
        <w:t>Served Cell Information</w:t>
      </w:r>
      <w:r w:rsidRPr="009B06A7">
        <w:t xml:space="preserve"> IE.</w:t>
      </w:r>
    </w:p>
    <w:p w14:paraId="18622DF5" w14:textId="77777777" w:rsidR="003C7594" w:rsidRPr="009B06A7" w:rsidRDefault="003C7594" w:rsidP="003C7594">
      <w:pPr>
        <w:pStyle w:val="B1"/>
      </w:pPr>
      <w:r w:rsidRPr="009B06A7">
        <w:t>-</w:t>
      </w:r>
      <w:r w:rsidRPr="009B06A7">
        <w:tab/>
        <w:t xml:space="preserve">If </w:t>
      </w:r>
      <w:r w:rsidRPr="009B06A7">
        <w:rPr>
          <w:i/>
          <w:iCs/>
        </w:rPr>
        <w:t xml:space="preserve">Number of Antenna Ports </w:t>
      </w:r>
      <w:r w:rsidRPr="009B06A7">
        <w:t xml:space="preserve">IE is contained in the </w:t>
      </w:r>
      <w:r w:rsidRPr="009B06A7">
        <w:rPr>
          <w:i/>
        </w:rPr>
        <w:t>Served Cell Information</w:t>
      </w:r>
      <w:r w:rsidRPr="009B06A7">
        <w:t xml:space="preserve"> IE in the ENB CONFIGURATION UPDATE message, eNB</w:t>
      </w:r>
      <w:r w:rsidRPr="009B06A7">
        <w:rPr>
          <w:vertAlign w:val="subscript"/>
        </w:rPr>
        <w:t>2</w:t>
      </w:r>
      <w:r w:rsidRPr="009B06A7">
        <w:t xml:space="preserve"> may use this information according to TS 36.331 [9].</w:t>
      </w:r>
    </w:p>
    <w:p w14:paraId="0989CECC" w14:textId="77777777" w:rsidR="003C7594" w:rsidRPr="009B06A7" w:rsidRDefault="003C7594" w:rsidP="003C7594">
      <w:pPr>
        <w:pStyle w:val="B1"/>
      </w:pPr>
      <w:r w:rsidRPr="009B06A7">
        <w:t>-</w:t>
      </w:r>
      <w:r w:rsidRPr="009B06A7">
        <w:tab/>
        <w:t xml:space="preserve">If the </w:t>
      </w:r>
      <w:r w:rsidRPr="009B06A7">
        <w:rPr>
          <w:i/>
          <w:iCs/>
        </w:rPr>
        <w:t xml:space="preserve">PRACH Configuration </w:t>
      </w:r>
      <w:r w:rsidRPr="009B06A7">
        <w:t xml:space="preserve">IE is contained in the </w:t>
      </w:r>
      <w:r w:rsidRPr="009B06A7">
        <w:rPr>
          <w:i/>
        </w:rPr>
        <w:t>Served Cell Information</w:t>
      </w:r>
      <w:r w:rsidRPr="009B06A7">
        <w:t xml:space="preserve"> IE in the ENB CONFIGURATION UPDATE message, the eNB receiving the IE may use this information for </w:t>
      </w:r>
      <w:r w:rsidRPr="009B06A7">
        <w:rPr>
          <w:rFonts w:eastAsia="宋体"/>
          <w:lang w:eastAsia="zh-CN"/>
        </w:rPr>
        <w:t>RACH optimisation</w:t>
      </w:r>
      <w:r w:rsidRPr="009B06A7">
        <w:t>.</w:t>
      </w:r>
    </w:p>
    <w:p w14:paraId="06CF23D5" w14:textId="77777777" w:rsidR="003C7594" w:rsidRPr="009B06A7" w:rsidRDefault="003C7594" w:rsidP="003C7594">
      <w:pPr>
        <w:pStyle w:val="B1"/>
        <w:rPr>
          <w:lang w:eastAsia="zh-CN"/>
        </w:rPr>
      </w:pPr>
      <w:r w:rsidRPr="009B06A7">
        <w:t>-</w:t>
      </w:r>
      <w:r w:rsidRPr="009B06A7">
        <w:tab/>
        <w:t xml:space="preserve">If </w:t>
      </w:r>
      <w:r w:rsidRPr="009B06A7">
        <w:rPr>
          <w:i/>
          <w:iCs/>
        </w:rPr>
        <w:t xml:space="preserve">Served Cells To Modify </w:t>
      </w:r>
      <w:r w:rsidRPr="009B06A7">
        <w:t>IE is contained in the ENB CONFIGURATION UPDATE message, eNB</w:t>
      </w:r>
      <w:r w:rsidRPr="009B06A7">
        <w:rPr>
          <w:vertAlign w:val="subscript"/>
        </w:rPr>
        <w:t>2</w:t>
      </w:r>
      <w:r w:rsidRPr="009B06A7">
        <w:t xml:space="preserve"> shall modify information of cell indicated by </w:t>
      </w:r>
      <w:r w:rsidRPr="009B06A7">
        <w:rPr>
          <w:i/>
        </w:rPr>
        <w:t>Old ECGI</w:t>
      </w:r>
      <w:r w:rsidRPr="009B06A7">
        <w:t xml:space="preserve"> IE according to the information in the </w:t>
      </w:r>
      <w:r w:rsidRPr="009B06A7">
        <w:rPr>
          <w:i/>
        </w:rPr>
        <w:t>Served Cell Information</w:t>
      </w:r>
      <w:r w:rsidRPr="009B06A7">
        <w:t xml:space="preserve"> IE.</w:t>
      </w:r>
    </w:p>
    <w:p w14:paraId="539E4CF0" w14:textId="77777777" w:rsidR="003C7594" w:rsidRPr="009B06A7" w:rsidRDefault="003C7594" w:rsidP="003C7594">
      <w:pPr>
        <w:pStyle w:val="B1"/>
      </w:pPr>
      <w:r w:rsidRPr="009B06A7">
        <w:t>-</w:t>
      </w:r>
      <w:r w:rsidRPr="009B06A7">
        <w:tab/>
        <w:t xml:space="preserve">If </w:t>
      </w:r>
      <w:r w:rsidRPr="009B06A7">
        <w:rPr>
          <w:i/>
        </w:rPr>
        <w:t>MBSFN Subframe Info</w:t>
      </w:r>
      <w:r w:rsidRPr="009B06A7">
        <w:rPr>
          <w:i/>
          <w:iCs/>
        </w:rPr>
        <w:t xml:space="preserve"> </w:t>
      </w:r>
      <w:r w:rsidRPr="009B06A7">
        <w:t xml:space="preserve">IE is contained in the </w:t>
      </w:r>
      <w:r w:rsidRPr="009B06A7">
        <w:rPr>
          <w:i/>
        </w:rPr>
        <w:t>Served Cell Information</w:t>
      </w:r>
      <w:r w:rsidRPr="009B06A7">
        <w:t xml:space="preserve"> IE in the ENB CONFIGURATION UPDATE message, eNB</w:t>
      </w:r>
      <w:r w:rsidRPr="009B06A7">
        <w:rPr>
          <w:vertAlign w:val="subscript"/>
        </w:rPr>
        <w:t>2</w:t>
      </w:r>
      <w:r w:rsidRPr="009B06A7">
        <w:t xml:space="preserve"> may use this information according to TS 36.331 [9]. If a MBSFN subframe indicated in the </w:t>
      </w:r>
      <w:r w:rsidRPr="009B06A7">
        <w:rPr>
          <w:i/>
        </w:rPr>
        <w:t>MBSFN Subframe Info</w:t>
      </w:r>
      <w:r w:rsidRPr="009B06A7">
        <w:t xml:space="preserve"> IE coincides with an ABS, the eNB</w:t>
      </w:r>
      <w:r w:rsidRPr="009B06A7">
        <w:rPr>
          <w:vertAlign w:val="subscript"/>
        </w:rPr>
        <w:t>2</w:t>
      </w:r>
      <w:r w:rsidRPr="009B06A7">
        <w:t xml:space="preserve"> shall consider that the subframe is designated as ABS by the sending eNB.</w:t>
      </w:r>
    </w:p>
    <w:p w14:paraId="7AFA739E" w14:textId="77777777" w:rsidR="003C7594" w:rsidRPr="009B06A7" w:rsidRDefault="003C7594" w:rsidP="003C7594">
      <w:pPr>
        <w:pStyle w:val="B1"/>
      </w:pPr>
      <w:r w:rsidRPr="009B06A7">
        <w:t>-</w:t>
      </w:r>
      <w:r w:rsidRPr="009B06A7">
        <w:tab/>
        <w:t xml:space="preserve">If </w:t>
      </w:r>
      <w:r w:rsidRPr="009B06A7">
        <w:rPr>
          <w:i/>
          <w:iCs/>
        </w:rPr>
        <w:t xml:space="preserve">BandwidthReducedSI </w:t>
      </w:r>
      <w:r w:rsidRPr="009B06A7">
        <w:t xml:space="preserve">IE is contained in the </w:t>
      </w:r>
      <w:r w:rsidRPr="009B06A7">
        <w:rPr>
          <w:i/>
        </w:rPr>
        <w:t>Served Cell Information</w:t>
      </w:r>
      <w:r w:rsidRPr="009B06A7">
        <w:t xml:space="preserve"> IE in the ENB CONFIGURATION UPDATE message, eNB</w:t>
      </w:r>
      <w:r w:rsidRPr="009B06A7">
        <w:rPr>
          <w:vertAlign w:val="subscript"/>
        </w:rPr>
        <w:t>2</w:t>
      </w:r>
      <w:r w:rsidRPr="009B06A7">
        <w:t xml:space="preserve"> may use this information to determine a suitable target in case of subsequent outgoing mobility involving BL UEs or UEs requiring CE.</w:t>
      </w:r>
    </w:p>
    <w:p w14:paraId="75326BD5" w14:textId="77777777" w:rsidR="003C7594" w:rsidRPr="009B06A7" w:rsidRDefault="003C7594" w:rsidP="003C7594">
      <w:pPr>
        <w:pStyle w:val="B1"/>
        <w:rPr>
          <w:lang w:eastAsia="ja-JP"/>
        </w:rPr>
      </w:pPr>
      <w:r w:rsidRPr="009B06A7">
        <w:tab/>
        <w:t>When either served cell information or neighbour information of an existing served cell in eNB</w:t>
      </w:r>
      <w:r w:rsidRPr="009B06A7">
        <w:rPr>
          <w:vertAlign w:val="subscript"/>
        </w:rPr>
        <w:t>1</w:t>
      </w:r>
      <w:r w:rsidRPr="009B06A7">
        <w:t xml:space="preserve"> need to be updated, the whole list of neighbouring cells, if any, shall be contained in the </w:t>
      </w:r>
      <w:r w:rsidRPr="009B06A7">
        <w:rPr>
          <w:i/>
        </w:rPr>
        <w:t>Neighbour Information</w:t>
      </w:r>
      <w:r w:rsidRPr="009B06A7">
        <w:t xml:space="preserve"> IE.</w:t>
      </w:r>
    </w:p>
    <w:p w14:paraId="2A5FB8E6" w14:textId="77777777" w:rsidR="003C7594" w:rsidRPr="009B06A7" w:rsidRDefault="003C7594" w:rsidP="003C7594">
      <w:pPr>
        <w:pStyle w:val="B1"/>
      </w:pPr>
      <w:r w:rsidRPr="009B06A7">
        <w:rPr>
          <w:lang w:eastAsia="ja-JP"/>
        </w:rPr>
        <w:tab/>
        <w:t xml:space="preserve">If the </w:t>
      </w:r>
      <w:r w:rsidRPr="009B06A7">
        <w:rPr>
          <w:i/>
          <w:iCs/>
          <w:lang w:eastAsia="ja-JP"/>
        </w:rPr>
        <w:t xml:space="preserve">Deactivation Indication </w:t>
      </w:r>
      <w:r w:rsidRPr="009B06A7">
        <w:rPr>
          <w:lang w:eastAsia="ja-JP"/>
        </w:rPr>
        <w:t xml:space="preserve">IE is contained in </w:t>
      </w:r>
      <w:r w:rsidRPr="009B06A7">
        <w:rPr>
          <w:i/>
          <w:iCs/>
        </w:rPr>
        <w:t xml:space="preserve">Served Cells To </w:t>
      </w:r>
      <w:r w:rsidRPr="009B06A7">
        <w:rPr>
          <w:i/>
          <w:iCs/>
          <w:lang w:eastAsia="ja-JP"/>
        </w:rPr>
        <w:t>Modify</w:t>
      </w:r>
      <w:r w:rsidRPr="009B06A7">
        <w:rPr>
          <w:i/>
          <w:iCs/>
        </w:rPr>
        <w:t xml:space="preserve"> </w:t>
      </w:r>
      <w:r w:rsidRPr="009B06A7">
        <w:t xml:space="preserve">IE, </w:t>
      </w:r>
      <w:r w:rsidRPr="009B06A7">
        <w:rPr>
          <w:lang w:eastAsia="ja-JP"/>
        </w:rPr>
        <w:t>it indicates that the concerned cell was switched off to lower energy consumption.</w:t>
      </w:r>
    </w:p>
    <w:p w14:paraId="35452666" w14:textId="77777777" w:rsidR="003C7594" w:rsidRPr="009B06A7" w:rsidRDefault="003C7594" w:rsidP="003C7594">
      <w:pPr>
        <w:pStyle w:val="B1"/>
      </w:pPr>
      <w:r w:rsidRPr="009B06A7">
        <w:lastRenderedPageBreak/>
        <w:tab/>
      </w:r>
      <w:r w:rsidRPr="00D555CF">
        <w:rPr>
          <w:highlight w:val="yellow"/>
        </w:rPr>
        <w:t>The eNB</w:t>
      </w:r>
      <w:r w:rsidRPr="00D555CF">
        <w:rPr>
          <w:highlight w:val="yellow"/>
          <w:vertAlign w:val="subscript"/>
        </w:rPr>
        <w:t>2</w:t>
      </w:r>
      <w:r w:rsidRPr="00D555CF">
        <w:rPr>
          <w:highlight w:val="yellow"/>
        </w:rPr>
        <w:t xml:space="preserve"> shall overwrite the served cell information and the whole list of neighbour cell information for the affected served cell.</w:t>
      </w:r>
    </w:p>
    <w:p w14:paraId="1EC80A79" w14:textId="0322B7C8" w:rsidR="00E9097A" w:rsidRPr="00D555CF" w:rsidRDefault="00CF4EC2" w:rsidP="007021FE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Based on this, </w:t>
      </w:r>
      <w:r w:rsidR="00D555CF">
        <w:rPr>
          <w:rFonts w:cs="Arial"/>
          <w:sz w:val="22"/>
          <w:lang w:eastAsia="zh-CN"/>
        </w:rPr>
        <w:t>c</w:t>
      </w:r>
      <w:r w:rsidRPr="00CF4EC2">
        <w:rPr>
          <w:rFonts w:cs="Arial"/>
          <w:sz w:val="22"/>
          <w:lang w:eastAsia="zh-CN"/>
        </w:rPr>
        <w:t xml:space="preserve">onsidering the </w:t>
      </w:r>
      <w:r w:rsidR="00017704">
        <w:rPr>
          <w:rFonts w:cs="Arial"/>
          <w:sz w:val="22"/>
          <w:lang w:eastAsia="zh-CN"/>
        </w:rPr>
        <w:t>“</w:t>
      </w:r>
      <w:r w:rsidRPr="00D555CF">
        <w:rPr>
          <w:rFonts w:cs="Arial"/>
          <w:i/>
          <w:sz w:val="22"/>
          <w:lang w:eastAsia="zh-CN"/>
        </w:rPr>
        <w:t>MeasurementTimingConfiguration</w:t>
      </w:r>
      <w:r w:rsidR="00017704">
        <w:rPr>
          <w:rFonts w:cs="Arial"/>
          <w:sz w:val="22"/>
          <w:lang w:eastAsia="zh-CN"/>
        </w:rPr>
        <w:t>”</w:t>
      </w:r>
      <w:r w:rsidRPr="00CF4EC2">
        <w:rPr>
          <w:rFonts w:cs="Arial"/>
          <w:sz w:val="22"/>
          <w:lang w:eastAsia="zh-CN"/>
        </w:rPr>
        <w:t xml:space="preserve"> IE is always contained in “</w:t>
      </w:r>
      <w:r w:rsidRPr="00D555CF">
        <w:rPr>
          <w:rFonts w:cs="Arial"/>
          <w:i/>
          <w:sz w:val="22"/>
          <w:lang w:eastAsia="zh-CN"/>
        </w:rPr>
        <w:t>Served NR Cell Information</w:t>
      </w:r>
      <w:r w:rsidRPr="00CF4EC2">
        <w:rPr>
          <w:rFonts w:cs="Arial"/>
          <w:sz w:val="22"/>
          <w:lang w:eastAsia="zh-CN"/>
        </w:rPr>
        <w:t>”IE and “</w:t>
      </w:r>
      <w:r w:rsidRPr="00D555CF">
        <w:rPr>
          <w:rFonts w:cs="Arial"/>
          <w:i/>
          <w:sz w:val="22"/>
          <w:lang w:eastAsia="zh-CN"/>
        </w:rPr>
        <w:t>NR Neighbour Information</w:t>
      </w:r>
      <w:r w:rsidRPr="00CF4EC2">
        <w:rPr>
          <w:rFonts w:cs="Arial"/>
          <w:sz w:val="22"/>
          <w:lang w:eastAsia="zh-CN"/>
        </w:rPr>
        <w:t xml:space="preserve">” IE, </w:t>
      </w:r>
      <w:r>
        <w:rPr>
          <w:rFonts w:cs="Arial"/>
          <w:sz w:val="22"/>
          <w:lang w:eastAsia="zh-CN"/>
        </w:rPr>
        <w:t xml:space="preserve">the target node shall use the new </w:t>
      </w:r>
      <w:r w:rsidR="00D555CF">
        <w:rPr>
          <w:rFonts w:cs="Arial"/>
          <w:sz w:val="22"/>
          <w:lang w:eastAsia="zh-CN"/>
        </w:rPr>
        <w:t xml:space="preserve">CSI-RS </w:t>
      </w:r>
      <w:r>
        <w:rPr>
          <w:rFonts w:cs="Arial"/>
          <w:sz w:val="22"/>
          <w:lang w:eastAsia="zh-CN"/>
        </w:rPr>
        <w:t xml:space="preserve">configuration information to overwrite the </w:t>
      </w:r>
      <w:r w:rsidR="003340E6">
        <w:rPr>
          <w:rFonts w:cs="Arial"/>
          <w:sz w:val="22"/>
          <w:lang w:eastAsia="zh-CN"/>
        </w:rPr>
        <w:t xml:space="preserve">previous </w:t>
      </w:r>
      <w:r w:rsidR="00B70EEE">
        <w:rPr>
          <w:rFonts w:cs="Arial"/>
          <w:sz w:val="22"/>
          <w:lang w:eastAsia="zh-CN"/>
        </w:rPr>
        <w:t>one</w:t>
      </w:r>
      <w:r>
        <w:rPr>
          <w:rFonts w:cs="Arial"/>
          <w:sz w:val="22"/>
          <w:lang w:eastAsia="zh-CN"/>
        </w:rPr>
        <w:t xml:space="preserve">. This can be regarded as a reasonable solution to address this issue. </w:t>
      </w:r>
      <w:r w:rsidR="003C7594">
        <w:rPr>
          <w:rFonts w:cs="Arial" w:hint="eastAsia"/>
          <w:sz w:val="22"/>
          <w:lang w:eastAsia="zh-CN"/>
        </w:rPr>
        <w:t>However, in EN-DC Configuration Update procedure and NG-RAN Node</w:t>
      </w:r>
      <w:r w:rsidR="003C7594">
        <w:rPr>
          <w:rFonts w:cs="Arial"/>
          <w:sz w:val="22"/>
          <w:lang w:eastAsia="zh-CN"/>
        </w:rPr>
        <w:t xml:space="preserve"> Configuration Update Procedure, the above highlight description</w:t>
      </w:r>
      <w:r w:rsidR="008261F5">
        <w:rPr>
          <w:rFonts w:cs="Arial"/>
          <w:sz w:val="22"/>
          <w:lang w:eastAsia="zh-CN"/>
        </w:rPr>
        <w:t>s</w:t>
      </w:r>
      <w:r w:rsidR="003C7594">
        <w:rPr>
          <w:rFonts w:cs="Arial"/>
          <w:sz w:val="22"/>
          <w:lang w:eastAsia="zh-CN"/>
        </w:rPr>
        <w:t xml:space="preserve"> are missing. </w:t>
      </w:r>
    </w:p>
    <w:p w14:paraId="02A16E5A" w14:textId="4C74D3EB" w:rsidR="00215F1D" w:rsidRPr="00754FA7" w:rsidRDefault="00360034" w:rsidP="007021FE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F83267">
        <w:rPr>
          <w:rFonts w:cs="Arial"/>
          <w:b/>
          <w:sz w:val="22"/>
          <w:lang w:eastAsia="zh-CN"/>
        </w:rPr>
        <w:t>Proposal:</w:t>
      </w:r>
      <w:r w:rsidR="00997046">
        <w:rPr>
          <w:rFonts w:cs="Arial"/>
          <w:b/>
          <w:sz w:val="22"/>
          <w:lang w:eastAsia="zh-CN"/>
        </w:rPr>
        <w:t xml:space="preserve"> </w:t>
      </w:r>
      <w:r w:rsidR="0098529C">
        <w:rPr>
          <w:rFonts w:cs="Arial"/>
          <w:b/>
          <w:sz w:val="22"/>
          <w:lang w:eastAsia="zh-CN"/>
        </w:rPr>
        <w:t xml:space="preserve">The receiving </w:t>
      </w:r>
      <w:r w:rsidR="00997046">
        <w:rPr>
          <w:rFonts w:cs="Arial"/>
          <w:b/>
          <w:sz w:val="22"/>
          <w:lang w:eastAsia="zh-CN"/>
        </w:rPr>
        <w:t xml:space="preserve">node shall </w:t>
      </w:r>
      <w:r w:rsidR="0098529C">
        <w:rPr>
          <w:rFonts w:cs="Arial"/>
          <w:b/>
          <w:sz w:val="22"/>
          <w:lang w:eastAsia="zh-CN"/>
        </w:rPr>
        <w:t xml:space="preserve">overwrite the Served </w:t>
      </w:r>
      <w:r w:rsidR="007875CE">
        <w:rPr>
          <w:rFonts w:cs="Arial"/>
          <w:b/>
          <w:sz w:val="22"/>
          <w:lang w:eastAsia="zh-CN"/>
        </w:rPr>
        <w:t xml:space="preserve">NR </w:t>
      </w:r>
      <w:r w:rsidR="0098529C">
        <w:rPr>
          <w:rFonts w:cs="Arial"/>
          <w:b/>
          <w:sz w:val="22"/>
          <w:lang w:eastAsia="zh-CN"/>
        </w:rPr>
        <w:t xml:space="preserve">Cell Information and NR Neighbour Cell Information upon reception of the configuration update information from the other nodes. </w:t>
      </w:r>
      <w:r w:rsidR="006428B1">
        <w:rPr>
          <w:rFonts w:cs="Arial"/>
          <w:b/>
          <w:sz w:val="22"/>
          <w:lang w:eastAsia="zh-CN"/>
        </w:rPr>
        <w:t xml:space="preserve">And </w:t>
      </w:r>
      <w:r w:rsidR="006428B1" w:rsidRPr="00754FA7">
        <w:rPr>
          <w:rFonts w:cs="Arial"/>
          <w:b/>
          <w:sz w:val="22"/>
          <w:lang w:eastAsia="zh-CN"/>
        </w:rPr>
        <w:t>corresponding</w:t>
      </w:r>
      <w:r w:rsidR="006428B1">
        <w:rPr>
          <w:rFonts w:cs="Arial"/>
          <w:b/>
          <w:sz w:val="22"/>
          <w:lang w:eastAsia="zh-CN"/>
        </w:rPr>
        <w:t xml:space="preserve"> stage 3 description need to be added in TS36.423</w:t>
      </w:r>
      <w:r w:rsidR="00A65B35">
        <w:rPr>
          <w:rFonts w:cs="Arial"/>
          <w:b/>
          <w:sz w:val="22"/>
          <w:lang w:eastAsia="zh-CN"/>
        </w:rPr>
        <w:t xml:space="preserve"> and</w:t>
      </w:r>
      <w:r w:rsidR="004E2C33">
        <w:rPr>
          <w:rFonts w:cs="Arial"/>
          <w:b/>
          <w:sz w:val="22"/>
          <w:lang w:eastAsia="zh-CN"/>
        </w:rPr>
        <w:t xml:space="preserve"> </w:t>
      </w:r>
      <w:r w:rsidR="006428B1">
        <w:rPr>
          <w:rFonts w:cs="Arial"/>
          <w:b/>
          <w:sz w:val="22"/>
          <w:lang w:eastAsia="zh-CN"/>
        </w:rPr>
        <w:t>TS38.423.</w:t>
      </w:r>
    </w:p>
    <w:p w14:paraId="2D3C2820" w14:textId="6A2A0CBA" w:rsidR="00C847AE" w:rsidRPr="007021FE" w:rsidRDefault="00F85D9C" w:rsidP="007021FE">
      <w:pPr>
        <w:spacing w:line="360" w:lineRule="auto"/>
        <w:jc w:val="both"/>
        <w:rPr>
          <w:rFonts w:cs="Arial"/>
          <w:sz w:val="22"/>
          <w:lang w:eastAsia="zh-CN"/>
        </w:rPr>
      </w:pPr>
      <w:r w:rsidRPr="007021FE">
        <w:rPr>
          <w:rFonts w:cs="Arial"/>
          <w:sz w:val="22"/>
          <w:lang w:eastAsia="zh-CN"/>
        </w:rPr>
        <w:t>Corresponding stage 3</w:t>
      </w:r>
      <w:r w:rsidRPr="00F85D9C">
        <w:rPr>
          <w:rFonts w:cs="Arial"/>
          <w:sz w:val="22"/>
          <w:lang w:eastAsia="zh-CN"/>
        </w:rPr>
        <w:t xml:space="preserve"> </w:t>
      </w:r>
      <w:r w:rsidR="00CB14B5">
        <w:rPr>
          <w:rFonts w:cs="Arial"/>
          <w:sz w:val="22"/>
          <w:lang w:eastAsia="zh-CN"/>
        </w:rPr>
        <w:t xml:space="preserve">descriptions </w:t>
      </w:r>
      <w:r w:rsidR="00CB14B5" w:rsidRPr="00F85D9C">
        <w:rPr>
          <w:rFonts w:cs="Arial"/>
          <w:sz w:val="22"/>
          <w:lang w:eastAsia="zh-CN"/>
        </w:rPr>
        <w:t>for</w:t>
      </w:r>
      <w:r w:rsidRPr="00F85D9C">
        <w:rPr>
          <w:rFonts w:cs="Arial"/>
          <w:sz w:val="22"/>
          <w:lang w:eastAsia="zh-CN"/>
        </w:rPr>
        <w:t xml:space="preserve"> </w:t>
      </w:r>
      <w:r w:rsidR="004E2C33">
        <w:rPr>
          <w:rFonts w:cs="Arial"/>
          <w:sz w:val="22"/>
          <w:lang w:eastAsia="zh-CN"/>
        </w:rPr>
        <w:t xml:space="preserve">the above </w:t>
      </w:r>
      <w:r w:rsidRPr="00F85D9C">
        <w:rPr>
          <w:rFonts w:cs="Arial"/>
          <w:sz w:val="22"/>
          <w:lang w:eastAsia="zh-CN"/>
        </w:rPr>
        <w:t>proposal</w:t>
      </w:r>
      <w:r w:rsidR="00CF3721" w:rsidRPr="00F85D9C">
        <w:rPr>
          <w:rFonts w:cs="Arial"/>
          <w:sz w:val="22"/>
          <w:lang w:eastAsia="zh-CN"/>
        </w:rPr>
        <w:t xml:space="preserve"> </w:t>
      </w:r>
      <w:r w:rsidRPr="00F85D9C">
        <w:rPr>
          <w:rFonts w:cs="Arial"/>
          <w:sz w:val="22"/>
          <w:lang w:eastAsia="zh-CN"/>
        </w:rPr>
        <w:t>are referred to [</w:t>
      </w:r>
      <w:r w:rsidR="003337E2">
        <w:rPr>
          <w:rFonts w:cs="Arial"/>
          <w:sz w:val="22"/>
          <w:lang w:eastAsia="zh-CN"/>
        </w:rPr>
        <w:t>3</w:t>
      </w:r>
      <w:r w:rsidRPr="00F85D9C">
        <w:rPr>
          <w:rFonts w:cs="Arial"/>
          <w:sz w:val="22"/>
          <w:lang w:eastAsia="zh-CN"/>
        </w:rPr>
        <w:t>]</w:t>
      </w:r>
      <w:r w:rsidR="004E2C33">
        <w:rPr>
          <w:rFonts w:cs="Arial"/>
          <w:sz w:val="22"/>
          <w:lang w:eastAsia="zh-CN"/>
        </w:rPr>
        <w:t xml:space="preserve"> and</w:t>
      </w:r>
      <w:r w:rsidRPr="00F85D9C">
        <w:rPr>
          <w:rFonts w:cs="Arial"/>
          <w:sz w:val="22"/>
          <w:lang w:eastAsia="zh-CN"/>
        </w:rPr>
        <w:t xml:space="preserve"> [</w:t>
      </w:r>
      <w:r w:rsidR="004E2C33">
        <w:rPr>
          <w:rFonts w:cs="Arial"/>
          <w:sz w:val="22"/>
          <w:lang w:eastAsia="zh-CN"/>
        </w:rPr>
        <w:t>4</w:t>
      </w:r>
      <w:r w:rsidRPr="007021FE">
        <w:rPr>
          <w:rFonts w:cs="Arial"/>
          <w:sz w:val="22"/>
          <w:lang w:eastAsia="zh-CN"/>
        </w:rPr>
        <w:t>]</w:t>
      </w:r>
      <w:r w:rsidR="00B26CEC">
        <w:rPr>
          <w:rFonts w:cs="Arial"/>
          <w:sz w:val="22"/>
          <w:lang w:eastAsia="zh-CN"/>
        </w:rPr>
        <w:t xml:space="preserve">. </w:t>
      </w:r>
    </w:p>
    <w:p w14:paraId="5C97E3F4" w14:textId="242FB0E9" w:rsidR="00F20E2F" w:rsidRPr="004A5FA8" w:rsidRDefault="00F20E2F" w:rsidP="00F20E2F">
      <w:pPr>
        <w:pStyle w:val="Heading1"/>
        <w:rPr>
          <w:lang w:val="en-US"/>
        </w:rPr>
      </w:pPr>
      <w:r>
        <w:rPr>
          <w:lang w:eastAsia="zh-CN"/>
        </w:rPr>
        <w:t>Proposal</w:t>
      </w:r>
    </w:p>
    <w:p w14:paraId="3199CB48" w14:textId="6A37273D" w:rsidR="002562EC" w:rsidRDefault="002562EC" w:rsidP="002562EC">
      <w:pPr>
        <w:spacing w:line="360" w:lineRule="auto"/>
        <w:jc w:val="both"/>
        <w:rPr>
          <w:rFonts w:cs="Arial"/>
          <w:sz w:val="22"/>
        </w:rPr>
      </w:pPr>
      <w:r w:rsidRPr="0045611B">
        <w:rPr>
          <w:rFonts w:cs="Arial"/>
          <w:sz w:val="22"/>
        </w:rPr>
        <w:t>Based on the above analysis,</w:t>
      </w:r>
      <w:r w:rsidR="00D76141">
        <w:rPr>
          <w:rFonts w:cs="Arial"/>
          <w:sz w:val="22"/>
        </w:rPr>
        <w:t xml:space="preserve"> we have the following proposal</w:t>
      </w:r>
      <w:r w:rsidRPr="0045611B">
        <w:rPr>
          <w:rFonts w:cs="Arial"/>
          <w:sz w:val="22"/>
        </w:rPr>
        <w:t>:</w:t>
      </w:r>
    </w:p>
    <w:p w14:paraId="3AFA86EB" w14:textId="0872E045" w:rsidR="007A56B8" w:rsidRPr="0067667C" w:rsidRDefault="007A56B8" w:rsidP="007A56B8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F83267">
        <w:rPr>
          <w:rFonts w:cs="Arial"/>
          <w:b/>
          <w:sz w:val="22"/>
          <w:lang w:eastAsia="zh-CN"/>
        </w:rPr>
        <w:t>Proposal:</w:t>
      </w:r>
      <w:r>
        <w:rPr>
          <w:rFonts w:cs="Arial"/>
          <w:b/>
          <w:sz w:val="22"/>
          <w:lang w:eastAsia="zh-CN"/>
        </w:rPr>
        <w:t xml:space="preserve"> The receiving node shall overwrite the Served </w:t>
      </w:r>
      <w:r w:rsidR="007875CE">
        <w:rPr>
          <w:rFonts w:cs="Arial"/>
          <w:b/>
          <w:sz w:val="22"/>
          <w:lang w:eastAsia="zh-CN"/>
        </w:rPr>
        <w:t xml:space="preserve">NR </w:t>
      </w:r>
      <w:r>
        <w:rPr>
          <w:rFonts w:cs="Arial"/>
          <w:b/>
          <w:sz w:val="22"/>
          <w:lang w:eastAsia="zh-CN"/>
        </w:rPr>
        <w:t xml:space="preserve">Cell Information and NR Neighbour Cell Information upon reception of the configuration update information from the other nodes. And </w:t>
      </w:r>
      <w:r w:rsidRPr="0067667C">
        <w:rPr>
          <w:rFonts w:cs="Arial"/>
          <w:b/>
          <w:sz w:val="22"/>
          <w:lang w:eastAsia="zh-CN"/>
        </w:rPr>
        <w:t>corresponding</w:t>
      </w:r>
      <w:r>
        <w:rPr>
          <w:rFonts w:cs="Arial"/>
          <w:b/>
          <w:sz w:val="22"/>
          <w:lang w:eastAsia="zh-CN"/>
        </w:rPr>
        <w:t xml:space="preserve"> stage 3 description need to be added in TS36.423</w:t>
      </w:r>
      <w:r w:rsidR="003340E6">
        <w:rPr>
          <w:rFonts w:cs="Arial"/>
          <w:b/>
          <w:sz w:val="22"/>
          <w:lang w:eastAsia="zh-CN"/>
        </w:rPr>
        <w:t xml:space="preserve"> and</w:t>
      </w:r>
      <w:r w:rsidR="004A1F33">
        <w:rPr>
          <w:rFonts w:cs="Arial"/>
          <w:b/>
          <w:sz w:val="22"/>
          <w:lang w:eastAsia="zh-CN"/>
        </w:rPr>
        <w:t xml:space="preserve"> </w:t>
      </w:r>
      <w:r>
        <w:rPr>
          <w:rFonts w:cs="Arial"/>
          <w:b/>
          <w:sz w:val="22"/>
          <w:lang w:eastAsia="zh-CN"/>
        </w:rPr>
        <w:t>TS38.423.</w:t>
      </w:r>
    </w:p>
    <w:p w14:paraId="64290DFF" w14:textId="7E5508D9" w:rsidR="00F20E2F" w:rsidRPr="004A5FA8" w:rsidRDefault="00F20E2F" w:rsidP="00F20E2F">
      <w:pPr>
        <w:pStyle w:val="Heading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5B0B9B85" w14:textId="6865580F" w:rsidR="003337E2" w:rsidRPr="00AF5D4C" w:rsidRDefault="003337E2" w:rsidP="00AF5D4C">
      <w:pPr>
        <w:pStyle w:val="ListParagraph"/>
        <w:numPr>
          <w:ilvl w:val="0"/>
          <w:numId w:val="39"/>
        </w:numPr>
        <w:spacing w:line="360" w:lineRule="auto"/>
        <w:rPr>
          <w:sz w:val="22"/>
          <w:szCs w:val="22"/>
          <w:lang w:val="en-US"/>
        </w:rPr>
      </w:pPr>
      <w:r w:rsidRPr="00AF5D4C">
        <w:rPr>
          <w:sz w:val="22"/>
          <w:szCs w:val="22"/>
          <w:lang w:val="en-US"/>
        </w:rPr>
        <w:t>R2-1916528, Reply LS on CSI-RS configuration transfer</w:t>
      </w:r>
    </w:p>
    <w:p w14:paraId="1FE24966" w14:textId="57CB80A5" w:rsidR="003337E2" w:rsidRPr="00AF5D4C" w:rsidRDefault="006318D6" w:rsidP="00AF5D4C">
      <w:pPr>
        <w:pStyle w:val="ListParagraph"/>
        <w:numPr>
          <w:ilvl w:val="0"/>
          <w:numId w:val="39"/>
        </w:numPr>
        <w:spacing w:line="360" w:lineRule="auto"/>
        <w:rPr>
          <w:sz w:val="22"/>
          <w:szCs w:val="22"/>
          <w:lang w:val="en-US"/>
        </w:rPr>
      </w:pPr>
      <w:r w:rsidRPr="00AF5D4C">
        <w:rPr>
          <w:sz w:val="22"/>
          <w:szCs w:val="22"/>
          <w:lang w:val="en-US"/>
        </w:rPr>
        <w:t>R2-1914669,</w:t>
      </w:r>
      <w:r w:rsidR="001D48B7" w:rsidRPr="00AF5D4C">
        <w:rPr>
          <w:sz w:val="22"/>
          <w:szCs w:val="22"/>
          <w:lang w:val="en-US"/>
        </w:rPr>
        <w:t xml:space="preserve"> </w:t>
      </w:r>
      <w:r w:rsidRPr="00AF5D4C">
        <w:rPr>
          <w:sz w:val="22"/>
          <w:szCs w:val="22"/>
          <w:lang w:val="en-US"/>
        </w:rPr>
        <w:t>CR to 38.331 on CSI-RS inter-node message, Huawei, HiSilicon</w:t>
      </w:r>
      <w:r w:rsidRPr="00AF5D4C" w:rsidDel="006318D6">
        <w:rPr>
          <w:sz w:val="22"/>
          <w:szCs w:val="22"/>
          <w:lang w:val="en-US"/>
        </w:rPr>
        <w:t xml:space="preserve"> </w:t>
      </w:r>
    </w:p>
    <w:p w14:paraId="6A4BD1F5" w14:textId="23A04099" w:rsidR="003337E2" w:rsidRPr="00AF5D4C" w:rsidRDefault="003337E2" w:rsidP="00AF5D4C">
      <w:pPr>
        <w:pStyle w:val="ListParagraph"/>
        <w:numPr>
          <w:ilvl w:val="0"/>
          <w:numId w:val="39"/>
        </w:numPr>
        <w:spacing w:line="360" w:lineRule="auto"/>
        <w:rPr>
          <w:sz w:val="22"/>
          <w:szCs w:val="22"/>
          <w:lang w:val="en-US"/>
        </w:rPr>
      </w:pPr>
      <w:r w:rsidRPr="00AF5D4C">
        <w:rPr>
          <w:sz w:val="22"/>
          <w:szCs w:val="22"/>
          <w:lang w:val="en-US"/>
        </w:rPr>
        <w:t>R3-20xxxx, CR to 3</w:t>
      </w:r>
      <w:r w:rsidR="00F41367">
        <w:rPr>
          <w:sz w:val="22"/>
          <w:szCs w:val="22"/>
          <w:lang w:val="en-US"/>
        </w:rPr>
        <w:t>6</w:t>
      </w:r>
      <w:r w:rsidRPr="00AF5D4C">
        <w:rPr>
          <w:sz w:val="22"/>
          <w:szCs w:val="22"/>
          <w:lang w:val="en-US"/>
        </w:rPr>
        <w:t xml:space="preserve">.423 on </w:t>
      </w:r>
      <w:r w:rsidR="004A1F33">
        <w:rPr>
          <w:sz w:val="22"/>
          <w:szCs w:val="22"/>
          <w:lang w:val="en-US"/>
        </w:rPr>
        <w:t xml:space="preserve">the support of </w:t>
      </w:r>
      <w:r w:rsidRPr="00AF5D4C">
        <w:rPr>
          <w:rFonts w:cs="Arial"/>
          <w:sz w:val="22"/>
          <w:lang w:eastAsia="zh-CN"/>
        </w:rPr>
        <w:t>CSI-RS based mobility</w:t>
      </w:r>
      <w:r w:rsidRPr="00AF5D4C" w:rsidDel="006318D6">
        <w:rPr>
          <w:sz w:val="22"/>
          <w:szCs w:val="22"/>
          <w:lang w:val="en-US"/>
        </w:rPr>
        <w:t xml:space="preserve"> </w:t>
      </w:r>
    </w:p>
    <w:p w14:paraId="6AFACA73" w14:textId="5D444F34" w:rsidR="00B1266D" w:rsidRDefault="003337E2" w:rsidP="00AF5D4C">
      <w:pPr>
        <w:pStyle w:val="ListParagraph"/>
        <w:numPr>
          <w:ilvl w:val="0"/>
          <w:numId w:val="39"/>
        </w:numPr>
        <w:spacing w:line="360" w:lineRule="auto"/>
        <w:rPr>
          <w:sz w:val="22"/>
          <w:szCs w:val="22"/>
          <w:lang w:val="en-US"/>
        </w:rPr>
      </w:pPr>
      <w:r w:rsidRPr="00AF5D4C">
        <w:rPr>
          <w:sz w:val="22"/>
          <w:szCs w:val="22"/>
          <w:lang w:val="en-US"/>
        </w:rPr>
        <w:t xml:space="preserve">R3-20xxxx, CR to 38.423 </w:t>
      </w:r>
      <w:r w:rsidR="004A1F33" w:rsidRPr="00AF5D4C">
        <w:rPr>
          <w:sz w:val="22"/>
          <w:szCs w:val="22"/>
          <w:lang w:val="en-US"/>
        </w:rPr>
        <w:t xml:space="preserve">on </w:t>
      </w:r>
      <w:r w:rsidR="004A1F33">
        <w:rPr>
          <w:sz w:val="22"/>
          <w:szCs w:val="22"/>
          <w:lang w:val="en-US"/>
        </w:rPr>
        <w:t xml:space="preserve">the support of </w:t>
      </w:r>
      <w:r w:rsidR="004A1F33" w:rsidRPr="00AF5D4C">
        <w:rPr>
          <w:rFonts w:cs="Arial"/>
          <w:sz w:val="22"/>
          <w:lang w:eastAsia="zh-CN"/>
        </w:rPr>
        <w:t>CSI-RS based mobility</w:t>
      </w:r>
      <w:r w:rsidRPr="00AF5D4C" w:rsidDel="006318D6">
        <w:rPr>
          <w:sz w:val="22"/>
          <w:szCs w:val="22"/>
          <w:lang w:val="en-US"/>
        </w:rPr>
        <w:t xml:space="preserve"> </w:t>
      </w:r>
    </w:p>
    <w:p w14:paraId="54103678" w14:textId="64DB4D97" w:rsidR="00FA11AD" w:rsidRDefault="00FA11AD" w:rsidP="00B334EE">
      <w:pPr>
        <w:rPr>
          <w:lang w:val="en-US"/>
        </w:rPr>
      </w:pPr>
    </w:p>
    <w:p w14:paraId="347C54D8" w14:textId="77777777" w:rsidR="00FA11AD" w:rsidRDefault="00FA11AD" w:rsidP="00B334EE">
      <w:pPr>
        <w:rPr>
          <w:lang w:val="en-US"/>
        </w:rPr>
      </w:pPr>
    </w:p>
    <w:p w14:paraId="189FD4D5" w14:textId="77777777" w:rsidR="008F5635" w:rsidRPr="008F5635" w:rsidRDefault="008F5635" w:rsidP="008F5635">
      <w:pPr>
        <w:rPr>
          <w:lang w:val="en-US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078C20" w14:textId="77777777" w:rsidR="00952B7C" w:rsidRDefault="00952B7C">
      <w:pPr>
        <w:spacing w:after="0"/>
      </w:pPr>
      <w:r>
        <w:separator/>
      </w:r>
    </w:p>
  </w:endnote>
  <w:endnote w:type="continuationSeparator" w:id="0">
    <w:p w14:paraId="6F202EF3" w14:textId="77777777" w:rsidR="00952B7C" w:rsidRDefault="00952B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34FE63" w14:textId="77777777" w:rsidR="00952B7C" w:rsidRDefault="00952B7C">
      <w:pPr>
        <w:spacing w:after="0"/>
      </w:pPr>
      <w:r>
        <w:separator/>
      </w:r>
    </w:p>
  </w:footnote>
  <w:footnote w:type="continuationSeparator" w:id="0">
    <w:p w14:paraId="072FD0AA" w14:textId="77777777" w:rsidR="00952B7C" w:rsidRDefault="00952B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C6204"/>
    <w:multiLevelType w:val="hybridMultilevel"/>
    <w:tmpl w:val="24346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C72A2D"/>
    <w:multiLevelType w:val="hybridMultilevel"/>
    <w:tmpl w:val="8BDE3C1E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023DF9"/>
    <w:multiLevelType w:val="hybridMultilevel"/>
    <w:tmpl w:val="519E8B0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3012921"/>
    <w:multiLevelType w:val="hybridMultilevel"/>
    <w:tmpl w:val="10FCDA24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4051B0E"/>
    <w:multiLevelType w:val="hybridMultilevel"/>
    <w:tmpl w:val="47226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EF6488"/>
    <w:multiLevelType w:val="hybridMultilevel"/>
    <w:tmpl w:val="25E88048"/>
    <w:lvl w:ilvl="0" w:tplc="B1D0EEA0"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4636C0"/>
    <w:multiLevelType w:val="hybridMultilevel"/>
    <w:tmpl w:val="37725CF0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24F5D8A"/>
    <w:multiLevelType w:val="hybridMultilevel"/>
    <w:tmpl w:val="6E5ACC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6C7512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E75D7F"/>
    <w:multiLevelType w:val="hybridMultilevel"/>
    <w:tmpl w:val="48FA01BE"/>
    <w:lvl w:ilvl="0" w:tplc="B1D0EEA0"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AF3E90"/>
    <w:multiLevelType w:val="hybridMultilevel"/>
    <w:tmpl w:val="A75CEF76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B1D0EEA0">
      <w:numFmt w:val="bullet"/>
      <w:lvlText w:val="-"/>
      <w:lvlJc w:val="left"/>
      <w:pPr>
        <w:ind w:left="84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802553C"/>
    <w:multiLevelType w:val="hybridMultilevel"/>
    <w:tmpl w:val="70A49EBC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B4048BA"/>
    <w:multiLevelType w:val="hybridMultilevel"/>
    <w:tmpl w:val="716A79C6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BA5679E"/>
    <w:multiLevelType w:val="hybridMultilevel"/>
    <w:tmpl w:val="B0FC4EBC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8"/>
  </w:num>
  <w:num w:numId="3">
    <w:abstractNumId w:val="19"/>
  </w:num>
  <w:num w:numId="4">
    <w:abstractNumId w:val="10"/>
  </w:num>
  <w:num w:numId="5">
    <w:abstractNumId w:val="2"/>
  </w:num>
  <w:num w:numId="6">
    <w:abstractNumId w:val="23"/>
  </w:num>
  <w:num w:numId="7">
    <w:abstractNumId w:val="6"/>
  </w:num>
  <w:num w:numId="8">
    <w:abstractNumId w:val="18"/>
  </w:num>
  <w:num w:numId="9">
    <w:abstractNumId w:val="16"/>
  </w:num>
  <w:num w:numId="10">
    <w:abstractNumId w:val="22"/>
  </w:num>
  <w:num w:numId="11">
    <w:abstractNumId w:val="20"/>
  </w:num>
  <w:num w:numId="12">
    <w:abstractNumId w:val="0"/>
  </w:num>
  <w:num w:numId="13">
    <w:abstractNumId w:val="25"/>
  </w:num>
  <w:num w:numId="14">
    <w:abstractNumId w:val="24"/>
  </w:num>
  <w:num w:numId="15">
    <w:abstractNumId w:val="7"/>
  </w:num>
  <w:num w:numId="16">
    <w:abstractNumId w:val="1"/>
  </w:num>
  <w:num w:numId="17">
    <w:abstractNumId w:val="41"/>
  </w:num>
  <w:num w:numId="18">
    <w:abstractNumId w:val="34"/>
  </w:num>
  <w:num w:numId="19">
    <w:abstractNumId w:val="21"/>
  </w:num>
  <w:num w:numId="20">
    <w:abstractNumId w:val="9"/>
  </w:num>
  <w:num w:numId="21">
    <w:abstractNumId w:val="8"/>
  </w:num>
  <w:num w:numId="22">
    <w:abstractNumId w:val="13"/>
  </w:num>
  <w:num w:numId="23">
    <w:abstractNumId w:val="31"/>
  </w:num>
  <w:num w:numId="24">
    <w:abstractNumId w:val="27"/>
  </w:num>
  <w:num w:numId="25">
    <w:abstractNumId w:val="11"/>
  </w:num>
  <w:num w:numId="26">
    <w:abstractNumId w:val="38"/>
  </w:num>
  <w:num w:numId="27">
    <w:abstractNumId w:val="17"/>
  </w:num>
  <w:num w:numId="28">
    <w:abstractNumId w:val="40"/>
  </w:num>
  <w:num w:numId="29">
    <w:abstractNumId w:val="4"/>
  </w:num>
  <w:num w:numId="30">
    <w:abstractNumId w:val="14"/>
  </w:num>
  <w:num w:numId="31">
    <w:abstractNumId w:val="33"/>
  </w:num>
  <w:num w:numId="32">
    <w:abstractNumId w:val="3"/>
  </w:num>
  <w:num w:numId="33">
    <w:abstractNumId w:val="39"/>
  </w:num>
  <w:num w:numId="34">
    <w:abstractNumId w:val="35"/>
  </w:num>
  <w:num w:numId="35">
    <w:abstractNumId w:val="15"/>
  </w:num>
  <w:num w:numId="36">
    <w:abstractNumId w:val="32"/>
  </w:num>
  <w:num w:numId="37">
    <w:abstractNumId w:val="5"/>
  </w:num>
  <w:num w:numId="38">
    <w:abstractNumId w:val="26"/>
  </w:num>
  <w:num w:numId="39">
    <w:abstractNumId w:val="29"/>
  </w:num>
  <w:num w:numId="40">
    <w:abstractNumId w:val="30"/>
  </w:num>
  <w:num w:numId="41">
    <w:abstractNumId w:val="37"/>
  </w:num>
  <w:num w:numId="4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E8"/>
    <w:rsid w:val="00002A38"/>
    <w:rsid w:val="000032A6"/>
    <w:rsid w:val="0000344E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F2D"/>
    <w:rsid w:val="00017704"/>
    <w:rsid w:val="00017F23"/>
    <w:rsid w:val="000207A1"/>
    <w:rsid w:val="0002097D"/>
    <w:rsid w:val="0002453A"/>
    <w:rsid w:val="000266C6"/>
    <w:rsid w:val="0002710A"/>
    <w:rsid w:val="000276A5"/>
    <w:rsid w:val="0003070D"/>
    <w:rsid w:val="00032A3D"/>
    <w:rsid w:val="0003318D"/>
    <w:rsid w:val="00034F96"/>
    <w:rsid w:val="000352E6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7E5"/>
    <w:rsid w:val="000573EB"/>
    <w:rsid w:val="00057D99"/>
    <w:rsid w:val="00060097"/>
    <w:rsid w:val="00060FDB"/>
    <w:rsid w:val="000621BF"/>
    <w:rsid w:val="00064369"/>
    <w:rsid w:val="00066263"/>
    <w:rsid w:val="00066282"/>
    <w:rsid w:val="00067CC5"/>
    <w:rsid w:val="00070E78"/>
    <w:rsid w:val="0007222A"/>
    <w:rsid w:val="00073385"/>
    <w:rsid w:val="00073E01"/>
    <w:rsid w:val="00075F90"/>
    <w:rsid w:val="00076653"/>
    <w:rsid w:val="00077485"/>
    <w:rsid w:val="00077829"/>
    <w:rsid w:val="00081CE6"/>
    <w:rsid w:val="0008470A"/>
    <w:rsid w:val="00084976"/>
    <w:rsid w:val="00084A1A"/>
    <w:rsid w:val="00084EE8"/>
    <w:rsid w:val="00087978"/>
    <w:rsid w:val="00090F1D"/>
    <w:rsid w:val="00090FE9"/>
    <w:rsid w:val="000933D3"/>
    <w:rsid w:val="00094651"/>
    <w:rsid w:val="00095F23"/>
    <w:rsid w:val="00096F96"/>
    <w:rsid w:val="00097AFE"/>
    <w:rsid w:val="000A31C9"/>
    <w:rsid w:val="000A4431"/>
    <w:rsid w:val="000A4924"/>
    <w:rsid w:val="000A5CA0"/>
    <w:rsid w:val="000A7B5E"/>
    <w:rsid w:val="000A7D98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93B"/>
    <w:rsid w:val="000D0B63"/>
    <w:rsid w:val="000D0FE8"/>
    <w:rsid w:val="000D26D1"/>
    <w:rsid w:val="000D3713"/>
    <w:rsid w:val="000D4B77"/>
    <w:rsid w:val="000D51B2"/>
    <w:rsid w:val="000D581A"/>
    <w:rsid w:val="000D7853"/>
    <w:rsid w:val="000E1BC1"/>
    <w:rsid w:val="000E287D"/>
    <w:rsid w:val="000E38DA"/>
    <w:rsid w:val="000E4197"/>
    <w:rsid w:val="000E47EF"/>
    <w:rsid w:val="000E5979"/>
    <w:rsid w:val="000E66D2"/>
    <w:rsid w:val="000E7CF8"/>
    <w:rsid w:val="000F0B78"/>
    <w:rsid w:val="000F2348"/>
    <w:rsid w:val="000F3001"/>
    <w:rsid w:val="000F429F"/>
    <w:rsid w:val="000F433E"/>
    <w:rsid w:val="000F48FB"/>
    <w:rsid w:val="000F6242"/>
    <w:rsid w:val="00102032"/>
    <w:rsid w:val="001021EE"/>
    <w:rsid w:val="001033B4"/>
    <w:rsid w:val="00104FF1"/>
    <w:rsid w:val="00105C41"/>
    <w:rsid w:val="00105C8F"/>
    <w:rsid w:val="00106860"/>
    <w:rsid w:val="0011026A"/>
    <w:rsid w:val="00111572"/>
    <w:rsid w:val="00111796"/>
    <w:rsid w:val="0011179D"/>
    <w:rsid w:val="00117100"/>
    <w:rsid w:val="00120199"/>
    <w:rsid w:val="00121B81"/>
    <w:rsid w:val="00123FF4"/>
    <w:rsid w:val="00124B5A"/>
    <w:rsid w:val="001250EE"/>
    <w:rsid w:val="001307B0"/>
    <w:rsid w:val="00130944"/>
    <w:rsid w:val="0013096F"/>
    <w:rsid w:val="00131266"/>
    <w:rsid w:val="001346E6"/>
    <w:rsid w:val="00135C76"/>
    <w:rsid w:val="001367AD"/>
    <w:rsid w:val="00136B1D"/>
    <w:rsid w:val="001372F3"/>
    <w:rsid w:val="00141227"/>
    <w:rsid w:val="00141482"/>
    <w:rsid w:val="001423AA"/>
    <w:rsid w:val="00142A9C"/>
    <w:rsid w:val="001441C5"/>
    <w:rsid w:val="0014617A"/>
    <w:rsid w:val="001463F9"/>
    <w:rsid w:val="00146880"/>
    <w:rsid w:val="00146B72"/>
    <w:rsid w:val="00147072"/>
    <w:rsid w:val="00150518"/>
    <w:rsid w:val="001524A5"/>
    <w:rsid w:val="00152EA2"/>
    <w:rsid w:val="0015349A"/>
    <w:rsid w:val="001539E7"/>
    <w:rsid w:val="00154EFB"/>
    <w:rsid w:val="00157D56"/>
    <w:rsid w:val="00160185"/>
    <w:rsid w:val="00161886"/>
    <w:rsid w:val="00163EF4"/>
    <w:rsid w:val="00165B0B"/>
    <w:rsid w:val="00166DF4"/>
    <w:rsid w:val="00167A39"/>
    <w:rsid w:val="0017021F"/>
    <w:rsid w:val="00170416"/>
    <w:rsid w:val="00171E9E"/>
    <w:rsid w:val="001751D0"/>
    <w:rsid w:val="0017608C"/>
    <w:rsid w:val="00180BE7"/>
    <w:rsid w:val="00182194"/>
    <w:rsid w:val="001829E9"/>
    <w:rsid w:val="00182C64"/>
    <w:rsid w:val="001835CB"/>
    <w:rsid w:val="00183C1A"/>
    <w:rsid w:val="00185684"/>
    <w:rsid w:val="00185C8F"/>
    <w:rsid w:val="00186160"/>
    <w:rsid w:val="00194427"/>
    <w:rsid w:val="0019752A"/>
    <w:rsid w:val="001A1998"/>
    <w:rsid w:val="001A4232"/>
    <w:rsid w:val="001A6956"/>
    <w:rsid w:val="001A77C1"/>
    <w:rsid w:val="001A7893"/>
    <w:rsid w:val="001A7B1B"/>
    <w:rsid w:val="001B07D3"/>
    <w:rsid w:val="001B0ECD"/>
    <w:rsid w:val="001B1DB2"/>
    <w:rsid w:val="001B29D5"/>
    <w:rsid w:val="001B5212"/>
    <w:rsid w:val="001B5BAD"/>
    <w:rsid w:val="001B6E72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4D86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48B7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F65A7"/>
    <w:rsid w:val="00202641"/>
    <w:rsid w:val="0020311B"/>
    <w:rsid w:val="002040C4"/>
    <w:rsid w:val="00204A72"/>
    <w:rsid w:val="00205C4D"/>
    <w:rsid w:val="00206576"/>
    <w:rsid w:val="00206876"/>
    <w:rsid w:val="00207692"/>
    <w:rsid w:val="00207997"/>
    <w:rsid w:val="00210E72"/>
    <w:rsid w:val="002152A9"/>
    <w:rsid w:val="00215F1D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CDA"/>
    <w:rsid w:val="00232F6B"/>
    <w:rsid w:val="00233A74"/>
    <w:rsid w:val="00234D79"/>
    <w:rsid w:val="00234D81"/>
    <w:rsid w:val="002352B8"/>
    <w:rsid w:val="0023647A"/>
    <w:rsid w:val="00241F5C"/>
    <w:rsid w:val="00246389"/>
    <w:rsid w:val="00247113"/>
    <w:rsid w:val="00253517"/>
    <w:rsid w:val="00253DBD"/>
    <w:rsid w:val="0025412E"/>
    <w:rsid w:val="0025450E"/>
    <w:rsid w:val="002562EC"/>
    <w:rsid w:val="002572AA"/>
    <w:rsid w:val="002603ED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07AE"/>
    <w:rsid w:val="00273123"/>
    <w:rsid w:val="00274C67"/>
    <w:rsid w:val="00276F7B"/>
    <w:rsid w:val="00277CC9"/>
    <w:rsid w:val="00285852"/>
    <w:rsid w:val="00286364"/>
    <w:rsid w:val="0028660C"/>
    <w:rsid w:val="0029065A"/>
    <w:rsid w:val="00291A94"/>
    <w:rsid w:val="00292430"/>
    <w:rsid w:val="00293236"/>
    <w:rsid w:val="00295261"/>
    <w:rsid w:val="00296159"/>
    <w:rsid w:val="00296690"/>
    <w:rsid w:val="002967A2"/>
    <w:rsid w:val="002970F6"/>
    <w:rsid w:val="00297BAB"/>
    <w:rsid w:val="00297E2E"/>
    <w:rsid w:val="002A028A"/>
    <w:rsid w:val="002A0E7C"/>
    <w:rsid w:val="002A18FF"/>
    <w:rsid w:val="002A238F"/>
    <w:rsid w:val="002A49B0"/>
    <w:rsid w:val="002A66DA"/>
    <w:rsid w:val="002A6E13"/>
    <w:rsid w:val="002A6E64"/>
    <w:rsid w:val="002B04B8"/>
    <w:rsid w:val="002B06D8"/>
    <w:rsid w:val="002B3556"/>
    <w:rsid w:val="002B7845"/>
    <w:rsid w:val="002C04B1"/>
    <w:rsid w:val="002C16B4"/>
    <w:rsid w:val="002C3B69"/>
    <w:rsid w:val="002C4CD3"/>
    <w:rsid w:val="002D05EE"/>
    <w:rsid w:val="002D1332"/>
    <w:rsid w:val="002D1FBB"/>
    <w:rsid w:val="002D2189"/>
    <w:rsid w:val="002D2C5F"/>
    <w:rsid w:val="002D2D6F"/>
    <w:rsid w:val="002D4118"/>
    <w:rsid w:val="002D67F3"/>
    <w:rsid w:val="002D753E"/>
    <w:rsid w:val="002D7F54"/>
    <w:rsid w:val="002E2DB8"/>
    <w:rsid w:val="002E3594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2F7E83"/>
    <w:rsid w:val="00301FCF"/>
    <w:rsid w:val="00306BFA"/>
    <w:rsid w:val="0030717C"/>
    <w:rsid w:val="0030723B"/>
    <w:rsid w:val="003077B3"/>
    <w:rsid w:val="0031139C"/>
    <w:rsid w:val="00311454"/>
    <w:rsid w:val="003115ED"/>
    <w:rsid w:val="00312232"/>
    <w:rsid w:val="003155C6"/>
    <w:rsid w:val="0031619A"/>
    <w:rsid w:val="00321CF2"/>
    <w:rsid w:val="00323F55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37E2"/>
    <w:rsid w:val="003340E6"/>
    <w:rsid w:val="00340CD3"/>
    <w:rsid w:val="00342592"/>
    <w:rsid w:val="0034456F"/>
    <w:rsid w:val="00344CD0"/>
    <w:rsid w:val="00344EA0"/>
    <w:rsid w:val="00345030"/>
    <w:rsid w:val="003452E1"/>
    <w:rsid w:val="00345E50"/>
    <w:rsid w:val="00347B0B"/>
    <w:rsid w:val="00353271"/>
    <w:rsid w:val="00353575"/>
    <w:rsid w:val="003546BC"/>
    <w:rsid w:val="00355672"/>
    <w:rsid w:val="00355875"/>
    <w:rsid w:val="00355A58"/>
    <w:rsid w:val="00360034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2EFE"/>
    <w:rsid w:val="003833AF"/>
    <w:rsid w:val="00383545"/>
    <w:rsid w:val="00384100"/>
    <w:rsid w:val="00384E3B"/>
    <w:rsid w:val="0038675F"/>
    <w:rsid w:val="003870BA"/>
    <w:rsid w:val="00390EEE"/>
    <w:rsid w:val="00393939"/>
    <w:rsid w:val="0039698A"/>
    <w:rsid w:val="00396C69"/>
    <w:rsid w:val="003A0F5D"/>
    <w:rsid w:val="003A118E"/>
    <w:rsid w:val="003A18D4"/>
    <w:rsid w:val="003A4C6E"/>
    <w:rsid w:val="003A4F35"/>
    <w:rsid w:val="003A5512"/>
    <w:rsid w:val="003A7B0B"/>
    <w:rsid w:val="003B05B1"/>
    <w:rsid w:val="003B34A4"/>
    <w:rsid w:val="003B42CE"/>
    <w:rsid w:val="003B6329"/>
    <w:rsid w:val="003B7DAB"/>
    <w:rsid w:val="003C2025"/>
    <w:rsid w:val="003C3872"/>
    <w:rsid w:val="003C4057"/>
    <w:rsid w:val="003C4070"/>
    <w:rsid w:val="003C43EF"/>
    <w:rsid w:val="003C5A21"/>
    <w:rsid w:val="003C610D"/>
    <w:rsid w:val="003C7594"/>
    <w:rsid w:val="003D00A2"/>
    <w:rsid w:val="003D052E"/>
    <w:rsid w:val="003D1AC2"/>
    <w:rsid w:val="003D1D16"/>
    <w:rsid w:val="003D207E"/>
    <w:rsid w:val="003D2578"/>
    <w:rsid w:val="003D2617"/>
    <w:rsid w:val="003D2956"/>
    <w:rsid w:val="003D3F18"/>
    <w:rsid w:val="003D457D"/>
    <w:rsid w:val="003D508D"/>
    <w:rsid w:val="003D6198"/>
    <w:rsid w:val="003D7637"/>
    <w:rsid w:val="003E24AA"/>
    <w:rsid w:val="003E6944"/>
    <w:rsid w:val="003E7B97"/>
    <w:rsid w:val="003E7FE3"/>
    <w:rsid w:val="003F24B2"/>
    <w:rsid w:val="003F38FC"/>
    <w:rsid w:val="003F41D0"/>
    <w:rsid w:val="003F458D"/>
    <w:rsid w:val="003F4968"/>
    <w:rsid w:val="003F4B95"/>
    <w:rsid w:val="003F6601"/>
    <w:rsid w:val="003F6D9A"/>
    <w:rsid w:val="00403CD5"/>
    <w:rsid w:val="00403F15"/>
    <w:rsid w:val="004079C9"/>
    <w:rsid w:val="00407FA1"/>
    <w:rsid w:val="00411F13"/>
    <w:rsid w:val="0041364A"/>
    <w:rsid w:val="00414826"/>
    <w:rsid w:val="004156CD"/>
    <w:rsid w:val="00416EC8"/>
    <w:rsid w:val="00417AC5"/>
    <w:rsid w:val="004213FC"/>
    <w:rsid w:val="004228A7"/>
    <w:rsid w:val="00423E17"/>
    <w:rsid w:val="00424105"/>
    <w:rsid w:val="0042544B"/>
    <w:rsid w:val="00425FCA"/>
    <w:rsid w:val="00427A24"/>
    <w:rsid w:val="00430481"/>
    <w:rsid w:val="0043179F"/>
    <w:rsid w:val="00433500"/>
    <w:rsid w:val="00433F71"/>
    <w:rsid w:val="004376E8"/>
    <w:rsid w:val="004413AA"/>
    <w:rsid w:val="00441F50"/>
    <w:rsid w:val="00442222"/>
    <w:rsid w:val="0044246A"/>
    <w:rsid w:val="00444956"/>
    <w:rsid w:val="00444AD4"/>
    <w:rsid w:val="004452A8"/>
    <w:rsid w:val="00447C61"/>
    <w:rsid w:val="00447D01"/>
    <w:rsid w:val="004508CC"/>
    <w:rsid w:val="00450F7A"/>
    <w:rsid w:val="00453D41"/>
    <w:rsid w:val="0045424B"/>
    <w:rsid w:val="004559D0"/>
    <w:rsid w:val="0045611B"/>
    <w:rsid w:val="00457C4D"/>
    <w:rsid w:val="00461912"/>
    <w:rsid w:val="00462A10"/>
    <w:rsid w:val="004630CD"/>
    <w:rsid w:val="00463C79"/>
    <w:rsid w:val="00464DBF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77C81"/>
    <w:rsid w:val="004817E4"/>
    <w:rsid w:val="00481F35"/>
    <w:rsid w:val="00484529"/>
    <w:rsid w:val="00485DF9"/>
    <w:rsid w:val="004865AC"/>
    <w:rsid w:val="004903D4"/>
    <w:rsid w:val="00490EFC"/>
    <w:rsid w:val="0049139D"/>
    <w:rsid w:val="0049483F"/>
    <w:rsid w:val="00494AFE"/>
    <w:rsid w:val="004A179D"/>
    <w:rsid w:val="004A1F33"/>
    <w:rsid w:val="004A2339"/>
    <w:rsid w:val="004A3161"/>
    <w:rsid w:val="004A3BCA"/>
    <w:rsid w:val="004A40B4"/>
    <w:rsid w:val="004A5FA8"/>
    <w:rsid w:val="004A6A1C"/>
    <w:rsid w:val="004B0BB0"/>
    <w:rsid w:val="004B209C"/>
    <w:rsid w:val="004B2438"/>
    <w:rsid w:val="004B462D"/>
    <w:rsid w:val="004B4975"/>
    <w:rsid w:val="004B6775"/>
    <w:rsid w:val="004B74D5"/>
    <w:rsid w:val="004B7621"/>
    <w:rsid w:val="004C01A5"/>
    <w:rsid w:val="004C03B1"/>
    <w:rsid w:val="004C1750"/>
    <w:rsid w:val="004C2ED1"/>
    <w:rsid w:val="004C53EA"/>
    <w:rsid w:val="004D0E31"/>
    <w:rsid w:val="004D1D10"/>
    <w:rsid w:val="004D40A5"/>
    <w:rsid w:val="004D485E"/>
    <w:rsid w:val="004D5B59"/>
    <w:rsid w:val="004D6222"/>
    <w:rsid w:val="004D6808"/>
    <w:rsid w:val="004D70E3"/>
    <w:rsid w:val="004E0FE2"/>
    <w:rsid w:val="004E1367"/>
    <w:rsid w:val="004E2C33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5980"/>
    <w:rsid w:val="004F5FF4"/>
    <w:rsid w:val="004F69D9"/>
    <w:rsid w:val="004F6FE6"/>
    <w:rsid w:val="004F7116"/>
    <w:rsid w:val="004F78AE"/>
    <w:rsid w:val="0050035D"/>
    <w:rsid w:val="00500FE4"/>
    <w:rsid w:val="00501CBC"/>
    <w:rsid w:val="005020E4"/>
    <w:rsid w:val="00503F31"/>
    <w:rsid w:val="00505057"/>
    <w:rsid w:val="005057B1"/>
    <w:rsid w:val="00506E78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55F8"/>
    <w:rsid w:val="00515805"/>
    <w:rsid w:val="005175C0"/>
    <w:rsid w:val="00517943"/>
    <w:rsid w:val="00520663"/>
    <w:rsid w:val="00520766"/>
    <w:rsid w:val="00520AB0"/>
    <w:rsid w:val="005215A2"/>
    <w:rsid w:val="005215F4"/>
    <w:rsid w:val="0052370D"/>
    <w:rsid w:val="0052610B"/>
    <w:rsid w:val="0052708E"/>
    <w:rsid w:val="00530F4E"/>
    <w:rsid w:val="0053262B"/>
    <w:rsid w:val="0053282A"/>
    <w:rsid w:val="005346BC"/>
    <w:rsid w:val="0053565A"/>
    <w:rsid w:val="005364EC"/>
    <w:rsid w:val="00537628"/>
    <w:rsid w:val="00540261"/>
    <w:rsid w:val="00543A43"/>
    <w:rsid w:val="00544867"/>
    <w:rsid w:val="005449D6"/>
    <w:rsid w:val="005449E6"/>
    <w:rsid w:val="00544A5F"/>
    <w:rsid w:val="005465EC"/>
    <w:rsid w:val="005512C9"/>
    <w:rsid w:val="00552FA4"/>
    <w:rsid w:val="00555B62"/>
    <w:rsid w:val="00567A17"/>
    <w:rsid w:val="005706DE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911CD"/>
    <w:rsid w:val="005915AB"/>
    <w:rsid w:val="005921A9"/>
    <w:rsid w:val="00593D85"/>
    <w:rsid w:val="00594D1E"/>
    <w:rsid w:val="00597648"/>
    <w:rsid w:val="00597B8D"/>
    <w:rsid w:val="005A04C2"/>
    <w:rsid w:val="005A1B30"/>
    <w:rsid w:val="005A2651"/>
    <w:rsid w:val="005A3174"/>
    <w:rsid w:val="005A3B9E"/>
    <w:rsid w:val="005A41A1"/>
    <w:rsid w:val="005A7864"/>
    <w:rsid w:val="005A7FAB"/>
    <w:rsid w:val="005B1178"/>
    <w:rsid w:val="005B15E5"/>
    <w:rsid w:val="005B37B4"/>
    <w:rsid w:val="005B3F65"/>
    <w:rsid w:val="005B4457"/>
    <w:rsid w:val="005B5477"/>
    <w:rsid w:val="005B575F"/>
    <w:rsid w:val="005B78B4"/>
    <w:rsid w:val="005C07E8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2205"/>
    <w:rsid w:val="005D3E30"/>
    <w:rsid w:val="005D4703"/>
    <w:rsid w:val="005D495F"/>
    <w:rsid w:val="005D6E06"/>
    <w:rsid w:val="005D7435"/>
    <w:rsid w:val="005D7DD5"/>
    <w:rsid w:val="005E34D9"/>
    <w:rsid w:val="005E43B8"/>
    <w:rsid w:val="005E4A00"/>
    <w:rsid w:val="005E5B7D"/>
    <w:rsid w:val="005E6433"/>
    <w:rsid w:val="005F0150"/>
    <w:rsid w:val="005F159D"/>
    <w:rsid w:val="005F23D1"/>
    <w:rsid w:val="005F2ADC"/>
    <w:rsid w:val="005F3055"/>
    <w:rsid w:val="005F35CE"/>
    <w:rsid w:val="005F4BD3"/>
    <w:rsid w:val="005F50A3"/>
    <w:rsid w:val="005F56F8"/>
    <w:rsid w:val="005F5E58"/>
    <w:rsid w:val="005F66DB"/>
    <w:rsid w:val="00600E15"/>
    <w:rsid w:val="006033AC"/>
    <w:rsid w:val="00603F11"/>
    <w:rsid w:val="006101A0"/>
    <w:rsid w:val="00612AF4"/>
    <w:rsid w:val="00613107"/>
    <w:rsid w:val="00613CF0"/>
    <w:rsid w:val="00613F59"/>
    <w:rsid w:val="006149FE"/>
    <w:rsid w:val="00614F8D"/>
    <w:rsid w:val="00615194"/>
    <w:rsid w:val="006166DE"/>
    <w:rsid w:val="00621FBD"/>
    <w:rsid w:val="00622113"/>
    <w:rsid w:val="00623A63"/>
    <w:rsid w:val="00626834"/>
    <w:rsid w:val="0062790C"/>
    <w:rsid w:val="00627BC6"/>
    <w:rsid w:val="006300A7"/>
    <w:rsid w:val="006318D6"/>
    <w:rsid w:val="00631B36"/>
    <w:rsid w:val="00632502"/>
    <w:rsid w:val="00633451"/>
    <w:rsid w:val="006375BF"/>
    <w:rsid w:val="006428B1"/>
    <w:rsid w:val="00654086"/>
    <w:rsid w:val="0065425F"/>
    <w:rsid w:val="00655AD0"/>
    <w:rsid w:val="00655DC0"/>
    <w:rsid w:val="006643DF"/>
    <w:rsid w:val="0066776A"/>
    <w:rsid w:val="00670CC9"/>
    <w:rsid w:val="00673C3C"/>
    <w:rsid w:val="00673F64"/>
    <w:rsid w:val="0067551B"/>
    <w:rsid w:val="00683C08"/>
    <w:rsid w:val="00684147"/>
    <w:rsid w:val="00684D52"/>
    <w:rsid w:val="00685872"/>
    <w:rsid w:val="00687D39"/>
    <w:rsid w:val="0069044A"/>
    <w:rsid w:val="006922A2"/>
    <w:rsid w:val="006924B6"/>
    <w:rsid w:val="006938C5"/>
    <w:rsid w:val="00695A09"/>
    <w:rsid w:val="006A26A7"/>
    <w:rsid w:val="006A30D2"/>
    <w:rsid w:val="006A31C8"/>
    <w:rsid w:val="006A3E26"/>
    <w:rsid w:val="006A464E"/>
    <w:rsid w:val="006A58AF"/>
    <w:rsid w:val="006A5F4F"/>
    <w:rsid w:val="006A63F4"/>
    <w:rsid w:val="006B09F9"/>
    <w:rsid w:val="006B17F4"/>
    <w:rsid w:val="006B1849"/>
    <w:rsid w:val="006B25BA"/>
    <w:rsid w:val="006B4A30"/>
    <w:rsid w:val="006C10D2"/>
    <w:rsid w:val="006C4163"/>
    <w:rsid w:val="006C41A8"/>
    <w:rsid w:val="006C55E7"/>
    <w:rsid w:val="006C66ED"/>
    <w:rsid w:val="006D08E4"/>
    <w:rsid w:val="006D3BB0"/>
    <w:rsid w:val="006D47ED"/>
    <w:rsid w:val="006D4A80"/>
    <w:rsid w:val="006D5125"/>
    <w:rsid w:val="006D60F7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200E"/>
    <w:rsid w:val="006F40DB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1FE"/>
    <w:rsid w:val="00702DA5"/>
    <w:rsid w:val="00703296"/>
    <w:rsid w:val="00705A2B"/>
    <w:rsid w:val="00706209"/>
    <w:rsid w:val="00706920"/>
    <w:rsid w:val="00706DB4"/>
    <w:rsid w:val="00707B2E"/>
    <w:rsid w:val="0071090C"/>
    <w:rsid w:val="007119BC"/>
    <w:rsid w:val="00712739"/>
    <w:rsid w:val="00716514"/>
    <w:rsid w:val="007172CD"/>
    <w:rsid w:val="00717A41"/>
    <w:rsid w:val="00720D1E"/>
    <w:rsid w:val="00722AB3"/>
    <w:rsid w:val="00723E52"/>
    <w:rsid w:val="0072459F"/>
    <w:rsid w:val="0072606E"/>
    <w:rsid w:val="007278B6"/>
    <w:rsid w:val="00727F8A"/>
    <w:rsid w:val="007309B8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7B23"/>
    <w:rsid w:val="00737C8D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FA7"/>
    <w:rsid w:val="00757280"/>
    <w:rsid w:val="007575AF"/>
    <w:rsid w:val="00757C14"/>
    <w:rsid w:val="007600FB"/>
    <w:rsid w:val="00760A52"/>
    <w:rsid w:val="00762CAE"/>
    <w:rsid w:val="0076375F"/>
    <w:rsid w:val="00763F0E"/>
    <w:rsid w:val="007649CE"/>
    <w:rsid w:val="00765596"/>
    <w:rsid w:val="007677F9"/>
    <w:rsid w:val="00772F84"/>
    <w:rsid w:val="00773EF9"/>
    <w:rsid w:val="007742D0"/>
    <w:rsid w:val="00774973"/>
    <w:rsid w:val="007752A4"/>
    <w:rsid w:val="00777E68"/>
    <w:rsid w:val="007801AA"/>
    <w:rsid w:val="00781969"/>
    <w:rsid w:val="007837A4"/>
    <w:rsid w:val="00784FDD"/>
    <w:rsid w:val="0078580F"/>
    <w:rsid w:val="00786339"/>
    <w:rsid w:val="007875CE"/>
    <w:rsid w:val="00787E54"/>
    <w:rsid w:val="0079309A"/>
    <w:rsid w:val="0079324C"/>
    <w:rsid w:val="00795534"/>
    <w:rsid w:val="00796761"/>
    <w:rsid w:val="00796ADA"/>
    <w:rsid w:val="007A0080"/>
    <w:rsid w:val="007A1070"/>
    <w:rsid w:val="007A119B"/>
    <w:rsid w:val="007A287B"/>
    <w:rsid w:val="007A4050"/>
    <w:rsid w:val="007A490B"/>
    <w:rsid w:val="007A5112"/>
    <w:rsid w:val="007A56B8"/>
    <w:rsid w:val="007A5F4A"/>
    <w:rsid w:val="007A5FF6"/>
    <w:rsid w:val="007B0268"/>
    <w:rsid w:val="007B02F3"/>
    <w:rsid w:val="007B06EA"/>
    <w:rsid w:val="007B2818"/>
    <w:rsid w:val="007B32D4"/>
    <w:rsid w:val="007B594C"/>
    <w:rsid w:val="007C0072"/>
    <w:rsid w:val="007C2773"/>
    <w:rsid w:val="007C5005"/>
    <w:rsid w:val="007C5688"/>
    <w:rsid w:val="007C7185"/>
    <w:rsid w:val="007C7824"/>
    <w:rsid w:val="007C7D52"/>
    <w:rsid w:val="007D0132"/>
    <w:rsid w:val="007D0284"/>
    <w:rsid w:val="007D22EF"/>
    <w:rsid w:val="007D2A09"/>
    <w:rsid w:val="007D349F"/>
    <w:rsid w:val="007D37E2"/>
    <w:rsid w:val="007D4A3F"/>
    <w:rsid w:val="007D53B9"/>
    <w:rsid w:val="007D669D"/>
    <w:rsid w:val="007D6BE0"/>
    <w:rsid w:val="007D711E"/>
    <w:rsid w:val="007D7340"/>
    <w:rsid w:val="007D7DED"/>
    <w:rsid w:val="007E0470"/>
    <w:rsid w:val="007E165D"/>
    <w:rsid w:val="007E6AEB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590D"/>
    <w:rsid w:val="00806DBC"/>
    <w:rsid w:val="008116D6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AB5"/>
    <w:rsid w:val="00821D91"/>
    <w:rsid w:val="0082252E"/>
    <w:rsid w:val="00822D17"/>
    <w:rsid w:val="00822F53"/>
    <w:rsid w:val="008235C3"/>
    <w:rsid w:val="00823DD7"/>
    <w:rsid w:val="008261F5"/>
    <w:rsid w:val="00827E45"/>
    <w:rsid w:val="00827FDC"/>
    <w:rsid w:val="008307F2"/>
    <w:rsid w:val="00833386"/>
    <w:rsid w:val="00834335"/>
    <w:rsid w:val="008346AC"/>
    <w:rsid w:val="0084101C"/>
    <w:rsid w:val="00842E2B"/>
    <w:rsid w:val="0084445D"/>
    <w:rsid w:val="00845303"/>
    <w:rsid w:val="008457A6"/>
    <w:rsid w:val="008471A8"/>
    <w:rsid w:val="008474CA"/>
    <w:rsid w:val="008516C2"/>
    <w:rsid w:val="00852889"/>
    <w:rsid w:val="0085439C"/>
    <w:rsid w:val="0085521E"/>
    <w:rsid w:val="008554E8"/>
    <w:rsid w:val="0085644C"/>
    <w:rsid w:val="00856B56"/>
    <w:rsid w:val="00856CB3"/>
    <w:rsid w:val="00860031"/>
    <w:rsid w:val="0086306C"/>
    <w:rsid w:val="00863BF7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2AC3"/>
    <w:rsid w:val="00873A3A"/>
    <w:rsid w:val="00874572"/>
    <w:rsid w:val="00876073"/>
    <w:rsid w:val="00877494"/>
    <w:rsid w:val="008775A4"/>
    <w:rsid w:val="00877BF3"/>
    <w:rsid w:val="00880A0C"/>
    <w:rsid w:val="008833AF"/>
    <w:rsid w:val="00883C38"/>
    <w:rsid w:val="0088430D"/>
    <w:rsid w:val="00884BC8"/>
    <w:rsid w:val="00884BE4"/>
    <w:rsid w:val="00890891"/>
    <w:rsid w:val="008913F2"/>
    <w:rsid w:val="008919F7"/>
    <w:rsid w:val="008927F9"/>
    <w:rsid w:val="00893CC4"/>
    <w:rsid w:val="00894369"/>
    <w:rsid w:val="0089458C"/>
    <w:rsid w:val="00894EF3"/>
    <w:rsid w:val="00895C6D"/>
    <w:rsid w:val="00896457"/>
    <w:rsid w:val="0089674B"/>
    <w:rsid w:val="008978C8"/>
    <w:rsid w:val="008A26D4"/>
    <w:rsid w:val="008A3EE6"/>
    <w:rsid w:val="008A46FE"/>
    <w:rsid w:val="008A63DC"/>
    <w:rsid w:val="008A7FCC"/>
    <w:rsid w:val="008B19ED"/>
    <w:rsid w:val="008B2AF1"/>
    <w:rsid w:val="008B3AE0"/>
    <w:rsid w:val="008B491B"/>
    <w:rsid w:val="008B4CBF"/>
    <w:rsid w:val="008B5BDF"/>
    <w:rsid w:val="008C0869"/>
    <w:rsid w:val="008C3A71"/>
    <w:rsid w:val="008C3F15"/>
    <w:rsid w:val="008C49E9"/>
    <w:rsid w:val="008C5330"/>
    <w:rsid w:val="008C5F57"/>
    <w:rsid w:val="008C6ECA"/>
    <w:rsid w:val="008C7F00"/>
    <w:rsid w:val="008D15CF"/>
    <w:rsid w:val="008D2023"/>
    <w:rsid w:val="008D3FFE"/>
    <w:rsid w:val="008D4A93"/>
    <w:rsid w:val="008D4FCC"/>
    <w:rsid w:val="008D5163"/>
    <w:rsid w:val="008D772F"/>
    <w:rsid w:val="008D7B44"/>
    <w:rsid w:val="008E1021"/>
    <w:rsid w:val="008E1BAC"/>
    <w:rsid w:val="008E2942"/>
    <w:rsid w:val="008E5AEA"/>
    <w:rsid w:val="008E5C23"/>
    <w:rsid w:val="008E6A5F"/>
    <w:rsid w:val="008E7485"/>
    <w:rsid w:val="008F2347"/>
    <w:rsid w:val="008F276E"/>
    <w:rsid w:val="008F32D0"/>
    <w:rsid w:val="008F470B"/>
    <w:rsid w:val="008F4BE8"/>
    <w:rsid w:val="008F5635"/>
    <w:rsid w:val="008F777E"/>
    <w:rsid w:val="009016FE"/>
    <w:rsid w:val="00904CC4"/>
    <w:rsid w:val="00906F04"/>
    <w:rsid w:val="009076DF"/>
    <w:rsid w:val="00907F64"/>
    <w:rsid w:val="00911ACD"/>
    <w:rsid w:val="00914B1C"/>
    <w:rsid w:val="009158A2"/>
    <w:rsid w:val="00917C09"/>
    <w:rsid w:val="00917DF9"/>
    <w:rsid w:val="009204E9"/>
    <w:rsid w:val="00922D2D"/>
    <w:rsid w:val="00925972"/>
    <w:rsid w:val="009260C9"/>
    <w:rsid w:val="0092633F"/>
    <w:rsid w:val="00927C10"/>
    <w:rsid w:val="00930617"/>
    <w:rsid w:val="00932DEB"/>
    <w:rsid w:val="00935577"/>
    <w:rsid w:val="009375B9"/>
    <w:rsid w:val="00940BCE"/>
    <w:rsid w:val="0094204A"/>
    <w:rsid w:val="00942559"/>
    <w:rsid w:val="00942A33"/>
    <w:rsid w:val="00943245"/>
    <w:rsid w:val="00943C8B"/>
    <w:rsid w:val="00943DDC"/>
    <w:rsid w:val="009444BB"/>
    <w:rsid w:val="00944A0F"/>
    <w:rsid w:val="0094547B"/>
    <w:rsid w:val="00946211"/>
    <w:rsid w:val="009465CA"/>
    <w:rsid w:val="00947CCB"/>
    <w:rsid w:val="00947CEF"/>
    <w:rsid w:val="00952B7C"/>
    <w:rsid w:val="00952BE3"/>
    <w:rsid w:val="00952C88"/>
    <w:rsid w:val="00956F7F"/>
    <w:rsid w:val="0095760C"/>
    <w:rsid w:val="0096030E"/>
    <w:rsid w:val="009607E9"/>
    <w:rsid w:val="0096298C"/>
    <w:rsid w:val="009636BD"/>
    <w:rsid w:val="00963838"/>
    <w:rsid w:val="0096404F"/>
    <w:rsid w:val="00964442"/>
    <w:rsid w:val="00966940"/>
    <w:rsid w:val="009672CA"/>
    <w:rsid w:val="00972390"/>
    <w:rsid w:val="00972E0A"/>
    <w:rsid w:val="009743F1"/>
    <w:rsid w:val="009757A9"/>
    <w:rsid w:val="0097790F"/>
    <w:rsid w:val="00982076"/>
    <w:rsid w:val="0098529C"/>
    <w:rsid w:val="009853E4"/>
    <w:rsid w:val="00986616"/>
    <w:rsid w:val="00986A1E"/>
    <w:rsid w:val="00987368"/>
    <w:rsid w:val="009928DD"/>
    <w:rsid w:val="00994858"/>
    <w:rsid w:val="00994A5A"/>
    <w:rsid w:val="0099577A"/>
    <w:rsid w:val="0099585E"/>
    <w:rsid w:val="00995DA7"/>
    <w:rsid w:val="00997046"/>
    <w:rsid w:val="00997077"/>
    <w:rsid w:val="00997435"/>
    <w:rsid w:val="0099764C"/>
    <w:rsid w:val="009A0F7B"/>
    <w:rsid w:val="009A17F7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6788"/>
    <w:rsid w:val="009C05E3"/>
    <w:rsid w:val="009C1580"/>
    <w:rsid w:val="009C2807"/>
    <w:rsid w:val="009C2EF4"/>
    <w:rsid w:val="009C4AB5"/>
    <w:rsid w:val="009C4D8A"/>
    <w:rsid w:val="009C622C"/>
    <w:rsid w:val="009C7377"/>
    <w:rsid w:val="009C7DD3"/>
    <w:rsid w:val="009D085C"/>
    <w:rsid w:val="009D0A8C"/>
    <w:rsid w:val="009D0FB4"/>
    <w:rsid w:val="009D2118"/>
    <w:rsid w:val="009D23DC"/>
    <w:rsid w:val="009D3180"/>
    <w:rsid w:val="009D328C"/>
    <w:rsid w:val="009D348D"/>
    <w:rsid w:val="009D4B2B"/>
    <w:rsid w:val="009D4C05"/>
    <w:rsid w:val="009D6E26"/>
    <w:rsid w:val="009D7584"/>
    <w:rsid w:val="009D7C41"/>
    <w:rsid w:val="009E02EA"/>
    <w:rsid w:val="009E0A54"/>
    <w:rsid w:val="009E0E09"/>
    <w:rsid w:val="009E1316"/>
    <w:rsid w:val="009E3A54"/>
    <w:rsid w:val="009E54BD"/>
    <w:rsid w:val="009E5606"/>
    <w:rsid w:val="009E64DF"/>
    <w:rsid w:val="009E7503"/>
    <w:rsid w:val="009F0E33"/>
    <w:rsid w:val="009F13C5"/>
    <w:rsid w:val="009F2B62"/>
    <w:rsid w:val="009F3DD3"/>
    <w:rsid w:val="009F65D1"/>
    <w:rsid w:val="00A01538"/>
    <w:rsid w:val="00A02ADA"/>
    <w:rsid w:val="00A03323"/>
    <w:rsid w:val="00A035FF"/>
    <w:rsid w:val="00A07767"/>
    <w:rsid w:val="00A10143"/>
    <w:rsid w:val="00A1022C"/>
    <w:rsid w:val="00A11E04"/>
    <w:rsid w:val="00A122EC"/>
    <w:rsid w:val="00A12332"/>
    <w:rsid w:val="00A14252"/>
    <w:rsid w:val="00A15E56"/>
    <w:rsid w:val="00A23207"/>
    <w:rsid w:val="00A23626"/>
    <w:rsid w:val="00A27D72"/>
    <w:rsid w:val="00A3048B"/>
    <w:rsid w:val="00A30AEF"/>
    <w:rsid w:val="00A311CE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306F"/>
    <w:rsid w:val="00A4534E"/>
    <w:rsid w:val="00A4795F"/>
    <w:rsid w:val="00A47D97"/>
    <w:rsid w:val="00A50639"/>
    <w:rsid w:val="00A528CC"/>
    <w:rsid w:val="00A52A31"/>
    <w:rsid w:val="00A53810"/>
    <w:rsid w:val="00A54D5F"/>
    <w:rsid w:val="00A55D23"/>
    <w:rsid w:val="00A561E5"/>
    <w:rsid w:val="00A56C1C"/>
    <w:rsid w:val="00A6017C"/>
    <w:rsid w:val="00A63697"/>
    <w:rsid w:val="00A636D3"/>
    <w:rsid w:val="00A63719"/>
    <w:rsid w:val="00A63D09"/>
    <w:rsid w:val="00A65B35"/>
    <w:rsid w:val="00A67D38"/>
    <w:rsid w:val="00A723D3"/>
    <w:rsid w:val="00A730C1"/>
    <w:rsid w:val="00A74D97"/>
    <w:rsid w:val="00A753C4"/>
    <w:rsid w:val="00A762A1"/>
    <w:rsid w:val="00A770A1"/>
    <w:rsid w:val="00A81ED3"/>
    <w:rsid w:val="00A827F2"/>
    <w:rsid w:val="00A832D2"/>
    <w:rsid w:val="00A84A53"/>
    <w:rsid w:val="00A86510"/>
    <w:rsid w:val="00A9147B"/>
    <w:rsid w:val="00A91DB1"/>
    <w:rsid w:val="00A92389"/>
    <w:rsid w:val="00A93546"/>
    <w:rsid w:val="00A937FF"/>
    <w:rsid w:val="00A94F05"/>
    <w:rsid w:val="00A95578"/>
    <w:rsid w:val="00AA0B83"/>
    <w:rsid w:val="00AA22B2"/>
    <w:rsid w:val="00AA26A7"/>
    <w:rsid w:val="00AA2FCC"/>
    <w:rsid w:val="00AA3074"/>
    <w:rsid w:val="00AA36D1"/>
    <w:rsid w:val="00AA3DCF"/>
    <w:rsid w:val="00AA4219"/>
    <w:rsid w:val="00AA790B"/>
    <w:rsid w:val="00AA7CDE"/>
    <w:rsid w:val="00AB2039"/>
    <w:rsid w:val="00AB250B"/>
    <w:rsid w:val="00AB40D4"/>
    <w:rsid w:val="00AB49DB"/>
    <w:rsid w:val="00AB4C1F"/>
    <w:rsid w:val="00AB554B"/>
    <w:rsid w:val="00AC21C4"/>
    <w:rsid w:val="00AC566D"/>
    <w:rsid w:val="00AC69F4"/>
    <w:rsid w:val="00AC72B6"/>
    <w:rsid w:val="00AD2C0D"/>
    <w:rsid w:val="00AD36F8"/>
    <w:rsid w:val="00AD3724"/>
    <w:rsid w:val="00AD4393"/>
    <w:rsid w:val="00AD4A4D"/>
    <w:rsid w:val="00AD4BD8"/>
    <w:rsid w:val="00AD70FD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2A86"/>
    <w:rsid w:val="00AF2F09"/>
    <w:rsid w:val="00AF4737"/>
    <w:rsid w:val="00AF5584"/>
    <w:rsid w:val="00AF599B"/>
    <w:rsid w:val="00AF5BFF"/>
    <w:rsid w:val="00AF5D4C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064"/>
    <w:rsid w:val="00B16D64"/>
    <w:rsid w:val="00B17782"/>
    <w:rsid w:val="00B20D85"/>
    <w:rsid w:val="00B22C5A"/>
    <w:rsid w:val="00B26CEC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7503"/>
    <w:rsid w:val="00B37E96"/>
    <w:rsid w:val="00B40C85"/>
    <w:rsid w:val="00B41C5B"/>
    <w:rsid w:val="00B426BD"/>
    <w:rsid w:val="00B42715"/>
    <w:rsid w:val="00B43CD7"/>
    <w:rsid w:val="00B45659"/>
    <w:rsid w:val="00B4619B"/>
    <w:rsid w:val="00B465D4"/>
    <w:rsid w:val="00B46623"/>
    <w:rsid w:val="00B4765A"/>
    <w:rsid w:val="00B55555"/>
    <w:rsid w:val="00B61F92"/>
    <w:rsid w:val="00B620B9"/>
    <w:rsid w:val="00B62509"/>
    <w:rsid w:val="00B62A44"/>
    <w:rsid w:val="00B633A0"/>
    <w:rsid w:val="00B64298"/>
    <w:rsid w:val="00B644B1"/>
    <w:rsid w:val="00B664FF"/>
    <w:rsid w:val="00B66EB5"/>
    <w:rsid w:val="00B70372"/>
    <w:rsid w:val="00B70EEE"/>
    <w:rsid w:val="00B717C7"/>
    <w:rsid w:val="00B7450A"/>
    <w:rsid w:val="00B75411"/>
    <w:rsid w:val="00B77028"/>
    <w:rsid w:val="00B770AA"/>
    <w:rsid w:val="00B7737C"/>
    <w:rsid w:val="00B7752B"/>
    <w:rsid w:val="00B77781"/>
    <w:rsid w:val="00B814B4"/>
    <w:rsid w:val="00B81FD0"/>
    <w:rsid w:val="00B82D07"/>
    <w:rsid w:val="00B838E0"/>
    <w:rsid w:val="00B859B9"/>
    <w:rsid w:val="00B85CDC"/>
    <w:rsid w:val="00B86695"/>
    <w:rsid w:val="00B86CDC"/>
    <w:rsid w:val="00B90233"/>
    <w:rsid w:val="00B940AB"/>
    <w:rsid w:val="00B961C9"/>
    <w:rsid w:val="00B961F4"/>
    <w:rsid w:val="00B96956"/>
    <w:rsid w:val="00B97103"/>
    <w:rsid w:val="00B97703"/>
    <w:rsid w:val="00BA0B62"/>
    <w:rsid w:val="00BA2299"/>
    <w:rsid w:val="00BA27CE"/>
    <w:rsid w:val="00BA6C25"/>
    <w:rsid w:val="00BB1002"/>
    <w:rsid w:val="00BB14CB"/>
    <w:rsid w:val="00BB2671"/>
    <w:rsid w:val="00BB2E33"/>
    <w:rsid w:val="00BB2EA1"/>
    <w:rsid w:val="00BB3738"/>
    <w:rsid w:val="00BB6A23"/>
    <w:rsid w:val="00BB6BDE"/>
    <w:rsid w:val="00BB793D"/>
    <w:rsid w:val="00BB797B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8B1"/>
    <w:rsid w:val="00BD4F51"/>
    <w:rsid w:val="00BD5F5C"/>
    <w:rsid w:val="00BE0C55"/>
    <w:rsid w:val="00BE0F57"/>
    <w:rsid w:val="00BE1B0F"/>
    <w:rsid w:val="00BE205F"/>
    <w:rsid w:val="00BE25A6"/>
    <w:rsid w:val="00BE2C99"/>
    <w:rsid w:val="00BE3367"/>
    <w:rsid w:val="00BE3A19"/>
    <w:rsid w:val="00BE3FE2"/>
    <w:rsid w:val="00BE46C4"/>
    <w:rsid w:val="00BE519D"/>
    <w:rsid w:val="00BF45AE"/>
    <w:rsid w:val="00BF51E3"/>
    <w:rsid w:val="00BF526D"/>
    <w:rsid w:val="00BF5779"/>
    <w:rsid w:val="00BF6CC9"/>
    <w:rsid w:val="00BF7752"/>
    <w:rsid w:val="00C0090D"/>
    <w:rsid w:val="00C01BA6"/>
    <w:rsid w:val="00C02530"/>
    <w:rsid w:val="00C0261E"/>
    <w:rsid w:val="00C02AE4"/>
    <w:rsid w:val="00C03A5E"/>
    <w:rsid w:val="00C03FBA"/>
    <w:rsid w:val="00C0564F"/>
    <w:rsid w:val="00C05D0C"/>
    <w:rsid w:val="00C06B65"/>
    <w:rsid w:val="00C077E0"/>
    <w:rsid w:val="00C1130F"/>
    <w:rsid w:val="00C12573"/>
    <w:rsid w:val="00C12772"/>
    <w:rsid w:val="00C177C2"/>
    <w:rsid w:val="00C2274D"/>
    <w:rsid w:val="00C241C9"/>
    <w:rsid w:val="00C24F3D"/>
    <w:rsid w:val="00C25B52"/>
    <w:rsid w:val="00C2644A"/>
    <w:rsid w:val="00C26DF3"/>
    <w:rsid w:val="00C3415A"/>
    <w:rsid w:val="00C35FC2"/>
    <w:rsid w:val="00C405C9"/>
    <w:rsid w:val="00C4061A"/>
    <w:rsid w:val="00C41130"/>
    <w:rsid w:val="00C41A00"/>
    <w:rsid w:val="00C4210B"/>
    <w:rsid w:val="00C42B96"/>
    <w:rsid w:val="00C4396A"/>
    <w:rsid w:val="00C43A33"/>
    <w:rsid w:val="00C44D07"/>
    <w:rsid w:val="00C462C3"/>
    <w:rsid w:val="00C46669"/>
    <w:rsid w:val="00C50AD1"/>
    <w:rsid w:val="00C531E2"/>
    <w:rsid w:val="00C543FA"/>
    <w:rsid w:val="00C5599A"/>
    <w:rsid w:val="00C6044B"/>
    <w:rsid w:val="00C631D9"/>
    <w:rsid w:val="00C64655"/>
    <w:rsid w:val="00C66B42"/>
    <w:rsid w:val="00C66FA1"/>
    <w:rsid w:val="00C67BC4"/>
    <w:rsid w:val="00C67EEA"/>
    <w:rsid w:val="00C7367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47AE"/>
    <w:rsid w:val="00C8482E"/>
    <w:rsid w:val="00C85501"/>
    <w:rsid w:val="00C85794"/>
    <w:rsid w:val="00C86C2E"/>
    <w:rsid w:val="00C9054C"/>
    <w:rsid w:val="00C914A2"/>
    <w:rsid w:val="00C92760"/>
    <w:rsid w:val="00C9602E"/>
    <w:rsid w:val="00C96315"/>
    <w:rsid w:val="00C97018"/>
    <w:rsid w:val="00C975F6"/>
    <w:rsid w:val="00C97B87"/>
    <w:rsid w:val="00CA054F"/>
    <w:rsid w:val="00CA1874"/>
    <w:rsid w:val="00CA2899"/>
    <w:rsid w:val="00CA35EC"/>
    <w:rsid w:val="00CA4313"/>
    <w:rsid w:val="00CA5414"/>
    <w:rsid w:val="00CB078B"/>
    <w:rsid w:val="00CB14B5"/>
    <w:rsid w:val="00CB19E1"/>
    <w:rsid w:val="00CB1F7D"/>
    <w:rsid w:val="00CB5230"/>
    <w:rsid w:val="00CB6B87"/>
    <w:rsid w:val="00CB70B3"/>
    <w:rsid w:val="00CB7544"/>
    <w:rsid w:val="00CC144A"/>
    <w:rsid w:val="00CC1484"/>
    <w:rsid w:val="00CC30EC"/>
    <w:rsid w:val="00CC4A78"/>
    <w:rsid w:val="00CC6939"/>
    <w:rsid w:val="00CC6B55"/>
    <w:rsid w:val="00CC7E2B"/>
    <w:rsid w:val="00CD0260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7ECD"/>
    <w:rsid w:val="00CE008C"/>
    <w:rsid w:val="00CE025A"/>
    <w:rsid w:val="00CE03D1"/>
    <w:rsid w:val="00CE1150"/>
    <w:rsid w:val="00CE15FB"/>
    <w:rsid w:val="00CE1C05"/>
    <w:rsid w:val="00CE3F6D"/>
    <w:rsid w:val="00CE4A32"/>
    <w:rsid w:val="00CE503E"/>
    <w:rsid w:val="00CE504F"/>
    <w:rsid w:val="00CE6A0F"/>
    <w:rsid w:val="00CE7F16"/>
    <w:rsid w:val="00CF0823"/>
    <w:rsid w:val="00CF237F"/>
    <w:rsid w:val="00CF24BA"/>
    <w:rsid w:val="00CF36DD"/>
    <w:rsid w:val="00CF3721"/>
    <w:rsid w:val="00CF4127"/>
    <w:rsid w:val="00CF458D"/>
    <w:rsid w:val="00CF4D3E"/>
    <w:rsid w:val="00CF4EC2"/>
    <w:rsid w:val="00CF59A1"/>
    <w:rsid w:val="00CF6328"/>
    <w:rsid w:val="00D02DDA"/>
    <w:rsid w:val="00D03EF0"/>
    <w:rsid w:val="00D049B1"/>
    <w:rsid w:val="00D04F26"/>
    <w:rsid w:val="00D05388"/>
    <w:rsid w:val="00D05FD6"/>
    <w:rsid w:val="00D078BA"/>
    <w:rsid w:val="00D078CA"/>
    <w:rsid w:val="00D10C04"/>
    <w:rsid w:val="00D12767"/>
    <w:rsid w:val="00D13682"/>
    <w:rsid w:val="00D1374A"/>
    <w:rsid w:val="00D1443F"/>
    <w:rsid w:val="00D14AB9"/>
    <w:rsid w:val="00D15DA1"/>
    <w:rsid w:val="00D161E9"/>
    <w:rsid w:val="00D17C31"/>
    <w:rsid w:val="00D206BD"/>
    <w:rsid w:val="00D20F39"/>
    <w:rsid w:val="00D21035"/>
    <w:rsid w:val="00D24E69"/>
    <w:rsid w:val="00D2589B"/>
    <w:rsid w:val="00D25A76"/>
    <w:rsid w:val="00D26E10"/>
    <w:rsid w:val="00D27D89"/>
    <w:rsid w:val="00D313F6"/>
    <w:rsid w:val="00D32D20"/>
    <w:rsid w:val="00D335DB"/>
    <w:rsid w:val="00D336DD"/>
    <w:rsid w:val="00D34760"/>
    <w:rsid w:val="00D34FBB"/>
    <w:rsid w:val="00D35847"/>
    <w:rsid w:val="00D358CA"/>
    <w:rsid w:val="00D363F0"/>
    <w:rsid w:val="00D36688"/>
    <w:rsid w:val="00D40C24"/>
    <w:rsid w:val="00D41708"/>
    <w:rsid w:val="00D555CF"/>
    <w:rsid w:val="00D56A8D"/>
    <w:rsid w:val="00D56CD0"/>
    <w:rsid w:val="00D63E18"/>
    <w:rsid w:val="00D66EDB"/>
    <w:rsid w:val="00D718EB"/>
    <w:rsid w:val="00D72F2B"/>
    <w:rsid w:val="00D74E37"/>
    <w:rsid w:val="00D75130"/>
    <w:rsid w:val="00D758D7"/>
    <w:rsid w:val="00D76141"/>
    <w:rsid w:val="00D802B9"/>
    <w:rsid w:val="00D80CE1"/>
    <w:rsid w:val="00D83F77"/>
    <w:rsid w:val="00D8466F"/>
    <w:rsid w:val="00D85CEF"/>
    <w:rsid w:val="00D8643E"/>
    <w:rsid w:val="00D9096F"/>
    <w:rsid w:val="00D91805"/>
    <w:rsid w:val="00D920C6"/>
    <w:rsid w:val="00D92A4E"/>
    <w:rsid w:val="00D9631B"/>
    <w:rsid w:val="00D96F68"/>
    <w:rsid w:val="00D97B58"/>
    <w:rsid w:val="00D97E23"/>
    <w:rsid w:val="00DA0E89"/>
    <w:rsid w:val="00DA118C"/>
    <w:rsid w:val="00DA2AF7"/>
    <w:rsid w:val="00DA48A9"/>
    <w:rsid w:val="00DA6974"/>
    <w:rsid w:val="00DA6A0B"/>
    <w:rsid w:val="00DB0815"/>
    <w:rsid w:val="00DB0873"/>
    <w:rsid w:val="00DB3025"/>
    <w:rsid w:val="00DB34D5"/>
    <w:rsid w:val="00DB46A0"/>
    <w:rsid w:val="00DB4DE5"/>
    <w:rsid w:val="00DB6311"/>
    <w:rsid w:val="00DB75FA"/>
    <w:rsid w:val="00DB793D"/>
    <w:rsid w:val="00DC048C"/>
    <w:rsid w:val="00DC0814"/>
    <w:rsid w:val="00DC1283"/>
    <w:rsid w:val="00DC21CC"/>
    <w:rsid w:val="00DC2B06"/>
    <w:rsid w:val="00DC3B82"/>
    <w:rsid w:val="00DC5999"/>
    <w:rsid w:val="00DC6873"/>
    <w:rsid w:val="00DC754A"/>
    <w:rsid w:val="00DD0EBB"/>
    <w:rsid w:val="00DD1B2E"/>
    <w:rsid w:val="00DD2380"/>
    <w:rsid w:val="00DD6516"/>
    <w:rsid w:val="00DD664A"/>
    <w:rsid w:val="00DD72F6"/>
    <w:rsid w:val="00DD7B69"/>
    <w:rsid w:val="00DE13CC"/>
    <w:rsid w:val="00DE1A4C"/>
    <w:rsid w:val="00DE1E95"/>
    <w:rsid w:val="00DE24BD"/>
    <w:rsid w:val="00DE6BB0"/>
    <w:rsid w:val="00DE7424"/>
    <w:rsid w:val="00DF03FD"/>
    <w:rsid w:val="00DF0E65"/>
    <w:rsid w:val="00DF10F2"/>
    <w:rsid w:val="00DF297C"/>
    <w:rsid w:val="00E00B24"/>
    <w:rsid w:val="00E018A3"/>
    <w:rsid w:val="00E02B88"/>
    <w:rsid w:val="00E033BD"/>
    <w:rsid w:val="00E044AB"/>
    <w:rsid w:val="00E06327"/>
    <w:rsid w:val="00E06935"/>
    <w:rsid w:val="00E074E7"/>
    <w:rsid w:val="00E10DDA"/>
    <w:rsid w:val="00E14EBC"/>
    <w:rsid w:val="00E15BEB"/>
    <w:rsid w:val="00E17D55"/>
    <w:rsid w:val="00E21396"/>
    <w:rsid w:val="00E2171B"/>
    <w:rsid w:val="00E2249A"/>
    <w:rsid w:val="00E236F5"/>
    <w:rsid w:val="00E26809"/>
    <w:rsid w:val="00E279FD"/>
    <w:rsid w:val="00E3153F"/>
    <w:rsid w:val="00E31D6F"/>
    <w:rsid w:val="00E32D5B"/>
    <w:rsid w:val="00E34255"/>
    <w:rsid w:val="00E36B57"/>
    <w:rsid w:val="00E37F64"/>
    <w:rsid w:val="00E40C95"/>
    <w:rsid w:val="00E40F58"/>
    <w:rsid w:val="00E41A0E"/>
    <w:rsid w:val="00E43AD9"/>
    <w:rsid w:val="00E43E38"/>
    <w:rsid w:val="00E4448F"/>
    <w:rsid w:val="00E4506A"/>
    <w:rsid w:val="00E45C35"/>
    <w:rsid w:val="00E46546"/>
    <w:rsid w:val="00E46C03"/>
    <w:rsid w:val="00E47425"/>
    <w:rsid w:val="00E477FF"/>
    <w:rsid w:val="00E507BD"/>
    <w:rsid w:val="00E52A58"/>
    <w:rsid w:val="00E5317A"/>
    <w:rsid w:val="00E54242"/>
    <w:rsid w:val="00E545F5"/>
    <w:rsid w:val="00E56678"/>
    <w:rsid w:val="00E60A6B"/>
    <w:rsid w:val="00E61064"/>
    <w:rsid w:val="00E6360E"/>
    <w:rsid w:val="00E63FCC"/>
    <w:rsid w:val="00E65FF0"/>
    <w:rsid w:val="00E6606C"/>
    <w:rsid w:val="00E705EF"/>
    <w:rsid w:val="00E70607"/>
    <w:rsid w:val="00E70734"/>
    <w:rsid w:val="00E73D1C"/>
    <w:rsid w:val="00E74CA6"/>
    <w:rsid w:val="00E75F13"/>
    <w:rsid w:val="00E75F5E"/>
    <w:rsid w:val="00E80D4B"/>
    <w:rsid w:val="00E81E0D"/>
    <w:rsid w:val="00E858AC"/>
    <w:rsid w:val="00E858C5"/>
    <w:rsid w:val="00E8670A"/>
    <w:rsid w:val="00E87285"/>
    <w:rsid w:val="00E87F61"/>
    <w:rsid w:val="00E9097A"/>
    <w:rsid w:val="00E90C2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0D7"/>
    <w:rsid w:val="00EA546E"/>
    <w:rsid w:val="00EB0050"/>
    <w:rsid w:val="00EB12B5"/>
    <w:rsid w:val="00EB2CC9"/>
    <w:rsid w:val="00EB368D"/>
    <w:rsid w:val="00EB560F"/>
    <w:rsid w:val="00EB5AE5"/>
    <w:rsid w:val="00EB6108"/>
    <w:rsid w:val="00EC04CE"/>
    <w:rsid w:val="00EC0FEA"/>
    <w:rsid w:val="00EC35A5"/>
    <w:rsid w:val="00EC4602"/>
    <w:rsid w:val="00EC68F7"/>
    <w:rsid w:val="00EC7DCB"/>
    <w:rsid w:val="00EC7F43"/>
    <w:rsid w:val="00ED2DE4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4246"/>
    <w:rsid w:val="00EE5AB4"/>
    <w:rsid w:val="00EF0E3B"/>
    <w:rsid w:val="00EF20E6"/>
    <w:rsid w:val="00EF24CD"/>
    <w:rsid w:val="00EF2EF0"/>
    <w:rsid w:val="00EF3C80"/>
    <w:rsid w:val="00EF4831"/>
    <w:rsid w:val="00EF51F1"/>
    <w:rsid w:val="00F01D9E"/>
    <w:rsid w:val="00F024D1"/>
    <w:rsid w:val="00F05830"/>
    <w:rsid w:val="00F058DF"/>
    <w:rsid w:val="00F05C1D"/>
    <w:rsid w:val="00F0724C"/>
    <w:rsid w:val="00F07DA9"/>
    <w:rsid w:val="00F13619"/>
    <w:rsid w:val="00F13E2A"/>
    <w:rsid w:val="00F14BC7"/>
    <w:rsid w:val="00F15078"/>
    <w:rsid w:val="00F16B65"/>
    <w:rsid w:val="00F20E2F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90C"/>
    <w:rsid w:val="00F27ABA"/>
    <w:rsid w:val="00F30636"/>
    <w:rsid w:val="00F30B12"/>
    <w:rsid w:val="00F34152"/>
    <w:rsid w:val="00F342C2"/>
    <w:rsid w:val="00F35434"/>
    <w:rsid w:val="00F377F2"/>
    <w:rsid w:val="00F40B8A"/>
    <w:rsid w:val="00F40ED2"/>
    <w:rsid w:val="00F41367"/>
    <w:rsid w:val="00F41D10"/>
    <w:rsid w:val="00F41FA2"/>
    <w:rsid w:val="00F42DBE"/>
    <w:rsid w:val="00F44815"/>
    <w:rsid w:val="00F451FA"/>
    <w:rsid w:val="00F46170"/>
    <w:rsid w:val="00F46671"/>
    <w:rsid w:val="00F4696A"/>
    <w:rsid w:val="00F47D6D"/>
    <w:rsid w:val="00F51232"/>
    <w:rsid w:val="00F52A1A"/>
    <w:rsid w:val="00F55AB8"/>
    <w:rsid w:val="00F55B65"/>
    <w:rsid w:val="00F56DD2"/>
    <w:rsid w:val="00F57E60"/>
    <w:rsid w:val="00F60F77"/>
    <w:rsid w:val="00F6119F"/>
    <w:rsid w:val="00F613A2"/>
    <w:rsid w:val="00F62128"/>
    <w:rsid w:val="00F62D83"/>
    <w:rsid w:val="00F63684"/>
    <w:rsid w:val="00F64235"/>
    <w:rsid w:val="00F6566E"/>
    <w:rsid w:val="00F71322"/>
    <w:rsid w:val="00F72033"/>
    <w:rsid w:val="00F72A6B"/>
    <w:rsid w:val="00F74B0A"/>
    <w:rsid w:val="00F778B0"/>
    <w:rsid w:val="00F80648"/>
    <w:rsid w:val="00F80802"/>
    <w:rsid w:val="00F813FD"/>
    <w:rsid w:val="00F82EBA"/>
    <w:rsid w:val="00F8438B"/>
    <w:rsid w:val="00F848CE"/>
    <w:rsid w:val="00F84EAF"/>
    <w:rsid w:val="00F85D9C"/>
    <w:rsid w:val="00F86A12"/>
    <w:rsid w:val="00F91946"/>
    <w:rsid w:val="00F9209F"/>
    <w:rsid w:val="00F92C8D"/>
    <w:rsid w:val="00F95A4A"/>
    <w:rsid w:val="00F95AF4"/>
    <w:rsid w:val="00F95BEC"/>
    <w:rsid w:val="00F96F4E"/>
    <w:rsid w:val="00F97B77"/>
    <w:rsid w:val="00FA111F"/>
    <w:rsid w:val="00FA11AD"/>
    <w:rsid w:val="00FA1B86"/>
    <w:rsid w:val="00FA47E0"/>
    <w:rsid w:val="00FA5CC4"/>
    <w:rsid w:val="00FA65C8"/>
    <w:rsid w:val="00FB28F2"/>
    <w:rsid w:val="00FB5154"/>
    <w:rsid w:val="00FB7490"/>
    <w:rsid w:val="00FC221C"/>
    <w:rsid w:val="00FC292D"/>
    <w:rsid w:val="00FC3222"/>
    <w:rsid w:val="00FC453C"/>
    <w:rsid w:val="00FC643E"/>
    <w:rsid w:val="00FD0DFA"/>
    <w:rsid w:val="00FD1C3A"/>
    <w:rsid w:val="00FD20F6"/>
    <w:rsid w:val="00FD6173"/>
    <w:rsid w:val="00FD73AF"/>
    <w:rsid w:val="00FD73DF"/>
    <w:rsid w:val="00FD7FF4"/>
    <w:rsid w:val="00FE2373"/>
    <w:rsid w:val="00FE61DB"/>
    <w:rsid w:val="00FE72DF"/>
    <w:rsid w:val="00FE77E5"/>
    <w:rsid w:val="00FE7B93"/>
    <w:rsid w:val="00FF0218"/>
    <w:rsid w:val="00FF271E"/>
    <w:rsid w:val="00FF315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numPr>
        <w:numId w:val="4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9260C9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260C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260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904CC4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F5FDA-7B37-4D1C-975D-5CE744665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2640</TotalTime>
  <Pages>3</Pages>
  <Words>1078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Yu Fu</cp:lastModifiedBy>
  <cp:revision>569</cp:revision>
  <cp:lastPrinted>2019-03-27T02:48:00Z</cp:lastPrinted>
  <dcterms:created xsi:type="dcterms:W3CDTF">2019-04-11T06:48:00Z</dcterms:created>
  <dcterms:modified xsi:type="dcterms:W3CDTF">2020-02-14T11:40:00Z</dcterms:modified>
</cp:coreProperties>
</file>