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771AE85A" w:rsidR="001E2093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5767E1">
        <w:rPr>
          <w:rFonts w:cs="Arial"/>
          <w:bCs/>
          <w:noProof w:val="0"/>
          <w:sz w:val="24"/>
          <w:lang w:val="en-GB"/>
        </w:rPr>
        <w:t>5</w:t>
      </w:r>
      <w:r>
        <w:rPr>
          <w:rFonts w:cs="Arial"/>
          <w:bCs/>
          <w:noProof w:val="0"/>
          <w:sz w:val="24"/>
          <w:lang w:val="en-GB"/>
        </w:rPr>
        <w:tab/>
      </w:r>
      <w:r w:rsidR="00257153" w:rsidRPr="00257153">
        <w:rPr>
          <w:rFonts w:cs="Arial"/>
          <w:bCs/>
          <w:noProof w:val="0"/>
          <w:sz w:val="24"/>
          <w:lang w:val="en-GB" w:eastAsia="ja-JP"/>
        </w:rPr>
        <w:t>R3-194168</w:t>
      </w:r>
    </w:p>
    <w:p w14:paraId="28CA7D2F" w14:textId="1D9AF4F8" w:rsidR="001E2093" w:rsidRDefault="005767E1" w:rsidP="001E2093">
      <w:pPr>
        <w:pStyle w:val="CRCoverPage"/>
        <w:outlineLvl w:val="0"/>
        <w:rPr>
          <w:b/>
          <w:noProof/>
          <w:sz w:val="24"/>
        </w:rPr>
      </w:pPr>
      <w:r w:rsidRPr="005767E1">
        <w:rPr>
          <w:b/>
          <w:noProof/>
          <w:sz w:val="24"/>
        </w:rPr>
        <w:t>Ljubljana</w:t>
      </w:r>
      <w:r w:rsidR="001E2093">
        <w:rPr>
          <w:b/>
          <w:noProof/>
          <w:sz w:val="24"/>
        </w:rPr>
        <w:t xml:space="preserve">, </w:t>
      </w:r>
      <w:r w:rsidRPr="005767E1">
        <w:rPr>
          <w:b/>
          <w:noProof/>
          <w:sz w:val="24"/>
        </w:rPr>
        <w:t>Slovenien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1E2093" w:rsidRPr="00C8482E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="001E2093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E2093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1ADDC05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73ACE" w:rsidRPr="00073ACE">
        <w:rPr>
          <w:rFonts w:cs="Arial"/>
          <w:b/>
          <w:bCs/>
          <w:sz w:val="24"/>
          <w:szCs w:val="24"/>
          <w:lang w:val="en-US"/>
        </w:rPr>
        <w:t>18</w:t>
      </w:r>
      <w:r w:rsidR="009B3DB9" w:rsidRPr="00073ACE">
        <w:rPr>
          <w:rFonts w:cs="Arial"/>
          <w:b/>
          <w:bCs/>
          <w:sz w:val="24"/>
          <w:szCs w:val="24"/>
          <w:lang w:val="en-US"/>
        </w:rPr>
        <w:t>.</w:t>
      </w:r>
      <w:r w:rsidR="00073ACE" w:rsidRPr="00073ACE">
        <w:rPr>
          <w:rFonts w:cs="Arial"/>
          <w:b/>
          <w:bCs/>
          <w:sz w:val="24"/>
          <w:szCs w:val="24"/>
          <w:lang w:val="en-US"/>
        </w:rPr>
        <w:t>2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7959F351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3F168E">
        <w:rPr>
          <w:rFonts w:cs="Arial"/>
          <w:b/>
          <w:bCs/>
          <w:color w:val="000000"/>
          <w:sz w:val="24"/>
          <w:szCs w:val="24"/>
        </w:rPr>
        <w:t xml:space="preserve">Introduce SRVCC </w:t>
      </w:r>
      <w:r w:rsidR="009650D9">
        <w:rPr>
          <w:rFonts w:cs="Arial"/>
          <w:b/>
          <w:bCs/>
          <w:color w:val="000000"/>
          <w:sz w:val="24"/>
          <w:szCs w:val="24"/>
        </w:rPr>
        <w:t xml:space="preserve">from </w:t>
      </w:r>
      <w:r w:rsidR="003F168E">
        <w:rPr>
          <w:rFonts w:cs="Arial"/>
          <w:b/>
          <w:bCs/>
          <w:color w:val="000000"/>
          <w:sz w:val="24"/>
          <w:szCs w:val="24"/>
        </w:rPr>
        <w:t>5G to 3G</w:t>
      </w:r>
    </w:p>
    <w:p w14:paraId="1C0CFC99" w14:textId="237EFDDA" w:rsidR="001959BB" w:rsidRPr="00482ABA" w:rsidRDefault="00852889" w:rsidP="00482ABA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5C97E3F4" w14:textId="5508033F" w:rsidR="00F20E2F" w:rsidRDefault="00482ABA" w:rsidP="00F20E2F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432A1D">
        <w:rPr>
          <w:lang w:eastAsia="zh-CN"/>
        </w:rPr>
        <w:t>Information</w:t>
      </w:r>
    </w:p>
    <w:p w14:paraId="4FE598D0" w14:textId="2252017F" w:rsidR="005344B0" w:rsidRDefault="005344B0" w:rsidP="008C6336">
      <w:pPr>
        <w:rPr>
          <w:lang w:val="en-US" w:eastAsia="zh-CN"/>
        </w:rPr>
      </w:pPr>
      <w:r>
        <w:rPr>
          <w:lang w:val="en-US" w:eastAsia="zh-CN"/>
        </w:rPr>
        <w:t>In the new WID</w:t>
      </w:r>
      <w:r w:rsidR="00C0699E" w:rsidRPr="00C0699E">
        <w:t xml:space="preserve"> </w:t>
      </w:r>
      <w:r w:rsidR="00C0699E" w:rsidRPr="00C0699E">
        <w:rPr>
          <w:lang w:val="en-US" w:eastAsia="zh-CN"/>
        </w:rPr>
        <w:t>Single Radio Voice Call Continuity from 5G to 3G</w:t>
      </w:r>
      <w:r>
        <w:rPr>
          <w:lang w:val="en-US" w:eastAsia="zh-CN"/>
        </w:rPr>
        <w:t xml:space="preserve">, ref [1], </w:t>
      </w:r>
      <w:r w:rsidR="00837BA4">
        <w:rPr>
          <w:lang w:val="en-US" w:eastAsia="zh-CN"/>
        </w:rPr>
        <w:t>there are the following objectives:</w:t>
      </w:r>
    </w:p>
    <w:p w14:paraId="694702E8" w14:textId="01EF8C12" w:rsidR="00837BA4" w:rsidRPr="00837BA4" w:rsidRDefault="00837BA4" w:rsidP="00837BA4">
      <w:pPr>
        <w:rPr>
          <w:lang w:val="en-US" w:eastAsia="zh-CN"/>
        </w:rPr>
      </w:pPr>
      <w:r w:rsidRPr="00837BA4">
        <w:rPr>
          <w:lang w:val="en-US" w:eastAsia="zh-CN"/>
        </w:rPr>
        <w:t>The objectives of this wor</w:t>
      </w:r>
      <w:r w:rsidR="00565878">
        <w:rPr>
          <w:lang w:val="en-US" w:eastAsia="zh-CN"/>
        </w:rPr>
        <w:t xml:space="preserve">k </w:t>
      </w:r>
      <w:proofErr w:type="gramStart"/>
      <w:r w:rsidR="009B2BD1">
        <w:rPr>
          <w:lang w:val="en-US" w:eastAsia="zh-CN"/>
        </w:rPr>
        <w:t>aims</w:t>
      </w:r>
      <w:proofErr w:type="gramEnd"/>
      <w:r w:rsidRPr="00837BA4">
        <w:rPr>
          <w:lang w:val="en-US" w:eastAsia="zh-CN"/>
        </w:rPr>
        <w:t xml:space="preserve"> to specify the support of SRVCC from 5GS to UTRAN in RAN:</w:t>
      </w:r>
    </w:p>
    <w:p w14:paraId="64475D23" w14:textId="77777777" w:rsidR="00837BA4" w:rsidRPr="00837BA4" w:rsidRDefault="00837BA4" w:rsidP="00837BA4">
      <w:pPr>
        <w:rPr>
          <w:lang w:val="en-US" w:eastAsia="zh-CN"/>
        </w:rPr>
      </w:pPr>
      <w:r w:rsidRPr="00837BA4">
        <w:rPr>
          <w:lang w:val="en-US" w:eastAsia="zh-CN"/>
        </w:rPr>
        <w:t>-</w:t>
      </w:r>
      <w:r w:rsidRPr="00837BA4">
        <w:rPr>
          <w:lang w:val="en-US" w:eastAsia="zh-CN"/>
        </w:rPr>
        <w:tab/>
        <w:t>Inter-RAT measurement to support voice service continuity from 5GS to UTRAN [RAN2, RAN1].</w:t>
      </w:r>
    </w:p>
    <w:p w14:paraId="20CD0645" w14:textId="77777777" w:rsidR="00837BA4" w:rsidRPr="00837BA4" w:rsidRDefault="00837BA4" w:rsidP="00837BA4">
      <w:pPr>
        <w:rPr>
          <w:lang w:val="en-US" w:eastAsia="zh-CN"/>
        </w:rPr>
      </w:pPr>
      <w:r w:rsidRPr="00837BA4">
        <w:rPr>
          <w:lang w:val="en-US" w:eastAsia="zh-CN"/>
        </w:rPr>
        <w:t>-</w:t>
      </w:r>
      <w:r w:rsidRPr="00837BA4">
        <w:rPr>
          <w:lang w:val="en-US" w:eastAsia="zh-CN"/>
        </w:rPr>
        <w:tab/>
        <w:t xml:space="preserve">Specify that the NG-RAN and UE in NR RRC connected mode support the UTRAN cell measurement procedure, e.g. measurement configuration of target UTRAN cells, and the measurement performing and reporting by UE. </w:t>
      </w:r>
    </w:p>
    <w:p w14:paraId="747656E3" w14:textId="77777777" w:rsidR="00837BA4" w:rsidRPr="00837BA4" w:rsidRDefault="00837BA4" w:rsidP="00837BA4">
      <w:pPr>
        <w:rPr>
          <w:lang w:val="en-US" w:eastAsia="zh-CN"/>
        </w:rPr>
      </w:pPr>
      <w:r w:rsidRPr="00837BA4">
        <w:rPr>
          <w:lang w:val="en-US" w:eastAsia="zh-CN"/>
        </w:rPr>
        <w:t>-</w:t>
      </w:r>
      <w:r w:rsidRPr="00837BA4">
        <w:rPr>
          <w:lang w:val="en-US" w:eastAsia="zh-CN"/>
        </w:rPr>
        <w:tab/>
      </w:r>
      <w:r w:rsidRPr="00772E11">
        <w:rPr>
          <w:highlight w:val="yellow"/>
          <w:lang w:val="en-US" w:eastAsia="zh-CN"/>
        </w:rPr>
        <w:t>Indirect Inter-RAT handover procedure to support voice service continuity from 5GS to UTRAN [RAN2, RAN3].</w:t>
      </w:r>
      <w:r w:rsidRPr="00837BA4">
        <w:rPr>
          <w:lang w:val="en-US" w:eastAsia="zh-CN"/>
        </w:rPr>
        <w:t xml:space="preserve"> </w:t>
      </w:r>
    </w:p>
    <w:p w14:paraId="7AF029CA" w14:textId="77777777" w:rsidR="00837BA4" w:rsidRPr="00837BA4" w:rsidRDefault="00837BA4" w:rsidP="00837BA4">
      <w:pPr>
        <w:rPr>
          <w:lang w:val="en-US" w:eastAsia="zh-CN"/>
        </w:rPr>
      </w:pPr>
      <w:r w:rsidRPr="00837BA4">
        <w:rPr>
          <w:lang w:val="en-US" w:eastAsia="zh-CN"/>
        </w:rPr>
        <w:t>-</w:t>
      </w:r>
      <w:r w:rsidRPr="00837BA4">
        <w:rPr>
          <w:lang w:val="en-US" w:eastAsia="zh-CN"/>
        </w:rPr>
        <w:tab/>
        <w:t xml:space="preserve">Specify the procedures of SRVCC (including emergency call) in RAN, which includes handover preparation between </w:t>
      </w:r>
      <w:proofErr w:type="spellStart"/>
      <w:r w:rsidRPr="00837BA4">
        <w:rPr>
          <w:lang w:val="en-US" w:eastAsia="zh-CN"/>
        </w:rPr>
        <w:t>gNB</w:t>
      </w:r>
      <w:proofErr w:type="spellEnd"/>
      <w:r w:rsidRPr="00837BA4">
        <w:rPr>
          <w:lang w:val="en-US" w:eastAsia="zh-CN"/>
        </w:rPr>
        <w:t xml:space="preserve"> and AMF, </w:t>
      </w:r>
      <w:proofErr w:type="spellStart"/>
      <w:r w:rsidRPr="00837BA4">
        <w:rPr>
          <w:lang w:val="en-US" w:eastAsia="zh-CN"/>
        </w:rPr>
        <w:t>gNB</w:t>
      </w:r>
      <w:proofErr w:type="spellEnd"/>
      <w:r w:rsidRPr="00837BA4">
        <w:rPr>
          <w:lang w:val="en-US" w:eastAsia="zh-CN"/>
        </w:rPr>
        <w:t xml:space="preserve"> and UE, and Handover execution between UE to RNS etc. </w:t>
      </w:r>
    </w:p>
    <w:p w14:paraId="6A8016CD" w14:textId="77777777" w:rsidR="00837BA4" w:rsidRPr="00837BA4" w:rsidRDefault="00837BA4" w:rsidP="00837BA4">
      <w:pPr>
        <w:rPr>
          <w:lang w:val="en-US" w:eastAsia="zh-CN"/>
        </w:rPr>
      </w:pPr>
      <w:r w:rsidRPr="00837BA4">
        <w:rPr>
          <w:lang w:val="en-US" w:eastAsia="zh-CN"/>
        </w:rPr>
        <w:t>-</w:t>
      </w:r>
      <w:r w:rsidRPr="00837BA4">
        <w:rPr>
          <w:lang w:val="en-US" w:eastAsia="zh-CN"/>
        </w:rPr>
        <w:tab/>
      </w:r>
      <w:bookmarkStart w:id="0" w:name="_Hlk16066883"/>
      <w:proofErr w:type="spellStart"/>
      <w:r w:rsidRPr="00772E11">
        <w:rPr>
          <w:highlight w:val="yellow"/>
          <w:lang w:val="en-US" w:eastAsia="zh-CN"/>
        </w:rPr>
        <w:t>Signalling</w:t>
      </w:r>
      <w:proofErr w:type="spellEnd"/>
      <w:r w:rsidRPr="00772E11">
        <w:rPr>
          <w:highlight w:val="yellow"/>
          <w:lang w:val="en-US" w:eastAsia="zh-CN"/>
        </w:rPr>
        <w:t xml:space="preserve"> of source RAT to target RAT at incoming SRVCC </w:t>
      </w:r>
      <w:bookmarkEnd w:id="0"/>
      <w:r w:rsidRPr="00772E11">
        <w:rPr>
          <w:highlight w:val="yellow"/>
          <w:lang w:val="en-US" w:eastAsia="zh-CN"/>
        </w:rPr>
        <w:t>[RAN3].</w:t>
      </w:r>
    </w:p>
    <w:p w14:paraId="4EF7B061" w14:textId="77777777" w:rsidR="00837BA4" w:rsidRPr="00837BA4" w:rsidRDefault="00837BA4" w:rsidP="00837BA4">
      <w:pPr>
        <w:rPr>
          <w:lang w:val="en-US" w:eastAsia="zh-CN"/>
        </w:rPr>
      </w:pPr>
      <w:r w:rsidRPr="00837BA4">
        <w:rPr>
          <w:lang w:val="en-US" w:eastAsia="zh-CN"/>
        </w:rPr>
        <w:t>-</w:t>
      </w:r>
      <w:r w:rsidRPr="00837BA4">
        <w:rPr>
          <w:lang w:val="en-US" w:eastAsia="zh-CN"/>
        </w:rPr>
        <w:tab/>
      </w:r>
      <w:r w:rsidRPr="00D20C95">
        <w:rPr>
          <w:highlight w:val="yellow"/>
          <w:lang w:val="en-US" w:eastAsia="zh-CN"/>
        </w:rPr>
        <w:t>UE capability reporting for supporting SRVCC [RAN2, RAN3].</w:t>
      </w:r>
      <w:r w:rsidRPr="00837BA4">
        <w:rPr>
          <w:lang w:val="en-US" w:eastAsia="zh-CN"/>
        </w:rPr>
        <w:t xml:space="preserve"> </w:t>
      </w:r>
    </w:p>
    <w:p w14:paraId="0F366763" w14:textId="77777777" w:rsidR="00837BA4" w:rsidRPr="00837BA4" w:rsidRDefault="00837BA4" w:rsidP="00837BA4">
      <w:pPr>
        <w:rPr>
          <w:lang w:val="en-US" w:eastAsia="zh-CN"/>
        </w:rPr>
      </w:pPr>
      <w:r w:rsidRPr="00837BA4">
        <w:rPr>
          <w:lang w:val="en-US" w:eastAsia="zh-CN"/>
        </w:rPr>
        <w:t>-</w:t>
      </w:r>
      <w:r w:rsidRPr="00837BA4">
        <w:rPr>
          <w:lang w:val="en-US" w:eastAsia="zh-CN"/>
        </w:rPr>
        <w:tab/>
        <w:t xml:space="preserve">Specify the transfer of UE capability information between UE, NG-RAN and AMF. </w:t>
      </w:r>
    </w:p>
    <w:p w14:paraId="3528F4E4" w14:textId="77777777" w:rsidR="00837BA4" w:rsidRPr="00837BA4" w:rsidRDefault="00837BA4" w:rsidP="00837BA4">
      <w:pPr>
        <w:rPr>
          <w:lang w:val="en-US" w:eastAsia="zh-CN"/>
        </w:rPr>
      </w:pPr>
      <w:r w:rsidRPr="00837BA4">
        <w:rPr>
          <w:lang w:val="en-US" w:eastAsia="zh-CN"/>
        </w:rPr>
        <w:t>-</w:t>
      </w:r>
      <w:r w:rsidRPr="00837BA4">
        <w:rPr>
          <w:lang w:val="en-US" w:eastAsia="zh-CN"/>
        </w:rPr>
        <w:tab/>
        <w:t>RRM requirements to support voice service continuity from 5GS to UTRAN [RAN4].</w:t>
      </w:r>
    </w:p>
    <w:p w14:paraId="7F47A3F1" w14:textId="77777777" w:rsidR="00837BA4" w:rsidRPr="00837BA4" w:rsidRDefault="00837BA4" w:rsidP="00837BA4">
      <w:pPr>
        <w:rPr>
          <w:lang w:val="en-US" w:eastAsia="zh-CN"/>
        </w:rPr>
      </w:pPr>
      <w:r w:rsidRPr="00837BA4">
        <w:rPr>
          <w:lang w:val="en-US" w:eastAsia="zh-CN"/>
        </w:rPr>
        <w:t>-</w:t>
      </w:r>
      <w:r w:rsidRPr="00837BA4">
        <w:rPr>
          <w:lang w:val="en-US" w:eastAsia="zh-CN"/>
        </w:rPr>
        <w:tab/>
        <w:t>Requirements of NR handover to UMTS.</w:t>
      </w:r>
    </w:p>
    <w:p w14:paraId="076B378A" w14:textId="11E5B20C" w:rsidR="00837BA4" w:rsidRDefault="00837BA4" w:rsidP="00837BA4">
      <w:pPr>
        <w:rPr>
          <w:lang w:val="en-US" w:eastAsia="zh-CN"/>
        </w:rPr>
      </w:pPr>
      <w:r w:rsidRPr="00837BA4">
        <w:rPr>
          <w:lang w:val="en-US" w:eastAsia="zh-CN"/>
        </w:rPr>
        <w:t>-</w:t>
      </w:r>
      <w:r w:rsidRPr="00837BA4">
        <w:rPr>
          <w:lang w:val="en-US" w:eastAsia="zh-CN"/>
        </w:rPr>
        <w:tab/>
        <w:t>Requirements of NR- UMTS inter-RAT measurements.</w:t>
      </w:r>
    </w:p>
    <w:p w14:paraId="33EC3B25" w14:textId="08A5CA8B" w:rsidR="00D70593" w:rsidRDefault="00D70593" w:rsidP="00837BA4">
      <w:pPr>
        <w:rPr>
          <w:lang w:val="en-US" w:eastAsia="zh-CN"/>
        </w:rPr>
      </w:pPr>
    </w:p>
    <w:p w14:paraId="5B57F0A4" w14:textId="646F9F8D" w:rsidR="00D70593" w:rsidRDefault="00D70593" w:rsidP="00837BA4">
      <w:pPr>
        <w:rPr>
          <w:lang w:val="en-US" w:eastAsia="zh-CN"/>
        </w:rPr>
      </w:pPr>
      <w:r>
        <w:rPr>
          <w:lang w:val="en-US" w:eastAsia="zh-CN"/>
        </w:rPr>
        <w:t>This paper discusses the objectives related to RAN3.</w:t>
      </w:r>
    </w:p>
    <w:p w14:paraId="23A5D144" w14:textId="2AFB770A" w:rsidR="00432A1D" w:rsidRDefault="00432A1D" w:rsidP="00432A1D">
      <w:pPr>
        <w:pStyle w:val="Heading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78BC52B4" w14:textId="60959647" w:rsidR="005767E1" w:rsidRDefault="00B075B6" w:rsidP="005767E1">
      <w:pPr>
        <w:rPr>
          <w:lang w:val="en-US" w:eastAsia="zh-CN"/>
        </w:rPr>
      </w:pPr>
      <w:r>
        <w:rPr>
          <w:lang w:val="en-US" w:eastAsia="zh-CN"/>
        </w:rPr>
        <w:t xml:space="preserve">In [2], the SRVCC </w:t>
      </w:r>
      <w:r w:rsidR="00093545">
        <w:rPr>
          <w:lang w:val="en-US" w:eastAsia="zh-CN"/>
        </w:rPr>
        <w:t>general procedure is described, as in below:</w:t>
      </w:r>
    </w:p>
    <w:p w14:paraId="4011FF1E" w14:textId="0D74EA48" w:rsidR="00893A52" w:rsidRDefault="00893A52" w:rsidP="005767E1">
      <w:pPr>
        <w:rPr>
          <w:lang w:eastAsia="zh-CN"/>
        </w:rPr>
      </w:pPr>
    </w:p>
    <w:p w14:paraId="594C9177" w14:textId="69755CBE" w:rsidR="00893A52" w:rsidRDefault="00893A52" w:rsidP="005767E1">
      <w:pPr>
        <w:rPr>
          <w:lang w:eastAsia="zh-CN"/>
        </w:rPr>
      </w:pPr>
    </w:p>
    <w:p w14:paraId="5673CF0C" w14:textId="33DADA06" w:rsidR="00893A52" w:rsidRDefault="00893A52" w:rsidP="005767E1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3A52" w14:paraId="382EF4F5" w14:textId="77777777" w:rsidTr="00893A52">
        <w:tc>
          <w:tcPr>
            <w:tcW w:w="9855" w:type="dxa"/>
          </w:tcPr>
          <w:p w14:paraId="15748918" w14:textId="77777777" w:rsidR="00295668" w:rsidRDefault="00295668" w:rsidP="00295668">
            <w:pPr>
              <w:pStyle w:val="Heading3"/>
            </w:pPr>
            <w:bookmarkStart w:id="1" w:name="_Toc11122654"/>
            <w:r>
              <w:lastRenderedPageBreak/>
              <w:t>6.5.4</w:t>
            </w:r>
            <w:r>
              <w:tab/>
              <w:t>5G-SRVCC from NG-RAN to 3GPP UTRAN procedure</w:t>
            </w:r>
            <w:bookmarkEnd w:id="1"/>
          </w:p>
          <w:p w14:paraId="32BC0D86" w14:textId="77777777" w:rsidR="00295668" w:rsidRDefault="00295668" w:rsidP="00295668">
            <w:r>
              <w:t>Depicted in Figure 6.5-1 is a call flow for 5G-SRVCC from NG-RAN to 3GPP UTRAN.</w:t>
            </w:r>
          </w:p>
          <w:p w14:paraId="735FA32C" w14:textId="77777777" w:rsidR="00295668" w:rsidRDefault="00295668" w:rsidP="00295668">
            <w:pPr>
              <w:pStyle w:val="TH"/>
            </w:pPr>
            <w:r>
              <w:object w:dxaOrig="9222" w:dyaOrig="11268" w14:anchorId="2C9970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1pt;height:563.5pt" o:ole="">
                  <v:imagedata r:id="rId10" o:title=""/>
                </v:shape>
                <o:OLEObject Type="Embed" ProgID="Visio.Drawing.11" ShapeID="_x0000_i1025" DrawAspect="Content" ObjectID="_1627477951" r:id="rId11"/>
              </w:object>
            </w:r>
          </w:p>
          <w:p w14:paraId="3703B27D" w14:textId="77777777" w:rsidR="00295668" w:rsidRDefault="00295668" w:rsidP="00295668">
            <w:pPr>
              <w:pStyle w:val="TF"/>
            </w:pPr>
            <w:r>
              <w:t>Figure 6.5-1: 5G-SRVCC from NG-RAN to 3GPP UTRAN call flow</w:t>
            </w:r>
          </w:p>
          <w:p w14:paraId="23E347A5" w14:textId="77777777" w:rsidR="00295668" w:rsidRDefault="00295668" w:rsidP="00295668">
            <w:pPr>
              <w:pStyle w:val="B1"/>
            </w:pPr>
            <w:r>
              <w:t>1.</w:t>
            </w:r>
            <w:r>
              <w:tab/>
              <w:t>UE establishes the PDU session for IMS.</w:t>
            </w:r>
          </w:p>
          <w:p w14:paraId="61403D70" w14:textId="77777777" w:rsidR="00295668" w:rsidRDefault="00295668" w:rsidP="00295668">
            <w:pPr>
              <w:pStyle w:val="B1"/>
            </w:pPr>
            <w:r>
              <w:t>2.</w:t>
            </w:r>
            <w:r>
              <w:tab/>
              <w:t>5G-SRVCC HO is triggered by NG-RAN.</w:t>
            </w:r>
          </w:p>
          <w:p w14:paraId="7881C9E0" w14:textId="77777777" w:rsidR="00295668" w:rsidRDefault="00295668" w:rsidP="00295668">
            <w:pPr>
              <w:pStyle w:val="B1"/>
            </w:pPr>
            <w:r>
              <w:t>3.</w:t>
            </w:r>
            <w:r>
              <w:tab/>
              <w:t xml:space="preserve">NG-RAN sends a Handover Required (Target ID, generic Source to Target Transparent Container, 5G-SRVCC HO indication) message to the source AMF. The Target ID is the UTRAN RNC-ID. 5G-SRVCC HO indication </w:t>
            </w:r>
            <w:r>
              <w:lastRenderedPageBreak/>
              <w:t>indicates to AMF that this if for 5G-SRVCC. The Generic Source to Target Transparent Container is the Source RNC to Target RNC Transparent container.</w:t>
            </w:r>
          </w:p>
          <w:p w14:paraId="262A8E90" w14:textId="77777777" w:rsidR="00295668" w:rsidRDefault="00295668" w:rsidP="00295668">
            <w:pPr>
              <w:pStyle w:val="B1"/>
            </w:pPr>
            <w:r>
              <w:t>4.</w:t>
            </w:r>
            <w:r>
              <w:tab/>
              <w:t>AMF determines the HO is used for 5G-SRVCC by the 5G-SRVCC HO indication. AMF selects an MME_SRVCC that can have Sv connection to the MSC SERVER/MSC according to the target RNC ID which is included in the Target ID.</w:t>
            </w:r>
          </w:p>
          <w:p w14:paraId="49ABEB46" w14:textId="77777777" w:rsidR="00295668" w:rsidRDefault="00295668" w:rsidP="00295668">
            <w:pPr>
              <w:pStyle w:val="NO"/>
            </w:pPr>
            <w:r>
              <w:t>NOTE:</w:t>
            </w:r>
            <w:r>
              <w:tab/>
              <w:t>The MME_SRVCC selection can be realised through operator's configuration.</w:t>
            </w:r>
          </w:p>
          <w:p w14:paraId="636DC8C6" w14:textId="77777777" w:rsidR="00295668" w:rsidRDefault="00295668" w:rsidP="00295668">
            <w:pPr>
              <w:pStyle w:val="B1"/>
            </w:pPr>
            <w:r>
              <w:t>5.</w:t>
            </w:r>
            <w:r>
              <w:tab/>
              <w:t>AMF sends the forward relocation request (IMSI, Target ID, STN-SR, C-MSISDN, MM Context, Generic Source to Target Transparent Container, 5G-SRVCC HO indicator) to MME_SRVCC.</w:t>
            </w:r>
          </w:p>
          <w:p w14:paraId="05BC46CC" w14:textId="77777777" w:rsidR="00295668" w:rsidRDefault="00295668" w:rsidP="00295668">
            <w:pPr>
              <w:pStyle w:val="B1"/>
            </w:pPr>
            <w:r>
              <w:t>6.</w:t>
            </w:r>
            <w:r>
              <w:tab/>
              <w:t>MME_SRVCC initiates the PS-CS handover procedure towards MSC Server. Steps 5 to 13 as specified in Figure 6.2.2.1-1 (referenced by clause 6.2.2.1A SRVCC from E-UTRAN to UTRAN without PS HO) are performed for the PS-CS handover procedure.</w:t>
            </w:r>
          </w:p>
          <w:p w14:paraId="22F4C50C" w14:textId="77777777" w:rsidR="00295668" w:rsidRDefault="00295668" w:rsidP="00295668">
            <w:pPr>
              <w:pStyle w:val="B1"/>
            </w:pPr>
            <w:r>
              <w:t>7.</w:t>
            </w:r>
            <w:r>
              <w:tab/>
              <w:t>MME_SRVCC receives the response message from MSC server after HO preparation is completed. MME_SRVCC sends the Forward Relocation Response message (Target to Source Transparent Container) to AMF.</w:t>
            </w:r>
          </w:p>
          <w:p w14:paraId="23381508" w14:textId="77777777" w:rsidR="00295668" w:rsidRDefault="00295668" w:rsidP="00295668">
            <w:pPr>
              <w:pStyle w:val="B1"/>
            </w:pPr>
            <w:r>
              <w:t>8.</w:t>
            </w:r>
            <w:r>
              <w:tab/>
              <w:t>AMF sends the HO command to NG-RAN.</w:t>
            </w:r>
          </w:p>
          <w:p w14:paraId="398BAC2C" w14:textId="77777777" w:rsidR="00295668" w:rsidRDefault="00295668" w:rsidP="00295668">
            <w:pPr>
              <w:pStyle w:val="B1"/>
            </w:pPr>
            <w:r>
              <w:t>9.</w:t>
            </w:r>
            <w:r>
              <w:tab/>
              <w:t>NG-RAN sends a HO command to the UE. UE detects the 5G-SRVCC HO.</w:t>
            </w:r>
          </w:p>
          <w:p w14:paraId="3E58ECC6" w14:textId="77777777" w:rsidR="00295668" w:rsidRDefault="00295668" w:rsidP="00295668">
            <w:pPr>
              <w:pStyle w:val="B1"/>
            </w:pPr>
            <w:r>
              <w:t>10.</w:t>
            </w:r>
            <w:r>
              <w:tab/>
              <w:t>UE tunes to the target UTRAN cell.</w:t>
            </w:r>
          </w:p>
          <w:p w14:paraId="74804B22" w14:textId="77777777" w:rsidR="00295668" w:rsidRDefault="00295668" w:rsidP="00295668">
            <w:pPr>
              <w:pStyle w:val="B1"/>
            </w:pPr>
            <w:r>
              <w:t>11.</w:t>
            </w:r>
            <w:r>
              <w:tab/>
              <w:t>Handover Detection at the target RNS occurs, then the target RNS sends Handover Detection message to the target MSC SERVER/MSC.</w:t>
            </w:r>
          </w:p>
          <w:p w14:paraId="78CF4412" w14:textId="77777777" w:rsidR="00295668" w:rsidRDefault="00295668" w:rsidP="00295668">
            <w:pPr>
              <w:pStyle w:val="B1"/>
            </w:pPr>
            <w:r>
              <w:t>12.</w:t>
            </w:r>
            <w:r>
              <w:tab/>
              <w:t>The UE sends a Handover Complete message via the target RNS to the target MSC SERVER. Steps 19 to 21as specified in Figure 6.2.2.1-1 (referenced by clause 6.2.2.1A SRVCC from E-UTRAN to UTRAN without PS HO) are performed for this handover complete procedure. At this stage, the target MSC SERVER/MSC can send/receive voice data.</w:t>
            </w:r>
          </w:p>
          <w:p w14:paraId="427355F5" w14:textId="77777777" w:rsidR="00295668" w:rsidRDefault="00295668" w:rsidP="00295668">
            <w:pPr>
              <w:pStyle w:val="B1"/>
            </w:pPr>
            <w:r>
              <w:t>13.</w:t>
            </w:r>
            <w:r>
              <w:tab/>
              <w:t>MSC SERVER sends MME_SRVCC the SRVCC PS to CS completion.</w:t>
            </w:r>
          </w:p>
          <w:p w14:paraId="5DB575BD" w14:textId="77777777" w:rsidR="00295668" w:rsidRDefault="00295668" w:rsidP="00295668">
            <w:pPr>
              <w:pStyle w:val="B1"/>
            </w:pPr>
            <w:r>
              <w:t>14.</w:t>
            </w:r>
            <w:r>
              <w:tab/>
              <w:t>MME_SRVCC forwards the Forward Relocation completion message which include the information receive in step 13 to AMF.</w:t>
            </w:r>
          </w:p>
          <w:p w14:paraId="1572B66B" w14:textId="77777777" w:rsidR="00295668" w:rsidRDefault="00295668" w:rsidP="00295668">
            <w:pPr>
              <w:pStyle w:val="B1"/>
            </w:pPr>
            <w:r>
              <w:t>15.</w:t>
            </w:r>
            <w:r>
              <w:tab/>
              <w:t>AMF forwards the Forward Relocation Complete ACK message to MME_SRVCC. AMF releases the UE context related to MME_SRVCC.</w:t>
            </w:r>
          </w:p>
          <w:p w14:paraId="6CCCE9C8" w14:textId="77777777" w:rsidR="00295668" w:rsidRDefault="00295668" w:rsidP="00295668">
            <w:pPr>
              <w:pStyle w:val="B1"/>
            </w:pPr>
            <w:r>
              <w:t>16.</w:t>
            </w:r>
            <w:r>
              <w:tab/>
              <w:t>MME_SRVCC forwards the PS to CS Complete ACK message to MSC server. MME_SRVCC removes stored UE context. After receives the message, MSC server removes the UE context related to the MME_SRVCC.</w:t>
            </w:r>
          </w:p>
          <w:p w14:paraId="0C317F5E" w14:textId="77777777" w:rsidR="00295668" w:rsidRDefault="00295668" w:rsidP="00295668">
            <w:pPr>
              <w:pStyle w:val="B1"/>
            </w:pPr>
            <w:r>
              <w:t>17.</w:t>
            </w:r>
            <w:r>
              <w:tab/>
              <w:t>AMF requests the PDU session release procedure for all the PDU session which is described in TS 23.502 [45].</w:t>
            </w:r>
          </w:p>
          <w:p w14:paraId="61EFE73A" w14:textId="77777777" w:rsidR="00295668" w:rsidRDefault="00295668" w:rsidP="00295668">
            <w:r>
              <w:t>The IMS service control is described in TS 23.292 [13] when UE accesses in UTRAN cell due to 5G-SRVCC.</w:t>
            </w:r>
          </w:p>
          <w:p w14:paraId="7CFE05BC" w14:textId="77777777" w:rsidR="00893A52" w:rsidRDefault="00893A52" w:rsidP="005767E1">
            <w:pPr>
              <w:rPr>
                <w:lang w:eastAsia="zh-CN"/>
              </w:rPr>
            </w:pPr>
          </w:p>
        </w:tc>
      </w:tr>
    </w:tbl>
    <w:p w14:paraId="6DEAE9C6" w14:textId="77777777" w:rsidR="00893A52" w:rsidRPr="005767E1" w:rsidRDefault="00893A52" w:rsidP="005767E1">
      <w:pPr>
        <w:rPr>
          <w:lang w:eastAsia="zh-CN"/>
        </w:rPr>
      </w:pPr>
    </w:p>
    <w:p w14:paraId="2F6793B5" w14:textId="4C1AC75A" w:rsidR="00093545" w:rsidRPr="008C6336" w:rsidRDefault="00093545" w:rsidP="00093545">
      <w:pPr>
        <w:rPr>
          <w:lang w:val="en-US" w:eastAsia="zh-CN"/>
        </w:rPr>
      </w:pPr>
    </w:p>
    <w:p w14:paraId="2C3A82B0" w14:textId="77777777" w:rsidR="00C250DE" w:rsidRDefault="00093545" w:rsidP="00093545">
      <w:pPr>
        <w:rPr>
          <w:lang w:val="en-US" w:eastAsia="zh-CN"/>
        </w:rPr>
      </w:pPr>
      <w:r w:rsidRPr="008C6336">
        <w:rPr>
          <w:lang w:val="en-US" w:eastAsia="zh-CN"/>
        </w:rPr>
        <w:t xml:space="preserve">In order to avoid adding new interfaces and protocols, the procedure is in some sense a combination of two existing ones: there is a PS handover from 5G to 4G (on the core network side only) happening together with PS-to-CS SRVCC towards an MSC Server enhanced for SRVCC. The element that sits in-between the 5G and 3G worlds is an MME_SRVCC (i.e. MME Supporting 5G-SRVCC). </w:t>
      </w:r>
    </w:p>
    <w:p w14:paraId="339A49AA" w14:textId="109E83FF" w:rsidR="00093545" w:rsidRDefault="00D95F88" w:rsidP="00093545">
      <w:pPr>
        <w:rPr>
          <w:lang w:val="en-US" w:eastAsia="zh-CN"/>
        </w:rPr>
      </w:pPr>
      <w:r w:rsidRPr="00D95F88">
        <w:rPr>
          <w:lang w:val="en-US" w:eastAsia="zh-CN"/>
        </w:rPr>
        <w:t>AMF is aware of which PDU session is used for IMS session based on the DNN</w:t>
      </w:r>
      <w:r w:rsidR="003676FC">
        <w:rPr>
          <w:lang w:val="en-US" w:eastAsia="zh-CN"/>
        </w:rPr>
        <w:t>.</w:t>
      </w:r>
    </w:p>
    <w:p w14:paraId="68D430F8" w14:textId="04ACB54E" w:rsidR="00093545" w:rsidRPr="00DD7505" w:rsidRDefault="00DD7505" w:rsidP="00A93381">
      <w:pPr>
        <w:rPr>
          <w:lang w:val="en-US" w:eastAsia="zh-CN"/>
        </w:rPr>
      </w:pPr>
      <w:r>
        <w:rPr>
          <w:lang w:val="en-US" w:eastAsia="zh-CN"/>
        </w:rPr>
        <w:t>For supporting the “</w:t>
      </w:r>
      <w:r w:rsidRPr="00DD7505">
        <w:rPr>
          <w:lang w:val="en-US" w:eastAsia="zh-CN"/>
        </w:rPr>
        <w:t>Indirect Inter-RAT handover procedure to support voice service continuity from 5GS to UTRAN</w:t>
      </w:r>
      <w:r>
        <w:rPr>
          <w:lang w:val="en-US" w:eastAsia="zh-CN"/>
        </w:rPr>
        <w:t>” objective, we have the below proposal:</w:t>
      </w:r>
    </w:p>
    <w:p w14:paraId="09078D27" w14:textId="25DAC1FA" w:rsidR="008A514C" w:rsidRDefault="00A93381" w:rsidP="00A93381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CA7AF1">
        <w:rPr>
          <w:b/>
          <w:lang w:val="en-US"/>
        </w:rPr>
        <w:t>1</w:t>
      </w:r>
      <w:r>
        <w:rPr>
          <w:b/>
          <w:lang w:val="en-US"/>
        </w:rPr>
        <w:t xml:space="preserve">: </w:t>
      </w:r>
      <w:r w:rsidR="003F1C01">
        <w:rPr>
          <w:b/>
          <w:lang w:val="en-US"/>
        </w:rPr>
        <w:t xml:space="preserve">RAN3 to agree to introduce SRVCC </w:t>
      </w:r>
      <w:r w:rsidR="006E1DF2">
        <w:rPr>
          <w:b/>
          <w:lang w:val="en-US"/>
        </w:rPr>
        <w:t>related information elements</w:t>
      </w:r>
      <w:r w:rsidR="003F1C01">
        <w:rPr>
          <w:b/>
          <w:lang w:val="en-US"/>
        </w:rPr>
        <w:t xml:space="preserve"> in NGAP</w:t>
      </w:r>
      <w:r w:rsidR="00863213">
        <w:rPr>
          <w:b/>
          <w:lang w:val="en-US"/>
        </w:rPr>
        <w:t xml:space="preserve"> following the LTE S1AP design.</w:t>
      </w:r>
      <w:r w:rsidR="00694DE9">
        <w:rPr>
          <w:b/>
          <w:lang w:val="en-US"/>
        </w:rPr>
        <w:t xml:space="preserve"> </w:t>
      </w:r>
    </w:p>
    <w:p w14:paraId="1A45E05F" w14:textId="5A374C9F" w:rsidR="00C967D2" w:rsidRDefault="0061358A" w:rsidP="00A93381">
      <w:pPr>
        <w:rPr>
          <w:lang w:val="en-US"/>
        </w:rPr>
      </w:pPr>
      <w:r>
        <w:rPr>
          <w:lang w:val="en-US"/>
        </w:rPr>
        <w:lastRenderedPageBreak/>
        <w:t xml:space="preserve">In S1AP, the “SRVCC Operation Possible” IE is included in </w:t>
      </w:r>
      <w:r w:rsidRPr="0061358A">
        <w:rPr>
          <w:lang w:val="en-US"/>
        </w:rPr>
        <w:t xml:space="preserve">DOWNLINK NAS TRANSPORT </w:t>
      </w:r>
      <w:r>
        <w:rPr>
          <w:lang w:val="en-US"/>
        </w:rPr>
        <w:t xml:space="preserve">Message. The use case is probably when there is a change to the SRVCC Operation (CN &amp; UE), when there is a Downlink NAS to send, the SRVCC Operation Possible is piggybacked in the Downlink NAS Transport message, instead of initial a UE Context Modification. </w:t>
      </w:r>
      <w:r w:rsidR="00C967D2">
        <w:rPr>
          <w:lang w:val="en-US"/>
        </w:rPr>
        <w:t xml:space="preserve">The problem is that only </w:t>
      </w:r>
      <w:r w:rsidR="00E4044C">
        <w:rPr>
          <w:lang w:val="en-US"/>
        </w:rPr>
        <w:t>the “SRVCC Operation Possible” is conveyed in Downlink NAS Transport. When it is changed to “SRVCC Operation Not Possible”, the context modification must be used.</w:t>
      </w:r>
    </w:p>
    <w:p w14:paraId="023CE513" w14:textId="2A6C5D59" w:rsidR="00071FD1" w:rsidRDefault="0061358A" w:rsidP="00A93381">
      <w:pPr>
        <w:rPr>
          <w:lang w:val="en-US"/>
        </w:rPr>
      </w:pPr>
      <w:r>
        <w:rPr>
          <w:lang w:val="en-US"/>
        </w:rPr>
        <w:t>In NR, we have been discussing to keep the Downlink cleaner, We can reconsider if to only use the UE context procedure.</w:t>
      </w:r>
    </w:p>
    <w:p w14:paraId="1B679E37" w14:textId="5C9F768D" w:rsidR="0061358A" w:rsidRPr="0061358A" w:rsidRDefault="0061358A" w:rsidP="00A93381">
      <w:pPr>
        <w:rPr>
          <w:b/>
          <w:lang w:val="en-US"/>
        </w:rPr>
      </w:pPr>
      <w:r>
        <w:rPr>
          <w:b/>
          <w:lang w:val="en-US"/>
        </w:rPr>
        <w:t xml:space="preserve">Proposal 2: RAN3 to discuss </w:t>
      </w:r>
      <w:r w:rsidR="00E31C05">
        <w:rPr>
          <w:b/>
          <w:lang w:val="en-US"/>
        </w:rPr>
        <w:t xml:space="preserve">if </w:t>
      </w:r>
      <w:r w:rsidR="00423225">
        <w:rPr>
          <w:b/>
          <w:lang w:val="en-US"/>
        </w:rPr>
        <w:t xml:space="preserve">to </w:t>
      </w:r>
      <w:r>
        <w:rPr>
          <w:b/>
          <w:lang w:val="en-US"/>
        </w:rPr>
        <w:t>use Downlink NAS Transport message to carry the to SRVCC related information elements in NGAP.</w:t>
      </w:r>
    </w:p>
    <w:p w14:paraId="19C101AD" w14:textId="2652758D" w:rsidR="00694DE9" w:rsidRDefault="00694DE9" w:rsidP="00A93381">
      <w:pPr>
        <w:rPr>
          <w:b/>
          <w:lang w:val="en-US"/>
        </w:rPr>
      </w:pPr>
      <w:r>
        <w:rPr>
          <w:b/>
          <w:lang w:val="en-US"/>
        </w:rPr>
        <w:t>Proposal 3: RAN3 to agree to introduce SRVCC related information elements in XnAP.</w:t>
      </w:r>
    </w:p>
    <w:p w14:paraId="1E275AE1" w14:textId="5117CC8E" w:rsidR="00A62009" w:rsidRPr="00A62009" w:rsidRDefault="00A62009" w:rsidP="00A93381">
      <w:pPr>
        <w:rPr>
          <w:lang w:val="en-US"/>
        </w:rPr>
      </w:pPr>
      <w:r>
        <w:rPr>
          <w:lang w:val="en-US"/>
        </w:rPr>
        <w:t>For supporting the “</w:t>
      </w:r>
      <w:r w:rsidRPr="00DD7505">
        <w:rPr>
          <w:lang w:val="en-US"/>
        </w:rPr>
        <w:t>Signal</w:t>
      </w:r>
      <w:r>
        <w:rPr>
          <w:lang w:val="en-US"/>
        </w:rPr>
        <w:t>ing</w:t>
      </w:r>
      <w:r w:rsidRPr="00DD7505">
        <w:rPr>
          <w:lang w:val="en-US"/>
        </w:rPr>
        <w:t xml:space="preserve"> of source RAT to target RAT at incoming SRVCC</w:t>
      </w:r>
      <w:r>
        <w:rPr>
          <w:lang w:val="en-US"/>
        </w:rPr>
        <w:t>” objective, we propose the information is included in the source to target transparent container</w:t>
      </w:r>
      <w:r w:rsidR="000513EC">
        <w:rPr>
          <w:lang w:val="en-US"/>
        </w:rPr>
        <w:t xml:space="preserve"> to ensure that there is no impact on AMF, MME or MSC.</w:t>
      </w:r>
    </w:p>
    <w:p w14:paraId="03F9DEDB" w14:textId="5ED7F6E3" w:rsidR="003F1C01" w:rsidRDefault="003F1C01" w:rsidP="00A93381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694DE9">
        <w:rPr>
          <w:b/>
          <w:lang w:val="en-US"/>
        </w:rPr>
        <w:t>4</w:t>
      </w:r>
      <w:r>
        <w:rPr>
          <w:b/>
          <w:lang w:val="en-US"/>
        </w:rPr>
        <w:t>: RAN3 to agree to introduce source RAT information in the “</w:t>
      </w:r>
      <w:r w:rsidR="004410D4" w:rsidRPr="004410D4">
        <w:rPr>
          <w:b/>
          <w:lang w:val="en-US"/>
        </w:rPr>
        <w:t xml:space="preserve">Source RNC to Target RNC Transparent Container </w:t>
      </w:r>
      <w:r w:rsidR="00DB03A7">
        <w:rPr>
          <w:b/>
          <w:lang w:val="en-US"/>
        </w:rPr>
        <w:t>“</w:t>
      </w:r>
      <w:r>
        <w:rPr>
          <w:b/>
          <w:lang w:val="en-US"/>
        </w:rPr>
        <w:t>in RANAP.</w:t>
      </w:r>
    </w:p>
    <w:p w14:paraId="77DE6AB1" w14:textId="52DDC687" w:rsidR="00311BE6" w:rsidRDefault="00311BE6" w:rsidP="00A93381">
      <w:pPr>
        <w:rPr>
          <w:lang w:val="en-US"/>
        </w:rPr>
      </w:pPr>
      <w:r w:rsidRPr="00311BE6">
        <w:rPr>
          <w:lang w:val="en-US"/>
        </w:rPr>
        <w:t>For</w:t>
      </w:r>
      <w:r w:rsidR="0088448D">
        <w:rPr>
          <w:lang w:val="en-US"/>
        </w:rPr>
        <w:t xml:space="preserve"> t</w:t>
      </w:r>
      <w:r w:rsidRPr="00311BE6">
        <w:rPr>
          <w:lang w:val="en-US"/>
        </w:rPr>
        <w:t xml:space="preserve">he </w:t>
      </w:r>
      <w:r w:rsidR="0088448D">
        <w:rPr>
          <w:lang w:val="en-US"/>
        </w:rPr>
        <w:t>“</w:t>
      </w:r>
      <w:r w:rsidR="0088448D" w:rsidRPr="0088448D">
        <w:rPr>
          <w:lang w:val="en-US"/>
        </w:rPr>
        <w:t>UE capability reporting for supporting SRVCC</w:t>
      </w:r>
      <w:r w:rsidR="0088448D">
        <w:rPr>
          <w:lang w:val="en-US"/>
        </w:rPr>
        <w:t>”, since RAN2 is still discussing this topic, we propose to monitor the RAN2 decision and make the corresponding updates to NGAP.</w:t>
      </w:r>
    </w:p>
    <w:p w14:paraId="43053B45" w14:textId="592673F7" w:rsidR="0088448D" w:rsidRDefault="0088448D" w:rsidP="0088448D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694DE9">
        <w:rPr>
          <w:b/>
          <w:lang w:val="en-US"/>
        </w:rPr>
        <w:t>5</w:t>
      </w:r>
      <w:r>
        <w:rPr>
          <w:b/>
          <w:lang w:val="en-US"/>
        </w:rPr>
        <w:t>: RAN3 to agree to wait for the RAN2 progress on the UE Capability Reporting for supporting SRVCC from 5G to 3G.</w:t>
      </w:r>
    </w:p>
    <w:p w14:paraId="5B731BD7" w14:textId="0B2F1D2F" w:rsidR="002702F1" w:rsidRDefault="002702F1" w:rsidP="002702F1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694DE9">
        <w:rPr>
          <w:b/>
          <w:lang w:val="en-US"/>
        </w:rPr>
        <w:t>6</w:t>
      </w:r>
      <w:r>
        <w:rPr>
          <w:b/>
          <w:lang w:val="en-US"/>
        </w:rPr>
        <w:t xml:space="preserve">: RAN3 to </w:t>
      </w:r>
      <w:r w:rsidR="008F24AF">
        <w:rPr>
          <w:b/>
          <w:lang w:val="en-US"/>
        </w:rPr>
        <w:t xml:space="preserve">check if 5G-SRVCC operation not possible is needed in the case of SRVCC from 5G to 3G. </w:t>
      </w:r>
      <w:r w:rsidR="00D231DD">
        <w:rPr>
          <w:b/>
          <w:lang w:val="en-US"/>
        </w:rPr>
        <w:t>I</w:t>
      </w:r>
      <w:r w:rsidR="008F24AF">
        <w:rPr>
          <w:b/>
          <w:lang w:val="en-US"/>
        </w:rPr>
        <w:t>t is currently not described in TS 23.216.</w:t>
      </w:r>
    </w:p>
    <w:p w14:paraId="21160F2C" w14:textId="77777777" w:rsidR="0088448D" w:rsidRPr="00311BE6" w:rsidRDefault="0088448D" w:rsidP="00A93381">
      <w:pPr>
        <w:rPr>
          <w:lang w:val="en-US"/>
        </w:rPr>
      </w:pPr>
    </w:p>
    <w:p w14:paraId="7D3FE11E" w14:textId="3BC62672" w:rsidR="00D57AC9" w:rsidRPr="004A5FA8" w:rsidRDefault="00432A1D" w:rsidP="00D57AC9">
      <w:pPr>
        <w:pStyle w:val="Heading1"/>
        <w:rPr>
          <w:lang w:val="en-US"/>
        </w:rPr>
      </w:pPr>
      <w:r>
        <w:rPr>
          <w:lang w:eastAsia="zh-CN"/>
        </w:rPr>
        <w:t>3</w:t>
      </w:r>
      <w:r w:rsidR="00D57AC9">
        <w:rPr>
          <w:lang w:eastAsia="zh-CN"/>
        </w:rPr>
        <w:tab/>
        <w:t>Proposal</w:t>
      </w:r>
    </w:p>
    <w:p w14:paraId="37CFA7D8" w14:textId="3475AC28" w:rsidR="00DC1013" w:rsidRDefault="00DC1013" w:rsidP="00DC1013">
      <w:pPr>
        <w:rPr>
          <w:b/>
          <w:lang w:val="en-US"/>
        </w:rPr>
      </w:pPr>
      <w:r>
        <w:rPr>
          <w:b/>
          <w:lang w:val="en-US"/>
        </w:rPr>
        <w:t>Proposal 1: RAN3 to agree to introduce SRVCC related information elements in NGAP following the LTE S1AP design.</w:t>
      </w:r>
    </w:p>
    <w:p w14:paraId="215A501A" w14:textId="763E5AB1" w:rsidR="0061358A" w:rsidRDefault="0061358A" w:rsidP="00DC1013">
      <w:pPr>
        <w:rPr>
          <w:b/>
          <w:lang w:val="en-US"/>
        </w:rPr>
      </w:pPr>
      <w:r>
        <w:rPr>
          <w:b/>
          <w:lang w:val="en-US"/>
        </w:rPr>
        <w:t>Proposal 2: RAN3 to discuss if to use Downlink NAS Transport message to carry the to SRVCC related information elements in NGAP.</w:t>
      </w:r>
    </w:p>
    <w:p w14:paraId="30BF4798" w14:textId="77777777" w:rsidR="00CE110B" w:rsidRDefault="00CE110B" w:rsidP="00CE110B">
      <w:pPr>
        <w:rPr>
          <w:b/>
          <w:lang w:val="en-US"/>
        </w:rPr>
      </w:pPr>
      <w:r>
        <w:rPr>
          <w:b/>
          <w:lang w:val="en-US"/>
        </w:rPr>
        <w:t>Proposal 3: RAN3 to agree to introduce SRVCC related information elements in XnAP.</w:t>
      </w:r>
    </w:p>
    <w:p w14:paraId="352A5A4D" w14:textId="77777777" w:rsidR="00CE110B" w:rsidRDefault="00CE110B" w:rsidP="00CE110B">
      <w:pPr>
        <w:rPr>
          <w:b/>
          <w:lang w:val="en-US"/>
        </w:rPr>
      </w:pPr>
      <w:r>
        <w:rPr>
          <w:b/>
          <w:lang w:val="en-US"/>
        </w:rPr>
        <w:t>Proposal 4: RAN3 to agree to introduce source RAT information in the “</w:t>
      </w:r>
      <w:r w:rsidRPr="004410D4">
        <w:rPr>
          <w:b/>
          <w:lang w:val="en-US"/>
        </w:rPr>
        <w:t xml:space="preserve">Source RNC to Target RNC Transparent Container </w:t>
      </w:r>
      <w:r>
        <w:rPr>
          <w:b/>
          <w:lang w:val="en-US"/>
        </w:rPr>
        <w:t>“in RANAP.</w:t>
      </w:r>
    </w:p>
    <w:p w14:paraId="3B23CFD7" w14:textId="77777777" w:rsidR="00CE110B" w:rsidRDefault="00CE110B" w:rsidP="00CE110B">
      <w:pPr>
        <w:rPr>
          <w:b/>
          <w:lang w:val="en-US"/>
        </w:rPr>
      </w:pPr>
      <w:r>
        <w:rPr>
          <w:b/>
          <w:lang w:val="en-US"/>
        </w:rPr>
        <w:t>Proposal 5: RAN3 to agree to wait for the RAN2 progress on the UE Capability Reporting for supporting SRVCC from 5G to 3G.</w:t>
      </w:r>
    </w:p>
    <w:p w14:paraId="67E92D7D" w14:textId="147E0BAA" w:rsidR="00CE110B" w:rsidRDefault="00CE110B" w:rsidP="00CE110B">
      <w:pPr>
        <w:rPr>
          <w:b/>
          <w:lang w:val="en-US"/>
        </w:rPr>
      </w:pPr>
      <w:r>
        <w:rPr>
          <w:b/>
          <w:lang w:val="en-US"/>
        </w:rPr>
        <w:t xml:space="preserve">Proposal 6: RAN3 to check if 5G-SRVCC operation not possible is needed in the case of SRVCC from 5G to 3G. </w:t>
      </w:r>
      <w:r w:rsidR="00D231DD">
        <w:rPr>
          <w:b/>
          <w:lang w:val="en-US"/>
        </w:rPr>
        <w:t>I</w:t>
      </w:r>
      <w:r>
        <w:rPr>
          <w:b/>
          <w:lang w:val="en-US"/>
        </w:rPr>
        <w:t>t is currently not described in TS 23.216.</w:t>
      </w:r>
    </w:p>
    <w:p w14:paraId="61687F32" w14:textId="77777777" w:rsidR="0096102A" w:rsidRDefault="0096102A" w:rsidP="00E402A8">
      <w:pPr>
        <w:rPr>
          <w:lang w:val="en-US"/>
        </w:rPr>
      </w:pPr>
    </w:p>
    <w:p w14:paraId="33E2C1C4" w14:textId="05411EDB" w:rsidR="005B7776" w:rsidRPr="0096102A" w:rsidRDefault="00CA7AF1" w:rsidP="008F5635">
      <w:pPr>
        <w:rPr>
          <w:b/>
          <w:lang w:val="en-US"/>
        </w:rPr>
      </w:pPr>
      <w:r w:rsidRPr="00CA7AF1">
        <w:rPr>
          <w:lang w:val="en-US"/>
        </w:rPr>
        <w:t xml:space="preserve">The </w:t>
      </w:r>
      <w:r w:rsidR="004049C5">
        <w:rPr>
          <w:lang w:val="en-US"/>
        </w:rPr>
        <w:t>CR</w:t>
      </w:r>
      <w:r w:rsidR="001C5FFA">
        <w:rPr>
          <w:lang w:val="en-US"/>
        </w:rPr>
        <w:t>s</w:t>
      </w:r>
      <w:r w:rsidR="004049C5">
        <w:rPr>
          <w:lang w:val="en-US"/>
        </w:rPr>
        <w:t xml:space="preserve"> to implement the change </w:t>
      </w:r>
      <w:r w:rsidR="00ED1434">
        <w:rPr>
          <w:lang w:val="en-US"/>
        </w:rPr>
        <w:t>are</w:t>
      </w:r>
      <w:r w:rsidR="004049C5">
        <w:rPr>
          <w:lang w:val="en-US"/>
        </w:rPr>
        <w:t xml:space="preserve"> submitted</w:t>
      </w:r>
      <w:r w:rsidR="00ED1434">
        <w:rPr>
          <w:lang w:val="en-US"/>
        </w:rPr>
        <w:t xml:space="preserve"> in [3] to [5]</w:t>
      </w:r>
      <w:bookmarkStart w:id="2" w:name="_GoBack"/>
      <w:bookmarkEnd w:id="2"/>
      <w:r w:rsidR="004049C5">
        <w:rPr>
          <w:lang w:val="en-US"/>
        </w:rPr>
        <w:t>.</w:t>
      </w:r>
    </w:p>
    <w:p w14:paraId="0CA9FBAC" w14:textId="785A408F" w:rsidR="005B7776" w:rsidRPr="004A5FA8" w:rsidRDefault="00432A1D" w:rsidP="005B7776">
      <w:pPr>
        <w:pStyle w:val="Heading1"/>
        <w:rPr>
          <w:lang w:val="en-US"/>
        </w:rPr>
      </w:pPr>
      <w:r>
        <w:rPr>
          <w:lang w:eastAsia="zh-CN"/>
        </w:rPr>
        <w:t>4</w:t>
      </w:r>
      <w:r w:rsidR="005B7776">
        <w:rPr>
          <w:lang w:eastAsia="zh-CN"/>
        </w:rPr>
        <w:tab/>
        <w:t>Reference</w:t>
      </w:r>
    </w:p>
    <w:p w14:paraId="62AC724E" w14:textId="12490DF4" w:rsidR="005B7776" w:rsidRDefault="002F1580" w:rsidP="008F5635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RP-190713</w:t>
      </w:r>
      <w:r>
        <w:rPr>
          <w:lang w:val="en-US"/>
        </w:rPr>
        <w:tab/>
      </w:r>
      <w:r w:rsidRPr="002F1580">
        <w:rPr>
          <w:lang w:val="en-US"/>
        </w:rPr>
        <w:t>Revised WID: Single Radio Voice Call Continuity from 5G to 3G</w:t>
      </w:r>
    </w:p>
    <w:p w14:paraId="495C5590" w14:textId="162792F9" w:rsidR="009A763E" w:rsidRDefault="009A763E" w:rsidP="009A763E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TS 23.216</w:t>
      </w:r>
      <w:r>
        <w:rPr>
          <w:lang w:val="en-US"/>
        </w:rPr>
        <w:tab/>
      </w:r>
      <w:r w:rsidRPr="009A763E">
        <w:rPr>
          <w:lang w:val="en-US"/>
        </w:rPr>
        <w:t>Single Radio Voice Call Continuity (SRVCC);</w:t>
      </w:r>
    </w:p>
    <w:p w14:paraId="72953C66" w14:textId="1270B541" w:rsidR="009650D9" w:rsidRPr="009A763E" w:rsidRDefault="009650D9" w:rsidP="009650D9">
      <w:pPr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="00D231DD" w:rsidRPr="00D231DD">
        <w:rPr>
          <w:lang w:val="en-US"/>
        </w:rPr>
        <w:t>R3-19416</w:t>
      </w:r>
      <w:r w:rsidR="00D231DD">
        <w:rPr>
          <w:lang w:val="en-US"/>
        </w:rPr>
        <w:t>9</w:t>
      </w:r>
      <w:r>
        <w:rPr>
          <w:lang w:val="en-US"/>
        </w:rPr>
        <w:tab/>
      </w:r>
      <w:r w:rsidRPr="009650D9">
        <w:rPr>
          <w:lang w:val="en-US"/>
        </w:rPr>
        <w:t>Introduce SRVCC from 5G to 3G</w:t>
      </w:r>
      <w:r>
        <w:rPr>
          <w:lang w:val="en-US"/>
        </w:rPr>
        <w:t>, Ericsson</w:t>
      </w:r>
    </w:p>
    <w:p w14:paraId="0A9ECC42" w14:textId="759E84E3" w:rsidR="009650D9" w:rsidRDefault="009650D9" w:rsidP="009650D9">
      <w:pPr>
        <w:rPr>
          <w:lang w:val="en-US"/>
        </w:rPr>
      </w:pPr>
      <w:r>
        <w:rPr>
          <w:lang w:val="en-US"/>
        </w:rPr>
        <w:t>[</w:t>
      </w:r>
      <w:r w:rsidR="001816B8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r w:rsidR="00D231DD" w:rsidRPr="00D231DD">
        <w:rPr>
          <w:lang w:val="en-US"/>
        </w:rPr>
        <w:t>R3-1941</w:t>
      </w:r>
      <w:r w:rsidR="00D231DD">
        <w:rPr>
          <w:lang w:val="en-US"/>
        </w:rPr>
        <w:t>70</w:t>
      </w:r>
      <w:r>
        <w:rPr>
          <w:lang w:val="en-US"/>
        </w:rPr>
        <w:tab/>
      </w:r>
      <w:r w:rsidRPr="009650D9">
        <w:rPr>
          <w:lang w:val="en-US"/>
        </w:rPr>
        <w:t>Introduce SRVCC from 5G to 3G</w:t>
      </w:r>
      <w:r>
        <w:rPr>
          <w:lang w:val="en-US"/>
        </w:rPr>
        <w:t>, Ericsson</w:t>
      </w:r>
    </w:p>
    <w:p w14:paraId="17A8FF71" w14:textId="7A0BD6AF" w:rsidR="009A763E" w:rsidRPr="00C92970" w:rsidRDefault="00C92970" w:rsidP="008F5635">
      <w:pPr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r w:rsidR="00D231DD" w:rsidRPr="00D231DD">
        <w:rPr>
          <w:lang w:val="en-US"/>
        </w:rPr>
        <w:t>R3-1941</w:t>
      </w:r>
      <w:r w:rsidR="00D231DD">
        <w:rPr>
          <w:lang w:val="en-US"/>
        </w:rPr>
        <w:t>71</w:t>
      </w:r>
      <w:r>
        <w:rPr>
          <w:lang w:val="en-US"/>
        </w:rPr>
        <w:tab/>
      </w:r>
      <w:r w:rsidRPr="009650D9">
        <w:rPr>
          <w:lang w:val="en-US"/>
        </w:rPr>
        <w:t>Introduce SRVCC from 5G to 3G</w:t>
      </w:r>
      <w:r>
        <w:rPr>
          <w:lang w:val="en-US"/>
        </w:rPr>
        <w:t>, Ericsson</w:t>
      </w:r>
    </w:p>
    <w:sectPr w:rsidR="009A763E" w:rsidRPr="00C9297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EFDF1" w14:textId="77777777" w:rsidR="001D44C9" w:rsidRDefault="001D44C9">
      <w:pPr>
        <w:spacing w:after="0"/>
      </w:pPr>
      <w:r>
        <w:separator/>
      </w:r>
    </w:p>
  </w:endnote>
  <w:endnote w:type="continuationSeparator" w:id="0">
    <w:p w14:paraId="7DE0F7F9" w14:textId="77777777" w:rsidR="001D44C9" w:rsidRDefault="001D44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58475" w14:textId="77777777" w:rsidR="001D44C9" w:rsidRDefault="001D44C9">
      <w:pPr>
        <w:spacing w:after="0"/>
      </w:pPr>
      <w:r>
        <w:separator/>
      </w:r>
    </w:p>
  </w:footnote>
  <w:footnote w:type="continuationSeparator" w:id="0">
    <w:p w14:paraId="700E310A" w14:textId="77777777" w:rsidR="001D44C9" w:rsidRDefault="001D44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06996"/>
    <w:multiLevelType w:val="multilevel"/>
    <w:tmpl w:val="E79E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06379F"/>
    <w:multiLevelType w:val="multilevel"/>
    <w:tmpl w:val="2F02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F3C2F"/>
    <w:multiLevelType w:val="multilevel"/>
    <w:tmpl w:val="5206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56CFE"/>
    <w:multiLevelType w:val="multilevel"/>
    <w:tmpl w:val="310E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11279A"/>
    <w:multiLevelType w:val="multilevel"/>
    <w:tmpl w:val="0394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F57BE7"/>
    <w:multiLevelType w:val="multilevel"/>
    <w:tmpl w:val="5EDA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F1E5D"/>
    <w:multiLevelType w:val="multilevel"/>
    <w:tmpl w:val="040E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C21541B"/>
    <w:multiLevelType w:val="multilevel"/>
    <w:tmpl w:val="8E74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18"/>
  </w:num>
  <w:num w:numId="4">
    <w:abstractNumId w:val="11"/>
  </w:num>
  <w:num w:numId="5">
    <w:abstractNumId w:val="2"/>
  </w:num>
  <w:num w:numId="6">
    <w:abstractNumId w:val="22"/>
  </w:num>
  <w:num w:numId="7">
    <w:abstractNumId w:val="7"/>
  </w:num>
  <w:num w:numId="8">
    <w:abstractNumId w:val="17"/>
  </w:num>
  <w:num w:numId="9">
    <w:abstractNumId w:val="16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31"/>
  </w:num>
  <w:num w:numId="18">
    <w:abstractNumId w:val="28"/>
  </w:num>
  <w:num w:numId="19">
    <w:abstractNumId w:val="20"/>
  </w:num>
  <w:num w:numId="20">
    <w:abstractNumId w:val="10"/>
  </w:num>
  <w:num w:numId="21">
    <w:abstractNumId w:val="9"/>
  </w:num>
  <w:num w:numId="22">
    <w:abstractNumId w:val="14"/>
  </w:num>
  <w:num w:numId="23">
    <w:abstractNumId w:val="27"/>
  </w:num>
  <w:num w:numId="24">
    <w:abstractNumId w:val="25"/>
  </w:num>
  <w:num w:numId="25">
    <w:abstractNumId w:val="13"/>
  </w:num>
  <w:num w:numId="26">
    <w:abstractNumId w:val="5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5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5166"/>
    <w:rsid w:val="0002710A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13EC"/>
    <w:rsid w:val="00051EF1"/>
    <w:rsid w:val="00052481"/>
    <w:rsid w:val="00052ACC"/>
    <w:rsid w:val="00052C2A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1FD1"/>
    <w:rsid w:val="0007222A"/>
    <w:rsid w:val="00073385"/>
    <w:rsid w:val="00073ACE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3545"/>
    <w:rsid w:val="00095F23"/>
    <w:rsid w:val="00096F96"/>
    <w:rsid w:val="00097AFE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2F26"/>
    <w:rsid w:val="000D51B2"/>
    <w:rsid w:val="000D6069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31C3"/>
    <w:rsid w:val="00123FF4"/>
    <w:rsid w:val="001307B0"/>
    <w:rsid w:val="0013096F"/>
    <w:rsid w:val="00131266"/>
    <w:rsid w:val="001313AB"/>
    <w:rsid w:val="001346E6"/>
    <w:rsid w:val="001367AD"/>
    <w:rsid w:val="00136B1D"/>
    <w:rsid w:val="00141227"/>
    <w:rsid w:val="00141482"/>
    <w:rsid w:val="001423AA"/>
    <w:rsid w:val="0014384B"/>
    <w:rsid w:val="0014617A"/>
    <w:rsid w:val="001463F9"/>
    <w:rsid w:val="00147072"/>
    <w:rsid w:val="00150518"/>
    <w:rsid w:val="001524A5"/>
    <w:rsid w:val="00154EFB"/>
    <w:rsid w:val="00160B27"/>
    <w:rsid w:val="00161886"/>
    <w:rsid w:val="00163EF4"/>
    <w:rsid w:val="0017021F"/>
    <w:rsid w:val="00170416"/>
    <w:rsid w:val="001714C1"/>
    <w:rsid w:val="00171E9E"/>
    <w:rsid w:val="001751D0"/>
    <w:rsid w:val="00180BE7"/>
    <w:rsid w:val="001816B8"/>
    <w:rsid w:val="00182C64"/>
    <w:rsid w:val="001835AC"/>
    <w:rsid w:val="001835CB"/>
    <w:rsid w:val="00183C1A"/>
    <w:rsid w:val="00185C8F"/>
    <w:rsid w:val="00190820"/>
    <w:rsid w:val="00194427"/>
    <w:rsid w:val="001959BB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5FFA"/>
    <w:rsid w:val="001C6B66"/>
    <w:rsid w:val="001C718C"/>
    <w:rsid w:val="001D173C"/>
    <w:rsid w:val="001D17FA"/>
    <w:rsid w:val="001D2049"/>
    <w:rsid w:val="001D23DC"/>
    <w:rsid w:val="001D2903"/>
    <w:rsid w:val="001D44C9"/>
    <w:rsid w:val="001D73DD"/>
    <w:rsid w:val="001E11DA"/>
    <w:rsid w:val="001E1F5C"/>
    <w:rsid w:val="001E2093"/>
    <w:rsid w:val="001E6895"/>
    <w:rsid w:val="001F437B"/>
    <w:rsid w:val="001F65A7"/>
    <w:rsid w:val="001F78A6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D81"/>
    <w:rsid w:val="00245549"/>
    <w:rsid w:val="00246389"/>
    <w:rsid w:val="00246432"/>
    <w:rsid w:val="00247113"/>
    <w:rsid w:val="002531FB"/>
    <w:rsid w:val="00253517"/>
    <w:rsid w:val="00253DBD"/>
    <w:rsid w:val="0025412E"/>
    <w:rsid w:val="0025450E"/>
    <w:rsid w:val="00257153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2F1"/>
    <w:rsid w:val="00273123"/>
    <w:rsid w:val="00276F7B"/>
    <w:rsid w:val="00277CC9"/>
    <w:rsid w:val="00290E4D"/>
    <w:rsid w:val="00291A94"/>
    <w:rsid w:val="00292430"/>
    <w:rsid w:val="00293236"/>
    <w:rsid w:val="00295261"/>
    <w:rsid w:val="00295668"/>
    <w:rsid w:val="00296159"/>
    <w:rsid w:val="002967A2"/>
    <w:rsid w:val="002970F6"/>
    <w:rsid w:val="002A18FF"/>
    <w:rsid w:val="002A49B0"/>
    <w:rsid w:val="002A4ED4"/>
    <w:rsid w:val="002A66DA"/>
    <w:rsid w:val="002A6E64"/>
    <w:rsid w:val="002B79A6"/>
    <w:rsid w:val="002C4CD3"/>
    <w:rsid w:val="002D1332"/>
    <w:rsid w:val="002D1FBB"/>
    <w:rsid w:val="002D2189"/>
    <w:rsid w:val="002D3106"/>
    <w:rsid w:val="002D67F3"/>
    <w:rsid w:val="002D7F54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580"/>
    <w:rsid w:val="002F1940"/>
    <w:rsid w:val="002F73B4"/>
    <w:rsid w:val="00301FCF"/>
    <w:rsid w:val="0030494D"/>
    <w:rsid w:val="0030717C"/>
    <w:rsid w:val="0030723B"/>
    <w:rsid w:val="0031139C"/>
    <w:rsid w:val="00311454"/>
    <w:rsid w:val="003115ED"/>
    <w:rsid w:val="00311BE6"/>
    <w:rsid w:val="00312232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CD3"/>
    <w:rsid w:val="003441DF"/>
    <w:rsid w:val="0034456F"/>
    <w:rsid w:val="00344CD0"/>
    <w:rsid w:val="00345030"/>
    <w:rsid w:val="003452E1"/>
    <w:rsid w:val="00345E50"/>
    <w:rsid w:val="00350045"/>
    <w:rsid w:val="00355672"/>
    <w:rsid w:val="00355A58"/>
    <w:rsid w:val="0035712A"/>
    <w:rsid w:val="0036354C"/>
    <w:rsid w:val="00363E36"/>
    <w:rsid w:val="00363F4D"/>
    <w:rsid w:val="00364527"/>
    <w:rsid w:val="0036531B"/>
    <w:rsid w:val="003676FC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698A"/>
    <w:rsid w:val="00397FDA"/>
    <w:rsid w:val="003A0F5D"/>
    <w:rsid w:val="003A18D4"/>
    <w:rsid w:val="003A4530"/>
    <w:rsid w:val="003A4C6E"/>
    <w:rsid w:val="003A4F35"/>
    <w:rsid w:val="003A5512"/>
    <w:rsid w:val="003B05B1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D7FBC"/>
    <w:rsid w:val="003E6944"/>
    <w:rsid w:val="003F168E"/>
    <w:rsid w:val="003F1C01"/>
    <w:rsid w:val="003F24B2"/>
    <w:rsid w:val="003F41D0"/>
    <w:rsid w:val="003F4968"/>
    <w:rsid w:val="003F4B95"/>
    <w:rsid w:val="003F6601"/>
    <w:rsid w:val="003F6D9A"/>
    <w:rsid w:val="00403CD5"/>
    <w:rsid w:val="00403F15"/>
    <w:rsid w:val="004049C5"/>
    <w:rsid w:val="00411F13"/>
    <w:rsid w:val="0041364A"/>
    <w:rsid w:val="00413999"/>
    <w:rsid w:val="004156CD"/>
    <w:rsid w:val="004213FC"/>
    <w:rsid w:val="00423225"/>
    <w:rsid w:val="00423E17"/>
    <w:rsid w:val="00424105"/>
    <w:rsid w:val="00424BB6"/>
    <w:rsid w:val="0042544B"/>
    <w:rsid w:val="00425FCA"/>
    <w:rsid w:val="00427A11"/>
    <w:rsid w:val="00430481"/>
    <w:rsid w:val="0043179F"/>
    <w:rsid w:val="00432A1D"/>
    <w:rsid w:val="00432C3F"/>
    <w:rsid w:val="00433500"/>
    <w:rsid w:val="00433E6B"/>
    <w:rsid w:val="00433F71"/>
    <w:rsid w:val="004376E8"/>
    <w:rsid w:val="004410D4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4F38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271B"/>
    <w:rsid w:val="00482ABA"/>
    <w:rsid w:val="00484529"/>
    <w:rsid w:val="00485DF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E8B"/>
    <w:rsid w:val="004B74D5"/>
    <w:rsid w:val="004B7621"/>
    <w:rsid w:val="004C01A5"/>
    <w:rsid w:val="004C1750"/>
    <w:rsid w:val="004C2ED1"/>
    <w:rsid w:val="004C53EA"/>
    <w:rsid w:val="004C7A5B"/>
    <w:rsid w:val="004D485E"/>
    <w:rsid w:val="004D550F"/>
    <w:rsid w:val="004D5B59"/>
    <w:rsid w:val="004D6222"/>
    <w:rsid w:val="004D70E3"/>
    <w:rsid w:val="004D777A"/>
    <w:rsid w:val="004E0FE2"/>
    <w:rsid w:val="004E20CE"/>
    <w:rsid w:val="004E26E0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780"/>
    <w:rsid w:val="005344B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FA4"/>
    <w:rsid w:val="00565878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5A38"/>
    <w:rsid w:val="005911CD"/>
    <w:rsid w:val="00593B5B"/>
    <w:rsid w:val="00593D85"/>
    <w:rsid w:val="00597648"/>
    <w:rsid w:val="00597B8D"/>
    <w:rsid w:val="005A1B30"/>
    <w:rsid w:val="005A39F3"/>
    <w:rsid w:val="005A41A1"/>
    <w:rsid w:val="005A7864"/>
    <w:rsid w:val="005A7FAB"/>
    <w:rsid w:val="005B3F65"/>
    <w:rsid w:val="005B4457"/>
    <w:rsid w:val="005B5477"/>
    <w:rsid w:val="005B5E53"/>
    <w:rsid w:val="005B6FA8"/>
    <w:rsid w:val="005B7776"/>
    <w:rsid w:val="005C1E42"/>
    <w:rsid w:val="005C32E8"/>
    <w:rsid w:val="005C492F"/>
    <w:rsid w:val="005C49C3"/>
    <w:rsid w:val="005C54FF"/>
    <w:rsid w:val="005D429B"/>
    <w:rsid w:val="005D495F"/>
    <w:rsid w:val="005D650B"/>
    <w:rsid w:val="005F0150"/>
    <w:rsid w:val="005F1FA5"/>
    <w:rsid w:val="005F23D1"/>
    <w:rsid w:val="005F3055"/>
    <w:rsid w:val="005F335E"/>
    <w:rsid w:val="005F50A3"/>
    <w:rsid w:val="005F66DB"/>
    <w:rsid w:val="00600E15"/>
    <w:rsid w:val="006033AC"/>
    <w:rsid w:val="006101A0"/>
    <w:rsid w:val="00613107"/>
    <w:rsid w:val="0061358A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2A88"/>
    <w:rsid w:val="00633451"/>
    <w:rsid w:val="006337C0"/>
    <w:rsid w:val="006339FD"/>
    <w:rsid w:val="0063665D"/>
    <w:rsid w:val="00640F09"/>
    <w:rsid w:val="006477EB"/>
    <w:rsid w:val="00647FDE"/>
    <w:rsid w:val="00654086"/>
    <w:rsid w:val="0065425F"/>
    <w:rsid w:val="00655AD0"/>
    <w:rsid w:val="00655DC0"/>
    <w:rsid w:val="00666432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94DE9"/>
    <w:rsid w:val="0069753F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1DF2"/>
    <w:rsid w:val="006E2882"/>
    <w:rsid w:val="006E53DB"/>
    <w:rsid w:val="006E6460"/>
    <w:rsid w:val="006E70E9"/>
    <w:rsid w:val="006E786E"/>
    <w:rsid w:val="006E7CFD"/>
    <w:rsid w:val="006F4F35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651"/>
    <w:rsid w:val="00735CA3"/>
    <w:rsid w:val="00737D0C"/>
    <w:rsid w:val="00741C8A"/>
    <w:rsid w:val="007428BA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5596"/>
    <w:rsid w:val="007677F9"/>
    <w:rsid w:val="00772E11"/>
    <w:rsid w:val="00772F84"/>
    <w:rsid w:val="00773EF9"/>
    <w:rsid w:val="00774973"/>
    <w:rsid w:val="007752A4"/>
    <w:rsid w:val="00783B77"/>
    <w:rsid w:val="0078580F"/>
    <w:rsid w:val="00786339"/>
    <w:rsid w:val="007911A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7BA4"/>
    <w:rsid w:val="00845303"/>
    <w:rsid w:val="008471A8"/>
    <w:rsid w:val="00852889"/>
    <w:rsid w:val="008536AB"/>
    <w:rsid w:val="00854BD2"/>
    <w:rsid w:val="0085521E"/>
    <w:rsid w:val="00856CB3"/>
    <w:rsid w:val="00860031"/>
    <w:rsid w:val="00862E18"/>
    <w:rsid w:val="0086306C"/>
    <w:rsid w:val="00863213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48D"/>
    <w:rsid w:val="00884BC8"/>
    <w:rsid w:val="00884BE4"/>
    <w:rsid w:val="008913F2"/>
    <w:rsid w:val="008919F7"/>
    <w:rsid w:val="008927F9"/>
    <w:rsid w:val="00893A52"/>
    <w:rsid w:val="00895C6D"/>
    <w:rsid w:val="00896457"/>
    <w:rsid w:val="0089674B"/>
    <w:rsid w:val="008A2094"/>
    <w:rsid w:val="008A26D4"/>
    <w:rsid w:val="008A3ED6"/>
    <w:rsid w:val="008A3EE6"/>
    <w:rsid w:val="008A514C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C6336"/>
    <w:rsid w:val="008C6DBE"/>
    <w:rsid w:val="008D0A8C"/>
    <w:rsid w:val="008D0AB3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4AF"/>
    <w:rsid w:val="008F2EDC"/>
    <w:rsid w:val="008F32D0"/>
    <w:rsid w:val="008F5635"/>
    <w:rsid w:val="008F777E"/>
    <w:rsid w:val="009016FE"/>
    <w:rsid w:val="00903F99"/>
    <w:rsid w:val="009076DF"/>
    <w:rsid w:val="00907F64"/>
    <w:rsid w:val="009158A2"/>
    <w:rsid w:val="00922D2D"/>
    <w:rsid w:val="009260C9"/>
    <w:rsid w:val="00927304"/>
    <w:rsid w:val="00930067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70C"/>
    <w:rsid w:val="00954C2F"/>
    <w:rsid w:val="00956F7F"/>
    <w:rsid w:val="0095760C"/>
    <w:rsid w:val="0096030E"/>
    <w:rsid w:val="0096102A"/>
    <w:rsid w:val="009636BD"/>
    <w:rsid w:val="0096404F"/>
    <w:rsid w:val="009650D9"/>
    <w:rsid w:val="00965674"/>
    <w:rsid w:val="00966940"/>
    <w:rsid w:val="00966AEF"/>
    <w:rsid w:val="009672CA"/>
    <w:rsid w:val="009714A1"/>
    <w:rsid w:val="00972390"/>
    <w:rsid w:val="009757A9"/>
    <w:rsid w:val="0097790F"/>
    <w:rsid w:val="00982076"/>
    <w:rsid w:val="009862A1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A763E"/>
    <w:rsid w:val="009B1269"/>
    <w:rsid w:val="009B2BD1"/>
    <w:rsid w:val="009B3DB9"/>
    <w:rsid w:val="009B47E2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5E56"/>
    <w:rsid w:val="00A23626"/>
    <w:rsid w:val="00A239E8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893"/>
    <w:rsid w:val="00A4534E"/>
    <w:rsid w:val="00A4795F"/>
    <w:rsid w:val="00A52A31"/>
    <w:rsid w:val="00A54D5F"/>
    <w:rsid w:val="00A55D1F"/>
    <w:rsid w:val="00A55D23"/>
    <w:rsid w:val="00A56501"/>
    <w:rsid w:val="00A62009"/>
    <w:rsid w:val="00A63719"/>
    <w:rsid w:val="00A63D09"/>
    <w:rsid w:val="00A63EF4"/>
    <w:rsid w:val="00A67D38"/>
    <w:rsid w:val="00A730C1"/>
    <w:rsid w:val="00A74D97"/>
    <w:rsid w:val="00A75001"/>
    <w:rsid w:val="00A75C39"/>
    <w:rsid w:val="00A770A1"/>
    <w:rsid w:val="00A81ED3"/>
    <w:rsid w:val="00A827F2"/>
    <w:rsid w:val="00A832D2"/>
    <w:rsid w:val="00A84A53"/>
    <w:rsid w:val="00A922ED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5B6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47069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86D85"/>
    <w:rsid w:val="00B9023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50A"/>
    <w:rsid w:val="00C0261E"/>
    <w:rsid w:val="00C02AE4"/>
    <w:rsid w:val="00C0564F"/>
    <w:rsid w:val="00C0699E"/>
    <w:rsid w:val="00C06B65"/>
    <w:rsid w:val="00C1130F"/>
    <w:rsid w:val="00C14B33"/>
    <w:rsid w:val="00C177C2"/>
    <w:rsid w:val="00C2274D"/>
    <w:rsid w:val="00C23CB9"/>
    <w:rsid w:val="00C241C9"/>
    <w:rsid w:val="00C24F3D"/>
    <w:rsid w:val="00C250DE"/>
    <w:rsid w:val="00C2644A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2970"/>
    <w:rsid w:val="00C967D2"/>
    <w:rsid w:val="00C97018"/>
    <w:rsid w:val="00C97B87"/>
    <w:rsid w:val="00CA5414"/>
    <w:rsid w:val="00CA7AF1"/>
    <w:rsid w:val="00CA7F5F"/>
    <w:rsid w:val="00CB078B"/>
    <w:rsid w:val="00CB1F7D"/>
    <w:rsid w:val="00CB6AC8"/>
    <w:rsid w:val="00CC30EC"/>
    <w:rsid w:val="00CC6B55"/>
    <w:rsid w:val="00CC6CC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0B"/>
    <w:rsid w:val="00CE1150"/>
    <w:rsid w:val="00CE15FB"/>
    <w:rsid w:val="00CE1837"/>
    <w:rsid w:val="00CE1C05"/>
    <w:rsid w:val="00CE3F6D"/>
    <w:rsid w:val="00CE4A32"/>
    <w:rsid w:val="00CE504F"/>
    <w:rsid w:val="00CE6A0F"/>
    <w:rsid w:val="00CE7F16"/>
    <w:rsid w:val="00CF1EF2"/>
    <w:rsid w:val="00CF237F"/>
    <w:rsid w:val="00CF24BA"/>
    <w:rsid w:val="00CF458D"/>
    <w:rsid w:val="00CF4BC0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9A"/>
    <w:rsid w:val="00D206BD"/>
    <w:rsid w:val="00D20C95"/>
    <w:rsid w:val="00D20F39"/>
    <w:rsid w:val="00D21035"/>
    <w:rsid w:val="00D22D06"/>
    <w:rsid w:val="00D231DD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57AC9"/>
    <w:rsid w:val="00D60048"/>
    <w:rsid w:val="00D63E18"/>
    <w:rsid w:val="00D66B44"/>
    <w:rsid w:val="00D70593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5F88"/>
    <w:rsid w:val="00D9631B"/>
    <w:rsid w:val="00D96F68"/>
    <w:rsid w:val="00D97B58"/>
    <w:rsid w:val="00D97E23"/>
    <w:rsid w:val="00DA0E89"/>
    <w:rsid w:val="00DA2AF7"/>
    <w:rsid w:val="00DB03A7"/>
    <w:rsid w:val="00DB0815"/>
    <w:rsid w:val="00DB34D5"/>
    <w:rsid w:val="00DB46A0"/>
    <w:rsid w:val="00DB793D"/>
    <w:rsid w:val="00DC048C"/>
    <w:rsid w:val="00DC1013"/>
    <w:rsid w:val="00DC1283"/>
    <w:rsid w:val="00DC21CC"/>
    <w:rsid w:val="00DC2B06"/>
    <w:rsid w:val="00DC3B82"/>
    <w:rsid w:val="00DC5EF5"/>
    <w:rsid w:val="00DC5F4E"/>
    <w:rsid w:val="00DD0B6D"/>
    <w:rsid w:val="00DD0E60"/>
    <w:rsid w:val="00DD0EBB"/>
    <w:rsid w:val="00DD1B2E"/>
    <w:rsid w:val="00DD2380"/>
    <w:rsid w:val="00DD6516"/>
    <w:rsid w:val="00DD7505"/>
    <w:rsid w:val="00DE1E95"/>
    <w:rsid w:val="00DE5685"/>
    <w:rsid w:val="00DE6BB0"/>
    <w:rsid w:val="00DF297C"/>
    <w:rsid w:val="00DF7B97"/>
    <w:rsid w:val="00DF7E78"/>
    <w:rsid w:val="00E018A3"/>
    <w:rsid w:val="00E03354"/>
    <w:rsid w:val="00E033BD"/>
    <w:rsid w:val="00E03FF1"/>
    <w:rsid w:val="00E044AB"/>
    <w:rsid w:val="00E06327"/>
    <w:rsid w:val="00E10DDA"/>
    <w:rsid w:val="00E13B84"/>
    <w:rsid w:val="00E14EBC"/>
    <w:rsid w:val="00E17963"/>
    <w:rsid w:val="00E21396"/>
    <w:rsid w:val="00E2249A"/>
    <w:rsid w:val="00E236F5"/>
    <w:rsid w:val="00E30881"/>
    <w:rsid w:val="00E31C05"/>
    <w:rsid w:val="00E31D6F"/>
    <w:rsid w:val="00E3596F"/>
    <w:rsid w:val="00E37F64"/>
    <w:rsid w:val="00E402A8"/>
    <w:rsid w:val="00E4044C"/>
    <w:rsid w:val="00E41A0E"/>
    <w:rsid w:val="00E43AD9"/>
    <w:rsid w:val="00E4506A"/>
    <w:rsid w:val="00E46834"/>
    <w:rsid w:val="00E52A58"/>
    <w:rsid w:val="00E5317A"/>
    <w:rsid w:val="00E545F5"/>
    <w:rsid w:val="00E56678"/>
    <w:rsid w:val="00E61064"/>
    <w:rsid w:val="00E63FCC"/>
    <w:rsid w:val="00E659E2"/>
    <w:rsid w:val="00E65BC4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68F7"/>
    <w:rsid w:val="00EC7DCB"/>
    <w:rsid w:val="00EC7F43"/>
    <w:rsid w:val="00ED1434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16BF"/>
    <w:rsid w:val="00F32974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835"/>
    <w:rsid w:val="00F72A6B"/>
    <w:rsid w:val="00F74B0A"/>
    <w:rsid w:val="00F80648"/>
    <w:rsid w:val="00F80802"/>
    <w:rsid w:val="00F813FD"/>
    <w:rsid w:val="00F848CE"/>
    <w:rsid w:val="00F86A12"/>
    <w:rsid w:val="00F873F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BBA"/>
    <w:rsid w:val="00FE72DF"/>
    <w:rsid w:val="00FF306C"/>
    <w:rsid w:val="00FF4C84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04779-4C97-4CDD-AA17-AB63653F343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CB5D1BD-B057-483C-A941-198E76757A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5BC00-2188-4C1C-B715-E043C871B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1258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5</cp:revision>
  <cp:lastPrinted>2018-05-22T10:28:00Z</cp:lastPrinted>
  <dcterms:created xsi:type="dcterms:W3CDTF">2019-08-16T14:07:00Z</dcterms:created>
  <dcterms:modified xsi:type="dcterms:W3CDTF">2019-08-16T14:09:00Z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