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CA0" w:rsidRPr="007728E8" w:rsidRDefault="00BB2CA0" w:rsidP="00BB2C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NR#2</w:t>
      </w:r>
      <w:r>
        <w:rPr>
          <w:b/>
          <w:i/>
          <w:noProof/>
          <w:sz w:val="28"/>
        </w:rPr>
        <w:tab/>
      </w:r>
      <w:r w:rsidR="00D74D92">
        <w:rPr>
          <w:b/>
          <w:i/>
          <w:noProof/>
          <w:sz w:val="28"/>
        </w:rPr>
        <w:t xml:space="preserve">        </w:t>
      </w:r>
      <w:r w:rsidR="008F6BD2">
        <w:rPr>
          <w:b/>
          <w:i/>
          <w:noProof/>
          <w:sz w:val="28"/>
        </w:rPr>
        <w:t xml:space="preserve">      </w:t>
      </w:r>
      <w:r w:rsidR="008F6BD2" w:rsidRPr="008F6BD2">
        <w:rPr>
          <w:b/>
          <w:noProof/>
          <w:sz w:val="24"/>
        </w:rPr>
        <w:t>R2-1706581</w:t>
      </w:r>
    </w:p>
    <w:p w:rsidR="00BB2CA0" w:rsidRDefault="00BB2CA0" w:rsidP="00BB2CA0">
      <w:pPr>
        <w:pStyle w:val="CRCoverPage"/>
        <w:rPr>
          <w:b/>
          <w:noProof/>
          <w:sz w:val="24"/>
        </w:rPr>
      </w:pPr>
      <w:r>
        <w:rPr>
          <w:b/>
          <w:sz w:val="24"/>
          <w:szCs w:val="24"/>
        </w:rPr>
        <w:t>Qingdao, China, 27 – 29 June2017</w:t>
      </w:r>
    </w:p>
    <w:p w:rsidR="00BB2CA0" w:rsidRDefault="00BB2CA0" w:rsidP="00BB2CA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:rsidR="00BB2CA0" w:rsidRDefault="00BB2CA0" w:rsidP="00BB2CA0">
      <w:pPr>
        <w:rPr>
          <w:rFonts w:ascii="Arial" w:hAnsi="Arial" w:cs="Arial"/>
        </w:rPr>
      </w:pPr>
    </w:p>
    <w:p w:rsidR="00BB2CA0" w:rsidRPr="007A6267" w:rsidRDefault="00BB2CA0" w:rsidP="00BB2C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B7110">
        <w:rPr>
          <w:rFonts w:ascii="Arial" w:hAnsi="Arial" w:cs="Arial"/>
          <w:b/>
        </w:rPr>
        <w:t>Draft LS</w:t>
      </w:r>
      <w:r>
        <w:rPr>
          <w:rFonts w:ascii="Arial" w:hAnsi="Arial" w:cs="Arial"/>
          <w:b/>
        </w:rPr>
        <w:t xml:space="preserve"> to RAN1</w:t>
      </w:r>
      <w:r w:rsidRPr="001B7110">
        <w:rPr>
          <w:rFonts w:ascii="Arial" w:hAnsi="Arial" w:cs="Arial"/>
          <w:b/>
        </w:rPr>
        <w:t xml:space="preserve"> on </w:t>
      </w:r>
      <w:r>
        <w:rPr>
          <w:rFonts w:ascii="Arial" w:hAnsi="Arial" w:cs="Arial"/>
          <w:b/>
        </w:rPr>
        <w:t>RRM Measurement Configuration in NR</w:t>
      </w:r>
    </w:p>
    <w:p w:rsidR="00BB2CA0" w:rsidRDefault="00BB2CA0" w:rsidP="00BB2CA0">
      <w:pPr>
        <w:spacing w:after="60"/>
        <w:ind w:left="1985" w:hanging="1985"/>
        <w:rPr>
          <w:rFonts w:ascii="Arial" w:hAnsi="Arial" w:cs="Arial"/>
          <w:bCs/>
        </w:rPr>
      </w:pPr>
    </w:p>
    <w:p w:rsidR="00BB2CA0" w:rsidRDefault="00BB2CA0" w:rsidP="00BB2C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7A6267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</w:rPr>
        <w:t>5</w:t>
      </w:r>
    </w:p>
    <w:p w:rsidR="00BB2CA0" w:rsidRDefault="00BB2CA0" w:rsidP="00BB2C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BC4D03">
        <w:rPr>
          <w:rFonts w:ascii="Arial" w:hAnsi="Arial" w:cs="Arial"/>
          <w:bCs/>
        </w:rPr>
        <w:t>NR_newRAT-Core</w:t>
      </w:r>
    </w:p>
    <w:p w:rsidR="00BB2CA0" w:rsidRDefault="00BB2CA0" w:rsidP="00BB2CA0">
      <w:pPr>
        <w:spacing w:after="60"/>
        <w:ind w:left="1985" w:hanging="1985"/>
        <w:rPr>
          <w:rFonts w:ascii="Arial" w:hAnsi="Arial" w:cs="Arial"/>
          <w:b/>
        </w:rPr>
      </w:pPr>
    </w:p>
    <w:p w:rsidR="00BB2CA0" w:rsidRDefault="00BB2CA0" w:rsidP="00BB2C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Mediatek (To be RAN2)</w:t>
      </w:r>
    </w:p>
    <w:p w:rsidR="00BB2CA0" w:rsidRDefault="00BB2CA0" w:rsidP="00BB2C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:rsidR="00BB2CA0" w:rsidRDefault="00BB2CA0" w:rsidP="00BB2C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 xml:space="preserve">                             RAN4</w:t>
      </w:r>
    </w:p>
    <w:p w:rsidR="00BB2CA0" w:rsidRDefault="00BB2CA0" w:rsidP="00BB2CA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:rsidR="00BB2CA0" w:rsidRDefault="00BB2CA0" w:rsidP="00BB2CA0">
      <w:pPr>
        <w:spacing w:after="60"/>
        <w:ind w:left="1985" w:hanging="1985"/>
        <w:rPr>
          <w:rFonts w:ascii="Arial" w:hAnsi="Arial" w:cs="Arial"/>
          <w:bCs/>
        </w:rPr>
      </w:pPr>
    </w:p>
    <w:p w:rsidR="00BB2CA0" w:rsidRDefault="00BB2CA0" w:rsidP="00BB2CA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B2CA0" w:rsidRDefault="00BB2CA0" w:rsidP="00BB2CA0">
      <w:pPr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           </w:t>
      </w:r>
      <w:r w:rsidRPr="00E86992">
        <w:rPr>
          <w:rFonts w:ascii="Arial" w:hAnsi="Arial" w:cs="Arial"/>
          <w:b/>
        </w:rPr>
        <w:t>Name:</w:t>
      </w:r>
      <w:r w:rsidRPr="00E8699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     </w:t>
      </w:r>
      <w:r w:rsidRPr="0098121B">
        <w:rPr>
          <w:rFonts w:ascii="Arial" w:hAnsi="Arial" w:cs="Arial"/>
          <w:lang w:eastAsia="zh-CN"/>
        </w:rPr>
        <w:t>Yuanyuan Zhang</w:t>
      </w:r>
    </w:p>
    <w:p w:rsidR="00BB2CA0" w:rsidRPr="0098121B" w:rsidRDefault="00BB2CA0" w:rsidP="00BB2CA0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            </w:t>
      </w:r>
      <w:r w:rsidRPr="00E86992">
        <w:rPr>
          <w:rFonts w:ascii="Arial" w:hAnsi="Arial" w:cs="Arial"/>
          <w:b/>
        </w:rPr>
        <w:t>E-mail Address:</w:t>
      </w:r>
      <w:r>
        <w:rPr>
          <w:rFonts w:ascii="Arial" w:hAnsi="Arial" w:cs="Arial"/>
          <w:b/>
        </w:rPr>
        <w:t xml:space="preserve">  </w:t>
      </w:r>
      <w:r w:rsidRPr="0098121B">
        <w:rPr>
          <w:rFonts w:ascii="Arial" w:hAnsi="Arial" w:cs="Arial"/>
          <w:lang w:eastAsia="zh-CN"/>
        </w:rPr>
        <w:t>yuany.zhang@mediatek.com</w:t>
      </w:r>
    </w:p>
    <w:p w:rsidR="00BB2CA0" w:rsidRDefault="00BB2CA0" w:rsidP="00BB2CA0">
      <w:pPr>
        <w:pBdr>
          <w:bottom w:val="single" w:sz="4" w:space="1" w:color="auto"/>
        </w:pBdr>
        <w:rPr>
          <w:rFonts w:ascii="Arial" w:hAnsi="Arial" w:cs="Arial"/>
        </w:rPr>
      </w:pPr>
    </w:p>
    <w:p w:rsidR="00BB2CA0" w:rsidRDefault="00BB2CA0" w:rsidP="00BB2CA0">
      <w:pPr>
        <w:rPr>
          <w:rFonts w:ascii="Arial" w:hAnsi="Arial" w:cs="Arial"/>
        </w:rPr>
      </w:pPr>
    </w:p>
    <w:p w:rsidR="00BB2CA0" w:rsidRDefault="00BB2CA0" w:rsidP="00BB2C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B2CA0" w:rsidRDefault="00BB2CA0" w:rsidP="00BB2CA0">
      <w:pPr>
        <w:spacing w:before="120" w:after="12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RAN2 has discussed RRM measurement configuration considering both NR-SS and CSI-RS can be used for RRM Measurement. </w:t>
      </w:r>
    </w:p>
    <w:p w:rsidR="00BB2CA0" w:rsidRDefault="00BB2CA0" w:rsidP="00BB2CA0">
      <w:pPr>
        <w:spacing w:before="120" w:after="12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RAN2 agreed that in NR a measurement object is corresponding to one carrier frequency. </w:t>
      </w:r>
      <w:r w:rsidRPr="001D6547">
        <w:rPr>
          <w:rFonts w:ascii="Arial" w:hAnsi="Arial" w:cs="Arial"/>
          <w:bCs/>
          <w:lang w:eastAsia="zh-CN"/>
        </w:rPr>
        <w:t>As part of the Measurement Object it is possible to configure a list of CSI-RS resource specific configurations for RRM measurement.</w:t>
      </w:r>
      <w:r>
        <w:rPr>
          <w:rFonts w:ascii="Arial" w:hAnsi="Arial" w:cs="Arial"/>
          <w:bCs/>
          <w:lang w:eastAsia="zh-CN"/>
        </w:rPr>
        <w:t xml:space="preserve"> In LTE, the</w:t>
      </w:r>
      <w:r w:rsidRPr="001D6547">
        <w:rPr>
          <w:rFonts w:ascii="Arial" w:hAnsi="Arial" w:cs="Arial" w:hint="eastAsia"/>
          <w:bCs/>
          <w:lang w:eastAsia="zh-CN"/>
        </w:rPr>
        <w:t xml:space="preserve"> carrier center frequency and the SS center frequency</w:t>
      </w:r>
      <w:r>
        <w:rPr>
          <w:rFonts w:ascii="Arial" w:hAnsi="Arial" w:cs="Arial"/>
          <w:bCs/>
          <w:lang w:eastAsia="zh-CN"/>
        </w:rPr>
        <w:t xml:space="preserve"> is the same</w:t>
      </w:r>
      <w:r w:rsidRPr="001D6547">
        <w:rPr>
          <w:rFonts w:ascii="Arial" w:hAnsi="Arial" w:cs="Arial" w:hint="eastAsia"/>
          <w:bCs/>
          <w:lang w:eastAsia="zh-CN"/>
        </w:rPr>
        <w:t xml:space="preserve">. So the </w:t>
      </w:r>
      <w:r w:rsidRPr="001D6547">
        <w:rPr>
          <w:rFonts w:ascii="Arial" w:hAnsi="Arial" w:cs="Arial"/>
          <w:bCs/>
          <w:lang w:eastAsia="zh-CN"/>
        </w:rPr>
        <w:t>ARFCN-ValueEUTRA</w:t>
      </w:r>
      <w:r w:rsidRPr="001D6547">
        <w:rPr>
          <w:rFonts w:ascii="Arial" w:hAnsi="Arial" w:cs="Arial" w:hint="eastAsia"/>
          <w:bCs/>
          <w:lang w:eastAsia="zh-CN"/>
        </w:rPr>
        <w:t xml:space="preserve"> is configured as the carrier frequency in the measurement object. While in NR, t</w:t>
      </w:r>
      <w:r w:rsidRPr="001D6547">
        <w:rPr>
          <w:rFonts w:ascii="Arial" w:hAnsi="Arial" w:cs="Arial"/>
          <w:bCs/>
          <w:lang w:eastAsia="zh-CN"/>
        </w:rPr>
        <w:t>he carrier center frequency may be different from the SS center frequency.</w:t>
      </w:r>
      <w:r w:rsidRPr="001D6547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With respect to the measurement object, RAN2 would like to ask RAN1:</w:t>
      </w:r>
    </w:p>
    <w:p w:rsidR="00BB2CA0" w:rsidRDefault="00BB2CA0" w:rsidP="00BB2CA0">
      <w:pPr>
        <w:spacing w:before="120" w:after="120"/>
        <w:jc w:val="both"/>
        <w:rPr>
          <w:rFonts w:ascii="Arial" w:hAnsi="Arial" w:cs="Arial"/>
          <w:bCs/>
          <w:lang w:eastAsia="zh-CN"/>
        </w:rPr>
      </w:pPr>
      <w:r w:rsidRPr="0000077B">
        <w:rPr>
          <w:rFonts w:ascii="Arial" w:hAnsi="Arial" w:cs="Arial"/>
          <w:b/>
          <w:bCs/>
          <w:lang w:eastAsia="zh-CN"/>
        </w:rPr>
        <w:t>Q1:</w:t>
      </w:r>
      <w:r w:rsidRPr="001D6547">
        <w:rPr>
          <w:rFonts w:ascii="Arial" w:hAnsi="Arial" w:cs="Arial"/>
          <w:bCs/>
          <w:lang w:eastAsia="zh-CN"/>
        </w:rPr>
        <w:t xml:space="preserve"> W</w:t>
      </w:r>
      <w:r w:rsidRPr="001D6547">
        <w:rPr>
          <w:rFonts w:ascii="Arial" w:hAnsi="Arial" w:cs="Arial" w:hint="eastAsia"/>
          <w:bCs/>
          <w:lang w:eastAsia="zh-CN"/>
        </w:rPr>
        <w:t>hether the ARFCN-ValueNR represents the carrier center frequency or the SS center frequency?</w:t>
      </w:r>
    </w:p>
    <w:p w:rsidR="00BB2CA0" w:rsidRDefault="00BB2CA0" w:rsidP="00BB2CA0">
      <w:pPr>
        <w:spacing w:before="120" w:after="12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RAN2 agreed that f</w:t>
      </w:r>
      <w:r w:rsidRPr="0000077B">
        <w:rPr>
          <w:rFonts w:ascii="Arial" w:hAnsi="Arial" w:cs="Arial"/>
          <w:bCs/>
          <w:lang w:eastAsia="zh-CN"/>
        </w:rPr>
        <w:t xml:space="preserve">or NR-SS based RRM measurement, SS burst set periodicity can be configured, which can be frequency-specific. NR-SS configuration for CONNECTED UE can be provided by dedicated signaling. FFS whether NR-SS configuration acquired in SI can be reused in CONNECTED. </w:t>
      </w:r>
      <w:r>
        <w:rPr>
          <w:rFonts w:ascii="Arial" w:hAnsi="Arial" w:cs="Arial"/>
          <w:bCs/>
          <w:lang w:eastAsia="zh-CN"/>
        </w:rPr>
        <w:t>With respect to measurement configuration for NR-SS, RAN2 would like to ask RAN1:</w:t>
      </w:r>
    </w:p>
    <w:p w:rsidR="00BB2CA0" w:rsidRPr="0000077B" w:rsidRDefault="00BB2CA0" w:rsidP="00BB2CA0">
      <w:pPr>
        <w:spacing w:before="120" w:after="120"/>
        <w:jc w:val="both"/>
        <w:rPr>
          <w:rFonts w:ascii="Arial" w:hAnsi="Arial" w:cs="Arial"/>
          <w:bCs/>
          <w:lang w:eastAsia="zh-CN"/>
        </w:rPr>
      </w:pPr>
      <w:r w:rsidRPr="0000077B">
        <w:rPr>
          <w:rFonts w:ascii="Arial" w:hAnsi="Arial" w:cs="Arial"/>
          <w:b/>
          <w:bCs/>
          <w:lang w:eastAsia="zh-CN"/>
        </w:rPr>
        <w:t>Q2:</w:t>
      </w:r>
      <w:r w:rsidRPr="0000077B">
        <w:rPr>
          <w:rFonts w:ascii="Arial" w:hAnsi="Arial" w:cs="Arial"/>
          <w:bCs/>
          <w:lang w:eastAsia="zh-CN"/>
        </w:rPr>
        <w:t xml:space="preserve"> What other </w:t>
      </w:r>
      <w:r w:rsidR="00CD4D22">
        <w:rPr>
          <w:rFonts w:ascii="Arial" w:hAnsi="Arial" w:cs="Arial"/>
          <w:bCs/>
          <w:lang w:eastAsia="zh-CN"/>
        </w:rPr>
        <w:t xml:space="preserve">SS related </w:t>
      </w:r>
      <w:r w:rsidRPr="0000077B">
        <w:rPr>
          <w:rFonts w:ascii="Arial" w:hAnsi="Arial" w:cs="Arial"/>
          <w:bCs/>
          <w:lang w:eastAsia="zh-CN"/>
        </w:rPr>
        <w:t xml:space="preserve">information besides SS burst periodicity need to be configured for </w:t>
      </w:r>
      <w:r w:rsidR="00CD4D22">
        <w:rPr>
          <w:rFonts w:ascii="Arial" w:hAnsi="Arial" w:cs="Arial"/>
          <w:bCs/>
          <w:lang w:eastAsia="zh-CN"/>
        </w:rPr>
        <w:t>a carrier frequency</w:t>
      </w:r>
      <w:r w:rsidRPr="0000077B">
        <w:rPr>
          <w:rFonts w:ascii="Arial" w:hAnsi="Arial" w:cs="Arial"/>
          <w:bCs/>
          <w:lang w:eastAsia="zh-CN"/>
        </w:rPr>
        <w:t xml:space="preserve"> and which parameters </w:t>
      </w:r>
      <w:r>
        <w:rPr>
          <w:rFonts w:ascii="Arial" w:hAnsi="Arial" w:cs="Arial"/>
          <w:bCs/>
          <w:lang w:eastAsia="zh-CN"/>
        </w:rPr>
        <w:t xml:space="preserve">related to NR-SS </w:t>
      </w:r>
      <w:r w:rsidRPr="0000077B">
        <w:rPr>
          <w:rFonts w:ascii="Arial" w:hAnsi="Arial" w:cs="Arial"/>
          <w:bCs/>
          <w:lang w:eastAsia="zh-CN"/>
        </w:rPr>
        <w:t xml:space="preserve">can be cell-specific? </w:t>
      </w:r>
    </w:p>
    <w:p w:rsidR="00BB2CA0" w:rsidRDefault="00BB2CA0" w:rsidP="00BB2CA0">
      <w:pPr>
        <w:spacing w:before="120" w:after="12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RAN2 agreed that f</w:t>
      </w:r>
      <w:r w:rsidRPr="0000077B">
        <w:rPr>
          <w:rFonts w:ascii="Arial" w:hAnsi="Arial" w:cs="Arial"/>
          <w:bCs/>
          <w:lang w:eastAsia="zh-CN"/>
        </w:rPr>
        <w:t xml:space="preserve">or </w:t>
      </w:r>
      <w:r>
        <w:rPr>
          <w:rFonts w:ascii="Arial" w:hAnsi="Arial" w:cs="Arial"/>
          <w:bCs/>
          <w:lang w:eastAsia="zh-CN"/>
        </w:rPr>
        <w:t>CSI-RS</w:t>
      </w:r>
      <w:r w:rsidRPr="0000077B">
        <w:rPr>
          <w:rFonts w:ascii="Arial" w:hAnsi="Arial" w:cs="Arial"/>
          <w:bCs/>
          <w:lang w:eastAsia="zh-CN"/>
        </w:rPr>
        <w:t xml:space="preserve"> based RRM measurement</w:t>
      </w:r>
      <w:r>
        <w:rPr>
          <w:rFonts w:ascii="Arial" w:hAnsi="Arial" w:cs="Arial"/>
          <w:bCs/>
          <w:lang w:eastAsia="zh-CN"/>
        </w:rPr>
        <w:t>,</w:t>
      </w:r>
      <w:r w:rsidRPr="00A5657C">
        <w:rPr>
          <w:rFonts w:ascii="Arial" w:hAnsi="Arial" w:cs="Arial"/>
          <w:bCs/>
          <w:lang w:eastAsia="zh-CN"/>
        </w:rPr>
        <w:t xml:space="preserve"> CSI-RS measurement configuration is provided only via dedicated signaling. An ID e.g. CSI-RS identifier is needed for each CSI-RS resource</w:t>
      </w:r>
      <w:r>
        <w:rPr>
          <w:rFonts w:ascii="Arial" w:hAnsi="Arial" w:cs="Arial"/>
          <w:bCs/>
          <w:lang w:eastAsia="zh-CN"/>
        </w:rPr>
        <w:t xml:space="preserve"> configured for RRM measurement. With respect to measurement configuration for CSI-RS, RAN2 would like to ask RAN1:</w:t>
      </w:r>
    </w:p>
    <w:p w:rsidR="00BB2CA0" w:rsidRPr="0000077B" w:rsidRDefault="00BB2CA0" w:rsidP="00BB2CA0">
      <w:pPr>
        <w:spacing w:before="120" w:after="120"/>
        <w:jc w:val="both"/>
        <w:rPr>
          <w:rFonts w:ascii="Arial" w:hAnsi="Arial" w:cs="Arial"/>
          <w:bCs/>
          <w:lang w:eastAsia="zh-CN"/>
        </w:rPr>
      </w:pPr>
      <w:r w:rsidRPr="0000077B">
        <w:rPr>
          <w:rFonts w:ascii="Arial" w:hAnsi="Arial" w:cs="Arial"/>
          <w:b/>
          <w:bCs/>
          <w:lang w:eastAsia="zh-CN"/>
        </w:rPr>
        <w:t>Q3:</w:t>
      </w:r>
      <w:r w:rsidRPr="0000077B">
        <w:rPr>
          <w:rFonts w:ascii="Arial" w:hAnsi="Arial" w:cs="Arial"/>
          <w:bCs/>
          <w:lang w:eastAsia="zh-CN"/>
        </w:rPr>
        <w:t xml:space="preserve"> What parameters </w:t>
      </w:r>
      <w:r w:rsidR="00CD4D22">
        <w:rPr>
          <w:rFonts w:ascii="Arial" w:hAnsi="Arial" w:cs="Arial"/>
          <w:bCs/>
          <w:lang w:eastAsia="zh-CN"/>
        </w:rPr>
        <w:t>can</w:t>
      </w:r>
      <w:r w:rsidRPr="0000077B">
        <w:rPr>
          <w:rFonts w:ascii="Arial" w:hAnsi="Arial" w:cs="Arial"/>
          <w:bCs/>
          <w:lang w:eastAsia="zh-CN"/>
        </w:rPr>
        <w:t xml:space="preserve"> be configured for CSI-RS based RRM measurement?</w:t>
      </w:r>
    </w:p>
    <w:p w:rsidR="00BB2CA0" w:rsidRPr="008B0DCC" w:rsidRDefault="00BB2CA0" w:rsidP="00BB2CA0">
      <w:pPr>
        <w:spacing w:before="120" w:after="120"/>
        <w:jc w:val="both"/>
        <w:rPr>
          <w:rFonts w:ascii="Arial" w:hAnsi="Arial" w:cs="Arial"/>
          <w:lang w:val="en-US"/>
        </w:rPr>
      </w:pPr>
      <w:r w:rsidRPr="0000077B">
        <w:rPr>
          <w:rFonts w:ascii="Arial" w:hAnsi="Arial" w:cs="Arial"/>
          <w:b/>
          <w:bCs/>
          <w:lang w:eastAsia="zh-CN"/>
        </w:rPr>
        <w:t>Q4:</w:t>
      </w:r>
      <w:r w:rsidRPr="0000077B">
        <w:rPr>
          <w:rFonts w:ascii="Arial" w:hAnsi="Arial" w:cs="Arial"/>
          <w:bCs/>
          <w:lang w:eastAsia="zh-CN"/>
        </w:rPr>
        <w:t xml:space="preserve"> Whether can UE get the </w:t>
      </w:r>
      <w:r w:rsidR="00EC4DF6" w:rsidRPr="00A5657C">
        <w:rPr>
          <w:rFonts w:ascii="Arial" w:hAnsi="Arial" w:cs="Arial"/>
          <w:bCs/>
          <w:lang w:eastAsia="zh-CN"/>
        </w:rPr>
        <w:t xml:space="preserve">CSI-RS identifier </w:t>
      </w:r>
      <w:bookmarkStart w:id="0" w:name="_GoBack"/>
      <w:bookmarkEnd w:id="0"/>
      <w:r w:rsidRPr="0000077B">
        <w:rPr>
          <w:rFonts w:ascii="Arial" w:hAnsi="Arial" w:cs="Arial"/>
          <w:bCs/>
          <w:lang w:eastAsia="zh-CN"/>
        </w:rPr>
        <w:t xml:space="preserve">implicitly </w:t>
      </w:r>
      <w:r w:rsidR="00CD4D22">
        <w:rPr>
          <w:rFonts w:ascii="Arial" w:hAnsi="Arial" w:cs="Arial"/>
          <w:bCs/>
          <w:lang w:eastAsia="zh-CN"/>
        </w:rPr>
        <w:t>but not explicitly informed via</w:t>
      </w:r>
      <w:r w:rsidRPr="0000077B">
        <w:rPr>
          <w:rFonts w:ascii="Arial" w:hAnsi="Arial" w:cs="Arial"/>
          <w:bCs/>
          <w:lang w:eastAsia="zh-CN"/>
        </w:rPr>
        <w:t xml:space="preserve"> RRC signaling?</w:t>
      </w:r>
    </w:p>
    <w:p w:rsidR="00BB2CA0" w:rsidRDefault="00BB2CA0" w:rsidP="00BB2CA0">
      <w:pPr>
        <w:spacing w:after="120"/>
        <w:rPr>
          <w:rFonts w:ascii="Arial" w:hAnsi="Arial" w:cs="Arial"/>
          <w:b/>
        </w:rPr>
      </w:pPr>
    </w:p>
    <w:p w:rsidR="00BB2CA0" w:rsidRDefault="00BB2CA0" w:rsidP="00BB2C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B2CA0" w:rsidRPr="00916E55" w:rsidRDefault="00BB2CA0" w:rsidP="00BB2CA0">
      <w:pPr>
        <w:spacing w:after="120"/>
        <w:ind w:left="1985" w:hanging="1985"/>
        <w:rPr>
          <w:rFonts w:ascii="Arial" w:hAnsi="Arial" w:cs="Arial"/>
          <w:b/>
        </w:rPr>
      </w:pPr>
      <w:r w:rsidRPr="00916E55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 xml:space="preserve">1 </w:t>
      </w:r>
      <w:r w:rsidRPr="00916E55">
        <w:rPr>
          <w:rFonts w:ascii="Arial" w:hAnsi="Arial" w:cs="Arial"/>
          <w:b/>
        </w:rPr>
        <w:t>group.</w:t>
      </w:r>
    </w:p>
    <w:p w:rsidR="00BB2CA0" w:rsidRPr="00916E55" w:rsidRDefault="00BB2CA0" w:rsidP="00BB2CA0">
      <w:pPr>
        <w:spacing w:after="120"/>
        <w:ind w:left="993" w:hanging="993"/>
        <w:rPr>
          <w:rFonts w:ascii="Arial" w:hAnsi="Arial" w:cs="Arial"/>
        </w:rPr>
      </w:pPr>
      <w:r w:rsidRPr="00916E55">
        <w:rPr>
          <w:rFonts w:ascii="Arial" w:hAnsi="Arial" w:cs="Arial"/>
          <w:b/>
        </w:rPr>
        <w:t xml:space="preserve">ACTION: </w:t>
      </w:r>
      <w:r w:rsidRPr="00916E55">
        <w:rPr>
          <w:rFonts w:ascii="Arial" w:hAnsi="Arial" w:cs="Arial"/>
          <w:b/>
        </w:rPr>
        <w:tab/>
      </w:r>
      <w:r w:rsidRPr="00916E55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>respectfully</w:t>
      </w:r>
      <w:r w:rsidRPr="00916E55">
        <w:rPr>
          <w:rFonts w:ascii="Arial" w:hAnsi="Arial" w:cs="Arial"/>
        </w:rPr>
        <w:t xml:space="preserve"> asks RAN</w:t>
      </w:r>
      <w:r>
        <w:rPr>
          <w:rFonts w:ascii="Arial" w:hAnsi="Arial" w:cs="Arial"/>
        </w:rPr>
        <w:t xml:space="preserve">1 </w:t>
      </w:r>
      <w:r w:rsidRPr="00916E55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provide answers to the questions listed above</w:t>
      </w:r>
      <w:r w:rsidRPr="00916E55">
        <w:rPr>
          <w:rFonts w:ascii="Arial" w:hAnsi="Arial" w:cs="Arial"/>
        </w:rPr>
        <w:t>.</w:t>
      </w:r>
    </w:p>
    <w:p w:rsidR="00BB2CA0" w:rsidRDefault="00BB2CA0" w:rsidP="00BB2CA0">
      <w:pPr>
        <w:spacing w:after="120"/>
        <w:ind w:left="993" w:hanging="993"/>
        <w:rPr>
          <w:rFonts w:ascii="Arial" w:hAnsi="Arial" w:cs="Arial"/>
        </w:rPr>
      </w:pPr>
    </w:p>
    <w:p w:rsidR="00BB2CA0" w:rsidRPr="00A73334" w:rsidRDefault="00BB2CA0" w:rsidP="00BB2CA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3. Dates of Next TSG-RAN WG2 Meetings:</w:t>
      </w:r>
    </w:p>
    <w:p w:rsidR="00BB2CA0" w:rsidRDefault="00BB2CA0" w:rsidP="00BB2CA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#99</w:t>
      </w:r>
      <w:r w:rsidRPr="009C7A4C">
        <w:rPr>
          <w:rFonts w:ascii="Arial" w:hAnsi="Arial" w:cs="Arial"/>
          <w:bCs/>
        </w:rPr>
        <w:t xml:space="preserve"> </w:t>
      </w:r>
      <w:r w:rsidRPr="009C7A4C">
        <w:rPr>
          <w:rFonts w:ascii="Arial" w:hAnsi="Arial" w:cs="Arial"/>
          <w:bCs/>
        </w:rPr>
        <w:tab/>
      </w:r>
      <w:r w:rsidRPr="00A33AD3">
        <w:rPr>
          <w:rFonts w:ascii="Arial" w:hAnsi="Arial" w:cs="Arial"/>
          <w:bCs/>
        </w:rPr>
        <w:t>21 - 25 Aug 2017 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</w:t>
      </w:r>
      <w:r w:rsidRPr="00A33AD3">
        <w:rPr>
          <w:rFonts w:ascii="Arial" w:hAnsi="Arial" w:cs="Arial"/>
          <w:bCs/>
        </w:rPr>
        <w:t xml:space="preserve">Berlin, </w:t>
      </w:r>
      <w:hyperlink r:id="rId6" w:tgtFrame="_blank" w:history="1">
        <w:r w:rsidRPr="00A33AD3">
          <w:rPr>
            <w:rFonts w:ascii="Arial" w:hAnsi="Arial" w:cs="Arial"/>
            <w:bCs/>
          </w:rPr>
          <w:t>Germany </w:t>
        </w:r>
      </w:hyperlink>
    </w:p>
    <w:p w:rsidR="00BB2CA0" w:rsidRDefault="00BB2CA0" w:rsidP="00BB2CA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#99bis</w:t>
      </w:r>
      <w:r w:rsidRPr="009C7A4C">
        <w:rPr>
          <w:rFonts w:ascii="Arial" w:hAnsi="Arial" w:cs="Arial"/>
          <w:bCs/>
        </w:rPr>
        <w:tab/>
      </w:r>
      <w:r w:rsidRPr="00A33AD3">
        <w:rPr>
          <w:rFonts w:ascii="Arial" w:hAnsi="Arial" w:cs="Arial"/>
          <w:bCs/>
        </w:rPr>
        <w:t>9 - 13 Oct 2017 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Prague, </w:t>
      </w:r>
      <w:hyperlink r:id="rId7" w:tgtFrame="_blank" w:history="1">
        <w:r w:rsidRPr="00A33AD3">
          <w:rPr>
            <w:rFonts w:ascii="Arial" w:hAnsi="Arial" w:cs="Arial"/>
            <w:bCs/>
          </w:rPr>
          <w:t>Czech</w:t>
        </w:r>
      </w:hyperlink>
    </w:p>
    <w:p w:rsidR="00BB2CA0" w:rsidRDefault="00BB2CA0" w:rsidP="00BB2CA0"/>
    <w:p w:rsidR="00CA02BB" w:rsidRDefault="00CA02BB"/>
    <w:sectPr w:rsidR="00CA02BB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5E1" w:rsidRDefault="008F55E1" w:rsidP="006A6469">
      <w:r>
        <w:separator/>
      </w:r>
    </w:p>
  </w:endnote>
  <w:endnote w:type="continuationSeparator" w:id="0">
    <w:p w:rsidR="008F55E1" w:rsidRDefault="008F55E1" w:rsidP="006A6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5E1" w:rsidRDefault="008F55E1" w:rsidP="006A6469">
      <w:r>
        <w:separator/>
      </w:r>
    </w:p>
  </w:footnote>
  <w:footnote w:type="continuationSeparator" w:id="0">
    <w:p w:rsidR="008F55E1" w:rsidRDefault="008F55E1" w:rsidP="006A64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CA0"/>
    <w:rsid w:val="006A6469"/>
    <w:rsid w:val="008C184E"/>
    <w:rsid w:val="008C1C33"/>
    <w:rsid w:val="008F55E1"/>
    <w:rsid w:val="008F6BD2"/>
    <w:rsid w:val="00917E2E"/>
    <w:rsid w:val="00A35F69"/>
    <w:rsid w:val="00BB2CA0"/>
    <w:rsid w:val="00CA02BB"/>
    <w:rsid w:val="00CD4D22"/>
    <w:rsid w:val="00D74D92"/>
    <w:rsid w:val="00DC0978"/>
    <w:rsid w:val="00EC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4DBB62-9E58-4723-9C1C-2165706F8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CA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rsid w:val="00BB2CA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"/>
    <w:basedOn w:val="DefaultParagraphFont"/>
    <w:link w:val="Header"/>
    <w:rsid w:val="00BB2CA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BB2CA0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aidu.com/link?url=MaIIUa28-XJZibDyuhYNoLVQsgSFpxUDvIz_ZXxQi1tu7OR_YkykIOJAhoEiQ4jyp_blYdBl_q1mFcUl8lE6ppRCB4MiOPZFJFY9udkc0M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aidu.com/link?url=w93w0bdBMaZsd5lJKrqfXcIdPaNyEVtMrcvdu4S8g5gPOLV82nRn9mlmTkToDHcRFBBYs8g4IiESesLyFwsERO6HYcBWP7Hc_78yxHAHaw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YuanY Zhang (张园园)</cp:lastModifiedBy>
  <cp:revision>10</cp:revision>
  <dcterms:created xsi:type="dcterms:W3CDTF">2017-06-15T08:32:00Z</dcterms:created>
  <dcterms:modified xsi:type="dcterms:W3CDTF">2017-06-16T09:24:00Z</dcterms:modified>
</cp:coreProperties>
</file>