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958" w:rsidRPr="00D47138" w:rsidRDefault="00014958" w:rsidP="00014958">
      <w:pPr>
        <w:pStyle w:val="CRCoverPage"/>
        <w:tabs>
          <w:tab w:val="right" w:pos="9639"/>
        </w:tabs>
        <w:spacing w:after="0"/>
        <w:rPr>
          <w:b/>
          <w:noProof/>
          <w:sz w:val="24"/>
        </w:rPr>
      </w:pPr>
      <w:r w:rsidRPr="00D47138">
        <w:rPr>
          <w:b/>
          <w:noProof/>
          <w:sz w:val="24"/>
        </w:rPr>
        <w:t>3GPP TSG-RAN WG2 Meeting #98</w:t>
      </w:r>
      <w:r w:rsidRPr="00D47138">
        <w:rPr>
          <w:b/>
          <w:noProof/>
          <w:sz w:val="24"/>
        </w:rPr>
        <w:tab/>
      </w:r>
      <w:bookmarkStart w:id="0" w:name="_GoBack"/>
      <w:r w:rsidR="00FA3FA1" w:rsidRPr="00FA3FA1">
        <w:rPr>
          <w:b/>
          <w:noProof/>
          <w:sz w:val="24"/>
        </w:rPr>
        <w:t>R2-1704533</w:t>
      </w:r>
      <w:bookmarkEnd w:id="0"/>
    </w:p>
    <w:p w:rsidR="00014958" w:rsidRPr="00D47138" w:rsidRDefault="00014958" w:rsidP="00014958">
      <w:pPr>
        <w:pStyle w:val="CRCoverPage"/>
        <w:tabs>
          <w:tab w:val="right" w:pos="9639"/>
        </w:tabs>
        <w:spacing w:after="0"/>
        <w:rPr>
          <w:b/>
          <w:noProof/>
          <w:sz w:val="24"/>
        </w:rPr>
      </w:pPr>
      <w:r w:rsidRPr="00D47138">
        <w:rPr>
          <w:b/>
          <w:noProof/>
          <w:sz w:val="24"/>
        </w:rPr>
        <w:t>Hangzhou, China, 15th – 19th May 2017</w:t>
      </w:r>
      <w:r>
        <w:rPr>
          <w:b/>
          <w:noProof/>
          <w:sz w:val="24"/>
        </w:rPr>
        <w:t xml:space="preserve">                            </w:t>
      </w:r>
      <w:r w:rsidRPr="00D47138">
        <w:rPr>
          <w:b/>
          <w:i/>
          <w:noProof/>
        </w:rPr>
        <w:t>(</w:t>
      </w:r>
      <w:r>
        <w:rPr>
          <w:b/>
          <w:i/>
          <w:noProof/>
        </w:rPr>
        <w:t>Resubmission</w:t>
      </w:r>
      <w:r w:rsidRPr="00D47138">
        <w:rPr>
          <w:b/>
          <w:i/>
          <w:noProof/>
        </w:rPr>
        <w:t xml:space="preserve"> of R2-170</w:t>
      </w:r>
      <w:r>
        <w:rPr>
          <w:b/>
          <w:i/>
          <w:noProof/>
        </w:rPr>
        <w:t>2769</w:t>
      </w:r>
      <w:r w:rsidRPr="00D47138">
        <w:rPr>
          <w:b/>
          <w:i/>
          <w:noProof/>
        </w:rPr>
        <w:t xml:space="preserve"> )</w:t>
      </w:r>
    </w:p>
    <w:p w:rsidR="003B70BF" w:rsidRDefault="003B70BF" w:rsidP="003B70BF">
      <w:pPr>
        <w:pStyle w:val="CRCoverPage"/>
        <w:outlineLvl w:val="0"/>
        <w:rPr>
          <w:b/>
          <w:noProof/>
          <w:sz w:val="24"/>
          <w:lang w:eastAsia="ja-JP"/>
        </w:rPr>
      </w:pPr>
    </w:p>
    <w:p w:rsidR="003B70BF" w:rsidRDefault="003B70BF" w:rsidP="003B70BF">
      <w:pPr>
        <w:pStyle w:val="CRCoverPage"/>
        <w:ind w:left="1988" w:hanging="1988"/>
        <w:rPr>
          <w:b/>
          <w:noProof/>
          <w:sz w:val="24"/>
        </w:rPr>
      </w:pPr>
      <w:r>
        <w:rPr>
          <w:b/>
          <w:noProof/>
          <w:sz w:val="24"/>
        </w:rPr>
        <w:t>Agenda Item:</w:t>
      </w:r>
      <w:r>
        <w:rPr>
          <w:b/>
          <w:noProof/>
          <w:sz w:val="24"/>
        </w:rPr>
        <w:tab/>
      </w:r>
      <w:r w:rsidRPr="003B70BF">
        <w:rPr>
          <w:b/>
          <w:noProof/>
          <w:sz w:val="24"/>
        </w:rPr>
        <w:t>10.2.</w:t>
      </w:r>
      <w:r w:rsidR="00C04B59">
        <w:rPr>
          <w:b/>
          <w:noProof/>
          <w:sz w:val="24"/>
        </w:rPr>
        <w:t>9</w:t>
      </w:r>
    </w:p>
    <w:p w:rsidR="003B70BF" w:rsidRPr="009A6513" w:rsidRDefault="003B70BF" w:rsidP="003B70BF">
      <w:pPr>
        <w:pStyle w:val="CRCoverPage"/>
        <w:ind w:left="1988" w:hanging="1988"/>
        <w:rPr>
          <w:b/>
          <w:noProof/>
          <w:sz w:val="24"/>
        </w:rPr>
      </w:pPr>
      <w:r>
        <w:rPr>
          <w:b/>
          <w:noProof/>
          <w:sz w:val="24"/>
        </w:rPr>
        <w:t>Source:</w:t>
      </w:r>
      <w:r>
        <w:rPr>
          <w:b/>
          <w:noProof/>
          <w:sz w:val="24"/>
        </w:rPr>
        <w:tab/>
        <w:t>MediaTek Inc.</w:t>
      </w:r>
    </w:p>
    <w:p w:rsidR="003B70BF" w:rsidRPr="00C93A3C" w:rsidRDefault="003B70BF" w:rsidP="003B70BF">
      <w:pPr>
        <w:pStyle w:val="CRCoverPage"/>
        <w:ind w:left="1988" w:hanging="1988"/>
        <w:rPr>
          <w:b/>
          <w:noProof/>
          <w:sz w:val="24"/>
        </w:rPr>
      </w:pPr>
      <w:r>
        <w:rPr>
          <w:b/>
          <w:noProof/>
          <w:sz w:val="24"/>
        </w:rPr>
        <w:t>Title:</w:t>
      </w:r>
      <w:r>
        <w:rPr>
          <w:b/>
          <w:noProof/>
          <w:sz w:val="24"/>
        </w:rPr>
        <w:tab/>
        <w:t>Considerations on Beam Management Framework</w:t>
      </w:r>
    </w:p>
    <w:p w:rsidR="003B70BF" w:rsidRDefault="003B70BF" w:rsidP="003B70BF">
      <w:pPr>
        <w:pStyle w:val="CRCoverPage"/>
        <w:rPr>
          <w:b/>
          <w:noProof/>
          <w:sz w:val="24"/>
        </w:rPr>
      </w:pPr>
      <w:r>
        <w:rPr>
          <w:b/>
          <w:noProof/>
          <w:sz w:val="24"/>
        </w:rPr>
        <w:t>Document for:     Discussion and Decision</w:t>
      </w:r>
    </w:p>
    <w:p w:rsidR="00A83916" w:rsidRDefault="00A83916" w:rsidP="00A83916">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427C6A" w:rsidRPr="00A83916" w:rsidRDefault="00A83916" w:rsidP="00D324CF">
      <w:pPr>
        <w:pStyle w:val="CRCoverPage"/>
        <w:jc w:val="both"/>
        <w:rPr>
          <w:sz w:val="22"/>
          <w:szCs w:val="22"/>
          <w:lang w:eastAsia="ja-JP"/>
        </w:rPr>
      </w:pPr>
      <w:r w:rsidRPr="00A83916">
        <w:rPr>
          <w:rFonts w:hint="eastAsia"/>
          <w:sz w:val="22"/>
          <w:szCs w:val="22"/>
          <w:lang w:val="en-US"/>
        </w:rPr>
        <w:t>In the January Ad-Hoc meeting</w:t>
      </w:r>
      <w:r w:rsidRPr="00A83916">
        <w:rPr>
          <w:sz w:val="22"/>
          <w:szCs w:val="22"/>
          <w:lang w:val="en-US"/>
        </w:rPr>
        <w:t xml:space="preserve">, RAN1 agreed UE performs measurement on multiple beams and report measurement results </w:t>
      </w:r>
      <w:r>
        <w:rPr>
          <w:sz w:val="22"/>
          <w:szCs w:val="22"/>
          <w:lang w:val="en-US"/>
        </w:rPr>
        <w:t>of</w:t>
      </w:r>
      <w:r w:rsidRPr="00A83916">
        <w:rPr>
          <w:sz w:val="22"/>
          <w:szCs w:val="22"/>
          <w:lang w:val="en-US"/>
        </w:rPr>
        <w:t xml:space="preserve"> N selected beams for beam management. </w:t>
      </w:r>
    </w:p>
    <w:tbl>
      <w:tblPr>
        <w:tblStyle w:val="TableGrid"/>
        <w:tblW w:w="0" w:type="auto"/>
        <w:tblLook w:val="04A0" w:firstRow="1" w:lastRow="0" w:firstColumn="1" w:lastColumn="0" w:noHBand="0" w:noVBand="1"/>
      </w:tblPr>
      <w:tblGrid>
        <w:gridCol w:w="9350"/>
      </w:tblGrid>
      <w:tr w:rsidR="00427C6A" w:rsidTr="00427C6A">
        <w:tc>
          <w:tcPr>
            <w:tcW w:w="9350" w:type="dxa"/>
          </w:tcPr>
          <w:p w:rsidR="00427C6A" w:rsidRPr="00C75544" w:rsidRDefault="00427C6A" w:rsidP="00427C6A">
            <w:pPr>
              <w:rPr>
                <w:rFonts w:eastAsia="MS Mincho"/>
                <w:b/>
                <w:i/>
                <w:u w:val="single"/>
                <w:lang w:val="en-US" w:eastAsia="ja-JP"/>
              </w:rPr>
            </w:pPr>
            <w:r w:rsidRPr="00C75544">
              <w:rPr>
                <w:rFonts w:eastAsia="MS Mincho" w:hint="eastAsia"/>
                <w:b/>
                <w:i/>
                <w:highlight w:val="green"/>
                <w:u w:val="single"/>
                <w:lang w:val="en-US" w:eastAsia="ja-JP"/>
              </w:rPr>
              <w:t>Agreements:</w:t>
            </w:r>
          </w:p>
          <w:p w:rsidR="00427C6A" w:rsidRPr="00C75544" w:rsidRDefault="00427C6A" w:rsidP="00427C6A">
            <w:pPr>
              <w:numPr>
                <w:ilvl w:val="1"/>
                <w:numId w:val="2"/>
              </w:numPr>
              <w:rPr>
                <w:rFonts w:eastAsia="MS Mincho"/>
                <w:i/>
                <w:lang w:val="en-US"/>
              </w:rPr>
            </w:pPr>
            <w:r w:rsidRPr="00C75544">
              <w:rPr>
                <w:rFonts w:eastAsia="MS Mincho"/>
                <w:i/>
                <w:lang w:val="en-US"/>
              </w:rPr>
              <w:t>UE measurement based on RS</w:t>
            </w:r>
            <w:r w:rsidRPr="00C75544">
              <w:rPr>
                <w:rFonts w:eastAsia="MS Mincho" w:hint="eastAsia"/>
                <w:i/>
                <w:lang w:val="en-US"/>
              </w:rPr>
              <w:t xml:space="preserve"> </w:t>
            </w:r>
            <w:r w:rsidRPr="00C75544">
              <w:rPr>
                <w:rFonts w:eastAsia="MS Mincho"/>
                <w:i/>
                <w:lang w:val="en-US"/>
              </w:rPr>
              <w:t>for beam management</w:t>
            </w:r>
            <w:r w:rsidRPr="00C75544">
              <w:rPr>
                <w:rFonts w:eastAsia="MS Mincho" w:hint="eastAsia"/>
                <w:i/>
                <w:lang w:val="en-US"/>
              </w:rPr>
              <w:t xml:space="preserve"> (at least CSI-RS)</w:t>
            </w:r>
            <w:r w:rsidRPr="00C75544">
              <w:rPr>
                <w:rFonts w:eastAsia="MS Mincho"/>
                <w:i/>
                <w:lang w:val="en-US"/>
              </w:rPr>
              <w:t xml:space="preserve"> </w:t>
            </w:r>
            <w:r w:rsidRPr="00C75544">
              <w:rPr>
                <w:rFonts w:eastAsia="MS Mincho" w:hint="eastAsia"/>
                <w:i/>
                <w:lang w:val="en-US"/>
              </w:rPr>
              <w:t xml:space="preserve"> </w:t>
            </w:r>
            <w:r w:rsidRPr="00C75544">
              <w:rPr>
                <w:rFonts w:eastAsia="MS Mincho"/>
                <w:i/>
                <w:lang w:val="en-US"/>
              </w:rPr>
              <w:t>composed of K (= total number of configured beams) beams and reporting</w:t>
            </w:r>
            <w:r w:rsidRPr="00C75544">
              <w:rPr>
                <w:rFonts w:eastAsia="MS Mincho" w:hint="eastAsia"/>
                <w:i/>
                <w:lang w:val="en-US"/>
              </w:rPr>
              <w:t xml:space="preserve"> </w:t>
            </w:r>
            <w:r w:rsidRPr="00C75544">
              <w:rPr>
                <w:rFonts w:eastAsia="MS Mincho"/>
                <w:i/>
                <w:lang w:val="en-US"/>
              </w:rPr>
              <w:t>measurement</w:t>
            </w:r>
            <w:r w:rsidRPr="00C75544">
              <w:rPr>
                <w:rFonts w:eastAsia="MS Mincho" w:hint="eastAsia"/>
                <w:i/>
                <w:lang w:val="en-US"/>
              </w:rPr>
              <w:t xml:space="preserve"> results of N selected beams</w:t>
            </w:r>
            <w:r w:rsidRPr="00C75544">
              <w:rPr>
                <w:rFonts w:eastAsia="MS Mincho"/>
                <w:i/>
                <w:lang w:val="en-US"/>
              </w:rPr>
              <w:t>:</w:t>
            </w:r>
          </w:p>
          <w:p w:rsidR="00427C6A" w:rsidRPr="00C75544" w:rsidRDefault="00427C6A" w:rsidP="00427C6A">
            <w:pPr>
              <w:numPr>
                <w:ilvl w:val="2"/>
                <w:numId w:val="2"/>
              </w:numPr>
              <w:rPr>
                <w:rFonts w:eastAsia="MS Mincho"/>
                <w:i/>
                <w:lang w:val="en-US"/>
              </w:rPr>
            </w:pPr>
            <w:r w:rsidRPr="00C75544">
              <w:rPr>
                <w:rFonts w:eastAsia="MS Mincho" w:hint="eastAsia"/>
                <w:i/>
                <w:lang w:val="en-US"/>
              </w:rPr>
              <w:t xml:space="preserve">N is not necessarily fixed number </w:t>
            </w:r>
          </w:p>
          <w:p w:rsidR="00427C6A" w:rsidRPr="00C75544" w:rsidRDefault="00427C6A" w:rsidP="00427C6A">
            <w:pPr>
              <w:numPr>
                <w:ilvl w:val="2"/>
                <w:numId w:val="2"/>
              </w:numPr>
              <w:rPr>
                <w:rFonts w:eastAsia="MS Mincho"/>
                <w:i/>
                <w:lang w:val="en-US"/>
              </w:rPr>
            </w:pPr>
            <w:r w:rsidRPr="00C75544">
              <w:rPr>
                <w:rFonts w:eastAsia="MS Mincho" w:hint="eastAsia"/>
                <w:i/>
                <w:lang w:val="en-US"/>
              </w:rPr>
              <w:t>FFS: whether/how to configure and/or indicate the values of N</w:t>
            </w:r>
          </w:p>
          <w:p w:rsidR="00427C6A" w:rsidRPr="00C75544" w:rsidRDefault="00427C6A" w:rsidP="00427C6A">
            <w:pPr>
              <w:numPr>
                <w:ilvl w:val="2"/>
                <w:numId w:val="2"/>
              </w:numPr>
              <w:rPr>
                <w:rFonts w:eastAsia="MS Mincho"/>
                <w:i/>
                <w:lang w:val="en-US"/>
              </w:rPr>
            </w:pPr>
            <w:r w:rsidRPr="00C75544">
              <w:rPr>
                <w:rFonts w:eastAsia="MS Mincho" w:hint="eastAsia"/>
                <w:i/>
                <w:lang w:val="en-US"/>
              </w:rPr>
              <w:t xml:space="preserve">Note: The above procedure based on RS for </w:t>
            </w:r>
            <w:r w:rsidRPr="00C75544">
              <w:rPr>
                <w:rFonts w:eastAsia="MS Mincho"/>
                <w:i/>
                <w:lang w:val="en-US"/>
              </w:rPr>
              <w:t>mobility</w:t>
            </w:r>
            <w:r w:rsidRPr="00C75544">
              <w:rPr>
                <w:rFonts w:eastAsia="MS Mincho" w:hint="eastAsia"/>
                <w:i/>
                <w:lang w:val="en-US"/>
              </w:rPr>
              <w:t xml:space="preserve"> purpose is not precluded.</w:t>
            </w:r>
          </w:p>
          <w:p w:rsidR="00427C6A" w:rsidRPr="00C75544" w:rsidRDefault="00427C6A" w:rsidP="00427C6A">
            <w:pPr>
              <w:numPr>
                <w:ilvl w:val="1"/>
                <w:numId w:val="2"/>
              </w:numPr>
              <w:rPr>
                <w:rFonts w:eastAsia="MS Mincho"/>
                <w:i/>
                <w:lang w:val="en-US"/>
              </w:rPr>
            </w:pPr>
            <w:r w:rsidRPr="00C75544">
              <w:rPr>
                <w:rFonts w:eastAsia="MS Mincho"/>
                <w:i/>
                <w:lang w:val="en-US"/>
              </w:rPr>
              <w:t>Reporting information at least include</w:t>
            </w:r>
          </w:p>
          <w:p w:rsidR="00427C6A" w:rsidRPr="00C75544" w:rsidRDefault="00427C6A" w:rsidP="00427C6A">
            <w:pPr>
              <w:numPr>
                <w:ilvl w:val="2"/>
                <w:numId w:val="2"/>
              </w:numPr>
              <w:rPr>
                <w:rFonts w:eastAsia="MS Mincho"/>
                <w:i/>
                <w:lang w:val="en-US"/>
              </w:rPr>
            </w:pPr>
            <w:r w:rsidRPr="00C75544">
              <w:rPr>
                <w:rFonts w:eastAsia="MS Mincho"/>
                <w:i/>
                <w:lang w:val="en-US"/>
              </w:rPr>
              <w:t>Measurement quantities for N beam</w:t>
            </w:r>
            <w:r w:rsidRPr="00C75544">
              <w:rPr>
                <w:rFonts w:eastAsia="MS Mincho" w:hint="eastAsia"/>
                <w:i/>
                <w:lang w:val="en-US"/>
              </w:rPr>
              <w:t xml:space="preserve"> </w:t>
            </w:r>
            <w:r w:rsidRPr="00C75544">
              <w:rPr>
                <w:rFonts w:eastAsia="MS Mincho"/>
                <w:i/>
                <w:lang w:val="en-US"/>
              </w:rPr>
              <w:t>(s)</w:t>
            </w:r>
            <w:r w:rsidRPr="00C75544">
              <w:rPr>
                <w:rFonts w:eastAsia="MS Mincho" w:hint="eastAsia"/>
                <w:i/>
                <w:lang w:val="en-US"/>
              </w:rPr>
              <w:t xml:space="preserve"> </w:t>
            </w:r>
          </w:p>
          <w:p w:rsidR="00427C6A" w:rsidRPr="00C75544" w:rsidRDefault="00427C6A" w:rsidP="00427C6A">
            <w:pPr>
              <w:numPr>
                <w:ilvl w:val="3"/>
                <w:numId w:val="2"/>
              </w:numPr>
              <w:rPr>
                <w:rFonts w:eastAsia="MS Mincho"/>
                <w:i/>
                <w:lang w:val="en-US"/>
              </w:rPr>
            </w:pPr>
            <w:r w:rsidRPr="00C75544">
              <w:rPr>
                <w:rFonts w:eastAsia="MS Mincho"/>
                <w:i/>
                <w:lang w:val="en-US"/>
              </w:rPr>
              <w:t>FFS: Detailed reporting contents, e.g., CSI, RSRP or both</w:t>
            </w:r>
          </w:p>
          <w:p w:rsidR="00427C6A" w:rsidRPr="00C75544" w:rsidRDefault="00427C6A" w:rsidP="00427C6A">
            <w:pPr>
              <w:numPr>
                <w:ilvl w:val="3"/>
                <w:numId w:val="2"/>
              </w:numPr>
              <w:rPr>
                <w:rFonts w:eastAsia="MS Mincho"/>
                <w:i/>
                <w:lang w:val="en-US"/>
              </w:rPr>
            </w:pPr>
            <w:r w:rsidRPr="00C75544">
              <w:rPr>
                <w:rFonts w:eastAsia="MS Mincho" w:hint="eastAsia"/>
                <w:i/>
                <w:lang w:val="en-US"/>
              </w:rPr>
              <w:t>FFS: How to select N beam(s)</w:t>
            </w:r>
          </w:p>
          <w:p w:rsidR="00427C6A" w:rsidRPr="00C75544" w:rsidRDefault="00427C6A" w:rsidP="00427C6A">
            <w:pPr>
              <w:numPr>
                <w:ilvl w:val="3"/>
                <w:numId w:val="2"/>
              </w:numPr>
              <w:rPr>
                <w:rFonts w:eastAsia="MS Mincho"/>
                <w:i/>
                <w:lang w:val="en-US"/>
              </w:rPr>
            </w:pPr>
            <w:r w:rsidRPr="00C75544">
              <w:rPr>
                <w:rFonts w:eastAsia="MS Mincho" w:hint="eastAsia"/>
                <w:i/>
                <w:lang w:val="en-US"/>
              </w:rPr>
              <w:t>FFS: how to identify the subset</w:t>
            </w:r>
          </w:p>
          <w:p w:rsidR="00427C6A" w:rsidRPr="00C75544" w:rsidRDefault="00427C6A" w:rsidP="00427C6A">
            <w:pPr>
              <w:numPr>
                <w:ilvl w:val="2"/>
                <w:numId w:val="2"/>
              </w:numPr>
              <w:rPr>
                <w:rFonts w:eastAsia="MS Mincho"/>
                <w:i/>
                <w:lang w:val="en-US"/>
              </w:rPr>
            </w:pPr>
            <w:r w:rsidRPr="00C75544">
              <w:rPr>
                <w:rFonts w:eastAsia="MS Mincho"/>
                <w:i/>
                <w:lang w:val="en-US"/>
              </w:rPr>
              <w:t>Information indicating N DL Tx beam(s), if N &lt; K</w:t>
            </w:r>
          </w:p>
          <w:p w:rsidR="00427C6A" w:rsidRPr="00C75544" w:rsidRDefault="00427C6A" w:rsidP="00427C6A">
            <w:pPr>
              <w:numPr>
                <w:ilvl w:val="3"/>
                <w:numId w:val="2"/>
              </w:numPr>
              <w:rPr>
                <w:rFonts w:eastAsia="MS Mincho"/>
                <w:i/>
                <w:lang w:val="en-US"/>
              </w:rPr>
            </w:pPr>
            <w:r w:rsidRPr="00C75544">
              <w:rPr>
                <w:rFonts w:eastAsia="MS Mincho"/>
                <w:i/>
                <w:lang w:val="en-US"/>
              </w:rPr>
              <w:t>FFS: the details on this information, e.g., CSI-RS resource IDs, antenna port index, a combination of antenna port index and a time index, sequence index, etc.</w:t>
            </w:r>
          </w:p>
          <w:p w:rsidR="00427C6A" w:rsidRPr="00427C6A" w:rsidRDefault="00427C6A" w:rsidP="00427C6A">
            <w:pPr>
              <w:rPr>
                <w:lang w:val="en-US" w:eastAsia="ja-JP"/>
              </w:rPr>
            </w:pPr>
          </w:p>
        </w:tc>
      </w:tr>
    </w:tbl>
    <w:p w:rsidR="002537EE" w:rsidRPr="00A83916" w:rsidRDefault="002537EE" w:rsidP="00D324CF">
      <w:pPr>
        <w:pStyle w:val="CRCoverPage"/>
        <w:jc w:val="both"/>
        <w:rPr>
          <w:sz w:val="22"/>
          <w:szCs w:val="22"/>
          <w:lang w:val="en-US"/>
        </w:rPr>
      </w:pPr>
      <w:r w:rsidRPr="00A83916">
        <w:rPr>
          <w:sz w:val="22"/>
          <w:szCs w:val="22"/>
          <w:lang w:val="en-US"/>
        </w:rPr>
        <w:t>In RAN1#88 meeting, the agreements on beam management framework were made</w:t>
      </w:r>
      <w:r w:rsidR="00EC781B">
        <w:rPr>
          <w:sz w:val="22"/>
          <w:szCs w:val="22"/>
          <w:lang w:val="en-US"/>
        </w:rPr>
        <w:t xml:space="preserve"> in</w:t>
      </w:r>
      <w:r w:rsidRPr="00A83916">
        <w:rPr>
          <w:sz w:val="22"/>
          <w:szCs w:val="22"/>
          <w:lang w:val="en-US"/>
        </w:rPr>
        <w:t xml:space="preserve"> </w:t>
      </w:r>
      <w:r w:rsidRPr="00A83916">
        <w:rPr>
          <w:sz w:val="22"/>
          <w:szCs w:val="22"/>
          <w:lang w:val="en-US"/>
        </w:rPr>
        <w:fldChar w:fldCharType="begin"/>
      </w:r>
      <w:r w:rsidRPr="00A83916">
        <w:rPr>
          <w:sz w:val="22"/>
          <w:szCs w:val="22"/>
          <w:lang w:val="en-US"/>
        </w:rPr>
        <w:instrText xml:space="preserve"> REF _Ref458561466 \r \h </w:instrText>
      </w:r>
      <w:r w:rsidR="00A83916">
        <w:rPr>
          <w:sz w:val="22"/>
          <w:szCs w:val="22"/>
          <w:lang w:val="en-US"/>
        </w:rPr>
        <w:instrText xml:space="preserve"> \* MERGEFORMAT </w:instrText>
      </w:r>
      <w:r w:rsidRPr="00A83916">
        <w:rPr>
          <w:sz w:val="22"/>
          <w:szCs w:val="22"/>
          <w:lang w:val="en-US"/>
        </w:rPr>
      </w:r>
      <w:r w:rsidRPr="00A83916">
        <w:rPr>
          <w:sz w:val="22"/>
          <w:szCs w:val="22"/>
          <w:lang w:val="en-US"/>
        </w:rPr>
        <w:fldChar w:fldCharType="separate"/>
      </w:r>
      <w:r w:rsidRPr="00A83916">
        <w:rPr>
          <w:sz w:val="22"/>
          <w:szCs w:val="22"/>
          <w:lang w:val="en-US"/>
        </w:rPr>
        <w:t>[2]</w:t>
      </w:r>
      <w:r w:rsidRPr="00A83916">
        <w:rPr>
          <w:sz w:val="22"/>
          <w:szCs w:val="22"/>
          <w:lang w:val="en-US"/>
        </w:rPr>
        <w:fldChar w:fldCharType="end"/>
      </w:r>
    </w:p>
    <w:tbl>
      <w:tblPr>
        <w:tblStyle w:val="TableGrid"/>
        <w:tblW w:w="0" w:type="auto"/>
        <w:tblLook w:val="04A0" w:firstRow="1" w:lastRow="0" w:firstColumn="1" w:lastColumn="0" w:noHBand="0" w:noVBand="1"/>
      </w:tblPr>
      <w:tblGrid>
        <w:gridCol w:w="9350"/>
      </w:tblGrid>
      <w:tr w:rsidR="002537EE" w:rsidTr="00433544">
        <w:tc>
          <w:tcPr>
            <w:tcW w:w="9350" w:type="dxa"/>
          </w:tcPr>
          <w:p w:rsidR="002537EE" w:rsidRPr="00725B44" w:rsidRDefault="002537EE" w:rsidP="00433544">
            <w:pPr>
              <w:rPr>
                <w:rFonts w:eastAsia="MS Mincho"/>
                <w:szCs w:val="20"/>
                <w:lang w:eastAsia="ja-JP"/>
              </w:rPr>
            </w:pPr>
            <w:r w:rsidRPr="00725B44">
              <w:rPr>
                <w:rFonts w:eastAsia="MS Mincho"/>
                <w:szCs w:val="20"/>
                <w:highlight w:val="green"/>
                <w:lang w:eastAsia="ja-JP"/>
              </w:rPr>
              <w:t>Agreements</w:t>
            </w:r>
            <w:r w:rsidRPr="00725B44">
              <w:rPr>
                <w:rFonts w:eastAsia="MS Mincho"/>
                <w:szCs w:val="20"/>
                <w:lang w:eastAsia="ja-JP"/>
              </w:rPr>
              <w:t>:</w:t>
            </w:r>
          </w:p>
          <w:p w:rsidR="002537EE" w:rsidRPr="00EA3C67" w:rsidRDefault="002537EE" w:rsidP="002537EE">
            <w:pPr>
              <w:pStyle w:val="ListParagraph"/>
              <w:numPr>
                <w:ilvl w:val="0"/>
                <w:numId w:val="5"/>
              </w:numPr>
              <w:rPr>
                <w:rFonts w:eastAsia="MS Mincho"/>
                <w:lang w:val="en-US"/>
              </w:rPr>
            </w:pPr>
            <w:r w:rsidRPr="00EA3C67">
              <w:rPr>
                <w:rFonts w:eastAsia="MS Mincho"/>
                <w:lang w:val="en-US"/>
              </w:rPr>
              <w:t>A</w:t>
            </w:r>
            <w:r w:rsidRPr="00EA3C67">
              <w:rPr>
                <w:rFonts w:eastAsia="MS Mincho"/>
              </w:rPr>
              <w:t xml:space="preserve"> UE can be configured with the following high layer parameters for beam management:</w:t>
            </w:r>
          </w:p>
          <w:p w:rsidR="002537EE" w:rsidRPr="004936E3" w:rsidRDefault="002537EE" w:rsidP="002537EE">
            <w:pPr>
              <w:pStyle w:val="ListParagraph"/>
              <w:numPr>
                <w:ilvl w:val="1"/>
                <w:numId w:val="5"/>
              </w:numPr>
              <w:rPr>
                <w:rFonts w:eastAsia="MS Mincho"/>
                <w:highlight w:val="yellow"/>
                <w:lang w:val="en-US"/>
              </w:rPr>
            </w:pPr>
            <w:r w:rsidRPr="004936E3">
              <w:rPr>
                <w:rFonts w:eastAsia="MS Mincho"/>
                <w:highlight w:val="yellow"/>
                <w:lang w:val="en-US"/>
              </w:rPr>
              <w:t>N≥1 reporting settings, M≥1 resource settings</w:t>
            </w:r>
          </w:p>
          <w:p w:rsidR="002537EE" w:rsidRPr="004936E3" w:rsidRDefault="002537EE" w:rsidP="002537EE">
            <w:pPr>
              <w:pStyle w:val="ListParagraph"/>
              <w:numPr>
                <w:ilvl w:val="2"/>
                <w:numId w:val="5"/>
              </w:numPr>
              <w:rPr>
                <w:rFonts w:eastAsia="MS Mincho"/>
                <w:highlight w:val="yellow"/>
                <w:lang w:val="en-US"/>
              </w:rPr>
            </w:pPr>
            <w:r w:rsidRPr="004936E3">
              <w:rPr>
                <w:rFonts w:eastAsia="MS Mincho"/>
                <w:highlight w:val="yellow"/>
                <w:lang w:val="en-US"/>
              </w:rPr>
              <w:t>The links between reporting settings and resource settings are configured in the agreed CSI measurement setting</w:t>
            </w:r>
          </w:p>
          <w:p w:rsidR="002537EE" w:rsidRPr="00273CBA" w:rsidRDefault="002537EE" w:rsidP="002537EE">
            <w:pPr>
              <w:pStyle w:val="ListParagraph"/>
              <w:numPr>
                <w:ilvl w:val="2"/>
                <w:numId w:val="5"/>
              </w:numPr>
              <w:rPr>
                <w:rFonts w:eastAsia="MS Mincho"/>
                <w:color w:val="000000"/>
                <w:highlight w:val="yellow"/>
                <w:lang w:val="en-US"/>
              </w:rPr>
            </w:pPr>
            <w:r w:rsidRPr="002F35C4">
              <w:rPr>
                <w:rFonts w:eastAsia="MS Mincho"/>
                <w:highlight w:val="yellow"/>
                <w:lang w:val="en-US"/>
              </w:rPr>
              <w:t>CSI-RS</w:t>
            </w:r>
            <w:r w:rsidRPr="00273CBA">
              <w:rPr>
                <w:rFonts w:eastAsia="MS Mincho"/>
                <w:color w:val="000000"/>
                <w:highlight w:val="yellow"/>
                <w:lang w:val="en-US"/>
              </w:rPr>
              <w:t xml:space="preserve"> based P-1 &amp; P-2 are supported with resource and reporting settings</w:t>
            </w:r>
          </w:p>
          <w:p w:rsidR="002537EE" w:rsidRPr="00EA3C67" w:rsidRDefault="002537EE" w:rsidP="002537EE">
            <w:pPr>
              <w:pStyle w:val="ListParagraph"/>
              <w:numPr>
                <w:ilvl w:val="2"/>
                <w:numId w:val="5"/>
              </w:numPr>
              <w:rPr>
                <w:rFonts w:eastAsia="MS Mincho"/>
                <w:color w:val="000000"/>
                <w:lang w:val="en-US"/>
              </w:rPr>
            </w:pPr>
            <w:r w:rsidRPr="00EA3C67">
              <w:rPr>
                <w:rFonts w:eastAsia="MS Mincho"/>
                <w:color w:val="000000"/>
                <w:lang w:val="en-US"/>
              </w:rPr>
              <w:t xml:space="preserve">P-3 can be supported with or without reporting setting  </w:t>
            </w:r>
          </w:p>
          <w:p w:rsidR="002537EE" w:rsidRPr="00EA3C67" w:rsidRDefault="002537EE" w:rsidP="002537EE">
            <w:pPr>
              <w:pStyle w:val="ListParagraph"/>
              <w:numPr>
                <w:ilvl w:val="1"/>
                <w:numId w:val="5"/>
              </w:numPr>
              <w:rPr>
                <w:rFonts w:eastAsia="MS Mincho"/>
                <w:lang w:val="en-US"/>
              </w:rPr>
            </w:pPr>
            <w:r w:rsidRPr="00EA3C67">
              <w:rPr>
                <w:rFonts w:eastAsia="MS Mincho"/>
              </w:rPr>
              <w:t>A reporting setting at least including</w:t>
            </w:r>
          </w:p>
          <w:p w:rsidR="002537EE" w:rsidRPr="00EA3C67" w:rsidRDefault="002537EE" w:rsidP="002537EE">
            <w:pPr>
              <w:pStyle w:val="ListParagraph"/>
              <w:numPr>
                <w:ilvl w:val="2"/>
                <w:numId w:val="5"/>
              </w:numPr>
              <w:rPr>
                <w:rFonts w:eastAsia="MS Mincho"/>
                <w:lang w:val="en-US"/>
              </w:rPr>
            </w:pPr>
            <w:r w:rsidRPr="00EA3C67">
              <w:rPr>
                <w:rFonts w:eastAsia="MS Mincho"/>
                <w:lang w:val="en-US"/>
              </w:rPr>
              <w:t>Information indicating selected beam(s)</w:t>
            </w:r>
          </w:p>
          <w:p w:rsidR="002537EE" w:rsidRPr="00EA3C67" w:rsidRDefault="002537EE" w:rsidP="002537EE">
            <w:pPr>
              <w:pStyle w:val="ListParagraph"/>
              <w:numPr>
                <w:ilvl w:val="3"/>
                <w:numId w:val="5"/>
              </w:numPr>
              <w:rPr>
                <w:rFonts w:eastAsia="MS Mincho"/>
                <w:lang w:val="en-US"/>
              </w:rPr>
            </w:pPr>
            <w:r w:rsidRPr="00EA3C67">
              <w:rPr>
                <w:rFonts w:eastAsia="MS Mincho"/>
                <w:lang w:val="en-US"/>
              </w:rPr>
              <w:t>L1 measurement reporting</w:t>
            </w:r>
          </w:p>
          <w:p w:rsidR="002537EE" w:rsidRPr="00EA3C67" w:rsidRDefault="002537EE" w:rsidP="002537EE">
            <w:pPr>
              <w:pStyle w:val="ListParagraph"/>
              <w:numPr>
                <w:ilvl w:val="3"/>
                <w:numId w:val="5"/>
              </w:numPr>
              <w:rPr>
                <w:rFonts w:eastAsia="MS Mincho"/>
                <w:lang w:val="en-US"/>
              </w:rPr>
            </w:pPr>
            <w:r w:rsidRPr="00EA3C67">
              <w:rPr>
                <w:rFonts w:eastAsia="MS Mincho"/>
                <w:lang w:val="en-US"/>
              </w:rPr>
              <w:t>FFS details (e.g., based on RSRP or CSI, etc.)</w:t>
            </w:r>
          </w:p>
          <w:p w:rsidR="002537EE" w:rsidRPr="00EA3C67" w:rsidRDefault="002537EE" w:rsidP="002537EE">
            <w:pPr>
              <w:pStyle w:val="ListParagraph"/>
              <w:numPr>
                <w:ilvl w:val="2"/>
                <w:numId w:val="5"/>
              </w:numPr>
              <w:rPr>
                <w:rFonts w:eastAsia="MS Mincho"/>
                <w:lang w:val="en-US"/>
              </w:rPr>
            </w:pPr>
            <w:r w:rsidRPr="00EA3C67">
              <w:rPr>
                <w:rFonts w:eastAsia="MS Mincho"/>
                <w:lang w:val="en-US"/>
              </w:rPr>
              <w:t>Time-domain behavior: e.g. aperiodic, periodic, semi-persistent</w:t>
            </w:r>
          </w:p>
          <w:p w:rsidR="002537EE" w:rsidRPr="00EA3C67" w:rsidRDefault="002537EE" w:rsidP="002537EE">
            <w:pPr>
              <w:pStyle w:val="ListParagraph"/>
              <w:numPr>
                <w:ilvl w:val="2"/>
                <w:numId w:val="5"/>
              </w:numPr>
              <w:rPr>
                <w:rFonts w:eastAsia="MS Mincho"/>
                <w:lang w:val="en-US"/>
              </w:rPr>
            </w:pPr>
            <w:r w:rsidRPr="00EA3C67">
              <w:rPr>
                <w:rFonts w:eastAsia="MS Mincho"/>
                <w:lang w:val="en-US"/>
              </w:rPr>
              <w:t>Frequency-granularity if multiple frequency granularities are supported</w:t>
            </w:r>
          </w:p>
          <w:p w:rsidR="002537EE" w:rsidRPr="004936E3" w:rsidRDefault="002537EE" w:rsidP="002537EE">
            <w:pPr>
              <w:pStyle w:val="ListParagraph"/>
              <w:numPr>
                <w:ilvl w:val="1"/>
                <w:numId w:val="5"/>
              </w:numPr>
              <w:rPr>
                <w:rFonts w:eastAsia="MS Mincho"/>
                <w:highlight w:val="yellow"/>
                <w:lang w:val="en-US"/>
              </w:rPr>
            </w:pPr>
            <w:r w:rsidRPr="004936E3">
              <w:rPr>
                <w:rFonts w:eastAsia="MS Mincho"/>
                <w:highlight w:val="yellow"/>
              </w:rPr>
              <w:t>A resource setting at least including</w:t>
            </w:r>
          </w:p>
          <w:p w:rsidR="002537EE" w:rsidRPr="00EA3C67" w:rsidRDefault="002537EE" w:rsidP="002537EE">
            <w:pPr>
              <w:pStyle w:val="ListParagraph"/>
              <w:numPr>
                <w:ilvl w:val="2"/>
                <w:numId w:val="5"/>
              </w:numPr>
              <w:rPr>
                <w:rFonts w:eastAsia="MS Mincho"/>
                <w:lang w:val="en-US"/>
              </w:rPr>
            </w:pPr>
            <w:r w:rsidRPr="00EA3C67">
              <w:rPr>
                <w:rFonts w:eastAsia="MS Mincho"/>
                <w:lang w:val="en-US"/>
              </w:rPr>
              <w:t>Time-domain behavior: e.g. aperiodic, periodic, semi-persistent</w:t>
            </w:r>
          </w:p>
          <w:p w:rsidR="002537EE" w:rsidRPr="00EA3C67" w:rsidRDefault="002537EE" w:rsidP="002537EE">
            <w:pPr>
              <w:pStyle w:val="ListParagraph"/>
              <w:numPr>
                <w:ilvl w:val="2"/>
                <w:numId w:val="5"/>
              </w:numPr>
              <w:rPr>
                <w:rFonts w:eastAsia="MS Mincho"/>
                <w:lang w:val="en-US"/>
              </w:rPr>
            </w:pPr>
            <w:r w:rsidRPr="00EA3C67">
              <w:rPr>
                <w:rFonts w:eastAsia="MS Mincho"/>
                <w:lang w:val="en-US"/>
              </w:rPr>
              <w:t>RS type: NZP CSI-RS at least</w:t>
            </w:r>
          </w:p>
          <w:p w:rsidR="002537EE" w:rsidRPr="004936E3" w:rsidRDefault="002537EE" w:rsidP="002537EE">
            <w:pPr>
              <w:pStyle w:val="ListParagraph"/>
              <w:numPr>
                <w:ilvl w:val="2"/>
                <w:numId w:val="5"/>
              </w:numPr>
              <w:rPr>
                <w:rFonts w:eastAsia="MS Mincho"/>
                <w:highlight w:val="yellow"/>
                <w:lang w:val="en-US"/>
              </w:rPr>
            </w:pPr>
            <w:r w:rsidRPr="004936E3">
              <w:rPr>
                <w:rFonts w:eastAsia="MS Mincho"/>
                <w:highlight w:val="yellow"/>
                <w:lang w:val="en-US"/>
              </w:rPr>
              <w:t>At least one CSI-RS resource set, with each CSI-RS resource set having K≥1 CSI-RS resources</w:t>
            </w:r>
          </w:p>
          <w:p w:rsidR="002537EE" w:rsidRPr="00EA3C67" w:rsidRDefault="002537EE" w:rsidP="002537EE">
            <w:pPr>
              <w:pStyle w:val="ListParagraph"/>
              <w:numPr>
                <w:ilvl w:val="3"/>
                <w:numId w:val="5"/>
              </w:numPr>
              <w:rPr>
                <w:rFonts w:eastAsia="MS Mincho"/>
                <w:lang w:val="en-US"/>
              </w:rPr>
            </w:pPr>
            <w:r w:rsidRPr="00EA3C67">
              <w:rPr>
                <w:rFonts w:eastAsia="MS Mincho" w:hint="eastAsia"/>
                <w:lang w:val="en-US"/>
              </w:rPr>
              <w:t>FFS</w:t>
            </w:r>
            <w:r w:rsidRPr="00EA3C67">
              <w:rPr>
                <w:rFonts w:eastAsia="MS Mincho"/>
                <w:lang w:val="en-US"/>
              </w:rPr>
              <w:t xml:space="preserve"> whether or not support &gt;1 CSI-RS resource set per resource setting</w:t>
            </w:r>
          </w:p>
          <w:p w:rsidR="002537EE" w:rsidRPr="00EA3C67" w:rsidRDefault="002537EE" w:rsidP="002537EE">
            <w:pPr>
              <w:pStyle w:val="ListParagraph"/>
              <w:numPr>
                <w:ilvl w:val="3"/>
                <w:numId w:val="5"/>
              </w:numPr>
              <w:rPr>
                <w:rFonts w:eastAsia="MS Mincho"/>
                <w:lang w:val="en-US"/>
              </w:rPr>
            </w:pPr>
            <w:r w:rsidRPr="00EA3C67">
              <w:rPr>
                <w:rFonts w:eastAsia="MS Mincho"/>
                <w:lang w:val="en-US"/>
              </w:rPr>
              <w:lastRenderedPageBreak/>
              <w:t>Some parameters of K CSI-RS resources can be the same, e.g. port number, time-domain behavior, density and periodicity if any</w:t>
            </w:r>
          </w:p>
          <w:p w:rsidR="002537EE" w:rsidRDefault="002537EE" w:rsidP="00433544">
            <w:pPr>
              <w:rPr>
                <w:rFonts w:eastAsia="MS Mincho"/>
                <w:szCs w:val="20"/>
                <w:lang w:eastAsia="ja-JP"/>
              </w:rPr>
            </w:pPr>
            <w:r w:rsidRPr="006370A7">
              <w:rPr>
                <w:rFonts w:eastAsia="MS Mincho"/>
                <w:lang w:val="en-US"/>
              </w:rPr>
              <w:t>Further discussion offline whether or not the mechanism for CSI acquisiti</w:t>
            </w:r>
            <w:r>
              <w:rPr>
                <w:rFonts w:eastAsia="MS Mincho"/>
                <w:lang w:val="en-US"/>
              </w:rPr>
              <w:t xml:space="preserve">on framework can be applicable. </w:t>
            </w:r>
          </w:p>
        </w:tc>
      </w:tr>
    </w:tbl>
    <w:p w:rsidR="00CF4C2C" w:rsidRDefault="00CF4C2C" w:rsidP="002537EE"/>
    <w:p w:rsidR="00EC781B" w:rsidRDefault="00EC781B" w:rsidP="00D324CF">
      <w:pPr>
        <w:pStyle w:val="CRCoverPage"/>
        <w:jc w:val="both"/>
        <w:rPr>
          <w:sz w:val="22"/>
          <w:szCs w:val="22"/>
          <w:lang w:val="en-US"/>
        </w:rPr>
      </w:pPr>
      <w:r w:rsidRPr="00EC781B">
        <w:rPr>
          <w:sz w:val="22"/>
          <w:szCs w:val="22"/>
          <w:lang w:val="en-US"/>
        </w:rPr>
        <w:t>In this contribution, we discuss the potential impacts of the beam management</w:t>
      </w:r>
      <w:r w:rsidR="00502B89">
        <w:rPr>
          <w:sz w:val="22"/>
          <w:szCs w:val="22"/>
          <w:lang w:val="en-US"/>
        </w:rPr>
        <w:t xml:space="preserve"> (BM)</w:t>
      </w:r>
      <w:r w:rsidRPr="00EC781B">
        <w:rPr>
          <w:sz w:val="22"/>
          <w:szCs w:val="22"/>
          <w:lang w:val="en-US"/>
        </w:rPr>
        <w:t xml:space="preserve"> framework on RAN2.</w:t>
      </w:r>
    </w:p>
    <w:p w:rsidR="00D324CF" w:rsidRDefault="00D324CF" w:rsidP="00D324CF">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2</w:t>
      </w:r>
      <w:r w:rsidRPr="00FD4493">
        <w:rPr>
          <w:rFonts w:ascii="Arial" w:eastAsia="Malgun Gothic" w:hAnsi="Arial" w:cs="Times New Roman"/>
          <w:color w:val="auto"/>
          <w:sz w:val="36"/>
          <w:szCs w:val="20"/>
          <w:lang w:val="en-US" w:eastAsia="ko-KR"/>
        </w:rPr>
        <w:t xml:space="preserve"> Introduction</w:t>
      </w:r>
    </w:p>
    <w:p w:rsidR="002537EE" w:rsidRPr="00D324CF" w:rsidRDefault="00D324CF" w:rsidP="007547CB">
      <w:pPr>
        <w:pStyle w:val="Heading1"/>
        <w:rPr>
          <w:rFonts w:ascii="Arial" w:eastAsia="Malgun Gothic" w:hAnsi="Arial" w:cs="Times New Roman"/>
          <w:color w:val="auto"/>
          <w:szCs w:val="20"/>
        </w:rPr>
      </w:pPr>
      <w:r>
        <w:rPr>
          <w:rFonts w:ascii="Arial" w:eastAsia="Malgun Gothic" w:hAnsi="Arial" w:cs="Times New Roman"/>
          <w:color w:val="auto"/>
          <w:szCs w:val="20"/>
        </w:rPr>
        <w:t xml:space="preserve">2.1 </w:t>
      </w:r>
      <w:r w:rsidR="002537EE" w:rsidRPr="00D324CF">
        <w:rPr>
          <w:rFonts w:ascii="Arial" w:eastAsia="Malgun Gothic" w:hAnsi="Arial" w:cs="Times New Roman"/>
          <w:color w:val="auto"/>
          <w:szCs w:val="20"/>
        </w:rPr>
        <w:t xml:space="preserve">RRC configuration for </w:t>
      </w:r>
      <w:r w:rsidR="00502B89">
        <w:rPr>
          <w:rFonts w:ascii="Arial" w:eastAsia="Malgun Gothic" w:hAnsi="Arial" w:cs="Times New Roman"/>
          <w:color w:val="auto"/>
          <w:szCs w:val="20"/>
        </w:rPr>
        <w:t>BM</w:t>
      </w:r>
    </w:p>
    <w:p w:rsidR="00D6793B" w:rsidRPr="00D324CF" w:rsidRDefault="00D6793B" w:rsidP="00D324CF">
      <w:pPr>
        <w:pStyle w:val="CRCoverPage"/>
        <w:spacing w:before="120"/>
        <w:jc w:val="both"/>
        <w:rPr>
          <w:sz w:val="22"/>
          <w:szCs w:val="22"/>
          <w:lang w:val="en-US"/>
        </w:rPr>
      </w:pPr>
      <w:r w:rsidRPr="00D324CF">
        <w:rPr>
          <w:sz w:val="22"/>
          <w:szCs w:val="22"/>
          <w:lang w:val="en-US"/>
        </w:rPr>
        <w:t>HF signals have high reliance on beamforming and vulnerable to the propagation environment</w:t>
      </w:r>
      <w:r w:rsidR="00395E9C" w:rsidRPr="00D324CF">
        <w:rPr>
          <w:sz w:val="22"/>
          <w:szCs w:val="22"/>
          <w:lang w:val="en-US"/>
        </w:rPr>
        <w:t>. Considering</w:t>
      </w:r>
      <w:r w:rsidRPr="00D324CF">
        <w:rPr>
          <w:sz w:val="22"/>
          <w:szCs w:val="22"/>
          <w:lang w:val="en-US"/>
        </w:rPr>
        <w:t xml:space="preserve"> Tx/Rx beamforming are extremely susceptible to blockage and UE rotation</w:t>
      </w:r>
      <w:r w:rsidR="00395E9C" w:rsidRPr="00D324CF">
        <w:rPr>
          <w:sz w:val="22"/>
          <w:szCs w:val="22"/>
          <w:lang w:val="en-US"/>
        </w:rPr>
        <w:t>, multiple-beam transmission are proposed</w:t>
      </w:r>
      <w:r w:rsidRPr="00D324CF">
        <w:rPr>
          <w:sz w:val="22"/>
          <w:szCs w:val="22"/>
          <w:lang w:val="en-US"/>
        </w:rPr>
        <w:t xml:space="preserve"> to improve the link reliability</w:t>
      </w:r>
      <w:r w:rsidR="00395E9C" w:rsidRPr="00D324CF">
        <w:rPr>
          <w:sz w:val="22"/>
          <w:szCs w:val="22"/>
          <w:lang w:val="en-US"/>
        </w:rPr>
        <w:t>. So</w:t>
      </w:r>
      <w:r w:rsidR="00575C62" w:rsidRPr="00D324CF">
        <w:rPr>
          <w:sz w:val="22"/>
          <w:szCs w:val="22"/>
          <w:lang w:val="en-US"/>
        </w:rPr>
        <w:t xml:space="preserve"> </w:t>
      </w:r>
      <w:r w:rsidR="00395E9C" w:rsidRPr="00D324CF">
        <w:rPr>
          <w:sz w:val="22"/>
          <w:szCs w:val="22"/>
          <w:lang w:val="en-US"/>
        </w:rPr>
        <w:t>continuous</w:t>
      </w:r>
      <w:r w:rsidR="00575C62" w:rsidRPr="00D324CF">
        <w:rPr>
          <w:sz w:val="22"/>
          <w:szCs w:val="22"/>
          <w:lang w:val="en-US"/>
        </w:rPr>
        <w:t xml:space="preserve"> data transmission </w:t>
      </w:r>
      <w:r w:rsidR="00395E9C" w:rsidRPr="00D324CF">
        <w:rPr>
          <w:sz w:val="22"/>
          <w:szCs w:val="22"/>
          <w:lang w:val="en-US"/>
        </w:rPr>
        <w:t xml:space="preserve">can be guaranteed by some available links </w:t>
      </w:r>
      <w:r w:rsidR="00575C62" w:rsidRPr="00D324CF">
        <w:rPr>
          <w:sz w:val="22"/>
          <w:szCs w:val="22"/>
          <w:lang w:val="en-US"/>
        </w:rPr>
        <w:t xml:space="preserve">if </w:t>
      </w:r>
      <w:r w:rsidR="00395E9C" w:rsidRPr="00D324CF">
        <w:rPr>
          <w:sz w:val="22"/>
          <w:szCs w:val="22"/>
          <w:lang w:val="en-US"/>
        </w:rPr>
        <w:t>other links</w:t>
      </w:r>
      <w:r w:rsidR="00575C62" w:rsidRPr="00D324CF">
        <w:rPr>
          <w:sz w:val="22"/>
          <w:szCs w:val="22"/>
          <w:lang w:val="en-US"/>
        </w:rPr>
        <w:t xml:space="preserve"> are blocked. </w:t>
      </w:r>
      <w:r w:rsidR="00395E9C" w:rsidRPr="00D324CF">
        <w:rPr>
          <w:sz w:val="22"/>
          <w:szCs w:val="22"/>
          <w:lang w:val="en-US"/>
        </w:rPr>
        <w:t>UE is required to perform physical layer measurement/report on multiple beams.</w:t>
      </w:r>
    </w:p>
    <w:p w:rsidR="00D324CF" w:rsidRDefault="00273CBA" w:rsidP="00D324CF">
      <w:pPr>
        <w:pStyle w:val="CRCoverPage"/>
        <w:spacing w:before="120"/>
        <w:jc w:val="both"/>
        <w:rPr>
          <w:sz w:val="22"/>
          <w:szCs w:val="22"/>
          <w:lang w:val="en-US"/>
        </w:rPr>
      </w:pPr>
      <w:r w:rsidRPr="00D324CF">
        <w:rPr>
          <w:rFonts w:hint="eastAsia"/>
          <w:sz w:val="22"/>
          <w:szCs w:val="22"/>
          <w:lang w:val="en-US"/>
        </w:rPr>
        <w:t xml:space="preserve">In RAN1#88 meeting [1], </w:t>
      </w:r>
      <w:r w:rsidRPr="00D324CF">
        <w:rPr>
          <w:sz w:val="22"/>
          <w:szCs w:val="22"/>
          <w:lang w:val="en-US"/>
        </w:rPr>
        <w:t xml:space="preserve">a framework via RRC configuration for </w:t>
      </w:r>
      <w:r w:rsidR="00502B89">
        <w:rPr>
          <w:sz w:val="22"/>
          <w:szCs w:val="22"/>
          <w:lang w:val="en-US"/>
        </w:rPr>
        <w:t>BM</w:t>
      </w:r>
      <w:r w:rsidRPr="00D324CF">
        <w:rPr>
          <w:sz w:val="22"/>
          <w:szCs w:val="22"/>
          <w:lang w:val="en-US"/>
        </w:rPr>
        <w:t xml:space="preserve"> is agreed</w:t>
      </w:r>
      <w:r w:rsidR="007C54EB" w:rsidRPr="00D324CF">
        <w:rPr>
          <w:rFonts w:hint="eastAsia"/>
          <w:sz w:val="22"/>
          <w:szCs w:val="22"/>
          <w:lang w:val="en-US"/>
        </w:rPr>
        <w:t>.</w:t>
      </w:r>
      <w:r w:rsidR="007C54EB" w:rsidRPr="00D324CF">
        <w:rPr>
          <w:sz w:val="22"/>
          <w:szCs w:val="22"/>
          <w:lang w:val="en-US"/>
        </w:rPr>
        <w:t xml:space="preserve"> Just as illustrated in Figure 1, i</w:t>
      </w:r>
      <w:r w:rsidRPr="00D324CF">
        <w:rPr>
          <w:sz w:val="22"/>
          <w:szCs w:val="22"/>
          <w:lang w:val="en-US"/>
        </w:rPr>
        <w:t>t is composed of N≥1 reporting settings, M≥1 resource settings, and 1 CSI measurement setting</w:t>
      </w:r>
      <w:r w:rsidR="007C54EB" w:rsidRPr="00D324CF">
        <w:rPr>
          <w:sz w:val="22"/>
          <w:szCs w:val="22"/>
          <w:lang w:val="en-US"/>
        </w:rPr>
        <w:t>. The CSI measurement setting includes one or multiple links and each of the links corresponds to a reporting setting and a resource setting.</w:t>
      </w:r>
      <w:r w:rsidRPr="00D324CF">
        <w:rPr>
          <w:sz w:val="22"/>
          <w:szCs w:val="22"/>
          <w:lang w:val="en-US"/>
        </w:rPr>
        <w:t xml:space="preserve"> Currently, it was agreed that a resource setting includes at least one CSI-RS</w:t>
      </w:r>
      <w:r w:rsidR="001B58E7" w:rsidRPr="00D324CF">
        <w:rPr>
          <w:sz w:val="22"/>
          <w:szCs w:val="22"/>
          <w:lang w:val="en-US"/>
        </w:rPr>
        <w:t xml:space="preserve"> resource set and each C</w:t>
      </w:r>
      <w:r w:rsidR="009A2588" w:rsidRPr="00D324CF">
        <w:rPr>
          <w:sz w:val="22"/>
          <w:szCs w:val="22"/>
          <w:lang w:val="en-US"/>
        </w:rPr>
        <w:t>SI-RS resource</w:t>
      </w:r>
      <w:r w:rsidR="001B58E7" w:rsidRPr="00D324CF">
        <w:rPr>
          <w:sz w:val="22"/>
          <w:szCs w:val="22"/>
          <w:lang w:val="en-US"/>
        </w:rPr>
        <w:t xml:space="preserve"> set</w:t>
      </w:r>
      <w:r w:rsidR="009A2588" w:rsidRPr="00D324CF">
        <w:rPr>
          <w:sz w:val="22"/>
          <w:szCs w:val="22"/>
          <w:lang w:val="en-US"/>
        </w:rPr>
        <w:t xml:space="preserve"> having K≥1 CSI-RS resources.</w:t>
      </w:r>
    </w:p>
    <w:p w:rsidR="0089514E" w:rsidRDefault="0089514E" w:rsidP="00D324CF">
      <w:pPr>
        <w:pStyle w:val="CRCoverPage"/>
        <w:spacing w:before="120"/>
        <w:jc w:val="center"/>
      </w:pPr>
      <w:r>
        <w:object w:dxaOrig="732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1pt;height:155.55pt" o:ole="">
            <v:imagedata r:id="rId7" o:title=""/>
          </v:shape>
          <o:OLEObject Type="Embed" ProgID="Visio.Drawing.15" ShapeID="_x0000_i1025" DrawAspect="Content" ObjectID="_1555498386" r:id="rId8"/>
        </w:object>
      </w:r>
    </w:p>
    <w:p w:rsidR="0089514E" w:rsidRPr="00D324CF" w:rsidRDefault="0089514E" w:rsidP="00D324CF">
      <w:pPr>
        <w:spacing w:before="120" w:after="120"/>
        <w:jc w:val="center"/>
        <w:rPr>
          <w:rFonts w:ascii="Arial" w:hAnsi="Arial" w:cs="Arial"/>
          <w:b/>
          <w:lang w:eastAsia="zh-CN"/>
        </w:rPr>
      </w:pPr>
      <w:r w:rsidRPr="00D324CF">
        <w:rPr>
          <w:rFonts w:ascii="Arial" w:hAnsi="Arial" w:cs="Arial"/>
          <w:b/>
        </w:rPr>
        <w:t>Figure 1 Report setting, resource setting and measurement setting for beam management</w:t>
      </w:r>
    </w:p>
    <w:p w:rsidR="006B3FA2" w:rsidRPr="00D324CF" w:rsidRDefault="006B3FA2" w:rsidP="00D324CF">
      <w:pPr>
        <w:pStyle w:val="CRCoverPage"/>
        <w:spacing w:before="120"/>
        <w:jc w:val="both"/>
        <w:rPr>
          <w:sz w:val="22"/>
          <w:szCs w:val="22"/>
          <w:lang w:val="en-US"/>
        </w:rPr>
      </w:pPr>
      <w:r w:rsidRPr="00D324CF">
        <w:rPr>
          <w:sz w:val="22"/>
          <w:szCs w:val="22"/>
          <w:lang w:val="en-US"/>
        </w:rPr>
        <w:t xml:space="preserve">Conceptually, it is quite similar as the RRM measurement model in LTE, which consists of measurement object and a reporting configuration. </w:t>
      </w:r>
      <w:r w:rsidR="0089514E" w:rsidRPr="00D324CF">
        <w:rPr>
          <w:sz w:val="22"/>
          <w:szCs w:val="22"/>
          <w:lang w:val="en-US"/>
        </w:rPr>
        <w:t xml:space="preserve">The measurement object and the reporting configuration is linked by a measurement identity. </w:t>
      </w:r>
      <w:r w:rsidRPr="00D324CF">
        <w:rPr>
          <w:sz w:val="22"/>
          <w:szCs w:val="22"/>
          <w:lang w:val="en-US"/>
        </w:rPr>
        <w:t>The measurement object is per frequency, containing black lists and white lists cells. The reporting configuration defines the criteria the UE uses to send measurement reports, e.g. event-triggered, periodic, and event-triggered periodic reporting.</w:t>
      </w:r>
      <w:r w:rsidR="0089514E" w:rsidRPr="00D324CF">
        <w:rPr>
          <w:sz w:val="22"/>
          <w:szCs w:val="22"/>
          <w:lang w:val="en-US"/>
        </w:rPr>
        <w:t xml:space="preserve"> </w:t>
      </w:r>
      <w:r w:rsidR="00322106" w:rsidRPr="00D324CF">
        <w:rPr>
          <w:sz w:val="22"/>
          <w:szCs w:val="22"/>
          <w:lang w:val="en-US"/>
        </w:rPr>
        <w:t xml:space="preserve">RAN2 can consider reusing the principle of RRM measurement configuration for </w:t>
      </w:r>
      <w:r w:rsidR="008B18F5">
        <w:rPr>
          <w:sz w:val="22"/>
          <w:szCs w:val="22"/>
          <w:lang w:val="en-US"/>
        </w:rPr>
        <w:t>BM</w:t>
      </w:r>
      <w:r w:rsidR="00322106" w:rsidRPr="00D324CF">
        <w:rPr>
          <w:sz w:val="22"/>
          <w:szCs w:val="22"/>
          <w:lang w:val="en-US"/>
        </w:rPr>
        <w:t xml:space="preserve">. </w:t>
      </w:r>
    </w:p>
    <w:p w:rsidR="00322106" w:rsidRPr="00D324CF" w:rsidRDefault="00322106" w:rsidP="00D324CF">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Observation 1: The </w:t>
      </w:r>
      <w:r w:rsidR="00502B89">
        <w:rPr>
          <w:rFonts w:ascii="Arial" w:hAnsi="Arial" w:cs="Arial"/>
          <w:b/>
          <w:sz w:val="22"/>
          <w:szCs w:val="22"/>
          <w:lang w:eastAsia="zh-CN"/>
        </w:rPr>
        <w:t>BM</w:t>
      </w:r>
      <w:r w:rsidRPr="00D324CF">
        <w:rPr>
          <w:rFonts w:ascii="Arial" w:hAnsi="Arial" w:cs="Arial"/>
          <w:b/>
          <w:sz w:val="22"/>
          <w:szCs w:val="22"/>
          <w:lang w:eastAsia="zh-CN"/>
        </w:rPr>
        <w:t xml:space="preserve"> framework is comprised of CSI-RS resource settings, report settings as well as the links between them through CSI measurement setting.  It is quite similar as the RRM measurement </w:t>
      </w:r>
      <w:r w:rsidR="00A579FE">
        <w:rPr>
          <w:rFonts w:ascii="Arial" w:hAnsi="Arial" w:cs="Arial"/>
          <w:b/>
          <w:sz w:val="22"/>
          <w:szCs w:val="22"/>
          <w:lang w:eastAsia="zh-CN"/>
        </w:rPr>
        <w:t xml:space="preserve">configuration </w:t>
      </w:r>
      <w:r w:rsidRPr="00D324CF">
        <w:rPr>
          <w:rFonts w:ascii="Arial" w:hAnsi="Arial" w:cs="Arial"/>
          <w:b/>
          <w:sz w:val="22"/>
          <w:szCs w:val="22"/>
          <w:lang w:eastAsia="zh-CN"/>
        </w:rPr>
        <w:t xml:space="preserve">in LTE. </w:t>
      </w:r>
    </w:p>
    <w:p w:rsidR="00322106" w:rsidRPr="0089514E" w:rsidRDefault="00322106" w:rsidP="0089514E">
      <w:pPr>
        <w:rPr>
          <w:lang w:eastAsia="zh-CN"/>
        </w:rPr>
      </w:pPr>
    </w:p>
    <w:p w:rsidR="000D7D08" w:rsidRPr="00D324CF" w:rsidRDefault="0089514E" w:rsidP="00D324CF">
      <w:pPr>
        <w:spacing w:before="120" w:after="120"/>
        <w:jc w:val="both"/>
        <w:rPr>
          <w:rFonts w:ascii="Arial" w:hAnsi="Arial" w:cs="Arial"/>
          <w:b/>
          <w:sz w:val="22"/>
          <w:szCs w:val="22"/>
          <w:lang w:eastAsia="zh-CN"/>
        </w:rPr>
      </w:pPr>
      <w:r w:rsidRPr="00D324CF">
        <w:rPr>
          <w:rFonts w:ascii="Arial" w:hAnsi="Arial" w:cs="Arial"/>
          <w:b/>
          <w:sz w:val="22"/>
          <w:szCs w:val="22"/>
          <w:lang w:eastAsia="zh-CN"/>
        </w:rPr>
        <w:lastRenderedPageBreak/>
        <w:t>Proposal</w:t>
      </w:r>
      <w:r w:rsidR="00513464" w:rsidRPr="00D324CF">
        <w:rPr>
          <w:rFonts w:ascii="Arial" w:hAnsi="Arial" w:cs="Arial"/>
          <w:b/>
          <w:sz w:val="22"/>
          <w:szCs w:val="22"/>
          <w:lang w:eastAsia="zh-CN"/>
        </w:rPr>
        <w:t xml:space="preserve"> 1: </w:t>
      </w:r>
      <w:r w:rsidR="00322106" w:rsidRPr="00D324CF">
        <w:rPr>
          <w:rFonts w:ascii="Arial" w:hAnsi="Arial" w:cs="Arial"/>
          <w:b/>
          <w:sz w:val="22"/>
          <w:szCs w:val="22"/>
          <w:lang w:eastAsia="zh-CN"/>
        </w:rPr>
        <w:t xml:space="preserve">Resource settings, report settings and the links between them through CSI measurement setting </w:t>
      </w:r>
      <w:r w:rsidR="00A579FE" w:rsidRPr="00D324CF">
        <w:rPr>
          <w:rFonts w:ascii="Arial" w:hAnsi="Arial" w:cs="Arial"/>
          <w:b/>
          <w:sz w:val="22"/>
          <w:szCs w:val="22"/>
          <w:lang w:eastAsia="zh-CN"/>
        </w:rPr>
        <w:t xml:space="preserve">for </w:t>
      </w:r>
      <w:r w:rsidR="00A579FE">
        <w:rPr>
          <w:rFonts w:ascii="Arial" w:hAnsi="Arial" w:cs="Arial"/>
          <w:b/>
          <w:sz w:val="22"/>
          <w:szCs w:val="22"/>
          <w:lang w:eastAsia="zh-CN"/>
        </w:rPr>
        <w:t>BM</w:t>
      </w:r>
      <w:r w:rsidR="00A579FE" w:rsidRPr="00D324CF">
        <w:rPr>
          <w:rFonts w:ascii="Arial" w:hAnsi="Arial" w:cs="Arial"/>
          <w:b/>
          <w:sz w:val="22"/>
          <w:szCs w:val="22"/>
          <w:lang w:eastAsia="zh-CN"/>
        </w:rPr>
        <w:t xml:space="preserve"> </w:t>
      </w:r>
      <w:r w:rsidR="00322106" w:rsidRPr="00D324CF">
        <w:rPr>
          <w:rFonts w:ascii="Arial" w:hAnsi="Arial" w:cs="Arial"/>
          <w:b/>
          <w:sz w:val="22"/>
          <w:szCs w:val="22"/>
          <w:lang w:eastAsia="zh-CN"/>
        </w:rPr>
        <w:t xml:space="preserve">should be configured by RRC. </w:t>
      </w:r>
    </w:p>
    <w:p w:rsidR="00322106" w:rsidRPr="00D324CF" w:rsidRDefault="009D3EC3" w:rsidP="00D324CF">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Proposal 2: RAN2 considers to reuse the same principle </w:t>
      </w:r>
      <w:r w:rsidR="00341204" w:rsidRPr="00D324CF">
        <w:rPr>
          <w:rFonts w:ascii="Arial" w:hAnsi="Arial" w:cs="Arial"/>
          <w:b/>
          <w:sz w:val="22"/>
          <w:szCs w:val="22"/>
          <w:lang w:eastAsia="zh-CN"/>
        </w:rPr>
        <w:t>as</w:t>
      </w:r>
      <w:r w:rsidRPr="00D324CF">
        <w:rPr>
          <w:rFonts w:ascii="Arial" w:hAnsi="Arial" w:cs="Arial"/>
          <w:b/>
          <w:sz w:val="22"/>
          <w:szCs w:val="22"/>
          <w:lang w:eastAsia="zh-CN"/>
        </w:rPr>
        <w:t xml:space="preserve"> RR</w:t>
      </w:r>
      <w:r w:rsidR="00341204" w:rsidRPr="00D324CF">
        <w:rPr>
          <w:rFonts w:ascii="Arial" w:hAnsi="Arial" w:cs="Arial"/>
          <w:b/>
          <w:sz w:val="22"/>
          <w:szCs w:val="22"/>
          <w:lang w:eastAsia="zh-CN"/>
        </w:rPr>
        <w:t xml:space="preserve">M measurement configuration for </w:t>
      </w:r>
      <w:r w:rsidR="00502B89">
        <w:rPr>
          <w:rFonts w:ascii="Arial" w:hAnsi="Arial" w:cs="Arial"/>
          <w:b/>
          <w:sz w:val="22"/>
          <w:szCs w:val="22"/>
          <w:lang w:eastAsia="zh-CN"/>
        </w:rPr>
        <w:t>BM settings configuration</w:t>
      </w:r>
      <w:r w:rsidR="00341204" w:rsidRPr="00D324CF">
        <w:rPr>
          <w:rFonts w:ascii="Arial" w:hAnsi="Arial" w:cs="Arial"/>
          <w:b/>
          <w:sz w:val="22"/>
          <w:szCs w:val="22"/>
          <w:lang w:eastAsia="zh-CN"/>
        </w:rPr>
        <w:t xml:space="preserve">. </w:t>
      </w:r>
    </w:p>
    <w:p w:rsidR="00D324CF" w:rsidRPr="00D324CF" w:rsidRDefault="00D324CF" w:rsidP="00D324CF">
      <w:pPr>
        <w:spacing w:before="120" w:after="120"/>
        <w:rPr>
          <w:rFonts w:ascii="Arial" w:hAnsi="Arial" w:cs="Arial"/>
          <w:b/>
          <w:i/>
          <w:sz w:val="24"/>
          <w:u w:val="single"/>
          <w:lang w:eastAsia="zh-CN"/>
        </w:rPr>
      </w:pPr>
      <w:r w:rsidRPr="00D324CF">
        <w:rPr>
          <w:rFonts w:ascii="Arial" w:hAnsi="Arial" w:cs="Arial"/>
          <w:b/>
          <w:i/>
          <w:sz w:val="24"/>
          <w:u w:val="single"/>
          <w:lang w:eastAsia="zh-CN"/>
        </w:rPr>
        <w:t>Resource setting</w:t>
      </w:r>
    </w:p>
    <w:p w:rsidR="00C445AC" w:rsidRPr="00D324CF" w:rsidRDefault="00A61358" w:rsidP="00D324CF">
      <w:pPr>
        <w:pStyle w:val="CRCoverPage"/>
        <w:spacing w:before="120"/>
        <w:jc w:val="both"/>
        <w:rPr>
          <w:sz w:val="22"/>
          <w:szCs w:val="22"/>
          <w:lang w:val="en-US"/>
        </w:rPr>
      </w:pPr>
      <w:r w:rsidRPr="00D324CF">
        <w:rPr>
          <w:sz w:val="22"/>
          <w:szCs w:val="22"/>
          <w:lang w:val="en-US"/>
        </w:rPr>
        <w:t xml:space="preserve">For </w:t>
      </w:r>
      <w:r w:rsidR="00502B89">
        <w:rPr>
          <w:sz w:val="22"/>
          <w:szCs w:val="22"/>
          <w:lang w:val="en-US"/>
        </w:rPr>
        <w:t>BM</w:t>
      </w:r>
      <w:r w:rsidRPr="00D324CF">
        <w:rPr>
          <w:sz w:val="22"/>
          <w:szCs w:val="22"/>
          <w:lang w:val="en-US"/>
        </w:rPr>
        <w:t>, UE is configured with one or multiple</w:t>
      </w:r>
      <w:r w:rsidR="00DC3DBB" w:rsidRPr="00D324CF">
        <w:rPr>
          <w:sz w:val="22"/>
          <w:szCs w:val="22"/>
          <w:lang w:val="en-US"/>
        </w:rPr>
        <w:t xml:space="preserve"> (M≥1)</w:t>
      </w:r>
      <w:r w:rsidRPr="00D324CF">
        <w:rPr>
          <w:sz w:val="22"/>
          <w:szCs w:val="22"/>
          <w:lang w:val="en-US"/>
        </w:rPr>
        <w:t xml:space="preserve"> resource settings.</w:t>
      </w:r>
      <w:r w:rsidR="00DC3DBB" w:rsidRPr="00D324CF">
        <w:rPr>
          <w:sz w:val="22"/>
          <w:szCs w:val="22"/>
          <w:lang w:val="en-US"/>
        </w:rPr>
        <w:t xml:space="preserve"> The resource settings define the CSI-RS resources based on which UE performs L1 measurement for beam management. </w:t>
      </w:r>
      <w:r w:rsidR="007E51C7" w:rsidRPr="00D324CF">
        <w:rPr>
          <w:sz w:val="22"/>
          <w:szCs w:val="22"/>
          <w:lang w:val="en-US"/>
        </w:rPr>
        <w:t xml:space="preserve">In </w:t>
      </w:r>
      <w:r w:rsidR="00717DD4" w:rsidRPr="00D324CF">
        <w:rPr>
          <w:rFonts w:hint="eastAsia"/>
          <w:sz w:val="22"/>
          <w:szCs w:val="22"/>
          <w:lang w:val="en-US"/>
        </w:rPr>
        <w:t>o</w:t>
      </w:r>
      <w:r w:rsidR="007E51C7" w:rsidRPr="00D324CF">
        <w:rPr>
          <w:rFonts w:hint="eastAsia"/>
          <w:sz w:val="22"/>
          <w:szCs w:val="22"/>
          <w:lang w:val="en-US"/>
        </w:rPr>
        <w:t xml:space="preserve">ne resource setting, one or multiple </w:t>
      </w:r>
      <w:r w:rsidR="007E51C7" w:rsidRPr="00D324CF">
        <w:rPr>
          <w:sz w:val="22"/>
          <w:szCs w:val="22"/>
          <w:lang w:val="en-US"/>
        </w:rPr>
        <w:t>CSI-RS resource set</w:t>
      </w:r>
      <w:r w:rsidR="007E51C7" w:rsidRPr="00D324CF">
        <w:rPr>
          <w:rFonts w:hint="eastAsia"/>
          <w:sz w:val="22"/>
          <w:szCs w:val="22"/>
          <w:lang w:val="en-US"/>
        </w:rPr>
        <w:t>s can be configured</w:t>
      </w:r>
      <w:r w:rsidRPr="00D324CF">
        <w:rPr>
          <w:sz w:val="22"/>
          <w:szCs w:val="22"/>
          <w:lang w:val="en-US"/>
        </w:rPr>
        <w:t xml:space="preserve"> and e</w:t>
      </w:r>
      <w:r w:rsidR="007E51C7" w:rsidRPr="00D324CF">
        <w:rPr>
          <w:sz w:val="22"/>
          <w:szCs w:val="22"/>
          <w:lang w:val="en-US"/>
        </w:rPr>
        <w:t>ach CSI-RS resource set</w:t>
      </w:r>
      <w:r w:rsidR="007E51C7" w:rsidRPr="00D324CF">
        <w:rPr>
          <w:rFonts w:hint="eastAsia"/>
          <w:sz w:val="22"/>
          <w:szCs w:val="22"/>
          <w:lang w:val="en-US"/>
        </w:rPr>
        <w:t xml:space="preserve"> includ</w:t>
      </w:r>
      <w:r w:rsidR="007E51C7" w:rsidRPr="00D324CF">
        <w:rPr>
          <w:sz w:val="22"/>
          <w:szCs w:val="22"/>
          <w:lang w:val="en-US"/>
        </w:rPr>
        <w:t>es</w:t>
      </w:r>
      <w:r w:rsidR="007E51C7" w:rsidRPr="00D324CF">
        <w:rPr>
          <w:rFonts w:hint="eastAsia"/>
          <w:sz w:val="22"/>
          <w:szCs w:val="22"/>
          <w:lang w:val="en-US"/>
        </w:rPr>
        <w:t xml:space="preserve"> one or </w:t>
      </w:r>
      <w:r w:rsidR="007E51C7" w:rsidRPr="00D324CF">
        <w:rPr>
          <w:sz w:val="22"/>
          <w:szCs w:val="22"/>
          <w:lang w:val="en-US"/>
        </w:rPr>
        <w:t>multiple</w:t>
      </w:r>
      <w:r w:rsidR="007E51C7" w:rsidRPr="00D324CF">
        <w:rPr>
          <w:rFonts w:hint="eastAsia"/>
          <w:sz w:val="22"/>
          <w:szCs w:val="22"/>
          <w:lang w:val="en-US"/>
        </w:rPr>
        <w:t xml:space="preserve"> CSI-RS resources</w:t>
      </w:r>
      <w:r w:rsidR="007E51C7" w:rsidRPr="00D324CF">
        <w:rPr>
          <w:sz w:val="22"/>
          <w:szCs w:val="22"/>
          <w:lang w:val="en-US"/>
        </w:rPr>
        <w:t xml:space="preserve">. </w:t>
      </w:r>
    </w:p>
    <w:p w:rsidR="00C445AC" w:rsidRPr="00D324CF" w:rsidRDefault="00C445AC" w:rsidP="00D324CF">
      <w:pPr>
        <w:pStyle w:val="CRCoverPage"/>
        <w:spacing w:before="120"/>
        <w:jc w:val="both"/>
        <w:rPr>
          <w:sz w:val="22"/>
          <w:szCs w:val="22"/>
          <w:lang w:val="en-US"/>
        </w:rPr>
      </w:pPr>
      <w:r w:rsidRPr="00D324CF">
        <w:rPr>
          <w:sz w:val="22"/>
          <w:szCs w:val="22"/>
          <w:lang w:val="en-US"/>
        </w:rPr>
        <w:t xml:space="preserve">The association between the CSI-RS resources and the Tx beams may be left to network implementation. </w:t>
      </w:r>
      <w:r w:rsidR="00A61358" w:rsidRPr="00D324CF">
        <w:rPr>
          <w:sz w:val="22"/>
          <w:szCs w:val="22"/>
          <w:lang w:val="en-US"/>
        </w:rPr>
        <w:t>It’s</w:t>
      </w:r>
      <w:r w:rsidR="00EA032B" w:rsidRPr="00D324CF">
        <w:rPr>
          <w:sz w:val="22"/>
          <w:szCs w:val="22"/>
          <w:lang w:val="en-US"/>
        </w:rPr>
        <w:t xml:space="preserve"> possible that </w:t>
      </w:r>
      <w:r w:rsidR="007E51C7" w:rsidRPr="00D324CF">
        <w:rPr>
          <w:sz w:val="22"/>
          <w:szCs w:val="22"/>
          <w:lang w:val="en-US"/>
        </w:rPr>
        <w:t>each CSI-RS resource conveys a specific Tx beam</w:t>
      </w:r>
      <w:r w:rsidR="00621D34" w:rsidRPr="00D324CF">
        <w:rPr>
          <w:sz w:val="22"/>
          <w:szCs w:val="22"/>
          <w:lang w:val="en-US"/>
        </w:rPr>
        <w:t xml:space="preserve">, which can be configured in one or multiple CSI-RS resource sets. It’s also possible that </w:t>
      </w:r>
      <w:r w:rsidR="00AF7231" w:rsidRPr="00D324CF">
        <w:rPr>
          <w:sz w:val="22"/>
          <w:szCs w:val="22"/>
          <w:lang w:val="en-US"/>
        </w:rPr>
        <w:t xml:space="preserve">each CSI-RS resource set corresponds to one Tx </w:t>
      </w:r>
      <w:r w:rsidR="00DC3DBB" w:rsidRPr="00D324CF">
        <w:rPr>
          <w:sz w:val="22"/>
          <w:szCs w:val="22"/>
          <w:lang w:val="en-US"/>
        </w:rPr>
        <w:t>beam.</w:t>
      </w:r>
      <w:r w:rsidR="006F2A5D" w:rsidRPr="00D324CF">
        <w:rPr>
          <w:sz w:val="22"/>
          <w:szCs w:val="22"/>
          <w:lang w:val="en-US"/>
        </w:rPr>
        <w:t xml:space="preserve"> </w:t>
      </w:r>
      <w:r w:rsidR="00DC3DBB" w:rsidRPr="00D324CF">
        <w:rPr>
          <w:sz w:val="22"/>
          <w:szCs w:val="22"/>
          <w:lang w:val="en-US"/>
        </w:rPr>
        <w:t xml:space="preserve">Considering </w:t>
      </w:r>
      <w:r w:rsidR="006F2A5D" w:rsidRPr="00D324CF">
        <w:rPr>
          <w:sz w:val="22"/>
          <w:szCs w:val="22"/>
          <w:lang w:val="en-US"/>
        </w:rPr>
        <w:t xml:space="preserve">UE needs to perform </w:t>
      </w:r>
      <w:r w:rsidR="00A579FE">
        <w:rPr>
          <w:sz w:val="22"/>
          <w:szCs w:val="22"/>
          <w:lang w:val="en-US"/>
        </w:rPr>
        <w:t xml:space="preserve">L1 </w:t>
      </w:r>
      <w:r w:rsidR="006F2A5D" w:rsidRPr="00D324CF">
        <w:rPr>
          <w:sz w:val="22"/>
          <w:szCs w:val="22"/>
          <w:lang w:val="en-US"/>
        </w:rPr>
        <w:t xml:space="preserve">measurement to derive L1-RSRP or CSI on all the configured CSI-RS resources. </w:t>
      </w:r>
      <w:r w:rsidR="00DC3DBB" w:rsidRPr="00D324CF">
        <w:rPr>
          <w:sz w:val="22"/>
          <w:szCs w:val="22"/>
          <w:lang w:val="en-US"/>
        </w:rPr>
        <w:t xml:space="preserve">The total number of configured beams in the M resource settings should be configured properly. </w:t>
      </w:r>
      <w:r w:rsidRPr="00D324CF">
        <w:rPr>
          <w:sz w:val="22"/>
          <w:szCs w:val="22"/>
          <w:lang w:val="en-US"/>
        </w:rPr>
        <w:t xml:space="preserve">If large number of Tx beams are configured for UE </w:t>
      </w:r>
      <w:r w:rsidRPr="00D324CF">
        <w:rPr>
          <w:rFonts w:hint="eastAsia"/>
          <w:sz w:val="22"/>
          <w:szCs w:val="22"/>
          <w:lang w:val="en-US"/>
        </w:rPr>
        <w:t xml:space="preserve">to measure, both the </w:t>
      </w:r>
      <w:r w:rsidR="005F7508">
        <w:rPr>
          <w:sz w:val="22"/>
          <w:szCs w:val="22"/>
          <w:lang w:val="en-US"/>
        </w:rPr>
        <w:t xml:space="preserve">RRC </w:t>
      </w:r>
      <w:r w:rsidR="00A579FE" w:rsidRPr="00D324CF">
        <w:rPr>
          <w:sz w:val="22"/>
          <w:szCs w:val="22"/>
          <w:lang w:val="en-US"/>
        </w:rPr>
        <w:t>signaling</w:t>
      </w:r>
      <w:r w:rsidRPr="00D324CF">
        <w:rPr>
          <w:rFonts w:hint="eastAsia"/>
          <w:sz w:val="22"/>
          <w:szCs w:val="22"/>
          <w:lang w:val="en-US"/>
        </w:rPr>
        <w:t xml:space="preserve"> </w:t>
      </w:r>
      <w:r w:rsidRPr="00D324CF">
        <w:rPr>
          <w:sz w:val="22"/>
          <w:szCs w:val="22"/>
          <w:lang w:val="en-US"/>
        </w:rPr>
        <w:t xml:space="preserve">overhead and UE power consumption </w:t>
      </w:r>
      <w:r w:rsidR="002A2D96" w:rsidRPr="00D324CF">
        <w:rPr>
          <w:sz w:val="22"/>
          <w:szCs w:val="22"/>
          <w:lang w:val="en-US"/>
        </w:rPr>
        <w:t xml:space="preserve">for measurement </w:t>
      </w:r>
      <w:r w:rsidRPr="00D324CF">
        <w:rPr>
          <w:sz w:val="22"/>
          <w:szCs w:val="22"/>
          <w:lang w:val="en-US"/>
        </w:rPr>
        <w:t>are concerned</w:t>
      </w:r>
      <w:r w:rsidR="002A2D96" w:rsidRPr="00D324CF">
        <w:rPr>
          <w:sz w:val="22"/>
          <w:szCs w:val="22"/>
          <w:lang w:val="en-US"/>
        </w:rPr>
        <w:t xml:space="preserve">; If small number of Tx beams are configured, beam management decision is suboptimal and UE has higher risk of RLF when fewer Tx beam are available and blockage occurs. </w:t>
      </w:r>
    </w:p>
    <w:p w:rsidR="006F2A5D" w:rsidRDefault="00C445AC" w:rsidP="00D324CF">
      <w:pPr>
        <w:spacing w:before="120" w:after="120"/>
        <w:jc w:val="both"/>
        <w:rPr>
          <w:lang w:eastAsia="zh-CN"/>
        </w:rPr>
      </w:pPr>
      <w:r w:rsidRPr="00D324CF">
        <w:rPr>
          <w:rFonts w:ascii="Arial" w:hAnsi="Arial" w:cs="Arial"/>
          <w:b/>
          <w:sz w:val="22"/>
          <w:szCs w:val="22"/>
          <w:lang w:eastAsia="zh-CN"/>
        </w:rPr>
        <w:t>Observation 2:</w:t>
      </w:r>
      <w:r w:rsidR="002A2D96" w:rsidRPr="00D324CF">
        <w:rPr>
          <w:rFonts w:ascii="Arial" w:hAnsi="Arial" w:cs="Arial"/>
          <w:b/>
          <w:sz w:val="22"/>
          <w:szCs w:val="22"/>
          <w:lang w:eastAsia="zh-CN"/>
        </w:rPr>
        <w:t xml:space="preserve"> </w:t>
      </w:r>
      <w:r w:rsidR="004160FE" w:rsidRPr="00D324CF">
        <w:rPr>
          <w:rFonts w:ascii="Arial" w:hAnsi="Arial" w:cs="Arial"/>
          <w:b/>
          <w:sz w:val="22"/>
          <w:szCs w:val="22"/>
          <w:lang w:eastAsia="zh-CN"/>
        </w:rPr>
        <w:t>L</w:t>
      </w:r>
      <w:r w:rsidR="002A2D96" w:rsidRPr="00D324CF">
        <w:rPr>
          <w:rFonts w:ascii="Arial" w:hAnsi="Arial" w:cs="Arial"/>
          <w:b/>
          <w:sz w:val="22"/>
          <w:szCs w:val="22"/>
          <w:lang w:eastAsia="zh-CN"/>
        </w:rPr>
        <w:t xml:space="preserve">arge </w:t>
      </w:r>
      <w:r w:rsidR="004160FE" w:rsidRPr="00D324CF">
        <w:rPr>
          <w:rFonts w:ascii="Arial" w:hAnsi="Arial" w:cs="Arial"/>
          <w:b/>
          <w:sz w:val="22"/>
          <w:szCs w:val="22"/>
          <w:lang w:eastAsia="zh-CN"/>
        </w:rPr>
        <w:t>size of resource settings</w:t>
      </w:r>
      <w:r w:rsidR="002A2D96" w:rsidRPr="00D324CF">
        <w:rPr>
          <w:rFonts w:ascii="Arial" w:hAnsi="Arial" w:cs="Arial"/>
          <w:b/>
          <w:sz w:val="22"/>
          <w:szCs w:val="22"/>
          <w:lang w:eastAsia="zh-CN"/>
        </w:rPr>
        <w:t xml:space="preserve"> results in higher </w:t>
      </w:r>
      <w:r w:rsidR="005F7508">
        <w:rPr>
          <w:rFonts w:ascii="Arial" w:hAnsi="Arial" w:cs="Arial"/>
          <w:b/>
          <w:sz w:val="22"/>
          <w:szCs w:val="22"/>
          <w:lang w:eastAsia="zh-CN"/>
        </w:rPr>
        <w:t xml:space="preserve">RRC </w:t>
      </w:r>
      <w:r w:rsidR="002A2D96" w:rsidRPr="00D324CF">
        <w:rPr>
          <w:rFonts w:ascii="Arial" w:hAnsi="Arial" w:cs="Arial"/>
          <w:b/>
          <w:sz w:val="22"/>
          <w:szCs w:val="22"/>
          <w:lang w:eastAsia="zh-CN"/>
        </w:rPr>
        <w:t xml:space="preserve">signalling overhead and higher UE power consumption; </w:t>
      </w:r>
      <w:r w:rsidR="004160FE" w:rsidRPr="00D324CF">
        <w:rPr>
          <w:rFonts w:ascii="Arial" w:hAnsi="Arial" w:cs="Arial"/>
          <w:b/>
          <w:sz w:val="22"/>
          <w:szCs w:val="22"/>
          <w:lang w:eastAsia="zh-CN"/>
        </w:rPr>
        <w:t>small size of resource settings</w:t>
      </w:r>
      <w:r w:rsidR="002A2D96" w:rsidRPr="00D324CF">
        <w:rPr>
          <w:rFonts w:ascii="Arial" w:hAnsi="Arial" w:cs="Arial"/>
          <w:b/>
          <w:sz w:val="22"/>
          <w:szCs w:val="22"/>
          <w:lang w:eastAsia="zh-CN"/>
        </w:rPr>
        <w:t xml:space="preserve"> result in suboptimal </w:t>
      </w:r>
      <w:r w:rsidR="00502B89">
        <w:rPr>
          <w:rFonts w:ascii="Arial" w:hAnsi="Arial" w:cs="Arial"/>
          <w:b/>
          <w:sz w:val="22"/>
          <w:szCs w:val="22"/>
          <w:lang w:eastAsia="zh-CN"/>
        </w:rPr>
        <w:t>BM decision</w:t>
      </w:r>
      <w:r w:rsidR="002A2D96" w:rsidRPr="00D324CF">
        <w:rPr>
          <w:rFonts w:ascii="Arial" w:hAnsi="Arial" w:cs="Arial"/>
          <w:b/>
          <w:sz w:val="22"/>
          <w:szCs w:val="22"/>
          <w:lang w:eastAsia="zh-CN"/>
        </w:rPr>
        <w:t xml:space="preserve"> and higher risk of RLF. </w:t>
      </w:r>
    </w:p>
    <w:p w:rsidR="00341204" w:rsidRPr="00D324CF" w:rsidRDefault="00D324CF" w:rsidP="00D324CF">
      <w:pPr>
        <w:spacing w:before="120" w:after="120"/>
        <w:rPr>
          <w:rFonts w:ascii="Arial" w:hAnsi="Arial" w:cs="Arial"/>
          <w:b/>
          <w:i/>
          <w:sz w:val="24"/>
          <w:u w:val="single"/>
          <w:lang w:eastAsia="zh-CN"/>
        </w:rPr>
      </w:pPr>
      <w:r>
        <w:rPr>
          <w:rFonts w:ascii="Arial" w:hAnsi="Arial" w:cs="Arial"/>
          <w:b/>
          <w:i/>
          <w:sz w:val="24"/>
          <w:u w:val="single"/>
          <w:lang w:eastAsia="zh-CN"/>
        </w:rPr>
        <w:t>Report setting</w:t>
      </w:r>
    </w:p>
    <w:p w:rsidR="00B87674" w:rsidRPr="00D324CF" w:rsidRDefault="00B87674" w:rsidP="00D324CF">
      <w:pPr>
        <w:pStyle w:val="CRCoverPage"/>
        <w:spacing w:before="120"/>
        <w:jc w:val="both"/>
        <w:rPr>
          <w:sz w:val="22"/>
          <w:szCs w:val="22"/>
          <w:lang w:val="en-US"/>
        </w:rPr>
      </w:pPr>
      <w:r w:rsidRPr="00D324CF">
        <w:rPr>
          <w:sz w:val="22"/>
          <w:szCs w:val="22"/>
          <w:lang w:val="en-US"/>
        </w:rPr>
        <w:t>UE is configured with one or multiple (N≥1) report setting</w:t>
      </w:r>
      <w:r w:rsidR="005F7508">
        <w:rPr>
          <w:sz w:val="22"/>
          <w:szCs w:val="22"/>
          <w:lang w:val="en-US"/>
        </w:rPr>
        <w:t>s</w:t>
      </w:r>
      <w:r w:rsidR="00502B89">
        <w:rPr>
          <w:sz w:val="22"/>
          <w:szCs w:val="22"/>
          <w:lang w:val="en-US"/>
        </w:rPr>
        <w:t xml:space="preserve"> for BM</w:t>
      </w:r>
      <w:r w:rsidRPr="00D324CF">
        <w:rPr>
          <w:sz w:val="22"/>
          <w:szCs w:val="22"/>
          <w:lang w:val="en-US"/>
        </w:rPr>
        <w:t xml:space="preserve">. </w:t>
      </w:r>
      <w:r w:rsidR="004160FE" w:rsidRPr="00D324CF">
        <w:rPr>
          <w:sz w:val="22"/>
          <w:szCs w:val="22"/>
          <w:lang w:val="en-US"/>
        </w:rPr>
        <w:t xml:space="preserve">Generally, the report settings define on which CSI-RS resources and how to provide </w:t>
      </w:r>
      <w:r w:rsidR="005F7508">
        <w:rPr>
          <w:sz w:val="22"/>
          <w:szCs w:val="22"/>
          <w:lang w:val="en-US"/>
        </w:rPr>
        <w:t xml:space="preserve">L1 </w:t>
      </w:r>
      <w:r w:rsidR="004160FE" w:rsidRPr="00D324CF">
        <w:rPr>
          <w:sz w:val="22"/>
          <w:szCs w:val="22"/>
          <w:lang w:val="en-US"/>
        </w:rPr>
        <w:t xml:space="preserve">measurement report by UE. </w:t>
      </w:r>
      <w:r w:rsidRPr="00D324CF">
        <w:rPr>
          <w:rFonts w:hint="eastAsia"/>
          <w:sz w:val="22"/>
          <w:szCs w:val="22"/>
          <w:lang w:val="en-US"/>
        </w:rPr>
        <w:t>One beam reporting setting includes the reporting parameter</w:t>
      </w:r>
      <w:r w:rsidRPr="00D324CF">
        <w:rPr>
          <w:sz w:val="22"/>
          <w:szCs w:val="22"/>
          <w:lang w:val="en-US"/>
        </w:rPr>
        <w:t xml:space="preserve">, e.g. </w:t>
      </w:r>
      <w:r w:rsidRPr="00D324CF">
        <w:rPr>
          <w:rFonts w:hint="eastAsia"/>
          <w:sz w:val="22"/>
          <w:szCs w:val="22"/>
          <w:lang w:val="en-US"/>
        </w:rPr>
        <w:t xml:space="preserve">time-domain behavior (i.e. periodic, semi-persistent or aperiodic reporting), </w:t>
      </w:r>
      <w:r w:rsidRPr="00D324CF">
        <w:rPr>
          <w:sz w:val="22"/>
          <w:szCs w:val="22"/>
          <w:lang w:val="en-US"/>
        </w:rPr>
        <w:t>and frequency</w:t>
      </w:r>
      <w:r w:rsidRPr="00D324CF">
        <w:rPr>
          <w:rFonts w:hint="eastAsia"/>
          <w:sz w:val="22"/>
          <w:szCs w:val="22"/>
          <w:lang w:val="en-US"/>
        </w:rPr>
        <w:t xml:space="preserve"> granularity </w:t>
      </w:r>
      <w:r w:rsidRPr="00D324CF">
        <w:rPr>
          <w:sz w:val="22"/>
          <w:szCs w:val="22"/>
          <w:lang w:val="en-US"/>
        </w:rPr>
        <w:t xml:space="preserve">and information indicating selected beam(s). The report settings configuration determines the signal size carrying UE measurement report, which further impacts the decoding complexity at the network side. </w:t>
      </w:r>
    </w:p>
    <w:p w:rsidR="004160FE" w:rsidRPr="00D324CF" w:rsidRDefault="004160FE" w:rsidP="00D324CF">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Observation 3: The size of the reporting settings determines the </w:t>
      </w:r>
      <w:r w:rsidR="005F7508" w:rsidRPr="00D324CF">
        <w:rPr>
          <w:rFonts w:ascii="Arial" w:hAnsi="Arial" w:cs="Arial"/>
          <w:b/>
          <w:sz w:val="22"/>
          <w:szCs w:val="22"/>
          <w:lang w:eastAsia="zh-CN"/>
        </w:rPr>
        <w:t>signalling</w:t>
      </w:r>
      <w:r w:rsidRPr="00D324CF">
        <w:rPr>
          <w:rFonts w:ascii="Arial" w:hAnsi="Arial" w:cs="Arial"/>
          <w:b/>
          <w:sz w:val="22"/>
          <w:szCs w:val="22"/>
          <w:lang w:eastAsia="zh-CN"/>
        </w:rPr>
        <w:t xml:space="preserve"> overhead</w:t>
      </w:r>
      <w:r w:rsidR="005F7508">
        <w:rPr>
          <w:rFonts w:ascii="Arial" w:hAnsi="Arial" w:cs="Arial"/>
          <w:b/>
          <w:sz w:val="22"/>
          <w:szCs w:val="22"/>
          <w:lang w:eastAsia="zh-CN"/>
        </w:rPr>
        <w:t xml:space="preserve"> carrying L1 measurement report</w:t>
      </w:r>
      <w:r w:rsidRPr="00D324CF">
        <w:rPr>
          <w:rFonts w:ascii="Arial" w:hAnsi="Arial" w:cs="Arial"/>
          <w:b/>
          <w:sz w:val="22"/>
          <w:szCs w:val="22"/>
          <w:lang w:eastAsia="zh-CN"/>
        </w:rPr>
        <w:t xml:space="preserve"> as well as the decoding complexity at the network side. </w:t>
      </w:r>
    </w:p>
    <w:p w:rsidR="007547CB" w:rsidRPr="00D324CF" w:rsidRDefault="00D324CF" w:rsidP="007547CB">
      <w:pPr>
        <w:pStyle w:val="Heading1"/>
        <w:rPr>
          <w:rFonts w:ascii="Arial" w:eastAsia="Malgun Gothic" w:hAnsi="Arial" w:cs="Times New Roman"/>
          <w:color w:val="auto"/>
          <w:szCs w:val="20"/>
        </w:rPr>
      </w:pPr>
      <w:r>
        <w:rPr>
          <w:rFonts w:ascii="Arial" w:eastAsia="Malgun Gothic" w:hAnsi="Arial" w:cs="Times New Roman"/>
          <w:color w:val="auto"/>
          <w:szCs w:val="20"/>
        </w:rPr>
        <w:t>2.2 Management</w:t>
      </w:r>
      <w:r w:rsidR="00502B89">
        <w:rPr>
          <w:rFonts w:ascii="Arial" w:eastAsia="Malgun Gothic" w:hAnsi="Arial" w:cs="Times New Roman"/>
          <w:color w:val="auto"/>
          <w:szCs w:val="20"/>
        </w:rPr>
        <w:t xml:space="preserve"> on BM Sets</w:t>
      </w:r>
    </w:p>
    <w:p w:rsidR="00502B89" w:rsidRDefault="00D324CF" w:rsidP="00502B89">
      <w:pPr>
        <w:pStyle w:val="CRCoverPage"/>
        <w:spacing w:before="120"/>
        <w:jc w:val="both"/>
        <w:rPr>
          <w:sz w:val="22"/>
          <w:szCs w:val="22"/>
          <w:lang w:val="en-US"/>
        </w:rPr>
      </w:pPr>
      <w:r w:rsidRPr="00D324CF">
        <w:rPr>
          <w:sz w:val="22"/>
          <w:szCs w:val="22"/>
          <w:lang w:val="en-US"/>
        </w:rPr>
        <w:t xml:space="preserve">Proper configuration of Resource settings and report settings is required to optimize the </w:t>
      </w:r>
      <w:r w:rsidR="00502B89">
        <w:rPr>
          <w:sz w:val="22"/>
          <w:szCs w:val="22"/>
          <w:lang w:val="en-US"/>
        </w:rPr>
        <w:t>BM</w:t>
      </w:r>
      <w:r w:rsidRPr="00D324CF">
        <w:rPr>
          <w:sz w:val="22"/>
          <w:szCs w:val="22"/>
          <w:lang w:val="en-US"/>
        </w:rPr>
        <w:t xml:space="preserve"> performance, UE power consumption for measurement as well as </w:t>
      </w:r>
      <w:r w:rsidR="005F7508" w:rsidRPr="00D324CF">
        <w:rPr>
          <w:sz w:val="22"/>
          <w:szCs w:val="22"/>
          <w:lang w:val="en-US"/>
        </w:rPr>
        <w:t>signaling</w:t>
      </w:r>
      <w:r w:rsidRPr="00D324CF">
        <w:rPr>
          <w:sz w:val="22"/>
          <w:szCs w:val="22"/>
          <w:lang w:val="en-US"/>
        </w:rPr>
        <w:t xml:space="preserve"> overhead. </w:t>
      </w:r>
      <w:r w:rsidR="003C7E5B" w:rsidRPr="00502B89">
        <w:rPr>
          <w:sz w:val="22"/>
          <w:szCs w:val="22"/>
          <w:lang w:val="en-US"/>
        </w:rPr>
        <w:t xml:space="preserve">Due to the mobility of UE, the resource settings and report settings needs to updated/reconfigured. </w:t>
      </w:r>
    </w:p>
    <w:p w:rsidR="006B21D3" w:rsidRPr="006B21D3" w:rsidRDefault="006B21D3" w:rsidP="00502B89">
      <w:pPr>
        <w:pStyle w:val="CRCoverPage"/>
        <w:spacing w:before="120"/>
        <w:jc w:val="both"/>
        <w:rPr>
          <w:b/>
          <w:sz w:val="22"/>
          <w:szCs w:val="22"/>
          <w:lang w:val="en-US"/>
        </w:rPr>
      </w:pPr>
      <w:r w:rsidRPr="006B21D3">
        <w:rPr>
          <w:b/>
          <w:sz w:val="22"/>
          <w:szCs w:val="22"/>
          <w:lang w:val="en-US"/>
        </w:rPr>
        <w:t>Observation 4: The BM settings need to be updated due to UE mobility.</w:t>
      </w:r>
    </w:p>
    <w:p w:rsidR="009C5AEB" w:rsidRDefault="009C5AEB" w:rsidP="00502B89">
      <w:pPr>
        <w:pStyle w:val="CRCoverPage"/>
        <w:spacing w:before="120"/>
        <w:jc w:val="both"/>
        <w:rPr>
          <w:bCs/>
          <w:sz w:val="22"/>
          <w:lang w:eastAsia="ko-KR"/>
        </w:rPr>
      </w:pPr>
      <w:r w:rsidRPr="00502B89">
        <w:rPr>
          <w:sz w:val="22"/>
          <w:szCs w:val="22"/>
          <w:lang w:val="en-US"/>
        </w:rPr>
        <w:t xml:space="preserve">Conceptually, resource setting for </w:t>
      </w:r>
      <w:r w:rsidR="00502B89">
        <w:rPr>
          <w:sz w:val="22"/>
          <w:szCs w:val="22"/>
          <w:lang w:val="en-US"/>
        </w:rPr>
        <w:t>BM</w:t>
      </w:r>
      <w:r w:rsidRPr="00502B89">
        <w:rPr>
          <w:sz w:val="22"/>
          <w:szCs w:val="22"/>
          <w:lang w:val="en-US"/>
        </w:rPr>
        <w:t xml:space="preserve"> is quite similar as CoMP measurement set in LTE. It defines the set of TPs the UE is required to perform CSI measure and report over physical layer. The deployment scenario of multiple-TRP is similar as CoMP scenario 4, where each TRP Tx beams can be distinguished by the CSI-RS resources. A function with certain measurement procedure can be considered, which is to enable the network to determine which CSI-RS resources or CSI-RS resource sets should be included in the resource settings (i.e. addition, removal of CSI-RS resources corresponding to different TRP Tx beams).  </w:t>
      </w:r>
      <w:r w:rsidR="002C5A7E" w:rsidRPr="00502B89">
        <w:rPr>
          <w:sz w:val="22"/>
          <w:szCs w:val="22"/>
          <w:lang w:val="en-US"/>
        </w:rPr>
        <w:t xml:space="preserve">The procedure </w:t>
      </w:r>
      <w:r w:rsidR="006F592C">
        <w:rPr>
          <w:rFonts w:eastAsiaTheme="minorEastAsia" w:hint="eastAsia"/>
          <w:sz w:val="22"/>
          <w:szCs w:val="22"/>
          <w:lang w:val="en-US" w:eastAsia="zh-CN"/>
        </w:rPr>
        <w:t>can be</w:t>
      </w:r>
      <w:r w:rsidR="002C5A7E" w:rsidRPr="00502B89">
        <w:rPr>
          <w:sz w:val="22"/>
          <w:szCs w:val="22"/>
          <w:lang w:val="en-US"/>
        </w:rPr>
        <w:t xml:space="preserve"> called </w:t>
      </w:r>
      <w:r w:rsidR="006F592C">
        <w:rPr>
          <w:sz w:val="22"/>
          <w:szCs w:val="22"/>
          <w:lang w:val="en-US"/>
        </w:rPr>
        <w:t xml:space="preserve">as </w:t>
      </w:r>
      <w:r w:rsidR="002C5A7E" w:rsidRPr="00502B89">
        <w:rPr>
          <w:sz w:val="22"/>
          <w:szCs w:val="22"/>
          <w:lang w:val="en-US"/>
        </w:rPr>
        <w:t xml:space="preserve">BM sets management for simplicity. </w:t>
      </w:r>
      <w:r w:rsidRPr="00502B89">
        <w:rPr>
          <w:sz w:val="22"/>
          <w:szCs w:val="22"/>
          <w:lang w:val="en-US"/>
        </w:rPr>
        <w:t xml:space="preserve">After initial access, the initial resource settings and report settings are </w:t>
      </w:r>
      <w:r w:rsidRPr="00502B89">
        <w:rPr>
          <w:sz w:val="22"/>
          <w:szCs w:val="22"/>
          <w:lang w:val="en-US"/>
        </w:rPr>
        <w:lastRenderedPageBreak/>
        <w:t>configured by the network based on certain knowledge, e.g. deployment, random</w:t>
      </w:r>
      <w:r>
        <w:rPr>
          <w:bCs/>
          <w:sz w:val="22"/>
          <w:lang w:eastAsia="ko-KR"/>
        </w:rPr>
        <w:t xml:space="preserve"> access procedure</w:t>
      </w:r>
      <w:r w:rsidRPr="0006634E">
        <w:rPr>
          <w:bCs/>
          <w:sz w:val="22"/>
          <w:lang w:eastAsia="ko-KR"/>
        </w:rPr>
        <w:t xml:space="preserve">. </w:t>
      </w:r>
      <w:r>
        <w:rPr>
          <w:bCs/>
          <w:sz w:val="22"/>
          <w:lang w:eastAsia="ko-KR"/>
        </w:rPr>
        <w:t xml:space="preserve">In order to support UE mobility, UE performs RRM measurement and sends the measurement results </w:t>
      </w:r>
      <w:r w:rsidRPr="0006634E">
        <w:rPr>
          <w:bCs/>
          <w:sz w:val="22"/>
          <w:lang w:eastAsia="ko-KR"/>
        </w:rPr>
        <w:t xml:space="preserve">whenever the configured reporting criterion is satisfied. </w:t>
      </w:r>
      <w:r>
        <w:rPr>
          <w:bCs/>
          <w:sz w:val="22"/>
          <w:lang w:eastAsia="ko-KR"/>
        </w:rPr>
        <w:t xml:space="preserve">The measurement report is used to help network to make proper reconfiguration for the resource settings. </w:t>
      </w:r>
    </w:p>
    <w:p w:rsidR="007547CB" w:rsidRDefault="00502B89" w:rsidP="00502B89">
      <w:pPr>
        <w:overflowPunct w:val="0"/>
        <w:autoSpaceDE w:val="0"/>
        <w:autoSpaceDN w:val="0"/>
        <w:adjustRightInd w:val="0"/>
        <w:jc w:val="both"/>
        <w:textAlignment w:val="baseline"/>
      </w:pPr>
      <w:r>
        <w:object w:dxaOrig="6030" w:dyaOrig="2010">
          <v:shape id="_x0000_i1026" type="#_x0000_t75" style="width:461.2pt;height:153.5pt" o:ole="">
            <v:imagedata r:id="rId9" o:title=""/>
          </v:shape>
          <o:OLEObject Type="Embed" ProgID="Visio.Drawing.15" ShapeID="_x0000_i1026" DrawAspect="Content" ObjectID="_1555498387" r:id="rId10"/>
        </w:object>
      </w:r>
    </w:p>
    <w:p w:rsidR="007547CB" w:rsidRDefault="007547CB" w:rsidP="00502B89">
      <w:pPr>
        <w:jc w:val="center"/>
        <w:rPr>
          <w:rFonts w:ascii="Arial" w:hAnsi="Arial" w:cs="Arial"/>
          <w:b/>
          <w:sz w:val="22"/>
          <w:szCs w:val="22"/>
        </w:rPr>
      </w:pPr>
      <w:r w:rsidRPr="00502B89">
        <w:rPr>
          <w:rFonts w:ascii="Arial" w:hAnsi="Arial" w:cs="Arial"/>
          <w:b/>
          <w:sz w:val="22"/>
          <w:szCs w:val="22"/>
        </w:rPr>
        <w:t>Figure 2 BM sets management</w:t>
      </w:r>
    </w:p>
    <w:p w:rsidR="00502B89" w:rsidRPr="00502B89" w:rsidRDefault="00502B89" w:rsidP="00502B89">
      <w:pPr>
        <w:jc w:val="center"/>
        <w:rPr>
          <w:rFonts w:ascii="Arial" w:hAnsi="Arial" w:cs="Arial"/>
          <w:b/>
          <w:sz w:val="22"/>
          <w:szCs w:val="22"/>
        </w:rPr>
      </w:pPr>
    </w:p>
    <w:p w:rsidR="009C5AEB" w:rsidRPr="00502B89" w:rsidRDefault="009C5AEB" w:rsidP="00502B89">
      <w:pPr>
        <w:spacing w:before="120" w:after="120"/>
        <w:jc w:val="both"/>
        <w:rPr>
          <w:rFonts w:ascii="Arial" w:hAnsi="Arial" w:cs="Arial"/>
          <w:b/>
          <w:sz w:val="22"/>
          <w:szCs w:val="22"/>
          <w:lang w:eastAsia="zh-CN"/>
        </w:rPr>
      </w:pPr>
      <w:r w:rsidRPr="00502B89">
        <w:rPr>
          <w:rFonts w:ascii="Arial" w:hAnsi="Arial" w:cs="Arial"/>
          <w:b/>
          <w:sz w:val="22"/>
          <w:szCs w:val="22"/>
          <w:lang w:eastAsia="zh-CN"/>
        </w:rPr>
        <w:t xml:space="preserve">Proposal 3: RAN2 considers </w:t>
      </w:r>
      <w:r w:rsidR="00F065CC" w:rsidRPr="00502B89">
        <w:rPr>
          <w:rFonts w:ascii="Arial" w:hAnsi="Arial" w:cs="Arial"/>
          <w:b/>
          <w:sz w:val="22"/>
          <w:szCs w:val="22"/>
          <w:lang w:eastAsia="zh-CN"/>
        </w:rPr>
        <w:t>a</w:t>
      </w:r>
      <w:r w:rsidRPr="00502B89">
        <w:rPr>
          <w:rFonts w:ascii="Arial" w:hAnsi="Arial" w:cs="Arial"/>
          <w:b/>
          <w:sz w:val="22"/>
          <w:szCs w:val="22"/>
          <w:lang w:eastAsia="zh-CN"/>
        </w:rPr>
        <w:t xml:space="preserve"> procedure </w:t>
      </w:r>
      <w:r w:rsidR="00F065CC" w:rsidRPr="00502B89">
        <w:rPr>
          <w:rFonts w:ascii="Arial" w:hAnsi="Arial" w:cs="Arial"/>
          <w:b/>
          <w:sz w:val="22"/>
          <w:szCs w:val="22"/>
          <w:lang w:eastAsia="zh-CN"/>
        </w:rPr>
        <w:t xml:space="preserve">for </w:t>
      </w:r>
      <w:r w:rsidR="00E4790C" w:rsidRPr="00502B89">
        <w:rPr>
          <w:rFonts w:ascii="Arial" w:hAnsi="Arial" w:cs="Arial"/>
          <w:b/>
          <w:sz w:val="22"/>
          <w:szCs w:val="22"/>
          <w:lang w:eastAsia="zh-CN"/>
        </w:rPr>
        <w:t xml:space="preserve">BM sets management. </w:t>
      </w:r>
      <w:r w:rsidR="00F065CC" w:rsidRPr="00502B89">
        <w:rPr>
          <w:rFonts w:ascii="Arial" w:hAnsi="Arial" w:cs="Arial"/>
          <w:b/>
          <w:sz w:val="22"/>
          <w:szCs w:val="22"/>
          <w:lang w:eastAsia="zh-CN"/>
        </w:rPr>
        <w:t xml:space="preserve"> </w:t>
      </w:r>
    </w:p>
    <w:p w:rsidR="00E07102" w:rsidRPr="00502B89" w:rsidRDefault="00F065CC" w:rsidP="00502B89">
      <w:pPr>
        <w:pStyle w:val="Comments"/>
        <w:spacing w:before="120" w:after="120"/>
        <w:jc w:val="both"/>
        <w:rPr>
          <w:i w:val="0"/>
          <w:sz w:val="22"/>
          <w:szCs w:val="22"/>
          <w:lang w:val="en-US" w:eastAsia="en-US"/>
        </w:rPr>
      </w:pPr>
      <w:r w:rsidRPr="00502B89">
        <w:rPr>
          <w:i w:val="0"/>
          <w:sz w:val="22"/>
          <w:szCs w:val="22"/>
          <w:lang w:val="en-US" w:eastAsia="en-US"/>
        </w:rPr>
        <w:t xml:space="preserve">Considering the purpose of the procedure is just to manage the resource settings and report settings for </w:t>
      </w:r>
      <w:r w:rsidR="006F592C">
        <w:rPr>
          <w:i w:val="0"/>
          <w:sz w:val="22"/>
          <w:szCs w:val="22"/>
          <w:lang w:val="en-US" w:eastAsia="en-US"/>
        </w:rPr>
        <w:t>BM</w:t>
      </w:r>
      <w:r w:rsidRPr="00502B89">
        <w:rPr>
          <w:i w:val="0"/>
          <w:sz w:val="22"/>
          <w:szCs w:val="22"/>
          <w:lang w:val="en-US" w:eastAsia="en-US"/>
        </w:rPr>
        <w:t xml:space="preserve">, it </w:t>
      </w:r>
      <w:r w:rsidR="00E07102" w:rsidRPr="00502B89">
        <w:rPr>
          <w:i w:val="0"/>
          <w:sz w:val="22"/>
          <w:szCs w:val="22"/>
          <w:lang w:val="en-US" w:eastAsia="en-US"/>
        </w:rPr>
        <w:t xml:space="preserve">does not have any impact on inter-cell mobility handling which is still handled by the RRM </w:t>
      </w:r>
      <w:r w:rsidR="006F592C">
        <w:rPr>
          <w:i w:val="0"/>
          <w:sz w:val="22"/>
          <w:szCs w:val="22"/>
          <w:lang w:val="en-US" w:eastAsia="en-US"/>
        </w:rPr>
        <w:t xml:space="preserve">measurement and HO </w:t>
      </w:r>
      <w:r w:rsidR="00E07102" w:rsidRPr="00502B89">
        <w:rPr>
          <w:i w:val="0"/>
          <w:sz w:val="22"/>
          <w:szCs w:val="22"/>
          <w:lang w:val="en-US" w:eastAsia="en-US"/>
        </w:rPr>
        <w:t>procedure</w:t>
      </w:r>
      <w:r w:rsidRPr="00502B89">
        <w:rPr>
          <w:i w:val="0"/>
          <w:sz w:val="22"/>
          <w:szCs w:val="22"/>
          <w:lang w:val="en-US" w:eastAsia="en-US"/>
        </w:rPr>
        <w:t xml:space="preserve"> being discussed in RAN2</w:t>
      </w:r>
      <w:r w:rsidR="00E07102" w:rsidRPr="00502B89">
        <w:rPr>
          <w:i w:val="0"/>
          <w:sz w:val="22"/>
          <w:szCs w:val="22"/>
          <w:lang w:val="en-US" w:eastAsia="en-US"/>
        </w:rPr>
        <w:t xml:space="preserve">. </w:t>
      </w:r>
      <w:r w:rsidRPr="00502B89">
        <w:rPr>
          <w:i w:val="0"/>
          <w:sz w:val="22"/>
          <w:szCs w:val="22"/>
          <w:lang w:val="en-US" w:eastAsia="en-US"/>
        </w:rPr>
        <w:t>So</w:t>
      </w:r>
      <w:r w:rsidR="00E07102" w:rsidRPr="00502B89">
        <w:rPr>
          <w:i w:val="0"/>
          <w:sz w:val="22"/>
          <w:szCs w:val="22"/>
          <w:lang w:val="en-US" w:eastAsia="en-US"/>
        </w:rPr>
        <w:t xml:space="preserve"> RRM measurement </w:t>
      </w:r>
      <w:r w:rsidRPr="00502B89">
        <w:rPr>
          <w:i w:val="0"/>
          <w:sz w:val="22"/>
          <w:szCs w:val="22"/>
          <w:lang w:val="en-US" w:eastAsia="en-US"/>
        </w:rPr>
        <w:t xml:space="preserve">for cell-level mobility </w:t>
      </w:r>
      <w:r w:rsidR="00E07102" w:rsidRPr="00502B89">
        <w:rPr>
          <w:i w:val="0"/>
          <w:sz w:val="22"/>
          <w:szCs w:val="22"/>
          <w:lang w:val="en-US" w:eastAsia="en-US"/>
        </w:rPr>
        <w:t xml:space="preserve">and </w:t>
      </w:r>
      <w:r w:rsidR="006F592C">
        <w:rPr>
          <w:i w:val="0"/>
          <w:sz w:val="22"/>
          <w:szCs w:val="22"/>
          <w:lang w:val="en-US" w:eastAsia="en-US"/>
        </w:rPr>
        <w:t>BM set</w:t>
      </w:r>
      <w:r w:rsidRPr="00502B89">
        <w:rPr>
          <w:i w:val="0"/>
          <w:sz w:val="22"/>
          <w:szCs w:val="22"/>
          <w:lang w:val="en-US" w:eastAsia="en-US"/>
        </w:rPr>
        <w:t>s</w:t>
      </w:r>
      <w:r w:rsidR="006F592C">
        <w:rPr>
          <w:i w:val="0"/>
          <w:sz w:val="22"/>
          <w:szCs w:val="22"/>
          <w:lang w:val="en-US" w:eastAsia="en-US"/>
        </w:rPr>
        <w:t xml:space="preserve"> management</w:t>
      </w:r>
      <w:r w:rsidR="00E07102" w:rsidRPr="00502B89">
        <w:rPr>
          <w:i w:val="0"/>
          <w:sz w:val="22"/>
          <w:szCs w:val="22"/>
          <w:lang w:val="en-US" w:eastAsia="en-US"/>
        </w:rPr>
        <w:t xml:space="preserve"> can be configured</w:t>
      </w:r>
      <w:r w:rsidR="002C5A7E" w:rsidRPr="00502B89">
        <w:rPr>
          <w:i w:val="0"/>
          <w:sz w:val="22"/>
          <w:szCs w:val="22"/>
          <w:lang w:val="en-US" w:eastAsia="en-US"/>
        </w:rPr>
        <w:t xml:space="preserve"> and performed</w:t>
      </w:r>
      <w:r w:rsidR="00E07102" w:rsidRPr="00502B89">
        <w:rPr>
          <w:i w:val="0"/>
          <w:sz w:val="22"/>
          <w:szCs w:val="22"/>
          <w:lang w:val="en-US" w:eastAsia="en-US"/>
        </w:rPr>
        <w:t xml:space="preserve"> independently. </w:t>
      </w:r>
    </w:p>
    <w:p w:rsidR="003153CA" w:rsidRPr="00502B89" w:rsidRDefault="00F065CC" w:rsidP="00502B89">
      <w:pPr>
        <w:spacing w:before="120" w:after="120"/>
        <w:jc w:val="both"/>
        <w:rPr>
          <w:rFonts w:ascii="Arial" w:hAnsi="Arial" w:cs="Arial"/>
          <w:b/>
          <w:sz w:val="22"/>
          <w:szCs w:val="22"/>
          <w:lang w:eastAsia="zh-CN"/>
        </w:rPr>
      </w:pPr>
      <w:r w:rsidRPr="00502B89">
        <w:rPr>
          <w:rFonts w:ascii="Arial" w:hAnsi="Arial" w:cs="Arial"/>
          <w:b/>
          <w:sz w:val="22"/>
          <w:szCs w:val="22"/>
          <w:lang w:eastAsia="zh-CN"/>
        </w:rPr>
        <w:t>Proposal 4</w:t>
      </w:r>
      <w:r w:rsidRPr="00502B89">
        <w:rPr>
          <w:rFonts w:ascii="Arial" w:hAnsi="Arial" w:cs="Arial" w:hint="eastAsia"/>
          <w:b/>
          <w:sz w:val="22"/>
          <w:szCs w:val="22"/>
          <w:lang w:eastAsia="zh-CN"/>
        </w:rPr>
        <w:t xml:space="preserve">: </w:t>
      </w:r>
      <w:r w:rsidR="002C5A7E" w:rsidRPr="00502B89">
        <w:rPr>
          <w:rFonts w:ascii="Arial" w:hAnsi="Arial" w:cs="Arial"/>
          <w:b/>
          <w:sz w:val="22"/>
          <w:szCs w:val="22"/>
          <w:lang w:eastAsia="zh-CN"/>
        </w:rPr>
        <w:t xml:space="preserve">RRM measurement for cell-level mobility and </w:t>
      </w:r>
      <w:r w:rsidR="00E4790C" w:rsidRPr="00502B89">
        <w:rPr>
          <w:rFonts w:ascii="Arial" w:hAnsi="Arial" w:cs="Arial"/>
          <w:b/>
          <w:sz w:val="22"/>
          <w:szCs w:val="22"/>
          <w:lang w:eastAsia="zh-CN"/>
        </w:rPr>
        <w:t>BM sets management</w:t>
      </w:r>
      <w:r w:rsidR="002C5A7E" w:rsidRPr="00502B89">
        <w:rPr>
          <w:rFonts w:ascii="Arial" w:hAnsi="Arial" w:cs="Arial"/>
          <w:b/>
          <w:sz w:val="22"/>
          <w:szCs w:val="22"/>
          <w:lang w:eastAsia="zh-CN"/>
        </w:rPr>
        <w:t xml:space="preserve"> can be configured and performed independently. </w:t>
      </w:r>
    </w:p>
    <w:p w:rsidR="003153CA" w:rsidRPr="00502B89" w:rsidRDefault="006F592C" w:rsidP="00502B89">
      <w:pPr>
        <w:spacing w:before="120" w:after="120"/>
        <w:jc w:val="both"/>
        <w:rPr>
          <w:rFonts w:ascii="Arial" w:eastAsia="SimSun" w:hAnsi="Arial" w:cs="Arial"/>
          <w:sz w:val="22"/>
          <w:szCs w:val="22"/>
        </w:rPr>
      </w:pPr>
      <w:r>
        <w:rPr>
          <w:rFonts w:ascii="Arial" w:eastAsia="SimSun" w:hAnsi="Arial" w:cs="Arial"/>
          <w:sz w:val="22"/>
          <w:szCs w:val="22"/>
        </w:rPr>
        <w:t xml:space="preserve">The </w:t>
      </w:r>
      <w:r w:rsidR="002C5A7E" w:rsidRPr="00502B89">
        <w:rPr>
          <w:rFonts w:ascii="Arial" w:eastAsia="SimSun" w:hAnsi="Arial" w:cs="Arial"/>
          <w:sz w:val="22"/>
          <w:szCs w:val="22"/>
        </w:rPr>
        <w:t>existing C1/C2 events</w:t>
      </w:r>
      <w:r w:rsidR="003153CA" w:rsidRPr="00502B89">
        <w:rPr>
          <w:rFonts w:ascii="Arial" w:eastAsia="SimSun" w:hAnsi="Arial" w:cs="Arial"/>
          <w:sz w:val="22"/>
          <w:szCs w:val="22"/>
        </w:rPr>
        <w:t xml:space="preserve"> could be considered </w:t>
      </w:r>
      <w:r w:rsidR="00C855F5" w:rsidRPr="00502B89">
        <w:rPr>
          <w:rFonts w:ascii="Arial" w:eastAsia="SimSun" w:hAnsi="Arial" w:cs="Arial"/>
          <w:sz w:val="22"/>
          <w:szCs w:val="22"/>
        </w:rPr>
        <w:t xml:space="preserve">as a start </w:t>
      </w:r>
      <w:r w:rsidR="005D687B" w:rsidRPr="00502B89">
        <w:rPr>
          <w:rFonts w:ascii="Arial" w:eastAsia="SimSun" w:hAnsi="Arial" w:cs="Arial"/>
          <w:sz w:val="22"/>
          <w:szCs w:val="22"/>
        </w:rPr>
        <w:t xml:space="preserve">for the purpose of </w:t>
      </w:r>
      <w:r w:rsidR="002C5A7E" w:rsidRPr="00502B89">
        <w:rPr>
          <w:rFonts w:ascii="Arial" w:eastAsia="SimSun" w:hAnsi="Arial" w:cs="Arial"/>
          <w:sz w:val="22"/>
          <w:szCs w:val="22"/>
        </w:rPr>
        <w:t>BM</w:t>
      </w:r>
      <w:r w:rsidR="005D687B" w:rsidRPr="00502B89">
        <w:rPr>
          <w:rFonts w:ascii="Arial" w:eastAsia="SimSun" w:hAnsi="Arial" w:cs="Arial"/>
          <w:sz w:val="22"/>
          <w:szCs w:val="22"/>
        </w:rPr>
        <w:t xml:space="preserve"> sets management</w:t>
      </w:r>
      <w:r w:rsidR="002C5A7E" w:rsidRPr="00502B89">
        <w:rPr>
          <w:rFonts w:ascii="Arial" w:eastAsia="SimSun" w:hAnsi="Arial" w:cs="Arial"/>
          <w:sz w:val="22"/>
          <w:szCs w:val="22"/>
        </w:rPr>
        <w:t xml:space="preserve">. </w:t>
      </w:r>
    </w:p>
    <w:p w:rsidR="002C5A7E" w:rsidRPr="00502B89" w:rsidRDefault="002C5A7E" w:rsidP="00502B89">
      <w:pPr>
        <w:pStyle w:val="ListParagraph"/>
        <w:numPr>
          <w:ilvl w:val="0"/>
          <w:numId w:val="9"/>
        </w:numPr>
        <w:spacing w:before="120" w:after="120"/>
        <w:jc w:val="both"/>
        <w:rPr>
          <w:rFonts w:ascii="Arial" w:hAnsi="Arial" w:cs="Arial"/>
          <w:sz w:val="22"/>
          <w:szCs w:val="22"/>
          <w:lang w:eastAsia="en-US"/>
        </w:rPr>
      </w:pPr>
      <w:r w:rsidRPr="00502B89">
        <w:rPr>
          <w:rFonts w:ascii="Arial" w:hAnsi="Arial" w:cs="Arial"/>
          <w:sz w:val="22"/>
          <w:szCs w:val="22"/>
        </w:rPr>
        <w:t>Event C1 (CSI-RS resource becomes better than threshold)</w:t>
      </w:r>
    </w:p>
    <w:p w:rsidR="002C5A7E" w:rsidRPr="00502B89" w:rsidRDefault="002C5A7E" w:rsidP="00502B89">
      <w:pPr>
        <w:pStyle w:val="ListParagraph"/>
        <w:numPr>
          <w:ilvl w:val="0"/>
          <w:numId w:val="9"/>
        </w:numPr>
        <w:spacing w:before="120" w:after="120"/>
        <w:jc w:val="both"/>
        <w:rPr>
          <w:rFonts w:ascii="Arial" w:hAnsi="Arial" w:cs="Arial"/>
          <w:sz w:val="22"/>
          <w:szCs w:val="22"/>
        </w:rPr>
      </w:pPr>
      <w:r w:rsidRPr="00502B89">
        <w:rPr>
          <w:rFonts w:ascii="Arial" w:hAnsi="Arial" w:cs="Arial"/>
          <w:sz w:val="22"/>
          <w:szCs w:val="22"/>
        </w:rPr>
        <w:t>Event C</w:t>
      </w:r>
      <w:r w:rsidRPr="00502B89">
        <w:rPr>
          <w:rFonts w:ascii="Arial" w:hAnsi="Arial" w:cs="Arial"/>
          <w:sz w:val="22"/>
          <w:szCs w:val="22"/>
          <w:lang w:eastAsia="en-US"/>
        </w:rPr>
        <w:t>2</w:t>
      </w:r>
      <w:r w:rsidRPr="00502B89">
        <w:rPr>
          <w:rFonts w:ascii="Arial" w:hAnsi="Arial" w:cs="Arial"/>
          <w:sz w:val="22"/>
          <w:szCs w:val="22"/>
        </w:rPr>
        <w:t xml:space="preserve"> (CSI-RS resource becomes offset better than reference CSI-RS resource)</w:t>
      </w:r>
    </w:p>
    <w:p w:rsidR="005D687B" w:rsidRPr="00502B89" w:rsidRDefault="003153CA" w:rsidP="00502B89">
      <w:pPr>
        <w:spacing w:before="120" w:after="120"/>
        <w:jc w:val="both"/>
        <w:rPr>
          <w:rFonts w:ascii="Arial" w:eastAsia="SimSun" w:hAnsi="Arial" w:cs="Arial"/>
          <w:sz w:val="22"/>
          <w:szCs w:val="22"/>
        </w:rPr>
      </w:pPr>
      <w:r w:rsidRPr="00502B89">
        <w:rPr>
          <w:rFonts w:ascii="Arial" w:eastAsia="SimSun" w:hAnsi="Arial" w:cs="Arial"/>
          <w:sz w:val="22"/>
          <w:szCs w:val="22"/>
        </w:rPr>
        <w:t xml:space="preserve">Event C1 </w:t>
      </w:r>
      <w:r w:rsidR="005D687B" w:rsidRPr="00502B89">
        <w:rPr>
          <w:rFonts w:ascii="Arial" w:hAnsi="Arial" w:cs="Arial"/>
          <w:bCs/>
          <w:sz w:val="22"/>
          <w:szCs w:val="22"/>
        </w:rPr>
        <w:t xml:space="preserve">can be effectively used for the initial configuration of </w:t>
      </w:r>
      <w:r w:rsidR="002C5A7E" w:rsidRPr="00502B89">
        <w:rPr>
          <w:rFonts w:ascii="Arial" w:hAnsi="Arial" w:cs="Arial"/>
          <w:bCs/>
          <w:sz w:val="22"/>
          <w:szCs w:val="22"/>
        </w:rPr>
        <w:t>BM</w:t>
      </w:r>
      <w:r w:rsidR="005D687B" w:rsidRPr="00502B89">
        <w:rPr>
          <w:rFonts w:ascii="Arial" w:hAnsi="Arial" w:cs="Arial"/>
          <w:bCs/>
          <w:sz w:val="22"/>
          <w:szCs w:val="22"/>
        </w:rPr>
        <w:t xml:space="preserve"> set</w:t>
      </w:r>
      <w:r w:rsidR="002C5A7E" w:rsidRPr="00502B89">
        <w:rPr>
          <w:rFonts w:ascii="Arial" w:hAnsi="Arial" w:cs="Arial"/>
          <w:bCs/>
          <w:sz w:val="22"/>
          <w:szCs w:val="22"/>
        </w:rPr>
        <w:t>s</w:t>
      </w:r>
      <w:r w:rsidR="005D687B" w:rsidRPr="00502B89">
        <w:rPr>
          <w:rFonts w:ascii="Arial" w:hAnsi="Arial" w:cs="Arial"/>
          <w:bCs/>
          <w:sz w:val="22"/>
          <w:szCs w:val="22"/>
        </w:rPr>
        <w:t xml:space="preserve"> to determine the </w:t>
      </w:r>
      <w:r w:rsidR="002C5A7E" w:rsidRPr="00502B89">
        <w:rPr>
          <w:rFonts w:ascii="Arial" w:hAnsi="Arial" w:cs="Arial"/>
          <w:bCs/>
          <w:sz w:val="22"/>
          <w:szCs w:val="22"/>
        </w:rPr>
        <w:t>CSI-RS resources</w:t>
      </w:r>
      <w:r w:rsidR="005D687B" w:rsidRPr="00502B89">
        <w:rPr>
          <w:rFonts w:ascii="Arial" w:hAnsi="Arial" w:cs="Arial"/>
          <w:bCs/>
          <w:sz w:val="22"/>
          <w:szCs w:val="22"/>
        </w:rPr>
        <w:t xml:space="preserve"> that are above an acceptable threshold for </w:t>
      </w:r>
      <w:r w:rsidR="006F592C">
        <w:rPr>
          <w:rFonts w:ascii="Arial" w:hAnsi="Arial" w:cs="Arial"/>
          <w:bCs/>
          <w:sz w:val="22"/>
          <w:szCs w:val="22"/>
        </w:rPr>
        <w:t>BM</w:t>
      </w:r>
      <w:r w:rsidR="005D687B" w:rsidRPr="00502B89">
        <w:rPr>
          <w:rFonts w:ascii="Arial" w:hAnsi="Arial" w:cs="Arial"/>
          <w:bCs/>
          <w:sz w:val="22"/>
          <w:szCs w:val="22"/>
        </w:rPr>
        <w:t xml:space="preserve"> operation.  </w:t>
      </w:r>
      <w:r w:rsidRPr="00502B89">
        <w:rPr>
          <w:rFonts w:ascii="Arial" w:eastAsia="SimSun" w:hAnsi="Arial" w:cs="Arial"/>
          <w:sz w:val="22"/>
          <w:szCs w:val="22"/>
        </w:rPr>
        <w:t xml:space="preserve"> If the l</w:t>
      </w:r>
      <w:r w:rsidRPr="00502B89">
        <w:rPr>
          <w:rFonts w:ascii="Arial" w:hAnsi="Arial" w:cs="Arial"/>
          <w:sz w:val="22"/>
          <w:szCs w:val="22"/>
        </w:rPr>
        <w:t>eaving condition</w:t>
      </w:r>
      <w:r w:rsidRPr="00502B89">
        <w:rPr>
          <w:rFonts w:ascii="Arial" w:eastAsia="SimSun" w:hAnsi="Arial" w:cs="Arial"/>
          <w:sz w:val="22"/>
          <w:szCs w:val="22"/>
        </w:rPr>
        <w:t xml:space="preserve"> for Event C1 for a CSI-RS resource is </w:t>
      </w:r>
      <w:r w:rsidRPr="00502B89">
        <w:rPr>
          <w:rFonts w:ascii="Arial" w:hAnsi="Arial" w:cs="Arial"/>
          <w:sz w:val="22"/>
          <w:szCs w:val="22"/>
        </w:rPr>
        <w:t>satisfied</w:t>
      </w:r>
      <w:r w:rsidRPr="00502B89">
        <w:rPr>
          <w:rFonts w:ascii="Arial" w:eastAsia="SimSun" w:hAnsi="Arial" w:cs="Arial"/>
          <w:sz w:val="22"/>
          <w:szCs w:val="22"/>
        </w:rPr>
        <w:t xml:space="preserve">, it means the corresponding </w:t>
      </w:r>
      <w:r w:rsidR="005D687B" w:rsidRPr="00502B89">
        <w:rPr>
          <w:rFonts w:ascii="Arial" w:eastAsia="SimSun" w:hAnsi="Arial" w:cs="Arial"/>
          <w:sz w:val="22"/>
          <w:szCs w:val="22"/>
        </w:rPr>
        <w:t>beam</w:t>
      </w:r>
      <w:r w:rsidRPr="00502B89">
        <w:rPr>
          <w:rFonts w:ascii="Arial" w:eastAsia="SimSun" w:hAnsi="Arial" w:cs="Arial"/>
          <w:sz w:val="22"/>
          <w:szCs w:val="22"/>
        </w:rPr>
        <w:t xml:space="preserve"> is below an acceptable threshold, and network may consider to </w:t>
      </w:r>
      <w:r w:rsidR="005D687B" w:rsidRPr="00502B89">
        <w:rPr>
          <w:rFonts w:ascii="Arial" w:eastAsia="SimSun" w:hAnsi="Arial" w:cs="Arial"/>
          <w:sz w:val="22"/>
          <w:szCs w:val="22"/>
        </w:rPr>
        <w:t>remove the corresponding CSI-RS resource</w:t>
      </w:r>
      <w:r w:rsidRPr="00502B89">
        <w:rPr>
          <w:rFonts w:ascii="Arial" w:eastAsia="SimSun" w:hAnsi="Arial" w:cs="Arial"/>
          <w:sz w:val="22"/>
          <w:szCs w:val="22"/>
        </w:rPr>
        <w:t>.</w:t>
      </w:r>
    </w:p>
    <w:p w:rsidR="002C5A7E" w:rsidRPr="00502B89" w:rsidRDefault="003153CA" w:rsidP="00502B89">
      <w:pPr>
        <w:spacing w:before="120" w:after="120"/>
        <w:jc w:val="both"/>
        <w:rPr>
          <w:rFonts w:ascii="Arial" w:eastAsia="SimSun" w:hAnsi="Arial" w:cs="Arial"/>
          <w:sz w:val="22"/>
          <w:szCs w:val="22"/>
        </w:rPr>
      </w:pPr>
      <w:r w:rsidRPr="00502B89">
        <w:rPr>
          <w:rFonts w:ascii="Arial" w:eastAsia="SimSun" w:hAnsi="Arial" w:cs="Arial"/>
          <w:sz w:val="22"/>
          <w:szCs w:val="22"/>
        </w:rPr>
        <w:t xml:space="preserve">Event C2 could be used by the network to determine the </w:t>
      </w:r>
      <w:r w:rsidR="005D687B" w:rsidRPr="00502B89">
        <w:rPr>
          <w:rFonts w:ascii="Arial" w:eastAsia="SimSun" w:hAnsi="Arial" w:cs="Arial"/>
          <w:sz w:val="22"/>
          <w:szCs w:val="22"/>
        </w:rPr>
        <w:t>beams</w:t>
      </w:r>
      <w:r w:rsidRPr="00502B89">
        <w:rPr>
          <w:rFonts w:ascii="Arial" w:eastAsia="SimSun" w:hAnsi="Arial" w:cs="Arial"/>
          <w:sz w:val="22"/>
          <w:szCs w:val="22"/>
        </w:rPr>
        <w:t xml:space="preserve"> that are better than the current “serving </w:t>
      </w:r>
      <w:r w:rsidR="005D687B" w:rsidRPr="00502B89">
        <w:rPr>
          <w:rFonts w:ascii="Arial" w:eastAsia="SimSun" w:hAnsi="Arial" w:cs="Arial"/>
          <w:sz w:val="22"/>
          <w:szCs w:val="22"/>
        </w:rPr>
        <w:t>beams</w:t>
      </w:r>
      <w:r w:rsidRPr="00502B89">
        <w:rPr>
          <w:rFonts w:ascii="Arial" w:eastAsia="SimSun" w:hAnsi="Arial" w:cs="Arial"/>
          <w:sz w:val="22"/>
          <w:szCs w:val="22"/>
        </w:rPr>
        <w:t xml:space="preserve">”. </w:t>
      </w:r>
      <w:r w:rsidR="005D687B" w:rsidRPr="00502B89">
        <w:rPr>
          <w:rFonts w:ascii="Arial" w:eastAsia="SimSun" w:hAnsi="Arial" w:cs="Arial"/>
          <w:sz w:val="22"/>
          <w:szCs w:val="22"/>
        </w:rPr>
        <w:t>It’s possible that</w:t>
      </w:r>
      <w:r w:rsidRPr="00502B89">
        <w:rPr>
          <w:rFonts w:ascii="Arial" w:eastAsia="SimSun" w:hAnsi="Arial" w:cs="Arial"/>
          <w:sz w:val="22"/>
          <w:szCs w:val="22"/>
        </w:rPr>
        <w:t xml:space="preserve"> UE might be served by multiple </w:t>
      </w:r>
      <w:r w:rsidR="005D687B" w:rsidRPr="00502B89">
        <w:rPr>
          <w:rFonts w:ascii="Arial" w:eastAsia="SimSun" w:hAnsi="Arial" w:cs="Arial"/>
          <w:sz w:val="22"/>
          <w:szCs w:val="22"/>
        </w:rPr>
        <w:t>beams</w:t>
      </w:r>
      <w:r w:rsidRPr="00502B89">
        <w:rPr>
          <w:rFonts w:ascii="Arial" w:eastAsia="SimSun" w:hAnsi="Arial" w:cs="Arial"/>
          <w:sz w:val="22"/>
          <w:szCs w:val="22"/>
        </w:rPr>
        <w:t xml:space="preserve">. Therefore, the “reference CSI-RS resource” </w:t>
      </w:r>
      <w:r w:rsidR="002C5A7E" w:rsidRPr="00502B89">
        <w:rPr>
          <w:rFonts w:ascii="Arial" w:eastAsia="SimSun" w:hAnsi="Arial" w:cs="Arial"/>
          <w:sz w:val="22"/>
          <w:szCs w:val="22"/>
        </w:rPr>
        <w:t>can be used, which</w:t>
      </w:r>
      <w:r w:rsidRPr="00502B89">
        <w:rPr>
          <w:rFonts w:ascii="Arial" w:eastAsia="SimSun" w:hAnsi="Arial" w:cs="Arial"/>
          <w:sz w:val="22"/>
          <w:szCs w:val="22"/>
        </w:rPr>
        <w:t xml:space="preserve"> could be one of the </w:t>
      </w:r>
      <w:r w:rsidR="005D687B" w:rsidRPr="00502B89">
        <w:rPr>
          <w:rFonts w:ascii="Arial" w:eastAsia="SimSun" w:hAnsi="Arial" w:cs="Arial"/>
          <w:sz w:val="22"/>
          <w:szCs w:val="22"/>
        </w:rPr>
        <w:t>serving beams</w:t>
      </w:r>
      <w:r w:rsidRPr="00502B89">
        <w:rPr>
          <w:rFonts w:ascii="Arial" w:eastAsia="SimSun" w:hAnsi="Arial" w:cs="Arial"/>
          <w:sz w:val="22"/>
          <w:szCs w:val="22"/>
        </w:rPr>
        <w:t>.</w:t>
      </w:r>
    </w:p>
    <w:p w:rsidR="00502B89" w:rsidRDefault="002C5A7E" w:rsidP="00502B89">
      <w:pPr>
        <w:spacing w:before="120" w:after="120"/>
        <w:jc w:val="both"/>
        <w:rPr>
          <w:rFonts w:ascii="Arial" w:hAnsi="Arial" w:cs="Arial"/>
          <w:b/>
          <w:sz w:val="22"/>
          <w:szCs w:val="22"/>
          <w:lang w:eastAsia="zh-CN"/>
        </w:rPr>
      </w:pPr>
      <w:r w:rsidRPr="00502B89">
        <w:rPr>
          <w:rFonts w:ascii="Arial" w:hAnsi="Arial" w:cs="Arial"/>
          <w:b/>
          <w:sz w:val="22"/>
          <w:szCs w:val="22"/>
          <w:lang w:eastAsia="zh-CN"/>
        </w:rPr>
        <w:t xml:space="preserve">Proposal 5: RAN2 considers </w:t>
      </w:r>
      <w:r w:rsidR="006F592C">
        <w:rPr>
          <w:rFonts w:ascii="Arial" w:hAnsi="Arial" w:cs="Arial"/>
          <w:b/>
          <w:sz w:val="22"/>
          <w:szCs w:val="22"/>
          <w:lang w:eastAsia="zh-CN"/>
        </w:rPr>
        <w:t>using C1/C2 as a starting point</w:t>
      </w:r>
      <w:r w:rsidR="00345CA3" w:rsidRPr="00502B89">
        <w:rPr>
          <w:rFonts w:ascii="Arial" w:hAnsi="Arial" w:cs="Arial"/>
          <w:b/>
          <w:sz w:val="22"/>
          <w:szCs w:val="22"/>
          <w:lang w:eastAsia="zh-CN"/>
        </w:rPr>
        <w:t xml:space="preserve"> </w:t>
      </w:r>
      <w:r w:rsidR="006F592C">
        <w:rPr>
          <w:rFonts w:ascii="Arial" w:hAnsi="Arial" w:cs="Arial"/>
          <w:b/>
          <w:sz w:val="22"/>
          <w:szCs w:val="22"/>
          <w:lang w:eastAsia="zh-CN"/>
        </w:rPr>
        <w:t>to support RRM measurement for</w:t>
      </w:r>
      <w:r w:rsidR="00345CA3" w:rsidRPr="00502B89">
        <w:rPr>
          <w:rFonts w:ascii="Arial" w:hAnsi="Arial" w:cs="Arial"/>
          <w:b/>
          <w:sz w:val="22"/>
          <w:szCs w:val="22"/>
          <w:lang w:eastAsia="zh-CN"/>
        </w:rPr>
        <w:t xml:space="preserve"> BM sets management</w:t>
      </w:r>
      <w:r w:rsidR="006F592C">
        <w:rPr>
          <w:rFonts w:ascii="Arial" w:hAnsi="Arial" w:cs="Arial"/>
          <w:b/>
          <w:sz w:val="22"/>
          <w:szCs w:val="22"/>
          <w:lang w:eastAsia="zh-CN"/>
        </w:rPr>
        <w:t xml:space="preserve">. </w:t>
      </w:r>
    </w:p>
    <w:p w:rsidR="00502B89" w:rsidRDefault="00502B89" w:rsidP="00502B89">
      <w:pPr>
        <w:spacing w:after="160" w:line="259" w:lineRule="auto"/>
        <w:jc w:val="both"/>
        <w:rPr>
          <w:rFonts w:ascii="Arial" w:hAnsi="Arial" w:cs="Arial"/>
          <w:b/>
          <w:sz w:val="22"/>
          <w:szCs w:val="22"/>
          <w:lang w:eastAsia="zh-CN"/>
        </w:rPr>
      </w:pPr>
      <w:r>
        <w:rPr>
          <w:rFonts w:ascii="Arial" w:hAnsi="Arial" w:cs="Arial"/>
          <w:b/>
          <w:sz w:val="22"/>
          <w:szCs w:val="22"/>
          <w:lang w:eastAsia="zh-CN"/>
        </w:rPr>
        <w:br w:type="page"/>
      </w:r>
    </w:p>
    <w:p w:rsidR="00502B89" w:rsidRDefault="00502B89" w:rsidP="00502B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3</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Conclusion</w:t>
      </w:r>
    </w:p>
    <w:p w:rsidR="00502B89" w:rsidRPr="00502B89" w:rsidRDefault="00502B89" w:rsidP="00502B89">
      <w:pPr>
        <w:spacing w:before="120" w:after="120"/>
        <w:jc w:val="both"/>
        <w:rPr>
          <w:rFonts w:ascii="Arial" w:eastAsia="SimSun" w:hAnsi="Arial" w:cs="Arial"/>
          <w:sz w:val="22"/>
          <w:szCs w:val="22"/>
        </w:rPr>
      </w:pPr>
      <w:r w:rsidRPr="00502B89">
        <w:rPr>
          <w:rFonts w:ascii="Arial" w:eastAsia="SimSun" w:hAnsi="Arial" w:cs="Arial"/>
          <w:sz w:val="22"/>
          <w:szCs w:val="22"/>
        </w:rPr>
        <w:t>In this contributions, the potential impact of the BM framework on RAN2 are discussed. Based on the observations:</w:t>
      </w:r>
    </w:p>
    <w:p w:rsidR="006B21D3" w:rsidRPr="00D324CF" w:rsidRDefault="006B21D3" w:rsidP="006B21D3">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Observation 1: The </w:t>
      </w:r>
      <w:r>
        <w:rPr>
          <w:rFonts w:ascii="Arial" w:hAnsi="Arial" w:cs="Arial"/>
          <w:b/>
          <w:sz w:val="22"/>
          <w:szCs w:val="22"/>
          <w:lang w:eastAsia="zh-CN"/>
        </w:rPr>
        <w:t>BM</w:t>
      </w:r>
      <w:r w:rsidRPr="00D324CF">
        <w:rPr>
          <w:rFonts w:ascii="Arial" w:hAnsi="Arial" w:cs="Arial"/>
          <w:b/>
          <w:sz w:val="22"/>
          <w:szCs w:val="22"/>
          <w:lang w:eastAsia="zh-CN"/>
        </w:rPr>
        <w:t xml:space="preserve"> framework is comprised of CSI-RS resource settings, report settings as well as the links between them through CSI measurement setting.  It is quite similar as the RRM measurement </w:t>
      </w:r>
      <w:r>
        <w:rPr>
          <w:rFonts w:ascii="Arial" w:hAnsi="Arial" w:cs="Arial"/>
          <w:b/>
          <w:sz w:val="22"/>
          <w:szCs w:val="22"/>
          <w:lang w:eastAsia="zh-CN"/>
        </w:rPr>
        <w:t xml:space="preserve">configuration </w:t>
      </w:r>
      <w:r w:rsidRPr="00D324CF">
        <w:rPr>
          <w:rFonts w:ascii="Arial" w:hAnsi="Arial" w:cs="Arial"/>
          <w:b/>
          <w:sz w:val="22"/>
          <w:szCs w:val="22"/>
          <w:lang w:eastAsia="zh-CN"/>
        </w:rPr>
        <w:t xml:space="preserve">in LTE. </w:t>
      </w:r>
    </w:p>
    <w:p w:rsidR="006B21D3" w:rsidRDefault="006B21D3" w:rsidP="006B21D3">
      <w:pPr>
        <w:spacing w:before="120" w:after="120"/>
        <w:jc w:val="both"/>
        <w:rPr>
          <w:lang w:eastAsia="zh-CN"/>
        </w:rPr>
      </w:pPr>
      <w:r w:rsidRPr="00D324CF">
        <w:rPr>
          <w:rFonts w:ascii="Arial" w:hAnsi="Arial" w:cs="Arial"/>
          <w:b/>
          <w:sz w:val="22"/>
          <w:szCs w:val="22"/>
          <w:lang w:eastAsia="zh-CN"/>
        </w:rPr>
        <w:t xml:space="preserve">Observation 2: Large size of resource settings results in higher </w:t>
      </w:r>
      <w:r>
        <w:rPr>
          <w:rFonts w:ascii="Arial" w:hAnsi="Arial" w:cs="Arial"/>
          <w:b/>
          <w:sz w:val="22"/>
          <w:szCs w:val="22"/>
          <w:lang w:eastAsia="zh-CN"/>
        </w:rPr>
        <w:t xml:space="preserve">RRC </w:t>
      </w:r>
      <w:r w:rsidRPr="00D324CF">
        <w:rPr>
          <w:rFonts w:ascii="Arial" w:hAnsi="Arial" w:cs="Arial"/>
          <w:b/>
          <w:sz w:val="22"/>
          <w:szCs w:val="22"/>
          <w:lang w:eastAsia="zh-CN"/>
        </w:rPr>
        <w:t xml:space="preserve">signalling overhead and higher UE power consumption; small size of resource settings result in suboptimal </w:t>
      </w:r>
      <w:r>
        <w:rPr>
          <w:rFonts w:ascii="Arial" w:hAnsi="Arial" w:cs="Arial"/>
          <w:b/>
          <w:sz w:val="22"/>
          <w:szCs w:val="22"/>
          <w:lang w:eastAsia="zh-CN"/>
        </w:rPr>
        <w:t>BM decision</w:t>
      </w:r>
      <w:r w:rsidRPr="00D324CF">
        <w:rPr>
          <w:rFonts w:ascii="Arial" w:hAnsi="Arial" w:cs="Arial"/>
          <w:b/>
          <w:sz w:val="22"/>
          <w:szCs w:val="22"/>
          <w:lang w:eastAsia="zh-CN"/>
        </w:rPr>
        <w:t xml:space="preserve"> and higher risk of RLF. </w:t>
      </w:r>
    </w:p>
    <w:p w:rsidR="006B21D3" w:rsidRPr="00D324CF" w:rsidRDefault="006B21D3" w:rsidP="006B21D3">
      <w:pPr>
        <w:spacing w:before="120" w:after="120"/>
        <w:jc w:val="both"/>
        <w:rPr>
          <w:rFonts w:ascii="Arial" w:hAnsi="Arial" w:cs="Arial"/>
          <w:b/>
          <w:sz w:val="22"/>
          <w:szCs w:val="22"/>
          <w:lang w:eastAsia="zh-CN"/>
        </w:rPr>
      </w:pPr>
      <w:r w:rsidRPr="00D324CF">
        <w:rPr>
          <w:rFonts w:ascii="Arial" w:hAnsi="Arial" w:cs="Arial"/>
          <w:b/>
          <w:sz w:val="22"/>
          <w:szCs w:val="22"/>
          <w:lang w:eastAsia="zh-CN"/>
        </w:rPr>
        <w:t>Observation 3: The size of the reporting settings determines the signalling overhead</w:t>
      </w:r>
      <w:r>
        <w:rPr>
          <w:rFonts w:ascii="Arial" w:hAnsi="Arial" w:cs="Arial"/>
          <w:b/>
          <w:sz w:val="22"/>
          <w:szCs w:val="22"/>
          <w:lang w:eastAsia="zh-CN"/>
        </w:rPr>
        <w:t xml:space="preserve"> carrying L1 measurement report</w:t>
      </w:r>
      <w:r w:rsidRPr="00D324CF">
        <w:rPr>
          <w:rFonts w:ascii="Arial" w:hAnsi="Arial" w:cs="Arial"/>
          <w:b/>
          <w:sz w:val="22"/>
          <w:szCs w:val="22"/>
          <w:lang w:eastAsia="zh-CN"/>
        </w:rPr>
        <w:t xml:space="preserve"> as well as the decoding complexity at the network side. </w:t>
      </w:r>
    </w:p>
    <w:p w:rsidR="006B21D3" w:rsidRPr="006B21D3" w:rsidRDefault="006B21D3" w:rsidP="006B21D3">
      <w:pPr>
        <w:pStyle w:val="CRCoverPage"/>
        <w:spacing w:before="120"/>
        <w:jc w:val="both"/>
        <w:rPr>
          <w:b/>
          <w:sz w:val="22"/>
          <w:szCs w:val="22"/>
          <w:lang w:val="en-US"/>
        </w:rPr>
      </w:pPr>
      <w:r w:rsidRPr="006B21D3">
        <w:rPr>
          <w:b/>
          <w:sz w:val="22"/>
          <w:szCs w:val="22"/>
          <w:lang w:val="en-US"/>
        </w:rPr>
        <w:t>Observation 4: The BM settings need to be updated due to UE mobility.</w:t>
      </w:r>
    </w:p>
    <w:p w:rsidR="00502B89" w:rsidRPr="00502B89" w:rsidRDefault="00502B89" w:rsidP="00502B89">
      <w:pPr>
        <w:spacing w:before="120" w:after="120"/>
        <w:jc w:val="both"/>
        <w:rPr>
          <w:rFonts w:ascii="Arial" w:eastAsia="SimSun" w:hAnsi="Arial" w:cs="Arial"/>
          <w:sz w:val="22"/>
          <w:szCs w:val="22"/>
        </w:rPr>
      </w:pPr>
      <w:r w:rsidRPr="00502B89">
        <w:rPr>
          <w:rFonts w:ascii="Arial" w:eastAsia="SimSun" w:hAnsi="Arial" w:cs="Arial"/>
          <w:sz w:val="22"/>
          <w:szCs w:val="22"/>
        </w:rPr>
        <w:t>We propose:</w:t>
      </w:r>
    </w:p>
    <w:p w:rsidR="006B21D3" w:rsidRPr="00D324CF" w:rsidRDefault="006B21D3" w:rsidP="006B21D3">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Proposal 1: Resource settings, report settings and the links between them through CSI measurement setting for </w:t>
      </w:r>
      <w:r>
        <w:rPr>
          <w:rFonts w:ascii="Arial" w:hAnsi="Arial" w:cs="Arial"/>
          <w:b/>
          <w:sz w:val="22"/>
          <w:szCs w:val="22"/>
          <w:lang w:eastAsia="zh-CN"/>
        </w:rPr>
        <w:t>BM</w:t>
      </w:r>
      <w:r w:rsidRPr="00D324CF">
        <w:rPr>
          <w:rFonts w:ascii="Arial" w:hAnsi="Arial" w:cs="Arial"/>
          <w:b/>
          <w:sz w:val="22"/>
          <w:szCs w:val="22"/>
          <w:lang w:eastAsia="zh-CN"/>
        </w:rPr>
        <w:t xml:space="preserve"> should be configured by RRC. </w:t>
      </w:r>
    </w:p>
    <w:p w:rsidR="006B21D3" w:rsidRPr="00D324CF" w:rsidRDefault="006B21D3" w:rsidP="006B21D3">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Proposal 2: RAN2 considers to reuse the same principle as RRM measurement configuration for </w:t>
      </w:r>
      <w:r>
        <w:rPr>
          <w:rFonts w:ascii="Arial" w:hAnsi="Arial" w:cs="Arial"/>
          <w:b/>
          <w:sz w:val="22"/>
          <w:szCs w:val="22"/>
          <w:lang w:eastAsia="zh-CN"/>
        </w:rPr>
        <w:t>BM settings configuration</w:t>
      </w:r>
      <w:r w:rsidRPr="00D324CF">
        <w:rPr>
          <w:rFonts w:ascii="Arial" w:hAnsi="Arial" w:cs="Arial"/>
          <w:b/>
          <w:sz w:val="22"/>
          <w:szCs w:val="22"/>
          <w:lang w:eastAsia="zh-CN"/>
        </w:rPr>
        <w:t xml:space="preserve">. </w:t>
      </w:r>
    </w:p>
    <w:p w:rsidR="006B21D3" w:rsidRPr="00502B89" w:rsidRDefault="006B21D3" w:rsidP="006B21D3">
      <w:pPr>
        <w:spacing w:before="120" w:after="120"/>
        <w:jc w:val="both"/>
        <w:rPr>
          <w:rFonts w:ascii="Arial" w:hAnsi="Arial" w:cs="Arial"/>
          <w:b/>
          <w:sz w:val="22"/>
          <w:szCs w:val="22"/>
          <w:lang w:eastAsia="zh-CN"/>
        </w:rPr>
      </w:pPr>
      <w:r w:rsidRPr="00502B89">
        <w:rPr>
          <w:rFonts w:ascii="Arial" w:hAnsi="Arial" w:cs="Arial"/>
          <w:b/>
          <w:sz w:val="22"/>
          <w:szCs w:val="22"/>
          <w:lang w:eastAsia="zh-CN"/>
        </w:rPr>
        <w:t xml:space="preserve">Proposal 3: RAN2 considers a procedure for BM sets management.  </w:t>
      </w:r>
    </w:p>
    <w:p w:rsidR="006B21D3" w:rsidRPr="00502B89" w:rsidRDefault="006B21D3" w:rsidP="006B21D3">
      <w:pPr>
        <w:spacing w:before="120" w:after="120"/>
        <w:jc w:val="both"/>
        <w:rPr>
          <w:rFonts w:ascii="Arial" w:hAnsi="Arial" w:cs="Arial"/>
          <w:b/>
          <w:sz w:val="22"/>
          <w:szCs w:val="22"/>
          <w:lang w:eastAsia="zh-CN"/>
        </w:rPr>
      </w:pPr>
      <w:r w:rsidRPr="00502B89">
        <w:rPr>
          <w:rFonts w:ascii="Arial" w:hAnsi="Arial" w:cs="Arial"/>
          <w:b/>
          <w:sz w:val="22"/>
          <w:szCs w:val="22"/>
          <w:lang w:eastAsia="zh-CN"/>
        </w:rPr>
        <w:t>Proposal 4</w:t>
      </w:r>
      <w:r w:rsidRPr="00502B89">
        <w:rPr>
          <w:rFonts w:ascii="Arial" w:hAnsi="Arial" w:cs="Arial" w:hint="eastAsia"/>
          <w:b/>
          <w:sz w:val="22"/>
          <w:szCs w:val="22"/>
          <w:lang w:eastAsia="zh-CN"/>
        </w:rPr>
        <w:t xml:space="preserve">: </w:t>
      </w:r>
      <w:r w:rsidRPr="00502B89">
        <w:rPr>
          <w:rFonts w:ascii="Arial" w:hAnsi="Arial" w:cs="Arial"/>
          <w:b/>
          <w:sz w:val="22"/>
          <w:szCs w:val="22"/>
          <w:lang w:eastAsia="zh-CN"/>
        </w:rPr>
        <w:t xml:space="preserve">RRM measurement for cell-level mobility and BM sets management can be configured and performed independently. </w:t>
      </w:r>
    </w:p>
    <w:p w:rsidR="006B21D3" w:rsidRDefault="006B21D3" w:rsidP="006B21D3">
      <w:pPr>
        <w:spacing w:before="120" w:after="120"/>
        <w:jc w:val="both"/>
        <w:rPr>
          <w:rFonts w:ascii="Arial" w:hAnsi="Arial" w:cs="Arial"/>
          <w:b/>
          <w:sz w:val="22"/>
          <w:szCs w:val="22"/>
          <w:lang w:eastAsia="zh-CN"/>
        </w:rPr>
      </w:pPr>
      <w:r w:rsidRPr="00502B89">
        <w:rPr>
          <w:rFonts w:ascii="Arial" w:hAnsi="Arial" w:cs="Arial"/>
          <w:b/>
          <w:sz w:val="22"/>
          <w:szCs w:val="22"/>
          <w:lang w:eastAsia="zh-CN"/>
        </w:rPr>
        <w:t xml:space="preserve">Proposal 5: RAN2 considers </w:t>
      </w:r>
      <w:r>
        <w:rPr>
          <w:rFonts w:ascii="Arial" w:hAnsi="Arial" w:cs="Arial"/>
          <w:b/>
          <w:sz w:val="22"/>
          <w:szCs w:val="22"/>
          <w:lang w:eastAsia="zh-CN"/>
        </w:rPr>
        <w:t>using C1/C2 as a starting point</w:t>
      </w:r>
      <w:r w:rsidRPr="00502B89">
        <w:rPr>
          <w:rFonts w:ascii="Arial" w:hAnsi="Arial" w:cs="Arial"/>
          <w:b/>
          <w:sz w:val="22"/>
          <w:szCs w:val="22"/>
          <w:lang w:eastAsia="zh-CN"/>
        </w:rPr>
        <w:t xml:space="preserve"> </w:t>
      </w:r>
      <w:r>
        <w:rPr>
          <w:rFonts w:ascii="Arial" w:hAnsi="Arial" w:cs="Arial"/>
          <w:b/>
          <w:sz w:val="22"/>
          <w:szCs w:val="22"/>
          <w:lang w:eastAsia="zh-CN"/>
        </w:rPr>
        <w:t>to support RRM measurement for</w:t>
      </w:r>
      <w:r w:rsidRPr="00502B89">
        <w:rPr>
          <w:rFonts w:ascii="Arial" w:hAnsi="Arial" w:cs="Arial"/>
          <w:b/>
          <w:sz w:val="22"/>
          <w:szCs w:val="22"/>
          <w:lang w:eastAsia="zh-CN"/>
        </w:rPr>
        <w:t xml:space="preserve"> BM sets management</w:t>
      </w:r>
      <w:r>
        <w:rPr>
          <w:rFonts w:ascii="Arial" w:hAnsi="Arial" w:cs="Arial"/>
          <w:b/>
          <w:sz w:val="22"/>
          <w:szCs w:val="22"/>
          <w:lang w:eastAsia="zh-CN"/>
        </w:rPr>
        <w:t xml:space="preserve">. </w:t>
      </w:r>
    </w:p>
    <w:p w:rsidR="00502B89" w:rsidRPr="00502B89" w:rsidRDefault="00502B89" w:rsidP="00502B89">
      <w:pPr>
        <w:pStyle w:val="Heading1"/>
        <w:pBdr>
          <w:top w:val="single" w:sz="12" w:space="3" w:color="auto"/>
        </w:pBdr>
        <w:spacing w:after="180"/>
        <w:ind w:left="1134" w:hanging="1134"/>
        <w:rPr>
          <w:rFonts w:ascii="Arial" w:hAnsi="Arial" w:cs="Arial"/>
          <w:b/>
          <w:sz w:val="22"/>
          <w:szCs w:val="22"/>
          <w:lang w:eastAsia="zh-CN"/>
        </w:rPr>
      </w:pPr>
      <w:r>
        <w:rPr>
          <w:rFonts w:ascii="Arial" w:eastAsia="Malgun Gothic" w:hAnsi="Arial" w:cs="Times New Roman"/>
          <w:color w:val="auto"/>
          <w:sz w:val="36"/>
          <w:szCs w:val="20"/>
          <w:lang w:val="en-US" w:eastAsia="ko-KR"/>
        </w:rPr>
        <w:t>4 Reference</w:t>
      </w:r>
    </w:p>
    <w:p w:rsidR="007F20B3" w:rsidRPr="00502B89" w:rsidRDefault="007F20B3" w:rsidP="007F20B3">
      <w:pPr>
        <w:pStyle w:val="2222"/>
        <w:numPr>
          <w:ilvl w:val="0"/>
          <w:numId w:val="7"/>
        </w:numPr>
        <w:spacing w:after="120" w:line="288" w:lineRule="auto"/>
        <w:ind w:left="357" w:firstLineChars="0" w:hanging="357"/>
        <w:rPr>
          <w:rFonts w:ascii="Arial" w:hAnsi="Arial" w:cs="Arial"/>
          <w:sz w:val="22"/>
          <w:szCs w:val="22"/>
          <w:lang w:val="en-US" w:eastAsia="ko-KR"/>
        </w:rPr>
      </w:pPr>
      <w:r w:rsidRPr="00502B89">
        <w:rPr>
          <w:rFonts w:ascii="Arial" w:hAnsi="Arial" w:cs="Arial"/>
          <w:sz w:val="22"/>
          <w:szCs w:val="22"/>
          <w:lang w:val="en-US" w:eastAsia="ko-KR"/>
        </w:rPr>
        <w:t>3GPP, RAN1 NR Ad-Hoc, Chairman’s Notes</w:t>
      </w:r>
    </w:p>
    <w:p w:rsidR="007F20B3" w:rsidRPr="00502B89" w:rsidRDefault="007F20B3" w:rsidP="007F20B3">
      <w:pPr>
        <w:pStyle w:val="2222"/>
        <w:numPr>
          <w:ilvl w:val="0"/>
          <w:numId w:val="7"/>
        </w:numPr>
        <w:spacing w:after="120" w:line="288" w:lineRule="auto"/>
        <w:ind w:left="357" w:firstLineChars="0" w:hanging="357"/>
        <w:rPr>
          <w:rFonts w:ascii="Arial" w:hAnsi="Arial" w:cs="Arial"/>
          <w:sz w:val="22"/>
          <w:szCs w:val="22"/>
          <w:lang w:val="en-US" w:eastAsia="ko-KR"/>
        </w:rPr>
      </w:pPr>
      <w:r w:rsidRPr="00502B89">
        <w:rPr>
          <w:rFonts w:ascii="Arial" w:hAnsi="Arial" w:cs="Arial"/>
          <w:sz w:val="22"/>
          <w:szCs w:val="22"/>
          <w:lang w:val="en-US" w:eastAsia="ko-KR"/>
        </w:rPr>
        <w:t>3GPP, Draft_Minutes_report_RAN1#88_v010</w:t>
      </w:r>
    </w:p>
    <w:p w:rsidR="007F20B3" w:rsidRPr="00502B89" w:rsidRDefault="007F20B3" w:rsidP="007F20B3">
      <w:pPr>
        <w:pStyle w:val="2222"/>
        <w:numPr>
          <w:ilvl w:val="0"/>
          <w:numId w:val="7"/>
        </w:numPr>
        <w:spacing w:after="120" w:line="288" w:lineRule="auto"/>
        <w:ind w:left="357" w:firstLineChars="0" w:hanging="357"/>
        <w:rPr>
          <w:rFonts w:ascii="Arial" w:hAnsi="Arial" w:cs="Arial"/>
          <w:sz w:val="22"/>
          <w:szCs w:val="22"/>
          <w:lang w:val="en-US" w:eastAsia="ko-KR"/>
        </w:rPr>
      </w:pPr>
      <w:r w:rsidRPr="00502B89">
        <w:rPr>
          <w:rFonts w:ascii="Arial" w:hAnsi="Arial" w:cs="Arial"/>
          <w:sz w:val="22"/>
          <w:szCs w:val="22"/>
          <w:lang w:val="en-US" w:eastAsia="ko-KR"/>
        </w:rPr>
        <w:fldChar w:fldCharType="begin"/>
      </w:r>
      <w:r w:rsidRPr="00502B89">
        <w:rPr>
          <w:rFonts w:ascii="Arial" w:hAnsi="Arial" w:cs="Arial"/>
          <w:sz w:val="22"/>
          <w:szCs w:val="22"/>
          <w:lang w:val="en-US" w:eastAsia="ko-KR"/>
        </w:rPr>
        <w:instrText xml:space="preserve"> STYLEREF ZA </w:instrText>
      </w:r>
      <w:r w:rsidRPr="00502B89">
        <w:rPr>
          <w:rFonts w:ascii="Arial" w:hAnsi="Arial" w:cs="Arial"/>
          <w:sz w:val="22"/>
          <w:szCs w:val="22"/>
          <w:lang w:val="en-US" w:eastAsia="ko-KR"/>
        </w:rPr>
        <w:fldChar w:fldCharType="separate"/>
      </w:r>
      <w:r w:rsidRPr="00502B89">
        <w:rPr>
          <w:rFonts w:ascii="Arial" w:hAnsi="Arial" w:cs="Arial"/>
          <w:sz w:val="22"/>
          <w:szCs w:val="22"/>
          <w:lang w:val="en-US" w:eastAsia="ko-KR"/>
        </w:rPr>
        <w:t>3GPP TR 36.819 V11.2.0 (2013-09)</w:t>
      </w:r>
      <w:r w:rsidRPr="00502B89">
        <w:rPr>
          <w:rFonts w:ascii="Arial" w:hAnsi="Arial" w:cs="Arial"/>
          <w:sz w:val="22"/>
          <w:szCs w:val="22"/>
          <w:lang w:val="en-US" w:eastAsia="ko-KR"/>
        </w:rPr>
        <w:fldChar w:fldCharType="end"/>
      </w:r>
    </w:p>
    <w:p w:rsidR="007F20B3" w:rsidRDefault="007F20B3" w:rsidP="007F20B3">
      <w:pPr>
        <w:pStyle w:val="2222"/>
        <w:spacing w:after="120" w:line="288" w:lineRule="auto"/>
        <w:ind w:left="357" w:firstLineChars="0" w:firstLine="0"/>
        <w:rPr>
          <w:rFonts w:cs="Times New Roman"/>
          <w:lang w:val="en-US" w:eastAsia="ko-KR"/>
        </w:rPr>
      </w:pPr>
    </w:p>
    <w:p w:rsidR="007F20B3" w:rsidRPr="007F20B3" w:rsidRDefault="007F20B3" w:rsidP="002537EE">
      <w:pPr>
        <w:rPr>
          <w:lang w:val="en-US"/>
        </w:rPr>
      </w:pPr>
    </w:p>
    <w:sectPr w:rsidR="007F20B3" w:rsidRPr="007F20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1C0" w:rsidRDefault="00C921C0" w:rsidP="00427C6A">
      <w:r>
        <w:separator/>
      </w:r>
    </w:p>
  </w:endnote>
  <w:endnote w:type="continuationSeparator" w:id="0">
    <w:p w:rsidR="00C921C0" w:rsidRDefault="00C921C0" w:rsidP="0042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1C0" w:rsidRDefault="00C921C0" w:rsidP="00427C6A">
      <w:r>
        <w:separator/>
      </w:r>
    </w:p>
  </w:footnote>
  <w:footnote w:type="continuationSeparator" w:id="0">
    <w:p w:rsidR="00C921C0" w:rsidRDefault="00C921C0" w:rsidP="00427C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674056"/>
    <w:multiLevelType w:val="hybridMultilevel"/>
    <w:tmpl w:val="CD363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30A60939"/>
    <w:multiLevelType w:val="hybridMultilevel"/>
    <w:tmpl w:val="E74C0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929218A"/>
    <w:multiLevelType w:val="hybridMultilevel"/>
    <w:tmpl w:val="19DC6524"/>
    <w:lvl w:ilvl="0" w:tplc="7BD2AB3E">
      <w:start w:val="4"/>
      <w:numFmt w:val="bullet"/>
      <w:lvlText w:val="-"/>
      <w:lvlJc w:val="left"/>
      <w:pPr>
        <w:ind w:left="928" w:hanging="360"/>
      </w:pPr>
      <w:rPr>
        <w:rFonts w:ascii="Times New Roman" w:eastAsia="Batang"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69E01354"/>
    <w:multiLevelType w:val="hybridMultilevel"/>
    <w:tmpl w:val="545E0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0604E0"/>
    <w:multiLevelType w:val="hybridMultilevel"/>
    <w:tmpl w:val="8FBA7D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4"/>
  </w:num>
  <w:num w:numId="3">
    <w:abstractNumId w:val="5"/>
  </w:num>
  <w:num w:numId="4">
    <w:abstractNumId w:val="7"/>
  </w:num>
  <w:num w:numId="5">
    <w:abstractNumId w:val="3"/>
  </w:num>
  <w:num w:numId="6">
    <w:abstractNumId w:val="6"/>
  </w:num>
  <w:num w:numId="7">
    <w:abstractNumId w:val="2"/>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2D3"/>
    <w:rsid w:val="00004D3A"/>
    <w:rsid w:val="00014958"/>
    <w:rsid w:val="000B7D83"/>
    <w:rsid w:val="000D7D08"/>
    <w:rsid w:val="000E23CD"/>
    <w:rsid w:val="000E3444"/>
    <w:rsid w:val="00163CCB"/>
    <w:rsid w:val="00194B60"/>
    <w:rsid w:val="001B58E7"/>
    <w:rsid w:val="002241A7"/>
    <w:rsid w:val="002537EE"/>
    <w:rsid w:val="00273CBA"/>
    <w:rsid w:val="002A2D96"/>
    <w:rsid w:val="002C5A7E"/>
    <w:rsid w:val="002F35C4"/>
    <w:rsid w:val="003153CA"/>
    <w:rsid w:val="00322106"/>
    <w:rsid w:val="00341204"/>
    <w:rsid w:val="00345CA3"/>
    <w:rsid w:val="00387C1C"/>
    <w:rsid w:val="00395E9C"/>
    <w:rsid w:val="003B222A"/>
    <w:rsid w:val="003B70BF"/>
    <w:rsid w:val="003C7E5B"/>
    <w:rsid w:val="003D4681"/>
    <w:rsid w:val="003F17E0"/>
    <w:rsid w:val="004160FE"/>
    <w:rsid w:val="00427C6A"/>
    <w:rsid w:val="004936E3"/>
    <w:rsid w:val="00502B89"/>
    <w:rsid w:val="00513464"/>
    <w:rsid w:val="00536BC6"/>
    <w:rsid w:val="00575C62"/>
    <w:rsid w:val="005D687B"/>
    <w:rsid w:val="005F7508"/>
    <w:rsid w:val="00621D34"/>
    <w:rsid w:val="00670185"/>
    <w:rsid w:val="00691FEC"/>
    <w:rsid w:val="0069361F"/>
    <w:rsid w:val="006B21D3"/>
    <w:rsid w:val="006B3FA2"/>
    <w:rsid w:val="006F2A5D"/>
    <w:rsid w:val="006F592C"/>
    <w:rsid w:val="00717DD4"/>
    <w:rsid w:val="007547CB"/>
    <w:rsid w:val="00766FF3"/>
    <w:rsid w:val="00795D35"/>
    <w:rsid w:val="007C54EB"/>
    <w:rsid w:val="007E51C7"/>
    <w:rsid w:val="007F20B3"/>
    <w:rsid w:val="008612D3"/>
    <w:rsid w:val="0089514E"/>
    <w:rsid w:val="008B18F5"/>
    <w:rsid w:val="008C0FD0"/>
    <w:rsid w:val="009A2588"/>
    <w:rsid w:val="009C5AEB"/>
    <w:rsid w:val="009D3EC3"/>
    <w:rsid w:val="00A32C2B"/>
    <w:rsid w:val="00A579FE"/>
    <w:rsid w:val="00A61358"/>
    <w:rsid w:val="00A83665"/>
    <w:rsid w:val="00A83916"/>
    <w:rsid w:val="00AF7231"/>
    <w:rsid w:val="00B87674"/>
    <w:rsid w:val="00BA4712"/>
    <w:rsid w:val="00BD118C"/>
    <w:rsid w:val="00BE1E30"/>
    <w:rsid w:val="00C04B59"/>
    <w:rsid w:val="00C06D12"/>
    <w:rsid w:val="00C445AC"/>
    <w:rsid w:val="00C615CF"/>
    <w:rsid w:val="00C855F5"/>
    <w:rsid w:val="00C87E0C"/>
    <w:rsid w:val="00C921C0"/>
    <w:rsid w:val="00CF4C2C"/>
    <w:rsid w:val="00D324CF"/>
    <w:rsid w:val="00D6793B"/>
    <w:rsid w:val="00DC3DBB"/>
    <w:rsid w:val="00DF4D88"/>
    <w:rsid w:val="00E05E24"/>
    <w:rsid w:val="00E07102"/>
    <w:rsid w:val="00E3216A"/>
    <w:rsid w:val="00E4790C"/>
    <w:rsid w:val="00E64C01"/>
    <w:rsid w:val="00EA032B"/>
    <w:rsid w:val="00EC781B"/>
    <w:rsid w:val="00ED0201"/>
    <w:rsid w:val="00F065CC"/>
    <w:rsid w:val="00F10FDA"/>
    <w:rsid w:val="00F907C7"/>
    <w:rsid w:val="00FA3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085BFE1-D6EF-4BAE-833C-AFB1D00D9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2D3"/>
    <w:pPr>
      <w:spacing w:after="0" w:line="240" w:lineRule="auto"/>
    </w:pPr>
    <w:rPr>
      <w:rFonts w:ascii="Times" w:eastAsia="Batang" w:hAnsi="Times" w:cs="Times New Roman"/>
      <w:sz w:val="20"/>
      <w:szCs w:val="24"/>
      <w:lang w:val="en-GB" w:eastAsia="en-US"/>
    </w:rPr>
  </w:style>
  <w:style w:type="paragraph" w:styleId="Heading1">
    <w:name w:val="heading 1"/>
    <w:basedOn w:val="Normal"/>
    <w:next w:val="Normal"/>
    <w:link w:val="Heading1Char"/>
    <w:uiPriority w:val="9"/>
    <w:qFormat/>
    <w:rsid w:val="008612D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547C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2C5A7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12D3"/>
    <w:rPr>
      <w:rFonts w:asciiTheme="majorHAnsi" w:eastAsiaTheme="majorEastAsia" w:hAnsiTheme="majorHAnsi" w:cstheme="majorBidi"/>
      <w:color w:val="2E74B5" w:themeColor="accent1" w:themeShade="BF"/>
      <w:sz w:val="32"/>
      <w:szCs w:val="32"/>
      <w:lang w:val="en-GB" w:eastAsia="en-US"/>
    </w:rPr>
  </w:style>
  <w:style w:type="paragraph" w:styleId="ListParagraph">
    <w:name w:val="List Paragraph"/>
    <w:basedOn w:val="Normal"/>
    <w:link w:val="ListParagraphChar"/>
    <w:uiPriority w:val="34"/>
    <w:qFormat/>
    <w:rsid w:val="008612D3"/>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character" w:customStyle="1" w:styleId="ListParagraphChar">
    <w:name w:val="List Paragraph Char"/>
    <w:link w:val="ListParagraph"/>
    <w:uiPriority w:val="34"/>
    <w:locked/>
    <w:rsid w:val="008612D3"/>
    <w:rPr>
      <w:rFonts w:ascii="Times New Roman" w:eastAsia="SimSun" w:hAnsi="Times New Roman" w:cs="Times New Roman"/>
      <w:sz w:val="20"/>
      <w:szCs w:val="20"/>
      <w:lang w:val="en-GB" w:eastAsia="ja-JP"/>
    </w:rPr>
  </w:style>
  <w:style w:type="table" w:styleId="TableGrid">
    <w:name w:val="Table Grid"/>
    <w:basedOn w:val="TableNormal"/>
    <w:uiPriority w:val="39"/>
    <w:rsid w:val="008612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612D3"/>
    <w:pPr>
      <w:tabs>
        <w:tab w:val="left" w:pos="1622"/>
      </w:tabs>
      <w:ind w:left="1622" w:hanging="363"/>
    </w:pPr>
    <w:rPr>
      <w:rFonts w:ascii="Arial" w:eastAsia="MS Mincho" w:hAnsi="Arial"/>
      <w:lang w:eastAsia="en-GB"/>
    </w:rPr>
  </w:style>
  <w:style w:type="character" w:customStyle="1" w:styleId="Doc-text2Char">
    <w:name w:val="Doc-text2 Char"/>
    <w:link w:val="Doc-text2"/>
    <w:rsid w:val="008612D3"/>
    <w:rPr>
      <w:rFonts w:ascii="Arial" w:eastAsia="MS Mincho" w:hAnsi="Arial" w:cs="Times New Roman"/>
      <w:sz w:val="20"/>
      <w:szCs w:val="24"/>
      <w:lang w:val="en-GB" w:eastAsia="en-GB"/>
    </w:rPr>
  </w:style>
  <w:style w:type="paragraph" w:customStyle="1" w:styleId="B1">
    <w:name w:val="B1"/>
    <w:basedOn w:val="List"/>
    <w:link w:val="B1Char1"/>
    <w:rsid w:val="003153CA"/>
    <w:pPr>
      <w:overflowPunct w:val="0"/>
      <w:autoSpaceDE w:val="0"/>
      <w:autoSpaceDN w:val="0"/>
      <w:adjustRightInd w:val="0"/>
      <w:spacing w:after="180"/>
      <w:ind w:left="568" w:hanging="284"/>
      <w:contextualSpacing w:val="0"/>
      <w:textAlignment w:val="baseline"/>
    </w:pPr>
    <w:rPr>
      <w:rFonts w:ascii="Arial" w:eastAsia="Times New Roman" w:hAnsi="Arial"/>
      <w:szCs w:val="20"/>
    </w:rPr>
  </w:style>
  <w:style w:type="character" w:customStyle="1" w:styleId="B1Char1">
    <w:name w:val="B1 Char1"/>
    <w:link w:val="B1"/>
    <w:rsid w:val="003153CA"/>
    <w:rPr>
      <w:rFonts w:ascii="Arial" w:eastAsia="Times New Roman" w:hAnsi="Arial" w:cs="Times New Roman"/>
      <w:sz w:val="20"/>
      <w:szCs w:val="20"/>
      <w:lang w:val="en-GB" w:eastAsia="en-US"/>
    </w:rPr>
  </w:style>
  <w:style w:type="paragraph" w:styleId="List">
    <w:name w:val="List"/>
    <w:basedOn w:val="Normal"/>
    <w:uiPriority w:val="99"/>
    <w:semiHidden/>
    <w:unhideWhenUsed/>
    <w:rsid w:val="003153CA"/>
    <w:pPr>
      <w:ind w:left="360" w:hanging="36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427C6A"/>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27C6A"/>
    <w:rPr>
      <w:rFonts w:ascii="Times" w:eastAsia="Batang" w:hAnsi="Times" w:cs="Times New Roman"/>
      <w:sz w:val="20"/>
      <w:szCs w:val="24"/>
      <w:lang w:val="en-GB" w:eastAsia="en-US"/>
    </w:rPr>
  </w:style>
  <w:style w:type="paragraph" w:styleId="Footer">
    <w:name w:val="footer"/>
    <w:basedOn w:val="Normal"/>
    <w:link w:val="FooterChar"/>
    <w:uiPriority w:val="99"/>
    <w:unhideWhenUsed/>
    <w:rsid w:val="00427C6A"/>
    <w:pPr>
      <w:tabs>
        <w:tab w:val="center" w:pos="4680"/>
        <w:tab w:val="right" w:pos="9360"/>
      </w:tabs>
    </w:pPr>
  </w:style>
  <w:style w:type="character" w:customStyle="1" w:styleId="FooterChar">
    <w:name w:val="Footer Char"/>
    <w:basedOn w:val="DefaultParagraphFont"/>
    <w:link w:val="Footer"/>
    <w:uiPriority w:val="99"/>
    <w:rsid w:val="00427C6A"/>
    <w:rPr>
      <w:rFonts w:ascii="Times" w:eastAsia="Batang" w:hAnsi="Times" w:cs="Times New Roman"/>
      <w:sz w:val="20"/>
      <w:szCs w:val="24"/>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E3444"/>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E3444"/>
    <w:pPr>
      <w:spacing w:before="180" w:after="120"/>
      <w:jc w:val="both"/>
    </w:pPr>
    <w:rPr>
      <w:rFonts w:asciiTheme="minorHAnsi" w:eastAsia="MS Mincho" w:hAnsiTheme="minorHAnsi" w:cstheme="minorBidi"/>
      <w:sz w:val="22"/>
      <w:szCs w:val="22"/>
      <w:lang w:val="en-US"/>
    </w:rPr>
  </w:style>
  <w:style w:type="character" w:customStyle="1" w:styleId="BodyTextChar1">
    <w:name w:val="Body Text Char1"/>
    <w:basedOn w:val="DefaultParagraphFont"/>
    <w:uiPriority w:val="99"/>
    <w:semiHidden/>
    <w:rsid w:val="000E3444"/>
    <w:rPr>
      <w:rFonts w:ascii="Times" w:eastAsia="Batang" w:hAnsi="Times" w:cs="Times New Roman"/>
      <w:sz w:val="20"/>
      <w:szCs w:val="24"/>
      <w:lang w:val="en-GB" w:eastAsia="en-US"/>
    </w:rPr>
  </w:style>
  <w:style w:type="paragraph" w:customStyle="1" w:styleId="Style1">
    <w:name w:val="Style1"/>
    <w:basedOn w:val="Normal"/>
    <w:link w:val="Style1Char"/>
    <w:qFormat/>
    <w:rsid w:val="00B87674"/>
    <w:pPr>
      <w:spacing w:after="120" w:line="288" w:lineRule="auto"/>
      <w:ind w:firstLine="360"/>
      <w:jc w:val="both"/>
    </w:pPr>
    <w:rPr>
      <w:rFonts w:ascii="Times New Roman" w:eastAsia="Malgun Gothic" w:hAnsi="Times New Roman" w:cs="Batang"/>
      <w:szCs w:val="20"/>
    </w:rPr>
  </w:style>
  <w:style w:type="character" w:customStyle="1" w:styleId="Style1Char">
    <w:name w:val="Style1 Char"/>
    <w:basedOn w:val="DefaultParagraphFont"/>
    <w:link w:val="Style1"/>
    <w:rsid w:val="00B87674"/>
    <w:rPr>
      <w:rFonts w:ascii="Times New Roman" w:eastAsia="Malgun Gothic" w:hAnsi="Times New Roman" w:cs="Batang"/>
      <w:sz w:val="20"/>
      <w:szCs w:val="20"/>
      <w:lang w:val="en-GB" w:eastAsia="en-US"/>
    </w:rPr>
  </w:style>
  <w:style w:type="paragraph" w:customStyle="1" w:styleId="2222">
    <w:name w:val="스타일 스타일 스타일 스타일 양쪽 첫 줄:  2 글자 + 첫 줄:  2 글자 + 첫 줄:  2 글자 + 첫 줄:  2..."/>
    <w:basedOn w:val="Normal"/>
    <w:link w:val="2222Char"/>
    <w:rsid w:val="007F20B3"/>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basedOn w:val="DefaultParagraphFont"/>
    <w:link w:val="2222"/>
    <w:rsid w:val="007F20B3"/>
    <w:rPr>
      <w:rFonts w:ascii="Times New Roman" w:eastAsia="Malgun Gothic" w:hAnsi="Times New Roman" w:cs="Batang"/>
      <w:sz w:val="20"/>
      <w:szCs w:val="20"/>
      <w:lang w:val="en-GB" w:eastAsia="en-US"/>
    </w:rPr>
  </w:style>
  <w:style w:type="paragraph" w:customStyle="1" w:styleId="Comments">
    <w:name w:val="Comments"/>
    <w:basedOn w:val="Normal"/>
    <w:link w:val="CommentsChar"/>
    <w:qFormat/>
    <w:rsid w:val="007F20B3"/>
    <w:pPr>
      <w:spacing w:before="40"/>
    </w:pPr>
    <w:rPr>
      <w:rFonts w:ascii="Arial" w:eastAsia="MS Mincho" w:hAnsi="Arial"/>
      <w:i/>
      <w:sz w:val="18"/>
      <w:lang w:eastAsia="en-GB"/>
    </w:rPr>
  </w:style>
  <w:style w:type="character" w:customStyle="1" w:styleId="CommentsChar">
    <w:name w:val="Comments Char"/>
    <w:basedOn w:val="DefaultParagraphFont"/>
    <w:link w:val="Comments"/>
    <w:rsid w:val="007F20B3"/>
    <w:rPr>
      <w:rFonts w:ascii="Arial" w:eastAsia="MS Mincho" w:hAnsi="Arial" w:cs="Times New Roman"/>
      <w:i/>
      <w:sz w:val="18"/>
      <w:szCs w:val="24"/>
      <w:lang w:val="en-GB" w:eastAsia="en-GB"/>
    </w:rPr>
  </w:style>
  <w:style w:type="character" w:customStyle="1" w:styleId="Heading4Char">
    <w:name w:val="Heading 4 Char"/>
    <w:basedOn w:val="DefaultParagraphFont"/>
    <w:link w:val="Heading4"/>
    <w:uiPriority w:val="9"/>
    <w:semiHidden/>
    <w:rsid w:val="002C5A7E"/>
    <w:rPr>
      <w:rFonts w:asciiTheme="majorHAnsi" w:eastAsiaTheme="majorEastAsia" w:hAnsiTheme="majorHAnsi" w:cstheme="majorBidi"/>
      <w:i/>
      <w:iCs/>
      <w:color w:val="2E74B5" w:themeColor="accent1" w:themeShade="BF"/>
      <w:sz w:val="20"/>
      <w:szCs w:val="24"/>
      <w:lang w:val="en-GB" w:eastAsia="en-US"/>
    </w:rPr>
  </w:style>
  <w:style w:type="character" w:customStyle="1" w:styleId="Heading2Char">
    <w:name w:val="Heading 2 Char"/>
    <w:basedOn w:val="DefaultParagraphFont"/>
    <w:link w:val="Heading2"/>
    <w:uiPriority w:val="9"/>
    <w:rsid w:val="007547CB"/>
    <w:rPr>
      <w:rFonts w:asciiTheme="majorHAnsi" w:eastAsiaTheme="majorEastAsia" w:hAnsiTheme="majorHAnsi" w:cstheme="majorBidi"/>
      <w:color w:val="2E74B5" w:themeColor="accent1" w:themeShade="BF"/>
      <w:sz w:val="26"/>
      <w:szCs w:val="26"/>
      <w:lang w:val="en-GB" w:eastAsia="en-US"/>
    </w:rPr>
  </w:style>
  <w:style w:type="paragraph" w:customStyle="1" w:styleId="CRCoverPage">
    <w:name w:val="CR Cover Page"/>
    <w:rsid w:val="003B70BF"/>
    <w:pPr>
      <w:spacing w:after="120" w:line="240" w:lineRule="auto"/>
    </w:pPr>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1721</Words>
  <Characters>9815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2017-05-05T06:05:00Z</dcterms:created>
  <dcterms:modified xsi:type="dcterms:W3CDTF">2017-05-05T06:05:00Z</dcterms:modified>
</cp:coreProperties>
</file>