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FB566" w14:textId="4830B5E3" w:rsidR="00121D9D" w:rsidRDefault="00100D65" w:rsidP="00121D9D">
      <w:pPr>
        <w:pStyle w:val="Header"/>
        <w:tabs>
          <w:tab w:val="right" w:pos="9639"/>
        </w:tabs>
        <w:rPr>
          <w:rFonts w:eastAsia="MS Mincho"/>
          <w:bCs/>
          <w:i/>
          <w:noProof w:val="0"/>
          <w:sz w:val="32"/>
          <w:lang w:eastAsia="ko-KR"/>
        </w:rPr>
      </w:pPr>
      <w:r>
        <w:rPr>
          <w:sz w:val="24"/>
          <w:lang w:eastAsia="zh-CN"/>
        </w:rPr>
        <w:t xml:space="preserve">3GPP TSG RAN WG2 </w:t>
      </w:r>
      <w:r w:rsidR="00150E42">
        <w:rPr>
          <w:sz w:val="24"/>
        </w:rPr>
        <w:t>Meeting #97</w:t>
      </w:r>
      <w:r w:rsidR="00121D9D">
        <w:rPr>
          <w:bCs/>
          <w:noProof w:val="0"/>
          <w:sz w:val="24"/>
        </w:rPr>
        <w:tab/>
      </w:r>
      <w:r w:rsidR="00121D9D">
        <w:rPr>
          <w:bCs/>
          <w:noProof w:val="0"/>
          <w:sz w:val="24"/>
          <w:lang w:eastAsia="ja-JP"/>
        </w:rPr>
        <w:t>R2-</w:t>
      </w:r>
      <w:r w:rsidR="00F373E1">
        <w:rPr>
          <w:bCs/>
          <w:noProof w:val="0"/>
          <w:sz w:val="24"/>
          <w:lang w:eastAsia="ja-JP"/>
        </w:rPr>
        <w:t>1701739</w:t>
      </w:r>
    </w:p>
    <w:p w14:paraId="7F8FB567" w14:textId="5D07B41B" w:rsidR="00121D9D" w:rsidRDefault="00795050" w:rsidP="00121D9D">
      <w:pPr>
        <w:pStyle w:val="Header"/>
        <w:tabs>
          <w:tab w:val="right" w:pos="9639"/>
        </w:tabs>
        <w:rPr>
          <w:bCs/>
          <w:noProof w:val="0"/>
          <w:sz w:val="24"/>
        </w:rPr>
      </w:pPr>
      <w:r>
        <w:rPr>
          <w:sz w:val="24"/>
          <w:lang w:eastAsia="zh-CN"/>
        </w:rPr>
        <w:t>Athens</w:t>
      </w:r>
      <w:r w:rsidR="002A6733">
        <w:rPr>
          <w:sz w:val="24"/>
          <w:lang w:eastAsia="zh-CN"/>
        </w:rPr>
        <w:t xml:space="preserve">, </w:t>
      </w:r>
      <w:r>
        <w:rPr>
          <w:sz w:val="24"/>
          <w:lang w:eastAsia="zh-CN"/>
        </w:rPr>
        <w:t>Greece</w:t>
      </w:r>
      <w:r w:rsidR="00100D65">
        <w:rPr>
          <w:sz w:val="24"/>
          <w:lang w:eastAsia="zh-CN"/>
        </w:rPr>
        <w:t xml:space="preserve">, </w:t>
      </w:r>
      <w:r>
        <w:rPr>
          <w:sz w:val="24"/>
          <w:lang w:eastAsia="zh-CN"/>
        </w:rPr>
        <w:t>13</w:t>
      </w:r>
      <w:r w:rsidR="0051403B" w:rsidRPr="00464D6C">
        <w:rPr>
          <w:sz w:val="24"/>
          <w:vertAlign w:val="superscript"/>
          <w:lang w:eastAsia="zh-CN"/>
        </w:rPr>
        <w:t>th</w:t>
      </w:r>
      <w:r w:rsidR="0051403B">
        <w:rPr>
          <w:sz w:val="24"/>
          <w:lang w:eastAsia="zh-CN"/>
        </w:rPr>
        <w:t xml:space="preserve"> </w:t>
      </w:r>
      <w:r w:rsidR="00121D9D">
        <w:rPr>
          <w:sz w:val="24"/>
          <w:lang w:eastAsia="zh-CN"/>
        </w:rPr>
        <w:t>-</w:t>
      </w:r>
      <w:r w:rsidR="0051403B">
        <w:rPr>
          <w:sz w:val="24"/>
          <w:lang w:eastAsia="zh-CN"/>
        </w:rPr>
        <w:t xml:space="preserve"> </w:t>
      </w:r>
      <w:r>
        <w:rPr>
          <w:sz w:val="24"/>
          <w:lang w:eastAsia="zh-CN"/>
        </w:rPr>
        <w:t>17</w:t>
      </w:r>
      <w:r w:rsidR="00121D9D" w:rsidRPr="00983AE0">
        <w:rPr>
          <w:sz w:val="24"/>
          <w:vertAlign w:val="superscript"/>
          <w:lang w:eastAsia="zh-CN"/>
        </w:rPr>
        <w:t>th</w:t>
      </w:r>
      <w:r w:rsidR="00121D9D">
        <w:rPr>
          <w:sz w:val="24"/>
          <w:lang w:eastAsia="zh-CN"/>
        </w:rPr>
        <w:t xml:space="preserve"> </w:t>
      </w:r>
      <w:r>
        <w:rPr>
          <w:sz w:val="24"/>
          <w:lang w:eastAsia="zh-CN"/>
        </w:rPr>
        <w:t>February</w:t>
      </w:r>
      <w:r w:rsidR="00121D9D">
        <w:rPr>
          <w:sz w:val="24"/>
          <w:lang w:eastAsia="zh-CN"/>
        </w:rPr>
        <w:t xml:space="preserve"> 201</w:t>
      </w:r>
      <w:r w:rsidR="00100D65">
        <w:rPr>
          <w:sz w:val="24"/>
          <w:lang w:eastAsia="zh-CN"/>
        </w:rPr>
        <w:t>7</w:t>
      </w:r>
      <w:r w:rsidRPr="00795050">
        <w:rPr>
          <w:sz w:val="24"/>
          <w:lang w:eastAsia="zh-CN"/>
        </w:rPr>
        <w:tab/>
        <w:t xml:space="preserve">(revision of </w:t>
      </w:r>
      <w:r w:rsidRPr="00795050">
        <w:rPr>
          <w:i/>
          <w:sz w:val="24"/>
          <w:lang w:eastAsia="zh-CN"/>
        </w:rPr>
        <w:t>R2-17003</w:t>
      </w:r>
      <w:r>
        <w:rPr>
          <w:i/>
          <w:sz w:val="24"/>
          <w:lang w:eastAsia="zh-CN"/>
        </w:rPr>
        <w:t>2</w:t>
      </w:r>
      <w:r w:rsidRPr="00795050">
        <w:rPr>
          <w:i/>
          <w:sz w:val="24"/>
          <w:lang w:eastAsia="zh-CN"/>
        </w:rPr>
        <w:t>6</w:t>
      </w:r>
      <w:r w:rsidRPr="00795050">
        <w:rPr>
          <w:sz w:val="24"/>
          <w:lang w:eastAsia="zh-CN"/>
        </w:rPr>
        <w:t>)</w:t>
      </w:r>
    </w:p>
    <w:p w14:paraId="7F8FB568" w14:textId="77777777" w:rsidR="00E80708" w:rsidRDefault="00E80708" w:rsidP="00E80708">
      <w:pPr>
        <w:pStyle w:val="Header"/>
        <w:rPr>
          <w:bCs/>
          <w:noProof w:val="0"/>
          <w:sz w:val="24"/>
          <w:lang w:eastAsia="ja-JP"/>
        </w:rPr>
      </w:pPr>
    </w:p>
    <w:p w14:paraId="7F8FB569" w14:textId="011427FE" w:rsidR="00E80708" w:rsidRDefault="00E80708" w:rsidP="00E80708">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75762">
        <w:rPr>
          <w:rFonts w:eastAsia="SimSun" w:cs="Arial"/>
          <w:b/>
          <w:bCs/>
          <w:sz w:val="24"/>
          <w:lang w:val="en-US"/>
        </w:rPr>
        <w:t>10.4</w:t>
      </w:r>
    </w:p>
    <w:p w14:paraId="7F8FB56A" w14:textId="77777777"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7F8FB56B" w14:textId="57AE72FC" w:rsidR="00E80708" w:rsidRDefault="00E80708" w:rsidP="00BC1D3C">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457AC" w:rsidRPr="002A6BA4">
        <w:rPr>
          <w:rFonts w:ascii="Arial" w:hAnsi="Arial" w:cs="Arial"/>
          <w:b/>
          <w:bCs/>
          <w:sz w:val="24"/>
        </w:rPr>
        <w:t xml:space="preserve">Further </w:t>
      </w:r>
      <w:r w:rsidR="00795050" w:rsidRPr="002A6BA4">
        <w:rPr>
          <w:rFonts w:ascii="Arial" w:hAnsi="Arial" w:cs="Arial"/>
          <w:b/>
          <w:bCs/>
          <w:sz w:val="24"/>
        </w:rPr>
        <w:t xml:space="preserve">considerations </w:t>
      </w:r>
      <w:r w:rsidR="00B457AC" w:rsidRPr="002A6BA4">
        <w:rPr>
          <w:rFonts w:ascii="Arial" w:hAnsi="Arial" w:cs="Arial"/>
          <w:b/>
          <w:bCs/>
          <w:sz w:val="24"/>
        </w:rPr>
        <w:t xml:space="preserve">on </w:t>
      </w:r>
      <w:r w:rsidR="00795050" w:rsidRPr="002A6BA4">
        <w:rPr>
          <w:rFonts w:ascii="Arial" w:hAnsi="Arial" w:cs="Arial"/>
          <w:b/>
          <w:bCs/>
          <w:sz w:val="24"/>
        </w:rPr>
        <w:t>Slice-specific Access/Congestion Control and Mobility</w:t>
      </w:r>
    </w:p>
    <w:p w14:paraId="7F8FB56C" w14:textId="77777777" w:rsidR="00E80708" w:rsidRDefault="00E80708" w:rsidP="00E80708">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Pr="00FF56E8">
        <w:rPr>
          <w:rFonts w:ascii="Arial" w:hAnsi="Arial" w:cs="Arial"/>
          <w:b/>
          <w:bCs/>
          <w:sz w:val="24"/>
        </w:rPr>
        <w:t>Discussion and Decision</w:t>
      </w:r>
    </w:p>
    <w:p w14:paraId="7F8FB56D" w14:textId="77777777" w:rsidR="00EE5216" w:rsidRPr="00237F70" w:rsidRDefault="005A2C19" w:rsidP="009262BE">
      <w:pPr>
        <w:pStyle w:val="Heading1"/>
      </w:pPr>
      <w:r w:rsidRPr="00242FBB">
        <w:t>Introduction</w:t>
      </w:r>
    </w:p>
    <w:p w14:paraId="2F0B4A54" w14:textId="2C4A8A36" w:rsidR="00C71751" w:rsidRDefault="00275762" w:rsidP="00C71751">
      <w:pPr>
        <w:rPr>
          <w:lang w:val="en-GB"/>
        </w:rPr>
      </w:pPr>
      <w:r>
        <w:rPr>
          <w:lang w:val="en-GB"/>
        </w:rPr>
        <w:t>During</w:t>
      </w:r>
      <w:r w:rsidR="00C71751">
        <w:rPr>
          <w:lang w:val="en-GB"/>
        </w:rPr>
        <w:t xml:space="preserve"> the last RAN-</w:t>
      </w:r>
      <w:proofErr w:type="gramStart"/>
      <w:r w:rsidR="00C71751">
        <w:rPr>
          <w:lang w:val="en-GB"/>
        </w:rPr>
        <w:t>NR(</w:t>
      </w:r>
      <w:proofErr w:type="gramEnd"/>
      <w:r w:rsidR="00C71751">
        <w:rPr>
          <w:lang w:val="en-GB"/>
        </w:rPr>
        <w:t>AH) meeting, RAN2 have made the following agreements:</w:t>
      </w:r>
    </w:p>
    <w:p w14:paraId="5F2F3E92" w14:textId="77777777" w:rsidR="00C71751" w:rsidRDefault="00C71751" w:rsidP="00C71751">
      <w:pPr>
        <w:pStyle w:val="Doc-text2"/>
        <w:pBdr>
          <w:top w:val="single" w:sz="4" w:space="1" w:color="auto"/>
          <w:left w:val="single" w:sz="4" w:space="4" w:color="auto"/>
          <w:bottom w:val="single" w:sz="4" w:space="1" w:color="auto"/>
          <w:right w:val="single" w:sz="4" w:space="4" w:color="auto"/>
        </w:pBdr>
      </w:pPr>
      <w:r>
        <w:t>Agreements:</w:t>
      </w:r>
    </w:p>
    <w:p w14:paraId="328060E0" w14:textId="77777777" w:rsidR="00C71751" w:rsidRDefault="00C71751" w:rsidP="00C71751">
      <w:pPr>
        <w:pStyle w:val="Doc-text2"/>
        <w:pBdr>
          <w:top w:val="single" w:sz="4" w:space="1" w:color="auto"/>
          <w:left w:val="single" w:sz="4" w:space="4" w:color="auto"/>
          <w:bottom w:val="single" w:sz="4" w:space="1" w:color="auto"/>
          <w:right w:val="single" w:sz="4" w:space="4" w:color="auto"/>
        </w:pBdr>
      </w:pPr>
      <w:r>
        <w:t>1:</w:t>
      </w:r>
      <w:r>
        <w:tab/>
        <w:t>RAN2 understanding is that traffic for different slices is handled by different PDU sessions.</w:t>
      </w:r>
    </w:p>
    <w:p w14:paraId="02113231" w14:textId="77777777" w:rsidR="00C71751" w:rsidRDefault="00C71751" w:rsidP="00C71751">
      <w:pPr>
        <w:pStyle w:val="Doc-text2"/>
        <w:pBdr>
          <w:top w:val="single" w:sz="4" w:space="1" w:color="auto"/>
          <w:left w:val="single" w:sz="4" w:space="4" w:color="auto"/>
          <w:bottom w:val="single" w:sz="4" w:space="1" w:color="auto"/>
          <w:right w:val="single" w:sz="4" w:space="4" w:color="auto"/>
        </w:pBdr>
      </w:pPr>
      <w:r>
        <w:t>2</w:t>
      </w:r>
      <w:r>
        <w:tab/>
        <w:t xml:space="preserve">Network can </w:t>
      </w:r>
      <w:proofErr w:type="spellStart"/>
      <w:r>
        <w:t>realise</w:t>
      </w:r>
      <w:proofErr w:type="spellEnd"/>
      <w:r>
        <w:t xml:space="preserve"> the different network slices by scheduling and also by providing different L1,2 configurations.</w:t>
      </w:r>
    </w:p>
    <w:p w14:paraId="68BF39D8" w14:textId="77777777" w:rsidR="00C71751" w:rsidRDefault="00C71751" w:rsidP="00C71751">
      <w:pPr>
        <w:pStyle w:val="Doc-text2"/>
        <w:pBdr>
          <w:top w:val="single" w:sz="4" w:space="1" w:color="auto"/>
          <w:left w:val="single" w:sz="4" w:space="4" w:color="auto"/>
          <w:bottom w:val="single" w:sz="4" w:space="1" w:color="auto"/>
          <w:right w:val="single" w:sz="4" w:space="4" w:color="auto"/>
        </w:pBdr>
      </w:pPr>
      <w:r>
        <w:t>3</w:t>
      </w:r>
      <w:r>
        <w:tab/>
        <w:t>UE should be able to provide assistance information for network slice selection in RRC message, if provided by NAS.</w:t>
      </w:r>
    </w:p>
    <w:p w14:paraId="0B1B0E95" w14:textId="77777777" w:rsidR="00C71751" w:rsidRDefault="00C71751" w:rsidP="00C71751">
      <w:pPr>
        <w:pStyle w:val="Doc-text2"/>
        <w:pBdr>
          <w:top w:val="single" w:sz="4" w:space="1" w:color="auto"/>
          <w:left w:val="single" w:sz="4" w:space="4" w:color="auto"/>
          <w:bottom w:val="single" w:sz="4" w:space="1" w:color="auto"/>
          <w:right w:val="single" w:sz="4" w:space="4" w:color="auto"/>
        </w:pBdr>
      </w:pPr>
      <w:r>
        <w:t>FFS whether it is possible to provide different PRACH, access barring and congestion control information for different slices.</w:t>
      </w:r>
    </w:p>
    <w:p w14:paraId="280B1EF5" w14:textId="77777777" w:rsidR="00C71751" w:rsidRDefault="00C71751" w:rsidP="005C3EB9">
      <w:pPr>
        <w:pStyle w:val="Doc-text2"/>
        <w:pBdr>
          <w:top w:val="single" w:sz="4" w:space="1" w:color="auto"/>
          <w:left w:val="single" w:sz="4" w:space="4" w:color="auto"/>
          <w:bottom w:val="single" w:sz="4" w:space="1" w:color="auto"/>
          <w:right w:val="single" w:sz="4" w:space="4" w:color="auto"/>
        </w:pBdr>
        <w:spacing w:after="240"/>
      </w:pPr>
      <w:r>
        <w:t>4</w:t>
      </w:r>
      <w:r>
        <w:tab/>
        <w:t>Above agreements and FFS are also applicable for LTE connected to 5G-CN.</w:t>
      </w:r>
    </w:p>
    <w:p w14:paraId="7F8FB56F" w14:textId="605F1602" w:rsidR="002A6733" w:rsidRDefault="00C71751" w:rsidP="001A74E9">
      <w:pPr>
        <w:rPr>
          <w:lang w:val="en-GB" w:eastAsia="zh-CN"/>
        </w:rPr>
      </w:pPr>
      <w:r>
        <w:rPr>
          <w:lang w:val="en-GB" w:eastAsia="zh-CN"/>
        </w:rPr>
        <w:t xml:space="preserve">RAN2 have made some progress on slicing </w:t>
      </w:r>
      <w:r w:rsidR="00275762">
        <w:rPr>
          <w:lang w:val="en-GB" w:eastAsia="zh-CN"/>
        </w:rPr>
        <w:t>impacts on radio interface</w:t>
      </w:r>
      <w:r>
        <w:rPr>
          <w:lang w:val="en-GB" w:eastAsia="zh-CN"/>
        </w:rPr>
        <w:t xml:space="preserve"> but there are FFS and remaining issue still left for discussion. This contribution intends to discuss </w:t>
      </w:r>
      <w:r w:rsidR="005E4E0D">
        <w:rPr>
          <w:lang w:val="en-GB" w:eastAsia="zh-CN"/>
        </w:rPr>
        <w:t xml:space="preserve">such issues, i.e., </w:t>
      </w:r>
      <w:r>
        <w:rPr>
          <w:lang w:val="en-GB" w:eastAsia="zh-CN"/>
        </w:rPr>
        <w:t xml:space="preserve">what RAN2 needs to consider </w:t>
      </w:r>
      <w:r w:rsidR="005B6290">
        <w:rPr>
          <w:lang w:val="en-GB" w:eastAsia="zh-CN"/>
        </w:rPr>
        <w:t xml:space="preserve">in </w:t>
      </w:r>
      <w:r>
        <w:rPr>
          <w:lang w:val="en-GB" w:eastAsia="zh-CN"/>
        </w:rPr>
        <w:t>supporting</w:t>
      </w:r>
      <w:r w:rsidR="005B6290">
        <w:rPr>
          <w:lang w:val="en-GB" w:eastAsia="zh-CN"/>
        </w:rPr>
        <w:t xml:space="preserve"> slice-specific access/</w:t>
      </w:r>
      <w:r>
        <w:rPr>
          <w:lang w:val="en-GB" w:eastAsia="zh-CN"/>
        </w:rPr>
        <w:t>congestion control</w:t>
      </w:r>
      <w:r w:rsidR="005B6290">
        <w:rPr>
          <w:lang w:val="en-GB" w:eastAsia="zh-CN"/>
        </w:rPr>
        <w:t xml:space="preserve"> and </w:t>
      </w:r>
      <w:r>
        <w:rPr>
          <w:lang w:val="en-GB" w:eastAsia="zh-CN"/>
        </w:rPr>
        <w:t>mobility.</w:t>
      </w:r>
    </w:p>
    <w:p w14:paraId="7F8FB570" w14:textId="77777777" w:rsidR="000D5F78" w:rsidRDefault="008A0E58" w:rsidP="002A6733">
      <w:pPr>
        <w:pStyle w:val="Heading1"/>
      </w:pPr>
      <w:r>
        <w:t>Discussion</w:t>
      </w:r>
    </w:p>
    <w:p w14:paraId="2522C69F" w14:textId="54D5F456" w:rsidR="00FB22EB" w:rsidRDefault="00FB22EB" w:rsidP="00FB22EB">
      <w:pPr>
        <w:rPr>
          <w:lang w:val="en-GB" w:eastAsia="zh-CN"/>
        </w:rPr>
      </w:pPr>
      <w:r>
        <w:rPr>
          <w:lang w:val="en-GB" w:eastAsia="zh-CN"/>
        </w:rPr>
        <w:t>For discussion, we should first agree on what network node level RAN2 will apply slice-specific access/congestion control and mobility.</w:t>
      </w:r>
    </w:p>
    <w:p w14:paraId="422A7CF5" w14:textId="7B41ECD7" w:rsidR="00FB22EB" w:rsidRDefault="00FB22EB" w:rsidP="00FB22EB">
      <w:pPr>
        <w:rPr>
          <w:lang w:val="en-GB" w:eastAsia="zh-CN"/>
        </w:rPr>
      </w:pPr>
      <w:r>
        <w:rPr>
          <w:lang w:val="en-GB" w:eastAsia="zh-CN"/>
        </w:rPr>
        <w:t>T</w:t>
      </w:r>
      <w:r w:rsidRPr="00C24457">
        <w:rPr>
          <w:lang w:val="en-GB" w:eastAsia="zh-CN"/>
        </w:rPr>
        <w:t xml:space="preserve">he current NR framework incorporates different physical numerologies spanning over various carrier frequencies. Although RAN1 is progressing to standardize necessary numerologies, this does not mean that all gNBs deployed will support the same physical radio resources. </w:t>
      </w:r>
      <w:r w:rsidR="004126F1">
        <w:rPr>
          <w:lang w:val="en-GB" w:eastAsia="zh-CN"/>
        </w:rPr>
        <w:t>D</w:t>
      </w:r>
      <w:r w:rsidRPr="00C24457">
        <w:rPr>
          <w:lang w:val="en-GB" w:eastAsia="zh-CN"/>
        </w:rPr>
        <w:t>epending on L1 antennas, power, numerologies, L2 configurations, fronthaul/backhaul transport, etc.</w:t>
      </w:r>
      <w:r>
        <w:rPr>
          <w:lang w:val="en-GB" w:eastAsia="zh-CN"/>
        </w:rPr>
        <w:t xml:space="preserve">, </w:t>
      </w:r>
      <w:r w:rsidRPr="00C24457">
        <w:rPr>
          <w:lang w:val="en-GB" w:eastAsia="zh-CN"/>
        </w:rPr>
        <w:t xml:space="preserve">the </w:t>
      </w:r>
      <w:r w:rsidR="005E600A">
        <w:rPr>
          <w:lang w:val="en-GB" w:eastAsia="zh-CN"/>
        </w:rPr>
        <w:t xml:space="preserve">set of </w:t>
      </w:r>
      <w:r w:rsidRPr="00C24457">
        <w:rPr>
          <w:lang w:val="en-GB" w:eastAsia="zh-CN"/>
        </w:rPr>
        <w:t>slice</w:t>
      </w:r>
      <w:r>
        <w:rPr>
          <w:lang w:val="en-GB" w:eastAsia="zh-CN"/>
        </w:rPr>
        <w:t>s</w:t>
      </w:r>
      <w:r w:rsidRPr="00C24457">
        <w:rPr>
          <w:lang w:val="en-GB" w:eastAsia="zh-CN"/>
        </w:rPr>
        <w:t xml:space="preserve"> that can be supported by RAN can differ e.g. </w:t>
      </w:r>
      <w:r>
        <w:rPr>
          <w:lang w:val="en-GB" w:eastAsia="zh-CN"/>
        </w:rPr>
        <w:t>per each TRP (transmission reception point, currently being considered to be the minimum network node level in NR) within a cell.</w:t>
      </w:r>
    </w:p>
    <w:p w14:paraId="73088982" w14:textId="241D98EB" w:rsidR="00FB22EB" w:rsidRDefault="00FB22EB" w:rsidP="00FB22EB">
      <w:pPr>
        <w:rPr>
          <w:lang w:val="en-GB" w:eastAsia="zh-CN"/>
        </w:rPr>
      </w:pPr>
      <w:r>
        <w:rPr>
          <w:lang w:val="en-GB" w:eastAsia="zh-CN"/>
        </w:rPr>
        <w:t>Recently, SA2 h</w:t>
      </w:r>
      <w:r w:rsidR="00DB38E0">
        <w:rPr>
          <w:lang w:val="en-GB" w:eastAsia="zh-CN"/>
        </w:rPr>
        <w:t xml:space="preserve">as made </w:t>
      </w:r>
      <w:r>
        <w:rPr>
          <w:lang w:val="en-GB" w:eastAsia="zh-CN"/>
        </w:rPr>
        <w:t>clear in its reply LS to RAN3 [</w:t>
      </w:r>
      <w:r w:rsidR="008A25DD">
        <w:rPr>
          <w:lang w:val="en-GB" w:eastAsia="zh-CN"/>
        </w:rPr>
        <w:t>1</w:t>
      </w:r>
      <w:r>
        <w:rPr>
          <w:lang w:val="en-GB" w:eastAsia="zh-CN"/>
        </w:rPr>
        <w:t>] that the slice configuration assigned to UE is uniformly supported across the UE’s registration area (a list of TAs). Even if the slices configured to the UE are supported by all TRPs within UE’s registration area, it is possible that a TRP within UE’s registration area may not be able to provide service to some slices (among those configured/supported to the UE) at a time due to the load situation</w:t>
      </w:r>
      <w:r w:rsidR="00742B61">
        <w:rPr>
          <w:lang w:val="en-GB" w:eastAsia="zh-CN"/>
        </w:rPr>
        <w:t xml:space="preserve"> (e.g., barred)</w:t>
      </w:r>
      <w:r>
        <w:rPr>
          <w:lang w:val="en-GB" w:eastAsia="zh-CN"/>
        </w:rPr>
        <w:t>.</w:t>
      </w:r>
    </w:p>
    <w:p w14:paraId="1D9472AE" w14:textId="5C37BFAA" w:rsidR="00FB22EB" w:rsidRDefault="00FB22EB" w:rsidP="00FB22EB">
      <w:pPr>
        <w:rPr>
          <w:lang w:val="en-GB" w:eastAsia="ko-KR"/>
        </w:rPr>
      </w:pPr>
      <w:r>
        <w:rPr>
          <w:lang w:val="en-GB" w:eastAsia="zh-CN"/>
        </w:rPr>
        <w:t>Does this mean t</w:t>
      </w:r>
      <w:r w:rsidR="00502C74">
        <w:rPr>
          <w:lang w:val="en-GB" w:eastAsia="zh-CN"/>
        </w:rPr>
        <w:t>hat the network should distinguish the slices to be supported</w:t>
      </w:r>
      <w:r>
        <w:rPr>
          <w:lang w:val="en-GB" w:eastAsia="zh-CN"/>
        </w:rPr>
        <w:t xml:space="preserve"> </w:t>
      </w:r>
      <w:r w:rsidR="00502C74">
        <w:rPr>
          <w:lang w:val="en-GB" w:eastAsia="zh-CN"/>
        </w:rPr>
        <w:t>per</w:t>
      </w:r>
      <w:r>
        <w:rPr>
          <w:lang w:val="en-GB" w:eastAsia="zh-CN"/>
        </w:rPr>
        <w:t xml:space="preserve"> each TRP? In LTE, “cell” has been </w:t>
      </w:r>
      <w:r w:rsidRPr="00464D6C">
        <w:rPr>
          <w:lang w:val="en-GB" w:eastAsia="zh-CN"/>
        </w:rPr>
        <w:t xml:space="preserve">the minimum network node </w:t>
      </w:r>
      <w:r>
        <w:rPr>
          <w:lang w:val="en-GB" w:eastAsia="zh-CN"/>
        </w:rPr>
        <w:t>that broadcasts</w:t>
      </w:r>
      <w:r w:rsidRPr="00464D6C">
        <w:rPr>
          <w:lang w:val="en-GB" w:eastAsia="zh-CN"/>
        </w:rPr>
        <w:t xml:space="preserve"> the </w:t>
      </w:r>
      <w:r w:rsidR="0038421C">
        <w:rPr>
          <w:lang w:val="en-GB" w:eastAsia="zh-CN"/>
        </w:rPr>
        <w:t>access-related and measurement-related</w:t>
      </w:r>
      <w:r w:rsidRPr="00464D6C">
        <w:rPr>
          <w:lang w:val="en-GB" w:eastAsia="zh-CN"/>
        </w:rPr>
        <w:t xml:space="preserve"> information.</w:t>
      </w:r>
      <w:r w:rsidRPr="00283479">
        <w:rPr>
          <w:lang w:val="en-GB" w:eastAsia="zh-CN"/>
        </w:rPr>
        <w:t xml:space="preserve"> In NR</w:t>
      </w:r>
      <w:r w:rsidR="0038421C">
        <w:rPr>
          <w:lang w:val="en-GB" w:eastAsia="zh-CN"/>
        </w:rPr>
        <w:t xml:space="preserve"> supporting </w:t>
      </w:r>
      <w:r w:rsidR="00502C74">
        <w:rPr>
          <w:lang w:val="en-GB" w:eastAsia="zh-CN"/>
        </w:rPr>
        <w:t>slice-specific access/congestion control and mobility</w:t>
      </w:r>
      <w:r w:rsidRPr="00283479">
        <w:rPr>
          <w:lang w:val="en-GB" w:eastAsia="zh-CN"/>
        </w:rPr>
        <w:t xml:space="preserve">, </w:t>
      </w:r>
      <w:r w:rsidRPr="00464D6C">
        <w:rPr>
          <w:lang w:val="en-GB" w:eastAsia="zh-CN"/>
        </w:rPr>
        <w:t xml:space="preserve">the TRP-level granularity </w:t>
      </w:r>
      <w:r w:rsidR="00502C74">
        <w:rPr>
          <w:lang w:val="en-GB" w:eastAsia="zh-CN"/>
        </w:rPr>
        <w:t xml:space="preserve">of the supported slices </w:t>
      </w:r>
      <w:r w:rsidRPr="00464D6C">
        <w:rPr>
          <w:lang w:val="en-GB" w:eastAsia="zh-CN"/>
        </w:rPr>
        <w:t xml:space="preserve">may not be desirable as it may significantly increase the slice-related </w:t>
      </w:r>
      <w:r>
        <w:rPr>
          <w:lang w:val="en-GB" w:eastAsia="zh-CN"/>
        </w:rPr>
        <w:t>information</w:t>
      </w:r>
      <w:r w:rsidRPr="00464D6C">
        <w:rPr>
          <w:lang w:val="en-GB" w:eastAsia="zh-CN"/>
        </w:rPr>
        <w:t xml:space="preserve"> </w:t>
      </w:r>
      <w:r>
        <w:rPr>
          <w:lang w:val="en-GB" w:eastAsia="zh-CN"/>
        </w:rPr>
        <w:t>signalling</w:t>
      </w:r>
      <w:r w:rsidRPr="00464D6C">
        <w:rPr>
          <w:lang w:val="en-GB" w:eastAsia="zh-CN"/>
        </w:rPr>
        <w:t xml:space="preserve">, the UE processing overhead or </w:t>
      </w:r>
      <w:r w:rsidRPr="00464D6C">
        <w:rPr>
          <w:rFonts w:eastAsia="MS Mincho"/>
          <w:lang w:val="x-none"/>
        </w:rPr>
        <w:t xml:space="preserve">acquisition </w:t>
      </w:r>
      <w:r w:rsidRPr="00464D6C">
        <w:rPr>
          <w:lang w:val="en-GB" w:eastAsia="zh-CN"/>
        </w:rPr>
        <w:t>delay.</w:t>
      </w:r>
    </w:p>
    <w:p w14:paraId="63003781" w14:textId="4621CDE2" w:rsidR="00FB22EB" w:rsidRDefault="00FB22EB" w:rsidP="00FB22EB">
      <w:pPr>
        <w:rPr>
          <w:lang w:val="en-GB" w:eastAsia="ko-KR"/>
        </w:rPr>
      </w:pPr>
      <w:r>
        <w:rPr>
          <w:b/>
          <w:bCs/>
          <w:lang w:val="en-GB" w:eastAsia="zh-CN"/>
        </w:rPr>
        <w:t>Proposal 1</w:t>
      </w:r>
      <w:r w:rsidR="00502C74">
        <w:rPr>
          <w:b/>
          <w:bCs/>
          <w:lang w:val="en-GB" w:eastAsia="zh-CN"/>
        </w:rPr>
        <w:t xml:space="preserve">: In NR supporting slicing, </w:t>
      </w:r>
      <w:r w:rsidR="00A935C3">
        <w:rPr>
          <w:b/>
          <w:bCs/>
          <w:lang w:val="en-GB" w:eastAsia="zh-CN"/>
        </w:rPr>
        <w:t xml:space="preserve">RAN2 </w:t>
      </w:r>
      <w:r w:rsidR="00544B95">
        <w:rPr>
          <w:b/>
          <w:bCs/>
          <w:lang w:val="en-GB" w:eastAsia="zh-CN"/>
        </w:rPr>
        <w:t xml:space="preserve">defines </w:t>
      </w:r>
      <w:r w:rsidR="00A935C3">
        <w:rPr>
          <w:b/>
          <w:bCs/>
          <w:lang w:val="en-GB" w:eastAsia="zh-CN"/>
        </w:rPr>
        <w:t xml:space="preserve">the slices that can be supported by a NR cell </w:t>
      </w:r>
      <w:r w:rsidR="00544B95">
        <w:rPr>
          <w:b/>
          <w:bCs/>
          <w:lang w:val="en-GB" w:eastAsia="zh-CN"/>
        </w:rPr>
        <w:t>to be</w:t>
      </w:r>
      <w:r w:rsidR="00A935C3">
        <w:rPr>
          <w:b/>
          <w:bCs/>
          <w:lang w:val="en-GB" w:eastAsia="zh-CN"/>
        </w:rPr>
        <w:t xml:space="preserve"> those supported by all TRPs within that NR cell. RAN2 does not distinguish the supported slices per each TRP level.</w:t>
      </w:r>
    </w:p>
    <w:p w14:paraId="7F8FB571" w14:textId="4DD3DE9A" w:rsidR="008A0E58" w:rsidRDefault="00C71751" w:rsidP="008A0E58">
      <w:pPr>
        <w:pStyle w:val="Heading2"/>
      </w:pPr>
      <w:r>
        <w:lastRenderedPageBreak/>
        <w:t>Slice-specific Access/Congestion Control</w:t>
      </w:r>
    </w:p>
    <w:p w14:paraId="12F23D64" w14:textId="19DD8BE3" w:rsidR="00FB22EB" w:rsidRDefault="00FB22EB" w:rsidP="00FB22EB">
      <w:pPr>
        <w:spacing w:before="180"/>
        <w:rPr>
          <w:lang w:val="en-GB" w:eastAsia="zh-CN"/>
        </w:rPr>
      </w:pPr>
      <w:r>
        <w:rPr>
          <w:lang w:val="en-GB" w:eastAsia="zh-CN"/>
        </w:rPr>
        <w:t>The FFS point in the last RAN2-</w:t>
      </w:r>
      <w:proofErr w:type="gramStart"/>
      <w:r>
        <w:rPr>
          <w:lang w:val="en-GB" w:eastAsia="zh-CN"/>
        </w:rPr>
        <w:t>NR(</w:t>
      </w:r>
      <w:proofErr w:type="gramEnd"/>
      <w:r>
        <w:rPr>
          <w:lang w:val="en-GB" w:eastAsia="zh-CN"/>
        </w:rPr>
        <w:t xml:space="preserve">AH) agreement above is to ask whether it is possible to apply different access/congestion control for different slices. This implies that the PRACH, access barring, and congestion control parameters may have to be differently configured </w:t>
      </w:r>
      <w:r w:rsidR="00392D5F">
        <w:rPr>
          <w:lang w:val="en-GB" w:eastAsia="zh-CN"/>
        </w:rPr>
        <w:t xml:space="preserve">for the </w:t>
      </w:r>
      <w:r w:rsidR="005C281F">
        <w:rPr>
          <w:lang w:val="en-GB" w:eastAsia="zh-CN"/>
        </w:rPr>
        <w:t>slices supported</w:t>
      </w:r>
      <w:r w:rsidR="00060C7B">
        <w:rPr>
          <w:lang w:val="en-GB" w:eastAsia="zh-CN"/>
        </w:rPr>
        <w:t xml:space="preserve"> within a cell</w:t>
      </w:r>
      <w:r>
        <w:rPr>
          <w:lang w:val="en-GB" w:eastAsia="zh-CN"/>
        </w:rPr>
        <w:t xml:space="preserve">. </w:t>
      </w:r>
    </w:p>
    <w:p w14:paraId="493EC893" w14:textId="7648D704" w:rsidR="0066038B" w:rsidRDefault="0066038B" w:rsidP="005C3EB9">
      <w:pPr>
        <w:spacing w:before="180"/>
        <w:rPr>
          <w:lang w:val="en-GB" w:eastAsia="zh-CN"/>
        </w:rPr>
      </w:pPr>
      <w:r>
        <w:rPr>
          <w:lang w:val="en-GB" w:eastAsia="zh-CN"/>
        </w:rPr>
        <w:t>According to the agreements in SA2 [</w:t>
      </w:r>
      <w:r w:rsidR="00544B95">
        <w:rPr>
          <w:lang w:val="en-GB" w:eastAsia="zh-CN"/>
        </w:rPr>
        <w:t>2</w:t>
      </w:r>
      <w:r>
        <w:rPr>
          <w:lang w:val="en-GB" w:eastAsia="zh-CN"/>
        </w:rPr>
        <w:t>] and RAN3 [</w:t>
      </w:r>
      <w:r w:rsidR="00544B95">
        <w:rPr>
          <w:lang w:val="en-GB" w:eastAsia="zh-CN"/>
        </w:rPr>
        <w:t>3</w:t>
      </w:r>
      <w:r>
        <w:rPr>
          <w:lang w:val="en-GB" w:eastAsia="zh-CN"/>
        </w:rPr>
        <w:t xml:space="preserve">], the overload or congestion in one slice should not be a bottleneck for other slices to guarantee the SLA (Service-Level Agreement). </w:t>
      </w:r>
      <w:r w:rsidR="003E4246">
        <w:rPr>
          <w:lang w:val="en-GB" w:eastAsia="zh-CN"/>
        </w:rPr>
        <w:t>When the dedicated radio resources are assigned to slices, t</w:t>
      </w:r>
      <w:r>
        <w:rPr>
          <w:lang w:val="en-GB" w:eastAsia="zh-CN"/>
        </w:rPr>
        <w:t>he benefit of separate control is clear in the perspective of such resource isolation principle as it allows independent management for different slices.</w:t>
      </w:r>
    </w:p>
    <w:p w14:paraId="26BCAFD7" w14:textId="0CFBE23B" w:rsidR="0066038B" w:rsidRDefault="00F6580C">
      <w:pPr>
        <w:spacing w:before="180"/>
        <w:rPr>
          <w:lang w:val="en-GB" w:eastAsia="zh-CN"/>
        </w:rPr>
      </w:pPr>
      <w:r>
        <w:rPr>
          <w:lang w:val="en-GB" w:eastAsia="zh-CN"/>
        </w:rPr>
        <w:t>RAN2</w:t>
      </w:r>
      <w:r w:rsidR="0066038B">
        <w:rPr>
          <w:lang w:val="en-GB" w:eastAsia="zh-CN"/>
        </w:rPr>
        <w:t xml:space="preserve"> agreed that </w:t>
      </w:r>
      <w:r w:rsidR="0066038B">
        <w:t xml:space="preserve">the NR access/congestion control should support diverse aspects (such as RACH </w:t>
      </w:r>
      <w:proofErr w:type="spellStart"/>
      <w:r w:rsidR="0066038B">
        <w:t>backoff</w:t>
      </w:r>
      <w:proofErr w:type="spellEnd"/>
      <w:r w:rsidR="0066038B">
        <w:t>, RRC Connection Reject, RRC Connection Release, and UE based access barring mechanisms)</w:t>
      </w:r>
      <w:r w:rsidR="004E7987">
        <w:t>, taking LTE as baseline.</w:t>
      </w:r>
      <w:r w:rsidR="0066038B">
        <w:t xml:space="preserve"> </w:t>
      </w:r>
      <w:r w:rsidR="0066038B" w:rsidRPr="00AC18DF">
        <w:t>In LTE all access control mechanisms which have been specified for RRC_IDLE</w:t>
      </w:r>
      <w:r w:rsidR="0066038B">
        <w:t xml:space="preserve"> </w:t>
      </w:r>
      <w:r w:rsidR="0066038B" w:rsidRPr="00AC18DF">
        <w:t>are applied only for access attempts for RRC connection establishments of MO</w:t>
      </w:r>
      <w:r w:rsidR="0066038B">
        <w:t>-type traffic. On the other hand, the c</w:t>
      </w:r>
      <w:r w:rsidR="0066038B" w:rsidRPr="00AC18DF">
        <w:t>ongestion control of MT</w:t>
      </w:r>
      <w:r w:rsidR="0066038B">
        <w:t>-type traffics</w:t>
      </w:r>
      <w:r w:rsidR="0066038B" w:rsidRPr="00AC18DF">
        <w:t xml:space="preserve"> in LTE relies on </w:t>
      </w:r>
      <w:r w:rsidR="0066038B">
        <w:t xml:space="preserve">the S1 paging priority mechanism. </w:t>
      </w:r>
      <w:r w:rsidR="00BD3FC9">
        <w:t>When</w:t>
      </w:r>
      <w:r w:rsidR="0066038B">
        <w:t xml:space="preserve"> considering slice-specific control, the radio interface may be significantly impacted by the access control mechanisms</w:t>
      </w:r>
      <w:r w:rsidR="00BD3FC9">
        <w:t xml:space="preserve"> </w:t>
      </w:r>
      <w:r w:rsidR="00BD3FC9" w:rsidRPr="00AC18DF">
        <w:t>for RRC_IDLE</w:t>
      </w:r>
      <w:r w:rsidR="0066038B">
        <w:t xml:space="preserve">. </w:t>
      </w:r>
      <w:r w:rsidR="00BD3FC9">
        <w:t>The following issues are identified w</w:t>
      </w:r>
      <w:r w:rsidR="00060C7B">
        <w:t xml:space="preserve">hen </w:t>
      </w:r>
      <w:r w:rsidR="00BD3FC9">
        <w:t xml:space="preserve">we </w:t>
      </w:r>
      <w:r w:rsidR="00060C7B">
        <w:t>restrict access attempts for RRC connection establishments</w:t>
      </w:r>
      <w:r w:rsidR="0066038B">
        <w:rPr>
          <w:lang w:val="en-GB" w:eastAsia="zh-CN"/>
        </w:rPr>
        <w:t xml:space="preserve">: </w:t>
      </w:r>
    </w:p>
    <w:p w14:paraId="4C37063C" w14:textId="503E9128" w:rsidR="0066038B" w:rsidRDefault="00060C7B" w:rsidP="002A6BA4">
      <w:pPr>
        <w:pStyle w:val="ListParagraph"/>
        <w:numPr>
          <w:ilvl w:val="0"/>
          <w:numId w:val="27"/>
        </w:numPr>
        <w:spacing w:before="180"/>
        <w:rPr>
          <w:lang w:val="en-GB" w:eastAsia="zh-CN"/>
        </w:rPr>
      </w:pPr>
      <w:r w:rsidRPr="002A6BA4">
        <w:rPr>
          <w:rFonts w:ascii="Times New Roman" w:hAnsi="Times New Roman"/>
          <w:b/>
          <w:sz w:val="20"/>
          <w:szCs w:val="20"/>
          <w:lang w:val="en-GB" w:eastAsia="zh-CN"/>
        </w:rPr>
        <w:t xml:space="preserve">Different </w:t>
      </w:r>
      <w:r>
        <w:rPr>
          <w:rFonts w:ascii="Times New Roman" w:hAnsi="Times New Roman"/>
          <w:b/>
          <w:sz w:val="20"/>
          <w:szCs w:val="20"/>
          <w:lang w:val="en-GB" w:eastAsia="zh-CN"/>
        </w:rPr>
        <w:t xml:space="preserve">PRACH configurations for slices: </w:t>
      </w:r>
      <w:r w:rsidR="0053787D">
        <w:rPr>
          <w:rFonts w:ascii="Times New Roman" w:hAnsi="Times New Roman"/>
          <w:sz w:val="20"/>
          <w:szCs w:val="20"/>
          <w:lang w:val="en-GB" w:eastAsia="zh-CN"/>
        </w:rPr>
        <w:t xml:space="preserve">It is apparent that the network slicing does not end up with configuring only one slice to a UE. </w:t>
      </w:r>
      <w:r w:rsidR="0066038B">
        <w:rPr>
          <w:rFonts w:ascii="Times New Roman" w:hAnsi="Times New Roman"/>
          <w:sz w:val="20"/>
          <w:szCs w:val="20"/>
          <w:lang w:val="en-GB" w:eastAsia="zh-CN"/>
        </w:rPr>
        <w:t xml:space="preserve">Suppose that </w:t>
      </w:r>
      <w:r w:rsidR="0066038B" w:rsidRPr="002A6BA4">
        <w:rPr>
          <w:rFonts w:ascii="Times New Roman" w:hAnsi="Times New Roman"/>
          <w:sz w:val="20"/>
          <w:szCs w:val="20"/>
          <w:lang w:val="en-GB" w:eastAsia="zh-CN"/>
        </w:rPr>
        <w:t>the UE is configured with</w:t>
      </w:r>
      <w:r w:rsidR="0066038B">
        <w:rPr>
          <w:rFonts w:ascii="Times New Roman" w:hAnsi="Times New Roman"/>
          <w:sz w:val="20"/>
          <w:szCs w:val="20"/>
          <w:lang w:val="en-GB" w:eastAsia="zh-CN"/>
        </w:rPr>
        <w:t xml:space="preserve"> two</w:t>
      </w:r>
      <w:r w:rsidR="0066038B" w:rsidRPr="002A6BA4">
        <w:rPr>
          <w:rFonts w:ascii="Times New Roman" w:hAnsi="Times New Roman"/>
          <w:sz w:val="20"/>
          <w:szCs w:val="20"/>
          <w:lang w:val="en-GB" w:eastAsia="zh-CN"/>
        </w:rPr>
        <w:t xml:space="preserve"> slice</w:t>
      </w:r>
      <w:r w:rsidR="0066038B">
        <w:rPr>
          <w:rFonts w:ascii="Times New Roman" w:hAnsi="Times New Roman"/>
          <w:sz w:val="20"/>
          <w:szCs w:val="20"/>
          <w:lang w:val="en-GB" w:eastAsia="zh-CN"/>
        </w:rPr>
        <w:t>s</w:t>
      </w:r>
      <w:r w:rsidR="0066038B" w:rsidRPr="002A6BA4">
        <w:rPr>
          <w:rFonts w:ascii="Times New Roman" w:hAnsi="Times New Roman"/>
          <w:sz w:val="20"/>
          <w:szCs w:val="20"/>
          <w:lang w:val="en-GB" w:eastAsia="zh-CN"/>
        </w:rPr>
        <w:t xml:space="preserve"> A and B, and would like to get service</w:t>
      </w:r>
      <w:r w:rsidR="0066038B">
        <w:rPr>
          <w:rFonts w:ascii="Times New Roman" w:hAnsi="Times New Roman"/>
          <w:sz w:val="20"/>
          <w:szCs w:val="20"/>
          <w:lang w:val="en-GB" w:eastAsia="zh-CN"/>
        </w:rPr>
        <w:t xml:space="preserve"> for both</w:t>
      </w:r>
      <w:r>
        <w:rPr>
          <w:rFonts w:ascii="Times New Roman" w:hAnsi="Times New Roman"/>
          <w:sz w:val="20"/>
          <w:szCs w:val="20"/>
          <w:lang w:val="en-GB" w:eastAsia="zh-CN"/>
        </w:rPr>
        <w:t xml:space="preserve"> (assume that both slices can be supported by a cell that the UE is accessing to)</w:t>
      </w:r>
      <w:r w:rsidR="0066038B">
        <w:rPr>
          <w:rFonts w:ascii="Times New Roman" w:hAnsi="Times New Roman"/>
          <w:sz w:val="20"/>
          <w:szCs w:val="20"/>
          <w:lang w:val="en-GB" w:eastAsia="zh-CN"/>
        </w:rPr>
        <w:t xml:space="preserve">. If PRACH </w:t>
      </w:r>
      <w:r w:rsidR="00FB22EB">
        <w:rPr>
          <w:rFonts w:ascii="Times New Roman" w:hAnsi="Times New Roman"/>
          <w:sz w:val="20"/>
          <w:szCs w:val="20"/>
          <w:lang w:val="en-GB" w:eastAsia="zh-CN"/>
        </w:rPr>
        <w:t xml:space="preserve">is differently </w:t>
      </w:r>
      <w:r w:rsidR="0066038B">
        <w:rPr>
          <w:rFonts w:ascii="Times New Roman" w:hAnsi="Times New Roman"/>
          <w:sz w:val="20"/>
          <w:szCs w:val="20"/>
          <w:lang w:val="en-GB" w:eastAsia="zh-CN"/>
        </w:rPr>
        <w:t>configur</w:t>
      </w:r>
      <w:r w:rsidR="00FB22EB">
        <w:rPr>
          <w:rFonts w:ascii="Times New Roman" w:hAnsi="Times New Roman"/>
          <w:sz w:val="20"/>
          <w:szCs w:val="20"/>
          <w:lang w:val="en-GB" w:eastAsia="zh-CN"/>
        </w:rPr>
        <w:t>ed for slices</w:t>
      </w:r>
      <w:r w:rsidR="0066038B">
        <w:rPr>
          <w:rFonts w:ascii="Times New Roman" w:hAnsi="Times New Roman"/>
          <w:sz w:val="20"/>
          <w:szCs w:val="20"/>
          <w:lang w:val="en-GB" w:eastAsia="zh-CN"/>
        </w:rPr>
        <w:t xml:space="preserve">, then </w:t>
      </w:r>
      <w:r w:rsidR="0053787D">
        <w:rPr>
          <w:rFonts w:ascii="Times New Roman" w:hAnsi="Times New Roman"/>
          <w:sz w:val="20"/>
          <w:szCs w:val="20"/>
          <w:lang w:val="en-GB" w:eastAsia="zh-CN"/>
        </w:rPr>
        <w:t>it should be made clear</w:t>
      </w:r>
      <w:r w:rsidR="0066038B">
        <w:rPr>
          <w:rFonts w:ascii="Times New Roman" w:hAnsi="Times New Roman"/>
          <w:sz w:val="20"/>
          <w:szCs w:val="20"/>
          <w:lang w:val="en-GB" w:eastAsia="zh-CN"/>
        </w:rPr>
        <w:t xml:space="preserve"> on how the UE chooses which configuration to use for random access.</w:t>
      </w:r>
    </w:p>
    <w:p w14:paraId="6B4876C7" w14:textId="3D6C9D84" w:rsidR="0066038B" w:rsidRDefault="00060C7B" w:rsidP="002A6BA4">
      <w:pPr>
        <w:pStyle w:val="ListParagraph"/>
        <w:numPr>
          <w:ilvl w:val="0"/>
          <w:numId w:val="27"/>
        </w:numPr>
        <w:spacing w:before="180"/>
        <w:rPr>
          <w:lang w:val="en-GB" w:eastAsia="zh-CN"/>
        </w:rPr>
      </w:pPr>
      <w:r w:rsidRPr="00907ABB">
        <w:rPr>
          <w:rFonts w:ascii="Times New Roman" w:hAnsi="Times New Roman"/>
          <w:b/>
          <w:sz w:val="20"/>
          <w:szCs w:val="20"/>
          <w:lang w:val="en-GB" w:eastAsia="zh-CN"/>
        </w:rPr>
        <w:t xml:space="preserve">Different </w:t>
      </w:r>
      <w:r>
        <w:rPr>
          <w:rFonts w:ascii="Times New Roman" w:hAnsi="Times New Roman"/>
          <w:b/>
          <w:sz w:val="20"/>
          <w:szCs w:val="20"/>
          <w:lang w:val="en-GB" w:eastAsia="zh-CN"/>
        </w:rPr>
        <w:t xml:space="preserve">access control parameters for slices: </w:t>
      </w:r>
      <w:r w:rsidR="0066038B">
        <w:rPr>
          <w:rFonts w:ascii="Times New Roman" w:hAnsi="Times New Roman"/>
          <w:sz w:val="20"/>
          <w:szCs w:val="20"/>
          <w:lang w:val="en-GB" w:eastAsia="zh-CN"/>
        </w:rPr>
        <w:t xml:space="preserve">In the same scenario, if the access control parameter (e.g. barring factor/time) is different per slice, </w:t>
      </w:r>
      <w:r w:rsidR="0053787D">
        <w:rPr>
          <w:rFonts w:ascii="Times New Roman" w:hAnsi="Times New Roman"/>
          <w:sz w:val="20"/>
          <w:szCs w:val="20"/>
          <w:lang w:val="en-GB" w:eastAsia="zh-CN"/>
        </w:rPr>
        <w:t xml:space="preserve">then it should be made clear on how </w:t>
      </w:r>
      <w:r w:rsidR="0066038B">
        <w:rPr>
          <w:rFonts w:ascii="Times New Roman" w:hAnsi="Times New Roman"/>
          <w:sz w:val="20"/>
          <w:szCs w:val="20"/>
          <w:lang w:val="en-GB" w:eastAsia="zh-CN"/>
        </w:rPr>
        <w:t>the UE to follow.</w:t>
      </w:r>
      <w:r>
        <w:rPr>
          <w:rFonts w:ascii="Times New Roman" w:hAnsi="Times New Roman"/>
          <w:sz w:val="20"/>
          <w:szCs w:val="20"/>
          <w:lang w:val="en-GB" w:eastAsia="zh-CN"/>
        </w:rPr>
        <w:t xml:space="preserve"> </w:t>
      </w:r>
      <w:r w:rsidRPr="00907ABB">
        <w:rPr>
          <w:rFonts w:ascii="Times New Roman" w:hAnsi="Times New Roman"/>
          <w:sz w:val="20"/>
          <w:szCs w:val="20"/>
          <w:lang w:val="en-GB" w:eastAsia="zh-CN"/>
        </w:rPr>
        <w:t>Mor</w:t>
      </w:r>
      <w:r>
        <w:rPr>
          <w:rFonts w:ascii="Times New Roman" w:hAnsi="Times New Roman"/>
          <w:sz w:val="20"/>
          <w:szCs w:val="20"/>
          <w:lang w:val="en-GB" w:eastAsia="zh-CN"/>
        </w:rPr>
        <w:t>eo</w:t>
      </w:r>
      <w:r w:rsidRPr="00907ABB">
        <w:rPr>
          <w:rFonts w:ascii="Times New Roman" w:hAnsi="Times New Roman"/>
          <w:sz w:val="20"/>
          <w:szCs w:val="20"/>
          <w:lang w:val="en-GB" w:eastAsia="zh-CN"/>
        </w:rPr>
        <w:t>ver,</w:t>
      </w:r>
      <w:r>
        <w:rPr>
          <w:rFonts w:ascii="Times New Roman" w:hAnsi="Times New Roman"/>
          <w:sz w:val="20"/>
          <w:szCs w:val="20"/>
          <w:lang w:val="en-GB" w:eastAsia="zh-CN"/>
        </w:rPr>
        <w:t xml:space="preserve"> t</w:t>
      </w:r>
      <w:r w:rsidRPr="00907ABB">
        <w:rPr>
          <w:rFonts w:ascii="Times New Roman" w:hAnsi="Times New Roman"/>
          <w:sz w:val="20"/>
          <w:szCs w:val="20"/>
          <w:lang w:val="en-GB" w:eastAsia="zh-CN"/>
        </w:rPr>
        <w:t xml:space="preserve">he slices </w:t>
      </w:r>
      <w:r w:rsidR="00E504B7">
        <w:rPr>
          <w:rFonts w:ascii="Times New Roman" w:hAnsi="Times New Roman"/>
          <w:sz w:val="20"/>
          <w:szCs w:val="20"/>
          <w:lang w:val="en-GB" w:eastAsia="zh-CN"/>
        </w:rPr>
        <w:t xml:space="preserve">that can be supported </w:t>
      </w:r>
      <w:r w:rsidRPr="00907ABB">
        <w:rPr>
          <w:rFonts w:ascii="Times New Roman" w:hAnsi="Times New Roman"/>
          <w:sz w:val="20"/>
          <w:szCs w:val="20"/>
          <w:lang w:val="en-GB" w:eastAsia="zh-CN"/>
        </w:rPr>
        <w:t xml:space="preserve">may be different per each </w:t>
      </w:r>
      <w:r>
        <w:rPr>
          <w:rFonts w:ascii="Times New Roman" w:hAnsi="Times New Roman"/>
          <w:sz w:val="20"/>
          <w:szCs w:val="20"/>
          <w:lang w:val="en-GB" w:eastAsia="zh-CN"/>
        </w:rPr>
        <w:t xml:space="preserve">NR </w:t>
      </w:r>
      <w:r w:rsidRPr="00907ABB">
        <w:rPr>
          <w:rFonts w:ascii="Times New Roman" w:hAnsi="Times New Roman"/>
          <w:sz w:val="20"/>
          <w:szCs w:val="20"/>
          <w:lang w:val="en-GB" w:eastAsia="zh-CN"/>
        </w:rPr>
        <w:t>cell. RAN sharing where the access control parameters can be configured commonly may not be applicable.</w:t>
      </w:r>
    </w:p>
    <w:p w14:paraId="031BCE96" w14:textId="650C2EF2" w:rsidR="00060C7B" w:rsidRPr="00730886" w:rsidRDefault="00060C7B" w:rsidP="002A6BA4">
      <w:pPr>
        <w:pStyle w:val="ListParagraph"/>
        <w:numPr>
          <w:ilvl w:val="0"/>
          <w:numId w:val="27"/>
        </w:numPr>
        <w:spacing w:before="180"/>
        <w:rPr>
          <w:lang w:val="en-GB" w:eastAsia="zh-CN"/>
        </w:rPr>
      </w:pPr>
      <w:r>
        <w:rPr>
          <w:rFonts w:ascii="Times New Roman" w:hAnsi="Times New Roman"/>
          <w:b/>
          <w:sz w:val="20"/>
          <w:szCs w:val="20"/>
          <w:lang w:val="en-GB" w:eastAsia="zh-CN"/>
        </w:rPr>
        <w:t>Minimum SI size limitation:</w:t>
      </w:r>
      <w:r w:rsidRPr="002A6BA4">
        <w:rPr>
          <w:rFonts w:ascii="Times New Roman" w:hAnsi="Times New Roman"/>
          <w:sz w:val="20"/>
          <w:szCs w:val="20"/>
          <w:lang w:val="en-GB" w:eastAsia="zh-CN"/>
        </w:rPr>
        <w:t xml:space="preserve"> </w:t>
      </w:r>
      <w:r w:rsidR="0066038B" w:rsidRPr="002A6BA4">
        <w:rPr>
          <w:rFonts w:ascii="Times New Roman" w:hAnsi="Times New Roman"/>
          <w:sz w:val="20"/>
          <w:szCs w:val="20"/>
          <w:lang w:val="en-GB" w:eastAsia="zh-CN"/>
        </w:rPr>
        <w:t xml:space="preserve">In NR, the minimum SI is broadcast periodically and comprises basic information required for initial access to a cell and information for acquiring any other SI broadcast periodically or provisioned via on-demand basis. </w:t>
      </w:r>
      <w:r w:rsidR="003E4246" w:rsidRPr="002A6BA4">
        <w:rPr>
          <w:rFonts w:ascii="Times New Roman" w:hAnsi="Times New Roman"/>
          <w:sz w:val="20"/>
          <w:szCs w:val="20"/>
          <w:lang w:val="en-GB" w:eastAsia="zh-CN"/>
        </w:rPr>
        <w:t>As noted in [</w:t>
      </w:r>
      <w:r w:rsidR="000A42BE">
        <w:rPr>
          <w:rFonts w:ascii="Times New Roman" w:hAnsi="Times New Roman"/>
          <w:sz w:val="20"/>
          <w:szCs w:val="20"/>
          <w:lang w:val="en-GB" w:eastAsia="zh-CN"/>
        </w:rPr>
        <w:t>4</w:t>
      </w:r>
      <w:r w:rsidR="003E4246" w:rsidRPr="002A6BA4">
        <w:rPr>
          <w:rFonts w:ascii="Times New Roman" w:hAnsi="Times New Roman"/>
          <w:sz w:val="20"/>
          <w:szCs w:val="20"/>
          <w:lang w:val="en-GB" w:eastAsia="zh-CN"/>
        </w:rPr>
        <w:t xml:space="preserve">], for UEs in RRC_IDLE and RRC_INACTIVE the access control parameters may have to be broadcasted as part of the minimum SI. If the access control has to be separately considered for different slices, one general concern would be minimum SI size limitation </w:t>
      </w:r>
      <w:r w:rsidR="00FB22EB" w:rsidRPr="002A6BA4">
        <w:rPr>
          <w:rFonts w:ascii="Times New Roman" w:hAnsi="Times New Roman"/>
          <w:sz w:val="20"/>
          <w:szCs w:val="20"/>
          <w:lang w:val="en-GB" w:eastAsia="zh-CN"/>
        </w:rPr>
        <w:t>due to the</w:t>
      </w:r>
      <w:r w:rsidR="003E4246" w:rsidRPr="002A6BA4">
        <w:rPr>
          <w:rFonts w:ascii="Times New Roman" w:hAnsi="Times New Roman"/>
          <w:sz w:val="20"/>
          <w:szCs w:val="20"/>
          <w:lang w:val="en-GB" w:eastAsia="zh-CN"/>
        </w:rPr>
        <w:t xml:space="preserve"> potential growth of slices in the future.</w:t>
      </w:r>
      <w:r w:rsidRPr="002A6BA4">
        <w:rPr>
          <w:rFonts w:ascii="Times New Roman" w:hAnsi="Times New Roman"/>
          <w:sz w:val="20"/>
          <w:szCs w:val="20"/>
          <w:lang w:val="en-GB" w:eastAsia="zh-CN"/>
        </w:rPr>
        <w:t xml:space="preserve"> </w:t>
      </w:r>
    </w:p>
    <w:p w14:paraId="1B82D570" w14:textId="066FAF73" w:rsidR="000A7DF9" w:rsidRDefault="00DE022D" w:rsidP="005C3EB9">
      <w:pPr>
        <w:spacing w:before="180"/>
      </w:pPr>
      <w:r>
        <w:t>T</w:t>
      </w:r>
      <w:r w:rsidR="00060C7B">
        <w:t>o avoid such issues</w:t>
      </w:r>
      <w:r w:rsidR="000A7DF9">
        <w:t>,</w:t>
      </w:r>
      <w:r w:rsidR="00060C7B">
        <w:t xml:space="preserve"> </w:t>
      </w:r>
      <w:r w:rsidR="000A7DF9">
        <w:t>t</w:t>
      </w:r>
      <w:r w:rsidR="00765FC4">
        <w:t xml:space="preserve">he approaches similar to </w:t>
      </w:r>
      <w:r w:rsidR="00037836">
        <w:t xml:space="preserve">using </w:t>
      </w:r>
      <w:r w:rsidR="00765FC4">
        <w:t>RRC Connection Reject message in LTE can be</w:t>
      </w:r>
      <w:r w:rsidR="00037836">
        <w:t xml:space="preserve"> considered</w:t>
      </w:r>
      <w:r>
        <w:t xml:space="preserve">. One solution can be to rely on </w:t>
      </w:r>
      <w:r w:rsidRPr="000A7DF9">
        <w:t>random access signalling from network to UE</w:t>
      </w:r>
      <w:r w:rsidR="004C41A4">
        <w:t>.</w:t>
      </w:r>
      <w:r w:rsidR="00765FC4">
        <w:t xml:space="preserve"> </w:t>
      </w:r>
      <w:r>
        <w:t>T</w:t>
      </w:r>
      <w:r w:rsidR="00765FC4">
        <w:t xml:space="preserve">he RAR (msg2) </w:t>
      </w:r>
      <w:r w:rsidR="004C41A4">
        <w:t xml:space="preserve">procedure </w:t>
      </w:r>
      <w:r w:rsidR="00765FC4">
        <w:t xml:space="preserve">can be used to provide the information of the supported/available slices of a cell that the UE is accessing to. If the UE have no prior information, then the UE can use such </w:t>
      </w:r>
      <w:r w:rsidR="003F7411">
        <w:t xml:space="preserve">received </w:t>
      </w:r>
      <w:r w:rsidR="00765FC4">
        <w:t>information to check whether its slices of interests for RRC connection establishment can be supported or made avai</w:t>
      </w:r>
      <w:r w:rsidR="000A7DF9">
        <w:t>l</w:t>
      </w:r>
      <w:r w:rsidR="00765FC4">
        <w:t xml:space="preserve">able by that cell. </w:t>
      </w:r>
      <w:r w:rsidR="000A7DF9" w:rsidRPr="000A7DF9">
        <w:t xml:space="preserve">If no slices of interest is found supported/available, UE may stop </w:t>
      </w:r>
      <w:r w:rsidR="000A7DF9">
        <w:t>RACH procedure</w:t>
      </w:r>
      <w:r w:rsidR="000A7DF9" w:rsidRPr="000A7DF9">
        <w:t xml:space="preserve"> and may perform cell reselection to find another cell. </w:t>
      </w:r>
      <w:r w:rsidR="00765FC4">
        <w:t>Another example is to use contention resolution (msg4)</w:t>
      </w:r>
      <w:r w:rsidR="004C41A4">
        <w:t xml:space="preserve"> procedure</w:t>
      </w:r>
      <w:r w:rsidR="00765FC4">
        <w:t xml:space="preserve">. RAN2 has agreed that </w:t>
      </w:r>
      <w:r w:rsidR="00765FC4" w:rsidRPr="00765FC4">
        <w:t xml:space="preserve">UE should be able to provide assistance information </w:t>
      </w:r>
      <w:r w:rsidR="00765FC4">
        <w:t xml:space="preserve">(slices configured to the UE) </w:t>
      </w:r>
      <w:r w:rsidR="00765FC4" w:rsidRPr="00765FC4">
        <w:t>for network slice selection in RRC message, if provided by NAS.</w:t>
      </w:r>
      <w:r w:rsidR="00765FC4">
        <w:t xml:space="preserve"> If such assistance information is provided through RRC Connection Request in msg3, the cell </w:t>
      </w:r>
      <w:r w:rsidR="000A7DF9">
        <w:t xml:space="preserve">can </w:t>
      </w:r>
      <w:r w:rsidR="00765FC4">
        <w:t>examine</w:t>
      </w:r>
      <w:r w:rsidR="000A7DF9">
        <w:t xml:space="preserve">, and may provide </w:t>
      </w:r>
      <w:r w:rsidR="000A7DF9" w:rsidRPr="000A7DF9">
        <w:t xml:space="preserve">the </w:t>
      </w:r>
      <w:r w:rsidR="004C41A4">
        <w:t xml:space="preserve">set of </w:t>
      </w:r>
      <w:r w:rsidR="000A7DF9" w:rsidRPr="000A7DF9">
        <w:t>slice</w:t>
      </w:r>
      <w:r w:rsidR="000A7DF9">
        <w:t>s</w:t>
      </w:r>
      <w:r w:rsidR="000A7DF9" w:rsidRPr="000A7DF9">
        <w:t xml:space="preserve"> that </w:t>
      </w:r>
      <w:r w:rsidR="004C41A4">
        <w:t xml:space="preserve">the </w:t>
      </w:r>
      <w:r w:rsidR="000A7DF9" w:rsidRPr="000A7DF9">
        <w:t xml:space="preserve">UE can </w:t>
      </w:r>
      <w:r w:rsidR="004C41A4">
        <w:t>access</w:t>
      </w:r>
      <w:r w:rsidR="000A7DF9" w:rsidRPr="000A7DF9">
        <w:t xml:space="preserve"> among provided or </w:t>
      </w:r>
      <w:r w:rsidR="000A7DF9">
        <w:t xml:space="preserve">may send </w:t>
      </w:r>
      <w:r w:rsidR="000A7DF9" w:rsidRPr="000A7DF9">
        <w:t xml:space="preserve">indication that </w:t>
      </w:r>
      <w:r w:rsidR="004C41A4">
        <w:t>all</w:t>
      </w:r>
      <w:r w:rsidR="000A7DF9" w:rsidRPr="000A7DF9">
        <w:t xml:space="preserve"> </w:t>
      </w:r>
      <w:r w:rsidR="004C41A4">
        <w:t xml:space="preserve">provided slices </w:t>
      </w:r>
      <w:r w:rsidR="00875327">
        <w:t>cannot be supported/available</w:t>
      </w:r>
      <w:r w:rsidR="000A7DF9" w:rsidRPr="000A7DF9">
        <w:t>.</w:t>
      </w:r>
      <w:r w:rsidR="000A7DF9">
        <w:t xml:space="preserve"> </w:t>
      </w:r>
      <w:r w:rsidR="000A7DF9" w:rsidRPr="000A7DF9">
        <w:t xml:space="preserve">Additionally, </w:t>
      </w:r>
      <w:r w:rsidR="004C41A4" w:rsidRPr="000A7DF9">
        <w:t xml:space="preserve">random access signalling from network to UE </w:t>
      </w:r>
      <w:r w:rsidR="000A7DF9" w:rsidRPr="000A7DF9">
        <w:t xml:space="preserve">may contain the </w:t>
      </w:r>
      <w:r w:rsidR="004C41A4">
        <w:t xml:space="preserve">set of </w:t>
      </w:r>
      <w:r w:rsidR="000A7DF9" w:rsidRPr="000A7DF9">
        <w:t xml:space="preserve">slices </w:t>
      </w:r>
      <w:r w:rsidR="004C41A4">
        <w:t>that can be supported/available in</w:t>
      </w:r>
      <w:r w:rsidR="000A7DF9" w:rsidRPr="000A7DF9">
        <w:t xml:space="preserve"> the neighbouring cells </w:t>
      </w:r>
      <w:r w:rsidR="004C41A4">
        <w:t>or the set of the neighbouring cells that the slices of interest can be supported/available, to</w:t>
      </w:r>
      <w:r w:rsidR="000A7DF9" w:rsidRPr="000A7DF9">
        <w:t xml:space="preserve"> help UE </w:t>
      </w:r>
      <w:r w:rsidR="004C41A4">
        <w:t>reselect to the right cell</w:t>
      </w:r>
      <w:r w:rsidR="000A7DF9" w:rsidRPr="000A7DF9">
        <w:t>.</w:t>
      </w:r>
      <w:r w:rsidR="004C41A4">
        <w:t xml:space="preserve"> The described</w:t>
      </w:r>
      <w:r w:rsidR="000A7DF9">
        <w:t xml:space="preserve"> </w:t>
      </w:r>
      <w:r w:rsidR="004C41A4">
        <w:t xml:space="preserve">random access signalling </w:t>
      </w:r>
      <w:r w:rsidR="000A7DF9">
        <w:t>appro</w:t>
      </w:r>
      <w:r w:rsidR="004C41A4">
        <w:t>ach</w:t>
      </w:r>
      <w:r w:rsidR="000A7DF9">
        <w:t xml:space="preserve"> </w:t>
      </w:r>
      <w:r w:rsidR="004C41A4">
        <w:t>enables the UE to be aware of slice availability of a cell when necessary (when it is accessing to) without relying on system information</w:t>
      </w:r>
      <w:r w:rsidR="002454BD">
        <w:t xml:space="preserve">, which suffers from the size limitation. </w:t>
      </w:r>
      <w:r w:rsidR="004117C3">
        <w:t>(</w:t>
      </w:r>
      <w:r w:rsidR="002454BD">
        <w:t>Note that there is no size restriction specified for msg2 and msg</w:t>
      </w:r>
      <w:r w:rsidR="004117C3">
        <w:t>4.)</w:t>
      </w:r>
    </w:p>
    <w:p w14:paraId="3EC3E5DB" w14:textId="0C05147A" w:rsidR="004C41A4" w:rsidRDefault="004C41A4" w:rsidP="005C3EB9">
      <w:pPr>
        <w:spacing w:before="180"/>
        <w:rPr>
          <w:b/>
          <w:bCs/>
          <w:lang w:val="en-GB"/>
        </w:rPr>
      </w:pPr>
      <w:r>
        <w:rPr>
          <w:b/>
          <w:lang w:val="en-GB" w:eastAsia="zh-CN"/>
        </w:rPr>
        <w:t xml:space="preserve">Proposal 2: </w:t>
      </w:r>
      <w:r>
        <w:rPr>
          <w:b/>
          <w:bCs/>
          <w:lang w:val="en-GB"/>
        </w:rPr>
        <w:t>For slice specific access</w:t>
      </w:r>
      <w:r w:rsidR="003F0D70">
        <w:rPr>
          <w:b/>
          <w:bCs/>
          <w:lang w:val="en-GB"/>
        </w:rPr>
        <w:t>/congestion</w:t>
      </w:r>
      <w:r>
        <w:rPr>
          <w:b/>
          <w:bCs/>
          <w:lang w:val="en-GB"/>
        </w:rPr>
        <w:t xml:space="preserve"> control, </w:t>
      </w:r>
      <w:r w:rsidR="00150E42" w:rsidRPr="00150E42">
        <w:rPr>
          <w:b/>
          <w:bCs/>
          <w:lang w:val="en-GB"/>
        </w:rPr>
        <w:t>RAN2 should also consider network signalling</w:t>
      </w:r>
      <w:r w:rsidR="00150E42">
        <w:rPr>
          <w:b/>
          <w:bCs/>
          <w:lang w:val="en-GB"/>
        </w:rPr>
        <w:t xml:space="preserve"> in random access messages (msg2 or msg</w:t>
      </w:r>
      <w:r w:rsidR="00150E42" w:rsidRPr="00150E42">
        <w:rPr>
          <w:b/>
          <w:bCs/>
          <w:lang w:val="en-GB"/>
        </w:rPr>
        <w:t xml:space="preserve">4) for the UE </w:t>
      </w:r>
      <w:r>
        <w:rPr>
          <w:b/>
          <w:bCs/>
          <w:lang w:val="en-GB"/>
        </w:rPr>
        <w:t>to be aware of slice availability. Detail</w:t>
      </w:r>
      <w:r w:rsidR="00F74DBD">
        <w:rPr>
          <w:b/>
          <w:bCs/>
          <w:lang w:val="en-GB"/>
        </w:rPr>
        <w:t xml:space="preserve">ed solutions </w:t>
      </w:r>
      <w:r w:rsidR="002B1DAD">
        <w:rPr>
          <w:b/>
          <w:bCs/>
          <w:lang w:val="en-GB"/>
        </w:rPr>
        <w:t xml:space="preserve">for slice specific access/congestion control </w:t>
      </w:r>
      <w:r>
        <w:rPr>
          <w:b/>
          <w:bCs/>
          <w:lang w:val="en-GB"/>
        </w:rPr>
        <w:t>can be discussed during WI phase.</w:t>
      </w:r>
    </w:p>
    <w:p w14:paraId="7F8FB59A" w14:textId="735C212B" w:rsidR="002A6733" w:rsidRPr="00237F70" w:rsidRDefault="005F5DC7" w:rsidP="00597C78">
      <w:pPr>
        <w:pStyle w:val="Heading2"/>
      </w:pPr>
      <w:r>
        <w:t>Slice-specific</w:t>
      </w:r>
      <w:r w:rsidR="005E4E0D">
        <w:t xml:space="preserve"> </w:t>
      </w:r>
      <w:r w:rsidR="0064466A">
        <w:t xml:space="preserve">Mobility </w:t>
      </w:r>
      <w:r w:rsidR="005E4E0D">
        <w:t>M</w:t>
      </w:r>
      <w:r w:rsidR="0064466A">
        <w:t>anagement</w:t>
      </w:r>
    </w:p>
    <w:p w14:paraId="7F8FB59B" w14:textId="4FC3EF4D" w:rsidR="008A294C" w:rsidRDefault="008A294C" w:rsidP="008A294C">
      <w:pPr>
        <w:pStyle w:val="CommentText"/>
        <w:rPr>
          <w:lang w:val="x-none"/>
        </w:rPr>
      </w:pPr>
      <w:r>
        <w:rPr>
          <w:lang w:val="x-none"/>
        </w:rPr>
        <w:t xml:space="preserve">The following </w:t>
      </w:r>
      <w:r w:rsidR="006435B0">
        <w:rPr>
          <w:lang w:val="x-none"/>
        </w:rPr>
        <w:t>h</w:t>
      </w:r>
      <w:r>
        <w:rPr>
          <w:lang w:val="x-none"/>
        </w:rPr>
        <w:t xml:space="preserve">as been </w:t>
      </w:r>
      <w:r w:rsidR="006435B0">
        <w:rPr>
          <w:lang w:val="x-none"/>
        </w:rPr>
        <w:t xml:space="preserve">also </w:t>
      </w:r>
      <w:r>
        <w:rPr>
          <w:lang w:val="x-none"/>
        </w:rPr>
        <w:t>captured in RAN3 TR [</w:t>
      </w:r>
      <w:r w:rsidR="00137A99">
        <w:rPr>
          <w:lang w:val="x-none"/>
        </w:rPr>
        <w:t>2</w:t>
      </w:r>
      <w:r>
        <w:rPr>
          <w:lang w:val="x-none"/>
        </w:rPr>
        <w:t>]:</w:t>
      </w:r>
    </w:p>
    <w:tbl>
      <w:tblPr>
        <w:tblStyle w:val="TableGrid"/>
        <w:tblW w:w="0" w:type="auto"/>
        <w:tblLook w:val="04A0" w:firstRow="1" w:lastRow="0" w:firstColumn="1" w:lastColumn="0" w:noHBand="0" w:noVBand="1"/>
      </w:tblPr>
      <w:tblGrid>
        <w:gridCol w:w="9629"/>
      </w:tblGrid>
      <w:tr w:rsidR="00274420" w14:paraId="7734291E" w14:textId="77777777" w:rsidTr="00274420">
        <w:tc>
          <w:tcPr>
            <w:tcW w:w="9855" w:type="dxa"/>
          </w:tcPr>
          <w:p w14:paraId="271A6E25" w14:textId="77777777" w:rsidR="00274420" w:rsidRPr="001A667A" w:rsidRDefault="00274420" w:rsidP="00274420">
            <w:pPr>
              <w:rPr>
                <w:b/>
                <w:lang w:eastAsia="ja-JP"/>
              </w:rPr>
            </w:pPr>
            <w:r>
              <w:rPr>
                <w:rFonts w:hint="eastAsia"/>
                <w:b/>
                <w:lang w:val="x-none" w:eastAsia="ja-JP"/>
              </w:rPr>
              <w:lastRenderedPageBreak/>
              <w:t>Slice Availability</w:t>
            </w:r>
          </w:p>
          <w:p w14:paraId="3C0039DD" w14:textId="77777777" w:rsidR="00274420" w:rsidRPr="001A667A" w:rsidRDefault="00274420" w:rsidP="00274420">
            <w:pPr>
              <w:pStyle w:val="B1"/>
              <w:rPr>
                <w:lang w:eastAsia="ja-JP"/>
              </w:rPr>
            </w:pPr>
            <w:r w:rsidRPr="001A667A">
              <w:t>-</w:t>
            </w:r>
            <w:r w:rsidRPr="001A667A">
              <w:tab/>
            </w:r>
            <w:r>
              <w:t>Some slices may be available only in part of the network. Awareness in a gNB of the slices supported in the cells of its neighbouring gNBs may be beneficial for inter-frequency mobility in connected mode. I</w:t>
            </w:r>
            <w:r>
              <w:rPr>
                <w:rFonts w:hint="eastAsia"/>
                <w:lang w:eastAsia="ja-JP"/>
              </w:rPr>
              <w:t>t</w:t>
            </w:r>
            <w:r>
              <w:t xml:space="preserve"> is FFS if such awareness is also beneficial for intra-frequency mobility. It is assumed that the slice configuration does not change within the UE’s registration area</w:t>
            </w:r>
            <w:r>
              <w:rPr>
                <w:rFonts w:hint="eastAsia"/>
                <w:lang w:eastAsia="ja-JP"/>
              </w:rPr>
              <w:t>.</w:t>
            </w:r>
          </w:p>
          <w:p w14:paraId="0827BAC1" w14:textId="198BE52C" w:rsidR="00274420" w:rsidRDefault="00274420" w:rsidP="005C3EB9">
            <w:pPr>
              <w:pStyle w:val="B1"/>
              <w:spacing w:after="0"/>
              <w:rPr>
                <w:lang w:eastAsia="ja-JP"/>
              </w:rPr>
            </w:pPr>
            <w:r w:rsidRPr="001A667A">
              <w:t>-</w:t>
            </w:r>
            <w:r w:rsidRPr="001A667A">
              <w:tab/>
            </w:r>
            <w:r>
              <w:rPr>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Pr>
                <w:rFonts w:hint="eastAsia"/>
                <w:lang w:eastAsia="ja-JP"/>
              </w:rPr>
              <w:t>.</w:t>
            </w:r>
          </w:p>
        </w:tc>
      </w:tr>
    </w:tbl>
    <w:p w14:paraId="7F8FB59D" w14:textId="3071617D" w:rsidR="00A56200" w:rsidRDefault="008A294C" w:rsidP="005C3EB9">
      <w:pPr>
        <w:spacing w:before="180"/>
        <w:rPr>
          <w:lang w:val="en-GB" w:eastAsia="zh-CN"/>
        </w:rPr>
      </w:pPr>
      <w:r>
        <w:rPr>
          <w:lang w:val="en-GB" w:eastAsia="zh-CN"/>
        </w:rPr>
        <w:t xml:space="preserve">As discussed, </w:t>
      </w:r>
      <w:r w:rsidR="00207B97">
        <w:rPr>
          <w:lang w:val="en-GB" w:eastAsia="zh-CN"/>
        </w:rPr>
        <w:t>depending on various situations, slices that can be supported may be different per each NR cell</w:t>
      </w:r>
      <w:r w:rsidR="00137A99">
        <w:rPr>
          <w:lang w:val="en-GB" w:eastAsia="zh-CN"/>
        </w:rPr>
        <w:t>, and not all may be available always</w:t>
      </w:r>
      <w:r w:rsidR="0001445E">
        <w:rPr>
          <w:lang w:val="en-GB" w:eastAsia="zh-CN"/>
        </w:rPr>
        <w:t xml:space="preserve">. </w:t>
      </w:r>
      <w:r w:rsidR="004C7239">
        <w:rPr>
          <w:lang w:val="en-GB" w:eastAsia="zh-CN"/>
        </w:rPr>
        <w:t>T</w:t>
      </w:r>
      <w:r w:rsidR="006039DF">
        <w:rPr>
          <w:lang w:val="en-GB" w:eastAsia="zh-CN"/>
        </w:rPr>
        <w:t>he possibility of such slice unavailability may affect both the connected and idle mode mobility.</w:t>
      </w:r>
    </w:p>
    <w:p w14:paraId="7F8FB59E" w14:textId="4303339A" w:rsidR="004C7239" w:rsidRPr="00283479" w:rsidRDefault="004C7239" w:rsidP="004C7239">
      <w:pPr>
        <w:pStyle w:val="Heading3"/>
      </w:pPr>
      <w:r w:rsidRPr="00283479">
        <w:t>2.</w:t>
      </w:r>
      <w:r w:rsidR="005E4E0D">
        <w:t>2</w:t>
      </w:r>
      <w:r w:rsidRPr="00283479">
        <w:t>.1</w:t>
      </w:r>
      <w:r w:rsidRPr="00283479">
        <w:tab/>
        <w:t>Idle mode mobility</w:t>
      </w:r>
    </w:p>
    <w:p w14:paraId="6F977C21" w14:textId="08B5BD6C" w:rsidR="00480D90" w:rsidRDefault="004C7239" w:rsidP="00283479">
      <w:pPr>
        <w:rPr>
          <w:rFonts w:eastAsia="MS Mincho"/>
          <w:lang w:val="x-none"/>
        </w:rPr>
      </w:pPr>
      <w:r w:rsidRPr="00283479">
        <w:rPr>
          <w:rFonts w:eastAsia="MS Mincho"/>
          <w:lang w:val="en-GB"/>
        </w:rPr>
        <w:t xml:space="preserve">If </w:t>
      </w:r>
      <w:r w:rsidRPr="00283479">
        <w:rPr>
          <w:rFonts w:eastAsia="MS Mincho"/>
        </w:rPr>
        <w:t xml:space="preserve">the selected NR cell cannot </w:t>
      </w:r>
      <w:r w:rsidR="00137A99">
        <w:rPr>
          <w:rFonts w:eastAsia="MS Mincho"/>
        </w:rPr>
        <w:t>provide service to</w:t>
      </w:r>
      <w:r w:rsidR="00137A99" w:rsidRPr="00283479">
        <w:rPr>
          <w:rFonts w:eastAsia="MS Mincho"/>
        </w:rPr>
        <w:t xml:space="preserve"> </w:t>
      </w:r>
      <w:r w:rsidRPr="00283479">
        <w:rPr>
          <w:rFonts w:eastAsia="MS Mincho"/>
        </w:rPr>
        <w:t>the slice</w:t>
      </w:r>
      <w:r w:rsidR="006B3808">
        <w:rPr>
          <w:rFonts w:eastAsia="MS Mincho"/>
        </w:rPr>
        <w:t>s</w:t>
      </w:r>
      <w:r w:rsidRPr="00283479">
        <w:rPr>
          <w:rFonts w:eastAsia="MS Mincho"/>
        </w:rPr>
        <w:t xml:space="preserve"> that UE </w:t>
      </w:r>
      <w:r w:rsidR="00283479">
        <w:rPr>
          <w:rFonts w:eastAsia="MS Mincho"/>
        </w:rPr>
        <w:t>is</w:t>
      </w:r>
      <w:r w:rsidRPr="00283479">
        <w:rPr>
          <w:rFonts w:eastAsia="MS Mincho"/>
        </w:rPr>
        <w:t xml:space="preserve"> requesting to, then the UE may be rejected by the network. </w:t>
      </w:r>
      <w:r w:rsidR="00274420">
        <w:rPr>
          <w:rFonts w:eastAsia="MS Mincho"/>
        </w:rPr>
        <w:t>T</w:t>
      </w:r>
      <w:r w:rsidR="00274420" w:rsidRPr="00283479">
        <w:rPr>
          <w:rFonts w:eastAsia="MS Mincho"/>
        </w:rPr>
        <w:t xml:space="preserve">he idle mode mobility </w:t>
      </w:r>
      <w:r w:rsidR="00274420" w:rsidRPr="00283479">
        <w:rPr>
          <w:rFonts w:eastAsia="MS Mincho"/>
          <w:lang w:val="x-none"/>
        </w:rPr>
        <w:t>is UE-based, a</w:t>
      </w:r>
      <w:r w:rsidR="00274420">
        <w:rPr>
          <w:rFonts w:eastAsia="MS Mincho"/>
          <w:lang w:val="x-none"/>
        </w:rPr>
        <w:t>nd thus t</w:t>
      </w:r>
      <w:r w:rsidRPr="00283479">
        <w:rPr>
          <w:rFonts w:eastAsia="MS Mincho"/>
        </w:rPr>
        <w:t xml:space="preserve">he slice availability of the </w:t>
      </w:r>
      <w:r w:rsidR="00274420">
        <w:rPr>
          <w:rFonts w:eastAsia="MS Mincho"/>
        </w:rPr>
        <w:t>serving/</w:t>
      </w:r>
      <w:r w:rsidR="003A47AB">
        <w:rPr>
          <w:rFonts w:eastAsia="MS Mincho"/>
          <w:lang w:val="x-none"/>
        </w:rPr>
        <w:t>n</w:t>
      </w:r>
      <w:r w:rsidRPr="00283479">
        <w:rPr>
          <w:rFonts w:eastAsia="MS Mincho"/>
          <w:lang w:val="x-none"/>
        </w:rPr>
        <w:t xml:space="preserve">eighbouring cells </w:t>
      </w:r>
      <w:r w:rsidR="00480D90">
        <w:rPr>
          <w:rFonts w:eastAsia="MS Mincho"/>
          <w:lang w:val="x-none"/>
        </w:rPr>
        <w:t>may be</w:t>
      </w:r>
      <w:r w:rsidRPr="00283479">
        <w:rPr>
          <w:rFonts w:eastAsia="MS Mincho"/>
          <w:lang w:val="x-none"/>
        </w:rPr>
        <w:t xml:space="preserve"> considered </w:t>
      </w:r>
      <w:r w:rsidR="00480D90">
        <w:rPr>
          <w:rFonts w:eastAsia="MS Mincho"/>
          <w:lang w:val="x-none"/>
        </w:rPr>
        <w:t>in cell reselection criteria.</w:t>
      </w:r>
    </w:p>
    <w:p w14:paraId="1F0B6D2B" w14:textId="2B59C26B" w:rsidR="00137A99" w:rsidRDefault="00137A99" w:rsidP="00283479">
      <w:pPr>
        <w:rPr>
          <w:rFonts w:eastAsia="MS Mincho"/>
          <w:lang w:val="x-none"/>
        </w:rPr>
      </w:pPr>
      <w:r>
        <w:rPr>
          <w:rFonts w:eastAsia="MS Mincho"/>
          <w:lang w:val="x-none"/>
        </w:rPr>
        <w:t xml:space="preserve">In fact, </w:t>
      </w:r>
      <w:r w:rsidR="00480D90">
        <w:rPr>
          <w:rFonts w:eastAsia="MS Mincho"/>
          <w:lang w:val="x-none"/>
        </w:rPr>
        <w:t>considering such</w:t>
      </w:r>
      <w:r>
        <w:rPr>
          <w:rFonts w:eastAsia="MS Mincho"/>
          <w:lang w:val="x-none"/>
        </w:rPr>
        <w:t xml:space="preserve"> service-related information is not new, as i</w:t>
      </w:r>
      <w:r w:rsidRPr="00274420">
        <w:rPr>
          <w:rFonts w:eastAsia="MS Mincho"/>
          <w:lang w:val="x-none"/>
        </w:rPr>
        <w:t xml:space="preserve">n LTE </w:t>
      </w:r>
      <w:r>
        <w:rPr>
          <w:rFonts w:eastAsia="MS Mincho"/>
          <w:lang w:val="x-none"/>
        </w:rPr>
        <w:t>service</w:t>
      </w:r>
      <w:r w:rsidRPr="00274420">
        <w:rPr>
          <w:rFonts w:eastAsia="MS Mincho"/>
          <w:lang w:val="x-none"/>
        </w:rPr>
        <w:t xml:space="preserve"> based frequency prioritization is applicable for MBMS, CSG and </w:t>
      </w:r>
      <w:proofErr w:type="spellStart"/>
      <w:r w:rsidRPr="00274420">
        <w:rPr>
          <w:rFonts w:eastAsia="MS Mincho"/>
          <w:lang w:val="x-none"/>
        </w:rPr>
        <w:t>sideli</w:t>
      </w:r>
      <w:r>
        <w:rPr>
          <w:rFonts w:eastAsia="MS Mincho"/>
          <w:lang w:val="x-none"/>
        </w:rPr>
        <w:t>nk</w:t>
      </w:r>
      <w:proofErr w:type="spellEnd"/>
      <w:r>
        <w:rPr>
          <w:rFonts w:eastAsia="MS Mincho"/>
          <w:lang w:val="x-none"/>
        </w:rPr>
        <w:t xml:space="preserve"> discovery and communication (</w:t>
      </w:r>
      <w:r w:rsidRPr="00274420">
        <w:rPr>
          <w:rFonts w:eastAsia="MS Mincho"/>
          <w:lang w:val="x-none"/>
        </w:rPr>
        <w:t>the prioritization among the frequencies which UE considers to be t</w:t>
      </w:r>
      <w:r>
        <w:rPr>
          <w:rFonts w:eastAsia="MS Mincho"/>
          <w:lang w:val="x-none"/>
        </w:rPr>
        <w:t>he highest priority frequency being</w:t>
      </w:r>
      <w:r w:rsidRPr="00274420">
        <w:rPr>
          <w:rFonts w:eastAsia="MS Mincho"/>
          <w:lang w:val="x-none"/>
        </w:rPr>
        <w:t xml:space="preserve"> left to UE implementation</w:t>
      </w:r>
      <w:r>
        <w:rPr>
          <w:rFonts w:eastAsia="MS Mincho"/>
          <w:lang w:val="x-none"/>
        </w:rPr>
        <w:t>).</w:t>
      </w:r>
    </w:p>
    <w:p w14:paraId="7F8FB5A0" w14:textId="64B0ECE4" w:rsidR="004A5411" w:rsidRDefault="004A5411" w:rsidP="00283479">
      <w:pPr>
        <w:rPr>
          <w:rFonts w:eastAsia="MS Mincho"/>
          <w:lang w:val="x-none"/>
        </w:rPr>
      </w:pPr>
      <w:r w:rsidRPr="00283479">
        <w:rPr>
          <w:rFonts w:eastAsia="MS Mincho"/>
          <w:lang w:val="x-none"/>
        </w:rPr>
        <w:t>On the other hand, there is a concern in [</w:t>
      </w:r>
      <w:r w:rsidR="002134CD">
        <w:rPr>
          <w:rFonts w:eastAsia="MS Mincho"/>
          <w:lang w:val="x-none"/>
        </w:rPr>
        <w:t>5</w:t>
      </w:r>
      <w:r w:rsidRPr="00283479">
        <w:rPr>
          <w:rFonts w:eastAsia="MS Mincho"/>
          <w:lang w:val="x-none"/>
        </w:rPr>
        <w:t xml:space="preserve">] that the slice-based cell </w:t>
      </w:r>
      <w:r w:rsidR="00F43103">
        <w:rPr>
          <w:rFonts w:eastAsia="MS Mincho"/>
          <w:lang w:val="x-none"/>
        </w:rPr>
        <w:t>selection</w:t>
      </w:r>
      <w:r w:rsidRPr="00283479">
        <w:rPr>
          <w:rFonts w:eastAsia="MS Mincho"/>
          <w:lang w:val="x-none"/>
        </w:rPr>
        <w:t xml:space="preserve"> may lead the UE not to choose the best cell from a radio performance point of view, causing more interference and degrading</w:t>
      </w:r>
      <w:r w:rsidR="00A220F9">
        <w:rPr>
          <w:rFonts w:eastAsia="MS Mincho"/>
          <w:lang w:val="x-none"/>
        </w:rPr>
        <w:t xml:space="preserve"> </w:t>
      </w:r>
      <w:r w:rsidRPr="00283479">
        <w:rPr>
          <w:rFonts w:eastAsia="MS Mincho"/>
          <w:lang w:val="x-none"/>
        </w:rPr>
        <w:t xml:space="preserve">spectral efficiency and overall system performance. Moreover, </w:t>
      </w:r>
      <w:r w:rsidR="00283479">
        <w:rPr>
          <w:rFonts w:eastAsia="MS Mincho"/>
          <w:lang w:val="x-none"/>
        </w:rPr>
        <w:t>the SIB</w:t>
      </w:r>
      <w:r w:rsidR="00E47695">
        <w:rPr>
          <w:rFonts w:eastAsia="MS Mincho"/>
          <w:lang w:val="x-none"/>
        </w:rPr>
        <w:t xml:space="preserve">(s) for </w:t>
      </w:r>
      <w:r w:rsidR="00283479">
        <w:rPr>
          <w:rFonts w:eastAsia="MS Mincho"/>
          <w:lang w:val="x-none"/>
        </w:rPr>
        <w:t>cell selection</w:t>
      </w:r>
      <w:r w:rsidR="00E47695">
        <w:rPr>
          <w:rFonts w:eastAsia="MS Mincho"/>
          <w:lang w:val="x-none"/>
        </w:rPr>
        <w:t>/reselection</w:t>
      </w:r>
      <w:r w:rsidR="00283479">
        <w:rPr>
          <w:rFonts w:eastAsia="MS Mincho"/>
          <w:lang w:val="x-none"/>
        </w:rPr>
        <w:t xml:space="preserve"> parameters are essential </w:t>
      </w:r>
      <w:r w:rsidR="00E47695">
        <w:rPr>
          <w:rFonts w:eastAsia="MS Mincho"/>
          <w:lang w:val="x-none"/>
        </w:rPr>
        <w:t>for the network to control the initial access of the unknown UEs camped on. It may need</w:t>
      </w:r>
      <w:r w:rsidR="00283479">
        <w:rPr>
          <w:rFonts w:eastAsia="MS Mincho"/>
          <w:lang w:val="x-none"/>
        </w:rPr>
        <w:t xml:space="preserve"> to be broadcasted periodically as</w:t>
      </w:r>
      <w:r w:rsidR="00E47695">
        <w:rPr>
          <w:rFonts w:eastAsia="MS Mincho"/>
          <w:lang w:val="x-none"/>
        </w:rPr>
        <w:t xml:space="preserve"> part of </w:t>
      </w:r>
      <w:r w:rsidR="00283479">
        <w:rPr>
          <w:rFonts w:eastAsia="MS Mincho"/>
          <w:lang w:val="x-none"/>
        </w:rPr>
        <w:t>minimum SI</w:t>
      </w:r>
      <w:r w:rsidR="00F30E67">
        <w:rPr>
          <w:rFonts w:eastAsia="MS Mincho"/>
          <w:lang w:val="x-none"/>
        </w:rPr>
        <w:t xml:space="preserve"> in NR</w:t>
      </w:r>
      <w:r w:rsidR="00636853">
        <w:rPr>
          <w:rFonts w:eastAsia="MS Mincho"/>
          <w:lang w:val="x-none"/>
        </w:rPr>
        <w:t xml:space="preserve"> [</w:t>
      </w:r>
      <w:r w:rsidR="002134CD">
        <w:rPr>
          <w:rFonts w:eastAsia="MS Mincho"/>
          <w:lang w:val="x-none"/>
        </w:rPr>
        <w:t>6</w:t>
      </w:r>
      <w:r w:rsidR="00636853">
        <w:rPr>
          <w:rFonts w:eastAsia="MS Mincho"/>
          <w:lang w:val="x-none"/>
        </w:rPr>
        <w:t>]</w:t>
      </w:r>
      <w:r w:rsidR="00283479">
        <w:rPr>
          <w:rFonts w:eastAsia="MS Mincho"/>
          <w:lang w:val="x-none"/>
        </w:rPr>
        <w:t xml:space="preserve">. </w:t>
      </w:r>
      <w:r w:rsidR="00FA05EF">
        <w:rPr>
          <w:rFonts w:eastAsia="MS Mincho"/>
          <w:lang w:val="x-none"/>
        </w:rPr>
        <w:t>The</w:t>
      </w:r>
      <w:r w:rsidR="00283479">
        <w:rPr>
          <w:rFonts w:eastAsia="MS Mincho"/>
          <w:lang w:val="x-none"/>
        </w:rPr>
        <w:t xml:space="preserve"> size of </w:t>
      </w:r>
      <w:r w:rsidRPr="00283479">
        <w:rPr>
          <w:rFonts w:eastAsia="MS Mincho"/>
          <w:lang w:val="x-none"/>
        </w:rPr>
        <w:t>such essential SIB</w:t>
      </w:r>
      <w:r w:rsidR="00E47695">
        <w:rPr>
          <w:rFonts w:eastAsia="MS Mincho"/>
          <w:lang w:val="x-none"/>
        </w:rPr>
        <w:t>(s)</w:t>
      </w:r>
      <w:r w:rsidRPr="00283479">
        <w:rPr>
          <w:rFonts w:eastAsia="MS Mincho"/>
          <w:lang w:val="x-none"/>
        </w:rPr>
        <w:t xml:space="preserve"> should be concerned for forward compatibility since the NR </w:t>
      </w:r>
      <w:r w:rsidR="00306ABB" w:rsidRPr="00283479">
        <w:rPr>
          <w:rFonts w:eastAsia="MS Mincho"/>
          <w:lang w:val="x-none"/>
        </w:rPr>
        <w:t xml:space="preserve">system </w:t>
      </w:r>
      <w:r w:rsidR="00283479">
        <w:rPr>
          <w:rFonts w:eastAsia="MS Mincho"/>
          <w:lang w:val="x-none"/>
        </w:rPr>
        <w:t xml:space="preserve">may </w:t>
      </w:r>
      <w:r w:rsidRPr="00283479">
        <w:rPr>
          <w:rFonts w:eastAsia="MS Mincho"/>
          <w:lang w:val="x-none"/>
        </w:rPr>
        <w:t xml:space="preserve">demand smaller </w:t>
      </w:r>
      <w:r w:rsidR="00306ABB" w:rsidRPr="00283479">
        <w:rPr>
          <w:rFonts w:eastAsia="MS Mincho"/>
          <w:lang w:val="x-none"/>
        </w:rPr>
        <w:t xml:space="preserve">SIB </w:t>
      </w:r>
      <w:r w:rsidRPr="00283479">
        <w:rPr>
          <w:rFonts w:eastAsia="MS Mincho"/>
          <w:lang w:val="x-none"/>
        </w:rPr>
        <w:t xml:space="preserve">size </w:t>
      </w:r>
      <w:r w:rsidR="00306ABB" w:rsidRPr="00283479">
        <w:rPr>
          <w:rFonts w:eastAsia="MS Mincho"/>
          <w:lang w:val="x-none"/>
        </w:rPr>
        <w:t>due to</w:t>
      </w:r>
      <w:r w:rsidRPr="00283479">
        <w:rPr>
          <w:rFonts w:eastAsia="MS Mincho"/>
          <w:lang w:val="x-none"/>
        </w:rPr>
        <w:t xml:space="preserve"> beam sweeping </w:t>
      </w:r>
      <w:r w:rsidR="00306ABB" w:rsidRPr="00283479">
        <w:rPr>
          <w:rFonts w:eastAsia="MS Mincho"/>
          <w:lang w:val="x-none"/>
        </w:rPr>
        <w:t>nature</w:t>
      </w:r>
      <w:r w:rsidR="00283479">
        <w:rPr>
          <w:rFonts w:eastAsia="MS Mincho"/>
          <w:lang w:val="x-none"/>
        </w:rPr>
        <w:t xml:space="preserve"> and</w:t>
      </w:r>
      <w:r w:rsidRPr="00283479">
        <w:rPr>
          <w:rFonts w:eastAsia="MS Mincho"/>
          <w:lang w:val="x-none"/>
        </w:rPr>
        <w:t xml:space="preserve"> the slice/service types </w:t>
      </w:r>
      <w:r w:rsidR="00283479">
        <w:rPr>
          <w:rFonts w:eastAsia="MS Mincho"/>
          <w:lang w:val="x-none"/>
        </w:rPr>
        <w:t>are</w:t>
      </w:r>
      <w:r w:rsidRPr="00283479">
        <w:rPr>
          <w:rFonts w:eastAsia="MS Mincho"/>
          <w:lang w:val="x-none"/>
        </w:rPr>
        <w:t xml:space="preserve"> expected to</w:t>
      </w:r>
      <w:r w:rsidR="00283479">
        <w:rPr>
          <w:rFonts w:eastAsia="MS Mincho"/>
          <w:lang w:val="x-none"/>
        </w:rPr>
        <w:t xml:space="preserve"> be further differentiated</w:t>
      </w:r>
      <w:r w:rsidRPr="00283479">
        <w:rPr>
          <w:rFonts w:eastAsia="MS Mincho"/>
          <w:lang w:val="x-none"/>
        </w:rPr>
        <w:t xml:space="preserve"> in future.</w:t>
      </w:r>
    </w:p>
    <w:p w14:paraId="5BDBD90D" w14:textId="7925655A" w:rsidR="00480D90" w:rsidRPr="006435B0" w:rsidRDefault="00480D90" w:rsidP="00480D90">
      <w:pPr>
        <w:rPr>
          <w:b/>
          <w:lang w:val="en-GB" w:eastAsia="zh-CN"/>
        </w:rPr>
      </w:pPr>
      <w:r w:rsidRPr="00907ABB">
        <w:rPr>
          <w:b/>
          <w:lang w:val="en-GB" w:eastAsia="zh-CN"/>
        </w:rPr>
        <w:t xml:space="preserve">Proposal 3: </w:t>
      </w:r>
      <w:r w:rsidRPr="00283479">
        <w:rPr>
          <w:b/>
          <w:lang w:val="en-GB" w:eastAsia="zh-CN"/>
        </w:rPr>
        <w:t xml:space="preserve">For the idle mode mobility, </w:t>
      </w:r>
      <w:r w:rsidRPr="00907ABB">
        <w:rPr>
          <w:rFonts w:eastAsia="MS Mincho"/>
          <w:b/>
          <w:lang w:val="x-none"/>
        </w:rPr>
        <w:t xml:space="preserve">RAN2 </w:t>
      </w:r>
      <w:r>
        <w:rPr>
          <w:rFonts w:eastAsia="MS Mincho"/>
          <w:b/>
          <w:lang w:val="x-none"/>
        </w:rPr>
        <w:t xml:space="preserve">is asked </w:t>
      </w:r>
      <w:r w:rsidRPr="00907ABB">
        <w:rPr>
          <w:rFonts w:eastAsia="MS Mincho"/>
          <w:b/>
          <w:lang w:val="x-none"/>
        </w:rPr>
        <w:t xml:space="preserve">to </w:t>
      </w:r>
      <w:r>
        <w:rPr>
          <w:rFonts w:eastAsia="MS Mincho"/>
          <w:b/>
          <w:lang w:val="x-none"/>
        </w:rPr>
        <w:t>study</w:t>
      </w:r>
      <w:r w:rsidRPr="00907ABB">
        <w:rPr>
          <w:rFonts w:eastAsia="MS Mincho"/>
          <w:b/>
          <w:lang w:val="x-none"/>
        </w:rPr>
        <w:t xml:space="preserve"> </w:t>
      </w:r>
      <w:r>
        <w:rPr>
          <w:b/>
          <w:lang w:val="en-GB" w:eastAsia="zh-CN"/>
        </w:rPr>
        <w:t xml:space="preserve">whether it is possible that cell reselection criteria can consider the slice availability while satisfying the radio performance and signalling size limitations during WI phase. </w:t>
      </w:r>
    </w:p>
    <w:p w14:paraId="7F8FB5A2" w14:textId="156A6F10" w:rsidR="006435B0" w:rsidRPr="006435B0" w:rsidRDefault="006435B0" w:rsidP="006435B0">
      <w:pPr>
        <w:pStyle w:val="Heading3"/>
      </w:pPr>
      <w:r>
        <w:t>2.</w:t>
      </w:r>
      <w:r w:rsidR="005E4E0D">
        <w:t>2</w:t>
      </w:r>
      <w:r>
        <w:t>.1</w:t>
      </w:r>
      <w:r w:rsidRPr="006435B0">
        <w:tab/>
        <w:t>Connected mode mobility</w:t>
      </w:r>
    </w:p>
    <w:p w14:paraId="7F8FB5A3" w14:textId="638BDC04" w:rsidR="006435B0" w:rsidRPr="006435B0" w:rsidRDefault="006435B0" w:rsidP="006435B0">
      <w:pPr>
        <w:rPr>
          <w:lang w:val="en-GB" w:eastAsia="zh-CN"/>
        </w:rPr>
      </w:pPr>
      <w:r>
        <w:rPr>
          <w:lang w:val="en-GB" w:eastAsia="zh-CN"/>
        </w:rPr>
        <w:t xml:space="preserve">The mobility in connected mode is decided by the network based on the UE’s measurement report. In order for the network to </w:t>
      </w:r>
      <w:r w:rsidR="00283479">
        <w:rPr>
          <w:lang w:val="en-GB" w:eastAsia="zh-CN"/>
        </w:rPr>
        <w:t xml:space="preserve">know whether </w:t>
      </w:r>
      <w:r w:rsidR="00283479" w:rsidRPr="006435B0">
        <w:rPr>
          <w:rFonts w:eastAsia="MS Mincho"/>
          <w:lang w:val="x-none"/>
        </w:rPr>
        <w:t xml:space="preserve">the UE’s currently served slices can be </w:t>
      </w:r>
      <w:r w:rsidR="00B457AC">
        <w:rPr>
          <w:rFonts w:eastAsia="MS Mincho"/>
          <w:lang w:val="x-none"/>
        </w:rPr>
        <w:t xml:space="preserve">made available </w:t>
      </w:r>
      <w:r w:rsidR="00283479">
        <w:rPr>
          <w:lang w:val="en-GB" w:eastAsia="zh-CN"/>
        </w:rPr>
        <w:t xml:space="preserve">in </w:t>
      </w:r>
      <w:r>
        <w:rPr>
          <w:lang w:val="en-GB" w:eastAsia="zh-CN"/>
        </w:rPr>
        <w:t>the neighbouring cells before deciding the target, there are two options.</w:t>
      </w:r>
    </w:p>
    <w:p w14:paraId="7F8FB5A4" w14:textId="58E003FA" w:rsidR="006435B0" w:rsidRPr="006435B0" w:rsidRDefault="006435B0" w:rsidP="006435B0">
      <w:pPr>
        <w:overflowPunct/>
        <w:autoSpaceDE/>
        <w:autoSpaceDN/>
        <w:adjustRightInd/>
        <w:ind w:left="568" w:hanging="284"/>
        <w:textAlignment w:val="auto"/>
        <w:rPr>
          <w:rFonts w:eastAsia="MS Mincho"/>
          <w:lang w:val="x-none"/>
        </w:rPr>
      </w:pPr>
      <w:r w:rsidRPr="006435B0">
        <w:rPr>
          <w:rFonts w:eastAsia="MS Mincho"/>
          <w:lang w:val="en-GB"/>
        </w:rPr>
        <w:t>-</w:t>
      </w:r>
      <w:r w:rsidRPr="006435B0">
        <w:rPr>
          <w:rFonts w:eastAsia="MS Mincho"/>
          <w:lang w:val="en-GB"/>
        </w:rPr>
        <w:tab/>
      </w:r>
      <w:r w:rsidRPr="006435B0">
        <w:rPr>
          <w:rFonts w:eastAsia="MS Mincho"/>
          <w:b/>
          <w:lang w:val="x-none" w:eastAsia="ja-JP"/>
        </w:rPr>
        <w:t>Option 1 (NR measurement reporting includes slice availability</w:t>
      </w:r>
      <w:r>
        <w:rPr>
          <w:rFonts w:eastAsia="MS Mincho"/>
          <w:b/>
          <w:lang w:val="x-none" w:eastAsia="ja-JP"/>
        </w:rPr>
        <w:t xml:space="preserve"> broadcasted</w:t>
      </w:r>
      <w:r w:rsidRPr="006435B0">
        <w:rPr>
          <w:rFonts w:eastAsia="MS Mincho"/>
          <w:b/>
          <w:lang w:val="x-none" w:eastAsia="ja-JP"/>
        </w:rPr>
        <w:t>)</w:t>
      </w:r>
      <w:r w:rsidRPr="006435B0">
        <w:rPr>
          <w:rFonts w:eastAsia="MS Mincho"/>
          <w:b/>
          <w:lang w:val="x-none"/>
        </w:rPr>
        <w:t xml:space="preserve">: </w:t>
      </w:r>
      <w:r w:rsidRPr="006435B0">
        <w:rPr>
          <w:rFonts w:eastAsia="MS Mincho"/>
          <w:lang w:val="x-none"/>
        </w:rPr>
        <w:t>The NR measurement reporting may include slice availabilities of neighbor cells</w:t>
      </w:r>
      <w:r>
        <w:rPr>
          <w:rFonts w:eastAsia="MS Mincho"/>
          <w:lang w:val="x-none"/>
        </w:rPr>
        <w:t xml:space="preserve"> broadcasted</w:t>
      </w:r>
      <w:r w:rsidRPr="006435B0">
        <w:rPr>
          <w:rFonts w:eastAsia="MS Mincho"/>
          <w:lang w:val="x-none"/>
        </w:rPr>
        <w:t xml:space="preserve">. The advantage of this option is that the source cell does not have to communicate with the neighbors (potential target) regarding whether the UE’s currently served slices can be supported/available. </w:t>
      </w:r>
      <w:r>
        <w:rPr>
          <w:rFonts w:eastAsia="MS Mincho"/>
          <w:lang w:val="x-none"/>
        </w:rPr>
        <w:t>T</w:t>
      </w:r>
      <w:r w:rsidRPr="006435B0">
        <w:rPr>
          <w:rFonts w:eastAsia="MS Mincho"/>
          <w:lang w:val="x-none"/>
        </w:rPr>
        <w:t>he disadvantage is that it may increase the measurement reporting size and the UE processing overhead or acquisition delay.</w:t>
      </w:r>
    </w:p>
    <w:p w14:paraId="7F8FB5A5" w14:textId="0FEFEE81" w:rsidR="006435B0" w:rsidRPr="006435B0" w:rsidRDefault="006435B0" w:rsidP="006435B0">
      <w:pPr>
        <w:overflowPunct/>
        <w:autoSpaceDE/>
        <w:autoSpaceDN/>
        <w:adjustRightInd/>
        <w:ind w:left="568" w:hanging="284"/>
        <w:textAlignment w:val="auto"/>
        <w:rPr>
          <w:rFonts w:eastAsia="MS Mincho"/>
        </w:rPr>
      </w:pPr>
      <w:r w:rsidRPr="006435B0">
        <w:rPr>
          <w:rFonts w:eastAsia="MS Mincho"/>
          <w:lang w:val="en-GB"/>
        </w:rPr>
        <w:t>-</w:t>
      </w:r>
      <w:r w:rsidRPr="006435B0">
        <w:rPr>
          <w:rFonts w:eastAsia="MS Mincho"/>
          <w:lang w:val="en-GB"/>
        </w:rPr>
        <w:tab/>
      </w:r>
      <w:r w:rsidRPr="006435B0">
        <w:rPr>
          <w:rFonts w:eastAsia="MS Mincho"/>
          <w:b/>
          <w:lang w:val="x-none" w:eastAsia="ja-JP"/>
        </w:rPr>
        <w:t xml:space="preserve">Option 2 (NR measurement reporting </w:t>
      </w:r>
      <w:r w:rsidR="00283479">
        <w:rPr>
          <w:rFonts w:eastAsia="MS Mincho"/>
          <w:b/>
          <w:lang w:val="x-none" w:eastAsia="ja-JP"/>
        </w:rPr>
        <w:t>without</w:t>
      </w:r>
      <w:r w:rsidRPr="006435B0">
        <w:rPr>
          <w:rFonts w:eastAsia="MS Mincho"/>
          <w:b/>
          <w:lang w:val="x-none" w:eastAsia="ja-JP"/>
        </w:rPr>
        <w:t xml:space="preserve"> slice availability</w:t>
      </w:r>
      <w:r w:rsidR="00283479">
        <w:rPr>
          <w:rFonts w:eastAsia="MS Mincho"/>
          <w:b/>
          <w:lang w:val="x-none" w:eastAsia="ja-JP"/>
        </w:rPr>
        <w:t xml:space="preserve"> information</w:t>
      </w:r>
      <w:r w:rsidRPr="006435B0">
        <w:rPr>
          <w:rFonts w:eastAsia="MS Mincho"/>
          <w:b/>
          <w:lang w:val="x-none" w:eastAsia="ja-JP"/>
        </w:rPr>
        <w:t>)</w:t>
      </w:r>
      <w:r w:rsidRPr="006435B0">
        <w:rPr>
          <w:rFonts w:eastAsia="MS Mincho"/>
          <w:b/>
          <w:lang w:val="x-none"/>
        </w:rPr>
        <w:t xml:space="preserve">: </w:t>
      </w:r>
      <w:r w:rsidRPr="006435B0">
        <w:rPr>
          <w:rFonts w:eastAsia="MS Mincho"/>
          <w:lang w:val="x-none"/>
        </w:rPr>
        <w:t xml:space="preserve">The advantage of this option is that it does not require the slice availability </w:t>
      </w:r>
      <w:r w:rsidR="00283479">
        <w:rPr>
          <w:rFonts w:eastAsia="MS Mincho"/>
          <w:lang w:val="x-none"/>
        </w:rPr>
        <w:t xml:space="preserve">information </w:t>
      </w:r>
      <w:r w:rsidRPr="006435B0">
        <w:rPr>
          <w:rFonts w:eastAsia="MS Mincho"/>
          <w:lang w:val="x-none"/>
        </w:rPr>
        <w:t xml:space="preserve">broadcasting. One disadvantage may be that once the source receives the NR measurement reporting, it needs to know whether the UE’s currently served slices can be supported/available in the potential target or not. </w:t>
      </w:r>
    </w:p>
    <w:p w14:paraId="7F8FB5A6" w14:textId="77777777" w:rsidR="006435B0" w:rsidRPr="006435B0" w:rsidRDefault="006435B0" w:rsidP="006435B0">
      <w:pPr>
        <w:overflowPunct/>
        <w:autoSpaceDE/>
        <w:autoSpaceDN/>
        <w:adjustRightInd/>
        <w:textAlignment w:val="auto"/>
        <w:rPr>
          <w:rFonts w:eastAsia="MS Mincho"/>
          <w:lang w:val="x-none"/>
        </w:rPr>
      </w:pPr>
      <w:r w:rsidRPr="006435B0">
        <w:rPr>
          <w:rFonts w:eastAsia="MS Mincho"/>
          <w:lang w:val="x-none"/>
        </w:rPr>
        <w:t>Considering that the beam-based operation (and thus measurement) is the baseline in RAN1/RAN2 (where potentially the large number of beams or slices can be used in the future), increasing the measurement reporting size and the UE processing overhead or acquisition delay may not be desirable.</w:t>
      </w:r>
    </w:p>
    <w:p w14:paraId="7F8FB5A7" w14:textId="5D134A7F" w:rsidR="006435B0" w:rsidRPr="006435B0" w:rsidRDefault="006435B0" w:rsidP="006435B0">
      <w:pPr>
        <w:overflowPunct/>
        <w:autoSpaceDE/>
        <w:autoSpaceDN/>
        <w:adjustRightInd/>
        <w:textAlignment w:val="auto"/>
        <w:rPr>
          <w:rFonts w:eastAsia="MS Mincho"/>
          <w:lang w:val="x-none"/>
        </w:rPr>
      </w:pPr>
      <w:r w:rsidRPr="006435B0">
        <w:rPr>
          <w:rFonts w:eastAsia="MS Mincho"/>
          <w:lang w:val="x-none"/>
        </w:rPr>
        <w:t xml:space="preserve">Note that Option 1 is unnecessary for intra-gNB handover. </w:t>
      </w:r>
      <w:r w:rsidRPr="006435B0">
        <w:t>A</w:t>
      </w:r>
      <w:r w:rsidR="00283479">
        <w:t xml:space="preserve"> single</w:t>
      </w:r>
      <w:r w:rsidRPr="006435B0">
        <w:t xml:space="preserve"> gNB controls all </w:t>
      </w:r>
      <w:r w:rsidR="00283479">
        <w:t xml:space="preserve">cells and </w:t>
      </w:r>
      <w:r w:rsidRPr="006435B0">
        <w:t xml:space="preserve">TRPs within, and thus it will know all the slice availabilities </w:t>
      </w:r>
      <w:r w:rsidR="00283479">
        <w:t>in its</w:t>
      </w:r>
      <w:r w:rsidRPr="006435B0">
        <w:t xml:space="preserve"> </w:t>
      </w:r>
      <w:r w:rsidR="00283479">
        <w:t>cells and</w:t>
      </w:r>
      <w:r w:rsidRPr="006435B0">
        <w:t xml:space="preserve"> TRPs that it controls. Including the slice availability information </w:t>
      </w:r>
      <w:r w:rsidR="00283479">
        <w:t>inside</w:t>
      </w:r>
      <w:r w:rsidR="00283479" w:rsidRPr="006435B0">
        <w:t xml:space="preserve"> </w:t>
      </w:r>
      <w:r w:rsidRPr="006435B0">
        <w:t>the measurement reporting would not be required for the support of intra-gNB mobility.</w:t>
      </w:r>
    </w:p>
    <w:p w14:paraId="7F8FB5A8" w14:textId="4F433E3B" w:rsidR="006435B0" w:rsidRPr="006435B0" w:rsidRDefault="006435B0" w:rsidP="006435B0">
      <w:pPr>
        <w:pStyle w:val="CommentText"/>
      </w:pPr>
      <w:r w:rsidRPr="006435B0">
        <w:rPr>
          <w:lang w:val="x-none"/>
        </w:rPr>
        <w:t xml:space="preserve">For inter-gNB handover, the slice availability needs to be communicated through the Xn interface between different gNBs. It may be resolved as part of the HO preparation or </w:t>
      </w:r>
      <w:r w:rsidRPr="006435B0">
        <w:t xml:space="preserve">may rely on network configuration that enables a gNB to </w:t>
      </w:r>
      <w:r w:rsidRPr="006435B0">
        <w:lastRenderedPageBreak/>
        <w:t xml:space="preserve">know which slices </w:t>
      </w:r>
      <w:r w:rsidR="00283479">
        <w:t xml:space="preserve">are supported/available in </w:t>
      </w:r>
      <w:r w:rsidR="00283479" w:rsidRPr="006435B0">
        <w:t>the neighboring gNBs</w:t>
      </w:r>
      <w:r w:rsidRPr="006435B0">
        <w:t xml:space="preserve">. If </w:t>
      </w:r>
      <w:r w:rsidRPr="006435B0">
        <w:rPr>
          <w:lang w:val="x-none"/>
        </w:rPr>
        <w:t xml:space="preserve">Option 2 is used, then </w:t>
      </w:r>
      <w:r w:rsidR="004555DB" w:rsidRPr="004555DB">
        <w:rPr>
          <w:lang w:val="x-none"/>
        </w:rPr>
        <w:t>no slice-related information is required in NR measurement reporting to support this</w:t>
      </w:r>
      <w:r w:rsidRPr="006435B0">
        <w:rPr>
          <w:lang w:val="x-none"/>
        </w:rPr>
        <w:t xml:space="preserve">. </w:t>
      </w:r>
    </w:p>
    <w:p w14:paraId="7F8FB5AA" w14:textId="4CA108B6" w:rsidR="004C7239" w:rsidRDefault="004C7239">
      <w:pPr>
        <w:rPr>
          <w:b/>
          <w:lang w:val="en-GB" w:eastAsia="zh-CN"/>
        </w:rPr>
      </w:pPr>
      <w:r w:rsidRPr="000D06F9">
        <w:rPr>
          <w:b/>
          <w:lang w:val="en-GB" w:eastAsia="zh-CN"/>
        </w:rPr>
        <w:t xml:space="preserve">Proposal </w:t>
      </w:r>
      <w:r w:rsidR="000423A9">
        <w:rPr>
          <w:b/>
          <w:lang w:val="en-GB" w:eastAsia="zh-CN"/>
        </w:rPr>
        <w:t>4</w:t>
      </w:r>
      <w:r w:rsidRPr="000D06F9">
        <w:rPr>
          <w:b/>
          <w:lang w:val="en-GB" w:eastAsia="zh-CN"/>
        </w:rPr>
        <w:t xml:space="preserve">: </w:t>
      </w:r>
      <w:r w:rsidR="00882A0D" w:rsidRPr="00464D6C">
        <w:rPr>
          <w:b/>
        </w:rPr>
        <w:t xml:space="preserve">For connected mode mobility, slice availability in the target cell may be considered as part of handover decision but </w:t>
      </w:r>
      <w:r w:rsidR="00DE489E" w:rsidRPr="00DE489E">
        <w:rPr>
          <w:b/>
          <w:lang w:val="en-GB" w:eastAsia="zh-CN"/>
        </w:rPr>
        <w:t xml:space="preserve">no slice-related information </w:t>
      </w:r>
      <w:r w:rsidR="00882A0D" w:rsidRPr="00464D6C">
        <w:rPr>
          <w:b/>
        </w:rPr>
        <w:t xml:space="preserve">is required </w:t>
      </w:r>
      <w:r w:rsidR="00DE489E" w:rsidRPr="00DE489E">
        <w:rPr>
          <w:b/>
          <w:lang w:val="en-GB" w:eastAsia="zh-CN"/>
        </w:rPr>
        <w:t>in NR measurement reporting</w:t>
      </w:r>
      <w:r w:rsidR="00DE489E" w:rsidRPr="00464D6C">
        <w:rPr>
          <w:b/>
        </w:rPr>
        <w:t xml:space="preserve"> </w:t>
      </w:r>
      <w:r w:rsidR="00882A0D" w:rsidRPr="00464D6C">
        <w:rPr>
          <w:b/>
        </w:rPr>
        <w:t>to support this</w:t>
      </w:r>
      <w:r w:rsidR="000D06F9">
        <w:rPr>
          <w:b/>
        </w:rPr>
        <w:t xml:space="preserve">. </w:t>
      </w:r>
    </w:p>
    <w:p w14:paraId="7F8FB5AB" w14:textId="77777777" w:rsidR="0034111C" w:rsidRDefault="00EE7FA7" w:rsidP="009262BE">
      <w:pPr>
        <w:pStyle w:val="Heading1"/>
      </w:pPr>
      <w:r w:rsidRPr="00242FBB">
        <w:t>Conclusion</w:t>
      </w:r>
    </w:p>
    <w:p w14:paraId="3B430D2D" w14:textId="66C1D8F9" w:rsidR="003850BD" w:rsidRDefault="003850BD" w:rsidP="00730886">
      <w:r>
        <w:t>In the present contribution we make the following proposals:</w:t>
      </w:r>
    </w:p>
    <w:p w14:paraId="6B8BDD61" w14:textId="4B44DF31" w:rsidR="00915B3F" w:rsidRDefault="003850BD" w:rsidP="0010720D">
      <w:pPr>
        <w:rPr>
          <w:b/>
          <w:bCs/>
          <w:lang w:val="en-GB" w:eastAsia="zh-CN"/>
        </w:rPr>
      </w:pPr>
      <w:r>
        <w:rPr>
          <w:b/>
          <w:bCs/>
          <w:lang w:val="en-GB" w:eastAsia="zh-CN"/>
        </w:rPr>
        <w:t>Proposal 1: In NR supporting slicing, RAN2 defines the slices that can be supported by a NR cell to be those supported by all TRPs within that NR cell. RAN2 does not distinguish the supported slices per each TRP level.</w:t>
      </w:r>
    </w:p>
    <w:p w14:paraId="5B434405" w14:textId="54D3A437" w:rsidR="003850BD" w:rsidRDefault="003850BD" w:rsidP="003850BD">
      <w:pPr>
        <w:spacing w:before="180"/>
        <w:rPr>
          <w:b/>
          <w:bCs/>
          <w:lang w:val="en-GB"/>
        </w:rPr>
      </w:pPr>
      <w:r>
        <w:rPr>
          <w:b/>
          <w:lang w:val="en-GB" w:eastAsia="zh-CN"/>
        </w:rPr>
        <w:t xml:space="preserve">Proposal 2: </w:t>
      </w:r>
      <w:r>
        <w:rPr>
          <w:b/>
          <w:bCs/>
          <w:lang w:val="en-GB"/>
        </w:rPr>
        <w:t xml:space="preserve">For slice specific access/congestion control, </w:t>
      </w:r>
      <w:r w:rsidR="006C0F9A" w:rsidRPr="00150E42">
        <w:rPr>
          <w:b/>
          <w:bCs/>
          <w:lang w:val="en-GB"/>
        </w:rPr>
        <w:t>RAN2 should also consider network signalling</w:t>
      </w:r>
      <w:r w:rsidR="006C0F9A">
        <w:rPr>
          <w:b/>
          <w:bCs/>
          <w:lang w:val="en-GB"/>
        </w:rPr>
        <w:t xml:space="preserve"> in random access messages (msg2 or msg</w:t>
      </w:r>
      <w:r w:rsidR="006C0F9A" w:rsidRPr="00150E42">
        <w:rPr>
          <w:b/>
          <w:bCs/>
          <w:lang w:val="en-GB"/>
        </w:rPr>
        <w:t xml:space="preserve">4) for the UE </w:t>
      </w:r>
      <w:bookmarkStart w:id="0" w:name="_GoBack"/>
      <w:bookmarkEnd w:id="0"/>
      <w:r>
        <w:rPr>
          <w:b/>
          <w:bCs/>
          <w:lang w:val="en-GB"/>
        </w:rPr>
        <w:t>to be aware of slice availability. Detailed solutions for slice specific access/congestion control can be discussed during WI phase.</w:t>
      </w:r>
    </w:p>
    <w:p w14:paraId="0149B247" w14:textId="77777777" w:rsidR="003850BD" w:rsidRPr="006435B0" w:rsidRDefault="003850BD" w:rsidP="003850BD">
      <w:pPr>
        <w:rPr>
          <w:b/>
          <w:lang w:val="en-GB" w:eastAsia="zh-CN"/>
        </w:rPr>
      </w:pPr>
      <w:r w:rsidRPr="00907ABB">
        <w:rPr>
          <w:b/>
          <w:lang w:val="en-GB" w:eastAsia="zh-CN"/>
        </w:rPr>
        <w:t xml:space="preserve">Proposal 3: </w:t>
      </w:r>
      <w:r w:rsidRPr="00283479">
        <w:rPr>
          <w:b/>
          <w:lang w:val="en-GB" w:eastAsia="zh-CN"/>
        </w:rPr>
        <w:t xml:space="preserve">For the idle mode mobility, </w:t>
      </w:r>
      <w:r w:rsidRPr="00907ABB">
        <w:rPr>
          <w:rFonts w:eastAsia="MS Mincho"/>
          <w:b/>
          <w:lang w:val="x-none"/>
        </w:rPr>
        <w:t xml:space="preserve">RAN2 </w:t>
      </w:r>
      <w:r>
        <w:rPr>
          <w:rFonts w:eastAsia="MS Mincho"/>
          <w:b/>
          <w:lang w:val="x-none"/>
        </w:rPr>
        <w:t xml:space="preserve">is asked </w:t>
      </w:r>
      <w:r w:rsidRPr="00907ABB">
        <w:rPr>
          <w:rFonts w:eastAsia="MS Mincho"/>
          <w:b/>
          <w:lang w:val="x-none"/>
        </w:rPr>
        <w:t xml:space="preserve">to </w:t>
      </w:r>
      <w:r>
        <w:rPr>
          <w:rFonts w:eastAsia="MS Mincho"/>
          <w:b/>
          <w:lang w:val="x-none"/>
        </w:rPr>
        <w:t>study</w:t>
      </w:r>
      <w:r w:rsidRPr="00907ABB">
        <w:rPr>
          <w:rFonts w:eastAsia="MS Mincho"/>
          <w:b/>
          <w:lang w:val="x-none"/>
        </w:rPr>
        <w:t xml:space="preserve"> </w:t>
      </w:r>
      <w:r>
        <w:rPr>
          <w:b/>
          <w:lang w:val="en-GB" w:eastAsia="zh-CN"/>
        </w:rPr>
        <w:t xml:space="preserve">whether it is possible that cell reselection criteria can consider the slice availability while satisfying the radio performance and signalling size limitations during WI phase. </w:t>
      </w:r>
    </w:p>
    <w:p w14:paraId="302D0C7D" w14:textId="29DAADDA" w:rsidR="003850BD" w:rsidRPr="002A6BA4" w:rsidRDefault="003850BD" w:rsidP="00730886">
      <w:pPr>
        <w:rPr>
          <w:b/>
          <w:lang w:val="en-GB" w:eastAsia="zh-CN"/>
        </w:rPr>
      </w:pPr>
      <w:r w:rsidRPr="000D06F9">
        <w:rPr>
          <w:b/>
          <w:lang w:val="en-GB" w:eastAsia="zh-CN"/>
        </w:rPr>
        <w:t xml:space="preserve">Proposal </w:t>
      </w:r>
      <w:r>
        <w:rPr>
          <w:b/>
          <w:lang w:val="en-GB" w:eastAsia="zh-CN"/>
        </w:rPr>
        <w:t>4</w:t>
      </w:r>
      <w:r w:rsidRPr="000D06F9">
        <w:rPr>
          <w:b/>
          <w:lang w:val="en-GB" w:eastAsia="zh-CN"/>
        </w:rPr>
        <w:t xml:space="preserve">: </w:t>
      </w:r>
      <w:r w:rsidRPr="00464D6C">
        <w:rPr>
          <w:b/>
        </w:rPr>
        <w:t xml:space="preserve">For connected mode mobility, slice availability in the target cell may be considered as part of handover decision but </w:t>
      </w:r>
      <w:r w:rsidRPr="00DE489E">
        <w:rPr>
          <w:b/>
          <w:lang w:val="en-GB" w:eastAsia="zh-CN"/>
        </w:rPr>
        <w:t xml:space="preserve">no slice-related information </w:t>
      </w:r>
      <w:r w:rsidRPr="00464D6C">
        <w:rPr>
          <w:b/>
        </w:rPr>
        <w:t xml:space="preserve">is required </w:t>
      </w:r>
      <w:r w:rsidRPr="00DE489E">
        <w:rPr>
          <w:b/>
          <w:lang w:val="en-GB" w:eastAsia="zh-CN"/>
        </w:rPr>
        <w:t>in NR measurement reporting</w:t>
      </w:r>
      <w:r w:rsidRPr="00464D6C">
        <w:rPr>
          <w:b/>
        </w:rPr>
        <w:t xml:space="preserve"> to support this</w:t>
      </w:r>
      <w:r>
        <w:rPr>
          <w:b/>
        </w:rPr>
        <w:t xml:space="preserve">. </w:t>
      </w:r>
    </w:p>
    <w:p w14:paraId="7F8FB5B7" w14:textId="1B53473E" w:rsidR="00920F18" w:rsidRPr="00920F18" w:rsidRDefault="00915B3F" w:rsidP="009262BE">
      <w:pPr>
        <w:pStyle w:val="Heading1"/>
      </w:pPr>
      <w:r w:rsidDel="00915B3F">
        <w:rPr>
          <w:b/>
          <w:lang w:eastAsia="zh-CN"/>
        </w:rPr>
        <w:t xml:space="preserve"> </w:t>
      </w:r>
      <w:r w:rsidR="0034111C" w:rsidRPr="00242FBB">
        <w:t>References</w:t>
      </w:r>
    </w:p>
    <w:p w14:paraId="700218FD" w14:textId="662E961E" w:rsidR="00D871DD" w:rsidRDefault="00D871DD" w:rsidP="00D871DD">
      <w:pPr>
        <w:pStyle w:val="3GPPHeader"/>
        <w:spacing w:after="120"/>
        <w:rPr>
          <w:rFonts w:eastAsia="SimSun"/>
          <w:b w:val="0"/>
          <w:sz w:val="20"/>
        </w:rPr>
      </w:pPr>
      <w:r>
        <w:rPr>
          <w:rFonts w:eastAsia="SimSun"/>
          <w:b w:val="0"/>
          <w:sz w:val="20"/>
        </w:rPr>
        <w:t>[1] S2-170603, “Response to LS on Network slicing and QoS for New Radio”, 3GPP SA2</w:t>
      </w:r>
    </w:p>
    <w:p w14:paraId="27669E2E" w14:textId="2441EA39" w:rsidR="00275762" w:rsidRDefault="00275762" w:rsidP="00275762">
      <w:pPr>
        <w:pStyle w:val="3GPPHeader"/>
        <w:spacing w:after="120"/>
        <w:rPr>
          <w:rFonts w:eastAsia="SimSun"/>
          <w:b w:val="0"/>
          <w:sz w:val="20"/>
        </w:rPr>
      </w:pPr>
      <w:r>
        <w:rPr>
          <w:rFonts w:eastAsia="SimSun"/>
          <w:b w:val="0"/>
          <w:sz w:val="20"/>
        </w:rPr>
        <w:t>[</w:t>
      </w:r>
      <w:r w:rsidR="0071522D">
        <w:rPr>
          <w:rFonts w:eastAsia="SimSun"/>
          <w:b w:val="0"/>
          <w:sz w:val="20"/>
        </w:rPr>
        <w:t>2</w:t>
      </w:r>
      <w:r>
        <w:rPr>
          <w:rFonts w:eastAsia="SimSun"/>
          <w:b w:val="0"/>
          <w:sz w:val="20"/>
        </w:rPr>
        <w:t>] TR 23.799, “Study on Architecture for Next Generation System”, v14.0.0, 3GPP SA</w:t>
      </w:r>
    </w:p>
    <w:p w14:paraId="26CF20E1" w14:textId="0FC340B6" w:rsidR="00275762" w:rsidRDefault="00275762" w:rsidP="00275762">
      <w:pPr>
        <w:pStyle w:val="3GPPHeader"/>
        <w:spacing w:after="120"/>
        <w:rPr>
          <w:rFonts w:eastAsia="SimSun"/>
          <w:b w:val="0"/>
          <w:sz w:val="20"/>
        </w:rPr>
      </w:pPr>
      <w:r>
        <w:rPr>
          <w:rFonts w:eastAsia="SimSun"/>
          <w:b w:val="0"/>
          <w:sz w:val="20"/>
        </w:rPr>
        <w:t>[</w:t>
      </w:r>
      <w:r w:rsidR="0071522D">
        <w:rPr>
          <w:rFonts w:eastAsia="SimSun"/>
          <w:b w:val="0"/>
          <w:sz w:val="20"/>
        </w:rPr>
        <w:t>3</w:t>
      </w:r>
      <w:r>
        <w:rPr>
          <w:rFonts w:eastAsia="SimSun"/>
          <w:b w:val="0"/>
          <w:sz w:val="20"/>
        </w:rPr>
        <w:t>] R3-170335, “Study on New Radio Access Technology: Radio Access Architecture and Interface”, TR 38.801 v1.1.0, 3GPP RAN3</w:t>
      </w:r>
    </w:p>
    <w:p w14:paraId="00993DD7" w14:textId="415481A7" w:rsidR="00275762" w:rsidRDefault="00275762" w:rsidP="00275762">
      <w:pPr>
        <w:pStyle w:val="3GPPHeader"/>
        <w:spacing w:after="120"/>
        <w:rPr>
          <w:rFonts w:eastAsia="SimSun"/>
          <w:b w:val="0"/>
          <w:sz w:val="20"/>
        </w:rPr>
      </w:pPr>
      <w:r>
        <w:rPr>
          <w:rFonts w:eastAsia="SimSun"/>
          <w:b w:val="0"/>
          <w:sz w:val="20"/>
        </w:rPr>
        <w:t>[</w:t>
      </w:r>
      <w:r w:rsidR="004720EA">
        <w:rPr>
          <w:rFonts w:eastAsia="SimSun"/>
          <w:b w:val="0"/>
          <w:sz w:val="20"/>
        </w:rPr>
        <w:t>4</w:t>
      </w:r>
      <w:r>
        <w:rPr>
          <w:rFonts w:eastAsia="SimSun"/>
          <w:b w:val="0"/>
          <w:sz w:val="20"/>
        </w:rPr>
        <w:t>] R2-</w:t>
      </w:r>
      <w:r w:rsidR="00A101D7" w:rsidRPr="00A101D7">
        <w:rPr>
          <w:rFonts w:eastAsia="SimSun"/>
          <w:b w:val="0"/>
          <w:sz w:val="20"/>
        </w:rPr>
        <w:t>1701740</w:t>
      </w:r>
      <w:r>
        <w:rPr>
          <w:rFonts w:eastAsia="SimSun"/>
          <w:b w:val="0"/>
          <w:sz w:val="20"/>
        </w:rPr>
        <w:t>, “Considerations on the design aspects of NR access control”, Intel Corporation</w:t>
      </w:r>
    </w:p>
    <w:p w14:paraId="6A1B1A56" w14:textId="3B22B8D1" w:rsidR="00FA05EF" w:rsidRDefault="00FA05EF" w:rsidP="00FA05EF">
      <w:pPr>
        <w:pStyle w:val="3GPPHeader"/>
        <w:spacing w:after="120"/>
        <w:rPr>
          <w:rFonts w:eastAsia="SimSun"/>
          <w:b w:val="0"/>
          <w:sz w:val="20"/>
        </w:rPr>
      </w:pPr>
      <w:r>
        <w:rPr>
          <w:rFonts w:eastAsia="SimSun"/>
          <w:b w:val="0"/>
          <w:sz w:val="20"/>
        </w:rPr>
        <w:t>[</w:t>
      </w:r>
      <w:r w:rsidR="002134CD">
        <w:rPr>
          <w:rFonts w:eastAsia="SimSun"/>
          <w:b w:val="0"/>
          <w:sz w:val="20"/>
        </w:rPr>
        <w:t>5</w:t>
      </w:r>
      <w:r>
        <w:rPr>
          <w:rFonts w:eastAsia="SimSun"/>
          <w:b w:val="0"/>
          <w:sz w:val="20"/>
        </w:rPr>
        <w:t>] R2-1700388, “Slice availability”, Ericsson</w:t>
      </w:r>
    </w:p>
    <w:p w14:paraId="31B11271" w14:textId="36A723E3" w:rsidR="00636853" w:rsidRDefault="00480D90" w:rsidP="00C12D8E">
      <w:pPr>
        <w:pStyle w:val="3GPPHeader"/>
        <w:spacing w:after="120"/>
        <w:rPr>
          <w:rFonts w:eastAsia="SimSun"/>
          <w:b w:val="0"/>
          <w:sz w:val="20"/>
        </w:rPr>
      </w:pPr>
      <w:r>
        <w:rPr>
          <w:rFonts w:eastAsia="SimSun"/>
          <w:b w:val="0"/>
          <w:sz w:val="20"/>
        </w:rPr>
        <w:t>[</w:t>
      </w:r>
      <w:r w:rsidR="002134CD">
        <w:rPr>
          <w:rFonts w:eastAsia="SimSun"/>
          <w:b w:val="0"/>
          <w:sz w:val="20"/>
        </w:rPr>
        <w:t>6</w:t>
      </w:r>
      <w:r>
        <w:rPr>
          <w:rFonts w:eastAsia="SimSun"/>
          <w:b w:val="0"/>
          <w:sz w:val="20"/>
        </w:rPr>
        <w:t>] R2-1700338, “Minimum system information”, Intel Corporation</w:t>
      </w:r>
    </w:p>
    <w:sectPr w:rsidR="0063685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AA9F5" w14:textId="77777777" w:rsidR="00FC33EE" w:rsidRDefault="00FC33EE">
      <w:r>
        <w:separator/>
      </w:r>
    </w:p>
  </w:endnote>
  <w:endnote w:type="continuationSeparator" w:id="0">
    <w:p w14:paraId="01C51544" w14:textId="77777777" w:rsidR="00FC33EE" w:rsidRDefault="00FC33EE">
      <w:r>
        <w:continuationSeparator/>
      </w:r>
    </w:p>
  </w:endnote>
  <w:endnote w:type="continuationNotice" w:id="1">
    <w:p w14:paraId="68EDD6B3" w14:textId="77777777" w:rsidR="00FC33EE" w:rsidRDefault="00FC3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B5C6" w14:textId="77777777" w:rsidR="00795050" w:rsidRDefault="0079505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0F9A">
      <w:rPr>
        <w:rFonts w:ascii="Arial" w:hAnsi="Arial" w:cs="Arial"/>
        <w:b/>
        <w:noProof/>
        <w:sz w:val="18"/>
        <w:szCs w:val="18"/>
      </w:rPr>
      <w:t>3</w:t>
    </w:r>
    <w:r>
      <w:rPr>
        <w:rFonts w:ascii="Arial" w:hAnsi="Arial" w:cs="Arial"/>
        <w:b/>
        <w:sz w:val="18"/>
        <w:szCs w:val="18"/>
      </w:rPr>
      <w:fldChar w:fldCharType="end"/>
    </w:r>
  </w:p>
  <w:p w14:paraId="7F8FB5C7" w14:textId="77777777" w:rsidR="00795050" w:rsidRDefault="007950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E4C54" w14:textId="77777777" w:rsidR="00FC33EE" w:rsidRDefault="00FC33EE">
      <w:r>
        <w:separator/>
      </w:r>
    </w:p>
  </w:footnote>
  <w:footnote w:type="continuationSeparator" w:id="0">
    <w:p w14:paraId="37B58C64" w14:textId="77777777" w:rsidR="00FC33EE" w:rsidRDefault="00FC33EE">
      <w:r>
        <w:continuationSeparator/>
      </w:r>
    </w:p>
  </w:footnote>
  <w:footnote w:type="continuationNotice" w:id="1">
    <w:p w14:paraId="4EB89A5B" w14:textId="77777777" w:rsidR="00FC33EE" w:rsidRDefault="00FC33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7265178"/>
    <w:lvl w:ilvl="0">
      <w:numFmt w:val="bullet"/>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123CAC"/>
    <w:multiLevelType w:val="multilevel"/>
    <w:tmpl w:val="93A8F85E"/>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D2C13A2"/>
    <w:multiLevelType w:val="hybridMultilevel"/>
    <w:tmpl w:val="D1985E16"/>
    <w:lvl w:ilvl="0" w:tplc="006A57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C41AA"/>
    <w:multiLevelType w:val="hybridMultilevel"/>
    <w:tmpl w:val="CD12E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E02FC"/>
    <w:multiLevelType w:val="hybridMultilevel"/>
    <w:tmpl w:val="756C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B41"/>
    <w:multiLevelType w:val="hybridMultilevel"/>
    <w:tmpl w:val="CD8E5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85FBF"/>
    <w:multiLevelType w:val="hybridMultilevel"/>
    <w:tmpl w:val="F0E076CC"/>
    <w:lvl w:ilvl="0" w:tplc="BB60D412">
      <w:start w:val="1"/>
      <w:numFmt w:val="decimal"/>
      <w:lvlText w:val="(%1)"/>
      <w:lvlJc w:val="left"/>
      <w:pPr>
        <w:ind w:left="720" w:hanging="360"/>
      </w:pPr>
      <w:rPr>
        <w:rFonts w:hint="default"/>
      </w:r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007ED"/>
    <w:multiLevelType w:val="hybridMultilevel"/>
    <w:tmpl w:val="A1D847E8"/>
    <w:lvl w:ilvl="0" w:tplc="04090001">
      <w:start w:val="1"/>
      <w:numFmt w:val="bullet"/>
      <w:lvlText w:val=""/>
      <w:lvlJc w:val="left"/>
      <w:pPr>
        <w:ind w:left="720" w:hanging="360"/>
      </w:pPr>
      <w:rPr>
        <w:rFonts w:ascii="Symbol" w:hAnsi="Symbol" w:hint="default"/>
      </w:rPr>
    </w:lvl>
    <w:lvl w:ilvl="1" w:tplc="0E2C0B52">
      <w:numFmt w:val="bullet"/>
      <w:lvlText w:val="-"/>
      <w:lvlJc w:val="left"/>
      <w:pPr>
        <w:ind w:left="900" w:hanging="360"/>
      </w:pPr>
      <w:rPr>
        <w:rFonts w:ascii="Times New Roman" w:eastAsia="MS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E568B"/>
    <w:multiLevelType w:val="hybridMultilevel"/>
    <w:tmpl w:val="ACC69626"/>
    <w:lvl w:ilvl="0" w:tplc="368CEF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446C68"/>
    <w:multiLevelType w:val="hybridMultilevel"/>
    <w:tmpl w:val="596CD9B2"/>
    <w:lvl w:ilvl="0" w:tplc="74FEAB5E">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263C8A"/>
    <w:multiLevelType w:val="hybridMultilevel"/>
    <w:tmpl w:val="79EA7DCA"/>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D6674"/>
    <w:multiLevelType w:val="hybridMultilevel"/>
    <w:tmpl w:val="1A22F3EE"/>
    <w:lvl w:ilvl="0" w:tplc="54D0479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9A4E81"/>
    <w:multiLevelType w:val="hybridMultilevel"/>
    <w:tmpl w:val="C6D8EFC2"/>
    <w:lvl w:ilvl="0" w:tplc="04090011">
      <w:start w:val="1"/>
      <w:numFmt w:val="decimal"/>
      <w:lvlText w:val="%1)"/>
      <w:lvlJc w:val="left"/>
      <w:pPr>
        <w:ind w:left="720" w:hanging="360"/>
      </w:p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AA519D"/>
    <w:multiLevelType w:val="multilevel"/>
    <w:tmpl w:val="8C948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826279"/>
    <w:multiLevelType w:val="multilevel"/>
    <w:tmpl w:val="0409001F"/>
    <w:lvl w:ilvl="0">
      <w:start w:val="1"/>
      <w:numFmt w:val="decimal"/>
      <w:lvlText w:val="%1."/>
      <w:lvlJc w:val="left"/>
      <w:pPr>
        <w:ind w:left="360" w:hanging="360"/>
      </w:pPr>
      <w:rPr>
        <w:rFonts w:hint="eastAsia"/>
        <w:sz w:val="36"/>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5DB528E5"/>
    <w:multiLevelType w:val="hybridMultilevel"/>
    <w:tmpl w:val="A918750C"/>
    <w:lvl w:ilvl="0" w:tplc="0409000F">
      <w:start w:val="1"/>
      <w:numFmt w:val="decimal"/>
      <w:lvlText w:val="%1."/>
      <w:lvlJc w:val="left"/>
      <w:pPr>
        <w:ind w:left="720" w:hanging="360"/>
      </w:p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4057A0"/>
    <w:multiLevelType w:val="hybridMultilevel"/>
    <w:tmpl w:val="95EAA8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6BB5253"/>
    <w:multiLevelType w:val="hybridMultilevel"/>
    <w:tmpl w:val="FD065F64"/>
    <w:lvl w:ilvl="0" w:tplc="E63889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DBB5ED0"/>
    <w:multiLevelType w:val="multilevel"/>
    <w:tmpl w:val="4B94E67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E1A1BDC"/>
    <w:multiLevelType w:val="multilevel"/>
    <w:tmpl w:val="1A464DE0"/>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75F61F3E"/>
    <w:multiLevelType w:val="hybridMultilevel"/>
    <w:tmpl w:val="C722DA5A"/>
    <w:lvl w:ilvl="0" w:tplc="C5167F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C6746"/>
    <w:multiLevelType w:val="hybridMultilevel"/>
    <w:tmpl w:val="88B40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
  </w:num>
  <w:num w:numId="4">
    <w:abstractNumId w:val="9"/>
  </w:num>
  <w:num w:numId="5">
    <w:abstractNumId w:val="4"/>
  </w:num>
  <w:num w:numId="6">
    <w:abstractNumId w:val="21"/>
  </w:num>
  <w:num w:numId="7">
    <w:abstractNumId w:val="6"/>
  </w:num>
  <w:num w:numId="8">
    <w:abstractNumId w:val="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17"/>
  </w:num>
  <w:num w:numId="13">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14">
    <w:abstractNumId w:val="24"/>
  </w:num>
  <w:num w:numId="15">
    <w:abstractNumId w:val="2"/>
    <w:lvlOverride w:ilvl="0">
      <w:startOverride w:val="1"/>
    </w:lvlOverride>
  </w:num>
  <w:num w:numId="16">
    <w:abstractNumId w:val="2"/>
    <w:lvlOverride w:ilvl="0"/>
    <w:lvlOverride w:ilvl="1">
      <w:startOverride w:val="1"/>
    </w:lvlOverride>
  </w:num>
  <w:num w:numId="17">
    <w:abstractNumId w:val="22"/>
    <w:lvlOverride w:ilvl="0">
      <w:startOverride w:val="1"/>
    </w:lvlOverride>
  </w:num>
  <w:num w:numId="18">
    <w:abstractNumId w:val="22"/>
    <w:lvlOverride w:ilvl="0"/>
    <w:lvlOverride w:ilvl="1">
      <w:startOverride w:val="1"/>
    </w:lvlOverride>
  </w:num>
  <w:num w:numId="19">
    <w:abstractNumId w:val="8"/>
  </w:num>
  <w:num w:numId="20">
    <w:abstractNumId w:val="5"/>
  </w:num>
  <w:num w:numId="21">
    <w:abstractNumId w:val="18"/>
  </w:num>
  <w:num w:numId="22">
    <w:abstractNumId w:val="13"/>
  </w:num>
  <w:num w:numId="23">
    <w:abstractNumId w:val="7"/>
  </w:num>
  <w:num w:numId="24">
    <w:abstractNumId w:val="14"/>
  </w:num>
  <w:num w:numId="25">
    <w:abstractNumId w:val="20"/>
  </w:num>
  <w:num w:numId="26">
    <w:abstractNumId w:val="10"/>
  </w:num>
  <w:num w:numId="2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554"/>
    <w:rsid w:val="0000155B"/>
    <w:rsid w:val="00001612"/>
    <w:rsid w:val="0000162D"/>
    <w:rsid w:val="00001957"/>
    <w:rsid w:val="00001A55"/>
    <w:rsid w:val="00001A57"/>
    <w:rsid w:val="00001B95"/>
    <w:rsid w:val="00001BAF"/>
    <w:rsid w:val="00001E00"/>
    <w:rsid w:val="00001E7C"/>
    <w:rsid w:val="000020C8"/>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371"/>
    <w:rsid w:val="000047C0"/>
    <w:rsid w:val="00004A30"/>
    <w:rsid w:val="00004B22"/>
    <w:rsid w:val="00004B8A"/>
    <w:rsid w:val="00004F89"/>
    <w:rsid w:val="000059B8"/>
    <w:rsid w:val="00005C0E"/>
    <w:rsid w:val="00005FB1"/>
    <w:rsid w:val="0000623F"/>
    <w:rsid w:val="00006553"/>
    <w:rsid w:val="0000710D"/>
    <w:rsid w:val="000074C4"/>
    <w:rsid w:val="00007591"/>
    <w:rsid w:val="0000778E"/>
    <w:rsid w:val="000077CC"/>
    <w:rsid w:val="00007893"/>
    <w:rsid w:val="00007E86"/>
    <w:rsid w:val="0001011B"/>
    <w:rsid w:val="000104B2"/>
    <w:rsid w:val="00010581"/>
    <w:rsid w:val="00010BFA"/>
    <w:rsid w:val="0001120F"/>
    <w:rsid w:val="00011396"/>
    <w:rsid w:val="000113E5"/>
    <w:rsid w:val="00011604"/>
    <w:rsid w:val="000116ED"/>
    <w:rsid w:val="00011B4E"/>
    <w:rsid w:val="000123EF"/>
    <w:rsid w:val="00012506"/>
    <w:rsid w:val="0001293D"/>
    <w:rsid w:val="00012A8D"/>
    <w:rsid w:val="00012AE0"/>
    <w:rsid w:val="00012F71"/>
    <w:rsid w:val="00013719"/>
    <w:rsid w:val="000137E2"/>
    <w:rsid w:val="00013F0C"/>
    <w:rsid w:val="0001445E"/>
    <w:rsid w:val="00014C53"/>
    <w:rsid w:val="0001544E"/>
    <w:rsid w:val="000154BB"/>
    <w:rsid w:val="000156EE"/>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72C"/>
    <w:rsid w:val="00021D3F"/>
    <w:rsid w:val="00021E1C"/>
    <w:rsid w:val="0002220C"/>
    <w:rsid w:val="000225E1"/>
    <w:rsid w:val="0002298A"/>
    <w:rsid w:val="00022DE6"/>
    <w:rsid w:val="00022F9D"/>
    <w:rsid w:val="00023748"/>
    <w:rsid w:val="00023A7D"/>
    <w:rsid w:val="00023B0F"/>
    <w:rsid w:val="00023C0D"/>
    <w:rsid w:val="00023C13"/>
    <w:rsid w:val="00024085"/>
    <w:rsid w:val="000243C7"/>
    <w:rsid w:val="00024DA5"/>
    <w:rsid w:val="00024E88"/>
    <w:rsid w:val="00025155"/>
    <w:rsid w:val="000252CB"/>
    <w:rsid w:val="00025323"/>
    <w:rsid w:val="00025B6B"/>
    <w:rsid w:val="00025F60"/>
    <w:rsid w:val="0002607D"/>
    <w:rsid w:val="000265BA"/>
    <w:rsid w:val="00026646"/>
    <w:rsid w:val="000266F8"/>
    <w:rsid w:val="000267D1"/>
    <w:rsid w:val="00026940"/>
    <w:rsid w:val="00026C13"/>
    <w:rsid w:val="00026F92"/>
    <w:rsid w:val="00027174"/>
    <w:rsid w:val="0002720C"/>
    <w:rsid w:val="000275D2"/>
    <w:rsid w:val="00027822"/>
    <w:rsid w:val="000279CC"/>
    <w:rsid w:val="00027AB3"/>
    <w:rsid w:val="00027AF3"/>
    <w:rsid w:val="00027E44"/>
    <w:rsid w:val="00027F9A"/>
    <w:rsid w:val="000302BC"/>
    <w:rsid w:val="00030677"/>
    <w:rsid w:val="00030777"/>
    <w:rsid w:val="00030C5A"/>
    <w:rsid w:val="00030E21"/>
    <w:rsid w:val="0003104B"/>
    <w:rsid w:val="00031159"/>
    <w:rsid w:val="000311F8"/>
    <w:rsid w:val="00031A36"/>
    <w:rsid w:val="0003234E"/>
    <w:rsid w:val="00032AE2"/>
    <w:rsid w:val="00032DAB"/>
    <w:rsid w:val="00033300"/>
    <w:rsid w:val="000333A7"/>
    <w:rsid w:val="000337A3"/>
    <w:rsid w:val="0003382B"/>
    <w:rsid w:val="000341E4"/>
    <w:rsid w:val="0003423E"/>
    <w:rsid w:val="000342EB"/>
    <w:rsid w:val="00034425"/>
    <w:rsid w:val="000346E9"/>
    <w:rsid w:val="00034ADB"/>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444"/>
    <w:rsid w:val="00037836"/>
    <w:rsid w:val="00037AA4"/>
    <w:rsid w:val="00037BDC"/>
    <w:rsid w:val="00040136"/>
    <w:rsid w:val="00040272"/>
    <w:rsid w:val="0004029B"/>
    <w:rsid w:val="0004047D"/>
    <w:rsid w:val="00040A41"/>
    <w:rsid w:val="00040B3B"/>
    <w:rsid w:val="0004107E"/>
    <w:rsid w:val="000411A8"/>
    <w:rsid w:val="00041649"/>
    <w:rsid w:val="000416B3"/>
    <w:rsid w:val="000419CF"/>
    <w:rsid w:val="000419E7"/>
    <w:rsid w:val="000419F8"/>
    <w:rsid w:val="00041B56"/>
    <w:rsid w:val="00041F0E"/>
    <w:rsid w:val="00042146"/>
    <w:rsid w:val="000422E0"/>
    <w:rsid w:val="000423A9"/>
    <w:rsid w:val="00042C02"/>
    <w:rsid w:val="000431E6"/>
    <w:rsid w:val="00043635"/>
    <w:rsid w:val="000437E5"/>
    <w:rsid w:val="00043824"/>
    <w:rsid w:val="00043958"/>
    <w:rsid w:val="000439D0"/>
    <w:rsid w:val="00043C89"/>
    <w:rsid w:val="00043E6C"/>
    <w:rsid w:val="000444AB"/>
    <w:rsid w:val="0004475E"/>
    <w:rsid w:val="0004511D"/>
    <w:rsid w:val="00045489"/>
    <w:rsid w:val="00045604"/>
    <w:rsid w:val="000456BE"/>
    <w:rsid w:val="0004579F"/>
    <w:rsid w:val="00045BFE"/>
    <w:rsid w:val="00045E33"/>
    <w:rsid w:val="00045F36"/>
    <w:rsid w:val="0004608A"/>
    <w:rsid w:val="000463DB"/>
    <w:rsid w:val="000468CC"/>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6E6"/>
    <w:rsid w:val="00050AF6"/>
    <w:rsid w:val="000511F9"/>
    <w:rsid w:val="000513A7"/>
    <w:rsid w:val="00051444"/>
    <w:rsid w:val="000516D9"/>
    <w:rsid w:val="00051B01"/>
    <w:rsid w:val="00051FE5"/>
    <w:rsid w:val="00052878"/>
    <w:rsid w:val="000528A2"/>
    <w:rsid w:val="00052C56"/>
    <w:rsid w:val="00053482"/>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42"/>
    <w:rsid w:val="0005709A"/>
    <w:rsid w:val="0005739F"/>
    <w:rsid w:val="00057538"/>
    <w:rsid w:val="00057631"/>
    <w:rsid w:val="0005795C"/>
    <w:rsid w:val="000579E8"/>
    <w:rsid w:val="00060290"/>
    <w:rsid w:val="00060314"/>
    <w:rsid w:val="000603AC"/>
    <w:rsid w:val="000603AE"/>
    <w:rsid w:val="000603E0"/>
    <w:rsid w:val="00060677"/>
    <w:rsid w:val="000607AF"/>
    <w:rsid w:val="00060C7B"/>
    <w:rsid w:val="00061019"/>
    <w:rsid w:val="000612E2"/>
    <w:rsid w:val="0006150D"/>
    <w:rsid w:val="000619D4"/>
    <w:rsid w:val="00061F67"/>
    <w:rsid w:val="00061FB7"/>
    <w:rsid w:val="00062C44"/>
    <w:rsid w:val="00062E66"/>
    <w:rsid w:val="00063077"/>
    <w:rsid w:val="000631B1"/>
    <w:rsid w:val="00063D4A"/>
    <w:rsid w:val="00063D9E"/>
    <w:rsid w:val="000641A5"/>
    <w:rsid w:val="000646F8"/>
    <w:rsid w:val="000649F5"/>
    <w:rsid w:val="00064AD3"/>
    <w:rsid w:val="0006515A"/>
    <w:rsid w:val="000655B0"/>
    <w:rsid w:val="00065674"/>
    <w:rsid w:val="000656A7"/>
    <w:rsid w:val="000658D3"/>
    <w:rsid w:val="00065AEC"/>
    <w:rsid w:val="00065DFF"/>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A2"/>
    <w:rsid w:val="00070F64"/>
    <w:rsid w:val="0007103D"/>
    <w:rsid w:val="00071849"/>
    <w:rsid w:val="000719B7"/>
    <w:rsid w:val="00071B65"/>
    <w:rsid w:val="00071CF2"/>
    <w:rsid w:val="00071D65"/>
    <w:rsid w:val="00071DD0"/>
    <w:rsid w:val="00071DFC"/>
    <w:rsid w:val="00072169"/>
    <w:rsid w:val="00072284"/>
    <w:rsid w:val="0007230B"/>
    <w:rsid w:val="00072563"/>
    <w:rsid w:val="000727CB"/>
    <w:rsid w:val="00072AEA"/>
    <w:rsid w:val="00072AFB"/>
    <w:rsid w:val="00072DEC"/>
    <w:rsid w:val="000730DD"/>
    <w:rsid w:val="000737D1"/>
    <w:rsid w:val="00074BDA"/>
    <w:rsid w:val="00074DF4"/>
    <w:rsid w:val="00075024"/>
    <w:rsid w:val="00075E9B"/>
    <w:rsid w:val="0007663D"/>
    <w:rsid w:val="000768D0"/>
    <w:rsid w:val="00076CFA"/>
    <w:rsid w:val="00077006"/>
    <w:rsid w:val="000776B2"/>
    <w:rsid w:val="00077744"/>
    <w:rsid w:val="00077A1F"/>
    <w:rsid w:val="00077C20"/>
    <w:rsid w:val="000803B9"/>
    <w:rsid w:val="00080661"/>
    <w:rsid w:val="000811FA"/>
    <w:rsid w:val="00081212"/>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BA6"/>
    <w:rsid w:val="00083C08"/>
    <w:rsid w:val="00083DB6"/>
    <w:rsid w:val="00084275"/>
    <w:rsid w:val="0008449D"/>
    <w:rsid w:val="0008458B"/>
    <w:rsid w:val="000847D3"/>
    <w:rsid w:val="00084CD0"/>
    <w:rsid w:val="00084FCF"/>
    <w:rsid w:val="00085063"/>
    <w:rsid w:val="0008521B"/>
    <w:rsid w:val="0008557E"/>
    <w:rsid w:val="00085A4B"/>
    <w:rsid w:val="00085CA3"/>
    <w:rsid w:val="00086311"/>
    <w:rsid w:val="00087B16"/>
    <w:rsid w:val="00087E9A"/>
    <w:rsid w:val="000902CA"/>
    <w:rsid w:val="0009043F"/>
    <w:rsid w:val="0009045F"/>
    <w:rsid w:val="00090792"/>
    <w:rsid w:val="00090974"/>
    <w:rsid w:val="00091020"/>
    <w:rsid w:val="00091310"/>
    <w:rsid w:val="000915AB"/>
    <w:rsid w:val="00091665"/>
    <w:rsid w:val="00091A1D"/>
    <w:rsid w:val="00091C01"/>
    <w:rsid w:val="00092026"/>
    <w:rsid w:val="00092D8E"/>
    <w:rsid w:val="00092EF3"/>
    <w:rsid w:val="000937D8"/>
    <w:rsid w:val="00093A53"/>
    <w:rsid w:val="00093A67"/>
    <w:rsid w:val="00093B9C"/>
    <w:rsid w:val="00093C8F"/>
    <w:rsid w:val="000940CA"/>
    <w:rsid w:val="00094319"/>
    <w:rsid w:val="00094739"/>
    <w:rsid w:val="0009506B"/>
    <w:rsid w:val="0009508A"/>
    <w:rsid w:val="00095169"/>
    <w:rsid w:val="00095235"/>
    <w:rsid w:val="00095376"/>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FA4"/>
    <w:rsid w:val="000A0060"/>
    <w:rsid w:val="000A0070"/>
    <w:rsid w:val="000A01A8"/>
    <w:rsid w:val="000A036D"/>
    <w:rsid w:val="000A03FC"/>
    <w:rsid w:val="000A1237"/>
    <w:rsid w:val="000A128A"/>
    <w:rsid w:val="000A1B9C"/>
    <w:rsid w:val="000A1C9C"/>
    <w:rsid w:val="000A1D0B"/>
    <w:rsid w:val="000A20BA"/>
    <w:rsid w:val="000A29C8"/>
    <w:rsid w:val="000A2B50"/>
    <w:rsid w:val="000A30CD"/>
    <w:rsid w:val="000A3337"/>
    <w:rsid w:val="000A3667"/>
    <w:rsid w:val="000A39FF"/>
    <w:rsid w:val="000A3C9D"/>
    <w:rsid w:val="000A3D5C"/>
    <w:rsid w:val="000A3ED9"/>
    <w:rsid w:val="000A427A"/>
    <w:rsid w:val="000A42BE"/>
    <w:rsid w:val="000A4570"/>
    <w:rsid w:val="000A4714"/>
    <w:rsid w:val="000A484A"/>
    <w:rsid w:val="000A48C4"/>
    <w:rsid w:val="000A4EFF"/>
    <w:rsid w:val="000A4F57"/>
    <w:rsid w:val="000A5658"/>
    <w:rsid w:val="000A59A1"/>
    <w:rsid w:val="000A5A13"/>
    <w:rsid w:val="000A61EA"/>
    <w:rsid w:val="000A6A08"/>
    <w:rsid w:val="000A6B21"/>
    <w:rsid w:val="000A6B5A"/>
    <w:rsid w:val="000A6E42"/>
    <w:rsid w:val="000A7069"/>
    <w:rsid w:val="000A708A"/>
    <w:rsid w:val="000A723B"/>
    <w:rsid w:val="000A76AC"/>
    <w:rsid w:val="000A7A27"/>
    <w:rsid w:val="000A7BFF"/>
    <w:rsid w:val="000A7D57"/>
    <w:rsid w:val="000A7DF9"/>
    <w:rsid w:val="000B0369"/>
    <w:rsid w:val="000B0456"/>
    <w:rsid w:val="000B0773"/>
    <w:rsid w:val="000B0B08"/>
    <w:rsid w:val="000B11B6"/>
    <w:rsid w:val="000B13D6"/>
    <w:rsid w:val="000B14A1"/>
    <w:rsid w:val="000B1608"/>
    <w:rsid w:val="000B185E"/>
    <w:rsid w:val="000B1930"/>
    <w:rsid w:val="000B19E6"/>
    <w:rsid w:val="000B289B"/>
    <w:rsid w:val="000B28AF"/>
    <w:rsid w:val="000B28DE"/>
    <w:rsid w:val="000B2A62"/>
    <w:rsid w:val="000B2C8B"/>
    <w:rsid w:val="000B3063"/>
    <w:rsid w:val="000B3C65"/>
    <w:rsid w:val="000B3C8F"/>
    <w:rsid w:val="000B3F78"/>
    <w:rsid w:val="000B4063"/>
    <w:rsid w:val="000B47BF"/>
    <w:rsid w:val="000B48EF"/>
    <w:rsid w:val="000B49ED"/>
    <w:rsid w:val="000B4BD3"/>
    <w:rsid w:val="000B4C8D"/>
    <w:rsid w:val="000B4CD8"/>
    <w:rsid w:val="000B510A"/>
    <w:rsid w:val="000B510D"/>
    <w:rsid w:val="000B53A4"/>
    <w:rsid w:val="000B59A6"/>
    <w:rsid w:val="000B5A4A"/>
    <w:rsid w:val="000B6070"/>
    <w:rsid w:val="000B6514"/>
    <w:rsid w:val="000B66A6"/>
    <w:rsid w:val="000B6866"/>
    <w:rsid w:val="000B6A55"/>
    <w:rsid w:val="000B6D33"/>
    <w:rsid w:val="000B735D"/>
    <w:rsid w:val="000B74CF"/>
    <w:rsid w:val="000B74D8"/>
    <w:rsid w:val="000B78FE"/>
    <w:rsid w:val="000B79A6"/>
    <w:rsid w:val="000B7B41"/>
    <w:rsid w:val="000B7FAB"/>
    <w:rsid w:val="000C0296"/>
    <w:rsid w:val="000C0BE6"/>
    <w:rsid w:val="000C1060"/>
    <w:rsid w:val="000C1488"/>
    <w:rsid w:val="000C18C0"/>
    <w:rsid w:val="000C18F4"/>
    <w:rsid w:val="000C1B74"/>
    <w:rsid w:val="000C1F43"/>
    <w:rsid w:val="000C2145"/>
    <w:rsid w:val="000C21DE"/>
    <w:rsid w:val="000C227D"/>
    <w:rsid w:val="000C2C5A"/>
    <w:rsid w:val="000C2F60"/>
    <w:rsid w:val="000C366D"/>
    <w:rsid w:val="000C38E6"/>
    <w:rsid w:val="000C3A5C"/>
    <w:rsid w:val="000C3AE8"/>
    <w:rsid w:val="000C3BB0"/>
    <w:rsid w:val="000C3DA2"/>
    <w:rsid w:val="000C3E02"/>
    <w:rsid w:val="000C3F4B"/>
    <w:rsid w:val="000C3FD2"/>
    <w:rsid w:val="000C41D2"/>
    <w:rsid w:val="000C4224"/>
    <w:rsid w:val="000C4E49"/>
    <w:rsid w:val="000C517C"/>
    <w:rsid w:val="000C53B4"/>
    <w:rsid w:val="000C56D6"/>
    <w:rsid w:val="000C5818"/>
    <w:rsid w:val="000C583D"/>
    <w:rsid w:val="000C5FB2"/>
    <w:rsid w:val="000C646D"/>
    <w:rsid w:val="000C6B35"/>
    <w:rsid w:val="000C6D21"/>
    <w:rsid w:val="000C73CE"/>
    <w:rsid w:val="000C75B9"/>
    <w:rsid w:val="000C7AD7"/>
    <w:rsid w:val="000D0077"/>
    <w:rsid w:val="000D02A0"/>
    <w:rsid w:val="000D06F9"/>
    <w:rsid w:val="000D07CA"/>
    <w:rsid w:val="000D0A15"/>
    <w:rsid w:val="000D1186"/>
    <w:rsid w:val="000D1434"/>
    <w:rsid w:val="000D146D"/>
    <w:rsid w:val="000D1B38"/>
    <w:rsid w:val="000D1E50"/>
    <w:rsid w:val="000D21A1"/>
    <w:rsid w:val="000D269C"/>
    <w:rsid w:val="000D26E1"/>
    <w:rsid w:val="000D26F1"/>
    <w:rsid w:val="000D2A5B"/>
    <w:rsid w:val="000D2AF5"/>
    <w:rsid w:val="000D2E89"/>
    <w:rsid w:val="000D2FEC"/>
    <w:rsid w:val="000D37E0"/>
    <w:rsid w:val="000D3A32"/>
    <w:rsid w:val="000D3BB8"/>
    <w:rsid w:val="000D4301"/>
    <w:rsid w:val="000D436C"/>
    <w:rsid w:val="000D4A97"/>
    <w:rsid w:val="000D5510"/>
    <w:rsid w:val="000D571C"/>
    <w:rsid w:val="000D58D3"/>
    <w:rsid w:val="000D5C1F"/>
    <w:rsid w:val="000D5F78"/>
    <w:rsid w:val="000D60DC"/>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0F"/>
    <w:rsid w:val="000E15AB"/>
    <w:rsid w:val="000E1725"/>
    <w:rsid w:val="000E182A"/>
    <w:rsid w:val="000E1AD8"/>
    <w:rsid w:val="000E1FA4"/>
    <w:rsid w:val="000E208E"/>
    <w:rsid w:val="000E2919"/>
    <w:rsid w:val="000E294A"/>
    <w:rsid w:val="000E2BF1"/>
    <w:rsid w:val="000E3129"/>
    <w:rsid w:val="000E39B7"/>
    <w:rsid w:val="000E3AB9"/>
    <w:rsid w:val="000E4004"/>
    <w:rsid w:val="000E41EB"/>
    <w:rsid w:val="000E45D8"/>
    <w:rsid w:val="000E47DD"/>
    <w:rsid w:val="000E48BD"/>
    <w:rsid w:val="000E4C40"/>
    <w:rsid w:val="000E4C95"/>
    <w:rsid w:val="000E50D6"/>
    <w:rsid w:val="000E541D"/>
    <w:rsid w:val="000E5710"/>
    <w:rsid w:val="000E577D"/>
    <w:rsid w:val="000E58D0"/>
    <w:rsid w:val="000E596F"/>
    <w:rsid w:val="000E6088"/>
    <w:rsid w:val="000E639D"/>
    <w:rsid w:val="000E63F5"/>
    <w:rsid w:val="000E644E"/>
    <w:rsid w:val="000E65FD"/>
    <w:rsid w:val="000E676E"/>
    <w:rsid w:val="000E77CE"/>
    <w:rsid w:val="000E784B"/>
    <w:rsid w:val="000E7BD1"/>
    <w:rsid w:val="000E7D2A"/>
    <w:rsid w:val="000E7DFC"/>
    <w:rsid w:val="000E7FB5"/>
    <w:rsid w:val="000F0222"/>
    <w:rsid w:val="000F0899"/>
    <w:rsid w:val="000F0DDC"/>
    <w:rsid w:val="000F0F58"/>
    <w:rsid w:val="000F104F"/>
    <w:rsid w:val="000F154F"/>
    <w:rsid w:val="000F1701"/>
    <w:rsid w:val="000F18E8"/>
    <w:rsid w:val="000F1A20"/>
    <w:rsid w:val="000F27E8"/>
    <w:rsid w:val="000F2CA4"/>
    <w:rsid w:val="000F2D95"/>
    <w:rsid w:val="000F3891"/>
    <w:rsid w:val="000F3A74"/>
    <w:rsid w:val="000F3D56"/>
    <w:rsid w:val="000F3F24"/>
    <w:rsid w:val="000F400B"/>
    <w:rsid w:val="000F44F9"/>
    <w:rsid w:val="000F46A3"/>
    <w:rsid w:val="000F4D38"/>
    <w:rsid w:val="000F5209"/>
    <w:rsid w:val="000F591D"/>
    <w:rsid w:val="000F5A2F"/>
    <w:rsid w:val="000F5E0A"/>
    <w:rsid w:val="000F6133"/>
    <w:rsid w:val="000F6152"/>
    <w:rsid w:val="000F67E9"/>
    <w:rsid w:val="000F6819"/>
    <w:rsid w:val="000F6A3F"/>
    <w:rsid w:val="000F6C81"/>
    <w:rsid w:val="000F6EF4"/>
    <w:rsid w:val="000F773F"/>
    <w:rsid w:val="000F78BA"/>
    <w:rsid w:val="000F7DFD"/>
    <w:rsid w:val="0010007F"/>
    <w:rsid w:val="00100495"/>
    <w:rsid w:val="00100697"/>
    <w:rsid w:val="00100D65"/>
    <w:rsid w:val="001011D9"/>
    <w:rsid w:val="00101A09"/>
    <w:rsid w:val="00101F74"/>
    <w:rsid w:val="00102065"/>
    <w:rsid w:val="00102520"/>
    <w:rsid w:val="00102595"/>
    <w:rsid w:val="00102B6C"/>
    <w:rsid w:val="00102C33"/>
    <w:rsid w:val="00102D0C"/>
    <w:rsid w:val="00102DA4"/>
    <w:rsid w:val="001032ED"/>
    <w:rsid w:val="00103349"/>
    <w:rsid w:val="00103932"/>
    <w:rsid w:val="00103A65"/>
    <w:rsid w:val="00103E28"/>
    <w:rsid w:val="00103EA2"/>
    <w:rsid w:val="00103FE2"/>
    <w:rsid w:val="00104158"/>
    <w:rsid w:val="00104270"/>
    <w:rsid w:val="0010453B"/>
    <w:rsid w:val="00104647"/>
    <w:rsid w:val="001046F1"/>
    <w:rsid w:val="001048A0"/>
    <w:rsid w:val="00104C3B"/>
    <w:rsid w:val="0010540A"/>
    <w:rsid w:val="00105648"/>
    <w:rsid w:val="00105746"/>
    <w:rsid w:val="00105BA1"/>
    <w:rsid w:val="00105BA6"/>
    <w:rsid w:val="00105EA1"/>
    <w:rsid w:val="00105F75"/>
    <w:rsid w:val="00106D69"/>
    <w:rsid w:val="00106E1A"/>
    <w:rsid w:val="00106F7C"/>
    <w:rsid w:val="0010720D"/>
    <w:rsid w:val="00107594"/>
    <w:rsid w:val="00107931"/>
    <w:rsid w:val="001079D9"/>
    <w:rsid w:val="00107D6F"/>
    <w:rsid w:val="00107DD9"/>
    <w:rsid w:val="00107F81"/>
    <w:rsid w:val="0011044E"/>
    <w:rsid w:val="001105EC"/>
    <w:rsid w:val="00110679"/>
    <w:rsid w:val="0011078F"/>
    <w:rsid w:val="001107F8"/>
    <w:rsid w:val="00110A30"/>
    <w:rsid w:val="00110BDE"/>
    <w:rsid w:val="00110BE9"/>
    <w:rsid w:val="00110EBA"/>
    <w:rsid w:val="00111479"/>
    <w:rsid w:val="001115D3"/>
    <w:rsid w:val="00112080"/>
    <w:rsid w:val="0011213B"/>
    <w:rsid w:val="00112166"/>
    <w:rsid w:val="0011239B"/>
    <w:rsid w:val="001125EC"/>
    <w:rsid w:val="00112698"/>
    <w:rsid w:val="001126A2"/>
    <w:rsid w:val="001128B5"/>
    <w:rsid w:val="001129DB"/>
    <w:rsid w:val="00112A68"/>
    <w:rsid w:val="00112E47"/>
    <w:rsid w:val="00112F6A"/>
    <w:rsid w:val="00112FE2"/>
    <w:rsid w:val="001130D3"/>
    <w:rsid w:val="001139F0"/>
    <w:rsid w:val="00113B32"/>
    <w:rsid w:val="00113BB8"/>
    <w:rsid w:val="00113DB4"/>
    <w:rsid w:val="00114F61"/>
    <w:rsid w:val="001150F5"/>
    <w:rsid w:val="001153FD"/>
    <w:rsid w:val="001155FB"/>
    <w:rsid w:val="00115773"/>
    <w:rsid w:val="0011684F"/>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1D9D"/>
    <w:rsid w:val="001226F3"/>
    <w:rsid w:val="00122988"/>
    <w:rsid w:val="00122B48"/>
    <w:rsid w:val="00122E57"/>
    <w:rsid w:val="00122F42"/>
    <w:rsid w:val="00123373"/>
    <w:rsid w:val="00123891"/>
    <w:rsid w:val="00123AC9"/>
    <w:rsid w:val="00123B5B"/>
    <w:rsid w:val="00123C9F"/>
    <w:rsid w:val="00124585"/>
    <w:rsid w:val="00124E69"/>
    <w:rsid w:val="0012565E"/>
    <w:rsid w:val="00125B2A"/>
    <w:rsid w:val="00125BFA"/>
    <w:rsid w:val="00125DA2"/>
    <w:rsid w:val="00126017"/>
    <w:rsid w:val="001264C6"/>
    <w:rsid w:val="00126638"/>
    <w:rsid w:val="001269C4"/>
    <w:rsid w:val="0012716B"/>
    <w:rsid w:val="001302BC"/>
    <w:rsid w:val="001308D4"/>
    <w:rsid w:val="001309FF"/>
    <w:rsid w:val="001310C8"/>
    <w:rsid w:val="00131680"/>
    <w:rsid w:val="00132550"/>
    <w:rsid w:val="00132865"/>
    <w:rsid w:val="00132939"/>
    <w:rsid w:val="00132A11"/>
    <w:rsid w:val="00132FA0"/>
    <w:rsid w:val="001338BA"/>
    <w:rsid w:val="001339CB"/>
    <w:rsid w:val="00133A40"/>
    <w:rsid w:val="00133B42"/>
    <w:rsid w:val="0013415F"/>
    <w:rsid w:val="00134183"/>
    <w:rsid w:val="00134A86"/>
    <w:rsid w:val="00134F99"/>
    <w:rsid w:val="00135024"/>
    <w:rsid w:val="001351C0"/>
    <w:rsid w:val="001351CB"/>
    <w:rsid w:val="00135807"/>
    <w:rsid w:val="00135BB1"/>
    <w:rsid w:val="001362B5"/>
    <w:rsid w:val="001366AB"/>
    <w:rsid w:val="00136AAB"/>
    <w:rsid w:val="00136D11"/>
    <w:rsid w:val="001372D5"/>
    <w:rsid w:val="001374A3"/>
    <w:rsid w:val="00137A99"/>
    <w:rsid w:val="00137D78"/>
    <w:rsid w:val="00140534"/>
    <w:rsid w:val="00140AA9"/>
    <w:rsid w:val="0014117F"/>
    <w:rsid w:val="001413FD"/>
    <w:rsid w:val="001422E9"/>
    <w:rsid w:val="001423ED"/>
    <w:rsid w:val="00142BC0"/>
    <w:rsid w:val="00142BD5"/>
    <w:rsid w:val="00143185"/>
    <w:rsid w:val="00143672"/>
    <w:rsid w:val="001439E2"/>
    <w:rsid w:val="00143DEE"/>
    <w:rsid w:val="00143E75"/>
    <w:rsid w:val="00143F1E"/>
    <w:rsid w:val="00144020"/>
    <w:rsid w:val="00144977"/>
    <w:rsid w:val="00144CC1"/>
    <w:rsid w:val="001450FA"/>
    <w:rsid w:val="0014566D"/>
    <w:rsid w:val="0014588F"/>
    <w:rsid w:val="001458B8"/>
    <w:rsid w:val="001461DB"/>
    <w:rsid w:val="00146352"/>
    <w:rsid w:val="00146566"/>
    <w:rsid w:val="00147254"/>
    <w:rsid w:val="00147416"/>
    <w:rsid w:val="00147431"/>
    <w:rsid w:val="001475E9"/>
    <w:rsid w:val="00147B22"/>
    <w:rsid w:val="00147C3C"/>
    <w:rsid w:val="0015008B"/>
    <w:rsid w:val="00150357"/>
    <w:rsid w:val="001503DF"/>
    <w:rsid w:val="0015085E"/>
    <w:rsid w:val="00150AF4"/>
    <w:rsid w:val="00150B21"/>
    <w:rsid w:val="00150B3A"/>
    <w:rsid w:val="00150E42"/>
    <w:rsid w:val="001515C0"/>
    <w:rsid w:val="00151B59"/>
    <w:rsid w:val="0015224B"/>
    <w:rsid w:val="001522FE"/>
    <w:rsid w:val="0015239F"/>
    <w:rsid w:val="001524A4"/>
    <w:rsid w:val="00153028"/>
    <w:rsid w:val="001531A9"/>
    <w:rsid w:val="001534D2"/>
    <w:rsid w:val="0015373D"/>
    <w:rsid w:val="0015388F"/>
    <w:rsid w:val="00153E3D"/>
    <w:rsid w:val="00153F37"/>
    <w:rsid w:val="00154032"/>
    <w:rsid w:val="0015429F"/>
    <w:rsid w:val="001544E3"/>
    <w:rsid w:val="001545A4"/>
    <w:rsid w:val="00154833"/>
    <w:rsid w:val="00154868"/>
    <w:rsid w:val="001549E8"/>
    <w:rsid w:val="00154AD7"/>
    <w:rsid w:val="00154C2E"/>
    <w:rsid w:val="00154DAB"/>
    <w:rsid w:val="00155116"/>
    <w:rsid w:val="00155A96"/>
    <w:rsid w:val="00155F21"/>
    <w:rsid w:val="001564F6"/>
    <w:rsid w:val="0015657B"/>
    <w:rsid w:val="0015679D"/>
    <w:rsid w:val="001568C9"/>
    <w:rsid w:val="00157329"/>
    <w:rsid w:val="00157444"/>
    <w:rsid w:val="00157505"/>
    <w:rsid w:val="00157677"/>
    <w:rsid w:val="00157A1B"/>
    <w:rsid w:val="00157D3D"/>
    <w:rsid w:val="00160536"/>
    <w:rsid w:val="001608E0"/>
    <w:rsid w:val="001608E1"/>
    <w:rsid w:val="00160B9C"/>
    <w:rsid w:val="00160BAD"/>
    <w:rsid w:val="00160BC1"/>
    <w:rsid w:val="00160D6F"/>
    <w:rsid w:val="00161503"/>
    <w:rsid w:val="0016202C"/>
    <w:rsid w:val="001622D0"/>
    <w:rsid w:val="00162353"/>
    <w:rsid w:val="001627F2"/>
    <w:rsid w:val="001629BB"/>
    <w:rsid w:val="00162A18"/>
    <w:rsid w:val="00162D52"/>
    <w:rsid w:val="00162DCA"/>
    <w:rsid w:val="0016316F"/>
    <w:rsid w:val="001632DE"/>
    <w:rsid w:val="00164674"/>
    <w:rsid w:val="00164795"/>
    <w:rsid w:val="00164FF5"/>
    <w:rsid w:val="00165033"/>
    <w:rsid w:val="00165257"/>
    <w:rsid w:val="00165DF7"/>
    <w:rsid w:val="00165E8B"/>
    <w:rsid w:val="00165EE6"/>
    <w:rsid w:val="00165F1D"/>
    <w:rsid w:val="00166215"/>
    <w:rsid w:val="001663FF"/>
    <w:rsid w:val="0016655F"/>
    <w:rsid w:val="00166562"/>
    <w:rsid w:val="00166A05"/>
    <w:rsid w:val="00166A08"/>
    <w:rsid w:val="001670EA"/>
    <w:rsid w:val="0016732E"/>
    <w:rsid w:val="001674A0"/>
    <w:rsid w:val="00167A30"/>
    <w:rsid w:val="00167EBA"/>
    <w:rsid w:val="0017013E"/>
    <w:rsid w:val="001702C5"/>
    <w:rsid w:val="001703FD"/>
    <w:rsid w:val="00170633"/>
    <w:rsid w:val="0017097E"/>
    <w:rsid w:val="00170B4D"/>
    <w:rsid w:val="00170C9D"/>
    <w:rsid w:val="00171881"/>
    <w:rsid w:val="00171AF1"/>
    <w:rsid w:val="00171B87"/>
    <w:rsid w:val="00171C6E"/>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AFE"/>
    <w:rsid w:val="00177BEB"/>
    <w:rsid w:val="00177CB0"/>
    <w:rsid w:val="00180131"/>
    <w:rsid w:val="001801E6"/>
    <w:rsid w:val="00180300"/>
    <w:rsid w:val="0018064D"/>
    <w:rsid w:val="00180AE9"/>
    <w:rsid w:val="00180F4C"/>
    <w:rsid w:val="00181272"/>
    <w:rsid w:val="001812D1"/>
    <w:rsid w:val="001813AC"/>
    <w:rsid w:val="001814C8"/>
    <w:rsid w:val="00181630"/>
    <w:rsid w:val="001818C3"/>
    <w:rsid w:val="00181A38"/>
    <w:rsid w:val="00181BA6"/>
    <w:rsid w:val="00181DA2"/>
    <w:rsid w:val="00181E68"/>
    <w:rsid w:val="001824FD"/>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878"/>
    <w:rsid w:val="00185D7D"/>
    <w:rsid w:val="00185E7F"/>
    <w:rsid w:val="001870E5"/>
    <w:rsid w:val="00187433"/>
    <w:rsid w:val="001875AF"/>
    <w:rsid w:val="00187678"/>
    <w:rsid w:val="00187996"/>
    <w:rsid w:val="00187DCB"/>
    <w:rsid w:val="00187E29"/>
    <w:rsid w:val="00187E8B"/>
    <w:rsid w:val="00187F02"/>
    <w:rsid w:val="001902A8"/>
    <w:rsid w:val="00190767"/>
    <w:rsid w:val="00190B17"/>
    <w:rsid w:val="00190CC3"/>
    <w:rsid w:val="00190CF4"/>
    <w:rsid w:val="00190DA2"/>
    <w:rsid w:val="0019114F"/>
    <w:rsid w:val="0019125E"/>
    <w:rsid w:val="00191D9B"/>
    <w:rsid w:val="001924D8"/>
    <w:rsid w:val="001926D7"/>
    <w:rsid w:val="00192819"/>
    <w:rsid w:val="00192F26"/>
    <w:rsid w:val="0019306F"/>
    <w:rsid w:val="001935B2"/>
    <w:rsid w:val="00193A33"/>
    <w:rsid w:val="00193A52"/>
    <w:rsid w:val="00193D60"/>
    <w:rsid w:val="00194152"/>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678"/>
    <w:rsid w:val="001A375B"/>
    <w:rsid w:val="001A3967"/>
    <w:rsid w:val="001A3A53"/>
    <w:rsid w:val="001A3BF4"/>
    <w:rsid w:val="001A3CAC"/>
    <w:rsid w:val="001A44EF"/>
    <w:rsid w:val="001A4843"/>
    <w:rsid w:val="001A48AB"/>
    <w:rsid w:val="001A4BB0"/>
    <w:rsid w:val="001A4D3D"/>
    <w:rsid w:val="001A5135"/>
    <w:rsid w:val="001A51A1"/>
    <w:rsid w:val="001A54BE"/>
    <w:rsid w:val="001A58CB"/>
    <w:rsid w:val="001A59EC"/>
    <w:rsid w:val="001A5CE1"/>
    <w:rsid w:val="001A5D78"/>
    <w:rsid w:val="001A61B9"/>
    <w:rsid w:val="001A6443"/>
    <w:rsid w:val="001A69F0"/>
    <w:rsid w:val="001A6A09"/>
    <w:rsid w:val="001A6B0E"/>
    <w:rsid w:val="001A722D"/>
    <w:rsid w:val="001A74E9"/>
    <w:rsid w:val="001A7512"/>
    <w:rsid w:val="001A75D3"/>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2FB2"/>
    <w:rsid w:val="001B320E"/>
    <w:rsid w:val="001B34C6"/>
    <w:rsid w:val="001B370D"/>
    <w:rsid w:val="001B3834"/>
    <w:rsid w:val="001B38E5"/>
    <w:rsid w:val="001B3B26"/>
    <w:rsid w:val="001B3E74"/>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423"/>
    <w:rsid w:val="001B7548"/>
    <w:rsid w:val="001B7619"/>
    <w:rsid w:val="001B766C"/>
    <w:rsid w:val="001B76DF"/>
    <w:rsid w:val="001B77A8"/>
    <w:rsid w:val="001B781D"/>
    <w:rsid w:val="001B7C4C"/>
    <w:rsid w:val="001C0184"/>
    <w:rsid w:val="001C0241"/>
    <w:rsid w:val="001C02B8"/>
    <w:rsid w:val="001C0703"/>
    <w:rsid w:val="001C094A"/>
    <w:rsid w:val="001C0BA3"/>
    <w:rsid w:val="001C0C7B"/>
    <w:rsid w:val="001C137D"/>
    <w:rsid w:val="001C1623"/>
    <w:rsid w:val="001C17A3"/>
    <w:rsid w:val="001C1858"/>
    <w:rsid w:val="001C1C7A"/>
    <w:rsid w:val="001C211D"/>
    <w:rsid w:val="001C22DC"/>
    <w:rsid w:val="001C29FB"/>
    <w:rsid w:val="001C2DF4"/>
    <w:rsid w:val="001C30FB"/>
    <w:rsid w:val="001C353D"/>
    <w:rsid w:val="001C370D"/>
    <w:rsid w:val="001C394B"/>
    <w:rsid w:val="001C43C9"/>
    <w:rsid w:val="001C4467"/>
    <w:rsid w:val="001C4564"/>
    <w:rsid w:val="001C48A5"/>
    <w:rsid w:val="001C490B"/>
    <w:rsid w:val="001C4A3E"/>
    <w:rsid w:val="001C4BC1"/>
    <w:rsid w:val="001C5183"/>
    <w:rsid w:val="001C5382"/>
    <w:rsid w:val="001C543C"/>
    <w:rsid w:val="001C5656"/>
    <w:rsid w:val="001C6019"/>
    <w:rsid w:val="001C6084"/>
    <w:rsid w:val="001C65ED"/>
    <w:rsid w:val="001C66B3"/>
    <w:rsid w:val="001C677D"/>
    <w:rsid w:val="001C6D54"/>
    <w:rsid w:val="001C7079"/>
    <w:rsid w:val="001C71F5"/>
    <w:rsid w:val="001D035D"/>
    <w:rsid w:val="001D04CF"/>
    <w:rsid w:val="001D08C2"/>
    <w:rsid w:val="001D0FD1"/>
    <w:rsid w:val="001D154F"/>
    <w:rsid w:val="001D1C0A"/>
    <w:rsid w:val="001D21F4"/>
    <w:rsid w:val="001D2358"/>
    <w:rsid w:val="001D23A7"/>
    <w:rsid w:val="001D2A2C"/>
    <w:rsid w:val="001D3BEA"/>
    <w:rsid w:val="001D43AC"/>
    <w:rsid w:val="001D482C"/>
    <w:rsid w:val="001D4DCB"/>
    <w:rsid w:val="001D5069"/>
    <w:rsid w:val="001D576D"/>
    <w:rsid w:val="001D5B4F"/>
    <w:rsid w:val="001D5C4A"/>
    <w:rsid w:val="001D64BC"/>
    <w:rsid w:val="001D6A16"/>
    <w:rsid w:val="001D74EC"/>
    <w:rsid w:val="001D7966"/>
    <w:rsid w:val="001D7B00"/>
    <w:rsid w:val="001D7BDB"/>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51"/>
    <w:rsid w:val="001E279A"/>
    <w:rsid w:val="001E28FD"/>
    <w:rsid w:val="001E2B8B"/>
    <w:rsid w:val="001E2C61"/>
    <w:rsid w:val="001E33B0"/>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C8F"/>
    <w:rsid w:val="001E7A65"/>
    <w:rsid w:val="001E7BA2"/>
    <w:rsid w:val="001F00C9"/>
    <w:rsid w:val="001F028B"/>
    <w:rsid w:val="001F039A"/>
    <w:rsid w:val="001F03B1"/>
    <w:rsid w:val="001F03B7"/>
    <w:rsid w:val="001F03C5"/>
    <w:rsid w:val="001F07C4"/>
    <w:rsid w:val="001F0828"/>
    <w:rsid w:val="001F142A"/>
    <w:rsid w:val="001F205B"/>
    <w:rsid w:val="001F240D"/>
    <w:rsid w:val="001F280F"/>
    <w:rsid w:val="001F28FD"/>
    <w:rsid w:val="001F29C3"/>
    <w:rsid w:val="001F29EE"/>
    <w:rsid w:val="001F3968"/>
    <w:rsid w:val="001F3BAA"/>
    <w:rsid w:val="001F4341"/>
    <w:rsid w:val="001F439D"/>
    <w:rsid w:val="001F43BA"/>
    <w:rsid w:val="001F499D"/>
    <w:rsid w:val="001F4C39"/>
    <w:rsid w:val="001F4F32"/>
    <w:rsid w:val="001F5019"/>
    <w:rsid w:val="001F5143"/>
    <w:rsid w:val="001F5146"/>
    <w:rsid w:val="001F5392"/>
    <w:rsid w:val="001F5661"/>
    <w:rsid w:val="001F571C"/>
    <w:rsid w:val="001F5CCE"/>
    <w:rsid w:val="001F5E6B"/>
    <w:rsid w:val="001F5F2E"/>
    <w:rsid w:val="001F6363"/>
    <w:rsid w:val="001F66BD"/>
    <w:rsid w:val="001F699F"/>
    <w:rsid w:val="001F6FE3"/>
    <w:rsid w:val="001F70E1"/>
    <w:rsid w:val="001F714A"/>
    <w:rsid w:val="001F72C3"/>
    <w:rsid w:val="001F73B9"/>
    <w:rsid w:val="001F75FC"/>
    <w:rsid w:val="001F760B"/>
    <w:rsid w:val="001F760C"/>
    <w:rsid w:val="001F7C5E"/>
    <w:rsid w:val="001F7CA6"/>
    <w:rsid w:val="001F7FF0"/>
    <w:rsid w:val="00200224"/>
    <w:rsid w:val="002006F6"/>
    <w:rsid w:val="0020077A"/>
    <w:rsid w:val="00200D70"/>
    <w:rsid w:val="00201560"/>
    <w:rsid w:val="002016B4"/>
    <w:rsid w:val="002016F0"/>
    <w:rsid w:val="00201A07"/>
    <w:rsid w:val="00201AC6"/>
    <w:rsid w:val="00201BCB"/>
    <w:rsid w:val="00201F0C"/>
    <w:rsid w:val="00202298"/>
    <w:rsid w:val="0020244C"/>
    <w:rsid w:val="002026C0"/>
    <w:rsid w:val="00202882"/>
    <w:rsid w:val="00202A2A"/>
    <w:rsid w:val="00202FD7"/>
    <w:rsid w:val="002031FF"/>
    <w:rsid w:val="00203548"/>
    <w:rsid w:val="002036E1"/>
    <w:rsid w:val="0020389B"/>
    <w:rsid w:val="00203D46"/>
    <w:rsid w:val="00203F07"/>
    <w:rsid w:val="0020410D"/>
    <w:rsid w:val="00204426"/>
    <w:rsid w:val="0020494C"/>
    <w:rsid w:val="002049E0"/>
    <w:rsid w:val="00204B3A"/>
    <w:rsid w:val="00204B41"/>
    <w:rsid w:val="00204CEB"/>
    <w:rsid w:val="00205691"/>
    <w:rsid w:val="0020583E"/>
    <w:rsid w:val="002059C8"/>
    <w:rsid w:val="00205A8C"/>
    <w:rsid w:val="00205B60"/>
    <w:rsid w:val="00205B9B"/>
    <w:rsid w:val="00205DD3"/>
    <w:rsid w:val="00205E0D"/>
    <w:rsid w:val="00205E34"/>
    <w:rsid w:val="00206135"/>
    <w:rsid w:val="002062D7"/>
    <w:rsid w:val="00206620"/>
    <w:rsid w:val="00206981"/>
    <w:rsid w:val="00206B02"/>
    <w:rsid w:val="00206DE0"/>
    <w:rsid w:val="00206F76"/>
    <w:rsid w:val="00207105"/>
    <w:rsid w:val="0020744A"/>
    <w:rsid w:val="00207B97"/>
    <w:rsid w:val="00207E4B"/>
    <w:rsid w:val="00210210"/>
    <w:rsid w:val="00210465"/>
    <w:rsid w:val="002105A8"/>
    <w:rsid w:val="0021069D"/>
    <w:rsid w:val="00210A79"/>
    <w:rsid w:val="00211469"/>
    <w:rsid w:val="0021147C"/>
    <w:rsid w:val="002115B3"/>
    <w:rsid w:val="002117F2"/>
    <w:rsid w:val="00211E84"/>
    <w:rsid w:val="002123EE"/>
    <w:rsid w:val="0021243D"/>
    <w:rsid w:val="002125DD"/>
    <w:rsid w:val="002126EE"/>
    <w:rsid w:val="002129C7"/>
    <w:rsid w:val="00212D02"/>
    <w:rsid w:val="00212F05"/>
    <w:rsid w:val="00213128"/>
    <w:rsid w:val="0021312D"/>
    <w:rsid w:val="002131DF"/>
    <w:rsid w:val="002134C3"/>
    <w:rsid w:val="002134CD"/>
    <w:rsid w:val="0021360E"/>
    <w:rsid w:val="002139A4"/>
    <w:rsid w:val="00214583"/>
    <w:rsid w:val="0021462C"/>
    <w:rsid w:val="002149AF"/>
    <w:rsid w:val="00214A01"/>
    <w:rsid w:val="00214DDF"/>
    <w:rsid w:val="00214ED1"/>
    <w:rsid w:val="00215221"/>
    <w:rsid w:val="00215847"/>
    <w:rsid w:val="00215CCC"/>
    <w:rsid w:val="002160CE"/>
    <w:rsid w:val="002161CC"/>
    <w:rsid w:val="00216557"/>
    <w:rsid w:val="002168CE"/>
    <w:rsid w:val="00216A1E"/>
    <w:rsid w:val="002170E7"/>
    <w:rsid w:val="002176F2"/>
    <w:rsid w:val="002206DA"/>
    <w:rsid w:val="00220702"/>
    <w:rsid w:val="00220785"/>
    <w:rsid w:val="00221338"/>
    <w:rsid w:val="00221AB9"/>
    <w:rsid w:val="00221B65"/>
    <w:rsid w:val="00222119"/>
    <w:rsid w:val="0022236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746"/>
    <w:rsid w:val="00225C32"/>
    <w:rsid w:val="00226B34"/>
    <w:rsid w:val="00226E52"/>
    <w:rsid w:val="00226EE0"/>
    <w:rsid w:val="00227380"/>
    <w:rsid w:val="00227AAA"/>
    <w:rsid w:val="00227AE2"/>
    <w:rsid w:val="002303BE"/>
    <w:rsid w:val="0023074C"/>
    <w:rsid w:val="00230809"/>
    <w:rsid w:val="00230ACE"/>
    <w:rsid w:val="00230F90"/>
    <w:rsid w:val="002312F4"/>
    <w:rsid w:val="00231519"/>
    <w:rsid w:val="00231D09"/>
    <w:rsid w:val="00231E6C"/>
    <w:rsid w:val="00231FC7"/>
    <w:rsid w:val="00232473"/>
    <w:rsid w:val="0023268B"/>
    <w:rsid w:val="0023306D"/>
    <w:rsid w:val="002333BB"/>
    <w:rsid w:val="00233459"/>
    <w:rsid w:val="002338DF"/>
    <w:rsid w:val="00233D00"/>
    <w:rsid w:val="00233E9E"/>
    <w:rsid w:val="002341D0"/>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3B6"/>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F03"/>
    <w:rsid w:val="00237F70"/>
    <w:rsid w:val="0024075B"/>
    <w:rsid w:val="00240769"/>
    <w:rsid w:val="002415B2"/>
    <w:rsid w:val="002422B0"/>
    <w:rsid w:val="002429D4"/>
    <w:rsid w:val="00242BB4"/>
    <w:rsid w:val="00242C87"/>
    <w:rsid w:val="00242FBB"/>
    <w:rsid w:val="002432F5"/>
    <w:rsid w:val="0024336B"/>
    <w:rsid w:val="00243488"/>
    <w:rsid w:val="00243502"/>
    <w:rsid w:val="00243FF4"/>
    <w:rsid w:val="0024458B"/>
    <w:rsid w:val="00244C7C"/>
    <w:rsid w:val="00244E6B"/>
    <w:rsid w:val="00244FED"/>
    <w:rsid w:val="002454BD"/>
    <w:rsid w:val="002455CA"/>
    <w:rsid w:val="0024577F"/>
    <w:rsid w:val="00246032"/>
    <w:rsid w:val="00246108"/>
    <w:rsid w:val="002467BC"/>
    <w:rsid w:val="002469A0"/>
    <w:rsid w:val="00246CE6"/>
    <w:rsid w:val="00246D29"/>
    <w:rsid w:val="002470F0"/>
    <w:rsid w:val="00247448"/>
    <w:rsid w:val="002476FD"/>
    <w:rsid w:val="002479FA"/>
    <w:rsid w:val="00247C30"/>
    <w:rsid w:val="00247EA9"/>
    <w:rsid w:val="0025020C"/>
    <w:rsid w:val="002502EF"/>
    <w:rsid w:val="002504B2"/>
    <w:rsid w:val="00250BE5"/>
    <w:rsid w:val="00250E8B"/>
    <w:rsid w:val="0025122D"/>
    <w:rsid w:val="0025125A"/>
    <w:rsid w:val="0025169C"/>
    <w:rsid w:val="002517B3"/>
    <w:rsid w:val="002519E9"/>
    <w:rsid w:val="00251B1A"/>
    <w:rsid w:val="00251D16"/>
    <w:rsid w:val="00251D4D"/>
    <w:rsid w:val="002523DF"/>
    <w:rsid w:val="00252914"/>
    <w:rsid w:val="00252A33"/>
    <w:rsid w:val="00252C17"/>
    <w:rsid w:val="002533C9"/>
    <w:rsid w:val="0025366D"/>
    <w:rsid w:val="00253B68"/>
    <w:rsid w:val="00253C6B"/>
    <w:rsid w:val="00254CD3"/>
    <w:rsid w:val="00255493"/>
    <w:rsid w:val="00255666"/>
    <w:rsid w:val="002557F2"/>
    <w:rsid w:val="002558C6"/>
    <w:rsid w:val="00255B2F"/>
    <w:rsid w:val="00255CBB"/>
    <w:rsid w:val="002569EE"/>
    <w:rsid w:val="00256B44"/>
    <w:rsid w:val="00256EA2"/>
    <w:rsid w:val="00257033"/>
    <w:rsid w:val="002571A1"/>
    <w:rsid w:val="00257821"/>
    <w:rsid w:val="00260192"/>
    <w:rsid w:val="00260784"/>
    <w:rsid w:val="00260CF8"/>
    <w:rsid w:val="00260E8E"/>
    <w:rsid w:val="00260F30"/>
    <w:rsid w:val="00260FC5"/>
    <w:rsid w:val="00261155"/>
    <w:rsid w:val="0026138E"/>
    <w:rsid w:val="00261617"/>
    <w:rsid w:val="00261C7E"/>
    <w:rsid w:val="00261E49"/>
    <w:rsid w:val="002625EB"/>
    <w:rsid w:val="002627AC"/>
    <w:rsid w:val="002628A2"/>
    <w:rsid w:val="002629A2"/>
    <w:rsid w:val="00262AD4"/>
    <w:rsid w:val="00262FCB"/>
    <w:rsid w:val="00262FED"/>
    <w:rsid w:val="002637EB"/>
    <w:rsid w:val="002637F7"/>
    <w:rsid w:val="00263B49"/>
    <w:rsid w:val="00263BFE"/>
    <w:rsid w:val="00263EB9"/>
    <w:rsid w:val="00263F9D"/>
    <w:rsid w:val="00264552"/>
    <w:rsid w:val="00264969"/>
    <w:rsid w:val="00264F9B"/>
    <w:rsid w:val="00264FFC"/>
    <w:rsid w:val="002652D1"/>
    <w:rsid w:val="0026546D"/>
    <w:rsid w:val="00265475"/>
    <w:rsid w:val="002655CF"/>
    <w:rsid w:val="002659DA"/>
    <w:rsid w:val="00265E72"/>
    <w:rsid w:val="00266DF7"/>
    <w:rsid w:val="00267DC7"/>
    <w:rsid w:val="0027025A"/>
    <w:rsid w:val="0027041B"/>
    <w:rsid w:val="00270B3B"/>
    <w:rsid w:val="00270DCC"/>
    <w:rsid w:val="00271344"/>
    <w:rsid w:val="00271456"/>
    <w:rsid w:val="00271918"/>
    <w:rsid w:val="00271B67"/>
    <w:rsid w:val="00271D12"/>
    <w:rsid w:val="00271ED9"/>
    <w:rsid w:val="00271F4C"/>
    <w:rsid w:val="002721ED"/>
    <w:rsid w:val="00272634"/>
    <w:rsid w:val="00272FDB"/>
    <w:rsid w:val="00274047"/>
    <w:rsid w:val="00274119"/>
    <w:rsid w:val="00274420"/>
    <w:rsid w:val="002747F8"/>
    <w:rsid w:val="00274A26"/>
    <w:rsid w:val="002754DC"/>
    <w:rsid w:val="00275762"/>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85E"/>
    <w:rsid w:val="00281215"/>
    <w:rsid w:val="00281220"/>
    <w:rsid w:val="0028159A"/>
    <w:rsid w:val="00281F50"/>
    <w:rsid w:val="00282350"/>
    <w:rsid w:val="0028254E"/>
    <w:rsid w:val="002826C4"/>
    <w:rsid w:val="00282811"/>
    <w:rsid w:val="002829BE"/>
    <w:rsid w:val="00282FAA"/>
    <w:rsid w:val="002830A1"/>
    <w:rsid w:val="00283479"/>
    <w:rsid w:val="00283600"/>
    <w:rsid w:val="002839AC"/>
    <w:rsid w:val="00283C5F"/>
    <w:rsid w:val="00283D6F"/>
    <w:rsid w:val="0028400D"/>
    <w:rsid w:val="002845F0"/>
    <w:rsid w:val="00284764"/>
    <w:rsid w:val="002847E1"/>
    <w:rsid w:val="00285299"/>
    <w:rsid w:val="002853D6"/>
    <w:rsid w:val="00285553"/>
    <w:rsid w:val="00285AF4"/>
    <w:rsid w:val="00285B20"/>
    <w:rsid w:val="00285E0A"/>
    <w:rsid w:val="0028623E"/>
    <w:rsid w:val="00286420"/>
    <w:rsid w:val="00286AC3"/>
    <w:rsid w:val="00286AE0"/>
    <w:rsid w:val="00286B75"/>
    <w:rsid w:val="00286EB6"/>
    <w:rsid w:val="00287FF6"/>
    <w:rsid w:val="002903C9"/>
    <w:rsid w:val="00290C8A"/>
    <w:rsid w:val="00290F5B"/>
    <w:rsid w:val="00291695"/>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E9"/>
    <w:rsid w:val="00293B11"/>
    <w:rsid w:val="00293D6A"/>
    <w:rsid w:val="00294272"/>
    <w:rsid w:val="002942A2"/>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982"/>
    <w:rsid w:val="002969B5"/>
    <w:rsid w:val="00296EE6"/>
    <w:rsid w:val="002971AE"/>
    <w:rsid w:val="00297215"/>
    <w:rsid w:val="00297B43"/>
    <w:rsid w:val="002A07EE"/>
    <w:rsid w:val="002A0933"/>
    <w:rsid w:val="002A0A23"/>
    <w:rsid w:val="002A0A50"/>
    <w:rsid w:val="002A10D0"/>
    <w:rsid w:val="002A1B2B"/>
    <w:rsid w:val="002A1D47"/>
    <w:rsid w:val="002A2382"/>
    <w:rsid w:val="002A2727"/>
    <w:rsid w:val="002A28E6"/>
    <w:rsid w:val="002A2B15"/>
    <w:rsid w:val="002A2BEE"/>
    <w:rsid w:val="002A352A"/>
    <w:rsid w:val="002A398B"/>
    <w:rsid w:val="002A3A6A"/>
    <w:rsid w:val="002A3D95"/>
    <w:rsid w:val="002A3FE1"/>
    <w:rsid w:val="002A444E"/>
    <w:rsid w:val="002A45D7"/>
    <w:rsid w:val="002A469C"/>
    <w:rsid w:val="002A472D"/>
    <w:rsid w:val="002A4890"/>
    <w:rsid w:val="002A5101"/>
    <w:rsid w:val="002A52A0"/>
    <w:rsid w:val="002A539A"/>
    <w:rsid w:val="002A5761"/>
    <w:rsid w:val="002A5FDD"/>
    <w:rsid w:val="002A6243"/>
    <w:rsid w:val="002A6273"/>
    <w:rsid w:val="002A6363"/>
    <w:rsid w:val="002A6733"/>
    <w:rsid w:val="002A67F3"/>
    <w:rsid w:val="002A68A6"/>
    <w:rsid w:val="002A6BA4"/>
    <w:rsid w:val="002A733C"/>
    <w:rsid w:val="002A75AC"/>
    <w:rsid w:val="002A7CC0"/>
    <w:rsid w:val="002A7D0B"/>
    <w:rsid w:val="002B029E"/>
    <w:rsid w:val="002B02B2"/>
    <w:rsid w:val="002B04E6"/>
    <w:rsid w:val="002B0697"/>
    <w:rsid w:val="002B0838"/>
    <w:rsid w:val="002B08B5"/>
    <w:rsid w:val="002B099E"/>
    <w:rsid w:val="002B09D8"/>
    <w:rsid w:val="002B0C19"/>
    <w:rsid w:val="002B109B"/>
    <w:rsid w:val="002B1132"/>
    <w:rsid w:val="002B1355"/>
    <w:rsid w:val="002B1399"/>
    <w:rsid w:val="002B1575"/>
    <w:rsid w:val="002B1842"/>
    <w:rsid w:val="002B1CA6"/>
    <w:rsid w:val="002B1DAD"/>
    <w:rsid w:val="002B2015"/>
    <w:rsid w:val="002B2813"/>
    <w:rsid w:val="002B32C6"/>
    <w:rsid w:val="002B3CC1"/>
    <w:rsid w:val="002B3E49"/>
    <w:rsid w:val="002B3E6C"/>
    <w:rsid w:val="002B3FBE"/>
    <w:rsid w:val="002B40CD"/>
    <w:rsid w:val="002B4107"/>
    <w:rsid w:val="002B4930"/>
    <w:rsid w:val="002B4994"/>
    <w:rsid w:val="002B506E"/>
    <w:rsid w:val="002B560D"/>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9BE"/>
    <w:rsid w:val="002C12F2"/>
    <w:rsid w:val="002C1300"/>
    <w:rsid w:val="002C1372"/>
    <w:rsid w:val="002C14EC"/>
    <w:rsid w:val="002C1B7E"/>
    <w:rsid w:val="002C1B89"/>
    <w:rsid w:val="002C1BB1"/>
    <w:rsid w:val="002C1D5D"/>
    <w:rsid w:val="002C1E7F"/>
    <w:rsid w:val="002C220E"/>
    <w:rsid w:val="002C2BA1"/>
    <w:rsid w:val="002C34C0"/>
    <w:rsid w:val="002C34CE"/>
    <w:rsid w:val="002C34E5"/>
    <w:rsid w:val="002C3920"/>
    <w:rsid w:val="002C39A9"/>
    <w:rsid w:val="002C3B99"/>
    <w:rsid w:val="002C3D6E"/>
    <w:rsid w:val="002C42DB"/>
    <w:rsid w:val="002C4AA5"/>
    <w:rsid w:val="002C5DE8"/>
    <w:rsid w:val="002C6577"/>
    <w:rsid w:val="002C6620"/>
    <w:rsid w:val="002C7743"/>
    <w:rsid w:val="002C7A73"/>
    <w:rsid w:val="002C7F04"/>
    <w:rsid w:val="002C7FA5"/>
    <w:rsid w:val="002D022B"/>
    <w:rsid w:val="002D02A4"/>
    <w:rsid w:val="002D1163"/>
    <w:rsid w:val="002D1367"/>
    <w:rsid w:val="002D1416"/>
    <w:rsid w:val="002D22C1"/>
    <w:rsid w:val="002D2506"/>
    <w:rsid w:val="002D2B4D"/>
    <w:rsid w:val="002D2CC1"/>
    <w:rsid w:val="002D2EEA"/>
    <w:rsid w:val="002D31D4"/>
    <w:rsid w:val="002D361B"/>
    <w:rsid w:val="002D365F"/>
    <w:rsid w:val="002D3BE4"/>
    <w:rsid w:val="002D44BC"/>
    <w:rsid w:val="002D45CC"/>
    <w:rsid w:val="002D4BD4"/>
    <w:rsid w:val="002D4F4E"/>
    <w:rsid w:val="002D52DD"/>
    <w:rsid w:val="002D55B5"/>
    <w:rsid w:val="002D57FE"/>
    <w:rsid w:val="002D5814"/>
    <w:rsid w:val="002D5907"/>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9F2"/>
    <w:rsid w:val="002E12A3"/>
    <w:rsid w:val="002E187F"/>
    <w:rsid w:val="002E1E54"/>
    <w:rsid w:val="002E20DF"/>
    <w:rsid w:val="002E2309"/>
    <w:rsid w:val="002E2418"/>
    <w:rsid w:val="002E293A"/>
    <w:rsid w:val="002E2B36"/>
    <w:rsid w:val="002E2C21"/>
    <w:rsid w:val="002E2CD9"/>
    <w:rsid w:val="002E2D0B"/>
    <w:rsid w:val="002E34AB"/>
    <w:rsid w:val="002E358D"/>
    <w:rsid w:val="002E4303"/>
    <w:rsid w:val="002E440E"/>
    <w:rsid w:val="002E459D"/>
    <w:rsid w:val="002E4D31"/>
    <w:rsid w:val="002E4DE4"/>
    <w:rsid w:val="002E4E16"/>
    <w:rsid w:val="002E503D"/>
    <w:rsid w:val="002E5121"/>
    <w:rsid w:val="002E527A"/>
    <w:rsid w:val="002E551E"/>
    <w:rsid w:val="002E57E4"/>
    <w:rsid w:val="002E5BAD"/>
    <w:rsid w:val="002E66B0"/>
    <w:rsid w:val="002E66B3"/>
    <w:rsid w:val="002E6CC0"/>
    <w:rsid w:val="002E6D13"/>
    <w:rsid w:val="002E7352"/>
    <w:rsid w:val="002E794A"/>
    <w:rsid w:val="002E79EC"/>
    <w:rsid w:val="002E7A08"/>
    <w:rsid w:val="002E7A42"/>
    <w:rsid w:val="002E7F53"/>
    <w:rsid w:val="002F00A0"/>
    <w:rsid w:val="002F0224"/>
    <w:rsid w:val="002F0567"/>
    <w:rsid w:val="002F061A"/>
    <w:rsid w:val="002F06DF"/>
    <w:rsid w:val="002F07E3"/>
    <w:rsid w:val="002F0D15"/>
    <w:rsid w:val="002F1288"/>
    <w:rsid w:val="002F1984"/>
    <w:rsid w:val="002F1D3A"/>
    <w:rsid w:val="002F1DA8"/>
    <w:rsid w:val="002F26B2"/>
    <w:rsid w:val="002F2761"/>
    <w:rsid w:val="002F2B7A"/>
    <w:rsid w:val="002F2BFE"/>
    <w:rsid w:val="002F321F"/>
    <w:rsid w:val="002F3441"/>
    <w:rsid w:val="002F358E"/>
    <w:rsid w:val="002F370F"/>
    <w:rsid w:val="002F383B"/>
    <w:rsid w:val="002F3A06"/>
    <w:rsid w:val="002F3DCE"/>
    <w:rsid w:val="002F406B"/>
    <w:rsid w:val="002F45FF"/>
    <w:rsid w:val="002F488E"/>
    <w:rsid w:val="002F48CF"/>
    <w:rsid w:val="002F4CFF"/>
    <w:rsid w:val="002F4D42"/>
    <w:rsid w:val="002F4D8B"/>
    <w:rsid w:val="002F4EAA"/>
    <w:rsid w:val="002F5FBF"/>
    <w:rsid w:val="002F600F"/>
    <w:rsid w:val="002F6187"/>
    <w:rsid w:val="002F620A"/>
    <w:rsid w:val="002F628F"/>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BD1"/>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7E4"/>
    <w:rsid w:val="003048D7"/>
    <w:rsid w:val="003049E3"/>
    <w:rsid w:val="00304C81"/>
    <w:rsid w:val="00304EB7"/>
    <w:rsid w:val="00304FBE"/>
    <w:rsid w:val="00305012"/>
    <w:rsid w:val="003051FC"/>
    <w:rsid w:val="003059D0"/>
    <w:rsid w:val="00305BA3"/>
    <w:rsid w:val="00305DE2"/>
    <w:rsid w:val="003066DB"/>
    <w:rsid w:val="00306825"/>
    <w:rsid w:val="00306ABB"/>
    <w:rsid w:val="00306BD5"/>
    <w:rsid w:val="00306F46"/>
    <w:rsid w:val="00306FF4"/>
    <w:rsid w:val="003071F6"/>
    <w:rsid w:val="0030785D"/>
    <w:rsid w:val="00307B1B"/>
    <w:rsid w:val="00307DA1"/>
    <w:rsid w:val="003102F5"/>
    <w:rsid w:val="00310C9B"/>
    <w:rsid w:val="00310CD6"/>
    <w:rsid w:val="00310F1E"/>
    <w:rsid w:val="00311080"/>
    <w:rsid w:val="0031184B"/>
    <w:rsid w:val="00311CE6"/>
    <w:rsid w:val="003122D5"/>
    <w:rsid w:val="00312506"/>
    <w:rsid w:val="00312A8E"/>
    <w:rsid w:val="0031333E"/>
    <w:rsid w:val="00313431"/>
    <w:rsid w:val="0031361B"/>
    <w:rsid w:val="00313B0B"/>
    <w:rsid w:val="00313CB0"/>
    <w:rsid w:val="00313D12"/>
    <w:rsid w:val="00313F96"/>
    <w:rsid w:val="0031429D"/>
    <w:rsid w:val="00314C63"/>
    <w:rsid w:val="00314D65"/>
    <w:rsid w:val="00314DB4"/>
    <w:rsid w:val="00314E83"/>
    <w:rsid w:val="00314F5A"/>
    <w:rsid w:val="00315113"/>
    <w:rsid w:val="0031522E"/>
    <w:rsid w:val="00315303"/>
    <w:rsid w:val="00315536"/>
    <w:rsid w:val="00316720"/>
    <w:rsid w:val="00316868"/>
    <w:rsid w:val="003169B9"/>
    <w:rsid w:val="00316C01"/>
    <w:rsid w:val="00317446"/>
    <w:rsid w:val="00317735"/>
    <w:rsid w:val="00317908"/>
    <w:rsid w:val="003204B4"/>
    <w:rsid w:val="003209F5"/>
    <w:rsid w:val="0032168F"/>
    <w:rsid w:val="00321A7D"/>
    <w:rsid w:val="00321C64"/>
    <w:rsid w:val="00321C87"/>
    <w:rsid w:val="00321D49"/>
    <w:rsid w:val="00322235"/>
    <w:rsid w:val="00322511"/>
    <w:rsid w:val="00322586"/>
    <w:rsid w:val="003226F2"/>
    <w:rsid w:val="00322B56"/>
    <w:rsid w:val="00322BF9"/>
    <w:rsid w:val="00322D37"/>
    <w:rsid w:val="00322D74"/>
    <w:rsid w:val="00322FCC"/>
    <w:rsid w:val="0032317A"/>
    <w:rsid w:val="00323619"/>
    <w:rsid w:val="00323DFB"/>
    <w:rsid w:val="0032439F"/>
    <w:rsid w:val="00324426"/>
    <w:rsid w:val="003248E5"/>
    <w:rsid w:val="00324AE0"/>
    <w:rsid w:val="00324ED1"/>
    <w:rsid w:val="003250D8"/>
    <w:rsid w:val="0032573D"/>
    <w:rsid w:val="0032586B"/>
    <w:rsid w:val="0032588D"/>
    <w:rsid w:val="003266BB"/>
    <w:rsid w:val="00326DDD"/>
    <w:rsid w:val="00327E01"/>
    <w:rsid w:val="003304E9"/>
    <w:rsid w:val="0033068D"/>
    <w:rsid w:val="00330BE7"/>
    <w:rsid w:val="0033132F"/>
    <w:rsid w:val="0033134F"/>
    <w:rsid w:val="0033139D"/>
    <w:rsid w:val="00331BD3"/>
    <w:rsid w:val="00331D2C"/>
    <w:rsid w:val="00332223"/>
    <w:rsid w:val="00332386"/>
    <w:rsid w:val="00332819"/>
    <w:rsid w:val="00332DC4"/>
    <w:rsid w:val="00332F7F"/>
    <w:rsid w:val="00333243"/>
    <w:rsid w:val="0033356A"/>
    <w:rsid w:val="003335FE"/>
    <w:rsid w:val="00333A2D"/>
    <w:rsid w:val="003342DF"/>
    <w:rsid w:val="0033525D"/>
    <w:rsid w:val="00335936"/>
    <w:rsid w:val="00335C4A"/>
    <w:rsid w:val="003364AC"/>
    <w:rsid w:val="00336A13"/>
    <w:rsid w:val="00336A20"/>
    <w:rsid w:val="00336E30"/>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589"/>
    <w:rsid w:val="00343DB1"/>
    <w:rsid w:val="00343E47"/>
    <w:rsid w:val="003445EC"/>
    <w:rsid w:val="003447E5"/>
    <w:rsid w:val="003453A7"/>
    <w:rsid w:val="00345820"/>
    <w:rsid w:val="0034594F"/>
    <w:rsid w:val="00345FAF"/>
    <w:rsid w:val="00345FC3"/>
    <w:rsid w:val="003460F8"/>
    <w:rsid w:val="003467A5"/>
    <w:rsid w:val="003468C2"/>
    <w:rsid w:val="003469FE"/>
    <w:rsid w:val="00346CB5"/>
    <w:rsid w:val="00346CB7"/>
    <w:rsid w:val="00347002"/>
    <w:rsid w:val="003472CD"/>
    <w:rsid w:val="00347360"/>
    <w:rsid w:val="0034736B"/>
    <w:rsid w:val="00347642"/>
    <w:rsid w:val="00347F3D"/>
    <w:rsid w:val="00350100"/>
    <w:rsid w:val="0035056A"/>
    <w:rsid w:val="003508A9"/>
    <w:rsid w:val="00350BE5"/>
    <w:rsid w:val="00350C7A"/>
    <w:rsid w:val="00350E07"/>
    <w:rsid w:val="00351355"/>
    <w:rsid w:val="003517CB"/>
    <w:rsid w:val="00351C1D"/>
    <w:rsid w:val="00351EF7"/>
    <w:rsid w:val="00352279"/>
    <w:rsid w:val="00352D21"/>
    <w:rsid w:val="0035328A"/>
    <w:rsid w:val="00353460"/>
    <w:rsid w:val="00353779"/>
    <w:rsid w:val="0035377E"/>
    <w:rsid w:val="003537B3"/>
    <w:rsid w:val="003538EF"/>
    <w:rsid w:val="00353902"/>
    <w:rsid w:val="0035426A"/>
    <w:rsid w:val="00354468"/>
    <w:rsid w:val="00354529"/>
    <w:rsid w:val="003545AD"/>
    <w:rsid w:val="00354DE9"/>
    <w:rsid w:val="00355272"/>
    <w:rsid w:val="003557D5"/>
    <w:rsid w:val="0035598C"/>
    <w:rsid w:val="00355AB4"/>
    <w:rsid w:val="00355C24"/>
    <w:rsid w:val="00355E54"/>
    <w:rsid w:val="003561CD"/>
    <w:rsid w:val="0035692A"/>
    <w:rsid w:val="003569BD"/>
    <w:rsid w:val="00356BDD"/>
    <w:rsid w:val="00356BFB"/>
    <w:rsid w:val="00356CC9"/>
    <w:rsid w:val="00356D76"/>
    <w:rsid w:val="00356F61"/>
    <w:rsid w:val="0035738E"/>
    <w:rsid w:val="00357459"/>
    <w:rsid w:val="0035760D"/>
    <w:rsid w:val="00357982"/>
    <w:rsid w:val="00357B9C"/>
    <w:rsid w:val="00357D3C"/>
    <w:rsid w:val="00357F8C"/>
    <w:rsid w:val="003600F3"/>
    <w:rsid w:val="0036035D"/>
    <w:rsid w:val="00360533"/>
    <w:rsid w:val="0036069C"/>
    <w:rsid w:val="00360B21"/>
    <w:rsid w:val="00360C8B"/>
    <w:rsid w:val="00360CFE"/>
    <w:rsid w:val="003613F4"/>
    <w:rsid w:val="003619A7"/>
    <w:rsid w:val="00361DDD"/>
    <w:rsid w:val="00361E1B"/>
    <w:rsid w:val="00361FCA"/>
    <w:rsid w:val="003620ED"/>
    <w:rsid w:val="00362497"/>
    <w:rsid w:val="0036289F"/>
    <w:rsid w:val="00362F9D"/>
    <w:rsid w:val="00363003"/>
    <w:rsid w:val="00363029"/>
    <w:rsid w:val="0036317D"/>
    <w:rsid w:val="00363744"/>
    <w:rsid w:val="00363BAB"/>
    <w:rsid w:val="00363C25"/>
    <w:rsid w:val="003640B5"/>
    <w:rsid w:val="003642A6"/>
    <w:rsid w:val="003643B1"/>
    <w:rsid w:val="00364DE5"/>
    <w:rsid w:val="00365005"/>
    <w:rsid w:val="0036509F"/>
    <w:rsid w:val="00365179"/>
    <w:rsid w:val="0036567B"/>
    <w:rsid w:val="0036594A"/>
    <w:rsid w:val="00365ABD"/>
    <w:rsid w:val="00365D36"/>
    <w:rsid w:val="00365D6A"/>
    <w:rsid w:val="00365DF4"/>
    <w:rsid w:val="003667D7"/>
    <w:rsid w:val="00366891"/>
    <w:rsid w:val="003669F2"/>
    <w:rsid w:val="00366F63"/>
    <w:rsid w:val="003671FF"/>
    <w:rsid w:val="00367904"/>
    <w:rsid w:val="00367BC8"/>
    <w:rsid w:val="00367E7D"/>
    <w:rsid w:val="00367E99"/>
    <w:rsid w:val="00367EDA"/>
    <w:rsid w:val="00367FB0"/>
    <w:rsid w:val="003704A7"/>
    <w:rsid w:val="0037078A"/>
    <w:rsid w:val="00370EA4"/>
    <w:rsid w:val="003712D4"/>
    <w:rsid w:val="003717C6"/>
    <w:rsid w:val="00371957"/>
    <w:rsid w:val="00371C2D"/>
    <w:rsid w:val="00371FCD"/>
    <w:rsid w:val="0037254E"/>
    <w:rsid w:val="0037276A"/>
    <w:rsid w:val="00372BBF"/>
    <w:rsid w:val="00372C45"/>
    <w:rsid w:val="00372C67"/>
    <w:rsid w:val="00372F3C"/>
    <w:rsid w:val="003730B3"/>
    <w:rsid w:val="0037382B"/>
    <w:rsid w:val="00373F7C"/>
    <w:rsid w:val="00373FE1"/>
    <w:rsid w:val="003742E3"/>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51C"/>
    <w:rsid w:val="003778DF"/>
    <w:rsid w:val="00377B1B"/>
    <w:rsid w:val="00377D9D"/>
    <w:rsid w:val="0038008D"/>
    <w:rsid w:val="003802AC"/>
    <w:rsid w:val="0038058D"/>
    <w:rsid w:val="003806F4"/>
    <w:rsid w:val="003807CB"/>
    <w:rsid w:val="003807ED"/>
    <w:rsid w:val="00380898"/>
    <w:rsid w:val="003809E7"/>
    <w:rsid w:val="00380EA1"/>
    <w:rsid w:val="00381207"/>
    <w:rsid w:val="00381848"/>
    <w:rsid w:val="0038188F"/>
    <w:rsid w:val="00381A88"/>
    <w:rsid w:val="00381BA4"/>
    <w:rsid w:val="0038214E"/>
    <w:rsid w:val="00382346"/>
    <w:rsid w:val="0038236E"/>
    <w:rsid w:val="003823EC"/>
    <w:rsid w:val="00382ACB"/>
    <w:rsid w:val="00382D7A"/>
    <w:rsid w:val="00382DC5"/>
    <w:rsid w:val="0038303A"/>
    <w:rsid w:val="003837C7"/>
    <w:rsid w:val="00383AAA"/>
    <w:rsid w:val="00383F8A"/>
    <w:rsid w:val="0038421C"/>
    <w:rsid w:val="00384490"/>
    <w:rsid w:val="00384830"/>
    <w:rsid w:val="0038488A"/>
    <w:rsid w:val="003849CF"/>
    <w:rsid w:val="00384B6F"/>
    <w:rsid w:val="00384C73"/>
    <w:rsid w:val="003850BD"/>
    <w:rsid w:val="003859E6"/>
    <w:rsid w:val="00385A11"/>
    <w:rsid w:val="00385C67"/>
    <w:rsid w:val="003866B1"/>
    <w:rsid w:val="0038694F"/>
    <w:rsid w:val="00386EC8"/>
    <w:rsid w:val="003872FE"/>
    <w:rsid w:val="003873A2"/>
    <w:rsid w:val="003874EF"/>
    <w:rsid w:val="003876E2"/>
    <w:rsid w:val="0038776F"/>
    <w:rsid w:val="003877BA"/>
    <w:rsid w:val="00387EC7"/>
    <w:rsid w:val="00390058"/>
    <w:rsid w:val="00390242"/>
    <w:rsid w:val="003902EB"/>
    <w:rsid w:val="003904CC"/>
    <w:rsid w:val="003907E1"/>
    <w:rsid w:val="00390A7D"/>
    <w:rsid w:val="00390F07"/>
    <w:rsid w:val="003914A7"/>
    <w:rsid w:val="00391722"/>
    <w:rsid w:val="0039266E"/>
    <w:rsid w:val="00392A3D"/>
    <w:rsid w:val="00392B97"/>
    <w:rsid w:val="00392C86"/>
    <w:rsid w:val="00392D5F"/>
    <w:rsid w:val="00392EBA"/>
    <w:rsid w:val="00392EBE"/>
    <w:rsid w:val="00392FDC"/>
    <w:rsid w:val="003933EE"/>
    <w:rsid w:val="00393C4B"/>
    <w:rsid w:val="00393D78"/>
    <w:rsid w:val="00394AE7"/>
    <w:rsid w:val="00394F0E"/>
    <w:rsid w:val="00394F86"/>
    <w:rsid w:val="0039537A"/>
    <w:rsid w:val="0039591E"/>
    <w:rsid w:val="00395FEA"/>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E48"/>
    <w:rsid w:val="003A0F5F"/>
    <w:rsid w:val="003A158E"/>
    <w:rsid w:val="003A1646"/>
    <w:rsid w:val="003A1810"/>
    <w:rsid w:val="003A190F"/>
    <w:rsid w:val="003A19DE"/>
    <w:rsid w:val="003A2045"/>
    <w:rsid w:val="003A2054"/>
    <w:rsid w:val="003A22F7"/>
    <w:rsid w:val="003A3055"/>
    <w:rsid w:val="003A31D4"/>
    <w:rsid w:val="003A35B7"/>
    <w:rsid w:val="003A36CC"/>
    <w:rsid w:val="003A4041"/>
    <w:rsid w:val="003A406E"/>
    <w:rsid w:val="003A434F"/>
    <w:rsid w:val="003A4601"/>
    <w:rsid w:val="003A479B"/>
    <w:rsid w:val="003A47AB"/>
    <w:rsid w:val="003A47B4"/>
    <w:rsid w:val="003A49EA"/>
    <w:rsid w:val="003A597F"/>
    <w:rsid w:val="003A6057"/>
    <w:rsid w:val="003A6456"/>
    <w:rsid w:val="003A6668"/>
    <w:rsid w:val="003A670B"/>
    <w:rsid w:val="003A68F3"/>
    <w:rsid w:val="003A6AA9"/>
    <w:rsid w:val="003A6D2E"/>
    <w:rsid w:val="003A6F49"/>
    <w:rsid w:val="003A733C"/>
    <w:rsid w:val="003A7350"/>
    <w:rsid w:val="003A781F"/>
    <w:rsid w:val="003A7851"/>
    <w:rsid w:val="003A7983"/>
    <w:rsid w:val="003A7BDE"/>
    <w:rsid w:val="003A7CB1"/>
    <w:rsid w:val="003B02C4"/>
    <w:rsid w:val="003B030B"/>
    <w:rsid w:val="003B14DE"/>
    <w:rsid w:val="003B1C53"/>
    <w:rsid w:val="003B1E06"/>
    <w:rsid w:val="003B21D9"/>
    <w:rsid w:val="003B232F"/>
    <w:rsid w:val="003B2409"/>
    <w:rsid w:val="003B2850"/>
    <w:rsid w:val="003B3029"/>
    <w:rsid w:val="003B32BD"/>
    <w:rsid w:val="003B3372"/>
    <w:rsid w:val="003B33CD"/>
    <w:rsid w:val="003B34E8"/>
    <w:rsid w:val="003B3F08"/>
    <w:rsid w:val="003B457B"/>
    <w:rsid w:val="003B4685"/>
    <w:rsid w:val="003B4E14"/>
    <w:rsid w:val="003B5573"/>
    <w:rsid w:val="003B5651"/>
    <w:rsid w:val="003B56DF"/>
    <w:rsid w:val="003B5C68"/>
    <w:rsid w:val="003B5DCC"/>
    <w:rsid w:val="003B64A8"/>
    <w:rsid w:val="003B67D0"/>
    <w:rsid w:val="003B6844"/>
    <w:rsid w:val="003B6893"/>
    <w:rsid w:val="003B68A3"/>
    <w:rsid w:val="003B6A00"/>
    <w:rsid w:val="003B6BCA"/>
    <w:rsid w:val="003B6C3F"/>
    <w:rsid w:val="003B6C5A"/>
    <w:rsid w:val="003B702E"/>
    <w:rsid w:val="003B792A"/>
    <w:rsid w:val="003B7BBC"/>
    <w:rsid w:val="003C0055"/>
    <w:rsid w:val="003C03D1"/>
    <w:rsid w:val="003C0527"/>
    <w:rsid w:val="003C065E"/>
    <w:rsid w:val="003C09FF"/>
    <w:rsid w:val="003C0A49"/>
    <w:rsid w:val="003C0AC9"/>
    <w:rsid w:val="003C148B"/>
    <w:rsid w:val="003C1504"/>
    <w:rsid w:val="003C186B"/>
    <w:rsid w:val="003C235A"/>
    <w:rsid w:val="003C283F"/>
    <w:rsid w:val="003C2C89"/>
    <w:rsid w:val="003C2EF7"/>
    <w:rsid w:val="003C3050"/>
    <w:rsid w:val="003C341F"/>
    <w:rsid w:val="003C38A2"/>
    <w:rsid w:val="003C3C42"/>
    <w:rsid w:val="003C3ECB"/>
    <w:rsid w:val="003C4159"/>
    <w:rsid w:val="003C45BA"/>
    <w:rsid w:val="003C4E10"/>
    <w:rsid w:val="003C4FE4"/>
    <w:rsid w:val="003C55FA"/>
    <w:rsid w:val="003C5FF5"/>
    <w:rsid w:val="003C630E"/>
    <w:rsid w:val="003C668A"/>
    <w:rsid w:val="003C66D5"/>
    <w:rsid w:val="003C675A"/>
    <w:rsid w:val="003C6A5F"/>
    <w:rsid w:val="003C6B1E"/>
    <w:rsid w:val="003C6D07"/>
    <w:rsid w:val="003C70E5"/>
    <w:rsid w:val="003C730D"/>
    <w:rsid w:val="003C73AE"/>
    <w:rsid w:val="003C747A"/>
    <w:rsid w:val="003C748A"/>
    <w:rsid w:val="003C7588"/>
    <w:rsid w:val="003C7790"/>
    <w:rsid w:val="003C781A"/>
    <w:rsid w:val="003C7843"/>
    <w:rsid w:val="003C7C2E"/>
    <w:rsid w:val="003D086E"/>
    <w:rsid w:val="003D0A25"/>
    <w:rsid w:val="003D0E85"/>
    <w:rsid w:val="003D13F7"/>
    <w:rsid w:val="003D1402"/>
    <w:rsid w:val="003D1404"/>
    <w:rsid w:val="003D14A3"/>
    <w:rsid w:val="003D16AF"/>
    <w:rsid w:val="003D1E06"/>
    <w:rsid w:val="003D2C06"/>
    <w:rsid w:val="003D2D78"/>
    <w:rsid w:val="003D329C"/>
    <w:rsid w:val="003D3906"/>
    <w:rsid w:val="003D3AA3"/>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7B6"/>
    <w:rsid w:val="003D799D"/>
    <w:rsid w:val="003D7E98"/>
    <w:rsid w:val="003E00C6"/>
    <w:rsid w:val="003E0365"/>
    <w:rsid w:val="003E054B"/>
    <w:rsid w:val="003E0643"/>
    <w:rsid w:val="003E079B"/>
    <w:rsid w:val="003E0987"/>
    <w:rsid w:val="003E0B52"/>
    <w:rsid w:val="003E1028"/>
    <w:rsid w:val="003E117D"/>
    <w:rsid w:val="003E1429"/>
    <w:rsid w:val="003E16B1"/>
    <w:rsid w:val="003E1AAC"/>
    <w:rsid w:val="003E1B18"/>
    <w:rsid w:val="003E23CD"/>
    <w:rsid w:val="003E2463"/>
    <w:rsid w:val="003E26DE"/>
    <w:rsid w:val="003E2D61"/>
    <w:rsid w:val="003E2EE8"/>
    <w:rsid w:val="003E3034"/>
    <w:rsid w:val="003E3052"/>
    <w:rsid w:val="003E34A9"/>
    <w:rsid w:val="003E3D85"/>
    <w:rsid w:val="003E3DB1"/>
    <w:rsid w:val="003E4002"/>
    <w:rsid w:val="003E4246"/>
    <w:rsid w:val="003E4413"/>
    <w:rsid w:val="003E44CD"/>
    <w:rsid w:val="003E4737"/>
    <w:rsid w:val="003E47B2"/>
    <w:rsid w:val="003E48C3"/>
    <w:rsid w:val="003E4BC8"/>
    <w:rsid w:val="003E563F"/>
    <w:rsid w:val="003E591B"/>
    <w:rsid w:val="003E5C60"/>
    <w:rsid w:val="003E5E99"/>
    <w:rsid w:val="003E5FCA"/>
    <w:rsid w:val="003E638F"/>
    <w:rsid w:val="003E6733"/>
    <w:rsid w:val="003E68DF"/>
    <w:rsid w:val="003E69C7"/>
    <w:rsid w:val="003E6CF8"/>
    <w:rsid w:val="003E6D59"/>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0D70"/>
    <w:rsid w:val="003F0DBA"/>
    <w:rsid w:val="003F13E0"/>
    <w:rsid w:val="003F25E1"/>
    <w:rsid w:val="003F276D"/>
    <w:rsid w:val="003F282A"/>
    <w:rsid w:val="003F3053"/>
    <w:rsid w:val="003F3322"/>
    <w:rsid w:val="003F4361"/>
    <w:rsid w:val="003F468F"/>
    <w:rsid w:val="003F4758"/>
    <w:rsid w:val="003F48F3"/>
    <w:rsid w:val="003F5925"/>
    <w:rsid w:val="003F5AB8"/>
    <w:rsid w:val="003F5B20"/>
    <w:rsid w:val="003F5B7D"/>
    <w:rsid w:val="003F5DDF"/>
    <w:rsid w:val="003F5E23"/>
    <w:rsid w:val="003F5ECC"/>
    <w:rsid w:val="003F6C3B"/>
    <w:rsid w:val="003F6D25"/>
    <w:rsid w:val="003F7050"/>
    <w:rsid w:val="003F723D"/>
    <w:rsid w:val="003F7411"/>
    <w:rsid w:val="003F7513"/>
    <w:rsid w:val="003F76BD"/>
    <w:rsid w:val="003F7754"/>
    <w:rsid w:val="003F7838"/>
    <w:rsid w:val="003F798B"/>
    <w:rsid w:val="003F7B16"/>
    <w:rsid w:val="004001F0"/>
    <w:rsid w:val="004002B3"/>
    <w:rsid w:val="004006DC"/>
    <w:rsid w:val="00400F5A"/>
    <w:rsid w:val="0040102B"/>
    <w:rsid w:val="00401084"/>
    <w:rsid w:val="004012BB"/>
    <w:rsid w:val="00401318"/>
    <w:rsid w:val="00401A86"/>
    <w:rsid w:val="00401B3E"/>
    <w:rsid w:val="00401BF5"/>
    <w:rsid w:val="00401E2B"/>
    <w:rsid w:val="00401F3B"/>
    <w:rsid w:val="00402117"/>
    <w:rsid w:val="00402263"/>
    <w:rsid w:val="004027F6"/>
    <w:rsid w:val="00402F0B"/>
    <w:rsid w:val="00402F70"/>
    <w:rsid w:val="004033D5"/>
    <w:rsid w:val="0040379C"/>
    <w:rsid w:val="00403A3A"/>
    <w:rsid w:val="00403A46"/>
    <w:rsid w:val="00404BD4"/>
    <w:rsid w:val="00405868"/>
    <w:rsid w:val="00405D07"/>
    <w:rsid w:val="00405EDF"/>
    <w:rsid w:val="004062C0"/>
    <w:rsid w:val="00406484"/>
    <w:rsid w:val="00406A3F"/>
    <w:rsid w:val="00406B96"/>
    <w:rsid w:val="0040746A"/>
    <w:rsid w:val="00407942"/>
    <w:rsid w:val="00407AD9"/>
    <w:rsid w:val="00410409"/>
    <w:rsid w:val="004107A9"/>
    <w:rsid w:val="00410957"/>
    <w:rsid w:val="0041106D"/>
    <w:rsid w:val="00411240"/>
    <w:rsid w:val="0041163F"/>
    <w:rsid w:val="00411694"/>
    <w:rsid w:val="0041174D"/>
    <w:rsid w:val="004117C3"/>
    <w:rsid w:val="004118F6"/>
    <w:rsid w:val="00411A63"/>
    <w:rsid w:val="00411E4B"/>
    <w:rsid w:val="004124A4"/>
    <w:rsid w:val="004124D4"/>
    <w:rsid w:val="004126F1"/>
    <w:rsid w:val="004127C1"/>
    <w:rsid w:val="004129F6"/>
    <w:rsid w:val="00412EF2"/>
    <w:rsid w:val="0041312B"/>
    <w:rsid w:val="004132AD"/>
    <w:rsid w:val="00413358"/>
    <w:rsid w:val="00413465"/>
    <w:rsid w:val="00413909"/>
    <w:rsid w:val="00413B8D"/>
    <w:rsid w:val="00413CF2"/>
    <w:rsid w:val="00413E86"/>
    <w:rsid w:val="004141C7"/>
    <w:rsid w:val="00414358"/>
    <w:rsid w:val="00414570"/>
    <w:rsid w:val="004145B2"/>
    <w:rsid w:val="00414678"/>
    <w:rsid w:val="0041493F"/>
    <w:rsid w:val="00414981"/>
    <w:rsid w:val="00414A58"/>
    <w:rsid w:val="00414C40"/>
    <w:rsid w:val="004151EF"/>
    <w:rsid w:val="00415826"/>
    <w:rsid w:val="004158D7"/>
    <w:rsid w:val="00415A8E"/>
    <w:rsid w:val="004160BF"/>
    <w:rsid w:val="00416962"/>
    <w:rsid w:val="00416A71"/>
    <w:rsid w:val="00416B44"/>
    <w:rsid w:val="00416CA4"/>
    <w:rsid w:val="00417058"/>
    <w:rsid w:val="00417338"/>
    <w:rsid w:val="004175B5"/>
    <w:rsid w:val="004175BF"/>
    <w:rsid w:val="004176FF"/>
    <w:rsid w:val="00417724"/>
    <w:rsid w:val="00417A0A"/>
    <w:rsid w:val="00417AED"/>
    <w:rsid w:val="00417DCB"/>
    <w:rsid w:val="0042025A"/>
    <w:rsid w:val="004203BF"/>
    <w:rsid w:val="0042085D"/>
    <w:rsid w:val="00420E77"/>
    <w:rsid w:val="00421040"/>
    <w:rsid w:val="0042107D"/>
    <w:rsid w:val="004210B8"/>
    <w:rsid w:val="00421247"/>
    <w:rsid w:val="0042143F"/>
    <w:rsid w:val="00421E05"/>
    <w:rsid w:val="00422451"/>
    <w:rsid w:val="00422480"/>
    <w:rsid w:val="0042261D"/>
    <w:rsid w:val="004228DA"/>
    <w:rsid w:val="00422AEB"/>
    <w:rsid w:val="00422BE9"/>
    <w:rsid w:val="00422BF9"/>
    <w:rsid w:val="00422D09"/>
    <w:rsid w:val="00422D5F"/>
    <w:rsid w:val="00422ECF"/>
    <w:rsid w:val="00423C24"/>
    <w:rsid w:val="00423F98"/>
    <w:rsid w:val="00424078"/>
    <w:rsid w:val="00424337"/>
    <w:rsid w:val="00424543"/>
    <w:rsid w:val="00424BBE"/>
    <w:rsid w:val="00424F4E"/>
    <w:rsid w:val="00424FA7"/>
    <w:rsid w:val="00425545"/>
    <w:rsid w:val="0042564C"/>
    <w:rsid w:val="00425B2C"/>
    <w:rsid w:val="00425CD1"/>
    <w:rsid w:val="00425D2D"/>
    <w:rsid w:val="00425E08"/>
    <w:rsid w:val="0042660A"/>
    <w:rsid w:val="004269D1"/>
    <w:rsid w:val="00426E79"/>
    <w:rsid w:val="004277F3"/>
    <w:rsid w:val="00427C23"/>
    <w:rsid w:val="00427C76"/>
    <w:rsid w:val="00427D7E"/>
    <w:rsid w:val="00427E77"/>
    <w:rsid w:val="00427F08"/>
    <w:rsid w:val="004302B1"/>
    <w:rsid w:val="00430479"/>
    <w:rsid w:val="00431007"/>
    <w:rsid w:val="0043114A"/>
    <w:rsid w:val="004311FA"/>
    <w:rsid w:val="00431201"/>
    <w:rsid w:val="00431735"/>
    <w:rsid w:val="00431842"/>
    <w:rsid w:val="00431A77"/>
    <w:rsid w:val="00432110"/>
    <w:rsid w:val="004321F4"/>
    <w:rsid w:val="00432533"/>
    <w:rsid w:val="004326A9"/>
    <w:rsid w:val="00432B37"/>
    <w:rsid w:val="00432BF3"/>
    <w:rsid w:val="00432D92"/>
    <w:rsid w:val="00432E5A"/>
    <w:rsid w:val="00432F81"/>
    <w:rsid w:val="004338E4"/>
    <w:rsid w:val="00433C05"/>
    <w:rsid w:val="00433C6E"/>
    <w:rsid w:val="004344A3"/>
    <w:rsid w:val="0043459B"/>
    <w:rsid w:val="0043483B"/>
    <w:rsid w:val="00434CED"/>
    <w:rsid w:val="00435502"/>
    <w:rsid w:val="0043557C"/>
    <w:rsid w:val="00435700"/>
    <w:rsid w:val="00435AFE"/>
    <w:rsid w:val="00436084"/>
    <w:rsid w:val="0043617B"/>
    <w:rsid w:val="004364A7"/>
    <w:rsid w:val="004364E7"/>
    <w:rsid w:val="0043674D"/>
    <w:rsid w:val="00436F0E"/>
    <w:rsid w:val="004370E4"/>
    <w:rsid w:val="004374A4"/>
    <w:rsid w:val="00437FB8"/>
    <w:rsid w:val="00440671"/>
    <w:rsid w:val="004418CE"/>
    <w:rsid w:val="00442533"/>
    <w:rsid w:val="00442792"/>
    <w:rsid w:val="0044287A"/>
    <w:rsid w:val="004428FC"/>
    <w:rsid w:val="00442CEF"/>
    <w:rsid w:val="00443860"/>
    <w:rsid w:val="00444520"/>
    <w:rsid w:val="0044495A"/>
    <w:rsid w:val="00444FB2"/>
    <w:rsid w:val="00445271"/>
    <w:rsid w:val="004455D7"/>
    <w:rsid w:val="0044566B"/>
    <w:rsid w:val="00445701"/>
    <w:rsid w:val="00445C72"/>
    <w:rsid w:val="00445DE2"/>
    <w:rsid w:val="00445FF7"/>
    <w:rsid w:val="00446375"/>
    <w:rsid w:val="00446892"/>
    <w:rsid w:val="00446962"/>
    <w:rsid w:val="00446C89"/>
    <w:rsid w:val="00446DDE"/>
    <w:rsid w:val="00446E44"/>
    <w:rsid w:val="00447052"/>
    <w:rsid w:val="00447A42"/>
    <w:rsid w:val="00447BF7"/>
    <w:rsid w:val="004502FE"/>
    <w:rsid w:val="0045069E"/>
    <w:rsid w:val="00451022"/>
    <w:rsid w:val="0045132B"/>
    <w:rsid w:val="00451344"/>
    <w:rsid w:val="00451965"/>
    <w:rsid w:val="00451E92"/>
    <w:rsid w:val="00451F8E"/>
    <w:rsid w:val="00452E50"/>
    <w:rsid w:val="00453341"/>
    <w:rsid w:val="00453490"/>
    <w:rsid w:val="00453748"/>
    <w:rsid w:val="004539BB"/>
    <w:rsid w:val="00453E63"/>
    <w:rsid w:val="0045412F"/>
    <w:rsid w:val="004543D1"/>
    <w:rsid w:val="0045477C"/>
    <w:rsid w:val="00455176"/>
    <w:rsid w:val="004553D7"/>
    <w:rsid w:val="004555DB"/>
    <w:rsid w:val="00455667"/>
    <w:rsid w:val="00455B31"/>
    <w:rsid w:val="00455D14"/>
    <w:rsid w:val="00456027"/>
    <w:rsid w:val="00456203"/>
    <w:rsid w:val="004563BB"/>
    <w:rsid w:val="004566A0"/>
    <w:rsid w:val="004567B7"/>
    <w:rsid w:val="00456F6E"/>
    <w:rsid w:val="00456F7D"/>
    <w:rsid w:val="004571DE"/>
    <w:rsid w:val="004573B6"/>
    <w:rsid w:val="0045775B"/>
    <w:rsid w:val="00457AF7"/>
    <w:rsid w:val="00460331"/>
    <w:rsid w:val="00460570"/>
    <w:rsid w:val="004605C3"/>
    <w:rsid w:val="004608A6"/>
    <w:rsid w:val="00460FBD"/>
    <w:rsid w:val="00461210"/>
    <w:rsid w:val="004614BB"/>
    <w:rsid w:val="004614D5"/>
    <w:rsid w:val="004615D9"/>
    <w:rsid w:val="0046166A"/>
    <w:rsid w:val="00461727"/>
    <w:rsid w:val="00461971"/>
    <w:rsid w:val="00461A7E"/>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842"/>
    <w:rsid w:val="00464BD2"/>
    <w:rsid w:val="00464D6C"/>
    <w:rsid w:val="00464F02"/>
    <w:rsid w:val="004653B1"/>
    <w:rsid w:val="004653E8"/>
    <w:rsid w:val="0046574A"/>
    <w:rsid w:val="004659F1"/>
    <w:rsid w:val="00465E4B"/>
    <w:rsid w:val="00466879"/>
    <w:rsid w:val="004668C6"/>
    <w:rsid w:val="00466AAB"/>
    <w:rsid w:val="00466CFA"/>
    <w:rsid w:val="004670F4"/>
    <w:rsid w:val="004674D4"/>
    <w:rsid w:val="00470374"/>
    <w:rsid w:val="00470744"/>
    <w:rsid w:val="00471068"/>
    <w:rsid w:val="004715A0"/>
    <w:rsid w:val="00471748"/>
    <w:rsid w:val="00471EC2"/>
    <w:rsid w:val="004720EA"/>
    <w:rsid w:val="00472370"/>
    <w:rsid w:val="00472FE2"/>
    <w:rsid w:val="0047321E"/>
    <w:rsid w:val="00473709"/>
    <w:rsid w:val="0047374B"/>
    <w:rsid w:val="0047390B"/>
    <w:rsid w:val="00473A0B"/>
    <w:rsid w:val="00473BD1"/>
    <w:rsid w:val="00473DD9"/>
    <w:rsid w:val="00474937"/>
    <w:rsid w:val="0047496E"/>
    <w:rsid w:val="00474D47"/>
    <w:rsid w:val="00474DA9"/>
    <w:rsid w:val="00475028"/>
    <w:rsid w:val="004750D4"/>
    <w:rsid w:val="004752AC"/>
    <w:rsid w:val="0047530E"/>
    <w:rsid w:val="0047600F"/>
    <w:rsid w:val="0047626D"/>
    <w:rsid w:val="00476BF9"/>
    <w:rsid w:val="00476C5A"/>
    <w:rsid w:val="00476D53"/>
    <w:rsid w:val="00476EF0"/>
    <w:rsid w:val="004774D1"/>
    <w:rsid w:val="004775E4"/>
    <w:rsid w:val="0047776D"/>
    <w:rsid w:val="0047789B"/>
    <w:rsid w:val="004778AB"/>
    <w:rsid w:val="00477ABA"/>
    <w:rsid w:val="00477B30"/>
    <w:rsid w:val="00477BE2"/>
    <w:rsid w:val="0048026D"/>
    <w:rsid w:val="004802B9"/>
    <w:rsid w:val="004802C5"/>
    <w:rsid w:val="0048044F"/>
    <w:rsid w:val="00480454"/>
    <w:rsid w:val="0048094C"/>
    <w:rsid w:val="00480D90"/>
    <w:rsid w:val="00480F43"/>
    <w:rsid w:val="0048133D"/>
    <w:rsid w:val="00481525"/>
    <w:rsid w:val="004815FD"/>
    <w:rsid w:val="00481E77"/>
    <w:rsid w:val="00482586"/>
    <w:rsid w:val="004825E0"/>
    <w:rsid w:val="0048294A"/>
    <w:rsid w:val="00483261"/>
    <w:rsid w:val="0048359C"/>
    <w:rsid w:val="00483BC8"/>
    <w:rsid w:val="004843D9"/>
    <w:rsid w:val="00484516"/>
    <w:rsid w:val="004846E6"/>
    <w:rsid w:val="00484752"/>
    <w:rsid w:val="00484A0C"/>
    <w:rsid w:val="00484B34"/>
    <w:rsid w:val="00484C06"/>
    <w:rsid w:val="00484F0A"/>
    <w:rsid w:val="00485413"/>
    <w:rsid w:val="0048577A"/>
    <w:rsid w:val="00485B1A"/>
    <w:rsid w:val="00485DBB"/>
    <w:rsid w:val="00485E5A"/>
    <w:rsid w:val="00485EEA"/>
    <w:rsid w:val="00486085"/>
    <w:rsid w:val="0048623F"/>
    <w:rsid w:val="00486260"/>
    <w:rsid w:val="0048657C"/>
    <w:rsid w:val="0048686C"/>
    <w:rsid w:val="00486A2D"/>
    <w:rsid w:val="00486BCC"/>
    <w:rsid w:val="00486C5D"/>
    <w:rsid w:val="00486F29"/>
    <w:rsid w:val="004870D8"/>
    <w:rsid w:val="004872E5"/>
    <w:rsid w:val="004872EB"/>
    <w:rsid w:val="00487903"/>
    <w:rsid w:val="00487CF1"/>
    <w:rsid w:val="0049001D"/>
    <w:rsid w:val="004900B7"/>
    <w:rsid w:val="00490169"/>
    <w:rsid w:val="00490298"/>
    <w:rsid w:val="00490355"/>
    <w:rsid w:val="00490CED"/>
    <w:rsid w:val="00490DC1"/>
    <w:rsid w:val="00490EB1"/>
    <w:rsid w:val="00491255"/>
    <w:rsid w:val="0049150C"/>
    <w:rsid w:val="004915D5"/>
    <w:rsid w:val="0049165A"/>
    <w:rsid w:val="004925AA"/>
    <w:rsid w:val="00492882"/>
    <w:rsid w:val="00492CEF"/>
    <w:rsid w:val="00493391"/>
    <w:rsid w:val="00493752"/>
    <w:rsid w:val="00493A07"/>
    <w:rsid w:val="00493B45"/>
    <w:rsid w:val="00493D84"/>
    <w:rsid w:val="00494592"/>
    <w:rsid w:val="00494870"/>
    <w:rsid w:val="0049489C"/>
    <w:rsid w:val="00494946"/>
    <w:rsid w:val="00494AB3"/>
    <w:rsid w:val="00495674"/>
    <w:rsid w:val="0049596B"/>
    <w:rsid w:val="004959A7"/>
    <w:rsid w:val="004959B6"/>
    <w:rsid w:val="00495AB7"/>
    <w:rsid w:val="00495B99"/>
    <w:rsid w:val="00495BDB"/>
    <w:rsid w:val="00495D80"/>
    <w:rsid w:val="00495E45"/>
    <w:rsid w:val="00495FE8"/>
    <w:rsid w:val="004965DC"/>
    <w:rsid w:val="00496620"/>
    <w:rsid w:val="004967E5"/>
    <w:rsid w:val="0049732E"/>
    <w:rsid w:val="00497623"/>
    <w:rsid w:val="00497A7A"/>
    <w:rsid w:val="00497AFB"/>
    <w:rsid w:val="00497B8B"/>
    <w:rsid w:val="004A0561"/>
    <w:rsid w:val="004A079E"/>
    <w:rsid w:val="004A08B8"/>
    <w:rsid w:val="004A0FF1"/>
    <w:rsid w:val="004A10A6"/>
    <w:rsid w:val="004A110B"/>
    <w:rsid w:val="004A17BB"/>
    <w:rsid w:val="004A1871"/>
    <w:rsid w:val="004A1911"/>
    <w:rsid w:val="004A1E58"/>
    <w:rsid w:val="004A294A"/>
    <w:rsid w:val="004A2DE5"/>
    <w:rsid w:val="004A2E99"/>
    <w:rsid w:val="004A30E5"/>
    <w:rsid w:val="004A339C"/>
    <w:rsid w:val="004A3849"/>
    <w:rsid w:val="004A3897"/>
    <w:rsid w:val="004A39D2"/>
    <w:rsid w:val="004A3BE5"/>
    <w:rsid w:val="004A3DCD"/>
    <w:rsid w:val="004A4637"/>
    <w:rsid w:val="004A4966"/>
    <w:rsid w:val="004A4E6D"/>
    <w:rsid w:val="004A53A0"/>
    <w:rsid w:val="004A5411"/>
    <w:rsid w:val="004A7237"/>
    <w:rsid w:val="004A772B"/>
    <w:rsid w:val="004A7E09"/>
    <w:rsid w:val="004B07D7"/>
    <w:rsid w:val="004B0894"/>
    <w:rsid w:val="004B09CD"/>
    <w:rsid w:val="004B0D2F"/>
    <w:rsid w:val="004B14FF"/>
    <w:rsid w:val="004B21DC"/>
    <w:rsid w:val="004B2320"/>
    <w:rsid w:val="004B2375"/>
    <w:rsid w:val="004B2C33"/>
    <w:rsid w:val="004B2E76"/>
    <w:rsid w:val="004B2EA5"/>
    <w:rsid w:val="004B305F"/>
    <w:rsid w:val="004B3204"/>
    <w:rsid w:val="004B3247"/>
    <w:rsid w:val="004B33D8"/>
    <w:rsid w:val="004B38DE"/>
    <w:rsid w:val="004B3B2A"/>
    <w:rsid w:val="004B3FF2"/>
    <w:rsid w:val="004B40CD"/>
    <w:rsid w:val="004B46F4"/>
    <w:rsid w:val="004B5B8C"/>
    <w:rsid w:val="004B5CB5"/>
    <w:rsid w:val="004B5CBB"/>
    <w:rsid w:val="004B638F"/>
    <w:rsid w:val="004B6488"/>
    <w:rsid w:val="004B64A9"/>
    <w:rsid w:val="004B6848"/>
    <w:rsid w:val="004B6C9C"/>
    <w:rsid w:val="004B73EE"/>
    <w:rsid w:val="004B743E"/>
    <w:rsid w:val="004B74FF"/>
    <w:rsid w:val="004B7CAD"/>
    <w:rsid w:val="004C097C"/>
    <w:rsid w:val="004C0C85"/>
    <w:rsid w:val="004C0D5E"/>
    <w:rsid w:val="004C1141"/>
    <w:rsid w:val="004C1222"/>
    <w:rsid w:val="004C1606"/>
    <w:rsid w:val="004C1648"/>
    <w:rsid w:val="004C1B63"/>
    <w:rsid w:val="004C1E39"/>
    <w:rsid w:val="004C1EE6"/>
    <w:rsid w:val="004C224B"/>
    <w:rsid w:val="004C237F"/>
    <w:rsid w:val="004C23EE"/>
    <w:rsid w:val="004C251E"/>
    <w:rsid w:val="004C2705"/>
    <w:rsid w:val="004C2823"/>
    <w:rsid w:val="004C2B9D"/>
    <w:rsid w:val="004C2F46"/>
    <w:rsid w:val="004C2F78"/>
    <w:rsid w:val="004C30DF"/>
    <w:rsid w:val="004C35EA"/>
    <w:rsid w:val="004C3747"/>
    <w:rsid w:val="004C3777"/>
    <w:rsid w:val="004C3852"/>
    <w:rsid w:val="004C3A4E"/>
    <w:rsid w:val="004C3B3C"/>
    <w:rsid w:val="004C3BB0"/>
    <w:rsid w:val="004C3CFE"/>
    <w:rsid w:val="004C41A4"/>
    <w:rsid w:val="004C4447"/>
    <w:rsid w:val="004C4591"/>
    <w:rsid w:val="004C49D4"/>
    <w:rsid w:val="004C4C4F"/>
    <w:rsid w:val="004C4D4E"/>
    <w:rsid w:val="004C5712"/>
    <w:rsid w:val="004C5AEF"/>
    <w:rsid w:val="004C5E81"/>
    <w:rsid w:val="004C5F07"/>
    <w:rsid w:val="004C6209"/>
    <w:rsid w:val="004C6EAD"/>
    <w:rsid w:val="004C7239"/>
    <w:rsid w:val="004C7481"/>
    <w:rsid w:val="004C795A"/>
    <w:rsid w:val="004C7AD0"/>
    <w:rsid w:val="004C7F15"/>
    <w:rsid w:val="004D00AA"/>
    <w:rsid w:val="004D0109"/>
    <w:rsid w:val="004D01A8"/>
    <w:rsid w:val="004D0514"/>
    <w:rsid w:val="004D072B"/>
    <w:rsid w:val="004D0B27"/>
    <w:rsid w:val="004D0BA1"/>
    <w:rsid w:val="004D0D63"/>
    <w:rsid w:val="004D15E1"/>
    <w:rsid w:val="004D181F"/>
    <w:rsid w:val="004D18FE"/>
    <w:rsid w:val="004D1BC4"/>
    <w:rsid w:val="004D2605"/>
    <w:rsid w:val="004D2F70"/>
    <w:rsid w:val="004D30DE"/>
    <w:rsid w:val="004D3270"/>
    <w:rsid w:val="004D3434"/>
    <w:rsid w:val="004D353D"/>
    <w:rsid w:val="004D35E2"/>
    <w:rsid w:val="004D3F1C"/>
    <w:rsid w:val="004D402B"/>
    <w:rsid w:val="004D40FB"/>
    <w:rsid w:val="004D4309"/>
    <w:rsid w:val="004D482E"/>
    <w:rsid w:val="004D4E8C"/>
    <w:rsid w:val="004D4E93"/>
    <w:rsid w:val="004D5009"/>
    <w:rsid w:val="004D5279"/>
    <w:rsid w:val="004D5399"/>
    <w:rsid w:val="004D5C66"/>
    <w:rsid w:val="004D6055"/>
    <w:rsid w:val="004D63C8"/>
    <w:rsid w:val="004D67BD"/>
    <w:rsid w:val="004D6C08"/>
    <w:rsid w:val="004D6FA4"/>
    <w:rsid w:val="004D7034"/>
    <w:rsid w:val="004D704D"/>
    <w:rsid w:val="004D7756"/>
    <w:rsid w:val="004D79B6"/>
    <w:rsid w:val="004D7B1C"/>
    <w:rsid w:val="004D7CB8"/>
    <w:rsid w:val="004E0047"/>
    <w:rsid w:val="004E0D93"/>
    <w:rsid w:val="004E0E01"/>
    <w:rsid w:val="004E173E"/>
    <w:rsid w:val="004E1853"/>
    <w:rsid w:val="004E19A5"/>
    <w:rsid w:val="004E1C7D"/>
    <w:rsid w:val="004E1CEC"/>
    <w:rsid w:val="004E1D9E"/>
    <w:rsid w:val="004E1EFF"/>
    <w:rsid w:val="004E1FA7"/>
    <w:rsid w:val="004E211D"/>
    <w:rsid w:val="004E2720"/>
    <w:rsid w:val="004E27A7"/>
    <w:rsid w:val="004E27AB"/>
    <w:rsid w:val="004E2B54"/>
    <w:rsid w:val="004E2EB0"/>
    <w:rsid w:val="004E34ED"/>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8D0"/>
    <w:rsid w:val="004E5CFF"/>
    <w:rsid w:val="004E5D5D"/>
    <w:rsid w:val="004E60F3"/>
    <w:rsid w:val="004E6204"/>
    <w:rsid w:val="004E6281"/>
    <w:rsid w:val="004E662C"/>
    <w:rsid w:val="004E6B92"/>
    <w:rsid w:val="004E6EE9"/>
    <w:rsid w:val="004E704A"/>
    <w:rsid w:val="004E71CC"/>
    <w:rsid w:val="004E75E3"/>
    <w:rsid w:val="004E7987"/>
    <w:rsid w:val="004E7B2E"/>
    <w:rsid w:val="004E7C6A"/>
    <w:rsid w:val="004E7C7C"/>
    <w:rsid w:val="004E7FF7"/>
    <w:rsid w:val="004F0017"/>
    <w:rsid w:val="004F0164"/>
    <w:rsid w:val="004F06D3"/>
    <w:rsid w:val="004F09CC"/>
    <w:rsid w:val="004F0B9E"/>
    <w:rsid w:val="004F0DB4"/>
    <w:rsid w:val="004F0FFB"/>
    <w:rsid w:val="004F189B"/>
    <w:rsid w:val="004F19ED"/>
    <w:rsid w:val="004F1AB3"/>
    <w:rsid w:val="004F1C1A"/>
    <w:rsid w:val="004F1D2A"/>
    <w:rsid w:val="004F1D4E"/>
    <w:rsid w:val="004F270C"/>
    <w:rsid w:val="004F2C15"/>
    <w:rsid w:val="004F2E53"/>
    <w:rsid w:val="004F2FA5"/>
    <w:rsid w:val="004F3960"/>
    <w:rsid w:val="004F3B3D"/>
    <w:rsid w:val="004F3DFB"/>
    <w:rsid w:val="004F4884"/>
    <w:rsid w:val="004F4F26"/>
    <w:rsid w:val="004F5065"/>
    <w:rsid w:val="004F509E"/>
    <w:rsid w:val="004F5452"/>
    <w:rsid w:val="004F54C4"/>
    <w:rsid w:val="004F5835"/>
    <w:rsid w:val="004F592C"/>
    <w:rsid w:val="004F5C45"/>
    <w:rsid w:val="004F6598"/>
    <w:rsid w:val="004F6775"/>
    <w:rsid w:val="004F6A7B"/>
    <w:rsid w:val="004F6D4A"/>
    <w:rsid w:val="004F6D8D"/>
    <w:rsid w:val="004F7218"/>
    <w:rsid w:val="004F756A"/>
    <w:rsid w:val="004F77A3"/>
    <w:rsid w:val="004F7802"/>
    <w:rsid w:val="004F7E35"/>
    <w:rsid w:val="004F7EBB"/>
    <w:rsid w:val="004F7F24"/>
    <w:rsid w:val="0050006C"/>
    <w:rsid w:val="00500601"/>
    <w:rsid w:val="005007C9"/>
    <w:rsid w:val="0050085C"/>
    <w:rsid w:val="00500DB6"/>
    <w:rsid w:val="00500EFA"/>
    <w:rsid w:val="00500F7E"/>
    <w:rsid w:val="0050137E"/>
    <w:rsid w:val="00501558"/>
    <w:rsid w:val="00501596"/>
    <w:rsid w:val="005017C1"/>
    <w:rsid w:val="005017D0"/>
    <w:rsid w:val="0050186F"/>
    <w:rsid w:val="00501894"/>
    <w:rsid w:val="00501A7E"/>
    <w:rsid w:val="0050229C"/>
    <w:rsid w:val="00502ABB"/>
    <w:rsid w:val="00502C27"/>
    <w:rsid w:val="00502C74"/>
    <w:rsid w:val="00502CE3"/>
    <w:rsid w:val="00503185"/>
    <w:rsid w:val="005031E2"/>
    <w:rsid w:val="00503508"/>
    <w:rsid w:val="0050365F"/>
    <w:rsid w:val="00503678"/>
    <w:rsid w:val="0050369A"/>
    <w:rsid w:val="005036D9"/>
    <w:rsid w:val="0050372D"/>
    <w:rsid w:val="0050375A"/>
    <w:rsid w:val="00503A03"/>
    <w:rsid w:val="00503F52"/>
    <w:rsid w:val="00504A4F"/>
    <w:rsid w:val="00504A85"/>
    <w:rsid w:val="00504E84"/>
    <w:rsid w:val="00504F79"/>
    <w:rsid w:val="00505275"/>
    <w:rsid w:val="0050556B"/>
    <w:rsid w:val="005057AD"/>
    <w:rsid w:val="00505C86"/>
    <w:rsid w:val="005061CD"/>
    <w:rsid w:val="00506B0E"/>
    <w:rsid w:val="00506BAD"/>
    <w:rsid w:val="0050727D"/>
    <w:rsid w:val="005074A3"/>
    <w:rsid w:val="00507641"/>
    <w:rsid w:val="0050776B"/>
    <w:rsid w:val="00507F6F"/>
    <w:rsid w:val="0051017D"/>
    <w:rsid w:val="00510608"/>
    <w:rsid w:val="005107E0"/>
    <w:rsid w:val="00510825"/>
    <w:rsid w:val="00511079"/>
    <w:rsid w:val="0051113A"/>
    <w:rsid w:val="0051144E"/>
    <w:rsid w:val="00511640"/>
    <w:rsid w:val="005116A4"/>
    <w:rsid w:val="005117D9"/>
    <w:rsid w:val="0051185A"/>
    <w:rsid w:val="005118E1"/>
    <w:rsid w:val="00511CCA"/>
    <w:rsid w:val="00511D1B"/>
    <w:rsid w:val="00511FC3"/>
    <w:rsid w:val="0051202E"/>
    <w:rsid w:val="00512237"/>
    <w:rsid w:val="00512282"/>
    <w:rsid w:val="00512A6B"/>
    <w:rsid w:val="00512DA7"/>
    <w:rsid w:val="005131FD"/>
    <w:rsid w:val="00513388"/>
    <w:rsid w:val="005136C6"/>
    <w:rsid w:val="005138B0"/>
    <w:rsid w:val="005138B2"/>
    <w:rsid w:val="00513D4D"/>
    <w:rsid w:val="00513D96"/>
    <w:rsid w:val="0051403B"/>
    <w:rsid w:val="00514170"/>
    <w:rsid w:val="0051423C"/>
    <w:rsid w:val="005143C0"/>
    <w:rsid w:val="005148DC"/>
    <w:rsid w:val="00514941"/>
    <w:rsid w:val="00514FFA"/>
    <w:rsid w:val="0051505C"/>
    <w:rsid w:val="0051527C"/>
    <w:rsid w:val="0051539C"/>
    <w:rsid w:val="00515BE6"/>
    <w:rsid w:val="00515F63"/>
    <w:rsid w:val="005160FD"/>
    <w:rsid w:val="005161EE"/>
    <w:rsid w:val="005163BD"/>
    <w:rsid w:val="00516493"/>
    <w:rsid w:val="00516604"/>
    <w:rsid w:val="0051666F"/>
    <w:rsid w:val="0051672E"/>
    <w:rsid w:val="00516C57"/>
    <w:rsid w:val="00516E83"/>
    <w:rsid w:val="00516FD9"/>
    <w:rsid w:val="00517508"/>
    <w:rsid w:val="00517DA6"/>
    <w:rsid w:val="00517F97"/>
    <w:rsid w:val="00520624"/>
    <w:rsid w:val="0052083B"/>
    <w:rsid w:val="00520877"/>
    <w:rsid w:val="00520968"/>
    <w:rsid w:val="00520A8B"/>
    <w:rsid w:val="0052110E"/>
    <w:rsid w:val="00521261"/>
    <w:rsid w:val="005212D9"/>
    <w:rsid w:val="00521330"/>
    <w:rsid w:val="00521B35"/>
    <w:rsid w:val="00521D0C"/>
    <w:rsid w:val="00521FAD"/>
    <w:rsid w:val="00521FB3"/>
    <w:rsid w:val="005223DB"/>
    <w:rsid w:val="005226E6"/>
    <w:rsid w:val="005229D2"/>
    <w:rsid w:val="00522D09"/>
    <w:rsid w:val="00522E34"/>
    <w:rsid w:val="00523158"/>
    <w:rsid w:val="0052324C"/>
    <w:rsid w:val="0052346E"/>
    <w:rsid w:val="00523B31"/>
    <w:rsid w:val="00524496"/>
    <w:rsid w:val="0052452F"/>
    <w:rsid w:val="0052455B"/>
    <w:rsid w:val="005247E3"/>
    <w:rsid w:val="00524C1C"/>
    <w:rsid w:val="00524C90"/>
    <w:rsid w:val="00524D3F"/>
    <w:rsid w:val="00524EA2"/>
    <w:rsid w:val="00525327"/>
    <w:rsid w:val="005259D0"/>
    <w:rsid w:val="00525E1E"/>
    <w:rsid w:val="005261BF"/>
    <w:rsid w:val="005265F4"/>
    <w:rsid w:val="00526714"/>
    <w:rsid w:val="005268A9"/>
    <w:rsid w:val="00526BFC"/>
    <w:rsid w:val="00526C81"/>
    <w:rsid w:val="00526E12"/>
    <w:rsid w:val="005272A7"/>
    <w:rsid w:val="00527AE8"/>
    <w:rsid w:val="00530668"/>
    <w:rsid w:val="00530691"/>
    <w:rsid w:val="00530844"/>
    <w:rsid w:val="00530A4E"/>
    <w:rsid w:val="00530D31"/>
    <w:rsid w:val="00530E08"/>
    <w:rsid w:val="00530EE1"/>
    <w:rsid w:val="005313C9"/>
    <w:rsid w:val="00531642"/>
    <w:rsid w:val="00531A00"/>
    <w:rsid w:val="00531A0A"/>
    <w:rsid w:val="00531A81"/>
    <w:rsid w:val="00531E34"/>
    <w:rsid w:val="00532541"/>
    <w:rsid w:val="00532D40"/>
    <w:rsid w:val="00532DAD"/>
    <w:rsid w:val="00532E12"/>
    <w:rsid w:val="00532F44"/>
    <w:rsid w:val="005330A5"/>
    <w:rsid w:val="0053487F"/>
    <w:rsid w:val="00534AB0"/>
    <w:rsid w:val="00534AD8"/>
    <w:rsid w:val="00534C50"/>
    <w:rsid w:val="00534D62"/>
    <w:rsid w:val="0053568F"/>
    <w:rsid w:val="005358E4"/>
    <w:rsid w:val="00535B6E"/>
    <w:rsid w:val="00535C54"/>
    <w:rsid w:val="00536246"/>
    <w:rsid w:val="0053635C"/>
    <w:rsid w:val="0053643E"/>
    <w:rsid w:val="0053667A"/>
    <w:rsid w:val="00536835"/>
    <w:rsid w:val="00536B4B"/>
    <w:rsid w:val="005371C3"/>
    <w:rsid w:val="0053787D"/>
    <w:rsid w:val="00537A26"/>
    <w:rsid w:val="00537AAD"/>
    <w:rsid w:val="00540452"/>
    <w:rsid w:val="005406FC"/>
    <w:rsid w:val="005409AC"/>
    <w:rsid w:val="00540C38"/>
    <w:rsid w:val="00540C3E"/>
    <w:rsid w:val="00540D6F"/>
    <w:rsid w:val="00541037"/>
    <w:rsid w:val="005413B2"/>
    <w:rsid w:val="00541A7B"/>
    <w:rsid w:val="00541BE0"/>
    <w:rsid w:val="00542889"/>
    <w:rsid w:val="00542F1E"/>
    <w:rsid w:val="0054391B"/>
    <w:rsid w:val="00543E9B"/>
    <w:rsid w:val="00544899"/>
    <w:rsid w:val="0054495E"/>
    <w:rsid w:val="00544A59"/>
    <w:rsid w:val="00544B95"/>
    <w:rsid w:val="00545402"/>
    <w:rsid w:val="005457B3"/>
    <w:rsid w:val="00545FDB"/>
    <w:rsid w:val="00545FE7"/>
    <w:rsid w:val="005460C3"/>
    <w:rsid w:val="005461F8"/>
    <w:rsid w:val="0054627D"/>
    <w:rsid w:val="005476FB"/>
    <w:rsid w:val="00547770"/>
    <w:rsid w:val="00547D1A"/>
    <w:rsid w:val="0055017F"/>
    <w:rsid w:val="00550C08"/>
    <w:rsid w:val="00550F61"/>
    <w:rsid w:val="0055101D"/>
    <w:rsid w:val="0055129D"/>
    <w:rsid w:val="005515A0"/>
    <w:rsid w:val="00551B11"/>
    <w:rsid w:val="0055204C"/>
    <w:rsid w:val="0055220C"/>
    <w:rsid w:val="00552339"/>
    <w:rsid w:val="005529E3"/>
    <w:rsid w:val="00552BE1"/>
    <w:rsid w:val="0055329E"/>
    <w:rsid w:val="005532B7"/>
    <w:rsid w:val="0055392A"/>
    <w:rsid w:val="00553D4D"/>
    <w:rsid w:val="005540C4"/>
    <w:rsid w:val="0055479D"/>
    <w:rsid w:val="00554A0B"/>
    <w:rsid w:val="00554A93"/>
    <w:rsid w:val="00554AA6"/>
    <w:rsid w:val="00554E46"/>
    <w:rsid w:val="00555512"/>
    <w:rsid w:val="0055574E"/>
    <w:rsid w:val="005557A4"/>
    <w:rsid w:val="005558A8"/>
    <w:rsid w:val="005559D1"/>
    <w:rsid w:val="00555D53"/>
    <w:rsid w:val="00556244"/>
    <w:rsid w:val="005562C2"/>
    <w:rsid w:val="0055681D"/>
    <w:rsid w:val="00556BF7"/>
    <w:rsid w:val="0055717D"/>
    <w:rsid w:val="00557222"/>
    <w:rsid w:val="00557399"/>
    <w:rsid w:val="00557673"/>
    <w:rsid w:val="0055767A"/>
    <w:rsid w:val="005577D4"/>
    <w:rsid w:val="00557962"/>
    <w:rsid w:val="00557A8C"/>
    <w:rsid w:val="00557DF4"/>
    <w:rsid w:val="00560421"/>
    <w:rsid w:val="00560672"/>
    <w:rsid w:val="00560C8F"/>
    <w:rsid w:val="00560E01"/>
    <w:rsid w:val="00561004"/>
    <w:rsid w:val="00561041"/>
    <w:rsid w:val="00561046"/>
    <w:rsid w:val="00561BC4"/>
    <w:rsid w:val="00561D5C"/>
    <w:rsid w:val="00561E66"/>
    <w:rsid w:val="00562557"/>
    <w:rsid w:val="00562673"/>
    <w:rsid w:val="005626C4"/>
    <w:rsid w:val="00562F78"/>
    <w:rsid w:val="0056319F"/>
    <w:rsid w:val="0056325D"/>
    <w:rsid w:val="005635F2"/>
    <w:rsid w:val="0056370D"/>
    <w:rsid w:val="005637B8"/>
    <w:rsid w:val="00563998"/>
    <w:rsid w:val="00563A4A"/>
    <w:rsid w:val="00563BFA"/>
    <w:rsid w:val="00563D4C"/>
    <w:rsid w:val="00563EE4"/>
    <w:rsid w:val="00564329"/>
    <w:rsid w:val="005647AD"/>
    <w:rsid w:val="00564855"/>
    <w:rsid w:val="00564DA7"/>
    <w:rsid w:val="00564DB4"/>
    <w:rsid w:val="00564EDF"/>
    <w:rsid w:val="005651B7"/>
    <w:rsid w:val="00565622"/>
    <w:rsid w:val="005656AA"/>
    <w:rsid w:val="00565D3D"/>
    <w:rsid w:val="00565DF7"/>
    <w:rsid w:val="00565F76"/>
    <w:rsid w:val="00566EC6"/>
    <w:rsid w:val="005672C0"/>
    <w:rsid w:val="00567434"/>
    <w:rsid w:val="00567918"/>
    <w:rsid w:val="00567A4A"/>
    <w:rsid w:val="00567EF2"/>
    <w:rsid w:val="00570098"/>
    <w:rsid w:val="005700C6"/>
    <w:rsid w:val="005703F4"/>
    <w:rsid w:val="005708DD"/>
    <w:rsid w:val="005710EA"/>
    <w:rsid w:val="00571443"/>
    <w:rsid w:val="00571550"/>
    <w:rsid w:val="0057194C"/>
    <w:rsid w:val="005722C7"/>
    <w:rsid w:val="00572316"/>
    <w:rsid w:val="005723B4"/>
    <w:rsid w:val="005725E4"/>
    <w:rsid w:val="005725E9"/>
    <w:rsid w:val="00572A0C"/>
    <w:rsid w:val="00572C9F"/>
    <w:rsid w:val="00572CE2"/>
    <w:rsid w:val="00572DDB"/>
    <w:rsid w:val="00573075"/>
    <w:rsid w:val="00573395"/>
    <w:rsid w:val="00573406"/>
    <w:rsid w:val="00573939"/>
    <w:rsid w:val="00573A12"/>
    <w:rsid w:val="00573A9B"/>
    <w:rsid w:val="00573E1C"/>
    <w:rsid w:val="005744C5"/>
    <w:rsid w:val="00574620"/>
    <w:rsid w:val="00574924"/>
    <w:rsid w:val="005758E5"/>
    <w:rsid w:val="00575FAC"/>
    <w:rsid w:val="00576283"/>
    <w:rsid w:val="005763EF"/>
    <w:rsid w:val="005766EE"/>
    <w:rsid w:val="00576A77"/>
    <w:rsid w:val="00576C9F"/>
    <w:rsid w:val="00576FA9"/>
    <w:rsid w:val="005771C8"/>
    <w:rsid w:val="005771DA"/>
    <w:rsid w:val="00577285"/>
    <w:rsid w:val="005772D9"/>
    <w:rsid w:val="005779CA"/>
    <w:rsid w:val="00577AE6"/>
    <w:rsid w:val="00577F94"/>
    <w:rsid w:val="00580166"/>
    <w:rsid w:val="0058043A"/>
    <w:rsid w:val="00580C49"/>
    <w:rsid w:val="00581379"/>
    <w:rsid w:val="005814A6"/>
    <w:rsid w:val="00581830"/>
    <w:rsid w:val="00581ED4"/>
    <w:rsid w:val="005826FD"/>
    <w:rsid w:val="005828C2"/>
    <w:rsid w:val="005829C8"/>
    <w:rsid w:val="00582E7F"/>
    <w:rsid w:val="00582FEE"/>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B7E"/>
    <w:rsid w:val="00586CB7"/>
    <w:rsid w:val="00586F12"/>
    <w:rsid w:val="00587198"/>
    <w:rsid w:val="0058733D"/>
    <w:rsid w:val="0058772B"/>
    <w:rsid w:val="00587743"/>
    <w:rsid w:val="00587F7C"/>
    <w:rsid w:val="00590699"/>
    <w:rsid w:val="00590A5F"/>
    <w:rsid w:val="00590F02"/>
    <w:rsid w:val="005912E7"/>
    <w:rsid w:val="0059162E"/>
    <w:rsid w:val="00592244"/>
    <w:rsid w:val="0059229B"/>
    <w:rsid w:val="0059265A"/>
    <w:rsid w:val="0059285C"/>
    <w:rsid w:val="00592DD2"/>
    <w:rsid w:val="00592DF8"/>
    <w:rsid w:val="00593D64"/>
    <w:rsid w:val="005946A8"/>
    <w:rsid w:val="00594DB3"/>
    <w:rsid w:val="00594FF1"/>
    <w:rsid w:val="005952A9"/>
    <w:rsid w:val="00595407"/>
    <w:rsid w:val="005956A1"/>
    <w:rsid w:val="0059585B"/>
    <w:rsid w:val="0059622A"/>
    <w:rsid w:val="00596347"/>
    <w:rsid w:val="005965A1"/>
    <w:rsid w:val="005967A9"/>
    <w:rsid w:val="005969A6"/>
    <w:rsid w:val="00596C9F"/>
    <w:rsid w:val="00596E83"/>
    <w:rsid w:val="00596EA0"/>
    <w:rsid w:val="00596F9B"/>
    <w:rsid w:val="005977A4"/>
    <w:rsid w:val="005977AB"/>
    <w:rsid w:val="005977D6"/>
    <w:rsid w:val="00597944"/>
    <w:rsid w:val="00597C78"/>
    <w:rsid w:val="00597E1F"/>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980"/>
    <w:rsid w:val="005A2AB8"/>
    <w:rsid w:val="005A2C19"/>
    <w:rsid w:val="005A38E1"/>
    <w:rsid w:val="005A3976"/>
    <w:rsid w:val="005A3B3E"/>
    <w:rsid w:val="005A42AC"/>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73BE"/>
    <w:rsid w:val="005A7964"/>
    <w:rsid w:val="005B0139"/>
    <w:rsid w:val="005B026E"/>
    <w:rsid w:val="005B0325"/>
    <w:rsid w:val="005B0741"/>
    <w:rsid w:val="005B0745"/>
    <w:rsid w:val="005B1097"/>
    <w:rsid w:val="005B1254"/>
    <w:rsid w:val="005B1411"/>
    <w:rsid w:val="005B1C2B"/>
    <w:rsid w:val="005B1C55"/>
    <w:rsid w:val="005B1EEB"/>
    <w:rsid w:val="005B2EA9"/>
    <w:rsid w:val="005B36BF"/>
    <w:rsid w:val="005B36E4"/>
    <w:rsid w:val="005B378E"/>
    <w:rsid w:val="005B3E49"/>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6290"/>
    <w:rsid w:val="005B72EE"/>
    <w:rsid w:val="005B77D1"/>
    <w:rsid w:val="005B7B3F"/>
    <w:rsid w:val="005B7D9C"/>
    <w:rsid w:val="005B7F9B"/>
    <w:rsid w:val="005C009C"/>
    <w:rsid w:val="005C0D64"/>
    <w:rsid w:val="005C1227"/>
    <w:rsid w:val="005C14BA"/>
    <w:rsid w:val="005C18BF"/>
    <w:rsid w:val="005C1AAD"/>
    <w:rsid w:val="005C2065"/>
    <w:rsid w:val="005C20EC"/>
    <w:rsid w:val="005C23DF"/>
    <w:rsid w:val="005C25EE"/>
    <w:rsid w:val="005C277D"/>
    <w:rsid w:val="005C281F"/>
    <w:rsid w:val="005C28FB"/>
    <w:rsid w:val="005C3177"/>
    <w:rsid w:val="005C333C"/>
    <w:rsid w:val="005C3443"/>
    <w:rsid w:val="005C3663"/>
    <w:rsid w:val="005C3815"/>
    <w:rsid w:val="005C3EB9"/>
    <w:rsid w:val="005C4189"/>
    <w:rsid w:val="005C42BC"/>
    <w:rsid w:val="005C43A2"/>
    <w:rsid w:val="005C4715"/>
    <w:rsid w:val="005C4A6A"/>
    <w:rsid w:val="005C4A73"/>
    <w:rsid w:val="005C4A76"/>
    <w:rsid w:val="005C4B7E"/>
    <w:rsid w:val="005C4E43"/>
    <w:rsid w:val="005C4FBE"/>
    <w:rsid w:val="005C599D"/>
    <w:rsid w:val="005C5A80"/>
    <w:rsid w:val="005C5AC6"/>
    <w:rsid w:val="005C5B82"/>
    <w:rsid w:val="005C602D"/>
    <w:rsid w:val="005C6055"/>
    <w:rsid w:val="005C60E4"/>
    <w:rsid w:val="005C6403"/>
    <w:rsid w:val="005C6487"/>
    <w:rsid w:val="005C6AE2"/>
    <w:rsid w:val="005C6D2A"/>
    <w:rsid w:val="005C6F89"/>
    <w:rsid w:val="005C6FCB"/>
    <w:rsid w:val="005C7804"/>
    <w:rsid w:val="005C7BD0"/>
    <w:rsid w:val="005D012A"/>
    <w:rsid w:val="005D0644"/>
    <w:rsid w:val="005D072E"/>
    <w:rsid w:val="005D073B"/>
    <w:rsid w:val="005D08F8"/>
    <w:rsid w:val="005D09C3"/>
    <w:rsid w:val="005D10E5"/>
    <w:rsid w:val="005D1552"/>
    <w:rsid w:val="005D17E5"/>
    <w:rsid w:val="005D18F5"/>
    <w:rsid w:val="005D1C63"/>
    <w:rsid w:val="005D1DE6"/>
    <w:rsid w:val="005D1FC8"/>
    <w:rsid w:val="005D2322"/>
    <w:rsid w:val="005D2451"/>
    <w:rsid w:val="005D2B5F"/>
    <w:rsid w:val="005D2BCD"/>
    <w:rsid w:val="005D2F6E"/>
    <w:rsid w:val="005D3019"/>
    <w:rsid w:val="005D3424"/>
    <w:rsid w:val="005D34A7"/>
    <w:rsid w:val="005D3850"/>
    <w:rsid w:val="005D38FD"/>
    <w:rsid w:val="005D3C49"/>
    <w:rsid w:val="005D3CEC"/>
    <w:rsid w:val="005D3D7A"/>
    <w:rsid w:val="005D43F6"/>
    <w:rsid w:val="005D499E"/>
    <w:rsid w:val="005D4F49"/>
    <w:rsid w:val="005D5092"/>
    <w:rsid w:val="005D5B15"/>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2A1"/>
    <w:rsid w:val="005D7958"/>
    <w:rsid w:val="005E008D"/>
    <w:rsid w:val="005E01BF"/>
    <w:rsid w:val="005E03E7"/>
    <w:rsid w:val="005E04ED"/>
    <w:rsid w:val="005E07CF"/>
    <w:rsid w:val="005E0DB3"/>
    <w:rsid w:val="005E0E56"/>
    <w:rsid w:val="005E1C90"/>
    <w:rsid w:val="005E1D07"/>
    <w:rsid w:val="005E25BD"/>
    <w:rsid w:val="005E2C20"/>
    <w:rsid w:val="005E31D0"/>
    <w:rsid w:val="005E37A0"/>
    <w:rsid w:val="005E39BC"/>
    <w:rsid w:val="005E3D9A"/>
    <w:rsid w:val="005E4251"/>
    <w:rsid w:val="005E45C8"/>
    <w:rsid w:val="005E46AF"/>
    <w:rsid w:val="005E49C2"/>
    <w:rsid w:val="005E4E0D"/>
    <w:rsid w:val="005E5077"/>
    <w:rsid w:val="005E52A1"/>
    <w:rsid w:val="005E5339"/>
    <w:rsid w:val="005E556B"/>
    <w:rsid w:val="005E56AC"/>
    <w:rsid w:val="005E572D"/>
    <w:rsid w:val="005E5E2F"/>
    <w:rsid w:val="005E5E58"/>
    <w:rsid w:val="005E600A"/>
    <w:rsid w:val="005E6161"/>
    <w:rsid w:val="005E6544"/>
    <w:rsid w:val="005E6625"/>
    <w:rsid w:val="005E6886"/>
    <w:rsid w:val="005E6899"/>
    <w:rsid w:val="005E6E4F"/>
    <w:rsid w:val="005E703A"/>
    <w:rsid w:val="005E7A7A"/>
    <w:rsid w:val="005E7ACE"/>
    <w:rsid w:val="005E7B1E"/>
    <w:rsid w:val="005E7EAC"/>
    <w:rsid w:val="005F0072"/>
    <w:rsid w:val="005F00CE"/>
    <w:rsid w:val="005F0157"/>
    <w:rsid w:val="005F0402"/>
    <w:rsid w:val="005F0F7B"/>
    <w:rsid w:val="005F11AF"/>
    <w:rsid w:val="005F14BA"/>
    <w:rsid w:val="005F1A19"/>
    <w:rsid w:val="005F1CD9"/>
    <w:rsid w:val="005F1CF9"/>
    <w:rsid w:val="005F1DD4"/>
    <w:rsid w:val="005F21EE"/>
    <w:rsid w:val="005F26F0"/>
    <w:rsid w:val="005F2723"/>
    <w:rsid w:val="005F2E2B"/>
    <w:rsid w:val="005F3397"/>
    <w:rsid w:val="005F3488"/>
    <w:rsid w:val="005F393E"/>
    <w:rsid w:val="005F39F1"/>
    <w:rsid w:val="005F3DD0"/>
    <w:rsid w:val="005F3E25"/>
    <w:rsid w:val="005F4493"/>
    <w:rsid w:val="005F462A"/>
    <w:rsid w:val="005F46BD"/>
    <w:rsid w:val="005F48D2"/>
    <w:rsid w:val="005F49B9"/>
    <w:rsid w:val="005F4A2F"/>
    <w:rsid w:val="005F4AA7"/>
    <w:rsid w:val="005F4F8A"/>
    <w:rsid w:val="005F56DC"/>
    <w:rsid w:val="005F576B"/>
    <w:rsid w:val="005F5D07"/>
    <w:rsid w:val="005F5DC7"/>
    <w:rsid w:val="005F62AC"/>
    <w:rsid w:val="005F65F0"/>
    <w:rsid w:val="005F6B8C"/>
    <w:rsid w:val="005F6F49"/>
    <w:rsid w:val="005F7152"/>
    <w:rsid w:val="005F7E87"/>
    <w:rsid w:val="00600C77"/>
    <w:rsid w:val="0060172A"/>
    <w:rsid w:val="00601AD6"/>
    <w:rsid w:val="00601B3B"/>
    <w:rsid w:val="00601B6D"/>
    <w:rsid w:val="00601EFA"/>
    <w:rsid w:val="00602002"/>
    <w:rsid w:val="00602679"/>
    <w:rsid w:val="006026CE"/>
    <w:rsid w:val="006027B4"/>
    <w:rsid w:val="0060288E"/>
    <w:rsid w:val="00602B08"/>
    <w:rsid w:val="00602BB7"/>
    <w:rsid w:val="00602C99"/>
    <w:rsid w:val="00603056"/>
    <w:rsid w:val="0060351D"/>
    <w:rsid w:val="006037E0"/>
    <w:rsid w:val="006039DF"/>
    <w:rsid w:val="00603B8D"/>
    <w:rsid w:val="00603E30"/>
    <w:rsid w:val="00604262"/>
    <w:rsid w:val="0060452E"/>
    <w:rsid w:val="0060459C"/>
    <w:rsid w:val="00604712"/>
    <w:rsid w:val="00604AC5"/>
    <w:rsid w:val="006051BA"/>
    <w:rsid w:val="00605458"/>
    <w:rsid w:val="00605527"/>
    <w:rsid w:val="00605805"/>
    <w:rsid w:val="00605C32"/>
    <w:rsid w:val="00605C69"/>
    <w:rsid w:val="006061AE"/>
    <w:rsid w:val="00606666"/>
    <w:rsid w:val="006067D8"/>
    <w:rsid w:val="0060683E"/>
    <w:rsid w:val="006069C5"/>
    <w:rsid w:val="00606CDD"/>
    <w:rsid w:val="00607346"/>
    <w:rsid w:val="006075DA"/>
    <w:rsid w:val="00607675"/>
    <w:rsid w:val="006077EF"/>
    <w:rsid w:val="00607A2E"/>
    <w:rsid w:val="006102D8"/>
    <w:rsid w:val="00610341"/>
    <w:rsid w:val="006103C1"/>
    <w:rsid w:val="0061058A"/>
    <w:rsid w:val="00610A4A"/>
    <w:rsid w:val="00610B45"/>
    <w:rsid w:val="00610E18"/>
    <w:rsid w:val="0061111A"/>
    <w:rsid w:val="0061123F"/>
    <w:rsid w:val="0061135C"/>
    <w:rsid w:val="00611787"/>
    <w:rsid w:val="00612194"/>
    <w:rsid w:val="00612228"/>
    <w:rsid w:val="00612F3C"/>
    <w:rsid w:val="006130C0"/>
    <w:rsid w:val="00613147"/>
    <w:rsid w:val="00613425"/>
    <w:rsid w:val="006135A0"/>
    <w:rsid w:val="006136CF"/>
    <w:rsid w:val="006138D2"/>
    <w:rsid w:val="00613A36"/>
    <w:rsid w:val="00613DD5"/>
    <w:rsid w:val="00613F4A"/>
    <w:rsid w:val="00614784"/>
    <w:rsid w:val="00614B53"/>
    <w:rsid w:val="00614C50"/>
    <w:rsid w:val="00614CD1"/>
    <w:rsid w:val="006153FB"/>
    <w:rsid w:val="00615662"/>
    <w:rsid w:val="00615906"/>
    <w:rsid w:val="0061598F"/>
    <w:rsid w:val="006159C1"/>
    <w:rsid w:val="00615ACE"/>
    <w:rsid w:val="00615F35"/>
    <w:rsid w:val="0061617A"/>
    <w:rsid w:val="00616419"/>
    <w:rsid w:val="0061642E"/>
    <w:rsid w:val="006167B9"/>
    <w:rsid w:val="00616DD8"/>
    <w:rsid w:val="00616F46"/>
    <w:rsid w:val="0061712C"/>
    <w:rsid w:val="006175EE"/>
    <w:rsid w:val="00617CB4"/>
    <w:rsid w:val="00617DC5"/>
    <w:rsid w:val="00617EAB"/>
    <w:rsid w:val="006201BD"/>
    <w:rsid w:val="00620249"/>
    <w:rsid w:val="006205A3"/>
    <w:rsid w:val="00620829"/>
    <w:rsid w:val="00621438"/>
    <w:rsid w:val="006215B9"/>
    <w:rsid w:val="00621E23"/>
    <w:rsid w:val="00621F28"/>
    <w:rsid w:val="00622297"/>
    <w:rsid w:val="00622B04"/>
    <w:rsid w:val="00622B8D"/>
    <w:rsid w:val="00622D72"/>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C28"/>
    <w:rsid w:val="0062606D"/>
    <w:rsid w:val="00626698"/>
    <w:rsid w:val="0062671D"/>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3EE"/>
    <w:rsid w:val="00632B88"/>
    <w:rsid w:val="006330C4"/>
    <w:rsid w:val="006331EB"/>
    <w:rsid w:val="00633212"/>
    <w:rsid w:val="006332A5"/>
    <w:rsid w:val="00633430"/>
    <w:rsid w:val="0063347E"/>
    <w:rsid w:val="0063396A"/>
    <w:rsid w:val="00633D59"/>
    <w:rsid w:val="00633F40"/>
    <w:rsid w:val="006342D4"/>
    <w:rsid w:val="00634485"/>
    <w:rsid w:val="006345C3"/>
    <w:rsid w:val="00634775"/>
    <w:rsid w:val="0063483E"/>
    <w:rsid w:val="00634B24"/>
    <w:rsid w:val="00634F02"/>
    <w:rsid w:val="0063536D"/>
    <w:rsid w:val="00635479"/>
    <w:rsid w:val="006355B3"/>
    <w:rsid w:val="00635768"/>
    <w:rsid w:val="006358F7"/>
    <w:rsid w:val="00635C8F"/>
    <w:rsid w:val="00635D5A"/>
    <w:rsid w:val="00636153"/>
    <w:rsid w:val="00636561"/>
    <w:rsid w:val="00636853"/>
    <w:rsid w:val="00636B21"/>
    <w:rsid w:val="00637369"/>
    <w:rsid w:val="00637917"/>
    <w:rsid w:val="00637A78"/>
    <w:rsid w:val="00640639"/>
    <w:rsid w:val="00640AC4"/>
    <w:rsid w:val="00640B09"/>
    <w:rsid w:val="00640D7A"/>
    <w:rsid w:val="0064147F"/>
    <w:rsid w:val="006414D9"/>
    <w:rsid w:val="006414EB"/>
    <w:rsid w:val="00641E8A"/>
    <w:rsid w:val="00642890"/>
    <w:rsid w:val="006428EB"/>
    <w:rsid w:val="00642E85"/>
    <w:rsid w:val="006430E9"/>
    <w:rsid w:val="006430ED"/>
    <w:rsid w:val="0064321E"/>
    <w:rsid w:val="006435B0"/>
    <w:rsid w:val="006435FD"/>
    <w:rsid w:val="0064394F"/>
    <w:rsid w:val="0064404E"/>
    <w:rsid w:val="006445B4"/>
    <w:rsid w:val="0064463A"/>
    <w:rsid w:val="0064466A"/>
    <w:rsid w:val="006447B7"/>
    <w:rsid w:val="00644D23"/>
    <w:rsid w:val="00645190"/>
    <w:rsid w:val="006453FA"/>
    <w:rsid w:val="006456BC"/>
    <w:rsid w:val="00645AC4"/>
    <w:rsid w:val="00645B7D"/>
    <w:rsid w:val="00645BC0"/>
    <w:rsid w:val="00645D33"/>
    <w:rsid w:val="006460CA"/>
    <w:rsid w:val="0064629B"/>
    <w:rsid w:val="00646693"/>
    <w:rsid w:val="00646864"/>
    <w:rsid w:val="00646912"/>
    <w:rsid w:val="00646AC2"/>
    <w:rsid w:val="00646C82"/>
    <w:rsid w:val="00646DAD"/>
    <w:rsid w:val="00646E31"/>
    <w:rsid w:val="006475CD"/>
    <w:rsid w:val="00647B1A"/>
    <w:rsid w:val="00647C0E"/>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FD4"/>
    <w:rsid w:val="006542DE"/>
    <w:rsid w:val="00654B12"/>
    <w:rsid w:val="00655156"/>
    <w:rsid w:val="006553A4"/>
    <w:rsid w:val="006558B8"/>
    <w:rsid w:val="00655D13"/>
    <w:rsid w:val="006560F5"/>
    <w:rsid w:val="00656783"/>
    <w:rsid w:val="00656B54"/>
    <w:rsid w:val="00656D0F"/>
    <w:rsid w:val="00656D6E"/>
    <w:rsid w:val="00656D72"/>
    <w:rsid w:val="00656DE7"/>
    <w:rsid w:val="00656FA5"/>
    <w:rsid w:val="00657170"/>
    <w:rsid w:val="006572BB"/>
    <w:rsid w:val="006574D6"/>
    <w:rsid w:val="006575BF"/>
    <w:rsid w:val="00657889"/>
    <w:rsid w:val="00657B3B"/>
    <w:rsid w:val="00657CA4"/>
    <w:rsid w:val="0066038B"/>
    <w:rsid w:val="0066041A"/>
    <w:rsid w:val="006611E9"/>
    <w:rsid w:val="00661629"/>
    <w:rsid w:val="0066166B"/>
    <w:rsid w:val="00661670"/>
    <w:rsid w:val="00661775"/>
    <w:rsid w:val="00661B6C"/>
    <w:rsid w:val="00661C2F"/>
    <w:rsid w:val="00661CD9"/>
    <w:rsid w:val="006625E5"/>
    <w:rsid w:val="00662DF0"/>
    <w:rsid w:val="00662FDF"/>
    <w:rsid w:val="00662FFD"/>
    <w:rsid w:val="006636EF"/>
    <w:rsid w:val="00663CBE"/>
    <w:rsid w:val="00663E51"/>
    <w:rsid w:val="006640AD"/>
    <w:rsid w:val="00664262"/>
    <w:rsid w:val="006642A6"/>
    <w:rsid w:val="00664537"/>
    <w:rsid w:val="00664A43"/>
    <w:rsid w:val="00664AA6"/>
    <w:rsid w:val="0066502D"/>
    <w:rsid w:val="006650AF"/>
    <w:rsid w:val="006656F0"/>
    <w:rsid w:val="00665A62"/>
    <w:rsid w:val="00665E0D"/>
    <w:rsid w:val="00666552"/>
    <w:rsid w:val="006667A5"/>
    <w:rsid w:val="00666DE7"/>
    <w:rsid w:val="00666EB8"/>
    <w:rsid w:val="00667058"/>
    <w:rsid w:val="0066748C"/>
    <w:rsid w:val="006678B0"/>
    <w:rsid w:val="00670133"/>
    <w:rsid w:val="0067016F"/>
    <w:rsid w:val="0067034F"/>
    <w:rsid w:val="00670F28"/>
    <w:rsid w:val="006712F4"/>
    <w:rsid w:val="006713C7"/>
    <w:rsid w:val="00671472"/>
    <w:rsid w:val="0067148D"/>
    <w:rsid w:val="00671D7A"/>
    <w:rsid w:val="00671FC2"/>
    <w:rsid w:val="0067240C"/>
    <w:rsid w:val="00672722"/>
    <w:rsid w:val="00672847"/>
    <w:rsid w:val="00672A4E"/>
    <w:rsid w:val="00672A6E"/>
    <w:rsid w:val="00672ACA"/>
    <w:rsid w:val="00673575"/>
    <w:rsid w:val="0067364E"/>
    <w:rsid w:val="006737D4"/>
    <w:rsid w:val="00673E0F"/>
    <w:rsid w:val="00674113"/>
    <w:rsid w:val="006749C5"/>
    <w:rsid w:val="00674A3E"/>
    <w:rsid w:val="00674BD8"/>
    <w:rsid w:val="006754CD"/>
    <w:rsid w:val="00675536"/>
    <w:rsid w:val="00675715"/>
    <w:rsid w:val="00675872"/>
    <w:rsid w:val="00675B5C"/>
    <w:rsid w:val="00675BAB"/>
    <w:rsid w:val="00675C01"/>
    <w:rsid w:val="00675FA9"/>
    <w:rsid w:val="00676142"/>
    <w:rsid w:val="00676398"/>
    <w:rsid w:val="006763E4"/>
    <w:rsid w:val="00676685"/>
    <w:rsid w:val="00676776"/>
    <w:rsid w:val="006768CD"/>
    <w:rsid w:val="00676A05"/>
    <w:rsid w:val="00677035"/>
    <w:rsid w:val="00677911"/>
    <w:rsid w:val="00677925"/>
    <w:rsid w:val="00677A42"/>
    <w:rsid w:val="00677CAE"/>
    <w:rsid w:val="00677CDD"/>
    <w:rsid w:val="006805F0"/>
    <w:rsid w:val="00680E1C"/>
    <w:rsid w:val="00681173"/>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5086"/>
    <w:rsid w:val="006859B0"/>
    <w:rsid w:val="00685A65"/>
    <w:rsid w:val="00685C44"/>
    <w:rsid w:val="00685D68"/>
    <w:rsid w:val="00685F18"/>
    <w:rsid w:val="0068605C"/>
    <w:rsid w:val="00686253"/>
    <w:rsid w:val="00686915"/>
    <w:rsid w:val="00686A07"/>
    <w:rsid w:val="00686A9E"/>
    <w:rsid w:val="00686FB9"/>
    <w:rsid w:val="006876DD"/>
    <w:rsid w:val="00687B92"/>
    <w:rsid w:val="0069031B"/>
    <w:rsid w:val="00690485"/>
    <w:rsid w:val="00690795"/>
    <w:rsid w:val="00690876"/>
    <w:rsid w:val="00690A2F"/>
    <w:rsid w:val="00690DC6"/>
    <w:rsid w:val="00691677"/>
    <w:rsid w:val="0069196D"/>
    <w:rsid w:val="00691A6B"/>
    <w:rsid w:val="00691B25"/>
    <w:rsid w:val="00691EA1"/>
    <w:rsid w:val="00692638"/>
    <w:rsid w:val="00692C81"/>
    <w:rsid w:val="0069309C"/>
    <w:rsid w:val="0069334F"/>
    <w:rsid w:val="00693A3C"/>
    <w:rsid w:val="00693C75"/>
    <w:rsid w:val="0069402E"/>
    <w:rsid w:val="0069464E"/>
    <w:rsid w:val="00694EA4"/>
    <w:rsid w:val="00694F5D"/>
    <w:rsid w:val="00694F81"/>
    <w:rsid w:val="006956CF"/>
    <w:rsid w:val="00695B59"/>
    <w:rsid w:val="00695CCE"/>
    <w:rsid w:val="0069675D"/>
    <w:rsid w:val="00696A25"/>
    <w:rsid w:val="00696D27"/>
    <w:rsid w:val="00696D91"/>
    <w:rsid w:val="00696DBA"/>
    <w:rsid w:val="00696FF1"/>
    <w:rsid w:val="006970CE"/>
    <w:rsid w:val="0069713C"/>
    <w:rsid w:val="0069765B"/>
    <w:rsid w:val="00697664"/>
    <w:rsid w:val="00697F06"/>
    <w:rsid w:val="00697F11"/>
    <w:rsid w:val="006A01E7"/>
    <w:rsid w:val="006A02DD"/>
    <w:rsid w:val="006A03E8"/>
    <w:rsid w:val="006A07B8"/>
    <w:rsid w:val="006A0A26"/>
    <w:rsid w:val="006A0D83"/>
    <w:rsid w:val="006A103C"/>
    <w:rsid w:val="006A11CE"/>
    <w:rsid w:val="006A126F"/>
    <w:rsid w:val="006A12CE"/>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92F"/>
    <w:rsid w:val="006B009C"/>
    <w:rsid w:val="006B015E"/>
    <w:rsid w:val="006B01B6"/>
    <w:rsid w:val="006B0455"/>
    <w:rsid w:val="006B0650"/>
    <w:rsid w:val="006B0B12"/>
    <w:rsid w:val="006B0C50"/>
    <w:rsid w:val="006B0DAF"/>
    <w:rsid w:val="006B0E92"/>
    <w:rsid w:val="006B1553"/>
    <w:rsid w:val="006B185D"/>
    <w:rsid w:val="006B188A"/>
    <w:rsid w:val="006B1D4F"/>
    <w:rsid w:val="006B2488"/>
    <w:rsid w:val="006B271C"/>
    <w:rsid w:val="006B2765"/>
    <w:rsid w:val="006B3808"/>
    <w:rsid w:val="006B3969"/>
    <w:rsid w:val="006B40AF"/>
    <w:rsid w:val="006B4118"/>
    <w:rsid w:val="006B443D"/>
    <w:rsid w:val="006B4848"/>
    <w:rsid w:val="006B4853"/>
    <w:rsid w:val="006B4BE2"/>
    <w:rsid w:val="006B4BEB"/>
    <w:rsid w:val="006B4D72"/>
    <w:rsid w:val="006B4E4A"/>
    <w:rsid w:val="006B5434"/>
    <w:rsid w:val="006B56FC"/>
    <w:rsid w:val="006B57FB"/>
    <w:rsid w:val="006B5DE7"/>
    <w:rsid w:val="006B5EE5"/>
    <w:rsid w:val="006B617A"/>
    <w:rsid w:val="006B62EA"/>
    <w:rsid w:val="006B64AE"/>
    <w:rsid w:val="006B6793"/>
    <w:rsid w:val="006B6BC9"/>
    <w:rsid w:val="006B6DF1"/>
    <w:rsid w:val="006B73F2"/>
    <w:rsid w:val="006B74C2"/>
    <w:rsid w:val="006B770E"/>
    <w:rsid w:val="006B7B04"/>
    <w:rsid w:val="006B7B1C"/>
    <w:rsid w:val="006B7B6C"/>
    <w:rsid w:val="006C05C6"/>
    <w:rsid w:val="006C0871"/>
    <w:rsid w:val="006C0887"/>
    <w:rsid w:val="006C0F9A"/>
    <w:rsid w:val="006C0FDB"/>
    <w:rsid w:val="006C0FEC"/>
    <w:rsid w:val="006C1097"/>
    <w:rsid w:val="006C16F9"/>
    <w:rsid w:val="006C18A3"/>
    <w:rsid w:val="006C1B68"/>
    <w:rsid w:val="006C1DE5"/>
    <w:rsid w:val="006C1FF9"/>
    <w:rsid w:val="006C22EA"/>
    <w:rsid w:val="006C26AA"/>
    <w:rsid w:val="006C2C50"/>
    <w:rsid w:val="006C3041"/>
    <w:rsid w:val="006C3112"/>
    <w:rsid w:val="006C313E"/>
    <w:rsid w:val="006C3992"/>
    <w:rsid w:val="006C3B80"/>
    <w:rsid w:val="006C474E"/>
    <w:rsid w:val="006C4AAE"/>
    <w:rsid w:val="006C4C43"/>
    <w:rsid w:val="006C4D5C"/>
    <w:rsid w:val="006C5022"/>
    <w:rsid w:val="006C5659"/>
    <w:rsid w:val="006C5FA1"/>
    <w:rsid w:val="006C5FC0"/>
    <w:rsid w:val="006C67A0"/>
    <w:rsid w:val="006C69F4"/>
    <w:rsid w:val="006C6F30"/>
    <w:rsid w:val="006C72E4"/>
    <w:rsid w:val="006C7705"/>
    <w:rsid w:val="006C7E9B"/>
    <w:rsid w:val="006D06D6"/>
    <w:rsid w:val="006D0AE2"/>
    <w:rsid w:val="006D0C94"/>
    <w:rsid w:val="006D0E1F"/>
    <w:rsid w:val="006D1CED"/>
    <w:rsid w:val="006D1F69"/>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826"/>
    <w:rsid w:val="006D6FC1"/>
    <w:rsid w:val="006D75B7"/>
    <w:rsid w:val="006D7B1E"/>
    <w:rsid w:val="006D7B79"/>
    <w:rsid w:val="006D7D31"/>
    <w:rsid w:val="006D7DF2"/>
    <w:rsid w:val="006E0006"/>
    <w:rsid w:val="006E08F8"/>
    <w:rsid w:val="006E09C2"/>
    <w:rsid w:val="006E0BB9"/>
    <w:rsid w:val="006E0E49"/>
    <w:rsid w:val="006E0E72"/>
    <w:rsid w:val="006E13D1"/>
    <w:rsid w:val="006E165D"/>
    <w:rsid w:val="006E1D7B"/>
    <w:rsid w:val="006E1E03"/>
    <w:rsid w:val="006E2082"/>
    <w:rsid w:val="006E2528"/>
    <w:rsid w:val="006E25B4"/>
    <w:rsid w:val="006E2623"/>
    <w:rsid w:val="006E2753"/>
    <w:rsid w:val="006E2ECC"/>
    <w:rsid w:val="006E2FB0"/>
    <w:rsid w:val="006E3B8C"/>
    <w:rsid w:val="006E3D56"/>
    <w:rsid w:val="006E4098"/>
    <w:rsid w:val="006E428E"/>
    <w:rsid w:val="006E4880"/>
    <w:rsid w:val="006E4F7F"/>
    <w:rsid w:val="006E5296"/>
    <w:rsid w:val="006E5465"/>
    <w:rsid w:val="006E5499"/>
    <w:rsid w:val="006E5AD6"/>
    <w:rsid w:val="006E5B6B"/>
    <w:rsid w:val="006E5CE8"/>
    <w:rsid w:val="006E61D3"/>
    <w:rsid w:val="006E61F4"/>
    <w:rsid w:val="006E6203"/>
    <w:rsid w:val="006E6BA3"/>
    <w:rsid w:val="006E6C69"/>
    <w:rsid w:val="006E6DC2"/>
    <w:rsid w:val="006E6F18"/>
    <w:rsid w:val="006E720D"/>
    <w:rsid w:val="006E75D9"/>
    <w:rsid w:val="006E7A66"/>
    <w:rsid w:val="006F0340"/>
    <w:rsid w:val="006F054F"/>
    <w:rsid w:val="006F0AF9"/>
    <w:rsid w:val="006F0C28"/>
    <w:rsid w:val="006F0DD9"/>
    <w:rsid w:val="006F0FBD"/>
    <w:rsid w:val="006F1247"/>
    <w:rsid w:val="006F13D1"/>
    <w:rsid w:val="006F15CB"/>
    <w:rsid w:val="006F19D7"/>
    <w:rsid w:val="006F1FBF"/>
    <w:rsid w:val="006F2460"/>
    <w:rsid w:val="006F2561"/>
    <w:rsid w:val="006F2782"/>
    <w:rsid w:val="006F2801"/>
    <w:rsid w:val="006F2AD0"/>
    <w:rsid w:val="006F2F4F"/>
    <w:rsid w:val="006F3045"/>
    <w:rsid w:val="006F32EA"/>
    <w:rsid w:val="006F35CF"/>
    <w:rsid w:val="006F37F5"/>
    <w:rsid w:val="006F39BB"/>
    <w:rsid w:val="006F3BB2"/>
    <w:rsid w:val="006F3C9D"/>
    <w:rsid w:val="006F4616"/>
    <w:rsid w:val="006F4657"/>
    <w:rsid w:val="006F477B"/>
    <w:rsid w:val="006F4875"/>
    <w:rsid w:val="006F4BD2"/>
    <w:rsid w:val="006F4F14"/>
    <w:rsid w:val="006F5118"/>
    <w:rsid w:val="006F52DD"/>
    <w:rsid w:val="006F53B8"/>
    <w:rsid w:val="006F5621"/>
    <w:rsid w:val="006F572C"/>
    <w:rsid w:val="006F593A"/>
    <w:rsid w:val="006F5DED"/>
    <w:rsid w:val="006F5EB5"/>
    <w:rsid w:val="006F5EBD"/>
    <w:rsid w:val="006F5FCF"/>
    <w:rsid w:val="006F6350"/>
    <w:rsid w:val="006F6355"/>
    <w:rsid w:val="006F7288"/>
    <w:rsid w:val="006F7365"/>
    <w:rsid w:val="006F73C1"/>
    <w:rsid w:val="006F7799"/>
    <w:rsid w:val="006F7C84"/>
    <w:rsid w:val="006F7CF4"/>
    <w:rsid w:val="006F7DE6"/>
    <w:rsid w:val="00700048"/>
    <w:rsid w:val="00700050"/>
    <w:rsid w:val="007000CC"/>
    <w:rsid w:val="007005FD"/>
    <w:rsid w:val="007008FC"/>
    <w:rsid w:val="00700C21"/>
    <w:rsid w:val="00700C70"/>
    <w:rsid w:val="00700E9F"/>
    <w:rsid w:val="0070161C"/>
    <w:rsid w:val="007016FD"/>
    <w:rsid w:val="00702182"/>
    <w:rsid w:val="0070280F"/>
    <w:rsid w:val="00703111"/>
    <w:rsid w:val="00703311"/>
    <w:rsid w:val="00703781"/>
    <w:rsid w:val="0070385F"/>
    <w:rsid w:val="007038A0"/>
    <w:rsid w:val="00703BE7"/>
    <w:rsid w:val="0070403F"/>
    <w:rsid w:val="00704398"/>
    <w:rsid w:val="00704610"/>
    <w:rsid w:val="00704973"/>
    <w:rsid w:val="00704B4D"/>
    <w:rsid w:val="00705052"/>
    <w:rsid w:val="007056DA"/>
    <w:rsid w:val="007058B2"/>
    <w:rsid w:val="007059C6"/>
    <w:rsid w:val="00705AF1"/>
    <w:rsid w:val="00705E5D"/>
    <w:rsid w:val="0070658C"/>
    <w:rsid w:val="0070678D"/>
    <w:rsid w:val="007068EE"/>
    <w:rsid w:val="00706CB0"/>
    <w:rsid w:val="00706E57"/>
    <w:rsid w:val="00706E61"/>
    <w:rsid w:val="00707000"/>
    <w:rsid w:val="00707268"/>
    <w:rsid w:val="00707816"/>
    <w:rsid w:val="00707CDD"/>
    <w:rsid w:val="00707E9A"/>
    <w:rsid w:val="00710110"/>
    <w:rsid w:val="00710BD6"/>
    <w:rsid w:val="00710EEB"/>
    <w:rsid w:val="00711412"/>
    <w:rsid w:val="007114C3"/>
    <w:rsid w:val="00711528"/>
    <w:rsid w:val="0071192B"/>
    <w:rsid w:val="00711E13"/>
    <w:rsid w:val="0071255A"/>
    <w:rsid w:val="007125B3"/>
    <w:rsid w:val="00712EDA"/>
    <w:rsid w:val="007133D2"/>
    <w:rsid w:val="0071351E"/>
    <w:rsid w:val="00713542"/>
    <w:rsid w:val="007139B0"/>
    <w:rsid w:val="00713F8C"/>
    <w:rsid w:val="007141C9"/>
    <w:rsid w:val="007144EF"/>
    <w:rsid w:val="00714536"/>
    <w:rsid w:val="0071522D"/>
    <w:rsid w:val="00715639"/>
    <w:rsid w:val="00715750"/>
    <w:rsid w:val="00715BA8"/>
    <w:rsid w:val="00715DA6"/>
    <w:rsid w:val="007160DF"/>
    <w:rsid w:val="0071705B"/>
    <w:rsid w:val="007171D7"/>
    <w:rsid w:val="00717412"/>
    <w:rsid w:val="00717B52"/>
    <w:rsid w:val="007202ED"/>
    <w:rsid w:val="00720719"/>
    <w:rsid w:val="0072084C"/>
    <w:rsid w:val="007209D3"/>
    <w:rsid w:val="00720B92"/>
    <w:rsid w:val="00720BE8"/>
    <w:rsid w:val="00720C91"/>
    <w:rsid w:val="00721590"/>
    <w:rsid w:val="0072159A"/>
    <w:rsid w:val="007217EC"/>
    <w:rsid w:val="0072195A"/>
    <w:rsid w:val="00721B22"/>
    <w:rsid w:val="00721D05"/>
    <w:rsid w:val="007223D3"/>
    <w:rsid w:val="0072269D"/>
    <w:rsid w:val="00722A58"/>
    <w:rsid w:val="007231B5"/>
    <w:rsid w:val="00723427"/>
    <w:rsid w:val="007234D8"/>
    <w:rsid w:val="00723941"/>
    <w:rsid w:val="00723A80"/>
    <w:rsid w:val="00723E49"/>
    <w:rsid w:val="00723F7C"/>
    <w:rsid w:val="00723FAF"/>
    <w:rsid w:val="00724062"/>
    <w:rsid w:val="00724651"/>
    <w:rsid w:val="0072467C"/>
    <w:rsid w:val="00724798"/>
    <w:rsid w:val="007247C5"/>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E3A"/>
    <w:rsid w:val="0072705D"/>
    <w:rsid w:val="007271CD"/>
    <w:rsid w:val="00727210"/>
    <w:rsid w:val="0072756C"/>
    <w:rsid w:val="007275FE"/>
    <w:rsid w:val="00727607"/>
    <w:rsid w:val="0072795E"/>
    <w:rsid w:val="0073034B"/>
    <w:rsid w:val="007303D9"/>
    <w:rsid w:val="00730886"/>
    <w:rsid w:val="00730889"/>
    <w:rsid w:val="00730AA6"/>
    <w:rsid w:val="00730F02"/>
    <w:rsid w:val="0073115F"/>
    <w:rsid w:val="0073141A"/>
    <w:rsid w:val="007315B2"/>
    <w:rsid w:val="00731BBD"/>
    <w:rsid w:val="00731CD8"/>
    <w:rsid w:val="00731E22"/>
    <w:rsid w:val="00732C33"/>
    <w:rsid w:val="00732DF7"/>
    <w:rsid w:val="00733527"/>
    <w:rsid w:val="00734075"/>
    <w:rsid w:val="00734100"/>
    <w:rsid w:val="00734275"/>
    <w:rsid w:val="00734395"/>
    <w:rsid w:val="0073466C"/>
    <w:rsid w:val="007347DD"/>
    <w:rsid w:val="00734C99"/>
    <w:rsid w:val="00734CBB"/>
    <w:rsid w:val="00734CF8"/>
    <w:rsid w:val="00734FAC"/>
    <w:rsid w:val="0073521A"/>
    <w:rsid w:val="007354F0"/>
    <w:rsid w:val="007358DB"/>
    <w:rsid w:val="00735ABC"/>
    <w:rsid w:val="007360A4"/>
    <w:rsid w:val="007362FE"/>
    <w:rsid w:val="007364E8"/>
    <w:rsid w:val="007365BF"/>
    <w:rsid w:val="007369C0"/>
    <w:rsid w:val="00736BFC"/>
    <w:rsid w:val="007371FF"/>
    <w:rsid w:val="007379B9"/>
    <w:rsid w:val="0074020F"/>
    <w:rsid w:val="00740430"/>
    <w:rsid w:val="0074084E"/>
    <w:rsid w:val="00740D14"/>
    <w:rsid w:val="00740DEF"/>
    <w:rsid w:val="00740E1E"/>
    <w:rsid w:val="00740E9F"/>
    <w:rsid w:val="0074138F"/>
    <w:rsid w:val="007421D1"/>
    <w:rsid w:val="0074222E"/>
    <w:rsid w:val="00742416"/>
    <w:rsid w:val="00742506"/>
    <w:rsid w:val="007425C3"/>
    <w:rsid w:val="00742974"/>
    <w:rsid w:val="00742B61"/>
    <w:rsid w:val="00742BC9"/>
    <w:rsid w:val="00742C32"/>
    <w:rsid w:val="00742CFD"/>
    <w:rsid w:val="00742D49"/>
    <w:rsid w:val="00742E71"/>
    <w:rsid w:val="00742FB3"/>
    <w:rsid w:val="00743518"/>
    <w:rsid w:val="007438A9"/>
    <w:rsid w:val="00743ABA"/>
    <w:rsid w:val="00743BF4"/>
    <w:rsid w:val="00743F2B"/>
    <w:rsid w:val="00743F39"/>
    <w:rsid w:val="00744124"/>
    <w:rsid w:val="00744153"/>
    <w:rsid w:val="007441DE"/>
    <w:rsid w:val="00744895"/>
    <w:rsid w:val="00744A3C"/>
    <w:rsid w:val="00744AE4"/>
    <w:rsid w:val="00744CF3"/>
    <w:rsid w:val="0074532A"/>
    <w:rsid w:val="00745635"/>
    <w:rsid w:val="00745A28"/>
    <w:rsid w:val="00745AD0"/>
    <w:rsid w:val="00746009"/>
    <w:rsid w:val="00746020"/>
    <w:rsid w:val="00746346"/>
    <w:rsid w:val="0074640A"/>
    <w:rsid w:val="007464A3"/>
    <w:rsid w:val="0074663F"/>
    <w:rsid w:val="007467CB"/>
    <w:rsid w:val="00746B63"/>
    <w:rsid w:val="007470E7"/>
    <w:rsid w:val="0074777F"/>
    <w:rsid w:val="007479FB"/>
    <w:rsid w:val="00747CF4"/>
    <w:rsid w:val="007502CF"/>
    <w:rsid w:val="007504E3"/>
    <w:rsid w:val="00750571"/>
    <w:rsid w:val="00750576"/>
    <w:rsid w:val="007505E1"/>
    <w:rsid w:val="00750719"/>
    <w:rsid w:val="007509D4"/>
    <w:rsid w:val="00750C2F"/>
    <w:rsid w:val="007510D4"/>
    <w:rsid w:val="007517A9"/>
    <w:rsid w:val="007518FB"/>
    <w:rsid w:val="00751A8C"/>
    <w:rsid w:val="00752162"/>
    <w:rsid w:val="007521D0"/>
    <w:rsid w:val="007521EF"/>
    <w:rsid w:val="00752385"/>
    <w:rsid w:val="007527D0"/>
    <w:rsid w:val="00752829"/>
    <w:rsid w:val="00752B00"/>
    <w:rsid w:val="00753120"/>
    <w:rsid w:val="0075353B"/>
    <w:rsid w:val="0075355A"/>
    <w:rsid w:val="007537BE"/>
    <w:rsid w:val="00753FEC"/>
    <w:rsid w:val="00754015"/>
    <w:rsid w:val="007541F8"/>
    <w:rsid w:val="00754250"/>
    <w:rsid w:val="007542A4"/>
    <w:rsid w:val="00754352"/>
    <w:rsid w:val="007543C0"/>
    <w:rsid w:val="00754568"/>
    <w:rsid w:val="007547A1"/>
    <w:rsid w:val="00754AAD"/>
    <w:rsid w:val="007550E6"/>
    <w:rsid w:val="00755D69"/>
    <w:rsid w:val="00755E67"/>
    <w:rsid w:val="00756132"/>
    <w:rsid w:val="00756271"/>
    <w:rsid w:val="007566CD"/>
    <w:rsid w:val="00756832"/>
    <w:rsid w:val="00756AA7"/>
    <w:rsid w:val="00756AD6"/>
    <w:rsid w:val="00756C14"/>
    <w:rsid w:val="00756D40"/>
    <w:rsid w:val="00756D56"/>
    <w:rsid w:val="00756FAF"/>
    <w:rsid w:val="00757BC0"/>
    <w:rsid w:val="007600FC"/>
    <w:rsid w:val="00760151"/>
    <w:rsid w:val="007602C6"/>
    <w:rsid w:val="0076062E"/>
    <w:rsid w:val="007606E9"/>
    <w:rsid w:val="007608EE"/>
    <w:rsid w:val="00760C6C"/>
    <w:rsid w:val="00760E12"/>
    <w:rsid w:val="00761517"/>
    <w:rsid w:val="00761BE0"/>
    <w:rsid w:val="007625A3"/>
    <w:rsid w:val="0076266F"/>
    <w:rsid w:val="007626B1"/>
    <w:rsid w:val="00762755"/>
    <w:rsid w:val="00762CE7"/>
    <w:rsid w:val="007630BB"/>
    <w:rsid w:val="00763300"/>
    <w:rsid w:val="007638B4"/>
    <w:rsid w:val="00763F11"/>
    <w:rsid w:val="00764705"/>
    <w:rsid w:val="0076485C"/>
    <w:rsid w:val="00764901"/>
    <w:rsid w:val="00764C90"/>
    <w:rsid w:val="00765046"/>
    <w:rsid w:val="00765127"/>
    <w:rsid w:val="00765128"/>
    <w:rsid w:val="0076515B"/>
    <w:rsid w:val="00765201"/>
    <w:rsid w:val="00765D4B"/>
    <w:rsid w:val="00765FC4"/>
    <w:rsid w:val="007663D4"/>
    <w:rsid w:val="00766FAD"/>
    <w:rsid w:val="00767820"/>
    <w:rsid w:val="00767B90"/>
    <w:rsid w:val="00767C81"/>
    <w:rsid w:val="00767C97"/>
    <w:rsid w:val="00767CEC"/>
    <w:rsid w:val="00770844"/>
    <w:rsid w:val="00770869"/>
    <w:rsid w:val="00770B44"/>
    <w:rsid w:val="00770CCB"/>
    <w:rsid w:val="00770FD5"/>
    <w:rsid w:val="0077133A"/>
    <w:rsid w:val="00771493"/>
    <w:rsid w:val="007714C6"/>
    <w:rsid w:val="007716D4"/>
    <w:rsid w:val="00771C6F"/>
    <w:rsid w:val="00771D8C"/>
    <w:rsid w:val="0077227A"/>
    <w:rsid w:val="00772573"/>
    <w:rsid w:val="00772C84"/>
    <w:rsid w:val="00772DF5"/>
    <w:rsid w:val="00773443"/>
    <w:rsid w:val="007734E0"/>
    <w:rsid w:val="007738DC"/>
    <w:rsid w:val="007748E0"/>
    <w:rsid w:val="00774B6E"/>
    <w:rsid w:val="00774D5D"/>
    <w:rsid w:val="0077548E"/>
    <w:rsid w:val="00775608"/>
    <w:rsid w:val="007758BA"/>
    <w:rsid w:val="0077593B"/>
    <w:rsid w:val="007759E0"/>
    <w:rsid w:val="00775EA8"/>
    <w:rsid w:val="00776066"/>
    <w:rsid w:val="007760B9"/>
    <w:rsid w:val="00776877"/>
    <w:rsid w:val="00776E29"/>
    <w:rsid w:val="00776E60"/>
    <w:rsid w:val="00776E87"/>
    <w:rsid w:val="00776F24"/>
    <w:rsid w:val="00776FBA"/>
    <w:rsid w:val="00777052"/>
    <w:rsid w:val="00777192"/>
    <w:rsid w:val="0077751A"/>
    <w:rsid w:val="007776CD"/>
    <w:rsid w:val="0077777B"/>
    <w:rsid w:val="00777797"/>
    <w:rsid w:val="007777F7"/>
    <w:rsid w:val="00777895"/>
    <w:rsid w:val="007778EF"/>
    <w:rsid w:val="0077793C"/>
    <w:rsid w:val="00777A8A"/>
    <w:rsid w:val="00777B85"/>
    <w:rsid w:val="00777CBF"/>
    <w:rsid w:val="00777DF5"/>
    <w:rsid w:val="00777F73"/>
    <w:rsid w:val="007805AF"/>
    <w:rsid w:val="007805B8"/>
    <w:rsid w:val="007805FA"/>
    <w:rsid w:val="00780678"/>
    <w:rsid w:val="0078092F"/>
    <w:rsid w:val="00780A75"/>
    <w:rsid w:val="00780BD9"/>
    <w:rsid w:val="00780F75"/>
    <w:rsid w:val="00780FBE"/>
    <w:rsid w:val="0078110B"/>
    <w:rsid w:val="00781110"/>
    <w:rsid w:val="007814C5"/>
    <w:rsid w:val="0078159B"/>
    <w:rsid w:val="0078182C"/>
    <w:rsid w:val="00781FF7"/>
    <w:rsid w:val="007820FF"/>
    <w:rsid w:val="007821DA"/>
    <w:rsid w:val="007823D0"/>
    <w:rsid w:val="00782647"/>
    <w:rsid w:val="00782AC0"/>
    <w:rsid w:val="00782C7C"/>
    <w:rsid w:val="00782CBF"/>
    <w:rsid w:val="00782E36"/>
    <w:rsid w:val="00783045"/>
    <w:rsid w:val="00783162"/>
    <w:rsid w:val="0078324B"/>
    <w:rsid w:val="0078352A"/>
    <w:rsid w:val="0078371B"/>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6A85"/>
    <w:rsid w:val="00787051"/>
    <w:rsid w:val="007870E3"/>
    <w:rsid w:val="00787194"/>
    <w:rsid w:val="0078738D"/>
    <w:rsid w:val="007877CF"/>
    <w:rsid w:val="007877FC"/>
    <w:rsid w:val="00787B21"/>
    <w:rsid w:val="00787E0E"/>
    <w:rsid w:val="00790141"/>
    <w:rsid w:val="00790558"/>
    <w:rsid w:val="007906B0"/>
    <w:rsid w:val="007906DF"/>
    <w:rsid w:val="007909E2"/>
    <w:rsid w:val="00790BA0"/>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23"/>
    <w:rsid w:val="00794936"/>
    <w:rsid w:val="007949C0"/>
    <w:rsid w:val="00794A07"/>
    <w:rsid w:val="00794A0C"/>
    <w:rsid w:val="00794FD5"/>
    <w:rsid w:val="00794FF0"/>
    <w:rsid w:val="00795050"/>
    <w:rsid w:val="00795182"/>
    <w:rsid w:val="0079518B"/>
    <w:rsid w:val="007951ED"/>
    <w:rsid w:val="007957E6"/>
    <w:rsid w:val="007958A3"/>
    <w:rsid w:val="007959A1"/>
    <w:rsid w:val="00795F21"/>
    <w:rsid w:val="00796886"/>
    <w:rsid w:val="00796C09"/>
    <w:rsid w:val="007976ED"/>
    <w:rsid w:val="0079790A"/>
    <w:rsid w:val="00797A9A"/>
    <w:rsid w:val="00797AF1"/>
    <w:rsid w:val="007A0282"/>
    <w:rsid w:val="007A0626"/>
    <w:rsid w:val="007A0A8C"/>
    <w:rsid w:val="007A0E1A"/>
    <w:rsid w:val="007A0E9C"/>
    <w:rsid w:val="007A15DF"/>
    <w:rsid w:val="007A1A5F"/>
    <w:rsid w:val="007A1AB9"/>
    <w:rsid w:val="007A1C7B"/>
    <w:rsid w:val="007A1CD1"/>
    <w:rsid w:val="007A20C1"/>
    <w:rsid w:val="007A21CB"/>
    <w:rsid w:val="007A2C7B"/>
    <w:rsid w:val="007A2E5A"/>
    <w:rsid w:val="007A31C4"/>
    <w:rsid w:val="007A32E1"/>
    <w:rsid w:val="007A381F"/>
    <w:rsid w:val="007A394F"/>
    <w:rsid w:val="007A39B0"/>
    <w:rsid w:val="007A3DE4"/>
    <w:rsid w:val="007A431A"/>
    <w:rsid w:val="007A4791"/>
    <w:rsid w:val="007A4A4F"/>
    <w:rsid w:val="007A4AE4"/>
    <w:rsid w:val="007A4C9E"/>
    <w:rsid w:val="007A5667"/>
    <w:rsid w:val="007A56A7"/>
    <w:rsid w:val="007A5B99"/>
    <w:rsid w:val="007A5C25"/>
    <w:rsid w:val="007A5C66"/>
    <w:rsid w:val="007A63BC"/>
    <w:rsid w:val="007A650B"/>
    <w:rsid w:val="007A6848"/>
    <w:rsid w:val="007A6A77"/>
    <w:rsid w:val="007A6B74"/>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9CF"/>
    <w:rsid w:val="007B2FED"/>
    <w:rsid w:val="007B318B"/>
    <w:rsid w:val="007B338B"/>
    <w:rsid w:val="007B362D"/>
    <w:rsid w:val="007B3C3B"/>
    <w:rsid w:val="007B3E0B"/>
    <w:rsid w:val="007B3E18"/>
    <w:rsid w:val="007B3EC9"/>
    <w:rsid w:val="007B3FBB"/>
    <w:rsid w:val="007B4716"/>
    <w:rsid w:val="007B4915"/>
    <w:rsid w:val="007B491F"/>
    <w:rsid w:val="007B4A37"/>
    <w:rsid w:val="007B5441"/>
    <w:rsid w:val="007B550C"/>
    <w:rsid w:val="007B55EB"/>
    <w:rsid w:val="007B58AA"/>
    <w:rsid w:val="007B5E02"/>
    <w:rsid w:val="007B5ED0"/>
    <w:rsid w:val="007B6301"/>
    <w:rsid w:val="007B640E"/>
    <w:rsid w:val="007B7238"/>
    <w:rsid w:val="007B7496"/>
    <w:rsid w:val="007B75CA"/>
    <w:rsid w:val="007B76BB"/>
    <w:rsid w:val="007B79AC"/>
    <w:rsid w:val="007B7EE2"/>
    <w:rsid w:val="007B7F09"/>
    <w:rsid w:val="007C0153"/>
    <w:rsid w:val="007C0294"/>
    <w:rsid w:val="007C04FA"/>
    <w:rsid w:val="007C0548"/>
    <w:rsid w:val="007C0574"/>
    <w:rsid w:val="007C0D31"/>
    <w:rsid w:val="007C0F15"/>
    <w:rsid w:val="007C1746"/>
    <w:rsid w:val="007C177F"/>
    <w:rsid w:val="007C1C6F"/>
    <w:rsid w:val="007C1D9E"/>
    <w:rsid w:val="007C1DD5"/>
    <w:rsid w:val="007C1DD8"/>
    <w:rsid w:val="007C1EBE"/>
    <w:rsid w:val="007C21F8"/>
    <w:rsid w:val="007C2739"/>
    <w:rsid w:val="007C2E78"/>
    <w:rsid w:val="007C2FAA"/>
    <w:rsid w:val="007C308D"/>
    <w:rsid w:val="007C3B2D"/>
    <w:rsid w:val="007C3B72"/>
    <w:rsid w:val="007C3B77"/>
    <w:rsid w:val="007C3CB9"/>
    <w:rsid w:val="007C3DC3"/>
    <w:rsid w:val="007C47D2"/>
    <w:rsid w:val="007C49E5"/>
    <w:rsid w:val="007C4D1B"/>
    <w:rsid w:val="007C4E11"/>
    <w:rsid w:val="007C4EB4"/>
    <w:rsid w:val="007C4EFE"/>
    <w:rsid w:val="007C53D8"/>
    <w:rsid w:val="007C5639"/>
    <w:rsid w:val="007C5BA4"/>
    <w:rsid w:val="007C5F07"/>
    <w:rsid w:val="007C654B"/>
    <w:rsid w:val="007C6A20"/>
    <w:rsid w:val="007C6BE8"/>
    <w:rsid w:val="007C6DCB"/>
    <w:rsid w:val="007C6E1F"/>
    <w:rsid w:val="007C7161"/>
    <w:rsid w:val="007C71C0"/>
    <w:rsid w:val="007C7552"/>
    <w:rsid w:val="007C7637"/>
    <w:rsid w:val="007C7A8F"/>
    <w:rsid w:val="007C7E99"/>
    <w:rsid w:val="007D0348"/>
    <w:rsid w:val="007D03C8"/>
    <w:rsid w:val="007D0AD7"/>
    <w:rsid w:val="007D0C44"/>
    <w:rsid w:val="007D0DBC"/>
    <w:rsid w:val="007D1514"/>
    <w:rsid w:val="007D17B6"/>
    <w:rsid w:val="007D18E5"/>
    <w:rsid w:val="007D1BC0"/>
    <w:rsid w:val="007D284C"/>
    <w:rsid w:val="007D2B25"/>
    <w:rsid w:val="007D34B8"/>
    <w:rsid w:val="007D3A15"/>
    <w:rsid w:val="007D3A4C"/>
    <w:rsid w:val="007D3C50"/>
    <w:rsid w:val="007D3D4B"/>
    <w:rsid w:val="007D4000"/>
    <w:rsid w:val="007D40BE"/>
    <w:rsid w:val="007D45ED"/>
    <w:rsid w:val="007D485E"/>
    <w:rsid w:val="007D48EA"/>
    <w:rsid w:val="007D4A4C"/>
    <w:rsid w:val="007D4DD6"/>
    <w:rsid w:val="007D51E1"/>
    <w:rsid w:val="007D51FD"/>
    <w:rsid w:val="007D5480"/>
    <w:rsid w:val="007D55F0"/>
    <w:rsid w:val="007D6401"/>
    <w:rsid w:val="007D6A03"/>
    <w:rsid w:val="007D6BCC"/>
    <w:rsid w:val="007D75AF"/>
    <w:rsid w:val="007D78D5"/>
    <w:rsid w:val="007E03FA"/>
    <w:rsid w:val="007E0C6A"/>
    <w:rsid w:val="007E0D2E"/>
    <w:rsid w:val="007E179D"/>
    <w:rsid w:val="007E1AB0"/>
    <w:rsid w:val="007E1CCD"/>
    <w:rsid w:val="007E2067"/>
    <w:rsid w:val="007E20CB"/>
    <w:rsid w:val="007E2387"/>
    <w:rsid w:val="007E2437"/>
    <w:rsid w:val="007E2552"/>
    <w:rsid w:val="007E2CB5"/>
    <w:rsid w:val="007E2FCF"/>
    <w:rsid w:val="007E30B8"/>
    <w:rsid w:val="007E333E"/>
    <w:rsid w:val="007E3464"/>
    <w:rsid w:val="007E3973"/>
    <w:rsid w:val="007E3C8D"/>
    <w:rsid w:val="007E3D37"/>
    <w:rsid w:val="007E3EF0"/>
    <w:rsid w:val="007E4022"/>
    <w:rsid w:val="007E43F6"/>
    <w:rsid w:val="007E47E3"/>
    <w:rsid w:val="007E486D"/>
    <w:rsid w:val="007E4C8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948"/>
    <w:rsid w:val="007E7E9D"/>
    <w:rsid w:val="007E7F98"/>
    <w:rsid w:val="007F0726"/>
    <w:rsid w:val="007F0E12"/>
    <w:rsid w:val="007F11D5"/>
    <w:rsid w:val="007F1346"/>
    <w:rsid w:val="007F138D"/>
    <w:rsid w:val="007F194D"/>
    <w:rsid w:val="007F19E6"/>
    <w:rsid w:val="007F1F1B"/>
    <w:rsid w:val="007F20F2"/>
    <w:rsid w:val="007F23D6"/>
    <w:rsid w:val="007F283B"/>
    <w:rsid w:val="007F2FAD"/>
    <w:rsid w:val="007F303D"/>
    <w:rsid w:val="007F3053"/>
    <w:rsid w:val="007F38AE"/>
    <w:rsid w:val="007F3D34"/>
    <w:rsid w:val="007F4053"/>
    <w:rsid w:val="007F44F0"/>
    <w:rsid w:val="007F4AAC"/>
    <w:rsid w:val="007F4BB7"/>
    <w:rsid w:val="007F4E33"/>
    <w:rsid w:val="007F50AE"/>
    <w:rsid w:val="007F51AC"/>
    <w:rsid w:val="007F5293"/>
    <w:rsid w:val="007F55DF"/>
    <w:rsid w:val="007F5D8A"/>
    <w:rsid w:val="007F6049"/>
    <w:rsid w:val="007F60CC"/>
    <w:rsid w:val="007F6508"/>
    <w:rsid w:val="007F69D6"/>
    <w:rsid w:val="007F6E31"/>
    <w:rsid w:val="007F6EB9"/>
    <w:rsid w:val="007F6FEF"/>
    <w:rsid w:val="007F7801"/>
    <w:rsid w:val="007F7873"/>
    <w:rsid w:val="007F7A63"/>
    <w:rsid w:val="007F7E6E"/>
    <w:rsid w:val="007F7EDA"/>
    <w:rsid w:val="008001CE"/>
    <w:rsid w:val="00800256"/>
    <w:rsid w:val="0080038D"/>
    <w:rsid w:val="00800506"/>
    <w:rsid w:val="00800943"/>
    <w:rsid w:val="00800A71"/>
    <w:rsid w:val="00800DB2"/>
    <w:rsid w:val="00801084"/>
    <w:rsid w:val="00801216"/>
    <w:rsid w:val="008012A0"/>
    <w:rsid w:val="008012CC"/>
    <w:rsid w:val="008014FD"/>
    <w:rsid w:val="0080153E"/>
    <w:rsid w:val="00801940"/>
    <w:rsid w:val="00801992"/>
    <w:rsid w:val="00801BDE"/>
    <w:rsid w:val="00802251"/>
    <w:rsid w:val="00802331"/>
    <w:rsid w:val="008024C4"/>
    <w:rsid w:val="008024EF"/>
    <w:rsid w:val="0080288A"/>
    <w:rsid w:val="00802A3B"/>
    <w:rsid w:val="00802B69"/>
    <w:rsid w:val="008033FF"/>
    <w:rsid w:val="008034F3"/>
    <w:rsid w:val="008034F5"/>
    <w:rsid w:val="00803700"/>
    <w:rsid w:val="008038F4"/>
    <w:rsid w:val="00804FDD"/>
    <w:rsid w:val="00805253"/>
    <w:rsid w:val="008063A3"/>
    <w:rsid w:val="008064B2"/>
    <w:rsid w:val="00806632"/>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CD1"/>
    <w:rsid w:val="00810E1F"/>
    <w:rsid w:val="00810F02"/>
    <w:rsid w:val="0081104E"/>
    <w:rsid w:val="008111AA"/>
    <w:rsid w:val="0081134E"/>
    <w:rsid w:val="0081153C"/>
    <w:rsid w:val="00811A02"/>
    <w:rsid w:val="00811AFB"/>
    <w:rsid w:val="00811D1C"/>
    <w:rsid w:val="00811D65"/>
    <w:rsid w:val="00812643"/>
    <w:rsid w:val="0081264B"/>
    <w:rsid w:val="0081293A"/>
    <w:rsid w:val="00812B11"/>
    <w:rsid w:val="00812CC8"/>
    <w:rsid w:val="00812D11"/>
    <w:rsid w:val="00812D36"/>
    <w:rsid w:val="00812FFA"/>
    <w:rsid w:val="0081318C"/>
    <w:rsid w:val="00813C94"/>
    <w:rsid w:val="00813CF1"/>
    <w:rsid w:val="00813DFC"/>
    <w:rsid w:val="00814394"/>
    <w:rsid w:val="008143A1"/>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1563"/>
    <w:rsid w:val="00821698"/>
    <w:rsid w:val="00821771"/>
    <w:rsid w:val="00821782"/>
    <w:rsid w:val="00821814"/>
    <w:rsid w:val="00821BCB"/>
    <w:rsid w:val="00821D29"/>
    <w:rsid w:val="008223C0"/>
    <w:rsid w:val="0082263D"/>
    <w:rsid w:val="0082274A"/>
    <w:rsid w:val="008228AE"/>
    <w:rsid w:val="008228D1"/>
    <w:rsid w:val="00822BD7"/>
    <w:rsid w:val="00822BDB"/>
    <w:rsid w:val="00822F6F"/>
    <w:rsid w:val="00823332"/>
    <w:rsid w:val="008233A0"/>
    <w:rsid w:val="00823A22"/>
    <w:rsid w:val="00823A53"/>
    <w:rsid w:val="0082414C"/>
    <w:rsid w:val="008246DC"/>
    <w:rsid w:val="008250E6"/>
    <w:rsid w:val="00825368"/>
    <w:rsid w:val="00825971"/>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BC3"/>
    <w:rsid w:val="00830D58"/>
    <w:rsid w:val="00830DF8"/>
    <w:rsid w:val="00831229"/>
    <w:rsid w:val="0083159D"/>
    <w:rsid w:val="008317E4"/>
    <w:rsid w:val="00831C7F"/>
    <w:rsid w:val="008320CF"/>
    <w:rsid w:val="0083244F"/>
    <w:rsid w:val="00833483"/>
    <w:rsid w:val="008335B0"/>
    <w:rsid w:val="0083363C"/>
    <w:rsid w:val="008338B8"/>
    <w:rsid w:val="00833D40"/>
    <w:rsid w:val="008341CF"/>
    <w:rsid w:val="00834255"/>
    <w:rsid w:val="0083464E"/>
    <w:rsid w:val="008346C9"/>
    <w:rsid w:val="008347C4"/>
    <w:rsid w:val="00834889"/>
    <w:rsid w:val="00834AAE"/>
    <w:rsid w:val="00834BB9"/>
    <w:rsid w:val="00835894"/>
    <w:rsid w:val="00835909"/>
    <w:rsid w:val="0083599E"/>
    <w:rsid w:val="008359F1"/>
    <w:rsid w:val="00835F1A"/>
    <w:rsid w:val="00836B0F"/>
    <w:rsid w:val="00837796"/>
    <w:rsid w:val="00837846"/>
    <w:rsid w:val="008379EC"/>
    <w:rsid w:val="00837AA6"/>
    <w:rsid w:val="008401E1"/>
    <w:rsid w:val="0084067B"/>
    <w:rsid w:val="00840C27"/>
    <w:rsid w:val="00840CAA"/>
    <w:rsid w:val="0084196C"/>
    <w:rsid w:val="0084230A"/>
    <w:rsid w:val="008423A3"/>
    <w:rsid w:val="008423FB"/>
    <w:rsid w:val="00842488"/>
    <w:rsid w:val="008425F0"/>
    <w:rsid w:val="00842D9F"/>
    <w:rsid w:val="00843064"/>
    <w:rsid w:val="008431E6"/>
    <w:rsid w:val="00843633"/>
    <w:rsid w:val="008437F4"/>
    <w:rsid w:val="008438B3"/>
    <w:rsid w:val="00843A7C"/>
    <w:rsid w:val="00843D14"/>
    <w:rsid w:val="00844123"/>
    <w:rsid w:val="00844254"/>
    <w:rsid w:val="00844587"/>
    <w:rsid w:val="00844895"/>
    <w:rsid w:val="00844CD3"/>
    <w:rsid w:val="00844D84"/>
    <w:rsid w:val="008457DF"/>
    <w:rsid w:val="00845EEE"/>
    <w:rsid w:val="00846196"/>
    <w:rsid w:val="00846BD3"/>
    <w:rsid w:val="00847EE8"/>
    <w:rsid w:val="0085046B"/>
    <w:rsid w:val="0085074A"/>
    <w:rsid w:val="0085098C"/>
    <w:rsid w:val="00850E2A"/>
    <w:rsid w:val="00851298"/>
    <w:rsid w:val="00851998"/>
    <w:rsid w:val="00851F8E"/>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CA4"/>
    <w:rsid w:val="00855E1A"/>
    <w:rsid w:val="00855E54"/>
    <w:rsid w:val="0085604F"/>
    <w:rsid w:val="008562B7"/>
    <w:rsid w:val="00856621"/>
    <w:rsid w:val="0085665F"/>
    <w:rsid w:val="00856AA7"/>
    <w:rsid w:val="00856F53"/>
    <w:rsid w:val="00856FFB"/>
    <w:rsid w:val="00857037"/>
    <w:rsid w:val="008574F2"/>
    <w:rsid w:val="00857651"/>
    <w:rsid w:val="00857C59"/>
    <w:rsid w:val="0086011B"/>
    <w:rsid w:val="00860127"/>
    <w:rsid w:val="008601B1"/>
    <w:rsid w:val="008608F4"/>
    <w:rsid w:val="0086292A"/>
    <w:rsid w:val="00862A64"/>
    <w:rsid w:val="00863757"/>
    <w:rsid w:val="00863850"/>
    <w:rsid w:val="00863895"/>
    <w:rsid w:val="008639E5"/>
    <w:rsid w:val="00863ED6"/>
    <w:rsid w:val="00863F00"/>
    <w:rsid w:val="008640F1"/>
    <w:rsid w:val="00864357"/>
    <w:rsid w:val="00864901"/>
    <w:rsid w:val="00864AD5"/>
    <w:rsid w:val="00864B47"/>
    <w:rsid w:val="00864E32"/>
    <w:rsid w:val="00864F59"/>
    <w:rsid w:val="00865A76"/>
    <w:rsid w:val="00866170"/>
    <w:rsid w:val="008662BF"/>
    <w:rsid w:val="008662DF"/>
    <w:rsid w:val="0086686A"/>
    <w:rsid w:val="00866ABB"/>
    <w:rsid w:val="00866F14"/>
    <w:rsid w:val="0086701E"/>
    <w:rsid w:val="00867023"/>
    <w:rsid w:val="008672D7"/>
    <w:rsid w:val="00867669"/>
    <w:rsid w:val="008677A5"/>
    <w:rsid w:val="00867C70"/>
    <w:rsid w:val="00867D5F"/>
    <w:rsid w:val="00870449"/>
    <w:rsid w:val="008707BF"/>
    <w:rsid w:val="00870ECE"/>
    <w:rsid w:val="00870FF2"/>
    <w:rsid w:val="00871027"/>
    <w:rsid w:val="008710B7"/>
    <w:rsid w:val="008711F6"/>
    <w:rsid w:val="00871694"/>
    <w:rsid w:val="00871846"/>
    <w:rsid w:val="00871ABC"/>
    <w:rsid w:val="0087200B"/>
    <w:rsid w:val="00872135"/>
    <w:rsid w:val="008722E7"/>
    <w:rsid w:val="008724DA"/>
    <w:rsid w:val="00872833"/>
    <w:rsid w:val="00872DFC"/>
    <w:rsid w:val="00872E27"/>
    <w:rsid w:val="00873533"/>
    <w:rsid w:val="0087357E"/>
    <w:rsid w:val="00873650"/>
    <w:rsid w:val="0087375E"/>
    <w:rsid w:val="00873979"/>
    <w:rsid w:val="00873B47"/>
    <w:rsid w:val="00873E0A"/>
    <w:rsid w:val="008741CB"/>
    <w:rsid w:val="008741F9"/>
    <w:rsid w:val="0087423F"/>
    <w:rsid w:val="008742FA"/>
    <w:rsid w:val="008743F3"/>
    <w:rsid w:val="0087444A"/>
    <w:rsid w:val="008744C2"/>
    <w:rsid w:val="00874508"/>
    <w:rsid w:val="008746FC"/>
    <w:rsid w:val="00874AE5"/>
    <w:rsid w:val="00874DFE"/>
    <w:rsid w:val="00874E84"/>
    <w:rsid w:val="00875139"/>
    <w:rsid w:val="00875327"/>
    <w:rsid w:val="00875410"/>
    <w:rsid w:val="008754AE"/>
    <w:rsid w:val="00875CB6"/>
    <w:rsid w:val="008763DF"/>
    <w:rsid w:val="00876524"/>
    <w:rsid w:val="00876C3C"/>
    <w:rsid w:val="00877065"/>
    <w:rsid w:val="008770D0"/>
    <w:rsid w:val="00877131"/>
    <w:rsid w:val="00877167"/>
    <w:rsid w:val="00877219"/>
    <w:rsid w:val="008773BD"/>
    <w:rsid w:val="00877452"/>
    <w:rsid w:val="0087770D"/>
    <w:rsid w:val="008777D9"/>
    <w:rsid w:val="00877C98"/>
    <w:rsid w:val="00880377"/>
    <w:rsid w:val="0088075F"/>
    <w:rsid w:val="00880AA6"/>
    <w:rsid w:val="00880BF8"/>
    <w:rsid w:val="00881268"/>
    <w:rsid w:val="008813DD"/>
    <w:rsid w:val="00881569"/>
    <w:rsid w:val="00881786"/>
    <w:rsid w:val="00881C6E"/>
    <w:rsid w:val="00881EF2"/>
    <w:rsid w:val="008820F0"/>
    <w:rsid w:val="008821EB"/>
    <w:rsid w:val="00882205"/>
    <w:rsid w:val="008823BF"/>
    <w:rsid w:val="00882468"/>
    <w:rsid w:val="0088257B"/>
    <w:rsid w:val="00882A0D"/>
    <w:rsid w:val="00882A38"/>
    <w:rsid w:val="00882A7F"/>
    <w:rsid w:val="00882BC9"/>
    <w:rsid w:val="00882BD8"/>
    <w:rsid w:val="00882FDD"/>
    <w:rsid w:val="00883010"/>
    <w:rsid w:val="00883043"/>
    <w:rsid w:val="00883143"/>
    <w:rsid w:val="00883DAE"/>
    <w:rsid w:val="00883E8B"/>
    <w:rsid w:val="00883EA1"/>
    <w:rsid w:val="00883F4A"/>
    <w:rsid w:val="008845CD"/>
    <w:rsid w:val="008846F3"/>
    <w:rsid w:val="008848DC"/>
    <w:rsid w:val="00884A64"/>
    <w:rsid w:val="00885056"/>
    <w:rsid w:val="00885E2C"/>
    <w:rsid w:val="00885F16"/>
    <w:rsid w:val="00886601"/>
    <w:rsid w:val="008873C8"/>
    <w:rsid w:val="00887515"/>
    <w:rsid w:val="00887849"/>
    <w:rsid w:val="0088799A"/>
    <w:rsid w:val="00887AED"/>
    <w:rsid w:val="00887F48"/>
    <w:rsid w:val="00890079"/>
    <w:rsid w:val="00890303"/>
    <w:rsid w:val="008907CA"/>
    <w:rsid w:val="00890C3C"/>
    <w:rsid w:val="008910EC"/>
    <w:rsid w:val="00891334"/>
    <w:rsid w:val="0089135C"/>
    <w:rsid w:val="00891A6C"/>
    <w:rsid w:val="00891AC5"/>
    <w:rsid w:val="00891AE4"/>
    <w:rsid w:val="00891DCE"/>
    <w:rsid w:val="00892289"/>
    <w:rsid w:val="00892472"/>
    <w:rsid w:val="008924A6"/>
    <w:rsid w:val="0089261F"/>
    <w:rsid w:val="00892D7C"/>
    <w:rsid w:val="00892D95"/>
    <w:rsid w:val="00893535"/>
    <w:rsid w:val="008938AA"/>
    <w:rsid w:val="00893973"/>
    <w:rsid w:val="00893C53"/>
    <w:rsid w:val="00893F65"/>
    <w:rsid w:val="008947C3"/>
    <w:rsid w:val="00894861"/>
    <w:rsid w:val="008948DE"/>
    <w:rsid w:val="00894B0A"/>
    <w:rsid w:val="00894E98"/>
    <w:rsid w:val="00894F68"/>
    <w:rsid w:val="0089500F"/>
    <w:rsid w:val="008952F8"/>
    <w:rsid w:val="00895892"/>
    <w:rsid w:val="00895F57"/>
    <w:rsid w:val="008960F2"/>
    <w:rsid w:val="00896477"/>
    <w:rsid w:val="008964BD"/>
    <w:rsid w:val="008966FC"/>
    <w:rsid w:val="00896A00"/>
    <w:rsid w:val="00896F76"/>
    <w:rsid w:val="00897138"/>
    <w:rsid w:val="0089736A"/>
    <w:rsid w:val="00897392"/>
    <w:rsid w:val="008975C1"/>
    <w:rsid w:val="0089760E"/>
    <w:rsid w:val="008979BE"/>
    <w:rsid w:val="00897A6D"/>
    <w:rsid w:val="008A06EB"/>
    <w:rsid w:val="008A08D0"/>
    <w:rsid w:val="008A0E58"/>
    <w:rsid w:val="008A122E"/>
    <w:rsid w:val="008A136E"/>
    <w:rsid w:val="008A1A53"/>
    <w:rsid w:val="008A1B3F"/>
    <w:rsid w:val="008A1D2F"/>
    <w:rsid w:val="008A2145"/>
    <w:rsid w:val="008A214E"/>
    <w:rsid w:val="008A24FC"/>
    <w:rsid w:val="008A2504"/>
    <w:rsid w:val="008A25DD"/>
    <w:rsid w:val="008A290D"/>
    <w:rsid w:val="008A294C"/>
    <w:rsid w:val="008A295B"/>
    <w:rsid w:val="008A2DE1"/>
    <w:rsid w:val="008A2EFB"/>
    <w:rsid w:val="008A36A8"/>
    <w:rsid w:val="008A3BC4"/>
    <w:rsid w:val="008A3C8F"/>
    <w:rsid w:val="008A4168"/>
    <w:rsid w:val="008A4763"/>
    <w:rsid w:val="008A4E57"/>
    <w:rsid w:val="008A5B8A"/>
    <w:rsid w:val="008A5BAE"/>
    <w:rsid w:val="008A5C84"/>
    <w:rsid w:val="008A6500"/>
    <w:rsid w:val="008A6F24"/>
    <w:rsid w:val="008A6F62"/>
    <w:rsid w:val="008A7591"/>
    <w:rsid w:val="008A79B8"/>
    <w:rsid w:val="008A7DC7"/>
    <w:rsid w:val="008A7E94"/>
    <w:rsid w:val="008A7EB5"/>
    <w:rsid w:val="008A7EDE"/>
    <w:rsid w:val="008B0677"/>
    <w:rsid w:val="008B0D96"/>
    <w:rsid w:val="008B0DF9"/>
    <w:rsid w:val="008B125C"/>
    <w:rsid w:val="008B19B8"/>
    <w:rsid w:val="008B1CA3"/>
    <w:rsid w:val="008B231C"/>
    <w:rsid w:val="008B28DA"/>
    <w:rsid w:val="008B2D66"/>
    <w:rsid w:val="008B3046"/>
    <w:rsid w:val="008B3341"/>
    <w:rsid w:val="008B3351"/>
    <w:rsid w:val="008B3679"/>
    <w:rsid w:val="008B3DFE"/>
    <w:rsid w:val="008B4297"/>
    <w:rsid w:val="008B43CB"/>
    <w:rsid w:val="008B4812"/>
    <w:rsid w:val="008B4864"/>
    <w:rsid w:val="008B4B53"/>
    <w:rsid w:val="008B4FAB"/>
    <w:rsid w:val="008B5290"/>
    <w:rsid w:val="008B5317"/>
    <w:rsid w:val="008B579C"/>
    <w:rsid w:val="008B5952"/>
    <w:rsid w:val="008B5A7B"/>
    <w:rsid w:val="008B621E"/>
    <w:rsid w:val="008B67A8"/>
    <w:rsid w:val="008B6E6A"/>
    <w:rsid w:val="008B7133"/>
    <w:rsid w:val="008B721A"/>
    <w:rsid w:val="008B7BAB"/>
    <w:rsid w:val="008B7DDB"/>
    <w:rsid w:val="008C0196"/>
    <w:rsid w:val="008C026C"/>
    <w:rsid w:val="008C0287"/>
    <w:rsid w:val="008C0748"/>
    <w:rsid w:val="008C0FDD"/>
    <w:rsid w:val="008C15D9"/>
    <w:rsid w:val="008C185A"/>
    <w:rsid w:val="008C1B02"/>
    <w:rsid w:val="008C1D50"/>
    <w:rsid w:val="008C1EE7"/>
    <w:rsid w:val="008C1FB6"/>
    <w:rsid w:val="008C22CA"/>
    <w:rsid w:val="008C26EE"/>
    <w:rsid w:val="008C2B96"/>
    <w:rsid w:val="008C30CA"/>
    <w:rsid w:val="008C39A5"/>
    <w:rsid w:val="008C3B5D"/>
    <w:rsid w:val="008C426A"/>
    <w:rsid w:val="008C4B25"/>
    <w:rsid w:val="008C593A"/>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FFD"/>
    <w:rsid w:val="008D1006"/>
    <w:rsid w:val="008D15F2"/>
    <w:rsid w:val="008D1AF5"/>
    <w:rsid w:val="008D1F43"/>
    <w:rsid w:val="008D28F2"/>
    <w:rsid w:val="008D299A"/>
    <w:rsid w:val="008D2D28"/>
    <w:rsid w:val="008D2F0B"/>
    <w:rsid w:val="008D2FDF"/>
    <w:rsid w:val="008D3C05"/>
    <w:rsid w:val="008D3C2D"/>
    <w:rsid w:val="008D4254"/>
    <w:rsid w:val="008D48BD"/>
    <w:rsid w:val="008D4EDE"/>
    <w:rsid w:val="008D51CF"/>
    <w:rsid w:val="008D56F8"/>
    <w:rsid w:val="008D590B"/>
    <w:rsid w:val="008D5E4D"/>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440"/>
    <w:rsid w:val="008E06EC"/>
    <w:rsid w:val="008E0811"/>
    <w:rsid w:val="008E089B"/>
    <w:rsid w:val="008E0F52"/>
    <w:rsid w:val="008E0F54"/>
    <w:rsid w:val="008E10CA"/>
    <w:rsid w:val="008E138B"/>
    <w:rsid w:val="008E1425"/>
    <w:rsid w:val="008E1510"/>
    <w:rsid w:val="008E192B"/>
    <w:rsid w:val="008E2081"/>
    <w:rsid w:val="008E2686"/>
    <w:rsid w:val="008E269F"/>
    <w:rsid w:val="008E294E"/>
    <w:rsid w:val="008E2A7F"/>
    <w:rsid w:val="008E3039"/>
    <w:rsid w:val="008E352E"/>
    <w:rsid w:val="008E4226"/>
    <w:rsid w:val="008E42DC"/>
    <w:rsid w:val="008E4B58"/>
    <w:rsid w:val="008E4C63"/>
    <w:rsid w:val="008E508F"/>
    <w:rsid w:val="008E5468"/>
    <w:rsid w:val="008E54A0"/>
    <w:rsid w:val="008E5A9A"/>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35"/>
    <w:rsid w:val="008F0D51"/>
    <w:rsid w:val="008F1090"/>
    <w:rsid w:val="008F124D"/>
    <w:rsid w:val="008F130D"/>
    <w:rsid w:val="008F14E3"/>
    <w:rsid w:val="008F17FC"/>
    <w:rsid w:val="008F1B81"/>
    <w:rsid w:val="008F1B8F"/>
    <w:rsid w:val="008F2048"/>
    <w:rsid w:val="008F22E4"/>
    <w:rsid w:val="008F24A8"/>
    <w:rsid w:val="008F29EA"/>
    <w:rsid w:val="008F2BD7"/>
    <w:rsid w:val="008F385E"/>
    <w:rsid w:val="008F3D17"/>
    <w:rsid w:val="008F3F90"/>
    <w:rsid w:val="008F40B8"/>
    <w:rsid w:val="008F4500"/>
    <w:rsid w:val="008F4B01"/>
    <w:rsid w:val="008F4E2E"/>
    <w:rsid w:val="008F4F2B"/>
    <w:rsid w:val="008F522D"/>
    <w:rsid w:val="008F5270"/>
    <w:rsid w:val="008F52AC"/>
    <w:rsid w:val="008F5784"/>
    <w:rsid w:val="008F5F63"/>
    <w:rsid w:val="008F687B"/>
    <w:rsid w:val="008F6D14"/>
    <w:rsid w:val="008F73C7"/>
    <w:rsid w:val="008F7722"/>
    <w:rsid w:val="008F782D"/>
    <w:rsid w:val="008F7E53"/>
    <w:rsid w:val="00900584"/>
    <w:rsid w:val="00901253"/>
    <w:rsid w:val="00901790"/>
    <w:rsid w:val="0090188E"/>
    <w:rsid w:val="009019FE"/>
    <w:rsid w:val="00901DA6"/>
    <w:rsid w:val="00901E66"/>
    <w:rsid w:val="00901FDF"/>
    <w:rsid w:val="00902032"/>
    <w:rsid w:val="009027DC"/>
    <w:rsid w:val="00902C51"/>
    <w:rsid w:val="00902DA9"/>
    <w:rsid w:val="00902FFB"/>
    <w:rsid w:val="009035C0"/>
    <w:rsid w:val="009038BC"/>
    <w:rsid w:val="009038EC"/>
    <w:rsid w:val="009039A9"/>
    <w:rsid w:val="00903C34"/>
    <w:rsid w:val="00903C8E"/>
    <w:rsid w:val="00903F60"/>
    <w:rsid w:val="009042D9"/>
    <w:rsid w:val="00904F66"/>
    <w:rsid w:val="009054B6"/>
    <w:rsid w:val="009056BB"/>
    <w:rsid w:val="00905FC6"/>
    <w:rsid w:val="00906353"/>
    <w:rsid w:val="00906617"/>
    <w:rsid w:val="009066F2"/>
    <w:rsid w:val="0090735C"/>
    <w:rsid w:val="00907829"/>
    <w:rsid w:val="00907B61"/>
    <w:rsid w:val="00907C99"/>
    <w:rsid w:val="00907E21"/>
    <w:rsid w:val="00910010"/>
    <w:rsid w:val="009100B8"/>
    <w:rsid w:val="00910319"/>
    <w:rsid w:val="00910415"/>
    <w:rsid w:val="009105D7"/>
    <w:rsid w:val="00910731"/>
    <w:rsid w:val="00910ED6"/>
    <w:rsid w:val="00911273"/>
    <w:rsid w:val="00911498"/>
    <w:rsid w:val="00911C49"/>
    <w:rsid w:val="00911F8F"/>
    <w:rsid w:val="0091208D"/>
    <w:rsid w:val="009120BB"/>
    <w:rsid w:val="0091212E"/>
    <w:rsid w:val="00912202"/>
    <w:rsid w:val="009123B5"/>
    <w:rsid w:val="0091244E"/>
    <w:rsid w:val="00912527"/>
    <w:rsid w:val="0091276F"/>
    <w:rsid w:val="00913066"/>
    <w:rsid w:val="009132DE"/>
    <w:rsid w:val="00913503"/>
    <w:rsid w:val="009137F2"/>
    <w:rsid w:val="009138E9"/>
    <w:rsid w:val="00913ACB"/>
    <w:rsid w:val="00913CE0"/>
    <w:rsid w:val="00914149"/>
    <w:rsid w:val="009146E3"/>
    <w:rsid w:val="009146FE"/>
    <w:rsid w:val="00914ADD"/>
    <w:rsid w:val="00914B5B"/>
    <w:rsid w:val="00914F98"/>
    <w:rsid w:val="00914FA7"/>
    <w:rsid w:val="00915083"/>
    <w:rsid w:val="009151D7"/>
    <w:rsid w:val="009155A5"/>
    <w:rsid w:val="009157D4"/>
    <w:rsid w:val="00915A7F"/>
    <w:rsid w:val="00915B3F"/>
    <w:rsid w:val="00915B81"/>
    <w:rsid w:val="00915DA5"/>
    <w:rsid w:val="009161C9"/>
    <w:rsid w:val="00916320"/>
    <w:rsid w:val="00916ABB"/>
    <w:rsid w:val="0091793A"/>
    <w:rsid w:val="00917AF4"/>
    <w:rsid w:val="0092017D"/>
    <w:rsid w:val="00920208"/>
    <w:rsid w:val="00920384"/>
    <w:rsid w:val="009203DA"/>
    <w:rsid w:val="009205FA"/>
    <w:rsid w:val="00920BE6"/>
    <w:rsid w:val="00920CBD"/>
    <w:rsid w:val="00920F18"/>
    <w:rsid w:val="009213D4"/>
    <w:rsid w:val="00921563"/>
    <w:rsid w:val="0092163B"/>
    <w:rsid w:val="0092184E"/>
    <w:rsid w:val="0092200B"/>
    <w:rsid w:val="0092205E"/>
    <w:rsid w:val="0092229F"/>
    <w:rsid w:val="0092231C"/>
    <w:rsid w:val="009228DE"/>
    <w:rsid w:val="00922C34"/>
    <w:rsid w:val="009235AE"/>
    <w:rsid w:val="009237CD"/>
    <w:rsid w:val="00923C5B"/>
    <w:rsid w:val="00923D63"/>
    <w:rsid w:val="00923ECD"/>
    <w:rsid w:val="00924006"/>
    <w:rsid w:val="009244CE"/>
    <w:rsid w:val="00924D08"/>
    <w:rsid w:val="00925697"/>
    <w:rsid w:val="00925C89"/>
    <w:rsid w:val="00925C91"/>
    <w:rsid w:val="00925F43"/>
    <w:rsid w:val="00926180"/>
    <w:rsid w:val="00926270"/>
    <w:rsid w:val="009262BE"/>
    <w:rsid w:val="0092635B"/>
    <w:rsid w:val="0092668A"/>
    <w:rsid w:val="009268D2"/>
    <w:rsid w:val="00926EE3"/>
    <w:rsid w:val="00926FC0"/>
    <w:rsid w:val="0092728D"/>
    <w:rsid w:val="009275DC"/>
    <w:rsid w:val="0092784A"/>
    <w:rsid w:val="00927AE0"/>
    <w:rsid w:val="00927F6C"/>
    <w:rsid w:val="00930208"/>
    <w:rsid w:val="00930348"/>
    <w:rsid w:val="00930667"/>
    <w:rsid w:val="0093069F"/>
    <w:rsid w:val="009309FC"/>
    <w:rsid w:val="009313B9"/>
    <w:rsid w:val="00931423"/>
    <w:rsid w:val="00931FCA"/>
    <w:rsid w:val="00932228"/>
    <w:rsid w:val="009322BE"/>
    <w:rsid w:val="00932747"/>
    <w:rsid w:val="0093299B"/>
    <w:rsid w:val="00932A58"/>
    <w:rsid w:val="00932A96"/>
    <w:rsid w:val="00932E2D"/>
    <w:rsid w:val="00932F2D"/>
    <w:rsid w:val="00933281"/>
    <w:rsid w:val="009332F8"/>
    <w:rsid w:val="009338DF"/>
    <w:rsid w:val="00933AD4"/>
    <w:rsid w:val="00933EA5"/>
    <w:rsid w:val="00933F16"/>
    <w:rsid w:val="00933FB6"/>
    <w:rsid w:val="009347F2"/>
    <w:rsid w:val="00934F1B"/>
    <w:rsid w:val="009351C2"/>
    <w:rsid w:val="00935207"/>
    <w:rsid w:val="0093571E"/>
    <w:rsid w:val="009357BD"/>
    <w:rsid w:val="00935D88"/>
    <w:rsid w:val="00936112"/>
    <w:rsid w:val="00936332"/>
    <w:rsid w:val="009366F2"/>
    <w:rsid w:val="00936A54"/>
    <w:rsid w:val="00936F38"/>
    <w:rsid w:val="009403EB"/>
    <w:rsid w:val="00940630"/>
    <w:rsid w:val="0094080E"/>
    <w:rsid w:val="009408EA"/>
    <w:rsid w:val="009409DD"/>
    <w:rsid w:val="00940B8A"/>
    <w:rsid w:val="00940BD1"/>
    <w:rsid w:val="00940DB2"/>
    <w:rsid w:val="0094114C"/>
    <w:rsid w:val="00941378"/>
    <w:rsid w:val="0094140F"/>
    <w:rsid w:val="00941726"/>
    <w:rsid w:val="00941A4D"/>
    <w:rsid w:val="00941A60"/>
    <w:rsid w:val="00941D55"/>
    <w:rsid w:val="00941F1A"/>
    <w:rsid w:val="009423F3"/>
    <w:rsid w:val="00942894"/>
    <w:rsid w:val="00942AB0"/>
    <w:rsid w:val="00942E44"/>
    <w:rsid w:val="00942E4D"/>
    <w:rsid w:val="009431F3"/>
    <w:rsid w:val="009435D7"/>
    <w:rsid w:val="0094367C"/>
    <w:rsid w:val="00943BEF"/>
    <w:rsid w:val="00943F34"/>
    <w:rsid w:val="009441CC"/>
    <w:rsid w:val="009444DC"/>
    <w:rsid w:val="00944932"/>
    <w:rsid w:val="00944FC6"/>
    <w:rsid w:val="00945005"/>
    <w:rsid w:val="009456A8"/>
    <w:rsid w:val="00945940"/>
    <w:rsid w:val="00945988"/>
    <w:rsid w:val="00945C32"/>
    <w:rsid w:val="00946066"/>
    <w:rsid w:val="009464F0"/>
    <w:rsid w:val="00946920"/>
    <w:rsid w:val="00946A82"/>
    <w:rsid w:val="00946D5E"/>
    <w:rsid w:val="00947492"/>
    <w:rsid w:val="00947F1F"/>
    <w:rsid w:val="009509B6"/>
    <w:rsid w:val="00950A03"/>
    <w:rsid w:val="009513BA"/>
    <w:rsid w:val="00951485"/>
    <w:rsid w:val="00951CCC"/>
    <w:rsid w:val="00951E08"/>
    <w:rsid w:val="0095235E"/>
    <w:rsid w:val="0095252E"/>
    <w:rsid w:val="009525AB"/>
    <w:rsid w:val="0095267F"/>
    <w:rsid w:val="0095279B"/>
    <w:rsid w:val="00952B2C"/>
    <w:rsid w:val="00952F50"/>
    <w:rsid w:val="0095354E"/>
    <w:rsid w:val="009536EF"/>
    <w:rsid w:val="00953EFF"/>
    <w:rsid w:val="00954448"/>
    <w:rsid w:val="00954609"/>
    <w:rsid w:val="00954626"/>
    <w:rsid w:val="009551D4"/>
    <w:rsid w:val="009551E5"/>
    <w:rsid w:val="009555F3"/>
    <w:rsid w:val="0095599E"/>
    <w:rsid w:val="00955CBC"/>
    <w:rsid w:val="00956175"/>
    <w:rsid w:val="009561C5"/>
    <w:rsid w:val="009568E3"/>
    <w:rsid w:val="00956963"/>
    <w:rsid w:val="00956C1E"/>
    <w:rsid w:val="0095731B"/>
    <w:rsid w:val="00957386"/>
    <w:rsid w:val="00957419"/>
    <w:rsid w:val="009577DF"/>
    <w:rsid w:val="0095787D"/>
    <w:rsid w:val="00957A55"/>
    <w:rsid w:val="00957C61"/>
    <w:rsid w:val="00957E9B"/>
    <w:rsid w:val="0096027B"/>
    <w:rsid w:val="00960727"/>
    <w:rsid w:val="00960C08"/>
    <w:rsid w:val="00960F4C"/>
    <w:rsid w:val="0096140B"/>
    <w:rsid w:val="0096169F"/>
    <w:rsid w:val="00961A67"/>
    <w:rsid w:val="00961ACA"/>
    <w:rsid w:val="00961CB4"/>
    <w:rsid w:val="00961CD4"/>
    <w:rsid w:val="00961EA5"/>
    <w:rsid w:val="009624BF"/>
    <w:rsid w:val="00962E5B"/>
    <w:rsid w:val="0096331E"/>
    <w:rsid w:val="00963461"/>
    <w:rsid w:val="00963677"/>
    <w:rsid w:val="00963961"/>
    <w:rsid w:val="0096397A"/>
    <w:rsid w:val="00963A17"/>
    <w:rsid w:val="00963C7D"/>
    <w:rsid w:val="00964131"/>
    <w:rsid w:val="00964C5C"/>
    <w:rsid w:val="00964D93"/>
    <w:rsid w:val="0096503E"/>
    <w:rsid w:val="0096535F"/>
    <w:rsid w:val="0096537C"/>
    <w:rsid w:val="009653A2"/>
    <w:rsid w:val="009653DE"/>
    <w:rsid w:val="00965436"/>
    <w:rsid w:val="00965517"/>
    <w:rsid w:val="00965543"/>
    <w:rsid w:val="00965AB7"/>
    <w:rsid w:val="00965DCE"/>
    <w:rsid w:val="00965DD2"/>
    <w:rsid w:val="009665BF"/>
    <w:rsid w:val="009665E0"/>
    <w:rsid w:val="00966A2C"/>
    <w:rsid w:val="00966C44"/>
    <w:rsid w:val="00966E1E"/>
    <w:rsid w:val="009671C1"/>
    <w:rsid w:val="00967A97"/>
    <w:rsid w:val="00967E9A"/>
    <w:rsid w:val="0097014B"/>
    <w:rsid w:val="0097035C"/>
    <w:rsid w:val="00970561"/>
    <w:rsid w:val="00970BD9"/>
    <w:rsid w:val="00971B20"/>
    <w:rsid w:val="00971E41"/>
    <w:rsid w:val="00972586"/>
    <w:rsid w:val="00972753"/>
    <w:rsid w:val="009727C7"/>
    <w:rsid w:val="009728F1"/>
    <w:rsid w:val="009728FC"/>
    <w:rsid w:val="00972AC2"/>
    <w:rsid w:val="00972B4D"/>
    <w:rsid w:val="00972BE9"/>
    <w:rsid w:val="00972C6D"/>
    <w:rsid w:val="00972D51"/>
    <w:rsid w:val="00972E8D"/>
    <w:rsid w:val="00973254"/>
    <w:rsid w:val="0097336B"/>
    <w:rsid w:val="009736C6"/>
    <w:rsid w:val="0097373B"/>
    <w:rsid w:val="009737E7"/>
    <w:rsid w:val="00973A6E"/>
    <w:rsid w:val="00973B6E"/>
    <w:rsid w:val="009741E6"/>
    <w:rsid w:val="0097424E"/>
    <w:rsid w:val="00974322"/>
    <w:rsid w:val="009748C4"/>
    <w:rsid w:val="00974B54"/>
    <w:rsid w:val="00974CFF"/>
    <w:rsid w:val="00975017"/>
    <w:rsid w:val="0097519A"/>
    <w:rsid w:val="009756A6"/>
    <w:rsid w:val="00975740"/>
    <w:rsid w:val="0097574E"/>
    <w:rsid w:val="009757CB"/>
    <w:rsid w:val="009761EB"/>
    <w:rsid w:val="00976489"/>
    <w:rsid w:val="00976D75"/>
    <w:rsid w:val="00976E19"/>
    <w:rsid w:val="009770A9"/>
    <w:rsid w:val="00977359"/>
    <w:rsid w:val="00977540"/>
    <w:rsid w:val="009775D6"/>
    <w:rsid w:val="00977940"/>
    <w:rsid w:val="00980CD4"/>
    <w:rsid w:val="00980D1C"/>
    <w:rsid w:val="00981349"/>
    <w:rsid w:val="0098188A"/>
    <w:rsid w:val="00981CD0"/>
    <w:rsid w:val="00981CE5"/>
    <w:rsid w:val="00982865"/>
    <w:rsid w:val="00982E94"/>
    <w:rsid w:val="0098307D"/>
    <w:rsid w:val="0098360E"/>
    <w:rsid w:val="00983629"/>
    <w:rsid w:val="00983A32"/>
    <w:rsid w:val="00983A97"/>
    <w:rsid w:val="00983BC9"/>
    <w:rsid w:val="00984153"/>
    <w:rsid w:val="00984AC4"/>
    <w:rsid w:val="009853A1"/>
    <w:rsid w:val="00985500"/>
    <w:rsid w:val="00985E21"/>
    <w:rsid w:val="00985EF7"/>
    <w:rsid w:val="00985F94"/>
    <w:rsid w:val="00986204"/>
    <w:rsid w:val="00986805"/>
    <w:rsid w:val="00986951"/>
    <w:rsid w:val="00986964"/>
    <w:rsid w:val="00986AA1"/>
    <w:rsid w:val="00986FB3"/>
    <w:rsid w:val="0098728E"/>
    <w:rsid w:val="0098741E"/>
    <w:rsid w:val="0098756C"/>
    <w:rsid w:val="00987861"/>
    <w:rsid w:val="00987A20"/>
    <w:rsid w:val="00987B80"/>
    <w:rsid w:val="00987C09"/>
    <w:rsid w:val="00990004"/>
    <w:rsid w:val="00990394"/>
    <w:rsid w:val="009905F8"/>
    <w:rsid w:val="009906A6"/>
    <w:rsid w:val="0099109A"/>
    <w:rsid w:val="0099129F"/>
    <w:rsid w:val="00991467"/>
    <w:rsid w:val="0099171A"/>
    <w:rsid w:val="00991A84"/>
    <w:rsid w:val="00991B5A"/>
    <w:rsid w:val="0099213D"/>
    <w:rsid w:val="009921F1"/>
    <w:rsid w:val="009922F3"/>
    <w:rsid w:val="00992300"/>
    <w:rsid w:val="00992425"/>
    <w:rsid w:val="009925D2"/>
    <w:rsid w:val="0099271B"/>
    <w:rsid w:val="00992728"/>
    <w:rsid w:val="00992A2B"/>
    <w:rsid w:val="00992DDE"/>
    <w:rsid w:val="009930A2"/>
    <w:rsid w:val="0099332C"/>
    <w:rsid w:val="0099342D"/>
    <w:rsid w:val="00993DE8"/>
    <w:rsid w:val="00993E51"/>
    <w:rsid w:val="00993FB6"/>
    <w:rsid w:val="00994983"/>
    <w:rsid w:val="00994A61"/>
    <w:rsid w:val="00994B5A"/>
    <w:rsid w:val="00994CE5"/>
    <w:rsid w:val="00995010"/>
    <w:rsid w:val="0099528E"/>
    <w:rsid w:val="00995A0D"/>
    <w:rsid w:val="00995E9F"/>
    <w:rsid w:val="00995F6E"/>
    <w:rsid w:val="0099613E"/>
    <w:rsid w:val="009962BE"/>
    <w:rsid w:val="00996657"/>
    <w:rsid w:val="0099681E"/>
    <w:rsid w:val="00996BB4"/>
    <w:rsid w:val="00996F51"/>
    <w:rsid w:val="009973D5"/>
    <w:rsid w:val="00997448"/>
    <w:rsid w:val="00997C4B"/>
    <w:rsid w:val="00997E7E"/>
    <w:rsid w:val="00997EAB"/>
    <w:rsid w:val="009A0299"/>
    <w:rsid w:val="009A0351"/>
    <w:rsid w:val="009A056E"/>
    <w:rsid w:val="009A0589"/>
    <w:rsid w:val="009A0864"/>
    <w:rsid w:val="009A089D"/>
    <w:rsid w:val="009A1602"/>
    <w:rsid w:val="009A161E"/>
    <w:rsid w:val="009A16F5"/>
    <w:rsid w:val="009A221A"/>
    <w:rsid w:val="009A2405"/>
    <w:rsid w:val="009A26BE"/>
    <w:rsid w:val="009A2756"/>
    <w:rsid w:val="009A2D3F"/>
    <w:rsid w:val="009A2E57"/>
    <w:rsid w:val="009A3A1D"/>
    <w:rsid w:val="009A3DFA"/>
    <w:rsid w:val="009A3F3B"/>
    <w:rsid w:val="009A45AB"/>
    <w:rsid w:val="009A4F37"/>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A5D"/>
    <w:rsid w:val="009B29A4"/>
    <w:rsid w:val="009B2BE6"/>
    <w:rsid w:val="009B2D23"/>
    <w:rsid w:val="009B3040"/>
    <w:rsid w:val="009B3267"/>
    <w:rsid w:val="009B356B"/>
    <w:rsid w:val="009B40DC"/>
    <w:rsid w:val="009B412C"/>
    <w:rsid w:val="009B41B8"/>
    <w:rsid w:val="009B4757"/>
    <w:rsid w:val="009B571B"/>
    <w:rsid w:val="009B5A40"/>
    <w:rsid w:val="009B5D25"/>
    <w:rsid w:val="009B5FAB"/>
    <w:rsid w:val="009B6228"/>
    <w:rsid w:val="009B630B"/>
    <w:rsid w:val="009B6940"/>
    <w:rsid w:val="009B6D05"/>
    <w:rsid w:val="009B6E87"/>
    <w:rsid w:val="009B6EBD"/>
    <w:rsid w:val="009B718F"/>
    <w:rsid w:val="009B7555"/>
    <w:rsid w:val="009B7A62"/>
    <w:rsid w:val="009B7B57"/>
    <w:rsid w:val="009C004C"/>
    <w:rsid w:val="009C0310"/>
    <w:rsid w:val="009C04B2"/>
    <w:rsid w:val="009C04F0"/>
    <w:rsid w:val="009C0584"/>
    <w:rsid w:val="009C0D73"/>
    <w:rsid w:val="009C1059"/>
    <w:rsid w:val="009C23F0"/>
    <w:rsid w:val="009C28BC"/>
    <w:rsid w:val="009C2BF4"/>
    <w:rsid w:val="009C2DD2"/>
    <w:rsid w:val="009C34D8"/>
    <w:rsid w:val="009C3BF2"/>
    <w:rsid w:val="009C4059"/>
    <w:rsid w:val="009C4064"/>
    <w:rsid w:val="009C40C3"/>
    <w:rsid w:val="009C43B8"/>
    <w:rsid w:val="009C4502"/>
    <w:rsid w:val="009C451E"/>
    <w:rsid w:val="009C4890"/>
    <w:rsid w:val="009C4A9D"/>
    <w:rsid w:val="009C50D6"/>
    <w:rsid w:val="009C5180"/>
    <w:rsid w:val="009C5183"/>
    <w:rsid w:val="009C51D5"/>
    <w:rsid w:val="009C5664"/>
    <w:rsid w:val="009C58B5"/>
    <w:rsid w:val="009C5D40"/>
    <w:rsid w:val="009C6511"/>
    <w:rsid w:val="009C6957"/>
    <w:rsid w:val="009C7003"/>
    <w:rsid w:val="009C71DE"/>
    <w:rsid w:val="009C743B"/>
    <w:rsid w:val="009C7676"/>
    <w:rsid w:val="009C7B75"/>
    <w:rsid w:val="009C7D91"/>
    <w:rsid w:val="009D00B0"/>
    <w:rsid w:val="009D0436"/>
    <w:rsid w:val="009D056A"/>
    <w:rsid w:val="009D057B"/>
    <w:rsid w:val="009D0A20"/>
    <w:rsid w:val="009D0AFE"/>
    <w:rsid w:val="009D0C10"/>
    <w:rsid w:val="009D1829"/>
    <w:rsid w:val="009D190C"/>
    <w:rsid w:val="009D241E"/>
    <w:rsid w:val="009D2575"/>
    <w:rsid w:val="009D2690"/>
    <w:rsid w:val="009D37C3"/>
    <w:rsid w:val="009D3924"/>
    <w:rsid w:val="009D3EBA"/>
    <w:rsid w:val="009D40D4"/>
    <w:rsid w:val="009D414B"/>
    <w:rsid w:val="009D4F87"/>
    <w:rsid w:val="009D50FF"/>
    <w:rsid w:val="009D510D"/>
    <w:rsid w:val="009D52D2"/>
    <w:rsid w:val="009D5689"/>
    <w:rsid w:val="009D577E"/>
    <w:rsid w:val="009D5CF4"/>
    <w:rsid w:val="009D5D03"/>
    <w:rsid w:val="009D5FE3"/>
    <w:rsid w:val="009D6283"/>
    <w:rsid w:val="009D631F"/>
    <w:rsid w:val="009D64B1"/>
    <w:rsid w:val="009D6599"/>
    <w:rsid w:val="009D66DC"/>
    <w:rsid w:val="009D75E2"/>
    <w:rsid w:val="009D7765"/>
    <w:rsid w:val="009E0015"/>
    <w:rsid w:val="009E016A"/>
    <w:rsid w:val="009E06B4"/>
    <w:rsid w:val="009E0C4B"/>
    <w:rsid w:val="009E1193"/>
    <w:rsid w:val="009E15C5"/>
    <w:rsid w:val="009E187A"/>
    <w:rsid w:val="009E1AE9"/>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2F5"/>
    <w:rsid w:val="009E484C"/>
    <w:rsid w:val="009E48E4"/>
    <w:rsid w:val="009E4976"/>
    <w:rsid w:val="009E4FE6"/>
    <w:rsid w:val="009E503D"/>
    <w:rsid w:val="009E52C3"/>
    <w:rsid w:val="009E5632"/>
    <w:rsid w:val="009E56DB"/>
    <w:rsid w:val="009E590D"/>
    <w:rsid w:val="009E5A53"/>
    <w:rsid w:val="009E5AF5"/>
    <w:rsid w:val="009E5B64"/>
    <w:rsid w:val="009E608E"/>
    <w:rsid w:val="009E6267"/>
    <w:rsid w:val="009E64D0"/>
    <w:rsid w:val="009E6AD6"/>
    <w:rsid w:val="009E6B62"/>
    <w:rsid w:val="009E6CB6"/>
    <w:rsid w:val="009E6CD9"/>
    <w:rsid w:val="009E6FD5"/>
    <w:rsid w:val="009E70C4"/>
    <w:rsid w:val="009E740E"/>
    <w:rsid w:val="009E74C2"/>
    <w:rsid w:val="009E77B8"/>
    <w:rsid w:val="009E7896"/>
    <w:rsid w:val="009E7BA2"/>
    <w:rsid w:val="009E7D9A"/>
    <w:rsid w:val="009F0047"/>
    <w:rsid w:val="009F077B"/>
    <w:rsid w:val="009F09F0"/>
    <w:rsid w:val="009F0D41"/>
    <w:rsid w:val="009F1059"/>
    <w:rsid w:val="009F1378"/>
    <w:rsid w:val="009F1537"/>
    <w:rsid w:val="009F1A77"/>
    <w:rsid w:val="009F1A8D"/>
    <w:rsid w:val="009F226F"/>
    <w:rsid w:val="009F25D3"/>
    <w:rsid w:val="009F3025"/>
    <w:rsid w:val="009F345D"/>
    <w:rsid w:val="009F3510"/>
    <w:rsid w:val="009F3A8B"/>
    <w:rsid w:val="009F3BFD"/>
    <w:rsid w:val="009F3C36"/>
    <w:rsid w:val="009F3CE1"/>
    <w:rsid w:val="009F4384"/>
    <w:rsid w:val="009F46DA"/>
    <w:rsid w:val="009F4F1B"/>
    <w:rsid w:val="009F5011"/>
    <w:rsid w:val="009F544E"/>
    <w:rsid w:val="009F54D9"/>
    <w:rsid w:val="009F54FF"/>
    <w:rsid w:val="009F56AC"/>
    <w:rsid w:val="009F59C1"/>
    <w:rsid w:val="009F5B6F"/>
    <w:rsid w:val="009F61BB"/>
    <w:rsid w:val="009F6A23"/>
    <w:rsid w:val="009F7412"/>
    <w:rsid w:val="009F74D3"/>
    <w:rsid w:val="009F7A88"/>
    <w:rsid w:val="009F7B00"/>
    <w:rsid w:val="009F7B22"/>
    <w:rsid w:val="009F7D66"/>
    <w:rsid w:val="00A000B5"/>
    <w:rsid w:val="00A000B9"/>
    <w:rsid w:val="00A0019F"/>
    <w:rsid w:val="00A007F6"/>
    <w:rsid w:val="00A00A5C"/>
    <w:rsid w:val="00A01126"/>
    <w:rsid w:val="00A01334"/>
    <w:rsid w:val="00A015AA"/>
    <w:rsid w:val="00A018CE"/>
    <w:rsid w:val="00A02A2E"/>
    <w:rsid w:val="00A02FA6"/>
    <w:rsid w:val="00A03024"/>
    <w:rsid w:val="00A03037"/>
    <w:rsid w:val="00A030EB"/>
    <w:rsid w:val="00A035A0"/>
    <w:rsid w:val="00A0463D"/>
    <w:rsid w:val="00A04B59"/>
    <w:rsid w:val="00A04BE5"/>
    <w:rsid w:val="00A04DB7"/>
    <w:rsid w:val="00A04EA9"/>
    <w:rsid w:val="00A05A98"/>
    <w:rsid w:val="00A05E83"/>
    <w:rsid w:val="00A06360"/>
    <w:rsid w:val="00A06565"/>
    <w:rsid w:val="00A0697D"/>
    <w:rsid w:val="00A06A9A"/>
    <w:rsid w:val="00A06ECE"/>
    <w:rsid w:val="00A07146"/>
    <w:rsid w:val="00A07245"/>
    <w:rsid w:val="00A073B7"/>
    <w:rsid w:val="00A07579"/>
    <w:rsid w:val="00A076C8"/>
    <w:rsid w:val="00A07B6A"/>
    <w:rsid w:val="00A100AB"/>
    <w:rsid w:val="00A101D7"/>
    <w:rsid w:val="00A106B3"/>
    <w:rsid w:val="00A10A26"/>
    <w:rsid w:val="00A11611"/>
    <w:rsid w:val="00A11724"/>
    <w:rsid w:val="00A120C6"/>
    <w:rsid w:val="00A1217E"/>
    <w:rsid w:val="00A12DF5"/>
    <w:rsid w:val="00A12ED0"/>
    <w:rsid w:val="00A1324C"/>
    <w:rsid w:val="00A134BC"/>
    <w:rsid w:val="00A13930"/>
    <w:rsid w:val="00A140C8"/>
    <w:rsid w:val="00A1435D"/>
    <w:rsid w:val="00A147FE"/>
    <w:rsid w:val="00A14DEB"/>
    <w:rsid w:val="00A14F14"/>
    <w:rsid w:val="00A155F2"/>
    <w:rsid w:val="00A157B7"/>
    <w:rsid w:val="00A157E6"/>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F"/>
    <w:rsid w:val="00A216DB"/>
    <w:rsid w:val="00A218F0"/>
    <w:rsid w:val="00A21CBA"/>
    <w:rsid w:val="00A21EBB"/>
    <w:rsid w:val="00A21FBB"/>
    <w:rsid w:val="00A220F9"/>
    <w:rsid w:val="00A22336"/>
    <w:rsid w:val="00A22FCB"/>
    <w:rsid w:val="00A23044"/>
    <w:rsid w:val="00A231FC"/>
    <w:rsid w:val="00A232E8"/>
    <w:rsid w:val="00A2338F"/>
    <w:rsid w:val="00A233AF"/>
    <w:rsid w:val="00A23557"/>
    <w:rsid w:val="00A23738"/>
    <w:rsid w:val="00A2395B"/>
    <w:rsid w:val="00A23D66"/>
    <w:rsid w:val="00A23FA1"/>
    <w:rsid w:val="00A24575"/>
    <w:rsid w:val="00A247A7"/>
    <w:rsid w:val="00A24FE2"/>
    <w:rsid w:val="00A25440"/>
    <w:rsid w:val="00A2548D"/>
    <w:rsid w:val="00A254F8"/>
    <w:rsid w:val="00A25816"/>
    <w:rsid w:val="00A25F05"/>
    <w:rsid w:val="00A260A2"/>
    <w:rsid w:val="00A2661F"/>
    <w:rsid w:val="00A26E08"/>
    <w:rsid w:val="00A27050"/>
    <w:rsid w:val="00A2705D"/>
    <w:rsid w:val="00A27355"/>
    <w:rsid w:val="00A27E3C"/>
    <w:rsid w:val="00A27E57"/>
    <w:rsid w:val="00A3038F"/>
    <w:rsid w:val="00A30502"/>
    <w:rsid w:val="00A30643"/>
    <w:rsid w:val="00A30674"/>
    <w:rsid w:val="00A30929"/>
    <w:rsid w:val="00A30A8A"/>
    <w:rsid w:val="00A312DB"/>
    <w:rsid w:val="00A319BE"/>
    <w:rsid w:val="00A31EE1"/>
    <w:rsid w:val="00A31FF3"/>
    <w:rsid w:val="00A32016"/>
    <w:rsid w:val="00A322CB"/>
    <w:rsid w:val="00A323E1"/>
    <w:rsid w:val="00A32587"/>
    <w:rsid w:val="00A327B3"/>
    <w:rsid w:val="00A32905"/>
    <w:rsid w:val="00A329E3"/>
    <w:rsid w:val="00A32A29"/>
    <w:rsid w:val="00A32E90"/>
    <w:rsid w:val="00A32F02"/>
    <w:rsid w:val="00A3306F"/>
    <w:rsid w:val="00A330B1"/>
    <w:rsid w:val="00A33255"/>
    <w:rsid w:val="00A33BE4"/>
    <w:rsid w:val="00A33EE1"/>
    <w:rsid w:val="00A33F0E"/>
    <w:rsid w:val="00A341FA"/>
    <w:rsid w:val="00A3473D"/>
    <w:rsid w:val="00A35382"/>
    <w:rsid w:val="00A353D7"/>
    <w:rsid w:val="00A35697"/>
    <w:rsid w:val="00A35962"/>
    <w:rsid w:val="00A35A48"/>
    <w:rsid w:val="00A363C8"/>
    <w:rsid w:val="00A36475"/>
    <w:rsid w:val="00A3672C"/>
    <w:rsid w:val="00A36AA0"/>
    <w:rsid w:val="00A36E3D"/>
    <w:rsid w:val="00A3782C"/>
    <w:rsid w:val="00A37AFB"/>
    <w:rsid w:val="00A40082"/>
    <w:rsid w:val="00A400DA"/>
    <w:rsid w:val="00A404E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8A2"/>
    <w:rsid w:val="00A47CB4"/>
    <w:rsid w:val="00A508A7"/>
    <w:rsid w:val="00A5099C"/>
    <w:rsid w:val="00A50BC7"/>
    <w:rsid w:val="00A50C58"/>
    <w:rsid w:val="00A50FCB"/>
    <w:rsid w:val="00A5102B"/>
    <w:rsid w:val="00A51AB1"/>
    <w:rsid w:val="00A51B04"/>
    <w:rsid w:val="00A523C6"/>
    <w:rsid w:val="00A52AF3"/>
    <w:rsid w:val="00A52E9C"/>
    <w:rsid w:val="00A532C6"/>
    <w:rsid w:val="00A53AD3"/>
    <w:rsid w:val="00A53AE4"/>
    <w:rsid w:val="00A53D5A"/>
    <w:rsid w:val="00A53D69"/>
    <w:rsid w:val="00A540FD"/>
    <w:rsid w:val="00A543DF"/>
    <w:rsid w:val="00A544A7"/>
    <w:rsid w:val="00A545FE"/>
    <w:rsid w:val="00A54799"/>
    <w:rsid w:val="00A54C5B"/>
    <w:rsid w:val="00A55336"/>
    <w:rsid w:val="00A555AE"/>
    <w:rsid w:val="00A55771"/>
    <w:rsid w:val="00A557AA"/>
    <w:rsid w:val="00A55B4E"/>
    <w:rsid w:val="00A55BC2"/>
    <w:rsid w:val="00A55C5E"/>
    <w:rsid w:val="00A56200"/>
    <w:rsid w:val="00A5682B"/>
    <w:rsid w:val="00A5693D"/>
    <w:rsid w:val="00A569D8"/>
    <w:rsid w:val="00A56EBD"/>
    <w:rsid w:val="00A578DA"/>
    <w:rsid w:val="00A57B4F"/>
    <w:rsid w:val="00A57E21"/>
    <w:rsid w:val="00A57EA7"/>
    <w:rsid w:val="00A6005F"/>
    <w:rsid w:val="00A60227"/>
    <w:rsid w:val="00A60D89"/>
    <w:rsid w:val="00A60E92"/>
    <w:rsid w:val="00A60FD1"/>
    <w:rsid w:val="00A6143D"/>
    <w:rsid w:val="00A620E0"/>
    <w:rsid w:val="00A6221D"/>
    <w:rsid w:val="00A624DD"/>
    <w:rsid w:val="00A6262B"/>
    <w:rsid w:val="00A62AA1"/>
    <w:rsid w:val="00A62BC2"/>
    <w:rsid w:val="00A630BE"/>
    <w:rsid w:val="00A633EF"/>
    <w:rsid w:val="00A6364A"/>
    <w:rsid w:val="00A6372E"/>
    <w:rsid w:val="00A63C94"/>
    <w:rsid w:val="00A64140"/>
    <w:rsid w:val="00A64260"/>
    <w:rsid w:val="00A6433D"/>
    <w:rsid w:val="00A6492E"/>
    <w:rsid w:val="00A64EBB"/>
    <w:rsid w:val="00A6506F"/>
    <w:rsid w:val="00A6566B"/>
    <w:rsid w:val="00A657A1"/>
    <w:rsid w:val="00A65860"/>
    <w:rsid w:val="00A659BD"/>
    <w:rsid w:val="00A65CAE"/>
    <w:rsid w:val="00A65CC8"/>
    <w:rsid w:val="00A65F29"/>
    <w:rsid w:val="00A66323"/>
    <w:rsid w:val="00A664F2"/>
    <w:rsid w:val="00A666EB"/>
    <w:rsid w:val="00A66E97"/>
    <w:rsid w:val="00A67428"/>
    <w:rsid w:val="00A6750D"/>
    <w:rsid w:val="00A675EA"/>
    <w:rsid w:val="00A67765"/>
    <w:rsid w:val="00A7002F"/>
    <w:rsid w:val="00A70439"/>
    <w:rsid w:val="00A7057F"/>
    <w:rsid w:val="00A70BB1"/>
    <w:rsid w:val="00A7107B"/>
    <w:rsid w:val="00A71098"/>
    <w:rsid w:val="00A717ED"/>
    <w:rsid w:val="00A71817"/>
    <w:rsid w:val="00A71920"/>
    <w:rsid w:val="00A7193A"/>
    <w:rsid w:val="00A725DE"/>
    <w:rsid w:val="00A72647"/>
    <w:rsid w:val="00A72675"/>
    <w:rsid w:val="00A72898"/>
    <w:rsid w:val="00A72CCF"/>
    <w:rsid w:val="00A73414"/>
    <w:rsid w:val="00A7347B"/>
    <w:rsid w:val="00A73493"/>
    <w:rsid w:val="00A734A7"/>
    <w:rsid w:val="00A738F0"/>
    <w:rsid w:val="00A73A2A"/>
    <w:rsid w:val="00A73BAB"/>
    <w:rsid w:val="00A73BD0"/>
    <w:rsid w:val="00A73EDE"/>
    <w:rsid w:val="00A73F21"/>
    <w:rsid w:val="00A73F40"/>
    <w:rsid w:val="00A73FAF"/>
    <w:rsid w:val="00A73FB9"/>
    <w:rsid w:val="00A7416B"/>
    <w:rsid w:val="00A7432A"/>
    <w:rsid w:val="00A74374"/>
    <w:rsid w:val="00A751DC"/>
    <w:rsid w:val="00A75726"/>
    <w:rsid w:val="00A75A46"/>
    <w:rsid w:val="00A75A83"/>
    <w:rsid w:val="00A75D7A"/>
    <w:rsid w:val="00A75F7C"/>
    <w:rsid w:val="00A763C7"/>
    <w:rsid w:val="00A7663C"/>
    <w:rsid w:val="00A76C56"/>
    <w:rsid w:val="00A77C0D"/>
    <w:rsid w:val="00A77C43"/>
    <w:rsid w:val="00A77DBB"/>
    <w:rsid w:val="00A80002"/>
    <w:rsid w:val="00A80160"/>
    <w:rsid w:val="00A80736"/>
    <w:rsid w:val="00A80BC6"/>
    <w:rsid w:val="00A80C07"/>
    <w:rsid w:val="00A81163"/>
    <w:rsid w:val="00A81999"/>
    <w:rsid w:val="00A81C56"/>
    <w:rsid w:val="00A81F8D"/>
    <w:rsid w:val="00A8218E"/>
    <w:rsid w:val="00A82568"/>
    <w:rsid w:val="00A825B1"/>
    <w:rsid w:val="00A82CCE"/>
    <w:rsid w:val="00A82F57"/>
    <w:rsid w:val="00A836F1"/>
    <w:rsid w:val="00A8376C"/>
    <w:rsid w:val="00A83923"/>
    <w:rsid w:val="00A839AD"/>
    <w:rsid w:val="00A83A94"/>
    <w:rsid w:val="00A83EC8"/>
    <w:rsid w:val="00A8413E"/>
    <w:rsid w:val="00A84296"/>
    <w:rsid w:val="00A8432A"/>
    <w:rsid w:val="00A84B7F"/>
    <w:rsid w:val="00A84B89"/>
    <w:rsid w:val="00A84C06"/>
    <w:rsid w:val="00A84E2C"/>
    <w:rsid w:val="00A84ECE"/>
    <w:rsid w:val="00A85195"/>
    <w:rsid w:val="00A85B7C"/>
    <w:rsid w:val="00A85B84"/>
    <w:rsid w:val="00A85B93"/>
    <w:rsid w:val="00A85BCC"/>
    <w:rsid w:val="00A86222"/>
    <w:rsid w:val="00A8626B"/>
    <w:rsid w:val="00A8630C"/>
    <w:rsid w:val="00A86992"/>
    <w:rsid w:val="00A86D1F"/>
    <w:rsid w:val="00A86D94"/>
    <w:rsid w:val="00A8710E"/>
    <w:rsid w:val="00A87110"/>
    <w:rsid w:val="00A8759F"/>
    <w:rsid w:val="00A877F3"/>
    <w:rsid w:val="00A879A6"/>
    <w:rsid w:val="00A879CC"/>
    <w:rsid w:val="00A87A81"/>
    <w:rsid w:val="00A87AE4"/>
    <w:rsid w:val="00A87CE4"/>
    <w:rsid w:val="00A90000"/>
    <w:rsid w:val="00A90116"/>
    <w:rsid w:val="00A906FC"/>
    <w:rsid w:val="00A9079E"/>
    <w:rsid w:val="00A90948"/>
    <w:rsid w:val="00A90C35"/>
    <w:rsid w:val="00A90DCF"/>
    <w:rsid w:val="00A90F62"/>
    <w:rsid w:val="00A91040"/>
    <w:rsid w:val="00A91C2D"/>
    <w:rsid w:val="00A91CDD"/>
    <w:rsid w:val="00A924ED"/>
    <w:rsid w:val="00A92971"/>
    <w:rsid w:val="00A92BC3"/>
    <w:rsid w:val="00A92DFA"/>
    <w:rsid w:val="00A9311B"/>
    <w:rsid w:val="00A935C3"/>
    <w:rsid w:val="00A93735"/>
    <w:rsid w:val="00A937AE"/>
    <w:rsid w:val="00A938E6"/>
    <w:rsid w:val="00A93A2F"/>
    <w:rsid w:val="00A93B1A"/>
    <w:rsid w:val="00A93E59"/>
    <w:rsid w:val="00A94B45"/>
    <w:rsid w:val="00A94CF5"/>
    <w:rsid w:val="00A9508D"/>
    <w:rsid w:val="00A957E6"/>
    <w:rsid w:val="00A95B5B"/>
    <w:rsid w:val="00A95BB1"/>
    <w:rsid w:val="00A9619C"/>
    <w:rsid w:val="00A96673"/>
    <w:rsid w:val="00A966A3"/>
    <w:rsid w:val="00A96768"/>
    <w:rsid w:val="00A96BB9"/>
    <w:rsid w:val="00A97048"/>
    <w:rsid w:val="00A97285"/>
    <w:rsid w:val="00A97761"/>
    <w:rsid w:val="00A97889"/>
    <w:rsid w:val="00A978B4"/>
    <w:rsid w:val="00A97AF0"/>
    <w:rsid w:val="00A97BCF"/>
    <w:rsid w:val="00A97D1D"/>
    <w:rsid w:val="00A97E6A"/>
    <w:rsid w:val="00A97EB6"/>
    <w:rsid w:val="00AA039C"/>
    <w:rsid w:val="00AA0912"/>
    <w:rsid w:val="00AA1159"/>
    <w:rsid w:val="00AA1651"/>
    <w:rsid w:val="00AA18C0"/>
    <w:rsid w:val="00AA2345"/>
    <w:rsid w:val="00AA2481"/>
    <w:rsid w:val="00AA26E7"/>
    <w:rsid w:val="00AA2C07"/>
    <w:rsid w:val="00AA32CE"/>
    <w:rsid w:val="00AA34B2"/>
    <w:rsid w:val="00AA35CD"/>
    <w:rsid w:val="00AA3792"/>
    <w:rsid w:val="00AA37BE"/>
    <w:rsid w:val="00AA38F7"/>
    <w:rsid w:val="00AA3C3B"/>
    <w:rsid w:val="00AA44F4"/>
    <w:rsid w:val="00AA4C6B"/>
    <w:rsid w:val="00AA4FE6"/>
    <w:rsid w:val="00AA5529"/>
    <w:rsid w:val="00AA5625"/>
    <w:rsid w:val="00AA601E"/>
    <w:rsid w:val="00AA6026"/>
    <w:rsid w:val="00AA62A3"/>
    <w:rsid w:val="00AA64F2"/>
    <w:rsid w:val="00AA6882"/>
    <w:rsid w:val="00AA6D10"/>
    <w:rsid w:val="00AA6E3A"/>
    <w:rsid w:val="00AA71F8"/>
    <w:rsid w:val="00AA7485"/>
    <w:rsid w:val="00AB0388"/>
    <w:rsid w:val="00AB040D"/>
    <w:rsid w:val="00AB106A"/>
    <w:rsid w:val="00AB1BBA"/>
    <w:rsid w:val="00AB1C37"/>
    <w:rsid w:val="00AB20E8"/>
    <w:rsid w:val="00AB22C2"/>
    <w:rsid w:val="00AB24B4"/>
    <w:rsid w:val="00AB271A"/>
    <w:rsid w:val="00AB275D"/>
    <w:rsid w:val="00AB2800"/>
    <w:rsid w:val="00AB2B92"/>
    <w:rsid w:val="00AB2CB0"/>
    <w:rsid w:val="00AB2CE0"/>
    <w:rsid w:val="00AB2DC8"/>
    <w:rsid w:val="00AB338F"/>
    <w:rsid w:val="00AB3692"/>
    <w:rsid w:val="00AB3908"/>
    <w:rsid w:val="00AB3A30"/>
    <w:rsid w:val="00AB3C3F"/>
    <w:rsid w:val="00AB3D30"/>
    <w:rsid w:val="00AB41D5"/>
    <w:rsid w:val="00AB41F5"/>
    <w:rsid w:val="00AB4277"/>
    <w:rsid w:val="00AB435C"/>
    <w:rsid w:val="00AB450C"/>
    <w:rsid w:val="00AB47F6"/>
    <w:rsid w:val="00AB491B"/>
    <w:rsid w:val="00AB4995"/>
    <w:rsid w:val="00AB4A16"/>
    <w:rsid w:val="00AB4BFF"/>
    <w:rsid w:val="00AB4EC8"/>
    <w:rsid w:val="00AB50B4"/>
    <w:rsid w:val="00AB555A"/>
    <w:rsid w:val="00AB5CEC"/>
    <w:rsid w:val="00AB5DA4"/>
    <w:rsid w:val="00AB72A8"/>
    <w:rsid w:val="00AB72D4"/>
    <w:rsid w:val="00AB72F1"/>
    <w:rsid w:val="00AB75D1"/>
    <w:rsid w:val="00AB7776"/>
    <w:rsid w:val="00AB779B"/>
    <w:rsid w:val="00AB79EA"/>
    <w:rsid w:val="00AB7B20"/>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22D5"/>
    <w:rsid w:val="00AC22D9"/>
    <w:rsid w:val="00AC27DB"/>
    <w:rsid w:val="00AC2870"/>
    <w:rsid w:val="00AC2937"/>
    <w:rsid w:val="00AC2A7A"/>
    <w:rsid w:val="00AC2CEA"/>
    <w:rsid w:val="00AC2D42"/>
    <w:rsid w:val="00AC2F24"/>
    <w:rsid w:val="00AC33D6"/>
    <w:rsid w:val="00AC33D8"/>
    <w:rsid w:val="00AC35C9"/>
    <w:rsid w:val="00AC366B"/>
    <w:rsid w:val="00AC375D"/>
    <w:rsid w:val="00AC37F8"/>
    <w:rsid w:val="00AC3980"/>
    <w:rsid w:val="00AC3B6C"/>
    <w:rsid w:val="00AC441E"/>
    <w:rsid w:val="00AC49AF"/>
    <w:rsid w:val="00AC49CD"/>
    <w:rsid w:val="00AC4F5E"/>
    <w:rsid w:val="00AC4FD3"/>
    <w:rsid w:val="00AC508C"/>
    <w:rsid w:val="00AC510C"/>
    <w:rsid w:val="00AC5188"/>
    <w:rsid w:val="00AC5259"/>
    <w:rsid w:val="00AC528A"/>
    <w:rsid w:val="00AC5F70"/>
    <w:rsid w:val="00AC6031"/>
    <w:rsid w:val="00AC6866"/>
    <w:rsid w:val="00AC6BE9"/>
    <w:rsid w:val="00AC6CE3"/>
    <w:rsid w:val="00AC6CE5"/>
    <w:rsid w:val="00AC6DF4"/>
    <w:rsid w:val="00AC75D8"/>
    <w:rsid w:val="00AC77E6"/>
    <w:rsid w:val="00AC7E77"/>
    <w:rsid w:val="00AD00DF"/>
    <w:rsid w:val="00AD04BB"/>
    <w:rsid w:val="00AD05A4"/>
    <w:rsid w:val="00AD06C7"/>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4EB"/>
    <w:rsid w:val="00AD4727"/>
    <w:rsid w:val="00AD474F"/>
    <w:rsid w:val="00AD4B10"/>
    <w:rsid w:val="00AD4DDC"/>
    <w:rsid w:val="00AD59E2"/>
    <w:rsid w:val="00AD5A15"/>
    <w:rsid w:val="00AD5B37"/>
    <w:rsid w:val="00AD5CF2"/>
    <w:rsid w:val="00AD6036"/>
    <w:rsid w:val="00AD640F"/>
    <w:rsid w:val="00AD67B4"/>
    <w:rsid w:val="00AD6D23"/>
    <w:rsid w:val="00AD72CA"/>
    <w:rsid w:val="00AD7313"/>
    <w:rsid w:val="00AD76C5"/>
    <w:rsid w:val="00AD7998"/>
    <w:rsid w:val="00AD7EB0"/>
    <w:rsid w:val="00AE03EC"/>
    <w:rsid w:val="00AE08A4"/>
    <w:rsid w:val="00AE0D84"/>
    <w:rsid w:val="00AE13CE"/>
    <w:rsid w:val="00AE17B0"/>
    <w:rsid w:val="00AE1881"/>
    <w:rsid w:val="00AE2266"/>
    <w:rsid w:val="00AE245B"/>
    <w:rsid w:val="00AE2FEB"/>
    <w:rsid w:val="00AE30B3"/>
    <w:rsid w:val="00AE3343"/>
    <w:rsid w:val="00AE3610"/>
    <w:rsid w:val="00AE37C9"/>
    <w:rsid w:val="00AE395A"/>
    <w:rsid w:val="00AE3977"/>
    <w:rsid w:val="00AE44C7"/>
    <w:rsid w:val="00AE46B1"/>
    <w:rsid w:val="00AE46ED"/>
    <w:rsid w:val="00AE4816"/>
    <w:rsid w:val="00AE4972"/>
    <w:rsid w:val="00AE5277"/>
    <w:rsid w:val="00AE532F"/>
    <w:rsid w:val="00AE5388"/>
    <w:rsid w:val="00AE5679"/>
    <w:rsid w:val="00AE59B5"/>
    <w:rsid w:val="00AE61D9"/>
    <w:rsid w:val="00AE68A6"/>
    <w:rsid w:val="00AE6960"/>
    <w:rsid w:val="00AE704E"/>
    <w:rsid w:val="00AE70F1"/>
    <w:rsid w:val="00AF0132"/>
    <w:rsid w:val="00AF02CB"/>
    <w:rsid w:val="00AF036C"/>
    <w:rsid w:val="00AF05CD"/>
    <w:rsid w:val="00AF06E8"/>
    <w:rsid w:val="00AF079A"/>
    <w:rsid w:val="00AF0BEB"/>
    <w:rsid w:val="00AF1614"/>
    <w:rsid w:val="00AF1DC2"/>
    <w:rsid w:val="00AF23A5"/>
    <w:rsid w:val="00AF2B4C"/>
    <w:rsid w:val="00AF2C8D"/>
    <w:rsid w:val="00AF2D41"/>
    <w:rsid w:val="00AF2D9C"/>
    <w:rsid w:val="00AF30ED"/>
    <w:rsid w:val="00AF325E"/>
    <w:rsid w:val="00AF39E5"/>
    <w:rsid w:val="00AF3F7C"/>
    <w:rsid w:val="00AF3F7E"/>
    <w:rsid w:val="00AF3FE8"/>
    <w:rsid w:val="00AF427A"/>
    <w:rsid w:val="00AF459B"/>
    <w:rsid w:val="00AF4E6C"/>
    <w:rsid w:val="00AF514C"/>
    <w:rsid w:val="00AF554D"/>
    <w:rsid w:val="00AF58C8"/>
    <w:rsid w:val="00AF59F8"/>
    <w:rsid w:val="00AF5D7E"/>
    <w:rsid w:val="00AF5DBA"/>
    <w:rsid w:val="00AF5E0B"/>
    <w:rsid w:val="00AF602D"/>
    <w:rsid w:val="00AF6A7A"/>
    <w:rsid w:val="00AF6D43"/>
    <w:rsid w:val="00AF7459"/>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00"/>
    <w:rsid w:val="00B02A1A"/>
    <w:rsid w:val="00B02F89"/>
    <w:rsid w:val="00B0355D"/>
    <w:rsid w:val="00B03A1F"/>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6EF0"/>
    <w:rsid w:val="00B070CD"/>
    <w:rsid w:val="00B070EA"/>
    <w:rsid w:val="00B071D0"/>
    <w:rsid w:val="00B07401"/>
    <w:rsid w:val="00B0759D"/>
    <w:rsid w:val="00B0776C"/>
    <w:rsid w:val="00B1013E"/>
    <w:rsid w:val="00B10348"/>
    <w:rsid w:val="00B10E89"/>
    <w:rsid w:val="00B1102A"/>
    <w:rsid w:val="00B1120D"/>
    <w:rsid w:val="00B1144D"/>
    <w:rsid w:val="00B11AD9"/>
    <w:rsid w:val="00B11C9E"/>
    <w:rsid w:val="00B12018"/>
    <w:rsid w:val="00B12152"/>
    <w:rsid w:val="00B12180"/>
    <w:rsid w:val="00B122F4"/>
    <w:rsid w:val="00B1246D"/>
    <w:rsid w:val="00B12B78"/>
    <w:rsid w:val="00B12C3F"/>
    <w:rsid w:val="00B136CE"/>
    <w:rsid w:val="00B137B0"/>
    <w:rsid w:val="00B13818"/>
    <w:rsid w:val="00B13848"/>
    <w:rsid w:val="00B13B61"/>
    <w:rsid w:val="00B13CEA"/>
    <w:rsid w:val="00B1485C"/>
    <w:rsid w:val="00B14C04"/>
    <w:rsid w:val="00B14C71"/>
    <w:rsid w:val="00B150EC"/>
    <w:rsid w:val="00B1513F"/>
    <w:rsid w:val="00B153F3"/>
    <w:rsid w:val="00B15C74"/>
    <w:rsid w:val="00B16137"/>
    <w:rsid w:val="00B16223"/>
    <w:rsid w:val="00B16275"/>
    <w:rsid w:val="00B162A2"/>
    <w:rsid w:val="00B1720A"/>
    <w:rsid w:val="00B178EB"/>
    <w:rsid w:val="00B17916"/>
    <w:rsid w:val="00B17C27"/>
    <w:rsid w:val="00B17E18"/>
    <w:rsid w:val="00B20132"/>
    <w:rsid w:val="00B201FA"/>
    <w:rsid w:val="00B20222"/>
    <w:rsid w:val="00B205B0"/>
    <w:rsid w:val="00B2062D"/>
    <w:rsid w:val="00B2081B"/>
    <w:rsid w:val="00B208F2"/>
    <w:rsid w:val="00B20983"/>
    <w:rsid w:val="00B20BAE"/>
    <w:rsid w:val="00B216A3"/>
    <w:rsid w:val="00B21811"/>
    <w:rsid w:val="00B21EE3"/>
    <w:rsid w:val="00B2208E"/>
    <w:rsid w:val="00B222C9"/>
    <w:rsid w:val="00B22933"/>
    <w:rsid w:val="00B2295D"/>
    <w:rsid w:val="00B2357B"/>
    <w:rsid w:val="00B23692"/>
    <w:rsid w:val="00B23900"/>
    <w:rsid w:val="00B23A27"/>
    <w:rsid w:val="00B24FB4"/>
    <w:rsid w:val="00B25120"/>
    <w:rsid w:val="00B257C8"/>
    <w:rsid w:val="00B257EF"/>
    <w:rsid w:val="00B25821"/>
    <w:rsid w:val="00B25896"/>
    <w:rsid w:val="00B2591C"/>
    <w:rsid w:val="00B26615"/>
    <w:rsid w:val="00B26856"/>
    <w:rsid w:val="00B268CB"/>
    <w:rsid w:val="00B26911"/>
    <w:rsid w:val="00B26E0B"/>
    <w:rsid w:val="00B3000E"/>
    <w:rsid w:val="00B3048A"/>
    <w:rsid w:val="00B30517"/>
    <w:rsid w:val="00B30A24"/>
    <w:rsid w:val="00B30AC9"/>
    <w:rsid w:val="00B31693"/>
    <w:rsid w:val="00B31A68"/>
    <w:rsid w:val="00B31B7C"/>
    <w:rsid w:val="00B3247C"/>
    <w:rsid w:val="00B32660"/>
    <w:rsid w:val="00B32A8F"/>
    <w:rsid w:val="00B336A9"/>
    <w:rsid w:val="00B33827"/>
    <w:rsid w:val="00B33AB3"/>
    <w:rsid w:val="00B33C36"/>
    <w:rsid w:val="00B3406C"/>
    <w:rsid w:val="00B341A0"/>
    <w:rsid w:val="00B341FC"/>
    <w:rsid w:val="00B348E1"/>
    <w:rsid w:val="00B34EC6"/>
    <w:rsid w:val="00B3504E"/>
    <w:rsid w:val="00B3519F"/>
    <w:rsid w:val="00B355E6"/>
    <w:rsid w:val="00B35680"/>
    <w:rsid w:val="00B359CA"/>
    <w:rsid w:val="00B35A91"/>
    <w:rsid w:val="00B35B55"/>
    <w:rsid w:val="00B35CE5"/>
    <w:rsid w:val="00B36313"/>
    <w:rsid w:val="00B364A5"/>
    <w:rsid w:val="00B366C2"/>
    <w:rsid w:val="00B373B7"/>
    <w:rsid w:val="00B376F8"/>
    <w:rsid w:val="00B37DC9"/>
    <w:rsid w:val="00B403A3"/>
    <w:rsid w:val="00B409BD"/>
    <w:rsid w:val="00B40EFD"/>
    <w:rsid w:val="00B411F9"/>
    <w:rsid w:val="00B417B6"/>
    <w:rsid w:val="00B419B5"/>
    <w:rsid w:val="00B42488"/>
    <w:rsid w:val="00B42A16"/>
    <w:rsid w:val="00B42E41"/>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31D"/>
    <w:rsid w:val="00B4549B"/>
    <w:rsid w:val="00B457AC"/>
    <w:rsid w:val="00B45CD3"/>
    <w:rsid w:val="00B46298"/>
    <w:rsid w:val="00B463B6"/>
    <w:rsid w:val="00B470A9"/>
    <w:rsid w:val="00B478D0"/>
    <w:rsid w:val="00B479FD"/>
    <w:rsid w:val="00B47A42"/>
    <w:rsid w:val="00B47A51"/>
    <w:rsid w:val="00B47ACD"/>
    <w:rsid w:val="00B500BE"/>
    <w:rsid w:val="00B5044C"/>
    <w:rsid w:val="00B5091E"/>
    <w:rsid w:val="00B50A7E"/>
    <w:rsid w:val="00B50BA0"/>
    <w:rsid w:val="00B50D21"/>
    <w:rsid w:val="00B50F01"/>
    <w:rsid w:val="00B510F1"/>
    <w:rsid w:val="00B51C62"/>
    <w:rsid w:val="00B525C3"/>
    <w:rsid w:val="00B525DA"/>
    <w:rsid w:val="00B52830"/>
    <w:rsid w:val="00B52B0A"/>
    <w:rsid w:val="00B52BA6"/>
    <w:rsid w:val="00B531DA"/>
    <w:rsid w:val="00B534CC"/>
    <w:rsid w:val="00B5373F"/>
    <w:rsid w:val="00B537D0"/>
    <w:rsid w:val="00B53A3D"/>
    <w:rsid w:val="00B53EE5"/>
    <w:rsid w:val="00B543D8"/>
    <w:rsid w:val="00B54907"/>
    <w:rsid w:val="00B54978"/>
    <w:rsid w:val="00B54C3F"/>
    <w:rsid w:val="00B54CC2"/>
    <w:rsid w:val="00B54ED7"/>
    <w:rsid w:val="00B550BE"/>
    <w:rsid w:val="00B552FB"/>
    <w:rsid w:val="00B55392"/>
    <w:rsid w:val="00B554BC"/>
    <w:rsid w:val="00B55801"/>
    <w:rsid w:val="00B55CE3"/>
    <w:rsid w:val="00B56408"/>
    <w:rsid w:val="00B56AEF"/>
    <w:rsid w:val="00B56C6F"/>
    <w:rsid w:val="00B5711C"/>
    <w:rsid w:val="00B574B6"/>
    <w:rsid w:val="00B6041F"/>
    <w:rsid w:val="00B60A1B"/>
    <w:rsid w:val="00B60E11"/>
    <w:rsid w:val="00B60FE8"/>
    <w:rsid w:val="00B61472"/>
    <w:rsid w:val="00B61762"/>
    <w:rsid w:val="00B618D1"/>
    <w:rsid w:val="00B61BEE"/>
    <w:rsid w:val="00B61DA7"/>
    <w:rsid w:val="00B624CF"/>
    <w:rsid w:val="00B62AC1"/>
    <w:rsid w:val="00B63016"/>
    <w:rsid w:val="00B6316E"/>
    <w:rsid w:val="00B632A9"/>
    <w:rsid w:val="00B63337"/>
    <w:rsid w:val="00B6344A"/>
    <w:rsid w:val="00B634D4"/>
    <w:rsid w:val="00B635FF"/>
    <w:rsid w:val="00B6374A"/>
    <w:rsid w:val="00B638EF"/>
    <w:rsid w:val="00B63A67"/>
    <w:rsid w:val="00B641CF"/>
    <w:rsid w:val="00B645BA"/>
    <w:rsid w:val="00B648A3"/>
    <w:rsid w:val="00B64915"/>
    <w:rsid w:val="00B64C32"/>
    <w:rsid w:val="00B64E89"/>
    <w:rsid w:val="00B65160"/>
    <w:rsid w:val="00B65234"/>
    <w:rsid w:val="00B65946"/>
    <w:rsid w:val="00B6599C"/>
    <w:rsid w:val="00B65CEF"/>
    <w:rsid w:val="00B65EB0"/>
    <w:rsid w:val="00B65FF9"/>
    <w:rsid w:val="00B66422"/>
    <w:rsid w:val="00B66B50"/>
    <w:rsid w:val="00B66DE3"/>
    <w:rsid w:val="00B66F20"/>
    <w:rsid w:val="00B67639"/>
    <w:rsid w:val="00B6776C"/>
    <w:rsid w:val="00B67EA9"/>
    <w:rsid w:val="00B67F89"/>
    <w:rsid w:val="00B702AF"/>
    <w:rsid w:val="00B70C4C"/>
    <w:rsid w:val="00B70C91"/>
    <w:rsid w:val="00B70DF4"/>
    <w:rsid w:val="00B70F00"/>
    <w:rsid w:val="00B710BA"/>
    <w:rsid w:val="00B71105"/>
    <w:rsid w:val="00B71135"/>
    <w:rsid w:val="00B71489"/>
    <w:rsid w:val="00B71782"/>
    <w:rsid w:val="00B71AF9"/>
    <w:rsid w:val="00B71E62"/>
    <w:rsid w:val="00B71EE6"/>
    <w:rsid w:val="00B71FAB"/>
    <w:rsid w:val="00B7206A"/>
    <w:rsid w:val="00B72208"/>
    <w:rsid w:val="00B7232B"/>
    <w:rsid w:val="00B7267A"/>
    <w:rsid w:val="00B72769"/>
    <w:rsid w:val="00B73B35"/>
    <w:rsid w:val="00B73B91"/>
    <w:rsid w:val="00B73C14"/>
    <w:rsid w:val="00B73CC8"/>
    <w:rsid w:val="00B73DFF"/>
    <w:rsid w:val="00B73E46"/>
    <w:rsid w:val="00B73E69"/>
    <w:rsid w:val="00B74120"/>
    <w:rsid w:val="00B74207"/>
    <w:rsid w:val="00B745A9"/>
    <w:rsid w:val="00B746E2"/>
    <w:rsid w:val="00B74745"/>
    <w:rsid w:val="00B754F2"/>
    <w:rsid w:val="00B75957"/>
    <w:rsid w:val="00B75A04"/>
    <w:rsid w:val="00B75BA8"/>
    <w:rsid w:val="00B75C24"/>
    <w:rsid w:val="00B75C95"/>
    <w:rsid w:val="00B7675C"/>
    <w:rsid w:val="00B76BBF"/>
    <w:rsid w:val="00B7770B"/>
    <w:rsid w:val="00B77CD5"/>
    <w:rsid w:val="00B77F12"/>
    <w:rsid w:val="00B77F13"/>
    <w:rsid w:val="00B801F4"/>
    <w:rsid w:val="00B80347"/>
    <w:rsid w:val="00B80494"/>
    <w:rsid w:val="00B806FB"/>
    <w:rsid w:val="00B8090E"/>
    <w:rsid w:val="00B80DDD"/>
    <w:rsid w:val="00B80E6C"/>
    <w:rsid w:val="00B80FE4"/>
    <w:rsid w:val="00B81222"/>
    <w:rsid w:val="00B81DD5"/>
    <w:rsid w:val="00B81E95"/>
    <w:rsid w:val="00B82075"/>
    <w:rsid w:val="00B8213A"/>
    <w:rsid w:val="00B82468"/>
    <w:rsid w:val="00B82613"/>
    <w:rsid w:val="00B82B90"/>
    <w:rsid w:val="00B82D47"/>
    <w:rsid w:val="00B82D4D"/>
    <w:rsid w:val="00B82DC4"/>
    <w:rsid w:val="00B82F11"/>
    <w:rsid w:val="00B83520"/>
    <w:rsid w:val="00B83963"/>
    <w:rsid w:val="00B83F6D"/>
    <w:rsid w:val="00B84AE6"/>
    <w:rsid w:val="00B84DA9"/>
    <w:rsid w:val="00B84E0A"/>
    <w:rsid w:val="00B851E4"/>
    <w:rsid w:val="00B85C57"/>
    <w:rsid w:val="00B85EB9"/>
    <w:rsid w:val="00B860AB"/>
    <w:rsid w:val="00B86233"/>
    <w:rsid w:val="00B8680C"/>
    <w:rsid w:val="00B86D4A"/>
    <w:rsid w:val="00B86D56"/>
    <w:rsid w:val="00B8712B"/>
    <w:rsid w:val="00B872D6"/>
    <w:rsid w:val="00B8788C"/>
    <w:rsid w:val="00B87FE0"/>
    <w:rsid w:val="00B90041"/>
    <w:rsid w:val="00B90400"/>
    <w:rsid w:val="00B90B47"/>
    <w:rsid w:val="00B9133A"/>
    <w:rsid w:val="00B913DF"/>
    <w:rsid w:val="00B91675"/>
    <w:rsid w:val="00B916A2"/>
    <w:rsid w:val="00B91786"/>
    <w:rsid w:val="00B917C3"/>
    <w:rsid w:val="00B91BC1"/>
    <w:rsid w:val="00B91CCA"/>
    <w:rsid w:val="00B91FA8"/>
    <w:rsid w:val="00B9216A"/>
    <w:rsid w:val="00B9262B"/>
    <w:rsid w:val="00B929E5"/>
    <w:rsid w:val="00B93008"/>
    <w:rsid w:val="00B93430"/>
    <w:rsid w:val="00B934B4"/>
    <w:rsid w:val="00B9367D"/>
    <w:rsid w:val="00B93D79"/>
    <w:rsid w:val="00B93FE9"/>
    <w:rsid w:val="00B94447"/>
    <w:rsid w:val="00B94BED"/>
    <w:rsid w:val="00B94E0E"/>
    <w:rsid w:val="00B94F4A"/>
    <w:rsid w:val="00B95379"/>
    <w:rsid w:val="00B95404"/>
    <w:rsid w:val="00B95570"/>
    <w:rsid w:val="00B957D6"/>
    <w:rsid w:val="00B95BA7"/>
    <w:rsid w:val="00B964C6"/>
    <w:rsid w:val="00B964D2"/>
    <w:rsid w:val="00B969B1"/>
    <w:rsid w:val="00B97367"/>
    <w:rsid w:val="00B977A9"/>
    <w:rsid w:val="00B97CCF"/>
    <w:rsid w:val="00B97F1B"/>
    <w:rsid w:val="00BA027B"/>
    <w:rsid w:val="00BA0350"/>
    <w:rsid w:val="00BA0873"/>
    <w:rsid w:val="00BA0AB0"/>
    <w:rsid w:val="00BA0BF2"/>
    <w:rsid w:val="00BA0C9C"/>
    <w:rsid w:val="00BA0FE9"/>
    <w:rsid w:val="00BA10C1"/>
    <w:rsid w:val="00BA1124"/>
    <w:rsid w:val="00BA199F"/>
    <w:rsid w:val="00BA1A3B"/>
    <w:rsid w:val="00BA2B01"/>
    <w:rsid w:val="00BA2B11"/>
    <w:rsid w:val="00BA2B6B"/>
    <w:rsid w:val="00BA2E35"/>
    <w:rsid w:val="00BA2FF5"/>
    <w:rsid w:val="00BA37B4"/>
    <w:rsid w:val="00BA3D64"/>
    <w:rsid w:val="00BA3F9A"/>
    <w:rsid w:val="00BA44E7"/>
    <w:rsid w:val="00BA4887"/>
    <w:rsid w:val="00BA488F"/>
    <w:rsid w:val="00BA4A5E"/>
    <w:rsid w:val="00BA4CDC"/>
    <w:rsid w:val="00BA4E8E"/>
    <w:rsid w:val="00BA4F81"/>
    <w:rsid w:val="00BA513A"/>
    <w:rsid w:val="00BA55B2"/>
    <w:rsid w:val="00BA59F8"/>
    <w:rsid w:val="00BA5DCE"/>
    <w:rsid w:val="00BA5E66"/>
    <w:rsid w:val="00BA5F37"/>
    <w:rsid w:val="00BA616C"/>
    <w:rsid w:val="00BA634D"/>
    <w:rsid w:val="00BA6652"/>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D73"/>
    <w:rsid w:val="00BB0FC5"/>
    <w:rsid w:val="00BB10DE"/>
    <w:rsid w:val="00BB127E"/>
    <w:rsid w:val="00BB1D50"/>
    <w:rsid w:val="00BB1D95"/>
    <w:rsid w:val="00BB1E21"/>
    <w:rsid w:val="00BB1FEE"/>
    <w:rsid w:val="00BB20C0"/>
    <w:rsid w:val="00BB227C"/>
    <w:rsid w:val="00BB24E3"/>
    <w:rsid w:val="00BB25C7"/>
    <w:rsid w:val="00BB2F35"/>
    <w:rsid w:val="00BB31B9"/>
    <w:rsid w:val="00BB3259"/>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6A"/>
    <w:rsid w:val="00BC00FB"/>
    <w:rsid w:val="00BC0384"/>
    <w:rsid w:val="00BC0606"/>
    <w:rsid w:val="00BC0890"/>
    <w:rsid w:val="00BC08CA"/>
    <w:rsid w:val="00BC0B81"/>
    <w:rsid w:val="00BC0C13"/>
    <w:rsid w:val="00BC0DCC"/>
    <w:rsid w:val="00BC0E88"/>
    <w:rsid w:val="00BC137B"/>
    <w:rsid w:val="00BC1795"/>
    <w:rsid w:val="00BC18D5"/>
    <w:rsid w:val="00BC1BC6"/>
    <w:rsid w:val="00BC1D3C"/>
    <w:rsid w:val="00BC2101"/>
    <w:rsid w:val="00BC2149"/>
    <w:rsid w:val="00BC21FB"/>
    <w:rsid w:val="00BC22DF"/>
    <w:rsid w:val="00BC2616"/>
    <w:rsid w:val="00BC2913"/>
    <w:rsid w:val="00BC295C"/>
    <w:rsid w:val="00BC2992"/>
    <w:rsid w:val="00BC2ABA"/>
    <w:rsid w:val="00BC2BA7"/>
    <w:rsid w:val="00BC2C15"/>
    <w:rsid w:val="00BC2C1C"/>
    <w:rsid w:val="00BC2D17"/>
    <w:rsid w:val="00BC2D35"/>
    <w:rsid w:val="00BC307B"/>
    <w:rsid w:val="00BC311C"/>
    <w:rsid w:val="00BC392D"/>
    <w:rsid w:val="00BC3E67"/>
    <w:rsid w:val="00BC3F34"/>
    <w:rsid w:val="00BC4463"/>
    <w:rsid w:val="00BC481A"/>
    <w:rsid w:val="00BC4A73"/>
    <w:rsid w:val="00BC57ED"/>
    <w:rsid w:val="00BC5919"/>
    <w:rsid w:val="00BC5C85"/>
    <w:rsid w:val="00BC5E32"/>
    <w:rsid w:val="00BC652B"/>
    <w:rsid w:val="00BC6641"/>
    <w:rsid w:val="00BC6D11"/>
    <w:rsid w:val="00BC71CE"/>
    <w:rsid w:val="00BC7433"/>
    <w:rsid w:val="00BC75D1"/>
    <w:rsid w:val="00BC7816"/>
    <w:rsid w:val="00BC7EC2"/>
    <w:rsid w:val="00BD0736"/>
    <w:rsid w:val="00BD0800"/>
    <w:rsid w:val="00BD0CCD"/>
    <w:rsid w:val="00BD118F"/>
    <w:rsid w:val="00BD159A"/>
    <w:rsid w:val="00BD16B8"/>
    <w:rsid w:val="00BD1A64"/>
    <w:rsid w:val="00BD1E96"/>
    <w:rsid w:val="00BD1F60"/>
    <w:rsid w:val="00BD283D"/>
    <w:rsid w:val="00BD2C6B"/>
    <w:rsid w:val="00BD2DF0"/>
    <w:rsid w:val="00BD349E"/>
    <w:rsid w:val="00BD366C"/>
    <w:rsid w:val="00BD386E"/>
    <w:rsid w:val="00BD3CF9"/>
    <w:rsid w:val="00BD3FC9"/>
    <w:rsid w:val="00BD4565"/>
    <w:rsid w:val="00BD46AC"/>
    <w:rsid w:val="00BD4B91"/>
    <w:rsid w:val="00BD4E88"/>
    <w:rsid w:val="00BD4ECB"/>
    <w:rsid w:val="00BD50DF"/>
    <w:rsid w:val="00BD5161"/>
    <w:rsid w:val="00BD51A7"/>
    <w:rsid w:val="00BD5E46"/>
    <w:rsid w:val="00BD5F42"/>
    <w:rsid w:val="00BD65C4"/>
    <w:rsid w:val="00BD678B"/>
    <w:rsid w:val="00BD68BE"/>
    <w:rsid w:val="00BD729C"/>
    <w:rsid w:val="00BD7367"/>
    <w:rsid w:val="00BD759F"/>
    <w:rsid w:val="00BD78CE"/>
    <w:rsid w:val="00BE00A2"/>
    <w:rsid w:val="00BE02B4"/>
    <w:rsid w:val="00BE037B"/>
    <w:rsid w:val="00BE07C4"/>
    <w:rsid w:val="00BE07FD"/>
    <w:rsid w:val="00BE089B"/>
    <w:rsid w:val="00BE0A05"/>
    <w:rsid w:val="00BE0E93"/>
    <w:rsid w:val="00BE121C"/>
    <w:rsid w:val="00BE15A0"/>
    <w:rsid w:val="00BE1B48"/>
    <w:rsid w:val="00BE1C12"/>
    <w:rsid w:val="00BE1F6C"/>
    <w:rsid w:val="00BE2BDB"/>
    <w:rsid w:val="00BE2C85"/>
    <w:rsid w:val="00BE3372"/>
    <w:rsid w:val="00BE33B8"/>
    <w:rsid w:val="00BE346A"/>
    <w:rsid w:val="00BE3AA3"/>
    <w:rsid w:val="00BE3AA5"/>
    <w:rsid w:val="00BE3DAE"/>
    <w:rsid w:val="00BE42BC"/>
    <w:rsid w:val="00BE45CC"/>
    <w:rsid w:val="00BE4818"/>
    <w:rsid w:val="00BE4F2B"/>
    <w:rsid w:val="00BE5138"/>
    <w:rsid w:val="00BE52D5"/>
    <w:rsid w:val="00BE54AD"/>
    <w:rsid w:val="00BE587E"/>
    <w:rsid w:val="00BE6592"/>
    <w:rsid w:val="00BE6626"/>
    <w:rsid w:val="00BE6B34"/>
    <w:rsid w:val="00BE6B40"/>
    <w:rsid w:val="00BE7114"/>
    <w:rsid w:val="00BE7273"/>
    <w:rsid w:val="00BE7302"/>
    <w:rsid w:val="00BE73DC"/>
    <w:rsid w:val="00BF02C2"/>
    <w:rsid w:val="00BF0846"/>
    <w:rsid w:val="00BF09AC"/>
    <w:rsid w:val="00BF0AB0"/>
    <w:rsid w:val="00BF0FFB"/>
    <w:rsid w:val="00BF10BC"/>
    <w:rsid w:val="00BF11CA"/>
    <w:rsid w:val="00BF1241"/>
    <w:rsid w:val="00BF19BC"/>
    <w:rsid w:val="00BF1ACA"/>
    <w:rsid w:val="00BF1D42"/>
    <w:rsid w:val="00BF1DBF"/>
    <w:rsid w:val="00BF1FB3"/>
    <w:rsid w:val="00BF1FF5"/>
    <w:rsid w:val="00BF20DD"/>
    <w:rsid w:val="00BF219B"/>
    <w:rsid w:val="00BF21EC"/>
    <w:rsid w:val="00BF2213"/>
    <w:rsid w:val="00BF2425"/>
    <w:rsid w:val="00BF268E"/>
    <w:rsid w:val="00BF26EF"/>
    <w:rsid w:val="00BF27AE"/>
    <w:rsid w:val="00BF2CAC"/>
    <w:rsid w:val="00BF337C"/>
    <w:rsid w:val="00BF33FD"/>
    <w:rsid w:val="00BF3AE5"/>
    <w:rsid w:val="00BF4534"/>
    <w:rsid w:val="00BF46D3"/>
    <w:rsid w:val="00BF473B"/>
    <w:rsid w:val="00BF49DA"/>
    <w:rsid w:val="00BF506C"/>
    <w:rsid w:val="00BF509E"/>
    <w:rsid w:val="00BF527C"/>
    <w:rsid w:val="00BF52BE"/>
    <w:rsid w:val="00BF5CE8"/>
    <w:rsid w:val="00BF5D85"/>
    <w:rsid w:val="00BF5DB7"/>
    <w:rsid w:val="00BF5FD8"/>
    <w:rsid w:val="00BF64F4"/>
    <w:rsid w:val="00BF6EFA"/>
    <w:rsid w:val="00BF7576"/>
    <w:rsid w:val="00BF762A"/>
    <w:rsid w:val="00BF7F47"/>
    <w:rsid w:val="00C00211"/>
    <w:rsid w:val="00C0043E"/>
    <w:rsid w:val="00C00CBD"/>
    <w:rsid w:val="00C0148B"/>
    <w:rsid w:val="00C014D0"/>
    <w:rsid w:val="00C01F4F"/>
    <w:rsid w:val="00C020EE"/>
    <w:rsid w:val="00C022D6"/>
    <w:rsid w:val="00C02477"/>
    <w:rsid w:val="00C027CD"/>
    <w:rsid w:val="00C028AA"/>
    <w:rsid w:val="00C035AA"/>
    <w:rsid w:val="00C03F7A"/>
    <w:rsid w:val="00C0409A"/>
    <w:rsid w:val="00C040DE"/>
    <w:rsid w:val="00C0502C"/>
    <w:rsid w:val="00C0518F"/>
    <w:rsid w:val="00C0523F"/>
    <w:rsid w:val="00C05C67"/>
    <w:rsid w:val="00C0614D"/>
    <w:rsid w:val="00C06640"/>
    <w:rsid w:val="00C066D1"/>
    <w:rsid w:val="00C066FD"/>
    <w:rsid w:val="00C0718E"/>
    <w:rsid w:val="00C072B2"/>
    <w:rsid w:val="00C0744D"/>
    <w:rsid w:val="00C107DA"/>
    <w:rsid w:val="00C109A9"/>
    <w:rsid w:val="00C10BBC"/>
    <w:rsid w:val="00C10FA0"/>
    <w:rsid w:val="00C113BB"/>
    <w:rsid w:val="00C11BF5"/>
    <w:rsid w:val="00C11F9A"/>
    <w:rsid w:val="00C1217E"/>
    <w:rsid w:val="00C12521"/>
    <w:rsid w:val="00C125CC"/>
    <w:rsid w:val="00C12945"/>
    <w:rsid w:val="00C12A80"/>
    <w:rsid w:val="00C12B5B"/>
    <w:rsid w:val="00C12D8E"/>
    <w:rsid w:val="00C12DB6"/>
    <w:rsid w:val="00C1315D"/>
    <w:rsid w:val="00C131DE"/>
    <w:rsid w:val="00C1336C"/>
    <w:rsid w:val="00C14132"/>
    <w:rsid w:val="00C14208"/>
    <w:rsid w:val="00C148E6"/>
    <w:rsid w:val="00C149EA"/>
    <w:rsid w:val="00C14D0D"/>
    <w:rsid w:val="00C14FE2"/>
    <w:rsid w:val="00C1563A"/>
    <w:rsid w:val="00C156C4"/>
    <w:rsid w:val="00C15863"/>
    <w:rsid w:val="00C15A79"/>
    <w:rsid w:val="00C15A82"/>
    <w:rsid w:val="00C15ABF"/>
    <w:rsid w:val="00C15D1B"/>
    <w:rsid w:val="00C15D77"/>
    <w:rsid w:val="00C16813"/>
    <w:rsid w:val="00C16824"/>
    <w:rsid w:val="00C168CE"/>
    <w:rsid w:val="00C16B21"/>
    <w:rsid w:val="00C16B37"/>
    <w:rsid w:val="00C16B9F"/>
    <w:rsid w:val="00C1797F"/>
    <w:rsid w:val="00C17ADD"/>
    <w:rsid w:val="00C17FDB"/>
    <w:rsid w:val="00C2017A"/>
    <w:rsid w:val="00C20376"/>
    <w:rsid w:val="00C20406"/>
    <w:rsid w:val="00C204A3"/>
    <w:rsid w:val="00C20652"/>
    <w:rsid w:val="00C209E0"/>
    <w:rsid w:val="00C20D74"/>
    <w:rsid w:val="00C20D8F"/>
    <w:rsid w:val="00C20F8D"/>
    <w:rsid w:val="00C20FA8"/>
    <w:rsid w:val="00C2123D"/>
    <w:rsid w:val="00C21529"/>
    <w:rsid w:val="00C21F9D"/>
    <w:rsid w:val="00C21FC2"/>
    <w:rsid w:val="00C2212E"/>
    <w:rsid w:val="00C22421"/>
    <w:rsid w:val="00C225FC"/>
    <w:rsid w:val="00C23112"/>
    <w:rsid w:val="00C23139"/>
    <w:rsid w:val="00C23664"/>
    <w:rsid w:val="00C23E52"/>
    <w:rsid w:val="00C24392"/>
    <w:rsid w:val="00C24457"/>
    <w:rsid w:val="00C24762"/>
    <w:rsid w:val="00C24962"/>
    <w:rsid w:val="00C24B0A"/>
    <w:rsid w:val="00C25161"/>
    <w:rsid w:val="00C25530"/>
    <w:rsid w:val="00C25624"/>
    <w:rsid w:val="00C25C73"/>
    <w:rsid w:val="00C25D43"/>
    <w:rsid w:val="00C25DE9"/>
    <w:rsid w:val="00C264FA"/>
    <w:rsid w:val="00C26532"/>
    <w:rsid w:val="00C267AA"/>
    <w:rsid w:val="00C26913"/>
    <w:rsid w:val="00C26B81"/>
    <w:rsid w:val="00C26F9A"/>
    <w:rsid w:val="00C26FA0"/>
    <w:rsid w:val="00C271D6"/>
    <w:rsid w:val="00C2722E"/>
    <w:rsid w:val="00C2729F"/>
    <w:rsid w:val="00C2777F"/>
    <w:rsid w:val="00C2781F"/>
    <w:rsid w:val="00C27876"/>
    <w:rsid w:val="00C27A11"/>
    <w:rsid w:val="00C27C17"/>
    <w:rsid w:val="00C3017D"/>
    <w:rsid w:val="00C303F3"/>
    <w:rsid w:val="00C308CA"/>
    <w:rsid w:val="00C30965"/>
    <w:rsid w:val="00C30D23"/>
    <w:rsid w:val="00C30EEC"/>
    <w:rsid w:val="00C31099"/>
    <w:rsid w:val="00C31510"/>
    <w:rsid w:val="00C31A9E"/>
    <w:rsid w:val="00C31DED"/>
    <w:rsid w:val="00C3224E"/>
    <w:rsid w:val="00C322F7"/>
    <w:rsid w:val="00C32632"/>
    <w:rsid w:val="00C32751"/>
    <w:rsid w:val="00C328A3"/>
    <w:rsid w:val="00C3291A"/>
    <w:rsid w:val="00C329D7"/>
    <w:rsid w:val="00C33584"/>
    <w:rsid w:val="00C33599"/>
    <w:rsid w:val="00C336FA"/>
    <w:rsid w:val="00C33786"/>
    <w:rsid w:val="00C33A5C"/>
    <w:rsid w:val="00C33E7E"/>
    <w:rsid w:val="00C34227"/>
    <w:rsid w:val="00C3440F"/>
    <w:rsid w:val="00C3458F"/>
    <w:rsid w:val="00C346A4"/>
    <w:rsid w:val="00C3492D"/>
    <w:rsid w:val="00C34AB3"/>
    <w:rsid w:val="00C34B01"/>
    <w:rsid w:val="00C34EFF"/>
    <w:rsid w:val="00C34F64"/>
    <w:rsid w:val="00C35065"/>
    <w:rsid w:val="00C35673"/>
    <w:rsid w:val="00C35869"/>
    <w:rsid w:val="00C35AD5"/>
    <w:rsid w:val="00C363C5"/>
    <w:rsid w:val="00C366CE"/>
    <w:rsid w:val="00C36722"/>
    <w:rsid w:val="00C36727"/>
    <w:rsid w:val="00C37211"/>
    <w:rsid w:val="00C3739E"/>
    <w:rsid w:val="00C3792A"/>
    <w:rsid w:val="00C37CD1"/>
    <w:rsid w:val="00C40452"/>
    <w:rsid w:val="00C40805"/>
    <w:rsid w:val="00C40D9F"/>
    <w:rsid w:val="00C40E82"/>
    <w:rsid w:val="00C411CE"/>
    <w:rsid w:val="00C41373"/>
    <w:rsid w:val="00C419B3"/>
    <w:rsid w:val="00C41AD7"/>
    <w:rsid w:val="00C42119"/>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298"/>
    <w:rsid w:val="00C4485C"/>
    <w:rsid w:val="00C44B4F"/>
    <w:rsid w:val="00C44D63"/>
    <w:rsid w:val="00C44E3D"/>
    <w:rsid w:val="00C4512D"/>
    <w:rsid w:val="00C454DF"/>
    <w:rsid w:val="00C459D2"/>
    <w:rsid w:val="00C468EE"/>
    <w:rsid w:val="00C46C9F"/>
    <w:rsid w:val="00C46CE4"/>
    <w:rsid w:val="00C46FFA"/>
    <w:rsid w:val="00C4715C"/>
    <w:rsid w:val="00C47566"/>
    <w:rsid w:val="00C478F5"/>
    <w:rsid w:val="00C47C32"/>
    <w:rsid w:val="00C500DD"/>
    <w:rsid w:val="00C500F8"/>
    <w:rsid w:val="00C50136"/>
    <w:rsid w:val="00C502BB"/>
    <w:rsid w:val="00C50683"/>
    <w:rsid w:val="00C507EF"/>
    <w:rsid w:val="00C50BAE"/>
    <w:rsid w:val="00C50FC5"/>
    <w:rsid w:val="00C516D4"/>
    <w:rsid w:val="00C5177D"/>
    <w:rsid w:val="00C517AD"/>
    <w:rsid w:val="00C51847"/>
    <w:rsid w:val="00C51CF2"/>
    <w:rsid w:val="00C51D7F"/>
    <w:rsid w:val="00C5227C"/>
    <w:rsid w:val="00C52314"/>
    <w:rsid w:val="00C5245F"/>
    <w:rsid w:val="00C52504"/>
    <w:rsid w:val="00C52634"/>
    <w:rsid w:val="00C52DC4"/>
    <w:rsid w:val="00C52EAC"/>
    <w:rsid w:val="00C530B3"/>
    <w:rsid w:val="00C53341"/>
    <w:rsid w:val="00C536AF"/>
    <w:rsid w:val="00C5397B"/>
    <w:rsid w:val="00C53B2F"/>
    <w:rsid w:val="00C53D6D"/>
    <w:rsid w:val="00C53F55"/>
    <w:rsid w:val="00C53FE9"/>
    <w:rsid w:val="00C54141"/>
    <w:rsid w:val="00C54146"/>
    <w:rsid w:val="00C542B9"/>
    <w:rsid w:val="00C5451B"/>
    <w:rsid w:val="00C54572"/>
    <w:rsid w:val="00C54845"/>
    <w:rsid w:val="00C54E3F"/>
    <w:rsid w:val="00C55494"/>
    <w:rsid w:val="00C55F27"/>
    <w:rsid w:val="00C56FE8"/>
    <w:rsid w:val="00C5703E"/>
    <w:rsid w:val="00C5712D"/>
    <w:rsid w:val="00C571CB"/>
    <w:rsid w:val="00C5748C"/>
    <w:rsid w:val="00C57E08"/>
    <w:rsid w:val="00C60261"/>
    <w:rsid w:val="00C618FA"/>
    <w:rsid w:val="00C61A75"/>
    <w:rsid w:val="00C61F6D"/>
    <w:rsid w:val="00C624F0"/>
    <w:rsid w:val="00C62514"/>
    <w:rsid w:val="00C6254F"/>
    <w:rsid w:val="00C62622"/>
    <w:rsid w:val="00C62712"/>
    <w:rsid w:val="00C627CB"/>
    <w:rsid w:val="00C62A0F"/>
    <w:rsid w:val="00C62D65"/>
    <w:rsid w:val="00C63378"/>
    <w:rsid w:val="00C63C27"/>
    <w:rsid w:val="00C64619"/>
    <w:rsid w:val="00C648E3"/>
    <w:rsid w:val="00C6499F"/>
    <w:rsid w:val="00C64B2D"/>
    <w:rsid w:val="00C64B50"/>
    <w:rsid w:val="00C64CAD"/>
    <w:rsid w:val="00C652D8"/>
    <w:rsid w:val="00C65525"/>
    <w:rsid w:val="00C65631"/>
    <w:rsid w:val="00C656CB"/>
    <w:rsid w:val="00C657A1"/>
    <w:rsid w:val="00C65E1D"/>
    <w:rsid w:val="00C66066"/>
    <w:rsid w:val="00C661A0"/>
    <w:rsid w:val="00C668B5"/>
    <w:rsid w:val="00C66C7E"/>
    <w:rsid w:val="00C67076"/>
    <w:rsid w:val="00C672A3"/>
    <w:rsid w:val="00C674C7"/>
    <w:rsid w:val="00C67969"/>
    <w:rsid w:val="00C67F96"/>
    <w:rsid w:val="00C705FA"/>
    <w:rsid w:val="00C7089B"/>
    <w:rsid w:val="00C70C93"/>
    <w:rsid w:val="00C7115B"/>
    <w:rsid w:val="00C71751"/>
    <w:rsid w:val="00C71D27"/>
    <w:rsid w:val="00C72308"/>
    <w:rsid w:val="00C725B8"/>
    <w:rsid w:val="00C728B2"/>
    <w:rsid w:val="00C72A5D"/>
    <w:rsid w:val="00C72C0D"/>
    <w:rsid w:val="00C72CD2"/>
    <w:rsid w:val="00C72F52"/>
    <w:rsid w:val="00C733A8"/>
    <w:rsid w:val="00C734F4"/>
    <w:rsid w:val="00C7354F"/>
    <w:rsid w:val="00C73CF5"/>
    <w:rsid w:val="00C73D0C"/>
    <w:rsid w:val="00C740EB"/>
    <w:rsid w:val="00C7411B"/>
    <w:rsid w:val="00C74C2E"/>
    <w:rsid w:val="00C74C93"/>
    <w:rsid w:val="00C74E54"/>
    <w:rsid w:val="00C750AE"/>
    <w:rsid w:val="00C75450"/>
    <w:rsid w:val="00C7549E"/>
    <w:rsid w:val="00C758B6"/>
    <w:rsid w:val="00C75B7C"/>
    <w:rsid w:val="00C75BAE"/>
    <w:rsid w:val="00C75DC9"/>
    <w:rsid w:val="00C76229"/>
    <w:rsid w:val="00C76D29"/>
    <w:rsid w:val="00C7751A"/>
    <w:rsid w:val="00C77D47"/>
    <w:rsid w:val="00C80144"/>
    <w:rsid w:val="00C801A3"/>
    <w:rsid w:val="00C801C9"/>
    <w:rsid w:val="00C8035C"/>
    <w:rsid w:val="00C808AB"/>
    <w:rsid w:val="00C80B85"/>
    <w:rsid w:val="00C80F09"/>
    <w:rsid w:val="00C81382"/>
    <w:rsid w:val="00C817DE"/>
    <w:rsid w:val="00C819B8"/>
    <w:rsid w:val="00C81C07"/>
    <w:rsid w:val="00C824D7"/>
    <w:rsid w:val="00C829AA"/>
    <w:rsid w:val="00C82BD3"/>
    <w:rsid w:val="00C82C9E"/>
    <w:rsid w:val="00C8317D"/>
    <w:rsid w:val="00C83CB4"/>
    <w:rsid w:val="00C842A7"/>
    <w:rsid w:val="00C84877"/>
    <w:rsid w:val="00C84D3A"/>
    <w:rsid w:val="00C85001"/>
    <w:rsid w:val="00C85291"/>
    <w:rsid w:val="00C8551F"/>
    <w:rsid w:val="00C855D8"/>
    <w:rsid w:val="00C861A2"/>
    <w:rsid w:val="00C861AA"/>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44B"/>
    <w:rsid w:val="00C927F4"/>
    <w:rsid w:val="00C92B4D"/>
    <w:rsid w:val="00C92F37"/>
    <w:rsid w:val="00C9340F"/>
    <w:rsid w:val="00C93540"/>
    <w:rsid w:val="00C93A36"/>
    <w:rsid w:val="00C93C3E"/>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AE1"/>
    <w:rsid w:val="00C96F79"/>
    <w:rsid w:val="00C97089"/>
    <w:rsid w:val="00C9721D"/>
    <w:rsid w:val="00C97225"/>
    <w:rsid w:val="00C974E5"/>
    <w:rsid w:val="00C9761B"/>
    <w:rsid w:val="00C9791E"/>
    <w:rsid w:val="00C97A0B"/>
    <w:rsid w:val="00C97AF8"/>
    <w:rsid w:val="00C97F46"/>
    <w:rsid w:val="00C97FF0"/>
    <w:rsid w:val="00CA00E3"/>
    <w:rsid w:val="00CA09C0"/>
    <w:rsid w:val="00CA0B17"/>
    <w:rsid w:val="00CA0CA9"/>
    <w:rsid w:val="00CA0EC4"/>
    <w:rsid w:val="00CA1073"/>
    <w:rsid w:val="00CA10BC"/>
    <w:rsid w:val="00CA1773"/>
    <w:rsid w:val="00CA17F2"/>
    <w:rsid w:val="00CA19C7"/>
    <w:rsid w:val="00CA1ABC"/>
    <w:rsid w:val="00CA1D3F"/>
    <w:rsid w:val="00CA1D72"/>
    <w:rsid w:val="00CA22A6"/>
    <w:rsid w:val="00CA2551"/>
    <w:rsid w:val="00CA2800"/>
    <w:rsid w:val="00CA283E"/>
    <w:rsid w:val="00CA30D9"/>
    <w:rsid w:val="00CA32C7"/>
    <w:rsid w:val="00CA3831"/>
    <w:rsid w:val="00CA3BDD"/>
    <w:rsid w:val="00CA3FF0"/>
    <w:rsid w:val="00CA42C4"/>
    <w:rsid w:val="00CA4439"/>
    <w:rsid w:val="00CA44F4"/>
    <w:rsid w:val="00CA50BB"/>
    <w:rsid w:val="00CA50CF"/>
    <w:rsid w:val="00CA510D"/>
    <w:rsid w:val="00CA5191"/>
    <w:rsid w:val="00CA529D"/>
    <w:rsid w:val="00CA5350"/>
    <w:rsid w:val="00CA5571"/>
    <w:rsid w:val="00CA5797"/>
    <w:rsid w:val="00CA58F6"/>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77E"/>
    <w:rsid w:val="00CB18BC"/>
    <w:rsid w:val="00CB1940"/>
    <w:rsid w:val="00CB198A"/>
    <w:rsid w:val="00CB1A08"/>
    <w:rsid w:val="00CB1C19"/>
    <w:rsid w:val="00CB1E2B"/>
    <w:rsid w:val="00CB1FF1"/>
    <w:rsid w:val="00CB220E"/>
    <w:rsid w:val="00CB23D3"/>
    <w:rsid w:val="00CB2647"/>
    <w:rsid w:val="00CB2AE3"/>
    <w:rsid w:val="00CB2E56"/>
    <w:rsid w:val="00CB36E4"/>
    <w:rsid w:val="00CB39B9"/>
    <w:rsid w:val="00CB4155"/>
    <w:rsid w:val="00CB428B"/>
    <w:rsid w:val="00CB47C1"/>
    <w:rsid w:val="00CB4917"/>
    <w:rsid w:val="00CB4A67"/>
    <w:rsid w:val="00CB4AA2"/>
    <w:rsid w:val="00CB4D6E"/>
    <w:rsid w:val="00CB4EDD"/>
    <w:rsid w:val="00CB5634"/>
    <w:rsid w:val="00CB56BD"/>
    <w:rsid w:val="00CB56DD"/>
    <w:rsid w:val="00CB57FF"/>
    <w:rsid w:val="00CB58D8"/>
    <w:rsid w:val="00CB59BC"/>
    <w:rsid w:val="00CB5D24"/>
    <w:rsid w:val="00CB5FA0"/>
    <w:rsid w:val="00CB5FAF"/>
    <w:rsid w:val="00CB622B"/>
    <w:rsid w:val="00CB65F0"/>
    <w:rsid w:val="00CB6BCF"/>
    <w:rsid w:val="00CB6BF7"/>
    <w:rsid w:val="00CB6DAA"/>
    <w:rsid w:val="00CB7655"/>
    <w:rsid w:val="00CB7B24"/>
    <w:rsid w:val="00CB7BD4"/>
    <w:rsid w:val="00CB7F80"/>
    <w:rsid w:val="00CC08D5"/>
    <w:rsid w:val="00CC0F13"/>
    <w:rsid w:val="00CC10C5"/>
    <w:rsid w:val="00CC1349"/>
    <w:rsid w:val="00CC1774"/>
    <w:rsid w:val="00CC19CE"/>
    <w:rsid w:val="00CC1D21"/>
    <w:rsid w:val="00CC1FDB"/>
    <w:rsid w:val="00CC2136"/>
    <w:rsid w:val="00CC2641"/>
    <w:rsid w:val="00CC267C"/>
    <w:rsid w:val="00CC2BF4"/>
    <w:rsid w:val="00CC307E"/>
    <w:rsid w:val="00CC3136"/>
    <w:rsid w:val="00CC3527"/>
    <w:rsid w:val="00CC3AFE"/>
    <w:rsid w:val="00CC4442"/>
    <w:rsid w:val="00CC44A7"/>
    <w:rsid w:val="00CC44DE"/>
    <w:rsid w:val="00CC464E"/>
    <w:rsid w:val="00CC472C"/>
    <w:rsid w:val="00CC491B"/>
    <w:rsid w:val="00CC4A76"/>
    <w:rsid w:val="00CC52EE"/>
    <w:rsid w:val="00CC54E6"/>
    <w:rsid w:val="00CC56E1"/>
    <w:rsid w:val="00CC5B07"/>
    <w:rsid w:val="00CC68F4"/>
    <w:rsid w:val="00CC6AB6"/>
    <w:rsid w:val="00CC6B13"/>
    <w:rsid w:val="00CC6BE0"/>
    <w:rsid w:val="00CC6F99"/>
    <w:rsid w:val="00CC7345"/>
    <w:rsid w:val="00CC7778"/>
    <w:rsid w:val="00CC7805"/>
    <w:rsid w:val="00CC7935"/>
    <w:rsid w:val="00CC7B40"/>
    <w:rsid w:val="00CC7B8E"/>
    <w:rsid w:val="00CD0F40"/>
    <w:rsid w:val="00CD14BA"/>
    <w:rsid w:val="00CD172E"/>
    <w:rsid w:val="00CD1879"/>
    <w:rsid w:val="00CD1A5D"/>
    <w:rsid w:val="00CD1B42"/>
    <w:rsid w:val="00CD23A5"/>
    <w:rsid w:val="00CD333B"/>
    <w:rsid w:val="00CD38A1"/>
    <w:rsid w:val="00CD3EE8"/>
    <w:rsid w:val="00CD424B"/>
    <w:rsid w:val="00CD4608"/>
    <w:rsid w:val="00CD48A6"/>
    <w:rsid w:val="00CD4A1F"/>
    <w:rsid w:val="00CD4A60"/>
    <w:rsid w:val="00CD4AF4"/>
    <w:rsid w:val="00CD5136"/>
    <w:rsid w:val="00CD5199"/>
    <w:rsid w:val="00CD57B1"/>
    <w:rsid w:val="00CD5D7C"/>
    <w:rsid w:val="00CD6112"/>
    <w:rsid w:val="00CD664B"/>
    <w:rsid w:val="00CD6900"/>
    <w:rsid w:val="00CD6A6D"/>
    <w:rsid w:val="00CD6D1E"/>
    <w:rsid w:val="00CD710B"/>
    <w:rsid w:val="00CD718C"/>
    <w:rsid w:val="00CD71A0"/>
    <w:rsid w:val="00CD731C"/>
    <w:rsid w:val="00CD7382"/>
    <w:rsid w:val="00CD7DF5"/>
    <w:rsid w:val="00CE0449"/>
    <w:rsid w:val="00CE07AD"/>
    <w:rsid w:val="00CE089B"/>
    <w:rsid w:val="00CE099C"/>
    <w:rsid w:val="00CE0B14"/>
    <w:rsid w:val="00CE0F31"/>
    <w:rsid w:val="00CE0F53"/>
    <w:rsid w:val="00CE128C"/>
    <w:rsid w:val="00CE1365"/>
    <w:rsid w:val="00CE1718"/>
    <w:rsid w:val="00CE19CF"/>
    <w:rsid w:val="00CE1A69"/>
    <w:rsid w:val="00CE1B87"/>
    <w:rsid w:val="00CE1E70"/>
    <w:rsid w:val="00CE1E8C"/>
    <w:rsid w:val="00CE24BF"/>
    <w:rsid w:val="00CE24E6"/>
    <w:rsid w:val="00CE2558"/>
    <w:rsid w:val="00CE2CAF"/>
    <w:rsid w:val="00CE31C5"/>
    <w:rsid w:val="00CE34C5"/>
    <w:rsid w:val="00CE35F4"/>
    <w:rsid w:val="00CE38F4"/>
    <w:rsid w:val="00CE3CDA"/>
    <w:rsid w:val="00CE3E5F"/>
    <w:rsid w:val="00CE3F67"/>
    <w:rsid w:val="00CE41C7"/>
    <w:rsid w:val="00CE4392"/>
    <w:rsid w:val="00CE43BF"/>
    <w:rsid w:val="00CE4557"/>
    <w:rsid w:val="00CE4749"/>
    <w:rsid w:val="00CE47C9"/>
    <w:rsid w:val="00CE53C3"/>
    <w:rsid w:val="00CE557B"/>
    <w:rsid w:val="00CE5803"/>
    <w:rsid w:val="00CE5A25"/>
    <w:rsid w:val="00CE5D86"/>
    <w:rsid w:val="00CE5FAD"/>
    <w:rsid w:val="00CE61DA"/>
    <w:rsid w:val="00CE6871"/>
    <w:rsid w:val="00CE696A"/>
    <w:rsid w:val="00CE6B2D"/>
    <w:rsid w:val="00CE6BCE"/>
    <w:rsid w:val="00CE6DDF"/>
    <w:rsid w:val="00CE705D"/>
    <w:rsid w:val="00CE72B1"/>
    <w:rsid w:val="00CE7663"/>
    <w:rsid w:val="00CE76BA"/>
    <w:rsid w:val="00CE7A8C"/>
    <w:rsid w:val="00CE7CF9"/>
    <w:rsid w:val="00CF01A5"/>
    <w:rsid w:val="00CF0414"/>
    <w:rsid w:val="00CF06D7"/>
    <w:rsid w:val="00CF0C1B"/>
    <w:rsid w:val="00CF0D1E"/>
    <w:rsid w:val="00CF1007"/>
    <w:rsid w:val="00CF1094"/>
    <w:rsid w:val="00CF12AC"/>
    <w:rsid w:val="00CF131F"/>
    <w:rsid w:val="00CF1899"/>
    <w:rsid w:val="00CF1D1F"/>
    <w:rsid w:val="00CF29A7"/>
    <w:rsid w:val="00CF2BDA"/>
    <w:rsid w:val="00CF2C4D"/>
    <w:rsid w:val="00CF2DE8"/>
    <w:rsid w:val="00CF2F39"/>
    <w:rsid w:val="00CF333F"/>
    <w:rsid w:val="00CF3415"/>
    <w:rsid w:val="00CF3662"/>
    <w:rsid w:val="00CF3934"/>
    <w:rsid w:val="00CF3BEB"/>
    <w:rsid w:val="00CF4E37"/>
    <w:rsid w:val="00CF4EB4"/>
    <w:rsid w:val="00CF5117"/>
    <w:rsid w:val="00CF51F7"/>
    <w:rsid w:val="00CF5316"/>
    <w:rsid w:val="00CF5572"/>
    <w:rsid w:val="00CF5679"/>
    <w:rsid w:val="00CF5EE8"/>
    <w:rsid w:val="00CF62F9"/>
    <w:rsid w:val="00CF677F"/>
    <w:rsid w:val="00CF6CB0"/>
    <w:rsid w:val="00CF6DDD"/>
    <w:rsid w:val="00CF7432"/>
    <w:rsid w:val="00CF7581"/>
    <w:rsid w:val="00CF766C"/>
    <w:rsid w:val="00CF7674"/>
    <w:rsid w:val="00CF7818"/>
    <w:rsid w:val="00D000C4"/>
    <w:rsid w:val="00D00193"/>
    <w:rsid w:val="00D00F20"/>
    <w:rsid w:val="00D01435"/>
    <w:rsid w:val="00D015DE"/>
    <w:rsid w:val="00D018F7"/>
    <w:rsid w:val="00D01940"/>
    <w:rsid w:val="00D027A2"/>
    <w:rsid w:val="00D02E1D"/>
    <w:rsid w:val="00D033A6"/>
    <w:rsid w:val="00D0344B"/>
    <w:rsid w:val="00D03587"/>
    <w:rsid w:val="00D03902"/>
    <w:rsid w:val="00D0394D"/>
    <w:rsid w:val="00D03A7F"/>
    <w:rsid w:val="00D03AAF"/>
    <w:rsid w:val="00D0426D"/>
    <w:rsid w:val="00D042C4"/>
    <w:rsid w:val="00D04418"/>
    <w:rsid w:val="00D04437"/>
    <w:rsid w:val="00D04C3F"/>
    <w:rsid w:val="00D04CF4"/>
    <w:rsid w:val="00D05046"/>
    <w:rsid w:val="00D059BF"/>
    <w:rsid w:val="00D05E3D"/>
    <w:rsid w:val="00D06121"/>
    <w:rsid w:val="00D06139"/>
    <w:rsid w:val="00D06237"/>
    <w:rsid w:val="00D063D6"/>
    <w:rsid w:val="00D064E8"/>
    <w:rsid w:val="00D06717"/>
    <w:rsid w:val="00D06A2E"/>
    <w:rsid w:val="00D075B1"/>
    <w:rsid w:val="00D079ED"/>
    <w:rsid w:val="00D07B8A"/>
    <w:rsid w:val="00D07CB3"/>
    <w:rsid w:val="00D07E6B"/>
    <w:rsid w:val="00D07F42"/>
    <w:rsid w:val="00D10384"/>
    <w:rsid w:val="00D1042F"/>
    <w:rsid w:val="00D11037"/>
    <w:rsid w:val="00D11F21"/>
    <w:rsid w:val="00D120A5"/>
    <w:rsid w:val="00D120B3"/>
    <w:rsid w:val="00D121E9"/>
    <w:rsid w:val="00D12413"/>
    <w:rsid w:val="00D1244D"/>
    <w:rsid w:val="00D12583"/>
    <w:rsid w:val="00D12711"/>
    <w:rsid w:val="00D12B1C"/>
    <w:rsid w:val="00D12D69"/>
    <w:rsid w:val="00D12FCC"/>
    <w:rsid w:val="00D13093"/>
    <w:rsid w:val="00D13142"/>
    <w:rsid w:val="00D134EF"/>
    <w:rsid w:val="00D13851"/>
    <w:rsid w:val="00D13EEE"/>
    <w:rsid w:val="00D13FAA"/>
    <w:rsid w:val="00D14537"/>
    <w:rsid w:val="00D14CF7"/>
    <w:rsid w:val="00D14D1A"/>
    <w:rsid w:val="00D14D3A"/>
    <w:rsid w:val="00D14DDE"/>
    <w:rsid w:val="00D1500B"/>
    <w:rsid w:val="00D15041"/>
    <w:rsid w:val="00D156EF"/>
    <w:rsid w:val="00D15827"/>
    <w:rsid w:val="00D15A27"/>
    <w:rsid w:val="00D15CE7"/>
    <w:rsid w:val="00D15EE8"/>
    <w:rsid w:val="00D15FDB"/>
    <w:rsid w:val="00D1660D"/>
    <w:rsid w:val="00D166F8"/>
    <w:rsid w:val="00D16750"/>
    <w:rsid w:val="00D16943"/>
    <w:rsid w:val="00D16A86"/>
    <w:rsid w:val="00D171E1"/>
    <w:rsid w:val="00D17255"/>
    <w:rsid w:val="00D173A8"/>
    <w:rsid w:val="00D17572"/>
    <w:rsid w:val="00D177F9"/>
    <w:rsid w:val="00D17D2D"/>
    <w:rsid w:val="00D20594"/>
    <w:rsid w:val="00D20AB3"/>
    <w:rsid w:val="00D20DA2"/>
    <w:rsid w:val="00D21955"/>
    <w:rsid w:val="00D21C34"/>
    <w:rsid w:val="00D21D9A"/>
    <w:rsid w:val="00D220B6"/>
    <w:rsid w:val="00D22179"/>
    <w:rsid w:val="00D22187"/>
    <w:rsid w:val="00D223AF"/>
    <w:rsid w:val="00D223F3"/>
    <w:rsid w:val="00D22426"/>
    <w:rsid w:val="00D224F5"/>
    <w:rsid w:val="00D2265B"/>
    <w:rsid w:val="00D22A14"/>
    <w:rsid w:val="00D22F89"/>
    <w:rsid w:val="00D23444"/>
    <w:rsid w:val="00D23AB0"/>
    <w:rsid w:val="00D23CB6"/>
    <w:rsid w:val="00D2407C"/>
    <w:rsid w:val="00D24332"/>
    <w:rsid w:val="00D24628"/>
    <w:rsid w:val="00D246A0"/>
    <w:rsid w:val="00D24E3A"/>
    <w:rsid w:val="00D24FA1"/>
    <w:rsid w:val="00D25091"/>
    <w:rsid w:val="00D252BB"/>
    <w:rsid w:val="00D25A45"/>
    <w:rsid w:val="00D25B78"/>
    <w:rsid w:val="00D25C41"/>
    <w:rsid w:val="00D25CBB"/>
    <w:rsid w:val="00D25DDF"/>
    <w:rsid w:val="00D25E41"/>
    <w:rsid w:val="00D26983"/>
    <w:rsid w:val="00D26B61"/>
    <w:rsid w:val="00D272F7"/>
    <w:rsid w:val="00D2759F"/>
    <w:rsid w:val="00D275E3"/>
    <w:rsid w:val="00D27943"/>
    <w:rsid w:val="00D27C2B"/>
    <w:rsid w:val="00D3008D"/>
    <w:rsid w:val="00D30494"/>
    <w:rsid w:val="00D305D7"/>
    <w:rsid w:val="00D306C4"/>
    <w:rsid w:val="00D30BB1"/>
    <w:rsid w:val="00D31337"/>
    <w:rsid w:val="00D3143E"/>
    <w:rsid w:val="00D3239A"/>
    <w:rsid w:val="00D3261B"/>
    <w:rsid w:val="00D327DA"/>
    <w:rsid w:val="00D32B63"/>
    <w:rsid w:val="00D32D3A"/>
    <w:rsid w:val="00D32DD0"/>
    <w:rsid w:val="00D33069"/>
    <w:rsid w:val="00D333A3"/>
    <w:rsid w:val="00D3353A"/>
    <w:rsid w:val="00D336C6"/>
    <w:rsid w:val="00D336FA"/>
    <w:rsid w:val="00D33A91"/>
    <w:rsid w:val="00D33B81"/>
    <w:rsid w:val="00D33E23"/>
    <w:rsid w:val="00D34218"/>
    <w:rsid w:val="00D3450B"/>
    <w:rsid w:val="00D34E04"/>
    <w:rsid w:val="00D34FD6"/>
    <w:rsid w:val="00D3506A"/>
    <w:rsid w:val="00D35383"/>
    <w:rsid w:val="00D353C0"/>
    <w:rsid w:val="00D35E1D"/>
    <w:rsid w:val="00D36100"/>
    <w:rsid w:val="00D36697"/>
    <w:rsid w:val="00D3697B"/>
    <w:rsid w:val="00D36998"/>
    <w:rsid w:val="00D36F37"/>
    <w:rsid w:val="00D370FF"/>
    <w:rsid w:val="00D3749A"/>
    <w:rsid w:val="00D37532"/>
    <w:rsid w:val="00D3791B"/>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586"/>
    <w:rsid w:val="00D42F17"/>
    <w:rsid w:val="00D43165"/>
    <w:rsid w:val="00D43252"/>
    <w:rsid w:val="00D435D6"/>
    <w:rsid w:val="00D43A9C"/>
    <w:rsid w:val="00D43C47"/>
    <w:rsid w:val="00D44108"/>
    <w:rsid w:val="00D441EB"/>
    <w:rsid w:val="00D4473D"/>
    <w:rsid w:val="00D44D38"/>
    <w:rsid w:val="00D4536F"/>
    <w:rsid w:val="00D45AC0"/>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30"/>
    <w:rsid w:val="00D52582"/>
    <w:rsid w:val="00D527E5"/>
    <w:rsid w:val="00D5287B"/>
    <w:rsid w:val="00D52AE3"/>
    <w:rsid w:val="00D52D9B"/>
    <w:rsid w:val="00D5326A"/>
    <w:rsid w:val="00D53941"/>
    <w:rsid w:val="00D53A7C"/>
    <w:rsid w:val="00D541C8"/>
    <w:rsid w:val="00D543E0"/>
    <w:rsid w:val="00D547E8"/>
    <w:rsid w:val="00D549BD"/>
    <w:rsid w:val="00D549DD"/>
    <w:rsid w:val="00D54B89"/>
    <w:rsid w:val="00D54E53"/>
    <w:rsid w:val="00D5596A"/>
    <w:rsid w:val="00D55BFB"/>
    <w:rsid w:val="00D55C6F"/>
    <w:rsid w:val="00D55DD8"/>
    <w:rsid w:val="00D55E2E"/>
    <w:rsid w:val="00D55E84"/>
    <w:rsid w:val="00D55E9E"/>
    <w:rsid w:val="00D5641B"/>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4F3"/>
    <w:rsid w:val="00D61D9A"/>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C1E"/>
    <w:rsid w:val="00D65F10"/>
    <w:rsid w:val="00D65F5F"/>
    <w:rsid w:val="00D66040"/>
    <w:rsid w:val="00D662A2"/>
    <w:rsid w:val="00D66307"/>
    <w:rsid w:val="00D668D2"/>
    <w:rsid w:val="00D671B0"/>
    <w:rsid w:val="00D67773"/>
    <w:rsid w:val="00D67895"/>
    <w:rsid w:val="00D67940"/>
    <w:rsid w:val="00D67D33"/>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40A4"/>
    <w:rsid w:val="00D74512"/>
    <w:rsid w:val="00D74676"/>
    <w:rsid w:val="00D74883"/>
    <w:rsid w:val="00D749E1"/>
    <w:rsid w:val="00D74A6C"/>
    <w:rsid w:val="00D74FC5"/>
    <w:rsid w:val="00D750D5"/>
    <w:rsid w:val="00D75502"/>
    <w:rsid w:val="00D75564"/>
    <w:rsid w:val="00D75806"/>
    <w:rsid w:val="00D75AE5"/>
    <w:rsid w:val="00D75E61"/>
    <w:rsid w:val="00D75F05"/>
    <w:rsid w:val="00D75F5F"/>
    <w:rsid w:val="00D7616F"/>
    <w:rsid w:val="00D7681D"/>
    <w:rsid w:val="00D769A4"/>
    <w:rsid w:val="00D76E7A"/>
    <w:rsid w:val="00D770F3"/>
    <w:rsid w:val="00D77AE4"/>
    <w:rsid w:val="00D77CD1"/>
    <w:rsid w:val="00D800BA"/>
    <w:rsid w:val="00D80119"/>
    <w:rsid w:val="00D80964"/>
    <w:rsid w:val="00D80CCF"/>
    <w:rsid w:val="00D81360"/>
    <w:rsid w:val="00D81697"/>
    <w:rsid w:val="00D8183A"/>
    <w:rsid w:val="00D82326"/>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51F5"/>
    <w:rsid w:val="00D8571F"/>
    <w:rsid w:val="00D859CF"/>
    <w:rsid w:val="00D8629F"/>
    <w:rsid w:val="00D86837"/>
    <w:rsid w:val="00D86BB2"/>
    <w:rsid w:val="00D86CBF"/>
    <w:rsid w:val="00D86F23"/>
    <w:rsid w:val="00D871DD"/>
    <w:rsid w:val="00D874DF"/>
    <w:rsid w:val="00D878A9"/>
    <w:rsid w:val="00D87C27"/>
    <w:rsid w:val="00D87C44"/>
    <w:rsid w:val="00D90478"/>
    <w:rsid w:val="00D90CE3"/>
    <w:rsid w:val="00D90D11"/>
    <w:rsid w:val="00D90F07"/>
    <w:rsid w:val="00D912B1"/>
    <w:rsid w:val="00D91AB3"/>
    <w:rsid w:val="00D91CB8"/>
    <w:rsid w:val="00D91EB0"/>
    <w:rsid w:val="00D91F10"/>
    <w:rsid w:val="00D925D4"/>
    <w:rsid w:val="00D9262A"/>
    <w:rsid w:val="00D92744"/>
    <w:rsid w:val="00D9288D"/>
    <w:rsid w:val="00D92AE2"/>
    <w:rsid w:val="00D93161"/>
    <w:rsid w:val="00D93798"/>
    <w:rsid w:val="00D93A84"/>
    <w:rsid w:val="00D93C38"/>
    <w:rsid w:val="00D93E34"/>
    <w:rsid w:val="00D9407E"/>
    <w:rsid w:val="00D940EB"/>
    <w:rsid w:val="00D9415C"/>
    <w:rsid w:val="00D9427E"/>
    <w:rsid w:val="00D9434A"/>
    <w:rsid w:val="00D94359"/>
    <w:rsid w:val="00D945F6"/>
    <w:rsid w:val="00D95290"/>
    <w:rsid w:val="00D9536F"/>
    <w:rsid w:val="00D954D3"/>
    <w:rsid w:val="00D95C48"/>
    <w:rsid w:val="00D95D97"/>
    <w:rsid w:val="00D96081"/>
    <w:rsid w:val="00D960FB"/>
    <w:rsid w:val="00D964FD"/>
    <w:rsid w:val="00D9692B"/>
    <w:rsid w:val="00D96B26"/>
    <w:rsid w:val="00D97023"/>
    <w:rsid w:val="00D973C7"/>
    <w:rsid w:val="00D97D8F"/>
    <w:rsid w:val="00D97E3F"/>
    <w:rsid w:val="00D97E51"/>
    <w:rsid w:val="00DA0214"/>
    <w:rsid w:val="00DA0249"/>
    <w:rsid w:val="00DA0257"/>
    <w:rsid w:val="00DA0397"/>
    <w:rsid w:val="00DA03FD"/>
    <w:rsid w:val="00DA04E7"/>
    <w:rsid w:val="00DA0555"/>
    <w:rsid w:val="00DA0AB7"/>
    <w:rsid w:val="00DA110B"/>
    <w:rsid w:val="00DA1172"/>
    <w:rsid w:val="00DA178E"/>
    <w:rsid w:val="00DA1853"/>
    <w:rsid w:val="00DA18EB"/>
    <w:rsid w:val="00DA1ACD"/>
    <w:rsid w:val="00DA1BF6"/>
    <w:rsid w:val="00DA206A"/>
    <w:rsid w:val="00DA206F"/>
    <w:rsid w:val="00DA20E4"/>
    <w:rsid w:val="00DA252D"/>
    <w:rsid w:val="00DA2575"/>
    <w:rsid w:val="00DA3155"/>
    <w:rsid w:val="00DA35F7"/>
    <w:rsid w:val="00DA3775"/>
    <w:rsid w:val="00DA37D1"/>
    <w:rsid w:val="00DA39F9"/>
    <w:rsid w:val="00DA3A11"/>
    <w:rsid w:val="00DA3BFF"/>
    <w:rsid w:val="00DA3F43"/>
    <w:rsid w:val="00DA41C0"/>
    <w:rsid w:val="00DA45CA"/>
    <w:rsid w:val="00DA46AA"/>
    <w:rsid w:val="00DA4901"/>
    <w:rsid w:val="00DA49F9"/>
    <w:rsid w:val="00DA4C03"/>
    <w:rsid w:val="00DA4CFD"/>
    <w:rsid w:val="00DA5721"/>
    <w:rsid w:val="00DA59FB"/>
    <w:rsid w:val="00DA5CB8"/>
    <w:rsid w:val="00DA5DD9"/>
    <w:rsid w:val="00DA60F6"/>
    <w:rsid w:val="00DA61F8"/>
    <w:rsid w:val="00DA664A"/>
    <w:rsid w:val="00DA701A"/>
    <w:rsid w:val="00DA75E3"/>
    <w:rsid w:val="00DA77DE"/>
    <w:rsid w:val="00DA7A2A"/>
    <w:rsid w:val="00DB0585"/>
    <w:rsid w:val="00DB060B"/>
    <w:rsid w:val="00DB0A16"/>
    <w:rsid w:val="00DB0B3C"/>
    <w:rsid w:val="00DB0EA6"/>
    <w:rsid w:val="00DB0F62"/>
    <w:rsid w:val="00DB1098"/>
    <w:rsid w:val="00DB133F"/>
    <w:rsid w:val="00DB154B"/>
    <w:rsid w:val="00DB15D5"/>
    <w:rsid w:val="00DB1B3B"/>
    <w:rsid w:val="00DB2F9F"/>
    <w:rsid w:val="00DB3247"/>
    <w:rsid w:val="00DB38E0"/>
    <w:rsid w:val="00DB4822"/>
    <w:rsid w:val="00DB48D4"/>
    <w:rsid w:val="00DB4FF2"/>
    <w:rsid w:val="00DB568C"/>
    <w:rsid w:val="00DB5744"/>
    <w:rsid w:val="00DB5B1A"/>
    <w:rsid w:val="00DB5C9F"/>
    <w:rsid w:val="00DB6231"/>
    <w:rsid w:val="00DB6402"/>
    <w:rsid w:val="00DB688B"/>
    <w:rsid w:val="00DB6C4D"/>
    <w:rsid w:val="00DB6D77"/>
    <w:rsid w:val="00DB72CD"/>
    <w:rsid w:val="00DB73FA"/>
    <w:rsid w:val="00DB743E"/>
    <w:rsid w:val="00DB7703"/>
    <w:rsid w:val="00DB7A3C"/>
    <w:rsid w:val="00DC09C8"/>
    <w:rsid w:val="00DC0B6E"/>
    <w:rsid w:val="00DC0F0F"/>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294"/>
    <w:rsid w:val="00DC532C"/>
    <w:rsid w:val="00DC53B1"/>
    <w:rsid w:val="00DC54D9"/>
    <w:rsid w:val="00DC577A"/>
    <w:rsid w:val="00DC595F"/>
    <w:rsid w:val="00DC5D29"/>
    <w:rsid w:val="00DC5E5E"/>
    <w:rsid w:val="00DC5F35"/>
    <w:rsid w:val="00DC6288"/>
    <w:rsid w:val="00DC633C"/>
    <w:rsid w:val="00DC638E"/>
    <w:rsid w:val="00DC677D"/>
    <w:rsid w:val="00DC6DB0"/>
    <w:rsid w:val="00DC75BC"/>
    <w:rsid w:val="00DC77A1"/>
    <w:rsid w:val="00DC77EC"/>
    <w:rsid w:val="00DC787B"/>
    <w:rsid w:val="00DC78C9"/>
    <w:rsid w:val="00DC7902"/>
    <w:rsid w:val="00DC7D66"/>
    <w:rsid w:val="00DD0020"/>
    <w:rsid w:val="00DD00B1"/>
    <w:rsid w:val="00DD01D6"/>
    <w:rsid w:val="00DD03C7"/>
    <w:rsid w:val="00DD063B"/>
    <w:rsid w:val="00DD081F"/>
    <w:rsid w:val="00DD0FC3"/>
    <w:rsid w:val="00DD11FD"/>
    <w:rsid w:val="00DD12B8"/>
    <w:rsid w:val="00DD1451"/>
    <w:rsid w:val="00DD150A"/>
    <w:rsid w:val="00DD1791"/>
    <w:rsid w:val="00DD1904"/>
    <w:rsid w:val="00DD19EF"/>
    <w:rsid w:val="00DD1EAB"/>
    <w:rsid w:val="00DD2115"/>
    <w:rsid w:val="00DD2274"/>
    <w:rsid w:val="00DD229E"/>
    <w:rsid w:val="00DD2936"/>
    <w:rsid w:val="00DD298D"/>
    <w:rsid w:val="00DD2B74"/>
    <w:rsid w:val="00DD2E80"/>
    <w:rsid w:val="00DD31F1"/>
    <w:rsid w:val="00DD32EF"/>
    <w:rsid w:val="00DD43D9"/>
    <w:rsid w:val="00DD4450"/>
    <w:rsid w:val="00DD445A"/>
    <w:rsid w:val="00DD55E0"/>
    <w:rsid w:val="00DD5918"/>
    <w:rsid w:val="00DD5A5A"/>
    <w:rsid w:val="00DD5AD2"/>
    <w:rsid w:val="00DD5B46"/>
    <w:rsid w:val="00DD5C80"/>
    <w:rsid w:val="00DD5CBD"/>
    <w:rsid w:val="00DD5CDF"/>
    <w:rsid w:val="00DD6125"/>
    <w:rsid w:val="00DD63DF"/>
    <w:rsid w:val="00DD6CB5"/>
    <w:rsid w:val="00DD6EA0"/>
    <w:rsid w:val="00DD71C3"/>
    <w:rsid w:val="00DD7930"/>
    <w:rsid w:val="00DD7D69"/>
    <w:rsid w:val="00DE022D"/>
    <w:rsid w:val="00DE0646"/>
    <w:rsid w:val="00DE06EE"/>
    <w:rsid w:val="00DE0858"/>
    <w:rsid w:val="00DE08B9"/>
    <w:rsid w:val="00DE0B17"/>
    <w:rsid w:val="00DE1212"/>
    <w:rsid w:val="00DE1C50"/>
    <w:rsid w:val="00DE1E0A"/>
    <w:rsid w:val="00DE1F05"/>
    <w:rsid w:val="00DE2087"/>
    <w:rsid w:val="00DE2246"/>
    <w:rsid w:val="00DE23AF"/>
    <w:rsid w:val="00DE2493"/>
    <w:rsid w:val="00DE24F2"/>
    <w:rsid w:val="00DE256D"/>
    <w:rsid w:val="00DE281D"/>
    <w:rsid w:val="00DE2D13"/>
    <w:rsid w:val="00DE2F25"/>
    <w:rsid w:val="00DE2F5F"/>
    <w:rsid w:val="00DE2F81"/>
    <w:rsid w:val="00DE2FBB"/>
    <w:rsid w:val="00DE337B"/>
    <w:rsid w:val="00DE34E2"/>
    <w:rsid w:val="00DE35DA"/>
    <w:rsid w:val="00DE3AC7"/>
    <w:rsid w:val="00DE3DBB"/>
    <w:rsid w:val="00DE4538"/>
    <w:rsid w:val="00DE489E"/>
    <w:rsid w:val="00DE4D78"/>
    <w:rsid w:val="00DE4E9A"/>
    <w:rsid w:val="00DE50F1"/>
    <w:rsid w:val="00DE556B"/>
    <w:rsid w:val="00DE55B2"/>
    <w:rsid w:val="00DE55FA"/>
    <w:rsid w:val="00DE5651"/>
    <w:rsid w:val="00DE576C"/>
    <w:rsid w:val="00DE6456"/>
    <w:rsid w:val="00DE668A"/>
    <w:rsid w:val="00DE6923"/>
    <w:rsid w:val="00DE6F31"/>
    <w:rsid w:val="00DE71A8"/>
    <w:rsid w:val="00DE7247"/>
    <w:rsid w:val="00DE77C9"/>
    <w:rsid w:val="00DE785C"/>
    <w:rsid w:val="00DE7897"/>
    <w:rsid w:val="00DE7C40"/>
    <w:rsid w:val="00DF034D"/>
    <w:rsid w:val="00DF0588"/>
    <w:rsid w:val="00DF09AE"/>
    <w:rsid w:val="00DF0AC7"/>
    <w:rsid w:val="00DF0B59"/>
    <w:rsid w:val="00DF1597"/>
    <w:rsid w:val="00DF15B7"/>
    <w:rsid w:val="00DF1678"/>
    <w:rsid w:val="00DF1B81"/>
    <w:rsid w:val="00DF1BB4"/>
    <w:rsid w:val="00DF2008"/>
    <w:rsid w:val="00DF234D"/>
    <w:rsid w:val="00DF25A7"/>
    <w:rsid w:val="00DF26DC"/>
    <w:rsid w:val="00DF290D"/>
    <w:rsid w:val="00DF2C8C"/>
    <w:rsid w:val="00DF2FC1"/>
    <w:rsid w:val="00DF31D7"/>
    <w:rsid w:val="00DF3373"/>
    <w:rsid w:val="00DF3467"/>
    <w:rsid w:val="00DF393D"/>
    <w:rsid w:val="00DF3EDA"/>
    <w:rsid w:val="00DF3F73"/>
    <w:rsid w:val="00DF41C8"/>
    <w:rsid w:val="00DF455B"/>
    <w:rsid w:val="00DF463A"/>
    <w:rsid w:val="00DF4831"/>
    <w:rsid w:val="00DF4FA6"/>
    <w:rsid w:val="00DF51A5"/>
    <w:rsid w:val="00DF556B"/>
    <w:rsid w:val="00DF5570"/>
    <w:rsid w:val="00DF5FE3"/>
    <w:rsid w:val="00DF673C"/>
    <w:rsid w:val="00DF67CC"/>
    <w:rsid w:val="00DF686C"/>
    <w:rsid w:val="00DF696F"/>
    <w:rsid w:val="00DF6F29"/>
    <w:rsid w:val="00DF7BF0"/>
    <w:rsid w:val="00E00126"/>
    <w:rsid w:val="00E00306"/>
    <w:rsid w:val="00E00325"/>
    <w:rsid w:val="00E00B3B"/>
    <w:rsid w:val="00E00E0F"/>
    <w:rsid w:val="00E01198"/>
    <w:rsid w:val="00E011C1"/>
    <w:rsid w:val="00E01AAC"/>
    <w:rsid w:val="00E01B9F"/>
    <w:rsid w:val="00E01EC9"/>
    <w:rsid w:val="00E02179"/>
    <w:rsid w:val="00E0233F"/>
    <w:rsid w:val="00E02515"/>
    <w:rsid w:val="00E028F8"/>
    <w:rsid w:val="00E028FF"/>
    <w:rsid w:val="00E02924"/>
    <w:rsid w:val="00E02CE1"/>
    <w:rsid w:val="00E03331"/>
    <w:rsid w:val="00E036F2"/>
    <w:rsid w:val="00E0374C"/>
    <w:rsid w:val="00E03845"/>
    <w:rsid w:val="00E03864"/>
    <w:rsid w:val="00E03881"/>
    <w:rsid w:val="00E0414A"/>
    <w:rsid w:val="00E0423E"/>
    <w:rsid w:val="00E04729"/>
    <w:rsid w:val="00E04B57"/>
    <w:rsid w:val="00E04DBE"/>
    <w:rsid w:val="00E04E75"/>
    <w:rsid w:val="00E04FB3"/>
    <w:rsid w:val="00E0576C"/>
    <w:rsid w:val="00E05F2C"/>
    <w:rsid w:val="00E0640A"/>
    <w:rsid w:val="00E06908"/>
    <w:rsid w:val="00E06E99"/>
    <w:rsid w:val="00E06EC7"/>
    <w:rsid w:val="00E06ED7"/>
    <w:rsid w:val="00E07049"/>
    <w:rsid w:val="00E0759A"/>
    <w:rsid w:val="00E1014D"/>
    <w:rsid w:val="00E10191"/>
    <w:rsid w:val="00E101D3"/>
    <w:rsid w:val="00E102C4"/>
    <w:rsid w:val="00E10666"/>
    <w:rsid w:val="00E1086B"/>
    <w:rsid w:val="00E10B8C"/>
    <w:rsid w:val="00E10D7B"/>
    <w:rsid w:val="00E10D83"/>
    <w:rsid w:val="00E10F49"/>
    <w:rsid w:val="00E118FF"/>
    <w:rsid w:val="00E11F48"/>
    <w:rsid w:val="00E125D0"/>
    <w:rsid w:val="00E12715"/>
    <w:rsid w:val="00E12751"/>
    <w:rsid w:val="00E12B98"/>
    <w:rsid w:val="00E12E6C"/>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DA7"/>
    <w:rsid w:val="00E14EB2"/>
    <w:rsid w:val="00E1533E"/>
    <w:rsid w:val="00E158D0"/>
    <w:rsid w:val="00E1603F"/>
    <w:rsid w:val="00E16125"/>
    <w:rsid w:val="00E16571"/>
    <w:rsid w:val="00E1659F"/>
    <w:rsid w:val="00E16CC8"/>
    <w:rsid w:val="00E16D49"/>
    <w:rsid w:val="00E171E3"/>
    <w:rsid w:val="00E1746B"/>
    <w:rsid w:val="00E175BA"/>
    <w:rsid w:val="00E1798A"/>
    <w:rsid w:val="00E17B7D"/>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6AB"/>
    <w:rsid w:val="00E22978"/>
    <w:rsid w:val="00E22E83"/>
    <w:rsid w:val="00E23011"/>
    <w:rsid w:val="00E23767"/>
    <w:rsid w:val="00E23D41"/>
    <w:rsid w:val="00E23E02"/>
    <w:rsid w:val="00E23E18"/>
    <w:rsid w:val="00E24277"/>
    <w:rsid w:val="00E24509"/>
    <w:rsid w:val="00E24670"/>
    <w:rsid w:val="00E24802"/>
    <w:rsid w:val="00E248A9"/>
    <w:rsid w:val="00E248D4"/>
    <w:rsid w:val="00E24D3A"/>
    <w:rsid w:val="00E24E38"/>
    <w:rsid w:val="00E250D9"/>
    <w:rsid w:val="00E25469"/>
    <w:rsid w:val="00E256C2"/>
    <w:rsid w:val="00E2586F"/>
    <w:rsid w:val="00E25B0B"/>
    <w:rsid w:val="00E25C02"/>
    <w:rsid w:val="00E25D0B"/>
    <w:rsid w:val="00E25DD6"/>
    <w:rsid w:val="00E26096"/>
    <w:rsid w:val="00E26C85"/>
    <w:rsid w:val="00E26D80"/>
    <w:rsid w:val="00E270DF"/>
    <w:rsid w:val="00E27119"/>
    <w:rsid w:val="00E2759F"/>
    <w:rsid w:val="00E2762F"/>
    <w:rsid w:val="00E27A2B"/>
    <w:rsid w:val="00E27CD2"/>
    <w:rsid w:val="00E27F4A"/>
    <w:rsid w:val="00E301F6"/>
    <w:rsid w:val="00E303E8"/>
    <w:rsid w:val="00E30B4C"/>
    <w:rsid w:val="00E30D96"/>
    <w:rsid w:val="00E30DC4"/>
    <w:rsid w:val="00E30E83"/>
    <w:rsid w:val="00E30EEE"/>
    <w:rsid w:val="00E30F98"/>
    <w:rsid w:val="00E31033"/>
    <w:rsid w:val="00E310C3"/>
    <w:rsid w:val="00E31D9D"/>
    <w:rsid w:val="00E31EB2"/>
    <w:rsid w:val="00E32B74"/>
    <w:rsid w:val="00E32CC1"/>
    <w:rsid w:val="00E32D31"/>
    <w:rsid w:val="00E32F2B"/>
    <w:rsid w:val="00E32F54"/>
    <w:rsid w:val="00E3303A"/>
    <w:rsid w:val="00E3317B"/>
    <w:rsid w:val="00E33BD1"/>
    <w:rsid w:val="00E349F7"/>
    <w:rsid w:val="00E34AB8"/>
    <w:rsid w:val="00E35A11"/>
    <w:rsid w:val="00E360D0"/>
    <w:rsid w:val="00E3622C"/>
    <w:rsid w:val="00E36386"/>
    <w:rsid w:val="00E364D4"/>
    <w:rsid w:val="00E36858"/>
    <w:rsid w:val="00E3697B"/>
    <w:rsid w:val="00E36B09"/>
    <w:rsid w:val="00E36E0A"/>
    <w:rsid w:val="00E371E6"/>
    <w:rsid w:val="00E37253"/>
    <w:rsid w:val="00E37332"/>
    <w:rsid w:val="00E37C5E"/>
    <w:rsid w:val="00E4083D"/>
    <w:rsid w:val="00E4084E"/>
    <w:rsid w:val="00E40C5B"/>
    <w:rsid w:val="00E41360"/>
    <w:rsid w:val="00E422D7"/>
    <w:rsid w:val="00E423FD"/>
    <w:rsid w:val="00E42D18"/>
    <w:rsid w:val="00E430EC"/>
    <w:rsid w:val="00E43341"/>
    <w:rsid w:val="00E43ACD"/>
    <w:rsid w:val="00E43FB5"/>
    <w:rsid w:val="00E444B9"/>
    <w:rsid w:val="00E4503F"/>
    <w:rsid w:val="00E451BB"/>
    <w:rsid w:val="00E4557B"/>
    <w:rsid w:val="00E4597A"/>
    <w:rsid w:val="00E46202"/>
    <w:rsid w:val="00E4731A"/>
    <w:rsid w:val="00E47398"/>
    <w:rsid w:val="00E47422"/>
    <w:rsid w:val="00E47546"/>
    <w:rsid w:val="00E47695"/>
    <w:rsid w:val="00E47AAF"/>
    <w:rsid w:val="00E47BC3"/>
    <w:rsid w:val="00E501E9"/>
    <w:rsid w:val="00E50346"/>
    <w:rsid w:val="00E503AD"/>
    <w:rsid w:val="00E50462"/>
    <w:rsid w:val="00E504B7"/>
    <w:rsid w:val="00E5083C"/>
    <w:rsid w:val="00E5088F"/>
    <w:rsid w:val="00E50A5C"/>
    <w:rsid w:val="00E50C42"/>
    <w:rsid w:val="00E50D0E"/>
    <w:rsid w:val="00E51043"/>
    <w:rsid w:val="00E510B0"/>
    <w:rsid w:val="00E51110"/>
    <w:rsid w:val="00E515E0"/>
    <w:rsid w:val="00E5183F"/>
    <w:rsid w:val="00E51882"/>
    <w:rsid w:val="00E524AA"/>
    <w:rsid w:val="00E52B04"/>
    <w:rsid w:val="00E52D08"/>
    <w:rsid w:val="00E52F60"/>
    <w:rsid w:val="00E530A0"/>
    <w:rsid w:val="00E53713"/>
    <w:rsid w:val="00E5375F"/>
    <w:rsid w:val="00E5377B"/>
    <w:rsid w:val="00E539C8"/>
    <w:rsid w:val="00E53DB1"/>
    <w:rsid w:val="00E53F28"/>
    <w:rsid w:val="00E541BD"/>
    <w:rsid w:val="00E54415"/>
    <w:rsid w:val="00E54718"/>
    <w:rsid w:val="00E54782"/>
    <w:rsid w:val="00E548CC"/>
    <w:rsid w:val="00E548CF"/>
    <w:rsid w:val="00E54B30"/>
    <w:rsid w:val="00E54C99"/>
    <w:rsid w:val="00E54CE0"/>
    <w:rsid w:val="00E54F3A"/>
    <w:rsid w:val="00E54F3C"/>
    <w:rsid w:val="00E55249"/>
    <w:rsid w:val="00E55688"/>
    <w:rsid w:val="00E55834"/>
    <w:rsid w:val="00E55B83"/>
    <w:rsid w:val="00E55D90"/>
    <w:rsid w:val="00E55FC2"/>
    <w:rsid w:val="00E5640B"/>
    <w:rsid w:val="00E56798"/>
    <w:rsid w:val="00E568B6"/>
    <w:rsid w:val="00E56936"/>
    <w:rsid w:val="00E56AEF"/>
    <w:rsid w:val="00E56E7C"/>
    <w:rsid w:val="00E57555"/>
    <w:rsid w:val="00E57876"/>
    <w:rsid w:val="00E60029"/>
    <w:rsid w:val="00E60047"/>
    <w:rsid w:val="00E6021F"/>
    <w:rsid w:val="00E60639"/>
    <w:rsid w:val="00E60B75"/>
    <w:rsid w:val="00E60BC2"/>
    <w:rsid w:val="00E6150C"/>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6F7"/>
    <w:rsid w:val="00E63D9F"/>
    <w:rsid w:val="00E63DFA"/>
    <w:rsid w:val="00E64554"/>
    <w:rsid w:val="00E64797"/>
    <w:rsid w:val="00E647FA"/>
    <w:rsid w:val="00E6489A"/>
    <w:rsid w:val="00E64B44"/>
    <w:rsid w:val="00E64CE9"/>
    <w:rsid w:val="00E65238"/>
    <w:rsid w:val="00E6542F"/>
    <w:rsid w:val="00E654EE"/>
    <w:rsid w:val="00E65801"/>
    <w:rsid w:val="00E659BE"/>
    <w:rsid w:val="00E65A9F"/>
    <w:rsid w:val="00E65B02"/>
    <w:rsid w:val="00E65DE9"/>
    <w:rsid w:val="00E65F54"/>
    <w:rsid w:val="00E66032"/>
    <w:rsid w:val="00E660BF"/>
    <w:rsid w:val="00E6614C"/>
    <w:rsid w:val="00E6686B"/>
    <w:rsid w:val="00E66B3E"/>
    <w:rsid w:val="00E6715C"/>
    <w:rsid w:val="00E67A4F"/>
    <w:rsid w:val="00E67BA0"/>
    <w:rsid w:val="00E67C75"/>
    <w:rsid w:val="00E704CE"/>
    <w:rsid w:val="00E7058B"/>
    <w:rsid w:val="00E705E5"/>
    <w:rsid w:val="00E710E0"/>
    <w:rsid w:val="00E719D3"/>
    <w:rsid w:val="00E72320"/>
    <w:rsid w:val="00E72B0B"/>
    <w:rsid w:val="00E72B42"/>
    <w:rsid w:val="00E72F16"/>
    <w:rsid w:val="00E732C5"/>
    <w:rsid w:val="00E7354F"/>
    <w:rsid w:val="00E73709"/>
    <w:rsid w:val="00E737EF"/>
    <w:rsid w:val="00E73A23"/>
    <w:rsid w:val="00E73A6A"/>
    <w:rsid w:val="00E73B7D"/>
    <w:rsid w:val="00E74828"/>
    <w:rsid w:val="00E74895"/>
    <w:rsid w:val="00E74FEA"/>
    <w:rsid w:val="00E75D28"/>
    <w:rsid w:val="00E75F6B"/>
    <w:rsid w:val="00E761B7"/>
    <w:rsid w:val="00E766ED"/>
    <w:rsid w:val="00E76793"/>
    <w:rsid w:val="00E7686B"/>
    <w:rsid w:val="00E76BF8"/>
    <w:rsid w:val="00E76E6E"/>
    <w:rsid w:val="00E771E8"/>
    <w:rsid w:val="00E7739B"/>
    <w:rsid w:val="00E774DF"/>
    <w:rsid w:val="00E77540"/>
    <w:rsid w:val="00E77613"/>
    <w:rsid w:val="00E77B24"/>
    <w:rsid w:val="00E77C79"/>
    <w:rsid w:val="00E77FD2"/>
    <w:rsid w:val="00E80157"/>
    <w:rsid w:val="00E8020B"/>
    <w:rsid w:val="00E802BD"/>
    <w:rsid w:val="00E806F8"/>
    <w:rsid w:val="00E80708"/>
    <w:rsid w:val="00E80933"/>
    <w:rsid w:val="00E80BE7"/>
    <w:rsid w:val="00E80CE9"/>
    <w:rsid w:val="00E81000"/>
    <w:rsid w:val="00E81744"/>
    <w:rsid w:val="00E81EA8"/>
    <w:rsid w:val="00E81F59"/>
    <w:rsid w:val="00E825AA"/>
    <w:rsid w:val="00E82661"/>
    <w:rsid w:val="00E827A1"/>
    <w:rsid w:val="00E830BB"/>
    <w:rsid w:val="00E83435"/>
    <w:rsid w:val="00E835EF"/>
    <w:rsid w:val="00E837DA"/>
    <w:rsid w:val="00E83833"/>
    <w:rsid w:val="00E83BD6"/>
    <w:rsid w:val="00E83E78"/>
    <w:rsid w:val="00E83FBF"/>
    <w:rsid w:val="00E846F2"/>
    <w:rsid w:val="00E8476B"/>
    <w:rsid w:val="00E847EA"/>
    <w:rsid w:val="00E84B51"/>
    <w:rsid w:val="00E84CAF"/>
    <w:rsid w:val="00E84E52"/>
    <w:rsid w:val="00E850E9"/>
    <w:rsid w:val="00E85307"/>
    <w:rsid w:val="00E85427"/>
    <w:rsid w:val="00E85553"/>
    <w:rsid w:val="00E85702"/>
    <w:rsid w:val="00E85703"/>
    <w:rsid w:val="00E85B5B"/>
    <w:rsid w:val="00E85C09"/>
    <w:rsid w:val="00E85D43"/>
    <w:rsid w:val="00E85D59"/>
    <w:rsid w:val="00E85DE1"/>
    <w:rsid w:val="00E85F6E"/>
    <w:rsid w:val="00E860AC"/>
    <w:rsid w:val="00E86AF4"/>
    <w:rsid w:val="00E86BDA"/>
    <w:rsid w:val="00E86F5A"/>
    <w:rsid w:val="00E86FE5"/>
    <w:rsid w:val="00E87014"/>
    <w:rsid w:val="00E8712E"/>
    <w:rsid w:val="00E871B1"/>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82"/>
    <w:rsid w:val="00E956F5"/>
    <w:rsid w:val="00E95872"/>
    <w:rsid w:val="00E95A2F"/>
    <w:rsid w:val="00E95EB4"/>
    <w:rsid w:val="00E96355"/>
    <w:rsid w:val="00E96391"/>
    <w:rsid w:val="00E96788"/>
    <w:rsid w:val="00E9685C"/>
    <w:rsid w:val="00E96B7A"/>
    <w:rsid w:val="00E97298"/>
    <w:rsid w:val="00E9738D"/>
    <w:rsid w:val="00E976DE"/>
    <w:rsid w:val="00E97768"/>
    <w:rsid w:val="00E97964"/>
    <w:rsid w:val="00E979B2"/>
    <w:rsid w:val="00E97B69"/>
    <w:rsid w:val="00EA0177"/>
    <w:rsid w:val="00EA0B2A"/>
    <w:rsid w:val="00EA0C68"/>
    <w:rsid w:val="00EA0CA9"/>
    <w:rsid w:val="00EA0E71"/>
    <w:rsid w:val="00EA11A3"/>
    <w:rsid w:val="00EA1263"/>
    <w:rsid w:val="00EA1C0C"/>
    <w:rsid w:val="00EA1CAE"/>
    <w:rsid w:val="00EA1D43"/>
    <w:rsid w:val="00EA1DF0"/>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3B1"/>
    <w:rsid w:val="00EA45EB"/>
    <w:rsid w:val="00EA4634"/>
    <w:rsid w:val="00EA48AD"/>
    <w:rsid w:val="00EA4998"/>
    <w:rsid w:val="00EA51E4"/>
    <w:rsid w:val="00EA538A"/>
    <w:rsid w:val="00EA53CA"/>
    <w:rsid w:val="00EA548D"/>
    <w:rsid w:val="00EA59EC"/>
    <w:rsid w:val="00EA5A1E"/>
    <w:rsid w:val="00EA5A4D"/>
    <w:rsid w:val="00EA5C06"/>
    <w:rsid w:val="00EA5EDE"/>
    <w:rsid w:val="00EA65BD"/>
    <w:rsid w:val="00EA684C"/>
    <w:rsid w:val="00EA6D5B"/>
    <w:rsid w:val="00EA6EEE"/>
    <w:rsid w:val="00EA7551"/>
    <w:rsid w:val="00EA75FC"/>
    <w:rsid w:val="00EB0653"/>
    <w:rsid w:val="00EB0892"/>
    <w:rsid w:val="00EB0E08"/>
    <w:rsid w:val="00EB1035"/>
    <w:rsid w:val="00EB1519"/>
    <w:rsid w:val="00EB1A3E"/>
    <w:rsid w:val="00EB1AAA"/>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C7"/>
    <w:rsid w:val="00EB67D2"/>
    <w:rsid w:val="00EB6847"/>
    <w:rsid w:val="00EB689E"/>
    <w:rsid w:val="00EB68CC"/>
    <w:rsid w:val="00EB6BCC"/>
    <w:rsid w:val="00EB6DA9"/>
    <w:rsid w:val="00EB70B9"/>
    <w:rsid w:val="00EB765C"/>
    <w:rsid w:val="00EB77AF"/>
    <w:rsid w:val="00EB77E2"/>
    <w:rsid w:val="00EB7DB3"/>
    <w:rsid w:val="00EC0094"/>
    <w:rsid w:val="00EC01AB"/>
    <w:rsid w:val="00EC0DAF"/>
    <w:rsid w:val="00EC115A"/>
    <w:rsid w:val="00EC157F"/>
    <w:rsid w:val="00EC23A3"/>
    <w:rsid w:val="00EC2868"/>
    <w:rsid w:val="00EC29C7"/>
    <w:rsid w:val="00EC3681"/>
    <w:rsid w:val="00EC371A"/>
    <w:rsid w:val="00EC3F19"/>
    <w:rsid w:val="00EC4050"/>
    <w:rsid w:val="00EC405C"/>
    <w:rsid w:val="00EC45AE"/>
    <w:rsid w:val="00EC46B6"/>
    <w:rsid w:val="00EC47AF"/>
    <w:rsid w:val="00EC4CEB"/>
    <w:rsid w:val="00EC4CF7"/>
    <w:rsid w:val="00EC546D"/>
    <w:rsid w:val="00EC5685"/>
    <w:rsid w:val="00EC5899"/>
    <w:rsid w:val="00EC674C"/>
    <w:rsid w:val="00EC6855"/>
    <w:rsid w:val="00EC6987"/>
    <w:rsid w:val="00EC6AB9"/>
    <w:rsid w:val="00EC7031"/>
    <w:rsid w:val="00EC75C7"/>
    <w:rsid w:val="00EC77AF"/>
    <w:rsid w:val="00EC7891"/>
    <w:rsid w:val="00EC79BE"/>
    <w:rsid w:val="00ED0094"/>
    <w:rsid w:val="00ED02A2"/>
    <w:rsid w:val="00ED02B0"/>
    <w:rsid w:val="00ED0300"/>
    <w:rsid w:val="00ED0422"/>
    <w:rsid w:val="00ED04C1"/>
    <w:rsid w:val="00ED0CFE"/>
    <w:rsid w:val="00ED103E"/>
    <w:rsid w:val="00ED1534"/>
    <w:rsid w:val="00ED1947"/>
    <w:rsid w:val="00ED1AA7"/>
    <w:rsid w:val="00ED218D"/>
    <w:rsid w:val="00ED2324"/>
    <w:rsid w:val="00ED2383"/>
    <w:rsid w:val="00ED25A2"/>
    <w:rsid w:val="00ED276D"/>
    <w:rsid w:val="00ED2801"/>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B5"/>
    <w:rsid w:val="00ED6936"/>
    <w:rsid w:val="00ED6DDF"/>
    <w:rsid w:val="00ED6F38"/>
    <w:rsid w:val="00ED70C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95C"/>
    <w:rsid w:val="00EE4F72"/>
    <w:rsid w:val="00EE5216"/>
    <w:rsid w:val="00EE5260"/>
    <w:rsid w:val="00EE5545"/>
    <w:rsid w:val="00EE55D7"/>
    <w:rsid w:val="00EE56D7"/>
    <w:rsid w:val="00EE5BC3"/>
    <w:rsid w:val="00EE638A"/>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3CC"/>
    <w:rsid w:val="00EF0695"/>
    <w:rsid w:val="00EF06DD"/>
    <w:rsid w:val="00EF06EE"/>
    <w:rsid w:val="00EF0797"/>
    <w:rsid w:val="00EF08E4"/>
    <w:rsid w:val="00EF0D2C"/>
    <w:rsid w:val="00EF132B"/>
    <w:rsid w:val="00EF177C"/>
    <w:rsid w:val="00EF1DB4"/>
    <w:rsid w:val="00EF1F8C"/>
    <w:rsid w:val="00EF21C3"/>
    <w:rsid w:val="00EF256C"/>
    <w:rsid w:val="00EF2680"/>
    <w:rsid w:val="00EF28C2"/>
    <w:rsid w:val="00EF2AB4"/>
    <w:rsid w:val="00EF3053"/>
    <w:rsid w:val="00EF33C5"/>
    <w:rsid w:val="00EF353B"/>
    <w:rsid w:val="00EF35BF"/>
    <w:rsid w:val="00EF38F7"/>
    <w:rsid w:val="00EF4576"/>
    <w:rsid w:val="00EF46A9"/>
    <w:rsid w:val="00EF4766"/>
    <w:rsid w:val="00EF48BE"/>
    <w:rsid w:val="00EF504A"/>
    <w:rsid w:val="00EF509F"/>
    <w:rsid w:val="00EF55EC"/>
    <w:rsid w:val="00EF5813"/>
    <w:rsid w:val="00EF5B1D"/>
    <w:rsid w:val="00EF5C38"/>
    <w:rsid w:val="00EF5D53"/>
    <w:rsid w:val="00EF5ED3"/>
    <w:rsid w:val="00EF64C3"/>
    <w:rsid w:val="00EF67A1"/>
    <w:rsid w:val="00EF67BC"/>
    <w:rsid w:val="00EF6948"/>
    <w:rsid w:val="00EF697C"/>
    <w:rsid w:val="00EF6F1D"/>
    <w:rsid w:val="00EF745A"/>
    <w:rsid w:val="00EF74AB"/>
    <w:rsid w:val="00EF753C"/>
    <w:rsid w:val="00EF7560"/>
    <w:rsid w:val="00EF7960"/>
    <w:rsid w:val="00EF7C43"/>
    <w:rsid w:val="00F000D1"/>
    <w:rsid w:val="00F003E2"/>
    <w:rsid w:val="00F00693"/>
    <w:rsid w:val="00F00E90"/>
    <w:rsid w:val="00F01058"/>
    <w:rsid w:val="00F01207"/>
    <w:rsid w:val="00F01E5F"/>
    <w:rsid w:val="00F0211D"/>
    <w:rsid w:val="00F02124"/>
    <w:rsid w:val="00F02973"/>
    <w:rsid w:val="00F02B95"/>
    <w:rsid w:val="00F02B9B"/>
    <w:rsid w:val="00F030B9"/>
    <w:rsid w:val="00F0320D"/>
    <w:rsid w:val="00F03949"/>
    <w:rsid w:val="00F03B85"/>
    <w:rsid w:val="00F03E89"/>
    <w:rsid w:val="00F0424B"/>
    <w:rsid w:val="00F04405"/>
    <w:rsid w:val="00F04674"/>
    <w:rsid w:val="00F04DD8"/>
    <w:rsid w:val="00F04EA4"/>
    <w:rsid w:val="00F0547D"/>
    <w:rsid w:val="00F058CC"/>
    <w:rsid w:val="00F058F3"/>
    <w:rsid w:val="00F05BFB"/>
    <w:rsid w:val="00F0675C"/>
    <w:rsid w:val="00F068C9"/>
    <w:rsid w:val="00F0694C"/>
    <w:rsid w:val="00F06A75"/>
    <w:rsid w:val="00F06B4A"/>
    <w:rsid w:val="00F06C91"/>
    <w:rsid w:val="00F06D9F"/>
    <w:rsid w:val="00F07252"/>
    <w:rsid w:val="00F073DB"/>
    <w:rsid w:val="00F07426"/>
    <w:rsid w:val="00F077C4"/>
    <w:rsid w:val="00F07D59"/>
    <w:rsid w:val="00F10308"/>
    <w:rsid w:val="00F1070A"/>
    <w:rsid w:val="00F1071E"/>
    <w:rsid w:val="00F10897"/>
    <w:rsid w:val="00F10A74"/>
    <w:rsid w:val="00F10ACB"/>
    <w:rsid w:val="00F10BAC"/>
    <w:rsid w:val="00F111D1"/>
    <w:rsid w:val="00F1143A"/>
    <w:rsid w:val="00F116C2"/>
    <w:rsid w:val="00F11727"/>
    <w:rsid w:val="00F1179D"/>
    <w:rsid w:val="00F119A6"/>
    <w:rsid w:val="00F11B65"/>
    <w:rsid w:val="00F11CCF"/>
    <w:rsid w:val="00F11E5C"/>
    <w:rsid w:val="00F11E7D"/>
    <w:rsid w:val="00F122B7"/>
    <w:rsid w:val="00F122EC"/>
    <w:rsid w:val="00F12A53"/>
    <w:rsid w:val="00F12DDB"/>
    <w:rsid w:val="00F131E4"/>
    <w:rsid w:val="00F13432"/>
    <w:rsid w:val="00F1380A"/>
    <w:rsid w:val="00F13B82"/>
    <w:rsid w:val="00F13D2B"/>
    <w:rsid w:val="00F13DDD"/>
    <w:rsid w:val="00F140D7"/>
    <w:rsid w:val="00F1442A"/>
    <w:rsid w:val="00F14A18"/>
    <w:rsid w:val="00F14B0F"/>
    <w:rsid w:val="00F150C2"/>
    <w:rsid w:val="00F15776"/>
    <w:rsid w:val="00F15AF6"/>
    <w:rsid w:val="00F15B4C"/>
    <w:rsid w:val="00F15DB7"/>
    <w:rsid w:val="00F15DE2"/>
    <w:rsid w:val="00F16000"/>
    <w:rsid w:val="00F16204"/>
    <w:rsid w:val="00F16329"/>
    <w:rsid w:val="00F16464"/>
    <w:rsid w:val="00F1661A"/>
    <w:rsid w:val="00F16F2F"/>
    <w:rsid w:val="00F173F3"/>
    <w:rsid w:val="00F17735"/>
    <w:rsid w:val="00F20527"/>
    <w:rsid w:val="00F20A72"/>
    <w:rsid w:val="00F20E3A"/>
    <w:rsid w:val="00F21CA4"/>
    <w:rsid w:val="00F2208E"/>
    <w:rsid w:val="00F2212D"/>
    <w:rsid w:val="00F2257B"/>
    <w:rsid w:val="00F22607"/>
    <w:rsid w:val="00F2290E"/>
    <w:rsid w:val="00F22AA4"/>
    <w:rsid w:val="00F22D56"/>
    <w:rsid w:val="00F22F7F"/>
    <w:rsid w:val="00F2302E"/>
    <w:rsid w:val="00F233E2"/>
    <w:rsid w:val="00F235A4"/>
    <w:rsid w:val="00F235CF"/>
    <w:rsid w:val="00F23E7E"/>
    <w:rsid w:val="00F24022"/>
    <w:rsid w:val="00F241E3"/>
    <w:rsid w:val="00F241E8"/>
    <w:rsid w:val="00F242A6"/>
    <w:rsid w:val="00F24364"/>
    <w:rsid w:val="00F244F8"/>
    <w:rsid w:val="00F2491F"/>
    <w:rsid w:val="00F24BCE"/>
    <w:rsid w:val="00F24CD3"/>
    <w:rsid w:val="00F24CDB"/>
    <w:rsid w:val="00F24DDE"/>
    <w:rsid w:val="00F250D9"/>
    <w:rsid w:val="00F257F2"/>
    <w:rsid w:val="00F25C03"/>
    <w:rsid w:val="00F25F13"/>
    <w:rsid w:val="00F25F5E"/>
    <w:rsid w:val="00F261D5"/>
    <w:rsid w:val="00F26423"/>
    <w:rsid w:val="00F2677D"/>
    <w:rsid w:val="00F2681A"/>
    <w:rsid w:val="00F2691E"/>
    <w:rsid w:val="00F26D95"/>
    <w:rsid w:val="00F2727B"/>
    <w:rsid w:val="00F272B5"/>
    <w:rsid w:val="00F27384"/>
    <w:rsid w:val="00F2764A"/>
    <w:rsid w:val="00F27A68"/>
    <w:rsid w:val="00F27AFA"/>
    <w:rsid w:val="00F27D4F"/>
    <w:rsid w:val="00F301F5"/>
    <w:rsid w:val="00F3020A"/>
    <w:rsid w:val="00F306C2"/>
    <w:rsid w:val="00F306F7"/>
    <w:rsid w:val="00F3087D"/>
    <w:rsid w:val="00F30E65"/>
    <w:rsid w:val="00F30E67"/>
    <w:rsid w:val="00F31258"/>
    <w:rsid w:val="00F312A4"/>
    <w:rsid w:val="00F3177A"/>
    <w:rsid w:val="00F317F7"/>
    <w:rsid w:val="00F3186F"/>
    <w:rsid w:val="00F31C7E"/>
    <w:rsid w:val="00F32037"/>
    <w:rsid w:val="00F3208D"/>
    <w:rsid w:val="00F3237E"/>
    <w:rsid w:val="00F32569"/>
    <w:rsid w:val="00F32AAC"/>
    <w:rsid w:val="00F32D25"/>
    <w:rsid w:val="00F32E47"/>
    <w:rsid w:val="00F32E9F"/>
    <w:rsid w:val="00F3329B"/>
    <w:rsid w:val="00F3351C"/>
    <w:rsid w:val="00F339A6"/>
    <w:rsid w:val="00F339D3"/>
    <w:rsid w:val="00F33D9A"/>
    <w:rsid w:val="00F33E79"/>
    <w:rsid w:val="00F34294"/>
    <w:rsid w:val="00F34469"/>
    <w:rsid w:val="00F344D5"/>
    <w:rsid w:val="00F34729"/>
    <w:rsid w:val="00F348A8"/>
    <w:rsid w:val="00F34DA9"/>
    <w:rsid w:val="00F34E7E"/>
    <w:rsid w:val="00F34F81"/>
    <w:rsid w:val="00F35907"/>
    <w:rsid w:val="00F35CB4"/>
    <w:rsid w:val="00F35D14"/>
    <w:rsid w:val="00F35EEB"/>
    <w:rsid w:val="00F36010"/>
    <w:rsid w:val="00F36137"/>
    <w:rsid w:val="00F36459"/>
    <w:rsid w:val="00F3672B"/>
    <w:rsid w:val="00F36E47"/>
    <w:rsid w:val="00F37207"/>
    <w:rsid w:val="00F3725B"/>
    <w:rsid w:val="00F373E1"/>
    <w:rsid w:val="00F373FB"/>
    <w:rsid w:val="00F37460"/>
    <w:rsid w:val="00F3762A"/>
    <w:rsid w:val="00F37666"/>
    <w:rsid w:val="00F37E5B"/>
    <w:rsid w:val="00F37F1B"/>
    <w:rsid w:val="00F40589"/>
    <w:rsid w:val="00F405E1"/>
    <w:rsid w:val="00F4077F"/>
    <w:rsid w:val="00F40AB1"/>
    <w:rsid w:val="00F40AF0"/>
    <w:rsid w:val="00F40BBC"/>
    <w:rsid w:val="00F40E25"/>
    <w:rsid w:val="00F41182"/>
    <w:rsid w:val="00F411A8"/>
    <w:rsid w:val="00F4133E"/>
    <w:rsid w:val="00F41371"/>
    <w:rsid w:val="00F41630"/>
    <w:rsid w:val="00F41F97"/>
    <w:rsid w:val="00F427D6"/>
    <w:rsid w:val="00F42ABC"/>
    <w:rsid w:val="00F43103"/>
    <w:rsid w:val="00F435DF"/>
    <w:rsid w:val="00F43A1C"/>
    <w:rsid w:val="00F43E5F"/>
    <w:rsid w:val="00F43EB8"/>
    <w:rsid w:val="00F447B5"/>
    <w:rsid w:val="00F44878"/>
    <w:rsid w:val="00F448C0"/>
    <w:rsid w:val="00F44BB2"/>
    <w:rsid w:val="00F44EFC"/>
    <w:rsid w:val="00F44F84"/>
    <w:rsid w:val="00F4532A"/>
    <w:rsid w:val="00F45807"/>
    <w:rsid w:val="00F46096"/>
    <w:rsid w:val="00F4691D"/>
    <w:rsid w:val="00F46C23"/>
    <w:rsid w:val="00F46DBC"/>
    <w:rsid w:val="00F476F5"/>
    <w:rsid w:val="00F47AB7"/>
    <w:rsid w:val="00F47B90"/>
    <w:rsid w:val="00F47D1C"/>
    <w:rsid w:val="00F47D8A"/>
    <w:rsid w:val="00F5012D"/>
    <w:rsid w:val="00F5052F"/>
    <w:rsid w:val="00F509F5"/>
    <w:rsid w:val="00F50A4F"/>
    <w:rsid w:val="00F5149D"/>
    <w:rsid w:val="00F515EB"/>
    <w:rsid w:val="00F51DB8"/>
    <w:rsid w:val="00F51F40"/>
    <w:rsid w:val="00F52617"/>
    <w:rsid w:val="00F52954"/>
    <w:rsid w:val="00F52A98"/>
    <w:rsid w:val="00F531EA"/>
    <w:rsid w:val="00F53243"/>
    <w:rsid w:val="00F532E8"/>
    <w:rsid w:val="00F53857"/>
    <w:rsid w:val="00F53C04"/>
    <w:rsid w:val="00F53CA3"/>
    <w:rsid w:val="00F53DCF"/>
    <w:rsid w:val="00F53F14"/>
    <w:rsid w:val="00F53FA9"/>
    <w:rsid w:val="00F545F8"/>
    <w:rsid w:val="00F54774"/>
    <w:rsid w:val="00F547E0"/>
    <w:rsid w:val="00F54DBC"/>
    <w:rsid w:val="00F550AA"/>
    <w:rsid w:val="00F555AE"/>
    <w:rsid w:val="00F5571E"/>
    <w:rsid w:val="00F559D9"/>
    <w:rsid w:val="00F55A8D"/>
    <w:rsid w:val="00F55B9D"/>
    <w:rsid w:val="00F55ECD"/>
    <w:rsid w:val="00F56643"/>
    <w:rsid w:val="00F56B9D"/>
    <w:rsid w:val="00F56DAA"/>
    <w:rsid w:val="00F570E1"/>
    <w:rsid w:val="00F57323"/>
    <w:rsid w:val="00F5737D"/>
    <w:rsid w:val="00F57866"/>
    <w:rsid w:val="00F6060C"/>
    <w:rsid w:val="00F606D9"/>
    <w:rsid w:val="00F607E9"/>
    <w:rsid w:val="00F60C69"/>
    <w:rsid w:val="00F611C6"/>
    <w:rsid w:val="00F6191E"/>
    <w:rsid w:val="00F61DC1"/>
    <w:rsid w:val="00F61E14"/>
    <w:rsid w:val="00F61F35"/>
    <w:rsid w:val="00F6202F"/>
    <w:rsid w:val="00F62365"/>
    <w:rsid w:val="00F629FA"/>
    <w:rsid w:val="00F6305B"/>
    <w:rsid w:val="00F631FC"/>
    <w:rsid w:val="00F63339"/>
    <w:rsid w:val="00F634FC"/>
    <w:rsid w:val="00F636AF"/>
    <w:rsid w:val="00F63DE5"/>
    <w:rsid w:val="00F63E74"/>
    <w:rsid w:val="00F63F6C"/>
    <w:rsid w:val="00F646E9"/>
    <w:rsid w:val="00F649C6"/>
    <w:rsid w:val="00F649CD"/>
    <w:rsid w:val="00F64AA3"/>
    <w:rsid w:val="00F64D06"/>
    <w:rsid w:val="00F64DA1"/>
    <w:rsid w:val="00F64DAF"/>
    <w:rsid w:val="00F64EC9"/>
    <w:rsid w:val="00F64F04"/>
    <w:rsid w:val="00F6580C"/>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1233"/>
    <w:rsid w:val="00F713CC"/>
    <w:rsid w:val="00F7145A"/>
    <w:rsid w:val="00F71509"/>
    <w:rsid w:val="00F715E1"/>
    <w:rsid w:val="00F727A0"/>
    <w:rsid w:val="00F72A52"/>
    <w:rsid w:val="00F72A7A"/>
    <w:rsid w:val="00F732C2"/>
    <w:rsid w:val="00F73549"/>
    <w:rsid w:val="00F741FC"/>
    <w:rsid w:val="00F7458A"/>
    <w:rsid w:val="00F745F4"/>
    <w:rsid w:val="00F747F3"/>
    <w:rsid w:val="00F748EC"/>
    <w:rsid w:val="00F74C0F"/>
    <w:rsid w:val="00F74DBD"/>
    <w:rsid w:val="00F74FAA"/>
    <w:rsid w:val="00F7524D"/>
    <w:rsid w:val="00F753AB"/>
    <w:rsid w:val="00F753E1"/>
    <w:rsid w:val="00F75625"/>
    <w:rsid w:val="00F75743"/>
    <w:rsid w:val="00F75954"/>
    <w:rsid w:val="00F75D89"/>
    <w:rsid w:val="00F75E6F"/>
    <w:rsid w:val="00F76303"/>
    <w:rsid w:val="00F76553"/>
    <w:rsid w:val="00F76700"/>
    <w:rsid w:val="00F76A56"/>
    <w:rsid w:val="00F76D12"/>
    <w:rsid w:val="00F76E77"/>
    <w:rsid w:val="00F77CD6"/>
    <w:rsid w:val="00F77EE4"/>
    <w:rsid w:val="00F77F68"/>
    <w:rsid w:val="00F8036F"/>
    <w:rsid w:val="00F804F1"/>
    <w:rsid w:val="00F80794"/>
    <w:rsid w:val="00F808EF"/>
    <w:rsid w:val="00F80F03"/>
    <w:rsid w:val="00F82879"/>
    <w:rsid w:val="00F82B7D"/>
    <w:rsid w:val="00F82CB2"/>
    <w:rsid w:val="00F82FCC"/>
    <w:rsid w:val="00F82FD7"/>
    <w:rsid w:val="00F8310E"/>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A14"/>
    <w:rsid w:val="00F85BBD"/>
    <w:rsid w:val="00F85EE6"/>
    <w:rsid w:val="00F86091"/>
    <w:rsid w:val="00F86569"/>
    <w:rsid w:val="00F86578"/>
    <w:rsid w:val="00F86586"/>
    <w:rsid w:val="00F86A73"/>
    <w:rsid w:val="00F86E9D"/>
    <w:rsid w:val="00F86FE2"/>
    <w:rsid w:val="00F876BE"/>
    <w:rsid w:val="00F87E12"/>
    <w:rsid w:val="00F87FDD"/>
    <w:rsid w:val="00F901D8"/>
    <w:rsid w:val="00F902F5"/>
    <w:rsid w:val="00F908B1"/>
    <w:rsid w:val="00F909F1"/>
    <w:rsid w:val="00F909F5"/>
    <w:rsid w:val="00F90B1F"/>
    <w:rsid w:val="00F9101A"/>
    <w:rsid w:val="00F91A67"/>
    <w:rsid w:val="00F92234"/>
    <w:rsid w:val="00F925B5"/>
    <w:rsid w:val="00F93368"/>
    <w:rsid w:val="00F93F81"/>
    <w:rsid w:val="00F93FB3"/>
    <w:rsid w:val="00F94182"/>
    <w:rsid w:val="00F9427E"/>
    <w:rsid w:val="00F946DB"/>
    <w:rsid w:val="00F94CF3"/>
    <w:rsid w:val="00F9566A"/>
    <w:rsid w:val="00F9566C"/>
    <w:rsid w:val="00F960EA"/>
    <w:rsid w:val="00F9687B"/>
    <w:rsid w:val="00F96BDD"/>
    <w:rsid w:val="00F96FED"/>
    <w:rsid w:val="00F973F6"/>
    <w:rsid w:val="00F97447"/>
    <w:rsid w:val="00F97D6E"/>
    <w:rsid w:val="00F97E0C"/>
    <w:rsid w:val="00F97F38"/>
    <w:rsid w:val="00FA0263"/>
    <w:rsid w:val="00FA05A6"/>
    <w:rsid w:val="00FA05EF"/>
    <w:rsid w:val="00FA0707"/>
    <w:rsid w:val="00FA0A17"/>
    <w:rsid w:val="00FA0F9D"/>
    <w:rsid w:val="00FA1631"/>
    <w:rsid w:val="00FA1795"/>
    <w:rsid w:val="00FA1AF8"/>
    <w:rsid w:val="00FA1B17"/>
    <w:rsid w:val="00FA1E6A"/>
    <w:rsid w:val="00FA1FAD"/>
    <w:rsid w:val="00FA25F0"/>
    <w:rsid w:val="00FA277E"/>
    <w:rsid w:val="00FA29A0"/>
    <w:rsid w:val="00FA2A47"/>
    <w:rsid w:val="00FA2C85"/>
    <w:rsid w:val="00FA2F03"/>
    <w:rsid w:val="00FA3398"/>
    <w:rsid w:val="00FA38F6"/>
    <w:rsid w:val="00FA3BCA"/>
    <w:rsid w:val="00FA4219"/>
    <w:rsid w:val="00FA454E"/>
    <w:rsid w:val="00FA4A69"/>
    <w:rsid w:val="00FA4DC5"/>
    <w:rsid w:val="00FA4EC6"/>
    <w:rsid w:val="00FA4FD8"/>
    <w:rsid w:val="00FA5004"/>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B0279"/>
    <w:rsid w:val="00FB05C2"/>
    <w:rsid w:val="00FB08A2"/>
    <w:rsid w:val="00FB08CF"/>
    <w:rsid w:val="00FB0D51"/>
    <w:rsid w:val="00FB139B"/>
    <w:rsid w:val="00FB156A"/>
    <w:rsid w:val="00FB15F1"/>
    <w:rsid w:val="00FB17D2"/>
    <w:rsid w:val="00FB19AC"/>
    <w:rsid w:val="00FB1BB2"/>
    <w:rsid w:val="00FB22EB"/>
    <w:rsid w:val="00FB22F3"/>
    <w:rsid w:val="00FB2379"/>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9E2"/>
    <w:rsid w:val="00FB4D6F"/>
    <w:rsid w:val="00FB4F3F"/>
    <w:rsid w:val="00FB5161"/>
    <w:rsid w:val="00FB5171"/>
    <w:rsid w:val="00FB5733"/>
    <w:rsid w:val="00FB5B2F"/>
    <w:rsid w:val="00FB5CAA"/>
    <w:rsid w:val="00FB617E"/>
    <w:rsid w:val="00FB646D"/>
    <w:rsid w:val="00FB6FBC"/>
    <w:rsid w:val="00FB71F1"/>
    <w:rsid w:val="00FB73A9"/>
    <w:rsid w:val="00FB7897"/>
    <w:rsid w:val="00FC02F0"/>
    <w:rsid w:val="00FC0492"/>
    <w:rsid w:val="00FC063E"/>
    <w:rsid w:val="00FC0EF9"/>
    <w:rsid w:val="00FC11CC"/>
    <w:rsid w:val="00FC1311"/>
    <w:rsid w:val="00FC1855"/>
    <w:rsid w:val="00FC188A"/>
    <w:rsid w:val="00FC193D"/>
    <w:rsid w:val="00FC1DBF"/>
    <w:rsid w:val="00FC1FF2"/>
    <w:rsid w:val="00FC207C"/>
    <w:rsid w:val="00FC20BC"/>
    <w:rsid w:val="00FC2194"/>
    <w:rsid w:val="00FC22A4"/>
    <w:rsid w:val="00FC24C5"/>
    <w:rsid w:val="00FC25C6"/>
    <w:rsid w:val="00FC33EE"/>
    <w:rsid w:val="00FC38AE"/>
    <w:rsid w:val="00FC3967"/>
    <w:rsid w:val="00FC3AEE"/>
    <w:rsid w:val="00FC3B87"/>
    <w:rsid w:val="00FC4252"/>
    <w:rsid w:val="00FC4962"/>
    <w:rsid w:val="00FC4AC1"/>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1F73"/>
    <w:rsid w:val="00FD268F"/>
    <w:rsid w:val="00FD26D1"/>
    <w:rsid w:val="00FD2B7D"/>
    <w:rsid w:val="00FD2BFA"/>
    <w:rsid w:val="00FD2D55"/>
    <w:rsid w:val="00FD2D56"/>
    <w:rsid w:val="00FD2D77"/>
    <w:rsid w:val="00FD2FC3"/>
    <w:rsid w:val="00FD3682"/>
    <w:rsid w:val="00FD3901"/>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2F3E"/>
    <w:rsid w:val="00FE3265"/>
    <w:rsid w:val="00FE3AAC"/>
    <w:rsid w:val="00FE3DB6"/>
    <w:rsid w:val="00FE4448"/>
    <w:rsid w:val="00FE444A"/>
    <w:rsid w:val="00FE4841"/>
    <w:rsid w:val="00FE4BE0"/>
    <w:rsid w:val="00FE506E"/>
    <w:rsid w:val="00FE522A"/>
    <w:rsid w:val="00FE5A49"/>
    <w:rsid w:val="00FE5A58"/>
    <w:rsid w:val="00FE5B1F"/>
    <w:rsid w:val="00FE5B9F"/>
    <w:rsid w:val="00FE5C90"/>
    <w:rsid w:val="00FE5E7B"/>
    <w:rsid w:val="00FE6095"/>
    <w:rsid w:val="00FE60C5"/>
    <w:rsid w:val="00FE69C3"/>
    <w:rsid w:val="00FE77D3"/>
    <w:rsid w:val="00FE7C08"/>
    <w:rsid w:val="00FE7C63"/>
    <w:rsid w:val="00FE7E45"/>
    <w:rsid w:val="00FF01D0"/>
    <w:rsid w:val="00FF0722"/>
    <w:rsid w:val="00FF0DAF"/>
    <w:rsid w:val="00FF1590"/>
    <w:rsid w:val="00FF15F0"/>
    <w:rsid w:val="00FF16F2"/>
    <w:rsid w:val="00FF18E6"/>
    <w:rsid w:val="00FF197F"/>
    <w:rsid w:val="00FF1E6F"/>
    <w:rsid w:val="00FF1F41"/>
    <w:rsid w:val="00FF1F4D"/>
    <w:rsid w:val="00FF2137"/>
    <w:rsid w:val="00FF2442"/>
    <w:rsid w:val="00FF258F"/>
    <w:rsid w:val="00FF2621"/>
    <w:rsid w:val="00FF2985"/>
    <w:rsid w:val="00FF3964"/>
    <w:rsid w:val="00FF3E91"/>
    <w:rsid w:val="00FF4120"/>
    <w:rsid w:val="00FF44E2"/>
    <w:rsid w:val="00FF4DF3"/>
    <w:rsid w:val="00FF5190"/>
    <w:rsid w:val="00FF53A7"/>
    <w:rsid w:val="00FF562B"/>
    <w:rsid w:val="00FF56E8"/>
    <w:rsid w:val="00FF5A93"/>
    <w:rsid w:val="00FF5AA1"/>
    <w:rsid w:val="00FF5C50"/>
    <w:rsid w:val="00FF5D86"/>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FB566"/>
  <w15:docId w15:val="{6809C124-E02E-4D5B-AB67-7DA0AD2D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9262BE"/>
    <w:pPr>
      <w:keepNext/>
      <w:keepLines/>
      <w:numPr>
        <w:numId w:val="6"/>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autoRedefine/>
    <w:qFormat/>
    <w:rsid w:val="0001445E"/>
    <w:pPr>
      <w:numPr>
        <w:ilvl w:val="0"/>
        <w:numId w:val="0"/>
      </w:numPr>
      <w:spacing w:before="120"/>
      <w:ind w:left="840" w:hanging="840"/>
      <w:outlineLvl w:val="2"/>
    </w:pPr>
    <w:rPr>
      <w:sz w:val="24"/>
    </w:rPr>
  </w:style>
  <w:style w:type="paragraph" w:styleId="Heading4">
    <w:name w:val="heading 4"/>
    <w:basedOn w:val="Heading3"/>
    <w:next w:val="Normal"/>
    <w:link w:val="Heading4Char"/>
    <w:qFormat/>
    <w:rsid w:val="00723F7C"/>
    <w:pPr>
      <w:ind w:left="1418" w:hanging="1418"/>
      <w:outlineLvl w:val="3"/>
    </w:p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rsid w:val="00723F7C"/>
    <w:rPr>
      <w:b/>
    </w:rPr>
  </w:style>
  <w:style w:type="paragraph" w:customStyle="1" w:styleId="TAC">
    <w:name w:val="TAC"/>
    <w:basedOn w:val="TAL"/>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9262BE"/>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2Car">
    <w:name w:val="B2 Car"/>
    <w:rsid w:val="00CC2641"/>
    <w:rPr>
      <w:rFonts w:eastAsia="Batang"/>
      <w:lang w:val="en-GB" w:eastAsia="en-US" w:bidi="ar-SA"/>
    </w:rPr>
  </w:style>
  <w:style w:type="character" w:customStyle="1" w:styleId="B3Char2">
    <w:name w:val="B3 Char2"/>
    <w:rsid w:val="0036567B"/>
    <w:rPr>
      <w:rFonts w:ascii="Times New Roman" w:hAnsi="Times New Roman"/>
      <w:lang w:val="en-GB"/>
    </w:rPr>
  </w:style>
  <w:style w:type="character" w:customStyle="1" w:styleId="B4Char">
    <w:name w:val="B4 Char"/>
    <w:link w:val="B4"/>
    <w:rsid w:val="0036567B"/>
    <w:rPr>
      <w:rFonts w:ascii="Times New Roman" w:hAnsi="Times New Roman"/>
      <w:lang w:eastAsia="en-US"/>
    </w:rPr>
  </w:style>
  <w:style w:type="character" w:customStyle="1" w:styleId="B5Char">
    <w:name w:val="B5 Char"/>
    <w:link w:val="B5"/>
    <w:rsid w:val="0036567B"/>
    <w:rPr>
      <w:rFonts w:ascii="Times New Roman" w:hAnsi="Times New Roman"/>
      <w:lang w:eastAsia="en-US"/>
    </w:rPr>
  </w:style>
  <w:style w:type="character" w:customStyle="1" w:styleId="CommentTextChar">
    <w:name w:val="Comment Text Char"/>
    <w:link w:val="CommentText"/>
    <w:semiHidden/>
    <w:rsid w:val="002D02A4"/>
    <w:rPr>
      <w:rFonts w:ascii="Times New Roman" w:eastAsia="MS Mincho" w:hAnsi="Times New Roman"/>
      <w:lang w:eastAsia="en-US"/>
    </w:rPr>
  </w:style>
  <w:style w:type="character" w:customStyle="1" w:styleId="apple-converted-space">
    <w:name w:val="apple-converted-space"/>
    <w:rsid w:val="00656D0F"/>
  </w:style>
  <w:style w:type="character" w:customStyle="1" w:styleId="THChar">
    <w:name w:val="TH Char"/>
    <w:link w:val="TH"/>
    <w:rsid w:val="00E310C3"/>
    <w:rPr>
      <w:rFonts w:ascii="Arial" w:hAnsi="Arial"/>
      <w:b/>
      <w:lang w:eastAsia="en-US"/>
    </w:rPr>
  </w:style>
  <w:style w:type="character" w:customStyle="1" w:styleId="NOZchn">
    <w:name w:val="NO Zchn"/>
    <w:rsid w:val="008A0E58"/>
    <w:rPr>
      <w:rFonts w:ascii="Times New Roman" w:eastAsia="Times New Roman" w:hAnsi="Times New Roman"/>
      <w:color w:val="000000"/>
      <w:lang w:val="x-none" w:eastAsia="ja-JP"/>
    </w:rPr>
  </w:style>
  <w:style w:type="character" w:customStyle="1" w:styleId="B1Zchn">
    <w:name w:val="B1 Zchn"/>
    <w:locked/>
    <w:rsid w:val="008A0E58"/>
    <w:rPr>
      <w:lang w:val="en-GB" w:eastAsia="en-US"/>
    </w:rPr>
  </w:style>
  <w:style w:type="character" w:customStyle="1" w:styleId="EditorsNoteChar">
    <w:name w:val="Editor's Note Char"/>
    <w:link w:val="EditorsNote"/>
    <w:rsid w:val="008A0E58"/>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3488">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83065627">
      <w:bodyDiv w:val="1"/>
      <w:marLeft w:val="0"/>
      <w:marRight w:val="0"/>
      <w:marTop w:val="0"/>
      <w:marBottom w:val="0"/>
      <w:divBdr>
        <w:top w:val="none" w:sz="0" w:space="0" w:color="auto"/>
        <w:left w:val="none" w:sz="0" w:space="0" w:color="auto"/>
        <w:bottom w:val="none" w:sz="0" w:space="0" w:color="auto"/>
        <w:right w:val="none" w:sz="0" w:space="0" w:color="auto"/>
      </w:divBdr>
    </w:div>
    <w:div w:id="137890827">
      <w:bodyDiv w:val="1"/>
      <w:marLeft w:val="0"/>
      <w:marRight w:val="0"/>
      <w:marTop w:val="0"/>
      <w:marBottom w:val="0"/>
      <w:divBdr>
        <w:top w:val="none" w:sz="0" w:space="0" w:color="auto"/>
        <w:left w:val="none" w:sz="0" w:space="0" w:color="auto"/>
        <w:bottom w:val="none" w:sz="0" w:space="0" w:color="auto"/>
        <w:right w:val="none" w:sz="0" w:space="0" w:color="auto"/>
      </w:divBdr>
    </w:div>
    <w:div w:id="166680905">
      <w:bodyDiv w:val="1"/>
      <w:marLeft w:val="0"/>
      <w:marRight w:val="0"/>
      <w:marTop w:val="0"/>
      <w:marBottom w:val="0"/>
      <w:divBdr>
        <w:top w:val="none" w:sz="0" w:space="0" w:color="auto"/>
        <w:left w:val="none" w:sz="0" w:space="0" w:color="auto"/>
        <w:bottom w:val="none" w:sz="0" w:space="0" w:color="auto"/>
        <w:right w:val="none" w:sz="0" w:space="0" w:color="auto"/>
      </w:divBdr>
    </w:div>
    <w:div w:id="189881313">
      <w:bodyDiv w:val="1"/>
      <w:marLeft w:val="0"/>
      <w:marRight w:val="0"/>
      <w:marTop w:val="0"/>
      <w:marBottom w:val="0"/>
      <w:divBdr>
        <w:top w:val="none" w:sz="0" w:space="0" w:color="auto"/>
        <w:left w:val="none" w:sz="0" w:space="0" w:color="auto"/>
        <w:bottom w:val="none" w:sz="0" w:space="0" w:color="auto"/>
        <w:right w:val="none" w:sz="0" w:space="0" w:color="auto"/>
      </w:divBdr>
    </w:div>
    <w:div w:id="257444759">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59017848">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524177545">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1567599">
      <w:bodyDiv w:val="1"/>
      <w:marLeft w:val="0"/>
      <w:marRight w:val="0"/>
      <w:marTop w:val="0"/>
      <w:marBottom w:val="0"/>
      <w:divBdr>
        <w:top w:val="none" w:sz="0" w:space="0" w:color="auto"/>
        <w:left w:val="none" w:sz="0" w:space="0" w:color="auto"/>
        <w:bottom w:val="none" w:sz="0" w:space="0" w:color="auto"/>
        <w:right w:val="none" w:sz="0" w:space="0" w:color="auto"/>
      </w:divBdr>
    </w:div>
    <w:div w:id="105894138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330911670">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44500713">
      <w:bodyDiv w:val="1"/>
      <w:marLeft w:val="0"/>
      <w:marRight w:val="0"/>
      <w:marTop w:val="0"/>
      <w:marBottom w:val="0"/>
      <w:divBdr>
        <w:top w:val="none" w:sz="0" w:space="0" w:color="auto"/>
        <w:left w:val="none" w:sz="0" w:space="0" w:color="auto"/>
        <w:bottom w:val="none" w:sz="0" w:space="0" w:color="auto"/>
        <w:right w:val="none" w:sz="0" w:space="0" w:color="auto"/>
      </w:divBdr>
    </w:div>
    <w:div w:id="1452431026">
      <w:bodyDiv w:val="1"/>
      <w:marLeft w:val="0"/>
      <w:marRight w:val="0"/>
      <w:marTop w:val="0"/>
      <w:marBottom w:val="0"/>
      <w:divBdr>
        <w:top w:val="none" w:sz="0" w:space="0" w:color="auto"/>
        <w:left w:val="none" w:sz="0" w:space="0" w:color="auto"/>
        <w:bottom w:val="none" w:sz="0" w:space="0" w:color="auto"/>
        <w:right w:val="none" w:sz="0" w:space="0" w:color="auto"/>
      </w:divBdr>
    </w:div>
    <w:div w:id="1472289867">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6718277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9137156">
      <w:bodyDiv w:val="1"/>
      <w:marLeft w:val="0"/>
      <w:marRight w:val="0"/>
      <w:marTop w:val="0"/>
      <w:marBottom w:val="0"/>
      <w:divBdr>
        <w:top w:val="none" w:sz="0" w:space="0" w:color="auto"/>
        <w:left w:val="none" w:sz="0" w:space="0" w:color="auto"/>
        <w:bottom w:val="none" w:sz="0" w:space="0" w:color="auto"/>
        <w:right w:val="none" w:sz="0" w:space="0" w:color="auto"/>
      </w:divBdr>
    </w:div>
    <w:div w:id="185121240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2082553928">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200326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Owner xmlns="http://schemas.microsoft.com/sharepoint/v3">
      <UserInfo>
        <DisplayName>Han, Jaemin</DisplayName>
        <AccountId>3327</AccountId>
        <AccountType/>
      </UserInfo>
    </ReportOwner>
    <ParentId xmlns="http://schemas.microsoft.com/sharepoint/v3" xsi:nil="true"/>
    <ReportDescription xmlns="http://schemas.microsoft.com/sharepoint/v3" xsi:nil="true"/>
    <ReportStatus xmlns="http://schemas.microsoft.com/sharepoint/v3">Preliminary</Report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68758-119F-43CA-B852-248EA218F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B2980-C090-4617-9534-6E59EFDCB660}">
  <ds:schemaRefs>
    <ds:schemaRef ds:uri="http://schemas.microsoft.com/sharepoint/v3/contenttype/forms"/>
  </ds:schemaRefs>
</ds:datastoreItem>
</file>

<file path=customXml/itemProps3.xml><?xml version="1.0" encoding="utf-8"?>
<ds:datastoreItem xmlns:ds="http://schemas.openxmlformats.org/officeDocument/2006/customXml" ds:itemID="{8ABA79EB-F486-40EA-8446-EECEE6098F40}">
  <ds:schemaRefs>
    <ds:schemaRef ds:uri="http://schemas.microsoft.com/office/2006/metadata/longProperties"/>
  </ds:schemaRefs>
</ds:datastoreItem>
</file>

<file path=customXml/itemProps4.xml><?xml version="1.0" encoding="utf-8"?>
<ds:datastoreItem xmlns:ds="http://schemas.openxmlformats.org/officeDocument/2006/customXml" ds:itemID="{0D981B3E-A246-4BD3-8956-D5D6B47D80F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6DB1685-3480-46B4-9F8C-C80C69AA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4</Pages>
  <Words>2299</Words>
  <Characters>12329</Characters>
  <Application>Microsoft Office Word</Application>
  <DocSecurity>0</DocSecurity>
  <Lines>164</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cp:keywords>
  <cp:lastModifiedBy>Han, Jaemin</cp:lastModifiedBy>
  <cp:revision>13</cp:revision>
  <cp:lastPrinted>2014-11-07T23:32:00Z</cp:lastPrinted>
  <dcterms:created xsi:type="dcterms:W3CDTF">2017-02-03T23:38:00Z</dcterms:created>
  <dcterms:modified xsi:type="dcterms:W3CDTF">2017-02-04T07:17:00Z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260c0eae-09a3-40a0-b15d-70e0cfaa96b5</vt:lpwstr>
  </property>
  <property fmtid="{D5CDD505-2E9C-101B-9397-08002B2CF9AE}" pid="5" name="CTP_BU">
    <vt:lpwstr>NEXT GEN AND STANDARDS GROUP</vt:lpwstr>
  </property>
  <property fmtid="{D5CDD505-2E9C-101B-9397-08002B2CF9AE}" pid="6" name="CTP_TimeStamp">
    <vt:lpwstr>2017-02-04 07:17:11Z</vt:lpwstr>
  </property>
  <property fmtid="{D5CDD505-2E9C-101B-9397-08002B2CF9AE}" pid="7" name="ReportStatus">
    <vt:lpwstr>Preliminary</vt:lpwstr>
  </property>
  <property fmtid="{D5CDD505-2E9C-101B-9397-08002B2CF9AE}" pid="8" name="display_urn:schemas-microsoft-com:office:office#ReportOwner">
    <vt:lpwstr>Han, Jaemin</vt:lpwstr>
  </property>
  <property fmtid="{D5CDD505-2E9C-101B-9397-08002B2CF9AE}" pid="9" name="ReportOwner">
    <vt:lpwstr>3327</vt:lpwstr>
  </property>
  <property fmtid="{D5CDD505-2E9C-101B-9397-08002B2CF9AE}" pid="10" name="ReportDescription">
    <vt:lpwstr/>
  </property>
  <property fmtid="{D5CDD505-2E9C-101B-9397-08002B2CF9AE}" pid="11" name="ParentId">
    <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