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6D6D52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 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Pr="00670ECC">
        <w:rPr>
          <w:rFonts w:ascii="Arial" w:eastAsia="맑은 고딕" w:hAnsi="Arial"/>
          <w:b/>
          <w:noProof/>
          <w:sz w:val="24"/>
        </w:rPr>
        <w:t xml:space="preserve"> #</w:t>
      </w:r>
      <w:r>
        <w:rPr>
          <w:rFonts w:ascii="Arial" w:eastAsia="맑은 고딕" w:hAnsi="Arial" w:hint="eastAsia"/>
          <w:b/>
          <w:noProof/>
          <w:sz w:val="24"/>
        </w:rPr>
        <w:t>96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bookmarkStart w:id="0" w:name="_GoBack"/>
      <w:r w:rsidRPr="000D3E1D">
        <w:rPr>
          <w:rFonts w:ascii="Arial" w:eastAsia="맑은 고딕" w:hAnsi="Arial"/>
          <w:b/>
          <w:i/>
          <w:noProof/>
          <w:color w:val="000000"/>
          <w:sz w:val="28"/>
        </w:rPr>
        <w:t>R</w:t>
      </w:r>
      <w:r w:rsidRPr="000D3E1D">
        <w:rPr>
          <w:rFonts w:ascii="Arial" w:eastAsia="맑은 고딕" w:hAnsi="Arial" w:hint="eastAsia"/>
          <w:b/>
          <w:i/>
          <w:noProof/>
          <w:color w:val="000000"/>
          <w:sz w:val="28"/>
        </w:rPr>
        <w:t>2</w:t>
      </w:r>
      <w:r w:rsidRPr="000D3E1D">
        <w:rPr>
          <w:rFonts w:ascii="Arial" w:eastAsia="맑은 고딕" w:hAnsi="Arial"/>
          <w:b/>
          <w:i/>
          <w:noProof/>
          <w:color w:val="000000"/>
          <w:sz w:val="28"/>
        </w:rPr>
        <w:t>-</w:t>
      </w:r>
      <w:r w:rsidRPr="000D3E1D">
        <w:rPr>
          <w:rFonts w:ascii="Arial" w:eastAsia="맑은 고딕" w:hAnsi="Arial" w:hint="eastAsia"/>
          <w:b/>
          <w:i/>
          <w:noProof/>
          <w:color w:val="000000"/>
          <w:sz w:val="28"/>
        </w:rPr>
        <w:t>16</w:t>
      </w:r>
      <w:r w:rsidR="000D3E1D" w:rsidRPr="000D3E1D">
        <w:rPr>
          <w:rFonts w:ascii="Arial" w:eastAsia="맑은 고딕" w:hAnsi="Arial"/>
          <w:b/>
          <w:i/>
          <w:noProof/>
          <w:color w:val="000000"/>
          <w:sz w:val="28"/>
        </w:rPr>
        <w:t>8097</w:t>
      </w:r>
      <w:bookmarkEnd w:id="0"/>
    </w:p>
    <w:p w:rsidR="00067A5F" w:rsidRPr="00670ECC" w:rsidRDefault="00067A5F" w:rsidP="00067A5F">
      <w:pPr>
        <w:pStyle w:val="CRCoverPage"/>
        <w:spacing w:after="240"/>
        <w:rPr>
          <w:b/>
          <w:sz w:val="24"/>
          <w:szCs w:val="24"/>
          <w:lang w:eastAsia="ko-KR"/>
        </w:rPr>
      </w:pPr>
      <w:r>
        <w:rPr>
          <w:rFonts w:eastAsia="맑은 고딕" w:cs="Arial" w:hint="eastAsia"/>
          <w:b/>
          <w:sz w:val="24"/>
          <w:szCs w:val="24"/>
          <w:lang w:eastAsia="ko-KR"/>
        </w:rPr>
        <w:t>Reno, USA, 14</w:t>
      </w:r>
      <w:r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to 18</w:t>
      </w:r>
      <w:r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November 2016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B7369A">
        <w:rPr>
          <w:rFonts w:hint="eastAsia"/>
          <w:b/>
          <w:noProof/>
          <w:sz w:val="24"/>
          <w:lang w:eastAsia="ko-KR"/>
        </w:rPr>
        <w:t>8.13.5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 w:rsidR="00061F7A">
        <w:rPr>
          <w:b/>
          <w:noProof/>
          <w:sz w:val="24"/>
          <w:lang w:eastAsia="ko-KR"/>
        </w:rPr>
        <w:t xml:space="preserve"> </w:t>
      </w:r>
      <w:r w:rsidR="00512C2D" w:rsidRPr="00512C2D">
        <w:rPr>
          <w:b/>
          <w:noProof/>
          <w:sz w:val="24"/>
          <w:lang w:eastAsia="ko-KR"/>
        </w:rPr>
        <w:t xml:space="preserve">Geo-location reporting for </w:t>
      </w:r>
      <w:r w:rsidR="00804B89">
        <w:rPr>
          <w:rFonts w:hint="eastAsia"/>
          <w:b/>
          <w:noProof/>
          <w:sz w:val="24"/>
          <w:lang w:eastAsia="ko-KR"/>
        </w:rPr>
        <w:t xml:space="preserve">densely deployed </w:t>
      </w:r>
      <w:r w:rsidR="00512C2D" w:rsidRPr="00512C2D">
        <w:rPr>
          <w:b/>
          <w:noProof/>
          <w:sz w:val="24"/>
          <w:lang w:eastAsia="ko-KR"/>
        </w:rPr>
        <w:t>V2</w:t>
      </w:r>
      <w:r w:rsidR="001B3044">
        <w:rPr>
          <w:rFonts w:hint="eastAsia"/>
          <w:b/>
          <w:noProof/>
          <w:sz w:val="24"/>
          <w:lang w:eastAsia="ko-KR"/>
        </w:rPr>
        <w:t>X</w:t>
      </w:r>
      <w:r w:rsidR="00512C2D" w:rsidRPr="00512C2D">
        <w:rPr>
          <w:b/>
          <w:noProof/>
          <w:sz w:val="24"/>
          <w:lang w:eastAsia="ko-KR"/>
        </w:rPr>
        <w:t xml:space="preserve"> </w:t>
      </w:r>
      <w:r w:rsidR="00804B89">
        <w:rPr>
          <w:rFonts w:hint="eastAsia"/>
          <w:b/>
          <w:noProof/>
          <w:sz w:val="24"/>
          <w:lang w:eastAsia="ko-KR"/>
        </w:rPr>
        <w:t>communications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AC4F0C" w:rsidRPr="00512C2D" w:rsidRDefault="00512C2D" w:rsidP="00CA43D6">
      <w:pPr>
        <w:pStyle w:val="Doc-text2"/>
        <w:tabs>
          <w:tab w:val="clear" w:pos="1622"/>
          <w:tab w:val="left" w:pos="718"/>
        </w:tabs>
        <w:ind w:left="0" w:firstLine="0"/>
        <w:rPr>
          <w:b/>
          <w:lang w:val="en-US"/>
        </w:rPr>
      </w:pPr>
      <w:r w:rsidRPr="00512C2D">
        <w:rPr>
          <w:rFonts w:ascii="Times New Roman" w:eastAsiaTheme="minorEastAsia" w:hAnsi="Times New Roman"/>
          <w:kern w:val="2"/>
          <w:sz w:val="22"/>
          <w:szCs w:val="22"/>
          <w:lang w:val="en-US" w:eastAsia="ko-KR"/>
        </w:rPr>
        <w:t>In RAN2#95 meeting, it was agreed that the V2V UE reports its location information for resource selection and the following agreements were made.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512C2D" w:rsidRPr="00E4372F" w:rsidTr="0024592D">
        <w:tc>
          <w:tcPr>
            <w:tcW w:w="9747" w:type="dxa"/>
          </w:tcPr>
          <w:p w:rsidR="00512C2D" w:rsidRPr="00FB5157" w:rsidRDefault="00512C2D" w:rsidP="00512C2D">
            <w:pPr>
              <w:pStyle w:val="Doc-text2"/>
              <w:numPr>
                <w:ilvl w:val="0"/>
                <w:numId w:val="21"/>
              </w:numPr>
              <w:tabs>
                <w:tab w:val="clear" w:pos="1622"/>
                <w:tab w:val="left" w:pos="358"/>
              </w:tabs>
              <w:ind w:left="358" w:hanging="270"/>
              <w:rPr>
                <w:sz w:val="22"/>
              </w:rPr>
            </w:pPr>
            <w:r w:rsidRPr="00FB5157">
              <w:rPr>
                <w:sz w:val="22"/>
              </w:rPr>
              <w:t xml:space="preserve">Location reporting triggers are based on periodic reporting.   </w:t>
            </w:r>
            <w:r w:rsidRPr="00FB5157">
              <w:rPr>
                <w:rFonts w:eastAsia="맑은 고딕"/>
                <w:sz w:val="22"/>
                <w:lang w:eastAsia="ko-KR"/>
              </w:rPr>
              <w:t>For the reporting interval, the current value ranges used for periodical measurement reporting from 120ms to 1 hour</w:t>
            </w:r>
            <w:r w:rsidRPr="00FB5157">
              <w:rPr>
                <w:sz w:val="22"/>
              </w:rPr>
              <w:t xml:space="preserve"> can be used.  </w:t>
            </w:r>
          </w:p>
          <w:p w:rsidR="00512C2D" w:rsidRPr="00FB5157" w:rsidRDefault="00512C2D" w:rsidP="00512C2D">
            <w:pPr>
              <w:pStyle w:val="Doc-text2"/>
              <w:numPr>
                <w:ilvl w:val="0"/>
                <w:numId w:val="21"/>
              </w:numPr>
              <w:tabs>
                <w:tab w:val="clear" w:pos="1622"/>
                <w:tab w:val="left" w:pos="358"/>
              </w:tabs>
              <w:ind w:left="358" w:hanging="270"/>
              <w:rPr>
                <w:sz w:val="22"/>
              </w:rPr>
            </w:pPr>
            <w:r w:rsidRPr="00FB5157">
              <w:rPr>
                <w:sz w:val="22"/>
              </w:rPr>
              <w:t xml:space="preserve">FFS on all related RRC parameters </w:t>
            </w:r>
          </w:p>
          <w:p w:rsidR="00512C2D" w:rsidRPr="00C82BDA" w:rsidRDefault="00512C2D" w:rsidP="00512C2D">
            <w:pPr>
              <w:pStyle w:val="Doc-text2"/>
              <w:numPr>
                <w:ilvl w:val="0"/>
                <w:numId w:val="21"/>
              </w:numPr>
              <w:tabs>
                <w:tab w:val="clear" w:pos="1622"/>
                <w:tab w:val="left" w:pos="358"/>
              </w:tabs>
              <w:ind w:left="358" w:hanging="270"/>
              <w:rPr>
                <w:rFonts w:eastAsia="SimSun"/>
                <w:szCs w:val="20"/>
                <w:lang w:eastAsia="zh-CN"/>
              </w:rPr>
            </w:pPr>
            <w:r w:rsidRPr="00FB5157">
              <w:rPr>
                <w:sz w:val="22"/>
              </w:rPr>
              <w:t xml:space="preserve">RRC messaging, </w:t>
            </w:r>
            <w:proofErr w:type="spellStart"/>
            <w:proofErr w:type="gramStart"/>
            <w:r w:rsidRPr="00FB5157">
              <w:rPr>
                <w:i/>
                <w:sz w:val="22"/>
              </w:rPr>
              <w:t>MeasurementReport</w:t>
            </w:r>
            <w:proofErr w:type="spellEnd"/>
            <w:r w:rsidRPr="00FB5157">
              <w:rPr>
                <w:i/>
                <w:sz w:val="22"/>
              </w:rPr>
              <w:t>,</w:t>
            </w:r>
            <w:proofErr w:type="gramEnd"/>
            <w:r w:rsidRPr="00FB5157">
              <w:rPr>
                <w:sz w:val="22"/>
              </w:rPr>
              <w:t xml:space="preserve"> will be used for location reporting.  </w:t>
            </w:r>
            <w:r w:rsidRPr="00FB5157">
              <w:rPr>
                <w:i/>
                <w:sz w:val="22"/>
              </w:rPr>
              <w:t xml:space="preserve">The existing IE </w:t>
            </w:r>
            <w:proofErr w:type="spellStart"/>
            <w:r w:rsidRPr="00FB5157">
              <w:rPr>
                <w:i/>
                <w:sz w:val="22"/>
              </w:rPr>
              <w:t>LocationInfo</w:t>
            </w:r>
            <w:proofErr w:type="spellEnd"/>
            <w:r w:rsidRPr="00FB5157">
              <w:rPr>
                <w:i/>
                <w:sz w:val="22"/>
              </w:rPr>
              <w:t xml:space="preserve"> will be used</w:t>
            </w:r>
            <w:r w:rsidRPr="00FB5157">
              <w:rPr>
                <w:sz w:val="22"/>
              </w:rPr>
              <w:t xml:space="preserve">.  </w:t>
            </w:r>
          </w:p>
        </w:tc>
      </w:tr>
    </w:tbl>
    <w:p w:rsidR="001D2060" w:rsidRPr="001D2060" w:rsidRDefault="001D2060" w:rsidP="00CA43D6">
      <w:pPr>
        <w:pStyle w:val="Doc-text2"/>
        <w:tabs>
          <w:tab w:val="clear" w:pos="1622"/>
          <w:tab w:val="left" w:pos="718"/>
        </w:tabs>
        <w:ind w:left="0" w:firstLine="0"/>
        <w:rPr>
          <w:b/>
          <w:lang w:val="en-US"/>
        </w:rPr>
      </w:pPr>
    </w:p>
    <w:p w:rsidR="00AC4F0C" w:rsidRPr="00512C2D" w:rsidRDefault="00512C2D" w:rsidP="00DD1CB3">
      <w:pPr>
        <w:pStyle w:val="a6"/>
        <w:spacing w:line="312" w:lineRule="auto"/>
        <w:jc w:val="left"/>
        <w:rPr>
          <w:rFonts w:ascii="Times New Roman" w:hAnsi="Times New Roman" w:cs="Times New Roman"/>
          <w:sz w:val="22"/>
          <w:lang w:val="en-GB"/>
        </w:rPr>
      </w:pPr>
      <w:r w:rsidRPr="00512C2D">
        <w:rPr>
          <w:rFonts w:ascii="Times New Roman" w:hAnsi="Times New Roman" w:cs="Times New Roman"/>
          <w:sz w:val="22"/>
          <w:lang w:val="en-GB"/>
        </w:rPr>
        <w:t>In this contribution, we discuss whether this concept is enough for some densely deployed V2</w:t>
      </w:r>
      <w:r w:rsidR="00F46CC9">
        <w:rPr>
          <w:rFonts w:ascii="Times New Roman" w:hAnsi="Times New Roman" w:cs="Times New Roman" w:hint="eastAsia"/>
          <w:sz w:val="22"/>
          <w:lang w:val="en-GB"/>
        </w:rPr>
        <w:t>X</w:t>
      </w:r>
      <w:r w:rsidRPr="00512C2D">
        <w:rPr>
          <w:rFonts w:ascii="Times New Roman" w:hAnsi="Times New Roman" w:cs="Times New Roman"/>
          <w:sz w:val="22"/>
          <w:lang w:val="en-GB"/>
        </w:rPr>
        <w:t xml:space="preserve"> situation for possible resource conflict</w:t>
      </w:r>
      <w:r>
        <w:rPr>
          <w:rFonts w:ascii="Times New Roman" w:hAnsi="Times New Roman" w:cs="Times New Roman" w:hint="eastAsia"/>
          <w:sz w:val="22"/>
          <w:lang w:val="en-GB"/>
        </w:rPr>
        <w:t>.</w:t>
      </w:r>
    </w:p>
    <w:p w:rsidR="00415E4B" w:rsidRDefault="009B0AB5" w:rsidP="009B0AB5">
      <w:pPr>
        <w:pStyle w:val="1"/>
        <w:rPr>
          <w:rFonts w:eastAsiaTheme="minorEastAsia"/>
          <w:color w:val="auto"/>
          <w:lang w:val="en-US" w:eastAsia="ko-KR"/>
        </w:rPr>
      </w:pPr>
      <w:r w:rsidRPr="009B0AB5">
        <w:rPr>
          <w:rFonts w:eastAsiaTheme="minorEastAsia"/>
          <w:color w:val="auto"/>
          <w:lang w:val="en-US" w:eastAsia="ko-KR"/>
        </w:rPr>
        <w:t>Location information reporting for enhanced resource utilization</w:t>
      </w:r>
    </w:p>
    <w:p w:rsidR="009B0AB5" w:rsidRPr="009B0AB5" w:rsidRDefault="009B0AB5" w:rsidP="009B0AB5">
      <w:pPr>
        <w:rPr>
          <w:rFonts w:ascii="Times New Roman" w:hAnsi="Times New Roman" w:cs="Times New Roman"/>
          <w:sz w:val="22"/>
          <w:lang w:val="en-GB"/>
        </w:rPr>
      </w:pPr>
      <w:r w:rsidRPr="009B0AB5">
        <w:rPr>
          <w:rFonts w:ascii="Times New Roman" w:hAnsi="Times New Roman" w:cs="Times New Roman" w:hint="eastAsia"/>
          <w:sz w:val="22"/>
          <w:lang w:val="en-GB"/>
        </w:rPr>
        <w:t>The UE</w:t>
      </w:r>
      <w:r w:rsidRPr="009B0AB5">
        <w:rPr>
          <w:rFonts w:ascii="Times New Roman" w:hAnsi="Times New Roman" w:cs="Times New Roman"/>
          <w:sz w:val="22"/>
          <w:lang w:val="en-GB"/>
        </w:rPr>
        <w:t>’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s geo-location can be used for radio resource allocation by </w:t>
      </w:r>
      <w:proofErr w:type="spellStart"/>
      <w:r w:rsidRPr="009B0AB5">
        <w:rPr>
          <w:rFonts w:ascii="Times New Roman" w:hAnsi="Times New Roman" w:cs="Times New Roman" w:hint="eastAsia"/>
          <w:sz w:val="22"/>
          <w:lang w:val="en-GB"/>
        </w:rPr>
        <w:t>eNB</w:t>
      </w:r>
      <w:proofErr w:type="spellEnd"/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or itself in V2V application. The V2P/V2I </w:t>
      </w:r>
      <w:r w:rsidRPr="009B0AB5">
        <w:rPr>
          <w:rFonts w:ascii="Times New Roman" w:hAnsi="Times New Roman" w:cs="Times New Roman"/>
          <w:sz w:val="22"/>
          <w:lang w:val="en-GB"/>
        </w:rPr>
        <w:t>application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also can have benefit from UE</w:t>
      </w:r>
      <w:r w:rsidRPr="009B0AB5">
        <w:rPr>
          <w:rFonts w:ascii="Times New Roman" w:hAnsi="Times New Roman" w:cs="Times New Roman"/>
          <w:sz w:val="22"/>
          <w:lang w:val="en-GB"/>
        </w:rPr>
        <w:t>’</w:t>
      </w:r>
      <w:r w:rsidRPr="009B0AB5">
        <w:rPr>
          <w:rFonts w:ascii="Times New Roman" w:hAnsi="Times New Roman" w:cs="Times New Roman" w:hint="eastAsia"/>
          <w:sz w:val="22"/>
          <w:lang w:val="en-GB"/>
        </w:rPr>
        <w:t>s location reporting. We already agreed on doing UE</w:t>
      </w:r>
      <w:r w:rsidRPr="009B0AB5">
        <w:rPr>
          <w:rFonts w:ascii="Times New Roman" w:hAnsi="Times New Roman" w:cs="Times New Roman"/>
          <w:sz w:val="22"/>
          <w:lang w:val="en-GB"/>
        </w:rPr>
        <w:t>’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s location reporting in V2V. The extension to the other V2X service can be considered </w:t>
      </w:r>
      <w:r w:rsidRPr="009B0AB5">
        <w:rPr>
          <w:rFonts w:ascii="Times New Roman" w:hAnsi="Times New Roman" w:cs="Times New Roman"/>
          <w:sz w:val="22"/>
          <w:lang w:val="en-GB"/>
        </w:rPr>
        <w:t>naturally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. </w:t>
      </w:r>
    </w:p>
    <w:p w:rsidR="009B0AB5" w:rsidRPr="009B0AB5" w:rsidRDefault="009B0AB5" w:rsidP="009B0AB5">
      <w:pPr>
        <w:rPr>
          <w:rFonts w:ascii="Times New Roman" w:hAnsi="Times New Roman" w:cs="Times New Roman"/>
          <w:sz w:val="22"/>
          <w:lang w:val="en-GB"/>
        </w:rPr>
      </w:pPr>
    </w:p>
    <w:p w:rsidR="009B0AB5" w:rsidRPr="009B0AB5" w:rsidRDefault="00AC34A2" w:rsidP="009B0AB5">
      <w:pPr>
        <w:keepNext/>
        <w:rPr>
          <w:rFonts w:ascii="Times New Roman" w:hAnsi="Times New Roman" w:cs="Times New Roman"/>
          <w:sz w:val="22"/>
          <w:lang w:val="en-GB"/>
        </w:rPr>
      </w:pPr>
      <w:r>
        <w:object w:dxaOrig="12496" w:dyaOrig="9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7pt;height:360.6pt" o:ole="">
            <v:imagedata r:id="rId8" o:title=""/>
          </v:shape>
          <o:OLEObject Type="Embed" ProgID="Visio.Drawing.15" ShapeID="_x0000_i1025" DrawAspect="Content" ObjectID="_1539781001" r:id="rId9"/>
        </w:object>
      </w:r>
    </w:p>
    <w:p w:rsidR="009B0AB5" w:rsidRPr="009B0AB5" w:rsidRDefault="009B0AB5" w:rsidP="009B0AB5">
      <w:pPr>
        <w:pStyle w:val="a3"/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  <w:r w:rsidRPr="009B0AB5"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  <w:t xml:space="preserve">Figure </w:t>
      </w:r>
      <w:r w:rsidRPr="009B0AB5"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  <w:fldChar w:fldCharType="begin"/>
      </w:r>
      <w:r w:rsidRPr="009B0AB5"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  <w:instrText xml:space="preserve"> SEQ Figure \* ARABIC </w:instrText>
      </w:r>
      <w:r w:rsidRPr="009B0AB5"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  <w:fldChar w:fldCharType="separate"/>
      </w:r>
      <w:r w:rsidRPr="009B0AB5"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  <w:t>1</w:t>
      </w:r>
      <w:r w:rsidRPr="009B0AB5"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  <w:fldChar w:fldCharType="end"/>
      </w:r>
      <w:r w:rsidRPr="009B0AB5">
        <w:rPr>
          <w:rFonts w:ascii="Times New Roman" w:hAnsi="Times New Roman" w:cs="Times New Roman" w:hint="eastAsia"/>
          <w:b w:val="0"/>
          <w:bCs w:val="0"/>
          <w:sz w:val="22"/>
          <w:szCs w:val="22"/>
          <w:lang w:val="en-GB"/>
        </w:rPr>
        <w:t xml:space="preserve"> </w:t>
      </w:r>
      <w:r w:rsidR="00AC34A2" w:rsidRPr="00AC34A2">
        <w:rPr>
          <w:rFonts w:ascii="Times New Roman" w:hAnsi="Times New Roman" w:cs="Times New Roman" w:hint="eastAsia"/>
          <w:bCs w:val="0"/>
          <w:sz w:val="22"/>
          <w:szCs w:val="22"/>
          <w:lang w:val="en-GB"/>
        </w:rPr>
        <w:t>Yellow</w:t>
      </w:r>
      <w:r w:rsidR="00AC34A2">
        <w:rPr>
          <w:rFonts w:ascii="Times New Roman" w:hAnsi="Times New Roman" w:cs="Times New Roman" w:hint="eastAsia"/>
          <w:b w:val="0"/>
          <w:bCs w:val="0"/>
          <w:sz w:val="22"/>
          <w:szCs w:val="22"/>
          <w:lang w:val="en-GB"/>
        </w:rPr>
        <w:t xml:space="preserve"> and </w:t>
      </w:r>
      <w:r w:rsidR="00AC34A2" w:rsidRPr="00AC34A2">
        <w:rPr>
          <w:rFonts w:ascii="Times New Roman" w:hAnsi="Times New Roman" w:cs="Times New Roman" w:hint="eastAsia"/>
          <w:bCs w:val="0"/>
          <w:sz w:val="22"/>
          <w:szCs w:val="22"/>
          <w:lang w:val="en-GB"/>
        </w:rPr>
        <w:t>Blue</w:t>
      </w:r>
      <w:r w:rsidR="00AC34A2">
        <w:rPr>
          <w:rFonts w:ascii="Times New Roman" w:hAnsi="Times New Roman" w:cs="Times New Roman" w:hint="eastAsia"/>
          <w:b w:val="0"/>
          <w:bCs w:val="0"/>
          <w:sz w:val="22"/>
          <w:szCs w:val="22"/>
          <w:lang w:val="en-GB"/>
        </w:rPr>
        <w:t xml:space="preserve"> arrows: </w:t>
      </w:r>
      <w:r w:rsidR="0062737F">
        <w:rPr>
          <w:rFonts w:ascii="Times New Roman" w:hAnsi="Times New Roman" w:cs="Times New Roman" w:hint="eastAsia"/>
          <w:b w:val="0"/>
          <w:bCs w:val="0"/>
          <w:sz w:val="22"/>
          <w:szCs w:val="22"/>
          <w:lang w:val="en-GB"/>
        </w:rPr>
        <w:t>Doppler shift resolution</w:t>
      </w:r>
      <w:r w:rsidRPr="009B0AB5">
        <w:rPr>
          <w:rFonts w:ascii="Times New Roman" w:hAnsi="Times New Roman" w:cs="Times New Roman" w:hint="eastAsia"/>
          <w:b w:val="0"/>
          <w:bCs w:val="0"/>
          <w:sz w:val="22"/>
          <w:szCs w:val="22"/>
          <w:lang w:val="en-GB"/>
        </w:rPr>
        <w:t xml:space="preserve"> using UE's geo-location reporting to </w:t>
      </w:r>
      <w:proofErr w:type="spellStart"/>
      <w:r w:rsidRPr="009B0AB5">
        <w:rPr>
          <w:rFonts w:ascii="Times New Roman" w:hAnsi="Times New Roman" w:cs="Times New Roman" w:hint="eastAsia"/>
          <w:b w:val="0"/>
          <w:bCs w:val="0"/>
          <w:sz w:val="22"/>
          <w:szCs w:val="22"/>
          <w:lang w:val="en-GB"/>
        </w:rPr>
        <w:t>eNB</w:t>
      </w:r>
      <w:proofErr w:type="spellEnd"/>
      <w:r w:rsidRPr="009B0AB5">
        <w:rPr>
          <w:rFonts w:ascii="Times New Roman" w:hAnsi="Times New Roman" w:cs="Times New Roman" w:hint="eastAsia"/>
          <w:b w:val="0"/>
          <w:bCs w:val="0"/>
          <w:sz w:val="22"/>
          <w:szCs w:val="22"/>
          <w:lang w:val="en-GB"/>
        </w:rPr>
        <w:t xml:space="preserve"> (mode 3), and </w:t>
      </w:r>
      <w:r w:rsidR="00AC34A2" w:rsidRPr="00AC34A2">
        <w:rPr>
          <w:rFonts w:ascii="Times New Roman" w:hAnsi="Times New Roman" w:cs="Times New Roman" w:hint="eastAsia"/>
          <w:bCs w:val="0"/>
          <w:sz w:val="22"/>
          <w:szCs w:val="22"/>
          <w:lang w:val="en-GB"/>
        </w:rPr>
        <w:t>Red</w:t>
      </w:r>
      <w:r w:rsidR="00AC34A2">
        <w:rPr>
          <w:rFonts w:ascii="Times New Roman" w:hAnsi="Times New Roman" w:cs="Times New Roman" w:hint="eastAsia"/>
          <w:b w:val="0"/>
          <w:bCs w:val="0"/>
          <w:sz w:val="22"/>
          <w:szCs w:val="22"/>
          <w:lang w:val="en-GB"/>
        </w:rPr>
        <w:t xml:space="preserve"> arrows: restricted message propagation using UE</w:t>
      </w:r>
      <w:r w:rsidR="00AC34A2"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  <w:t>’</w:t>
      </w:r>
      <w:r w:rsidR="00AC34A2">
        <w:rPr>
          <w:rFonts w:ascii="Times New Roman" w:hAnsi="Times New Roman" w:cs="Times New Roman" w:hint="eastAsia"/>
          <w:b w:val="0"/>
          <w:bCs w:val="0"/>
          <w:sz w:val="22"/>
          <w:szCs w:val="22"/>
          <w:lang w:val="en-GB"/>
        </w:rPr>
        <w:t xml:space="preserve">s location information </w:t>
      </w:r>
      <w:r w:rsidRPr="009B0AB5">
        <w:rPr>
          <w:rFonts w:ascii="Times New Roman" w:hAnsi="Times New Roman" w:cs="Times New Roman" w:hint="eastAsia"/>
          <w:b w:val="0"/>
          <w:bCs w:val="0"/>
          <w:sz w:val="22"/>
          <w:szCs w:val="22"/>
          <w:lang w:val="en-GB"/>
        </w:rPr>
        <w:t>(mode 4)</w:t>
      </w:r>
    </w:p>
    <w:p w:rsidR="009B0AB5" w:rsidRPr="009B0AB5" w:rsidRDefault="009B0AB5" w:rsidP="009B0AB5">
      <w:pPr>
        <w:rPr>
          <w:rFonts w:ascii="Times New Roman" w:hAnsi="Times New Roman" w:cs="Times New Roman"/>
          <w:sz w:val="22"/>
          <w:lang w:val="en-GB"/>
        </w:rPr>
      </w:pPr>
    </w:p>
    <w:p w:rsidR="009B0AB5" w:rsidRPr="009B0AB5" w:rsidRDefault="009B0AB5" w:rsidP="009B0AB5">
      <w:pPr>
        <w:rPr>
          <w:rFonts w:ascii="Times New Roman" w:hAnsi="Times New Roman" w:cs="Times New Roman"/>
          <w:sz w:val="22"/>
          <w:lang w:val="en-GB"/>
        </w:rPr>
      </w:pP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For V2V application, using agreed location information </w:t>
      </w:r>
      <w:r w:rsidRPr="009B0AB5">
        <w:rPr>
          <w:rFonts w:ascii="Times New Roman" w:hAnsi="Times New Roman" w:cs="Times New Roman"/>
          <w:sz w:val="22"/>
          <w:lang w:val="en-GB"/>
        </w:rPr>
        <w:t>container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i.e., </w:t>
      </w:r>
      <w:proofErr w:type="spellStart"/>
      <w:r w:rsidRPr="009B0AB5">
        <w:rPr>
          <w:rFonts w:ascii="Times New Roman" w:hAnsi="Times New Roman" w:cs="Times New Roman" w:hint="eastAsia"/>
          <w:sz w:val="22"/>
          <w:lang w:val="en-GB"/>
        </w:rPr>
        <w:t>LocationInfo</w:t>
      </w:r>
      <w:proofErr w:type="spellEnd"/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IE which has more detailed location and speed information therein, allows the </w:t>
      </w:r>
      <w:proofErr w:type="spellStart"/>
      <w:r w:rsidRPr="009B0AB5">
        <w:rPr>
          <w:rFonts w:ascii="Times New Roman" w:hAnsi="Times New Roman" w:cs="Times New Roman" w:hint="eastAsia"/>
          <w:sz w:val="22"/>
          <w:lang w:val="en-GB"/>
        </w:rPr>
        <w:t>eNB</w:t>
      </w:r>
      <w:proofErr w:type="spellEnd"/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to allocate the radio resources appropriate for each vehicles. In figure 1, the south directed vehicle</w:t>
      </w:r>
      <w:r w:rsidRPr="009B0AB5">
        <w:rPr>
          <w:rFonts w:ascii="Times New Roman" w:hAnsi="Times New Roman" w:cs="Times New Roman"/>
          <w:sz w:val="22"/>
          <w:lang w:val="en-GB"/>
        </w:rPr>
        <w:t>’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s transmission makes </w:t>
      </w:r>
      <w:r w:rsidRPr="009B0AB5">
        <w:rPr>
          <w:rFonts w:ascii="Times New Roman" w:hAnsi="Times New Roman" w:cs="Times New Roman"/>
          <w:sz w:val="22"/>
          <w:lang w:val="en-GB"/>
        </w:rPr>
        <w:t>Doppler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shift to the north directed vehicles on high speed driving. Therefore radio resource in frequency should be allocated with some gap between each directed vehicles to reduce the </w:t>
      </w:r>
      <w:r w:rsidRPr="009B0AB5">
        <w:rPr>
          <w:rFonts w:ascii="Times New Roman" w:hAnsi="Times New Roman" w:cs="Times New Roman"/>
          <w:sz w:val="22"/>
          <w:lang w:val="en-GB"/>
        </w:rPr>
        <w:t>interference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. For this kind of resource allocation, UE reports its location and, once </w:t>
      </w:r>
      <w:proofErr w:type="spellStart"/>
      <w:r w:rsidRPr="009B0AB5">
        <w:rPr>
          <w:rFonts w:ascii="Times New Roman" w:hAnsi="Times New Roman" w:cs="Times New Roman" w:hint="eastAsia"/>
          <w:sz w:val="22"/>
          <w:lang w:val="en-GB"/>
        </w:rPr>
        <w:t>eNB</w:t>
      </w:r>
      <w:proofErr w:type="spellEnd"/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identifies the relative distance and relative speed between two vehicles, better radio resource allocation by </w:t>
      </w:r>
      <w:proofErr w:type="spellStart"/>
      <w:r w:rsidRPr="009B0AB5">
        <w:rPr>
          <w:rFonts w:ascii="Times New Roman" w:hAnsi="Times New Roman" w:cs="Times New Roman" w:hint="eastAsia"/>
          <w:sz w:val="22"/>
          <w:lang w:val="en-GB"/>
        </w:rPr>
        <w:t>eNB</w:t>
      </w:r>
      <w:proofErr w:type="spellEnd"/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could be possible.</w:t>
      </w:r>
    </w:p>
    <w:p w:rsidR="009B0AB5" w:rsidRPr="009B0AB5" w:rsidRDefault="009B0AB5" w:rsidP="009B0AB5">
      <w:pPr>
        <w:rPr>
          <w:rFonts w:ascii="Times New Roman" w:hAnsi="Times New Roman" w:cs="Times New Roman"/>
          <w:sz w:val="22"/>
          <w:lang w:val="en-GB"/>
        </w:rPr>
      </w:pPr>
    </w:p>
    <w:p w:rsidR="009B0AB5" w:rsidRPr="009B0AB5" w:rsidRDefault="009B0AB5" w:rsidP="009B0AB5">
      <w:pPr>
        <w:rPr>
          <w:rFonts w:ascii="Times New Roman" w:hAnsi="Times New Roman" w:cs="Times New Roman"/>
          <w:b/>
          <w:sz w:val="22"/>
          <w:lang w:val="en-GB"/>
        </w:rPr>
      </w:pPr>
      <w:proofErr w:type="gramStart"/>
      <w:r w:rsidRPr="009B0AB5">
        <w:rPr>
          <w:rFonts w:ascii="Times New Roman" w:hAnsi="Times New Roman" w:cs="Times New Roman" w:hint="eastAsia"/>
          <w:b/>
          <w:sz w:val="22"/>
          <w:lang w:val="en-GB"/>
        </w:rPr>
        <w:t>Proposal 1.</w:t>
      </w:r>
      <w:proofErr w:type="gramEnd"/>
      <w:r w:rsidRPr="009B0AB5">
        <w:rPr>
          <w:rFonts w:ascii="Times New Roman" w:hAnsi="Times New Roman" w:cs="Times New Roman" w:hint="eastAsia"/>
          <w:b/>
          <w:sz w:val="22"/>
          <w:lang w:val="en-GB"/>
        </w:rPr>
        <w:t xml:space="preserve"> RAN2 is asked to discuss and decide the detail operation for </w:t>
      </w:r>
      <w:proofErr w:type="spellStart"/>
      <w:r w:rsidRPr="009B0AB5">
        <w:rPr>
          <w:rFonts w:ascii="Times New Roman" w:hAnsi="Times New Roman" w:cs="Times New Roman" w:hint="eastAsia"/>
          <w:b/>
          <w:sz w:val="22"/>
          <w:lang w:val="en-GB"/>
        </w:rPr>
        <w:t>eNB</w:t>
      </w:r>
      <w:proofErr w:type="spellEnd"/>
      <w:r w:rsidRPr="009B0AB5">
        <w:rPr>
          <w:rFonts w:ascii="Times New Roman" w:hAnsi="Times New Roman" w:cs="Times New Roman" w:hint="eastAsia"/>
          <w:b/>
          <w:sz w:val="22"/>
          <w:lang w:val="en-GB"/>
        </w:rPr>
        <w:t xml:space="preserve"> to optimize the resource selection for resolving Doppler shift problem in mode 3 operation including UE</w:t>
      </w:r>
      <w:r w:rsidRPr="009B0AB5">
        <w:rPr>
          <w:rFonts w:ascii="Times New Roman" w:hAnsi="Times New Roman" w:cs="Times New Roman"/>
          <w:b/>
          <w:sz w:val="22"/>
          <w:lang w:val="en-GB"/>
        </w:rPr>
        <w:t>’</w:t>
      </w:r>
      <w:r w:rsidRPr="009B0AB5">
        <w:rPr>
          <w:rFonts w:ascii="Times New Roman" w:hAnsi="Times New Roman" w:cs="Times New Roman" w:hint="eastAsia"/>
          <w:b/>
          <w:sz w:val="22"/>
          <w:lang w:val="en-GB"/>
        </w:rPr>
        <w:t>s geo-location reporting.</w:t>
      </w:r>
    </w:p>
    <w:p w:rsidR="009B0AB5" w:rsidRPr="009B0AB5" w:rsidRDefault="009B0AB5" w:rsidP="009B0AB5">
      <w:pPr>
        <w:rPr>
          <w:rFonts w:ascii="Times New Roman" w:hAnsi="Times New Roman" w:cs="Times New Roman"/>
          <w:sz w:val="22"/>
          <w:lang w:val="en-GB"/>
        </w:rPr>
      </w:pPr>
    </w:p>
    <w:p w:rsidR="009B0AB5" w:rsidRPr="009B0AB5" w:rsidRDefault="005C76FA" w:rsidP="009B0AB5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O</w:t>
      </w:r>
      <w:r w:rsidR="009B0AB5" w:rsidRPr="009B0AB5">
        <w:rPr>
          <w:rFonts w:ascii="Times New Roman" w:hAnsi="Times New Roman" w:cs="Times New Roman" w:hint="eastAsia"/>
          <w:sz w:val="22"/>
          <w:lang w:val="en-GB"/>
        </w:rPr>
        <w:t xml:space="preserve">nce car crash happens the related safety message is generated at cars on accident, and that message is broadcasted using PC-5 interface using zone 1 resource. </w:t>
      </w:r>
      <w:r w:rsidR="009B0AB5" w:rsidRPr="009B0AB5">
        <w:rPr>
          <w:rFonts w:ascii="Times New Roman" w:hAnsi="Times New Roman" w:cs="Times New Roman"/>
          <w:sz w:val="22"/>
          <w:lang w:val="en-GB"/>
        </w:rPr>
        <w:t>A</w:t>
      </w:r>
      <w:r w:rsidR="009B0AB5" w:rsidRPr="009B0AB5">
        <w:rPr>
          <w:rFonts w:ascii="Times New Roman" w:hAnsi="Times New Roman" w:cs="Times New Roman" w:hint="eastAsia"/>
          <w:sz w:val="22"/>
          <w:lang w:val="en-GB"/>
        </w:rPr>
        <w:t xml:space="preserve">fter that, the receiving vehicles in the proximity will sequentially relay that message over the air. </w:t>
      </w:r>
      <w:r w:rsidR="009B0AB5" w:rsidRPr="009B0AB5">
        <w:rPr>
          <w:rFonts w:ascii="Times New Roman" w:hAnsi="Times New Roman" w:cs="Times New Roman"/>
          <w:sz w:val="22"/>
          <w:lang w:val="en-GB"/>
        </w:rPr>
        <w:t>S</w:t>
      </w:r>
      <w:r w:rsidR="009B0AB5" w:rsidRPr="009B0AB5">
        <w:rPr>
          <w:rFonts w:ascii="Times New Roman" w:hAnsi="Times New Roman" w:cs="Times New Roman" w:hint="eastAsia"/>
          <w:sz w:val="22"/>
          <w:lang w:val="en-GB"/>
        </w:rPr>
        <w:t xml:space="preserve">ince LTE-V2X data transmission is basically </w:t>
      </w:r>
      <w:proofErr w:type="spellStart"/>
      <w:r w:rsidR="009B0AB5" w:rsidRPr="009B0AB5">
        <w:rPr>
          <w:rFonts w:ascii="Times New Roman" w:hAnsi="Times New Roman" w:cs="Times New Roman" w:hint="eastAsia"/>
          <w:sz w:val="22"/>
          <w:lang w:val="en-GB"/>
        </w:rPr>
        <w:t>omni</w:t>
      </w:r>
      <w:proofErr w:type="spellEnd"/>
      <w:r w:rsidR="009B0AB5" w:rsidRPr="009B0AB5">
        <w:rPr>
          <w:rFonts w:ascii="Times New Roman" w:hAnsi="Times New Roman" w:cs="Times New Roman" w:hint="eastAsia"/>
          <w:sz w:val="22"/>
          <w:lang w:val="en-GB"/>
        </w:rPr>
        <w:t xml:space="preserve"> directional, there always might be the receiving UEs </w:t>
      </w:r>
      <w:r w:rsidR="009B0AB5" w:rsidRPr="009B0AB5">
        <w:rPr>
          <w:rFonts w:ascii="Times New Roman" w:hAnsi="Times New Roman" w:cs="Times New Roman"/>
          <w:sz w:val="22"/>
          <w:lang w:val="en-GB"/>
        </w:rPr>
        <w:t>which</w:t>
      </w:r>
      <w:r w:rsidR="009B0AB5" w:rsidRPr="009B0AB5">
        <w:rPr>
          <w:rFonts w:ascii="Times New Roman" w:hAnsi="Times New Roman" w:cs="Times New Roman" w:hint="eastAsia"/>
          <w:sz w:val="22"/>
          <w:lang w:val="en-GB"/>
        </w:rPr>
        <w:t xml:space="preserve"> do not want to receive it or is not related to that transmitted </w:t>
      </w:r>
      <w:r w:rsidR="009B0AB5" w:rsidRPr="009B0AB5">
        <w:rPr>
          <w:rFonts w:ascii="Times New Roman" w:hAnsi="Times New Roman" w:cs="Times New Roman" w:hint="eastAsia"/>
          <w:sz w:val="22"/>
          <w:lang w:val="en-GB"/>
        </w:rPr>
        <w:lastRenderedPageBreak/>
        <w:t xml:space="preserve">message near TX UE. For example, in Figure 1 since accident happens at south directed road, the </w:t>
      </w:r>
      <w:r w:rsidR="00344692">
        <w:rPr>
          <w:rFonts w:ascii="Times New Roman" w:hAnsi="Times New Roman" w:cs="Times New Roman" w:hint="eastAsia"/>
          <w:sz w:val="22"/>
          <w:lang w:val="en-GB"/>
        </w:rPr>
        <w:t>message</w:t>
      </w:r>
      <w:r w:rsidR="009B0AB5" w:rsidRPr="009B0AB5">
        <w:rPr>
          <w:rFonts w:ascii="Times New Roman" w:hAnsi="Times New Roman" w:cs="Times New Roman" w:hint="eastAsia"/>
          <w:sz w:val="22"/>
          <w:lang w:val="en-GB"/>
        </w:rPr>
        <w:t xml:space="preserve"> might not need to be relayed to vehicles located in north directed road. If the guard rail is thick enough, the alarming about the accident on the counter-direction lane might </w:t>
      </w:r>
      <w:r w:rsidR="00804B89">
        <w:rPr>
          <w:rFonts w:ascii="Times New Roman" w:hAnsi="Times New Roman" w:cs="Times New Roman" w:hint="eastAsia"/>
          <w:sz w:val="22"/>
          <w:lang w:val="en-GB"/>
        </w:rPr>
        <w:t>make</w:t>
      </w:r>
      <w:r w:rsidR="009B0AB5" w:rsidRPr="009B0AB5">
        <w:rPr>
          <w:rFonts w:ascii="Times New Roman" w:hAnsi="Times New Roman" w:cs="Times New Roman" w:hint="eastAsia"/>
          <w:sz w:val="22"/>
          <w:lang w:val="en-GB"/>
        </w:rPr>
        <w:t xml:space="preserve"> the unnecessary interruption on the driver. In this case, the possible target </w:t>
      </w:r>
      <w:r w:rsidR="009B0AB5" w:rsidRPr="009B0AB5">
        <w:rPr>
          <w:rFonts w:ascii="Times New Roman" w:hAnsi="Times New Roman" w:cs="Times New Roman"/>
          <w:sz w:val="22"/>
          <w:lang w:val="en-GB"/>
        </w:rPr>
        <w:t>receiving</w:t>
      </w:r>
      <w:r w:rsidR="009B0AB5" w:rsidRPr="009B0AB5">
        <w:rPr>
          <w:rFonts w:ascii="Times New Roman" w:hAnsi="Times New Roman" w:cs="Times New Roman" w:hint="eastAsia"/>
          <w:sz w:val="22"/>
          <w:lang w:val="en-GB"/>
        </w:rPr>
        <w:t xml:space="preserve"> UE might be selected to reduce the channel access by non-intended receiving UEs. By transmitting location information using PC-5 interface, the nearby UEs can know the relative location and speed to that transmitting UEs, and each UE can check if this message is related to it or not. </w:t>
      </w:r>
      <w:r w:rsidR="009B0AB5" w:rsidRPr="009B0AB5">
        <w:rPr>
          <w:rFonts w:ascii="Times New Roman" w:hAnsi="Times New Roman" w:cs="Times New Roman"/>
          <w:sz w:val="22"/>
          <w:lang w:val="en-GB"/>
        </w:rPr>
        <w:t>I</w:t>
      </w:r>
      <w:r w:rsidR="009B0AB5" w:rsidRPr="009B0AB5">
        <w:rPr>
          <w:rFonts w:ascii="Times New Roman" w:hAnsi="Times New Roman" w:cs="Times New Roman" w:hint="eastAsia"/>
          <w:sz w:val="22"/>
          <w:lang w:val="en-GB"/>
        </w:rPr>
        <w:t xml:space="preserve">f it is related to the UE, then that UE can relay it or regenerate the message and transmit based on received one. </w:t>
      </w:r>
      <w:r w:rsidR="00AC34A2">
        <w:rPr>
          <w:rFonts w:ascii="Times New Roman" w:hAnsi="Times New Roman" w:cs="Times New Roman" w:hint="eastAsia"/>
          <w:sz w:val="22"/>
          <w:lang w:val="en-GB"/>
        </w:rPr>
        <w:t xml:space="preserve">In figure 1 red </w:t>
      </w:r>
      <w:r w:rsidR="00AC34A2">
        <w:rPr>
          <w:rFonts w:ascii="Times New Roman" w:hAnsi="Times New Roman" w:cs="Times New Roman"/>
          <w:sz w:val="22"/>
          <w:lang w:val="en-GB"/>
        </w:rPr>
        <w:t>arrow</w:t>
      </w:r>
      <w:r w:rsidR="00AC34A2">
        <w:rPr>
          <w:rFonts w:ascii="Times New Roman" w:hAnsi="Times New Roman" w:cs="Times New Roman" w:hint="eastAsia"/>
          <w:sz w:val="22"/>
          <w:lang w:val="en-GB"/>
        </w:rPr>
        <w:t xml:space="preserve"> are the links used for relay of </w:t>
      </w:r>
      <w:r w:rsidR="00AC34A2">
        <w:rPr>
          <w:rFonts w:ascii="Times New Roman" w:hAnsi="Times New Roman" w:cs="Times New Roman"/>
          <w:sz w:val="22"/>
          <w:lang w:val="en-GB"/>
        </w:rPr>
        <w:t>accident</w:t>
      </w:r>
      <w:r w:rsidR="00AC34A2">
        <w:rPr>
          <w:rFonts w:ascii="Times New Roman" w:hAnsi="Times New Roman" w:cs="Times New Roman" w:hint="eastAsia"/>
          <w:sz w:val="22"/>
          <w:lang w:val="en-GB"/>
        </w:rPr>
        <w:t xml:space="preserve"> alarming message. </w:t>
      </w:r>
      <w:r w:rsidR="009B0AB5" w:rsidRPr="009B0AB5">
        <w:rPr>
          <w:rFonts w:ascii="Times New Roman" w:hAnsi="Times New Roman" w:cs="Times New Roman"/>
          <w:sz w:val="22"/>
          <w:lang w:val="en-GB"/>
        </w:rPr>
        <w:t>T</w:t>
      </w:r>
      <w:r w:rsidR="009B0AB5" w:rsidRPr="009B0AB5">
        <w:rPr>
          <w:rFonts w:ascii="Times New Roman" w:hAnsi="Times New Roman" w:cs="Times New Roman" w:hint="eastAsia"/>
          <w:sz w:val="22"/>
          <w:lang w:val="en-GB"/>
        </w:rPr>
        <w:t>herefore, vehicles need to transmit the detail location information to avoid unnecessary resource usage and resulting resource collision in mode 4 operation.</w:t>
      </w:r>
    </w:p>
    <w:p w:rsidR="009B0AB5" w:rsidRPr="009B0AB5" w:rsidRDefault="009B0AB5" w:rsidP="009B0AB5">
      <w:pPr>
        <w:rPr>
          <w:rFonts w:ascii="Times New Roman" w:hAnsi="Times New Roman" w:cs="Times New Roman"/>
          <w:b/>
          <w:sz w:val="22"/>
          <w:lang w:val="en-GB"/>
        </w:rPr>
      </w:pPr>
      <w:proofErr w:type="gramStart"/>
      <w:r w:rsidRPr="009B0AB5">
        <w:rPr>
          <w:rFonts w:ascii="Times New Roman" w:hAnsi="Times New Roman" w:cs="Times New Roman"/>
          <w:b/>
          <w:sz w:val="22"/>
          <w:lang w:val="en-GB"/>
        </w:rPr>
        <w:t>P</w:t>
      </w:r>
      <w:r w:rsidRPr="009B0AB5">
        <w:rPr>
          <w:rFonts w:ascii="Times New Roman" w:hAnsi="Times New Roman" w:cs="Times New Roman" w:hint="eastAsia"/>
          <w:b/>
          <w:sz w:val="22"/>
          <w:lang w:val="en-GB"/>
        </w:rPr>
        <w:t>roposal 2.</w:t>
      </w:r>
      <w:proofErr w:type="gramEnd"/>
      <w:r w:rsidRPr="009B0AB5">
        <w:rPr>
          <w:rFonts w:ascii="Times New Roman" w:hAnsi="Times New Roman" w:cs="Times New Roman" w:hint="eastAsia"/>
          <w:b/>
          <w:sz w:val="22"/>
          <w:lang w:val="en-GB"/>
        </w:rPr>
        <w:t xml:space="preserve"> RAN2 is asked to discuss and determine on detail operations for that vehicles transmit its detail location information over PC-5 to avoid the resource collision in mode 4.</w:t>
      </w:r>
    </w:p>
    <w:p w:rsidR="009B0AB5" w:rsidRPr="009B0AB5" w:rsidRDefault="009B0AB5" w:rsidP="009B0AB5">
      <w:pPr>
        <w:rPr>
          <w:rFonts w:ascii="Times New Roman" w:hAnsi="Times New Roman" w:cs="Times New Roman"/>
          <w:sz w:val="22"/>
          <w:lang w:val="en-GB"/>
        </w:rPr>
      </w:pPr>
    </w:p>
    <w:p w:rsidR="009B0AB5" w:rsidRPr="009B0AB5" w:rsidRDefault="009B0AB5" w:rsidP="009B0AB5">
      <w:pPr>
        <w:rPr>
          <w:rFonts w:ascii="Times New Roman" w:hAnsi="Times New Roman" w:cs="Times New Roman"/>
          <w:sz w:val="22"/>
          <w:lang w:val="en-GB"/>
        </w:rPr>
      </w:pPr>
      <w:r w:rsidRPr="009B0AB5">
        <w:rPr>
          <w:rFonts w:ascii="Times New Roman" w:hAnsi="Times New Roman" w:cs="Times New Roman" w:hint="eastAsia"/>
          <w:sz w:val="22"/>
          <w:lang w:val="en-GB"/>
        </w:rPr>
        <w:t>This location information reporting can be extended to the V2I/V2P case.</w:t>
      </w:r>
      <w:r w:rsidRPr="009B0AB5">
        <w:rPr>
          <w:rFonts w:ascii="Times New Roman" w:hAnsi="Times New Roman" w:cs="Times New Roman"/>
          <w:sz w:val="22"/>
          <w:lang w:val="en-GB"/>
        </w:rPr>
        <w:t xml:space="preserve"> </w:t>
      </w:r>
    </w:p>
    <w:p w:rsidR="009B0AB5" w:rsidRPr="009B0AB5" w:rsidRDefault="009B0AB5" w:rsidP="009B0AB5">
      <w:pPr>
        <w:rPr>
          <w:rFonts w:ascii="Times New Roman" w:hAnsi="Times New Roman" w:cs="Times New Roman"/>
          <w:sz w:val="22"/>
          <w:lang w:val="en-GB"/>
        </w:rPr>
      </w:pPr>
      <w:r w:rsidRPr="009B0AB5">
        <w:rPr>
          <w:rFonts w:ascii="Times New Roman" w:hAnsi="Times New Roman" w:cs="Times New Roman"/>
          <w:sz w:val="22"/>
          <w:lang w:val="en-GB"/>
        </w:rPr>
        <w:t>If RSU gets the exact location of vehicles in the proximity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Pr="009B0AB5">
        <w:rPr>
          <w:rFonts w:ascii="Times New Roman" w:hAnsi="Times New Roman" w:cs="Times New Roman"/>
          <w:sz w:val="22"/>
          <w:lang w:val="en-GB"/>
        </w:rPr>
        <w:t>with the means of not only sensing (i.e., radio signal measuring or optical detection) but the detail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Pr="009B0AB5">
        <w:rPr>
          <w:rFonts w:ascii="Times New Roman" w:hAnsi="Times New Roman" w:cs="Times New Roman"/>
          <w:sz w:val="22"/>
          <w:lang w:val="en-GB"/>
        </w:rPr>
        <w:t>location information transmitted by vehicle (i.e., GPS coordinate or lane-level location), the more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Pr="009B0AB5">
        <w:rPr>
          <w:rFonts w:ascii="Times New Roman" w:hAnsi="Times New Roman" w:cs="Times New Roman"/>
          <w:sz w:val="22"/>
          <w:lang w:val="en-GB"/>
        </w:rPr>
        <w:t>elaborate traffic control and flow optimization can be possible. For example, in Figure 2, once car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Pr="009B0AB5">
        <w:rPr>
          <w:rFonts w:ascii="Times New Roman" w:hAnsi="Times New Roman" w:cs="Times New Roman"/>
          <w:sz w:val="22"/>
          <w:lang w:val="en-GB"/>
        </w:rPr>
        <w:t xml:space="preserve">is driving through lane A and </w:t>
      </w:r>
      <w:proofErr w:type="spellStart"/>
      <w:r w:rsidRPr="009B0AB5">
        <w:rPr>
          <w:rFonts w:ascii="Times New Roman" w:hAnsi="Times New Roman" w:cs="Times New Roman"/>
          <w:sz w:val="22"/>
          <w:lang w:val="en-GB"/>
        </w:rPr>
        <w:t>doesn</w:t>
      </w:r>
      <w:proofErr w:type="spellEnd"/>
      <w:r w:rsidRPr="009B0AB5">
        <w:rPr>
          <w:rFonts w:ascii="Times New Roman" w:hAnsi="Times New Roman" w:cs="Times New Roman" w:hint="eastAsia"/>
          <w:sz w:val="22"/>
          <w:lang w:val="en-GB"/>
        </w:rPr>
        <w:t>’</w:t>
      </w:r>
      <w:r w:rsidRPr="009B0AB5">
        <w:rPr>
          <w:rFonts w:ascii="Times New Roman" w:hAnsi="Times New Roman" w:cs="Times New Roman"/>
          <w:sz w:val="22"/>
          <w:lang w:val="en-GB"/>
        </w:rPr>
        <w:t>t know the lane A is left-only lane, RSU can notify the lane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Pr="009B0AB5">
        <w:rPr>
          <w:rFonts w:ascii="Times New Roman" w:hAnsi="Times New Roman" w:cs="Times New Roman"/>
          <w:sz w:val="22"/>
          <w:lang w:val="en-GB"/>
        </w:rPr>
        <w:t>alarm in advance so that car does not change the lane suddenly. Or left turn light responds swiftly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Pr="009B0AB5">
        <w:rPr>
          <w:rFonts w:ascii="Times New Roman" w:hAnsi="Times New Roman" w:cs="Times New Roman"/>
          <w:sz w:val="22"/>
          <w:lang w:val="en-GB"/>
        </w:rPr>
        <w:t>once a car is approaching in left-only lane.</w:t>
      </w:r>
    </w:p>
    <w:p w:rsidR="009B0AB5" w:rsidRPr="009B0AB5" w:rsidRDefault="009B0AB5" w:rsidP="009B0AB5">
      <w:pPr>
        <w:rPr>
          <w:rFonts w:ascii="Times New Roman" w:hAnsi="Times New Roman" w:cs="Times New Roman"/>
          <w:sz w:val="22"/>
          <w:lang w:val="en-GB"/>
        </w:rPr>
      </w:pPr>
    </w:p>
    <w:p w:rsidR="009B0AB5" w:rsidRPr="009B0AB5" w:rsidRDefault="009B0AB5" w:rsidP="009B0AB5">
      <w:pPr>
        <w:keepNext/>
        <w:rPr>
          <w:rFonts w:ascii="Times New Roman" w:hAnsi="Times New Roman" w:cs="Times New Roman"/>
          <w:sz w:val="22"/>
          <w:lang w:val="en-GB"/>
        </w:rPr>
      </w:pPr>
      <w:r w:rsidRPr="009B0AB5">
        <w:rPr>
          <w:rFonts w:ascii="Times New Roman" w:hAnsi="Times New Roman" w:cs="Times New Roman"/>
          <w:noProof/>
          <w:sz w:val="22"/>
        </w:rPr>
        <w:drawing>
          <wp:inline distT="0" distB="0" distL="0" distR="0" wp14:anchorId="23ADBDB3" wp14:editId="5B532F5A">
            <wp:extent cx="4295775" cy="3419475"/>
            <wp:effectExtent l="19050" t="0" r="952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AB5" w:rsidRPr="009B0AB5" w:rsidRDefault="009B0AB5" w:rsidP="009B0AB5">
      <w:pPr>
        <w:pStyle w:val="a3"/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  <w:r w:rsidRPr="009B0AB5"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  <w:t xml:space="preserve">Figure </w:t>
      </w:r>
      <w:r w:rsidRPr="009B0AB5"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  <w:fldChar w:fldCharType="begin"/>
      </w:r>
      <w:r w:rsidRPr="009B0AB5"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  <w:instrText xml:space="preserve"> SEQ Figure \* ARABIC </w:instrText>
      </w:r>
      <w:r w:rsidRPr="009B0AB5"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  <w:fldChar w:fldCharType="separate"/>
      </w:r>
      <w:proofErr w:type="gramStart"/>
      <w:r w:rsidRPr="009B0AB5"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  <w:t>2</w:t>
      </w:r>
      <w:r w:rsidRPr="009B0AB5">
        <w:rPr>
          <w:rFonts w:ascii="Times New Roman" w:hAnsi="Times New Roman" w:cs="Times New Roman"/>
          <w:b w:val="0"/>
          <w:bCs w:val="0"/>
          <w:sz w:val="22"/>
          <w:szCs w:val="22"/>
          <w:lang w:val="en-GB"/>
        </w:rPr>
        <w:fldChar w:fldCharType="end"/>
      </w:r>
      <w:r w:rsidRPr="009B0AB5">
        <w:rPr>
          <w:rFonts w:ascii="Times New Roman" w:hAnsi="Times New Roman" w:cs="Times New Roman" w:hint="eastAsia"/>
          <w:b w:val="0"/>
          <w:bCs w:val="0"/>
          <w:sz w:val="22"/>
          <w:szCs w:val="22"/>
          <w:lang w:val="en-GB"/>
        </w:rPr>
        <w:t xml:space="preserve"> RSU indication</w:t>
      </w:r>
      <w:proofErr w:type="gramEnd"/>
      <w:r w:rsidRPr="009B0AB5">
        <w:rPr>
          <w:rFonts w:ascii="Times New Roman" w:hAnsi="Times New Roman" w:cs="Times New Roman" w:hint="eastAsia"/>
          <w:b w:val="0"/>
          <w:bCs w:val="0"/>
          <w:sz w:val="22"/>
          <w:szCs w:val="22"/>
          <w:lang w:val="en-GB"/>
        </w:rPr>
        <w:t xml:space="preserve"> for enhancing traffic flow optimization using UE's geo-location reporting</w:t>
      </w:r>
    </w:p>
    <w:p w:rsidR="009B0AB5" w:rsidRPr="009B0AB5" w:rsidRDefault="009B0AB5" w:rsidP="009B0AB5">
      <w:pPr>
        <w:rPr>
          <w:rFonts w:ascii="Times New Roman" w:hAnsi="Times New Roman" w:cs="Times New Roman"/>
          <w:sz w:val="22"/>
          <w:lang w:val="en-GB"/>
        </w:rPr>
      </w:pPr>
    </w:p>
    <w:p w:rsidR="009B0AB5" w:rsidRPr="009B0AB5" w:rsidRDefault="009B0AB5" w:rsidP="009B0AB5">
      <w:pPr>
        <w:rPr>
          <w:rFonts w:ascii="Times New Roman" w:hAnsi="Times New Roman" w:cs="Times New Roman"/>
          <w:sz w:val="22"/>
          <w:lang w:val="en-GB"/>
        </w:rPr>
      </w:pPr>
      <w:r w:rsidRPr="009B0AB5">
        <w:rPr>
          <w:rFonts w:ascii="Times New Roman" w:hAnsi="Times New Roman" w:cs="Times New Roman" w:hint="eastAsia"/>
          <w:sz w:val="22"/>
          <w:lang w:val="en-GB"/>
        </w:rPr>
        <w:lastRenderedPageBreak/>
        <w:t xml:space="preserve">In </w:t>
      </w:r>
      <w:r w:rsidR="00D079F1">
        <w:rPr>
          <w:rFonts w:ascii="Times New Roman" w:hAnsi="Times New Roman" w:cs="Times New Roman" w:hint="eastAsia"/>
          <w:sz w:val="22"/>
          <w:lang w:val="en-GB"/>
        </w:rPr>
        <w:t>P</w:t>
      </w:r>
      <w:r w:rsidRPr="009B0AB5">
        <w:rPr>
          <w:rFonts w:ascii="Times New Roman" w:hAnsi="Times New Roman" w:cs="Times New Roman" w:hint="eastAsia"/>
          <w:sz w:val="22"/>
          <w:lang w:val="en-GB"/>
        </w:rPr>
        <w:t>2</w:t>
      </w:r>
      <w:r w:rsidR="00D079F1">
        <w:rPr>
          <w:rFonts w:ascii="Times New Roman" w:hAnsi="Times New Roman" w:cs="Times New Roman" w:hint="eastAsia"/>
          <w:sz w:val="22"/>
          <w:lang w:val="en-GB"/>
        </w:rPr>
        <w:t>V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service, assuming </w:t>
      </w:r>
      <w:r w:rsidR="00D079F1">
        <w:rPr>
          <w:rFonts w:ascii="Times New Roman" w:hAnsi="Times New Roman" w:cs="Times New Roman" w:hint="eastAsia"/>
          <w:sz w:val="22"/>
          <w:lang w:val="en-GB"/>
        </w:rPr>
        <w:t>P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-UE probing case, </w:t>
      </w:r>
      <w:r w:rsidR="00D079F1">
        <w:rPr>
          <w:rFonts w:ascii="Times New Roman" w:hAnsi="Times New Roman" w:cs="Times New Roman" w:hint="eastAsia"/>
          <w:sz w:val="22"/>
          <w:lang w:val="en-GB"/>
        </w:rPr>
        <w:t>P-UE</w:t>
      </w:r>
      <w:r w:rsidR="00D079F1">
        <w:rPr>
          <w:rFonts w:ascii="Times New Roman" w:hAnsi="Times New Roman" w:cs="Times New Roman"/>
          <w:sz w:val="22"/>
          <w:lang w:val="en-GB"/>
        </w:rPr>
        <w:t>’</w:t>
      </w:r>
      <w:r w:rsidR="00D079F1">
        <w:rPr>
          <w:rFonts w:ascii="Times New Roman" w:hAnsi="Times New Roman" w:cs="Times New Roman" w:hint="eastAsia"/>
          <w:sz w:val="22"/>
          <w:lang w:val="en-GB"/>
        </w:rPr>
        <w:t>s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exact location information is always important for warning </w:t>
      </w:r>
      <w:r w:rsidR="00D079F1">
        <w:rPr>
          <w:rFonts w:ascii="Times New Roman" w:hAnsi="Times New Roman" w:cs="Times New Roman" w:hint="eastAsia"/>
          <w:sz w:val="22"/>
          <w:lang w:val="en-GB"/>
        </w:rPr>
        <w:t>V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-UE in proximity. One of main task for </w:t>
      </w:r>
      <w:r w:rsidR="00D079F1">
        <w:rPr>
          <w:rFonts w:ascii="Times New Roman" w:hAnsi="Times New Roman" w:cs="Times New Roman" w:hint="eastAsia"/>
          <w:sz w:val="22"/>
          <w:lang w:val="en-GB"/>
        </w:rPr>
        <w:t>P</w:t>
      </w:r>
      <w:r w:rsidRPr="009B0AB5">
        <w:rPr>
          <w:rFonts w:ascii="Times New Roman" w:hAnsi="Times New Roman" w:cs="Times New Roman" w:hint="eastAsia"/>
          <w:sz w:val="22"/>
          <w:lang w:val="en-GB"/>
        </w:rPr>
        <w:t>2</w:t>
      </w:r>
      <w:r w:rsidR="00D079F1">
        <w:rPr>
          <w:rFonts w:ascii="Times New Roman" w:hAnsi="Times New Roman" w:cs="Times New Roman" w:hint="eastAsia"/>
          <w:sz w:val="22"/>
          <w:lang w:val="en-GB"/>
        </w:rPr>
        <w:t>V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might be how </w:t>
      </w:r>
      <w:r w:rsidR="00D079F1">
        <w:rPr>
          <w:rFonts w:ascii="Times New Roman" w:hAnsi="Times New Roman" w:cs="Times New Roman" w:hint="eastAsia"/>
          <w:sz w:val="22"/>
          <w:lang w:val="en-GB"/>
        </w:rPr>
        <w:t>P-UE</w:t>
      </w:r>
      <w:r w:rsidR="00D079F1">
        <w:rPr>
          <w:rFonts w:ascii="Times New Roman" w:hAnsi="Times New Roman" w:cs="Times New Roman"/>
          <w:sz w:val="22"/>
          <w:lang w:val="en-GB"/>
        </w:rPr>
        <w:t>’</w:t>
      </w:r>
      <w:r w:rsidR="00D079F1">
        <w:rPr>
          <w:rFonts w:ascii="Times New Roman" w:hAnsi="Times New Roman" w:cs="Times New Roman" w:hint="eastAsia"/>
          <w:sz w:val="22"/>
          <w:lang w:val="en-GB"/>
        </w:rPr>
        <w:t>s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location can be recognized in terms of humane construction context, i.e., not the distance between P-UE and </w:t>
      </w:r>
      <w:r w:rsidR="00D079F1">
        <w:rPr>
          <w:rFonts w:ascii="Times New Roman" w:hAnsi="Times New Roman" w:cs="Times New Roman" w:hint="eastAsia"/>
          <w:sz w:val="22"/>
          <w:lang w:val="en-GB"/>
        </w:rPr>
        <w:t>V-UE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measured by sensing the signal power transmitted from </w:t>
      </w:r>
      <w:r w:rsidR="00D079F1">
        <w:rPr>
          <w:rFonts w:ascii="Times New Roman" w:hAnsi="Times New Roman" w:cs="Times New Roman" w:hint="eastAsia"/>
          <w:sz w:val="22"/>
          <w:lang w:val="en-GB"/>
        </w:rPr>
        <w:t>P-UE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but the identification on the safe area in </w:t>
      </w:r>
      <w:r w:rsidR="00D079F1">
        <w:rPr>
          <w:rFonts w:ascii="Times New Roman" w:hAnsi="Times New Roman" w:cs="Times New Roman" w:hint="eastAsia"/>
          <w:sz w:val="22"/>
          <w:lang w:val="en-GB"/>
        </w:rPr>
        <w:t>V</w:t>
      </w:r>
      <w:r w:rsidRPr="009B0AB5">
        <w:rPr>
          <w:rFonts w:ascii="Times New Roman" w:hAnsi="Times New Roman" w:cs="Times New Roman" w:hint="eastAsia"/>
          <w:sz w:val="22"/>
          <w:lang w:val="en-GB"/>
        </w:rPr>
        <w:t>-UE perspective. For that, the detail</w:t>
      </w:r>
      <w:r w:rsidR="00D079F1">
        <w:rPr>
          <w:rFonts w:ascii="Times New Roman" w:hAnsi="Times New Roman" w:cs="Times New Roman" w:hint="eastAsia"/>
          <w:sz w:val="22"/>
          <w:lang w:val="en-GB"/>
        </w:rPr>
        <w:t xml:space="preserve"> location information of P-UE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should be transmitted to </w:t>
      </w:r>
      <w:r w:rsidR="00D079F1">
        <w:rPr>
          <w:rFonts w:ascii="Times New Roman" w:hAnsi="Times New Roman" w:cs="Times New Roman" w:hint="eastAsia"/>
          <w:sz w:val="22"/>
          <w:lang w:val="en-GB"/>
        </w:rPr>
        <w:t>V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-UE, and </w:t>
      </w:r>
      <w:r w:rsidR="00D079F1">
        <w:rPr>
          <w:rFonts w:ascii="Times New Roman" w:hAnsi="Times New Roman" w:cs="Times New Roman" w:hint="eastAsia"/>
          <w:sz w:val="22"/>
          <w:lang w:val="en-GB"/>
        </w:rPr>
        <w:t>V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-UE has to map that information into its humane construction context information (for example, a detail map). The same operation can be considered for </w:t>
      </w:r>
      <w:r w:rsidR="00D079F1">
        <w:rPr>
          <w:rFonts w:ascii="Times New Roman" w:hAnsi="Times New Roman" w:cs="Times New Roman" w:hint="eastAsia"/>
          <w:sz w:val="22"/>
          <w:lang w:val="en-GB"/>
        </w:rPr>
        <w:t>V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-UE probing case too. Irrespective of whether </w:t>
      </w:r>
      <w:r w:rsidR="00D079F1">
        <w:rPr>
          <w:rFonts w:ascii="Times New Roman" w:hAnsi="Times New Roman" w:cs="Times New Roman" w:hint="eastAsia"/>
          <w:sz w:val="22"/>
          <w:lang w:val="en-GB"/>
        </w:rPr>
        <w:t>P</w:t>
      </w:r>
      <w:r w:rsidRPr="009B0AB5">
        <w:rPr>
          <w:rFonts w:ascii="Times New Roman" w:hAnsi="Times New Roman" w:cs="Times New Roman" w:hint="eastAsia"/>
          <w:sz w:val="22"/>
          <w:lang w:val="en-GB"/>
        </w:rPr>
        <w:t>2</w:t>
      </w:r>
      <w:r w:rsidR="00D079F1">
        <w:rPr>
          <w:rFonts w:ascii="Times New Roman" w:hAnsi="Times New Roman" w:cs="Times New Roman" w:hint="eastAsia"/>
          <w:sz w:val="22"/>
          <w:lang w:val="en-GB"/>
        </w:rPr>
        <w:t>V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 service adopts </w:t>
      </w:r>
      <w:r w:rsidR="00D079F1">
        <w:rPr>
          <w:rFonts w:ascii="Times New Roman" w:hAnsi="Times New Roman" w:cs="Times New Roman" w:hint="eastAsia"/>
          <w:sz w:val="22"/>
          <w:lang w:val="en-GB"/>
        </w:rPr>
        <w:t>V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-UE probing or </w:t>
      </w:r>
      <w:r w:rsidR="00D079F1">
        <w:rPr>
          <w:rFonts w:ascii="Times New Roman" w:hAnsi="Times New Roman" w:cs="Times New Roman" w:hint="eastAsia"/>
          <w:sz w:val="22"/>
          <w:lang w:val="en-GB"/>
        </w:rPr>
        <w:t>P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-UE probing, the exact location reporting to its counterpart </w:t>
      </w:r>
      <w:r w:rsidRPr="009B0AB5">
        <w:rPr>
          <w:rFonts w:ascii="Times New Roman" w:hAnsi="Times New Roman" w:cs="Times New Roman"/>
          <w:sz w:val="22"/>
          <w:lang w:val="en-GB"/>
        </w:rPr>
        <w:t>recipient</w:t>
      </w:r>
      <w:r w:rsidRPr="009B0AB5">
        <w:rPr>
          <w:rFonts w:ascii="Times New Roman" w:hAnsi="Times New Roman" w:cs="Times New Roman" w:hint="eastAsia"/>
          <w:sz w:val="22"/>
          <w:lang w:val="en-GB"/>
        </w:rPr>
        <w:t xml:space="preserve">s should be the essential. </w:t>
      </w:r>
    </w:p>
    <w:p w:rsidR="009B0AB5" w:rsidRDefault="009B0AB5" w:rsidP="009B0AB5"/>
    <w:p w:rsidR="009B0AB5" w:rsidRPr="009B0AB5" w:rsidRDefault="009B0AB5" w:rsidP="009B0AB5">
      <w:pPr>
        <w:rPr>
          <w:rFonts w:ascii="Times New Roman" w:hAnsi="Times New Roman" w:cs="Times New Roman"/>
          <w:b/>
          <w:sz w:val="22"/>
          <w:lang w:val="en-GB"/>
        </w:rPr>
      </w:pPr>
      <w:proofErr w:type="gramStart"/>
      <w:r w:rsidRPr="009B0AB5">
        <w:rPr>
          <w:rFonts w:ascii="Times New Roman" w:hAnsi="Times New Roman" w:cs="Times New Roman" w:hint="eastAsia"/>
          <w:b/>
          <w:sz w:val="22"/>
          <w:lang w:val="en-GB"/>
        </w:rPr>
        <w:t>Proposal 3.</w:t>
      </w:r>
      <w:proofErr w:type="gramEnd"/>
      <w:r w:rsidRPr="009B0AB5">
        <w:rPr>
          <w:rFonts w:ascii="Times New Roman" w:hAnsi="Times New Roman" w:cs="Times New Roman" w:hint="eastAsia"/>
          <w:b/>
          <w:sz w:val="22"/>
          <w:lang w:val="en-GB"/>
        </w:rPr>
        <w:t xml:space="preserve"> RAN2 is asked to discuss and decide to consider the geo-location reporting mechanism for V2I and V2P service. </w:t>
      </w:r>
    </w:p>
    <w:p w:rsidR="00165959" w:rsidRPr="009B0AB5" w:rsidRDefault="00165959" w:rsidP="00DE2B1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Conclusions</w:t>
      </w:r>
    </w:p>
    <w:p w:rsidR="009B0AB5" w:rsidRPr="009B0AB5" w:rsidRDefault="009B0AB5" w:rsidP="009B0AB5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 w:rsidRPr="009B0AB5">
        <w:rPr>
          <w:rFonts w:ascii="Times New Roman" w:hAnsi="Times New Roman" w:cs="Times New Roman"/>
          <w:sz w:val="22"/>
        </w:rPr>
        <w:t>Based on aforementioned discussions, we conclude with the following proposals:</w:t>
      </w:r>
    </w:p>
    <w:p w:rsidR="009B0AB5" w:rsidRPr="009B0AB5" w:rsidRDefault="009B0AB5" w:rsidP="009B0AB5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b/>
          <w:sz w:val="22"/>
        </w:rPr>
      </w:pPr>
      <w:proofErr w:type="gramStart"/>
      <w:r w:rsidRPr="009B0AB5">
        <w:rPr>
          <w:rFonts w:ascii="Times New Roman" w:hAnsi="Times New Roman" w:cs="Times New Roman"/>
          <w:b/>
          <w:sz w:val="22"/>
        </w:rPr>
        <w:t>Proposal 1.</w:t>
      </w:r>
      <w:proofErr w:type="gramEnd"/>
      <w:r w:rsidRPr="009B0AB5">
        <w:rPr>
          <w:rFonts w:ascii="Times New Roman" w:hAnsi="Times New Roman" w:cs="Times New Roman"/>
          <w:b/>
          <w:sz w:val="22"/>
        </w:rPr>
        <w:t xml:space="preserve"> RAN2 is asked to discuss and decide the detail operation for </w:t>
      </w:r>
      <w:proofErr w:type="spellStart"/>
      <w:r w:rsidRPr="009B0AB5">
        <w:rPr>
          <w:rFonts w:ascii="Times New Roman" w:hAnsi="Times New Roman" w:cs="Times New Roman"/>
          <w:b/>
          <w:sz w:val="22"/>
        </w:rPr>
        <w:t>eNB</w:t>
      </w:r>
      <w:proofErr w:type="spellEnd"/>
      <w:r w:rsidRPr="009B0AB5">
        <w:rPr>
          <w:rFonts w:ascii="Times New Roman" w:hAnsi="Times New Roman" w:cs="Times New Roman"/>
          <w:b/>
          <w:sz w:val="22"/>
        </w:rPr>
        <w:t xml:space="preserve"> to optimize the resource selection for resolving Doppler shift problem in mode 3 operation including UE’s geo-location reporting.</w:t>
      </w:r>
    </w:p>
    <w:p w:rsidR="009B0AB5" w:rsidRPr="009B0AB5" w:rsidRDefault="009B0AB5" w:rsidP="009B0AB5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b/>
          <w:sz w:val="22"/>
        </w:rPr>
      </w:pPr>
      <w:proofErr w:type="gramStart"/>
      <w:r w:rsidRPr="009B0AB5">
        <w:rPr>
          <w:rFonts w:ascii="Times New Roman" w:hAnsi="Times New Roman" w:cs="Times New Roman"/>
          <w:b/>
          <w:sz w:val="22"/>
        </w:rPr>
        <w:t>Proposal 2.</w:t>
      </w:r>
      <w:proofErr w:type="gramEnd"/>
      <w:r w:rsidRPr="009B0AB5">
        <w:rPr>
          <w:rFonts w:ascii="Times New Roman" w:hAnsi="Times New Roman" w:cs="Times New Roman"/>
          <w:b/>
          <w:sz w:val="22"/>
        </w:rPr>
        <w:t xml:space="preserve"> RAN2 is asked to discuss and determine on detail operations for that vehicles transmit its detail location information over PC-5 to avoid the resource collision in mode 4.</w:t>
      </w:r>
    </w:p>
    <w:p w:rsidR="001E2184" w:rsidRPr="009B0AB5" w:rsidRDefault="009B0AB5" w:rsidP="009B0AB5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b/>
          <w:sz w:val="22"/>
        </w:rPr>
      </w:pPr>
      <w:proofErr w:type="gramStart"/>
      <w:r w:rsidRPr="009B0AB5">
        <w:rPr>
          <w:rFonts w:ascii="Times New Roman" w:hAnsi="Times New Roman" w:cs="Times New Roman"/>
          <w:b/>
          <w:sz w:val="22"/>
        </w:rPr>
        <w:t>Proposal 3.</w:t>
      </w:r>
      <w:proofErr w:type="gramEnd"/>
      <w:r w:rsidRPr="009B0AB5">
        <w:rPr>
          <w:rFonts w:ascii="Times New Roman" w:hAnsi="Times New Roman" w:cs="Times New Roman"/>
          <w:b/>
          <w:sz w:val="22"/>
        </w:rPr>
        <w:t xml:space="preserve"> RAN2 is asked to discuss and decide to consider the geo-location reporting mechanism for V2I and V2P service.</w:t>
      </w:r>
    </w:p>
    <w:sectPr w:rsidR="001E2184" w:rsidRPr="009B0AB5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4A6" w:rsidRDefault="008A44A6" w:rsidP="00C82ABC">
      <w:pPr>
        <w:spacing w:after="0" w:line="240" w:lineRule="auto"/>
      </w:pPr>
      <w:r>
        <w:separator/>
      </w:r>
    </w:p>
  </w:endnote>
  <w:endnote w:type="continuationSeparator" w:id="0">
    <w:p w:rsidR="008A44A6" w:rsidRDefault="008A44A6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4A6" w:rsidRDefault="008A44A6" w:rsidP="00C82ABC">
      <w:pPr>
        <w:spacing w:after="0" w:line="240" w:lineRule="auto"/>
      </w:pPr>
      <w:r>
        <w:separator/>
      </w:r>
    </w:p>
  </w:footnote>
  <w:footnote w:type="continuationSeparator" w:id="0">
    <w:p w:rsidR="008A44A6" w:rsidRDefault="008A44A6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D7984"/>
    <w:multiLevelType w:val="hybridMultilevel"/>
    <w:tmpl w:val="79948E22"/>
    <w:lvl w:ilvl="0" w:tplc="71CABAF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0B70AC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AE929E6"/>
    <w:multiLevelType w:val="hybridMultilevel"/>
    <w:tmpl w:val="493048A4"/>
    <w:lvl w:ilvl="0" w:tplc="8ACC2312">
      <w:start w:val="10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2093E59"/>
    <w:multiLevelType w:val="hybridMultilevel"/>
    <w:tmpl w:val="2A4E47F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0A114C"/>
    <w:multiLevelType w:val="hybridMultilevel"/>
    <w:tmpl w:val="9D66E76C"/>
    <w:lvl w:ilvl="0" w:tplc="8ACC2312">
      <w:start w:val="10"/>
      <w:numFmt w:val="bullet"/>
      <w:lvlText w:val="-"/>
      <w:lvlJc w:val="left"/>
      <w:pPr>
        <w:ind w:left="91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4">
    <w:nsid w:val="708E3DCD"/>
    <w:multiLevelType w:val="hybridMultilevel"/>
    <w:tmpl w:val="8CC84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D754E9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8"/>
  </w:num>
  <w:num w:numId="4">
    <w:abstractNumId w:val="11"/>
  </w:num>
  <w:num w:numId="5">
    <w:abstractNumId w:val="8"/>
  </w:num>
  <w:num w:numId="6">
    <w:abstractNumId w:val="2"/>
  </w:num>
  <w:num w:numId="7">
    <w:abstractNumId w:val="5"/>
  </w:num>
  <w:num w:numId="8">
    <w:abstractNumId w:val="17"/>
  </w:num>
  <w:num w:numId="9">
    <w:abstractNumId w:val="16"/>
  </w:num>
  <w:num w:numId="10">
    <w:abstractNumId w:val="15"/>
  </w:num>
  <w:num w:numId="11">
    <w:abstractNumId w:val="6"/>
  </w:num>
  <w:num w:numId="12">
    <w:abstractNumId w:val="19"/>
  </w:num>
  <w:num w:numId="13">
    <w:abstractNumId w:val="9"/>
  </w:num>
  <w:num w:numId="14">
    <w:abstractNumId w:val="14"/>
  </w:num>
  <w:num w:numId="15">
    <w:abstractNumId w:val="3"/>
  </w:num>
  <w:num w:numId="16">
    <w:abstractNumId w:val="13"/>
  </w:num>
  <w:num w:numId="17">
    <w:abstractNumId w:val="10"/>
  </w:num>
  <w:num w:numId="18">
    <w:abstractNumId w:val="10"/>
  </w:num>
  <w:num w:numId="19">
    <w:abstractNumId w:val="7"/>
  </w:num>
  <w:num w:numId="20">
    <w:abstractNumId w:val="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1114C"/>
    <w:rsid w:val="00011866"/>
    <w:rsid w:val="00024049"/>
    <w:rsid w:val="00025C6A"/>
    <w:rsid w:val="000301EB"/>
    <w:rsid w:val="00033BE2"/>
    <w:rsid w:val="00034D38"/>
    <w:rsid w:val="00040AF2"/>
    <w:rsid w:val="00060606"/>
    <w:rsid w:val="00061F7A"/>
    <w:rsid w:val="00062269"/>
    <w:rsid w:val="00067A5F"/>
    <w:rsid w:val="00072405"/>
    <w:rsid w:val="0008093C"/>
    <w:rsid w:val="0009101D"/>
    <w:rsid w:val="000A2C61"/>
    <w:rsid w:val="000B7104"/>
    <w:rsid w:val="000C7739"/>
    <w:rsid w:val="000D3E1D"/>
    <w:rsid w:val="000D4334"/>
    <w:rsid w:val="000F1B1D"/>
    <w:rsid w:val="00110CA0"/>
    <w:rsid w:val="00114071"/>
    <w:rsid w:val="00132286"/>
    <w:rsid w:val="00133657"/>
    <w:rsid w:val="00143889"/>
    <w:rsid w:val="00143933"/>
    <w:rsid w:val="00165959"/>
    <w:rsid w:val="00165B3F"/>
    <w:rsid w:val="00170431"/>
    <w:rsid w:val="00175CEF"/>
    <w:rsid w:val="001845F0"/>
    <w:rsid w:val="00193D37"/>
    <w:rsid w:val="001A78AD"/>
    <w:rsid w:val="001B1681"/>
    <w:rsid w:val="001B3044"/>
    <w:rsid w:val="001C52B7"/>
    <w:rsid w:val="001D2060"/>
    <w:rsid w:val="001E2184"/>
    <w:rsid w:val="001F20B7"/>
    <w:rsid w:val="001F7F7E"/>
    <w:rsid w:val="0020413E"/>
    <w:rsid w:val="00225131"/>
    <w:rsid w:val="00241F43"/>
    <w:rsid w:val="0024462D"/>
    <w:rsid w:val="0024554C"/>
    <w:rsid w:val="002470EE"/>
    <w:rsid w:val="00264A6C"/>
    <w:rsid w:val="002756CF"/>
    <w:rsid w:val="00280AC9"/>
    <w:rsid w:val="00284BD2"/>
    <w:rsid w:val="002917B7"/>
    <w:rsid w:val="002A66A5"/>
    <w:rsid w:val="002C604C"/>
    <w:rsid w:val="002C724B"/>
    <w:rsid w:val="002E3131"/>
    <w:rsid w:val="002F54D5"/>
    <w:rsid w:val="003019F3"/>
    <w:rsid w:val="00306048"/>
    <w:rsid w:val="003111DA"/>
    <w:rsid w:val="003148E9"/>
    <w:rsid w:val="00322595"/>
    <w:rsid w:val="003231B2"/>
    <w:rsid w:val="00325E42"/>
    <w:rsid w:val="003310A8"/>
    <w:rsid w:val="00344692"/>
    <w:rsid w:val="003527A1"/>
    <w:rsid w:val="00355BDE"/>
    <w:rsid w:val="0036197A"/>
    <w:rsid w:val="00363A83"/>
    <w:rsid w:val="003A1F0E"/>
    <w:rsid w:val="003B0BD9"/>
    <w:rsid w:val="003C4C12"/>
    <w:rsid w:val="003D52FC"/>
    <w:rsid w:val="003D6512"/>
    <w:rsid w:val="003F604C"/>
    <w:rsid w:val="00415E4B"/>
    <w:rsid w:val="0043327F"/>
    <w:rsid w:val="00435799"/>
    <w:rsid w:val="00440514"/>
    <w:rsid w:val="00462B62"/>
    <w:rsid w:val="0047451B"/>
    <w:rsid w:val="00474849"/>
    <w:rsid w:val="00485C0B"/>
    <w:rsid w:val="004860A9"/>
    <w:rsid w:val="00486247"/>
    <w:rsid w:val="004A2479"/>
    <w:rsid w:val="004B2471"/>
    <w:rsid w:val="004B330B"/>
    <w:rsid w:val="004C0293"/>
    <w:rsid w:val="004D4DDD"/>
    <w:rsid w:val="004E0853"/>
    <w:rsid w:val="004E5F7E"/>
    <w:rsid w:val="00507D0C"/>
    <w:rsid w:val="00512C2D"/>
    <w:rsid w:val="00530498"/>
    <w:rsid w:val="005305CD"/>
    <w:rsid w:val="00555CE1"/>
    <w:rsid w:val="00562205"/>
    <w:rsid w:val="00565A63"/>
    <w:rsid w:val="0057093D"/>
    <w:rsid w:val="005776CE"/>
    <w:rsid w:val="00591C5F"/>
    <w:rsid w:val="00593147"/>
    <w:rsid w:val="00595FB5"/>
    <w:rsid w:val="0059609B"/>
    <w:rsid w:val="005A7477"/>
    <w:rsid w:val="005B24D1"/>
    <w:rsid w:val="005C4F3B"/>
    <w:rsid w:val="005C76FA"/>
    <w:rsid w:val="005F3597"/>
    <w:rsid w:val="00600E3D"/>
    <w:rsid w:val="006035AE"/>
    <w:rsid w:val="00614701"/>
    <w:rsid w:val="00620385"/>
    <w:rsid w:val="00626B4C"/>
    <w:rsid w:val="0062737F"/>
    <w:rsid w:val="00635564"/>
    <w:rsid w:val="006476B4"/>
    <w:rsid w:val="00663178"/>
    <w:rsid w:val="0067332A"/>
    <w:rsid w:val="00673930"/>
    <w:rsid w:val="00684031"/>
    <w:rsid w:val="00692F18"/>
    <w:rsid w:val="00693D9D"/>
    <w:rsid w:val="00693DEE"/>
    <w:rsid w:val="006963A0"/>
    <w:rsid w:val="006A7F75"/>
    <w:rsid w:val="006B49B8"/>
    <w:rsid w:val="006C278D"/>
    <w:rsid w:val="006D0B8C"/>
    <w:rsid w:val="006F5252"/>
    <w:rsid w:val="00711363"/>
    <w:rsid w:val="00734365"/>
    <w:rsid w:val="007361E5"/>
    <w:rsid w:val="00736E7C"/>
    <w:rsid w:val="00747EF8"/>
    <w:rsid w:val="00760159"/>
    <w:rsid w:val="00761721"/>
    <w:rsid w:val="007A6C57"/>
    <w:rsid w:val="007C1EB1"/>
    <w:rsid w:val="007C7B38"/>
    <w:rsid w:val="007D37CA"/>
    <w:rsid w:val="007E4655"/>
    <w:rsid w:val="007E7A88"/>
    <w:rsid w:val="007F7275"/>
    <w:rsid w:val="00804B89"/>
    <w:rsid w:val="00813F07"/>
    <w:rsid w:val="00816115"/>
    <w:rsid w:val="00831FD1"/>
    <w:rsid w:val="00841A16"/>
    <w:rsid w:val="008475D4"/>
    <w:rsid w:val="00871EE8"/>
    <w:rsid w:val="00876AD8"/>
    <w:rsid w:val="008A44A6"/>
    <w:rsid w:val="008A4CE1"/>
    <w:rsid w:val="008A5029"/>
    <w:rsid w:val="008B1895"/>
    <w:rsid w:val="008C5CFA"/>
    <w:rsid w:val="008F06B9"/>
    <w:rsid w:val="008F0928"/>
    <w:rsid w:val="008F1ABC"/>
    <w:rsid w:val="00925CC4"/>
    <w:rsid w:val="009371A5"/>
    <w:rsid w:val="00941B8E"/>
    <w:rsid w:val="009441A8"/>
    <w:rsid w:val="0096315B"/>
    <w:rsid w:val="00985523"/>
    <w:rsid w:val="00990D92"/>
    <w:rsid w:val="009951AC"/>
    <w:rsid w:val="009A5563"/>
    <w:rsid w:val="009A6DDD"/>
    <w:rsid w:val="009B0AB5"/>
    <w:rsid w:val="009B471D"/>
    <w:rsid w:val="009C0215"/>
    <w:rsid w:val="009C50D4"/>
    <w:rsid w:val="009E55C7"/>
    <w:rsid w:val="009F0D3C"/>
    <w:rsid w:val="009F391B"/>
    <w:rsid w:val="009F5668"/>
    <w:rsid w:val="00A209C2"/>
    <w:rsid w:val="00A23D31"/>
    <w:rsid w:val="00A24E2F"/>
    <w:rsid w:val="00A25698"/>
    <w:rsid w:val="00A36C71"/>
    <w:rsid w:val="00A43282"/>
    <w:rsid w:val="00A4566A"/>
    <w:rsid w:val="00A54069"/>
    <w:rsid w:val="00A666DC"/>
    <w:rsid w:val="00A70BB5"/>
    <w:rsid w:val="00A86E42"/>
    <w:rsid w:val="00A9713F"/>
    <w:rsid w:val="00A97E82"/>
    <w:rsid w:val="00AB2CCD"/>
    <w:rsid w:val="00AC29AA"/>
    <w:rsid w:val="00AC34A2"/>
    <w:rsid w:val="00AC4F0C"/>
    <w:rsid w:val="00AC6E35"/>
    <w:rsid w:val="00AC7F72"/>
    <w:rsid w:val="00AE4B73"/>
    <w:rsid w:val="00AF58E9"/>
    <w:rsid w:val="00B13F8F"/>
    <w:rsid w:val="00B160FD"/>
    <w:rsid w:val="00B1695D"/>
    <w:rsid w:val="00B448CE"/>
    <w:rsid w:val="00B45855"/>
    <w:rsid w:val="00B46276"/>
    <w:rsid w:val="00B47B6A"/>
    <w:rsid w:val="00B71A82"/>
    <w:rsid w:val="00B7369A"/>
    <w:rsid w:val="00B73D46"/>
    <w:rsid w:val="00B75042"/>
    <w:rsid w:val="00B83644"/>
    <w:rsid w:val="00BB14E2"/>
    <w:rsid w:val="00BB23CC"/>
    <w:rsid w:val="00BB60D7"/>
    <w:rsid w:val="00BC0F82"/>
    <w:rsid w:val="00BD0265"/>
    <w:rsid w:val="00BD3BF1"/>
    <w:rsid w:val="00BE2C8F"/>
    <w:rsid w:val="00BF4BCA"/>
    <w:rsid w:val="00C112ED"/>
    <w:rsid w:val="00C32DB6"/>
    <w:rsid w:val="00C57C2B"/>
    <w:rsid w:val="00C77255"/>
    <w:rsid w:val="00C77BDF"/>
    <w:rsid w:val="00C77D0B"/>
    <w:rsid w:val="00C82ABC"/>
    <w:rsid w:val="00CA1651"/>
    <w:rsid w:val="00CA43D6"/>
    <w:rsid w:val="00CA6B7C"/>
    <w:rsid w:val="00CB333F"/>
    <w:rsid w:val="00CC19AD"/>
    <w:rsid w:val="00CC63A6"/>
    <w:rsid w:val="00CE6A2A"/>
    <w:rsid w:val="00CF104F"/>
    <w:rsid w:val="00CF61FD"/>
    <w:rsid w:val="00CF7CB6"/>
    <w:rsid w:val="00D079F1"/>
    <w:rsid w:val="00D3394F"/>
    <w:rsid w:val="00D36CD6"/>
    <w:rsid w:val="00D52B9A"/>
    <w:rsid w:val="00D63941"/>
    <w:rsid w:val="00D7188A"/>
    <w:rsid w:val="00D72664"/>
    <w:rsid w:val="00D76C64"/>
    <w:rsid w:val="00D7708E"/>
    <w:rsid w:val="00D824BC"/>
    <w:rsid w:val="00D92D02"/>
    <w:rsid w:val="00DA1FC8"/>
    <w:rsid w:val="00DA6E8C"/>
    <w:rsid w:val="00DC01A6"/>
    <w:rsid w:val="00DC1836"/>
    <w:rsid w:val="00DC265C"/>
    <w:rsid w:val="00DC5C73"/>
    <w:rsid w:val="00DC7F8F"/>
    <w:rsid w:val="00DD1CB3"/>
    <w:rsid w:val="00DD2CC8"/>
    <w:rsid w:val="00DD74BB"/>
    <w:rsid w:val="00DE2B11"/>
    <w:rsid w:val="00E045DD"/>
    <w:rsid w:val="00E1081C"/>
    <w:rsid w:val="00E1276E"/>
    <w:rsid w:val="00E17E09"/>
    <w:rsid w:val="00E367FC"/>
    <w:rsid w:val="00E456A8"/>
    <w:rsid w:val="00E552A7"/>
    <w:rsid w:val="00E55EF2"/>
    <w:rsid w:val="00E574FD"/>
    <w:rsid w:val="00E67FDB"/>
    <w:rsid w:val="00E82715"/>
    <w:rsid w:val="00EC1676"/>
    <w:rsid w:val="00EC50F5"/>
    <w:rsid w:val="00EC6028"/>
    <w:rsid w:val="00EE7871"/>
    <w:rsid w:val="00EF2F13"/>
    <w:rsid w:val="00EF53EA"/>
    <w:rsid w:val="00EF5743"/>
    <w:rsid w:val="00F061C9"/>
    <w:rsid w:val="00F121BA"/>
    <w:rsid w:val="00F26611"/>
    <w:rsid w:val="00F31F3D"/>
    <w:rsid w:val="00F45EEB"/>
    <w:rsid w:val="00F46CC9"/>
    <w:rsid w:val="00F55635"/>
    <w:rsid w:val="00F56514"/>
    <w:rsid w:val="00F63E30"/>
    <w:rsid w:val="00F83F81"/>
    <w:rsid w:val="00F84A04"/>
    <w:rsid w:val="00F96794"/>
    <w:rsid w:val="00FA7D1C"/>
    <w:rsid w:val="00FB47E1"/>
    <w:rsid w:val="00FD50DC"/>
    <w:rsid w:val="00FD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PL">
    <w:name w:val="PL"/>
    <w:link w:val="PLChar"/>
    <w:rsid w:val="002470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rsid w:val="002470EE"/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paragraph" w:customStyle="1" w:styleId="TAH">
    <w:name w:val="TAH"/>
    <w:basedOn w:val="a"/>
    <w:link w:val="TAHChar"/>
    <w:rsid w:val="003310A8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3310A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character" w:customStyle="1" w:styleId="TALChar">
    <w:name w:val="TAL Char"/>
    <w:link w:val="TAL"/>
    <w:rsid w:val="003310A8"/>
    <w:rPr>
      <w:rFonts w:ascii="Arial" w:eastAsia="SimSun" w:hAnsi="Arial" w:cs="Times New Roman"/>
      <w:kern w:val="0"/>
      <w:sz w:val="18"/>
      <w:szCs w:val="20"/>
      <w:lang w:eastAsia="en-US"/>
    </w:rPr>
  </w:style>
  <w:style w:type="character" w:customStyle="1" w:styleId="TAHChar">
    <w:name w:val="TAH Char"/>
    <w:link w:val="TAH"/>
    <w:rsid w:val="003310A8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CA43D6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CA43D6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CA43D6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CA43D6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AC4F0C"/>
    <w:pPr>
      <w:numPr>
        <w:numId w:val="15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AC4F0C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TH">
    <w:name w:val="TH"/>
    <w:basedOn w:val="a"/>
    <w:link w:val="THChar"/>
    <w:rsid w:val="001C52B7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rsid w:val="001C52B7"/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TALCar">
    <w:name w:val="TAL Car"/>
    <w:rsid w:val="001C52B7"/>
    <w:rPr>
      <w:rFonts w:ascii="Arial" w:hAnsi="Arial"/>
      <w:sz w:val="18"/>
      <w:lang w:val="en-GB" w:eastAsia="en-US"/>
    </w:rPr>
  </w:style>
  <w:style w:type="paragraph" w:customStyle="1" w:styleId="Observation">
    <w:name w:val="Observation"/>
    <w:basedOn w:val="a"/>
    <w:qFormat/>
    <w:rsid w:val="008C5CFA"/>
    <w:pPr>
      <w:widowControl/>
      <w:numPr>
        <w:numId w:val="17"/>
      </w:numPr>
      <w:tabs>
        <w:tab w:val="left" w:pos="1701"/>
      </w:tabs>
      <w:wordWrap/>
      <w:overflowPunct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List Paragraph"/>
    <w:basedOn w:val="a"/>
    <w:uiPriority w:val="34"/>
    <w:qFormat/>
    <w:rsid w:val="00E574FD"/>
    <w:pPr>
      <w:ind w:leftChars="400" w:left="800"/>
    </w:pPr>
  </w:style>
  <w:style w:type="paragraph" w:customStyle="1" w:styleId="B1">
    <w:name w:val="B1"/>
    <w:basedOn w:val="ac"/>
    <w:link w:val="B1Zchn"/>
    <w:rsid w:val="00C112ED"/>
    <w:pPr>
      <w:widowControl/>
      <w:wordWrap/>
      <w:autoSpaceDE/>
      <w:autoSpaceDN/>
      <w:spacing w:after="180" w:line="240" w:lineRule="auto"/>
      <w:ind w:leftChars="0" w:left="568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C11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C112ED"/>
    <w:pPr>
      <w:ind w:leftChars="200" w:left="100" w:hangingChars="200" w:hanging="200"/>
      <w:contextualSpacing/>
    </w:pPr>
  </w:style>
  <w:style w:type="character" w:styleId="ad">
    <w:name w:val="annotation reference"/>
    <w:basedOn w:val="a0"/>
    <w:uiPriority w:val="99"/>
    <w:semiHidden/>
    <w:unhideWhenUsed/>
    <w:rsid w:val="00F46CC9"/>
    <w:rPr>
      <w:sz w:val="18"/>
      <w:szCs w:val="18"/>
    </w:rPr>
  </w:style>
  <w:style w:type="paragraph" w:styleId="ae">
    <w:name w:val="annotation text"/>
    <w:basedOn w:val="a"/>
    <w:link w:val="Char2"/>
    <w:uiPriority w:val="99"/>
    <w:semiHidden/>
    <w:unhideWhenUsed/>
    <w:rsid w:val="00F46CC9"/>
    <w:pPr>
      <w:jc w:val="left"/>
    </w:pPr>
  </w:style>
  <w:style w:type="character" w:customStyle="1" w:styleId="Char2">
    <w:name w:val="메모 텍스트 Char"/>
    <w:basedOn w:val="a0"/>
    <w:link w:val="ae"/>
    <w:uiPriority w:val="99"/>
    <w:semiHidden/>
    <w:rsid w:val="00F46CC9"/>
  </w:style>
  <w:style w:type="paragraph" w:styleId="af">
    <w:name w:val="annotation subject"/>
    <w:basedOn w:val="ae"/>
    <w:next w:val="ae"/>
    <w:link w:val="Char3"/>
    <w:uiPriority w:val="99"/>
    <w:semiHidden/>
    <w:unhideWhenUsed/>
    <w:rsid w:val="00F46CC9"/>
    <w:rPr>
      <w:b/>
      <w:bCs/>
    </w:rPr>
  </w:style>
  <w:style w:type="character" w:customStyle="1" w:styleId="Char3">
    <w:name w:val="메모 주제 Char"/>
    <w:basedOn w:val="Char2"/>
    <w:link w:val="af"/>
    <w:uiPriority w:val="99"/>
    <w:semiHidden/>
    <w:rsid w:val="00F46C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PL">
    <w:name w:val="PL"/>
    <w:link w:val="PLChar"/>
    <w:rsid w:val="002470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rsid w:val="002470EE"/>
    <w:rPr>
      <w:rFonts w:ascii="Courier New" w:eastAsia="맑은 고딕" w:hAnsi="Courier New" w:cs="Times New Roman"/>
      <w:noProof/>
      <w:kern w:val="0"/>
      <w:sz w:val="16"/>
      <w:szCs w:val="20"/>
      <w:lang w:val="en-GB"/>
    </w:rPr>
  </w:style>
  <w:style w:type="paragraph" w:customStyle="1" w:styleId="TAH">
    <w:name w:val="TAH"/>
    <w:basedOn w:val="a"/>
    <w:link w:val="TAHChar"/>
    <w:rsid w:val="003310A8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3310A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character" w:customStyle="1" w:styleId="TALChar">
    <w:name w:val="TAL Char"/>
    <w:link w:val="TAL"/>
    <w:rsid w:val="003310A8"/>
    <w:rPr>
      <w:rFonts w:ascii="Arial" w:eastAsia="SimSun" w:hAnsi="Arial" w:cs="Times New Roman"/>
      <w:kern w:val="0"/>
      <w:sz w:val="18"/>
      <w:szCs w:val="20"/>
      <w:lang w:eastAsia="en-US"/>
    </w:rPr>
  </w:style>
  <w:style w:type="character" w:customStyle="1" w:styleId="TAHChar">
    <w:name w:val="TAH Char"/>
    <w:link w:val="TAH"/>
    <w:rsid w:val="003310A8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CA43D6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CA43D6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CA43D6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CA43D6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AC4F0C"/>
    <w:pPr>
      <w:numPr>
        <w:numId w:val="15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AC4F0C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TH">
    <w:name w:val="TH"/>
    <w:basedOn w:val="a"/>
    <w:link w:val="THChar"/>
    <w:rsid w:val="001C52B7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rsid w:val="001C52B7"/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TALCar">
    <w:name w:val="TAL Car"/>
    <w:rsid w:val="001C52B7"/>
    <w:rPr>
      <w:rFonts w:ascii="Arial" w:hAnsi="Arial"/>
      <w:sz w:val="18"/>
      <w:lang w:val="en-GB" w:eastAsia="en-US"/>
    </w:rPr>
  </w:style>
  <w:style w:type="paragraph" w:customStyle="1" w:styleId="Observation">
    <w:name w:val="Observation"/>
    <w:basedOn w:val="a"/>
    <w:qFormat/>
    <w:rsid w:val="008C5CFA"/>
    <w:pPr>
      <w:widowControl/>
      <w:numPr>
        <w:numId w:val="17"/>
      </w:numPr>
      <w:tabs>
        <w:tab w:val="left" w:pos="1701"/>
      </w:tabs>
      <w:wordWrap/>
      <w:overflowPunct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List Paragraph"/>
    <w:basedOn w:val="a"/>
    <w:uiPriority w:val="34"/>
    <w:qFormat/>
    <w:rsid w:val="00E574FD"/>
    <w:pPr>
      <w:ind w:leftChars="400" w:left="800"/>
    </w:pPr>
  </w:style>
  <w:style w:type="paragraph" w:customStyle="1" w:styleId="B1">
    <w:name w:val="B1"/>
    <w:basedOn w:val="ac"/>
    <w:link w:val="B1Zchn"/>
    <w:rsid w:val="00C112ED"/>
    <w:pPr>
      <w:widowControl/>
      <w:wordWrap/>
      <w:autoSpaceDE/>
      <w:autoSpaceDN/>
      <w:spacing w:after="180" w:line="240" w:lineRule="auto"/>
      <w:ind w:leftChars="0" w:left="568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C11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C112ED"/>
    <w:pPr>
      <w:ind w:leftChars="200" w:left="100" w:hangingChars="200" w:hanging="200"/>
      <w:contextualSpacing/>
    </w:pPr>
  </w:style>
  <w:style w:type="character" w:styleId="ad">
    <w:name w:val="annotation reference"/>
    <w:basedOn w:val="a0"/>
    <w:uiPriority w:val="99"/>
    <w:semiHidden/>
    <w:unhideWhenUsed/>
    <w:rsid w:val="00F46CC9"/>
    <w:rPr>
      <w:sz w:val="18"/>
      <w:szCs w:val="18"/>
    </w:rPr>
  </w:style>
  <w:style w:type="paragraph" w:styleId="ae">
    <w:name w:val="annotation text"/>
    <w:basedOn w:val="a"/>
    <w:link w:val="Char2"/>
    <w:uiPriority w:val="99"/>
    <w:semiHidden/>
    <w:unhideWhenUsed/>
    <w:rsid w:val="00F46CC9"/>
    <w:pPr>
      <w:jc w:val="left"/>
    </w:pPr>
  </w:style>
  <w:style w:type="character" w:customStyle="1" w:styleId="Char2">
    <w:name w:val="메모 텍스트 Char"/>
    <w:basedOn w:val="a0"/>
    <w:link w:val="ae"/>
    <w:uiPriority w:val="99"/>
    <w:semiHidden/>
    <w:rsid w:val="00F46CC9"/>
  </w:style>
  <w:style w:type="paragraph" w:styleId="af">
    <w:name w:val="annotation subject"/>
    <w:basedOn w:val="ae"/>
    <w:next w:val="ae"/>
    <w:link w:val="Char3"/>
    <w:uiPriority w:val="99"/>
    <w:semiHidden/>
    <w:unhideWhenUsed/>
    <w:rsid w:val="00F46CC9"/>
    <w:rPr>
      <w:b/>
      <w:bCs/>
    </w:rPr>
  </w:style>
  <w:style w:type="character" w:customStyle="1" w:styleId="Char3">
    <w:name w:val="메모 주제 Char"/>
    <w:basedOn w:val="Char2"/>
    <w:link w:val="af"/>
    <w:uiPriority w:val="99"/>
    <w:semiHidden/>
    <w:rsid w:val="00F46C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June</cp:lastModifiedBy>
  <cp:revision>2</cp:revision>
  <dcterms:created xsi:type="dcterms:W3CDTF">2016-11-04T07:01:00Z</dcterms:created>
  <dcterms:modified xsi:type="dcterms:W3CDTF">2016-11-04T07:01:00Z</dcterms:modified>
</cp:coreProperties>
</file>