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BB662" w14:textId="03242AD7" w:rsidR="00C2075F" w:rsidRPr="00845FA5" w:rsidRDefault="00D54B7F" w:rsidP="00C2075F">
      <w:pPr>
        <w:pStyle w:val="Header"/>
        <w:tabs>
          <w:tab w:val="right" w:pos="9639"/>
        </w:tabs>
        <w:rPr>
          <w:rFonts w:eastAsia="SimSun"/>
          <w:bCs w:val="0"/>
          <w:i/>
          <w:noProof w:val="0"/>
          <w:sz w:val="32"/>
          <w:lang w:val="de-DE" w:eastAsia="ja-JP"/>
        </w:rPr>
      </w:pPr>
      <w:bookmarkStart w:id="0" w:name="OLE_LINK40"/>
      <w:bookmarkStart w:id="1" w:name="OLE_LINK42"/>
      <w:r w:rsidRPr="0040656D">
        <w:rPr>
          <w:noProof w:val="0"/>
          <w:sz w:val="22"/>
          <w:lang w:val="de-DE"/>
        </w:rPr>
        <w:t xml:space="preserve">3GPP TSG-RAN </w:t>
      </w:r>
      <w:r w:rsidRPr="0040656D">
        <w:rPr>
          <w:rFonts w:hint="eastAsia"/>
          <w:noProof w:val="0"/>
          <w:sz w:val="22"/>
          <w:lang w:val="de-DE"/>
        </w:rPr>
        <w:t xml:space="preserve">WG2 </w:t>
      </w:r>
      <w:r w:rsidR="003D5901">
        <w:rPr>
          <w:noProof w:val="0"/>
          <w:sz w:val="22"/>
          <w:lang w:val="de-DE"/>
        </w:rPr>
        <w:t>#95</w:t>
      </w:r>
      <w:r w:rsidR="0040656D" w:rsidRPr="0040656D">
        <w:rPr>
          <w:noProof w:val="0"/>
          <w:sz w:val="22"/>
          <w:lang w:val="de-DE"/>
        </w:rPr>
        <w:t>bis</w:t>
      </w:r>
      <w:r w:rsidR="00C2075F" w:rsidRPr="0040656D">
        <w:rPr>
          <w:noProof w:val="0"/>
          <w:sz w:val="24"/>
          <w:lang w:val="de-DE"/>
        </w:rPr>
        <w:tab/>
      </w:r>
      <w:bookmarkStart w:id="2" w:name="_GoBack"/>
      <w:bookmarkEnd w:id="2"/>
      <w:r w:rsidR="003D5901">
        <w:rPr>
          <w:noProof w:val="0"/>
          <w:sz w:val="22"/>
          <w:lang w:val="de-DE"/>
        </w:rPr>
        <w:t>R2-16</w:t>
      </w:r>
      <w:r w:rsidR="00AA7B69">
        <w:rPr>
          <w:noProof w:val="0"/>
          <w:sz w:val="22"/>
          <w:lang w:val="de-DE"/>
        </w:rPr>
        <w:t>6132</w:t>
      </w:r>
    </w:p>
    <w:p w14:paraId="78106DBB" w14:textId="76CB33A7" w:rsidR="00C2075F" w:rsidRDefault="002246F3" w:rsidP="00B71933">
      <w:pPr>
        <w:pStyle w:val="Header"/>
        <w:tabs>
          <w:tab w:val="right" w:pos="9639"/>
        </w:tabs>
        <w:rPr>
          <w:noProof w:val="0"/>
          <w:sz w:val="22"/>
        </w:rPr>
      </w:pPr>
      <w:r w:rsidRPr="006B7549">
        <w:rPr>
          <w:rFonts w:ascii="Calibri" w:hAnsi="Calibri"/>
          <w:sz w:val="28"/>
          <w:szCs w:val="28"/>
        </w:rPr>
        <w:t>Kaohsiung, Taiwan</w:t>
      </w:r>
      <w:r w:rsidR="00D54B7F" w:rsidRPr="007F31F0">
        <w:rPr>
          <w:noProof w:val="0"/>
          <w:sz w:val="22"/>
        </w:rPr>
        <w:t xml:space="preserve">, </w:t>
      </w:r>
      <w:r w:rsidRPr="006B7549">
        <w:rPr>
          <w:rFonts w:ascii="Calibri" w:hAnsi="Calibri"/>
          <w:sz w:val="28"/>
          <w:szCs w:val="28"/>
        </w:rPr>
        <w:t>10-14 October 2016</w:t>
      </w:r>
    </w:p>
    <w:p w14:paraId="44FD5C39" w14:textId="77777777" w:rsidR="00B71933" w:rsidRPr="00C21EDE" w:rsidRDefault="00B71933" w:rsidP="00B71933">
      <w:pPr>
        <w:pStyle w:val="Header"/>
        <w:tabs>
          <w:tab w:val="right" w:pos="9639"/>
        </w:tabs>
        <w:rPr>
          <w:noProof w:val="0"/>
          <w:sz w:val="22"/>
        </w:rPr>
      </w:pPr>
    </w:p>
    <w:p w14:paraId="294EA85B" w14:textId="21DF987D" w:rsidR="003904FE" w:rsidRPr="00C21EDE" w:rsidRDefault="003904FE" w:rsidP="003904FE">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983C44">
        <w:rPr>
          <w:rFonts w:ascii="Arial" w:hAnsi="Arial" w:cs="Arial"/>
          <w:szCs w:val="24"/>
          <w:lang w:val="en-US"/>
        </w:rPr>
        <w:t>9</w:t>
      </w:r>
      <w:r w:rsidR="00845FA5" w:rsidRPr="00845FA5">
        <w:rPr>
          <w:rFonts w:ascii="Arial" w:hAnsi="Arial" w:cs="Arial"/>
          <w:szCs w:val="24"/>
          <w:lang w:val="en-US"/>
        </w:rPr>
        <w:t>.</w:t>
      </w:r>
      <w:r w:rsidR="00983C44">
        <w:rPr>
          <w:rFonts w:ascii="Arial" w:hAnsi="Arial" w:cs="Arial"/>
          <w:szCs w:val="24"/>
          <w:lang w:val="en-US"/>
        </w:rPr>
        <w:t>4.3.2 NR System Information</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3603F6A6" w14:textId="3BCF68B1" w:rsidR="00420C74" w:rsidRDefault="003904FE" w:rsidP="00983C44">
      <w:pPr>
        <w:pStyle w:val="3GPPHeaderArial"/>
        <w:tabs>
          <w:tab w:val="left" w:pos="1701"/>
        </w:tabs>
        <w:rPr>
          <w:b/>
          <w:sz w:val="24"/>
        </w:rPr>
      </w:pPr>
      <w:r w:rsidRPr="00462FE1">
        <w:rPr>
          <w:b/>
          <w:sz w:val="24"/>
        </w:rPr>
        <w:t xml:space="preserve">Title:  </w:t>
      </w:r>
      <w:r w:rsidRPr="00462FE1">
        <w:rPr>
          <w:b/>
          <w:sz w:val="24"/>
        </w:rPr>
        <w:tab/>
      </w:r>
      <w:r w:rsidR="00983C44">
        <w:rPr>
          <w:b/>
          <w:sz w:val="24"/>
        </w:rPr>
        <w:t xml:space="preserve">System Information for NR including ID and version tag </w:t>
      </w:r>
    </w:p>
    <w:p w14:paraId="511A0C01" w14:textId="77777777"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3D29D0DA" w14:textId="4945EC46" w:rsidR="00B143AE" w:rsidRDefault="00A158E8" w:rsidP="00A158E8">
      <w:pPr>
        <w:rPr>
          <w:rFonts w:ascii="Arial" w:eastAsia="SimSun" w:hAnsi="Arial" w:cs="Arial"/>
          <w:lang w:val="en-US"/>
        </w:rPr>
      </w:pPr>
      <w:bookmarkStart w:id="3" w:name="OLE_LINK16"/>
      <w:bookmarkStart w:id="4" w:name="OLE_LINK17"/>
      <w:bookmarkStart w:id="5" w:name="OLE_LINK24"/>
      <w:bookmarkStart w:id="6" w:name="OLE_LINK41"/>
      <w:r w:rsidRPr="00A158E8">
        <w:rPr>
          <w:rFonts w:ascii="Arial" w:eastAsia="SimSun" w:hAnsi="Arial" w:cs="Arial"/>
          <w:lang w:val="en-US"/>
        </w:rPr>
        <w:t xml:space="preserve">During RAN2#95 based on  various proposals it was </w:t>
      </w:r>
      <w:r>
        <w:rPr>
          <w:rFonts w:ascii="Arial" w:eastAsia="SimSun" w:hAnsi="Arial" w:cs="Arial"/>
          <w:lang w:val="en-US"/>
        </w:rPr>
        <w:t xml:space="preserve">discussed and </w:t>
      </w:r>
      <w:r w:rsidRPr="00A158E8">
        <w:rPr>
          <w:rFonts w:ascii="Arial" w:eastAsia="SimSun" w:hAnsi="Arial" w:cs="Arial"/>
          <w:lang w:val="en-US"/>
        </w:rPr>
        <w:t>agreed to further study mechanism involving UE initiated request for Other SI delivery termed as “On Demand SI delivery” and compare its benefits compared to</w:t>
      </w:r>
      <w:r>
        <w:rPr>
          <w:rFonts w:ascii="Arial" w:eastAsia="SimSun" w:hAnsi="Arial" w:cs="Arial"/>
          <w:lang w:val="en-US"/>
        </w:rPr>
        <w:t xml:space="preserve"> periodic broadcasting of all SI</w:t>
      </w:r>
      <w:r w:rsidRPr="00A158E8">
        <w:rPr>
          <w:rFonts w:ascii="Arial" w:eastAsia="SimSun" w:hAnsi="Arial" w:cs="Arial"/>
          <w:lang w:val="en-US"/>
        </w:rPr>
        <w:t xml:space="preserve"> information. </w:t>
      </w:r>
    </w:p>
    <w:p w14:paraId="6999F69B" w14:textId="7D68943A" w:rsidR="00A158E8" w:rsidRPr="00A158E8" w:rsidRDefault="00A158E8" w:rsidP="00A158E8">
      <w:pPr>
        <w:rPr>
          <w:rFonts w:ascii="Arial" w:eastAsia="SimSun" w:hAnsi="Arial" w:cs="Arial"/>
          <w:lang w:val="en-US"/>
        </w:rPr>
      </w:pPr>
      <w:r>
        <w:rPr>
          <w:rFonts w:ascii="Arial" w:eastAsia="SimSun" w:hAnsi="Arial" w:cs="Arial"/>
          <w:lang w:val="en-US"/>
        </w:rPr>
        <w:t xml:space="preserve">Regardless of which method is finally chosen there are effects which can make either of the methods power efficient from UE perspective </w:t>
      </w:r>
      <w:r w:rsidRPr="00A158E8">
        <w:rPr>
          <w:rFonts w:ascii="Arial" w:eastAsia="SimSun" w:hAnsi="Arial" w:cs="Arial"/>
          <w:lang w:val="en-US"/>
        </w:rPr>
        <w:t>depending on the design of underlying protocols and considered principles.</w:t>
      </w:r>
    </w:p>
    <w:p w14:paraId="360EA3F0" w14:textId="49CD075B" w:rsidR="0058636B" w:rsidRPr="0058636B" w:rsidRDefault="0058636B" w:rsidP="0058636B">
      <w:pPr>
        <w:rPr>
          <w:rFonts w:ascii="Arial" w:eastAsia="SimSun" w:hAnsi="Arial" w:cs="Arial"/>
          <w:lang w:val="en-US"/>
        </w:rPr>
      </w:pPr>
      <w:r w:rsidRPr="0058636B">
        <w:rPr>
          <w:rFonts w:ascii="Arial" w:eastAsia="SimSun" w:hAnsi="Arial" w:cs="Arial"/>
          <w:lang w:val="en-US"/>
        </w:rPr>
        <w:t>The need to frequently re-read or request SI information provisioning limits network efficiency and is a burden especially for devices being requested to operate very long time with one battery.</w:t>
      </w:r>
    </w:p>
    <w:p w14:paraId="07F58E4F" w14:textId="3931C227" w:rsidR="00E176B6" w:rsidRPr="00E176B6" w:rsidRDefault="00B71933" w:rsidP="00E176B6">
      <w:pPr>
        <w:pStyle w:val="Heading1"/>
        <w:rPr>
          <w:lang w:val="en-US"/>
        </w:rPr>
      </w:pPr>
      <w:r>
        <w:rPr>
          <w:lang w:val="en-US"/>
        </w:rPr>
        <w:t>Discussion</w:t>
      </w:r>
    </w:p>
    <w:p w14:paraId="76767D65" w14:textId="296D97F3" w:rsidR="0058636B" w:rsidRDefault="0058636B" w:rsidP="00CE7C1A">
      <w:pPr>
        <w:rPr>
          <w:rFonts w:ascii="Arial" w:eastAsia="SimSun" w:hAnsi="Arial" w:cs="Arial"/>
          <w:lang w:val="en-US"/>
        </w:rPr>
      </w:pPr>
      <w:r>
        <w:rPr>
          <w:rFonts w:ascii="Arial" w:eastAsia="SimSun" w:hAnsi="Arial" w:cs="Arial"/>
          <w:lang w:val="en-US"/>
        </w:rPr>
        <w:t xml:space="preserve">From UE perspective it is most efficient to avoid unnecessary re-acquisition of SI information, i.e. the device has already a valid set of SI information. </w:t>
      </w:r>
    </w:p>
    <w:p w14:paraId="72612B09" w14:textId="4EC5337F" w:rsidR="00E176B6" w:rsidRDefault="0058636B" w:rsidP="00CE7C1A">
      <w:pPr>
        <w:rPr>
          <w:rFonts w:ascii="Arial" w:eastAsia="SimSun" w:hAnsi="Arial" w:cs="Arial"/>
          <w:lang w:val="en-US"/>
        </w:rPr>
      </w:pPr>
      <w:r>
        <w:rPr>
          <w:rFonts w:ascii="Arial" w:eastAsia="SimSun" w:hAnsi="Arial" w:cs="Arial"/>
          <w:lang w:val="en-US"/>
        </w:rPr>
        <w:t xml:space="preserve">There are mainly two effects which cause a UE to re-read or re-acquire the </w:t>
      </w:r>
      <w:r w:rsidR="00A60E82">
        <w:rPr>
          <w:rFonts w:ascii="Arial" w:eastAsia="SimSun" w:hAnsi="Arial" w:cs="Arial"/>
          <w:lang w:val="en-US"/>
        </w:rPr>
        <w:t>System Information</w:t>
      </w:r>
      <w:r>
        <w:rPr>
          <w:rFonts w:ascii="Arial" w:eastAsia="SimSun" w:hAnsi="Arial" w:cs="Arial"/>
          <w:lang w:val="en-US"/>
        </w:rPr>
        <w:t>:</w:t>
      </w:r>
    </w:p>
    <w:p w14:paraId="72F69EB4" w14:textId="4D0844AF" w:rsidR="00B0628E" w:rsidRDefault="0058636B" w:rsidP="00B0628E">
      <w:pPr>
        <w:pStyle w:val="ListParagraph"/>
        <w:numPr>
          <w:ilvl w:val="0"/>
          <w:numId w:val="14"/>
        </w:numPr>
        <w:rPr>
          <w:rFonts w:ascii="Arial" w:eastAsia="SimSun" w:hAnsi="Arial" w:cs="Arial"/>
          <w:lang w:val="en-US"/>
        </w:rPr>
      </w:pPr>
      <w:r>
        <w:rPr>
          <w:rFonts w:ascii="Arial" w:eastAsia="SimSun" w:hAnsi="Arial" w:cs="Arial"/>
          <w:lang w:val="en-US"/>
        </w:rPr>
        <w:t>The device is moving</w:t>
      </w:r>
      <w:r w:rsidR="00B0628E">
        <w:rPr>
          <w:rFonts w:ascii="Arial" w:eastAsia="SimSun" w:hAnsi="Arial" w:cs="Arial"/>
          <w:lang w:val="en-US"/>
        </w:rPr>
        <w:t xml:space="preserve"> </w:t>
      </w:r>
      <w:r>
        <w:rPr>
          <w:rFonts w:ascii="Arial" w:eastAsia="SimSun" w:hAnsi="Arial" w:cs="Arial"/>
          <w:lang w:val="en-US"/>
        </w:rPr>
        <w:t xml:space="preserve">between </w:t>
      </w:r>
      <w:r w:rsidRPr="0058636B">
        <w:rPr>
          <w:rFonts w:ascii="Arial" w:eastAsia="SimSun" w:hAnsi="Arial" w:cs="Arial"/>
          <w:lang w:val="en-US"/>
        </w:rPr>
        <w:t>cell/TRP/Beam</w:t>
      </w:r>
      <w:r>
        <w:rPr>
          <w:rFonts w:ascii="Arial" w:eastAsia="SimSun" w:hAnsi="Arial" w:cs="Arial"/>
          <w:lang w:val="en-US"/>
        </w:rPr>
        <w:t xml:space="preserve">. </w:t>
      </w:r>
      <w:proofErr w:type="gramStart"/>
      <w:r>
        <w:rPr>
          <w:rFonts w:ascii="Arial" w:eastAsia="SimSun" w:hAnsi="Arial" w:cs="Arial"/>
          <w:lang w:val="en-US"/>
        </w:rPr>
        <w:t>i.e</w:t>
      </w:r>
      <w:proofErr w:type="gramEnd"/>
      <w:r>
        <w:rPr>
          <w:rFonts w:ascii="Arial" w:eastAsia="SimSun" w:hAnsi="Arial" w:cs="Arial"/>
          <w:lang w:val="en-US"/>
        </w:rPr>
        <w:t>. network elements which may provide different SI information.</w:t>
      </w:r>
    </w:p>
    <w:p w14:paraId="651F8CB5" w14:textId="5CA3E051" w:rsidR="00B0628E" w:rsidRDefault="0058636B" w:rsidP="00B0628E">
      <w:pPr>
        <w:pStyle w:val="ListParagraph"/>
        <w:numPr>
          <w:ilvl w:val="0"/>
          <w:numId w:val="14"/>
        </w:numPr>
        <w:rPr>
          <w:rFonts w:ascii="Arial" w:eastAsia="SimSun" w:hAnsi="Arial" w:cs="Arial"/>
          <w:lang w:val="en-US"/>
        </w:rPr>
      </w:pPr>
      <w:r>
        <w:rPr>
          <w:rFonts w:ascii="Arial" w:eastAsia="SimSun" w:hAnsi="Arial" w:cs="Arial"/>
          <w:lang w:val="en-US"/>
        </w:rPr>
        <w:t xml:space="preserve">The device stays </w:t>
      </w:r>
      <w:r w:rsidR="00201906">
        <w:rPr>
          <w:rFonts w:ascii="Arial" w:eastAsia="SimSun" w:hAnsi="Arial" w:cs="Arial"/>
          <w:lang w:val="en-US"/>
        </w:rPr>
        <w:t xml:space="preserve">temporarily </w:t>
      </w:r>
      <w:r>
        <w:rPr>
          <w:rFonts w:ascii="Arial" w:eastAsia="SimSun" w:hAnsi="Arial" w:cs="Arial"/>
          <w:lang w:val="en-US"/>
        </w:rPr>
        <w:t xml:space="preserve">in a “sleep/low activity state” for a </w:t>
      </w:r>
      <w:r w:rsidR="00201906">
        <w:rPr>
          <w:rFonts w:ascii="Arial" w:eastAsia="SimSun" w:hAnsi="Arial" w:cs="Arial"/>
          <w:lang w:val="en-US"/>
        </w:rPr>
        <w:t>certain</w:t>
      </w:r>
      <w:r>
        <w:rPr>
          <w:rFonts w:ascii="Arial" w:eastAsia="SimSun" w:hAnsi="Arial" w:cs="Arial"/>
          <w:lang w:val="en-US"/>
        </w:rPr>
        <w:t xml:space="preserve"> time and it may need to validate whether the previously used Si information is still valid.</w:t>
      </w:r>
    </w:p>
    <w:p w14:paraId="58701BC0" w14:textId="77777777" w:rsidR="00B0628E" w:rsidRDefault="00B0628E" w:rsidP="00CE7C1A">
      <w:pPr>
        <w:rPr>
          <w:rFonts w:ascii="Arial" w:eastAsia="SimSun" w:hAnsi="Arial" w:cs="Arial"/>
          <w:lang w:val="en-US"/>
        </w:rPr>
      </w:pPr>
    </w:p>
    <w:p w14:paraId="14BCFD45" w14:textId="23D0A018" w:rsidR="00E176B6" w:rsidRDefault="00CB4880" w:rsidP="00E176B6">
      <w:pPr>
        <w:pStyle w:val="Heading2"/>
        <w:rPr>
          <w:lang w:val="en-US"/>
        </w:rPr>
      </w:pPr>
      <w:r>
        <w:rPr>
          <w:lang w:val="en-US"/>
        </w:rPr>
        <w:t>A device</w:t>
      </w:r>
      <w:r w:rsidR="00B143AE">
        <w:rPr>
          <w:lang w:val="en-US"/>
        </w:rPr>
        <w:t xml:space="preserve"> moving</w:t>
      </w:r>
      <w:r w:rsidR="00B0628E">
        <w:rPr>
          <w:lang w:val="en-US"/>
        </w:rPr>
        <w:t xml:space="preserve"> from one cell to another cell.</w:t>
      </w:r>
    </w:p>
    <w:p w14:paraId="0FE3B49E" w14:textId="0335248E" w:rsidR="00B0628E" w:rsidRDefault="00E176B6" w:rsidP="00CE7C1A">
      <w:pPr>
        <w:rPr>
          <w:rFonts w:ascii="Arial" w:eastAsia="SimSun" w:hAnsi="Arial" w:cs="Arial"/>
          <w:lang w:val="en-US"/>
        </w:rPr>
      </w:pPr>
      <w:r>
        <w:rPr>
          <w:rFonts w:ascii="Arial" w:eastAsia="SimSun" w:hAnsi="Arial" w:cs="Arial"/>
          <w:lang w:val="en-US"/>
        </w:rPr>
        <w:t xml:space="preserve">In </w:t>
      </w:r>
      <w:r w:rsidR="00504F3C">
        <w:rPr>
          <w:rFonts w:ascii="Arial" w:eastAsia="SimSun" w:hAnsi="Arial" w:cs="Arial"/>
          <w:lang w:val="en-US"/>
        </w:rPr>
        <w:t>LTE</w:t>
      </w:r>
      <w:r w:rsidR="00D7544C">
        <w:rPr>
          <w:rFonts w:ascii="Arial" w:eastAsia="SimSun" w:hAnsi="Arial" w:cs="Arial"/>
          <w:lang w:val="en-US"/>
        </w:rPr>
        <w:t xml:space="preserve"> a </w:t>
      </w:r>
      <w:proofErr w:type="spellStart"/>
      <w:r w:rsidR="00D7544C">
        <w:rPr>
          <w:rFonts w:ascii="Arial" w:eastAsia="SimSun" w:hAnsi="Arial" w:cs="Arial"/>
          <w:lang w:val="en-US"/>
        </w:rPr>
        <w:t>Ue</w:t>
      </w:r>
      <w:proofErr w:type="spellEnd"/>
      <w:r w:rsidR="00D7544C">
        <w:rPr>
          <w:rFonts w:ascii="Arial" w:eastAsia="SimSun" w:hAnsi="Arial" w:cs="Arial"/>
          <w:lang w:val="en-US"/>
        </w:rPr>
        <w:t xml:space="preserve"> needs to re-acquire all SI</w:t>
      </w:r>
      <w:r w:rsidR="00504F3C">
        <w:rPr>
          <w:rFonts w:ascii="Arial" w:eastAsia="SimSun" w:hAnsi="Arial" w:cs="Arial"/>
          <w:lang w:val="en-US"/>
        </w:rPr>
        <w:t xml:space="preserve"> information if it changes the serving cell. However, many of these information</w:t>
      </w:r>
      <w:r w:rsidR="00D7544C">
        <w:rPr>
          <w:rFonts w:ascii="Arial" w:eastAsia="SimSun" w:hAnsi="Arial" w:cs="Arial"/>
          <w:lang w:val="en-US"/>
        </w:rPr>
        <w:t xml:space="preserve"> are same in the new serving cell, as they belong to same area.</w:t>
      </w:r>
    </w:p>
    <w:p w14:paraId="28C8162E" w14:textId="3466BFD1" w:rsidR="00D7544C" w:rsidRDefault="00D7544C" w:rsidP="00CE7C1A">
      <w:pPr>
        <w:rPr>
          <w:rFonts w:ascii="Arial" w:eastAsia="SimSun" w:hAnsi="Arial" w:cs="Arial"/>
          <w:lang w:val="en-US"/>
        </w:rPr>
      </w:pPr>
      <w:r>
        <w:rPr>
          <w:rFonts w:ascii="Arial" w:eastAsia="SimSun" w:hAnsi="Arial" w:cs="Arial"/>
          <w:lang w:val="en-US"/>
        </w:rPr>
        <w:t xml:space="preserve">To avoid unnecessary re-acquisition of SI information in NR we propose to group SI information into </w:t>
      </w:r>
      <w:r w:rsidRPr="0058636B">
        <w:rPr>
          <w:rFonts w:ascii="Arial" w:eastAsia="SimSun" w:hAnsi="Arial" w:cs="Arial"/>
          <w:lang w:val="en-US"/>
        </w:rPr>
        <w:t>cell/TRP/Beam</w:t>
      </w:r>
      <w:r>
        <w:rPr>
          <w:rFonts w:ascii="Arial" w:eastAsia="SimSun" w:hAnsi="Arial" w:cs="Arial"/>
          <w:lang w:val="en-US"/>
        </w:rPr>
        <w:t xml:space="preserve"> specific and a least one other group related to area specific SI information.</w:t>
      </w:r>
    </w:p>
    <w:p w14:paraId="317F2E82" w14:textId="4FB269E7" w:rsidR="00D7544C" w:rsidRDefault="00D7544C" w:rsidP="00CE7C1A">
      <w:pPr>
        <w:rPr>
          <w:rFonts w:ascii="Arial" w:eastAsia="SimSun" w:hAnsi="Arial" w:cs="Arial"/>
          <w:lang w:val="en-US"/>
        </w:rPr>
      </w:pPr>
      <w:r>
        <w:rPr>
          <w:rFonts w:ascii="Arial" w:eastAsia="SimSun" w:hAnsi="Arial" w:cs="Arial"/>
          <w:lang w:val="en-US"/>
        </w:rPr>
        <w:t>Furthermore it is suggested to include for both groups an SI ID</w:t>
      </w:r>
      <w:r w:rsidR="006D3BFB">
        <w:rPr>
          <w:rFonts w:ascii="Arial" w:eastAsia="SimSun" w:hAnsi="Arial" w:cs="Arial"/>
          <w:lang w:val="en-US"/>
        </w:rPr>
        <w:t xml:space="preserve">, especially for SI information related to area specific information </w:t>
      </w:r>
      <w:r w:rsidR="00AA7948">
        <w:rPr>
          <w:rFonts w:ascii="Arial" w:eastAsia="SimSun" w:hAnsi="Arial" w:cs="Arial"/>
          <w:lang w:val="en-US"/>
        </w:rPr>
        <w:t>this is beneficial for moving UE</w:t>
      </w:r>
      <w:r w:rsidR="006D3BFB">
        <w:rPr>
          <w:rFonts w:ascii="Arial" w:eastAsia="SimSun" w:hAnsi="Arial" w:cs="Arial"/>
          <w:lang w:val="en-US"/>
        </w:rPr>
        <w:t>s because the device does not need to re-read or re-request those S</w:t>
      </w:r>
      <w:r w:rsidR="009D4D56">
        <w:rPr>
          <w:rFonts w:ascii="Arial" w:eastAsia="SimSun" w:hAnsi="Arial" w:cs="Arial"/>
          <w:lang w:val="en-US"/>
        </w:rPr>
        <w:t>I</w:t>
      </w:r>
      <w:r w:rsidR="006D3BFB">
        <w:rPr>
          <w:rFonts w:ascii="Arial" w:eastAsia="SimSun" w:hAnsi="Arial" w:cs="Arial"/>
          <w:lang w:val="en-US"/>
        </w:rPr>
        <w:t xml:space="preserve">s in case the device changes </w:t>
      </w:r>
      <w:r w:rsidR="006D3BFB" w:rsidRPr="0058636B">
        <w:rPr>
          <w:rFonts w:ascii="Arial" w:eastAsia="SimSun" w:hAnsi="Arial" w:cs="Arial"/>
          <w:lang w:val="en-US"/>
        </w:rPr>
        <w:t>cell/TRP/Beam</w:t>
      </w:r>
      <w:r w:rsidR="006D3BFB">
        <w:rPr>
          <w:rFonts w:ascii="Arial" w:eastAsia="SimSun" w:hAnsi="Arial" w:cs="Arial"/>
          <w:lang w:val="en-US"/>
        </w:rPr>
        <w:t xml:space="preserve"> as long as they belong to the same area it just needs to evaluate the ID.</w:t>
      </w:r>
      <w:r w:rsidR="009D4D56">
        <w:rPr>
          <w:rFonts w:ascii="Arial" w:eastAsia="SimSun" w:hAnsi="Arial" w:cs="Arial"/>
          <w:lang w:val="en-US"/>
        </w:rPr>
        <w:t xml:space="preserve"> The SI ID is unique in an area consisting of a fixed part representing the area/set and an additional version tag part for identifying changes within said set some sort of versioning to allow for flexibility within an SI ID.</w:t>
      </w:r>
    </w:p>
    <w:p w14:paraId="7C76FF07" w14:textId="606F3050" w:rsidR="00AA7948" w:rsidRDefault="00AA7948" w:rsidP="00CE7C1A">
      <w:pPr>
        <w:rPr>
          <w:rFonts w:ascii="Arial" w:eastAsia="SimSun" w:hAnsi="Arial" w:cs="Arial"/>
          <w:lang w:val="en-US"/>
        </w:rPr>
      </w:pPr>
      <w:r>
        <w:rPr>
          <w:rFonts w:ascii="Arial" w:eastAsia="SimSun" w:hAnsi="Arial" w:cs="Arial"/>
          <w:lang w:val="en-US"/>
        </w:rPr>
        <w:lastRenderedPageBreak/>
        <w:t xml:space="preserve">A moving device entering a new </w:t>
      </w:r>
      <w:r w:rsidRPr="0058636B">
        <w:rPr>
          <w:rFonts w:ascii="Arial" w:eastAsia="SimSun" w:hAnsi="Arial" w:cs="Arial"/>
          <w:lang w:val="en-US"/>
        </w:rPr>
        <w:t>cell/TRP/Beam</w:t>
      </w:r>
      <w:r>
        <w:rPr>
          <w:rFonts w:ascii="Arial" w:eastAsia="SimSun" w:hAnsi="Arial" w:cs="Arial"/>
          <w:lang w:val="en-US"/>
        </w:rPr>
        <w:t xml:space="preserve"> can compare the received ID</w:t>
      </w:r>
      <w:r w:rsidR="009D4D56">
        <w:rPr>
          <w:rFonts w:ascii="Arial" w:eastAsia="SimSun" w:hAnsi="Arial" w:cs="Arial"/>
          <w:lang w:val="en-US"/>
        </w:rPr>
        <w:t>/value tag</w:t>
      </w:r>
      <w:r>
        <w:rPr>
          <w:rFonts w:ascii="Arial" w:eastAsia="SimSun" w:hAnsi="Arial" w:cs="Arial"/>
          <w:lang w:val="en-US"/>
        </w:rPr>
        <w:t xml:space="preserve"> on the area SI with the ID of the corresponding information it has stored and if it is the same, the UE does not need to re-acquire said information.</w:t>
      </w:r>
    </w:p>
    <w:p w14:paraId="70762462" w14:textId="0FDA4FD9" w:rsidR="009D4D56" w:rsidRDefault="009D4D56" w:rsidP="00CE7C1A">
      <w:pPr>
        <w:rPr>
          <w:rFonts w:ascii="Arial" w:eastAsia="SimSun" w:hAnsi="Arial" w:cs="Arial"/>
          <w:lang w:val="en-US"/>
        </w:rPr>
      </w:pPr>
      <w:r>
        <w:rPr>
          <w:rFonts w:ascii="Arial" w:eastAsia="SimSun" w:hAnsi="Arial" w:cs="Arial"/>
          <w:lang w:val="en-US"/>
        </w:rPr>
        <w:t xml:space="preserve">In case there are differences it can indicate its current used area ID and value tag and receives by </w:t>
      </w:r>
      <w:proofErr w:type="gramStart"/>
      <w:r>
        <w:rPr>
          <w:rFonts w:ascii="Arial" w:eastAsia="SimSun" w:hAnsi="Arial" w:cs="Arial"/>
          <w:lang w:val="en-US"/>
        </w:rPr>
        <w:t>On</w:t>
      </w:r>
      <w:proofErr w:type="gramEnd"/>
      <w:r>
        <w:rPr>
          <w:rFonts w:ascii="Arial" w:eastAsia="SimSun" w:hAnsi="Arial" w:cs="Arial"/>
          <w:lang w:val="en-US"/>
        </w:rPr>
        <w:t xml:space="preserve"> demand provisioning the corresponding difference in a beneficial way.</w:t>
      </w:r>
    </w:p>
    <w:p w14:paraId="0A00B61D" w14:textId="28467718" w:rsidR="00B143AE" w:rsidRDefault="006D3BFB" w:rsidP="00CE7C1A">
      <w:pPr>
        <w:rPr>
          <w:rFonts w:ascii="Arial" w:eastAsia="SimSun" w:hAnsi="Arial" w:cs="Arial"/>
          <w:lang w:val="en-US"/>
        </w:rPr>
      </w:pPr>
      <w:r>
        <w:rPr>
          <w:rFonts w:ascii="Arial" w:eastAsia="SimSun" w:hAnsi="Arial" w:cs="Arial"/>
          <w:lang w:val="en-US"/>
        </w:rPr>
        <w:t>The concept of ID</w:t>
      </w:r>
      <w:r w:rsidR="009D4D56">
        <w:rPr>
          <w:rFonts w:ascii="Arial" w:eastAsia="SimSun" w:hAnsi="Arial" w:cs="Arial"/>
          <w:lang w:val="en-US"/>
        </w:rPr>
        <w:t>/version tag</w:t>
      </w:r>
      <w:r>
        <w:rPr>
          <w:rFonts w:ascii="Arial" w:eastAsia="SimSun" w:hAnsi="Arial" w:cs="Arial"/>
          <w:lang w:val="en-US"/>
        </w:rPr>
        <w:t xml:space="preserve"> is possible to be used for periodic </w:t>
      </w:r>
      <w:r w:rsidR="00AA7948">
        <w:rPr>
          <w:rFonts w:ascii="Arial" w:eastAsia="SimSun" w:hAnsi="Arial" w:cs="Arial"/>
          <w:lang w:val="en-US"/>
        </w:rPr>
        <w:t>broadcasting</w:t>
      </w:r>
      <w:r>
        <w:rPr>
          <w:rFonts w:ascii="Arial" w:eastAsia="SimSun" w:hAnsi="Arial" w:cs="Arial"/>
          <w:lang w:val="en-US"/>
        </w:rPr>
        <w:t xml:space="preserve"> as for on demand delivery, in the </w:t>
      </w:r>
      <w:proofErr w:type="spellStart"/>
      <w:r>
        <w:rPr>
          <w:rFonts w:ascii="Arial" w:eastAsia="SimSun" w:hAnsi="Arial" w:cs="Arial"/>
          <w:lang w:val="en-US"/>
        </w:rPr>
        <w:t>later</w:t>
      </w:r>
      <w:proofErr w:type="spellEnd"/>
      <w:r>
        <w:rPr>
          <w:rFonts w:ascii="Arial" w:eastAsia="SimSun" w:hAnsi="Arial" w:cs="Arial"/>
          <w:lang w:val="en-US"/>
        </w:rPr>
        <w:t xml:space="preserve"> case beneficial if the information belongs to other SI provided on demand that the ID</w:t>
      </w:r>
      <w:r w:rsidR="009D4D56">
        <w:rPr>
          <w:rFonts w:ascii="Arial" w:eastAsia="SimSun" w:hAnsi="Arial" w:cs="Arial"/>
          <w:lang w:val="en-US"/>
        </w:rPr>
        <w:t>/version tag</w:t>
      </w:r>
      <w:r>
        <w:rPr>
          <w:rFonts w:ascii="Arial" w:eastAsia="SimSun" w:hAnsi="Arial" w:cs="Arial"/>
          <w:lang w:val="en-US"/>
        </w:rPr>
        <w:t xml:space="preserve"> is contained in </w:t>
      </w:r>
      <w:r w:rsidR="00AA7948">
        <w:rPr>
          <w:rFonts w:ascii="Arial" w:eastAsia="SimSun" w:hAnsi="Arial" w:cs="Arial"/>
          <w:lang w:val="en-US"/>
        </w:rPr>
        <w:t>the Minimum S</w:t>
      </w:r>
      <w:r w:rsidR="002E250C">
        <w:rPr>
          <w:rFonts w:ascii="Arial" w:eastAsia="SimSun" w:hAnsi="Arial" w:cs="Arial"/>
          <w:lang w:val="en-US"/>
        </w:rPr>
        <w:t>I</w:t>
      </w:r>
      <w:r w:rsidR="00AA7948">
        <w:rPr>
          <w:rFonts w:ascii="Arial" w:eastAsia="SimSun" w:hAnsi="Arial" w:cs="Arial"/>
          <w:lang w:val="en-US"/>
        </w:rPr>
        <w:t xml:space="preserve"> broadcasted periodically.</w:t>
      </w:r>
    </w:p>
    <w:p w14:paraId="300528F7" w14:textId="77777777" w:rsidR="000F6E19" w:rsidRDefault="000F6E19" w:rsidP="00CE7C1A">
      <w:pPr>
        <w:rPr>
          <w:rFonts w:ascii="Arial" w:eastAsia="SimSun" w:hAnsi="Arial" w:cs="Arial"/>
          <w:b/>
          <w:lang w:val="en-US"/>
        </w:rPr>
      </w:pPr>
    </w:p>
    <w:p w14:paraId="219D7627" w14:textId="26E56495" w:rsidR="00B143AE" w:rsidRDefault="00E176B6" w:rsidP="00AA7948">
      <w:pPr>
        <w:rPr>
          <w:rFonts w:ascii="Arial" w:eastAsia="SimSun" w:hAnsi="Arial" w:cs="Arial"/>
          <w:lang w:val="en-US"/>
        </w:rPr>
      </w:pPr>
      <w:r w:rsidRPr="000C429C">
        <w:rPr>
          <w:rFonts w:ascii="Arial" w:eastAsia="SimSun" w:hAnsi="Arial" w:cs="Arial"/>
          <w:b/>
          <w:lang w:val="en-US"/>
        </w:rPr>
        <w:t>Observation1:</w:t>
      </w:r>
      <w:r>
        <w:rPr>
          <w:rFonts w:ascii="Arial" w:eastAsia="SimSun" w:hAnsi="Arial" w:cs="Arial"/>
          <w:lang w:val="en-US"/>
        </w:rPr>
        <w:t xml:space="preserve"> </w:t>
      </w:r>
      <w:r w:rsidR="00AA7948">
        <w:rPr>
          <w:rFonts w:ascii="Arial" w:eastAsia="SimSun" w:hAnsi="Arial" w:cs="Arial"/>
          <w:lang w:val="en-US"/>
        </w:rPr>
        <w:t>Introduction of an SI ID</w:t>
      </w:r>
      <w:r w:rsidR="002E250C">
        <w:rPr>
          <w:rFonts w:ascii="Arial" w:eastAsia="SimSun" w:hAnsi="Arial" w:cs="Arial"/>
          <w:lang w:val="en-US"/>
        </w:rPr>
        <w:t>/v</w:t>
      </w:r>
      <w:r w:rsidR="009D4D56">
        <w:rPr>
          <w:rFonts w:ascii="Arial" w:eastAsia="SimSun" w:hAnsi="Arial" w:cs="Arial"/>
          <w:lang w:val="en-US"/>
        </w:rPr>
        <w:t xml:space="preserve">ersion </w:t>
      </w:r>
      <w:r w:rsidR="002E250C">
        <w:rPr>
          <w:rFonts w:ascii="Arial" w:eastAsia="SimSun" w:hAnsi="Arial" w:cs="Arial"/>
          <w:lang w:val="en-US"/>
        </w:rPr>
        <w:t>tag</w:t>
      </w:r>
      <w:r w:rsidR="00AA7948">
        <w:rPr>
          <w:rFonts w:ascii="Arial" w:eastAsia="SimSun" w:hAnsi="Arial" w:cs="Arial"/>
          <w:lang w:val="en-US"/>
        </w:rPr>
        <w:t xml:space="preserve"> for area related information is beneficial for a moving device and may prevent from unnecessary readings or re-acquisition </w:t>
      </w:r>
      <w:r w:rsidR="002E250C">
        <w:rPr>
          <w:rFonts w:ascii="Arial" w:eastAsia="SimSun" w:hAnsi="Arial" w:cs="Arial"/>
          <w:lang w:val="en-US"/>
        </w:rPr>
        <w:t>of SI</w:t>
      </w:r>
      <w:r w:rsidR="00AA7948">
        <w:rPr>
          <w:rFonts w:ascii="Arial" w:eastAsia="SimSun" w:hAnsi="Arial" w:cs="Arial"/>
          <w:lang w:val="en-US"/>
        </w:rPr>
        <w:t xml:space="preserve"> information</w:t>
      </w:r>
      <w:r w:rsidR="00B143AE">
        <w:rPr>
          <w:rFonts w:ascii="Arial" w:eastAsia="SimSun" w:hAnsi="Arial" w:cs="Arial"/>
          <w:lang w:val="en-US"/>
        </w:rPr>
        <w:t>.</w:t>
      </w:r>
    </w:p>
    <w:p w14:paraId="1E5B9C12" w14:textId="0C878499" w:rsidR="002E250C" w:rsidRDefault="00C702E9" w:rsidP="00AA7948">
      <w:pPr>
        <w:rPr>
          <w:rFonts w:ascii="Arial" w:eastAsia="SimSun" w:hAnsi="Arial" w:cs="Arial"/>
          <w:lang w:val="en-US"/>
        </w:rPr>
      </w:pPr>
      <w:r>
        <w:rPr>
          <w:rFonts w:ascii="Arial" w:eastAsia="SimSun" w:hAnsi="Arial" w:cs="Arial"/>
          <w:lang w:val="en-US"/>
        </w:rPr>
        <w:t>As the area ID needs to be unique within a PLMN the ID needs to be sufficiently large to reflect the different needed basic configurations in the various areas. Changes within such a set to maintain full flexibility can be handled by a version tag.</w:t>
      </w:r>
    </w:p>
    <w:p w14:paraId="309EDC7D" w14:textId="0F7719BD" w:rsidR="00E176B6" w:rsidRDefault="00CB4880" w:rsidP="00E176B6">
      <w:pPr>
        <w:pStyle w:val="Heading2"/>
        <w:rPr>
          <w:lang w:val="en-US"/>
        </w:rPr>
      </w:pPr>
      <w:r>
        <w:rPr>
          <w:lang w:val="en-US"/>
        </w:rPr>
        <w:t>A</w:t>
      </w:r>
      <w:r w:rsidR="00E176B6">
        <w:rPr>
          <w:lang w:val="en-US"/>
        </w:rPr>
        <w:t xml:space="preserve"> </w:t>
      </w:r>
      <w:r>
        <w:rPr>
          <w:lang w:val="en-US"/>
        </w:rPr>
        <w:t>device</w:t>
      </w:r>
      <w:r w:rsidR="00B143AE">
        <w:rPr>
          <w:lang w:val="en-US"/>
        </w:rPr>
        <w:t xml:space="preserve"> which </w:t>
      </w:r>
      <w:r>
        <w:rPr>
          <w:lang w:val="en-US"/>
        </w:rPr>
        <w:t>has longer inactivity periods and does not move.</w:t>
      </w:r>
    </w:p>
    <w:p w14:paraId="27555291" w14:textId="6812D89C" w:rsidR="00CB4880" w:rsidRDefault="00CB4880" w:rsidP="002C38B3">
      <w:pPr>
        <w:rPr>
          <w:rFonts w:ascii="Arial" w:eastAsia="SimSun" w:hAnsi="Arial" w:cs="Arial"/>
          <w:lang w:val="en-US"/>
        </w:rPr>
      </w:pPr>
      <w:r>
        <w:rPr>
          <w:rFonts w:ascii="Arial" w:eastAsia="SimSun" w:hAnsi="Arial" w:cs="Arial"/>
          <w:lang w:val="en-US"/>
        </w:rPr>
        <w:t xml:space="preserve">NR is also intended to serve for </w:t>
      </w:r>
      <w:proofErr w:type="spellStart"/>
      <w:r>
        <w:rPr>
          <w:rFonts w:ascii="Arial" w:eastAsia="SimSun" w:hAnsi="Arial" w:cs="Arial"/>
          <w:lang w:val="en-US"/>
        </w:rPr>
        <w:t>mMTC</w:t>
      </w:r>
      <w:proofErr w:type="spellEnd"/>
      <w:r>
        <w:rPr>
          <w:rFonts w:ascii="Arial" w:eastAsia="SimSun" w:hAnsi="Arial" w:cs="Arial"/>
          <w:lang w:val="en-US"/>
        </w:rPr>
        <w:t xml:space="preserve"> devices and some of them have very little mobility requirements, i.e. meter devices. However, there may be a very large number of those and hence they may correspondingly impact concept of SI On demand provisioning by causing high </w:t>
      </w:r>
      <w:r w:rsidR="00275B43">
        <w:rPr>
          <w:rFonts w:ascii="Arial" w:eastAsia="SimSun" w:hAnsi="Arial" w:cs="Arial"/>
          <w:lang w:val="en-US"/>
        </w:rPr>
        <w:t>signaling</w:t>
      </w:r>
      <w:r>
        <w:rPr>
          <w:rFonts w:ascii="Arial" w:eastAsia="SimSun" w:hAnsi="Arial" w:cs="Arial"/>
          <w:lang w:val="en-US"/>
        </w:rPr>
        <w:t xml:space="preserve"> load. As a consequence </w:t>
      </w:r>
      <w:r w:rsidR="00C702E9">
        <w:rPr>
          <w:rFonts w:ascii="Arial" w:eastAsia="SimSun" w:hAnsi="Arial" w:cs="Arial"/>
          <w:lang w:val="en-US"/>
        </w:rPr>
        <w:t>for all devices which undergo temporarily “sleep/low activity state”, i.e. during the night. I</w:t>
      </w:r>
      <w:r>
        <w:rPr>
          <w:rFonts w:ascii="Arial" w:eastAsia="SimSun" w:hAnsi="Arial" w:cs="Arial"/>
          <w:lang w:val="en-US"/>
        </w:rPr>
        <w:t>t is beneficial to reduce the required signaling or re-</w:t>
      </w:r>
      <w:r w:rsidR="00275B43">
        <w:rPr>
          <w:rFonts w:ascii="Arial" w:eastAsia="SimSun" w:hAnsi="Arial" w:cs="Arial"/>
          <w:lang w:val="en-US"/>
        </w:rPr>
        <w:t>acquisition</w:t>
      </w:r>
      <w:r>
        <w:rPr>
          <w:rFonts w:ascii="Arial" w:eastAsia="SimSun" w:hAnsi="Arial" w:cs="Arial"/>
          <w:lang w:val="en-US"/>
        </w:rPr>
        <w:t xml:space="preserve"> effort.</w:t>
      </w:r>
    </w:p>
    <w:p w14:paraId="2549C9F9" w14:textId="7E557DCD" w:rsidR="00CB4880" w:rsidRDefault="002E250C" w:rsidP="002C38B3">
      <w:pPr>
        <w:rPr>
          <w:rFonts w:ascii="Arial" w:eastAsia="SimSun" w:hAnsi="Arial" w:cs="Arial"/>
          <w:lang w:val="en-US"/>
        </w:rPr>
      </w:pPr>
      <w:r>
        <w:rPr>
          <w:rFonts w:ascii="Arial" w:eastAsia="SimSun" w:hAnsi="Arial" w:cs="Arial"/>
          <w:lang w:val="en-US"/>
        </w:rPr>
        <w:t>The</w:t>
      </w:r>
      <w:r w:rsidR="00275B43">
        <w:rPr>
          <w:rFonts w:ascii="Arial" w:eastAsia="SimSun" w:hAnsi="Arial" w:cs="Arial"/>
          <w:lang w:val="en-US"/>
        </w:rPr>
        <w:t xml:space="preserve"> SI ID</w:t>
      </w:r>
      <w:r w:rsidR="00C702E9">
        <w:rPr>
          <w:rFonts w:ascii="Arial" w:eastAsia="SimSun" w:hAnsi="Arial" w:cs="Arial"/>
          <w:lang w:val="en-US"/>
        </w:rPr>
        <w:t>/version tag</w:t>
      </w:r>
      <w:r w:rsidR="00275B43">
        <w:rPr>
          <w:rFonts w:ascii="Arial" w:eastAsia="SimSun" w:hAnsi="Arial" w:cs="Arial"/>
          <w:lang w:val="en-US"/>
        </w:rPr>
        <w:t xml:space="preserve"> concept</w:t>
      </w:r>
      <w:r w:rsidR="00C702E9">
        <w:rPr>
          <w:rFonts w:ascii="Arial" w:eastAsia="SimSun" w:hAnsi="Arial" w:cs="Arial"/>
          <w:lang w:val="en-US"/>
        </w:rPr>
        <w:t xml:space="preserve"> and here especially the version tag</w:t>
      </w:r>
      <w:r w:rsidR="00275B43">
        <w:rPr>
          <w:rFonts w:ascii="Arial" w:eastAsia="SimSun" w:hAnsi="Arial" w:cs="Arial"/>
          <w:lang w:val="en-US"/>
        </w:rPr>
        <w:t xml:space="preserve"> for such devices efficiently be </w:t>
      </w:r>
      <w:r w:rsidR="00C702E9">
        <w:rPr>
          <w:rFonts w:ascii="Arial" w:eastAsia="SimSun" w:hAnsi="Arial" w:cs="Arial"/>
          <w:lang w:val="en-US"/>
        </w:rPr>
        <w:t>used</w:t>
      </w:r>
      <w:r w:rsidR="00275B43">
        <w:rPr>
          <w:rFonts w:ascii="Arial" w:eastAsia="SimSun" w:hAnsi="Arial" w:cs="Arial"/>
          <w:lang w:val="en-US"/>
        </w:rPr>
        <w:t xml:space="preserve"> also for cell specific </w:t>
      </w:r>
      <w:r>
        <w:rPr>
          <w:rFonts w:ascii="Arial" w:eastAsia="SimSun" w:hAnsi="Arial" w:cs="Arial"/>
          <w:lang w:val="en-US"/>
        </w:rPr>
        <w:t xml:space="preserve">information, where the SI </w:t>
      </w:r>
      <w:r w:rsidR="009D4D56">
        <w:rPr>
          <w:rFonts w:ascii="Arial" w:eastAsia="SimSun" w:hAnsi="Arial" w:cs="Arial"/>
          <w:lang w:val="en-US"/>
        </w:rPr>
        <w:t>version tag</w:t>
      </w:r>
      <w:r>
        <w:rPr>
          <w:rFonts w:ascii="Arial" w:eastAsia="SimSun" w:hAnsi="Arial" w:cs="Arial"/>
          <w:lang w:val="en-US"/>
        </w:rPr>
        <w:t xml:space="preserve"> </w:t>
      </w:r>
      <w:r w:rsidR="00275B43">
        <w:rPr>
          <w:rFonts w:ascii="Arial" w:eastAsia="SimSun" w:hAnsi="Arial" w:cs="Arial"/>
          <w:lang w:val="en-US"/>
        </w:rPr>
        <w:t>indicate</w:t>
      </w:r>
      <w:r>
        <w:rPr>
          <w:rFonts w:ascii="Arial" w:eastAsia="SimSun" w:hAnsi="Arial" w:cs="Arial"/>
          <w:lang w:val="en-US"/>
        </w:rPr>
        <w:t>s</w:t>
      </w:r>
      <w:r w:rsidR="00275B43">
        <w:rPr>
          <w:rFonts w:ascii="Arial" w:eastAsia="SimSun" w:hAnsi="Arial" w:cs="Arial"/>
          <w:lang w:val="en-US"/>
        </w:rPr>
        <w:t xml:space="preserve"> whether the information has changed while the device was in a “sleep/low activity state”</w:t>
      </w:r>
      <w:r>
        <w:rPr>
          <w:rFonts w:ascii="Arial" w:eastAsia="SimSun" w:hAnsi="Arial" w:cs="Arial"/>
          <w:lang w:val="en-US"/>
        </w:rPr>
        <w:t>. Such phases of low activity occur for all sorts of devices, hence also devices momentarily not moving can benefit from such indications and also network capacity because SI information will only be requested when really needed.</w:t>
      </w:r>
    </w:p>
    <w:p w14:paraId="4FB2DB7D" w14:textId="243DB6BC" w:rsidR="00A117B6" w:rsidRDefault="00275B43" w:rsidP="00275B43">
      <w:pPr>
        <w:rPr>
          <w:rFonts w:ascii="Arial" w:eastAsia="SimSun" w:hAnsi="Arial" w:cs="Arial"/>
          <w:lang w:val="en-US"/>
        </w:rPr>
      </w:pPr>
      <w:r>
        <w:rPr>
          <w:rFonts w:ascii="Arial" w:eastAsia="SimSun" w:hAnsi="Arial" w:cs="Arial"/>
          <w:b/>
          <w:lang w:val="en-US"/>
        </w:rPr>
        <w:t>Observation2</w:t>
      </w:r>
      <w:r w:rsidR="008261A3" w:rsidRPr="00D879B0">
        <w:rPr>
          <w:rFonts w:ascii="Arial" w:eastAsia="SimSun" w:hAnsi="Arial" w:cs="Arial"/>
          <w:b/>
          <w:lang w:val="en-US"/>
        </w:rPr>
        <w:t>:</w:t>
      </w:r>
      <w:r>
        <w:rPr>
          <w:rFonts w:ascii="Arial" w:eastAsia="SimSun" w:hAnsi="Arial" w:cs="Arial"/>
          <w:lang w:val="en-US"/>
        </w:rPr>
        <w:t xml:space="preserve"> For </w:t>
      </w:r>
      <w:r w:rsidR="008261A3" w:rsidRPr="00D879B0">
        <w:rPr>
          <w:rFonts w:ascii="Arial" w:eastAsia="SimSun" w:hAnsi="Arial" w:cs="Arial"/>
          <w:lang w:val="en-US"/>
        </w:rPr>
        <w:t>device</w:t>
      </w:r>
      <w:r>
        <w:rPr>
          <w:rFonts w:ascii="Arial" w:eastAsia="SimSun" w:hAnsi="Arial" w:cs="Arial"/>
          <w:lang w:val="en-US"/>
        </w:rPr>
        <w:t>s</w:t>
      </w:r>
      <w:r w:rsidR="00C702E9">
        <w:rPr>
          <w:rFonts w:ascii="Arial" w:eastAsia="SimSun" w:hAnsi="Arial" w:cs="Arial"/>
          <w:lang w:val="en-US"/>
        </w:rPr>
        <w:t xml:space="preserve"> which undergo temporarily phases of “sleep/low activity state”</w:t>
      </w:r>
      <w:r w:rsidR="00A117B6">
        <w:rPr>
          <w:rFonts w:ascii="Arial" w:eastAsia="SimSun" w:hAnsi="Arial" w:cs="Arial"/>
          <w:lang w:val="en-US"/>
        </w:rPr>
        <w:t>,</w:t>
      </w:r>
      <w:r>
        <w:rPr>
          <w:rFonts w:ascii="Arial" w:eastAsia="SimSun" w:hAnsi="Arial" w:cs="Arial"/>
          <w:lang w:val="en-US"/>
        </w:rPr>
        <w:t xml:space="preserve"> it is beneficial to extend the SI ID</w:t>
      </w:r>
      <w:r w:rsidR="002E250C">
        <w:rPr>
          <w:rFonts w:ascii="Arial" w:eastAsia="SimSun" w:hAnsi="Arial" w:cs="Arial"/>
          <w:lang w:val="en-US"/>
        </w:rPr>
        <w:t>/</w:t>
      </w:r>
      <w:r w:rsidR="00C702E9">
        <w:rPr>
          <w:rFonts w:ascii="Arial" w:eastAsia="SimSun" w:hAnsi="Arial" w:cs="Arial"/>
          <w:lang w:val="en-US"/>
        </w:rPr>
        <w:t>version tag</w:t>
      </w:r>
      <w:r>
        <w:rPr>
          <w:rFonts w:ascii="Arial" w:eastAsia="SimSun" w:hAnsi="Arial" w:cs="Arial"/>
          <w:lang w:val="en-US"/>
        </w:rPr>
        <w:t xml:space="preserve"> concept also to </w:t>
      </w:r>
      <w:r w:rsidRPr="0058636B">
        <w:rPr>
          <w:rFonts w:ascii="Arial" w:eastAsia="SimSun" w:hAnsi="Arial" w:cs="Arial"/>
          <w:lang w:val="en-US"/>
        </w:rPr>
        <w:t>cell/TRP/Beam</w:t>
      </w:r>
      <w:r w:rsidR="008261A3" w:rsidRPr="00D879B0">
        <w:rPr>
          <w:rFonts w:ascii="Arial" w:eastAsia="SimSun" w:hAnsi="Arial" w:cs="Arial"/>
          <w:lang w:val="en-US"/>
        </w:rPr>
        <w:t xml:space="preserve"> </w:t>
      </w:r>
      <w:r>
        <w:rPr>
          <w:rFonts w:ascii="Arial" w:eastAsia="SimSun" w:hAnsi="Arial" w:cs="Arial"/>
          <w:lang w:val="en-US"/>
        </w:rPr>
        <w:t>specific information</w:t>
      </w:r>
      <w:r w:rsidR="00A117B6">
        <w:rPr>
          <w:rFonts w:ascii="Arial" w:eastAsia="SimSun" w:hAnsi="Arial" w:cs="Arial"/>
          <w:lang w:val="en-US"/>
        </w:rPr>
        <w:t>.</w:t>
      </w:r>
    </w:p>
    <w:p w14:paraId="283AEEE6" w14:textId="77777777" w:rsidR="00A117B6" w:rsidRDefault="00A117B6" w:rsidP="00275B43">
      <w:pPr>
        <w:rPr>
          <w:rFonts w:ascii="Arial" w:eastAsia="SimSun" w:hAnsi="Arial" w:cs="Arial"/>
          <w:lang w:val="en-US"/>
        </w:rPr>
      </w:pPr>
    </w:p>
    <w:p w14:paraId="78DB9959" w14:textId="57A58204" w:rsidR="00D879B0" w:rsidRPr="00574B43" w:rsidRDefault="00A117B6" w:rsidP="00275B43">
      <w:pPr>
        <w:rPr>
          <w:rFonts w:ascii="Arial" w:eastAsia="SimSun" w:hAnsi="Arial" w:cs="Arial"/>
          <w:lang w:val="en-US"/>
        </w:rPr>
      </w:pPr>
      <w:r w:rsidRPr="00A117B6">
        <w:rPr>
          <w:rFonts w:ascii="Arial" w:eastAsia="SimSun" w:hAnsi="Arial" w:cs="Arial"/>
          <w:b/>
          <w:lang w:val="en-US"/>
        </w:rPr>
        <w:t>Observation3</w:t>
      </w:r>
      <w:r>
        <w:rPr>
          <w:rFonts w:ascii="Arial" w:eastAsia="SimSun" w:hAnsi="Arial" w:cs="Arial"/>
          <w:lang w:val="en-US"/>
        </w:rPr>
        <w:t xml:space="preserve">: This is beneficial regardless whether the also to </w:t>
      </w:r>
      <w:r w:rsidRPr="0058636B">
        <w:rPr>
          <w:rFonts w:ascii="Arial" w:eastAsia="SimSun" w:hAnsi="Arial" w:cs="Arial"/>
          <w:lang w:val="en-US"/>
        </w:rPr>
        <w:t>cell/TRP/Beam</w:t>
      </w:r>
      <w:r w:rsidRPr="00D879B0">
        <w:rPr>
          <w:rFonts w:ascii="Arial" w:eastAsia="SimSun" w:hAnsi="Arial" w:cs="Arial"/>
          <w:lang w:val="en-US"/>
        </w:rPr>
        <w:t xml:space="preserve"> </w:t>
      </w:r>
      <w:r>
        <w:rPr>
          <w:rFonts w:ascii="Arial" w:eastAsia="SimSun" w:hAnsi="Arial" w:cs="Arial"/>
          <w:lang w:val="en-US"/>
        </w:rPr>
        <w:t>specific information</w:t>
      </w:r>
      <w:r w:rsidR="00275B43">
        <w:rPr>
          <w:rFonts w:ascii="Arial" w:eastAsia="SimSun" w:hAnsi="Arial" w:cs="Arial"/>
          <w:lang w:val="en-US"/>
        </w:rPr>
        <w:t xml:space="preserve"> being periodically broadcasted or partially </w:t>
      </w:r>
      <w:r w:rsidR="00C702E9">
        <w:rPr>
          <w:rFonts w:ascii="Arial" w:eastAsia="SimSun" w:hAnsi="Arial" w:cs="Arial"/>
          <w:lang w:val="en-US"/>
        </w:rPr>
        <w:t>“</w:t>
      </w:r>
      <w:r w:rsidR="00275B43">
        <w:rPr>
          <w:rFonts w:ascii="Arial" w:eastAsia="SimSun" w:hAnsi="Arial" w:cs="Arial"/>
          <w:lang w:val="en-US"/>
        </w:rPr>
        <w:t>On demand provided</w:t>
      </w:r>
      <w:r w:rsidR="00C702E9">
        <w:rPr>
          <w:rFonts w:ascii="Arial" w:eastAsia="SimSun" w:hAnsi="Arial" w:cs="Arial"/>
          <w:lang w:val="en-US"/>
        </w:rPr>
        <w:t>”</w:t>
      </w:r>
      <w:r w:rsidR="00275B43">
        <w:rPr>
          <w:rFonts w:ascii="Arial" w:eastAsia="SimSun" w:hAnsi="Arial" w:cs="Arial"/>
          <w:lang w:val="en-US"/>
        </w:rPr>
        <w:t>, where the SI ID</w:t>
      </w:r>
      <w:r w:rsidR="00C702E9">
        <w:rPr>
          <w:rFonts w:ascii="Arial" w:eastAsia="SimSun" w:hAnsi="Arial" w:cs="Arial"/>
          <w:lang w:val="en-US"/>
        </w:rPr>
        <w:t>/version tag</w:t>
      </w:r>
      <w:r w:rsidR="00275B43">
        <w:rPr>
          <w:rFonts w:ascii="Arial" w:eastAsia="SimSun" w:hAnsi="Arial" w:cs="Arial"/>
          <w:lang w:val="en-US"/>
        </w:rPr>
        <w:t xml:space="preserve"> for the latter once should also be part of the broadcasted information</w:t>
      </w:r>
    </w:p>
    <w:p w14:paraId="1455C890" w14:textId="3995FA71" w:rsidR="004B561A" w:rsidRPr="002E250C" w:rsidRDefault="002E250C" w:rsidP="00CE7C1A">
      <w:pPr>
        <w:rPr>
          <w:rFonts w:ascii="Arial" w:eastAsia="SimSun" w:hAnsi="Arial" w:cs="Arial"/>
          <w:lang w:val="en-US"/>
        </w:rPr>
      </w:pPr>
      <w:r w:rsidRPr="002E250C">
        <w:rPr>
          <w:rFonts w:ascii="Arial" w:eastAsia="SimSun" w:hAnsi="Arial" w:cs="Arial"/>
          <w:lang w:val="en-US"/>
        </w:rPr>
        <w:t>When applying SI ID</w:t>
      </w:r>
      <w:r>
        <w:rPr>
          <w:rFonts w:ascii="Arial" w:eastAsia="SimSun" w:hAnsi="Arial" w:cs="Arial"/>
          <w:lang w:val="en-US"/>
        </w:rPr>
        <w:t>/v</w:t>
      </w:r>
      <w:r w:rsidR="00C702E9">
        <w:rPr>
          <w:rFonts w:ascii="Arial" w:eastAsia="SimSun" w:hAnsi="Arial" w:cs="Arial"/>
          <w:lang w:val="en-US"/>
        </w:rPr>
        <w:t>ersion tag</w:t>
      </w:r>
      <w:r>
        <w:rPr>
          <w:rFonts w:ascii="Arial" w:eastAsia="SimSun" w:hAnsi="Arial" w:cs="Arial"/>
          <w:lang w:val="en-US"/>
        </w:rPr>
        <w:t xml:space="preserve"> </w:t>
      </w:r>
      <w:r w:rsidRPr="002E250C">
        <w:rPr>
          <w:rFonts w:ascii="Arial" w:eastAsia="SimSun" w:hAnsi="Arial" w:cs="Arial"/>
          <w:lang w:val="en-US"/>
        </w:rPr>
        <w:t xml:space="preserve">concept </w:t>
      </w:r>
      <w:r>
        <w:rPr>
          <w:rFonts w:ascii="Arial" w:eastAsia="SimSun" w:hAnsi="Arial" w:cs="Arial"/>
          <w:lang w:val="en-US"/>
        </w:rPr>
        <w:t>and allowing devices longer “sleep/low activity state” during which the</w:t>
      </w:r>
      <w:r w:rsidR="009D4D56">
        <w:rPr>
          <w:rFonts w:ascii="Arial" w:eastAsia="SimSun" w:hAnsi="Arial" w:cs="Arial"/>
          <w:lang w:val="en-US"/>
        </w:rPr>
        <w:t>y</w:t>
      </w:r>
      <w:r>
        <w:rPr>
          <w:rFonts w:ascii="Arial" w:eastAsia="SimSun" w:hAnsi="Arial" w:cs="Arial"/>
          <w:lang w:val="en-US"/>
        </w:rPr>
        <w:t xml:space="preserve"> do not track changes related to the SI i</w:t>
      </w:r>
      <w:r w:rsidR="00C702E9">
        <w:rPr>
          <w:rFonts w:ascii="Arial" w:eastAsia="SimSun" w:hAnsi="Arial" w:cs="Arial"/>
          <w:lang w:val="en-US"/>
        </w:rPr>
        <w:t>nformation, i.e. monitor the version tag</w:t>
      </w:r>
      <w:r w:rsidR="009D4D56">
        <w:rPr>
          <w:rFonts w:ascii="Arial" w:eastAsia="SimSun" w:hAnsi="Arial" w:cs="Arial"/>
          <w:lang w:val="en-US"/>
        </w:rPr>
        <w:t xml:space="preserve"> or changes related to said information the situation of an overrun of the </w:t>
      </w:r>
      <w:r w:rsidR="00C702E9">
        <w:rPr>
          <w:rFonts w:ascii="Arial" w:eastAsia="SimSun" w:hAnsi="Arial" w:cs="Arial"/>
          <w:lang w:val="en-US"/>
        </w:rPr>
        <w:t>version tag</w:t>
      </w:r>
      <w:r w:rsidR="009D4D56">
        <w:rPr>
          <w:rFonts w:ascii="Arial" w:eastAsia="SimSun" w:hAnsi="Arial" w:cs="Arial"/>
          <w:lang w:val="en-US"/>
        </w:rPr>
        <w:t xml:space="preserve"> may always occur. Means within a certain period of time only a certain number of changes concerning the content of the SI can be reflected </w:t>
      </w:r>
      <w:r w:rsidR="00A117B6">
        <w:rPr>
          <w:rFonts w:ascii="Arial" w:eastAsia="SimSun" w:hAnsi="Arial" w:cs="Arial"/>
          <w:lang w:val="en-US"/>
        </w:rPr>
        <w:t>depending on</w:t>
      </w:r>
      <w:r w:rsidR="00C702E9">
        <w:rPr>
          <w:rFonts w:ascii="Arial" w:eastAsia="SimSun" w:hAnsi="Arial" w:cs="Arial"/>
          <w:lang w:val="en-US"/>
        </w:rPr>
        <w:t xml:space="preserve"> the length of the version tag</w:t>
      </w:r>
      <w:r w:rsidR="00A117B6">
        <w:rPr>
          <w:rFonts w:ascii="Arial" w:eastAsia="SimSun" w:hAnsi="Arial" w:cs="Arial"/>
          <w:lang w:val="en-US"/>
        </w:rPr>
        <w:t>. If the concept is agreed the size and whether for all information an equal size version tag or shirt and long version tags will be provided on SI specific basis is FFS.</w:t>
      </w:r>
    </w:p>
    <w:p w14:paraId="39FBE633" w14:textId="77777777" w:rsidR="003904FE" w:rsidRPr="007C446E" w:rsidRDefault="003904FE" w:rsidP="003904FE">
      <w:pPr>
        <w:pStyle w:val="Heading1"/>
        <w:rPr>
          <w:rFonts w:eastAsia="SimSun"/>
          <w:lang w:val="en-US"/>
        </w:rPr>
      </w:pPr>
      <w:r w:rsidRPr="007C446E">
        <w:rPr>
          <w:lang w:val="en-US"/>
        </w:rPr>
        <w:lastRenderedPageBreak/>
        <w:t>Conclusions</w:t>
      </w:r>
    </w:p>
    <w:bookmarkEnd w:id="0"/>
    <w:bookmarkEnd w:id="1"/>
    <w:bookmarkEnd w:id="3"/>
    <w:bookmarkEnd w:id="4"/>
    <w:bookmarkEnd w:id="5"/>
    <w:bookmarkEnd w:id="6"/>
    <w:p w14:paraId="2A02300B" w14:textId="0996D503" w:rsidR="00A117B6" w:rsidRDefault="000F6E19" w:rsidP="000F6E19">
      <w:pPr>
        <w:rPr>
          <w:rFonts w:ascii="Arial" w:eastAsia="SimSun" w:hAnsi="Arial" w:cs="Arial"/>
          <w:lang w:val="en-US"/>
        </w:rPr>
      </w:pPr>
      <w:r w:rsidRPr="007C446E">
        <w:rPr>
          <w:rFonts w:ascii="Arial" w:eastAsia="SimSun" w:hAnsi="Arial" w:cs="Arial"/>
          <w:b/>
          <w:lang w:val="en-US"/>
        </w:rPr>
        <w:t>Proposal 1:</w:t>
      </w:r>
      <w:r w:rsidRPr="007C446E">
        <w:rPr>
          <w:rFonts w:ascii="Arial" w:eastAsia="SimSun" w:hAnsi="Arial" w:cs="Arial"/>
          <w:lang w:val="en-US"/>
        </w:rPr>
        <w:t xml:space="preserve"> </w:t>
      </w:r>
      <w:r w:rsidR="00A117B6">
        <w:rPr>
          <w:rFonts w:ascii="Arial" w:eastAsia="SimSun" w:hAnsi="Arial" w:cs="Arial"/>
          <w:lang w:val="en-US"/>
        </w:rPr>
        <w:t xml:space="preserve">The introduction of a unique area SI ID is proposed being unique in an area, for all SI information being area specific and being valid across several </w:t>
      </w:r>
      <w:r w:rsidR="00A117B6" w:rsidRPr="0058636B">
        <w:rPr>
          <w:rFonts w:ascii="Arial" w:eastAsia="SimSun" w:hAnsi="Arial" w:cs="Arial"/>
          <w:lang w:val="en-US"/>
        </w:rPr>
        <w:t>cell/TRP/Beam</w:t>
      </w:r>
      <w:r w:rsidR="00A117B6">
        <w:rPr>
          <w:rFonts w:ascii="Arial" w:eastAsia="SimSun" w:hAnsi="Arial" w:cs="Arial"/>
          <w:lang w:val="en-US"/>
        </w:rPr>
        <w:t>. Size of area ID/number of different areas is FFS.</w:t>
      </w:r>
    </w:p>
    <w:p w14:paraId="59D54CF4" w14:textId="690BE280" w:rsidR="00A117B6" w:rsidRDefault="00A117B6" w:rsidP="000F6E19">
      <w:pPr>
        <w:rPr>
          <w:rFonts w:ascii="Arial" w:eastAsia="SimSun" w:hAnsi="Arial" w:cs="Arial"/>
          <w:lang w:val="en-US"/>
        </w:rPr>
      </w:pPr>
      <w:r w:rsidRPr="00983C44">
        <w:rPr>
          <w:rFonts w:ascii="Arial" w:eastAsia="SimSun" w:hAnsi="Arial" w:cs="Arial"/>
          <w:b/>
          <w:lang w:val="en-US"/>
        </w:rPr>
        <w:t>Proposal 2</w:t>
      </w:r>
      <w:r>
        <w:rPr>
          <w:rFonts w:ascii="Arial" w:eastAsia="SimSun" w:hAnsi="Arial" w:cs="Arial"/>
          <w:lang w:val="en-US"/>
        </w:rPr>
        <w:t>: The introduction of a version tag is proposed for area SI ID to reflect changes within an area specific SI ID set. Size of version tag is FFS.</w:t>
      </w:r>
    </w:p>
    <w:p w14:paraId="3CBC6E0F" w14:textId="63A5C1E2" w:rsidR="000F6E19" w:rsidRPr="007C446E" w:rsidRDefault="00A117B6" w:rsidP="000F6E19">
      <w:pPr>
        <w:rPr>
          <w:rFonts w:ascii="Arial" w:eastAsia="SimSun" w:hAnsi="Arial" w:cs="Arial"/>
          <w:lang w:val="en-US"/>
        </w:rPr>
      </w:pPr>
      <w:r w:rsidRPr="00983C44">
        <w:rPr>
          <w:rFonts w:ascii="Arial" w:eastAsia="SimSun" w:hAnsi="Arial" w:cs="Arial"/>
          <w:b/>
          <w:lang w:val="en-US"/>
        </w:rPr>
        <w:t>Proposal 3:</w:t>
      </w:r>
      <w:r>
        <w:rPr>
          <w:rFonts w:ascii="Arial" w:eastAsia="SimSun" w:hAnsi="Arial" w:cs="Arial"/>
          <w:lang w:val="en-US"/>
        </w:rPr>
        <w:t xml:space="preserve"> The introduction of a version tag is proposed for</w:t>
      </w:r>
      <w:r w:rsidR="000F6E19" w:rsidRPr="007C446E">
        <w:rPr>
          <w:rFonts w:ascii="Arial" w:eastAsia="SimSun" w:hAnsi="Arial" w:cs="Arial"/>
          <w:lang w:val="en-US"/>
        </w:rPr>
        <w:t xml:space="preserve"> </w:t>
      </w:r>
      <w:r w:rsidRPr="0058636B">
        <w:rPr>
          <w:rFonts w:ascii="Arial" w:eastAsia="SimSun" w:hAnsi="Arial" w:cs="Arial"/>
          <w:lang w:val="en-US"/>
        </w:rPr>
        <w:t>cell/TRP/Beam</w:t>
      </w:r>
      <w:r w:rsidRPr="007C446E">
        <w:rPr>
          <w:rFonts w:ascii="Arial" w:eastAsia="SimSun" w:hAnsi="Arial" w:cs="Arial"/>
          <w:lang w:val="en-US"/>
        </w:rPr>
        <w:t xml:space="preserve"> </w:t>
      </w:r>
      <w:r>
        <w:rPr>
          <w:rFonts w:ascii="Arial" w:eastAsia="SimSun" w:hAnsi="Arial" w:cs="Arial"/>
          <w:lang w:val="en-US"/>
        </w:rPr>
        <w:t>specific information to reflect changes for devices being at least temporarily in a phase of “sleep/low mobility state”.</w:t>
      </w:r>
      <w:r w:rsidR="00983C44">
        <w:rPr>
          <w:rFonts w:ascii="Arial" w:eastAsia="SimSun" w:hAnsi="Arial" w:cs="Arial"/>
          <w:lang w:val="en-US"/>
        </w:rPr>
        <w:t xml:space="preserve"> </w:t>
      </w:r>
      <w:r>
        <w:rPr>
          <w:rFonts w:ascii="Arial" w:eastAsia="SimSun" w:hAnsi="Arial" w:cs="Arial"/>
          <w:lang w:val="en-US"/>
        </w:rPr>
        <w:t>Size</w:t>
      </w:r>
      <w:r w:rsidR="00983C44">
        <w:rPr>
          <w:rFonts w:ascii="Arial" w:eastAsia="SimSun" w:hAnsi="Arial" w:cs="Arial"/>
          <w:lang w:val="en-US"/>
        </w:rPr>
        <w:t xml:space="preserve"> of version tag and corresponding validity time is FFS.</w:t>
      </w:r>
    </w:p>
    <w:p w14:paraId="45CA1D75" w14:textId="77777777" w:rsidR="003904FE" w:rsidRPr="007C446E" w:rsidRDefault="003904FE" w:rsidP="003904FE">
      <w:pPr>
        <w:pStyle w:val="Heading1"/>
        <w:rPr>
          <w:rFonts w:eastAsia="SimSun"/>
          <w:lang w:val="en-US"/>
        </w:rPr>
      </w:pPr>
      <w:r w:rsidRPr="007C446E">
        <w:rPr>
          <w:rFonts w:eastAsia="SimSun" w:hint="eastAsia"/>
        </w:rPr>
        <w:t>Reference</w:t>
      </w:r>
    </w:p>
    <w:p w14:paraId="75D8E1E6" w14:textId="42344768" w:rsidR="00046849" w:rsidRDefault="009A239D">
      <w:pPr>
        <w:rPr>
          <w:rFonts w:ascii="Arial" w:hAnsi="Arial" w:cs="Arial"/>
          <w:color w:val="444444"/>
          <w:sz w:val="18"/>
          <w:szCs w:val="18"/>
        </w:rPr>
      </w:pPr>
      <w:r w:rsidRPr="007C446E">
        <w:t xml:space="preserve">[1] </w:t>
      </w:r>
      <w:r w:rsidR="007F548F" w:rsidRPr="007C446E">
        <w:t>R2-1</w:t>
      </w:r>
      <w:r w:rsidR="00983C44">
        <w:t>62XXX</w:t>
      </w:r>
      <w:r w:rsidR="007F548F" w:rsidRPr="007C446E">
        <w:t xml:space="preserve"> </w:t>
      </w:r>
      <w:r w:rsidR="00983C44">
        <w:rPr>
          <w:rFonts w:ascii="Arial" w:hAnsi="Arial" w:cs="Arial"/>
          <w:color w:val="444444"/>
          <w:sz w:val="18"/>
          <w:szCs w:val="18"/>
        </w:rPr>
        <w:t>Report of RAN2#95 meeting minutes.</w:t>
      </w: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2"/>
  </w:num>
  <w:num w:numId="3">
    <w:abstractNumId w:val="6"/>
  </w:num>
  <w:num w:numId="4">
    <w:abstractNumId w:val="8"/>
  </w:num>
  <w:num w:numId="5">
    <w:abstractNumId w:val="2"/>
  </w:num>
  <w:num w:numId="6">
    <w:abstractNumId w:val="3"/>
  </w:num>
  <w:num w:numId="7">
    <w:abstractNumId w:val="7"/>
  </w:num>
  <w:num w:numId="8">
    <w:abstractNumId w:val="1"/>
  </w:num>
  <w:num w:numId="9">
    <w:abstractNumId w:val="4"/>
  </w:num>
  <w:num w:numId="10">
    <w:abstractNumId w:val="5"/>
  </w:num>
  <w:num w:numId="11">
    <w:abstractNumId w:val="0"/>
  </w:num>
  <w:num w:numId="12">
    <w:abstractNumId w:val="0"/>
  </w:num>
  <w:num w:numId="13">
    <w:abstractNumId w:val="9"/>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5B08"/>
    <w:rsid w:val="00037B78"/>
    <w:rsid w:val="00046849"/>
    <w:rsid w:val="000B361C"/>
    <w:rsid w:val="000C429C"/>
    <w:rsid w:val="000C7EB2"/>
    <w:rsid w:val="000D7D0B"/>
    <w:rsid w:val="000E26D5"/>
    <w:rsid w:val="000F60F5"/>
    <w:rsid w:val="000F6E19"/>
    <w:rsid w:val="00112B38"/>
    <w:rsid w:val="00125170"/>
    <w:rsid w:val="00155EE0"/>
    <w:rsid w:val="00164C1F"/>
    <w:rsid w:val="001856D4"/>
    <w:rsid w:val="001867BE"/>
    <w:rsid w:val="001877A8"/>
    <w:rsid w:val="00195BA0"/>
    <w:rsid w:val="001A3FE9"/>
    <w:rsid w:val="001A4F11"/>
    <w:rsid w:val="001A70E2"/>
    <w:rsid w:val="001B5957"/>
    <w:rsid w:val="001C0A13"/>
    <w:rsid w:val="001C295F"/>
    <w:rsid w:val="001D04AB"/>
    <w:rsid w:val="001D1772"/>
    <w:rsid w:val="001D1F39"/>
    <w:rsid w:val="001E695C"/>
    <w:rsid w:val="001E7B75"/>
    <w:rsid w:val="001F00B9"/>
    <w:rsid w:val="001F25D7"/>
    <w:rsid w:val="00201906"/>
    <w:rsid w:val="00216434"/>
    <w:rsid w:val="00220EE0"/>
    <w:rsid w:val="0022393B"/>
    <w:rsid w:val="002246F3"/>
    <w:rsid w:val="002522AB"/>
    <w:rsid w:val="00256F38"/>
    <w:rsid w:val="00274F39"/>
    <w:rsid w:val="00275A22"/>
    <w:rsid w:val="00275B43"/>
    <w:rsid w:val="00283347"/>
    <w:rsid w:val="002B243D"/>
    <w:rsid w:val="002C38B3"/>
    <w:rsid w:val="002E250C"/>
    <w:rsid w:val="002E41B0"/>
    <w:rsid w:val="002F35C9"/>
    <w:rsid w:val="0030301F"/>
    <w:rsid w:val="003120A6"/>
    <w:rsid w:val="00322EFD"/>
    <w:rsid w:val="003660CC"/>
    <w:rsid w:val="00367B3D"/>
    <w:rsid w:val="00373C18"/>
    <w:rsid w:val="00374348"/>
    <w:rsid w:val="00387CAE"/>
    <w:rsid w:val="003904FE"/>
    <w:rsid w:val="00392839"/>
    <w:rsid w:val="00395C2C"/>
    <w:rsid w:val="003A2FD7"/>
    <w:rsid w:val="003C03EA"/>
    <w:rsid w:val="003C190A"/>
    <w:rsid w:val="003C3EA8"/>
    <w:rsid w:val="003C4947"/>
    <w:rsid w:val="003D40FB"/>
    <w:rsid w:val="003D5901"/>
    <w:rsid w:val="003E4383"/>
    <w:rsid w:val="0040656D"/>
    <w:rsid w:val="00420C74"/>
    <w:rsid w:val="00422010"/>
    <w:rsid w:val="004251DC"/>
    <w:rsid w:val="00425D34"/>
    <w:rsid w:val="00433E2E"/>
    <w:rsid w:val="004635C6"/>
    <w:rsid w:val="00471153"/>
    <w:rsid w:val="0047180E"/>
    <w:rsid w:val="00482BF8"/>
    <w:rsid w:val="004844AC"/>
    <w:rsid w:val="00495C79"/>
    <w:rsid w:val="004A2A9A"/>
    <w:rsid w:val="004B561A"/>
    <w:rsid w:val="004B61AB"/>
    <w:rsid w:val="004C0D53"/>
    <w:rsid w:val="004C4B25"/>
    <w:rsid w:val="004C76A0"/>
    <w:rsid w:val="004D4690"/>
    <w:rsid w:val="004D7DAD"/>
    <w:rsid w:val="004E735E"/>
    <w:rsid w:val="00504F3C"/>
    <w:rsid w:val="00523AD9"/>
    <w:rsid w:val="00525980"/>
    <w:rsid w:val="00553A71"/>
    <w:rsid w:val="00563577"/>
    <w:rsid w:val="0057137B"/>
    <w:rsid w:val="00574B43"/>
    <w:rsid w:val="0058636B"/>
    <w:rsid w:val="005A7EFB"/>
    <w:rsid w:val="005C4327"/>
    <w:rsid w:val="005F2BA9"/>
    <w:rsid w:val="00606746"/>
    <w:rsid w:val="006107D3"/>
    <w:rsid w:val="006149B9"/>
    <w:rsid w:val="00615C06"/>
    <w:rsid w:val="00625347"/>
    <w:rsid w:val="00661AED"/>
    <w:rsid w:val="0067619F"/>
    <w:rsid w:val="00677100"/>
    <w:rsid w:val="006D0769"/>
    <w:rsid w:val="006D3745"/>
    <w:rsid w:val="006D3BFB"/>
    <w:rsid w:val="006D66EA"/>
    <w:rsid w:val="006E1E8E"/>
    <w:rsid w:val="006E60ED"/>
    <w:rsid w:val="00711D28"/>
    <w:rsid w:val="0072410C"/>
    <w:rsid w:val="00726EA6"/>
    <w:rsid w:val="00727BAA"/>
    <w:rsid w:val="00734FBC"/>
    <w:rsid w:val="007C446E"/>
    <w:rsid w:val="007D43BA"/>
    <w:rsid w:val="007E3819"/>
    <w:rsid w:val="007E60D9"/>
    <w:rsid w:val="007F31F0"/>
    <w:rsid w:val="007F548F"/>
    <w:rsid w:val="00803717"/>
    <w:rsid w:val="00806E9D"/>
    <w:rsid w:val="008252E8"/>
    <w:rsid w:val="008261A3"/>
    <w:rsid w:val="00837278"/>
    <w:rsid w:val="00845FA5"/>
    <w:rsid w:val="0085520A"/>
    <w:rsid w:val="0085564B"/>
    <w:rsid w:val="00860A2A"/>
    <w:rsid w:val="008646E0"/>
    <w:rsid w:val="008731ED"/>
    <w:rsid w:val="0088697E"/>
    <w:rsid w:val="00894C31"/>
    <w:rsid w:val="008A3375"/>
    <w:rsid w:val="008B717E"/>
    <w:rsid w:val="008C435C"/>
    <w:rsid w:val="008C5690"/>
    <w:rsid w:val="008F0675"/>
    <w:rsid w:val="008F3E9E"/>
    <w:rsid w:val="00903FFD"/>
    <w:rsid w:val="00907C9C"/>
    <w:rsid w:val="009151D7"/>
    <w:rsid w:val="00923920"/>
    <w:rsid w:val="00923A15"/>
    <w:rsid w:val="0092729E"/>
    <w:rsid w:val="00927B26"/>
    <w:rsid w:val="00932ED6"/>
    <w:rsid w:val="00936C4F"/>
    <w:rsid w:val="009375FE"/>
    <w:rsid w:val="009440D5"/>
    <w:rsid w:val="009478BA"/>
    <w:rsid w:val="00952E00"/>
    <w:rsid w:val="0097090A"/>
    <w:rsid w:val="00981187"/>
    <w:rsid w:val="00983C44"/>
    <w:rsid w:val="00993650"/>
    <w:rsid w:val="009A239D"/>
    <w:rsid w:val="009A6C08"/>
    <w:rsid w:val="009C6D46"/>
    <w:rsid w:val="009D4D56"/>
    <w:rsid w:val="009D5EAB"/>
    <w:rsid w:val="009F5E03"/>
    <w:rsid w:val="00A117B6"/>
    <w:rsid w:val="00A1380C"/>
    <w:rsid w:val="00A158E8"/>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A1C43"/>
    <w:rsid w:val="00AA41C8"/>
    <w:rsid w:val="00AA6FD8"/>
    <w:rsid w:val="00AA7948"/>
    <w:rsid w:val="00AA7B69"/>
    <w:rsid w:val="00AC1BE0"/>
    <w:rsid w:val="00AE12CC"/>
    <w:rsid w:val="00AF1AAF"/>
    <w:rsid w:val="00AF47B9"/>
    <w:rsid w:val="00B00D1C"/>
    <w:rsid w:val="00B0628E"/>
    <w:rsid w:val="00B13169"/>
    <w:rsid w:val="00B143AE"/>
    <w:rsid w:val="00B20380"/>
    <w:rsid w:val="00B20A0F"/>
    <w:rsid w:val="00B348AB"/>
    <w:rsid w:val="00B51A85"/>
    <w:rsid w:val="00B63221"/>
    <w:rsid w:val="00B715E4"/>
    <w:rsid w:val="00B71933"/>
    <w:rsid w:val="00B86540"/>
    <w:rsid w:val="00BB57B6"/>
    <w:rsid w:val="00BD7C4C"/>
    <w:rsid w:val="00BE4BA9"/>
    <w:rsid w:val="00C03400"/>
    <w:rsid w:val="00C04F7F"/>
    <w:rsid w:val="00C2075F"/>
    <w:rsid w:val="00C21EDE"/>
    <w:rsid w:val="00C226EA"/>
    <w:rsid w:val="00C23E9E"/>
    <w:rsid w:val="00C54EBE"/>
    <w:rsid w:val="00C56CDF"/>
    <w:rsid w:val="00C62961"/>
    <w:rsid w:val="00C62C86"/>
    <w:rsid w:val="00C702E9"/>
    <w:rsid w:val="00C71651"/>
    <w:rsid w:val="00C90B52"/>
    <w:rsid w:val="00C94500"/>
    <w:rsid w:val="00CB3A89"/>
    <w:rsid w:val="00CB4880"/>
    <w:rsid w:val="00CB63D4"/>
    <w:rsid w:val="00CD10CD"/>
    <w:rsid w:val="00CE7C1A"/>
    <w:rsid w:val="00D00811"/>
    <w:rsid w:val="00D531EB"/>
    <w:rsid w:val="00D54B7F"/>
    <w:rsid w:val="00D7544C"/>
    <w:rsid w:val="00D77C8B"/>
    <w:rsid w:val="00D8080A"/>
    <w:rsid w:val="00D879B0"/>
    <w:rsid w:val="00DD188B"/>
    <w:rsid w:val="00DD5762"/>
    <w:rsid w:val="00DD6913"/>
    <w:rsid w:val="00DF628C"/>
    <w:rsid w:val="00E05AFA"/>
    <w:rsid w:val="00E107D3"/>
    <w:rsid w:val="00E176B6"/>
    <w:rsid w:val="00E35788"/>
    <w:rsid w:val="00E446D2"/>
    <w:rsid w:val="00E51399"/>
    <w:rsid w:val="00E53C9F"/>
    <w:rsid w:val="00E765D0"/>
    <w:rsid w:val="00E91019"/>
    <w:rsid w:val="00EA6633"/>
    <w:rsid w:val="00EA70E9"/>
    <w:rsid w:val="00EA7C43"/>
    <w:rsid w:val="00EB271A"/>
    <w:rsid w:val="00EB71FB"/>
    <w:rsid w:val="00EC2D04"/>
    <w:rsid w:val="00EE63D8"/>
    <w:rsid w:val="00EF1098"/>
    <w:rsid w:val="00F055CC"/>
    <w:rsid w:val="00F064EE"/>
    <w:rsid w:val="00F4369D"/>
    <w:rsid w:val="00F61A02"/>
    <w:rsid w:val="00F811B0"/>
    <w:rsid w:val="00F834ED"/>
    <w:rsid w:val="00F84951"/>
    <w:rsid w:val="00FA4BE9"/>
    <w:rsid w:val="00FB33A7"/>
    <w:rsid w:val="00FB3A8F"/>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F49DC1-8F6B-4B7C-B062-727F11C1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986</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6402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Gemalto</cp:lastModifiedBy>
  <cp:revision>2</cp:revision>
  <cp:lastPrinted>2015-03-23T08:22:00Z</cp:lastPrinted>
  <dcterms:created xsi:type="dcterms:W3CDTF">2016-09-28T13:40:00Z</dcterms:created>
  <dcterms:modified xsi:type="dcterms:W3CDTF">2016-09-28T13:40:00Z</dcterms:modified>
</cp:coreProperties>
</file>