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4DEA4897"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31</w:t>
      </w:r>
      <w:r w:rsidR="006C69EE">
        <w:rPr>
          <w:rFonts w:cs="Arial" w:hint="eastAsia"/>
          <w:b/>
          <w:noProof/>
          <w:sz w:val="24"/>
          <w:lang w:eastAsia="ja-JP"/>
        </w:rPr>
        <w:t>bis</w:t>
      </w:r>
      <w:r>
        <w:tab/>
      </w:r>
      <w:r w:rsidR="00567A2F" w:rsidRPr="00567A2F">
        <w:rPr>
          <w:rFonts w:cs="Arial"/>
          <w:b/>
          <w:noProof/>
          <w:sz w:val="24"/>
          <w:lang w:eastAsia="ja-JP"/>
        </w:rPr>
        <w:t>R2-2506988</w:t>
      </w:r>
    </w:p>
    <w:p w14:paraId="286D32D6" w14:textId="59EA8353" w:rsidR="000246EA" w:rsidRPr="000246EA" w:rsidRDefault="00551590" w:rsidP="00741617">
      <w:pPr>
        <w:pStyle w:val="CRCoverPage"/>
        <w:tabs>
          <w:tab w:val="right" w:pos="9639"/>
        </w:tabs>
        <w:rPr>
          <w:rFonts w:cs="Arial"/>
          <w:b/>
          <w:noProof/>
          <w:sz w:val="24"/>
          <w:lang w:eastAsia="zh-CN"/>
        </w:rPr>
      </w:pPr>
      <w:r w:rsidRPr="00551590">
        <w:rPr>
          <w:b/>
          <w:sz w:val="24"/>
          <w:lang w:eastAsia="ja-JP"/>
        </w:rPr>
        <w:t>Prague, Czech Republic, Oct</w:t>
      </w:r>
      <w:r w:rsidR="00227816">
        <w:rPr>
          <w:rFonts w:hint="eastAsia"/>
          <w:b/>
          <w:sz w:val="24"/>
          <w:lang w:eastAsia="ja-JP"/>
        </w:rPr>
        <w:t>ober</w:t>
      </w:r>
      <w:r w:rsidRPr="00551590">
        <w:rPr>
          <w:b/>
          <w:sz w:val="24"/>
          <w:lang w:eastAsia="ja-JP"/>
        </w:rPr>
        <w:t xml:space="preserve"> 13-17</w:t>
      </w:r>
      <w:r w:rsidR="00227816">
        <w:rPr>
          <w:rFonts w:hint="eastAsia"/>
          <w:b/>
          <w:sz w:val="24"/>
          <w:lang w:eastAsia="ja-JP"/>
        </w:rPr>
        <w:t>, 2025</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607C60FF"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E07B34">
        <w:rPr>
          <w:rFonts w:ascii="Arial" w:eastAsiaTheme="minorEastAsia" w:hAnsi="Arial" w:cs="Arial" w:hint="eastAsia"/>
          <w:b/>
          <w:sz w:val="22"/>
          <w:lang w:eastAsia="ja-JP"/>
        </w:rPr>
        <w:t xml:space="preserve">Considerations on </w:t>
      </w:r>
      <w:r w:rsidR="00825AEB">
        <w:rPr>
          <w:rFonts w:ascii="Arial" w:eastAsiaTheme="minorEastAsia" w:hAnsi="Arial" w:cs="Arial" w:hint="eastAsia"/>
          <w:b/>
          <w:sz w:val="22"/>
          <w:lang w:eastAsia="ja-JP"/>
        </w:rPr>
        <w:t>UE capability signalling in 6G</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4EDD4BBA"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D2F85">
        <w:rPr>
          <w:rFonts w:ascii="Arial" w:eastAsiaTheme="minorEastAsia" w:hAnsi="Arial" w:cs="Arial" w:hint="eastAsia"/>
          <w:b/>
          <w:sz w:val="22"/>
          <w:lang w:eastAsia="ja-JP"/>
        </w:rPr>
        <w:t>10</w:t>
      </w:r>
      <w:r w:rsidR="00825AEB">
        <w:rPr>
          <w:rFonts w:ascii="Arial" w:eastAsiaTheme="minorEastAsia" w:hAnsi="Arial" w:cs="Arial" w:hint="eastAsia"/>
          <w:b/>
          <w:sz w:val="22"/>
          <w:lang w:eastAsia="ja-JP"/>
        </w:rPr>
        <w:t>.</w:t>
      </w:r>
      <w:r w:rsidR="001D2F85">
        <w:rPr>
          <w:rFonts w:ascii="Arial" w:eastAsiaTheme="minorEastAsia" w:hAnsi="Arial" w:cs="Arial" w:hint="eastAsia"/>
          <w:b/>
          <w:sz w:val="22"/>
          <w:lang w:eastAsia="ja-JP"/>
        </w:rPr>
        <w:t>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63F0B5F" w14:textId="558D57D0" w:rsidR="00FB1134" w:rsidRDefault="007660B7" w:rsidP="00477547">
      <w:pPr>
        <w:rPr>
          <w:rFonts w:eastAsiaTheme="minorEastAsia" w:hint="eastAsia"/>
          <w:bCs/>
          <w:sz w:val="22"/>
          <w:szCs w:val="22"/>
          <w:lang w:eastAsia="ja-JP"/>
        </w:rPr>
      </w:pPr>
      <w:r>
        <w:rPr>
          <w:rFonts w:eastAsiaTheme="minorEastAsia" w:hint="eastAsia"/>
          <w:bCs/>
          <w:sz w:val="22"/>
          <w:szCs w:val="22"/>
          <w:lang w:eastAsia="ja-JP"/>
        </w:rPr>
        <w:t xml:space="preserve">In this document, we present our initial thoughts on the UE </w:t>
      </w:r>
      <w:r>
        <w:rPr>
          <w:rFonts w:eastAsiaTheme="minorEastAsia"/>
          <w:bCs/>
          <w:sz w:val="22"/>
          <w:szCs w:val="22"/>
          <w:lang w:eastAsia="ja-JP"/>
        </w:rPr>
        <w:t>capability</w:t>
      </w:r>
      <w:r>
        <w:rPr>
          <w:rFonts w:eastAsiaTheme="minorEastAsia" w:hint="eastAsia"/>
          <w:bCs/>
          <w:sz w:val="22"/>
          <w:szCs w:val="22"/>
          <w:lang w:eastAsia="ja-JP"/>
        </w:rPr>
        <w:t xml:space="preserve"> signalling in </w:t>
      </w:r>
      <w:r w:rsidR="0093162A">
        <w:rPr>
          <w:rFonts w:eastAsiaTheme="minorEastAsia" w:hint="eastAsia"/>
          <w:bCs/>
          <w:sz w:val="22"/>
          <w:szCs w:val="22"/>
          <w:lang w:eastAsia="ja-JP"/>
        </w:rPr>
        <w:t xml:space="preserve">6G and try to </w:t>
      </w:r>
      <w:r w:rsidR="0093162A">
        <w:rPr>
          <w:rFonts w:eastAsiaTheme="minorEastAsia"/>
          <w:bCs/>
          <w:sz w:val="22"/>
          <w:szCs w:val="22"/>
          <w:lang w:eastAsia="ja-JP"/>
        </w:rPr>
        <w:t>identify</w:t>
      </w:r>
      <w:r w:rsidR="0093162A">
        <w:rPr>
          <w:rFonts w:eastAsiaTheme="minorEastAsia" w:hint="eastAsia"/>
          <w:bCs/>
          <w:sz w:val="22"/>
          <w:szCs w:val="22"/>
          <w:lang w:eastAsia="ja-JP"/>
        </w:rPr>
        <w:t xml:space="preserve"> the key discussion points.</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25F44DCF" w:rsidR="001F71CB" w:rsidRPr="00D61669" w:rsidRDefault="00DE03C5"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UE capability </w:t>
      </w:r>
      <w:proofErr w:type="spellStart"/>
      <w:r w:rsidR="00BC4259">
        <w:rPr>
          <w:rFonts w:ascii="Arial" w:hAnsi="Arial" w:hint="eastAsia"/>
          <w:sz w:val="28"/>
          <w:lang w:eastAsia="ja-JP"/>
        </w:rPr>
        <w:t>signalling</w:t>
      </w:r>
      <w:proofErr w:type="spellEnd"/>
      <w:r w:rsidR="00BC4259">
        <w:rPr>
          <w:rFonts w:ascii="Arial" w:hAnsi="Arial" w:hint="eastAsia"/>
          <w:sz w:val="28"/>
          <w:lang w:eastAsia="ja-JP"/>
        </w:rPr>
        <w:t xml:space="preserve"> overhead</w:t>
      </w:r>
    </w:p>
    <w:p w14:paraId="3F99AEC7" w14:textId="4E4DD65F" w:rsidR="00DE03C5" w:rsidRDefault="002E34B9" w:rsidP="00574359">
      <w:pPr>
        <w:rPr>
          <w:rFonts w:eastAsiaTheme="minorEastAsia"/>
          <w:bCs/>
          <w:sz w:val="22"/>
          <w:szCs w:val="22"/>
          <w:lang w:eastAsia="ja-JP"/>
        </w:rPr>
      </w:pPr>
      <w:r>
        <w:rPr>
          <w:rFonts w:eastAsiaTheme="minorEastAsia" w:hint="eastAsia"/>
          <w:bCs/>
          <w:sz w:val="22"/>
          <w:szCs w:val="22"/>
          <w:lang w:eastAsia="ja-JP"/>
        </w:rPr>
        <w:t xml:space="preserve">The explosion of </w:t>
      </w:r>
      <w:r w:rsidR="00C55752">
        <w:rPr>
          <w:rFonts w:eastAsiaTheme="minorEastAsia" w:hint="eastAsia"/>
          <w:bCs/>
          <w:sz w:val="22"/>
          <w:szCs w:val="22"/>
          <w:lang w:eastAsia="ja-JP"/>
        </w:rPr>
        <w:t xml:space="preserve">UE capability signalling overhead is </w:t>
      </w:r>
      <w:r w:rsidR="00FD27B4">
        <w:rPr>
          <w:rFonts w:eastAsiaTheme="minorEastAsia" w:hint="eastAsia"/>
          <w:bCs/>
          <w:sz w:val="22"/>
          <w:szCs w:val="22"/>
          <w:lang w:eastAsia="ja-JP"/>
        </w:rPr>
        <w:t>a well-known problem. RAN2 intr</w:t>
      </w:r>
      <w:r w:rsidR="005D03FB">
        <w:rPr>
          <w:rFonts w:eastAsiaTheme="minorEastAsia" w:hint="eastAsia"/>
          <w:bCs/>
          <w:sz w:val="22"/>
          <w:szCs w:val="22"/>
          <w:lang w:eastAsia="ja-JP"/>
        </w:rPr>
        <w:t xml:space="preserve">oduced RRC UL segmentation to allow </w:t>
      </w:r>
      <w:r w:rsidR="0005432A">
        <w:rPr>
          <w:rFonts w:eastAsiaTheme="minorEastAsia" w:hint="eastAsia"/>
          <w:bCs/>
          <w:sz w:val="22"/>
          <w:szCs w:val="22"/>
          <w:lang w:eastAsia="ja-JP"/>
        </w:rPr>
        <w:t xml:space="preserve">the UE capability message </w:t>
      </w:r>
      <w:r w:rsidR="00C04800">
        <w:rPr>
          <w:rFonts w:eastAsiaTheme="minorEastAsia" w:hint="eastAsia"/>
          <w:bCs/>
          <w:sz w:val="22"/>
          <w:szCs w:val="22"/>
          <w:lang w:eastAsia="ja-JP"/>
        </w:rPr>
        <w:t>of a large size to be delivered</w:t>
      </w:r>
      <w:r w:rsidR="002A303E">
        <w:rPr>
          <w:rFonts w:eastAsiaTheme="minorEastAsia" w:hint="eastAsia"/>
          <w:bCs/>
          <w:sz w:val="22"/>
          <w:szCs w:val="22"/>
          <w:lang w:eastAsia="ja-JP"/>
        </w:rPr>
        <w:t xml:space="preserve"> over the air. </w:t>
      </w:r>
      <w:r w:rsidR="00695475">
        <w:rPr>
          <w:rFonts w:eastAsiaTheme="minorEastAsia" w:hint="eastAsia"/>
          <w:bCs/>
          <w:sz w:val="22"/>
          <w:szCs w:val="22"/>
          <w:lang w:eastAsia="ja-JP"/>
        </w:rPr>
        <w:t xml:space="preserve">It should be noted however the bottleneck was not only </w:t>
      </w:r>
      <w:r w:rsidR="00481775">
        <w:rPr>
          <w:rFonts w:eastAsiaTheme="minorEastAsia" w:hint="eastAsia"/>
          <w:bCs/>
          <w:sz w:val="22"/>
          <w:szCs w:val="22"/>
          <w:lang w:eastAsia="ja-JP"/>
        </w:rPr>
        <w:t xml:space="preserve">the air interface. Later RAN2 identified </w:t>
      </w:r>
      <w:r w:rsidR="005173BF">
        <w:rPr>
          <w:rFonts w:eastAsiaTheme="minorEastAsia" w:hint="eastAsia"/>
          <w:bCs/>
          <w:sz w:val="22"/>
          <w:szCs w:val="22"/>
          <w:lang w:eastAsia="ja-JP"/>
        </w:rPr>
        <w:t xml:space="preserve">limitations in the network </w:t>
      </w:r>
      <w:r w:rsidR="0028773A">
        <w:rPr>
          <w:rFonts w:eastAsiaTheme="minorEastAsia" w:hint="eastAsia"/>
          <w:bCs/>
          <w:sz w:val="22"/>
          <w:szCs w:val="22"/>
          <w:lang w:eastAsia="ja-JP"/>
        </w:rPr>
        <w:t xml:space="preserve">interfaces and </w:t>
      </w:r>
      <w:r w:rsidR="005173BF">
        <w:rPr>
          <w:rFonts w:eastAsiaTheme="minorEastAsia" w:hint="eastAsia"/>
          <w:bCs/>
          <w:sz w:val="22"/>
          <w:szCs w:val="22"/>
          <w:lang w:eastAsia="ja-JP"/>
        </w:rPr>
        <w:t>storage</w:t>
      </w:r>
      <w:r w:rsidR="000F620D">
        <w:rPr>
          <w:rFonts w:eastAsiaTheme="minorEastAsia" w:hint="eastAsia"/>
          <w:bCs/>
          <w:sz w:val="22"/>
          <w:szCs w:val="22"/>
          <w:lang w:eastAsia="ja-JP"/>
        </w:rPr>
        <w:t xml:space="preserve">. </w:t>
      </w:r>
      <w:r w:rsidR="00BC42EC">
        <w:rPr>
          <w:rFonts w:eastAsiaTheme="minorEastAsia" w:hint="eastAsia"/>
          <w:bCs/>
          <w:sz w:val="22"/>
          <w:szCs w:val="22"/>
          <w:lang w:eastAsia="ja-JP"/>
        </w:rPr>
        <w:t xml:space="preserve">To address the </w:t>
      </w:r>
      <w:r w:rsidR="005F1764">
        <w:rPr>
          <w:rFonts w:eastAsiaTheme="minorEastAsia" w:hint="eastAsia"/>
          <w:bCs/>
          <w:sz w:val="22"/>
          <w:szCs w:val="22"/>
          <w:lang w:eastAsia="ja-JP"/>
        </w:rPr>
        <w:t xml:space="preserve">problem, </w:t>
      </w:r>
      <w:r w:rsidR="000F620D">
        <w:rPr>
          <w:rFonts w:eastAsiaTheme="minorEastAsia" w:hint="eastAsia"/>
          <w:bCs/>
          <w:sz w:val="22"/>
          <w:szCs w:val="22"/>
          <w:lang w:eastAsia="ja-JP"/>
        </w:rPr>
        <w:t xml:space="preserve">RAN2 </w:t>
      </w:r>
      <w:r w:rsidR="002606CC">
        <w:rPr>
          <w:rFonts w:eastAsiaTheme="minorEastAsia" w:hint="eastAsia"/>
          <w:bCs/>
          <w:sz w:val="22"/>
          <w:szCs w:val="22"/>
          <w:lang w:eastAsia="ja-JP"/>
        </w:rPr>
        <w:t xml:space="preserve">introduced the signalling solution where the </w:t>
      </w:r>
      <w:r w:rsidR="008A6C1E">
        <w:rPr>
          <w:rFonts w:eastAsiaTheme="minorEastAsia" w:hint="eastAsia"/>
          <w:bCs/>
          <w:sz w:val="22"/>
          <w:szCs w:val="22"/>
          <w:lang w:eastAsia="ja-JP"/>
        </w:rPr>
        <w:t xml:space="preserve">network can </w:t>
      </w:r>
      <w:r w:rsidR="00BF2014">
        <w:rPr>
          <w:rFonts w:eastAsiaTheme="minorEastAsia" w:hint="eastAsia"/>
          <w:bCs/>
          <w:sz w:val="22"/>
          <w:szCs w:val="22"/>
          <w:lang w:eastAsia="ja-JP"/>
        </w:rPr>
        <w:t xml:space="preserve">request the UE to limit the number of RRC segments in sending UE capability </w:t>
      </w:r>
      <w:r w:rsidR="00B015B1">
        <w:rPr>
          <w:rFonts w:eastAsiaTheme="minorEastAsia" w:hint="eastAsia"/>
          <w:bCs/>
          <w:sz w:val="22"/>
          <w:szCs w:val="22"/>
          <w:lang w:eastAsia="ja-JP"/>
        </w:rPr>
        <w:t>message.</w:t>
      </w:r>
    </w:p>
    <w:p w14:paraId="2B13E883" w14:textId="6DDD2334" w:rsidR="00B015B1" w:rsidRDefault="00B015B1" w:rsidP="00311346">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RAN2 to study</w:t>
      </w:r>
      <w:r w:rsidR="00E71186">
        <w:rPr>
          <w:rFonts w:eastAsiaTheme="minorEastAsia" w:hint="eastAsia"/>
          <w:bCs/>
          <w:sz w:val="22"/>
          <w:szCs w:val="22"/>
          <w:lang w:eastAsia="ja-JP"/>
        </w:rPr>
        <w:t xml:space="preserve"> solutions to reduce UE capability signalling overhead, considering </w:t>
      </w:r>
      <w:r w:rsidR="00F4113B">
        <w:rPr>
          <w:rFonts w:eastAsiaTheme="minorEastAsia" w:hint="eastAsia"/>
          <w:bCs/>
          <w:sz w:val="22"/>
          <w:szCs w:val="22"/>
          <w:lang w:eastAsia="ja-JP"/>
        </w:rPr>
        <w:t>the limitations of air interface, network interface</w:t>
      </w:r>
      <w:r w:rsidR="009C295C">
        <w:rPr>
          <w:rFonts w:eastAsiaTheme="minorEastAsia" w:hint="eastAsia"/>
          <w:bCs/>
          <w:sz w:val="22"/>
          <w:szCs w:val="22"/>
          <w:lang w:eastAsia="ja-JP"/>
        </w:rPr>
        <w:t>s</w:t>
      </w:r>
      <w:r w:rsidR="00F4113B">
        <w:rPr>
          <w:rFonts w:eastAsiaTheme="minorEastAsia" w:hint="eastAsia"/>
          <w:bCs/>
          <w:sz w:val="22"/>
          <w:szCs w:val="22"/>
          <w:lang w:eastAsia="ja-JP"/>
        </w:rPr>
        <w:t xml:space="preserve"> and network storage</w:t>
      </w:r>
      <w:r w:rsidR="00311346">
        <w:rPr>
          <w:rFonts w:eastAsiaTheme="minorEastAsia" w:hint="eastAsia"/>
          <w:bCs/>
          <w:sz w:val="22"/>
          <w:szCs w:val="22"/>
          <w:lang w:eastAsia="ja-JP"/>
        </w:rPr>
        <w:t>.</w:t>
      </w:r>
    </w:p>
    <w:p w14:paraId="189B617F" w14:textId="08BEB88E" w:rsidR="00854D54" w:rsidRPr="00D61669" w:rsidRDefault="00D64CA1" w:rsidP="00854D54">
      <w:pPr>
        <w:pStyle w:val="ListParagraph"/>
        <w:keepNext/>
        <w:keepLines/>
        <w:numPr>
          <w:ilvl w:val="1"/>
          <w:numId w:val="9"/>
        </w:numPr>
        <w:spacing w:before="180" w:line="257" w:lineRule="auto"/>
        <w:outlineLvl w:val="1"/>
        <w:rPr>
          <w:rFonts w:ascii="Arial" w:hAnsi="Arial"/>
          <w:sz w:val="28"/>
        </w:rPr>
      </w:pPr>
      <w:r w:rsidRPr="00D64CA1">
        <w:rPr>
          <w:rFonts w:ascii="Arial" w:hAnsi="Arial"/>
          <w:i/>
          <w:iCs/>
          <w:sz w:val="28"/>
          <w:lang w:eastAsia="ja-JP"/>
        </w:rPr>
        <w:t>UE-NR-Capability</w:t>
      </w:r>
      <w:r w:rsidR="00976BAE">
        <w:rPr>
          <w:rFonts w:ascii="Arial" w:hAnsi="Arial" w:hint="eastAsia"/>
          <w:sz w:val="28"/>
          <w:lang w:eastAsia="ja-JP"/>
        </w:rPr>
        <w:t xml:space="preserve"> - breakdown</w:t>
      </w:r>
    </w:p>
    <w:p w14:paraId="084AEC3B" w14:textId="29FBF41A" w:rsidR="00DE03C5" w:rsidRDefault="009105DA" w:rsidP="0045087D">
      <w:pPr>
        <w:rPr>
          <w:rFonts w:eastAsiaTheme="minorEastAsia"/>
          <w:bCs/>
          <w:sz w:val="22"/>
          <w:szCs w:val="22"/>
          <w:lang w:eastAsia="ja-JP"/>
        </w:rPr>
      </w:pPr>
      <w:proofErr w:type="gramStart"/>
      <w:r>
        <w:rPr>
          <w:rFonts w:eastAsiaTheme="minorEastAsia" w:hint="eastAsia"/>
          <w:bCs/>
          <w:sz w:val="22"/>
          <w:szCs w:val="22"/>
          <w:lang w:eastAsia="ja-JP"/>
        </w:rPr>
        <w:t>In order to</w:t>
      </w:r>
      <w:proofErr w:type="gramEnd"/>
      <w:r>
        <w:rPr>
          <w:rFonts w:eastAsiaTheme="minorEastAsia" w:hint="eastAsia"/>
          <w:bCs/>
          <w:sz w:val="22"/>
          <w:szCs w:val="22"/>
          <w:lang w:eastAsia="ja-JP"/>
        </w:rPr>
        <w:t xml:space="preserve"> identity the main contributors to signalling overhead increase, </w:t>
      </w:r>
      <w:r w:rsidR="005D3820">
        <w:rPr>
          <w:rFonts w:eastAsiaTheme="minorEastAsia" w:hint="eastAsia"/>
          <w:bCs/>
          <w:sz w:val="22"/>
          <w:szCs w:val="22"/>
          <w:lang w:eastAsia="ja-JP"/>
        </w:rPr>
        <w:t xml:space="preserve">we analysed </w:t>
      </w:r>
      <w:r w:rsidR="00762AFD">
        <w:rPr>
          <w:rFonts w:eastAsiaTheme="minorEastAsia" w:hint="eastAsia"/>
          <w:bCs/>
          <w:sz w:val="22"/>
          <w:szCs w:val="22"/>
          <w:lang w:eastAsia="ja-JP"/>
        </w:rPr>
        <w:t xml:space="preserve">UE capability message reported by devices in the field. High level </w:t>
      </w:r>
      <w:r w:rsidR="00CA62D7">
        <w:rPr>
          <w:rFonts w:eastAsiaTheme="minorEastAsia" w:hint="eastAsia"/>
          <w:bCs/>
          <w:sz w:val="22"/>
          <w:szCs w:val="22"/>
          <w:lang w:eastAsia="ja-JP"/>
        </w:rPr>
        <w:t xml:space="preserve">breakdown of </w:t>
      </w:r>
      <w:r w:rsidR="00F1047F" w:rsidRPr="00F1047F">
        <w:rPr>
          <w:rFonts w:eastAsiaTheme="minorEastAsia"/>
          <w:bCs/>
          <w:i/>
          <w:iCs/>
          <w:sz w:val="22"/>
          <w:szCs w:val="22"/>
          <w:lang w:eastAsia="ja-JP"/>
        </w:rPr>
        <w:t>UE-NR-Capability</w:t>
      </w:r>
      <w:r w:rsidR="00F1047F">
        <w:rPr>
          <w:rFonts w:eastAsiaTheme="minorEastAsia" w:hint="eastAsia"/>
          <w:bCs/>
          <w:sz w:val="22"/>
          <w:szCs w:val="22"/>
          <w:lang w:eastAsia="ja-JP"/>
        </w:rPr>
        <w:t xml:space="preserve"> </w:t>
      </w:r>
      <w:r w:rsidR="00762AFD">
        <w:rPr>
          <w:rFonts w:eastAsiaTheme="minorEastAsia" w:hint="eastAsia"/>
          <w:bCs/>
          <w:sz w:val="22"/>
          <w:szCs w:val="22"/>
          <w:lang w:eastAsia="ja-JP"/>
        </w:rPr>
        <w:t xml:space="preserve">is </w:t>
      </w:r>
      <w:r w:rsidR="00480117">
        <w:rPr>
          <w:rFonts w:eastAsiaTheme="minorEastAsia" w:hint="eastAsia"/>
          <w:bCs/>
          <w:sz w:val="22"/>
          <w:szCs w:val="22"/>
          <w:lang w:eastAsia="ja-JP"/>
        </w:rPr>
        <w:t>shown in the figure below</w:t>
      </w:r>
      <w:r w:rsidR="0051633A">
        <w:rPr>
          <w:rFonts w:eastAsiaTheme="minorEastAsia" w:hint="eastAsia"/>
          <w:bCs/>
          <w:sz w:val="22"/>
          <w:szCs w:val="22"/>
          <w:lang w:eastAsia="ja-JP"/>
        </w:rPr>
        <w:t>.</w:t>
      </w:r>
    </w:p>
    <w:p w14:paraId="040E26E0" w14:textId="5A23812E" w:rsidR="0025265D" w:rsidRDefault="009D7286" w:rsidP="005E4C67">
      <w:pPr>
        <w:jc w:val="center"/>
        <w:rPr>
          <w:rFonts w:eastAsiaTheme="minorEastAsia"/>
          <w:sz w:val="22"/>
          <w:szCs w:val="22"/>
          <w:lang w:eastAsia="ja-JP"/>
        </w:rPr>
      </w:pPr>
      <w:r>
        <w:rPr>
          <w:rFonts w:eastAsiaTheme="minorEastAsia"/>
          <w:noProof/>
          <w:sz w:val="22"/>
          <w:szCs w:val="22"/>
          <w:lang w:eastAsia="ja-JP"/>
        </w:rPr>
        <w:lastRenderedPageBreak/>
        <w:drawing>
          <wp:inline distT="0" distB="0" distL="0" distR="0" wp14:anchorId="56B9A07D" wp14:editId="24C27F8C">
            <wp:extent cx="5194300" cy="4252585"/>
            <wp:effectExtent l="0" t="0" r="6350" b="0"/>
            <wp:docPr id="1193106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3696" cy="4260277"/>
                    </a:xfrm>
                    <a:prstGeom prst="rect">
                      <a:avLst/>
                    </a:prstGeom>
                    <a:noFill/>
                    <a:ln>
                      <a:noFill/>
                    </a:ln>
                  </pic:spPr>
                </pic:pic>
              </a:graphicData>
            </a:graphic>
          </wp:inline>
        </w:drawing>
      </w:r>
    </w:p>
    <w:p w14:paraId="7EE932E1" w14:textId="2FDB31F3" w:rsidR="004A3C43" w:rsidRDefault="006C47F6" w:rsidP="00914EB0">
      <w:pPr>
        <w:spacing w:after="360"/>
        <w:jc w:val="center"/>
        <w:rPr>
          <w:rFonts w:eastAsiaTheme="minorEastAsia"/>
          <w:bCs/>
          <w:sz w:val="22"/>
          <w:szCs w:val="22"/>
          <w:lang w:eastAsia="ja-JP"/>
        </w:rPr>
      </w:pPr>
      <w:r w:rsidRPr="005E4C67">
        <w:rPr>
          <w:rFonts w:eastAsiaTheme="minorEastAsia" w:hint="eastAsia"/>
          <w:b/>
          <w:sz w:val="22"/>
          <w:szCs w:val="22"/>
          <w:lang w:eastAsia="ja-JP"/>
        </w:rPr>
        <w:t>Figure-1:</w:t>
      </w:r>
      <w:r>
        <w:rPr>
          <w:rFonts w:eastAsiaTheme="minorEastAsia"/>
          <w:bCs/>
          <w:sz w:val="22"/>
          <w:szCs w:val="22"/>
          <w:lang w:eastAsia="ja-JP"/>
        </w:rPr>
        <w:tab/>
      </w:r>
      <w:r w:rsidR="005E4C67">
        <w:rPr>
          <w:rFonts w:eastAsiaTheme="minorEastAsia" w:hint="eastAsia"/>
          <w:bCs/>
          <w:sz w:val="22"/>
          <w:szCs w:val="22"/>
          <w:lang w:eastAsia="ja-JP"/>
        </w:rPr>
        <w:t>High level b</w:t>
      </w:r>
      <w:r>
        <w:rPr>
          <w:rFonts w:eastAsiaTheme="minorEastAsia" w:hint="eastAsia"/>
          <w:bCs/>
          <w:sz w:val="22"/>
          <w:szCs w:val="22"/>
          <w:lang w:eastAsia="ja-JP"/>
        </w:rPr>
        <w:t>reak</w:t>
      </w:r>
      <w:r w:rsidR="005E4C67">
        <w:rPr>
          <w:rFonts w:eastAsiaTheme="minorEastAsia" w:hint="eastAsia"/>
          <w:bCs/>
          <w:sz w:val="22"/>
          <w:szCs w:val="22"/>
          <w:lang w:eastAsia="ja-JP"/>
        </w:rPr>
        <w:t xml:space="preserve">down of </w:t>
      </w:r>
      <w:r w:rsidR="005E4C67" w:rsidRPr="00F1047F">
        <w:rPr>
          <w:rFonts w:eastAsiaTheme="minorEastAsia"/>
          <w:bCs/>
          <w:i/>
          <w:iCs/>
          <w:sz w:val="22"/>
          <w:szCs w:val="22"/>
          <w:lang w:eastAsia="ja-JP"/>
        </w:rPr>
        <w:t>UE-NR-Capability</w:t>
      </w:r>
    </w:p>
    <w:p w14:paraId="7A24A5C0" w14:textId="0FDB5896" w:rsidR="008E0BEC" w:rsidRDefault="0056481D" w:rsidP="008E0BEC">
      <w:pPr>
        <w:rPr>
          <w:rFonts w:eastAsiaTheme="minorEastAsia"/>
          <w:bCs/>
          <w:sz w:val="22"/>
          <w:szCs w:val="22"/>
          <w:lang w:eastAsia="ja-JP"/>
        </w:rPr>
      </w:pPr>
      <w:r>
        <w:rPr>
          <w:rFonts w:eastAsiaTheme="minorEastAsia" w:hint="eastAsia"/>
          <w:bCs/>
          <w:sz w:val="22"/>
          <w:szCs w:val="22"/>
          <w:lang w:eastAsia="ja-JP"/>
        </w:rPr>
        <w:t xml:space="preserve">It should be noted that the number of supported band combinations increases </w:t>
      </w:r>
      <w:r w:rsidR="00101F07">
        <w:rPr>
          <w:rFonts w:eastAsiaTheme="minorEastAsia" w:hint="eastAsia"/>
          <w:bCs/>
          <w:sz w:val="22"/>
          <w:szCs w:val="22"/>
          <w:lang w:eastAsia="ja-JP"/>
        </w:rPr>
        <w:t xml:space="preserve">as the total message size increases </w:t>
      </w:r>
      <w:r w:rsidR="00D44D45">
        <w:rPr>
          <w:rFonts w:eastAsiaTheme="minorEastAsia" w:hint="eastAsia"/>
          <w:bCs/>
          <w:sz w:val="22"/>
          <w:szCs w:val="22"/>
          <w:lang w:eastAsia="ja-JP"/>
        </w:rPr>
        <w:t>to the right in the figure. Some key observations can be made from this analysis.</w:t>
      </w:r>
    </w:p>
    <w:p w14:paraId="7C5D58B2" w14:textId="0939634E" w:rsidR="00CD3704" w:rsidRDefault="00CD3704" w:rsidP="00CD3704">
      <w:pPr>
        <w:ind w:left="1561" w:hangingChars="709" w:hanging="1561"/>
        <w:rPr>
          <w:rFonts w:eastAsiaTheme="minorEastAsia"/>
          <w:bCs/>
          <w:sz w:val="22"/>
          <w:szCs w:val="22"/>
          <w:lang w:eastAsia="ja-JP"/>
        </w:rPr>
      </w:pPr>
      <w:r w:rsidRPr="00CD3704">
        <w:rPr>
          <w:rFonts w:eastAsiaTheme="minorEastAsia" w:hint="eastAsia"/>
          <w:b/>
          <w:sz w:val="22"/>
          <w:szCs w:val="22"/>
          <w:lang w:eastAsia="ja-JP"/>
        </w:rPr>
        <w:t xml:space="preserve">Observation </w:t>
      </w:r>
      <w:r>
        <w:rPr>
          <w:rFonts w:eastAsiaTheme="minorEastAsia" w:hint="eastAsia"/>
          <w:b/>
          <w:sz w:val="22"/>
          <w:szCs w:val="22"/>
          <w:lang w:eastAsia="ja-JP"/>
        </w:rPr>
        <w:t>1</w:t>
      </w:r>
      <w:r w:rsidRPr="00CD3704">
        <w:rPr>
          <w:rFonts w:eastAsiaTheme="minorEastAsia" w:hint="eastAsia"/>
          <w:b/>
          <w:sz w:val="22"/>
          <w:szCs w:val="22"/>
          <w:lang w:eastAsia="ja-JP"/>
        </w:rPr>
        <w:t>:</w:t>
      </w:r>
      <w:r>
        <w:rPr>
          <w:rFonts w:eastAsiaTheme="minorEastAsia"/>
          <w:bCs/>
          <w:sz w:val="22"/>
          <w:szCs w:val="22"/>
          <w:lang w:eastAsia="ja-JP"/>
        </w:rPr>
        <w:tab/>
      </w:r>
      <w:r w:rsidRPr="008E0BEC">
        <w:rPr>
          <w:rFonts w:eastAsiaTheme="minorEastAsia"/>
          <w:bCs/>
          <w:sz w:val="22"/>
          <w:szCs w:val="22"/>
          <w:lang w:eastAsia="ja-JP"/>
        </w:rPr>
        <w:t>Band combination related UE capability parameters are the main contributor to UE capability size increase.</w:t>
      </w:r>
    </w:p>
    <w:p w14:paraId="1DEFFDF5" w14:textId="5E166930" w:rsidR="00874BA1" w:rsidRPr="00874BA1" w:rsidRDefault="00874BA1" w:rsidP="00CD3704">
      <w:pPr>
        <w:ind w:left="1561" w:hangingChars="709" w:hanging="1561"/>
        <w:rPr>
          <w:rFonts w:eastAsiaTheme="minorEastAsia"/>
          <w:b/>
          <w:sz w:val="22"/>
          <w:szCs w:val="22"/>
          <w:lang w:eastAsia="ja-JP"/>
        </w:rPr>
      </w:pPr>
      <w:r>
        <w:rPr>
          <w:rFonts w:eastAsiaTheme="minorEastAsia" w:hint="eastAsia"/>
          <w:b/>
          <w:sz w:val="22"/>
          <w:szCs w:val="22"/>
          <w:lang w:eastAsia="ja-JP"/>
        </w:rPr>
        <w:t>Observation 2:</w:t>
      </w:r>
      <w:r>
        <w:rPr>
          <w:rFonts w:eastAsiaTheme="minorEastAsia"/>
          <w:bCs/>
          <w:sz w:val="22"/>
          <w:szCs w:val="22"/>
          <w:lang w:eastAsia="ja-JP"/>
        </w:rPr>
        <w:tab/>
      </w:r>
      <w:r>
        <w:rPr>
          <w:rFonts w:eastAsiaTheme="minorEastAsia" w:hint="eastAsia"/>
          <w:bCs/>
          <w:sz w:val="22"/>
          <w:szCs w:val="22"/>
          <w:lang w:eastAsia="ja-JP"/>
        </w:rPr>
        <w:t xml:space="preserve">The size of </w:t>
      </w:r>
      <w:proofErr w:type="spellStart"/>
      <w:r w:rsidRPr="00F81283">
        <w:rPr>
          <w:rFonts w:eastAsiaTheme="minorEastAsia"/>
          <w:bCs/>
          <w:i/>
          <w:iCs/>
          <w:sz w:val="22"/>
          <w:szCs w:val="22"/>
          <w:lang w:eastAsia="ja-JP"/>
        </w:rPr>
        <w:t>featureSetCombinations</w:t>
      </w:r>
      <w:proofErr w:type="spellEnd"/>
      <w:r>
        <w:rPr>
          <w:rFonts w:eastAsiaTheme="minorEastAsia" w:hint="eastAsia"/>
          <w:bCs/>
          <w:sz w:val="22"/>
          <w:szCs w:val="22"/>
          <w:lang w:eastAsia="ja-JP"/>
        </w:rPr>
        <w:t xml:space="preserve"> </w:t>
      </w:r>
      <w:r w:rsidR="00B1308B">
        <w:rPr>
          <w:rFonts w:eastAsiaTheme="minorEastAsia" w:hint="eastAsia"/>
          <w:bCs/>
          <w:sz w:val="22"/>
          <w:szCs w:val="22"/>
          <w:lang w:eastAsia="ja-JP"/>
        </w:rPr>
        <w:t xml:space="preserve">(merely containing pointers to feature sets) </w:t>
      </w:r>
      <w:r w:rsidR="005310AF">
        <w:rPr>
          <w:rFonts w:eastAsiaTheme="minorEastAsia" w:hint="eastAsia"/>
          <w:bCs/>
          <w:sz w:val="22"/>
          <w:szCs w:val="22"/>
          <w:lang w:eastAsia="ja-JP"/>
        </w:rPr>
        <w:t>becomes prominent factor when the number of supported band combinat</w:t>
      </w:r>
      <w:r w:rsidR="00A01AB3">
        <w:rPr>
          <w:rFonts w:eastAsiaTheme="minorEastAsia" w:hint="eastAsia"/>
          <w:bCs/>
          <w:sz w:val="22"/>
          <w:szCs w:val="22"/>
          <w:lang w:eastAsia="ja-JP"/>
        </w:rPr>
        <w:t>ion increases.</w:t>
      </w:r>
    </w:p>
    <w:p w14:paraId="5C4A35B7" w14:textId="0EADB46F" w:rsidR="00CD3704" w:rsidRDefault="008E0BEC" w:rsidP="00CD3704">
      <w:pPr>
        <w:ind w:left="1561" w:hangingChars="709" w:hanging="1561"/>
        <w:rPr>
          <w:rFonts w:eastAsiaTheme="minorEastAsia"/>
          <w:bCs/>
          <w:sz w:val="22"/>
          <w:szCs w:val="22"/>
          <w:lang w:eastAsia="ja-JP"/>
        </w:rPr>
      </w:pPr>
      <w:r w:rsidRPr="008E0BEC">
        <w:rPr>
          <w:rFonts w:eastAsiaTheme="minorEastAsia" w:hint="eastAsia"/>
          <w:b/>
          <w:sz w:val="22"/>
          <w:szCs w:val="22"/>
          <w:lang w:eastAsia="ja-JP"/>
        </w:rPr>
        <w:t xml:space="preserve">Observation </w:t>
      </w:r>
      <w:r w:rsidR="00A01AB3">
        <w:rPr>
          <w:rFonts w:eastAsiaTheme="minorEastAsia" w:hint="eastAsia"/>
          <w:b/>
          <w:sz w:val="22"/>
          <w:szCs w:val="22"/>
          <w:lang w:eastAsia="ja-JP"/>
        </w:rPr>
        <w:t>3</w:t>
      </w:r>
      <w:r w:rsidRPr="008E0BE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The </w:t>
      </w:r>
      <w:r w:rsidRPr="008E0BEC">
        <w:rPr>
          <w:rFonts w:eastAsiaTheme="minorEastAsia"/>
          <w:bCs/>
          <w:sz w:val="22"/>
          <w:szCs w:val="22"/>
          <w:lang w:eastAsia="ja-JP"/>
        </w:rPr>
        <w:t>Feature Set</w:t>
      </w:r>
      <w:r>
        <w:rPr>
          <w:rFonts w:eastAsiaTheme="minorEastAsia" w:hint="eastAsia"/>
          <w:bCs/>
          <w:sz w:val="22"/>
          <w:szCs w:val="22"/>
          <w:lang w:eastAsia="ja-JP"/>
        </w:rPr>
        <w:t xml:space="preserve"> </w:t>
      </w:r>
      <w:r w:rsidR="0071197E">
        <w:rPr>
          <w:rFonts w:eastAsiaTheme="minorEastAsia" w:hint="eastAsia"/>
          <w:bCs/>
          <w:sz w:val="22"/>
          <w:szCs w:val="22"/>
          <w:lang w:eastAsia="ja-JP"/>
        </w:rPr>
        <w:t>scheme</w:t>
      </w:r>
      <w:r w:rsidRPr="008E0BEC">
        <w:rPr>
          <w:rFonts w:eastAsiaTheme="minorEastAsia"/>
          <w:bCs/>
          <w:sz w:val="22"/>
          <w:szCs w:val="22"/>
          <w:lang w:eastAsia="ja-JP"/>
        </w:rPr>
        <w:t xml:space="preserve"> serves the intended purpose to reuse the same </w:t>
      </w:r>
      <w:r w:rsidR="0071197E">
        <w:rPr>
          <w:rFonts w:eastAsiaTheme="minorEastAsia" w:hint="eastAsia"/>
          <w:bCs/>
          <w:sz w:val="22"/>
          <w:szCs w:val="22"/>
          <w:lang w:eastAsia="ja-JP"/>
        </w:rPr>
        <w:t xml:space="preserve">set of </w:t>
      </w:r>
      <w:r w:rsidRPr="008E0BEC">
        <w:rPr>
          <w:rFonts w:eastAsiaTheme="minorEastAsia"/>
          <w:bCs/>
          <w:sz w:val="22"/>
          <w:szCs w:val="22"/>
          <w:lang w:eastAsia="ja-JP"/>
        </w:rPr>
        <w:t>UE capabilit</w:t>
      </w:r>
      <w:r w:rsidR="0071197E">
        <w:rPr>
          <w:rFonts w:eastAsiaTheme="minorEastAsia" w:hint="eastAsia"/>
          <w:bCs/>
          <w:sz w:val="22"/>
          <w:szCs w:val="22"/>
          <w:lang w:eastAsia="ja-JP"/>
        </w:rPr>
        <w:t>ies</w:t>
      </w:r>
      <w:r w:rsidRPr="008E0BEC">
        <w:rPr>
          <w:rFonts w:eastAsiaTheme="minorEastAsia"/>
          <w:bCs/>
          <w:sz w:val="22"/>
          <w:szCs w:val="22"/>
          <w:lang w:eastAsia="ja-JP"/>
        </w:rPr>
        <w:t xml:space="preserve"> across </w:t>
      </w:r>
      <w:r w:rsidR="00CD3704">
        <w:rPr>
          <w:rFonts w:eastAsiaTheme="minorEastAsia" w:hint="eastAsia"/>
          <w:bCs/>
          <w:sz w:val="22"/>
          <w:szCs w:val="22"/>
          <w:lang w:eastAsia="ja-JP"/>
        </w:rPr>
        <w:t xml:space="preserve">different </w:t>
      </w:r>
      <w:r w:rsidRPr="008E0BEC">
        <w:rPr>
          <w:rFonts w:eastAsiaTheme="minorEastAsia"/>
          <w:bCs/>
          <w:sz w:val="22"/>
          <w:szCs w:val="22"/>
          <w:lang w:eastAsia="ja-JP"/>
        </w:rPr>
        <w:t>band combinations</w:t>
      </w:r>
      <w:r w:rsidR="00CD3704">
        <w:rPr>
          <w:rFonts w:eastAsiaTheme="minorEastAsia" w:hint="eastAsia"/>
          <w:bCs/>
          <w:sz w:val="22"/>
          <w:szCs w:val="22"/>
          <w:lang w:eastAsia="ja-JP"/>
        </w:rPr>
        <w:t>.</w:t>
      </w:r>
    </w:p>
    <w:p w14:paraId="34C0C0F4" w14:textId="174E4499" w:rsidR="003679DF" w:rsidRDefault="00887FBF" w:rsidP="00887FBF">
      <w:pPr>
        <w:spacing w:beforeLines="100" w:before="240"/>
        <w:rPr>
          <w:rFonts w:eastAsiaTheme="minorEastAsia"/>
          <w:bCs/>
          <w:sz w:val="22"/>
          <w:szCs w:val="22"/>
          <w:lang w:eastAsia="ja-JP"/>
        </w:rPr>
      </w:pPr>
      <w:r>
        <w:rPr>
          <w:rFonts w:eastAsiaTheme="minorEastAsia" w:hint="eastAsia"/>
          <w:bCs/>
          <w:sz w:val="22"/>
          <w:szCs w:val="22"/>
          <w:lang w:eastAsia="ja-JP"/>
        </w:rPr>
        <w:t>Though not directly shown in the figure, s</w:t>
      </w:r>
      <w:r w:rsidR="00532235">
        <w:rPr>
          <w:rFonts w:eastAsiaTheme="minorEastAsia" w:hint="eastAsia"/>
          <w:bCs/>
          <w:sz w:val="22"/>
          <w:szCs w:val="22"/>
          <w:lang w:eastAsia="ja-JP"/>
        </w:rPr>
        <w:t xml:space="preserve">ome additional observations </w:t>
      </w:r>
      <w:r w:rsidR="00CE7745">
        <w:rPr>
          <w:rFonts w:eastAsiaTheme="minorEastAsia" w:hint="eastAsia"/>
          <w:bCs/>
          <w:sz w:val="22"/>
          <w:szCs w:val="22"/>
          <w:lang w:eastAsia="ja-JP"/>
        </w:rPr>
        <w:t xml:space="preserve">are made </w:t>
      </w:r>
      <w:r w:rsidR="001F3DB1">
        <w:rPr>
          <w:rFonts w:eastAsiaTheme="minorEastAsia" w:hint="eastAsia"/>
          <w:bCs/>
          <w:sz w:val="22"/>
          <w:szCs w:val="22"/>
          <w:lang w:eastAsia="ja-JP"/>
        </w:rPr>
        <w:t>based on our analysis</w:t>
      </w:r>
      <w:r w:rsidR="000D2F9F">
        <w:rPr>
          <w:rFonts w:eastAsiaTheme="minorEastAsia" w:hint="eastAsia"/>
          <w:bCs/>
          <w:sz w:val="22"/>
          <w:szCs w:val="22"/>
          <w:lang w:eastAsia="ja-JP"/>
        </w:rPr>
        <w:t>.</w:t>
      </w:r>
    </w:p>
    <w:p w14:paraId="70863683" w14:textId="2137E75B" w:rsidR="001F3DB1" w:rsidRDefault="000D2F9F" w:rsidP="001F3DB1">
      <w:pPr>
        <w:ind w:left="1561" w:hangingChars="709" w:hanging="1561"/>
        <w:rPr>
          <w:rFonts w:eastAsiaTheme="minorEastAsia"/>
          <w:bCs/>
          <w:sz w:val="22"/>
          <w:szCs w:val="22"/>
          <w:lang w:eastAsia="ja-JP"/>
        </w:rPr>
      </w:pPr>
      <w:r w:rsidRPr="008E0BEC">
        <w:rPr>
          <w:rFonts w:eastAsiaTheme="minorEastAsia" w:hint="eastAsia"/>
          <w:b/>
          <w:sz w:val="22"/>
          <w:szCs w:val="22"/>
          <w:lang w:eastAsia="ja-JP"/>
        </w:rPr>
        <w:t xml:space="preserve">Observation </w:t>
      </w:r>
      <w:r w:rsidR="00887FBF">
        <w:rPr>
          <w:rFonts w:eastAsiaTheme="minorEastAsia" w:hint="eastAsia"/>
          <w:b/>
          <w:sz w:val="22"/>
          <w:szCs w:val="22"/>
          <w:lang w:eastAsia="ja-JP"/>
        </w:rPr>
        <w:t>4</w:t>
      </w:r>
      <w:r w:rsidRPr="008E0BE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w:t>
      </w:r>
      <w:r w:rsidR="008E0BEC" w:rsidRPr="008E0BEC">
        <w:rPr>
          <w:rFonts w:eastAsiaTheme="minorEastAsia"/>
          <w:bCs/>
          <w:sz w:val="22"/>
          <w:szCs w:val="22"/>
          <w:lang w:eastAsia="ja-JP"/>
        </w:rPr>
        <w:t xml:space="preserve">oughly the half of </w:t>
      </w:r>
      <w:r w:rsidR="008E0BEC" w:rsidRPr="00F81283">
        <w:rPr>
          <w:rFonts w:eastAsiaTheme="minorEastAsia"/>
          <w:bCs/>
          <w:i/>
          <w:iCs/>
          <w:sz w:val="22"/>
          <w:szCs w:val="22"/>
          <w:lang w:eastAsia="ja-JP"/>
        </w:rPr>
        <w:t>RF</w:t>
      </w:r>
      <w:r w:rsidR="00F81283" w:rsidRPr="00F81283">
        <w:rPr>
          <w:rFonts w:eastAsiaTheme="minorEastAsia" w:hint="eastAsia"/>
          <w:bCs/>
          <w:i/>
          <w:iCs/>
          <w:sz w:val="22"/>
          <w:szCs w:val="22"/>
          <w:lang w:eastAsia="ja-JP"/>
        </w:rPr>
        <w:t>-</w:t>
      </w:r>
      <w:r w:rsidR="008E0BEC" w:rsidRPr="00F81283">
        <w:rPr>
          <w:rFonts w:eastAsiaTheme="minorEastAsia"/>
          <w:bCs/>
          <w:i/>
          <w:iCs/>
          <w:sz w:val="22"/>
          <w:szCs w:val="22"/>
          <w:lang w:eastAsia="ja-JP"/>
        </w:rPr>
        <w:t>parameters</w:t>
      </w:r>
      <w:r w:rsidR="008E0BEC" w:rsidRPr="008E0BEC">
        <w:rPr>
          <w:rFonts w:eastAsiaTheme="minorEastAsia"/>
          <w:bCs/>
          <w:sz w:val="22"/>
          <w:szCs w:val="22"/>
          <w:lang w:eastAsia="ja-JP"/>
        </w:rPr>
        <w:t xml:space="preserve"> is baseband related UE capability parameters, which would be reuseable across band combinations.</w:t>
      </w:r>
    </w:p>
    <w:p w14:paraId="19998FA5" w14:textId="4EA34512" w:rsidR="00D44D45" w:rsidRDefault="001F3DB1" w:rsidP="001F3DB1">
      <w:pPr>
        <w:ind w:left="1561" w:hangingChars="709" w:hanging="1561"/>
        <w:rPr>
          <w:rFonts w:eastAsiaTheme="minorEastAsia"/>
          <w:bCs/>
          <w:sz w:val="22"/>
          <w:szCs w:val="22"/>
          <w:lang w:eastAsia="ja-JP"/>
        </w:rPr>
      </w:pPr>
      <w:r>
        <w:rPr>
          <w:rFonts w:eastAsiaTheme="minorEastAsia" w:hint="eastAsia"/>
          <w:b/>
          <w:sz w:val="22"/>
          <w:szCs w:val="22"/>
          <w:lang w:eastAsia="ja-JP"/>
        </w:rPr>
        <w:t xml:space="preserve">Observation </w:t>
      </w:r>
      <w:r w:rsidR="00887FBF">
        <w:rPr>
          <w:rFonts w:eastAsiaTheme="minorEastAsia" w:hint="eastAsia"/>
          <w:b/>
          <w:sz w:val="22"/>
          <w:szCs w:val="22"/>
          <w:lang w:eastAsia="ja-JP"/>
        </w:rPr>
        <w:t>5</w:t>
      </w:r>
      <w:r>
        <w:rPr>
          <w:rFonts w:eastAsiaTheme="minorEastAsia" w:hint="eastAsia"/>
          <w:b/>
          <w:sz w:val="22"/>
          <w:szCs w:val="22"/>
          <w:lang w:eastAsia="ja-JP"/>
        </w:rPr>
        <w:t>:</w:t>
      </w:r>
      <w:r>
        <w:rPr>
          <w:rFonts w:eastAsiaTheme="minorEastAsia"/>
          <w:bCs/>
          <w:sz w:val="22"/>
          <w:szCs w:val="22"/>
          <w:lang w:eastAsia="ja-JP"/>
        </w:rPr>
        <w:tab/>
      </w:r>
      <w:r w:rsidR="008E0BEC" w:rsidRPr="008E0BEC">
        <w:rPr>
          <w:rFonts w:eastAsiaTheme="minorEastAsia" w:hint="eastAsia"/>
          <w:bCs/>
          <w:sz w:val="22"/>
          <w:szCs w:val="22"/>
          <w:lang w:eastAsia="ja-JP"/>
        </w:rPr>
        <w:t>“</w:t>
      </w:r>
      <w:r w:rsidR="008E0BEC" w:rsidRPr="008E0BEC">
        <w:rPr>
          <w:rFonts w:eastAsiaTheme="minorEastAsia"/>
          <w:bCs/>
          <w:sz w:val="22"/>
          <w:szCs w:val="22"/>
          <w:lang w:eastAsia="ja-JP"/>
        </w:rPr>
        <w:t xml:space="preserve">Multi-dimensional” aspect of UE capabilities, such as CC BW and MIMO-layers, leads to the advertisement of a large number of feature sets within </w:t>
      </w:r>
      <w:r w:rsidR="00BE10DC">
        <w:rPr>
          <w:rFonts w:eastAsiaTheme="minorEastAsia" w:hint="eastAsia"/>
          <w:bCs/>
          <w:sz w:val="22"/>
          <w:szCs w:val="22"/>
          <w:lang w:eastAsia="ja-JP"/>
        </w:rPr>
        <w:t>each</w:t>
      </w:r>
      <w:r w:rsidR="008E0BEC" w:rsidRPr="008E0BEC">
        <w:rPr>
          <w:rFonts w:eastAsiaTheme="minorEastAsia"/>
          <w:bCs/>
          <w:sz w:val="22"/>
          <w:szCs w:val="22"/>
          <w:lang w:eastAsia="ja-JP"/>
        </w:rPr>
        <w:t xml:space="preserve"> </w:t>
      </w:r>
      <w:proofErr w:type="spellStart"/>
      <w:r w:rsidR="001A02F5" w:rsidRPr="00F81283">
        <w:rPr>
          <w:rFonts w:eastAsiaTheme="minorEastAsia"/>
          <w:bCs/>
          <w:i/>
          <w:iCs/>
          <w:sz w:val="22"/>
          <w:szCs w:val="22"/>
          <w:lang w:eastAsia="ja-JP"/>
        </w:rPr>
        <w:t>featureSetCombination</w:t>
      </w:r>
      <w:proofErr w:type="spellEnd"/>
      <w:r w:rsidR="00CE7745">
        <w:rPr>
          <w:rFonts w:eastAsiaTheme="minorEastAsia" w:hint="eastAsia"/>
          <w:bCs/>
          <w:sz w:val="22"/>
          <w:szCs w:val="22"/>
          <w:lang w:eastAsia="ja-JP"/>
        </w:rPr>
        <w:t xml:space="preserve"> (</w:t>
      </w:r>
      <w:r w:rsidR="00FC6512">
        <w:rPr>
          <w:rFonts w:eastAsiaTheme="minorEastAsia" w:hint="eastAsia"/>
          <w:bCs/>
          <w:sz w:val="22"/>
          <w:szCs w:val="22"/>
          <w:lang w:eastAsia="ja-JP"/>
        </w:rPr>
        <w:t xml:space="preserve">corresponding to </w:t>
      </w:r>
      <w:r w:rsidR="00270C26">
        <w:rPr>
          <w:rFonts w:eastAsiaTheme="minorEastAsia" w:hint="eastAsia"/>
          <w:bCs/>
          <w:sz w:val="22"/>
          <w:szCs w:val="22"/>
          <w:lang w:eastAsia="ja-JP"/>
        </w:rPr>
        <w:t>one</w:t>
      </w:r>
      <w:r w:rsidR="00FC6512">
        <w:rPr>
          <w:rFonts w:eastAsiaTheme="minorEastAsia" w:hint="eastAsia"/>
          <w:bCs/>
          <w:sz w:val="22"/>
          <w:szCs w:val="22"/>
          <w:lang w:eastAsia="ja-JP"/>
        </w:rPr>
        <w:t xml:space="preserve"> </w:t>
      </w:r>
      <w:proofErr w:type="spellStart"/>
      <w:r w:rsidR="00FC6512" w:rsidRPr="00FC6512">
        <w:rPr>
          <w:rFonts w:eastAsiaTheme="minorEastAsia" w:hint="eastAsia"/>
          <w:bCs/>
          <w:i/>
          <w:iCs/>
          <w:sz w:val="22"/>
          <w:szCs w:val="22"/>
          <w:lang w:eastAsia="ja-JP"/>
        </w:rPr>
        <w:t>featureSetCombinationId</w:t>
      </w:r>
      <w:proofErr w:type="spellEnd"/>
      <w:r w:rsidR="00FC6512">
        <w:rPr>
          <w:rFonts w:eastAsiaTheme="minorEastAsia" w:hint="eastAsia"/>
          <w:bCs/>
          <w:sz w:val="22"/>
          <w:szCs w:val="22"/>
          <w:lang w:eastAsia="ja-JP"/>
        </w:rPr>
        <w:t>).</w:t>
      </w:r>
    </w:p>
    <w:p w14:paraId="34C50858" w14:textId="765D10BB" w:rsidR="0048056D" w:rsidRPr="0048056D" w:rsidRDefault="0048056D" w:rsidP="0048056D">
      <w:pPr>
        <w:pStyle w:val="ListParagraph"/>
        <w:keepNext/>
        <w:keepLines/>
        <w:numPr>
          <w:ilvl w:val="1"/>
          <w:numId w:val="9"/>
        </w:numPr>
        <w:spacing w:before="180" w:line="257" w:lineRule="auto"/>
        <w:outlineLvl w:val="1"/>
        <w:rPr>
          <w:rFonts w:ascii="Arial" w:hAnsi="Arial"/>
          <w:sz w:val="28"/>
        </w:rPr>
      </w:pPr>
      <w:r w:rsidRPr="0048056D">
        <w:rPr>
          <w:rFonts w:ascii="Arial" w:hAnsi="Arial" w:hint="eastAsia"/>
          <w:sz w:val="28"/>
          <w:lang w:eastAsia="ja-JP"/>
        </w:rPr>
        <w:t xml:space="preserve">Dynamic UE capability </w:t>
      </w:r>
      <w:r w:rsidRPr="0048056D">
        <w:rPr>
          <w:rFonts w:ascii="Arial" w:hAnsi="Arial"/>
          <w:sz w:val="28"/>
          <w:lang w:eastAsia="ja-JP"/>
        </w:rPr>
        <w:t>changes</w:t>
      </w:r>
      <w:r w:rsidRPr="0048056D">
        <w:rPr>
          <w:rFonts w:ascii="Arial" w:hAnsi="Arial" w:hint="eastAsia"/>
          <w:sz w:val="28"/>
          <w:lang w:eastAsia="ja-JP"/>
        </w:rPr>
        <w:t xml:space="preserve"> in connected mode</w:t>
      </w:r>
    </w:p>
    <w:p w14:paraId="184EDB6F" w14:textId="46F77909" w:rsidR="00762AFD" w:rsidRDefault="004D02FC" w:rsidP="0045087D">
      <w:pPr>
        <w:rPr>
          <w:rFonts w:eastAsiaTheme="minorEastAsia"/>
          <w:bCs/>
          <w:sz w:val="22"/>
          <w:szCs w:val="22"/>
          <w:lang w:eastAsia="ja-JP"/>
        </w:rPr>
      </w:pPr>
      <w:r>
        <w:rPr>
          <w:rFonts w:eastAsiaTheme="minorEastAsia" w:hint="eastAsia"/>
          <w:bCs/>
          <w:sz w:val="22"/>
          <w:szCs w:val="22"/>
          <w:lang w:eastAsia="ja-JP"/>
        </w:rPr>
        <w:t xml:space="preserve">In the current </w:t>
      </w:r>
      <w:r w:rsidR="00515169">
        <w:rPr>
          <w:rFonts w:eastAsiaTheme="minorEastAsia" w:hint="eastAsia"/>
          <w:bCs/>
          <w:sz w:val="22"/>
          <w:szCs w:val="22"/>
          <w:lang w:eastAsia="ja-JP"/>
        </w:rPr>
        <w:t xml:space="preserve">5G NR standard, the UE can </w:t>
      </w:r>
      <w:r w:rsidR="004E02DD">
        <w:rPr>
          <w:rFonts w:eastAsiaTheme="minorEastAsia" w:hint="eastAsia"/>
          <w:bCs/>
          <w:sz w:val="22"/>
          <w:szCs w:val="22"/>
          <w:lang w:eastAsia="ja-JP"/>
        </w:rPr>
        <w:t xml:space="preserve">indicate the </w:t>
      </w:r>
      <w:r w:rsidR="005570F5">
        <w:rPr>
          <w:rFonts w:eastAsiaTheme="minorEastAsia" w:hint="eastAsia"/>
          <w:bCs/>
          <w:sz w:val="22"/>
          <w:szCs w:val="22"/>
          <w:lang w:eastAsia="ja-JP"/>
        </w:rPr>
        <w:t>change</w:t>
      </w:r>
      <w:r w:rsidR="004E02DD">
        <w:rPr>
          <w:rFonts w:eastAsiaTheme="minorEastAsia" w:hint="eastAsia"/>
          <w:bCs/>
          <w:sz w:val="22"/>
          <w:szCs w:val="22"/>
          <w:lang w:eastAsia="ja-JP"/>
        </w:rPr>
        <w:t xml:space="preserve"> of</w:t>
      </w:r>
      <w:r w:rsidR="001B11D8">
        <w:rPr>
          <w:rFonts w:eastAsiaTheme="minorEastAsia" w:hint="eastAsia"/>
          <w:bCs/>
          <w:sz w:val="22"/>
          <w:szCs w:val="22"/>
          <w:lang w:eastAsia="ja-JP"/>
        </w:rPr>
        <w:t xml:space="preserve"> radio </w:t>
      </w:r>
      <w:r w:rsidR="001B11D8">
        <w:rPr>
          <w:rFonts w:eastAsiaTheme="minorEastAsia"/>
          <w:bCs/>
          <w:sz w:val="22"/>
          <w:szCs w:val="22"/>
          <w:lang w:eastAsia="ja-JP"/>
        </w:rPr>
        <w:t>capabilities</w:t>
      </w:r>
      <w:r w:rsidR="001B11D8">
        <w:rPr>
          <w:rFonts w:eastAsiaTheme="minorEastAsia" w:hint="eastAsia"/>
          <w:bCs/>
          <w:sz w:val="22"/>
          <w:szCs w:val="22"/>
          <w:lang w:eastAsia="ja-JP"/>
        </w:rPr>
        <w:t xml:space="preserve"> by means of NAS procedure in</w:t>
      </w:r>
      <w:r w:rsidR="00D846D1">
        <w:rPr>
          <w:rFonts w:eastAsiaTheme="minorEastAsia" w:hint="eastAsia"/>
          <w:bCs/>
          <w:sz w:val="22"/>
          <w:szCs w:val="22"/>
          <w:lang w:eastAsia="ja-JP"/>
        </w:rPr>
        <w:t xml:space="preserve"> idle mode</w:t>
      </w:r>
      <w:r w:rsidR="00694B42">
        <w:rPr>
          <w:rFonts w:eastAsiaTheme="minorEastAsia" w:hint="eastAsia"/>
          <w:bCs/>
          <w:sz w:val="22"/>
          <w:szCs w:val="22"/>
          <w:lang w:eastAsia="ja-JP"/>
        </w:rPr>
        <w:t xml:space="preserve">. In connected mode on the other hand, the UE can indicate its </w:t>
      </w:r>
      <w:r w:rsidR="004172EF">
        <w:rPr>
          <w:rFonts w:eastAsiaTheme="minorEastAsia" w:hint="eastAsia"/>
          <w:bCs/>
          <w:sz w:val="22"/>
          <w:szCs w:val="22"/>
          <w:lang w:eastAsia="ja-JP"/>
        </w:rPr>
        <w:t xml:space="preserve">capability limitations </w:t>
      </w:r>
      <w:r w:rsidR="004172EF">
        <w:rPr>
          <w:rFonts w:eastAsiaTheme="minorEastAsia" w:hint="eastAsia"/>
          <w:bCs/>
          <w:sz w:val="22"/>
          <w:szCs w:val="22"/>
          <w:lang w:eastAsia="ja-JP"/>
        </w:rPr>
        <w:lastRenderedPageBreak/>
        <w:t>for different use cases</w:t>
      </w:r>
      <w:r w:rsidR="000E6BA5">
        <w:rPr>
          <w:rFonts w:eastAsiaTheme="minorEastAsia" w:hint="eastAsia"/>
          <w:bCs/>
          <w:sz w:val="22"/>
          <w:szCs w:val="22"/>
          <w:lang w:eastAsia="ja-JP"/>
        </w:rPr>
        <w:t xml:space="preserve">, </w:t>
      </w:r>
      <w:r w:rsidR="00487208">
        <w:rPr>
          <w:rFonts w:eastAsiaTheme="minorEastAsia" w:hint="eastAsia"/>
          <w:bCs/>
          <w:sz w:val="22"/>
          <w:szCs w:val="22"/>
          <w:lang w:eastAsia="ja-JP"/>
        </w:rPr>
        <w:t xml:space="preserve">i.e. </w:t>
      </w:r>
      <w:r w:rsidR="00801679">
        <w:rPr>
          <w:rFonts w:eastAsiaTheme="minorEastAsia" w:hint="eastAsia"/>
          <w:bCs/>
          <w:sz w:val="22"/>
          <w:szCs w:val="22"/>
          <w:lang w:eastAsia="ja-JP"/>
        </w:rPr>
        <w:t xml:space="preserve">Overheating, </w:t>
      </w:r>
      <w:r w:rsidR="00852C4F">
        <w:rPr>
          <w:rFonts w:eastAsiaTheme="minorEastAsia" w:hint="eastAsia"/>
          <w:bCs/>
          <w:sz w:val="22"/>
          <w:szCs w:val="22"/>
          <w:lang w:eastAsia="ja-JP"/>
        </w:rPr>
        <w:t xml:space="preserve">In-Device Coexistence, </w:t>
      </w:r>
      <w:r w:rsidR="00801679">
        <w:rPr>
          <w:rFonts w:eastAsiaTheme="minorEastAsia" w:hint="eastAsia"/>
          <w:bCs/>
          <w:sz w:val="22"/>
          <w:szCs w:val="22"/>
          <w:lang w:eastAsia="ja-JP"/>
        </w:rPr>
        <w:t>Power Saving and MUSIM</w:t>
      </w:r>
      <w:r w:rsidR="00153F7B">
        <w:rPr>
          <w:rFonts w:eastAsiaTheme="minorEastAsia" w:hint="eastAsia"/>
          <w:bCs/>
          <w:sz w:val="22"/>
          <w:szCs w:val="22"/>
          <w:lang w:eastAsia="ja-JP"/>
        </w:rPr>
        <w:t xml:space="preserve">, as summarized in the table below. </w:t>
      </w:r>
    </w:p>
    <w:tbl>
      <w:tblPr>
        <w:tblStyle w:val="TableGrid"/>
        <w:tblW w:w="0" w:type="auto"/>
        <w:tblLook w:val="04A0" w:firstRow="1" w:lastRow="0" w:firstColumn="1" w:lastColumn="0" w:noHBand="0" w:noVBand="1"/>
      </w:tblPr>
      <w:tblGrid>
        <w:gridCol w:w="2263"/>
        <w:gridCol w:w="1276"/>
        <w:gridCol w:w="6090"/>
      </w:tblGrid>
      <w:tr w:rsidR="00E06019" w14:paraId="33995E25" w14:textId="77777777" w:rsidTr="00125E1F">
        <w:trPr>
          <w:trHeight w:val="406"/>
        </w:trPr>
        <w:tc>
          <w:tcPr>
            <w:tcW w:w="2263" w:type="dxa"/>
          </w:tcPr>
          <w:p w14:paraId="55BAFD97" w14:textId="2D7439A1" w:rsidR="00E06019" w:rsidRPr="007D0D7B" w:rsidRDefault="00153F7B" w:rsidP="00C20CB2">
            <w:pPr>
              <w:spacing w:after="0"/>
              <w:rPr>
                <w:rFonts w:eastAsiaTheme="minorEastAsia"/>
                <w:b/>
                <w:lang w:eastAsia="ja-JP"/>
              </w:rPr>
            </w:pPr>
            <w:r w:rsidRPr="007D0D7B">
              <w:rPr>
                <w:rFonts w:eastAsiaTheme="minorEastAsia" w:hint="eastAsia"/>
                <w:b/>
                <w:lang w:eastAsia="ja-JP"/>
              </w:rPr>
              <w:t>U</w:t>
            </w:r>
            <w:r w:rsidRPr="007D0D7B">
              <w:rPr>
                <w:rFonts w:eastAsiaTheme="minorEastAsia"/>
                <w:b/>
                <w:lang w:eastAsia="ja-JP"/>
              </w:rPr>
              <w:t>s</w:t>
            </w:r>
            <w:r w:rsidRPr="007D0D7B">
              <w:rPr>
                <w:rFonts w:eastAsiaTheme="minorEastAsia" w:hint="eastAsia"/>
                <w:b/>
                <w:lang w:eastAsia="ja-JP"/>
              </w:rPr>
              <w:t xml:space="preserve">e </w:t>
            </w:r>
            <w:r w:rsidR="007D5A35" w:rsidRPr="007D0D7B">
              <w:rPr>
                <w:rFonts w:eastAsiaTheme="minorEastAsia" w:hint="eastAsia"/>
                <w:b/>
                <w:lang w:eastAsia="ja-JP"/>
              </w:rPr>
              <w:t>C</w:t>
            </w:r>
            <w:r w:rsidRPr="007D0D7B">
              <w:rPr>
                <w:rFonts w:eastAsiaTheme="minorEastAsia" w:hint="eastAsia"/>
                <w:b/>
                <w:lang w:eastAsia="ja-JP"/>
              </w:rPr>
              <w:t>ase</w:t>
            </w:r>
          </w:p>
        </w:tc>
        <w:tc>
          <w:tcPr>
            <w:tcW w:w="1276" w:type="dxa"/>
          </w:tcPr>
          <w:p w14:paraId="019F7947" w14:textId="429A91AC" w:rsidR="00E06019" w:rsidRPr="007D0D7B" w:rsidRDefault="00E06019" w:rsidP="00C20CB2">
            <w:pPr>
              <w:spacing w:after="0"/>
              <w:rPr>
                <w:rFonts w:eastAsiaTheme="minorEastAsia"/>
                <w:b/>
                <w:lang w:eastAsia="ja-JP"/>
              </w:rPr>
            </w:pPr>
            <w:r w:rsidRPr="007D0D7B">
              <w:rPr>
                <w:rFonts w:eastAsiaTheme="minorEastAsia" w:hint="eastAsia"/>
                <w:b/>
                <w:lang w:eastAsia="ja-JP"/>
              </w:rPr>
              <w:t>Rele</w:t>
            </w:r>
            <w:r w:rsidR="006D021C" w:rsidRPr="007D0D7B">
              <w:rPr>
                <w:rFonts w:eastAsiaTheme="minorEastAsia" w:hint="eastAsia"/>
                <w:b/>
                <w:lang w:eastAsia="ja-JP"/>
              </w:rPr>
              <w:t>ase</w:t>
            </w:r>
          </w:p>
        </w:tc>
        <w:tc>
          <w:tcPr>
            <w:tcW w:w="6090" w:type="dxa"/>
          </w:tcPr>
          <w:p w14:paraId="5DFC5017" w14:textId="7A673645" w:rsidR="00E06019" w:rsidRPr="007D0D7B" w:rsidRDefault="00153F7B" w:rsidP="00C20CB2">
            <w:pPr>
              <w:spacing w:after="0"/>
              <w:rPr>
                <w:rFonts w:eastAsiaTheme="minorEastAsia"/>
                <w:b/>
                <w:lang w:eastAsia="ja-JP"/>
              </w:rPr>
            </w:pPr>
            <w:r w:rsidRPr="007D0D7B">
              <w:rPr>
                <w:rFonts w:eastAsiaTheme="minorEastAsia" w:hint="eastAsia"/>
                <w:b/>
                <w:lang w:eastAsia="ja-JP"/>
              </w:rPr>
              <w:t xml:space="preserve">UE </w:t>
            </w:r>
            <w:r w:rsidR="007D5A35" w:rsidRPr="007D0D7B">
              <w:rPr>
                <w:rFonts w:eastAsiaTheme="minorEastAsia" w:hint="eastAsia"/>
                <w:b/>
                <w:lang w:eastAsia="ja-JP"/>
              </w:rPr>
              <w:t>I</w:t>
            </w:r>
            <w:r w:rsidRPr="007D0D7B">
              <w:rPr>
                <w:rFonts w:eastAsiaTheme="minorEastAsia" w:hint="eastAsia"/>
                <w:b/>
                <w:lang w:eastAsia="ja-JP"/>
              </w:rPr>
              <w:t>ndications</w:t>
            </w:r>
          </w:p>
        </w:tc>
      </w:tr>
      <w:tr w:rsidR="00E06019" w14:paraId="68D28022" w14:textId="77777777" w:rsidTr="00125E1F">
        <w:tc>
          <w:tcPr>
            <w:tcW w:w="2263" w:type="dxa"/>
          </w:tcPr>
          <w:p w14:paraId="1DBD83F1" w14:textId="4EB45C8B" w:rsidR="00E06019" w:rsidRPr="007D0D7B" w:rsidRDefault="00264536" w:rsidP="00C20CB2">
            <w:pPr>
              <w:spacing w:after="0"/>
              <w:rPr>
                <w:rFonts w:eastAsiaTheme="minorEastAsia"/>
                <w:bCs/>
                <w:lang w:eastAsia="ja-JP"/>
              </w:rPr>
            </w:pPr>
            <w:r w:rsidRPr="007D0D7B">
              <w:rPr>
                <w:rFonts w:eastAsiaTheme="minorEastAsia" w:hint="eastAsia"/>
                <w:bCs/>
                <w:lang w:eastAsia="ja-JP"/>
              </w:rPr>
              <w:t>Overheating</w:t>
            </w:r>
          </w:p>
        </w:tc>
        <w:tc>
          <w:tcPr>
            <w:tcW w:w="1276" w:type="dxa"/>
          </w:tcPr>
          <w:p w14:paraId="0A7B6781" w14:textId="3F54361F" w:rsidR="00E06019" w:rsidRPr="007D0D7B" w:rsidRDefault="00264536" w:rsidP="00C20CB2">
            <w:pPr>
              <w:spacing w:after="0"/>
              <w:rPr>
                <w:rFonts w:eastAsiaTheme="minorEastAsia"/>
                <w:bCs/>
                <w:lang w:eastAsia="ja-JP"/>
              </w:rPr>
            </w:pPr>
            <w:r w:rsidRPr="007D0D7B">
              <w:rPr>
                <w:rFonts w:eastAsiaTheme="minorEastAsia" w:hint="eastAsia"/>
                <w:bCs/>
                <w:lang w:eastAsia="ja-JP"/>
              </w:rPr>
              <w:t>Rel-15</w:t>
            </w:r>
          </w:p>
        </w:tc>
        <w:tc>
          <w:tcPr>
            <w:tcW w:w="6090" w:type="dxa"/>
          </w:tcPr>
          <w:p w14:paraId="0C0867E5" w14:textId="4A47A5EE" w:rsidR="00E06019" w:rsidRPr="007D0D7B" w:rsidRDefault="00264536"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(FR1/FR2</w:t>
            </w:r>
            <w:r w:rsidR="00CD2D7D" w:rsidRPr="007D0D7B">
              <w:rPr>
                <w:rFonts w:ascii="CG Times (WN)" w:eastAsiaTheme="minorEastAsia" w:hAnsi="CG Times (WN)" w:hint="eastAsia"/>
                <w:bCs/>
                <w:sz w:val="20"/>
                <w:szCs w:val="20"/>
                <w:lang w:eastAsia="ja-JP"/>
              </w:rPr>
              <w:t>,</w:t>
            </w:r>
            <w:r w:rsidRPr="007D0D7B">
              <w:rPr>
                <w:rFonts w:ascii="CG Times (WN)" w:eastAsiaTheme="minorEastAsia" w:hAnsi="CG Times (WN)" w:hint="eastAsia"/>
                <w:bCs/>
                <w:sz w:val="20"/>
                <w:szCs w:val="20"/>
                <w:lang w:eastAsia="ja-JP"/>
              </w:rPr>
              <w:t xml:space="preserve"> UL/DL)</w:t>
            </w:r>
          </w:p>
          <w:p w14:paraId="13380055" w14:textId="03646580" w:rsidR="007D5A35" w:rsidRPr="007D0D7B" w:rsidRDefault="007D5A35"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(FR1/FR2</w:t>
            </w:r>
            <w:r w:rsidR="00CD2D7D" w:rsidRPr="007D0D7B">
              <w:rPr>
                <w:rFonts w:ascii="CG Times (WN)" w:eastAsiaTheme="minorEastAsia" w:hAnsi="CG Times (WN)" w:hint="eastAsia"/>
                <w:bCs/>
                <w:sz w:val="20"/>
                <w:szCs w:val="20"/>
                <w:lang w:eastAsia="ja-JP"/>
              </w:rPr>
              <w:t>,</w:t>
            </w:r>
            <w:r w:rsidRPr="007D0D7B">
              <w:rPr>
                <w:rFonts w:ascii="CG Times (WN)" w:eastAsiaTheme="minorEastAsia" w:hAnsi="CG Times (WN)" w:hint="eastAsia"/>
                <w:bCs/>
                <w:sz w:val="20"/>
                <w:szCs w:val="20"/>
                <w:lang w:eastAsia="ja-JP"/>
              </w:rPr>
              <w:t xml:space="preserve"> UL/DL)</w:t>
            </w:r>
          </w:p>
          <w:p w14:paraId="3B3E871F" w14:textId="1362395D" w:rsidR="007D5A35" w:rsidRPr="007D0D7B" w:rsidRDefault="007D5A35"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number of CCs (UL/DL)</w:t>
            </w:r>
          </w:p>
        </w:tc>
      </w:tr>
      <w:tr w:rsidR="00E06019" w14:paraId="38779FD9" w14:textId="77777777" w:rsidTr="00125E1F">
        <w:tc>
          <w:tcPr>
            <w:tcW w:w="2263" w:type="dxa"/>
          </w:tcPr>
          <w:p w14:paraId="6E8A8A51" w14:textId="0AE2B0D8" w:rsidR="00E06019" w:rsidRPr="007D0D7B" w:rsidRDefault="00C20CB2" w:rsidP="00C20CB2">
            <w:pPr>
              <w:spacing w:after="0"/>
              <w:rPr>
                <w:rFonts w:eastAsiaTheme="minorEastAsia"/>
                <w:bCs/>
                <w:lang w:eastAsia="ja-JP"/>
              </w:rPr>
            </w:pPr>
            <w:r w:rsidRPr="007D0D7B">
              <w:rPr>
                <w:rFonts w:eastAsiaTheme="minorEastAsia" w:hint="eastAsia"/>
                <w:bCs/>
                <w:lang w:eastAsia="ja-JP"/>
              </w:rPr>
              <w:t xml:space="preserve">In-Device </w:t>
            </w:r>
            <w:proofErr w:type="spellStart"/>
            <w:r w:rsidRPr="007D0D7B">
              <w:rPr>
                <w:rFonts w:eastAsiaTheme="minorEastAsia" w:hint="eastAsia"/>
                <w:bCs/>
                <w:lang w:eastAsia="ja-JP"/>
              </w:rPr>
              <w:t>Coex</w:t>
            </w:r>
            <w:proofErr w:type="spellEnd"/>
            <w:r w:rsidRPr="007D0D7B">
              <w:rPr>
                <w:rFonts w:eastAsiaTheme="minorEastAsia" w:hint="eastAsia"/>
                <w:bCs/>
                <w:lang w:eastAsia="ja-JP"/>
              </w:rPr>
              <w:t>.</w:t>
            </w:r>
          </w:p>
        </w:tc>
        <w:tc>
          <w:tcPr>
            <w:tcW w:w="1276" w:type="dxa"/>
          </w:tcPr>
          <w:p w14:paraId="53E929D4" w14:textId="70DA2BD2" w:rsidR="00E06019" w:rsidRPr="007D0D7B" w:rsidRDefault="00C20CB2" w:rsidP="00C20CB2">
            <w:pPr>
              <w:spacing w:after="0"/>
              <w:rPr>
                <w:rFonts w:eastAsiaTheme="minorEastAsia"/>
                <w:bCs/>
                <w:lang w:eastAsia="ja-JP"/>
              </w:rPr>
            </w:pPr>
            <w:r w:rsidRPr="007D0D7B">
              <w:rPr>
                <w:rFonts w:eastAsiaTheme="minorEastAsia" w:hint="eastAsia"/>
                <w:bCs/>
                <w:lang w:eastAsia="ja-JP"/>
              </w:rPr>
              <w:t>Rel-16</w:t>
            </w:r>
          </w:p>
        </w:tc>
        <w:tc>
          <w:tcPr>
            <w:tcW w:w="6090" w:type="dxa"/>
          </w:tcPr>
          <w:p w14:paraId="46050CF5" w14:textId="77777777" w:rsidR="005965C7" w:rsidRPr="007D0D7B" w:rsidRDefault="005965C7" w:rsidP="005965C7">
            <w:pPr>
              <w:pStyle w:val="ListParagraph"/>
              <w:numPr>
                <w:ilvl w:val="0"/>
                <w:numId w:val="35"/>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A</w:t>
            </w:r>
            <w:r w:rsidRPr="007D0D7B">
              <w:rPr>
                <w:rFonts w:ascii="CG Times (WN)" w:eastAsiaTheme="minorEastAsia" w:hAnsi="CG Times (WN)" w:hint="eastAsia"/>
                <w:bCs/>
                <w:sz w:val="20"/>
                <w:szCs w:val="20"/>
                <w:lang w:eastAsia="ja-JP"/>
              </w:rPr>
              <w:t>ffected frequencies</w:t>
            </w:r>
          </w:p>
          <w:p w14:paraId="32F69324" w14:textId="6DF6836F" w:rsidR="00E06019" w:rsidRPr="007D0D7B" w:rsidRDefault="005965C7" w:rsidP="005965C7">
            <w:pPr>
              <w:pStyle w:val="ListParagraph"/>
              <w:numPr>
                <w:ilvl w:val="0"/>
                <w:numId w:val="35"/>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Affected frequency combinations</w:t>
            </w:r>
            <w:r w:rsidRPr="007D0D7B">
              <w:rPr>
                <w:rFonts w:ascii="CG Times (WN)" w:eastAsiaTheme="minorEastAsia" w:hAnsi="CG Times (WN)"/>
                <w:bCs/>
                <w:sz w:val="20"/>
                <w:szCs w:val="20"/>
                <w:lang w:eastAsia="ja-JP"/>
              </w:rPr>
              <w:t>.</w:t>
            </w:r>
          </w:p>
        </w:tc>
      </w:tr>
      <w:tr w:rsidR="007D5A35" w14:paraId="2B065600" w14:textId="77777777" w:rsidTr="00125E1F">
        <w:tc>
          <w:tcPr>
            <w:tcW w:w="2263" w:type="dxa"/>
          </w:tcPr>
          <w:p w14:paraId="0D95A5CF" w14:textId="6C0D4159" w:rsidR="007D5A35" w:rsidRPr="007D0D7B" w:rsidRDefault="005965C7" w:rsidP="00C20CB2">
            <w:pPr>
              <w:spacing w:after="0"/>
              <w:rPr>
                <w:rFonts w:eastAsiaTheme="minorEastAsia"/>
                <w:bCs/>
                <w:lang w:eastAsia="ja-JP"/>
              </w:rPr>
            </w:pPr>
            <w:r w:rsidRPr="007D0D7B">
              <w:rPr>
                <w:rFonts w:eastAsiaTheme="minorEastAsia" w:hint="eastAsia"/>
                <w:bCs/>
                <w:lang w:eastAsia="ja-JP"/>
              </w:rPr>
              <w:t>Power Saving</w:t>
            </w:r>
          </w:p>
        </w:tc>
        <w:tc>
          <w:tcPr>
            <w:tcW w:w="1276" w:type="dxa"/>
          </w:tcPr>
          <w:p w14:paraId="4106A34E" w14:textId="3A4D81A9" w:rsidR="007D5A35" w:rsidRPr="007D0D7B" w:rsidRDefault="005965C7" w:rsidP="00C20CB2">
            <w:pPr>
              <w:spacing w:after="0"/>
              <w:rPr>
                <w:rFonts w:eastAsiaTheme="minorEastAsia"/>
                <w:bCs/>
                <w:lang w:eastAsia="ja-JP"/>
              </w:rPr>
            </w:pPr>
            <w:r w:rsidRPr="007D0D7B">
              <w:rPr>
                <w:rFonts w:eastAsiaTheme="minorEastAsia" w:hint="eastAsia"/>
                <w:bCs/>
                <w:lang w:eastAsia="ja-JP"/>
              </w:rPr>
              <w:t>Rel-16</w:t>
            </w:r>
          </w:p>
        </w:tc>
        <w:tc>
          <w:tcPr>
            <w:tcW w:w="6090" w:type="dxa"/>
          </w:tcPr>
          <w:p w14:paraId="6007BA97" w14:textId="77777777" w:rsidR="00CD2D7D" w:rsidRPr="007D0D7B" w:rsidRDefault="00CD2D7D" w:rsidP="00CD2D7D">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(FR1/FR2, UL/DL)</w:t>
            </w:r>
          </w:p>
          <w:p w14:paraId="238E2A25" w14:textId="77777777" w:rsidR="00CD2D7D" w:rsidRPr="007D0D7B" w:rsidRDefault="00CD2D7D" w:rsidP="00CD2D7D">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(FR1/FR2, UL/DL)</w:t>
            </w:r>
          </w:p>
          <w:p w14:paraId="36B3CE83" w14:textId="1FF38783" w:rsidR="007D5A35" w:rsidRPr="007D0D7B" w:rsidRDefault="00CD2D7D" w:rsidP="00CD2D7D">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number of CCs (UL/DL)</w:t>
            </w:r>
          </w:p>
        </w:tc>
      </w:tr>
      <w:tr w:rsidR="005965C7" w14:paraId="114A1A7D" w14:textId="77777777" w:rsidTr="00125E1F">
        <w:tc>
          <w:tcPr>
            <w:tcW w:w="2263" w:type="dxa"/>
          </w:tcPr>
          <w:p w14:paraId="3A5D96E7" w14:textId="42653959" w:rsidR="005965C7" w:rsidRPr="007D0D7B" w:rsidRDefault="004F43EB" w:rsidP="00C20CB2">
            <w:pPr>
              <w:spacing w:after="0"/>
              <w:rPr>
                <w:rFonts w:eastAsiaTheme="minorEastAsia"/>
                <w:bCs/>
                <w:lang w:eastAsia="ja-JP"/>
              </w:rPr>
            </w:pPr>
            <w:r w:rsidRPr="007D0D7B">
              <w:rPr>
                <w:rFonts w:eastAsiaTheme="minorEastAsia" w:hint="eastAsia"/>
                <w:bCs/>
                <w:lang w:eastAsia="ja-JP"/>
              </w:rPr>
              <w:t>Overheating</w:t>
            </w:r>
            <w:r w:rsidR="00CD2D7D" w:rsidRPr="007D0D7B">
              <w:rPr>
                <w:rFonts w:eastAsiaTheme="minorEastAsia" w:hint="eastAsia"/>
                <w:bCs/>
                <w:lang w:eastAsia="ja-JP"/>
              </w:rPr>
              <w:t xml:space="preserve"> (FR2-2)</w:t>
            </w:r>
          </w:p>
        </w:tc>
        <w:tc>
          <w:tcPr>
            <w:tcW w:w="1276" w:type="dxa"/>
          </w:tcPr>
          <w:p w14:paraId="3372EA98" w14:textId="6AB1CA14" w:rsidR="005965C7" w:rsidRPr="007D0D7B" w:rsidRDefault="004F43EB" w:rsidP="00C20CB2">
            <w:pPr>
              <w:spacing w:after="0"/>
              <w:rPr>
                <w:rFonts w:eastAsiaTheme="minorEastAsia"/>
                <w:bCs/>
                <w:lang w:eastAsia="ja-JP"/>
              </w:rPr>
            </w:pPr>
            <w:r w:rsidRPr="007D0D7B">
              <w:rPr>
                <w:rFonts w:eastAsiaTheme="minorEastAsia" w:hint="eastAsia"/>
                <w:bCs/>
                <w:lang w:eastAsia="ja-JP"/>
              </w:rPr>
              <w:t>Rel-17</w:t>
            </w:r>
          </w:p>
        </w:tc>
        <w:tc>
          <w:tcPr>
            <w:tcW w:w="6090" w:type="dxa"/>
          </w:tcPr>
          <w:p w14:paraId="07AED311" w14:textId="6A4499D4" w:rsidR="00CD2D7D" w:rsidRPr="007D0D7B" w:rsidRDefault="00CD2D7D" w:rsidP="00CD2D7D">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5A9E986B" w14:textId="64CE4FE0" w:rsidR="005965C7" w:rsidRPr="007D0D7B" w:rsidRDefault="00CD2D7D"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tc>
      </w:tr>
      <w:tr w:rsidR="005965C7" w14:paraId="4DAB19F7" w14:textId="77777777" w:rsidTr="00125E1F">
        <w:tc>
          <w:tcPr>
            <w:tcW w:w="2263" w:type="dxa"/>
          </w:tcPr>
          <w:p w14:paraId="5D741DB4" w14:textId="0B86D9FE" w:rsidR="005965C7" w:rsidRPr="007D0D7B" w:rsidRDefault="0060105D" w:rsidP="00C20CB2">
            <w:pPr>
              <w:spacing w:after="0"/>
              <w:rPr>
                <w:rFonts w:eastAsiaTheme="minorEastAsia"/>
                <w:bCs/>
                <w:lang w:eastAsia="ja-JP"/>
              </w:rPr>
            </w:pPr>
            <w:r w:rsidRPr="007D0D7B">
              <w:rPr>
                <w:rFonts w:eastAsiaTheme="minorEastAsia" w:hint="eastAsia"/>
                <w:bCs/>
                <w:lang w:eastAsia="ja-JP"/>
              </w:rPr>
              <w:t xml:space="preserve">In-Device </w:t>
            </w:r>
            <w:proofErr w:type="spellStart"/>
            <w:r w:rsidRPr="007D0D7B">
              <w:rPr>
                <w:rFonts w:eastAsiaTheme="minorEastAsia" w:hint="eastAsia"/>
                <w:bCs/>
                <w:lang w:eastAsia="ja-JP"/>
              </w:rPr>
              <w:t>Coex</w:t>
            </w:r>
            <w:proofErr w:type="spellEnd"/>
            <w:r w:rsidRPr="007D0D7B">
              <w:rPr>
                <w:rFonts w:eastAsiaTheme="minorEastAsia" w:hint="eastAsia"/>
                <w:bCs/>
                <w:lang w:eastAsia="ja-JP"/>
              </w:rPr>
              <w:t>.</w:t>
            </w:r>
            <w:r w:rsidR="00E26546" w:rsidRPr="007D0D7B">
              <w:rPr>
                <w:rFonts w:eastAsiaTheme="minorEastAsia" w:hint="eastAsia"/>
                <w:bCs/>
                <w:lang w:eastAsia="ja-JP"/>
              </w:rPr>
              <w:t xml:space="preserve"> </w:t>
            </w:r>
            <w:r w:rsidR="0060663F">
              <w:rPr>
                <w:rFonts w:eastAsiaTheme="minorEastAsia" w:hint="eastAsia"/>
                <w:bCs/>
                <w:lang w:eastAsia="ja-JP"/>
              </w:rPr>
              <w:t>(</w:t>
            </w:r>
            <w:r w:rsidR="00E26546" w:rsidRPr="007D0D7B">
              <w:rPr>
                <w:rFonts w:eastAsiaTheme="minorEastAsia" w:hint="eastAsia"/>
                <w:bCs/>
                <w:lang w:eastAsia="ja-JP"/>
              </w:rPr>
              <w:t>FDM</w:t>
            </w:r>
            <w:r w:rsidR="0060663F">
              <w:rPr>
                <w:rFonts w:eastAsiaTheme="minorEastAsia" w:hint="eastAsia"/>
                <w:bCs/>
                <w:lang w:eastAsia="ja-JP"/>
              </w:rPr>
              <w:t>)</w:t>
            </w:r>
          </w:p>
        </w:tc>
        <w:tc>
          <w:tcPr>
            <w:tcW w:w="1276" w:type="dxa"/>
          </w:tcPr>
          <w:p w14:paraId="4AA46080" w14:textId="4034F286" w:rsidR="005965C7" w:rsidRPr="007D0D7B" w:rsidRDefault="0060105D" w:rsidP="00C20CB2">
            <w:pPr>
              <w:spacing w:after="0"/>
              <w:rPr>
                <w:rFonts w:eastAsiaTheme="minorEastAsia"/>
                <w:bCs/>
                <w:lang w:eastAsia="ja-JP"/>
              </w:rPr>
            </w:pPr>
            <w:r w:rsidRPr="007D0D7B">
              <w:rPr>
                <w:rFonts w:eastAsiaTheme="minorEastAsia" w:hint="eastAsia"/>
                <w:bCs/>
                <w:lang w:eastAsia="ja-JP"/>
              </w:rPr>
              <w:t>Rel-17</w:t>
            </w:r>
          </w:p>
        </w:tc>
        <w:tc>
          <w:tcPr>
            <w:tcW w:w="6090" w:type="dxa"/>
          </w:tcPr>
          <w:p w14:paraId="1F16EDBC" w14:textId="2AA8F941" w:rsidR="005965C7" w:rsidRPr="007D0D7B" w:rsidRDefault="00E26546" w:rsidP="00E26546">
            <w:pPr>
              <w:pStyle w:val="ListParagraph"/>
              <w:numPr>
                <w:ilvl w:val="0"/>
                <w:numId w:val="36"/>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Affected frequency ranges.</w:t>
            </w:r>
          </w:p>
        </w:tc>
      </w:tr>
      <w:tr w:rsidR="005965C7" w14:paraId="43138191" w14:textId="77777777" w:rsidTr="00125E1F">
        <w:tc>
          <w:tcPr>
            <w:tcW w:w="2263" w:type="dxa"/>
          </w:tcPr>
          <w:p w14:paraId="3C70D12D" w14:textId="6E6C8DC4" w:rsidR="005965C7" w:rsidRPr="007D0D7B" w:rsidRDefault="00E26546" w:rsidP="00C20CB2">
            <w:pPr>
              <w:spacing w:after="0"/>
              <w:rPr>
                <w:rFonts w:eastAsiaTheme="minorEastAsia"/>
                <w:bCs/>
                <w:lang w:eastAsia="ja-JP"/>
              </w:rPr>
            </w:pPr>
            <w:r w:rsidRPr="007D0D7B">
              <w:rPr>
                <w:rFonts w:eastAsiaTheme="minorEastAsia" w:hint="eastAsia"/>
                <w:bCs/>
                <w:lang w:eastAsia="ja-JP"/>
              </w:rPr>
              <w:t>Power Saving</w:t>
            </w:r>
            <w:r w:rsidR="00293E4A" w:rsidRPr="007D0D7B">
              <w:rPr>
                <w:rFonts w:eastAsiaTheme="minorEastAsia" w:hint="eastAsia"/>
                <w:bCs/>
                <w:lang w:eastAsia="ja-JP"/>
              </w:rPr>
              <w:t xml:space="preserve"> (FR2-2)</w:t>
            </w:r>
          </w:p>
        </w:tc>
        <w:tc>
          <w:tcPr>
            <w:tcW w:w="1276" w:type="dxa"/>
          </w:tcPr>
          <w:p w14:paraId="4F158EC7" w14:textId="2DE578DB" w:rsidR="005965C7" w:rsidRPr="007D0D7B" w:rsidRDefault="00293E4A" w:rsidP="00C20CB2">
            <w:pPr>
              <w:spacing w:after="0"/>
              <w:rPr>
                <w:rFonts w:eastAsiaTheme="minorEastAsia"/>
                <w:bCs/>
                <w:lang w:eastAsia="ja-JP"/>
              </w:rPr>
            </w:pPr>
            <w:r w:rsidRPr="007D0D7B">
              <w:rPr>
                <w:rFonts w:eastAsiaTheme="minorEastAsia" w:hint="eastAsia"/>
                <w:bCs/>
                <w:lang w:eastAsia="ja-JP"/>
              </w:rPr>
              <w:t>Rel-17</w:t>
            </w:r>
          </w:p>
        </w:tc>
        <w:tc>
          <w:tcPr>
            <w:tcW w:w="6090" w:type="dxa"/>
          </w:tcPr>
          <w:p w14:paraId="2A4F31C2" w14:textId="77777777" w:rsidR="00293E4A" w:rsidRPr="007D0D7B" w:rsidRDefault="00293E4A" w:rsidP="00293E4A">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0913438F" w14:textId="7A0198C8" w:rsidR="005965C7" w:rsidRPr="007D0D7B" w:rsidRDefault="00293E4A" w:rsidP="00293E4A">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tc>
      </w:tr>
      <w:tr w:rsidR="00293E4A" w14:paraId="6FA03EE2" w14:textId="77777777" w:rsidTr="00125E1F">
        <w:tc>
          <w:tcPr>
            <w:tcW w:w="2263" w:type="dxa"/>
          </w:tcPr>
          <w:p w14:paraId="03FA1F04" w14:textId="7661250D" w:rsidR="00293E4A" w:rsidRPr="007D0D7B" w:rsidRDefault="00293E4A" w:rsidP="00C20CB2">
            <w:pPr>
              <w:spacing w:after="0"/>
              <w:rPr>
                <w:rFonts w:eastAsiaTheme="minorEastAsia"/>
                <w:bCs/>
                <w:lang w:eastAsia="ja-JP"/>
              </w:rPr>
            </w:pPr>
            <w:r w:rsidRPr="007D0D7B">
              <w:rPr>
                <w:rFonts w:eastAsiaTheme="minorEastAsia" w:hint="eastAsia"/>
                <w:bCs/>
                <w:lang w:eastAsia="ja-JP"/>
              </w:rPr>
              <w:t>MUSIM</w:t>
            </w:r>
            <w:r w:rsidR="003D4036" w:rsidRPr="007D0D7B">
              <w:rPr>
                <w:rFonts w:eastAsiaTheme="minorEastAsia" w:hint="eastAsia"/>
                <w:bCs/>
                <w:lang w:eastAsia="ja-JP"/>
              </w:rPr>
              <w:t xml:space="preserve"> Temporary capability restrictions</w:t>
            </w:r>
          </w:p>
        </w:tc>
        <w:tc>
          <w:tcPr>
            <w:tcW w:w="1276" w:type="dxa"/>
          </w:tcPr>
          <w:p w14:paraId="2D849ACB" w14:textId="2933F3C4" w:rsidR="00293E4A" w:rsidRPr="007D0D7B" w:rsidRDefault="003D4036" w:rsidP="00C20CB2">
            <w:pPr>
              <w:spacing w:after="0"/>
              <w:rPr>
                <w:rFonts w:eastAsiaTheme="minorEastAsia"/>
                <w:bCs/>
                <w:lang w:eastAsia="ja-JP"/>
              </w:rPr>
            </w:pPr>
            <w:r w:rsidRPr="007D0D7B">
              <w:rPr>
                <w:rFonts w:eastAsiaTheme="minorEastAsia" w:hint="eastAsia"/>
                <w:bCs/>
                <w:lang w:eastAsia="ja-JP"/>
              </w:rPr>
              <w:t>Rel-18</w:t>
            </w:r>
          </w:p>
        </w:tc>
        <w:tc>
          <w:tcPr>
            <w:tcW w:w="6090" w:type="dxa"/>
          </w:tcPr>
          <w:p w14:paraId="59306D33" w14:textId="77777777" w:rsidR="003D4036" w:rsidRPr="007D0D7B" w:rsidRDefault="003D4036" w:rsidP="003D4036">
            <w:pPr>
              <w:spacing w:after="0"/>
              <w:rPr>
                <w:rFonts w:eastAsiaTheme="minorEastAsia"/>
                <w:bCs/>
                <w:u w:val="single"/>
                <w:lang w:eastAsia="ja-JP"/>
              </w:rPr>
            </w:pPr>
            <w:r w:rsidRPr="007D0D7B">
              <w:rPr>
                <w:rFonts w:eastAsiaTheme="minorEastAsia" w:hint="eastAsia"/>
                <w:bCs/>
                <w:u w:val="single"/>
                <w:lang w:eastAsia="ja-JP"/>
              </w:rPr>
              <w:t>Per serving cell</w:t>
            </w:r>
          </w:p>
          <w:p w14:paraId="31DA2741" w14:textId="64ED0AB4" w:rsidR="003D4036" w:rsidRPr="007D0D7B" w:rsidRDefault="003D4036" w:rsidP="003D4036">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1920A768" w14:textId="74C0875C" w:rsidR="003D4036" w:rsidRPr="007D0D7B" w:rsidRDefault="003D4036" w:rsidP="003D4036">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p w14:paraId="55787949" w14:textId="77777777" w:rsidR="007D0D7B" w:rsidRPr="007D0D7B" w:rsidRDefault="007D0D7B" w:rsidP="003D4036">
            <w:pPr>
              <w:spacing w:after="0"/>
              <w:rPr>
                <w:rFonts w:eastAsiaTheme="minorEastAsia"/>
                <w:bCs/>
                <w:lang w:eastAsia="ja-JP"/>
              </w:rPr>
            </w:pPr>
          </w:p>
          <w:p w14:paraId="741240BC" w14:textId="166901D8" w:rsidR="007D0D7B" w:rsidRPr="007D0D7B" w:rsidRDefault="007D0D7B" w:rsidP="003D4036">
            <w:pPr>
              <w:spacing w:after="0"/>
              <w:rPr>
                <w:rFonts w:eastAsiaTheme="minorEastAsia"/>
                <w:bCs/>
                <w:u w:val="single"/>
                <w:lang w:eastAsia="ja-JP"/>
              </w:rPr>
            </w:pPr>
            <w:r w:rsidRPr="007D0D7B">
              <w:rPr>
                <w:rFonts w:eastAsiaTheme="minorEastAsia" w:hint="eastAsia"/>
                <w:bCs/>
                <w:u w:val="single"/>
                <w:lang w:eastAsia="ja-JP"/>
              </w:rPr>
              <w:t>Per affected band</w:t>
            </w:r>
          </w:p>
          <w:p w14:paraId="138C1268" w14:textId="77777777" w:rsidR="007D0D7B" w:rsidRPr="007D0D7B" w:rsidRDefault="007D0D7B"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7FAADB32" w14:textId="77777777" w:rsidR="007D0D7B" w:rsidRPr="007D0D7B" w:rsidRDefault="007D0D7B"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p w14:paraId="13B2C41E" w14:textId="77777777" w:rsidR="007D0D7B" w:rsidRPr="007D0D7B" w:rsidRDefault="007D0D7B" w:rsidP="003D4036">
            <w:pPr>
              <w:spacing w:after="0"/>
              <w:rPr>
                <w:rFonts w:eastAsiaTheme="minorEastAsia"/>
                <w:bCs/>
                <w:lang w:eastAsia="ja-JP"/>
              </w:rPr>
            </w:pPr>
          </w:p>
          <w:p w14:paraId="53333C61" w14:textId="75DC1FA7" w:rsidR="003D4036" w:rsidRPr="007D0D7B" w:rsidRDefault="003D4036"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number of CCs (</w:t>
            </w:r>
            <w:r w:rsidR="007D0D7B" w:rsidRPr="007D0D7B">
              <w:rPr>
                <w:rFonts w:ascii="CG Times (WN)" w:eastAsiaTheme="minorEastAsia" w:hAnsi="CG Times (WN)" w:hint="eastAsia"/>
                <w:bCs/>
                <w:sz w:val="20"/>
                <w:szCs w:val="20"/>
                <w:lang w:eastAsia="ja-JP"/>
              </w:rPr>
              <w:t xml:space="preserve">FR1/FR2/FR2-2, </w:t>
            </w:r>
            <w:r w:rsidRPr="007D0D7B">
              <w:rPr>
                <w:rFonts w:ascii="CG Times (WN)" w:eastAsiaTheme="minorEastAsia" w:hAnsi="CG Times (WN)" w:hint="eastAsia"/>
                <w:bCs/>
                <w:sz w:val="20"/>
                <w:szCs w:val="20"/>
                <w:lang w:eastAsia="ja-JP"/>
              </w:rPr>
              <w:t>UL/DL)</w:t>
            </w:r>
          </w:p>
        </w:tc>
      </w:tr>
    </w:tbl>
    <w:p w14:paraId="3DDFB95E" w14:textId="2F0F62E2" w:rsidR="005A7650" w:rsidRDefault="00153F7B" w:rsidP="00A32F7F">
      <w:pPr>
        <w:spacing w:beforeLines="100" w:before="240"/>
        <w:rPr>
          <w:rFonts w:eastAsiaTheme="minorEastAsia"/>
          <w:bCs/>
          <w:sz w:val="22"/>
          <w:szCs w:val="22"/>
          <w:lang w:eastAsia="ja-JP"/>
        </w:rPr>
      </w:pPr>
      <w:r>
        <w:rPr>
          <w:rFonts w:eastAsiaTheme="minorEastAsia" w:hint="eastAsia"/>
          <w:bCs/>
          <w:sz w:val="22"/>
          <w:szCs w:val="22"/>
          <w:lang w:eastAsia="ja-JP"/>
        </w:rPr>
        <w:t xml:space="preserve">As can be seen, there are many overlaps </w:t>
      </w:r>
      <w:r w:rsidR="009B254C">
        <w:rPr>
          <w:rFonts w:eastAsiaTheme="minorEastAsia" w:hint="eastAsia"/>
          <w:bCs/>
          <w:sz w:val="22"/>
          <w:szCs w:val="22"/>
          <w:lang w:eastAsia="ja-JP"/>
        </w:rPr>
        <w:t>among the use cases on</w:t>
      </w:r>
      <w:r>
        <w:rPr>
          <w:rFonts w:eastAsiaTheme="minorEastAsia" w:hint="eastAsia"/>
          <w:bCs/>
          <w:sz w:val="22"/>
          <w:szCs w:val="22"/>
          <w:lang w:eastAsia="ja-JP"/>
        </w:rPr>
        <w:t xml:space="preserve"> the UE </w:t>
      </w:r>
      <w:r w:rsidR="0098658D">
        <w:rPr>
          <w:rFonts w:eastAsiaTheme="minorEastAsia" w:hint="eastAsia"/>
          <w:bCs/>
          <w:sz w:val="22"/>
          <w:szCs w:val="22"/>
          <w:lang w:eastAsia="ja-JP"/>
        </w:rPr>
        <w:t xml:space="preserve">capability limitations that </w:t>
      </w:r>
      <w:r>
        <w:rPr>
          <w:rFonts w:eastAsiaTheme="minorEastAsia" w:hint="eastAsia"/>
          <w:bCs/>
          <w:sz w:val="22"/>
          <w:szCs w:val="22"/>
          <w:lang w:eastAsia="ja-JP"/>
        </w:rPr>
        <w:t xml:space="preserve">can </w:t>
      </w:r>
      <w:r w:rsidR="009B254C">
        <w:rPr>
          <w:rFonts w:eastAsiaTheme="minorEastAsia" w:hint="eastAsia"/>
          <w:bCs/>
          <w:sz w:val="22"/>
          <w:szCs w:val="22"/>
          <w:lang w:eastAsia="ja-JP"/>
        </w:rPr>
        <w:t>be communicated</w:t>
      </w:r>
      <w:r>
        <w:rPr>
          <w:rFonts w:eastAsiaTheme="minorEastAsia" w:hint="eastAsia"/>
          <w:bCs/>
          <w:sz w:val="22"/>
          <w:szCs w:val="22"/>
          <w:lang w:eastAsia="ja-JP"/>
        </w:rPr>
        <w:t xml:space="preserve"> to the network. </w:t>
      </w:r>
      <w:r w:rsidR="00F93884">
        <w:rPr>
          <w:rFonts w:eastAsiaTheme="minorEastAsia" w:hint="eastAsia"/>
          <w:bCs/>
          <w:sz w:val="22"/>
          <w:szCs w:val="22"/>
          <w:lang w:eastAsia="ja-JP"/>
        </w:rPr>
        <w:t>F</w:t>
      </w:r>
      <w:r w:rsidR="00F93884">
        <w:rPr>
          <w:rFonts w:eastAsiaTheme="minorEastAsia"/>
          <w:bCs/>
          <w:sz w:val="22"/>
          <w:szCs w:val="22"/>
          <w:lang w:eastAsia="ja-JP"/>
        </w:rPr>
        <w:t>o</w:t>
      </w:r>
      <w:r w:rsidR="00F93884">
        <w:rPr>
          <w:rFonts w:eastAsiaTheme="minorEastAsia" w:hint="eastAsia"/>
          <w:bCs/>
          <w:sz w:val="22"/>
          <w:szCs w:val="22"/>
          <w:lang w:eastAsia="ja-JP"/>
        </w:rPr>
        <w:t>r 6G, w</w:t>
      </w:r>
      <w:r>
        <w:rPr>
          <w:rFonts w:eastAsiaTheme="minorEastAsia" w:hint="eastAsia"/>
          <w:bCs/>
          <w:sz w:val="22"/>
          <w:szCs w:val="22"/>
          <w:lang w:eastAsia="ja-JP"/>
        </w:rPr>
        <w:t xml:space="preserve">e believe it makes sense to </w:t>
      </w:r>
      <w:r w:rsidR="00DD3EB0">
        <w:rPr>
          <w:rFonts w:eastAsiaTheme="minorEastAsia" w:hint="eastAsia"/>
          <w:bCs/>
          <w:sz w:val="22"/>
          <w:szCs w:val="22"/>
          <w:lang w:eastAsia="ja-JP"/>
        </w:rPr>
        <w:t>introduce</w:t>
      </w:r>
      <w:r>
        <w:rPr>
          <w:rFonts w:eastAsiaTheme="minorEastAsia" w:hint="eastAsia"/>
          <w:bCs/>
          <w:sz w:val="22"/>
          <w:szCs w:val="22"/>
          <w:lang w:eastAsia="ja-JP"/>
        </w:rPr>
        <w:t xml:space="preserve"> </w:t>
      </w:r>
      <w:r w:rsidR="00DD3EB0">
        <w:rPr>
          <w:rFonts w:eastAsiaTheme="minorEastAsia" w:hint="eastAsia"/>
          <w:bCs/>
          <w:sz w:val="22"/>
          <w:szCs w:val="22"/>
          <w:lang w:eastAsia="ja-JP"/>
        </w:rPr>
        <w:t>more</w:t>
      </w:r>
      <w:r>
        <w:rPr>
          <w:rFonts w:eastAsiaTheme="minorEastAsia" w:hint="eastAsia"/>
          <w:bCs/>
          <w:sz w:val="22"/>
          <w:szCs w:val="22"/>
          <w:lang w:eastAsia="ja-JP"/>
        </w:rPr>
        <w:t xml:space="preserve"> generic solution allowing the UE to update its radio capabilities </w:t>
      </w:r>
      <w:r w:rsidR="00574359">
        <w:rPr>
          <w:rFonts w:eastAsiaTheme="minorEastAsia" w:hint="eastAsia"/>
          <w:bCs/>
          <w:sz w:val="22"/>
          <w:szCs w:val="22"/>
          <w:lang w:eastAsia="ja-JP"/>
        </w:rPr>
        <w:t xml:space="preserve">in connected mode </w:t>
      </w:r>
      <w:r>
        <w:rPr>
          <w:rFonts w:eastAsiaTheme="minorEastAsia" w:hint="eastAsia"/>
          <w:bCs/>
          <w:sz w:val="22"/>
          <w:szCs w:val="22"/>
          <w:lang w:eastAsia="ja-JP"/>
        </w:rPr>
        <w:t xml:space="preserve">that is flexible enough to cover all the use cases </w:t>
      </w:r>
      <w:r w:rsidR="00E87586">
        <w:rPr>
          <w:rFonts w:eastAsiaTheme="minorEastAsia" w:hint="eastAsia"/>
          <w:bCs/>
          <w:sz w:val="22"/>
          <w:szCs w:val="22"/>
          <w:lang w:eastAsia="ja-JP"/>
        </w:rPr>
        <w:t>addressed</w:t>
      </w:r>
      <w:r w:rsidR="00D40422">
        <w:rPr>
          <w:rFonts w:eastAsiaTheme="minorEastAsia" w:hint="eastAsia"/>
          <w:bCs/>
          <w:sz w:val="22"/>
          <w:szCs w:val="22"/>
          <w:lang w:eastAsia="ja-JP"/>
        </w:rPr>
        <w:t xml:space="preserve"> so far </w:t>
      </w:r>
      <w:r>
        <w:rPr>
          <w:rFonts w:eastAsiaTheme="minorEastAsia" w:hint="eastAsia"/>
          <w:bCs/>
          <w:sz w:val="22"/>
          <w:szCs w:val="22"/>
          <w:lang w:eastAsia="ja-JP"/>
        </w:rPr>
        <w:t>and future use cases.</w:t>
      </w:r>
    </w:p>
    <w:p w14:paraId="65789C81" w14:textId="151FA046" w:rsidR="00574359" w:rsidRDefault="00574359" w:rsidP="00E85E2B">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hint="eastAsia"/>
          <w:b/>
          <w:sz w:val="22"/>
          <w:szCs w:val="22"/>
          <w:lang w:eastAsia="ja-JP"/>
        </w:rPr>
        <w:t>2</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w:t>
      </w:r>
      <w:r w:rsidR="009E589E">
        <w:rPr>
          <w:rFonts w:eastAsiaTheme="minorEastAsia" w:hint="eastAsia"/>
          <w:bCs/>
          <w:sz w:val="22"/>
          <w:szCs w:val="22"/>
          <w:lang w:eastAsia="ja-JP"/>
        </w:rPr>
        <w:t xml:space="preserve">more </w:t>
      </w:r>
      <w:r>
        <w:rPr>
          <w:rFonts w:eastAsiaTheme="minorEastAsia"/>
          <w:bCs/>
          <w:sz w:val="22"/>
          <w:szCs w:val="22"/>
          <w:lang w:eastAsia="ja-JP"/>
        </w:rPr>
        <w:t>generic</w:t>
      </w:r>
      <w:r>
        <w:rPr>
          <w:rFonts w:eastAsiaTheme="minorEastAsia" w:hint="eastAsia"/>
          <w:bCs/>
          <w:sz w:val="22"/>
          <w:szCs w:val="22"/>
          <w:lang w:eastAsia="ja-JP"/>
        </w:rPr>
        <w:t xml:space="preserve"> solution </w:t>
      </w:r>
      <w:r w:rsidR="00BF45D0">
        <w:rPr>
          <w:rFonts w:eastAsiaTheme="minorEastAsia" w:hint="eastAsia"/>
          <w:bCs/>
          <w:sz w:val="22"/>
          <w:szCs w:val="22"/>
          <w:lang w:eastAsia="ja-JP"/>
        </w:rPr>
        <w:t xml:space="preserve">allowing the UE to update its radio capabilities </w:t>
      </w:r>
      <w:r w:rsidR="000205E0">
        <w:rPr>
          <w:rFonts w:eastAsiaTheme="minorEastAsia" w:hint="eastAsia"/>
          <w:bCs/>
          <w:sz w:val="22"/>
          <w:szCs w:val="22"/>
          <w:lang w:eastAsia="ja-JP"/>
        </w:rPr>
        <w:t>with</w:t>
      </w:r>
      <w:r w:rsidR="00BF45D0">
        <w:rPr>
          <w:rFonts w:eastAsiaTheme="minorEastAsia" w:hint="eastAsia"/>
          <w:bCs/>
          <w:sz w:val="22"/>
          <w:szCs w:val="22"/>
          <w:lang w:eastAsia="ja-JP"/>
        </w:rPr>
        <w:t>in connected mode</w:t>
      </w:r>
      <w:r>
        <w:rPr>
          <w:rFonts w:eastAsiaTheme="minorEastAsia" w:hint="eastAsia"/>
          <w:bCs/>
          <w:sz w:val="22"/>
          <w:szCs w:val="22"/>
          <w:lang w:eastAsia="ja-JP"/>
        </w:rPr>
        <w:t>.</w:t>
      </w:r>
    </w:p>
    <w:p w14:paraId="54232289" w14:textId="33973675" w:rsidR="00506E88" w:rsidRPr="0048056D" w:rsidRDefault="00464FEC" w:rsidP="00506E88">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IODT availability</w:t>
      </w:r>
      <w:r w:rsidR="00C718C4">
        <w:rPr>
          <w:rFonts w:ascii="Arial" w:hAnsi="Arial" w:hint="eastAsia"/>
          <w:sz w:val="28"/>
          <w:lang w:eastAsia="ja-JP"/>
        </w:rPr>
        <w:t xml:space="preserve"> vs inter-operability</w:t>
      </w:r>
    </w:p>
    <w:p w14:paraId="0D0D592F" w14:textId="11E628E1" w:rsidR="00506E88" w:rsidRDefault="00342977" w:rsidP="00E85E2B">
      <w:pPr>
        <w:rPr>
          <w:rFonts w:eastAsiaTheme="minorEastAsia"/>
          <w:bCs/>
          <w:sz w:val="22"/>
          <w:szCs w:val="22"/>
          <w:lang w:eastAsia="ja-JP"/>
        </w:rPr>
      </w:pPr>
      <w:r>
        <w:rPr>
          <w:rFonts w:eastAsiaTheme="minorEastAsia" w:hint="eastAsia"/>
          <w:bCs/>
          <w:sz w:val="22"/>
          <w:szCs w:val="22"/>
          <w:lang w:eastAsia="ja-JP"/>
        </w:rPr>
        <w:t>T</w:t>
      </w:r>
      <w:r w:rsidR="002A7BCB">
        <w:rPr>
          <w:rFonts w:eastAsiaTheme="minorEastAsia" w:hint="eastAsia"/>
          <w:bCs/>
          <w:sz w:val="22"/>
          <w:szCs w:val="22"/>
          <w:lang w:eastAsia="ja-JP"/>
        </w:rPr>
        <w:t xml:space="preserve">he UE indicates its support for a given feature only if the feature is sufficiently </w:t>
      </w:r>
      <w:r w:rsidR="00A155A9">
        <w:rPr>
          <w:rFonts w:eastAsiaTheme="minorEastAsia" w:hint="eastAsia"/>
          <w:bCs/>
          <w:sz w:val="22"/>
          <w:szCs w:val="22"/>
          <w:lang w:eastAsia="ja-JP"/>
        </w:rPr>
        <w:t xml:space="preserve">verified </w:t>
      </w:r>
      <w:r w:rsidR="00D155D5">
        <w:rPr>
          <w:rFonts w:eastAsiaTheme="minorEastAsia" w:hint="eastAsia"/>
          <w:bCs/>
          <w:sz w:val="22"/>
          <w:szCs w:val="22"/>
          <w:lang w:eastAsia="ja-JP"/>
        </w:rPr>
        <w:t>through</w:t>
      </w:r>
      <w:r w:rsidR="00A155A9">
        <w:rPr>
          <w:rFonts w:eastAsiaTheme="minorEastAsia" w:hint="eastAsia"/>
          <w:bCs/>
          <w:sz w:val="22"/>
          <w:szCs w:val="22"/>
          <w:lang w:eastAsia="ja-JP"/>
        </w:rPr>
        <w:t xml:space="preserve"> IODT. </w:t>
      </w:r>
      <w:r w:rsidR="00E92D95">
        <w:rPr>
          <w:rFonts w:eastAsiaTheme="minorEastAsia" w:hint="eastAsia"/>
          <w:bCs/>
          <w:sz w:val="22"/>
          <w:szCs w:val="22"/>
          <w:lang w:eastAsia="ja-JP"/>
        </w:rPr>
        <w:t xml:space="preserve">This applies to both </w:t>
      </w:r>
      <w:r w:rsidR="0074295A">
        <w:rPr>
          <w:rFonts w:eastAsiaTheme="minorEastAsia" w:hint="eastAsia"/>
          <w:bCs/>
          <w:sz w:val="22"/>
          <w:szCs w:val="22"/>
          <w:lang w:eastAsia="ja-JP"/>
        </w:rPr>
        <w:t xml:space="preserve">optional features with UE capability signalling and mandatory features with UE capability signalling. </w:t>
      </w:r>
      <w:r w:rsidR="00E03321">
        <w:rPr>
          <w:rFonts w:eastAsiaTheme="minorEastAsia" w:hint="eastAsia"/>
          <w:bCs/>
          <w:sz w:val="22"/>
          <w:szCs w:val="22"/>
          <w:lang w:eastAsia="ja-JP"/>
        </w:rPr>
        <w:t>There are however</w:t>
      </w:r>
      <w:r w:rsidR="0016324A">
        <w:rPr>
          <w:rFonts w:eastAsiaTheme="minorEastAsia" w:hint="eastAsia"/>
          <w:bCs/>
          <w:sz w:val="22"/>
          <w:szCs w:val="22"/>
          <w:lang w:eastAsia="ja-JP"/>
        </w:rPr>
        <w:t xml:space="preserve"> shortcomings with </w:t>
      </w:r>
      <w:r w:rsidR="00DA500F">
        <w:rPr>
          <w:rFonts w:eastAsiaTheme="minorEastAsia" w:hint="eastAsia"/>
          <w:bCs/>
          <w:sz w:val="22"/>
          <w:szCs w:val="22"/>
          <w:lang w:eastAsia="ja-JP"/>
        </w:rPr>
        <w:t>this approach</w:t>
      </w:r>
      <w:r w:rsidR="007C2715">
        <w:rPr>
          <w:rFonts w:eastAsiaTheme="minorEastAsia" w:hint="eastAsia"/>
          <w:bCs/>
          <w:sz w:val="22"/>
          <w:szCs w:val="22"/>
          <w:lang w:eastAsia="ja-JP"/>
        </w:rPr>
        <w:t>, according to our field experiences.</w:t>
      </w:r>
    </w:p>
    <w:p w14:paraId="55161A5B" w14:textId="1D149587" w:rsidR="00DA500F" w:rsidRPr="002D6B08" w:rsidRDefault="00B7132D" w:rsidP="00342977">
      <w:pPr>
        <w:pStyle w:val="ListParagraph"/>
        <w:numPr>
          <w:ilvl w:val="0"/>
          <w:numId w:val="37"/>
        </w:numPr>
        <w:spacing w:after="180" w:line="257" w:lineRule="auto"/>
        <w:ind w:left="641" w:hanging="357"/>
        <w:rPr>
          <w:rFonts w:ascii="Times New Roman" w:eastAsiaTheme="minorEastAsia" w:hAnsi="Times New Roman"/>
          <w:bCs/>
          <w:lang w:eastAsia="ja-JP"/>
        </w:rPr>
      </w:pPr>
      <w:r>
        <w:rPr>
          <w:rFonts w:ascii="Times New Roman" w:eastAsiaTheme="minorEastAsia" w:hAnsi="Times New Roman" w:hint="eastAsia"/>
          <w:bCs/>
          <w:lang w:val="en-GB" w:eastAsia="ja-JP"/>
        </w:rPr>
        <w:t>T</w:t>
      </w:r>
      <w:r w:rsidRPr="00B7132D">
        <w:rPr>
          <w:rFonts w:ascii="Times New Roman" w:eastAsiaTheme="minorEastAsia" w:hAnsi="Times New Roman"/>
          <w:bCs/>
          <w:lang w:val="en-GB" w:eastAsia="ja-JP"/>
        </w:rPr>
        <w:t xml:space="preserve">he UE </w:t>
      </w:r>
      <w:proofErr w:type="gramStart"/>
      <w:r w:rsidRPr="00B7132D">
        <w:rPr>
          <w:rFonts w:ascii="Times New Roman" w:eastAsiaTheme="minorEastAsia" w:hAnsi="Times New Roman"/>
          <w:bCs/>
          <w:lang w:val="en-GB" w:eastAsia="ja-JP"/>
        </w:rPr>
        <w:t>has to</w:t>
      </w:r>
      <w:proofErr w:type="gramEnd"/>
      <w:r w:rsidRPr="00B7132D">
        <w:rPr>
          <w:rFonts w:ascii="Times New Roman" w:eastAsiaTheme="minorEastAsia" w:hAnsi="Times New Roman"/>
          <w:bCs/>
          <w:lang w:val="en-GB" w:eastAsia="ja-JP"/>
        </w:rPr>
        <w:t xml:space="preserve"> wait for </w:t>
      </w:r>
      <w:r w:rsidR="00FB6E0A">
        <w:rPr>
          <w:rFonts w:ascii="Times New Roman" w:eastAsiaTheme="minorEastAsia" w:hAnsi="Times New Roman" w:hint="eastAsia"/>
          <w:bCs/>
          <w:lang w:val="en-GB" w:eastAsia="ja-JP"/>
        </w:rPr>
        <w:t xml:space="preserve">the IODT with the </w:t>
      </w:r>
      <w:r w:rsidR="002D6B08">
        <w:rPr>
          <w:rFonts w:ascii="Times New Roman" w:eastAsiaTheme="minorEastAsia" w:hAnsi="Times New Roman"/>
          <w:bCs/>
          <w:lang w:val="en-GB" w:eastAsia="ja-JP"/>
        </w:rPr>
        <w:t>“</w:t>
      </w:r>
      <w:r w:rsidR="002D6B08">
        <w:rPr>
          <w:rFonts w:ascii="Times New Roman" w:eastAsiaTheme="minorEastAsia" w:hAnsi="Times New Roman" w:hint="eastAsia"/>
          <w:bCs/>
          <w:lang w:val="en-GB" w:eastAsia="ja-JP"/>
        </w:rPr>
        <w:t>slowest</w:t>
      </w:r>
      <w:r w:rsidR="002D6B08">
        <w:rPr>
          <w:rFonts w:ascii="Times New Roman" w:eastAsiaTheme="minorEastAsia" w:hAnsi="Times New Roman"/>
          <w:bCs/>
          <w:lang w:val="en-GB" w:eastAsia="ja-JP"/>
        </w:rPr>
        <w:t>”</w:t>
      </w:r>
      <w:r w:rsidR="002D6B08">
        <w:rPr>
          <w:rFonts w:ascii="Times New Roman" w:eastAsiaTheme="minorEastAsia" w:hAnsi="Times New Roman" w:hint="eastAsia"/>
          <w:bCs/>
          <w:lang w:val="en-GB" w:eastAsia="ja-JP"/>
        </w:rPr>
        <w:t xml:space="preserve"> </w:t>
      </w:r>
      <w:r w:rsidR="00FB6E0A">
        <w:rPr>
          <w:rFonts w:ascii="Times New Roman" w:eastAsiaTheme="minorEastAsia" w:hAnsi="Times New Roman" w:hint="eastAsia"/>
          <w:bCs/>
          <w:lang w:val="en-GB" w:eastAsia="ja-JP"/>
        </w:rPr>
        <w:t xml:space="preserve">network </w:t>
      </w:r>
      <w:r w:rsidRPr="00B7132D">
        <w:rPr>
          <w:rFonts w:ascii="Times New Roman" w:eastAsiaTheme="minorEastAsia" w:hAnsi="Times New Roman"/>
          <w:bCs/>
          <w:lang w:val="en-GB" w:eastAsia="ja-JP"/>
        </w:rPr>
        <w:t>vendor before activating a capability</w:t>
      </w:r>
      <w:r w:rsidR="00507E95">
        <w:rPr>
          <w:rFonts w:ascii="Times New Roman" w:eastAsiaTheme="minorEastAsia" w:hAnsi="Times New Roman" w:hint="eastAsia"/>
          <w:bCs/>
          <w:lang w:val="en-GB" w:eastAsia="ja-JP"/>
        </w:rPr>
        <w:t xml:space="preserve"> in </w:t>
      </w:r>
      <w:r w:rsidR="001A1D65">
        <w:rPr>
          <w:rFonts w:ascii="Times New Roman" w:eastAsiaTheme="minorEastAsia" w:hAnsi="Times New Roman" w:hint="eastAsia"/>
          <w:bCs/>
          <w:lang w:val="en-GB" w:eastAsia="ja-JP"/>
        </w:rPr>
        <w:t>operator</w:t>
      </w:r>
      <w:r w:rsidR="001A1D65">
        <w:rPr>
          <w:rFonts w:ascii="Times New Roman" w:eastAsiaTheme="minorEastAsia" w:hAnsi="Times New Roman"/>
          <w:bCs/>
          <w:lang w:val="en-GB" w:eastAsia="ja-JP"/>
        </w:rPr>
        <w:t>’</w:t>
      </w:r>
      <w:r w:rsidR="001A1D65">
        <w:rPr>
          <w:rFonts w:ascii="Times New Roman" w:eastAsiaTheme="minorEastAsia" w:hAnsi="Times New Roman" w:hint="eastAsia"/>
          <w:bCs/>
          <w:lang w:val="en-GB" w:eastAsia="ja-JP"/>
        </w:rPr>
        <w:t>s network.</w:t>
      </w:r>
    </w:p>
    <w:p w14:paraId="12F4A01D" w14:textId="32A8094F" w:rsidR="002D6B08" w:rsidRPr="00B7132D" w:rsidRDefault="009A55C3" w:rsidP="00342977">
      <w:pPr>
        <w:pStyle w:val="ListParagraph"/>
        <w:numPr>
          <w:ilvl w:val="0"/>
          <w:numId w:val="37"/>
        </w:numPr>
        <w:spacing w:after="180" w:line="257" w:lineRule="auto"/>
        <w:ind w:left="641" w:hanging="357"/>
        <w:rPr>
          <w:rFonts w:ascii="Times New Roman" w:eastAsiaTheme="minorEastAsia" w:hAnsi="Times New Roman"/>
          <w:bCs/>
          <w:lang w:eastAsia="ja-JP"/>
        </w:rPr>
      </w:pPr>
      <w:r>
        <w:rPr>
          <w:rFonts w:ascii="Times New Roman" w:eastAsiaTheme="minorEastAsia" w:hAnsi="Times New Roman" w:hint="eastAsia"/>
          <w:bCs/>
          <w:lang w:val="en-GB" w:eastAsia="ja-JP"/>
        </w:rPr>
        <w:t>Even after activating a capability, t</w:t>
      </w:r>
      <w:r w:rsidR="004930CE">
        <w:rPr>
          <w:rFonts w:ascii="Times New Roman" w:eastAsiaTheme="minorEastAsia" w:hAnsi="Times New Roman"/>
          <w:bCs/>
          <w:lang w:val="en-GB" w:eastAsia="ja-JP"/>
        </w:rPr>
        <w:t>h</w:t>
      </w:r>
      <w:r w:rsidR="004930CE">
        <w:rPr>
          <w:rFonts w:ascii="Times New Roman" w:eastAsiaTheme="minorEastAsia" w:hAnsi="Times New Roman" w:hint="eastAsia"/>
          <w:bCs/>
          <w:lang w:val="en-GB" w:eastAsia="ja-JP"/>
        </w:rPr>
        <w:t>e UE may encounter inter-operability issues</w:t>
      </w:r>
      <w:r>
        <w:rPr>
          <w:rFonts w:ascii="Times New Roman" w:eastAsiaTheme="minorEastAsia" w:hAnsi="Times New Roman" w:hint="eastAsia"/>
          <w:bCs/>
          <w:lang w:val="en-GB" w:eastAsia="ja-JP"/>
        </w:rPr>
        <w:t xml:space="preserve"> </w:t>
      </w:r>
      <w:r w:rsidR="00CF3C39">
        <w:rPr>
          <w:rFonts w:ascii="Times New Roman" w:eastAsiaTheme="minorEastAsia" w:hAnsi="Times New Roman" w:hint="eastAsia"/>
          <w:bCs/>
          <w:lang w:val="en-GB" w:eastAsia="ja-JP"/>
        </w:rPr>
        <w:t xml:space="preserve">when a </w:t>
      </w:r>
      <w:r w:rsidR="00A93729">
        <w:rPr>
          <w:rFonts w:ascii="Times New Roman" w:eastAsiaTheme="minorEastAsia" w:hAnsi="Times New Roman" w:hint="eastAsia"/>
          <w:bCs/>
          <w:lang w:val="en-GB" w:eastAsia="ja-JP"/>
        </w:rPr>
        <w:t xml:space="preserve">new version of </w:t>
      </w:r>
      <w:r w:rsidR="00CF3C39">
        <w:rPr>
          <w:rFonts w:ascii="Times New Roman" w:eastAsiaTheme="minorEastAsia" w:hAnsi="Times New Roman" w:hint="eastAsia"/>
          <w:bCs/>
          <w:lang w:val="en-GB" w:eastAsia="ja-JP"/>
        </w:rPr>
        <w:t>network</w:t>
      </w:r>
      <w:r w:rsidR="00F7309C">
        <w:rPr>
          <w:rFonts w:ascii="Times New Roman" w:eastAsiaTheme="minorEastAsia" w:hAnsi="Times New Roman" w:hint="eastAsia"/>
          <w:bCs/>
          <w:lang w:val="en-GB" w:eastAsia="ja-JP"/>
        </w:rPr>
        <w:t xml:space="preserve"> equipment </w:t>
      </w:r>
      <w:r w:rsidR="00843B47">
        <w:rPr>
          <w:rFonts w:ascii="Times New Roman" w:eastAsiaTheme="minorEastAsia" w:hAnsi="Times New Roman" w:hint="eastAsia"/>
          <w:bCs/>
          <w:lang w:val="en-GB" w:eastAsia="ja-JP"/>
        </w:rPr>
        <w:t xml:space="preserve">or </w:t>
      </w:r>
      <w:r w:rsidR="00D707AE">
        <w:rPr>
          <w:rFonts w:ascii="Times New Roman" w:eastAsiaTheme="minorEastAsia" w:hAnsi="Times New Roman" w:hint="eastAsia"/>
          <w:bCs/>
          <w:lang w:val="en-GB" w:eastAsia="ja-JP"/>
        </w:rPr>
        <w:t>network equipment</w:t>
      </w:r>
      <w:r w:rsidR="007E4A61">
        <w:rPr>
          <w:rFonts w:ascii="Times New Roman" w:eastAsiaTheme="minorEastAsia" w:hAnsi="Times New Roman" w:hint="eastAsia"/>
          <w:bCs/>
          <w:lang w:val="en-GB" w:eastAsia="ja-JP"/>
        </w:rPr>
        <w:t xml:space="preserve"> </w:t>
      </w:r>
      <w:r w:rsidR="00D707AE">
        <w:rPr>
          <w:rFonts w:ascii="Times New Roman" w:eastAsiaTheme="minorEastAsia" w:hAnsi="Times New Roman" w:hint="eastAsia"/>
          <w:bCs/>
          <w:lang w:val="en-GB" w:eastAsia="ja-JP"/>
        </w:rPr>
        <w:t>of</w:t>
      </w:r>
      <w:r w:rsidR="00F7309C">
        <w:rPr>
          <w:rFonts w:ascii="Times New Roman" w:eastAsiaTheme="minorEastAsia" w:hAnsi="Times New Roman" w:hint="eastAsia"/>
          <w:bCs/>
          <w:lang w:val="en-GB" w:eastAsia="ja-JP"/>
        </w:rPr>
        <w:t xml:space="preserve"> a new</w:t>
      </w:r>
      <w:r w:rsidR="00CF3C39">
        <w:rPr>
          <w:rFonts w:ascii="Times New Roman" w:eastAsiaTheme="minorEastAsia" w:hAnsi="Times New Roman" w:hint="eastAsia"/>
          <w:bCs/>
          <w:lang w:val="en-GB" w:eastAsia="ja-JP"/>
        </w:rPr>
        <w:t xml:space="preserve"> vendor </w:t>
      </w:r>
      <w:r w:rsidR="00B76D09">
        <w:rPr>
          <w:rFonts w:ascii="Times New Roman" w:eastAsiaTheme="minorEastAsia" w:hAnsi="Times New Roman" w:hint="eastAsia"/>
          <w:bCs/>
          <w:lang w:val="en-GB" w:eastAsia="ja-JP"/>
        </w:rPr>
        <w:t>is deployed</w:t>
      </w:r>
      <w:r w:rsidR="00527A67">
        <w:rPr>
          <w:rFonts w:ascii="Times New Roman" w:eastAsiaTheme="minorEastAsia" w:hAnsi="Times New Roman" w:hint="eastAsia"/>
          <w:bCs/>
          <w:lang w:val="en-GB" w:eastAsia="ja-JP"/>
        </w:rPr>
        <w:t xml:space="preserve"> in</w:t>
      </w:r>
      <w:r w:rsidR="001847D5">
        <w:rPr>
          <w:rFonts w:ascii="Times New Roman" w:eastAsiaTheme="minorEastAsia" w:hAnsi="Times New Roman" w:hint="eastAsia"/>
          <w:bCs/>
          <w:lang w:val="en-GB" w:eastAsia="ja-JP"/>
        </w:rPr>
        <w:t>to</w:t>
      </w:r>
      <w:r w:rsidR="00527A67">
        <w:rPr>
          <w:rFonts w:ascii="Times New Roman" w:eastAsiaTheme="minorEastAsia" w:hAnsi="Times New Roman" w:hint="eastAsia"/>
          <w:bCs/>
          <w:lang w:val="en-GB" w:eastAsia="ja-JP"/>
        </w:rPr>
        <w:t xml:space="preserve"> operator</w:t>
      </w:r>
      <w:r w:rsidR="00527A67">
        <w:rPr>
          <w:rFonts w:ascii="Times New Roman" w:eastAsiaTheme="minorEastAsia" w:hAnsi="Times New Roman"/>
          <w:bCs/>
          <w:lang w:val="en-GB" w:eastAsia="ja-JP"/>
        </w:rPr>
        <w:t>’</w:t>
      </w:r>
      <w:r w:rsidR="00527A67">
        <w:rPr>
          <w:rFonts w:ascii="Times New Roman" w:eastAsiaTheme="minorEastAsia" w:hAnsi="Times New Roman" w:hint="eastAsia"/>
          <w:bCs/>
          <w:lang w:val="en-GB" w:eastAsia="ja-JP"/>
        </w:rPr>
        <w:t>s network.</w:t>
      </w:r>
    </w:p>
    <w:p w14:paraId="0761D097" w14:textId="28440EEA" w:rsidR="00342E6D" w:rsidRDefault="00342E6D" w:rsidP="00342E6D">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sidR="003D7527">
        <w:rPr>
          <w:rFonts w:eastAsiaTheme="minorEastAsia" w:hint="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solution</w:t>
      </w:r>
      <w:r w:rsidR="00896AF6">
        <w:rPr>
          <w:rFonts w:eastAsiaTheme="minorEastAsia" w:hint="eastAsia"/>
          <w:bCs/>
          <w:sz w:val="22"/>
          <w:szCs w:val="22"/>
          <w:lang w:eastAsia="ja-JP"/>
        </w:rPr>
        <w:t>s</w:t>
      </w:r>
      <w:r>
        <w:rPr>
          <w:rFonts w:eastAsiaTheme="minorEastAsia" w:hint="eastAsia"/>
          <w:bCs/>
          <w:sz w:val="22"/>
          <w:szCs w:val="22"/>
          <w:lang w:eastAsia="ja-JP"/>
        </w:rPr>
        <w:t xml:space="preserve"> allowing the UE to </w:t>
      </w:r>
      <w:r w:rsidR="00896AF6">
        <w:rPr>
          <w:rFonts w:eastAsiaTheme="minorEastAsia" w:hint="eastAsia"/>
          <w:bCs/>
          <w:sz w:val="22"/>
          <w:szCs w:val="22"/>
          <w:lang w:eastAsia="ja-JP"/>
        </w:rPr>
        <w:t xml:space="preserve">activate a feature capability </w:t>
      </w:r>
      <w:r w:rsidR="00F937A4">
        <w:rPr>
          <w:rFonts w:eastAsiaTheme="minorEastAsia" w:hint="eastAsia"/>
          <w:bCs/>
          <w:sz w:val="22"/>
          <w:szCs w:val="22"/>
          <w:lang w:eastAsia="ja-JP"/>
        </w:rPr>
        <w:t>after</w:t>
      </w:r>
      <w:r w:rsidR="00E46B7D">
        <w:rPr>
          <w:rFonts w:eastAsiaTheme="minorEastAsia" w:hint="eastAsia"/>
          <w:bCs/>
          <w:sz w:val="22"/>
          <w:szCs w:val="22"/>
          <w:lang w:eastAsia="ja-JP"/>
        </w:rPr>
        <w:t xml:space="preserve"> </w:t>
      </w:r>
      <w:r w:rsidR="00F937A4">
        <w:rPr>
          <w:rFonts w:eastAsiaTheme="minorEastAsia" w:hint="eastAsia"/>
          <w:bCs/>
          <w:sz w:val="22"/>
          <w:szCs w:val="22"/>
          <w:lang w:eastAsia="ja-JP"/>
        </w:rPr>
        <w:t xml:space="preserve">IODT with </w:t>
      </w:r>
      <w:r w:rsidR="00F875A1">
        <w:rPr>
          <w:rFonts w:eastAsiaTheme="minorEastAsia" w:hint="eastAsia"/>
          <w:bCs/>
          <w:sz w:val="22"/>
          <w:szCs w:val="22"/>
          <w:lang w:eastAsia="ja-JP"/>
        </w:rPr>
        <w:t xml:space="preserve">a </w:t>
      </w:r>
      <w:r w:rsidR="00A47B2E">
        <w:rPr>
          <w:rFonts w:eastAsiaTheme="minorEastAsia"/>
          <w:bCs/>
          <w:sz w:val="22"/>
          <w:szCs w:val="22"/>
          <w:lang w:eastAsia="ja-JP"/>
        </w:rPr>
        <w:t xml:space="preserve">given </w:t>
      </w:r>
      <w:r w:rsidR="00F875A1">
        <w:rPr>
          <w:rFonts w:eastAsiaTheme="minorEastAsia" w:hint="eastAsia"/>
          <w:bCs/>
          <w:sz w:val="22"/>
          <w:szCs w:val="22"/>
          <w:lang w:eastAsia="ja-JP"/>
        </w:rPr>
        <w:t xml:space="preserve">set of </w:t>
      </w:r>
      <w:r w:rsidR="00A47B2E">
        <w:rPr>
          <w:rFonts w:eastAsiaTheme="minorEastAsia"/>
          <w:bCs/>
          <w:sz w:val="22"/>
          <w:szCs w:val="22"/>
          <w:lang w:eastAsia="ja-JP"/>
        </w:rPr>
        <w:t>network vendor</w:t>
      </w:r>
      <w:r w:rsidR="00E46B7D">
        <w:rPr>
          <w:rFonts w:eastAsiaTheme="minorEastAsia" w:hint="eastAsia"/>
          <w:bCs/>
          <w:sz w:val="22"/>
          <w:szCs w:val="22"/>
          <w:lang w:eastAsia="ja-JP"/>
        </w:rPr>
        <w:t xml:space="preserve">, while avoiding </w:t>
      </w:r>
      <w:r w:rsidR="00134E86">
        <w:rPr>
          <w:rFonts w:eastAsiaTheme="minorEastAsia" w:hint="eastAsia"/>
          <w:bCs/>
          <w:sz w:val="22"/>
          <w:szCs w:val="22"/>
          <w:lang w:eastAsia="ja-JP"/>
        </w:rPr>
        <w:t xml:space="preserve">inter-operability problems due to </w:t>
      </w:r>
      <w:r w:rsidR="0020294F">
        <w:rPr>
          <w:rFonts w:eastAsiaTheme="minorEastAsia" w:hint="eastAsia"/>
          <w:bCs/>
          <w:sz w:val="22"/>
          <w:szCs w:val="22"/>
          <w:lang w:eastAsia="ja-JP"/>
        </w:rPr>
        <w:t xml:space="preserve">the lack of </w:t>
      </w:r>
      <w:r w:rsidR="003222E4">
        <w:rPr>
          <w:rFonts w:eastAsiaTheme="minorEastAsia" w:hint="eastAsia"/>
          <w:bCs/>
          <w:sz w:val="22"/>
          <w:szCs w:val="22"/>
          <w:lang w:eastAsia="ja-JP"/>
        </w:rPr>
        <w:t xml:space="preserve">IODT with </w:t>
      </w:r>
      <w:r w:rsidR="00A47B2E">
        <w:rPr>
          <w:rFonts w:eastAsiaTheme="minorEastAsia" w:hint="eastAsia"/>
          <w:bCs/>
          <w:sz w:val="22"/>
          <w:szCs w:val="22"/>
          <w:lang w:eastAsia="ja-JP"/>
        </w:rPr>
        <w:t>other network vendors.</w:t>
      </w:r>
    </w:p>
    <w:p w14:paraId="45E9D3D6" w14:textId="15E695D7" w:rsidR="00972390" w:rsidRPr="0048056D" w:rsidRDefault="00972390" w:rsidP="00972390">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RACS</w:t>
      </w:r>
    </w:p>
    <w:p w14:paraId="7C83F44B" w14:textId="40378ADB" w:rsidR="00972390" w:rsidRDefault="0085037C" w:rsidP="00382523">
      <w:pPr>
        <w:rPr>
          <w:rFonts w:eastAsiaTheme="minorEastAsia"/>
          <w:bCs/>
          <w:sz w:val="22"/>
          <w:szCs w:val="22"/>
          <w:lang w:eastAsia="ja-JP"/>
        </w:rPr>
      </w:pPr>
      <w:r>
        <w:rPr>
          <w:rFonts w:eastAsiaTheme="minorEastAsia" w:hint="eastAsia"/>
          <w:bCs/>
          <w:sz w:val="22"/>
          <w:szCs w:val="22"/>
          <w:lang w:eastAsia="ja-JP"/>
        </w:rPr>
        <w:t>RACS (</w:t>
      </w:r>
      <w:r w:rsidR="00DD43E0">
        <w:rPr>
          <w:rFonts w:eastAsiaTheme="minorEastAsia" w:hint="eastAsia"/>
          <w:bCs/>
          <w:sz w:val="22"/>
          <w:szCs w:val="22"/>
          <w:lang w:eastAsia="ja-JP"/>
        </w:rPr>
        <w:t xml:space="preserve">Radio Capabilities </w:t>
      </w:r>
      <w:r w:rsidR="0039137E">
        <w:rPr>
          <w:rFonts w:eastAsiaTheme="minorEastAsia" w:hint="eastAsia"/>
          <w:bCs/>
          <w:sz w:val="22"/>
          <w:szCs w:val="22"/>
          <w:lang w:eastAsia="ja-JP"/>
        </w:rPr>
        <w:t>Signalling Optimizations</w:t>
      </w:r>
      <w:r>
        <w:rPr>
          <w:rFonts w:eastAsiaTheme="minorEastAsia" w:hint="eastAsia"/>
          <w:bCs/>
          <w:sz w:val="22"/>
          <w:szCs w:val="22"/>
          <w:lang w:eastAsia="ja-JP"/>
        </w:rPr>
        <w:t xml:space="preserve">) was introduced in Rel-16. </w:t>
      </w:r>
      <w:r w:rsidR="00382523" w:rsidRPr="00382523">
        <w:rPr>
          <w:rFonts w:eastAsiaTheme="minorEastAsia"/>
          <w:bCs/>
          <w:sz w:val="22"/>
          <w:szCs w:val="22"/>
          <w:lang w:eastAsia="ja-JP"/>
        </w:rPr>
        <w:t xml:space="preserve">The overall goal </w:t>
      </w:r>
      <w:r w:rsidR="00382523">
        <w:rPr>
          <w:rFonts w:eastAsiaTheme="minorEastAsia" w:hint="eastAsia"/>
          <w:bCs/>
          <w:sz w:val="22"/>
          <w:szCs w:val="22"/>
          <w:lang w:eastAsia="ja-JP"/>
        </w:rPr>
        <w:t>was</w:t>
      </w:r>
      <w:r w:rsidR="00382523" w:rsidRPr="00382523">
        <w:rPr>
          <w:rFonts w:eastAsiaTheme="minorEastAsia"/>
          <w:bCs/>
          <w:sz w:val="22"/>
          <w:szCs w:val="22"/>
          <w:lang w:eastAsia="ja-JP"/>
        </w:rPr>
        <w:t xml:space="preserve"> to reduce the signalling over </w:t>
      </w:r>
      <w:proofErr w:type="spellStart"/>
      <w:r w:rsidR="00C3460C">
        <w:rPr>
          <w:rFonts w:eastAsiaTheme="minorEastAsia" w:hint="eastAsia"/>
          <w:bCs/>
          <w:sz w:val="22"/>
          <w:szCs w:val="22"/>
          <w:lang w:eastAsia="ja-JP"/>
        </w:rPr>
        <w:t>Uu</w:t>
      </w:r>
      <w:proofErr w:type="spellEnd"/>
      <w:r w:rsidR="00C3460C">
        <w:rPr>
          <w:rFonts w:eastAsiaTheme="minorEastAsia" w:hint="eastAsia"/>
          <w:bCs/>
          <w:sz w:val="22"/>
          <w:szCs w:val="22"/>
          <w:lang w:eastAsia="ja-JP"/>
        </w:rPr>
        <w:t xml:space="preserve"> and network interfaces.</w:t>
      </w:r>
      <w:r w:rsidR="00382523" w:rsidRPr="00382523">
        <w:rPr>
          <w:rFonts w:eastAsiaTheme="minorEastAsia"/>
          <w:bCs/>
          <w:sz w:val="22"/>
          <w:szCs w:val="22"/>
          <w:lang w:eastAsia="ja-JP"/>
        </w:rPr>
        <w:t>​</w:t>
      </w:r>
      <w:r w:rsidR="00C3460C">
        <w:rPr>
          <w:rFonts w:eastAsiaTheme="minorEastAsia" w:hint="eastAsia"/>
          <w:bCs/>
          <w:sz w:val="22"/>
          <w:szCs w:val="22"/>
          <w:lang w:eastAsia="ja-JP"/>
        </w:rPr>
        <w:t xml:space="preserve"> </w:t>
      </w:r>
      <w:r>
        <w:rPr>
          <w:rFonts w:eastAsiaTheme="minorEastAsia" w:hint="eastAsia"/>
          <w:bCs/>
          <w:sz w:val="22"/>
          <w:szCs w:val="22"/>
          <w:lang w:eastAsia="ja-JP"/>
        </w:rPr>
        <w:t>There are two variants in</w:t>
      </w:r>
      <w:r w:rsidR="00C3460C">
        <w:rPr>
          <w:rFonts w:eastAsiaTheme="minorEastAsia" w:hint="eastAsia"/>
          <w:bCs/>
          <w:sz w:val="22"/>
          <w:szCs w:val="22"/>
          <w:lang w:eastAsia="ja-JP"/>
        </w:rPr>
        <w:t xml:space="preserve"> RACS.</w:t>
      </w:r>
    </w:p>
    <w:p w14:paraId="6C2C4647" w14:textId="77777777" w:rsidR="00EA1C91" w:rsidRPr="00EA1C91" w:rsidRDefault="00EA1C91" w:rsidP="00EA1C91">
      <w:pPr>
        <w:numPr>
          <w:ilvl w:val="0"/>
          <w:numId w:val="38"/>
        </w:numPr>
        <w:rPr>
          <w:rFonts w:eastAsiaTheme="minorEastAsia"/>
          <w:bCs/>
          <w:sz w:val="22"/>
          <w:szCs w:val="22"/>
          <w:lang w:val="en-US" w:eastAsia="ja-JP"/>
        </w:rPr>
      </w:pPr>
      <w:r w:rsidRPr="00EA1C91">
        <w:rPr>
          <w:rFonts w:eastAsiaTheme="minorEastAsia"/>
          <w:bCs/>
          <w:sz w:val="22"/>
          <w:szCs w:val="22"/>
          <w:lang w:eastAsia="ja-JP"/>
        </w:rPr>
        <w:t>Manufacturer assigned UE Radio Capability ID</w:t>
      </w:r>
      <w:r w:rsidRPr="00EA1C91">
        <w:rPr>
          <w:rFonts w:eastAsiaTheme="minorEastAsia"/>
          <w:bCs/>
          <w:sz w:val="22"/>
          <w:szCs w:val="22"/>
          <w:lang w:val="en-US" w:eastAsia="ja-JP"/>
        </w:rPr>
        <w:t>​</w:t>
      </w:r>
    </w:p>
    <w:p w14:paraId="7990FDE9" w14:textId="77777777" w:rsidR="00EA1C91" w:rsidRPr="00EA1C91" w:rsidRDefault="00EA1C91" w:rsidP="00401E27">
      <w:pPr>
        <w:numPr>
          <w:ilvl w:val="0"/>
          <w:numId w:val="38"/>
        </w:numPr>
        <w:spacing w:after="360"/>
        <w:ind w:left="714" w:hanging="357"/>
        <w:rPr>
          <w:rFonts w:eastAsiaTheme="minorEastAsia"/>
          <w:bCs/>
          <w:sz w:val="22"/>
          <w:szCs w:val="22"/>
          <w:lang w:val="en-US" w:eastAsia="ja-JP"/>
        </w:rPr>
      </w:pPr>
      <w:r w:rsidRPr="00EA1C91">
        <w:rPr>
          <w:rFonts w:eastAsiaTheme="minorEastAsia"/>
          <w:bCs/>
          <w:sz w:val="22"/>
          <w:szCs w:val="22"/>
          <w:lang w:eastAsia="ja-JP"/>
        </w:rPr>
        <w:lastRenderedPageBreak/>
        <w:t>PLMN assigned UE Radio Capability ID</w:t>
      </w:r>
    </w:p>
    <w:p w14:paraId="71ADE670" w14:textId="57734104" w:rsidR="00FE355F" w:rsidRDefault="00EF0AD8" w:rsidP="00E85E2B">
      <w:pPr>
        <w:rPr>
          <w:rFonts w:eastAsiaTheme="minorEastAsia"/>
          <w:bCs/>
          <w:sz w:val="22"/>
          <w:szCs w:val="22"/>
          <w:lang w:eastAsia="ja-JP"/>
        </w:rPr>
      </w:pPr>
      <w:r>
        <w:rPr>
          <w:rFonts w:eastAsiaTheme="minorEastAsia" w:hint="eastAsia"/>
          <w:bCs/>
          <w:sz w:val="22"/>
          <w:szCs w:val="22"/>
          <w:lang w:eastAsia="ja-JP"/>
        </w:rPr>
        <w:t>We believe RACS</w:t>
      </w:r>
      <w:r w:rsidR="00FE355F">
        <w:rPr>
          <w:rFonts w:eastAsiaTheme="minorEastAsia" w:hint="eastAsia"/>
          <w:bCs/>
          <w:sz w:val="22"/>
          <w:szCs w:val="22"/>
          <w:lang w:eastAsia="ja-JP"/>
        </w:rPr>
        <w:t xml:space="preserve"> (and its </w:t>
      </w:r>
      <w:r w:rsidR="003E7DFE">
        <w:rPr>
          <w:rFonts w:eastAsiaTheme="minorEastAsia" w:hint="eastAsia"/>
          <w:bCs/>
          <w:sz w:val="22"/>
          <w:szCs w:val="22"/>
          <w:lang w:eastAsia="ja-JP"/>
        </w:rPr>
        <w:t xml:space="preserve">potential </w:t>
      </w:r>
      <w:r w:rsidR="00FE355F">
        <w:rPr>
          <w:rFonts w:eastAsiaTheme="minorEastAsia" w:hint="eastAsia"/>
          <w:bCs/>
          <w:sz w:val="22"/>
          <w:szCs w:val="22"/>
          <w:lang w:eastAsia="ja-JP"/>
        </w:rPr>
        <w:t>enhancements)</w:t>
      </w:r>
      <w:r>
        <w:rPr>
          <w:rFonts w:eastAsiaTheme="minorEastAsia" w:hint="eastAsia"/>
          <w:bCs/>
          <w:sz w:val="22"/>
          <w:szCs w:val="22"/>
          <w:lang w:eastAsia="ja-JP"/>
        </w:rPr>
        <w:t xml:space="preserve"> </w:t>
      </w:r>
      <w:r w:rsidR="00801B2B">
        <w:rPr>
          <w:rFonts w:eastAsiaTheme="minorEastAsia" w:hint="eastAsia"/>
          <w:bCs/>
          <w:sz w:val="22"/>
          <w:szCs w:val="22"/>
          <w:lang w:eastAsia="ja-JP"/>
        </w:rPr>
        <w:t xml:space="preserve">is a </w:t>
      </w:r>
      <w:r w:rsidR="00801B2B">
        <w:rPr>
          <w:rFonts w:eastAsiaTheme="minorEastAsia"/>
          <w:bCs/>
          <w:sz w:val="22"/>
          <w:szCs w:val="22"/>
          <w:lang w:eastAsia="ja-JP"/>
        </w:rPr>
        <w:t>promising</w:t>
      </w:r>
      <w:r w:rsidR="00801B2B">
        <w:rPr>
          <w:rFonts w:eastAsiaTheme="minorEastAsia" w:hint="eastAsia"/>
          <w:bCs/>
          <w:sz w:val="22"/>
          <w:szCs w:val="22"/>
          <w:lang w:eastAsia="ja-JP"/>
        </w:rPr>
        <w:t xml:space="preserve"> </w:t>
      </w:r>
      <w:r w:rsidR="006F22ED">
        <w:rPr>
          <w:rFonts w:eastAsiaTheme="minorEastAsia" w:hint="eastAsia"/>
          <w:bCs/>
          <w:sz w:val="22"/>
          <w:szCs w:val="22"/>
          <w:lang w:eastAsia="ja-JP"/>
        </w:rPr>
        <w:t xml:space="preserve">day-one </w:t>
      </w:r>
      <w:r w:rsidR="00B03C44">
        <w:rPr>
          <w:rFonts w:eastAsiaTheme="minorEastAsia" w:hint="eastAsia"/>
          <w:bCs/>
          <w:sz w:val="22"/>
          <w:szCs w:val="22"/>
          <w:lang w:eastAsia="ja-JP"/>
        </w:rPr>
        <w:t xml:space="preserve">6G </w:t>
      </w:r>
      <w:r w:rsidR="006F22ED">
        <w:rPr>
          <w:rFonts w:eastAsiaTheme="minorEastAsia" w:hint="eastAsia"/>
          <w:bCs/>
          <w:sz w:val="22"/>
          <w:szCs w:val="22"/>
          <w:lang w:eastAsia="ja-JP"/>
        </w:rPr>
        <w:t>feature</w:t>
      </w:r>
      <w:r w:rsidR="00801B2B">
        <w:rPr>
          <w:rFonts w:eastAsiaTheme="minorEastAsia" w:hint="eastAsia"/>
          <w:bCs/>
          <w:sz w:val="22"/>
          <w:szCs w:val="22"/>
          <w:lang w:eastAsia="ja-JP"/>
        </w:rPr>
        <w:t xml:space="preserve"> to address many shortcomings of UE capability signalling</w:t>
      </w:r>
      <w:r w:rsidR="000C6BE4">
        <w:rPr>
          <w:rFonts w:eastAsiaTheme="minorEastAsia" w:hint="eastAsia"/>
          <w:bCs/>
          <w:sz w:val="22"/>
          <w:szCs w:val="22"/>
          <w:lang w:eastAsia="ja-JP"/>
        </w:rPr>
        <w:t xml:space="preserve"> today</w:t>
      </w:r>
      <w:r w:rsidR="008B2FDB">
        <w:rPr>
          <w:rFonts w:eastAsiaTheme="minorEastAsia" w:hint="eastAsia"/>
          <w:bCs/>
          <w:sz w:val="22"/>
          <w:szCs w:val="22"/>
          <w:lang w:eastAsia="ja-JP"/>
        </w:rPr>
        <w:t xml:space="preserve">, for </w:t>
      </w:r>
      <w:proofErr w:type="gramStart"/>
      <w:r w:rsidR="008B2FDB">
        <w:rPr>
          <w:rFonts w:eastAsiaTheme="minorEastAsia" w:hint="eastAsia"/>
          <w:bCs/>
          <w:sz w:val="22"/>
          <w:szCs w:val="22"/>
          <w:lang w:eastAsia="ja-JP"/>
        </w:rPr>
        <w:t>example</w:t>
      </w:r>
      <w:r w:rsidR="00D219B1">
        <w:rPr>
          <w:rFonts w:eastAsiaTheme="minorEastAsia" w:hint="eastAsia"/>
          <w:bCs/>
          <w:sz w:val="22"/>
          <w:szCs w:val="22"/>
          <w:lang w:eastAsia="ja-JP"/>
        </w:rPr>
        <w:t>;</w:t>
      </w:r>
      <w:proofErr w:type="gramEnd"/>
    </w:p>
    <w:p w14:paraId="75891A25" w14:textId="04A9DEB0" w:rsidR="00FE355F" w:rsidRPr="00EA1C91" w:rsidRDefault="00FE355F" w:rsidP="00FE355F">
      <w:pPr>
        <w:pStyle w:val="ListParagraph"/>
        <w:numPr>
          <w:ilvl w:val="0"/>
          <w:numId w:val="39"/>
        </w:numPr>
        <w:rPr>
          <w:rFonts w:ascii="Times New Roman" w:eastAsiaTheme="minorEastAsia" w:hAnsi="Times New Roman"/>
          <w:bCs/>
          <w:lang w:eastAsia="ja-JP"/>
        </w:rPr>
      </w:pPr>
      <w:r w:rsidRPr="00EA1C91">
        <w:rPr>
          <w:rFonts w:ascii="Times New Roman" w:eastAsiaTheme="minorEastAsia" w:hAnsi="Times New Roman"/>
          <w:bCs/>
          <w:lang w:eastAsia="ja-JP"/>
        </w:rPr>
        <w:t xml:space="preserve">No OTA </w:t>
      </w:r>
      <w:proofErr w:type="spellStart"/>
      <w:r w:rsidRPr="00EA1C91">
        <w:rPr>
          <w:rFonts w:ascii="Times New Roman" w:eastAsiaTheme="minorEastAsia" w:hAnsi="Times New Roman"/>
          <w:bCs/>
          <w:lang w:eastAsia="ja-JP"/>
        </w:rPr>
        <w:t>signalling</w:t>
      </w:r>
      <w:proofErr w:type="spellEnd"/>
      <w:r w:rsidRPr="00EA1C91">
        <w:rPr>
          <w:rFonts w:ascii="Times New Roman" w:eastAsiaTheme="minorEastAsia" w:hAnsi="Times New Roman"/>
          <w:bCs/>
          <w:lang w:eastAsia="ja-JP"/>
        </w:rPr>
        <w:t xml:space="preserve"> of UE capability </w:t>
      </w:r>
      <w:r w:rsidR="008B2FDB">
        <w:rPr>
          <w:rFonts w:ascii="Times New Roman" w:eastAsiaTheme="minorEastAsia" w:hAnsi="Times New Roman" w:hint="eastAsia"/>
          <w:bCs/>
          <w:lang w:eastAsia="ja-JP"/>
        </w:rPr>
        <w:t xml:space="preserve">is necessary </w:t>
      </w:r>
      <w:r w:rsidRPr="00EA1C91">
        <w:rPr>
          <w:rFonts w:ascii="Times New Roman" w:eastAsiaTheme="minorEastAsia" w:hAnsi="Times New Roman"/>
          <w:bCs/>
          <w:lang w:eastAsia="ja-JP"/>
        </w:rPr>
        <w:t>in case of Manufacturer-assigned</w:t>
      </w:r>
      <w:r>
        <w:rPr>
          <w:rFonts w:ascii="Times New Roman" w:eastAsiaTheme="minorEastAsia" w:hAnsi="Times New Roman" w:hint="eastAsia"/>
          <w:bCs/>
          <w:lang w:eastAsia="ja-JP"/>
        </w:rPr>
        <w:t xml:space="preserve"> UE Radio Capability ID</w:t>
      </w:r>
      <w:r w:rsidRPr="00EA1C91">
        <w:rPr>
          <w:rFonts w:ascii="Times New Roman" w:eastAsiaTheme="minorEastAsia" w:hAnsi="Times New Roman"/>
          <w:bCs/>
          <w:lang w:eastAsia="ja-JP"/>
        </w:rPr>
        <w:t>.</w:t>
      </w:r>
    </w:p>
    <w:p w14:paraId="27BCE37F" w14:textId="0F9B7761" w:rsidR="00FE355F" w:rsidRPr="00EA1C91" w:rsidRDefault="00FE355F" w:rsidP="00FE355F">
      <w:pPr>
        <w:pStyle w:val="ListParagraph"/>
        <w:numPr>
          <w:ilvl w:val="0"/>
          <w:numId w:val="39"/>
        </w:numPr>
        <w:rPr>
          <w:rFonts w:ascii="Times New Roman" w:eastAsiaTheme="minorEastAsia" w:hAnsi="Times New Roman"/>
          <w:bCs/>
          <w:lang w:eastAsia="ja-JP"/>
        </w:rPr>
      </w:pPr>
      <w:r w:rsidRPr="00EA1C91">
        <w:rPr>
          <w:rFonts w:ascii="Times New Roman" w:eastAsiaTheme="minorEastAsia" w:hAnsi="Times New Roman"/>
          <w:bCs/>
          <w:lang w:eastAsia="ja-JP"/>
        </w:rPr>
        <w:t>“Full” UE capability can be stored in UCMF (UE Capability Management Function)</w:t>
      </w:r>
      <w:r w:rsidR="002443A6">
        <w:rPr>
          <w:rFonts w:ascii="Times New Roman" w:eastAsiaTheme="minorEastAsia" w:hAnsi="Times New Roman" w:hint="eastAsia"/>
          <w:bCs/>
          <w:lang w:eastAsia="ja-JP"/>
        </w:rPr>
        <w:t>, which</w:t>
      </w:r>
      <w:r w:rsidRPr="00EA1C91">
        <w:rPr>
          <w:rFonts w:ascii="Times New Roman" w:eastAsiaTheme="minorEastAsia" w:hAnsi="Times New Roman"/>
          <w:bCs/>
          <w:lang w:eastAsia="ja-JP"/>
        </w:rPr>
        <w:t xml:space="preserve"> can avoid OTA re-enquiry of UE capability </w:t>
      </w:r>
      <w:r w:rsidR="00D219B1">
        <w:rPr>
          <w:rFonts w:ascii="Times New Roman" w:eastAsiaTheme="minorEastAsia" w:hAnsi="Times New Roman" w:hint="eastAsia"/>
          <w:bCs/>
          <w:lang w:eastAsia="ja-JP"/>
        </w:rPr>
        <w:t xml:space="preserve">upon </w:t>
      </w:r>
      <w:r w:rsidRPr="00EA1C91">
        <w:rPr>
          <w:rFonts w:ascii="Times New Roman" w:eastAsiaTheme="minorEastAsia" w:hAnsi="Times New Roman"/>
          <w:bCs/>
          <w:lang w:eastAsia="ja-JP"/>
        </w:rPr>
        <w:t>mobility across RAN nodes of different network vendors.</w:t>
      </w:r>
    </w:p>
    <w:p w14:paraId="147041E7" w14:textId="5DC26BAD" w:rsidR="00FE355F" w:rsidRPr="00EA1C91" w:rsidRDefault="00FE355F" w:rsidP="00FE355F">
      <w:pPr>
        <w:pStyle w:val="ListParagraph"/>
        <w:numPr>
          <w:ilvl w:val="0"/>
          <w:numId w:val="39"/>
        </w:numPr>
        <w:spacing w:after="360" w:line="257" w:lineRule="auto"/>
        <w:ind w:left="641" w:hanging="357"/>
        <w:rPr>
          <w:rFonts w:ascii="Times New Roman" w:eastAsiaTheme="minorEastAsia" w:hAnsi="Times New Roman"/>
          <w:bCs/>
          <w:lang w:eastAsia="ja-JP"/>
        </w:rPr>
      </w:pPr>
      <w:r w:rsidRPr="00EA1C91">
        <w:rPr>
          <w:rFonts w:ascii="Times New Roman" w:eastAsiaTheme="minorEastAsia" w:hAnsi="Times New Roman"/>
          <w:bCs/>
          <w:lang w:eastAsia="ja-JP"/>
        </w:rPr>
        <w:t xml:space="preserve">UE capability filtering can be applied within the network to reduce the </w:t>
      </w:r>
      <w:r>
        <w:rPr>
          <w:rFonts w:ascii="Times New Roman" w:eastAsiaTheme="minorEastAsia" w:hAnsi="Times New Roman" w:hint="eastAsia"/>
          <w:bCs/>
          <w:lang w:eastAsia="ja-JP"/>
        </w:rPr>
        <w:t xml:space="preserve">size of </w:t>
      </w:r>
      <w:r w:rsidRPr="00EA1C91">
        <w:rPr>
          <w:rFonts w:ascii="Times New Roman" w:eastAsiaTheme="minorEastAsia" w:hAnsi="Times New Roman"/>
          <w:bCs/>
          <w:lang w:eastAsia="ja-JP"/>
        </w:rPr>
        <w:t xml:space="preserve">UE capability delivered to RAN node, without disclosing the capability </w:t>
      </w:r>
      <w:r w:rsidR="00B96131">
        <w:rPr>
          <w:rFonts w:ascii="Times New Roman" w:eastAsiaTheme="minorEastAsia" w:hAnsi="Times New Roman" w:hint="eastAsia"/>
          <w:bCs/>
          <w:lang w:eastAsia="ja-JP"/>
        </w:rPr>
        <w:t xml:space="preserve">of </w:t>
      </w:r>
      <w:r w:rsidRPr="00EA1C91">
        <w:rPr>
          <w:rFonts w:ascii="Times New Roman" w:eastAsiaTheme="minorEastAsia" w:hAnsi="Times New Roman"/>
          <w:bCs/>
          <w:lang w:eastAsia="ja-JP"/>
        </w:rPr>
        <w:t>or features supported by the RAN node</w:t>
      </w:r>
      <w:r w:rsidR="001D5818">
        <w:rPr>
          <w:rFonts w:ascii="Times New Roman" w:eastAsiaTheme="minorEastAsia" w:hAnsi="Times New Roman" w:hint="eastAsia"/>
          <w:bCs/>
          <w:lang w:eastAsia="ja-JP"/>
        </w:rPr>
        <w:t xml:space="preserve"> in the form of UE capability filters.</w:t>
      </w:r>
    </w:p>
    <w:p w14:paraId="0A326C8E" w14:textId="376E4D26" w:rsidR="00AE2B06" w:rsidRDefault="0004041C" w:rsidP="00E85E2B">
      <w:pPr>
        <w:rPr>
          <w:rFonts w:eastAsiaTheme="minorEastAsia"/>
          <w:bCs/>
          <w:sz w:val="22"/>
          <w:szCs w:val="22"/>
          <w:lang w:eastAsia="ja-JP"/>
        </w:rPr>
      </w:pPr>
      <w:r>
        <w:rPr>
          <w:rFonts w:eastAsiaTheme="minorEastAsia" w:hint="eastAsia"/>
          <w:bCs/>
          <w:sz w:val="22"/>
          <w:szCs w:val="22"/>
          <w:lang w:eastAsia="ja-JP"/>
        </w:rPr>
        <w:t>We suggest RAN2 to work with SA</w:t>
      </w:r>
      <w:r w:rsidR="0045433A">
        <w:rPr>
          <w:rFonts w:eastAsiaTheme="minorEastAsia" w:hint="eastAsia"/>
          <w:bCs/>
          <w:sz w:val="22"/>
          <w:szCs w:val="22"/>
          <w:lang w:eastAsia="ja-JP"/>
        </w:rPr>
        <w:t>2</w:t>
      </w:r>
      <w:r w:rsidR="00165A03">
        <w:rPr>
          <w:rFonts w:eastAsiaTheme="minorEastAsia" w:hint="eastAsia"/>
          <w:bCs/>
          <w:sz w:val="22"/>
          <w:szCs w:val="22"/>
          <w:lang w:eastAsia="ja-JP"/>
        </w:rPr>
        <w:t xml:space="preserve">/CT1 </w:t>
      </w:r>
      <w:r w:rsidR="006F22ED">
        <w:rPr>
          <w:rFonts w:eastAsiaTheme="minorEastAsia" w:hint="eastAsia"/>
          <w:bCs/>
          <w:sz w:val="22"/>
          <w:szCs w:val="22"/>
          <w:lang w:eastAsia="ja-JP"/>
        </w:rPr>
        <w:t xml:space="preserve">to study RACS and </w:t>
      </w:r>
      <w:r w:rsidR="00763D67">
        <w:rPr>
          <w:rFonts w:eastAsiaTheme="minorEastAsia" w:hint="eastAsia"/>
          <w:bCs/>
          <w:sz w:val="22"/>
          <w:szCs w:val="22"/>
          <w:lang w:eastAsia="ja-JP"/>
        </w:rPr>
        <w:t>its</w:t>
      </w:r>
      <w:r w:rsidR="00B03C44">
        <w:rPr>
          <w:rFonts w:eastAsiaTheme="minorEastAsia" w:hint="eastAsia"/>
          <w:bCs/>
          <w:sz w:val="22"/>
          <w:szCs w:val="22"/>
          <w:lang w:eastAsia="ja-JP"/>
        </w:rPr>
        <w:t xml:space="preserve"> enhancements.</w:t>
      </w:r>
    </w:p>
    <w:p w14:paraId="2F437E30" w14:textId="6EBBD61F" w:rsidR="00946F76" w:rsidRDefault="002408B9" w:rsidP="001D2F85">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hint="eastAsia"/>
          <w:b/>
          <w:sz w:val="22"/>
          <w:szCs w:val="22"/>
          <w:lang w:eastAsia="ja-JP"/>
        </w:rPr>
        <w:t>4</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RACS and its enhancements </w:t>
      </w:r>
      <w:r w:rsidR="0045433A">
        <w:rPr>
          <w:rFonts w:eastAsiaTheme="minorEastAsia" w:hint="eastAsia"/>
          <w:bCs/>
          <w:sz w:val="22"/>
          <w:szCs w:val="22"/>
          <w:lang w:eastAsia="ja-JP"/>
        </w:rPr>
        <w:t xml:space="preserve">in </w:t>
      </w:r>
      <w:r w:rsidR="0045433A">
        <w:rPr>
          <w:rFonts w:eastAsiaTheme="minorEastAsia"/>
          <w:bCs/>
          <w:sz w:val="22"/>
          <w:szCs w:val="22"/>
          <w:lang w:eastAsia="ja-JP"/>
        </w:rPr>
        <w:t>coordination</w:t>
      </w:r>
      <w:r w:rsidR="0045433A">
        <w:rPr>
          <w:rFonts w:eastAsiaTheme="minorEastAsia" w:hint="eastAsia"/>
          <w:bCs/>
          <w:sz w:val="22"/>
          <w:szCs w:val="22"/>
          <w:lang w:eastAsia="ja-JP"/>
        </w:rPr>
        <w:t xml:space="preserve"> with SA</w:t>
      </w:r>
      <w:r w:rsidR="00165A03">
        <w:rPr>
          <w:rFonts w:eastAsiaTheme="minorEastAsia" w:hint="eastAsia"/>
          <w:bCs/>
          <w:sz w:val="22"/>
          <w:szCs w:val="22"/>
          <w:lang w:eastAsia="ja-JP"/>
        </w:rPr>
        <w:t>2/CT1</w:t>
      </w:r>
      <w:r>
        <w:rPr>
          <w:rFonts w:eastAsiaTheme="minorEastAsia" w:hint="eastAsia"/>
          <w:bCs/>
          <w:sz w:val="22"/>
          <w:szCs w:val="22"/>
          <w:lang w:eastAsia="ja-JP"/>
        </w:rPr>
        <w:t>.</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439ED7F5" w14:textId="57DAA430" w:rsidR="00476808" w:rsidRDefault="00672487" w:rsidP="007C79F2">
      <w:pPr>
        <w:rPr>
          <w:rFonts w:eastAsiaTheme="minorEastAsia" w:hint="eastAsia"/>
          <w:sz w:val="22"/>
          <w:szCs w:val="22"/>
          <w:lang w:eastAsia="ja-JP"/>
        </w:rPr>
      </w:pPr>
      <w:r>
        <w:rPr>
          <w:rFonts w:eastAsiaTheme="minorEastAsia" w:hint="eastAsia"/>
          <w:sz w:val="22"/>
          <w:szCs w:val="22"/>
          <w:lang w:eastAsia="ja-JP"/>
        </w:rPr>
        <w:t xml:space="preserve">In this document, we identified the following discussion points for </w:t>
      </w:r>
      <w:r w:rsidR="00E75C33">
        <w:rPr>
          <w:rFonts w:eastAsiaTheme="minorEastAsia" w:hint="eastAsia"/>
          <w:sz w:val="22"/>
          <w:szCs w:val="22"/>
          <w:lang w:eastAsia="ja-JP"/>
        </w:rPr>
        <w:t>further study.</w:t>
      </w:r>
    </w:p>
    <w:p w14:paraId="7480BF70" w14:textId="77777777" w:rsidR="00B801EA" w:rsidRDefault="00B801EA" w:rsidP="00B801EA">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RAN2 to study solutions to reduce UE capability signalling overhead, considering the limitations of air interface, network interfaces and network storage.</w:t>
      </w:r>
    </w:p>
    <w:p w14:paraId="42D55E6C" w14:textId="77777777" w:rsidR="00F526E3" w:rsidRDefault="00F526E3" w:rsidP="00F526E3">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hint="eastAsia"/>
          <w:b/>
          <w:sz w:val="22"/>
          <w:szCs w:val="22"/>
          <w:lang w:eastAsia="ja-JP"/>
        </w:rPr>
        <w:t>2</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more </w:t>
      </w:r>
      <w:r>
        <w:rPr>
          <w:rFonts w:eastAsiaTheme="minorEastAsia"/>
          <w:bCs/>
          <w:sz w:val="22"/>
          <w:szCs w:val="22"/>
          <w:lang w:eastAsia="ja-JP"/>
        </w:rPr>
        <w:t>generic</w:t>
      </w:r>
      <w:r>
        <w:rPr>
          <w:rFonts w:eastAsiaTheme="minorEastAsia" w:hint="eastAsia"/>
          <w:bCs/>
          <w:sz w:val="22"/>
          <w:szCs w:val="22"/>
          <w:lang w:eastAsia="ja-JP"/>
        </w:rPr>
        <w:t xml:space="preserve"> solution allowing the UE to update its radio capabilities within connected mode.</w:t>
      </w:r>
    </w:p>
    <w:p w14:paraId="4AA32D04" w14:textId="77777777" w:rsidR="00F875A1" w:rsidRDefault="00F875A1" w:rsidP="00F875A1">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hint="eastAsia"/>
          <w:b/>
          <w:sz w:val="22"/>
          <w:szCs w:val="22"/>
          <w:lang w:eastAsia="ja-JP"/>
        </w:rPr>
        <w:t>3</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solutions allowing the UE to activate a feature capability after IODT with a </w:t>
      </w:r>
      <w:r>
        <w:rPr>
          <w:rFonts w:eastAsiaTheme="minorEastAsia"/>
          <w:bCs/>
          <w:sz w:val="22"/>
          <w:szCs w:val="22"/>
          <w:lang w:eastAsia="ja-JP"/>
        </w:rPr>
        <w:t xml:space="preserve">given </w:t>
      </w:r>
      <w:r>
        <w:rPr>
          <w:rFonts w:eastAsiaTheme="minorEastAsia" w:hint="eastAsia"/>
          <w:bCs/>
          <w:sz w:val="22"/>
          <w:szCs w:val="22"/>
          <w:lang w:eastAsia="ja-JP"/>
        </w:rPr>
        <w:t xml:space="preserve">set of </w:t>
      </w:r>
      <w:r>
        <w:rPr>
          <w:rFonts w:eastAsiaTheme="minorEastAsia"/>
          <w:bCs/>
          <w:sz w:val="22"/>
          <w:szCs w:val="22"/>
          <w:lang w:eastAsia="ja-JP"/>
        </w:rPr>
        <w:t>network vendor</w:t>
      </w:r>
      <w:r>
        <w:rPr>
          <w:rFonts w:eastAsiaTheme="minorEastAsia" w:hint="eastAsia"/>
          <w:bCs/>
          <w:sz w:val="22"/>
          <w:szCs w:val="22"/>
          <w:lang w:eastAsia="ja-JP"/>
        </w:rPr>
        <w:t>, while avoiding inter-operability problems due to the lack of IODT with other network vendors.</w:t>
      </w:r>
    </w:p>
    <w:p w14:paraId="10A40090" w14:textId="77777777" w:rsidR="00F526E3" w:rsidRDefault="00F526E3" w:rsidP="00F526E3">
      <w:pPr>
        <w:ind w:left="1134" w:hangingChars="515" w:hanging="1134"/>
        <w:rPr>
          <w:rFonts w:eastAsiaTheme="minorEastAsia"/>
          <w:bCs/>
          <w:sz w:val="22"/>
          <w:szCs w:val="22"/>
          <w:lang w:eastAsia="ja-JP"/>
        </w:rPr>
      </w:pPr>
      <w:r w:rsidRPr="00311346">
        <w:rPr>
          <w:rFonts w:eastAsiaTheme="minorEastAsia" w:hint="eastAsia"/>
          <w:b/>
          <w:sz w:val="22"/>
          <w:szCs w:val="22"/>
          <w:lang w:eastAsia="ja-JP"/>
        </w:rPr>
        <w:t xml:space="preserve">Proposal </w:t>
      </w:r>
      <w:r>
        <w:rPr>
          <w:rFonts w:eastAsiaTheme="minorEastAsia" w:hint="eastAsia"/>
          <w:b/>
          <w:sz w:val="22"/>
          <w:szCs w:val="22"/>
          <w:lang w:eastAsia="ja-JP"/>
        </w:rPr>
        <w:t>4</w:t>
      </w:r>
      <w:r w:rsidRPr="0031134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RACS and its enhancements in </w:t>
      </w:r>
      <w:r>
        <w:rPr>
          <w:rFonts w:eastAsiaTheme="minorEastAsia"/>
          <w:bCs/>
          <w:sz w:val="22"/>
          <w:szCs w:val="22"/>
          <w:lang w:eastAsia="ja-JP"/>
        </w:rPr>
        <w:t>coordination</w:t>
      </w:r>
      <w:r>
        <w:rPr>
          <w:rFonts w:eastAsiaTheme="minorEastAsia" w:hint="eastAsia"/>
          <w:bCs/>
          <w:sz w:val="22"/>
          <w:szCs w:val="22"/>
          <w:lang w:eastAsia="ja-JP"/>
        </w:rPr>
        <w:t xml:space="preserve"> with SA2/CT1.</w:t>
      </w:r>
    </w:p>
    <w:p w14:paraId="37026557" w14:textId="77777777" w:rsidR="00B801EA" w:rsidRDefault="00B801EA" w:rsidP="007C79F2">
      <w:pPr>
        <w:rPr>
          <w:rFonts w:eastAsiaTheme="minorEastAsia"/>
          <w:sz w:val="22"/>
          <w:szCs w:val="22"/>
          <w:lang w:eastAsia="ja-JP"/>
        </w:rPr>
      </w:pPr>
    </w:p>
    <w:p w14:paraId="2657F589" w14:textId="2CE8835A" w:rsidR="00B801EA" w:rsidRDefault="00B801EA" w:rsidP="007C79F2">
      <w:pPr>
        <w:rPr>
          <w:rFonts w:eastAsiaTheme="minorEastAsia"/>
          <w:sz w:val="22"/>
          <w:szCs w:val="22"/>
          <w:lang w:eastAsia="ja-JP"/>
        </w:rPr>
      </w:pPr>
      <w:r>
        <w:rPr>
          <w:rFonts w:eastAsiaTheme="minorEastAsia" w:hint="eastAsia"/>
          <w:sz w:val="22"/>
          <w:szCs w:val="22"/>
          <w:lang w:eastAsia="ja-JP"/>
        </w:rPr>
        <w:t xml:space="preserve">The following observations were made </w:t>
      </w:r>
      <w:r w:rsidR="00E75C33">
        <w:rPr>
          <w:rFonts w:eastAsiaTheme="minorEastAsia" w:hint="eastAsia"/>
          <w:sz w:val="22"/>
          <w:szCs w:val="22"/>
          <w:lang w:eastAsia="ja-JP"/>
        </w:rPr>
        <w:t>to assist</w:t>
      </w:r>
      <w:r>
        <w:rPr>
          <w:rFonts w:eastAsiaTheme="minorEastAsia" w:hint="eastAsia"/>
          <w:sz w:val="22"/>
          <w:szCs w:val="22"/>
          <w:lang w:eastAsia="ja-JP"/>
        </w:rPr>
        <w:t xml:space="preserve"> further study.</w:t>
      </w:r>
    </w:p>
    <w:p w14:paraId="4036D5BA" w14:textId="77777777" w:rsidR="00B801EA" w:rsidRDefault="00B801EA" w:rsidP="00B801EA">
      <w:pPr>
        <w:ind w:left="1561" w:hangingChars="709" w:hanging="1561"/>
        <w:rPr>
          <w:rFonts w:eastAsiaTheme="minorEastAsia"/>
          <w:bCs/>
          <w:sz w:val="22"/>
          <w:szCs w:val="22"/>
          <w:lang w:eastAsia="ja-JP"/>
        </w:rPr>
      </w:pPr>
      <w:r w:rsidRPr="00CD3704">
        <w:rPr>
          <w:rFonts w:eastAsiaTheme="minorEastAsia" w:hint="eastAsia"/>
          <w:b/>
          <w:sz w:val="22"/>
          <w:szCs w:val="22"/>
          <w:lang w:eastAsia="ja-JP"/>
        </w:rPr>
        <w:t xml:space="preserve">Observation </w:t>
      </w:r>
      <w:r>
        <w:rPr>
          <w:rFonts w:eastAsiaTheme="minorEastAsia" w:hint="eastAsia"/>
          <w:b/>
          <w:sz w:val="22"/>
          <w:szCs w:val="22"/>
          <w:lang w:eastAsia="ja-JP"/>
        </w:rPr>
        <w:t>1</w:t>
      </w:r>
      <w:r w:rsidRPr="00CD3704">
        <w:rPr>
          <w:rFonts w:eastAsiaTheme="minorEastAsia" w:hint="eastAsia"/>
          <w:b/>
          <w:sz w:val="22"/>
          <w:szCs w:val="22"/>
          <w:lang w:eastAsia="ja-JP"/>
        </w:rPr>
        <w:t>:</w:t>
      </w:r>
      <w:r>
        <w:rPr>
          <w:rFonts w:eastAsiaTheme="minorEastAsia"/>
          <w:bCs/>
          <w:sz w:val="22"/>
          <w:szCs w:val="22"/>
          <w:lang w:eastAsia="ja-JP"/>
        </w:rPr>
        <w:tab/>
      </w:r>
      <w:r w:rsidRPr="008E0BEC">
        <w:rPr>
          <w:rFonts w:eastAsiaTheme="minorEastAsia"/>
          <w:bCs/>
          <w:sz w:val="22"/>
          <w:szCs w:val="22"/>
          <w:lang w:eastAsia="ja-JP"/>
        </w:rPr>
        <w:t>Band combination related UE capability parameters are the main contributor to UE capability size increase.</w:t>
      </w:r>
    </w:p>
    <w:p w14:paraId="12B208F4" w14:textId="77777777" w:rsidR="00B801EA" w:rsidRPr="00874BA1" w:rsidRDefault="00B801EA" w:rsidP="00B801EA">
      <w:pPr>
        <w:ind w:left="1561" w:hangingChars="709" w:hanging="1561"/>
        <w:rPr>
          <w:rFonts w:eastAsiaTheme="minorEastAsia"/>
          <w:b/>
          <w:sz w:val="22"/>
          <w:szCs w:val="22"/>
          <w:lang w:eastAsia="ja-JP"/>
        </w:rPr>
      </w:pPr>
      <w:r>
        <w:rPr>
          <w:rFonts w:eastAsiaTheme="minorEastAsia" w:hint="eastAsia"/>
          <w:b/>
          <w:sz w:val="22"/>
          <w:szCs w:val="22"/>
          <w:lang w:eastAsia="ja-JP"/>
        </w:rPr>
        <w:t>Observation 2:</w:t>
      </w:r>
      <w:r>
        <w:rPr>
          <w:rFonts w:eastAsiaTheme="minorEastAsia"/>
          <w:bCs/>
          <w:sz w:val="22"/>
          <w:szCs w:val="22"/>
          <w:lang w:eastAsia="ja-JP"/>
        </w:rPr>
        <w:tab/>
      </w:r>
      <w:r>
        <w:rPr>
          <w:rFonts w:eastAsiaTheme="minorEastAsia" w:hint="eastAsia"/>
          <w:bCs/>
          <w:sz w:val="22"/>
          <w:szCs w:val="22"/>
          <w:lang w:eastAsia="ja-JP"/>
        </w:rPr>
        <w:t xml:space="preserve">The size of </w:t>
      </w:r>
      <w:proofErr w:type="spellStart"/>
      <w:r w:rsidRPr="00F81283">
        <w:rPr>
          <w:rFonts w:eastAsiaTheme="minorEastAsia"/>
          <w:bCs/>
          <w:i/>
          <w:iCs/>
          <w:sz w:val="22"/>
          <w:szCs w:val="22"/>
          <w:lang w:eastAsia="ja-JP"/>
        </w:rPr>
        <w:t>featureSetCombinations</w:t>
      </w:r>
      <w:proofErr w:type="spellEnd"/>
      <w:r>
        <w:rPr>
          <w:rFonts w:eastAsiaTheme="minorEastAsia" w:hint="eastAsia"/>
          <w:bCs/>
          <w:sz w:val="22"/>
          <w:szCs w:val="22"/>
          <w:lang w:eastAsia="ja-JP"/>
        </w:rPr>
        <w:t xml:space="preserve"> (merely containing pointers to feature sets) becomes prominent factor when the number of supported band combination increases.</w:t>
      </w:r>
    </w:p>
    <w:p w14:paraId="530E3DF3" w14:textId="77777777" w:rsidR="00B801EA" w:rsidRDefault="00B801EA" w:rsidP="00B801EA">
      <w:pPr>
        <w:ind w:left="1561" w:hangingChars="709" w:hanging="1561"/>
        <w:rPr>
          <w:rFonts w:eastAsiaTheme="minorEastAsia"/>
          <w:bCs/>
          <w:sz w:val="22"/>
          <w:szCs w:val="22"/>
          <w:lang w:eastAsia="ja-JP"/>
        </w:rPr>
      </w:pPr>
      <w:r w:rsidRPr="008E0BEC">
        <w:rPr>
          <w:rFonts w:eastAsiaTheme="minorEastAsia" w:hint="eastAsia"/>
          <w:b/>
          <w:sz w:val="22"/>
          <w:szCs w:val="22"/>
          <w:lang w:eastAsia="ja-JP"/>
        </w:rPr>
        <w:t xml:space="preserve">Observation </w:t>
      </w:r>
      <w:r>
        <w:rPr>
          <w:rFonts w:eastAsiaTheme="minorEastAsia" w:hint="eastAsia"/>
          <w:b/>
          <w:sz w:val="22"/>
          <w:szCs w:val="22"/>
          <w:lang w:eastAsia="ja-JP"/>
        </w:rPr>
        <w:t>3</w:t>
      </w:r>
      <w:r w:rsidRPr="008E0BE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The </w:t>
      </w:r>
      <w:r w:rsidRPr="008E0BEC">
        <w:rPr>
          <w:rFonts w:eastAsiaTheme="minorEastAsia"/>
          <w:bCs/>
          <w:sz w:val="22"/>
          <w:szCs w:val="22"/>
          <w:lang w:eastAsia="ja-JP"/>
        </w:rPr>
        <w:t>Feature Set</w:t>
      </w:r>
      <w:r>
        <w:rPr>
          <w:rFonts w:eastAsiaTheme="minorEastAsia" w:hint="eastAsia"/>
          <w:bCs/>
          <w:sz w:val="22"/>
          <w:szCs w:val="22"/>
          <w:lang w:eastAsia="ja-JP"/>
        </w:rPr>
        <w:t xml:space="preserve"> scheme</w:t>
      </w:r>
      <w:r w:rsidRPr="008E0BEC">
        <w:rPr>
          <w:rFonts w:eastAsiaTheme="minorEastAsia"/>
          <w:bCs/>
          <w:sz w:val="22"/>
          <w:szCs w:val="22"/>
          <w:lang w:eastAsia="ja-JP"/>
        </w:rPr>
        <w:t xml:space="preserve"> serves the intended purpose to reuse the same </w:t>
      </w:r>
      <w:r>
        <w:rPr>
          <w:rFonts w:eastAsiaTheme="minorEastAsia" w:hint="eastAsia"/>
          <w:bCs/>
          <w:sz w:val="22"/>
          <w:szCs w:val="22"/>
          <w:lang w:eastAsia="ja-JP"/>
        </w:rPr>
        <w:t xml:space="preserve">set of </w:t>
      </w:r>
      <w:r w:rsidRPr="008E0BEC">
        <w:rPr>
          <w:rFonts w:eastAsiaTheme="minorEastAsia"/>
          <w:bCs/>
          <w:sz w:val="22"/>
          <w:szCs w:val="22"/>
          <w:lang w:eastAsia="ja-JP"/>
        </w:rPr>
        <w:t>UE capabilit</w:t>
      </w:r>
      <w:r>
        <w:rPr>
          <w:rFonts w:eastAsiaTheme="minorEastAsia" w:hint="eastAsia"/>
          <w:bCs/>
          <w:sz w:val="22"/>
          <w:szCs w:val="22"/>
          <w:lang w:eastAsia="ja-JP"/>
        </w:rPr>
        <w:t>ies</w:t>
      </w:r>
      <w:r w:rsidRPr="008E0BEC">
        <w:rPr>
          <w:rFonts w:eastAsiaTheme="minorEastAsia"/>
          <w:bCs/>
          <w:sz w:val="22"/>
          <w:szCs w:val="22"/>
          <w:lang w:eastAsia="ja-JP"/>
        </w:rPr>
        <w:t xml:space="preserve"> across </w:t>
      </w:r>
      <w:r>
        <w:rPr>
          <w:rFonts w:eastAsiaTheme="minorEastAsia" w:hint="eastAsia"/>
          <w:bCs/>
          <w:sz w:val="22"/>
          <w:szCs w:val="22"/>
          <w:lang w:eastAsia="ja-JP"/>
        </w:rPr>
        <w:t xml:space="preserve">different </w:t>
      </w:r>
      <w:r w:rsidRPr="008E0BEC">
        <w:rPr>
          <w:rFonts w:eastAsiaTheme="minorEastAsia"/>
          <w:bCs/>
          <w:sz w:val="22"/>
          <w:szCs w:val="22"/>
          <w:lang w:eastAsia="ja-JP"/>
        </w:rPr>
        <w:t>band combinations</w:t>
      </w:r>
      <w:r>
        <w:rPr>
          <w:rFonts w:eastAsiaTheme="minorEastAsia" w:hint="eastAsia"/>
          <w:bCs/>
          <w:sz w:val="22"/>
          <w:szCs w:val="22"/>
          <w:lang w:eastAsia="ja-JP"/>
        </w:rPr>
        <w:t>.</w:t>
      </w:r>
    </w:p>
    <w:p w14:paraId="085FC869" w14:textId="77777777" w:rsidR="00B801EA" w:rsidRDefault="00B801EA" w:rsidP="00B801EA">
      <w:pPr>
        <w:ind w:left="1561" w:hangingChars="709" w:hanging="1561"/>
        <w:rPr>
          <w:rFonts w:eastAsiaTheme="minorEastAsia"/>
          <w:bCs/>
          <w:sz w:val="22"/>
          <w:szCs w:val="22"/>
          <w:lang w:eastAsia="ja-JP"/>
        </w:rPr>
      </w:pPr>
      <w:r w:rsidRPr="008E0BEC">
        <w:rPr>
          <w:rFonts w:eastAsiaTheme="minorEastAsia" w:hint="eastAsia"/>
          <w:b/>
          <w:sz w:val="22"/>
          <w:szCs w:val="22"/>
          <w:lang w:eastAsia="ja-JP"/>
        </w:rPr>
        <w:t xml:space="preserve">Observation </w:t>
      </w:r>
      <w:r>
        <w:rPr>
          <w:rFonts w:eastAsiaTheme="minorEastAsia" w:hint="eastAsia"/>
          <w:b/>
          <w:sz w:val="22"/>
          <w:szCs w:val="22"/>
          <w:lang w:eastAsia="ja-JP"/>
        </w:rPr>
        <w:t>4</w:t>
      </w:r>
      <w:r w:rsidRPr="008E0BEC">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w:t>
      </w:r>
      <w:r w:rsidRPr="008E0BEC">
        <w:rPr>
          <w:rFonts w:eastAsiaTheme="minorEastAsia"/>
          <w:bCs/>
          <w:sz w:val="22"/>
          <w:szCs w:val="22"/>
          <w:lang w:eastAsia="ja-JP"/>
        </w:rPr>
        <w:t xml:space="preserve">oughly the half of </w:t>
      </w:r>
      <w:r w:rsidRPr="00F81283">
        <w:rPr>
          <w:rFonts w:eastAsiaTheme="minorEastAsia"/>
          <w:bCs/>
          <w:i/>
          <w:iCs/>
          <w:sz w:val="22"/>
          <w:szCs w:val="22"/>
          <w:lang w:eastAsia="ja-JP"/>
        </w:rPr>
        <w:t>RF</w:t>
      </w:r>
      <w:r w:rsidRPr="00F81283">
        <w:rPr>
          <w:rFonts w:eastAsiaTheme="minorEastAsia" w:hint="eastAsia"/>
          <w:bCs/>
          <w:i/>
          <w:iCs/>
          <w:sz w:val="22"/>
          <w:szCs w:val="22"/>
          <w:lang w:eastAsia="ja-JP"/>
        </w:rPr>
        <w:t>-</w:t>
      </w:r>
      <w:r w:rsidRPr="00F81283">
        <w:rPr>
          <w:rFonts w:eastAsiaTheme="minorEastAsia"/>
          <w:bCs/>
          <w:i/>
          <w:iCs/>
          <w:sz w:val="22"/>
          <w:szCs w:val="22"/>
          <w:lang w:eastAsia="ja-JP"/>
        </w:rPr>
        <w:t>parameters</w:t>
      </w:r>
      <w:r w:rsidRPr="008E0BEC">
        <w:rPr>
          <w:rFonts w:eastAsiaTheme="minorEastAsia"/>
          <w:bCs/>
          <w:sz w:val="22"/>
          <w:szCs w:val="22"/>
          <w:lang w:eastAsia="ja-JP"/>
        </w:rPr>
        <w:t xml:space="preserve"> is baseband related UE capability parameters, which would be reuseable across band combinations.</w:t>
      </w:r>
    </w:p>
    <w:p w14:paraId="49ACE85A" w14:textId="769EC3D1" w:rsidR="00B801EA" w:rsidRPr="00F526E3" w:rsidRDefault="00B801EA" w:rsidP="00F526E3">
      <w:pPr>
        <w:ind w:left="1561" w:hangingChars="709" w:hanging="1561"/>
        <w:rPr>
          <w:rFonts w:eastAsiaTheme="minorEastAsia"/>
          <w:bCs/>
          <w:sz w:val="22"/>
          <w:szCs w:val="22"/>
          <w:lang w:eastAsia="ja-JP"/>
        </w:rPr>
      </w:pPr>
      <w:r>
        <w:rPr>
          <w:rFonts w:eastAsiaTheme="minorEastAsia" w:hint="eastAsia"/>
          <w:b/>
          <w:sz w:val="22"/>
          <w:szCs w:val="22"/>
          <w:lang w:eastAsia="ja-JP"/>
        </w:rPr>
        <w:t>Observation 5:</w:t>
      </w:r>
      <w:r>
        <w:rPr>
          <w:rFonts w:eastAsiaTheme="minorEastAsia"/>
          <w:bCs/>
          <w:sz w:val="22"/>
          <w:szCs w:val="22"/>
          <w:lang w:eastAsia="ja-JP"/>
        </w:rPr>
        <w:tab/>
      </w:r>
      <w:r w:rsidRPr="008E0BEC">
        <w:rPr>
          <w:rFonts w:eastAsiaTheme="minorEastAsia" w:hint="eastAsia"/>
          <w:bCs/>
          <w:sz w:val="22"/>
          <w:szCs w:val="22"/>
          <w:lang w:eastAsia="ja-JP"/>
        </w:rPr>
        <w:t>“</w:t>
      </w:r>
      <w:r w:rsidRPr="008E0BEC">
        <w:rPr>
          <w:rFonts w:eastAsiaTheme="minorEastAsia"/>
          <w:bCs/>
          <w:sz w:val="22"/>
          <w:szCs w:val="22"/>
          <w:lang w:eastAsia="ja-JP"/>
        </w:rPr>
        <w:t xml:space="preserve">Multi-dimensional” aspect of UE capabilities, such as CC BW and MIMO-layers, leads to the advertisement of a large number of feature sets within </w:t>
      </w:r>
      <w:r w:rsidR="00BE10DC">
        <w:rPr>
          <w:rFonts w:eastAsiaTheme="minorEastAsia" w:hint="eastAsia"/>
          <w:bCs/>
          <w:sz w:val="22"/>
          <w:szCs w:val="22"/>
          <w:lang w:eastAsia="ja-JP"/>
        </w:rPr>
        <w:t>each</w:t>
      </w:r>
      <w:r w:rsidRPr="008E0BEC">
        <w:rPr>
          <w:rFonts w:eastAsiaTheme="minorEastAsia"/>
          <w:bCs/>
          <w:sz w:val="22"/>
          <w:szCs w:val="22"/>
          <w:lang w:eastAsia="ja-JP"/>
        </w:rPr>
        <w:t xml:space="preserve"> </w:t>
      </w:r>
      <w:proofErr w:type="spellStart"/>
      <w:r w:rsidRPr="00F81283">
        <w:rPr>
          <w:rFonts w:eastAsiaTheme="minorEastAsia"/>
          <w:bCs/>
          <w:i/>
          <w:iCs/>
          <w:sz w:val="22"/>
          <w:szCs w:val="22"/>
          <w:lang w:eastAsia="ja-JP"/>
        </w:rPr>
        <w:t>featureSetCombination</w:t>
      </w:r>
      <w:proofErr w:type="spellEnd"/>
      <w:r>
        <w:rPr>
          <w:rFonts w:eastAsiaTheme="minorEastAsia" w:hint="eastAsia"/>
          <w:bCs/>
          <w:sz w:val="22"/>
          <w:szCs w:val="22"/>
          <w:lang w:eastAsia="ja-JP"/>
        </w:rPr>
        <w:t xml:space="preserve"> (corresponding to one </w:t>
      </w:r>
      <w:proofErr w:type="spellStart"/>
      <w:r w:rsidRPr="00FC6512">
        <w:rPr>
          <w:rFonts w:eastAsiaTheme="minorEastAsia" w:hint="eastAsia"/>
          <w:bCs/>
          <w:i/>
          <w:iCs/>
          <w:sz w:val="22"/>
          <w:szCs w:val="22"/>
          <w:lang w:eastAsia="ja-JP"/>
        </w:rPr>
        <w:t>featureSetCombinationId</w:t>
      </w:r>
      <w:proofErr w:type="spellEnd"/>
      <w:r>
        <w:rPr>
          <w:rFonts w:eastAsiaTheme="minorEastAsia" w:hint="eastAsia"/>
          <w:bCs/>
          <w:sz w:val="22"/>
          <w:szCs w:val="22"/>
          <w:lang w:eastAsia="ja-JP"/>
        </w:rPr>
        <w:t>).</w:t>
      </w:r>
    </w:p>
    <w:p w14:paraId="43BD79BD" w14:textId="532A50FC" w:rsidR="00C939E6" w:rsidRPr="005264B8" w:rsidRDefault="00C939E6" w:rsidP="00927885">
      <w:pPr>
        <w:tabs>
          <w:tab w:val="left" w:pos="426"/>
        </w:tabs>
        <w:ind w:left="1984" w:hangingChars="902" w:hanging="1984"/>
        <w:rPr>
          <w:rFonts w:eastAsiaTheme="minorEastAsia"/>
          <w:sz w:val="22"/>
          <w:szCs w:val="22"/>
          <w:lang w:eastAsia="ja-JP"/>
        </w:rPr>
      </w:pPr>
    </w:p>
    <w:sectPr w:rsidR="00C939E6" w:rsidRPr="005264B8" w:rsidSect="00EC3882">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800A" w14:textId="77777777" w:rsidR="001A3229" w:rsidRDefault="001A3229">
      <w:r>
        <w:separator/>
      </w:r>
    </w:p>
  </w:endnote>
  <w:endnote w:type="continuationSeparator" w:id="0">
    <w:p w14:paraId="2653F30D" w14:textId="77777777" w:rsidR="001A3229" w:rsidRDefault="001A3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3915" w14:textId="77777777" w:rsidR="001A3229" w:rsidRDefault="001A3229">
      <w:r>
        <w:separator/>
      </w:r>
    </w:p>
  </w:footnote>
  <w:footnote w:type="continuationSeparator" w:id="0">
    <w:p w14:paraId="09110DF4" w14:textId="77777777" w:rsidR="001A3229" w:rsidRDefault="001A3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7E313BC"/>
    <w:multiLevelType w:val="singleLevel"/>
    <w:tmpl w:val="EEC575C6"/>
    <w:lvl w:ilvl="0">
      <w:start w:val="1"/>
      <w:numFmt w:val="decimal"/>
      <w:pStyle w:val="a"/>
      <w:lvlText w:val="%1&gt;"/>
      <w:lvlJc w:val="left"/>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0"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1"/>
  </w:num>
  <w:num w:numId="3" w16cid:durableId="1593857717">
    <w:abstractNumId w:val="28"/>
  </w:num>
  <w:num w:numId="4" w16cid:durableId="18065108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7"/>
  </w:num>
  <w:num w:numId="10" w16cid:durableId="1899854263">
    <w:abstractNumId w:val="38"/>
  </w:num>
  <w:num w:numId="11" w16cid:durableId="224225374">
    <w:abstractNumId w:val="15"/>
  </w:num>
  <w:num w:numId="12" w16cid:durableId="938023409">
    <w:abstractNumId w:val="35"/>
  </w:num>
  <w:num w:numId="13" w16cid:durableId="1847744037">
    <w:abstractNumId w:val="10"/>
  </w:num>
  <w:num w:numId="14" w16cid:durableId="28146905">
    <w:abstractNumId w:val="22"/>
  </w:num>
  <w:num w:numId="15" w16cid:durableId="1781488690">
    <w:abstractNumId w:val="19"/>
  </w:num>
  <w:num w:numId="16" w16cid:durableId="866602830">
    <w:abstractNumId w:val="33"/>
  </w:num>
  <w:num w:numId="17" w16cid:durableId="532497189">
    <w:abstractNumId w:val="36"/>
  </w:num>
  <w:num w:numId="18" w16cid:durableId="350768395">
    <w:abstractNumId w:val="20"/>
  </w:num>
  <w:num w:numId="19" w16cid:durableId="1775173675">
    <w:abstractNumId w:val="16"/>
  </w:num>
  <w:num w:numId="20" w16cid:durableId="272053052">
    <w:abstractNumId w:val="11"/>
  </w:num>
  <w:num w:numId="21" w16cid:durableId="555360417">
    <w:abstractNumId w:val="1"/>
  </w:num>
  <w:num w:numId="22" w16cid:durableId="180821539">
    <w:abstractNumId w:val="32"/>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5"/>
  </w:num>
  <w:num w:numId="26" w16cid:durableId="1001857035">
    <w:abstractNumId w:val="14"/>
  </w:num>
  <w:num w:numId="27" w16cid:durableId="447630555">
    <w:abstractNumId w:val="18"/>
  </w:num>
  <w:num w:numId="28" w16cid:durableId="1983341142">
    <w:abstractNumId w:val="17"/>
  </w:num>
  <w:num w:numId="29" w16cid:durableId="1562401086">
    <w:abstractNumId w:val="26"/>
  </w:num>
  <w:num w:numId="30" w16cid:durableId="928461786">
    <w:abstractNumId w:val="29"/>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3"/>
  </w:num>
  <w:num w:numId="33" w16cid:durableId="905336183">
    <w:abstractNumId w:val="37"/>
  </w:num>
  <w:num w:numId="34" w16cid:durableId="300498289">
    <w:abstractNumId w:val="30"/>
  </w:num>
  <w:num w:numId="35" w16cid:durableId="1419448317">
    <w:abstractNumId w:val="7"/>
  </w:num>
  <w:num w:numId="36" w16cid:durableId="12614033">
    <w:abstractNumId w:val="9"/>
  </w:num>
  <w:num w:numId="37" w16cid:durableId="495388969">
    <w:abstractNumId w:val="34"/>
  </w:num>
  <w:num w:numId="38" w16cid:durableId="863710242">
    <w:abstractNumId w:val="24"/>
  </w:num>
  <w:num w:numId="39" w16cid:durableId="962612721">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4AF"/>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308"/>
    <w:rsid w:val="0006035D"/>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020"/>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61DD"/>
    <w:rsid w:val="000E6BA5"/>
    <w:rsid w:val="000E7B72"/>
    <w:rsid w:val="000E7C81"/>
    <w:rsid w:val="000F0031"/>
    <w:rsid w:val="000F025B"/>
    <w:rsid w:val="000F05B4"/>
    <w:rsid w:val="000F0E1F"/>
    <w:rsid w:val="000F0F1C"/>
    <w:rsid w:val="000F14C8"/>
    <w:rsid w:val="000F1CA4"/>
    <w:rsid w:val="000F1FC4"/>
    <w:rsid w:val="000F344F"/>
    <w:rsid w:val="000F396C"/>
    <w:rsid w:val="000F3D9C"/>
    <w:rsid w:val="000F446E"/>
    <w:rsid w:val="000F46E2"/>
    <w:rsid w:val="000F5047"/>
    <w:rsid w:val="000F59D9"/>
    <w:rsid w:val="000F620D"/>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1F07"/>
    <w:rsid w:val="001024B9"/>
    <w:rsid w:val="001035EF"/>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13B"/>
    <w:rsid w:val="00133781"/>
    <w:rsid w:val="001342C1"/>
    <w:rsid w:val="00134740"/>
    <w:rsid w:val="0013499B"/>
    <w:rsid w:val="00134E86"/>
    <w:rsid w:val="0013583E"/>
    <w:rsid w:val="00135B09"/>
    <w:rsid w:val="00136084"/>
    <w:rsid w:val="001369DC"/>
    <w:rsid w:val="00136C1F"/>
    <w:rsid w:val="00136E59"/>
    <w:rsid w:val="00137754"/>
    <w:rsid w:val="00137AFB"/>
    <w:rsid w:val="00140232"/>
    <w:rsid w:val="0014087A"/>
    <w:rsid w:val="00140A0D"/>
    <w:rsid w:val="001411A7"/>
    <w:rsid w:val="00141333"/>
    <w:rsid w:val="0014135B"/>
    <w:rsid w:val="00141DD6"/>
    <w:rsid w:val="0014201D"/>
    <w:rsid w:val="001423EA"/>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A06"/>
    <w:rsid w:val="00151B50"/>
    <w:rsid w:val="00152608"/>
    <w:rsid w:val="00152AB9"/>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F68"/>
    <w:rsid w:val="0017242F"/>
    <w:rsid w:val="00172E01"/>
    <w:rsid w:val="00172F76"/>
    <w:rsid w:val="0017315D"/>
    <w:rsid w:val="00173B64"/>
    <w:rsid w:val="00173ECA"/>
    <w:rsid w:val="0017416F"/>
    <w:rsid w:val="0017427C"/>
    <w:rsid w:val="001746D6"/>
    <w:rsid w:val="00174A4E"/>
    <w:rsid w:val="00174BF3"/>
    <w:rsid w:val="001753AB"/>
    <w:rsid w:val="00177369"/>
    <w:rsid w:val="001775C4"/>
    <w:rsid w:val="001778DC"/>
    <w:rsid w:val="00177ED9"/>
    <w:rsid w:val="00177F3F"/>
    <w:rsid w:val="0018017B"/>
    <w:rsid w:val="00181069"/>
    <w:rsid w:val="0018136F"/>
    <w:rsid w:val="001820BF"/>
    <w:rsid w:val="00182FD3"/>
    <w:rsid w:val="00184281"/>
    <w:rsid w:val="00184548"/>
    <w:rsid w:val="00184596"/>
    <w:rsid w:val="001847D5"/>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61E"/>
    <w:rsid w:val="001A4789"/>
    <w:rsid w:val="001A4BE4"/>
    <w:rsid w:val="001A4FE5"/>
    <w:rsid w:val="001A522B"/>
    <w:rsid w:val="001A68F4"/>
    <w:rsid w:val="001A6CB0"/>
    <w:rsid w:val="001A7046"/>
    <w:rsid w:val="001A7BCA"/>
    <w:rsid w:val="001A7F09"/>
    <w:rsid w:val="001B11D8"/>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B32"/>
    <w:rsid w:val="001E00EB"/>
    <w:rsid w:val="001E0112"/>
    <w:rsid w:val="001E0714"/>
    <w:rsid w:val="001E0B57"/>
    <w:rsid w:val="001E0E99"/>
    <w:rsid w:val="001E1A4D"/>
    <w:rsid w:val="001E1E7F"/>
    <w:rsid w:val="001E2683"/>
    <w:rsid w:val="001E3038"/>
    <w:rsid w:val="001E3593"/>
    <w:rsid w:val="001E35AF"/>
    <w:rsid w:val="001E3784"/>
    <w:rsid w:val="001E41D4"/>
    <w:rsid w:val="001E41F3"/>
    <w:rsid w:val="001E429A"/>
    <w:rsid w:val="001E481C"/>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881"/>
    <w:rsid w:val="00267BF9"/>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70"/>
    <w:rsid w:val="00283091"/>
    <w:rsid w:val="0028456D"/>
    <w:rsid w:val="00284C7F"/>
    <w:rsid w:val="0028544E"/>
    <w:rsid w:val="00285749"/>
    <w:rsid w:val="00285B73"/>
    <w:rsid w:val="0028636D"/>
    <w:rsid w:val="0028675B"/>
    <w:rsid w:val="00286AB7"/>
    <w:rsid w:val="00286B6C"/>
    <w:rsid w:val="00286FA0"/>
    <w:rsid w:val="002875A7"/>
    <w:rsid w:val="0028773A"/>
    <w:rsid w:val="0029065C"/>
    <w:rsid w:val="002928C7"/>
    <w:rsid w:val="00292EAA"/>
    <w:rsid w:val="002934AE"/>
    <w:rsid w:val="00293C77"/>
    <w:rsid w:val="00293D64"/>
    <w:rsid w:val="00293D85"/>
    <w:rsid w:val="00293E4A"/>
    <w:rsid w:val="00293EC4"/>
    <w:rsid w:val="00293F3E"/>
    <w:rsid w:val="00294E49"/>
    <w:rsid w:val="002952E2"/>
    <w:rsid w:val="00295352"/>
    <w:rsid w:val="0029573B"/>
    <w:rsid w:val="00295744"/>
    <w:rsid w:val="002959FF"/>
    <w:rsid w:val="00295A4D"/>
    <w:rsid w:val="00295C05"/>
    <w:rsid w:val="00295D5C"/>
    <w:rsid w:val="00295D94"/>
    <w:rsid w:val="002962CA"/>
    <w:rsid w:val="00296611"/>
    <w:rsid w:val="00296A89"/>
    <w:rsid w:val="002A07A2"/>
    <w:rsid w:val="002A17DD"/>
    <w:rsid w:val="002A303E"/>
    <w:rsid w:val="002A35D0"/>
    <w:rsid w:val="002A3934"/>
    <w:rsid w:val="002A4AE4"/>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0C43"/>
    <w:rsid w:val="002C138A"/>
    <w:rsid w:val="002C22B5"/>
    <w:rsid w:val="002C2414"/>
    <w:rsid w:val="002C24E5"/>
    <w:rsid w:val="002C28CD"/>
    <w:rsid w:val="002C2C81"/>
    <w:rsid w:val="002C3479"/>
    <w:rsid w:val="002C35F9"/>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B08"/>
    <w:rsid w:val="002D6E18"/>
    <w:rsid w:val="002D721E"/>
    <w:rsid w:val="002D7380"/>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1005"/>
    <w:rsid w:val="0032143F"/>
    <w:rsid w:val="0032149E"/>
    <w:rsid w:val="00321599"/>
    <w:rsid w:val="0032202E"/>
    <w:rsid w:val="00322274"/>
    <w:rsid w:val="003222E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2BE"/>
    <w:rsid w:val="00343595"/>
    <w:rsid w:val="003436A3"/>
    <w:rsid w:val="003452B6"/>
    <w:rsid w:val="003458B4"/>
    <w:rsid w:val="003460E3"/>
    <w:rsid w:val="00346619"/>
    <w:rsid w:val="00346702"/>
    <w:rsid w:val="00346B6E"/>
    <w:rsid w:val="00347129"/>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CE9"/>
    <w:rsid w:val="0036618A"/>
    <w:rsid w:val="00366891"/>
    <w:rsid w:val="00366B84"/>
    <w:rsid w:val="00366FA1"/>
    <w:rsid w:val="00366FCB"/>
    <w:rsid w:val="00367518"/>
    <w:rsid w:val="00367757"/>
    <w:rsid w:val="003679DF"/>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6D50"/>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A29"/>
    <w:rsid w:val="00386A4C"/>
    <w:rsid w:val="0038714A"/>
    <w:rsid w:val="00387985"/>
    <w:rsid w:val="00387B69"/>
    <w:rsid w:val="00387EF5"/>
    <w:rsid w:val="003901C6"/>
    <w:rsid w:val="003904BB"/>
    <w:rsid w:val="00390EDA"/>
    <w:rsid w:val="00391025"/>
    <w:rsid w:val="0039112D"/>
    <w:rsid w:val="003911CA"/>
    <w:rsid w:val="003911DC"/>
    <w:rsid w:val="0039137E"/>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E9C"/>
    <w:rsid w:val="003A38B6"/>
    <w:rsid w:val="003A41E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591B"/>
    <w:rsid w:val="003C68B5"/>
    <w:rsid w:val="003C6D1F"/>
    <w:rsid w:val="003C6D51"/>
    <w:rsid w:val="003C707C"/>
    <w:rsid w:val="003C7216"/>
    <w:rsid w:val="003D03A8"/>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27"/>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39BF"/>
    <w:rsid w:val="004041D2"/>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A36"/>
    <w:rsid w:val="00455F90"/>
    <w:rsid w:val="00456596"/>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55D"/>
    <w:rsid w:val="0046604C"/>
    <w:rsid w:val="0046666E"/>
    <w:rsid w:val="004667D7"/>
    <w:rsid w:val="0046686A"/>
    <w:rsid w:val="00466B68"/>
    <w:rsid w:val="00467069"/>
    <w:rsid w:val="0046713F"/>
    <w:rsid w:val="0046724F"/>
    <w:rsid w:val="004672C0"/>
    <w:rsid w:val="004678D4"/>
    <w:rsid w:val="004679C7"/>
    <w:rsid w:val="00470165"/>
    <w:rsid w:val="0047042B"/>
    <w:rsid w:val="0047069B"/>
    <w:rsid w:val="00470B95"/>
    <w:rsid w:val="004710F0"/>
    <w:rsid w:val="0047115D"/>
    <w:rsid w:val="00471239"/>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8A8"/>
    <w:rsid w:val="004A29EE"/>
    <w:rsid w:val="004A2EF8"/>
    <w:rsid w:val="004A35BF"/>
    <w:rsid w:val="004A3677"/>
    <w:rsid w:val="004A3C43"/>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3A22"/>
    <w:rsid w:val="004B3D21"/>
    <w:rsid w:val="004B48F6"/>
    <w:rsid w:val="004B4C38"/>
    <w:rsid w:val="004B5364"/>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F27"/>
    <w:rsid w:val="00537CF0"/>
    <w:rsid w:val="0054059A"/>
    <w:rsid w:val="00540FEA"/>
    <w:rsid w:val="00541256"/>
    <w:rsid w:val="00542017"/>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C9A"/>
    <w:rsid w:val="00547F7C"/>
    <w:rsid w:val="005501A1"/>
    <w:rsid w:val="00550AA8"/>
    <w:rsid w:val="00550DD0"/>
    <w:rsid w:val="00551346"/>
    <w:rsid w:val="00551590"/>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0F5"/>
    <w:rsid w:val="005575C0"/>
    <w:rsid w:val="00557C6C"/>
    <w:rsid w:val="00560175"/>
    <w:rsid w:val="005602B5"/>
    <w:rsid w:val="005609CE"/>
    <w:rsid w:val="00560AD9"/>
    <w:rsid w:val="00561083"/>
    <w:rsid w:val="00561F06"/>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5C14"/>
    <w:rsid w:val="00575D4E"/>
    <w:rsid w:val="005761D2"/>
    <w:rsid w:val="0057684A"/>
    <w:rsid w:val="00576998"/>
    <w:rsid w:val="005769F9"/>
    <w:rsid w:val="00577456"/>
    <w:rsid w:val="00577754"/>
    <w:rsid w:val="00577BB6"/>
    <w:rsid w:val="0058010A"/>
    <w:rsid w:val="0058102B"/>
    <w:rsid w:val="005813B0"/>
    <w:rsid w:val="005813D4"/>
    <w:rsid w:val="0058157D"/>
    <w:rsid w:val="00581678"/>
    <w:rsid w:val="00581CD7"/>
    <w:rsid w:val="005831DD"/>
    <w:rsid w:val="00583382"/>
    <w:rsid w:val="005837F2"/>
    <w:rsid w:val="00583AFA"/>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648"/>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B67"/>
    <w:rsid w:val="005A619D"/>
    <w:rsid w:val="005A671B"/>
    <w:rsid w:val="005A6943"/>
    <w:rsid w:val="005A6F63"/>
    <w:rsid w:val="005A7650"/>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EE7"/>
    <w:rsid w:val="005C6BE7"/>
    <w:rsid w:val="005C7656"/>
    <w:rsid w:val="005C7A2D"/>
    <w:rsid w:val="005D03FB"/>
    <w:rsid w:val="005D0520"/>
    <w:rsid w:val="005D0E65"/>
    <w:rsid w:val="005D15C6"/>
    <w:rsid w:val="005D1877"/>
    <w:rsid w:val="005D1DA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6B9"/>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3619"/>
    <w:rsid w:val="006736F7"/>
    <w:rsid w:val="00673805"/>
    <w:rsid w:val="00673A2C"/>
    <w:rsid w:val="00673B4E"/>
    <w:rsid w:val="00673F38"/>
    <w:rsid w:val="0067432D"/>
    <w:rsid w:val="006748B6"/>
    <w:rsid w:val="00674A87"/>
    <w:rsid w:val="00674CB0"/>
    <w:rsid w:val="006756B3"/>
    <w:rsid w:val="00676348"/>
    <w:rsid w:val="006764F9"/>
    <w:rsid w:val="006765FF"/>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C2"/>
    <w:rsid w:val="00690861"/>
    <w:rsid w:val="006909CC"/>
    <w:rsid w:val="00690D77"/>
    <w:rsid w:val="00690DBE"/>
    <w:rsid w:val="00690DD4"/>
    <w:rsid w:val="00693451"/>
    <w:rsid w:val="006934E0"/>
    <w:rsid w:val="00693A52"/>
    <w:rsid w:val="00694B42"/>
    <w:rsid w:val="00694F02"/>
    <w:rsid w:val="00695475"/>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7F6"/>
    <w:rsid w:val="006C4BE7"/>
    <w:rsid w:val="006C568F"/>
    <w:rsid w:val="006C69EE"/>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6911"/>
    <w:rsid w:val="006E7512"/>
    <w:rsid w:val="006E77DF"/>
    <w:rsid w:val="006E7851"/>
    <w:rsid w:val="006E7F38"/>
    <w:rsid w:val="006F0769"/>
    <w:rsid w:val="006F14B7"/>
    <w:rsid w:val="006F1D76"/>
    <w:rsid w:val="006F2236"/>
    <w:rsid w:val="006F22ED"/>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6D0F"/>
    <w:rsid w:val="0072779C"/>
    <w:rsid w:val="007277FE"/>
    <w:rsid w:val="007304DD"/>
    <w:rsid w:val="007305E0"/>
    <w:rsid w:val="00730A12"/>
    <w:rsid w:val="007310C2"/>
    <w:rsid w:val="007310F2"/>
    <w:rsid w:val="007316DF"/>
    <w:rsid w:val="007320A6"/>
    <w:rsid w:val="0073213F"/>
    <w:rsid w:val="007321A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492"/>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CC"/>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77C"/>
    <w:rsid w:val="007C3B05"/>
    <w:rsid w:val="007C3D26"/>
    <w:rsid w:val="007C4457"/>
    <w:rsid w:val="007C4757"/>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6F1"/>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A1"/>
    <w:rsid w:val="00874BD6"/>
    <w:rsid w:val="00874C40"/>
    <w:rsid w:val="00874E26"/>
    <w:rsid w:val="00874E74"/>
    <w:rsid w:val="00875A84"/>
    <w:rsid w:val="00875D2D"/>
    <w:rsid w:val="008760B0"/>
    <w:rsid w:val="00876538"/>
    <w:rsid w:val="00876736"/>
    <w:rsid w:val="00876B78"/>
    <w:rsid w:val="00876D0B"/>
    <w:rsid w:val="00877626"/>
    <w:rsid w:val="00877ACA"/>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747"/>
    <w:rsid w:val="0088591B"/>
    <w:rsid w:val="008860B9"/>
    <w:rsid w:val="008865C5"/>
    <w:rsid w:val="0088661B"/>
    <w:rsid w:val="008866E9"/>
    <w:rsid w:val="00886717"/>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335"/>
    <w:rsid w:val="008D176B"/>
    <w:rsid w:val="008D178A"/>
    <w:rsid w:val="008D1CC6"/>
    <w:rsid w:val="008D203A"/>
    <w:rsid w:val="008D2252"/>
    <w:rsid w:val="008D2C81"/>
    <w:rsid w:val="008D332B"/>
    <w:rsid w:val="008D4B41"/>
    <w:rsid w:val="008D4DFE"/>
    <w:rsid w:val="008D4F05"/>
    <w:rsid w:val="008D4F28"/>
    <w:rsid w:val="008D54BC"/>
    <w:rsid w:val="008D54D3"/>
    <w:rsid w:val="008D5510"/>
    <w:rsid w:val="008D56A3"/>
    <w:rsid w:val="008D57A4"/>
    <w:rsid w:val="008D5FF6"/>
    <w:rsid w:val="008D62F9"/>
    <w:rsid w:val="008D641D"/>
    <w:rsid w:val="008D665E"/>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53"/>
    <w:rsid w:val="008F69D9"/>
    <w:rsid w:val="008F77B1"/>
    <w:rsid w:val="008F7809"/>
    <w:rsid w:val="008F797E"/>
    <w:rsid w:val="008F7CD0"/>
    <w:rsid w:val="008F7EFB"/>
    <w:rsid w:val="009001BC"/>
    <w:rsid w:val="00900B79"/>
    <w:rsid w:val="00900ECE"/>
    <w:rsid w:val="009029D6"/>
    <w:rsid w:val="00902BCD"/>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8A8"/>
    <w:rsid w:val="0091229C"/>
    <w:rsid w:val="009122F8"/>
    <w:rsid w:val="009128C4"/>
    <w:rsid w:val="00912C61"/>
    <w:rsid w:val="009136BB"/>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765A"/>
    <w:rsid w:val="00927857"/>
    <w:rsid w:val="00927885"/>
    <w:rsid w:val="00930166"/>
    <w:rsid w:val="00930B36"/>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BB4"/>
    <w:rsid w:val="009518F7"/>
    <w:rsid w:val="00951C6B"/>
    <w:rsid w:val="00951CDA"/>
    <w:rsid w:val="00951E56"/>
    <w:rsid w:val="009529D2"/>
    <w:rsid w:val="00952C8C"/>
    <w:rsid w:val="00952DFC"/>
    <w:rsid w:val="00952EB2"/>
    <w:rsid w:val="0095304E"/>
    <w:rsid w:val="009532B9"/>
    <w:rsid w:val="00953906"/>
    <w:rsid w:val="0095449C"/>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7A6"/>
    <w:rsid w:val="00983808"/>
    <w:rsid w:val="00983D8B"/>
    <w:rsid w:val="00983E74"/>
    <w:rsid w:val="0098407D"/>
    <w:rsid w:val="00984C66"/>
    <w:rsid w:val="009856E7"/>
    <w:rsid w:val="0098658D"/>
    <w:rsid w:val="00986FB9"/>
    <w:rsid w:val="00986FD3"/>
    <w:rsid w:val="00987820"/>
    <w:rsid w:val="00987BF6"/>
    <w:rsid w:val="00987E85"/>
    <w:rsid w:val="00987F4F"/>
    <w:rsid w:val="00990A84"/>
    <w:rsid w:val="00991380"/>
    <w:rsid w:val="0099164B"/>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5C3"/>
    <w:rsid w:val="009A5632"/>
    <w:rsid w:val="009A5C52"/>
    <w:rsid w:val="009A5CEE"/>
    <w:rsid w:val="009A5E71"/>
    <w:rsid w:val="009A63C8"/>
    <w:rsid w:val="009A676C"/>
    <w:rsid w:val="009A722D"/>
    <w:rsid w:val="009A7356"/>
    <w:rsid w:val="009B055C"/>
    <w:rsid w:val="009B0721"/>
    <w:rsid w:val="009B1796"/>
    <w:rsid w:val="009B1E6F"/>
    <w:rsid w:val="009B2478"/>
    <w:rsid w:val="009B254C"/>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295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40C7"/>
    <w:rsid w:val="009D411A"/>
    <w:rsid w:val="009D4386"/>
    <w:rsid w:val="009D4907"/>
    <w:rsid w:val="009D4DCC"/>
    <w:rsid w:val="009D53E5"/>
    <w:rsid w:val="009D5554"/>
    <w:rsid w:val="009D63F9"/>
    <w:rsid w:val="009D699B"/>
    <w:rsid w:val="009D69DE"/>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1AB3"/>
    <w:rsid w:val="00A01E39"/>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55A9"/>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C5B"/>
    <w:rsid w:val="00A46CD1"/>
    <w:rsid w:val="00A4702D"/>
    <w:rsid w:val="00A4737F"/>
    <w:rsid w:val="00A47B2E"/>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BFE"/>
    <w:rsid w:val="00A73EBB"/>
    <w:rsid w:val="00A740DE"/>
    <w:rsid w:val="00A74754"/>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890"/>
    <w:rsid w:val="00AF232A"/>
    <w:rsid w:val="00AF2A52"/>
    <w:rsid w:val="00AF3473"/>
    <w:rsid w:val="00AF367B"/>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56"/>
    <w:rsid w:val="00B5706E"/>
    <w:rsid w:val="00B57A9D"/>
    <w:rsid w:val="00B57CCD"/>
    <w:rsid w:val="00B57D7C"/>
    <w:rsid w:val="00B6023C"/>
    <w:rsid w:val="00B60283"/>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01F"/>
    <w:rsid w:val="00B763D4"/>
    <w:rsid w:val="00B76750"/>
    <w:rsid w:val="00B76D09"/>
    <w:rsid w:val="00B76FE0"/>
    <w:rsid w:val="00B77271"/>
    <w:rsid w:val="00B77537"/>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BC7"/>
    <w:rsid w:val="00B83CF6"/>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131"/>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00"/>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3A4"/>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752"/>
    <w:rsid w:val="00C55D04"/>
    <w:rsid w:val="00C55F63"/>
    <w:rsid w:val="00C5650E"/>
    <w:rsid w:val="00C56631"/>
    <w:rsid w:val="00C56A9B"/>
    <w:rsid w:val="00C6018F"/>
    <w:rsid w:val="00C604D9"/>
    <w:rsid w:val="00C60AA2"/>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247"/>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2D7D"/>
    <w:rsid w:val="00CD3248"/>
    <w:rsid w:val="00CD3704"/>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B16"/>
    <w:rsid w:val="00CE7EC2"/>
    <w:rsid w:val="00CF09CF"/>
    <w:rsid w:val="00CF0BD5"/>
    <w:rsid w:val="00CF0D8E"/>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5D5"/>
    <w:rsid w:val="00D15834"/>
    <w:rsid w:val="00D159FF"/>
    <w:rsid w:val="00D15D1D"/>
    <w:rsid w:val="00D16FD3"/>
    <w:rsid w:val="00D176DB"/>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24F"/>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4B2"/>
    <w:rsid w:val="00D846D1"/>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304D"/>
    <w:rsid w:val="00D941D7"/>
    <w:rsid w:val="00D94667"/>
    <w:rsid w:val="00D947A8"/>
    <w:rsid w:val="00D949C7"/>
    <w:rsid w:val="00D94B14"/>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372"/>
    <w:rsid w:val="00DA598F"/>
    <w:rsid w:val="00DA6A71"/>
    <w:rsid w:val="00DA6E41"/>
    <w:rsid w:val="00DA7080"/>
    <w:rsid w:val="00DA7113"/>
    <w:rsid w:val="00DA77E7"/>
    <w:rsid w:val="00DA7ADF"/>
    <w:rsid w:val="00DA7B50"/>
    <w:rsid w:val="00DA7B9F"/>
    <w:rsid w:val="00DB1223"/>
    <w:rsid w:val="00DB20E6"/>
    <w:rsid w:val="00DB227D"/>
    <w:rsid w:val="00DB2997"/>
    <w:rsid w:val="00DB384C"/>
    <w:rsid w:val="00DB3F22"/>
    <w:rsid w:val="00DB43D9"/>
    <w:rsid w:val="00DB4AA1"/>
    <w:rsid w:val="00DB4B8D"/>
    <w:rsid w:val="00DB4BFC"/>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AE1"/>
    <w:rsid w:val="00DD607C"/>
    <w:rsid w:val="00DD60FD"/>
    <w:rsid w:val="00DD6B72"/>
    <w:rsid w:val="00DD7324"/>
    <w:rsid w:val="00DD7481"/>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10018"/>
    <w:rsid w:val="00E102A8"/>
    <w:rsid w:val="00E108FF"/>
    <w:rsid w:val="00E10F6B"/>
    <w:rsid w:val="00E1147B"/>
    <w:rsid w:val="00E115EF"/>
    <w:rsid w:val="00E117A9"/>
    <w:rsid w:val="00E119DC"/>
    <w:rsid w:val="00E11EC5"/>
    <w:rsid w:val="00E11FE0"/>
    <w:rsid w:val="00E120AD"/>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7A6"/>
    <w:rsid w:val="00E539F4"/>
    <w:rsid w:val="00E54B20"/>
    <w:rsid w:val="00E54D81"/>
    <w:rsid w:val="00E559AB"/>
    <w:rsid w:val="00E56EBB"/>
    <w:rsid w:val="00E574B5"/>
    <w:rsid w:val="00E57526"/>
    <w:rsid w:val="00E57747"/>
    <w:rsid w:val="00E57B3B"/>
    <w:rsid w:val="00E57C97"/>
    <w:rsid w:val="00E57CCF"/>
    <w:rsid w:val="00E57D0D"/>
    <w:rsid w:val="00E60171"/>
    <w:rsid w:val="00E6077A"/>
    <w:rsid w:val="00E61597"/>
    <w:rsid w:val="00E61649"/>
    <w:rsid w:val="00E61B0E"/>
    <w:rsid w:val="00E62101"/>
    <w:rsid w:val="00E62413"/>
    <w:rsid w:val="00E625E0"/>
    <w:rsid w:val="00E62944"/>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47F"/>
    <w:rsid w:val="00F10B16"/>
    <w:rsid w:val="00F113C4"/>
    <w:rsid w:val="00F11E39"/>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1ECA"/>
    <w:rsid w:val="00F622EA"/>
    <w:rsid w:val="00F6254C"/>
    <w:rsid w:val="00F62D82"/>
    <w:rsid w:val="00F63694"/>
    <w:rsid w:val="00F6396A"/>
    <w:rsid w:val="00F63C33"/>
    <w:rsid w:val="00F64295"/>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110"/>
    <w:rsid w:val="00F72697"/>
    <w:rsid w:val="00F72B79"/>
    <w:rsid w:val="00F72CE0"/>
    <w:rsid w:val="00F7309C"/>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77F63"/>
    <w:rsid w:val="00F77FD8"/>
    <w:rsid w:val="00F80276"/>
    <w:rsid w:val="00F807F6"/>
    <w:rsid w:val="00F80B2F"/>
    <w:rsid w:val="00F80DBD"/>
    <w:rsid w:val="00F81236"/>
    <w:rsid w:val="00F81283"/>
    <w:rsid w:val="00F812DD"/>
    <w:rsid w:val="00F820C1"/>
    <w:rsid w:val="00F824CF"/>
    <w:rsid w:val="00F82722"/>
    <w:rsid w:val="00F82DDE"/>
    <w:rsid w:val="00F834DD"/>
    <w:rsid w:val="00F8379F"/>
    <w:rsid w:val="00F83882"/>
    <w:rsid w:val="00F83E08"/>
    <w:rsid w:val="00F83E8C"/>
    <w:rsid w:val="00F83EE0"/>
    <w:rsid w:val="00F83F3C"/>
    <w:rsid w:val="00F844CE"/>
    <w:rsid w:val="00F84699"/>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42F0"/>
    <w:rsid w:val="00F943CA"/>
    <w:rsid w:val="00F947BD"/>
    <w:rsid w:val="00F9512C"/>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5242"/>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2124"/>
    <w:rsid w:val="00FD27B4"/>
    <w:rsid w:val="00FD2A85"/>
    <w:rsid w:val="00FD2C05"/>
    <w:rsid w:val="00FD2EF1"/>
    <w:rsid w:val="00FD33D6"/>
    <w:rsid w:val="00FD36F4"/>
    <w:rsid w:val="00FD3785"/>
    <w:rsid w:val="00FD41F9"/>
    <w:rsid w:val="00FD46A2"/>
    <w:rsid w:val="00FD52B7"/>
    <w:rsid w:val="00FD5D04"/>
    <w:rsid w:val="00FE0092"/>
    <w:rsid w:val="00FE01AE"/>
    <w:rsid w:val="00FE02CB"/>
    <w:rsid w:val="00FE0591"/>
    <w:rsid w:val="00FE0C26"/>
    <w:rsid w:val="00FE13BA"/>
    <w:rsid w:val="00FE174A"/>
    <w:rsid w:val="00FE197B"/>
    <w:rsid w:val="00FE23CC"/>
    <w:rsid w:val="00FE354E"/>
    <w:rsid w:val="00FE355F"/>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D2B23-DC4C-423D-8206-D4C413B178B4}">
  <ds:schemaRefs>
    <ds:schemaRef ds:uri="http://schemas.microsoft.com/sharepoint/v3/contenttype/forms"/>
  </ds:schemaRefs>
</ds:datastoreItem>
</file>

<file path=customXml/itemProps2.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4.xml><?xml version="1.0" encoding="utf-8"?>
<ds:datastoreItem xmlns:ds="http://schemas.openxmlformats.org/officeDocument/2006/customXml" ds:itemID="{9D5D5B85-A00C-4B4F-B5B1-449727A92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7763</CharactersWithSpaces>
  <SharedDoc>false</SharedDoc>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9</cp:revision>
  <cp:lastPrinted>2009-04-22T16:01:00Z</cp:lastPrinted>
  <dcterms:created xsi:type="dcterms:W3CDTF">2025-10-03T02:32:00Z</dcterms:created>
  <dcterms:modified xsi:type="dcterms:W3CDTF">2025-10-03T02:44:00Z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