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0F611C" w14:textId="0E141DF1" w:rsidR="00255D62" w:rsidRPr="00A1546E" w:rsidRDefault="00255D62" w:rsidP="00255D62">
      <w:pPr>
        <w:tabs>
          <w:tab w:val="center" w:pos="4536"/>
          <w:tab w:val="right" w:pos="8280"/>
          <w:tab w:val="right" w:pos="9639"/>
        </w:tabs>
        <w:ind w:right="2"/>
        <w:rPr>
          <w:rFonts w:ascii="Arial" w:eastAsia="ＭＳ 明朝" w:hAnsi="Arial"/>
          <w:b/>
          <w:noProof/>
          <w:lang w:val="en-US"/>
        </w:rPr>
      </w:pPr>
      <w:bookmarkStart w:id="0" w:name="OLE_LINK3"/>
      <w:r w:rsidRPr="00A1546E">
        <w:rPr>
          <w:rFonts w:ascii="Arial" w:eastAsia="ＭＳ 明朝" w:hAnsi="Arial"/>
          <w:b/>
          <w:noProof/>
          <w:lang w:val="en-US"/>
        </w:rPr>
        <w:t>3GPP TSG RAN WG2 #13</w:t>
      </w:r>
      <w:r w:rsidR="000A6452" w:rsidRPr="00A1546E">
        <w:rPr>
          <w:rFonts w:ascii="Arial" w:eastAsia="ＭＳ 明朝" w:hAnsi="Arial" w:hint="eastAsia"/>
          <w:b/>
          <w:noProof/>
          <w:lang w:val="en-US"/>
        </w:rPr>
        <w:t>1</w:t>
      </w:r>
      <w:r w:rsidRPr="00A1546E">
        <w:rPr>
          <w:rFonts w:ascii="Arial" w:eastAsia="ＭＳ 明朝" w:hAnsi="Arial"/>
          <w:b/>
          <w:noProof/>
          <w:lang w:val="en-US"/>
        </w:rPr>
        <w:tab/>
      </w:r>
      <w:r w:rsidRPr="00A1546E">
        <w:rPr>
          <w:rFonts w:ascii="Arial" w:eastAsia="ＭＳ 明朝" w:hAnsi="Arial"/>
          <w:b/>
          <w:noProof/>
          <w:lang w:val="en-US"/>
        </w:rPr>
        <w:tab/>
      </w:r>
      <w:r w:rsidRPr="00A1546E">
        <w:rPr>
          <w:rFonts w:ascii="Arial" w:eastAsia="ＭＳ 明朝" w:hAnsi="Arial"/>
          <w:b/>
          <w:noProof/>
          <w:lang w:val="en-US"/>
        </w:rPr>
        <w:tab/>
      </w:r>
      <w:r w:rsidR="00D4215A" w:rsidRPr="00A1546E">
        <w:rPr>
          <w:rFonts w:ascii="Arial" w:eastAsia="ＭＳ 明朝" w:hAnsi="Arial"/>
          <w:b/>
          <w:noProof/>
          <w:lang w:val="en-US"/>
        </w:rPr>
        <w:t>R2-250552</w:t>
      </w:r>
      <w:r w:rsidR="00D4215A" w:rsidRPr="00A1546E">
        <w:rPr>
          <w:rFonts w:ascii="Arial" w:eastAsia="ＭＳ 明朝" w:hAnsi="Arial" w:hint="eastAsia"/>
          <w:b/>
          <w:noProof/>
          <w:lang w:val="en-US"/>
        </w:rPr>
        <w:t>6</w:t>
      </w:r>
    </w:p>
    <w:p w14:paraId="7E6AC722" w14:textId="29C185F9" w:rsidR="00A1546E" w:rsidRPr="00A1546E" w:rsidRDefault="00A1546E" w:rsidP="00A1546E">
      <w:pPr>
        <w:tabs>
          <w:tab w:val="center" w:pos="4536"/>
          <w:tab w:val="right" w:pos="8280"/>
          <w:tab w:val="right" w:pos="9639"/>
        </w:tabs>
        <w:ind w:right="2"/>
        <w:rPr>
          <w:rFonts w:ascii="Arial" w:eastAsia="ＭＳ 明朝" w:hAnsi="Arial"/>
          <w:b/>
          <w:bCs/>
          <w:noProof/>
        </w:rPr>
      </w:pPr>
      <w:r w:rsidRPr="00A1546E">
        <w:rPr>
          <w:rFonts w:ascii="Arial" w:eastAsia="ＭＳ 明朝" w:hAnsi="Arial"/>
          <w:b/>
          <w:bCs/>
          <w:noProof/>
          <w:lang w:val="en-US"/>
        </w:rPr>
        <w:t>Bengaluru, India, Aug.</w:t>
      </w:r>
      <w:r w:rsidRPr="00A1546E">
        <w:rPr>
          <w:rFonts w:ascii="Arial" w:eastAsia="ＭＳ 明朝" w:hAnsi="Arial"/>
          <w:b/>
          <w:noProof/>
          <w:lang w:val="en-US"/>
        </w:rPr>
        <w:t xml:space="preserve"> </w:t>
      </w:r>
      <w:r w:rsidRPr="00A1546E">
        <w:rPr>
          <w:rFonts w:ascii="Arial" w:eastAsia="ＭＳ 明朝" w:hAnsi="Arial"/>
          <w:b/>
          <w:noProof/>
        </w:rPr>
        <w:t>25</w:t>
      </w:r>
      <w:r w:rsidRPr="00A1546E">
        <w:rPr>
          <w:rFonts w:ascii="Arial" w:eastAsia="ＭＳ 明朝" w:hAnsi="Arial"/>
          <w:b/>
          <w:noProof/>
          <w:vertAlign w:val="superscript"/>
        </w:rPr>
        <w:t>th</w:t>
      </w:r>
      <w:r w:rsidRPr="00A1546E">
        <w:rPr>
          <w:rFonts w:ascii="Arial" w:eastAsia="ＭＳ 明朝" w:hAnsi="Arial"/>
          <w:b/>
          <w:noProof/>
        </w:rPr>
        <w:t xml:space="preserve"> – 29</w:t>
      </w:r>
      <w:r w:rsidRPr="00A1546E">
        <w:rPr>
          <w:rFonts w:ascii="Arial" w:eastAsia="ＭＳ 明朝" w:hAnsi="Arial"/>
          <w:b/>
          <w:noProof/>
          <w:vertAlign w:val="superscript"/>
        </w:rPr>
        <w:t>th</w:t>
      </w:r>
      <w:r w:rsidRPr="00A1546E">
        <w:rPr>
          <w:rFonts w:ascii="Arial" w:eastAsia="ＭＳ 明朝" w:hAnsi="Arial"/>
          <w:b/>
          <w:noProof/>
        </w:rPr>
        <w:t>, 2025</w:t>
      </w:r>
    </w:p>
    <w:p w14:paraId="4D94A7E3" w14:textId="77777777" w:rsidR="0068648F" w:rsidRPr="007C546E" w:rsidRDefault="0068648F" w:rsidP="00FA2362">
      <w:pPr>
        <w:tabs>
          <w:tab w:val="center" w:pos="4536"/>
          <w:tab w:val="right" w:pos="8280"/>
          <w:tab w:val="right" w:pos="9639"/>
        </w:tabs>
        <w:ind w:right="2"/>
        <w:rPr>
          <w:rFonts w:ascii="Arial" w:hAnsi="Arial" w:cs="Arial"/>
          <w:b/>
          <w:bCs/>
          <w:sz w:val="28"/>
        </w:rPr>
      </w:pPr>
    </w:p>
    <w:p w14:paraId="07CD89FA" w14:textId="77777777" w:rsidR="00900DAE" w:rsidRPr="00A646DF" w:rsidRDefault="001545B1" w:rsidP="00FA2362">
      <w:pPr>
        <w:pStyle w:val="a8"/>
        <w:ind w:left="1800" w:hanging="1800"/>
        <w:rPr>
          <w:sz w:val="24"/>
          <w:lang w:val="en-US" w:eastAsia="ja-JP"/>
        </w:rPr>
      </w:pPr>
      <w:r w:rsidRPr="00A646DF">
        <w:rPr>
          <w:sz w:val="24"/>
          <w:lang w:val="en-US"/>
        </w:rPr>
        <w:t>Source:</w:t>
      </w:r>
      <w:r w:rsidRPr="00A646DF">
        <w:rPr>
          <w:sz w:val="24"/>
          <w:lang w:val="en-US"/>
        </w:rPr>
        <w:tab/>
        <w:t>NTT DOCOMO</w:t>
      </w:r>
      <w:r w:rsidR="0036115F" w:rsidRPr="00A646DF">
        <w:rPr>
          <w:sz w:val="24"/>
          <w:lang w:val="en-US" w:eastAsia="ja-JP"/>
        </w:rPr>
        <w:t>, INC.</w:t>
      </w:r>
    </w:p>
    <w:bookmarkEnd w:id="0"/>
    <w:p w14:paraId="7332E81A" w14:textId="2442BA5A" w:rsidR="00FE0C9D" w:rsidRPr="00A646DF" w:rsidRDefault="00FE0C9D" w:rsidP="00FA2362">
      <w:pPr>
        <w:pStyle w:val="a8"/>
        <w:ind w:left="1800" w:hanging="1800"/>
        <w:rPr>
          <w:rFonts w:eastAsiaTheme="minorEastAsia"/>
          <w:sz w:val="24"/>
          <w:lang w:val="en-US" w:eastAsia="ja-JP"/>
        </w:rPr>
      </w:pPr>
      <w:r w:rsidRPr="00A646DF">
        <w:rPr>
          <w:sz w:val="24"/>
          <w:lang w:val="en-US"/>
        </w:rPr>
        <w:t>Title:</w:t>
      </w:r>
      <w:r w:rsidRPr="00A646DF">
        <w:rPr>
          <w:sz w:val="24"/>
          <w:lang w:val="en-US"/>
        </w:rPr>
        <w:tab/>
      </w:r>
      <w:bookmarkStart w:id="1" w:name="OLE_LINK8"/>
      <w:bookmarkStart w:id="2" w:name="OLE_LINK9"/>
      <w:bookmarkStart w:id="3" w:name="OLE_LINK21"/>
      <w:bookmarkStart w:id="4" w:name="OLE_LINK22"/>
      <w:r w:rsidR="00C6146B" w:rsidRPr="00A646DF">
        <w:rPr>
          <w:sz w:val="24"/>
          <w:lang w:val="en-US"/>
        </w:rPr>
        <w:t xml:space="preserve">Discussion on </w:t>
      </w:r>
      <w:r w:rsidR="00274B13" w:rsidRPr="00A646DF">
        <w:rPr>
          <w:sz w:val="24"/>
          <w:lang w:val="en-US"/>
        </w:rPr>
        <w:t>o</w:t>
      </w:r>
      <w:r w:rsidR="00F35A00" w:rsidRPr="00A646DF">
        <w:rPr>
          <w:sz w:val="24"/>
          <w:lang w:val="en-US"/>
        </w:rPr>
        <w:t xml:space="preserve">n-demand </w:t>
      </w:r>
      <w:r w:rsidR="00DE34A4" w:rsidRPr="00A646DF">
        <w:rPr>
          <w:sz w:val="24"/>
          <w:lang w:val="en-US"/>
        </w:rPr>
        <w:t>SSB SCell operation</w:t>
      </w:r>
    </w:p>
    <w:bookmarkEnd w:id="1"/>
    <w:bookmarkEnd w:id="2"/>
    <w:bookmarkEnd w:id="3"/>
    <w:bookmarkEnd w:id="4"/>
    <w:p w14:paraId="02FF14B3" w14:textId="184D990A" w:rsidR="00FE0C9D" w:rsidRPr="00534FC9" w:rsidRDefault="00FE0C9D" w:rsidP="00FA2362">
      <w:pPr>
        <w:pStyle w:val="a8"/>
        <w:tabs>
          <w:tab w:val="left" w:pos="1800"/>
        </w:tabs>
        <w:ind w:left="1800" w:hanging="1800"/>
        <w:rPr>
          <w:sz w:val="24"/>
          <w:lang w:val="en-US" w:eastAsia="ja-JP"/>
        </w:rPr>
      </w:pPr>
      <w:r w:rsidRPr="00A646DF">
        <w:rPr>
          <w:sz w:val="24"/>
          <w:lang w:val="en-US"/>
        </w:rPr>
        <w:t>Agenda Item:</w:t>
      </w:r>
      <w:bookmarkStart w:id="5" w:name="Source"/>
      <w:bookmarkEnd w:id="5"/>
      <w:r w:rsidRPr="00A646DF">
        <w:rPr>
          <w:sz w:val="24"/>
          <w:lang w:val="en-US"/>
        </w:rPr>
        <w:tab/>
      </w:r>
      <w:r w:rsidR="00474E09" w:rsidRPr="00A646DF">
        <w:rPr>
          <w:sz w:val="24"/>
          <w:lang w:val="en-US" w:eastAsia="ja-JP"/>
        </w:rPr>
        <w:t>8</w:t>
      </w:r>
      <w:r w:rsidR="00A74D1B" w:rsidRPr="00A646DF">
        <w:rPr>
          <w:sz w:val="24"/>
          <w:lang w:val="en-US"/>
        </w:rPr>
        <w:t>.</w:t>
      </w:r>
      <w:r w:rsidR="00ED742D" w:rsidRPr="00A646DF">
        <w:rPr>
          <w:sz w:val="24"/>
          <w:lang w:val="en-US"/>
        </w:rPr>
        <w:t>5</w:t>
      </w:r>
      <w:r w:rsidR="00A74D1B" w:rsidRPr="00A646DF">
        <w:rPr>
          <w:sz w:val="24"/>
          <w:lang w:val="en-US"/>
        </w:rPr>
        <w:t>.</w:t>
      </w:r>
      <w:r w:rsidR="00B04313">
        <w:rPr>
          <w:rFonts w:hint="eastAsia"/>
          <w:sz w:val="24"/>
          <w:lang w:val="en-US" w:eastAsia="ja-JP"/>
        </w:rPr>
        <w:t>2</w:t>
      </w:r>
    </w:p>
    <w:p w14:paraId="0EC9D632" w14:textId="77777777" w:rsidR="00900DAE" w:rsidRPr="00CE448F" w:rsidRDefault="00900DAE" w:rsidP="00FA2362">
      <w:pPr>
        <w:pBdr>
          <w:bottom w:val="single" w:sz="6" w:space="1" w:color="auto"/>
        </w:pBdr>
        <w:ind w:left="1800" w:hanging="1800"/>
        <w:rPr>
          <w:rFonts w:ascii="Arial" w:hAnsi="Arial"/>
          <w:b/>
          <w:lang w:val="en-US"/>
        </w:rPr>
      </w:pPr>
      <w:r w:rsidRPr="00534FC9">
        <w:rPr>
          <w:rFonts w:ascii="Arial" w:hAnsi="Arial"/>
          <w:b/>
          <w:lang w:val="en-US"/>
        </w:rPr>
        <w:t>Document for</w:t>
      </w:r>
      <w:proofErr w:type="gramStart"/>
      <w:r w:rsidRPr="00534FC9">
        <w:rPr>
          <w:rFonts w:ascii="Arial" w:hAnsi="Arial"/>
          <w:b/>
          <w:lang w:val="en-US"/>
        </w:rPr>
        <w:t>:</w:t>
      </w:r>
      <w:bookmarkStart w:id="6" w:name="DocumentFor"/>
      <w:bookmarkEnd w:id="6"/>
      <w:r w:rsidR="00D02352" w:rsidRPr="00534FC9">
        <w:rPr>
          <w:rFonts w:ascii="Arial" w:hAnsi="Arial"/>
          <w:b/>
          <w:lang w:val="en-US"/>
        </w:rPr>
        <w:t xml:space="preserve"> </w:t>
      </w:r>
      <w:r w:rsidR="00D02352" w:rsidRPr="00534FC9">
        <w:rPr>
          <w:rFonts w:ascii="Arial" w:hAnsi="Arial"/>
          <w:b/>
          <w:lang w:val="en-US"/>
        </w:rPr>
        <w:tab/>
      </w:r>
      <w:r w:rsidRPr="00534FC9">
        <w:rPr>
          <w:rFonts w:ascii="Arial" w:hAnsi="Arial"/>
          <w:b/>
          <w:lang w:val="en-US"/>
        </w:rPr>
        <w:t>Discussion</w:t>
      </w:r>
      <w:proofErr w:type="gramEnd"/>
      <w:r w:rsidRPr="00534FC9">
        <w:rPr>
          <w:rFonts w:ascii="Arial" w:hAnsi="Arial"/>
          <w:b/>
          <w:lang w:val="en-US"/>
        </w:rPr>
        <w:t xml:space="preserve"> and Decision</w:t>
      </w:r>
    </w:p>
    <w:p w14:paraId="702AF45C" w14:textId="77777777" w:rsidR="008E3FC0" w:rsidRPr="008E3FC0" w:rsidRDefault="001D2A61" w:rsidP="00FA2362">
      <w:pPr>
        <w:pStyle w:val="1"/>
        <w:numPr>
          <w:ilvl w:val="0"/>
          <w:numId w:val="6"/>
        </w:numPr>
        <w:spacing w:after="120"/>
        <w:rPr>
          <w:b/>
          <w:lang w:val="en-US"/>
        </w:rPr>
      </w:pPr>
      <w:r w:rsidRPr="007B3BA0">
        <w:rPr>
          <w:rFonts w:hint="eastAsia"/>
          <w:b/>
          <w:lang w:val="en-US"/>
        </w:rPr>
        <w:t>Introduction</w:t>
      </w:r>
    </w:p>
    <w:p w14:paraId="63B44CFD" w14:textId="46A5EB17" w:rsidR="00031B26" w:rsidRDefault="00A74D1B" w:rsidP="00D53E6E">
      <w:r w:rsidRPr="00A74D1B">
        <w:rPr>
          <w:sz w:val="22"/>
          <w:szCs w:val="22"/>
        </w:rPr>
        <w:t xml:space="preserve">At </w:t>
      </w:r>
      <w:r w:rsidR="00A40474">
        <w:rPr>
          <w:sz w:val="22"/>
          <w:szCs w:val="22"/>
        </w:rPr>
        <w:t xml:space="preserve">the </w:t>
      </w:r>
      <w:r w:rsidRPr="00A74D1B">
        <w:rPr>
          <w:sz w:val="22"/>
          <w:szCs w:val="22"/>
        </w:rPr>
        <w:t>RAN#</w:t>
      </w:r>
      <w:r w:rsidR="00E61CC4">
        <w:rPr>
          <w:sz w:val="22"/>
          <w:szCs w:val="22"/>
        </w:rPr>
        <w:t>1</w:t>
      </w:r>
      <w:r w:rsidR="00241396">
        <w:rPr>
          <w:sz w:val="22"/>
          <w:szCs w:val="22"/>
        </w:rPr>
        <w:t>0</w:t>
      </w:r>
      <w:r w:rsidR="00F03913">
        <w:rPr>
          <w:rFonts w:hint="eastAsia"/>
          <w:sz w:val="22"/>
          <w:szCs w:val="22"/>
        </w:rPr>
        <w:t>5</w:t>
      </w:r>
      <w:r w:rsidR="00E61CC4" w:rsidRPr="00A74D1B">
        <w:rPr>
          <w:sz w:val="22"/>
          <w:szCs w:val="22"/>
        </w:rPr>
        <w:t xml:space="preserve"> </w:t>
      </w:r>
      <w:r w:rsidRPr="00A74D1B">
        <w:rPr>
          <w:sz w:val="22"/>
          <w:szCs w:val="22"/>
        </w:rPr>
        <w:t>meeting,</w:t>
      </w:r>
      <w:r w:rsidR="00F60DC2">
        <w:rPr>
          <w:sz w:val="22"/>
          <w:szCs w:val="22"/>
        </w:rPr>
        <w:t xml:space="preserve"> the new work item of</w:t>
      </w:r>
      <w:r w:rsidRPr="00A74D1B">
        <w:rPr>
          <w:sz w:val="22"/>
          <w:szCs w:val="22"/>
        </w:rPr>
        <w:t xml:space="preserve"> </w:t>
      </w:r>
      <w:r w:rsidR="00F60DC2">
        <w:rPr>
          <w:sz w:val="22"/>
          <w:szCs w:val="22"/>
        </w:rPr>
        <w:t>“</w:t>
      </w:r>
      <w:r w:rsidR="00016305">
        <w:rPr>
          <w:sz w:val="22"/>
          <w:szCs w:val="22"/>
        </w:rPr>
        <w:t>E</w:t>
      </w:r>
      <w:r w:rsidR="00592CE3">
        <w:rPr>
          <w:sz w:val="22"/>
          <w:szCs w:val="22"/>
        </w:rPr>
        <w:t xml:space="preserve">nhancement </w:t>
      </w:r>
      <w:r w:rsidR="000537E0">
        <w:rPr>
          <w:sz w:val="22"/>
          <w:szCs w:val="22"/>
        </w:rPr>
        <w:t>of network energy saving</w:t>
      </w:r>
      <w:r w:rsidR="008D0E87">
        <w:rPr>
          <w:sz w:val="22"/>
          <w:szCs w:val="22"/>
        </w:rPr>
        <w:t>s</w:t>
      </w:r>
      <w:r w:rsidR="000537E0">
        <w:rPr>
          <w:sz w:val="22"/>
          <w:szCs w:val="22"/>
        </w:rPr>
        <w:t xml:space="preserve"> for NR</w:t>
      </w:r>
      <w:r w:rsidR="001F39F5">
        <w:rPr>
          <w:sz w:val="22"/>
          <w:szCs w:val="22"/>
        </w:rPr>
        <w:t>”</w:t>
      </w:r>
      <w:r w:rsidR="0009742F" w:rsidRPr="0009742F">
        <w:rPr>
          <w:sz w:val="22"/>
          <w:szCs w:val="22"/>
        </w:rPr>
        <w:t xml:space="preserve"> was agreed</w:t>
      </w:r>
      <w:r w:rsidR="008D0E87">
        <w:rPr>
          <w:sz w:val="22"/>
          <w:szCs w:val="22"/>
        </w:rPr>
        <w:t xml:space="preserve"> [1]</w:t>
      </w:r>
      <w:r w:rsidR="0009742F" w:rsidRPr="0009742F">
        <w:rPr>
          <w:sz w:val="22"/>
          <w:szCs w:val="22"/>
        </w:rPr>
        <w:t xml:space="preserve">. </w:t>
      </w:r>
      <w:r w:rsidR="002C1766" w:rsidRPr="002C1766">
        <w:rPr>
          <w:sz w:val="22"/>
          <w:szCs w:val="22"/>
        </w:rPr>
        <w:t>The following agreements have been made in RAN2 so far [2]-[</w:t>
      </w:r>
      <w:r w:rsidR="0061171B">
        <w:rPr>
          <w:rFonts w:hint="eastAsia"/>
          <w:sz w:val="22"/>
          <w:szCs w:val="22"/>
        </w:rPr>
        <w:t>6</w:t>
      </w:r>
      <w:r w:rsidR="002C1766" w:rsidRPr="002C1766">
        <w:rPr>
          <w:sz w:val="22"/>
          <w:szCs w:val="22"/>
        </w:rPr>
        <w:t xml:space="preserve">]. </w:t>
      </w:r>
      <w:r w:rsidRPr="009B19B3">
        <w:rPr>
          <w:sz w:val="22"/>
          <w:szCs w:val="22"/>
        </w:rPr>
        <w:t xml:space="preserve">In this contribution, we </w:t>
      </w:r>
      <w:r w:rsidR="00A40474">
        <w:rPr>
          <w:sz w:val="22"/>
          <w:szCs w:val="22"/>
        </w:rPr>
        <w:t>provide</w:t>
      </w:r>
      <w:r w:rsidR="00A40474" w:rsidRPr="009B19B3">
        <w:rPr>
          <w:sz w:val="22"/>
          <w:szCs w:val="22"/>
        </w:rPr>
        <w:t xml:space="preserve"> </w:t>
      </w:r>
      <w:r w:rsidRPr="009B19B3">
        <w:rPr>
          <w:sz w:val="22"/>
          <w:szCs w:val="22"/>
        </w:rPr>
        <w:t>our views on</w:t>
      </w:r>
      <w:r w:rsidR="006518B5" w:rsidRPr="009B19B3">
        <w:rPr>
          <w:sz w:val="22"/>
          <w:szCs w:val="22"/>
        </w:rPr>
        <w:t xml:space="preserve"> </w:t>
      </w:r>
      <w:r w:rsidR="00332E4D">
        <w:rPr>
          <w:sz w:val="22"/>
          <w:szCs w:val="22"/>
        </w:rPr>
        <w:t xml:space="preserve">the </w:t>
      </w:r>
      <w:r w:rsidR="00DE34A4">
        <w:rPr>
          <w:sz w:val="22"/>
          <w:szCs w:val="22"/>
        </w:rPr>
        <w:t xml:space="preserve">first </w:t>
      </w:r>
      <w:r w:rsidR="0037713F">
        <w:rPr>
          <w:sz w:val="22"/>
          <w:szCs w:val="22"/>
        </w:rPr>
        <w:t xml:space="preserve">scope on on-demand </w:t>
      </w:r>
      <w:r w:rsidR="00DE34A4">
        <w:rPr>
          <w:sz w:val="22"/>
          <w:szCs w:val="22"/>
        </w:rPr>
        <w:t xml:space="preserve">SSB </w:t>
      </w:r>
      <w:proofErr w:type="spellStart"/>
      <w:r w:rsidR="00DE34A4">
        <w:rPr>
          <w:sz w:val="22"/>
          <w:szCs w:val="22"/>
        </w:rPr>
        <w:t>S</w:t>
      </w:r>
      <w:r w:rsidR="003F4215">
        <w:rPr>
          <w:rFonts w:hint="eastAsia"/>
          <w:sz w:val="22"/>
          <w:szCs w:val="22"/>
        </w:rPr>
        <w:t>C</w:t>
      </w:r>
      <w:r w:rsidR="00DE34A4">
        <w:rPr>
          <w:sz w:val="22"/>
          <w:szCs w:val="22"/>
        </w:rPr>
        <w:t>ell</w:t>
      </w:r>
      <w:proofErr w:type="spellEnd"/>
      <w:r w:rsidR="00DE34A4">
        <w:rPr>
          <w:sz w:val="22"/>
          <w:szCs w:val="22"/>
        </w:rPr>
        <w:t xml:space="preserve"> operation</w:t>
      </w:r>
      <w:r w:rsidR="005E152D" w:rsidRPr="009B19B3">
        <w:rPr>
          <w:sz w:val="22"/>
          <w:szCs w:val="22"/>
        </w:rPr>
        <w:t>.</w:t>
      </w:r>
      <w:r w:rsidR="00DB40AE">
        <w:rPr>
          <w:sz w:val="22"/>
          <w:szCs w:val="22"/>
        </w:rPr>
        <w:t xml:space="preserve"> </w:t>
      </w:r>
    </w:p>
    <w:p w14:paraId="6443AAAF" w14:textId="77777777" w:rsidR="00F86937" w:rsidRDefault="00F86937" w:rsidP="00F86937">
      <w:pPr>
        <w:pStyle w:val="Doc-text2"/>
        <w:ind w:left="1253" w:firstLine="0"/>
      </w:pPr>
      <w:bookmarkStart w:id="7" w:name="_Hlk197587207"/>
    </w:p>
    <w:p w14:paraId="12F7ED3E" w14:textId="4BDB27C1" w:rsidR="00F86937" w:rsidRPr="00654B4A" w:rsidRDefault="00F86937" w:rsidP="00F86937">
      <w:pPr>
        <w:pStyle w:val="Doc-text2"/>
        <w:pBdr>
          <w:top w:val="single" w:sz="4" w:space="1" w:color="auto"/>
          <w:left w:val="single" w:sz="4" w:space="4" w:color="auto"/>
          <w:bottom w:val="single" w:sz="4" w:space="1" w:color="auto"/>
          <w:right w:val="single" w:sz="4" w:space="0" w:color="auto"/>
        </w:pBdr>
        <w:rPr>
          <w:b/>
          <w:bCs/>
          <w:sz w:val="16"/>
          <w:szCs w:val="16"/>
          <w:lang w:val="en-US"/>
        </w:rPr>
      </w:pPr>
      <w:r w:rsidRPr="007F3E0C">
        <w:rPr>
          <w:b/>
          <w:bCs/>
          <w:sz w:val="16"/>
          <w:szCs w:val="16"/>
          <w:highlight w:val="green"/>
          <w:lang w:val="en-US"/>
        </w:rPr>
        <w:t>Agreements on OD-SSB SCell</w:t>
      </w:r>
      <w:r w:rsidRPr="007F3E0C">
        <w:rPr>
          <w:rFonts w:hint="eastAsia"/>
          <w:b/>
          <w:bCs/>
          <w:sz w:val="16"/>
          <w:szCs w:val="16"/>
          <w:highlight w:val="green"/>
          <w:lang w:val="en-US" w:eastAsia="ja-JP"/>
        </w:rPr>
        <w:t>@RAN2</w:t>
      </w:r>
      <w:r w:rsidRPr="00D649D8">
        <w:rPr>
          <w:rFonts w:hint="eastAsia"/>
          <w:b/>
          <w:bCs/>
          <w:sz w:val="16"/>
          <w:szCs w:val="16"/>
          <w:highlight w:val="green"/>
          <w:lang w:val="en-US" w:eastAsia="ja-JP"/>
        </w:rPr>
        <w:t>#1</w:t>
      </w:r>
      <w:r>
        <w:rPr>
          <w:rFonts w:hint="eastAsia"/>
          <w:b/>
          <w:bCs/>
          <w:sz w:val="16"/>
          <w:szCs w:val="16"/>
          <w:highlight w:val="green"/>
          <w:lang w:val="en-US" w:eastAsia="ja-JP"/>
        </w:rPr>
        <w:t>30</w:t>
      </w:r>
    </w:p>
    <w:p w14:paraId="5D2057B7" w14:textId="77777777" w:rsidR="00EA1234" w:rsidRPr="00EA1234" w:rsidRDefault="00EA1234" w:rsidP="00EA1234">
      <w:pPr>
        <w:pStyle w:val="Doc-text2"/>
        <w:numPr>
          <w:ilvl w:val="0"/>
          <w:numId w:val="13"/>
        </w:numPr>
        <w:pBdr>
          <w:top w:val="single" w:sz="4" w:space="1" w:color="auto"/>
          <w:left w:val="single" w:sz="4" w:space="4" w:color="auto"/>
          <w:bottom w:val="single" w:sz="4" w:space="1" w:color="auto"/>
          <w:right w:val="single" w:sz="4" w:space="0" w:color="auto"/>
        </w:pBdr>
        <w:rPr>
          <w:sz w:val="16"/>
          <w:szCs w:val="16"/>
        </w:rPr>
      </w:pPr>
      <w:r w:rsidRPr="00EA1234">
        <w:rPr>
          <w:sz w:val="16"/>
          <w:szCs w:val="16"/>
        </w:rPr>
        <w:t>(RRC-1) The configuration index is associated with a set of parameters, i.e., od-</w:t>
      </w:r>
      <w:proofErr w:type="spellStart"/>
      <w:r w:rsidRPr="00EA1234">
        <w:rPr>
          <w:sz w:val="16"/>
          <w:szCs w:val="16"/>
        </w:rPr>
        <w:t>ssb</w:t>
      </w:r>
      <w:proofErr w:type="spellEnd"/>
      <w:r w:rsidRPr="00EA1234">
        <w:rPr>
          <w:sz w:val="16"/>
          <w:szCs w:val="16"/>
        </w:rPr>
        <w:t>-Periodicity, od-</w:t>
      </w:r>
      <w:proofErr w:type="spellStart"/>
      <w:r w:rsidRPr="00EA1234">
        <w:rPr>
          <w:sz w:val="16"/>
          <w:szCs w:val="16"/>
        </w:rPr>
        <w:t>ssb</w:t>
      </w:r>
      <w:proofErr w:type="spellEnd"/>
      <w:r w:rsidRPr="00EA1234">
        <w:rPr>
          <w:sz w:val="16"/>
          <w:szCs w:val="16"/>
        </w:rPr>
        <w:t>-</w:t>
      </w:r>
      <w:proofErr w:type="spellStart"/>
      <w:r w:rsidRPr="00EA1234">
        <w:rPr>
          <w:sz w:val="16"/>
          <w:szCs w:val="16"/>
        </w:rPr>
        <w:t>PositionsInBurst</w:t>
      </w:r>
      <w:proofErr w:type="spellEnd"/>
      <w:r w:rsidRPr="00EA1234">
        <w:rPr>
          <w:sz w:val="16"/>
          <w:szCs w:val="16"/>
        </w:rPr>
        <w:t xml:space="preserve"> and od-</w:t>
      </w:r>
      <w:proofErr w:type="spellStart"/>
      <w:r w:rsidRPr="00EA1234">
        <w:rPr>
          <w:sz w:val="16"/>
          <w:szCs w:val="16"/>
        </w:rPr>
        <w:t>ssb</w:t>
      </w:r>
      <w:proofErr w:type="spellEnd"/>
      <w:r w:rsidRPr="00EA1234">
        <w:rPr>
          <w:sz w:val="16"/>
          <w:szCs w:val="16"/>
        </w:rPr>
        <w:t>-</w:t>
      </w:r>
      <w:proofErr w:type="spellStart"/>
      <w:r w:rsidRPr="00EA1234">
        <w:rPr>
          <w:sz w:val="16"/>
          <w:szCs w:val="16"/>
        </w:rPr>
        <w:t>nrofBurst</w:t>
      </w:r>
      <w:proofErr w:type="spellEnd"/>
      <w:r w:rsidRPr="00EA1234">
        <w:rPr>
          <w:sz w:val="16"/>
          <w:szCs w:val="16"/>
        </w:rPr>
        <w:t>.</w:t>
      </w:r>
    </w:p>
    <w:p w14:paraId="3CD1FCD2" w14:textId="77777777" w:rsidR="00EA1234" w:rsidRPr="00EA1234" w:rsidRDefault="00EA1234" w:rsidP="00EA1234">
      <w:pPr>
        <w:pStyle w:val="Doc-text2"/>
        <w:numPr>
          <w:ilvl w:val="0"/>
          <w:numId w:val="13"/>
        </w:numPr>
        <w:pBdr>
          <w:top w:val="single" w:sz="4" w:space="1" w:color="auto"/>
          <w:left w:val="single" w:sz="4" w:space="4" w:color="auto"/>
          <w:bottom w:val="single" w:sz="4" w:space="1" w:color="auto"/>
          <w:right w:val="single" w:sz="4" w:space="0" w:color="auto"/>
        </w:pBdr>
        <w:rPr>
          <w:sz w:val="16"/>
          <w:szCs w:val="16"/>
        </w:rPr>
      </w:pPr>
      <w:r w:rsidRPr="00EA1234">
        <w:rPr>
          <w:sz w:val="16"/>
          <w:szCs w:val="16"/>
        </w:rPr>
        <w:t xml:space="preserve">The OD-SSB MAC CE is a variable size MAC CE. For each activated OD-SSB </w:t>
      </w:r>
      <w:proofErr w:type="spellStart"/>
      <w:r w:rsidRPr="00EA1234">
        <w:rPr>
          <w:sz w:val="16"/>
          <w:szCs w:val="16"/>
        </w:rPr>
        <w:t>SCell</w:t>
      </w:r>
      <w:proofErr w:type="spellEnd"/>
      <w:r w:rsidRPr="00EA1234">
        <w:rPr>
          <w:sz w:val="16"/>
          <w:szCs w:val="16"/>
        </w:rPr>
        <w:t>, an additional field is added to indicate the applicable OD-SSB configuration index. TP in R2-2504280 will be baseline for the running CR. Detailed wordings can be further discussed.</w:t>
      </w:r>
    </w:p>
    <w:p w14:paraId="5EDCC8FF" w14:textId="77777777" w:rsidR="00EA1234" w:rsidRPr="00EA1234" w:rsidRDefault="00EA1234" w:rsidP="00EA1234">
      <w:pPr>
        <w:pStyle w:val="Doc-text2"/>
        <w:numPr>
          <w:ilvl w:val="0"/>
          <w:numId w:val="13"/>
        </w:numPr>
        <w:pBdr>
          <w:top w:val="single" w:sz="4" w:space="1" w:color="auto"/>
          <w:left w:val="single" w:sz="4" w:space="4" w:color="auto"/>
          <w:bottom w:val="single" w:sz="4" w:space="1" w:color="auto"/>
          <w:right w:val="single" w:sz="4" w:space="0" w:color="auto"/>
        </w:pBdr>
        <w:rPr>
          <w:sz w:val="16"/>
          <w:szCs w:val="16"/>
        </w:rPr>
      </w:pPr>
      <w:r w:rsidRPr="00EA1234">
        <w:rPr>
          <w:sz w:val="16"/>
          <w:szCs w:val="16"/>
        </w:rPr>
        <w:t xml:space="preserve">When UE receives MAC CE with </w:t>
      </w:r>
      <w:proofErr w:type="spellStart"/>
      <w:r w:rsidRPr="00EA1234">
        <w:rPr>
          <w:sz w:val="16"/>
          <w:szCs w:val="16"/>
        </w:rPr>
        <w:t>Cj</w:t>
      </w:r>
      <w:proofErr w:type="spellEnd"/>
      <w:r w:rsidRPr="00EA1234">
        <w:rPr>
          <w:sz w:val="16"/>
          <w:szCs w:val="16"/>
        </w:rPr>
        <w:t xml:space="preserve"> bit set to 0 for an </w:t>
      </w:r>
      <w:proofErr w:type="spellStart"/>
      <w:r w:rsidRPr="00EA1234">
        <w:rPr>
          <w:sz w:val="16"/>
          <w:szCs w:val="16"/>
        </w:rPr>
        <w:t>SCell</w:t>
      </w:r>
      <w:proofErr w:type="spellEnd"/>
      <w:r w:rsidRPr="00EA1234">
        <w:rPr>
          <w:sz w:val="16"/>
          <w:szCs w:val="16"/>
        </w:rPr>
        <w:t xml:space="preserve"> for which OD-SSB is currently activated:</w:t>
      </w:r>
    </w:p>
    <w:p w14:paraId="5717CE21" w14:textId="1FDB2361" w:rsidR="00EA1234" w:rsidRDefault="006D0AFF" w:rsidP="00D24BC3">
      <w:pPr>
        <w:pStyle w:val="Doc-text2"/>
        <w:pBdr>
          <w:top w:val="single" w:sz="4" w:space="1" w:color="auto"/>
          <w:left w:val="single" w:sz="4" w:space="4" w:color="auto"/>
          <w:bottom w:val="single" w:sz="4" w:space="1" w:color="auto"/>
          <w:right w:val="single" w:sz="4" w:space="0" w:color="auto"/>
        </w:pBdr>
        <w:tabs>
          <w:tab w:val="clear" w:pos="1622"/>
        </w:tabs>
        <w:ind w:left="1259" w:firstLine="0"/>
        <w:rPr>
          <w:sz w:val="16"/>
          <w:szCs w:val="16"/>
        </w:rPr>
      </w:pPr>
      <w:r w:rsidRPr="00EA1234">
        <w:rPr>
          <w:sz w:val="16"/>
          <w:szCs w:val="16"/>
        </w:rPr>
        <w:tab/>
      </w:r>
      <w:r w:rsidR="00EA1234" w:rsidRPr="00EA1234">
        <w:rPr>
          <w:sz w:val="16"/>
          <w:szCs w:val="16"/>
        </w:rPr>
        <w:t xml:space="preserve">• OD-SSB is deactivated for the </w:t>
      </w:r>
      <w:proofErr w:type="spellStart"/>
      <w:r w:rsidR="00EA1234" w:rsidRPr="00EA1234">
        <w:rPr>
          <w:sz w:val="16"/>
          <w:szCs w:val="16"/>
        </w:rPr>
        <w:t>jth</w:t>
      </w:r>
      <w:proofErr w:type="spellEnd"/>
      <w:r w:rsidR="00EA1234" w:rsidRPr="00EA1234">
        <w:rPr>
          <w:sz w:val="16"/>
          <w:szCs w:val="16"/>
        </w:rPr>
        <w:t xml:space="preserve"> </w:t>
      </w:r>
      <w:proofErr w:type="spellStart"/>
      <w:r w:rsidR="00EA1234" w:rsidRPr="00EA1234">
        <w:rPr>
          <w:sz w:val="16"/>
          <w:szCs w:val="16"/>
        </w:rPr>
        <w:t>SCell</w:t>
      </w:r>
      <w:proofErr w:type="spellEnd"/>
      <w:r w:rsidR="00EA1234" w:rsidRPr="00EA1234">
        <w:rPr>
          <w:sz w:val="16"/>
          <w:szCs w:val="16"/>
        </w:rPr>
        <w:t>, irrespective of whether od-</w:t>
      </w:r>
      <w:proofErr w:type="spellStart"/>
      <w:r w:rsidR="00EA1234" w:rsidRPr="00EA1234">
        <w:rPr>
          <w:sz w:val="16"/>
          <w:szCs w:val="16"/>
        </w:rPr>
        <w:t>ssb</w:t>
      </w:r>
      <w:proofErr w:type="spellEnd"/>
      <w:r w:rsidR="00EA1234" w:rsidRPr="00EA1234">
        <w:rPr>
          <w:sz w:val="16"/>
          <w:szCs w:val="16"/>
        </w:rPr>
        <w:t>-</w:t>
      </w:r>
      <w:proofErr w:type="spellStart"/>
      <w:r w:rsidR="00EA1234" w:rsidRPr="00EA1234">
        <w:rPr>
          <w:sz w:val="16"/>
          <w:szCs w:val="16"/>
        </w:rPr>
        <w:t>nrofBurst</w:t>
      </w:r>
      <w:proofErr w:type="spellEnd"/>
      <w:r w:rsidR="00EA1234" w:rsidRPr="00EA1234">
        <w:rPr>
          <w:sz w:val="16"/>
          <w:szCs w:val="16"/>
        </w:rPr>
        <w:t xml:space="preserve"> is included or not included in configuration applied for the activated OD-SSB. Running timer/counter for implicit deactivation (if any) for the </w:t>
      </w:r>
      <w:proofErr w:type="spellStart"/>
      <w:r w:rsidR="00EA1234" w:rsidRPr="00EA1234">
        <w:rPr>
          <w:sz w:val="16"/>
          <w:szCs w:val="16"/>
        </w:rPr>
        <w:t>SCell</w:t>
      </w:r>
      <w:proofErr w:type="spellEnd"/>
      <w:r w:rsidR="00EA1234" w:rsidRPr="00EA1234">
        <w:rPr>
          <w:sz w:val="16"/>
          <w:szCs w:val="16"/>
        </w:rPr>
        <w:t xml:space="preserve"> is stopped.</w:t>
      </w:r>
    </w:p>
    <w:p w14:paraId="7BD1B371" w14:textId="77777777" w:rsidR="00D24BC3" w:rsidRPr="00EA1234" w:rsidRDefault="00D24BC3" w:rsidP="00D24BC3">
      <w:pPr>
        <w:pStyle w:val="Doc-text2"/>
        <w:pBdr>
          <w:top w:val="single" w:sz="4" w:space="1" w:color="auto"/>
          <w:left w:val="single" w:sz="4" w:space="4" w:color="auto"/>
          <w:bottom w:val="single" w:sz="4" w:space="1" w:color="auto"/>
          <w:right w:val="single" w:sz="4" w:space="0" w:color="auto"/>
        </w:pBdr>
        <w:tabs>
          <w:tab w:val="clear" w:pos="1622"/>
        </w:tabs>
        <w:ind w:left="1259" w:firstLine="0"/>
        <w:rPr>
          <w:sz w:val="16"/>
          <w:szCs w:val="16"/>
        </w:rPr>
      </w:pPr>
    </w:p>
    <w:p w14:paraId="474BAC9E" w14:textId="77777777" w:rsidR="00EA1234" w:rsidRPr="00EA1234" w:rsidRDefault="00EA1234" w:rsidP="00EA1234">
      <w:pPr>
        <w:pStyle w:val="Doc-text2"/>
        <w:numPr>
          <w:ilvl w:val="0"/>
          <w:numId w:val="13"/>
        </w:numPr>
        <w:pBdr>
          <w:top w:val="single" w:sz="4" w:space="1" w:color="auto"/>
          <w:left w:val="single" w:sz="4" w:space="4" w:color="auto"/>
          <w:bottom w:val="single" w:sz="4" w:space="1" w:color="auto"/>
          <w:right w:val="single" w:sz="4" w:space="0" w:color="auto"/>
        </w:pBdr>
        <w:rPr>
          <w:sz w:val="16"/>
          <w:szCs w:val="16"/>
        </w:rPr>
      </w:pPr>
      <w:r w:rsidRPr="00EA1234">
        <w:rPr>
          <w:sz w:val="16"/>
          <w:szCs w:val="16"/>
        </w:rPr>
        <w:t xml:space="preserve">For implicit deactivation of an OD-SSB transmission after the transmission of N occasions, reuse to </w:t>
      </w:r>
      <w:proofErr w:type="spellStart"/>
      <w:r w:rsidRPr="00EA1234">
        <w:rPr>
          <w:sz w:val="16"/>
          <w:szCs w:val="16"/>
        </w:rPr>
        <w:t>SCell</w:t>
      </w:r>
      <w:proofErr w:type="spellEnd"/>
      <w:r w:rsidRPr="00EA1234">
        <w:rPr>
          <w:sz w:val="16"/>
          <w:szCs w:val="16"/>
        </w:rPr>
        <w:t xml:space="preserve"> deactivation timer behaviour: UE (re)-applies the indicated N value in the MAC CE for each activated OD-SSB transmission upon reception of the OD-SSB Activation/Deactivation MAC CE.</w:t>
      </w:r>
    </w:p>
    <w:p w14:paraId="63A73309" w14:textId="77777777" w:rsidR="00D24BC3" w:rsidRDefault="00EA1234" w:rsidP="002466C5">
      <w:pPr>
        <w:pStyle w:val="Doc-text2"/>
        <w:numPr>
          <w:ilvl w:val="0"/>
          <w:numId w:val="13"/>
        </w:numPr>
        <w:pBdr>
          <w:top w:val="single" w:sz="4" w:space="1" w:color="auto"/>
          <w:left w:val="single" w:sz="4" w:space="4" w:color="auto"/>
          <w:bottom w:val="single" w:sz="4" w:space="1" w:color="auto"/>
          <w:right w:val="single" w:sz="4" w:space="0" w:color="auto"/>
        </w:pBdr>
        <w:ind w:left="1259" w:firstLine="0"/>
        <w:rPr>
          <w:sz w:val="16"/>
          <w:szCs w:val="16"/>
        </w:rPr>
      </w:pPr>
      <w:r w:rsidRPr="00D24BC3">
        <w:rPr>
          <w:sz w:val="16"/>
          <w:szCs w:val="16"/>
        </w:rPr>
        <w:t>In L3 measurement in OD-SSB case 1, if MAC-CE/RRC based activation / deactivation:</w:t>
      </w:r>
    </w:p>
    <w:p w14:paraId="0F77B096" w14:textId="49AAB3F6" w:rsidR="00EA1234" w:rsidRPr="00D24BC3" w:rsidRDefault="00D24BC3" w:rsidP="00D24BC3">
      <w:pPr>
        <w:pStyle w:val="Doc-text2"/>
        <w:pBdr>
          <w:top w:val="single" w:sz="4" w:space="1" w:color="auto"/>
          <w:left w:val="single" w:sz="4" w:space="4" w:color="auto"/>
          <w:bottom w:val="single" w:sz="4" w:space="1" w:color="auto"/>
          <w:right w:val="single" w:sz="4" w:space="0" w:color="auto"/>
        </w:pBdr>
        <w:ind w:left="1259" w:firstLine="0"/>
        <w:rPr>
          <w:sz w:val="16"/>
          <w:szCs w:val="16"/>
        </w:rPr>
      </w:pPr>
      <w:r w:rsidRPr="00EA1234">
        <w:rPr>
          <w:sz w:val="16"/>
          <w:szCs w:val="16"/>
        </w:rPr>
        <w:tab/>
      </w:r>
      <w:r w:rsidR="00EA1234" w:rsidRPr="00D24BC3">
        <w:rPr>
          <w:sz w:val="16"/>
          <w:szCs w:val="16"/>
        </w:rPr>
        <w:t xml:space="preserve">• The UE starts L3 measurement towards the activated OD-SSB based on configured </w:t>
      </w:r>
      <w:proofErr w:type="spellStart"/>
      <w:r w:rsidR="00EA1234" w:rsidRPr="00D24BC3">
        <w:rPr>
          <w:sz w:val="16"/>
          <w:szCs w:val="16"/>
        </w:rPr>
        <w:t>servingCellMO</w:t>
      </w:r>
      <w:proofErr w:type="spellEnd"/>
      <w:r w:rsidR="00EA1234" w:rsidRPr="00D24BC3">
        <w:rPr>
          <w:sz w:val="16"/>
          <w:szCs w:val="16"/>
        </w:rPr>
        <w:t xml:space="preserve"> after reception of the activation.</w:t>
      </w:r>
    </w:p>
    <w:p w14:paraId="7DBE21F0" w14:textId="77777777" w:rsidR="00EA1234" w:rsidRPr="00EA1234" w:rsidRDefault="00EA1234" w:rsidP="00D24BC3">
      <w:pPr>
        <w:pStyle w:val="Doc-text2"/>
        <w:pBdr>
          <w:top w:val="single" w:sz="4" w:space="1" w:color="auto"/>
          <w:left w:val="single" w:sz="4" w:space="4" w:color="auto"/>
          <w:bottom w:val="single" w:sz="4" w:space="1" w:color="auto"/>
          <w:right w:val="single" w:sz="4" w:space="0" w:color="auto"/>
        </w:pBdr>
        <w:rPr>
          <w:sz w:val="16"/>
          <w:szCs w:val="16"/>
        </w:rPr>
      </w:pPr>
      <w:r w:rsidRPr="00EA1234">
        <w:rPr>
          <w:sz w:val="16"/>
          <w:szCs w:val="16"/>
        </w:rPr>
        <w:tab/>
        <w:t>• The UE stops L3 measurements after it determines the OD-SSB is deactivated implicitly or explicitly.</w:t>
      </w:r>
    </w:p>
    <w:p w14:paraId="0228DDEA" w14:textId="77777777" w:rsidR="00EA1234" w:rsidRPr="00EA1234" w:rsidRDefault="00EA1234" w:rsidP="006D0AFF">
      <w:pPr>
        <w:pStyle w:val="Doc-text2"/>
        <w:pBdr>
          <w:top w:val="single" w:sz="4" w:space="1" w:color="auto"/>
          <w:left w:val="single" w:sz="4" w:space="4" w:color="auto"/>
          <w:bottom w:val="single" w:sz="4" w:space="1" w:color="auto"/>
          <w:right w:val="single" w:sz="4" w:space="0" w:color="auto"/>
        </w:pBdr>
        <w:rPr>
          <w:sz w:val="16"/>
          <w:szCs w:val="16"/>
        </w:rPr>
      </w:pPr>
      <w:r w:rsidRPr="00EA1234">
        <w:rPr>
          <w:sz w:val="16"/>
          <w:szCs w:val="16"/>
        </w:rPr>
        <w:tab/>
        <w:t>Spec impact can be further discussed in running CR preparation.</w:t>
      </w:r>
    </w:p>
    <w:p w14:paraId="74D618DF" w14:textId="77777777" w:rsidR="00EA1234" w:rsidRPr="00EA1234" w:rsidRDefault="00EA1234" w:rsidP="00EA1234">
      <w:pPr>
        <w:pStyle w:val="Doc-text2"/>
        <w:numPr>
          <w:ilvl w:val="0"/>
          <w:numId w:val="13"/>
        </w:numPr>
        <w:pBdr>
          <w:top w:val="single" w:sz="4" w:space="1" w:color="auto"/>
          <w:left w:val="single" w:sz="4" w:space="4" w:color="auto"/>
          <w:bottom w:val="single" w:sz="4" w:space="1" w:color="auto"/>
          <w:right w:val="single" w:sz="4" w:space="0" w:color="auto"/>
        </w:pBdr>
        <w:rPr>
          <w:sz w:val="16"/>
          <w:szCs w:val="16"/>
        </w:rPr>
      </w:pPr>
      <w:r w:rsidRPr="00EA1234">
        <w:rPr>
          <w:sz w:val="16"/>
          <w:szCs w:val="16"/>
        </w:rPr>
        <w:t xml:space="preserve">When the AO-SSB and OD-SSB have the same frequency, they share the same </w:t>
      </w:r>
      <w:proofErr w:type="spellStart"/>
      <w:r w:rsidRPr="00EA1234">
        <w:rPr>
          <w:sz w:val="16"/>
          <w:szCs w:val="16"/>
        </w:rPr>
        <w:t>servingCellMO</w:t>
      </w:r>
      <w:proofErr w:type="spellEnd"/>
      <w:r w:rsidRPr="00EA1234">
        <w:rPr>
          <w:sz w:val="16"/>
          <w:szCs w:val="16"/>
        </w:rPr>
        <w:t>.</w:t>
      </w:r>
    </w:p>
    <w:p w14:paraId="54850C10" w14:textId="77777777" w:rsidR="00EA1234" w:rsidRPr="00EA1234" w:rsidRDefault="00EA1234" w:rsidP="00EA1234">
      <w:pPr>
        <w:pStyle w:val="Doc-text2"/>
        <w:numPr>
          <w:ilvl w:val="0"/>
          <w:numId w:val="13"/>
        </w:numPr>
        <w:pBdr>
          <w:top w:val="single" w:sz="4" w:space="1" w:color="auto"/>
          <w:left w:val="single" w:sz="4" w:space="4" w:color="auto"/>
          <w:bottom w:val="single" w:sz="4" w:space="1" w:color="auto"/>
          <w:right w:val="single" w:sz="4" w:space="0" w:color="auto"/>
        </w:pBdr>
        <w:rPr>
          <w:sz w:val="16"/>
          <w:szCs w:val="16"/>
        </w:rPr>
      </w:pPr>
      <w:r w:rsidRPr="00EA1234">
        <w:rPr>
          <w:sz w:val="16"/>
          <w:szCs w:val="16"/>
        </w:rPr>
        <w:t xml:space="preserve">The UE applies the OD-SSB specific SMTC when the OD-SSB is activated and </w:t>
      </w:r>
      <w:proofErr w:type="spellStart"/>
      <w:r w:rsidRPr="00EA1234">
        <w:rPr>
          <w:sz w:val="16"/>
          <w:szCs w:val="16"/>
        </w:rPr>
        <w:t>SCell</w:t>
      </w:r>
      <w:proofErr w:type="spellEnd"/>
      <w:r w:rsidRPr="00EA1234">
        <w:rPr>
          <w:sz w:val="16"/>
          <w:szCs w:val="16"/>
        </w:rPr>
        <w:t xml:space="preserve"> is activated. This decision does not impact RAN4 discussion whether both OD-SSB and AO-SSB can be measured.</w:t>
      </w:r>
    </w:p>
    <w:p w14:paraId="0F2CA5B2" w14:textId="77777777" w:rsidR="00EA1234" w:rsidRPr="00EA1234" w:rsidRDefault="00EA1234" w:rsidP="00EA1234">
      <w:pPr>
        <w:pStyle w:val="Doc-text2"/>
        <w:numPr>
          <w:ilvl w:val="0"/>
          <w:numId w:val="13"/>
        </w:numPr>
        <w:pBdr>
          <w:top w:val="single" w:sz="4" w:space="1" w:color="auto"/>
          <w:left w:val="single" w:sz="4" w:space="4" w:color="auto"/>
          <w:bottom w:val="single" w:sz="4" w:space="1" w:color="auto"/>
          <w:right w:val="single" w:sz="4" w:space="0" w:color="auto"/>
        </w:pBdr>
        <w:rPr>
          <w:sz w:val="16"/>
          <w:szCs w:val="16"/>
        </w:rPr>
      </w:pPr>
      <w:r w:rsidRPr="00EA1234">
        <w:rPr>
          <w:sz w:val="16"/>
          <w:szCs w:val="16"/>
        </w:rPr>
        <w:t xml:space="preserve">RAN2 confirms the working consumption that when AO-SSB and OD-SSB have different </w:t>
      </w:r>
      <w:proofErr w:type="spellStart"/>
      <w:r w:rsidRPr="00EA1234">
        <w:rPr>
          <w:sz w:val="16"/>
          <w:szCs w:val="16"/>
        </w:rPr>
        <w:t>center</w:t>
      </w:r>
      <w:proofErr w:type="spellEnd"/>
      <w:r w:rsidRPr="00EA1234">
        <w:rPr>
          <w:sz w:val="16"/>
          <w:szCs w:val="16"/>
        </w:rPr>
        <w:t xml:space="preserve"> frequency, introduce a new </w:t>
      </w:r>
      <w:proofErr w:type="spellStart"/>
      <w:r w:rsidRPr="00EA1234">
        <w:rPr>
          <w:sz w:val="16"/>
          <w:szCs w:val="16"/>
        </w:rPr>
        <w:t>servingCellMO</w:t>
      </w:r>
      <w:proofErr w:type="spellEnd"/>
      <w:r w:rsidRPr="00EA1234">
        <w:rPr>
          <w:sz w:val="16"/>
          <w:szCs w:val="16"/>
        </w:rPr>
        <w:t xml:space="preserve"> in </w:t>
      </w:r>
      <w:proofErr w:type="spellStart"/>
      <w:r w:rsidRPr="00EA1234">
        <w:rPr>
          <w:sz w:val="16"/>
          <w:szCs w:val="16"/>
        </w:rPr>
        <w:t>ServingCellConfig</w:t>
      </w:r>
      <w:proofErr w:type="spellEnd"/>
      <w:r w:rsidRPr="00EA1234">
        <w:rPr>
          <w:sz w:val="16"/>
          <w:szCs w:val="16"/>
        </w:rPr>
        <w:t xml:space="preserve"> to indicate MO of OD-SSB, as agreement.</w:t>
      </w:r>
    </w:p>
    <w:p w14:paraId="3EDD5603" w14:textId="77777777" w:rsidR="00EA1234" w:rsidRPr="00EA1234" w:rsidRDefault="00EA1234" w:rsidP="00EA1234">
      <w:pPr>
        <w:pStyle w:val="Doc-text2"/>
        <w:numPr>
          <w:ilvl w:val="0"/>
          <w:numId w:val="13"/>
        </w:numPr>
        <w:pBdr>
          <w:top w:val="single" w:sz="4" w:space="1" w:color="auto"/>
          <w:left w:val="single" w:sz="4" w:space="4" w:color="auto"/>
          <w:bottom w:val="single" w:sz="4" w:space="1" w:color="auto"/>
          <w:right w:val="single" w:sz="4" w:space="0" w:color="auto"/>
        </w:pBdr>
        <w:rPr>
          <w:sz w:val="16"/>
          <w:szCs w:val="16"/>
        </w:rPr>
      </w:pPr>
      <w:r w:rsidRPr="00EA1234">
        <w:rPr>
          <w:sz w:val="16"/>
          <w:szCs w:val="16"/>
        </w:rPr>
        <w:t xml:space="preserve">RAN2 understands multiple OD-SSBs with the different frequencies for a given </w:t>
      </w:r>
      <w:proofErr w:type="spellStart"/>
      <w:r w:rsidRPr="00EA1234">
        <w:rPr>
          <w:sz w:val="16"/>
          <w:szCs w:val="16"/>
        </w:rPr>
        <w:t>SCell</w:t>
      </w:r>
      <w:proofErr w:type="spellEnd"/>
      <w:r w:rsidRPr="00EA1234">
        <w:rPr>
          <w:sz w:val="16"/>
          <w:szCs w:val="16"/>
        </w:rPr>
        <w:t xml:space="preserve"> is not supported.</w:t>
      </w:r>
    </w:p>
    <w:p w14:paraId="4C397B58" w14:textId="77777777" w:rsidR="00EA1234" w:rsidRPr="00EA1234" w:rsidRDefault="00EA1234" w:rsidP="00EA1234">
      <w:pPr>
        <w:pStyle w:val="Doc-text2"/>
        <w:numPr>
          <w:ilvl w:val="0"/>
          <w:numId w:val="13"/>
        </w:numPr>
        <w:pBdr>
          <w:top w:val="single" w:sz="4" w:space="1" w:color="auto"/>
          <w:left w:val="single" w:sz="4" w:space="4" w:color="auto"/>
          <w:bottom w:val="single" w:sz="4" w:space="1" w:color="auto"/>
          <w:right w:val="single" w:sz="4" w:space="0" w:color="auto"/>
        </w:pBdr>
        <w:rPr>
          <w:sz w:val="16"/>
          <w:szCs w:val="16"/>
        </w:rPr>
      </w:pPr>
      <w:r w:rsidRPr="00EA1234">
        <w:rPr>
          <w:sz w:val="16"/>
          <w:szCs w:val="16"/>
        </w:rPr>
        <w:t xml:space="preserve">When OD-SSB is activated, UE uses </w:t>
      </w:r>
      <w:proofErr w:type="spellStart"/>
      <w:r w:rsidRPr="00EA1234">
        <w:rPr>
          <w:sz w:val="16"/>
          <w:szCs w:val="16"/>
        </w:rPr>
        <w:t>servingCellMO</w:t>
      </w:r>
      <w:proofErr w:type="spellEnd"/>
      <w:r w:rsidRPr="00EA1234">
        <w:rPr>
          <w:sz w:val="16"/>
          <w:szCs w:val="16"/>
        </w:rPr>
        <w:t xml:space="preserve">-OD to measure serving cell; when OD-SSB is deactivated, UE uses </w:t>
      </w:r>
      <w:proofErr w:type="spellStart"/>
      <w:r w:rsidRPr="00EA1234">
        <w:rPr>
          <w:sz w:val="16"/>
          <w:szCs w:val="16"/>
        </w:rPr>
        <w:t>servingCellMO</w:t>
      </w:r>
      <w:proofErr w:type="spellEnd"/>
      <w:r w:rsidRPr="00EA1234">
        <w:rPr>
          <w:sz w:val="16"/>
          <w:szCs w:val="16"/>
        </w:rPr>
        <w:t xml:space="preserve">-AO (i.e., legacy </w:t>
      </w:r>
      <w:proofErr w:type="spellStart"/>
      <w:r w:rsidRPr="00EA1234">
        <w:rPr>
          <w:sz w:val="16"/>
          <w:szCs w:val="16"/>
        </w:rPr>
        <w:t>servingCellMO</w:t>
      </w:r>
      <w:proofErr w:type="spellEnd"/>
      <w:r w:rsidRPr="00EA1234">
        <w:rPr>
          <w:sz w:val="16"/>
          <w:szCs w:val="16"/>
        </w:rPr>
        <w:t>) to measure serving cell.</w:t>
      </w:r>
    </w:p>
    <w:p w14:paraId="4C552C0E" w14:textId="1B0B9083" w:rsidR="00F86937" w:rsidRPr="00EA1234" w:rsidRDefault="00EA1234" w:rsidP="00CF2EF5">
      <w:pPr>
        <w:pStyle w:val="Doc-text2"/>
        <w:numPr>
          <w:ilvl w:val="0"/>
          <w:numId w:val="13"/>
        </w:numPr>
        <w:pBdr>
          <w:top w:val="single" w:sz="4" w:space="1" w:color="auto"/>
          <w:left w:val="single" w:sz="4" w:space="4" w:color="auto"/>
          <w:bottom w:val="single" w:sz="4" w:space="1" w:color="auto"/>
          <w:right w:val="single" w:sz="4" w:space="0" w:color="auto"/>
        </w:pBdr>
        <w:rPr>
          <w:sz w:val="16"/>
          <w:szCs w:val="16"/>
        </w:rPr>
      </w:pPr>
      <w:r w:rsidRPr="00EA1234">
        <w:rPr>
          <w:sz w:val="16"/>
          <w:szCs w:val="16"/>
        </w:rPr>
        <w:t>RAN2 will leave whether to introduce OD-SSB MAC CE triggered MR or not to RAN4.</w:t>
      </w:r>
    </w:p>
    <w:p w14:paraId="233FBD01" w14:textId="77777777" w:rsidR="00F86937" w:rsidRDefault="00F86937" w:rsidP="00D649D8">
      <w:pPr>
        <w:pStyle w:val="Doc-text2"/>
        <w:ind w:left="1253" w:firstLine="0"/>
        <w:rPr>
          <w:lang w:eastAsia="ja-JP"/>
        </w:rPr>
      </w:pPr>
    </w:p>
    <w:p w14:paraId="6CDE884F" w14:textId="6CAEBBAC" w:rsidR="00D649D8" w:rsidRPr="00654B4A" w:rsidRDefault="00D649D8" w:rsidP="00D649D8">
      <w:pPr>
        <w:pStyle w:val="Doc-text2"/>
        <w:pBdr>
          <w:top w:val="single" w:sz="4" w:space="1" w:color="auto"/>
          <w:left w:val="single" w:sz="4" w:space="4" w:color="auto"/>
          <w:bottom w:val="single" w:sz="4" w:space="1" w:color="auto"/>
          <w:right w:val="single" w:sz="4" w:space="0" w:color="auto"/>
        </w:pBdr>
        <w:rPr>
          <w:b/>
          <w:bCs/>
          <w:sz w:val="16"/>
          <w:szCs w:val="16"/>
          <w:lang w:val="en-US"/>
        </w:rPr>
      </w:pPr>
      <w:r w:rsidRPr="007F3E0C">
        <w:rPr>
          <w:b/>
          <w:bCs/>
          <w:sz w:val="16"/>
          <w:szCs w:val="16"/>
          <w:highlight w:val="green"/>
          <w:lang w:val="en-US"/>
        </w:rPr>
        <w:t>Agreements on OD-SSB SCell</w:t>
      </w:r>
      <w:r w:rsidRPr="007F3E0C">
        <w:rPr>
          <w:rFonts w:hint="eastAsia"/>
          <w:b/>
          <w:bCs/>
          <w:sz w:val="16"/>
          <w:szCs w:val="16"/>
          <w:highlight w:val="green"/>
          <w:lang w:val="en-US" w:eastAsia="ja-JP"/>
        </w:rPr>
        <w:t>@RAN2</w:t>
      </w:r>
      <w:r w:rsidRPr="00D649D8">
        <w:rPr>
          <w:rFonts w:hint="eastAsia"/>
          <w:b/>
          <w:bCs/>
          <w:sz w:val="16"/>
          <w:szCs w:val="16"/>
          <w:highlight w:val="green"/>
          <w:lang w:val="en-US" w:eastAsia="ja-JP"/>
        </w:rPr>
        <w:t>#129</w:t>
      </w:r>
      <w:r w:rsidRPr="00D53E6E">
        <w:rPr>
          <w:b/>
          <w:bCs/>
          <w:sz w:val="16"/>
          <w:szCs w:val="16"/>
          <w:highlight w:val="green"/>
          <w:lang w:val="en-US" w:eastAsia="ja-JP"/>
        </w:rPr>
        <w:t>bis</w:t>
      </w:r>
    </w:p>
    <w:p w14:paraId="3D63EAF2" w14:textId="77777777" w:rsidR="0029794E" w:rsidRPr="0029794E" w:rsidRDefault="0029794E" w:rsidP="0029794E">
      <w:pPr>
        <w:pStyle w:val="Doc-text2"/>
        <w:numPr>
          <w:ilvl w:val="0"/>
          <w:numId w:val="13"/>
        </w:numPr>
        <w:pBdr>
          <w:top w:val="single" w:sz="4" w:space="1" w:color="auto"/>
          <w:left w:val="single" w:sz="4" w:space="4" w:color="auto"/>
          <w:bottom w:val="single" w:sz="4" w:space="1" w:color="auto"/>
          <w:right w:val="single" w:sz="4" w:space="0" w:color="auto"/>
        </w:pBdr>
        <w:rPr>
          <w:sz w:val="16"/>
          <w:szCs w:val="16"/>
        </w:rPr>
      </w:pPr>
      <w:r w:rsidRPr="0029794E">
        <w:rPr>
          <w:sz w:val="16"/>
          <w:szCs w:val="16"/>
        </w:rPr>
        <w:t xml:space="preserve">For explicit activation/deactivation, the OD-SSB MAC-CE includes fixed sized bitmap to indicate whether OD-SSB is activated in each </w:t>
      </w:r>
      <w:proofErr w:type="spellStart"/>
      <w:r w:rsidRPr="0029794E">
        <w:rPr>
          <w:sz w:val="16"/>
          <w:szCs w:val="16"/>
        </w:rPr>
        <w:t>SCell</w:t>
      </w:r>
      <w:proofErr w:type="spellEnd"/>
      <w:r w:rsidRPr="0029794E">
        <w:rPr>
          <w:sz w:val="16"/>
          <w:szCs w:val="16"/>
        </w:rPr>
        <w:t xml:space="preserve"> (i.e., </w:t>
      </w:r>
      <w:proofErr w:type="gramStart"/>
      <w:r w:rsidRPr="0029794E">
        <w:rPr>
          <w:sz w:val="16"/>
          <w:szCs w:val="16"/>
        </w:rPr>
        <w:t>similar to</w:t>
      </w:r>
      <w:proofErr w:type="gramEnd"/>
      <w:r w:rsidRPr="0029794E">
        <w:rPr>
          <w:sz w:val="16"/>
          <w:szCs w:val="16"/>
        </w:rPr>
        <w:t xml:space="preserve"> legacy </w:t>
      </w:r>
      <w:proofErr w:type="spellStart"/>
      <w:r w:rsidRPr="0029794E">
        <w:rPr>
          <w:sz w:val="16"/>
          <w:szCs w:val="16"/>
        </w:rPr>
        <w:t>SCell</w:t>
      </w:r>
      <w:proofErr w:type="spellEnd"/>
      <w:r w:rsidRPr="0029794E">
        <w:rPr>
          <w:sz w:val="16"/>
          <w:szCs w:val="16"/>
        </w:rPr>
        <w:t xml:space="preserve"> A/D MAC-CE).</w:t>
      </w:r>
    </w:p>
    <w:p w14:paraId="3D391E2E" w14:textId="77777777" w:rsidR="0029794E" w:rsidRPr="0029794E" w:rsidRDefault="0029794E" w:rsidP="0029794E">
      <w:pPr>
        <w:pStyle w:val="Doc-text2"/>
        <w:numPr>
          <w:ilvl w:val="0"/>
          <w:numId w:val="13"/>
        </w:numPr>
        <w:pBdr>
          <w:top w:val="single" w:sz="4" w:space="1" w:color="auto"/>
          <w:left w:val="single" w:sz="4" w:space="4" w:color="auto"/>
          <w:bottom w:val="single" w:sz="4" w:space="1" w:color="auto"/>
          <w:right w:val="single" w:sz="4" w:space="0" w:color="auto"/>
        </w:pBdr>
        <w:rPr>
          <w:sz w:val="16"/>
          <w:szCs w:val="16"/>
        </w:rPr>
      </w:pPr>
      <w:r w:rsidRPr="0029794E">
        <w:rPr>
          <w:sz w:val="16"/>
          <w:szCs w:val="16"/>
        </w:rPr>
        <w:t>A/D bit: “1” means activation, “0” means deactivation for explicit deactivation case.</w:t>
      </w:r>
    </w:p>
    <w:p w14:paraId="5347A380" w14:textId="77777777" w:rsidR="0029794E" w:rsidRPr="0029794E" w:rsidRDefault="0029794E" w:rsidP="0029794E">
      <w:pPr>
        <w:pStyle w:val="Doc-text2"/>
        <w:numPr>
          <w:ilvl w:val="0"/>
          <w:numId w:val="13"/>
        </w:numPr>
        <w:pBdr>
          <w:top w:val="single" w:sz="4" w:space="1" w:color="auto"/>
          <w:left w:val="single" w:sz="4" w:space="4" w:color="auto"/>
          <w:bottom w:val="single" w:sz="4" w:space="1" w:color="auto"/>
          <w:right w:val="single" w:sz="4" w:space="0" w:color="auto"/>
        </w:pBdr>
        <w:rPr>
          <w:sz w:val="16"/>
          <w:szCs w:val="16"/>
        </w:rPr>
      </w:pPr>
      <w:r w:rsidRPr="0029794E">
        <w:rPr>
          <w:sz w:val="16"/>
          <w:szCs w:val="16"/>
        </w:rPr>
        <w:t xml:space="preserve">For explicit activation/deactivation, the OD-SSB MAC-CE supports two formats: one format indicates up to 7 </w:t>
      </w:r>
      <w:proofErr w:type="spellStart"/>
      <w:r w:rsidRPr="0029794E">
        <w:rPr>
          <w:sz w:val="16"/>
          <w:szCs w:val="16"/>
        </w:rPr>
        <w:t>SCells</w:t>
      </w:r>
      <w:proofErr w:type="spellEnd"/>
      <w:r w:rsidRPr="0029794E">
        <w:rPr>
          <w:sz w:val="16"/>
          <w:szCs w:val="16"/>
        </w:rPr>
        <w:t xml:space="preserve"> and the other format indicates up to 31 </w:t>
      </w:r>
      <w:proofErr w:type="spellStart"/>
      <w:r w:rsidRPr="0029794E">
        <w:rPr>
          <w:sz w:val="16"/>
          <w:szCs w:val="16"/>
        </w:rPr>
        <w:t>SCells</w:t>
      </w:r>
      <w:proofErr w:type="spellEnd"/>
      <w:r w:rsidRPr="0029794E">
        <w:rPr>
          <w:sz w:val="16"/>
          <w:szCs w:val="16"/>
        </w:rPr>
        <w:t>.</w:t>
      </w:r>
    </w:p>
    <w:p w14:paraId="7E5848B4" w14:textId="77777777" w:rsidR="0029794E" w:rsidRPr="0029794E" w:rsidRDefault="0029794E" w:rsidP="0029794E">
      <w:pPr>
        <w:pStyle w:val="Doc-text2"/>
        <w:numPr>
          <w:ilvl w:val="0"/>
          <w:numId w:val="13"/>
        </w:numPr>
        <w:pBdr>
          <w:top w:val="single" w:sz="4" w:space="1" w:color="auto"/>
          <w:left w:val="single" w:sz="4" w:space="4" w:color="auto"/>
          <w:bottom w:val="single" w:sz="4" w:space="1" w:color="auto"/>
          <w:right w:val="single" w:sz="4" w:space="0" w:color="auto"/>
        </w:pBdr>
        <w:rPr>
          <w:sz w:val="16"/>
          <w:szCs w:val="16"/>
        </w:rPr>
      </w:pPr>
      <w:r w:rsidRPr="0029794E">
        <w:rPr>
          <w:sz w:val="16"/>
          <w:szCs w:val="16"/>
        </w:rPr>
        <w:t xml:space="preserve">OD-SSB MAC-CE includes a configuration index for each </w:t>
      </w:r>
      <w:proofErr w:type="spellStart"/>
      <w:r w:rsidRPr="0029794E">
        <w:rPr>
          <w:sz w:val="16"/>
          <w:szCs w:val="16"/>
        </w:rPr>
        <w:t>SCell</w:t>
      </w:r>
      <w:proofErr w:type="spellEnd"/>
      <w:r w:rsidRPr="0029794E">
        <w:rPr>
          <w:sz w:val="16"/>
          <w:szCs w:val="16"/>
        </w:rPr>
        <w:t xml:space="preserve"> activating OD-SSB.</w:t>
      </w:r>
    </w:p>
    <w:p w14:paraId="1BEA0E1D" w14:textId="77777777" w:rsidR="0029794E" w:rsidRPr="0029794E" w:rsidRDefault="0029794E" w:rsidP="0029794E">
      <w:pPr>
        <w:pStyle w:val="Doc-text2"/>
        <w:numPr>
          <w:ilvl w:val="0"/>
          <w:numId w:val="13"/>
        </w:numPr>
        <w:pBdr>
          <w:top w:val="single" w:sz="4" w:space="1" w:color="auto"/>
          <w:left w:val="single" w:sz="4" w:space="4" w:color="auto"/>
          <w:bottom w:val="single" w:sz="4" w:space="1" w:color="auto"/>
          <w:right w:val="single" w:sz="4" w:space="0" w:color="auto"/>
        </w:pBdr>
        <w:rPr>
          <w:sz w:val="16"/>
          <w:szCs w:val="16"/>
        </w:rPr>
      </w:pPr>
      <w:r w:rsidRPr="0029794E">
        <w:rPr>
          <w:sz w:val="16"/>
          <w:szCs w:val="16"/>
        </w:rPr>
        <w:t>RAN2 aims to define single MAC CE format for both explicit and implicit OD-SSB deactivations. Details are FFS.</w:t>
      </w:r>
    </w:p>
    <w:p w14:paraId="30202C19" w14:textId="146FD061" w:rsidR="00D649D8" w:rsidRPr="00D53E6E" w:rsidRDefault="0029794E" w:rsidP="0029794E">
      <w:pPr>
        <w:pStyle w:val="Doc-text2"/>
        <w:numPr>
          <w:ilvl w:val="0"/>
          <w:numId w:val="13"/>
        </w:numPr>
        <w:pBdr>
          <w:top w:val="single" w:sz="4" w:space="1" w:color="auto"/>
          <w:left w:val="single" w:sz="4" w:space="4" w:color="auto"/>
          <w:bottom w:val="single" w:sz="4" w:space="1" w:color="auto"/>
          <w:right w:val="single" w:sz="4" w:space="0" w:color="auto"/>
        </w:pBdr>
        <w:rPr>
          <w:sz w:val="16"/>
          <w:szCs w:val="16"/>
        </w:rPr>
      </w:pPr>
      <w:r w:rsidRPr="0029794E">
        <w:rPr>
          <w:sz w:val="16"/>
          <w:szCs w:val="16"/>
        </w:rPr>
        <w:t xml:space="preserve">Working assumption: When A-SSB and OD-SSB have different </w:t>
      </w:r>
      <w:proofErr w:type="spellStart"/>
      <w:r w:rsidRPr="0029794E">
        <w:rPr>
          <w:sz w:val="16"/>
          <w:szCs w:val="16"/>
        </w:rPr>
        <w:t>center</w:t>
      </w:r>
      <w:proofErr w:type="spellEnd"/>
      <w:r w:rsidRPr="0029794E">
        <w:rPr>
          <w:sz w:val="16"/>
          <w:szCs w:val="16"/>
        </w:rPr>
        <w:t xml:space="preserve"> frequency, introduce a new </w:t>
      </w:r>
      <w:proofErr w:type="spellStart"/>
      <w:r w:rsidRPr="0029794E">
        <w:rPr>
          <w:sz w:val="16"/>
          <w:szCs w:val="16"/>
        </w:rPr>
        <w:t>servingCellMO</w:t>
      </w:r>
      <w:proofErr w:type="spellEnd"/>
      <w:r w:rsidRPr="0029794E">
        <w:rPr>
          <w:sz w:val="16"/>
          <w:szCs w:val="16"/>
        </w:rPr>
        <w:t xml:space="preserve"> in </w:t>
      </w:r>
      <w:proofErr w:type="spellStart"/>
      <w:r w:rsidRPr="0029794E">
        <w:rPr>
          <w:sz w:val="16"/>
          <w:szCs w:val="16"/>
        </w:rPr>
        <w:t>ServingCellConfig</w:t>
      </w:r>
      <w:proofErr w:type="spellEnd"/>
      <w:r w:rsidRPr="0029794E">
        <w:rPr>
          <w:sz w:val="16"/>
          <w:szCs w:val="16"/>
        </w:rPr>
        <w:t xml:space="preserve"> to indicate MO of OD-SSB. FFS if we allow multiple OD-SSBs with the different frequencies for a given </w:t>
      </w:r>
      <w:proofErr w:type="spellStart"/>
      <w:r w:rsidRPr="0029794E">
        <w:rPr>
          <w:sz w:val="16"/>
          <w:szCs w:val="16"/>
        </w:rPr>
        <w:t>SCell</w:t>
      </w:r>
      <w:proofErr w:type="spellEnd"/>
      <w:r>
        <w:rPr>
          <w:rFonts w:hint="eastAsia"/>
          <w:sz w:val="16"/>
          <w:szCs w:val="16"/>
          <w:lang w:eastAsia="ja-JP"/>
        </w:rPr>
        <w:t>.</w:t>
      </w:r>
    </w:p>
    <w:p w14:paraId="1B2906A7" w14:textId="77777777" w:rsidR="00D649D8" w:rsidRDefault="00D649D8" w:rsidP="00A741CD">
      <w:pPr>
        <w:pStyle w:val="Doc-text2"/>
        <w:ind w:left="1253" w:firstLine="0"/>
        <w:rPr>
          <w:lang w:eastAsia="ja-JP"/>
        </w:rPr>
      </w:pPr>
    </w:p>
    <w:bookmarkEnd w:id="7"/>
    <w:p w14:paraId="5F788ED0" w14:textId="127080D3" w:rsidR="00A741CD" w:rsidRPr="00654B4A" w:rsidRDefault="00A741CD" w:rsidP="00A741CD">
      <w:pPr>
        <w:pStyle w:val="Doc-text2"/>
        <w:pBdr>
          <w:top w:val="single" w:sz="4" w:space="1" w:color="auto"/>
          <w:left w:val="single" w:sz="4" w:space="4" w:color="auto"/>
          <w:bottom w:val="single" w:sz="4" w:space="1" w:color="auto"/>
          <w:right w:val="single" w:sz="4" w:space="0" w:color="auto"/>
        </w:pBdr>
        <w:rPr>
          <w:b/>
          <w:bCs/>
          <w:sz w:val="16"/>
          <w:szCs w:val="16"/>
          <w:lang w:val="en-US"/>
        </w:rPr>
      </w:pPr>
      <w:r w:rsidRPr="007F3E0C">
        <w:rPr>
          <w:b/>
          <w:bCs/>
          <w:sz w:val="16"/>
          <w:szCs w:val="16"/>
          <w:highlight w:val="green"/>
          <w:lang w:val="en-US"/>
        </w:rPr>
        <w:t>Agreements on OD-SSB SCell</w:t>
      </w:r>
      <w:r w:rsidRPr="007F3E0C">
        <w:rPr>
          <w:rFonts w:hint="eastAsia"/>
          <w:b/>
          <w:bCs/>
          <w:sz w:val="16"/>
          <w:szCs w:val="16"/>
          <w:highlight w:val="green"/>
          <w:lang w:val="en-US" w:eastAsia="ja-JP"/>
        </w:rPr>
        <w:t>@RAN2#1</w:t>
      </w:r>
      <w:r w:rsidR="00182A13" w:rsidRPr="007F3E0C">
        <w:rPr>
          <w:rFonts w:hint="eastAsia"/>
          <w:b/>
          <w:bCs/>
          <w:sz w:val="16"/>
          <w:szCs w:val="16"/>
          <w:highlight w:val="green"/>
          <w:lang w:val="en-US" w:eastAsia="ja-JP"/>
        </w:rPr>
        <w:t>29</w:t>
      </w:r>
    </w:p>
    <w:p w14:paraId="70015A4A" w14:textId="16E5143E" w:rsidR="00A741CD" w:rsidRPr="00090E7C" w:rsidRDefault="00090E7C" w:rsidP="00D53E6E">
      <w:pPr>
        <w:pStyle w:val="Doc-text2"/>
        <w:numPr>
          <w:ilvl w:val="0"/>
          <w:numId w:val="16"/>
        </w:numPr>
        <w:pBdr>
          <w:top w:val="single" w:sz="4" w:space="1" w:color="auto"/>
          <w:left w:val="single" w:sz="4" w:space="4" w:color="auto"/>
          <w:bottom w:val="single" w:sz="4" w:space="1" w:color="auto"/>
          <w:right w:val="single" w:sz="4" w:space="0" w:color="auto"/>
        </w:pBdr>
        <w:rPr>
          <w:sz w:val="16"/>
          <w:szCs w:val="16"/>
          <w:lang w:val="en-US"/>
        </w:rPr>
      </w:pPr>
      <w:r w:rsidRPr="00090E7C">
        <w:rPr>
          <w:sz w:val="16"/>
          <w:szCs w:val="16"/>
        </w:rPr>
        <w:t>RAN2 leave it to RAN4 to conclude whether always-on SSB and/or OD-SSB are measured when both are transmitted in OD-SSB case 2.</w:t>
      </w:r>
      <w:r w:rsidR="00A741CD" w:rsidRPr="00090E7C">
        <w:rPr>
          <w:sz w:val="16"/>
          <w:szCs w:val="16"/>
        </w:rPr>
        <w:t xml:space="preserve"> </w:t>
      </w:r>
    </w:p>
    <w:p w14:paraId="68BAB128" w14:textId="77777777" w:rsidR="00A741CD" w:rsidRPr="00A741CD" w:rsidRDefault="00A741CD" w:rsidP="00A741CD">
      <w:pPr>
        <w:pStyle w:val="Doc-text2"/>
        <w:rPr>
          <w:lang w:eastAsia="ja-JP"/>
        </w:rPr>
      </w:pPr>
    </w:p>
    <w:p w14:paraId="16FA7BA0" w14:textId="77777777" w:rsidR="00031B26" w:rsidRPr="00654B4A" w:rsidRDefault="00031B26" w:rsidP="00031B26">
      <w:pPr>
        <w:pStyle w:val="Doc-text2"/>
        <w:pBdr>
          <w:top w:val="single" w:sz="4" w:space="1" w:color="auto"/>
          <w:left w:val="single" w:sz="4" w:space="4" w:color="auto"/>
          <w:bottom w:val="single" w:sz="4" w:space="1" w:color="auto"/>
          <w:right w:val="single" w:sz="4" w:space="4" w:color="auto"/>
        </w:pBdr>
        <w:rPr>
          <w:b/>
          <w:bCs/>
          <w:sz w:val="16"/>
          <w:szCs w:val="16"/>
          <w:lang w:val="en-US" w:eastAsia="ja-JP"/>
        </w:rPr>
      </w:pPr>
      <w:r w:rsidRPr="00654B4A">
        <w:rPr>
          <w:b/>
          <w:bCs/>
          <w:sz w:val="16"/>
          <w:szCs w:val="16"/>
          <w:highlight w:val="green"/>
          <w:lang w:val="en-US"/>
        </w:rPr>
        <w:t>Agreements on OD-SSB</w:t>
      </w:r>
      <w:r w:rsidRPr="00654B4A">
        <w:rPr>
          <w:rFonts w:hint="eastAsia"/>
          <w:b/>
          <w:bCs/>
          <w:sz w:val="16"/>
          <w:szCs w:val="16"/>
          <w:highlight w:val="green"/>
          <w:lang w:val="en-US" w:eastAsia="ja-JP"/>
        </w:rPr>
        <w:t>@RAN2#127</w:t>
      </w:r>
    </w:p>
    <w:p w14:paraId="22656A51" w14:textId="77777777" w:rsidR="00031B26" w:rsidRPr="00654B4A" w:rsidRDefault="00031B26" w:rsidP="00031B26">
      <w:pPr>
        <w:pStyle w:val="Doc-text2"/>
        <w:pBdr>
          <w:top w:val="single" w:sz="4" w:space="1" w:color="auto"/>
          <w:left w:val="single" w:sz="4" w:space="4" w:color="auto"/>
          <w:bottom w:val="single" w:sz="4" w:space="1" w:color="auto"/>
          <w:right w:val="single" w:sz="4" w:space="4" w:color="auto"/>
        </w:pBdr>
        <w:rPr>
          <w:bCs/>
          <w:sz w:val="16"/>
          <w:szCs w:val="16"/>
          <w:lang w:val="en-US"/>
        </w:rPr>
      </w:pPr>
      <w:r w:rsidRPr="00654B4A">
        <w:rPr>
          <w:bCs/>
          <w:sz w:val="16"/>
          <w:szCs w:val="16"/>
          <w:lang w:val="en-US"/>
        </w:rPr>
        <w:t xml:space="preserve">Scenarios on OD-SSB: </w:t>
      </w:r>
    </w:p>
    <w:p w14:paraId="27AC59F4" w14:textId="77777777" w:rsidR="00031B26" w:rsidRPr="00654B4A" w:rsidRDefault="00031B26" w:rsidP="008630EE">
      <w:pPr>
        <w:pStyle w:val="Doc-text2"/>
        <w:numPr>
          <w:ilvl w:val="0"/>
          <w:numId w:val="12"/>
        </w:numPr>
        <w:pBdr>
          <w:top w:val="single" w:sz="4" w:space="1" w:color="auto"/>
          <w:left w:val="single" w:sz="4" w:space="4" w:color="auto"/>
          <w:bottom w:val="single" w:sz="4" w:space="1" w:color="auto"/>
          <w:right w:val="single" w:sz="4" w:space="4" w:color="auto"/>
        </w:pBdr>
        <w:rPr>
          <w:sz w:val="16"/>
          <w:szCs w:val="16"/>
          <w:lang w:val="en-US"/>
        </w:rPr>
      </w:pPr>
      <w:r w:rsidRPr="00654B4A">
        <w:rPr>
          <w:sz w:val="16"/>
          <w:szCs w:val="16"/>
        </w:rPr>
        <w:t>RAN2 start the discussion from Scenario 2/2A and wait for RAN1 conclusion on Scenario 3A/3B.</w:t>
      </w:r>
    </w:p>
    <w:p w14:paraId="1A03A5C8" w14:textId="77777777" w:rsidR="00031B26" w:rsidRPr="00654B4A" w:rsidRDefault="00031B26" w:rsidP="00031B26">
      <w:pPr>
        <w:pStyle w:val="Doc-text2"/>
        <w:pBdr>
          <w:top w:val="single" w:sz="4" w:space="1" w:color="auto"/>
          <w:left w:val="single" w:sz="4" w:space="4" w:color="auto"/>
          <w:bottom w:val="single" w:sz="4" w:space="1" w:color="auto"/>
          <w:right w:val="single" w:sz="4" w:space="4" w:color="auto"/>
        </w:pBdr>
        <w:ind w:left="1259" w:firstLine="0"/>
        <w:rPr>
          <w:sz w:val="16"/>
          <w:szCs w:val="16"/>
          <w:lang w:val="en-US"/>
        </w:rPr>
      </w:pPr>
    </w:p>
    <w:p w14:paraId="18FBAFB8" w14:textId="77777777" w:rsidR="00031B26" w:rsidRPr="00281161" w:rsidRDefault="00031B26" w:rsidP="00031B26">
      <w:pPr>
        <w:pStyle w:val="Doc-text2"/>
        <w:pBdr>
          <w:top w:val="single" w:sz="4" w:space="1" w:color="auto"/>
          <w:left w:val="single" w:sz="4" w:space="4" w:color="auto"/>
          <w:bottom w:val="single" w:sz="4" w:space="1" w:color="auto"/>
          <w:right w:val="single" w:sz="4" w:space="4" w:color="auto"/>
        </w:pBdr>
        <w:ind w:left="1259" w:firstLine="0"/>
        <w:rPr>
          <w:sz w:val="16"/>
          <w:szCs w:val="16"/>
          <w:lang w:val="en-US"/>
        </w:rPr>
      </w:pPr>
      <w:r w:rsidRPr="00281161">
        <w:rPr>
          <w:sz w:val="16"/>
          <w:szCs w:val="16"/>
          <w:lang w:val="en-US"/>
        </w:rPr>
        <w:t>OD-SSB transmission indication:</w:t>
      </w:r>
    </w:p>
    <w:p w14:paraId="0A90D2F4" w14:textId="77777777" w:rsidR="00031B26" w:rsidRPr="00281161" w:rsidRDefault="00031B26" w:rsidP="008630EE">
      <w:pPr>
        <w:pStyle w:val="Doc-text2"/>
        <w:numPr>
          <w:ilvl w:val="0"/>
          <w:numId w:val="12"/>
        </w:numPr>
        <w:pBdr>
          <w:top w:val="single" w:sz="4" w:space="1" w:color="auto"/>
          <w:left w:val="single" w:sz="4" w:space="4" w:color="auto"/>
          <w:bottom w:val="single" w:sz="4" w:space="1" w:color="auto"/>
          <w:right w:val="single" w:sz="4" w:space="4" w:color="auto"/>
        </w:pBdr>
        <w:rPr>
          <w:sz w:val="16"/>
          <w:szCs w:val="16"/>
          <w:lang w:val="en-US"/>
        </w:rPr>
      </w:pPr>
      <w:r w:rsidRPr="00281161">
        <w:rPr>
          <w:sz w:val="16"/>
          <w:szCs w:val="16"/>
        </w:rPr>
        <w:t xml:space="preserve">RRC based </w:t>
      </w:r>
      <w:bookmarkStart w:id="8" w:name="_Hlk181784611"/>
      <w:r w:rsidRPr="00281161">
        <w:rPr>
          <w:sz w:val="16"/>
          <w:szCs w:val="16"/>
        </w:rPr>
        <w:t>OD-SSB transmission indication is used to indicate at least the initial activation/deactivation state of OD-SSB configuration. FFS on reconfiguration.</w:t>
      </w:r>
      <w:bookmarkEnd w:id="8"/>
    </w:p>
    <w:p w14:paraId="70F99B73" w14:textId="77777777" w:rsidR="00031B26" w:rsidRPr="00281161" w:rsidRDefault="00031B26" w:rsidP="008630EE">
      <w:pPr>
        <w:pStyle w:val="Doc-text2"/>
        <w:numPr>
          <w:ilvl w:val="0"/>
          <w:numId w:val="12"/>
        </w:numPr>
        <w:pBdr>
          <w:top w:val="single" w:sz="4" w:space="1" w:color="auto"/>
          <w:left w:val="single" w:sz="4" w:space="4" w:color="auto"/>
          <w:bottom w:val="single" w:sz="4" w:space="1" w:color="auto"/>
          <w:right w:val="single" w:sz="4" w:space="4" w:color="auto"/>
        </w:pBdr>
        <w:rPr>
          <w:sz w:val="16"/>
          <w:szCs w:val="16"/>
          <w:lang w:val="en-US"/>
        </w:rPr>
      </w:pPr>
      <w:r w:rsidRPr="00281161">
        <w:rPr>
          <w:sz w:val="16"/>
          <w:szCs w:val="16"/>
        </w:rPr>
        <w:t xml:space="preserve">New MAC-CE for OD-SSB transmission indication is introduced. We will not change legacy </w:t>
      </w:r>
      <w:proofErr w:type="spellStart"/>
      <w:r w:rsidRPr="00281161">
        <w:rPr>
          <w:sz w:val="16"/>
          <w:szCs w:val="16"/>
        </w:rPr>
        <w:t>SCell</w:t>
      </w:r>
      <w:proofErr w:type="spellEnd"/>
      <w:r w:rsidRPr="00281161">
        <w:rPr>
          <w:sz w:val="16"/>
          <w:szCs w:val="16"/>
        </w:rPr>
        <w:t xml:space="preserve"> activation/deactivation MAC CE. FFS if we need further optimization for scenario 2A.</w:t>
      </w:r>
    </w:p>
    <w:p w14:paraId="32CD8F8D" w14:textId="77777777" w:rsidR="00031B26" w:rsidRPr="00654B4A" w:rsidRDefault="00031B26" w:rsidP="00031B26">
      <w:pPr>
        <w:pStyle w:val="Doc-text2"/>
        <w:pBdr>
          <w:top w:val="single" w:sz="4" w:space="1" w:color="auto"/>
          <w:left w:val="single" w:sz="4" w:space="4" w:color="auto"/>
          <w:bottom w:val="single" w:sz="4" w:space="1" w:color="auto"/>
          <w:right w:val="single" w:sz="4" w:space="4" w:color="auto"/>
        </w:pBdr>
        <w:ind w:left="1259" w:firstLine="0"/>
        <w:rPr>
          <w:sz w:val="16"/>
          <w:szCs w:val="16"/>
          <w:lang w:val="en-US"/>
        </w:rPr>
      </w:pPr>
    </w:p>
    <w:p w14:paraId="1308E8F8" w14:textId="77777777" w:rsidR="00031B26" w:rsidRPr="00654B4A" w:rsidRDefault="00031B26" w:rsidP="00031B26">
      <w:pPr>
        <w:pStyle w:val="Doc-text2"/>
        <w:pBdr>
          <w:top w:val="single" w:sz="4" w:space="1" w:color="auto"/>
          <w:left w:val="single" w:sz="4" w:space="4" w:color="auto"/>
          <w:bottom w:val="single" w:sz="4" w:space="1" w:color="auto"/>
          <w:right w:val="single" w:sz="4" w:space="4" w:color="auto"/>
        </w:pBdr>
        <w:ind w:left="1259" w:firstLine="0"/>
        <w:rPr>
          <w:sz w:val="16"/>
          <w:szCs w:val="16"/>
          <w:lang w:val="en-US"/>
        </w:rPr>
      </w:pPr>
      <w:r w:rsidRPr="00654B4A">
        <w:rPr>
          <w:sz w:val="16"/>
          <w:szCs w:val="16"/>
          <w:lang w:val="en-US"/>
        </w:rPr>
        <w:t>Measurement on OD-SSB:</w:t>
      </w:r>
    </w:p>
    <w:p w14:paraId="57DE3647" w14:textId="77777777" w:rsidR="00031B26" w:rsidRPr="00654B4A" w:rsidRDefault="00031B26" w:rsidP="008630EE">
      <w:pPr>
        <w:pStyle w:val="Doc-text2"/>
        <w:numPr>
          <w:ilvl w:val="0"/>
          <w:numId w:val="12"/>
        </w:numPr>
        <w:pBdr>
          <w:top w:val="single" w:sz="4" w:space="1" w:color="auto"/>
          <w:left w:val="single" w:sz="4" w:space="4" w:color="auto"/>
          <w:bottom w:val="single" w:sz="4" w:space="1" w:color="auto"/>
          <w:right w:val="single" w:sz="4" w:space="4" w:color="auto"/>
        </w:pBdr>
        <w:rPr>
          <w:sz w:val="16"/>
          <w:szCs w:val="16"/>
          <w:lang w:val="en-US"/>
        </w:rPr>
      </w:pPr>
      <w:r w:rsidRPr="00654B4A">
        <w:rPr>
          <w:sz w:val="16"/>
          <w:szCs w:val="16"/>
        </w:rPr>
        <w:t>Measurement based on OD-SSB in both case 1 and case 2 will be considered. (case 1 and case 2 defined in RAN1).</w:t>
      </w:r>
    </w:p>
    <w:p w14:paraId="02D526E0" w14:textId="77777777" w:rsidR="00031B26" w:rsidRPr="00654B4A" w:rsidRDefault="00031B26" w:rsidP="008630EE">
      <w:pPr>
        <w:pStyle w:val="Doc-text2"/>
        <w:numPr>
          <w:ilvl w:val="0"/>
          <w:numId w:val="12"/>
        </w:numPr>
        <w:pBdr>
          <w:top w:val="single" w:sz="4" w:space="1" w:color="auto"/>
          <w:left w:val="single" w:sz="4" w:space="4" w:color="auto"/>
          <w:bottom w:val="single" w:sz="4" w:space="1" w:color="auto"/>
          <w:right w:val="single" w:sz="4" w:space="4" w:color="auto"/>
        </w:pBdr>
        <w:rPr>
          <w:sz w:val="16"/>
          <w:szCs w:val="16"/>
          <w:lang w:val="en-US"/>
        </w:rPr>
      </w:pPr>
      <w:r w:rsidRPr="00654B4A">
        <w:rPr>
          <w:sz w:val="16"/>
          <w:szCs w:val="16"/>
        </w:rPr>
        <w:t>For Case #1, the UE does not expect to measure SSB when on-demand SSB transmission is deactivated. In other words, the UE expects to measure SSB when on-demand SSB transmission is activated.</w:t>
      </w:r>
    </w:p>
    <w:p w14:paraId="46411420" w14:textId="77777777" w:rsidR="00031B26" w:rsidRPr="00654B4A" w:rsidRDefault="00031B26" w:rsidP="008630EE">
      <w:pPr>
        <w:pStyle w:val="Doc-text2"/>
        <w:numPr>
          <w:ilvl w:val="0"/>
          <w:numId w:val="12"/>
        </w:numPr>
        <w:pBdr>
          <w:top w:val="single" w:sz="4" w:space="1" w:color="auto"/>
          <w:left w:val="single" w:sz="4" w:space="4" w:color="auto"/>
          <w:bottom w:val="single" w:sz="4" w:space="1" w:color="auto"/>
          <w:right w:val="single" w:sz="4" w:space="4" w:color="auto"/>
        </w:pBdr>
        <w:rPr>
          <w:sz w:val="16"/>
          <w:szCs w:val="16"/>
          <w:lang w:val="en-US"/>
        </w:rPr>
      </w:pPr>
      <w:r w:rsidRPr="00654B4A">
        <w:rPr>
          <w:sz w:val="16"/>
          <w:szCs w:val="16"/>
        </w:rPr>
        <w:t>RAN2 does not handle the issue raised in R2-2407414 in OD-SSB based measurements.</w:t>
      </w:r>
    </w:p>
    <w:p w14:paraId="69B53206" w14:textId="68209322" w:rsidR="00D443D5" w:rsidRPr="0068036B" w:rsidRDefault="00031B26" w:rsidP="008630EE">
      <w:pPr>
        <w:pStyle w:val="Doc-text2"/>
        <w:numPr>
          <w:ilvl w:val="0"/>
          <w:numId w:val="12"/>
        </w:numPr>
        <w:pBdr>
          <w:top w:val="single" w:sz="4" w:space="1" w:color="auto"/>
          <w:left w:val="single" w:sz="4" w:space="4" w:color="auto"/>
          <w:bottom w:val="single" w:sz="4" w:space="1" w:color="auto"/>
          <w:right w:val="single" w:sz="4" w:space="4" w:color="auto"/>
        </w:pBdr>
        <w:rPr>
          <w:sz w:val="16"/>
          <w:szCs w:val="16"/>
          <w:lang w:val="en-US"/>
        </w:rPr>
      </w:pPr>
      <w:r w:rsidRPr="00654B4A">
        <w:rPr>
          <w:sz w:val="16"/>
          <w:szCs w:val="16"/>
        </w:rPr>
        <w:t>RAN2 study how the UE to perform L3 measurement according to OD-SSB L3 RRM configuration.</w:t>
      </w:r>
    </w:p>
    <w:p w14:paraId="2EB8DD33" w14:textId="77777777" w:rsidR="00C25747" w:rsidRDefault="00C25747" w:rsidP="00C25747">
      <w:pPr>
        <w:pStyle w:val="Doc-text2"/>
        <w:ind w:left="1253" w:firstLine="0"/>
      </w:pPr>
    </w:p>
    <w:p w14:paraId="050ABED4" w14:textId="45ABAC18" w:rsidR="00C25747" w:rsidRPr="00654B4A" w:rsidRDefault="00C25747" w:rsidP="00C25747">
      <w:pPr>
        <w:pStyle w:val="Doc-text2"/>
        <w:pBdr>
          <w:top w:val="single" w:sz="4" w:space="1" w:color="auto"/>
          <w:left w:val="single" w:sz="4" w:space="4" w:color="auto"/>
          <w:bottom w:val="single" w:sz="4" w:space="1" w:color="auto"/>
          <w:right w:val="single" w:sz="4" w:space="0" w:color="auto"/>
        </w:pBdr>
        <w:rPr>
          <w:b/>
          <w:bCs/>
          <w:sz w:val="16"/>
          <w:szCs w:val="16"/>
          <w:lang w:val="en-US"/>
        </w:rPr>
      </w:pPr>
      <w:r w:rsidRPr="00654B4A">
        <w:rPr>
          <w:b/>
          <w:bCs/>
          <w:sz w:val="16"/>
          <w:szCs w:val="16"/>
          <w:highlight w:val="green"/>
          <w:lang w:val="en-US"/>
        </w:rPr>
        <w:t>Agreements on OD-SSB SCell</w:t>
      </w:r>
      <w:r w:rsidRPr="00654B4A">
        <w:rPr>
          <w:rFonts w:hint="eastAsia"/>
          <w:b/>
          <w:bCs/>
          <w:sz w:val="16"/>
          <w:szCs w:val="16"/>
          <w:highlight w:val="green"/>
          <w:lang w:val="en-US" w:eastAsia="ja-JP"/>
        </w:rPr>
        <w:t>@RAN2#127bis</w:t>
      </w:r>
    </w:p>
    <w:p w14:paraId="08478191" w14:textId="77777777" w:rsidR="00C25747" w:rsidRPr="00620B3A" w:rsidRDefault="00C25747" w:rsidP="00D53E6E">
      <w:pPr>
        <w:pStyle w:val="Doc-text2"/>
        <w:numPr>
          <w:ilvl w:val="0"/>
          <w:numId w:val="16"/>
        </w:numPr>
        <w:pBdr>
          <w:top w:val="single" w:sz="4" w:space="1" w:color="auto"/>
          <w:left w:val="single" w:sz="4" w:space="4" w:color="auto"/>
          <w:bottom w:val="single" w:sz="4" w:space="1" w:color="auto"/>
          <w:right w:val="single" w:sz="4" w:space="0" w:color="auto"/>
        </w:pBdr>
        <w:rPr>
          <w:sz w:val="16"/>
          <w:szCs w:val="16"/>
          <w:lang w:val="en-US"/>
        </w:rPr>
      </w:pPr>
      <w:r w:rsidRPr="00654B4A">
        <w:rPr>
          <w:sz w:val="16"/>
          <w:szCs w:val="16"/>
        </w:rPr>
        <w:t>No need t</w:t>
      </w:r>
      <w:r w:rsidRPr="00620B3A">
        <w:rPr>
          <w:sz w:val="16"/>
          <w:szCs w:val="16"/>
        </w:rPr>
        <w:t>o restrict the OD-SSB activation/deactivation state indication in RRC to initial configuration. No special specification effort is required.</w:t>
      </w:r>
    </w:p>
    <w:p w14:paraId="3A425425" w14:textId="77777777" w:rsidR="00C25747" w:rsidRPr="00D53E6E" w:rsidRDefault="00C25747" w:rsidP="00D53E6E">
      <w:pPr>
        <w:pStyle w:val="Doc-text2"/>
        <w:numPr>
          <w:ilvl w:val="0"/>
          <w:numId w:val="16"/>
        </w:numPr>
        <w:pBdr>
          <w:top w:val="single" w:sz="4" w:space="1" w:color="auto"/>
          <w:left w:val="single" w:sz="4" w:space="4" w:color="auto"/>
          <w:bottom w:val="single" w:sz="4" w:space="1" w:color="auto"/>
          <w:right w:val="single" w:sz="4" w:space="0" w:color="auto"/>
        </w:pBdr>
        <w:rPr>
          <w:sz w:val="16"/>
          <w:szCs w:val="16"/>
          <w:lang w:val="en-US"/>
        </w:rPr>
      </w:pPr>
      <w:r w:rsidRPr="00D53E6E">
        <w:rPr>
          <w:sz w:val="16"/>
          <w:szCs w:val="16"/>
        </w:rPr>
        <w:t xml:space="preserve">Don’t introduce further new MAC CE that combines </w:t>
      </w:r>
      <w:proofErr w:type="spellStart"/>
      <w:r w:rsidRPr="00D53E6E">
        <w:rPr>
          <w:sz w:val="16"/>
          <w:szCs w:val="16"/>
        </w:rPr>
        <w:t>SCell</w:t>
      </w:r>
      <w:proofErr w:type="spellEnd"/>
      <w:r w:rsidRPr="00D53E6E">
        <w:rPr>
          <w:sz w:val="16"/>
          <w:szCs w:val="16"/>
        </w:rPr>
        <w:t xml:space="preserve"> activation/deactivation and OD-SSB indication for scenario 2A.</w:t>
      </w:r>
    </w:p>
    <w:p w14:paraId="1DA2D953" w14:textId="77777777" w:rsidR="00C25747" w:rsidRPr="00654B4A" w:rsidRDefault="00C25747" w:rsidP="00D53E6E">
      <w:pPr>
        <w:pStyle w:val="Doc-text2"/>
        <w:numPr>
          <w:ilvl w:val="0"/>
          <w:numId w:val="16"/>
        </w:numPr>
        <w:pBdr>
          <w:top w:val="single" w:sz="4" w:space="1" w:color="auto"/>
          <w:left w:val="single" w:sz="4" w:space="4" w:color="auto"/>
          <w:bottom w:val="single" w:sz="4" w:space="1" w:color="auto"/>
          <w:right w:val="single" w:sz="4" w:space="0" w:color="auto"/>
        </w:pBdr>
        <w:rPr>
          <w:sz w:val="16"/>
          <w:szCs w:val="16"/>
          <w:lang w:val="en-US"/>
        </w:rPr>
      </w:pPr>
      <w:r w:rsidRPr="00654B4A">
        <w:rPr>
          <w:sz w:val="16"/>
          <w:szCs w:val="16"/>
        </w:rPr>
        <w:t xml:space="preserve">NW should be able to send OD-SSB indication for multiple </w:t>
      </w:r>
      <w:proofErr w:type="spellStart"/>
      <w:r w:rsidRPr="00654B4A">
        <w:rPr>
          <w:sz w:val="16"/>
          <w:szCs w:val="16"/>
        </w:rPr>
        <w:t>SCells</w:t>
      </w:r>
      <w:proofErr w:type="spellEnd"/>
      <w:r w:rsidRPr="00654B4A">
        <w:rPr>
          <w:sz w:val="16"/>
          <w:szCs w:val="16"/>
        </w:rPr>
        <w:t xml:space="preserve"> simultaneously by a MAC CE.</w:t>
      </w:r>
    </w:p>
    <w:p w14:paraId="3694DD02" w14:textId="76FC74AC" w:rsidR="009B2808" w:rsidRPr="009B2808" w:rsidRDefault="00733D5A" w:rsidP="005B0641">
      <w:pPr>
        <w:pStyle w:val="1"/>
        <w:numPr>
          <w:ilvl w:val="0"/>
          <w:numId w:val="6"/>
        </w:numPr>
        <w:spacing w:after="120"/>
        <w:rPr>
          <w:rFonts w:eastAsia="DengXian"/>
          <w:b/>
          <w:lang w:val="en-US" w:eastAsia="zh-CN"/>
        </w:rPr>
      </w:pPr>
      <w:r>
        <w:rPr>
          <w:rFonts w:eastAsia="DengXian"/>
          <w:b/>
          <w:lang w:val="en-US" w:eastAsia="zh-CN"/>
        </w:rPr>
        <w:t>Discussion</w:t>
      </w:r>
    </w:p>
    <w:p w14:paraId="1B6942DE" w14:textId="23EA0750" w:rsidR="005C4306" w:rsidRDefault="00E17C98" w:rsidP="005B0641">
      <w:pPr>
        <w:pStyle w:val="2"/>
        <w:rPr>
          <w:rFonts w:eastAsiaTheme="minorEastAsia" w:hint="eastAsia"/>
          <w:b/>
          <w:szCs w:val="18"/>
          <w:lang w:val="en-US"/>
        </w:rPr>
      </w:pPr>
      <w:r>
        <w:rPr>
          <w:rFonts w:eastAsia="DengXian"/>
          <w:b/>
          <w:szCs w:val="18"/>
          <w:lang w:val="en-US" w:eastAsia="zh-CN"/>
        </w:rPr>
        <w:t>2.1</w:t>
      </w:r>
      <w:r>
        <w:rPr>
          <w:rFonts w:eastAsia="DengXian"/>
          <w:b/>
          <w:szCs w:val="18"/>
          <w:lang w:val="en-US" w:eastAsia="zh-CN"/>
        </w:rPr>
        <w:tab/>
      </w:r>
      <w:r w:rsidR="00FA62FF">
        <w:rPr>
          <w:rFonts w:eastAsiaTheme="minorEastAsia" w:hint="eastAsia"/>
          <w:b/>
          <w:szCs w:val="18"/>
          <w:lang w:val="en-US"/>
        </w:rPr>
        <w:t>Issue</w:t>
      </w:r>
      <w:r w:rsidR="00BB396A">
        <w:rPr>
          <w:rFonts w:eastAsiaTheme="minorEastAsia" w:hint="eastAsia"/>
          <w:b/>
          <w:szCs w:val="18"/>
          <w:lang w:val="en-US"/>
        </w:rPr>
        <w:t xml:space="preserve"> </w:t>
      </w:r>
      <w:r w:rsidR="00FA62FF">
        <w:rPr>
          <w:rFonts w:eastAsiaTheme="minorEastAsia" w:hint="eastAsia"/>
          <w:b/>
          <w:szCs w:val="18"/>
          <w:lang w:val="en-US"/>
        </w:rPr>
        <w:t>1</w:t>
      </w:r>
      <w:r w:rsidR="00BB396A">
        <w:rPr>
          <w:rFonts w:eastAsiaTheme="minorEastAsia" w:hint="eastAsia"/>
          <w:b/>
          <w:szCs w:val="18"/>
          <w:lang w:val="en-US"/>
        </w:rPr>
        <w:t xml:space="preserve"> of RRC OD-SSB</w:t>
      </w:r>
    </w:p>
    <w:p w14:paraId="6E2B7053" w14:textId="2F4546BE" w:rsidR="004249EE" w:rsidRDefault="004249EE" w:rsidP="004249EE">
      <w:pPr>
        <w:rPr>
          <w:rFonts w:eastAsiaTheme="minorEastAsia"/>
          <w:color w:val="000000" w:themeColor="text1"/>
          <w:sz w:val="22"/>
          <w:szCs w:val="22"/>
          <w:lang w:val="en-US"/>
        </w:rPr>
      </w:pPr>
      <w:r w:rsidRPr="00F2592D">
        <w:rPr>
          <w:rFonts w:eastAsiaTheme="minorEastAsia"/>
          <w:color w:val="000000" w:themeColor="text1"/>
          <w:sz w:val="22"/>
          <w:szCs w:val="22"/>
          <w:lang w:val="en-US"/>
        </w:rPr>
        <w:t>In the TS38.3</w:t>
      </w:r>
      <w:r w:rsidR="005012FF">
        <w:rPr>
          <w:rFonts w:eastAsiaTheme="minorEastAsia" w:hint="eastAsia"/>
          <w:color w:val="000000" w:themeColor="text1"/>
          <w:sz w:val="22"/>
          <w:szCs w:val="22"/>
          <w:lang w:val="en-US"/>
        </w:rPr>
        <w:t>31</w:t>
      </w:r>
      <w:r w:rsidRPr="00F2592D">
        <w:rPr>
          <w:rFonts w:eastAsiaTheme="minorEastAsia"/>
          <w:color w:val="000000" w:themeColor="text1"/>
          <w:sz w:val="22"/>
          <w:szCs w:val="22"/>
          <w:lang w:val="en-US"/>
        </w:rPr>
        <w:t xml:space="preserve"> CR rapporteur’s summary, the following remaining issue</w:t>
      </w:r>
      <w:r w:rsidR="003E02EE">
        <w:rPr>
          <w:rFonts w:eastAsiaTheme="minorEastAsia" w:hint="eastAsia"/>
          <w:color w:val="000000" w:themeColor="text1"/>
          <w:sz w:val="22"/>
          <w:szCs w:val="22"/>
          <w:lang w:val="en-US"/>
        </w:rPr>
        <w:t>s were</w:t>
      </w:r>
      <w:r w:rsidRPr="00F2592D">
        <w:rPr>
          <w:rFonts w:eastAsiaTheme="minorEastAsia"/>
          <w:color w:val="000000" w:themeColor="text1"/>
          <w:sz w:val="22"/>
          <w:szCs w:val="22"/>
          <w:lang w:val="en-US"/>
        </w:rPr>
        <w:t xml:space="preserve"> identified</w:t>
      </w:r>
      <w:r w:rsidR="00C24C4D">
        <w:rPr>
          <w:rFonts w:eastAsiaTheme="minorEastAsia" w:hint="eastAsia"/>
          <w:color w:val="000000" w:themeColor="text1"/>
          <w:sz w:val="22"/>
          <w:szCs w:val="22"/>
          <w:lang w:val="en-US"/>
        </w:rPr>
        <w:t xml:space="preserve"> [7]</w:t>
      </w:r>
      <w:r w:rsidRPr="00F2592D">
        <w:rPr>
          <w:rFonts w:eastAsiaTheme="minorEastAsia"/>
          <w:color w:val="000000" w:themeColor="text1"/>
          <w:sz w:val="22"/>
          <w:szCs w:val="22"/>
          <w:lang w:val="en-US"/>
        </w:rPr>
        <w:t>.</w:t>
      </w:r>
    </w:p>
    <w:tbl>
      <w:tblPr>
        <w:tblStyle w:val="afd"/>
        <w:tblW w:w="0" w:type="auto"/>
        <w:tblLook w:val="04A0" w:firstRow="1" w:lastRow="0" w:firstColumn="1" w:lastColumn="0" w:noHBand="0" w:noVBand="1"/>
      </w:tblPr>
      <w:tblGrid>
        <w:gridCol w:w="9962"/>
      </w:tblGrid>
      <w:tr w:rsidR="004249EE" w:rsidRPr="00D5593D" w14:paraId="1376C722" w14:textId="77777777" w:rsidTr="005B7C64">
        <w:tc>
          <w:tcPr>
            <w:tcW w:w="9962" w:type="dxa"/>
          </w:tcPr>
          <w:p w14:paraId="7AED200A" w14:textId="77777777" w:rsidR="006A2F87" w:rsidRPr="006A2F87" w:rsidRDefault="006A2F87" w:rsidP="000C5B31">
            <w:pPr>
              <w:spacing w:after="0"/>
              <w:rPr>
                <w:b/>
                <w:bCs/>
                <w:i/>
                <w:iCs/>
                <w:sz w:val="16"/>
                <w:szCs w:val="16"/>
                <w:lang w:val="en-US"/>
              </w:rPr>
            </w:pPr>
            <w:r w:rsidRPr="006A2F87">
              <w:rPr>
                <w:b/>
                <w:bCs/>
                <w:i/>
                <w:iCs/>
                <w:sz w:val="16"/>
                <w:szCs w:val="16"/>
                <w:lang w:val="en-US"/>
              </w:rPr>
              <w:t xml:space="preserve">IE </w:t>
            </w:r>
            <w:proofErr w:type="spellStart"/>
            <w:r w:rsidRPr="006A2F87">
              <w:rPr>
                <w:b/>
                <w:bCs/>
                <w:i/>
                <w:iCs/>
                <w:sz w:val="16"/>
                <w:szCs w:val="16"/>
                <w:lang w:val="en-US"/>
              </w:rPr>
              <w:t>CellGroupConfig</w:t>
            </w:r>
            <w:proofErr w:type="spellEnd"/>
          </w:p>
          <w:p w14:paraId="75F314BE" w14:textId="77777777" w:rsidR="006A2F87" w:rsidRPr="006A2F87" w:rsidRDefault="006A2F87" w:rsidP="000C5B31">
            <w:pPr>
              <w:spacing w:after="0"/>
              <w:rPr>
                <w:bCs/>
                <w:sz w:val="16"/>
                <w:szCs w:val="16"/>
              </w:rPr>
            </w:pPr>
            <w:r w:rsidRPr="006A2F87">
              <w:rPr>
                <w:bCs/>
                <w:sz w:val="16"/>
                <w:szCs w:val="16"/>
              </w:rPr>
              <w:t xml:space="preserve">Editor’s note:  </w:t>
            </w:r>
          </w:p>
          <w:p w14:paraId="096FB9A2" w14:textId="77777777" w:rsidR="006A2F87" w:rsidRDefault="006A2F87" w:rsidP="000C5B31">
            <w:pPr>
              <w:spacing w:after="0"/>
              <w:rPr>
                <w:bCs/>
                <w:sz w:val="16"/>
                <w:szCs w:val="16"/>
              </w:rPr>
            </w:pPr>
            <w:r w:rsidRPr="006A2F87">
              <w:rPr>
                <w:bCs/>
                <w:sz w:val="16"/>
                <w:szCs w:val="16"/>
              </w:rPr>
              <w:t xml:space="preserve">FFS value for </w:t>
            </w:r>
            <w:proofErr w:type="spellStart"/>
            <w:r w:rsidRPr="006A2F87">
              <w:rPr>
                <w:bCs/>
                <w:sz w:val="16"/>
                <w:szCs w:val="16"/>
              </w:rPr>
              <w:t>maxNrofOD</w:t>
            </w:r>
            <w:proofErr w:type="spellEnd"/>
            <w:r w:rsidRPr="006A2F87">
              <w:rPr>
                <w:bCs/>
                <w:sz w:val="16"/>
                <w:szCs w:val="16"/>
              </w:rPr>
              <w:t xml:space="preserve">-SSB </w:t>
            </w:r>
          </w:p>
          <w:p w14:paraId="344C80CE" w14:textId="77777777" w:rsidR="000C5B31" w:rsidRPr="006A2F87" w:rsidRDefault="000C5B31" w:rsidP="000C5B31">
            <w:pPr>
              <w:spacing w:after="0"/>
              <w:rPr>
                <w:bCs/>
                <w:sz w:val="16"/>
                <w:szCs w:val="16"/>
              </w:rPr>
            </w:pPr>
          </w:p>
          <w:p w14:paraId="278E26E4" w14:textId="39E1CC17" w:rsidR="004249EE" w:rsidRPr="006A2F87" w:rsidRDefault="006A2F87" w:rsidP="000C5B31">
            <w:pPr>
              <w:spacing w:after="0"/>
              <w:rPr>
                <w:bCs/>
                <w:sz w:val="16"/>
                <w:szCs w:val="16"/>
              </w:rPr>
            </w:pPr>
            <w:r w:rsidRPr="006A2F87">
              <w:rPr>
                <w:b/>
                <w:bCs/>
                <w:sz w:val="16"/>
                <w:szCs w:val="16"/>
              </w:rPr>
              <w:t>Q9: Suggest value for this parameter or indicate if another WG needs to be liaised?</w:t>
            </w:r>
          </w:p>
        </w:tc>
      </w:tr>
    </w:tbl>
    <w:p w14:paraId="377A149F" w14:textId="1C7F51EF" w:rsidR="002C5077" w:rsidRDefault="006D3676" w:rsidP="006D3676">
      <w:pPr>
        <w:rPr>
          <w:rFonts w:eastAsiaTheme="minorEastAsia"/>
          <w:color w:val="000000" w:themeColor="text1"/>
          <w:sz w:val="22"/>
          <w:szCs w:val="22"/>
          <w:lang w:val="en-US"/>
        </w:rPr>
      </w:pPr>
      <w:r>
        <w:rPr>
          <w:rFonts w:eastAsiaTheme="minorEastAsia" w:hint="eastAsia"/>
          <w:color w:val="000000" w:themeColor="text1"/>
          <w:sz w:val="22"/>
          <w:szCs w:val="22"/>
          <w:lang w:val="en-US"/>
        </w:rPr>
        <w:t xml:space="preserve"> </w:t>
      </w:r>
      <w:r w:rsidR="005D4614">
        <w:rPr>
          <w:rFonts w:eastAsiaTheme="minorEastAsia" w:hint="eastAsia"/>
          <w:color w:val="000000" w:themeColor="text1"/>
          <w:sz w:val="22"/>
          <w:szCs w:val="22"/>
          <w:lang w:val="en-US"/>
        </w:rPr>
        <w:t xml:space="preserve">The value for the </w:t>
      </w:r>
      <w:r w:rsidR="005D4614">
        <w:rPr>
          <w:rFonts w:eastAsiaTheme="minorEastAsia"/>
          <w:color w:val="000000" w:themeColor="text1"/>
          <w:sz w:val="22"/>
          <w:szCs w:val="22"/>
          <w:lang w:val="en-US"/>
        </w:rPr>
        <w:t>parameter</w:t>
      </w:r>
      <w:r w:rsidR="005D4614">
        <w:rPr>
          <w:rFonts w:eastAsiaTheme="minorEastAsia" w:hint="eastAsia"/>
          <w:color w:val="000000" w:themeColor="text1"/>
          <w:sz w:val="22"/>
          <w:szCs w:val="22"/>
          <w:lang w:val="en-US"/>
        </w:rPr>
        <w:t xml:space="preserve"> of </w:t>
      </w:r>
      <w:proofErr w:type="spellStart"/>
      <w:r w:rsidR="005D4614">
        <w:rPr>
          <w:rFonts w:eastAsiaTheme="minorEastAsia" w:hint="eastAsia"/>
          <w:color w:val="000000" w:themeColor="text1"/>
          <w:sz w:val="22"/>
          <w:szCs w:val="22"/>
          <w:lang w:val="en-US"/>
        </w:rPr>
        <w:t>maxNrofOD</w:t>
      </w:r>
      <w:proofErr w:type="spellEnd"/>
      <w:r w:rsidR="005D4614">
        <w:rPr>
          <w:rFonts w:eastAsiaTheme="minorEastAsia" w:hint="eastAsia"/>
          <w:color w:val="000000" w:themeColor="text1"/>
          <w:sz w:val="22"/>
          <w:szCs w:val="22"/>
          <w:lang w:val="en-US"/>
        </w:rPr>
        <w:t>-SSB should be decided. Th</w:t>
      </w:r>
      <w:r w:rsidR="003E19D3">
        <w:rPr>
          <w:rFonts w:eastAsiaTheme="minorEastAsia" w:hint="eastAsia"/>
          <w:color w:val="000000" w:themeColor="text1"/>
          <w:sz w:val="22"/>
          <w:szCs w:val="22"/>
          <w:lang w:val="en-US"/>
        </w:rPr>
        <w:t>is</w:t>
      </w:r>
      <w:r w:rsidR="005D4614">
        <w:rPr>
          <w:rFonts w:eastAsiaTheme="minorEastAsia" w:hint="eastAsia"/>
          <w:color w:val="000000" w:themeColor="text1"/>
          <w:sz w:val="22"/>
          <w:szCs w:val="22"/>
          <w:lang w:val="en-US"/>
        </w:rPr>
        <w:t xml:space="preserve"> parameter is to define the maximum number of configurations </w:t>
      </w:r>
      <w:r w:rsidR="0017647F">
        <w:rPr>
          <w:rFonts w:eastAsiaTheme="minorEastAsia" w:hint="eastAsia"/>
          <w:color w:val="000000" w:themeColor="text1"/>
          <w:sz w:val="22"/>
          <w:szCs w:val="22"/>
          <w:lang w:val="en-US"/>
        </w:rPr>
        <w:t xml:space="preserve">OD-SSB that are simultaneously configured </w:t>
      </w:r>
      <w:r w:rsidR="005D4614">
        <w:rPr>
          <w:rFonts w:eastAsiaTheme="minorEastAsia" w:hint="eastAsia"/>
          <w:color w:val="000000" w:themeColor="text1"/>
          <w:sz w:val="22"/>
          <w:szCs w:val="22"/>
          <w:lang w:val="en-US"/>
        </w:rPr>
        <w:t xml:space="preserve">per </w:t>
      </w:r>
      <w:r w:rsidR="009C4F8D">
        <w:rPr>
          <w:rFonts w:eastAsiaTheme="minorEastAsia" w:hint="eastAsia"/>
          <w:color w:val="000000" w:themeColor="text1"/>
          <w:sz w:val="22"/>
          <w:szCs w:val="22"/>
          <w:lang w:val="en-US"/>
        </w:rPr>
        <w:t>one</w:t>
      </w:r>
      <w:r w:rsidR="005D4614">
        <w:rPr>
          <w:rFonts w:eastAsiaTheme="minorEastAsia" w:hint="eastAsia"/>
          <w:color w:val="000000" w:themeColor="text1"/>
          <w:sz w:val="22"/>
          <w:szCs w:val="22"/>
          <w:lang w:val="en-US"/>
        </w:rPr>
        <w:t xml:space="preserve"> </w:t>
      </w:r>
      <w:proofErr w:type="spellStart"/>
      <w:r w:rsidR="00366BC0">
        <w:rPr>
          <w:rFonts w:eastAsiaTheme="minorEastAsia" w:hint="eastAsia"/>
          <w:color w:val="000000" w:themeColor="text1"/>
          <w:sz w:val="22"/>
          <w:szCs w:val="22"/>
          <w:lang w:val="en-US"/>
        </w:rPr>
        <w:t>SCell</w:t>
      </w:r>
      <w:proofErr w:type="spellEnd"/>
      <w:r w:rsidR="005D4614">
        <w:rPr>
          <w:rFonts w:eastAsiaTheme="minorEastAsia" w:hint="eastAsia"/>
          <w:color w:val="000000" w:themeColor="text1"/>
          <w:sz w:val="22"/>
          <w:szCs w:val="22"/>
          <w:lang w:val="en-US"/>
        </w:rPr>
        <w:t>.</w:t>
      </w:r>
      <w:r w:rsidR="0017647F">
        <w:rPr>
          <w:rFonts w:eastAsiaTheme="minorEastAsia" w:hint="eastAsia"/>
          <w:color w:val="000000" w:themeColor="text1"/>
          <w:sz w:val="22"/>
          <w:szCs w:val="22"/>
          <w:lang w:val="en-US"/>
        </w:rPr>
        <w:t xml:space="preserve"> </w:t>
      </w:r>
      <w:r w:rsidR="000107D3">
        <w:rPr>
          <w:rFonts w:eastAsiaTheme="minorEastAsia" w:hint="eastAsia"/>
          <w:color w:val="000000" w:themeColor="text1"/>
          <w:sz w:val="22"/>
          <w:szCs w:val="22"/>
          <w:lang w:val="en-US"/>
        </w:rPr>
        <w:t>The OD-SSB activation</w:t>
      </w:r>
      <w:r w:rsidR="00341B1E">
        <w:rPr>
          <w:rFonts w:eastAsiaTheme="minorEastAsia" w:hint="eastAsia"/>
          <w:color w:val="000000" w:themeColor="text1"/>
          <w:sz w:val="22"/>
          <w:szCs w:val="22"/>
          <w:lang w:val="en-US"/>
        </w:rPr>
        <w:t xml:space="preserve"> and adaptation</w:t>
      </w:r>
      <w:r w:rsidR="000107D3">
        <w:rPr>
          <w:rFonts w:eastAsiaTheme="minorEastAsia" w:hint="eastAsia"/>
          <w:color w:val="000000" w:themeColor="text1"/>
          <w:sz w:val="22"/>
          <w:szCs w:val="22"/>
          <w:lang w:val="en-US"/>
        </w:rPr>
        <w:t xml:space="preserve"> based on MAC CE </w:t>
      </w:r>
      <w:r w:rsidR="00341B1E">
        <w:rPr>
          <w:rFonts w:eastAsiaTheme="minorEastAsia" w:hint="eastAsia"/>
          <w:color w:val="000000" w:themeColor="text1"/>
          <w:sz w:val="22"/>
          <w:szCs w:val="22"/>
          <w:lang w:val="en-US"/>
        </w:rPr>
        <w:t>can be</w:t>
      </w:r>
      <w:r w:rsidR="000107D3">
        <w:rPr>
          <w:rFonts w:eastAsiaTheme="minorEastAsia" w:hint="eastAsia"/>
          <w:color w:val="000000" w:themeColor="text1"/>
          <w:sz w:val="22"/>
          <w:szCs w:val="22"/>
          <w:lang w:val="en-US"/>
        </w:rPr>
        <w:t xml:space="preserve"> done only across RRC-configured OD-SSB</w:t>
      </w:r>
      <w:r w:rsidR="00486E4C">
        <w:rPr>
          <w:rFonts w:eastAsiaTheme="minorEastAsia" w:hint="eastAsia"/>
          <w:color w:val="000000" w:themeColor="text1"/>
          <w:sz w:val="22"/>
          <w:szCs w:val="22"/>
          <w:lang w:val="en-US"/>
        </w:rPr>
        <w:t>s</w:t>
      </w:r>
      <w:r w:rsidR="00FC53CE">
        <w:rPr>
          <w:rFonts w:eastAsiaTheme="minorEastAsia" w:hint="eastAsia"/>
          <w:color w:val="000000" w:themeColor="text1"/>
          <w:sz w:val="22"/>
          <w:szCs w:val="22"/>
          <w:lang w:val="en-US"/>
        </w:rPr>
        <w:t xml:space="preserve">. Therefore, we </w:t>
      </w:r>
      <w:r w:rsidR="00FC53CE">
        <w:rPr>
          <w:rFonts w:eastAsiaTheme="minorEastAsia"/>
          <w:color w:val="000000" w:themeColor="text1"/>
          <w:sz w:val="22"/>
          <w:szCs w:val="22"/>
          <w:lang w:val="en-US"/>
        </w:rPr>
        <w:t>think</w:t>
      </w:r>
      <w:r w:rsidR="00FC53CE">
        <w:rPr>
          <w:rFonts w:eastAsiaTheme="minorEastAsia" w:hint="eastAsia"/>
          <w:color w:val="000000" w:themeColor="text1"/>
          <w:sz w:val="22"/>
          <w:szCs w:val="22"/>
          <w:lang w:val="en-US"/>
        </w:rPr>
        <w:t xml:space="preserve"> the </w:t>
      </w:r>
      <w:r w:rsidR="00FC53CE">
        <w:rPr>
          <w:rFonts w:eastAsiaTheme="minorEastAsia"/>
          <w:color w:val="000000" w:themeColor="text1"/>
          <w:sz w:val="22"/>
          <w:szCs w:val="22"/>
          <w:lang w:val="en-US"/>
        </w:rPr>
        <w:t>necessary</w:t>
      </w:r>
      <w:r w:rsidR="00FC53CE">
        <w:rPr>
          <w:rFonts w:eastAsiaTheme="minorEastAsia" w:hint="eastAsia"/>
          <w:color w:val="000000" w:themeColor="text1"/>
          <w:sz w:val="22"/>
          <w:szCs w:val="22"/>
          <w:lang w:val="en-US"/>
        </w:rPr>
        <w:t xml:space="preserve"> value for the above parameter </w:t>
      </w:r>
      <w:r w:rsidR="00BF1E22">
        <w:rPr>
          <w:rFonts w:eastAsiaTheme="minorEastAsia" w:hint="eastAsia"/>
          <w:color w:val="000000" w:themeColor="text1"/>
          <w:sz w:val="22"/>
          <w:szCs w:val="22"/>
          <w:lang w:val="en-US"/>
        </w:rPr>
        <w:t>highly</w:t>
      </w:r>
      <w:r w:rsidR="00FC53CE">
        <w:rPr>
          <w:rFonts w:eastAsiaTheme="minorEastAsia" w:hint="eastAsia"/>
          <w:color w:val="000000" w:themeColor="text1"/>
          <w:sz w:val="22"/>
          <w:szCs w:val="22"/>
          <w:lang w:val="en-US"/>
        </w:rPr>
        <w:t xml:space="preserve"> depends on how </w:t>
      </w:r>
      <w:r w:rsidR="00BF1E22">
        <w:rPr>
          <w:rFonts w:eastAsiaTheme="minorEastAsia" w:hint="eastAsia"/>
          <w:color w:val="000000" w:themeColor="text1"/>
          <w:sz w:val="22"/>
          <w:szCs w:val="22"/>
          <w:lang w:val="en-US"/>
        </w:rPr>
        <w:t xml:space="preserve">many </w:t>
      </w:r>
      <w:r w:rsidR="00FC53CE">
        <w:rPr>
          <w:rFonts w:eastAsiaTheme="minorEastAsia" w:hint="eastAsia"/>
          <w:color w:val="000000" w:themeColor="text1"/>
          <w:sz w:val="22"/>
          <w:szCs w:val="22"/>
          <w:lang w:val="en-US"/>
        </w:rPr>
        <w:t xml:space="preserve">parameters and </w:t>
      </w:r>
      <w:r w:rsidR="00FC53CE">
        <w:rPr>
          <w:rFonts w:eastAsiaTheme="minorEastAsia"/>
          <w:color w:val="000000" w:themeColor="text1"/>
          <w:sz w:val="22"/>
          <w:szCs w:val="22"/>
          <w:lang w:val="en-US"/>
        </w:rPr>
        <w:t>their</w:t>
      </w:r>
      <w:r w:rsidR="00FC53CE">
        <w:rPr>
          <w:rFonts w:eastAsiaTheme="minorEastAsia" w:hint="eastAsia"/>
          <w:color w:val="000000" w:themeColor="text1"/>
          <w:sz w:val="22"/>
          <w:szCs w:val="22"/>
          <w:lang w:val="en-US"/>
        </w:rPr>
        <w:t xml:space="preserve"> values under the parent IE (OD-SSB-config) can be taken</w:t>
      </w:r>
      <w:r w:rsidR="00140F6F">
        <w:rPr>
          <w:rFonts w:eastAsiaTheme="minorEastAsia" w:hint="eastAsia"/>
          <w:color w:val="000000" w:themeColor="text1"/>
          <w:sz w:val="22"/>
          <w:szCs w:val="22"/>
          <w:lang w:val="en-US"/>
        </w:rPr>
        <w:t xml:space="preserve">, </w:t>
      </w:r>
      <w:r w:rsidR="00140F6F">
        <w:rPr>
          <w:rFonts w:eastAsiaTheme="minorEastAsia"/>
          <w:color w:val="000000" w:themeColor="text1"/>
          <w:sz w:val="22"/>
          <w:szCs w:val="22"/>
          <w:lang w:val="en-US"/>
        </w:rPr>
        <w:t>particularly</w:t>
      </w:r>
      <w:r w:rsidR="00140F6F">
        <w:rPr>
          <w:rFonts w:eastAsiaTheme="minorEastAsia" w:hint="eastAsia"/>
          <w:color w:val="000000" w:themeColor="text1"/>
          <w:sz w:val="22"/>
          <w:szCs w:val="22"/>
          <w:lang w:val="en-US"/>
        </w:rPr>
        <w:t xml:space="preserve"> </w:t>
      </w:r>
      <w:r w:rsidR="00BF1E22">
        <w:rPr>
          <w:rFonts w:eastAsiaTheme="minorEastAsia" w:hint="eastAsia"/>
          <w:color w:val="000000" w:themeColor="text1"/>
          <w:sz w:val="22"/>
          <w:szCs w:val="22"/>
          <w:lang w:val="en-US"/>
        </w:rPr>
        <w:t xml:space="preserve">those that </w:t>
      </w:r>
      <w:r w:rsidR="00140F6F">
        <w:rPr>
          <w:rFonts w:eastAsiaTheme="minorEastAsia" w:hint="eastAsia"/>
          <w:color w:val="000000" w:themeColor="text1"/>
          <w:sz w:val="22"/>
          <w:szCs w:val="22"/>
          <w:lang w:val="en-US"/>
        </w:rPr>
        <w:t>NW wants to indicate</w:t>
      </w:r>
      <w:r w:rsidR="00BF1E22">
        <w:rPr>
          <w:rFonts w:eastAsiaTheme="minorEastAsia" w:hint="eastAsia"/>
          <w:color w:val="000000" w:themeColor="text1"/>
          <w:sz w:val="22"/>
          <w:szCs w:val="22"/>
          <w:lang w:val="en-US"/>
        </w:rPr>
        <w:t xml:space="preserve"> </w:t>
      </w:r>
      <w:r w:rsidR="00BF1E22">
        <w:rPr>
          <w:rFonts w:eastAsiaTheme="minorEastAsia" w:hint="eastAsia"/>
          <w:color w:val="000000" w:themeColor="text1"/>
          <w:sz w:val="22"/>
          <w:szCs w:val="22"/>
          <w:lang w:val="en-US"/>
        </w:rPr>
        <w:t>dynamically</w:t>
      </w:r>
      <w:r w:rsidR="00140F6F">
        <w:rPr>
          <w:rFonts w:eastAsiaTheme="minorEastAsia" w:hint="eastAsia"/>
          <w:color w:val="000000" w:themeColor="text1"/>
          <w:sz w:val="22"/>
          <w:szCs w:val="22"/>
          <w:lang w:val="en-US"/>
        </w:rPr>
        <w:t>.</w:t>
      </w:r>
    </w:p>
    <w:p w14:paraId="33A46030" w14:textId="73C714E9" w:rsidR="002C5077" w:rsidRDefault="000107D3" w:rsidP="006D3676">
      <w:pPr>
        <w:rPr>
          <w:rFonts w:eastAsiaTheme="minorEastAsia"/>
          <w:color w:val="000000" w:themeColor="text1"/>
          <w:sz w:val="22"/>
          <w:szCs w:val="22"/>
          <w:lang w:val="en-US"/>
        </w:rPr>
      </w:pPr>
      <w:r>
        <w:rPr>
          <w:rFonts w:eastAsiaTheme="minorEastAsia" w:hint="eastAsia"/>
          <w:color w:val="000000" w:themeColor="text1"/>
          <w:sz w:val="22"/>
          <w:szCs w:val="22"/>
          <w:lang w:val="en-US"/>
        </w:rPr>
        <w:t xml:space="preserve"> </w:t>
      </w:r>
    </w:p>
    <w:p w14:paraId="720211FD" w14:textId="2B1010BF" w:rsidR="005D4614" w:rsidRDefault="002C5077" w:rsidP="006D3676">
      <w:pPr>
        <w:rPr>
          <w:rFonts w:eastAsiaTheme="minorEastAsia"/>
          <w:color w:val="000000" w:themeColor="text1"/>
          <w:sz w:val="22"/>
          <w:szCs w:val="22"/>
          <w:lang w:val="en-US"/>
        </w:rPr>
      </w:pPr>
      <w:r>
        <w:rPr>
          <w:rFonts w:eastAsiaTheme="minorEastAsia" w:hint="eastAsia"/>
          <w:color w:val="000000" w:themeColor="text1"/>
          <w:sz w:val="22"/>
          <w:szCs w:val="22"/>
          <w:lang w:val="en-US"/>
        </w:rPr>
        <w:t xml:space="preserve">From our perspective, </w:t>
      </w:r>
      <w:r w:rsidR="00EB3207">
        <w:rPr>
          <w:rFonts w:eastAsiaTheme="minorEastAsia" w:hint="eastAsia"/>
          <w:color w:val="000000" w:themeColor="text1"/>
          <w:sz w:val="22"/>
          <w:szCs w:val="22"/>
          <w:lang w:val="en-US"/>
        </w:rPr>
        <w:t xml:space="preserve">since the following parameters should be </w:t>
      </w:r>
      <w:r w:rsidR="00162A2A">
        <w:rPr>
          <w:rFonts w:eastAsiaTheme="minorEastAsia" w:hint="eastAsia"/>
          <w:color w:val="000000" w:themeColor="text1"/>
          <w:sz w:val="22"/>
          <w:szCs w:val="22"/>
          <w:lang w:val="en-US"/>
        </w:rPr>
        <w:t xml:space="preserve">flexible via MAC CE, at least the value of 16 should be supported. </w:t>
      </w:r>
      <w:r w:rsidR="00162A2A">
        <w:rPr>
          <w:rFonts w:eastAsiaTheme="minorEastAsia"/>
          <w:color w:val="000000" w:themeColor="text1"/>
          <w:sz w:val="22"/>
          <w:szCs w:val="22"/>
          <w:lang w:val="en-US"/>
        </w:rPr>
        <w:t>W</w:t>
      </w:r>
      <w:r w:rsidR="00162A2A">
        <w:rPr>
          <w:rFonts w:eastAsiaTheme="minorEastAsia" w:hint="eastAsia"/>
          <w:color w:val="000000" w:themeColor="text1"/>
          <w:sz w:val="22"/>
          <w:szCs w:val="22"/>
          <w:lang w:val="en-US"/>
        </w:rPr>
        <w:t xml:space="preserve">e are open to supporting larger </w:t>
      </w:r>
      <w:r w:rsidR="00AD0778">
        <w:rPr>
          <w:rFonts w:eastAsiaTheme="minorEastAsia" w:hint="eastAsia"/>
          <w:color w:val="000000" w:themeColor="text1"/>
          <w:sz w:val="22"/>
          <w:szCs w:val="22"/>
          <w:lang w:val="en-US"/>
        </w:rPr>
        <w:t>values</w:t>
      </w:r>
      <w:r w:rsidR="00162A2A">
        <w:rPr>
          <w:rFonts w:eastAsiaTheme="minorEastAsia" w:hint="eastAsia"/>
          <w:color w:val="000000" w:themeColor="text1"/>
          <w:sz w:val="22"/>
          <w:szCs w:val="22"/>
          <w:lang w:val="en-US"/>
        </w:rPr>
        <w:t>.</w:t>
      </w:r>
    </w:p>
    <w:p w14:paraId="7A1890C3" w14:textId="6BDF1741" w:rsidR="00B1667B" w:rsidRPr="00EF7265" w:rsidRDefault="00CC658E" w:rsidP="00B1667B">
      <w:pPr>
        <w:pStyle w:val="aff"/>
        <w:numPr>
          <w:ilvl w:val="0"/>
          <w:numId w:val="18"/>
        </w:numPr>
        <w:ind w:leftChars="0"/>
        <w:rPr>
          <w:rFonts w:eastAsiaTheme="minorEastAsia"/>
          <w:color w:val="000000" w:themeColor="text1"/>
          <w:sz w:val="22"/>
          <w:szCs w:val="22"/>
          <w:lang w:val="en-US"/>
        </w:rPr>
      </w:pPr>
      <w:r>
        <w:rPr>
          <w:rFonts w:eastAsiaTheme="minorEastAsia" w:hint="eastAsia"/>
          <w:color w:val="000000" w:themeColor="text1"/>
          <w:sz w:val="22"/>
          <w:szCs w:val="22"/>
          <w:lang w:val="en-US"/>
        </w:rPr>
        <w:t>OD-</w:t>
      </w:r>
      <w:r w:rsidR="000D0398" w:rsidRPr="000D0398">
        <w:rPr>
          <w:rFonts w:eastAsiaTheme="minorEastAsia" w:hint="eastAsia"/>
          <w:color w:val="000000" w:themeColor="text1"/>
          <w:sz w:val="22"/>
          <w:szCs w:val="22"/>
          <w:lang w:val="en-US"/>
        </w:rPr>
        <w:t>SSB periodicity</w:t>
      </w:r>
      <w:r w:rsidR="000D0398">
        <w:rPr>
          <w:rFonts w:eastAsiaTheme="minorEastAsia" w:hint="eastAsia"/>
          <w:color w:val="000000" w:themeColor="text1"/>
          <w:sz w:val="22"/>
          <w:szCs w:val="22"/>
          <w:lang w:val="en-US"/>
        </w:rPr>
        <w:t xml:space="preserve">: </w:t>
      </w:r>
      <w:r w:rsidR="00D66C15">
        <w:rPr>
          <w:rFonts w:eastAsiaTheme="minorEastAsia" w:hint="eastAsia"/>
          <w:color w:val="000000" w:themeColor="text1"/>
          <w:sz w:val="22"/>
          <w:szCs w:val="22"/>
          <w:lang w:val="en-US"/>
        </w:rPr>
        <w:t xml:space="preserve">6 </w:t>
      </w:r>
      <w:r w:rsidR="00737B85">
        <w:rPr>
          <w:rFonts w:eastAsiaTheme="minorEastAsia" w:hint="eastAsia"/>
          <w:color w:val="000000" w:themeColor="text1"/>
          <w:sz w:val="22"/>
          <w:szCs w:val="22"/>
          <w:lang w:val="en-US"/>
        </w:rPr>
        <w:t>values are defined</w:t>
      </w:r>
      <w:r w:rsidR="00EE0B07">
        <w:rPr>
          <w:rFonts w:eastAsiaTheme="minorEastAsia" w:hint="eastAsia"/>
          <w:color w:val="000000" w:themeColor="text1"/>
          <w:sz w:val="22"/>
          <w:szCs w:val="22"/>
          <w:lang w:val="en-US"/>
        </w:rPr>
        <w:t xml:space="preserve"> in </w:t>
      </w:r>
      <w:r w:rsidR="00737B85">
        <w:rPr>
          <w:rFonts w:eastAsiaTheme="minorEastAsia"/>
          <w:color w:val="000000" w:themeColor="text1"/>
          <w:sz w:val="22"/>
          <w:szCs w:val="22"/>
          <w:lang w:val="en-US"/>
        </w:rPr>
        <w:t>total</w:t>
      </w:r>
      <w:r w:rsidR="007E440C">
        <w:rPr>
          <w:rFonts w:eastAsiaTheme="minorEastAsia" w:hint="eastAsia"/>
          <w:color w:val="000000" w:themeColor="text1"/>
          <w:sz w:val="22"/>
          <w:szCs w:val="22"/>
          <w:lang w:val="en-US"/>
        </w:rPr>
        <w:t>, and</w:t>
      </w:r>
      <w:r w:rsidR="00B1667B" w:rsidRPr="00EF7265">
        <w:rPr>
          <w:rFonts w:eastAsiaTheme="minorEastAsia" w:hint="eastAsia"/>
          <w:color w:val="000000" w:themeColor="text1"/>
          <w:sz w:val="22"/>
          <w:szCs w:val="22"/>
          <w:lang w:val="en-US"/>
        </w:rPr>
        <w:t xml:space="preserve"> we think </w:t>
      </w:r>
      <w:r w:rsidR="00F7519E">
        <w:rPr>
          <w:rFonts w:eastAsiaTheme="minorEastAsia" w:hint="eastAsia"/>
          <w:color w:val="000000" w:themeColor="text1"/>
          <w:sz w:val="22"/>
          <w:szCs w:val="22"/>
          <w:lang w:val="en-US"/>
        </w:rPr>
        <w:t xml:space="preserve">about </w:t>
      </w:r>
      <w:r w:rsidR="00B1667B" w:rsidRPr="00EF7265">
        <w:rPr>
          <w:rFonts w:eastAsiaTheme="minorEastAsia" w:hint="eastAsia"/>
          <w:color w:val="000000" w:themeColor="text1"/>
          <w:sz w:val="22"/>
          <w:szCs w:val="22"/>
          <w:lang w:val="en-US"/>
        </w:rPr>
        <w:t xml:space="preserve">4 </w:t>
      </w:r>
      <w:r w:rsidR="00773914">
        <w:rPr>
          <w:rFonts w:eastAsiaTheme="minorEastAsia" w:hint="eastAsia"/>
          <w:color w:val="000000" w:themeColor="text1"/>
          <w:sz w:val="22"/>
          <w:szCs w:val="22"/>
          <w:lang w:val="en-US"/>
        </w:rPr>
        <w:t>variations should be dynamically indicated</w:t>
      </w:r>
      <w:r w:rsidR="00F14A48">
        <w:rPr>
          <w:rFonts w:eastAsiaTheme="minorEastAsia" w:hint="eastAsia"/>
          <w:color w:val="000000" w:themeColor="text1"/>
          <w:sz w:val="22"/>
          <w:szCs w:val="22"/>
          <w:lang w:val="en-US"/>
        </w:rPr>
        <w:t xml:space="preserve"> </w:t>
      </w:r>
      <w:r w:rsidR="00B1667B" w:rsidRPr="00EF7265">
        <w:rPr>
          <w:rFonts w:eastAsiaTheme="minorEastAsia" w:hint="eastAsia"/>
          <w:color w:val="000000" w:themeColor="text1"/>
          <w:sz w:val="22"/>
          <w:szCs w:val="22"/>
          <w:lang w:val="en-US"/>
        </w:rPr>
        <w:t>in practi</w:t>
      </w:r>
      <w:r w:rsidR="007E440C">
        <w:rPr>
          <w:rFonts w:eastAsiaTheme="minorEastAsia" w:hint="eastAsia"/>
          <w:color w:val="000000" w:themeColor="text1"/>
          <w:sz w:val="22"/>
          <w:szCs w:val="22"/>
          <w:lang w:val="en-US"/>
        </w:rPr>
        <w:t>ce</w:t>
      </w:r>
    </w:p>
    <w:p w14:paraId="2CD650B1" w14:textId="461570BD" w:rsidR="0020008D" w:rsidRDefault="000D0398" w:rsidP="00047B08">
      <w:pPr>
        <w:pStyle w:val="aff"/>
        <w:numPr>
          <w:ilvl w:val="0"/>
          <w:numId w:val="18"/>
        </w:numPr>
        <w:ind w:leftChars="0"/>
        <w:rPr>
          <w:rFonts w:eastAsiaTheme="minorEastAsia"/>
          <w:color w:val="000000" w:themeColor="text1"/>
          <w:sz w:val="22"/>
          <w:szCs w:val="22"/>
          <w:lang w:val="en-US"/>
        </w:rPr>
      </w:pPr>
      <w:r w:rsidRPr="00773914">
        <w:rPr>
          <w:rFonts w:eastAsiaTheme="minorEastAsia"/>
          <w:color w:val="000000" w:themeColor="text1"/>
          <w:sz w:val="22"/>
          <w:szCs w:val="22"/>
          <w:lang w:val="en-US"/>
        </w:rPr>
        <w:t>N</w:t>
      </w:r>
      <w:r w:rsidRPr="00773914">
        <w:rPr>
          <w:rFonts w:eastAsiaTheme="minorEastAsia" w:hint="eastAsia"/>
          <w:color w:val="000000" w:themeColor="text1"/>
          <w:sz w:val="22"/>
          <w:szCs w:val="22"/>
          <w:lang w:val="en-US"/>
        </w:rPr>
        <w:t xml:space="preserve">umber of bursts: </w:t>
      </w:r>
      <w:r w:rsidR="00D66C15" w:rsidRPr="00773914">
        <w:rPr>
          <w:rFonts w:eastAsiaTheme="minorEastAsia" w:hint="eastAsia"/>
          <w:color w:val="000000" w:themeColor="text1"/>
          <w:sz w:val="22"/>
          <w:szCs w:val="22"/>
          <w:lang w:val="en-US"/>
        </w:rPr>
        <w:t xml:space="preserve">8 </w:t>
      </w:r>
      <w:r w:rsidR="00737B85" w:rsidRPr="00773914">
        <w:rPr>
          <w:rFonts w:eastAsiaTheme="minorEastAsia" w:hint="eastAsia"/>
          <w:color w:val="000000" w:themeColor="text1"/>
          <w:sz w:val="22"/>
          <w:szCs w:val="22"/>
          <w:lang w:val="en-US"/>
        </w:rPr>
        <w:t xml:space="preserve">values are defined </w:t>
      </w:r>
      <w:r w:rsidR="006D73E2" w:rsidRPr="00773914">
        <w:rPr>
          <w:rFonts w:eastAsiaTheme="minorEastAsia" w:hint="eastAsia"/>
          <w:color w:val="000000" w:themeColor="text1"/>
          <w:sz w:val="22"/>
          <w:szCs w:val="22"/>
          <w:lang w:val="en-US"/>
        </w:rPr>
        <w:t>in total</w:t>
      </w:r>
      <w:r w:rsidR="007E440C">
        <w:rPr>
          <w:rFonts w:eastAsiaTheme="minorEastAsia" w:hint="eastAsia"/>
          <w:color w:val="000000" w:themeColor="text1"/>
          <w:sz w:val="22"/>
          <w:szCs w:val="22"/>
          <w:lang w:val="en-US"/>
        </w:rPr>
        <w:t>, and</w:t>
      </w:r>
      <w:r w:rsidR="006D73E2" w:rsidRPr="00773914">
        <w:rPr>
          <w:rFonts w:eastAsiaTheme="minorEastAsia" w:hint="eastAsia"/>
          <w:color w:val="000000" w:themeColor="text1"/>
          <w:sz w:val="22"/>
          <w:szCs w:val="22"/>
          <w:lang w:val="en-US"/>
        </w:rPr>
        <w:t xml:space="preserve"> </w:t>
      </w:r>
      <w:r w:rsidR="00773914" w:rsidRPr="00773914">
        <w:rPr>
          <w:rFonts w:eastAsiaTheme="minorEastAsia" w:hint="eastAsia"/>
          <w:color w:val="000000" w:themeColor="text1"/>
          <w:sz w:val="22"/>
          <w:szCs w:val="22"/>
          <w:lang w:val="en-US"/>
        </w:rPr>
        <w:t xml:space="preserve">we think </w:t>
      </w:r>
      <w:r w:rsidR="00F7519E">
        <w:rPr>
          <w:rFonts w:eastAsiaTheme="minorEastAsia" w:hint="eastAsia"/>
          <w:color w:val="000000" w:themeColor="text1"/>
          <w:sz w:val="22"/>
          <w:szCs w:val="22"/>
          <w:lang w:val="en-US"/>
        </w:rPr>
        <w:t>about</w:t>
      </w:r>
      <w:r w:rsidR="00F7519E" w:rsidRPr="00773914">
        <w:rPr>
          <w:rFonts w:eastAsiaTheme="minorEastAsia" w:hint="eastAsia"/>
          <w:color w:val="000000" w:themeColor="text1"/>
          <w:sz w:val="22"/>
          <w:szCs w:val="22"/>
          <w:lang w:val="en-US"/>
        </w:rPr>
        <w:t xml:space="preserve"> </w:t>
      </w:r>
      <w:r w:rsidR="00773914" w:rsidRPr="00773914">
        <w:rPr>
          <w:rFonts w:eastAsiaTheme="minorEastAsia" w:hint="eastAsia"/>
          <w:color w:val="000000" w:themeColor="text1"/>
          <w:sz w:val="22"/>
          <w:szCs w:val="22"/>
          <w:lang w:val="en-US"/>
        </w:rPr>
        <w:t>4 variations should be dynamically indicated in practi</w:t>
      </w:r>
      <w:r w:rsidR="007E440C">
        <w:rPr>
          <w:rFonts w:eastAsiaTheme="minorEastAsia" w:hint="eastAsia"/>
          <w:color w:val="000000" w:themeColor="text1"/>
          <w:sz w:val="22"/>
          <w:szCs w:val="22"/>
          <w:lang w:val="en-US"/>
        </w:rPr>
        <w:t>ce</w:t>
      </w:r>
    </w:p>
    <w:p w14:paraId="04AD8874" w14:textId="77777777" w:rsidR="00773914" w:rsidRDefault="00773914" w:rsidP="00773914">
      <w:pPr>
        <w:rPr>
          <w:rFonts w:eastAsiaTheme="minorEastAsia"/>
          <w:color w:val="000000" w:themeColor="text1"/>
          <w:sz w:val="22"/>
          <w:szCs w:val="22"/>
          <w:lang w:val="en-US"/>
        </w:rPr>
      </w:pPr>
    </w:p>
    <w:p w14:paraId="0856E500" w14:textId="77777777" w:rsidR="007E6A43" w:rsidRPr="007E6A43" w:rsidRDefault="007E6A43" w:rsidP="007E6A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sidRPr="007E6A43">
        <w:rPr>
          <w:rFonts w:ascii="Courier New" w:eastAsia="Times New Roman" w:hAnsi="Courier New"/>
          <w:sz w:val="16"/>
          <w:lang w:eastAsia="en-GB"/>
        </w:rPr>
        <w:t>OD-SSB-Config-r</w:t>
      </w:r>
      <w:proofErr w:type="gramStart"/>
      <w:r w:rsidRPr="007E6A43">
        <w:rPr>
          <w:rFonts w:ascii="Courier New" w:eastAsia="Times New Roman" w:hAnsi="Courier New"/>
          <w:sz w:val="16"/>
          <w:lang w:eastAsia="en-GB"/>
        </w:rPr>
        <w:t>19 ::=</w:t>
      </w:r>
      <w:proofErr w:type="gramEnd"/>
      <w:r w:rsidRPr="007E6A43">
        <w:rPr>
          <w:rFonts w:ascii="Courier New" w:eastAsia="Times New Roman" w:hAnsi="Courier New"/>
          <w:sz w:val="16"/>
          <w:lang w:eastAsia="en-GB"/>
        </w:rPr>
        <w:t xml:space="preserve"> SEQUENCE {   </w:t>
      </w:r>
    </w:p>
    <w:p w14:paraId="089BEEE5" w14:textId="77777777" w:rsidR="007E6A43" w:rsidRPr="007E6A43" w:rsidRDefault="007E6A43" w:rsidP="007E6A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sidRPr="007E6A43">
        <w:rPr>
          <w:rFonts w:ascii="Courier New" w:eastAsia="Times New Roman" w:hAnsi="Courier New"/>
          <w:sz w:val="16"/>
          <w:lang w:eastAsia="en-GB"/>
        </w:rPr>
        <w:t xml:space="preserve">    od-ssb-ConfigId-r19                    </w:t>
      </w:r>
      <w:proofErr w:type="spellStart"/>
      <w:r w:rsidRPr="007E6A43">
        <w:rPr>
          <w:rFonts w:ascii="Courier New" w:eastAsia="Times New Roman" w:hAnsi="Courier New"/>
          <w:sz w:val="16"/>
          <w:lang w:eastAsia="en-GB"/>
        </w:rPr>
        <w:t>OD-SSB-ConfigId-r19</w:t>
      </w:r>
      <w:proofErr w:type="spellEnd"/>
      <w:r w:rsidRPr="007E6A43">
        <w:rPr>
          <w:rFonts w:ascii="Courier New" w:eastAsia="Times New Roman" w:hAnsi="Courier New"/>
          <w:sz w:val="16"/>
          <w:lang w:eastAsia="en-GB"/>
        </w:rPr>
        <w:t>,</w:t>
      </w:r>
    </w:p>
    <w:p w14:paraId="61287C04" w14:textId="77777777" w:rsidR="007E6A43" w:rsidRPr="007E6A43" w:rsidRDefault="007E6A43" w:rsidP="007E6A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sidRPr="007E6A43">
        <w:rPr>
          <w:rFonts w:ascii="Courier New" w:eastAsia="Times New Roman" w:hAnsi="Courier New"/>
          <w:sz w:val="16"/>
          <w:lang w:eastAsia="en-GB"/>
        </w:rPr>
        <w:t xml:space="preserve">    od-ssb-ActivationStatus-r19            </w:t>
      </w:r>
      <w:r w:rsidRPr="007E6A43">
        <w:rPr>
          <w:rFonts w:ascii="Courier New" w:eastAsia="Times New Roman" w:hAnsi="Courier New"/>
          <w:color w:val="993366"/>
          <w:sz w:val="16"/>
          <w:lang w:eastAsia="en-GB"/>
        </w:rPr>
        <w:t>ENUMERATED</w:t>
      </w:r>
      <w:r w:rsidRPr="007E6A43">
        <w:rPr>
          <w:rFonts w:ascii="Courier New" w:eastAsia="Times New Roman" w:hAnsi="Courier New"/>
          <w:sz w:val="16"/>
          <w:lang w:eastAsia="en-GB"/>
        </w:rPr>
        <w:t xml:space="preserve"> {activated},                                                 </w:t>
      </w:r>
    </w:p>
    <w:p w14:paraId="692A8176" w14:textId="77777777" w:rsidR="007E6A43" w:rsidRPr="007E6A43" w:rsidRDefault="007E6A43" w:rsidP="007E6A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sidRPr="007E6A43">
        <w:rPr>
          <w:rFonts w:ascii="Courier New" w:eastAsia="Times New Roman" w:hAnsi="Courier New"/>
          <w:sz w:val="16"/>
          <w:lang w:eastAsia="en-GB"/>
        </w:rPr>
        <w:t xml:space="preserve">    </w:t>
      </w:r>
      <w:r w:rsidRPr="007E6A43">
        <w:rPr>
          <w:rFonts w:ascii="Courier New" w:eastAsia="Times New Roman" w:hAnsi="Courier New"/>
          <w:sz w:val="16"/>
          <w:highlight w:val="cyan"/>
          <w:lang w:eastAsia="en-GB"/>
        </w:rPr>
        <w:t xml:space="preserve">od-ssb-Periodicity-r19                </w:t>
      </w:r>
      <w:r w:rsidRPr="007E6A43">
        <w:rPr>
          <w:rFonts w:ascii="Courier New" w:eastAsia="Times New Roman" w:hAnsi="Courier New"/>
          <w:color w:val="993366"/>
          <w:sz w:val="16"/>
          <w:highlight w:val="cyan"/>
          <w:lang w:eastAsia="en-GB"/>
        </w:rPr>
        <w:t xml:space="preserve"> ENUMERATED</w:t>
      </w:r>
      <w:r w:rsidRPr="007E6A43">
        <w:rPr>
          <w:rFonts w:ascii="Courier New" w:eastAsia="Times New Roman" w:hAnsi="Courier New"/>
          <w:sz w:val="16"/>
          <w:highlight w:val="cyan"/>
          <w:lang w:eastAsia="en-GB"/>
        </w:rPr>
        <w:t xml:space="preserve"> </w:t>
      </w:r>
      <w:proofErr w:type="gramStart"/>
      <w:r w:rsidRPr="007E6A43">
        <w:rPr>
          <w:rFonts w:ascii="Courier New" w:eastAsia="Times New Roman" w:hAnsi="Courier New"/>
          <w:sz w:val="16"/>
          <w:highlight w:val="cyan"/>
          <w:lang w:eastAsia="en-GB"/>
        </w:rPr>
        <w:t>{ ms</w:t>
      </w:r>
      <w:proofErr w:type="gramEnd"/>
      <w:r w:rsidRPr="007E6A43">
        <w:rPr>
          <w:rFonts w:ascii="Courier New" w:eastAsia="Times New Roman" w:hAnsi="Courier New"/>
          <w:sz w:val="16"/>
          <w:highlight w:val="cyan"/>
          <w:lang w:eastAsia="en-GB"/>
        </w:rPr>
        <w:t>5, ms10, ms20, ms40, ms80, ms160, spare2, spare</w:t>
      </w:r>
      <w:proofErr w:type="gramStart"/>
      <w:r w:rsidRPr="007E6A43">
        <w:rPr>
          <w:rFonts w:ascii="Courier New" w:eastAsia="Times New Roman" w:hAnsi="Courier New"/>
          <w:sz w:val="16"/>
          <w:highlight w:val="cyan"/>
          <w:lang w:eastAsia="en-GB"/>
        </w:rPr>
        <w:t>1 }</w:t>
      </w:r>
      <w:proofErr w:type="gramEnd"/>
      <w:r w:rsidRPr="007E6A43">
        <w:rPr>
          <w:rFonts w:ascii="Courier New" w:eastAsia="Times New Roman" w:hAnsi="Courier New"/>
          <w:sz w:val="16"/>
          <w:highlight w:val="cyan"/>
          <w:lang w:eastAsia="en-GB"/>
        </w:rPr>
        <w:t xml:space="preserve">       </w:t>
      </w:r>
      <w:r w:rsidRPr="007E6A43">
        <w:rPr>
          <w:rFonts w:ascii="Courier New" w:eastAsia="Times New Roman" w:hAnsi="Courier New"/>
          <w:color w:val="993366"/>
          <w:sz w:val="16"/>
          <w:highlight w:val="cyan"/>
          <w:lang w:eastAsia="en-GB"/>
        </w:rPr>
        <w:t>OPTIONAL</w:t>
      </w:r>
      <w:r w:rsidRPr="007E6A43">
        <w:rPr>
          <w:rFonts w:ascii="Courier New" w:eastAsia="Times New Roman" w:hAnsi="Courier New"/>
          <w:sz w:val="16"/>
          <w:highlight w:val="cyan"/>
          <w:lang w:eastAsia="en-GB"/>
        </w:rPr>
        <w:t xml:space="preserve">, </w:t>
      </w:r>
      <w:r w:rsidRPr="007E6A43">
        <w:rPr>
          <w:rFonts w:ascii="Courier New" w:eastAsia="Times New Roman" w:hAnsi="Courier New"/>
          <w:color w:val="808080"/>
          <w:sz w:val="16"/>
          <w:highlight w:val="cyan"/>
          <w:lang w:eastAsia="en-GB"/>
        </w:rPr>
        <w:t xml:space="preserve">-- Cond </w:t>
      </w:r>
      <w:proofErr w:type="spellStart"/>
      <w:r w:rsidRPr="007E6A43">
        <w:rPr>
          <w:rFonts w:ascii="Courier New" w:eastAsia="Times New Roman" w:hAnsi="Courier New"/>
          <w:color w:val="808080"/>
          <w:sz w:val="16"/>
          <w:highlight w:val="cyan"/>
          <w:lang w:eastAsia="en-GB"/>
        </w:rPr>
        <w:t>ODssbAOssb</w:t>
      </w:r>
      <w:proofErr w:type="spellEnd"/>
      <w:r w:rsidRPr="007E6A43">
        <w:rPr>
          <w:rFonts w:ascii="Courier New" w:eastAsia="Times New Roman" w:hAnsi="Courier New"/>
          <w:color w:val="808080"/>
          <w:sz w:val="16"/>
          <w:lang w:eastAsia="en-GB"/>
        </w:rPr>
        <w:t xml:space="preserve">  </w:t>
      </w:r>
    </w:p>
    <w:p w14:paraId="1EB58E2B" w14:textId="77777777" w:rsidR="007E6A43" w:rsidRPr="007E6A43" w:rsidRDefault="007E6A43" w:rsidP="007E6A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sidRPr="007E6A43">
        <w:rPr>
          <w:rFonts w:ascii="Courier New" w:eastAsia="Times New Roman" w:hAnsi="Courier New"/>
          <w:color w:val="808080"/>
          <w:sz w:val="16"/>
          <w:lang w:eastAsia="en-GB"/>
        </w:rPr>
        <w:t xml:space="preserve">   </w:t>
      </w:r>
      <w:r w:rsidRPr="007E6A43">
        <w:rPr>
          <w:rFonts w:ascii="Courier New" w:eastAsia="Times New Roman" w:hAnsi="Courier New"/>
          <w:sz w:val="16"/>
          <w:lang w:eastAsia="en-GB"/>
        </w:rPr>
        <w:t xml:space="preserve"> od-ssb-sfn-Offset-r19                   </w:t>
      </w:r>
      <w:r w:rsidRPr="007E6A43">
        <w:rPr>
          <w:rFonts w:ascii="Courier New" w:eastAsia="Times New Roman" w:hAnsi="Courier New"/>
          <w:color w:val="993366"/>
          <w:sz w:val="16"/>
          <w:lang w:eastAsia="en-GB"/>
        </w:rPr>
        <w:t xml:space="preserve">INTEGER </w:t>
      </w:r>
      <w:r w:rsidRPr="007E6A43">
        <w:rPr>
          <w:rFonts w:ascii="Courier New" w:eastAsia="Times New Roman" w:hAnsi="Courier New"/>
          <w:sz w:val="16"/>
          <w:lang w:eastAsia="en-GB"/>
        </w:rPr>
        <w:t>(</w:t>
      </w:r>
      <w:proofErr w:type="gramStart"/>
      <w:r w:rsidRPr="007E6A43">
        <w:rPr>
          <w:rFonts w:ascii="Courier New" w:eastAsia="Times New Roman" w:hAnsi="Courier New"/>
          <w:sz w:val="16"/>
          <w:lang w:eastAsia="en-GB"/>
        </w:rPr>
        <w:t>0..</w:t>
      </w:r>
      <w:proofErr w:type="gramEnd"/>
      <w:r w:rsidRPr="007E6A43">
        <w:rPr>
          <w:rFonts w:ascii="Courier New" w:eastAsia="Times New Roman" w:hAnsi="Courier New"/>
          <w:sz w:val="16"/>
          <w:lang w:eastAsia="en-GB"/>
        </w:rPr>
        <w:t xml:space="preserve">15)                                                         </w:t>
      </w:r>
      <w:r w:rsidRPr="007E6A43">
        <w:rPr>
          <w:rFonts w:ascii="Courier New" w:eastAsia="Times New Roman" w:hAnsi="Courier New"/>
          <w:color w:val="993366"/>
          <w:sz w:val="16"/>
          <w:lang w:eastAsia="en-GB"/>
        </w:rPr>
        <w:t>OPTIONAL</w:t>
      </w:r>
      <w:r w:rsidRPr="007E6A43">
        <w:rPr>
          <w:rFonts w:ascii="Courier New" w:eastAsia="Times New Roman" w:hAnsi="Courier New"/>
          <w:sz w:val="16"/>
          <w:lang w:eastAsia="en-GB"/>
        </w:rPr>
        <w:t xml:space="preserve">, </w:t>
      </w:r>
      <w:r w:rsidRPr="007E6A43">
        <w:rPr>
          <w:rFonts w:ascii="Courier New" w:eastAsia="Times New Roman" w:hAnsi="Courier New"/>
          <w:color w:val="808080"/>
          <w:sz w:val="16"/>
          <w:lang w:eastAsia="en-GB"/>
        </w:rPr>
        <w:t xml:space="preserve">-- Cond </w:t>
      </w:r>
      <w:proofErr w:type="spellStart"/>
      <w:r w:rsidRPr="007E6A43">
        <w:rPr>
          <w:rFonts w:ascii="Courier New" w:eastAsia="Times New Roman" w:hAnsi="Courier New"/>
          <w:color w:val="808080"/>
          <w:sz w:val="16"/>
          <w:lang w:eastAsia="en-GB"/>
        </w:rPr>
        <w:t>ODssbAOssb</w:t>
      </w:r>
      <w:proofErr w:type="spellEnd"/>
      <w:r w:rsidRPr="007E6A43">
        <w:rPr>
          <w:rFonts w:ascii="Courier New" w:eastAsia="Times New Roman" w:hAnsi="Courier New"/>
          <w:color w:val="808080"/>
          <w:sz w:val="16"/>
          <w:lang w:eastAsia="en-GB"/>
        </w:rPr>
        <w:t xml:space="preserve">   </w:t>
      </w:r>
      <w:r w:rsidRPr="007E6A43">
        <w:rPr>
          <w:rFonts w:ascii="Courier New" w:eastAsia="Times New Roman" w:hAnsi="Courier New"/>
          <w:sz w:val="16"/>
          <w:lang w:eastAsia="en-GB"/>
        </w:rPr>
        <w:t xml:space="preserve">    </w:t>
      </w:r>
    </w:p>
    <w:p w14:paraId="361BDC97" w14:textId="77777777" w:rsidR="007E6A43" w:rsidRPr="007E6A43" w:rsidRDefault="007E6A43" w:rsidP="007E6A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sidRPr="007E6A43">
        <w:rPr>
          <w:rFonts w:ascii="Courier New" w:eastAsia="Times New Roman" w:hAnsi="Courier New"/>
          <w:sz w:val="16"/>
          <w:lang w:eastAsia="en-GB"/>
        </w:rPr>
        <w:t xml:space="preserve">    od-ssb-halfFrameIndex-r19              </w:t>
      </w:r>
      <w:r w:rsidRPr="007E6A43">
        <w:rPr>
          <w:rFonts w:ascii="Courier New" w:eastAsia="Times New Roman" w:hAnsi="Courier New"/>
          <w:color w:val="993366"/>
          <w:sz w:val="16"/>
          <w:lang w:eastAsia="en-GB"/>
        </w:rPr>
        <w:t>ENUMERATED</w:t>
      </w:r>
      <w:r w:rsidRPr="007E6A43">
        <w:rPr>
          <w:rFonts w:ascii="Courier New" w:eastAsia="Times New Roman" w:hAnsi="Courier New"/>
          <w:sz w:val="16"/>
          <w:lang w:eastAsia="en-GB"/>
        </w:rPr>
        <w:t xml:space="preserve"> {zero, </w:t>
      </w:r>
      <w:proofErr w:type="gramStart"/>
      <w:r w:rsidRPr="007E6A43">
        <w:rPr>
          <w:rFonts w:ascii="Courier New" w:eastAsia="Times New Roman" w:hAnsi="Courier New"/>
          <w:sz w:val="16"/>
          <w:lang w:eastAsia="en-GB"/>
        </w:rPr>
        <w:t xml:space="preserve">one}   </w:t>
      </w:r>
      <w:proofErr w:type="gramEnd"/>
      <w:r w:rsidRPr="007E6A43">
        <w:rPr>
          <w:rFonts w:ascii="Courier New" w:eastAsia="Times New Roman" w:hAnsi="Courier New"/>
          <w:sz w:val="16"/>
          <w:lang w:eastAsia="en-GB"/>
        </w:rPr>
        <w:t xml:space="preserve">                                               </w:t>
      </w:r>
      <w:r w:rsidRPr="007E6A43">
        <w:rPr>
          <w:rFonts w:ascii="Courier New" w:eastAsia="Times New Roman" w:hAnsi="Courier New"/>
          <w:color w:val="993366"/>
          <w:sz w:val="16"/>
          <w:lang w:eastAsia="en-GB"/>
        </w:rPr>
        <w:t>OPTIONAL</w:t>
      </w:r>
      <w:r w:rsidRPr="007E6A43">
        <w:rPr>
          <w:rFonts w:ascii="Courier New" w:eastAsia="Times New Roman" w:hAnsi="Courier New"/>
          <w:sz w:val="16"/>
          <w:lang w:eastAsia="en-GB"/>
        </w:rPr>
        <w:t xml:space="preserve">, </w:t>
      </w:r>
      <w:r w:rsidRPr="007E6A43">
        <w:rPr>
          <w:rFonts w:ascii="Courier New" w:eastAsia="Times New Roman" w:hAnsi="Courier New"/>
          <w:color w:val="808080"/>
          <w:sz w:val="16"/>
          <w:lang w:eastAsia="en-GB"/>
        </w:rPr>
        <w:t xml:space="preserve">-- Cond </w:t>
      </w:r>
      <w:proofErr w:type="spellStart"/>
      <w:r w:rsidRPr="007E6A43">
        <w:rPr>
          <w:rFonts w:ascii="Courier New" w:eastAsia="Times New Roman" w:hAnsi="Courier New"/>
          <w:color w:val="808080"/>
          <w:sz w:val="16"/>
          <w:lang w:eastAsia="en-GB"/>
        </w:rPr>
        <w:t>ODssbAOssb</w:t>
      </w:r>
      <w:proofErr w:type="spellEnd"/>
      <w:r w:rsidRPr="007E6A43">
        <w:rPr>
          <w:rFonts w:ascii="Courier New" w:eastAsia="Times New Roman" w:hAnsi="Courier New"/>
          <w:color w:val="808080"/>
          <w:sz w:val="16"/>
          <w:lang w:eastAsia="en-GB"/>
        </w:rPr>
        <w:t xml:space="preserve">   </w:t>
      </w:r>
      <w:r w:rsidRPr="007E6A43">
        <w:rPr>
          <w:rFonts w:ascii="Courier New" w:eastAsia="Times New Roman" w:hAnsi="Courier New"/>
          <w:sz w:val="16"/>
          <w:lang w:eastAsia="en-GB"/>
        </w:rPr>
        <w:t xml:space="preserve">    </w:t>
      </w:r>
    </w:p>
    <w:p w14:paraId="65EA65F1" w14:textId="77777777" w:rsidR="007E6A43" w:rsidRPr="007E6A43" w:rsidRDefault="007E6A43" w:rsidP="007E6A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sidRPr="007E6A43">
        <w:rPr>
          <w:rFonts w:ascii="Courier New" w:eastAsia="Times New Roman" w:hAnsi="Courier New"/>
          <w:sz w:val="16"/>
          <w:lang w:eastAsia="en-GB"/>
        </w:rPr>
        <w:t xml:space="preserve">    od-ssb-absoluteFrequency-r19           ARFCN-</w:t>
      </w:r>
      <w:proofErr w:type="spellStart"/>
      <w:r w:rsidRPr="007E6A43">
        <w:rPr>
          <w:rFonts w:ascii="Courier New" w:eastAsia="Times New Roman" w:hAnsi="Courier New"/>
          <w:sz w:val="16"/>
          <w:lang w:eastAsia="en-GB"/>
        </w:rPr>
        <w:t>ValueNR</w:t>
      </w:r>
      <w:proofErr w:type="spellEnd"/>
      <w:r w:rsidRPr="007E6A43">
        <w:rPr>
          <w:rFonts w:ascii="Courier New" w:eastAsia="Times New Roman" w:hAnsi="Courier New"/>
          <w:sz w:val="16"/>
          <w:lang w:eastAsia="en-GB"/>
        </w:rPr>
        <w:t xml:space="preserve">                                                           </w:t>
      </w:r>
      <w:r w:rsidRPr="007E6A43">
        <w:rPr>
          <w:rFonts w:ascii="Courier New" w:eastAsia="Times New Roman" w:hAnsi="Courier New"/>
          <w:color w:val="993366"/>
          <w:sz w:val="16"/>
          <w:lang w:eastAsia="en-GB"/>
        </w:rPr>
        <w:t>OPTIONAL</w:t>
      </w:r>
      <w:r w:rsidRPr="007E6A43">
        <w:rPr>
          <w:rFonts w:ascii="Courier New" w:eastAsia="Times New Roman" w:hAnsi="Courier New"/>
          <w:sz w:val="16"/>
          <w:lang w:eastAsia="en-GB"/>
        </w:rPr>
        <w:t xml:space="preserve">, </w:t>
      </w:r>
      <w:r w:rsidRPr="007E6A43">
        <w:rPr>
          <w:rFonts w:ascii="Courier New" w:eastAsia="Times New Roman" w:hAnsi="Courier New"/>
          <w:color w:val="808080"/>
          <w:sz w:val="16"/>
          <w:lang w:eastAsia="en-GB"/>
        </w:rPr>
        <w:t xml:space="preserve">-- Cond </w:t>
      </w:r>
      <w:proofErr w:type="spellStart"/>
      <w:r w:rsidRPr="007E6A43">
        <w:rPr>
          <w:rFonts w:ascii="Courier New" w:eastAsia="Times New Roman" w:hAnsi="Courier New"/>
          <w:color w:val="808080"/>
          <w:sz w:val="16"/>
          <w:lang w:eastAsia="en-GB"/>
        </w:rPr>
        <w:t>ODssbAOssb</w:t>
      </w:r>
      <w:proofErr w:type="spellEnd"/>
      <w:r w:rsidRPr="007E6A43">
        <w:rPr>
          <w:rFonts w:ascii="Courier New" w:eastAsia="Times New Roman" w:hAnsi="Courier New"/>
          <w:color w:val="808080"/>
          <w:sz w:val="16"/>
          <w:lang w:eastAsia="en-GB"/>
        </w:rPr>
        <w:t xml:space="preserve">   </w:t>
      </w:r>
      <w:r w:rsidRPr="007E6A43">
        <w:rPr>
          <w:rFonts w:ascii="Courier New" w:eastAsia="Times New Roman" w:hAnsi="Courier New"/>
          <w:sz w:val="16"/>
          <w:lang w:eastAsia="en-GB"/>
        </w:rPr>
        <w:t xml:space="preserve">    </w:t>
      </w:r>
    </w:p>
    <w:p w14:paraId="6C55CDA0" w14:textId="77777777" w:rsidR="007E6A43" w:rsidRPr="007E6A43" w:rsidRDefault="007E6A43" w:rsidP="007E6A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sidRPr="007E6A43">
        <w:rPr>
          <w:rFonts w:ascii="Courier New" w:eastAsia="Times New Roman" w:hAnsi="Courier New"/>
          <w:sz w:val="16"/>
          <w:lang w:eastAsia="en-GB"/>
        </w:rPr>
        <w:t xml:space="preserve">    od-ssb-PositionsInBurst-r19            </w:t>
      </w:r>
      <w:r w:rsidRPr="007E6A43">
        <w:rPr>
          <w:rFonts w:ascii="Courier New" w:eastAsia="Times New Roman" w:hAnsi="Courier New"/>
          <w:color w:val="993366"/>
          <w:sz w:val="16"/>
          <w:lang w:eastAsia="en-GB"/>
        </w:rPr>
        <w:t>CHOICE</w:t>
      </w:r>
      <w:r w:rsidRPr="007E6A43">
        <w:rPr>
          <w:rFonts w:ascii="Courier New" w:eastAsia="Times New Roman" w:hAnsi="Courier New"/>
          <w:sz w:val="16"/>
          <w:lang w:eastAsia="en-GB"/>
        </w:rPr>
        <w:t xml:space="preserve"> {</w:t>
      </w:r>
    </w:p>
    <w:p w14:paraId="32BE75BA" w14:textId="77777777" w:rsidR="007E6A43" w:rsidRPr="007E6A43" w:rsidRDefault="007E6A43" w:rsidP="007E6A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sidRPr="007E6A43">
        <w:rPr>
          <w:rFonts w:ascii="Courier New" w:eastAsia="Times New Roman" w:hAnsi="Courier New"/>
          <w:sz w:val="16"/>
          <w:lang w:eastAsia="en-GB"/>
        </w:rPr>
        <w:t xml:space="preserve">        </w:t>
      </w:r>
      <w:proofErr w:type="spellStart"/>
      <w:r w:rsidRPr="007E6A43">
        <w:rPr>
          <w:rFonts w:ascii="Courier New" w:eastAsia="Times New Roman" w:hAnsi="Courier New"/>
          <w:sz w:val="16"/>
          <w:lang w:eastAsia="en-GB"/>
        </w:rPr>
        <w:t>shortBitmap</w:t>
      </w:r>
      <w:proofErr w:type="spellEnd"/>
      <w:r w:rsidRPr="007E6A43">
        <w:rPr>
          <w:rFonts w:ascii="Courier New" w:eastAsia="Times New Roman" w:hAnsi="Courier New"/>
          <w:sz w:val="16"/>
          <w:lang w:eastAsia="en-GB"/>
        </w:rPr>
        <w:t xml:space="preserve">                            </w:t>
      </w:r>
      <w:r w:rsidRPr="007E6A43">
        <w:rPr>
          <w:rFonts w:ascii="Courier New" w:eastAsia="Times New Roman" w:hAnsi="Courier New"/>
          <w:color w:val="993366"/>
          <w:sz w:val="16"/>
          <w:lang w:eastAsia="en-GB"/>
        </w:rPr>
        <w:t>BIT</w:t>
      </w:r>
      <w:r w:rsidRPr="007E6A43">
        <w:rPr>
          <w:rFonts w:ascii="Courier New" w:eastAsia="Times New Roman" w:hAnsi="Courier New"/>
          <w:sz w:val="16"/>
          <w:lang w:eastAsia="en-GB"/>
        </w:rPr>
        <w:t xml:space="preserve"> </w:t>
      </w:r>
      <w:r w:rsidRPr="007E6A43">
        <w:rPr>
          <w:rFonts w:ascii="Courier New" w:eastAsia="Times New Roman" w:hAnsi="Courier New"/>
          <w:color w:val="993366"/>
          <w:sz w:val="16"/>
          <w:lang w:eastAsia="en-GB"/>
        </w:rPr>
        <w:t>STRING</w:t>
      </w:r>
      <w:r w:rsidRPr="007E6A43">
        <w:rPr>
          <w:rFonts w:ascii="Courier New" w:eastAsia="Times New Roman" w:hAnsi="Courier New"/>
          <w:sz w:val="16"/>
          <w:lang w:eastAsia="en-GB"/>
        </w:rPr>
        <w:t xml:space="preserve"> (</w:t>
      </w:r>
      <w:r w:rsidRPr="007E6A43">
        <w:rPr>
          <w:rFonts w:ascii="Courier New" w:eastAsia="Times New Roman" w:hAnsi="Courier New"/>
          <w:color w:val="993366"/>
          <w:sz w:val="16"/>
          <w:lang w:eastAsia="en-GB"/>
        </w:rPr>
        <w:t>SIZE</w:t>
      </w:r>
      <w:r w:rsidRPr="007E6A43">
        <w:rPr>
          <w:rFonts w:ascii="Courier New" w:eastAsia="Times New Roman" w:hAnsi="Courier New"/>
          <w:sz w:val="16"/>
          <w:lang w:eastAsia="en-GB"/>
        </w:rPr>
        <w:t xml:space="preserve"> (4)),</w:t>
      </w:r>
    </w:p>
    <w:p w14:paraId="4FB72B20" w14:textId="77777777" w:rsidR="007E6A43" w:rsidRPr="007E6A43" w:rsidRDefault="007E6A43" w:rsidP="007E6A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sidRPr="007E6A43">
        <w:rPr>
          <w:rFonts w:ascii="Courier New" w:eastAsia="Times New Roman" w:hAnsi="Courier New"/>
          <w:sz w:val="16"/>
          <w:lang w:eastAsia="en-GB"/>
        </w:rPr>
        <w:t xml:space="preserve">        </w:t>
      </w:r>
      <w:proofErr w:type="spellStart"/>
      <w:r w:rsidRPr="007E6A43">
        <w:rPr>
          <w:rFonts w:ascii="Courier New" w:eastAsia="Times New Roman" w:hAnsi="Courier New"/>
          <w:sz w:val="16"/>
          <w:lang w:eastAsia="en-GB"/>
        </w:rPr>
        <w:t>mediumBitmap</w:t>
      </w:r>
      <w:proofErr w:type="spellEnd"/>
      <w:r w:rsidRPr="007E6A43">
        <w:rPr>
          <w:rFonts w:ascii="Courier New" w:eastAsia="Times New Roman" w:hAnsi="Courier New"/>
          <w:sz w:val="16"/>
          <w:lang w:eastAsia="en-GB"/>
        </w:rPr>
        <w:t xml:space="preserve">                           </w:t>
      </w:r>
      <w:r w:rsidRPr="007E6A43">
        <w:rPr>
          <w:rFonts w:ascii="Courier New" w:eastAsia="Times New Roman" w:hAnsi="Courier New"/>
          <w:color w:val="993366"/>
          <w:sz w:val="16"/>
          <w:lang w:eastAsia="en-GB"/>
        </w:rPr>
        <w:t>BIT STRING</w:t>
      </w:r>
      <w:r w:rsidRPr="007E6A43">
        <w:rPr>
          <w:rFonts w:ascii="Courier New" w:eastAsia="Times New Roman" w:hAnsi="Courier New"/>
          <w:sz w:val="16"/>
          <w:lang w:eastAsia="en-GB"/>
        </w:rPr>
        <w:t xml:space="preserve"> (</w:t>
      </w:r>
      <w:r w:rsidRPr="007E6A43">
        <w:rPr>
          <w:rFonts w:ascii="Courier New" w:eastAsia="Times New Roman" w:hAnsi="Courier New"/>
          <w:color w:val="993366"/>
          <w:sz w:val="16"/>
          <w:lang w:eastAsia="en-GB"/>
        </w:rPr>
        <w:t>SIZE</w:t>
      </w:r>
      <w:r w:rsidRPr="007E6A43">
        <w:rPr>
          <w:rFonts w:ascii="Courier New" w:eastAsia="Times New Roman" w:hAnsi="Courier New"/>
          <w:sz w:val="16"/>
          <w:lang w:eastAsia="en-GB"/>
        </w:rPr>
        <w:t xml:space="preserve"> (8)),</w:t>
      </w:r>
    </w:p>
    <w:p w14:paraId="40FE3A33" w14:textId="77777777" w:rsidR="007E6A43" w:rsidRPr="007E6A43" w:rsidRDefault="007E6A43" w:rsidP="007E6A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sidRPr="007E6A43">
        <w:rPr>
          <w:rFonts w:ascii="Courier New" w:eastAsia="Times New Roman" w:hAnsi="Courier New"/>
          <w:sz w:val="16"/>
          <w:lang w:eastAsia="en-GB"/>
        </w:rPr>
        <w:t xml:space="preserve">        </w:t>
      </w:r>
      <w:proofErr w:type="spellStart"/>
      <w:r w:rsidRPr="007E6A43">
        <w:rPr>
          <w:rFonts w:ascii="Courier New" w:eastAsia="Times New Roman" w:hAnsi="Courier New"/>
          <w:sz w:val="16"/>
          <w:lang w:eastAsia="en-GB"/>
        </w:rPr>
        <w:t>longBitmap</w:t>
      </w:r>
      <w:proofErr w:type="spellEnd"/>
      <w:r w:rsidRPr="007E6A43">
        <w:rPr>
          <w:rFonts w:ascii="Courier New" w:eastAsia="Times New Roman" w:hAnsi="Courier New"/>
          <w:sz w:val="16"/>
          <w:lang w:eastAsia="en-GB"/>
        </w:rPr>
        <w:t xml:space="preserve">                             </w:t>
      </w:r>
      <w:r w:rsidRPr="007E6A43">
        <w:rPr>
          <w:rFonts w:ascii="Courier New" w:eastAsia="Times New Roman" w:hAnsi="Courier New"/>
          <w:color w:val="993366"/>
          <w:sz w:val="16"/>
          <w:lang w:eastAsia="en-GB"/>
        </w:rPr>
        <w:t>BIT STRING</w:t>
      </w:r>
      <w:r w:rsidRPr="007E6A43">
        <w:rPr>
          <w:rFonts w:ascii="Courier New" w:eastAsia="Times New Roman" w:hAnsi="Courier New"/>
          <w:sz w:val="16"/>
          <w:lang w:eastAsia="en-GB"/>
        </w:rPr>
        <w:t xml:space="preserve"> (</w:t>
      </w:r>
      <w:r w:rsidRPr="007E6A43">
        <w:rPr>
          <w:rFonts w:ascii="Courier New" w:eastAsia="Times New Roman" w:hAnsi="Courier New"/>
          <w:color w:val="993366"/>
          <w:sz w:val="16"/>
          <w:lang w:eastAsia="en-GB"/>
        </w:rPr>
        <w:t>SIZE</w:t>
      </w:r>
      <w:r w:rsidRPr="007E6A43">
        <w:rPr>
          <w:rFonts w:ascii="Courier New" w:eastAsia="Times New Roman" w:hAnsi="Courier New"/>
          <w:sz w:val="16"/>
          <w:lang w:eastAsia="en-GB"/>
        </w:rPr>
        <w:t xml:space="preserve"> (64))       </w:t>
      </w:r>
    </w:p>
    <w:p w14:paraId="740B8C9E" w14:textId="77777777" w:rsidR="007E6A43" w:rsidRPr="007E6A43" w:rsidRDefault="007E6A43" w:rsidP="007E6A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sidRPr="007E6A43">
        <w:rPr>
          <w:rFonts w:ascii="Courier New" w:eastAsia="Times New Roman" w:hAnsi="Courier New"/>
          <w:sz w:val="16"/>
          <w:lang w:eastAsia="en-GB"/>
        </w:rPr>
        <w:t xml:space="preserve">    </w:t>
      </w:r>
      <w:proofErr w:type="gramStart"/>
      <w:r w:rsidRPr="007E6A43">
        <w:rPr>
          <w:rFonts w:ascii="Courier New" w:eastAsia="Times New Roman" w:hAnsi="Courier New"/>
          <w:sz w:val="16"/>
          <w:lang w:eastAsia="en-GB"/>
        </w:rPr>
        <w:t xml:space="preserve">}   </w:t>
      </w:r>
      <w:proofErr w:type="gramEnd"/>
      <w:r w:rsidRPr="007E6A43">
        <w:rPr>
          <w:rFonts w:ascii="Courier New" w:eastAsia="Times New Roman" w:hAnsi="Courier New"/>
          <w:sz w:val="16"/>
          <w:lang w:eastAsia="en-GB"/>
        </w:rPr>
        <w:t xml:space="preserve">                                                                                                           </w:t>
      </w:r>
      <w:r w:rsidRPr="007E6A43">
        <w:rPr>
          <w:rFonts w:ascii="Courier New" w:eastAsia="Times New Roman" w:hAnsi="Courier New"/>
          <w:color w:val="993366"/>
          <w:sz w:val="16"/>
          <w:lang w:eastAsia="en-GB"/>
        </w:rPr>
        <w:t>OPTIONAL</w:t>
      </w:r>
      <w:r w:rsidRPr="007E6A43">
        <w:rPr>
          <w:rFonts w:ascii="Courier New" w:eastAsia="Times New Roman" w:hAnsi="Courier New"/>
          <w:sz w:val="16"/>
          <w:lang w:eastAsia="en-GB"/>
        </w:rPr>
        <w:t xml:space="preserve">, </w:t>
      </w:r>
      <w:r w:rsidRPr="007E6A43">
        <w:rPr>
          <w:rFonts w:ascii="Courier New" w:eastAsia="Times New Roman" w:hAnsi="Courier New"/>
          <w:color w:val="808080"/>
          <w:sz w:val="16"/>
          <w:lang w:eastAsia="en-GB"/>
        </w:rPr>
        <w:t xml:space="preserve">-- Cond </w:t>
      </w:r>
      <w:proofErr w:type="spellStart"/>
      <w:r w:rsidRPr="007E6A43">
        <w:rPr>
          <w:rFonts w:ascii="Courier New" w:eastAsia="Times New Roman" w:hAnsi="Courier New"/>
          <w:color w:val="808080"/>
          <w:sz w:val="16"/>
          <w:lang w:eastAsia="en-GB"/>
        </w:rPr>
        <w:t>ODssbAOssb</w:t>
      </w:r>
      <w:proofErr w:type="spellEnd"/>
      <w:r w:rsidRPr="007E6A43">
        <w:rPr>
          <w:rFonts w:ascii="Courier New" w:eastAsia="Times New Roman" w:hAnsi="Courier New"/>
          <w:color w:val="808080"/>
          <w:sz w:val="16"/>
          <w:lang w:eastAsia="en-GB"/>
        </w:rPr>
        <w:t xml:space="preserve">   </w:t>
      </w:r>
      <w:r w:rsidRPr="007E6A43">
        <w:rPr>
          <w:rFonts w:ascii="Courier New" w:eastAsia="Times New Roman" w:hAnsi="Courier New"/>
          <w:sz w:val="16"/>
          <w:lang w:eastAsia="en-GB"/>
        </w:rPr>
        <w:t xml:space="preserve">    </w:t>
      </w:r>
    </w:p>
    <w:p w14:paraId="7A1E7E49" w14:textId="77777777" w:rsidR="007E6A43" w:rsidRPr="007E6A43" w:rsidRDefault="007E6A43" w:rsidP="007E6A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sidRPr="007E6A43">
        <w:rPr>
          <w:rFonts w:ascii="Courier New" w:eastAsia="Times New Roman" w:hAnsi="Courier New"/>
          <w:sz w:val="16"/>
          <w:lang w:eastAsia="en-GB"/>
        </w:rPr>
        <w:t xml:space="preserve">    od-ssbSubcarrierSpacing-r19            </w:t>
      </w:r>
      <w:proofErr w:type="spellStart"/>
      <w:r w:rsidRPr="007E6A43">
        <w:rPr>
          <w:rFonts w:ascii="Courier New" w:eastAsia="Times New Roman" w:hAnsi="Courier New"/>
          <w:sz w:val="16"/>
          <w:lang w:eastAsia="en-GB"/>
        </w:rPr>
        <w:t>SubcarrierSpacing</w:t>
      </w:r>
      <w:proofErr w:type="spellEnd"/>
      <w:r w:rsidRPr="007E6A43">
        <w:rPr>
          <w:rFonts w:ascii="Courier New" w:eastAsia="Times New Roman" w:hAnsi="Courier New"/>
          <w:sz w:val="16"/>
          <w:lang w:eastAsia="en-GB"/>
        </w:rPr>
        <w:t xml:space="preserve">                                                       </w:t>
      </w:r>
      <w:r w:rsidRPr="007E6A43">
        <w:rPr>
          <w:rFonts w:ascii="Courier New" w:eastAsia="Times New Roman" w:hAnsi="Courier New"/>
          <w:color w:val="993366"/>
          <w:sz w:val="16"/>
          <w:lang w:eastAsia="en-GB"/>
        </w:rPr>
        <w:t>OPTIONAL</w:t>
      </w:r>
      <w:r w:rsidRPr="007E6A43">
        <w:rPr>
          <w:rFonts w:ascii="Courier New" w:eastAsia="Times New Roman" w:hAnsi="Courier New"/>
          <w:sz w:val="16"/>
          <w:lang w:eastAsia="en-GB"/>
        </w:rPr>
        <w:t xml:space="preserve">, </w:t>
      </w:r>
      <w:r w:rsidRPr="007E6A43">
        <w:rPr>
          <w:rFonts w:ascii="Courier New" w:eastAsia="Times New Roman" w:hAnsi="Courier New"/>
          <w:color w:val="808080"/>
          <w:sz w:val="16"/>
          <w:lang w:eastAsia="en-GB"/>
        </w:rPr>
        <w:t xml:space="preserve">-- Cond </w:t>
      </w:r>
      <w:proofErr w:type="spellStart"/>
      <w:r w:rsidRPr="007E6A43">
        <w:rPr>
          <w:rFonts w:ascii="Courier New" w:eastAsia="Times New Roman" w:hAnsi="Courier New"/>
          <w:color w:val="808080"/>
          <w:sz w:val="16"/>
          <w:lang w:eastAsia="en-GB"/>
        </w:rPr>
        <w:t>ODssbOnly</w:t>
      </w:r>
      <w:proofErr w:type="spellEnd"/>
    </w:p>
    <w:p w14:paraId="7EDF9E24" w14:textId="77777777" w:rsidR="007E6A43" w:rsidRPr="007E6A43" w:rsidRDefault="007E6A43" w:rsidP="007E6A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sidRPr="007E6A43">
        <w:rPr>
          <w:rFonts w:ascii="Courier New" w:eastAsia="Times New Roman" w:hAnsi="Courier New"/>
          <w:sz w:val="16"/>
          <w:lang w:eastAsia="en-GB"/>
        </w:rPr>
        <w:t xml:space="preserve">    od-ss-PBCH-BlockPower-r19              </w:t>
      </w:r>
      <w:r w:rsidRPr="007E6A43">
        <w:rPr>
          <w:rFonts w:ascii="Courier New" w:eastAsia="Times New Roman" w:hAnsi="Courier New"/>
          <w:color w:val="993366"/>
          <w:sz w:val="16"/>
          <w:lang w:eastAsia="en-GB"/>
        </w:rPr>
        <w:t>INTEGER</w:t>
      </w:r>
      <w:r w:rsidRPr="007E6A43">
        <w:rPr>
          <w:rFonts w:ascii="Courier New" w:eastAsia="Times New Roman" w:hAnsi="Courier New"/>
          <w:sz w:val="16"/>
          <w:lang w:eastAsia="en-GB"/>
        </w:rPr>
        <w:t xml:space="preserve"> (-</w:t>
      </w:r>
      <w:proofErr w:type="gramStart"/>
      <w:r w:rsidRPr="007E6A43">
        <w:rPr>
          <w:rFonts w:ascii="Courier New" w:eastAsia="Times New Roman" w:hAnsi="Courier New"/>
          <w:sz w:val="16"/>
          <w:lang w:eastAsia="en-GB"/>
        </w:rPr>
        <w:t>60..</w:t>
      </w:r>
      <w:proofErr w:type="gramEnd"/>
      <w:r w:rsidRPr="007E6A43">
        <w:rPr>
          <w:rFonts w:ascii="Courier New" w:eastAsia="Times New Roman" w:hAnsi="Courier New"/>
          <w:sz w:val="16"/>
          <w:lang w:eastAsia="en-GB"/>
        </w:rPr>
        <w:t xml:space="preserve">50)                                                       </w:t>
      </w:r>
      <w:r w:rsidRPr="007E6A43">
        <w:rPr>
          <w:rFonts w:ascii="Courier New" w:eastAsia="Times New Roman" w:hAnsi="Courier New"/>
          <w:color w:val="993366"/>
          <w:sz w:val="16"/>
          <w:lang w:eastAsia="en-GB"/>
        </w:rPr>
        <w:t>OPTIONAL</w:t>
      </w:r>
      <w:r w:rsidRPr="007E6A43">
        <w:rPr>
          <w:rFonts w:ascii="Courier New" w:eastAsia="Times New Roman" w:hAnsi="Courier New"/>
          <w:sz w:val="16"/>
          <w:lang w:eastAsia="en-GB"/>
        </w:rPr>
        <w:t xml:space="preserve">, </w:t>
      </w:r>
      <w:r w:rsidRPr="007E6A43">
        <w:rPr>
          <w:rFonts w:ascii="Courier New" w:eastAsia="Times New Roman" w:hAnsi="Courier New"/>
          <w:color w:val="808080"/>
          <w:sz w:val="16"/>
          <w:lang w:eastAsia="en-GB"/>
        </w:rPr>
        <w:t xml:space="preserve">-- Cond </w:t>
      </w:r>
      <w:proofErr w:type="spellStart"/>
      <w:r w:rsidRPr="007E6A43">
        <w:rPr>
          <w:rFonts w:ascii="Courier New" w:eastAsia="Times New Roman" w:hAnsi="Courier New"/>
          <w:color w:val="808080"/>
          <w:sz w:val="16"/>
          <w:lang w:eastAsia="en-GB"/>
        </w:rPr>
        <w:t>ODssbOnly</w:t>
      </w:r>
      <w:proofErr w:type="spellEnd"/>
    </w:p>
    <w:p w14:paraId="63C2D35F" w14:textId="77777777" w:rsidR="007E6A43" w:rsidRPr="007E6A43" w:rsidRDefault="007E6A43" w:rsidP="007E6A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sidRPr="007E6A43">
        <w:rPr>
          <w:rFonts w:ascii="Courier New" w:eastAsia="Times New Roman" w:hAnsi="Courier New"/>
          <w:sz w:val="16"/>
          <w:lang w:eastAsia="en-GB"/>
        </w:rPr>
        <w:t xml:space="preserve">    </w:t>
      </w:r>
      <w:r w:rsidRPr="007E6A43">
        <w:rPr>
          <w:rFonts w:ascii="Courier New" w:eastAsia="Times New Roman" w:hAnsi="Courier New"/>
          <w:sz w:val="16"/>
          <w:highlight w:val="cyan"/>
          <w:lang w:eastAsia="en-GB"/>
        </w:rPr>
        <w:t xml:space="preserve">od-ssb-nrofBurst-r19                   </w:t>
      </w:r>
      <w:r w:rsidRPr="007E6A43">
        <w:rPr>
          <w:rFonts w:ascii="Courier New" w:eastAsia="Times New Roman" w:hAnsi="Courier New"/>
          <w:color w:val="993366"/>
          <w:sz w:val="16"/>
          <w:highlight w:val="cyan"/>
          <w:lang w:eastAsia="en-GB"/>
        </w:rPr>
        <w:t xml:space="preserve">INTEGER </w:t>
      </w:r>
      <w:r w:rsidRPr="007E6A43">
        <w:rPr>
          <w:rFonts w:ascii="Courier New" w:eastAsia="Times New Roman" w:hAnsi="Courier New"/>
          <w:sz w:val="16"/>
          <w:highlight w:val="cyan"/>
          <w:lang w:eastAsia="en-GB"/>
        </w:rPr>
        <w:t>(</w:t>
      </w:r>
      <w:proofErr w:type="gramStart"/>
      <w:r w:rsidRPr="007E6A43">
        <w:rPr>
          <w:rFonts w:ascii="Courier New" w:eastAsia="Times New Roman" w:hAnsi="Courier New"/>
          <w:sz w:val="16"/>
          <w:highlight w:val="cyan"/>
          <w:lang w:eastAsia="en-GB"/>
        </w:rPr>
        <w:t>1..</w:t>
      </w:r>
      <w:proofErr w:type="gramEnd"/>
      <w:r w:rsidRPr="007E6A43">
        <w:rPr>
          <w:rFonts w:ascii="Courier New" w:eastAsia="Times New Roman" w:hAnsi="Courier New"/>
          <w:sz w:val="16"/>
          <w:highlight w:val="cyan"/>
          <w:lang w:eastAsia="en-GB"/>
        </w:rPr>
        <w:t>8)</w:t>
      </w:r>
      <w:r w:rsidRPr="007E6A43">
        <w:rPr>
          <w:rFonts w:ascii="Courier New" w:eastAsia="Times New Roman" w:hAnsi="Courier New"/>
          <w:sz w:val="16"/>
          <w:lang w:eastAsia="en-GB"/>
        </w:rPr>
        <w:t xml:space="preserve"> </w:t>
      </w:r>
      <w:r w:rsidRPr="007E6A43">
        <w:rPr>
          <w:rFonts w:ascii="Courier New" w:eastAsia="Times New Roman" w:hAnsi="Courier New"/>
          <w:color w:val="993366"/>
          <w:sz w:val="16"/>
          <w:lang w:eastAsia="en-GB"/>
        </w:rPr>
        <w:t xml:space="preserve">                                                         OPTIONAL</w:t>
      </w:r>
      <w:r w:rsidRPr="007E6A43">
        <w:rPr>
          <w:rFonts w:ascii="Courier New" w:eastAsia="Times New Roman" w:hAnsi="Courier New"/>
          <w:sz w:val="16"/>
          <w:lang w:eastAsia="en-GB"/>
        </w:rPr>
        <w:t xml:space="preserve">, </w:t>
      </w:r>
      <w:r w:rsidRPr="007E6A43">
        <w:rPr>
          <w:rFonts w:ascii="Courier New" w:eastAsia="Times New Roman" w:hAnsi="Courier New"/>
          <w:color w:val="808080"/>
          <w:sz w:val="16"/>
          <w:lang w:eastAsia="en-GB"/>
        </w:rPr>
        <w:t>-- Need R</w:t>
      </w:r>
    </w:p>
    <w:p w14:paraId="4433CCF0" w14:textId="77777777" w:rsidR="007E6A43" w:rsidRPr="007E6A43" w:rsidRDefault="007E6A43" w:rsidP="007E6A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sidRPr="007E6A43">
        <w:rPr>
          <w:rFonts w:ascii="Courier New" w:eastAsia="Times New Roman" w:hAnsi="Courier New"/>
          <w:sz w:val="16"/>
          <w:lang w:eastAsia="en-GB"/>
        </w:rPr>
        <w:t xml:space="preserve">    servingCellMO-r19                      </w:t>
      </w:r>
      <w:proofErr w:type="spellStart"/>
      <w:r w:rsidRPr="007E6A43">
        <w:rPr>
          <w:rFonts w:ascii="Courier New" w:eastAsia="Times New Roman" w:hAnsi="Courier New"/>
          <w:sz w:val="16"/>
          <w:lang w:eastAsia="en-GB"/>
        </w:rPr>
        <w:t>MeasObjectId</w:t>
      </w:r>
      <w:proofErr w:type="spellEnd"/>
      <w:r w:rsidRPr="007E6A43">
        <w:rPr>
          <w:rFonts w:ascii="Courier New" w:eastAsia="Times New Roman" w:hAnsi="Courier New"/>
          <w:sz w:val="16"/>
          <w:lang w:eastAsia="en-GB"/>
        </w:rPr>
        <w:t xml:space="preserve">                                                            </w:t>
      </w:r>
      <w:r w:rsidRPr="007E6A43">
        <w:rPr>
          <w:rFonts w:ascii="Courier New" w:eastAsia="Times New Roman" w:hAnsi="Courier New"/>
          <w:color w:val="993366"/>
          <w:sz w:val="16"/>
          <w:lang w:eastAsia="en-GB"/>
        </w:rPr>
        <w:t>OPTIONAL</w:t>
      </w:r>
      <w:r w:rsidRPr="007E6A43">
        <w:rPr>
          <w:rFonts w:ascii="Courier New" w:eastAsia="Times New Roman" w:hAnsi="Courier New"/>
          <w:sz w:val="16"/>
          <w:lang w:eastAsia="en-GB"/>
        </w:rPr>
        <w:t xml:space="preserve">, </w:t>
      </w:r>
      <w:r w:rsidRPr="007E6A43">
        <w:rPr>
          <w:rFonts w:ascii="Courier New" w:eastAsia="Times New Roman" w:hAnsi="Courier New"/>
          <w:color w:val="808080"/>
          <w:sz w:val="16"/>
          <w:lang w:eastAsia="en-GB"/>
        </w:rPr>
        <w:t xml:space="preserve">-- Cond </w:t>
      </w:r>
      <w:proofErr w:type="spellStart"/>
      <w:r w:rsidRPr="007E6A43">
        <w:rPr>
          <w:rFonts w:ascii="Courier New" w:eastAsia="Times New Roman" w:hAnsi="Courier New"/>
          <w:color w:val="808080"/>
          <w:sz w:val="16"/>
          <w:lang w:eastAsia="en-GB"/>
        </w:rPr>
        <w:t>InterFreq</w:t>
      </w:r>
      <w:proofErr w:type="spellEnd"/>
    </w:p>
    <w:p w14:paraId="1249DC78" w14:textId="77777777" w:rsidR="007E6A43" w:rsidRPr="007E6A43" w:rsidRDefault="007E6A43" w:rsidP="007E6A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sidRPr="007E6A43">
        <w:rPr>
          <w:rFonts w:ascii="Courier New" w:eastAsia="Times New Roman" w:hAnsi="Courier New"/>
          <w:sz w:val="16"/>
          <w:lang w:eastAsia="en-GB"/>
        </w:rPr>
        <w:t xml:space="preserve">    smtc1-r19                            SSB-MTC                                                                 </w:t>
      </w:r>
      <w:r w:rsidRPr="007E6A43">
        <w:rPr>
          <w:rFonts w:ascii="Courier New" w:eastAsia="Times New Roman" w:hAnsi="Courier New"/>
          <w:color w:val="993366"/>
          <w:sz w:val="16"/>
          <w:lang w:eastAsia="en-GB"/>
        </w:rPr>
        <w:t>OPTIONAL</w:t>
      </w:r>
      <w:r w:rsidRPr="007E6A43">
        <w:rPr>
          <w:rFonts w:ascii="Courier New" w:eastAsia="Times New Roman" w:hAnsi="Courier New"/>
          <w:sz w:val="16"/>
          <w:lang w:eastAsia="en-GB"/>
        </w:rPr>
        <w:t xml:space="preserve">, </w:t>
      </w:r>
      <w:r w:rsidRPr="007E6A43">
        <w:rPr>
          <w:rFonts w:ascii="Courier New" w:eastAsia="Times New Roman" w:hAnsi="Courier New"/>
          <w:color w:val="808080"/>
          <w:sz w:val="16"/>
          <w:lang w:eastAsia="en-GB"/>
        </w:rPr>
        <w:t xml:space="preserve">-- Cond </w:t>
      </w:r>
      <w:proofErr w:type="spellStart"/>
      <w:r w:rsidRPr="007E6A43">
        <w:rPr>
          <w:rFonts w:ascii="Courier New" w:eastAsia="Times New Roman" w:hAnsi="Courier New"/>
          <w:color w:val="808080"/>
          <w:sz w:val="16"/>
          <w:lang w:eastAsia="en-GB"/>
        </w:rPr>
        <w:t>IntraFreq</w:t>
      </w:r>
      <w:proofErr w:type="spellEnd"/>
    </w:p>
    <w:p w14:paraId="369BB3CC" w14:textId="77777777" w:rsidR="007E6A43" w:rsidRPr="007E6A43" w:rsidRDefault="007E6A43" w:rsidP="007E6A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sidRPr="007E6A43">
        <w:rPr>
          <w:rFonts w:ascii="Courier New" w:eastAsia="Times New Roman" w:hAnsi="Courier New"/>
          <w:sz w:val="16"/>
          <w:lang w:eastAsia="en-GB"/>
        </w:rPr>
        <w:t xml:space="preserve">   ...</w:t>
      </w:r>
    </w:p>
    <w:p w14:paraId="0E4D6889" w14:textId="77777777" w:rsidR="007E6A43" w:rsidRPr="007E6A43" w:rsidRDefault="007E6A43" w:rsidP="007E6A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sidRPr="007E6A43">
        <w:rPr>
          <w:rFonts w:ascii="Courier New" w:eastAsia="Times New Roman" w:hAnsi="Courier New"/>
          <w:sz w:val="16"/>
          <w:lang w:eastAsia="en-GB"/>
        </w:rPr>
        <w:t>}</w:t>
      </w:r>
    </w:p>
    <w:p w14:paraId="2919FD7E" w14:textId="77777777" w:rsidR="007E6A43" w:rsidRPr="00773914" w:rsidRDefault="007E6A43" w:rsidP="00773914">
      <w:pPr>
        <w:rPr>
          <w:rFonts w:eastAsiaTheme="minorEastAsia" w:hint="eastAsia"/>
          <w:color w:val="000000" w:themeColor="text1"/>
          <w:sz w:val="22"/>
          <w:szCs w:val="22"/>
          <w:lang w:val="en-US"/>
        </w:rPr>
      </w:pPr>
    </w:p>
    <w:p w14:paraId="52BC9A5E" w14:textId="33D97676" w:rsidR="004373E8" w:rsidRPr="00CB36D4" w:rsidRDefault="004373E8" w:rsidP="004373E8">
      <w:pPr>
        <w:spacing w:afterLines="50" w:after="120"/>
        <w:rPr>
          <w:rFonts w:eastAsiaTheme="minorEastAsia"/>
          <w:b/>
          <w:sz w:val="22"/>
          <w:szCs w:val="22"/>
          <w:u w:val="single"/>
        </w:rPr>
      </w:pPr>
      <w:r w:rsidRPr="00CB36D4">
        <w:rPr>
          <w:rFonts w:eastAsiaTheme="minorEastAsia"/>
          <w:b/>
          <w:sz w:val="22"/>
          <w:szCs w:val="22"/>
          <w:u w:val="single"/>
        </w:rPr>
        <w:t xml:space="preserve">Proposal </w:t>
      </w:r>
      <w:r w:rsidR="00F96B95">
        <w:rPr>
          <w:rFonts w:eastAsiaTheme="minorEastAsia" w:hint="eastAsia"/>
          <w:b/>
          <w:sz w:val="22"/>
          <w:szCs w:val="22"/>
          <w:u w:val="single"/>
        </w:rPr>
        <w:t>1</w:t>
      </w:r>
      <w:r w:rsidRPr="00CB36D4">
        <w:rPr>
          <w:rFonts w:eastAsiaTheme="minorEastAsia"/>
          <w:b/>
          <w:sz w:val="22"/>
          <w:szCs w:val="22"/>
          <w:u w:val="single"/>
        </w:rPr>
        <w:t>:</w:t>
      </w:r>
      <w:r w:rsidRPr="00CB36D4">
        <w:rPr>
          <w:rFonts w:eastAsiaTheme="minorEastAsia" w:hint="eastAsia"/>
          <w:b/>
          <w:sz w:val="22"/>
          <w:szCs w:val="22"/>
          <w:u w:val="single"/>
        </w:rPr>
        <w:t xml:space="preserve"> </w:t>
      </w:r>
      <w:r w:rsidRPr="00CB36D4">
        <w:rPr>
          <w:rFonts w:eastAsiaTheme="minorEastAsia"/>
          <w:b/>
          <w:sz w:val="22"/>
          <w:szCs w:val="22"/>
          <w:u w:val="single"/>
          <w:lang w:val="en-US"/>
        </w:rPr>
        <w:t>(</w:t>
      </w:r>
      <w:r w:rsidR="00BB396A" w:rsidRPr="00BB396A">
        <w:rPr>
          <w:rFonts w:eastAsiaTheme="minorEastAsia"/>
          <w:b/>
          <w:sz w:val="22"/>
          <w:szCs w:val="22"/>
          <w:u w:val="single"/>
          <w:lang w:val="en-US"/>
        </w:rPr>
        <w:t>Issue 1 of RRC OD-SSB</w:t>
      </w:r>
      <w:r w:rsidRPr="00CB36D4">
        <w:rPr>
          <w:rFonts w:eastAsiaTheme="minorEastAsia"/>
          <w:b/>
          <w:sz w:val="22"/>
          <w:szCs w:val="22"/>
          <w:u w:val="single"/>
          <w:lang w:val="en-US"/>
        </w:rPr>
        <w:t>)</w:t>
      </w:r>
    </w:p>
    <w:p w14:paraId="60AB7BD4" w14:textId="0564D9EE" w:rsidR="00BA2CBA" w:rsidRPr="009C04B6" w:rsidRDefault="004373E8" w:rsidP="00BA2CBA">
      <w:pPr>
        <w:pStyle w:val="aff"/>
        <w:numPr>
          <w:ilvl w:val="0"/>
          <w:numId w:val="9"/>
        </w:numPr>
        <w:ind w:leftChars="0"/>
        <w:rPr>
          <w:rFonts w:eastAsiaTheme="minorEastAsia"/>
          <w:sz w:val="22"/>
          <w:szCs w:val="22"/>
          <w:lang w:val="en-US"/>
        </w:rPr>
      </w:pPr>
      <w:r w:rsidRPr="00BF57C3">
        <w:rPr>
          <w:rFonts w:eastAsiaTheme="minorEastAsia"/>
          <w:sz w:val="22"/>
          <w:szCs w:val="22"/>
        </w:rPr>
        <w:t>S</w:t>
      </w:r>
      <w:r w:rsidRPr="00BF57C3">
        <w:rPr>
          <w:rFonts w:eastAsiaTheme="minorEastAsia" w:hint="eastAsia"/>
          <w:sz w:val="22"/>
          <w:szCs w:val="22"/>
        </w:rPr>
        <w:t xml:space="preserve">upport </w:t>
      </w:r>
      <w:r w:rsidR="00162A2A">
        <w:rPr>
          <w:rFonts w:eastAsiaTheme="minorEastAsia" w:hint="eastAsia"/>
          <w:sz w:val="22"/>
          <w:szCs w:val="22"/>
        </w:rPr>
        <w:t xml:space="preserve">at least </w:t>
      </w:r>
      <w:r w:rsidR="006D3676">
        <w:rPr>
          <w:rFonts w:eastAsiaTheme="minorEastAsia" w:hint="eastAsia"/>
          <w:sz w:val="22"/>
          <w:szCs w:val="22"/>
        </w:rPr>
        <w:t xml:space="preserve">the </w:t>
      </w:r>
      <w:r w:rsidR="00635047">
        <w:rPr>
          <w:rFonts w:eastAsiaTheme="minorEastAsia" w:hint="eastAsia"/>
          <w:sz w:val="22"/>
          <w:szCs w:val="22"/>
        </w:rPr>
        <w:t>value o</w:t>
      </w:r>
      <w:r w:rsidR="006D3676">
        <w:rPr>
          <w:rFonts w:eastAsiaTheme="minorEastAsia" w:hint="eastAsia"/>
          <w:sz w:val="22"/>
          <w:szCs w:val="22"/>
        </w:rPr>
        <w:t xml:space="preserve">f </w:t>
      </w:r>
      <w:r w:rsidR="006D3676">
        <w:rPr>
          <w:rFonts w:eastAsiaTheme="minorEastAsia"/>
          <w:sz w:val="22"/>
          <w:szCs w:val="22"/>
        </w:rPr>
        <w:t>“</w:t>
      </w:r>
      <w:r w:rsidR="002C5077">
        <w:rPr>
          <w:rFonts w:eastAsiaTheme="minorEastAsia" w:hint="eastAsia"/>
          <w:sz w:val="22"/>
          <w:szCs w:val="22"/>
        </w:rPr>
        <w:t>16</w:t>
      </w:r>
      <w:r w:rsidR="006D3676">
        <w:rPr>
          <w:rFonts w:eastAsiaTheme="minorEastAsia"/>
          <w:sz w:val="22"/>
          <w:szCs w:val="22"/>
        </w:rPr>
        <w:t>”</w:t>
      </w:r>
      <w:r w:rsidR="006D3676">
        <w:rPr>
          <w:rFonts w:eastAsiaTheme="minorEastAsia" w:hint="eastAsia"/>
          <w:sz w:val="22"/>
          <w:szCs w:val="22"/>
        </w:rPr>
        <w:t xml:space="preserve"> for the </w:t>
      </w:r>
      <w:proofErr w:type="spellStart"/>
      <w:r w:rsidR="008B303B">
        <w:rPr>
          <w:rFonts w:eastAsiaTheme="minorEastAsia" w:hint="eastAsia"/>
          <w:sz w:val="22"/>
          <w:szCs w:val="22"/>
        </w:rPr>
        <w:t>maxNroOD</w:t>
      </w:r>
      <w:proofErr w:type="spellEnd"/>
      <w:r w:rsidR="008B303B">
        <w:rPr>
          <w:rFonts w:eastAsiaTheme="minorEastAsia" w:hint="eastAsia"/>
          <w:sz w:val="22"/>
          <w:szCs w:val="22"/>
        </w:rPr>
        <w:t>-SSB</w:t>
      </w:r>
    </w:p>
    <w:p w14:paraId="4214EFDB" w14:textId="77777777" w:rsidR="009C04B6" w:rsidRPr="00AD0778" w:rsidRDefault="009C04B6" w:rsidP="009C04B6">
      <w:pPr>
        <w:rPr>
          <w:rFonts w:eastAsiaTheme="minorEastAsia"/>
          <w:sz w:val="22"/>
          <w:szCs w:val="22"/>
          <w:lang w:val="en-US"/>
        </w:rPr>
      </w:pPr>
    </w:p>
    <w:p w14:paraId="26F3B9EA" w14:textId="77777777" w:rsidR="002C5077" w:rsidRPr="009C04B6" w:rsidRDefault="002C5077" w:rsidP="009C04B6">
      <w:pPr>
        <w:rPr>
          <w:rFonts w:eastAsiaTheme="minorEastAsia"/>
          <w:sz w:val="22"/>
          <w:szCs w:val="22"/>
          <w:lang w:val="en-US"/>
        </w:rPr>
      </w:pPr>
    </w:p>
    <w:p w14:paraId="1FE15519" w14:textId="0E057E8D" w:rsidR="009C04B6" w:rsidRDefault="009C04B6" w:rsidP="009C04B6">
      <w:pPr>
        <w:pStyle w:val="2"/>
        <w:rPr>
          <w:rFonts w:eastAsiaTheme="minorEastAsia"/>
          <w:b/>
          <w:szCs w:val="18"/>
          <w:lang w:val="en-US"/>
        </w:rPr>
      </w:pPr>
      <w:r>
        <w:rPr>
          <w:rFonts w:eastAsia="DengXian"/>
          <w:b/>
          <w:szCs w:val="18"/>
          <w:lang w:val="en-US" w:eastAsia="zh-CN"/>
        </w:rPr>
        <w:t>2.</w:t>
      </w:r>
      <w:r>
        <w:rPr>
          <w:rFonts w:eastAsiaTheme="minorEastAsia" w:hint="eastAsia"/>
          <w:b/>
          <w:szCs w:val="18"/>
          <w:lang w:val="en-US"/>
        </w:rPr>
        <w:t>2</w:t>
      </w:r>
      <w:r>
        <w:rPr>
          <w:rFonts w:eastAsia="DengXian"/>
          <w:b/>
          <w:szCs w:val="18"/>
          <w:lang w:val="en-US" w:eastAsia="zh-CN"/>
        </w:rPr>
        <w:tab/>
      </w:r>
      <w:r>
        <w:rPr>
          <w:rFonts w:eastAsiaTheme="minorEastAsia" w:hint="eastAsia"/>
          <w:b/>
          <w:szCs w:val="18"/>
          <w:lang w:val="en-US"/>
        </w:rPr>
        <w:t xml:space="preserve">Issue </w:t>
      </w:r>
      <w:r w:rsidR="00BB396A">
        <w:rPr>
          <w:rFonts w:eastAsiaTheme="minorEastAsia" w:hint="eastAsia"/>
          <w:b/>
          <w:szCs w:val="18"/>
          <w:lang w:val="en-US"/>
        </w:rPr>
        <w:t xml:space="preserve">2 </w:t>
      </w:r>
      <w:r>
        <w:rPr>
          <w:rFonts w:eastAsiaTheme="minorEastAsia" w:hint="eastAsia"/>
          <w:b/>
          <w:szCs w:val="18"/>
          <w:lang w:val="en-US"/>
        </w:rPr>
        <w:t>of RRC</w:t>
      </w:r>
      <w:r w:rsidR="00BB396A">
        <w:rPr>
          <w:rFonts w:eastAsiaTheme="minorEastAsia" w:hint="eastAsia"/>
          <w:b/>
          <w:szCs w:val="18"/>
          <w:lang w:val="en-US"/>
        </w:rPr>
        <w:t xml:space="preserve"> </w:t>
      </w:r>
      <w:r w:rsidR="00023C53">
        <w:rPr>
          <w:rFonts w:eastAsiaTheme="minorEastAsia" w:hint="eastAsia"/>
          <w:b/>
          <w:szCs w:val="18"/>
          <w:lang w:val="en-US"/>
        </w:rPr>
        <w:t>OD</w:t>
      </w:r>
      <w:r w:rsidR="00BB396A">
        <w:rPr>
          <w:rFonts w:eastAsiaTheme="minorEastAsia" w:hint="eastAsia"/>
          <w:b/>
          <w:szCs w:val="18"/>
          <w:lang w:val="en-US"/>
        </w:rPr>
        <w:t>-</w:t>
      </w:r>
      <w:r w:rsidR="00023C53">
        <w:rPr>
          <w:rFonts w:eastAsiaTheme="minorEastAsia" w:hint="eastAsia"/>
          <w:b/>
          <w:szCs w:val="18"/>
          <w:lang w:val="en-US"/>
        </w:rPr>
        <w:t>SSB</w:t>
      </w:r>
    </w:p>
    <w:tbl>
      <w:tblPr>
        <w:tblStyle w:val="afd"/>
        <w:tblW w:w="0" w:type="auto"/>
        <w:tblLook w:val="04A0" w:firstRow="1" w:lastRow="0" w:firstColumn="1" w:lastColumn="0" w:noHBand="0" w:noVBand="1"/>
      </w:tblPr>
      <w:tblGrid>
        <w:gridCol w:w="9962"/>
      </w:tblGrid>
      <w:tr w:rsidR="00E43EF3" w:rsidRPr="00D5593D" w14:paraId="58A9112D" w14:textId="77777777" w:rsidTr="005B7C64">
        <w:tc>
          <w:tcPr>
            <w:tcW w:w="9962" w:type="dxa"/>
          </w:tcPr>
          <w:p w14:paraId="6A3C5665" w14:textId="77777777" w:rsidR="00791BC7" w:rsidRPr="00791BC7" w:rsidRDefault="00791BC7" w:rsidP="000D0398">
            <w:pPr>
              <w:keepNext/>
              <w:spacing w:after="0"/>
              <w:jc w:val="both"/>
              <w:rPr>
                <w:rFonts w:ascii="Arial" w:eastAsia="游明朝" w:hAnsi="Arial"/>
                <w:bCs/>
                <w:iCs/>
                <w:sz w:val="20"/>
                <w:szCs w:val="22"/>
              </w:rPr>
            </w:pPr>
          </w:p>
          <w:tbl>
            <w:tblPr>
              <w:tblW w:w="11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85"/>
            </w:tblGrid>
            <w:tr w:rsidR="00791BC7" w:rsidRPr="00791BC7" w14:paraId="5A2932ED" w14:textId="77777777" w:rsidTr="001235F3">
              <w:trPr>
                <w:trHeight w:val="465"/>
              </w:trPr>
              <w:tc>
                <w:tcPr>
                  <w:tcW w:w="11485" w:type="dxa"/>
                  <w:tcBorders>
                    <w:top w:val="single" w:sz="4" w:space="0" w:color="auto"/>
                    <w:left w:val="single" w:sz="4" w:space="0" w:color="auto"/>
                    <w:bottom w:val="single" w:sz="4" w:space="0" w:color="auto"/>
                    <w:right w:val="single" w:sz="4" w:space="0" w:color="auto"/>
                  </w:tcBorders>
                </w:tcPr>
                <w:p w14:paraId="27CB45FF" w14:textId="77777777" w:rsidR="00791BC7" w:rsidRPr="00791BC7" w:rsidRDefault="00791BC7" w:rsidP="000D0398">
                  <w:pPr>
                    <w:keepNext/>
                    <w:keepLines/>
                    <w:overflowPunct w:val="0"/>
                    <w:autoSpaceDE w:val="0"/>
                    <w:autoSpaceDN w:val="0"/>
                    <w:adjustRightInd w:val="0"/>
                    <w:ind w:left="1418" w:hanging="284"/>
                    <w:textAlignment w:val="baseline"/>
                    <w:rPr>
                      <w:rFonts w:ascii="Arial" w:eastAsia="Times New Roman" w:hAnsi="Arial"/>
                      <w:b/>
                      <w:bCs/>
                      <w:i/>
                      <w:iCs/>
                      <w:sz w:val="18"/>
                      <w:lang w:eastAsia="sv-SE"/>
                    </w:rPr>
                  </w:pPr>
                  <w:r w:rsidRPr="00791BC7">
                    <w:rPr>
                      <w:rFonts w:ascii="Arial" w:eastAsia="Times New Roman" w:hAnsi="Arial"/>
                      <w:b/>
                      <w:bCs/>
                      <w:i/>
                      <w:iCs/>
                      <w:sz w:val="18"/>
                      <w:lang w:val="en-US" w:eastAsia="sv-SE"/>
                    </w:rPr>
                    <w:t>od-</w:t>
                  </w:r>
                  <w:proofErr w:type="spellStart"/>
                  <w:r w:rsidRPr="00791BC7">
                    <w:rPr>
                      <w:rFonts w:ascii="Arial" w:eastAsia="Times New Roman" w:hAnsi="Arial"/>
                      <w:b/>
                      <w:bCs/>
                      <w:i/>
                      <w:iCs/>
                      <w:sz w:val="18"/>
                      <w:lang w:val="en-US" w:eastAsia="sv-SE"/>
                    </w:rPr>
                    <w:t>ssb</w:t>
                  </w:r>
                  <w:proofErr w:type="spellEnd"/>
                  <w:r w:rsidRPr="00791BC7">
                    <w:rPr>
                      <w:rFonts w:ascii="Arial" w:eastAsia="Times New Roman" w:hAnsi="Arial"/>
                      <w:b/>
                      <w:bCs/>
                      <w:i/>
                      <w:iCs/>
                      <w:sz w:val="18"/>
                      <w:lang w:val="en-US" w:eastAsia="sv-SE"/>
                    </w:rPr>
                    <w:t>-</w:t>
                  </w:r>
                  <w:proofErr w:type="spellStart"/>
                  <w:r w:rsidRPr="00791BC7">
                    <w:rPr>
                      <w:rFonts w:ascii="Arial" w:eastAsia="Times New Roman" w:hAnsi="Arial"/>
                      <w:b/>
                      <w:bCs/>
                      <w:i/>
                      <w:iCs/>
                      <w:sz w:val="18"/>
                      <w:lang w:val="en-US" w:eastAsia="sv-SE"/>
                    </w:rPr>
                    <w:t>nrofBurst</w:t>
                  </w:r>
                  <w:proofErr w:type="spellEnd"/>
                </w:p>
                <w:p w14:paraId="3C49114B" w14:textId="77777777" w:rsidR="00791BC7" w:rsidRPr="00791BC7" w:rsidRDefault="00791BC7" w:rsidP="000D0398">
                  <w:pPr>
                    <w:keepNext/>
                    <w:keepLines/>
                    <w:overflowPunct w:val="0"/>
                    <w:autoSpaceDE w:val="0"/>
                    <w:autoSpaceDN w:val="0"/>
                    <w:adjustRightInd w:val="0"/>
                    <w:textAlignment w:val="baseline"/>
                    <w:rPr>
                      <w:rFonts w:ascii="Arial" w:eastAsia="Times New Roman" w:hAnsi="Arial"/>
                      <w:bCs/>
                      <w:iCs/>
                      <w:sz w:val="18"/>
                      <w:szCs w:val="22"/>
                      <w:lang w:eastAsia="sv-SE"/>
                    </w:rPr>
                  </w:pPr>
                  <w:r w:rsidRPr="00791BC7">
                    <w:rPr>
                      <w:rFonts w:ascii="Arial" w:eastAsia="Times New Roman" w:hAnsi="Arial"/>
                      <w:bCs/>
                      <w:iCs/>
                      <w:sz w:val="18"/>
                      <w:szCs w:val="22"/>
                      <w:lang w:eastAsia="sv-SE"/>
                    </w:rPr>
                    <w:t>Indicates the number of OD-SSB bursts to be transmitted after OD-SSB is indicated.</w:t>
                  </w:r>
                </w:p>
              </w:tc>
            </w:tr>
          </w:tbl>
          <w:p w14:paraId="79938F47" w14:textId="77777777" w:rsidR="00791BC7" w:rsidRPr="00791BC7" w:rsidRDefault="00791BC7" w:rsidP="000D0398">
            <w:pPr>
              <w:keepNext/>
              <w:spacing w:after="0"/>
              <w:ind w:left="1200" w:hanging="400"/>
              <w:jc w:val="both"/>
              <w:rPr>
                <w:rFonts w:ascii="Arial" w:eastAsia="游明朝" w:hAnsi="Arial"/>
                <w:bCs/>
                <w:iCs/>
                <w:sz w:val="20"/>
                <w:szCs w:val="22"/>
                <w:lang w:eastAsia="zh-CN"/>
              </w:rPr>
            </w:pPr>
          </w:p>
          <w:p w14:paraId="2CEC8730" w14:textId="77777777" w:rsidR="00791BC7" w:rsidRPr="00791BC7" w:rsidRDefault="00791BC7" w:rsidP="000D0398">
            <w:pPr>
              <w:spacing w:after="0"/>
              <w:rPr>
                <w:rFonts w:eastAsia="游明朝"/>
                <w:sz w:val="20"/>
                <w:lang w:eastAsia="zh-CN"/>
              </w:rPr>
            </w:pPr>
            <w:r w:rsidRPr="00791BC7">
              <w:rPr>
                <w:rFonts w:eastAsia="Times New Roman"/>
                <w:sz w:val="20"/>
                <w:highlight w:val="green"/>
              </w:rPr>
              <w:t>Agreement</w:t>
            </w:r>
            <w:r w:rsidRPr="00791BC7">
              <w:rPr>
                <w:rFonts w:eastAsia="Times New Roman" w:hint="eastAsia"/>
                <w:sz w:val="20"/>
                <w:highlight w:val="green"/>
              </w:rPr>
              <w:t xml:space="preserve"> (RAN1 #121)</w:t>
            </w:r>
          </w:p>
          <w:p w14:paraId="090B019A" w14:textId="77777777" w:rsidR="00791BC7" w:rsidRPr="00791BC7" w:rsidRDefault="00791BC7" w:rsidP="000D0398">
            <w:pPr>
              <w:spacing w:after="0"/>
              <w:contextualSpacing/>
              <w:jc w:val="both"/>
              <w:rPr>
                <w:rFonts w:eastAsia="Times New Roman"/>
                <w:sz w:val="20"/>
                <w:lang w:eastAsia="ko-KR"/>
              </w:rPr>
            </w:pPr>
            <w:r w:rsidRPr="00791BC7">
              <w:rPr>
                <w:rFonts w:eastAsia="Times New Roman"/>
                <w:sz w:val="20"/>
                <w:lang w:eastAsia="ko-KR"/>
              </w:rPr>
              <w:t xml:space="preserve">For a cell supporting on-demand SSB </w:t>
            </w:r>
            <w:proofErr w:type="spellStart"/>
            <w:r w:rsidRPr="00791BC7">
              <w:rPr>
                <w:rFonts w:eastAsia="Times New Roman"/>
                <w:sz w:val="20"/>
                <w:lang w:eastAsia="ko-KR"/>
              </w:rPr>
              <w:t>SCell</w:t>
            </w:r>
            <w:proofErr w:type="spellEnd"/>
            <w:r w:rsidRPr="00791BC7">
              <w:rPr>
                <w:rFonts w:eastAsia="Times New Roman"/>
                <w:sz w:val="20"/>
                <w:lang w:eastAsia="ko-KR"/>
              </w:rPr>
              <w:t xml:space="preserve"> operation,</w:t>
            </w:r>
            <w:r w:rsidRPr="00791BC7">
              <w:rPr>
                <w:rFonts w:eastAsia="Times New Roman" w:hint="eastAsia"/>
                <w:sz w:val="20"/>
                <w:lang w:eastAsia="ko-KR"/>
              </w:rPr>
              <w:t xml:space="preserve"> t</w:t>
            </w:r>
            <w:r w:rsidRPr="00791BC7">
              <w:rPr>
                <w:rFonts w:eastAsia="Times New Roman"/>
                <w:sz w:val="20"/>
                <w:lang w:eastAsia="ko-KR"/>
              </w:rPr>
              <w:t>he following combinations are supported.</w:t>
            </w:r>
          </w:p>
          <w:p w14:paraId="0649172A" w14:textId="77777777" w:rsidR="00791BC7" w:rsidRPr="00791BC7" w:rsidRDefault="00791BC7" w:rsidP="000D0398">
            <w:pPr>
              <w:numPr>
                <w:ilvl w:val="0"/>
                <w:numId w:val="17"/>
              </w:numPr>
              <w:suppressAutoHyphens/>
              <w:spacing w:after="0"/>
              <w:jc w:val="both"/>
              <w:rPr>
                <w:rFonts w:eastAsia="Times New Roman"/>
                <w:sz w:val="20"/>
                <w:lang w:val="en-US" w:eastAsia="ko-KR"/>
              </w:rPr>
            </w:pPr>
            <w:r w:rsidRPr="00791BC7">
              <w:rPr>
                <w:rFonts w:eastAsia="Times New Roman"/>
                <w:sz w:val="20"/>
                <w:lang w:val="en-US" w:eastAsia="ko-KR"/>
              </w:rPr>
              <w:t xml:space="preserve">For OD-SSB transmission </w:t>
            </w:r>
            <w:r w:rsidRPr="00791BC7">
              <w:rPr>
                <w:rFonts w:eastAsia="Times New Roman" w:hint="eastAsia"/>
                <w:sz w:val="20"/>
                <w:lang w:val="en-US" w:eastAsia="ko-KR"/>
              </w:rPr>
              <w:t>activation</w:t>
            </w:r>
            <w:r w:rsidRPr="00791BC7">
              <w:rPr>
                <w:rFonts w:eastAsia="Times New Roman"/>
                <w:sz w:val="20"/>
                <w:lang w:val="en-US" w:eastAsia="ko-KR"/>
              </w:rPr>
              <w:t xml:space="preserve"> (OD-T</w:t>
            </w:r>
            <w:r w:rsidRPr="00791BC7">
              <w:rPr>
                <w:rFonts w:eastAsia="Times New Roman" w:hint="eastAsia"/>
                <w:sz w:val="20"/>
                <w:lang w:val="en-US" w:eastAsia="ko-KR"/>
              </w:rPr>
              <w:t>act</w:t>
            </w:r>
            <w:r w:rsidRPr="00791BC7">
              <w:rPr>
                <w:rFonts w:eastAsia="Times New Roman"/>
                <w:sz w:val="20"/>
                <w:lang w:val="en-US" w:eastAsia="ko-KR"/>
              </w:rPr>
              <w:t>) and OD-SSB transmission adaptation (OD-TA),</w:t>
            </w:r>
          </w:p>
          <w:p w14:paraId="3D0A4BCC" w14:textId="77777777" w:rsidR="00791BC7" w:rsidRPr="00791BC7" w:rsidRDefault="00791BC7" w:rsidP="000D0398">
            <w:pPr>
              <w:numPr>
                <w:ilvl w:val="1"/>
                <w:numId w:val="17"/>
              </w:numPr>
              <w:suppressAutoHyphens/>
              <w:spacing w:after="0"/>
              <w:jc w:val="both"/>
              <w:rPr>
                <w:rFonts w:eastAsia="Times New Roman"/>
                <w:sz w:val="20"/>
                <w:lang w:val="en-US" w:eastAsia="ko-KR"/>
              </w:rPr>
            </w:pPr>
            <w:r w:rsidRPr="00791BC7">
              <w:rPr>
                <w:rFonts w:eastAsia="Times New Roman"/>
                <w:sz w:val="20"/>
                <w:lang w:val="en-US" w:eastAsia="ko-KR"/>
              </w:rPr>
              <w:t>Case A1: RRC-based OD-T</w:t>
            </w:r>
            <w:r w:rsidRPr="00791BC7">
              <w:rPr>
                <w:rFonts w:eastAsia="Times New Roman" w:hint="eastAsia"/>
                <w:sz w:val="20"/>
                <w:lang w:val="en-US" w:eastAsia="ko-KR"/>
              </w:rPr>
              <w:t>act</w:t>
            </w:r>
            <w:r w:rsidRPr="00791BC7">
              <w:rPr>
                <w:rFonts w:eastAsia="Times New Roman"/>
                <w:sz w:val="20"/>
                <w:lang w:val="en-US" w:eastAsia="ko-KR"/>
              </w:rPr>
              <w:t xml:space="preserve"> without </w:t>
            </w:r>
            <w:r w:rsidRPr="00791BC7">
              <w:rPr>
                <w:rFonts w:eastAsia="Times New Roman"/>
                <w:sz w:val="20"/>
                <w:lang w:eastAsia="ko-KR"/>
              </w:rPr>
              <w:t>N</w:t>
            </w:r>
            <w:r w:rsidRPr="00791BC7">
              <w:rPr>
                <w:rFonts w:eastAsia="Times New Roman"/>
                <w:sz w:val="20"/>
                <w:lang w:val="en-US" w:eastAsia="ko-KR"/>
              </w:rPr>
              <w:t xml:space="preserve"> </w:t>
            </w:r>
            <w:r w:rsidRPr="00791BC7">
              <w:rPr>
                <w:rFonts w:eastAsia="Times New Roman" w:hint="eastAsia"/>
                <w:sz w:val="20"/>
                <w:lang w:val="en-US" w:eastAsia="ko-KR"/>
              </w:rPr>
              <w:t xml:space="preserve">(i.e., </w:t>
            </w:r>
            <w:r w:rsidRPr="00791BC7">
              <w:rPr>
                <w:rFonts w:eastAsia="Times New Roman"/>
                <w:i/>
                <w:iCs/>
                <w:sz w:val="20"/>
                <w:lang w:eastAsia="ko-KR"/>
              </w:rPr>
              <w:t>od-</w:t>
            </w:r>
            <w:proofErr w:type="spellStart"/>
            <w:r w:rsidRPr="00791BC7">
              <w:rPr>
                <w:rFonts w:eastAsia="Times New Roman"/>
                <w:i/>
                <w:iCs/>
                <w:sz w:val="20"/>
                <w:lang w:eastAsia="ko-KR"/>
              </w:rPr>
              <w:t>ssb</w:t>
            </w:r>
            <w:proofErr w:type="spellEnd"/>
            <w:r w:rsidRPr="00791BC7">
              <w:rPr>
                <w:rFonts w:eastAsia="Times New Roman"/>
                <w:i/>
                <w:iCs/>
                <w:sz w:val="20"/>
                <w:lang w:eastAsia="ko-KR"/>
              </w:rPr>
              <w:t>-</w:t>
            </w:r>
            <w:proofErr w:type="spellStart"/>
            <w:r w:rsidRPr="00791BC7">
              <w:rPr>
                <w:rFonts w:eastAsia="Times New Roman"/>
                <w:i/>
                <w:iCs/>
                <w:sz w:val="20"/>
                <w:lang w:eastAsia="ko-KR"/>
              </w:rPr>
              <w:t>nrofBurst</w:t>
            </w:r>
            <w:proofErr w:type="spellEnd"/>
            <w:r w:rsidRPr="00791BC7">
              <w:rPr>
                <w:rFonts w:eastAsia="Times New Roman" w:hint="eastAsia"/>
                <w:sz w:val="20"/>
                <w:lang w:val="en-US" w:eastAsia="ko-KR"/>
              </w:rPr>
              <w:t xml:space="preserve">) </w:t>
            </w:r>
            <w:r w:rsidRPr="00791BC7">
              <w:rPr>
                <w:rFonts w:eastAsia="Times New Roman"/>
                <w:sz w:val="20"/>
                <w:lang w:val="en-US" w:eastAsia="ko-KR"/>
              </w:rPr>
              <w:t>configured + MAC CE-based OD-</w:t>
            </w:r>
            <w:proofErr w:type="gramStart"/>
            <w:r w:rsidRPr="00791BC7">
              <w:rPr>
                <w:rFonts w:eastAsia="Times New Roman"/>
                <w:sz w:val="20"/>
                <w:lang w:val="en-US" w:eastAsia="ko-KR"/>
              </w:rPr>
              <w:t>TA;</w:t>
            </w:r>
            <w:proofErr w:type="gramEnd"/>
          </w:p>
          <w:p w14:paraId="4F0AAB06" w14:textId="77777777" w:rsidR="00791BC7" w:rsidRPr="00791BC7" w:rsidRDefault="00791BC7" w:rsidP="000D0398">
            <w:pPr>
              <w:numPr>
                <w:ilvl w:val="2"/>
                <w:numId w:val="17"/>
              </w:numPr>
              <w:suppressAutoHyphens/>
              <w:spacing w:after="0"/>
              <w:jc w:val="both"/>
              <w:rPr>
                <w:rFonts w:eastAsia="Times New Roman"/>
                <w:sz w:val="20"/>
                <w:lang w:val="en-US" w:eastAsia="ko-KR"/>
              </w:rPr>
            </w:pPr>
            <w:r w:rsidRPr="00791BC7">
              <w:rPr>
                <w:rFonts w:eastAsia="Times New Roman" w:hint="eastAsia"/>
                <w:sz w:val="20"/>
                <w:lang w:val="en-US" w:eastAsia="ko-KR"/>
              </w:rPr>
              <w:t>Subject to UE capability</w:t>
            </w:r>
          </w:p>
          <w:p w14:paraId="674FDDD1" w14:textId="77777777" w:rsidR="00791BC7" w:rsidRPr="00791BC7" w:rsidRDefault="00791BC7" w:rsidP="000D0398">
            <w:pPr>
              <w:numPr>
                <w:ilvl w:val="1"/>
                <w:numId w:val="17"/>
              </w:numPr>
              <w:suppressAutoHyphens/>
              <w:spacing w:after="0"/>
              <w:jc w:val="both"/>
              <w:rPr>
                <w:rFonts w:eastAsia="Times New Roman"/>
                <w:sz w:val="20"/>
                <w:lang w:val="en-US" w:eastAsia="ko-KR"/>
              </w:rPr>
            </w:pPr>
            <w:r w:rsidRPr="00791BC7">
              <w:rPr>
                <w:rFonts w:eastAsia="Times New Roman"/>
                <w:sz w:val="20"/>
                <w:lang w:val="en-US" w:eastAsia="ko-KR"/>
              </w:rPr>
              <w:t>Case B1: MAC CE-based OD-T</w:t>
            </w:r>
            <w:r w:rsidRPr="00791BC7">
              <w:rPr>
                <w:rFonts w:eastAsia="Times New Roman" w:hint="eastAsia"/>
                <w:sz w:val="20"/>
                <w:lang w:val="en-US" w:eastAsia="ko-KR"/>
              </w:rPr>
              <w:t>act</w:t>
            </w:r>
            <w:r w:rsidRPr="00791BC7">
              <w:rPr>
                <w:rFonts w:eastAsia="Times New Roman"/>
                <w:sz w:val="20"/>
                <w:lang w:val="en-US" w:eastAsia="ko-KR"/>
              </w:rPr>
              <w:t xml:space="preserve"> without </w:t>
            </w:r>
            <w:r w:rsidRPr="00791BC7">
              <w:rPr>
                <w:rFonts w:eastAsia="Times New Roman"/>
                <w:sz w:val="20"/>
                <w:lang w:eastAsia="ko-KR"/>
              </w:rPr>
              <w:t>N</w:t>
            </w:r>
            <w:r w:rsidRPr="00791BC7">
              <w:rPr>
                <w:rFonts w:eastAsia="Times New Roman"/>
                <w:sz w:val="20"/>
                <w:lang w:val="en-US" w:eastAsia="ko-KR"/>
              </w:rPr>
              <w:t xml:space="preserve"> configured + MAC CE-based OD-</w:t>
            </w:r>
            <w:proofErr w:type="gramStart"/>
            <w:r w:rsidRPr="00791BC7">
              <w:rPr>
                <w:rFonts w:eastAsia="Times New Roman"/>
                <w:sz w:val="20"/>
                <w:lang w:val="en-US" w:eastAsia="ko-KR"/>
              </w:rPr>
              <w:t>TA;</w:t>
            </w:r>
            <w:proofErr w:type="gramEnd"/>
          </w:p>
          <w:p w14:paraId="7DFD968E" w14:textId="77777777" w:rsidR="00791BC7" w:rsidRPr="00791BC7" w:rsidRDefault="00791BC7" w:rsidP="000D0398">
            <w:pPr>
              <w:numPr>
                <w:ilvl w:val="1"/>
                <w:numId w:val="17"/>
              </w:numPr>
              <w:suppressAutoHyphens/>
              <w:spacing w:after="0"/>
              <w:jc w:val="both"/>
              <w:rPr>
                <w:rFonts w:eastAsia="Times New Roman"/>
                <w:sz w:val="20"/>
                <w:lang w:val="en-US" w:eastAsia="ko-KR"/>
              </w:rPr>
            </w:pPr>
            <w:r w:rsidRPr="00791BC7">
              <w:rPr>
                <w:rFonts w:eastAsia="Times New Roman"/>
                <w:sz w:val="20"/>
                <w:lang w:val="en-US" w:eastAsia="ko-KR"/>
              </w:rPr>
              <w:t>Case B2: MAC CE-based OD-T</w:t>
            </w:r>
            <w:r w:rsidRPr="00791BC7">
              <w:rPr>
                <w:rFonts w:eastAsia="Times New Roman" w:hint="eastAsia"/>
                <w:sz w:val="20"/>
                <w:lang w:val="en-US" w:eastAsia="ko-KR"/>
              </w:rPr>
              <w:t>act</w:t>
            </w:r>
            <w:r w:rsidRPr="00791BC7">
              <w:rPr>
                <w:rFonts w:eastAsia="Times New Roman"/>
                <w:sz w:val="20"/>
                <w:lang w:val="en-US" w:eastAsia="ko-KR"/>
              </w:rPr>
              <w:t xml:space="preserve"> with </w:t>
            </w:r>
            <w:r w:rsidRPr="00791BC7">
              <w:rPr>
                <w:rFonts w:eastAsia="Times New Roman"/>
                <w:sz w:val="20"/>
                <w:lang w:eastAsia="ko-KR"/>
              </w:rPr>
              <w:t>N</w:t>
            </w:r>
            <w:r w:rsidRPr="00791BC7">
              <w:rPr>
                <w:rFonts w:eastAsia="Times New Roman"/>
                <w:sz w:val="20"/>
                <w:lang w:val="en-US" w:eastAsia="ko-KR"/>
              </w:rPr>
              <w:t xml:space="preserve"> configured + MAC CE-based OD-TA.</w:t>
            </w:r>
          </w:p>
          <w:p w14:paraId="0485BA8E" w14:textId="77777777" w:rsidR="00791BC7" w:rsidRPr="00791BC7" w:rsidRDefault="00791BC7" w:rsidP="000D0398">
            <w:pPr>
              <w:numPr>
                <w:ilvl w:val="0"/>
                <w:numId w:val="17"/>
              </w:numPr>
              <w:suppressAutoHyphens/>
              <w:spacing w:after="0"/>
              <w:rPr>
                <w:rFonts w:eastAsia="Malgun Gothic"/>
                <w:sz w:val="20"/>
                <w:lang w:val="en-US" w:eastAsia="zh-CN"/>
              </w:rPr>
            </w:pPr>
            <w:r w:rsidRPr="00791BC7">
              <w:rPr>
                <w:rFonts w:eastAsia="Malgun Gothic"/>
                <w:sz w:val="20"/>
                <w:lang w:val="en-US" w:eastAsia="ko-KR"/>
              </w:rPr>
              <w:t xml:space="preserve">For OD-SSB </w:t>
            </w:r>
            <w:r w:rsidRPr="00791BC7">
              <w:rPr>
                <w:rFonts w:eastAsia="Times New Roman"/>
                <w:sz w:val="20"/>
                <w:lang w:val="en-US" w:eastAsia="ko-KR"/>
              </w:rPr>
              <w:t xml:space="preserve">transmission </w:t>
            </w:r>
            <w:r w:rsidRPr="00791BC7">
              <w:rPr>
                <w:rFonts w:eastAsia="Malgun Gothic"/>
                <w:sz w:val="20"/>
                <w:lang w:val="en-US" w:eastAsia="ko-KR"/>
              </w:rPr>
              <w:t>deactivation (OD-TD),</w:t>
            </w:r>
          </w:p>
          <w:p w14:paraId="19527B88" w14:textId="77777777" w:rsidR="00791BC7" w:rsidRPr="00791BC7" w:rsidRDefault="00791BC7" w:rsidP="000D0398">
            <w:pPr>
              <w:numPr>
                <w:ilvl w:val="1"/>
                <w:numId w:val="17"/>
              </w:numPr>
              <w:suppressAutoHyphens/>
              <w:spacing w:after="0"/>
              <w:rPr>
                <w:rFonts w:eastAsia="Malgun Gothic"/>
                <w:sz w:val="20"/>
                <w:lang w:val="en-US" w:eastAsia="zh-CN"/>
              </w:rPr>
            </w:pPr>
            <w:r w:rsidRPr="00791BC7">
              <w:rPr>
                <w:rFonts w:eastAsia="Malgun Gothic"/>
                <w:sz w:val="20"/>
                <w:lang w:val="en-US" w:eastAsia="zh-CN"/>
              </w:rPr>
              <w:t xml:space="preserve">Case X1: </w:t>
            </w:r>
            <w:r w:rsidRPr="00791BC7">
              <w:rPr>
                <w:rFonts w:eastAsia="Times New Roman"/>
                <w:sz w:val="20"/>
                <w:lang w:val="en-US" w:eastAsia="ko-KR"/>
              </w:rPr>
              <w:t>RRC-based OD-T</w:t>
            </w:r>
            <w:r w:rsidRPr="00791BC7">
              <w:rPr>
                <w:rFonts w:eastAsia="Times New Roman" w:hint="eastAsia"/>
                <w:sz w:val="20"/>
                <w:lang w:val="en-US" w:eastAsia="ko-KR"/>
              </w:rPr>
              <w:t>act</w:t>
            </w:r>
            <w:r w:rsidRPr="00791BC7">
              <w:rPr>
                <w:rFonts w:eastAsia="Times New Roman"/>
                <w:sz w:val="20"/>
                <w:lang w:val="en-US" w:eastAsia="ko-KR"/>
              </w:rPr>
              <w:t xml:space="preserve"> without </w:t>
            </w:r>
            <w:r w:rsidRPr="00791BC7">
              <w:rPr>
                <w:rFonts w:eastAsia="Times New Roman"/>
                <w:sz w:val="20"/>
                <w:lang w:eastAsia="ko-KR"/>
              </w:rPr>
              <w:t>N</w:t>
            </w:r>
            <w:r w:rsidRPr="00791BC7">
              <w:rPr>
                <w:rFonts w:eastAsia="Times New Roman"/>
                <w:sz w:val="20"/>
                <w:lang w:val="en-US" w:eastAsia="ko-KR"/>
              </w:rPr>
              <w:t xml:space="preserve"> configured </w:t>
            </w:r>
            <w:r w:rsidRPr="00791BC7">
              <w:rPr>
                <w:rFonts w:eastAsia="Malgun Gothic"/>
                <w:sz w:val="20"/>
                <w:lang w:val="en-US" w:eastAsia="zh-CN"/>
              </w:rPr>
              <w:t>+ MAC CE</w:t>
            </w:r>
            <w:r w:rsidRPr="00791BC7">
              <w:rPr>
                <w:rFonts w:eastAsia="Malgun Gothic"/>
                <w:sz w:val="20"/>
                <w:lang w:val="en-US" w:eastAsia="ko-KR"/>
              </w:rPr>
              <w:t>-based OD-</w:t>
            </w:r>
            <w:proofErr w:type="gramStart"/>
            <w:r w:rsidRPr="00791BC7">
              <w:rPr>
                <w:rFonts w:eastAsia="Malgun Gothic"/>
                <w:sz w:val="20"/>
                <w:lang w:val="en-US" w:eastAsia="ko-KR"/>
              </w:rPr>
              <w:t>TD</w:t>
            </w:r>
            <w:r w:rsidRPr="00791BC7">
              <w:rPr>
                <w:rFonts w:eastAsia="Malgun Gothic"/>
                <w:sz w:val="20"/>
                <w:lang w:val="en-US" w:eastAsia="zh-CN"/>
              </w:rPr>
              <w:t>;</w:t>
            </w:r>
            <w:proofErr w:type="gramEnd"/>
          </w:p>
          <w:p w14:paraId="0C59CEC0" w14:textId="77777777" w:rsidR="00791BC7" w:rsidRPr="00791BC7" w:rsidRDefault="00791BC7" w:rsidP="000D0398">
            <w:pPr>
              <w:numPr>
                <w:ilvl w:val="2"/>
                <w:numId w:val="17"/>
              </w:numPr>
              <w:suppressAutoHyphens/>
              <w:spacing w:after="0"/>
              <w:jc w:val="both"/>
              <w:rPr>
                <w:rFonts w:eastAsia="Times New Roman"/>
                <w:sz w:val="20"/>
                <w:lang w:val="en-US" w:eastAsia="ko-KR"/>
              </w:rPr>
            </w:pPr>
            <w:r w:rsidRPr="00791BC7">
              <w:rPr>
                <w:rFonts w:eastAsia="Times New Roman" w:hint="eastAsia"/>
                <w:sz w:val="20"/>
                <w:lang w:val="en-US" w:eastAsia="ko-KR"/>
              </w:rPr>
              <w:t>Subject to UE capability</w:t>
            </w:r>
          </w:p>
          <w:p w14:paraId="6C5D5405" w14:textId="77777777" w:rsidR="00791BC7" w:rsidRPr="00791BC7" w:rsidRDefault="00791BC7" w:rsidP="000D0398">
            <w:pPr>
              <w:numPr>
                <w:ilvl w:val="1"/>
                <w:numId w:val="17"/>
              </w:numPr>
              <w:suppressAutoHyphens/>
              <w:spacing w:after="0"/>
              <w:rPr>
                <w:rFonts w:eastAsia="Malgun Gothic"/>
                <w:sz w:val="20"/>
                <w:lang w:val="en-US" w:eastAsia="zh-CN"/>
              </w:rPr>
            </w:pPr>
            <w:r w:rsidRPr="00791BC7">
              <w:rPr>
                <w:rFonts w:eastAsia="Malgun Gothic"/>
                <w:sz w:val="20"/>
                <w:lang w:val="en-US" w:eastAsia="zh-CN"/>
              </w:rPr>
              <w:t xml:space="preserve">Case Y1: </w:t>
            </w:r>
            <w:r w:rsidRPr="00791BC7">
              <w:rPr>
                <w:rFonts w:eastAsia="Times New Roman"/>
                <w:sz w:val="20"/>
                <w:lang w:val="en-US" w:eastAsia="ko-KR"/>
              </w:rPr>
              <w:t>MAC CE-based OD-T</w:t>
            </w:r>
            <w:r w:rsidRPr="00791BC7">
              <w:rPr>
                <w:rFonts w:eastAsia="Times New Roman" w:hint="eastAsia"/>
                <w:sz w:val="20"/>
                <w:lang w:val="en-US" w:eastAsia="ko-KR"/>
              </w:rPr>
              <w:t>act</w:t>
            </w:r>
            <w:r w:rsidRPr="00791BC7">
              <w:rPr>
                <w:rFonts w:eastAsia="Times New Roman"/>
                <w:sz w:val="20"/>
                <w:lang w:val="en-US" w:eastAsia="ko-KR"/>
              </w:rPr>
              <w:t xml:space="preserve"> or OD-TA without </w:t>
            </w:r>
            <w:r w:rsidRPr="00791BC7">
              <w:rPr>
                <w:rFonts w:eastAsia="Times New Roman"/>
                <w:sz w:val="20"/>
                <w:lang w:eastAsia="ko-KR"/>
              </w:rPr>
              <w:t>N</w:t>
            </w:r>
            <w:r w:rsidRPr="00791BC7">
              <w:rPr>
                <w:rFonts w:eastAsia="Times New Roman"/>
                <w:sz w:val="20"/>
                <w:lang w:val="en-US" w:eastAsia="ko-KR"/>
              </w:rPr>
              <w:t xml:space="preserve"> configured</w:t>
            </w:r>
            <w:r w:rsidRPr="00791BC7">
              <w:rPr>
                <w:rFonts w:eastAsia="Malgun Gothic"/>
                <w:sz w:val="20"/>
                <w:lang w:val="en-US" w:eastAsia="zh-CN"/>
              </w:rPr>
              <w:t xml:space="preserve"> + MAC CE</w:t>
            </w:r>
            <w:r w:rsidRPr="00791BC7">
              <w:rPr>
                <w:rFonts w:eastAsia="Malgun Gothic"/>
                <w:sz w:val="20"/>
                <w:lang w:val="en-US" w:eastAsia="ko-KR"/>
              </w:rPr>
              <w:t>-based OD-</w:t>
            </w:r>
            <w:proofErr w:type="gramStart"/>
            <w:r w:rsidRPr="00791BC7">
              <w:rPr>
                <w:rFonts w:eastAsia="Malgun Gothic"/>
                <w:sz w:val="20"/>
                <w:lang w:val="en-US" w:eastAsia="ko-KR"/>
              </w:rPr>
              <w:t>TD</w:t>
            </w:r>
            <w:r w:rsidRPr="00791BC7">
              <w:rPr>
                <w:rFonts w:eastAsia="Malgun Gothic"/>
                <w:sz w:val="20"/>
                <w:lang w:val="en-US" w:eastAsia="zh-CN"/>
              </w:rPr>
              <w:t>;</w:t>
            </w:r>
            <w:proofErr w:type="gramEnd"/>
          </w:p>
          <w:p w14:paraId="536D2D77" w14:textId="77777777" w:rsidR="00791BC7" w:rsidRPr="00791BC7" w:rsidRDefault="00791BC7" w:rsidP="000D0398">
            <w:pPr>
              <w:numPr>
                <w:ilvl w:val="1"/>
                <w:numId w:val="17"/>
              </w:numPr>
              <w:suppressAutoHyphens/>
              <w:spacing w:after="0"/>
              <w:rPr>
                <w:rFonts w:eastAsia="Malgun Gothic"/>
                <w:sz w:val="20"/>
                <w:lang w:val="en-US" w:eastAsia="zh-CN"/>
              </w:rPr>
            </w:pPr>
            <w:r w:rsidRPr="00791BC7">
              <w:rPr>
                <w:rFonts w:eastAsia="Malgun Gothic"/>
                <w:sz w:val="20"/>
                <w:lang w:val="en-US" w:eastAsia="zh-CN"/>
              </w:rPr>
              <w:t xml:space="preserve">Case Y2: </w:t>
            </w:r>
            <w:r w:rsidRPr="00791BC7">
              <w:rPr>
                <w:rFonts w:eastAsia="Times New Roman"/>
                <w:sz w:val="20"/>
                <w:lang w:val="en-US" w:eastAsia="ko-KR"/>
              </w:rPr>
              <w:t>MAC CE-based OD-T</w:t>
            </w:r>
            <w:r w:rsidRPr="00791BC7">
              <w:rPr>
                <w:rFonts w:eastAsia="Times New Roman" w:hint="eastAsia"/>
                <w:sz w:val="20"/>
                <w:lang w:val="en-US" w:eastAsia="ko-KR"/>
              </w:rPr>
              <w:t>act</w:t>
            </w:r>
            <w:r w:rsidRPr="00791BC7">
              <w:rPr>
                <w:rFonts w:eastAsia="Times New Roman"/>
                <w:sz w:val="20"/>
                <w:lang w:val="en-US" w:eastAsia="ko-KR"/>
              </w:rPr>
              <w:t xml:space="preserve"> or OD-TA with </w:t>
            </w:r>
            <w:r w:rsidRPr="00791BC7">
              <w:rPr>
                <w:rFonts w:eastAsia="Times New Roman"/>
                <w:sz w:val="20"/>
                <w:lang w:eastAsia="ko-KR"/>
              </w:rPr>
              <w:t>N</w:t>
            </w:r>
            <w:r w:rsidRPr="00791BC7">
              <w:rPr>
                <w:rFonts w:eastAsia="Times New Roman"/>
                <w:sz w:val="20"/>
                <w:lang w:val="en-US" w:eastAsia="ko-KR"/>
              </w:rPr>
              <w:t xml:space="preserve"> configured </w:t>
            </w:r>
            <w:r w:rsidRPr="00791BC7">
              <w:rPr>
                <w:rFonts w:eastAsia="Malgun Gothic"/>
                <w:sz w:val="20"/>
                <w:lang w:val="en-US" w:eastAsia="zh-CN"/>
              </w:rPr>
              <w:t xml:space="preserve">+ </w:t>
            </w:r>
            <w:r w:rsidRPr="00791BC7">
              <w:rPr>
                <w:rFonts w:eastAsia="Malgun Gothic"/>
                <w:sz w:val="20"/>
                <w:lang w:val="en-US" w:eastAsia="ko-KR"/>
              </w:rPr>
              <w:t>implicit OD-</w:t>
            </w:r>
            <w:proofErr w:type="gramStart"/>
            <w:r w:rsidRPr="00791BC7">
              <w:rPr>
                <w:rFonts w:eastAsia="Malgun Gothic"/>
                <w:sz w:val="20"/>
                <w:lang w:val="en-US" w:eastAsia="ko-KR"/>
              </w:rPr>
              <w:t>TD</w:t>
            </w:r>
            <w:r w:rsidRPr="00791BC7">
              <w:rPr>
                <w:rFonts w:eastAsia="Malgun Gothic"/>
                <w:sz w:val="20"/>
                <w:lang w:val="en-US" w:eastAsia="zh-CN"/>
              </w:rPr>
              <w:t>;</w:t>
            </w:r>
            <w:proofErr w:type="gramEnd"/>
          </w:p>
          <w:p w14:paraId="1E760C91" w14:textId="77777777" w:rsidR="00791BC7" w:rsidRPr="00791BC7" w:rsidRDefault="00791BC7" w:rsidP="000D0398">
            <w:pPr>
              <w:numPr>
                <w:ilvl w:val="1"/>
                <w:numId w:val="17"/>
              </w:numPr>
              <w:suppressAutoHyphens/>
              <w:spacing w:after="0"/>
              <w:rPr>
                <w:rFonts w:eastAsia="Malgun Gothic"/>
                <w:sz w:val="20"/>
                <w:lang w:val="en-US" w:eastAsia="zh-CN"/>
              </w:rPr>
            </w:pPr>
            <w:r w:rsidRPr="00791BC7">
              <w:rPr>
                <w:rFonts w:eastAsia="Malgun Gothic"/>
                <w:sz w:val="20"/>
                <w:lang w:val="en-US" w:eastAsia="zh-CN"/>
              </w:rPr>
              <w:t xml:space="preserve">Case Y3: </w:t>
            </w:r>
            <w:r w:rsidRPr="00791BC7">
              <w:rPr>
                <w:rFonts w:eastAsia="Times New Roman"/>
                <w:sz w:val="20"/>
                <w:lang w:val="en-US" w:eastAsia="ko-KR"/>
              </w:rPr>
              <w:t>MAC CE-based OD-T</w:t>
            </w:r>
            <w:r w:rsidRPr="00791BC7">
              <w:rPr>
                <w:rFonts w:eastAsia="Times New Roman" w:hint="eastAsia"/>
                <w:sz w:val="20"/>
                <w:lang w:val="en-US" w:eastAsia="ko-KR"/>
              </w:rPr>
              <w:t>act</w:t>
            </w:r>
            <w:r w:rsidRPr="00791BC7">
              <w:rPr>
                <w:rFonts w:eastAsia="Times New Roman"/>
                <w:sz w:val="20"/>
                <w:lang w:val="en-US" w:eastAsia="ko-KR"/>
              </w:rPr>
              <w:t xml:space="preserve"> or OD-TA with </w:t>
            </w:r>
            <w:r w:rsidRPr="00791BC7">
              <w:rPr>
                <w:rFonts w:eastAsia="Times New Roman"/>
                <w:sz w:val="20"/>
                <w:lang w:eastAsia="ko-KR"/>
              </w:rPr>
              <w:t>N</w:t>
            </w:r>
            <w:r w:rsidRPr="00791BC7">
              <w:rPr>
                <w:rFonts w:eastAsia="Times New Roman"/>
                <w:sz w:val="20"/>
                <w:lang w:val="en-US" w:eastAsia="ko-KR"/>
              </w:rPr>
              <w:t xml:space="preserve"> configured </w:t>
            </w:r>
            <w:r w:rsidRPr="00791BC7">
              <w:rPr>
                <w:rFonts w:eastAsia="Malgun Gothic"/>
                <w:sz w:val="20"/>
                <w:lang w:val="en-US" w:eastAsia="zh-CN"/>
              </w:rPr>
              <w:t>+ MAC CE</w:t>
            </w:r>
            <w:r w:rsidRPr="00791BC7">
              <w:rPr>
                <w:rFonts w:eastAsia="Malgun Gothic"/>
                <w:sz w:val="20"/>
                <w:lang w:val="en-US" w:eastAsia="ko-KR"/>
              </w:rPr>
              <w:t>-based OD-TD.</w:t>
            </w:r>
          </w:p>
          <w:p w14:paraId="31CCE474" w14:textId="77777777" w:rsidR="00791BC7" w:rsidRPr="00791BC7" w:rsidRDefault="00791BC7" w:rsidP="000D0398">
            <w:pPr>
              <w:numPr>
                <w:ilvl w:val="0"/>
                <w:numId w:val="17"/>
              </w:numPr>
              <w:suppressAutoHyphens/>
              <w:spacing w:after="0"/>
              <w:rPr>
                <w:rFonts w:eastAsia="Malgun Gothic"/>
                <w:sz w:val="20"/>
                <w:highlight w:val="yellow"/>
                <w:lang w:val="en-US" w:eastAsia="zh-CN"/>
              </w:rPr>
            </w:pPr>
            <w:r w:rsidRPr="00791BC7">
              <w:rPr>
                <w:rFonts w:eastAsia="Malgun Gothic" w:hint="eastAsia"/>
                <w:b/>
                <w:bCs/>
                <w:sz w:val="20"/>
                <w:highlight w:val="yellow"/>
                <w:lang w:val="en-US" w:eastAsia="ko-KR"/>
              </w:rPr>
              <w:t>Conclusion</w:t>
            </w:r>
            <w:r w:rsidRPr="00791BC7">
              <w:rPr>
                <w:rFonts w:eastAsia="Malgun Gothic" w:hint="eastAsia"/>
                <w:sz w:val="20"/>
                <w:highlight w:val="yellow"/>
                <w:lang w:val="en-US" w:eastAsia="ko-KR"/>
              </w:rPr>
              <w:t xml:space="preserve">: There is no RAN1 consensus to </w:t>
            </w:r>
            <w:bookmarkStart w:id="9" w:name="_Hlk205833606"/>
            <w:r w:rsidRPr="00791BC7">
              <w:rPr>
                <w:rFonts w:eastAsia="Malgun Gothic" w:hint="eastAsia"/>
                <w:sz w:val="20"/>
                <w:highlight w:val="yellow"/>
                <w:lang w:val="en-US" w:eastAsia="ko-KR"/>
              </w:rPr>
              <w:t xml:space="preserve">support RRC activation of OD-SSB transmission configuring </w:t>
            </w:r>
            <w:r w:rsidRPr="00791BC7">
              <w:rPr>
                <w:rFonts w:eastAsia="Malgun Gothic"/>
                <w:i/>
                <w:iCs/>
                <w:sz w:val="20"/>
                <w:highlight w:val="yellow"/>
                <w:lang w:eastAsia="ko-KR"/>
              </w:rPr>
              <w:t>od-</w:t>
            </w:r>
            <w:proofErr w:type="spellStart"/>
            <w:r w:rsidRPr="00791BC7">
              <w:rPr>
                <w:rFonts w:eastAsia="Malgun Gothic"/>
                <w:i/>
                <w:iCs/>
                <w:sz w:val="20"/>
                <w:highlight w:val="yellow"/>
                <w:lang w:eastAsia="ko-KR"/>
              </w:rPr>
              <w:t>ssb</w:t>
            </w:r>
            <w:proofErr w:type="spellEnd"/>
            <w:r w:rsidRPr="00791BC7">
              <w:rPr>
                <w:rFonts w:eastAsia="Malgun Gothic"/>
                <w:i/>
                <w:iCs/>
                <w:sz w:val="20"/>
                <w:highlight w:val="yellow"/>
                <w:lang w:eastAsia="ko-KR"/>
              </w:rPr>
              <w:t>-</w:t>
            </w:r>
            <w:proofErr w:type="spellStart"/>
            <w:r w:rsidRPr="00791BC7">
              <w:rPr>
                <w:rFonts w:eastAsia="Malgun Gothic"/>
                <w:i/>
                <w:iCs/>
                <w:sz w:val="20"/>
                <w:highlight w:val="yellow"/>
                <w:lang w:eastAsia="ko-KR"/>
              </w:rPr>
              <w:t>nrofBurst</w:t>
            </w:r>
            <w:proofErr w:type="spellEnd"/>
            <w:r w:rsidRPr="00791BC7">
              <w:rPr>
                <w:rFonts w:eastAsia="Malgun Gothic" w:hint="eastAsia"/>
                <w:i/>
                <w:iCs/>
                <w:sz w:val="20"/>
                <w:highlight w:val="yellow"/>
                <w:lang w:eastAsia="ko-KR"/>
              </w:rPr>
              <w:t>.</w:t>
            </w:r>
          </w:p>
          <w:bookmarkEnd w:id="9"/>
          <w:p w14:paraId="29A922CE" w14:textId="35C25148" w:rsidR="00E43EF3" w:rsidRPr="000D0398" w:rsidRDefault="00791BC7" w:rsidP="000D0398">
            <w:pPr>
              <w:numPr>
                <w:ilvl w:val="0"/>
                <w:numId w:val="17"/>
              </w:numPr>
              <w:suppressAutoHyphens/>
              <w:spacing w:after="0"/>
              <w:rPr>
                <w:rFonts w:eastAsia="Malgun Gothic"/>
                <w:sz w:val="20"/>
                <w:lang w:val="en-US" w:eastAsia="zh-CN"/>
              </w:rPr>
            </w:pPr>
            <w:r w:rsidRPr="00791BC7">
              <w:rPr>
                <w:rFonts w:eastAsia="Malgun Gothic"/>
                <w:sz w:val="20"/>
                <w:lang w:val="en-US" w:eastAsia="ko-KR"/>
              </w:rPr>
              <w:t xml:space="preserve">Note: “Implicit OD-TD” above implies that the on-demand SSB is deactivated based on the value for </w:t>
            </w:r>
            <w:r w:rsidRPr="00791BC7">
              <w:rPr>
                <w:rFonts w:eastAsia="Malgun Gothic"/>
                <w:i/>
                <w:iCs/>
                <w:sz w:val="20"/>
                <w:lang w:val="en-US" w:eastAsia="zh-CN"/>
              </w:rPr>
              <w:t>od-</w:t>
            </w:r>
            <w:proofErr w:type="spellStart"/>
            <w:r w:rsidRPr="00791BC7">
              <w:rPr>
                <w:rFonts w:eastAsia="Malgun Gothic"/>
                <w:i/>
                <w:iCs/>
                <w:sz w:val="20"/>
                <w:lang w:val="en-US" w:eastAsia="zh-CN"/>
              </w:rPr>
              <w:t>ssb</w:t>
            </w:r>
            <w:proofErr w:type="spellEnd"/>
            <w:r w:rsidRPr="00791BC7">
              <w:rPr>
                <w:rFonts w:eastAsia="Malgun Gothic"/>
                <w:i/>
                <w:iCs/>
                <w:sz w:val="20"/>
                <w:lang w:val="en-US" w:eastAsia="zh-CN"/>
              </w:rPr>
              <w:t>-</w:t>
            </w:r>
            <w:proofErr w:type="spellStart"/>
            <w:r w:rsidRPr="00791BC7">
              <w:rPr>
                <w:rFonts w:eastAsia="Malgun Gothic"/>
                <w:i/>
                <w:iCs/>
                <w:sz w:val="20"/>
                <w:lang w:val="en-US" w:eastAsia="zh-CN"/>
              </w:rPr>
              <w:t>nrofBurst</w:t>
            </w:r>
            <w:proofErr w:type="spellEnd"/>
            <w:r w:rsidRPr="00791BC7">
              <w:rPr>
                <w:rFonts w:eastAsia="Malgun Gothic"/>
                <w:sz w:val="20"/>
                <w:lang w:val="en-US" w:eastAsia="ko-KR"/>
              </w:rPr>
              <w:t xml:space="preserve"> according to NW indication.</w:t>
            </w:r>
          </w:p>
        </w:tc>
      </w:tr>
    </w:tbl>
    <w:p w14:paraId="27713E8E" w14:textId="425E3C7F" w:rsidR="00FB596B" w:rsidRDefault="00FB596B" w:rsidP="002A40FC">
      <w:pPr>
        <w:ind w:firstLineChars="50" w:firstLine="100"/>
        <w:rPr>
          <w:rFonts w:eastAsia="游明朝"/>
          <w:bCs/>
          <w:sz w:val="20"/>
          <w:lang w:val="en-US"/>
        </w:rPr>
      </w:pPr>
      <w:r w:rsidRPr="00791BC7">
        <w:rPr>
          <w:rFonts w:eastAsia="游明朝"/>
          <w:bCs/>
          <w:sz w:val="20"/>
          <w:lang w:val="en-US"/>
        </w:rPr>
        <w:t>According to the</w:t>
      </w:r>
      <w:r>
        <w:rPr>
          <w:rFonts w:eastAsia="游明朝" w:hint="eastAsia"/>
          <w:bCs/>
          <w:sz w:val="20"/>
          <w:lang w:val="en-US"/>
        </w:rPr>
        <w:t xml:space="preserve"> above</w:t>
      </w:r>
      <w:r w:rsidRPr="00791BC7">
        <w:rPr>
          <w:rFonts w:eastAsia="游明朝"/>
          <w:bCs/>
          <w:sz w:val="20"/>
          <w:lang w:val="en-US"/>
        </w:rPr>
        <w:t xml:space="preserve"> </w:t>
      </w:r>
      <w:r w:rsidR="00527351">
        <w:rPr>
          <w:rFonts w:eastAsia="游明朝" w:hint="eastAsia"/>
          <w:bCs/>
          <w:sz w:val="20"/>
          <w:lang w:val="en-US"/>
        </w:rPr>
        <w:t>RAN1</w:t>
      </w:r>
      <w:r w:rsidR="00527351">
        <w:rPr>
          <w:rFonts w:eastAsia="游明朝"/>
          <w:bCs/>
          <w:sz w:val="20"/>
          <w:lang w:val="en-US"/>
        </w:rPr>
        <w:t>’</w:t>
      </w:r>
      <w:r w:rsidR="00527351">
        <w:rPr>
          <w:rFonts w:eastAsia="游明朝" w:hint="eastAsia"/>
          <w:bCs/>
          <w:sz w:val="20"/>
          <w:lang w:val="en-US"/>
        </w:rPr>
        <w:t xml:space="preserve">s </w:t>
      </w:r>
      <w:r w:rsidRPr="00791BC7">
        <w:rPr>
          <w:rFonts w:eastAsia="游明朝"/>
          <w:bCs/>
          <w:sz w:val="20"/>
          <w:lang w:val="en-US"/>
        </w:rPr>
        <w:t xml:space="preserve">conclusion, </w:t>
      </w:r>
      <w:r w:rsidR="00D87646">
        <w:rPr>
          <w:rFonts w:eastAsia="游明朝" w:hint="eastAsia"/>
          <w:bCs/>
          <w:sz w:val="20"/>
          <w:lang w:val="en-US"/>
        </w:rPr>
        <w:t xml:space="preserve">RAN2 </w:t>
      </w:r>
      <w:proofErr w:type="gramStart"/>
      <w:r w:rsidR="00D87646">
        <w:rPr>
          <w:rFonts w:eastAsia="游明朝" w:hint="eastAsia"/>
          <w:bCs/>
          <w:sz w:val="20"/>
          <w:lang w:val="en-US"/>
        </w:rPr>
        <w:t>has to</w:t>
      </w:r>
      <w:proofErr w:type="gramEnd"/>
      <w:r w:rsidR="00D87646">
        <w:rPr>
          <w:rFonts w:eastAsia="游明朝" w:hint="eastAsia"/>
          <w:bCs/>
          <w:sz w:val="20"/>
          <w:lang w:val="en-US"/>
        </w:rPr>
        <w:t xml:space="preserve"> conclude whether one RRC </w:t>
      </w:r>
      <w:r w:rsidR="00723145">
        <w:rPr>
          <w:rFonts w:eastAsia="游明朝"/>
          <w:bCs/>
          <w:sz w:val="20"/>
          <w:lang w:val="en-US"/>
        </w:rPr>
        <w:t>signaling</w:t>
      </w:r>
      <w:r w:rsidR="00D87646">
        <w:rPr>
          <w:rFonts w:eastAsia="游明朝" w:hint="eastAsia"/>
          <w:bCs/>
          <w:sz w:val="20"/>
          <w:lang w:val="en-US"/>
        </w:rPr>
        <w:t xml:space="preserve"> can configure </w:t>
      </w:r>
      <w:r w:rsidR="00733ADE">
        <w:rPr>
          <w:rFonts w:eastAsia="游明朝" w:hint="eastAsia"/>
          <w:bCs/>
          <w:sz w:val="20"/>
          <w:lang w:val="en-US"/>
        </w:rPr>
        <w:t xml:space="preserve">an </w:t>
      </w:r>
      <w:r w:rsidR="00723145">
        <w:rPr>
          <w:rFonts w:eastAsia="游明朝" w:hint="eastAsia"/>
          <w:bCs/>
          <w:sz w:val="20"/>
          <w:lang w:val="en-US"/>
        </w:rPr>
        <w:t xml:space="preserve">OD-SSB with </w:t>
      </w:r>
      <w:r w:rsidR="00723145">
        <w:rPr>
          <w:rFonts w:eastAsia="游明朝"/>
          <w:bCs/>
          <w:sz w:val="20"/>
          <w:lang w:val="en-US"/>
        </w:rPr>
        <w:t>‘</w:t>
      </w:r>
      <w:r w:rsidR="00723145">
        <w:rPr>
          <w:rFonts w:eastAsia="游明朝" w:hint="eastAsia"/>
          <w:bCs/>
          <w:sz w:val="20"/>
          <w:lang w:val="en-US"/>
        </w:rPr>
        <w:t>od-</w:t>
      </w:r>
      <w:proofErr w:type="spellStart"/>
      <w:r w:rsidR="00723145">
        <w:rPr>
          <w:rFonts w:eastAsia="游明朝" w:hint="eastAsia"/>
          <w:bCs/>
          <w:sz w:val="20"/>
          <w:lang w:val="en-US"/>
        </w:rPr>
        <w:t>ssb</w:t>
      </w:r>
      <w:proofErr w:type="spellEnd"/>
      <w:r w:rsidR="00723145">
        <w:rPr>
          <w:rFonts w:eastAsia="游明朝" w:hint="eastAsia"/>
          <w:bCs/>
          <w:sz w:val="20"/>
          <w:lang w:val="en-US"/>
        </w:rPr>
        <w:t>-</w:t>
      </w:r>
      <w:proofErr w:type="spellStart"/>
      <w:r w:rsidR="00723145">
        <w:rPr>
          <w:rFonts w:eastAsia="游明朝" w:hint="eastAsia"/>
          <w:bCs/>
          <w:sz w:val="20"/>
          <w:lang w:val="en-US"/>
        </w:rPr>
        <w:t>nrofBurst</w:t>
      </w:r>
      <w:proofErr w:type="spellEnd"/>
      <w:r w:rsidR="00723145">
        <w:rPr>
          <w:rFonts w:eastAsia="游明朝"/>
          <w:bCs/>
          <w:sz w:val="20"/>
          <w:lang w:val="en-US"/>
        </w:rPr>
        <w:t>’</w:t>
      </w:r>
      <w:r w:rsidR="00723145">
        <w:rPr>
          <w:rFonts w:eastAsia="游明朝" w:hint="eastAsia"/>
          <w:bCs/>
          <w:sz w:val="20"/>
          <w:lang w:val="en-US"/>
        </w:rPr>
        <w:t xml:space="preserve"> (meaning </w:t>
      </w:r>
      <w:r w:rsidR="005540CC">
        <w:rPr>
          <w:rFonts w:eastAsia="游明朝" w:hint="eastAsia"/>
          <w:bCs/>
          <w:sz w:val="20"/>
          <w:lang w:val="en-US"/>
        </w:rPr>
        <w:t xml:space="preserve">that this OD-SSB </w:t>
      </w:r>
      <w:r w:rsidR="0003637E">
        <w:rPr>
          <w:rFonts w:eastAsia="游明朝" w:hint="eastAsia"/>
          <w:bCs/>
          <w:sz w:val="20"/>
          <w:lang w:val="en-US"/>
        </w:rPr>
        <w:t>is to</w:t>
      </w:r>
      <w:r w:rsidR="00527351">
        <w:rPr>
          <w:rFonts w:eastAsia="游明朝" w:hint="eastAsia"/>
          <w:bCs/>
          <w:sz w:val="20"/>
          <w:lang w:val="en-US"/>
        </w:rPr>
        <w:t xml:space="preserve"> </w:t>
      </w:r>
      <w:r w:rsidR="00723145">
        <w:rPr>
          <w:rFonts w:eastAsia="游明朝" w:hint="eastAsia"/>
          <w:bCs/>
          <w:sz w:val="20"/>
          <w:lang w:val="en-US"/>
        </w:rPr>
        <w:t xml:space="preserve">be deactivated </w:t>
      </w:r>
      <w:r w:rsidR="00733ADE">
        <w:rPr>
          <w:rFonts w:eastAsia="游明朝"/>
          <w:bCs/>
          <w:sz w:val="20"/>
          <w:lang w:val="en-US"/>
        </w:rPr>
        <w:t>implicitly</w:t>
      </w:r>
      <w:r w:rsidR="00723145">
        <w:rPr>
          <w:rFonts w:eastAsia="游明朝" w:hint="eastAsia"/>
          <w:bCs/>
          <w:sz w:val="20"/>
          <w:lang w:val="en-US"/>
        </w:rPr>
        <w:t>)</w:t>
      </w:r>
      <w:r w:rsidR="00733ADE">
        <w:rPr>
          <w:rFonts w:eastAsia="游明朝" w:hint="eastAsia"/>
          <w:bCs/>
          <w:sz w:val="20"/>
          <w:lang w:val="en-US"/>
        </w:rPr>
        <w:t xml:space="preserve"> </w:t>
      </w:r>
      <w:r w:rsidR="00723145">
        <w:rPr>
          <w:rFonts w:eastAsia="游明朝" w:hint="eastAsia"/>
          <w:bCs/>
          <w:sz w:val="20"/>
          <w:lang w:val="en-US"/>
        </w:rPr>
        <w:t xml:space="preserve">and </w:t>
      </w:r>
      <w:r w:rsidR="00733ADE">
        <w:rPr>
          <w:rFonts w:eastAsia="游明朝"/>
          <w:bCs/>
          <w:sz w:val="20"/>
          <w:lang w:val="en-US"/>
        </w:rPr>
        <w:t>simultaneously</w:t>
      </w:r>
      <w:r w:rsidR="00733ADE">
        <w:rPr>
          <w:rFonts w:eastAsia="游明朝" w:hint="eastAsia"/>
          <w:bCs/>
          <w:sz w:val="20"/>
          <w:lang w:val="en-US"/>
        </w:rPr>
        <w:t xml:space="preserve"> </w:t>
      </w:r>
      <w:r w:rsidR="00723145">
        <w:rPr>
          <w:rFonts w:eastAsia="游明朝" w:hint="eastAsia"/>
          <w:bCs/>
          <w:sz w:val="20"/>
          <w:lang w:val="en-US"/>
        </w:rPr>
        <w:t>activate</w:t>
      </w:r>
      <w:r w:rsidR="00733ADE">
        <w:rPr>
          <w:rFonts w:eastAsia="游明朝" w:hint="eastAsia"/>
          <w:bCs/>
          <w:sz w:val="20"/>
          <w:lang w:val="en-US"/>
        </w:rPr>
        <w:t xml:space="preserve"> the OD-SSB. In other words, it should be decided whether OD-SSB which are activated directly via RRC can be deactivated </w:t>
      </w:r>
      <w:r w:rsidR="005E55C1">
        <w:rPr>
          <w:rFonts w:eastAsia="游明朝"/>
          <w:bCs/>
          <w:sz w:val="20"/>
          <w:lang w:val="en-US"/>
        </w:rPr>
        <w:t>based</w:t>
      </w:r>
      <w:r w:rsidR="005E55C1">
        <w:rPr>
          <w:rFonts w:eastAsia="游明朝" w:hint="eastAsia"/>
          <w:bCs/>
          <w:sz w:val="20"/>
          <w:lang w:val="en-US"/>
        </w:rPr>
        <w:t xml:space="preserve"> on</w:t>
      </w:r>
      <w:r w:rsidR="00733ADE">
        <w:rPr>
          <w:rFonts w:eastAsia="游明朝" w:hint="eastAsia"/>
          <w:bCs/>
          <w:sz w:val="20"/>
          <w:lang w:val="en-US"/>
        </w:rPr>
        <w:t xml:space="preserve"> the counter. </w:t>
      </w:r>
    </w:p>
    <w:p w14:paraId="35CF5B87" w14:textId="33A8D506" w:rsidR="002624C1" w:rsidRDefault="00BC6D63" w:rsidP="002A40FC">
      <w:pPr>
        <w:ind w:firstLineChars="50" w:firstLine="100"/>
        <w:rPr>
          <w:rFonts w:eastAsia="游明朝"/>
          <w:bCs/>
          <w:sz w:val="20"/>
          <w:lang w:val="en-US"/>
        </w:rPr>
      </w:pPr>
      <w:r>
        <w:rPr>
          <w:rFonts w:eastAsia="游明朝" w:hint="eastAsia"/>
          <w:bCs/>
          <w:sz w:val="20"/>
          <w:lang w:val="en-US"/>
        </w:rPr>
        <w:t xml:space="preserve">Regarding </w:t>
      </w:r>
      <w:r w:rsidR="005D0718">
        <w:rPr>
          <w:rFonts w:eastAsia="游明朝" w:hint="eastAsia"/>
          <w:bCs/>
          <w:sz w:val="20"/>
          <w:lang w:val="en-US"/>
        </w:rPr>
        <w:t>RRC</w:t>
      </w:r>
      <w:r w:rsidR="00547919">
        <w:rPr>
          <w:rFonts w:eastAsia="游明朝" w:hint="eastAsia"/>
          <w:bCs/>
          <w:sz w:val="20"/>
          <w:lang w:val="en-US"/>
        </w:rPr>
        <w:t>-</w:t>
      </w:r>
      <w:r w:rsidR="005D0718">
        <w:rPr>
          <w:rFonts w:eastAsia="游明朝" w:hint="eastAsia"/>
          <w:bCs/>
          <w:sz w:val="20"/>
          <w:lang w:val="en-US"/>
        </w:rPr>
        <w:t>based OD-SSB activation, we think</w:t>
      </w:r>
      <w:r w:rsidR="00547919">
        <w:rPr>
          <w:rFonts w:eastAsia="游明朝" w:hint="eastAsia"/>
          <w:bCs/>
          <w:sz w:val="20"/>
          <w:lang w:val="en-US"/>
        </w:rPr>
        <w:t xml:space="preserve"> </w:t>
      </w:r>
      <w:r w:rsidR="00547919">
        <w:rPr>
          <w:rFonts w:eastAsia="游明朝"/>
          <w:bCs/>
          <w:sz w:val="20"/>
          <w:lang w:val="en-US"/>
        </w:rPr>
        <w:t>that</w:t>
      </w:r>
      <w:r w:rsidR="00547919">
        <w:rPr>
          <w:rFonts w:eastAsia="游明朝" w:hint="eastAsia"/>
          <w:bCs/>
          <w:sz w:val="20"/>
          <w:lang w:val="en-US"/>
        </w:rPr>
        <w:t xml:space="preserve"> </w:t>
      </w:r>
      <w:r w:rsidR="005D0718">
        <w:rPr>
          <w:rFonts w:eastAsia="游明朝" w:hint="eastAsia"/>
          <w:bCs/>
          <w:sz w:val="20"/>
          <w:lang w:val="en-US"/>
        </w:rPr>
        <w:t>a typical use</w:t>
      </w:r>
      <w:r w:rsidR="00F669D3">
        <w:rPr>
          <w:rFonts w:eastAsia="游明朝" w:hint="eastAsia"/>
          <w:bCs/>
          <w:sz w:val="20"/>
          <w:lang w:val="en-US"/>
        </w:rPr>
        <w:t xml:space="preserve"> </w:t>
      </w:r>
      <w:r w:rsidR="005D0718">
        <w:rPr>
          <w:rFonts w:eastAsia="游明朝" w:hint="eastAsia"/>
          <w:bCs/>
          <w:sz w:val="20"/>
          <w:lang w:val="en-US"/>
        </w:rPr>
        <w:t>case is</w:t>
      </w:r>
      <w:r w:rsidR="00EB54E7">
        <w:rPr>
          <w:rFonts w:eastAsia="游明朝" w:hint="eastAsia"/>
          <w:bCs/>
          <w:sz w:val="20"/>
          <w:lang w:val="en-US"/>
        </w:rPr>
        <w:t xml:space="preserve"> to</w:t>
      </w:r>
      <w:r w:rsidR="005D0718">
        <w:rPr>
          <w:rFonts w:eastAsia="游明朝" w:hint="eastAsia"/>
          <w:bCs/>
          <w:sz w:val="20"/>
          <w:lang w:val="en-US"/>
        </w:rPr>
        <w:t xml:space="preserve"> </w:t>
      </w:r>
      <w:r w:rsidR="00887EAC">
        <w:rPr>
          <w:rFonts w:eastAsia="游明朝"/>
          <w:bCs/>
          <w:sz w:val="20"/>
          <w:lang w:val="en-US"/>
        </w:rPr>
        <w:t>incorporate</w:t>
      </w:r>
      <w:r w:rsidR="00F56D6A">
        <w:rPr>
          <w:rFonts w:eastAsia="游明朝" w:hint="eastAsia"/>
          <w:bCs/>
          <w:sz w:val="20"/>
          <w:lang w:val="en-US"/>
        </w:rPr>
        <w:t xml:space="preserve"> it</w:t>
      </w:r>
      <w:r w:rsidR="00887EAC">
        <w:rPr>
          <w:rFonts w:eastAsia="游明朝" w:hint="eastAsia"/>
          <w:bCs/>
          <w:sz w:val="20"/>
          <w:lang w:val="en-US"/>
        </w:rPr>
        <w:t xml:space="preserve"> </w:t>
      </w:r>
      <w:r w:rsidR="00887EAC">
        <w:rPr>
          <w:rFonts w:eastAsia="游明朝"/>
          <w:bCs/>
          <w:sz w:val="20"/>
          <w:lang w:val="en-US"/>
        </w:rPr>
        <w:t>together</w:t>
      </w:r>
      <w:r w:rsidR="005D0718">
        <w:rPr>
          <w:rFonts w:eastAsia="游明朝" w:hint="eastAsia"/>
          <w:bCs/>
          <w:sz w:val="20"/>
          <w:lang w:val="en-US"/>
        </w:rPr>
        <w:t xml:space="preserve"> with direct </w:t>
      </w:r>
      <w:proofErr w:type="spellStart"/>
      <w:r w:rsidR="005D0718">
        <w:rPr>
          <w:rFonts w:eastAsia="游明朝" w:hint="eastAsia"/>
          <w:bCs/>
          <w:sz w:val="20"/>
          <w:lang w:val="en-US"/>
        </w:rPr>
        <w:t>SCell</w:t>
      </w:r>
      <w:proofErr w:type="spellEnd"/>
      <w:r w:rsidR="005D0718">
        <w:rPr>
          <w:rFonts w:eastAsia="游明朝" w:hint="eastAsia"/>
          <w:bCs/>
          <w:sz w:val="20"/>
          <w:lang w:val="en-US"/>
        </w:rPr>
        <w:t xml:space="preserve"> activation.</w:t>
      </w:r>
      <w:r w:rsidR="00D90AB1">
        <w:rPr>
          <w:rFonts w:eastAsia="游明朝" w:hint="eastAsia"/>
          <w:bCs/>
          <w:sz w:val="20"/>
          <w:lang w:val="en-US"/>
        </w:rPr>
        <w:t xml:space="preserve"> Through this procedure, </w:t>
      </w:r>
      <w:r w:rsidR="00CF7EDD">
        <w:rPr>
          <w:rFonts w:eastAsia="游明朝" w:hint="eastAsia"/>
          <w:bCs/>
          <w:sz w:val="20"/>
          <w:lang w:val="en-US"/>
        </w:rPr>
        <w:t xml:space="preserve">one RRC </w:t>
      </w:r>
      <w:r w:rsidR="00CF7EDD">
        <w:rPr>
          <w:rFonts w:eastAsia="游明朝"/>
          <w:bCs/>
          <w:sz w:val="20"/>
          <w:lang w:val="en-US"/>
        </w:rPr>
        <w:t>signaling</w:t>
      </w:r>
      <w:r w:rsidR="00CF7EDD">
        <w:rPr>
          <w:rFonts w:eastAsia="游明朝" w:hint="eastAsia"/>
          <w:bCs/>
          <w:sz w:val="20"/>
          <w:lang w:val="en-US"/>
        </w:rPr>
        <w:t xml:space="preserve"> indicates </w:t>
      </w:r>
      <w:r w:rsidR="00F56D6A">
        <w:rPr>
          <w:rFonts w:eastAsia="游明朝" w:hint="eastAsia"/>
          <w:bCs/>
          <w:sz w:val="20"/>
          <w:lang w:val="en-US"/>
        </w:rPr>
        <w:t xml:space="preserve">an </w:t>
      </w:r>
      <w:proofErr w:type="spellStart"/>
      <w:r w:rsidR="00CF7EDD">
        <w:rPr>
          <w:rFonts w:eastAsia="游明朝" w:hint="eastAsia"/>
          <w:bCs/>
          <w:sz w:val="20"/>
          <w:lang w:val="en-US"/>
        </w:rPr>
        <w:t>SCell</w:t>
      </w:r>
      <w:proofErr w:type="spellEnd"/>
      <w:r w:rsidR="00CF7EDD">
        <w:rPr>
          <w:rFonts w:eastAsia="游明朝" w:hint="eastAsia"/>
          <w:bCs/>
          <w:sz w:val="20"/>
          <w:lang w:val="en-US"/>
        </w:rPr>
        <w:t xml:space="preserve"> configuration with activated and a corresponding OD-SSB configuration with activated.</w:t>
      </w:r>
      <w:r w:rsidR="009756C6">
        <w:rPr>
          <w:rFonts w:eastAsia="游明朝" w:hint="eastAsia"/>
          <w:bCs/>
          <w:sz w:val="20"/>
          <w:lang w:val="en-US"/>
        </w:rPr>
        <w:t xml:space="preserve"> For case#2 where OD-SSB is added onto always-on SSB in a cell, </w:t>
      </w:r>
      <w:r w:rsidR="00A7132E">
        <w:rPr>
          <w:rFonts w:eastAsia="游明朝" w:hint="eastAsia"/>
          <w:bCs/>
          <w:sz w:val="20"/>
          <w:lang w:val="en-US"/>
        </w:rPr>
        <w:t xml:space="preserve">the </w:t>
      </w:r>
      <w:r w:rsidR="00792794">
        <w:rPr>
          <w:rFonts w:eastAsia="游明朝" w:hint="eastAsia"/>
          <w:bCs/>
          <w:sz w:val="20"/>
          <w:lang w:val="en-US"/>
        </w:rPr>
        <w:t xml:space="preserve">main </w:t>
      </w:r>
      <w:r w:rsidR="00A7132E">
        <w:rPr>
          <w:rFonts w:eastAsia="游明朝" w:hint="eastAsia"/>
          <w:bCs/>
          <w:sz w:val="20"/>
          <w:lang w:val="en-US"/>
        </w:rPr>
        <w:t xml:space="preserve">motivation to activate OD-SSB is </w:t>
      </w:r>
      <w:r w:rsidR="00F143EB">
        <w:rPr>
          <w:rFonts w:eastAsia="游明朝" w:hint="eastAsia"/>
          <w:bCs/>
          <w:sz w:val="20"/>
          <w:lang w:val="en-US"/>
        </w:rPr>
        <w:t xml:space="preserve">to speed up </w:t>
      </w:r>
      <w:proofErr w:type="spellStart"/>
      <w:r w:rsidR="00F143EB">
        <w:rPr>
          <w:rFonts w:eastAsia="游明朝" w:hint="eastAsia"/>
          <w:bCs/>
          <w:sz w:val="20"/>
          <w:lang w:val="en-US"/>
        </w:rPr>
        <w:t>SCell</w:t>
      </w:r>
      <w:proofErr w:type="spellEnd"/>
      <w:r w:rsidR="00F143EB">
        <w:rPr>
          <w:rFonts w:eastAsia="游明朝" w:hint="eastAsia"/>
          <w:bCs/>
          <w:sz w:val="20"/>
          <w:lang w:val="en-US"/>
        </w:rPr>
        <w:t xml:space="preserve"> activation procedure</w:t>
      </w:r>
      <w:r w:rsidR="00EB54E7">
        <w:rPr>
          <w:rFonts w:eastAsia="游明朝" w:hint="eastAsia"/>
          <w:bCs/>
          <w:sz w:val="20"/>
          <w:lang w:val="en-US"/>
        </w:rPr>
        <w:t xml:space="preserve">. This is </w:t>
      </w:r>
      <w:r w:rsidR="00DF13C9">
        <w:rPr>
          <w:rFonts w:eastAsia="游明朝"/>
          <w:bCs/>
          <w:sz w:val="20"/>
          <w:lang w:val="en-US"/>
        </w:rPr>
        <w:t>because</w:t>
      </w:r>
      <w:r w:rsidR="00DF13C9">
        <w:rPr>
          <w:rFonts w:eastAsia="游明朝" w:hint="eastAsia"/>
          <w:bCs/>
          <w:sz w:val="20"/>
          <w:lang w:val="en-US"/>
        </w:rPr>
        <w:t xml:space="preserve"> </w:t>
      </w:r>
      <w:r w:rsidR="005E02B2">
        <w:rPr>
          <w:rFonts w:eastAsia="游明朝" w:hint="eastAsia"/>
          <w:bCs/>
          <w:sz w:val="20"/>
          <w:lang w:val="en-US"/>
        </w:rPr>
        <w:t xml:space="preserve">always-on SSBs are basically enough to perform normal </w:t>
      </w:r>
      <w:proofErr w:type="spellStart"/>
      <w:r w:rsidR="005E02B2">
        <w:rPr>
          <w:rFonts w:eastAsia="游明朝" w:hint="eastAsia"/>
          <w:bCs/>
          <w:sz w:val="20"/>
          <w:lang w:val="en-US"/>
        </w:rPr>
        <w:t>SCell</w:t>
      </w:r>
      <w:proofErr w:type="spellEnd"/>
      <w:r w:rsidR="005E02B2">
        <w:rPr>
          <w:rFonts w:eastAsia="游明朝" w:hint="eastAsia"/>
          <w:bCs/>
          <w:sz w:val="20"/>
          <w:lang w:val="en-US"/>
        </w:rPr>
        <w:t xml:space="preserve"> operation </w:t>
      </w:r>
      <w:r w:rsidR="005347CD">
        <w:rPr>
          <w:rFonts w:eastAsia="游明朝" w:hint="eastAsia"/>
          <w:bCs/>
          <w:sz w:val="20"/>
          <w:lang w:val="en-US"/>
        </w:rPr>
        <w:t xml:space="preserve">while </w:t>
      </w:r>
      <w:proofErr w:type="spellStart"/>
      <w:r w:rsidR="005347CD">
        <w:rPr>
          <w:rFonts w:eastAsia="游明朝" w:hint="eastAsia"/>
          <w:bCs/>
          <w:sz w:val="20"/>
          <w:lang w:val="en-US"/>
        </w:rPr>
        <w:t>SCell</w:t>
      </w:r>
      <w:proofErr w:type="spellEnd"/>
      <w:r w:rsidR="005347CD">
        <w:rPr>
          <w:rFonts w:eastAsia="游明朝" w:hint="eastAsia"/>
          <w:bCs/>
          <w:sz w:val="20"/>
          <w:lang w:val="en-US"/>
        </w:rPr>
        <w:t xml:space="preserve"> is </w:t>
      </w:r>
      <w:r w:rsidR="005347CD">
        <w:rPr>
          <w:rFonts w:eastAsia="游明朝"/>
          <w:bCs/>
          <w:sz w:val="20"/>
          <w:lang w:val="en-US"/>
        </w:rPr>
        <w:t>activated</w:t>
      </w:r>
      <w:r w:rsidR="005347CD">
        <w:rPr>
          <w:rFonts w:eastAsia="游明朝" w:hint="eastAsia"/>
          <w:bCs/>
          <w:sz w:val="20"/>
          <w:lang w:val="en-US"/>
        </w:rPr>
        <w:t>.</w:t>
      </w:r>
      <w:r w:rsidR="002624C1">
        <w:rPr>
          <w:rFonts w:eastAsia="游明朝" w:hint="eastAsia"/>
          <w:bCs/>
          <w:sz w:val="20"/>
          <w:lang w:val="en-US"/>
        </w:rPr>
        <w:t xml:space="preserve"> </w:t>
      </w:r>
      <w:r w:rsidR="006D1616">
        <w:rPr>
          <w:rFonts w:eastAsia="游明朝" w:hint="eastAsia"/>
          <w:bCs/>
          <w:sz w:val="20"/>
          <w:lang w:val="en-US"/>
        </w:rPr>
        <w:t xml:space="preserve">So, </w:t>
      </w:r>
      <w:r w:rsidR="009A6999">
        <w:rPr>
          <w:rFonts w:eastAsia="游明朝" w:hint="eastAsia"/>
          <w:bCs/>
          <w:sz w:val="20"/>
          <w:lang w:val="en-US"/>
        </w:rPr>
        <w:t>it is better to use a</w:t>
      </w:r>
      <w:r w:rsidR="002624C1">
        <w:rPr>
          <w:rFonts w:eastAsia="游明朝" w:hint="eastAsia"/>
          <w:bCs/>
          <w:sz w:val="20"/>
          <w:lang w:val="en-US"/>
        </w:rPr>
        <w:t xml:space="preserve"> finite number of (OD-)SSB </w:t>
      </w:r>
      <w:r w:rsidR="00872FC1">
        <w:rPr>
          <w:rFonts w:eastAsia="游明朝" w:hint="eastAsia"/>
          <w:bCs/>
          <w:sz w:val="20"/>
          <w:lang w:val="en-US"/>
        </w:rPr>
        <w:t xml:space="preserve">just during processing </w:t>
      </w:r>
      <w:r w:rsidR="00B36A2B">
        <w:rPr>
          <w:rFonts w:eastAsia="游明朝" w:hint="eastAsia"/>
          <w:bCs/>
          <w:sz w:val="20"/>
          <w:lang w:val="en-US"/>
        </w:rPr>
        <w:t xml:space="preserve">direct </w:t>
      </w:r>
      <w:proofErr w:type="spellStart"/>
      <w:r w:rsidR="0049455A">
        <w:rPr>
          <w:rFonts w:eastAsia="游明朝" w:hint="eastAsia"/>
          <w:bCs/>
          <w:sz w:val="20"/>
          <w:lang w:val="en-US"/>
        </w:rPr>
        <w:t>SCell</w:t>
      </w:r>
      <w:proofErr w:type="spellEnd"/>
      <w:r w:rsidR="0049455A">
        <w:rPr>
          <w:rFonts w:eastAsia="游明朝" w:hint="eastAsia"/>
          <w:bCs/>
          <w:sz w:val="20"/>
          <w:lang w:val="en-US"/>
        </w:rPr>
        <w:t xml:space="preserve"> activation</w:t>
      </w:r>
      <w:r w:rsidR="00872FC1">
        <w:rPr>
          <w:rFonts w:eastAsia="游明朝" w:hint="eastAsia"/>
          <w:bCs/>
          <w:sz w:val="20"/>
          <w:lang w:val="en-US"/>
        </w:rPr>
        <w:t xml:space="preserve">, </w:t>
      </w:r>
      <w:r w:rsidR="002624C1">
        <w:rPr>
          <w:rFonts w:eastAsia="游明朝" w:hint="eastAsia"/>
          <w:bCs/>
          <w:sz w:val="20"/>
          <w:lang w:val="en-US"/>
        </w:rPr>
        <w:t xml:space="preserve">which means </w:t>
      </w:r>
      <w:r w:rsidR="00D335D3">
        <w:rPr>
          <w:rFonts w:eastAsia="游明朝" w:hint="eastAsia"/>
          <w:bCs/>
          <w:sz w:val="20"/>
          <w:lang w:val="en-US"/>
        </w:rPr>
        <w:t xml:space="preserve">it is beneficial </w:t>
      </w:r>
      <w:r w:rsidR="00D335D3">
        <w:rPr>
          <w:rFonts w:eastAsia="游明朝"/>
          <w:bCs/>
          <w:sz w:val="20"/>
          <w:lang w:val="en-US"/>
        </w:rPr>
        <w:t>that</w:t>
      </w:r>
      <w:r w:rsidR="00D335D3">
        <w:rPr>
          <w:rFonts w:eastAsia="游明朝" w:hint="eastAsia"/>
          <w:bCs/>
          <w:sz w:val="20"/>
          <w:lang w:val="en-US"/>
        </w:rPr>
        <w:t xml:space="preserve"> </w:t>
      </w:r>
      <w:r w:rsidR="009D3BDC">
        <w:rPr>
          <w:rFonts w:eastAsia="游明朝" w:hint="eastAsia"/>
          <w:bCs/>
          <w:sz w:val="20"/>
          <w:lang w:val="en-US"/>
        </w:rPr>
        <w:t>OD-SSB to be implicitly deactivated</w:t>
      </w:r>
      <w:r w:rsidR="00162002">
        <w:rPr>
          <w:rFonts w:eastAsia="游明朝" w:hint="eastAsia"/>
          <w:bCs/>
          <w:sz w:val="20"/>
          <w:lang w:val="en-US"/>
        </w:rPr>
        <w:t xml:space="preserve"> can be activated via RRC.</w:t>
      </w:r>
    </w:p>
    <w:p w14:paraId="1D0A5348" w14:textId="77777777" w:rsidR="00DF5C0D" w:rsidRDefault="00DF5C0D" w:rsidP="00582C4A">
      <w:pPr>
        <w:spacing w:afterLines="50" w:after="120"/>
        <w:rPr>
          <w:rFonts w:eastAsiaTheme="minorEastAsia"/>
          <w:color w:val="000000" w:themeColor="text1"/>
          <w:sz w:val="22"/>
          <w:szCs w:val="22"/>
          <w:lang w:val="en-US"/>
        </w:rPr>
      </w:pPr>
    </w:p>
    <w:p w14:paraId="119D03B1" w14:textId="363E3429" w:rsidR="00582C4A" w:rsidRPr="00CB36D4" w:rsidRDefault="00582C4A" w:rsidP="00582C4A">
      <w:pPr>
        <w:spacing w:afterLines="50" w:after="120"/>
        <w:rPr>
          <w:rFonts w:eastAsiaTheme="minorEastAsia"/>
          <w:b/>
          <w:sz w:val="22"/>
          <w:szCs w:val="22"/>
          <w:u w:val="single"/>
        </w:rPr>
      </w:pPr>
      <w:r w:rsidRPr="00CB36D4">
        <w:rPr>
          <w:rFonts w:eastAsiaTheme="minorEastAsia"/>
          <w:b/>
          <w:sz w:val="22"/>
          <w:szCs w:val="22"/>
          <w:u w:val="single"/>
        </w:rPr>
        <w:t xml:space="preserve">Proposal </w:t>
      </w:r>
      <w:r w:rsidR="00F96B95">
        <w:rPr>
          <w:rFonts w:eastAsiaTheme="minorEastAsia" w:hint="eastAsia"/>
          <w:b/>
          <w:sz w:val="22"/>
          <w:szCs w:val="22"/>
          <w:u w:val="single"/>
        </w:rPr>
        <w:t>2</w:t>
      </w:r>
      <w:r w:rsidRPr="00CB36D4">
        <w:rPr>
          <w:rFonts w:eastAsiaTheme="minorEastAsia"/>
          <w:b/>
          <w:sz w:val="22"/>
          <w:szCs w:val="22"/>
          <w:u w:val="single"/>
        </w:rPr>
        <w:t>:</w:t>
      </w:r>
      <w:r w:rsidRPr="00CB36D4">
        <w:rPr>
          <w:rFonts w:eastAsiaTheme="minorEastAsia" w:hint="eastAsia"/>
          <w:b/>
          <w:sz w:val="22"/>
          <w:szCs w:val="22"/>
          <w:u w:val="single"/>
        </w:rPr>
        <w:t xml:space="preserve"> </w:t>
      </w:r>
      <w:r w:rsidRPr="00CB36D4">
        <w:rPr>
          <w:rFonts w:eastAsiaTheme="minorEastAsia"/>
          <w:b/>
          <w:sz w:val="22"/>
          <w:szCs w:val="22"/>
          <w:u w:val="single"/>
          <w:lang w:val="en-US"/>
        </w:rPr>
        <w:t>(</w:t>
      </w:r>
      <w:r w:rsidR="00FA7C57" w:rsidRPr="00BB396A">
        <w:rPr>
          <w:rFonts w:eastAsiaTheme="minorEastAsia"/>
          <w:b/>
          <w:sz w:val="22"/>
          <w:szCs w:val="22"/>
          <w:u w:val="single"/>
          <w:lang w:val="en-US"/>
        </w:rPr>
        <w:t xml:space="preserve">Issue </w:t>
      </w:r>
      <w:r w:rsidR="00FA7C57">
        <w:rPr>
          <w:rFonts w:eastAsiaTheme="minorEastAsia" w:hint="eastAsia"/>
          <w:b/>
          <w:sz w:val="22"/>
          <w:szCs w:val="22"/>
          <w:u w:val="single"/>
          <w:lang w:val="en-US"/>
        </w:rPr>
        <w:t>2</w:t>
      </w:r>
      <w:r w:rsidR="00FA7C57" w:rsidRPr="00BB396A">
        <w:rPr>
          <w:rFonts w:eastAsiaTheme="minorEastAsia"/>
          <w:b/>
          <w:sz w:val="22"/>
          <w:szCs w:val="22"/>
          <w:u w:val="single"/>
          <w:lang w:val="en-US"/>
        </w:rPr>
        <w:t xml:space="preserve"> of RRC OD-SSB</w:t>
      </w:r>
      <w:r w:rsidRPr="00CB36D4">
        <w:rPr>
          <w:rFonts w:eastAsiaTheme="minorEastAsia"/>
          <w:b/>
          <w:sz w:val="22"/>
          <w:szCs w:val="22"/>
          <w:u w:val="single"/>
          <w:lang w:val="en-US"/>
        </w:rPr>
        <w:t>)</w:t>
      </w:r>
    </w:p>
    <w:p w14:paraId="18BEE61B" w14:textId="77777777" w:rsidR="004A5344" w:rsidRPr="00551729" w:rsidRDefault="004A5344" w:rsidP="004A5344">
      <w:pPr>
        <w:pStyle w:val="aff"/>
        <w:numPr>
          <w:ilvl w:val="0"/>
          <w:numId w:val="9"/>
        </w:numPr>
        <w:ind w:leftChars="0"/>
        <w:rPr>
          <w:rFonts w:eastAsiaTheme="minorEastAsia"/>
          <w:sz w:val="22"/>
          <w:szCs w:val="22"/>
        </w:rPr>
      </w:pPr>
      <w:r>
        <w:rPr>
          <w:rFonts w:eastAsiaTheme="minorEastAsia" w:hint="eastAsia"/>
          <w:sz w:val="22"/>
          <w:szCs w:val="22"/>
        </w:rPr>
        <w:t>S</w:t>
      </w:r>
      <w:r w:rsidRPr="00551729">
        <w:rPr>
          <w:rFonts w:eastAsiaTheme="minorEastAsia"/>
          <w:sz w:val="22"/>
          <w:szCs w:val="22"/>
        </w:rPr>
        <w:t>upport RRC</w:t>
      </w:r>
      <w:r>
        <w:rPr>
          <w:rFonts w:eastAsiaTheme="minorEastAsia" w:hint="eastAsia"/>
          <w:sz w:val="22"/>
          <w:szCs w:val="22"/>
        </w:rPr>
        <w:t xml:space="preserve">-based </w:t>
      </w:r>
      <w:r w:rsidRPr="00551729">
        <w:rPr>
          <w:rFonts w:eastAsiaTheme="minorEastAsia"/>
          <w:sz w:val="22"/>
          <w:szCs w:val="22"/>
        </w:rPr>
        <w:t xml:space="preserve">activation of </w:t>
      </w:r>
      <w:r>
        <w:rPr>
          <w:rFonts w:eastAsiaTheme="minorEastAsia" w:hint="eastAsia"/>
          <w:sz w:val="22"/>
          <w:szCs w:val="22"/>
        </w:rPr>
        <w:t xml:space="preserve">an </w:t>
      </w:r>
      <w:r w:rsidRPr="00551729">
        <w:rPr>
          <w:rFonts w:eastAsiaTheme="minorEastAsia"/>
          <w:sz w:val="22"/>
          <w:szCs w:val="22"/>
        </w:rPr>
        <w:t>OD-SSB transmission</w:t>
      </w:r>
      <w:r>
        <w:rPr>
          <w:rFonts w:eastAsiaTheme="minorEastAsia" w:hint="eastAsia"/>
          <w:sz w:val="22"/>
          <w:szCs w:val="22"/>
        </w:rPr>
        <w:t xml:space="preserve"> with</w:t>
      </w:r>
      <w:r w:rsidRPr="00551729">
        <w:rPr>
          <w:rFonts w:eastAsiaTheme="minorEastAsia"/>
          <w:sz w:val="22"/>
          <w:szCs w:val="22"/>
        </w:rPr>
        <w:t xml:space="preserve"> configuring od-</w:t>
      </w:r>
      <w:proofErr w:type="spellStart"/>
      <w:r w:rsidRPr="00551729">
        <w:rPr>
          <w:rFonts w:eastAsiaTheme="minorEastAsia"/>
          <w:sz w:val="22"/>
          <w:szCs w:val="22"/>
        </w:rPr>
        <w:t>ssb</w:t>
      </w:r>
      <w:proofErr w:type="spellEnd"/>
      <w:r w:rsidRPr="00551729">
        <w:rPr>
          <w:rFonts w:eastAsiaTheme="minorEastAsia"/>
          <w:sz w:val="22"/>
          <w:szCs w:val="22"/>
        </w:rPr>
        <w:t>-</w:t>
      </w:r>
      <w:proofErr w:type="spellStart"/>
      <w:r w:rsidRPr="00551729">
        <w:rPr>
          <w:rFonts w:eastAsiaTheme="minorEastAsia"/>
          <w:sz w:val="22"/>
          <w:szCs w:val="22"/>
        </w:rPr>
        <w:t>nrofBurst</w:t>
      </w:r>
      <w:proofErr w:type="spellEnd"/>
      <w:r>
        <w:rPr>
          <w:rFonts w:eastAsiaTheme="minorEastAsia" w:hint="eastAsia"/>
          <w:sz w:val="22"/>
          <w:szCs w:val="22"/>
        </w:rPr>
        <w:t xml:space="preserve"> for the OD-SSB</w:t>
      </w:r>
      <w:r w:rsidRPr="00551729">
        <w:rPr>
          <w:rFonts w:eastAsiaTheme="minorEastAsia"/>
          <w:sz w:val="22"/>
          <w:szCs w:val="22"/>
        </w:rPr>
        <w:t>.</w:t>
      </w:r>
    </w:p>
    <w:p w14:paraId="70BFEB67" w14:textId="77777777" w:rsidR="00582C4A" w:rsidRDefault="00582C4A" w:rsidP="00B47B28">
      <w:pPr>
        <w:rPr>
          <w:rFonts w:eastAsiaTheme="minorEastAsia"/>
          <w:color w:val="000000" w:themeColor="text1"/>
          <w:sz w:val="22"/>
          <w:szCs w:val="22"/>
          <w:lang w:val="en-US"/>
        </w:rPr>
      </w:pPr>
    </w:p>
    <w:p w14:paraId="6ACC0C0A" w14:textId="77777777" w:rsidR="00006F4E" w:rsidRDefault="00006F4E" w:rsidP="00B47B28">
      <w:pPr>
        <w:rPr>
          <w:rFonts w:eastAsiaTheme="minorEastAsia" w:hint="eastAsia"/>
          <w:color w:val="000000" w:themeColor="text1"/>
          <w:sz w:val="22"/>
          <w:szCs w:val="22"/>
          <w:lang w:val="en-US"/>
        </w:rPr>
      </w:pPr>
    </w:p>
    <w:p w14:paraId="7C51E36F" w14:textId="050DD376" w:rsidR="00B47B28" w:rsidRDefault="00006F4E" w:rsidP="00006F4E">
      <w:pPr>
        <w:pStyle w:val="2"/>
        <w:rPr>
          <w:rFonts w:eastAsiaTheme="minorEastAsia" w:hint="eastAsia"/>
          <w:b/>
          <w:szCs w:val="18"/>
          <w:lang w:val="en-US"/>
        </w:rPr>
      </w:pPr>
      <w:r>
        <w:rPr>
          <w:rFonts w:eastAsia="DengXian"/>
          <w:b/>
          <w:szCs w:val="18"/>
          <w:lang w:val="en-US" w:eastAsia="zh-CN"/>
        </w:rPr>
        <w:lastRenderedPageBreak/>
        <w:t>2.</w:t>
      </w:r>
      <w:r>
        <w:rPr>
          <w:rFonts w:eastAsiaTheme="minorEastAsia" w:hint="eastAsia"/>
          <w:b/>
          <w:szCs w:val="18"/>
          <w:lang w:val="en-US"/>
        </w:rPr>
        <w:t>3</w:t>
      </w:r>
      <w:r>
        <w:rPr>
          <w:rFonts w:eastAsia="DengXian"/>
          <w:b/>
          <w:szCs w:val="18"/>
          <w:lang w:val="en-US" w:eastAsia="zh-CN"/>
        </w:rPr>
        <w:tab/>
      </w:r>
      <w:r>
        <w:rPr>
          <w:rFonts w:eastAsiaTheme="minorEastAsia" w:hint="eastAsia"/>
          <w:b/>
          <w:szCs w:val="18"/>
          <w:lang w:val="en-US"/>
        </w:rPr>
        <w:t>Issue</w:t>
      </w:r>
      <w:r w:rsidR="00DE1DFC">
        <w:rPr>
          <w:rFonts w:eastAsiaTheme="minorEastAsia" w:hint="eastAsia"/>
          <w:b/>
          <w:szCs w:val="18"/>
          <w:lang w:val="en-US"/>
        </w:rPr>
        <w:t xml:space="preserve"> 3</w:t>
      </w:r>
      <w:r>
        <w:rPr>
          <w:rFonts w:eastAsiaTheme="minorEastAsia" w:hint="eastAsia"/>
          <w:b/>
          <w:szCs w:val="18"/>
          <w:lang w:val="en-US"/>
        </w:rPr>
        <w:t xml:space="preserve"> RRC</w:t>
      </w:r>
      <w:r w:rsidR="00DE1DFC">
        <w:rPr>
          <w:rFonts w:eastAsiaTheme="minorEastAsia" w:hint="eastAsia"/>
          <w:b/>
          <w:szCs w:val="18"/>
          <w:lang w:val="en-US"/>
        </w:rPr>
        <w:t xml:space="preserve"> </w:t>
      </w:r>
      <w:r>
        <w:rPr>
          <w:rFonts w:eastAsiaTheme="minorEastAsia" w:hint="eastAsia"/>
          <w:b/>
          <w:szCs w:val="18"/>
          <w:lang w:val="en-US"/>
        </w:rPr>
        <w:t>OD</w:t>
      </w:r>
      <w:r w:rsidR="00DE1DFC">
        <w:rPr>
          <w:rFonts w:eastAsiaTheme="minorEastAsia" w:hint="eastAsia"/>
          <w:b/>
          <w:szCs w:val="18"/>
          <w:lang w:val="en-US"/>
        </w:rPr>
        <w:t>-</w:t>
      </w:r>
      <w:r>
        <w:rPr>
          <w:rFonts w:eastAsiaTheme="minorEastAsia" w:hint="eastAsia"/>
          <w:b/>
          <w:szCs w:val="18"/>
          <w:lang w:val="en-US"/>
        </w:rPr>
        <w:t>SSB</w:t>
      </w:r>
    </w:p>
    <w:tbl>
      <w:tblPr>
        <w:tblStyle w:val="afd"/>
        <w:tblW w:w="0" w:type="auto"/>
        <w:tblLook w:val="04A0" w:firstRow="1" w:lastRow="0" w:firstColumn="1" w:lastColumn="0" w:noHBand="0" w:noVBand="1"/>
      </w:tblPr>
      <w:tblGrid>
        <w:gridCol w:w="9962"/>
      </w:tblGrid>
      <w:tr w:rsidR="00F324CE" w:rsidRPr="00D5593D" w14:paraId="04686955" w14:textId="77777777" w:rsidTr="001235F3">
        <w:tc>
          <w:tcPr>
            <w:tcW w:w="9962" w:type="dxa"/>
          </w:tcPr>
          <w:p w14:paraId="1DDF1E2E" w14:textId="77777777" w:rsidR="00F324CE" w:rsidRPr="00F324CE" w:rsidRDefault="00F324CE" w:rsidP="00D957B5">
            <w:pPr>
              <w:keepNext/>
              <w:spacing w:after="0"/>
              <w:jc w:val="both"/>
              <w:rPr>
                <w:rFonts w:ascii="Arial" w:eastAsia="游明朝" w:hAnsi="Arial"/>
                <w:noProof/>
                <w:sz w:val="21"/>
                <w:szCs w:val="21"/>
              </w:rPr>
            </w:pPr>
            <w:r w:rsidRPr="00F324CE">
              <w:rPr>
                <w:rFonts w:ascii="Arial" w:eastAsia="Times New Roman" w:hAnsi="Arial"/>
                <w:sz w:val="21"/>
                <w:szCs w:val="21"/>
                <w:lang w:eastAsia="zh-CN"/>
              </w:rPr>
              <w:t>–</w:t>
            </w:r>
            <w:r w:rsidRPr="00F324CE">
              <w:rPr>
                <w:rFonts w:ascii="Arial" w:eastAsia="Times New Roman" w:hAnsi="Arial"/>
                <w:sz w:val="21"/>
                <w:szCs w:val="21"/>
                <w:lang w:eastAsia="zh-CN"/>
              </w:rPr>
              <w:tab/>
            </w:r>
            <w:r w:rsidRPr="00F324CE">
              <w:rPr>
                <w:rFonts w:ascii="Arial" w:eastAsia="Times New Roman" w:hAnsi="Arial"/>
                <w:i/>
                <w:sz w:val="21"/>
                <w:szCs w:val="21"/>
                <w:lang w:eastAsia="zh-CN"/>
              </w:rPr>
              <w:t>OD-SSB-Config</w:t>
            </w:r>
          </w:p>
          <w:tbl>
            <w:tblPr>
              <w:tblStyle w:val="afd"/>
              <w:tblW w:w="6852" w:type="dxa"/>
              <w:tblInd w:w="100" w:type="dxa"/>
              <w:tblLook w:val="04A0" w:firstRow="1" w:lastRow="0" w:firstColumn="1" w:lastColumn="0" w:noHBand="0" w:noVBand="1"/>
            </w:tblPr>
            <w:tblGrid>
              <w:gridCol w:w="3426"/>
              <w:gridCol w:w="3426"/>
            </w:tblGrid>
            <w:tr w:rsidR="00F324CE" w:rsidRPr="00F324CE" w14:paraId="22544618" w14:textId="77777777" w:rsidTr="001235F3">
              <w:trPr>
                <w:trHeight w:val="239"/>
              </w:trPr>
              <w:tc>
                <w:tcPr>
                  <w:tcW w:w="3426" w:type="dxa"/>
                </w:tcPr>
                <w:p w14:paraId="13957D24" w14:textId="77777777" w:rsidR="00F324CE" w:rsidRPr="00F324CE" w:rsidRDefault="00F324CE" w:rsidP="00D957B5">
                  <w:pPr>
                    <w:spacing w:after="0"/>
                    <w:jc w:val="both"/>
                    <w:rPr>
                      <w:rFonts w:ascii="Arial" w:eastAsia="Times New Roman" w:hAnsi="Arial"/>
                      <w:noProof/>
                      <w:sz w:val="20"/>
                    </w:rPr>
                  </w:pPr>
                  <w:r w:rsidRPr="00F324CE">
                    <w:rPr>
                      <w:rFonts w:ascii="Arial" w:eastAsia="Times New Roman" w:hAnsi="Arial"/>
                      <w:noProof/>
                      <w:sz w:val="20"/>
                    </w:rPr>
                    <w:t xml:space="preserve">RAN2 confirms the working consumption that when AO-SSB and OD-SSB have different center frequency, introduce a new servingCellMO in </w:t>
                  </w:r>
                  <w:r w:rsidRPr="00F324CE">
                    <w:rPr>
                      <w:rFonts w:ascii="Arial" w:eastAsia="Times New Roman" w:hAnsi="Arial"/>
                      <w:noProof/>
                      <w:sz w:val="20"/>
                      <w:highlight w:val="yellow"/>
                    </w:rPr>
                    <w:t>ServingCellConfig</w:t>
                  </w:r>
                  <w:r w:rsidRPr="00F324CE">
                    <w:rPr>
                      <w:rFonts w:ascii="Arial" w:eastAsia="Times New Roman" w:hAnsi="Arial"/>
                      <w:noProof/>
                      <w:sz w:val="20"/>
                    </w:rPr>
                    <w:t xml:space="preserve"> to indicate MO of OD-SSB, as agreement.</w:t>
                  </w:r>
                </w:p>
              </w:tc>
              <w:tc>
                <w:tcPr>
                  <w:tcW w:w="3426" w:type="dxa"/>
                  <w:vAlign w:val="center"/>
                </w:tcPr>
                <w:p w14:paraId="68EE8AEB" w14:textId="77777777" w:rsidR="00F324CE" w:rsidRPr="00F324CE" w:rsidRDefault="00F324CE" w:rsidP="00D957B5">
                  <w:pPr>
                    <w:spacing w:after="0"/>
                    <w:jc w:val="center"/>
                    <w:rPr>
                      <w:rFonts w:ascii="Arial" w:eastAsia="Times New Roman" w:hAnsi="Arial"/>
                      <w:noProof/>
                      <w:sz w:val="20"/>
                    </w:rPr>
                  </w:pPr>
                  <w:r w:rsidRPr="00F324CE">
                    <w:rPr>
                      <w:rFonts w:ascii="Arial" w:eastAsia="Times New Roman" w:hAnsi="Arial"/>
                      <w:noProof/>
                      <w:sz w:val="20"/>
                    </w:rPr>
                    <w:t xml:space="preserve">Field </w:t>
                  </w:r>
                  <w:r w:rsidRPr="00F324CE">
                    <w:rPr>
                      <w:rFonts w:ascii="Arial" w:eastAsia="Times New Roman" w:hAnsi="Arial"/>
                      <w:i/>
                      <w:iCs/>
                      <w:noProof/>
                      <w:sz w:val="20"/>
                    </w:rPr>
                    <w:t>servingCellMO</w:t>
                  </w:r>
                  <w:r w:rsidRPr="00F324CE">
                    <w:rPr>
                      <w:rFonts w:ascii="Arial" w:eastAsia="Times New Roman" w:hAnsi="Arial"/>
                      <w:noProof/>
                      <w:sz w:val="20"/>
                    </w:rPr>
                    <w:t xml:space="preserve"> is introduced in IE </w:t>
                  </w:r>
                  <w:r w:rsidRPr="00F324CE">
                    <w:rPr>
                      <w:rFonts w:ascii="Arial" w:eastAsia="Times New Roman" w:hAnsi="Arial"/>
                      <w:i/>
                      <w:iCs/>
                      <w:noProof/>
                      <w:sz w:val="20"/>
                    </w:rPr>
                    <w:t xml:space="preserve">OD-SSB-Config. </w:t>
                  </w:r>
                  <w:r w:rsidRPr="00F324CE">
                    <w:rPr>
                      <w:rFonts w:ascii="Arial" w:eastAsia="Times New Roman" w:hAnsi="Arial"/>
                      <w:noProof/>
                      <w:sz w:val="20"/>
                    </w:rPr>
                    <w:t xml:space="preserve"> </w:t>
                  </w:r>
                  <w:r w:rsidRPr="00F324CE">
                    <w:rPr>
                      <w:rFonts w:ascii="Arial" w:eastAsia="Times New Roman" w:hAnsi="Arial"/>
                      <w:noProof/>
                      <w:sz w:val="20"/>
                    </w:rPr>
                    <w:br/>
                    <w:t>In this way it is possible to keep the same field name an hence all the procedural text intact.</w:t>
                  </w:r>
                </w:p>
              </w:tc>
            </w:tr>
          </w:tbl>
          <w:p w14:paraId="6F900DA5" w14:textId="55E202AC" w:rsidR="00F324CE" w:rsidRPr="00F324CE" w:rsidRDefault="00F324CE" w:rsidP="00D957B5">
            <w:pPr>
              <w:spacing w:after="0"/>
              <w:rPr>
                <w:bCs/>
                <w:sz w:val="16"/>
                <w:szCs w:val="16"/>
              </w:rPr>
            </w:pPr>
          </w:p>
        </w:tc>
      </w:tr>
    </w:tbl>
    <w:p w14:paraId="306ADC9E" w14:textId="422A4BF7" w:rsidR="003D383C" w:rsidRDefault="003D383C" w:rsidP="00A346A4">
      <w:pPr>
        <w:rPr>
          <w:rFonts w:eastAsia="游明朝"/>
          <w:noProof/>
          <w:sz w:val="20"/>
        </w:rPr>
      </w:pPr>
      <w:r>
        <w:rPr>
          <w:rFonts w:eastAsia="游明朝" w:hint="eastAsia"/>
          <w:noProof/>
          <w:sz w:val="20"/>
        </w:rPr>
        <w:t xml:space="preserve"> </w:t>
      </w:r>
      <w:r w:rsidR="0072581D">
        <w:rPr>
          <w:rFonts w:eastAsia="游明朝"/>
          <w:noProof/>
          <w:sz w:val="20"/>
        </w:rPr>
        <w:t>I</w:t>
      </w:r>
      <w:r w:rsidR="0072581D">
        <w:rPr>
          <w:rFonts w:eastAsia="游明朝" w:hint="eastAsia"/>
          <w:noProof/>
          <w:sz w:val="20"/>
        </w:rPr>
        <w:t xml:space="preserve">t should be decided whether servingCellMO is configured directly under Serving Cell config </w:t>
      </w:r>
      <w:r w:rsidR="008C434A">
        <w:rPr>
          <w:rFonts w:eastAsia="游明朝" w:hint="eastAsia"/>
          <w:noProof/>
          <w:sz w:val="20"/>
        </w:rPr>
        <w:t>or under each OD-SSB-config.</w:t>
      </w:r>
      <w:r w:rsidR="004E457A">
        <w:rPr>
          <w:rFonts w:eastAsia="游明朝" w:hint="eastAsia"/>
          <w:noProof/>
          <w:sz w:val="20"/>
        </w:rPr>
        <w:t xml:space="preserve"> </w:t>
      </w:r>
      <w:r w:rsidR="00A45EBB">
        <w:rPr>
          <w:rFonts w:eastAsia="游明朝" w:hint="eastAsia"/>
          <w:noProof/>
          <w:sz w:val="20"/>
        </w:rPr>
        <w:t>In our undestanding</w:t>
      </w:r>
      <w:r w:rsidR="0010349F">
        <w:rPr>
          <w:rFonts w:eastAsia="游明朝" w:hint="eastAsia"/>
          <w:noProof/>
          <w:sz w:val="20"/>
        </w:rPr>
        <w:t>, some</w:t>
      </w:r>
      <w:r w:rsidR="004A78C4">
        <w:rPr>
          <w:rFonts w:eastAsia="游明朝" w:hint="eastAsia"/>
          <w:noProof/>
          <w:sz w:val="20"/>
        </w:rPr>
        <w:t xml:space="preserve"> parameters configured in servingCellMO</w:t>
      </w:r>
      <w:r w:rsidR="0010349F">
        <w:rPr>
          <w:rFonts w:eastAsia="游明朝" w:hint="eastAsia"/>
          <w:noProof/>
          <w:sz w:val="20"/>
        </w:rPr>
        <w:t>, e.g., subcarrier spacing</w:t>
      </w:r>
      <w:r w:rsidR="00A45EBB">
        <w:rPr>
          <w:rFonts w:eastAsia="游明朝" w:hint="eastAsia"/>
          <w:noProof/>
          <w:sz w:val="20"/>
        </w:rPr>
        <w:t xml:space="preserve"> or </w:t>
      </w:r>
      <w:r w:rsidR="00A14168">
        <w:rPr>
          <w:rFonts w:eastAsia="游明朝" w:hint="eastAsia"/>
          <w:noProof/>
          <w:sz w:val="20"/>
        </w:rPr>
        <w:t>smtc</w:t>
      </w:r>
      <w:r w:rsidR="00A45EBB">
        <w:rPr>
          <w:rFonts w:eastAsia="游明朝" w:hint="eastAsia"/>
          <w:noProof/>
          <w:sz w:val="20"/>
        </w:rPr>
        <w:t xml:space="preserve">, might </w:t>
      </w:r>
      <w:r w:rsidR="00F74450">
        <w:rPr>
          <w:rFonts w:eastAsia="游明朝" w:hint="eastAsia"/>
          <w:noProof/>
          <w:sz w:val="20"/>
        </w:rPr>
        <w:t xml:space="preserve">be different across </w:t>
      </w:r>
      <w:r w:rsidR="00AB4785">
        <w:rPr>
          <w:rFonts w:eastAsia="游明朝" w:hint="eastAsia"/>
          <w:noProof/>
          <w:sz w:val="20"/>
        </w:rPr>
        <w:t xml:space="preserve">multiple </w:t>
      </w:r>
      <w:r w:rsidR="00F74450">
        <w:rPr>
          <w:rFonts w:eastAsia="游明朝" w:hint="eastAsia"/>
          <w:noProof/>
          <w:sz w:val="20"/>
        </w:rPr>
        <w:t>OD-SSBs in case#2</w:t>
      </w:r>
      <w:r w:rsidR="0099222E">
        <w:rPr>
          <w:rFonts w:eastAsia="游明朝" w:hint="eastAsia"/>
          <w:noProof/>
          <w:sz w:val="20"/>
        </w:rPr>
        <w:t xml:space="preserve"> which can be dynamically adapted via MAC CE</w:t>
      </w:r>
      <w:r w:rsidR="00F74450">
        <w:rPr>
          <w:rFonts w:eastAsia="游明朝" w:hint="eastAsia"/>
          <w:noProof/>
          <w:sz w:val="20"/>
        </w:rPr>
        <w:t>.</w:t>
      </w:r>
      <w:r w:rsidR="00AB4785">
        <w:rPr>
          <w:rFonts w:eastAsia="游明朝" w:hint="eastAsia"/>
          <w:noProof/>
          <w:sz w:val="20"/>
        </w:rPr>
        <w:t xml:space="preserve"> If one common servingCellMO is configured under directly</w:t>
      </w:r>
      <w:r w:rsidR="0093263B">
        <w:rPr>
          <w:rFonts w:eastAsia="游明朝" w:hint="eastAsia"/>
          <w:noProof/>
          <w:sz w:val="20"/>
        </w:rPr>
        <w:t xml:space="preserve"> ServingCellConfig</w:t>
      </w:r>
      <w:r w:rsidR="0057498F">
        <w:rPr>
          <w:rFonts w:eastAsia="游明朝" w:hint="eastAsia"/>
          <w:noProof/>
          <w:sz w:val="20"/>
        </w:rPr>
        <w:t xml:space="preserve"> and shared across these OD-SSBs, there would be </w:t>
      </w:r>
      <w:r w:rsidR="00175576">
        <w:rPr>
          <w:rFonts w:eastAsia="游明朝" w:hint="eastAsia"/>
          <w:noProof/>
          <w:sz w:val="20"/>
        </w:rPr>
        <w:t xml:space="preserve">undesirrable </w:t>
      </w:r>
      <w:r w:rsidR="0057498F">
        <w:rPr>
          <w:rFonts w:eastAsia="游明朝" w:hint="eastAsia"/>
          <w:noProof/>
          <w:sz w:val="20"/>
        </w:rPr>
        <w:t xml:space="preserve">mismatch </w:t>
      </w:r>
      <w:r w:rsidR="004A5344">
        <w:rPr>
          <w:rFonts w:eastAsia="游明朝" w:hint="eastAsia"/>
          <w:noProof/>
          <w:sz w:val="20"/>
        </w:rPr>
        <w:t>between</w:t>
      </w:r>
      <w:r w:rsidR="00147DD6">
        <w:rPr>
          <w:rFonts w:eastAsia="游明朝" w:hint="eastAsia"/>
          <w:noProof/>
          <w:sz w:val="20"/>
        </w:rPr>
        <w:t xml:space="preserve"> parameters in measobject and OD-SSB</w:t>
      </w:r>
      <w:r w:rsidR="00175576">
        <w:rPr>
          <w:rFonts w:eastAsia="游明朝" w:hint="eastAsia"/>
          <w:noProof/>
          <w:sz w:val="20"/>
        </w:rPr>
        <w:t xml:space="preserve"> opon switching OD-SSBs</w:t>
      </w:r>
      <w:r w:rsidR="0092550E">
        <w:rPr>
          <w:rFonts w:eastAsia="游明朝" w:hint="eastAsia"/>
          <w:noProof/>
          <w:sz w:val="20"/>
        </w:rPr>
        <w:t xml:space="preserve"> in a</w:t>
      </w:r>
      <w:r w:rsidR="00A67B8B">
        <w:rPr>
          <w:rFonts w:eastAsia="游明朝" w:hint="eastAsia"/>
          <w:noProof/>
          <w:sz w:val="20"/>
        </w:rPr>
        <w:t xml:space="preserve"> SCell</w:t>
      </w:r>
      <w:r w:rsidR="00147DD6">
        <w:rPr>
          <w:rFonts w:eastAsia="游明朝" w:hint="eastAsia"/>
          <w:noProof/>
          <w:sz w:val="20"/>
        </w:rPr>
        <w:t xml:space="preserve">. </w:t>
      </w:r>
    </w:p>
    <w:p w14:paraId="01D06A8D" w14:textId="77777777" w:rsidR="00096EB9" w:rsidRDefault="00096EB9" w:rsidP="00096EB9">
      <w:pPr>
        <w:rPr>
          <w:rFonts w:eastAsiaTheme="minorEastAsia"/>
          <w:color w:val="000000" w:themeColor="text1"/>
          <w:sz w:val="22"/>
          <w:szCs w:val="22"/>
          <w:lang w:val="en-US"/>
        </w:rPr>
      </w:pPr>
    </w:p>
    <w:p w14:paraId="3394429E" w14:textId="4EA7C80A" w:rsidR="00096EB9" w:rsidRPr="00CB36D4" w:rsidRDefault="00096EB9" w:rsidP="00096EB9">
      <w:pPr>
        <w:spacing w:afterLines="50" w:after="120"/>
        <w:rPr>
          <w:rFonts w:eastAsiaTheme="minorEastAsia"/>
          <w:b/>
          <w:sz w:val="22"/>
          <w:szCs w:val="22"/>
          <w:u w:val="single"/>
        </w:rPr>
      </w:pPr>
      <w:r w:rsidRPr="00CB36D4">
        <w:rPr>
          <w:rFonts w:eastAsiaTheme="minorEastAsia"/>
          <w:b/>
          <w:sz w:val="22"/>
          <w:szCs w:val="22"/>
          <w:u w:val="single"/>
        </w:rPr>
        <w:t xml:space="preserve">Proposal </w:t>
      </w:r>
      <w:r w:rsidR="00F96B95">
        <w:rPr>
          <w:rFonts w:eastAsiaTheme="minorEastAsia" w:hint="eastAsia"/>
          <w:b/>
          <w:sz w:val="22"/>
          <w:szCs w:val="22"/>
          <w:u w:val="single"/>
        </w:rPr>
        <w:t>3</w:t>
      </w:r>
      <w:r w:rsidRPr="00CB36D4">
        <w:rPr>
          <w:rFonts w:eastAsiaTheme="minorEastAsia"/>
          <w:b/>
          <w:sz w:val="22"/>
          <w:szCs w:val="22"/>
          <w:u w:val="single"/>
        </w:rPr>
        <w:t>:</w:t>
      </w:r>
      <w:r w:rsidRPr="00CB36D4">
        <w:rPr>
          <w:rFonts w:eastAsiaTheme="minorEastAsia" w:hint="eastAsia"/>
          <w:b/>
          <w:sz w:val="22"/>
          <w:szCs w:val="22"/>
          <w:u w:val="single"/>
        </w:rPr>
        <w:t xml:space="preserve"> </w:t>
      </w:r>
      <w:r w:rsidRPr="00CB36D4">
        <w:rPr>
          <w:rFonts w:eastAsiaTheme="minorEastAsia"/>
          <w:b/>
          <w:sz w:val="22"/>
          <w:szCs w:val="22"/>
          <w:u w:val="single"/>
          <w:lang w:val="en-US"/>
        </w:rPr>
        <w:t>(</w:t>
      </w:r>
      <w:r w:rsidR="00FA7C57" w:rsidRPr="00BB396A">
        <w:rPr>
          <w:rFonts w:eastAsiaTheme="minorEastAsia"/>
          <w:b/>
          <w:sz w:val="22"/>
          <w:szCs w:val="22"/>
          <w:u w:val="single"/>
          <w:lang w:val="en-US"/>
        </w:rPr>
        <w:t xml:space="preserve">Issue </w:t>
      </w:r>
      <w:r w:rsidR="00FA7C57">
        <w:rPr>
          <w:rFonts w:eastAsiaTheme="minorEastAsia" w:hint="eastAsia"/>
          <w:b/>
          <w:sz w:val="22"/>
          <w:szCs w:val="22"/>
          <w:u w:val="single"/>
          <w:lang w:val="en-US"/>
        </w:rPr>
        <w:t>3</w:t>
      </w:r>
      <w:r w:rsidR="00FA7C57" w:rsidRPr="00BB396A">
        <w:rPr>
          <w:rFonts w:eastAsiaTheme="minorEastAsia"/>
          <w:b/>
          <w:sz w:val="22"/>
          <w:szCs w:val="22"/>
          <w:u w:val="single"/>
          <w:lang w:val="en-US"/>
        </w:rPr>
        <w:t xml:space="preserve"> of RRC OD-SSB</w:t>
      </w:r>
      <w:r w:rsidRPr="00CB36D4">
        <w:rPr>
          <w:rFonts w:eastAsiaTheme="minorEastAsia"/>
          <w:b/>
          <w:sz w:val="22"/>
          <w:szCs w:val="22"/>
          <w:u w:val="single"/>
          <w:lang w:val="en-US"/>
        </w:rPr>
        <w:t>)</w:t>
      </w:r>
    </w:p>
    <w:p w14:paraId="275822B6" w14:textId="09957F58" w:rsidR="00096EB9" w:rsidRPr="004A78C4" w:rsidRDefault="00996BEC" w:rsidP="00900A29">
      <w:pPr>
        <w:pStyle w:val="aff"/>
        <w:numPr>
          <w:ilvl w:val="0"/>
          <w:numId w:val="9"/>
        </w:numPr>
        <w:ind w:leftChars="0"/>
        <w:rPr>
          <w:rFonts w:eastAsiaTheme="minorEastAsia"/>
          <w:color w:val="000000" w:themeColor="text1"/>
          <w:sz w:val="22"/>
          <w:szCs w:val="22"/>
          <w:lang w:val="en-US"/>
        </w:rPr>
      </w:pPr>
      <w:r>
        <w:rPr>
          <w:rFonts w:eastAsiaTheme="minorEastAsia" w:hint="eastAsia"/>
          <w:sz w:val="22"/>
          <w:szCs w:val="22"/>
        </w:rPr>
        <w:t>We p</w:t>
      </w:r>
      <w:r w:rsidR="000856CD">
        <w:rPr>
          <w:rFonts w:eastAsiaTheme="minorEastAsia" w:hint="eastAsia"/>
          <w:sz w:val="22"/>
          <w:szCs w:val="22"/>
        </w:rPr>
        <w:t xml:space="preserve">refer </w:t>
      </w:r>
      <w:r w:rsidR="00096EB9" w:rsidRPr="00096EB9">
        <w:rPr>
          <w:rFonts w:eastAsiaTheme="minorEastAsia" w:hint="eastAsia"/>
          <w:sz w:val="22"/>
          <w:szCs w:val="22"/>
        </w:rPr>
        <w:t xml:space="preserve">a new </w:t>
      </w:r>
      <w:proofErr w:type="spellStart"/>
      <w:r w:rsidR="00096EB9" w:rsidRPr="00096EB9">
        <w:rPr>
          <w:rFonts w:eastAsiaTheme="minorEastAsia" w:hint="eastAsia"/>
          <w:sz w:val="22"/>
          <w:szCs w:val="22"/>
        </w:rPr>
        <w:t>servingCellMO</w:t>
      </w:r>
      <w:proofErr w:type="spellEnd"/>
      <w:r w:rsidR="00096EB9" w:rsidRPr="00096EB9">
        <w:rPr>
          <w:rFonts w:eastAsiaTheme="minorEastAsia" w:hint="eastAsia"/>
          <w:sz w:val="22"/>
          <w:szCs w:val="22"/>
        </w:rPr>
        <w:t xml:space="preserve"> </w:t>
      </w:r>
      <w:r w:rsidR="00F6734F">
        <w:rPr>
          <w:rFonts w:eastAsiaTheme="minorEastAsia" w:hint="eastAsia"/>
          <w:sz w:val="22"/>
          <w:szCs w:val="22"/>
        </w:rPr>
        <w:t xml:space="preserve">(associated with OD-SSB </w:t>
      </w:r>
      <w:r w:rsidR="00BE564B">
        <w:rPr>
          <w:rFonts w:eastAsiaTheme="minorEastAsia"/>
          <w:sz w:val="22"/>
          <w:szCs w:val="22"/>
        </w:rPr>
        <w:t>having</w:t>
      </w:r>
      <w:r w:rsidR="00BE564B">
        <w:rPr>
          <w:rFonts w:eastAsiaTheme="minorEastAsia" w:hint="eastAsia"/>
          <w:sz w:val="22"/>
          <w:szCs w:val="22"/>
        </w:rPr>
        <w:t xml:space="preserve"> different frequency from AO-SS</w:t>
      </w:r>
      <w:r w:rsidR="00CD3402">
        <w:rPr>
          <w:rFonts w:eastAsiaTheme="minorEastAsia" w:hint="eastAsia"/>
          <w:sz w:val="22"/>
          <w:szCs w:val="22"/>
        </w:rPr>
        <w:t>B</w:t>
      </w:r>
      <w:r w:rsidR="00BE564B">
        <w:rPr>
          <w:rFonts w:eastAsiaTheme="minorEastAsia" w:hint="eastAsia"/>
          <w:sz w:val="22"/>
          <w:szCs w:val="22"/>
        </w:rPr>
        <w:t xml:space="preserve"> </w:t>
      </w:r>
      <w:r w:rsidR="00F6734F">
        <w:rPr>
          <w:rFonts w:eastAsiaTheme="minorEastAsia" w:hint="eastAsia"/>
          <w:sz w:val="22"/>
          <w:szCs w:val="22"/>
        </w:rPr>
        <w:t xml:space="preserve">in case#2) </w:t>
      </w:r>
      <w:r w:rsidR="002D6EEB">
        <w:rPr>
          <w:rFonts w:eastAsiaTheme="minorEastAsia" w:hint="eastAsia"/>
          <w:sz w:val="22"/>
          <w:szCs w:val="22"/>
        </w:rPr>
        <w:t>to be confi</w:t>
      </w:r>
      <w:r w:rsidR="00060FA9">
        <w:rPr>
          <w:rFonts w:eastAsiaTheme="minorEastAsia" w:hint="eastAsia"/>
          <w:sz w:val="22"/>
          <w:szCs w:val="22"/>
        </w:rPr>
        <w:t xml:space="preserve">gured </w:t>
      </w:r>
      <w:r w:rsidR="00096EB9" w:rsidRPr="00096EB9">
        <w:rPr>
          <w:rFonts w:eastAsiaTheme="minorEastAsia" w:hint="eastAsia"/>
          <w:sz w:val="22"/>
          <w:szCs w:val="22"/>
        </w:rPr>
        <w:t xml:space="preserve">in </w:t>
      </w:r>
      <w:r w:rsidR="0093263B">
        <w:rPr>
          <w:rFonts w:eastAsiaTheme="minorEastAsia" w:hint="eastAsia"/>
          <w:sz w:val="22"/>
          <w:szCs w:val="22"/>
        </w:rPr>
        <w:t>OD-SSB-Config</w:t>
      </w:r>
      <w:r w:rsidR="00096EB9" w:rsidRPr="00096EB9">
        <w:rPr>
          <w:rFonts w:eastAsiaTheme="minorEastAsia" w:hint="eastAsia"/>
          <w:sz w:val="22"/>
          <w:szCs w:val="22"/>
        </w:rPr>
        <w:t>.</w:t>
      </w:r>
    </w:p>
    <w:p w14:paraId="4E612660" w14:textId="77777777" w:rsidR="00791BC7" w:rsidRPr="00900A29" w:rsidRDefault="00791BC7" w:rsidP="00900A29">
      <w:pPr>
        <w:rPr>
          <w:rFonts w:eastAsiaTheme="minorEastAsia"/>
          <w:color w:val="000000" w:themeColor="text1"/>
          <w:sz w:val="22"/>
          <w:szCs w:val="22"/>
          <w:highlight w:val="yellow"/>
          <w:lang w:val="en-US"/>
        </w:rPr>
      </w:pPr>
    </w:p>
    <w:p w14:paraId="50094B52" w14:textId="77777777" w:rsidR="00CC3557" w:rsidRPr="00787821" w:rsidRDefault="00CC3557" w:rsidP="00FA2362">
      <w:pPr>
        <w:pStyle w:val="1"/>
        <w:numPr>
          <w:ilvl w:val="0"/>
          <w:numId w:val="6"/>
        </w:numPr>
        <w:spacing w:after="120"/>
        <w:rPr>
          <w:rFonts w:eastAsia="DengXian"/>
          <w:b/>
          <w:lang w:val="en-US" w:eastAsia="zh-CN"/>
        </w:rPr>
      </w:pPr>
      <w:r w:rsidRPr="00787821">
        <w:rPr>
          <w:rFonts w:eastAsia="DengXian"/>
          <w:b/>
          <w:lang w:val="en-US" w:eastAsia="zh-CN"/>
        </w:rPr>
        <w:t>Conclusion</w:t>
      </w:r>
    </w:p>
    <w:p w14:paraId="0F9B6C86" w14:textId="206E1B3D" w:rsidR="00CC3557" w:rsidRDefault="00CC3557" w:rsidP="00FA2362">
      <w:pPr>
        <w:rPr>
          <w:rFonts w:eastAsiaTheme="minorEastAsia"/>
          <w:sz w:val="22"/>
          <w:szCs w:val="22"/>
          <w:lang w:val="en-US"/>
        </w:rPr>
      </w:pPr>
      <w:r w:rsidRPr="0014396D">
        <w:rPr>
          <w:rFonts w:eastAsia="SimSun"/>
          <w:sz w:val="22"/>
          <w:szCs w:val="22"/>
          <w:lang w:val="en-US" w:eastAsia="zh-CN"/>
        </w:rPr>
        <w:t xml:space="preserve">In this contribution, we </w:t>
      </w:r>
      <w:r w:rsidR="009E6B63" w:rsidRPr="0014396D">
        <w:rPr>
          <w:rFonts w:eastAsia="SimSun"/>
          <w:sz w:val="22"/>
          <w:szCs w:val="22"/>
          <w:lang w:val="en-US" w:eastAsia="zh-CN"/>
        </w:rPr>
        <w:t>pr</w:t>
      </w:r>
      <w:r w:rsidR="00CC7558">
        <w:rPr>
          <w:rFonts w:eastAsia="SimSun"/>
          <w:sz w:val="22"/>
          <w:szCs w:val="22"/>
          <w:lang w:val="en-US" w:eastAsia="zh-CN"/>
        </w:rPr>
        <w:t>ovided</w:t>
      </w:r>
      <w:r w:rsidR="009E6B63" w:rsidRPr="0014396D">
        <w:rPr>
          <w:rFonts w:eastAsia="SimSun"/>
          <w:sz w:val="22"/>
          <w:szCs w:val="22"/>
          <w:lang w:val="en-US" w:eastAsia="zh-CN"/>
        </w:rPr>
        <w:t xml:space="preserve"> the following </w:t>
      </w:r>
      <w:r w:rsidR="005312F1">
        <w:rPr>
          <w:rFonts w:eastAsia="SimSun" w:hint="eastAsia"/>
          <w:sz w:val="22"/>
          <w:szCs w:val="22"/>
          <w:lang w:val="en-US" w:eastAsia="zh-CN"/>
        </w:rPr>
        <w:t>observations</w:t>
      </w:r>
      <w:r w:rsidR="005312F1">
        <w:rPr>
          <w:rFonts w:eastAsia="SimSun"/>
          <w:sz w:val="22"/>
          <w:szCs w:val="22"/>
          <w:lang w:val="en-US" w:eastAsia="zh-CN"/>
        </w:rPr>
        <w:t xml:space="preserve"> </w:t>
      </w:r>
      <w:r w:rsidR="005312F1">
        <w:rPr>
          <w:rFonts w:eastAsia="SimSun" w:hint="eastAsia"/>
          <w:sz w:val="22"/>
          <w:szCs w:val="22"/>
          <w:lang w:val="en-US" w:eastAsia="zh-CN"/>
        </w:rPr>
        <w:t>and</w:t>
      </w:r>
      <w:r w:rsidR="005312F1">
        <w:rPr>
          <w:rFonts w:eastAsia="SimSun"/>
          <w:sz w:val="22"/>
          <w:szCs w:val="22"/>
          <w:lang w:val="en-US" w:eastAsia="zh-CN"/>
        </w:rPr>
        <w:t xml:space="preserve"> </w:t>
      </w:r>
      <w:r w:rsidR="009E6B63" w:rsidRPr="0014396D">
        <w:rPr>
          <w:rFonts w:eastAsia="SimSun"/>
          <w:sz w:val="22"/>
          <w:szCs w:val="22"/>
          <w:lang w:val="en-US" w:eastAsia="zh-CN"/>
        </w:rPr>
        <w:t xml:space="preserve">proposals </w:t>
      </w:r>
      <w:r w:rsidR="00E91991">
        <w:rPr>
          <w:rFonts w:eastAsia="SimSun"/>
          <w:sz w:val="22"/>
          <w:szCs w:val="22"/>
          <w:lang w:val="en-US" w:eastAsia="zh-CN"/>
        </w:rPr>
        <w:t>of</w:t>
      </w:r>
      <w:r w:rsidR="005312F1">
        <w:rPr>
          <w:rFonts w:eastAsia="SimSun"/>
          <w:sz w:val="22"/>
          <w:szCs w:val="22"/>
          <w:lang w:val="en-US" w:eastAsia="zh-CN"/>
        </w:rPr>
        <w:t xml:space="preserve"> </w:t>
      </w:r>
      <w:r w:rsidR="00E91991" w:rsidRPr="00E91991">
        <w:rPr>
          <w:rFonts w:eastAsia="SimSun"/>
          <w:sz w:val="22"/>
          <w:szCs w:val="22"/>
          <w:lang w:val="en-US" w:eastAsia="zh-CN"/>
        </w:rPr>
        <w:t xml:space="preserve">on-demand SSB </w:t>
      </w:r>
      <w:proofErr w:type="spellStart"/>
      <w:r w:rsidR="00E91991" w:rsidRPr="00E91991">
        <w:rPr>
          <w:rFonts w:eastAsia="SimSun"/>
          <w:sz w:val="22"/>
          <w:szCs w:val="22"/>
          <w:lang w:val="en-US" w:eastAsia="zh-CN"/>
        </w:rPr>
        <w:t>SCell</w:t>
      </w:r>
      <w:proofErr w:type="spellEnd"/>
      <w:r w:rsidR="00E91991" w:rsidRPr="00E91991">
        <w:rPr>
          <w:rFonts w:eastAsia="SimSun"/>
          <w:sz w:val="22"/>
          <w:szCs w:val="22"/>
          <w:lang w:val="en-US" w:eastAsia="zh-CN"/>
        </w:rPr>
        <w:t xml:space="preserve"> operation</w:t>
      </w:r>
      <w:r w:rsidR="00303211" w:rsidRPr="00303211">
        <w:rPr>
          <w:rFonts w:eastAsia="SimSun"/>
          <w:sz w:val="22"/>
          <w:szCs w:val="22"/>
          <w:lang w:val="en-US" w:eastAsia="zh-CN"/>
        </w:rPr>
        <w:t xml:space="preserve"> for network energy saving</w:t>
      </w:r>
      <w:r w:rsidR="00F92B3B">
        <w:rPr>
          <w:rFonts w:eastAsia="SimSun" w:hint="eastAsia"/>
          <w:sz w:val="22"/>
          <w:szCs w:val="22"/>
          <w:lang w:val="en-US" w:eastAsia="zh-CN"/>
        </w:rPr>
        <w:t>.</w:t>
      </w:r>
    </w:p>
    <w:p w14:paraId="0CDF6D9E" w14:textId="77777777" w:rsidR="00F83E6F" w:rsidRDefault="00F83E6F" w:rsidP="00FA2362">
      <w:pPr>
        <w:rPr>
          <w:rFonts w:eastAsiaTheme="minorEastAsia"/>
          <w:sz w:val="22"/>
          <w:szCs w:val="22"/>
          <w:lang w:val="en-US"/>
        </w:rPr>
      </w:pPr>
    </w:p>
    <w:p w14:paraId="0279C772" w14:textId="77777777" w:rsidR="00CD3402" w:rsidRPr="00CB36D4" w:rsidRDefault="00CD3402" w:rsidP="00CD3402">
      <w:pPr>
        <w:spacing w:afterLines="50" w:after="120"/>
        <w:rPr>
          <w:rFonts w:eastAsiaTheme="minorEastAsia"/>
          <w:b/>
          <w:sz w:val="22"/>
          <w:szCs w:val="22"/>
          <w:u w:val="single"/>
        </w:rPr>
      </w:pPr>
      <w:r w:rsidRPr="00CB36D4">
        <w:rPr>
          <w:rFonts w:eastAsiaTheme="minorEastAsia"/>
          <w:b/>
          <w:sz w:val="22"/>
          <w:szCs w:val="22"/>
          <w:u w:val="single"/>
        </w:rPr>
        <w:t xml:space="preserve">Proposal </w:t>
      </w:r>
      <w:r>
        <w:rPr>
          <w:rFonts w:eastAsiaTheme="minorEastAsia" w:hint="eastAsia"/>
          <w:b/>
          <w:sz w:val="22"/>
          <w:szCs w:val="22"/>
          <w:u w:val="single"/>
        </w:rPr>
        <w:t>1</w:t>
      </w:r>
      <w:r w:rsidRPr="00CB36D4">
        <w:rPr>
          <w:rFonts w:eastAsiaTheme="minorEastAsia"/>
          <w:b/>
          <w:sz w:val="22"/>
          <w:szCs w:val="22"/>
          <w:u w:val="single"/>
        </w:rPr>
        <w:t>:</w:t>
      </w:r>
      <w:r w:rsidRPr="00CB36D4">
        <w:rPr>
          <w:rFonts w:eastAsiaTheme="minorEastAsia" w:hint="eastAsia"/>
          <w:b/>
          <w:sz w:val="22"/>
          <w:szCs w:val="22"/>
          <w:u w:val="single"/>
        </w:rPr>
        <w:t xml:space="preserve"> </w:t>
      </w:r>
      <w:r w:rsidRPr="00CB36D4">
        <w:rPr>
          <w:rFonts w:eastAsiaTheme="minorEastAsia"/>
          <w:b/>
          <w:sz w:val="22"/>
          <w:szCs w:val="22"/>
          <w:u w:val="single"/>
          <w:lang w:val="en-US"/>
        </w:rPr>
        <w:t>(</w:t>
      </w:r>
      <w:r w:rsidRPr="00BB396A">
        <w:rPr>
          <w:rFonts w:eastAsiaTheme="minorEastAsia"/>
          <w:b/>
          <w:sz w:val="22"/>
          <w:szCs w:val="22"/>
          <w:u w:val="single"/>
          <w:lang w:val="en-US"/>
        </w:rPr>
        <w:t>Issue 1 of RRC OD-SSB</w:t>
      </w:r>
      <w:r w:rsidRPr="00CB36D4">
        <w:rPr>
          <w:rFonts w:eastAsiaTheme="minorEastAsia"/>
          <w:b/>
          <w:sz w:val="22"/>
          <w:szCs w:val="22"/>
          <w:u w:val="single"/>
          <w:lang w:val="en-US"/>
        </w:rPr>
        <w:t>)</w:t>
      </w:r>
    </w:p>
    <w:p w14:paraId="14E50C67" w14:textId="77777777" w:rsidR="00CD3402" w:rsidRPr="009C04B6" w:rsidRDefault="00CD3402" w:rsidP="00CD3402">
      <w:pPr>
        <w:pStyle w:val="aff"/>
        <w:numPr>
          <w:ilvl w:val="0"/>
          <w:numId w:val="9"/>
        </w:numPr>
        <w:ind w:leftChars="0"/>
        <w:rPr>
          <w:rFonts w:eastAsiaTheme="minorEastAsia"/>
          <w:sz w:val="22"/>
          <w:szCs w:val="22"/>
          <w:lang w:val="en-US"/>
        </w:rPr>
      </w:pPr>
      <w:r w:rsidRPr="00BF57C3">
        <w:rPr>
          <w:rFonts w:eastAsiaTheme="minorEastAsia"/>
          <w:sz w:val="22"/>
          <w:szCs w:val="22"/>
        </w:rPr>
        <w:t>S</w:t>
      </w:r>
      <w:r w:rsidRPr="00BF57C3">
        <w:rPr>
          <w:rFonts w:eastAsiaTheme="minorEastAsia" w:hint="eastAsia"/>
          <w:sz w:val="22"/>
          <w:szCs w:val="22"/>
        </w:rPr>
        <w:t xml:space="preserve">upport </w:t>
      </w:r>
      <w:r>
        <w:rPr>
          <w:rFonts w:eastAsiaTheme="minorEastAsia" w:hint="eastAsia"/>
          <w:sz w:val="22"/>
          <w:szCs w:val="22"/>
        </w:rPr>
        <w:t xml:space="preserve">at least the value of </w:t>
      </w:r>
      <w:r>
        <w:rPr>
          <w:rFonts w:eastAsiaTheme="minorEastAsia"/>
          <w:sz w:val="22"/>
          <w:szCs w:val="22"/>
        </w:rPr>
        <w:t>“</w:t>
      </w:r>
      <w:r>
        <w:rPr>
          <w:rFonts w:eastAsiaTheme="minorEastAsia" w:hint="eastAsia"/>
          <w:sz w:val="22"/>
          <w:szCs w:val="22"/>
        </w:rPr>
        <w:t>16</w:t>
      </w:r>
      <w:r>
        <w:rPr>
          <w:rFonts w:eastAsiaTheme="minorEastAsia"/>
          <w:sz w:val="22"/>
          <w:szCs w:val="22"/>
        </w:rPr>
        <w:t>”</w:t>
      </w:r>
      <w:r>
        <w:rPr>
          <w:rFonts w:eastAsiaTheme="minorEastAsia" w:hint="eastAsia"/>
          <w:sz w:val="22"/>
          <w:szCs w:val="22"/>
        </w:rPr>
        <w:t xml:space="preserve"> for the </w:t>
      </w:r>
      <w:proofErr w:type="spellStart"/>
      <w:r>
        <w:rPr>
          <w:rFonts w:eastAsiaTheme="minorEastAsia" w:hint="eastAsia"/>
          <w:sz w:val="22"/>
          <w:szCs w:val="22"/>
        </w:rPr>
        <w:t>maxNroOD</w:t>
      </w:r>
      <w:proofErr w:type="spellEnd"/>
      <w:r>
        <w:rPr>
          <w:rFonts w:eastAsiaTheme="minorEastAsia" w:hint="eastAsia"/>
          <w:sz w:val="22"/>
          <w:szCs w:val="22"/>
        </w:rPr>
        <w:t>-SSB</w:t>
      </w:r>
    </w:p>
    <w:p w14:paraId="1B63F5D2" w14:textId="77777777" w:rsidR="009B05CB" w:rsidRDefault="009B05CB" w:rsidP="00FA2362">
      <w:pPr>
        <w:rPr>
          <w:rFonts w:eastAsiaTheme="minorEastAsia"/>
          <w:sz w:val="22"/>
          <w:szCs w:val="22"/>
          <w:lang w:val="en-US"/>
        </w:rPr>
      </w:pPr>
    </w:p>
    <w:p w14:paraId="50D5ECDF" w14:textId="77777777" w:rsidR="00FB119B" w:rsidRPr="00CB36D4" w:rsidRDefault="00FB119B" w:rsidP="00FB119B">
      <w:pPr>
        <w:spacing w:afterLines="50" w:after="120"/>
        <w:rPr>
          <w:rFonts w:eastAsiaTheme="minorEastAsia"/>
          <w:b/>
          <w:sz w:val="22"/>
          <w:szCs w:val="22"/>
          <w:u w:val="single"/>
        </w:rPr>
      </w:pPr>
      <w:r w:rsidRPr="00CB36D4">
        <w:rPr>
          <w:rFonts w:eastAsiaTheme="minorEastAsia"/>
          <w:b/>
          <w:sz w:val="22"/>
          <w:szCs w:val="22"/>
          <w:u w:val="single"/>
        </w:rPr>
        <w:t xml:space="preserve">Proposal </w:t>
      </w:r>
      <w:r>
        <w:rPr>
          <w:rFonts w:eastAsiaTheme="minorEastAsia" w:hint="eastAsia"/>
          <w:b/>
          <w:sz w:val="22"/>
          <w:szCs w:val="22"/>
          <w:u w:val="single"/>
        </w:rPr>
        <w:t>2</w:t>
      </w:r>
      <w:r w:rsidRPr="00CB36D4">
        <w:rPr>
          <w:rFonts w:eastAsiaTheme="minorEastAsia"/>
          <w:b/>
          <w:sz w:val="22"/>
          <w:szCs w:val="22"/>
          <w:u w:val="single"/>
        </w:rPr>
        <w:t>:</w:t>
      </w:r>
      <w:r w:rsidRPr="00CB36D4">
        <w:rPr>
          <w:rFonts w:eastAsiaTheme="minorEastAsia" w:hint="eastAsia"/>
          <w:b/>
          <w:sz w:val="22"/>
          <w:szCs w:val="22"/>
          <w:u w:val="single"/>
        </w:rPr>
        <w:t xml:space="preserve"> </w:t>
      </w:r>
      <w:r w:rsidRPr="00CB36D4">
        <w:rPr>
          <w:rFonts w:eastAsiaTheme="minorEastAsia"/>
          <w:b/>
          <w:sz w:val="22"/>
          <w:szCs w:val="22"/>
          <w:u w:val="single"/>
          <w:lang w:val="en-US"/>
        </w:rPr>
        <w:t>(</w:t>
      </w:r>
      <w:r w:rsidRPr="00BB396A">
        <w:rPr>
          <w:rFonts w:eastAsiaTheme="minorEastAsia"/>
          <w:b/>
          <w:sz w:val="22"/>
          <w:szCs w:val="22"/>
          <w:u w:val="single"/>
          <w:lang w:val="en-US"/>
        </w:rPr>
        <w:t xml:space="preserve">Issue </w:t>
      </w:r>
      <w:r>
        <w:rPr>
          <w:rFonts w:eastAsiaTheme="minorEastAsia" w:hint="eastAsia"/>
          <w:b/>
          <w:sz w:val="22"/>
          <w:szCs w:val="22"/>
          <w:u w:val="single"/>
          <w:lang w:val="en-US"/>
        </w:rPr>
        <w:t>2</w:t>
      </w:r>
      <w:r w:rsidRPr="00BB396A">
        <w:rPr>
          <w:rFonts w:eastAsiaTheme="minorEastAsia"/>
          <w:b/>
          <w:sz w:val="22"/>
          <w:szCs w:val="22"/>
          <w:u w:val="single"/>
          <w:lang w:val="en-US"/>
        </w:rPr>
        <w:t xml:space="preserve"> of RRC OD-SSB</w:t>
      </w:r>
      <w:r w:rsidRPr="00CB36D4">
        <w:rPr>
          <w:rFonts w:eastAsiaTheme="minorEastAsia"/>
          <w:b/>
          <w:sz w:val="22"/>
          <w:szCs w:val="22"/>
          <w:u w:val="single"/>
          <w:lang w:val="en-US"/>
        </w:rPr>
        <w:t>)</w:t>
      </w:r>
    </w:p>
    <w:p w14:paraId="39ECF803" w14:textId="13BBCABA" w:rsidR="00FB119B" w:rsidRPr="00551729" w:rsidRDefault="00FB119B" w:rsidP="00FB119B">
      <w:pPr>
        <w:pStyle w:val="aff"/>
        <w:numPr>
          <w:ilvl w:val="0"/>
          <w:numId w:val="9"/>
        </w:numPr>
        <w:ind w:leftChars="0"/>
        <w:rPr>
          <w:rFonts w:eastAsiaTheme="minorEastAsia"/>
          <w:sz w:val="22"/>
          <w:szCs w:val="22"/>
        </w:rPr>
      </w:pPr>
      <w:r>
        <w:rPr>
          <w:rFonts w:eastAsiaTheme="minorEastAsia" w:hint="eastAsia"/>
          <w:sz w:val="22"/>
          <w:szCs w:val="22"/>
        </w:rPr>
        <w:t>S</w:t>
      </w:r>
      <w:r w:rsidRPr="00551729">
        <w:rPr>
          <w:rFonts w:eastAsiaTheme="minorEastAsia"/>
          <w:sz w:val="22"/>
          <w:szCs w:val="22"/>
        </w:rPr>
        <w:t>upport RRC</w:t>
      </w:r>
      <w:r w:rsidR="005F129A">
        <w:rPr>
          <w:rFonts w:eastAsiaTheme="minorEastAsia" w:hint="eastAsia"/>
          <w:sz w:val="22"/>
          <w:szCs w:val="22"/>
        </w:rPr>
        <w:t>-</w:t>
      </w:r>
      <w:r>
        <w:rPr>
          <w:rFonts w:eastAsiaTheme="minorEastAsia" w:hint="eastAsia"/>
          <w:sz w:val="22"/>
          <w:szCs w:val="22"/>
        </w:rPr>
        <w:t xml:space="preserve">based </w:t>
      </w:r>
      <w:r w:rsidRPr="00551729">
        <w:rPr>
          <w:rFonts w:eastAsiaTheme="minorEastAsia"/>
          <w:sz w:val="22"/>
          <w:szCs w:val="22"/>
        </w:rPr>
        <w:t xml:space="preserve">activation of </w:t>
      </w:r>
      <w:r w:rsidR="00640D00">
        <w:rPr>
          <w:rFonts w:eastAsiaTheme="minorEastAsia" w:hint="eastAsia"/>
          <w:sz w:val="22"/>
          <w:szCs w:val="22"/>
        </w:rPr>
        <w:t xml:space="preserve">an </w:t>
      </w:r>
      <w:r w:rsidRPr="00551729">
        <w:rPr>
          <w:rFonts w:eastAsiaTheme="minorEastAsia"/>
          <w:sz w:val="22"/>
          <w:szCs w:val="22"/>
        </w:rPr>
        <w:t>OD-SSB transmission</w:t>
      </w:r>
      <w:r>
        <w:rPr>
          <w:rFonts w:eastAsiaTheme="minorEastAsia" w:hint="eastAsia"/>
          <w:sz w:val="22"/>
          <w:szCs w:val="22"/>
        </w:rPr>
        <w:t xml:space="preserve"> with</w:t>
      </w:r>
      <w:r w:rsidRPr="00551729">
        <w:rPr>
          <w:rFonts w:eastAsiaTheme="minorEastAsia"/>
          <w:sz w:val="22"/>
          <w:szCs w:val="22"/>
        </w:rPr>
        <w:t xml:space="preserve"> configuring od-</w:t>
      </w:r>
      <w:proofErr w:type="spellStart"/>
      <w:r w:rsidRPr="00551729">
        <w:rPr>
          <w:rFonts w:eastAsiaTheme="minorEastAsia"/>
          <w:sz w:val="22"/>
          <w:szCs w:val="22"/>
        </w:rPr>
        <w:t>ssb</w:t>
      </w:r>
      <w:proofErr w:type="spellEnd"/>
      <w:r w:rsidRPr="00551729">
        <w:rPr>
          <w:rFonts w:eastAsiaTheme="minorEastAsia"/>
          <w:sz w:val="22"/>
          <w:szCs w:val="22"/>
        </w:rPr>
        <w:t>-</w:t>
      </w:r>
      <w:proofErr w:type="spellStart"/>
      <w:r w:rsidRPr="00551729">
        <w:rPr>
          <w:rFonts w:eastAsiaTheme="minorEastAsia"/>
          <w:sz w:val="22"/>
          <w:szCs w:val="22"/>
        </w:rPr>
        <w:t>nrofBurst</w:t>
      </w:r>
      <w:proofErr w:type="spellEnd"/>
      <w:r w:rsidR="00640D00">
        <w:rPr>
          <w:rFonts w:eastAsiaTheme="minorEastAsia" w:hint="eastAsia"/>
          <w:sz w:val="22"/>
          <w:szCs w:val="22"/>
        </w:rPr>
        <w:t xml:space="preserve"> for the OD-SSB</w:t>
      </w:r>
      <w:r w:rsidRPr="00551729">
        <w:rPr>
          <w:rFonts w:eastAsiaTheme="minorEastAsia"/>
          <w:sz w:val="22"/>
          <w:szCs w:val="22"/>
        </w:rPr>
        <w:t>.</w:t>
      </w:r>
    </w:p>
    <w:p w14:paraId="26DBEB7D" w14:textId="77777777" w:rsidR="00CD3402" w:rsidRPr="00FB119B" w:rsidRDefault="00CD3402" w:rsidP="00FA2362">
      <w:pPr>
        <w:rPr>
          <w:rFonts w:eastAsiaTheme="minorEastAsia" w:hint="eastAsia"/>
          <w:sz w:val="22"/>
          <w:szCs w:val="22"/>
        </w:rPr>
      </w:pPr>
    </w:p>
    <w:p w14:paraId="59DD35E7" w14:textId="77777777" w:rsidR="00CD3402" w:rsidRPr="00CB36D4" w:rsidRDefault="00CD3402" w:rsidP="00CD3402">
      <w:pPr>
        <w:spacing w:afterLines="50" w:after="120"/>
        <w:rPr>
          <w:rFonts w:eastAsiaTheme="minorEastAsia"/>
          <w:b/>
          <w:sz w:val="22"/>
          <w:szCs w:val="22"/>
          <w:u w:val="single"/>
        </w:rPr>
      </w:pPr>
      <w:r w:rsidRPr="00CB36D4">
        <w:rPr>
          <w:rFonts w:eastAsiaTheme="minorEastAsia"/>
          <w:b/>
          <w:sz w:val="22"/>
          <w:szCs w:val="22"/>
          <w:u w:val="single"/>
        </w:rPr>
        <w:t xml:space="preserve">Proposal </w:t>
      </w:r>
      <w:r>
        <w:rPr>
          <w:rFonts w:eastAsiaTheme="minorEastAsia" w:hint="eastAsia"/>
          <w:b/>
          <w:sz w:val="22"/>
          <w:szCs w:val="22"/>
          <w:u w:val="single"/>
        </w:rPr>
        <w:t>3</w:t>
      </w:r>
      <w:r w:rsidRPr="00CB36D4">
        <w:rPr>
          <w:rFonts w:eastAsiaTheme="minorEastAsia"/>
          <w:b/>
          <w:sz w:val="22"/>
          <w:szCs w:val="22"/>
          <w:u w:val="single"/>
        </w:rPr>
        <w:t>:</w:t>
      </w:r>
      <w:r w:rsidRPr="00CB36D4">
        <w:rPr>
          <w:rFonts w:eastAsiaTheme="minorEastAsia" w:hint="eastAsia"/>
          <w:b/>
          <w:sz w:val="22"/>
          <w:szCs w:val="22"/>
          <w:u w:val="single"/>
        </w:rPr>
        <w:t xml:space="preserve"> </w:t>
      </w:r>
      <w:r w:rsidRPr="00CB36D4">
        <w:rPr>
          <w:rFonts w:eastAsiaTheme="minorEastAsia"/>
          <w:b/>
          <w:sz w:val="22"/>
          <w:szCs w:val="22"/>
          <w:u w:val="single"/>
          <w:lang w:val="en-US"/>
        </w:rPr>
        <w:t>(</w:t>
      </w:r>
      <w:r w:rsidRPr="00BB396A">
        <w:rPr>
          <w:rFonts w:eastAsiaTheme="minorEastAsia"/>
          <w:b/>
          <w:sz w:val="22"/>
          <w:szCs w:val="22"/>
          <w:u w:val="single"/>
          <w:lang w:val="en-US"/>
        </w:rPr>
        <w:t xml:space="preserve">Issue </w:t>
      </w:r>
      <w:r>
        <w:rPr>
          <w:rFonts w:eastAsiaTheme="minorEastAsia" w:hint="eastAsia"/>
          <w:b/>
          <w:sz w:val="22"/>
          <w:szCs w:val="22"/>
          <w:u w:val="single"/>
          <w:lang w:val="en-US"/>
        </w:rPr>
        <w:t>3</w:t>
      </w:r>
      <w:r w:rsidRPr="00BB396A">
        <w:rPr>
          <w:rFonts w:eastAsiaTheme="minorEastAsia"/>
          <w:b/>
          <w:sz w:val="22"/>
          <w:szCs w:val="22"/>
          <w:u w:val="single"/>
          <w:lang w:val="en-US"/>
        </w:rPr>
        <w:t xml:space="preserve"> of RRC OD-SSB</w:t>
      </w:r>
      <w:r w:rsidRPr="00CB36D4">
        <w:rPr>
          <w:rFonts w:eastAsiaTheme="minorEastAsia"/>
          <w:b/>
          <w:sz w:val="22"/>
          <w:szCs w:val="22"/>
          <w:u w:val="single"/>
          <w:lang w:val="en-US"/>
        </w:rPr>
        <w:t>)</w:t>
      </w:r>
    </w:p>
    <w:p w14:paraId="1669BDB5" w14:textId="77777777" w:rsidR="00CD3402" w:rsidRPr="004A78C4" w:rsidRDefault="00CD3402" w:rsidP="00CD3402">
      <w:pPr>
        <w:pStyle w:val="aff"/>
        <w:numPr>
          <w:ilvl w:val="0"/>
          <w:numId w:val="9"/>
        </w:numPr>
        <w:ind w:leftChars="0"/>
        <w:rPr>
          <w:rFonts w:eastAsiaTheme="minorEastAsia"/>
          <w:color w:val="000000" w:themeColor="text1"/>
          <w:sz w:val="22"/>
          <w:szCs w:val="22"/>
          <w:lang w:val="en-US"/>
        </w:rPr>
      </w:pPr>
      <w:r>
        <w:rPr>
          <w:rFonts w:eastAsiaTheme="minorEastAsia" w:hint="eastAsia"/>
          <w:sz w:val="22"/>
          <w:szCs w:val="22"/>
        </w:rPr>
        <w:t xml:space="preserve">We prefer </w:t>
      </w:r>
      <w:r w:rsidRPr="00096EB9">
        <w:rPr>
          <w:rFonts w:eastAsiaTheme="minorEastAsia" w:hint="eastAsia"/>
          <w:sz w:val="22"/>
          <w:szCs w:val="22"/>
        </w:rPr>
        <w:t xml:space="preserve">a new </w:t>
      </w:r>
      <w:proofErr w:type="spellStart"/>
      <w:r w:rsidRPr="00096EB9">
        <w:rPr>
          <w:rFonts w:eastAsiaTheme="minorEastAsia" w:hint="eastAsia"/>
          <w:sz w:val="22"/>
          <w:szCs w:val="22"/>
        </w:rPr>
        <w:t>servingCellMO</w:t>
      </w:r>
      <w:proofErr w:type="spellEnd"/>
      <w:r w:rsidRPr="00096EB9">
        <w:rPr>
          <w:rFonts w:eastAsiaTheme="minorEastAsia" w:hint="eastAsia"/>
          <w:sz w:val="22"/>
          <w:szCs w:val="22"/>
        </w:rPr>
        <w:t xml:space="preserve"> </w:t>
      </w:r>
      <w:r>
        <w:rPr>
          <w:rFonts w:eastAsiaTheme="minorEastAsia" w:hint="eastAsia"/>
          <w:sz w:val="22"/>
          <w:szCs w:val="22"/>
        </w:rPr>
        <w:t xml:space="preserve">(associated with OD-SSB </w:t>
      </w:r>
      <w:r>
        <w:rPr>
          <w:rFonts w:eastAsiaTheme="minorEastAsia"/>
          <w:sz w:val="22"/>
          <w:szCs w:val="22"/>
        </w:rPr>
        <w:t>having</w:t>
      </w:r>
      <w:r>
        <w:rPr>
          <w:rFonts w:eastAsiaTheme="minorEastAsia" w:hint="eastAsia"/>
          <w:sz w:val="22"/>
          <w:szCs w:val="22"/>
        </w:rPr>
        <w:t xml:space="preserve"> different frequency from AO-SSB in case#2) to be configured </w:t>
      </w:r>
      <w:r w:rsidRPr="00096EB9">
        <w:rPr>
          <w:rFonts w:eastAsiaTheme="minorEastAsia" w:hint="eastAsia"/>
          <w:sz w:val="22"/>
          <w:szCs w:val="22"/>
        </w:rPr>
        <w:t xml:space="preserve">in </w:t>
      </w:r>
      <w:r>
        <w:rPr>
          <w:rFonts w:eastAsiaTheme="minorEastAsia" w:hint="eastAsia"/>
          <w:sz w:val="22"/>
          <w:szCs w:val="22"/>
        </w:rPr>
        <w:t>OD-SSB-Config</w:t>
      </w:r>
      <w:r w:rsidRPr="00096EB9">
        <w:rPr>
          <w:rFonts w:eastAsiaTheme="minorEastAsia" w:hint="eastAsia"/>
          <w:sz w:val="22"/>
          <w:szCs w:val="22"/>
        </w:rPr>
        <w:t>.</w:t>
      </w:r>
    </w:p>
    <w:p w14:paraId="3280FC24" w14:textId="77777777" w:rsidR="009D2BA2" w:rsidRPr="00921594" w:rsidRDefault="009D2BA2" w:rsidP="00FA2362">
      <w:pPr>
        <w:rPr>
          <w:rFonts w:eastAsiaTheme="minorEastAsia"/>
          <w:sz w:val="22"/>
          <w:szCs w:val="22"/>
          <w:lang w:val="en-US"/>
        </w:rPr>
      </w:pPr>
    </w:p>
    <w:p w14:paraId="5134DDD9" w14:textId="77777777" w:rsidR="00E23DF0" w:rsidRPr="007B3BA0" w:rsidRDefault="00E23DF0" w:rsidP="00FA2362">
      <w:pPr>
        <w:pStyle w:val="1"/>
        <w:spacing w:after="120"/>
        <w:rPr>
          <w:b/>
          <w:lang w:val="en-US"/>
        </w:rPr>
      </w:pPr>
      <w:r w:rsidRPr="007B3BA0">
        <w:rPr>
          <w:b/>
          <w:lang w:val="en-US"/>
        </w:rPr>
        <w:t>References</w:t>
      </w:r>
    </w:p>
    <w:p w14:paraId="07B88924" w14:textId="77777777" w:rsidR="00C404CB" w:rsidRPr="000676D8" w:rsidRDefault="00C404CB" w:rsidP="00C404CB">
      <w:pPr>
        <w:pStyle w:val="aff"/>
        <w:numPr>
          <w:ilvl w:val="0"/>
          <w:numId w:val="4"/>
        </w:numPr>
        <w:ind w:leftChars="0"/>
        <w:rPr>
          <w:rFonts w:eastAsia="ＭＳ 明朝"/>
          <w:sz w:val="22"/>
          <w:szCs w:val="22"/>
        </w:rPr>
      </w:pPr>
      <w:r>
        <w:rPr>
          <w:rFonts w:eastAsia="SimSun" w:hint="eastAsia"/>
          <w:sz w:val="22"/>
          <w:szCs w:val="22"/>
          <w:lang w:eastAsia="zh-CN"/>
        </w:rPr>
        <w:t>RP-</w:t>
      </w:r>
      <w:r w:rsidRPr="003A2724">
        <w:rPr>
          <w:rFonts w:eastAsia="SimSun"/>
          <w:sz w:val="22"/>
          <w:szCs w:val="22"/>
          <w:lang w:eastAsia="zh-CN"/>
        </w:rPr>
        <w:t>242354</w:t>
      </w:r>
      <w:r>
        <w:rPr>
          <w:rFonts w:eastAsia="SimSun" w:hint="eastAsia"/>
          <w:sz w:val="22"/>
          <w:szCs w:val="22"/>
          <w:lang w:eastAsia="zh-CN"/>
        </w:rPr>
        <w:t xml:space="preserve">, </w:t>
      </w:r>
      <w:r w:rsidRPr="004E33AF">
        <w:rPr>
          <w:rFonts w:eastAsia="SimSun"/>
          <w:sz w:val="22"/>
          <w:szCs w:val="22"/>
          <w:lang w:eastAsia="zh-CN"/>
        </w:rPr>
        <w:t>Revised WID: Enhancements of network energy savings for NR</w:t>
      </w:r>
      <w:r>
        <w:rPr>
          <w:rFonts w:eastAsia="SimSun" w:hint="eastAsia"/>
          <w:sz w:val="22"/>
          <w:szCs w:val="22"/>
          <w:lang w:eastAsia="zh-CN"/>
        </w:rPr>
        <w:t xml:space="preserve">, </w:t>
      </w:r>
      <w:r w:rsidRPr="002E4E3E">
        <w:rPr>
          <w:rFonts w:eastAsia="SimSun"/>
          <w:sz w:val="22"/>
          <w:szCs w:val="22"/>
          <w:lang w:eastAsia="zh-CN"/>
        </w:rPr>
        <w:t>Ericsson</w:t>
      </w:r>
      <w:r>
        <w:rPr>
          <w:rFonts w:eastAsia="SimSun" w:hint="eastAsia"/>
          <w:sz w:val="22"/>
          <w:szCs w:val="22"/>
          <w:lang w:eastAsia="zh-CN"/>
        </w:rPr>
        <w:t xml:space="preserve"> </w:t>
      </w:r>
    </w:p>
    <w:p w14:paraId="076785F8" w14:textId="26C0370E" w:rsidR="001A1B92" w:rsidRPr="00D6279C" w:rsidRDefault="001A1B92" w:rsidP="001A1B92">
      <w:pPr>
        <w:pStyle w:val="aff"/>
        <w:numPr>
          <w:ilvl w:val="0"/>
          <w:numId w:val="4"/>
        </w:numPr>
        <w:ind w:leftChars="0"/>
        <w:rPr>
          <w:bCs/>
          <w:sz w:val="22"/>
          <w:szCs w:val="22"/>
        </w:rPr>
      </w:pPr>
      <w:r w:rsidRPr="007A0BD8">
        <w:rPr>
          <w:bCs/>
          <w:sz w:val="22"/>
          <w:szCs w:val="22"/>
        </w:rPr>
        <w:t>3GPP, RAN</w:t>
      </w:r>
      <w:r>
        <w:rPr>
          <w:rFonts w:hint="eastAsia"/>
          <w:bCs/>
          <w:sz w:val="22"/>
          <w:szCs w:val="22"/>
        </w:rPr>
        <w:t>2</w:t>
      </w:r>
      <w:r w:rsidRPr="007A0BD8">
        <w:rPr>
          <w:bCs/>
          <w:sz w:val="22"/>
          <w:szCs w:val="22"/>
        </w:rPr>
        <w:t>#</w:t>
      </w:r>
      <w:r>
        <w:rPr>
          <w:rFonts w:hint="eastAsia"/>
          <w:bCs/>
          <w:sz w:val="22"/>
          <w:szCs w:val="22"/>
        </w:rPr>
        <w:t>127</w:t>
      </w:r>
      <w:r w:rsidRPr="007A0BD8">
        <w:rPr>
          <w:bCs/>
          <w:sz w:val="22"/>
          <w:szCs w:val="22"/>
        </w:rPr>
        <w:t xml:space="preserve"> meeting, Chairman’s notes</w:t>
      </w:r>
    </w:p>
    <w:p w14:paraId="0F5A8E9A" w14:textId="7B6A6A86" w:rsidR="0088076E" w:rsidRDefault="0088076E" w:rsidP="0088076E">
      <w:pPr>
        <w:pStyle w:val="aff"/>
        <w:numPr>
          <w:ilvl w:val="0"/>
          <w:numId w:val="4"/>
        </w:numPr>
        <w:ind w:leftChars="0"/>
        <w:rPr>
          <w:bCs/>
          <w:sz w:val="22"/>
          <w:szCs w:val="22"/>
        </w:rPr>
      </w:pPr>
      <w:r w:rsidRPr="007A0BD8">
        <w:rPr>
          <w:bCs/>
          <w:sz w:val="22"/>
          <w:szCs w:val="22"/>
        </w:rPr>
        <w:t>3GPP, RAN</w:t>
      </w:r>
      <w:r>
        <w:rPr>
          <w:rFonts w:hint="eastAsia"/>
          <w:bCs/>
          <w:sz w:val="22"/>
          <w:szCs w:val="22"/>
        </w:rPr>
        <w:t>2</w:t>
      </w:r>
      <w:r w:rsidRPr="007A0BD8">
        <w:rPr>
          <w:bCs/>
          <w:sz w:val="22"/>
          <w:szCs w:val="22"/>
        </w:rPr>
        <w:t>#</w:t>
      </w:r>
      <w:r>
        <w:rPr>
          <w:rFonts w:hint="eastAsia"/>
          <w:bCs/>
          <w:sz w:val="22"/>
          <w:szCs w:val="22"/>
        </w:rPr>
        <w:t>127bis</w:t>
      </w:r>
      <w:r w:rsidRPr="007A0BD8">
        <w:rPr>
          <w:bCs/>
          <w:sz w:val="22"/>
          <w:szCs w:val="22"/>
        </w:rPr>
        <w:t xml:space="preserve"> meeting, Chairman’s notes</w:t>
      </w:r>
    </w:p>
    <w:p w14:paraId="5E2AC052" w14:textId="16C78D28" w:rsidR="00EE5CDC" w:rsidRDefault="00EE5CDC" w:rsidP="00EE5CDC">
      <w:pPr>
        <w:pStyle w:val="aff"/>
        <w:numPr>
          <w:ilvl w:val="0"/>
          <w:numId w:val="4"/>
        </w:numPr>
        <w:ind w:leftChars="0"/>
        <w:rPr>
          <w:bCs/>
          <w:sz w:val="22"/>
          <w:szCs w:val="22"/>
        </w:rPr>
      </w:pPr>
      <w:r w:rsidRPr="007A0BD8">
        <w:rPr>
          <w:bCs/>
          <w:sz w:val="22"/>
          <w:szCs w:val="22"/>
        </w:rPr>
        <w:t>3GPP, RAN</w:t>
      </w:r>
      <w:r>
        <w:rPr>
          <w:rFonts w:hint="eastAsia"/>
          <w:bCs/>
          <w:sz w:val="22"/>
          <w:szCs w:val="22"/>
        </w:rPr>
        <w:t>2</w:t>
      </w:r>
      <w:r w:rsidRPr="007A0BD8">
        <w:rPr>
          <w:bCs/>
          <w:sz w:val="22"/>
          <w:szCs w:val="22"/>
        </w:rPr>
        <w:t>#</w:t>
      </w:r>
      <w:r>
        <w:rPr>
          <w:rFonts w:hint="eastAsia"/>
          <w:bCs/>
          <w:sz w:val="22"/>
          <w:szCs w:val="22"/>
        </w:rPr>
        <w:t>129</w:t>
      </w:r>
      <w:r w:rsidRPr="007A0BD8">
        <w:rPr>
          <w:bCs/>
          <w:sz w:val="22"/>
          <w:szCs w:val="22"/>
        </w:rPr>
        <w:t xml:space="preserve"> meeting, Chairman’s notes</w:t>
      </w:r>
    </w:p>
    <w:p w14:paraId="5AD6FA9E" w14:textId="2BABA6F5" w:rsidR="001A1F22" w:rsidRPr="00F54E51" w:rsidRDefault="001A1F22" w:rsidP="00F54E51">
      <w:pPr>
        <w:pStyle w:val="aff"/>
        <w:numPr>
          <w:ilvl w:val="0"/>
          <w:numId w:val="4"/>
        </w:numPr>
        <w:ind w:leftChars="0"/>
        <w:rPr>
          <w:bCs/>
          <w:sz w:val="22"/>
          <w:szCs w:val="22"/>
        </w:rPr>
      </w:pPr>
      <w:r w:rsidRPr="00F54E51">
        <w:rPr>
          <w:bCs/>
          <w:sz w:val="22"/>
          <w:szCs w:val="22"/>
        </w:rPr>
        <w:t>3GPP, RAN</w:t>
      </w:r>
      <w:r w:rsidRPr="00F54E51">
        <w:rPr>
          <w:rFonts w:hint="eastAsia"/>
          <w:bCs/>
          <w:sz w:val="22"/>
          <w:szCs w:val="22"/>
        </w:rPr>
        <w:t>2</w:t>
      </w:r>
      <w:r w:rsidRPr="00F54E51">
        <w:rPr>
          <w:bCs/>
          <w:sz w:val="22"/>
          <w:szCs w:val="22"/>
        </w:rPr>
        <w:t>#</w:t>
      </w:r>
      <w:r w:rsidRPr="00F54E51">
        <w:rPr>
          <w:rFonts w:hint="eastAsia"/>
          <w:bCs/>
          <w:sz w:val="22"/>
          <w:szCs w:val="22"/>
        </w:rPr>
        <w:t>129bis</w:t>
      </w:r>
      <w:r w:rsidRPr="00F54E51">
        <w:rPr>
          <w:bCs/>
          <w:sz w:val="22"/>
          <w:szCs w:val="22"/>
        </w:rPr>
        <w:t xml:space="preserve"> meeting, Chairman’s notes</w:t>
      </w:r>
    </w:p>
    <w:p w14:paraId="6A4F927C" w14:textId="24A90F7B" w:rsidR="0061171B" w:rsidRPr="00F54E51" w:rsidRDefault="0061171B" w:rsidP="0061171B">
      <w:pPr>
        <w:pStyle w:val="aff"/>
        <w:numPr>
          <w:ilvl w:val="0"/>
          <w:numId w:val="4"/>
        </w:numPr>
        <w:ind w:leftChars="0"/>
        <w:rPr>
          <w:bCs/>
          <w:sz w:val="22"/>
          <w:szCs w:val="22"/>
        </w:rPr>
      </w:pPr>
      <w:r w:rsidRPr="00F54E51">
        <w:rPr>
          <w:bCs/>
          <w:sz w:val="22"/>
          <w:szCs w:val="22"/>
        </w:rPr>
        <w:t>3GPP, RAN</w:t>
      </w:r>
      <w:r w:rsidRPr="00F54E51">
        <w:rPr>
          <w:rFonts w:hint="eastAsia"/>
          <w:bCs/>
          <w:sz w:val="22"/>
          <w:szCs w:val="22"/>
        </w:rPr>
        <w:t>2</w:t>
      </w:r>
      <w:r w:rsidRPr="00F54E51">
        <w:rPr>
          <w:bCs/>
          <w:sz w:val="22"/>
          <w:szCs w:val="22"/>
        </w:rPr>
        <w:t>#</w:t>
      </w:r>
      <w:r w:rsidRPr="00F54E51">
        <w:rPr>
          <w:rFonts w:hint="eastAsia"/>
          <w:bCs/>
          <w:sz w:val="22"/>
          <w:szCs w:val="22"/>
        </w:rPr>
        <w:t>1</w:t>
      </w:r>
      <w:r>
        <w:rPr>
          <w:rFonts w:hint="eastAsia"/>
          <w:bCs/>
          <w:sz w:val="22"/>
          <w:szCs w:val="22"/>
        </w:rPr>
        <w:t>30</w:t>
      </w:r>
      <w:r w:rsidRPr="00F54E51">
        <w:rPr>
          <w:bCs/>
          <w:sz w:val="22"/>
          <w:szCs w:val="22"/>
        </w:rPr>
        <w:t xml:space="preserve"> meeting, Chairman’s notes</w:t>
      </w:r>
    </w:p>
    <w:p w14:paraId="10743DB4" w14:textId="40083E75" w:rsidR="00DC0D47" w:rsidRDefault="00323195" w:rsidP="00DC0D47">
      <w:pPr>
        <w:pStyle w:val="aff"/>
        <w:numPr>
          <w:ilvl w:val="0"/>
          <w:numId w:val="4"/>
        </w:numPr>
        <w:ind w:leftChars="0"/>
        <w:rPr>
          <w:bCs/>
          <w:sz w:val="22"/>
          <w:szCs w:val="22"/>
        </w:rPr>
      </w:pPr>
      <w:r w:rsidRPr="00323195">
        <w:rPr>
          <w:bCs/>
          <w:sz w:val="22"/>
          <w:szCs w:val="22"/>
        </w:rPr>
        <w:t>Report of [POST130][</w:t>
      </w:r>
      <w:proofErr w:type="gramStart"/>
      <w:r w:rsidRPr="00323195">
        <w:rPr>
          <w:bCs/>
          <w:sz w:val="22"/>
          <w:szCs w:val="22"/>
        </w:rPr>
        <w:t>107][</w:t>
      </w:r>
      <w:proofErr w:type="gramEnd"/>
      <w:r w:rsidRPr="00323195">
        <w:rPr>
          <w:bCs/>
          <w:sz w:val="22"/>
          <w:szCs w:val="22"/>
        </w:rPr>
        <w:t>NES] (Ericsson)</w:t>
      </w:r>
      <w:r w:rsidR="00DC0D47">
        <w:rPr>
          <w:rFonts w:hint="eastAsia"/>
          <w:bCs/>
          <w:sz w:val="22"/>
          <w:szCs w:val="22"/>
        </w:rPr>
        <w:t>,</w:t>
      </w:r>
      <w:r w:rsidR="003F009A">
        <w:rPr>
          <w:rFonts w:hint="eastAsia"/>
          <w:bCs/>
          <w:sz w:val="22"/>
          <w:szCs w:val="22"/>
        </w:rPr>
        <w:t xml:space="preserve"> </w:t>
      </w:r>
      <w:r w:rsidR="00DC0D47" w:rsidRPr="00154BBD">
        <w:rPr>
          <w:bCs/>
          <w:sz w:val="22"/>
          <w:szCs w:val="22"/>
        </w:rPr>
        <w:t>Ericsson</w:t>
      </w:r>
    </w:p>
    <w:p w14:paraId="0F6138D1" w14:textId="77777777" w:rsidR="00FF3F76" w:rsidRPr="00BB396A" w:rsidRDefault="00FF3F76" w:rsidP="00900A29">
      <w:pPr>
        <w:rPr>
          <w:bCs/>
          <w:sz w:val="22"/>
          <w:szCs w:val="22"/>
        </w:rPr>
      </w:pPr>
    </w:p>
    <w:sectPr w:rsidR="00FF3F76" w:rsidRPr="00BB396A">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88E916" w14:textId="77777777" w:rsidR="006819D7" w:rsidRDefault="006819D7">
      <w:r>
        <w:separator/>
      </w:r>
    </w:p>
  </w:endnote>
  <w:endnote w:type="continuationSeparator" w:id="0">
    <w:p w14:paraId="48F5F9A3" w14:textId="77777777" w:rsidR="006819D7" w:rsidRDefault="006819D7">
      <w:r>
        <w:continuationSeparator/>
      </w:r>
    </w:p>
  </w:endnote>
  <w:endnote w:type="continuationNotice" w:id="1">
    <w:p w14:paraId="2716ADE9" w14:textId="77777777" w:rsidR="006819D7" w:rsidRDefault="006819D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ＭＳ 明朝"/>
    <w:panose1 w:val="02020609040305080305"/>
    <w:charset w:val="80"/>
    <w:family w:val="roman"/>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游明朝">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F2096" w14:textId="5FB83343" w:rsidR="00895A9B" w:rsidRPr="00000924" w:rsidRDefault="00895A9B">
    <w:pPr>
      <w:pStyle w:val="af1"/>
      <w:jc w:val="center"/>
      <w:rPr>
        <w:sz w:val="22"/>
      </w:rPr>
    </w:pPr>
    <w:r>
      <w:rPr>
        <w:rStyle w:val="af4"/>
        <w:rFonts w:eastAsia="ＭＳ ゴシック"/>
      </w:rPr>
      <w:t xml:space="preserve">- </w:t>
    </w:r>
    <w:r>
      <w:rPr>
        <w:rStyle w:val="af4"/>
        <w:rFonts w:eastAsia="ＭＳ ゴシック"/>
      </w:rPr>
      <w:fldChar w:fldCharType="begin"/>
    </w:r>
    <w:r>
      <w:rPr>
        <w:rStyle w:val="af4"/>
        <w:rFonts w:eastAsia="ＭＳ ゴシック"/>
      </w:rPr>
      <w:instrText xml:space="preserve"> PAGE </w:instrText>
    </w:r>
    <w:r>
      <w:rPr>
        <w:rStyle w:val="af4"/>
        <w:rFonts w:eastAsia="ＭＳ ゴシック"/>
      </w:rPr>
      <w:fldChar w:fldCharType="separate"/>
    </w:r>
    <w:r w:rsidR="0041630A">
      <w:rPr>
        <w:rStyle w:val="af4"/>
        <w:rFonts w:eastAsia="ＭＳ ゴシック"/>
        <w:noProof/>
      </w:rPr>
      <w:t>5</w:t>
    </w:r>
    <w:r>
      <w:rPr>
        <w:rStyle w:val="af4"/>
        <w:rFonts w:eastAsia="ＭＳ ゴシック"/>
      </w:rPr>
      <w:fldChar w:fldCharType="end"/>
    </w:r>
    <w:r>
      <w:rPr>
        <w:rStyle w:val="af4"/>
        <w:rFonts w:eastAsia="ＭＳ ゴシック"/>
      </w:rPr>
      <w:t>/</w:t>
    </w:r>
    <w:r>
      <w:rPr>
        <w:rStyle w:val="af4"/>
        <w:rFonts w:eastAsia="ＭＳ ゴシック"/>
      </w:rPr>
      <w:fldChar w:fldCharType="begin"/>
    </w:r>
    <w:r>
      <w:rPr>
        <w:rStyle w:val="af4"/>
        <w:rFonts w:eastAsia="ＭＳ ゴシック"/>
      </w:rPr>
      <w:instrText xml:space="preserve"> NUMPAGES </w:instrText>
    </w:r>
    <w:r>
      <w:rPr>
        <w:rStyle w:val="af4"/>
        <w:rFonts w:eastAsia="ＭＳ ゴシック"/>
      </w:rPr>
      <w:fldChar w:fldCharType="separate"/>
    </w:r>
    <w:r w:rsidR="0041630A">
      <w:rPr>
        <w:rStyle w:val="af4"/>
        <w:rFonts w:eastAsia="ＭＳ ゴシック"/>
        <w:noProof/>
      </w:rPr>
      <w:t>5</w:t>
    </w:r>
    <w:r>
      <w:rPr>
        <w:rStyle w:val="af4"/>
        <w:rFonts w:eastAsia="ＭＳ ゴシック"/>
      </w:rPr>
      <w:fldChar w:fldCharType="end"/>
    </w:r>
    <w:r>
      <w:rPr>
        <w:rStyle w:val="af4"/>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31CA64" w14:textId="77777777" w:rsidR="006819D7" w:rsidRDefault="006819D7">
      <w:r>
        <w:separator/>
      </w:r>
    </w:p>
  </w:footnote>
  <w:footnote w:type="continuationSeparator" w:id="0">
    <w:p w14:paraId="79623283" w14:textId="77777777" w:rsidR="006819D7" w:rsidRDefault="006819D7">
      <w:r>
        <w:continuationSeparator/>
      </w:r>
    </w:p>
  </w:footnote>
  <w:footnote w:type="continuationNotice" w:id="1">
    <w:p w14:paraId="69DAB1E3" w14:textId="77777777" w:rsidR="006819D7" w:rsidRDefault="006819D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10B1E69"/>
    <w:multiLevelType w:val="hybridMultilevel"/>
    <w:tmpl w:val="8168E25E"/>
    <w:lvl w:ilvl="0" w:tplc="B352DD9E">
      <w:start w:val="1"/>
      <w:numFmt w:val="bullet"/>
      <w:lvlText w:val=""/>
      <w:lvlJc w:val="left"/>
      <w:pPr>
        <w:ind w:left="440" w:hanging="440"/>
      </w:pPr>
      <w:rPr>
        <w:rFonts w:ascii="Wingdings" w:hAnsi="Wingdings" w:hint="default"/>
        <w:lang w:val="en-GB"/>
      </w:rPr>
    </w:lvl>
    <w:lvl w:ilvl="1" w:tplc="0409000B">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275401E8"/>
    <w:multiLevelType w:val="hybridMultilevel"/>
    <w:tmpl w:val="D906446E"/>
    <w:lvl w:ilvl="0" w:tplc="2028E602">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9245A41"/>
    <w:multiLevelType w:val="hybridMultilevel"/>
    <w:tmpl w:val="6D7CBC00"/>
    <w:lvl w:ilvl="0" w:tplc="CF3A751E">
      <w:start w:val="1"/>
      <w:numFmt w:val="bullet"/>
      <w:lvlText w:val="•"/>
      <w:lvlJc w:val="left"/>
      <w:pPr>
        <w:tabs>
          <w:tab w:val="num" w:pos="360"/>
        </w:tabs>
        <w:ind w:left="360" w:hanging="360"/>
      </w:pPr>
      <w:rPr>
        <w:rFonts w:ascii="Arial" w:hAnsi="Arial" w:hint="default"/>
      </w:rPr>
    </w:lvl>
    <w:lvl w:ilvl="1" w:tplc="72B28AFA">
      <w:numFmt w:val="bullet"/>
      <w:lvlText w:val="•"/>
      <w:lvlJc w:val="left"/>
      <w:pPr>
        <w:tabs>
          <w:tab w:val="num" w:pos="1080"/>
        </w:tabs>
        <w:ind w:left="1080" w:hanging="360"/>
      </w:pPr>
      <w:rPr>
        <w:rFonts w:ascii="Arial" w:hAnsi="Arial" w:hint="default"/>
      </w:rPr>
    </w:lvl>
    <w:lvl w:ilvl="2" w:tplc="183E5E0A" w:tentative="1">
      <w:start w:val="1"/>
      <w:numFmt w:val="bullet"/>
      <w:lvlText w:val="•"/>
      <w:lvlJc w:val="left"/>
      <w:pPr>
        <w:tabs>
          <w:tab w:val="num" w:pos="1800"/>
        </w:tabs>
        <w:ind w:left="1800" w:hanging="360"/>
      </w:pPr>
      <w:rPr>
        <w:rFonts w:ascii="Arial" w:hAnsi="Arial" w:hint="default"/>
      </w:rPr>
    </w:lvl>
    <w:lvl w:ilvl="3" w:tplc="2CAE621C" w:tentative="1">
      <w:start w:val="1"/>
      <w:numFmt w:val="bullet"/>
      <w:lvlText w:val="•"/>
      <w:lvlJc w:val="left"/>
      <w:pPr>
        <w:tabs>
          <w:tab w:val="num" w:pos="2520"/>
        </w:tabs>
        <w:ind w:left="2520" w:hanging="360"/>
      </w:pPr>
      <w:rPr>
        <w:rFonts w:ascii="Arial" w:hAnsi="Arial" w:hint="default"/>
      </w:rPr>
    </w:lvl>
    <w:lvl w:ilvl="4" w:tplc="2312EAEA" w:tentative="1">
      <w:start w:val="1"/>
      <w:numFmt w:val="bullet"/>
      <w:lvlText w:val="•"/>
      <w:lvlJc w:val="left"/>
      <w:pPr>
        <w:tabs>
          <w:tab w:val="num" w:pos="3240"/>
        </w:tabs>
        <w:ind w:left="3240" w:hanging="360"/>
      </w:pPr>
      <w:rPr>
        <w:rFonts w:ascii="Arial" w:hAnsi="Arial" w:hint="default"/>
      </w:rPr>
    </w:lvl>
    <w:lvl w:ilvl="5" w:tplc="B7AA7A54" w:tentative="1">
      <w:start w:val="1"/>
      <w:numFmt w:val="bullet"/>
      <w:lvlText w:val="•"/>
      <w:lvlJc w:val="left"/>
      <w:pPr>
        <w:tabs>
          <w:tab w:val="num" w:pos="3960"/>
        </w:tabs>
        <w:ind w:left="3960" w:hanging="360"/>
      </w:pPr>
      <w:rPr>
        <w:rFonts w:ascii="Arial" w:hAnsi="Arial" w:hint="default"/>
      </w:rPr>
    </w:lvl>
    <w:lvl w:ilvl="6" w:tplc="7FB6F3EE" w:tentative="1">
      <w:start w:val="1"/>
      <w:numFmt w:val="bullet"/>
      <w:lvlText w:val="•"/>
      <w:lvlJc w:val="left"/>
      <w:pPr>
        <w:tabs>
          <w:tab w:val="num" w:pos="4680"/>
        </w:tabs>
        <w:ind w:left="4680" w:hanging="360"/>
      </w:pPr>
      <w:rPr>
        <w:rFonts w:ascii="Arial" w:hAnsi="Arial" w:hint="default"/>
      </w:rPr>
    </w:lvl>
    <w:lvl w:ilvl="7" w:tplc="80BC26A6" w:tentative="1">
      <w:start w:val="1"/>
      <w:numFmt w:val="bullet"/>
      <w:lvlText w:val="•"/>
      <w:lvlJc w:val="left"/>
      <w:pPr>
        <w:tabs>
          <w:tab w:val="num" w:pos="5400"/>
        </w:tabs>
        <w:ind w:left="5400" w:hanging="360"/>
      </w:pPr>
      <w:rPr>
        <w:rFonts w:ascii="Arial" w:hAnsi="Arial" w:hint="default"/>
      </w:rPr>
    </w:lvl>
    <w:lvl w:ilvl="8" w:tplc="06508BBC"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58015A3F"/>
    <w:multiLevelType w:val="multilevel"/>
    <w:tmpl w:val="9940CAC6"/>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8"/>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0" w15:restartNumberingAfterBreak="0">
    <w:nsid w:val="5AE25E9A"/>
    <w:multiLevelType w:val="hybridMultilevel"/>
    <w:tmpl w:val="39306566"/>
    <w:lvl w:ilvl="0" w:tplc="0409000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1" w15:restartNumberingAfterBreak="0">
    <w:nsid w:val="5F2D046B"/>
    <w:multiLevelType w:val="hybridMultilevel"/>
    <w:tmpl w:val="5352F30A"/>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3" w15:restartNumberingAfterBreak="0">
    <w:nsid w:val="75602B84"/>
    <w:multiLevelType w:val="hybridMultilevel"/>
    <w:tmpl w:val="427299B0"/>
    <w:lvl w:ilvl="0" w:tplc="A3149F4C">
      <w:start w:val="1"/>
      <w:numFmt w:val="bullet"/>
      <w:lvlText w:val=""/>
      <w:lvlJc w:val="left"/>
      <w:pPr>
        <w:tabs>
          <w:tab w:val="num" w:pos="720"/>
        </w:tabs>
        <w:ind w:left="720" w:hanging="360"/>
      </w:pPr>
      <w:rPr>
        <w:rFonts w:ascii="Symbol" w:hAnsi="Symbol" w:hint="default"/>
      </w:rPr>
    </w:lvl>
    <w:lvl w:ilvl="1" w:tplc="C05E57A0">
      <w:numFmt w:val="bullet"/>
      <w:lvlText w:val="o"/>
      <w:lvlJc w:val="left"/>
      <w:pPr>
        <w:tabs>
          <w:tab w:val="num" w:pos="1440"/>
        </w:tabs>
        <w:ind w:left="1440" w:hanging="360"/>
      </w:pPr>
      <w:rPr>
        <w:rFonts w:ascii="Courier New" w:hAnsi="Courier New" w:hint="default"/>
      </w:rPr>
    </w:lvl>
    <w:lvl w:ilvl="2" w:tplc="FADC60F2" w:tentative="1">
      <w:start w:val="1"/>
      <w:numFmt w:val="bullet"/>
      <w:lvlText w:val=""/>
      <w:lvlJc w:val="left"/>
      <w:pPr>
        <w:tabs>
          <w:tab w:val="num" w:pos="2160"/>
        </w:tabs>
        <w:ind w:left="2160" w:hanging="360"/>
      </w:pPr>
      <w:rPr>
        <w:rFonts w:ascii="Symbol" w:hAnsi="Symbol" w:hint="default"/>
      </w:rPr>
    </w:lvl>
    <w:lvl w:ilvl="3" w:tplc="BCE671C0" w:tentative="1">
      <w:start w:val="1"/>
      <w:numFmt w:val="bullet"/>
      <w:lvlText w:val=""/>
      <w:lvlJc w:val="left"/>
      <w:pPr>
        <w:tabs>
          <w:tab w:val="num" w:pos="2880"/>
        </w:tabs>
        <w:ind w:left="2880" w:hanging="360"/>
      </w:pPr>
      <w:rPr>
        <w:rFonts w:ascii="Symbol" w:hAnsi="Symbol" w:hint="default"/>
      </w:rPr>
    </w:lvl>
    <w:lvl w:ilvl="4" w:tplc="54B042D6" w:tentative="1">
      <w:start w:val="1"/>
      <w:numFmt w:val="bullet"/>
      <w:lvlText w:val=""/>
      <w:lvlJc w:val="left"/>
      <w:pPr>
        <w:tabs>
          <w:tab w:val="num" w:pos="3600"/>
        </w:tabs>
        <w:ind w:left="3600" w:hanging="360"/>
      </w:pPr>
      <w:rPr>
        <w:rFonts w:ascii="Symbol" w:hAnsi="Symbol" w:hint="default"/>
      </w:rPr>
    </w:lvl>
    <w:lvl w:ilvl="5" w:tplc="9E8E1D96" w:tentative="1">
      <w:start w:val="1"/>
      <w:numFmt w:val="bullet"/>
      <w:lvlText w:val=""/>
      <w:lvlJc w:val="left"/>
      <w:pPr>
        <w:tabs>
          <w:tab w:val="num" w:pos="4320"/>
        </w:tabs>
        <w:ind w:left="4320" w:hanging="360"/>
      </w:pPr>
      <w:rPr>
        <w:rFonts w:ascii="Symbol" w:hAnsi="Symbol" w:hint="default"/>
      </w:rPr>
    </w:lvl>
    <w:lvl w:ilvl="6" w:tplc="5A1E993C" w:tentative="1">
      <w:start w:val="1"/>
      <w:numFmt w:val="bullet"/>
      <w:lvlText w:val=""/>
      <w:lvlJc w:val="left"/>
      <w:pPr>
        <w:tabs>
          <w:tab w:val="num" w:pos="5040"/>
        </w:tabs>
        <w:ind w:left="5040" w:hanging="360"/>
      </w:pPr>
      <w:rPr>
        <w:rFonts w:ascii="Symbol" w:hAnsi="Symbol" w:hint="default"/>
      </w:rPr>
    </w:lvl>
    <w:lvl w:ilvl="7" w:tplc="3564B844" w:tentative="1">
      <w:start w:val="1"/>
      <w:numFmt w:val="bullet"/>
      <w:lvlText w:val=""/>
      <w:lvlJc w:val="left"/>
      <w:pPr>
        <w:tabs>
          <w:tab w:val="num" w:pos="5760"/>
        </w:tabs>
        <w:ind w:left="5760" w:hanging="360"/>
      </w:pPr>
      <w:rPr>
        <w:rFonts w:ascii="Symbol" w:hAnsi="Symbol" w:hint="default"/>
      </w:rPr>
    </w:lvl>
    <w:lvl w:ilvl="8" w:tplc="985A5C3C"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77D917E4"/>
    <w:multiLevelType w:val="hybridMultilevel"/>
    <w:tmpl w:val="1CA0B0A6"/>
    <w:lvl w:ilvl="0" w:tplc="D0DAB826">
      <w:start w:val="1"/>
      <w:numFmt w:val="decimal"/>
      <w:lvlText w:val="%1."/>
      <w:lvlJc w:val="left"/>
      <w:pPr>
        <w:ind w:left="1619" w:hanging="360"/>
      </w:pPr>
      <w:rPr>
        <w:rFonts w:hint="default"/>
      </w:rPr>
    </w:lvl>
    <w:lvl w:ilvl="1" w:tplc="04090017" w:tentative="1">
      <w:start w:val="1"/>
      <w:numFmt w:val="aiueoFullWidth"/>
      <w:lvlText w:val="(%2)"/>
      <w:lvlJc w:val="left"/>
      <w:pPr>
        <w:ind w:left="2139" w:hanging="440"/>
      </w:pPr>
    </w:lvl>
    <w:lvl w:ilvl="2" w:tplc="04090011" w:tentative="1">
      <w:start w:val="1"/>
      <w:numFmt w:val="decimalEnclosedCircle"/>
      <w:lvlText w:val="%3"/>
      <w:lvlJc w:val="left"/>
      <w:pPr>
        <w:ind w:left="2579" w:hanging="440"/>
      </w:pPr>
    </w:lvl>
    <w:lvl w:ilvl="3" w:tplc="0409000F" w:tentative="1">
      <w:start w:val="1"/>
      <w:numFmt w:val="decimal"/>
      <w:lvlText w:val="%4."/>
      <w:lvlJc w:val="left"/>
      <w:pPr>
        <w:ind w:left="3019" w:hanging="440"/>
      </w:pPr>
    </w:lvl>
    <w:lvl w:ilvl="4" w:tplc="04090017" w:tentative="1">
      <w:start w:val="1"/>
      <w:numFmt w:val="aiueoFullWidth"/>
      <w:lvlText w:val="(%5)"/>
      <w:lvlJc w:val="left"/>
      <w:pPr>
        <w:ind w:left="3459" w:hanging="440"/>
      </w:pPr>
    </w:lvl>
    <w:lvl w:ilvl="5" w:tplc="04090011" w:tentative="1">
      <w:start w:val="1"/>
      <w:numFmt w:val="decimalEnclosedCircle"/>
      <w:lvlText w:val="%6"/>
      <w:lvlJc w:val="left"/>
      <w:pPr>
        <w:ind w:left="3899" w:hanging="440"/>
      </w:pPr>
    </w:lvl>
    <w:lvl w:ilvl="6" w:tplc="0409000F" w:tentative="1">
      <w:start w:val="1"/>
      <w:numFmt w:val="decimal"/>
      <w:lvlText w:val="%7."/>
      <w:lvlJc w:val="left"/>
      <w:pPr>
        <w:ind w:left="4339" w:hanging="440"/>
      </w:pPr>
    </w:lvl>
    <w:lvl w:ilvl="7" w:tplc="04090017" w:tentative="1">
      <w:start w:val="1"/>
      <w:numFmt w:val="aiueoFullWidth"/>
      <w:lvlText w:val="(%8)"/>
      <w:lvlJc w:val="left"/>
      <w:pPr>
        <w:ind w:left="4779" w:hanging="440"/>
      </w:pPr>
    </w:lvl>
    <w:lvl w:ilvl="8" w:tplc="04090011" w:tentative="1">
      <w:start w:val="1"/>
      <w:numFmt w:val="decimalEnclosedCircle"/>
      <w:lvlText w:val="%9"/>
      <w:lvlJc w:val="left"/>
      <w:pPr>
        <w:ind w:left="5219" w:hanging="440"/>
      </w:pPr>
    </w:lvl>
  </w:abstractNum>
  <w:abstractNum w:abstractNumId="15" w15:restartNumberingAfterBreak="0">
    <w:nsid w:val="7A4D2C60"/>
    <w:multiLevelType w:val="hybridMultilevel"/>
    <w:tmpl w:val="345CF522"/>
    <w:lvl w:ilvl="0" w:tplc="DFEE4F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C3149C1"/>
    <w:multiLevelType w:val="multilevel"/>
    <w:tmpl w:val="6B3C45BA"/>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16cid:durableId="187257442">
    <w:abstractNumId w:val="0"/>
  </w:num>
  <w:num w:numId="2" w16cid:durableId="1886864725">
    <w:abstractNumId w:val="12"/>
  </w:num>
  <w:num w:numId="3" w16cid:durableId="168713440">
    <w:abstractNumId w:val="6"/>
  </w:num>
  <w:num w:numId="4" w16cid:durableId="296450079">
    <w:abstractNumId w:val="3"/>
  </w:num>
  <w:num w:numId="5" w16cid:durableId="1874270697">
    <w:abstractNumId w:val="16"/>
  </w:num>
  <w:num w:numId="6" w16cid:durableId="666442764">
    <w:abstractNumId w:val="9"/>
  </w:num>
  <w:num w:numId="7" w16cid:durableId="1266424677">
    <w:abstractNumId w:val="5"/>
  </w:num>
  <w:num w:numId="8" w16cid:durableId="268782519">
    <w:abstractNumId w:val="2"/>
  </w:num>
  <w:num w:numId="9" w16cid:durableId="640771578">
    <w:abstractNumId w:val="1"/>
  </w:num>
  <w:num w:numId="10" w16cid:durableId="1219317701">
    <w:abstractNumId w:val="8"/>
  </w:num>
  <w:num w:numId="11" w16cid:durableId="1632596494">
    <w:abstractNumId w:val="13"/>
  </w:num>
  <w:num w:numId="12" w16cid:durableId="567765544">
    <w:abstractNumId w:val="15"/>
  </w:num>
  <w:num w:numId="13" w16cid:durableId="1936358051">
    <w:abstractNumId w:val="10"/>
  </w:num>
  <w:num w:numId="14" w16cid:durableId="683169839">
    <w:abstractNumId w:val="7"/>
  </w:num>
  <w:num w:numId="15" w16cid:durableId="1120488785">
    <w:abstractNumId w:val="4"/>
  </w:num>
  <w:num w:numId="16" w16cid:durableId="1241407063">
    <w:abstractNumId w:val="14"/>
  </w:num>
  <w:num w:numId="17" w16cid:durableId="2023316229">
    <w:abstractNumId w:val="17"/>
  </w:num>
  <w:num w:numId="18" w16cid:durableId="840582170">
    <w:abstractNumId w:val="1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2"/>
  <w:removeDateAndTime/>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0AB"/>
    <w:rsid w:val="00000156"/>
    <w:rsid w:val="00000204"/>
    <w:rsid w:val="0000022B"/>
    <w:rsid w:val="000004A4"/>
    <w:rsid w:val="00000594"/>
    <w:rsid w:val="0000087C"/>
    <w:rsid w:val="000008B2"/>
    <w:rsid w:val="00000924"/>
    <w:rsid w:val="00000C0E"/>
    <w:rsid w:val="00000D49"/>
    <w:rsid w:val="000010AD"/>
    <w:rsid w:val="000010C1"/>
    <w:rsid w:val="000011F7"/>
    <w:rsid w:val="00001329"/>
    <w:rsid w:val="000015A5"/>
    <w:rsid w:val="00001763"/>
    <w:rsid w:val="00001837"/>
    <w:rsid w:val="00001A1F"/>
    <w:rsid w:val="00001ADC"/>
    <w:rsid w:val="00001BCB"/>
    <w:rsid w:val="00001BF1"/>
    <w:rsid w:val="00001DAE"/>
    <w:rsid w:val="00002003"/>
    <w:rsid w:val="0000200F"/>
    <w:rsid w:val="0000228E"/>
    <w:rsid w:val="00002536"/>
    <w:rsid w:val="0000255B"/>
    <w:rsid w:val="0000269E"/>
    <w:rsid w:val="000026F8"/>
    <w:rsid w:val="0000287B"/>
    <w:rsid w:val="000029F9"/>
    <w:rsid w:val="00002AFC"/>
    <w:rsid w:val="00002DAE"/>
    <w:rsid w:val="00003222"/>
    <w:rsid w:val="000036A8"/>
    <w:rsid w:val="0000392C"/>
    <w:rsid w:val="00003973"/>
    <w:rsid w:val="00003A56"/>
    <w:rsid w:val="00003BE4"/>
    <w:rsid w:val="00003C04"/>
    <w:rsid w:val="00003CDE"/>
    <w:rsid w:val="00003F08"/>
    <w:rsid w:val="00003F7F"/>
    <w:rsid w:val="0000408B"/>
    <w:rsid w:val="000041B5"/>
    <w:rsid w:val="0000436D"/>
    <w:rsid w:val="000044B4"/>
    <w:rsid w:val="00004752"/>
    <w:rsid w:val="00004995"/>
    <w:rsid w:val="00004C7C"/>
    <w:rsid w:val="00004DDA"/>
    <w:rsid w:val="00004F1E"/>
    <w:rsid w:val="0000522B"/>
    <w:rsid w:val="0000530F"/>
    <w:rsid w:val="00005401"/>
    <w:rsid w:val="0000546F"/>
    <w:rsid w:val="00005B74"/>
    <w:rsid w:val="00005C60"/>
    <w:rsid w:val="00005F0F"/>
    <w:rsid w:val="0000600D"/>
    <w:rsid w:val="0000602B"/>
    <w:rsid w:val="00006066"/>
    <w:rsid w:val="00006082"/>
    <w:rsid w:val="000061F6"/>
    <w:rsid w:val="00006218"/>
    <w:rsid w:val="00006645"/>
    <w:rsid w:val="0000674F"/>
    <w:rsid w:val="0000690C"/>
    <w:rsid w:val="00006938"/>
    <w:rsid w:val="000069B6"/>
    <w:rsid w:val="00006D37"/>
    <w:rsid w:val="00006ED3"/>
    <w:rsid w:val="00006F4E"/>
    <w:rsid w:val="0000727E"/>
    <w:rsid w:val="0000728C"/>
    <w:rsid w:val="00007533"/>
    <w:rsid w:val="00007729"/>
    <w:rsid w:val="00007889"/>
    <w:rsid w:val="00007AD6"/>
    <w:rsid w:val="00007AE0"/>
    <w:rsid w:val="00007F10"/>
    <w:rsid w:val="00007F20"/>
    <w:rsid w:val="00007F8B"/>
    <w:rsid w:val="0001012D"/>
    <w:rsid w:val="0001038D"/>
    <w:rsid w:val="0001055A"/>
    <w:rsid w:val="000107D3"/>
    <w:rsid w:val="000107D6"/>
    <w:rsid w:val="00010B6C"/>
    <w:rsid w:val="00010DD9"/>
    <w:rsid w:val="00011151"/>
    <w:rsid w:val="00011941"/>
    <w:rsid w:val="00011BEA"/>
    <w:rsid w:val="000120DA"/>
    <w:rsid w:val="000121DD"/>
    <w:rsid w:val="0001241A"/>
    <w:rsid w:val="0001243E"/>
    <w:rsid w:val="0001251B"/>
    <w:rsid w:val="00012537"/>
    <w:rsid w:val="00012925"/>
    <w:rsid w:val="00012966"/>
    <w:rsid w:val="0001297C"/>
    <w:rsid w:val="00012C0A"/>
    <w:rsid w:val="00012DFF"/>
    <w:rsid w:val="00012E98"/>
    <w:rsid w:val="00013245"/>
    <w:rsid w:val="00013611"/>
    <w:rsid w:val="000139A9"/>
    <w:rsid w:val="00013B31"/>
    <w:rsid w:val="000141A7"/>
    <w:rsid w:val="000142A2"/>
    <w:rsid w:val="00014623"/>
    <w:rsid w:val="00014803"/>
    <w:rsid w:val="00014F55"/>
    <w:rsid w:val="00014FB2"/>
    <w:rsid w:val="00014FFB"/>
    <w:rsid w:val="00015001"/>
    <w:rsid w:val="000153FF"/>
    <w:rsid w:val="00015509"/>
    <w:rsid w:val="00015511"/>
    <w:rsid w:val="00015753"/>
    <w:rsid w:val="00015935"/>
    <w:rsid w:val="00016050"/>
    <w:rsid w:val="00016090"/>
    <w:rsid w:val="0001618B"/>
    <w:rsid w:val="00016264"/>
    <w:rsid w:val="00016305"/>
    <w:rsid w:val="00016341"/>
    <w:rsid w:val="000164C2"/>
    <w:rsid w:val="000164FB"/>
    <w:rsid w:val="00016629"/>
    <w:rsid w:val="0001678B"/>
    <w:rsid w:val="00016820"/>
    <w:rsid w:val="00016846"/>
    <w:rsid w:val="0001687D"/>
    <w:rsid w:val="00016BE7"/>
    <w:rsid w:val="00016CBF"/>
    <w:rsid w:val="0001734F"/>
    <w:rsid w:val="000173ED"/>
    <w:rsid w:val="00017406"/>
    <w:rsid w:val="00017929"/>
    <w:rsid w:val="00017C75"/>
    <w:rsid w:val="00017C8C"/>
    <w:rsid w:val="00020194"/>
    <w:rsid w:val="0002038B"/>
    <w:rsid w:val="000207C3"/>
    <w:rsid w:val="000208F2"/>
    <w:rsid w:val="00020B84"/>
    <w:rsid w:val="00020BC5"/>
    <w:rsid w:val="00020D76"/>
    <w:rsid w:val="00021140"/>
    <w:rsid w:val="00021469"/>
    <w:rsid w:val="00021545"/>
    <w:rsid w:val="000216F1"/>
    <w:rsid w:val="000219CD"/>
    <w:rsid w:val="00021AF7"/>
    <w:rsid w:val="00021FB6"/>
    <w:rsid w:val="00022ADD"/>
    <w:rsid w:val="00022E12"/>
    <w:rsid w:val="000233B7"/>
    <w:rsid w:val="00023880"/>
    <w:rsid w:val="00023BB4"/>
    <w:rsid w:val="00023C13"/>
    <w:rsid w:val="00023C53"/>
    <w:rsid w:val="00023C75"/>
    <w:rsid w:val="00023FF0"/>
    <w:rsid w:val="000240F3"/>
    <w:rsid w:val="00024132"/>
    <w:rsid w:val="000243FB"/>
    <w:rsid w:val="00024474"/>
    <w:rsid w:val="0002447B"/>
    <w:rsid w:val="00024770"/>
    <w:rsid w:val="000249D7"/>
    <w:rsid w:val="00024CDC"/>
    <w:rsid w:val="000251D1"/>
    <w:rsid w:val="00025658"/>
    <w:rsid w:val="00025696"/>
    <w:rsid w:val="00025B78"/>
    <w:rsid w:val="00025B8D"/>
    <w:rsid w:val="00025BF2"/>
    <w:rsid w:val="00025D34"/>
    <w:rsid w:val="00025D3B"/>
    <w:rsid w:val="00025D4B"/>
    <w:rsid w:val="00025EC8"/>
    <w:rsid w:val="00025F9F"/>
    <w:rsid w:val="0002653A"/>
    <w:rsid w:val="00026C58"/>
    <w:rsid w:val="00026E99"/>
    <w:rsid w:val="00026EEF"/>
    <w:rsid w:val="00027061"/>
    <w:rsid w:val="0002724D"/>
    <w:rsid w:val="000274E4"/>
    <w:rsid w:val="00027509"/>
    <w:rsid w:val="00027647"/>
    <w:rsid w:val="00027777"/>
    <w:rsid w:val="0002786C"/>
    <w:rsid w:val="00027A3C"/>
    <w:rsid w:val="00027F93"/>
    <w:rsid w:val="0003016F"/>
    <w:rsid w:val="0003024D"/>
    <w:rsid w:val="0003080D"/>
    <w:rsid w:val="00030E3E"/>
    <w:rsid w:val="00030F03"/>
    <w:rsid w:val="000312E2"/>
    <w:rsid w:val="000313F7"/>
    <w:rsid w:val="00031738"/>
    <w:rsid w:val="000319C0"/>
    <w:rsid w:val="00031A54"/>
    <w:rsid w:val="00031B26"/>
    <w:rsid w:val="00031B8A"/>
    <w:rsid w:val="000322B6"/>
    <w:rsid w:val="0003240D"/>
    <w:rsid w:val="00032415"/>
    <w:rsid w:val="00032526"/>
    <w:rsid w:val="000325D4"/>
    <w:rsid w:val="00032705"/>
    <w:rsid w:val="00032A0C"/>
    <w:rsid w:val="00032E59"/>
    <w:rsid w:val="0003348F"/>
    <w:rsid w:val="00033641"/>
    <w:rsid w:val="000339FC"/>
    <w:rsid w:val="00033AEC"/>
    <w:rsid w:val="00033E6D"/>
    <w:rsid w:val="00033F1B"/>
    <w:rsid w:val="000342CD"/>
    <w:rsid w:val="000342D4"/>
    <w:rsid w:val="000342F9"/>
    <w:rsid w:val="0003452B"/>
    <w:rsid w:val="0003455B"/>
    <w:rsid w:val="00034594"/>
    <w:rsid w:val="00034A93"/>
    <w:rsid w:val="00034A9A"/>
    <w:rsid w:val="00034DAA"/>
    <w:rsid w:val="00034E72"/>
    <w:rsid w:val="00035038"/>
    <w:rsid w:val="00035095"/>
    <w:rsid w:val="0003518B"/>
    <w:rsid w:val="00035205"/>
    <w:rsid w:val="0003561A"/>
    <w:rsid w:val="00035722"/>
    <w:rsid w:val="00035725"/>
    <w:rsid w:val="00035D25"/>
    <w:rsid w:val="00035F90"/>
    <w:rsid w:val="0003602B"/>
    <w:rsid w:val="0003637E"/>
    <w:rsid w:val="000364EA"/>
    <w:rsid w:val="00036917"/>
    <w:rsid w:val="000369AF"/>
    <w:rsid w:val="00036DA7"/>
    <w:rsid w:val="00036F2E"/>
    <w:rsid w:val="00036FA9"/>
    <w:rsid w:val="00036FBA"/>
    <w:rsid w:val="00037217"/>
    <w:rsid w:val="000373FB"/>
    <w:rsid w:val="0003786D"/>
    <w:rsid w:val="0003793A"/>
    <w:rsid w:val="00037AAB"/>
    <w:rsid w:val="00037BEB"/>
    <w:rsid w:val="00037CA9"/>
    <w:rsid w:val="00037CE3"/>
    <w:rsid w:val="00037D20"/>
    <w:rsid w:val="00037DBF"/>
    <w:rsid w:val="00037E51"/>
    <w:rsid w:val="000402ED"/>
    <w:rsid w:val="000403DE"/>
    <w:rsid w:val="000403E5"/>
    <w:rsid w:val="0004042E"/>
    <w:rsid w:val="000404A6"/>
    <w:rsid w:val="000404C4"/>
    <w:rsid w:val="00040689"/>
    <w:rsid w:val="00040D3A"/>
    <w:rsid w:val="00040F87"/>
    <w:rsid w:val="000414D2"/>
    <w:rsid w:val="00041699"/>
    <w:rsid w:val="00041715"/>
    <w:rsid w:val="00041951"/>
    <w:rsid w:val="0004197B"/>
    <w:rsid w:val="00041B9A"/>
    <w:rsid w:val="00041C5B"/>
    <w:rsid w:val="00041F86"/>
    <w:rsid w:val="00042275"/>
    <w:rsid w:val="0004228D"/>
    <w:rsid w:val="00042D8D"/>
    <w:rsid w:val="00042D90"/>
    <w:rsid w:val="00043237"/>
    <w:rsid w:val="00043352"/>
    <w:rsid w:val="00043365"/>
    <w:rsid w:val="000435C9"/>
    <w:rsid w:val="000439FB"/>
    <w:rsid w:val="00043CE6"/>
    <w:rsid w:val="00043DE5"/>
    <w:rsid w:val="00043E91"/>
    <w:rsid w:val="0004443D"/>
    <w:rsid w:val="00044467"/>
    <w:rsid w:val="000444A2"/>
    <w:rsid w:val="000445C0"/>
    <w:rsid w:val="0004460B"/>
    <w:rsid w:val="000448C6"/>
    <w:rsid w:val="0004496E"/>
    <w:rsid w:val="000449B4"/>
    <w:rsid w:val="00044B96"/>
    <w:rsid w:val="00044BD1"/>
    <w:rsid w:val="00044D8F"/>
    <w:rsid w:val="00044DA0"/>
    <w:rsid w:val="00044F6E"/>
    <w:rsid w:val="000451D5"/>
    <w:rsid w:val="00045269"/>
    <w:rsid w:val="00045281"/>
    <w:rsid w:val="0004543B"/>
    <w:rsid w:val="000456E0"/>
    <w:rsid w:val="00045861"/>
    <w:rsid w:val="0004598D"/>
    <w:rsid w:val="00045994"/>
    <w:rsid w:val="00045B82"/>
    <w:rsid w:val="00045E79"/>
    <w:rsid w:val="0004617F"/>
    <w:rsid w:val="0004620F"/>
    <w:rsid w:val="0004640A"/>
    <w:rsid w:val="00046576"/>
    <w:rsid w:val="0004664D"/>
    <w:rsid w:val="0004678E"/>
    <w:rsid w:val="00046BD6"/>
    <w:rsid w:val="00046C36"/>
    <w:rsid w:val="00046EA3"/>
    <w:rsid w:val="000473AF"/>
    <w:rsid w:val="000474F1"/>
    <w:rsid w:val="00047C54"/>
    <w:rsid w:val="00047D5A"/>
    <w:rsid w:val="00047E01"/>
    <w:rsid w:val="00047EB1"/>
    <w:rsid w:val="00047FDC"/>
    <w:rsid w:val="000501EB"/>
    <w:rsid w:val="00050257"/>
    <w:rsid w:val="000503D2"/>
    <w:rsid w:val="0005051B"/>
    <w:rsid w:val="000507A0"/>
    <w:rsid w:val="000507E8"/>
    <w:rsid w:val="00050BAA"/>
    <w:rsid w:val="00050C4B"/>
    <w:rsid w:val="00051485"/>
    <w:rsid w:val="000514EA"/>
    <w:rsid w:val="0005190B"/>
    <w:rsid w:val="00051D5C"/>
    <w:rsid w:val="00051DF5"/>
    <w:rsid w:val="00051E47"/>
    <w:rsid w:val="00051F7B"/>
    <w:rsid w:val="00051FC2"/>
    <w:rsid w:val="0005222A"/>
    <w:rsid w:val="00052465"/>
    <w:rsid w:val="00052BE7"/>
    <w:rsid w:val="00052D2F"/>
    <w:rsid w:val="00052D5A"/>
    <w:rsid w:val="00052F1A"/>
    <w:rsid w:val="00053095"/>
    <w:rsid w:val="0005360B"/>
    <w:rsid w:val="00053725"/>
    <w:rsid w:val="000537E0"/>
    <w:rsid w:val="0005380A"/>
    <w:rsid w:val="00053AB7"/>
    <w:rsid w:val="00053B11"/>
    <w:rsid w:val="00054096"/>
    <w:rsid w:val="00054345"/>
    <w:rsid w:val="00054622"/>
    <w:rsid w:val="000548F1"/>
    <w:rsid w:val="00054CED"/>
    <w:rsid w:val="00055087"/>
    <w:rsid w:val="000550B8"/>
    <w:rsid w:val="00055353"/>
    <w:rsid w:val="000553DE"/>
    <w:rsid w:val="00055727"/>
    <w:rsid w:val="00055942"/>
    <w:rsid w:val="00055B02"/>
    <w:rsid w:val="00055C12"/>
    <w:rsid w:val="00055F29"/>
    <w:rsid w:val="000560A4"/>
    <w:rsid w:val="000565CC"/>
    <w:rsid w:val="000565D2"/>
    <w:rsid w:val="00056631"/>
    <w:rsid w:val="000568CA"/>
    <w:rsid w:val="00056E01"/>
    <w:rsid w:val="00056ECA"/>
    <w:rsid w:val="0005703C"/>
    <w:rsid w:val="000572B0"/>
    <w:rsid w:val="00057481"/>
    <w:rsid w:val="00057896"/>
    <w:rsid w:val="000578A9"/>
    <w:rsid w:val="000578B8"/>
    <w:rsid w:val="00057A56"/>
    <w:rsid w:val="00057A5D"/>
    <w:rsid w:val="00057C70"/>
    <w:rsid w:val="00057D3E"/>
    <w:rsid w:val="00057D89"/>
    <w:rsid w:val="00057F42"/>
    <w:rsid w:val="0006001B"/>
    <w:rsid w:val="0006006F"/>
    <w:rsid w:val="000603C9"/>
    <w:rsid w:val="00060523"/>
    <w:rsid w:val="00060915"/>
    <w:rsid w:val="0006091A"/>
    <w:rsid w:val="00060A28"/>
    <w:rsid w:val="00060B2E"/>
    <w:rsid w:val="00060B82"/>
    <w:rsid w:val="00060D05"/>
    <w:rsid w:val="00060F19"/>
    <w:rsid w:val="00060F61"/>
    <w:rsid w:val="00060FA9"/>
    <w:rsid w:val="0006106B"/>
    <w:rsid w:val="00061140"/>
    <w:rsid w:val="000616EA"/>
    <w:rsid w:val="000617AF"/>
    <w:rsid w:val="00061A23"/>
    <w:rsid w:val="00061F2C"/>
    <w:rsid w:val="00061F78"/>
    <w:rsid w:val="00062229"/>
    <w:rsid w:val="00062297"/>
    <w:rsid w:val="0006236B"/>
    <w:rsid w:val="00062B0C"/>
    <w:rsid w:val="00062DD3"/>
    <w:rsid w:val="00062E39"/>
    <w:rsid w:val="00062E9D"/>
    <w:rsid w:val="00063776"/>
    <w:rsid w:val="0006377E"/>
    <w:rsid w:val="00063798"/>
    <w:rsid w:val="00063894"/>
    <w:rsid w:val="0006398D"/>
    <w:rsid w:val="00063997"/>
    <w:rsid w:val="00063D62"/>
    <w:rsid w:val="00063DC0"/>
    <w:rsid w:val="00063E29"/>
    <w:rsid w:val="00063F9C"/>
    <w:rsid w:val="000641BB"/>
    <w:rsid w:val="000641DE"/>
    <w:rsid w:val="00064249"/>
    <w:rsid w:val="00064E44"/>
    <w:rsid w:val="0006502B"/>
    <w:rsid w:val="00065208"/>
    <w:rsid w:val="00065379"/>
    <w:rsid w:val="000655AE"/>
    <w:rsid w:val="00065E11"/>
    <w:rsid w:val="0006602B"/>
    <w:rsid w:val="0006652F"/>
    <w:rsid w:val="00066590"/>
    <w:rsid w:val="000666D5"/>
    <w:rsid w:val="00066C0C"/>
    <w:rsid w:val="00066EA6"/>
    <w:rsid w:val="00066F31"/>
    <w:rsid w:val="00066FD7"/>
    <w:rsid w:val="0006733D"/>
    <w:rsid w:val="00067AD3"/>
    <w:rsid w:val="00067B66"/>
    <w:rsid w:val="00067C0A"/>
    <w:rsid w:val="00070115"/>
    <w:rsid w:val="00070223"/>
    <w:rsid w:val="0007027C"/>
    <w:rsid w:val="00070306"/>
    <w:rsid w:val="00070322"/>
    <w:rsid w:val="00070323"/>
    <w:rsid w:val="00070324"/>
    <w:rsid w:val="000706B3"/>
    <w:rsid w:val="0007070D"/>
    <w:rsid w:val="00070793"/>
    <w:rsid w:val="00070A8F"/>
    <w:rsid w:val="00070BD1"/>
    <w:rsid w:val="00070EF8"/>
    <w:rsid w:val="000710FB"/>
    <w:rsid w:val="00071365"/>
    <w:rsid w:val="00071382"/>
    <w:rsid w:val="0007158A"/>
    <w:rsid w:val="00071987"/>
    <w:rsid w:val="00071BDB"/>
    <w:rsid w:val="00071BE3"/>
    <w:rsid w:val="00071D02"/>
    <w:rsid w:val="00071D9C"/>
    <w:rsid w:val="00071E89"/>
    <w:rsid w:val="0007212C"/>
    <w:rsid w:val="0007213C"/>
    <w:rsid w:val="00072457"/>
    <w:rsid w:val="0007253E"/>
    <w:rsid w:val="000725F2"/>
    <w:rsid w:val="00072760"/>
    <w:rsid w:val="00072998"/>
    <w:rsid w:val="00072BE4"/>
    <w:rsid w:val="00072C7E"/>
    <w:rsid w:val="00072CF1"/>
    <w:rsid w:val="00072D04"/>
    <w:rsid w:val="00072D77"/>
    <w:rsid w:val="00073046"/>
    <w:rsid w:val="000733C3"/>
    <w:rsid w:val="00073775"/>
    <w:rsid w:val="00073891"/>
    <w:rsid w:val="0007396D"/>
    <w:rsid w:val="00073AE9"/>
    <w:rsid w:val="00073B94"/>
    <w:rsid w:val="00073C77"/>
    <w:rsid w:val="00073CBE"/>
    <w:rsid w:val="00073EB8"/>
    <w:rsid w:val="00074417"/>
    <w:rsid w:val="00074455"/>
    <w:rsid w:val="000744DC"/>
    <w:rsid w:val="000745C2"/>
    <w:rsid w:val="00074D2D"/>
    <w:rsid w:val="00075211"/>
    <w:rsid w:val="0007521D"/>
    <w:rsid w:val="00075498"/>
    <w:rsid w:val="0007585B"/>
    <w:rsid w:val="00075C87"/>
    <w:rsid w:val="00075E63"/>
    <w:rsid w:val="0007603A"/>
    <w:rsid w:val="00076182"/>
    <w:rsid w:val="000761E9"/>
    <w:rsid w:val="000766F4"/>
    <w:rsid w:val="00076824"/>
    <w:rsid w:val="00076B53"/>
    <w:rsid w:val="00076B65"/>
    <w:rsid w:val="000774D6"/>
    <w:rsid w:val="0007769A"/>
    <w:rsid w:val="000778BF"/>
    <w:rsid w:val="0007793C"/>
    <w:rsid w:val="000779A9"/>
    <w:rsid w:val="00077AF5"/>
    <w:rsid w:val="00077DAA"/>
    <w:rsid w:val="00077DBA"/>
    <w:rsid w:val="00077FFC"/>
    <w:rsid w:val="00080840"/>
    <w:rsid w:val="000808D4"/>
    <w:rsid w:val="00080976"/>
    <w:rsid w:val="00080A74"/>
    <w:rsid w:val="00080C2D"/>
    <w:rsid w:val="00080DDF"/>
    <w:rsid w:val="00080EC6"/>
    <w:rsid w:val="00080FD5"/>
    <w:rsid w:val="00081532"/>
    <w:rsid w:val="00081697"/>
    <w:rsid w:val="00081773"/>
    <w:rsid w:val="00081C3F"/>
    <w:rsid w:val="00081C52"/>
    <w:rsid w:val="00081C54"/>
    <w:rsid w:val="00081DDC"/>
    <w:rsid w:val="00081DF3"/>
    <w:rsid w:val="0008201A"/>
    <w:rsid w:val="00082281"/>
    <w:rsid w:val="00082778"/>
    <w:rsid w:val="000828A6"/>
    <w:rsid w:val="00082A22"/>
    <w:rsid w:val="00082C00"/>
    <w:rsid w:val="00082E51"/>
    <w:rsid w:val="00083382"/>
    <w:rsid w:val="000834F3"/>
    <w:rsid w:val="000837EE"/>
    <w:rsid w:val="0008390F"/>
    <w:rsid w:val="00083A11"/>
    <w:rsid w:val="00083A43"/>
    <w:rsid w:val="00083B22"/>
    <w:rsid w:val="00083D18"/>
    <w:rsid w:val="00083DE3"/>
    <w:rsid w:val="00083FFD"/>
    <w:rsid w:val="000840C3"/>
    <w:rsid w:val="00084212"/>
    <w:rsid w:val="000845B6"/>
    <w:rsid w:val="000848F9"/>
    <w:rsid w:val="00084ADF"/>
    <w:rsid w:val="00084B36"/>
    <w:rsid w:val="00084BBC"/>
    <w:rsid w:val="00084E65"/>
    <w:rsid w:val="00084FF3"/>
    <w:rsid w:val="000850E1"/>
    <w:rsid w:val="000854BC"/>
    <w:rsid w:val="00085601"/>
    <w:rsid w:val="000856CD"/>
    <w:rsid w:val="0008578C"/>
    <w:rsid w:val="0008579A"/>
    <w:rsid w:val="00085A7E"/>
    <w:rsid w:val="00085AEE"/>
    <w:rsid w:val="00085BD4"/>
    <w:rsid w:val="00085C27"/>
    <w:rsid w:val="0008617D"/>
    <w:rsid w:val="00086246"/>
    <w:rsid w:val="00086269"/>
    <w:rsid w:val="000865C7"/>
    <w:rsid w:val="0008697E"/>
    <w:rsid w:val="00086C10"/>
    <w:rsid w:val="00086D89"/>
    <w:rsid w:val="00086E70"/>
    <w:rsid w:val="00086EFE"/>
    <w:rsid w:val="00087061"/>
    <w:rsid w:val="0008719C"/>
    <w:rsid w:val="000875FB"/>
    <w:rsid w:val="0008771A"/>
    <w:rsid w:val="00087A63"/>
    <w:rsid w:val="00087A7A"/>
    <w:rsid w:val="00087C6A"/>
    <w:rsid w:val="00087D70"/>
    <w:rsid w:val="00087E54"/>
    <w:rsid w:val="00087F5E"/>
    <w:rsid w:val="000900C9"/>
    <w:rsid w:val="000902DA"/>
    <w:rsid w:val="000903B7"/>
    <w:rsid w:val="000907BB"/>
    <w:rsid w:val="00090984"/>
    <w:rsid w:val="00090CBE"/>
    <w:rsid w:val="00090CD4"/>
    <w:rsid w:val="00090DCD"/>
    <w:rsid w:val="00090DD6"/>
    <w:rsid w:val="00090E7C"/>
    <w:rsid w:val="00090F84"/>
    <w:rsid w:val="000910C5"/>
    <w:rsid w:val="00091419"/>
    <w:rsid w:val="00091584"/>
    <w:rsid w:val="00091715"/>
    <w:rsid w:val="0009182E"/>
    <w:rsid w:val="0009193A"/>
    <w:rsid w:val="00091A52"/>
    <w:rsid w:val="00091A61"/>
    <w:rsid w:val="00091CB8"/>
    <w:rsid w:val="00091FE5"/>
    <w:rsid w:val="000921FC"/>
    <w:rsid w:val="00092268"/>
    <w:rsid w:val="000922AB"/>
    <w:rsid w:val="00092363"/>
    <w:rsid w:val="00092920"/>
    <w:rsid w:val="00092A88"/>
    <w:rsid w:val="00092BE4"/>
    <w:rsid w:val="00092D77"/>
    <w:rsid w:val="00093319"/>
    <w:rsid w:val="0009338C"/>
    <w:rsid w:val="00093423"/>
    <w:rsid w:val="000934B5"/>
    <w:rsid w:val="000937C7"/>
    <w:rsid w:val="000938BD"/>
    <w:rsid w:val="00093955"/>
    <w:rsid w:val="00093C10"/>
    <w:rsid w:val="00093E83"/>
    <w:rsid w:val="00093EF2"/>
    <w:rsid w:val="00093EFE"/>
    <w:rsid w:val="00093F84"/>
    <w:rsid w:val="0009424D"/>
    <w:rsid w:val="000942F8"/>
    <w:rsid w:val="000944E5"/>
    <w:rsid w:val="000945DA"/>
    <w:rsid w:val="00094631"/>
    <w:rsid w:val="00094903"/>
    <w:rsid w:val="0009490A"/>
    <w:rsid w:val="00094B5D"/>
    <w:rsid w:val="00094CA2"/>
    <w:rsid w:val="000950BF"/>
    <w:rsid w:val="000950D9"/>
    <w:rsid w:val="00095181"/>
    <w:rsid w:val="0009523E"/>
    <w:rsid w:val="000952E4"/>
    <w:rsid w:val="000955A9"/>
    <w:rsid w:val="00095639"/>
    <w:rsid w:val="000956CC"/>
    <w:rsid w:val="00095A32"/>
    <w:rsid w:val="00095A69"/>
    <w:rsid w:val="00095AF4"/>
    <w:rsid w:val="00095B63"/>
    <w:rsid w:val="00095BCF"/>
    <w:rsid w:val="00095BEC"/>
    <w:rsid w:val="00095C94"/>
    <w:rsid w:val="00095DBC"/>
    <w:rsid w:val="000961F5"/>
    <w:rsid w:val="00096225"/>
    <w:rsid w:val="00096312"/>
    <w:rsid w:val="000965AB"/>
    <w:rsid w:val="000966A3"/>
    <w:rsid w:val="00096785"/>
    <w:rsid w:val="0009682B"/>
    <w:rsid w:val="00096C08"/>
    <w:rsid w:val="00096DC7"/>
    <w:rsid w:val="00096E6F"/>
    <w:rsid w:val="00096EB9"/>
    <w:rsid w:val="00097021"/>
    <w:rsid w:val="00097152"/>
    <w:rsid w:val="000973E8"/>
    <w:rsid w:val="0009742F"/>
    <w:rsid w:val="0009747A"/>
    <w:rsid w:val="00097A4C"/>
    <w:rsid w:val="00097E0F"/>
    <w:rsid w:val="000A0165"/>
    <w:rsid w:val="000A01DD"/>
    <w:rsid w:val="000A0315"/>
    <w:rsid w:val="000A033B"/>
    <w:rsid w:val="000A0465"/>
    <w:rsid w:val="000A053B"/>
    <w:rsid w:val="000A07F6"/>
    <w:rsid w:val="000A0907"/>
    <w:rsid w:val="000A0A9C"/>
    <w:rsid w:val="000A0C1E"/>
    <w:rsid w:val="000A0C59"/>
    <w:rsid w:val="000A0D90"/>
    <w:rsid w:val="000A0F1E"/>
    <w:rsid w:val="000A101B"/>
    <w:rsid w:val="000A104D"/>
    <w:rsid w:val="000A15CA"/>
    <w:rsid w:val="000A1841"/>
    <w:rsid w:val="000A1D04"/>
    <w:rsid w:val="000A1EC8"/>
    <w:rsid w:val="000A1F07"/>
    <w:rsid w:val="000A1FAE"/>
    <w:rsid w:val="000A1FD5"/>
    <w:rsid w:val="000A22AF"/>
    <w:rsid w:val="000A22DD"/>
    <w:rsid w:val="000A2306"/>
    <w:rsid w:val="000A24A6"/>
    <w:rsid w:val="000A254A"/>
    <w:rsid w:val="000A2589"/>
    <w:rsid w:val="000A2919"/>
    <w:rsid w:val="000A2C89"/>
    <w:rsid w:val="000A2DD6"/>
    <w:rsid w:val="000A2E47"/>
    <w:rsid w:val="000A356A"/>
    <w:rsid w:val="000A35A9"/>
    <w:rsid w:val="000A3672"/>
    <w:rsid w:val="000A3E50"/>
    <w:rsid w:val="000A4F30"/>
    <w:rsid w:val="000A51B5"/>
    <w:rsid w:val="000A557D"/>
    <w:rsid w:val="000A5826"/>
    <w:rsid w:val="000A5863"/>
    <w:rsid w:val="000A5948"/>
    <w:rsid w:val="000A5B26"/>
    <w:rsid w:val="000A62D0"/>
    <w:rsid w:val="000A638D"/>
    <w:rsid w:val="000A6452"/>
    <w:rsid w:val="000A6504"/>
    <w:rsid w:val="000A6DE8"/>
    <w:rsid w:val="000A7054"/>
    <w:rsid w:val="000A7179"/>
    <w:rsid w:val="000A73B9"/>
    <w:rsid w:val="000A74DA"/>
    <w:rsid w:val="000A7564"/>
    <w:rsid w:val="000A76FF"/>
    <w:rsid w:val="000A7920"/>
    <w:rsid w:val="000A7B5C"/>
    <w:rsid w:val="000A7BE8"/>
    <w:rsid w:val="000A7CC2"/>
    <w:rsid w:val="000A7CF2"/>
    <w:rsid w:val="000A7D81"/>
    <w:rsid w:val="000A7D9B"/>
    <w:rsid w:val="000B01E5"/>
    <w:rsid w:val="000B070A"/>
    <w:rsid w:val="000B0925"/>
    <w:rsid w:val="000B09C2"/>
    <w:rsid w:val="000B0AA0"/>
    <w:rsid w:val="000B0B2E"/>
    <w:rsid w:val="000B1083"/>
    <w:rsid w:val="000B1121"/>
    <w:rsid w:val="000B1298"/>
    <w:rsid w:val="000B1415"/>
    <w:rsid w:val="000B161F"/>
    <w:rsid w:val="000B16D1"/>
    <w:rsid w:val="000B16EB"/>
    <w:rsid w:val="000B1BDB"/>
    <w:rsid w:val="000B244F"/>
    <w:rsid w:val="000B265B"/>
    <w:rsid w:val="000B2B16"/>
    <w:rsid w:val="000B2CC3"/>
    <w:rsid w:val="000B2FC8"/>
    <w:rsid w:val="000B2FE4"/>
    <w:rsid w:val="000B31EE"/>
    <w:rsid w:val="000B34B1"/>
    <w:rsid w:val="000B34DD"/>
    <w:rsid w:val="000B3542"/>
    <w:rsid w:val="000B3DEC"/>
    <w:rsid w:val="000B3F8C"/>
    <w:rsid w:val="000B4059"/>
    <w:rsid w:val="000B442C"/>
    <w:rsid w:val="000B45B7"/>
    <w:rsid w:val="000B46A2"/>
    <w:rsid w:val="000B46F9"/>
    <w:rsid w:val="000B473A"/>
    <w:rsid w:val="000B4943"/>
    <w:rsid w:val="000B4E07"/>
    <w:rsid w:val="000B4FEF"/>
    <w:rsid w:val="000B50D3"/>
    <w:rsid w:val="000B5311"/>
    <w:rsid w:val="000B540E"/>
    <w:rsid w:val="000B5494"/>
    <w:rsid w:val="000B5623"/>
    <w:rsid w:val="000B56EA"/>
    <w:rsid w:val="000B5715"/>
    <w:rsid w:val="000B57BE"/>
    <w:rsid w:val="000B5DC8"/>
    <w:rsid w:val="000B63F5"/>
    <w:rsid w:val="000B6737"/>
    <w:rsid w:val="000B677A"/>
    <w:rsid w:val="000B6F36"/>
    <w:rsid w:val="000B74E3"/>
    <w:rsid w:val="000B750E"/>
    <w:rsid w:val="000B754C"/>
    <w:rsid w:val="000B756C"/>
    <w:rsid w:val="000B7A17"/>
    <w:rsid w:val="000B7BAF"/>
    <w:rsid w:val="000B7BD6"/>
    <w:rsid w:val="000B7DA5"/>
    <w:rsid w:val="000B7F6F"/>
    <w:rsid w:val="000B7F7A"/>
    <w:rsid w:val="000C0010"/>
    <w:rsid w:val="000C00C8"/>
    <w:rsid w:val="000C01E9"/>
    <w:rsid w:val="000C03DE"/>
    <w:rsid w:val="000C042C"/>
    <w:rsid w:val="000C0A66"/>
    <w:rsid w:val="000C0B19"/>
    <w:rsid w:val="000C0C09"/>
    <w:rsid w:val="000C0E41"/>
    <w:rsid w:val="000C0F4D"/>
    <w:rsid w:val="000C12F6"/>
    <w:rsid w:val="000C1349"/>
    <w:rsid w:val="000C13D5"/>
    <w:rsid w:val="000C1613"/>
    <w:rsid w:val="000C17E1"/>
    <w:rsid w:val="000C1A9F"/>
    <w:rsid w:val="000C2045"/>
    <w:rsid w:val="000C2058"/>
    <w:rsid w:val="000C20A4"/>
    <w:rsid w:val="000C21A2"/>
    <w:rsid w:val="000C259D"/>
    <w:rsid w:val="000C28E8"/>
    <w:rsid w:val="000C2B5C"/>
    <w:rsid w:val="000C2E07"/>
    <w:rsid w:val="000C30CB"/>
    <w:rsid w:val="000C3236"/>
    <w:rsid w:val="000C3589"/>
    <w:rsid w:val="000C36FE"/>
    <w:rsid w:val="000C37E1"/>
    <w:rsid w:val="000C37F8"/>
    <w:rsid w:val="000C3A4C"/>
    <w:rsid w:val="000C3DF3"/>
    <w:rsid w:val="000C418C"/>
    <w:rsid w:val="000C43A5"/>
    <w:rsid w:val="000C43CC"/>
    <w:rsid w:val="000C4489"/>
    <w:rsid w:val="000C4503"/>
    <w:rsid w:val="000C4535"/>
    <w:rsid w:val="000C48C6"/>
    <w:rsid w:val="000C49BD"/>
    <w:rsid w:val="000C4A2F"/>
    <w:rsid w:val="000C4B8B"/>
    <w:rsid w:val="000C4DA8"/>
    <w:rsid w:val="000C51B1"/>
    <w:rsid w:val="000C51F8"/>
    <w:rsid w:val="000C5284"/>
    <w:rsid w:val="000C52F3"/>
    <w:rsid w:val="000C54DC"/>
    <w:rsid w:val="000C55FD"/>
    <w:rsid w:val="000C5850"/>
    <w:rsid w:val="000C58B9"/>
    <w:rsid w:val="000C5ACF"/>
    <w:rsid w:val="000C5B31"/>
    <w:rsid w:val="000C5F42"/>
    <w:rsid w:val="000C60CF"/>
    <w:rsid w:val="000C625B"/>
    <w:rsid w:val="000C664F"/>
    <w:rsid w:val="000C6981"/>
    <w:rsid w:val="000C7171"/>
    <w:rsid w:val="000C735F"/>
    <w:rsid w:val="000C7444"/>
    <w:rsid w:val="000C7446"/>
    <w:rsid w:val="000C76AD"/>
    <w:rsid w:val="000C7705"/>
    <w:rsid w:val="000D00B7"/>
    <w:rsid w:val="000D0184"/>
    <w:rsid w:val="000D01A9"/>
    <w:rsid w:val="000D02B4"/>
    <w:rsid w:val="000D0398"/>
    <w:rsid w:val="000D0461"/>
    <w:rsid w:val="000D0465"/>
    <w:rsid w:val="000D098D"/>
    <w:rsid w:val="000D0A3E"/>
    <w:rsid w:val="000D0B77"/>
    <w:rsid w:val="000D0F6A"/>
    <w:rsid w:val="000D11BF"/>
    <w:rsid w:val="000D1265"/>
    <w:rsid w:val="000D143B"/>
    <w:rsid w:val="000D1543"/>
    <w:rsid w:val="000D15AB"/>
    <w:rsid w:val="000D18EE"/>
    <w:rsid w:val="000D1C4A"/>
    <w:rsid w:val="000D1DAB"/>
    <w:rsid w:val="000D1EDE"/>
    <w:rsid w:val="000D21B9"/>
    <w:rsid w:val="000D243E"/>
    <w:rsid w:val="000D2449"/>
    <w:rsid w:val="000D26B1"/>
    <w:rsid w:val="000D28D7"/>
    <w:rsid w:val="000D2B91"/>
    <w:rsid w:val="000D2BBB"/>
    <w:rsid w:val="000D2E11"/>
    <w:rsid w:val="000D2E39"/>
    <w:rsid w:val="000D2EA7"/>
    <w:rsid w:val="000D307E"/>
    <w:rsid w:val="000D3567"/>
    <w:rsid w:val="000D37AD"/>
    <w:rsid w:val="000D37E6"/>
    <w:rsid w:val="000D3C4A"/>
    <w:rsid w:val="000D3C58"/>
    <w:rsid w:val="000D415F"/>
    <w:rsid w:val="000D454D"/>
    <w:rsid w:val="000D4832"/>
    <w:rsid w:val="000D48DE"/>
    <w:rsid w:val="000D49EE"/>
    <w:rsid w:val="000D4E5A"/>
    <w:rsid w:val="000D4F4F"/>
    <w:rsid w:val="000D51B9"/>
    <w:rsid w:val="000D5463"/>
    <w:rsid w:val="000D54AA"/>
    <w:rsid w:val="000D571C"/>
    <w:rsid w:val="000D5734"/>
    <w:rsid w:val="000D577F"/>
    <w:rsid w:val="000D5A23"/>
    <w:rsid w:val="000D5AE4"/>
    <w:rsid w:val="000D5BEE"/>
    <w:rsid w:val="000D5DC4"/>
    <w:rsid w:val="000D6004"/>
    <w:rsid w:val="000D6348"/>
    <w:rsid w:val="000D634B"/>
    <w:rsid w:val="000D63E2"/>
    <w:rsid w:val="000D6509"/>
    <w:rsid w:val="000D6548"/>
    <w:rsid w:val="000D658A"/>
    <w:rsid w:val="000D6B81"/>
    <w:rsid w:val="000D6FD8"/>
    <w:rsid w:val="000D7AA0"/>
    <w:rsid w:val="000D7B52"/>
    <w:rsid w:val="000D7D6C"/>
    <w:rsid w:val="000D7E41"/>
    <w:rsid w:val="000D7EAE"/>
    <w:rsid w:val="000E009E"/>
    <w:rsid w:val="000E0145"/>
    <w:rsid w:val="000E03B6"/>
    <w:rsid w:val="000E0529"/>
    <w:rsid w:val="000E056E"/>
    <w:rsid w:val="000E070C"/>
    <w:rsid w:val="000E074A"/>
    <w:rsid w:val="000E0751"/>
    <w:rsid w:val="000E0A17"/>
    <w:rsid w:val="000E1120"/>
    <w:rsid w:val="000E1278"/>
    <w:rsid w:val="000E1331"/>
    <w:rsid w:val="000E161A"/>
    <w:rsid w:val="000E1673"/>
    <w:rsid w:val="000E1A40"/>
    <w:rsid w:val="000E1B84"/>
    <w:rsid w:val="000E1D31"/>
    <w:rsid w:val="000E1E77"/>
    <w:rsid w:val="000E1F1F"/>
    <w:rsid w:val="000E207F"/>
    <w:rsid w:val="000E2243"/>
    <w:rsid w:val="000E2538"/>
    <w:rsid w:val="000E263F"/>
    <w:rsid w:val="000E2F84"/>
    <w:rsid w:val="000E2F89"/>
    <w:rsid w:val="000E31E6"/>
    <w:rsid w:val="000E3A75"/>
    <w:rsid w:val="000E3C68"/>
    <w:rsid w:val="000E3D18"/>
    <w:rsid w:val="000E3ECB"/>
    <w:rsid w:val="000E3EFB"/>
    <w:rsid w:val="000E3F97"/>
    <w:rsid w:val="000E416E"/>
    <w:rsid w:val="000E44C6"/>
    <w:rsid w:val="000E4567"/>
    <w:rsid w:val="000E4703"/>
    <w:rsid w:val="000E483A"/>
    <w:rsid w:val="000E4CA8"/>
    <w:rsid w:val="000E502E"/>
    <w:rsid w:val="000E50BF"/>
    <w:rsid w:val="000E50FE"/>
    <w:rsid w:val="000E5298"/>
    <w:rsid w:val="000E5796"/>
    <w:rsid w:val="000E57D0"/>
    <w:rsid w:val="000E58B4"/>
    <w:rsid w:val="000E598D"/>
    <w:rsid w:val="000E5AA1"/>
    <w:rsid w:val="000E620A"/>
    <w:rsid w:val="000E63A4"/>
    <w:rsid w:val="000E6432"/>
    <w:rsid w:val="000E6571"/>
    <w:rsid w:val="000E6653"/>
    <w:rsid w:val="000E690D"/>
    <w:rsid w:val="000E6B60"/>
    <w:rsid w:val="000E73B1"/>
    <w:rsid w:val="000E78AB"/>
    <w:rsid w:val="000E7975"/>
    <w:rsid w:val="000E7CD1"/>
    <w:rsid w:val="000F0059"/>
    <w:rsid w:val="000F00BC"/>
    <w:rsid w:val="000F01EC"/>
    <w:rsid w:val="000F04D8"/>
    <w:rsid w:val="000F0687"/>
    <w:rsid w:val="000F095C"/>
    <w:rsid w:val="000F0B03"/>
    <w:rsid w:val="000F0F36"/>
    <w:rsid w:val="000F1367"/>
    <w:rsid w:val="000F14DB"/>
    <w:rsid w:val="000F1628"/>
    <w:rsid w:val="000F1962"/>
    <w:rsid w:val="000F1C51"/>
    <w:rsid w:val="000F1EBD"/>
    <w:rsid w:val="000F1FA9"/>
    <w:rsid w:val="000F1FD3"/>
    <w:rsid w:val="000F233C"/>
    <w:rsid w:val="000F256C"/>
    <w:rsid w:val="000F2642"/>
    <w:rsid w:val="000F27F8"/>
    <w:rsid w:val="000F2C7F"/>
    <w:rsid w:val="000F2C9D"/>
    <w:rsid w:val="000F2E02"/>
    <w:rsid w:val="000F2E42"/>
    <w:rsid w:val="000F3221"/>
    <w:rsid w:val="000F336B"/>
    <w:rsid w:val="000F354F"/>
    <w:rsid w:val="000F3658"/>
    <w:rsid w:val="000F3787"/>
    <w:rsid w:val="000F37BF"/>
    <w:rsid w:val="000F3A57"/>
    <w:rsid w:val="000F3AA9"/>
    <w:rsid w:val="000F3CBF"/>
    <w:rsid w:val="000F3F41"/>
    <w:rsid w:val="000F4099"/>
    <w:rsid w:val="000F4501"/>
    <w:rsid w:val="000F45A0"/>
    <w:rsid w:val="000F4662"/>
    <w:rsid w:val="000F470C"/>
    <w:rsid w:val="000F4A86"/>
    <w:rsid w:val="000F4D77"/>
    <w:rsid w:val="000F4EA6"/>
    <w:rsid w:val="000F4EFA"/>
    <w:rsid w:val="000F4F62"/>
    <w:rsid w:val="000F5213"/>
    <w:rsid w:val="000F5A25"/>
    <w:rsid w:val="000F5FD7"/>
    <w:rsid w:val="000F61A9"/>
    <w:rsid w:val="000F63BD"/>
    <w:rsid w:val="000F649A"/>
    <w:rsid w:val="000F64C4"/>
    <w:rsid w:val="000F6598"/>
    <w:rsid w:val="000F6A09"/>
    <w:rsid w:val="000F6A52"/>
    <w:rsid w:val="000F6DAA"/>
    <w:rsid w:val="000F7001"/>
    <w:rsid w:val="000F706B"/>
    <w:rsid w:val="000F76BC"/>
    <w:rsid w:val="000F77DC"/>
    <w:rsid w:val="000F7912"/>
    <w:rsid w:val="000F7B0E"/>
    <w:rsid w:val="000F7DCE"/>
    <w:rsid w:val="0010015A"/>
    <w:rsid w:val="001001AF"/>
    <w:rsid w:val="00100391"/>
    <w:rsid w:val="00100431"/>
    <w:rsid w:val="0010045C"/>
    <w:rsid w:val="0010049D"/>
    <w:rsid w:val="00100690"/>
    <w:rsid w:val="00100728"/>
    <w:rsid w:val="00100937"/>
    <w:rsid w:val="0010099E"/>
    <w:rsid w:val="00100A29"/>
    <w:rsid w:val="00100B00"/>
    <w:rsid w:val="00100DD9"/>
    <w:rsid w:val="001012E9"/>
    <w:rsid w:val="00101465"/>
    <w:rsid w:val="00101748"/>
    <w:rsid w:val="00101BE2"/>
    <w:rsid w:val="00101C7A"/>
    <w:rsid w:val="00101CFD"/>
    <w:rsid w:val="00101E3D"/>
    <w:rsid w:val="0010204C"/>
    <w:rsid w:val="001024DA"/>
    <w:rsid w:val="001026FA"/>
    <w:rsid w:val="00102A44"/>
    <w:rsid w:val="00102AFD"/>
    <w:rsid w:val="00102EFF"/>
    <w:rsid w:val="00103103"/>
    <w:rsid w:val="00103376"/>
    <w:rsid w:val="001033ED"/>
    <w:rsid w:val="00103437"/>
    <w:rsid w:val="0010349F"/>
    <w:rsid w:val="001036B9"/>
    <w:rsid w:val="0010370F"/>
    <w:rsid w:val="001038FC"/>
    <w:rsid w:val="0010395C"/>
    <w:rsid w:val="00103BE0"/>
    <w:rsid w:val="00103D0C"/>
    <w:rsid w:val="00103D3A"/>
    <w:rsid w:val="00104275"/>
    <w:rsid w:val="00104416"/>
    <w:rsid w:val="00104555"/>
    <w:rsid w:val="001048FC"/>
    <w:rsid w:val="00104971"/>
    <w:rsid w:val="00104AC5"/>
    <w:rsid w:val="00104AC6"/>
    <w:rsid w:val="00105267"/>
    <w:rsid w:val="00105960"/>
    <w:rsid w:val="00105BA8"/>
    <w:rsid w:val="00105BC6"/>
    <w:rsid w:val="00105D8F"/>
    <w:rsid w:val="00105DCF"/>
    <w:rsid w:val="00105E3E"/>
    <w:rsid w:val="00106394"/>
    <w:rsid w:val="001065FB"/>
    <w:rsid w:val="00106746"/>
    <w:rsid w:val="0010679B"/>
    <w:rsid w:val="001067AF"/>
    <w:rsid w:val="00106A25"/>
    <w:rsid w:val="00106A3B"/>
    <w:rsid w:val="00106A97"/>
    <w:rsid w:val="00107259"/>
    <w:rsid w:val="0010732C"/>
    <w:rsid w:val="00107357"/>
    <w:rsid w:val="001076C0"/>
    <w:rsid w:val="00107726"/>
    <w:rsid w:val="0010778F"/>
    <w:rsid w:val="001077EE"/>
    <w:rsid w:val="0010789B"/>
    <w:rsid w:val="001078B7"/>
    <w:rsid w:val="00107934"/>
    <w:rsid w:val="001079CE"/>
    <w:rsid w:val="00107C51"/>
    <w:rsid w:val="00107FBB"/>
    <w:rsid w:val="00110019"/>
    <w:rsid w:val="0011024A"/>
    <w:rsid w:val="00110808"/>
    <w:rsid w:val="00110BF4"/>
    <w:rsid w:val="00110E11"/>
    <w:rsid w:val="001112D2"/>
    <w:rsid w:val="001113E5"/>
    <w:rsid w:val="00111506"/>
    <w:rsid w:val="001117C5"/>
    <w:rsid w:val="00111916"/>
    <w:rsid w:val="00111A25"/>
    <w:rsid w:val="00111B38"/>
    <w:rsid w:val="00111B99"/>
    <w:rsid w:val="00111BB1"/>
    <w:rsid w:val="00111DB2"/>
    <w:rsid w:val="001120E4"/>
    <w:rsid w:val="00112138"/>
    <w:rsid w:val="0011220C"/>
    <w:rsid w:val="001122B9"/>
    <w:rsid w:val="00112338"/>
    <w:rsid w:val="00112380"/>
    <w:rsid w:val="00112476"/>
    <w:rsid w:val="001124D9"/>
    <w:rsid w:val="001125A4"/>
    <w:rsid w:val="0011284C"/>
    <w:rsid w:val="00112926"/>
    <w:rsid w:val="00112BD9"/>
    <w:rsid w:val="00112D34"/>
    <w:rsid w:val="00112D6B"/>
    <w:rsid w:val="00113133"/>
    <w:rsid w:val="00113664"/>
    <w:rsid w:val="00113B73"/>
    <w:rsid w:val="00113C86"/>
    <w:rsid w:val="00113CA5"/>
    <w:rsid w:val="00113CC8"/>
    <w:rsid w:val="00113D0A"/>
    <w:rsid w:val="00114002"/>
    <w:rsid w:val="0011487C"/>
    <w:rsid w:val="00114F13"/>
    <w:rsid w:val="0011507D"/>
    <w:rsid w:val="001152D7"/>
    <w:rsid w:val="001153FA"/>
    <w:rsid w:val="00115471"/>
    <w:rsid w:val="00115507"/>
    <w:rsid w:val="00115854"/>
    <w:rsid w:val="00115EAD"/>
    <w:rsid w:val="00115F87"/>
    <w:rsid w:val="00116078"/>
    <w:rsid w:val="001160A6"/>
    <w:rsid w:val="0011618B"/>
    <w:rsid w:val="00116277"/>
    <w:rsid w:val="0011674F"/>
    <w:rsid w:val="001167BC"/>
    <w:rsid w:val="00116848"/>
    <w:rsid w:val="00116FA1"/>
    <w:rsid w:val="0011760A"/>
    <w:rsid w:val="001176AD"/>
    <w:rsid w:val="00117705"/>
    <w:rsid w:val="001178B0"/>
    <w:rsid w:val="00117BCF"/>
    <w:rsid w:val="00117C5D"/>
    <w:rsid w:val="00117FE0"/>
    <w:rsid w:val="001201AD"/>
    <w:rsid w:val="00120630"/>
    <w:rsid w:val="001208A7"/>
    <w:rsid w:val="00120A55"/>
    <w:rsid w:val="00120A5F"/>
    <w:rsid w:val="00121ABE"/>
    <w:rsid w:val="00121D92"/>
    <w:rsid w:val="00121E2B"/>
    <w:rsid w:val="00122527"/>
    <w:rsid w:val="00122626"/>
    <w:rsid w:val="00122642"/>
    <w:rsid w:val="00122B79"/>
    <w:rsid w:val="00123120"/>
    <w:rsid w:val="001232C5"/>
    <w:rsid w:val="00123696"/>
    <w:rsid w:val="00123871"/>
    <w:rsid w:val="00123A36"/>
    <w:rsid w:val="00123AFF"/>
    <w:rsid w:val="0012405B"/>
    <w:rsid w:val="0012467C"/>
    <w:rsid w:val="001246B6"/>
    <w:rsid w:val="00124B11"/>
    <w:rsid w:val="00124B18"/>
    <w:rsid w:val="00124F04"/>
    <w:rsid w:val="001251F2"/>
    <w:rsid w:val="0012557B"/>
    <w:rsid w:val="00125670"/>
    <w:rsid w:val="001257F8"/>
    <w:rsid w:val="00126021"/>
    <w:rsid w:val="001261AD"/>
    <w:rsid w:val="0012641E"/>
    <w:rsid w:val="001264B5"/>
    <w:rsid w:val="00126811"/>
    <w:rsid w:val="001269A6"/>
    <w:rsid w:val="00126CA3"/>
    <w:rsid w:val="00126CD5"/>
    <w:rsid w:val="00127134"/>
    <w:rsid w:val="001272A3"/>
    <w:rsid w:val="001273BB"/>
    <w:rsid w:val="001274CB"/>
    <w:rsid w:val="0012757C"/>
    <w:rsid w:val="00127759"/>
    <w:rsid w:val="00127795"/>
    <w:rsid w:val="001277D7"/>
    <w:rsid w:val="00127B33"/>
    <w:rsid w:val="00127C8F"/>
    <w:rsid w:val="00127E53"/>
    <w:rsid w:val="00127FE2"/>
    <w:rsid w:val="001300D8"/>
    <w:rsid w:val="001302E3"/>
    <w:rsid w:val="001304EB"/>
    <w:rsid w:val="0013050D"/>
    <w:rsid w:val="00130593"/>
    <w:rsid w:val="001306D1"/>
    <w:rsid w:val="001306F4"/>
    <w:rsid w:val="00130934"/>
    <w:rsid w:val="00130B4D"/>
    <w:rsid w:val="00130EB3"/>
    <w:rsid w:val="00130F5D"/>
    <w:rsid w:val="00131011"/>
    <w:rsid w:val="00131087"/>
    <w:rsid w:val="00131300"/>
    <w:rsid w:val="00131429"/>
    <w:rsid w:val="0013159C"/>
    <w:rsid w:val="0013174D"/>
    <w:rsid w:val="00131838"/>
    <w:rsid w:val="00131A24"/>
    <w:rsid w:val="00131D85"/>
    <w:rsid w:val="00131E86"/>
    <w:rsid w:val="001321D9"/>
    <w:rsid w:val="001321E2"/>
    <w:rsid w:val="001321FF"/>
    <w:rsid w:val="00132464"/>
    <w:rsid w:val="00132904"/>
    <w:rsid w:val="00132A02"/>
    <w:rsid w:val="00132B84"/>
    <w:rsid w:val="00132BD8"/>
    <w:rsid w:val="00132BDE"/>
    <w:rsid w:val="00132C75"/>
    <w:rsid w:val="00132CE9"/>
    <w:rsid w:val="001331DC"/>
    <w:rsid w:val="001333ED"/>
    <w:rsid w:val="0013345D"/>
    <w:rsid w:val="001338AF"/>
    <w:rsid w:val="001338CD"/>
    <w:rsid w:val="00133D8F"/>
    <w:rsid w:val="00133F70"/>
    <w:rsid w:val="00134428"/>
    <w:rsid w:val="00134721"/>
    <w:rsid w:val="00134E7A"/>
    <w:rsid w:val="001353C2"/>
    <w:rsid w:val="00135767"/>
    <w:rsid w:val="00135851"/>
    <w:rsid w:val="001359E4"/>
    <w:rsid w:val="00135B02"/>
    <w:rsid w:val="00135D80"/>
    <w:rsid w:val="00135E98"/>
    <w:rsid w:val="00135EED"/>
    <w:rsid w:val="00135F39"/>
    <w:rsid w:val="00135F7A"/>
    <w:rsid w:val="00136322"/>
    <w:rsid w:val="00136378"/>
    <w:rsid w:val="0013659A"/>
    <w:rsid w:val="00136640"/>
    <w:rsid w:val="00136A69"/>
    <w:rsid w:val="00136B6C"/>
    <w:rsid w:val="00136C27"/>
    <w:rsid w:val="00136E8A"/>
    <w:rsid w:val="0013756A"/>
    <w:rsid w:val="001377B8"/>
    <w:rsid w:val="001377BA"/>
    <w:rsid w:val="0013788C"/>
    <w:rsid w:val="00137BDD"/>
    <w:rsid w:val="00137E66"/>
    <w:rsid w:val="0014009D"/>
    <w:rsid w:val="001400B5"/>
    <w:rsid w:val="0014040B"/>
    <w:rsid w:val="00140B2B"/>
    <w:rsid w:val="00140CF9"/>
    <w:rsid w:val="00140E8F"/>
    <w:rsid w:val="00140F6F"/>
    <w:rsid w:val="001411AB"/>
    <w:rsid w:val="00141234"/>
    <w:rsid w:val="001412CD"/>
    <w:rsid w:val="0014167E"/>
    <w:rsid w:val="0014168E"/>
    <w:rsid w:val="0014168F"/>
    <w:rsid w:val="001416B6"/>
    <w:rsid w:val="001417FF"/>
    <w:rsid w:val="00141980"/>
    <w:rsid w:val="001419E7"/>
    <w:rsid w:val="00141B20"/>
    <w:rsid w:val="00141CC8"/>
    <w:rsid w:val="00141FB9"/>
    <w:rsid w:val="00142016"/>
    <w:rsid w:val="00142226"/>
    <w:rsid w:val="00142540"/>
    <w:rsid w:val="00142757"/>
    <w:rsid w:val="0014288A"/>
    <w:rsid w:val="00142B19"/>
    <w:rsid w:val="00142B72"/>
    <w:rsid w:val="00142D40"/>
    <w:rsid w:val="00142D4A"/>
    <w:rsid w:val="00142D5B"/>
    <w:rsid w:val="00142E78"/>
    <w:rsid w:val="00143023"/>
    <w:rsid w:val="001433A1"/>
    <w:rsid w:val="00143669"/>
    <w:rsid w:val="001438AF"/>
    <w:rsid w:val="00143912"/>
    <w:rsid w:val="0014396D"/>
    <w:rsid w:val="00143C52"/>
    <w:rsid w:val="00143DBE"/>
    <w:rsid w:val="00144099"/>
    <w:rsid w:val="001440EC"/>
    <w:rsid w:val="00144294"/>
    <w:rsid w:val="0014444A"/>
    <w:rsid w:val="001444F1"/>
    <w:rsid w:val="001447B0"/>
    <w:rsid w:val="0014491B"/>
    <w:rsid w:val="001449EE"/>
    <w:rsid w:val="00144C85"/>
    <w:rsid w:val="00144E06"/>
    <w:rsid w:val="00144E97"/>
    <w:rsid w:val="00144EE2"/>
    <w:rsid w:val="0014501E"/>
    <w:rsid w:val="00145035"/>
    <w:rsid w:val="00145072"/>
    <w:rsid w:val="001450AD"/>
    <w:rsid w:val="0014520C"/>
    <w:rsid w:val="001455D4"/>
    <w:rsid w:val="001458F3"/>
    <w:rsid w:val="00145A6B"/>
    <w:rsid w:val="00145D36"/>
    <w:rsid w:val="00145E41"/>
    <w:rsid w:val="00145F02"/>
    <w:rsid w:val="0014629B"/>
    <w:rsid w:val="001462F7"/>
    <w:rsid w:val="001463A1"/>
    <w:rsid w:val="0014641A"/>
    <w:rsid w:val="0014669F"/>
    <w:rsid w:val="00146823"/>
    <w:rsid w:val="00146BB7"/>
    <w:rsid w:val="00146CA8"/>
    <w:rsid w:val="00146CA9"/>
    <w:rsid w:val="00146D8A"/>
    <w:rsid w:val="00146F5C"/>
    <w:rsid w:val="00147025"/>
    <w:rsid w:val="00147200"/>
    <w:rsid w:val="0014745F"/>
    <w:rsid w:val="001479DF"/>
    <w:rsid w:val="00147B0F"/>
    <w:rsid w:val="00147BE5"/>
    <w:rsid w:val="00147D0B"/>
    <w:rsid w:val="00147DD6"/>
    <w:rsid w:val="0015016B"/>
    <w:rsid w:val="001501F7"/>
    <w:rsid w:val="00150263"/>
    <w:rsid w:val="0015038B"/>
    <w:rsid w:val="0015049C"/>
    <w:rsid w:val="00150709"/>
    <w:rsid w:val="00150C74"/>
    <w:rsid w:val="00150C9B"/>
    <w:rsid w:val="00150CED"/>
    <w:rsid w:val="00150F69"/>
    <w:rsid w:val="00151023"/>
    <w:rsid w:val="001511E4"/>
    <w:rsid w:val="00151A8D"/>
    <w:rsid w:val="00151ADA"/>
    <w:rsid w:val="00151B40"/>
    <w:rsid w:val="00151BE5"/>
    <w:rsid w:val="00151CF2"/>
    <w:rsid w:val="00151EC2"/>
    <w:rsid w:val="00151FC5"/>
    <w:rsid w:val="00152004"/>
    <w:rsid w:val="0015208B"/>
    <w:rsid w:val="0015215C"/>
    <w:rsid w:val="001521BB"/>
    <w:rsid w:val="0015268A"/>
    <w:rsid w:val="00152705"/>
    <w:rsid w:val="0015285E"/>
    <w:rsid w:val="00152871"/>
    <w:rsid w:val="00152B89"/>
    <w:rsid w:val="00152E24"/>
    <w:rsid w:val="00153067"/>
    <w:rsid w:val="001532DD"/>
    <w:rsid w:val="00153490"/>
    <w:rsid w:val="0015349C"/>
    <w:rsid w:val="0015365F"/>
    <w:rsid w:val="001540A6"/>
    <w:rsid w:val="00154194"/>
    <w:rsid w:val="001542DB"/>
    <w:rsid w:val="0015439F"/>
    <w:rsid w:val="001544D4"/>
    <w:rsid w:val="001545B1"/>
    <w:rsid w:val="001549D4"/>
    <w:rsid w:val="00154AD1"/>
    <w:rsid w:val="00154BDC"/>
    <w:rsid w:val="00154C6A"/>
    <w:rsid w:val="00154DBC"/>
    <w:rsid w:val="00154ECF"/>
    <w:rsid w:val="00155027"/>
    <w:rsid w:val="0015517E"/>
    <w:rsid w:val="001551D0"/>
    <w:rsid w:val="00155242"/>
    <w:rsid w:val="001553A3"/>
    <w:rsid w:val="00155544"/>
    <w:rsid w:val="00155549"/>
    <w:rsid w:val="00155694"/>
    <w:rsid w:val="001556A3"/>
    <w:rsid w:val="00155907"/>
    <w:rsid w:val="00155A70"/>
    <w:rsid w:val="00155BF9"/>
    <w:rsid w:val="00155C25"/>
    <w:rsid w:val="00155D0F"/>
    <w:rsid w:val="00156214"/>
    <w:rsid w:val="0015641D"/>
    <w:rsid w:val="001564AD"/>
    <w:rsid w:val="0015683B"/>
    <w:rsid w:val="00156842"/>
    <w:rsid w:val="00156C03"/>
    <w:rsid w:val="00156DAF"/>
    <w:rsid w:val="00157265"/>
    <w:rsid w:val="0015737C"/>
    <w:rsid w:val="0015740F"/>
    <w:rsid w:val="00157421"/>
    <w:rsid w:val="00157426"/>
    <w:rsid w:val="0015784C"/>
    <w:rsid w:val="001578CE"/>
    <w:rsid w:val="0015795A"/>
    <w:rsid w:val="00157A2A"/>
    <w:rsid w:val="00157A6B"/>
    <w:rsid w:val="00157BA9"/>
    <w:rsid w:val="00157D0D"/>
    <w:rsid w:val="00160109"/>
    <w:rsid w:val="00160194"/>
    <w:rsid w:val="0016068B"/>
    <w:rsid w:val="001606A8"/>
    <w:rsid w:val="00160971"/>
    <w:rsid w:val="00160B67"/>
    <w:rsid w:val="00160C5E"/>
    <w:rsid w:val="00160CE1"/>
    <w:rsid w:val="00160E10"/>
    <w:rsid w:val="00160E1D"/>
    <w:rsid w:val="00161061"/>
    <w:rsid w:val="00161220"/>
    <w:rsid w:val="0016146D"/>
    <w:rsid w:val="001615CA"/>
    <w:rsid w:val="00161649"/>
    <w:rsid w:val="0016174F"/>
    <w:rsid w:val="00161937"/>
    <w:rsid w:val="00161AD8"/>
    <w:rsid w:val="00161B93"/>
    <w:rsid w:val="00161C92"/>
    <w:rsid w:val="00161DB6"/>
    <w:rsid w:val="00162002"/>
    <w:rsid w:val="00162050"/>
    <w:rsid w:val="0016214A"/>
    <w:rsid w:val="00162382"/>
    <w:rsid w:val="00162437"/>
    <w:rsid w:val="00162464"/>
    <w:rsid w:val="001624E5"/>
    <w:rsid w:val="0016275C"/>
    <w:rsid w:val="001628CD"/>
    <w:rsid w:val="00162932"/>
    <w:rsid w:val="00162A2A"/>
    <w:rsid w:val="00162B02"/>
    <w:rsid w:val="00162C38"/>
    <w:rsid w:val="00162DB2"/>
    <w:rsid w:val="00162F99"/>
    <w:rsid w:val="00163176"/>
    <w:rsid w:val="001633C2"/>
    <w:rsid w:val="0016343A"/>
    <w:rsid w:val="00163495"/>
    <w:rsid w:val="001635AE"/>
    <w:rsid w:val="00163ACD"/>
    <w:rsid w:val="00163E26"/>
    <w:rsid w:val="00163E28"/>
    <w:rsid w:val="00163EBB"/>
    <w:rsid w:val="00163F77"/>
    <w:rsid w:val="00163F8B"/>
    <w:rsid w:val="00164050"/>
    <w:rsid w:val="00164234"/>
    <w:rsid w:val="0016444C"/>
    <w:rsid w:val="00164694"/>
    <w:rsid w:val="00164F75"/>
    <w:rsid w:val="00165322"/>
    <w:rsid w:val="00165480"/>
    <w:rsid w:val="0016574B"/>
    <w:rsid w:val="001659D6"/>
    <w:rsid w:val="001659EE"/>
    <w:rsid w:val="00165B39"/>
    <w:rsid w:val="00165BDA"/>
    <w:rsid w:val="00165DE5"/>
    <w:rsid w:val="00165DE9"/>
    <w:rsid w:val="00166205"/>
    <w:rsid w:val="00166303"/>
    <w:rsid w:val="001663E3"/>
    <w:rsid w:val="00166480"/>
    <w:rsid w:val="001664E7"/>
    <w:rsid w:val="00166A44"/>
    <w:rsid w:val="00166ABE"/>
    <w:rsid w:val="00166AFB"/>
    <w:rsid w:val="00166B1C"/>
    <w:rsid w:val="00166EAE"/>
    <w:rsid w:val="001672AF"/>
    <w:rsid w:val="00167622"/>
    <w:rsid w:val="00167655"/>
    <w:rsid w:val="00167729"/>
    <w:rsid w:val="001679B2"/>
    <w:rsid w:val="00167B56"/>
    <w:rsid w:val="00167E4F"/>
    <w:rsid w:val="00167F8D"/>
    <w:rsid w:val="00167FD8"/>
    <w:rsid w:val="00170154"/>
    <w:rsid w:val="00170578"/>
    <w:rsid w:val="00170737"/>
    <w:rsid w:val="00170A3D"/>
    <w:rsid w:val="00170C03"/>
    <w:rsid w:val="00170D3C"/>
    <w:rsid w:val="00171266"/>
    <w:rsid w:val="00171579"/>
    <w:rsid w:val="00171690"/>
    <w:rsid w:val="00171DF5"/>
    <w:rsid w:val="00171EFF"/>
    <w:rsid w:val="00171FD6"/>
    <w:rsid w:val="001720FF"/>
    <w:rsid w:val="001724ED"/>
    <w:rsid w:val="00172511"/>
    <w:rsid w:val="00172612"/>
    <w:rsid w:val="00172665"/>
    <w:rsid w:val="001726D0"/>
    <w:rsid w:val="00172908"/>
    <w:rsid w:val="0017290D"/>
    <w:rsid w:val="001729BE"/>
    <w:rsid w:val="00172B5B"/>
    <w:rsid w:val="00172BBC"/>
    <w:rsid w:val="00172C90"/>
    <w:rsid w:val="00172CA9"/>
    <w:rsid w:val="00172DB4"/>
    <w:rsid w:val="001731B5"/>
    <w:rsid w:val="001736A5"/>
    <w:rsid w:val="001738B9"/>
    <w:rsid w:val="00173AA0"/>
    <w:rsid w:val="00173CFF"/>
    <w:rsid w:val="00173ECD"/>
    <w:rsid w:val="00173F53"/>
    <w:rsid w:val="00174461"/>
    <w:rsid w:val="00174548"/>
    <w:rsid w:val="00174FBB"/>
    <w:rsid w:val="001751EB"/>
    <w:rsid w:val="00175255"/>
    <w:rsid w:val="001752B4"/>
    <w:rsid w:val="0017542B"/>
    <w:rsid w:val="00175576"/>
    <w:rsid w:val="00175630"/>
    <w:rsid w:val="0017585A"/>
    <w:rsid w:val="001758F8"/>
    <w:rsid w:val="001759C3"/>
    <w:rsid w:val="00175F7A"/>
    <w:rsid w:val="0017600C"/>
    <w:rsid w:val="0017609E"/>
    <w:rsid w:val="00176222"/>
    <w:rsid w:val="001762A9"/>
    <w:rsid w:val="00176393"/>
    <w:rsid w:val="0017647F"/>
    <w:rsid w:val="001766DB"/>
    <w:rsid w:val="001769E0"/>
    <w:rsid w:val="00176AF3"/>
    <w:rsid w:val="00176EA5"/>
    <w:rsid w:val="00176EF4"/>
    <w:rsid w:val="001770D7"/>
    <w:rsid w:val="0017732C"/>
    <w:rsid w:val="001773C7"/>
    <w:rsid w:val="00177542"/>
    <w:rsid w:val="00177556"/>
    <w:rsid w:val="001776AD"/>
    <w:rsid w:val="001776AF"/>
    <w:rsid w:val="00177784"/>
    <w:rsid w:val="001777E1"/>
    <w:rsid w:val="00177A60"/>
    <w:rsid w:val="00177D8A"/>
    <w:rsid w:val="00177EEB"/>
    <w:rsid w:val="00180048"/>
    <w:rsid w:val="001800E6"/>
    <w:rsid w:val="0018042B"/>
    <w:rsid w:val="0018052D"/>
    <w:rsid w:val="0018064D"/>
    <w:rsid w:val="00180729"/>
    <w:rsid w:val="001807A0"/>
    <w:rsid w:val="00180BAA"/>
    <w:rsid w:val="00180C7A"/>
    <w:rsid w:val="00180CE0"/>
    <w:rsid w:val="001814D2"/>
    <w:rsid w:val="001816C2"/>
    <w:rsid w:val="001817E4"/>
    <w:rsid w:val="00181977"/>
    <w:rsid w:val="00181AD8"/>
    <w:rsid w:val="00181CA1"/>
    <w:rsid w:val="00181F80"/>
    <w:rsid w:val="00182096"/>
    <w:rsid w:val="0018216A"/>
    <w:rsid w:val="001823CF"/>
    <w:rsid w:val="0018281E"/>
    <w:rsid w:val="0018284C"/>
    <w:rsid w:val="001828EB"/>
    <w:rsid w:val="001829B9"/>
    <w:rsid w:val="001829F1"/>
    <w:rsid w:val="00182A13"/>
    <w:rsid w:val="00182AB5"/>
    <w:rsid w:val="00182AF3"/>
    <w:rsid w:val="00182B6D"/>
    <w:rsid w:val="00182EF0"/>
    <w:rsid w:val="0018320B"/>
    <w:rsid w:val="00183771"/>
    <w:rsid w:val="00183975"/>
    <w:rsid w:val="001839E1"/>
    <w:rsid w:val="00183C6A"/>
    <w:rsid w:val="00183CEA"/>
    <w:rsid w:val="00183E28"/>
    <w:rsid w:val="001840F4"/>
    <w:rsid w:val="00184115"/>
    <w:rsid w:val="0018422E"/>
    <w:rsid w:val="00184254"/>
    <w:rsid w:val="00184388"/>
    <w:rsid w:val="00184392"/>
    <w:rsid w:val="00184F4A"/>
    <w:rsid w:val="00185178"/>
    <w:rsid w:val="00185206"/>
    <w:rsid w:val="00185456"/>
    <w:rsid w:val="00185969"/>
    <w:rsid w:val="00185A3F"/>
    <w:rsid w:val="00185D80"/>
    <w:rsid w:val="00186403"/>
    <w:rsid w:val="0018651C"/>
    <w:rsid w:val="001867ED"/>
    <w:rsid w:val="001869A6"/>
    <w:rsid w:val="00186B2E"/>
    <w:rsid w:val="00186B71"/>
    <w:rsid w:val="00186C04"/>
    <w:rsid w:val="00186CF0"/>
    <w:rsid w:val="00187086"/>
    <w:rsid w:val="001871E5"/>
    <w:rsid w:val="001875AD"/>
    <w:rsid w:val="001875EA"/>
    <w:rsid w:val="00187773"/>
    <w:rsid w:val="00187B75"/>
    <w:rsid w:val="00187C19"/>
    <w:rsid w:val="00187C2A"/>
    <w:rsid w:val="00187EBF"/>
    <w:rsid w:val="00187ED4"/>
    <w:rsid w:val="00187EE3"/>
    <w:rsid w:val="00190330"/>
    <w:rsid w:val="001904A4"/>
    <w:rsid w:val="00190C8B"/>
    <w:rsid w:val="00190D83"/>
    <w:rsid w:val="00190F7C"/>
    <w:rsid w:val="00190F80"/>
    <w:rsid w:val="00191031"/>
    <w:rsid w:val="001912DD"/>
    <w:rsid w:val="001914D1"/>
    <w:rsid w:val="00191569"/>
    <w:rsid w:val="00191698"/>
    <w:rsid w:val="00191977"/>
    <w:rsid w:val="00191CCE"/>
    <w:rsid w:val="00191E78"/>
    <w:rsid w:val="0019222C"/>
    <w:rsid w:val="001923ED"/>
    <w:rsid w:val="001925DC"/>
    <w:rsid w:val="001925F1"/>
    <w:rsid w:val="00192681"/>
    <w:rsid w:val="00192718"/>
    <w:rsid w:val="0019276B"/>
    <w:rsid w:val="00192850"/>
    <w:rsid w:val="001929B9"/>
    <w:rsid w:val="001929F0"/>
    <w:rsid w:val="00192CDE"/>
    <w:rsid w:val="001931A2"/>
    <w:rsid w:val="001934CA"/>
    <w:rsid w:val="001935CB"/>
    <w:rsid w:val="00193690"/>
    <w:rsid w:val="00193B72"/>
    <w:rsid w:val="00193CDE"/>
    <w:rsid w:val="00193DA9"/>
    <w:rsid w:val="00193F6F"/>
    <w:rsid w:val="00193F93"/>
    <w:rsid w:val="0019438A"/>
    <w:rsid w:val="00194674"/>
    <w:rsid w:val="0019469A"/>
    <w:rsid w:val="0019489E"/>
    <w:rsid w:val="001949A7"/>
    <w:rsid w:val="00194F9B"/>
    <w:rsid w:val="00194FD3"/>
    <w:rsid w:val="00195004"/>
    <w:rsid w:val="0019506B"/>
    <w:rsid w:val="00195253"/>
    <w:rsid w:val="0019533E"/>
    <w:rsid w:val="00195944"/>
    <w:rsid w:val="00195B75"/>
    <w:rsid w:val="00195E89"/>
    <w:rsid w:val="0019606F"/>
    <w:rsid w:val="001965F0"/>
    <w:rsid w:val="001968AA"/>
    <w:rsid w:val="00196C86"/>
    <w:rsid w:val="00196F1E"/>
    <w:rsid w:val="0019703A"/>
    <w:rsid w:val="00197332"/>
    <w:rsid w:val="0019736B"/>
    <w:rsid w:val="001973D2"/>
    <w:rsid w:val="001977D3"/>
    <w:rsid w:val="0019782D"/>
    <w:rsid w:val="00197BA5"/>
    <w:rsid w:val="00197DF9"/>
    <w:rsid w:val="00197E3A"/>
    <w:rsid w:val="00197F89"/>
    <w:rsid w:val="001A0056"/>
    <w:rsid w:val="001A01FA"/>
    <w:rsid w:val="001A0223"/>
    <w:rsid w:val="001A0419"/>
    <w:rsid w:val="001A05F9"/>
    <w:rsid w:val="001A0637"/>
    <w:rsid w:val="001A0852"/>
    <w:rsid w:val="001A0AA2"/>
    <w:rsid w:val="001A0D10"/>
    <w:rsid w:val="001A0F54"/>
    <w:rsid w:val="001A0FDA"/>
    <w:rsid w:val="001A11AF"/>
    <w:rsid w:val="001A130B"/>
    <w:rsid w:val="001A1494"/>
    <w:rsid w:val="001A1733"/>
    <w:rsid w:val="001A19C7"/>
    <w:rsid w:val="001A19DB"/>
    <w:rsid w:val="001A1B92"/>
    <w:rsid w:val="001A1D3B"/>
    <w:rsid w:val="001A1F22"/>
    <w:rsid w:val="001A204D"/>
    <w:rsid w:val="001A221E"/>
    <w:rsid w:val="001A2590"/>
    <w:rsid w:val="001A2861"/>
    <w:rsid w:val="001A2C68"/>
    <w:rsid w:val="001A2CE1"/>
    <w:rsid w:val="001A2DE5"/>
    <w:rsid w:val="001A2F38"/>
    <w:rsid w:val="001A311E"/>
    <w:rsid w:val="001A32DA"/>
    <w:rsid w:val="001A34EA"/>
    <w:rsid w:val="001A3626"/>
    <w:rsid w:val="001A3881"/>
    <w:rsid w:val="001A3993"/>
    <w:rsid w:val="001A3AC1"/>
    <w:rsid w:val="001A3C40"/>
    <w:rsid w:val="001A3D2D"/>
    <w:rsid w:val="001A3D54"/>
    <w:rsid w:val="001A3E1C"/>
    <w:rsid w:val="001A3E2A"/>
    <w:rsid w:val="001A3ED6"/>
    <w:rsid w:val="001A40D9"/>
    <w:rsid w:val="001A41CB"/>
    <w:rsid w:val="001A4B2A"/>
    <w:rsid w:val="001A4B90"/>
    <w:rsid w:val="001A4CD7"/>
    <w:rsid w:val="001A4DAC"/>
    <w:rsid w:val="001A4F9A"/>
    <w:rsid w:val="001A50A5"/>
    <w:rsid w:val="001A5393"/>
    <w:rsid w:val="001A5448"/>
    <w:rsid w:val="001A547B"/>
    <w:rsid w:val="001A55E5"/>
    <w:rsid w:val="001A5E21"/>
    <w:rsid w:val="001A5FDD"/>
    <w:rsid w:val="001A606C"/>
    <w:rsid w:val="001A62CC"/>
    <w:rsid w:val="001A65A8"/>
    <w:rsid w:val="001A6A60"/>
    <w:rsid w:val="001A6BC6"/>
    <w:rsid w:val="001A6C54"/>
    <w:rsid w:val="001A7100"/>
    <w:rsid w:val="001A74FB"/>
    <w:rsid w:val="001A75AB"/>
    <w:rsid w:val="001A7B56"/>
    <w:rsid w:val="001A7F5D"/>
    <w:rsid w:val="001A7FEA"/>
    <w:rsid w:val="001B0139"/>
    <w:rsid w:val="001B014D"/>
    <w:rsid w:val="001B02AB"/>
    <w:rsid w:val="001B03C8"/>
    <w:rsid w:val="001B047B"/>
    <w:rsid w:val="001B06C8"/>
    <w:rsid w:val="001B0C96"/>
    <w:rsid w:val="001B0DD6"/>
    <w:rsid w:val="001B10FB"/>
    <w:rsid w:val="001B123E"/>
    <w:rsid w:val="001B12DB"/>
    <w:rsid w:val="001B13FB"/>
    <w:rsid w:val="001B198F"/>
    <w:rsid w:val="001B19D9"/>
    <w:rsid w:val="001B1B39"/>
    <w:rsid w:val="001B1B66"/>
    <w:rsid w:val="001B1BEF"/>
    <w:rsid w:val="001B1F0D"/>
    <w:rsid w:val="001B20F1"/>
    <w:rsid w:val="001B22A9"/>
    <w:rsid w:val="001B2365"/>
    <w:rsid w:val="001B23EC"/>
    <w:rsid w:val="001B2572"/>
    <w:rsid w:val="001B25FD"/>
    <w:rsid w:val="001B277A"/>
    <w:rsid w:val="001B2992"/>
    <w:rsid w:val="001B2A55"/>
    <w:rsid w:val="001B2AEB"/>
    <w:rsid w:val="001B2BB4"/>
    <w:rsid w:val="001B2C3D"/>
    <w:rsid w:val="001B30CC"/>
    <w:rsid w:val="001B3193"/>
    <w:rsid w:val="001B3262"/>
    <w:rsid w:val="001B34B6"/>
    <w:rsid w:val="001B366E"/>
    <w:rsid w:val="001B38B3"/>
    <w:rsid w:val="001B3C04"/>
    <w:rsid w:val="001B3D6D"/>
    <w:rsid w:val="001B3E1F"/>
    <w:rsid w:val="001B4036"/>
    <w:rsid w:val="001B4373"/>
    <w:rsid w:val="001B446A"/>
    <w:rsid w:val="001B4708"/>
    <w:rsid w:val="001B4A2F"/>
    <w:rsid w:val="001B4B43"/>
    <w:rsid w:val="001B4C73"/>
    <w:rsid w:val="001B4DAE"/>
    <w:rsid w:val="001B512E"/>
    <w:rsid w:val="001B57EF"/>
    <w:rsid w:val="001B5974"/>
    <w:rsid w:val="001B5A8F"/>
    <w:rsid w:val="001B5B73"/>
    <w:rsid w:val="001B6499"/>
    <w:rsid w:val="001B65E6"/>
    <w:rsid w:val="001B6625"/>
    <w:rsid w:val="001B69AF"/>
    <w:rsid w:val="001B6A45"/>
    <w:rsid w:val="001B6F97"/>
    <w:rsid w:val="001B6FAA"/>
    <w:rsid w:val="001B703A"/>
    <w:rsid w:val="001B7187"/>
    <w:rsid w:val="001B71B9"/>
    <w:rsid w:val="001B730A"/>
    <w:rsid w:val="001B7508"/>
    <w:rsid w:val="001B771F"/>
    <w:rsid w:val="001B775C"/>
    <w:rsid w:val="001B7768"/>
    <w:rsid w:val="001B789C"/>
    <w:rsid w:val="001B7AFA"/>
    <w:rsid w:val="001B7EA3"/>
    <w:rsid w:val="001C00A4"/>
    <w:rsid w:val="001C06AE"/>
    <w:rsid w:val="001C084D"/>
    <w:rsid w:val="001C0992"/>
    <w:rsid w:val="001C0B0D"/>
    <w:rsid w:val="001C0BA7"/>
    <w:rsid w:val="001C0F9C"/>
    <w:rsid w:val="001C1293"/>
    <w:rsid w:val="001C1397"/>
    <w:rsid w:val="001C148D"/>
    <w:rsid w:val="001C158D"/>
    <w:rsid w:val="001C1607"/>
    <w:rsid w:val="001C16FD"/>
    <w:rsid w:val="001C1937"/>
    <w:rsid w:val="001C1A08"/>
    <w:rsid w:val="001C1B20"/>
    <w:rsid w:val="001C1BC1"/>
    <w:rsid w:val="001C1FE0"/>
    <w:rsid w:val="001C23EF"/>
    <w:rsid w:val="001C2628"/>
    <w:rsid w:val="001C285B"/>
    <w:rsid w:val="001C2AB7"/>
    <w:rsid w:val="001C2ADC"/>
    <w:rsid w:val="001C2D37"/>
    <w:rsid w:val="001C2F15"/>
    <w:rsid w:val="001C3134"/>
    <w:rsid w:val="001C3240"/>
    <w:rsid w:val="001C327C"/>
    <w:rsid w:val="001C380E"/>
    <w:rsid w:val="001C3870"/>
    <w:rsid w:val="001C394C"/>
    <w:rsid w:val="001C3AAE"/>
    <w:rsid w:val="001C3B04"/>
    <w:rsid w:val="001C3C09"/>
    <w:rsid w:val="001C3CFB"/>
    <w:rsid w:val="001C3E8B"/>
    <w:rsid w:val="001C4033"/>
    <w:rsid w:val="001C41D3"/>
    <w:rsid w:val="001C4835"/>
    <w:rsid w:val="001C48FB"/>
    <w:rsid w:val="001C49E4"/>
    <w:rsid w:val="001C4ED8"/>
    <w:rsid w:val="001C524F"/>
    <w:rsid w:val="001C5504"/>
    <w:rsid w:val="001C558B"/>
    <w:rsid w:val="001C5930"/>
    <w:rsid w:val="001C5B20"/>
    <w:rsid w:val="001C5B42"/>
    <w:rsid w:val="001C5CC8"/>
    <w:rsid w:val="001C5DD2"/>
    <w:rsid w:val="001C5F7B"/>
    <w:rsid w:val="001C5F83"/>
    <w:rsid w:val="001C6166"/>
    <w:rsid w:val="001C639B"/>
    <w:rsid w:val="001C63C7"/>
    <w:rsid w:val="001C648D"/>
    <w:rsid w:val="001C654B"/>
    <w:rsid w:val="001C669B"/>
    <w:rsid w:val="001C68C7"/>
    <w:rsid w:val="001C6995"/>
    <w:rsid w:val="001C6C80"/>
    <w:rsid w:val="001C6D9E"/>
    <w:rsid w:val="001C6F5A"/>
    <w:rsid w:val="001C6F7E"/>
    <w:rsid w:val="001C7204"/>
    <w:rsid w:val="001C7809"/>
    <w:rsid w:val="001D02E1"/>
    <w:rsid w:val="001D044F"/>
    <w:rsid w:val="001D04CB"/>
    <w:rsid w:val="001D05A3"/>
    <w:rsid w:val="001D07FA"/>
    <w:rsid w:val="001D0CEA"/>
    <w:rsid w:val="001D0F15"/>
    <w:rsid w:val="001D0FB7"/>
    <w:rsid w:val="001D0FEB"/>
    <w:rsid w:val="001D135C"/>
    <w:rsid w:val="001D177C"/>
    <w:rsid w:val="001D17A0"/>
    <w:rsid w:val="001D1A10"/>
    <w:rsid w:val="001D1B2D"/>
    <w:rsid w:val="001D1B4D"/>
    <w:rsid w:val="001D1B8B"/>
    <w:rsid w:val="001D1D55"/>
    <w:rsid w:val="001D260E"/>
    <w:rsid w:val="001D278E"/>
    <w:rsid w:val="001D27C2"/>
    <w:rsid w:val="001D280C"/>
    <w:rsid w:val="001D28C6"/>
    <w:rsid w:val="001D28D4"/>
    <w:rsid w:val="001D2919"/>
    <w:rsid w:val="001D2A61"/>
    <w:rsid w:val="001D2B86"/>
    <w:rsid w:val="001D3163"/>
    <w:rsid w:val="001D33EB"/>
    <w:rsid w:val="001D360B"/>
    <w:rsid w:val="001D371A"/>
    <w:rsid w:val="001D38A8"/>
    <w:rsid w:val="001D38E1"/>
    <w:rsid w:val="001D3BFB"/>
    <w:rsid w:val="001D3C37"/>
    <w:rsid w:val="001D3C7D"/>
    <w:rsid w:val="001D3DDA"/>
    <w:rsid w:val="001D3DEF"/>
    <w:rsid w:val="001D4097"/>
    <w:rsid w:val="001D4843"/>
    <w:rsid w:val="001D491E"/>
    <w:rsid w:val="001D4921"/>
    <w:rsid w:val="001D4A8E"/>
    <w:rsid w:val="001D4B3F"/>
    <w:rsid w:val="001D5150"/>
    <w:rsid w:val="001D5190"/>
    <w:rsid w:val="001D51DF"/>
    <w:rsid w:val="001D5267"/>
    <w:rsid w:val="001D5655"/>
    <w:rsid w:val="001D56BF"/>
    <w:rsid w:val="001D59AA"/>
    <w:rsid w:val="001D5A30"/>
    <w:rsid w:val="001D5B2A"/>
    <w:rsid w:val="001D5E24"/>
    <w:rsid w:val="001D5EB7"/>
    <w:rsid w:val="001D5F76"/>
    <w:rsid w:val="001D68B0"/>
    <w:rsid w:val="001D6C5A"/>
    <w:rsid w:val="001D6E91"/>
    <w:rsid w:val="001D6FCC"/>
    <w:rsid w:val="001D6FD0"/>
    <w:rsid w:val="001D71E5"/>
    <w:rsid w:val="001D78D8"/>
    <w:rsid w:val="001D7A80"/>
    <w:rsid w:val="001D7B0C"/>
    <w:rsid w:val="001D7D88"/>
    <w:rsid w:val="001E0168"/>
    <w:rsid w:val="001E01CC"/>
    <w:rsid w:val="001E04C5"/>
    <w:rsid w:val="001E07DC"/>
    <w:rsid w:val="001E082B"/>
    <w:rsid w:val="001E098A"/>
    <w:rsid w:val="001E0BFF"/>
    <w:rsid w:val="001E0E1E"/>
    <w:rsid w:val="001E1A59"/>
    <w:rsid w:val="001E1ACD"/>
    <w:rsid w:val="001E1F36"/>
    <w:rsid w:val="001E202F"/>
    <w:rsid w:val="001E2AD4"/>
    <w:rsid w:val="001E2B24"/>
    <w:rsid w:val="001E2BCB"/>
    <w:rsid w:val="001E2C3E"/>
    <w:rsid w:val="001E2F26"/>
    <w:rsid w:val="001E3054"/>
    <w:rsid w:val="001E319D"/>
    <w:rsid w:val="001E3260"/>
    <w:rsid w:val="001E33FF"/>
    <w:rsid w:val="001E3753"/>
    <w:rsid w:val="001E3D5A"/>
    <w:rsid w:val="001E3F7C"/>
    <w:rsid w:val="001E421A"/>
    <w:rsid w:val="001E4282"/>
    <w:rsid w:val="001E42AC"/>
    <w:rsid w:val="001E42D7"/>
    <w:rsid w:val="001E4340"/>
    <w:rsid w:val="001E445D"/>
    <w:rsid w:val="001E46AC"/>
    <w:rsid w:val="001E4870"/>
    <w:rsid w:val="001E4B78"/>
    <w:rsid w:val="001E4D53"/>
    <w:rsid w:val="001E4F6D"/>
    <w:rsid w:val="001E50E2"/>
    <w:rsid w:val="001E5822"/>
    <w:rsid w:val="001E598E"/>
    <w:rsid w:val="001E5CCE"/>
    <w:rsid w:val="001E5E34"/>
    <w:rsid w:val="001E620C"/>
    <w:rsid w:val="001E6950"/>
    <w:rsid w:val="001E6B63"/>
    <w:rsid w:val="001E6BB3"/>
    <w:rsid w:val="001E6F70"/>
    <w:rsid w:val="001E6FC3"/>
    <w:rsid w:val="001E71B9"/>
    <w:rsid w:val="001E71FD"/>
    <w:rsid w:val="001E7236"/>
    <w:rsid w:val="001E763D"/>
    <w:rsid w:val="001E7814"/>
    <w:rsid w:val="001E78AD"/>
    <w:rsid w:val="001E7D41"/>
    <w:rsid w:val="001E7DE7"/>
    <w:rsid w:val="001E7EBA"/>
    <w:rsid w:val="001E7ECC"/>
    <w:rsid w:val="001E7F94"/>
    <w:rsid w:val="001E7FE7"/>
    <w:rsid w:val="001F030E"/>
    <w:rsid w:val="001F03C9"/>
    <w:rsid w:val="001F0515"/>
    <w:rsid w:val="001F0615"/>
    <w:rsid w:val="001F089D"/>
    <w:rsid w:val="001F08DF"/>
    <w:rsid w:val="001F0B5E"/>
    <w:rsid w:val="001F104F"/>
    <w:rsid w:val="001F1154"/>
    <w:rsid w:val="001F117D"/>
    <w:rsid w:val="001F15D5"/>
    <w:rsid w:val="001F1610"/>
    <w:rsid w:val="001F1772"/>
    <w:rsid w:val="001F1A26"/>
    <w:rsid w:val="001F1D3C"/>
    <w:rsid w:val="001F207D"/>
    <w:rsid w:val="001F232C"/>
    <w:rsid w:val="001F23E9"/>
    <w:rsid w:val="001F2464"/>
    <w:rsid w:val="001F2869"/>
    <w:rsid w:val="001F29D1"/>
    <w:rsid w:val="001F2A2F"/>
    <w:rsid w:val="001F2D7A"/>
    <w:rsid w:val="001F2DFC"/>
    <w:rsid w:val="001F2F17"/>
    <w:rsid w:val="001F316B"/>
    <w:rsid w:val="001F330C"/>
    <w:rsid w:val="001F3565"/>
    <w:rsid w:val="001F3943"/>
    <w:rsid w:val="001F39F5"/>
    <w:rsid w:val="001F3C1C"/>
    <w:rsid w:val="001F40AA"/>
    <w:rsid w:val="001F41B8"/>
    <w:rsid w:val="001F42EE"/>
    <w:rsid w:val="001F442F"/>
    <w:rsid w:val="001F4561"/>
    <w:rsid w:val="001F4856"/>
    <w:rsid w:val="001F4D32"/>
    <w:rsid w:val="001F4D91"/>
    <w:rsid w:val="001F4E4D"/>
    <w:rsid w:val="001F4FF5"/>
    <w:rsid w:val="001F5054"/>
    <w:rsid w:val="001F53FC"/>
    <w:rsid w:val="001F55BE"/>
    <w:rsid w:val="001F56DC"/>
    <w:rsid w:val="001F58AB"/>
    <w:rsid w:val="001F59AC"/>
    <w:rsid w:val="001F5EBF"/>
    <w:rsid w:val="001F5EF6"/>
    <w:rsid w:val="001F605E"/>
    <w:rsid w:val="001F6129"/>
    <w:rsid w:val="001F61AC"/>
    <w:rsid w:val="001F6213"/>
    <w:rsid w:val="001F6291"/>
    <w:rsid w:val="001F64A5"/>
    <w:rsid w:val="001F655A"/>
    <w:rsid w:val="001F6750"/>
    <w:rsid w:val="001F67E2"/>
    <w:rsid w:val="001F687E"/>
    <w:rsid w:val="001F694E"/>
    <w:rsid w:val="001F6A3C"/>
    <w:rsid w:val="001F6A9F"/>
    <w:rsid w:val="001F6DA6"/>
    <w:rsid w:val="001F71D3"/>
    <w:rsid w:val="001F7468"/>
    <w:rsid w:val="001F7720"/>
    <w:rsid w:val="001F79E8"/>
    <w:rsid w:val="001F7C1E"/>
    <w:rsid w:val="001F7D36"/>
    <w:rsid w:val="0020008D"/>
    <w:rsid w:val="002001B5"/>
    <w:rsid w:val="00200717"/>
    <w:rsid w:val="00200AFA"/>
    <w:rsid w:val="00200B05"/>
    <w:rsid w:val="00200BCA"/>
    <w:rsid w:val="00200C79"/>
    <w:rsid w:val="00200C81"/>
    <w:rsid w:val="00200CB3"/>
    <w:rsid w:val="00200E54"/>
    <w:rsid w:val="00200EA2"/>
    <w:rsid w:val="00200F55"/>
    <w:rsid w:val="00200FCC"/>
    <w:rsid w:val="0020144E"/>
    <w:rsid w:val="0020165E"/>
    <w:rsid w:val="00201A55"/>
    <w:rsid w:val="00201F0D"/>
    <w:rsid w:val="00202090"/>
    <w:rsid w:val="002021EE"/>
    <w:rsid w:val="00202373"/>
    <w:rsid w:val="002024AD"/>
    <w:rsid w:val="002025DF"/>
    <w:rsid w:val="002027EA"/>
    <w:rsid w:val="00202BAD"/>
    <w:rsid w:val="0020327C"/>
    <w:rsid w:val="002032E7"/>
    <w:rsid w:val="0020348B"/>
    <w:rsid w:val="0020377B"/>
    <w:rsid w:val="00203A0C"/>
    <w:rsid w:val="00203ACF"/>
    <w:rsid w:val="00203AFB"/>
    <w:rsid w:val="00203C2A"/>
    <w:rsid w:val="00203F84"/>
    <w:rsid w:val="00204064"/>
    <w:rsid w:val="002041ED"/>
    <w:rsid w:val="002042EE"/>
    <w:rsid w:val="002043A5"/>
    <w:rsid w:val="002049D5"/>
    <w:rsid w:val="00204B06"/>
    <w:rsid w:val="00204D02"/>
    <w:rsid w:val="00204DB2"/>
    <w:rsid w:val="00205223"/>
    <w:rsid w:val="00205590"/>
    <w:rsid w:val="00205AC1"/>
    <w:rsid w:val="00205C47"/>
    <w:rsid w:val="00205F99"/>
    <w:rsid w:val="0020609E"/>
    <w:rsid w:val="00206217"/>
    <w:rsid w:val="0020637C"/>
    <w:rsid w:val="0020682B"/>
    <w:rsid w:val="00206A7F"/>
    <w:rsid w:val="00206C10"/>
    <w:rsid w:val="00206DE2"/>
    <w:rsid w:val="0020744F"/>
    <w:rsid w:val="0020746F"/>
    <w:rsid w:val="002074D5"/>
    <w:rsid w:val="00207591"/>
    <w:rsid w:val="00207721"/>
    <w:rsid w:val="002077C0"/>
    <w:rsid w:val="00207A0C"/>
    <w:rsid w:val="00207B54"/>
    <w:rsid w:val="00207C49"/>
    <w:rsid w:val="00207E64"/>
    <w:rsid w:val="002105F4"/>
    <w:rsid w:val="0021080D"/>
    <w:rsid w:val="00210B76"/>
    <w:rsid w:val="0021156E"/>
    <w:rsid w:val="00211644"/>
    <w:rsid w:val="002116FE"/>
    <w:rsid w:val="00211AC3"/>
    <w:rsid w:val="00211BE5"/>
    <w:rsid w:val="00211F6E"/>
    <w:rsid w:val="002123E7"/>
    <w:rsid w:val="0021241C"/>
    <w:rsid w:val="00212447"/>
    <w:rsid w:val="002126E1"/>
    <w:rsid w:val="00212726"/>
    <w:rsid w:val="00212969"/>
    <w:rsid w:val="00212D09"/>
    <w:rsid w:val="0021301C"/>
    <w:rsid w:val="0021325B"/>
    <w:rsid w:val="002137E3"/>
    <w:rsid w:val="00213E22"/>
    <w:rsid w:val="00214005"/>
    <w:rsid w:val="0021460B"/>
    <w:rsid w:val="002146A9"/>
    <w:rsid w:val="00214875"/>
    <w:rsid w:val="00214A8F"/>
    <w:rsid w:val="00214B9C"/>
    <w:rsid w:val="00214D24"/>
    <w:rsid w:val="0021506F"/>
    <w:rsid w:val="00215106"/>
    <w:rsid w:val="002154CD"/>
    <w:rsid w:val="002155C0"/>
    <w:rsid w:val="002155FA"/>
    <w:rsid w:val="00215643"/>
    <w:rsid w:val="0021564B"/>
    <w:rsid w:val="0021592A"/>
    <w:rsid w:val="00215945"/>
    <w:rsid w:val="00215A03"/>
    <w:rsid w:val="00216336"/>
    <w:rsid w:val="00216615"/>
    <w:rsid w:val="002167FA"/>
    <w:rsid w:val="0021680A"/>
    <w:rsid w:val="0021681A"/>
    <w:rsid w:val="00216A57"/>
    <w:rsid w:val="00216E6E"/>
    <w:rsid w:val="002170E2"/>
    <w:rsid w:val="00217288"/>
    <w:rsid w:val="002178F0"/>
    <w:rsid w:val="002179D5"/>
    <w:rsid w:val="00217B9A"/>
    <w:rsid w:val="00217D09"/>
    <w:rsid w:val="00217E0D"/>
    <w:rsid w:val="00220533"/>
    <w:rsid w:val="00220828"/>
    <w:rsid w:val="00220E22"/>
    <w:rsid w:val="00220E5B"/>
    <w:rsid w:val="0022104C"/>
    <w:rsid w:val="00221186"/>
    <w:rsid w:val="002213A0"/>
    <w:rsid w:val="00221A81"/>
    <w:rsid w:val="00221C10"/>
    <w:rsid w:val="0022207C"/>
    <w:rsid w:val="0022259A"/>
    <w:rsid w:val="00222A2D"/>
    <w:rsid w:val="00222E2F"/>
    <w:rsid w:val="00222E68"/>
    <w:rsid w:val="002237CF"/>
    <w:rsid w:val="00223894"/>
    <w:rsid w:val="00223A02"/>
    <w:rsid w:val="00223A0C"/>
    <w:rsid w:val="00224402"/>
    <w:rsid w:val="00224410"/>
    <w:rsid w:val="00224566"/>
    <w:rsid w:val="00224907"/>
    <w:rsid w:val="0022496E"/>
    <w:rsid w:val="00224C0A"/>
    <w:rsid w:val="00224CCC"/>
    <w:rsid w:val="002251B0"/>
    <w:rsid w:val="0022528D"/>
    <w:rsid w:val="002252F2"/>
    <w:rsid w:val="00225B2E"/>
    <w:rsid w:val="00226165"/>
    <w:rsid w:val="002266AE"/>
    <w:rsid w:val="0022678C"/>
    <w:rsid w:val="0022679C"/>
    <w:rsid w:val="0022681E"/>
    <w:rsid w:val="00226AAD"/>
    <w:rsid w:val="00226B0D"/>
    <w:rsid w:val="00226BB1"/>
    <w:rsid w:val="00226BF4"/>
    <w:rsid w:val="00226E07"/>
    <w:rsid w:val="00226FF2"/>
    <w:rsid w:val="002271D9"/>
    <w:rsid w:val="002273D4"/>
    <w:rsid w:val="00227577"/>
    <w:rsid w:val="00227736"/>
    <w:rsid w:val="0022797A"/>
    <w:rsid w:val="002279F2"/>
    <w:rsid w:val="00227C51"/>
    <w:rsid w:val="00227DBF"/>
    <w:rsid w:val="00227FDC"/>
    <w:rsid w:val="0023003F"/>
    <w:rsid w:val="00230080"/>
    <w:rsid w:val="00230192"/>
    <w:rsid w:val="002302A7"/>
    <w:rsid w:val="002307C1"/>
    <w:rsid w:val="00230D88"/>
    <w:rsid w:val="00230F56"/>
    <w:rsid w:val="00230FD0"/>
    <w:rsid w:val="00231259"/>
    <w:rsid w:val="00231363"/>
    <w:rsid w:val="0023170D"/>
    <w:rsid w:val="002318EF"/>
    <w:rsid w:val="00231BE1"/>
    <w:rsid w:val="00231CBD"/>
    <w:rsid w:val="00231D85"/>
    <w:rsid w:val="00231D95"/>
    <w:rsid w:val="00231E77"/>
    <w:rsid w:val="00231ECB"/>
    <w:rsid w:val="00231FB9"/>
    <w:rsid w:val="0023219D"/>
    <w:rsid w:val="00232219"/>
    <w:rsid w:val="00232477"/>
    <w:rsid w:val="00232FB9"/>
    <w:rsid w:val="00232FD4"/>
    <w:rsid w:val="002332EC"/>
    <w:rsid w:val="00233533"/>
    <w:rsid w:val="0023354D"/>
    <w:rsid w:val="00233553"/>
    <w:rsid w:val="00233A04"/>
    <w:rsid w:val="00233E8A"/>
    <w:rsid w:val="0023430D"/>
    <w:rsid w:val="002343D8"/>
    <w:rsid w:val="00234A40"/>
    <w:rsid w:val="00234A97"/>
    <w:rsid w:val="00234C3E"/>
    <w:rsid w:val="00234D14"/>
    <w:rsid w:val="00234D18"/>
    <w:rsid w:val="00234FF0"/>
    <w:rsid w:val="002351F9"/>
    <w:rsid w:val="002352CD"/>
    <w:rsid w:val="002355BC"/>
    <w:rsid w:val="00235619"/>
    <w:rsid w:val="00235DD3"/>
    <w:rsid w:val="00235EA3"/>
    <w:rsid w:val="00236016"/>
    <w:rsid w:val="002360C8"/>
    <w:rsid w:val="002361AC"/>
    <w:rsid w:val="00236316"/>
    <w:rsid w:val="00236559"/>
    <w:rsid w:val="00236BE6"/>
    <w:rsid w:val="00236C6C"/>
    <w:rsid w:val="0023703D"/>
    <w:rsid w:val="00237107"/>
    <w:rsid w:val="0023726C"/>
    <w:rsid w:val="00237821"/>
    <w:rsid w:val="002379AF"/>
    <w:rsid w:val="00237DAA"/>
    <w:rsid w:val="00240318"/>
    <w:rsid w:val="00240345"/>
    <w:rsid w:val="002403FA"/>
    <w:rsid w:val="00240AB3"/>
    <w:rsid w:val="00240D9C"/>
    <w:rsid w:val="00240F26"/>
    <w:rsid w:val="00241005"/>
    <w:rsid w:val="0024107A"/>
    <w:rsid w:val="00241396"/>
    <w:rsid w:val="002415C7"/>
    <w:rsid w:val="0024171A"/>
    <w:rsid w:val="00241752"/>
    <w:rsid w:val="002417C5"/>
    <w:rsid w:val="0024185F"/>
    <w:rsid w:val="00241AD3"/>
    <w:rsid w:val="00241F46"/>
    <w:rsid w:val="00241F85"/>
    <w:rsid w:val="00242127"/>
    <w:rsid w:val="00242212"/>
    <w:rsid w:val="002422AB"/>
    <w:rsid w:val="00242598"/>
    <w:rsid w:val="002425AB"/>
    <w:rsid w:val="00242873"/>
    <w:rsid w:val="00242B8D"/>
    <w:rsid w:val="00242BCE"/>
    <w:rsid w:val="00242BD8"/>
    <w:rsid w:val="00242BFF"/>
    <w:rsid w:val="00242C3B"/>
    <w:rsid w:val="00242D5E"/>
    <w:rsid w:val="00242E39"/>
    <w:rsid w:val="00242EBC"/>
    <w:rsid w:val="002430BD"/>
    <w:rsid w:val="0024327B"/>
    <w:rsid w:val="00243358"/>
    <w:rsid w:val="002435B9"/>
    <w:rsid w:val="002435CD"/>
    <w:rsid w:val="00243639"/>
    <w:rsid w:val="00243855"/>
    <w:rsid w:val="00243930"/>
    <w:rsid w:val="00243A41"/>
    <w:rsid w:val="002442A2"/>
    <w:rsid w:val="00244300"/>
    <w:rsid w:val="00244335"/>
    <w:rsid w:val="00244404"/>
    <w:rsid w:val="00244A1A"/>
    <w:rsid w:val="002455B8"/>
    <w:rsid w:val="002458D8"/>
    <w:rsid w:val="00245C48"/>
    <w:rsid w:val="00245DF1"/>
    <w:rsid w:val="00245FDE"/>
    <w:rsid w:val="00246630"/>
    <w:rsid w:val="0024663E"/>
    <w:rsid w:val="00246673"/>
    <w:rsid w:val="00246757"/>
    <w:rsid w:val="00246BC3"/>
    <w:rsid w:val="00246C9A"/>
    <w:rsid w:val="00246CBE"/>
    <w:rsid w:val="00246D3C"/>
    <w:rsid w:val="00246E7C"/>
    <w:rsid w:val="0024704C"/>
    <w:rsid w:val="002470F4"/>
    <w:rsid w:val="00247478"/>
    <w:rsid w:val="00247712"/>
    <w:rsid w:val="002479A4"/>
    <w:rsid w:val="00247B15"/>
    <w:rsid w:val="00247BE8"/>
    <w:rsid w:val="00247D0B"/>
    <w:rsid w:val="00247E74"/>
    <w:rsid w:val="002500C1"/>
    <w:rsid w:val="00250978"/>
    <w:rsid w:val="00250C74"/>
    <w:rsid w:val="00250D9B"/>
    <w:rsid w:val="00250DF9"/>
    <w:rsid w:val="00250EDD"/>
    <w:rsid w:val="0025101E"/>
    <w:rsid w:val="002513F2"/>
    <w:rsid w:val="00251454"/>
    <w:rsid w:val="00251940"/>
    <w:rsid w:val="00251B01"/>
    <w:rsid w:val="00251B86"/>
    <w:rsid w:val="00251FEE"/>
    <w:rsid w:val="002520AF"/>
    <w:rsid w:val="00252410"/>
    <w:rsid w:val="0025244B"/>
    <w:rsid w:val="002524D9"/>
    <w:rsid w:val="002524E9"/>
    <w:rsid w:val="00252625"/>
    <w:rsid w:val="0025282A"/>
    <w:rsid w:val="002528CA"/>
    <w:rsid w:val="00252AFB"/>
    <w:rsid w:val="00252CB0"/>
    <w:rsid w:val="00253019"/>
    <w:rsid w:val="0025307B"/>
    <w:rsid w:val="002531DA"/>
    <w:rsid w:val="0025363E"/>
    <w:rsid w:val="002536B4"/>
    <w:rsid w:val="00253AD2"/>
    <w:rsid w:val="00253B6E"/>
    <w:rsid w:val="00253C43"/>
    <w:rsid w:val="00253CD2"/>
    <w:rsid w:val="00253DD7"/>
    <w:rsid w:val="00254779"/>
    <w:rsid w:val="0025480C"/>
    <w:rsid w:val="00254973"/>
    <w:rsid w:val="0025497E"/>
    <w:rsid w:val="002549DB"/>
    <w:rsid w:val="00254ABE"/>
    <w:rsid w:val="00254B50"/>
    <w:rsid w:val="00254B57"/>
    <w:rsid w:val="00254B9D"/>
    <w:rsid w:val="00254D16"/>
    <w:rsid w:val="00254D5F"/>
    <w:rsid w:val="00254F50"/>
    <w:rsid w:val="002554AD"/>
    <w:rsid w:val="002554D0"/>
    <w:rsid w:val="00255795"/>
    <w:rsid w:val="0025590A"/>
    <w:rsid w:val="00255A0A"/>
    <w:rsid w:val="00255AEC"/>
    <w:rsid w:val="00255BFC"/>
    <w:rsid w:val="00255D62"/>
    <w:rsid w:val="00255F93"/>
    <w:rsid w:val="00256175"/>
    <w:rsid w:val="002564BA"/>
    <w:rsid w:val="00256A34"/>
    <w:rsid w:val="00256A4F"/>
    <w:rsid w:val="00256A5E"/>
    <w:rsid w:val="00256A78"/>
    <w:rsid w:val="00256D77"/>
    <w:rsid w:val="00256DC7"/>
    <w:rsid w:val="00256F01"/>
    <w:rsid w:val="002571AC"/>
    <w:rsid w:val="002572B6"/>
    <w:rsid w:val="002572CB"/>
    <w:rsid w:val="0025734C"/>
    <w:rsid w:val="00257482"/>
    <w:rsid w:val="00257558"/>
    <w:rsid w:val="00257645"/>
    <w:rsid w:val="00257670"/>
    <w:rsid w:val="002576FB"/>
    <w:rsid w:val="00257A12"/>
    <w:rsid w:val="00257B28"/>
    <w:rsid w:val="00257D86"/>
    <w:rsid w:val="00257EDF"/>
    <w:rsid w:val="00260195"/>
    <w:rsid w:val="002602CE"/>
    <w:rsid w:val="002603EF"/>
    <w:rsid w:val="002606A0"/>
    <w:rsid w:val="002607B8"/>
    <w:rsid w:val="002607D3"/>
    <w:rsid w:val="002609EE"/>
    <w:rsid w:val="00260A45"/>
    <w:rsid w:val="00260D05"/>
    <w:rsid w:val="00260D10"/>
    <w:rsid w:val="00260D6D"/>
    <w:rsid w:val="00260FC2"/>
    <w:rsid w:val="00261633"/>
    <w:rsid w:val="002618AD"/>
    <w:rsid w:val="00261AAE"/>
    <w:rsid w:val="00261AED"/>
    <w:rsid w:val="00261EDD"/>
    <w:rsid w:val="00261EF5"/>
    <w:rsid w:val="0026213D"/>
    <w:rsid w:val="00262223"/>
    <w:rsid w:val="0026224F"/>
    <w:rsid w:val="0026226F"/>
    <w:rsid w:val="00262442"/>
    <w:rsid w:val="002624C1"/>
    <w:rsid w:val="00262648"/>
    <w:rsid w:val="0026270B"/>
    <w:rsid w:val="00262B2C"/>
    <w:rsid w:val="00262F44"/>
    <w:rsid w:val="00263027"/>
    <w:rsid w:val="002630BC"/>
    <w:rsid w:val="002632C3"/>
    <w:rsid w:val="00263555"/>
    <w:rsid w:val="0026372F"/>
    <w:rsid w:val="00263D64"/>
    <w:rsid w:val="00263F5B"/>
    <w:rsid w:val="002640D0"/>
    <w:rsid w:val="002642B1"/>
    <w:rsid w:val="002644F5"/>
    <w:rsid w:val="0026473B"/>
    <w:rsid w:val="00264747"/>
    <w:rsid w:val="002647B0"/>
    <w:rsid w:val="0026490D"/>
    <w:rsid w:val="0026498A"/>
    <w:rsid w:val="00264A05"/>
    <w:rsid w:val="00264B0C"/>
    <w:rsid w:val="00264CC2"/>
    <w:rsid w:val="00264F4B"/>
    <w:rsid w:val="00265004"/>
    <w:rsid w:val="002652CF"/>
    <w:rsid w:val="002653A3"/>
    <w:rsid w:val="00265451"/>
    <w:rsid w:val="0026556D"/>
    <w:rsid w:val="002656A1"/>
    <w:rsid w:val="0026571B"/>
    <w:rsid w:val="00265723"/>
    <w:rsid w:val="00265741"/>
    <w:rsid w:val="00265E72"/>
    <w:rsid w:val="00265F6D"/>
    <w:rsid w:val="00266122"/>
    <w:rsid w:val="0026627D"/>
    <w:rsid w:val="002667ED"/>
    <w:rsid w:val="00266A40"/>
    <w:rsid w:val="00266D09"/>
    <w:rsid w:val="00266F8C"/>
    <w:rsid w:val="002673FF"/>
    <w:rsid w:val="0026755C"/>
    <w:rsid w:val="002676D5"/>
    <w:rsid w:val="00267734"/>
    <w:rsid w:val="00267759"/>
    <w:rsid w:val="00267D63"/>
    <w:rsid w:val="00267F74"/>
    <w:rsid w:val="0027008D"/>
    <w:rsid w:val="0027012B"/>
    <w:rsid w:val="00270265"/>
    <w:rsid w:val="0027082D"/>
    <w:rsid w:val="00270C17"/>
    <w:rsid w:val="00270DCD"/>
    <w:rsid w:val="00270F7B"/>
    <w:rsid w:val="00270FC5"/>
    <w:rsid w:val="00270FCD"/>
    <w:rsid w:val="0027102D"/>
    <w:rsid w:val="00271113"/>
    <w:rsid w:val="0027117B"/>
    <w:rsid w:val="00271445"/>
    <w:rsid w:val="00271751"/>
    <w:rsid w:val="002717D9"/>
    <w:rsid w:val="002718B4"/>
    <w:rsid w:val="00271B16"/>
    <w:rsid w:val="00271C24"/>
    <w:rsid w:val="002723F9"/>
    <w:rsid w:val="00272A77"/>
    <w:rsid w:val="00272CA8"/>
    <w:rsid w:val="00272DEC"/>
    <w:rsid w:val="00272F00"/>
    <w:rsid w:val="00273107"/>
    <w:rsid w:val="0027323F"/>
    <w:rsid w:val="002732FF"/>
    <w:rsid w:val="00273760"/>
    <w:rsid w:val="002738B9"/>
    <w:rsid w:val="0027393A"/>
    <w:rsid w:val="00273E27"/>
    <w:rsid w:val="00274185"/>
    <w:rsid w:val="002742AE"/>
    <w:rsid w:val="00274505"/>
    <w:rsid w:val="00274639"/>
    <w:rsid w:val="00274746"/>
    <w:rsid w:val="00274A6E"/>
    <w:rsid w:val="00274B13"/>
    <w:rsid w:val="00274DEE"/>
    <w:rsid w:val="00274F6C"/>
    <w:rsid w:val="00274F9C"/>
    <w:rsid w:val="00275354"/>
    <w:rsid w:val="0027548D"/>
    <w:rsid w:val="00275533"/>
    <w:rsid w:val="0027572A"/>
    <w:rsid w:val="00275D40"/>
    <w:rsid w:val="00275D61"/>
    <w:rsid w:val="00275F28"/>
    <w:rsid w:val="00276026"/>
    <w:rsid w:val="00276028"/>
    <w:rsid w:val="002766F3"/>
    <w:rsid w:val="00276884"/>
    <w:rsid w:val="002768F8"/>
    <w:rsid w:val="002769B4"/>
    <w:rsid w:val="002769DB"/>
    <w:rsid w:val="00276A0B"/>
    <w:rsid w:val="00276A9D"/>
    <w:rsid w:val="00276E74"/>
    <w:rsid w:val="0027743D"/>
    <w:rsid w:val="002775FC"/>
    <w:rsid w:val="00277802"/>
    <w:rsid w:val="00277862"/>
    <w:rsid w:val="00277ABA"/>
    <w:rsid w:val="00277B5A"/>
    <w:rsid w:val="0028001E"/>
    <w:rsid w:val="00280600"/>
    <w:rsid w:val="0028064C"/>
    <w:rsid w:val="002806A4"/>
    <w:rsid w:val="002808E2"/>
    <w:rsid w:val="002808E4"/>
    <w:rsid w:val="002809EC"/>
    <w:rsid w:val="00280D1E"/>
    <w:rsid w:val="00280FA3"/>
    <w:rsid w:val="00281161"/>
    <w:rsid w:val="0028122E"/>
    <w:rsid w:val="00281321"/>
    <w:rsid w:val="002815FA"/>
    <w:rsid w:val="00281845"/>
    <w:rsid w:val="00281925"/>
    <w:rsid w:val="00281D16"/>
    <w:rsid w:val="00281FDC"/>
    <w:rsid w:val="002822E8"/>
    <w:rsid w:val="00282347"/>
    <w:rsid w:val="00282519"/>
    <w:rsid w:val="0028270E"/>
    <w:rsid w:val="00282932"/>
    <w:rsid w:val="002831C2"/>
    <w:rsid w:val="00283848"/>
    <w:rsid w:val="00283873"/>
    <w:rsid w:val="00283929"/>
    <w:rsid w:val="00283960"/>
    <w:rsid w:val="002839AB"/>
    <w:rsid w:val="00283CE9"/>
    <w:rsid w:val="00283D26"/>
    <w:rsid w:val="00283E8C"/>
    <w:rsid w:val="00283F01"/>
    <w:rsid w:val="00283F3E"/>
    <w:rsid w:val="00283F63"/>
    <w:rsid w:val="00284134"/>
    <w:rsid w:val="002841A1"/>
    <w:rsid w:val="002842D2"/>
    <w:rsid w:val="00284378"/>
    <w:rsid w:val="00284580"/>
    <w:rsid w:val="002845F9"/>
    <w:rsid w:val="0028497C"/>
    <w:rsid w:val="00284CB7"/>
    <w:rsid w:val="00285500"/>
    <w:rsid w:val="00285564"/>
    <w:rsid w:val="002855E2"/>
    <w:rsid w:val="00285993"/>
    <w:rsid w:val="00285A72"/>
    <w:rsid w:val="00285C5B"/>
    <w:rsid w:val="00285C5E"/>
    <w:rsid w:val="00285E03"/>
    <w:rsid w:val="00285EA3"/>
    <w:rsid w:val="00286450"/>
    <w:rsid w:val="002864C9"/>
    <w:rsid w:val="0028682C"/>
    <w:rsid w:val="00286A2C"/>
    <w:rsid w:val="00286AB3"/>
    <w:rsid w:val="00286FC1"/>
    <w:rsid w:val="0028701A"/>
    <w:rsid w:val="00287048"/>
    <w:rsid w:val="00287736"/>
    <w:rsid w:val="00287B3C"/>
    <w:rsid w:val="00287C91"/>
    <w:rsid w:val="00287CA4"/>
    <w:rsid w:val="00287DBA"/>
    <w:rsid w:val="00287DFB"/>
    <w:rsid w:val="00287EFB"/>
    <w:rsid w:val="002901FC"/>
    <w:rsid w:val="00290212"/>
    <w:rsid w:val="0029095B"/>
    <w:rsid w:val="00290983"/>
    <w:rsid w:val="00290B17"/>
    <w:rsid w:val="00290B39"/>
    <w:rsid w:val="00291106"/>
    <w:rsid w:val="00291205"/>
    <w:rsid w:val="00291422"/>
    <w:rsid w:val="0029154E"/>
    <w:rsid w:val="00291632"/>
    <w:rsid w:val="0029189B"/>
    <w:rsid w:val="002919BF"/>
    <w:rsid w:val="002919C2"/>
    <w:rsid w:val="00291B1F"/>
    <w:rsid w:val="00291B85"/>
    <w:rsid w:val="002921E1"/>
    <w:rsid w:val="002924A3"/>
    <w:rsid w:val="002925A0"/>
    <w:rsid w:val="002926A0"/>
    <w:rsid w:val="002929D4"/>
    <w:rsid w:val="0029318A"/>
    <w:rsid w:val="002932FE"/>
    <w:rsid w:val="002937E0"/>
    <w:rsid w:val="00293863"/>
    <w:rsid w:val="00293DCC"/>
    <w:rsid w:val="00293F93"/>
    <w:rsid w:val="00294080"/>
    <w:rsid w:val="002940A5"/>
    <w:rsid w:val="002940BC"/>
    <w:rsid w:val="0029410C"/>
    <w:rsid w:val="0029413D"/>
    <w:rsid w:val="00294506"/>
    <w:rsid w:val="00294758"/>
    <w:rsid w:val="00294B85"/>
    <w:rsid w:val="00294BC6"/>
    <w:rsid w:val="00294E9A"/>
    <w:rsid w:val="0029524E"/>
    <w:rsid w:val="00295402"/>
    <w:rsid w:val="002955C6"/>
    <w:rsid w:val="00295B38"/>
    <w:rsid w:val="00295C66"/>
    <w:rsid w:val="00295E60"/>
    <w:rsid w:val="00295E9E"/>
    <w:rsid w:val="00295F09"/>
    <w:rsid w:val="00296066"/>
    <w:rsid w:val="002963B5"/>
    <w:rsid w:val="002964D0"/>
    <w:rsid w:val="0029668A"/>
    <w:rsid w:val="00296764"/>
    <w:rsid w:val="0029681E"/>
    <w:rsid w:val="00296AA3"/>
    <w:rsid w:val="00296B72"/>
    <w:rsid w:val="00296BD3"/>
    <w:rsid w:val="00296F24"/>
    <w:rsid w:val="0029701F"/>
    <w:rsid w:val="00297214"/>
    <w:rsid w:val="00297250"/>
    <w:rsid w:val="00297333"/>
    <w:rsid w:val="0029746C"/>
    <w:rsid w:val="00297552"/>
    <w:rsid w:val="002976F0"/>
    <w:rsid w:val="00297788"/>
    <w:rsid w:val="0029794E"/>
    <w:rsid w:val="00297954"/>
    <w:rsid w:val="00297E34"/>
    <w:rsid w:val="00297E63"/>
    <w:rsid w:val="002A0193"/>
    <w:rsid w:val="002A037C"/>
    <w:rsid w:val="002A0F03"/>
    <w:rsid w:val="002A1051"/>
    <w:rsid w:val="002A10D6"/>
    <w:rsid w:val="002A1678"/>
    <w:rsid w:val="002A16ED"/>
    <w:rsid w:val="002A1797"/>
    <w:rsid w:val="002A18EE"/>
    <w:rsid w:val="002A1A23"/>
    <w:rsid w:val="002A1C9F"/>
    <w:rsid w:val="002A23E4"/>
    <w:rsid w:val="002A25B1"/>
    <w:rsid w:val="002A262B"/>
    <w:rsid w:val="002A2639"/>
    <w:rsid w:val="002A2653"/>
    <w:rsid w:val="002A2655"/>
    <w:rsid w:val="002A268B"/>
    <w:rsid w:val="002A2CE3"/>
    <w:rsid w:val="002A2D8E"/>
    <w:rsid w:val="002A2F34"/>
    <w:rsid w:val="002A3087"/>
    <w:rsid w:val="002A309B"/>
    <w:rsid w:val="002A3366"/>
    <w:rsid w:val="002A3A48"/>
    <w:rsid w:val="002A3DD2"/>
    <w:rsid w:val="002A3EAB"/>
    <w:rsid w:val="002A3ED8"/>
    <w:rsid w:val="002A3F6C"/>
    <w:rsid w:val="002A40FC"/>
    <w:rsid w:val="002A4109"/>
    <w:rsid w:val="002A4172"/>
    <w:rsid w:val="002A422C"/>
    <w:rsid w:val="002A43E9"/>
    <w:rsid w:val="002A44E4"/>
    <w:rsid w:val="002A4F08"/>
    <w:rsid w:val="002A5017"/>
    <w:rsid w:val="002A516B"/>
    <w:rsid w:val="002A5330"/>
    <w:rsid w:val="002A55B9"/>
    <w:rsid w:val="002A5620"/>
    <w:rsid w:val="002A5734"/>
    <w:rsid w:val="002A5937"/>
    <w:rsid w:val="002A5955"/>
    <w:rsid w:val="002A5B3B"/>
    <w:rsid w:val="002A5B74"/>
    <w:rsid w:val="002A5BC9"/>
    <w:rsid w:val="002A5CA0"/>
    <w:rsid w:val="002A5F88"/>
    <w:rsid w:val="002A6035"/>
    <w:rsid w:val="002A6291"/>
    <w:rsid w:val="002A62E3"/>
    <w:rsid w:val="002A63B1"/>
    <w:rsid w:val="002A6656"/>
    <w:rsid w:val="002A6715"/>
    <w:rsid w:val="002A6B63"/>
    <w:rsid w:val="002A718F"/>
    <w:rsid w:val="002A77B6"/>
    <w:rsid w:val="002A793F"/>
    <w:rsid w:val="002A7C70"/>
    <w:rsid w:val="002A7FA3"/>
    <w:rsid w:val="002B0207"/>
    <w:rsid w:val="002B0222"/>
    <w:rsid w:val="002B096F"/>
    <w:rsid w:val="002B0A76"/>
    <w:rsid w:val="002B0CB3"/>
    <w:rsid w:val="002B0F4C"/>
    <w:rsid w:val="002B1254"/>
    <w:rsid w:val="002B1321"/>
    <w:rsid w:val="002B1756"/>
    <w:rsid w:val="002B18EA"/>
    <w:rsid w:val="002B1DCF"/>
    <w:rsid w:val="002B2035"/>
    <w:rsid w:val="002B2210"/>
    <w:rsid w:val="002B2385"/>
    <w:rsid w:val="002B26D9"/>
    <w:rsid w:val="002B276B"/>
    <w:rsid w:val="002B2968"/>
    <w:rsid w:val="002B29C6"/>
    <w:rsid w:val="002B2A43"/>
    <w:rsid w:val="002B2EA2"/>
    <w:rsid w:val="002B2F02"/>
    <w:rsid w:val="002B2F10"/>
    <w:rsid w:val="002B2F3E"/>
    <w:rsid w:val="002B2F47"/>
    <w:rsid w:val="002B2FB5"/>
    <w:rsid w:val="002B33E7"/>
    <w:rsid w:val="002B3502"/>
    <w:rsid w:val="002B375F"/>
    <w:rsid w:val="002B3B75"/>
    <w:rsid w:val="002B3C18"/>
    <w:rsid w:val="002B3CFC"/>
    <w:rsid w:val="002B3DC1"/>
    <w:rsid w:val="002B3E74"/>
    <w:rsid w:val="002B4423"/>
    <w:rsid w:val="002B448E"/>
    <w:rsid w:val="002B45A2"/>
    <w:rsid w:val="002B465B"/>
    <w:rsid w:val="002B4772"/>
    <w:rsid w:val="002B48FA"/>
    <w:rsid w:val="002B4B59"/>
    <w:rsid w:val="002B4F16"/>
    <w:rsid w:val="002B4F2B"/>
    <w:rsid w:val="002B58EE"/>
    <w:rsid w:val="002B5919"/>
    <w:rsid w:val="002B5CEE"/>
    <w:rsid w:val="002B5D37"/>
    <w:rsid w:val="002B5F1F"/>
    <w:rsid w:val="002B5F72"/>
    <w:rsid w:val="002B640B"/>
    <w:rsid w:val="002B658C"/>
    <w:rsid w:val="002B661D"/>
    <w:rsid w:val="002B67C5"/>
    <w:rsid w:val="002B6B5F"/>
    <w:rsid w:val="002B6BCD"/>
    <w:rsid w:val="002B6D4C"/>
    <w:rsid w:val="002B6F00"/>
    <w:rsid w:val="002B7268"/>
    <w:rsid w:val="002B76D9"/>
    <w:rsid w:val="002B774F"/>
    <w:rsid w:val="002B798A"/>
    <w:rsid w:val="002B7E18"/>
    <w:rsid w:val="002B7F7A"/>
    <w:rsid w:val="002C03AA"/>
    <w:rsid w:val="002C109C"/>
    <w:rsid w:val="002C1132"/>
    <w:rsid w:val="002C135E"/>
    <w:rsid w:val="002C1402"/>
    <w:rsid w:val="002C1406"/>
    <w:rsid w:val="002C1766"/>
    <w:rsid w:val="002C1A96"/>
    <w:rsid w:val="002C1BF7"/>
    <w:rsid w:val="002C1DD1"/>
    <w:rsid w:val="002C1F0F"/>
    <w:rsid w:val="002C1F7F"/>
    <w:rsid w:val="002C20D4"/>
    <w:rsid w:val="002C2386"/>
    <w:rsid w:val="002C24ED"/>
    <w:rsid w:val="002C28C3"/>
    <w:rsid w:val="002C299B"/>
    <w:rsid w:val="002C2B75"/>
    <w:rsid w:val="002C2B98"/>
    <w:rsid w:val="002C2CB8"/>
    <w:rsid w:val="002C2D78"/>
    <w:rsid w:val="002C2E62"/>
    <w:rsid w:val="002C30D2"/>
    <w:rsid w:val="002C3241"/>
    <w:rsid w:val="002C35CD"/>
    <w:rsid w:val="002C3A7A"/>
    <w:rsid w:val="002C3A7C"/>
    <w:rsid w:val="002C3CE3"/>
    <w:rsid w:val="002C3DFB"/>
    <w:rsid w:val="002C3ED4"/>
    <w:rsid w:val="002C3F47"/>
    <w:rsid w:val="002C40D4"/>
    <w:rsid w:val="002C4186"/>
    <w:rsid w:val="002C4188"/>
    <w:rsid w:val="002C43A7"/>
    <w:rsid w:val="002C44FE"/>
    <w:rsid w:val="002C45A9"/>
    <w:rsid w:val="002C4703"/>
    <w:rsid w:val="002C4B70"/>
    <w:rsid w:val="002C4BF3"/>
    <w:rsid w:val="002C4BFC"/>
    <w:rsid w:val="002C4CE0"/>
    <w:rsid w:val="002C4F34"/>
    <w:rsid w:val="002C4F5A"/>
    <w:rsid w:val="002C5049"/>
    <w:rsid w:val="002C5077"/>
    <w:rsid w:val="002C50C0"/>
    <w:rsid w:val="002C52E2"/>
    <w:rsid w:val="002C54C0"/>
    <w:rsid w:val="002C5541"/>
    <w:rsid w:val="002C5590"/>
    <w:rsid w:val="002C55F1"/>
    <w:rsid w:val="002C56A2"/>
    <w:rsid w:val="002C570C"/>
    <w:rsid w:val="002C579F"/>
    <w:rsid w:val="002C5E75"/>
    <w:rsid w:val="002C6088"/>
    <w:rsid w:val="002C63FA"/>
    <w:rsid w:val="002C64AB"/>
    <w:rsid w:val="002C64F5"/>
    <w:rsid w:val="002C6703"/>
    <w:rsid w:val="002C670E"/>
    <w:rsid w:val="002C6836"/>
    <w:rsid w:val="002C6ADE"/>
    <w:rsid w:val="002C6BEF"/>
    <w:rsid w:val="002C6D00"/>
    <w:rsid w:val="002C6D87"/>
    <w:rsid w:val="002C73C9"/>
    <w:rsid w:val="002C7EBB"/>
    <w:rsid w:val="002D02B2"/>
    <w:rsid w:val="002D05E2"/>
    <w:rsid w:val="002D06B2"/>
    <w:rsid w:val="002D07FE"/>
    <w:rsid w:val="002D083A"/>
    <w:rsid w:val="002D0A71"/>
    <w:rsid w:val="002D0AB5"/>
    <w:rsid w:val="002D0CAF"/>
    <w:rsid w:val="002D0F2C"/>
    <w:rsid w:val="002D166B"/>
    <w:rsid w:val="002D188F"/>
    <w:rsid w:val="002D1AB2"/>
    <w:rsid w:val="002D2056"/>
    <w:rsid w:val="002D211B"/>
    <w:rsid w:val="002D217F"/>
    <w:rsid w:val="002D261B"/>
    <w:rsid w:val="002D275F"/>
    <w:rsid w:val="002D2798"/>
    <w:rsid w:val="002D288A"/>
    <w:rsid w:val="002D2A6C"/>
    <w:rsid w:val="002D2A81"/>
    <w:rsid w:val="002D2C79"/>
    <w:rsid w:val="002D2D99"/>
    <w:rsid w:val="002D2E76"/>
    <w:rsid w:val="002D2EB1"/>
    <w:rsid w:val="002D2F66"/>
    <w:rsid w:val="002D2FF4"/>
    <w:rsid w:val="002D3079"/>
    <w:rsid w:val="002D30AE"/>
    <w:rsid w:val="002D30EE"/>
    <w:rsid w:val="002D338C"/>
    <w:rsid w:val="002D3637"/>
    <w:rsid w:val="002D3706"/>
    <w:rsid w:val="002D3773"/>
    <w:rsid w:val="002D3807"/>
    <w:rsid w:val="002D39A6"/>
    <w:rsid w:val="002D3AFC"/>
    <w:rsid w:val="002D3B3F"/>
    <w:rsid w:val="002D3B60"/>
    <w:rsid w:val="002D3C3B"/>
    <w:rsid w:val="002D3C6C"/>
    <w:rsid w:val="002D3D4A"/>
    <w:rsid w:val="002D3EAD"/>
    <w:rsid w:val="002D4040"/>
    <w:rsid w:val="002D4133"/>
    <w:rsid w:val="002D44AA"/>
    <w:rsid w:val="002D459E"/>
    <w:rsid w:val="002D45DF"/>
    <w:rsid w:val="002D4A96"/>
    <w:rsid w:val="002D4F96"/>
    <w:rsid w:val="002D59D4"/>
    <w:rsid w:val="002D5A14"/>
    <w:rsid w:val="002D5B6E"/>
    <w:rsid w:val="002D61F0"/>
    <w:rsid w:val="002D64B8"/>
    <w:rsid w:val="002D66E8"/>
    <w:rsid w:val="002D6725"/>
    <w:rsid w:val="002D67F9"/>
    <w:rsid w:val="002D692B"/>
    <w:rsid w:val="002D6A2F"/>
    <w:rsid w:val="002D6A37"/>
    <w:rsid w:val="002D6D72"/>
    <w:rsid w:val="002D6E5E"/>
    <w:rsid w:val="002D6EEB"/>
    <w:rsid w:val="002D7290"/>
    <w:rsid w:val="002D730D"/>
    <w:rsid w:val="002D7391"/>
    <w:rsid w:val="002D73A7"/>
    <w:rsid w:val="002D7510"/>
    <w:rsid w:val="002D75D9"/>
    <w:rsid w:val="002D7689"/>
    <w:rsid w:val="002D77F1"/>
    <w:rsid w:val="002D7916"/>
    <w:rsid w:val="002D7D4F"/>
    <w:rsid w:val="002D7E37"/>
    <w:rsid w:val="002E018D"/>
    <w:rsid w:val="002E0955"/>
    <w:rsid w:val="002E0AFA"/>
    <w:rsid w:val="002E0D33"/>
    <w:rsid w:val="002E12FC"/>
    <w:rsid w:val="002E1475"/>
    <w:rsid w:val="002E1751"/>
    <w:rsid w:val="002E176B"/>
    <w:rsid w:val="002E1DF1"/>
    <w:rsid w:val="002E1EB1"/>
    <w:rsid w:val="002E1EDE"/>
    <w:rsid w:val="002E20A1"/>
    <w:rsid w:val="002E23F2"/>
    <w:rsid w:val="002E2813"/>
    <w:rsid w:val="002E2859"/>
    <w:rsid w:val="002E297B"/>
    <w:rsid w:val="002E2C23"/>
    <w:rsid w:val="002E2C71"/>
    <w:rsid w:val="002E31D5"/>
    <w:rsid w:val="002E33A5"/>
    <w:rsid w:val="002E3480"/>
    <w:rsid w:val="002E3AF8"/>
    <w:rsid w:val="002E3C47"/>
    <w:rsid w:val="002E3CAB"/>
    <w:rsid w:val="002E3FED"/>
    <w:rsid w:val="002E47FB"/>
    <w:rsid w:val="002E48B5"/>
    <w:rsid w:val="002E4953"/>
    <w:rsid w:val="002E4ABB"/>
    <w:rsid w:val="002E4B62"/>
    <w:rsid w:val="002E4C5E"/>
    <w:rsid w:val="002E4FE8"/>
    <w:rsid w:val="002E508A"/>
    <w:rsid w:val="002E5453"/>
    <w:rsid w:val="002E548F"/>
    <w:rsid w:val="002E56E8"/>
    <w:rsid w:val="002E5758"/>
    <w:rsid w:val="002E58D7"/>
    <w:rsid w:val="002E5A14"/>
    <w:rsid w:val="002E5BF8"/>
    <w:rsid w:val="002E5C3C"/>
    <w:rsid w:val="002E5D96"/>
    <w:rsid w:val="002E5E24"/>
    <w:rsid w:val="002E5EEB"/>
    <w:rsid w:val="002E5F61"/>
    <w:rsid w:val="002E5F67"/>
    <w:rsid w:val="002E63C8"/>
    <w:rsid w:val="002E648C"/>
    <w:rsid w:val="002E64DD"/>
    <w:rsid w:val="002E66A6"/>
    <w:rsid w:val="002E6741"/>
    <w:rsid w:val="002E678C"/>
    <w:rsid w:val="002E6A65"/>
    <w:rsid w:val="002E6B75"/>
    <w:rsid w:val="002E6E1D"/>
    <w:rsid w:val="002E6F12"/>
    <w:rsid w:val="002E6F91"/>
    <w:rsid w:val="002E71F6"/>
    <w:rsid w:val="002E731E"/>
    <w:rsid w:val="002E7394"/>
    <w:rsid w:val="002E7522"/>
    <w:rsid w:val="002E762B"/>
    <w:rsid w:val="002E7637"/>
    <w:rsid w:val="002E77CC"/>
    <w:rsid w:val="002E792F"/>
    <w:rsid w:val="002E79A7"/>
    <w:rsid w:val="002E7A2A"/>
    <w:rsid w:val="002F0020"/>
    <w:rsid w:val="002F0253"/>
    <w:rsid w:val="002F03EE"/>
    <w:rsid w:val="002F0BA5"/>
    <w:rsid w:val="002F1069"/>
    <w:rsid w:val="002F113A"/>
    <w:rsid w:val="002F15B9"/>
    <w:rsid w:val="002F1630"/>
    <w:rsid w:val="002F1737"/>
    <w:rsid w:val="002F1796"/>
    <w:rsid w:val="002F1C99"/>
    <w:rsid w:val="002F1CB5"/>
    <w:rsid w:val="002F1DD4"/>
    <w:rsid w:val="002F1DEE"/>
    <w:rsid w:val="002F1FB1"/>
    <w:rsid w:val="002F21D2"/>
    <w:rsid w:val="002F2372"/>
    <w:rsid w:val="002F27ED"/>
    <w:rsid w:val="002F2882"/>
    <w:rsid w:val="002F29D3"/>
    <w:rsid w:val="002F2BDF"/>
    <w:rsid w:val="002F2E22"/>
    <w:rsid w:val="002F2E38"/>
    <w:rsid w:val="002F330D"/>
    <w:rsid w:val="002F33D1"/>
    <w:rsid w:val="002F39DC"/>
    <w:rsid w:val="002F3DD6"/>
    <w:rsid w:val="002F4541"/>
    <w:rsid w:val="002F458B"/>
    <w:rsid w:val="002F4A7D"/>
    <w:rsid w:val="002F4AB3"/>
    <w:rsid w:val="002F4DC4"/>
    <w:rsid w:val="002F4F09"/>
    <w:rsid w:val="002F4F4E"/>
    <w:rsid w:val="002F4F8C"/>
    <w:rsid w:val="002F51D2"/>
    <w:rsid w:val="002F5752"/>
    <w:rsid w:val="002F591D"/>
    <w:rsid w:val="002F6001"/>
    <w:rsid w:val="002F63DA"/>
    <w:rsid w:val="002F65D7"/>
    <w:rsid w:val="002F6717"/>
    <w:rsid w:val="002F67BE"/>
    <w:rsid w:val="002F6B38"/>
    <w:rsid w:val="002F6B8B"/>
    <w:rsid w:val="002F6E63"/>
    <w:rsid w:val="002F6F9A"/>
    <w:rsid w:val="002F7186"/>
    <w:rsid w:val="002F785C"/>
    <w:rsid w:val="002F7955"/>
    <w:rsid w:val="002F7C4A"/>
    <w:rsid w:val="003004D5"/>
    <w:rsid w:val="00300657"/>
    <w:rsid w:val="003006AD"/>
    <w:rsid w:val="00300A77"/>
    <w:rsid w:val="00300C2C"/>
    <w:rsid w:val="00300D1B"/>
    <w:rsid w:val="00300E0F"/>
    <w:rsid w:val="00300F95"/>
    <w:rsid w:val="00300FCF"/>
    <w:rsid w:val="0030114F"/>
    <w:rsid w:val="00301155"/>
    <w:rsid w:val="00301419"/>
    <w:rsid w:val="0030141A"/>
    <w:rsid w:val="00301727"/>
    <w:rsid w:val="00301A35"/>
    <w:rsid w:val="00301A6B"/>
    <w:rsid w:val="003020D5"/>
    <w:rsid w:val="00302104"/>
    <w:rsid w:val="003023A6"/>
    <w:rsid w:val="00302595"/>
    <w:rsid w:val="003025FA"/>
    <w:rsid w:val="003029D7"/>
    <w:rsid w:val="00302B0E"/>
    <w:rsid w:val="00302BA1"/>
    <w:rsid w:val="00302DEF"/>
    <w:rsid w:val="00303010"/>
    <w:rsid w:val="00303211"/>
    <w:rsid w:val="00303298"/>
    <w:rsid w:val="003032AD"/>
    <w:rsid w:val="00303316"/>
    <w:rsid w:val="003034C8"/>
    <w:rsid w:val="0030361D"/>
    <w:rsid w:val="00303765"/>
    <w:rsid w:val="003039C4"/>
    <w:rsid w:val="003039E2"/>
    <w:rsid w:val="00303C61"/>
    <w:rsid w:val="00303E27"/>
    <w:rsid w:val="00303E7C"/>
    <w:rsid w:val="00303EFD"/>
    <w:rsid w:val="00304199"/>
    <w:rsid w:val="00304ADB"/>
    <w:rsid w:val="00304B92"/>
    <w:rsid w:val="00304E15"/>
    <w:rsid w:val="00305303"/>
    <w:rsid w:val="00305350"/>
    <w:rsid w:val="0030578F"/>
    <w:rsid w:val="003058CC"/>
    <w:rsid w:val="00305AD0"/>
    <w:rsid w:val="00305C70"/>
    <w:rsid w:val="00305DF2"/>
    <w:rsid w:val="00306B55"/>
    <w:rsid w:val="00306EFA"/>
    <w:rsid w:val="0030712A"/>
    <w:rsid w:val="003072BE"/>
    <w:rsid w:val="003073D5"/>
    <w:rsid w:val="0030751C"/>
    <w:rsid w:val="003075B3"/>
    <w:rsid w:val="003075D0"/>
    <w:rsid w:val="00307665"/>
    <w:rsid w:val="00307BCE"/>
    <w:rsid w:val="003106E4"/>
    <w:rsid w:val="00310797"/>
    <w:rsid w:val="00310C89"/>
    <w:rsid w:val="00310CB5"/>
    <w:rsid w:val="0031112B"/>
    <w:rsid w:val="003111A3"/>
    <w:rsid w:val="00311610"/>
    <w:rsid w:val="00311635"/>
    <w:rsid w:val="00311649"/>
    <w:rsid w:val="0031179F"/>
    <w:rsid w:val="00311FDA"/>
    <w:rsid w:val="003122BF"/>
    <w:rsid w:val="003122E5"/>
    <w:rsid w:val="0031289A"/>
    <w:rsid w:val="00312A35"/>
    <w:rsid w:val="00312A3C"/>
    <w:rsid w:val="00312AF0"/>
    <w:rsid w:val="00312C11"/>
    <w:rsid w:val="003134A5"/>
    <w:rsid w:val="00313730"/>
    <w:rsid w:val="00313784"/>
    <w:rsid w:val="0031388E"/>
    <w:rsid w:val="00313919"/>
    <w:rsid w:val="00313B61"/>
    <w:rsid w:val="00313BCF"/>
    <w:rsid w:val="00313D37"/>
    <w:rsid w:val="00313DD7"/>
    <w:rsid w:val="00313E92"/>
    <w:rsid w:val="00313EA9"/>
    <w:rsid w:val="003143ED"/>
    <w:rsid w:val="00314527"/>
    <w:rsid w:val="003145CA"/>
    <w:rsid w:val="00314A5F"/>
    <w:rsid w:val="00314FA9"/>
    <w:rsid w:val="00314FC2"/>
    <w:rsid w:val="00315049"/>
    <w:rsid w:val="00315323"/>
    <w:rsid w:val="00315CBB"/>
    <w:rsid w:val="00315E4B"/>
    <w:rsid w:val="00315E54"/>
    <w:rsid w:val="003162C8"/>
    <w:rsid w:val="00316448"/>
    <w:rsid w:val="00316768"/>
    <w:rsid w:val="0031686F"/>
    <w:rsid w:val="00316917"/>
    <w:rsid w:val="00316A40"/>
    <w:rsid w:val="00316A7D"/>
    <w:rsid w:val="00316ABF"/>
    <w:rsid w:val="00316B1F"/>
    <w:rsid w:val="00316DD9"/>
    <w:rsid w:val="00316F41"/>
    <w:rsid w:val="00317174"/>
    <w:rsid w:val="003174D8"/>
    <w:rsid w:val="0031753C"/>
    <w:rsid w:val="0031753D"/>
    <w:rsid w:val="00317865"/>
    <w:rsid w:val="003178CA"/>
    <w:rsid w:val="0031792D"/>
    <w:rsid w:val="00317A16"/>
    <w:rsid w:val="00317A1C"/>
    <w:rsid w:val="00317A49"/>
    <w:rsid w:val="00317EE7"/>
    <w:rsid w:val="00317FB1"/>
    <w:rsid w:val="0032004B"/>
    <w:rsid w:val="0032056F"/>
    <w:rsid w:val="00320742"/>
    <w:rsid w:val="0032089C"/>
    <w:rsid w:val="00320995"/>
    <w:rsid w:val="00320A48"/>
    <w:rsid w:val="00320C55"/>
    <w:rsid w:val="0032134F"/>
    <w:rsid w:val="00321383"/>
    <w:rsid w:val="003216A6"/>
    <w:rsid w:val="00321949"/>
    <w:rsid w:val="00321A4F"/>
    <w:rsid w:val="00321AA4"/>
    <w:rsid w:val="00321FB6"/>
    <w:rsid w:val="0032201D"/>
    <w:rsid w:val="003220A7"/>
    <w:rsid w:val="0032217F"/>
    <w:rsid w:val="003229B4"/>
    <w:rsid w:val="00322A70"/>
    <w:rsid w:val="00322B74"/>
    <w:rsid w:val="00322D8D"/>
    <w:rsid w:val="00322E84"/>
    <w:rsid w:val="00323195"/>
    <w:rsid w:val="003231C1"/>
    <w:rsid w:val="003232AC"/>
    <w:rsid w:val="003233C2"/>
    <w:rsid w:val="0032357C"/>
    <w:rsid w:val="0032358C"/>
    <w:rsid w:val="00323A47"/>
    <w:rsid w:val="00323AAF"/>
    <w:rsid w:val="00323C81"/>
    <w:rsid w:val="00323D79"/>
    <w:rsid w:val="00323DC7"/>
    <w:rsid w:val="00324168"/>
    <w:rsid w:val="0032419D"/>
    <w:rsid w:val="003242C7"/>
    <w:rsid w:val="003246E1"/>
    <w:rsid w:val="003248F8"/>
    <w:rsid w:val="00324A96"/>
    <w:rsid w:val="00324CF1"/>
    <w:rsid w:val="00324E28"/>
    <w:rsid w:val="003255C3"/>
    <w:rsid w:val="00325742"/>
    <w:rsid w:val="00325762"/>
    <w:rsid w:val="00325781"/>
    <w:rsid w:val="00325BAA"/>
    <w:rsid w:val="00325BD1"/>
    <w:rsid w:val="00325BF4"/>
    <w:rsid w:val="00325CA5"/>
    <w:rsid w:val="00325CE1"/>
    <w:rsid w:val="00325E0B"/>
    <w:rsid w:val="00326195"/>
    <w:rsid w:val="00326307"/>
    <w:rsid w:val="003268BC"/>
    <w:rsid w:val="00326932"/>
    <w:rsid w:val="00326A65"/>
    <w:rsid w:val="00326D46"/>
    <w:rsid w:val="00326F64"/>
    <w:rsid w:val="00326FAF"/>
    <w:rsid w:val="00326FF5"/>
    <w:rsid w:val="003272CD"/>
    <w:rsid w:val="0032744B"/>
    <w:rsid w:val="00327554"/>
    <w:rsid w:val="003276D1"/>
    <w:rsid w:val="0032796E"/>
    <w:rsid w:val="0032799F"/>
    <w:rsid w:val="00327BFA"/>
    <w:rsid w:val="00327D7E"/>
    <w:rsid w:val="00327E3F"/>
    <w:rsid w:val="003302D9"/>
    <w:rsid w:val="00330417"/>
    <w:rsid w:val="00330705"/>
    <w:rsid w:val="00330749"/>
    <w:rsid w:val="003308E6"/>
    <w:rsid w:val="00330B31"/>
    <w:rsid w:val="00330F77"/>
    <w:rsid w:val="00331302"/>
    <w:rsid w:val="00331616"/>
    <w:rsid w:val="0033191F"/>
    <w:rsid w:val="00331B6A"/>
    <w:rsid w:val="00331BD9"/>
    <w:rsid w:val="00331C24"/>
    <w:rsid w:val="00331EFF"/>
    <w:rsid w:val="003321B2"/>
    <w:rsid w:val="003323C2"/>
    <w:rsid w:val="003325C4"/>
    <w:rsid w:val="00332667"/>
    <w:rsid w:val="003328B9"/>
    <w:rsid w:val="0033290C"/>
    <w:rsid w:val="00332A97"/>
    <w:rsid w:val="00332B61"/>
    <w:rsid w:val="00332BCF"/>
    <w:rsid w:val="00332DB8"/>
    <w:rsid w:val="00332E4D"/>
    <w:rsid w:val="00333064"/>
    <w:rsid w:val="00333219"/>
    <w:rsid w:val="003333DA"/>
    <w:rsid w:val="003334E1"/>
    <w:rsid w:val="00333547"/>
    <w:rsid w:val="00333799"/>
    <w:rsid w:val="00333CC4"/>
    <w:rsid w:val="00333FDD"/>
    <w:rsid w:val="00333FDF"/>
    <w:rsid w:val="003341DD"/>
    <w:rsid w:val="003343F5"/>
    <w:rsid w:val="003345ED"/>
    <w:rsid w:val="003347FB"/>
    <w:rsid w:val="003349EA"/>
    <w:rsid w:val="00334A1F"/>
    <w:rsid w:val="00334BF9"/>
    <w:rsid w:val="00334EB0"/>
    <w:rsid w:val="00335098"/>
    <w:rsid w:val="00335101"/>
    <w:rsid w:val="00335496"/>
    <w:rsid w:val="0033554D"/>
    <w:rsid w:val="0033571F"/>
    <w:rsid w:val="00335986"/>
    <w:rsid w:val="00335A69"/>
    <w:rsid w:val="00335F07"/>
    <w:rsid w:val="00336259"/>
    <w:rsid w:val="00336AD6"/>
    <w:rsid w:val="00337209"/>
    <w:rsid w:val="003372D4"/>
    <w:rsid w:val="0033734F"/>
    <w:rsid w:val="00337408"/>
    <w:rsid w:val="00337454"/>
    <w:rsid w:val="00337549"/>
    <w:rsid w:val="0033758E"/>
    <w:rsid w:val="003378EF"/>
    <w:rsid w:val="003378FA"/>
    <w:rsid w:val="00337C75"/>
    <w:rsid w:val="00337DD3"/>
    <w:rsid w:val="00337E44"/>
    <w:rsid w:val="00337E9E"/>
    <w:rsid w:val="003402FD"/>
    <w:rsid w:val="0034084C"/>
    <w:rsid w:val="003409A4"/>
    <w:rsid w:val="00340C21"/>
    <w:rsid w:val="003417D9"/>
    <w:rsid w:val="00341864"/>
    <w:rsid w:val="00341A13"/>
    <w:rsid w:val="00341A4F"/>
    <w:rsid w:val="00341B1E"/>
    <w:rsid w:val="00341FA9"/>
    <w:rsid w:val="003421B1"/>
    <w:rsid w:val="0034243F"/>
    <w:rsid w:val="003425CA"/>
    <w:rsid w:val="00342691"/>
    <w:rsid w:val="003428FB"/>
    <w:rsid w:val="00342C28"/>
    <w:rsid w:val="00343093"/>
    <w:rsid w:val="003430E8"/>
    <w:rsid w:val="00343244"/>
    <w:rsid w:val="00343368"/>
    <w:rsid w:val="00343454"/>
    <w:rsid w:val="003437C5"/>
    <w:rsid w:val="00343939"/>
    <w:rsid w:val="00343A6E"/>
    <w:rsid w:val="00343FD4"/>
    <w:rsid w:val="003440E2"/>
    <w:rsid w:val="00344149"/>
    <w:rsid w:val="003442F3"/>
    <w:rsid w:val="00344430"/>
    <w:rsid w:val="003446A1"/>
    <w:rsid w:val="00344864"/>
    <w:rsid w:val="00344BB9"/>
    <w:rsid w:val="003455EE"/>
    <w:rsid w:val="00345B92"/>
    <w:rsid w:val="00345D0E"/>
    <w:rsid w:val="00345EF0"/>
    <w:rsid w:val="0034668A"/>
    <w:rsid w:val="00346792"/>
    <w:rsid w:val="003468D0"/>
    <w:rsid w:val="00346A98"/>
    <w:rsid w:val="00346BDE"/>
    <w:rsid w:val="00346D9F"/>
    <w:rsid w:val="00346F18"/>
    <w:rsid w:val="00346FF3"/>
    <w:rsid w:val="003473B1"/>
    <w:rsid w:val="0034746F"/>
    <w:rsid w:val="003476B8"/>
    <w:rsid w:val="00347853"/>
    <w:rsid w:val="00347A17"/>
    <w:rsid w:val="00347B13"/>
    <w:rsid w:val="00347C19"/>
    <w:rsid w:val="00347CF1"/>
    <w:rsid w:val="00347F90"/>
    <w:rsid w:val="00350480"/>
    <w:rsid w:val="00350666"/>
    <w:rsid w:val="00350941"/>
    <w:rsid w:val="003509D9"/>
    <w:rsid w:val="00350C5D"/>
    <w:rsid w:val="00350C64"/>
    <w:rsid w:val="00350CE0"/>
    <w:rsid w:val="00350D3A"/>
    <w:rsid w:val="00350E3B"/>
    <w:rsid w:val="00350E5E"/>
    <w:rsid w:val="00350ED0"/>
    <w:rsid w:val="00351064"/>
    <w:rsid w:val="0035167E"/>
    <w:rsid w:val="003518D6"/>
    <w:rsid w:val="00351D3A"/>
    <w:rsid w:val="00351F1D"/>
    <w:rsid w:val="00351FD6"/>
    <w:rsid w:val="003522D8"/>
    <w:rsid w:val="0035277E"/>
    <w:rsid w:val="003528E2"/>
    <w:rsid w:val="00352989"/>
    <w:rsid w:val="00352BB0"/>
    <w:rsid w:val="00352BB1"/>
    <w:rsid w:val="00352D9B"/>
    <w:rsid w:val="00352DD3"/>
    <w:rsid w:val="00353053"/>
    <w:rsid w:val="003533CA"/>
    <w:rsid w:val="003534CB"/>
    <w:rsid w:val="003535B9"/>
    <w:rsid w:val="0035366F"/>
    <w:rsid w:val="00353678"/>
    <w:rsid w:val="0035372B"/>
    <w:rsid w:val="00353F91"/>
    <w:rsid w:val="003543EA"/>
    <w:rsid w:val="003543EF"/>
    <w:rsid w:val="003546C6"/>
    <w:rsid w:val="00354AD0"/>
    <w:rsid w:val="00354B9A"/>
    <w:rsid w:val="00354BC7"/>
    <w:rsid w:val="00354D50"/>
    <w:rsid w:val="00354FB8"/>
    <w:rsid w:val="00355347"/>
    <w:rsid w:val="003553BB"/>
    <w:rsid w:val="0035544B"/>
    <w:rsid w:val="003557A2"/>
    <w:rsid w:val="003557AA"/>
    <w:rsid w:val="0035581F"/>
    <w:rsid w:val="00355914"/>
    <w:rsid w:val="00355982"/>
    <w:rsid w:val="00355AB9"/>
    <w:rsid w:val="00355C51"/>
    <w:rsid w:val="00355D7C"/>
    <w:rsid w:val="00355E90"/>
    <w:rsid w:val="00355F6C"/>
    <w:rsid w:val="0035631D"/>
    <w:rsid w:val="0035636D"/>
    <w:rsid w:val="0035653E"/>
    <w:rsid w:val="003567D6"/>
    <w:rsid w:val="00356823"/>
    <w:rsid w:val="003569FA"/>
    <w:rsid w:val="00356B65"/>
    <w:rsid w:val="00356E3D"/>
    <w:rsid w:val="00357494"/>
    <w:rsid w:val="003574E9"/>
    <w:rsid w:val="003575AA"/>
    <w:rsid w:val="0035775C"/>
    <w:rsid w:val="003579EB"/>
    <w:rsid w:val="00357CA6"/>
    <w:rsid w:val="00357DCB"/>
    <w:rsid w:val="003601A0"/>
    <w:rsid w:val="00360C83"/>
    <w:rsid w:val="00360C93"/>
    <w:rsid w:val="00360D94"/>
    <w:rsid w:val="0036115F"/>
    <w:rsid w:val="0036158F"/>
    <w:rsid w:val="00361766"/>
    <w:rsid w:val="00361816"/>
    <w:rsid w:val="0036189E"/>
    <w:rsid w:val="00361A47"/>
    <w:rsid w:val="00361ADA"/>
    <w:rsid w:val="00361AFF"/>
    <w:rsid w:val="00361B1E"/>
    <w:rsid w:val="00361B26"/>
    <w:rsid w:val="00361CB0"/>
    <w:rsid w:val="00361E5F"/>
    <w:rsid w:val="00361E76"/>
    <w:rsid w:val="003622B8"/>
    <w:rsid w:val="003624A0"/>
    <w:rsid w:val="003624C4"/>
    <w:rsid w:val="00362555"/>
    <w:rsid w:val="00362A68"/>
    <w:rsid w:val="00362B5E"/>
    <w:rsid w:val="003633C9"/>
    <w:rsid w:val="00363503"/>
    <w:rsid w:val="00363783"/>
    <w:rsid w:val="0036389A"/>
    <w:rsid w:val="003639A9"/>
    <w:rsid w:val="0036440B"/>
    <w:rsid w:val="00364414"/>
    <w:rsid w:val="003644D5"/>
    <w:rsid w:val="003645E2"/>
    <w:rsid w:val="0036482F"/>
    <w:rsid w:val="00364890"/>
    <w:rsid w:val="0036506C"/>
    <w:rsid w:val="003652AE"/>
    <w:rsid w:val="00365397"/>
    <w:rsid w:val="003654B4"/>
    <w:rsid w:val="00365608"/>
    <w:rsid w:val="00365829"/>
    <w:rsid w:val="00365CAB"/>
    <w:rsid w:val="00365EB3"/>
    <w:rsid w:val="00366439"/>
    <w:rsid w:val="003666A0"/>
    <w:rsid w:val="003667C4"/>
    <w:rsid w:val="00366BC0"/>
    <w:rsid w:val="003672BD"/>
    <w:rsid w:val="00367495"/>
    <w:rsid w:val="0036752F"/>
    <w:rsid w:val="003676FF"/>
    <w:rsid w:val="003677DA"/>
    <w:rsid w:val="00367A35"/>
    <w:rsid w:val="00367B17"/>
    <w:rsid w:val="00367BE2"/>
    <w:rsid w:val="00367BF2"/>
    <w:rsid w:val="00367F2E"/>
    <w:rsid w:val="00367F97"/>
    <w:rsid w:val="0037006B"/>
    <w:rsid w:val="0037012B"/>
    <w:rsid w:val="003702A7"/>
    <w:rsid w:val="0037081F"/>
    <w:rsid w:val="003708F8"/>
    <w:rsid w:val="00370A7B"/>
    <w:rsid w:val="00370BC7"/>
    <w:rsid w:val="00371140"/>
    <w:rsid w:val="0037114B"/>
    <w:rsid w:val="0037116F"/>
    <w:rsid w:val="00371214"/>
    <w:rsid w:val="0037134A"/>
    <w:rsid w:val="00371561"/>
    <w:rsid w:val="00371937"/>
    <w:rsid w:val="00371998"/>
    <w:rsid w:val="003719D3"/>
    <w:rsid w:val="00371D3A"/>
    <w:rsid w:val="00371E0C"/>
    <w:rsid w:val="00371ECE"/>
    <w:rsid w:val="00371FFA"/>
    <w:rsid w:val="0037216D"/>
    <w:rsid w:val="0037232D"/>
    <w:rsid w:val="00372505"/>
    <w:rsid w:val="003725CB"/>
    <w:rsid w:val="003726B8"/>
    <w:rsid w:val="003728AE"/>
    <w:rsid w:val="00372E37"/>
    <w:rsid w:val="00373138"/>
    <w:rsid w:val="00373170"/>
    <w:rsid w:val="0037323F"/>
    <w:rsid w:val="0037362D"/>
    <w:rsid w:val="0037382E"/>
    <w:rsid w:val="00373B32"/>
    <w:rsid w:val="00373B6B"/>
    <w:rsid w:val="00373BB4"/>
    <w:rsid w:val="00373BFF"/>
    <w:rsid w:val="003744A8"/>
    <w:rsid w:val="00374619"/>
    <w:rsid w:val="0037486D"/>
    <w:rsid w:val="00374A8B"/>
    <w:rsid w:val="00374D64"/>
    <w:rsid w:val="00374F49"/>
    <w:rsid w:val="00375148"/>
    <w:rsid w:val="003755A6"/>
    <w:rsid w:val="00375707"/>
    <w:rsid w:val="00375709"/>
    <w:rsid w:val="00375872"/>
    <w:rsid w:val="00375C89"/>
    <w:rsid w:val="00375E4D"/>
    <w:rsid w:val="00376029"/>
    <w:rsid w:val="003760DD"/>
    <w:rsid w:val="00376123"/>
    <w:rsid w:val="0037676D"/>
    <w:rsid w:val="003768BD"/>
    <w:rsid w:val="00376A26"/>
    <w:rsid w:val="00376EB0"/>
    <w:rsid w:val="00376FA8"/>
    <w:rsid w:val="00377076"/>
    <w:rsid w:val="0037713F"/>
    <w:rsid w:val="0037742E"/>
    <w:rsid w:val="00377430"/>
    <w:rsid w:val="00377569"/>
    <w:rsid w:val="003775E7"/>
    <w:rsid w:val="00377BCA"/>
    <w:rsid w:val="00377DB1"/>
    <w:rsid w:val="00377F9D"/>
    <w:rsid w:val="00377FA6"/>
    <w:rsid w:val="003801BE"/>
    <w:rsid w:val="003801E8"/>
    <w:rsid w:val="00380463"/>
    <w:rsid w:val="003807EE"/>
    <w:rsid w:val="0038099F"/>
    <w:rsid w:val="00380C89"/>
    <w:rsid w:val="0038105E"/>
    <w:rsid w:val="003810E2"/>
    <w:rsid w:val="0038128B"/>
    <w:rsid w:val="003814C9"/>
    <w:rsid w:val="00381558"/>
    <w:rsid w:val="003816E2"/>
    <w:rsid w:val="003817DE"/>
    <w:rsid w:val="00381A10"/>
    <w:rsid w:val="00381ABB"/>
    <w:rsid w:val="00381D2F"/>
    <w:rsid w:val="00381F11"/>
    <w:rsid w:val="00382089"/>
    <w:rsid w:val="00382996"/>
    <w:rsid w:val="003832DF"/>
    <w:rsid w:val="003835B8"/>
    <w:rsid w:val="00383E36"/>
    <w:rsid w:val="0038455F"/>
    <w:rsid w:val="0038465F"/>
    <w:rsid w:val="003846AA"/>
    <w:rsid w:val="00384A29"/>
    <w:rsid w:val="00384ABA"/>
    <w:rsid w:val="00384E92"/>
    <w:rsid w:val="00385433"/>
    <w:rsid w:val="003855C4"/>
    <w:rsid w:val="00385BFC"/>
    <w:rsid w:val="00385C0E"/>
    <w:rsid w:val="00385C2F"/>
    <w:rsid w:val="00385F09"/>
    <w:rsid w:val="00385FAB"/>
    <w:rsid w:val="00386062"/>
    <w:rsid w:val="003860AA"/>
    <w:rsid w:val="003860C8"/>
    <w:rsid w:val="00386443"/>
    <w:rsid w:val="00386457"/>
    <w:rsid w:val="00386A75"/>
    <w:rsid w:val="00386BA0"/>
    <w:rsid w:val="00386D3B"/>
    <w:rsid w:val="003872E0"/>
    <w:rsid w:val="00387320"/>
    <w:rsid w:val="003873B7"/>
    <w:rsid w:val="0038787C"/>
    <w:rsid w:val="00387DEF"/>
    <w:rsid w:val="00387E45"/>
    <w:rsid w:val="00387E8A"/>
    <w:rsid w:val="00387FA8"/>
    <w:rsid w:val="003901AE"/>
    <w:rsid w:val="003904AE"/>
    <w:rsid w:val="003904F0"/>
    <w:rsid w:val="003908F9"/>
    <w:rsid w:val="00390BA2"/>
    <w:rsid w:val="00390D0A"/>
    <w:rsid w:val="00390F0A"/>
    <w:rsid w:val="00390F69"/>
    <w:rsid w:val="003911A2"/>
    <w:rsid w:val="00391265"/>
    <w:rsid w:val="00391327"/>
    <w:rsid w:val="0039158F"/>
    <w:rsid w:val="00391842"/>
    <w:rsid w:val="0039187C"/>
    <w:rsid w:val="003918DD"/>
    <w:rsid w:val="003918E5"/>
    <w:rsid w:val="0039194F"/>
    <w:rsid w:val="00391AD7"/>
    <w:rsid w:val="00391C24"/>
    <w:rsid w:val="00391DEE"/>
    <w:rsid w:val="00391EAA"/>
    <w:rsid w:val="00392014"/>
    <w:rsid w:val="003921BE"/>
    <w:rsid w:val="0039264B"/>
    <w:rsid w:val="00392FB5"/>
    <w:rsid w:val="00393033"/>
    <w:rsid w:val="003935FD"/>
    <w:rsid w:val="003936E4"/>
    <w:rsid w:val="00393A2B"/>
    <w:rsid w:val="00393A83"/>
    <w:rsid w:val="00393B65"/>
    <w:rsid w:val="00393D2B"/>
    <w:rsid w:val="00393DFD"/>
    <w:rsid w:val="00393E42"/>
    <w:rsid w:val="00394069"/>
    <w:rsid w:val="003943F9"/>
    <w:rsid w:val="0039478C"/>
    <w:rsid w:val="003948B8"/>
    <w:rsid w:val="00394B4F"/>
    <w:rsid w:val="00394DE8"/>
    <w:rsid w:val="003950D7"/>
    <w:rsid w:val="003951C5"/>
    <w:rsid w:val="0039530E"/>
    <w:rsid w:val="0039557F"/>
    <w:rsid w:val="0039566C"/>
    <w:rsid w:val="00395942"/>
    <w:rsid w:val="003959E2"/>
    <w:rsid w:val="00395AF5"/>
    <w:rsid w:val="00395CB6"/>
    <w:rsid w:val="00395D0B"/>
    <w:rsid w:val="00395D67"/>
    <w:rsid w:val="003960D5"/>
    <w:rsid w:val="003960DB"/>
    <w:rsid w:val="003963D6"/>
    <w:rsid w:val="003964EC"/>
    <w:rsid w:val="0039654E"/>
    <w:rsid w:val="003968C9"/>
    <w:rsid w:val="00396A13"/>
    <w:rsid w:val="00396A6B"/>
    <w:rsid w:val="00396AAD"/>
    <w:rsid w:val="00396CBD"/>
    <w:rsid w:val="00396E18"/>
    <w:rsid w:val="003972EC"/>
    <w:rsid w:val="003973D7"/>
    <w:rsid w:val="00397758"/>
    <w:rsid w:val="00397C67"/>
    <w:rsid w:val="00397E27"/>
    <w:rsid w:val="003A00C7"/>
    <w:rsid w:val="003A0446"/>
    <w:rsid w:val="003A051E"/>
    <w:rsid w:val="003A05A0"/>
    <w:rsid w:val="003A087B"/>
    <w:rsid w:val="003A099B"/>
    <w:rsid w:val="003A09AA"/>
    <w:rsid w:val="003A0BD6"/>
    <w:rsid w:val="003A0BD9"/>
    <w:rsid w:val="003A0DD8"/>
    <w:rsid w:val="003A0F1E"/>
    <w:rsid w:val="003A0FFB"/>
    <w:rsid w:val="003A10AB"/>
    <w:rsid w:val="003A11DB"/>
    <w:rsid w:val="003A1348"/>
    <w:rsid w:val="003A1971"/>
    <w:rsid w:val="003A200E"/>
    <w:rsid w:val="003A22C4"/>
    <w:rsid w:val="003A2461"/>
    <w:rsid w:val="003A27B4"/>
    <w:rsid w:val="003A2800"/>
    <w:rsid w:val="003A2867"/>
    <w:rsid w:val="003A286B"/>
    <w:rsid w:val="003A28D8"/>
    <w:rsid w:val="003A2AA3"/>
    <w:rsid w:val="003A2D8F"/>
    <w:rsid w:val="003A2EFB"/>
    <w:rsid w:val="003A37E1"/>
    <w:rsid w:val="003A3812"/>
    <w:rsid w:val="003A3938"/>
    <w:rsid w:val="003A39B4"/>
    <w:rsid w:val="003A3DE2"/>
    <w:rsid w:val="003A3E5B"/>
    <w:rsid w:val="003A4246"/>
    <w:rsid w:val="003A42C9"/>
    <w:rsid w:val="003A4455"/>
    <w:rsid w:val="003A4469"/>
    <w:rsid w:val="003A4670"/>
    <w:rsid w:val="003A4A4E"/>
    <w:rsid w:val="003A4B39"/>
    <w:rsid w:val="003A4BCD"/>
    <w:rsid w:val="003A4D3C"/>
    <w:rsid w:val="003A50F6"/>
    <w:rsid w:val="003A5291"/>
    <w:rsid w:val="003A5EEC"/>
    <w:rsid w:val="003A5F8F"/>
    <w:rsid w:val="003A5FEA"/>
    <w:rsid w:val="003A6131"/>
    <w:rsid w:val="003A6211"/>
    <w:rsid w:val="003A6356"/>
    <w:rsid w:val="003A65B0"/>
    <w:rsid w:val="003A674A"/>
    <w:rsid w:val="003A677F"/>
    <w:rsid w:val="003A6997"/>
    <w:rsid w:val="003A6BA1"/>
    <w:rsid w:val="003A6BAB"/>
    <w:rsid w:val="003A6FDE"/>
    <w:rsid w:val="003A7052"/>
    <w:rsid w:val="003A7117"/>
    <w:rsid w:val="003A763F"/>
    <w:rsid w:val="003A772E"/>
    <w:rsid w:val="003A7948"/>
    <w:rsid w:val="003A7B53"/>
    <w:rsid w:val="003A7FC8"/>
    <w:rsid w:val="003B002F"/>
    <w:rsid w:val="003B024F"/>
    <w:rsid w:val="003B0939"/>
    <w:rsid w:val="003B0B44"/>
    <w:rsid w:val="003B108C"/>
    <w:rsid w:val="003B12DF"/>
    <w:rsid w:val="003B131E"/>
    <w:rsid w:val="003B1373"/>
    <w:rsid w:val="003B13AB"/>
    <w:rsid w:val="003B145E"/>
    <w:rsid w:val="003B16AD"/>
    <w:rsid w:val="003B183C"/>
    <w:rsid w:val="003B199A"/>
    <w:rsid w:val="003B1C92"/>
    <w:rsid w:val="003B1E16"/>
    <w:rsid w:val="003B215F"/>
    <w:rsid w:val="003B23BC"/>
    <w:rsid w:val="003B269C"/>
    <w:rsid w:val="003B277C"/>
    <w:rsid w:val="003B2B70"/>
    <w:rsid w:val="003B2BDA"/>
    <w:rsid w:val="003B2D5F"/>
    <w:rsid w:val="003B2F69"/>
    <w:rsid w:val="003B2FBF"/>
    <w:rsid w:val="003B32BC"/>
    <w:rsid w:val="003B348C"/>
    <w:rsid w:val="003B35AA"/>
    <w:rsid w:val="003B37EB"/>
    <w:rsid w:val="003B3BCE"/>
    <w:rsid w:val="003B3CF7"/>
    <w:rsid w:val="003B40D7"/>
    <w:rsid w:val="003B4130"/>
    <w:rsid w:val="003B41A3"/>
    <w:rsid w:val="003B42C3"/>
    <w:rsid w:val="003B44B2"/>
    <w:rsid w:val="003B4641"/>
    <w:rsid w:val="003B47D3"/>
    <w:rsid w:val="003B48B5"/>
    <w:rsid w:val="003B48F9"/>
    <w:rsid w:val="003B4A8F"/>
    <w:rsid w:val="003B4B7A"/>
    <w:rsid w:val="003B4D0D"/>
    <w:rsid w:val="003B4D58"/>
    <w:rsid w:val="003B4E88"/>
    <w:rsid w:val="003B50CB"/>
    <w:rsid w:val="003B545A"/>
    <w:rsid w:val="003B5534"/>
    <w:rsid w:val="003B560C"/>
    <w:rsid w:val="003B5756"/>
    <w:rsid w:val="003B582F"/>
    <w:rsid w:val="003B5A73"/>
    <w:rsid w:val="003B5A79"/>
    <w:rsid w:val="003B5EC0"/>
    <w:rsid w:val="003B606B"/>
    <w:rsid w:val="003B60BB"/>
    <w:rsid w:val="003B63AD"/>
    <w:rsid w:val="003B6413"/>
    <w:rsid w:val="003B64D9"/>
    <w:rsid w:val="003B64E2"/>
    <w:rsid w:val="003B6599"/>
    <w:rsid w:val="003B6AF8"/>
    <w:rsid w:val="003B6B6A"/>
    <w:rsid w:val="003B6C16"/>
    <w:rsid w:val="003B6D81"/>
    <w:rsid w:val="003B6DC9"/>
    <w:rsid w:val="003B6FC8"/>
    <w:rsid w:val="003B7431"/>
    <w:rsid w:val="003B7B03"/>
    <w:rsid w:val="003C000B"/>
    <w:rsid w:val="003C00A1"/>
    <w:rsid w:val="003C0999"/>
    <w:rsid w:val="003C0C82"/>
    <w:rsid w:val="003C0DBD"/>
    <w:rsid w:val="003C0FCF"/>
    <w:rsid w:val="003C1058"/>
    <w:rsid w:val="003C13F1"/>
    <w:rsid w:val="003C1433"/>
    <w:rsid w:val="003C179E"/>
    <w:rsid w:val="003C19CE"/>
    <w:rsid w:val="003C1C86"/>
    <w:rsid w:val="003C1E19"/>
    <w:rsid w:val="003C208F"/>
    <w:rsid w:val="003C209A"/>
    <w:rsid w:val="003C21DA"/>
    <w:rsid w:val="003C22A3"/>
    <w:rsid w:val="003C2693"/>
    <w:rsid w:val="003C2C0A"/>
    <w:rsid w:val="003C301F"/>
    <w:rsid w:val="003C30DC"/>
    <w:rsid w:val="003C314B"/>
    <w:rsid w:val="003C35C1"/>
    <w:rsid w:val="003C36A9"/>
    <w:rsid w:val="003C3888"/>
    <w:rsid w:val="003C3975"/>
    <w:rsid w:val="003C3A50"/>
    <w:rsid w:val="003C3F45"/>
    <w:rsid w:val="003C3F78"/>
    <w:rsid w:val="003C42F9"/>
    <w:rsid w:val="003C43A9"/>
    <w:rsid w:val="003C46E2"/>
    <w:rsid w:val="003C4A75"/>
    <w:rsid w:val="003C4F71"/>
    <w:rsid w:val="003C4FCB"/>
    <w:rsid w:val="003C520B"/>
    <w:rsid w:val="003C5339"/>
    <w:rsid w:val="003C53D8"/>
    <w:rsid w:val="003C5496"/>
    <w:rsid w:val="003C563C"/>
    <w:rsid w:val="003C5BBD"/>
    <w:rsid w:val="003C5C8A"/>
    <w:rsid w:val="003C5F69"/>
    <w:rsid w:val="003C6380"/>
    <w:rsid w:val="003C64FB"/>
    <w:rsid w:val="003C66D0"/>
    <w:rsid w:val="003C6833"/>
    <w:rsid w:val="003C69AF"/>
    <w:rsid w:val="003C6CA3"/>
    <w:rsid w:val="003C6E5F"/>
    <w:rsid w:val="003C6EBE"/>
    <w:rsid w:val="003C72A6"/>
    <w:rsid w:val="003C73CD"/>
    <w:rsid w:val="003C7459"/>
    <w:rsid w:val="003C7647"/>
    <w:rsid w:val="003C77B8"/>
    <w:rsid w:val="003C7AB5"/>
    <w:rsid w:val="003C7B58"/>
    <w:rsid w:val="003C7C90"/>
    <w:rsid w:val="003D00C3"/>
    <w:rsid w:val="003D015C"/>
    <w:rsid w:val="003D04E5"/>
    <w:rsid w:val="003D0546"/>
    <w:rsid w:val="003D08FC"/>
    <w:rsid w:val="003D0A41"/>
    <w:rsid w:val="003D0AB6"/>
    <w:rsid w:val="003D0BC5"/>
    <w:rsid w:val="003D0D65"/>
    <w:rsid w:val="003D0E89"/>
    <w:rsid w:val="003D1166"/>
    <w:rsid w:val="003D1243"/>
    <w:rsid w:val="003D1319"/>
    <w:rsid w:val="003D1350"/>
    <w:rsid w:val="003D13CE"/>
    <w:rsid w:val="003D159F"/>
    <w:rsid w:val="003D1601"/>
    <w:rsid w:val="003D179B"/>
    <w:rsid w:val="003D1852"/>
    <w:rsid w:val="003D18E4"/>
    <w:rsid w:val="003D1B92"/>
    <w:rsid w:val="003D1BFA"/>
    <w:rsid w:val="003D1C44"/>
    <w:rsid w:val="003D1C8F"/>
    <w:rsid w:val="003D1FDC"/>
    <w:rsid w:val="003D2077"/>
    <w:rsid w:val="003D2275"/>
    <w:rsid w:val="003D2280"/>
    <w:rsid w:val="003D2333"/>
    <w:rsid w:val="003D249A"/>
    <w:rsid w:val="003D293C"/>
    <w:rsid w:val="003D2BF2"/>
    <w:rsid w:val="003D2DF2"/>
    <w:rsid w:val="003D2E3C"/>
    <w:rsid w:val="003D2F06"/>
    <w:rsid w:val="003D2FC4"/>
    <w:rsid w:val="003D300F"/>
    <w:rsid w:val="003D31C8"/>
    <w:rsid w:val="003D334D"/>
    <w:rsid w:val="003D350C"/>
    <w:rsid w:val="003D352C"/>
    <w:rsid w:val="003D3782"/>
    <w:rsid w:val="003D383C"/>
    <w:rsid w:val="003D3A43"/>
    <w:rsid w:val="003D3AE8"/>
    <w:rsid w:val="003D3DD3"/>
    <w:rsid w:val="003D3EF0"/>
    <w:rsid w:val="003D4265"/>
    <w:rsid w:val="003D4351"/>
    <w:rsid w:val="003D43CF"/>
    <w:rsid w:val="003D4486"/>
    <w:rsid w:val="003D4548"/>
    <w:rsid w:val="003D46C3"/>
    <w:rsid w:val="003D488A"/>
    <w:rsid w:val="003D48CB"/>
    <w:rsid w:val="003D4A26"/>
    <w:rsid w:val="003D4FC1"/>
    <w:rsid w:val="003D513E"/>
    <w:rsid w:val="003D5276"/>
    <w:rsid w:val="003D52A9"/>
    <w:rsid w:val="003D5484"/>
    <w:rsid w:val="003D5486"/>
    <w:rsid w:val="003D549C"/>
    <w:rsid w:val="003D586D"/>
    <w:rsid w:val="003D5873"/>
    <w:rsid w:val="003D599B"/>
    <w:rsid w:val="003D5DF1"/>
    <w:rsid w:val="003D5FD6"/>
    <w:rsid w:val="003D63FF"/>
    <w:rsid w:val="003D6459"/>
    <w:rsid w:val="003D6630"/>
    <w:rsid w:val="003D6955"/>
    <w:rsid w:val="003D6AF4"/>
    <w:rsid w:val="003D6B94"/>
    <w:rsid w:val="003D6C68"/>
    <w:rsid w:val="003D6CE7"/>
    <w:rsid w:val="003D6D9B"/>
    <w:rsid w:val="003D7057"/>
    <w:rsid w:val="003D715F"/>
    <w:rsid w:val="003D72A3"/>
    <w:rsid w:val="003D72C8"/>
    <w:rsid w:val="003D7A7A"/>
    <w:rsid w:val="003D7AC2"/>
    <w:rsid w:val="003D7E76"/>
    <w:rsid w:val="003E0105"/>
    <w:rsid w:val="003E02EE"/>
    <w:rsid w:val="003E038E"/>
    <w:rsid w:val="003E03AC"/>
    <w:rsid w:val="003E0660"/>
    <w:rsid w:val="003E07EC"/>
    <w:rsid w:val="003E10AF"/>
    <w:rsid w:val="003E1279"/>
    <w:rsid w:val="003E13DF"/>
    <w:rsid w:val="003E1688"/>
    <w:rsid w:val="003E172C"/>
    <w:rsid w:val="003E17F1"/>
    <w:rsid w:val="003E184D"/>
    <w:rsid w:val="003E1887"/>
    <w:rsid w:val="003E19A4"/>
    <w:rsid w:val="003E19C9"/>
    <w:rsid w:val="003E19D3"/>
    <w:rsid w:val="003E1CBF"/>
    <w:rsid w:val="003E1E48"/>
    <w:rsid w:val="003E1E54"/>
    <w:rsid w:val="003E268E"/>
    <w:rsid w:val="003E2920"/>
    <w:rsid w:val="003E2EDA"/>
    <w:rsid w:val="003E3206"/>
    <w:rsid w:val="003E33FB"/>
    <w:rsid w:val="003E354D"/>
    <w:rsid w:val="003E35B0"/>
    <w:rsid w:val="003E37F5"/>
    <w:rsid w:val="003E39FC"/>
    <w:rsid w:val="003E3A8F"/>
    <w:rsid w:val="003E3D85"/>
    <w:rsid w:val="003E3D8F"/>
    <w:rsid w:val="003E3F26"/>
    <w:rsid w:val="003E3F3C"/>
    <w:rsid w:val="003E4083"/>
    <w:rsid w:val="003E45E0"/>
    <w:rsid w:val="003E4B40"/>
    <w:rsid w:val="003E4C21"/>
    <w:rsid w:val="003E4CF7"/>
    <w:rsid w:val="003E50AC"/>
    <w:rsid w:val="003E558F"/>
    <w:rsid w:val="003E5827"/>
    <w:rsid w:val="003E58D8"/>
    <w:rsid w:val="003E5A2C"/>
    <w:rsid w:val="003E5A9F"/>
    <w:rsid w:val="003E63C8"/>
    <w:rsid w:val="003E643E"/>
    <w:rsid w:val="003E6494"/>
    <w:rsid w:val="003E6680"/>
    <w:rsid w:val="003E6699"/>
    <w:rsid w:val="003E671B"/>
    <w:rsid w:val="003E6878"/>
    <w:rsid w:val="003E6891"/>
    <w:rsid w:val="003E719C"/>
    <w:rsid w:val="003E736B"/>
    <w:rsid w:val="003E739C"/>
    <w:rsid w:val="003E746D"/>
    <w:rsid w:val="003E782F"/>
    <w:rsid w:val="003E79E2"/>
    <w:rsid w:val="003E7DDE"/>
    <w:rsid w:val="003E7E08"/>
    <w:rsid w:val="003F009A"/>
    <w:rsid w:val="003F01AE"/>
    <w:rsid w:val="003F01FB"/>
    <w:rsid w:val="003F0803"/>
    <w:rsid w:val="003F0885"/>
    <w:rsid w:val="003F08ED"/>
    <w:rsid w:val="003F098B"/>
    <w:rsid w:val="003F0A58"/>
    <w:rsid w:val="003F0E1A"/>
    <w:rsid w:val="003F0E72"/>
    <w:rsid w:val="003F0F4D"/>
    <w:rsid w:val="003F0FD8"/>
    <w:rsid w:val="003F10B3"/>
    <w:rsid w:val="003F1432"/>
    <w:rsid w:val="003F17F0"/>
    <w:rsid w:val="003F18BB"/>
    <w:rsid w:val="003F1A14"/>
    <w:rsid w:val="003F1CBC"/>
    <w:rsid w:val="003F1DB8"/>
    <w:rsid w:val="003F1DE4"/>
    <w:rsid w:val="003F1E22"/>
    <w:rsid w:val="003F1E84"/>
    <w:rsid w:val="003F2194"/>
    <w:rsid w:val="003F265C"/>
    <w:rsid w:val="003F2A47"/>
    <w:rsid w:val="003F2DB8"/>
    <w:rsid w:val="003F2E59"/>
    <w:rsid w:val="003F2E8F"/>
    <w:rsid w:val="003F2E99"/>
    <w:rsid w:val="003F3021"/>
    <w:rsid w:val="003F3762"/>
    <w:rsid w:val="003F376E"/>
    <w:rsid w:val="003F390E"/>
    <w:rsid w:val="003F3A8E"/>
    <w:rsid w:val="003F3BFA"/>
    <w:rsid w:val="003F3DF9"/>
    <w:rsid w:val="003F4215"/>
    <w:rsid w:val="003F42D6"/>
    <w:rsid w:val="003F434F"/>
    <w:rsid w:val="003F4690"/>
    <w:rsid w:val="003F4CA0"/>
    <w:rsid w:val="003F4D05"/>
    <w:rsid w:val="003F4D1B"/>
    <w:rsid w:val="003F4D3E"/>
    <w:rsid w:val="003F5232"/>
    <w:rsid w:val="003F52E3"/>
    <w:rsid w:val="003F5482"/>
    <w:rsid w:val="003F5645"/>
    <w:rsid w:val="003F56A8"/>
    <w:rsid w:val="003F57D4"/>
    <w:rsid w:val="003F57DE"/>
    <w:rsid w:val="003F5922"/>
    <w:rsid w:val="003F5D1D"/>
    <w:rsid w:val="003F60EA"/>
    <w:rsid w:val="003F6184"/>
    <w:rsid w:val="003F6365"/>
    <w:rsid w:val="003F63F4"/>
    <w:rsid w:val="003F64A2"/>
    <w:rsid w:val="003F6745"/>
    <w:rsid w:val="003F6934"/>
    <w:rsid w:val="003F6C8A"/>
    <w:rsid w:val="003F7188"/>
    <w:rsid w:val="003F7230"/>
    <w:rsid w:val="003F7291"/>
    <w:rsid w:val="003F72BF"/>
    <w:rsid w:val="003F72E0"/>
    <w:rsid w:val="003F736C"/>
    <w:rsid w:val="003F752E"/>
    <w:rsid w:val="003F7789"/>
    <w:rsid w:val="003F77BC"/>
    <w:rsid w:val="003F7995"/>
    <w:rsid w:val="003F7A9E"/>
    <w:rsid w:val="003F7C29"/>
    <w:rsid w:val="003F7DDF"/>
    <w:rsid w:val="003F7EFA"/>
    <w:rsid w:val="003F7F88"/>
    <w:rsid w:val="004002C0"/>
    <w:rsid w:val="00400B38"/>
    <w:rsid w:val="00400D0F"/>
    <w:rsid w:val="00400DF2"/>
    <w:rsid w:val="00400EC3"/>
    <w:rsid w:val="00401135"/>
    <w:rsid w:val="0040138D"/>
    <w:rsid w:val="004016D6"/>
    <w:rsid w:val="00401701"/>
    <w:rsid w:val="0040179F"/>
    <w:rsid w:val="004017EE"/>
    <w:rsid w:val="0040183C"/>
    <w:rsid w:val="004019AA"/>
    <w:rsid w:val="004019C8"/>
    <w:rsid w:val="00401A30"/>
    <w:rsid w:val="00401E10"/>
    <w:rsid w:val="004020C5"/>
    <w:rsid w:val="0040244D"/>
    <w:rsid w:val="004028A9"/>
    <w:rsid w:val="00402A6F"/>
    <w:rsid w:val="00402BB1"/>
    <w:rsid w:val="00402E0C"/>
    <w:rsid w:val="004030CE"/>
    <w:rsid w:val="004034AA"/>
    <w:rsid w:val="0040362E"/>
    <w:rsid w:val="00403910"/>
    <w:rsid w:val="00403926"/>
    <w:rsid w:val="00403A38"/>
    <w:rsid w:val="00403A96"/>
    <w:rsid w:val="00403AFD"/>
    <w:rsid w:val="00403EA7"/>
    <w:rsid w:val="00403EAA"/>
    <w:rsid w:val="00404111"/>
    <w:rsid w:val="00404722"/>
    <w:rsid w:val="004047FF"/>
    <w:rsid w:val="00404C2C"/>
    <w:rsid w:val="00404E8F"/>
    <w:rsid w:val="004053E7"/>
    <w:rsid w:val="00405464"/>
    <w:rsid w:val="0040549D"/>
    <w:rsid w:val="0040565E"/>
    <w:rsid w:val="0040578C"/>
    <w:rsid w:val="004059B7"/>
    <w:rsid w:val="00405C7F"/>
    <w:rsid w:val="004060F2"/>
    <w:rsid w:val="00406115"/>
    <w:rsid w:val="00406179"/>
    <w:rsid w:val="004062E1"/>
    <w:rsid w:val="00406746"/>
    <w:rsid w:val="00406943"/>
    <w:rsid w:val="004069A6"/>
    <w:rsid w:val="00407143"/>
    <w:rsid w:val="00407198"/>
    <w:rsid w:val="00407364"/>
    <w:rsid w:val="00407FDF"/>
    <w:rsid w:val="004100A9"/>
    <w:rsid w:val="00410170"/>
    <w:rsid w:val="004102A6"/>
    <w:rsid w:val="00410481"/>
    <w:rsid w:val="00410511"/>
    <w:rsid w:val="0041059D"/>
    <w:rsid w:val="004108C9"/>
    <w:rsid w:val="00410BD0"/>
    <w:rsid w:val="00410C35"/>
    <w:rsid w:val="00410DEE"/>
    <w:rsid w:val="00410E1F"/>
    <w:rsid w:val="00410FBD"/>
    <w:rsid w:val="00411518"/>
    <w:rsid w:val="004115F5"/>
    <w:rsid w:val="00411ADF"/>
    <w:rsid w:val="00411CF2"/>
    <w:rsid w:val="00411E93"/>
    <w:rsid w:val="00411EF6"/>
    <w:rsid w:val="00412316"/>
    <w:rsid w:val="0041239D"/>
    <w:rsid w:val="0041251F"/>
    <w:rsid w:val="00412791"/>
    <w:rsid w:val="00412863"/>
    <w:rsid w:val="00412B61"/>
    <w:rsid w:val="004130BB"/>
    <w:rsid w:val="00413341"/>
    <w:rsid w:val="00413404"/>
    <w:rsid w:val="00413518"/>
    <w:rsid w:val="004135E0"/>
    <w:rsid w:val="00413A00"/>
    <w:rsid w:val="00413CDA"/>
    <w:rsid w:val="00413D43"/>
    <w:rsid w:val="00414112"/>
    <w:rsid w:val="004141A4"/>
    <w:rsid w:val="00414361"/>
    <w:rsid w:val="004143A7"/>
    <w:rsid w:val="00414421"/>
    <w:rsid w:val="00414537"/>
    <w:rsid w:val="004145EE"/>
    <w:rsid w:val="004147DB"/>
    <w:rsid w:val="00414AE5"/>
    <w:rsid w:val="00414CD5"/>
    <w:rsid w:val="0041553F"/>
    <w:rsid w:val="00415545"/>
    <w:rsid w:val="004158CD"/>
    <w:rsid w:val="004158F8"/>
    <w:rsid w:val="00415FCB"/>
    <w:rsid w:val="0041630A"/>
    <w:rsid w:val="00416908"/>
    <w:rsid w:val="00416ADB"/>
    <w:rsid w:val="00417210"/>
    <w:rsid w:val="0041733C"/>
    <w:rsid w:val="004173AB"/>
    <w:rsid w:val="004173DE"/>
    <w:rsid w:val="00417408"/>
    <w:rsid w:val="004175A4"/>
    <w:rsid w:val="00417620"/>
    <w:rsid w:val="004177A2"/>
    <w:rsid w:val="00417996"/>
    <w:rsid w:val="00417A37"/>
    <w:rsid w:val="00417BF7"/>
    <w:rsid w:val="004200A4"/>
    <w:rsid w:val="0042022F"/>
    <w:rsid w:val="0042037A"/>
    <w:rsid w:val="00420A8B"/>
    <w:rsid w:val="00420BA7"/>
    <w:rsid w:val="00420C76"/>
    <w:rsid w:val="0042105C"/>
    <w:rsid w:val="00421385"/>
    <w:rsid w:val="00421524"/>
    <w:rsid w:val="004216BB"/>
    <w:rsid w:val="004216D1"/>
    <w:rsid w:val="0042197B"/>
    <w:rsid w:val="00421A60"/>
    <w:rsid w:val="00421A98"/>
    <w:rsid w:val="00421BD6"/>
    <w:rsid w:val="00421C66"/>
    <w:rsid w:val="004220E4"/>
    <w:rsid w:val="004221DA"/>
    <w:rsid w:val="004221FF"/>
    <w:rsid w:val="00422655"/>
    <w:rsid w:val="004226F8"/>
    <w:rsid w:val="00422743"/>
    <w:rsid w:val="00422784"/>
    <w:rsid w:val="00422D9E"/>
    <w:rsid w:val="00422E43"/>
    <w:rsid w:val="00422F00"/>
    <w:rsid w:val="0042318D"/>
    <w:rsid w:val="004231AD"/>
    <w:rsid w:val="004233B6"/>
    <w:rsid w:val="004235A4"/>
    <w:rsid w:val="00423704"/>
    <w:rsid w:val="00423878"/>
    <w:rsid w:val="00423896"/>
    <w:rsid w:val="00423C51"/>
    <w:rsid w:val="00423C95"/>
    <w:rsid w:val="00423E62"/>
    <w:rsid w:val="00423F86"/>
    <w:rsid w:val="00424029"/>
    <w:rsid w:val="00424057"/>
    <w:rsid w:val="00424281"/>
    <w:rsid w:val="0042430B"/>
    <w:rsid w:val="004243F4"/>
    <w:rsid w:val="0042449F"/>
    <w:rsid w:val="00424640"/>
    <w:rsid w:val="00424842"/>
    <w:rsid w:val="004248D1"/>
    <w:rsid w:val="004249EC"/>
    <w:rsid w:val="004249EE"/>
    <w:rsid w:val="00424BB9"/>
    <w:rsid w:val="00424D77"/>
    <w:rsid w:val="00425000"/>
    <w:rsid w:val="00425044"/>
    <w:rsid w:val="0042531E"/>
    <w:rsid w:val="004254C1"/>
    <w:rsid w:val="00425783"/>
    <w:rsid w:val="00425892"/>
    <w:rsid w:val="00425925"/>
    <w:rsid w:val="00425B69"/>
    <w:rsid w:val="00425CA9"/>
    <w:rsid w:val="00425E04"/>
    <w:rsid w:val="00425FFB"/>
    <w:rsid w:val="00426011"/>
    <w:rsid w:val="0042602F"/>
    <w:rsid w:val="00426193"/>
    <w:rsid w:val="00426552"/>
    <w:rsid w:val="0042664A"/>
    <w:rsid w:val="0042669E"/>
    <w:rsid w:val="004267A7"/>
    <w:rsid w:val="00426EE3"/>
    <w:rsid w:val="0042710E"/>
    <w:rsid w:val="0042739B"/>
    <w:rsid w:val="00427656"/>
    <w:rsid w:val="00427729"/>
    <w:rsid w:val="004277F3"/>
    <w:rsid w:val="0042799D"/>
    <w:rsid w:val="00427A7A"/>
    <w:rsid w:val="00427D73"/>
    <w:rsid w:val="00427E4E"/>
    <w:rsid w:val="00430022"/>
    <w:rsid w:val="0043089C"/>
    <w:rsid w:val="00430ABA"/>
    <w:rsid w:val="00430D21"/>
    <w:rsid w:val="0043111E"/>
    <w:rsid w:val="00431129"/>
    <w:rsid w:val="004312E5"/>
    <w:rsid w:val="0043153F"/>
    <w:rsid w:val="00431689"/>
    <w:rsid w:val="004316B7"/>
    <w:rsid w:val="00431798"/>
    <w:rsid w:val="004318F7"/>
    <w:rsid w:val="00431999"/>
    <w:rsid w:val="00431DDF"/>
    <w:rsid w:val="00431FC5"/>
    <w:rsid w:val="00432231"/>
    <w:rsid w:val="004322C3"/>
    <w:rsid w:val="00432353"/>
    <w:rsid w:val="0043237B"/>
    <w:rsid w:val="00432455"/>
    <w:rsid w:val="00432533"/>
    <w:rsid w:val="004326BF"/>
    <w:rsid w:val="0043284D"/>
    <w:rsid w:val="0043288A"/>
    <w:rsid w:val="00432971"/>
    <w:rsid w:val="00432E0A"/>
    <w:rsid w:val="0043330D"/>
    <w:rsid w:val="004334ED"/>
    <w:rsid w:val="0043364E"/>
    <w:rsid w:val="00433679"/>
    <w:rsid w:val="0043375B"/>
    <w:rsid w:val="00433A22"/>
    <w:rsid w:val="004340CC"/>
    <w:rsid w:val="004340F5"/>
    <w:rsid w:val="004342AE"/>
    <w:rsid w:val="004343FF"/>
    <w:rsid w:val="0043441C"/>
    <w:rsid w:val="004345CF"/>
    <w:rsid w:val="00434782"/>
    <w:rsid w:val="004347E4"/>
    <w:rsid w:val="00435062"/>
    <w:rsid w:val="00435262"/>
    <w:rsid w:val="004355AD"/>
    <w:rsid w:val="004356EE"/>
    <w:rsid w:val="0043570C"/>
    <w:rsid w:val="00435746"/>
    <w:rsid w:val="004357F6"/>
    <w:rsid w:val="0043587F"/>
    <w:rsid w:val="00435B92"/>
    <w:rsid w:val="00435E4A"/>
    <w:rsid w:val="0043609F"/>
    <w:rsid w:val="0043612E"/>
    <w:rsid w:val="004363D6"/>
    <w:rsid w:val="004364F2"/>
    <w:rsid w:val="00436572"/>
    <w:rsid w:val="004365AB"/>
    <w:rsid w:val="004369DA"/>
    <w:rsid w:val="004369DD"/>
    <w:rsid w:val="00436BD5"/>
    <w:rsid w:val="00436BEA"/>
    <w:rsid w:val="0043709A"/>
    <w:rsid w:val="00437122"/>
    <w:rsid w:val="0043729D"/>
    <w:rsid w:val="00437396"/>
    <w:rsid w:val="004373E8"/>
    <w:rsid w:val="0043754F"/>
    <w:rsid w:val="004376FE"/>
    <w:rsid w:val="0043785F"/>
    <w:rsid w:val="00437B17"/>
    <w:rsid w:val="00437CF8"/>
    <w:rsid w:val="0044000C"/>
    <w:rsid w:val="00440324"/>
    <w:rsid w:val="00440361"/>
    <w:rsid w:val="004404A6"/>
    <w:rsid w:val="004405CB"/>
    <w:rsid w:val="004405D4"/>
    <w:rsid w:val="00440778"/>
    <w:rsid w:val="00440E94"/>
    <w:rsid w:val="004411D9"/>
    <w:rsid w:val="00441223"/>
    <w:rsid w:val="00441324"/>
    <w:rsid w:val="004414B8"/>
    <w:rsid w:val="004416F6"/>
    <w:rsid w:val="00441857"/>
    <w:rsid w:val="00441A74"/>
    <w:rsid w:val="00441C71"/>
    <w:rsid w:val="00441D9E"/>
    <w:rsid w:val="00441F3B"/>
    <w:rsid w:val="004426E6"/>
    <w:rsid w:val="00442750"/>
    <w:rsid w:val="00442774"/>
    <w:rsid w:val="004428C7"/>
    <w:rsid w:val="00442A34"/>
    <w:rsid w:val="00442AAE"/>
    <w:rsid w:val="00442D10"/>
    <w:rsid w:val="00442E0F"/>
    <w:rsid w:val="0044313B"/>
    <w:rsid w:val="0044330C"/>
    <w:rsid w:val="00443356"/>
    <w:rsid w:val="004433BA"/>
    <w:rsid w:val="004436DA"/>
    <w:rsid w:val="00443AE2"/>
    <w:rsid w:val="00443B32"/>
    <w:rsid w:val="00443BDA"/>
    <w:rsid w:val="00443CD6"/>
    <w:rsid w:val="0044406B"/>
    <w:rsid w:val="0044427E"/>
    <w:rsid w:val="0044450B"/>
    <w:rsid w:val="00444784"/>
    <w:rsid w:val="00444AB9"/>
    <w:rsid w:val="00444C9D"/>
    <w:rsid w:val="0044523D"/>
    <w:rsid w:val="00445322"/>
    <w:rsid w:val="0044567A"/>
    <w:rsid w:val="004456A4"/>
    <w:rsid w:val="00445785"/>
    <w:rsid w:val="00445846"/>
    <w:rsid w:val="00445CC5"/>
    <w:rsid w:val="004463D9"/>
    <w:rsid w:val="0044651C"/>
    <w:rsid w:val="00446545"/>
    <w:rsid w:val="00446549"/>
    <w:rsid w:val="00446632"/>
    <w:rsid w:val="0044684B"/>
    <w:rsid w:val="004468E9"/>
    <w:rsid w:val="004469B5"/>
    <w:rsid w:val="00446FA5"/>
    <w:rsid w:val="00447038"/>
    <w:rsid w:val="004470C3"/>
    <w:rsid w:val="00447309"/>
    <w:rsid w:val="004474E5"/>
    <w:rsid w:val="0044750F"/>
    <w:rsid w:val="00447837"/>
    <w:rsid w:val="00447BD3"/>
    <w:rsid w:val="00447E57"/>
    <w:rsid w:val="0045006D"/>
    <w:rsid w:val="00450239"/>
    <w:rsid w:val="004503B3"/>
    <w:rsid w:val="0045052A"/>
    <w:rsid w:val="00450542"/>
    <w:rsid w:val="00450C13"/>
    <w:rsid w:val="00450EA8"/>
    <w:rsid w:val="00450EC1"/>
    <w:rsid w:val="00451147"/>
    <w:rsid w:val="0045118E"/>
    <w:rsid w:val="00451261"/>
    <w:rsid w:val="00451638"/>
    <w:rsid w:val="0045168C"/>
    <w:rsid w:val="004519FB"/>
    <w:rsid w:val="00451FF2"/>
    <w:rsid w:val="00452041"/>
    <w:rsid w:val="0045210C"/>
    <w:rsid w:val="004521AF"/>
    <w:rsid w:val="00452209"/>
    <w:rsid w:val="00452316"/>
    <w:rsid w:val="00452DDD"/>
    <w:rsid w:val="00453182"/>
    <w:rsid w:val="0045324C"/>
    <w:rsid w:val="00453306"/>
    <w:rsid w:val="004537BC"/>
    <w:rsid w:val="004537F5"/>
    <w:rsid w:val="00453BA2"/>
    <w:rsid w:val="00453C0B"/>
    <w:rsid w:val="004542D3"/>
    <w:rsid w:val="0045443D"/>
    <w:rsid w:val="004544FD"/>
    <w:rsid w:val="0045458A"/>
    <w:rsid w:val="00454599"/>
    <w:rsid w:val="004548D6"/>
    <w:rsid w:val="00454995"/>
    <w:rsid w:val="00454A22"/>
    <w:rsid w:val="00454B1A"/>
    <w:rsid w:val="00454C71"/>
    <w:rsid w:val="00454D42"/>
    <w:rsid w:val="004550C1"/>
    <w:rsid w:val="00455231"/>
    <w:rsid w:val="004556AF"/>
    <w:rsid w:val="004558F4"/>
    <w:rsid w:val="004559B7"/>
    <w:rsid w:val="004559CD"/>
    <w:rsid w:val="00455D96"/>
    <w:rsid w:val="00455FC1"/>
    <w:rsid w:val="0045659F"/>
    <w:rsid w:val="00456853"/>
    <w:rsid w:val="00456BA3"/>
    <w:rsid w:val="00456C32"/>
    <w:rsid w:val="00456F09"/>
    <w:rsid w:val="00457041"/>
    <w:rsid w:val="004575BD"/>
    <w:rsid w:val="0045766D"/>
    <w:rsid w:val="00457699"/>
    <w:rsid w:val="00457B21"/>
    <w:rsid w:val="00457B4B"/>
    <w:rsid w:val="00457B95"/>
    <w:rsid w:val="00460556"/>
    <w:rsid w:val="00460997"/>
    <w:rsid w:val="00460B09"/>
    <w:rsid w:val="00460B11"/>
    <w:rsid w:val="00460C46"/>
    <w:rsid w:val="00460EE8"/>
    <w:rsid w:val="004611C8"/>
    <w:rsid w:val="0046137A"/>
    <w:rsid w:val="0046178E"/>
    <w:rsid w:val="00461857"/>
    <w:rsid w:val="00461A3C"/>
    <w:rsid w:val="00461A6F"/>
    <w:rsid w:val="00461CF4"/>
    <w:rsid w:val="00461EA3"/>
    <w:rsid w:val="00461FD2"/>
    <w:rsid w:val="00462165"/>
    <w:rsid w:val="00462BDA"/>
    <w:rsid w:val="00462F33"/>
    <w:rsid w:val="004631DD"/>
    <w:rsid w:val="00463717"/>
    <w:rsid w:val="00463740"/>
    <w:rsid w:val="00463946"/>
    <w:rsid w:val="00463D13"/>
    <w:rsid w:val="0046453A"/>
    <w:rsid w:val="0046453E"/>
    <w:rsid w:val="00464554"/>
    <w:rsid w:val="00464592"/>
    <w:rsid w:val="004645AC"/>
    <w:rsid w:val="00464642"/>
    <w:rsid w:val="00464790"/>
    <w:rsid w:val="004647DE"/>
    <w:rsid w:val="004647FC"/>
    <w:rsid w:val="004649AC"/>
    <w:rsid w:val="004649DF"/>
    <w:rsid w:val="00464AA9"/>
    <w:rsid w:val="00464D57"/>
    <w:rsid w:val="00464E80"/>
    <w:rsid w:val="00464F6A"/>
    <w:rsid w:val="00464FAA"/>
    <w:rsid w:val="00464FDC"/>
    <w:rsid w:val="00465136"/>
    <w:rsid w:val="00465422"/>
    <w:rsid w:val="0046575B"/>
    <w:rsid w:val="00465A15"/>
    <w:rsid w:val="00465C9E"/>
    <w:rsid w:val="00465F0A"/>
    <w:rsid w:val="004664D2"/>
    <w:rsid w:val="00466786"/>
    <w:rsid w:val="00466A1E"/>
    <w:rsid w:val="00466FA9"/>
    <w:rsid w:val="00467039"/>
    <w:rsid w:val="0046719D"/>
    <w:rsid w:val="0046756F"/>
    <w:rsid w:val="00467A8B"/>
    <w:rsid w:val="00467AB5"/>
    <w:rsid w:val="00467AFF"/>
    <w:rsid w:val="00467D69"/>
    <w:rsid w:val="00467FBD"/>
    <w:rsid w:val="00470235"/>
    <w:rsid w:val="004702E8"/>
    <w:rsid w:val="00470957"/>
    <w:rsid w:val="00470C44"/>
    <w:rsid w:val="00470C5C"/>
    <w:rsid w:val="00470DAE"/>
    <w:rsid w:val="00470E2E"/>
    <w:rsid w:val="00470EAD"/>
    <w:rsid w:val="00471055"/>
    <w:rsid w:val="004711A1"/>
    <w:rsid w:val="004711D9"/>
    <w:rsid w:val="00471681"/>
    <w:rsid w:val="00471705"/>
    <w:rsid w:val="0047196B"/>
    <w:rsid w:val="00471B40"/>
    <w:rsid w:val="00471BCF"/>
    <w:rsid w:val="00471C34"/>
    <w:rsid w:val="00471C63"/>
    <w:rsid w:val="00471F99"/>
    <w:rsid w:val="00472139"/>
    <w:rsid w:val="00472327"/>
    <w:rsid w:val="00472562"/>
    <w:rsid w:val="00472906"/>
    <w:rsid w:val="00472CA0"/>
    <w:rsid w:val="00472DA4"/>
    <w:rsid w:val="00472DB5"/>
    <w:rsid w:val="00472E74"/>
    <w:rsid w:val="004730D0"/>
    <w:rsid w:val="004731AE"/>
    <w:rsid w:val="00473370"/>
    <w:rsid w:val="0047347B"/>
    <w:rsid w:val="004734AA"/>
    <w:rsid w:val="00473731"/>
    <w:rsid w:val="0047378E"/>
    <w:rsid w:val="00473891"/>
    <w:rsid w:val="00473951"/>
    <w:rsid w:val="00473A08"/>
    <w:rsid w:val="00473A41"/>
    <w:rsid w:val="00473B4D"/>
    <w:rsid w:val="00473CBF"/>
    <w:rsid w:val="004743D4"/>
    <w:rsid w:val="00474694"/>
    <w:rsid w:val="00474979"/>
    <w:rsid w:val="00474E09"/>
    <w:rsid w:val="00475023"/>
    <w:rsid w:val="0047510A"/>
    <w:rsid w:val="0047516F"/>
    <w:rsid w:val="0047546B"/>
    <w:rsid w:val="0047588E"/>
    <w:rsid w:val="004760BF"/>
    <w:rsid w:val="004762A8"/>
    <w:rsid w:val="0047666F"/>
    <w:rsid w:val="00476F3E"/>
    <w:rsid w:val="004776C5"/>
    <w:rsid w:val="00477B9B"/>
    <w:rsid w:val="00477FDC"/>
    <w:rsid w:val="00480000"/>
    <w:rsid w:val="00480206"/>
    <w:rsid w:val="00480726"/>
    <w:rsid w:val="00480795"/>
    <w:rsid w:val="00480953"/>
    <w:rsid w:val="00480A00"/>
    <w:rsid w:val="004814A6"/>
    <w:rsid w:val="00481562"/>
    <w:rsid w:val="00481817"/>
    <w:rsid w:val="00481915"/>
    <w:rsid w:val="00481944"/>
    <w:rsid w:val="00481D24"/>
    <w:rsid w:val="00481FE9"/>
    <w:rsid w:val="00482041"/>
    <w:rsid w:val="00482042"/>
    <w:rsid w:val="00482414"/>
    <w:rsid w:val="004826C7"/>
    <w:rsid w:val="0048285E"/>
    <w:rsid w:val="00482A0A"/>
    <w:rsid w:val="00482D63"/>
    <w:rsid w:val="00482E72"/>
    <w:rsid w:val="00482FEA"/>
    <w:rsid w:val="004832F2"/>
    <w:rsid w:val="004833B7"/>
    <w:rsid w:val="004834B6"/>
    <w:rsid w:val="00483533"/>
    <w:rsid w:val="00483680"/>
    <w:rsid w:val="004836F0"/>
    <w:rsid w:val="00483947"/>
    <w:rsid w:val="00483A43"/>
    <w:rsid w:val="00483AB5"/>
    <w:rsid w:val="00483ABF"/>
    <w:rsid w:val="00483D8E"/>
    <w:rsid w:val="00483F38"/>
    <w:rsid w:val="0048430D"/>
    <w:rsid w:val="00484920"/>
    <w:rsid w:val="00484B74"/>
    <w:rsid w:val="00484D84"/>
    <w:rsid w:val="00484E2A"/>
    <w:rsid w:val="00485046"/>
    <w:rsid w:val="004850D8"/>
    <w:rsid w:val="0048518D"/>
    <w:rsid w:val="004851EF"/>
    <w:rsid w:val="0048528B"/>
    <w:rsid w:val="0048553F"/>
    <w:rsid w:val="00485566"/>
    <w:rsid w:val="00485A25"/>
    <w:rsid w:val="00485AA9"/>
    <w:rsid w:val="00485B60"/>
    <w:rsid w:val="00485B9E"/>
    <w:rsid w:val="00486042"/>
    <w:rsid w:val="0048606B"/>
    <w:rsid w:val="004860E7"/>
    <w:rsid w:val="00486311"/>
    <w:rsid w:val="004864EA"/>
    <w:rsid w:val="00486858"/>
    <w:rsid w:val="00486A98"/>
    <w:rsid w:val="00486AAC"/>
    <w:rsid w:val="00486BBB"/>
    <w:rsid w:val="00486E4C"/>
    <w:rsid w:val="00486F2A"/>
    <w:rsid w:val="00486F48"/>
    <w:rsid w:val="00486FCA"/>
    <w:rsid w:val="00487507"/>
    <w:rsid w:val="00487605"/>
    <w:rsid w:val="00487CFB"/>
    <w:rsid w:val="00487DE0"/>
    <w:rsid w:val="00487F2D"/>
    <w:rsid w:val="00487F4B"/>
    <w:rsid w:val="00490150"/>
    <w:rsid w:val="00490195"/>
    <w:rsid w:val="004902B6"/>
    <w:rsid w:val="00490353"/>
    <w:rsid w:val="00490591"/>
    <w:rsid w:val="0049059B"/>
    <w:rsid w:val="00490747"/>
    <w:rsid w:val="00490AA3"/>
    <w:rsid w:val="00490E9D"/>
    <w:rsid w:val="00490FEE"/>
    <w:rsid w:val="004910D1"/>
    <w:rsid w:val="0049114D"/>
    <w:rsid w:val="00491266"/>
    <w:rsid w:val="00491619"/>
    <w:rsid w:val="00491799"/>
    <w:rsid w:val="00491836"/>
    <w:rsid w:val="004919E9"/>
    <w:rsid w:val="00491A2E"/>
    <w:rsid w:val="00491B93"/>
    <w:rsid w:val="00491BC9"/>
    <w:rsid w:val="00491E9C"/>
    <w:rsid w:val="004923ED"/>
    <w:rsid w:val="004929EC"/>
    <w:rsid w:val="0049335E"/>
    <w:rsid w:val="004933D4"/>
    <w:rsid w:val="00493690"/>
    <w:rsid w:val="00493726"/>
    <w:rsid w:val="00493A15"/>
    <w:rsid w:val="00493C92"/>
    <w:rsid w:val="00493E11"/>
    <w:rsid w:val="00494025"/>
    <w:rsid w:val="004942BE"/>
    <w:rsid w:val="0049455A"/>
    <w:rsid w:val="0049469F"/>
    <w:rsid w:val="004946C0"/>
    <w:rsid w:val="00494C2B"/>
    <w:rsid w:val="00494C2F"/>
    <w:rsid w:val="00494E1D"/>
    <w:rsid w:val="00494E3E"/>
    <w:rsid w:val="004950CF"/>
    <w:rsid w:val="004950F6"/>
    <w:rsid w:val="004956F0"/>
    <w:rsid w:val="00495841"/>
    <w:rsid w:val="00495ADE"/>
    <w:rsid w:val="00495F02"/>
    <w:rsid w:val="00496505"/>
    <w:rsid w:val="00496626"/>
    <w:rsid w:val="004967BA"/>
    <w:rsid w:val="004967BB"/>
    <w:rsid w:val="00496B54"/>
    <w:rsid w:val="00496C12"/>
    <w:rsid w:val="00496D1E"/>
    <w:rsid w:val="00496E79"/>
    <w:rsid w:val="00496F34"/>
    <w:rsid w:val="00497152"/>
    <w:rsid w:val="004974D9"/>
    <w:rsid w:val="004975D6"/>
    <w:rsid w:val="00497C57"/>
    <w:rsid w:val="00497D86"/>
    <w:rsid w:val="00497EDD"/>
    <w:rsid w:val="004A00C9"/>
    <w:rsid w:val="004A046D"/>
    <w:rsid w:val="004A0754"/>
    <w:rsid w:val="004A0774"/>
    <w:rsid w:val="004A0919"/>
    <w:rsid w:val="004A0B2F"/>
    <w:rsid w:val="004A0CC0"/>
    <w:rsid w:val="004A0D48"/>
    <w:rsid w:val="004A0FAC"/>
    <w:rsid w:val="004A1201"/>
    <w:rsid w:val="004A146C"/>
    <w:rsid w:val="004A1474"/>
    <w:rsid w:val="004A156D"/>
    <w:rsid w:val="004A16FC"/>
    <w:rsid w:val="004A17EE"/>
    <w:rsid w:val="004A1A26"/>
    <w:rsid w:val="004A1D0B"/>
    <w:rsid w:val="004A1D38"/>
    <w:rsid w:val="004A1DE8"/>
    <w:rsid w:val="004A1FC5"/>
    <w:rsid w:val="004A21E9"/>
    <w:rsid w:val="004A22C0"/>
    <w:rsid w:val="004A245B"/>
    <w:rsid w:val="004A2530"/>
    <w:rsid w:val="004A26D3"/>
    <w:rsid w:val="004A276C"/>
    <w:rsid w:val="004A2778"/>
    <w:rsid w:val="004A2AC1"/>
    <w:rsid w:val="004A2BB2"/>
    <w:rsid w:val="004A2C21"/>
    <w:rsid w:val="004A2C32"/>
    <w:rsid w:val="004A2C56"/>
    <w:rsid w:val="004A2E61"/>
    <w:rsid w:val="004A30F0"/>
    <w:rsid w:val="004A311F"/>
    <w:rsid w:val="004A35F1"/>
    <w:rsid w:val="004A396A"/>
    <w:rsid w:val="004A3BD4"/>
    <w:rsid w:val="004A3C93"/>
    <w:rsid w:val="004A3D77"/>
    <w:rsid w:val="004A40BF"/>
    <w:rsid w:val="004A40F9"/>
    <w:rsid w:val="004A44D2"/>
    <w:rsid w:val="004A47EC"/>
    <w:rsid w:val="004A4904"/>
    <w:rsid w:val="004A492E"/>
    <w:rsid w:val="004A496B"/>
    <w:rsid w:val="004A49E0"/>
    <w:rsid w:val="004A4A26"/>
    <w:rsid w:val="004A4BD0"/>
    <w:rsid w:val="004A4BF6"/>
    <w:rsid w:val="004A4D29"/>
    <w:rsid w:val="004A4F86"/>
    <w:rsid w:val="004A5073"/>
    <w:rsid w:val="004A52F3"/>
    <w:rsid w:val="004A5344"/>
    <w:rsid w:val="004A554B"/>
    <w:rsid w:val="004A5ED2"/>
    <w:rsid w:val="004A5F24"/>
    <w:rsid w:val="004A61D0"/>
    <w:rsid w:val="004A627A"/>
    <w:rsid w:val="004A6315"/>
    <w:rsid w:val="004A63D3"/>
    <w:rsid w:val="004A6999"/>
    <w:rsid w:val="004A69F3"/>
    <w:rsid w:val="004A6C02"/>
    <w:rsid w:val="004A715C"/>
    <w:rsid w:val="004A7291"/>
    <w:rsid w:val="004A74F2"/>
    <w:rsid w:val="004A75DC"/>
    <w:rsid w:val="004A76FF"/>
    <w:rsid w:val="004A7729"/>
    <w:rsid w:val="004A78C4"/>
    <w:rsid w:val="004A792D"/>
    <w:rsid w:val="004A7BFA"/>
    <w:rsid w:val="004A7C9F"/>
    <w:rsid w:val="004B017C"/>
    <w:rsid w:val="004B0294"/>
    <w:rsid w:val="004B0597"/>
    <w:rsid w:val="004B05A9"/>
    <w:rsid w:val="004B06A7"/>
    <w:rsid w:val="004B06E9"/>
    <w:rsid w:val="004B082D"/>
    <w:rsid w:val="004B09EB"/>
    <w:rsid w:val="004B0ABC"/>
    <w:rsid w:val="004B0E21"/>
    <w:rsid w:val="004B100A"/>
    <w:rsid w:val="004B117E"/>
    <w:rsid w:val="004B1616"/>
    <w:rsid w:val="004B18CA"/>
    <w:rsid w:val="004B1B12"/>
    <w:rsid w:val="004B1B29"/>
    <w:rsid w:val="004B1BA2"/>
    <w:rsid w:val="004B1BF3"/>
    <w:rsid w:val="004B1F99"/>
    <w:rsid w:val="004B216B"/>
    <w:rsid w:val="004B2418"/>
    <w:rsid w:val="004B2515"/>
    <w:rsid w:val="004B26B2"/>
    <w:rsid w:val="004B28FD"/>
    <w:rsid w:val="004B29BB"/>
    <w:rsid w:val="004B2B3F"/>
    <w:rsid w:val="004B2C0E"/>
    <w:rsid w:val="004B2F1E"/>
    <w:rsid w:val="004B2F3B"/>
    <w:rsid w:val="004B3113"/>
    <w:rsid w:val="004B3118"/>
    <w:rsid w:val="004B329D"/>
    <w:rsid w:val="004B336B"/>
    <w:rsid w:val="004B34C3"/>
    <w:rsid w:val="004B3B91"/>
    <w:rsid w:val="004B3CC7"/>
    <w:rsid w:val="004B3E9E"/>
    <w:rsid w:val="004B42E0"/>
    <w:rsid w:val="004B4307"/>
    <w:rsid w:val="004B446E"/>
    <w:rsid w:val="004B44F4"/>
    <w:rsid w:val="004B45DB"/>
    <w:rsid w:val="004B483C"/>
    <w:rsid w:val="004B4911"/>
    <w:rsid w:val="004B494A"/>
    <w:rsid w:val="004B49E0"/>
    <w:rsid w:val="004B4D37"/>
    <w:rsid w:val="004B4D4D"/>
    <w:rsid w:val="004B4EFD"/>
    <w:rsid w:val="004B4F33"/>
    <w:rsid w:val="004B4FF0"/>
    <w:rsid w:val="004B5255"/>
    <w:rsid w:val="004B533E"/>
    <w:rsid w:val="004B55D0"/>
    <w:rsid w:val="004B5658"/>
    <w:rsid w:val="004B56BA"/>
    <w:rsid w:val="004B5715"/>
    <w:rsid w:val="004B5C41"/>
    <w:rsid w:val="004B5C69"/>
    <w:rsid w:val="004B6201"/>
    <w:rsid w:val="004B641D"/>
    <w:rsid w:val="004B6500"/>
    <w:rsid w:val="004B66EB"/>
    <w:rsid w:val="004B6AF5"/>
    <w:rsid w:val="004B6D6A"/>
    <w:rsid w:val="004B6DDB"/>
    <w:rsid w:val="004B6F28"/>
    <w:rsid w:val="004B7264"/>
    <w:rsid w:val="004B73C8"/>
    <w:rsid w:val="004B77D1"/>
    <w:rsid w:val="004B7863"/>
    <w:rsid w:val="004B7922"/>
    <w:rsid w:val="004B7B0D"/>
    <w:rsid w:val="004B7BE5"/>
    <w:rsid w:val="004B7CC5"/>
    <w:rsid w:val="004B7E91"/>
    <w:rsid w:val="004B7EED"/>
    <w:rsid w:val="004B7F62"/>
    <w:rsid w:val="004C04F6"/>
    <w:rsid w:val="004C0E17"/>
    <w:rsid w:val="004C119F"/>
    <w:rsid w:val="004C129A"/>
    <w:rsid w:val="004C168B"/>
    <w:rsid w:val="004C1712"/>
    <w:rsid w:val="004C1962"/>
    <w:rsid w:val="004C1984"/>
    <w:rsid w:val="004C1A58"/>
    <w:rsid w:val="004C1B07"/>
    <w:rsid w:val="004C1C7B"/>
    <w:rsid w:val="004C1E30"/>
    <w:rsid w:val="004C1F24"/>
    <w:rsid w:val="004C215F"/>
    <w:rsid w:val="004C252D"/>
    <w:rsid w:val="004C2592"/>
    <w:rsid w:val="004C25CF"/>
    <w:rsid w:val="004C268F"/>
    <w:rsid w:val="004C28C6"/>
    <w:rsid w:val="004C2BF7"/>
    <w:rsid w:val="004C30DB"/>
    <w:rsid w:val="004C37CC"/>
    <w:rsid w:val="004C386B"/>
    <w:rsid w:val="004C3D75"/>
    <w:rsid w:val="004C3D98"/>
    <w:rsid w:val="004C3EAE"/>
    <w:rsid w:val="004C4065"/>
    <w:rsid w:val="004C414A"/>
    <w:rsid w:val="004C4247"/>
    <w:rsid w:val="004C4363"/>
    <w:rsid w:val="004C4401"/>
    <w:rsid w:val="004C460F"/>
    <w:rsid w:val="004C46F5"/>
    <w:rsid w:val="004C49F2"/>
    <w:rsid w:val="004C4BBD"/>
    <w:rsid w:val="004C4BC9"/>
    <w:rsid w:val="004C4E63"/>
    <w:rsid w:val="004C4FDC"/>
    <w:rsid w:val="004C50B7"/>
    <w:rsid w:val="004C5287"/>
    <w:rsid w:val="004C5363"/>
    <w:rsid w:val="004C5918"/>
    <w:rsid w:val="004C5966"/>
    <w:rsid w:val="004C5DE4"/>
    <w:rsid w:val="004C5F38"/>
    <w:rsid w:val="004C60F3"/>
    <w:rsid w:val="004C620E"/>
    <w:rsid w:val="004C666C"/>
    <w:rsid w:val="004C6A1D"/>
    <w:rsid w:val="004C6D03"/>
    <w:rsid w:val="004C6DAC"/>
    <w:rsid w:val="004C6F46"/>
    <w:rsid w:val="004C7174"/>
    <w:rsid w:val="004C7219"/>
    <w:rsid w:val="004C7321"/>
    <w:rsid w:val="004C732E"/>
    <w:rsid w:val="004C74E8"/>
    <w:rsid w:val="004C74F1"/>
    <w:rsid w:val="004C7740"/>
    <w:rsid w:val="004C7870"/>
    <w:rsid w:val="004C79AF"/>
    <w:rsid w:val="004C7AC7"/>
    <w:rsid w:val="004C7C66"/>
    <w:rsid w:val="004C7DF0"/>
    <w:rsid w:val="004C7E20"/>
    <w:rsid w:val="004C7F1E"/>
    <w:rsid w:val="004C7FD6"/>
    <w:rsid w:val="004D01E7"/>
    <w:rsid w:val="004D0240"/>
    <w:rsid w:val="004D0C43"/>
    <w:rsid w:val="004D0E3F"/>
    <w:rsid w:val="004D11D8"/>
    <w:rsid w:val="004D14AA"/>
    <w:rsid w:val="004D16C1"/>
    <w:rsid w:val="004D1903"/>
    <w:rsid w:val="004D1E9C"/>
    <w:rsid w:val="004D20C6"/>
    <w:rsid w:val="004D211C"/>
    <w:rsid w:val="004D228D"/>
    <w:rsid w:val="004D23CE"/>
    <w:rsid w:val="004D24DE"/>
    <w:rsid w:val="004D2597"/>
    <w:rsid w:val="004D273F"/>
    <w:rsid w:val="004D279C"/>
    <w:rsid w:val="004D2A1E"/>
    <w:rsid w:val="004D2AA6"/>
    <w:rsid w:val="004D2C41"/>
    <w:rsid w:val="004D3046"/>
    <w:rsid w:val="004D306C"/>
    <w:rsid w:val="004D30DA"/>
    <w:rsid w:val="004D31FD"/>
    <w:rsid w:val="004D33F6"/>
    <w:rsid w:val="004D367A"/>
    <w:rsid w:val="004D3866"/>
    <w:rsid w:val="004D3E8E"/>
    <w:rsid w:val="004D4168"/>
    <w:rsid w:val="004D417E"/>
    <w:rsid w:val="004D41A8"/>
    <w:rsid w:val="004D4488"/>
    <w:rsid w:val="004D46F3"/>
    <w:rsid w:val="004D4BCC"/>
    <w:rsid w:val="004D4BD9"/>
    <w:rsid w:val="004D4E4A"/>
    <w:rsid w:val="004D4EB2"/>
    <w:rsid w:val="004D5131"/>
    <w:rsid w:val="004D527C"/>
    <w:rsid w:val="004D5465"/>
    <w:rsid w:val="004D54D2"/>
    <w:rsid w:val="004D5509"/>
    <w:rsid w:val="004D58CF"/>
    <w:rsid w:val="004D59D4"/>
    <w:rsid w:val="004D5B10"/>
    <w:rsid w:val="004D5B95"/>
    <w:rsid w:val="004D5BB7"/>
    <w:rsid w:val="004D5EA9"/>
    <w:rsid w:val="004D5F49"/>
    <w:rsid w:val="004D6194"/>
    <w:rsid w:val="004D6354"/>
    <w:rsid w:val="004D64DD"/>
    <w:rsid w:val="004D655C"/>
    <w:rsid w:val="004D6594"/>
    <w:rsid w:val="004D6882"/>
    <w:rsid w:val="004D697B"/>
    <w:rsid w:val="004D6A72"/>
    <w:rsid w:val="004D6E4F"/>
    <w:rsid w:val="004D7938"/>
    <w:rsid w:val="004D7A19"/>
    <w:rsid w:val="004D7B40"/>
    <w:rsid w:val="004D7C36"/>
    <w:rsid w:val="004E0150"/>
    <w:rsid w:val="004E0414"/>
    <w:rsid w:val="004E05E0"/>
    <w:rsid w:val="004E067B"/>
    <w:rsid w:val="004E0806"/>
    <w:rsid w:val="004E0888"/>
    <w:rsid w:val="004E0A0A"/>
    <w:rsid w:val="004E0C81"/>
    <w:rsid w:val="004E0FB1"/>
    <w:rsid w:val="004E1093"/>
    <w:rsid w:val="004E15F8"/>
    <w:rsid w:val="004E1838"/>
    <w:rsid w:val="004E1A3E"/>
    <w:rsid w:val="004E1CE0"/>
    <w:rsid w:val="004E215B"/>
    <w:rsid w:val="004E2381"/>
    <w:rsid w:val="004E2477"/>
    <w:rsid w:val="004E24CB"/>
    <w:rsid w:val="004E2582"/>
    <w:rsid w:val="004E2624"/>
    <w:rsid w:val="004E28FC"/>
    <w:rsid w:val="004E29B6"/>
    <w:rsid w:val="004E2C9F"/>
    <w:rsid w:val="004E2E84"/>
    <w:rsid w:val="004E3274"/>
    <w:rsid w:val="004E33DC"/>
    <w:rsid w:val="004E3645"/>
    <w:rsid w:val="004E3837"/>
    <w:rsid w:val="004E3A6E"/>
    <w:rsid w:val="004E3CB5"/>
    <w:rsid w:val="004E3E77"/>
    <w:rsid w:val="004E3EB9"/>
    <w:rsid w:val="004E3EBA"/>
    <w:rsid w:val="004E4441"/>
    <w:rsid w:val="004E44FC"/>
    <w:rsid w:val="004E457A"/>
    <w:rsid w:val="004E472B"/>
    <w:rsid w:val="004E47EB"/>
    <w:rsid w:val="004E4ADE"/>
    <w:rsid w:val="004E5349"/>
    <w:rsid w:val="004E551B"/>
    <w:rsid w:val="004E57C2"/>
    <w:rsid w:val="004E5B0C"/>
    <w:rsid w:val="004E5D9D"/>
    <w:rsid w:val="004E5F17"/>
    <w:rsid w:val="004E5F69"/>
    <w:rsid w:val="004E5FB6"/>
    <w:rsid w:val="004E60BF"/>
    <w:rsid w:val="004E63DF"/>
    <w:rsid w:val="004E68EC"/>
    <w:rsid w:val="004E6A72"/>
    <w:rsid w:val="004E6A7C"/>
    <w:rsid w:val="004E6C45"/>
    <w:rsid w:val="004E724C"/>
    <w:rsid w:val="004E729F"/>
    <w:rsid w:val="004E74CE"/>
    <w:rsid w:val="004E761B"/>
    <w:rsid w:val="004E7680"/>
    <w:rsid w:val="004E7A96"/>
    <w:rsid w:val="004E7AFD"/>
    <w:rsid w:val="004E7D05"/>
    <w:rsid w:val="004E7DA8"/>
    <w:rsid w:val="004E7E4A"/>
    <w:rsid w:val="004F00A6"/>
    <w:rsid w:val="004F034E"/>
    <w:rsid w:val="004F0424"/>
    <w:rsid w:val="004F04B2"/>
    <w:rsid w:val="004F04D3"/>
    <w:rsid w:val="004F0609"/>
    <w:rsid w:val="004F067D"/>
    <w:rsid w:val="004F07D2"/>
    <w:rsid w:val="004F0E93"/>
    <w:rsid w:val="004F12C0"/>
    <w:rsid w:val="004F1327"/>
    <w:rsid w:val="004F1837"/>
    <w:rsid w:val="004F1A80"/>
    <w:rsid w:val="004F1C1A"/>
    <w:rsid w:val="004F1DF0"/>
    <w:rsid w:val="004F1EA5"/>
    <w:rsid w:val="004F1EB5"/>
    <w:rsid w:val="004F1FA7"/>
    <w:rsid w:val="004F24D1"/>
    <w:rsid w:val="004F24EA"/>
    <w:rsid w:val="004F2526"/>
    <w:rsid w:val="004F26D5"/>
    <w:rsid w:val="004F2744"/>
    <w:rsid w:val="004F28E8"/>
    <w:rsid w:val="004F2C45"/>
    <w:rsid w:val="004F2CB5"/>
    <w:rsid w:val="004F3056"/>
    <w:rsid w:val="004F306C"/>
    <w:rsid w:val="004F3087"/>
    <w:rsid w:val="004F30F9"/>
    <w:rsid w:val="004F32A1"/>
    <w:rsid w:val="004F348D"/>
    <w:rsid w:val="004F3538"/>
    <w:rsid w:val="004F3850"/>
    <w:rsid w:val="004F3912"/>
    <w:rsid w:val="004F3A8E"/>
    <w:rsid w:val="004F3CFB"/>
    <w:rsid w:val="004F3D42"/>
    <w:rsid w:val="004F4050"/>
    <w:rsid w:val="004F41F1"/>
    <w:rsid w:val="004F41F3"/>
    <w:rsid w:val="004F4233"/>
    <w:rsid w:val="004F42ED"/>
    <w:rsid w:val="004F4435"/>
    <w:rsid w:val="004F4715"/>
    <w:rsid w:val="004F4A4B"/>
    <w:rsid w:val="004F4C01"/>
    <w:rsid w:val="004F4C35"/>
    <w:rsid w:val="004F50B5"/>
    <w:rsid w:val="004F5291"/>
    <w:rsid w:val="004F53CF"/>
    <w:rsid w:val="004F5484"/>
    <w:rsid w:val="004F54FB"/>
    <w:rsid w:val="004F5B3B"/>
    <w:rsid w:val="004F5CEC"/>
    <w:rsid w:val="004F5DCE"/>
    <w:rsid w:val="004F5DE9"/>
    <w:rsid w:val="004F5EDE"/>
    <w:rsid w:val="004F5F14"/>
    <w:rsid w:val="004F641C"/>
    <w:rsid w:val="004F6530"/>
    <w:rsid w:val="004F66F8"/>
    <w:rsid w:val="004F6840"/>
    <w:rsid w:val="004F6B2B"/>
    <w:rsid w:val="004F6B63"/>
    <w:rsid w:val="004F6BCE"/>
    <w:rsid w:val="004F6DC8"/>
    <w:rsid w:val="004F7086"/>
    <w:rsid w:val="004F70E3"/>
    <w:rsid w:val="004F710C"/>
    <w:rsid w:val="004F736B"/>
    <w:rsid w:val="004F75C8"/>
    <w:rsid w:val="004F7810"/>
    <w:rsid w:val="004F7F65"/>
    <w:rsid w:val="005001AA"/>
    <w:rsid w:val="00500455"/>
    <w:rsid w:val="005004CC"/>
    <w:rsid w:val="0050055A"/>
    <w:rsid w:val="0050059A"/>
    <w:rsid w:val="00500961"/>
    <w:rsid w:val="00500B9D"/>
    <w:rsid w:val="00500F4A"/>
    <w:rsid w:val="00500F92"/>
    <w:rsid w:val="005012FF"/>
    <w:rsid w:val="00501366"/>
    <w:rsid w:val="005014D5"/>
    <w:rsid w:val="005015E9"/>
    <w:rsid w:val="00501821"/>
    <w:rsid w:val="0050193A"/>
    <w:rsid w:val="005019E2"/>
    <w:rsid w:val="00501AF5"/>
    <w:rsid w:val="00501C6C"/>
    <w:rsid w:val="005028CB"/>
    <w:rsid w:val="00502A8D"/>
    <w:rsid w:val="00502C82"/>
    <w:rsid w:val="00502CB0"/>
    <w:rsid w:val="00502E1D"/>
    <w:rsid w:val="00502F85"/>
    <w:rsid w:val="0050306B"/>
    <w:rsid w:val="0050323F"/>
    <w:rsid w:val="005033DA"/>
    <w:rsid w:val="005034EF"/>
    <w:rsid w:val="00503593"/>
    <w:rsid w:val="00503775"/>
    <w:rsid w:val="00503849"/>
    <w:rsid w:val="00503E22"/>
    <w:rsid w:val="00504151"/>
    <w:rsid w:val="00504258"/>
    <w:rsid w:val="005042C2"/>
    <w:rsid w:val="00504B4E"/>
    <w:rsid w:val="00504E35"/>
    <w:rsid w:val="00504F14"/>
    <w:rsid w:val="005053CA"/>
    <w:rsid w:val="00505553"/>
    <w:rsid w:val="005056A0"/>
    <w:rsid w:val="00505E96"/>
    <w:rsid w:val="00506395"/>
    <w:rsid w:val="0050672D"/>
    <w:rsid w:val="0050684C"/>
    <w:rsid w:val="0050698C"/>
    <w:rsid w:val="00506A2A"/>
    <w:rsid w:val="00506B61"/>
    <w:rsid w:val="00506BFC"/>
    <w:rsid w:val="00506C22"/>
    <w:rsid w:val="00506F05"/>
    <w:rsid w:val="005076A1"/>
    <w:rsid w:val="0050789B"/>
    <w:rsid w:val="00507B20"/>
    <w:rsid w:val="00507B4F"/>
    <w:rsid w:val="00507B86"/>
    <w:rsid w:val="00507CC5"/>
    <w:rsid w:val="00507D65"/>
    <w:rsid w:val="00507DDA"/>
    <w:rsid w:val="00507E4D"/>
    <w:rsid w:val="00507F66"/>
    <w:rsid w:val="00507F9D"/>
    <w:rsid w:val="00510018"/>
    <w:rsid w:val="00510073"/>
    <w:rsid w:val="005100E7"/>
    <w:rsid w:val="0051023D"/>
    <w:rsid w:val="00510943"/>
    <w:rsid w:val="00510E7B"/>
    <w:rsid w:val="00511411"/>
    <w:rsid w:val="0051181D"/>
    <w:rsid w:val="00511B5E"/>
    <w:rsid w:val="00511C3F"/>
    <w:rsid w:val="00511CEE"/>
    <w:rsid w:val="00511EC1"/>
    <w:rsid w:val="00511EFA"/>
    <w:rsid w:val="00511FCB"/>
    <w:rsid w:val="00512685"/>
    <w:rsid w:val="005127F2"/>
    <w:rsid w:val="0051285D"/>
    <w:rsid w:val="00512969"/>
    <w:rsid w:val="005129A4"/>
    <w:rsid w:val="00512A99"/>
    <w:rsid w:val="00513425"/>
    <w:rsid w:val="005134C1"/>
    <w:rsid w:val="00513832"/>
    <w:rsid w:val="005139F5"/>
    <w:rsid w:val="00513A4E"/>
    <w:rsid w:val="00513BC6"/>
    <w:rsid w:val="00513BDD"/>
    <w:rsid w:val="00513E82"/>
    <w:rsid w:val="00513FF6"/>
    <w:rsid w:val="005141D2"/>
    <w:rsid w:val="0051421E"/>
    <w:rsid w:val="00514302"/>
    <w:rsid w:val="005143E7"/>
    <w:rsid w:val="00514529"/>
    <w:rsid w:val="0051475C"/>
    <w:rsid w:val="005147B6"/>
    <w:rsid w:val="00514885"/>
    <w:rsid w:val="00514AA9"/>
    <w:rsid w:val="00514B8A"/>
    <w:rsid w:val="00514C2A"/>
    <w:rsid w:val="00514C68"/>
    <w:rsid w:val="00514DBE"/>
    <w:rsid w:val="00514E95"/>
    <w:rsid w:val="00514EC2"/>
    <w:rsid w:val="00515757"/>
    <w:rsid w:val="005157CC"/>
    <w:rsid w:val="005157F9"/>
    <w:rsid w:val="005159EA"/>
    <w:rsid w:val="00516077"/>
    <w:rsid w:val="0051621A"/>
    <w:rsid w:val="0051636C"/>
    <w:rsid w:val="0051661A"/>
    <w:rsid w:val="0051676B"/>
    <w:rsid w:val="00516AC7"/>
    <w:rsid w:val="00516C85"/>
    <w:rsid w:val="00516C96"/>
    <w:rsid w:val="00516CC5"/>
    <w:rsid w:val="00516D44"/>
    <w:rsid w:val="00516F95"/>
    <w:rsid w:val="00517278"/>
    <w:rsid w:val="00517418"/>
    <w:rsid w:val="00517900"/>
    <w:rsid w:val="005179E8"/>
    <w:rsid w:val="00517A52"/>
    <w:rsid w:val="0052006D"/>
    <w:rsid w:val="005204AD"/>
    <w:rsid w:val="005204E6"/>
    <w:rsid w:val="00520695"/>
    <w:rsid w:val="00520736"/>
    <w:rsid w:val="005207B3"/>
    <w:rsid w:val="00520A75"/>
    <w:rsid w:val="00520AB7"/>
    <w:rsid w:val="00520AF9"/>
    <w:rsid w:val="005210BB"/>
    <w:rsid w:val="00521278"/>
    <w:rsid w:val="00521673"/>
    <w:rsid w:val="00521862"/>
    <w:rsid w:val="00521FB0"/>
    <w:rsid w:val="005220FE"/>
    <w:rsid w:val="005221B9"/>
    <w:rsid w:val="0052221E"/>
    <w:rsid w:val="0052245E"/>
    <w:rsid w:val="00522951"/>
    <w:rsid w:val="00523630"/>
    <w:rsid w:val="005237CD"/>
    <w:rsid w:val="0052387E"/>
    <w:rsid w:val="00523BBA"/>
    <w:rsid w:val="00523E60"/>
    <w:rsid w:val="005240A3"/>
    <w:rsid w:val="005240BC"/>
    <w:rsid w:val="005243EE"/>
    <w:rsid w:val="0052485C"/>
    <w:rsid w:val="00524CC4"/>
    <w:rsid w:val="00524D60"/>
    <w:rsid w:val="00524F06"/>
    <w:rsid w:val="005250D1"/>
    <w:rsid w:val="00525323"/>
    <w:rsid w:val="005253B3"/>
    <w:rsid w:val="00525542"/>
    <w:rsid w:val="00525D66"/>
    <w:rsid w:val="00525FC2"/>
    <w:rsid w:val="00526107"/>
    <w:rsid w:val="0052628E"/>
    <w:rsid w:val="00526368"/>
    <w:rsid w:val="00526ADA"/>
    <w:rsid w:val="00526C12"/>
    <w:rsid w:val="00526FCF"/>
    <w:rsid w:val="00527079"/>
    <w:rsid w:val="005270A8"/>
    <w:rsid w:val="0052718A"/>
    <w:rsid w:val="00527194"/>
    <w:rsid w:val="005272A2"/>
    <w:rsid w:val="00527351"/>
    <w:rsid w:val="00527391"/>
    <w:rsid w:val="0052744F"/>
    <w:rsid w:val="0052774E"/>
    <w:rsid w:val="005278E7"/>
    <w:rsid w:val="0052791B"/>
    <w:rsid w:val="00527B3D"/>
    <w:rsid w:val="00527F83"/>
    <w:rsid w:val="00530078"/>
    <w:rsid w:val="00530224"/>
    <w:rsid w:val="00530545"/>
    <w:rsid w:val="005306D8"/>
    <w:rsid w:val="0053087F"/>
    <w:rsid w:val="00530A46"/>
    <w:rsid w:val="00530AE0"/>
    <w:rsid w:val="00530C92"/>
    <w:rsid w:val="00530EBC"/>
    <w:rsid w:val="00530F38"/>
    <w:rsid w:val="005311E8"/>
    <w:rsid w:val="0053127B"/>
    <w:rsid w:val="005312C7"/>
    <w:rsid w:val="005312F1"/>
    <w:rsid w:val="00531309"/>
    <w:rsid w:val="005313D1"/>
    <w:rsid w:val="005313FE"/>
    <w:rsid w:val="005318FF"/>
    <w:rsid w:val="005319BD"/>
    <w:rsid w:val="00531B64"/>
    <w:rsid w:val="00531BD9"/>
    <w:rsid w:val="00531C4B"/>
    <w:rsid w:val="00531C92"/>
    <w:rsid w:val="00531E29"/>
    <w:rsid w:val="00531E6A"/>
    <w:rsid w:val="005320E2"/>
    <w:rsid w:val="00532169"/>
    <w:rsid w:val="005321FB"/>
    <w:rsid w:val="005322EC"/>
    <w:rsid w:val="00532316"/>
    <w:rsid w:val="005323EC"/>
    <w:rsid w:val="0053270E"/>
    <w:rsid w:val="00532B1D"/>
    <w:rsid w:val="00532DA8"/>
    <w:rsid w:val="00533043"/>
    <w:rsid w:val="00533157"/>
    <w:rsid w:val="00533587"/>
    <w:rsid w:val="005335E4"/>
    <w:rsid w:val="00533A41"/>
    <w:rsid w:val="00533A59"/>
    <w:rsid w:val="00533B6B"/>
    <w:rsid w:val="00533D0D"/>
    <w:rsid w:val="00534351"/>
    <w:rsid w:val="00534656"/>
    <w:rsid w:val="005347CD"/>
    <w:rsid w:val="005349B0"/>
    <w:rsid w:val="00534A24"/>
    <w:rsid w:val="00534A43"/>
    <w:rsid w:val="00534AEC"/>
    <w:rsid w:val="00534B73"/>
    <w:rsid w:val="00534D2F"/>
    <w:rsid w:val="00534D96"/>
    <w:rsid w:val="00534F1A"/>
    <w:rsid w:val="00534FC9"/>
    <w:rsid w:val="00535013"/>
    <w:rsid w:val="00535083"/>
    <w:rsid w:val="0053519D"/>
    <w:rsid w:val="005351FF"/>
    <w:rsid w:val="005354E6"/>
    <w:rsid w:val="0053561D"/>
    <w:rsid w:val="00535832"/>
    <w:rsid w:val="005358DC"/>
    <w:rsid w:val="005359D5"/>
    <w:rsid w:val="00535C8F"/>
    <w:rsid w:val="00535DB1"/>
    <w:rsid w:val="00535DC2"/>
    <w:rsid w:val="00535F0B"/>
    <w:rsid w:val="0053612A"/>
    <w:rsid w:val="005362CD"/>
    <w:rsid w:val="005364A8"/>
    <w:rsid w:val="005364F1"/>
    <w:rsid w:val="00536512"/>
    <w:rsid w:val="00536DEF"/>
    <w:rsid w:val="00536F31"/>
    <w:rsid w:val="0053726F"/>
    <w:rsid w:val="005372E7"/>
    <w:rsid w:val="005375C9"/>
    <w:rsid w:val="00537971"/>
    <w:rsid w:val="005379DF"/>
    <w:rsid w:val="00537A09"/>
    <w:rsid w:val="00537C33"/>
    <w:rsid w:val="00537CD2"/>
    <w:rsid w:val="00537FC7"/>
    <w:rsid w:val="00540415"/>
    <w:rsid w:val="00540495"/>
    <w:rsid w:val="005404D9"/>
    <w:rsid w:val="00540706"/>
    <w:rsid w:val="0054070E"/>
    <w:rsid w:val="005408E2"/>
    <w:rsid w:val="005409E6"/>
    <w:rsid w:val="00540CCF"/>
    <w:rsid w:val="00540E5F"/>
    <w:rsid w:val="005411C7"/>
    <w:rsid w:val="0054134C"/>
    <w:rsid w:val="005413DD"/>
    <w:rsid w:val="00541618"/>
    <w:rsid w:val="00541667"/>
    <w:rsid w:val="005418EA"/>
    <w:rsid w:val="0054197D"/>
    <w:rsid w:val="00541B2D"/>
    <w:rsid w:val="00541D17"/>
    <w:rsid w:val="00541F0A"/>
    <w:rsid w:val="00542434"/>
    <w:rsid w:val="005424BE"/>
    <w:rsid w:val="005424EB"/>
    <w:rsid w:val="0054292B"/>
    <w:rsid w:val="00542949"/>
    <w:rsid w:val="00542B79"/>
    <w:rsid w:val="00543032"/>
    <w:rsid w:val="00543229"/>
    <w:rsid w:val="00543370"/>
    <w:rsid w:val="0054350C"/>
    <w:rsid w:val="00543578"/>
    <w:rsid w:val="00543719"/>
    <w:rsid w:val="005438DB"/>
    <w:rsid w:val="00543970"/>
    <w:rsid w:val="00543AC7"/>
    <w:rsid w:val="00543D6E"/>
    <w:rsid w:val="00543EF0"/>
    <w:rsid w:val="005442DD"/>
    <w:rsid w:val="005445AE"/>
    <w:rsid w:val="00544610"/>
    <w:rsid w:val="005447CD"/>
    <w:rsid w:val="00544A9E"/>
    <w:rsid w:val="00544AA7"/>
    <w:rsid w:val="00544C2F"/>
    <w:rsid w:val="005450D6"/>
    <w:rsid w:val="005450FD"/>
    <w:rsid w:val="005451FD"/>
    <w:rsid w:val="0054521F"/>
    <w:rsid w:val="00545653"/>
    <w:rsid w:val="005458C5"/>
    <w:rsid w:val="0054601B"/>
    <w:rsid w:val="00546163"/>
    <w:rsid w:val="00546183"/>
    <w:rsid w:val="005461FA"/>
    <w:rsid w:val="00546256"/>
    <w:rsid w:val="0054630B"/>
    <w:rsid w:val="005469AB"/>
    <w:rsid w:val="005469C0"/>
    <w:rsid w:val="00546AB0"/>
    <w:rsid w:val="00546CD7"/>
    <w:rsid w:val="00546E2C"/>
    <w:rsid w:val="00546E6B"/>
    <w:rsid w:val="005471B1"/>
    <w:rsid w:val="00547231"/>
    <w:rsid w:val="005473C9"/>
    <w:rsid w:val="00547452"/>
    <w:rsid w:val="00547861"/>
    <w:rsid w:val="00547902"/>
    <w:rsid w:val="00547919"/>
    <w:rsid w:val="00547BD0"/>
    <w:rsid w:val="00547E27"/>
    <w:rsid w:val="00547ECE"/>
    <w:rsid w:val="005500BC"/>
    <w:rsid w:val="0055032A"/>
    <w:rsid w:val="005504D9"/>
    <w:rsid w:val="005504FA"/>
    <w:rsid w:val="00550501"/>
    <w:rsid w:val="005505DE"/>
    <w:rsid w:val="00550781"/>
    <w:rsid w:val="00550E6E"/>
    <w:rsid w:val="00551383"/>
    <w:rsid w:val="005514F8"/>
    <w:rsid w:val="00551555"/>
    <w:rsid w:val="0055158C"/>
    <w:rsid w:val="005515CF"/>
    <w:rsid w:val="00551729"/>
    <w:rsid w:val="00551797"/>
    <w:rsid w:val="00551852"/>
    <w:rsid w:val="00551872"/>
    <w:rsid w:val="00551BE8"/>
    <w:rsid w:val="00551D4B"/>
    <w:rsid w:val="00551E11"/>
    <w:rsid w:val="00551FEF"/>
    <w:rsid w:val="0055225F"/>
    <w:rsid w:val="0055234F"/>
    <w:rsid w:val="005523E8"/>
    <w:rsid w:val="005527D1"/>
    <w:rsid w:val="00552A02"/>
    <w:rsid w:val="00552BD8"/>
    <w:rsid w:val="00552D9F"/>
    <w:rsid w:val="00552E7E"/>
    <w:rsid w:val="00552ED9"/>
    <w:rsid w:val="00552F56"/>
    <w:rsid w:val="005531D1"/>
    <w:rsid w:val="005533FB"/>
    <w:rsid w:val="00553582"/>
    <w:rsid w:val="00553634"/>
    <w:rsid w:val="005536F6"/>
    <w:rsid w:val="00553A29"/>
    <w:rsid w:val="00553D48"/>
    <w:rsid w:val="00553ECC"/>
    <w:rsid w:val="005540CC"/>
    <w:rsid w:val="005541B3"/>
    <w:rsid w:val="00554242"/>
    <w:rsid w:val="0055426A"/>
    <w:rsid w:val="0055427B"/>
    <w:rsid w:val="00554298"/>
    <w:rsid w:val="0055465D"/>
    <w:rsid w:val="005548D9"/>
    <w:rsid w:val="00554945"/>
    <w:rsid w:val="00555083"/>
    <w:rsid w:val="00555237"/>
    <w:rsid w:val="005552F2"/>
    <w:rsid w:val="005556AB"/>
    <w:rsid w:val="00555A8C"/>
    <w:rsid w:val="00555B33"/>
    <w:rsid w:val="00555D8F"/>
    <w:rsid w:val="00555D94"/>
    <w:rsid w:val="00555FBD"/>
    <w:rsid w:val="0055643E"/>
    <w:rsid w:val="00556579"/>
    <w:rsid w:val="005568EB"/>
    <w:rsid w:val="0055698E"/>
    <w:rsid w:val="00556B05"/>
    <w:rsid w:val="00556C07"/>
    <w:rsid w:val="00556C46"/>
    <w:rsid w:val="00556D17"/>
    <w:rsid w:val="00556D9A"/>
    <w:rsid w:val="00556DB8"/>
    <w:rsid w:val="005572C4"/>
    <w:rsid w:val="0055731A"/>
    <w:rsid w:val="00557343"/>
    <w:rsid w:val="005574BF"/>
    <w:rsid w:val="005574F9"/>
    <w:rsid w:val="0055790C"/>
    <w:rsid w:val="00557C40"/>
    <w:rsid w:val="00557E47"/>
    <w:rsid w:val="005601E9"/>
    <w:rsid w:val="005603C3"/>
    <w:rsid w:val="005606C2"/>
    <w:rsid w:val="00560AF9"/>
    <w:rsid w:val="00560BC4"/>
    <w:rsid w:val="00560E93"/>
    <w:rsid w:val="00560F1E"/>
    <w:rsid w:val="005613A8"/>
    <w:rsid w:val="0056163E"/>
    <w:rsid w:val="00561771"/>
    <w:rsid w:val="00561A4C"/>
    <w:rsid w:val="00561BDB"/>
    <w:rsid w:val="00561DB2"/>
    <w:rsid w:val="00561FCB"/>
    <w:rsid w:val="00561FFD"/>
    <w:rsid w:val="005621F0"/>
    <w:rsid w:val="00562290"/>
    <w:rsid w:val="0056269E"/>
    <w:rsid w:val="00562721"/>
    <w:rsid w:val="0056294B"/>
    <w:rsid w:val="00562C59"/>
    <w:rsid w:val="00562DB0"/>
    <w:rsid w:val="005632B9"/>
    <w:rsid w:val="005632F7"/>
    <w:rsid w:val="005633F7"/>
    <w:rsid w:val="005634C4"/>
    <w:rsid w:val="00563630"/>
    <w:rsid w:val="00563AB2"/>
    <w:rsid w:val="00563C53"/>
    <w:rsid w:val="00563CC1"/>
    <w:rsid w:val="00563EE7"/>
    <w:rsid w:val="00564170"/>
    <w:rsid w:val="00564302"/>
    <w:rsid w:val="00564459"/>
    <w:rsid w:val="0056454F"/>
    <w:rsid w:val="0056464E"/>
    <w:rsid w:val="005648D1"/>
    <w:rsid w:val="0056499F"/>
    <w:rsid w:val="00564A6B"/>
    <w:rsid w:val="00564B63"/>
    <w:rsid w:val="00564E3D"/>
    <w:rsid w:val="00565128"/>
    <w:rsid w:val="00565481"/>
    <w:rsid w:val="00565703"/>
    <w:rsid w:val="00565922"/>
    <w:rsid w:val="00565E39"/>
    <w:rsid w:val="00565E5C"/>
    <w:rsid w:val="00566319"/>
    <w:rsid w:val="0056636F"/>
    <w:rsid w:val="005663D1"/>
    <w:rsid w:val="00566BE3"/>
    <w:rsid w:val="00566CB5"/>
    <w:rsid w:val="00566CF4"/>
    <w:rsid w:val="00566E85"/>
    <w:rsid w:val="00566EFD"/>
    <w:rsid w:val="00566F84"/>
    <w:rsid w:val="0056703E"/>
    <w:rsid w:val="005670FB"/>
    <w:rsid w:val="005672D2"/>
    <w:rsid w:val="005672F1"/>
    <w:rsid w:val="00567388"/>
    <w:rsid w:val="0056749A"/>
    <w:rsid w:val="00567863"/>
    <w:rsid w:val="005678DB"/>
    <w:rsid w:val="00567DE3"/>
    <w:rsid w:val="00567E29"/>
    <w:rsid w:val="005700F8"/>
    <w:rsid w:val="005701AB"/>
    <w:rsid w:val="005701C2"/>
    <w:rsid w:val="00570504"/>
    <w:rsid w:val="005707F2"/>
    <w:rsid w:val="00570986"/>
    <w:rsid w:val="00570F1B"/>
    <w:rsid w:val="00570F3F"/>
    <w:rsid w:val="0057111F"/>
    <w:rsid w:val="005714D9"/>
    <w:rsid w:val="005715B8"/>
    <w:rsid w:val="005716BA"/>
    <w:rsid w:val="005716D5"/>
    <w:rsid w:val="0057176E"/>
    <w:rsid w:val="00571838"/>
    <w:rsid w:val="005718C4"/>
    <w:rsid w:val="005719CB"/>
    <w:rsid w:val="00571D5C"/>
    <w:rsid w:val="00571DF6"/>
    <w:rsid w:val="00571E53"/>
    <w:rsid w:val="00571FE6"/>
    <w:rsid w:val="005724AD"/>
    <w:rsid w:val="005724F3"/>
    <w:rsid w:val="005725A2"/>
    <w:rsid w:val="00572779"/>
    <w:rsid w:val="005727A9"/>
    <w:rsid w:val="005727B2"/>
    <w:rsid w:val="00572984"/>
    <w:rsid w:val="00572B1A"/>
    <w:rsid w:val="00572B2A"/>
    <w:rsid w:val="00572BCE"/>
    <w:rsid w:val="00572C9F"/>
    <w:rsid w:val="00572EE9"/>
    <w:rsid w:val="00572FEC"/>
    <w:rsid w:val="00573315"/>
    <w:rsid w:val="00573666"/>
    <w:rsid w:val="005736B8"/>
    <w:rsid w:val="005736F6"/>
    <w:rsid w:val="0057384A"/>
    <w:rsid w:val="00573935"/>
    <w:rsid w:val="005739B8"/>
    <w:rsid w:val="00573DA3"/>
    <w:rsid w:val="00573F85"/>
    <w:rsid w:val="00573F9F"/>
    <w:rsid w:val="00574087"/>
    <w:rsid w:val="00574306"/>
    <w:rsid w:val="005744FE"/>
    <w:rsid w:val="00574679"/>
    <w:rsid w:val="005748C5"/>
    <w:rsid w:val="0057498F"/>
    <w:rsid w:val="00574B0F"/>
    <w:rsid w:val="0057504C"/>
    <w:rsid w:val="0057508B"/>
    <w:rsid w:val="00575248"/>
    <w:rsid w:val="005753D5"/>
    <w:rsid w:val="005755D5"/>
    <w:rsid w:val="00575F40"/>
    <w:rsid w:val="00576015"/>
    <w:rsid w:val="00576150"/>
    <w:rsid w:val="00576258"/>
    <w:rsid w:val="00576278"/>
    <w:rsid w:val="0057651B"/>
    <w:rsid w:val="00576844"/>
    <w:rsid w:val="00576A3C"/>
    <w:rsid w:val="00576AB1"/>
    <w:rsid w:val="00576B84"/>
    <w:rsid w:val="00576C0F"/>
    <w:rsid w:val="00576D81"/>
    <w:rsid w:val="00576E4B"/>
    <w:rsid w:val="00576F3B"/>
    <w:rsid w:val="00577171"/>
    <w:rsid w:val="0057733F"/>
    <w:rsid w:val="00577381"/>
    <w:rsid w:val="0057761D"/>
    <w:rsid w:val="0057791D"/>
    <w:rsid w:val="00577A9C"/>
    <w:rsid w:val="00577B87"/>
    <w:rsid w:val="00577F17"/>
    <w:rsid w:val="0058054F"/>
    <w:rsid w:val="00580674"/>
    <w:rsid w:val="005806CA"/>
    <w:rsid w:val="00580948"/>
    <w:rsid w:val="00580B9C"/>
    <w:rsid w:val="00581440"/>
    <w:rsid w:val="005816EB"/>
    <w:rsid w:val="005819D6"/>
    <w:rsid w:val="00581C17"/>
    <w:rsid w:val="00581D34"/>
    <w:rsid w:val="00581DC6"/>
    <w:rsid w:val="00581FA5"/>
    <w:rsid w:val="005821B6"/>
    <w:rsid w:val="00582394"/>
    <w:rsid w:val="005828D0"/>
    <w:rsid w:val="00582C4A"/>
    <w:rsid w:val="005831D1"/>
    <w:rsid w:val="005831F3"/>
    <w:rsid w:val="00583201"/>
    <w:rsid w:val="00583211"/>
    <w:rsid w:val="0058363F"/>
    <w:rsid w:val="00583820"/>
    <w:rsid w:val="005838E8"/>
    <w:rsid w:val="00583F6E"/>
    <w:rsid w:val="0058412F"/>
    <w:rsid w:val="005842FA"/>
    <w:rsid w:val="005847EE"/>
    <w:rsid w:val="00584905"/>
    <w:rsid w:val="005849CD"/>
    <w:rsid w:val="00584B23"/>
    <w:rsid w:val="00584B68"/>
    <w:rsid w:val="00584B85"/>
    <w:rsid w:val="00584E18"/>
    <w:rsid w:val="00585798"/>
    <w:rsid w:val="005858E1"/>
    <w:rsid w:val="00585957"/>
    <w:rsid w:val="00585C57"/>
    <w:rsid w:val="00585EC7"/>
    <w:rsid w:val="00585EF7"/>
    <w:rsid w:val="00585F5C"/>
    <w:rsid w:val="00586109"/>
    <w:rsid w:val="005861E2"/>
    <w:rsid w:val="0058620C"/>
    <w:rsid w:val="005866AC"/>
    <w:rsid w:val="00586846"/>
    <w:rsid w:val="005869AC"/>
    <w:rsid w:val="00586B37"/>
    <w:rsid w:val="00586B4A"/>
    <w:rsid w:val="00586ECE"/>
    <w:rsid w:val="00586FF1"/>
    <w:rsid w:val="00587134"/>
    <w:rsid w:val="00587876"/>
    <w:rsid w:val="00587A73"/>
    <w:rsid w:val="00587AE4"/>
    <w:rsid w:val="00587CA9"/>
    <w:rsid w:val="00587E55"/>
    <w:rsid w:val="00587F3E"/>
    <w:rsid w:val="005900AA"/>
    <w:rsid w:val="00590136"/>
    <w:rsid w:val="005904F1"/>
    <w:rsid w:val="00590634"/>
    <w:rsid w:val="00590939"/>
    <w:rsid w:val="00590D84"/>
    <w:rsid w:val="00590E08"/>
    <w:rsid w:val="00590E98"/>
    <w:rsid w:val="005910DD"/>
    <w:rsid w:val="00591153"/>
    <w:rsid w:val="0059119C"/>
    <w:rsid w:val="0059119E"/>
    <w:rsid w:val="00591618"/>
    <w:rsid w:val="005916C3"/>
    <w:rsid w:val="00591790"/>
    <w:rsid w:val="00591B3C"/>
    <w:rsid w:val="00591D30"/>
    <w:rsid w:val="005923DA"/>
    <w:rsid w:val="0059272C"/>
    <w:rsid w:val="005929C5"/>
    <w:rsid w:val="00592ABA"/>
    <w:rsid w:val="00592C48"/>
    <w:rsid w:val="00592CE3"/>
    <w:rsid w:val="00592D72"/>
    <w:rsid w:val="0059312A"/>
    <w:rsid w:val="005931AC"/>
    <w:rsid w:val="005931F4"/>
    <w:rsid w:val="005934E0"/>
    <w:rsid w:val="00593595"/>
    <w:rsid w:val="005937DA"/>
    <w:rsid w:val="00593A76"/>
    <w:rsid w:val="00593D5F"/>
    <w:rsid w:val="00593E6C"/>
    <w:rsid w:val="00593EC4"/>
    <w:rsid w:val="005946FD"/>
    <w:rsid w:val="00594A8C"/>
    <w:rsid w:val="00594AEE"/>
    <w:rsid w:val="00594B13"/>
    <w:rsid w:val="00594CE5"/>
    <w:rsid w:val="00594E86"/>
    <w:rsid w:val="00594FBA"/>
    <w:rsid w:val="005953E2"/>
    <w:rsid w:val="00595544"/>
    <w:rsid w:val="0059571F"/>
    <w:rsid w:val="005959A2"/>
    <w:rsid w:val="00595A6A"/>
    <w:rsid w:val="00595AC8"/>
    <w:rsid w:val="00595EA4"/>
    <w:rsid w:val="00596038"/>
    <w:rsid w:val="00596D7C"/>
    <w:rsid w:val="00596D90"/>
    <w:rsid w:val="00596EF7"/>
    <w:rsid w:val="00596F6B"/>
    <w:rsid w:val="00596FB3"/>
    <w:rsid w:val="0059711E"/>
    <w:rsid w:val="00597256"/>
    <w:rsid w:val="005976ED"/>
    <w:rsid w:val="005979E9"/>
    <w:rsid w:val="00597A36"/>
    <w:rsid w:val="00597B7E"/>
    <w:rsid w:val="00597E89"/>
    <w:rsid w:val="005A02C8"/>
    <w:rsid w:val="005A036E"/>
    <w:rsid w:val="005A044F"/>
    <w:rsid w:val="005A04D5"/>
    <w:rsid w:val="005A0571"/>
    <w:rsid w:val="005A05C1"/>
    <w:rsid w:val="005A07FC"/>
    <w:rsid w:val="005A0A90"/>
    <w:rsid w:val="005A0C92"/>
    <w:rsid w:val="005A107B"/>
    <w:rsid w:val="005A1413"/>
    <w:rsid w:val="005A1604"/>
    <w:rsid w:val="005A16B9"/>
    <w:rsid w:val="005A1AB5"/>
    <w:rsid w:val="005A1B04"/>
    <w:rsid w:val="005A1CFF"/>
    <w:rsid w:val="005A1EC2"/>
    <w:rsid w:val="005A1ECE"/>
    <w:rsid w:val="005A1ECF"/>
    <w:rsid w:val="005A2099"/>
    <w:rsid w:val="005A2254"/>
    <w:rsid w:val="005A27EC"/>
    <w:rsid w:val="005A2830"/>
    <w:rsid w:val="005A28A7"/>
    <w:rsid w:val="005A2A2E"/>
    <w:rsid w:val="005A2C3E"/>
    <w:rsid w:val="005A33C2"/>
    <w:rsid w:val="005A369B"/>
    <w:rsid w:val="005A3938"/>
    <w:rsid w:val="005A3A27"/>
    <w:rsid w:val="005A3A4B"/>
    <w:rsid w:val="005A3D7A"/>
    <w:rsid w:val="005A3E04"/>
    <w:rsid w:val="005A3E9E"/>
    <w:rsid w:val="005A3F2D"/>
    <w:rsid w:val="005A4339"/>
    <w:rsid w:val="005A4B91"/>
    <w:rsid w:val="005A4D9C"/>
    <w:rsid w:val="005A52CD"/>
    <w:rsid w:val="005A542D"/>
    <w:rsid w:val="005A5671"/>
    <w:rsid w:val="005A58E7"/>
    <w:rsid w:val="005A5A76"/>
    <w:rsid w:val="005A5ACE"/>
    <w:rsid w:val="005A5B5E"/>
    <w:rsid w:val="005A5CCE"/>
    <w:rsid w:val="005A5D06"/>
    <w:rsid w:val="005A5D65"/>
    <w:rsid w:val="005A5E03"/>
    <w:rsid w:val="005A64AF"/>
    <w:rsid w:val="005A6566"/>
    <w:rsid w:val="005A65D6"/>
    <w:rsid w:val="005A69AB"/>
    <w:rsid w:val="005A6AE0"/>
    <w:rsid w:val="005A6AE4"/>
    <w:rsid w:val="005A6D85"/>
    <w:rsid w:val="005A70CA"/>
    <w:rsid w:val="005A79AE"/>
    <w:rsid w:val="005A7E2D"/>
    <w:rsid w:val="005A7E35"/>
    <w:rsid w:val="005A7E6B"/>
    <w:rsid w:val="005A7EEF"/>
    <w:rsid w:val="005B0012"/>
    <w:rsid w:val="005B0231"/>
    <w:rsid w:val="005B023E"/>
    <w:rsid w:val="005B02E2"/>
    <w:rsid w:val="005B038C"/>
    <w:rsid w:val="005B04FA"/>
    <w:rsid w:val="005B0641"/>
    <w:rsid w:val="005B09A7"/>
    <w:rsid w:val="005B0F14"/>
    <w:rsid w:val="005B1108"/>
    <w:rsid w:val="005B1154"/>
    <w:rsid w:val="005B1396"/>
    <w:rsid w:val="005B147C"/>
    <w:rsid w:val="005B2100"/>
    <w:rsid w:val="005B2115"/>
    <w:rsid w:val="005B2474"/>
    <w:rsid w:val="005B24D1"/>
    <w:rsid w:val="005B2C15"/>
    <w:rsid w:val="005B2D1B"/>
    <w:rsid w:val="005B2DD8"/>
    <w:rsid w:val="005B33C2"/>
    <w:rsid w:val="005B3439"/>
    <w:rsid w:val="005B36B5"/>
    <w:rsid w:val="005B3734"/>
    <w:rsid w:val="005B3920"/>
    <w:rsid w:val="005B3ADD"/>
    <w:rsid w:val="005B3B61"/>
    <w:rsid w:val="005B3C86"/>
    <w:rsid w:val="005B3CD6"/>
    <w:rsid w:val="005B3F52"/>
    <w:rsid w:val="005B413C"/>
    <w:rsid w:val="005B414D"/>
    <w:rsid w:val="005B41A3"/>
    <w:rsid w:val="005B44E7"/>
    <w:rsid w:val="005B452A"/>
    <w:rsid w:val="005B456F"/>
    <w:rsid w:val="005B487F"/>
    <w:rsid w:val="005B4A02"/>
    <w:rsid w:val="005B4A5F"/>
    <w:rsid w:val="005B4A74"/>
    <w:rsid w:val="005B4AF8"/>
    <w:rsid w:val="005B4E76"/>
    <w:rsid w:val="005B5288"/>
    <w:rsid w:val="005B5354"/>
    <w:rsid w:val="005B5712"/>
    <w:rsid w:val="005B57A3"/>
    <w:rsid w:val="005B5879"/>
    <w:rsid w:val="005B588A"/>
    <w:rsid w:val="005B58AC"/>
    <w:rsid w:val="005B5B03"/>
    <w:rsid w:val="005B5BAC"/>
    <w:rsid w:val="005B5D75"/>
    <w:rsid w:val="005B5E6F"/>
    <w:rsid w:val="005B61DB"/>
    <w:rsid w:val="005B6891"/>
    <w:rsid w:val="005B695E"/>
    <w:rsid w:val="005B69BE"/>
    <w:rsid w:val="005B6BFF"/>
    <w:rsid w:val="005B6CB2"/>
    <w:rsid w:val="005B6CF7"/>
    <w:rsid w:val="005B7074"/>
    <w:rsid w:val="005B7261"/>
    <w:rsid w:val="005B734F"/>
    <w:rsid w:val="005B775C"/>
    <w:rsid w:val="005B780C"/>
    <w:rsid w:val="005B7955"/>
    <w:rsid w:val="005B7BAA"/>
    <w:rsid w:val="005B7BEA"/>
    <w:rsid w:val="005B7E30"/>
    <w:rsid w:val="005C042F"/>
    <w:rsid w:val="005C05AD"/>
    <w:rsid w:val="005C07ED"/>
    <w:rsid w:val="005C094D"/>
    <w:rsid w:val="005C0E09"/>
    <w:rsid w:val="005C0E50"/>
    <w:rsid w:val="005C1120"/>
    <w:rsid w:val="005C13A4"/>
    <w:rsid w:val="005C1406"/>
    <w:rsid w:val="005C1C98"/>
    <w:rsid w:val="005C1CF2"/>
    <w:rsid w:val="005C1D11"/>
    <w:rsid w:val="005C1F51"/>
    <w:rsid w:val="005C1F9D"/>
    <w:rsid w:val="005C20FF"/>
    <w:rsid w:val="005C2193"/>
    <w:rsid w:val="005C255F"/>
    <w:rsid w:val="005C2708"/>
    <w:rsid w:val="005C2771"/>
    <w:rsid w:val="005C27B2"/>
    <w:rsid w:val="005C29BD"/>
    <w:rsid w:val="005C2ABD"/>
    <w:rsid w:val="005C2B35"/>
    <w:rsid w:val="005C2ED8"/>
    <w:rsid w:val="005C2FC9"/>
    <w:rsid w:val="005C305B"/>
    <w:rsid w:val="005C305D"/>
    <w:rsid w:val="005C32EB"/>
    <w:rsid w:val="005C35F5"/>
    <w:rsid w:val="005C38A7"/>
    <w:rsid w:val="005C38C3"/>
    <w:rsid w:val="005C3AC3"/>
    <w:rsid w:val="005C3CAF"/>
    <w:rsid w:val="005C3EE3"/>
    <w:rsid w:val="005C3F7F"/>
    <w:rsid w:val="005C40FE"/>
    <w:rsid w:val="005C4306"/>
    <w:rsid w:val="005C440F"/>
    <w:rsid w:val="005C4413"/>
    <w:rsid w:val="005C4776"/>
    <w:rsid w:val="005C4B96"/>
    <w:rsid w:val="005C4F45"/>
    <w:rsid w:val="005C4FE3"/>
    <w:rsid w:val="005C509C"/>
    <w:rsid w:val="005C50D3"/>
    <w:rsid w:val="005C50E3"/>
    <w:rsid w:val="005C51A8"/>
    <w:rsid w:val="005C5355"/>
    <w:rsid w:val="005C5BD3"/>
    <w:rsid w:val="005C5FF5"/>
    <w:rsid w:val="005C6060"/>
    <w:rsid w:val="005C61E1"/>
    <w:rsid w:val="005C65B5"/>
    <w:rsid w:val="005C6883"/>
    <w:rsid w:val="005C6950"/>
    <w:rsid w:val="005C69CB"/>
    <w:rsid w:val="005C6AD0"/>
    <w:rsid w:val="005C6DCE"/>
    <w:rsid w:val="005C6DE3"/>
    <w:rsid w:val="005C6ED9"/>
    <w:rsid w:val="005C6FB2"/>
    <w:rsid w:val="005C70B0"/>
    <w:rsid w:val="005C711E"/>
    <w:rsid w:val="005C72BF"/>
    <w:rsid w:val="005C7400"/>
    <w:rsid w:val="005C754F"/>
    <w:rsid w:val="005C7599"/>
    <w:rsid w:val="005C778C"/>
    <w:rsid w:val="005C7AE8"/>
    <w:rsid w:val="005C7DEB"/>
    <w:rsid w:val="005D02BD"/>
    <w:rsid w:val="005D0411"/>
    <w:rsid w:val="005D0459"/>
    <w:rsid w:val="005D04CC"/>
    <w:rsid w:val="005D04DC"/>
    <w:rsid w:val="005D0718"/>
    <w:rsid w:val="005D07D3"/>
    <w:rsid w:val="005D0860"/>
    <w:rsid w:val="005D0A40"/>
    <w:rsid w:val="005D0A69"/>
    <w:rsid w:val="005D0BB9"/>
    <w:rsid w:val="005D0D75"/>
    <w:rsid w:val="005D0E3A"/>
    <w:rsid w:val="005D1334"/>
    <w:rsid w:val="005D13D3"/>
    <w:rsid w:val="005D144B"/>
    <w:rsid w:val="005D1597"/>
    <w:rsid w:val="005D1638"/>
    <w:rsid w:val="005D17A3"/>
    <w:rsid w:val="005D17CE"/>
    <w:rsid w:val="005D1921"/>
    <w:rsid w:val="005D1D42"/>
    <w:rsid w:val="005D1EE5"/>
    <w:rsid w:val="005D219E"/>
    <w:rsid w:val="005D2283"/>
    <w:rsid w:val="005D2362"/>
    <w:rsid w:val="005D247E"/>
    <w:rsid w:val="005D270E"/>
    <w:rsid w:val="005D271D"/>
    <w:rsid w:val="005D27C8"/>
    <w:rsid w:val="005D2AD6"/>
    <w:rsid w:val="005D2E4B"/>
    <w:rsid w:val="005D2FE5"/>
    <w:rsid w:val="005D3100"/>
    <w:rsid w:val="005D318D"/>
    <w:rsid w:val="005D31C2"/>
    <w:rsid w:val="005D34AB"/>
    <w:rsid w:val="005D352F"/>
    <w:rsid w:val="005D356B"/>
    <w:rsid w:val="005D358B"/>
    <w:rsid w:val="005D35A7"/>
    <w:rsid w:val="005D3753"/>
    <w:rsid w:val="005D378D"/>
    <w:rsid w:val="005D37EC"/>
    <w:rsid w:val="005D3AF3"/>
    <w:rsid w:val="005D3B19"/>
    <w:rsid w:val="005D3B91"/>
    <w:rsid w:val="005D3ED8"/>
    <w:rsid w:val="005D458C"/>
    <w:rsid w:val="005D4614"/>
    <w:rsid w:val="005D465D"/>
    <w:rsid w:val="005D4D50"/>
    <w:rsid w:val="005D4D5A"/>
    <w:rsid w:val="005D4F69"/>
    <w:rsid w:val="005D523F"/>
    <w:rsid w:val="005D5385"/>
    <w:rsid w:val="005D53C7"/>
    <w:rsid w:val="005D5892"/>
    <w:rsid w:val="005D59DA"/>
    <w:rsid w:val="005D5A31"/>
    <w:rsid w:val="005D5C74"/>
    <w:rsid w:val="005D5FF5"/>
    <w:rsid w:val="005D66BB"/>
    <w:rsid w:val="005D68A1"/>
    <w:rsid w:val="005D6997"/>
    <w:rsid w:val="005D699C"/>
    <w:rsid w:val="005D6A0A"/>
    <w:rsid w:val="005D6A37"/>
    <w:rsid w:val="005D6B61"/>
    <w:rsid w:val="005D7033"/>
    <w:rsid w:val="005D71A4"/>
    <w:rsid w:val="005D7785"/>
    <w:rsid w:val="005D79AA"/>
    <w:rsid w:val="005D7D1E"/>
    <w:rsid w:val="005D7DBF"/>
    <w:rsid w:val="005E0199"/>
    <w:rsid w:val="005E02B2"/>
    <w:rsid w:val="005E053C"/>
    <w:rsid w:val="005E09B0"/>
    <w:rsid w:val="005E0B50"/>
    <w:rsid w:val="005E0F80"/>
    <w:rsid w:val="005E111A"/>
    <w:rsid w:val="005E1482"/>
    <w:rsid w:val="005E152D"/>
    <w:rsid w:val="005E16FF"/>
    <w:rsid w:val="005E1A60"/>
    <w:rsid w:val="005E1D1F"/>
    <w:rsid w:val="005E1F31"/>
    <w:rsid w:val="005E1FCC"/>
    <w:rsid w:val="005E2500"/>
    <w:rsid w:val="005E2517"/>
    <w:rsid w:val="005E258D"/>
    <w:rsid w:val="005E26B2"/>
    <w:rsid w:val="005E279A"/>
    <w:rsid w:val="005E27FE"/>
    <w:rsid w:val="005E28D2"/>
    <w:rsid w:val="005E299F"/>
    <w:rsid w:val="005E2A24"/>
    <w:rsid w:val="005E2D1D"/>
    <w:rsid w:val="005E3283"/>
    <w:rsid w:val="005E34E7"/>
    <w:rsid w:val="005E350F"/>
    <w:rsid w:val="005E35CB"/>
    <w:rsid w:val="005E36D0"/>
    <w:rsid w:val="005E3763"/>
    <w:rsid w:val="005E3806"/>
    <w:rsid w:val="005E3CAA"/>
    <w:rsid w:val="005E4024"/>
    <w:rsid w:val="005E4094"/>
    <w:rsid w:val="005E4185"/>
    <w:rsid w:val="005E4192"/>
    <w:rsid w:val="005E4255"/>
    <w:rsid w:val="005E42A2"/>
    <w:rsid w:val="005E444E"/>
    <w:rsid w:val="005E4589"/>
    <w:rsid w:val="005E4A90"/>
    <w:rsid w:val="005E4C23"/>
    <w:rsid w:val="005E4D97"/>
    <w:rsid w:val="005E4E3F"/>
    <w:rsid w:val="005E4FD3"/>
    <w:rsid w:val="005E55C1"/>
    <w:rsid w:val="005E55DD"/>
    <w:rsid w:val="005E5AB2"/>
    <w:rsid w:val="005E5ACE"/>
    <w:rsid w:val="005E5C36"/>
    <w:rsid w:val="005E5CB1"/>
    <w:rsid w:val="005E5EBB"/>
    <w:rsid w:val="005E5EEB"/>
    <w:rsid w:val="005E6050"/>
    <w:rsid w:val="005E6056"/>
    <w:rsid w:val="005E67F6"/>
    <w:rsid w:val="005E6947"/>
    <w:rsid w:val="005E6B4F"/>
    <w:rsid w:val="005E6BA3"/>
    <w:rsid w:val="005E6FB9"/>
    <w:rsid w:val="005E7104"/>
    <w:rsid w:val="005E72D4"/>
    <w:rsid w:val="005E749E"/>
    <w:rsid w:val="005E757E"/>
    <w:rsid w:val="005E7A52"/>
    <w:rsid w:val="005E7B1B"/>
    <w:rsid w:val="005E7B4E"/>
    <w:rsid w:val="005E7DA6"/>
    <w:rsid w:val="005F041D"/>
    <w:rsid w:val="005F0795"/>
    <w:rsid w:val="005F07DA"/>
    <w:rsid w:val="005F0890"/>
    <w:rsid w:val="005F0DDD"/>
    <w:rsid w:val="005F129A"/>
    <w:rsid w:val="005F13DA"/>
    <w:rsid w:val="005F1555"/>
    <w:rsid w:val="005F1A0E"/>
    <w:rsid w:val="005F1A8C"/>
    <w:rsid w:val="005F1C07"/>
    <w:rsid w:val="005F1E27"/>
    <w:rsid w:val="005F1FED"/>
    <w:rsid w:val="005F2063"/>
    <w:rsid w:val="005F22B8"/>
    <w:rsid w:val="005F275F"/>
    <w:rsid w:val="005F2891"/>
    <w:rsid w:val="005F293D"/>
    <w:rsid w:val="005F2942"/>
    <w:rsid w:val="005F2B51"/>
    <w:rsid w:val="005F2C4F"/>
    <w:rsid w:val="005F2E08"/>
    <w:rsid w:val="005F3443"/>
    <w:rsid w:val="005F35F9"/>
    <w:rsid w:val="005F36DC"/>
    <w:rsid w:val="005F3806"/>
    <w:rsid w:val="005F392C"/>
    <w:rsid w:val="005F3BB8"/>
    <w:rsid w:val="005F3D64"/>
    <w:rsid w:val="005F3D68"/>
    <w:rsid w:val="005F3FF2"/>
    <w:rsid w:val="005F4000"/>
    <w:rsid w:val="005F4071"/>
    <w:rsid w:val="005F4085"/>
    <w:rsid w:val="005F411E"/>
    <w:rsid w:val="005F4515"/>
    <w:rsid w:val="005F451D"/>
    <w:rsid w:val="005F459C"/>
    <w:rsid w:val="005F46D9"/>
    <w:rsid w:val="005F4864"/>
    <w:rsid w:val="005F4879"/>
    <w:rsid w:val="005F4ADB"/>
    <w:rsid w:val="005F4C39"/>
    <w:rsid w:val="005F4D25"/>
    <w:rsid w:val="005F4F33"/>
    <w:rsid w:val="005F4F35"/>
    <w:rsid w:val="005F5032"/>
    <w:rsid w:val="005F50F6"/>
    <w:rsid w:val="005F5109"/>
    <w:rsid w:val="005F5157"/>
    <w:rsid w:val="005F523B"/>
    <w:rsid w:val="005F57A9"/>
    <w:rsid w:val="005F5A9C"/>
    <w:rsid w:val="005F5CE1"/>
    <w:rsid w:val="005F6077"/>
    <w:rsid w:val="005F61D8"/>
    <w:rsid w:val="005F6225"/>
    <w:rsid w:val="005F63CE"/>
    <w:rsid w:val="005F64A2"/>
    <w:rsid w:val="005F6793"/>
    <w:rsid w:val="005F687D"/>
    <w:rsid w:val="005F6A6E"/>
    <w:rsid w:val="005F6C64"/>
    <w:rsid w:val="005F6D4C"/>
    <w:rsid w:val="005F6D50"/>
    <w:rsid w:val="005F790E"/>
    <w:rsid w:val="005F792D"/>
    <w:rsid w:val="005F7ABE"/>
    <w:rsid w:val="005F7BDA"/>
    <w:rsid w:val="005F7D32"/>
    <w:rsid w:val="005F7DB2"/>
    <w:rsid w:val="005F93C9"/>
    <w:rsid w:val="006000F1"/>
    <w:rsid w:val="006001DB"/>
    <w:rsid w:val="006001E2"/>
    <w:rsid w:val="006002DF"/>
    <w:rsid w:val="00600796"/>
    <w:rsid w:val="00600A19"/>
    <w:rsid w:val="00600BA0"/>
    <w:rsid w:val="00600F2B"/>
    <w:rsid w:val="0060136B"/>
    <w:rsid w:val="0060144A"/>
    <w:rsid w:val="00601605"/>
    <w:rsid w:val="00601998"/>
    <w:rsid w:val="00601B56"/>
    <w:rsid w:val="00601D29"/>
    <w:rsid w:val="00601E7C"/>
    <w:rsid w:val="00602005"/>
    <w:rsid w:val="006024D6"/>
    <w:rsid w:val="0060264F"/>
    <w:rsid w:val="006028B3"/>
    <w:rsid w:val="00602AC2"/>
    <w:rsid w:val="00602AC6"/>
    <w:rsid w:val="00602C8A"/>
    <w:rsid w:val="00602E0B"/>
    <w:rsid w:val="006033EE"/>
    <w:rsid w:val="00603632"/>
    <w:rsid w:val="00603958"/>
    <w:rsid w:val="00603B74"/>
    <w:rsid w:val="00603CCE"/>
    <w:rsid w:val="00603F71"/>
    <w:rsid w:val="006040CA"/>
    <w:rsid w:val="00604180"/>
    <w:rsid w:val="006041DC"/>
    <w:rsid w:val="0060440F"/>
    <w:rsid w:val="00604467"/>
    <w:rsid w:val="006044F2"/>
    <w:rsid w:val="00604A3E"/>
    <w:rsid w:val="00604B76"/>
    <w:rsid w:val="00604D91"/>
    <w:rsid w:val="00604DAD"/>
    <w:rsid w:val="00605289"/>
    <w:rsid w:val="0060553E"/>
    <w:rsid w:val="00605760"/>
    <w:rsid w:val="00605863"/>
    <w:rsid w:val="006059C9"/>
    <w:rsid w:val="00605DEE"/>
    <w:rsid w:val="00605E9F"/>
    <w:rsid w:val="00605F52"/>
    <w:rsid w:val="00606002"/>
    <w:rsid w:val="0060625C"/>
    <w:rsid w:val="006064E6"/>
    <w:rsid w:val="0060661E"/>
    <w:rsid w:val="00606635"/>
    <w:rsid w:val="006067F8"/>
    <w:rsid w:val="006068FE"/>
    <w:rsid w:val="0060690F"/>
    <w:rsid w:val="00606AA5"/>
    <w:rsid w:val="00606B1A"/>
    <w:rsid w:val="00606DC5"/>
    <w:rsid w:val="00607067"/>
    <w:rsid w:val="006073F6"/>
    <w:rsid w:val="00607695"/>
    <w:rsid w:val="006078FA"/>
    <w:rsid w:val="00607B57"/>
    <w:rsid w:val="00607C44"/>
    <w:rsid w:val="00610766"/>
    <w:rsid w:val="0061088A"/>
    <w:rsid w:val="00610C76"/>
    <w:rsid w:val="00610C96"/>
    <w:rsid w:val="00610DDD"/>
    <w:rsid w:val="00610E8C"/>
    <w:rsid w:val="00610EAC"/>
    <w:rsid w:val="00610EFC"/>
    <w:rsid w:val="006112B5"/>
    <w:rsid w:val="00611434"/>
    <w:rsid w:val="0061151D"/>
    <w:rsid w:val="006116B6"/>
    <w:rsid w:val="0061171B"/>
    <w:rsid w:val="00611970"/>
    <w:rsid w:val="00611BCD"/>
    <w:rsid w:val="00611BEF"/>
    <w:rsid w:val="00611D89"/>
    <w:rsid w:val="00611FBF"/>
    <w:rsid w:val="006120B0"/>
    <w:rsid w:val="00612172"/>
    <w:rsid w:val="00612191"/>
    <w:rsid w:val="0061226D"/>
    <w:rsid w:val="006122D2"/>
    <w:rsid w:val="006125C4"/>
    <w:rsid w:val="00612B58"/>
    <w:rsid w:val="00612BE1"/>
    <w:rsid w:val="00612D1F"/>
    <w:rsid w:val="00612D40"/>
    <w:rsid w:val="00612D80"/>
    <w:rsid w:val="00612F6E"/>
    <w:rsid w:val="00613166"/>
    <w:rsid w:val="00613357"/>
    <w:rsid w:val="0061340B"/>
    <w:rsid w:val="0061359A"/>
    <w:rsid w:val="006136F7"/>
    <w:rsid w:val="0061372F"/>
    <w:rsid w:val="006138C4"/>
    <w:rsid w:val="006139A4"/>
    <w:rsid w:val="00613A75"/>
    <w:rsid w:val="00613A94"/>
    <w:rsid w:val="00613C68"/>
    <w:rsid w:val="006141A7"/>
    <w:rsid w:val="00614759"/>
    <w:rsid w:val="00614770"/>
    <w:rsid w:val="00614808"/>
    <w:rsid w:val="0061498C"/>
    <w:rsid w:val="006149D5"/>
    <w:rsid w:val="00614B91"/>
    <w:rsid w:val="00614EEA"/>
    <w:rsid w:val="00614F5E"/>
    <w:rsid w:val="00615149"/>
    <w:rsid w:val="006152EE"/>
    <w:rsid w:val="00615357"/>
    <w:rsid w:val="006157C6"/>
    <w:rsid w:val="006159BB"/>
    <w:rsid w:val="00615CAF"/>
    <w:rsid w:val="00615D9A"/>
    <w:rsid w:val="006161F0"/>
    <w:rsid w:val="00616472"/>
    <w:rsid w:val="006164DC"/>
    <w:rsid w:val="006168FF"/>
    <w:rsid w:val="00616972"/>
    <w:rsid w:val="006169D5"/>
    <w:rsid w:val="00616B11"/>
    <w:rsid w:val="00616D5E"/>
    <w:rsid w:val="00616E75"/>
    <w:rsid w:val="006172F0"/>
    <w:rsid w:val="00617487"/>
    <w:rsid w:val="006174CF"/>
    <w:rsid w:val="00617961"/>
    <w:rsid w:val="00617B03"/>
    <w:rsid w:val="006200CB"/>
    <w:rsid w:val="00620103"/>
    <w:rsid w:val="006201AF"/>
    <w:rsid w:val="0062055B"/>
    <w:rsid w:val="006205F2"/>
    <w:rsid w:val="0062071D"/>
    <w:rsid w:val="0062080A"/>
    <w:rsid w:val="0062088B"/>
    <w:rsid w:val="00620962"/>
    <w:rsid w:val="00620B3A"/>
    <w:rsid w:val="00620E60"/>
    <w:rsid w:val="00620F59"/>
    <w:rsid w:val="00620FAC"/>
    <w:rsid w:val="0062102F"/>
    <w:rsid w:val="006214C6"/>
    <w:rsid w:val="00621705"/>
    <w:rsid w:val="00621803"/>
    <w:rsid w:val="0062189F"/>
    <w:rsid w:val="00621B6F"/>
    <w:rsid w:val="00621C6F"/>
    <w:rsid w:val="00622244"/>
    <w:rsid w:val="006223A6"/>
    <w:rsid w:val="00622461"/>
    <w:rsid w:val="00622823"/>
    <w:rsid w:val="0062302D"/>
    <w:rsid w:val="006230FA"/>
    <w:rsid w:val="00623563"/>
    <w:rsid w:val="00623750"/>
    <w:rsid w:val="006237D8"/>
    <w:rsid w:val="0062388D"/>
    <w:rsid w:val="006239CB"/>
    <w:rsid w:val="00623AFF"/>
    <w:rsid w:val="00623BA4"/>
    <w:rsid w:val="00623CE8"/>
    <w:rsid w:val="00623DDA"/>
    <w:rsid w:val="00623E8F"/>
    <w:rsid w:val="00624129"/>
    <w:rsid w:val="00624132"/>
    <w:rsid w:val="0062427A"/>
    <w:rsid w:val="0062432F"/>
    <w:rsid w:val="006243F5"/>
    <w:rsid w:val="006244B8"/>
    <w:rsid w:val="00624524"/>
    <w:rsid w:val="00624786"/>
    <w:rsid w:val="00624CF5"/>
    <w:rsid w:val="00624E85"/>
    <w:rsid w:val="00624E99"/>
    <w:rsid w:val="00624F62"/>
    <w:rsid w:val="00624FEC"/>
    <w:rsid w:val="006251ED"/>
    <w:rsid w:val="006252AD"/>
    <w:rsid w:val="006253C7"/>
    <w:rsid w:val="00625434"/>
    <w:rsid w:val="00625543"/>
    <w:rsid w:val="00625770"/>
    <w:rsid w:val="00625896"/>
    <w:rsid w:val="00625A2F"/>
    <w:rsid w:val="00625AE4"/>
    <w:rsid w:val="00625BC9"/>
    <w:rsid w:val="00625C39"/>
    <w:rsid w:val="00625C41"/>
    <w:rsid w:val="00625FE7"/>
    <w:rsid w:val="00626377"/>
    <w:rsid w:val="00626532"/>
    <w:rsid w:val="00626B8F"/>
    <w:rsid w:val="00626F65"/>
    <w:rsid w:val="00626F91"/>
    <w:rsid w:val="00626FB1"/>
    <w:rsid w:val="0062711E"/>
    <w:rsid w:val="00627174"/>
    <w:rsid w:val="006272EA"/>
    <w:rsid w:val="006273EC"/>
    <w:rsid w:val="0063035F"/>
    <w:rsid w:val="00630489"/>
    <w:rsid w:val="00630591"/>
    <w:rsid w:val="00630AD0"/>
    <w:rsid w:val="00630CFA"/>
    <w:rsid w:val="00630D2B"/>
    <w:rsid w:val="00630D38"/>
    <w:rsid w:val="00630EE9"/>
    <w:rsid w:val="00631278"/>
    <w:rsid w:val="006315B1"/>
    <w:rsid w:val="00631604"/>
    <w:rsid w:val="00631657"/>
    <w:rsid w:val="0063168A"/>
    <w:rsid w:val="00631692"/>
    <w:rsid w:val="006316D6"/>
    <w:rsid w:val="00631814"/>
    <w:rsid w:val="006318AF"/>
    <w:rsid w:val="006318D6"/>
    <w:rsid w:val="006319E8"/>
    <w:rsid w:val="00631B39"/>
    <w:rsid w:val="00632108"/>
    <w:rsid w:val="006321E1"/>
    <w:rsid w:val="00632211"/>
    <w:rsid w:val="00632225"/>
    <w:rsid w:val="00632289"/>
    <w:rsid w:val="006325B7"/>
    <w:rsid w:val="006327DC"/>
    <w:rsid w:val="00632940"/>
    <w:rsid w:val="0063297B"/>
    <w:rsid w:val="00632E2E"/>
    <w:rsid w:val="00632E34"/>
    <w:rsid w:val="00632EA2"/>
    <w:rsid w:val="00632EA6"/>
    <w:rsid w:val="00633191"/>
    <w:rsid w:val="0063329E"/>
    <w:rsid w:val="006332F1"/>
    <w:rsid w:val="006335EB"/>
    <w:rsid w:val="00633608"/>
    <w:rsid w:val="006337E4"/>
    <w:rsid w:val="0063383D"/>
    <w:rsid w:val="00633AC7"/>
    <w:rsid w:val="00633B3A"/>
    <w:rsid w:val="00633B5D"/>
    <w:rsid w:val="00633C65"/>
    <w:rsid w:val="00633D18"/>
    <w:rsid w:val="00633E7D"/>
    <w:rsid w:val="00633F3E"/>
    <w:rsid w:val="00633F6F"/>
    <w:rsid w:val="00634037"/>
    <w:rsid w:val="006340ED"/>
    <w:rsid w:val="006341DA"/>
    <w:rsid w:val="00634207"/>
    <w:rsid w:val="00634755"/>
    <w:rsid w:val="00634844"/>
    <w:rsid w:val="0063485A"/>
    <w:rsid w:val="0063497C"/>
    <w:rsid w:val="00634D3D"/>
    <w:rsid w:val="00634E50"/>
    <w:rsid w:val="00634F15"/>
    <w:rsid w:val="00634F20"/>
    <w:rsid w:val="00634F32"/>
    <w:rsid w:val="00635047"/>
    <w:rsid w:val="00635405"/>
    <w:rsid w:val="00635688"/>
    <w:rsid w:val="006359A6"/>
    <w:rsid w:val="00635FA8"/>
    <w:rsid w:val="00636104"/>
    <w:rsid w:val="006361C6"/>
    <w:rsid w:val="00636464"/>
    <w:rsid w:val="006364C7"/>
    <w:rsid w:val="00636512"/>
    <w:rsid w:val="006369EB"/>
    <w:rsid w:val="00636A27"/>
    <w:rsid w:val="00636CF8"/>
    <w:rsid w:val="00636F94"/>
    <w:rsid w:val="006372B6"/>
    <w:rsid w:val="006374A1"/>
    <w:rsid w:val="00637669"/>
    <w:rsid w:val="006377C8"/>
    <w:rsid w:val="006379E9"/>
    <w:rsid w:val="00637BE1"/>
    <w:rsid w:val="0064060A"/>
    <w:rsid w:val="006406A9"/>
    <w:rsid w:val="0064071F"/>
    <w:rsid w:val="006407AC"/>
    <w:rsid w:val="0064090A"/>
    <w:rsid w:val="00640AAD"/>
    <w:rsid w:val="00640AF2"/>
    <w:rsid w:val="00640B56"/>
    <w:rsid w:val="00640D00"/>
    <w:rsid w:val="0064111F"/>
    <w:rsid w:val="00641456"/>
    <w:rsid w:val="006415A5"/>
    <w:rsid w:val="00641865"/>
    <w:rsid w:val="0064195D"/>
    <w:rsid w:val="00641A1E"/>
    <w:rsid w:val="00641D0C"/>
    <w:rsid w:val="00641F2E"/>
    <w:rsid w:val="0064233B"/>
    <w:rsid w:val="0064276D"/>
    <w:rsid w:val="006428AF"/>
    <w:rsid w:val="0064297A"/>
    <w:rsid w:val="00642996"/>
    <w:rsid w:val="006429CC"/>
    <w:rsid w:val="00642AEA"/>
    <w:rsid w:val="00642BB4"/>
    <w:rsid w:val="00642E4B"/>
    <w:rsid w:val="00643150"/>
    <w:rsid w:val="006431DF"/>
    <w:rsid w:val="006439BD"/>
    <w:rsid w:val="00643A89"/>
    <w:rsid w:val="00643D4D"/>
    <w:rsid w:val="006440E1"/>
    <w:rsid w:val="006444C3"/>
    <w:rsid w:val="00644602"/>
    <w:rsid w:val="006446E8"/>
    <w:rsid w:val="006446FC"/>
    <w:rsid w:val="00644C1B"/>
    <w:rsid w:val="00644D6E"/>
    <w:rsid w:val="00644FFB"/>
    <w:rsid w:val="00645305"/>
    <w:rsid w:val="00645609"/>
    <w:rsid w:val="0064587C"/>
    <w:rsid w:val="00645896"/>
    <w:rsid w:val="00645E72"/>
    <w:rsid w:val="0064662C"/>
    <w:rsid w:val="00646647"/>
    <w:rsid w:val="00646AC7"/>
    <w:rsid w:val="00646AFE"/>
    <w:rsid w:val="00646BD2"/>
    <w:rsid w:val="00646E8E"/>
    <w:rsid w:val="00646F0A"/>
    <w:rsid w:val="006471AA"/>
    <w:rsid w:val="0064733D"/>
    <w:rsid w:val="006478E0"/>
    <w:rsid w:val="00647B0F"/>
    <w:rsid w:val="00647B56"/>
    <w:rsid w:val="00647B80"/>
    <w:rsid w:val="00647D2F"/>
    <w:rsid w:val="00647D5E"/>
    <w:rsid w:val="00647F84"/>
    <w:rsid w:val="00650221"/>
    <w:rsid w:val="006502F0"/>
    <w:rsid w:val="00650473"/>
    <w:rsid w:val="00650B6D"/>
    <w:rsid w:val="00650BCC"/>
    <w:rsid w:val="00650CB8"/>
    <w:rsid w:val="00650F05"/>
    <w:rsid w:val="00651391"/>
    <w:rsid w:val="006515C8"/>
    <w:rsid w:val="006516D9"/>
    <w:rsid w:val="006517F7"/>
    <w:rsid w:val="00651827"/>
    <w:rsid w:val="006518B5"/>
    <w:rsid w:val="0065191D"/>
    <w:rsid w:val="006519CC"/>
    <w:rsid w:val="00651C3B"/>
    <w:rsid w:val="00651D10"/>
    <w:rsid w:val="00651E7C"/>
    <w:rsid w:val="0065210E"/>
    <w:rsid w:val="00652451"/>
    <w:rsid w:val="006525E6"/>
    <w:rsid w:val="00652613"/>
    <w:rsid w:val="00652671"/>
    <w:rsid w:val="006529BF"/>
    <w:rsid w:val="00652A35"/>
    <w:rsid w:val="00652C58"/>
    <w:rsid w:val="00652D50"/>
    <w:rsid w:val="00653040"/>
    <w:rsid w:val="00653050"/>
    <w:rsid w:val="0065317C"/>
    <w:rsid w:val="006531CD"/>
    <w:rsid w:val="006532B5"/>
    <w:rsid w:val="00653545"/>
    <w:rsid w:val="006537BD"/>
    <w:rsid w:val="006537CB"/>
    <w:rsid w:val="00653A37"/>
    <w:rsid w:val="00653A6C"/>
    <w:rsid w:val="00653AD8"/>
    <w:rsid w:val="00653CEF"/>
    <w:rsid w:val="00653D57"/>
    <w:rsid w:val="0065486C"/>
    <w:rsid w:val="00654A5C"/>
    <w:rsid w:val="00654B4A"/>
    <w:rsid w:val="00654E54"/>
    <w:rsid w:val="00654E59"/>
    <w:rsid w:val="006551BD"/>
    <w:rsid w:val="0065529F"/>
    <w:rsid w:val="00655621"/>
    <w:rsid w:val="00655645"/>
    <w:rsid w:val="006559E3"/>
    <w:rsid w:val="00655A53"/>
    <w:rsid w:val="00655CD3"/>
    <w:rsid w:val="00655F97"/>
    <w:rsid w:val="00656031"/>
    <w:rsid w:val="006560AB"/>
    <w:rsid w:val="006560E9"/>
    <w:rsid w:val="00656176"/>
    <w:rsid w:val="006562A8"/>
    <w:rsid w:val="006562CB"/>
    <w:rsid w:val="0065655D"/>
    <w:rsid w:val="00656CE4"/>
    <w:rsid w:val="00656F95"/>
    <w:rsid w:val="00657019"/>
    <w:rsid w:val="006574DD"/>
    <w:rsid w:val="00657591"/>
    <w:rsid w:val="0065769A"/>
    <w:rsid w:val="006576DC"/>
    <w:rsid w:val="0065774A"/>
    <w:rsid w:val="00657A52"/>
    <w:rsid w:val="00657D0D"/>
    <w:rsid w:val="00657E36"/>
    <w:rsid w:val="00657E49"/>
    <w:rsid w:val="00660037"/>
    <w:rsid w:val="0066020C"/>
    <w:rsid w:val="00660421"/>
    <w:rsid w:val="0066047B"/>
    <w:rsid w:val="00660759"/>
    <w:rsid w:val="00660C74"/>
    <w:rsid w:val="00660CC6"/>
    <w:rsid w:val="00661018"/>
    <w:rsid w:val="006618C7"/>
    <w:rsid w:val="00661925"/>
    <w:rsid w:val="00661C17"/>
    <w:rsid w:val="00661E6D"/>
    <w:rsid w:val="00661E8E"/>
    <w:rsid w:val="00661E9E"/>
    <w:rsid w:val="00661F6D"/>
    <w:rsid w:val="006622C1"/>
    <w:rsid w:val="00662323"/>
    <w:rsid w:val="006625D8"/>
    <w:rsid w:val="006625FA"/>
    <w:rsid w:val="006629D1"/>
    <w:rsid w:val="00662A6E"/>
    <w:rsid w:val="00662EC5"/>
    <w:rsid w:val="00663044"/>
    <w:rsid w:val="00663341"/>
    <w:rsid w:val="00663629"/>
    <w:rsid w:val="00663A44"/>
    <w:rsid w:val="00663BFA"/>
    <w:rsid w:val="00663C0F"/>
    <w:rsid w:val="00663E92"/>
    <w:rsid w:val="006645DA"/>
    <w:rsid w:val="00664922"/>
    <w:rsid w:val="00664A43"/>
    <w:rsid w:val="00664D51"/>
    <w:rsid w:val="00664F6B"/>
    <w:rsid w:val="0066513D"/>
    <w:rsid w:val="006653BF"/>
    <w:rsid w:val="00665674"/>
    <w:rsid w:val="006656CE"/>
    <w:rsid w:val="00665967"/>
    <w:rsid w:val="00665ABF"/>
    <w:rsid w:val="00665B5B"/>
    <w:rsid w:val="00665C0D"/>
    <w:rsid w:val="00665F41"/>
    <w:rsid w:val="00666458"/>
    <w:rsid w:val="006665F6"/>
    <w:rsid w:val="00666AAF"/>
    <w:rsid w:val="00666DF1"/>
    <w:rsid w:val="00666FE1"/>
    <w:rsid w:val="006671D3"/>
    <w:rsid w:val="00667289"/>
    <w:rsid w:val="00667379"/>
    <w:rsid w:val="00667433"/>
    <w:rsid w:val="00667A41"/>
    <w:rsid w:val="00667A58"/>
    <w:rsid w:val="00667A64"/>
    <w:rsid w:val="00667B99"/>
    <w:rsid w:val="00667E0A"/>
    <w:rsid w:val="006701A8"/>
    <w:rsid w:val="00670306"/>
    <w:rsid w:val="00670618"/>
    <w:rsid w:val="0067062C"/>
    <w:rsid w:val="006706EA"/>
    <w:rsid w:val="0067087D"/>
    <w:rsid w:val="00670892"/>
    <w:rsid w:val="00670893"/>
    <w:rsid w:val="00670D1E"/>
    <w:rsid w:val="00670D60"/>
    <w:rsid w:val="00670E53"/>
    <w:rsid w:val="00670F82"/>
    <w:rsid w:val="00671105"/>
    <w:rsid w:val="0067111F"/>
    <w:rsid w:val="00671168"/>
    <w:rsid w:val="006711CB"/>
    <w:rsid w:val="00671439"/>
    <w:rsid w:val="00671755"/>
    <w:rsid w:val="006719D5"/>
    <w:rsid w:val="00671B54"/>
    <w:rsid w:val="00671CB5"/>
    <w:rsid w:val="00671F10"/>
    <w:rsid w:val="00671F24"/>
    <w:rsid w:val="006720A0"/>
    <w:rsid w:val="00672288"/>
    <w:rsid w:val="0067259C"/>
    <w:rsid w:val="006725E8"/>
    <w:rsid w:val="0067262E"/>
    <w:rsid w:val="006726E1"/>
    <w:rsid w:val="00672A28"/>
    <w:rsid w:val="00672D73"/>
    <w:rsid w:val="006730A5"/>
    <w:rsid w:val="00673178"/>
    <w:rsid w:val="006733AE"/>
    <w:rsid w:val="0067342E"/>
    <w:rsid w:val="006734D3"/>
    <w:rsid w:val="00673554"/>
    <w:rsid w:val="00673CF5"/>
    <w:rsid w:val="006740A5"/>
    <w:rsid w:val="00674339"/>
    <w:rsid w:val="006749D1"/>
    <w:rsid w:val="00674F3B"/>
    <w:rsid w:val="00674FA9"/>
    <w:rsid w:val="00675064"/>
    <w:rsid w:val="00675087"/>
    <w:rsid w:val="0067525E"/>
    <w:rsid w:val="006753C3"/>
    <w:rsid w:val="006754D5"/>
    <w:rsid w:val="006754F5"/>
    <w:rsid w:val="00676034"/>
    <w:rsid w:val="00676554"/>
    <w:rsid w:val="0067673A"/>
    <w:rsid w:val="00676BD1"/>
    <w:rsid w:val="00676FCB"/>
    <w:rsid w:val="006770AA"/>
    <w:rsid w:val="006772D2"/>
    <w:rsid w:val="00677747"/>
    <w:rsid w:val="00677A5A"/>
    <w:rsid w:val="00677C29"/>
    <w:rsid w:val="00677E24"/>
    <w:rsid w:val="00677F21"/>
    <w:rsid w:val="00677F24"/>
    <w:rsid w:val="00680279"/>
    <w:rsid w:val="0068036B"/>
    <w:rsid w:val="006804FF"/>
    <w:rsid w:val="00680567"/>
    <w:rsid w:val="00680951"/>
    <w:rsid w:val="00680979"/>
    <w:rsid w:val="00680B64"/>
    <w:rsid w:val="00680EF7"/>
    <w:rsid w:val="00681069"/>
    <w:rsid w:val="0068108D"/>
    <w:rsid w:val="006810ED"/>
    <w:rsid w:val="006811CB"/>
    <w:rsid w:val="00681606"/>
    <w:rsid w:val="00681660"/>
    <w:rsid w:val="006817C5"/>
    <w:rsid w:val="006819D7"/>
    <w:rsid w:val="00681E96"/>
    <w:rsid w:val="00682023"/>
    <w:rsid w:val="00682107"/>
    <w:rsid w:val="0068227A"/>
    <w:rsid w:val="006823AF"/>
    <w:rsid w:val="0068247A"/>
    <w:rsid w:val="0068267F"/>
    <w:rsid w:val="006829A8"/>
    <w:rsid w:val="00682A73"/>
    <w:rsid w:val="00682AA5"/>
    <w:rsid w:val="00682C67"/>
    <w:rsid w:val="00682D67"/>
    <w:rsid w:val="00682E36"/>
    <w:rsid w:val="00683424"/>
    <w:rsid w:val="00683622"/>
    <w:rsid w:val="0068363E"/>
    <w:rsid w:val="00683700"/>
    <w:rsid w:val="006837DD"/>
    <w:rsid w:val="006837DF"/>
    <w:rsid w:val="0068399C"/>
    <w:rsid w:val="00683A52"/>
    <w:rsid w:val="00683C13"/>
    <w:rsid w:val="00683CB1"/>
    <w:rsid w:val="00683F38"/>
    <w:rsid w:val="006840C0"/>
    <w:rsid w:val="0068415F"/>
    <w:rsid w:val="00684214"/>
    <w:rsid w:val="00684491"/>
    <w:rsid w:val="00684586"/>
    <w:rsid w:val="00684854"/>
    <w:rsid w:val="00684C03"/>
    <w:rsid w:val="00684CA3"/>
    <w:rsid w:val="00684CE2"/>
    <w:rsid w:val="00685109"/>
    <w:rsid w:val="006852E0"/>
    <w:rsid w:val="00685467"/>
    <w:rsid w:val="00685534"/>
    <w:rsid w:val="00685560"/>
    <w:rsid w:val="00685699"/>
    <w:rsid w:val="00685D05"/>
    <w:rsid w:val="00685D24"/>
    <w:rsid w:val="00685F40"/>
    <w:rsid w:val="00686185"/>
    <w:rsid w:val="0068628E"/>
    <w:rsid w:val="006862A6"/>
    <w:rsid w:val="0068648F"/>
    <w:rsid w:val="006864BD"/>
    <w:rsid w:val="00686590"/>
    <w:rsid w:val="006865F2"/>
    <w:rsid w:val="006866B5"/>
    <w:rsid w:val="006868F7"/>
    <w:rsid w:val="00686999"/>
    <w:rsid w:val="00686BB1"/>
    <w:rsid w:val="00686FDD"/>
    <w:rsid w:val="006873EE"/>
    <w:rsid w:val="006873FD"/>
    <w:rsid w:val="006874C0"/>
    <w:rsid w:val="0068760D"/>
    <w:rsid w:val="0068787E"/>
    <w:rsid w:val="0068793F"/>
    <w:rsid w:val="00687958"/>
    <w:rsid w:val="00687A85"/>
    <w:rsid w:val="00687D19"/>
    <w:rsid w:val="00687D4C"/>
    <w:rsid w:val="00687FD6"/>
    <w:rsid w:val="006900C5"/>
    <w:rsid w:val="00690180"/>
    <w:rsid w:val="0069035A"/>
    <w:rsid w:val="00690577"/>
    <w:rsid w:val="00690E27"/>
    <w:rsid w:val="00690F58"/>
    <w:rsid w:val="00691894"/>
    <w:rsid w:val="006918F5"/>
    <w:rsid w:val="00691A15"/>
    <w:rsid w:val="00691DEA"/>
    <w:rsid w:val="006920B1"/>
    <w:rsid w:val="00692224"/>
    <w:rsid w:val="0069267F"/>
    <w:rsid w:val="006927D8"/>
    <w:rsid w:val="00692D6C"/>
    <w:rsid w:val="00692D81"/>
    <w:rsid w:val="00692E2F"/>
    <w:rsid w:val="00692F40"/>
    <w:rsid w:val="00693102"/>
    <w:rsid w:val="00693160"/>
    <w:rsid w:val="00693229"/>
    <w:rsid w:val="00693666"/>
    <w:rsid w:val="006936EB"/>
    <w:rsid w:val="006937A3"/>
    <w:rsid w:val="00693805"/>
    <w:rsid w:val="00693864"/>
    <w:rsid w:val="00693BA8"/>
    <w:rsid w:val="00693D09"/>
    <w:rsid w:val="00693E38"/>
    <w:rsid w:val="00693E54"/>
    <w:rsid w:val="0069426C"/>
    <w:rsid w:val="0069439D"/>
    <w:rsid w:val="006943C0"/>
    <w:rsid w:val="00694693"/>
    <w:rsid w:val="00694BCF"/>
    <w:rsid w:val="00694E84"/>
    <w:rsid w:val="00694EBE"/>
    <w:rsid w:val="00694F8B"/>
    <w:rsid w:val="00695011"/>
    <w:rsid w:val="00695133"/>
    <w:rsid w:val="006955E4"/>
    <w:rsid w:val="006955FE"/>
    <w:rsid w:val="0069564B"/>
    <w:rsid w:val="006963B2"/>
    <w:rsid w:val="0069641F"/>
    <w:rsid w:val="006964E1"/>
    <w:rsid w:val="006965DB"/>
    <w:rsid w:val="0069660A"/>
    <w:rsid w:val="00696873"/>
    <w:rsid w:val="00696AC8"/>
    <w:rsid w:val="00696E01"/>
    <w:rsid w:val="00697127"/>
    <w:rsid w:val="006974D8"/>
    <w:rsid w:val="0069751C"/>
    <w:rsid w:val="00697D26"/>
    <w:rsid w:val="00697FD6"/>
    <w:rsid w:val="006A0015"/>
    <w:rsid w:val="006A0188"/>
    <w:rsid w:val="006A01BC"/>
    <w:rsid w:val="006A02BB"/>
    <w:rsid w:val="006A04A9"/>
    <w:rsid w:val="006A05DD"/>
    <w:rsid w:val="006A067A"/>
    <w:rsid w:val="006A0723"/>
    <w:rsid w:val="006A0740"/>
    <w:rsid w:val="006A0A52"/>
    <w:rsid w:val="006A0BD5"/>
    <w:rsid w:val="006A1165"/>
    <w:rsid w:val="006A11EF"/>
    <w:rsid w:val="006A12AB"/>
    <w:rsid w:val="006A13F0"/>
    <w:rsid w:val="006A1512"/>
    <w:rsid w:val="006A152D"/>
    <w:rsid w:val="006A153B"/>
    <w:rsid w:val="006A1819"/>
    <w:rsid w:val="006A191B"/>
    <w:rsid w:val="006A1952"/>
    <w:rsid w:val="006A1A50"/>
    <w:rsid w:val="006A1DB4"/>
    <w:rsid w:val="006A1E3D"/>
    <w:rsid w:val="006A1EDE"/>
    <w:rsid w:val="006A2014"/>
    <w:rsid w:val="006A2056"/>
    <w:rsid w:val="006A21B0"/>
    <w:rsid w:val="006A2381"/>
    <w:rsid w:val="006A27DB"/>
    <w:rsid w:val="006A2B9F"/>
    <w:rsid w:val="006A2EF1"/>
    <w:rsid w:val="006A2F0F"/>
    <w:rsid w:val="006A2F87"/>
    <w:rsid w:val="006A2FDA"/>
    <w:rsid w:val="006A3113"/>
    <w:rsid w:val="006A3162"/>
    <w:rsid w:val="006A3170"/>
    <w:rsid w:val="006A3193"/>
    <w:rsid w:val="006A347A"/>
    <w:rsid w:val="006A34EF"/>
    <w:rsid w:val="006A35AE"/>
    <w:rsid w:val="006A3733"/>
    <w:rsid w:val="006A3862"/>
    <w:rsid w:val="006A3A6A"/>
    <w:rsid w:val="006A3B67"/>
    <w:rsid w:val="006A4338"/>
    <w:rsid w:val="006A456F"/>
    <w:rsid w:val="006A480F"/>
    <w:rsid w:val="006A4B8E"/>
    <w:rsid w:val="006A4C70"/>
    <w:rsid w:val="006A4EAB"/>
    <w:rsid w:val="006A50C3"/>
    <w:rsid w:val="006A5214"/>
    <w:rsid w:val="006A5216"/>
    <w:rsid w:val="006A52C4"/>
    <w:rsid w:val="006A52D0"/>
    <w:rsid w:val="006A5534"/>
    <w:rsid w:val="006A5681"/>
    <w:rsid w:val="006A57D2"/>
    <w:rsid w:val="006A5966"/>
    <w:rsid w:val="006A5B12"/>
    <w:rsid w:val="006A5C6E"/>
    <w:rsid w:val="006A5D32"/>
    <w:rsid w:val="006A62C6"/>
    <w:rsid w:val="006A62F1"/>
    <w:rsid w:val="006A63C2"/>
    <w:rsid w:val="006A6496"/>
    <w:rsid w:val="006A64A0"/>
    <w:rsid w:val="006A64CD"/>
    <w:rsid w:val="006A64D2"/>
    <w:rsid w:val="006A64F4"/>
    <w:rsid w:val="006A661A"/>
    <w:rsid w:val="006A6783"/>
    <w:rsid w:val="006A6976"/>
    <w:rsid w:val="006A69A2"/>
    <w:rsid w:val="006A6C18"/>
    <w:rsid w:val="006A6E37"/>
    <w:rsid w:val="006A7463"/>
    <w:rsid w:val="006A7487"/>
    <w:rsid w:val="006A7508"/>
    <w:rsid w:val="006A7703"/>
    <w:rsid w:val="006A77A6"/>
    <w:rsid w:val="006A7804"/>
    <w:rsid w:val="006A7828"/>
    <w:rsid w:val="006A7D20"/>
    <w:rsid w:val="006A7D5A"/>
    <w:rsid w:val="006A7D83"/>
    <w:rsid w:val="006A7DCD"/>
    <w:rsid w:val="006A7ED3"/>
    <w:rsid w:val="006B03E5"/>
    <w:rsid w:val="006B04A0"/>
    <w:rsid w:val="006B04EB"/>
    <w:rsid w:val="006B05F7"/>
    <w:rsid w:val="006B0634"/>
    <w:rsid w:val="006B068D"/>
    <w:rsid w:val="006B08E9"/>
    <w:rsid w:val="006B09DD"/>
    <w:rsid w:val="006B0D1A"/>
    <w:rsid w:val="006B0EDA"/>
    <w:rsid w:val="006B1185"/>
    <w:rsid w:val="006B124B"/>
    <w:rsid w:val="006B1C2E"/>
    <w:rsid w:val="006B1DB1"/>
    <w:rsid w:val="006B1E3D"/>
    <w:rsid w:val="006B1F3A"/>
    <w:rsid w:val="006B2052"/>
    <w:rsid w:val="006B216E"/>
    <w:rsid w:val="006B228E"/>
    <w:rsid w:val="006B2586"/>
    <w:rsid w:val="006B26D5"/>
    <w:rsid w:val="006B27CE"/>
    <w:rsid w:val="006B28CB"/>
    <w:rsid w:val="006B292E"/>
    <w:rsid w:val="006B2A33"/>
    <w:rsid w:val="006B2CCB"/>
    <w:rsid w:val="006B2F5C"/>
    <w:rsid w:val="006B31A8"/>
    <w:rsid w:val="006B31CD"/>
    <w:rsid w:val="006B3318"/>
    <w:rsid w:val="006B3460"/>
    <w:rsid w:val="006B3683"/>
    <w:rsid w:val="006B3731"/>
    <w:rsid w:val="006B3DA8"/>
    <w:rsid w:val="006B3EFF"/>
    <w:rsid w:val="006B3F31"/>
    <w:rsid w:val="006B4086"/>
    <w:rsid w:val="006B411B"/>
    <w:rsid w:val="006B4128"/>
    <w:rsid w:val="006B414A"/>
    <w:rsid w:val="006B48FA"/>
    <w:rsid w:val="006B4B28"/>
    <w:rsid w:val="006B4D3B"/>
    <w:rsid w:val="006B4F8D"/>
    <w:rsid w:val="006B555E"/>
    <w:rsid w:val="006B588E"/>
    <w:rsid w:val="006B5AAD"/>
    <w:rsid w:val="006B5B12"/>
    <w:rsid w:val="006B5B84"/>
    <w:rsid w:val="006B5FCF"/>
    <w:rsid w:val="006B5FF5"/>
    <w:rsid w:val="006B6141"/>
    <w:rsid w:val="006B6438"/>
    <w:rsid w:val="006B6634"/>
    <w:rsid w:val="006B66AE"/>
    <w:rsid w:val="006B68A8"/>
    <w:rsid w:val="006B6911"/>
    <w:rsid w:val="006B6A80"/>
    <w:rsid w:val="006B6CFE"/>
    <w:rsid w:val="006B6D45"/>
    <w:rsid w:val="006B7498"/>
    <w:rsid w:val="006B75A9"/>
    <w:rsid w:val="006B75CD"/>
    <w:rsid w:val="006B762B"/>
    <w:rsid w:val="006B794A"/>
    <w:rsid w:val="006B7AAD"/>
    <w:rsid w:val="006B7B9A"/>
    <w:rsid w:val="006B7E5B"/>
    <w:rsid w:val="006B7FE2"/>
    <w:rsid w:val="006C0229"/>
    <w:rsid w:val="006C02A7"/>
    <w:rsid w:val="006C03EB"/>
    <w:rsid w:val="006C0516"/>
    <w:rsid w:val="006C062F"/>
    <w:rsid w:val="006C063F"/>
    <w:rsid w:val="006C064B"/>
    <w:rsid w:val="006C0A14"/>
    <w:rsid w:val="006C0AEA"/>
    <w:rsid w:val="006C0B9C"/>
    <w:rsid w:val="006C114D"/>
    <w:rsid w:val="006C128E"/>
    <w:rsid w:val="006C15B5"/>
    <w:rsid w:val="006C1A33"/>
    <w:rsid w:val="006C1C85"/>
    <w:rsid w:val="006C2059"/>
    <w:rsid w:val="006C215D"/>
    <w:rsid w:val="006C2420"/>
    <w:rsid w:val="006C25E3"/>
    <w:rsid w:val="006C26D8"/>
    <w:rsid w:val="006C2E1B"/>
    <w:rsid w:val="006C2F6F"/>
    <w:rsid w:val="006C300B"/>
    <w:rsid w:val="006C317E"/>
    <w:rsid w:val="006C3607"/>
    <w:rsid w:val="006C372D"/>
    <w:rsid w:val="006C3C9D"/>
    <w:rsid w:val="006C3CEB"/>
    <w:rsid w:val="006C3DB5"/>
    <w:rsid w:val="006C3EF9"/>
    <w:rsid w:val="006C4028"/>
    <w:rsid w:val="006C421A"/>
    <w:rsid w:val="006C42A7"/>
    <w:rsid w:val="006C4458"/>
    <w:rsid w:val="006C44FD"/>
    <w:rsid w:val="006C4580"/>
    <w:rsid w:val="006C4BC8"/>
    <w:rsid w:val="006C4CEB"/>
    <w:rsid w:val="006C4E7E"/>
    <w:rsid w:val="006C4E85"/>
    <w:rsid w:val="006C549F"/>
    <w:rsid w:val="006C574F"/>
    <w:rsid w:val="006C57B9"/>
    <w:rsid w:val="006C581D"/>
    <w:rsid w:val="006C605A"/>
    <w:rsid w:val="006C61AB"/>
    <w:rsid w:val="006C6214"/>
    <w:rsid w:val="006C6444"/>
    <w:rsid w:val="006C65B9"/>
    <w:rsid w:val="006C69E0"/>
    <w:rsid w:val="006C6A3B"/>
    <w:rsid w:val="006C6A7B"/>
    <w:rsid w:val="006C6D11"/>
    <w:rsid w:val="006C6F94"/>
    <w:rsid w:val="006C7329"/>
    <w:rsid w:val="006C7613"/>
    <w:rsid w:val="006C76B3"/>
    <w:rsid w:val="006C79BF"/>
    <w:rsid w:val="006C7B6C"/>
    <w:rsid w:val="006C7D59"/>
    <w:rsid w:val="006D00DF"/>
    <w:rsid w:val="006D01FE"/>
    <w:rsid w:val="006D02B9"/>
    <w:rsid w:val="006D02BC"/>
    <w:rsid w:val="006D03D3"/>
    <w:rsid w:val="006D0477"/>
    <w:rsid w:val="006D04B6"/>
    <w:rsid w:val="006D0543"/>
    <w:rsid w:val="006D06EE"/>
    <w:rsid w:val="006D07B9"/>
    <w:rsid w:val="006D07DD"/>
    <w:rsid w:val="006D0AFF"/>
    <w:rsid w:val="006D0C7B"/>
    <w:rsid w:val="006D0D24"/>
    <w:rsid w:val="006D11C0"/>
    <w:rsid w:val="006D124D"/>
    <w:rsid w:val="006D133D"/>
    <w:rsid w:val="006D1375"/>
    <w:rsid w:val="006D13E5"/>
    <w:rsid w:val="006D14BF"/>
    <w:rsid w:val="006D1616"/>
    <w:rsid w:val="006D161F"/>
    <w:rsid w:val="006D16B0"/>
    <w:rsid w:val="006D1897"/>
    <w:rsid w:val="006D189D"/>
    <w:rsid w:val="006D1983"/>
    <w:rsid w:val="006D1B7E"/>
    <w:rsid w:val="006D1DA0"/>
    <w:rsid w:val="006D1E4E"/>
    <w:rsid w:val="006D1F11"/>
    <w:rsid w:val="006D201D"/>
    <w:rsid w:val="006D213B"/>
    <w:rsid w:val="006D229A"/>
    <w:rsid w:val="006D252B"/>
    <w:rsid w:val="006D2C32"/>
    <w:rsid w:val="006D2D40"/>
    <w:rsid w:val="006D2FE6"/>
    <w:rsid w:val="006D3676"/>
    <w:rsid w:val="006D37A9"/>
    <w:rsid w:val="006D3839"/>
    <w:rsid w:val="006D3C6D"/>
    <w:rsid w:val="006D3DE2"/>
    <w:rsid w:val="006D3FCB"/>
    <w:rsid w:val="006D434B"/>
    <w:rsid w:val="006D436D"/>
    <w:rsid w:val="006D44AB"/>
    <w:rsid w:val="006D4609"/>
    <w:rsid w:val="006D461B"/>
    <w:rsid w:val="006D4CA5"/>
    <w:rsid w:val="006D4D6B"/>
    <w:rsid w:val="006D5547"/>
    <w:rsid w:val="006D5D32"/>
    <w:rsid w:val="006D5E62"/>
    <w:rsid w:val="006D605B"/>
    <w:rsid w:val="006D61C5"/>
    <w:rsid w:val="006D62C5"/>
    <w:rsid w:val="006D639C"/>
    <w:rsid w:val="006D6863"/>
    <w:rsid w:val="006D6A67"/>
    <w:rsid w:val="006D6B9A"/>
    <w:rsid w:val="006D6C4C"/>
    <w:rsid w:val="006D70A5"/>
    <w:rsid w:val="006D73E2"/>
    <w:rsid w:val="006D7638"/>
    <w:rsid w:val="006D7655"/>
    <w:rsid w:val="006D76D4"/>
    <w:rsid w:val="006D7969"/>
    <w:rsid w:val="006D7C0B"/>
    <w:rsid w:val="006D7F9D"/>
    <w:rsid w:val="006E00D3"/>
    <w:rsid w:val="006E0108"/>
    <w:rsid w:val="006E023F"/>
    <w:rsid w:val="006E033D"/>
    <w:rsid w:val="006E035B"/>
    <w:rsid w:val="006E037A"/>
    <w:rsid w:val="006E06F1"/>
    <w:rsid w:val="006E0BF0"/>
    <w:rsid w:val="006E11FB"/>
    <w:rsid w:val="006E1226"/>
    <w:rsid w:val="006E1261"/>
    <w:rsid w:val="006E1450"/>
    <w:rsid w:val="006E1675"/>
    <w:rsid w:val="006E1683"/>
    <w:rsid w:val="006E1C0A"/>
    <w:rsid w:val="006E1C24"/>
    <w:rsid w:val="006E1E59"/>
    <w:rsid w:val="006E1E7D"/>
    <w:rsid w:val="006E1F0A"/>
    <w:rsid w:val="006E1F69"/>
    <w:rsid w:val="006E20C1"/>
    <w:rsid w:val="006E21D0"/>
    <w:rsid w:val="006E22B4"/>
    <w:rsid w:val="006E2442"/>
    <w:rsid w:val="006E275A"/>
    <w:rsid w:val="006E2A37"/>
    <w:rsid w:val="006E2BCA"/>
    <w:rsid w:val="006E2C03"/>
    <w:rsid w:val="006E2C0E"/>
    <w:rsid w:val="006E2EEC"/>
    <w:rsid w:val="006E2FC3"/>
    <w:rsid w:val="006E3357"/>
    <w:rsid w:val="006E3366"/>
    <w:rsid w:val="006E3655"/>
    <w:rsid w:val="006E36C9"/>
    <w:rsid w:val="006E39AE"/>
    <w:rsid w:val="006E3A95"/>
    <w:rsid w:val="006E3AC8"/>
    <w:rsid w:val="006E3AE9"/>
    <w:rsid w:val="006E3CD5"/>
    <w:rsid w:val="006E3D07"/>
    <w:rsid w:val="006E3EF7"/>
    <w:rsid w:val="006E3FFB"/>
    <w:rsid w:val="006E422A"/>
    <w:rsid w:val="006E4362"/>
    <w:rsid w:val="006E43F8"/>
    <w:rsid w:val="006E454F"/>
    <w:rsid w:val="006E466F"/>
    <w:rsid w:val="006E489E"/>
    <w:rsid w:val="006E4CC3"/>
    <w:rsid w:val="006E4DC9"/>
    <w:rsid w:val="006E4F12"/>
    <w:rsid w:val="006E53B3"/>
    <w:rsid w:val="006E5487"/>
    <w:rsid w:val="006E551F"/>
    <w:rsid w:val="006E562A"/>
    <w:rsid w:val="006E59D7"/>
    <w:rsid w:val="006E5E1B"/>
    <w:rsid w:val="006E5F91"/>
    <w:rsid w:val="006E6188"/>
    <w:rsid w:val="006E61D1"/>
    <w:rsid w:val="006E62AC"/>
    <w:rsid w:val="006E640F"/>
    <w:rsid w:val="006E647A"/>
    <w:rsid w:val="006E6587"/>
    <w:rsid w:val="006E659B"/>
    <w:rsid w:val="006E6C3E"/>
    <w:rsid w:val="006E704E"/>
    <w:rsid w:val="006E7050"/>
    <w:rsid w:val="006E7458"/>
    <w:rsid w:val="006E75B7"/>
    <w:rsid w:val="006E77AB"/>
    <w:rsid w:val="006E7860"/>
    <w:rsid w:val="006F024D"/>
    <w:rsid w:val="006F02FB"/>
    <w:rsid w:val="006F0577"/>
    <w:rsid w:val="006F0BAF"/>
    <w:rsid w:val="006F0BC8"/>
    <w:rsid w:val="006F11CB"/>
    <w:rsid w:val="006F1A6F"/>
    <w:rsid w:val="006F1CCE"/>
    <w:rsid w:val="006F1D31"/>
    <w:rsid w:val="006F1D99"/>
    <w:rsid w:val="006F1D9A"/>
    <w:rsid w:val="006F208E"/>
    <w:rsid w:val="006F20ED"/>
    <w:rsid w:val="006F21B2"/>
    <w:rsid w:val="006F226F"/>
    <w:rsid w:val="006F229E"/>
    <w:rsid w:val="006F23FC"/>
    <w:rsid w:val="006F2728"/>
    <w:rsid w:val="006F29E5"/>
    <w:rsid w:val="006F2EA1"/>
    <w:rsid w:val="006F3107"/>
    <w:rsid w:val="006F3247"/>
    <w:rsid w:val="006F32D8"/>
    <w:rsid w:val="006F33E4"/>
    <w:rsid w:val="006F347B"/>
    <w:rsid w:val="006F3515"/>
    <w:rsid w:val="006F379C"/>
    <w:rsid w:val="006F3848"/>
    <w:rsid w:val="006F3865"/>
    <w:rsid w:val="006F390C"/>
    <w:rsid w:val="006F3CE5"/>
    <w:rsid w:val="006F3E12"/>
    <w:rsid w:val="006F4074"/>
    <w:rsid w:val="006F4519"/>
    <w:rsid w:val="006F465B"/>
    <w:rsid w:val="006F4706"/>
    <w:rsid w:val="006F4803"/>
    <w:rsid w:val="006F4B24"/>
    <w:rsid w:val="006F4CD2"/>
    <w:rsid w:val="006F4DD6"/>
    <w:rsid w:val="006F4EAA"/>
    <w:rsid w:val="006F50A1"/>
    <w:rsid w:val="006F554E"/>
    <w:rsid w:val="006F57B4"/>
    <w:rsid w:val="006F5963"/>
    <w:rsid w:val="006F6059"/>
    <w:rsid w:val="006F6218"/>
    <w:rsid w:val="006F623A"/>
    <w:rsid w:val="006F62F9"/>
    <w:rsid w:val="006F6686"/>
    <w:rsid w:val="006F66AF"/>
    <w:rsid w:val="006F682C"/>
    <w:rsid w:val="006F6B00"/>
    <w:rsid w:val="006F70D3"/>
    <w:rsid w:val="006F71FF"/>
    <w:rsid w:val="006F7533"/>
    <w:rsid w:val="006F7D1F"/>
    <w:rsid w:val="006F7DFD"/>
    <w:rsid w:val="007002FD"/>
    <w:rsid w:val="007003EA"/>
    <w:rsid w:val="00700404"/>
    <w:rsid w:val="00700929"/>
    <w:rsid w:val="00700A95"/>
    <w:rsid w:val="00700AD5"/>
    <w:rsid w:val="00700B12"/>
    <w:rsid w:val="00700C0D"/>
    <w:rsid w:val="00700CBF"/>
    <w:rsid w:val="00700F34"/>
    <w:rsid w:val="007010E8"/>
    <w:rsid w:val="00701826"/>
    <w:rsid w:val="00701B7A"/>
    <w:rsid w:val="00701BA9"/>
    <w:rsid w:val="00701CB7"/>
    <w:rsid w:val="00701EBC"/>
    <w:rsid w:val="007024C4"/>
    <w:rsid w:val="00702877"/>
    <w:rsid w:val="00702D2A"/>
    <w:rsid w:val="00702DF6"/>
    <w:rsid w:val="00703368"/>
    <w:rsid w:val="007035F8"/>
    <w:rsid w:val="00703932"/>
    <w:rsid w:val="007039EB"/>
    <w:rsid w:val="00703AEE"/>
    <w:rsid w:val="00704263"/>
    <w:rsid w:val="00704626"/>
    <w:rsid w:val="00704992"/>
    <w:rsid w:val="00704A70"/>
    <w:rsid w:val="00704D15"/>
    <w:rsid w:val="00704D4A"/>
    <w:rsid w:val="00705813"/>
    <w:rsid w:val="00705A46"/>
    <w:rsid w:val="00705BA8"/>
    <w:rsid w:val="00705C9C"/>
    <w:rsid w:val="00705CB5"/>
    <w:rsid w:val="007063E1"/>
    <w:rsid w:val="007066AC"/>
    <w:rsid w:val="00706741"/>
    <w:rsid w:val="00707034"/>
    <w:rsid w:val="00707194"/>
    <w:rsid w:val="00707346"/>
    <w:rsid w:val="007073FE"/>
    <w:rsid w:val="00707583"/>
    <w:rsid w:val="00707875"/>
    <w:rsid w:val="0070787C"/>
    <w:rsid w:val="0070793C"/>
    <w:rsid w:val="007079BA"/>
    <w:rsid w:val="00707A88"/>
    <w:rsid w:val="00707AE3"/>
    <w:rsid w:val="00707D6D"/>
    <w:rsid w:val="0071045B"/>
    <w:rsid w:val="00710559"/>
    <w:rsid w:val="007105C8"/>
    <w:rsid w:val="00710659"/>
    <w:rsid w:val="00710A0A"/>
    <w:rsid w:val="00710A7E"/>
    <w:rsid w:val="00710B97"/>
    <w:rsid w:val="00710BE9"/>
    <w:rsid w:val="00710EC6"/>
    <w:rsid w:val="007111B8"/>
    <w:rsid w:val="0071154A"/>
    <w:rsid w:val="007116E4"/>
    <w:rsid w:val="00711859"/>
    <w:rsid w:val="00711B9F"/>
    <w:rsid w:val="00711CDE"/>
    <w:rsid w:val="00711E7D"/>
    <w:rsid w:val="00711F7F"/>
    <w:rsid w:val="007120BE"/>
    <w:rsid w:val="007122F9"/>
    <w:rsid w:val="0071230B"/>
    <w:rsid w:val="007123E7"/>
    <w:rsid w:val="007127E7"/>
    <w:rsid w:val="00712F81"/>
    <w:rsid w:val="00713074"/>
    <w:rsid w:val="007136EF"/>
    <w:rsid w:val="00713767"/>
    <w:rsid w:val="007138DE"/>
    <w:rsid w:val="00713A01"/>
    <w:rsid w:val="00713AC5"/>
    <w:rsid w:val="00713B87"/>
    <w:rsid w:val="00713CA4"/>
    <w:rsid w:val="00713CE3"/>
    <w:rsid w:val="00713D53"/>
    <w:rsid w:val="00713DA7"/>
    <w:rsid w:val="00713E3C"/>
    <w:rsid w:val="00713EBC"/>
    <w:rsid w:val="00713ECC"/>
    <w:rsid w:val="00713F6B"/>
    <w:rsid w:val="0071419F"/>
    <w:rsid w:val="00714464"/>
    <w:rsid w:val="00714FB6"/>
    <w:rsid w:val="007152DA"/>
    <w:rsid w:val="0071531E"/>
    <w:rsid w:val="00715620"/>
    <w:rsid w:val="00715673"/>
    <w:rsid w:val="007156A5"/>
    <w:rsid w:val="0071581D"/>
    <w:rsid w:val="0071583F"/>
    <w:rsid w:val="0071585C"/>
    <w:rsid w:val="00715AB0"/>
    <w:rsid w:val="00715AC1"/>
    <w:rsid w:val="00715DF5"/>
    <w:rsid w:val="00715EBA"/>
    <w:rsid w:val="007164C4"/>
    <w:rsid w:val="0071672E"/>
    <w:rsid w:val="00716917"/>
    <w:rsid w:val="00716A56"/>
    <w:rsid w:val="00716E35"/>
    <w:rsid w:val="007170A9"/>
    <w:rsid w:val="0071718D"/>
    <w:rsid w:val="007172A3"/>
    <w:rsid w:val="0071738A"/>
    <w:rsid w:val="007173BF"/>
    <w:rsid w:val="0071741B"/>
    <w:rsid w:val="007176C2"/>
    <w:rsid w:val="007176F2"/>
    <w:rsid w:val="0071775A"/>
    <w:rsid w:val="00717E58"/>
    <w:rsid w:val="00717E63"/>
    <w:rsid w:val="00717F25"/>
    <w:rsid w:val="0072006D"/>
    <w:rsid w:val="007203DC"/>
    <w:rsid w:val="007207D1"/>
    <w:rsid w:val="00720B02"/>
    <w:rsid w:val="00720CE7"/>
    <w:rsid w:val="007210E4"/>
    <w:rsid w:val="007211CA"/>
    <w:rsid w:val="007211F4"/>
    <w:rsid w:val="0072124C"/>
    <w:rsid w:val="007213F5"/>
    <w:rsid w:val="007216D1"/>
    <w:rsid w:val="00721BE3"/>
    <w:rsid w:val="00721BE5"/>
    <w:rsid w:val="00721CFC"/>
    <w:rsid w:val="00721D77"/>
    <w:rsid w:val="00722218"/>
    <w:rsid w:val="007224D6"/>
    <w:rsid w:val="007225D2"/>
    <w:rsid w:val="00722948"/>
    <w:rsid w:val="007229D7"/>
    <w:rsid w:val="00722A5C"/>
    <w:rsid w:val="00722B85"/>
    <w:rsid w:val="00722F8A"/>
    <w:rsid w:val="007230B5"/>
    <w:rsid w:val="00723145"/>
    <w:rsid w:val="007231FB"/>
    <w:rsid w:val="00723219"/>
    <w:rsid w:val="007232A7"/>
    <w:rsid w:val="00723392"/>
    <w:rsid w:val="007233B0"/>
    <w:rsid w:val="007235A7"/>
    <w:rsid w:val="00723D0C"/>
    <w:rsid w:val="00723EA4"/>
    <w:rsid w:val="007245B7"/>
    <w:rsid w:val="0072496E"/>
    <w:rsid w:val="00724A44"/>
    <w:rsid w:val="00724A83"/>
    <w:rsid w:val="00724C01"/>
    <w:rsid w:val="00724DE6"/>
    <w:rsid w:val="00724E4A"/>
    <w:rsid w:val="007255AE"/>
    <w:rsid w:val="0072561F"/>
    <w:rsid w:val="00725639"/>
    <w:rsid w:val="007256F4"/>
    <w:rsid w:val="00725815"/>
    <w:rsid w:val="0072581D"/>
    <w:rsid w:val="00725D55"/>
    <w:rsid w:val="00725DD4"/>
    <w:rsid w:val="00725F33"/>
    <w:rsid w:val="00725F60"/>
    <w:rsid w:val="007263D7"/>
    <w:rsid w:val="00726475"/>
    <w:rsid w:val="007266E5"/>
    <w:rsid w:val="00726ADD"/>
    <w:rsid w:val="00726CC4"/>
    <w:rsid w:val="00726EBE"/>
    <w:rsid w:val="00726FDF"/>
    <w:rsid w:val="00727101"/>
    <w:rsid w:val="007276D5"/>
    <w:rsid w:val="0072788A"/>
    <w:rsid w:val="0072791E"/>
    <w:rsid w:val="00727B67"/>
    <w:rsid w:val="0073013F"/>
    <w:rsid w:val="0073025B"/>
    <w:rsid w:val="007307E6"/>
    <w:rsid w:val="0073083B"/>
    <w:rsid w:val="00730892"/>
    <w:rsid w:val="007309FD"/>
    <w:rsid w:val="00730AC0"/>
    <w:rsid w:val="00730D00"/>
    <w:rsid w:val="00730D99"/>
    <w:rsid w:val="00730DC1"/>
    <w:rsid w:val="007310E7"/>
    <w:rsid w:val="0073110E"/>
    <w:rsid w:val="007316EB"/>
    <w:rsid w:val="00731B34"/>
    <w:rsid w:val="00731D5B"/>
    <w:rsid w:val="00731E7C"/>
    <w:rsid w:val="00731E9C"/>
    <w:rsid w:val="00731EFD"/>
    <w:rsid w:val="00731F60"/>
    <w:rsid w:val="00731F7E"/>
    <w:rsid w:val="00731F9E"/>
    <w:rsid w:val="0073209D"/>
    <w:rsid w:val="007323DD"/>
    <w:rsid w:val="00732545"/>
    <w:rsid w:val="007326BF"/>
    <w:rsid w:val="00732883"/>
    <w:rsid w:val="00732A96"/>
    <w:rsid w:val="00732E16"/>
    <w:rsid w:val="00732EA2"/>
    <w:rsid w:val="00733069"/>
    <w:rsid w:val="00733218"/>
    <w:rsid w:val="00733219"/>
    <w:rsid w:val="007334A3"/>
    <w:rsid w:val="007334C5"/>
    <w:rsid w:val="007337A6"/>
    <w:rsid w:val="00733ADE"/>
    <w:rsid w:val="00733D5A"/>
    <w:rsid w:val="00734103"/>
    <w:rsid w:val="00734492"/>
    <w:rsid w:val="0073470F"/>
    <w:rsid w:val="00734A5A"/>
    <w:rsid w:val="00734B26"/>
    <w:rsid w:val="00734BCE"/>
    <w:rsid w:val="00734CF3"/>
    <w:rsid w:val="00734D12"/>
    <w:rsid w:val="007352C7"/>
    <w:rsid w:val="007353C9"/>
    <w:rsid w:val="007358E0"/>
    <w:rsid w:val="00735A37"/>
    <w:rsid w:val="00735E69"/>
    <w:rsid w:val="007362F6"/>
    <w:rsid w:val="00736540"/>
    <w:rsid w:val="00736871"/>
    <w:rsid w:val="00736891"/>
    <w:rsid w:val="00736B55"/>
    <w:rsid w:val="00736CC6"/>
    <w:rsid w:val="00736F31"/>
    <w:rsid w:val="00736F51"/>
    <w:rsid w:val="0073708D"/>
    <w:rsid w:val="00737341"/>
    <w:rsid w:val="007375B7"/>
    <w:rsid w:val="0073776A"/>
    <w:rsid w:val="007378E1"/>
    <w:rsid w:val="00737940"/>
    <w:rsid w:val="00737B85"/>
    <w:rsid w:val="00737F39"/>
    <w:rsid w:val="00737F58"/>
    <w:rsid w:val="00740008"/>
    <w:rsid w:val="00740178"/>
    <w:rsid w:val="00740538"/>
    <w:rsid w:val="007407F5"/>
    <w:rsid w:val="007409C7"/>
    <w:rsid w:val="00740B91"/>
    <w:rsid w:val="00740D77"/>
    <w:rsid w:val="0074119D"/>
    <w:rsid w:val="00741316"/>
    <w:rsid w:val="0074192A"/>
    <w:rsid w:val="00741A5A"/>
    <w:rsid w:val="00741B0C"/>
    <w:rsid w:val="00741B34"/>
    <w:rsid w:val="00741DCC"/>
    <w:rsid w:val="00742263"/>
    <w:rsid w:val="00742341"/>
    <w:rsid w:val="0074264C"/>
    <w:rsid w:val="00742C97"/>
    <w:rsid w:val="00742CC8"/>
    <w:rsid w:val="00742DD0"/>
    <w:rsid w:val="00742DF3"/>
    <w:rsid w:val="0074319A"/>
    <w:rsid w:val="007431E3"/>
    <w:rsid w:val="007433F3"/>
    <w:rsid w:val="007434F7"/>
    <w:rsid w:val="0074365E"/>
    <w:rsid w:val="0074375F"/>
    <w:rsid w:val="00743FEB"/>
    <w:rsid w:val="007440E8"/>
    <w:rsid w:val="0074458C"/>
    <w:rsid w:val="007445FA"/>
    <w:rsid w:val="0074471E"/>
    <w:rsid w:val="0074473B"/>
    <w:rsid w:val="007447CD"/>
    <w:rsid w:val="007447D7"/>
    <w:rsid w:val="00744A3F"/>
    <w:rsid w:val="00744BA2"/>
    <w:rsid w:val="00744E56"/>
    <w:rsid w:val="00744F75"/>
    <w:rsid w:val="00745068"/>
    <w:rsid w:val="0074548A"/>
    <w:rsid w:val="007455DC"/>
    <w:rsid w:val="0074578C"/>
    <w:rsid w:val="007457A4"/>
    <w:rsid w:val="0074590F"/>
    <w:rsid w:val="00745EFF"/>
    <w:rsid w:val="007466F1"/>
    <w:rsid w:val="007469C7"/>
    <w:rsid w:val="00746A2C"/>
    <w:rsid w:val="00746A93"/>
    <w:rsid w:val="00746A9C"/>
    <w:rsid w:val="00746CA4"/>
    <w:rsid w:val="00746CCC"/>
    <w:rsid w:val="00746EE5"/>
    <w:rsid w:val="00746F69"/>
    <w:rsid w:val="0074737A"/>
    <w:rsid w:val="007473CF"/>
    <w:rsid w:val="0074743B"/>
    <w:rsid w:val="00747527"/>
    <w:rsid w:val="00747DC3"/>
    <w:rsid w:val="00750667"/>
    <w:rsid w:val="007506DB"/>
    <w:rsid w:val="00750AC5"/>
    <w:rsid w:val="00750CEE"/>
    <w:rsid w:val="00750E7B"/>
    <w:rsid w:val="00750FC1"/>
    <w:rsid w:val="00751061"/>
    <w:rsid w:val="007513F2"/>
    <w:rsid w:val="007516CC"/>
    <w:rsid w:val="0075181B"/>
    <w:rsid w:val="00751A22"/>
    <w:rsid w:val="00751ACF"/>
    <w:rsid w:val="00751DC4"/>
    <w:rsid w:val="007520D1"/>
    <w:rsid w:val="007521D1"/>
    <w:rsid w:val="0075239A"/>
    <w:rsid w:val="007529C9"/>
    <w:rsid w:val="00752A22"/>
    <w:rsid w:val="00752DA5"/>
    <w:rsid w:val="00752FAE"/>
    <w:rsid w:val="007530EB"/>
    <w:rsid w:val="007532DD"/>
    <w:rsid w:val="00753312"/>
    <w:rsid w:val="00753562"/>
    <w:rsid w:val="00753A43"/>
    <w:rsid w:val="00753D58"/>
    <w:rsid w:val="00753E74"/>
    <w:rsid w:val="007540EE"/>
    <w:rsid w:val="00754195"/>
    <w:rsid w:val="00754349"/>
    <w:rsid w:val="0075437C"/>
    <w:rsid w:val="00754608"/>
    <w:rsid w:val="00754657"/>
    <w:rsid w:val="00754AA2"/>
    <w:rsid w:val="00754C3B"/>
    <w:rsid w:val="00754DCC"/>
    <w:rsid w:val="00754DF4"/>
    <w:rsid w:val="00754F12"/>
    <w:rsid w:val="00755136"/>
    <w:rsid w:val="0075524F"/>
    <w:rsid w:val="00755310"/>
    <w:rsid w:val="007558FF"/>
    <w:rsid w:val="00755B12"/>
    <w:rsid w:val="00755C16"/>
    <w:rsid w:val="00755EB6"/>
    <w:rsid w:val="00755EB9"/>
    <w:rsid w:val="00756020"/>
    <w:rsid w:val="007563E6"/>
    <w:rsid w:val="0075647B"/>
    <w:rsid w:val="00756638"/>
    <w:rsid w:val="007566D6"/>
    <w:rsid w:val="00756917"/>
    <w:rsid w:val="00756B13"/>
    <w:rsid w:val="00756E7C"/>
    <w:rsid w:val="00756F1D"/>
    <w:rsid w:val="00757074"/>
    <w:rsid w:val="007571E4"/>
    <w:rsid w:val="007575F3"/>
    <w:rsid w:val="007577A7"/>
    <w:rsid w:val="00757B0D"/>
    <w:rsid w:val="00757BF5"/>
    <w:rsid w:val="00757C16"/>
    <w:rsid w:val="00757FA6"/>
    <w:rsid w:val="00760573"/>
    <w:rsid w:val="0076057F"/>
    <w:rsid w:val="007605B5"/>
    <w:rsid w:val="00760701"/>
    <w:rsid w:val="007608BA"/>
    <w:rsid w:val="007608ED"/>
    <w:rsid w:val="0076093A"/>
    <w:rsid w:val="00760A0D"/>
    <w:rsid w:val="00760CA3"/>
    <w:rsid w:val="00760D09"/>
    <w:rsid w:val="00760D12"/>
    <w:rsid w:val="00760D9F"/>
    <w:rsid w:val="00761089"/>
    <w:rsid w:val="007610F5"/>
    <w:rsid w:val="0076120C"/>
    <w:rsid w:val="007614E3"/>
    <w:rsid w:val="0076153C"/>
    <w:rsid w:val="00761695"/>
    <w:rsid w:val="0076179E"/>
    <w:rsid w:val="007617E4"/>
    <w:rsid w:val="00761804"/>
    <w:rsid w:val="0076181E"/>
    <w:rsid w:val="0076182F"/>
    <w:rsid w:val="00761983"/>
    <w:rsid w:val="00761A66"/>
    <w:rsid w:val="00761ECF"/>
    <w:rsid w:val="00761FA3"/>
    <w:rsid w:val="00762044"/>
    <w:rsid w:val="0076229B"/>
    <w:rsid w:val="0076255C"/>
    <w:rsid w:val="0076264C"/>
    <w:rsid w:val="00762B25"/>
    <w:rsid w:val="00762B8D"/>
    <w:rsid w:val="00762E02"/>
    <w:rsid w:val="0076319A"/>
    <w:rsid w:val="00763572"/>
    <w:rsid w:val="007636AE"/>
    <w:rsid w:val="0076385A"/>
    <w:rsid w:val="00763F46"/>
    <w:rsid w:val="00763FE2"/>
    <w:rsid w:val="007640F4"/>
    <w:rsid w:val="0076415A"/>
    <w:rsid w:val="00764267"/>
    <w:rsid w:val="00764288"/>
    <w:rsid w:val="007642E8"/>
    <w:rsid w:val="00764649"/>
    <w:rsid w:val="007646B3"/>
    <w:rsid w:val="00764845"/>
    <w:rsid w:val="0076486C"/>
    <w:rsid w:val="00764EA1"/>
    <w:rsid w:val="00765098"/>
    <w:rsid w:val="00765637"/>
    <w:rsid w:val="00765768"/>
    <w:rsid w:val="007658B7"/>
    <w:rsid w:val="00765A76"/>
    <w:rsid w:val="00765BF8"/>
    <w:rsid w:val="00765CFA"/>
    <w:rsid w:val="007665D3"/>
    <w:rsid w:val="00766662"/>
    <w:rsid w:val="00766917"/>
    <w:rsid w:val="0076698B"/>
    <w:rsid w:val="0076699B"/>
    <w:rsid w:val="00766B32"/>
    <w:rsid w:val="00766E86"/>
    <w:rsid w:val="007672A2"/>
    <w:rsid w:val="00767925"/>
    <w:rsid w:val="007679E9"/>
    <w:rsid w:val="00767A23"/>
    <w:rsid w:val="00767ABA"/>
    <w:rsid w:val="00767C59"/>
    <w:rsid w:val="00767D13"/>
    <w:rsid w:val="0077007E"/>
    <w:rsid w:val="007700FC"/>
    <w:rsid w:val="00770125"/>
    <w:rsid w:val="0077060B"/>
    <w:rsid w:val="0077070E"/>
    <w:rsid w:val="0077071D"/>
    <w:rsid w:val="00770982"/>
    <w:rsid w:val="00770A54"/>
    <w:rsid w:val="00770FD4"/>
    <w:rsid w:val="00771003"/>
    <w:rsid w:val="00771176"/>
    <w:rsid w:val="007712E7"/>
    <w:rsid w:val="00771861"/>
    <w:rsid w:val="00771CBB"/>
    <w:rsid w:val="00771FEB"/>
    <w:rsid w:val="007721C8"/>
    <w:rsid w:val="00772510"/>
    <w:rsid w:val="0077278F"/>
    <w:rsid w:val="00772A16"/>
    <w:rsid w:val="00772ADF"/>
    <w:rsid w:val="00772FFD"/>
    <w:rsid w:val="00773053"/>
    <w:rsid w:val="007730D8"/>
    <w:rsid w:val="00773366"/>
    <w:rsid w:val="00773385"/>
    <w:rsid w:val="007735EB"/>
    <w:rsid w:val="0077377F"/>
    <w:rsid w:val="00773914"/>
    <w:rsid w:val="007741F0"/>
    <w:rsid w:val="00774365"/>
    <w:rsid w:val="00774458"/>
    <w:rsid w:val="007748CB"/>
    <w:rsid w:val="00774AB4"/>
    <w:rsid w:val="00774BC1"/>
    <w:rsid w:val="00774E18"/>
    <w:rsid w:val="00774F4C"/>
    <w:rsid w:val="00775076"/>
    <w:rsid w:val="00775328"/>
    <w:rsid w:val="007755C6"/>
    <w:rsid w:val="007756B0"/>
    <w:rsid w:val="00775838"/>
    <w:rsid w:val="00775A9A"/>
    <w:rsid w:val="00775ACA"/>
    <w:rsid w:val="007762AC"/>
    <w:rsid w:val="007767C0"/>
    <w:rsid w:val="007769CC"/>
    <w:rsid w:val="00776A58"/>
    <w:rsid w:val="00776B20"/>
    <w:rsid w:val="00776D0E"/>
    <w:rsid w:val="00776E9C"/>
    <w:rsid w:val="0077705A"/>
    <w:rsid w:val="0077708A"/>
    <w:rsid w:val="007770F6"/>
    <w:rsid w:val="007771BF"/>
    <w:rsid w:val="00777241"/>
    <w:rsid w:val="007774CF"/>
    <w:rsid w:val="00777594"/>
    <w:rsid w:val="007776B9"/>
    <w:rsid w:val="0077774E"/>
    <w:rsid w:val="00777A0F"/>
    <w:rsid w:val="00777A79"/>
    <w:rsid w:val="00777FAD"/>
    <w:rsid w:val="0078021C"/>
    <w:rsid w:val="00780445"/>
    <w:rsid w:val="007804E7"/>
    <w:rsid w:val="007804F3"/>
    <w:rsid w:val="0078070E"/>
    <w:rsid w:val="00780B79"/>
    <w:rsid w:val="00780D35"/>
    <w:rsid w:val="0078104A"/>
    <w:rsid w:val="00781116"/>
    <w:rsid w:val="007811F5"/>
    <w:rsid w:val="007812B8"/>
    <w:rsid w:val="00781631"/>
    <w:rsid w:val="007816E7"/>
    <w:rsid w:val="00781988"/>
    <w:rsid w:val="00781ADE"/>
    <w:rsid w:val="00781BDD"/>
    <w:rsid w:val="00781D60"/>
    <w:rsid w:val="0078200F"/>
    <w:rsid w:val="00782083"/>
    <w:rsid w:val="0078225A"/>
    <w:rsid w:val="0078255E"/>
    <w:rsid w:val="00782652"/>
    <w:rsid w:val="00782878"/>
    <w:rsid w:val="00782D0D"/>
    <w:rsid w:val="00782D8D"/>
    <w:rsid w:val="00783616"/>
    <w:rsid w:val="00783631"/>
    <w:rsid w:val="007836E1"/>
    <w:rsid w:val="007837B0"/>
    <w:rsid w:val="00783846"/>
    <w:rsid w:val="0078392D"/>
    <w:rsid w:val="00783E7C"/>
    <w:rsid w:val="007841CA"/>
    <w:rsid w:val="00784276"/>
    <w:rsid w:val="007842B0"/>
    <w:rsid w:val="00784318"/>
    <w:rsid w:val="007847D8"/>
    <w:rsid w:val="00784896"/>
    <w:rsid w:val="007848A0"/>
    <w:rsid w:val="007848A5"/>
    <w:rsid w:val="00784BEF"/>
    <w:rsid w:val="00784D65"/>
    <w:rsid w:val="0078510C"/>
    <w:rsid w:val="0078514E"/>
    <w:rsid w:val="00785358"/>
    <w:rsid w:val="0078548B"/>
    <w:rsid w:val="0078554B"/>
    <w:rsid w:val="007855E6"/>
    <w:rsid w:val="00785680"/>
    <w:rsid w:val="00785A88"/>
    <w:rsid w:val="0078628F"/>
    <w:rsid w:val="007863B1"/>
    <w:rsid w:val="0078663A"/>
    <w:rsid w:val="007866CB"/>
    <w:rsid w:val="00786A4D"/>
    <w:rsid w:val="00786CB3"/>
    <w:rsid w:val="00786D76"/>
    <w:rsid w:val="00786FD3"/>
    <w:rsid w:val="007875B4"/>
    <w:rsid w:val="00787821"/>
    <w:rsid w:val="007878A1"/>
    <w:rsid w:val="00787C52"/>
    <w:rsid w:val="00787F43"/>
    <w:rsid w:val="007900D8"/>
    <w:rsid w:val="007900EF"/>
    <w:rsid w:val="00790170"/>
    <w:rsid w:val="007903FF"/>
    <w:rsid w:val="0079040E"/>
    <w:rsid w:val="0079044A"/>
    <w:rsid w:val="00790AA5"/>
    <w:rsid w:val="0079107B"/>
    <w:rsid w:val="007910D4"/>
    <w:rsid w:val="00791181"/>
    <w:rsid w:val="00791555"/>
    <w:rsid w:val="00791557"/>
    <w:rsid w:val="00791B2B"/>
    <w:rsid w:val="00791BC7"/>
    <w:rsid w:val="00791D6B"/>
    <w:rsid w:val="00791DEF"/>
    <w:rsid w:val="00791EFE"/>
    <w:rsid w:val="00792233"/>
    <w:rsid w:val="007925EB"/>
    <w:rsid w:val="007925F2"/>
    <w:rsid w:val="00792794"/>
    <w:rsid w:val="00792C4E"/>
    <w:rsid w:val="00792E4D"/>
    <w:rsid w:val="00792F13"/>
    <w:rsid w:val="00792F70"/>
    <w:rsid w:val="0079312B"/>
    <w:rsid w:val="00793202"/>
    <w:rsid w:val="00793453"/>
    <w:rsid w:val="007935E7"/>
    <w:rsid w:val="0079368D"/>
    <w:rsid w:val="00793898"/>
    <w:rsid w:val="00793941"/>
    <w:rsid w:val="00793B5C"/>
    <w:rsid w:val="00793C52"/>
    <w:rsid w:val="00793E04"/>
    <w:rsid w:val="00793EC8"/>
    <w:rsid w:val="00793F05"/>
    <w:rsid w:val="00793F73"/>
    <w:rsid w:val="00794204"/>
    <w:rsid w:val="0079441E"/>
    <w:rsid w:val="0079460B"/>
    <w:rsid w:val="00794690"/>
    <w:rsid w:val="0079481E"/>
    <w:rsid w:val="00794823"/>
    <w:rsid w:val="00794BB8"/>
    <w:rsid w:val="00794D0D"/>
    <w:rsid w:val="00794DA5"/>
    <w:rsid w:val="00794DDF"/>
    <w:rsid w:val="00794FAA"/>
    <w:rsid w:val="007950A4"/>
    <w:rsid w:val="00795182"/>
    <w:rsid w:val="00795191"/>
    <w:rsid w:val="007952AB"/>
    <w:rsid w:val="007955F5"/>
    <w:rsid w:val="007955FA"/>
    <w:rsid w:val="007957A5"/>
    <w:rsid w:val="0079580F"/>
    <w:rsid w:val="00795BB4"/>
    <w:rsid w:val="00795F2A"/>
    <w:rsid w:val="007964BC"/>
    <w:rsid w:val="0079658C"/>
    <w:rsid w:val="007966C7"/>
    <w:rsid w:val="0079771F"/>
    <w:rsid w:val="0079782C"/>
    <w:rsid w:val="0079795D"/>
    <w:rsid w:val="00797994"/>
    <w:rsid w:val="00797AE4"/>
    <w:rsid w:val="007A00F4"/>
    <w:rsid w:val="007A0279"/>
    <w:rsid w:val="007A0384"/>
    <w:rsid w:val="007A04D0"/>
    <w:rsid w:val="007A0661"/>
    <w:rsid w:val="007A0903"/>
    <w:rsid w:val="007A0A24"/>
    <w:rsid w:val="007A0AA3"/>
    <w:rsid w:val="007A0BD8"/>
    <w:rsid w:val="007A0C37"/>
    <w:rsid w:val="007A0EB9"/>
    <w:rsid w:val="007A0F9A"/>
    <w:rsid w:val="007A11E8"/>
    <w:rsid w:val="007A1610"/>
    <w:rsid w:val="007A1630"/>
    <w:rsid w:val="007A1BA3"/>
    <w:rsid w:val="007A1BB5"/>
    <w:rsid w:val="007A1E35"/>
    <w:rsid w:val="007A230B"/>
    <w:rsid w:val="007A26B7"/>
    <w:rsid w:val="007A29D2"/>
    <w:rsid w:val="007A2A53"/>
    <w:rsid w:val="007A313E"/>
    <w:rsid w:val="007A3259"/>
    <w:rsid w:val="007A32A3"/>
    <w:rsid w:val="007A32FF"/>
    <w:rsid w:val="007A337D"/>
    <w:rsid w:val="007A33BE"/>
    <w:rsid w:val="007A377B"/>
    <w:rsid w:val="007A37CB"/>
    <w:rsid w:val="007A3CDD"/>
    <w:rsid w:val="007A411E"/>
    <w:rsid w:val="007A49EC"/>
    <w:rsid w:val="007A4A16"/>
    <w:rsid w:val="007A4A62"/>
    <w:rsid w:val="007A4A8E"/>
    <w:rsid w:val="007A4B90"/>
    <w:rsid w:val="007A4D69"/>
    <w:rsid w:val="007A4DB0"/>
    <w:rsid w:val="007A4F25"/>
    <w:rsid w:val="007A4F2F"/>
    <w:rsid w:val="007A4FDF"/>
    <w:rsid w:val="007A50E6"/>
    <w:rsid w:val="007A51B4"/>
    <w:rsid w:val="007A51DF"/>
    <w:rsid w:val="007A5363"/>
    <w:rsid w:val="007A55CA"/>
    <w:rsid w:val="007A5733"/>
    <w:rsid w:val="007A5B9C"/>
    <w:rsid w:val="007A5BD1"/>
    <w:rsid w:val="007A5C7E"/>
    <w:rsid w:val="007A5D77"/>
    <w:rsid w:val="007A5FDE"/>
    <w:rsid w:val="007A609B"/>
    <w:rsid w:val="007A6177"/>
    <w:rsid w:val="007A6505"/>
    <w:rsid w:val="007A65C0"/>
    <w:rsid w:val="007A66B6"/>
    <w:rsid w:val="007A6BA2"/>
    <w:rsid w:val="007A6E4F"/>
    <w:rsid w:val="007A6E59"/>
    <w:rsid w:val="007A7271"/>
    <w:rsid w:val="007A72B2"/>
    <w:rsid w:val="007A7590"/>
    <w:rsid w:val="007A77C7"/>
    <w:rsid w:val="007A7861"/>
    <w:rsid w:val="007A7BE8"/>
    <w:rsid w:val="007A7CFD"/>
    <w:rsid w:val="007A7E09"/>
    <w:rsid w:val="007A7E61"/>
    <w:rsid w:val="007A7E75"/>
    <w:rsid w:val="007A7EF5"/>
    <w:rsid w:val="007A7F20"/>
    <w:rsid w:val="007A7F3D"/>
    <w:rsid w:val="007B026D"/>
    <w:rsid w:val="007B046B"/>
    <w:rsid w:val="007B04ED"/>
    <w:rsid w:val="007B094D"/>
    <w:rsid w:val="007B0A63"/>
    <w:rsid w:val="007B0C76"/>
    <w:rsid w:val="007B1450"/>
    <w:rsid w:val="007B14DE"/>
    <w:rsid w:val="007B156B"/>
    <w:rsid w:val="007B16BD"/>
    <w:rsid w:val="007B172D"/>
    <w:rsid w:val="007B1865"/>
    <w:rsid w:val="007B1A9A"/>
    <w:rsid w:val="007B1CAA"/>
    <w:rsid w:val="007B211F"/>
    <w:rsid w:val="007B234D"/>
    <w:rsid w:val="007B24C2"/>
    <w:rsid w:val="007B2719"/>
    <w:rsid w:val="007B2B08"/>
    <w:rsid w:val="007B2B26"/>
    <w:rsid w:val="007B2C0C"/>
    <w:rsid w:val="007B2CD9"/>
    <w:rsid w:val="007B2CFF"/>
    <w:rsid w:val="007B2D17"/>
    <w:rsid w:val="007B323A"/>
    <w:rsid w:val="007B341E"/>
    <w:rsid w:val="007B34B0"/>
    <w:rsid w:val="007B350E"/>
    <w:rsid w:val="007B362D"/>
    <w:rsid w:val="007B3BA0"/>
    <w:rsid w:val="007B3BDB"/>
    <w:rsid w:val="007B3D8D"/>
    <w:rsid w:val="007B4000"/>
    <w:rsid w:val="007B4192"/>
    <w:rsid w:val="007B42A2"/>
    <w:rsid w:val="007B42F9"/>
    <w:rsid w:val="007B4673"/>
    <w:rsid w:val="007B475F"/>
    <w:rsid w:val="007B4B2C"/>
    <w:rsid w:val="007B4C2C"/>
    <w:rsid w:val="007B4F25"/>
    <w:rsid w:val="007B4F65"/>
    <w:rsid w:val="007B4F7F"/>
    <w:rsid w:val="007B5073"/>
    <w:rsid w:val="007B5213"/>
    <w:rsid w:val="007B533C"/>
    <w:rsid w:val="007B53C1"/>
    <w:rsid w:val="007B5403"/>
    <w:rsid w:val="007B5437"/>
    <w:rsid w:val="007B54AA"/>
    <w:rsid w:val="007B5880"/>
    <w:rsid w:val="007B5C08"/>
    <w:rsid w:val="007B5D8C"/>
    <w:rsid w:val="007B5E4C"/>
    <w:rsid w:val="007B5F13"/>
    <w:rsid w:val="007B6077"/>
    <w:rsid w:val="007B639C"/>
    <w:rsid w:val="007B6557"/>
    <w:rsid w:val="007B6B9A"/>
    <w:rsid w:val="007B6DA6"/>
    <w:rsid w:val="007B6F62"/>
    <w:rsid w:val="007B7102"/>
    <w:rsid w:val="007B7D67"/>
    <w:rsid w:val="007C019D"/>
    <w:rsid w:val="007C045C"/>
    <w:rsid w:val="007C0619"/>
    <w:rsid w:val="007C06FE"/>
    <w:rsid w:val="007C086D"/>
    <w:rsid w:val="007C0976"/>
    <w:rsid w:val="007C0A3A"/>
    <w:rsid w:val="007C0C5A"/>
    <w:rsid w:val="007C0EC4"/>
    <w:rsid w:val="007C109D"/>
    <w:rsid w:val="007C115B"/>
    <w:rsid w:val="007C1209"/>
    <w:rsid w:val="007C1299"/>
    <w:rsid w:val="007C1905"/>
    <w:rsid w:val="007C1974"/>
    <w:rsid w:val="007C1E8C"/>
    <w:rsid w:val="007C1F01"/>
    <w:rsid w:val="007C21BE"/>
    <w:rsid w:val="007C228B"/>
    <w:rsid w:val="007C23C5"/>
    <w:rsid w:val="007C2465"/>
    <w:rsid w:val="007C2541"/>
    <w:rsid w:val="007C26B1"/>
    <w:rsid w:val="007C26F4"/>
    <w:rsid w:val="007C2D27"/>
    <w:rsid w:val="007C2D6F"/>
    <w:rsid w:val="007C2ED4"/>
    <w:rsid w:val="007C2FE6"/>
    <w:rsid w:val="007C3134"/>
    <w:rsid w:val="007C3300"/>
    <w:rsid w:val="007C3396"/>
    <w:rsid w:val="007C3409"/>
    <w:rsid w:val="007C3494"/>
    <w:rsid w:val="007C385F"/>
    <w:rsid w:val="007C3863"/>
    <w:rsid w:val="007C3B90"/>
    <w:rsid w:val="007C3F4C"/>
    <w:rsid w:val="007C4053"/>
    <w:rsid w:val="007C4131"/>
    <w:rsid w:val="007C4449"/>
    <w:rsid w:val="007C4468"/>
    <w:rsid w:val="007C4538"/>
    <w:rsid w:val="007C457C"/>
    <w:rsid w:val="007C4D1C"/>
    <w:rsid w:val="007C4DDB"/>
    <w:rsid w:val="007C4E24"/>
    <w:rsid w:val="007C4F32"/>
    <w:rsid w:val="007C513F"/>
    <w:rsid w:val="007C51EF"/>
    <w:rsid w:val="007C52CE"/>
    <w:rsid w:val="007C532C"/>
    <w:rsid w:val="007C53D6"/>
    <w:rsid w:val="007C5419"/>
    <w:rsid w:val="007C546E"/>
    <w:rsid w:val="007C5658"/>
    <w:rsid w:val="007C57C7"/>
    <w:rsid w:val="007C5A2E"/>
    <w:rsid w:val="007C5B79"/>
    <w:rsid w:val="007C5D4F"/>
    <w:rsid w:val="007C5EB6"/>
    <w:rsid w:val="007C5FAF"/>
    <w:rsid w:val="007C63E7"/>
    <w:rsid w:val="007C65D4"/>
    <w:rsid w:val="007C6968"/>
    <w:rsid w:val="007C69C7"/>
    <w:rsid w:val="007C6A40"/>
    <w:rsid w:val="007C6DA8"/>
    <w:rsid w:val="007C6F56"/>
    <w:rsid w:val="007C6FAD"/>
    <w:rsid w:val="007C7011"/>
    <w:rsid w:val="007C7043"/>
    <w:rsid w:val="007C71B2"/>
    <w:rsid w:val="007C77BA"/>
    <w:rsid w:val="007C7803"/>
    <w:rsid w:val="007C7877"/>
    <w:rsid w:val="007C78EF"/>
    <w:rsid w:val="007C79BC"/>
    <w:rsid w:val="007C7F1E"/>
    <w:rsid w:val="007C7F2A"/>
    <w:rsid w:val="007C7F82"/>
    <w:rsid w:val="007D052D"/>
    <w:rsid w:val="007D07B9"/>
    <w:rsid w:val="007D0D6F"/>
    <w:rsid w:val="007D0F7C"/>
    <w:rsid w:val="007D0FF3"/>
    <w:rsid w:val="007D149A"/>
    <w:rsid w:val="007D1685"/>
    <w:rsid w:val="007D1938"/>
    <w:rsid w:val="007D1C3C"/>
    <w:rsid w:val="007D1C76"/>
    <w:rsid w:val="007D2282"/>
    <w:rsid w:val="007D23DF"/>
    <w:rsid w:val="007D2614"/>
    <w:rsid w:val="007D27EC"/>
    <w:rsid w:val="007D2B5F"/>
    <w:rsid w:val="007D2EA2"/>
    <w:rsid w:val="007D30A3"/>
    <w:rsid w:val="007D33E4"/>
    <w:rsid w:val="007D3592"/>
    <w:rsid w:val="007D37CE"/>
    <w:rsid w:val="007D3897"/>
    <w:rsid w:val="007D3AA8"/>
    <w:rsid w:val="007D3D27"/>
    <w:rsid w:val="007D3DFC"/>
    <w:rsid w:val="007D411B"/>
    <w:rsid w:val="007D41D6"/>
    <w:rsid w:val="007D42DC"/>
    <w:rsid w:val="007D42EF"/>
    <w:rsid w:val="007D435F"/>
    <w:rsid w:val="007D448C"/>
    <w:rsid w:val="007D44F6"/>
    <w:rsid w:val="007D4669"/>
    <w:rsid w:val="007D4FDE"/>
    <w:rsid w:val="007D5201"/>
    <w:rsid w:val="007D5353"/>
    <w:rsid w:val="007D53D4"/>
    <w:rsid w:val="007D5B27"/>
    <w:rsid w:val="007D5CF9"/>
    <w:rsid w:val="007D5D0B"/>
    <w:rsid w:val="007D5E4D"/>
    <w:rsid w:val="007D651D"/>
    <w:rsid w:val="007D6609"/>
    <w:rsid w:val="007D667A"/>
    <w:rsid w:val="007D6692"/>
    <w:rsid w:val="007D678B"/>
    <w:rsid w:val="007D69B1"/>
    <w:rsid w:val="007D6C80"/>
    <w:rsid w:val="007D6D51"/>
    <w:rsid w:val="007D7200"/>
    <w:rsid w:val="007D7373"/>
    <w:rsid w:val="007D73A7"/>
    <w:rsid w:val="007D73EC"/>
    <w:rsid w:val="007D74A9"/>
    <w:rsid w:val="007D7689"/>
    <w:rsid w:val="007D77FD"/>
    <w:rsid w:val="007D7A1E"/>
    <w:rsid w:val="007D7AF1"/>
    <w:rsid w:val="007D7DB9"/>
    <w:rsid w:val="007D7E03"/>
    <w:rsid w:val="007E0189"/>
    <w:rsid w:val="007E03FF"/>
    <w:rsid w:val="007E04DD"/>
    <w:rsid w:val="007E0999"/>
    <w:rsid w:val="007E0A59"/>
    <w:rsid w:val="007E0C88"/>
    <w:rsid w:val="007E0EF6"/>
    <w:rsid w:val="007E0FD7"/>
    <w:rsid w:val="007E1868"/>
    <w:rsid w:val="007E18C5"/>
    <w:rsid w:val="007E1B0B"/>
    <w:rsid w:val="007E2012"/>
    <w:rsid w:val="007E21A0"/>
    <w:rsid w:val="007E24DF"/>
    <w:rsid w:val="007E2573"/>
    <w:rsid w:val="007E27C2"/>
    <w:rsid w:val="007E27CC"/>
    <w:rsid w:val="007E286E"/>
    <w:rsid w:val="007E29D6"/>
    <w:rsid w:val="007E2B23"/>
    <w:rsid w:val="007E2CE1"/>
    <w:rsid w:val="007E2D69"/>
    <w:rsid w:val="007E2F31"/>
    <w:rsid w:val="007E2FE5"/>
    <w:rsid w:val="007E315A"/>
    <w:rsid w:val="007E3A27"/>
    <w:rsid w:val="007E3A62"/>
    <w:rsid w:val="007E3C06"/>
    <w:rsid w:val="007E3CE1"/>
    <w:rsid w:val="007E3DBB"/>
    <w:rsid w:val="007E4000"/>
    <w:rsid w:val="007E440C"/>
    <w:rsid w:val="007E466D"/>
    <w:rsid w:val="007E498B"/>
    <w:rsid w:val="007E49B5"/>
    <w:rsid w:val="007E4A56"/>
    <w:rsid w:val="007E4B39"/>
    <w:rsid w:val="007E4C04"/>
    <w:rsid w:val="007E4C48"/>
    <w:rsid w:val="007E4D2A"/>
    <w:rsid w:val="007E4EF5"/>
    <w:rsid w:val="007E4FB0"/>
    <w:rsid w:val="007E4FC4"/>
    <w:rsid w:val="007E5038"/>
    <w:rsid w:val="007E50C5"/>
    <w:rsid w:val="007E5171"/>
    <w:rsid w:val="007E52CD"/>
    <w:rsid w:val="007E539B"/>
    <w:rsid w:val="007E554D"/>
    <w:rsid w:val="007E55D5"/>
    <w:rsid w:val="007E5661"/>
    <w:rsid w:val="007E575F"/>
    <w:rsid w:val="007E59E1"/>
    <w:rsid w:val="007E5A0E"/>
    <w:rsid w:val="007E5BFF"/>
    <w:rsid w:val="007E5DE1"/>
    <w:rsid w:val="007E5F30"/>
    <w:rsid w:val="007E60A6"/>
    <w:rsid w:val="007E60B8"/>
    <w:rsid w:val="007E6457"/>
    <w:rsid w:val="007E6540"/>
    <w:rsid w:val="007E69FE"/>
    <w:rsid w:val="007E6A43"/>
    <w:rsid w:val="007E6BC8"/>
    <w:rsid w:val="007E70FA"/>
    <w:rsid w:val="007E73FC"/>
    <w:rsid w:val="007E755B"/>
    <w:rsid w:val="007E7583"/>
    <w:rsid w:val="007E7873"/>
    <w:rsid w:val="007E7B56"/>
    <w:rsid w:val="007E7C52"/>
    <w:rsid w:val="007F0305"/>
    <w:rsid w:val="007F056B"/>
    <w:rsid w:val="007F09C9"/>
    <w:rsid w:val="007F0A20"/>
    <w:rsid w:val="007F0A99"/>
    <w:rsid w:val="007F0E06"/>
    <w:rsid w:val="007F105C"/>
    <w:rsid w:val="007F1150"/>
    <w:rsid w:val="007F14A8"/>
    <w:rsid w:val="007F15BB"/>
    <w:rsid w:val="007F15C8"/>
    <w:rsid w:val="007F1909"/>
    <w:rsid w:val="007F1A58"/>
    <w:rsid w:val="007F1A7F"/>
    <w:rsid w:val="007F1CBA"/>
    <w:rsid w:val="007F1E83"/>
    <w:rsid w:val="007F2065"/>
    <w:rsid w:val="007F2149"/>
    <w:rsid w:val="007F22B9"/>
    <w:rsid w:val="007F23A7"/>
    <w:rsid w:val="007F246D"/>
    <w:rsid w:val="007F2971"/>
    <w:rsid w:val="007F2A38"/>
    <w:rsid w:val="007F2CA8"/>
    <w:rsid w:val="007F3014"/>
    <w:rsid w:val="007F33D4"/>
    <w:rsid w:val="007F33F1"/>
    <w:rsid w:val="007F3427"/>
    <w:rsid w:val="007F34FC"/>
    <w:rsid w:val="007F3535"/>
    <w:rsid w:val="007F36A1"/>
    <w:rsid w:val="007F36EC"/>
    <w:rsid w:val="007F3898"/>
    <w:rsid w:val="007F3B2F"/>
    <w:rsid w:val="007F3D21"/>
    <w:rsid w:val="007F3D81"/>
    <w:rsid w:val="007F3E0C"/>
    <w:rsid w:val="007F3F96"/>
    <w:rsid w:val="007F4176"/>
    <w:rsid w:val="007F4561"/>
    <w:rsid w:val="007F4682"/>
    <w:rsid w:val="007F4C4F"/>
    <w:rsid w:val="007F4DF9"/>
    <w:rsid w:val="007F4E92"/>
    <w:rsid w:val="007F5048"/>
    <w:rsid w:val="007F50FD"/>
    <w:rsid w:val="007F5406"/>
    <w:rsid w:val="007F555E"/>
    <w:rsid w:val="007F598D"/>
    <w:rsid w:val="007F59AD"/>
    <w:rsid w:val="007F5B5C"/>
    <w:rsid w:val="007F5DC6"/>
    <w:rsid w:val="007F5E08"/>
    <w:rsid w:val="007F5EAE"/>
    <w:rsid w:val="007F6588"/>
    <w:rsid w:val="007F6763"/>
    <w:rsid w:val="007F6818"/>
    <w:rsid w:val="007F695B"/>
    <w:rsid w:val="007F6A56"/>
    <w:rsid w:val="007F6E84"/>
    <w:rsid w:val="007F747F"/>
    <w:rsid w:val="007F75BA"/>
    <w:rsid w:val="007F7A10"/>
    <w:rsid w:val="007F7CAD"/>
    <w:rsid w:val="007F7F62"/>
    <w:rsid w:val="008001EC"/>
    <w:rsid w:val="008003AC"/>
    <w:rsid w:val="00800527"/>
    <w:rsid w:val="008006E6"/>
    <w:rsid w:val="008006ED"/>
    <w:rsid w:val="00800969"/>
    <w:rsid w:val="00800AD8"/>
    <w:rsid w:val="00800B1D"/>
    <w:rsid w:val="00800CEC"/>
    <w:rsid w:val="00800DD1"/>
    <w:rsid w:val="00800DE0"/>
    <w:rsid w:val="00800E5D"/>
    <w:rsid w:val="00800F7A"/>
    <w:rsid w:val="008010C2"/>
    <w:rsid w:val="00801229"/>
    <w:rsid w:val="0080127C"/>
    <w:rsid w:val="00801328"/>
    <w:rsid w:val="00801562"/>
    <w:rsid w:val="00801727"/>
    <w:rsid w:val="00801764"/>
    <w:rsid w:val="0080199B"/>
    <w:rsid w:val="00801BBD"/>
    <w:rsid w:val="00801D1B"/>
    <w:rsid w:val="00801D1D"/>
    <w:rsid w:val="00801EA0"/>
    <w:rsid w:val="00801EEF"/>
    <w:rsid w:val="00801F61"/>
    <w:rsid w:val="0080203B"/>
    <w:rsid w:val="00802061"/>
    <w:rsid w:val="008020C7"/>
    <w:rsid w:val="008022C2"/>
    <w:rsid w:val="008022F2"/>
    <w:rsid w:val="008023E4"/>
    <w:rsid w:val="00802493"/>
    <w:rsid w:val="0080250D"/>
    <w:rsid w:val="00802723"/>
    <w:rsid w:val="00802A22"/>
    <w:rsid w:val="00802B64"/>
    <w:rsid w:val="00802BCC"/>
    <w:rsid w:val="00802D90"/>
    <w:rsid w:val="00803511"/>
    <w:rsid w:val="008038C8"/>
    <w:rsid w:val="008039C0"/>
    <w:rsid w:val="00803BD7"/>
    <w:rsid w:val="00803F7B"/>
    <w:rsid w:val="008042FD"/>
    <w:rsid w:val="00804731"/>
    <w:rsid w:val="008047C7"/>
    <w:rsid w:val="00804A63"/>
    <w:rsid w:val="00804D09"/>
    <w:rsid w:val="00804DCC"/>
    <w:rsid w:val="00804E53"/>
    <w:rsid w:val="008055D6"/>
    <w:rsid w:val="00805661"/>
    <w:rsid w:val="00805700"/>
    <w:rsid w:val="0080576A"/>
    <w:rsid w:val="00805BD9"/>
    <w:rsid w:val="0080628A"/>
    <w:rsid w:val="00806702"/>
    <w:rsid w:val="0080671D"/>
    <w:rsid w:val="00806B5C"/>
    <w:rsid w:val="00806BDC"/>
    <w:rsid w:val="00806F31"/>
    <w:rsid w:val="00807172"/>
    <w:rsid w:val="008074AB"/>
    <w:rsid w:val="00807687"/>
    <w:rsid w:val="00807709"/>
    <w:rsid w:val="00807B39"/>
    <w:rsid w:val="00807BB5"/>
    <w:rsid w:val="00807DC9"/>
    <w:rsid w:val="00807DEB"/>
    <w:rsid w:val="00810047"/>
    <w:rsid w:val="008101F6"/>
    <w:rsid w:val="00810309"/>
    <w:rsid w:val="008104AE"/>
    <w:rsid w:val="0081050C"/>
    <w:rsid w:val="008107E8"/>
    <w:rsid w:val="008108C4"/>
    <w:rsid w:val="008108C6"/>
    <w:rsid w:val="00810931"/>
    <w:rsid w:val="008109C6"/>
    <w:rsid w:val="00810ADF"/>
    <w:rsid w:val="00810AEA"/>
    <w:rsid w:val="00810B09"/>
    <w:rsid w:val="00810BEA"/>
    <w:rsid w:val="00810E5C"/>
    <w:rsid w:val="00810F80"/>
    <w:rsid w:val="0081105B"/>
    <w:rsid w:val="00811163"/>
    <w:rsid w:val="00811168"/>
    <w:rsid w:val="0081117C"/>
    <w:rsid w:val="0081118A"/>
    <w:rsid w:val="00811196"/>
    <w:rsid w:val="008112CB"/>
    <w:rsid w:val="00811550"/>
    <w:rsid w:val="00811591"/>
    <w:rsid w:val="00811B6D"/>
    <w:rsid w:val="00811CCD"/>
    <w:rsid w:val="00811E1B"/>
    <w:rsid w:val="008120B9"/>
    <w:rsid w:val="00812138"/>
    <w:rsid w:val="00812424"/>
    <w:rsid w:val="00812540"/>
    <w:rsid w:val="00812762"/>
    <w:rsid w:val="0081288C"/>
    <w:rsid w:val="008128DD"/>
    <w:rsid w:val="0081290B"/>
    <w:rsid w:val="008129FD"/>
    <w:rsid w:val="00812E91"/>
    <w:rsid w:val="00812EDB"/>
    <w:rsid w:val="00812F54"/>
    <w:rsid w:val="00813000"/>
    <w:rsid w:val="0081301B"/>
    <w:rsid w:val="0081336D"/>
    <w:rsid w:val="0081353E"/>
    <w:rsid w:val="00813674"/>
    <w:rsid w:val="00813744"/>
    <w:rsid w:val="00813C53"/>
    <w:rsid w:val="00813E0F"/>
    <w:rsid w:val="00814136"/>
    <w:rsid w:val="008141A0"/>
    <w:rsid w:val="008142AB"/>
    <w:rsid w:val="00814341"/>
    <w:rsid w:val="0081472C"/>
    <w:rsid w:val="0081487E"/>
    <w:rsid w:val="00814C70"/>
    <w:rsid w:val="00814FA2"/>
    <w:rsid w:val="0081522D"/>
    <w:rsid w:val="00815238"/>
    <w:rsid w:val="008152DB"/>
    <w:rsid w:val="008152F4"/>
    <w:rsid w:val="00815584"/>
    <w:rsid w:val="008158F6"/>
    <w:rsid w:val="008158FD"/>
    <w:rsid w:val="00815EFF"/>
    <w:rsid w:val="00816082"/>
    <w:rsid w:val="0081618D"/>
    <w:rsid w:val="00816310"/>
    <w:rsid w:val="008163F4"/>
    <w:rsid w:val="0081657B"/>
    <w:rsid w:val="00816848"/>
    <w:rsid w:val="008168B3"/>
    <w:rsid w:val="00816BCA"/>
    <w:rsid w:val="00816BF2"/>
    <w:rsid w:val="00816D7A"/>
    <w:rsid w:val="00816FB5"/>
    <w:rsid w:val="0081704B"/>
    <w:rsid w:val="00817327"/>
    <w:rsid w:val="00817500"/>
    <w:rsid w:val="008176D2"/>
    <w:rsid w:val="00817910"/>
    <w:rsid w:val="008179B6"/>
    <w:rsid w:val="00817E34"/>
    <w:rsid w:val="00817EB9"/>
    <w:rsid w:val="00817FCE"/>
    <w:rsid w:val="00820315"/>
    <w:rsid w:val="00820B6D"/>
    <w:rsid w:val="00820C08"/>
    <w:rsid w:val="00820D12"/>
    <w:rsid w:val="00820E5B"/>
    <w:rsid w:val="00820FD7"/>
    <w:rsid w:val="0082100A"/>
    <w:rsid w:val="00821049"/>
    <w:rsid w:val="008210B7"/>
    <w:rsid w:val="008212E4"/>
    <w:rsid w:val="00821602"/>
    <w:rsid w:val="00821896"/>
    <w:rsid w:val="0082225B"/>
    <w:rsid w:val="008227E2"/>
    <w:rsid w:val="00822EE9"/>
    <w:rsid w:val="00823009"/>
    <w:rsid w:val="0082303F"/>
    <w:rsid w:val="00823307"/>
    <w:rsid w:val="008235AD"/>
    <w:rsid w:val="00823965"/>
    <w:rsid w:val="00823BA3"/>
    <w:rsid w:val="00823F16"/>
    <w:rsid w:val="00823FBC"/>
    <w:rsid w:val="00824153"/>
    <w:rsid w:val="00824306"/>
    <w:rsid w:val="008243CE"/>
    <w:rsid w:val="00824547"/>
    <w:rsid w:val="00824EB2"/>
    <w:rsid w:val="00824F86"/>
    <w:rsid w:val="00825407"/>
    <w:rsid w:val="0082548D"/>
    <w:rsid w:val="00826079"/>
    <w:rsid w:val="008260DE"/>
    <w:rsid w:val="00826163"/>
    <w:rsid w:val="008264B3"/>
    <w:rsid w:val="00826562"/>
    <w:rsid w:val="00826BAC"/>
    <w:rsid w:val="00826CD7"/>
    <w:rsid w:val="00826FBC"/>
    <w:rsid w:val="00827009"/>
    <w:rsid w:val="008271D4"/>
    <w:rsid w:val="008275B3"/>
    <w:rsid w:val="008276BA"/>
    <w:rsid w:val="00827762"/>
    <w:rsid w:val="00827969"/>
    <w:rsid w:val="00827A15"/>
    <w:rsid w:val="00827B4F"/>
    <w:rsid w:val="00827FE7"/>
    <w:rsid w:val="00827FEC"/>
    <w:rsid w:val="008302CB"/>
    <w:rsid w:val="008303D4"/>
    <w:rsid w:val="008305C6"/>
    <w:rsid w:val="00830904"/>
    <w:rsid w:val="00830A77"/>
    <w:rsid w:val="00830B71"/>
    <w:rsid w:val="00830CEB"/>
    <w:rsid w:val="008311B3"/>
    <w:rsid w:val="0083141C"/>
    <w:rsid w:val="008314A1"/>
    <w:rsid w:val="008314C1"/>
    <w:rsid w:val="0083150E"/>
    <w:rsid w:val="00831674"/>
    <w:rsid w:val="008317AF"/>
    <w:rsid w:val="008319F2"/>
    <w:rsid w:val="00831A44"/>
    <w:rsid w:val="00831D3C"/>
    <w:rsid w:val="00832197"/>
    <w:rsid w:val="008322AA"/>
    <w:rsid w:val="00832324"/>
    <w:rsid w:val="0083237D"/>
    <w:rsid w:val="00832494"/>
    <w:rsid w:val="008324DB"/>
    <w:rsid w:val="00832698"/>
    <w:rsid w:val="008326C1"/>
    <w:rsid w:val="008326D8"/>
    <w:rsid w:val="00832705"/>
    <w:rsid w:val="00832803"/>
    <w:rsid w:val="00832C9D"/>
    <w:rsid w:val="00833B5D"/>
    <w:rsid w:val="00833BEC"/>
    <w:rsid w:val="00833DB9"/>
    <w:rsid w:val="00833EAF"/>
    <w:rsid w:val="008340C9"/>
    <w:rsid w:val="008340F5"/>
    <w:rsid w:val="00834434"/>
    <w:rsid w:val="00834483"/>
    <w:rsid w:val="00834740"/>
    <w:rsid w:val="00834C69"/>
    <w:rsid w:val="00834C7C"/>
    <w:rsid w:val="00835184"/>
    <w:rsid w:val="008351F7"/>
    <w:rsid w:val="00835607"/>
    <w:rsid w:val="00835851"/>
    <w:rsid w:val="008358C2"/>
    <w:rsid w:val="008359B6"/>
    <w:rsid w:val="00835BEE"/>
    <w:rsid w:val="00835D7B"/>
    <w:rsid w:val="00836097"/>
    <w:rsid w:val="00836377"/>
    <w:rsid w:val="0083649B"/>
    <w:rsid w:val="0083653A"/>
    <w:rsid w:val="008365FC"/>
    <w:rsid w:val="008365FF"/>
    <w:rsid w:val="008366F8"/>
    <w:rsid w:val="008369A1"/>
    <w:rsid w:val="00836C93"/>
    <w:rsid w:val="0083739D"/>
    <w:rsid w:val="00837446"/>
    <w:rsid w:val="00837767"/>
    <w:rsid w:val="00837AC9"/>
    <w:rsid w:val="00837B78"/>
    <w:rsid w:val="00840208"/>
    <w:rsid w:val="008402B2"/>
    <w:rsid w:val="00840696"/>
    <w:rsid w:val="008406C7"/>
    <w:rsid w:val="008407D2"/>
    <w:rsid w:val="0084089A"/>
    <w:rsid w:val="00840950"/>
    <w:rsid w:val="00840D2E"/>
    <w:rsid w:val="00840E65"/>
    <w:rsid w:val="00841011"/>
    <w:rsid w:val="00841091"/>
    <w:rsid w:val="008411AF"/>
    <w:rsid w:val="0084128E"/>
    <w:rsid w:val="00841462"/>
    <w:rsid w:val="00841737"/>
    <w:rsid w:val="008417B8"/>
    <w:rsid w:val="00841AFD"/>
    <w:rsid w:val="00841B9D"/>
    <w:rsid w:val="00841CB7"/>
    <w:rsid w:val="00841D12"/>
    <w:rsid w:val="008426FF"/>
    <w:rsid w:val="008429C7"/>
    <w:rsid w:val="00842B17"/>
    <w:rsid w:val="00842DB3"/>
    <w:rsid w:val="00843058"/>
    <w:rsid w:val="008433BB"/>
    <w:rsid w:val="0084340E"/>
    <w:rsid w:val="008434CF"/>
    <w:rsid w:val="008435E4"/>
    <w:rsid w:val="00843888"/>
    <w:rsid w:val="00843938"/>
    <w:rsid w:val="00843959"/>
    <w:rsid w:val="00843970"/>
    <w:rsid w:val="00843A67"/>
    <w:rsid w:val="00843B69"/>
    <w:rsid w:val="0084403E"/>
    <w:rsid w:val="0084420C"/>
    <w:rsid w:val="008442DB"/>
    <w:rsid w:val="008443C8"/>
    <w:rsid w:val="0084466C"/>
    <w:rsid w:val="008447D0"/>
    <w:rsid w:val="00844835"/>
    <w:rsid w:val="00844B85"/>
    <w:rsid w:val="0084514B"/>
    <w:rsid w:val="008451C6"/>
    <w:rsid w:val="00845502"/>
    <w:rsid w:val="0084555B"/>
    <w:rsid w:val="0084562C"/>
    <w:rsid w:val="00845924"/>
    <w:rsid w:val="00845927"/>
    <w:rsid w:val="00845B30"/>
    <w:rsid w:val="00845D6E"/>
    <w:rsid w:val="00845F12"/>
    <w:rsid w:val="0084607E"/>
    <w:rsid w:val="00846242"/>
    <w:rsid w:val="0084628A"/>
    <w:rsid w:val="00846430"/>
    <w:rsid w:val="00846585"/>
    <w:rsid w:val="00846763"/>
    <w:rsid w:val="00846A6B"/>
    <w:rsid w:val="00846B59"/>
    <w:rsid w:val="00846DD0"/>
    <w:rsid w:val="00846E2D"/>
    <w:rsid w:val="008470F2"/>
    <w:rsid w:val="0084751E"/>
    <w:rsid w:val="00847831"/>
    <w:rsid w:val="00847883"/>
    <w:rsid w:val="00847B13"/>
    <w:rsid w:val="00847DC6"/>
    <w:rsid w:val="00847EBF"/>
    <w:rsid w:val="00847F36"/>
    <w:rsid w:val="00847F8D"/>
    <w:rsid w:val="00850051"/>
    <w:rsid w:val="0085022E"/>
    <w:rsid w:val="008503FB"/>
    <w:rsid w:val="00850518"/>
    <w:rsid w:val="008505B2"/>
    <w:rsid w:val="008505F1"/>
    <w:rsid w:val="00850757"/>
    <w:rsid w:val="008508FE"/>
    <w:rsid w:val="00850DA7"/>
    <w:rsid w:val="008512EC"/>
    <w:rsid w:val="00851413"/>
    <w:rsid w:val="0085145F"/>
    <w:rsid w:val="008519F1"/>
    <w:rsid w:val="00851A29"/>
    <w:rsid w:val="00851B48"/>
    <w:rsid w:val="00851D0E"/>
    <w:rsid w:val="00851DB5"/>
    <w:rsid w:val="00851EA1"/>
    <w:rsid w:val="00852395"/>
    <w:rsid w:val="008525B3"/>
    <w:rsid w:val="0085275A"/>
    <w:rsid w:val="0085275D"/>
    <w:rsid w:val="0085278B"/>
    <w:rsid w:val="00852A96"/>
    <w:rsid w:val="00852B9F"/>
    <w:rsid w:val="00852D51"/>
    <w:rsid w:val="00852DD0"/>
    <w:rsid w:val="00852F12"/>
    <w:rsid w:val="00853049"/>
    <w:rsid w:val="00853173"/>
    <w:rsid w:val="00853320"/>
    <w:rsid w:val="008533E6"/>
    <w:rsid w:val="00853536"/>
    <w:rsid w:val="008535E1"/>
    <w:rsid w:val="00853620"/>
    <w:rsid w:val="008536B3"/>
    <w:rsid w:val="00853ACA"/>
    <w:rsid w:val="00853DE4"/>
    <w:rsid w:val="008540C9"/>
    <w:rsid w:val="0085429C"/>
    <w:rsid w:val="0085460A"/>
    <w:rsid w:val="00854873"/>
    <w:rsid w:val="00854D92"/>
    <w:rsid w:val="00854DCA"/>
    <w:rsid w:val="00854F1D"/>
    <w:rsid w:val="00854F5B"/>
    <w:rsid w:val="008550E1"/>
    <w:rsid w:val="00855179"/>
    <w:rsid w:val="0085538F"/>
    <w:rsid w:val="00855680"/>
    <w:rsid w:val="00855886"/>
    <w:rsid w:val="008559C0"/>
    <w:rsid w:val="00855BCF"/>
    <w:rsid w:val="00856070"/>
    <w:rsid w:val="008560B0"/>
    <w:rsid w:val="008561B3"/>
    <w:rsid w:val="008564BF"/>
    <w:rsid w:val="00856989"/>
    <w:rsid w:val="00856BBD"/>
    <w:rsid w:val="00856DCF"/>
    <w:rsid w:val="00856FA1"/>
    <w:rsid w:val="008570D9"/>
    <w:rsid w:val="00857157"/>
    <w:rsid w:val="0085718D"/>
    <w:rsid w:val="0085793E"/>
    <w:rsid w:val="00857A47"/>
    <w:rsid w:val="00857AFB"/>
    <w:rsid w:val="00857B5A"/>
    <w:rsid w:val="00857C9A"/>
    <w:rsid w:val="00857F0B"/>
    <w:rsid w:val="00860040"/>
    <w:rsid w:val="0086072E"/>
    <w:rsid w:val="008609BF"/>
    <w:rsid w:val="00860A65"/>
    <w:rsid w:val="00860A68"/>
    <w:rsid w:val="00860B0F"/>
    <w:rsid w:val="00860C1B"/>
    <w:rsid w:val="00860C24"/>
    <w:rsid w:val="00860ED6"/>
    <w:rsid w:val="00861050"/>
    <w:rsid w:val="008610C1"/>
    <w:rsid w:val="00861273"/>
    <w:rsid w:val="00861659"/>
    <w:rsid w:val="00861A2F"/>
    <w:rsid w:val="00861C42"/>
    <w:rsid w:val="00861E2D"/>
    <w:rsid w:val="0086236F"/>
    <w:rsid w:val="00862390"/>
    <w:rsid w:val="0086239F"/>
    <w:rsid w:val="008623C6"/>
    <w:rsid w:val="00862664"/>
    <w:rsid w:val="00862B9A"/>
    <w:rsid w:val="00862C27"/>
    <w:rsid w:val="00862D31"/>
    <w:rsid w:val="00862DA8"/>
    <w:rsid w:val="00862E40"/>
    <w:rsid w:val="00862F75"/>
    <w:rsid w:val="008630EE"/>
    <w:rsid w:val="00863398"/>
    <w:rsid w:val="0086344A"/>
    <w:rsid w:val="00863752"/>
    <w:rsid w:val="008638DE"/>
    <w:rsid w:val="00863949"/>
    <w:rsid w:val="00863A19"/>
    <w:rsid w:val="00863C78"/>
    <w:rsid w:val="00864043"/>
    <w:rsid w:val="00864057"/>
    <w:rsid w:val="0086407D"/>
    <w:rsid w:val="008645D6"/>
    <w:rsid w:val="008645F6"/>
    <w:rsid w:val="00864662"/>
    <w:rsid w:val="0086477E"/>
    <w:rsid w:val="00864DD2"/>
    <w:rsid w:val="00864FA6"/>
    <w:rsid w:val="008650FF"/>
    <w:rsid w:val="00865163"/>
    <w:rsid w:val="0086519C"/>
    <w:rsid w:val="008656D2"/>
    <w:rsid w:val="008657AB"/>
    <w:rsid w:val="00865C05"/>
    <w:rsid w:val="00865DA2"/>
    <w:rsid w:val="0086665A"/>
    <w:rsid w:val="008667D4"/>
    <w:rsid w:val="0086693C"/>
    <w:rsid w:val="00866D5F"/>
    <w:rsid w:val="00866E26"/>
    <w:rsid w:val="008671CA"/>
    <w:rsid w:val="0086780A"/>
    <w:rsid w:val="00867941"/>
    <w:rsid w:val="00867A03"/>
    <w:rsid w:val="00867B3D"/>
    <w:rsid w:val="00867E56"/>
    <w:rsid w:val="008703CF"/>
    <w:rsid w:val="00870512"/>
    <w:rsid w:val="00870612"/>
    <w:rsid w:val="00870666"/>
    <w:rsid w:val="0087080E"/>
    <w:rsid w:val="00870820"/>
    <w:rsid w:val="00870CAA"/>
    <w:rsid w:val="00870D78"/>
    <w:rsid w:val="00870E64"/>
    <w:rsid w:val="00871116"/>
    <w:rsid w:val="00871157"/>
    <w:rsid w:val="008711FB"/>
    <w:rsid w:val="008712F6"/>
    <w:rsid w:val="00871521"/>
    <w:rsid w:val="00871955"/>
    <w:rsid w:val="00871A75"/>
    <w:rsid w:val="00871C98"/>
    <w:rsid w:val="00871D45"/>
    <w:rsid w:val="0087205E"/>
    <w:rsid w:val="00872142"/>
    <w:rsid w:val="0087231D"/>
    <w:rsid w:val="008723BC"/>
    <w:rsid w:val="0087243B"/>
    <w:rsid w:val="00872749"/>
    <w:rsid w:val="008729B7"/>
    <w:rsid w:val="00872C97"/>
    <w:rsid w:val="00872D7C"/>
    <w:rsid w:val="00872FC1"/>
    <w:rsid w:val="00873025"/>
    <w:rsid w:val="00873289"/>
    <w:rsid w:val="00873523"/>
    <w:rsid w:val="00873700"/>
    <w:rsid w:val="0087375D"/>
    <w:rsid w:val="00873B06"/>
    <w:rsid w:val="00873B38"/>
    <w:rsid w:val="00873DFF"/>
    <w:rsid w:val="00873EBC"/>
    <w:rsid w:val="00874060"/>
    <w:rsid w:val="008742B8"/>
    <w:rsid w:val="00874822"/>
    <w:rsid w:val="0087482C"/>
    <w:rsid w:val="0087486F"/>
    <w:rsid w:val="008748CD"/>
    <w:rsid w:val="00874A6C"/>
    <w:rsid w:val="00874AD9"/>
    <w:rsid w:val="00874DCF"/>
    <w:rsid w:val="00874FD8"/>
    <w:rsid w:val="00875257"/>
    <w:rsid w:val="00875258"/>
    <w:rsid w:val="00875408"/>
    <w:rsid w:val="008755B4"/>
    <w:rsid w:val="00875798"/>
    <w:rsid w:val="008759B8"/>
    <w:rsid w:val="00875A63"/>
    <w:rsid w:val="00875B3B"/>
    <w:rsid w:val="00875ED7"/>
    <w:rsid w:val="00875FC2"/>
    <w:rsid w:val="00876162"/>
    <w:rsid w:val="0087624F"/>
    <w:rsid w:val="008762A8"/>
    <w:rsid w:val="00876808"/>
    <w:rsid w:val="00876B1F"/>
    <w:rsid w:val="00876B97"/>
    <w:rsid w:val="00876BA5"/>
    <w:rsid w:val="00876D4D"/>
    <w:rsid w:val="0087709C"/>
    <w:rsid w:val="008770F5"/>
    <w:rsid w:val="008771A1"/>
    <w:rsid w:val="008771DC"/>
    <w:rsid w:val="00877275"/>
    <w:rsid w:val="00877296"/>
    <w:rsid w:val="0087731A"/>
    <w:rsid w:val="0087782F"/>
    <w:rsid w:val="00877926"/>
    <w:rsid w:val="00877979"/>
    <w:rsid w:val="00877ABB"/>
    <w:rsid w:val="00877BFC"/>
    <w:rsid w:val="00877EE5"/>
    <w:rsid w:val="008800D4"/>
    <w:rsid w:val="0088076E"/>
    <w:rsid w:val="008807F6"/>
    <w:rsid w:val="00880ECF"/>
    <w:rsid w:val="00881292"/>
    <w:rsid w:val="0088129D"/>
    <w:rsid w:val="00881371"/>
    <w:rsid w:val="00881443"/>
    <w:rsid w:val="008814FB"/>
    <w:rsid w:val="008816C1"/>
    <w:rsid w:val="00881793"/>
    <w:rsid w:val="00881F1A"/>
    <w:rsid w:val="008822AE"/>
    <w:rsid w:val="008822D4"/>
    <w:rsid w:val="0088249A"/>
    <w:rsid w:val="00882578"/>
    <w:rsid w:val="008828EC"/>
    <w:rsid w:val="00882C58"/>
    <w:rsid w:val="00882CB4"/>
    <w:rsid w:val="00882DA1"/>
    <w:rsid w:val="00882F36"/>
    <w:rsid w:val="008832F4"/>
    <w:rsid w:val="008833DA"/>
    <w:rsid w:val="00883447"/>
    <w:rsid w:val="00883643"/>
    <w:rsid w:val="00883763"/>
    <w:rsid w:val="0088378F"/>
    <w:rsid w:val="00883A43"/>
    <w:rsid w:val="00883CE3"/>
    <w:rsid w:val="00884762"/>
    <w:rsid w:val="0088479B"/>
    <w:rsid w:val="008849BE"/>
    <w:rsid w:val="00884A6F"/>
    <w:rsid w:val="00884A90"/>
    <w:rsid w:val="00884C5A"/>
    <w:rsid w:val="00884ED0"/>
    <w:rsid w:val="00884EDB"/>
    <w:rsid w:val="0088507C"/>
    <w:rsid w:val="008856FE"/>
    <w:rsid w:val="008857A8"/>
    <w:rsid w:val="008857AE"/>
    <w:rsid w:val="00885ADC"/>
    <w:rsid w:val="00885F24"/>
    <w:rsid w:val="00885FFF"/>
    <w:rsid w:val="008860C7"/>
    <w:rsid w:val="0088612E"/>
    <w:rsid w:val="00886157"/>
    <w:rsid w:val="00886368"/>
    <w:rsid w:val="0088668C"/>
    <w:rsid w:val="00886903"/>
    <w:rsid w:val="00886D21"/>
    <w:rsid w:val="008870AF"/>
    <w:rsid w:val="00887251"/>
    <w:rsid w:val="008872BD"/>
    <w:rsid w:val="008872C9"/>
    <w:rsid w:val="00887323"/>
    <w:rsid w:val="00887AEB"/>
    <w:rsid w:val="00887EAC"/>
    <w:rsid w:val="00887F51"/>
    <w:rsid w:val="0089017F"/>
    <w:rsid w:val="0089043D"/>
    <w:rsid w:val="008906F0"/>
    <w:rsid w:val="00890A3B"/>
    <w:rsid w:val="00890C19"/>
    <w:rsid w:val="00890D4D"/>
    <w:rsid w:val="00890FAF"/>
    <w:rsid w:val="00891026"/>
    <w:rsid w:val="008911D5"/>
    <w:rsid w:val="00891234"/>
    <w:rsid w:val="008912D7"/>
    <w:rsid w:val="008915EE"/>
    <w:rsid w:val="00891B2F"/>
    <w:rsid w:val="0089204E"/>
    <w:rsid w:val="00892539"/>
    <w:rsid w:val="0089273A"/>
    <w:rsid w:val="00892744"/>
    <w:rsid w:val="008929B9"/>
    <w:rsid w:val="00892BF3"/>
    <w:rsid w:val="00893007"/>
    <w:rsid w:val="008932A4"/>
    <w:rsid w:val="00893450"/>
    <w:rsid w:val="00893658"/>
    <w:rsid w:val="00893B04"/>
    <w:rsid w:val="00893C94"/>
    <w:rsid w:val="00893EE9"/>
    <w:rsid w:val="0089464B"/>
    <w:rsid w:val="00894C01"/>
    <w:rsid w:val="00895439"/>
    <w:rsid w:val="008955E3"/>
    <w:rsid w:val="00895635"/>
    <w:rsid w:val="008958CB"/>
    <w:rsid w:val="008959B4"/>
    <w:rsid w:val="00895A1D"/>
    <w:rsid w:val="00895A9B"/>
    <w:rsid w:val="00895BF0"/>
    <w:rsid w:val="00895DB4"/>
    <w:rsid w:val="00895EDC"/>
    <w:rsid w:val="008962DC"/>
    <w:rsid w:val="0089639B"/>
    <w:rsid w:val="00896452"/>
    <w:rsid w:val="0089663F"/>
    <w:rsid w:val="008967E1"/>
    <w:rsid w:val="00896822"/>
    <w:rsid w:val="00896A12"/>
    <w:rsid w:val="00896CA0"/>
    <w:rsid w:val="00896F59"/>
    <w:rsid w:val="00896F72"/>
    <w:rsid w:val="00897024"/>
    <w:rsid w:val="008970A3"/>
    <w:rsid w:val="008973F1"/>
    <w:rsid w:val="00897505"/>
    <w:rsid w:val="008978B9"/>
    <w:rsid w:val="00897CB8"/>
    <w:rsid w:val="00897CE2"/>
    <w:rsid w:val="00897D00"/>
    <w:rsid w:val="00897D88"/>
    <w:rsid w:val="00897EBD"/>
    <w:rsid w:val="008A01DA"/>
    <w:rsid w:val="008A0238"/>
    <w:rsid w:val="008A039D"/>
    <w:rsid w:val="008A046C"/>
    <w:rsid w:val="008A05B6"/>
    <w:rsid w:val="008A06A7"/>
    <w:rsid w:val="008A0BE4"/>
    <w:rsid w:val="008A0F1D"/>
    <w:rsid w:val="008A1431"/>
    <w:rsid w:val="008A1597"/>
    <w:rsid w:val="008A1683"/>
    <w:rsid w:val="008A1692"/>
    <w:rsid w:val="008A16A2"/>
    <w:rsid w:val="008A1B96"/>
    <w:rsid w:val="008A1C4F"/>
    <w:rsid w:val="008A1D4A"/>
    <w:rsid w:val="008A1D54"/>
    <w:rsid w:val="008A1E99"/>
    <w:rsid w:val="008A2283"/>
    <w:rsid w:val="008A22C4"/>
    <w:rsid w:val="008A24AA"/>
    <w:rsid w:val="008A26EA"/>
    <w:rsid w:val="008A2910"/>
    <w:rsid w:val="008A2EED"/>
    <w:rsid w:val="008A3046"/>
    <w:rsid w:val="008A3125"/>
    <w:rsid w:val="008A31D2"/>
    <w:rsid w:val="008A31FF"/>
    <w:rsid w:val="008A35F1"/>
    <w:rsid w:val="008A373B"/>
    <w:rsid w:val="008A37E4"/>
    <w:rsid w:val="008A3A03"/>
    <w:rsid w:val="008A3B91"/>
    <w:rsid w:val="008A3FEB"/>
    <w:rsid w:val="008A4278"/>
    <w:rsid w:val="008A4368"/>
    <w:rsid w:val="008A445D"/>
    <w:rsid w:val="008A4689"/>
    <w:rsid w:val="008A4710"/>
    <w:rsid w:val="008A4989"/>
    <w:rsid w:val="008A4B78"/>
    <w:rsid w:val="008A4E03"/>
    <w:rsid w:val="008A5230"/>
    <w:rsid w:val="008A52B1"/>
    <w:rsid w:val="008A562C"/>
    <w:rsid w:val="008A571C"/>
    <w:rsid w:val="008A5D10"/>
    <w:rsid w:val="008A6001"/>
    <w:rsid w:val="008A61CC"/>
    <w:rsid w:val="008A6353"/>
    <w:rsid w:val="008A6684"/>
    <w:rsid w:val="008A6717"/>
    <w:rsid w:val="008A68A8"/>
    <w:rsid w:val="008A6A85"/>
    <w:rsid w:val="008A6B87"/>
    <w:rsid w:val="008A6B8C"/>
    <w:rsid w:val="008A7059"/>
    <w:rsid w:val="008A71CE"/>
    <w:rsid w:val="008A71EB"/>
    <w:rsid w:val="008A770F"/>
    <w:rsid w:val="008A7713"/>
    <w:rsid w:val="008A7D1B"/>
    <w:rsid w:val="008B0AA0"/>
    <w:rsid w:val="008B0F36"/>
    <w:rsid w:val="008B0F5E"/>
    <w:rsid w:val="008B10E5"/>
    <w:rsid w:val="008B10F1"/>
    <w:rsid w:val="008B1241"/>
    <w:rsid w:val="008B124B"/>
    <w:rsid w:val="008B1359"/>
    <w:rsid w:val="008B16CB"/>
    <w:rsid w:val="008B1758"/>
    <w:rsid w:val="008B1AF5"/>
    <w:rsid w:val="008B1FCB"/>
    <w:rsid w:val="008B2341"/>
    <w:rsid w:val="008B23B5"/>
    <w:rsid w:val="008B2DC4"/>
    <w:rsid w:val="008B2EC8"/>
    <w:rsid w:val="008B2F2D"/>
    <w:rsid w:val="008B303B"/>
    <w:rsid w:val="008B304A"/>
    <w:rsid w:val="008B3132"/>
    <w:rsid w:val="008B352A"/>
    <w:rsid w:val="008B3629"/>
    <w:rsid w:val="008B3765"/>
    <w:rsid w:val="008B37DD"/>
    <w:rsid w:val="008B3A62"/>
    <w:rsid w:val="008B3C1C"/>
    <w:rsid w:val="008B3CD4"/>
    <w:rsid w:val="008B4227"/>
    <w:rsid w:val="008B4713"/>
    <w:rsid w:val="008B4C55"/>
    <w:rsid w:val="008B4D3E"/>
    <w:rsid w:val="008B4D4D"/>
    <w:rsid w:val="008B4D69"/>
    <w:rsid w:val="008B4D9D"/>
    <w:rsid w:val="008B4DE7"/>
    <w:rsid w:val="008B4E92"/>
    <w:rsid w:val="008B552B"/>
    <w:rsid w:val="008B5701"/>
    <w:rsid w:val="008B5C7D"/>
    <w:rsid w:val="008B6087"/>
    <w:rsid w:val="008B60BE"/>
    <w:rsid w:val="008B62BE"/>
    <w:rsid w:val="008B63FE"/>
    <w:rsid w:val="008B647B"/>
    <w:rsid w:val="008B66BF"/>
    <w:rsid w:val="008B66F8"/>
    <w:rsid w:val="008B6A29"/>
    <w:rsid w:val="008B6C07"/>
    <w:rsid w:val="008B6C18"/>
    <w:rsid w:val="008B6C52"/>
    <w:rsid w:val="008B6D6E"/>
    <w:rsid w:val="008B7102"/>
    <w:rsid w:val="008B7227"/>
    <w:rsid w:val="008B7309"/>
    <w:rsid w:val="008B73A1"/>
    <w:rsid w:val="008B747D"/>
    <w:rsid w:val="008B768D"/>
    <w:rsid w:val="008B7ADC"/>
    <w:rsid w:val="008B7C8A"/>
    <w:rsid w:val="008C03BD"/>
    <w:rsid w:val="008C055D"/>
    <w:rsid w:val="008C0996"/>
    <w:rsid w:val="008C09BE"/>
    <w:rsid w:val="008C0D77"/>
    <w:rsid w:val="008C0DEC"/>
    <w:rsid w:val="008C0ECB"/>
    <w:rsid w:val="008C0FE2"/>
    <w:rsid w:val="008C1104"/>
    <w:rsid w:val="008C12A6"/>
    <w:rsid w:val="008C1321"/>
    <w:rsid w:val="008C14B7"/>
    <w:rsid w:val="008C1860"/>
    <w:rsid w:val="008C1862"/>
    <w:rsid w:val="008C1996"/>
    <w:rsid w:val="008C19FF"/>
    <w:rsid w:val="008C1A01"/>
    <w:rsid w:val="008C1DC6"/>
    <w:rsid w:val="008C1DDE"/>
    <w:rsid w:val="008C1E46"/>
    <w:rsid w:val="008C1E5D"/>
    <w:rsid w:val="008C1E9A"/>
    <w:rsid w:val="008C2500"/>
    <w:rsid w:val="008C27F0"/>
    <w:rsid w:val="008C28EB"/>
    <w:rsid w:val="008C2EDE"/>
    <w:rsid w:val="008C2FDC"/>
    <w:rsid w:val="008C3289"/>
    <w:rsid w:val="008C3521"/>
    <w:rsid w:val="008C35FE"/>
    <w:rsid w:val="008C36C1"/>
    <w:rsid w:val="008C3A7D"/>
    <w:rsid w:val="008C3B93"/>
    <w:rsid w:val="008C3E33"/>
    <w:rsid w:val="008C4076"/>
    <w:rsid w:val="008C434A"/>
    <w:rsid w:val="008C43D0"/>
    <w:rsid w:val="008C4561"/>
    <w:rsid w:val="008C466C"/>
    <w:rsid w:val="008C47C1"/>
    <w:rsid w:val="008C4928"/>
    <w:rsid w:val="008C4A3D"/>
    <w:rsid w:val="008C4CCD"/>
    <w:rsid w:val="008C4D55"/>
    <w:rsid w:val="008C4F6B"/>
    <w:rsid w:val="008C4FAE"/>
    <w:rsid w:val="008C508A"/>
    <w:rsid w:val="008C524D"/>
    <w:rsid w:val="008C54B4"/>
    <w:rsid w:val="008C564A"/>
    <w:rsid w:val="008C573B"/>
    <w:rsid w:val="008C581E"/>
    <w:rsid w:val="008C5BB3"/>
    <w:rsid w:val="008C5C0F"/>
    <w:rsid w:val="008C5DD4"/>
    <w:rsid w:val="008C62EE"/>
    <w:rsid w:val="008C648F"/>
    <w:rsid w:val="008C6562"/>
    <w:rsid w:val="008C69F0"/>
    <w:rsid w:val="008C6A72"/>
    <w:rsid w:val="008C6B2B"/>
    <w:rsid w:val="008C6BBC"/>
    <w:rsid w:val="008C6F95"/>
    <w:rsid w:val="008C73F9"/>
    <w:rsid w:val="008C75B9"/>
    <w:rsid w:val="008C7991"/>
    <w:rsid w:val="008C7A27"/>
    <w:rsid w:val="008C7B0F"/>
    <w:rsid w:val="008C7BCF"/>
    <w:rsid w:val="008C7BD2"/>
    <w:rsid w:val="008C7BD5"/>
    <w:rsid w:val="008C7F76"/>
    <w:rsid w:val="008D00D2"/>
    <w:rsid w:val="008D014E"/>
    <w:rsid w:val="008D0198"/>
    <w:rsid w:val="008D035E"/>
    <w:rsid w:val="008D0521"/>
    <w:rsid w:val="008D0729"/>
    <w:rsid w:val="008D0798"/>
    <w:rsid w:val="008D0B2C"/>
    <w:rsid w:val="008D0E87"/>
    <w:rsid w:val="008D1081"/>
    <w:rsid w:val="008D111D"/>
    <w:rsid w:val="008D14F8"/>
    <w:rsid w:val="008D162C"/>
    <w:rsid w:val="008D1986"/>
    <w:rsid w:val="008D1A4E"/>
    <w:rsid w:val="008D1BFB"/>
    <w:rsid w:val="008D1F09"/>
    <w:rsid w:val="008D2080"/>
    <w:rsid w:val="008D24A5"/>
    <w:rsid w:val="008D2665"/>
    <w:rsid w:val="008D28D8"/>
    <w:rsid w:val="008D31AA"/>
    <w:rsid w:val="008D3380"/>
    <w:rsid w:val="008D3419"/>
    <w:rsid w:val="008D355C"/>
    <w:rsid w:val="008D360C"/>
    <w:rsid w:val="008D3A7B"/>
    <w:rsid w:val="008D3E5F"/>
    <w:rsid w:val="008D433B"/>
    <w:rsid w:val="008D486F"/>
    <w:rsid w:val="008D4978"/>
    <w:rsid w:val="008D4AAF"/>
    <w:rsid w:val="008D4AD9"/>
    <w:rsid w:val="008D4B36"/>
    <w:rsid w:val="008D4D56"/>
    <w:rsid w:val="008D4F89"/>
    <w:rsid w:val="008D5136"/>
    <w:rsid w:val="008D5204"/>
    <w:rsid w:val="008D5259"/>
    <w:rsid w:val="008D5383"/>
    <w:rsid w:val="008D5845"/>
    <w:rsid w:val="008D58CA"/>
    <w:rsid w:val="008D58EC"/>
    <w:rsid w:val="008D5A31"/>
    <w:rsid w:val="008D5DBF"/>
    <w:rsid w:val="008D5ED2"/>
    <w:rsid w:val="008D6050"/>
    <w:rsid w:val="008D6918"/>
    <w:rsid w:val="008D6A85"/>
    <w:rsid w:val="008D6C16"/>
    <w:rsid w:val="008D6C18"/>
    <w:rsid w:val="008D6C35"/>
    <w:rsid w:val="008D6CFE"/>
    <w:rsid w:val="008D7298"/>
    <w:rsid w:val="008D7378"/>
    <w:rsid w:val="008D756D"/>
    <w:rsid w:val="008D7789"/>
    <w:rsid w:val="008D78BC"/>
    <w:rsid w:val="008D791C"/>
    <w:rsid w:val="008D7973"/>
    <w:rsid w:val="008D79FD"/>
    <w:rsid w:val="008D7A2B"/>
    <w:rsid w:val="008D7B3F"/>
    <w:rsid w:val="008D7EC4"/>
    <w:rsid w:val="008D7F25"/>
    <w:rsid w:val="008D7F7C"/>
    <w:rsid w:val="008E019D"/>
    <w:rsid w:val="008E01DB"/>
    <w:rsid w:val="008E03BF"/>
    <w:rsid w:val="008E050E"/>
    <w:rsid w:val="008E06BF"/>
    <w:rsid w:val="008E0917"/>
    <w:rsid w:val="008E0B81"/>
    <w:rsid w:val="008E0CC8"/>
    <w:rsid w:val="008E0DB1"/>
    <w:rsid w:val="008E0DE1"/>
    <w:rsid w:val="008E0EF2"/>
    <w:rsid w:val="008E101E"/>
    <w:rsid w:val="008E10FE"/>
    <w:rsid w:val="008E12C0"/>
    <w:rsid w:val="008E1552"/>
    <w:rsid w:val="008E17F4"/>
    <w:rsid w:val="008E1EF9"/>
    <w:rsid w:val="008E25DF"/>
    <w:rsid w:val="008E263A"/>
    <w:rsid w:val="008E26C8"/>
    <w:rsid w:val="008E2E40"/>
    <w:rsid w:val="008E2ED7"/>
    <w:rsid w:val="008E3023"/>
    <w:rsid w:val="008E3576"/>
    <w:rsid w:val="008E35DC"/>
    <w:rsid w:val="008E3838"/>
    <w:rsid w:val="008E396B"/>
    <w:rsid w:val="008E3A6B"/>
    <w:rsid w:val="008E3AB4"/>
    <w:rsid w:val="008E3F41"/>
    <w:rsid w:val="008E3FC0"/>
    <w:rsid w:val="008E4060"/>
    <w:rsid w:val="008E4266"/>
    <w:rsid w:val="008E4321"/>
    <w:rsid w:val="008E4375"/>
    <w:rsid w:val="008E4BDE"/>
    <w:rsid w:val="008E4C13"/>
    <w:rsid w:val="008E4D59"/>
    <w:rsid w:val="008E4DA5"/>
    <w:rsid w:val="008E4E11"/>
    <w:rsid w:val="008E4E99"/>
    <w:rsid w:val="008E4EA7"/>
    <w:rsid w:val="008E4EC3"/>
    <w:rsid w:val="008E508E"/>
    <w:rsid w:val="008E5378"/>
    <w:rsid w:val="008E537F"/>
    <w:rsid w:val="008E5515"/>
    <w:rsid w:val="008E55F3"/>
    <w:rsid w:val="008E5680"/>
    <w:rsid w:val="008E5B13"/>
    <w:rsid w:val="008E5BE7"/>
    <w:rsid w:val="008E5D2F"/>
    <w:rsid w:val="008E5E80"/>
    <w:rsid w:val="008E5FCF"/>
    <w:rsid w:val="008E5FD8"/>
    <w:rsid w:val="008E600C"/>
    <w:rsid w:val="008E64BB"/>
    <w:rsid w:val="008E654A"/>
    <w:rsid w:val="008E6956"/>
    <w:rsid w:val="008E6B79"/>
    <w:rsid w:val="008E714A"/>
    <w:rsid w:val="008E7169"/>
    <w:rsid w:val="008E73F4"/>
    <w:rsid w:val="008E7512"/>
    <w:rsid w:val="008E771A"/>
    <w:rsid w:val="008E784A"/>
    <w:rsid w:val="008E79FF"/>
    <w:rsid w:val="008F0023"/>
    <w:rsid w:val="008F0414"/>
    <w:rsid w:val="008F043A"/>
    <w:rsid w:val="008F0A5C"/>
    <w:rsid w:val="008F0A82"/>
    <w:rsid w:val="008F0D6B"/>
    <w:rsid w:val="008F0DFF"/>
    <w:rsid w:val="008F1196"/>
    <w:rsid w:val="008F12DB"/>
    <w:rsid w:val="008F136F"/>
    <w:rsid w:val="008F1447"/>
    <w:rsid w:val="008F1648"/>
    <w:rsid w:val="008F1AE0"/>
    <w:rsid w:val="008F1E25"/>
    <w:rsid w:val="008F1E8B"/>
    <w:rsid w:val="008F25D7"/>
    <w:rsid w:val="008F26C8"/>
    <w:rsid w:val="008F2C7C"/>
    <w:rsid w:val="008F2D07"/>
    <w:rsid w:val="008F2DB0"/>
    <w:rsid w:val="008F3009"/>
    <w:rsid w:val="008F3184"/>
    <w:rsid w:val="008F34F1"/>
    <w:rsid w:val="008F3661"/>
    <w:rsid w:val="008F3D9E"/>
    <w:rsid w:val="008F3F1A"/>
    <w:rsid w:val="008F3FCA"/>
    <w:rsid w:val="008F3FD3"/>
    <w:rsid w:val="008F4364"/>
    <w:rsid w:val="008F4505"/>
    <w:rsid w:val="008F4615"/>
    <w:rsid w:val="008F4637"/>
    <w:rsid w:val="008F4922"/>
    <w:rsid w:val="008F4A2D"/>
    <w:rsid w:val="008F4FBD"/>
    <w:rsid w:val="008F50F6"/>
    <w:rsid w:val="008F5335"/>
    <w:rsid w:val="008F54D0"/>
    <w:rsid w:val="008F561C"/>
    <w:rsid w:val="008F5D60"/>
    <w:rsid w:val="008F645F"/>
    <w:rsid w:val="008F64FF"/>
    <w:rsid w:val="008F6592"/>
    <w:rsid w:val="008F6957"/>
    <w:rsid w:val="008F69DD"/>
    <w:rsid w:val="008F6AFD"/>
    <w:rsid w:val="008F6C49"/>
    <w:rsid w:val="008F7041"/>
    <w:rsid w:val="008F704E"/>
    <w:rsid w:val="008F722F"/>
    <w:rsid w:val="008F72B2"/>
    <w:rsid w:val="008F7380"/>
    <w:rsid w:val="008F764B"/>
    <w:rsid w:val="008F7C0E"/>
    <w:rsid w:val="009001C7"/>
    <w:rsid w:val="0090023E"/>
    <w:rsid w:val="00900461"/>
    <w:rsid w:val="00900463"/>
    <w:rsid w:val="00900472"/>
    <w:rsid w:val="00900510"/>
    <w:rsid w:val="00900887"/>
    <w:rsid w:val="009008D0"/>
    <w:rsid w:val="009009DE"/>
    <w:rsid w:val="00900A29"/>
    <w:rsid w:val="00900C98"/>
    <w:rsid w:val="00900D3D"/>
    <w:rsid w:val="00900DAE"/>
    <w:rsid w:val="00900EE2"/>
    <w:rsid w:val="00901632"/>
    <w:rsid w:val="00901A18"/>
    <w:rsid w:val="00901C14"/>
    <w:rsid w:val="00901C75"/>
    <w:rsid w:val="00901D52"/>
    <w:rsid w:val="00901E1D"/>
    <w:rsid w:val="009021CC"/>
    <w:rsid w:val="009027CB"/>
    <w:rsid w:val="00902C1C"/>
    <w:rsid w:val="00902C5C"/>
    <w:rsid w:val="00902E40"/>
    <w:rsid w:val="0090302A"/>
    <w:rsid w:val="009030D6"/>
    <w:rsid w:val="00903171"/>
    <w:rsid w:val="00903320"/>
    <w:rsid w:val="0090338D"/>
    <w:rsid w:val="00903405"/>
    <w:rsid w:val="009034FE"/>
    <w:rsid w:val="009039C7"/>
    <w:rsid w:val="009041B6"/>
    <w:rsid w:val="0090421C"/>
    <w:rsid w:val="0090470D"/>
    <w:rsid w:val="009053AF"/>
    <w:rsid w:val="00905442"/>
    <w:rsid w:val="0090562E"/>
    <w:rsid w:val="009056FB"/>
    <w:rsid w:val="009058D2"/>
    <w:rsid w:val="00905FDA"/>
    <w:rsid w:val="0090628A"/>
    <w:rsid w:val="00906411"/>
    <w:rsid w:val="00906578"/>
    <w:rsid w:val="00906821"/>
    <w:rsid w:val="00906845"/>
    <w:rsid w:val="00906CB1"/>
    <w:rsid w:val="00907207"/>
    <w:rsid w:val="0090730C"/>
    <w:rsid w:val="009073CE"/>
    <w:rsid w:val="00907520"/>
    <w:rsid w:val="009075C1"/>
    <w:rsid w:val="0090763E"/>
    <w:rsid w:val="00907725"/>
    <w:rsid w:val="00907819"/>
    <w:rsid w:val="0090783E"/>
    <w:rsid w:val="009078DD"/>
    <w:rsid w:val="00907ADC"/>
    <w:rsid w:val="00907EDA"/>
    <w:rsid w:val="00907F2C"/>
    <w:rsid w:val="00907FA6"/>
    <w:rsid w:val="00910494"/>
    <w:rsid w:val="009104D8"/>
    <w:rsid w:val="009105EC"/>
    <w:rsid w:val="009105FF"/>
    <w:rsid w:val="009108E9"/>
    <w:rsid w:val="00910AD8"/>
    <w:rsid w:val="0091144E"/>
    <w:rsid w:val="0091154F"/>
    <w:rsid w:val="009115CC"/>
    <w:rsid w:val="00911712"/>
    <w:rsid w:val="0091195F"/>
    <w:rsid w:val="00911AE5"/>
    <w:rsid w:val="00911B7A"/>
    <w:rsid w:val="00911D32"/>
    <w:rsid w:val="00911D5E"/>
    <w:rsid w:val="009122D7"/>
    <w:rsid w:val="0091230A"/>
    <w:rsid w:val="009123ED"/>
    <w:rsid w:val="00912498"/>
    <w:rsid w:val="00912604"/>
    <w:rsid w:val="00912A91"/>
    <w:rsid w:val="00912E8D"/>
    <w:rsid w:val="00913019"/>
    <w:rsid w:val="0091306D"/>
    <w:rsid w:val="00913097"/>
    <w:rsid w:val="00913249"/>
    <w:rsid w:val="009135C6"/>
    <w:rsid w:val="00913759"/>
    <w:rsid w:val="00913768"/>
    <w:rsid w:val="00913B4C"/>
    <w:rsid w:val="00913D29"/>
    <w:rsid w:val="00913D46"/>
    <w:rsid w:val="00913D5D"/>
    <w:rsid w:val="00914199"/>
    <w:rsid w:val="009142BA"/>
    <w:rsid w:val="0091438E"/>
    <w:rsid w:val="0091452D"/>
    <w:rsid w:val="0091464F"/>
    <w:rsid w:val="00914D6E"/>
    <w:rsid w:val="00915411"/>
    <w:rsid w:val="00915513"/>
    <w:rsid w:val="00915AEE"/>
    <w:rsid w:val="00915B22"/>
    <w:rsid w:val="00915FB9"/>
    <w:rsid w:val="00915FF0"/>
    <w:rsid w:val="009160ED"/>
    <w:rsid w:val="00916170"/>
    <w:rsid w:val="009162AD"/>
    <w:rsid w:val="00916596"/>
    <w:rsid w:val="009166B3"/>
    <w:rsid w:val="009166D5"/>
    <w:rsid w:val="00916A93"/>
    <w:rsid w:val="00916BD8"/>
    <w:rsid w:val="00916EF2"/>
    <w:rsid w:val="00916F74"/>
    <w:rsid w:val="009171A6"/>
    <w:rsid w:val="009172C3"/>
    <w:rsid w:val="00917658"/>
    <w:rsid w:val="009178C8"/>
    <w:rsid w:val="009202B7"/>
    <w:rsid w:val="0092031D"/>
    <w:rsid w:val="00920527"/>
    <w:rsid w:val="009205B2"/>
    <w:rsid w:val="0092064F"/>
    <w:rsid w:val="009207FC"/>
    <w:rsid w:val="00920AD6"/>
    <w:rsid w:val="00920E65"/>
    <w:rsid w:val="00920E7D"/>
    <w:rsid w:val="00920EFC"/>
    <w:rsid w:val="00920FDC"/>
    <w:rsid w:val="0092126F"/>
    <w:rsid w:val="00921487"/>
    <w:rsid w:val="009214FF"/>
    <w:rsid w:val="00921594"/>
    <w:rsid w:val="00921879"/>
    <w:rsid w:val="00921B8C"/>
    <w:rsid w:val="00921D3C"/>
    <w:rsid w:val="00921E67"/>
    <w:rsid w:val="009220B7"/>
    <w:rsid w:val="00922214"/>
    <w:rsid w:val="0092226C"/>
    <w:rsid w:val="00922373"/>
    <w:rsid w:val="009225BA"/>
    <w:rsid w:val="0092261D"/>
    <w:rsid w:val="009226A4"/>
    <w:rsid w:val="0092273E"/>
    <w:rsid w:val="009229B1"/>
    <w:rsid w:val="00922A5F"/>
    <w:rsid w:val="00922C7B"/>
    <w:rsid w:val="00922E5B"/>
    <w:rsid w:val="00922F12"/>
    <w:rsid w:val="0092311C"/>
    <w:rsid w:val="009232F0"/>
    <w:rsid w:val="0092368D"/>
    <w:rsid w:val="00923742"/>
    <w:rsid w:val="00923827"/>
    <w:rsid w:val="00923BA5"/>
    <w:rsid w:val="00923C5D"/>
    <w:rsid w:val="00923EFF"/>
    <w:rsid w:val="00923F55"/>
    <w:rsid w:val="00923F56"/>
    <w:rsid w:val="00924005"/>
    <w:rsid w:val="0092417C"/>
    <w:rsid w:val="00924321"/>
    <w:rsid w:val="00924335"/>
    <w:rsid w:val="00924468"/>
    <w:rsid w:val="00924483"/>
    <w:rsid w:val="009247A6"/>
    <w:rsid w:val="00924896"/>
    <w:rsid w:val="009249A3"/>
    <w:rsid w:val="00924A23"/>
    <w:rsid w:val="00925063"/>
    <w:rsid w:val="00925275"/>
    <w:rsid w:val="00925447"/>
    <w:rsid w:val="0092550E"/>
    <w:rsid w:val="0092574F"/>
    <w:rsid w:val="00925AF1"/>
    <w:rsid w:val="00925B96"/>
    <w:rsid w:val="00925CC4"/>
    <w:rsid w:val="00925D5D"/>
    <w:rsid w:val="00926073"/>
    <w:rsid w:val="0092612A"/>
    <w:rsid w:val="009261DD"/>
    <w:rsid w:val="0092662C"/>
    <w:rsid w:val="00926806"/>
    <w:rsid w:val="0092681F"/>
    <w:rsid w:val="009268FB"/>
    <w:rsid w:val="009269EC"/>
    <w:rsid w:val="00926A9B"/>
    <w:rsid w:val="00926B59"/>
    <w:rsid w:val="00926C08"/>
    <w:rsid w:val="00926D87"/>
    <w:rsid w:val="00926DC6"/>
    <w:rsid w:val="009270AF"/>
    <w:rsid w:val="0092736F"/>
    <w:rsid w:val="009273EC"/>
    <w:rsid w:val="009274CF"/>
    <w:rsid w:val="00927532"/>
    <w:rsid w:val="00927659"/>
    <w:rsid w:val="00927877"/>
    <w:rsid w:val="00927BBF"/>
    <w:rsid w:val="00927BF9"/>
    <w:rsid w:val="00927CB3"/>
    <w:rsid w:val="00927D48"/>
    <w:rsid w:val="00927F75"/>
    <w:rsid w:val="00930044"/>
    <w:rsid w:val="0093016C"/>
    <w:rsid w:val="0093017B"/>
    <w:rsid w:val="009302A0"/>
    <w:rsid w:val="0093057F"/>
    <w:rsid w:val="00930AB6"/>
    <w:rsid w:val="00930AFA"/>
    <w:rsid w:val="00931217"/>
    <w:rsid w:val="009312E0"/>
    <w:rsid w:val="009314CA"/>
    <w:rsid w:val="00931921"/>
    <w:rsid w:val="00931AB6"/>
    <w:rsid w:val="00931C3D"/>
    <w:rsid w:val="00931CE1"/>
    <w:rsid w:val="0093201F"/>
    <w:rsid w:val="00932047"/>
    <w:rsid w:val="0093204B"/>
    <w:rsid w:val="009322CB"/>
    <w:rsid w:val="0093235F"/>
    <w:rsid w:val="0093241D"/>
    <w:rsid w:val="0093256F"/>
    <w:rsid w:val="009325BF"/>
    <w:rsid w:val="0093263B"/>
    <w:rsid w:val="009329B6"/>
    <w:rsid w:val="009329E0"/>
    <w:rsid w:val="00932B22"/>
    <w:rsid w:val="00932E83"/>
    <w:rsid w:val="009330AB"/>
    <w:rsid w:val="00933173"/>
    <w:rsid w:val="009331A6"/>
    <w:rsid w:val="009334A5"/>
    <w:rsid w:val="00933C68"/>
    <w:rsid w:val="00933CF6"/>
    <w:rsid w:val="00933D21"/>
    <w:rsid w:val="00933F34"/>
    <w:rsid w:val="009341A5"/>
    <w:rsid w:val="009341B2"/>
    <w:rsid w:val="00934277"/>
    <w:rsid w:val="00934345"/>
    <w:rsid w:val="0093459C"/>
    <w:rsid w:val="009348C1"/>
    <w:rsid w:val="00934AA0"/>
    <w:rsid w:val="00934E5A"/>
    <w:rsid w:val="00934EBE"/>
    <w:rsid w:val="00934FA2"/>
    <w:rsid w:val="0093525C"/>
    <w:rsid w:val="00935689"/>
    <w:rsid w:val="0093576E"/>
    <w:rsid w:val="009359CE"/>
    <w:rsid w:val="00935A55"/>
    <w:rsid w:val="00935CAC"/>
    <w:rsid w:val="00935CC9"/>
    <w:rsid w:val="00936069"/>
    <w:rsid w:val="009361CA"/>
    <w:rsid w:val="00936236"/>
    <w:rsid w:val="00936400"/>
    <w:rsid w:val="0093682F"/>
    <w:rsid w:val="00936A04"/>
    <w:rsid w:val="00936AD5"/>
    <w:rsid w:val="00936C5D"/>
    <w:rsid w:val="00936D01"/>
    <w:rsid w:val="009371A8"/>
    <w:rsid w:val="0093734F"/>
    <w:rsid w:val="00937716"/>
    <w:rsid w:val="00937749"/>
    <w:rsid w:val="009377F8"/>
    <w:rsid w:val="00937F23"/>
    <w:rsid w:val="0094015D"/>
    <w:rsid w:val="00940299"/>
    <w:rsid w:val="009403BD"/>
    <w:rsid w:val="00940CA3"/>
    <w:rsid w:val="00940D71"/>
    <w:rsid w:val="00940DC6"/>
    <w:rsid w:val="00940E3C"/>
    <w:rsid w:val="00940F24"/>
    <w:rsid w:val="00940FFE"/>
    <w:rsid w:val="009411A4"/>
    <w:rsid w:val="00941351"/>
    <w:rsid w:val="00941457"/>
    <w:rsid w:val="00941687"/>
    <w:rsid w:val="009417BA"/>
    <w:rsid w:val="009418F2"/>
    <w:rsid w:val="00941C46"/>
    <w:rsid w:val="00941D46"/>
    <w:rsid w:val="00941F11"/>
    <w:rsid w:val="009422DA"/>
    <w:rsid w:val="00942401"/>
    <w:rsid w:val="00942462"/>
    <w:rsid w:val="009424CB"/>
    <w:rsid w:val="009426EB"/>
    <w:rsid w:val="0094280D"/>
    <w:rsid w:val="009429F9"/>
    <w:rsid w:val="00942AAD"/>
    <w:rsid w:val="00942B8B"/>
    <w:rsid w:val="00943076"/>
    <w:rsid w:val="00943970"/>
    <w:rsid w:val="009439A7"/>
    <w:rsid w:val="00943A68"/>
    <w:rsid w:val="00943CE5"/>
    <w:rsid w:val="00943D10"/>
    <w:rsid w:val="00943E96"/>
    <w:rsid w:val="00943F28"/>
    <w:rsid w:val="00943F80"/>
    <w:rsid w:val="00944067"/>
    <w:rsid w:val="00944350"/>
    <w:rsid w:val="0094446C"/>
    <w:rsid w:val="0094465B"/>
    <w:rsid w:val="009448F7"/>
    <w:rsid w:val="0094495A"/>
    <w:rsid w:val="009449C6"/>
    <w:rsid w:val="00944DA5"/>
    <w:rsid w:val="00944E2D"/>
    <w:rsid w:val="00945081"/>
    <w:rsid w:val="00945347"/>
    <w:rsid w:val="009459BB"/>
    <w:rsid w:val="00945C37"/>
    <w:rsid w:val="00945D40"/>
    <w:rsid w:val="00945D54"/>
    <w:rsid w:val="00945E13"/>
    <w:rsid w:val="00945E3E"/>
    <w:rsid w:val="00945ED2"/>
    <w:rsid w:val="00945F1F"/>
    <w:rsid w:val="0094600B"/>
    <w:rsid w:val="00946090"/>
    <w:rsid w:val="00946277"/>
    <w:rsid w:val="00946369"/>
    <w:rsid w:val="00946428"/>
    <w:rsid w:val="009465F2"/>
    <w:rsid w:val="00946B07"/>
    <w:rsid w:val="00947083"/>
    <w:rsid w:val="0094749B"/>
    <w:rsid w:val="009474DA"/>
    <w:rsid w:val="0094754E"/>
    <w:rsid w:val="00947679"/>
    <w:rsid w:val="009478FE"/>
    <w:rsid w:val="00947CF4"/>
    <w:rsid w:val="00947FCF"/>
    <w:rsid w:val="009500A2"/>
    <w:rsid w:val="00950929"/>
    <w:rsid w:val="00950EF6"/>
    <w:rsid w:val="0095115B"/>
    <w:rsid w:val="0095166F"/>
    <w:rsid w:val="00951EB6"/>
    <w:rsid w:val="00951ECB"/>
    <w:rsid w:val="00951EE4"/>
    <w:rsid w:val="0095209D"/>
    <w:rsid w:val="0095209F"/>
    <w:rsid w:val="009520D8"/>
    <w:rsid w:val="00952138"/>
    <w:rsid w:val="009523DF"/>
    <w:rsid w:val="00952442"/>
    <w:rsid w:val="009525A6"/>
    <w:rsid w:val="0095273C"/>
    <w:rsid w:val="009528CA"/>
    <w:rsid w:val="009529AA"/>
    <w:rsid w:val="009531D8"/>
    <w:rsid w:val="00953278"/>
    <w:rsid w:val="009532B3"/>
    <w:rsid w:val="00953321"/>
    <w:rsid w:val="00953434"/>
    <w:rsid w:val="0095346F"/>
    <w:rsid w:val="00953749"/>
    <w:rsid w:val="0095394D"/>
    <w:rsid w:val="00953B4F"/>
    <w:rsid w:val="00953C2C"/>
    <w:rsid w:val="00953E69"/>
    <w:rsid w:val="00953F76"/>
    <w:rsid w:val="00954393"/>
    <w:rsid w:val="00954473"/>
    <w:rsid w:val="0095468D"/>
    <w:rsid w:val="00954692"/>
    <w:rsid w:val="009546A1"/>
    <w:rsid w:val="0095494C"/>
    <w:rsid w:val="00954B41"/>
    <w:rsid w:val="00954BF8"/>
    <w:rsid w:val="00954CC2"/>
    <w:rsid w:val="00954DAE"/>
    <w:rsid w:val="00954F88"/>
    <w:rsid w:val="009551A8"/>
    <w:rsid w:val="00955312"/>
    <w:rsid w:val="00955B84"/>
    <w:rsid w:val="00955B99"/>
    <w:rsid w:val="00955CE9"/>
    <w:rsid w:val="00955DBD"/>
    <w:rsid w:val="00955DBE"/>
    <w:rsid w:val="00955F9B"/>
    <w:rsid w:val="00955FEE"/>
    <w:rsid w:val="009560A8"/>
    <w:rsid w:val="009560DC"/>
    <w:rsid w:val="00956689"/>
    <w:rsid w:val="009567E0"/>
    <w:rsid w:val="00956856"/>
    <w:rsid w:val="009568F5"/>
    <w:rsid w:val="0095691A"/>
    <w:rsid w:val="00956D94"/>
    <w:rsid w:val="00957263"/>
    <w:rsid w:val="00957525"/>
    <w:rsid w:val="00957574"/>
    <w:rsid w:val="00957B5A"/>
    <w:rsid w:val="00957C4A"/>
    <w:rsid w:val="00957F47"/>
    <w:rsid w:val="00960064"/>
    <w:rsid w:val="00960282"/>
    <w:rsid w:val="00960991"/>
    <w:rsid w:val="0096099C"/>
    <w:rsid w:val="00960AC5"/>
    <w:rsid w:val="00960B06"/>
    <w:rsid w:val="00960D7B"/>
    <w:rsid w:val="00960DCC"/>
    <w:rsid w:val="009613AC"/>
    <w:rsid w:val="009613D2"/>
    <w:rsid w:val="009614BD"/>
    <w:rsid w:val="009616D9"/>
    <w:rsid w:val="0096174C"/>
    <w:rsid w:val="009617BF"/>
    <w:rsid w:val="00961AEA"/>
    <w:rsid w:val="00961C21"/>
    <w:rsid w:val="00961E4F"/>
    <w:rsid w:val="0096208B"/>
    <w:rsid w:val="00962568"/>
    <w:rsid w:val="0096264D"/>
    <w:rsid w:val="00962683"/>
    <w:rsid w:val="009626DE"/>
    <w:rsid w:val="009628DB"/>
    <w:rsid w:val="00962946"/>
    <w:rsid w:val="00962A8A"/>
    <w:rsid w:val="0096310D"/>
    <w:rsid w:val="00963113"/>
    <w:rsid w:val="0096347D"/>
    <w:rsid w:val="0096350D"/>
    <w:rsid w:val="009636E4"/>
    <w:rsid w:val="009638A2"/>
    <w:rsid w:val="00963916"/>
    <w:rsid w:val="00963A2A"/>
    <w:rsid w:val="00963B67"/>
    <w:rsid w:val="00963D5F"/>
    <w:rsid w:val="00964037"/>
    <w:rsid w:val="00964388"/>
    <w:rsid w:val="009646C5"/>
    <w:rsid w:val="00964886"/>
    <w:rsid w:val="00964A14"/>
    <w:rsid w:val="00964A54"/>
    <w:rsid w:val="00964B09"/>
    <w:rsid w:val="00964B22"/>
    <w:rsid w:val="00964F23"/>
    <w:rsid w:val="00965164"/>
    <w:rsid w:val="009652BD"/>
    <w:rsid w:val="009653C5"/>
    <w:rsid w:val="00965568"/>
    <w:rsid w:val="00965839"/>
    <w:rsid w:val="00965930"/>
    <w:rsid w:val="00965A4E"/>
    <w:rsid w:val="00965A79"/>
    <w:rsid w:val="00965D5A"/>
    <w:rsid w:val="00965FED"/>
    <w:rsid w:val="00965FFC"/>
    <w:rsid w:val="009660D4"/>
    <w:rsid w:val="009662CF"/>
    <w:rsid w:val="00966587"/>
    <w:rsid w:val="009666B3"/>
    <w:rsid w:val="00966B1C"/>
    <w:rsid w:val="00966E25"/>
    <w:rsid w:val="009670D5"/>
    <w:rsid w:val="0096714C"/>
    <w:rsid w:val="009671DE"/>
    <w:rsid w:val="00967339"/>
    <w:rsid w:val="009673CD"/>
    <w:rsid w:val="009676F3"/>
    <w:rsid w:val="00967B3E"/>
    <w:rsid w:val="00967C5E"/>
    <w:rsid w:val="00967CAE"/>
    <w:rsid w:val="00967E5B"/>
    <w:rsid w:val="00967F90"/>
    <w:rsid w:val="0097056D"/>
    <w:rsid w:val="00970A4F"/>
    <w:rsid w:val="00970B8B"/>
    <w:rsid w:val="00970C01"/>
    <w:rsid w:val="00970F6E"/>
    <w:rsid w:val="00971064"/>
    <w:rsid w:val="0097165A"/>
    <w:rsid w:val="009716BE"/>
    <w:rsid w:val="009717AA"/>
    <w:rsid w:val="0097194C"/>
    <w:rsid w:val="00971A1D"/>
    <w:rsid w:val="00971BD0"/>
    <w:rsid w:val="00971D1B"/>
    <w:rsid w:val="00971D61"/>
    <w:rsid w:val="00971EAE"/>
    <w:rsid w:val="0097227C"/>
    <w:rsid w:val="009724C5"/>
    <w:rsid w:val="00972A19"/>
    <w:rsid w:val="00972A42"/>
    <w:rsid w:val="00972C4A"/>
    <w:rsid w:val="009732AD"/>
    <w:rsid w:val="0097357D"/>
    <w:rsid w:val="0097374F"/>
    <w:rsid w:val="00973CF0"/>
    <w:rsid w:val="00973D0A"/>
    <w:rsid w:val="00973E18"/>
    <w:rsid w:val="00974202"/>
    <w:rsid w:val="00974479"/>
    <w:rsid w:val="00974B19"/>
    <w:rsid w:val="00974BC8"/>
    <w:rsid w:val="00974E72"/>
    <w:rsid w:val="0097511F"/>
    <w:rsid w:val="00975218"/>
    <w:rsid w:val="00975256"/>
    <w:rsid w:val="0097558D"/>
    <w:rsid w:val="009756C6"/>
    <w:rsid w:val="00975768"/>
    <w:rsid w:val="009757EF"/>
    <w:rsid w:val="009758A5"/>
    <w:rsid w:val="009759C0"/>
    <w:rsid w:val="00975A60"/>
    <w:rsid w:val="00975C71"/>
    <w:rsid w:val="00975EFD"/>
    <w:rsid w:val="00975F5F"/>
    <w:rsid w:val="009761A0"/>
    <w:rsid w:val="009764FD"/>
    <w:rsid w:val="009768BF"/>
    <w:rsid w:val="00976AC6"/>
    <w:rsid w:val="00976BCB"/>
    <w:rsid w:val="00976BCF"/>
    <w:rsid w:val="00976C83"/>
    <w:rsid w:val="00976F73"/>
    <w:rsid w:val="0097799F"/>
    <w:rsid w:val="00977D9D"/>
    <w:rsid w:val="009804BE"/>
    <w:rsid w:val="00980834"/>
    <w:rsid w:val="009809E7"/>
    <w:rsid w:val="00980B7F"/>
    <w:rsid w:val="0098145A"/>
    <w:rsid w:val="0098149E"/>
    <w:rsid w:val="009814E3"/>
    <w:rsid w:val="009816C8"/>
    <w:rsid w:val="009816D9"/>
    <w:rsid w:val="009818FC"/>
    <w:rsid w:val="00981BEC"/>
    <w:rsid w:val="00981DFA"/>
    <w:rsid w:val="00982396"/>
    <w:rsid w:val="00982B3F"/>
    <w:rsid w:val="00982D9D"/>
    <w:rsid w:val="0098313C"/>
    <w:rsid w:val="009834C6"/>
    <w:rsid w:val="00983761"/>
    <w:rsid w:val="00983879"/>
    <w:rsid w:val="00983961"/>
    <w:rsid w:val="00983AA9"/>
    <w:rsid w:val="00983AB6"/>
    <w:rsid w:val="00983B90"/>
    <w:rsid w:val="00983F36"/>
    <w:rsid w:val="00983F3B"/>
    <w:rsid w:val="00983F58"/>
    <w:rsid w:val="00984052"/>
    <w:rsid w:val="009846AF"/>
    <w:rsid w:val="00984702"/>
    <w:rsid w:val="00984726"/>
    <w:rsid w:val="00984787"/>
    <w:rsid w:val="0098487E"/>
    <w:rsid w:val="00984AED"/>
    <w:rsid w:val="00984CA7"/>
    <w:rsid w:val="00984E6C"/>
    <w:rsid w:val="00984EDF"/>
    <w:rsid w:val="00984F12"/>
    <w:rsid w:val="00984F91"/>
    <w:rsid w:val="0098512C"/>
    <w:rsid w:val="00985174"/>
    <w:rsid w:val="0098544E"/>
    <w:rsid w:val="0098571A"/>
    <w:rsid w:val="009859EE"/>
    <w:rsid w:val="00985C29"/>
    <w:rsid w:val="00985DC8"/>
    <w:rsid w:val="00985E97"/>
    <w:rsid w:val="009862C9"/>
    <w:rsid w:val="009863DE"/>
    <w:rsid w:val="00986551"/>
    <w:rsid w:val="00986553"/>
    <w:rsid w:val="0098658A"/>
    <w:rsid w:val="009869B2"/>
    <w:rsid w:val="00986B52"/>
    <w:rsid w:val="00986B90"/>
    <w:rsid w:val="00986CDB"/>
    <w:rsid w:val="00986EB9"/>
    <w:rsid w:val="00986F77"/>
    <w:rsid w:val="00987120"/>
    <w:rsid w:val="00987189"/>
    <w:rsid w:val="009871C2"/>
    <w:rsid w:val="009873A3"/>
    <w:rsid w:val="009874E9"/>
    <w:rsid w:val="00987923"/>
    <w:rsid w:val="00987AAB"/>
    <w:rsid w:val="00987B15"/>
    <w:rsid w:val="00987DDB"/>
    <w:rsid w:val="00990106"/>
    <w:rsid w:val="00990218"/>
    <w:rsid w:val="009902A8"/>
    <w:rsid w:val="009903A4"/>
    <w:rsid w:val="0099047E"/>
    <w:rsid w:val="00990563"/>
    <w:rsid w:val="009905A5"/>
    <w:rsid w:val="009907E6"/>
    <w:rsid w:val="0099099E"/>
    <w:rsid w:val="00990CA5"/>
    <w:rsid w:val="00990DAF"/>
    <w:rsid w:val="00991287"/>
    <w:rsid w:val="00991370"/>
    <w:rsid w:val="00991577"/>
    <w:rsid w:val="00991695"/>
    <w:rsid w:val="0099183F"/>
    <w:rsid w:val="0099184E"/>
    <w:rsid w:val="00991B5F"/>
    <w:rsid w:val="00991BA0"/>
    <w:rsid w:val="009921EA"/>
    <w:rsid w:val="0099222E"/>
    <w:rsid w:val="00992582"/>
    <w:rsid w:val="0099261B"/>
    <w:rsid w:val="009927F0"/>
    <w:rsid w:val="00992D91"/>
    <w:rsid w:val="00992F02"/>
    <w:rsid w:val="0099326C"/>
    <w:rsid w:val="00993463"/>
    <w:rsid w:val="0099373B"/>
    <w:rsid w:val="00993908"/>
    <w:rsid w:val="0099394B"/>
    <w:rsid w:val="00993971"/>
    <w:rsid w:val="00993A72"/>
    <w:rsid w:val="00993BA4"/>
    <w:rsid w:val="00993E4D"/>
    <w:rsid w:val="00994254"/>
    <w:rsid w:val="0099431B"/>
    <w:rsid w:val="0099480F"/>
    <w:rsid w:val="00994852"/>
    <w:rsid w:val="00994936"/>
    <w:rsid w:val="0099495F"/>
    <w:rsid w:val="00994D63"/>
    <w:rsid w:val="00994F2B"/>
    <w:rsid w:val="00995012"/>
    <w:rsid w:val="0099517D"/>
    <w:rsid w:val="009954B8"/>
    <w:rsid w:val="00995584"/>
    <w:rsid w:val="00995679"/>
    <w:rsid w:val="009957B7"/>
    <w:rsid w:val="009959E6"/>
    <w:rsid w:val="00995A11"/>
    <w:rsid w:val="00995A48"/>
    <w:rsid w:val="00995A6F"/>
    <w:rsid w:val="00995AB2"/>
    <w:rsid w:val="00995E19"/>
    <w:rsid w:val="00995F06"/>
    <w:rsid w:val="0099617F"/>
    <w:rsid w:val="009961A9"/>
    <w:rsid w:val="00996265"/>
    <w:rsid w:val="0099644D"/>
    <w:rsid w:val="0099664D"/>
    <w:rsid w:val="0099682A"/>
    <w:rsid w:val="009968B5"/>
    <w:rsid w:val="0099699A"/>
    <w:rsid w:val="00996BEC"/>
    <w:rsid w:val="00997405"/>
    <w:rsid w:val="009974CA"/>
    <w:rsid w:val="00997746"/>
    <w:rsid w:val="009978CB"/>
    <w:rsid w:val="00997FB8"/>
    <w:rsid w:val="009A0088"/>
    <w:rsid w:val="009A02CB"/>
    <w:rsid w:val="009A0340"/>
    <w:rsid w:val="009A07CA"/>
    <w:rsid w:val="009A0AC6"/>
    <w:rsid w:val="009A0DA2"/>
    <w:rsid w:val="009A0F49"/>
    <w:rsid w:val="009A10A7"/>
    <w:rsid w:val="009A125B"/>
    <w:rsid w:val="009A13A0"/>
    <w:rsid w:val="009A14E0"/>
    <w:rsid w:val="009A14EB"/>
    <w:rsid w:val="009A14F2"/>
    <w:rsid w:val="009A159A"/>
    <w:rsid w:val="009A1631"/>
    <w:rsid w:val="009A16BB"/>
    <w:rsid w:val="009A18AB"/>
    <w:rsid w:val="009A19F9"/>
    <w:rsid w:val="009A1A47"/>
    <w:rsid w:val="009A1A62"/>
    <w:rsid w:val="009A1B46"/>
    <w:rsid w:val="009A1C65"/>
    <w:rsid w:val="009A1CB4"/>
    <w:rsid w:val="009A1CD7"/>
    <w:rsid w:val="009A2201"/>
    <w:rsid w:val="009A222E"/>
    <w:rsid w:val="009A244B"/>
    <w:rsid w:val="009A24C3"/>
    <w:rsid w:val="009A285B"/>
    <w:rsid w:val="009A2A7C"/>
    <w:rsid w:val="009A2B30"/>
    <w:rsid w:val="009A2E21"/>
    <w:rsid w:val="009A2EC6"/>
    <w:rsid w:val="009A2FDA"/>
    <w:rsid w:val="009A2FE1"/>
    <w:rsid w:val="009A3310"/>
    <w:rsid w:val="009A341F"/>
    <w:rsid w:val="009A37B0"/>
    <w:rsid w:val="009A3A1C"/>
    <w:rsid w:val="009A3B6D"/>
    <w:rsid w:val="009A3BD6"/>
    <w:rsid w:val="009A3D84"/>
    <w:rsid w:val="009A4024"/>
    <w:rsid w:val="009A416D"/>
    <w:rsid w:val="009A4263"/>
    <w:rsid w:val="009A455A"/>
    <w:rsid w:val="009A49B1"/>
    <w:rsid w:val="009A4B50"/>
    <w:rsid w:val="009A5397"/>
    <w:rsid w:val="009A57C5"/>
    <w:rsid w:val="009A5BF0"/>
    <w:rsid w:val="009A5EC0"/>
    <w:rsid w:val="009A62ED"/>
    <w:rsid w:val="009A635C"/>
    <w:rsid w:val="009A65AF"/>
    <w:rsid w:val="009A6653"/>
    <w:rsid w:val="009A6999"/>
    <w:rsid w:val="009A6A7A"/>
    <w:rsid w:val="009A6D91"/>
    <w:rsid w:val="009A7688"/>
    <w:rsid w:val="009A77DC"/>
    <w:rsid w:val="009A7C07"/>
    <w:rsid w:val="009B0126"/>
    <w:rsid w:val="009B013F"/>
    <w:rsid w:val="009B0292"/>
    <w:rsid w:val="009B05CB"/>
    <w:rsid w:val="009B06F9"/>
    <w:rsid w:val="009B0760"/>
    <w:rsid w:val="009B08B8"/>
    <w:rsid w:val="009B08ED"/>
    <w:rsid w:val="009B0BA4"/>
    <w:rsid w:val="009B106D"/>
    <w:rsid w:val="009B114A"/>
    <w:rsid w:val="009B119F"/>
    <w:rsid w:val="009B125B"/>
    <w:rsid w:val="009B12B2"/>
    <w:rsid w:val="009B1438"/>
    <w:rsid w:val="009B19B3"/>
    <w:rsid w:val="009B19C2"/>
    <w:rsid w:val="009B19FE"/>
    <w:rsid w:val="009B1EC0"/>
    <w:rsid w:val="009B21FC"/>
    <w:rsid w:val="009B228F"/>
    <w:rsid w:val="009B237A"/>
    <w:rsid w:val="009B24ED"/>
    <w:rsid w:val="009B253C"/>
    <w:rsid w:val="009B2808"/>
    <w:rsid w:val="009B2A6A"/>
    <w:rsid w:val="009B2C69"/>
    <w:rsid w:val="009B304B"/>
    <w:rsid w:val="009B327B"/>
    <w:rsid w:val="009B3287"/>
    <w:rsid w:val="009B32EE"/>
    <w:rsid w:val="009B3302"/>
    <w:rsid w:val="009B3503"/>
    <w:rsid w:val="009B39C1"/>
    <w:rsid w:val="009B3B3E"/>
    <w:rsid w:val="009B47FB"/>
    <w:rsid w:val="009B49A6"/>
    <w:rsid w:val="009B49BE"/>
    <w:rsid w:val="009B4AF4"/>
    <w:rsid w:val="009B4B10"/>
    <w:rsid w:val="009B4BB7"/>
    <w:rsid w:val="009B4C4A"/>
    <w:rsid w:val="009B4D6D"/>
    <w:rsid w:val="009B4E40"/>
    <w:rsid w:val="009B53EE"/>
    <w:rsid w:val="009B56A5"/>
    <w:rsid w:val="009B57FD"/>
    <w:rsid w:val="009B5957"/>
    <w:rsid w:val="009B5D6F"/>
    <w:rsid w:val="009B6177"/>
    <w:rsid w:val="009B637F"/>
    <w:rsid w:val="009B6518"/>
    <w:rsid w:val="009B6530"/>
    <w:rsid w:val="009B65C0"/>
    <w:rsid w:val="009B6646"/>
    <w:rsid w:val="009B66E9"/>
    <w:rsid w:val="009B6758"/>
    <w:rsid w:val="009B680B"/>
    <w:rsid w:val="009B6AB8"/>
    <w:rsid w:val="009B6FA9"/>
    <w:rsid w:val="009B6FE9"/>
    <w:rsid w:val="009B702A"/>
    <w:rsid w:val="009B708E"/>
    <w:rsid w:val="009B70D3"/>
    <w:rsid w:val="009B70E7"/>
    <w:rsid w:val="009B7287"/>
    <w:rsid w:val="009B73E2"/>
    <w:rsid w:val="009B76E0"/>
    <w:rsid w:val="009B7A8B"/>
    <w:rsid w:val="009B7E86"/>
    <w:rsid w:val="009B7FA6"/>
    <w:rsid w:val="009C0157"/>
    <w:rsid w:val="009C027F"/>
    <w:rsid w:val="009C04B6"/>
    <w:rsid w:val="009C08A8"/>
    <w:rsid w:val="009C0B7C"/>
    <w:rsid w:val="009C0BC4"/>
    <w:rsid w:val="009C0DA7"/>
    <w:rsid w:val="009C10F6"/>
    <w:rsid w:val="009C10FD"/>
    <w:rsid w:val="009C1197"/>
    <w:rsid w:val="009C160E"/>
    <w:rsid w:val="009C167D"/>
    <w:rsid w:val="009C1771"/>
    <w:rsid w:val="009C1941"/>
    <w:rsid w:val="009C1B5B"/>
    <w:rsid w:val="009C1B79"/>
    <w:rsid w:val="009C1CDC"/>
    <w:rsid w:val="009C1D5E"/>
    <w:rsid w:val="009C1F86"/>
    <w:rsid w:val="009C2071"/>
    <w:rsid w:val="009C2073"/>
    <w:rsid w:val="009C22D0"/>
    <w:rsid w:val="009C2458"/>
    <w:rsid w:val="009C245B"/>
    <w:rsid w:val="009C2758"/>
    <w:rsid w:val="009C2775"/>
    <w:rsid w:val="009C2DB9"/>
    <w:rsid w:val="009C2E3E"/>
    <w:rsid w:val="009C2F63"/>
    <w:rsid w:val="009C3174"/>
    <w:rsid w:val="009C31EC"/>
    <w:rsid w:val="009C34CC"/>
    <w:rsid w:val="009C3530"/>
    <w:rsid w:val="009C3AD0"/>
    <w:rsid w:val="009C3DDB"/>
    <w:rsid w:val="009C3E2A"/>
    <w:rsid w:val="009C407A"/>
    <w:rsid w:val="009C40CB"/>
    <w:rsid w:val="009C4194"/>
    <w:rsid w:val="009C433A"/>
    <w:rsid w:val="009C494B"/>
    <w:rsid w:val="009C496A"/>
    <w:rsid w:val="009C4B3C"/>
    <w:rsid w:val="009C4BB6"/>
    <w:rsid w:val="009C4C13"/>
    <w:rsid w:val="009C4F8D"/>
    <w:rsid w:val="009C51F3"/>
    <w:rsid w:val="009C529E"/>
    <w:rsid w:val="009C53D1"/>
    <w:rsid w:val="009C57D7"/>
    <w:rsid w:val="009C5AC6"/>
    <w:rsid w:val="009C5B93"/>
    <w:rsid w:val="009C5E31"/>
    <w:rsid w:val="009C5EB3"/>
    <w:rsid w:val="009C60AA"/>
    <w:rsid w:val="009C6483"/>
    <w:rsid w:val="009C65AA"/>
    <w:rsid w:val="009C6797"/>
    <w:rsid w:val="009C67BD"/>
    <w:rsid w:val="009C6D57"/>
    <w:rsid w:val="009C6DAA"/>
    <w:rsid w:val="009C6F55"/>
    <w:rsid w:val="009C7184"/>
    <w:rsid w:val="009C71E3"/>
    <w:rsid w:val="009C723A"/>
    <w:rsid w:val="009C75BD"/>
    <w:rsid w:val="009C7607"/>
    <w:rsid w:val="009C76AA"/>
    <w:rsid w:val="009C77F7"/>
    <w:rsid w:val="009C7900"/>
    <w:rsid w:val="009C7BF0"/>
    <w:rsid w:val="009C7C7C"/>
    <w:rsid w:val="009C7D88"/>
    <w:rsid w:val="009C7E75"/>
    <w:rsid w:val="009D00F6"/>
    <w:rsid w:val="009D028A"/>
    <w:rsid w:val="009D0368"/>
    <w:rsid w:val="009D03DE"/>
    <w:rsid w:val="009D063E"/>
    <w:rsid w:val="009D0DC3"/>
    <w:rsid w:val="009D0E09"/>
    <w:rsid w:val="009D0E49"/>
    <w:rsid w:val="009D0E8C"/>
    <w:rsid w:val="009D1070"/>
    <w:rsid w:val="009D10A2"/>
    <w:rsid w:val="009D12FE"/>
    <w:rsid w:val="009D148F"/>
    <w:rsid w:val="009D1662"/>
    <w:rsid w:val="009D1772"/>
    <w:rsid w:val="009D17D5"/>
    <w:rsid w:val="009D1AB3"/>
    <w:rsid w:val="009D2340"/>
    <w:rsid w:val="009D2451"/>
    <w:rsid w:val="009D2989"/>
    <w:rsid w:val="009D299F"/>
    <w:rsid w:val="009D2AEF"/>
    <w:rsid w:val="009D2BA2"/>
    <w:rsid w:val="009D2C3A"/>
    <w:rsid w:val="009D2D11"/>
    <w:rsid w:val="009D31CC"/>
    <w:rsid w:val="009D3BDC"/>
    <w:rsid w:val="009D3E7D"/>
    <w:rsid w:val="009D3F3E"/>
    <w:rsid w:val="009D3FC1"/>
    <w:rsid w:val="009D40FB"/>
    <w:rsid w:val="009D43C3"/>
    <w:rsid w:val="009D4652"/>
    <w:rsid w:val="009D490B"/>
    <w:rsid w:val="009D4978"/>
    <w:rsid w:val="009D4B40"/>
    <w:rsid w:val="009D4BDA"/>
    <w:rsid w:val="009D504E"/>
    <w:rsid w:val="009D5318"/>
    <w:rsid w:val="009D5380"/>
    <w:rsid w:val="009D544E"/>
    <w:rsid w:val="009D5576"/>
    <w:rsid w:val="009D616B"/>
    <w:rsid w:val="009D651C"/>
    <w:rsid w:val="009D68B3"/>
    <w:rsid w:val="009D6914"/>
    <w:rsid w:val="009D75F6"/>
    <w:rsid w:val="009D7903"/>
    <w:rsid w:val="009D79F1"/>
    <w:rsid w:val="009D7DFA"/>
    <w:rsid w:val="009E0072"/>
    <w:rsid w:val="009E015A"/>
    <w:rsid w:val="009E0232"/>
    <w:rsid w:val="009E04DB"/>
    <w:rsid w:val="009E09C9"/>
    <w:rsid w:val="009E0E4D"/>
    <w:rsid w:val="009E12BE"/>
    <w:rsid w:val="009E191D"/>
    <w:rsid w:val="009E19B0"/>
    <w:rsid w:val="009E19B3"/>
    <w:rsid w:val="009E1AE7"/>
    <w:rsid w:val="009E1B72"/>
    <w:rsid w:val="009E21D8"/>
    <w:rsid w:val="009E22EA"/>
    <w:rsid w:val="009E2745"/>
    <w:rsid w:val="009E2765"/>
    <w:rsid w:val="009E285C"/>
    <w:rsid w:val="009E2D06"/>
    <w:rsid w:val="009E2D39"/>
    <w:rsid w:val="009E2DC1"/>
    <w:rsid w:val="009E3421"/>
    <w:rsid w:val="009E374A"/>
    <w:rsid w:val="009E374C"/>
    <w:rsid w:val="009E38AB"/>
    <w:rsid w:val="009E39B5"/>
    <w:rsid w:val="009E3ABD"/>
    <w:rsid w:val="009E3AF9"/>
    <w:rsid w:val="009E3BFC"/>
    <w:rsid w:val="009E3D38"/>
    <w:rsid w:val="009E3D5F"/>
    <w:rsid w:val="009E3DC7"/>
    <w:rsid w:val="009E3E94"/>
    <w:rsid w:val="009E3E99"/>
    <w:rsid w:val="009E3EAB"/>
    <w:rsid w:val="009E4011"/>
    <w:rsid w:val="009E4586"/>
    <w:rsid w:val="009E4634"/>
    <w:rsid w:val="009E46D3"/>
    <w:rsid w:val="009E4772"/>
    <w:rsid w:val="009E4815"/>
    <w:rsid w:val="009E4859"/>
    <w:rsid w:val="009E4950"/>
    <w:rsid w:val="009E4EDB"/>
    <w:rsid w:val="009E5029"/>
    <w:rsid w:val="009E52E1"/>
    <w:rsid w:val="009E5431"/>
    <w:rsid w:val="009E58A0"/>
    <w:rsid w:val="009E5A2F"/>
    <w:rsid w:val="009E5A86"/>
    <w:rsid w:val="009E5AA2"/>
    <w:rsid w:val="009E5E76"/>
    <w:rsid w:val="009E62EF"/>
    <w:rsid w:val="009E63D5"/>
    <w:rsid w:val="009E6449"/>
    <w:rsid w:val="009E67B4"/>
    <w:rsid w:val="009E68B4"/>
    <w:rsid w:val="009E696F"/>
    <w:rsid w:val="009E6B63"/>
    <w:rsid w:val="009E6E98"/>
    <w:rsid w:val="009E6E9B"/>
    <w:rsid w:val="009E70F0"/>
    <w:rsid w:val="009E71A3"/>
    <w:rsid w:val="009E71EA"/>
    <w:rsid w:val="009E72DF"/>
    <w:rsid w:val="009E74C1"/>
    <w:rsid w:val="009E773E"/>
    <w:rsid w:val="009E792E"/>
    <w:rsid w:val="009F062A"/>
    <w:rsid w:val="009F0BDB"/>
    <w:rsid w:val="009F1526"/>
    <w:rsid w:val="009F1553"/>
    <w:rsid w:val="009F1726"/>
    <w:rsid w:val="009F196E"/>
    <w:rsid w:val="009F1990"/>
    <w:rsid w:val="009F1BC1"/>
    <w:rsid w:val="009F1D93"/>
    <w:rsid w:val="009F2035"/>
    <w:rsid w:val="009F220A"/>
    <w:rsid w:val="009F22E4"/>
    <w:rsid w:val="009F232D"/>
    <w:rsid w:val="009F23CF"/>
    <w:rsid w:val="009F2642"/>
    <w:rsid w:val="009F28CB"/>
    <w:rsid w:val="009F29F3"/>
    <w:rsid w:val="009F2EFE"/>
    <w:rsid w:val="009F3410"/>
    <w:rsid w:val="009F37E3"/>
    <w:rsid w:val="009F3AD3"/>
    <w:rsid w:val="009F3ED7"/>
    <w:rsid w:val="009F401A"/>
    <w:rsid w:val="009F40C8"/>
    <w:rsid w:val="009F4417"/>
    <w:rsid w:val="009F44C9"/>
    <w:rsid w:val="009F4654"/>
    <w:rsid w:val="009F46CD"/>
    <w:rsid w:val="009F46F5"/>
    <w:rsid w:val="009F4D33"/>
    <w:rsid w:val="009F4F97"/>
    <w:rsid w:val="009F532C"/>
    <w:rsid w:val="009F5348"/>
    <w:rsid w:val="009F54FA"/>
    <w:rsid w:val="009F5883"/>
    <w:rsid w:val="009F58A5"/>
    <w:rsid w:val="009F5B7F"/>
    <w:rsid w:val="009F5E75"/>
    <w:rsid w:val="009F5E77"/>
    <w:rsid w:val="009F6196"/>
    <w:rsid w:val="009F66FC"/>
    <w:rsid w:val="009F6CA4"/>
    <w:rsid w:val="009F6E82"/>
    <w:rsid w:val="009F6E85"/>
    <w:rsid w:val="009F6FEF"/>
    <w:rsid w:val="009F717D"/>
    <w:rsid w:val="009F71D1"/>
    <w:rsid w:val="009F720B"/>
    <w:rsid w:val="009F73F1"/>
    <w:rsid w:val="009F7577"/>
    <w:rsid w:val="009F77F0"/>
    <w:rsid w:val="009F7C91"/>
    <w:rsid w:val="009F7D5A"/>
    <w:rsid w:val="009F7DA2"/>
    <w:rsid w:val="00A00361"/>
    <w:rsid w:val="00A003D2"/>
    <w:rsid w:val="00A0062F"/>
    <w:rsid w:val="00A00830"/>
    <w:rsid w:val="00A00961"/>
    <w:rsid w:val="00A00ADE"/>
    <w:rsid w:val="00A00D6C"/>
    <w:rsid w:val="00A01018"/>
    <w:rsid w:val="00A0105D"/>
    <w:rsid w:val="00A0123B"/>
    <w:rsid w:val="00A01652"/>
    <w:rsid w:val="00A01A07"/>
    <w:rsid w:val="00A01A84"/>
    <w:rsid w:val="00A01AE4"/>
    <w:rsid w:val="00A01C6C"/>
    <w:rsid w:val="00A01C71"/>
    <w:rsid w:val="00A01CA6"/>
    <w:rsid w:val="00A020BD"/>
    <w:rsid w:val="00A0223B"/>
    <w:rsid w:val="00A0257B"/>
    <w:rsid w:val="00A02676"/>
    <w:rsid w:val="00A026CC"/>
    <w:rsid w:val="00A0289C"/>
    <w:rsid w:val="00A028EC"/>
    <w:rsid w:val="00A02C60"/>
    <w:rsid w:val="00A0300D"/>
    <w:rsid w:val="00A0332F"/>
    <w:rsid w:val="00A03352"/>
    <w:rsid w:val="00A03604"/>
    <w:rsid w:val="00A03693"/>
    <w:rsid w:val="00A038B5"/>
    <w:rsid w:val="00A03C92"/>
    <w:rsid w:val="00A03E22"/>
    <w:rsid w:val="00A03E30"/>
    <w:rsid w:val="00A03F20"/>
    <w:rsid w:val="00A0414F"/>
    <w:rsid w:val="00A042E1"/>
    <w:rsid w:val="00A04926"/>
    <w:rsid w:val="00A04DEF"/>
    <w:rsid w:val="00A04F62"/>
    <w:rsid w:val="00A05087"/>
    <w:rsid w:val="00A05428"/>
    <w:rsid w:val="00A0550C"/>
    <w:rsid w:val="00A05578"/>
    <w:rsid w:val="00A0580C"/>
    <w:rsid w:val="00A0595D"/>
    <w:rsid w:val="00A05B57"/>
    <w:rsid w:val="00A065B4"/>
    <w:rsid w:val="00A06710"/>
    <w:rsid w:val="00A06778"/>
    <w:rsid w:val="00A068E2"/>
    <w:rsid w:val="00A06AC6"/>
    <w:rsid w:val="00A06CB1"/>
    <w:rsid w:val="00A06D7E"/>
    <w:rsid w:val="00A06DD8"/>
    <w:rsid w:val="00A06E60"/>
    <w:rsid w:val="00A06FE9"/>
    <w:rsid w:val="00A073FE"/>
    <w:rsid w:val="00A07515"/>
    <w:rsid w:val="00A07816"/>
    <w:rsid w:val="00A0794E"/>
    <w:rsid w:val="00A07CE3"/>
    <w:rsid w:val="00A10318"/>
    <w:rsid w:val="00A104FF"/>
    <w:rsid w:val="00A10A86"/>
    <w:rsid w:val="00A10E09"/>
    <w:rsid w:val="00A1129C"/>
    <w:rsid w:val="00A113BD"/>
    <w:rsid w:val="00A116D6"/>
    <w:rsid w:val="00A117DC"/>
    <w:rsid w:val="00A117F0"/>
    <w:rsid w:val="00A11B19"/>
    <w:rsid w:val="00A11BC0"/>
    <w:rsid w:val="00A11C07"/>
    <w:rsid w:val="00A11C15"/>
    <w:rsid w:val="00A11DAD"/>
    <w:rsid w:val="00A11F8F"/>
    <w:rsid w:val="00A1231C"/>
    <w:rsid w:val="00A123EB"/>
    <w:rsid w:val="00A1241B"/>
    <w:rsid w:val="00A1265D"/>
    <w:rsid w:val="00A12686"/>
    <w:rsid w:val="00A126F1"/>
    <w:rsid w:val="00A127AF"/>
    <w:rsid w:val="00A128E7"/>
    <w:rsid w:val="00A12D86"/>
    <w:rsid w:val="00A12D95"/>
    <w:rsid w:val="00A12E1E"/>
    <w:rsid w:val="00A1305F"/>
    <w:rsid w:val="00A133A7"/>
    <w:rsid w:val="00A1368C"/>
    <w:rsid w:val="00A136D7"/>
    <w:rsid w:val="00A137D0"/>
    <w:rsid w:val="00A138F1"/>
    <w:rsid w:val="00A13924"/>
    <w:rsid w:val="00A140AE"/>
    <w:rsid w:val="00A14168"/>
    <w:rsid w:val="00A143AB"/>
    <w:rsid w:val="00A1462B"/>
    <w:rsid w:val="00A148C5"/>
    <w:rsid w:val="00A149A2"/>
    <w:rsid w:val="00A14A99"/>
    <w:rsid w:val="00A14EC7"/>
    <w:rsid w:val="00A15026"/>
    <w:rsid w:val="00A150EC"/>
    <w:rsid w:val="00A152BB"/>
    <w:rsid w:val="00A1546E"/>
    <w:rsid w:val="00A15749"/>
    <w:rsid w:val="00A15BD2"/>
    <w:rsid w:val="00A15C50"/>
    <w:rsid w:val="00A15CDC"/>
    <w:rsid w:val="00A15CFA"/>
    <w:rsid w:val="00A15DBA"/>
    <w:rsid w:val="00A15DDE"/>
    <w:rsid w:val="00A15F4B"/>
    <w:rsid w:val="00A1615F"/>
    <w:rsid w:val="00A164ED"/>
    <w:rsid w:val="00A16785"/>
    <w:rsid w:val="00A1690B"/>
    <w:rsid w:val="00A16A49"/>
    <w:rsid w:val="00A16A71"/>
    <w:rsid w:val="00A16BCC"/>
    <w:rsid w:val="00A16EBA"/>
    <w:rsid w:val="00A17311"/>
    <w:rsid w:val="00A17383"/>
    <w:rsid w:val="00A174B2"/>
    <w:rsid w:val="00A17736"/>
    <w:rsid w:val="00A1796E"/>
    <w:rsid w:val="00A17B57"/>
    <w:rsid w:val="00A20408"/>
    <w:rsid w:val="00A2054D"/>
    <w:rsid w:val="00A205BB"/>
    <w:rsid w:val="00A20616"/>
    <w:rsid w:val="00A2066F"/>
    <w:rsid w:val="00A208F0"/>
    <w:rsid w:val="00A20C4A"/>
    <w:rsid w:val="00A20D38"/>
    <w:rsid w:val="00A211EA"/>
    <w:rsid w:val="00A21472"/>
    <w:rsid w:val="00A21836"/>
    <w:rsid w:val="00A2184D"/>
    <w:rsid w:val="00A2194D"/>
    <w:rsid w:val="00A21D7D"/>
    <w:rsid w:val="00A21FC5"/>
    <w:rsid w:val="00A22004"/>
    <w:rsid w:val="00A22253"/>
    <w:rsid w:val="00A222AF"/>
    <w:rsid w:val="00A22D92"/>
    <w:rsid w:val="00A23059"/>
    <w:rsid w:val="00A231E5"/>
    <w:rsid w:val="00A231F8"/>
    <w:rsid w:val="00A23436"/>
    <w:rsid w:val="00A234B5"/>
    <w:rsid w:val="00A237AD"/>
    <w:rsid w:val="00A2398C"/>
    <w:rsid w:val="00A23BBB"/>
    <w:rsid w:val="00A23FC9"/>
    <w:rsid w:val="00A24030"/>
    <w:rsid w:val="00A24462"/>
    <w:rsid w:val="00A249EA"/>
    <w:rsid w:val="00A24A8B"/>
    <w:rsid w:val="00A24AAC"/>
    <w:rsid w:val="00A24ACD"/>
    <w:rsid w:val="00A24C79"/>
    <w:rsid w:val="00A24D1E"/>
    <w:rsid w:val="00A24DDF"/>
    <w:rsid w:val="00A24F47"/>
    <w:rsid w:val="00A24FB1"/>
    <w:rsid w:val="00A25024"/>
    <w:rsid w:val="00A251D5"/>
    <w:rsid w:val="00A2533F"/>
    <w:rsid w:val="00A255CF"/>
    <w:rsid w:val="00A25822"/>
    <w:rsid w:val="00A25910"/>
    <w:rsid w:val="00A261CE"/>
    <w:rsid w:val="00A262DC"/>
    <w:rsid w:val="00A262F2"/>
    <w:rsid w:val="00A2648E"/>
    <w:rsid w:val="00A265E1"/>
    <w:rsid w:val="00A26658"/>
    <w:rsid w:val="00A2666D"/>
    <w:rsid w:val="00A26698"/>
    <w:rsid w:val="00A26718"/>
    <w:rsid w:val="00A26892"/>
    <w:rsid w:val="00A268DA"/>
    <w:rsid w:val="00A26D50"/>
    <w:rsid w:val="00A26E88"/>
    <w:rsid w:val="00A27416"/>
    <w:rsid w:val="00A27447"/>
    <w:rsid w:val="00A276B7"/>
    <w:rsid w:val="00A276E4"/>
    <w:rsid w:val="00A27763"/>
    <w:rsid w:val="00A279ED"/>
    <w:rsid w:val="00A27BCF"/>
    <w:rsid w:val="00A27D1C"/>
    <w:rsid w:val="00A27EA5"/>
    <w:rsid w:val="00A30013"/>
    <w:rsid w:val="00A30060"/>
    <w:rsid w:val="00A302BB"/>
    <w:rsid w:val="00A30639"/>
    <w:rsid w:val="00A308A5"/>
    <w:rsid w:val="00A309AF"/>
    <w:rsid w:val="00A30A78"/>
    <w:rsid w:val="00A30AD2"/>
    <w:rsid w:val="00A30B36"/>
    <w:rsid w:val="00A30C1B"/>
    <w:rsid w:val="00A3122E"/>
    <w:rsid w:val="00A31440"/>
    <w:rsid w:val="00A3183D"/>
    <w:rsid w:val="00A3193D"/>
    <w:rsid w:val="00A31ABC"/>
    <w:rsid w:val="00A31AE3"/>
    <w:rsid w:val="00A31B9D"/>
    <w:rsid w:val="00A31D26"/>
    <w:rsid w:val="00A31FF1"/>
    <w:rsid w:val="00A3225C"/>
    <w:rsid w:val="00A32689"/>
    <w:rsid w:val="00A32797"/>
    <w:rsid w:val="00A32C6E"/>
    <w:rsid w:val="00A32FCF"/>
    <w:rsid w:val="00A32FF0"/>
    <w:rsid w:val="00A33015"/>
    <w:rsid w:val="00A3301E"/>
    <w:rsid w:val="00A33113"/>
    <w:rsid w:val="00A33164"/>
    <w:rsid w:val="00A333A2"/>
    <w:rsid w:val="00A333BC"/>
    <w:rsid w:val="00A334EF"/>
    <w:rsid w:val="00A3351C"/>
    <w:rsid w:val="00A336C3"/>
    <w:rsid w:val="00A3378D"/>
    <w:rsid w:val="00A337CF"/>
    <w:rsid w:val="00A33CB2"/>
    <w:rsid w:val="00A33DB3"/>
    <w:rsid w:val="00A33F3F"/>
    <w:rsid w:val="00A33F54"/>
    <w:rsid w:val="00A3409B"/>
    <w:rsid w:val="00A342C5"/>
    <w:rsid w:val="00A343BB"/>
    <w:rsid w:val="00A343F3"/>
    <w:rsid w:val="00A34432"/>
    <w:rsid w:val="00A34491"/>
    <w:rsid w:val="00A346A4"/>
    <w:rsid w:val="00A349A1"/>
    <w:rsid w:val="00A34A6B"/>
    <w:rsid w:val="00A34B21"/>
    <w:rsid w:val="00A350B1"/>
    <w:rsid w:val="00A3516B"/>
    <w:rsid w:val="00A35281"/>
    <w:rsid w:val="00A3563E"/>
    <w:rsid w:val="00A35647"/>
    <w:rsid w:val="00A35ADD"/>
    <w:rsid w:val="00A35BB8"/>
    <w:rsid w:val="00A35BD7"/>
    <w:rsid w:val="00A35CE8"/>
    <w:rsid w:val="00A35EBF"/>
    <w:rsid w:val="00A3625B"/>
    <w:rsid w:val="00A3627E"/>
    <w:rsid w:val="00A362F4"/>
    <w:rsid w:val="00A36513"/>
    <w:rsid w:val="00A365C7"/>
    <w:rsid w:val="00A366B4"/>
    <w:rsid w:val="00A366E9"/>
    <w:rsid w:val="00A367A8"/>
    <w:rsid w:val="00A36820"/>
    <w:rsid w:val="00A36CD5"/>
    <w:rsid w:val="00A3701E"/>
    <w:rsid w:val="00A371AA"/>
    <w:rsid w:val="00A37569"/>
    <w:rsid w:val="00A37634"/>
    <w:rsid w:val="00A37770"/>
    <w:rsid w:val="00A378CB"/>
    <w:rsid w:val="00A37A91"/>
    <w:rsid w:val="00A37C27"/>
    <w:rsid w:val="00A40022"/>
    <w:rsid w:val="00A400C4"/>
    <w:rsid w:val="00A400DB"/>
    <w:rsid w:val="00A40166"/>
    <w:rsid w:val="00A40187"/>
    <w:rsid w:val="00A40371"/>
    <w:rsid w:val="00A40474"/>
    <w:rsid w:val="00A409E1"/>
    <w:rsid w:val="00A40DA8"/>
    <w:rsid w:val="00A40F95"/>
    <w:rsid w:val="00A40FB6"/>
    <w:rsid w:val="00A4104C"/>
    <w:rsid w:val="00A41237"/>
    <w:rsid w:val="00A4135C"/>
    <w:rsid w:val="00A41851"/>
    <w:rsid w:val="00A4190F"/>
    <w:rsid w:val="00A41984"/>
    <w:rsid w:val="00A41A12"/>
    <w:rsid w:val="00A41C93"/>
    <w:rsid w:val="00A41EAE"/>
    <w:rsid w:val="00A41EDA"/>
    <w:rsid w:val="00A42087"/>
    <w:rsid w:val="00A4218B"/>
    <w:rsid w:val="00A4222D"/>
    <w:rsid w:val="00A4230E"/>
    <w:rsid w:val="00A42646"/>
    <w:rsid w:val="00A426CA"/>
    <w:rsid w:val="00A426DB"/>
    <w:rsid w:val="00A42C81"/>
    <w:rsid w:val="00A42D9C"/>
    <w:rsid w:val="00A42EE8"/>
    <w:rsid w:val="00A42F67"/>
    <w:rsid w:val="00A4334F"/>
    <w:rsid w:val="00A433A5"/>
    <w:rsid w:val="00A43472"/>
    <w:rsid w:val="00A434A2"/>
    <w:rsid w:val="00A4395F"/>
    <w:rsid w:val="00A43ADA"/>
    <w:rsid w:val="00A43B56"/>
    <w:rsid w:val="00A43D9C"/>
    <w:rsid w:val="00A43E39"/>
    <w:rsid w:val="00A4404D"/>
    <w:rsid w:val="00A4405D"/>
    <w:rsid w:val="00A4421B"/>
    <w:rsid w:val="00A44385"/>
    <w:rsid w:val="00A4457B"/>
    <w:rsid w:val="00A44762"/>
    <w:rsid w:val="00A44775"/>
    <w:rsid w:val="00A44808"/>
    <w:rsid w:val="00A44BA6"/>
    <w:rsid w:val="00A44C10"/>
    <w:rsid w:val="00A44C4E"/>
    <w:rsid w:val="00A45013"/>
    <w:rsid w:val="00A452ED"/>
    <w:rsid w:val="00A45496"/>
    <w:rsid w:val="00A4596F"/>
    <w:rsid w:val="00A45996"/>
    <w:rsid w:val="00A45C16"/>
    <w:rsid w:val="00A45EBB"/>
    <w:rsid w:val="00A45FE0"/>
    <w:rsid w:val="00A465A4"/>
    <w:rsid w:val="00A467D4"/>
    <w:rsid w:val="00A467FD"/>
    <w:rsid w:val="00A4681F"/>
    <w:rsid w:val="00A46A87"/>
    <w:rsid w:val="00A46BBC"/>
    <w:rsid w:val="00A471AF"/>
    <w:rsid w:val="00A47872"/>
    <w:rsid w:val="00A4796C"/>
    <w:rsid w:val="00A479FE"/>
    <w:rsid w:val="00A47A2F"/>
    <w:rsid w:val="00A47C74"/>
    <w:rsid w:val="00A47E74"/>
    <w:rsid w:val="00A47F9E"/>
    <w:rsid w:val="00A501C9"/>
    <w:rsid w:val="00A502FE"/>
    <w:rsid w:val="00A5030F"/>
    <w:rsid w:val="00A503FB"/>
    <w:rsid w:val="00A5063C"/>
    <w:rsid w:val="00A50B6B"/>
    <w:rsid w:val="00A50E75"/>
    <w:rsid w:val="00A51044"/>
    <w:rsid w:val="00A51357"/>
    <w:rsid w:val="00A51462"/>
    <w:rsid w:val="00A5184F"/>
    <w:rsid w:val="00A51887"/>
    <w:rsid w:val="00A51D2D"/>
    <w:rsid w:val="00A51E6C"/>
    <w:rsid w:val="00A52367"/>
    <w:rsid w:val="00A5245C"/>
    <w:rsid w:val="00A5258A"/>
    <w:rsid w:val="00A52604"/>
    <w:rsid w:val="00A52685"/>
    <w:rsid w:val="00A52733"/>
    <w:rsid w:val="00A52888"/>
    <w:rsid w:val="00A5295E"/>
    <w:rsid w:val="00A52D2E"/>
    <w:rsid w:val="00A52E25"/>
    <w:rsid w:val="00A5314D"/>
    <w:rsid w:val="00A53165"/>
    <w:rsid w:val="00A53209"/>
    <w:rsid w:val="00A53295"/>
    <w:rsid w:val="00A53579"/>
    <w:rsid w:val="00A537A9"/>
    <w:rsid w:val="00A53C98"/>
    <w:rsid w:val="00A53EDE"/>
    <w:rsid w:val="00A54103"/>
    <w:rsid w:val="00A541ED"/>
    <w:rsid w:val="00A54616"/>
    <w:rsid w:val="00A54652"/>
    <w:rsid w:val="00A5475A"/>
    <w:rsid w:val="00A54F6B"/>
    <w:rsid w:val="00A54F6F"/>
    <w:rsid w:val="00A54FBA"/>
    <w:rsid w:val="00A5508C"/>
    <w:rsid w:val="00A550CE"/>
    <w:rsid w:val="00A5539E"/>
    <w:rsid w:val="00A555FA"/>
    <w:rsid w:val="00A55836"/>
    <w:rsid w:val="00A55CC2"/>
    <w:rsid w:val="00A56027"/>
    <w:rsid w:val="00A560AF"/>
    <w:rsid w:val="00A561AB"/>
    <w:rsid w:val="00A561F4"/>
    <w:rsid w:val="00A56487"/>
    <w:rsid w:val="00A5658F"/>
    <w:rsid w:val="00A565A7"/>
    <w:rsid w:val="00A56674"/>
    <w:rsid w:val="00A566B2"/>
    <w:rsid w:val="00A5681F"/>
    <w:rsid w:val="00A56BE5"/>
    <w:rsid w:val="00A57069"/>
    <w:rsid w:val="00A57F4D"/>
    <w:rsid w:val="00A6003E"/>
    <w:rsid w:val="00A6018E"/>
    <w:rsid w:val="00A6019D"/>
    <w:rsid w:val="00A6045E"/>
    <w:rsid w:val="00A6072F"/>
    <w:rsid w:val="00A607C2"/>
    <w:rsid w:val="00A60C94"/>
    <w:rsid w:val="00A60F1E"/>
    <w:rsid w:val="00A618F7"/>
    <w:rsid w:val="00A62726"/>
    <w:rsid w:val="00A62892"/>
    <w:rsid w:val="00A62AA0"/>
    <w:rsid w:val="00A62CD7"/>
    <w:rsid w:val="00A62EB4"/>
    <w:rsid w:val="00A6304A"/>
    <w:rsid w:val="00A63054"/>
    <w:rsid w:val="00A63149"/>
    <w:rsid w:val="00A6319B"/>
    <w:rsid w:val="00A63ABF"/>
    <w:rsid w:val="00A63BB4"/>
    <w:rsid w:val="00A63C59"/>
    <w:rsid w:val="00A63CA0"/>
    <w:rsid w:val="00A63CCD"/>
    <w:rsid w:val="00A63E55"/>
    <w:rsid w:val="00A63EA9"/>
    <w:rsid w:val="00A6443A"/>
    <w:rsid w:val="00A646DF"/>
    <w:rsid w:val="00A649D9"/>
    <w:rsid w:val="00A64F1A"/>
    <w:rsid w:val="00A6508D"/>
    <w:rsid w:val="00A652FC"/>
    <w:rsid w:val="00A65474"/>
    <w:rsid w:val="00A655DB"/>
    <w:rsid w:val="00A65807"/>
    <w:rsid w:val="00A659FB"/>
    <w:rsid w:val="00A65B56"/>
    <w:rsid w:val="00A65C3E"/>
    <w:rsid w:val="00A65CA2"/>
    <w:rsid w:val="00A65F3D"/>
    <w:rsid w:val="00A66056"/>
    <w:rsid w:val="00A66198"/>
    <w:rsid w:val="00A661F2"/>
    <w:rsid w:val="00A6637D"/>
    <w:rsid w:val="00A663AF"/>
    <w:rsid w:val="00A66569"/>
    <w:rsid w:val="00A667AC"/>
    <w:rsid w:val="00A66AB9"/>
    <w:rsid w:val="00A66AD4"/>
    <w:rsid w:val="00A66D94"/>
    <w:rsid w:val="00A66FB2"/>
    <w:rsid w:val="00A67109"/>
    <w:rsid w:val="00A67211"/>
    <w:rsid w:val="00A6732F"/>
    <w:rsid w:val="00A675FC"/>
    <w:rsid w:val="00A67851"/>
    <w:rsid w:val="00A67B8B"/>
    <w:rsid w:val="00A67C8B"/>
    <w:rsid w:val="00A67D4E"/>
    <w:rsid w:val="00A67D93"/>
    <w:rsid w:val="00A67ECB"/>
    <w:rsid w:val="00A70206"/>
    <w:rsid w:val="00A70233"/>
    <w:rsid w:val="00A70C19"/>
    <w:rsid w:val="00A70D6B"/>
    <w:rsid w:val="00A70E4B"/>
    <w:rsid w:val="00A70EFA"/>
    <w:rsid w:val="00A710E2"/>
    <w:rsid w:val="00A710F0"/>
    <w:rsid w:val="00A7132E"/>
    <w:rsid w:val="00A713E1"/>
    <w:rsid w:val="00A715B2"/>
    <w:rsid w:val="00A71653"/>
    <w:rsid w:val="00A7189E"/>
    <w:rsid w:val="00A71AFB"/>
    <w:rsid w:val="00A71E2C"/>
    <w:rsid w:val="00A72098"/>
    <w:rsid w:val="00A7241F"/>
    <w:rsid w:val="00A7249B"/>
    <w:rsid w:val="00A72891"/>
    <w:rsid w:val="00A7293B"/>
    <w:rsid w:val="00A72DBF"/>
    <w:rsid w:val="00A72EA8"/>
    <w:rsid w:val="00A73023"/>
    <w:rsid w:val="00A7304F"/>
    <w:rsid w:val="00A730A7"/>
    <w:rsid w:val="00A73761"/>
    <w:rsid w:val="00A737D1"/>
    <w:rsid w:val="00A73872"/>
    <w:rsid w:val="00A73957"/>
    <w:rsid w:val="00A73A52"/>
    <w:rsid w:val="00A73AE0"/>
    <w:rsid w:val="00A73C61"/>
    <w:rsid w:val="00A73D05"/>
    <w:rsid w:val="00A73E5E"/>
    <w:rsid w:val="00A73F61"/>
    <w:rsid w:val="00A7409B"/>
    <w:rsid w:val="00A741CD"/>
    <w:rsid w:val="00A743C4"/>
    <w:rsid w:val="00A743EF"/>
    <w:rsid w:val="00A7465E"/>
    <w:rsid w:val="00A7495A"/>
    <w:rsid w:val="00A74960"/>
    <w:rsid w:val="00A74B8E"/>
    <w:rsid w:val="00A74D1B"/>
    <w:rsid w:val="00A74DD2"/>
    <w:rsid w:val="00A74E43"/>
    <w:rsid w:val="00A7561D"/>
    <w:rsid w:val="00A75655"/>
    <w:rsid w:val="00A7576C"/>
    <w:rsid w:val="00A75B10"/>
    <w:rsid w:val="00A75C50"/>
    <w:rsid w:val="00A75E65"/>
    <w:rsid w:val="00A7622D"/>
    <w:rsid w:val="00A7624D"/>
    <w:rsid w:val="00A7626D"/>
    <w:rsid w:val="00A762DC"/>
    <w:rsid w:val="00A762F4"/>
    <w:rsid w:val="00A76522"/>
    <w:rsid w:val="00A76CC0"/>
    <w:rsid w:val="00A770EE"/>
    <w:rsid w:val="00A77416"/>
    <w:rsid w:val="00A77468"/>
    <w:rsid w:val="00A7755F"/>
    <w:rsid w:val="00A77878"/>
    <w:rsid w:val="00A778A2"/>
    <w:rsid w:val="00A77979"/>
    <w:rsid w:val="00A77BD8"/>
    <w:rsid w:val="00A77D54"/>
    <w:rsid w:val="00A802A0"/>
    <w:rsid w:val="00A8061D"/>
    <w:rsid w:val="00A806E1"/>
    <w:rsid w:val="00A80B7E"/>
    <w:rsid w:val="00A80B93"/>
    <w:rsid w:val="00A80E84"/>
    <w:rsid w:val="00A8128B"/>
    <w:rsid w:val="00A813CD"/>
    <w:rsid w:val="00A8167F"/>
    <w:rsid w:val="00A816C4"/>
    <w:rsid w:val="00A81832"/>
    <w:rsid w:val="00A81865"/>
    <w:rsid w:val="00A81897"/>
    <w:rsid w:val="00A818D0"/>
    <w:rsid w:val="00A81965"/>
    <w:rsid w:val="00A81B95"/>
    <w:rsid w:val="00A81DAF"/>
    <w:rsid w:val="00A82134"/>
    <w:rsid w:val="00A821EE"/>
    <w:rsid w:val="00A82465"/>
    <w:rsid w:val="00A826C0"/>
    <w:rsid w:val="00A82B23"/>
    <w:rsid w:val="00A82F56"/>
    <w:rsid w:val="00A830D3"/>
    <w:rsid w:val="00A831C6"/>
    <w:rsid w:val="00A831F3"/>
    <w:rsid w:val="00A833D8"/>
    <w:rsid w:val="00A833DF"/>
    <w:rsid w:val="00A83790"/>
    <w:rsid w:val="00A83E41"/>
    <w:rsid w:val="00A83E4A"/>
    <w:rsid w:val="00A84932"/>
    <w:rsid w:val="00A849D0"/>
    <w:rsid w:val="00A84A29"/>
    <w:rsid w:val="00A84BED"/>
    <w:rsid w:val="00A84F57"/>
    <w:rsid w:val="00A85094"/>
    <w:rsid w:val="00A850BC"/>
    <w:rsid w:val="00A85131"/>
    <w:rsid w:val="00A856D5"/>
    <w:rsid w:val="00A8589A"/>
    <w:rsid w:val="00A85A30"/>
    <w:rsid w:val="00A85B77"/>
    <w:rsid w:val="00A85C02"/>
    <w:rsid w:val="00A85C93"/>
    <w:rsid w:val="00A86056"/>
    <w:rsid w:val="00A8623C"/>
    <w:rsid w:val="00A8649E"/>
    <w:rsid w:val="00A864FD"/>
    <w:rsid w:val="00A8651E"/>
    <w:rsid w:val="00A867CD"/>
    <w:rsid w:val="00A869AE"/>
    <w:rsid w:val="00A86AA2"/>
    <w:rsid w:val="00A86AF1"/>
    <w:rsid w:val="00A86B1C"/>
    <w:rsid w:val="00A870AA"/>
    <w:rsid w:val="00A870D8"/>
    <w:rsid w:val="00A871D7"/>
    <w:rsid w:val="00A8723B"/>
    <w:rsid w:val="00A87307"/>
    <w:rsid w:val="00A8775A"/>
    <w:rsid w:val="00A87AD3"/>
    <w:rsid w:val="00A87C44"/>
    <w:rsid w:val="00A87C4C"/>
    <w:rsid w:val="00A87C84"/>
    <w:rsid w:val="00A87D09"/>
    <w:rsid w:val="00A87D1E"/>
    <w:rsid w:val="00A87EA7"/>
    <w:rsid w:val="00A90432"/>
    <w:rsid w:val="00A90444"/>
    <w:rsid w:val="00A906EA"/>
    <w:rsid w:val="00A90BA5"/>
    <w:rsid w:val="00A90CF8"/>
    <w:rsid w:val="00A90F70"/>
    <w:rsid w:val="00A910D5"/>
    <w:rsid w:val="00A91122"/>
    <w:rsid w:val="00A912C9"/>
    <w:rsid w:val="00A914B7"/>
    <w:rsid w:val="00A91575"/>
    <w:rsid w:val="00A9158E"/>
    <w:rsid w:val="00A91A6E"/>
    <w:rsid w:val="00A91C20"/>
    <w:rsid w:val="00A91E4E"/>
    <w:rsid w:val="00A92090"/>
    <w:rsid w:val="00A92235"/>
    <w:rsid w:val="00A92940"/>
    <w:rsid w:val="00A9297C"/>
    <w:rsid w:val="00A92A92"/>
    <w:rsid w:val="00A934E0"/>
    <w:rsid w:val="00A937DB"/>
    <w:rsid w:val="00A93899"/>
    <w:rsid w:val="00A938CF"/>
    <w:rsid w:val="00A93D50"/>
    <w:rsid w:val="00A93EBD"/>
    <w:rsid w:val="00A9402B"/>
    <w:rsid w:val="00A940F4"/>
    <w:rsid w:val="00A94143"/>
    <w:rsid w:val="00A943B1"/>
    <w:rsid w:val="00A94529"/>
    <w:rsid w:val="00A94649"/>
    <w:rsid w:val="00A94916"/>
    <w:rsid w:val="00A949C3"/>
    <w:rsid w:val="00A94A3C"/>
    <w:rsid w:val="00A94DBA"/>
    <w:rsid w:val="00A94EC8"/>
    <w:rsid w:val="00A951CD"/>
    <w:rsid w:val="00A95201"/>
    <w:rsid w:val="00A9522B"/>
    <w:rsid w:val="00A95461"/>
    <w:rsid w:val="00A95487"/>
    <w:rsid w:val="00A954D3"/>
    <w:rsid w:val="00A9557A"/>
    <w:rsid w:val="00A9593D"/>
    <w:rsid w:val="00A95A4C"/>
    <w:rsid w:val="00A95AD2"/>
    <w:rsid w:val="00A95FDF"/>
    <w:rsid w:val="00A96540"/>
    <w:rsid w:val="00A966EC"/>
    <w:rsid w:val="00A969ED"/>
    <w:rsid w:val="00A96AE4"/>
    <w:rsid w:val="00A96D95"/>
    <w:rsid w:val="00A97119"/>
    <w:rsid w:val="00A971CD"/>
    <w:rsid w:val="00A971EA"/>
    <w:rsid w:val="00A97416"/>
    <w:rsid w:val="00A97565"/>
    <w:rsid w:val="00A975BF"/>
    <w:rsid w:val="00A97681"/>
    <w:rsid w:val="00A976FE"/>
    <w:rsid w:val="00A979C2"/>
    <w:rsid w:val="00A97AAF"/>
    <w:rsid w:val="00A97F91"/>
    <w:rsid w:val="00AA02A7"/>
    <w:rsid w:val="00AA03E5"/>
    <w:rsid w:val="00AA06E0"/>
    <w:rsid w:val="00AA07EC"/>
    <w:rsid w:val="00AA08D9"/>
    <w:rsid w:val="00AA0B06"/>
    <w:rsid w:val="00AA0C27"/>
    <w:rsid w:val="00AA0DF2"/>
    <w:rsid w:val="00AA0ECC"/>
    <w:rsid w:val="00AA10EB"/>
    <w:rsid w:val="00AA18C0"/>
    <w:rsid w:val="00AA19FA"/>
    <w:rsid w:val="00AA1A6D"/>
    <w:rsid w:val="00AA1A8D"/>
    <w:rsid w:val="00AA1B30"/>
    <w:rsid w:val="00AA1C83"/>
    <w:rsid w:val="00AA1DC0"/>
    <w:rsid w:val="00AA1DF8"/>
    <w:rsid w:val="00AA226D"/>
    <w:rsid w:val="00AA2317"/>
    <w:rsid w:val="00AA2AB2"/>
    <w:rsid w:val="00AA2E0F"/>
    <w:rsid w:val="00AA30A5"/>
    <w:rsid w:val="00AA33A3"/>
    <w:rsid w:val="00AA3420"/>
    <w:rsid w:val="00AA347D"/>
    <w:rsid w:val="00AA353A"/>
    <w:rsid w:val="00AA3569"/>
    <w:rsid w:val="00AA3D8E"/>
    <w:rsid w:val="00AA3D90"/>
    <w:rsid w:val="00AA4089"/>
    <w:rsid w:val="00AA4521"/>
    <w:rsid w:val="00AA45B3"/>
    <w:rsid w:val="00AA49D7"/>
    <w:rsid w:val="00AA4EB6"/>
    <w:rsid w:val="00AA52F7"/>
    <w:rsid w:val="00AA5560"/>
    <w:rsid w:val="00AA5636"/>
    <w:rsid w:val="00AA57AF"/>
    <w:rsid w:val="00AA582C"/>
    <w:rsid w:val="00AA59F5"/>
    <w:rsid w:val="00AA62DE"/>
    <w:rsid w:val="00AA6514"/>
    <w:rsid w:val="00AA68B1"/>
    <w:rsid w:val="00AA69C3"/>
    <w:rsid w:val="00AA6E1E"/>
    <w:rsid w:val="00AA6EC4"/>
    <w:rsid w:val="00AA6F9A"/>
    <w:rsid w:val="00AA7124"/>
    <w:rsid w:val="00AA748A"/>
    <w:rsid w:val="00AA7C8F"/>
    <w:rsid w:val="00AA7D37"/>
    <w:rsid w:val="00AA7E33"/>
    <w:rsid w:val="00AA7EB8"/>
    <w:rsid w:val="00AB067F"/>
    <w:rsid w:val="00AB0B25"/>
    <w:rsid w:val="00AB0B65"/>
    <w:rsid w:val="00AB0BC6"/>
    <w:rsid w:val="00AB0C9F"/>
    <w:rsid w:val="00AB0E94"/>
    <w:rsid w:val="00AB119E"/>
    <w:rsid w:val="00AB18B2"/>
    <w:rsid w:val="00AB1A44"/>
    <w:rsid w:val="00AB1BAC"/>
    <w:rsid w:val="00AB1D49"/>
    <w:rsid w:val="00AB1FF1"/>
    <w:rsid w:val="00AB2119"/>
    <w:rsid w:val="00AB234D"/>
    <w:rsid w:val="00AB26A6"/>
    <w:rsid w:val="00AB2925"/>
    <w:rsid w:val="00AB2A6E"/>
    <w:rsid w:val="00AB2DA9"/>
    <w:rsid w:val="00AB2DE2"/>
    <w:rsid w:val="00AB2F38"/>
    <w:rsid w:val="00AB3145"/>
    <w:rsid w:val="00AB32C4"/>
    <w:rsid w:val="00AB348E"/>
    <w:rsid w:val="00AB3572"/>
    <w:rsid w:val="00AB3709"/>
    <w:rsid w:val="00AB38CB"/>
    <w:rsid w:val="00AB3A84"/>
    <w:rsid w:val="00AB3B3F"/>
    <w:rsid w:val="00AB3CE6"/>
    <w:rsid w:val="00AB3E0A"/>
    <w:rsid w:val="00AB40D1"/>
    <w:rsid w:val="00AB45BF"/>
    <w:rsid w:val="00AB4785"/>
    <w:rsid w:val="00AB4A0E"/>
    <w:rsid w:val="00AB4C90"/>
    <w:rsid w:val="00AB4D51"/>
    <w:rsid w:val="00AB4ED6"/>
    <w:rsid w:val="00AB5157"/>
    <w:rsid w:val="00AB536D"/>
    <w:rsid w:val="00AB542E"/>
    <w:rsid w:val="00AB5516"/>
    <w:rsid w:val="00AB5D7A"/>
    <w:rsid w:val="00AB5E67"/>
    <w:rsid w:val="00AB6076"/>
    <w:rsid w:val="00AB61D6"/>
    <w:rsid w:val="00AB6361"/>
    <w:rsid w:val="00AB6366"/>
    <w:rsid w:val="00AB63E9"/>
    <w:rsid w:val="00AB649F"/>
    <w:rsid w:val="00AB651E"/>
    <w:rsid w:val="00AB6767"/>
    <w:rsid w:val="00AB6B48"/>
    <w:rsid w:val="00AB6BF1"/>
    <w:rsid w:val="00AB6C80"/>
    <w:rsid w:val="00AB6F76"/>
    <w:rsid w:val="00AB7042"/>
    <w:rsid w:val="00AB7697"/>
    <w:rsid w:val="00AB77A7"/>
    <w:rsid w:val="00AB78E4"/>
    <w:rsid w:val="00AB79B0"/>
    <w:rsid w:val="00AB7A8E"/>
    <w:rsid w:val="00AB7A90"/>
    <w:rsid w:val="00AB7AF7"/>
    <w:rsid w:val="00AB7C7A"/>
    <w:rsid w:val="00AB7E79"/>
    <w:rsid w:val="00AC031D"/>
    <w:rsid w:val="00AC04A9"/>
    <w:rsid w:val="00AC04B5"/>
    <w:rsid w:val="00AC0577"/>
    <w:rsid w:val="00AC0B92"/>
    <w:rsid w:val="00AC0CE2"/>
    <w:rsid w:val="00AC10FA"/>
    <w:rsid w:val="00AC1406"/>
    <w:rsid w:val="00AC1A55"/>
    <w:rsid w:val="00AC1E62"/>
    <w:rsid w:val="00AC1E78"/>
    <w:rsid w:val="00AC1ED2"/>
    <w:rsid w:val="00AC1FFE"/>
    <w:rsid w:val="00AC22CA"/>
    <w:rsid w:val="00AC2423"/>
    <w:rsid w:val="00AC266E"/>
    <w:rsid w:val="00AC2834"/>
    <w:rsid w:val="00AC2DF2"/>
    <w:rsid w:val="00AC2DFE"/>
    <w:rsid w:val="00AC2E69"/>
    <w:rsid w:val="00AC30EF"/>
    <w:rsid w:val="00AC3236"/>
    <w:rsid w:val="00AC36A8"/>
    <w:rsid w:val="00AC36F1"/>
    <w:rsid w:val="00AC3703"/>
    <w:rsid w:val="00AC3EBD"/>
    <w:rsid w:val="00AC3EFF"/>
    <w:rsid w:val="00AC4363"/>
    <w:rsid w:val="00AC438F"/>
    <w:rsid w:val="00AC4738"/>
    <w:rsid w:val="00AC51DE"/>
    <w:rsid w:val="00AC525C"/>
    <w:rsid w:val="00AC52A2"/>
    <w:rsid w:val="00AC563B"/>
    <w:rsid w:val="00AC57BC"/>
    <w:rsid w:val="00AC58E4"/>
    <w:rsid w:val="00AC5910"/>
    <w:rsid w:val="00AC5AAF"/>
    <w:rsid w:val="00AC60FC"/>
    <w:rsid w:val="00AC694E"/>
    <w:rsid w:val="00AC6A5A"/>
    <w:rsid w:val="00AC6BB1"/>
    <w:rsid w:val="00AC6CE7"/>
    <w:rsid w:val="00AC6EA0"/>
    <w:rsid w:val="00AC7721"/>
    <w:rsid w:val="00AC7932"/>
    <w:rsid w:val="00AC7962"/>
    <w:rsid w:val="00AC7B10"/>
    <w:rsid w:val="00AC7BC0"/>
    <w:rsid w:val="00AC7E51"/>
    <w:rsid w:val="00AC7EB2"/>
    <w:rsid w:val="00AD0312"/>
    <w:rsid w:val="00AD0318"/>
    <w:rsid w:val="00AD0372"/>
    <w:rsid w:val="00AD04AF"/>
    <w:rsid w:val="00AD04DF"/>
    <w:rsid w:val="00AD0506"/>
    <w:rsid w:val="00AD0554"/>
    <w:rsid w:val="00AD0778"/>
    <w:rsid w:val="00AD0B02"/>
    <w:rsid w:val="00AD0DDB"/>
    <w:rsid w:val="00AD0E48"/>
    <w:rsid w:val="00AD107C"/>
    <w:rsid w:val="00AD151A"/>
    <w:rsid w:val="00AD174A"/>
    <w:rsid w:val="00AD1824"/>
    <w:rsid w:val="00AD186C"/>
    <w:rsid w:val="00AD198B"/>
    <w:rsid w:val="00AD1DF9"/>
    <w:rsid w:val="00AD1EBB"/>
    <w:rsid w:val="00AD2100"/>
    <w:rsid w:val="00AD226D"/>
    <w:rsid w:val="00AD2280"/>
    <w:rsid w:val="00AD256B"/>
    <w:rsid w:val="00AD265A"/>
    <w:rsid w:val="00AD26FD"/>
    <w:rsid w:val="00AD2977"/>
    <w:rsid w:val="00AD2CF6"/>
    <w:rsid w:val="00AD3083"/>
    <w:rsid w:val="00AD30D3"/>
    <w:rsid w:val="00AD3641"/>
    <w:rsid w:val="00AD3685"/>
    <w:rsid w:val="00AD396B"/>
    <w:rsid w:val="00AD3B59"/>
    <w:rsid w:val="00AD3B5E"/>
    <w:rsid w:val="00AD3CD7"/>
    <w:rsid w:val="00AD4277"/>
    <w:rsid w:val="00AD439D"/>
    <w:rsid w:val="00AD4899"/>
    <w:rsid w:val="00AD4B4B"/>
    <w:rsid w:val="00AD4C33"/>
    <w:rsid w:val="00AD4D8E"/>
    <w:rsid w:val="00AD4FC0"/>
    <w:rsid w:val="00AD5083"/>
    <w:rsid w:val="00AD55A7"/>
    <w:rsid w:val="00AD571D"/>
    <w:rsid w:val="00AD572F"/>
    <w:rsid w:val="00AD5882"/>
    <w:rsid w:val="00AD590B"/>
    <w:rsid w:val="00AD5995"/>
    <w:rsid w:val="00AD5AF8"/>
    <w:rsid w:val="00AD5BB5"/>
    <w:rsid w:val="00AD5DDE"/>
    <w:rsid w:val="00AD6110"/>
    <w:rsid w:val="00AD622D"/>
    <w:rsid w:val="00AD6262"/>
    <w:rsid w:val="00AD6465"/>
    <w:rsid w:val="00AD6493"/>
    <w:rsid w:val="00AD64D1"/>
    <w:rsid w:val="00AD653A"/>
    <w:rsid w:val="00AD661B"/>
    <w:rsid w:val="00AD67BF"/>
    <w:rsid w:val="00AD6AE1"/>
    <w:rsid w:val="00AD6B41"/>
    <w:rsid w:val="00AD6E21"/>
    <w:rsid w:val="00AD70AC"/>
    <w:rsid w:val="00AD71B9"/>
    <w:rsid w:val="00AD72C6"/>
    <w:rsid w:val="00AD738E"/>
    <w:rsid w:val="00AD744A"/>
    <w:rsid w:val="00AD7951"/>
    <w:rsid w:val="00AD7A04"/>
    <w:rsid w:val="00AD7AFD"/>
    <w:rsid w:val="00AD7BB9"/>
    <w:rsid w:val="00AD7DF4"/>
    <w:rsid w:val="00AE0272"/>
    <w:rsid w:val="00AE0457"/>
    <w:rsid w:val="00AE047E"/>
    <w:rsid w:val="00AE04BD"/>
    <w:rsid w:val="00AE0552"/>
    <w:rsid w:val="00AE05FE"/>
    <w:rsid w:val="00AE0659"/>
    <w:rsid w:val="00AE0873"/>
    <w:rsid w:val="00AE0A44"/>
    <w:rsid w:val="00AE0D01"/>
    <w:rsid w:val="00AE0D69"/>
    <w:rsid w:val="00AE14E5"/>
    <w:rsid w:val="00AE181C"/>
    <w:rsid w:val="00AE1980"/>
    <w:rsid w:val="00AE1DBC"/>
    <w:rsid w:val="00AE1E29"/>
    <w:rsid w:val="00AE1EB5"/>
    <w:rsid w:val="00AE2042"/>
    <w:rsid w:val="00AE227F"/>
    <w:rsid w:val="00AE23BD"/>
    <w:rsid w:val="00AE24B9"/>
    <w:rsid w:val="00AE2CC9"/>
    <w:rsid w:val="00AE31C2"/>
    <w:rsid w:val="00AE3251"/>
    <w:rsid w:val="00AE3520"/>
    <w:rsid w:val="00AE387B"/>
    <w:rsid w:val="00AE3D51"/>
    <w:rsid w:val="00AE3EDB"/>
    <w:rsid w:val="00AE3F92"/>
    <w:rsid w:val="00AE45B4"/>
    <w:rsid w:val="00AE48E3"/>
    <w:rsid w:val="00AE4903"/>
    <w:rsid w:val="00AE4B12"/>
    <w:rsid w:val="00AE4C2C"/>
    <w:rsid w:val="00AE504D"/>
    <w:rsid w:val="00AE54D5"/>
    <w:rsid w:val="00AE5716"/>
    <w:rsid w:val="00AE593B"/>
    <w:rsid w:val="00AE5A37"/>
    <w:rsid w:val="00AE5A59"/>
    <w:rsid w:val="00AE5B2A"/>
    <w:rsid w:val="00AE5E0C"/>
    <w:rsid w:val="00AE6600"/>
    <w:rsid w:val="00AE66B9"/>
    <w:rsid w:val="00AE67BB"/>
    <w:rsid w:val="00AE69BA"/>
    <w:rsid w:val="00AE69F7"/>
    <w:rsid w:val="00AE6B19"/>
    <w:rsid w:val="00AE6B73"/>
    <w:rsid w:val="00AE6BB1"/>
    <w:rsid w:val="00AE6E22"/>
    <w:rsid w:val="00AE6F57"/>
    <w:rsid w:val="00AE7094"/>
    <w:rsid w:val="00AE70D3"/>
    <w:rsid w:val="00AE70F5"/>
    <w:rsid w:val="00AE723B"/>
    <w:rsid w:val="00AE7678"/>
    <w:rsid w:val="00AE7959"/>
    <w:rsid w:val="00AE79C1"/>
    <w:rsid w:val="00AE7A62"/>
    <w:rsid w:val="00AE7B55"/>
    <w:rsid w:val="00AE7EE8"/>
    <w:rsid w:val="00AF015E"/>
    <w:rsid w:val="00AF0174"/>
    <w:rsid w:val="00AF01A6"/>
    <w:rsid w:val="00AF0402"/>
    <w:rsid w:val="00AF0726"/>
    <w:rsid w:val="00AF075F"/>
    <w:rsid w:val="00AF0A1E"/>
    <w:rsid w:val="00AF0F7F"/>
    <w:rsid w:val="00AF0FE1"/>
    <w:rsid w:val="00AF16CB"/>
    <w:rsid w:val="00AF178B"/>
    <w:rsid w:val="00AF1A46"/>
    <w:rsid w:val="00AF1D07"/>
    <w:rsid w:val="00AF1DEF"/>
    <w:rsid w:val="00AF1F75"/>
    <w:rsid w:val="00AF1FE7"/>
    <w:rsid w:val="00AF202C"/>
    <w:rsid w:val="00AF20B5"/>
    <w:rsid w:val="00AF2124"/>
    <w:rsid w:val="00AF218B"/>
    <w:rsid w:val="00AF21BE"/>
    <w:rsid w:val="00AF2224"/>
    <w:rsid w:val="00AF2352"/>
    <w:rsid w:val="00AF247E"/>
    <w:rsid w:val="00AF270A"/>
    <w:rsid w:val="00AF2732"/>
    <w:rsid w:val="00AF2867"/>
    <w:rsid w:val="00AF28CD"/>
    <w:rsid w:val="00AF2AD9"/>
    <w:rsid w:val="00AF2DFA"/>
    <w:rsid w:val="00AF2F31"/>
    <w:rsid w:val="00AF310F"/>
    <w:rsid w:val="00AF346A"/>
    <w:rsid w:val="00AF3639"/>
    <w:rsid w:val="00AF36C7"/>
    <w:rsid w:val="00AF3769"/>
    <w:rsid w:val="00AF3923"/>
    <w:rsid w:val="00AF39BC"/>
    <w:rsid w:val="00AF3AB8"/>
    <w:rsid w:val="00AF3BDB"/>
    <w:rsid w:val="00AF3CEB"/>
    <w:rsid w:val="00AF3CF3"/>
    <w:rsid w:val="00AF40C9"/>
    <w:rsid w:val="00AF4105"/>
    <w:rsid w:val="00AF43A5"/>
    <w:rsid w:val="00AF45A4"/>
    <w:rsid w:val="00AF4601"/>
    <w:rsid w:val="00AF469D"/>
    <w:rsid w:val="00AF47ED"/>
    <w:rsid w:val="00AF48F6"/>
    <w:rsid w:val="00AF4BA5"/>
    <w:rsid w:val="00AF501E"/>
    <w:rsid w:val="00AF5159"/>
    <w:rsid w:val="00AF535D"/>
    <w:rsid w:val="00AF546E"/>
    <w:rsid w:val="00AF5549"/>
    <w:rsid w:val="00AF583D"/>
    <w:rsid w:val="00AF5941"/>
    <w:rsid w:val="00AF5A5C"/>
    <w:rsid w:val="00AF5C37"/>
    <w:rsid w:val="00AF5E6B"/>
    <w:rsid w:val="00AF5F70"/>
    <w:rsid w:val="00AF63CE"/>
    <w:rsid w:val="00AF6706"/>
    <w:rsid w:val="00AF681B"/>
    <w:rsid w:val="00AF6A49"/>
    <w:rsid w:val="00AF6FCD"/>
    <w:rsid w:val="00AF7211"/>
    <w:rsid w:val="00AF7251"/>
    <w:rsid w:val="00AF73DC"/>
    <w:rsid w:val="00AF7492"/>
    <w:rsid w:val="00AF795C"/>
    <w:rsid w:val="00AF7A42"/>
    <w:rsid w:val="00AF7C6C"/>
    <w:rsid w:val="00AF7F81"/>
    <w:rsid w:val="00AF7FD4"/>
    <w:rsid w:val="00B0004F"/>
    <w:rsid w:val="00B00091"/>
    <w:rsid w:val="00B003C1"/>
    <w:rsid w:val="00B003D3"/>
    <w:rsid w:val="00B00D4F"/>
    <w:rsid w:val="00B00EC4"/>
    <w:rsid w:val="00B00EDE"/>
    <w:rsid w:val="00B01057"/>
    <w:rsid w:val="00B013E1"/>
    <w:rsid w:val="00B017FB"/>
    <w:rsid w:val="00B01854"/>
    <w:rsid w:val="00B01DCB"/>
    <w:rsid w:val="00B01EBC"/>
    <w:rsid w:val="00B0203D"/>
    <w:rsid w:val="00B023A9"/>
    <w:rsid w:val="00B0270D"/>
    <w:rsid w:val="00B0274B"/>
    <w:rsid w:val="00B02B28"/>
    <w:rsid w:val="00B02B5B"/>
    <w:rsid w:val="00B02C50"/>
    <w:rsid w:val="00B02CF5"/>
    <w:rsid w:val="00B02DA1"/>
    <w:rsid w:val="00B03411"/>
    <w:rsid w:val="00B03950"/>
    <w:rsid w:val="00B03FE1"/>
    <w:rsid w:val="00B0404F"/>
    <w:rsid w:val="00B04132"/>
    <w:rsid w:val="00B0414C"/>
    <w:rsid w:val="00B04175"/>
    <w:rsid w:val="00B04279"/>
    <w:rsid w:val="00B04313"/>
    <w:rsid w:val="00B04507"/>
    <w:rsid w:val="00B04777"/>
    <w:rsid w:val="00B047F0"/>
    <w:rsid w:val="00B04B1A"/>
    <w:rsid w:val="00B04C1E"/>
    <w:rsid w:val="00B04E55"/>
    <w:rsid w:val="00B050C4"/>
    <w:rsid w:val="00B051D9"/>
    <w:rsid w:val="00B051F7"/>
    <w:rsid w:val="00B054F6"/>
    <w:rsid w:val="00B05A03"/>
    <w:rsid w:val="00B05A46"/>
    <w:rsid w:val="00B060F4"/>
    <w:rsid w:val="00B0639E"/>
    <w:rsid w:val="00B065BA"/>
    <w:rsid w:val="00B068BB"/>
    <w:rsid w:val="00B06AC6"/>
    <w:rsid w:val="00B06C94"/>
    <w:rsid w:val="00B06D6D"/>
    <w:rsid w:val="00B075F6"/>
    <w:rsid w:val="00B07639"/>
    <w:rsid w:val="00B07709"/>
    <w:rsid w:val="00B079AB"/>
    <w:rsid w:val="00B07B10"/>
    <w:rsid w:val="00B07B2B"/>
    <w:rsid w:val="00B07C7D"/>
    <w:rsid w:val="00B07D28"/>
    <w:rsid w:val="00B07D5B"/>
    <w:rsid w:val="00B103D7"/>
    <w:rsid w:val="00B10496"/>
    <w:rsid w:val="00B1064C"/>
    <w:rsid w:val="00B108D1"/>
    <w:rsid w:val="00B10A1C"/>
    <w:rsid w:val="00B10F35"/>
    <w:rsid w:val="00B10F51"/>
    <w:rsid w:val="00B111C1"/>
    <w:rsid w:val="00B111D5"/>
    <w:rsid w:val="00B11238"/>
    <w:rsid w:val="00B113B5"/>
    <w:rsid w:val="00B1146D"/>
    <w:rsid w:val="00B1189A"/>
    <w:rsid w:val="00B11B6C"/>
    <w:rsid w:val="00B11F09"/>
    <w:rsid w:val="00B121E1"/>
    <w:rsid w:val="00B12393"/>
    <w:rsid w:val="00B1239F"/>
    <w:rsid w:val="00B123F8"/>
    <w:rsid w:val="00B124C2"/>
    <w:rsid w:val="00B1255B"/>
    <w:rsid w:val="00B1267F"/>
    <w:rsid w:val="00B1290C"/>
    <w:rsid w:val="00B12E99"/>
    <w:rsid w:val="00B135D4"/>
    <w:rsid w:val="00B13624"/>
    <w:rsid w:val="00B138F3"/>
    <w:rsid w:val="00B139C6"/>
    <w:rsid w:val="00B13A2B"/>
    <w:rsid w:val="00B13C5B"/>
    <w:rsid w:val="00B13C5F"/>
    <w:rsid w:val="00B13CDD"/>
    <w:rsid w:val="00B13D8F"/>
    <w:rsid w:val="00B13F22"/>
    <w:rsid w:val="00B13FE7"/>
    <w:rsid w:val="00B13FF5"/>
    <w:rsid w:val="00B14064"/>
    <w:rsid w:val="00B1461C"/>
    <w:rsid w:val="00B14797"/>
    <w:rsid w:val="00B14C55"/>
    <w:rsid w:val="00B14D8A"/>
    <w:rsid w:val="00B14E48"/>
    <w:rsid w:val="00B15499"/>
    <w:rsid w:val="00B154E5"/>
    <w:rsid w:val="00B1589B"/>
    <w:rsid w:val="00B15A67"/>
    <w:rsid w:val="00B15AA1"/>
    <w:rsid w:val="00B15D4D"/>
    <w:rsid w:val="00B16046"/>
    <w:rsid w:val="00B16084"/>
    <w:rsid w:val="00B1667B"/>
    <w:rsid w:val="00B16830"/>
    <w:rsid w:val="00B16978"/>
    <w:rsid w:val="00B16A51"/>
    <w:rsid w:val="00B16A5B"/>
    <w:rsid w:val="00B16B2C"/>
    <w:rsid w:val="00B16BF9"/>
    <w:rsid w:val="00B16C06"/>
    <w:rsid w:val="00B1715A"/>
    <w:rsid w:val="00B17260"/>
    <w:rsid w:val="00B173B2"/>
    <w:rsid w:val="00B17446"/>
    <w:rsid w:val="00B1744B"/>
    <w:rsid w:val="00B17581"/>
    <w:rsid w:val="00B17585"/>
    <w:rsid w:val="00B17939"/>
    <w:rsid w:val="00B17AC0"/>
    <w:rsid w:val="00B17B05"/>
    <w:rsid w:val="00B17DE2"/>
    <w:rsid w:val="00B17EF8"/>
    <w:rsid w:val="00B17FF9"/>
    <w:rsid w:val="00B20142"/>
    <w:rsid w:val="00B2020D"/>
    <w:rsid w:val="00B202AF"/>
    <w:rsid w:val="00B20475"/>
    <w:rsid w:val="00B20541"/>
    <w:rsid w:val="00B20575"/>
    <w:rsid w:val="00B20664"/>
    <w:rsid w:val="00B20AD4"/>
    <w:rsid w:val="00B21200"/>
    <w:rsid w:val="00B2158C"/>
    <w:rsid w:val="00B21854"/>
    <w:rsid w:val="00B2192D"/>
    <w:rsid w:val="00B219B2"/>
    <w:rsid w:val="00B21CA4"/>
    <w:rsid w:val="00B2214A"/>
    <w:rsid w:val="00B2216B"/>
    <w:rsid w:val="00B221BB"/>
    <w:rsid w:val="00B2220A"/>
    <w:rsid w:val="00B226B2"/>
    <w:rsid w:val="00B229DB"/>
    <w:rsid w:val="00B22A58"/>
    <w:rsid w:val="00B22BC9"/>
    <w:rsid w:val="00B22E48"/>
    <w:rsid w:val="00B23032"/>
    <w:rsid w:val="00B2319A"/>
    <w:rsid w:val="00B232C5"/>
    <w:rsid w:val="00B233F6"/>
    <w:rsid w:val="00B2340E"/>
    <w:rsid w:val="00B236B5"/>
    <w:rsid w:val="00B23799"/>
    <w:rsid w:val="00B23C44"/>
    <w:rsid w:val="00B23CDE"/>
    <w:rsid w:val="00B23D23"/>
    <w:rsid w:val="00B23F82"/>
    <w:rsid w:val="00B240EA"/>
    <w:rsid w:val="00B246AD"/>
    <w:rsid w:val="00B24735"/>
    <w:rsid w:val="00B24BE6"/>
    <w:rsid w:val="00B24DC1"/>
    <w:rsid w:val="00B24EF1"/>
    <w:rsid w:val="00B250C3"/>
    <w:rsid w:val="00B25220"/>
    <w:rsid w:val="00B25226"/>
    <w:rsid w:val="00B252F9"/>
    <w:rsid w:val="00B25401"/>
    <w:rsid w:val="00B2569C"/>
    <w:rsid w:val="00B258F9"/>
    <w:rsid w:val="00B2599C"/>
    <w:rsid w:val="00B25D9E"/>
    <w:rsid w:val="00B261FE"/>
    <w:rsid w:val="00B262B9"/>
    <w:rsid w:val="00B263DA"/>
    <w:rsid w:val="00B26C31"/>
    <w:rsid w:val="00B2721C"/>
    <w:rsid w:val="00B2729A"/>
    <w:rsid w:val="00B274CF"/>
    <w:rsid w:val="00B276AD"/>
    <w:rsid w:val="00B276C8"/>
    <w:rsid w:val="00B2771B"/>
    <w:rsid w:val="00B277F6"/>
    <w:rsid w:val="00B27873"/>
    <w:rsid w:val="00B27E35"/>
    <w:rsid w:val="00B3008D"/>
    <w:rsid w:val="00B30197"/>
    <w:rsid w:val="00B30252"/>
    <w:rsid w:val="00B302F1"/>
    <w:rsid w:val="00B305B7"/>
    <w:rsid w:val="00B3063F"/>
    <w:rsid w:val="00B30913"/>
    <w:rsid w:val="00B30B26"/>
    <w:rsid w:val="00B31067"/>
    <w:rsid w:val="00B31620"/>
    <w:rsid w:val="00B31951"/>
    <w:rsid w:val="00B31ED9"/>
    <w:rsid w:val="00B31FA6"/>
    <w:rsid w:val="00B3203A"/>
    <w:rsid w:val="00B32087"/>
    <w:rsid w:val="00B320A0"/>
    <w:rsid w:val="00B320F3"/>
    <w:rsid w:val="00B3239A"/>
    <w:rsid w:val="00B3258F"/>
    <w:rsid w:val="00B326AB"/>
    <w:rsid w:val="00B3279C"/>
    <w:rsid w:val="00B32C08"/>
    <w:rsid w:val="00B32CF2"/>
    <w:rsid w:val="00B32DC5"/>
    <w:rsid w:val="00B32DE9"/>
    <w:rsid w:val="00B32E44"/>
    <w:rsid w:val="00B3301C"/>
    <w:rsid w:val="00B33106"/>
    <w:rsid w:val="00B33122"/>
    <w:rsid w:val="00B3357A"/>
    <w:rsid w:val="00B338BD"/>
    <w:rsid w:val="00B33A01"/>
    <w:rsid w:val="00B33A64"/>
    <w:rsid w:val="00B33BB6"/>
    <w:rsid w:val="00B33BCB"/>
    <w:rsid w:val="00B33C13"/>
    <w:rsid w:val="00B33F01"/>
    <w:rsid w:val="00B3402B"/>
    <w:rsid w:val="00B3404C"/>
    <w:rsid w:val="00B34071"/>
    <w:rsid w:val="00B342C3"/>
    <w:rsid w:val="00B3464D"/>
    <w:rsid w:val="00B3483A"/>
    <w:rsid w:val="00B34B4C"/>
    <w:rsid w:val="00B34BB6"/>
    <w:rsid w:val="00B34C10"/>
    <w:rsid w:val="00B34F6F"/>
    <w:rsid w:val="00B35693"/>
    <w:rsid w:val="00B35A35"/>
    <w:rsid w:val="00B35C69"/>
    <w:rsid w:val="00B362BB"/>
    <w:rsid w:val="00B36586"/>
    <w:rsid w:val="00B3681E"/>
    <w:rsid w:val="00B36A2B"/>
    <w:rsid w:val="00B36A7D"/>
    <w:rsid w:val="00B36DEE"/>
    <w:rsid w:val="00B372E7"/>
    <w:rsid w:val="00B3760F"/>
    <w:rsid w:val="00B376B1"/>
    <w:rsid w:val="00B37878"/>
    <w:rsid w:val="00B37CC1"/>
    <w:rsid w:val="00B37E64"/>
    <w:rsid w:val="00B40925"/>
    <w:rsid w:val="00B40A5C"/>
    <w:rsid w:val="00B40E14"/>
    <w:rsid w:val="00B40F2C"/>
    <w:rsid w:val="00B411CF"/>
    <w:rsid w:val="00B411DC"/>
    <w:rsid w:val="00B416B8"/>
    <w:rsid w:val="00B41712"/>
    <w:rsid w:val="00B41A0C"/>
    <w:rsid w:val="00B41FB1"/>
    <w:rsid w:val="00B421B8"/>
    <w:rsid w:val="00B42413"/>
    <w:rsid w:val="00B42477"/>
    <w:rsid w:val="00B424FF"/>
    <w:rsid w:val="00B425FB"/>
    <w:rsid w:val="00B429BD"/>
    <w:rsid w:val="00B42E75"/>
    <w:rsid w:val="00B432E1"/>
    <w:rsid w:val="00B43415"/>
    <w:rsid w:val="00B435B7"/>
    <w:rsid w:val="00B437C5"/>
    <w:rsid w:val="00B43951"/>
    <w:rsid w:val="00B43ACB"/>
    <w:rsid w:val="00B43DFD"/>
    <w:rsid w:val="00B43E14"/>
    <w:rsid w:val="00B44185"/>
    <w:rsid w:val="00B44449"/>
    <w:rsid w:val="00B44683"/>
    <w:rsid w:val="00B446C7"/>
    <w:rsid w:val="00B4488A"/>
    <w:rsid w:val="00B44BC2"/>
    <w:rsid w:val="00B44D32"/>
    <w:rsid w:val="00B451F2"/>
    <w:rsid w:val="00B4538D"/>
    <w:rsid w:val="00B453E8"/>
    <w:rsid w:val="00B459F8"/>
    <w:rsid w:val="00B45A5C"/>
    <w:rsid w:val="00B45ABF"/>
    <w:rsid w:val="00B45BED"/>
    <w:rsid w:val="00B45D25"/>
    <w:rsid w:val="00B45E03"/>
    <w:rsid w:val="00B45FDB"/>
    <w:rsid w:val="00B467C4"/>
    <w:rsid w:val="00B4684B"/>
    <w:rsid w:val="00B468D1"/>
    <w:rsid w:val="00B46C93"/>
    <w:rsid w:val="00B475DF"/>
    <w:rsid w:val="00B47719"/>
    <w:rsid w:val="00B479DF"/>
    <w:rsid w:val="00B47A68"/>
    <w:rsid w:val="00B47B28"/>
    <w:rsid w:val="00B47D2C"/>
    <w:rsid w:val="00B47D5F"/>
    <w:rsid w:val="00B47E27"/>
    <w:rsid w:val="00B47FF9"/>
    <w:rsid w:val="00B5029C"/>
    <w:rsid w:val="00B5029F"/>
    <w:rsid w:val="00B504EC"/>
    <w:rsid w:val="00B50595"/>
    <w:rsid w:val="00B5070E"/>
    <w:rsid w:val="00B50877"/>
    <w:rsid w:val="00B5087E"/>
    <w:rsid w:val="00B50987"/>
    <w:rsid w:val="00B50C7A"/>
    <w:rsid w:val="00B50CCF"/>
    <w:rsid w:val="00B50D54"/>
    <w:rsid w:val="00B512FE"/>
    <w:rsid w:val="00B5198E"/>
    <w:rsid w:val="00B51B53"/>
    <w:rsid w:val="00B51CCB"/>
    <w:rsid w:val="00B51D38"/>
    <w:rsid w:val="00B51DAD"/>
    <w:rsid w:val="00B51E7A"/>
    <w:rsid w:val="00B52056"/>
    <w:rsid w:val="00B5224D"/>
    <w:rsid w:val="00B52486"/>
    <w:rsid w:val="00B52797"/>
    <w:rsid w:val="00B527A1"/>
    <w:rsid w:val="00B52905"/>
    <w:rsid w:val="00B52A00"/>
    <w:rsid w:val="00B52F2C"/>
    <w:rsid w:val="00B53211"/>
    <w:rsid w:val="00B53252"/>
    <w:rsid w:val="00B5326C"/>
    <w:rsid w:val="00B532C5"/>
    <w:rsid w:val="00B53434"/>
    <w:rsid w:val="00B53502"/>
    <w:rsid w:val="00B5358A"/>
    <w:rsid w:val="00B535A2"/>
    <w:rsid w:val="00B53843"/>
    <w:rsid w:val="00B538A6"/>
    <w:rsid w:val="00B53BB4"/>
    <w:rsid w:val="00B53BDF"/>
    <w:rsid w:val="00B53CAB"/>
    <w:rsid w:val="00B53EBA"/>
    <w:rsid w:val="00B540C4"/>
    <w:rsid w:val="00B542A3"/>
    <w:rsid w:val="00B54731"/>
    <w:rsid w:val="00B54C1C"/>
    <w:rsid w:val="00B54C5F"/>
    <w:rsid w:val="00B54CC3"/>
    <w:rsid w:val="00B54F05"/>
    <w:rsid w:val="00B550E7"/>
    <w:rsid w:val="00B55215"/>
    <w:rsid w:val="00B554E2"/>
    <w:rsid w:val="00B554F6"/>
    <w:rsid w:val="00B556A6"/>
    <w:rsid w:val="00B5576F"/>
    <w:rsid w:val="00B558B4"/>
    <w:rsid w:val="00B558CC"/>
    <w:rsid w:val="00B5591D"/>
    <w:rsid w:val="00B55DAC"/>
    <w:rsid w:val="00B55DE7"/>
    <w:rsid w:val="00B55EC8"/>
    <w:rsid w:val="00B560FA"/>
    <w:rsid w:val="00B5629B"/>
    <w:rsid w:val="00B565FF"/>
    <w:rsid w:val="00B56608"/>
    <w:rsid w:val="00B568E2"/>
    <w:rsid w:val="00B56938"/>
    <w:rsid w:val="00B5698C"/>
    <w:rsid w:val="00B56A97"/>
    <w:rsid w:val="00B56B38"/>
    <w:rsid w:val="00B56DD5"/>
    <w:rsid w:val="00B56E6B"/>
    <w:rsid w:val="00B56FC9"/>
    <w:rsid w:val="00B57059"/>
    <w:rsid w:val="00B57087"/>
    <w:rsid w:val="00B574C0"/>
    <w:rsid w:val="00B60053"/>
    <w:rsid w:val="00B60085"/>
    <w:rsid w:val="00B6036D"/>
    <w:rsid w:val="00B60424"/>
    <w:rsid w:val="00B606FA"/>
    <w:rsid w:val="00B6084E"/>
    <w:rsid w:val="00B60894"/>
    <w:rsid w:val="00B6095F"/>
    <w:rsid w:val="00B60C3A"/>
    <w:rsid w:val="00B60D18"/>
    <w:rsid w:val="00B614BC"/>
    <w:rsid w:val="00B619F3"/>
    <w:rsid w:val="00B619F7"/>
    <w:rsid w:val="00B61DD7"/>
    <w:rsid w:val="00B61DDC"/>
    <w:rsid w:val="00B62033"/>
    <w:rsid w:val="00B6218D"/>
    <w:rsid w:val="00B621F0"/>
    <w:rsid w:val="00B626AE"/>
    <w:rsid w:val="00B62B72"/>
    <w:rsid w:val="00B62F7D"/>
    <w:rsid w:val="00B631A6"/>
    <w:rsid w:val="00B63202"/>
    <w:rsid w:val="00B63430"/>
    <w:rsid w:val="00B638F6"/>
    <w:rsid w:val="00B63DD6"/>
    <w:rsid w:val="00B63E0F"/>
    <w:rsid w:val="00B63F0D"/>
    <w:rsid w:val="00B64075"/>
    <w:rsid w:val="00B6447C"/>
    <w:rsid w:val="00B64629"/>
    <w:rsid w:val="00B6466D"/>
    <w:rsid w:val="00B64971"/>
    <w:rsid w:val="00B651AB"/>
    <w:rsid w:val="00B652CF"/>
    <w:rsid w:val="00B6538D"/>
    <w:rsid w:val="00B65605"/>
    <w:rsid w:val="00B65B1B"/>
    <w:rsid w:val="00B65B63"/>
    <w:rsid w:val="00B65C73"/>
    <w:rsid w:val="00B65D1D"/>
    <w:rsid w:val="00B65D84"/>
    <w:rsid w:val="00B65DCF"/>
    <w:rsid w:val="00B65DFB"/>
    <w:rsid w:val="00B66023"/>
    <w:rsid w:val="00B66026"/>
    <w:rsid w:val="00B6628C"/>
    <w:rsid w:val="00B6631E"/>
    <w:rsid w:val="00B664A0"/>
    <w:rsid w:val="00B664A4"/>
    <w:rsid w:val="00B66861"/>
    <w:rsid w:val="00B66BE7"/>
    <w:rsid w:val="00B66D92"/>
    <w:rsid w:val="00B66DBD"/>
    <w:rsid w:val="00B671E1"/>
    <w:rsid w:val="00B67557"/>
    <w:rsid w:val="00B677AD"/>
    <w:rsid w:val="00B679CF"/>
    <w:rsid w:val="00B67A1B"/>
    <w:rsid w:val="00B67A72"/>
    <w:rsid w:val="00B67AC9"/>
    <w:rsid w:val="00B67EF6"/>
    <w:rsid w:val="00B67F4A"/>
    <w:rsid w:val="00B7023A"/>
    <w:rsid w:val="00B705D6"/>
    <w:rsid w:val="00B7089F"/>
    <w:rsid w:val="00B708E3"/>
    <w:rsid w:val="00B70E53"/>
    <w:rsid w:val="00B70EB5"/>
    <w:rsid w:val="00B71007"/>
    <w:rsid w:val="00B71D69"/>
    <w:rsid w:val="00B71DC2"/>
    <w:rsid w:val="00B71E8C"/>
    <w:rsid w:val="00B71FAC"/>
    <w:rsid w:val="00B72008"/>
    <w:rsid w:val="00B72388"/>
    <w:rsid w:val="00B72423"/>
    <w:rsid w:val="00B72602"/>
    <w:rsid w:val="00B727CB"/>
    <w:rsid w:val="00B72CBA"/>
    <w:rsid w:val="00B72D20"/>
    <w:rsid w:val="00B732CD"/>
    <w:rsid w:val="00B732D3"/>
    <w:rsid w:val="00B735B5"/>
    <w:rsid w:val="00B736B7"/>
    <w:rsid w:val="00B737CC"/>
    <w:rsid w:val="00B739C6"/>
    <w:rsid w:val="00B73C61"/>
    <w:rsid w:val="00B73C9A"/>
    <w:rsid w:val="00B73CBB"/>
    <w:rsid w:val="00B73EA1"/>
    <w:rsid w:val="00B73F7A"/>
    <w:rsid w:val="00B7419E"/>
    <w:rsid w:val="00B741DC"/>
    <w:rsid w:val="00B742BD"/>
    <w:rsid w:val="00B74407"/>
    <w:rsid w:val="00B749E1"/>
    <w:rsid w:val="00B755A6"/>
    <w:rsid w:val="00B758CA"/>
    <w:rsid w:val="00B7599F"/>
    <w:rsid w:val="00B75C99"/>
    <w:rsid w:val="00B760B1"/>
    <w:rsid w:val="00B7628C"/>
    <w:rsid w:val="00B76428"/>
    <w:rsid w:val="00B7646A"/>
    <w:rsid w:val="00B765FE"/>
    <w:rsid w:val="00B7672A"/>
    <w:rsid w:val="00B768B8"/>
    <w:rsid w:val="00B76CDE"/>
    <w:rsid w:val="00B76DD1"/>
    <w:rsid w:val="00B76E3B"/>
    <w:rsid w:val="00B76F96"/>
    <w:rsid w:val="00B77494"/>
    <w:rsid w:val="00B7756A"/>
    <w:rsid w:val="00B77725"/>
    <w:rsid w:val="00B77881"/>
    <w:rsid w:val="00B77916"/>
    <w:rsid w:val="00B77960"/>
    <w:rsid w:val="00B77EFC"/>
    <w:rsid w:val="00B801AB"/>
    <w:rsid w:val="00B803A4"/>
    <w:rsid w:val="00B80411"/>
    <w:rsid w:val="00B804AE"/>
    <w:rsid w:val="00B8054A"/>
    <w:rsid w:val="00B8055F"/>
    <w:rsid w:val="00B80772"/>
    <w:rsid w:val="00B808D0"/>
    <w:rsid w:val="00B80992"/>
    <w:rsid w:val="00B80BDF"/>
    <w:rsid w:val="00B810AA"/>
    <w:rsid w:val="00B81366"/>
    <w:rsid w:val="00B814F9"/>
    <w:rsid w:val="00B81583"/>
    <w:rsid w:val="00B816A7"/>
    <w:rsid w:val="00B81C67"/>
    <w:rsid w:val="00B81DFA"/>
    <w:rsid w:val="00B8229F"/>
    <w:rsid w:val="00B825A9"/>
    <w:rsid w:val="00B82661"/>
    <w:rsid w:val="00B826C4"/>
    <w:rsid w:val="00B8290A"/>
    <w:rsid w:val="00B82983"/>
    <w:rsid w:val="00B82CB9"/>
    <w:rsid w:val="00B82CF4"/>
    <w:rsid w:val="00B831D6"/>
    <w:rsid w:val="00B83247"/>
    <w:rsid w:val="00B83397"/>
    <w:rsid w:val="00B83445"/>
    <w:rsid w:val="00B83536"/>
    <w:rsid w:val="00B835B5"/>
    <w:rsid w:val="00B838C3"/>
    <w:rsid w:val="00B83D88"/>
    <w:rsid w:val="00B841BD"/>
    <w:rsid w:val="00B84308"/>
    <w:rsid w:val="00B84429"/>
    <w:rsid w:val="00B84573"/>
    <w:rsid w:val="00B84687"/>
    <w:rsid w:val="00B847F6"/>
    <w:rsid w:val="00B848E4"/>
    <w:rsid w:val="00B849E9"/>
    <w:rsid w:val="00B84B44"/>
    <w:rsid w:val="00B8500F"/>
    <w:rsid w:val="00B85353"/>
    <w:rsid w:val="00B85508"/>
    <w:rsid w:val="00B85AF6"/>
    <w:rsid w:val="00B85E39"/>
    <w:rsid w:val="00B8600A"/>
    <w:rsid w:val="00B861A3"/>
    <w:rsid w:val="00B8622B"/>
    <w:rsid w:val="00B86295"/>
    <w:rsid w:val="00B865FD"/>
    <w:rsid w:val="00B86886"/>
    <w:rsid w:val="00B86978"/>
    <w:rsid w:val="00B86ABC"/>
    <w:rsid w:val="00B86BF4"/>
    <w:rsid w:val="00B86C2A"/>
    <w:rsid w:val="00B86CD9"/>
    <w:rsid w:val="00B86E9A"/>
    <w:rsid w:val="00B8706B"/>
    <w:rsid w:val="00B870B1"/>
    <w:rsid w:val="00B870DA"/>
    <w:rsid w:val="00B872B6"/>
    <w:rsid w:val="00B8733B"/>
    <w:rsid w:val="00B874DF"/>
    <w:rsid w:val="00B87839"/>
    <w:rsid w:val="00B8796E"/>
    <w:rsid w:val="00B87ADF"/>
    <w:rsid w:val="00B87B5A"/>
    <w:rsid w:val="00B87C7B"/>
    <w:rsid w:val="00B87CA7"/>
    <w:rsid w:val="00B87E04"/>
    <w:rsid w:val="00B87F26"/>
    <w:rsid w:val="00B87FB3"/>
    <w:rsid w:val="00B90051"/>
    <w:rsid w:val="00B90375"/>
    <w:rsid w:val="00B9056B"/>
    <w:rsid w:val="00B905E8"/>
    <w:rsid w:val="00B908D3"/>
    <w:rsid w:val="00B909E2"/>
    <w:rsid w:val="00B90A24"/>
    <w:rsid w:val="00B90D77"/>
    <w:rsid w:val="00B90E22"/>
    <w:rsid w:val="00B91102"/>
    <w:rsid w:val="00B91374"/>
    <w:rsid w:val="00B91375"/>
    <w:rsid w:val="00B91594"/>
    <w:rsid w:val="00B916DF"/>
    <w:rsid w:val="00B918ED"/>
    <w:rsid w:val="00B91CDF"/>
    <w:rsid w:val="00B92207"/>
    <w:rsid w:val="00B9228A"/>
    <w:rsid w:val="00B927A3"/>
    <w:rsid w:val="00B927E9"/>
    <w:rsid w:val="00B92B97"/>
    <w:rsid w:val="00B92F05"/>
    <w:rsid w:val="00B930E5"/>
    <w:rsid w:val="00B9320C"/>
    <w:rsid w:val="00B93661"/>
    <w:rsid w:val="00B9366A"/>
    <w:rsid w:val="00B93A54"/>
    <w:rsid w:val="00B93BFE"/>
    <w:rsid w:val="00B940CA"/>
    <w:rsid w:val="00B94228"/>
    <w:rsid w:val="00B9432A"/>
    <w:rsid w:val="00B94376"/>
    <w:rsid w:val="00B947D0"/>
    <w:rsid w:val="00B94B4F"/>
    <w:rsid w:val="00B94C56"/>
    <w:rsid w:val="00B94D32"/>
    <w:rsid w:val="00B94D75"/>
    <w:rsid w:val="00B94DF2"/>
    <w:rsid w:val="00B94EFA"/>
    <w:rsid w:val="00B94FD3"/>
    <w:rsid w:val="00B95304"/>
    <w:rsid w:val="00B95370"/>
    <w:rsid w:val="00B95535"/>
    <w:rsid w:val="00B95554"/>
    <w:rsid w:val="00B95689"/>
    <w:rsid w:val="00B957BC"/>
    <w:rsid w:val="00B95814"/>
    <w:rsid w:val="00B9584D"/>
    <w:rsid w:val="00B95D2B"/>
    <w:rsid w:val="00B95DA6"/>
    <w:rsid w:val="00B95DBF"/>
    <w:rsid w:val="00B9636F"/>
    <w:rsid w:val="00B96444"/>
    <w:rsid w:val="00B96654"/>
    <w:rsid w:val="00B96749"/>
    <w:rsid w:val="00B96B2C"/>
    <w:rsid w:val="00B96CD9"/>
    <w:rsid w:val="00B9706A"/>
    <w:rsid w:val="00B9747E"/>
    <w:rsid w:val="00B974C5"/>
    <w:rsid w:val="00B97563"/>
    <w:rsid w:val="00B9772B"/>
    <w:rsid w:val="00B978B6"/>
    <w:rsid w:val="00B97A46"/>
    <w:rsid w:val="00B97D2B"/>
    <w:rsid w:val="00B97D8E"/>
    <w:rsid w:val="00B97E83"/>
    <w:rsid w:val="00BA0372"/>
    <w:rsid w:val="00BA0688"/>
    <w:rsid w:val="00BA06B1"/>
    <w:rsid w:val="00BA06FE"/>
    <w:rsid w:val="00BA0B4E"/>
    <w:rsid w:val="00BA0CA0"/>
    <w:rsid w:val="00BA0D4C"/>
    <w:rsid w:val="00BA0DE8"/>
    <w:rsid w:val="00BA0EE8"/>
    <w:rsid w:val="00BA10FA"/>
    <w:rsid w:val="00BA123E"/>
    <w:rsid w:val="00BA1513"/>
    <w:rsid w:val="00BA1568"/>
    <w:rsid w:val="00BA160A"/>
    <w:rsid w:val="00BA1828"/>
    <w:rsid w:val="00BA1985"/>
    <w:rsid w:val="00BA1ACB"/>
    <w:rsid w:val="00BA1DE2"/>
    <w:rsid w:val="00BA1F2E"/>
    <w:rsid w:val="00BA23DE"/>
    <w:rsid w:val="00BA24BA"/>
    <w:rsid w:val="00BA25AF"/>
    <w:rsid w:val="00BA294A"/>
    <w:rsid w:val="00BA2BE7"/>
    <w:rsid w:val="00BA2CBA"/>
    <w:rsid w:val="00BA2D96"/>
    <w:rsid w:val="00BA2F32"/>
    <w:rsid w:val="00BA2F39"/>
    <w:rsid w:val="00BA2FC5"/>
    <w:rsid w:val="00BA316D"/>
    <w:rsid w:val="00BA3559"/>
    <w:rsid w:val="00BA3639"/>
    <w:rsid w:val="00BA3AFD"/>
    <w:rsid w:val="00BA3E04"/>
    <w:rsid w:val="00BA4036"/>
    <w:rsid w:val="00BA405E"/>
    <w:rsid w:val="00BA41E0"/>
    <w:rsid w:val="00BA4258"/>
    <w:rsid w:val="00BA42A9"/>
    <w:rsid w:val="00BA4886"/>
    <w:rsid w:val="00BA4B5B"/>
    <w:rsid w:val="00BA4D72"/>
    <w:rsid w:val="00BA5005"/>
    <w:rsid w:val="00BA56FA"/>
    <w:rsid w:val="00BA5738"/>
    <w:rsid w:val="00BA5BFF"/>
    <w:rsid w:val="00BA5D70"/>
    <w:rsid w:val="00BA5D8F"/>
    <w:rsid w:val="00BA6283"/>
    <w:rsid w:val="00BA6629"/>
    <w:rsid w:val="00BA66E2"/>
    <w:rsid w:val="00BA67C2"/>
    <w:rsid w:val="00BA6CD9"/>
    <w:rsid w:val="00BA7181"/>
    <w:rsid w:val="00BA730C"/>
    <w:rsid w:val="00BA73A8"/>
    <w:rsid w:val="00BA7831"/>
    <w:rsid w:val="00BA78D7"/>
    <w:rsid w:val="00BA7994"/>
    <w:rsid w:val="00BA7C75"/>
    <w:rsid w:val="00BA7E16"/>
    <w:rsid w:val="00BA7E7D"/>
    <w:rsid w:val="00BA7EB4"/>
    <w:rsid w:val="00BA7F92"/>
    <w:rsid w:val="00BB010B"/>
    <w:rsid w:val="00BB0325"/>
    <w:rsid w:val="00BB040D"/>
    <w:rsid w:val="00BB09E9"/>
    <w:rsid w:val="00BB0A28"/>
    <w:rsid w:val="00BB0E3F"/>
    <w:rsid w:val="00BB0F61"/>
    <w:rsid w:val="00BB1030"/>
    <w:rsid w:val="00BB116D"/>
    <w:rsid w:val="00BB117E"/>
    <w:rsid w:val="00BB128C"/>
    <w:rsid w:val="00BB159C"/>
    <w:rsid w:val="00BB15DA"/>
    <w:rsid w:val="00BB1638"/>
    <w:rsid w:val="00BB1947"/>
    <w:rsid w:val="00BB197A"/>
    <w:rsid w:val="00BB1EB5"/>
    <w:rsid w:val="00BB1EBA"/>
    <w:rsid w:val="00BB2030"/>
    <w:rsid w:val="00BB21F6"/>
    <w:rsid w:val="00BB2306"/>
    <w:rsid w:val="00BB29D7"/>
    <w:rsid w:val="00BB2A89"/>
    <w:rsid w:val="00BB2A8C"/>
    <w:rsid w:val="00BB2A93"/>
    <w:rsid w:val="00BB2BF6"/>
    <w:rsid w:val="00BB2C93"/>
    <w:rsid w:val="00BB2CEE"/>
    <w:rsid w:val="00BB2D73"/>
    <w:rsid w:val="00BB2F43"/>
    <w:rsid w:val="00BB3099"/>
    <w:rsid w:val="00BB30B2"/>
    <w:rsid w:val="00BB32EC"/>
    <w:rsid w:val="00BB346B"/>
    <w:rsid w:val="00BB371C"/>
    <w:rsid w:val="00BB396A"/>
    <w:rsid w:val="00BB3C9E"/>
    <w:rsid w:val="00BB3CFB"/>
    <w:rsid w:val="00BB4556"/>
    <w:rsid w:val="00BB494D"/>
    <w:rsid w:val="00BB49B4"/>
    <w:rsid w:val="00BB49E6"/>
    <w:rsid w:val="00BB4ABA"/>
    <w:rsid w:val="00BB4AFE"/>
    <w:rsid w:val="00BB4B15"/>
    <w:rsid w:val="00BB4B2B"/>
    <w:rsid w:val="00BB4D0B"/>
    <w:rsid w:val="00BB53CB"/>
    <w:rsid w:val="00BB5696"/>
    <w:rsid w:val="00BB5A22"/>
    <w:rsid w:val="00BB5B4D"/>
    <w:rsid w:val="00BB5C99"/>
    <w:rsid w:val="00BB611F"/>
    <w:rsid w:val="00BB63B8"/>
    <w:rsid w:val="00BB648A"/>
    <w:rsid w:val="00BB65F0"/>
    <w:rsid w:val="00BB661F"/>
    <w:rsid w:val="00BB6658"/>
    <w:rsid w:val="00BB68E2"/>
    <w:rsid w:val="00BB6BA4"/>
    <w:rsid w:val="00BB6CE7"/>
    <w:rsid w:val="00BB6D75"/>
    <w:rsid w:val="00BB7388"/>
    <w:rsid w:val="00BB74BA"/>
    <w:rsid w:val="00BB750C"/>
    <w:rsid w:val="00BB7720"/>
    <w:rsid w:val="00BB7733"/>
    <w:rsid w:val="00BB7833"/>
    <w:rsid w:val="00BB7919"/>
    <w:rsid w:val="00BB7A4A"/>
    <w:rsid w:val="00BB7AE3"/>
    <w:rsid w:val="00BB7AE6"/>
    <w:rsid w:val="00BC0079"/>
    <w:rsid w:val="00BC008F"/>
    <w:rsid w:val="00BC05EF"/>
    <w:rsid w:val="00BC083C"/>
    <w:rsid w:val="00BC0A37"/>
    <w:rsid w:val="00BC0EEB"/>
    <w:rsid w:val="00BC15B7"/>
    <w:rsid w:val="00BC16C6"/>
    <w:rsid w:val="00BC194E"/>
    <w:rsid w:val="00BC1967"/>
    <w:rsid w:val="00BC1B4D"/>
    <w:rsid w:val="00BC2162"/>
    <w:rsid w:val="00BC2462"/>
    <w:rsid w:val="00BC2518"/>
    <w:rsid w:val="00BC292B"/>
    <w:rsid w:val="00BC294A"/>
    <w:rsid w:val="00BC2968"/>
    <w:rsid w:val="00BC2A77"/>
    <w:rsid w:val="00BC2A82"/>
    <w:rsid w:val="00BC2B70"/>
    <w:rsid w:val="00BC2CAA"/>
    <w:rsid w:val="00BC30B7"/>
    <w:rsid w:val="00BC3587"/>
    <w:rsid w:val="00BC36CD"/>
    <w:rsid w:val="00BC370F"/>
    <w:rsid w:val="00BC3852"/>
    <w:rsid w:val="00BC3B1B"/>
    <w:rsid w:val="00BC3DBD"/>
    <w:rsid w:val="00BC3DD7"/>
    <w:rsid w:val="00BC40A3"/>
    <w:rsid w:val="00BC41A0"/>
    <w:rsid w:val="00BC4424"/>
    <w:rsid w:val="00BC45AD"/>
    <w:rsid w:val="00BC4EFA"/>
    <w:rsid w:val="00BC5DF4"/>
    <w:rsid w:val="00BC5E14"/>
    <w:rsid w:val="00BC5E19"/>
    <w:rsid w:val="00BC60F5"/>
    <w:rsid w:val="00BC6129"/>
    <w:rsid w:val="00BC657B"/>
    <w:rsid w:val="00BC67B6"/>
    <w:rsid w:val="00BC6D63"/>
    <w:rsid w:val="00BC71F6"/>
    <w:rsid w:val="00BC72F0"/>
    <w:rsid w:val="00BC77CB"/>
    <w:rsid w:val="00BC787F"/>
    <w:rsid w:val="00BC78BE"/>
    <w:rsid w:val="00BC7B23"/>
    <w:rsid w:val="00BC7D42"/>
    <w:rsid w:val="00BC7E81"/>
    <w:rsid w:val="00BC7F14"/>
    <w:rsid w:val="00BC7F50"/>
    <w:rsid w:val="00BD00C2"/>
    <w:rsid w:val="00BD0190"/>
    <w:rsid w:val="00BD0857"/>
    <w:rsid w:val="00BD0B22"/>
    <w:rsid w:val="00BD0C22"/>
    <w:rsid w:val="00BD0E12"/>
    <w:rsid w:val="00BD0F8B"/>
    <w:rsid w:val="00BD0F92"/>
    <w:rsid w:val="00BD10AD"/>
    <w:rsid w:val="00BD1236"/>
    <w:rsid w:val="00BD1349"/>
    <w:rsid w:val="00BD1594"/>
    <w:rsid w:val="00BD1776"/>
    <w:rsid w:val="00BD19F6"/>
    <w:rsid w:val="00BD1BF6"/>
    <w:rsid w:val="00BD22E9"/>
    <w:rsid w:val="00BD2336"/>
    <w:rsid w:val="00BD24C4"/>
    <w:rsid w:val="00BD2550"/>
    <w:rsid w:val="00BD2677"/>
    <w:rsid w:val="00BD2B57"/>
    <w:rsid w:val="00BD30D3"/>
    <w:rsid w:val="00BD3537"/>
    <w:rsid w:val="00BD39EA"/>
    <w:rsid w:val="00BD3BC1"/>
    <w:rsid w:val="00BD3E2B"/>
    <w:rsid w:val="00BD401D"/>
    <w:rsid w:val="00BD463F"/>
    <w:rsid w:val="00BD49DB"/>
    <w:rsid w:val="00BD4B28"/>
    <w:rsid w:val="00BD4F7E"/>
    <w:rsid w:val="00BD4F7F"/>
    <w:rsid w:val="00BD4FC6"/>
    <w:rsid w:val="00BD5042"/>
    <w:rsid w:val="00BD55E0"/>
    <w:rsid w:val="00BD5C52"/>
    <w:rsid w:val="00BD5D36"/>
    <w:rsid w:val="00BD5E4D"/>
    <w:rsid w:val="00BD5FAB"/>
    <w:rsid w:val="00BD5FC6"/>
    <w:rsid w:val="00BD6052"/>
    <w:rsid w:val="00BD6265"/>
    <w:rsid w:val="00BD62C8"/>
    <w:rsid w:val="00BD634A"/>
    <w:rsid w:val="00BD680F"/>
    <w:rsid w:val="00BD6A4F"/>
    <w:rsid w:val="00BD6BB1"/>
    <w:rsid w:val="00BD6D92"/>
    <w:rsid w:val="00BD71D2"/>
    <w:rsid w:val="00BD727E"/>
    <w:rsid w:val="00BD72B9"/>
    <w:rsid w:val="00BD7466"/>
    <w:rsid w:val="00BD7816"/>
    <w:rsid w:val="00BD7AD6"/>
    <w:rsid w:val="00BD7AEB"/>
    <w:rsid w:val="00BD7E12"/>
    <w:rsid w:val="00BE02D1"/>
    <w:rsid w:val="00BE04FF"/>
    <w:rsid w:val="00BE0582"/>
    <w:rsid w:val="00BE06FF"/>
    <w:rsid w:val="00BE0C53"/>
    <w:rsid w:val="00BE0CC9"/>
    <w:rsid w:val="00BE0CD2"/>
    <w:rsid w:val="00BE0D00"/>
    <w:rsid w:val="00BE0D89"/>
    <w:rsid w:val="00BE0EB8"/>
    <w:rsid w:val="00BE1279"/>
    <w:rsid w:val="00BE12AC"/>
    <w:rsid w:val="00BE12B5"/>
    <w:rsid w:val="00BE12E1"/>
    <w:rsid w:val="00BE1706"/>
    <w:rsid w:val="00BE1716"/>
    <w:rsid w:val="00BE1848"/>
    <w:rsid w:val="00BE1894"/>
    <w:rsid w:val="00BE18D8"/>
    <w:rsid w:val="00BE192B"/>
    <w:rsid w:val="00BE1A48"/>
    <w:rsid w:val="00BE1A50"/>
    <w:rsid w:val="00BE1A94"/>
    <w:rsid w:val="00BE2023"/>
    <w:rsid w:val="00BE210A"/>
    <w:rsid w:val="00BE230C"/>
    <w:rsid w:val="00BE232F"/>
    <w:rsid w:val="00BE2385"/>
    <w:rsid w:val="00BE2578"/>
    <w:rsid w:val="00BE25DE"/>
    <w:rsid w:val="00BE2A81"/>
    <w:rsid w:val="00BE2B5C"/>
    <w:rsid w:val="00BE2BE2"/>
    <w:rsid w:val="00BE2D7B"/>
    <w:rsid w:val="00BE2FEA"/>
    <w:rsid w:val="00BE3338"/>
    <w:rsid w:val="00BE34B8"/>
    <w:rsid w:val="00BE352D"/>
    <w:rsid w:val="00BE3B4D"/>
    <w:rsid w:val="00BE3B66"/>
    <w:rsid w:val="00BE3E86"/>
    <w:rsid w:val="00BE3F78"/>
    <w:rsid w:val="00BE3F9A"/>
    <w:rsid w:val="00BE3FE9"/>
    <w:rsid w:val="00BE42DA"/>
    <w:rsid w:val="00BE43DD"/>
    <w:rsid w:val="00BE4715"/>
    <w:rsid w:val="00BE4A89"/>
    <w:rsid w:val="00BE4EBA"/>
    <w:rsid w:val="00BE5413"/>
    <w:rsid w:val="00BE564B"/>
    <w:rsid w:val="00BE574F"/>
    <w:rsid w:val="00BE57AC"/>
    <w:rsid w:val="00BE58AC"/>
    <w:rsid w:val="00BE5AC5"/>
    <w:rsid w:val="00BE5B85"/>
    <w:rsid w:val="00BE5C85"/>
    <w:rsid w:val="00BE5D11"/>
    <w:rsid w:val="00BE5E17"/>
    <w:rsid w:val="00BE5ECB"/>
    <w:rsid w:val="00BE5F77"/>
    <w:rsid w:val="00BE63A5"/>
    <w:rsid w:val="00BE6590"/>
    <w:rsid w:val="00BE66D0"/>
    <w:rsid w:val="00BE6726"/>
    <w:rsid w:val="00BE67D1"/>
    <w:rsid w:val="00BE6B96"/>
    <w:rsid w:val="00BE6CBF"/>
    <w:rsid w:val="00BE701B"/>
    <w:rsid w:val="00BE704D"/>
    <w:rsid w:val="00BE7073"/>
    <w:rsid w:val="00BE70CE"/>
    <w:rsid w:val="00BE7242"/>
    <w:rsid w:val="00BE734C"/>
    <w:rsid w:val="00BE7797"/>
    <w:rsid w:val="00BE77C6"/>
    <w:rsid w:val="00BE7A0B"/>
    <w:rsid w:val="00BE7D7E"/>
    <w:rsid w:val="00BE7E4A"/>
    <w:rsid w:val="00BF0009"/>
    <w:rsid w:val="00BF035D"/>
    <w:rsid w:val="00BF03A3"/>
    <w:rsid w:val="00BF03E0"/>
    <w:rsid w:val="00BF0504"/>
    <w:rsid w:val="00BF06D7"/>
    <w:rsid w:val="00BF09BF"/>
    <w:rsid w:val="00BF0C9C"/>
    <w:rsid w:val="00BF0E37"/>
    <w:rsid w:val="00BF10B0"/>
    <w:rsid w:val="00BF132E"/>
    <w:rsid w:val="00BF133F"/>
    <w:rsid w:val="00BF1476"/>
    <w:rsid w:val="00BF1743"/>
    <w:rsid w:val="00BF1800"/>
    <w:rsid w:val="00BF19D4"/>
    <w:rsid w:val="00BF1BF2"/>
    <w:rsid w:val="00BF1C25"/>
    <w:rsid w:val="00BF1DFE"/>
    <w:rsid w:val="00BF1E22"/>
    <w:rsid w:val="00BF2258"/>
    <w:rsid w:val="00BF22C7"/>
    <w:rsid w:val="00BF29B9"/>
    <w:rsid w:val="00BF2B4C"/>
    <w:rsid w:val="00BF2B7C"/>
    <w:rsid w:val="00BF2E16"/>
    <w:rsid w:val="00BF302E"/>
    <w:rsid w:val="00BF31A4"/>
    <w:rsid w:val="00BF3386"/>
    <w:rsid w:val="00BF338E"/>
    <w:rsid w:val="00BF3C08"/>
    <w:rsid w:val="00BF3C58"/>
    <w:rsid w:val="00BF3EB4"/>
    <w:rsid w:val="00BF41D0"/>
    <w:rsid w:val="00BF4724"/>
    <w:rsid w:val="00BF474F"/>
    <w:rsid w:val="00BF485A"/>
    <w:rsid w:val="00BF4923"/>
    <w:rsid w:val="00BF4AC4"/>
    <w:rsid w:val="00BF4CF0"/>
    <w:rsid w:val="00BF4D05"/>
    <w:rsid w:val="00BF5228"/>
    <w:rsid w:val="00BF5252"/>
    <w:rsid w:val="00BF55C9"/>
    <w:rsid w:val="00BF59B2"/>
    <w:rsid w:val="00BF5A89"/>
    <w:rsid w:val="00BF5BEB"/>
    <w:rsid w:val="00BF5C77"/>
    <w:rsid w:val="00BF626B"/>
    <w:rsid w:val="00BF62EF"/>
    <w:rsid w:val="00BF650B"/>
    <w:rsid w:val="00BF65DB"/>
    <w:rsid w:val="00BF65F3"/>
    <w:rsid w:val="00BF662D"/>
    <w:rsid w:val="00BF67F8"/>
    <w:rsid w:val="00BF6807"/>
    <w:rsid w:val="00BF6C00"/>
    <w:rsid w:val="00BF6C11"/>
    <w:rsid w:val="00BF703C"/>
    <w:rsid w:val="00BF7134"/>
    <w:rsid w:val="00BF72FA"/>
    <w:rsid w:val="00BF7354"/>
    <w:rsid w:val="00BF7451"/>
    <w:rsid w:val="00BF7554"/>
    <w:rsid w:val="00BF7615"/>
    <w:rsid w:val="00BF7909"/>
    <w:rsid w:val="00BF7B80"/>
    <w:rsid w:val="00BF7C37"/>
    <w:rsid w:val="00BF7EB6"/>
    <w:rsid w:val="00BF7F82"/>
    <w:rsid w:val="00C00352"/>
    <w:rsid w:val="00C00399"/>
    <w:rsid w:val="00C007D5"/>
    <w:rsid w:val="00C0087D"/>
    <w:rsid w:val="00C00B43"/>
    <w:rsid w:val="00C00C73"/>
    <w:rsid w:val="00C00C91"/>
    <w:rsid w:val="00C00CBA"/>
    <w:rsid w:val="00C00CD5"/>
    <w:rsid w:val="00C0117D"/>
    <w:rsid w:val="00C011CF"/>
    <w:rsid w:val="00C014A8"/>
    <w:rsid w:val="00C014BE"/>
    <w:rsid w:val="00C01EC5"/>
    <w:rsid w:val="00C01FDA"/>
    <w:rsid w:val="00C024AC"/>
    <w:rsid w:val="00C024C6"/>
    <w:rsid w:val="00C02772"/>
    <w:rsid w:val="00C02815"/>
    <w:rsid w:val="00C028A2"/>
    <w:rsid w:val="00C028D7"/>
    <w:rsid w:val="00C02958"/>
    <w:rsid w:val="00C02C8E"/>
    <w:rsid w:val="00C02CF2"/>
    <w:rsid w:val="00C02EBF"/>
    <w:rsid w:val="00C02F65"/>
    <w:rsid w:val="00C03058"/>
    <w:rsid w:val="00C030C2"/>
    <w:rsid w:val="00C0336D"/>
    <w:rsid w:val="00C034AA"/>
    <w:rsid w:val="00C036F4"/>
    <w:rsid w:val="00C03CD0"/>
    <w:rsid w:val="00C04002"/>
    <w:rsid w:val="00C0424A"/>
    <w:rsid w:val="00C04394"/>
    <w:rsid w:val="00C04459"/>
    <w:rsid w:val="00C04626"/>
    <w:rsid w:val="00C048D7"/>
    <w:rsid w:val="00C04F27"/>
    <w:rsid w:val="00C05179"/>
    <w:rsid w:val="00C052B6"/>
    <w:rsid w:val="00C058A3"/>
    <w:rsid w:val="00C05962"/>
    <w:rsid w:val="00C05A2E"/>
    <w:rsid w:val="00C05A86"/>
    <w:rsid w:val="00C05B99"/>
    <w:rsid w:val="00C05CED"/>
    <w:rsid w:val="00C05D6C"/>
    <w:rsid w:val="00C062FF"/>
    <w:rsid w:val="00C063D9"/>
    <w:rsid w:val="00C064E7"/>
    <w:rsid w:val="00C066E3"/>
    <w:rsid w:val="00C0675E"/>
    <w:rsid w:val="00C069C6"/>
    <w:rsid w:val="00C07243"/>
    <w:rsid w:val="00C07258"/>
    <w:rsid w:val="00C075F4"/>
    <w:rsid w:val="00C07760"/>
    <w:rsid w:val="00C07952"/>
    <w:rsid w:val="00C0796B"/>
    <w:rsid w:val="00C07B9E"/>
    <w:rsid w:val="00C07DC8"/>
    <w:rsid w:val="00C07EF5"/>
    <w:rsid w:val="00C1005A"/>
    <w:rsid w:val="00C10192"/>
    <w:rsid w:val="00C10240"/>
    <w:rsid w:val="00C10507"/>
    <w:rsid w:val="00C1058D"/>
    <w:rsid w:val="00C1071D"/>
    <w:rsid w:val="00C10749"/>
    <w:rsid w:val="00C108C7"/>
    <w:rsid w:val="00C108F0"/>
    <w:rsid w:val="00C1095E"/>
    <w:rsid w:val="00C10CFD"/>
    <w:rsid w:val="00C10D42"/>
    <w:rsid w:val="00C10E48"/>
    <w:rsid w:val="00C1100F"/>
    <w:rsid w:val="00C110A3"/>
    <w:rsid w:val="00C111AE"/>
    <w:rsid w:val="00C11567"/>
    <w:rsid w:val="00C11630"/>
    <w:rsid w:val="00C119B8"/>
    <w:rsid w:val="00C11B41"/>
    <w:rsid w:val="00C11C97"/>
    <w:rsid w:val="00C12185"/>
    <w:rsid w:val="00C12401"/>
    <w:rsid w:val="00C125E7"/>
    <w:rsid w:val="00C125ED"/>
    <w:rsid w:val="00C12821"/>
    <w:rsid w:val="00C128E6"/>
    <w:rsid w:val="00C12986"/>
    <w:rsid w:val="00C12999"/>
    <w:rsid w:val="00C12B0B"/>
    <w:rsid w:val="00C12D3D"/>
    <w:rsid w:val="00C12EEC"/>
    <w:rsid w:val="00C13007"/>
    <w:rsid w:val="00C13131"/>
    <w:rsid w:val="00C13396"/>
    <w:rsid w:val="00C135D4"/>
    <w:rsid w:val="00C13643"/>
    <w:rsid w:val="00C13680"/>
    <w:rsid w:val="00C137E4"/>
    <w:rsid w:val="00C13938"/>
    <w:rsid w:val="00C1395C"/>
    <w:rsid w:val="00C13A0A"/>
    <w:rsid w:val="00C13CD0"/>
    <w:rsid w:val="00C13E3E"/>
    <w:rsid w:val="00C14225"/>
    <w:rsid w:val="00C144F9"/>
    <w:rsid w:val="00C1454F"/>
    <w:rsid w:val="00C14881"/>
    <w:rsid w:val="00C15081"/>
    <w:rsid w:val="00C153FE"/>
    <w:rsid w:val="00C154BB"/>
    <w:rsid w:val="00C1552F"/>
    <w:rsid w:val="00C15750"/>
    <w:rsid w:val="00C15762"/>
    <w:rsid w:val="00C157BC"/>
    <w:rsid w:val="00C1586E"/>
    <w:rsid w:val="00C15B7E"/>
    <w:rsid w:val="00C15B81"/>
    <w:rsid w:val="00C15CBF"/>
    <w:rsid w:val="00C15FDF"/>
    <w:rsid w:val="00C16381"/>
    <w:rsid w:val="00C16415"/>
    <w:rsid w:val="00C16570"/>
    <w:rsid w:val="00C16623"/>
    <w:rsid w:val="00C1686F"/>
    <w:rsid w:val="00C16CB9"/>
    <w:rsid w:val="00C16F54"/>
    <w:rsid w:val="00C1722D"/>
    <w:rsid w:val="00C17754"/>
    <w:rsid w:val="00C17859"/>
    <w:rsid w:val="00C17C99"/>
    <w:rsid w:val="00C17CD5"/>
    <w:rsid w:val="00C17D65"/>
    <w:rsid w:val="00C20205"/>
    <w:rsid w:val="00C20568"/>
    <w:rsid w:val="00C206AD"/>
    <w:rsid w:val="00C206F6"/>
    <w:rsid w:val="00C207C5"/>
    <w:rsid w:val="00C209BF"/>
    <w:rsid w:val="00C209F0"/>
    <w:rsid w:val="00C20A15"/>
    <w:rsid w:val="00C20BA4"/>
    <w:rsid w:val="00C2115C"/>
    <w:rsid w:val="00C21273"/>
    <w:rsid w:val="00C215D5"/>
    <w:rsid w:val="00C21CDD"/>
    <w:rsid w:val="00C21D40"/>
    <w:rsid w:val="00C221E0"/>
    <w:rsid w:val="00C22392"/>
    <w:rsid w:val="00C22459"/>
    <w:rsid w:val="00C22B29"/>
    <w:rsid w:val="00C22B79"/>
    <w:rsid w:val="00C22BF2"/>
    <w:rsid w:val="00C22BF7"/>
    <w:rsid w:val="00C230A2"/>
    <w:rsid w:val="00C231A2"/>
    <w:rsid w:val="00C232A2"/>
    <w:rsid w:val="00C23768"/>
    <w:rsid w:val="00C239D1"/>
    <w:rsid w:val="00C23A0B"/>
    <w:rsid w:val="00C23D15"/>
    <w:rsid w:val="00C23D43"/>
    <w:rsid w:val="00C23EBF"/>
    <w:rsid w:val="00C2423E"/>
    <w:rsid w:val="00C2429F"/>
    <w:rsid w:val="00C242BC"/>
    <w:rsid w:val="00C242D2"/>
    <w:rsid w:val="00C2446A"/>
    <w:rsid w:val="00C246AA"/>
    <w:rsid w:val="00C24C4D"/>
    <w:rsid w:val="00C24F49"/>
    <w:rsid w:val="00C24F7D"/>
    <w:rsid w:val="00C24FC7"/>
    <w:rsid w:val="00C24FE5"/>
    <w:rsid w:val="00C2508F"/>
    <w:rsid w:val="00C252AF"/>
    <w:rsid w:val="00C25321"/>
    <w:rsid w:val="00C253A6"/>
    <w:rsid w:val="00C25406"/>
    <w:rsid w:val="00C25536"/>
    <w:rsid w:val="00C25619"/>
    <w:rsid w:val="00C25747"/>
    <w:rsid w:val="00C257F4"/>
    <w:rsid w:val="00C2588B"/>
    <w:rsid w:val="00C259C3"/>
    <w:rsid w:val="00C25FE6"/>
    <w:rsid w:val="00C26289"/>
    <w:rsid w:val="00C26313"/>
    <w:rsid w:val="00C26416"/>
    <w:rsid w:val="00C2664F"/>
    <w:rsid w:val="00C26699"/>
    <w:rsid w:val="00C26B4C"/>
    <w:rsid w:val="00C26CD5"/>
    <w:rsid w:val="00C26D11"/>
    <w:rsid w:val="00C26FE5"/>
    <w:rsid w:val="00C2708F"/>
    <w:rsid w:val="00C27242"/>
    <w:rsid w:val="00C274F4"/>
    <w:rsid w:val="00C279E6"/>
    <w:rsid w:val="00C30322"/>
    <w:rsid w:val="00C3060C"/>
    <w:rsid w:val="00C308E4"/>
    <w:rsid w:val="00C30E3F"/>
    <w:rsid w:val="00C31183"/>
    <w:rsid w:val="00C3163D"/>
    <w:rsid w:val="00C31AEC"/>
    <w:rsid w:val="00C31FB1"/>
    <w:rsid w:val="00C3211D"/>
    <w:rsid w:val="00C3218D"/>
    <w:rsid w:val="00C3254B"/>
    <w:rsid w:val="00C32800"/>
    <w:rsid w:val="00C32B17"/>
    <w:rsid w:val="00C32DFF"/>
    <w:rsid w:val="00C32EF2"/>
    <w:rsid w:val="00C331F6"/>
    <w:rsid w:val="00C3326E"/>
    <w:rsid w:val="00C33573"/>
    <w:rsid w:val="00C33812"/>
    <w:rsid w:val="00C33B2A"/>
    <w:rsid w:val="00C3400D"/>
    <w:rsid w:val="00C342A5"/>
    <w:rsid w:val="00C342E7"/>
    <w:rsid w:val="00C34658"/>
    <w:rsid w:val="00C348ED"/>
    <w:rsid w:val="00C349C5"/>
    <w:rsid w:val="00C34CE7"/>
    <w:rsid w:val="00C34EC9"/>
    <w:rsid w:val="00C357B8"/>
    <w:rsid w:val="00C357D0"/>
    <w:rsid w:val="00C35A20"/>
    <w:rsid w:val="00C35A5C"/>
    <w:rsid w:val="00C35EA0"/>
    <w:rsid w:val="00C35F3A"/>
    <w:rsid w:val="00C360F2"/>
    <w:rsid w:val="00C3643C"/>
    <w:rsid w:val="00C365F9"/>
    <w:rsid w:val="00C367E7"/>
    <w:rsid w:val="00C368B8"/>
    <w:rsid w:val="00C36C13"/>
    <w:rsid w:val="00C36FBB"/>
    <w:rsid w:val="00C3705B"/>
    <w:rsid w:val="00C37191"/>
    <w:rsid w:val="00C3730C"/>
    <w:rsid w:val="00C37379"/>
    <w:rsid w:val="00C3764E"/>
    <w:rsid w:val="00C3789A"/>
    <w:rsid w:val="00C37B4E"/>
    <w:rsid w:val="00C37C3D"/>
    <w:rsid w:val="00C4010E"/>
    <w:rsid w:val="00C40498"/>
    <w:rsid w:val="00C404CB"/>
    <w:rsid w:val="00C405B3"/>
    <w:rsid w:val="00C40837"/>
    <w:rsid w:val="00C409FA"/>
    <w:rsid w:val="00C40B4B"/>
    <w:rsid w:val="00C40BA5"/>
    <w:rsid w:val="00C40D34"/>
    <w:rsid w:val="00C4100C"/>
    <w:rsid w:val="00C4100E"/>
    <w:rsid w:val="00C41282"/>
    <w:rsid w:val="00C414D2"/>
    <w:rsid w:val="00C4156A"/>
    <w:rsid w:val="00C4173B"/>
    <w:rsid w:val="00C41965"/>
    <w:rsid w:val="00C41A8C"/>
    <w:rsid w:val="00C41ADF"/>
    <w:rsid w:val="00C41AEF"/>
    <w:rsid w:val="00C41D83"/>
    <w:rsid w:val="00C41F3D"/>
    <w:rsid w:val="00C420EB"/>
    <w:rsid w:val="00C4212D"/>
    <w:rsid w:val="00C421DB"/>
    <w:rsid w:val="00C423D4"/>
    <w:rsid w:val="00C426AC"/>
    <w:rsid w:val="00C428F5"/>
    <w:rsid w:val="00C429A2"/>
    <w:rsid w:val="00C42B48"/>
    <w:rsid w:val="00C42CEF"/>
    <w:rsid w:val="00C432BA"/>
    <w:rsid w:val="00C433ED"/>
    <w:rsid w:val="00C4358E"/>
    <w:rsid w:val="00C437A8"/>
    <w:rsid w:val="00C437DA"/>
    <w:rsid w:val="00C437F3"/>
    <w:rsid w:val="00C438BD"/>
    <w:rsid w:val="00C43B4B"/>
    <w:rsid w:val="00C43C20"/>
    <w:rsid w:val="00C43C23"/>
    <w:rsid w:val="00C43EFB"/>
    <w:rsid w:val="00C43F2F"/>
    <w:rsid w:val="00C440DF"/>
    <w:rsid w:val="00C44182"/>
    <w:rsid w:val="00C44331"/>
    <w:rsid w:val="00C4445B"/>
    <w:rsid w:val="00C444DF"/>
    <w:rsid w:val="00C445EB"/>
    <w:rsid w:val="00C4474A"/>
    <w:rsid w:val="00C44792"/>
    <w:rsid w:val="00C44B5D"/>
    <w:rsid w:val="00C44BC7"/>
    <w:rsid w:val="00C44FDA"/>
    <w:rsid w:val="00C450CB"/>
    <w:rsid w:val="00C452E3"/>
    <w:rsid w:val="00C453B3"/>
    <w:rsid w:val="00C4540E"/>
    <w:rsid w:val="00C45481"/>
    <w:rsid w:val="00C454A3"/>
    <w:rsid w:val="00C455CE"/>
    <w:rsid w:val="00C45633"/>
    <w:rsid w:val="00C4574A"/>
    <w:rsid w:val="00C45769"/>
    <w:rsid w:val="00C457B8"/>
    <w:rsid w:val="00C45C81"/>
    <w:rsid w:val="00C46277"/>
    <w:rsid w:val="00C462FB"/>
    <w:rsid w:val="00C4640B"/>
    <w:rsid w:val="00C4690C"/>
    <w:rsid w:val="00C46EE0"/>
    <w:rsid w:val="00C46EE5"/>
    <w:rsid w:val="00C4745D"/>
    <w:rsid w:val="00C4746A"/>
    <w:rsid w:val="00C475DB"/>
    <w:rsid w:val="00C4768F"/>
    <w:rsid w:val="00C478A6"/>
    <w:rsid w:val="00C47C00"/>
    <w:rsid w:val="00C47C0C"/>
    <w:rsid w:val="00C5016E"/>
    <w:rsid w:val="00C5045A"/>
    <w:rsid w:val="00C50AC9"/>
    <w:rsid w:val="00C50C38"/>
    <w:rsid w:val="00C5103D"/>
    <w:rsid w:val="00C5107F"/>
    <w:rsid w:val="00C51370"/>
    <w:rsid w:val="00C51775"/>
    <w:rsid w:val="00C517B2"/>
    <w:rsid w:val="00C518B6"/>
    <w:rsid w:val="00C51AD7"/>
    <w:rsid w:val="00C51BAE"/>
    <w:rsid w:val="00C51D5D"/>
    <w:rsid w:val="00C51D72"/>
    <w:rsid w:val="00C51DDF"/>
    <w:rsid w:val="00C51FF0"/>
    <w:rsid w:val="00C521D6"/>
    <w:rsid w:val="00C521EB"/>
    <w:rsid w:val="00C5230C"/>
    <w:rsid w:val="00C527C8"/>
    <w:rsid w:val="00C52824"/>
    <w:rsid w:val="00C52831"/>
    <w:rsid w:val="00C52AEA"/>
    <w:rsid w:val="00C52DAD"/>
    <w:rsid w:val="00C52E33"/>
    <w:rsid w:val="00C535A6"/>
    <w:rsid w:val="00C53738"/>
    <w:rsid w:val="00C53ADD"/>
    <w:rsid w:val="00C53D31"/>
    <w:rsid w:val="00C53D9F"/>
    <w:rsid w:val="00C53E05"/>
    <w:rsid w:val="00C54388"/>
    <w:rsid w:val="00C54A64"/>
    <w:rsid w:val="00C54D47"/>
    <w:rsid w:val="00C54F5F"/>
    <w:rsid w:val="00C55275"/>
    <w:rsid w:val="00C55284"/>
    <w:rsid w:val="00C553A0"/>
    <w:rsid w:val="00C55685"/>
    <w:rsid w:val="00C5568E"/>
    <w:rsid w:val="00C556A8"/>
    <w:rsid w:val="00C55A1E"/>
    <w:rsid w:val="00C55AA8"/>
    <w:rsid w:val="00C55AB9"/>
    <w:rsid w:val="00C55DBA"/>
    <w:rsid w:val="00C56881"/>
    <w:rsid w:val="00C56895"/>
    <w:rsid w:val="00C56AC8"/>
    <w:rsid w:val="00C56EF1"/>
    <w:rsid w:val="00C571E2"/>
    <w:rsid w:val="00C57635"/>
    <w:rsid w:val="00C57801"/>
    <w:rsid w:val="00C578B3"/>
    <w:rsid w:val="00C57ABF"/>
    <w:rsid w:val="00C57C8C"/>
    <w:rsid w:val="00C57D28"/>
    <w:rsid w:val="00C57D81"/>
    <w:rsid w:val="00C57D9A"/>
    <w:rsid w:val="00C57F30"/>
    <w:rsid w:val="00C57FFD"/>
    <w:rsid w:val="00C6004A"/>
    <w:rsid w:val="00C601CB"/>
    <w:rsid w:val="00C6026B"/>
    <w:rsid w:val="00C6094D"/>
    <w:rsid w:val="00C60A1E"/>
    <w:rsid w:val="00C60D21"/>
    <w:rsid w:val="00C60DBC"/>
    <w:rsid w:val="00C60ED5"/>
    <w:rsid w:val="00C60FD7"/>
    <w:rsid w:val="00C610DC"/>
    <w:rsid w:val="00C6146B"/>
    <w:rsid w:val="00C61559"/>
    <w:rsid w:val="00C61701"/>
    <w:rsid w:val="00C61C1D"/>
    <w:rsid w:val="00C62031"/>
    <w:rsid w:val="00C620E9"/>
    <w:rsid w:val="00C6219D"/>
    <w:rsid w:val="00C62810"/>
    <w:rsid w:val="00C62C82"/>
    <w:rsid w:val="00C63101"/>
    <w:rsid w:val="00C6362C"/>
    <w:rsid w:val="00C63720"/>
    <w:rsid w:val="00C63755"/>
    <w:rsid w:val="00C63CE2"/>
    <w:rsid w:val="00C64287"/>
    <w:rsid w:val="00C642E9"/>
    <w:rsid w:val="00C6454B"/>
    <w:rsid w:val="00C64922"/>
    <w:rsid w:val="00C64CE8"/>
    <w:rsid w:val="00C64F3C"/>
    <w:rsid w:val="00C65099"/>
    <w:rsid w:val="00C652C2"/>
    <w:rsid w:val="00C652FF"/>
    <w:rsid w:val="00C65382"/>
    <w:rsid w:val="00C65429"/>
    <w:rsid w:val="00C65502"/>
    <w:rsid w:val="00C657EB"/>
    <w:rsid w:val="00C65AA3"/>
    <w:rsid w:val="00C65BA9"/>
    <w:rsid w:val="00C65BBC"/>
    <w:rsid w:val="00C65C53"/>
    <w:rsid w:val="00C662E9"/>
    <w:rsid w:val="00C66383"/>
    <w:rsid w:val="00C6638A"/>
    <w:rsid w:val="00C66525"/>
    <w:rsid w:val="00C666FD"/>
    <w:rsid w:val="00C66738"/>
    <w:rsid w:val="00C66B54"/>
    <w:rsid w:val="00C66BCC"/>
    <w:rsid w:val="00C66C15"/>
    <w:rsid w:val="00C6704E"/>
    <w:rsid w:val="00C672AA"/>
    <w:rsid w:val="00C674B9"/>
    <w:rsid w:val="00C67897"/>
    <w:rsid w:val="00C678C0"/>
    <w:rsid w:val="00C67955"/>
    <w:rsid w:val="00C67F14"/>
    <w:rsid w:val="00C7039E"/>
    <w:rsid w:val="00C70433"/>
    <w:rsid w:val="00C705DB"/>
    <w:rsid w:val="00C70B90"/>
    <w:rsid w:val="00C70BCB"/>
    <w:rsid w:val="00C71032"/>
    <w:rsid w:val="00C7122A"/>
    <w:rsid w:val="00C712ED"/>
    <w:rsid w:val="00C713EA"/>
    <w:rsid w:val="00C71516"/>
    <w:rsid w:val="00C71812"/>
    <w:rsid w:val="00C71908"/>
    <w:rsid w:val="00C71BF0"/>
    <w:rsid w:val="00C71CF8"/>
    <w:rsid w:val="00C71D0F"/>
    <w:rsid w:val="00C71F19"/>
    <w:rsid w:val="00C7202D"/>
    <w:rsid w:val="00C72221"/>
    <w:rsid w:val="00C727DD"/>
    <w:rsid w:val="00C7290F"/>
    <w:rsid w:val="00C729D9"/>
    <w:rsid w:val="00C729FE"/>
    <w:rsid w:val="00C72B13"/>
    <w:rsid w:val="00C72B29"/>
    <w:rsid w:val="00C72C4A"/>
    <w:rsid w:val="00C72E58"/>
    <w:rsid w:val="00C72FDE"/>
    <w:rsid w:val="00C73188"/>
    <w:rsid w:val="00C73273"/>
    <w:rsid w:val="00C73374"/>
    <w:rsid w:val="00C7368C"/>
    <w:rsid w:val="00C73BFF"/>
    <w:rsid w:val="00C73F73"/>
    <w:rsid w:val="00C74396"/>
    <w:rsid w:val="00C74405"/>
    <w:rsid w:val="00C74B16"/>
    <w:rsid w:val="00C74BE0"/>
    <w:rsid w:val="00C74C43"/>
    <w:rsid w:val="00C74C8A"/>
    <w:rsid w:val="00C74CEE"/>
    <w:rsid w:val="00C74CFB"/>
    <w:rsid w:val="00C75002"/>
    <w:rsid w:val="00C754CA"/>
    <w:rsid w:val="00C7554E"/>
    <w:rsid w:val="00C7556A"/>
    <w:rsid w:val="00C755C7"/>
    <w:rsid w:val="00C75641"/>
    <w:rsid w:val="00C7575F"/>
    <w:rsid w:val="00C7590D"/>
    <w:rsid w:val="00C75970"/>
    <w:rsid w:val="00C75A72"/>
    <w:rsid w:val="00C75AF1"/>
    <w:rsid w:val="00C75DFE"/>
    <w:rsid w:val="00C760FF"/>
    <w:rsid w:val="00C76384"/>
    <w:rsid w:val="00C76476"/>
    <w:rsid w:val="00C76629"/>
    <w:rsid w:val="00C76B3F"/>
    <w:rsid w:val="00C76C02"/>
    <w:rsid w:val="00C76C57"/>
    <w:rsid w:val="00C76CF9"/>
    <w:rsid w:val="00C76F98"/>
    <w:rsid w:val="00C76FC8"/>
    <w:rsid w:val="00C7705E"/>
    <w:rsid w:val="00C772F7"/>
    <w:rsid w:val="00C7761C"/>
    <w:rsid w:val="00C77684"/>
    <w:rsid w:val="00C777CB"/>
    <w:rsid w:val="00C7797D"/>
    <w:rsid w:val="00C77C88"/>
    <w:rsid w:val="00C77F7D"/>
    <w:rsid w:val="00C77F95"/>
    <w:rsid w:val="00C80027"/>
    <w:rsid w:val="00C804BD"/>
    <w:rsid w:val="00C808D3"/>
    <w:rsid w:val="00C809E1"/>
    <w:rsid w:val="00C80C24"/>
    <w:rsid w:val="00C80E40"/>
    <w:rsid w:val="00C81179"/>
    <w:rsid w:val="00C81315"/>
    <w:rsid w:val="00C8147F"/>
    <w:rsid w:val="00C814C3"/>
    <w:rsid w:val="00C814D8"/>
    <w:rsid w:val="00C819BC"/>
    <w:rsid w:val="00C81B05"/>
    <w:rsid w:val="00C81B2E"/>
    <w:rsid w:val="00C81EF5"/>
    <w:rsid w:val="00C82030"/>
    <w:rsid w:val="00C82055"/>
    <w:rsid w:val="00C8280E"/>
    <w:rsid w:val="00C828E1"/>
    <w:rsid w:val="00C82A78"/>
    <w:rsid w:val="00C82B95"/>
    <w:rsid w:val="00C8347B"/>
    <w:rsid w:val="00C834D3"/>
    <w:rsid w:val="00C83571"/>
    <w:rsid w:val="00C840AE"/>
    <w:rsid w:val="00C840E2"/>
    <w:rsid w:val="00C8415D"/>
    <w:rsid w:val="00C841F3"/>
    <w:rsid w:val="00C8435A"/>
    <w:rsid w:val="00C84682"/>
    <w:rsid w:val="00C846DB"/>
    <w:rsid w:val="00C849DD"/>
    <w:rsid w:val="00C84AA1"/>
    <w:rsid w:val="00C84BC1"/>
    <w:rsid w:val="00C84F68"/>
    <w:rsid w:val="00C85189"/>
    <w:rsid w:val="00C85829"/>
    <w:rsid w:val="00C85B6A"/>
    <w:rsid w:val="00C85E57"/>
    <w:rsid w:val="00C860F2"/>
    <w:rsid w:val="00C861C6"/>
    <w:rsid w:val="00C862C8"/>
    <w:rsid w:val="00C862EA"/>
    <w:rsid w:val="00C863C1"/>
    <w:rsid w:val="00C86658"/>
    <w:rsid w:val="00C8674D"/>
    <w:rsid w:val="00C86A6C"/>
    <w:rsid w:val="00C86DEB"/>
    <w:rsid w:val="00C86F13"/>
    <w:rsid w:val="00C87289"/>
    <w:rsid w:val="00C872B4"/>
    <w:rsid w:val="00C87404"/>
    <w:rsid w:val="00C875B2"/>
    <w:rsid w:val="00C877BD"/>
    <w:rsid w:val="00C87839"/>
    <w:rsid w:val="00C878AE"/>
    <w:rsid w:val="00C87AAE"/>
    <w:rsid w:val="00C87ADB"/>
    <w:rsid w:val="00C900B4"/>
    <w:rsid w:val="00C90247"/>
    <w:rsid w:val="00C904EE"/>
    <w:rsid w:val="00C9072F"/>
    <w:rsid w:val="00C90B09"/>
    <w:rsid w:val="00C90D90"/>
    <w:rsid w:val="00C90E60"/>
    <w:rsid w:val="00C90F6A"/>
    <w:rsid w:val="00C91058"/>
    <w:rsid w:val="00C9117E"/>
    <w:rsid w:val="00C91253"/>
    <w:rsid w:val="00C91958"/>
    <w:rsid w:val="00C919F9"/>
    <w:rsid w:val="00C921C5"/>
    <w:rsid w:val="00C923D6"/>
    <w:rsid w:val="00C9262A"/>
    <w:rsid w:val="00C92D88"/>
    <w:rsid w:val="00C92DB8"/>
    <w:rsid w:val="00C92EE9"/>
    <w:rsid w:val="00C931CD"/>
    <w:rsid w:val="00C932D2"/>
    <w:rsid w:val="00C93611"/>
    <w:rsid w:val="00C936A0"/>
    <w:rsid w:val="00C937AA"/>
    <w:rsid w:val="00C93889"/>
    <w:rsid w:val="00C939D5"/>
    <w:rsid w:val="00C93A5B"/>
    <w:rsid w:val="00C93AD7"/>
    <w:rsid w:val="00C93C33"/>
    <w:rsid w:val="00C93C8E"/>
    <w:rsid w:val="00C94812"/>
    <w:rsid w:val="00C948C4"/>
    <w:rsid w:val="00C94FDD"/>
    <w:rsid w:val="00C95254"/>
    <w:rsid w:val="00C95275"/>
    <w:rsid w:val="00C95903"/>
    <w:rsid w:val="00C95B14"/>
    <w:rsid w:val="00C95C61"/>
    <w:rsid w:val="00C95CD9"/>
    <w:rsid w:val="00C95D32"/>
    <w:rsid w:val="00C95DDB"/>
    <w:rsid w:val="00C95F13"/>
    <w:rsid w:val="00C95FC5"/>
    <w:rsid w:val="00C9635C"/>
    <w:rsid w:val="00C96EC1"/>
    <w:rsid w:val="00C972E1"/>
    <w:rsid w:val="00C973B5"/>
    <w:rsid w:val="00C9761A"/>
    <w:rsid w:val="00C9778C"/>
    <w:rsid w:val="00C977CC"/>
    <w:rsid w:val="00C97989"/>
    <w:rsid w:val="00C97D62"/>
    <w:rsid w:val="00C97EC5"/>
    <w:rsid w:val="00C97EF8"/>
    <w:rsid w:val="00CA012A"/>
    <w:rsid w:val="00CA06EC"/>
    <w:rsid w:val="00CA0A6E"/>
    <w:rsid w:val="00CA0FEE"/>
    <w:rsid w:val="00CA12B1"/>
    <w:rsid w:val="00CA12C1"/>
    <w:rsid w:val="00CA14FD"/>
    <w:rsid w:val="00CA1569"/>
    <w:rsid w:val="00CA19DB"/>
    <w:rsid w:val="00CA1B7E"/>
    <w:rsid w:val="00CA1BCC"/>
    <w:rsid w:val="00CA1E52"/>
    <w:rsid w:val="00CA26A7"/>
    <w:rsid w:val="00CA308E"/>
    <w:rsid w:val="00CA30D9"/>
    <w:rsid w:val="00CA3368"/>
    <w:rsid w:val="00CA336B"/>
    <w:rsid w:val="00CA34F9"/>
    <w:rsid w:val="00CA35E3"/>
    <w:rsid w:val="00CA39BB"/>
    <w:rsid w:val="00CA4371"/>
    <w:rsid w:val="00CA4721"/>
    <w:rsid w:val="00CA4990"/>
    <w:rsid w:val="00CA4A51"/>
    <w:rsid w:val="00CA4C47"/>
    <w:rsid w:val="00CA51A9"/>
    <w:rsid w:val="00CA53AB"/>
    <w:rsid w:val="00CA5644"/>
    <w:rsid w:val="00CA5900"/>
    <w:rsid w:val="00CA5C8A"/>
    <w:rsid w:val="00CA5E2B"/>
    <w:rsid w:val="00CA61DD"/>
    <w:rsid w:val="00CA64F5"/>
    <w:rsid w:val="00CA670F"/>
    <w:rsid w:val="00CA6943"/>
    <w:rsid w:val="00CA6A9B"/>
    <w:rsid w:val="00CA6B7B"/>
    <w:rsid w:val="00CA6C75"/>
    <w:rsid w:val="00CA6CC7"/>
    <w:rsid w:val="00CA6CDE"/>
    <w:rsid w:val="00CA6D2A"/>
    <w:rsid w:val="00CA6F9E"/>
    <w:rsid w:val="00CA7881"/>
    <w:rsid w:val="00CA7B46"/>
    <w:rsid w:val="00CA7D3F"/>
    <w:rsid w:val="00CB0126"/>
    <w:rsid w:val="00CB02CC"/>
    <w:rsid w:val="00CB0335"/>
    <w:rsid w:val="00CB0528"/>
    <w:rsid w:val="00CB0544"/>
    <w:rsid w:val="00CB09A6"/>
    <w:rsid w:val="00CB09E2"/>
    <w:rsid w:val="00CB0C23"/>
    <w:rsid w:val="00CB0D3B"/>
    <w:rsid w:val="00CB1070"/>
    <w:rsid w:val="00CB1178"/>
    <w:rsid w:val="00CB12D2"/>
    <w:rsid w:val="00CB12F0"/>
    <w:rsid w:val="00CB19F8"/>
    <w:rsid w:val="00CB1F26"/>
    <w:rsid w:val="00CB22AD"/>
    <w:rsid w:val="00CB24FF"/>
    <w:rsid w:val="00CB2A24"/>
    <w:rsid w:val="00CB2C1D"/>
    <w:rsid w:val="00CB2D42"/>
    <w:rsid w:val="00CB2D76"/>
    <w:rsid w:val="00CB2E59"/>
    <w:rsid w:val="00CB2EDB"/>
    <w:rsid w:val="00CB2FC0"/>
    <w:rsid w:val="00CB313D"/>
    <w:rsid w:val="00CB316A"/>
    <w:rsid w:val="00CB3336"/>
    <w:rsid w:val="00CB3515"/>
    <w:rsid w:val="00CB3578"/>
    <w:rsid w:val="00CB364C"/>
    <w:rsid w:val="00CB3785"/>
    <w:rsid w:val="00CB37D7"/>
    <w:rsid w:val="00CB3944"/>
    <w:rsid w:val="00CB3F5C"/>
    <w:rsid w:val="00CB3FD1"/>
    <w:rsid w:val="00CB48B9"/>
    <w:rsid w:val="00CB4C77"/>
    <w:rsid w:val="00CB4D5C"/>
    <w:rsid w:val="00CB4D9C"/>
    <w:rsid w:val="00CB5420"/>
    <w:rsid w:val="00CB5425"/>
    <w:rsid w:val="00CB5710"/>
    <w:rsid w:val="00CB5783"/>
    <w:rsid w:val="00CB58D1"/>
    <w:rsid w:val="00CB5C15"/>
    <w:rsid w:val="00CB6592"/>
    <w:rsid w:val="00CB6620"/>
    <w:rsid w:val="00CB66DB"/>
    <w:rsid w:val="00CB67E5"/>
    <w:rsid w:val="00CB6A36"/>
    <w:rsid w:val="00CB6AFE"/>
    <w:rsid w:val="00CB6BB8"/>
    <w:rsid w:val="00CB6DD0"/>
    <w:rsid w:val="00CB6E7A"/>
    <w:rsid w:val="00CB6EB6"/>
    <w:rsid w:val="00CB70D2"/>
    <w:rsid w:val="00CB714C"/>
    <w:rsid w:val="00CB72B2"/>
    <w:rsid w:val="00CB73B5"/>
    <w:rsid w:val="00CB7632"/>
    <w:rsid w:val="00CB76E2"/>
    <w:rsid w:val="00CB779D"/>
    <w:rsid w:val="00CB7939"/>
    <w:rsid w:val="00CB7A3B"/>
    <w:rsid w:val="00CB7FDF"/>
    <w:rsid w:val="00CC02CF"/>
    <w:rsid w:val="00CC02E1"/>
    <w:rsid w:val="00CC04AE"/>
    <w:rsid w:val="00CC04C6"/>
    <w:rsid w:val="00CC051C"/>
    <w:rsid w:val="00CC0AD7"/>
    <w:rsid w:val="00CC0B1A"/>
    <w:rsid w:val="00CC1048"/>
    <w:rsid w:val="00CC10A7"/>
    <w:rsid w:val="00CC126E"/>
    <w:rsid w:val="00CC1314"/>
    <w:rsid w:val="00CC1852"/>
    <w:rsid w:val="00CC1949"/>
    <w:rsid w:val="00CC1B75"/>
    <w:rsid w:val="00CC1B85"/>
    <w:rsid w:val="00CC1C4F"/>
    <w:rsid w:val="00CC1E35"/>
    <w:rsid w:val="00CC1FF2"/>
    <w:rsid w:val="00CC2134"/>
    <w:rsid w:val="00CC2421"/>
    <w:rsid w:val="00CC26A4"/>
    <w:rsid w:val="00CC2855"/>
    <w:rsid w:val="00CC2913"/>
    <w:rsid w:val="00CC2BA3"/>
    <w:rsid w:val="00CC2C55"/>
    <w:rsid w:val="00CC2F04"/>
    <w:rsid w:val="00CC2FCC"/>
    <w:rsid w:val="00CC3092"/>
    <w:rsid w:val="00CC3557"/>
    <w:rsid w:val="00CC39AE"/>
    <w:rsid w:val="00CC39D5"/>
    <w:rsid w:val="00CC3B4F"/>
    <w:rsid w:val="00CC3CD7"/>
    <w:rsid w:val="00CC426C"/>
    <w:rsid w:val="00CC465D"/>
    <w:rsid w:val="00CC4686"/>
    <w:rsid w:val="00CC4BD5"/>
    <w:rsid w:val="00CC4C49"/>
    <w:rsid w:val="00CC4D47"/>
    <w:rsid w:val="00CC4D54"/>
    <w:rsid w:val="00CC4FB5"/>
    <w:rsid w:val="00CC5010"/>
    <w:rsid w:val="00CC5082"/>
    <w:rsid w:val="00CC5199"/>
    <w:rsid w:val="00CC52ED"/>
    <w:rsid w:val="00CC5787"/>
    <w:rsid w:val="00CC58DE"/>
    <w:rsid w:val="00CC5909"/>
    <w:rsid w:val="00CC5D41"/>
    <w:rsid w:val="00CC5E8F"/>
    <w:rsid w:val="00CC5F7F"/>
    <w:rsid w:val="00CC612A"/>
    <w:rsid w:val="00CC616C"/>
    <w:rsid w:val="00CC62FE"/>
    <w:rsid w:val="00CC639B"/>
    <w:rsid w:val="00CC6441"/>
    <w:rsid w:val="00CC658E"/>
    <w:rsid w:val="00CC692E"/>
    <w:rsid w:val="00CC6E42"/>
    <w:rsid w:val="00CC7146"/>
    <w:rsid w:val="00CC7175"/>
    <w:rsid w:val="00CC7558"/>
    <w:rsid w:val="00CC7643"/>
    <w:rsid w:val="00CC79F2"/>
    <w:rsid w:val="00CC7FE9"/>
    <w:rsid w:val="00CD0012"/>
    <w:rsid w:val="00CD013E"/>
    <w:rsid w:val="00CD01C9"/>
    <w:rsid w:val="00CD034D"/>
    <w:rsid w:val="00CD0A90"/>
    <w:rsid w:val="00CD0B39"/>
    <w:rsid w:val="00CD0F95"/>
    <w:rsid w:val="00CD1069"/>
    <w:rsid w:val="00CD10A0"/>
    <w:rsid w:val="00CD1284"/>
    <w:rsid w:val="00CD187E"/>
    <w:rsid w:val="00CD1B1F"/>
    <w:rsid w:val="00CD1B69"/>
    <w:rsid w:val="00CD1D47"/>
    <w:rsid w:val="00CD1DB0"/>
    <w:rsid w:val="00CD2419"/>
    <w:rsid w:val="00CD2459"/>
    <w:rsid w:val="00CD25AF"/>
    <w:rsid w:val="00CD288B"/>
    <w:rsid w:val="00CD289E"/>
    <w:rsid w:val="00CD2999"/>
    <w:rsid w:val="00CD2C17"/>
    <w:rsid w:val="00CD2D59"/>
    <w:rsid w:val="00CD3100"/>
    <w:rsid w:val="00CD31BB"/>
    <w:rsid w:val="00CD3305"/>
    <w:rsid w:val="00CD3402"/>
    <w:rsid w:val="00CD3BD2"/>
    <w:rsid w:val="00CD3F13"/>
    <w:rsid w:val="00CD4026"/>
    <w:rsid w:val="00CD435E"/>
    <w:rsid w:val="00CD44AB"/>
    <w:rsid w:val="00CD4582"/>
    <w:rsid w:val="00CD4970"/>
    <w:rsid w:val="00CD49BB"/>
    <w:rsid w:val="00CD4A55"/>
    <w:rsid w:val="00CD4A68"/>
    <w:rsid w:val="00CD4FD4"/>
    <w:rsid w:val="00CD5261"/>
    <w:rsid w:val="00CD529B"/>
    <w:rsid w:val="00CD55D0"/>
    <w:rsid w:val="00CD5670"/>
    <w:rsid w:val="00CD591A"/>
    <w:rsid w:val="00CD5983"/>
    <w:rsid w:val="00CD59FE"/>
    <w:rsid w:val="00CD5D75"/>
    <w:rsid w:val="00CD5F00"/>
    <w:rsid w:val="00CD5F2B"/>
    <w:rsid w:val="00CD602E"/>
    <w:rsid w:val="00CD6085"/>
    <w:rsid w:val="00CD60A9"/>
    <w:rsid w:val="00CD651A"/>
    <w:rsid w:val="00CD66CB"/>
    <w:rsid w:val="00CD67BD"/>
    <w:rsid w:val="00CD6A97"/>
    <w:rsid w:val="00CD6AC9"/>
    <w:rsid w:val="00CD6BE7"/>
    <w:rsid w:val="00CD6D1E"/>
    <w:rsid w:val="00CD6EF7"/>
    <w:rsid w:val="00CD7076"/>
    <w:rsid w:val="00CD72DB"/>
    <w:rsid w:val="00CD75A9"/>
    <w:rsid w:val="00CD75F8"/>
    <w:rsid w:val="00CD7708"/>
    <w:rsid w:val="00CD77F8"/>
    <w:rsid w:val="00CD7F8B"/>
    <w:rsid w:val="00CD7FA2"/>
    <w:rsid w:val="00CE0156"/>
    <w:rsid w:val="00CE0456"/>
    <w:rsid w:val="00CE04E1"/>
    <w:rsid w:val="00CE05A7"/>
    <w:rsid w:val="00CE07DA"/>
    <w:rsid w:val="00CE0921"/>
    <w:rsid w:val="00CE0E0D"/>
    <w:rsid w:val="00CE1010"/>
    <w:rsid w:val="00CE1510"/>
    <w:rsid w:val="00CE1724"/>
    <w:rsid w:val="00CE176E"/>
    <w:rsid w:val="00CE19D6"/>
    <w:rsid w:val="00CE212F"/>
    <w:rsid w:val="00CE2298"/>
    <w:rsid w:val="00CE2952"/>
    <w:rsid w:val="00CE2AB3"/>
    <w:rsid w:val="00CE2AF9"/>
    <w:rsid w:val="00CE2B25"/>
    <w:rsid w:val="00CE2DA5"/>
    <w:rsid w:val="00CE2EC7"/>
    <w:rsid w:val="00CE312D"/>
    <w:rsid w:val="00CE3250"/>
    <w:rsid w:val="00CE35B5"/>
    <w:rsid w:val="00CE3650"/>
    <w:rsid w:val="00CE38BD"/>
    <w:rsid w:val="00CE3B80"/>
    <w:rsid w:val="00CE3DA3"/>
    <w:rsid w:val="00CE41C5"/>
    <w:rsid w:val="00CE4273"/>
    <w:rsid w:val="00CE448F"/>
    <w:rsid w:val="00CE45B0"/>
    <w:rsid w:val="00CE48CE"/>
    <w:rsid w:val="00CE4F06"/>
    <w:rsid w:val="00CE50DD"/>
    <w:rsid w:val="00CE512B"/>
    <w:rsid w:val="00CE52A9"/>
    <w:rsid w:val="00CE5542"/>
    <w:rsid w:val="00CE5552"/>
    <w:rsid w:val="00CE5578"/>
    <w:rsid w:val="00CE560C"/>
    <w:rsid w:val="00CE5618"/>
    <w:rsid w:val="00CE5813"/>
    <w:rsid w:val="00CE5839"/>
    <w:rsid w:val="00CE5956"/>
    <w:rsid w:val="00CE5DAA"/>
    <w:rsid w:val="00CE5E0A"/>
    <w:rsid w:val="00CE5F38"/>
    <w:rsid w:val="00CE6028"/>
    <w:rsid w:val="00CE624D"/>
    <w:rsid w:val="00CE65E3"/>
    <w:rsid w:val="00CE6B6F"/>
    <w:rsid w:val="00CE6D03"/>
    <w:rsid w:val="00CE6D5C"/>
    <w:rsid w:val="00CE6D60"/>
    <w:rsid w:val="00CE6FE1"/>
    <w:rsid w:val="00CE70D3"/>
    <w:rsid w:val="00CE73FA"/>
    <w:rsid w:val="00CE7866"/>
    <w:rsid w:val="00CE7CF3"/>
    <w:rsid w:val="00CE7EB0"/>
    <w:rsid w:val="00CE7EFD"/>
    <w:rsid w:val="00CF02EC"/>
    <w:rsid w:val="00CF04BF"/>
    <w:rsid w:val="00CF0571"/>
    <w:rsid w:val="00CF07AB"/>
    <w:rsid w:val="00CF07FC"/>
    <w:rsid w:val="00CF0B05"/>
    <w:rsid w:val="00CF0CE8"/>
    <w:rsid w:val="00CF0CEB"/>
    <w:rsid w:val="00CF0D83"/>
    <w:rsid w:val="00CF0D8D"/>
    <w:rsid w:val="00CF119F"/>
    <w:rsid w:val="00CF12FF"/>
    <w:rsid w:val="00CF154D"/>
    <w:rsid w:val="00CF174D"/>
    <w:rsid w:val="00CF1761"/>
    <w:rsid w:val="00CF17FD"/>
    <w:rsid w:val="00CF18FC"/>
    <w:rsid w:val="00CF1DB6"/>
    <w:rsid w:val="00CF2308"/>
    <w:rsid w:val="00CF2426"/>
    <w:rsid w:val="00CF250E"/>
    <w:rsid w:val="00CF2573"/>
    <w:rsid w:val="00CF26C6"/>
    <w:rsid w:val="00CF299F"/>
    <w:rsid w:val="00CF29BC"/>
    <w:rsid w:val="00CF29D7"/>
    <w:rsid w:val="00CF2A63"/>
    <w:rsid w:val="00CF2DBA"/>
    <w:rsid w:val="00CF2E31"/>
    <w:rsid w:val="00CF35BC"/>
    <w:rsid w:val="00CF36B5"/>
    <w:rsid w:val="00CF3A35"/>
    <w:rsid w:val="00CF3A42"/>
    <w:rsid w:val="00CF3A9B"/>
    <w:rsid w:val="00CF3EDA"/>
    <w:rsid w:val="00CF4345"/>
    <w:rsid w:val="00CF45B5"/>
    <w:rsid w:val="00CF48F6"/>
    <w:rsid w:val="00CF4C78"/>
    <w:rsid w:val="00CF4C7F"/>
    <w:rsid w:val="00CF503F"/>
    <w:rsid w:val="00CF5195"/>
    <w:rsid w:val="00CF51C1"/>
    <w:rsid w:val="00CF51F1"/>
    <w:rsid w:val="00CF54DA"/>
    <w:rsid w:val="00CF5988"/>
    <w:rsid w:val="00CF5BC5"/>
    <w:rsid w:val="00CF6034"/>
    <w:rsid w:val="00CF61B8"/>
    <w:rsid w:val="00CF6305"/>
    <w:rsid w:val="00CF6427"/>
    <w:rsid w:val="00CF6594"/>
    <w:rsid w:val="00CF662C"/>
    <w:rsid w:val="00CF66E3"/>
    <w:rsid w:val="00CF67B6"/>
    <w:rsid w:val="00CF67DC"/>
    <w:rsid w:val="00CF68A6"/>
    <w:rsid w:val="00CF6A57"/>
    <w:rsid w:val="00CF6C05"/>
    <w:rsid w:val="00CF6FCF"/>
    <w:rsid w:val="00CF7216"/>
    <w:rsid w:val="00CF72E9"/>
    <w:rsid w:val="00CF7319"/>
    <w:rsid w:val="00CF73E0"/>
    <w:rsid w:val="00CF7524"/>
    <w:rsid w:val="00CF75C4"/>
    <w:rsid w:val="00CF76D4"/>
    <w:rsid w:val="00CF7830"/>
    <w:rsid w:val="00CF7970"/>
    <w:rsid w:val="00CF79C9"/>
    <w:rsid w:val="00CF7D1F"/>
    <w:rsid w:val="00CF7EDD"/>
    <w:rsid w:val="00D004FB"/>
    <w:rsid w:val="00D0059B"/>
    <w:rsid w:val="00D007CE"/>
    <w:rsid w:val="00D0089F"/>
    <w:rsid w:val="00D00956"/>
    <w:rsid w:val="00D00AA7"/>
    <w:rsid w:val="00D00F15"/>
    <w:rsid w:val="00D010B0"/>
    <w:rsid w:val="00D011F6"/>
    <w:rsid w:val="00D01411"/>
    <w:rsid w:val="00D0168E"/>
    <w:rsid w:val="00D01A20"/>
    <w:rsid w:val="00D01AC7"/>
    <w:rsid w:val="00D01E2F"/>
    <w:rsid w:val="00D01EF0"/>
    <w:rsid w:val="00D01F0A"/>
    <w:rsid w:val="00D01FD9"/>
    <w:rsid w:val="00D0200E"/>
    <w:rsid w:val="00D020FF"/>
    <w:rsid w:val="00D02336"/>
    <w:rsid w:val="00D02352"/>
    <w:rsid w:val="00D0254A"/>
    <w:rsid w:val="00D025CD"/>
    <w:rsid w:val="00D02688"/>
    <w:rsid w:val="00D02A3D"/>
    <w:rsid w:val="00D02B75"/>
    <w:rsid w:val="00D02C90"/>
    <w:rsid w:val="00D02D34"/>
    <w:rsid w:val="00D02D46"/>
    <w:rsid w:val="00D03327"/>
    <w:rsid w:val="00D03544"/>
    <w:rsid w:val="00D0393E"/>
    <w:rsid w:val="00D03CB6"/>
    <w:rsid w:val="00D03DA9"/>
    <w:rsid w:val="00D03F32"/>
    <w:rsid w:val="00D040A0"/>
    <w:rsid w:val="00D043BE"/>
    <w:rsid w:val="00D04488"/>
    <w:rsid w:val="00D044BF"/>
    <w:rsid w:val="00D0454B"/>
    <w:rsid w:val="00D0470B"/>
    <w:rsid w:val="00D048B4"/>
    <w:rsid w:val="00D04A78"/>
    <w:rsid w:val="00D04B4E"/>
    <w:rsid w:val="00D04BFA"/>
    <w:rsid w:val="00D04CF6"/>
    <w:rsid w:val="00D0511B"/>
    <w:rsid w:val="00D0527B"/>
    <w:rsid w:val="00D0531F"/>
    <w:rsid w:val="00D05340"/>
    <w:rsid w:val="00D05348"/>
    <w:rsid w:val="00D0570A"/>
    <w:rsid w:val="00D05828"/>
    <w:rsid w:val="00D05834"/>
    <w:rsid w:val="00D058F0"/>
    <w:rsid w:val="00D05A50"/>
    <w:rsid w:val="00D05F99"/>
    <w:rsid w:val="00D06055"/>
    <w:rsid w:val="00D06084"/>
    <w:rsid w:val="00D06506"/>
    <w:rsid w:val="00D06826"/>
    <w:rsid w:val="00D06EBE"/>
    <w:rsid w:val="00D06EEE"/>
    <w:rsid w:val="00D07353"/>
    <w:rsid w:val="00D078C3"/>
    <w:rsid w:val="00D07AAA"/>
    <w:rsid w:val="00D07DCF"/>
    <w:rsid w:val="00D07FB0"/>
    <w:rsid w:val="00D101E5"/>
    <w:rsid w:val="00D10206"/>
    <w:rsid w:val="00D103CA"/>
    <w:rsid w:val="00D104C2"/>
    <w:rsid w:val="00D1055D"/>
    <w:rsid w:val="00D10583"/>
    <w:rsid w:val="00D10740"/>
    <w:rsid w:val="00D107D3"/>
    <w:rsid w:val="00D108AC"/>
    <w:rsid w:val="00D108B2"/>
    <w:rsid w:val="00D1099F"/>
    <w:rsid w:val="00D10B2A"/>
    <w:rsid w:val="00D10B3C"/>
    <w:rsid w:val="00D11104"/>
    <w:rsid w:val="00D11843"/>
    <w:rsid w:val="00D11BED"/>
    <w:rsid w:val="00D11C8F"/>
    <w:rsid w:val="00D120BA"/>
    <w:rsid w:val="00D12223"/>
    <w:rsid w:val="00D12565"/>
    <w:rsid w:val="00D12702"/>
    <w:rsid w:val="00D127C7"/>
    <w:rsid w:val="00D129DB"/>
    <w:rsid w:val="00D13139"/>
    <w:rsid w:val="00D132DE"/>
    <w:rsid w:val="00D13462"/>
    <w:rsid w:val="00D13478"/>
    <w:rsid w:val="00D1348D"/>
    <w:rsid w:val="00D134B1"/>
    <w:rsid w:val="00D138D3"/>
    <w:rsid w:val="00D13A3D"/>
    <w:rsid w:val="00D13DB5"/>
    <w:rsid w:val="00D14044"/>
    <w:rsid w:val="00D14096"/>
    <w:rsid w:val="00D140C0"/>
    <w:rsid w:val="00D14420"/>
    <w:rsid w:val="00D15104"/>
    <w:rsid w:val="00D154DD"/>
    <w:rsid w:val="00D15523"/>
    <w:rsid w:val="00D155F6"/>
    <w:rsid w:val="00D1563B"/>
    <w:rsid w:val="00D156BA"/>
    <w:rsid w:val="00D1587B"/>
    <w:rsid w:val="00D15BBE"/>
    <w:rsid w:val="00D15C1C"/>
    <w:rsid w:val="00D15D21"/>
    <w:rsid w:val="00D15DFB"/>
    <w:rsid w:val="00D161F4"/>
    <w:rsid w:val="00D16324"/>
    <w:rsid w:val="00D16540"/>
    <w:rsid w:val="00D16596"/>
    <w:rsid w:val="00D165F4"/>
    <w:rsid w:val="00D166A0"/>
    <w:rsid w:val="00D16926"/>
    <w:rsid w:val="00D169F2"/>
    <w:rsid w:val="00D16C8C"/>
    <w:rsid w:val="00D16C8E"/>
    <w:rsid w:val="00D1729E"/>
    <w:rsid w:val="00D172D5"/>
    <w:rsid w:val="00D17495"/>
    <w:rsid w:val="00D17A14"/>
    <w:rsid w:val="00D17AE9"/>
    <w:rsid w:val="00D17CB3"/>
    <w:rsid w:val="00D17D34"/>
    <w:rsid w:val="00D17DC6"/>
    <w:rsid w:val="00D17EB3"/>
    <w:rsid w:val="00D17FEA"/>
    <w:rsid w:val="00D20351"/>
    <w:rsid w:val="00D20432"/>
    <w:rsid w:val="00D204BF"/>
    <w:rsid w:val="00D205B2"/>
    <w:rsid w:val="00D2066D"/>
    <w:rsid w:val="00D20B72"/>
    <w:rsid w:val="00D20DE5"/>
    <w:rsid w:val="00D20E87"/>
    <w:rsid w:val="00D21028"/>
    <w:rsid w:val="00D21177"/>
    <w:rsid w:val="00D211F1"/>
    <w:rsid w:val="00D2120C"/>
    <w:rsid w:val="00D21272"/>
    <w:rsid w:val="00D212E6"/>
    <w:rsid w:val="00D212F5"/>
    <w:rsid w:val="00D21337"/>
    <w:rsid w:val="00D21473"/>
    <w:rsid w:val="00D21C60"/>
    <w:rsid w:val="00D21D3C"/>
    <w:rsid w:val="00D21D60"/>
    <w:rsid w:val="00D21DB4"/>
    <w:rsid w:val="00D21F90"/>
    <w:rsid w:val="00D2216F"/>
    <w:rsid w:val="00D2217A"/>
    <w:rsid w:val="00D2223D"/>
    <w:rsid w:val="00D224A1"/>
    <w:rsid w:val="00D2264F"/>
    <w:rsid w:val="00D22791"/>
    <w:rsid w:val="00D22EEC"/>
    <w:rsid w:val="00D22F34"/>
    <w:rsid w:val="00D23406"/>
    <w:rsid w:val="00D237D0"/>
    <w:rsid w:val="00D2387D"/>
    <w:rsid w:val="00D238F7"/>
    <w:rsid w:val="00D23AB4"/>
    <w:rsid w:val="00D23B4A"/>
    <w:rsid w:val="00D23C58"/>
    <w:rsid w:val="00D23CE5"/>
    <w:rsid w:val="00D23D07"/>
    <w:rsid w:val="00D242BD"/>
    <w:rsid w:val="00D24368"/>
    <w:rsid w:val="00D24AB5"/>
    <w:rsid w:val="00D24BC3"/>
    <w:rsid w:val="00D24F65"/>
    <w:rsid w:val="00D25328"/>
    <w:rsid w:val="00D2556F"/>
    <w:rsid w:val="00D255BD"/>
    <w:rsid w:val="00D2563C"/>
    <w:rsid w:val="00D258E4"/>
    <w:rsid w:val="00D25E9A"/>
    <w:rsid w:val="00D2602A"/>
    <w:rsid w:val="00D26543"/>
    <w:rsid w:val="00D26576"/>
    <w:rsid w:val="00D266F9"/>
    <w:rsid w:val="00D26B6F"/>
    <w:rsid w:val="00D27251"/>
    <w:rsid w:val="00D27429"/>
    <w:rsid w:val="00D279A1"/>
    <w:rsid w:val="00D279EE"/>
    <w:rsid w:val="00D27CC7"/>
    <w:rsid w:val="00D27ECA"/>
    <w:rsid w:val="00D27F28"/>
    <w:rsid w:val="00D27F84"/>
    <w:rsid w:val="00D27FF3"/>
    <w:rsid w:val="00D30009"/>
    <w:rsid w:val="00D3017D"/>
    <w:rsid w:val="00D3029E"/>
    <w:rsid w:val="00D30399"/>
    <w:rsid w:val="00D3056D"/>
    <w:rsid w:val="00D30D98"/>
    <w:rsid w:val="00D30F7B"/>
    <w:rsid w:val="00D3114C"/>
    <w:rsid w:val="00D31169"/>
    <w:rsid w:val="00D31243"/>
    <w:rsid w:val="00D3180F"/>
    <w:rsid w:val="00D31884"/>
    <w:rsid w:val="00D31923"/>
    <w:rsid w:val="00D31E74"/>
    <w:rsid w:val="00D31EB2"/>
    <w:rsid w:val="00D31F57"/>
    <w:rsid w:val="00D320CF"/>
    <w:rsid w:val="00D328D2"/>
    <w:rsid w:val="00D3291D"/>
    <w:rsid w:val="00D329FC"/>
    <w:rsid w:val="00D32C7F"/>
    <w:rsid w:val="00D32D18"/>
    <w:rsid w:val="00D32D5A"/>
    <w:rsid w:val="00D32EAD"/>
    <w:rsid w:val="00D33442"/>
    <w:rsid w:val="00D335D3"/>
    <w:rsid w:val="00D335EA"/>
    <w:rsid w:val="00D338F5"/>
    <w:rsid w:val="00D33DDF"/>
    <w:rsid w:val="00D33EB7"/>
    <w:rsid w:val="00D33FD1"/>
    <w:rsid w:val="00D3402E"/>
    <w:rsid w:val="00D340C9"/>
    <w:rsid w:val="00D3418C"/>
    <w:rsid w:val="00D34AEA"/>
    <w:rsid w:val="00D351DA"/>
    <w:rsid w:val="00D3521C"/>
    <w:rsid w:val="00D352E6"/>
    <w:rsid w:val="00D3546F"/>
    <w:rsid w:val="00D3553B"/>
    <w:rsid w:val="00D35738"/>
    <w:rsid w:val="00D3584E"/>
    <w:rsid w:val="00D359E2"/>
    <w:rsid w:val="00D364F7"/>
    <w:rsid w:val="00D36581"/>
    <w:rsid w:val="00D36800"/>
    <w:rsid w:val="00D368CE"/>
    <w:rsid w:val="00D36D52"/>
    <w:rsid w:val="00D36F08"/>
    <w:rsid w:val="00D37085"/>
    <w:rsid w:val="00D370C8"/>
    <w:rsid w:val="00D376C4"/>
    <w:rsid w:val="00D37AFE"/>
    <w:rsid w:val="00D37CEC"/>
    <w:rsid w:val="00D37DA8"/>
    <w:rsid w:val="00D37DD0"/>
    <w:rsid w:val="00D37DD7"/>
    <w:rsid w:val="00D37E71"/>
    <w:rsid w:val="00D37EC9"/>
    <w:rsid w:val="00D37F18"/>
    <w:rsid w:val="00D400D1"/>
    <w:rsid w:val="00D40116"/>
    <w:rsid w:val="00D4031D"/>
    <w:rsid w:val="00D406F6"/>
    <w:rsid w:val="00D40745"/>
    <w:rsid w:val="00D40755"/>
    <w:rsid w:val="00D4096C"/>
    <w:rsid w:val="00D40ABD"/>
    <w:rsid w:val="00D4121A"/>
    <w:rsid w:val="00D4160F"/>
    <w:rsid w:val="00D417E0"/>
    <w:rsid w:val="00D4198D"/>
    <w:rsid w:val="00D41D7B"/>
    <w:rsid w:val="00D42050"/>
    <w:rsid w:val="00D4215A"/>
    <w:rsid w:val="00D42319"/>
    <w:rsid w:val="00D424AB"/>
    <w:rsid w:val="00D42EF1"/>
    <w:rsid w:val="00D430FB"/>
    <w:rsid w:val="00D43347"/>
    <w:rsid w:val="00D433F2"/>
    <w:rsid w:val="00D436E4"/>
    <w:rsid w:val="00D438B4"/>
    <w:rsid w:val="00D43933"/>
    <w:rsid w:val="00D43A29"/>
    <w:rsid w:val="00D43B2A"/>
    <w:rsid w:val="00D44258"/>
    <w:rsid w:val="00D442EC"/>
    <w:rsid w:val="00D44318"/>
    <w:rsid w:val="00D44367"/>
    <w:rsid w:val="00D443D5"/>
    <w:rsid w:val="00D443DF"/>
    <w:rsid w:val="00D4449E"/>
    <w:rsid w:val="00D44806"/>
    <w:rsid w:val="00D44B75"/>
    <w:rsid w:val="00D44CB2"/>
    <w:rsid w:val="00D44E06"/>
    <w:rsid w:val="00D45359"/>
    <w:rsid w:val="00D45502"/>
    <w:rsid w:val="00D456FD"/>
    <w:rsid w:val="00D45978"/>
    <w:rsid w:val="00D45D02"/>
    <w:rsid w:val="00D45D51"/>
    <w:rsid w:val="00D45DEA"/>
    <w:rsid w:val="00D46157"/>
    <w:rsid w:val="00D46275"/>
    <w:rsid w:val="00D462C7"/>
    <w:rsid w:val="00D46315"/>
    <w:rsid w:val="00D46379"/>
    <w:rsid w:val="00D46388"/>
    <w:rsid w:val="00D46485"/>
    <w:rsid w:val="00D46558"/>
    <w:rsid w:val="00D46692"/>
    <w:rsid w:val="00D468C9"/>
    <w:rsid w:val="00D46931"/>
    <w:rsid w:val="00D469F1"/>
    <w:rsid w:val="00D46C2E"/>
    <w:rsid w:val="00D46E9E"/>
    <w:rsid w:val="00D4727D"/>
    <w:rsid w:val="00D477CD"/>
    <w:rsid w:val="00D4785A"/>
    <w:rsid w:val="00D47870"/>
    <w:rsid w:val="00D47C87"/>
    <w:rsid w:val="00D47F48"/>
    <w:rsid w:val="00D500B9"/>
    <w:rsid w:val="00D500F0"/>
    <w:rsid w:val="00D50639"/>
    <w:rsid w:val="00D506FA"/>
    <w:rsid w:val="00D50836"/>
    <w:rsid w:val="00D5097E"/>
    <w:rsid w:val="00D50A12"/>
    <w:rsid w:val="00D50B3E"/>
    <w:rsid w:val="00D50DF9"/>
    <w:rsid w:val="00D50E3A"/>
    <w:rsid w:val="00D50EB6"/>
    <w:rsid w:val="00D51559"/>
    <w:rsid w:val="00D5166A"/>
    <w:rsid w:val="00D517BD"/>
    <w:rsid w:val="00D51938"/>
    <w:rsid w:val="00D5193F"/>
    <w:rsid w:val="00D51968"/>
    <w:rsid w:val="00D51D5C"/>
    <w:rsid w:val="00D51DBB"/>
    <w:rsid w:val="00D5247A"/>
    <w:rsid w:val="00D52761"/>
    <w:rsid w:val="00D527B7"/>
    <w:rsid w:val="00D52885"/>
    <w:rsid w:val="00D52921"/>
    <w:rsid w:val="00D5298D"/>
    <w:rsid w:val="00D52B44"/>
    <w:rsid w:val="00D52C35"/>
    <w:rsid w:val="00D52C4E"/>
    <w:rsid w:val="00D52D6E"/>
    <w:rsid w:val="00D531DA"/>
    <w:rsid w:val="00D53602"/>
    <w:rsid w:val="00D5362A"/>
    <w:rsid w:val="00D5378A"/>
    <w:rsid w:val="00D53BC4"/>
    <w:rsid w:val="00D53E6E"/>
    <w:rsid w:val="00D53F4F"/>
    <w:rsid w:val="00D54056"/>
    <w:rsid w:val="00D5413D"/>
    <w:rsid w:val="00D543CB"/>
    <w:rsid w:val="00D544C8"/>
    <w:rsid w:val="00D5460E"/>
    <w:rsid w:val="00D5475C"/>
    <w:rsid w:val="00D54B8B"/>
    <w:rsid w:val="00D54BB2"/>
    <w:rsid w:val="00D54F57"/>
    <w:rsid w:val="00D550AA"/>
    <w:rsid w:val="00D550AD"/>
    <w:rsid w:val="00D553AA"/>
    <w:rsid w:val="00D5593D"/>
    <w:rsid w:val="00D55A99"/>
    <w:rsid w:val="00D55DE5"/>
    <w:rsid w:val="00D56077"/>
    <w:rsid w:val="00D560D0"/>
    <w:rsid w:val="00D561F0"/>
    <w:rsid w:val="00D56456"/>
    <w:rsid w:val="00D56B20"/>
    <w:rsid w:val="00D56C30"/>
    <w:rsid w:val="00D56C72"/>
    <w:rsid w:val="00D56E4E"/>
    <w:rsid w:val="00D56E71"/>
    <w:rsid w:val="00D56F0A"/>
    <w:rsid w:val="00D5709E"/>
    <w:rsid w:val="00D57220"/>
    <w:rsid w:val="00D57465"/>
    <w:rsid w:val="00D57778"/>
    <w:rsid w:val="00D578B3"/>
    <w:rsid w:val="00D57A35"/>
    <w:rsid w:val="00D57B90"/>
    <w:rsid w:val="00D57DC7"/>
    <w:rsid w:val="00D6021B"/>
    <w:rsid w:val="00D60263"/>
    <w:rsid w:val="00D6037D"/>
    <w:rsid w:val="00D603B8"/>
    <w:rsid w:val="00D605BB"/>
    <w:rsid w:val="00D60751"/>
    <w:rsid w:val="00D60CA9"/>
    <w:rsid w:val="00D60F67"/>
    <w:rsid w:val="00D60FAC"/>
    <w:rsid w:val="00D6120F"/>
    <w:rsid w:val="00D6121E"/>
    <w:rsid w:val="00D613BE"/>
    <w:rsid w:val="00D615AE"/>
    <w:rsid w:val="00D616B0"/>
    <w:rsid w:val="00D61926"/>
    <w:rsid w:val="00D61F82"/>
    <w:rsid w:val="00D622E9"/>
    <w:rsid w:val="00D622F0"/>
    <w:rsid w:val="00D62478"/>
    <w:rsid w:val="00D624E0"/>
    <w:rsid w:val="00D6279C"/>
    <w:rsid w:val="00D6280E"/>
    <w:rsid w:val="00D62DDC"/>
    <w:rsid w:val="00D62DFB"/>
    <w:rsid w:val="00D62E23"/>
    <w:rsid w:val="00D62E66"/>
    <w:rsid w:val="00D6300A"/>
    <w:rsid w:val="00D630AD"/>
    <w:rsid w:val="00D630D6"/>
    <w:rsid w:val="00D631AF"/>
    <w:rsid w:val="00D63595"/>
    <w:rsid w:val="00D63706"/>
    <w:rsid w:val="00D63A81"/>
    <w:rsid w:val="00D63B04"/>
    <w:rsid w:val="00D63EFC"/>
    <w:rsid w:val="00D63F00"/>
    <w:rsid w:val="00D640C6"/>
    <w:rsid w:val="00D64199"/>
    <w:rsid w:val="00D64321"/>
    <w:rsid w:val="00D643E5"/>
    <w:rsid w:val="00D644FD"/>
    <w:rsid w:val="00D649D8"/>
    <w:rsid w:val="00D649EA"/>
    <w:rsid w:val="00D64A7D"/>
    <w:rsid w:val="00D64C22"/>
    <w:rsid w:val="00D64C2A"/>
    <w:rsid w:val="00D64E34"/>
    <w:rsid w:val="00D64E5C"/>
    <w:rsid w:val="00D65105"/>
    <w:rsid w:val="00D65151"/>
    <w:rsid w:val="00D65218"/>
    <w:rsid w:val="00D6521A"/>
    <w:rsid w:val="00D65A51"/>
    <w:rsid w:val="00D65B0E"/>
    <w:rsid w:val="00D65FE7"/>
    <w:rsid w:val="00D660D7"/>
    <w:rsid w:val="00D66117"/>
    <w:rsid w:val="00D662B6"/>
    <w:rsid w:val="00D66379"/>
    <w:rsid w:val="00D663F2"/>
    <w:rsid w:val="00D665AC"/>
    <w:rsid w:val="00D666A5"/>
    <w:rsid w:val="00D66852"/>
    <w:rsid w:val="00D66959"/>
    <w:rsid w:val="00D66A53"/>
    <w:rsid w:val="00D66AE2"/>
    <w:rsid w:val="00D66C15"/>
    <w:rsid w:val="00D66DF9"/>
    <w:rsid w:val="00D66EDE"/>
    <w:rsid w:val="00D67046"/>
    <w:rsid w:val="00D67113"/>
    <w:rsid w:val="00D6729A"/>
    <w:rsid w:val="00D672D9"/>
    <w:rsid w:val="00D67375"/>
    <w:rsid w:val="00D67480"/>
    <w:rsid w:val="00D675C2"/>
    <w:rsid w:val="00D676D2"/>
    <w:rsid w:val="00D677C4"/>
    <w:rsid w:val="00D677E0"/>
    <w:rsid w:val="00D678A6"/>
    <w:rsid w:val="00D6791E"/>
    <w:rsid w:val="00D67989"/>
    <w:rsid w:val="00D67A34"/>
    <w:rsid w:val="00D67B80"/>
    <w:rsid w:val="00D67B9A"/>
    <w:rsid w:val="00D67C1C"/>
    <w:rsid w:val="00D70158"/>
    <w:rsid w:val="00D703C7"/>
    <w:rsid w:val="00D70E33"/>
    <w:rsid w:val="00D70EFF"/>
    <w:rsid w:val="00D70F1B"/>
    <w:rsid w:val="00D71161"/>
    <w:rsid w:val="00D7136C"/>
    <w:rsid w:val="00D713CE"/>
    <w:rsid w:val="00D71407"/>
    <w:rsid w:val="00D715C7"/>
    <w:rsid w:val="00D71778"/>
    <w:rsid w:val="00D71879"/>
    <w:rsid w:val="00D71BAA"/>
    <w:rsid w:val="00D71C25"/>
    <w:rsid w:val="00D71D2F"/>
    <w:rsid w:val="00D71E12"/>
    <w:rsid w:val="00D71EC7"/>
    <w:rsid w:val="00D721D0"/>
    <w:rsid w:val="00D72522"/>
    <w:rsid w:val="00D726CF"/>
    <w:rsid w:val="00D726E9"/>
    <w:rsid w:val="00D7290B"/>
    <w:rsid w:val="00D729D6"/>
    <w:rsid w:val="00D72D0E"/>
    <w:rsid w:val="00D72EA2"/>
    <w:rsid w:val="00D72ED2"/>
    <w:rsid w:val="00D73159"/>
    <w:rsid w:val="00D734FF"/>
    <w:rsid w:val="00D73559"/>
    <w:rsid w:val="00D73891"/>
    <w:rsid w:val="00D73AD9"/>
    <w:rsid w:val="00D74052"/>
    <w:rsid w:val="00D7413C"/>
    <w:rsid w:val="00D74158"/>
    <w:rsid w:val="00D743F9"/>
    <w:rsid w:val="00D7441F"/>
    <w:rsid w:val="00D744AC"/>
    <w:rsid w:val="00D7455E"/>
    <w:rsid w:val="00D74588"/>
    <w:rsid w:val="00D74691"/>
    <w:rsid w:val="00D749BB"/>
    <w:rsid w:val="00D749E8"/>
    <w:rsid w:val="00D74A5F"/>
    <w:rsid w:val="00D74B4A"/>
    <w:rsid w:val="00D74CE0"/>
    <w:rsid w:val="00D74FBF"/>
    <w:rsid w:val="00D7500C"/>
    <w:rsid w:val="00D757E5"/>
    <w:rsid w:val="00D76526"/>
    <w:rsid w:val="00D76945"/>
    <w:rsid w:val="00D76979"/>
    <w:rsid w:val="00D76A92"/>
    <w:rsid w:val="00D7707D"/>
    <w:rsid w:val="00D77121"/>
    <w:rsid w:val="00D771A0"/>
    <w:rsid w:val="00D772AF"/>
    <w:rsid w:val="00D772DC"/>
    <w:rsid w:val="00D772F9"/>
    <w:rsid w:val="00D773D0"/>
    <w:rsid w:val="00D7752F"/>
    <w:rsid w:val="00D77AD2"/>
    <w:rsid w:val="00D77E13"/>
    <w:rsid w:val="00D77E4A"/>
    <w:rsid w:val="00D77EF7"/>
    <w:rsid w:val="00D77FEE"/>
    <w:rsid w:val="00D802AE"/>
    <w:rsid w:val="00D807D9"/>
    <w:rsid w:val="00D8094E"/>
    <w:rsid w:val="00D80E31"/>
    <w:rsid w:val="00D80F4A"/>
    <w:rsid w:val="00D8103F"/>
    <w:rsid w:val="00D8113E"/>
    <w:rsid w:val="00D8115F"/>
    <w:rsid w:val="00D81365"/>
    <w:rsid w:val="00D8168E"/>
    <w:rsid w:val="00D816B9"/>
    <w:rsid w:val="00D81770"/>
    <w:rsid w:val="00D81A60"/>
    <w:rsid w:val="00D820CB"/>
    <w:rsid w:val="00D82469"/>
    <w:rsid w:val="00D824BC"/>
    <w:rsid w:val="00D8265F"/>
    <w:rsid w:val="00D826EC"/>
    <w:rsid w:val="00D827FD"/>
    <w:rsid w:val="00D82899"/>
    <w:rsid w:val="00D828AE"/>
    <w:rsid w:val="00D82A73"/>
    <w:rsid w:val="00D82B04"/>
    <w:rsid w:val="00D82B48"/>
    <w:rsid w:val="00D82CB6"/>
    <w:rsid w:val="00D82CEE"/>
    <w:rsid w:val="00D82F0D"/>
    <w:rsid w:val="00D82FD1"/>
    <w:rsid w:val="00D830F0"/>
    <w:rsid w:val="00D83214"/>
    <w:rsid w:val="00D832E4"/>
    <w:rsid w:val="00D834E7"/>
    <w:rsid w:val="00D83507"/>
    <w:rsid w:val="00D836D5"/>
    <w:rsid w:val="00D839B4"/>
    <w:rsid w:val="00D83BF5"/>
    <w:rsid w:val="00D83E87"/>
    <w:rsid w:val="00D83EF4"/>
    <w:rsid w:val="00D83FBD"/>
    <w:rsid w:val="00D84563"/>
    <w:rsid w:val="00D849D9"/>
    <w:rsid w:val="00D84A15"/>
    <w:rsid w:val="00D84B94"/>
    <w:rsid w:val="00D84ECC"/>
    <w:rsid w:val="00D851C3"/>
    <w:rsid w:val="00D851FC"/>
    <w:rsid w:val="00D85677"/>
    <w:rsid w:val="00D856C9"/>
    <w:rsid w:val="00D85727"/>
    <w:rsid w:val="00D85AE2"/>
    <w:rsid w:val="00D85CA1"/>
    <w:rsid w:val="00D85EC9"/>
    <w:rsid w:val="00D860E1"/>
    <w:rsid w:val="00D86220"/>
    <w:rsid w:val="00D86390"/>
    <w:rsid w:val="00D863CB"/>
    <w:rsid w:val="00D8676E"/>
    <w:rsid w:val="00D86911"/>
    <w:rsid w:val="00D86924"/>
    <w:rsid w:val="00D86BAC"/>
    <w:rsid w:val="00D86D10"/>
    <w:rsid w:val="00D87183"/>
    <w:rsid w:val="00D87646"/>
    <w:rsid w:val="00D87724"/>
    <w:rsid w:val="00D87ADD"/>
    <w:rsid w:val="00D87C93"/>
    <w:rsid w:val="00D901C6"/>
    <w:rsid w:val="00D9093F"/>
    <w:rsid w:val="00D90AB1"/>
    <w:rsid w:val="00D90C3A"/>
    <w:rsid w:val="00D90D87"/>
    <w:rsid w:val="00D90DE2"/>
    <w:rsid w:val="00D90E06"/>
    <w:rsid w:val="00D91097"/>
    <w:rsid w:val="00D91151"/>
    <w:rsid w:val="00D9173B"/>
    <w:rsid w:val="00D918F2"/>
    <w:rsid w:val="00D91A57"/>
    <w:rsid w:val="00D91F86"/>
    <w:rsid w:val="00D92069"/>
    <w:rsid w:val="00D9206B"/>
    <w:rsid w:val="00D9208B"/>
    <w:rsid w:val="00D92213"/>
    <w:rsid w:val="00D9237E"/>
    <w:rsid w:val="00D9251B"/>
    <w:rsid w:val="00D9290B"/>
    <w:rsid w:val="00D92CAA"/>
    <w:rsid w:val="00D92CF6"/>
    <w:rsid w:val="00D92DCC"/>
    <w:rsid w:val="00D92F29"/>
    <w:rsid w:val="00D930C2"/>
    <w:rsid w:val="00D931D9"/>
    <w:rsid w:val="00D93320"/>
    <w:rsid w:val="00D93579"/>
    <w:rsid w:val="00D93652"/>
    <w:rsid w:val="00D9366E"/>
    <w:rsid w:val="00D93A7C"/>
    <w:rsid w:val="00D93B67"/>
    <w:rsid w:val="00D93C19"/>
    <w:rsid w:val="00D93CCC"/>
    <w:rsid w:val="00D93F26"/>
    <w:rsid w:val="00D94058"/>
    <w:rsid w:val="00D94352"/>
    <w:rsid w:val="00D9437F"/>
    <w:rsid w:val="00D943AA"/>
    <w:rsid w:val="00D9440F"/>
    <w:rsid w:val="00D949A0"/>
    <w:rsid w:val="00D949B3"/>
    <w:rsid w:val="00D94BB2"/>
    <w:rsid w:val="00D94D1D"/>
    <w:rsid w:val="00D94FB8"/>
    <w:rsid w:val="00D9500C"/>
    <w:rsid w:val="00D95496"/>
    <w:rsid w:val="00D957B5"/>
    <w:rsid w:val="00D95823"/>
    <w:rsid w:val="00D958A7"/>
    <w:rsid w:val="00D9592D"/>
    <w:rsid w:val="00D9593F"/>
    <w:rsid w:val="00D95B88"/>
    <w:rsid w:val="00D95D29"/>
    <w:rsid w:val="00D95E4E"/>
    <w:rsid w:val="00D95F13"/>
    <w:rsid w:val="00D96111"/>
    <w:rsid w:val="00D963B3"/>
    <w:rsid w:val="00D963B6"/>
    <w:rsid w:val="00D96646"/>
    <w:rsid w:val="00D9671D"/>
    <w:rsid w:val="00D96801"/>
    <w:rsid w:val="00D96910"/>
    <w:rsid w:val="00D96A73"/>
    <w:rsid w:val="00D96C22"/>
    <w:rsid w:val="00D96C25"/>
    <w:rsid w:val="00D96CC8"/>
    <w:rsid w:val="00D96DF9"/>
    <w:rsid w:val="00D96E38"/>
    <w:rsid w:val="00D96E69"/>
    <w:rsid w:val="00D96FC7"/>
    <w:rsid w:val="00D97312"/>
    <w:rsid w:val="00D97336"/>
    <w:rsid w:val="00D97491"/>
    <w:rsid w:val="00D97528"/>
    <w:rsid w:val="00D977AF"/>
    <w:rsid w:val="00D97BDD"/>
    <w:rsid w:val="00D97C10"/>
    <w:rsid w:val="00D97C25"/>
    <w:rsid w:val="00D97D88"/>
    <w:rsid w:val="00DA0115"/>
    <w:rsid w:val="00DA0408"/>
    <w:rsid w:val="00DA068E"/>
    <w:rsid w:val="00DA0984"/>
    <w:rsid w:val="00DA0EB9"/>
    <w:rsid w:val="00DA0F5A"/>
    <w:rsid w:val="00DA113F"/>
    <w:rsid w:val="00DA11B8"/>
    <w:rsid w:val="00DA122D"/>
    <w:rsid w:val="00DA131C"/>
    <w:rsid w:val="00DA1377"/>
    <w:rsid w:val="00DA13D3"/>
    <w:rsid w:val="00DA16F2"/>
    <w:rsid w:val="00DA1B0C"/>
    <w:rsid w:val="00DA1B66"/>
    <w:rsid w:val="00DA21C4"/>
    <w:rsid w:val="00DA2354"/>
    <w:rsid w:val="00DA29A8"/>
    <w:rsid w:val="00DA2DBB"/>
    <w:rsid w:val="00DA2F52"/>
    <w:rsid w:val="00DA2FE5"/>
    <w:rsid w:val="00DA341B"/>
    <w:rsid w:val="00DA3634"/>
    <w:rsid w:val="00DA3647"/>
    <w:rsid w:val="00DA376E"/>
    <w:rsid w:val="00DA38BA"/>
    <w:rsid w:val="00DA39D5"/>
    <w:rsid w:val="00DA3B01"/>
    <w:rsid w:val="00DA3FAD"/>
    <w:rsid w:val="00DA4029"/>
    <w:rsid w:val="00DA41BD"/>
    <w:rsid w:val="00DA4548"/>
    <w:rsid w:val="00DA4557"/>
    <w:rsid w:val="00DA4922"/>
    <w:rsid w:val="00DA4ADA"/>
    <w:rsid w:val="00DA4C24"/>
    <w:rsid w:val="00DA4F1D"/>
    <w:rsid w:val="00DA4F55"/>
    <w:rsid w:val="00DA4F56"/>
    <w:rsid w:val="00DA52B3"/>
    <w:rsid w:val="00DA52F0"/>
    <w:rsid w:val="00DA5370"/>
    <w:rsid w:val="00DA554C"/>
    <w:rsid w:val="00DA5765"/>
    <w:rsid w:val="00DA5AD8"/>
    <w:rsid w:val="00DA5C54"/>
    <w:rsid w:val="00DA5F26"/>
    <w:rsid w:val="00DA6298"/>
    <w:rsid w:val="00DA6337"/>
    <w:rsid w:val="00DA6936"/>
    <w:rsid w:val="00DA694D"/>
    <w:rsid w:val="00DA6A2A"/>
    <w:rsid w:val="00DA6D34"/>
    <w:rsid w:val="00DA7129"/>
    <w:rsid w:val="00DA713C"/>
    <w:rsid w:val="00DA73F1"/>
    <w:rsid w:val="00DA7881"/>
    <w:rsid w:val="00DA78E3"/>
    <w:rsid w:val="00DA7AB1"/>
    <w:rsid w:val="00DA7F75"/>
    <w:rsid w:val="00DB0166"/>
    <w:rsid w:val="00DB038E"/>
    <w:rsid w:val="00DB045D"/>
    <w:rsid w:val="00DB071F"/>
    <w:rsid w:val="00DB0CB5"/>
    <w:rsid w:val="00DB0CEF"/>
    <w:rsid w:val="00DB0D8E"/>
    <w:rsid w:val="00DB0F53"/>
    <w:rsid w:val="00DB101D"/>
    <w:rsid w:val="00DB1079"/>
    <w:rsid w:val="00DB10AC"/>
    <w:rsid w:val="00DB1894"/>
    <w:rsid w:val="00DB1AA5"/>
    <w:rsid w:val="00DB1F65"/>
    <w:rsid w:val="00DB1FFC"/>
    <w:rsid w:val="00DB29DA"/>
    <w:rsid w:val="00DB2AB8"/>
    <w:rsid w:val="00DB2D2D"/>
    <w:rsid w:val="00DB2E15"/>
    <w:rsid w:val="00DB2E69"/>
    <w:rsid w:val="00DB2E8C"/>
    <w:rsid w:val="00DB2F57"/>
    <w:rsid w:val="00DB3079"/>
    <w:rsid w:val="00DB3128"/>
    <w:rsid w:val="00DB3459"/>
    <w:rsid w:val="00DB35A5"/>
    <w:rsid w:val="00DB36EF"/>
    <w:rsid w:val="00DB385C"/>
    <w:rsid w:val="00DB3C1E"/>
    <w:rsid w:val="00DB3C87"/>
    <w:rsid w:val="00DB3D33"/>
    <w:rsid w:val="00DB3E42"/>
    <w:rsid w:val="00DB40AE"/>
    <w:rsid w:val="00DB4111"/>
    <w:rsid w:val="00DB42C6"/>
    <w:rsid w:val="00DB4563"/>
    <w:rsid w:val="00DB4807"/>
    <w:rsid w:val="00DB4BCC"/>
    <w:rsid w:val="00DB4EAC"/>
    <w:rsid w:val="00DB4FA1"/>
    <w:rsid w:val="00DB5149"/>
    <w:rsid w:val="00DB51E5"/>
    <w:rsid w:val="00DB5377"/>
    <w:rsid w:val="00DB53B7"/>
    <w:rsid w:val="00DB5549"/>
    <w:rsid w:val="00DB5B4F"/>
    <w:rsid w:val="00DB5C3A"/>
    <w:rsid w:val="00DB5E10"/>
    <w:rsid w:val="00DB5E13"/>
    <w:rsid w:val="00DB5ED5"/>
    <w:rsid w:val="00DB60E6"/>
    <w:rsid w:val="00DB60F8"/>
    <w:rsid w:val="00DB60FE"/>
    <w:rsid w:val="00DB6284"/>
    <w:rsid w:val="00DB67D6"/>
    <w:rsid w:val="00DB6823"/>
    <w:rsid w:val="00DB6859"/>
    <w:rsid w:val="00DB6D3B"/>
    <w:rsid w:val="00DB6D87"/>
    <w:rsid w:val="00DB6E52"/>
    <w:rsid w:val="00DB7240"/>
    <w:rsid w:val="00DB7448"/>
    <w:rsid w:val="00DB7770"/>
    <w:rsid w:val="00DB77D6"/>
    <w:rsid w:val="00DB782C"/>
    <w:rsid w:val="00DB7949"/>
    <w:rsid w:val="00DC0653"/>
    <w:rsid w:val="00DC0657"/>
    <w:rsid w:val="00DC0898"/>
    <w:rsid w:val="00DC093A"/>
    <w:rsid w:val="00DC0BE2"/>
    <w:rsid w:val="00DC0CD7"/>
    <w:rsid w:val="00DC0D47"/>
    <w:rsid w:val="00DC0FBA"/>
    <w:rsid w:val="00DC10CC"/>
    <w:rsid w:val="00DC10E6"/>
    <w:rsid w:val="00DC10E9"/>
    <w:rsid w:val="00DC14F8"/>
    <w:rsid w:val="00DC1A90"/>
    <w:rsid w:val="00DC1F58"/>
    <w:rsid w:val="00DC1FA3"/>
    <w:rsid w:val="00DC2462"/>
    <w:rsid w:val="00DC29DA"/>
    <w:rsid w:val="00DC2B07"/>
    <w:rsid w:val="00DC2BAE"/>
    <w:rsid w:val="00DC307D"/>
    <w:rsid w:val="00DC310B"/>
    <w:rsid w:val="00DC31EC"/>
    <w:rsid w:val="00DC320F"/>
    <w:rsid w:val="00DC3252"/>
    <w:rsid w:val="00DC330B"/>
    <w:rsid w:val="00DC3325"/>
    <w:rsid w:val="00DC335C"/>
    <w:rsid w:val="00DC35B8"/>
    <w:rsid w:val="00DC3800"/>
    <w:rsid w:val="00DC39FB"/>
    <w:rsid w:val="00DC3A14"/>
    <w:rsid w:val="00DC3A71"/>
    <w:rsid w:val="00DC3AEE"/>
    <w:rsid w:val="00DC3E98"/>
    <w:rsid w:val="00DC3F4E"/>
    <w:rsid w:val="00DC3FD1"/>
    <w:rsid w:val="00DC3FDF"/>
    <w:rsid w:val="00DC40F9"/>
    <w:rsid w:val="00DC4B0F"/>
    <w:rsid w:val="00DC4C56"/>
    <w:rsid w:val="00DC5174"/>
    <w:rsid w:val="00DC5453"/>
    <w:rsid w:val="00DC54F2"/>
    <w:rsid w:val="00DC56BC"/>
    <w:rsid w:val="00DC5912"/>
    <w:rsid w:val="00DC5A0D"/>
    <w:rsid w:val="00DC5BE3"/>
    <w:rsid w:val="00DC60AB"/>
    <w:rsid w:val="00DC6460"/>
    <w:rsid w:val="00DC65BC"/>
    <w:rsid w:val="00DC65DD"/>
    <w:rsid w:val="00DC6771"/>
    <w:rsid w:val="00DC6C1A"/>
    <w:rsid w:val="00DC6C92"/>
    <w:rsid w:val="00DC6D47"/>
    <w:rsid w:val="00DC6E04"/>
    <w:rsid w:val="00DC7090"/>
    <w:rsid w:val="00DC70A6"/>
    <w:rsid w:val="00DC7A5B"/>
    <w:rsid w:val="00DC7ADF"/>
    <w:rsid w:val="00DC7BC8"/>
    <w:rsid w:val="00DC7D24"/>
    <w:rsid w:val="00DC7E10"/>
    <w:rsid w:val="00DC7E6E"/>
    <w:rsid w:val="00DD00FC"/>
    <w:rsid w:val="00DD0272"/>
    <w:rsid w:val="00DD0664"/>
    <w:rsid w:val="00DD075D"/>
    <w:rsid w:val="00DD0888"/>
    <w:rsid w:val="00DD0A50"/>
    <w:rsid w:val="00DD0A5B"/>
    <w:rsid w:val="00DD0B70"/>
    <w:rsid w:val="00DD0BF7"/>
    <w:rsid w:val="00DD0C2F"/>
    <w:rsid w:val="00DD0FC3"/>
    <w:rsid w:val="00DD1381"/>
    <w:rsid w:val="00DD1878"/>
    <w:rsid w:val="00DD19A4"/>
    <w:rsid w:val="00DD1BE6"/>
    <w:rsid w:val="00DD1D53"/>
    <w:rsid w:val="00DD1F2B"/>
    <w:rsid w:val="00DD1F40"/>
    <w:rsid w:val="00DD2102"/>
    <w:rsid w:val="00DD257D"/>
    <w:rsid w:val="00DD261C"/>
    <w:rsid w:val="00DD2A06"/>
    <w:rsid w:val="00DD2AAE"/>
    <w:rsid w:val="00DD2B55"/>
    <w:rsid w:val="00DD2B6B"/>
    <w:rsid w:val="00DD2D98"/>
    <w:rsid w:val="00DD2E44"/>
    <w:rsid w:val="00DD2FF4"/>
    <w:rsid w:val="00DD328D"/>
    <w:rsid w:val="00DD34E6"/>
    <w:rsid w:val="00DD353C"/>
    <w:rsid w:val="00DD359D"/>
    <w:rsid w:val="00DD35CB"/>
    <w:rsid w:val="00DD3CD7"/>
    <w:rsid w:val="00DD3D46"/>
    <w:rsid w:val="00DD4076"/>
    <w:rsid w:val="00DD4109"/>
    <w:rsid w:val="00DD43DD"/>
    <w:rsid w:val="00DD45AF"/>
    <w:rsid w:val="00DD475E"/>
    <w:rsid w:val="00DD4819"/>
    <w:rsid w:val="00DD48BD"/>
    <w:rsid w:val="00DD4ACF"/>
    <w:rsid w:val="00DD4BA6"/>
    <w:rsid w:val="00DD5206"/>
    <w:rsid w:val="00DD526A"/>
    <w:rsid w:val="00DD556D"/>
    <w:rsid w:val="00DD58CE"/>
    <w:rsid w:val="00DD5981"/>
    <w:rsid w:val="00DD5AB4"/>
    <w:rsid w:val="00DD5B81"/>
    <w:rsid w:val="00DD5C39"/>
    <w:rsid w:val="00DD5D76"/>
    <w:rsid w:val="00DD5D84"/>
    <w:rsid w:val="00DD5E1B"/>
    <w:rsid w:val="00DD61DD"/>
    <w:rsid w:val="00DD624B"/>
    <w:rsid w:val="00DD6474"/>
    <w:rsid w:val="00DD6514"/>
    <w:rsid w:val="00DD65ED"/>
    <w:rsid w:val="00DD67D5"/>
    <w:rsid w:val="00DD6AF8"/>
    <w:rsid w:val="00DD6B47"/>
    <w:rsid w:val="00DD6D53"/>
    <w:rsid w:val="00DD70A6"/>
    <w:rsid w:val="00DD71A0"/>
    <w:rsid w:val="00DD7407"/>
    <w:rsid w:val="00DD76A8"/>
    <w:rsid w:val="00DD7909"/>
    <w:rsid w:val="00DD79C8"/>
    <w:rsid w:val="00DD7AB9"/>
    <w:rsid w:val="00DD7D86"/>
    <w:rsid w:val="00DE00E3"/>
    <w:rsid w:val="00DE0233"/>
    <w:rsid w:val="00DE0874"/>
    <w:rsid w:val="00DE0882"/>
    <w:rsid w:val="00DE08E8"/>
    <w:rsid w:val="00DE08FE"/>
    <w:rsid w:val="00DE0BF6"/>
    <w:rsid w:val="00DE0C88"/>
    <w:rsid w:val="00DE11BC"/>
    <w:rsid w:val="00DE1640"/>
    <w:rsid w:val="00DE164C"/>
    <w:rsid w:val="00DE19A1"/>
    <w:rsid w:val="00DE19DC"/>
    <w:rsid w:val="00DE1A02"/>
    <w:rsid w:val="00DE1A16"/>
    <w:rsid w:val="00DE1DFC"/>
    <w:rsid w:val="00DE2027"/>
    <w:rsid w:val="00DE2529"/>
    <w:rsid w:val="00DE2B3A"/>
    <w:rsid w:val="00DE2BDC"/>
    <w:rsid w:val="00DE2C96"/>
    <w:rsid w:val="00DE2D53"/>
    <w:rsid w:val="00DE30AA"/>
    <w:rsid w:val="00DE34A4"/>
    <w:rsid w:val="00DE3751"/>
    <w:rsid w:val="00DE3C1B"/>
    <w:rsid w:val="00DE3E8C"/>
    <w:rsid w:val="00DE3EE0"/>
    <w:rsid w:val="00DE416D"/>
    <w:rsid w:val="00DE42BE"/>
    <w:rsid w:val="00DE4323"/>
    <w:rsid w:val="00DE432B"/>
    <w:rsid w:val="00DE4E76"/>
    <w:rsid w:val="00DE4FC5"/>
    <w:rsid w:val="00DE527D"/>
    <w:rsid w:val="00DE52B3"/>
    <w:rsid w:val="00DE5545"/>
    <w:rsid w:val="00DE5606"/>
    <w:rsid w:val="00DE5A29"/>
    <w:rsid w:val="00DE5BF1"/>
    <w:rsid w:val="00DE5C63"/>
    <w:rsid w:val="00DE5EA9"/>
    <w:rsid w:val="00DE5FEE"/>
    <w:rsid w:val="00DE605F"/>
    <w:rsid w:val="00DE6345"/>
    <w:rsid w:val="00DE6422"/>
    <w:rsid w:val="00DE6998"/>
    <w:rsid w:val="00DE6CD9"/>
    <w:rsid w:val="00DE6D52"/>
    <w:rsid w:val="00DE6E28"/>
    <w:rsid w:val="00DE708A"/>
    <w:rsid w:val="00DE715E"/>
    <w:rsid w:val="00DE715F"/>
    <w:rsid w:val="00DE760F"/>
    <w:rsid w:val="00DE7777"/>
    <w:rsid w:val="00DE7B57"/>
    <w:rsid w:val="00DE7CE3"/>
    <w:rsid w:val="00DE7D68"/>
    <w:rsid w:val="00DF05EE"/>
    <w:rsid w:val="00DF08A8"/>
    <w:rsid w:val="00DF09A2"/>
    <w:rsid w:val="00DF0DAD"/>
    <w:rsid w:val="00DF0ED6"/>
    <w:rsid w:val="00DF1189"/>
    <w:rsid w:val="00DF125B"/>
    <w:rsid w:val="00DF1391"/>
    <w:rsid w:val="00DF13C9"/>
    <w:rsid w:val="00DF1B5A"/>
    <w:rsid w:val="00DF1DA2"/>
    <w:rsid w:val="00DF1ED6"/>
    <w:rsid w:val="00DF2331"/>
    <w:rsid w:val="00DF26C2"/>
    <w:rsid w:val="00DF2B58"/>
    <w:rsid w:val="00DF2FD9"/>
    <w:rsid w:val="00DF31F3"/>
    <w:rsid w:val="00DF3246"/>
    <w:rsid w:val="00DF3523"/>
    <w:rsid w:val="00DF3688"/>
    <w:rsid w:val="00DF3DC6"/>
    <w:rsid w:val="00DF3E78"/>
    <w:rsid w:val="00DF3E8A"/>
    <w:rsid w:val="00DF4024"/>
    <w:rsid w:val="00DF41AB"/>
    <w:rsid w:val="00DF42CB"/>
    <w:rsid w:val="00DF4393"/>
    <w:rsid w:val="00DF46C3"/>
    <w:rsid w:val="00DF4907"/>
    <w:rsid w:val="00DF4A9B"/>
    <w:rsid w:val="00DF4B42"/>
    <w:rsid w:val="00DF4EF4"/>
    <w:rsid w:val="00DF52E5"/>
    <w:rsid w:val="00DF53D8"/>
    <w:rsid w:val="00DF5421"/>
    <w:rsid w:val="00DF5429"/>
    <w:rsid w:val="00DF549B"/>
    <w:rsid w:val="00DF595C"/>
    <w:rsid w:val="00DF5C0D"/>
    <w:rsid w:val="00DF5D06"/>
    <w:rsid w:val="00DF6415"/>
    <w:rsid w:val="00DF6589"/>
    <w:rsid w:val="00DF663D"/>
    <w:rsid w:val="00DF66C5"/>
    <w:rsid w:val="00DF66EF"/>
    <w:rsid w:val="00DF684F"/>
    <w:rsid w:val="00DF69C3"/>
    <w:rsid w:val="00DF7027"/>
    <w:rsid w:val="00DF7553"/>
    <w:rsid w:val="00DF768E"/>
    <w:rsid w:val="00DF793D"/>
    <w:rsid w:val="00DF794B"/>
    <w:rsid w:val="00DF7CA7"/>
    <w:rsid w:val="00DF7E5F"/>
    <w:rsid w:val="00DF7E9F"/>
    <w:rsid w:val="00DF7F55"/>
    <w:rsid w:val="00DF7F7C"/>
    <w:rsid w:val="00DF7FD3"/>
    <w:rsid w:val="00E0016C"/>
    <w:rsid w:val="00E00280"/>
    <w:rsid w:val="00E00308"/>
    <w:rsid w:val="00E00B6A"/>
    <w:rsid w:val="00E00C3A"/>
    <w:rsid w:val="00E00DB2"/>
    <w:rsid w:val="00E00DE7"/>
    <w:rsid w:val="00E01121"/>
    <w:rsid w:val="00E012DB"/>
    <w:rsid w:val="00E0136F"/>
    <w:rsid w:val="00E01538"/>
    <w:rsid w:val="00E01688"/>
    <w:rsid w:val="00E017CC"/>
    <w:rsid w:val="00E01892"/>
    <w:rsid w:val="00E01A0A"/>
    <w:rsid w:val="00E022D1"/>
    <w:rsid w:val="00E02356"/>
    <w:rsid w:val="00E02465"/>
    <w:rsid w:val="00E0271A"/>
    <w:rsid w:val="00E02749"/>
    <w:rsid w:val="00E0296E"/>
    <w:rsid w:val="00E02AE8"/>
    <w:rsid w:val="00E02B23"/>
    <w:rsid w:val="00E02B56"/>
    <w:rsid w:val="00E02C32"/>
    <w:rsid w:val="00E02CE9"/>
    <w:rsid w:val="00E02E8E"/>
    <w:rsid w:val="00E02EAE"/>
    <w:rsid w:val="00E02FBB"/>
    <w:rsid w:val="00E03035"/>
    <w:rsid w:val="00E03300"/>
    <w:rsid w:val="00E036EB"/>
    <w:rsid w:val="00E0385A"/>
    <w:rsid w:val="00E0390A"/>
    <w:rsid w:val="00E03A4C"/>
    <w:rsid w:val="00E03A7A"/>
    <w:rsid w:val="00E03C44"/>
    <w:rsid w:val="00E03D6B"/>
    <w:rsid w:val="00E03DC8"/>
    <w:rsid w:val="00E03EEE"/>
    <w:rsid w:val="00E04507"/>
    <w:rsid w:val="00E04714"/>
    <w:rsid w:val="00E047B7"/>
    <w:rsid w:val="00E04827"/>
    <w:rsid w:val="00E04966"/>
    <w:rsid w:val="00E04AA0"/>
    <w:rsid w:val="00E04D41"/>
    <w:rsid w:val="00E04EC4"/>
    <w:rsid w:val="00E04F3B"/>
    <w:rsid w:val="00E0504D"/>
    <w:rsid w:val="00E05141"/>
    <w:rsid w:val="00E0579D"/>
    <w:rsid w:val="00E05947"/>
    <w:rsid w:val="00E05989"/>
    <w:rsid w:val="00E05D22"/>
    <w:rsid w:val="00E05DC8"/>
    <w:rsid w:val="00E05E65"/>
    <w:rsid w:val="00E05E88"/>
    <w:rsid w:val="00E061D0"/>
    <w:rsid w:val="00E06545"/>
    <w:rsid w:val="00E0678C"/>
    <w:rsid w:val="00E06880"/>
    <w:rsid w:val="00E06CA6"/>
    <w:rsid w:val="00E0764F"/>
    <w:rsid w:val="00E07869"/>
    <w:rsid w:val="00E07AD3"/>
    <w:rsid w:val="00E07D02"/>
    <w:rsid w:val="00E07ED1"/>
    <w:rsid w:val="00E07F6A"/>
    <w:rsid w:val="00E07FC9"/>
    <w:rsid w:val="00E1061E"/>
    <w:rsid w:val="00E1062A"/>
    <w:rsid w:val="00E1070B"/>
    <w:rsid w:val="00E111C5"/>
    <w:rsid w:val="00E11303"/>
    <w:rsid w:val="00E11394"/>
    <w:rsid w:val="00E11A43"/>
    <w:rsid w:val="00E11B15"/>
    <w:rsid w:val="00E11E5F"/>
    <w:rsid w:val="00E11ED9"/>
    <w:rsid w:val="00E12050"/>
    <w:rsid w:val="00E12295"/>
    <w:rsid w:val="00E125FF"/>
    <w:rsid w:val="00E12745"/>
    <w:rsid w:val="00E1287F"/>
    <w:rsid w:val="00E1300F"/>
    <w:rsid w:val="00E131B8"/>
    <w:rsid w:val="00E132FF"/>
    <w:rsid w:val="00E13413"/>
    <w:rsid w:val="00E136E7"/>
    <w:rsid w:val="00E139C0"/>
    <w:rsid w:val="00E139F6"/>
    <w:rsid w:val="00E13CCE"/>
    <w:rsid w:val="00E13D0F"/>
    <w:rsid w:val="00E13D7D"/>
    <w:rsid w:val="00E13DA2"/>
    <w:rsid w:val="00E13E4A"/>
    <w:rsid w:val="00E1419B"/>
    <w:rsid w:val="00E144B4"/>
    <w:rsid w:val="00E1452B"/>
    <w:rsid w:val="00E146D5"/>
    <w:rsid w:val="00E147CE"/>
    <w:rsid w:val="00E148AB"/>
    <w:rsid w:val="00E1490E"/>
    <w:rsid w:val="00E14965"/>
    <w:rsid w:val="00E14A54"/>
    <w:rsid w:val="00E14B03"/>
    <w:rsid w:val="00E14B3D"/>
    <w:rsid w:val="00E14FC5"/>
    <w:rsid w:val="00E15064"/>
    <w:rsid w:val="00E152B3"/>
    <w:rsid w:val="00E152CE"/>
    <w:rsid w:val="00E1559C"/>
    <w:rsid w:val="00E15702"/>
    <w:rsid w:val="00E1598A"/>
    <w:rsid w:val="00E15C1C"/>
    <w:rsid w:val="00E15DAC"/>
    <w:rsid w:val="00E15E92"/>
    <w:rsid w:val="00E15F0E"/>
    <w:rsid w:val="00E161B2"/>
    <w:rsid w:val="00E16259"/>
    <w:rsid w:val="00E16528"/>
    <w:rsid w:val="00E16572"/>
    <w:rsid w:val="00E165E7"/>
    <w:rsid w:val="00E16732"/>
    <w:rsid w:val="00E1676D"/>
    <w:rsid w:val="00E167FD"/>
    <w:rsid w:val="00E16931"/>
    <w:rsid w:val="00E16932"/>
    <w:rsid w:val="00E16951"/>
    <w:rsid w:val="00E16A22"/>
    <w:rsid w:val="00E16B1D"/>
    <w:rsid w:val="00E16C83"/>
    <w:rsid w:val="00E16CB6"/>
    <w:rsid w:val="00E16CC1"/>
    <w:rsid w:val="00E16D51"/>
    <w:rsid w:val="00E16E3B"/>
    <w:rsid w:val="00E16F36"/>
    <w:rsid w:val="00E16F98"/>
    <w:rsid w:val="00E17034"/>
    <w:rsid w:val="00E171FC"/>
    <w:rsid w:val="00E172ED"/>
    <w:rsid w:val="00E17523"/>
    <w:rsid w:val="00E17585"/>
    <w:rsid w:val="00E177E9"/>
    <w:rsid w:val="00E17B1D"/>
    <w:rsid w:val="00E17B2E"/>
    <w:rsid w:val="00E17B6D"/>
    <w:rsid w:val="00E17C98"/>
    <w:rsid w:val="00E201EF"/>
    <w:rsid w:val="00E2029F"/>
    <w:rsid w:val="00E209C7"/>
    <w:rsid w:val="00E209E3"/>
    <w:rsid w:val="00E20CE5"/>
    <w:rsid w:val="00E212F3"/>
    <w:rsid w:val="00E219A3"/>
    <w:rsid w:val="00E219CD"/>
    <w:rsid w:val="00E21A83"/>
    <w:rsid w:val="00E21C3C"/>
    <w:rsid w:val="00E21C97"/>
    <w:rsid w:val="00E21CD7"/>
    <w:rsid w:val="00E21EEB"/>
    <w:rsid w:val="00E22106"/>
    <w:rsid w:val="00E2294F"/>
    <w:rsid w:val="00E22A7E"/>
    <w:rsid w:val="00E22F3B"/>
    <w:rsid w:val="00E22F79"/>
    <w:rsid w:val="00E230AC"/>
    <w:rsid w:val="00E234CB"/>
    <w:rsid w:val="00E236AB"/>
    <w:rsid w:val="00E236F5"/>
    <w:rsid w:val="00E237B9"/>
    <w:rsid w:val="00E237F9"/>
    <w:rsid w:val="00E23A54"/>
    <w:rsid w:val="00E23B86"/>
    <w:rsid w:val="00E23DF0"/>
    <w:rsid w:val="00E23E7A"/>
    <w:rsid w:val="00E23EC6"/>
    <w:rsid w:val="00E24088"/>
    <w:rsid w:val="00E242A7"/>
    <w:rsid w:val="00E243CE"/>
    <w:rsid w:val="00E2440E"/>
    <w:rsid w:val="00E2442E"/>
    <w:rsid w:val="00E24491"/>
    <w:rsid w:val="00E24998"/>
    <w:rsid w:val="00E249B1"/>
    <w:rsid w:val="00E249BB"/>
    <w:rsid w:val="00E249E9"/>
    <w:rsid w:val="00E24E8B"/>
    <w:rsid w:val="00E251B4"/>
    <w:rsid w:val="00E25778"/>
    <w:rsid w:val="00E259C4"/>
    <w:rsid w:val="00E26014"/>
    <w:rsid w:val="00E26138"/>
    <w:rsid w:val="00E262BC"/>
    <w:rsid w:val="00E2636D"/>
    <w:rsid w:val="00E26379"/>
    <w:rsid w:val="00E268DE"/>
    <w:rsid w:val="00E2691A"/>
    <w:rsid w:val="00E269B4"/>
    <w:rsid w:val="00E26A88"/>
    <w:rsid w:val="00E26D14"/>
    <w:rsid w:val="00E26F2E"/>
    <w:rsid w:val="00E2707E"/>
    <w:rsid w:val="00E271EE"/>
    <w:rsid w:val="00E275A8"/>
    <w:rsid w:val="00E2780B"/>
    <w:rsid w:val="00E278B0"/>
    <w:rsid w:val="00E2791F"/>
    <w:rsid w:val="00E27D17"/>
    <w:rsid w:val="00E27DC4"/>
    <w:rsid w:val="00E3003F"/>
    <w:rsid w:val="00E30069"/>
    <w:rsid w:val="00E301A6"/>
    <w:rsid w:val="00E302C1"/>
    <w:rsid w:val="00E3033B"/>
    <w:rsid w:val="00E30454"/>
    <w:rsid w:val="00E30586"/>
    <w:rsid w:val="00E30CEE"/>
    <w:rsid w:val="00E30DD3"/>
    <w:rsid w:val="00E30E4D"/>
    <w:rsid w:val="00E311B9"/>
    <w:rsid w:val="00E3123E"/>
    <w:rsid w:val="00E312CA"/>
    <w:rsid w:val="00E312FF"/>
    <w:rsid w:val="00E318D7"/>
    <w:rsid w:val="00E3195A"/>
    <w:rsid w:val="00E3195D"/>
    <w:rsid w:val="00E31C72"/>
    <w:rsid w:val="00E31D0D"/>
    <w:rsid w:val="00E31DAC"/>
    <w:rsid w:val="00E32009"/>
    <w:rsid w:val="00E32460"/>
    <w:rsid w:val="00E324DA"/>
    <w:rsid w:val="00E32582"/>
    <w:rsid w:val="00E32597"/>
    <w:rsid w:val="00E325C2"/>
    <w:rsid w:val="00E32A27"/>
    <w:rsid w:val="00E32C80"/>
    <w:rsid w:val="00E32D22"/>
    <w:rsid w:val="00E33398"/>
    <w:rsid w:val="00E3349D"/>
    <w:rsid w:val="00E33602"/>
    <w:rsid w:val="00E33769"/>
    <w:rsid w:val="00E33784"/>
    <w:rsid w:val="00E3386C"/>
    <w:rsid w:val="00E33ABC"/>
    <w:rsid w:val="00E33BCE"/>
    <w:rsid w:val="00E33CA8"/>
    <w:rsid w:val="00E33CE8"/>
    <w:rsid w:val="00E33D02"/>
    <w:rsid w:val="00E33D8B"/>
    <w:rsid w:val="00E33F3A"/>
    <w:rsid w:val="00E3428F"/>
    <w:rsid w:val="00E342EC"/>
    <w:rsid w:val="00E34B7A"/>
    <w:rsid w:val="00E351AC"/>
    <w:rsid w:val="00E356E5"/>
    <w:rsid w:val="00E358EB"/>
    <w:rsid w:val="00E35930"/>
    <w:rsid w:val="00E35ACA"/>
    <w:rsid w:val="00E35C77"/>
    <w:rsid w:val="00E35F3B"/>
    <w:rsid w:val="00E35FDE"/>
    <w:rsid w:val="00E360FD"/>
    <w:rsid w:val="00E362A1"/>
    <w:rsid w:val="00E362F7"/>
    <w:rsid w:val="00E362FA"/>
    <w:rsid w:val="00E3634D"/>
    <w:rsid w:val="00E364BF"/>
    <w:rsid w:val="00E36502"/>
    <w:rsid w:val="00E36581"/>
    <w:rsid w:val="00E36695"/>
    <w:rsid w:val="00E367C6"/>
    <w:rsid w:val="00E36943"/>
    <w:rsid w:val="00E369B1"/>
    <w:rsid w:val="00E36A17"/>
    <w:rsid w:val="00E36B25"/>
    <w:rsid w:val="00E36B7D"/>
    <w:rsid w:val="00E37567"/>
    <w:rsid w:val="00E379E7"/>
    <w:rsid w:val="00E37AE1"/>
    <w:rsid w:val="00E37AFF"/>
    <w:rsid w:val="00E37C96"/>
    <w:rsid w:val="00E37E42"/>
    <w:rsid w:val="00E37E96"/>
    <w:rsid w:val="00E37FAA"/>
    <w:rsid w:val="00E400CE"/>
    <w:rsid w:val="00E40292"/>
    <w:rsid w:val="00E40334"/>
    <w:rsid w:val="00E403E7"/>
    <w:rsid w:val="00E404F7"/>
    <w:rsid w:val="00E40A7B"/>
    <w:rsid w:val="00E40AE5"/>
    <w:rsid w:val="00E40C09"/>
    <w:rsid w:val="00E40CEC"/>
    <w:rsid w:val="00E40DB8"/>
    <w:rsid w:val="00E40DD5"/>
    <w:rsid w:val="00E40E38"/>
    <w:rsid w:val="00E4121A"/>
    <w:rsid w:val="00E41585"/>
    <w:rsid w:val="00E416FF"/>
    <w:rsid w:val="00E41762"/>
    <w:rsid w:val="00E41783"/>
    <w:rsid w:val="00E418FB"/>
    <w:rsid w:val="00E41EB0"/>
    <w:rsid w:val="00E4243C"/>
    <w:rsid w:val="00E42A43"/>
    <w:rsid w:val="00E42B5B"/>
    <w:rsid w:val="00E430DA"/>
    <w:rsid w:val="00E436EC"/>
    <w:rsid w:val="00E43771"/>
    <w:rsid w:val="00E43962"/>
    <w:rsid w:val="00E4398A"/>
    <w:rsid w:val="00E439BD"/>
    <w:rsid w:val="00E43ABC"/>
    <w:rsid w:val="00E43DB0"/>
    <w:rsid w:val="00E43EF3"/>
    <w:rsid w:val="00E4413C"/>
    <w:rsid w:val="00E442B5"/>
    <w:rsid w:val="00E44357"/>
    <w:rsid w:val="00E44392"/>
    <w:rsid w:val="00E443AA"/>
    <w:rsid w:val="00E444A4"/>
    <w:rsid w:val="00E44668"/>
    <w:rsid w:val="00E44BDB"/>
    <w:rsid w:val="00E4523D"/>
    <w:rsid w:val="00E4538F"/>
    <w:rsid w:val="00E45392"/>
    <w:rsid w:val="00E454D0"/>
    <w:rsid w:val="00E45598"/>
    <w:rsid w:val="00E45B78"/>
    <w:rsid w:val="00E45C71"/>
    <w:rsid w:val="00E45F01"/>
    <w:rsid w:val="00E4600E"/>
    <w:rsid w:val="00E460A9"/>
    <w:rsid w:val="00E46380"/>
    <w:rsid w:val="00E46413"/>
    <w:rsid w:val="00E4645C"/>
    <w:rsid w:val="00E46462"/>
    <w:rsid w:val="00E46548"/>
    <w:rsid w:val="00E46579"/>
    <w:rsid w:val="00E46653"/>
    <w:rsid w:val="00E46999"/>
    <w:rsid w:val="00E46A4F"/>
    <w:rsid w:val="00E46D54"/>
    <w:rsid w:val="00E46FB0"/>
    <w:rsid w:val="00E471BE"/>
    <w:rsid w:val="00E47312"/>
    <w:rsid w:val="00E4737F"/>
    <w:rsid w:val="00E474FC"/>
    <w:rsid w:val="00E478C6"/>
    <w:rsid w:val="00E47ED9"/>
    <w:rsid w:val="00E50250"/>
    <w:rsid w:val="00E502A7"/>
    <w:rsid w:val="00E502E2"/>
    <w:rsid w:val="00E505B3"/>
    <w:rsid w:val="00E505F4"/>
    <w:rsid w:val="00E506D1"/>
    <w:rsid w:val="00E5078B"/>
    <w:rsid w:val="00E508E1"/>
    <w:rsid w:val="00E509B7"/>
    <w:rsid w:val="00E50B4A"/>
    <w:rsid w:val="00E50F46"/>
    <w:rsid w:val="00E5127A"/>
    <w:rsid w:val="00E514DC"/>
    <w:rsid w:val="00E51945"/>
    <w:rsid w:val="00E51954"/>
    <w:rsid w:val="00E519B3"/>
    <w:rsid w:val="00E51A48"/>
    <w:rsid w:val="00E51EEB"/>
    <w:rsid w:val="00E51F12"/>
    <w:rsid w:val="00E52739"/>
    <w:rsid w:val="00E52C8E"/>
    <w:rsid w:val="00E52D41"/>
    <w:rsid w:val="00E530C3"/>
    <w:rsid w:val="00E5350E"/>
    <w:rsid w:val="00E53766"/>
    <w:rsid w:val="00E538E7"/>
    <w:rsid w:val="00E53A48"/>
    <w:rsid w:val="00E54119"/>
    <w:rsid w:val="00E54236"/>
    <w:rsid w:val="00E547D6"/>
    <w:rsid w:val="00E54A05"/>
    <w:rsid w:val="00E54A1A"/>
    <w:rsid w:val="00E54B7A"/>
    <w:rsid w:val="00E54C67"/>
    <w:rsid w:val="00E55396"/>
    <w:rsid w:val="00E55912"/>
    <w:rsid w:val="00E5593D"/>
    <w:rsid w:val="00E55A67"/>
    <w:rsid w:val="00E55DED"/>
    <w:rsid w:val="00E55E30"/>
    <w:rsid w:val="00E560B5"/>
    <w:rsid w:val="00E56244"/>
    <w:rsid w:val="00E5668F"/>
    <w:rsid w:val="00E56829"/>
    <w:rsid w:val="00E56CC7"/>
    <w:rsid w:val="00E56D62"/>
    <w:rsid w:val="00E56F01"/>
    <w:rsid w:val="00E57130"/>
    <w:rsid w:val="00E57274"/>
    <w:rsid w:val="00E5776B"/>
    <w:rsid w:val="00E57EC1"/>
    <w:rsid w:val="00E57EE5"/>
    <w:rsid w:val="00E603F7"/>
    <w:rsid w:val="00E605BF"/>
    <w:rsid w:val="00E607FD"/>
    <w:rsid w:val="00E60889"/>
    <w:rsid w:val="00E6097B"/>
    <w:rsid w:val="00E609E0"/>
    <w:rsid w:val="00E60C1A"/>
    <w:rsid w:val="00E6144C"/>
    <w:rsid w:val="00E61ADA"/>
    <w:rsid w:val="00E61B11"/>
    <w:rsid w:val="00E61BF3"/>
    <w:rsid w:val="00E61CC4"/>
    <w:rsid w:val="00E61DCC"/>
    <w:rsid w:val="00E61EF5"/>
    <w:rsid w:val="00E61F27"/>
    <w:rsid w:val="00E61F45"/>
    <w:rsid w:val="00E62497"/>
    <w:rsid w:val="00E62526"/>
    <w:rsid w:val="00E628A0"/>
    <w:rsid w:val="00E628A7"/>
    <w:rsid w:val="00E62A52"/>
    <w:rsid w:val="00E62A98"/>
    <w:rsid w:val="00E62C01"/>
    <w:rsid w:val="00E62D5C"/>
    <w:rsid w:val="00E62FBF"/>
    <w:rsid w:val="00E63153"/>
    <w:rsid w:val="00E633F3"/>
    <w:rsid w:val="00E63526"/>
    <w:rsid w:val="00E63C2F"/>
    <w:rsid w:val="00E63D4A"/>
    <w:rsid w:val="00E63E20"/>
    <w:rsid w:val="00E6410F"/>
    <w:rsid w:val="00E64112"/>
    <w:rsid w:val="00E6416E"/>
    <w:rsid w:val="00E6416F"/>
    <w:rsid w:val="00E64214"/>
    <w:rsid w:val="00E64337"/>
    <w:rsid w:val="00E643B5"/>
    <w:rsid w:val="00E64490"/>
    <w:rsid w:val="00E64928"/>
    <w:rsid w:val="00E64A52"/>
    <w:rsid w:val="00E64AFC"/>
    <w:rsid w:val="00E64CCD"/>
    <w:rsid w:val="00E64EF8"/>
    <w:rsid w:val="00E652C9"/>
    <w:rsid w:val="00E65389"/>
    <w:rsid w:val="00E654DD"/>
    <w:rsid w:val="00E654FA"/>
    <w:rsid w:val="00E65651"/>
    <w:rsid w:val="00E6571F"/>
    <w:rsid w:val="00E6572A"/>
    <w:rsid w:val="00E658DB"/>
    <w:rsid w:val="00E659CF"/>
    <w:rsid w:val="00E65B24"/>
    <w:rsid w:val="00E65BCB"/>
    <w:rsid w:val="00E660F8"/>
    <w:rsid w:val="00E662D7"/>
    <w:rsid w:val="00E66433"/>
    <w:rsid w:val="00E66577"/>
    <w:rsid w:val="00E66EA3"/>
    <w:rsid w:val="00E66F15"/>
    <w:rsid w:val="00E67485"/>
    <w:rsid w:val="00E67970"/>
    <w:rsid w:val="00E67978"/>
    <w:rsid w:val="00E67AB7"/>
    <w:rsid w:val="00E67B1F"/>
    <w:rsid w:val="00E67E12"/>
    <w:rsid w:val="00E67E7C"/>
    <w:rsid w:val="00E67ECD"/>
    <w:rsid w:val="00E67FA6"/>
    <w:rsid w:val="00E70027"/>
    <w:rsid w:val="00E700FC"/>
    <w:rsid w:val="00E702DA"/>
    <w:rsid w:val="00E705D2"/>
    <w:rsid w:val="00E706B3"/>
    <w:rsid w:val="00E706F7"/>
    <w:rsid w:val="00E70BCC"/>
    <w:rsid w:val="00E70E61"/>
    <w:rsid w:val="00E70F3D"/>
    <w:rsid w:val="00E710B2"/>
    <w:rsid w:val="00E71260"/>
    <w:rsid w:val="00E71486"/>
    <w:rsid w:val="00E7151B"/>
    <w:rsid w:val="00E7157E"/>
    <w:rsid w:val="00E715BC"/>
    <w:rsid w:val="00E7160A"/>
    <w:rsid w:val="00E718CF"/>
    <w:rsid w:val="00E71903"/>
    <w:rsid w:val="00E7190F"/>
    <w:rsid w:val="00E7199F"/>
    <w:rsid w:val="00E71A1E"/>
    <w:rsid w:val="00E71CCA"/>
    <w:rsid w:val="00E71D73"/>
    <w:rsid w:val="00E721BD"/>
    <w:rsid w:val="00E721C7"/>
    <w:rsid w:val="00E722F6"/>
    <w:rsid w:val="00E7239F"/>
    <w:rsid w:val="00E724CC"/>
    <w:rsid w:val="00E72682"/>
    <w:rsid w:val="00E72810"/>
    <w:rsid w:val="00E72BE9"/>
    <w:rsid w:val="00E72E63"/>
    <w:rsid w:val="00E7337C"/>
    <w:rsid w:val="00E733A5"/>
    <w:rsid w:val="00E73626"/>
    <w:rsid w:val="00E73642"/>
    <w:rsid w:val="00E7385D"/>
    <w:rsid w:val="00E739E3"/>
    <w:rsid w:val="00E73C6D"/>
    <w:rsid w:val="00E73DCD"/>
    <w:rsid w:val="00E740F7"/>
    <w:rsid w:val="00E741E3"/>
    <w:rsid w:val="00E7462A"/>
    <w:rsid w:val="00E74813"/>
    <w:rsid w:val="00E74898"/>
    <w:rsid w:val="00E74CC3"/>
    <w:rsid w:val="00E74D17"/>
    <w:rsid w:val="00E74F29"/>
    <w:rsid w:val="00E74F35"/>
    <w:rsid w:val="00E74F53"/>
    <w:rsid w:val="00E75049"/>
    <w:rsid w:val="00E7505B"/>
    <w:rsid w:val="00E75077"/>
    <w:rsid w:val="00E7513F"/>
    <w:rsid w:val="00E75176"/>
    <w:rsid w:val="00E752E8"/>
    <w:rsid w:val="00E755B3"/>
    <w:rsid w:val="00E75772"/>
    <w:rsid w:val="00E757C8"/>
    <w:rsid w:val="00E758C3"/>
    <w:rsid w:val="00E758E2"/>
    <w:rsid w:val="00E7608C"/>
    <w:rsid w:val="00E7619A"/>
    <w:rsid w:val="00E764CD"/>
    <w:rsid w:val="00E7661E"/>
    <w:rsid w:val="00E7678F"/>
    <w:rsid w:val="00E7696D"/>
    <w:rsid w:val="00E76A39"/>
    <w:rsid w:val="00E76B4B"/>
    <w:rsid w:val="00E771E4"/>
    <w:rsid w:val="00E77279"/>
    <w:rsid w:val="00E773A8"/>
    <w:rsid w:val="00E77955"/>
    <w:rsid w:val="00E77A39"/>
    <w:rsid w:val="00E77C16"/>
    <w:rsid w:val="00E77CA8"/>
    <w:rsid w:val="00E77DA8"/>
    <w:rsid w:val="00E801EC"/>
    <w:rsid w:val="00E8031C"/>
    <w:rsid w:val="00E80358"/>
    <w:rsid w:val="00E8048D"/>
    <w:rsid w:val="00E8057E"/>
    <w:rsid w:val="00E807A5"/>
    <w:rsid w:val="00E80813"/>
    <w:rsid w:val="00E80B5D"/>
    <w:rsid w:val="00E80C29"/>
    <w:rsid w:val="00E80E24"/>
    <w:rsid w:val="00E80E67"/>
    <w:rsid w:val="00E80E86"/>
    <w:rsid w:val="00E80F51"/>
    <w:rsid w:val="00E80F90"/>
    <w:rsid w:val="00E80FFA"/>
    <w:rsid w:val="00E8133F"/>
    <w:rsid w:val="00E81404"/>
    <w:rsid w:val="00E81C4D"/>
    <w:rsid w:val="00E820F6"/>
    <w:rsid w:val="00E82355"/>
    <w:rsid w:val="00E823A9"/>
    <w:rsid w:val="00E82692"/>
    <w:rsid w:val="00E826FE"/>
    <w:rsid w:val="00E828F7"/>
    <w:rsid w:val="00E82913"/>
    <w:rsid w:val="00E82A9B"/>
    <w:rsid w:val="00E82D2F"/>
    <w:rsid w:val="00E82D92"/>
    <w:rsid w:val="00E82FE4"/>
    <w:rsid w:val="00E8325B"/>
    <w:rsid w:val="00E833C8"/>
    <w:rsid w:val="00E83545"/>
    <w:rsid w:val="00E83573"/>
    <w:rsid w:val="00E83629"/>
    <w:rsid w:val="00E8376A"/>
    <w:rsid w:val="00E838DE"/>
    <w:rsid w:val="00E83AE7"/>
    <w:rsid w:val="00E83FF6"/>
    <w:rsid w:val="00E8408C"/>
    <w:rsid w:val="00E840C2"/>
    <w:rsid w:val="00E841B4"/>
    <w:rsid w:val="00E8489F"/>
    <w:rsid w:val="00E84A70"/>
    <w:rsid w:val="00E84BEE"/>
    <w:rsid w:val="00E84DDF"/>
    <w:rsid w:val="00E84E8C"/>
    <w:rsid w:val="00E84F13"/>
    <w:rsid w:val="00E8502D"/>
    <w:rsid w:val="00E85324"/>
    <w:rsid w:val="00E85608"/>
    <w:rsid w:val="00E8582D"/>
    <w:rsid w:val="00E8599C"/>
    <w:rsid w:val="00E859F1"/>
    <w:rsid w:val="00E85A87"/>
    <w:rsid w:val="00E85C8D"/>
    <w:rsid w:val="00E85CEB"/>
    <w:rsid w:val="00E85E1D"/>
    <w:rsid w:val="00E85F17"/>
    <w:rsid w:val="00E86031"/>
    <w:rsid w:val="00E86320"/>
    <w:rsid w:val="00E863BF"/>
    <w:rsid w:val="00E86760"/>
    <w:rsid w:val="00E86AAA"/>
    <w:rsid w:val="00E87042"/>
    <w:rsid w:val="00E87268"/>
    <w:rsid w:val="00E872DC"/>
    <w:rsid w:val="00E87470"/>
    <w:rsid w:val="00E87758"/>
    <w:rsid w:val="00E87864"/>
    <w:rsid w:val="00E878DE"/>
    <w:rsid w:val="00E87A83"/>
    <w:rsid w:val="00E87CBB"/>
    <w:rsid w:val="00E87D09"/>
    <w:rsid w:val="00E906AB"/>
    <w:rsid w:val="00E90B20"/>
    <w:rsid w:val="00E90B66"/>
    <w:rsid w:val="00E90DDC"/>
    <w:rsid w:val="00E90E19"/>
    <w:rsid w:val="00E90F00"/>
    <w:rsid w:val="00E91269"/>
    <w:rsid w:val="00E912B6"/>
    <w:rsid w:val="00E912E0"/>
    <w:rsid w:val="00E91399"/>
    <w:rsid w:val="00E913A6"/>
    <w:rsid w:val="00E91544"/>
    <w:rsid w:val="00E91861"/>
    <w:rsid w:val="00E91991"/>
    <w:rsid w:val="00E91B08"/>
    <w:rsid w:val="00E91C06"/>
    <w:rsid w:val="00E91D6D"/>
    <w:rsid w:val="00E9254B"/>
    <w:rsid w:val="00E9257A"/>
    <w:rsid w:val="00E9272D"/>
    <w:rsid w:val="00E929A4"/>
    <w:rsid w:val="00E92A4B"/>
    <w:rsid w:val="00E93012"/>
    <w:rsid w:val="00E930A6"/>
    <w:rsid w:val="00E931C5"/>
    <w:rsid w:val="00E93444"/>
    <w:rsid w:val="00E934FE"/>
    <w:rsid w:val="00E93579"/>
    <w:rsid w:val="00E93675"/>
    <w:rsid w:val="00E936DE"/>
    <w:rsid w:val="00E93848"/>
    <w:rsid w:val="00E938B1"/>
    <w:rsid w:val="00E93AAA"/>
    <w:rsid w:val="00E940FC"/>
    <w:rsid w:val="00E943C1"/>
    <w:rsid w:val="00E94C74"/>
    <w:rsid w:val="00E94E57"/>
    <w:rsid w:val="00E94EBC"/>
    <w:rsid w:val="00E94FC8"/>
    <w:rsid w:val="00E9544B"/>
    <w:rsid w:val="00E956EA"/>
    <w:rsid w:val="00E957E1"/>
    <w:rsid w:val="00E95A0E"/>
    <w:rsid w:val="00E95D12"/>
    <w:rsid w:val="00E95DFB"/>
    <w:rsid w:val="00E95EA8"/>
    <w:rsid w:val="00E9607C"/>
    <w:rsid w:val="00E963C2"/>
    <w:rsid w:val="00E9688B"/>
    <w:rsid w:val="00E9695A"/>
    <w:rsid w:val="00E96B4F"/>
    <w:rsid w:val="00E96CCE"/>
    <w:rsid w:val="00E96E00"/>
    <w:rsid w:val="00E96E72"/>
    <w:rsid w:val="00E96F50"/>
    <w:rsid w:val="00E97081"/>
    <w:rsid w:val="00E97210"/>
    <w:rsid w:val="00E97DFB"/>
    <w:rsid w:val="00EA0015"/>
    <w:rsid w:val="00EA0051"/>
    <w:rsid w:val="00EA03E7"/>
    <w:rsid w:val="00EA04BB"/>
    <w:rsid w:val="00EA0619"/>
    <w:rsid w:val="00EA0923"/>
    <w:rsid w:val="00EA0962"/>
    <w:rsid w:val="00EA0A6D"/>
    <w:rsid w:val="00EA0B17"/>
    <w:rsid w:val="00EA1093"/>
    <w:rsid w:val="00EA118A"/>
    <w:rsid w:val="00EA1234"/>
    <w:rsid w:val="00EA1661"/>
    <w:rsid w:val="00EA1931"/>
    <w:rsid w:val="00EA1A69"/>
    <w:rsid w:val="00EA2006"/>
    <w:rsid w:val="00EA211C"/>
    <w:rsid w:val="00EA225C"/>
    <w:rsid w:val="00EA22A9"/>
    <w:rsid w:val="00EA2B55"/>
    <w:rsid w:val="00EA2D2E"/>
    <w:rsid w:val="00EA2E21"/>
    <w:rsid w:val="00EA2E56"/>
    <w:rsid w:val="00EA2FDD"/>
    <w:rsid w:val="00EA3152"/>
    <w:rsid w:val="00EA32DA"/>
    <w:rsid w:val="00EA3443"/>
    <w:rsid w:val="00EA3454"/>
    <w:rsid w:val="00EA395C"/>
    <w:rsid w:val="00EA3A7C"/>
    <w:rsid w:val="00EA3D31"/>
    <w:rsid w:val="00EA3D38"/>
    <w:rsid w:val="00EA3D4A"/>
    <w:rsid w:val="00EA3E61"/>
    <w:rsid w:val="00EA3ECF"/>
    <w:rsid w:val="00EA3FCE"/>
    <w:rsid w:val="00EA4290"/>
    <w:rsid w:val="00EA42E6"/>
    <w:rsid w:val="00EA4361"/>
    <w:rsid w:val="00EA447C"/>
    <w:rsid w:val="00EA473C"/>
    <w:rsid w:val="00EA4748"/>
    <w:rsid w:val="00EA4A92"/>
    <w:rsid w:val="00EA4BA0"/>
    <w:rsid w:val="00EA5296"/>
    <w:rsid w:val="00EA5314"/>
    <w:rsid w:val="00EA539C"/>
    <w:rsid w:val="00EA5636"/>
    <w:rsid w:val="00EA56E3"/>
    <w:rsid w:val="00EA572E"/>
    <w:rsid w:val="00EA5E38"/>
    <w:rsid w:val="00EA5EE9"/>
    <w:rsid w:val="00EA67A3"/>
    <w:rsid w:val="00EA6B06"/>
    <w:rsid w:val="00EA7121"/>
    <w:rsid w:val="00EA721D"/>
    <w:rsid w:val="00EA7248"/>
    <w:rsid w:val="00EA758A"/>
    <w:rsid w:val="00EA7655"/>
    <w:rsid w:val="00EA7753"/>
    <w:rsid w:val="00EA783C"/>
    <w:rsid w:val="00EA7D68"/>
    <w:rsid w:val="00EA7DC7"/>
    <w:rsid w:val="00EA7FEC"/>
    <w:rsid w:val="00EB0088"/>
    <w:rsid w:val="00EB0234"/>
    <w:rsid w:val="00EB02B5"/>
    <w:rsid w:val="00EB0818"/>
    <w:rsid w:val="00EB0821"/>
    <w:rsid w:val="00EB0B87"/>
    <w:rsid w:val="00EB0DE7"/>
    <w:rsid w:val="00EB1282"/>
    <w:rsid w:val="00EB1333"/>
    <w:rsid w:val="00EB14FD"/>
    <w:rsid w:val="00EB16EC"/>
    <w:rsid w:val="00EB1760"/>
    <w:rsid w:val="00EB1A4E"/>
    <w:rsid w:val="00EB1B25"/>
    <w:rsid w:val="00EB1B54"/>
    <w:rsid w:val="00EB1C0F"/>
    <w:rsid w:val="00EB1C5F"/>
    <w:rsid w:val="00EB1C6E"/>
    <w:rsid w:val="00EB1D05"/>
    <w:rsid w:val="00EB1D2C"/>
    <w:rsid w:val="00EB205C"/>
    <w:rsid w:val="00EB2064"/>
    <w:rsid w:val="00EB20CD"/>
    <w:rsid w:val="00EB236A"/>
    <w:rsid w:val="00EB24C8"/>
    <w:rsid w:val="00EB25E0"/>
    <w:rsid w:val="00EB2700"/>
    <w:rsid w:val="00EB27F4"/>
    <w:rsid w:val="00EB2843"/>
    <w:rsid w:val="00EB2AE6"/>
    <w:rsid w:val="00EB2D9F"/>
    <w:rsid w:val="00EB3012"/>
    <w:rsid w:val="00EB31C2"/>
    <w:rsid w:val="00EB3207"/>
    <w:rsid w:val="00EB3243"/>
    <w:rsid w:val="00EB363D"/>
    <w:rsid w:val="00EB36E9"/>
    <w:rsid w:val="00EB3772"/>
    <w:rsid w:val="00EB3836"/>
    <w:rsid w:val="00EB3A7C"/>
    <w:rsid w:val="00EB3E38"/>
    <w:rsid w:val="00EB3F3D"/>
    <w:rsid w:val="00EB3FCA"/>
    <w:rsid w:val="00EB4343"/>
    <w:rsid w:val="00EB4586"/>
    <w:rsid w:val="00EB4748"/>
    <w:rsid w:val="00EB499F"/>
    <w:rsid w:val="00EB4BD3"/>
    <w:rsid w:val="00EB4F0C"/>
    <w:rsid w:val="00EB4F23"/>
    <w:rsid w:val="00EB51CA"/>
    <w:rsid w:val="00EB51D4"/>
    <w:rsid w:val="00EB51DA"/>
    <w:rsid w:val="00EB528F"/>
    <w:rsid w:val="00EB54E7"/>
    <w:rsid w:val="00EB55B3"/>
    <w:rsid w:val="00EB5CB2"/>
    <w:rsid w:val="00EB5CB9"/>
    <w:rsid w:val="00EB5F0C"/>
    <w:rsid w:val="00EB6215"/>
    <w:rsid w:val="00EB6245"/>
    <w:rsid w:val="00EB62E4"/>
    <w:rsid w:val="00EB630F"/>
    <w:rsid w:val="00EB64DE"/>
    <w:rsid w:val="00EB6923"/>
    <w:rsid w:val="00EB6E42"/>
    <w:rsid w:val="00EB7021"/>
    <w:rsid w:val="00EB714F"/>
    <w:rsid w:val="00EB72AD"/>
    <w:rsid w:val="00EB72D1"/>
    <w:rsid w:val="00EB7300"/>
    <w:rsid w:val="00EB7576"/>
    <w:rsid w:val="00EB75DB"/>
    <w:rsid w:val="00EB782F"/>
    <w:rsid w:val="00EB792F"/>
    <w:rsid w:val="00EB7E8D"/>
    <w:rsid w:val="00EB7F22"/>
    <w:rsid w:val="00EC0004"/>
    <w:rsid w:val="00EC0150"/>
    <w:rsid w:val="00EC0226"/>
    <w:rsid w:val="00EC04DD"/>
    <w:rsid w:val="00EC052E"/>
    <w:rsid w:val="00EC0A19"/>
    <w:rsid w:val="00EC0EE0"/>
    <w:rsid w:val="00EC0FC6"/>
    <w:rsid w:val="00EC1036"/>
    <w:rsid w:val="00EC1043"/>
    <w:rsid w:val="00EC110F"/>
    <w:rsid w:val="00EC1169"/>
    <w:rsid w:val="00EC1322"/>
    <w:rsid w:val="00EC13C3"/>
    <w:rsid w:val="00EC14EA"/>
    <w:rsid w:val="00EC15C2"/>
    <w:rsid w:val="00EC17BA"/>
    <w:rsid w:val="00EC1829"/>
    <w:rsid w:val="00EC1C35"/>
    <w:rsid w:val="00EC1C39"/>
    <w:rsid w:val="00EC1C4B"/>
    <w:rsid w:val="00EC1CAD"/>
    <w:rsid w:val="00EC1DF4"/>
    <w:rsid w:val="00EC1E18"/>
    <w:rsid w:val="00EC1EA8"/>
    <w:rsid w:val="00EC1F0A"/>
    <w:rsid w:val="00EC208E"/>
    <w:rsid w:val="00EC21B6"/>
    <w:rsid w:val="00EC2575"/>
    <w:rsid w:val="00EC28A0"/>
    <w:rsid w:val="00EC2CED"/>
    <w:rsid w:val="00EC3026"/>
    <w:rsid w:val="00EC339C"/>
    <w:rsid w:val="00EC3413"/>
    <w:rsid w:val="00EC3517"/>
    <w:rsid w:val="00EC36EC"/>
    <w:rsid w:val="00EC3AA3"/>
    <w:rsid w:val="00EC3AC3"/>
    <w:rsid w:val="00EC3B3B"/>
    <w:rsid w:val="00EC3D86"/>
    <w:rsid w:val="00EC4373"/>
    <w:rsid w:val="00EC4379"/>
    <w:rsid w:val="00EC4461"/>
    <w:rsid w:val="00EC4468"/>
    <w:rsid w:val="00EC4525"/>
    <w:rsid w:val="00EC4821"/>
    <w:rsid w:val="00EC4858"/>
    <w:rsid w:val="00EC48EE"/>
    <w:rsid w:val="00EC4AEA"/>
    <w:rsid w:val="00EC4CBE"/>
    <w:rsid w:val="00EC4D3C"/>
    <w:rsid w:val="00EC4E31"/>
    <w:rsid w:val="00EC51F3"/>
    <w:rsid w:val="00EC52AF"/>
    <w:rsid w:val="00EC52E6"/>
    <w:rsid w:val="00EC53F9"/>
    <w:rsid w:val="00EC5423"/>
    <w:rsid w:val="00EC5583"/>
    <w:rsid w:val="00EC55BA"/>
    <w:rsid w:val="00EC5692"/>
    <w:rsid w:val="00EC57F8"/>
    <w:rsid w:val="00EC5892"/>
    <w:rsid w:val="00EC59AE"/>
    <w:rsid w:val="00EC5ABE"/>
    <w:rsid w:val="00EC5C0F"/>
    <w:rsid w:val="00EC5D71"/>
    <w:rsid w:val="00EC5ED3"/>
    <w:rsid w:val="00EC60BB"/>
    <w:rsid w:val="00EC6233"/>
    <w:rsid w:val="00EC62E2"/>
    <w:rsid w:val="00EC62EC"/>
    <w:rsid w:val="00EC633F"/>
    <w:rsid w:val="00EC6502"/>
    <w:rsid w:val="00EC6733"/>
    <w:rsid w:val="00EC6F7A"/>
    <w:rsid w:val="00EC7021"/>
    <w:rsid w:val="00EC73E1"/>
    <w:rsid w:val="00EC75D0"/>
    <w:rsid w:val="00EC7845"/>
    <w:rsid w:val="00EC7AA6"/>
    <w:rsid w:val="00EC7B1B"/>
    <w:rsid w:val="00EC7D0F"/>
    <w:rsid w:val="00EC7DBE"/>
    <w:rsid w:val="00ED002E"/>
    <w:rsid w:val="00ED0275"/>
    <w:rsid w:val="00ED04D1"/>
    <w:rsid w:val="00ED0656"/>
    <w:rsid w:val="00ED06EE"/>
    <w:rsid w:val="00ED072D"/>
    <w:rsid w:val="00ED0839"/>
    <w:rsid w:val="00ED096C"/>
    <w:rsid w:val="00ED0A5B"/>
    <w:rsid w:val="00ED0ED7"/>
    <w:rsid w:val="00ED0F48"/>
    <w:rsid w:val="00ED0F67"/>
    <w:rsid w:val="00ED12AE"/>
    <w:rsid w:val="00ED1485"/>
    <w:rsid w:val="00ED149C"/>
    <w:rsid w:val="00ED17B6"/>
    <w:rsid w:val="00ED1A2F"/>
    <w:rsid w:val="00ED1AF9"/>
    <w:rsid w:val="00ED1B9A"/>
    <w:rsid w:val="00ED1BF7"/>
    <w:rsid w:val="00ED1CFC"/>
    <w:rsid w:val="00ED1FFB"/>
    <w:rsid w:val="00ED29E1"/>
    <w:rsid w:val="00ED2A6C"/>
    <w:rsid w:val="00ED2ABE"/>
    <w:rsid w:val="00ED2F9E"/>
    <w:rsid w:val="00ED322A"/>
    <w:rsid w:val="00ED3714"/>
    <w:rsid w:val="00ED39DA"/>
    <w:rsid w:val="00ED3A18"/>
    <w:rsid w:val="00ED3A2B"/>
    <w:rsid w:val="00ED3DD3"/>
    <w:rsid w:val="00ED406E"/>
    <w:rsid w:val="00ED40C8"/>
    <w:rsid w:val="00ED4151"/>
    <w:rsid w:val="00ED42C9"/>
    <w:rsid w:val="00ED43B8"/>
    <w:rsid w:val="00ED45E5"/>
    <w:rsid w:val="00ED4782"/>
    <w:rsid w:val="00ED4AED"/>
    <w:rsid w:val="00ED54A7"/>
    <w:rsid w:val="00ED5AE7"/>
    <w:rsid w:val="00ED5C21"/>
    <w:rsid w:val="00ED622C"/>
    <w:rsid w:val="00ED62DA"/>
    <w:rsid w:val="00ED62FC"/>
    <w:rsid w:val="00ED67AD"/>
    <w:rsid w:val="00ED68D2"/>
    <w:rsid w:val="00ED6E45"/>
    <w:rsid w:val="00ED6F9B"/>
    <w:rsid w:val="00ED705C"/>
    <w:rsid w:val="00ED70B1"/>
    <w:rsid w:val="00ED7378"/>
    <w:rsid w:val="00ED742D"/>
    <w:rsid w:val="00ED769E"/>
    <w:rsid w:val="00ED7D91"/>
    <w:rsid w:val="00ED7E0C"/>
    <w:rsid w:val="00EE02FE"/>
    <w:rsid w:val="00EE0447"/>
    <w:rsid w:val="00EE076A"/>
    <w:rsid w:val="00EE083D"/>
    <w:rsid w:val="00EE0A49"/>
    <w:rsid w:val="00EE0B07"/>
    <w:rsid w:val="00EE0E81"/>
    <w:rsid w:val="00EE0EF5"/>
    <w:rsid w:val="00EE107C"/>
    <w:rsid w:val="00EE14C4"/>
    <w:rsid w:val="00EE153B"/>
    <w:rsid w:val="00EE1659"/>
    <w:rsid w:val="00EE182A"/>
    <w:rsid w:val="00EE1FBB"/>
    <w:rsid w:val="00EE20FE"/>
    <w:rsid w:val="00EE2285"/>
    <w:rsid w:val="00EE22ED"/>
    <w:rsid w:val="00EE242C"/>
    <w:rsid w:val="00EE244A"/>
    <w:rsid w:val="00EE2512"/>
    <w:rsid w:val="00EE288A"/>
    <w:rsid w:val="00EE28D1"/>
    <w:rsid w:val="00EE2D58"/>
    <w:rsid w:val="00EE2DD4"/>
    <w:rsid w:val="00EE2F9D"/>
    <w:rsid w:val="00EE31D1"/>
    <w:rsid w:val="00EE3318"/>
    <w:rsid w:val="00EE3324"/>
    <w:rsid w:val="00EE387E"/>
    <w:rsid w:val="00EE3B4C"/>
    <w:rsid w:val="00EE3B88"/>
    <w:rsid w:val="00EE3E89"/>
    <w:rsid w:val="00EE3F92"/>
    <w:rsid w:val="00EE44D1"/>
    <w:rsid w:val="00EE4680"/>
    <w:rsid w:val="00EE48F7"/>
    <w:rsid w:val="00EE4922"/>
    <w:rsid w:val="00EE4BBC"/>
    <w:rsid w:val="00EE5036"/>
    <w:rsid w:val="00EE52FE"/>
    <w:rsid w:val="00EE53CC"/>
    <w:rsid w:val="00EE5878"/>
    <w:rsid w:val="00EE59DC"/>
    <w:rsid w:val="00EE5A37"/>
    <w:rsid w:val="00EE5CDC"/>
    <w:rsid w:val="00EE5E5D"/>
    <w:rsid w:val="00EE5ECF"/>
    <w:rsid w:val="00EE624E"/>
    <w:rsid w:val="00EE62A1"/>
    <w:rsid w:val="00EE6825"/>
    <w:rsid w:val="00EE6849"/>
    <w:rsid w:val="00EE69C6"/>
    <w:rsid w:val="00EE6C21"/>
    <w:rsid w:val="00EE6DF6"/>
    <w:rsid w:val="00EE7117"/>
    <w:rsid w:val="00EE7282"/>
    <w:rsid w:val="00EE7408"/>
    <w:rsid w:val="00EE774E"/>
    <w:rsid w:val="00EE7CC6"/>
    <w:rsid w:val="00EE7E0F"/>
    <w:rsid w:val="00EE7F96"/>
    <w:rsid w:val="00EF013A"/>
    <w:rsid w:val="00EF0299"/>
    <w:rsid w:val="00EF049F"/>
    <w:rsid w:val="00EF072B"/>
    <w:rsid w:val="00EF0832"/>
    <w:rsid w:val="00EF0972"/>
    <w:rsid w:val="00EF0C65"/>
    <w:rsid w:val="00EF0D62"/>
    <w:rsid w:val="00EF126D"/>
    <w:rsid w:val="00EF1498"/>
    <w:rsid w:val="00EF14FA"/>
    <w:rsid w:val="00EF1572"/>
    <w:rsid w:val="00EF15F6"/>
    <w:rsid w:val="00EF161C"/>
    <w:rsid w:val="00EF1627"/>
    <w:rsid w:val="00EF164C"/>
    <w:rsid w:val="00EF17D4"/>
    <w:rsid w:val="00EF18B1"/>
    <w:rsid w:val="00EF1BA3"/>
    <w:rsid w:val="00EF1C60"/>
    <w:rsid w:val="00EF1DDE"/>
    <w:rsid w:val="00EF1F7E"/>
    <w:rsid w:val="00EF20EF"/>
    <w:rsid w:val="00EF26F3"/>
    <w:rsid w:val="00EF295D"/>
    <w:rsid w:val="00EF2A86"/>
    <w:rsid w:val="00EF2CC3"/>
    <w:rsid w:val="00EF2D2B"/>
    <w:rsid w:val="00EF2F1F"/>
    <w:rsid w:val="00EF2F75"/>
    <w:rsid w:val="00EF3037"/>
    <w:rsid w:val="00EF32DE"/>
    <w:rsid w:val="00EF376D"/>
    <w:rsid w:val="00EF3776"/>
    <w:rsid w:val="00EF39A6"/>
    <w:rsid w:val="00EF3A66"/>
    <w:rsid w:val="00EF3F8D"/>
    <w:rsid w:val="00EF40E3"/>
    <w:rsid w:val="00EF4125"/>
    <w:rsid w:val="00EF43E5"/>
    <w:rsid w:val="00EF4694"/>
    <w:rsid w:val="00EF4B23"/>
    <w:rsid w:val="00EF4BFB"/>
    <w:rsid w:val="00EF4C8F"/>
    <w:rsid w:val="00EF4CDE"/>
    <w:rsid w:val="00EF4D4F"/>
    <w:rsid w:val="00EF4E14"/>
    <w:rsid w:val="00EF5135"/>
    <w:rsid w:val="00EF52C3"/>
    <w:rsid w:val="00EF53AD"/>
    <w:rsid w:val="00EF5608"/>
    <w:rsid w:val="00EF5AAF"/>
    <w:rsid w:val="00EF5B55"/>
    <w:rsid w:val="00EF5E3E"/>
    <w:rsid w:val="00EF5E9F"/>
    <w:rsid w:val="00EF621A"/>
    <w:rsid w:val="00EF636C"/>
    <w:rsid w:val="00EF649E"/>
    <w:rsid w:val="00EF672A"/>
    <w:rsid w:val="00EF69E5"/>
    <w:rsid w:val="00EF6AED"/>
    <w:rsid w:val="00EF6B2B"/>
    <w:rsid w:val="00EF6B5F"/>
    <w:rsid w:val="00EF6DCB"/>
    <w:rsid w:val="00EF714E"/>
    <w:rsid w:val="00EF7265"/>
    <w:rsid w:val="00EF72DE"/>
    <w:rsid w:val="00EF743F"/>
    <w:rsid w:val="00EF7648"/>
    <w:rsid w:val="00EF7794"/>
    <w:rsid w:val="00EF77CB"/>
    <w:rsid w:val="00EF7A26"/>
    <w:rsid w:val="00EF7C36"/>
    <w:rsid w:val="00EF7DDE"/>
    <w:rsid w:val="00F00017"/>
    <w:rsid w:val="00F00386"/>
    <w:rsid w:val="00F004AB"/>
    <w:rsid w:val="00F0098B"/>
    <w:rsid w:val="00F00D7C"/>
    <w:rsid w:val="00F00DF1"/>
    <w:rsid w:val="00F01219"/>
    <w:rsid w:val="00F014B2"/>
    <w:rsid w:val="00F01578"/>
    <w:rsid w:val="00F0159A"/>
    <w:rsid w:val="00F0168E"/>
    <w:rsid w:val="00F01879"/>
    <w:rsid w:val="00F01B3A"/>
    <w:rsid w:val="00F01B60"/>
    <w:rsid w:val="00F01B9D"/>
    <w:rsid w:val="00F01C5C"/>
    <w:rsid w:val="00F02758"/>
    <w:rsid w:val="00F027B0"/>
    <w:rsid w:val="00F028AB"/>
    <w:rsid w:val="00F02ABD"/>
    <w:rsid w:val="00F03094"/>
    <w:rsid w:val="00F03597"/>
    <w:rsid w:val="00F0377B"/>
    <w:rsid w:val="00F037E9"/>
    <w:rsid w:val="00F0390B"/>
    <w:rsid w:val="00F03913"/>
    <w:rsid w:val="00F03966"/>
    <w:rsid w:val="00F039DD"/>
    <w:rsid w:val="00F039F4"/>
    <w:rsid w:val="00F03B66"/>
    <w:rsid w:val="00F03CEE"/>
    <w:rsid w:val="00F03D5C"/>
    <w:rsid w:val="00F040FC"/>
    <w:rsid w:val="00F04204"/>
    <w:rsid w:val="00F04249"/>
    <w:rsid w:val="00F044EC"/>
    <w:rsid w:val="00F04846"/>
    <w:rsid w:val="00F04A47"/>
    <w:rsid w:val="00F04A88"/>
    <w:rsid w:val="00F04FFD"/>
    <w:rsid w:val="00F0519C"/>
    <w:rsid w:val="00F0527D"/>
    <w:rsid w:val="00F05869"/>
    <w:rsid w:val="00F05A72"/>
    <w:rsid w:val="00F05DA4"/>
    <w:rsid w:val="00F05E66"/>
    <w:rsid w:val="00F06022"/>
    <w:rsid w:val="00F06106"/>
    <w:rsid w:val="00F061FC"/>
    <w:rsid w:val="00F063BC"/>
    <w:rsid w:val="00F06458"/>
    <w:rsid w:val="00F0655A"/>
    <w:rsid w:val="00F065B6"/>
    <w:rsid w:val="00F06613"/>
    <w:rsid w:val="00F06784"/>
    <w:rsid w:val="00F067AC"/>
    <w:rsid w:val="00F06832"/>
    <w:rsid w:val="00F06BA9"/>
    <w:rsid w:val="00F06D2D"/>
    <w:rsid w:val="00F06E89"/>
    <w:rsid w:val="00F06FEF"/>
    <w:rsid w:val="00F07359"/>
    <w:rsid w:val="00F0751B"/>
    <w:rsid w:val="00F07A22"/>
    <w:rsid w:val="00F07F9B"/>
    <w:rsid w:val="00F1001D"/>
    <w:rsid w:val="00F1008D"/>
    <w:rsid w:val="00F102D0"/>
    <w:rsid w:val="00F102F3"/>
    <w:rsid w:val="00F1030E"/>
    <w:rsid w:val="00F1051C"/>
    <w:rsid w:val="00F1095B"/>
    <w:rsid w:val="00F109E4"/>
    <w:rsid w:val="00F10C9D"/>
    <w:rsid w:val="00F10E31"/>
    <w:rsid w:val="00F10E37"/>
    <w:rsid w:val="00F1136B"/>
    <w:rsid w:val="00F11387"/>
    <w:rsid w:val="00F114CA"/>
    <w:rsid w:val="00F11628"/>
    <w:rsid w:val="00F118AC"/>
    <w:rsid w:val="00F11AA7"/>
    <w:rsid w:val="00F11B0E"/>
    <w:rsid w:val="00F11E0D"/>
    <w:rsid w:val="00F11E29"/>
    <w:rsid w:val="00F11E39"/>
    <w:rsid w:val="00F121EF"/>
    <w:rsid w:val="00F1240C"/>
    <w:rsid w:val="00F1242D"/>
    <w:rsid w:val="00F12564"/>
    <w:rsid w:val="00F1282D"/>
    <w:rsid w:val="00F1284E"/>
    <w:rsid w:val="00F12967"/>
    <w:rsid w:val="00F129C3"/>
    <w:rsid w:val="00F129D0"/>
    <w:rsid w:val="00F12B22"/>
    <w:rsid w:val="00F12B99"/>
    <w:rsid w:val="00F13047"/>
    <w:rsid w:val="00F130DA"/>
    <w:rsid w:val="00F13440"/>
    <w:rsid w:val="00F137BE"/>
    <w:rsid w:val="00F13996"/>
    <w:rsid w:val="00F139A1"/>
    <w:rsid w:val="00F13AE0"/>
    <w:rsid w:val="00F13C86"/>
    <w:rsid w:val="00F13D5D"/>
    <w:rsid w:val="00F13ED6"/>
    <w:rsid w:val="00F143EB"/>
    <w:rsid w:val="00F14815"/>
    <w:rsid w:val="00F149D2"/>
    <w:rsid w:val="00F14A48"/>
    <w:rsid w:val="00F14C53"/>
    <w:rsid w:val="00F14D9A"/>
    <w:rsid w:val="00F14DF0"/>
    <w:rsid w:val="00F15337"/>
    <w:rsid w:val="00F157E7"/>
    <w:rsid w:val="00F15B1B"/>
    <w:rsid w:val="00F15B22"/>
    <w:rsid w:val="00F15D38"/>
    <w:rsid w:val="00F15DA8"/>
    <w:rsid w:val="00F1606B"/>
    <w:rsid w:val="00F161ED"/>
    <w:rsid w:val="00F16966"/>
    <w:rsid w:val="00F169A6"/>
    <w:rsid w:val="00F16CF6"/>
    <w:rsid w:val="00F16D07"/>
    <w:rsid w:val="00F16F0B"/>
    <w:rsid w:val="00F17250"/>
    <w:rsid w:val="00F1769E"/>
    <w:rsid w:val="00F179D0"/>
    <w:rsid w:val="00F17CAF"/>
    <w:rsid w:val="00F2011E"/>
    <w:rsid w:val="00F201C0"/>
    <w:rsid w:val="00F202FF"/>
    <w:rsid w:val="00F205DC"/>
    <w:rsid w:val="00F20707"/>
    <w:rsid w:val="00F20715"/>
    <w:rsid w:val="00F20831"/>
    <w:rsid w:val="00F20A95"/>
    <w:rsid w:val="00F20D92"/>
    <w:rsid w:val="00F20F7B"/>
    <w:rsid w:val="00F2119C"/>
    <w:rsid w:val="00F21251"/>
    <w:rsid w:val="00F213EE"/>
    <w:rsid w:val="00F21435"/>
    <w:rsid w:val="00F21608"/>
    <w:rsid w:val="00F218CD"/>
    <w:rsid w:val="00F21CA2"/>
    <w:rsid w:val="00F21CEC"/>
    <w:rsid w:val="00F21DA8"/>
    <w:rsid w:val="00F22082"/>
    <w:rsid w:val="00F22120"/>
    <w:rsid w:val="00F22128"/>
    <w:rsid w:val="00F2221C"/>
    <w:rsid w:val="00F223BB"/>
    <w:rsid w:val="00F22768"/>
    <w:rsid w:val="00F22827"/>
    <w:rsid w:val="00F22EF0"/>
    <w:rsid w:val="00F23178"/>
    <w:rsid w:val="00F232E1"/>
    <w:rsid w:val="00F234E1"/>
    <w:rsid w:val="00F23845"/>
    <w:rsid w:val="00F2388B"/>
    <w:rsid w:val="00F238E0"/>
    <w:rsid w:val="00F23A4D"/>
    <w:rsid w:val="00F23BBC"/>
    <w:rsid w:val="00F23C03"/>
    <w:rsid w:val="00F23C60"/>
    <w:rsid w:val="00F24543"/>
    <w:rsid w:val="00F248B1"/>
    <w:rsid w:val="00F24A3C"/>
    <w:rsid w:val="00F24BFD"/>
    <w:rsid w:val="00F25122"/>
    <w:rsid w:val="00F25296"/>
    <w:rsid w:val="00F254AE"/>
    <w:rsid w:val="00F257EE"/>
    <w:rsid w:val="00F2592D"/>
    <w:rsid w:val="00F25C89"/>
    <w:rsid w:val="00F25E2C"/>
    <w:rsid w:val="00F25F23"/>
    <w:rsid w:val="00F25FFF"/>
    <w:rsid w:val="00F263F2"/>
    <w:rsid w:val="00F26527"/>
    <w:rsid w:val="00F2671B"/>
    <w:rsid w:val="00F26A74"/>
    <w:rsid w:val="00F26CDD"/>
    <w:rsid w:val="00F27367"/>
    <w:rsid w:val="00F274A5"/>
    <w:rsid w:val="00F274AE"/>
    <w:rsid w:val="00F277EA"/>
    <w:rsid w:val="00F27A86"/>
    <w:rsid w:val="00F27B19"/>
    <w:rsid w:val="00F27D03"/>
    <w:rsid w:val="00F27EDF"/>
    <w:rsid w:val="00F30246"/>
    <w:rsid w:val="00F30338"/>
    <w:rsid w:val="00F30596"/>
    <w:rsid w:val="00F309B6"/>
    <w:rsid w:val="00F30A80"/>
    <w:rsid w:val="00F30B13"/>
    <w:rsid w:val="00F30B2A"/>
    <w:rsid w:val="00F30C3E"/>
    <w:rsid w:val="00F30C91"/>
    <w:rsid w:val="00F30CAC"/>
    <w:rsid w:val="00F30E56"/>
    <w:rsid w:val="00F30EA0"/>
    <w:rsid w:val="00F30F8A"/>
    <w:rsid w:val="00F31169"/>
    <w:rsid w:val="00F31543"/>
    <w:rsid w:val="00F31584"/>
    <w:rsid w:val="00F31662"/>
    <w:rsid w:val="00F3182F"/>
    <w:rsid w:val="00F31947"/>
    <w:rsid w:val="00F31996"/>
    <w:rsid w:val="00F319AB"/>
    <w:rsid w:val="00F31A03"/>
    <w:rsid w:val="00F31C0F"/>
    <w:rsid w:val="00F31C51"/>
    <w:rsid w:val="00F31F59"/>
    <w:rsid w:val="00F31FDF"/>
    <w:rsid w:val="00F3221D"/>
    <w:rsid w:val="00F3230C"/>
    <w:rsid w:val="00F32483"/>
    <w:rsid w:val="00F324CE"/>
    <w:rsid w:val="00F32B3C"/>
    <w:rsid w:val="00F32B3F"/>
    <w:rsid w:val="00F32BFB"/>
    <w:rsid w:val="00F32D32"/>
    <w:rsid w:val="00F33151"/>
    <w:rsid w:val="00F333AD"/>
    <w:rsid w:val="00F336B5"/>
    <w:rsid w:val="00F3391C"/>
    <w:rsid w:val="00F33A35"/>
    <w:rsid w:val="00F33AFF"/>
    <w:rsid w:val="00F33B44"/>
    <w:rsid w:val="00F33E72"/>
    <w:rsid w:val="00F34291"/>
    <w:rsid w:val="00F345F9"/>
    <w:rsid w:val="00F34771"/>
    <w:rsid w:val="00F34A2C"/>
    <w:rsid w:val="00F34C1E"/>
    <w:rsid w:val="00F34E35"/>
    <w:rsid w:val="00F34EAF"/>
    <w:rsid w:val="00F35367"/>
    <w:rsid w:val="00F35769"/>
    <w:rsid w:val="00F35965"/>
    <w:rsid w:val="00F35A00"/>
    <w:rsid w:val="00F35C3A"/>
    <w:rsid w:val="00F35CBA"/>
    <w:rsid w:val="00F35CC1"/>
    <w:rsid w:val="00F360AE"/>
    <w:rsid w:val="00F362B9"/>
    <w:rsid w:val="00F36318"/>
    <w:rsid w:val="00F363A3"/>
    <w:rsid w:val="00F36709"/>
    <w:rsid w:val="00F36862"/>
    <w:rsid w:val="00F368CC"/>
    <w:rsid w:val="00F36F05"/>
    <w:rsid w:val="00F37116"/>
    <w:rsid w:val="00F3712E"/>
    <w:rsid w:val="00F37210"/>
    <w:rsid w:val="00F37212"/>
    <w:rsid w:val="00F372DA"/>
    <w:rsid w:val="00F37343"/>
    <w:rsid w:val="00F3751A"/>
    <w:rsid w:val="00F37594"/>
    <w:rsid w:val="00F37D41"/>
    <w:rsid w:val="00F37E48"/>
    <w:rsid w:val="00F37F87"/>
    <w:rsid w:val="00F40206"/>
    <w:rsid w:val="00F4063C"/>
    <w:rsid w:val="00F4083A"/>
    <w:rsid w:val="00F40958"/>
    <w:rsid w:val="00F40BFB"/>
    <w:rsid w:val="00F40C96"/>
    <w:rsid w:val="00F40D6D"/>
    <w:rsid w:val="00F40DAA"/>
    <w:rsid w:val="00F40E15"/>
    <w:rsid w:val="00F41259"/>
    <w:rsid w:val="00F415BA"/>
    <w:rsid w:val="00F41744"/>
    <w:rsid w:val="00F4194A"/>
    <w:rsid w:val="00F41A37"/>
    <w:rsid w:val="00F41E57"/>
    <w:rsid w:val="00F42495"/>
    <w:rsid w:val="00F42502"/>
    <w:rsid w:val="00F42C77"/>
    <w:rsid w:val="00F42E03"/>
    <w:rsid w:val="00F42E12"/>
    <w:rsid w:val="00F42F27"/>
    <w:rsid w:val="00F42F55"/>
    <w:rsid w:val="00F430A5"/>
    <w:rsid w:val="00F43192"/>
    <w:rsid w:val="00F433AA"/>
    <w:rsid w:val="00F436A8"/>
    <w:rsid w:val="00F4379A"/>
    <w:rsid w:val="00F437CB"/>
    <w:rsid w:val="00F4397D"/>
    <w:rsid w:val="00F43A64"/>
    <w:rsid w:val="00F43CBF"/>
    <w:rsid w:val="00F43F86"/>
    <w:rsid w:val="00F44148"/>
    <w:rsid w:val="00F44279"/>
    <w:rsid w:val="00F443E9"/>
    <w:rsid w:val="00F4478B"/>
    <w:rsid w:val="00F447F0"/>
    <w:rsid w:val="00F449AD"/>
    <w:rsid w:val="00F44AB6"/>
    <w:rsid w:val="00F44B2D"/>
    <w:rsid w:val="00F44D0E"/>
    <w:rsid w:val="00F44E56"/>
    <w:rsid w:val="00F44FD8"/>
    <w:rsid w:val="00F4503D"/>
    <w:rsid w:val="00F45194"/>
    <w:rsid w:val="00F45301"/>
    <w:rsid w:val="00F45328"/>
    <w:rsid w:val="00F45476"/>
    <w:rsid w:val="00F455B8"/>
    <w:rsid w:val="00F45793"/>
    <w:rsid w:val="00F4582D"/>
    <w:rsid w:val="00F4596F"/>
    <w:rsid w:val="00F45986"/>
    <w:rsid w:val="00F45AF8"/>
    <w:rsid w:val="00F45C65"/>
    <w:rsid w:val="00F45CF6"/>
    <w:rsid w:val="00F46002"/>
    <w:rsid w:val="00F46944"/>
    <w:rsid w:val="00F46BB8"/>
    <w:rsid w:val="00F46C55"/>
    <w:rsid w:val="00F46C88"/>
    <w:rsid w:val="00F46E92"/>
    <w:rsid w:val="00F4703A"/>
    <w:rsid w:val="00F4737E"/>
    <w:rsid w:val="00F4788F"/>
    <w:rsid w:val="00F47A62"/>
    <w:rsid w:val="00F47C16"/>
    <w:rsid w:val="00F47D1A"/>
    <w:rsid w:val="00F47D54"/>
    <w:rsid w:val="00F47DED"/>
    <w:rsid w:val="00F47E90"/>
    <w:rsid w:val="00F501B8"/>
    <w:rsid w:val="00F50209"/>
    <w:rsid w:val="00F50367"/>
    <w:rsid w:val="00F5041E"/>
    <w:rsid w:val="00F5085C"/>
    <w:rsid w:val="00F50C20"/>
    <w:rsid w:val="00F50DB7"/>
    <w:rsid w:val="00F5116F"/>
    <w:rsid w:val="00F51363"/>
    <w:rsid w:val="00F513E5"/>
    <w:rsid w:val="00F51744"/>
    <w:rsid w:val="00F519DF"/>
    <w:rsid w:val="00F51B63"/>
    <w:rsid w:val="00F51EAE"/>
    <w:rsid w:val="00F51ECA"/>
    <w:rsid w:val="00F5210E"/>
    <w:rsid w:val="00F526A4"/>
    <w:rsid w:val="00F527FA"/>
    <w:rsid w:val="00F52AE1"/>
    <w:rsid w:val="00F52DBA"/>
    <w:rsid w:val="00F52DD5"/>
    <w:rsid w:val="00F53061"/>
    <w:rsid w:val="00F530F8"/>
    <w:rsid w:val="00F5315E"/>
    <w:rsid w:val="00F53160"/>
    <w:rsid w:val="00F534DD"/>
    <w:rsid w:val="00F535BE"/>
    <w:rsid w:val="00F53648"/>
    <w:rsid w:val="00F539AE"/>
    <w:rsid w:val="00F53FE0"/>
    <w:rsid w:val="00F54149"/>
    <w:rsid w:val="00F543CF"/>
    <w:rsid w:val="00F54658"/>
    <w:rsid w:val="00F54697"/>
    <w:rsid w:val="00F546D8"/>
    <w:rsid w:val="00F54728"/>
    <w:rsid w:val="00F54924"/>
    <w:rsid w:val="00F54E51"/>
    <w:rsid w:val="00F5503F"/>
    <w:rsid w:val="00F55060"/>
    <w:rsid w:val="00F551AF"/>
    <w:rsid w:val="00F5527D"/>
    <w:rsid w:val="00F553BF"/>
    <w:rsid w:val="00F5559E"/>
    <w:rsid w:val="00F55A8F"/>
    <w:rsid w:val="00F55B7C"/>
    <w:rsid w:val="00F55CA2"/>
    <w:rsid w:val="00F56082"/>
    <w:rsid w:val="00F562EA"/>
    <w:rsid w:val="00F5646F"/>
    <w:rsid w:val="00F5691F"/>
    <w:rsid w:val="00F569F5"/>
    <w:rsid w:val="00F56D6A"/>
    <w:rsid w:val="00F56FFE"/>
    <w:rsid w:val="00F571DD"/>
    <w:rsid w:val="00F57423"/>
    <w:rsid w:val="00F576AD"/>
    <w:rsid w:val="00F57798"/>
    <w:rsid w:val="00F5787C"/>
    <w:rsid w:val="00F57A93"/>
    <w:rsid w:val="00F57AC8"/>
    <w:rsid w:val="00F57CE1"/>
    <w:rsid w:val="00F57DD6"/>
    <w:rsid w:val="00F60171"/>
    <w:rsid w:val="00F6050F"/>
    <w:rsid w:val="00F606C7"/>
    <w:rsid w:val="00F607B6"/>
    <w:rsid w:val="00F6086A"/>
    <w:rsid w:val="00F6087C"/>
    <w:rsid w:val="00F6091E"/>
    <w:rsid w:val="00F60C55"/>
    <w:rsid w:val="00F60DC2"/>
    <w:rsid w:val="00F60DF4"/>
    <w:rsid w:val="00F60F71"/>
    <w:rsid w:val="00F61026"/>
    <w:rsid w:val="00F61246"/>
    <w:rsid w:val="00F61384"/>
    <w:rsid w:val="00F61497"/>
    <w:rsid w:val="00F61629"/>
    <w:rsid w:val="00F61641"/>
    <w:rsid w:val="00F6193D"/>
    <w:rsid w:val="00F61A95"/>
    <w:rsid w:val="00F61BF2"/>
    <w:rsid w:val="00F61EC0"/>
    <w:rsid w:val="00F62496"/>
    <w:rsid w:val="00F62500"/>
    <w:rsid w:val="00F62558"/>
    <w:rsid w:val="00F6262F"/>
    <w:rsid w:val="00F6263C"/>
    <w:rsid w:val="00F62AAA"/>
    <w:rsid w:val="00F62D4B"/>
    <w:rsid w:val="00F62D55"/>
    <w:rsid w:val="00F631C0"/>
    <w:rsid w:val="00F634C2"/>
    <w:rsid w:val="00F6354C"/>
    <w:rsid w:val="00F63578"/>
    <w:rsid w:val="00F635E0"/>
    <w:rsid w:val="00F63854"/>
    <w:rsid w:val="00F64209"/>
    <w:rsid w:val="00F64E42"/>
    <w:rsid w:val="00F650D0"/>
    <w:rsid w:val="00F651BA"/>
    <w:rsid w:val="00F654A8"/>
    <w:rsid w:val="00F6581A"/>
    <w:rsid w:val="00F65A0F"/>
    <w:rsid w:val="00F65A7B"/>
    <w:rsid w:val="00F65A86"/>
    <w:rsid w:val="00F65C72"/>
    <w:rsid w:val="00F65F9F"/>
    <w:rsid w:val="00F665F9"/>
    <w:rsid w:val="00F667B5"/>
    <w:rsid w:val="00F669D3"/>
    <w:rsid w:val="00F66CF1"/>
    <w:rsid w:val="00F66F7C"/>
    <w:rsid w:val="00F672E0"/>
    <w:rsid w:val="00F6734F"/>
    <w:rsid w:val="00F673AA"/>
    <w:rsid w:val="00F67682"/>
    <w:rsid w:val="00F677A7"/>
    <w:rsid w:val="00F67960"/>
    <w:rsid w:val="00F67AB7"/>
    <w:rsid w:val="00F67C82"/>
    <w:rsid w:val="00F67D0B"/>
    <w:rsid w:val="00F67D83"/>
    <w:rsid w:val="00F67DA1"/>
    <w:rsid w:val="00F67EC3"/>
    <w:rsid w:val="00F67EF4"/>
    <w:rsid w:val="00F67FEC"/>
    <w:rsid w:val="00F70179"/>
    <w:rsid w:val="00F70210"/>
    <w:rsid w:val="00F70748"/>
    <w:rsid w:val="00F70895"/>
    <w:rsid w:val="00F7095E"/>
    <w:rsid w:val="00F70E78"/>
    <w:rsid w:val="00F711B8"/>
    <w:rsid w:val="00F714F6"/>
    <w:rsid w:val="00F7180B"/>
    <w:rsid w:val="00F71A15"/>
    <w:rsid w:val="00F71AA2"/>
    <w:rsid w:val="00F71B15"/>
    <w:rsid w:val="00F71B56"/>
    <w:rsid w:val="00F71C7C"/>
    <w:rsid w:val="00F71D4F"/>
    <w:rsid w:val="00F71E58"/>
    <w:rsid w:val="00F721EA"/>
    <w:rsid w:val="00F725B6"/>
    <w:rsid w:val="00F727CB"/>
    <w:rsid w:val="00F72C6D"/>
    <w:rsid w:val="00F72D49"/>
    <w:rsid w:val="00F72F46"/>
    <w:rsid w:val="00F73634"/>
    <w:rsid w:val="00F73BB2"/>
    <w:rsid w:val="00F74156"/>
    <w:rsid w:val="00F74450"/>
    <w:rsid w:val="00F74B51"/>
    <w:rsid w:val="00F74BA7"/>
    <w:rsid w:val="00F74CB7"/>
    <w:rsid w:val="00F74CE2"/>
    <w:rsid w:val="00F74CE9"/>
    <w:rsid w:val="00F74EF3"/>
    <w:rsid w:val="00F75043"/>
    <w:rsid w:val="00F7519E"/>
    <w:rsid w:val="00F751AD"/>
    <w:rsid w:val="00F751F5"/>
    <w:rsid w:val="00F7552A"/>
    <w:rsid w:val="00F75565"/>
    <w:rsid w:val="00F75767"/>
    <w:rsid w:val="00F759CD"/>
    <w:rsid w:val="00F75A05"/>
    <w:rsid w:val="00F75A5D"/>
    <w:rsid w:val="00F75AF9"/>
    <w:rsid w:val="00F75BAB"/>
    <w:rsid w:val="00F75EA7"/>
    <w:rsid w:val="00F75ED5"/>
    <w:rsid w:val="00F7600F"/>
    <w:rsid w:val="00F760C2"/>
    <w:rsid w:val="00F763F4"/>
    <w:rsid w:val="00F765AC"/>
    <w:rsid w:val="00F76615"/>
    <w:rsid w:val="00F76704"/>
    <w:rsid w:val="00F7670D"/>
    <w:rsid w:val="00F76A3C"/>
    <w:rsid w:val="00F76A83"/>
    <w:rsid w:val="00F76B45"/>
    <w:rsid w:val="00F76E7A"/>
    <w:rsid w:val="00F770D1"/>
    <w:rsid w:val="00F770EA"/>
    <w:rsid w:val="00F771F3"/>
    <w:rsid w:val="00F77246"/>
    <w:rsid w:val="00F77547"/>
    <w:rsid w:val="00F77768"/>
    <w:rsid w:val="00F77996"/>
    <w:rsid w:val="00F77A13"/>
    <w:rsid w:val="00F77DE0"/>
    <w:rsid w:val="00F80043"/>
    <w:rsid w:val="00F80161"/>
    <w:rsid w:val="00F801AF"/>
    <w:rsid w:val="00F801D9"/>
    <w:rsid w:val="00F80C08"/>
    <w:rsid w:val="00F8123A"/>
    <w:rsid w:val="00F81252"/>
    <w:rsid w:val="00F812F0"/>
    <w:rsid w:val="00F813AB"/>
    <w:rsid w:val="00F8207A"/>
    <w:rsid w:val="00F8210C"/>
    <w:rsid w:val="00F8220F"/>
    <w:rsid w:val="00F82487"/>
    <w:rsid w:val="00F82626"/>
    <w:rsid w:val="00F82959"/>
    <w:rsid w:val="00F82B72"/>
    <w:rsid w:val="00F82B8E"/>
    <w:rsid w:val="00F82FA6"/>
    <w:rsid w:val="00F82FBC"/>
    <w:rsid w:val="00F832E7"/>
    <w:rsid w:val="00F83707"/>
    <w:rsid w:val="00F83733"/>
    <w:rsid w:val="00F837C0"/>
    <w:rsid w:val="00F8384F"/>
    <w:rsid w:val="00F83877"/>
    <w:rsid w:val="00F83A0E"/>
    <w:rsid w:val="00F83B22"/>
    <w:rsid w:val="00F83E6F"/>
    <w:rsid w:val="00F83E8C"/>
    <w:rsid w:val="00F83FFA"/>
    <w:rsid w:val="00F84077"/>
    <w:rsid w:val="00F8412C"/>
    <w:rsid w:val="00F8418F"/>
    <w:rsid w:val="00F84352"/>
    <w:rsid w:val="00F84512"/>
    <w:rsid w:val="00F85203"/>
    <w:rsid w:val="00F85430"/>
    <w:rsid w:val="00F85488"/>
    <w:rsid w:val="00F856B4"/>
    <w:rsid w:val="00F85788"/>
    <w:rsid w:val="00F85A2B"/>
    <w:rsid w:val="00F85A53"/>
    <w:rsid w:val="00F85B04"/>
    <w:rsid w:val="00F85C47"/>
    <w:rsid w:val="00F8605B"/>
    <w:rsid w:val="00F860BB"/>
    <w:rsid w:val="00F86173"/>
    <w:rsid w:val="00F86305"/>
    <w:rsid w:val="00F8656C"/>
    <w:rsid w:val="00F86937"/>
    <w:rsid w:val="00F86D97"/>
    <w:rsid w:val="00F86E47"/>
    <w:rsid w:val="00F8718A"/>
    <w:rsid w:val="00F8742C"/>
    <w:rsid w:val="00F87459"/>
    <w:rsid w:val="00F8757D"/>
    <w:rsid w:val="00F87819"/>
    <w:rsid w:val="00F87E5C"/>
    <w:rsid w:val="00F90167"/>
    <w:rsid w:val="00F905A0"/>
    <w:rsid w:val="00F90A13"/>
    <w:rsid w:val="00F90D6A"/>
    <w:rsid w:val="00F91020"/>
    <w:rsid w:val="00F910DD"/>
    <w:rsid w:val="00F91169"/>
    <w:rsid w:val="00F914C8"/>
    <w:rsid w:val="00F9157F"/>
    <w:rsid w:val="00F91702"/>
    <w:rsid w:val="00F919CE"/>
    <w:rsid w:val="00F91C6B"/>
    <w:rsid w:val="00F91F3E"/>
    <w:rsid w:val="00F92067"/>
    <w:rsid w:val="00F9219A"/>
    <w:rsid w:val="00F92663"/>
    <w:rsid w:val="00F92727"/>
    <w:rsid w:val="00F92B3B"/>
    <w:rsid w:val="00F92E78"/>
    <w:rsid w:val="00F92E81"/>
    <w:rsid w:val="00F931BE"/>
    <w:rsid w:val="00F931DE"/>
    <w:rsid w:val="00F9324A"/>
    <w:rsid w:val="00F93427"/>
    <w:rsid w:val="00F93511"/>
    <w:rsid w:val="00F9389C"/>
    <w:rsid w:val="00F93909"/>
    <w:rsid w:val="00F93AF3"/>
    <w:rsid w:val="00F941E9"/>
    <w:rsid w:val="00F94457"/>
    <w:rsid w:val="00F945E3"/>
    <w:rsid w:val="00F948F4"/>
    <w:rsid w:val="00F94D5D"/>
    <w:rsid w:val="00F94F58"/>
    <w:rsid w:val="00F95083"/>
    <w:rsid w:val="00F95387"/>
    <w:rsid w:val="00F95939"/>
    <w:rsid w:val="00F959E5"/>
    <w:rsid w:val="00F95DC0"/>
    <w:rsid w:val="00F95E6D"/>
    <w:rsid w:val="00F95F89"/>
    <w:rsid w:val="00F962D9"/>
    <w:rsid w:val="00F968D8"/>
    <w:rsid w:val="00F96B1B"/>
    <w:rsid w:val="00F96B95"/>
    <w:rsid w:val="00F972D0"/>
    <w:rsid w:val="00F97390"/>
    <w:rsid w:val="00F97404"/>
    <w:rsid w:val="00F9743E"/>
    <w:rsid w:val="00F97638"/>
    <w:rsid w:val="00F9774C"/>
    <w:rsid w:val="00F97904"/>
    <w:rsid w:val="00F9790A"/>
    <w:rsid w:val="00F97944"/>
    <w:rsid w:val="00F97B14"/>
    <w:rsid w:val="00F97F7B"/>
    <w:rsid w:val="00F97FF5"/>
    <w:rsid w:val="00FA0046"/>
    <w:rsid w:val="00FA02C3"/>
    <w:rsid w:val="00FA02DB"/>
    <w:rsid w:val="00FA04C6"/>
    <w:rsid w:val="00FA0572"/>
    <w:rsid w:val="00FA0972"/>
    <w:rsid w:val="00FA0FFB"/>
    <w:rsid w:val="00FA1761"/>
    <w:rsid w:val="00FA1766"/>
    <w:rsid w:val="00FA1A05"/>
    <w:rsid w:val="00FA1C41"/>
    <w:rsid w:val="00FA2362"/>
    <w:rsid w:val="00FA26D2"/>
    <w:rsid w:val="00FA2833"/>
    <w:rsid w:val="00FA29F6"/>
    <w:rsid w:val="00FA2ABE"/>
    <w:rsid w:val="00FA2AC4"/>
    <w:rsid w:val="00FA2B64"/>
    <w:rsid w:val="00FA2C32"/>
    <w:rsid w:val="00FA2EB1"/>
    <w:rsid w:val="00FA2F92"/>
    <w:rsid w:val="00FA3059"/>
    <w:rsid w:val="00FA3395"/>
    <w:rsid w:val="00FA3528"/>
    <w:rsid w:val="00FA3595"/>
    <w:rsid w:val="00FA3714"/>
    <w:rsid w:val="00FA3731"/>
    <w:rsid w:val="00FA3B6D"/>
    <w:rsid w:val="00FA3B98"/>
    <w:rsid w:val="00FA4B6E"/>
    <w:rsid w:val="00FA4BE7"/>
    <w:rsid w:val="00FA4C46"/>
    <w:rsid w:val="00FA4EE2"/>
    <w:rsid w:val="00FA521E"/>
    <w:rsid w:val="00FA521F"/>
    <w:rsid w:val="00FA550B"/>
    <w:rsid w:val="00FA5634"/>
    <w:rsid w:val="00FA566D"/>
    <w:rsid w:val="00FA574F"/>
    <w:rsid w:val="00FA57EC"/>
    <w:rsid w:val="00FA5912"/>
    <w:rsid w:val="00FA598C"/>
    <w:rsid w:val="00FA5EA8"/>
    <w:rsid w:val="00FA5ED5"/>
    <w:rsid w:val="00FA5FD4"/>
    <w:rsid w:val="00FA6122"/>
    <w:rsid w:val="00FA62FF"/>
    <w:rsid w:val="00FA6414"/>
    <w:rsid w:val="00FA662E"/>
    <w:rsid w:val="00FA6630"/>
    <w:rsid w:val="00FA67AA"/>
    <w:rsid w:val="00FA6931"/>
    <w:rsid w:val="00FA693B"/>
    <w:rsid w:val="00FA71D3"/>
    <w:rsid w:val="00FA7654"/>
    <w:rsid w:val="00FA768E"/>
    <w:rsid w:val="00FA78D0"/>
    <w:rsid w:val="00FA7A81"/>
    <w:rsid w:val="00FA7C57"/>
    <w:rsid w:val="00FA7C72"/>
    <w:rsid w:val="00FB0059"/>
    <w:rsid w:val="00FB00E1"/>
    <w:rsid w:val="00FB0245"/>
    <w:rsid w:val="00FB02C6"/>
    <w:rsid w:val="00FB031B"/>
    <w:rsid w:val="00FB05E5"/>
    <w:rsid w:val="00FB06D2"/>
    <w:rsid w:val="00FB0818"/>
    <w:rsid w:val="00FB0820"/>
    <w:rsid w:val="00FB0953"/>
    <w:rsid w:val="00FB099F"/>
    <w:rsid w:val="00FB0AB0"/>
    <w:rsid w:val="00FB0AFB"/>
    <w:rsid w:val="00FB0D91"/>
    <w:rsid w:val="00FB0DC2"/>
    <w:rsid w:val="00FB119B"/>
    <w:rsid w:val="00FB1408"/>
    <w:rsid w:val="00FB1438"/>
    <w:rsid w:val="00FB1CEC"/>
    <w:rsid w:val="00FB1DC2"/>
    <w:rsid w:val="00FB1E3C"/>
    <w:rsid w:val="00FB238D"/>
    <w:rsid w:val="00FB243C"/>
    <w:rsid w:val="00FB2643"/>
    <w:rsid w:val="00FB28EE"/>
    <w:rsid w:val="00FB2C19"/>
    <w:rsid w:val="00FB2CF4"/>
    <w:rsid w:val="00FB2DB1"/>
    <w:rsid w:val="00FB2FAF"/>
    <w:rsid w:val="00FB3010"/>
    <w:rsid w:val="00FB3079"/>
    <w:rsid w:val="00FB322F"/>
    <w:rsid w:val="00FB347C"/>
    <w:rsid w:val="00FB3553"/>
    <w:rsid w:val="00FB3907"/>
    <w:rsid w:val="00FB3923"/>
    <w:rsid w:val="00FB3C01"/>
    <w:rsid w:val="00FB3C5E"/>
    <w:rsid w:val="00FB41BC"/>
    <w:rsid w:val="00FB44AD"/>
    <w:rsid w:val="00FB44FF"/>
    <w:rsid w:val="00FB4769"/>
    <w:rsid w:val="00FB48DC"/>
    <w:rsid w:val="00FB4EB8"/>
    <w:rsid w:val="00FB5197"/>
    <w:rsid w:val="00FB55B3"/>
    <w:rsid w:val="00FB566E"/>
    <w:rsid w:val="00FB56C6"/>
    <w:rsid w:val="00FB57C3"/>
    <w:rsid w:val="00FB596B"/>
    <w:rsid w:val="00FB5A04"/>
    <w:rsid w:val="00FB5E2A"/>
    <w:rsid w:val="00FB5F8E"/>
    <w:rsid w:val="00FB60F9"/>
    <w:rsid w:val="00FB610A"/>
    <w:rsid w:val="00FB651D"/>
    <w:rsid w:val="00FB66FA"/>
    <w:rsid w:val="00FB6878"/>
    <w:rsid w:val="00FB698D"/>
    <w:rsid w:val="00FB6D69"/>
    <w:rsid w:val="00FB706D"/>
    <w:rsid w:val="00FB71FF"/>
    <w:rsid w:val="00FB748F"/>
    <w:rsid w:val="00FB7497"/>
    <w:rsid w:val="00FB74C9"/>
    <w:rsid w:val="00FB74DB"/>
    <w:rsid w:val="00FB751A"/>
    <w:rsid w:val="00FB7919"/>
    <w:rsid w:val="00FB793C"/>
    <w:rsid w:val="00FB7976"/>
    <w:rsid w:val="00FB7B95"/>
    <w:rsid w:val="00FB7EE8"/>
    <w:rsid w:val="00FB7FC8"/>
    <w:rsid w:val="00FC00F6"/>
    <w:rsid w:val="00FC01A4"/>
    <w:rsid w:val="00FC0976"/>
    <w:rsid w:val="00FC0BD1"/>
    <w:rsid w:val="00FC0FEA"/>
    <w:rsid w:val="00FC122B"/>
    <w:rsid w:val="00FC15DD"/>
    <w:rsid w:val="00FC16CE"/>
    <w:rsid w:val="00FC1769"/>
    <w:rsid w:val="00FC1803"/>
    <w:rsid w:val="00FC18A9"/>
    <w:rsid w:val="00FC1A8D"/>
    <w:rsid w:val="00FC1E9E"/>
    <w:rsid w:val="00FC1F3E"/>
    <w:rsid w:val="00FC21A4"/>
    <w:rsid w:val="00FC224C"/>
    <w:rsid w:val="00FC23AA"/>
    <w:rsid w:val="00FC2460"/>
    <w:rsid w:val="00FC266E"/>
    <w:rsid w:val="00FC26A8"/>
    <w:rsid w:val="00FC26D3"/>
    <w:rsid w:val="00FC2876"/>
    <w:rsid w:val="00FC2C22"/>
    <w:rsid w:val="00FC2D23"/>
    <w:rsid w:val="00FC2D29"/>
    <w:rsid w:val="00FC2D3F"/>
    <w:rsid w:val="00FC36BD"/>
    <w:rsid w:val="00FC3D75"/>
    <w:rsid w:val="00FC3E79"/>
    <w:rsid w:val="00FC3F67"/>
    <w:rsid w:val="00FC418A"/>
    <w:rsid w:val="00FC43F3"/>
    <w:rsid w:val="00FC44DF"/>
    <w:rsid w:val="00FC4971"/>
    <w:rsid w:val="00FC4AF3"/>
    <w:rsid w:val="00FC4C3C"/>
    <w:rsid w:val="00FC4E3A"/>
    <w:rsid w:val="00FC4EE0"/>
    <w:rsid w:val="00FC50CE"/>
    <w:rsid w:val="00FC5262"/>
    <w:rsid w:val="00FC52B1"/>
    <w:rsid w:val="00FC534D"/>
    <w:rsid w:val="00FC53CE"/>
    <w:rsid w:val="00FC5749"/>
    <w:rsid w:val="00FC57F4"/>
    <w:rsid w:val="00FC59D3"/>
    <w:rsid w:val="00FC5A93"/>
    <w:rsid w:val="00FC5AF5"/>
    <w:rsid w:val="00FC5FEA"/>
    <w:rsid w:val="00FC601B"/>
    <w:rsid w:val="00FC677B"/>
    <w:rsid w:val="00FC68E2"/>
    <w:rsid w:val="00FC6A0A"/>
    <w:rsid w:val="00FC6BA8"/>
    <w:rsid w:val="00FC6D0F"/>
    <w:rsid w:val="00FC6DC2"/>
    <w:rsid w:val="00FC7208"/>
    <w:rsid w:val="00FC73ED"/>
    <w:rsid w:val="00FC7462"/>
    <w:rsid w:val="00FC7465"/>
    <w:rsid w:val="00FC77F2"/>
    <w:rsid w:val="00FC7B19"/>
    <w:rsid w:val="00FC7BA7"/>
    <w:rsid w:val="00FC7C36"/>
    <w:rsid w:val="00FD0308"/>
    <w:rsid w:val="00FD0812"/>
    <w:rsid w:val="00FD0AF8"/>
    <w:rsid w:val="00FD0C81"/>
    <w:rsid w:val="00FD0EBA"/>
    <w:rsid w:val="00FD108D"/>
    <w:rsid w:val="00FD1199"/>
    <w:rsid w:val="00FD11A1"/>
    <w:rsid w:val="00FD16D2"/>
    <w:rsid w:val="00FD1995"/>
    <w:rsid w:val="00FD1C6C"/>
    <w:rsid w:val="00FD23C3"/>
    <w:rsid w:val="00FD2491"/>
    <w:rsid w:val="00FD2578"/>
    <w:rsid w:val="00FD27E3"/>
    <w:rsid w:val="00FD29B6"/>
    <w:rsid w:val="00FD2B54"/>
    <w:rsid w:val="00FD2C6E"/>
    <w:rsid w:val="00FD2EC8"/>
    <w:rsid w:val="00FD3104"/>
    <w:rsid w:val="00FD31AD"/>
    <w:rsid w:val="00FD320B"/>
    <w:rsid w:val="00FD375E"/>
    <w:rsid w:val="00FD3B02"/>
    <w:rsid w:val="00FD3BD6"/>
    <w:rsid w:val="00FD3BE0"/>
    <w:rsid w:val="00FD3E44"/>
    <w:rsid w:val="00FD3EBA"/>
    <w:rsid w:val="00FD3F4D"/>
    <w:rsid w:val="00FD4172"/>
    <w:rsid w:val="00FD41B2"/>
    <w:rsid w:val="00FD4389"/>
    <w:rsid w:val="00FD46A7"/>
    <w:rsid w:val="00FD4A2A"/>
    <w:rsid w:val="00FD4D09"/>
    <w:rsid w:val="00FD4D80"/>
    <w:rsid w:val="00FD51AA"/>
    <w:rsid w:val="00FD52CC"/>
    <w:rsid w:val="00FD5729"/>
    <w:rsid w:val="00FD578E"/>
    <w:rsid w:val="00FD5D4E"/>
    <w:rsid w:val="00FD5FA4"/>
    <w:rsid w:val="00FD6081"/>
    <w:rsid w:val="00FD6088"/>
    <w:rsid w:val="00FD6138"/>
    <w:rsid w:val="00FD6272"/>
    <w:rsid w:val="00FD62FD"/>
    <w:rsid w:val="00FD63A1"/>
    <w:rsid w:val="00FD6463"/>
    <w:rsid w:val="00FD64CD"/>
    <w:rsid w:val="00FD65F6"/>
    <w:rsid w:val="00FD66DE"/>
    <w:rsid w:val="00FD6839"/>
    <w:rsid w:val="00FD6C99"/>
    <w:rsid w:val="00FD6FBE"/>
    <w:rsid w:val="00FD722A"/>
    <w:rsid w:val="00FD727A"/>
    <w:rsid w:val="00FD732A"/>
    <w:rsid w:val="00FD73B4"/>
    <w:rsid w:val="00FD767D"/>
    <w:rsid w:val="00FD76FC"/>
    <w:rsid w:val="00FD778E"/>
    <w:rsid w:val="00FD7903"/>
    <w:rsid w:val="00FD7998"/>
    <w:rsid w:val="00FE0065"/>
    <w:rsid w:val="00FE0275"/>
    <w:rsid w:val="00FE04B7"/>
    <w:rsid w:val="00FE05A4"/>
    <w:rsid w:val="00FE09A2"/>
    <w:rsid w:val="00FE0C01"/>
    <w:rsid w:val="00FE0C9D"/>
    <w:rsid w:val="00FE0F59"/>
    <w:rsid w:val="00FE104D"/>
    <w:rsid w:val="00FE108A"/>
    <w:rsid w:val="00FE137F"/>
    <w:rsid w:val="00FE143A"/>
    <w:rsid w:val="00FE1BE1"/>
    <w:rsid w:val="00FE1D3B"/>
    <w:rsid w:val="00FE255B"/>
    <w:rsid w:val="00FE262C"/>
    <w:rsid w:val="00FE2932"/>
    <w:rsid w:val="00FE2B59"/>
    <w:rsid w:val="00FE2EF6"/>
    <w:rsid w:val="00FE3055"/>
    <w:rsid w:val="00FE3198"/>
    <w:rsid w:val="00FE3282"/>
    <w:rsid w:val="00FE32E6"/>
    <w:rsid w:val="00FE355C"/>
    <w:rsid w:val="00FE35A2"/>
    <w:rsid w:val="00FE3640"/>
    <w:rsid w:val="00FE3722"/>
    <w:rsid w:val="00FE39B5"/>
    <w:rsid w:val="00FE3A0A"/>
    <w:rsid w:val="00FE3AE4"/>
    <w:rsid w:val="00FE3B92"/>
    <w:rsid w:val="00FE3D6C"/>
    <w:rsid w:val="00FE3FA9"/>
    <w:rsid w:val="00FE412B"/>
    <w:rsid w:val="00FE425A"/>
    <w:rsid w:val="00FE425B"/>
    <w:rsid w:val="00FE4478"/>
    <w:rsid w:val="00FE44B5"/>
    <w:rsid w:val="00FE463F"/>
    <w:rsid w:val="00FE4946"/>
    <w:rsid w:val="00FE499C"/>
    <w:rsid w:val="00FE4AC6"/>
    <w:rsid w:val="00FE4AD1"/>
    <w:rsid w:val="00FE4DB2"/>
    <w:rsid w:val="00FE4E1C"/>
    <w:rsid w:val="00FE4FF7"/>
    <w:rsid w:val="00FE5105"/>
    <w:rsid w:val="00FE52C7"/>
    <w:rsid w:val="00FE546A"/>
    <w:rsid w:val="00FE57F3"/>
    <w:rsid w:val="00FE5804"/>
    <w:rsid w:val="00FE58D9"/>
    <w:rsid w:val="00FE5D2B"/>
    <w:rsid w:val="00FE5F6A"/>
    <w:rsid w:val="00FE64F0"/>
    <w:rsid w:val="00FE6521"/>
    <w:rsid w:val="00FE65F6"/>
    <w:rsid w:val="00FE6639"/>
    <w:rsid w:val="00FE6835"/>
    <w:rsid w:val="00FE6980"/>
    <w:rsid w:val="00FE6C52"/>
    <w:rsid w:val="00FE6C84"/>
    <w:rsid w:val="00FE6D4A"/>
    <w:rsid w:val="00FE709E"/>
    <w:rsid w:val="00FE70AF"/>
    <w:rsid w:val="00FE7213"/>
    <w:rsid w:val="00FE72BD"/>
    <w:rsid w:val="00FE7512"/>
    <w:rsid w:val="00FE7A16"/>
    <w:rsid w:val="00FE7AB0"/>
    <w:rsid w:val="00FE7AE6"/>
    <w:rsid w:val="00FE7CBC"/>
    <w:rsid w:val="00FE7D07"/>
    <w:rsid w:val="00FE7E73"/>
    <w:rsid w:val="00FE7EA6"/>
    <w:rsid w:val="00FE7F5E"/>
    <w:rsid w:val="00FE7FC4"/>
    <w:rsid w:val="00FF00B3"/>
    <w:rsid w:val="00FF0150"/>
    <w:rsid w:val="00FF032A"/>
    <w:rsid w:val="00FF04CC"/>
    <w:rsid w:val="00FF05C0"/>
    <w:rsid w:val="00FF0659"/>
    <w:rsid w:val="00FF0E8A"/>
    <w:rsid w:val="00FF0ECD"/>
    <w:rsid w:val="00FF100B"/>
    <w:rsid w:val="00FF113E"/>
    <w:rsid w:val="00FF12BF"/>
    <w:rsid w:val="00FF13A9"/>
    <w:rsid w:val="00FF13BD"/>
    <w:rsid w:val="00FF1582"/>
    <w:rsid w:val="00FF17DA"/>
    <w:rsid w:val="00FF1852"/>
    <w:rsid w:val="00FF1989"/>
    <w:rsid w:val="00FF19C2"/>
    <w:rsid w:val="00FF1ABD"/>
    <w:rsid w:val="00FF1F50"/>
    <w:rsid w:val="00FF2128"/>
    <w:rsid w:val="00FF239B"/>
    <w:rsid w:val="00FF2438"/>
    <w:rsid w:val="00FF273C"/>
    <w:rsid w:val="00FF29B3"/>
    <w:rsid w:val="00FF2BD9"/>
    <w:rsid w:val="00FF2C30"/>
    <w:rsid w:val="00FF2D6F"/>
    <w:rsid w:val="00FF2DDC"/>
    <w:rsid w:val="00FF3171"/>
    <w:rsid w:val="00FF32C0"/>
    <w:rsid w:val="00FF37A5"/>
    <w:rsid w:val="00FF385E"/>
    <w:rsid w:val="00FF3910"/>
    <w:rsid w:val="00FF3BEC"/>
    <w:rsid w:val="00FF3C69"/>
    <w:rsid w:val="00FF3C90"/>
    <w:rsid w:val="00FF3CF7"/>
    <w:rsid w:val="00FF3D63"/>
    <w:rsid w:val="00FF3E2A"/>
    <w:rsid w:val="00FF3F76"/>
    <w:rsid w:val="00FF4164"/>
    <w:rsid w:val="00FF4517"/>
    <w:rsid w:val="00FF4A35"/>
    <w:rsid w:val="00FF4C23"/>
    <w:rsid w:val="00FF4F20"/>
    <w:rsid w:val="00FF4FFD"/>
    <w:rsid w:val="00FF513E"/>
    <w:rsid w:val="00FF540B"/>
    <w:rsid w:val="00FF6253"/>
    <w:rsid w:val="00FF63A5"/>
    <w:rsid w:val="00FF63F2"/>
    <w:rsid w:val="00FF6418"/>
    <w:rsid w:val="00FF6ADF"/>
    <w:rsid w:val="00FF6AEB"/>
    <w:rsid w:val="00FF6B5B"/>
    <w:rsid w:val="00FF6C28"/>
    <w:rsid w:val="00FF6D9B"/>
    <w:rsid w:val="00FF70EA"/>
    <w:rsid w:val="00FF7681"/>
    <w:rsid w:val="00FF76EA"/>
    <w:rsid w:val="00FF7A52"/>
    <w:rsid w:val="00FF7B17"/>
    <w:rsid w:val="00FF7D3B"/>
    <w:rsid w:val="00FF7EBA"/>
    <w:rsid w:val="00FF7F31"/>
    <w:rsid w:val="00FF7FA9"/>
    <w:rsid w:val="00FF7FBB"/>
    <w:rsid w:val="00FF7FBD"/>
    <w:rsid w:val="01C3B8BC"/>
    <w:rsid w:val="02E32A8A"/>
    <w:rsid w:val="0449DF87"/>
    <w:rsid w:val="04993E6A"/>
    <w:rsid w:val="0512CBC6"/>
    <w:rsid w:val="0584C6F6"/>
    <w:rsid w:val="06436CD0"/>
    <w:rsid w:val="06A0862D"/>
    <w:rsid w:val="07188CC8"/>
    <w:rsid w:val="078052B7"/>
    <w:rsid w:val="07C21420"/>
    <w:rsid w:val="07CD499C"/>
    <w:rsid w:val="08E65580"/>
    <w:rsid w:val="097D1220"/>
    <w:rsid w:val="09DB78D1"/>
    <w:rsid w:val="0BFDCAB8"/>
    <w:rsid w:val="0C1E5251"/>
    <w:rsid w:val="0CA9E7E4"/>
    <w:rsid w:val="0DE8F4A0"/>
    <w:rsid w:val="0DF9D9DB"/>
    <w:rsid w:val="0E18A6B9"/>
    <w:rsid w:val="0E488671"/>
    <w:rsid w:val="0E6CD180"/>
    <w:rsid w:val="0EAC6065"/>
    <w:rsid w:val="0EF5CF1C"/>
    <w:rsid w:val="0FDE6277"/>
    <w:rsid w:val="0FF02194"/>
    <w:rsid w:val="108DD2A8"/>
    <w:rsid w:val="114891BD"/>
    <w:rsid w:val="11A9EB1E"/>
    <w:rsid w:val="12063874"/>
    <w:rsid w:val="120BC4AB"/>
    <w:rsid w:val="12169FEC"/>
    <w:rsid w:val="163F65C7"/>
    <w:rsid w:val="167CC078"/>
    <w:rsid w:val="1775D1FA"/>
    <w:rsid w:val="18371505"/>
    <w:rsid w:val="1A5FD486"/>
    <w:rsid w:val="1A70C3D4"/>
    <w:rsid w:val="1ACB0C60"/>
    <w:rsid w:val="1CFDD5D8"/>
    <w:rsid w:val="1D5AA74C"/>
    <w:rsid w:val="1D910D0B"/>
    <w:rsid w:val="1EB7E9BA"/>
    <w:rsid w:val="1F1B8A5C"/>
    <w:rsid w:val="1FAB517A"/>
    <w:rsid w:val="200A45C2"/>
    <w:rsid w:val="210FF12F"/>
    <w:rsid w:val="21937DBA"/>
    <w:rsid w:val="219BEC8F"/>
    <w:rsid w:val="21CBE016"/>
    <w:rsid w:val="22EE5F7B"/>
    <w:rsid w:val="2340215B"/>
    <w:rsid w:val="2374B034"/>
    <w:rsid w:val="24AC9B6C"/>
    <w:rsid w:val="2516BEAD"/>
    <w:rsid w:val="2520677E"/>
    <w:rsid w:val="25C5CFD6"/>
    <w:rsid w:val="2672ED09"/>
    <w:rsid w:val="26B0E8B6"/>
    <w:rsid w:val="279653D1"/>
    <w:rsid w:val="27AFDBB2"/>
    <w:rsid w:val="27B549CB"/>
    <w:rsid w:val="291CB17B"/>
    <w:rsid w:val="2992FB80"/>
    <w:rsid w:val="2B05615D"/>
    <w:rsid w:val="2B317CC4"/>
    <w:rsid w:val="2C87BB52"/>
    <w:rsid w:val="2CB3B90F"/>
    <w:rsid w:val="2E300C42"/>
    <w:rsid w:val="2E5D280D"/>
    <w:rsid w:val="2E8002F9"/>
    <w:rsid w:val="2FA41B7E"/>
    <w:rsid w:val="2FD838A1"/>
    <w:rsid w:val="30CE94B5"/>
    <w:rsid w:val="31072E78"/>
    <w:rsid w:val="31D8C438"/>
    <w:rsid w:val="33A44D84"/>
    <w:rsid w:val="33FFE922"/>
    <w:rsid w:val="34986858"/>
    <w:rsid w:val="35C5E7FA"/>
    <w:rsid w:val="36162F65"/>
    <w:rsid w:val="3635C766"/>
    <w:rsid w:val="367F76D4"/>
    <w:rsid w:val="36CD91C8"/>
    <w:rsid w:val="3727A7DF"/>
    <w:rsid w:val="37AAE32E"/>
    <w:rsid w:val="37E5F952"/>
    <w:rsid w:val="386CFE41"/>
    <w:rsid w:val="396DDF91"/>
    <w:rsid w:val="3C263087"/>
    <w:rsid w:val="3CA0E23C"/>
    <w:rsid w:val="3D412599"/>
    <w:rsid w:val="3D99427A"/>
    <w:rsid w:val="3F7E6A7E"/>
    <w:rsid w:val="408687FA"/>
    <w:rsid w:val="41D827ED"/>
    <w:rsid w:val="43425DC1"/>
    <w:rsid w:val="44B859BF"/>
    <w:rsid w:val="44B8BA8A"/>
    <w:rsid w:val="44C0B79A"/>
    <w:rsid w:val="45171D73"/>
    <w:rsid w:val="45A8FCF5"/>
    <w:rsid w:val="45AD2F96"/>
    <w:rsid w:val="4647E879"/>
    <w:rsid w:val="46D132C0"/>
    <w:rsid w:val="4879CC07"/>
    <w:rsid w:val="49D3147F"/>
    <w:rsid w:val="4A1D4916"/>
    <w:rsid w:val="4B2AEFAF"/>
    <w:rsid w:val="4C010E1E"/>
    <w:rsid w:val="4CCCAF8F"/>
    <w:rsid w:val="4E800065"/>
    <w:rsid w:val="4FC62FB3"/>
    <w:rsid w:val="502C8FBE"/>
    <w:rsid w:val="51357975"/>
    <w:rsid w:val="526E93F5"/>
    <w:rsid w:val="530A6A23"/>
    <w:rsid w:val="534E7642"/>
    <w:rsid w:val="543E6503"/>
    <w:rsid w:val="5671BA5C"/>
    <w:rsid w:val="56C45A4A"/>
    <w:rsid w:val="590CB88E"/>
    <w:rsid w:val="598902B0"/>
    <w:rsid w:val="5A0736F3"/>
    <w:rsid w:val="5A1A1AF5"/>
    <w:rsid w:val="5A99C784"/>
    <w:rsid w:val="5ABD5C30"/>
    <w:rsid w:val="5B4BE0FE"/>
    <w:rsid w:val="5B501459"/>
    <w:rsid w:val="5B755865"/>
    <w:rsid w:val="5D23B6E9"/>
    <w:rsid w:val="5E3AED2B"/>
    <w:rsid w:val="5E5A0B3E"/>
    <w:rsid w:val="5E5A37E9"/>
    <w:rsid w:val="5EAFAEB0"/>
    <w:rsid w:val="5EE3F9A4"/>
    <w:rsid w:val="5F27CBD6"/>
    <w:rsid w:val="5F57C67F"/>
    <w:rsid w:val="5FCCE61F"/>
    <w:rsid w:val="60C323B2"/>
    <w:rsid w:val="6264C2EC"/>
    <w:rsid w:val="62C6D103"/>
    <w:rsid w:val="62D3E3CA"/>
    <w:rsid w:val="63C82C7E"/>
    <w:rsid w:val="6477197A"/>
    <w:rsid w:val="651FFB05"/>
    <w:rsid w:val="6527BE8A"/>
    <w:rsid w:val="669A3FDC"/>
    <w:rsid w:val="67251CDD"/>
    <w:rsid w:val="678E0E7A"/>
    <w:rsid w:val="6832EE30"/>
    <w:rsid w:val="6877816F"/>
    <w:rsid w:val="68A360EF"/>
    <w:rsid w:val="6A597508"/>
    <w:rsid w:val="6AEB6596"/>
    <w:rsid w:val="6C22191D"/>
    <w:rsid w:val="6C44277D"/>
    <w:rsid w:val="6CC1E94C"/>
    <w:rsid w:val="6D41669A"/>
    <w:rsid w:val="6DE763BC"/>
    <w:rsid w:val="6E1B1CA8"/>
    <w:rsid w:val="6E594D99"/>
    <w:rsid w:val="6EA12F89"/>
    <w:rsid w:val="701EF7D8"/>
    <w:rsid w:val="71217EFE"/>
    <w:rsid w:val="716E9B96"/>
    <w:rsid w:val="71D13B0B"/>
    <w:rsid w:val="7264CA0A"/>
    <w:rsid w:val="728BFC42"/>
    <w:rsid w:val="72B6C4B5"/>
    <w:rsid w:val="736C7E7E"/>
    <w:rsid w:val="73B9929B"/>
    <w:rsid w:val="74AAC405"/>
    <w:rsid w:val="74C7BC76"/>
    <w:rsid w:val="756F4BBB"/>
    <w:rsid w:val="762690DD"/>
    <w:rsid w:val="76807108"/>
    <w:rsid w:val="779F8E36"/>
    <w:rsid w:val="77A23606"/>
    <w:rsid w:val="77CB7799"/>
    <w:rsid w:val="780C589F"/>
    <w:rsid w:val="7A6223D9"/>
    <w:rsid w:val="7B5EE536"/>
    <w:rsid w:val="7BE2E973"/>
    <w:rsid w:val="7C1099A9"/>
    <w:rsid w:val="7C8D69D2"/>
    <w:rsid w:val="7C981024"/>
    <w:rsid w:val="7E8565FD"/>
    <w:rsid w:val="7EAEC30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42C25D5"/>
  <w15:docId w15:val="{AFC16828-4EAB-4B5E-B6BF-D92A5C93D8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FB119B"/>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link w:val="30"/>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link w:val="a6"/>
    <w:pPr>
      <w:spacing w:after="120"/>
    </w:pPr>
  </w:style>
  <w:style w:type="paragraph" w:styleId="a7">
    <w:name w:val="Body Text Indent"/>
    <w:basedOn w:val="a1"/>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9"/>
    <w:pPr>
      <w:widowControl w:val="0"/>
    </w:pPr>
    <w:rPr>
      <w:rFonts w:ascii="Arial" w:eastAsia="ＭＳ 明朝" w:hAnsi="Arial"/>
      <w:b/>
      <w:noProof/>
      <w:sz w:val="18"/>
      <w:lang w:eastAsia="x-none"/>
    </w:rPr>
  </w:style>
  <w:style w:type="paragraph" w:styleId="aa">
    <w:name w:val="Document Map"/>
    <w:basedOn w:val="a1"/>
    <w:semiHidden/>
    <w:pPr>
      <w:shd w:val="clear" w:color="auto" w:fill="000080"/>
    </w:pPr>
    <w:rPr>
      <w:rFonts w:ascii="Tahoma" w:hAnsi="Tahoma"/>
    </w:rPr>
  </w:style>
  <w:style w:type="paragraph" w:styleId="ab">
    <w:name w:val="Plain Text"/>
    <w:basedOn w:val="a1"/>
    <w:link w:val="ac"/>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d"/>
    <w:link w:val="B1Zchn"/>
    <w:qFormat/>
  </w:style>
  <w:style w:type="paragraph" w:styleId="ad">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e">
    <w:name w:val="footnote reference"/>
    <w:semiHidden/>
    <w:rPr>
      <w:rFonts w:eastAsia="Times New Roman"/>
      <w:b/>
      <w:noProof w:val="0"/>
      <w:kern w:val="2"/>
      <w:position w:val="6"/>
      <w:sz w:val="16"/>
      <w:lang w:val="en-GB"/>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0">
    <w:name w:val="caption"/>
    <w:aliases w:val="cap,cap Char,cap Char Char Char Char Char Char Char,Caption Char1,Caption Char Char,Caption Char1 Char,Caption Char2,Caption Char Char Char,Caption Char Char1,Caption Char,fig and tbl,fighead2,Table Caption,fighead21,fighead22,fighead23"/>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1">
    <w:name w:val="footer"/>
    <w:basedOn w:val="a1"/>
    <w:pPr>
      <w:tabs>
        <w:tab w:val="center" w:pos="4536"/>
        <w:tab w:val="right" w:pos="9072"/>
      </w:tabs>
      <w:spacing w:before="120"/>
    </w:pPr>
    <w:rPr>
      <w:lang w:val="de-DE"/>
    </w:rPr>
  </w:style>
  <w:style w:type="paragraph" w:styleId="23">
    <w:name w:val="List 2"/>
    <w:basedOn w:val="ad"/>
    <w:pPr>
      <w:ind w:left="851"/>
    </w:pPr>
  </w:style>
  <w:style w:type="paragraph" w:customStyle="1" w:styleId="TitleText">
    <w:name w:val="Title Text"/>
    <w:basedOn w:val="a1"/>
    <w:next w:val="a1"/>
    <w:pPr>
      <w:spacing w:after="220"/>
    </w:pPr>
    <w:rPr>
      <w:rFonts w:ascii="Arial" w:hAnsi="Arial"/>
      <w:b/>
      <w:sz w:val="22"/>
    </w:rPr>
  </w:style>
  <w:style w:type="paragraph" w:styleId="af2">
    <w:name w:val="Title"/>
    <w:basedOn w:val="a1"/>
    <w:qFormat/>
    <w:pPr>
      <w:jc w:val="center"/>
    </w:pPr>
    <w:rPr>
      <w:rFonts w:ascii="Arial" w:hAnsi="Arial"/>
      <w:b/>
    </w:rPr>
  </w:style>
  <w:style w:type="paragraph" w:styleId="af3">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4">
    <w:name w:val="page number"/>
    <w:rPr>
      <w:rFonts w:eastAsia="Times New Roman"/>
      <w:noProof w:val="0"/>
      <w:kern w:val="2"/>
      <w:sz w:val="21"/>
      <w:lang w:val="en-GB"/>
    </w:rPr>
  </w:style>
  <w:style w:type="paragraph" w:styleId="31">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spacing w:after="180"/>
      <w:ind w:leftChars="0" w:left="1135" w:firstLineChars="0" w:hanging="284"/>
      <w:textAlignment w:val="baseline"/>
    </w:pPr>
  </w:style>
  <w:style w:type="paragraph" w:styleId="32">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5">
    <w:name w:val="Hyperlink"/>
    <w:rPr>
      <w:rFonts w:eastAsia="Times New Roman"/>
      <w:noProof w:val="0"/>
      <w:color w:val="0000FF"/>
      <w:kern w:val="2"/>
      <w:sz w:val="21"/>
      <w:u w:val="single"/>
      <w:lang w:val="en-GB"/>
    </w:rPr>
  </w:style>
  <w:style w:type="character" w:styleId="af6">
    <w:name w:val="FollowedHyperlink"/>
    <w:rPr>
      <w:rFonts w:eastAsia="Times New Roman"/>
      <w:noProof w:val="0"/>
      <w:color w:val="800080"/>
      <w:kern w:val="2"/>
      <w:sz w:val="21"/>
      <w:u w:val="single"/>
      <w:lang w:val="en-GB"/>
    </w:rPr>
  </w:style>
  <w:style w:type="character" w:styleId="af7">
    <w:name w:val="annotation reference"/>
    <w:uiPriority w:val="99"/>
    <w:qFormat/>
    <w:rPr>
      <w:rFonts w:eastAsia="Times New Roman"/>
      <w:noProof w:val="0"/>
      <w:kern w:val="2"/>
      <w:sz w:val="16"/>
      <w:lang w:val="en-GB"/>
    </w:rPr>
  </w:style>
  <w:style w:type="paragraph" w:styleId="af8">
    <w:name w:val="Balloon Text"/>
    <w:basedOn w:val="a1"/>
    <w:rPr>
      <w:rFonts w:ascii="Arial" w:hAnsi="Arial"/>
      <w:sz w:val="18"/>
    </w:rPr>
  </w:style>
  <w:style w:type="paragraph" w:customStyle="1" w:styleId="Reference">
    <w:name w:val="Reference"/>
    <w:basedOn w:val="a1"/>
    <w:link w:val="ReferenceChar"/>
    <w:pPr>
      <w:widowControl w:val="0"/>
      <w:ind w:left="283" w:hanging="283"/>
      <w:jc w:val="both"/>
    </w:pPr>
    <w:rPr>
      <w:rFonts w:ascii="Arial" w:eastAsia="ＭＳ 明朝" w:hAnsi="Arial"/>
      <w:kern w:val="2"/>
      <w:sz w:val="21"/>
      <w:lang w:val="de-DE"/>
    </w:rPr>
  </w:style>
  <w:style w:type="paragraph" w:styleId="af9">
    <w:name w:val="annotation text"/>
    <w:basedOn w:val="a1"/>
    <w:link w:val="afa"/>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b">
    <w:name w:val="図表番号 (文字)"/>
    <w:aliases w:val="cap (文字),cap Char (文字) (文字)1,cap Char Char Char Char Char Char Char (文字),Caption Char1 (文字),Caption Char Char (文字),Caption Char1 Char (文字),Caption Char2 (文字),Caption Char Char Char (文字),Caption Char Char1 (文字),Caption Char (文字)"/>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c">
    <w:name w:val="annotation subject"/>
    <w:basedOn w:val="af9"/>
    <w:next w:val="af9"/>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d">
    <w:name w:val="Table 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e">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qFormat/>
    <w:rsid w:val="00B32C08"/>
    <w:rPr>
      <w:rFonts w:ascii="Arial" w:hAnsi="Arial"/>
      <w:szCs w:val="24"/>
      <w:lang w:val="en-GB" w:eastAsia="en-GB"/>
    </w:rPr>
  </w:style>
  <w:style w:type="character" w:customStyle="1" w:styleId="Doc-titleChar">
    <w:name w:val="Doc-title Char"/>
    <w:link w:val="Doc-title"/>
    <w:qFormat/>
    <w:rsid w:val="00B32C08"/>
    <w:rPr>
      <w:rFonts w:ascii="Arial" w:hAnsi="Arial"/>
      <w:szCs w:val="24"/>
      <w:lang w:val="en-GB" w:eastAsia="en-GB"/>
    </w:rPr>
  </w:style>
  <w:style w:type="paragraph" w:styleId="aff">
    <w:name w:val="List Paragraph"/>
    <w:aliases w:val="- Bullets,목록 단락,Lista1,?? ??,?????,????,中等深浅网格 1 - 着色 21,列出段落1,列出段落,¥¡¡¡¡ì¬º¥¹¥È¶ÎÂä,ÁÐ³ö¶ÎÂä,¥ê¥¹¥È¶ÎÂä,列表段落1,—ño’i—Ž,1st level - Bullet List Paragraph,Lettre d'introduction,Paragrafo elenco,Normal bullet 2,Bullet list,목록단락,列,P,列表段落11,列表段落"/>
    <w:basedOn w:val="a1"/>
    <w:link w:val="aff0"/>
    <w:uiPriority w:val="34"/>
    <w:qFormat/>
    <w:rsid w:val="00E52C8E"/>
    <w:pPr>
      <w:ind w:leftChars="400" w:left="840"/>
    </w:pPr>
  </w:style>
  <w:style w:type="character" w:customStyle="1" w:styleId="aff0">
    <w:name w:val="リスト段落 (文字)"/>
    <w:aliases w:val="- Bullets (文字),목록 단락 (文字),Lista1 (文字),?? ?? (文字),????? (文字),???? (文字),中等深浅网格 1 - 着色 21 (文字),列出段落1 (文字),列出段落 (文字),¥¡¡¡¡ì¬º¥¹¥È¶ÎÂä (文字),ÁÐ³ö¶ÎÂä (文字),¥ê¥¹¥È¶ÎÂä (文字),列表段落1 (文字),—ño’i—Ž (文字),1st level - Bullet List Paragraph (文字),목록단락 (文字)"/>
    <w:link w:val="aff"/>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1">
    <w:name w:val="Placeholder Text"/>
    <w:basedOn w:val="a2"/>
    <w:uiPriority w:val="99"/>
    <w:semiHidden/>
    <w:rsid w:val="007E2B23"/>
    <w:rPr>
      <w:color w:val="808080"/>
    </w:rPr>
  </w:style>
  <w:style w:type="character" w:styleId="aff2">
    <w:name w:val="Strong"/>
    <w:uiPriority w:val="22"/>
    <w:qFormat/>
    <w:rsid w:val="009A125B"/>
    <w:rPr>
      <w:b/>
      <w:bCs/>
    </w:rPr>
  </w:style>
  <w:style w:type="character" w:customStyle="1" w:styleId="ac">
    <w:name w:val="書式なし (文字)"/>
    <w:link w:val="ab"/>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f"/>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a">
    <w:name w:val="コメント文字列 (文字)"/>
    <w:link w:val="af9"/>
    <w:uiPriority w:val="99"/>
    <w:qFormat/>
    <w:rsid w:val="00412316"/>
    <w:rPr>
      <w:rFonts w:ascii="Times New Roman" w:eastAsia="ＭＳ ゴシック" w:hAnsi="Times New Roman"/>
      <w:lang w:val="en-GB"/>
    </w:rPr>
  </w:style>
  <w:style w:type="table" w:customStyle="1" w:styleId="12">
    <w:name w:val="网格型1"/>
    <w:basedOn w:val="a3"/>
    <w:next w:val="afd"/>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character" w:customStyle="1" w:styleId="20">
    <w:name w:val="見出し 2 (文字)"/>
    <w:aliases w:val="DO NOT USE_h2 (文字),h2 (文字),h21 (文字),H2 (文字),Head2A (文字),2 (文字),UNDERRUBRIK 1-2 (文字)"/>
    <w:basedOn w:val="a2"/>
    <w:link w:val="2"/>
    <w:rsid w:val="00694693"/>
    <w:rPr>
      <w:rFonts w:ascii="Arial" w:eastAsia="ＭＳ ゴシック" w:hAnsi="Arial"/>
      <w:sz w:val="24"/>
      <w:lang w:val="en-GB"/>
    </w:rPr>
  </w:style>
  <w:style w:type="table" w:customStyle="1" w:styleId="13">
    <w:name w:val="表 (格子)1"/>
    <w:basedOn w:val="a3"/>
    <w:next w:val="afd"/>
    <w:qFormat/>
    <w:rsid w:val="00350941"/>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21CA2"/>
    <w:rPr>
      <w:rFonts w:ascii="Arial" w:hAnsi="Arial"/>
      <w:kern w:val="2"/>
      <w:sz w:val="21"/>
      <w:lang w:val="de-DE"/>
    </w:rPr>
  </w:style>
  <w:style w:type="table" w:customStyle="1" w:styleId="24">
    <w:name w:val="表 (格子)2"/>
    <w:basedOn w:val="a3"/>
    <w:next w:val="afd"/>
    <w:qFormat/>
    <w:rsid w:val="0025480C"/>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1"/>
    <w:rsid w:val="005B414D"/>
    <w:pPr>
      <w:numPr>
        <w:ilvl w:val="2"/>
        <w:numId w:val="8"/>
      </w:numPr>
    </w:pPr>
    <w:rPr>
      <w:rFonts w:eastAsia="Times New Roman"/>
      <w:sz w:val="20"/>
      <w:szCs w:val="24"/>
      <w:lang w:val="en-US" w:eastAsia="en-US"/>
    </w:rPr>
  </w:style>
  <w:style w:type="character" w:customStyle="1" w:styleId="B10">
    <w:name w:val="B1 (文字)"/>
    <w:uiPriority w:val="99"/>
    <w:qFormat/>
    <w:locked/>
    <w:rsid w:val="005B414D"/>
    <w:rPr>
      <w:rFonts w:ascii="Times New Roman" w:eastAsia="Times New Roman" w:hAnsi="Times New Roman" w:cs="Times New Roman"/>
      <w:kern w:val="0"/>
      <w:sz w:val="20"/>
      <w:szCs w:val="20"/>
      <w:lang w:val="en-GB" w:eastAsia="en-US"/>
    </w:rPr>
  </w:style>
  <w:style w:type="character" w:customStyle="1" w:styleId="B2Char">
    <w:name w:val="B2 Char"/>
    <w:link w:val="B2"/>
    <w:qFormat/>
    <w:rsid w:val="005B414D"/>
    <w:rPr>
      <w:rFonts w:ascii="Times New Roman" w:eastAsia="ＭＳ ゴシック" w:hAnsi="Times New Roman"/>
      <w:sz w:val="24"/>
      <w:lang w:val="en-GB"/>
    </w:rPr>
  </w:style>
  <w:style w:type="character" w:customStyle="1" w:styleId="apple-converted-space">
    <w:name w:val="apple-converted-space"/>
    <w:basedOn w:val="a2"/>
    <w:rsid w:val="00DA6936"/>
  </w:style>
  <w:style w:type="paragraph" w:customStyle="1" w:styleId="TAL">
    <w:name w:val="TAL"/>
    <w:basedOn w:val="a1"/>
    <w:link w:val="TALCar"/>
    <w:qFormat/>
    <w:rsid w:val="00A831C6"/>
    <w:pPr>
      <w:keepNext/>
      <w:keepLines/>
    </w:pPr>
    <w:rPr>
      <w:rFonts w:ascii="Arial" w:eastAsiaTheme="minorEastAsia" w:hAnsi="Arial"/>
      <w:sz w:val="18"/>
      <w:lang w:eastAsia="en-US"/>
    </w:rPr>
  </w:style>
  <w:style w:type="character" w:customStyle="1" w:styleId="TALCar">
    <w:name w:val="TAL Car"/>
    <w:basedOn w:val="a2"/>
    <w:link w:val="TAL"/>
    <w:qFormat/>
    <w:locked/>
    <w:rsid w:val="00A831C6"/>
    <w:rPr>
      <w:rFonts w:ascii="Arial" w:eastAsiaTheme="minorEastAsia" w:hAnsi="Arial"/>
      <w:sz w:val="18"/>
      <w:lang w:val="en-GB" w:eastAsia="en-US"/>
    </w:rPr>
  </w:style>
  <w:style w:type="character" w:customStyle="1" w:styleId="33">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8C3521"/>
    <w:rPr>
      <w:rFonts w:eastAsia="SimSun"/>
      <w:lang w:eastAsia="ja-JP"/>
    </w:rPr>
  </w:style>
  <w:style w:type="character" w:customStyle="1" w:styleId="a6">
    <w:name w:val="本文 (文字)"/>
    <w:basedOn w:val="a2"/>
    <w:link w:val="a5"/>
    <w:rsid w:val="005C4413"/>
    <w:rPr>
      <w:rFonts w:ascii="Times New Roman" w:eastAsia="ＭＳ ゴシック" w:hAnsi="Times New Roman"/>
      <w:sz w:val="24"/>
      <w:lang w:val="en-GB"/>
    </w:rPr>
  </w:style>
  <w:style w:type="paragraph" w:customStyle="1" w:styleId="ListParagraph1">
    <w:name w:val="List Paragraph1"/>
    <w:basedOn w:val="a1"/>
    <w:qFormat/>
    <w:rsid w:val="00F16D07"/>
    <w:pPr>
      <w:spacing w:after="160" w:line="259" w:lineRule="auto"/>
      <w:ind w:left="720"/>
      <w:contextualSpacing/>
    </w:pPr>
    <w:rPr>
      <w:rFonts w:eastAsia="Times New Roman"/>
      <w:szCs w:val="24"/>
      <w:lang w:val="en-US" w:eastAsia="zh-CN"/>
    </w:rPr>
  </w:style>
  <w:style w:type="character" w:customStyle="1" w:styleId="30">
    <w:name w:val="見出し 3 (文字)"/>
    <w:aliases w:val="Underrubrik2 (文字),H3 (文字),no break (文字),Memo Heading 3 (文字)"/>
    <w:basedOn w:val="a2"/>
    <w:link w:val="3"/>
    <w:rsid w:val="00C26D11"/>
    <w:rPr>
      <w:rFonts w:ascii="Arial" w:eastAsia="ＭＳ ゴシック" w:hAnsi="Arial"/>
      <w:sz w:val="24"/>
      <w:lang w:val="en-GB"/>
    </w:rPr>
  </w:style>
  <w:style w:type="character" w:styleId="aff3">
    <w:name w:val="Mention"/>
    <w:basedOn w:val="a2"/>
    <w:uiPriority w:val="99"/>
    <w:unhideWhenUsed/>
    <w:rsid w:val="00656CE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43781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9808357">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8310962">
      <w:bodyDiv w:val="1"/>
      <w:marLeft w:val="0"/>
      <w:marRight w:val="0"/>
      <w:marTop w:val="0"/>
      <w:marBottom w:val="0"/>
      <w:divBdr>
        <w:top w:val="none" w:sz="0" w:space="0" w:color="auto"/>
        <w:left w:val="none" w:sz="0" w:space="0" w:color="auto"/>
        <w:bottom w:val="none" w:sz="0" w:space="0" w:color="auto"/>
        <w:right w:val="none" w:sz="0" w:space="0" w:color="auto"/>
      </w:divBdr>
      <w:divsChild>
        <w:div w:id="556864754">
          <w:marLeft w:val="706"/>
          <w:marRight w:val="0"/>
          <w:marTop w:val="58"/>
          <w:marBottom w:val="0"/>
          <w:divBdr>
            <w:top w:val="none" w:sz="0" w:space="0" w:color="auto"/>
            <w:left w:val="none" w:sz="0" w:space="0" w:color="auto"/>
            <w:bottom w:val="none" w:sz="0" w:space="0" w:color="auto"/>
            <w:right w:val="none" w:sz="0" w:space="0" w:color="auto"/>
          </w:divBdr>
        </w:div>
        <w:div w:id="1027873525">
          <w:marLeft w:val="706"/>
          <w:marRight w:val="0"/>
          <w:marTop w:val="58"/>
          <w:marBottom w:val="0"/>
          <w:divBdr>
            <w:top w:val="none" w:sz="0" w:space="0" w:color="auto"/>
            <w:left w:val="none" w:sz="0" w:space="0" w:color="auto"/>
            <w:bottom w:val="none" w:sz="0" w:space="0" w:color="auto"/>
            <w:right w:val="none" w:sz="0" w:space="0" w:color="auto"/>
          </w:divBdr>
        </w:div>
        <w:div w:id="1332097085">
          <w:marLeft w:val="418"/>
          <w:marRight w:val="0"/>
          <w:marTop w:val="58"/>
          <w:marBottom w:val="0"/>
          <w:divBdr>
            <w:top w:val="none" w:sz="0" w:space="0" w:color="auto"/>
            <w:left w:val="none" w:sz="0" w:space="0" w:color="auto"/>
            <w:bottom w:val="none" w:sz="0" w:space="0" w:color="auto"/>
            <w:right w:val="none" w:sz="0" w:space="0" w:color="auto"/>
          </w:divBdr>
        </w:div>
        <w:div w:id="1341203846">
          <w:marLeft w:val="706"/>
          <w:marRight w:val="0"/>
          <w:marTop w:val="58"/>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590167">
      <w:bodyDiv w:val="1"/>
      <w:marLeft w:val="0"/>
      <w:marRight w:val="0"/>
      <w:marTop w:val="0"/>
      <w:marBottom w:val="0"/>
      <w:divBdr>
        <w:top w:val="none" w:sz="0" w:space="0" w:color="auto"/>
        <w:left w:val="none" w:sz="0" w:space="0" w:color="auto"/>
        <w:bottom w:val="none" w:sz="0" w:space="0" w:color="auto"/>
        <w:right w:val="none" w:sz="0" w:space="0" w:color="auto"/>
      </w:divBdr>
    </w:div>
    <w:div w:id="71318001">
      <w:bodyDiv w:val="1"/>
      <w:marLeft w:val="0"/>
      <w:marRight w:val="0"/>
      <w:marTop w:val="0"/>
      <w:marBottom w:val="0"/>
      <w:divBdr>
        <w:top w:val="none" w:sz="0" w:space="0" w:color="auto"/>
        <w:left w:val="none" w:sz="0" w:space="0" w:color="auto"/>
        <w:bottom w:val="none" w:sz="0" w:space="0" w:color="auto"/>
        <w:right w:val="none" w:sz="0" w:space="0" w:color="auto"/>
      </w:divBdr>
      <w:divsChild>
        <w:div w:id="1409840673">
          <w:marLeft w:val="418"/>
          <w:marRight w:val="0"/>
          <w:marTop w:val="0"/>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78134681">
      <w:bodyDiv w:val="1"/>
      <w:marLeft w:val="0"/>
      <w:marRight w:val="0"/>
      <w:marTop w:val="0"/>
      <w:marBottom w:val="0"/>
      <w:divBdr>
        <w:top w:val="none" w:sz="0" w:space="0" w:color="auto"/>
        <w:left w:val="none" w:sz="0" w:space="0" w:color="auto"/>
        <w:bottom w:val="none" w:sz="0" w:space="0" w:color="auto"/>
        <w:right w:val="none" w:sz="0" w:space="0" w:color="auto"/>
      </w:divBdr>
      <w:divsChild>
        <w:div w:id="433790671">
          <w:marLeft w:val="979"/>
          <w:marRight w:val="0"/>
          <w:marTop w:val="50"/>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549567">
      <w:bodyDiv w:val="1"/>
      <w:marLeft w:val="0"/>
      <w:marRight w:val="0"/>
      <w:marTop w:val="0"/>
      <w:marBottom w:val="0"/>
      <w:divBdr>
        <w:top w:val="none" w:sz="0" w:space="0" w:color="auto"/>
        <w:left w:val="none" w:sz="0" w:space="0" w:color="auto"/>
        <w:bottom w:val="none" w:sz="0" w:space="0" w:color="auto"/>
        <w:right w:val="none" w:sz="0" w:space="0" w:color="auto"/>
      </w:divBdr>
      <w:divsChild>
        <w:div w:id="262998320">
          <w:marLeft w:val="979"/>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69880287">
      <w:bodyDiv w:val="1"/>
      <w:marLeft w:val="0"/>
      <w:marRight w:val="0"/>
      <w:marTop w:val="0"/>
      <w:marBottom w:val="0"/>
      <w:divBdr>
        <w:top w:val="none" w:sz="0" w:space="0" w:color="auto"/>
        <w:left w:val="none" w:sz="0" w:space="0" w:color="auto"/>
        <w:bottom w:val="none" w:sz="0" w:space="0" w:color="auto"/>
        <w:right w:val="none" w:sz="0" w:space="0" w:color="auto"/>
      </w:divBdr>
      <w:divsChild>
        <w:div w:id="179199658">
          <w:marLeft w:val="979"/>
          <w:marRight w:val="0"/>
          <w:marTop w:val="58"/>
          <w:marBottom w:val="0"/>
          <w:divBdr>
            <w:top w:val="none" w:sz="0" w:space="0" w:color="auto"/>
            <w:left w:val="none" w:sz="0" w:space="0" w:color="auto"/>
            <w:bottom w:val="none" w:sz="0" w:space="0" w:color="auto"/>
            <w:right w:val="none" w:sz="0" w:space="0" w:color="auto"/>
          </w:divBdr>
        </w:div>
        <w:div w:id="323976890">
          <w:marLeft w:val="979"/>
          <w:marRight w:val="0"/>
          <w:marTop w:val="58"/>
          <w:marBottom w:val="0"/>
          <w:divBdr>
            <w:top w:val="none" w:sz="0" w:space="0" w:color="auto"/>
            <w:left w:val="none" w:sz="0" w:space="0" w:color="auto"/>
            <w:bottom w:val="none" w:sz="0" w:space="0" w:color="auto"/>
            <w:right w:val="none" w:sz="0" w:space="0" w:color="auto"/>
          </w:divBdr>
        </w:div>
        <w:div w:id="359207121">
          <w:marLeft w:val="706"/>
          <w:marRight w:val="0"/>
          <w:marTop w:val="62"/>
          <w:marBottom w:val="0"/>
          <w:divBdr>
            <w:top w:val="none" w:sz="0" w:space="0" w:color="auto"/>
            <w:left w:val="none" w:sz="0" w:space="0" w:color="auto"/>
            <w:bottom w:val="none" w:sz="0" w:space="0" w:color="auto"/>
            <w:right w:val="none" w:sz="0" w:space="0" w:color="auto"/>
          </w:divBdr>
        </w:div>
        <w:div w:id="474375437">
          <w:marLeft w:val="979"/>
          <w:marRight w:val="0"/>
          <w:marTop w:val="58"/>
          <w:marBottom w:val="0"/>
          <w:divBdr>
            <w:top w:val="none" w:sz="0" w:space="0" w:color="auto"/>
            <w:left w:val="none" w:sz="0" w:space="0" w:color="auto"/>
            <w:bottom w:val="none" w:sz="0" w:space="0" w:color="auto"/>
            <w:right w:val="none" w:sz="0" w:space="0" w:color="auto"/>
          </w:divBdr>
        </w:div>
        <w:div w:id="491217318">
          <w:marLeft w:val="979"/>
          <w:marRight w:val="0"/>
          <w:marTop w:val="58"/>
          <w:marBottom w:val="0"/>
          <w:divBdr>
            <w:top w:val="none" w:sz="0" w:space="0" w:color="auto"/>
            <w:left w:val="none" w:sz="0" w:space="0" w:color="auto"/>
            <w:bottom w:val="none" w:sz="0" w:space="0" w:color="auto"/>
            <w:right w:val="none" w:sz="0" w:space="0" w:color="auto"/>
          </w:divBdr>
        </w:div>
        <w:div w:id="598834942">
          <w:marLeft w:val="706"/>
          <w:marRight w:val="0"/>
          <w:marTop w:val="62"/>
          <w:marBottom w:val="0"/>
          <w:divBdr>
            <w:top w:val="none" w:sz="0" w:space="0" w:color="auto"/>
            <w:left w:val="none" w:sz="0" w:space="0" w:color="auto"/>
            <w:bottom w:val="none" w:sz="0" w:space="0" w:color="auto"/>
            <w:right w:val="none" w:sz="0" w:space="0" w:color="auto"/>
          </w:divBdr>
        </w:div>
        <w:div w:id="715160679">
          <w:marLeft w:val="1267"/>
          <w:marRight w:val="0"/>
          <w:marTop w:val="53"/>
          <w:marBottom w:val="0"/>
          <w:divBdr>
            <w:top w:val="none" w:sz="0" w:space="0" w:color="auto"/>
            <w:left w:val="none" w:sz="0" w:space="0" w:color="auto"/>
            <w:bottom w:val="none" w:sz="0" w:space="0" w:color="auto"/>
            <w:right w:val="none" w:sz="0" w:space="0" w:color="auto"/>
          </w:divBdr>
        </w:div>
        <w:div w:id="805662075">
          <w:marLeft w:val="706"/>
          <w:marRight w:val="0"/>
          <w:marTop w:val="62"/>
          <w:marBottom w:val="0"/>
          <w:divBdr>
            <w:top w:val="none" w:sz="0" w:space="0" w:color="auto"/>
            <w:left w:val="none" w:sz="0" w:space="0" w:color="auto"/>
            <w:bottom w:val="none" w:sz="0" w:space="0" w:color="auto"/>
            <w:right w:val="none" w:sz="0" w:space="0" w:color="auto"/>
          </w:divBdr>
        </w:div>
        <w:div w:id="1203592926">
          <w:marLeft w:val="1267"/>
          <w:marRight w:val="0"/>
          <w:marTop w:val="53"/>
          <w:marBottom w:val="0"/>
          <w:divBdr>
            <w:top w:val="none" w:sz="0" w:space="0" w:color="auto"/>
            <w:left w:val="none" w:sz="0" w:space="0" w:color="auto"/>
            <w:bottom w:val="none" w:sz="0" w:space="0" w:color="auto"/>
            <w:right w:val="none" w:sz="0" w:space="0" w:color="auto"/>
          </w:divBdr>
        </w:div>
        <w:div w:id="1903060287">
          <w:marLeft w:val="979"/>
          <w:marRight w:val="0"/>
          <w:marTop w:val="58"/>
          <w:marBottom w:val="0"/>
          <w:divBdr>
            <w:top w:val="none" w:sz="0" w:space="0" w:color="auto"/>
            <w:left w:val="none" w:sz="0" w:space="0" w:color="auto"/>
            <w:bottom w:val="none" w:sz="0" w:space="0" w:color="auto"/>
            <w:right w:val="none" w:sz="0" w:space="0" w:color="auto"/>
          </w:divBdr>
        </w:div>
      </w:divsChild>
    </w:div>
    <w:div w:id="170876587">
      <w:bodyDiv w:val="1"/>
      <w:marLeft w:val="0"/>
      <w:marRight w:val="0"/>
      <w:marTop w:val="0"/>
      <w:marBottom w:val="0"/>
      <w:divBdr>
        <w:top w:val="none" w:sz="0" w:space="0" w:color="auto"/>
        <w:left w:val="none" w:sz="0" w:space="0" w:color="auto"/>
        <w:bottom w:val="none" w:sz="0" w:space="0" w:color="auto"/>
        <w:right w:val="none" w:sz="0" w:space="0" w:color="auto"/>
      </w:divBdr>
      <w:divsChild>
        <w:div w:id="1946234326">
          <w:marLeft w:val="1080"/>
          <w:marRight w:val="0"/>
          <w:marTop w:val="10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2964847">
      <w:bodyDiv w:val="1"/>
      <w:marLeft w:val="0"/>
      <w:marRight w:val="0"/>
      <w:marTop w:val="0"/>
      <w:marBottom w:val="0"/>
      <w:divBdr>
        <w:top w:val="none" w:sz="0" w:space="0" w:color="auto"/>
        <w:left w:val="none" w:sz="0" w:space="0" w:color="auto"/>
        <w:bottom w:val="none" w:sz="0" w:space="0" w:color="auto"/>
        <w:right w:val="none" w:sz="0" w:space="0" w:color="auto"/>
      </w:divBdr>
      <w:divsChild>
        <w:div w:id="1168524430">
          <w:marLeft w:val="1080"/>
          <w:marRight w:val="0"/>
          <w:marTop w:val="100"/>
          <w:marBottom w:val="0"/>
          <w:divBdr>
            <w:top w:val="none" w:sz="0" w:space="0" w:color="auto"/>
            <w:left w:val="none" w:sz="0" w:space="0" w:color="auto"/>
            <w:bottom w:val="none" w:sz="0" w:space="0" w:color="auto"/>
            <w:right w:val="none" w:sz="0" w:space="0" w:color="auto"/>
          </w:divBdr>
        </w:div>
      </w:divsChild>
    </w:div>
    <w:div w:id="206533286">
      <w:bodyDiv w:val="1"/>
      <w:marLeft w:val="0"/>
      <w:marRight w:val="0"/>
      <w:marTop w:val="0"/>
      <w:marBottom w:val="0"/>
      <w:divBdr>
        <w:top w:val="none" w:sz="0" w:space="0" w:color="auto"/>
        <w:left w:val="none" w:sz="0" w:space="0" w:color="auto"/>
        <w:bottom w:val="none" w:sz="0" w:space="0" w:color="auto"/>
        <w:right w:val="none" w:sz="0" w:space="0" w:color="auto"/>
      </w:divBdr>
      <w:divsChild>
        <w:div w:id="178351583">
          <w:marLeft w:val="979"/>
          <w:marRight w:val="0"/>
          <w:marTop w:val="58"/>
          <w:marBottom w:val="0"/>
          <w:divBdr>
            <w:top w:val="none" w:sz="0" w:space="0" w:color="auto"/>
            <w:left w:val="none" w:sz="0" w:space="0" w:color="auto"/>
            <w:bottom w:val="none" w:sz="0" w:space="0" w:color="auto"/>
            <w:right w:val="none" w:sz="0" w:space="0" w:color="auto"/>
          </w:divBdr>
        </w:div>
        <w:div w:id="340161039">
          <w:marLeft w:val="1267"/>
          <w:marRight w:val="0"/>
          <w:marTop w:val="53"/>
          <w:marBottom w:val="0"/>
          <w:divBdr>
            <w:top w:val="none" w:sz="0" w:space="0" w:color="auto"/>
            <w:left w:val="none" w:sz="0" w:space="0" w:color="auto"/>
            <w:bottom w:val="none" w:sz="0" w:space="0" w:color="auto"/>
            <w:right w:val="none" w:sz="0" w:space="0" w:color="auto"/>
          </w:divBdr>
        </w:div>
        <w:div w:id="651714584">
          <w:marLeft w:val="1267"/>
          <w:marRight w:val="0"/>
          <w:marTop w:val="53"/>
          <w:marBottom w:val="0"/>
          <w:divBdr>
            <w:top w:val="none" w:sz="0" w:space="0" w:color="auto"/>
            <w:left w:val="none" w:sz="0" w:space="0" w:color="auto"/>
            <w:bottom w:val="none" w:sz="0" w:space="0" w:color="auto"/>
            <w:right w:val="none" w:sz="0" w:space="0" w:color="auto"/>
          </w:divBdr>
        </w:div>
        <w:div w:id="705450573">
          <w:marLeft w:val="1267"/>
          <w:marRight w:val="0"/>
          <w:marTop w:val="53"/>
          <w:marBottom w:val="0"/>
          <w:divBdr>
            <w:top w:val="none" w:sz="0" w:space="0" w:color="auto"/>
            <w:left w:val="none" w:sz="0" w:space="0" w:color="auto"/>
            <w:bottom w:val="none" w:sz="0" w:space="0" w:color="auto"/>
            <w:right w:val="none" w:sz="0" w:space="0" w:color="auto"/>
          </w:divBdr>
        </w:div>
        <w:div w:id="869343439">
          <w:marLeft w:val="979"/>
          <w:marRight w:val="0"/>
          <w:marTop w:val="58"/>
          <w:marBottom w:val="0"/>
          <w:divBdr>
            <w:top w:val="none" w:sz="0" w:space="0" w:color="auto"/>
            <w:left w:val="none" w:sz="0" w:space="0" w:color="auto"/>
            <w:bottom w:val="none" w:sz="0" w:space="0" w:color="auto"/>
            <w:right w:val="none" w:sz="0" w:space="0" w:color="auto"/>
          </w:divBdr>
        </w:div>
        <w:div w:id="954211668">
          <w:marLeft w:val="706"/>
          <w:marRight w:val="0"/>
          <w:marTop w:val="62"/>
          <w:marBottom w:val="0"/>
          <w:divBdr>
            <w:top w:val="none" w:sz="0" w:space="0" w:color="auto"/>
            <w:left w:val="none" w:sz="0" w:space="0" w:color="auto"/>
            <w:bottom w:val="none" w:sz="0" w:space="0" w:color="auto"/>
            <w:right w:val="none" w:sz="0" w:space="0" w:color="auto"/>
          </w:divBdr>
        </w:div>
        <w:div w:id="1273393467">
          <w:marLeft w:val="979"/>
          <w:marRight w:val="0"/>
          <w:marTop w:val="58"/>
          <w:marBottom w:val="0"/>
          <w:divBdr>
            <w:top w:val="none" w:sz="0" w:space="0" w:color="auto"/>
            <w:left w:val="none" w:sz="0" w:space="0" w:color="auto"/>
            <w:bottom w:val="none" w:sz="0" w:space="0" w:color="auto"/>
            <w:right w:val="none" w:sz="0" w:space="0" w:color="auto"/>
          </w:divBdr>
        </w:div>
        <w:div w:id="1510635078">
          <w:marLeft w:val="706"/>
          <w:marRight w:val="0"/>
          <w:marTop w:val="62"/>
          <w:marBottom w:val="0"/>
          <w:divBdr>
            <w:top w:val="none" w:sz="0" w:space="0" w:color="auto"/>
            <w:left w:val="none" w:sz="0" w:space="0" w:color="auto"/>
            <w:bottom w:val="none" w:sz="0" w:space="0" w:color="auto"/>
            <w:right w:val="none" w:sz="0" w:space="0" w:color="auto"/>
          </w:divBdr>
        </w:div>
        <w:div w:id="1602953470">
          <w:marLeft w:val="979"/>
          <w:marRight w:val="0"/>
          <w:marTop w:val="58"/>
          <w:marBottom w:val="0"/>
          <w:divBdr>
            <w:top w:val="none" w:sz="0" w:space="0" w:color="auto"/>
            <w:left w:val="none" w:sz="0" w:space="0" w:color="auto"/>
            <w:bottom w:val="none" w:sz="0" w:space="0" w:color="auto"/>
            <w:right w:val="none" w:sz="0" w:space="0" w:color="auto"/>
          </w:divBdr>
        </w:div>
        <w:div w:id="1614049208">
          <w:marLeft w:val="1541"/>
          <w:marRight w:val="0"/>
          <w:marTop w:val="5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73709892">
      <w:bodyDiv w:val="1"/>
      <w:marLeft w:val="0"/>
      <w:marRight w:val="0"/>
      <w:marTop w:val="0"/>
      <w:marBottom w:val="0"/>
      <w:divBdr>
        <w:top w:val="none" w:sz="0" w:space="0" w:color="auto"/>
        <w:left w:val="none" w:sz="0" w:space="0" w:color="auto"/>
        <w:bottom w:val="none" w:sz="0" w:space="0" w:color="auto"/>
        <w:right w:val="none" w:sz="0" w:space="0" w:color="auto"/>
      </w:divBdr>
    </w:div>
    <w:div w:id="279724225">
      <w:bodyDiv w:val="1"/>
      <w:marLeft w:val="0"/>
      <w:marRight w:val="0"/>
      <w:marTop w:val="0"/>
      <w:marBottom w:val="0"/>
      <w:divBdr>
        <w:top w:val="none" w:sz="0" w:space="0" w:color="auto"/>
        <w:left w:val="none" w:sz="0" w:space="0" w:color="auto"/>
        <w:bottom w:val="none" w:sz="0" w:space="0" w:color="auto"/>
        <w:right w:val="none" w:sz="0" w:space="0" w:color="auto"/>
      </w:divBdr>
      <w:divsChild>
        <w:div w:id="190998966">
          <w:marLeft w:val="418"/>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6378047">
      <w:bodyDiv w:val="1"/>
      <w:marLeft w:val="0"/>
      <w:marRight w:val="0"/>
      <w:marTop w:val="0"/>
      <w:marBottom w:val="0"/>
      <w:divBdr>
        <w:top w:val="none" w:sz="0" w:space="0" w:color="auto"/>
        <w:left w:val="none" w:sz="0" w:space="0" w:color="auto"/>
        <w:bottom w:val="none" w:sz="0" w:space="0" w:color="auto"/>
        <w:right w:val="none" w:sz="0" w:space="0" w:color="auto"/>
      </w:divBdr>
      <w:divsChild>
        <w:div w:id="529729244">
          <w:marLeft w:val="1166"/>
          <w:marRight w:val="0"/>
          <w:marTop w:val="0"/>
          <w:marBottom w:val="0"/>
          <w:divBdr>
            <w:top w:val="none" w:sz="0" w:space="0" w:color="auto"/>
            <w:left w:val="none" w:sz="0" w:space="0" w:color="auto"/>
            <w:bottom w:val="none" w:sz="0" w:space="0" w:color="auto"/>
            <w:right w:val="none" w:sz="0" w:space="0" w:color="auto"/>
          </w:divBdr>
        </w:div>
        <w:div w:id="542864676">
          <w:marLeft w:val="1166"/>
          <w:marRight w:val="0"/>
          <w:marTop w:val="0"/>
          <w:marBottom w:val="0"/>
          <w:divBdr>
            <w:top w:val="none" w:sz="0" w:space="0" w:color="auto"/>
            <w:left w:val="none" w:sz="0" w:space="0" w:color="auto"/>
            <w:bottom w:val="none" w:sz="0" w:space="0" w:color="auto"/>
            <w:right w:val="none" w:sz="0" w:space="0" w:color="auto"/>
          </w:divBdr>
        </w:div>
        <w:div w:id="574509573">
          <w:marLeft w:val="1166"/>
          <w:marRight w:val="0"/>
          <w:marTop w:val="0"/>
          <w:marBottom w:val="0"/>
          <w:divBdr>
            <w:top w:val="none" w:sz="0" w:space="0" w:color="auto"/>
            <w:left w:val="none" w:sz="0" w:space="0" w:color="auto"/>
            <w:bottom w:val="none" w:sz="0" w:space="0" w:color="auto"/>
            <w:right w:val="none" w:sz="0" w:space="0" w:color="auto"/>
          </w:divBdr>
        </w:div>
        <w:div w:id="1370302923">
          <w:marLeft w:val="1166"/>
          <w:marRight w:val="0"/>
          <w:marTop w:val="0"/>
          <w:marBottom w:val="0"/>
          <w:divBdr>
            <w:top w:val="none" w:sz="0" w:space="0" w:color="auto"/>
            <w:left w:val="none" w:sz="0" w:space="0" w:color="auto"/>
            <w:bottom w:val="none" w:sz="0" w:space="0" w:color="auto"/>
            <w:right w:val="none" w:sz="0" w:space="0" w:color="auto"/>
          </w:divBdr>
        </w:div>
        <w:div w:id="1457749049">
          <w:marLeft w:val="547"/>
          <w:marRight w:val="0"/>
          <w:marTop w:val="0"/>
          <w:marBottom w:val="0"/>
          <w:divBdr>
            <w:top w:val="none" w:sz="0" w:space="0" w:color="auto"/>
            <w:left w:val="none" w:sz="0" w:space="0" w:color="auto"/>
            <w:bottom w:val="none" w:sz="0" w:space="0" w:color="auto"/>
            <w:right w:val="none" w:sz="0" w:space="0" w:color="auto"/>
          </w:divBdr>
        </w:div>
        <w:div w:id="1556358924">
          <w:marLeft w:val="1166"/>
          <w:marRight w:val="0"/>
          <w:marTop w:val="0"/>
          <w:marBottom w:val="0"/>
          <w:divBdr>
            <w:top w:val="none" w:sz="0" w:space="0" w:color="auto"/>
            <w:left w:val="none" w:sz="0" w:space="0" w:color="auto"/>
            <w:bottom w:val="none" w:sz="0" w:space="0" w:color="auto"/>
            <w:right w:val="none" w:sz="0" w:space="0" w:color="auto"/>
          </w:divBdr>
        </w:div>
        <w:div w:id="1956136169">
          <w:marLeft w:val="1166"/>
          <w:marRight w:val="0"/>
          <w:marTop w:val="0"/>
          <w:marBottom w:val="0"/>
          <w:divBdr>
            <w:top w:val="none" w:sz="0" w:space="0" w:color="auto"/>
            <w:left w:val="none" w:sz="0" w:space="0" w:color="auto"/>
            <w:bottom w:val="none" w:sz="0" w:space="0" w:color="auto"/>
            <w:right w:val="none" w:sz="0" w:space="0" w:color="auto"/>
          </w:divBdr>
        </w:div>
        <w:div w:id="2033336829">
          <w:marLeft w:val="1166"/>
          <w:marRight w:val="0"/>
          <w:marTop w:val="0"/>
          <w:marBottom w:val="0"/>
          <w:divBdr>
            <w:top w:val="none" w:sz="0" w:space="0" w:color="auto"/>
            <w:left w:val="none" w:sz="0" w:space="0" w:color="auto"/>
            <w:bottom w:val="none" w:sz="0" w:space="0" w:color="auto"/>
            <w:right w:val="none" w:sz="0" w:space="0" w:color="auto"/>
          </w:divBdr>
        </w:div>
        <w:div w:id="2111582692">
          <w:marLeft w:val="1166"/>
          <w:marRight w:val="0"/>
          <w:marTop w:val="0"/>
          <w:marBottom w:val="0"/>
          <w:divBdr>
            <w:top w:val="none" w:sz="0" w:space="0" w:color="auto"/>
            <w:left w:val="none" w:sz="0" w:space="0" w:color="auto"/>
            <w:bottom w:val="none" w:sz="0" w:space="0" w:color="auto"/>
            <w:right w:val="none" w:sz="0" w:space="0" w:color="auto"/>
          </w:divBdr>
        </w:div>
      </w:divsChild>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7371553">
      <w:bodyDiv w:val="1"/>
      <w:marLeft w:val="0"/>
      <w:marRight w:val="0"/>
      <w:marTop w:val="0"/>
      <w:marBottom w:val="0"/>
      <w:divBdr>
        <w:top w:val="none" w:sz="0" w:space="0" w:color="auto"/>
        <w:left w:val="none" w:sz="0" w:space="0" w:color="auto"/>
        <w:bottom w:val="none" w:sz="0" w:space="0" w:color="auto"/>
        <w:right w:val="none" w:sz="0" w:space="0" w:color="auto"/>
      </w:divBdr>
      <w:divsChild>
        <w:div w:id="12921111">
          <w:marLeft w:val="274"/>
          <w:marRight w:val="0"/>
          <w:marTop w:val="0"/>
          <w:marBottom w:val="0"/>
          <w:divBdr>
            <w:top w:val="none" w:sz="0" w:space="0" w:color="auto"/>
            <w:left w:val="none" w:sz="0" w:space="0" w:color="auto"/>
            <w:bottom w:val="none" w:sz="0" w:space="0" w:color="auto"/>
            <w:right w:val="none" w:sz="0" w:space="0" w:color="auto"/>
          </w:divBdr>
        </w:div>
        <w:div w:id="513347382">
          <w:marLeft w:val="274"/>
          <w:marRight w:val="0"/>
          <w:marTop w:val="0"/>
          <w:marBottom w:val="0"/>
          <w:divBdr>
            <w:top w:val="none" w:sz="0" w:space="0" w:color="auto"/>
            <w:left w:val="none" w:sz="0" w:space="0" w:color="auto"/>
            <w:bottom w:val="none" w:sz="0" w:space="0" w:color="auto"/>
            <w:right w:val="none" w:sz="0" w:space="0" w:color="auto"/>
          </w:divBdr>
        </w:div>
        <w:div w:id="516627101">
          <w:marLeft w:val="274"/>
          <w:marRight w:val="0"/>
          <w:marTop w:val="0"/>
          <w:marBottom w:val="0"/>
          <w:divBdr>
            <w:top w:val="none" w:sz="0" w:space="0" w:color="auto"/>
            <w:left w:val="none" w:sz="0" w:space="0" w:color="auto"/>
            <w:bottom w:val="none" w:sz="0" w:space="0" w:color="auto"/>
            <w:right w:val="none" w:sz="0" w:space="0" w:color="auto"/>
          </w:divBdr>
        </w:div>
        <w:div w:id="591204490">
          <w:marLeft w:val="274"/>
          <w:marRight w:val="0"/>
          <w:marTop w:val="0"/>
          <w:marBottom w:val="0"/>
          <w:divBdr>
            <w:top w:val="none" w:sz="0" w:space="0" w:color="auto"/>
            <w:left w:val="none" w:sz="0" w:space="0" w:color="auto"/>
            <w:bottom w:val="none" w:sz="0" w:space="0" w:color="auto"/>
            <w:right w:val="none" w:sz="0" w:space="0" w:color="auto"/>
          </w:divBdr>
        </w:div>
        <w:div w:id="741565041">
          <w:marLeft w:val="274"/>
          <w:marRight w:val="0"/>
          <w:marTop w:val="0"/>
          <w:marBottom w:val="0"/>
          <w:divBdr>
            <w:top w:val="none" w:sz="0" w:space="0" w:color="auto"/>
            <w:left w:val="none" w:sz="0" w:space="0" w:color="auto"/>
            <w:bottom w:val="none" w:sz="0" w:space="0" w:color="auto"/>
            <w:right w:val="none" w:sz="0" w:space="0" w:color="auto"/>
          </w:divBdr>
        </w:div>
        <w:div w:id="1103308835">
          <w:marLeft w:val="274"/>
          <w:marRight w:val="0"/>
          <w:marTop w:val="0"/>
          <w:marBottom w:val="0"/>
          <w:divBdr>
            <w:top w:val="none" w:sz="0" w:space="0" w:color="auto"/>
            <w:left w:val="none" w:sz="0" w:space="0" w:color="auto"/>
            <w:bottom w:val="none" w:sz="0" w:space="0" w:color="auto"/>
            <w:right w:val="none" w:sz="0" w:space="0" w:color="auto"/>
          </w:divBdr>
        </w:div>
        <w:div w:id="1301692739">
          <w:marLeft w:val="274"/>
          <w:marRight w:val="0"/>
          <w:marTop w:val="0"/>
          <w:marBottom w:val="0"/>
          <w:divBdr>
            <w:top w:val="none" w:sz="0" w:space="0" w:color="auto"/>
            <w:left w:val="none" w:sz="0" w:space="0" w:color="auto"/>
            <w:bottom w:val="none" w:sz="0" w:space="0" w:color="auto"/>
            <w:right w:val="none" w:sz="0" w:space="0" w:color="auto"/>
          </w:divBdr>
        </w:div>
        <w:div w:id="1452632435">
          <w:marLeft w:val="274"/>
          <w:marRight w:val="0"/>
          <w:marTop w:val="0"/>
          <w:marBottom w:val="0"/>
          <w:divBdr>
            <w:top w:val="none" w:sz="0" w:space="0" w:color="auto"/>
            <w:left w:val="none" w:sz="0" w:space="0" w:color="auto"/>
            <w:bottom w:val="none" w:sz="0" w:space="0" w:color="auto"/>
            <w:right w:val="none" w:sz="0" w:space="0" w:color="auto"/>
          </w:divBdr>
        </w:div>
        <w:div w:id="1624075928">
          <w:marLeft w:val="274"/>
          <w:marRight w:val="0"/>
          <w:marTop w:val="0"/>
          <w:marBottom w:val="0"/>
          <w:divBdr>
            <w:top w:val="none" w:sz="0" w:space="0" w:color="auto"/>
            <w:left w:val="none" w:sz="0" w:space="0" w:color="auto"/>
            <w:bottom w:val="none" w:sz="0" w:space="0" w:color="auto"/>
            <w:right w:val="none" w:sz="0" w:space="0" w:color="auto"/>
          </w:divBdr>
        </w:div>
        <w:div w:id="1638796550">
          <w:marLeft w:val="274"/>
          <w:marRight w:val="0"/>
          <w:marTop w:val="0"/>
          <w:marBottom w:val="0"/>
          <w:divBdr>
            <w:top w:val="none" w:sz="0" w:space="0" w:color="auto"/>
            <w:left w:val="none" w:sz="0" w:space="0" w:color="auto"/>
            <w:bottom w:val="none" w:sz="0" w:space="0" w:color="auto"/>
            <w:right w:val="none" w:sz="0" w:space="0" w:color="auto"/>
          </w:divBdr>
        </w:div>
        <w:div w:id="1658917275">
          <w:marLeft w:val="274"/>
          <w:marRight w:val="0"/>
          <w:marTop w:val="0"/>
          <w:marBottom w:val="0"/>
          <w:divBdr>
            <w:top w:val="none" w:sz="0" w:space="0" w:color="auto"/>
            <w:left w:val="none" w:sz="0" w:space="0" w:color="auto"/>
            <w:bottom w:val="none" w:sz="0" w:space="0" w:color="auto"/>
            <w:right w:val="none" w:sz="0" w:space="0" w:color="auto"/>
          </w:divBdr>
        </w:div>
        <w:div w:id="1680232876">
          <w:marLeft w:val="994"/>
          <w:marRight w:val="0"/>
          <w:marTop w:val="0"/>
          <w:marBottom w:val="0"/>
          <w:divBdr>
            <w:top w:val="none" w:sz="0" w:space="0" w:color="auto"/>
            <w:left w:val="none" w:sz="0" w:space="0" w:color="auto"/>
            <w:bottom w:val="none" w:sz="0" w:space="0" w:color="auto"/>
            <w:right w:val="none" w:sz="0" w:space="0" w:color="auto"/>
          </w:divBdr>
        </w:div>
        <w:div w:id="1718311409">
          <w:marLeft w:val="994"/>
          <w:marRight w:val="0"/>
          <w:marTop w:val="0"/>
          <w:marBottom w:val="0"/>
          <w:divBdr>
            <w:top w:val="none" w:sz="0" w:space="0" w:color="auto"/>
            <w:left w:val="none" w:sz="0" w:space="0" w:color="auto"/>
            <w:bottom w:val="none" w:sz="0" w:space="0" w:color="auto"/>
            <w:right w:val="none" w:sz="0" w:space="0" w:color="auto"/>
          </w:divBdr>
        </w:div>
        <w:div w:id="1777090253">
          <w:marLeft w:val="994"/>
          <w:marRight w:val="0"/>
          <w:marTop w:val="0"/>
          <w:marBottom w:val="0"/>
          <w:divBdr>
            <w:top w:val="none" w:sz="0" w:space="0" w:color="auto"/>
            <w:left w:val="none" w:sz="0" w:space="0" w:color="auto"/>
            <w:bottom w:val="none" w:sz="0" w:space="0" w:color="auto"/>
            <w:right w:val="none" w:sz="0" w:space="0" w:color="auto"/>
          </w:divBdr>
        </w:div>
        <w:div w:id="1788114664">
          <w:marLeft w:val="994"/>
          <w:marRight w:val="0"/>
          <w:marTop w:val="0"/>
          <w:marBottom w:val="0"/>
          <w:divBdr>
            <w:top w:val="none" w:sz="0" w:space="0" w:color="auto"/>
            <w:left w:val="none" w:sz="0" w:space="0" w:color="auto"/>
            <w:bottom w:val="none" w:sz="0" w:space="0" w:color="auto"/>
            <w:right w:val="none" w:sz="0" w:space="0" w:color="auto"/>
          </w:divBdr>
        </w:div>
        <w:div w:id="1791699918">
          <w:marLeft w:val="274"/>
          <w:marRight w:val="0"/>
          <w:marTop w:val="0"/>
          <w:marBottom w:val="0"/>
          <w:divBdr>
            <w:top w:val="none" w:sz="0" w:space="0" w:color="auto"/>
            <w:left w:val="none" w:sz="0" w:space="0" w:color="auto"/>
            <w:bottom w:val="none" w:sz="0" w:space="0" w:color="auto"/>
            <w:right w:val="none" w:sz="0" w:space="0" w:color="auto"/>
          </w:divBdr>
        </w:div>
        <w:div w:id="1896893461">
          <w:marLeft w:val="994"/>
          <w:marRight w:val="0"/>
          <w:marTop w:val="0"/>
          <w:marBottom w:val="0"/>
          <w:divBdr>
            <w:top w:val="none" w:sz="0" w:space="0" w:color="auto"/>
            <w:left w:val="none" w:sz="0" w:space="0" w:color="auto"/>
            <w:bottom w:val="none" w:sz="0" w:space="0" w:color="auto"/>
            <w:right w:val="none" w:sz="0" w:space="0" w:color="auto"/>
          </w:divBdr>
        </w:div>
      </w:divsChild>
    </w:div>
    <w:div w:id="327486524">
      <w:bodyDiv w:val="1"/>
      <w:marLeft w:val="0"/>
      <w:marRight w:val="0"/>
      <w:marTop w:val="0"/>
      <w:marBottom w:val="0"/>
      <w:divBdr>
        <w:top w:val="none" w:sz="0" w:space="0" w:color="auto"/>
        <w:left w:val="none" w:sz="0" w:space="0" w:color="auto"/>
        <w:bottom w:val="none" w:sz="0" w:space="0" w:color="auto"/>
        <w:right w:val="none" w:sz="0" w:space="0" w:color="auto"/>
      </w:divBdr>
      <w:divsChild>
        <w:div w:id="483737124">
          <w:marLeft w:val="706"/>
          <w:marRight w:val="0"/>
          <w:marTop w:val="58"/>
          <w:marBottom w:val="0"/>
          <w:divBdr>
            <w:top w:val="none" w:sz="0" w:space="0" w:color="auto"/>
            <w:left w:val="none" w:sz="0" w:space="0" w:color="auto"/>
            <w:bottom w:val="none" w:sz="0" w:space="0" w:color="auto"/>
            <w:right w:val="none" w:sz="0" w:space="0" w:color="auto"/>
          </w:divBdr>
        </w:div>
        <w:div w:id="1476681060">
          <w:marLeft w:val="706"/>
          <w:marRight w:val="0"/>
          <w:marTop w:val="58"/>
          <w:marBottom w:val="0"/>
          <w:divBdr>
            <w:top w:val="none" w:sz="0" w:space="0" w:color="auto"/>
            <w:left w:val="none" w:sz="0" w:space="0" w:color="auto"/>
            <w:bottom w:val="none" w:sz="0" w:space="0" w:color="auto"/>
            <w:right w:val="none" w:sz="0" w:space="0" w:color="auto"/>
          </w:divBdr>
        </w:div>
        <w:div w:id="1743868740">
          <w:marLeft w:val="706"/>
          <w:marRight w:val="0"/>
          <w:marTop w:val="58"/>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0937051">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5985702">
      <w:bodyDiv w:val="1"/>
      <w:marLeft w:val="0"/>
      <w:marRight w:val="0"/>
      <w:marTop w:val="0"/>
      <w:marBottom w:val="0"/>
      <w:divBdr>
        <w:top w:val="none" w:sz="0" w:space="0" w:color="auto"/>
        <w:left w:val="none" w:sz="0" w:space="0" w:color="auto"/>
        <w:bottom w:val="none" w:sz="0" w:space="0" w:color="auto"/>
        <w:right w:val="none" w:sz="0" w:space="0" w:color="auto"/>
      </w:divBdr>
    </w:div>
    <w:div w:id="369961239">
      <w:bodyDiv w:val="1"/>
      <w:marLeft w:val="0"/>
      <w:marRight w:val="0"/>
      <w:marTop w:val="0"/>
      <w:marBottom w:val="0"/>
      <w:divBdr>
        <w:top w:val="none" w:sz="0" w:space="0" w:color="auto"/>
        <w:left w:val="none" w:sz="0" w:space="0" w:color="auto"/>
        <w:bottom w:val="none" w:sz="0" w:space="0" w:color="auto"/>
        <w:right w:val="none" w:sz="0" w:space="0" w:color="auto"/>
      </w:divBdr>
      <w:divsChild>
        <w:div w:id="33386612">
          <w:marLeft w:val="547"/>
          <w:marRight w:val="0"/>
          <w:marTop w:val="0"/>
          <w:marBottom w:val="0"/>
          <w:divBdr>
            <w:top w:val="none" w:sz="0" w:space="0" w:color="auto"/>
            <w:left w:val="none" w:sz="0" w:space="0" w:color="auto"/>
            <w:bottom w:val="none" w:sz="0" w:space="0" w:color="auto"/>
            <w:right w:val="none" w:sz="0" w:space="0" w:color="auto"/>
          </w:divBdr>
        </w:div>
        <w:div w:id="362444699">
          <w:marLeft w:val="547"/>
          <w:marRight w:val="0"/>
          <w:marTop w:val="0"/>
          <w:marBottom w:val="0"/>
          <w:divBdr>
            <w:top w:val="none" w:sz="0" w:space="0" w:color="auto"/>
            <w:left w:val="none" w:sz="0" w:space="0" w:color="auto"/>
            <w:bottom w:val="none" w:sz="0" w:space="0" w:color="auto"/>
            <w:right w:val="none" w:sz="0" w:space="0" w:color="auto"/>
          </w:divBdr>
        </w:div>
        <w:div w:id="505361215">
          <w:marLeft w:val="547"/>
          <w:marRight w:val="0"/>
          <w:marTop w:val="0"/>
          <w:marBottom w:val="0"/>
          <w:divBdr>
            <w:top w:val="none" w:sz="0" w:space="0" w:color="auto"/>
            <w:left w:val="none" w:sz="0" w:space="0" w:color="auto"/>
            <w:bottom w:val="none" w:sz="0" w:space="0" w:color="auto"/>
            <w:right w:val="none" w:sz="0" w:space="0" w:color="auto"/>
          </w:divBdr>
        </w:div>
        <w:div w:id="898394159">
          <w:marLeft w:val="547"/>
          <w:marRight w:val="0"/>
          <w:marTop w:val="0"/>
          <w:marBottom w:val="0"/>
          <w:divBdr>
            <w:top w:val="none" w:sz="0" w:space="0" w:color="auto"/>
            <w:left w:val="none" w:sz="0" w:space="0" w:color="auto"/>
            <w:bottom w:val="none" w:sz="0" w:space="0" w:color="auto"/>
            <w:right w:val="none" w:sz="0" w:space="0" w:color="auto"/>
          </w:divBdr>
        </w:div>
        <w:div w:id="1088581121">
          <w:marLeft w:val="547"/>
          <w:marRight w:val="0"/>
          <w:marTop w:val="0"/>
          <w:marBottom w:val="0"/>
          <w:divBdr>
            <w:top w:val="none" w:sz="0" w:space="0" w:color="auto"/>
            <w:left w:val="none" w:sz="0" w:space="0" w:color="auto"/>
            <w:bottom w:val="none" w:sz="0" w:space="0" w:color="auto"/>
            <w:right w:val="none" w:sz="0" w:space="0" w:color="auto"/>
          </w:divBdr>
        </w:div>
        <w:div w:id="1804421507">
          <w:marLeft w:val="1166"/>
          <w:marRight w:val="0"/>
          <w:marTop w:val="0"/>
          <w:marBottom w:val="0"/>
          <w:divBdr>
            <w:top w:val="none" w:sz="0" w:space="0" w:color="auto"/>
            <w:left w:val="none" w:sz="0" w:space="0" w:color="auto"/>
            <w:bottom w:val="none" w:sz="0" w:space="0" w:color="auto"/>
            <w:right w:val="none" w:sz="0" w:space="0" w:color="auto"/>
          </w:divBdr>
        </w:div>
      </w:divsChild>
    </w:div>
    <w:div w:id="399211519">
      <w:bodyDiv w:val="1"/>
      <w:marLeft w:val="0"/>
      <w:marRight w:val="0"/>
      <w:marTop w:val="0"/>
      <w:marBottom w:val="0"/>
      <w:divBdr>
        <w:top w:val="none" w:sz="0" w:space="0" w:color="auto"/>
        <w:left w:val="none" w:sz="0" w:space="0" w:color="auto"/>
        <w:bottom w:val="none" w:sz="0" w:space="0" w:color="auto"/>
        <w:right w:val="none" w:sz="0" w:space="0" w:color="auto"/>
      </w:divBdr>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11588990">
      <w:bodyDiv w:val="1"/>
      <w:marLeft w:val="0"/>
      <w:marRight w:val="0"/>
      <w:marTop w:val="0"/>
      <w:marBottom w:val="0"/>
      <w:divBdr>
        <w:top w:val="none" w:sz="0" w:space="0" w:color="auto"/>
        <w:left w:val="none" w:sz="0" w:space="0" w:color="auto"/>
        <w:bottom w:val="none" w:sz="0" w:space="0" w:color="auto"/>
        <w:right w:val="none" w:sz="0" w:space="0" w:color="auto"/>
      </w:divBdr>
      <w:divsChild>
        <w:div w:id="75633783">
          <w:marLeft w:val="418"/>
          <w:marRight w:val="0"/>
          <w:marTop w:val="53"/>
          <w:marBottom w:val="0"/>
          <w:divBdr>
            <w:top w:val="none" w:sz="0" w:space="0" w:color="auto"/>
            <w:left w:val="none" w:sz="0" w:space="0" w:color="auto"/>
            <w:bottom w:val="none" w:sz="0" w:space="0" w:color="auto"/>
            <w:right w:val="none" w:sz="0" w:space="0" w:color="auto"/>
          </w:divBdr>
        </w:div>
      </w:divsChild>
    </w:div>
    <w:div w:id="416946691">
      <w:bodyDiv w:val="1"/>
      <w:marLeft w:val="0"/>
      <w:marRight w:val="0"/>
      <w:marTop w:val="0"/>
      <w:marBottom w:val="0"/>
      <w:divBdr>
        <w:top w:val="none" w:sz="0" w:space="0" w:color="auto"/>
        <w:left w:val="none" w:sz="0" w:space="0" w:color="auto"/>
        <w:bottom w:val="none" w:sz="0" w:space="0" w:color="auto"/>
        <w:right w:val="none" w:sz="0" w:space="0" w:color="auto"/>
      </w:divBdr>
      <w:divsChild>
        <w:div w:id="111557374">
          <w:marLeft w:val="1166"/>
          <w:marRight w:val="0"/>
          <w:marTop w:val="0"/>
          <w:marBottom w:val="0"/>
          <w:divBdr>
            <w:top w:val="none" w:sz="0" w:space="0" w:color="auto"/>
            <w:left w:val="none" w:sz="0" w:space="0" w:color="auto"/>
            <w:bottom w:val="none" w:sz="0" w:space="0" w:color="auto"/>
            <w:right w:val="none" w:sz="0" w:space="0" w:color="auto"/>
          </w:divBdr>
        </w:div>
        <w:div w:id="265117426">
          <w:marLeft w:val="1166"/>
          <w:marRight w:val="0"/>
          <w:marTop w:val="0"/>
          <w:marBottom w:val="0"/>
          <w:divBdr>
            <w:top w:val="none" w:sz="0" w:space="0" w:color="auto"/>
            <w:left w:val="none" w:sz="0" w:space="0" w:color="auto"/>
            <w:bottom w:val="none" w:sz="0" w:space="0" w:color="auto"/>
            <w:right w:val="none" w:sz="0" w:space="0" w:color="auto"/>
          </w:divBdr>
        </w:div>
        <w:div w:id="517503905">
          <w:marLeft w:val="547"/>
          <w:marRight w:val="0"/>
          <w:marTop w:val="0"/>
          <w:marBottom w:val="0"/>
          <w:divBdr>
            <w:top w:val="none" w:sz="0" w:space="0" w:color="auto"/>
            <w:left w:val="none" w:sz="0" w:space="0" w:color="auto"/>
            <w:bottom w:val="none" w:sz="0" w:space="0" w:color="auto"/>
            <w:right w:val="none" w:sz="0" w:space="0" w:color="auto"/>
          </w:divBdr>
        </w:div>
        <w:div w:id="720591812">
          <w:marLeft w:val="1166"/>
          <w:marRight w:val="0"/>
          <w:marTop w:val="0"/>
          <w:marBottom w:val="0"/>
          <w:divBdr>
            <w:top w:val="none" w:sz="0" w:space="0" w:color="auto"/>
            <w:left w:val="none" w:sz="0" w:space="0" w:color="auto"/>
            <w:bottom w:val="none" w:sz="0" w:space="0" w:color="auto"/>
            <w:right w:val="none" w:sz="0" w:space="0" w:color="auto"/>
          </w:divBdr>
        </w:div>
        <w:div w:id="1335493976">
          <w:marLeft w:val="1166"/>
          <w:marRight w:val="0"/>
          <w:marTop w:val="0"/>
          <w:marBottom w:val="0"/>
          <w:divBdr>
            <w:top w:val="none" w:sz="0" w:space="0" w:color="auto"/>
            <w:left w:val="none" w:sz="0" w:space="0" w:color="auto"/>
            <w:bottom w:val="none" w:sz="0" w:space="0" w:color="auto"/>
            <w:right w:val="none" w:sz="0" w:space="0" w:color="auto"/>
          </w:divBdr>
        </w:div>
        <w:div w:id="1386955221">
          <w:marLeft w:val="1166"/>
          <w:marRight w:val="0"/>
          <w:marTop w:val="0"/>
          <w:marBottom w:val="0"/>
          <w:divBdr>
            <w:top w:val="none" w:sz="0" w:space="0" w:color="auto"/>
            <w:left w:val="none" w:sz="0" w:space="0" w:color="auto"/>
            <w:bottom w:val="none" w:sz="0" w:space="0" w:color="auto"/>
            <w:right w:val="none" w:sz="0" w:space="0" w:color="auto"/>
          </w:divBdr>
        </w:div>
        <w:div w:id="1602761492">
          <w:marLeft w:val="1166"/>
          <w:marRight w:val="0"/>
          <w:marTop w:val="0"/>
          <w:marBottom w:val="0"/>
          <w:divBdr>
            <w:top w:val="none" w:sz="0" w:space="0" w:color="auto"/>
            <w:left w:val="none" w:sz="0" w:space="0" w:color="auto"/>
            <w:bottom w:val="none" w:sz="0" w:space="0" w:color="auto"/>
            <w:right w:val="none" w:sz="0" w:space="0" w:color="auto"/>
          </w:divBdr>
        </w:div>
        <w:div w:id="1719428387">
          <w:marLeft w:val="1166"/>
          <w:marRight w:val="0"/>
          <w:marTop w:val="0"/>
          <w:marBottom w:val="0"/>
          <w:divBdr>
            <w:top w:val="none" w:sz="0" w:space="0" w:color="auto"/>
            <w:left w:val="none" w:sz="0" w:space="0" w:color="auto"/>
            <w:bottom w:val="none" w:sz="0" w:space="0" w:color="auto"/>
            <w:right w:val="none" w:sz="0" w:space="0" w:color="auto"/>
          </w:divBdr>
        </w:div>
        <w:div w:id="1837187310">
          <w:marLeft w:val="1166"/>
          <w:marRight w:val="0"/>
          <w:marTop w:val="0"/>
          <w:marBottom w:val="0"/>
          <w:divBdr>
            <w:top w:val="none" w:sz="0" w:space="0" w:color="auto"/>
            <w:left w:val="none" w:sz="0" w:space="0" w:color="auto"/>
            <w:bottom w:val="none" w:sz="0" w:space="0" w:color="auto"/>
            <w:right w:val="none" w:sz="0" w:space="0" w:color="auto"/>
          </w:divBdr>
        </w:div>
      </w:divsChild>
    </w:div>
    <w:div w:id="422144088">
      <w:bodyDiv w:val="1"/>
      <w:marLeft w:val="0"/>
      <w:marRight w:val="0"/>
      <w:marTop w:val="0"/>
      <w:marBottom w:val="0"/>
      <w:divBdr>
        <w:top w:val="none" w:sz="0" w:space="0" w:color="auto"/>
        <w:left w:val="none" w:sz="0" w:space="0" w:color="auto"/>
        <w:bottom w:val="none" w:sz="0" w:space="0" w:color="auto"/>
        <w:right w:val="none" w:sz="0" w:space="0" w:color="auto"/>
      </w:divBdr>
      <w:divsChild>
        <w:div w:id="120073537">
          <w:marLeft w:val="3355"/>
          <w:marRight w:val="0"/>
          <w:marTop w:val="128"/>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9053434">
      <w:bodyDiv w:val="1"/>
      <w:marLeft w:val="0"/>
      <w:marRight w:val="0"/>
      <w:marTop w:val="0"/>
      <w:marBottom w:val="0"/>
      <w:divBdr>
        <w:top w:val="none" w:sz="0" w:space="0" w:color="auto"/>
        <w:left w:val="none" w:sz="0" w:space="0" w:color="auto"/>
        <w:bottom w:val="none" w:sz="0" w:space="0" w:color="auto"/>
        <w:right w:val="none" w:sz="0" w:space="0" w:color="auto"/>
      </w:divBdr>
      <w:divsChild>
        <w:div w:id="369306479">
          <w:marLeft w:val="547"/>
          <w:marRight w:val="0"/>
          <w:marTop w:val="0"/>
          <w:marBottom w:val="0"/>
          <w:divBdr>
            <w:top w:val="none" w:sz="0" w:space="0" w:color="auto"/>
            <w:left w:val="none" w:sz="0" w:space="0" w:color="auto"/>
            <w:bottom w:val="none" w:sz="0" w:space="0" w:color="auto"/>
            <w:right w:val="none" w:sz="0" w:space="0" w:color="auto"/>
          </w:divBdr>
        </w:div>
        <w:div w:id="487945905">
          <w:marLeft w:val="1166"/>
          <w:marRight w:val="0"/>
          <w:marTop w:val="0"/>
          <w:marBottom w:val="0"/>
          <w:divBdr>
            <w:top w:val="none" w:sz="0" w:space="0" w:color="auto"/>
            <w:left w:val="none" w:sz="0" w:space="0" w:color="auto"/>
            <w:bottom w:val="none" w:sz="0" w:space="0" w:color="auto"/>
            <w:right w:val="none" w:sz="0" w:space="0" w:color="auto"/>
          </w:divBdr>
        </w:div>
        <w:div w:id="677150199">
          <w:marLeft w:val="547"/>
          <w:marRight w:val="0"/>
          <w:marTop w:val="0"/>
          <w:marBottom w:val="0"/>
          <w:divBdr>
            <w:top w:val="none" w:sz="0" w:space="0" w:color="auto"/>
            <w:left w:val="none" w:sz="0" w:space="0" w:color="auto"/>
            <w:bottom w:val="none" w:sz="0" w:space="0" w:color="auto"/>
            <w:right w:val="none" w:sz="0" w:space="0" w:color="auto"/>
          </w:divBdr>
        </w:div>
        <w:div w:id="903754282">
          <w:marLeft w:val="547"/>
          <w:marRight w:val="0"/>
          <w:marTop w:val="0"/>
          <w:marBottom w:val="0"/>
          <w:divBdr>
            <w:top w:val="none" w:sz="0" w:space="0" w:color="auto"/>
            <w:left w:val="none" w:sz="0" w:space="0" w:color="auto"/>
            <w:bottom w:val="none" w:sz="0" w:space="0" w:color="auto"/>
            <w:right w:val="none" w:sz="0" w:space="0" w:color="auto"/>
          </w:divBdr>
        </w:div>
        <w:div w:id="1832255735">
          <w:marLeft w:val="547"/>
          <w:marRight w:val="0"/>
          <w:marTop w:val="0"/>
          <w:marBottom w:val="0"/>
          <w:divBdr>
            <w:top w:val="none" w:sz="0" w:space="0" w:color="auto"/>
            <w:left w:val="none" w:sz="0" w:space="0" w:color="auto"/>
            <w:bottom w:val="none" w:sz="0" w:space="0" w:color="auto"/>
            <w:right w:val="none" w:sz="0" w:space="0" w:color="auto"/>
          </w:divBdr>
        </w:div>
      </w:divsChild>
    </w:div>
    <w:div w:id="477647594">
      <w:bodyDiv w:val="1"/>
      <w:marLeft w:val="0"/>
      <w:marRight w:val="0"/>
      <w:marTop w:val="0"/>
      <w:marBottom w:val="0"/>
      <w:divBdr>
        <w:top w:val="none" w:sz="0" w:space="0" w:color="auto"/>
        <w:left w:val="none" w:sz="0" w:space="0" w:color="auto"/>
        <w:bottom w:val="none" w:sz="0" w:space="0" w:color="auto"/>
        <w:right w:val="none" w:sz="0" w:space="0" w:color="auto"/>
      </w:divBdr>
    </w:div>
    <w:div w:id="477845706">
      <w:bodyDiv w:val="1"/>
      <w:marLeft w:val="0"/>
      <w:marRight w:val="0"/>
      <w:marTop w:val="0"/>
      <w:marBottom w:val="0"/>
      <w:divBdr>
        <w:top w:val="none" w:sz="0" w:space="0" w:color="auto"/>
        <w:left w:val="none" w:sz="0" w:space="0" w:color="auto"/>
        <w:bottom w:val="none" w:sz="0" w:space="0" w:color="auto"/>
        <w:right w:val="none" w:sz="0" w:space="0" w:color="auto"/>
      </w:divBdr>
    </w:div>
    <w:div w:id="494804092">
      <w:bodyDiv w:val="1"/>
      <w:marLeft w:val="0"/>
      <w:marRight w:val="0"/>
      <w:marTop w:val="0"/>
      <w:marBottom w:val="0"/>
      <w:divBdr>
        <w:top w:val="none" w:sz="0" w:space="0" w:color="auto"/>
        <w:left w:val="none" w:sz="0" w:space="0" w:color="auto"/>
        <w:bottom w:val="none" w:sz="0" w:space="0" w:color="auto"/>
        <w:right w:val="none" w:sz="0" w:space="0" w:color="auto"/>
      </w:divBdr>
      <w:divsChild>
        <w:div w:id="839197839">
          <w:marLeft w:val="418"/>
          <w:marRight w:val="0"/>
          <w:marTop w:val="58"/>
          <w:marBottom w:val="0"/>
          <w:divBdr>
            <w:top w:val="none" w:sz="0" w:space="0" w:color="auto"/>
            <w:left w:val="none" w:sz="0" w:space="0" w:color="auto"/>
            <w:bottom w:val="none" w:sz="0" w:space="0" w:color="auto"/>
            <w:right w:val="none" w:sz="0" w:space="0" w:color="auto"/>
          </w:divBdr>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499351262">
      <w:bodyDiv w:val="1"/>
      <w:marLeft w:val="0"/>
      <w:marRight w:val="0"/>
      <w:marTop w:val="0"/>
      <w:marBottom w:val="0"/>
      <w:divBdr>
        <w:top w:val="none" w:sz="0" w:space="0" w:color="auto"/>
        <w:left w:val="none" w:sz="0" w:space="0" w:color="auto"/>
        <w:bottom w:val="none" w:sz="0" w:space="0" w:color="auto"/>
        <w:right w:val="none" w:sz="0" w:space="0" w:color="auto"/>
      </w:divBdr>
      <w:divsChild>
        <w:div w:id="214244611">
          <w:marLeft w:val="979"/>
          <w:marRight w:val="0"/>
          <w:marTop w:val="58"/>
          <w:marBottom w:val="0"/>
          <w:divBdr>
            <w:top w:val="none" w:sz="0" w:space="0" w:color="auto"/>
            <w:left w:val="none" w:sz="0" w:space="0" w:color="auto"/>
            <w:bottom w:val="none" w:sz="0" w:space="0" w:color="auto"/>
            <w:right w:val="none" w:sz="0" w:space="0" w:color="auto"/>
          </w:divBdr>
        </w:div>
      </w:divsChild>
    </w:div>
    <w:div w:id="507209608">
      <w:bodyDiv w:val="1"/>
      <w:marLeft w:val="0"/>
      <w:marRight w:val="0"/>
      <w:marTop w:val="0"/>
      <w:marBottom w:val="0"/>
      <w:divBdr>
        <w:top w:val="none" w:sz="0" w:space="0" w:color="auto"/>
        <w:left w:val="none" w:sz="0" w:space="0" w:color="auto"/>
        <w:bottom w:val="none" w:sz="0" w:space="0" w:color="auto"/>
        <w:right w:val="none" w:sz="0" w:space="0" w:color="auto"/>
      </w:divBdr>
    </w:div>
    <w:div w:id="515001341">
      <w:bodyDiv w:val="1"/>
      <w:marLeft w:val="0"/>
      <w:marRight w:val="0"/>
      <w:marTop w:val="0"/>
      <w:marBottom w:val="0"/>
      <w:divBdr>
        <w:top w:val="none" w:sz="0" w:space="0" w:color="auto"/>
        <w:left w:val="none" w:sz="0" w:space="0" w:color="auto"/>
        <w:bottom w:val="none" w:sz="0" w:space="0" w:color="auto"/>
        <w:right w:val="none" w:sz="0" w:space="0" w:color="auto"/>
      </w:divBdr>
    </w:div>
    <w:div w:id="518158558">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36430116">
      <w:bodyDiv w:val="1"/>
      <w:marLeft w:val="0"/>
      <w:marRight w:val="0"/>
      <w:marTop w:val="0"/>
      <w:marBottom w:val="0"/>
      <w:divBdr>
        <w:top w:val="none" w:sz="0" w:space="0" w:color="auto"/>
        <w:left w:val="none" w:sz="0" w:space="0" w:color="auto"/>
        <w:bottom w:val="none" w:sz="0" w:space="0" w:color="auto"/>
        <w:right w:val="none" w:sz="0" w:space="0" w:color="auto"/>
      </w:divBdr>
      <w:divsChild>
        <w:div w:id="352417236">
          <w:marLeft w:val="274"/>
          <w:marRight w:val="0"/>
          <w:marTop w:val="0"/>
          <w:marBottom w:val="0"/>
          <w:divBdr>
            <w:top w:val="none" w:sz="0" w:space="0" w:color="auto"/>
            <w:left w:val="none" w:sz="0" w:space="0" w:color="auto"/>
            <w:bottom w:val="none" w:sz="0" w:space="0" w:color="auto"/>
            <w:right w:val="none" w:sz="0" w:space="0" w:color="auto"/>
          </w:divBdr>
        </w:div>
        <w:div w:id="1230922147">
          <w:marLeft w:val="274"/>
          <w:marRight w:val="0"/>
          <w:marTop w:val="0"/>
          <w:marBottom w:val="0"/>
          <w:divBdr>
            <w:top w:val="none" w:sz="0" w:space="0" w:color="auto"/>
            <w:left w:val="none" w:sz="0" w:space="0" w:color="auto"/>
            <w:bottom w:val="none" w:sz="0" w:space="0" w:color="auto"/>
            <w:right w:val="none" w:sz="0" w:space="0" w:color="auto"/>
          </w:divBdr>
        </w:div>
        <w:div w:id="1679381263">
          <w:marLeft w:val="274"/>
          <w:marRight w:val="0"/>
          <w:marTop w:val="0"/>
          <w:marBottom w:val="0"/>
          <w:divBdr>
            <w:top w:val="none" w:sz="0" w:space="0" w:color="auto"/>
            <w:left w:val="none" w:sz="0" w:space="0" w:color="auto"/>
            <w:bottom w:val="none" w:sz="0" w:space="0" w:color="auto"/>
            <w:right w:val="none" w:sz="0" w:space="0" w:color="auto"/>
          </w:divBdr>
        </w:div>
        <w:div w:id="2058702964">
          <w:marLeft w:val="274"/>
          <w:marRight w:val="0"/>
          <w:marTop w:val="0"/>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51306002">
      <w:bodyDiv w:val="1"/>
      <w:marLeft w:val="0"/>
      <w:marRight w:val="0"/>
      <w:marTop w:val="0"/>
      <w:marBottom w:val="0"/>
      <w:divBdr>
        <w:top w:val="none" w:sz="0" w:space="0" w:color="auto"/>
        <w:left w:val="none" w:sz="0" w:space="0" w:color="auto"/>
        <w:bottom w:val="none" w:sz="0" w:space="0" w:color="auto"/>
        <w:right w:val="none" w:sz="0" w:space="0" w:color="auto"/>
      </w:divBdr>
    </w:div>
    <w:div w:id="570048327">
      <w:bodyDiv w:val="1"/>
      <w:marLeft w:val="0"/>
      <w:marRight w:val="0"/>
      <w:marTop w:val="0"/>
      <w:marBottom w:val="0"/>
      <w:divBdr>
        <w:top w:val="none" w:sz="0" w:space="0" w:color="auto"/>
        <w:left w:val="none" w:sz="0" w:space="0" w:color="auto"/>
        <w:bottom w:val="none" w:sz="0" w:space="0" w:color="auto"/>
        <w:right w:val="none" w:sz="0" w:space="0" w:color="auto"/>
      </w:divBdr>
    </w:div>
    <w:div w:id="570310160">
      <w:bodyDiv w:val="1"/>
      <w:marLeft w:val="0"/>
      <w:marRight w:val="0"/>
      <w:marTop w:val="0"/>
      <w:marBottom w:val="0"/>
      <w:divBdr>
        <w:top w:val="none" w:sz="0" w:space="0" w:color="auto"/>
        <w:left w:val="none" w:sz="0" w:space="0" w:color="auto"/>
        <w:bottom w:val="none" w:sz="0" w:space="0" w:color="auto"/>
        <w:right w:val="none" w:sz="0" w:space="0" w:color="auto"/>
      </w:divBdr>
      <w:divsChild>
        <w:div w:id="146213281">
          <w:marLeft w:val="706"/>
          <w:marRight w:val="0"/>
          <w:marTop w:val="62"/>
          <w:marBottom w:val="0"/>
          <w:divBdr>
            <w:top w:val="none" w:sz="0" w:space="0" w:color="auto"/>
            <w:left w:val="none" w:sz="0" w:space="0" w:color="auto"/>
            <w:bottom w:val="none" w:sz="0" w:space="0" w:color="auto"/>
            <w:right w:val="none" w:sz="0" w:space="0" w:color="auto"/>
          </w:divBdr>
        </w:div>
        <w:div w:id="1195384088">
          <w:marLeft w:val="706"/>
          <w:marRight w:val="0"/>
          <w:marTop w:val="62"/>
          <w:marBottom w:val="0"/>
          <w:divBdr>
            <w:top w:val="none" w:sz="0" w:space="0" w:color="auto"/>
            <w:left w:val="none" w:sz="0" w:space="0" w:color="auto"/>
            <w:bottom w:val="none" w:sz="0" w:space="0" w:color="auto"/>
            <w:right w:val="none" w:sz="0" w:space="0" w:color="auto"/>
          </w:divBdr>
        </w:div>
        <w:div w:id="1228686400">
          <w:marLeft w:val="979"/>
          <w:marRight w:val="0"/>
          <w:marTop w:val="58"/>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573661550">
      <w:bodyDiv w:val="1"/>
      <w:marLeft w:val="0"/>
      <w:marRight w:val="0"/>
      <w:marTop w:val="0"/>
      <w:marBottom w:val="0"/>
      <w:divBdr>
        <w:top w:val="none" w:sz="0" w:space="0" w:color="auto"/>
        <w:left w:val="none" w:sz="0" w:space="0" w:color="auto"/>
        <w:bottom w:val="none" w:sz="0" w:space="0" w:color="auto"/>
        <w:right w:val="none" w:sz="0" w:space="0" w:color="auto"/>
      </w:divBdr>
    </w:div>
    <w:div w:id="577862883">
      <w:bodyDiv w:val="1"/>
      <w:marLeft w:val="0"/>
      <w:marRight w:val="0"/>
      <w:marTop w:val="0"/>
      <w:marBottom w:val="0"/>
      <w:divBdr>
        <w:top w:val="none" w:sz="0" w:space="0" w:color="auto"/>
        <w:left w:val="none" w:sz="0" w:space="0" w:color="auto"/>
        <w:bottom w:val="none" w:sz="0" w:space="0" w:color="auto"/>
        <w:right w:val="none" w:sz="0" w:space="0" w:color="auto"/>
      </w:divBdr>
    </w:div>
    <w:div w:id="602811260">
      <w:bodyDiv w:val="1"/>
      <w:marLeft w:val="0"/>
      <w:marRight w:val="0"/>
      <w:marTop w:val="0"/>
      <w:marBottom w:val="0"/>
      <w:divBdr>
        <w:top w:val="none" w:sz="0" w:space="0" w:color="auto"/>
        <w:left w:val="none" w:sz="0" w:space="0" w:color="auto"/>
        <w:bottom w:val="none" w:sz="0" w:space="0" w:color="auto"/>
        <w:right w:val="none" w:sz="0" w:space="0" w:color="auto"/>
      </w:divBdr>
      <w:divsChild>
        <w:div w:id="140123833">
          <w:marLeft w:val="1555"/>
          <w:marRight w:val="0"/>
          <w:marTop w:val="128"/>
          <w:marBottom w:val="0"/>
          <w:divBdr>
            <w:top w:val="none" w:sz="0" w:space="0" w:color="auto"/>
            <w:left w:val="none" w:sz="0" w:space="0" w:color="auto"/>
            <w:bottom w:val="none" w:sz="0" w:space="0" w:color="auto"/>
            <w:right w:val="none" w:sz="0" w:space="0" w:color="auto"/>
          </w:divBdr>
        </w:div>
        <w:div w:id="666245371">
          <w:marLeft w:val="720"/>
          <w:marRight w:val="0"/>
          <w:marTop w:val="128"/>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07853496">
      <w:bodyDiv w:val="1"/>
      <w:marLeft w:val="0"/>
      <w:marRight w:val="0"/>
      <w:marTop w:val="0"/>
      <w:marBottom w:val="0"/>
      <w:divBdr>
        <w:top w:val="none" w:sz="0" w:space="0" w:color="auto"/>
        <w:left w:val="none" w:sz="0" w:space="0" w:color="auto"/>
        <w:bottom w:val="none" w:sz="0" w:space="0" w:color="auto"/>
        <w:right w:val="none" w:sz="0" w:space="0" w:color="auto"/>
      </w:divBdr>
    </w:div>
    <w:div w:id="626660621">
      <w:bodyDiv w:val="1"/>
      <w:marLeft w:val="0"/>
      <w:marRight w:val="0"/>
      <w:marTop w:val="0"/>
      <w:marBottom w:val="0"/>
      <w:divBdr>
        <w:top w:val="none" w:sz="0" w:space="0" w:color="auto"/>
        <w:left w:val="none" w:sz="0" w:space="0" w:color="auto"/>
        <w:bottom w:val="none" w:sz="0" w:space="0" w:color="auto"/>
        <w:right w:val="none" w:sz="0" w:space="0" w:color="auto"/>
      </w:divBdr>
      <w:divsChild>
        <w:div w:id="320157724">
          <w:marLeft w:val="1310"/>
          <w:marRight w:val="0"/>
          <w:marTop w:val="67"/>
          <w:marBottom w:val="0"/>
          <w:divBdr>
            <w:top w:val="none" w:sz="0" w:space="0" w:color="auto"/>
            <w:left w:val="none" w:sz="0" w:space="0" w:color="auto"/>
            <w:bottom w:val="none" w:sz="0" w:space="0" w:color="auto"/>
            <w:right w:val="none" w:sz="0" w:space="0" w:color="auto"/>
          </w:divBdr>
        </w:div>
        <w:div w:id="1765030321">
          <w:marLeft w:val="1310"/>
          <w:marRight w:val="0"/>
          <w:marTop w:val="67"/>
          <w:marBottom w:val="0"/>
          <w:divBdr>
            <w:top w:val="none" w:sz="0" w:space="0" w:color="auto"/>
            <w:left w:val="none" w:sz="0" w:space="0" w:color="auto"/>
            <w:bottom w:val="none" w:sz="0" w:space="0" w:color="auto"/>
            <w:right w:val="none" w:sz="0" w:space="0" w:color="auto"/>
          </w:divBdr>
        </w:div>
      </w:divsChild>
    </w:div>
    <w:div w:id="62924116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35645499">
      <w:bodyDiv w:val="1"/>
      <w:marLeft w:val="0"/>
      <w:marRight w:val="0"/>
      <w:marTop w:val="0"/>
      <w:marBottom w:val="0"/>
      <w:divBdr>
        <w:top w:val="none" w:sz="0" w:space="0" w:color="auto"/>
        <w:left w:val="none" w:sz="0" w:space="0" w:color="auto"/>
        <w:bottom w:val="none" w:sz="0" w:space="0" w:color="auto"/>
        <w:right w:val="none" w:sz="0" w:space="0" w:color="auto"/>
      </w:divBdr>
      <w:divsChild>
        <w:div w:id="1179657229">
          <w:marLeft w:val="418"/>
          <w:marRight w:val="0"/>
          <w:marTop w:val="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2098901">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64239276">
      <w:bodyDiv w:val="1"/>
      <w:marLeft w:val="0"/>
      <w:marRight w:val="0"/>
      <w:marTop w:val="0"/>
      <w:marBottom w:val="0"/>
      <w:divBdr>
        <w:top w:val="none" w:sz="0" w:space="0" w:color="auto"/>
        <w:left w:val="none" w:sz="0" w:space="0" w:color="auto"/>
        <w:bottom w:val="none" w:sz="0" w:space="0" w:color="auto"/>
        <w:right w:val="none" w:sz="0" w:space="0" w:color="auto"/>
      </w:divBdr>
    </w:div>
    <w:div w:id="680353007">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2512165">
      <w:bodyDiv w:val="1"/>
      <w:marLeft w:val="0"/>
      <w:marRight w:val="0"/>
      <w:marTop w:val="0"/>
      <w:marBottom w:val="0"/>
      <w:divBdr>
        <w:top w:val="none" w:sz="0" w:space="0" w:color="auto"/>
        <w:left w:val="none" w:sz="0" w:space="0" w:color="auto"/>
        <w:bottom w:val="none" w:sz="0" w:space="0" w:color="auto"/>
        <w:right w:val="none" w:sz="0" w:space="0" w:color="auto"/>
      </w:divBdr>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83235180">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7865618">
      <w:bodyDiv w:val="1"/>
      <w:marLeft w:val="0"/>
      <w:marRight w:val="0"/>
      <w:marTop w:val="0"/>
      <w:marBottom w:val="0"/>
      <w:divBdr>
        <w:top w:val="none" w:sz="0" w:space="0" w:color="auto"/>
        <w:left w:val="none" w:sz="0" w:space="0" w:color="auto"/>
        <w:bottom w:val="none" w:sz="0" w:space="0" w:color="auto"/>
        <w:right w:val="none" w:sz="0" w:space="0" w:color="auto"/>
      </w:divBdr>
      <w:divsChild>
        <w:div w:id="69469326">
          <w:marLeft w:val="1166"/>
          <w:marRight w:val="0"/>
          <w:marTop w:val="0"/>
          <w:marBottom w:val="0"/>
          <w:divBdr>
            <w:top w:val="none" w:sz="0" w:space="0" w:color="auto"/>
            <w:left w:val="none" w:sz="0" w:space="0" w:color="auto"/>
            <w:bottom w:val="none" w:sz="0" w:space="0" w:color="auto"/>
            <w:right w:val="none" w:sz="0" w:space="0" w:color="auto"/>
          </w:divBdr>
        </w:div>
        <w:div w:id="109205230">
          <w:marLeft w:val="1166"/>
          <w:marRight w:val="0"/>
          <w:marTop w:val="0"/>
          <w:marBottom w:val="0"/>
          <w:divBdr>
            <w:top w:val="none" w:sz="0" w:space="0" w:color="auto"/>
            <w:left w:val="none" w:sz="0" w:space="0" w:color="auto"/>
            <w:bottom w:val="none" w:sz="0" w:space="0" w:color="auto"/>
            <w:right w:val="none" w:sz="0" w:space="0" w:color="auto"/>
          </w:divBdr>
        </w:div>
        <w:div w:id="116337357">
          <w:marLeft w:val="1166"/>
          <w:marRight w:val="0"/>
          <w:marTop w:val="0"/>
          <w:marBottom w:val="0"/>
          <w:divBdr>
            <w:top w:val="none" w:sz="0" w:space="0" w:color="auto"/>
            <w:left w:val="none" w:sz="0" w:space="0" w:color="auto"/>
            <w:bottom w:val="none" w:sz="0" w:space="0" w:color="auto"/>
            <w:right w:val="none" w:sz="0" w:space="0" w:color="auto"/>
          </w:divBdr>
        </w:div>
        <w:div w:id="217015971">
          <w:marLeft w:val="547"/>
          <w:marRight w:val="0"/>
          <w:marTop w:val="0"/>
          <w:marBottom w:val="0"/>
          <w:divBdr>
            <w:top w:val="none" w:sz="0" w:space="0" w:color="auto"/>
            <w:left w:val="none" w:sz="0" w:space="0" w:color="auto"/>
            <w:bottom w:val="none" w:sz="0" w:space="0" w:color="auto"/>
            <w:right w:val="none" w:sz="0" w:space="0" w:color="auto"/>
          </w:divBdr>
        </w:div>
        <w:div w:id="265845132">
          <w:marLeft w:val="547"/>
          <w:marRight w:val="0"/>
          <w:marTop w:val="0"/>
          <w:marBottom w:val="0"/>
          <w:divBdr>
            <w:top w:val="none" w:sz="0" w:space="0" w:color="auto"/>
            <w:left w:val="none" w:sz="0" w:space="0" w:color="auto"/>
            <w:bottom w:val="none" w:sz="0" w:space="0" w:color="auto"/>
            <w:right w:val="none" w:sz="0" w:space="0" w:color="auto"/>
          </w:divBdr>
        </w:div>
        <w:div w:id="440106345">
          <w:marLeft w:val="1166"/>
          <w:marRight w:val="0"/>
          <w:marTop w:val="0"/>
          <w:marBottom w:val="0"/>
          <w:divBdr>
            <w:top w:val="none" w:sz="0" w:space="0" w:color="auto"/>
            <w:left w:val="none" w:sz="0" w:space="0" w:color="auto"/>
            <w:bottom w:val="none" w:sz="0" w:space="0" w:color="auto"/>
            <w:right w:val="none" w:sz="0" w:space="0" w:color="auto"/>
          </w:divBdr>
        </w:div>
        <w:div w:id="568081283">
          <w:marLeft w:val="1166"/>
          <w:marRight w:val="0"/>
          <w:marTop w:val="0"/>
          <w:marBottom w:val="0"/>
          <w:divBdr>
            <w:top w:val="none" w:sz="0" w:space="0" w:color="auto"/>
            <w:left w:val="none" w:sz="0" w:space="0" w:color="auto"/>
            <w:bottom w:val="none" w:sz="0" w:space="0" w:color="auto"/>
            <w:right w:val="none" w:sz="0" w:space="0" w:color="auto"/>
          </w:divBdr>
        </w:div>
        <w:div w:id="906382254">
          <w:marLeft w:val="1166"/>
          <w:marRight w:val="0"/>
          <w:marTop w:val="0"/>
          <w:marBottom w:val="0"/>
          <w:divBdr>
            <w:top w:val="none" w:sz="0" w:space="0" w:color="auto"/>
            <w:left w:val="none" w:sz="0" w:space="0" w:color="auto"/>
            <w:bottom w:val="none" w:sz="0" w:space="0" w:color="auto"/>
            <w:right w:val="none" w:sz="0" w:space="0" w:color="auto"/>
          </w:divBdr>
        </w:div>
        <w:div w:id="1151406259">
          <w:marLeft w:val="1166"/>
          <w:marRight w:val="0"/>
          <w:marTop w:val="0"/>
          <w:marBottom w:val="0"/>
          <w:divBdr>
            <w:top w:val="none" w:sz="0" w:space="0" w:color="auto"/>
            <w:left w:val="none" w:sz="0" w:space="0" w:color="auto"/>
            <w:bottom w:val="none" w:sz="0" w:space="0" w:color="auto"/>
            <w:right w:val="none" w:sz="0" w:space="0" w:color="auto"/>
          </w:divBdr>
        </w:div>
        <w:div w:id="1188518513">
          <w:marLeft w:val="1166"/>
          <w:marRight w:val="0"/>
          <w:marTop w:val="0"/>
          <w:marBottom w:val="0"/>
          <w:divBdr>
            <w:top w:val="none" w:sz="0" w:space="0" w:color="auto"/>
            <w:left w:val="none" w:sz="0" w:space="0" w:color="auto"/>
            <w:bottom w:val="none" w:sz="0" w:space="0" w:color="auto"/>
            <w:right w:val="none" w:sz="0" w:space="0" w:color="auto"/>
          </w:divBdr>
        </w:div>
        <w:div w:id="1477650917">
          <w:marLeft w:val="1166"/>
          <w:marRight w:val="0"/>
          <w:marTop w:val="0"/>
          <w:marBottom w:val="0"/>
          <w:divBdr>
            <w:top w:val="none" w:sz="0" w:space="0" w:color="auto"/>
            <w:left w:val="none" w:sz="0" w:space="0" w:color="auto"/>
            <w:bottom w:val="none" w:sz="0" w:space="0" w:color="auto"/>
            <w:right w:val="none" w:sz="0" w:space="0" w:color="auto"/>
          </w:divBdr>
        </w:div>
        <w:div w:id="1480153807">
          <w:marLeft w:val="1166"/>
          <w:marRight w:val="0"/>
          <w:marTop w:val="0"/>
          <w:marBottom w:val="0"/>
          <w:divBdr>
            <w:top w:val="none" w:sz="0" w:space="0" w:color="auto"/>
            <w:left w:val="none" w:sz="0" w:space="0" w:color="auto"/>
            <w:bottom w:val="none" w:sz="0" w:space="0" w:color="auto"/>
            <w:right w:val="none" w:sz="0" w:space="0" w:color="auto"/>
          </w:divBdr>
        </w:div>
        <w:div w:id="1703281127">
          <w:marLeft w:val="1166"/>
          <w:marRight w:val="0"/>
          <w:marTop w:val="0"/>
          <w:marBottom w:val="0"/>
          <w:divBdr>
            <w:top w:val="none" w:sz="0" w:space="0" w:color="auto"/>
            <w:left w:val="none" w:sz="0" w:space="0" w:color="auto"/>
            <w:bottom w:val="none" w:sz="0" w:space="0" w:color="auto"/>
            <w:right w:val="none" w:sz="0" w:space="0" w:color="auto"/>
          </w:divBdr>
        </w:div>
      </w:divsChild>
    </w:div>
    <w:div w:id="820270943">
      <w:bodyDiv w:val="1"/>
      <w:marLeft w:val="0"/>
      <w:marRight w:val="0"/>
      <w:marTop w:val="0"/>
      <w:marBottom w:val="0"/>
      <w:divBdr>
        <w:top w:val="none" w:sz="0" w:space="0" w:color="auto"/>
        <w:left w:val="none" w:sz="0" w:space="0" w:color="auto"/>
        <w:bottom w:val="none" w:sz="0" w:space="0" w:color="auto"/>
        <w:right w:val="none" w:sz="0" w:space="0" w:color="auto"/>
      </w:divBdr>
    </w:div>
    <w:div w:id="824055524">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2161385">
      <w:bodyDiv w:val="1"/>
      <w:marLeft w:val="0"/>
      <w:marRight w:val="0"/>
      <w:marTop w:val="0"/>
      <w:marBottom w:val="0"/>
      <w:divBdr>
        <w:top w:val="none" w:sz="0" w:space="0" w:color="auto"/>
        <w:left w:val="none" w:sz="0" w:space="0" w:color="auto"/>
        <w:bottom w:val="none" w:sz="0" w:space="0" w:color="auto"/>
        <w:right w:val="none" w:sz="0" w:space="0" w:color="auto"/>
      </w:divBdr>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66598156">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6167715">
      <w:bodyDiv w:val="1"/>
      <w:marLeft w:val="0"/>
      <w:marRight w:val="0"/>
      <w:marTop w:val="0"/>
      <w:marBottom w:val="0"/>
      <w:divBdr>
        <w:top w:val="none" w:sz="0" w:space="0" w:color="auto"/>
        <w:left w:val="none" w:sz="0" w:space="0" w:color="auto"/>
        <w:bottom w:val="none" w:sz="0" w:space="0" w:color="auto"/>
        <w:right w:val="none" w:sz="0" w:space="0" w:color="auto"/>
      </w:divBdr>
    </w:div>
    <w:div w:id="896668371">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5334161">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885845">
      <w:bodyDiv w:val="1"/>
      <w:marLeft w:val="0"/>
      <w:marRight w:val="0"/>
      <w:marTop w:val="0"/>
      <w:marBottom w:val="0"/>
      <w:divBdr>
        <w:top w:val="none" w:sz="0" w:space="0" w:color="auto"/>
        <w:left w:val="none" w:sz="0" w:space="0" w:color="auto"/>
        <w:bottom w:val="none" w:sz="0" w:space="0" w:color="auto"/>
        <w:right w:val="none" w:sz="0" w:space="0" w:color="auto"/>
      </w:divBdr>
    </w:div>
    <w:div w:id="910627472">
      <w:bodyDiv w:val="1"/>
      <w:marLeft w:val="0"/>
      <w:marRight w:val="0"/>
      <w:marTop w:val="0"/>
      <w:marBottom w:val="0"/>
      <w:divBdr>
        <w:top w:val="none" w:sz="0" w:space="0" w:color="auto"/>
        <w:left w:val="none" w:sz="0" w:space="0" w:color="auto"/>
        <w:bottom w:val="none" w:sz="0" w:space="0" w:color="auto"/>
        <w:right w:val="none" w:sz="0" w:space="0" w:color="auto"/>
      </w:divBdr>
    </w:div>
    <w:div w:id="914166267">
      <w:bodyDiv w:val="1"/>
      <w:marLeft w:val="0"/>
      <w:marRight w:val="0"/>
      <w:marTop w:val="0"/>
      <w:marBottom w:val="0"/>
      <w:divBdr>
        <w:top w:val="none" w:sz="0" w:space="0" w:color="auto"/>
        <w:left w:val="none" w:sz="0" w:space="0" w:color="auto"/>
        <w:bottom w:val="none" w:sz="0" w:space="0" w:color="auto"/>
        <w:right w:val="none" w:sz="0" w:space="0" w:color="auto"/>
      </w:divBdr>
      <w:divsChild>
        <w:div w:id="1864896741">
          <w:marLeft w:val="1166"/>
          <w:marRight w:val="0"/>
          <w:marTop w:val="0"/>
          <w:marBottom w:val="0"/>
          <w:divBdr>
            <w:top w:val="none" w:sz="0" w:space="0" w:color="auto"/>
            <w:left w:val="none" w:sz="0" w:space="0" w:color="auto"/>
            <w:bottom w:val="none" w:sz="0" w:space="0" w:color="auto"/>
            <w:right w:val="none" w:sz="0" w:space="0" w:color="auto"/>
          </w:divBdr>
        </w:div>
      </w:divsChild>
    </w:div>
    <w:div w:id="919947260">
      <w:bodyDiv w:val="1"/>
      <w:marLeft w:val="0"/>
      <w:marRight w:val="0"/>
      <w:marTop w:val="0"/>
      <w:marBottom w:val="0"/>
      <w:divBdr>
        <w:top w:val="none" w:sz="0" w:space="0" w:color="auto"/>
        <w:left w:val="none" w:sz="0" w:space="0" w:color="auto"/>
        <w:bottom w:val="none" w:sz="0" w:space="0" w:color="auto"/>
        <w:right w:val="none" w:sz="0" w:space="0" w:color="auto"/>
      </w:divBdr>
      <w:divsChild>
        <w:div w:id="55904803">
          <w:marLeft w:val="706"/>
          <w:marRight w:val="0"/>
          <w:marTop w:val="62"/>
          <w:marBottom w:val="0"/>
          <w:divBdr>
            <w:top w:val="none" w:sz="0" w:space="0" w:color="auto"/>
            <w:left w:val="none" w:sz="0" w:space="0" w:color="auto"/>
            <w:bottom w:val="none" w:sz="0" w:space="0" w:color="auto"/>
            <w:right w:val="none" w:sz="0" w:space="0" w:color="auto"/>
          </w:divBdr>
        </w:div>
        <w:div w:id="1084372572">
          <w:marLeft w:val="979"/>
          <w:marRight w:val="0"/>
          <w:marTop w:val="58"/>
          <w:marBottom w:val="0"/>
          <w:divBdr>
            <w:top w:val="none" w:sz="0" w:space="0" w:color="auto"/>
            <w:left w:val="none" w:sz="0" w:space="0" w:color="auto"/>
            <w:bottom w:val="none" w:sz="0" w:space="0" w:color="auto"/>
            <w:right w:val="none" w:sz="0" w:space="0" w:color="auto"/>
          </w:divBdr>
        </w:div>
        <w:div w:id="1748767823">
          <w:marLeft w:val="979"/>
          <w:marRight w:val="0"/>
          <w:marTop w:val="58"/>
          <w:marBottom w:val="0"/>
          <w:divBdr>
            <w:top w:val="none" w:sz="0" w:space="0" w:color="auto"/>
            <w:left w:val="none" w:sz="0" w:space="0" w:color="auto"/>
            <w:bottom w:val="none" w:sz="0" w:space="0" w:color="auto"/>
            <w:right w:val="none" w:sz="0" w:space="0" w:color="auto"/>
          </w:divBdr>
        </w:div>
      </w:divsChild>
    </w:div>
    <w:div w:id="926227021">
      <w:bodyDiv w:val="1"/>
      <w:marLeft w:val="0"/>
      <w:marRight w:val="0"/>
      <w:marTop w:val="0"/>
      <w:marBottom w:val="0"/>
      <w:divBdr>
        <w:top w:val="none" w:sz="0" w:space="0" w:color="auto"/>
        <w:left w:val="none" w:sz="0" w:space="0" w:color="auto"/>
        <w:bottom w:val="none" w:sz="0" w:space="0" w:color="auto"/>
        <w:right w:val="none" w:sz="0" w:space="0" w:color="auto"/>
      </w:divBdr>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49514290">
      <w:bodyDiv w:val="1"/>
      <w:marLeft w:val="0"/>
      <w:marRight w:val="0"/>
      <w:marTop w:val="0"/>
      <w:marBottom w:val="0"/>
      <w:divBdr>
        <w:top w:val="none" w:sz="0" w:space="0" w:color="auto"/>
        <w:left w:val="none" w:sz="0" w:space="0" w:color="auto"/>
        <w:bottom w:val="none" w:sz="0" w:space="0" w:color="auto"/>
        <w:right w:val="none" w:sz="0" w:space="0" w:color="auto"/>
      </w:divBdr>
    </w:div>
    <w:div w:id="954485066">
      <w:bodyDiv w:val="1"/>
      <w:marLeft w:val="0"/>
      <w:marRight w:val="0"/>
      <w:marTop w:val="0"/>
      <w:marBottom w:val="0"/>
      <w:divBdr>
        <w:top w:val="none" w:sz="0" w:space="0" w:color="auto"/>
        <w:left w:val="none" w:sz="0" w:space="0" w:color="auto"/>
        <w:bottom w:val="none" w:sz="0" w:space="0" w:color="auto"/>
        <w:right w:val="none" w:sz="0" w:space="0" w:color="auto"/>
      </w:divBdr>
    </w:div>
    <w:div w:id="957106259">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88637410">
      <w:bodyDiv w:val="1"/>
      <w:marLeft w:val="0"/>
      <w:marRight w:val="0"/>
      <w:marTop w:val="0"/>
      <w:marBottom w:val="0"/>
      <w:divBdr>
        <w:top w:val="none" w:sz="0" w:space="0" w:color="auto"/>
        <w:left w:val="none" w:sz="0" w:space="0" w:color="auto"/>
        <w:bottom w:val="none" w:sz="0" w:space="0" w:color="auto"/>
        <w:right w:val="none" w:sz="0" w:space="0" w:color="auto"/>
      </w:divBdr>
    </w:div>
    <w:div w:id="989401966">
      <w:bodyDiv w:val="1"/>
      <w:marLeft w:val="0"/>
      <w:marRight w:val="0"/>
      <w:marTop w:val="0"/>
      <w:marBottom w:val="0"/>
      <w:divBdr>
        <w:top w:val="none" w:sz="0" w:space="0" w:color="auto"/>
        <w:left w:val="none" w:sz="0" w:space="0" w:color="auto"/>
        <w:bottom w:val="none" w:sz="0" w:space="0" w:color="auto"/>
        <w:right w:val="none" w:sz="0" w:space="0" w:color="auto"/>
      </w:divBdr>
      <w:divsChild>
        <w:div w:id="569929087">
          <w:marLeft w:val="979"/>
          <w:marRight w:val="0"/>
          <w:marTop w:val="50"/>
          <w:marBottom w:val="0"/>
          <w:divBdr>
            <w:top w:val="none" w:sz="0" w:space="0" w:color="auto"/>
            <w:left w:val="none" w:sz="0" w:space="0" w:color="auto"/>
            <w:bottom w:val="none" w:sz="0" w:space="0" w:color="auto"/>
            <w:right w:val="none" w:sz="0" w:space="0" w:color="auto"/>
          </w:divBdr>
        </w:div>
      </w:divsChild>
    </w:div>
    <w:div w:id="989675241">
      <w:bodyDiv w:val="1"/>
      <w:marLeft w:val="0"/>
      <w:marRight w:val="0"/>
      <w:marTop w:val="0"/>
      <w:marBottom w:val="0"/>
      <w:divBdr>
        <w:top w:val="none" w:sz="0" w:space="0" w:color="auto"/>
        <w:left w:val="none" w:sz="0" w:space="0" w:color="auto"/>
        <w:bottom w:val="none" w:sz="0" w:space="0" w:color="auto"/>
        <w:right w:val="none" w:sz="0" w:space="0" w:color="auto"/>
      </w:divBdr>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4964072">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7124394">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65108606">
      <w:bodyDiv w:val="1"/>
      <w:marLeft w:val="0"/>
      <w:marRight w:val="0"/>
      <w:marTop w:val="0"/>
      <w:marBottom w:val="0"/>
      <w:divBdr>
        <w:top w:val="none" w:sz="0" w:space="0" w:color="auto"/>
        <w:left w:val="none" w:sz="0" w:space="0" w:color="auto"/>
        <w:bottom w:val="none" w:sz="0" w:space="0" w:color="auto"/>
        <w:right w:val="none" w:sz="0" w:space="0" w:color="auto"/>
      </w:divBdr>
    </w:div>
    <w:div w:id="1084835433">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2166357">
      <w:bodyDiv w:val="1"/>
      <w:marLeft w:val="0"/>
      <w:marRight w:val="0"/>
      <w:marTop w:val="0"/>
      <w:marBottom w:val="0"/>
      <w:divBdr>
        <w:top w:val="none" w:sz="0" w:space="0" w:color="auto"/>
        <w:left w:val="none" w:sz="0" w:space="0" w:color="auto"/>
        <w:bottom w:val="none" w:sz="0" w:space="0" w:color="auto"/>
        <w:right w:val="none" w:sz="0" w:space="0" w:color="auto"/>
      </w:divBdr>
    </w:div>
    <w:div w:id="1112937560">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2939126">
      <w:bodyDiv w:val="1"/>
      <w:marLeft w:val="0"/>
      <w:marRight w:val="0"/>
      <w:marTop w:val="0"/>
      <w:marBottom w:val="0"/>
      <w:divBdr>
        <w:top w:val="none" w:sz="0" w:space="0" w:color="auto"/>
        <w:left w:val="none" w:sz="0" w:space="0" w:color="auto"/>
        <w:bottom w:val="none" w:sz="0" w:space="0" w:color="auto"/>
        <w:right w:val="none" w:sz="0" w:space="0" w:color="auto"/>
      </w:divBdr>
      <w:divsChild>
        <w:div w:id="1409155184">
          <w:marLeft w:val="547"/>
          <w:marRight w:val="0"/>
          <w:marTop w:val="0"/>
          <w:marBottom w:val="0"/>
          <w:divBdr>
            <w:top w:val="none" w:sz="0" w:space="0" w:color="auto"/>
            <w:left w:val="none" w:sz="0" w:space="0" w:color="auto"/>
            <w:bottom w:val="none" w:sz="0" w:space="0" w:color="auto"/>
            <w:right w:val="none" w:sz="0" w:space="0" w:color="auto"/>
          </w:divBdr>
        </w:div>
        <w:div w:id="2100982575">
          <w:marLeft w:val="547"/>
          <w:marRight w:val="0"/>
          <w:marTop w:val="0"/>
          <w:marBottom w:val="0"/>
          <w:divBdr>
            <w:top w:val="none" w:sz="0" w:space="0" w:color="auto"/>
            <w:left w:val="none" w:sz="0" w:space="0" w:color="auto"/>
            <w:bottom w:val="none" w:sz="0" w:space="0" w:color="auto"/>
            <w:right w:val="none" w:sz="0" w:space="0" w:color="auto"/>
          </w:divBdr>
        </w:div>
      </w:divsChild>
    </w:div>
    <w:div w:id="1134523142">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6685130">
      <w:bodyDiv w:val="1"/>
      <w:marLeft w:val="0"/>
      <w:marRight w:val="0"/>
      <w:marTop w:val="0"/>
      <w:marBottom w:val="0"/>
      <w:divBdr>
        <w:top w:val="none" w:sz="0" w:space="0" w:color="auto"/>
        <w:left w:val="none" w:sz="0" w:space="0" w:color="auto"/>
        <w:bottom w:val="none" w:sz="0" w:space="0" w:color="auto"/>
        <w:right w:val="none" w:sz="0" w:space="0" w:color="auto"/>
      </w:divBdr>
      <w:divsChild>
        <w:div w:id="272909255">
          <w:marLeft w:val="979"/>
          <w:marRight w:val="0"/>
          <w:marTop w:val="58"/>
          <w:marBottom w:val="0"/>
          <w:divBdr>
            <w:top w:val="none" w:sz="0" w:space="0" w:color="auto"/>
            <w:left w:val="none" w:sz="0" w:space="0" w:color="auto"/>
            <w:bottom w:val="none" w:sz="0" w:space="0" w:color="auto"/>
            <w:right w:val="none" w:sz="0" w:space="0" w:color="auto"/>
          </w:divBdr>
        </w:div>
        <w:div w:id="706755953">
          <w:marLeft w:val="706"/>
          <w:marRight w:val="0"/>
          <w:marTop w:val="62"/>
          <w:marBottom w:val="0"/>
          <w:divBdr>
            <w:top w:val="none" w:sz="0" w:space="0" w:color="auto"/>
            <w:left w:val="none" w:sz="0" w:space="0" w:color="auto"/>
            <w:bottom w:val="none" w:sz="0" w:space="0" w:color="auto"/>
            <w:right w:val="none" w:sz="0" w:space="0" w:color="auto"/>
          </w:divBdr>
        </w:div>
        <w:div w:id="1311835307">
          <w:marLeft w:val="706"/>
          <w:marRight w:val="0"/>
          <w:marTop w:val="62"/>
          <w:marBottom w:val="0"/>
          <w:divBdr>
            <w:top w:val="none" w:sz="0" w:space="0" w:color="auto"/>
            <w:left w:val="none" w:sz="0" w:space="0" w:color="auto"/>
            <w:bottom w:val="none" w:sz="0" w:space="0" w:color="auto"/>
            <w:right w:val="none" w:sz="0" w:space="0" w:color="auto"/>
          </w:divBdr>
        </w:div>
      </w:divsChild>
    </w:div>
    <w:div w:id="1161971035">
      <w:bodyDiv w:val="1"/>
      <w:marLeft w:val="0"/>
      <w:marRight w:val="0"/>
      <w:marTop w:val="0"/>
      <w:marBottom w:val="0"/>
      <w:divBdr>
        <w:top w:val="none" w:sz="0" w:space="0" w:color="auto"/>
        <w:left w:val="none" w:sz="0" w:space="0" w:color="auto"/>
        <w:bottom w:val="none" w:sz="0" w:space="0" w:color="auto"/>
        <w:right w:val="none" w:sz="0" w:space="0" w:color="auto"/>
      </w:divBdr>
      <w:divsChild>
        <w:div w:id="133262118">
          <w:marLeft w:val="1166"/>
          <w:marRight w:val="0"/>
          <w:marTop w:val="0"/>
          <w:marBottom w:val="0"/>
          <w:divBdr>
            <w:top w:val="none" w:sz="0" w:space="0" w:color="auto"/>
            <w:left w:val="none" w:sz="0" w:space="0" w:color="auto"/>
            <w:bottom w:val="none" w:sz="0" w:space="0" w:color="auto"/>
            <w:right w:val="none" w:sz="0" w:space="0" w:color="auto"/>
          </w:divBdr>
        </w:div>
        <w:div w:id="298346329">
          <w:marLeft w:val="1166"/>
          <w:marRight w:val="0"/>
          <w:marTop w:val="0"/>
          <w:marBottom w:val="0"/>
          <w:divBdr>
            <w:top w:val="none" w:sz="0" w:space="0" w:color="auto"/>
            <w:left w:val="none" w:sz="0" w:space="0" w:color="auto"/>
            <w:bottom w:val="none" w:sz="0" w:space="0" w:color="auto"/>
            <w:right w:val="none" w:sz="0" w:space="0" w:color="auto"/>
          </w:divBdr>
        </w:div>
        <w:div w:id="353189598">
          <w:marLeft w:val="1166"/>
          <w:marRight w:val="0"/>
          <w:marTop w:val="0"/>
          <w:marBottom w:val="0"/>
          <w:divBdr>
            <w:top w:val="none" w:sz="0" w:space="0" w:color="auto"/>
            <w:left w:val="none" w:sz="0" w:space="0" w:color="auto"/>
            <w:bottom w:val="none" w:sz="0" w:space="0" w:color="auto"/>
            <w:right w:val="none" w:sz="0" w:space="0" w:color="auto"/>
          </w:divBdr>
        </w:div>
        <w:div w:id="387995038">
          <w:marLeft w:val="1800"/>
          <w:marRight w:val="0"/>
          <w:marTop w:val="0"/>
          <w:marBottom w:val="0"/>
          <w:divBdr>
            <w:top w:val="none" w:sz="0" w:space="0" w:color="auto"/>
            <w:left w:val="none" w:sz="0" w:space="0" w:color="auto"/>
            <w:bottom w:val="none" w:sz="0" w:space="0" w:color="auto"/>
            <w:right w:val="none" w:sz="0" w:space="0" w:color="auto"/>
          </w:divBdr>
        </w:div>
        <w:div w:id="435826470">
          <w:marLeft w:val="1800"/>
          <w:marRight w:val="0"/>
          <w:marTop w:val="0"/>
          <w:marBottom w:val="0"/>
          <w:divBdr>
            <w:top w:val="none" w:sz="0" w:space="0" w:color="auto"/>
            <w:left w:val="none" w:sz="0" w:space="0" w:color="auto"/>
            <w:bottom w:val="none" w:sz="0" w:space="0" w:color="auto"/>
            <w:right w:val="none" w:sz="0" w:space="0" w:color="auto"/>
          </w:divBdr>
        </w:div>
        <w:div w:id="1120993862">
          <w:marLeft w:val="1166"/>
          <w:marRight w:val="0"/>
          <w:marTop w:val="0"/>
          <w:marBottom w:val="0"/>
          <w:divBdr>
            <w:top w:val="none" w:sz="0" w:space="0" w:color="auto"/>
            <w:left w:val="none" w:sz="0" w:space="0" w:color="auto"/>
            <w:bottom w:val="none" w:sz="0" w:space="0" w:color="auto"/>
            <w:right w:val="none" w:sz="0" w:space="0" w:color="auto"/>
          </w:divBdr>
        </w:div>
        <w:div w:id="1355809415">
          <w:marLeft w:val="547"/>
          <w:marRight w:val="0"/>
          <w:marTop w:val="0"/>
          <w:marBottom w:val="0"/>
          <w:divBdr>
            <w:top w:val="none" w:sz="0" w:space="0" w:color="auto"/>
            <w:left w:val="none" w:sz="0" w:space="0" w:color="auto"/>
            <w:bottom w:val="none" w:sz="0" w:space="0" w:color="auto"/>
            <w:right w:val="none" w:sz="0" w:space="0" w:color="auto"/>
          </w:divBdr>
        </w:div>
        <w:div w:id="1592660788">
          <w:marLeft w:val="1166"/>
          <w:marRight w:val="0"/>
          <w:marTop w:val="0"/>
          <w:marBottom w:val="0"/>
          <w:divBdr>
            <w:top w:val="none" w:sz="0" w:space="0" w:color="auto"/>
            <w:left w:val="none" w:sz="0" w:space="0" w:color="auto"/>
            <w:bottom w:val="none" w:sz="0" w:space="0" w:color="auto"/>
            <w:right w:val="none" w:sz="0" w:space="0" w:color="auto"/>
          </w:divBdr>
        </w:div>
        <w:div w:id="1621649650">
          <w:marLeft w:val="1166"/>
          <w:marRight w:val="0"/>
          <w:marTop w:val="0"/>
          <w:marBottom w:val="0"/>
          <w:divBdr>
            <w:top w:val="none" w:sz="0" w:space="0" w:color="auto"/>
            <w:left w:val="none" w:sz="0" w:space="0" w:color="auto"/>
            <w:bottom w:val="none" w:sz="0" w:space="0" w:color="auto"/>
            <w:right w:val="none" w:sz="0" w:space="0" w:color="auto"/>
          </w:divBdr>
        </w:div>
        <w:div w:id="1696493631">
          <w:marLeft w:val="547"/>
          <w:marRight w:val="0"/>
          <w:marTop w:val="0"/>
          <w:marBottom w:val="0"/>
          <w:divBdr>
            <w:top w:val="none" w:sz="0" w:space="0" w:color="auto"/>
            <w:left w:val="none" w:sz="0" w:space="0" w:color="auto"/>
            <w:bottom w:val="none" w:sz="0" w:space="0" w:color="auto"/>
            <w:right w:val="none" w:sz="0" w:space="0" w:color="auto"/>
          </w:divBdr>
        </w:div>
        <w:div w:id="1868446729">
          <w:marLeft w:val="1166"/>
          <w:marRight w:val="0"/>
          <w:marTop w:val="0"/>
          <w:marBottom w:val="0"/>
          <w:divBdr>
            <w:top w:val="none" w:sz="0" w:space="0" w:color="auto"/>
            <w:left w:val="none" w:sz="0" w:space="0" w:color="auto"/>
            <w:bottom w:val="none" w:sz="0" w:space="0" w:color="auto"/>
            <w:right w:val="none" w:sz="0" w:space="0" w:color="auto"/>
          </w:divBdr>
        </w:div>
      </w:divsChild>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63592036">
      <w:bodyDiv w:val="1"/>
      <w:marLeft w:val="0"/>
      <w:marRight w:val="0"/>
      <w:marTop w:val="0"/>
      <w:marBottom w:val="0"/>
      <w:divBdr>
        <w:top w:val="none" w:sz="0" w:space="0" w:color="auto"/>
        <w:left w:val="none" w:sz="0" w:space="0" w:color="auto"/>
        <w:bottom w:val="none" w:sz="0" w:space="0" w:color="auto"/>
        <w:right w:val="none" w:sz="0" w:space="0" w:color="auto"/>
      </w:divBdr>
      <w:divsChild>
        <w:div w:id="591351702">
          <w:marLeft w:val="547"/>
          <w:marRight w:val="0"/>
          <w:marTop w:val="0"/>
          <w:marBottom w:val="0"/>
          <w:divBdr>
            <w:top w:val="none" w:sz="0" w:space="0" w:color="auto"/>
            <w:left w:val="none" w:sz="0" w:space="0" w:color="auto"/>
            <w:bottom w:val="none" w:sz="0" w:space="0" w:color="auto"/>
            <w:right w:val="none" w:sz="0" w:space="0" w:color="auto"/>
          </w:divBdr>
        </w:div>
        <w:div w:id="928654511">
          <w:marLeft w:val="547"/>
          <w:marRight w:val="0"/>
          <w:marTop w:val="0"/>
          <w:marBottom w:val="0"/>
          <w:divBdr>
            <w:top w:val="none" w:sz="0" w:space="0" w:color="auto"/>
            <w:left w:val="none" w:sz="0" w:space="0" w:color="auto"/>
            <w:bottom w:val="none" w:sz="0" w:space="0" w:color="auto"/>
            <w:right w:val="none" w:sz="0" w:space="0" w:color="auto"/>
          </w:divBdr>
        </w:div>
        <w:div w:id="1575160857">
          <w:marLeft w:val="1166"/>
          <w:marRight w:val="0"/>
          <w:marTop w:val="0"/>
          <w:marBottom w:val="0"/>
          <w:divBdr>
            <w:top w:val="none" w:sz="0" w:space="0" w:color="auto"/>
            <w:left w:val="none" w:sz="0" w:space="0" w:color="auto"/>
            <w:bottom w:val="none" w:sz="0" w:space="0" w:color="auto"/>
            <w:right w:val="none" w:sz="0" w:space="0" w:color="auto"/>
          </w:divBdr>
        </w:div>
        <w:div w:id="1686858518">
          <w:marLeft w:val="547"/>
          <w:marRight w:val="0"/>
          <w:marTop w:val="0"/>
          <w:marBottom w:val="0"/>
          <w:divBdr>
            <w:top w:val="none" w:sz="0" w:space="0" w:color="auto"/>
            <w:left w:val="none" w:sz="0" w:space="0" w:color="auto"/>
            <w:bottom w:val="none" w:sz="0" w:space="0" w:color="auto"/>
            <w:right w:val="none" w:sz="0" w:space="0" w:color="auto"/>
          </w:divBdr>
        </w:div>
        <w:div w:id="1971473181">
          <w:marLeft w:val="547"/>
          <w:marRight w:val="0"/>
          <w:marTop w:val="0"/>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6849332">
      <w:bodyDiv w:val="1"/>
      <w:marLeft w:val="0"/>
      <w:marRight w:val="0"/>
      <w:marTop w:val="0"/>
      <w:marBottom w:val="0"/>
      <w:divBdr>
        <w:top w:val="none" w:sz="0" w:space="0" w:color="auto"/>
        <w:left w:val="none" w:sz="0" w:space="0" w:color="auto"/>
        <w:bottom w:val="none" w:sz="0" w:space="0" w:color="auto"/>
        <w:right w:val="none" w:sz="0" w:space="0" w:color="auto"/>
      </w:divBdr>
      <w:divsChild>
        <w:div w:id="1743327735">
          <w:marLeft w:val="979"/>
          <w:marRight w:val="0"/>
          <w:marTop w:val="48"/>
          <w:marBottom w:val="0"/>
          <w:divBdr>
            <w:top w:val="none" w:sz="0" w:space="0" w:color="auto"/>
            <w:left w:val="none" w:sz="0" w:space="0" w:color="auto"/>
            <w:bottom w:val="none" w:sz="0" w:space="0" w:color="auto"/>
            <w:right w:val="none" w:sz="0" w:space="0" w:color="auto"/>
          </w:divBdr>
        </w:div>
      </w:divsChild>
    </w:div>
    <w:div w:id="1182865629">
      <w:bodyDiv w:val="1"/>
      <w:marLeft w:val="0"/>
      <w:marRight w:val="0"/>
      <w:marTop w:val="0"/>
      <w:marBottom w:val="0"/>
      <w:divBdr>
        <w:top w:val="none" w:sz="0" w:space="0" w:color="auto"/>
        <w:left w:val="none" w:sz="0" w:space="0" w:color="auto"/>
        <w:bottom w:val="none" w:sz="0" w:space="0" w:color="auto"/>
        <w:right w:val="none" w:sz="0" w:space="0" w:color="auto"/>
      </w:divBdr>
    </w:div>
    <w:div w:id="1198396084">
      <w:bodyDiv w:val="1"/>
      <w:marLeft w:val="0"/>
      <w:marRight w:val="0"/>
      <w:marTop w:val="0"/>
      <w:marBottom w:val="0"/>
      <w:divBdr>
        <w:top w:val="none" w:sz="0" w:space="0" w:color="auto"/>
        <w:left w:val="none" w:sz="0" w:space="0" w:color="auto"/>
        <w:bottom w:val="none" w:sz="0" w:space="0" w:color="auto"/>
        <w:right w:val="none" w:sz="0" w:space="0" w:color="auto"/>
      </w:divBdr>
    </w:div>
    <w:div w:id="1201817382">
      <w:bodyDiv w:val="1"/>
      <w:marLeft w:val="0"/>
      <w:marRight w:val="0"/>
      <w:marTop w:val="0"/>
      <w:marBottom w:val="0"/>
      <w:divBdr>
        <w:top w:val="none" w:sz="0" w:space="0" w:color="auto"/>
        <w:left w:val="none" w:sz="0" w:space="0" w:color="auto"/>
        <w:bottom w:val="none" w:sz="0" w:space="0" w:color="auto"/>
        <w:right w:val="none" w:sz="0" w:space="0" w:color="auto"/>
      </w:divBdr>
    </w:div>
    <w:div w:id="1206218000">
      <w:bodyDiv w:val="1"/>
      <w:marLeft w:val="0"/>
      <w:marRight w:val="0"/>
      <w:marTop w:val="0"/>
      <w:marBottom w:val="0"/>
      <w:divBdr>
        <w:top w:val="none" w:sz="0" w:space="0" w:color="auto"/>
        <w:left w:val="none" w:sz="0" w:space="0" w:color="auto"/>
        <w:bottom w:val="none" w:sz="0" w:space="0" w:color="auto"/>
        <w:right w:val="none" w:sz="0" w:space="0" w:color="auto"/>
      </w:divBdr>
      <w:divsChild>
        <w:div w:id="1814518779">
          <w:marLeft w:val="1800"/>
          <w:marRight w:val="0"/>
          <w:marTop w:val="0"/>
          <w:marBottom w:val="0"/>
          <w:divBdr>
            <w:top w:val="none" w:sz="0" w:space="0" w:color="auto"/>
            <w:left w:val="none" w:sz="0" w:space="0" w:color="auto"/>
            <w:bottom w:val="none" w:sz="0" w:space="0" w:color="auto"/>
            <w:right w:val="none" w:sz="0" w:space="0" w:color="auto"/>
          </w:divBdr>
        </w:div>
      </w:divsChild>
    </w:div>
    <w:div w:id="1212500599">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50966080">
      <w:bodyDiv w:val="1"/>
      <w:marLeft w:val="0"/>
      <w:marRight w:val="0"/>
      <w:marTop w:val="0"/>
      <w:marBottom w:val="0"/>
      <w:divBdr>
        <w:top w:val="none" w:sz="0" w:space="0" w:color="auto"/>
        <w:left w:val="none" w:sz="0" w:space="0" w:color="auto"/>
        <w:bottom w:val="none" w:sz="0" w:space="0" w:color="auto"/>
        <w:right w:val="none" w:sz="0" w:space="0" w:color="auto"/>
      </w:divBdr>
    </w:div>
    <w:div w:id="1272392106">
      <w:bodyDiv w:val="1"/>
      <w:marLeft w:val="0"/>
      <w:marRight w:val="0"/>
      <w:marTop w:val="0"/>
      <w:marBottom w:val="0"/>
      <w:divBdr>
        <w:top w:val="none" w:sz="0" w:space="0" w:color="auto"/>
        <w:left w:val="none" w:sz="0" w:space="0" w:color="auto"/>
        <w:bottom w:val="none" w:sz="0" w:space="0" w:color="auto"/>
        <w:right w:val="none" w:sz="0" w:space="0" w:color="auto"/>
      </w:divBdr>
    </w:div>
    <w:div w:id="1281642335">
      <w:bodyDiv w:val="1"/>
      <w:marLeft w:val="0"/>
      <w:marRight w:val="0"/>
      <w:marTop w:val="0"/>
      <w:marBottom w:val="0"/>
      <w:divBdr>
        <w:top w:val="none" w:sz="0" w:space="0" w:color="auto"/>
        <w:left w:val="none" w:sz="0" w:space="0" w:color="auto"/>
        <w:bottom w:val="none" w:sz="0" w:space="0" w:color="auto"/>
        <w:right w:val="none" w:sz="0" w:space="0" w:color="auto"/>
      </w:divBdr>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8660640">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805226">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15985654">
      <w:bodyDiv w:val="1"/>
      <w:marLeft w:val="0"/>
      <w:marRight w:val="0"/>
      <w:marTop w:val="0"/>
      <w:marBottom w:val="0"/>
      <w:divBdr>
        <w:top w:val="none" w:sz="0" w:space="0" w:color="auto"/>
        <w:left w:val="none" w:sz="0" w:space="0" w:color="auto"/>
        <w:bottom w:val="none" w:sz="0" w:space="0" w:color="auto"/>
        <w:right w:val="none" w:sz="0" w:space="0" w:color="auto"/>
      </w:divBdr>
      <w:divsChild>
        <w:div w:id="1286231438">
          <w:marLeft w:val="979"/>
          <w:marRight w:val="0"/>
          <w:marTop w:val="48"/>
          <w:marBottom w:val="0"/>
          <w:divBdr>
            <w:top w:val="none" w:sz="0" w:space="0" w:color="auto"/>
            <w:left w:val="none" w:sz="0" w:space="0" w:color="auto"/>
            <w:bottom w:val="none" w:sz="0" w:space="0" w:color="auto"/>
            <w:right w:val="none" w:sz="0" w:space="0" w:color="auto"/>
          </w:divBdr>
        </w:div>
      </w:divsChild>
    </w:div>
    <w:div w:id="1343626628">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0525758">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3166072">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522066">
      <w:bodyDiv w:val="1"/>
      <w:marLeft w:val="0"/>
      <w:marRight w:val="0"/>
      <w:marTop w:val="0"/>
      <w:marBottom w:val="0"/>
      <w:divBdr>
        <w:top w:val="none" w:sz="0" w:space="0" w:color="auto"/>
        <w:left w:val="none" w:sz="0" w:space="0" w:color="auto"/>
        <w:bottom w:val="none" w:sz="0" w:space="0" w:color="auto"/>
        <w:right w:val="none" w:sz="0" w:space="0" w:color="auto"/>
      </w:divBdr>
      <w:divsChild>
        <w:div w:id="134108989">
          <w:marLeft w:val="547"/>
          <w:marRight w:val="0"/>
          <w:marTop w:val="0"/>
          <w:marBottom w:val="0"/>
          <w:divBdr>
            <w:top w:val="none" w:sz="0" w:space="0" w:color="auto"/>
            <w:left w:val="none" w:sz="0" w:space="0" w:color="auto"/>
            <w:bottom w:val="none" w:sz="0" w:space="0" w:color="auto"/>
            <w:right w:val="none" w:sz="0" w:space="0" w:color="auto"/>
          </w:divBdr>
        </w:div>
        <w:div w:id="1349063353">
          <w:marLeft w:val="547"/>
          <w:marRight w:val="0"/>
          <w:marTop w:val="0"/>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9014013">
      <w:bodyDiv w:val="1"/>
      <w:marLeft w:val="0"/>
      <w:marRight w:val="0"/>
      <w:marTop w:val="0"/>
      <w:marBottom w:val="0"/>
      <w:divBdr>
        <w:top w:val="none" w:sz="0" w:space="0" w:color="auto"/>
        <w:left w:val="none" w:sz="0" w:space="0" w:color="auto"/>
        <w:bottom w:val="none" w:sz="0" w:space="0" w:color="auto"/>
        <w:right w:val="none" w:sz="0" w:space="0" w:color="auto"/>
      </w:divBdr>
      <w:divsChild>
        <w:div w:id="78257149">
          <w:marLeft w:val="418"/>
          <w:marRight w:val="0"/>
          <w:marTop w:val="67"/>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976229">
      <w:bodyDiv w:val="1"/>
      <w:marLeft w:val="0"/>
      <w:marRight w:val="0"/>
      <w:marTop w:val="0"/>
      <w:marBottom w:val="0"/>
      <w:divBdr>
        <w:top w:val="none" w:sz="0" w:space="0" w:color="auto"/>
        <w:left w:val="none" w:sz="0" w:space="0" w:color="auto"/>
        <w:bottom w:val="none" w:sz="0" w:space="0" w:color="auto"/>
        <w:right w:val="none" w:sz="0" w:space="0" w:color="auto"/>
      </w:divBdr>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40967185">
      <w:bodyDiv w:val="1"/>
      <w:marLeft w:val="0"/>
      <w:marRight w:val="0"/>
      <w:marTop w:val="0"/>
      <w:marBottom w:val="0"/>
      <w:divBdr>
        <w:top w:val="none" w:sz="0" w:space="0" w:color="auto"/>
        <w:left w:val="none" w:sz="0" w:space="0" w:color="auto"/>
        <w:bottom w:val="none" w:sz="0" w:space="0" w:color="auto"/>
        <w:right w:val="none" w:sz="0" w:space="0" w:color="auto"/>
      </w:divBdr>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3157848">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59903226">
      <w:bodyDiv w:val="1"/>
      <w:marLeft w:val="0"/>
      <w:marRight w:val="0"/>
      <w:marTop w:val="0"/>
      <w:marBottom w:val="0"/>
      <w:divBdr>
        <w:top w:val="none" w:sz="0" w:space="0" w:color="auto"/>
        <w:left w:val="none" w:sz="0" w:space="0" w:color="auto"/>
        <w:bottom w:val="none" w:sz="0" w:space="0" w:color="auto"/>
        <w:right w:val="none" w:sz="0" w:space="0" w:color="auto"/>
      </w:divBdr>
    </w:div>
    <w:div w:id="1578054682">
      <w:bodyDiv w:val="1"/>
      <w:marLeft w:val="0"/>
      <w:marRight w:val="0"/>
      <w:marTop w:val="0"/>
      <w:marBottom w:val="0"/>
      <w:divBdr>
        <w:top w:val="none" w:sz="0" w:space="0" w:color="auto"/>
        <w:left w:val="none" w:sz="0" w:space="0" w:color="auto"/>
        <w:bottom w:val="none" w:sz="0" w:space="0" w:color="auto"/>
        <w:right w:val="none" w:sz="0" w:space="0" w:color="auto"/>
      </w:divBdr>
    </w:div>
    <w:div w:id="1588032400">
      <w:bodyDiv w:val="1"/>
      <w:marLeft w:val="0"/>
      <w:marRight w:val="0"/>
      <w:marTop w:val="0"/>
      <w:marBottom w:val="0"/>
      <w:divBdr>
        <w:top w:val="none" w:sz="0" w:space="0" w:color="auto"/>
        <w:left w:val="none" w:sz="0" w:space="0" w:color="auto"/>
        <w:bottom w:val="none" w:sz="0" w:space="0" w:color="auto"/>
        <w:right w:val="none" w:sz="0" w:space="0" w:color="auto"/>
      </w:divBdr>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592930909">
      <w:bodyDiv w:val="1"/>
      <w:marLeft w:val="0"/>
      <w:marRight w:val="0"/>
      <w:marTop w:val="0"/>
      <w:marBottom w:val="0"/>
      <w:divBdr>
        <w:top w:val="none" w:sz="0" w:space="0" w:color="auto"/>
        <w:left w:val="none" w:sz="0" w:space="0" w:color="auto"/>
        <w:bottom w:val="none" w:sz="0" w:space="0" w:color="auto"/>
        <w:right w:val="none" w:sz="0" w:space="0" w:color="auto"/>
      </w:divBdr>
    </w:div>
    <w:div w:id="1598446498">
      <w:bodyDiv w:val="1"/>
      <w:marLeft w:val="0"/>
      <w:marRight w:val="0"/>
      <w:marTop w:val="0"/>
      <w:marBottom w:val="0"/>
      <w:divBdr>
        <w:top w:val="none" w:sz="0" w:space="0" w:color="auto"/>
        <w:left w:val="none" w:sz="0" w:space="0" w:color="auto"/>
        <w:bottom w:val="none" w:sz="0" w:space="0" w:color="auto"/>
        <w:right w:val="none" w:sz="0" w:space="0" w:color="auto"/>
      </w:divBdr>
    </w:div>
    <w:div w:id="1604918166">
      <w:bodyDiv w:val="1"/>
      <w:marLeft w:val="0"/>
      <w:marRight w:val="0"/>
      <w:marTop w:val="0"/>
      <w:marBottom w:val="0"/>
      <w:divBdr>
        <w:top w:val="none" w:sz="0" w:space="0" w:color="auto"/>
        <w:left w:val="none" w:sz="0" w:space="0" w:color="auto"/>
        <w:bottom w:val="none" w:sz="0" w:space="0" w:color="auto"/>
        <w:right w:val="none" w:sz="0" w:space="0" w:color="auto"/>
      </w:divBdr>
    </w:div>
    <w:div w:id="1627076030">
      <w:bodyDiv w:val="1"/>
      <w:marLeft w:val="0"/>
      <w:marRight w:val="0"/>
      <w:marTop w:val="0"/>
      <w:marBottom w:val="0"/>
      <w:divBdr>
        <w:top w:val="none" w:sz="0" w:space="0" w:color="auto"/>
        <w:left w:val="none" w:sz="0" w:space="0" w:color="auto"/>
        <w:bottom w:val="none" w:sz="0" w:space="0" w:color="auto"/>
        <w:right w:val="none" w:sz="0" w:space="0" w:color="auto"/>
      </w:divBdr>
    </w:div>
    <w:div w:id="1629555656">
      <w:bodyDiv w:val="1"/>
      <w:marLeft w:val="0"/>
      <w:marRight w:val="0"/>
      <w:marTop w:val="0"/>
      <w:marBottom w:val="0"/>
      <w:divBdr>
        <w:top w:val="none" w:sz="0" w:space="0" w:color="auto"/>
        <w:left w:val="none" w:sz="0" w:space="0" w:color="auto"/>
        <w:bottom w:val="none" w:sz="0" w:space="0" w:color="auto"/>
        <w:right w:val="none" w:sz="0" w:space="0" w:color="auto"/>
      </w:divBdr>
    </w:div>
    <w:div w:id="1631740930">
      <w:bodyDiv w:val="1"/>
      <w:marLeft w:val="0"/>
      <w:marRight w:val="0"/>
      <w:marTop w:val="0"/>
      <w:marBottom w:val="0"/>
      <w:divBdr>
        <w:top w:val="none" w:sz="0" w:space="0" w:color="auto"/>
        <w:left w:val="none" w:sz="0" w:space="0" w:color="auto"/>
        <w:bottom w:val="none" w:sz="0" w:space="0" w:color="auto"/>
        <w:right w:val="none" w:sz="0" w:space="0" w:color="auto"/>
      </w:divBdr>
    </w:div>
    <w:div w:id="1634747751">
      <w:bodyDiv w:val="1"/>
      <w:marLeft w:val="0"/>
      <w:marRight w:val="0"/>
      <w:marTop w:val="0"/>
      <w:marBottom w:val="0"/>
      <w:divBdr>
        <w:top w:val="none" w:sz="0" w:space="0" w:color="auto"/>
        <w:left w:val="none" w:sz="0" w:space="0" w:color="auto"/>
        <w:bottom w:val="none" w:sz="0" w:space="0" w:color="auto"/>
        <w:right w:val="none" w:sz="0" w:space="0" w:color="auto"/>
      </w:divBdr>
      <w:divsChild>
        <w:div w:id="207424039">
          <w:marLeft w:val="1166"/>
          <w:marRight w:val="0"/>
          <w:marTop w:val="0"/>
          <w:marBottom w:val="0"/>
          <w:divBdr>
            <w:top w:val="none" w:sz="0" w:space="0" w:color="auto"/>
            <w:left w:val="none" w:sz="0" w:space="0" w:color="auto"/>
            <w:bottom w:val="none" w:sz="0" w:space="0" w:color="auto"/>
            <w:right w:val="none" w:sz="0" w:space="0" w:color="auto"/>
          </w:divBdr>
        </w:div>
        <w:div w:id="263879937">
          <w:marLeft w:val="1166"/>
          <w:marRight w:val="0"/>
          <w:marTop w:val="0"/>
          <w:marBottom w:val="0"/>
          <w:divBdr>
            <w:top w:val="none" w:sz="0" w:space="0" w:color="auto"/>
            <w:left w:val="none" w:sz="0" w:space="0" w:color="auto"/>
            <w:bottom w:val="none" w:sz="0" w:space="0" w:color="auto"/>
            <w:right w:val="none" w:sz="0" w:space="0" w:color="auto"/>
          </w:divBdr>
        </w:div>
        <w:div w:id="287972064">
          <w:marLeft w:val="1166"/>
          <w:marRight w:val="0"/>
          <w:marTop w:val="0"/>
          <w:marBottom w:val="0"/>
          <w:divBdr>
            <w:top w:val="none" w:sz="0" w:space="0" w:color="auto"/>
            <w:left w:val="none" w:sz="0" w:space="0" w:color="auto"/>
            <w:bottom w:val="none" w:sz="0" w:space="0" w:color="auto"/>
            <w:right w:val="none" w:sz="0" w:space="0" w:color="auto"/>
          </w:divBdr>
        </w:div>
        <w:div w:id="518593303">
          <w:marLeft w:val="1166"/>
          <w:marRight w:val="0"/>
          <w:marTop w:val="0"/>
          <w:marBottom w:val="0"/>
          <w:divBdr>
            <w:top w:val="none" w:sz="0" w:space="0" w:color="auto"/>
            <w:left w:val="none" w:sz="0" w:space="0" w:color="auto"/>
            <w:bottom w:val="none" w:sz="0" w:space="0" w:color="auto"/>
            <w:right w:val="none" w:sz="0" w:space="0" w:color="auto"/>
          </w:divBdr>
        </w:div>
        <w:div w:id="565800749">
          <w:marLeft w:val="1166"/>
          <w:marRight w:val="0"/>
          <w:marTop w:val="0"/>
          <w:marBottom w:val="0"/>
          <w:divBdr>
            <w:top w:val="none" w:sz="0" w:space="0" w:color="auto"/>
            <w:left w:val="none" w:sz="0" w:space="0" w:color="auto"/>
            <w:bottom w:val="none" w:sz="0" w:space="0" w:color="auto"/>
            <w:right w:val="none" w:sz="0" w:space="0" w:color="auto"/>
          </w:divBdr>
        </w:div>
        <w:div w:id="623655645">
          <w:marLeft w:val="547"/>
          <w:marRight w:val="0"/>
          <w:marTop w:val="0"/>
          <w:marBottom w:val="0"/>
          <w:divBdr>
            <w:top w:val="none" w:sz="0" w:space="0" w:color="auto"/>
            <w:left w:val="none" w:sz="0" w:space="0" w:color="auto"/>
            <w:bottom w:val="none" w:sz="0" w:space="0" w:color="auto"/>
            <w:right w:val="none" w:sz="0" w:space="0" w:color="auto"/>
          </w:divBdr>
        </w:div>
        <w:div w:id="906647572">
          <w:marLeft w:val="547"/>
          <w:marRight w:val="0"/>
          <w:marTop w:val="0"/>
          <w:marBottom w:val="0"/>
          <w:divBdr>
            <w:top w:val="none" w:sz="0" w:space="0" w:color="auto"/>
            <w:left w:val="none" w:sz="0" w:space="0" w:color="auto"/>
            <w:bottom w:val="none" w:sz="0" w:space="0" w:color="auto"/>
            <w:right w:val="none" w:sz="0" w:space="0" w:color="auto"/>
          </w:divBdr>
        </w:div>
        <w:div w:id="935553524">
          <w:marLeft w:val="1166"/>
          <w:marRight w:val="0"/>
          <w:marTop w:val="0"/>
          <w:marBottom w:val="0"/>
          <w:divBdr>
            <w:top w:val="none" w:sz="0" w:space="0" w:color="auto"/>
            <w:left w:val="none" w:sz="0" w:space="0" w:color="auto"/>
            <w:bottom w:val="none" w:sz="0" w:space="0" w:color="auto"/>
            <w:right w:val="none" w:sz="0" w:space="0" w:color="auto"/>
          </w:divBdr>
        </w:div>
        <w:div w:id="1221941000">
          <w:marLeft w:val="1166"/>
          <w:marRight w:val="0"/>
          <w:marTop w:val="0"/>
          <w:marBottom w:val="0"/>
          <w:divBdr>
            <w:top w:val="none" w:sz="0" w:space="0" w:color="auto"/>
            <w:left w:val="none" w:sz="0" w:space="0" w:color="auto"/>
            <w:bottom w:val="none" w:sz="0" w:space="0" w:color="auto"/>
            <w:right w:val="none" w:sz="0" w:space="0" w:color="auto"/>
          </w:divBdr>
        </w:div>
        <w:div w:id="1794714026">
          <w:marLeft w:val="1166"/>
          <w:marRight w:val="0"/>
          <w:marTop w:val="0"/>
          <w:marBottom w:val="0"/>
          <w:divBdr>
            <w:top w:val="none" w:sz="0" w:space="0" w:color="auto"/>
            <w:left w:val="none" w:sz="0" w:space="0" w:color="auto"/>
            <w:bottom w:val="none" w:sz="0" w:space="0" w:color="auto"/>
            <w:right w:val="none" w:sz="0" w:space="0" w:color="auto"/>
          </w:divBdr>
        </w:div>
        <w:div w:id="1966160761">
          <w:marLeft w:val="1166"/>
          <w:marRight w:val="0"/>
          <w:marTop w:val="0"/>
          <w:marBottom w:val="0"/>
          <w:divBdr>
            <w:top w:val="none" w:sz="0" w:space="0" w:color="auto"/>
            <w:left w:val="none" w:sz="0" w:space="0" w:color="auto"/>
            <w:bottom w:val="none" w:sz="0" w:space="0" w:color="auto"/>
            <w:right w:val="none" w:sz="0" w:space="0" w:color="auto"/>
          </w:divBdr>
        </w:div>
        <w:div w:id="1983388663">
          <w:marLeft w:val="1166"/>
          <w:marRight w:val="0"/>
          <w:marTop w:val="0"/>
          <w:marBottom w:val="0"/>
          <w:divBdr>
            <w:top w:val="none" w:sz="0" w:space="0" w:color="auto"/>
            <w:left w:val="none" w:sz="0" w:space="0" w:color="auto"/>
            <w:bottom w:val="none" w:sz="0" w:space="0" w:color="auto"/>
            <w:right w:val="none" w:sz="0" w:space="0" w:color="auto"/>
          </w:divBdr>
        </w:div>
        <w:div w:id="2114939748">
          <w:marLeft w:val="1166"/>
          <w:marRight w:val="0"/>
          <w:marTop w:val="0"/>
          <w:marBottom w:val="0"/>
          <w:divBdr>
            <w:top w:val="none" w:sz="0" w:space="0" w:color="auto"/>
            <w:left w:val="none" w:sz="0" w:space="0" w:color="auto"/>
            <w:bottom w:val="none" w:sz="0" w:space="0" w:color="auto"/>
            <w:right w:val="none" w:sz="0" w:space="0" w:color="auto"/>
          </w:divBdr>
        </w:div>
      </w:divsChild>
    </w:div>
    <w:div w:id="1636058542">
      <w:bodyDiv w:val="1"/>
      <w:marLeft w:val="0"/>
      <w:marRight w:val="0"/>
      <w:marTop w:val="0"/>
      <w:marBottom w:val="0"/>
      <w:divBdr>
        <w:top w:val="none" w:sz="0" w:space="0" w:color="auto"/>
        <w:left w:val="none" w:sz="0" w:space="0" w:color="auto"/>
        <w:bottom w:val="none" w:sz="0" w:space="0" w:color="auto"/>
        <w:right w:val="none" w:sz="0" w:space="0" w:color="auto"/>
      </w:divBdr>
      <w:divsChild>
        <w:div w:id="261183096">
          <w:marLeft w:val="547"/>
          <w:marRight w:val="0"/>
          <w:marTop w:val="0"/>
          <w:marBottom w:val="0"/>
          <w:divBdr>
            <w:top w:val="none" w:sz="0" w:space="0" w:color="auto"/>
            <w:left w:val="none" w:sz="0" w:space="0" w:color="auto"/>
            <w:bottom w:val="none" w:sz="0" w:space="0" w:color="auto"/>
            <w:right w:val="none" w:sz="0" w:space="0" w:color="auto"/>
          </w:divBdr>
        </w:div>
        <w:div w:id="456530823">
          <w:marLeft w:val="547"/>
          <w:marRight w:val="0"/>
          <w:marTop w:val="0"/>
          <w:marBottom w:val="0"/>
          <w:divBdr>
            <w:top w:val="none" w:sz="0" w:space="0" w:color="auto"/>
            <w:left w:val="none" w:sz="0" w:space="0" w:color="auto"/>
            <w:bottom w:val="none" w:sz="0" w:space="0" w:color="auto"/>
            <w:right w:val="none" w:sz="0" w:space="0" w:color="auto"/>
          </w:divBdr>
        </w:div>
        <w:div w:id="714624710">
          <w:marLeft w:val="1166"/>
          <w:marRight w:val="0"/>
          <w:marTop w:val="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897244">
      <w:bodyDiv w:val="1"/>
      <w:marLeft w:val="0"/>
      <w:marRight w:val="0"/>
      <w:marTop w:val="0"/>
      <w:marBottom w:val="0"/>
      <w:divBdr>
        <w:top w:val="none" w:sz="0" w:space="0" w:color="auto"/>
        <w:left w:val="none" w:sz="0" w:space="0" w:color="auto"/>
        <w:bottom w:val="none" w:sz="0" w:space="0" w:color="auto"/>
        <w:right w:val="none" w:sz="0" w:space="0" w:color="auto"/>
      </w:divBdr>
      <w:divsChild>
        <w:div w:id="176310546">
          <w:marLeft w:val="1166"/>
          <w:marRight w:val="0"/>
          <w:marTop w:val="0"/>
          <w:marBottom w:val="0"/>
          <w:divBdr>
            <w:top w:val="none" w:sz="0" w:space="0" w:color="auto"/>
            <w:left w:val="none" w:sz="0" w:space="0" w:color="auto"/>
            <w:bottom w:val="none" w:sz="0" w:space="0" w:color="auto"/>
            <w:right w:val="none" w:sz="0" w:space="0" w:color="auto"/>
          </w:divBdr>
        </w:div>
        <w:div w:id="1342852803">
          <w:marLeft w:val="547"/>
          <w:marRight w:val="0"/>
          <w:marTop w:val="0"/>
          <w:marBottom w:val="0"/>
          <w:divBdr>
            <w:top w:val="none" w:sz="0" w:space="0" w:color="auto"/>
            <w:left w:val="none" w:sz="0" w:space="0" w:color="auto"/>
            <w:bottom w:val="none" w:sz="0" w:space="0" w:color="auto"/>
            <w:right w:val="none" w:sz="0" w:space="0" w:color="auto"/>
          </w:divBdr>
        </w:div>
        <w:div w:id="1716151082">
          <w:marLeft w:val="1800"/>
          <w:marRight w:val="0"/>
          <w:marTop w:val="0"/>
          <w:marBottom w:val="0"/>
          <w:divBdr>
            <w:top w:val="none" w:sz="0" w:space="0" w:color="auto"/>
            <w:left w:val="none" w:sz="0" w:space="0" w:color="auto"/>
            <w:bottom w:val="none" w:sz="0" w:space="0" w:color="auto"/>
            <w:right w:val="none" w:sz="0" w:space="0" w:color="auto"/>
          </w:divBdr>
        </w:div>
      </w:divsChild>
    </w:div>
    <w:div w:id="1698389155">
      <w:bodyDiv w:val="1"/>
      <w:marLeft w:val="0"/>
      <w:marRight w:val="0"/>
      <w:marTop w:val="0"/>
      <w:marBottom w:val="0"/>
      <w:divBdr>
        <w:top w:val="none" w:sz="0" w:space="0" w:color="auto"/>
        <w:left w:val="none" w:sz="0" w:space="0" w:color="auto"/>
        <w:bottom w:val="none" w:sz="0" w:space="0" w:color="auto"/>
        <w:right w:val="none" w:sz="0" w:space="0" w:color="auto"/>
      </w:divBdr>
    </w:div>
    <w:div w:id="1707755161">
      <w:bodyDiv w:val="1"/>
      <w:marLeft w:val="0"/>
      <w:marRight w:val="0"/>
      <w:marTop w:val="0"/>
      <w:marBottom w:val="0"/>
      <w:divBdr>
        <w:top w:val="none" w:sz="0" w:space="0" w:color="auto"/>
        <w:left w:val="none" w:sz="0" w:space="0" w:color="auto"/>
        <w:bottom w:val="none" w:sz="0" w:space="0" w:color="auto"/>
        <w:right w:val="none" w:sz="0" w:space="0" w:color="auto"/>
      </w:divBdr>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29454252">
      <w:bodyDiv w:val="1"/>
      <w:marLeft w:val="0"/>
      <w:marRight w:val="0"/>
      <w:marTop w:val="0"/>
      <w:marBottom w:val="0"/>
      <w:divBdr>
        <w:top w:val="none" w:sz="0" w:space="0" w:color="auto"/>
        <w:left w:val="none" w:sz="0" w:space="0" w:color="auto"/>
        <w:bottom w:val="none" w:sz="0" w:space="0" w:color="auto"/>
        <w:right w:val="none" w:sz="0" w:space="0" w:color="auto"/>
      </w:divBdr>
      <w:divsChild>
        <w:div w:id="471144050">
          <w:marLeft w:val="1800"/>
          <w:marRight w:val="0"/>
          <w:marTop w:val="0"/>
          <w:marBottom w:val="0"/>
          <w:divBdr>
            <w:top w:val="none" w:sz="0" w:space="0" w:color="auto"/>
            <w:left w:val="none" w:sz="0" w:space="0" w:color="auto"/>
            <w:bottom w:val="none" w:sz="0" w:space="0" w:color="auto"/>
            <w:right w:val="none" w:sz="0" w:space="0" w:color="auto"/>
          </w:divBdr>
        </w:div>
        <w:div w:id="625966404">
          <w:marLeft w:val="1166"/>
          <w:marRight w:val="0"/>
          <w:marTop w:val="0"/>
          <w:marBottom w:val="0"/>
          <w:divBdr>
            <w:top w:val="none" w:sz="0" w:space="0" w:color="auto"/>
            <w:left w:val="none" w:sz="0" w:space="0" w:color="auto"/>
            <w:bottom w:val="none" w:sz="0" w:space="0" w:color="auto"/>
            <w:right w:val="none" w:sz="0" w:space="0" w:color="auto"/>
          </w:divBdr>
        </w:div>
        <w:div w:id="1297680385">
          <w:marLeft w:val="1166"/>
          <w:marRight w:val="0"/>
          <w:marTop w:val="0"/>
          <w:marBottom w:val="0"/>
          <w:divBdr>
            <w:top w:val="none" w:sz="0" w:space="0" w:color="auto"/>
            <w:left w:val="none" w:sz="0" w:space="0" w:color="auto"/>
            <w:bottom w:val="none" w:sz="0" w:space="0" w:color="auto"/>
            <w:right w:val="none" w:sz="0" w:space="0" w:color="auto"/>
          </w:divBdr>
        </w:div>
        <w:div w:id="1346445433">
          <w:marLeft w:val="1800"/>
          <w:marRight w:val="0"/>
          <w:marTop w:val="0"/>
          <w:marBottom w:val="0"/>
          <w:divBdr>
            <w:top w:val="none" w:sz="0" w:space="0" w:color="auto"/>
            <w:left w:val="none" w:sz="0" w:space="0" w:color="auto"/>
            <w:bottom w:val="none" w:sz="0" w:space="0" w:color="auto"/>
            <w:right w:val="none" w:sz="0" w:space="0" w:color="auto"/>
          </w:divBdr>
        </w:div>
        <w:div w:id="1367177069">
          <w:marLeft w:val="547"/>
          <w:marRight w:val="0"/>
          <w:marTop w:val="0"/>
          <w:marBottom w:val="0"/>
          <w:divBdr>
            <w:top w:val="none" w:sz="0" w:space="0" w:color="auto"/>
            <w:left w:val="none" w:sz="0" w:space="0" w:color="auto"/>
            <w:bottom w:val="none" w:sz="0" w:space="0" w:color="auto"/>
            <w:right w:val="none" w:sz="0" w:space="0" w:color="auto"/>
          </w:divBdr>
        </w:div>
        <w:div w:id="1478230873">
          <w:marLeft w:val="1166"/>
          <w:marRight w:val="0"/>
          <w:marTop w:val="0"/>
          <w:marBottom w:val="0"/>
          <w:divBdr>
            <w:top w:val="none" w:sz="0" w:space="0" w:color="auto"/>
            <w:left w:val="none" w:sz="0" w:space="0" w:color="auto"/>
            <w:bottom w:val="none" w:sz="0" w:space="0" w:color="auto"/>
            <w:right w:val="none" w:sz="0" w:space="0" w:color="auto"/>
          </w:divBdr>
        </w:div>
        <w:div w:id="1974092559">
          <w:marLeft w:val="1166"/>
          <w:marRight w:val="0"/>
          <w:marTop w:val="0"/>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52310217">
      <w:bodyDiv w:val="1"/>
      <w:marLeft w:val="0"/>
      <w:marRight w:val="0"/>
      <w:marTop w:val="0"/>
      <w:marBottom w:val="0"/>
      <w:divBdr>
        <w:top w:val="none" w:sz="0" w:space="0" w:color="auto"/>
        <w:left w:val="none" w:sz="0" w:space="0" w:color="auto"/>
        <w:bottom w:val="none" w:sz="0" w:space="0" w:color="auto"/>
        <w:right w:val="none" w:sz="0" w:space="0" w:color="auto"/>
      </w:divBdr>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63454236">
      <w:bodyDiv w:val="1"/>
      <w:marLeft w:val="0"/>
      <w:marRight w:val="0"/>
      <w:marTop w:val="0"/>
      <w:marBottom w:val="0"/>
      <w:divBdr>
        <w:top w:val="none" w:sz="0" w:space="0" w:color="auto"/>
        <w:left w:val="none" w:sz="0" w:space="0" w:color="auto"/>
        <w:bottom w:val="none" w:sz="0" w:space="0" w:color="auto"/>
        <w:right w:val="none" w:sz="0" w:space="0" w:color="auto"/>
      </w:divBdr>
      <w:divsChild>
        <w:div w:id="52580994">
          <w:marLeft w:val="274"/>
          <w:marRight w:val="0"/>
          <w:marTop w:val="0"/>
          <w:marBottom w:val="0"/>
          <w:divBdr>
            <w:top w:val="none" w:sz="0" w:space="0" w:color="auto"/>
            <w:left w:val="none" w:sz="0" w:space="0" w:color="auto"/>
            <w:bottom w:val="none" w:sz="0" w:space="0" w:color="auto"/>
            <w:right w:val="none" w:sz="0" w:space="0" w:color="auto"/>
          </w:divBdr>
        </w:div>
        <w:div w:id="126513279">
          <w:marLeft w:val="274"/>
          <w:marRight w:val="0"/>
          <w:marTop w:val="0"/>
          <w:marBottom w:val="0"/>
          <w:divBdr>
            <w:top w:val="none" w:sz="0" w:space="0" w:color="auto"/>
            <w:left w:val="none" w:sz="0" w:space="0" w:color="auto"/>
            <w:bottom w:val="none" w:sz="0" w:space="0" w:color="auto"/>
            <w:right w:val="none" w:sz="0" w:space="0" w:color="auto"/>
          </w:divBdr>
        </w:div>
        <w:div w:id="267466201">
          <w:marLeft w:val="994"/>
          <w:marRight w:val="0"/>
          <w:marTop w:val="0"/>
          <w:marBottom w:val="0"/>
          <w:divBdr>
            <w:top w:val="none" w:sz="0" w:space="0" w:color="auto"/>
            <w:left w:val="none" w:sz="0" w:space="0" w:color="auto"/>
            <w:bottom w:val="none" w:sz="0" w:space="0" w:color="auto"/>
            <w:right w:val="none" w:sz="0" w:space="0" w:color="auto"/>
          </w:divBdr>
        </w:div>
        <w:div w:id="539048623">
          <w:marLeft w:val="274"/>
          <w:marRight w:val="0"/>
          <w:marTop w:val="0"/>
          <w:marBottom w:val="0"/>
          <w:divBdr>
            <w:top w:val="none" w:sz="0" w:space="0" w:color="auto"/>
            <w:left w:val="none" w:sz="0" w:space="0" w:color="auto"/>
            <w:bottom w:val="none" w:sz="0" w:space="0" w:color="auto"/>
            <w:right w:val="none" w:sz="0" w:space="0" w:color="auto"/>
          </w:divBdr>
        </w:div>
        <w:div w:id="632060722">
          <w:marLeft w:val="274"/>
          <w:marRight w:val="0"/>
          <w:marTop w:val="0"/>
          <w:marBottom w:val="0"/>
          <w:divBdr>
            <w:top w:val="none" w:sz="0" w:space="0" w:color="auto"/>
            <w:left w:val="none" w:sz="0" w:space="0" w:color="auto"/>
            <w:bottom w:val="none" w:sz="0" w:space="0" w:color="auto"/>
            <w:right w:val="none" w:sz="0" w:space="0" w:color="auto"/>
          </w:divBdr>
        </w:div>
        <w:div w:id="735711485">
          <w:marLeft w:val="274"/>
          <w:marRight w:val="0"/>
          <w:marTop w:val="0"/>
          <w:marBottom w:val="0"/>
          <w:divBdr>
            <w:top w:val="none" w:sz="0" w:space="0" w:color="auto"/>
            <w:left w:val="none" w:sz="0" w:space="0" w:color="auto"/>
            <w:bottom w:val="none" w:sz="0" w:space="0" w:color="auto"/>
            <w:right w:val="none" w:sz="0" w:space="0" w:color="auto"/>
          </w:divBdr>
        </w:div>
        <w:div w:id="739979373">
          <w:marLeft w:val="994"/>
          <w:marRight w:val="0"/>
          <w:marTop w:val="0"/>
          <w:marBottom w:val="0"/>
          <w:divBdr>
            <w:top w:val="none" w:sz="0" w:space="0" w:color="auto"/>
            <w:left w:val="none" w:sz="0" w:space="0" w:color="auto"/>
            <w:bottom w:val="none" w:sz="0" w:space="0" w:color="auto"/>
            <w:right w:val="none" w:sz="0" w:space="0" w:color="auto"/>
          </w:divBdr>
        </w:div>
        <w:div w:id="1139802900">
          <w:marLeft w:val="994"/>
          <w:marRight w:val="0"/>
          <w:marTop w:val="0"/>
          <w:marBottom w:val="0"/>
          <w:divBdr>
            <w:top w:val="none" w:sz="0" w:space="0" w:color="auto"/>
            <w:left w:val="none" w:sz="0" w:space="0" w:color="auto"/>
            <w:bottom w:val="none" w:sz="0" w:space="0" w:color="auto"/>
            <w:right w:val="none" w:sz="0" w:space="0" w:color="auto"/>
          </w:divBdr>
        </w:div>
        <w:div w:id="1197112894">
          <w:marLeft w:val="274"/>
          <w:marRight w:val="0"/>
          <w:marTop w:val="0"/>
          <w:marBottom w:val="0"/>
          <w:divBdr>
            <w:top w:val="none" w:sz="0" w:space="0" w:color="auto"/>
            <w:left w:val="none" w:sz="0" w:space="0" w:color="auto"/>
            <w:bottom w:val="none" w:sz="0" w:space="0" w:color="auto"/>
            <w:right w:val="none" w:sz="0" w:space="0" w:color="auto"/>
          </w:divBdr>
        </w:div>
        <w:div w:id="1207330080">
          <w:marLeft w:val="994"/>
          <w:marRight w:val="0"/>
          <w:marTop w:val="0"/>
          <w:marBottom w:val="0"/>
          <w:divBdr>
            <w:top w:val="none" w:sz="0" w:space="0" w:color="auto"/>
            <w:left w:val="none" w:sz="0" w:space="0" w:color="auto"/>
            <w:bottom w:val="none" w:sz="0" w:space="0" w:color="auto"/>
            <w:right w:val="none" w:sz="0" w:space="0" w:color="auto"/>
          </w:divBdr>
        </w:div>
        <w:div w:id="1318992789">
          <w:marLeft w:val="274"/>
          <w:marRight w:val="0"/>
          <w:marTop w:val="0"/>
          <w:marBottom w:val="0"/>
          <w:divBdr>
            <w:top w:val="none" w:sz="0" w:space="0" w:color="auto"/>
            <w:left w:val="none" w:sz="0" w:space="0" w:color="auto"/>
            <w:bottom w:val="none" w:sz="0" w:space="0" w:color="auto"/>
            <w:right w:val="none" w:sz="0" w:space="0" w:color="auto"/>
          </w:divBdr>
        </w:div>
        <w:div w:id="1378047800">
          <w:marLeft w:val="274"/>
          <w:marRight w:val="0"/>
          <w:marTop w:val="0"/>
          <w:marBottom w:val="0"/>
          <w:divBdr>
            <w:top w:val="none" w:sz="0" w:space="0" w:color="auto"/>
            <w:left w:val="none" w:sz="0" w:space="0" w:color="auto"/>
            <w:bottom w:val="none" w:sz="0" w:space="0" w:color="auto"/>
            <w:right w:val="none" w:sz="0" w:space="0" w:color="auto"/>
          </w:divBdr>
        </w:div>
        <w:div w:id="1434670497">
          <w:marLeft w:val="994"/>
          <w:marRight w:val="0"/>
          <w:marTop w:val="0"/>
          <w:marBottom w:val="0"/>
          <w:divBdr>
            <w:top w:val="none" w:sz="0" w:space="0" w:color="auto"/>
            <w:left w:val="none" w:sz="0" w:space="0" w:color="auto"/>
            <w:bottom w:val="none" w:sz="0" w:space="0" w:color="auto"/>
            <w:right w:val="none" w:sz="0" w:space="0" w:color="auto"/>
          </w:divBdr>
        </w:div>
        <w:div w:id="1668945234">
          <w:marLeft w:val="274"/>
          <w:marRight w:val="0"/>
          <w:marTop w:val="0"/>
          <w:marBottom w:val="0"/>
          <w:divBdr>
            <w:top w:val="none" w:sz="0" w:space="0" w:color="auto"/>
            <w:left w:val="none" w:sz="0" w:space="0" w:color="auto"/>
            <w:bottom w:val="none" w:sz="0" w:space="0" w:color="auto"/>
            <w:right w:val="none" w:sz="0" w:space="0" w:color="auto"/>
          </w:divBdr>
        </w:div>
        <w:div w:id="1802381543">
          <w:marLeft w:val="274"/>
          <w:marRight w:val="0"/>
          <w:marTop w:val="0"/>
          <w:marBottom w:val="0"/>
          <w:divBdr>
            <w:top w:val="none" w:sz="0" w:space="0" w:color="auto"/>
            <w:left w:val="none" w:sz="0" w:space="0" w:color="auto"/>
            <w:bottom w:val="none" w:sz="0" w:space="0" w:color="auto"/>
            <w:right w:val="none" w:sz="0" w:space="0" w:color="auto"/>
          </w:divBdr>
        </w:div>
        <w:div w:id="2114324083">
          <w:marLeft w:val="274"/>
          <w:marRight w:val="0"/>
          <w:marTop w:val="0"/>
          <w:marBottom w:val="0"/>
          <w:divBdr>
            <w:top w:val="none" w:sz="0" w:space="0" w:color="auto"/>
            <w:left w:val="none" w:sz="0" w:space="0" w:color="auto"/>
            <w:bottom w:val="none" w:sz="0" w:space="0" w:color="auto"/>
            <w:right w:val="none" w:sz="0" w:space="0" w:color="auto"/>
          </w:divBdr>
        </w:div>
        <w:div w:id="2135706259">
          <w:marLeft w:val="274"/>
          <w:marRight w:val="0"/>
          <w:marTop w:val="0"/>
          <w:marBottom w:val="0"/>
          <w:divBdr>
            <w:top w:val="none" w:sz="0" w:space="0" w:color="auto"/>
            <w:left w:val="none" w:sz="0" w:space="0" w:color="auto"/>
            <w:bottom w:val="none" w:sz="0" w:space="0" w:color="auto"/>
            <w:right w:val="none" w:sz="0" w:space="0" w:color="auto"/>
          </w:divBdr>
        </w:div>
      </w:divsChild>
    </w:div>
    <w:div w:id="1763642406">
      <w:bodyDiv w:val="1"/>
      <w:marLeft w:val="0"/>
      <w:marRight w:val="0"/>
      <w:marTop w:val="0"/>
      <w:marBottom w:val="0"/>
      <w:divBdr>
        <w:top w:val="none" w:sz="0" w:space="0" w:color="auto"/>
        <w:left w:val="none" w:sz="0" w:space="0" w:color="auto"/>
        <w:bottom w:val="none" w:sz="0" w:space="0" w:color="auto"/>
        <w:right w:val="none" w:sz="0" w:space="0" w:color="auto"/>
      </w:divBdr>
      <w:divsChild>
        <w:div w:id="264113868">
          <w:marLeft w:val="1166"/>
          <w:marRight w:val="0"/>
          <w:marTop w:val="0"/>
          <w:marBottom w:val="0"/>
          <w:divBdr>
            <w:top w:val="none" w:sz="0" w:space="0" w:color="auto"/>
            <w:left w:val="none" w:sz="0" w:space="0" w:color="auto"/>
            <w:bottom w:val="none" w:sz="0" w:space="0" w:color="auto"/>
            <w:right w:val="none" w:sz="0" w:space="0" w:color="auto"/>
          </w:divBdr>
        </w:div>
        <w:div w:id="1816293717">
          <w:marLeft w:val="547"/>
          <w:marRight w:val="0"/>
          <w:marTop w:val="0"/>
          <w:marBottom w:val="0"/>
          <w:divBdr>
            <w:top w:val="none" w:sz="0" w:space="0" w:color="auto"/>
            <w:left w:val="none" w:sz="0" w:space="0" w:color="auto"/>
            <w:bottom w:val="none" w:sz="0" w:space="0" w:color="auto"/>
            <w:right w:val="none" w:sz="0" w:space="0" w:color="auto"/>
          </w:divBdr>
        </w:div>
        <w:div w:id="1821531544">
          <w:marLeft w:val="547"/>
          <w:marRight w:val="0"/>
          <w:marTop w:val="0"/>
          <w:marBottom w:val="0"/>
          <w:divBdr>
            <w:top w:val="none" w:sz="0" w:space="0" w:color="auto"/>
            <w:left w:val="none" w:sz="0" w:space="0" w:color="auto"/>
            <w:bottom w:val="none" w:sz="0" w:space="0" w:color="auto"/>
            <w:right w:val="none" w:sz="0" w:space="0" w:color="auto"/>
          </w:divBdr>
        </w:div>
      </w:divsChild>
    </w:div>
    <w:div w:id="1764718964">
      <w:bodyDiv w:val="1"/>
      <w:marLeft w:val="0"/>
      <w:marRight w:val="0"/>
      <w:marTop w:val="0"/>
      <w:marBottom w:val="0"/>
      <w:divBdr>
        <w:top w:val="none" w:sz="0" w:space="0" w:color="auto"/>
        <w:left w:val="none" w:sz="0" w:space="0" w:color="auto"/>
        <w:bottom w:val="none" w:sz="0" w:space="0" w:color="auto"/>
        <w:right w:val="none" w:sz="0" w:space="0" w:color="auto"/>
      </w:divBdr>
      <w:divsChild>
        <w:div w:id="1148011594">
          <w:marLeft w:val="360"/>
          <w:marRight w:val="0"/>
          <w:marTop w:val="200"/>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2187011">
      <w:bodyDiv w:val="1"/>
      <w:marLeft w:val="0"/>
      <w:marRight w:val="0"/>
      <w:marTop w:val="0"/>
      <w:marBottom w:val="0"/>
      <w:divBdr>
        <w:top w:val="none" w:sz="0" w:space="0" w:color="auto"/>
        <w:left w:val="none" w:sz="0" w:space="0" w:color="auto"/>
        <w:bottom w:val="none" w:sz="0" w:space="0" w:color="auto"/>
        <w:right w:val="none" w:sz="0" w:space="0" w:color="auto"/>
      </w:divBdr>
      <w:divsChild>
        <w:div w:id="573323597">
          <w:marLeft w:val="547"/>
          <w:marRight w:val="0"/>
          <w:marTop w:val="0"/>
          <w:marBottom w:val="0"/>
          <w:divBdr>
            <w:top w:val="none" w:sz="0" w:space="0" w:color="auto"/>
            <w:left w:val="none" w:sz="0" w:space="0" w:color="auto"/>
            <w:bottom w:val="none" w:sz="0" w:space="0" w:color="auto"/>
            <w:right w:val="none" w:sz="0" w:space="0" w:color="auto"/>
          </w:divBdr>
        </w:div>
        <w:div w:id="695428602">
          <w:marLeft w:val="547"/>
          <w:marRight w:val="0"/>
          <w:marTop w:val="0"/>
          <w:marBottom w:val="0"/>
          <w:divBdr>
            <w:top w:val="none" w:sz="0" w:space="0" w:color="auto"/>
            <w:left w:val="none" w:sz="0" w:space="0" w:color="auto"/>
            <w:bottom w:val="none" w:sz="0" w:space="0" w:color="auto"/>
            <w:right w:val="none" w:sz="0" w:space="0" w:color="auto"/>
          </w:divBdr>
        </w:div>
      </w:divsChild>
    </w:div>
    <w:div w:id="1808474840">
      <w:bodyDiv w:val="1"/>
      <w:marLeft w:val="0"/>
      <w:marRight w:val="0"/>
      <w:marTop w:val="0"/>
      <w:marBottom w:val="0"/>
      <w:divBdr>
        <w:top w:val="none" w:sz="0" w:space="0" w:color="auto"/>
        <w:left w:val="none" w:sz="0" w:space="0" w:color="auto"/>
        <w:bottom w:val="none" w:sz="0" w:space="0" w:color="auto"/>
        <w:right w:val="none" w:sz="0" w:space="0" w:color="auto"/>
      </w:divBdr>
      <w:divsChild>
        <w:div w:id="1729837993">
          <w:marLeft w:val="1080"/>
          <w:marRight w:val="0"/>
          <w:marTop w:val="100"/>
          <w:marBottom w:val="0"/>
          <w:divBdr>
            <w:top w:val="none" w:sz="0" w:space="0" w:color="auto"/>
            <w:left w:val="none" w:sz="0" w:space="0" w:color="auto"/>
            <w:bottom w:val="none" w:sz="0" w:space="0" w:color="auto"/>
            <w:right w:val="none" w:sz="0" w:space="0" w:color="auto"/>
          </w:divBdr>
        </w:div>
      </w:divsChild>
    </w:div>
    <w:div w:id="1814129589">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187246">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1479372">
      <w:bodyDiv w:val="1"/>
      <w:marLeft w:val="0"/>
      <w:marRight w:val="0"/>
      <w:marTop w:val="0"/>
      <w:marBottom w:val="0"/>
      <w:divBdr>
        <w:top w:val="none" w:sz="0" w:space="0" w:color="auto"/>
        <w:left w:val="none" w:sz="0" w:space="0" w:color="auto"/>
        <w:bottom w:val="none" w:sz="0" w:space="0" w:color="auto"/>
        <w:right w:val="none" w:sz="0" w:space="0" w:color="auto"/>
      </w:divBdr>
    </w:div>
    <w:div w:id="1837647287">
      <w:bodyDiv w:val="1"/>
      <w:marLeft w:val="0"/>
      <w:marRight w:val="0"/>
      <w:marTop w:val="0"/>
      <w:marBottom w:val="0"/>
      <w:divBdr>
        <w:top w:val="none" w:sz="0" w:space="0" w:color="auto"/>
        <w:left w:val="none" w:sz="0" w:space="0" w:color="auto"/>
        <w:bottom w:val="none" w:sz="0" w:space="0" w:color="auto"/>
        <w:right w:val="none" w:sz="0" w:space="0" w:color="auto"/>
      </w:divBdr>
    </w:div>
    <w:div w:id="1843934371">
      <w:bodyDiv w:val="1"/>
      <w:marLeft w:val="0"/>
      <w:marRight w:val="0"/>
      <w:marTop w:val="0"/>
      <w:marBottom w:val="0"/>
      <w:divBdr>
        <w:top w:val="none" w:sz="0" w:space="0" w:color="auto"/>
        <w:left w:val="none" w:sz="0" w:space="0" w:color="auto"/>
        <w:bottom w:val="none" w:sz="0" w:space="0" w:color="auto"/>
        <w:right w:val="none" w:sz="0" w:space="0" w:color="auto"/>
      </w:divBdr>
    </w:div>
    <w:div w:id="1848593441">
      <w:bodyDiv w:val="1"/>
      <w:marLeft w:val="0"/>
      <w:marRight w:val="0"/>
      <w:marTop w:val="0"/>
      <w:marBottom w:val="0"/>
      <w:divBdr>
        <w:top w:val="none" w:sz="0" w:space="0" w:color="auto"/>
        <w:left w:val="none" w:sz="0" w:space="0" w:color="auto"/>
        <w:bottom w:val="none" w:sz="0" w:space="0" w:color="auto"/>
        <w:right w:val="none" w:sz="0" w:space="0" w:color="auto"/>
      </w:divBdr>
      <w:divsChild>
        <w:div w:id="373848707">
          <w:marLeft w:val="979"/>
          <w:marRight w:val="0"/>
          <w:marTop w:val="58"/>
          <w:marBottom w:val="0"/>
          <w:divBdr>
            <w:top w:val="none" w:sz="0" w:space="0" w:color="auto"/>
            <w:left w:val="none" w:sz="0" w:space="0" w:color="auto"/>
            <w:bottom w:val="none" w:sz="0" w:space="0" w:color="auto"/>
            <w:right w:val="none" w:sz="0" w:space="0" w:color="auto"/>
          </w:divBdr>
        </w:div>
        <w:div w:id="940070644">
          <w:marLeft w:val="979"/>
          <w:marRight w:val="0"/>
          <w:marTop w:val="58"/>
          <w:marBottom w:val="0"/>
          <w:divBdr>
            <w:top w:val="none" w:sz="0" w:space="0" w:color="auto"/>
            <w:left w:val="none" w:sz="0" w:space="0" w:color="auto"/>
            <w:bottom w:val="none" w:sz="0" w:space="0" w:color="auto"/>
            <w:right w:val="none" w:sz="0" w:space="0" w:color="auto"/>
          </w:divBdr>
        </w:div>
        <w:div w:id="2054570207">
          <w:marLeft w:val="706"/>
          <w:marRight w:val="0"/>
          <w:marTop w:val="62"/>
          <w:marBottom w:val="0"/>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4632358">
      <w:bodyDiv w:val="1"/>
      <w:marLeft w:val="0"/>
      <w:marRight w:val="0"/>
      <w:marTop w:val="0"/>
      <w:marBottom w:val="0"/>
      <w:divBdr>
        <w:top w:val="none" w:sz="0" w:space="0" w:color="auto"/>
        <w:left w:val="none" w:sz="0" w:space="0" w:color="auto"/>
        <w:bottom w:val="none" w:sz="0" w:space="0" w:color="auto"/>
        <w:right w:val="none" w:sz="0" w:space="0" w:color="auto"/>
      </w:divBdr>
      <w:divsChild>
        <w:div w:id="95752552">
          <w:marLeft w:val="1166"/>
          <w:marRight w:val="0"/>
          <w:marTop w:val="0"/>
          <w:marBottom w:val="0"/>
          <w:divBdr>
            <w:top w:val="none" w:sz="0" w:space="0" w:color="auto"/>
            <w:left w:val="none" w:sz="0" w:space="0" w:color="auto"/>
            <w:bottom w:val="none" w:sz="0" w:space="0" w:color="auto"/>
            <w:right w:val="none" w:sz="0" w:space="0" w:color="auto"/>
          </w:divBdr>
        </w:div>
        <w:div w:id="111676898">
          <w:marLeft w:val="547"/>
          <w:marRight w:val="0"/>
          <w:marTop w:val="0"/>
          <w:marBottom w:val="0"/>
          <w:divBdr>
            <w:top w:val="none" w:sz="0" w:space="0" w:color="auto"/>
            <w:left w:val="none" w:sz="0" w:space="0" w:color="auto"/>
            <w:bottom w:val="none" w:sz="0" w:space="0" w:color="auto"/>
            <w:right w:val="none" w:sz="0" w:space="0" w:color="auto"/>
          </w:divBdr>
        </w:div>
        <w:div w:id="245454960">
          <w:marLeft w:val="1166"/>
          <w:marRight w:val="0"/>
          <w:marTop w:val="0"/>
          <w:marBottom w:val="0"/>
          <w:divBdr>
            <w:top w:val="none" w:sz="0" w:space="0" w:color="auto"/>
            <w:left w:val="none" w:sz="0" w:space="0" w:color="auto"/>
            <w:bottom w:val="none" w:sz="0" w:space="0" w:color="auto"/>
            <w:right w:val="none" w:sz="0" w:space="0" w:color="auto"/>
          </w:divBdr>
        </w:div>
        <w:div w:id="402146329">
          <w:marLeft w:val="1166"/>
          <w:marRight w:val="0"/>
          <w:marTop w:val="0"/>
          <w:marBottom w:val="0"/>
          <w:divBdr>
            <w:top w:val="none" w:sz="0" w:space="0" w:color="auto"/>
            <w:left w:val="none" w:sz="0" w:space="0" w:color="auto"/>
            <w:bottom w:val="none" w:sz="0" w:space="0" w:color="auto"/>
            <w:right w:val="none" w:sz="0" w:space="0" w:color="auto"/>
          </w:divBdr>
        </w:div>
        <w:div w:id="516768888">
          <w:marLeft w:val="1800"/>
          <w:marRight w:val="0"/>
          <w:marTop w:val="0"/>
          <w:marBottom w:val="0"/>
          <w:divBdr>
            <w:top w:val="none" w:sz="0" w:space="0" w:color="auto"/>
            <w:left w:val="none" w:sz="0" w:space="0" w:color="auto"/>
            <w:bottom w:val="none" w:sz="0" w:space="0" w:color="auto"/>
            <w:right w:val="none" w:sz="0" w:space="0" w:color="auto"/>
          </w:divBdr>
        </w:div>
        <w:div w:id="536701240">
          <w:marLeft w:val="547"/>
          <w:marRight w:val="0"/>
          <w:marTop w:val="0"/>
          <w:marBottom w:val="0"/>
          <w:divBdr>
            <w:top w:val="none" w:sz="0" w:space="0" w:color="auto"/>
            <w:left w:val="none" w:sz="0" w:space="0" w:color="auto"/>
            <w:bottom w:val="none" w:sz="0" w:space="0" w:color="auto"/>
            <w:right w:val="none" w:sz="0" w:space="0" w:color="auto"/>
          </w:divBdr>
        </w:div>
        <w:div w:id="676730454">
          <w:marLeft w:val="547"/>
          <w:marRight w:val="0"/>
          <w:marTop w:val="0"/>
          <w:marBottom w:val="0"/>
          <w:divBdr>
            <w:top w:val="none" w:sz="0" w:space="0" w:color="auto"/>
            <w:left w:val="none" w:sz="0" w:space="0" w:color="auto"/>
            <w:bottom w:val="none" w:sz="0" w:space="0" w:color="auto"/>
            <w:right w:val="none" w:sz="0" w:space="0" w:color="auto"/>
          </w:divBdr>
        </w:div>
        <w:div w:id="767849559">
          <w:marLeft w:val="1800"/>
          <w:marRight w:val="0"/>
          <w:marTop w:val="0"/>
          <w:marBottom w:val="0"/>
          <w:divBdr>
            <w:top w:val="none" w:sz="0" w:space="0" w:color="auto"/>
            <w:left w:val="none" w:sz="0" w:space="0" w:color="auto"/>
            <w:bottom w:val="none" w:sz="0" w:space="0" w:color="auto"/>
            <w:right w:val="none" w:sz="0" w:space="0" w:color="auto"/>
          </w:divBdr>
        </w:div>
        <w:div w:id="804464489">
          <w:marLeft w:val="547"/>
          <w:marRight w:val="0"/>
          <w:marTop w:val="0"/>
          <w:marBottom w:val="0"/>
          <w:divBdr>
            <w:top w:val="none" w:sz="0" w:space="0" w:color="auto"/>
            <w:left w:val="none" w:sz="0" w:space="0" w:color="auto"/>
            <w:bottom w:val="none" w:sz="0" w:space="0" w:color="auto"/>
            <w:right w:val="none" w:sz="0" w:space="0" w:color="auto"/>
          </w:divBdr>
        </w:div>
        <w:div w:id="882520894">
          <w:marLeft w:val="547"/>
          <w:marRight w:val="0"/>
          <w:marTop w:val="0"/>
          <w:marBottom w:val="0"/>
          <w:divBdr>
            <w:top w:val="none" w:sz="0" w:space="0" w:color="auto"/>
            <w:left w:val="none" w:sz="0" w:space="0" w:color="auto"/>
            <w:bottom w:val="none" w:sz="0" w:space="0" w:color="auto"/>
            <w:right w:val="none" w:sz="0" w:space="0" w:color="auto"/>
          </w:divBdr>
        </w:div>
        <w:div w:id="1092047980">
          <w:marLeft w:val="547"/>
          <w:marRight w:val="0"/>
          <w:marTop w:val="0"/>
          <w:marBottom w:val="0"/>
          <w:divBdr>
            <w:top w:val="none" w:sz="0" w:space="0" w:color="auto"/>
            <w:left w:val="none" w:sz="0" w:space="0" w:color="auto"/>
            <w:bottom w:val="none" w:sz="0" w:space="0" w:color="auto"/>
            <w:right w:val="none" w:sz="0" w:space="0" w:color="auto"/>
          </w:divBdr>
        </w:div>
        <w:div w:id="1119714737">
          <w:marLeft w:val="547"/>
          <w:marRight w:val="0"/>
          <w:marTop w:val="0"/>
          <w:marBottom w:val="0"/>
          <w:divBdr>
            <w:top w:val="none" w:sz="0" w:space="0" w:color="auto"/>
            <w:left w:val="none" w:sz="0" w:space="0" w:color="auto"/>
            <w:bottom w:val="none" w:sz="0" w:space="0" w:color="auto"/>
            <w:right w:val="none" w:sz="0" w:space="0" w:color="auto"/>
          </w:divBdr>
        </w:div>
        <w:div w:id="1254169335">
          <w:marLeft w:val="1800"/>
          <w:marRight w:val="0"/>
          <w:marTop w:val="0"/>
          <w:marBottom w:val="0"/>
          <w:divBdr>
            <w:top w:val="none" w:sz="0" w:space="0" w:color="auto"/>
            <w:left w:val="none" w:sz="0" w:space="0" w:color="auto"/>
            <w:bottom w:val="none" w:sz="0" w:space="0" w:color="auto"/>
            <w:right w:val="none" w:sz="0" w:space="0" w:color="auto"/>
          </w:divBdr>
        </w:div>
        <w:div w:id="1433208974">
          <w:marLeft w:val="1166"/>
          <w:marRight w:val="0"/>
          <w:marTop w:val="0"/>
          <w:marBottom w:val="0"/>
          <w:divBdr>
            <w:top w:val="none" w:sz="0" w:space="0" w:color="auto"/>
            <w:left w:val="none" w:sz="0" w:space="0" w:color="auto"/>
            <w:bottom w:val="none" w:sz="0" w:space="0" w:color="auto"/>
            <w:right w:val="none" w:sz="0" w:space="0" w:color="auto"/>
          </w:divBdr>
        </w:div>
        <w:div w:id="1455754457">
          <w:marLeft w:val="1166"/>
          <w:marRight w:val="0"/>
          <w:marTop w:val="0"/>
          <w:marBottom w:val="0"/>
          <w:divBdr>
            <w:top w:val="none" w:sz="0" w:space="0" w:color="auto"/>
            <w:left w:val="none" w:sz="0" w:space="0" w:color="auto"/>
            <w:bottom w:val="none" w:sz="0" w:space="0" w:color="auto"/>
            <w:right w:val="none" w:sz="0" w:space="0" w:color="auto"/>
          </w:divBdr>
        </w:div>
        <w:div w:id="1772046631">
          <w:marLeft w:val="1800"/>
          <w:marRight w:val="0"/>
          <w:marTop w:val="0"/>
          <w:marBottom w:val="0"/>
          <w:divBdr>
            <w:top w:val="none" w:sz="0" w:space="0" w:color="auto"/>
            <w:left w:val="none" w:sz="0" w:space="0" w:color="auto"/>
            <w:bottom w:val="none" w:sz="0" w:space="0" w:color="auto"/>
            <w:right w:val="none" w:sz="0" w:space="0" w:color="auto"/>
          </w:divBdr>
        </w:div>
        <w:div w:id="1958751059">
          <w:marLeft w:val="547"/>
          <w:marRight w:val="0"/>
          <w:marTop w:val="0"/>
          <w:marBottom w:val="0"/>
          <w:divBdr>
            <w:top w:val="none" w:sz="0" w:space="0" w:color="auto"/>
            <w:left w:val="none" w:sz="0" w:space="0" w:color="auto"/>
            <w:bottom w:val="none" w:sz="0" w:space="0" w:color="auto"/>
            <w:right w:val="none" w:sz="0" w:space="0" w:color="auto"/>
          </w:divBdr>
        </w:div>
        <w:div w:id="1987273031">
          <w:marLeft w:val="1166"/>
          <w:marRight w:val="0"/>
          <w:marTop w:val="0"/>
          <w:marBottom w:val="0"/>
          <w:divBdr>
            <w:top w:val="none" w:sz="0" w:space="0" w:color="auto"/>
            <w:left w:val="none" w:sz="0" w:space="0" w:color="auto"/>
            <w:bottom w:val="none" w:sz="0" w:space="0" w:color="auto"/>
            <w:right w:val="none" w:sz="0" w:space="0" w:color="auto"/>
          </w:divBdr>
        </w:div>
        <w:div w:id="2067029489">
          <w:marLeft w:val="547"/>
          <w:marRight w:val="0"/>
          <w:marTop w:val="0"/>
          <w:marBottom w:val="0"/>
          <w:divBdr>
            <w:top w:val="none" w:sz="0" w:space="0" w:color="auto"/>
            <w:left w:val="none" w:sz="0" w:space="0" w:color="auto"/>
            <w:bottom w:val="none" w:sz="0" w:space="0" w:color="auto"/>
            <w:right w:val="none" w:sz="0" w:space="0" w:color="auto"/>
          </w:divBdr>
        </w:div>
        <w:div w:id="2083480634">
          <w:marLeft w:val="547"/>
          <w:marRight w:val="0"/>
          <w:marTop w:val="0"/>
          <w:marBottom w:val="0"/>
          <w:divBdr>
            <w:top w:val="none" w:sz="0" w:space="0" w:color="auto"/>
            <w:left w:val="none" w:sz="0" w:space="0" w:color="auto"/>
            <w:bottom w:val="none" w:sz="0" w:space="0" w:color="auto"/>
            <w:right w:val="none" w:sz="0" w:space="0" w:color="auto"/>
          </w:divBdr>
        </w:div>
      </w:divsChild>
    </w:div>
    <w:div w:id="1879931408">
      <w:bodyDiv w:val="1"/>
      <w:marLeft w:val="0"/>
      <w:marRight w:val="0"/>
      <w:marTop w:val="0"/>
      <w:marBottom w:val="0"/>
      <w:divBdr>
        <w:top w:val="none" w:sz="0" w:space="0" w:color="auto"/>
        <w:left w:val="none" w:sz="0" w:space="0" w:color="auto"/>
        <w:bottom w:val="none" w:sz="0" w:space="0" w:color="auto"/>
        <w:right w:val="none" w:sz="0" w:space="0" w:color="auto"/>
      </w:divBdr>
    </w:div>
    <w:div w:id="1884898173">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6621918">
      <w:bodyDiv w:val="1"/>
      <w:marLeft w:val="0"/>
      <w:marRight w:val="0"/>
      <w:marTop w:val="0"/>
      <w:marBottom w:val="0"/>
      <w:divBdr>
        <w:top w:val="none" w:sz="0" w:space="0" w:color="auto"/>
        <w:left w:val="none" w:sz="0" w:space="0" w:color="auto"/>
        <w:bottom w:val="none" w:sz="0" w:space="0" w:color="auto"/>
        <w:right w:val="none" w:sz="0" w:space="0" w:color="auto"/>
      </w:divBdr>
    </w:div>
    <w:div w:id="1897622266">
      <w:bodyDiv w:val="1"/>
      <w:marLeft w:val="0"/>
      <w:marRight w:val="0"/>
      <w:marTop w:val="0"/>
      <w:marBottom w:val="0"/>
      <w:divBdr>
        <w:top w:val="none" w:sz="0" w:space="0" w:color="auto"/>
        <w:left w:val="none" w:sz="0" w:space="0" w:color="auto"/>
        <w:bottom w:val="none" w:sz="0" w:space="0" w:color="auto"/>
        <w:right w:val="none" w:sz="0" w:space="0" w:color="auto"/>
      </w:divBdr>
      <w:divsChild>
        <w:div w:id="341974490">
          <w:marLeft w:val="1166"/>
          <w:marRight w:val="0"/>
          <w:marTop w:val="0"/>
          <w:marBottom w:val="0"/>
          <w:divBdr>
            <w:top w:val="none" w:sz="0" w:space="0" w:color="auto"/>
            <w:left w:val="none" w:sz="0" w:space="0" w:color="auto"/>
            <w:bottom w:val="none" w:sz="0" w:space="0" w:color="auto"/>
            <w:right w:val="none" w:sz="0" w:space="0" w:color="auto"/>
          </w:divBdr>
        </w:div>
        <w:div w:id="346490133">
          <w:marLeft w:val="547"/>
          <w:marRight w:val="0"/>
          <w:marTop w:val="0"/>
          <w:marBottom w:val="0"/>
          <w:divBdr>
            <w:top w:val="none" w:sz="0" w:space="0" w:color="auto"/>
            <w:left w:val="none" w:sz="0" w:space="0" w:color="auto"/>
            <w:bottom w:val="none" w:sz="0" w:space="0" w:color="auto"/>
            <w:right w:val="none" w:sz="0" w:space="0" w:color="auto"/>
          </w:divBdr>
        </w:div>
        <w:div w:id="1787115052">
          <w:marLeft w:val="547"/>
          <w:marRight w:val="0"/>
          <w:marTop w:val="0"/>
          <w:marBottom w:val="0"/>
          <w:divBdr>
            <w:top w:val="none" w:sz="0" w:space="0" w:color="auto"/>
            <w:left w:val="none" w:sz="0" w:space="0" w:color="auto"/>
            <w:bottom w:val="none" w:sz="0" w:space="0" w:color="auto"/>
            <w:right w:val="none" w:sz="0" w:space="0" w:color="auto"/>
          </w:divBdr>
        </w:div>
      </w:divsChild>
    </w:div>
    <w:div w:id="1906331580">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9945539">
      <w:bodyDiv w:val="1"/>
      <w:marLeft w:val="0"/>
      <w:marRight w:val="0"/>
      <w:marTop w:val="0"/>
      <w:marBottom w:val="0"/>
      <w:divBdr>
        <w:top w:val="none" w:sz="0" w:space="0" w:color="auto"/>
        <w:left w:val="none" w:sz="0" w:space="0" w:color="auto"/>
        <w:bottom w:val="none" w:sz="0" w:space="0" w:color="auto"/>
        <w:right w:val="none" w:sz="0" w:space="0" w:color="auto"/>
      </w:divBdr>
    </w:div>
    <w:div w:id="1922788733">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44650763">
      <w:bodyDiv w:val="1"/>
      <w:marLeft w:val="0"/>
      <w:marRight w:val="0"/>
      <w:marTop w:val="0"/>
      <w:marBottom w:val="0"/>
      <w:divBdr>
        <w:top w:val="none" w:sz="0" w:space="0" w:color="auto"/>
        <w:left w:val="none" w:sz="0" w:space="0" w:color="auto"/>
        <w:bottom w:val="none" w:sz="0" w:space="0" w:color="auto"/>
        <w:right w:val="none" w:sz="0" w:space="0" w:color="auto"/>
      </w:divBdr>
      <w:divsChild>
        <w:div w:id="659189807">
          <w:marLeft w:val="418"/>
          <w:marRight w:val="0"/>
          <w:marTop w:val="0"/>
          <w:marBottom w:val="0"/>
          <w:divBdr>
            <w:top w:val="none" w:sz="0" w:space="0" w:color="auto"/>
            <w:left w:val="none" w:sz="0" w:space="0" w:color="auto"/>
            <w:bottom w:val="none" w:sz="0" w:space="0" w:color="auto"/>
            <w:right w:val="none" w:sz="0" w:space="0" w:color="auto"/>
          </w:divBdr>
        </w:div>
      </w:divsChild>
    </w:div>
    <w:div w:id="1953323422">
      <w:bodyDiv w:val="1"/>
      <w:marLeft w:val="0"/>
      <w:marRight w:val="0"/>
      <w:marTop w:val="0"/>
      <w:marBottom w:val="0"/>
      <w:divBdr>
        <w:top w:val="none" w:sz="0" w:space="0" w:color="auto"/>
        <w:left w:val="none" w:sz="0" w:space="0" w:color="auto"/>
        <w:bottom w:val="none" w:sz="0" w:space="0" w:color="auto"/>
        <w:right w:val="none" w:sz="0" w:space="0" w:color="auto"/>
      </w:divBdr>
      <w:divsChild>
        <w:div w:id="869607834">
          <w:marLeft w:val="979"/>
          <w:marRight w:val="0"/>
          <w:marTop w:val="53"/>
          <w:marBottom w:val="0"/>
          <w:divBdr>
            <w:top w:val="none" w:sz="0" w:space="0" w:color="auto"/>
            <w:left w:val="none" w:sz="0" w:space="0" w:color="auto"/>
            <w:bottom w:val="none" w:sz="0" w:space="0" w:color="auto"/>
            <w:right w:val="none" w:sz="0" w:space="0" w:color="auto"/>
          </w:divBdr>
        </w:div>
        <w:div w:id="933636525">
          <w:marLeft w:val="706"/>
          <w:marRight w:val="0"/>
          <w:marTop w:val="58"/>
          <w:marBottom w:val="0"/>
          <w:divBdr>
            <w:top w:val="none" w:sz="0" w:space="0" w:color="auto"/>
            <w:left w:val="none" w:sz="0" w:space="0" w:color="auto"/>
            <w:bottom w:val="none" w:sz="0" w:space="0" w:color="auto"/>
            <w:right w:val="none" w:sz="0" w:space="0" w:color="auto"/>
          </w:divBdr>
        </w:div>
        <w:div w:id="1001006135">
          <w:marLeft w:val="706"/>
          <w:marRight w:val="0"/>
          <w:marTop w:val="58"/>
          <w:marBottom w:val="0"/>
          <w:divBdr>
            <w:top w:val="none" w:sz="0" w:space="0" w:color="auto"/>
            <w:left w:val="none" w:sz="0" w:space="0" w:color="auto"/>
            <w:bottom w:val="none" w:sz="0" w:space="0" w:color="auto"/>
            <w:right w:val="none" w:sz="0" w:space="0" w:color="auto"/>
          </w:divBdr>
        </w:div>
        <w:div w:id="1152989843">
          <w:marLeft w:val="979"/>
          <w:marRight w:val="0"/>
          <w:marTop w:val="53"/>
          <w:marBottom w:val="0"/>
          <w:divBdr>
            <w:top w:val="none" w:sz="0" w:space="0" w:color="auto"/>
            <w:left w:val="none" w:sz="0" w:space="0" w:color="auto"/>
            <w:bottom w:val="none" w:sz="0" w:space="0" w:color="auto"/>
            <w:right w:val="none" w:sz="0" w:space="0" w:color="auto"/>
          </w:divBdr>
        </w:div>
      </w:divsChild>
    </w:div>
    <w:div w:id="1953439653">
      <w:bodyDiv w:val="1"/>
      <w:marLeft w:val="0"/>
      <w:marRight w:val="0"/>
      <w:marTop w:val="0"/>
      <w:marBottom w:val="0"/>
      <w:divBdr>
        <w:top w:val="none" w:sz="0" w:space="0" w:color="auto"/>
        <w:left w:val="none" w:sz="0" w:space="0" w:color="auto"/>
        <w:bottom w:val="none" w:sz="0" w:space="0" w:color="auto"/>
        <w:right w:val="none" w:sz="0" w:space="0" w:color="auto"/>
      </w:divBdr>
    </w:div>
    <w:div w:id="1956790986">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59599936">
      <w:bodyDiv w:val="1"/>
      <w:marLeft w:val="0"/>
      <w:marRight w:val="0"/>
      <w:marTop w:val="0"/>
      <w:marBottom w:val="0"/>
      <w:divBdr>
        <w:top w:val="none" w:sz="0" w:space="0" w:color="auto"/>
        <w:left w:val="none" w:sz="0" w:space="0" w:color="auto"/>
        <w:bottom w:val="none" w:sz="0" w:space="0" w:color="auto"/>
        <w:right w:val="none" w:sz="0" w:space="0" w:color="auto"/>
      </w:divBdr>
      <w:divsChild>
        <w:div w:id="161623680">
          <w:marLeft w:val="547"/>
          <w:marRight w:val="0"/>
          <w:marTop w:val="0"/>
          <w:marBottom w:val="0"/>
          <w:divBdr>
            <w:top w:val="none" w:sz="0" w:space="0" w:color="auto"/>
            <w:left w:val="none" w:sz="0" w:space="0" w:color="auto"/>
            <w:bottom w:val="none" w:sz="0" w:space="0" w:color="auto"/>
            <w:right w:val="none" w:sz="0" w:space="0" w:color="auto"/>
          </w:divBdr>
        </w:div>
        <w:div w:id="435910392">
          <w:marLeft w:val="547"/>
          <w:marRight w:val="0"/>
          <w:marTop w:val="0"/>
          <w:marBottom w:val="0"/>
          <w:divBdr>
            <w:top w:val="none" w:sz="0" w:space="0" w:color="auto"/>
            <w:left w:val="none" w:sz="0" w:space="0" w:color="auto"/>
            <w:bottom w:val="none" w:sz="0" w:space="0" w:color="auto"/>
            <w:right w:val="none" w:sz="0" w:space="0" w:color="auto"/>
          </w:divBdr>
        </w:div>
        <w:div w:id="1676149378">
          <w:marLeft w:val="1166"/>
          <w:marRight w:val="0"/>
          <w:marTop w:val="0"/>
          <w:marBottom w:val="0"/>
          <w:divBdr>
            <w:top w:val="none" w:sz="0" w:space="0" w:color="auto"/>
            <w:left w:val="none" w:sz="0" w:space="0" w:color="auto"/>
            <w:bottom w:val="none" w:sz="0" w:space="0" w:color="auto"/>
            <w:right w:val="none" w:sz="0" w:space="0" w:color="auto"/>
          </w:divBdr>
        </w:div>
      </w:divsChild>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1973096511">
      <w:bodyDiv w:val="1"/>
      <w:marLeft w:val="0"/>
      <w:marRight w:val="0"/>
      <w:marTop w:val="0"/>
      <w:marBottom w:val="0"/>
      <w:divBdr>
        <w:top w:val="none" w:sz="0" w:space="0" w:color="auto"/>
        <w:left w:val="none" w:sz="0" w:space="0" w:color="auto"/>
        <w:bottom w:val="none" w:sz="0" w:space="0" w:color="auto"/>
        <w:right w:val="none" w:sz="0" w:space="0" w:color="auto"/>
      </w:divBdr>
    </w:div>
    <w:div w:id="1981685446">
      <w:bodyDiv w:val="1"/>
      <w:marLeft w:val="0"/>
      <w:marRight w:val="0"/>
      <w:marTop w:val="0"/>
      <w:marBottom w:val="0"/>
      <w:divBdr>
        <w:top w:val="none" w:sz="0" w:space="0" w:color="auto"/>
        <w:left w:val="none" w:sz="0" w:space="0" w:color="auto"/>
        <w:bottom w:val="none" w:sz="0" w:space="0" w:color="auto"/>
        <w:right w:val="none" w:sz="0" w:space="0" w:color="auto"/>
      </w:divBdr>
      <w:divsChild>
        <w:div w:id="510726428">
          <w:marLeft w:val="979"/>
          <w:marRight w:val="0"/>
          <w:marTop w:val="58"/>
          <w:marBottom w:val="0"/>
          <w:divBdr>
            <w:top w:val="none" w:sz="0" w:space="0" w:color="auto"/>
            <w:left w:val="none" w:sz="0" w:space="0" w:color="auto"/>
            <w:bottom w:val="none" w:sz="0" w:space="0" w:color="auto"/>
            <w:right w:val="none" w:sz="0" w:space="0" w:color="auto"/>
          </w:divBdr>
        </w:div>
      </w:divsChild>
    </w:div>
    <w:div w:id="2004163761">
      <w:bodyDiv w:val="1"/>
      <w:marLeft w:val="0"/>
      <w:marRight w:val="0"/>
      <w:marTop w:val="0"/>
      <w:marBottom w:val="0"/>
      <w:divBdr>
        <w:top w:val="none" w:sz="0" w:space="0" w:color="auto"/>
        <w:left w:val="none" w:sz="0" w:space="0" w:color="auto"/>
        <w:bottom w:val="none" w:sz="0" w:space="0" w:color="auto"/>
        <w:right w:val="none" w:sz="0" w:space="0" w:color="auto"/>
      </w:divBdr>
      <w:divsChild>
        <w:div w:id="1905943248">
          <w:marLeft w:val="1080"/>
          <w:marRight w:val="0"/>
          <w:marTop w:val="100"/>
          <w:marBottom w:val="0"/>
          <w:divBdr>
            <w:top w:val="none" w:sz="0" w:space="0" w:color="auto"/>
            <w:left w:val="none" w:sz="0" w:space="0" w:color="auto"/>
            <w:bottom w:val="none" w:sz="0" w:space="0" w:color="auto"/>
            <w:right w:val="none" w:sz="0" w:space="0" w:color="auto"/>
          </w:divBdr>
        </w:div>
      </w:divsChild>
    </w:div>
    <w:div w:id="2007585717">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7073089">
      <w:bodyDiv w:val="1"/>
      <w:marLeft w:val="0"/>
      <w:marRight w:val="0"/>
      <w:marTop w:val="0"/>
      <w:marBottom w:val="0"/>
      <w:divBdr>
        <w:top w:val="none" w:sz="0" w:space="0" w:color="auto"/>
        <w:left w:val="none" w:sz="0" w:space="0" w:color="auto"/>
        <w:bottom w:val="none" w:sz="0" w:space="0" w:color="auto"/>
        <w:right w:val="none" w:sz="0" w:space="0" w:color="auto"/>
      </w:divBdr>
    </w:div>
    <w:div w:id="2049721092">
      <w:bodyDiv w:val="1"/>
      <w:marLeft w:val="0"/>
      <w:marRight w:val="0"/>
      <w:marTop w:val="0"/>
      <w:marBottom w:val="0"/>
      <w:divBdr>
        <w:top w:val="none" w:sz="0" w:space="0" w:color="auto"/>
        <w:left w:val="none" w:sz="0" w:space="0" w:color="auto"/>
        <w:bottom w:val="none" w:sz="0" w:space="0" w:color="auto"/>
        <w:right w:val="none" w:sz="0" w:space="0" w:color="auto"/>
      </w:divBdr>
    </w:div>
    <w:div w:id="2052727195">
      <w:bodyDiv w:val="1"/>
      <w:marLeft w:val="0"/>
      <w:marRight w:val="0"/>
      <w:marTop w:val="0"/>
      <w:marBottom w:val="0"/>
      <w:divBdr>
        <w:top w:val="none" w:sz="0" w:space="0" w:color="auto"/>
        <w:left w:val="none" w:sz="0" w:space="0" w:color="auto"/>
        <w:bottom w:val="none" w:sz="0" w:space="0" w:color="auto"/>
        <w:right w:val="none" w:sz="0" w:space="0" w:color="auto"/>
      </w:divBdr>
      <w:divsChild>
        <w:div w:id="538401434">
          <w:marLeft w:val="979"/>
          <w:marRight w:val="0"/>
          <w:marTop w:val="43"/>
          <w:marBottom w:val="0"/>
          <w:divBdr>
            <w:top w:val="none" w:sz="0" w:space="0" w:color="auto"/>
            <w:left w:val="none" w:sz="0" w:space="0" w:color="auto"/>
            <w:bottom w:val="none" w:sz="0" w:space="0" w:color="auto"/>
            <w:right w:val="none" w:sz="0" w:space="0" w:color="auto"/>
          </w:divBdr>
        </w:div>
      </w:divsChild>
    </w:div>
    <w:div w:id="2052874631">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0786373">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2504625">
      <w:bodyDiv w:val="1"/>
      <w:marLeft w:val="0"/>
      <w:marRight w:val="0"/>
      <w:marTop w:val="0"/>
      <w:marBottom w:val="0"/>
      <w:divBdr>
        <w:top w:val="none" w:sz="0" w:space="0" w:color="auto"/>
        <w:left w:val="none" w:sz="0" w:space="0" w:color="auto"/>
        <w:bottom w:val="none" w:sz="0" w:space="0" w:color="auto"/>
        <w:right w:val="none" w:sz="0" w:space="0" w:color="auto"/>
      </w:divBdr>
    </w:div>
    <w:div w:id="2093700775">
      <w:bodyDiv w:val="1"/>
      <w:marLeft w:val="0"/>
      <w:marRight w:val="0"/>
      <w:marTop w:val="0"/>
      <w:marBottom w:val="0"/>
      <w:divBdr>
        <w:top w:val="none" w:sz="0" w:space="0" w:color="auto"/>
        <w:left w:val="none" w:sz="0" w:space="0" w:color="auto"/>
        <w:bottom w:val="none" w:sz="0" w:space="0" w:color="auto"/>
        <w:right w:val="none" w:sz="0" w:space="0" w:color="auto"/>
      </w:divBdr>
    </w:div>
    <w:div w:id="2120753041">
      <w:bodyDiv w:val="1"/>
      <w:marLeft w:val="0"/>
      <w:marRight w:val="0"/>
      <w:marTop w:val="0"/>
      <w:marBottom w:val="0"/>
      <w:divBdr>
        <w:top w:val="none" w:sz="0" w:space="0" w:color="auto"/>
        <w:left w:val="none" w:sz="0" w:space="0" w:color="auto"/>
        <w:bottom w:val="none" w:sz="0" w:space="0" w:color="auto"/>
        <w:right w:val="none" w:sz="0" w:space="0" w:color="auto"/>
      </w:divBdr>
    </w:div>
    <w:div w:id="2123497634">
      <w:bodyDiv w:val="1"/>
      <w:marLeft w:val="0"/>
      <w:marRight w:val="0"/>
      <w:marTop w:val="0"/>
      <w:marBottom w:val="0"/>
      <w:divBdr>
        <w:top w:val="none" w:sz="0" w:space="0" w:color="auto"/>
        <w:left w:val="none" w:sz="0" w:space="0" w:color="auto"/>
        <w:bottom w:val="none" w:sz="0" w:space="0" w:color="auto"/>
        <w:right w:val="none" w:sz="0" w:space="0" w:color="auto"/>
      </w:divBdr>
    </w:div>
    <w:div w:id="2130783007">
      <w:bodyDiv w:val="1"/>
      <w:marLeft w:val="0"/>
      <w:marRight w:val="0"/>
      <w:marTop w:val="0"/>
      <w:marBottom w:val="0"/>
      <w:divBdr>
        <w:top w:val="none" w:sz="0" w:space="0" w:color="auto"/>
        <w:left w:val="none" w:sz="0" w:space="0" w:color="auto"/>
        <w:bottom w:val="none" w:sz="0" w:space="0" w:color="auto"/>
        <w:right w:val="none" w:sz="0" w:space="0" w:color="auto"/>
      </w:divBdr>
    </w:div>
    <w:div w:id="2137597934">
      <w:bodyDiv w:val="1"/>
      <w:marLeft w:val="0"/>
      <w:marRight w:val="0"/>
      <w:marTop w:val="0"/>
      <w:marBottom w:val="0"/>
      <w:divBdr>
        <w:top w:val="none" w:sz="0" w:space="0" w:color="auto"/>
        <w:left w:val="none" w:sz="0" w:space="0" w:color="auto"/>
        <w:bottom w:val="none" w:sz="0" w:space="0" w:color="auto"/>
        <w:right w:val="none" w:sz="0" w:space="0" w:color="auto"/>
      </w:divBdr>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 w:id="2143955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5" ma:contentTypeDescription="新しいドキュメントを作成します。" ma:contentTypeScope="" ma:versionID="9e126c1050a9dc422aefac0e73a828e9">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1cea24eb33ede304fe2fd9940e24c52e"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F55FBD1-72F4-46FA-A6F5-6BAB6D782C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E264F08-2453-415B-87B8-3FC75E88C829}">
  <ds:schemaRefs>
    <ds:schemaRef ds:uri="http://schemas.openxmlformats.org/officeDocument/2006/bibliography"/>
  </ds:schemaRefs>
</ds:datastoreItem>
</file>

<file path=customXml/itemProps3.xml><?xml version="1.0" encoding="utf-8"?>
<ds:datastoreItem xmlns:ds="http://schemas.openxmlformats.org/officeDocument/2006/customXml" ds:itemID="{9AA3A537-B100-455D-BC4E-8D9F6B6514F5}">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customXml/itemProps4.xml><?xml version="1.0" encoding="utf-8"?>
<ds:datastoreItem xmlns:ds="http://schemas.openxmlformats.org/officeDocument/2006/customXml" ds:itemID="{E2D55993-39B6-4616-8886-5F398E5C1191}">
  <ds:schemaRefs>
    <ds:schemaRef ds:uri="http://schemas.microsoft.com/sharepoint/v3/contenttype/forms"/>
  </ds:schemaRefs>
</ds:datastoreItem>
</file>

<file path=docMetadata/LabelInfo.xml><?xml version="1.0" encoding="utf-8"?>
<clbl:labelList xmlns:clbl="http://schemas.microsoft.com/office/2020/mipLabelMetadata">
  <clbl:label id="{f7b7771f-98a2-4ec9-8160-ee37e9359e20}"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Normal.dotm</Template>
  <TotalTime>8765</TotalTime>
  <Pages>4</Pages>
  <Words>1943</Words>
  <Characters>11079</Characters>
  <Application>Microsoft Office Word</Application>
  <DocSecurity>0</DocSecurity>
  <Lines>92</Lines>
  <Paragraphs>25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12997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DOCOMO</dc:creator>
  <cp:keywords/>
  <dc:description/>
  <cp:lastModifiedBy>Taichi Shichijo (七條 太一)</cp:lastModifiedBy>
  <cp:revision>384</cp:revision>
  <cp:lastPrinted>2024-05-12T07:59:00Z</cp:lastPrinted>
  <dcterms:created xsi:type="dcterms:W3CDTF">2024-05-12T07:34:00Z</dcterms:created>
  <dcterms:modified xsi:type="dcterms:W3CDTF">2025-08-14T23:55:00Z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b7771f-98a2-4ec9-8160-ee37e9359e20_Enabled">
    <vt:lpwstr>true</vt:lpwstr>
  </property>
  <property fmtid="{D5CDD505-2E9C-101B-9397-08002B2CF9AE}" pid="3" name="MSIP_Label_f7b7771f-98a2-4ec9-8160-ee37e9359e20_SetDate">
    <vt:lpwstr>2023-08-11T04:16:55Z</vt:lpwstr>
  </property>
  <property fmtid="{D5CDD505-2E9C-101B-9397-08002B2CF9AE}" pid="4" name="MSIP_Label_f7b7771f-98a2-4ec9-8160-ee37e9359e20_Method">
    <vt:lpwstr>Privileged</vt:lpwstr>
  </property>
  <property fmtid="{D5CDD505-2E9C-101B-9397-08002B2CF9AE}" pid="5" name="MSIP_Label_f7b7771f-98a2-4ec9-8160-ee37e9359e20_Name">
    <vt:lpwstr>社外開示</vt:lpwstr>
  </property>
  <property fmtid="{D5CDD505-2E9C-101B-9397-08002B2CF9AE}" pid="6" name="MSIP_Label_f7b7771f-98a2-4ec9-8160-ee37e9359e20_SiteId">
    <vt:lpwstr>6786d483-f51b-44bd-b40a-6fe409a5265e</vt:lpwstr>
  </property>
  <property fmtid="{D5CDD505-2E9C-101B-9397-08002B2CF9AE}" pid="7" name="MSIP_Label_f7b7771f-98a2-4ec9-8160-ee37e9359e20_ActionId">
    <vt:lpwstr>7d24d166-9294-4625-99ab-3364229d68fd</vt:lpwstr>
  </property>
  <property fmtid="{D5CDD505-2E9C-101B-9397-08002B2CF9AE}" pid="8" name="MSIP_Label_f7b7771f-98a2-4ec9-8160-ee37e9359e20_ContentBits">
    <vt:lpwstr>0</vt:lpwstr>
  </property>
  <property fmtid="{D5CDD505-2E9C-101B-9397-08002B2CF9AE}" pid="9" name="ContentTypeId">
    <vt:lpwstr>0x0101002DB48EE83D9310469D0C9D2B1A6D465F</vt:lpwstr>
  </property>
  <property fmtid="{D5CDD505-2E9C-101B-9397-08002B2CF9AE}" pid="10" name="MediaServiceImageTags">
    <vt:lpwstr/>
  </property>
</Properties>
</file>