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6B005" w14:textId="61DDCAEA" w:rsidR="007C1857" w:rsidRPr="00ED1047" w:rsidRDefault="007C1857" w:rsidP="007C1857">
      <w:pPr>
        <w:tabs>
          <w:tab w:val="center" w:pos="4536"/>
          <w:tab w:val="right" w:pos="8280"/>
          <w:tab w:val="right" w:pos="9639"/>
        </w:tabs>
        <w:ind w:right="2"/>
        <w:rPr>
          <w:rFonts w:ascii="Arial" w:eastAsia="SimSun" w:hAnsi="Arial"/>
          <w:b/>
          <w:noProof/>
          <w:lang w:val="en-US" w:eastAsia="zh-CN"/>
        </w:rPr>
      </w:pPr>
      <w:bookmarkStart w:id="0" w:name="OLE_LINK3"/>
      <w:r w:rsidRPr="00ED1047">
        <w:rPr>
          <w:rFonts w:ascii="Arial" w:eastAsia="ＭＳ 明朝" w:hAnsi="Arial"/>
          <w:b/>
          <w:noProof/>
          <w:lang w:val="en-US"/>
        </w:rPr>
        <w:t>3GPP TSG RAN WG2 #1</w:t>
      </w:r>
      <w:r w:rsidR="00A81603" w:rsidRPr="00ED1047">
        <w:rPr>
          <w:rFonts w:ascii="Arial" w:eastAsia="ＭＳ 明朝" w:hAnsi="Arial"/>
          <w:b/>
          <w:noProof/>
          <w:lang w:val="en-US"/>
        </w:rPr>
        <w:t>30</w:t>
      </w:r>
      <w:r w:rsidRPr="00ED1047">
        <w:rPr>
          <w:rFonts w:ascii="Arial" w:eastAsia="ＭＳ 明朝" w:hAnsi="Arial"/>
          <w:b/>
          <w:noProof/>
          <w:lang w:val="en-US"/>
        </w:rPr>
        <w:tab/>
      </w:r>
      <w:r w:rsidRPr="00ED1047">
        <w:rPr>
          <w:rFonts w:ascii="Arial" w:eastAsia="ＭＳ 明朝" w:hAnsi="Arial"/>
          <w:b/>
          <w:noProof/>
          <w:lang w:val="en-US"/>
        </w:rPr>
        <w:tab/>
      </w:r>
      <w:r w:rsidRPr="00ED1047">
        <w:rPr>
          <w:rFonts w:ascii="Arial" w:eastAsia="ＭＳ 明朝" w:hAnsi="Arial"/>
          <w:b/>
          <w:noProof/>
          <w:lang w:val="en-US"/>
        </w:rPr>
        <w:tab/>
      </w:r>
      <w:r w:rsidR="00FB27C6" w:rsidRPr="00695009">
        <w:rPr>
          <w:rFonts w:ascii="Arial" w:eastAsia="ＭＳ 明朝" w:hAnsi="Arial"/>
          <w:b/>
          <w:noProof/>
          <w:lang w:val="en-US"/>
        </w:rPr>
        <w:t>R2-2504420</w:t>
      </w:r>
    </w:p>
    <w:p w14:paraId="0369BDD1" w14:textId="1E1A657E" w:rsidR="009E5627" w:rsidRPr="00DC46EB" w:rsidRDefault="006D0A18" w:rsidP="007C1857">
      <w:pPr>
        <w:tabs>
          <w:tab w:val="center" w:pos="4536"/>
          <w:tab w:val="right" w:pos="8280"/>
          <w:tab w:val="right" w:pos="9639"/>
        </w:tabs>
        <w:ind w:right="2"/>
        <w:rPr>
          <w:rFonts w:ascii="Arial" w:eastAsia="ＭＳ 明朝" w:hAnsi="Arial"/>
          <w:b/>
          <w:bCs/>
          <w:noProof/>
        </w:rPr>
      </w:pPr>
      <w:r w:rsidRPr="006D0A18">
        <w:rPr>
          <w:rFonts w:ascii="Arial" w:eastAsia="ＭＳ 明朝" w:hAnsi="Arial"/>
          <w:b/>
        </w:rPr>
        <w:t>St Julians</w:t>
      </w:r>
      <w:r w:rsidR="009E5627" w:rsidRPr="00695009">
        <w:rPr>
          <w:rFonts w:ascii="Arial" w:eastAsia="ＭＳ 明朝" w:hAnsi="Arial"/>
          <w:b/>
        </w:rPr>
        <w:t>, Malta, May 19th – 23rd, 2025</w:t>
      </w:r>
    </w:p>
    <w:p w14:paraId="4D94A7E3" w14:textId="77777777" w:rsidR="0068648F" w:rsidRPr="00406E1F" w:rsidRDefault="0068648F" w:rsidP="00FA2362">
      <w:pPr>
        <w:tabs>
          <w:tab w:val="center" w:pos="4536"/>
          <w:tab w:val="right" w:pos="8280"/>
          <w:tab w:val="right" w:pos="9639"/>
        </w:tabs>
        <w:ind w:right="2"/>
        <w:rPr>
          <w:rFonts w:ascii="Arial" w:hAnsi="Arial" w:cs="Arial"/>
          <w:b/>
          <w:bCs/>
          <w:sz w:val="28"/>
        </w:rPr>
      </w:pPr>
    </w:p>
    <w:p w14:paraId="07CD89FA" w14:textId="77777777" w:rsidR="00900DAE" w:rsidRPr="00406E1F" w:rsidRDefault="001545B1" w:rsidP="00FA2362">
      <w:pPr>
        <w:pStyle w:val="a8"/>
        <w:ind w:left="1800" w:hanging="1800"/>
        <w:rPr>
          <w:sz w:val="24"/>
          <w:lang w:val="en-US" w:eastAsia="ja-JP"/>
        </w:rPr>
      </w:pPr>
      <w:r w:rsidRPr="00406E1F">
        <w:rPr>
          <w:sz w:val="24"/>
          <w:lang w:val="en-US"/>
        </w:rPr>
        <w:t>Source:</w:t>
      </w:r>
      <w:r w:rsidRPr="00406E1F">
        <w:rPr>
          <w:sz w:val="24"/>
          <w:lang w:val="en-US"/>
        </w:rPr>
        <w:tab/>
        <w:t>NTT DOCOMO</w:t>
      </w:r>
      <w:r w:rsidR="0036115F" w:rsidRPr="00406E1F">
        <w:rPr>
          <w:sz w:val="24"/>
          <w:lang w:val="en-US" w:eastAsia="ja-JP"/>
        </w:rPr>
        <w:t>, INC.</w:t>
      </w:r>
    </w:p>
    <w:bookmarkEnd w:id="0"/>
    <w:p w14:paraId="7332E81A" w14:textId="5F8ADE56" w:rsidR="00FE0C9D" w:rsidRPr="00406E1F" w:rsidRDefault="00FE0C9D" w:rsidP="00FA2362">
      <w:pPr>
        <w:pStyle w:val="a8"/>
        <w:ind w:left="1800" w:hanging="1800"/>
        <w:rPr>
          <w:rFonts w:eastAsiaTheme="minorEastAsia"/>
          <w:sz w:val="24"/>
          <w:lang w:val="en-US" w:eastAsia="ja-JP"/>
        </w:rPr>
      </w:pPr>
      <w:r w:rsidRPr="00406E1F">
        <w:rPr>
          <w:sz w:val="24"/>
          <w:lang w:val="en-US"/>
        </w:rPr>
        <w:t>Title:</w:t>
      </w:r>
      <w:r w:rsidRPr="00406E1F">
        <w:rPr>
          <w:sz w:val="24"/>
          <w:lang w:val="en-US"/>
        </w:rPr>
        <w:tab/>
      </w:r>
      <w:bookmarkStart w:id="1" w:name="OLE_LINK8"/>
      <w:bookmarkStart w:id="2" w:name="OLE_LINK9"/>
      <w:bookmarkStart w:id="3" w:name="OLE_LINK21"/>
      <w:bookmarkStart w:id="4" w:name="OLE_LINK22"/>
      <w:r w:rsidR="00C6146B" w:rsidRPr="00406E1F">
        <w:rPr>
          <w:sz w:val="24"/>
          <w:lang w:val="en-US"/>
        </w:rPr>
        <w:t xml:space="preserve">Discussion on </w:t>
      </w:r>
      <w:r w:rsidR="00ED4F06" w:rsidRPr="00406E1F">
        <w:rPr>
          <w:rFonts w:hint="eastAsia"/>
          <w:sz w:val="24"/>
          <w:lang w:val="en-US" w:eastAsia="ja-JP"/>
        </w:rPr>
        <w:t>adaptation of common signal and channel</w:t>
      </w:r>
    </w:p>
    <w:bookmarkEnd w:id="1"/>
    <w:bookmarkEnd w:id="2"/>
    <w:bookmarkEnd w:id="3"/>
    <w:bookmarkEnd w:id="4"/>
    <w:p w14:paraId="02FF14B3" w14:textId="15CA6162" w:rsidR="00FE0C9D" w:rsidRPr="00406E1F" w:rsidRDefault="00FE0C9D" w:rsidP="00FA2362">
      <w:pPr>
        <w:pStyle w:val="a8"/>
        <w:tabs>
          <w:tab w:val="left" w:pos="1800"/>
        </w:tabs>
        <w:ind w:left="1800" w:hanging="1800"/>
        <w:rPr>
          <w:sz w:val="24"/>
          <w:lang w:val="en-US" w:eastAsia="ja-JP"/>
        </w:rPr>
      </w:pPr>
      <w:r w:rsidRPr="00406E1F">
        <w:rPr>
          <w:sz w:val="24"/>
          <w:lang w:val="en-US"/>
        </w:rPr>
        <w:t>Agenda Item:</w:t>
      </w:r>
      <w:bookmarkStart w:id="5" w:name="Source"/>
      <w:bookmarkEnd w:id="5"/>
      <w:r w:rsidRPr="00406E1F">
        <w:rPr>
          <w:sz w:val="24"/>
          <w:lang w:val="en-US"/>
        </w:rPr>
        <w:tab/>
      </w:r>
      <w:r w:rsidR="00474E09" w:rsidRPr="00406E1F">
        <w:rPr>
          <w:sz w:val="24"/>
          <w:lang w:val="en-US" w:eastAsia="ja-JP"/>
        </w:rPr>
        <w:t>8</w:t>
      </w:r>
      <w:r w:rsidR="00A74D1B" w:rsidRPr="00406E1F">
        <w:rPr>
          <w:sz w:val="24"/>
          <w:lang w:val="en-US"/>
        </w:rPr>
        <w:t>.</w:t>
      </w:r>
      <w:r w:rsidR="00ED742D" w:rsidRPr="00406E1F">
        <w:rPr>
          <w:sz w:val="24"/>
          <w:lang w:val="en-US"/>
        </w:rPr>
        <w:t>5</w:t>
      </w:r>
      <w:r w:rsidR="00A74D1B" w:rsidRPr="00406E1F">
        <w:rPr>
          <w:sz w:val="24"/>
          <w:lang w:val="en-US"/>
        </w:rPr>
        <w:t>.</w:t>
      </w:r>
      <w:r w:rsidR="00347792" w:rsidRPr="00406E1F">
        <w:rPr>
          <w:rFonts w:hint="eastAsia"/>
          <w:sz w:val="24"/>
          <w:lang w:val="en-US" w:eastAsia="ja-JP"/>
        </w:rPr>
        <w:t>4</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406E1F">
        <w:rPr>
          <w:rFonts w:ascii="Arial" w:hAnsi="Arial"/>
          <w:b/>
          <w:lang w:val="en-US"/>
        </w:rPr>
        <w:t>Document for:</w:t>
      </w:r>
      <w:bookmarkStart w:id="6" w:name="DocumentFor"/>
      <w:bookmarkEnd w:id="6"/>
      <w:r w:rsidR="00D02352" w:rsidRPr="00406E1F">
        <w:rPr>
          <w:rFonts w:ascii="Arial" w:hAnsi="Arial"/>
          <w:b/>
          <w:lang w:val="en-US"/>
        </w:rPr>
        <w:t xml:space="preserve"> </w:t>
      </w:r>
      <w:r w:rsidR="00D02352" w:rsidRPr="00406E1F">
        <w:rPr>
          <w:rFonts w:ascii="Arial" w:hAnsi="Arial"/>
          <w:b/>
          <w:lang w:val="en-US"/>
        </w:rPr>
        <w:tab/>
      </w:r>
      <w:r w:rsidRPr="00406E1F">
        <w:rPr>
          <w:rFonts w:ascii="Arial" w:hAnsi="Arial"/>
          <w:b/>
          <w:lang w:val="en-US"/>
        </w:rPr>
        <w:t>Discussion and Decision</w:t>
      </w:r>
    </w:p>
    <w:p w14:paraId="702AF45C" w14:textId="77777777"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6E61A14E" w14:textId="26106EA6" w:rsidR="00E02C39" w:rsidRDefault="00A74D1B" w:rsidP="00FA2362">
      <w:pPr>
        <w:rPr>
          <w:sz w:val="22"/>
          <w:szCs w:val="22"/>
        </w:rPr>
      </w:pPr>
      <w:r w:rsidRPr="00A74D1B">
        <w:rPr>
          <w:sz w:val="22"/>
          <w:szCs w:val="22"/>
        </w:rPr>
        <w:t xml:space="preserve">At </w:t>
      </w:r>
      <w:r w:rsidR="00A40474">
        <w:rPr>
          <w:sz w:val="22"/>
          <w:szCs w:val="22"/>
        </w:rPr>
        <w:t xml:space="preserve">the </w:t>
      </w:r>
      <w:r w:rsidRPr="00A74D1B">
        <w:rPr>
          <w:sz w:val="22"/>
          <w:szCs w:val="22"/>
        </w:rPr>
        <w:t>RAN#</w:t>
      </w:r>
      <w:r w:rsidR="00E61CC4">
        <w:rPr>
          <w:sz w:val="22"/>
          <w:szCs w:val="22"/>
        </w:rPr>
        <w:t>1</w:t>
      </w:r>
      <w:r w:rsidR="00241396">
        <w:rPr>
          <w:sz w:val="22"/>
          <w:szCs w:val="22"/>
        </w:rPr>
        <w:t>0</w:t>
      </w:r>
      <w:r w:rsidR="00712AC6">
        <w:rPr>
          <w:rFonts w:hint="eastAsia"/>
          <w:sz w:val="22"/>
          <w:szCs w:val="22"/>
        </w:rPr>
        <w:t>5</w:t>
      </w:r>
      <w:r w:rsidR="00E61CC4" w:rsidRPr="00A74D1B">
        <w:rPr>
          <w:sz w:val="22"/>
          <w:szCs w:val="22"/>
        </w:rPr>
        <w:t xml:space="preserve"> </w:t>
      </w:r>
      <w:r w:rsidRPr="00A74D1B">
        <w:rPr>
          <w:sz w:val="22"/>
          <w:szCs w:val="22"/>
        </w:rPr>
        <w:t>meeting,</w:t>
      </w:r>
      <w:r w:rsidR="00F60DC2">
        <w:rPr>
          <w:sz w:val="22"/>
          <w:szCs w:val="22"/>
        </w:rPr>
        <w:t xml:space="preserve"> the new work item of</w:t>
      </w:r>
      <w:r w:rsidRPr="00A74D1B">
        <w:rPr>
          <w:sz w:val="22"/>
          <w:szCs w:val="22"/>
        </w:rPr>
        <w:t xml:space="preserve"> </w:t>
      </w:r>
      <w:r w:rsidR="00F60DC2">
        <w:rPr>
          <w:sz w:val="22"/>
          <w:szCs w:val="22"/>
        </w:rPr>
        <w:t>“</w:t>
      </w:r>
      <w:r w:rsidR="00016305">
        <w:rPr>
          <w:sz w:val="22"/>
          <w:szCs w:val="22"/>
        </w:rPr>
        <w:t>E</w:t>
      </w:r>
      <w:r w:rsidR="00592CE3">
        <w:rPr>
          <w:sz w:val="22"/>
          <w:szCs w:val="22"/>
        </w:rPr>
        <w:t xml:space="preserve">nhancement </w:t>
      </w:r>
      <w:r w:rsidR="000537E0">
        <w:rPr>
          <w:sz w:val="22"/>
          <w:szCs w:val="22"/>
        </w:rPr>
        <w:t>of network energy saving</w:t>
      </w:r>
      <w:r w:rsidR="008D0E87">
        <w:rPr>
          <w:sz w:val="22"/>
          <w:szCs w:val="22"/>
        </w:rPr>
        <w:t>s</w:t>
      </w:r>
      <w:r w:rsidR="000537E0">
        <w:rPr>
          <w:sz w:val="22"/>
          <w:szCs w:val="22"/>
        </w:rPr>
        <w:t xml:space="preserve"> for NR</w:t>
      </w:r>
      <w:r w:rsidR="001F39F5">
        <w:rPr>
          <w:sz w:val="22"/>
          <w:szCs w:val="22"/>
        </w:rPr>
        <w:t>”</w:t>
      </w:r>
      <w:r w:rsidR="0009742F" w:rsidRPr="0009742F">
        <w:rPr>
          <w:sz w:val="22"/>
          <w:szCs w:val="22"/>
        </w:rPr>
        <w:t xml:space="preserve"> was agreed</w:t>
      </w:r>
      <w:r w:rsidR="008D0E87">
        <w:rPr>
          <w:sz w:val="22"/>
          <w:szCs w:val="22"/>
        </w:rPr>
        <w:t xml:space="preserve"> [1]</w:t>
      </w:r>
      <w:r w:rsidR="0009742F" w:rsidRPr="0009742F">
        <w:rPr>
          <w:sz w:val="22"/>
          <w:szCs w:val="22"/>
        </w:rPr>
        <w:t xml:space="preserve">. </w:t>
      </w:r>
      <w:r w:rsidR="0051678F" w:rsidRPr="0051678F">
        <w:rPr>
          <w:sz w:val="22"/>
          <w:szCs w:val="22"/>
        </w:rPr>
        <w:t>The following agreements have been made in RAN2 so far [2]-[5]</w:t>
      </w:r>
      <w:r w:rsidR="00DF3C7D">
        <w:rPr>
          <w:rFonts w:hint="eastAsia"/>
          <w:sz w:val="22"/>
          <w:szCs w:val="22"/>
        </w:rPr>
        <w:t xml:space="preserve">. </w:t>
      </w:r>
      <w:r w:rsidRPr="009B19B3">
        <w:rPr>
          <w:sz w:val="22"/>
          <w:szCs w:val="22"/>
        </w:rPr>
        <w:t xml:space="preserve">In this contribution, we </w:t>
      </w:r>
      <w:r w:rsidR="00A40474">
        <w:rPr>
          <w:sz w:val="22"/>
          <w:szCs w:val="22"/>
        </w:rPr>
        <w:t>provide</w:t>
      </w:r>
      <w:r w:rsidR="00A40474" w:rsidRPr="009B19B3">
        <w:rPr>
          <w:sz w:val="22"/>
          <w:szCs w:val="22"/>
        </w:rPr>
        <w:t xml:space="preserve"> </w:t>
      </w:r>
      <w:r w:rsidRPr="009B19B3">
        <w:rPr>
          <w:sz w:val="22"/>
          <w:szCs w:val="22"/>
        </w:rPr>
        <w:t xml:space="preserve">our views </w:t>
      </w:r>
      <w:r w:rsidR="0037713F">
        <w:rPr>
          <w:sz w:val="22"/>
          <w:szCs w:val="22"/>
        </w:rPr>
        <w:t xml:space="preserve">on </w:t>
      </w:r>
      <w:r w:rsidR="00950120">
        <w:rPr>
          <w:rFonts w:hint="eastAsia"/>
          <w:sz w:val="22"/>
          <w:szCs w:val="22"/>
        </w:rPr>
        <w:t>adaptation of common signal and channel</w:t>
      </w:r>
      <w:r w:rsidR="005E152D" w:rsidRPr="009B19B3">
        <w:rPr>
          <w:sz w:val="22"/>
          <w:szCs w:val="22"/>
        </w:rPr>
        <w:t>.</w:t>
      </w:r>
    </w:p>
    <w:p w14:paraId="0988F357" w14:textId="77777777" w:rsidR="003E6FB7" w:rsidRDefault="00DB40AE" w:rsidP="003E6FB7">
      <w:r>
        <w:rPr>
          <w:sz w:val="22"/>
          <w:szCs w:val="22"/>
        </w:rPr>
        <w:t xml:space="preserve"> </w:t>
      </w:r>
    </w:p>
    <w:p w14:paraId="65EC1769" w14:textId="36B7B5D6" w:rsidR="003E6FB7" w:rsidRPr="00654B4A" w:rsidRDefault="003E6FB7" w:rsidP="003E6FB7">
      <w:pPr>
        <w:pStyle w:val="Doc-text2"/>
        <w:pBdr>
          <w:top w:val="single" w:sz="4" w:space="1" w:color="auto"/>
          <w:left w:val="single" w:sz="4" w:space="4" w:color="auto"/>
          <w:bottom w:val="single" w:sz="4" w:space="1" w:color="auto"/>
          <w:right w:val="single" w:sz="4" w:space="4" w:color="auto"/>
        </w:pBdr>
        <w:rPr>
          <w:b/>
          <w:bCs/>
          <w:sz w:val="16"/>
          <w:szCs w:val="16"/>
          <w:lang w:val="en-US" w:eastAsia="ja-JP"/>
        </w:rPr>
      </w:pPr>
      <w:r w:rsidRPr="00654B4A">
        <w:rPr>
          <w:b/>
          <w:bCs/>
          <w:sz w:val="16"/>
          <w:szCs w:val="16"/>
          <w:highlight w:val="green"/>
          <w:lang w:val="en-US"/>
        </w:rPr>
        <w:t>Agreements on OD-SSB</w:t>
      </w:r>
      <w:r w:rsidRPr="00654B4A">
        <w:rPr>
          <w:rFonts w:hint="eastAsia"/>
          <w:b/>
          <w:bCs/>
          <w:sz w:val="16"/>
          <w:szCs w:val="16"/>
          <w:highlight w:val="green"/>
          <w:lang w:val="en-US" w:eastAsia="ja-JP"/>
        </w:rPr>
        <w:t>@RAN2</w:t>
      </w:r>
      <w:r w:rsidRPr="00563168">
        <w:rPr>
          <w:rFonts w:hint="eastAsia"/>
          <w:b/>
          <w:bCs/>
          <w:sz w:val="16"/>
          <w:szCs w:val="16"/>
          <w:highlight w:val="green"/>
          <w:lang w:val="en-US" w:eastAsia="ja-JP"/>
        </w:rPr>
        <w:t>#129bis</w:t>
      </w:r>
    </w:p>
    <w:p w14:paraId="40EC41B1" w14:textId="77777777" w:rsidR="0073569D" w:rsidRPr="0073569D" w:rsidRDefault="0073569D" w:rsidP="0073569D">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73569D">
        <w:rPr>
          <w:bCs/>
          <w:sz w:val="16"/>
          <w:szCs w:val="16"/>
          <w:lang w:val="en-US" w:eastAsia="ja-JP"/>
        </w:rPr>
        <w:t>1.</w:t>
      </w:r>
      <w:r w:rsidRPr="0073569D">
        <w:rPr>
          <w:bCs/>
          <w:sz w:val="16"/>
          <w:szCs w:val="16"/>
          <w:lang w:val="en-US" w:eastAsia="ja-JP"/>
        </w:rPr>
        <w:tab/>
        <w:t>For the case when both pei-Config-r17 and pagingAdaptationPEI-Config-r19 are configured, R19 UE supporting paging adaption should monitor PEI according to pagingAdaptationPEI-Config-r19 while other UE should monitor PEI according to pei-Config-r17.</w:t>
      </w:r>
    </w:p>
    <w:p w14:paraId="42A0FCD7" w14:textId="77777777" w:rsidR="0073569D" w:rsidRPr="0073569D" w:rsidRDefault="0073569D" w:rsidP="0073569D">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73569D">
        <w:rPr>
          <w:bCs/>
          <w:sz w:val="16"/>
          <w:szCs w:val="16"/>
          <w:lang w:val="en-US" w:eastAsia="ja-JP"/>
        </w:rPr>
        <w:t>2.</w:t>
      </w:r>
      <w:r w:rsidRPr="0073569D">
        <w:rPr>
          <w:bCs/>
          <w:sz w:val="16"/>
          <w:szCs w:val="16"/>
          <w:lang w:val="en-US" w:eastAsia="ja-JP"/>
        </w:rPr>
        <w:tab/>
        <w:t>For the case when pei-Config-r17 is configured and pagingAdaptationPEI-Config-r19 is absent, both R19 UE supporting paging adaption and other UE should monitor PEI according to pei-Config-r17.</w:t>
      </w:r>
    </w:p>
    <w:p w14:paraId="3510A045" w14:textId="77777777" w:rsidR="0073569D" w:rsidRPr="0073569D" w:rsidRDefault="0073569D" w:rsidP="0073569D">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73569D">
        <w:rPr>
          <w:bCs/>
          <w:sz w:val="16"/>
          <w:szCs w:val="16"/>
          <w:lang w:val="en-US" w:eastAsia="ja-JP"/>
        </w:rPr>
        <w:t>3.</w:t>
      </w:r>
      <w:r w:rsidRPr="0073569D">
        <w:rPr>
          <w:bCs/>
          <w:sz w:val="16"/>
          <w:szCs w:val="16"/>
          <w:lang w:val="en-US" w:eastAsia="ja-JP"/>
        </w:rPr>
        <w:tab/>
        <w:t>Paging clustering/bundling/adaptation is not supported/applied in RRC_CONNECTED.</w:t>
      </w:r>
    </w:p>
    <w:p w14:paraId="59E13A93" w14:textId="77777777" w:rsidR="0073569D" w:rsidRPr="0073569D" w:rsidRDefault="0073569D" w:rsidP="0073569D">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73569D">
        <w:rPr>
          <w:bCs/>
          <w:sz w:val="16"/>
          <w:szCs w:val="16"/>
          <w:lang w:val="en-US" w:eastAsia="ja-JP"/>
        </w:rPr>
        <w:t>4.</w:t>
      </w:r>
      <w:r w:rsidRPr="0073569D">
        <w:rPr>
          <w:bCs/>
          <w:sz w:val="16"/>
          <w:szCs w:val="16"/>
          <w:lang w:val="en-US" w:eastAsia="ja-JP"/>
        </w:rPr>
        <w:tab/>
        <w:t>Not support MAC CE based signalling to indicate SSB adaptation in addition to DCI agreed in RAN1.</w:t>
      </w:r>
    </w:p>
    <w:p w14:paraId="30910C7E" w14:textId="77777777" w:rsidR="0073569D" w:rsidRPr="0073569D" w:rsidRDefault="0073569D" w:rsidP="0073569D">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73569D">
        <w:rPr>
          <w:bCs/>
          <w:sz w:val="16"/>
          <w:szCs w:val="16"/>
          <w:lang w:val="en-US" w:eastAsia="ja-JP"/>
        </w:rPr>
        <w:t>5.</w:t>
      </w:r>
      <w:r w:rsidRPr="0073569D">
        <w:rPr>
          <w:bCs/>
          <w:sz w:val="16"/>
          <w:szCs w:val="16"/>
          <w:lang w:val="en-US" w:eastAsia="ja-JP"/>
        </w:rPr>
        <w:tab/>
        <w:t>For SSB adaptation, multiple additional SMTC configurations are configured to UE via RRC, together with the mapping between SSB burst periodicity and SMTC configuration.</w:t>
      </w:r>
    </w:p>
    <w:p w14:paraId="63E3F3D5" w14:textId="40D14D58" w:rsidR="0073569D" w:rsidRPr="0073569D" w:rsidRDefault="0073569D" w:rsidP="003E6FB7">
      <w:pPr>
        <w:pStyle w:val="Doc-text2"/>
        <w:pBdr>
          <w:top w:val="single" w:sz="4" w:space="1" w:color="auto"/>
          <w:left w:val="single" w:sz="4" w:space="4" w:color="auto"/>
          <w:bottom w:val="single" w:sz="4" w:space="1" w:color="auto"/>
          <w:right w:val="single" w:sz="4" w:space="4" w:color="auto"/>
        </w:pBdr>
        <w:rPr>
          <w:b/>
          <w:sz w:val="16"/>
          <w:szCs w:val="16"/>
          <w:lang w:val="en-US" w:eastAsia="ja-JP"/>
        </w:rPr>
      </w:pPr>
      <w:r w:rsidRPr="0073569D">
        <w:rPr>
          <w:bCs/>
          <w:sz w:val="16"/>
          <w:szCs w:val="16"/>
          <w:lang w:val="en-US" w:eastAsia="ja-JP"/>
        </w:rPr>
        <w:t>6.</w:t>
      </w:r>
      <w:r w:rsidRPr="0073569D">
        <w:rPr>
          <w:bCs/>
          <w:sz w:val="16"/>
          <w:szCs w:val="16"/>
          <w:lang w:val="en-US" w:eastAsia="ja-JP"/>
        </w:rPr>
        <w:tab/>
        <w:t>Upon reception of DCI format 2_9 for SSB burst periodicity switching, UE selects one SMTC configuration accordingly.</w:t>
      </w:r>
    </w:p>
    <w:p w14:paraId="4278EA16" w14:textId="77777777" w:rsidR="003E6FB7" w:rsidRPr="000C597A" w:rsidRDefault="003E6FB7" w:rsidP="003E6FB7">
      <w:pPr>
        <w:rPr>
          <w:sz w:val="22"/>
          <w:szCs w:val="22"/>
        </w:rPr>
      </w:pPr>
    </w:p>
    <w:p w14:paraId="6454C643" w14:textId="4652EA09" w:rsidR="0034359F" w:rsidRPr="00654B4A" w:rsidRDefault="0034359F" w:rsidP="0034359F">
      <w:pPr>
        <w:pStyle w:val="Doc-text2"/>
        <w:pBdr>
          <w:top w:val="single" w:sz="4" w:space="1" w:color="auto"/>
          <w:left w:val="single" w:sz="4" w:space="4" w:color="auto"/>
          <w:bottom w:val="single" w:sz="4" w:space="1" w:color="auto"/>
          <w:right w:val="single" w:sz="4" w:space="4" w:color="auto"/>
        </w:pBdr>
        <w:rPr>
          <w:b/>
          <w:bCs/>
          <w:sz w:val="16"/>
          <w:szCs w:val="16"/>
          <w:lang w:val="en-US" w:eastAsia="ja-JP"/>
        </w:rPr>
      </w:pPr>
      <w:r w:rsidRPr="00654B4A">
        <w:rPr>
          <w:b/>
          <w:bCs/>
          <w:sz w:val="16"/>
          <w:szCs w:val="16"/>
          <w:highlight w:val="green"/>
          <w:lang w:val="en-US"/>
        </w:rPr>
        <w:t>Agreements on OD-SSB</w:t>
      </w:r>
      <w:r w:rsidRPr="00654B4A">
        <w:rPr>
          <w:rFonts w:hint="eastAsia"/>
          <w:b/>
          <w:bCs/>
          <w:sz w:val="16"/>
          <w:szCs w:val="16"/>
          <w:highlight w:val="green"/>
          <w:lang w:val="en-US" w:eastAsia="ja-JP"/>
        </w:rPr>
        <w:t>@RAN2#12</w:t>
      </w:r>
      <w:r>
        <w:rPr>
          <w:rFonts w:hint="eastAsia"/>
          <w:b/>
          <w:bCs/>
          <w:sz w:val="16"/>
          <w:szCs w:val="16"/>
          <w:highlight w:val="green"/>
          <w:lang w:val="en-US" w:eastAsia="ja-JP"/>
        </w:rPr>
        <w:t>9</w:t>
      </w:r>
    </w:p>
    <w:p w14:paraId="536B4FBC" w14:textId="606F97D2" w:rsidR="00183FDB" w:rsidRPr="00F271A9" w:rsidRDefault="00183FDB" w:rsidP="00183FDB">
      <w:pPr>
        <w:pStyle w:val="Doc-text2"/>
        <w:pBdr>
          <w:top w:val="single" w:sz="4" w:space="1" w:color="auto"/>
          <w:left w:val="single" w:sz="4" w:space="4" w:color="auto"/>
          <w:bottom w:val="single" w:sz="4" w:space="1" w:color="auto"/>
          <w:right w:val="single" w:sz="4" w:space="4" w:color="auto"/>
        </w:pBdr>
        <w:rPr>
          <w:b/>
          <w:sz w:val="16"/>
          <w:szCs w:val="16"/>
          <w:lang w:val="en-US" w:eastAsia="ja-JP"/>
        </w:rPr>
      </w:pPr>
      <w:r w:rsidRPr="00F271A9">
        <w:rPr>
          <w:b/>
          <w:sz w:val="16"/>
          <w:szCs w:val="16"/>
          <w:lang w:val="en-US" w:eastAsia="ja-JP"/>
        </w:rPr>
        <w:t>O</w:t>
      </w:r>
      <w:r w:rsidRPr="00F271A9">
        <w:rPr>
          <w:rFonts w:hint="eastAsia"/>
          <w:b/>
          <w:sz w:val="16"/>
          <w:szCs w:val="16"/>
          <w:lang w:val="en-US" w:eastAsia="ja-JP"/>
        </w:rPr>
        <w:t>n Paging adaptation</w:t>
      </w:r>
    </w:p>
    <w:p w14:paraId="7BE1DBA1" w14:textId="77777777" w:rsidR="00DB17C3" w:rsidRPr="00DB17C3" w:rsidRDefault="00DB17C3" w:rsidP="00DB17C3">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DB17C3">
        <w:rPr>
          <w:bCs/>
          <w:sz w:val="16"/>
          <w:szCs w:val="16"/>
          <w:lang w:val="en-US" w:eastAsia="ja-JP"/>
        </w:rPr>
        <w:t>1.</w:t>
      </w:r>
      <w:r w:rsidRPr="00DB17C3">
        <w:rPr>
          <w:bCs/>
          <w:sz w:val="16"/>
          <w:szCs w:val="16"/>
          <w:lang w:val="en-US" w:eastAsia="ja-JP"/>
        </w:rPr>
        <w:tab/>
        <w:t>For N, values smaller than T/32 are not supported.</w:t>
      </w:r>
    </w:p>
    <w:p w14:paraId="22B3B77C" w14:textId="77777777" w:rsidR="00DB17C3" w:rsidRPr="00DB17C3" w:rsidRDefault="00DB17C3" w:rsidP="00DB17C3">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DB17C3">
        <w:rPr>
          <w:bCs/>
          <w:sz w:val="16"/>
          <w:szCs w:val="16"/>
          <w:lang w:val="en-US" w:eastAsia="ja-JP"/>
        </w:rPr>
        <w:t>2.</w:t>
      </w:r>
      <w:r w:rsidRPr="00DB17C3">
        <w:rPr>
          <w:bCs/>
          <w:sz w:val="16"/>
          <w:szCs w:val="16"/>
          <w:lang w:val="en-US" w:eastAsia="ja-JP"/>
        </w:rPr>
        <w:tab/>
        <w:t>The maximum possible value for Ns is 8.</w:t>
      </w:r>
    </w:p>
    <w:p w14:paraId="6392DD99" w14:textId="77777777" w:rsidR="00DB17C3" w:rsidRPr="00DB17C3" w:rsidRDefault="00DB17C3" w:rsidP="00DB17C3">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DB17C3">
        <w:rPr>
          <w:bCs/>
          <w:sz w:val="16"/>
          <w:szCs w:val="16"/>
          <w:lang w:val="en-US" w:eastAsia="ja-JP"/>
        </w:rPr>
        <w:t>3.</w:t>
      </w:r>
      <w:r w:rsidRPr="00DB17C3">
        <w:rPr>
          <w:bCs/>
          <w:sz w:val="16"/>
          <w:szCs w:val="16"/>
          <w:lang w:val="en-US" w:eastAsia="ja-JP"/>
        </w:rPr>
        <w:tab/>
        <w:t>Introduce a separate PEI configuration.</w:t>
      </w:r>
    </w:p>
    <w:p w14:paraId="144C1059" w14:textId="77777777" w:rsidR="00DB17C3" w:rsidRPr="00DB17C3" w:rsidRDefault="00DB17C3" w:rsidP="00DB17C3">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DB17C3">
        <w:rPr>
          <w:bCs/>
          <w:sz w:val="16"/>
          <w:szCs w:val="16"/>
          <w:lang w:val="en-US" w:eastAsia="ja-JP"/>
        </w:rPr>
        <w:t>4.</w:t>
      </w:r>
      <w:r w:rsidRPr="00DB17C3">
        <w:rPr>
          <w:bCs/>
          <w:sz w:val="16"/>
          <w:szCs w:val="16"/>
          <w:lang w:val="en-US" w:eastAsia="ja-JP"/>
        </w:rPr>
        <w:tab/>
        <w:t>Paging adaptations are configured semi-statically and updated via system information update notification.</w:t>
      </w:r>
    </w:p>
    <w:p w14:paraId="56B71FE0" w14:textId="451BF109" w:rsidR="00183FDB" w:rsidRDefault="00DB17C3" w:rsidP="00DB17C3">
      <w:pPr>
        <w:pStyle w:val="Doc-text2"/>
        <w:pBdr>
          <w:top w:val="single" w:sz="4" w:space="1" w:color="auto"/>
          <w:left w:val="single" w:sz="4" w:space="4" w:color="auto"/>
          <w:bottom w:val="single" w:sz="4" w:space="1" w:color="auto"/>
          <w:right w:val="single" w:sz="4" w:space="4" w:color="auto"/>
        </w:pBdr>
        <w:rPr>
          <w:bCs/>
          <w:sz w:val="16"/>
          <w:szCs w:val="16"/>
          <w:lang w:val="en-US" w:eastAsia="ja-JP"/>
        </w:rPr>
      </w:pPr>
      <w:r w:rsidRPr="00DB17C3">
        <w:rPr>
          <w:bCs/>
          <w:sz w:val="16"/>
          <w:szCs w:val="16"/>
          <w:lang w:val="en-US" w:eastAsia="ja-JP"/>
        </w:rPr>
        <w:t>5.</w:t>
      </w:r>
      <w:r w:rsidRPr="00DB17C3">
        <w:rPr>
          <w:bCs/>
          <w:sz w:val="16"/>
          <w:szCs w:val="16"/>
          <w:lang w:val="en-US" w:eastAsia="ja-JP"/>
        </w:rPr>
        <w:tab/>
        <w:t>A new UE capability is added for R19 NES paging enhancement, and the new capability is included in UE-RadioPagingInfo. FFS on whether we have a common capability for all NES features.</w:t>
      </w:r>
    </w:p>
    <w:p w14:paraId="3A4BBB8F" w14:textId="77777777" w:rsidR="00183FDB" w:rsidRDefault="00183FDB" w:rsidP="00183FDB">
      <w:pPr>
        <w:pStyle w:val="Doc-text2"/>
        <w:pBdr>
          <w:top w:val="single" w:sz="4" w:space="1" w:color="auto"/>
          <w:left w:val="single" w:sz="4" w:space="4" w:color="auto"/>
          <w:bottom w:val="single" w:sz="4" w:space="1" w:color="auto"/>
          <w:right w:val="single" w:sz="4" w:space="4" w:color="auto"/>
        </w:pBdr>
        <w:rPr>
          <w:bCs/>
          <w:sz w:val="16"/>
          <w:szCs w:val="16"/>
          <w:lang w:val="en-US"/>
        </w:rPr>
      </w:pPr>
    </w:p>
    <w:p w14:paraId="50EC3041" w14:textId="56DEBED4" w:rsidR="00183FDB" w:rsidRPr="00F271A9" w:rsidRDefault="00183FDB" w:rsidP="00183FDB">
      <w:pPr>
        <w:pStyle w:val="Doc-text2"/>
        <w:pBdr>
          <w:top w:val="single" w:sz="4" w:space="1" w:color="auto"/>
          <w:left w:val="single" w:sz="4" w:space="4" w:color="auto"/>
          <w:bottom w:val="single" w:sz="4" w:space="1" w:color="auto"/>
          <w:right w:val="single" w:sz="4" w:space="4" w:color="auto"/>
        </w:pBdr>
        <w:rPr>
          <w:b/>
          <w:sz w:val="16"/>
          <w:szCs w:val="16"/>
          <w:lang w:val="en-US"/>
        </w:rPr>
      </w:pPr>
      <w:r w:rsidRPr="00F271A9">
        <w:rPr>
          <w:b/>
          <w:sz w:val="16"/>
          <w:szCs w:val="16"/>
          <w:lang w:val="en-US"/>
        </w:rPr>
        <w:t xml:space="preserve">on </w:t>
      </w:r>
      <w:r w:rsidRPr="00F271A9">
        <w:rPr>
          <w:rFonts w:hint="eastAsia"/>
          <w:b/>
          <w:sz w:val="16"/>
          <w:szCs w:val="16"/>
          <w:lang w:val="en-US" w:eastAsia="ja-JP"/>
        </w:rPr>
        <w:t xml:space="preserve">SSB </w:t>
      </w:r>
      <w:r w:rsidRPr="00F271A9">
        <w:rPr>
          <w:b/>
          <w:sz w:val="16"/>
          <w:szCs w:val="16"/>
          <w:lang w:val="en-US"/>
        </w:rPr>
        <w:t>adaptation</w:t>
      </w:r>
    </w:p>
    <w:p w14:paraId="73897FB7" w14:textId="53CE08CD" w:rsidR="00183FDB" w:rsidRPr="00183FDB" w:rsidRDefault="00183FDB" w:rsidP="00183FDB">
      <w:pPr>
        <w:pStyle w:val="Doc-text2"/>
        <w:pBdr>
          <w:top w:val="single" w:sz="4" w:space="1" w:color="auto"/>
          <w:left w:val="single" w:sz="4" w:space="4" w:color="auto"/>
          <w:bottom w:val="single" w:sz="4" w:space="1" w:color="auto"/>
          <w:right w:val="single" w:sz="4" w:space="4" w:color="auto"/>
        </w:pBdr>
        <w:rPr>
          <w:bCs/>
          <w:sz w:val="16"/>
          <w:szCs w:val="16"/>
          <w:lang w:val="en-US"/>
        </w:rPr>
      </w:pPr>
      <w:r w:rsidRPr="00183FDB">
        <w:rPr>
          <w:bCs/>
          <w:sz w:val="16"/>
          <w:szCs w:val="16"/>
          <w:lang w:val="en-US"/>
        </w:rPr>
        <w:t>1.</w:t>
      </w:r>
      <w:r w:rsidRPr="00183FDB">
        <w:rPr>
          <w:bCs/>
          <w:sz w:val="16"/>
          <w:szCs w:val="16"/>
          <w:lang w:val="en-US"/>
        </w:rPr>
        <w:tab/>
        <w:t>RAN2 confirms SSB adaptation in time domain is not supported for RRC idle/inactive UEs and Rel-19 NES-capable UE’s PCell.</w:t>
      </w:r>
    </w:p>
    <w:p w14:paraId="7CF57E5F" w14:textId="77777777" w:rsidR="00183FDB" w:rsidRPr="00183FDB" w:rsidRDefault="00183FDB" w:rsidP="00183FDB">
      <w:pPr>
        <w:pStyle w:val="Doc-text2"/>
        <w:pBdr>
          <w:top w:val="single" w:sz="4" w:space="1" w:color="auto"/>
          <w:left w:val="single" w:sz="4" w:space="4" w:color="auto"/>
          <w:bottom w:val="single" w:sz="4" w:space="1" w:color="auto"/>
          <w:right w:val="single" w:sz="4" w:space="4" w:color="auto"/>
        </w:pBdr>
        <w:rPr>
          <w:bCs/>
          <w:sz w:val="16"/>
          <w:szCs w:val="16"/>
          <w:lang w:val="en-US"/>
        </w:rPr>
      </w:pPr>
      <w:r w:rsidRPr="00183FDB">
        <w:rPr>
          <w:bCs/>
          <w:sz w:val="16"/>
          <w:szCs w:val="16"/>
          <w:lang w:val="en-US"/>
        </w:rPr>
        <w:t>2.</w:t>
      </w:r>
      <w:r w:rsidRPr="00183FDB">
        <w:rPr>
          <w:bCs/>
          <w:sz w:val="16"/>
          <w:szCs w:val="16"/>
          <w:lang w:val="en-US"/>
        </w:rPr>
        <w:tab/>
        <w:t>RAN2 preference is to keep SMTC based L3 RRM framework and to introduce additional SMTC configuration according to SSB adaptation for L3 RRM measurement on SCell with SSB adaptation.</w:t>
      </w:r>
    </w:p>
    <w:p w14:paraId="11C5337B" w14:textId="70FDFC1E" w:rsidR="00C8248A" w:rsidRDefault="00183FDB" w:rsidP="00183FDB">
      <w:pPr>
        <w:pStyle w:val="Doc-text2"/>
        <w:pBdr>
          <w:top w:val="single" w:sz="4" w:space="1" w:color="auto"/>
          <w:left w:val="single" w:sz="4" w:space="4" w:color="auto"/>
          <w:bottom w:val="single" w:sz="4" w:space="1" w:color="auto"/>
          <w:right w:val="single" w:sz="4" w:space="4" w:color="auto"/>
        </w:pBdr>
        <w:rPr>
          <w:bCs/>
          <w:sz w:val="16"/>
          <w:szCs w:val="16"/>
          <w:lang w:val="en-US"/>
        </w:rPr>
      </w:pPr>
      <w:r w:rsidRPr="00183FDB">
        <w:rPr>
          <w:bCs/>
          <w:sz w:val="16"/>
          <w:szCs w:val="16"/>
          <w:lang w:val="en-US"/>
        </w:rPr>
        <w:t>3.</w:t>
      </w:r>
      <w:r w:rsidRPr="00183FDB">
        <w:rPr>
          <w:bCs/>
          <w:sz w:val="16"/>
          <w:szCs w:val="16"/>
          <w:lang w:val="en-US"/>
        </w:rPr>
        <w:tab/>
        <w:t>For L3 measurement, RAN2 assumes the adapted SSB on neighbor cell is measured based on legacy SMTC.</w:t>
      </w:r>
    </w:p>
    <w:p w14:paraId="2B0D0587" w14:textId="77777777" w:rsidR="00C8248A" w:rsidRDefault="00C8248A" w:rsidP="0034359F">
      <w:pPr>
        <w:pStyle w:val="Doc-text2"/>
        <w:pBdr>
          <w:top w:val="single" w:sz="4" w:space="1" w:color="auto"/>
          <w:left w:val="single" w:sz="4" w:space="4" w:color="auto"/>
          <w:bottom w:val="single" w:sz="4" w:space="1" w:color="auto"/>
          <w:right w:val="single" w:sz="4" w:space="4" w:color="auto"/>
        </w:pBdr>
        <w:rPr>
          <w:bCs/>
          <w:sz w:val="16"/>
          <w:szCs w:val="16"/>
          <w:lang w:val="en-US"/>
        </w:rPr>
      </w:pPr>
    </w:p>
    <w:p w14:paraId="2346D660" w14:textId="5554A364" w:rsidR="0034359F" w:rsidRPr="00F271A9" w:rsidRDefault="0034359F" w:rsidP="0034359F">
      <w:pPr>
        <w:pStyle w:val="Doc-text2"/>
        <w:pBdr>
          <w:top w:val="single" w:sz="4" w:space="1" w:color="auto"/>
          <w:left w:val="single" w:sz="4" w:space="4" w:color="auto"/>
          <w:bottom w:val="single" w:sz="4" w:space="1" w:color="auto"/>
          <w:right w:val="single" w:sz="4" w:space="4" w:color="auto"/>
        </w:pBdr>
        <w:rPr>
          <w:b/>
          <w:sz w:val="16"/>
          <w:szCs w:val="16"/>
          <w:lang w:val="en-US"/>
        </w:rPr>
      </w:pPr>
      <w:r w:rsidRPr="00F271A9">
        <w:rPr>
          <w:b/>
          <w:sz w:val="16"/>
          <w:szCs w:val="16"/>
          <w:lang w:val="en-US"/>
        </w:rPr>
        <w:t>on RACH adaptation</w:t>
      </w:r>
    </w:p>
    <w:p w14:paraId="6F9AF923" w14:textId="77777777" w:rsidR="0034359F" w:rsidRPr="00D443D5" w:rsidRDefault="0034359F" w:rsidP="0034359F">
      <w:pPr>
        <w:pStyle w:val="Doc-text2"/>
        <w:numPr>
          <w:ilvl w:val="0"/>
          <w:numId w:val="15"/>
        </w:numPr>
        <w:pBdr>
          <w:top w:val="single" w:sz="4" w:space="1" w:color="auto"/>
          <w:left w:val="single" w:sz="4" w:space="4" w:color="auto"/>
          <w:bottom w:val="single" w:sz="4" w:space="1" w:color="auto"/>
          <w:right w:val="single" w:sz="4" w:space="4" w:color="auto"/>
        </w:pBdr>
        <w:rPr>
          <w:sz w:val="16"/>
          <w:szCs w:val="16"/>
          <w:lang w:val="en-US"/>
        </w:rPr>
      </w:pPr>
      <w:r w:rsidRPr="00D443D5">
        <w:rPr>
          <w:sz w:val="16"/>
          <w:szCs w:val="16"/>
          <w:lang w:val="en-US"/>
        </w:rPr>
        <w:t>Legacy UEs and UEs non-capable of time domain PRACH adaptation are expected to use legacy PRACH resources per legacy configuration and procedures. No barring is needed.</w:t>
      </w:r>
    </w:p>
    <w:p w14:paraId="2754B2DF" w14:textId="77777777" w:rsidR="0034359F" w:rsidRPr="00D443D5" w:rsidRDefault="0034359F" w:rsidP="00186EC2">
      <w:pPr>
        <w:pStyle w:val="Doc-text2"/>
        <w:pBdr>
          <w:top w:val="single" w:sz="4" w:space="1" w:color="auto"/>
          <w:left w:val="single" w:sz="4" w:space="4" w:color="auto"/>
          <w:bottom w:val="single" w:sz="4" w:space="1" w:color="auto"/>
          <w:right w:val="single" w:sz="4" w:space="4" w:color="auto"/>
        </w:pBdr>
        <w:ind w:left="1259" w:firstLine="0"/>
        <w:rPr>
          <w:sz w:val="16"/>
          <w:szCs w:val="16"/>
          <w:lang w:val="en-US"/>
        </w:rPr>
      </w:pPr>
      <w:r w:rsidRPr="00D443D5">
        <w:rPr>
          <w:sz w:val="16"/>
          <w:szCs w:val="16"/>
          <w:lang w:val="en-US"/>
        </w:rPr>
        <w:t>2a.</w:t>
      </w:r>
      <w:r w:rsidRPr="00D443D5">
        <w:rPr>
          <w:sz w:val="16"/>
          <w:szCs w:val="16"/>
          <w:lang w:val="en-US"/>
        </w:rPr>
        <w:tab/>
        <w:t xml:space="preserve">RAN2 starts CBRA for RACH adaptation. </w:t>
      </w:r>
    </w:p>
    <w:p w14:paraId="775ED1ED" w14:textId="77777777" w:rsidR="0034359F" w:rsidRPr="00D443D5" w:rsidRDefault="0034359F" w:rsidP="00186EC2">
      <w:pPr>
        <w:pStyle w:val="Doc-text2"/>
        <w:pBdr>
          <w:top w:val="single" w:sz="4" w:space="1" w:color="auto"/>
          <w:left w:val="single" w:sz="4" w:space="4" w:color="auto"/>
          <w:bottom w:val="single" w:sz="4" w:space="1" w:color="auto"/>
          <w:right w:val="single" w:sz="4" w:space="4" w:color="auto"/>
        </w:pBdr>
        <w:rPr>
          <w:sz w:val="16"/>
          <w:szCs w:val="16"/>
          <w:lang w:val="en-US"/>
        </w:rPr>
      </w:pPr>
      <w:r w:rsidRPr="00D443D5">
        <w:rPr>
          <w:sz w:val="16"/>
          <w:szCs w:val="16"/>
          <w:lang w:val="en-US"/>
        </w:rPr>
        <w:t xml:space="preserve">2b. </w:t>
      </w:r>
      <w:r w:rsidRPr="00D443D5">
        <w:rPr>
          <w:sz w:val="16"/>
          <w:szCs w:val="16"/>
          <w:lang w:val="en-US"/>
        </w:rPr>
        <w:tab/>
        <w:t>RAN2 starts 4-step RACH adaptation.</w:t>
      </w:r>
    </w:p>
    <w:p w14:paraId="0BA864CA" w14:textId="77777777" w:rsidR="0034359F" w:rsidRPr="00D443D5" w:rsidRDefault="0034359F" w:rsidP="00186EC2">
      <w:pPr>
        <w:pStyle w:val="Doc-text2"/>
        <w:pBdr>
          <w:top w:val="single" w:sz="4" w:space="1" w:color="auto"/>
          <w:left w:val="single" w:sz="4" w:space="4" w:color="auto"/>
          <w:bottom w:val="single" w:sz="4" w:space="1" w:color="auto"/>
          <w:right w:val="single" w:sz="4" w:space="4" w:color="auto"/>
        </w:pBdr>
        <w:rPr>
          <w:sz w:val="16"/>
          <w:szCs w:val="16"/>
          <w:lang w:val="en-US"/>
        </w:rPr>
      </w:pPr>
      <w:r w:rsidRPr="00D443D5">
        <w:rPr>
          <w:sz w:val="16"/>
          <w:szCs w:val="16"/>
          <w:lang w:val="en-US"/>
        </w:rPr>
        <w:t xml:space="preserve">3. </w:t>
      </w:r>
      <w:r w:rsidRPr="00D443D5">
        <w:rPr>
          <w:sz w:val="16"/>
          <w:szCs w:val="16"/>
          <w:lang w:val="en-US"/>
        </w:rPr>
        <w:tab/>
        <w:t>From R2 perspective, not apply time-domain RACH adaptation to RACH resources for MSG1-based SI request.</w:t>
      </w:r>
    </w:p>
    <w:p w14:paraId="562F5E3E" w14:textId="77777777" w:rsidR="0034359F" w:rsidRPr="00D443D5" w:rsidRDefault="0034359F" w:rsidP="0034359F">
      <w:pPr>
        <w:pStyle w:val="Doc-text2"/>
        <w:numPr>
          <w:ilvl w:val="0"/>
          <w:numId w:val="15"/>
        </w:numPr>
        <w:pBdr>
          <w:top w:val="single" w:sz="4" w:space="1" w:color="auto"/>
          <w:left w:val="single" w:sz="4" w:space="4" w:color="auto"/>
          <w:bottom w:val="single" w:sz="4" w:space="1" w:color="auto"/>
          <w:right w:val="single" w:sz="4" w:space="4" w:color="auto"/>
        </w:pBdr>
        <w:rPr>
          <w:sz w:val="16"/>
          <w:szCs w:val="16"/>
          <w:lang w:val="en-US"/>
        </w:rPr>
      </w:pPr>
      <w:r w:rsidRPr="00D443D5">
        <w:rPr>
          <w:sz w:val="16"/>
          <w:szCs w:val="16"/>
          <w:lang w:val="en-US"/>
        </w:rPr>
        <w:t>From R2 perspective, not apply time-domain RACH adaptation to IAB RACH resources.</w:t>
      </w:r>
    </w:p>
    <w:p w14:paraId="723F4796" w14:textId="77777777" w:rsidR="0034359F" w:rsidRPr="00D443D5" w:rsidRDefault="0034359F" w:rsidP="0034359F">
      <w:pPr>
        <w:pStyle w:val="Doc-text2"/>
        <w:numPr>
          <w:ilvl w:val="0"/>
          <w:numId w:val="15"/>
        </w:numPr>
        <w:pBdr>
          <w:top w:val="single" w:sz="4" w:space="1" w:color="auto"/>
          <w:left w:val="single" w:sz="4" w:space="4" w:color="auto"/>
          <w:bottom w:val="single" w:sz="4" w:space="1" w:color="auto"/>
          <w:right w:val="single" w:sz="4" w:space="4" w:color="auto"/>
        </w:pBdr>
        <w:rPr>
          <w:sz w:val="16"/>
          <w:szCs w:val="16"/>
          <w:lang w:val="en-US"/>
        </w:rPr>
      </w:pPr>
      <w:r w:rsidRPr="00D443D5">
        <w:rPr>
          <w:sz w:val="16"/>
          <w:szCs w:val="16"/>
          <w:lang w:val="en-US"/>
        </w:rPr>
        <w:t xml:space="preserve">5a. </w:t>
      </w:r>
      <w:r w:rsidRPr="00D443D5">
        <w:rPr>
          <w:sz w:val="16"/>
          <w:szCs w:val="16"/>
          <w:lang w:val="en-US"/>
        </w:rPr>
        <w:tab/>
        <w:t>From R2 perspective, RACH adaptation is not modelled as RA feature(s).</w:t>
      </w:r>
    </w:p>
    <w:p w14:paraId="00AA483F" w14:textId="77777777" w:rsidR="0034359F" w:rsidRPr="00D443D5" w:rsidRDefault="0034359F" w:rsidP="0034359F">
      <w:pPr>
        <w:pStyle w:val="Doc-text2"/>
        <w:numPr>
          <w:ilvl w:val="0"/>
          <w:numId w:val="15"/>
        </w:numPr>
        <w:pBdr>
          <w:top w:val="single" w:sz="4" w:space="1" w:color="auto"/>
          <w:left w:val="single" w:sz="4" w:space="4" w:color="auto"/>
          <w:bottom w:val="single" w:sz="4" w:space="1" w:color="auto"/>
          <w:right w:val="single" w:sz="4" w:space="4" w:color="auto"/>
        </w:pBdr>
        <w:rPr>
          <w:sz w:val="16"/>
          <w:szCs w:val="16"/>
          <w:lang w:val="en-US"/>
        </w:rPr>
      </w:pPr>
      <w:r w:rsidRPr="00D443D5">
        <w:rPr>
          <w:sz w:val="16"/>
          <w:szCs w:val="16"/>
          <w:lang w:val="en-US"/>
        </w:rPr>
        <w:t>5b.</w:t>
      </w:r>
      <w:r w:rsidRPr="00D443D5">
        <w:rPr>
          <w:sz w:val="16"/>
          <w:szCs w:val="16"/>
          <w:lang w:val="en-US"/>
        </w:rPr>
        <w:tab/>
        <w:t>From R2 perspective, RACH partitioning with all the features, i.e. RedCap, SDT, and Slicing, and feature combinations, are supported for PRACH adaption in time domain.</w:t>
      </w:r>
    </w:p>
    <w:p w14:paraId="0812C45E" w14:textId="6269BEE1" w:rsidR="0034359F" w:rsidRPr="00CD29BD" w:rsidRDefault="0034359F" w:rsidP="00CD29BD">
      <w:pPr>
        <w:pStyle w:val="Doc-text2"/>
        <w:numPr>
          <w:ilvl w:val="0"/>
          <w:numId w:val="15"/>
        </w:numPr>
        <w:pBdr>
          <w:top w:val="single" w:sz="4" w:space="1" w:color="auto"/>
          <w:left w:val="single" w:sz="4" w:space="4" w:color="auto"/>
          <w:bottom w:val="single" w:sz="4" w:space="1" w:color="auto"/>
          <w:right w:val="single" w:sz="4" w:space="4" w:color="auto"/>
        </w:pBdr>
        <w:rPr>
          <w:sz w:val="16"/>
          <w:szCs w:val="16"/>
          <w:lang w:val="en-US"/>
        </w:rPr>
      </w:pPr>
      <w:r w:rsidRPr="00D443D5">
        <w:rPr>
          <w:sz w:val="16"/>
          <w:szCs w:val="16"/>
          <w:lang w:val="en-US"/>
        </w:rPr>
        <w:t>Will follow legacy mechanism regarding how to select RACH resource.</w:t>
      </w:r>
    </w:p>
    <w:p w14:paraId="72C5D0B5" w14:textId="77777777" w:rsidR="000C597A" w:rsidRDefault="000C597A" w:rsidP="00FA2362">
      <w:pPr>
        <w:rPr>
          <w:sz w:val="22"/>
          <w:szCs w:val="22"/>
        </w:rPr>
      </w:pPr>
    </w:p>
    <w:p w14:paraId="6EF93880" w14:textId="77777777" w:rsidR="006D1FB3" w:rsidRPr="00E1143D" w:rsidRDefault="006D1FB3" w:rsidP="006D1FB3">
      <w:pPr>
        <w:pStyle w:val="Doc-text2"/>
        <w:pBdr>
          <w:top w:val="single" w:sz="4" w:space="1" w:color="auto"/>
          <w:left w:val="single" w:sz="4" w:space="4" w:color="auto"/>
          <w:bottom w:val="single" w:sz="4" w:space="1" w:color="auto"/>
          <w:right w:val="single" w:sz="4" w:space="4" w:color="auto"/>
        </w:pBdr>
        <w:rPr>
          <w:b/>
          <w:bCs/>
          <w:sz w:val="16"/>
          <w:szCs w:val="16"/>
          <w:lang w:val="en-US" w:eastAsia="ja-JP"/>
        </w:rPr>
      </w:pPr>
      <w:r w:rsidRPr="00E1143D">
        <w:rPr>
          <w:b/>
          <w:bCs/>
          <w:sz w:val="16"/>
          <w:szCs w:val="16"/>
          <w:highlight w:val="green"/>
          <w:lang w:val="en-US"/>
        </w:rPr>
        <w:t xml:space="preserve">Agreements on </w:t>
      </w:r>
      <w:r w:rsidRPr="00E1143D">
        <w:rPr>
          <w:rFonts w:hint="eastAsia"/>
          <w:b/>
          <w:bCs/>
          <w:sz w:val="16"/>
          <w:szCs w:val="16"/>
          <w:highlight w:val="green"/>
          <w:lang w:val="en-US" w:eastAsia="ja-JP"/>
        </w:rPr>
        <w:t>adaptation@RAN2#127bis</w:t>
      </w:r>
    </w:p>
    <w:p w14:paraId="69F971A5" w14:textId="77777777" w:rsidR="006D1FB3" w:rsidRDefault="006D1FB3" w:rsidP="006D1FB3">
      <w:pPr>
        <w:pStyle w:val="Doc-text2"/>
        <w:pBdr>
          <w:top w:val="single" w:sz="4" w:space="1" w:color="auto"/>
          <w:left w:val="single" w:sz="4" w:space="4" w:color="auto"/>
          <w:bottom w:val="single" w:sz="4" w:space="1" w:color="auto"/>
          <w:right w:val="single" w:sz="4" w:space="4" w:color="auto"/>
        </w:pBdr>
        <w:rPr>
          <w:sz w:val="16"/>
          <w:szCs w:val="16"/>
          <w:lang w:val="en-US"/>
        </w:rPr>
      </w:pPr>
      <w:r w:rsidRPr="00E1143D">
        <w:rPr>
          <w:sz w:val="16"/>
          <w:szCs w:val="16"/>
          <w:lang w:val="en-US"/>
        </w:rPr>
        <w:t>Agreements on paging adaptation</w:t>
      </w:r>
    </w:p>
    <w:p w14:paraId="2189BD8E" w14:textId="77777777" w:rsidR="006D1FB3" w:rsidRPr="00E1143D" w:rsidRDefault="006D1FB3" w:rsidP="006D1FB3">
      <w:pPr>
        <w:pStyle w:val="Doc-text2"/>
        <w:pBdr>
          <w:top w:val="single" w:sz="4" w:space="1" w:color="auto"/>
          <w:left w:val="single" w:sz="4" w:space="4" w:color="auto"/>
          <w:bottom w:val="single" w:sz="4" w:space="1" w:color="auto"/>
          <w:right w:val="single" w:sz="4" w:space="4" w:color="auto"/>
        </w:pBdr>
        <w:rPr>
          <w:sz w:val="16"/>
          <w:szCs w:val="16"/>
          <w:lang w:val="en-US"/>
        </w:rPr>
      </w:pPr>
    </w:p>
    <w:p w14:paraId="3C39B8AB" w14:textId="77777777" w:rsidR="006D1FB3" w:rsidRPr="00E1143D" w:rsidRDefault="006D1FB3" w:rsidP="006D1FB3">
      <w:pPr>
        <w:pStyle w:val="Doc-text2"/>
        <w:pBdr>
          <w:top w:val="single" w:sz="4" w:space="1" w:color="auto"/>
          <w:left w:val="single" w:sz="4" w:space="4" w:color="auto"/>
          <w:bottom w:val="single" w:sz="4" w:space="1" w:color="auto"/>
          <w:right w:val="single" w:sz="4" w:space="4" w:color="auto"/>
        </w:pBdr>
        <w:rPr>
          <w:sz w:val="16"/>
          <w:szCs w:val="16"/>
          <w:lang w:val="en-US"/>
        </w:rPr>
      </w:pPr>
      <w:r w:rsidRPr="00E1143D">
        <w:rPr>
          <w:sz w:val="16"/>
          <w:szCs w:val="16"/>
          <w:lang w:val="en-US"/>
        </w:rPr>
        <w:t>1.</w:t>
      </w:r>
      <w:r w:rsidRPr="00E1143D">
        <w:rPr>
          <w:sz w:val="16"/>
          <w:szCs w:val="16"/>
          <w:lang w:val="en-US"/>
        </w:rPr>
        <w:tab/>
        <w:t>Select option-b as baseline for R19 NES paging enhancement.</w:t>
      </w:r>
    </w:p>
    <w:p w14:paraId="0D6E47EC" w14:textId="77777777" w:rsidR="006D1FB3" w:rsidRPr="00E1143D" w:rsidRDefault="006D1FB3" w:rsidP="006D1FB3">
      <w:pPr>
        <w:pStyle w:val="Doc-text2"/>
        <w:pBdr>
          <w:top w:val="single" w:sz="4" w:space="1" w:color="auto"/>
          <w:left w:val="single" w:sz="4" w:space="4" w:color="auto"/>
          <w:bottom w:val="single" w:sz="4" w:space="1" w:color="auto"/>
          <w:right w:val="single" w:sz="4" w:space="4" w:color="auto"/>
        </w:pBdr>
        <w:rPr>
          <w:sz w:val="16"/>
          <w:szCs w:val="16"/>
          <w:lang w:val="en-US"/>
        </w:rPr>
      </w:pPr>
      <w:r w:rsidRPr="00E1143D">
        <w:rPr>
          <w:sz w:val="16"/>
          <w:szCs w:val="16"/>
          <w:lang w:val="en-US"/>
        </w:rPr>
        <w:t>2.</w:t>
      </w:r>
      <w:r w:rsidRPr="00E1143D">
        <w:rPr>
          <w:sz w:val="16"/>
          <w:szCs w:val="16"/>
          <w:lang w:val="en-US"/>
        </w:rPr>
        <w:tab/>
        <w:t>R2 should aim at signaling overhead minimization (e.g., Ns=8 and FFS for other larger values)</w:t>
      </w:r>
    </w:p>
    <w:p w14:paraId="5AC9ED5E" w14:textId="77777777" w:rsidR="006D1FB3" w:rsidRPr="00E1143D" w:rsidRDefault="006D1FB3" w:rsidP="006D1FB3">
      <w:pPr>
        <w:pStyle w:val="Doc-text2"/>
        <w:pBdr>
          <w:top w:val="single" w:sz="4" w:space="1" w:color="auto"/>
          <w:left w:val="single" w:sz="4" w:space="4" w:color="auto"/>
          <w:bottom w:val="single" w:sz="4" w:space="1" w:color="auto"/>
          <w:right w:val="single" w:sz="4" w:space="4" w:color="auto"/>
        </w:pBdr>
        <w:rPr>
          <w:sz w:val="16"/>
          <w:szCs w:val="16"/>
          <w:lang w:val="en-US"/>
        </w:rPr>
      </w:pPr>
      <w:r w:rsidRPr="00E1143D">
        <w:rPr>
          <w:sz w:val="16"/>
          <w:szCs w:val="16"/>
          <w:lang w:val="en-US"/>
        </w:rPr>
        <w:t>3.</w:t>
      </w:r>
      <w:r w:rsidRPr="00E1143D">
        <w:rPr>
          <w:sz w:val="16"/>
          <w:szCs w:val="16"/>
          <w:lang w:val="en-US"/>
        </w:rPr>
        <w:tab/>
        <w:t>Allowing legacy and R19 UEs to co-ex in the same PF/PO is possible, based on NW configuration.</w:t>
      </w:r>
    </w:p>
    <w:p w14:paraId="0FA417AD" w14:textId="77777777" w:rsidR="006D1FB3" w:rsidRPr="00E1143D" w:rsidRDefault="006D1FB3" w:rsidP="006D1FB3">
      <w:pPr>
        <w:pStyle w:val="Doc-text2"/>
        <w:pBdr>
          <w:top w:val="single" w:sz="4" w:space="1" w:color="auto"/>
          <w:left w:val="single" w:sz="4" w:space="4" w:color="auto"/>
          <w:bottom w:val="single" w:sz="4" w:space="1" w:color="auto"/>
          <w:right w:val="single" w:sz="4" w:space="4" w:color="auto"/>
        </w:pBdr>
        <w:rPr>
          <w:sz w:val="16"/>
          <w:szCs w:val="16"/>
          <w:lang w:val="en-US"/>
        </w:rPr>
      </w:pPr>
      <w:r w:rsidRPr="00E1143D">
        <w:rPr>
          <w:sz w:val="16"/>
          <w:szCs w:val="16"/>
          <w:lang w:val="en-US"/>
        </w:rPr>
        <w:t>4.</w:t>
      </w:r>
      <w:r w:rsidRPr="00E1143D">
        <w:rPr>
          <w:sz w:val="16"/>
          <w:szCs w:val="16"/>
          <w:lang w:val="en-US"/>
        </w:rPr>
        <w:tab/>
        <w:t>Legacy UE is not barred.</w:t>
      </w:r>
    </w:p>
    <w:p w14:paraId="252D0A3C" w14:textId="77777777" w:rsidR="006D1FB3" w:rsidRPr="00E1143D" w:rsidRDefault="006D1FB3" w:rsidP="006D1FB3">
      <w:pPr>
        <w:pStyle w:val="Doc-text2"/>
        <w:pBdr>
          <w:top w:val="single" w:sz="4" w:space="1" w:color="auto"/>
          <w:left w:val="single" w:sz="4" w:space="4" w:color="auto"/>
          <w:bottom w:val="single" w:sz="4" w:space="1" w:color="auto"/>
          <w:right w:val="single" w:sz="4" w:space="4" w:color="auto"/>
        </w:pBdr>
        <w:rPr>
          <w:sz w:val="16"/>
          <w:szCs w:val="16"/>
          <w:lang w:val="en-US"/>
        </w:rPr>
      </w:pPr>
      <w:r w:rsidRPr="00E1143D">
        <w:rPr>
          <w:sz w:val="16"/>
          <w:szCs w:val="16"/>
          <w:lang w:val="en-US"/>
        </w:rPr>
        <w:t>5.</w:t>
      </w:r>
      <w:r w:rsidRPr="00E1143D">
        <w:rPr>
          <w:sz w:val="16"/>
          <w:szCs w:val="16"/>
          <w:lang w:val="en-US"/>
        </w:rPr>
        <w:tab/>
        <w:t>Rel-19 UEs only monitor the PO(s) according to Rel-19 paging configuration.</w:t>
      </w:r>
    </w:p>
    <w:p w14:paraId="35883016" w14:textId="77777777" w:rsidR="006D1FB3" w:rsidRPr="006D1FB3" w:rsidRDefault="006D1FB3" w:rsidP="00FA2362">
      <w:pPr>
        <w:rPr>
          <w:sz w:val="22"/>
          <w:szCs w:val="22"/>
        </w:rPr>
      </w:pPr>
    </w:p>
    <w:p w14:paraId="3694DD02" w14:textId="76FC74AC" w:rsidR="009B2808" w:rsidRDefault="00733D5A" w:rsidP="005B0641">
      <w:pPr>
        <w:pStyle w:val="1"/>
        <w:numPr>
          <w:ilvl w:val="0"/>
          <w:numId w:val="6"/>
        </w:numPr>
        <w:spacing w:after="120"/>
        <w:rPr>
          <w:rFonts w:eastAsiaTheme="minorEastAsia"/>
          <w:b/>
          <w:lang w:val="en-US"/>
        </w:rPr>
      </w:pPr>
      <w:r>
        <w:rPr>
          <w:rFonts w:eastAsia="DengXian"/>
          <w:b/>
          <w:lang w:val="en-US" w:eastAsia="zh-CN"/>
        </w:rPr>
        <w:lastRenderedPageBreak/>
        <w:t>Discussion</w:t>
      </w:r>
    </w:p>
    <w:p w14:paraId="294C6F2B" w14:textId="77777777" w:rsidR="00DD6889" w:rsidRDefault="00DD6889" w:rsidP="008C0FE2">
      <w:pPr>
        <w:rPr>
          <w:rFonts w:eastAsiaTheme="minorEastAsia"/>
          <w:sz w:val="22"/>
          <w:szCs w:val="22"/>
          <w:lang w:val="en-US"/>
        </w:rPr>
      </w:pPr>
    </w:p>
    <w:p w14:paraId="7584201D" w14:textId="53EE1360" w:rsidR="00040F99" w:rsidRPr="00D74CE0" w:rsidRDefault="00040F99" w:rsidP="00040F99">
      <w:pPr>
        <w:pStyle w:val="2"/>
        <w:rPr>
          <w:rFonts w:eastAsiaTheme="minorEastAsia"/>
          <w:sz w:val="22"/>
          <w:szCs w:val="22"/>
          <w:lang w:val="en-US"/>
        </w:rPr>
      </w:pPr>
      <w:r>
        <w:rPr>
          <w:rFonts w:eastAsia="DengXian"/>
          <w:b/>
          <w:szCs w:val="18"/>
          <w:lang w:val="en-US" w:eastAsia="zh-CN"/>
        </w:rPr>
        <w:t>2.</w:t>
      </w:r>
      <w:r w:rsidR="002C4B33">
        <w:rPr>
          <w:rFonts w:eastAsiaTheme="minorEastAsia" w:hint="eastAsia"/>
          <w:b/>
          <w:szCs w:val="18"/>
          <w:lang w:val="en-US"/>
        </w:rPr>
        <w:t>1</w:t>
      </w:r>
      <w:r>
        <w:rPr>
          <w:rFonts w:eastAsia="DengXian"/>
          <w:b/>
          <w:szCs w:val="18"/>
          <w:lang w:val="en-US" w:eastAsia="zh-CN"/>
        </w:rPr>
        <w:tab/>
      </w:r>
      <w:r>
        <w:rPr>
          <w:rFonts w:eastAsiaTheme="minorEastAsia" w:hint="eastAsia"/>
          <w:b/>
          <w:szCs w:val="18"/>
          <w:lang w:val="en-US"/>
        </w:rPr>
        <w:t>PRACH adaptation</w:t>
      </w:r>
    </w:p>
    <w:p w14:paraId="39A89BA6" w14:textId="637A355D" w:rsidR="003A4939" w:rsidRDefault="00E65CD8" w:rsidP="00D34D23">
      <w:pPr>
        <w:ind w:firstLineChars="50" w:firstLine="110"/>
        <w:rPr>
          <w:rFonts w:eastAsiaTheme="minorEastAsia"/>
          <w:sz w:val="22"/>
          <w:szCs w:val="22"/>
          <w:lang w:val="en-US"/>
        </w:rPr>
      </w:pPr>
      <w:r>
        <w:rPr>
          <w:rFonts w:eastAsiaTheme="minorEastAsia" w:hint="eastAsia"/>
          <w:sz w:val="22"/>
          <w:szCs w:val="22"/>
          <w:lang w:val="en-US"/>
        </w:rPr>
        <w:t xml:space="preserve">RAN1 agreed that additional PRACH resources </w:t>
      </w:r>
      <w:r w:rsidR="00773CDA">
        <w:rPr>
          <w:rFonts w:eastAsiaTheme="minorEastAsia" w:hint="eastAsia"/>
          <w:sz w:val="22"/>
          <w:szCs w:val="22"/>
          <w:lang w:val="en-US"/>
        </w:rPr>
        <w:t>are semi-statically provided</w:t>
      </w:r>
      <w:r w:rsidR="0023689E">
        <w:rPr>
          <w:rFonts w:eastAsiaTheme="minorEastAsia" w:hint="eastAsia"/>
          <w:sz w:val="22"/>
          <w:szCs w:val="22"/>
          <w:lang w:val="en-US"/>
        </w:rPr>
        <w:t>,</w:t>
      </w:r>
      <w:r w:rsidR="00773CDA">
        <w:rPr>
          <w:rFonts w:eastAsiaTheme="minorEastAsia" w:hint="eastAsia"/>
          <w:sz w:val="22"/>
          <w:szCs w:val="22"/>
          <w:lang w:val="en-US"/>
        </w:rPr>
        <w:t xml:space="preserve"> and DCI </w:t>
      </w:r>
      <w:r w:rsidR="007D16A7">
        <w:rPr>
          <w:rFonts w:eastAsiaTheme="minorEastAsia" w:hint="eastAsia"/>
          <w:sz w:val="22"/>
          <w:szCs w:val="22"/>
          <w:lang w:val="en-US"/>
        </w:rPr>
        <w:t>is used to indicate</w:t>
      </w:r>
      <w:r w:rsidR="0023689E">
        <w:rPr>
          <w:rFonts w:eastAsiaTheme="minorEastAsia" w:hint="eastAsia"/>
          <w:sz w:val="22"/>
          <w:szCs w:val="22"/>
          <w:lang w:val="en-US"/>
        </w:rPr>
        <w:t xml:space="preserve"> its availability. </w:t>
      </w:r>
      <w:r w:rsidR="00D57AF1">
        <w:rPr>
          <w:rFonts w:eastAsiaTheme="minorEastAsia" w:hint="eastAsia"/>
          <w:sz w:val="22"/>
          <w:szCs w:val="22"/>
          <w:lang w:val="en-US"/>
        </w:rPr>
        <w:t>About</w:t>
      </w:r>
      <w:r w:rsidR="0023689E">
        <w:rPr>
          <w:rFonts w:eastAsiaTheme="minorEastAsia" w:hint="eastAsia"/>
          <w:sz w:val="22"/>
          <w:szCs w:val="22"/>
          <w:lang w:val="en-US"/>
        </w:rPr>
        <w:t xml:space="preserve"> </w:t>
      </w:r>
      <w:r w:rsidR="00405BA0">
        <w:rPr>
          <w:rFonts w:eastAsiaTheme="minorEastAsia" w:hint="eastAsia"/>
          <w:sz w:val="22"/>
          <w:szCs w:val="22"/>
          <w:lang w:val="en-US"/>
        </w:rPr>
        <w:t xml:space="preserve">the </w:t>
      </w:r>
      <w:r w:rsidR="0023689E">
        <w:rPr>
          <w:rFonts w:eastAsiaTheme="minorEastAsia"/>
          <w:sz w:val="22"/>
          <w:szCs w:val="22"/>
          <w:lang w:val="en-US"/>
        </w:rPr>
        <w:t>discussion</w:t>
      </w:r>
      <w:r w:rsidR="0023689E">
        <w:rPr>
          <w:rFonts w:eastAsiaTheme="minorEastAsia" w:hint="eastAsia"/>
          <w:sz w:val="22"/>
          <w:szCs w:val="22"/>
          <w:lang w:val="en-US"/>
        </w:rPr>
        <w:t xml:space="preserve"> of </w:t>
      </w:r>
      <w:r w:rsidR="00853A72">
        <w:rPr>
          <w:rFonts w:eastAsiaTheme="minorEastAsia"/>
          <w:sz w:val="22"/>
          <w:szCs w:val="22"/>
          <w:lang w:val="en-US"/>
        </w:rPr>
        <w:t>signaling</w:t>
      </w:r>
      <w:r w:rsidR="00023D85">
        <w:rPr>
          <w:rFonts w:eastAsiaTheme="minorEastAsia" w:hint="eastAsia"/>
          <w:sz w:val="22"/>
          <w:szCs w:val="22"/>
          <w:lang w:val="en-US"/>
        </w:rPr>
        <w:t xml:space="preserve">, some companies </w:t>
      </w:r>
      <w:r w:rsidR="00023D85">
        <w:rPr>
          <w:rFonts w:eastAsiaTheme="minorEastAsia"/>
          <w:sz w:val="22"/>
          <w:szCs w:val="22"/>
          <w:lang w:val="en-US"/>
        </w:rPr>
        <w:t>mention</w:t>
      </w:r>
      <w:r w:rsidR="00023D85">
        <w:rPr>
          <w:rFonts w:eastAsiaTheme="minorEastAsia" w:hint="eastAsia"/>
          <w:sz w:val="22"/>
          <w:szCs w:val="22"/>
          <w:lang w:val="en-US"/>
        </w:rPr>
        <w:t xml:space="preserve"> that</w:t>
      </w:r>
      <w:r w:rsidR="00456C3C">
        <w:rPr>
          <w:rFonts w:eastAsiaTheme="minorEastAsia" w:hint="eastAsia"/>
          <w:sz w:val="22"/>
          <w:szCs w:val="22"/>
          <w:lang w:val="en-US"/>
        </w:rPr>
        <w:t xml:space="preserve"> </w:t>
      </w:r>
      <w:r w:rsidR="00DC4717">
        <w:rPr>
          <w:rFonts w:eastAsiaTheme="minorEastAsia" w:hint="eastAsia"/>
          <w:sz w:val="22"/>
          <w:szCs w:val="22"/>
          <w:lang w:val="en-US"/>
        </w:rPr>
        <w:t xml:space="preserve">additional PRACH </w:t>
      </w:r>
      <w:r w:rsidR="00DC4717">
        <w:rPr>
          <w:rFonts w:eastAsiaTheme="minorEastAsia"/>
          <w:sz w:val="22"/>
          <w:szCs w:val="22"/>
          <w:lang w:val="en-US"/>
        </w:rPr>
        <w:t>resources</w:t>
      </w:r>
      <w:r w:rsidR="00DC4717">
        <w:rPr>
          <w:rFonts w:eastAsiaTheme="minorEastAsia" w:hint="eastAsia"/>
          <w:sz w:val="22"/>
          <w:szCs w:val="22"/>
          <w:lang w:val="en-US"/>
        </w:rPr>
        <w:t xml:space="preserve"> should be available via semi-static </w:t>
      </w:r>
      <w:r w:rsidR="00853A72">
        <w:rPr>
          <w:rFonts w:eastAsiaTheme="minorEastAsia"/>
          <w:sz w:val="22"/>
          <w:szCs w:val="22"/>
          <w:lang w:val="en-US"/>
        </w:rPr>
        <w:t>signaling</w:t>
      </w:r>
      <w:r w:rsidR="00860405">
        <w:rPr>
          <w:rFonts w:eastAsiaTheme="minorEastAsia" w:hint="eastAsia"/>
          <w:sz w:val="22"/>
          <w:szCs w:val="22"/>
          <w:lang w:val="en-US"/>
        </w:rPr>
        <w:t xml:space="preserve"> only</w:t>
      </w:r>
      <w:r w:rsidR="00DC12E6">
        <w:rPr>
          <w:rFonts w:eastAsiaTheme="minorEastAsia" w:hint="eastAsia"/>
          <w:sz w:val="22"/>
          <w:szCs w:val="22"/>
          <w:lang w:val="en-US"/>
        </w:rPr>
        <w:t xml:space="preserve">, </w:t>
      </w:r>
      <w:r w:rsidR="00DC4717">
        <w:rPr>
          <w:rFonts w:eastAsiaTheme="minorEastAsia" w:hint="eastAsia"/>
          <w:sz w:val="22"/>
          <w:szCs w:val="22"/>
          <w:lang w:val="en-US"/>
        </w:rPr>
        <w:t>i.e., without DC</w:t>
      </w:r>
      <w:r w:rsidR="00E25D5F">
        <w:rPr>
          <w:rFonts w:eastAsiaTheme="minorEastAsia" w:hint="eastAsia"/>
          <w:sz w:val="22"/>
          <w:szCs w:val="22"/>
          <w:lang w:val="en-US"/>
        </w:rPr>
        <w:t>I</w:t>
      </w:r>
      <w:r w:rsidR="00B31AC6">
        <w:rPr>
          <w:rFonts w:eastAsiaTheme="minorEastAsia" w:hint="eastAsia"/>
          <w:sz w:val="22"/>
          <w:szCs w:val="22"/>
          <w:lang w:val="en-US"/>
        </w:rPr>
        <w:t>.</w:t>
      </w:r>
      <w:r w:rsidR="00EE1D4F">
        <w:rPr>
          <w:rFonts w:eastAsiaTheme="minorEastAsia" w:hint="eastAsia"/>
          <w:sz w:val="22"/>
          <w:szCs w:val="22"/>
          <w:lang w:val="en-US"/>
        </w:rPr>
        <w:t xml:space="preserve"> </w:t>
      </w:r>
      <w:r w:rsidR="00354090">
        <w:rPr>
          <w:rFonts w:eastAsiaTheme="minorEastAsia" w:hint="eastAsia"/>
          <w:sz w:val="22"/>
          <w:szCs w:val="22"/>
          <w:lang w:val="en-US"/>
        </w:rPr>
        <w:t>However, w</w:t>
      </w:r>
      <w:r w:rsidR="00EE1D4F">
        <w:rPr>
          <w:rFonts w:eastAsiaTheme="minorEastAsia" w:hint="eastAsia"/>
          <w:sz w:val="22"/>
          <w:szCs w:val="22"/>
          <w:lang w:val="en-US"/>
        </w:rPr>
        <w:t xml:space="preserve">e </w:t>
      </w:r>
      <w:r w:rsidR="00354090">
        <w:rPr>
          <w:rFonts w:eastAsiaTheme="minorEastAsia" w:hint="eastAsia"/>
          <w:sz w:val="22"/>
          <w:szCs w:val="22"/>
          <w:lang w:val="en-US"/>
        </w:rPr>
        <w:t xml:space="preserve">rather believe </w:t>
      </w:r>
      <w:r w:rsidR="001671A1">
        <w:rPr>
          <w:rFonts w:eastAsiaTheme="minorEastAsia" w:hint="eastAsia"/>
          <w:sz w:val="22"/>
          <w:szCs w:val="22"/>
          <w:lang w:val="en-US"/>
        </w:rPr>
        <w:t>DCI-based provision</w:t>
      </w:r>
      <w:r w:rsidR="00354090">
        <w:rPr>
          <w:rFonts w:eastAsiaTheme="minorEastAsia" w:hint="eastAsia"/>
          <w:sz w:val="22"/>
          <w:szCs w:val="22"/>
          <w:lang w:val="en-US"/>
        </w:rPr>
        <w:t xml:space="preserve"> should be supported</w:t>
      </w:r>
      <w:r w:rsidR="001671A1">
        <w:rPr>
          <w:rFonts w:eastAsiaTheme="minorEastAsia" w:hint="eastAsia"/>
          <w:sz w:val="22"/>
          <w:szCs w:val="22"/>
          <w:lang w:val="en-US"/>
        </w:rPr>
        <w:t>.</w:t>
      </w:r>
      <w:r w:rsidR="00B840B6">
        <w:rPr>
          <w:rFonts w:eastAsiaTheme="minorEastAsia" w:hint="eastAsia"/>
          <w:sz w:val="22"/>
          <w:szCs w:val="22"/>
          <w:lang w:val="en-US"/>
        </w:rPr>
        <w:t xml:space="preserve"> This is </w:t>
      </w:r>
      <w:r w:rsidR="00B840B6">
        <w:rPr>
          <w:rFonts w:eastAsiaTheme="minorEastAsia"/>
          <w:sz w:val="22"/>
          <w:szCs w:val="22"/>
          <w:lang w:val="en-US"/>
        </w:rPr>
        <w:t>because</w:t>
      </w:r>
      <w:r w:rsidR="00B840B6">
        <w:rPr>
          <w:rFonts w:eastAsiaTheme="minorEastAsia" w:hint="eastAsia"/>
          <w:sz w:val="22"/>
          <w:szCs w:val="22"/>
          <w:lang w:val="en-US"/>
        </w:rPr>
        <w:t xml:space="preserve">, </w:t>
      </w:r>
      <w:r w:rsidR="00EE71A7">
        <w:rPr>
          <w:rFonts w:eastAsiaTheme="minorEastAsia" w:hint="eastAsia"/>
          <w:sz w:val="22"/>
          <w:szCs w:val="22"/>
          <w:lang w:val="en-US"/>
        </w:rPr>
        <w:t xml:space="preserve">there seems no </w:t>
      </w:r>
      <w:r w:rsidR="00EE71A7">
        <w:rPr>
          <w:rFonts w:eastAsiaTheme="minorEastAsia"/>
          <w:sz w:val="22"/>
          <w:szCs w:val="22"/>
          <w:lang w:val="en-US"/>
        </w:rPr>
        <w:t>introduction</w:t>
      </w:r>
      <w:r w:rsidR="00EE71A7">
        <w:rPr>
          <w:rFonts w:eastAsiaTheme="minorEastAsia" w:hint="eastAsia"/>
          <w:sz w:val="22"/>
          <w:szCs w:val="22"/>
          <w:lang w:val="en-US"/>
        </w:rPr>
        <w:t xml:space="preserve"> of new</w:t>
      </w:r>
      <w:r w:rsidR="001A4004">
        <w:rPr>
          <w:rFonts w:eastAsiaTheme="minorEastAsia" w:hint="eastAsia"/>
          <w:sz w:val="22"/>
          <w:szCs w:val="22"/>
          <w:lang w:val="en-US"/>
        </w:rPr>
        <w:t xml:space="preserve"> </w:t>
      </w:r>
      <w:r w:rsidR="001A4004">
        <w:rPr>
          <w:rFonts w:eastAsiaTheme="minorEastAsia"/>
          <w:sz w:val="22"/>
          <w:szCs w:val="22"/>
          <w:lang w:val="en-US"/>
        </w:rPr>
        <w:t>parameters</w:t>
      </w:r>
      <w:r w:rsidR="001A4004">
        <w:rPr>
          <w:rFonts w:eastAsiaTheme="minorEastAsia" w:hint="eastAsia"/>
          <w:sz w:val="22"/>
          <w:szCs w:val="22"/>
          <w:lang w:val="en-US"/>
        </w:rPr>
        <w:t xml:space="preserve"> applied to additional PRACH to </w:t>
      </w:r>
      <w:r w:rsidR="001E4235">
        <w:rPr>
          <w:rFonts w:eastAsiaTheme="minorEastAsia" w:hint="eastAsia"/>
          <w:sz w:val="22"/>
          <w:szCs w:val="22"/>
          <w:lang w:val="en-US"/>
        </w:rPr>
        <w:t xml:space="preserve">generate </w:t>
      </w:r>
      <w:r w:rsidR="00EE71A7">
        <w:rPr>
          <w:rFonts w:eastAsiaTheme="minorEastAsia" w:hint="eastAsia"/>
          <w:sz w:val="22"/>
          <w:szCs w:val="22"/>
          <w:lang w:val="en-US"/>
        </w:rPr>
        <w:t xml:space="preserve">more confined </w:t>
      </w:r>
      <w:r w:rsidR="00693C93">
        <w:rPr>
          <w:rFonts w:eastAsiaTheme="minorEastAsia" w:hint="eastAsia"/>
          <w:sz w:val="22"/>
          <w:szCs w:val="22"/>
          <w:lang w:val="en-US"/>
        </w:rPr>
        <w:t>patterns, which means a</w:t>
      </w:r>
      <w:r w:rsidR="00B840B6">
        <w:rPr>
          <w:rFonts w:eastAsiaTheme="minorEastAsia" w:hint="eastAsia"/>
          <w:sz w:val="22"/>
          <w:szCs w:val="22"/>
          <w:lang w:val="en-US"/>
        </w:rPr>
        <w:t>dditional PRACH</w:t>
      </w:r>
      <w:r w:rsidR="0003406E">
        <w:rPr>
          <w:rFonts w:eastAsiaTheme="minorEastAsia" w:hint="eastAsia"/>
          <w:sz w:val="22"/>
          <w:szCs w:val="22"/>
          <w:lang w:val="en-US"/>
        </w:rPr>
        <w:t xml:space="preserve"> final</w:t>
      </w:r>
      <w:r w:rsidR="00693C93">
        <w:rPr>
          <w:rFonts w:eastAsiaTheme="minorEastAsia" w:hint="eastAsia"/>
          <w:sz w:val="22"/>
          <w:szCs w:val="22"/>
          <w:lang w:val="en-US"/>
        </w:rPr>
        <w:t>ly</w:t>
      </w:r>
      <w:r w:rsidR="0003406E">
        <w:rPr>
          <w:rFonts w:eastAsiaTheme="minorEastAsia" w:hint="eastAsia"/>
          <w:sz w:val="22"/>
          <w:szCs w:val="22"/>
          <w:lang w:val="en-US"/>
        </w:rPr>
        <w:t xml:space="preserve"> turn</w:t>
      </w:r>
      <w:r w:rsidR="00F54134">
        <w:rPr>
          <w:rFonts w:eastAsiaTheme="minorEastAsia" w:hint="eastAsia"/>
          <w:sz w:val="22"/>
          <w:szCs w:val="22"/>
          <w:lang w:val="en-US"/>
        </w:rPr>
        <w:t>s</w:t>
      </w:r>
      <w:r w:rsidR="0003406E">
        <w:rPr>
          <w:rFonts w:eastAsiaTheme="minorEastAsia" w:hint="eastAsia"/>
          <w:sz w:val="22"/>
          <w:szCs w:val="22"/>
          <w:lang w:val="en-US"/>
        </w:rPr>
        <w:t xml:space="preserve"> out to be </w:t>
      </w:r>
      <w:r w:rsidR="003A4939">
        <w:rPr>
          <w:rFonts w:eastAsiaTheme="minorEastAsia" w:hint="eastAsia"/>
          <w:sz w:val="22"/>
          <w:szCs w:val="22"/>
          <w:lang w:val="en-US"/>
        </w:rPr>
        <w:t>almost same as legacy PRACH resources</w:t>
      </w:r>
      <w:r w:rsidR="00750FE5">
        <w:rPr>
          <w:rFonts w:eastAsiaTheme="minorEastAsia" w:hint="eastAsia"/>
          <w:sz w:val="22"/>
          <w:szCs w:val="22"/>
          <w:lang w:val="en-US"/>
        </w:rPr>
        <w:t>. In this sense,</w:t>
      </w:r>
      <w:r w:rsidR="00F62039">
        <w:rPr>
          <w:rFonts w:eastAsiaTheme="minorEastAsia" w:hint="eastAsia"/>
          <w:sz w:val="22"/>
          <w:szCs w:val="22"/>
          <w:lang w:val="en-US"/>
        </w:rPr>
        <w:t xml:space="preserve"> </w:t>
      </w:r>
      <w:r w:rsidR="00EF0AB7">
        <w:rPr>
          <w:rFonts w:eastAsiaTheme="minorEastAsia" w:hint="eastAsia"/>
          <w:sz w:val="22"/>
          <w:szCs w:val="22"/>
          <w:lang w:val="en-US"/>
        </w:rPr>
        <w:t xml:space="preserve">if additional PRACH </w:t>
      </w:r>
      <w:r w:rsidR="00EF0AB7">
        <w:rPr>
          <w:rFonts w:eastAsiaTheme="minorEastAsia"/>
          <w:sz w:val="22"/>
          <w:szCs w:val="22"/>
          <w:lang w:val="en-US"/>
        </w:rPr>
        <w:t>resources</w:t>
      </w:r>
      <w:r w:rsidR="00EF0AB7">
        <w:rPr>
          <w:rFonts w:eastAsiaTheme="minorEastAsia" w:hint="eastAsia"/>
          <w:sz w:val="22"/>
          <w:szCs w:val="22"/>
          <w:lang w:val="en-US"/>
        </w:rPr>
        <w:t xml:space="preserve"> are provided by semi-static </w:t>
      </w:r>
      <w:r w:rsidR="004664C4">
        <w:rPr>
          <w:rFonts w:eastAsiaTheme="minorEastAsia"/>
          <w:sz w:val="22"/>
          <w:szCs w:val="22"/>
          <w:lang w:val="en-US"/>
        </w:rPr>
        <w:t>signaling</w:t>
      </w:r>
      <w:r w:rsidR="00EF0AB7">
        <w:rPr>
          <w:rFonts w:eastAsiaTheme="minorEastAsia" w:hint="eastAsia"/>
          <w:sz w:val="22"/>
          <w:szCs w:val="22"/>
          <w:lang w:val="en-US"/>
        </w:rPr>
        <w:t>,</w:t>
      </w:r>
      <w:r w:rsidR="005D7643">
        <w:rPr>
          <w:rFonts w:eastAsiaTheme="minorEastAsia" w:hint="eastAsia"/>
          <w:sz w:val="22"/>
          <w:szCs w:val="22"/>
          <w:lang w:val="en-US"/>
        </w:rPr>
        <w:t xml:space="preserve"> we can say</w:t>
      </w:r>
      <w:r w:rsidR="00EF0AB7">
        <w:rPr>
          <w:rFonts w:eastAsiaTheme="minorEastAsia" w:hint="eastAsia"/>
          <w:sz w:val="22"/>
          <w:szCs w:val="22"/>
          <w:lang w:val="en-US"/>
        </w:rPr>
        <w:t xml:space="preserve"> </w:t>
      </w:r>
      <w:r w:rsidR="00B25930">
        <w:rPr>
          <w:rFonts w:eastAsiaTheme="minorEastAsia" w:hint="eastAsia"/>
          <w:sz w:val="22"/>
          <w:szCs w:val="22"/>
          <w:lang w:val="en-US"/>
        </w:rPr>
        <w:t xml:space="preserve">the legacy SIB1 can </w:t>
      </w:r>
      <w:r w:rsidR="00B92F54">
        <w:rPr>
          <w:rFonts w:eastAsiaTheme="minorEastAsia" w:hint="eastAsia"/>
          <w:sz w:val="22"/>
          <w:szCs w:val="22"/>
          <w:lang w:val="en-US"/>
        </w:rPr>
        <w:t xml:space="preserve">provide almost all </w:t>
      </w:r>
      <w:r w:rsidR="00CF2E7B">
        <w:rPr>
          <w:rFonts w:eastAsiaTheme="minorEastAsia" w:hint="eastAsia"/>
          <w:sz w:val="22"/>
          <w:szCs w:val="22"/>
          <w:lang w:val="en-US"/>
        </w:rPr>
        <w:t xml:space="preserve">PRACH patterns that is </w:t>
      </w:r>
      <w:r w:rsidR="00CF2E7B">
        <w:rPr>
          <w:rFonts w:eastAsiaTheme="minorEastAsia"/>
          <w:sz w:val="22"/>
          <w:szCs w:val="22"/>
          <w:lang w:val="en-US"/>
        </w:rPr>
        <w:t>combination</w:t>
      </w:r>
      <w:r w:rsidR="00CF2E7B">
        <w:rPr>
          <w:rFonts w:eastAsiaTheme="minorEastAsia" w:hint="eastAsia"/>
          <w:sz w:val="22"/>
          <w:szCs w:val="22"/>
          <w:lang w:val="en-US"/>
        </w:rPr>
        <w:t xml:space="preserve"> of legacy and additional</w:t>
      </w:r>
      <w:r w:rsidR="00853A72">
        <w:rPr>
          <w:rFonts w:eastAsiaTheme="minorEastAsia" w:hint="eastAsia"/>
          <w:sz w:val="22"/>
          <w:szCs w:val="22"/>
          <w:lang w:val="en-US"/>
        </w:rPr>
        <w:t>.</w:t>
      </w:r>
      <w:r w:rsidR="00FA6DA1">
        <w:rPr>
          <w:rFonts w:eastAsiaTheme="minorEastAsia" w:hint="eastAsia"/>
          <w:sz w:val="22"/>
          <w:szCs w:val="22"/>
          <w:lang w:val="en-US"/>
        </w:rPr>
        <w:t xml:space="preserve"> We cannot see any</w:t>
      </w:r>
      <w:r w:rsidR="00412493">
        <w:rPr>
          <w:rFonts w:eastAsiaTheme="minorEastAsia" w:hint="eastAsia"/>
          <w:sz w:val="22"/>
          <w:szCs w:val="22"/>
          <w:lang w:val="en-US"/>
        </w:rPr>
        <w:t xml:space="preserve"> motivation to support what the legacy framework </w:t>
      </w:r>
      <w:r w:rsidR="00971590">
        <w:rPr>
          <w:rFonts w:eastAsiaTheme="minorEastAsia" w:hint="eastAsia"/>
          <w:sz w:val="22"/>
          <w:szCs w:val="22"/>
          <w:lang w:val="en-US"/>
        </w:rPr>
        <w:t>already supports, so additional PRACH resources should be activated only via DCI.</w:t>
      </w:r>
    </w:p>
    <w:p w14:paraId="01B78D88" w14:textId="77777777" w:rsidR="00B63FAD" w:rsidRPr="00456C3C" w:rsidRDefault="00B63FAD" w:rsidP="00B63FAD">
      <w:pPr>
        <w:rPr>
          <w:rFonts w:eastAsiaTheme="minorEastAsia"/>
          <w:sz w:val="22"/>
          <w:szCs w:val="22"/>
          <w:lang w:val="en-US"/>
        </w:rPr>
      </w:pPr>
    </w:p>
    <w:p w14:paraId="6A476D0C" w14:textId="625E1A48" w:rsidR="00840565" w:rsidRPr="00686FDD" w:rsidRDefault="00840565" w:rsidP="00840565">
      <w:pPr>
        <w:spacing w:afterLines="50" w:after="120"/>
        <w:rPr>
          <w:rFonts w:eastAsiaTheme="minorEastAsia"/>
          <w:b/>
          <w:sz w:val="22"/>
          <w:szCs w:val="22"/>
          <w:u w:val="single"/>
        </w:rPr>
      </w:pPr>
      <w:r w:rsidRPr="00686FDD">
        <w:rPr>
          <w:rFonts w:eastAsiaTheme="minorEastAsia"/>
          <w:b/>
          <w:sz w:val="22"/>
          <w:szCs w:val="22"/>
          <w:u w:val="single"/>
        </w:rPr>
        <w:t xml:space="preserve">Proposal </w:t>
      </w:r>
      <w:r w:rsidR="00860403">
        <w:rPr>
          <w:rFonts w:eastAsiaTheme="minorEastAsia" w:hint="eastAsia"/>
          <w:b/>
          <w:sz w:val="22"/>
          <w:szCs w:val="22"/>
          <w:u w:val="single"/>
        </w:rPr>
        <w:t>1</w:t>
      </w:r>
      <w:r w:rsidRPr="00686FDD">
        <w:rPr>
          <w:rFonts w:eastAsiaTheme="minorEastAsia"/>
          <w:b/>
          <w:sz w:val="22"/>
          <w:szCs w:val="22"/>
          <w:u w:val="single"/>
        </w:rPr>
        <w:t>:</w:t>
      </w:r>
    </w:p>
    <w:p w14:paraId="1E28E60B" w14:textId="3C3747F2" w:rsidR="00B85911" w:rsidRPr="00E147B1" w:rsidRDefault="00B85911" w:rsidP="00406E1F">
      <w:pPr>
        <w:pStyle w:val="aff"/>
        <w:numPr>
          <w:ilvl w:val="0"/>
          <w:numId w:val="9"/>
        </w:numPr>
        <w:ind w:leftChars="0"/>
        <w:rPr>
          <w:rFonts w:eastAsiaTheme="minorEastAsia"/>
          <w:sz w:val="22"/>
          <w:szCs w:val="22"/>
          <w:lang w:val="en-US"/>
        </w:rPr>
      </w:pPr>
      <w:r w:rsidRPr="00B85911">
        <w:rPr>
          <w:rFonts w:eastAsiaTheme="minorEastAsia"/>
          <w:sz w:val="22"/>
          <w:szCs w:val="22"/>
          <w:lang w:val="en-US"/>
        </w:rPr>
        <w:t xml:space="preserve">For PRACH adaptation mechanism, it is preferable not to support additional PRACH resources that are available via semi-static </w:t>
      </w:r>
      <w:r w:rsidR="001D1E73" w:rsidRPr="00B85911">
        <w:rPr>
          <w:rFonts w:eastAsiaTheme="minorEastAsia"/>
          <w:sz w:val="22"/>
          <w:szCs w:val="22"/>
          <w:lang w:val="en-US"/>
        </w:rPr>
        <w:t>signaling</w:t>
      </w:r>
      <w:r w:rsidRPr="00B85911">
        <w:rPr>
          <w:rFonts w:eastAsiaTheme="minorEastAsia"/>
          <w:sz w:val="22"/>
          <w:szCs w:val="22"/>
          <w:lang w:val="en-US"/>
        </w:rPr>
        <w:t xml:space="preserve"> (i.e., SIB1) only, i.e., support additional PRACH resources that are only available when DCI is indicated.</w:t>
      </w:r>
    </w:p>
    <w:p w14:paraId="4A00A892" w14:textId="77777777" w:rsidR="00C82E83" w:rsidRDefault="00C82E83" w:rsidP="00FA2362">
      <w:pPr>
        <w:rPr>
          <w:rFonts w:eastAsiaTheme="minorEastAsia"/>
          <w:sz w:val="22"/>
          <w:szCs w:val="22"/>
          <w:lang w:val="en-US"/>
        </w:rPr>
      </w:pPr>
    </w:p>
    <w:p w14:paraId="150A0987" w14:textId="6202085D" w:rsidR="00F30AB7" w:rsidRDefault="00F30AB7" w:rsidP="00F30AB7">
      <w:pPr>
        <w:pStyle w:val="3"/>
        <w:rPr>
          <w:rFonts w:eastAsiaTheme="minorEastAsia"/>
          <w:b/>
          <w:szCs w:val="18"/>
          <w:lang w:val="en-US"/>
        </w:rPr>
      </w:pPr>
      <w:r>
        <w:rPr>
          <w:rFonts w:eastAsia="DengXian"/>
          <w:b/>
          <w:szCs w:val="18"/>
          <w:lang w:val="en-US" w:eastAsia="zh-CN"/>
        </w:rPr>
        <w:t>2.</w:t>
      </w:r>
      <w:r>
        <w:rPr>
          <w:rFonts w:eastAsiaTheme="minorEastAsia" w:hint="eastAsia"/>
          <w:b/>
          <w:szCs w:val="18"/>
          <w:lang w:val="en-US"/>
        </w:rPr>
        <w:t>2.1</w:t>
      </w:r>
      <w:r>
        <w:rPr>
          <w:rFonts w:eastAsia="DengXian"/>
          <w:b/>
          <w:szCs w:val="18"/>
          <w:lang w:val="en-US" w:eastAsia="zh-CN"/>
        </w:rPr>
        <w:tab/>
      </w:r>
      <w:r>
        <w:rPr>
          <w:rFonts w:eastAsiaTheme="minorEastAsia" w:hint="eastAsia"/>
          <w:b/>
          <w:szCs w:val="18"/>
          <w:lang w:val="en-US"/>
        </w:rPr>
        <w:t>Issue of RRC</w:t>
      </w:r>
      <w:r w:rsidR="00D52B7D">
        <w:rPr>
          <w:rFonts w:eastAsiaTheme="minorEastAsia" w:hint="eastAsia"/>
          <w:b/>
          <w:szCs w:val="18"/>
          <w:lang w:val="en-US"/>
        </w:rPr>
        <w:t>-RACH adaptation</w:t>
      </w:r>
      <w:r>
        <w:rPr>
          <w:rFonts w:eastAsiaTheme="minorEastAsia" w:hint="eastAsia"/>
          <w:b/>
          <w:szCs w:val="18"/>
          <w:lang w:val="en-US"/>
        </w:rPr>
        <w:t>-</w:t>
      </w:r>
      <w:r w:rsidR="001833E0">
        <w:rPr>
          <w:rFonts w:eastAsiaTheme="minorEastAsia" w:hint="eastAsia"/>
          <w:b/>
          <w:szCs w:val="18"/>
          <w:lang w:val="en-US"/>
        </w:rPr>
        <w:t>1</w:t>
      </w:r>
    </w:p>
    <w:p w14:paraId="22A041EF" w14:textId="38699D84" w:rsidR="00C82E83" w:rsidRPr="00C82E83" w:rsidRDefault="00C82E83" w:rsidP="00ED1047">
      <w:pPr>
        <w:ind w:firstLineChars="50" w:firstLine="110"/>
        <w:rPr>
          <w:rFonts w:eastAsiaTheme="minorEastAsia"/>
          <w:sz w:val="22"/>
          <w:szCs w:val="22"/>
          <w:lang w:val="en-US"/>
        </w:rPr>
      </w:pPr>
      <w:r w:rsidRPr="00C82E83">
        <w:rPr>
          <w:rFonts w:eastAsiaTheme="minorEastAsia"/>
          <w:sz w:val="22"/>
          <w:szCs w:val="22"/>
          <w:lang w:val="en-US"/>
        </w:rPr>
        <w:t>In the TS38.331 CR rapporteur’s summary, the following remaining issues on TS38.331 were identified</w:t>
      </w:r>
      <w:r w:rsidR="00915F9F">
        <w:rPr>
          <w:rFonts w:eastAsiaTheme="minorEastAsia" w:hint="eastAsia"/>
          <w:sz w:val="22"/>
          <w:szCs w:val="22"/>
          <w:lang w:val="en-US"/>
        </w:rPr>
        <w:t xml:space="preserve"> [</w:t>
      </w:r>
      <w:r w:rsidR="00CC59F7">
        <w:rPr>
          <w:rFonts w:eastAsiaTheme="minorEastAsia" w:hint="eastAsia"/>
          <w:sz w:val="22"/>
          <w:szCs w:val="22"/>
          <w:lang w:val="en-US"/>
        </w:rPr>
        <w:t>8</w:t>
      </w:r>
      <w:r w:rsidR="00915F9F">
        <w:rPr>
          <w:rFonts w:eastAsiaTheme="minorEastAsia" w:hint="eastAsia"/>
          <w:sz w:val="22"/>
          <w:szCs w:val="22"/>
          <w:lang w:val="en-US"/>
        </w:rPr>
        <w:t>]</w:t>
      </w:r>
      <w:r w:rsidRPr="00C82E83">
        <w:rPr>
          <w:rFonts w:eastAsiaTheme="minorEastAsia"/>
          <w:sz w:val="22"/>
          <w:szCs w:val="22"/>
          <w:lang w:val="en-US"/>
        </w:rPr>
        <w:t>.</w:t>
      </w:r>
    </w:p>
    <w:tbl>
      <w:tblPr>
        <w:tblStyle w:val="afd"/>
        <w:tblW w:w="0" w:type="auto"/>
        <w:tblLook w:val="04A0" w:firstRow="1" w:lastRow="0" w:firstColumn="1" w:lastColumn="0" w:noHBand="0" w:noVBand="1"/>
      </w:tblPr>
      <w:tblGrid>
        <w:gridCol w:w="9962"/>
      </w:tblGrid>
      <w:tr w:rsidR="00C82E83" w:rsidRPr="00C82E83" w14:paraId="30C0FA62" w14:textId="77777777" w:rsidTr="00C82E83">
        <w:tc>
          <w:tcPr>
            <w:tcW w:w="9962" w:type="dxa"/>
            <w:tcBorders>
              <w:top w:val="single" w:sz="4" w:space="0" w:color="auto"/>
              <w:left w:val="single" w:sz="4" w:space="0" w:color="auto"/>
              <w:bottom w:val="single" w:sz="4" w:space="0" w:color="auto"/>
              <w:right w:val="single" w:sz="4" w:space="0" w:color="auto"/>
            </w:tcBorders>
            <w:hideMark/>
          </w:tcPr>
          <w:p w14:paraId="790E32D4" w14:textId="77777777" w:rsidR="00C82E83" w:rsidRPr="00C82E83" w:rsidRDefault="00C82E83" w:rsidP="00C82E83">
            <w:pPr>
              <w:overflowPunct/>
              <w:autoSpaceDE/>
              <w:autoSpaceDN/>
              <w:adjustRightInd/>
              <w:spacing w:after="0"/>
              <w:textAlignment w:val="auto"/>
              <w:rPr>
                <w:rFonts w:eastAsiaTheme="minorEastAsia"/>
                <w:bCs/>
                <w:sz w:val="22"/>
                <w:szCs w:val="22"/>
                <w:lang w:val="en-US"/>
              </w:rPr>
            </w:pPr>
            <w:r w:rsidRPr="00C82E83">
              <w:rPr>
                <w:rFonts w:eastAsiaTheme="minorEastAsia"/>
                <w:sz w:val="22"/>
                <w:szCs w:val="22"/>
                <w:lang w:val="en-US"/>
              </w:rPr>
              <w:t xml:space="preserve">1) FFS: How to configure additional RACH resource for RACH adaptation in RRC, with consideration of RAN1 input. </w:t>
            </w:r>
          </w:p>
        </w:tc>
      </w:tr>
    </w:tbl>
    <w:p w14:paraId="765255BE" w14:textId="77777777" w:rsidR="00C82E83" w:rsidRPr="00C82E83" w:rsidRDefault="00C82E83" w:rsidP="00C82E83">
      <w:pPr>
        <w:rPr>
          <w:rFonts w:eastAsiaTheme="minorEastAsia"/>
          <w:sz w:val="22"/>
          <w:szCs w:val="22"/>
        </w:rPr>
      </w:pPr>
    </w:p>
    <w:p w14:paraId="0E6112FD" w14:textId="3FA3A752" w:rsidR="00C82E83" w:rsidRDefault="00DE2F95" w:rsidP="00FA2362">
      <w:pPr>
        <w:rPr>
          <w:rFonts w:eastAsiaTheme="minorEastAsia"/>
          <w:sz w:val="22"/>
          <w:szCs w:val="22"/>
        </w:rPr>
      </w:pPr>
      <w:r>
        <w:rPr>
          <w:rFonts w:eastAsiaTheme="minorEastAsia" w:hint="eastAsia"/>
          <w:sz w:val="22"/>
          <w:szCs w:val="22"/>
        </w:rPr>
        <w:t xml:space="preserve">RAN1 </w:t>
      </w:r>
      <w:r w:rsidR="006977EC">
        <w:rPr>
          <w:rFonts w:eastAsiaTheme="minorEastAsia" w:hint="eastAsia"/>
          <w:sz w:val="22"/>
          <w:szCs w:val="22"/>
        </w:rPr>
        <w:t xml:space="preserve">discussed and then made </w:t>
      </w:r>
      <w:r>
        <w:rPr>
          <w:rFonts w:eastAsiaTheme="minorEastAsia" w:hint="eastAsia"/>
          <w:sz w:val="22"/>
          <w:szCs w:val="22"/>
        </w:rPr>
        <w:t xml:space="preserve">the following relationship and restrictions of parameters </w:t>
      </w:r>
      <w:r w:rsidR="004A1796">
        <w:rPr>
          <w:rFonts w:eastAsiaTheme="minorEastAsia" w:hint="eastAsia"/>
          <w:sz w:val="22"/>
          <w:szCs w:val="22"/>
        </w:rPr>
        <w:t>for</w:t>
      </w:r>
      <w:r>
        <w:rPr>
          <w:rFonts w:eastAsiaTheme="minorEastAsia" w:hint="eastAsia"/>
          <w:sz w:val="22"/>
          <w:szCs w:val="22"/>
        </w:rPr>
        <w:t xml:space="preserve"> additional PRACH </w:t>
      </w:r>
      <w:r>
        <w:rPr>
          <w:rFonts w:eastAsiaTheme="minorEastAsia"/>
          <w:sz w:val="22"/>
          <w:szCs w:val="22"/>
        </w:rPr>
        <w:t>resources</w:t>
      </w:r>
      <w:r>
        <w:rPr>
          <w:rFonts w:eastAsiaTheme="minorEastAsia" w:hint="eastAsia"/>
          <w:sz w:val="22"/>
          <w:szCs w:val="22"/>
        </w:rPr>
        <w:t xml:space="preserve"> </w:t>
      </w:r>
      <w:r w:rsidR="00543875">
        <w:rPr>
          <w:rFonts w:eastAsiaTheme="minorEastAsia" w:hint="eastAsia"/>
          <w:sz w:val="22"/>
          <w:szCs w:val="22"/>
        </w:rPr>
        <w:t xml:space="preserve">with legacy PRACH </w:t>
      </w:r>
      <w:r>
        <w:rPr>
          <w:rFonts w:eastAsiaTheme="minorEastAsia" w:hint="eastAsia"/>
          <w:sz w:val="22"/>
          <w:szCs w:val="22"/>
        </w:rPr>
        <w:t>so far</w:t>
      </w:r>
      <w:r w:rsidR="00043B0D">
        <w:rPr>
          <w:rFonts w:eastAsiaTheme="minorEastAsia" w:hint="eastAsia"/>
          <w:sz w:val="22"/>
          <w:szCs w:val="22"/>
        </w:rPr>
        <w:t xml:space="preserve"> [</w:t>
      </w:r>
      <w:r w:rsidR="00CC59F7">
        <w:rPr>
          <w:rFonts w:eastAsiaTheme="minorEastAsia" w:hint="eastAsia"/>
          <w:sz w:val="22"/>
          <w:szCs w:val="22"/>
        </w:rPr>
        <w:t>6</w:t>
      </w:r>
      <w:r w:rsidR="00043B0D">
        <w:rPr>
          <w:rFonts w:eastAsiaTheme="minorEastAsia" w:hint="eastAsia"/>
          <w:sz w:val="22"/>
          <w:szCs w:val="22"/>
        </w:rPr>
        <w:t>][</w:t>
      </w:r>
      <w:r w:rsidR="00CC59F7">
        <w:rPr>
          <w:rFonts w:eastAsiaTheme="minorEastAsia" w:hint="eastAsia"/>
          <w:sz w:val="22"/>
          <w:szCs w:val="22"/>
        </w:rPr>
        <w:t>7</w:t>
      </w:r>
      <w:r w:rsidR="00043B0D">
        <w:rPr>
          <w:rFonts w:eastAsiaTheme="minorEastAsia" w:hint="eastAsia"/>
          <w:sz w:val="22"/>
          <w:szCs w:val="22"/>
        </w:rPr>
        <w:t>]</w:t>
      </w:r>
      <w:r>
        <w:rPr>
          <w:rFonts w:eastAsiaTheme="minorEastAsia" w:hint="eastAsia"/>
          <w:sz w:val="22"/>
          <w:szCs w:val="22"/>
        </w:rPr>
        <w:t>.</w:t>
      </w:r>
    </w:p>
    <w:tbl>
      <w:tblPr>
        <w:tblStyle w:val="afd"/>
        <w:tblW w:w="0" w:type="auto"/>
        <w:tblLook w:val="04A0" w:firstRow="1" w:lastRow="0" w:firstColumn="1" w:lastColumn="0" w:noHBand="0" w:noVBand="1"/>
      </w:tblPr>
      <w:tblGrid>
        <w:gridCol w:w="9962"/>
      </w:tblGrid>
      <w:tr w:rsidR="002C1605" w14:paraId="4921B32D" w14:textId="77777777" w:rsidTr="005B7C64">
        <w:tc>
          <w:tcPr>
            <w:tcW w:w="9962" w:type="dxa"/>
          </w:tcPr>
          <w:p w14:paraId="0C50D06F" w14:textId="77777777" w:rsidR="002C1605" w:rsidRPr="00F300A3" w:rsidRDefault="002C1605" w:rsidP="005B7C64">
            <w:pPr>
              <w:spacing w:after="0"/>
              <w:jc w:val="both"/>
              <w:rPr>
                <w:b/>
                <w:bCs/>
                <w:sz w:val="16"/>
                <w:szCs w:val="16"/>
                <w:lang w:val="en-US"/>
              </w:rPr>
            </w:pPr>
            <w:r w:rsidRPr="00F300A3">
              <w:rPr>
                <w:b/>
                <w:bCs/>
                <w:sz w:val="16"/>
                <w:szCs w:val="16"/>
                <w:highlight w:val="green"/>
              </w:rPr>
              <w:t>Agreement</w:t>
            </w:r>
            <w:r w:rsidRPr="00F300A3">
              <w:rPr>
                <w:b/>
                <w:bCs/>
                <w:sz w:val="16"/>
                <w:szCs w:val="16"/>
              </w:rPr>
              <w:t>@120</w:t>
            </w:r>
          </w:p>
          <w:p w14:paraId="1358DB17" w14:textId="77777777" w:rsidR="002C1605" w:rsidRPr="00F300A3" w:rsidRDefault="002C1605" w:rsidP="002C1605">
            <w:pPr>
              <w:numPr>
                <w:ilvl w:val="0"/>
                <w:numId w:val="19"/>
              </w:numPr>
              <w:spacing w:after="0"/>
              <w:jc w:val="both"/>
              <w:rPr>
                <w:sz w:val="16"/>
                <w:szCs w:val="16"/>
                <w:lang w:val="en-US"/>
              </w:rPr>
            </w:pPr>
            <w:r w:rsidRPr="00F300A3">
              <w:rPr>
                <w:sz w:val="16"/>
                <w:szCs w:val="16"/>
              </w:rPr>
              <w:t>Separate configuration of Msg1-FDM for the additional PRACH resources at least for 4-step RACH is supported</w:t>
            </w:r>
          </w:p>
          <w:p w14:paraId="52D9ADA3" w14:textId="77777777" w:rsidR="002C1605" w:rsidRPr="00F300A3" w:rsidRDefault="002C1605" w:rsidP="002C1605">
            <w:pPr>
              <w:numPr>
                <w:ilvl w:val="1"/>
                <w:numId w:val="19"/>
              </w:numPr>
              <w:spacing w:after="0"/>
              <w:jc w:val="both"/>
              <w:rPr>
                <w:sz w:val="16"/>
                <w:szCs w:val="16"/>
                <w:lang w:val="en-US"/>
              </w:rPr>
            </w:pPr>
            <w:r w:rsidRPr="00F300A3">
              <w:rPr>
                <w:sz w:val="16"/>
                <w:szCs w:val="16"/>
              </w:rPr>
              <w:t>UE is not expected to be configured such that there are more than 8 FDM-ed valid ROs (legacy + additional ROs)</w:t>
            </w:r>
          </w:p>
          <w:p w14:paraId="03E72D78" w14:textId="77777777" w:rsidR="002C1605" w:rsidRPr="00F300A3" w:rsidRDefault="002C1605" w:rsidP="002C1605">
            <w:pPr>
              <w:numPr>
                <w:ilvl w:val="1"/>
                <w:numId w:val="19"/>
              </w:numPr>
              <w:spacing w:after="0"/>
              <w:jc w:val="both"/>
              <w:rPr>
                <w:sz w:val="16"/>
                <w:szCs w:val="16"/>
                <w:lang w:val="en-US"/>
              </w:rPr>
            </w:pPr>
            <w:r w:rsidRPr="00F300A3">
              <w:rPr>
                <w:sz w:val="16"/>
                <w:szCs w:val="16"/>
              </w:rPr>
              <w:t>FFS: When there is no configuration of Msg1-FDM</w:t>
            </w:r>
          </w:p>
          <w:p w14:paraId="56C8139B" w14:textId="77777777" w:rsidR="002C1605" w:rsidRPr="00F300A3" w:rsidRDefault="002C1605" w:rsidP="002C1605">
            <w:pPr>
              <w:numPr>
                <w:ilvl w:val="0"/>
                <w:numId w:val="19"/>
              </w:numPr>
              <w:spacing w:after="0"/>
              <w:jc w:val="both"/>
              <w:rPr>
                <w:sz w:val="16"/>
                <w:szCs w:val="16"/>
                <w:lang w:val="en-US"/>
              </w:rPr>
            </w:pPr>
            <w:r w:rsidRPr="00F300A3">
              <w:rPr>
                <w:sz w:val="16"/>
                <w:szCs w:val="16"/>
              </w:rPr>
              <w:t>Separate configuration of number of SSB per RO is supported</w:t>
            </w:r>
          </w:p>
          <w:p w14:paraId="54A5184B" w14:textId="77777777" w:rsidR="002C1605" w:rsidRPr="00100BE4" w:rsidRDefault="002C1605" w:rsidP="005B7C64">
            <w:pPr>
              <w:spacing w:after="0"/>
              <w:jc w:val="both"/>
              <w:rPr>
                <w:b/>
                <w:bCs/>
                <w:sz w:val="16"/>
                <w:szCs w:val="16"/>
                <w:lang w:val="en-US"/>
              </w:rPr>
            </w:pPr>
            <w:r w:rsidRPr="00100BE4">
              <w:rPr>
                <w:b/>
                <w:bCs/>
                <w:sz w:val="16"/>
                <w:szCs w:val="16"/>
                <w:highlight w:val="green"/>
                <w:lang w:val="en-US"/>
              </w:rPr>
              <w:t>Agreement</w:t>
            </w:r>
            <w:r w:rsidRPr="00100BE4">
              <w:rPr>
                <w:b/>
                <w:bCs/>
                <w:sz w:val="16"/>
                <w:szCs w:val="16"/>
              </w:rPr>
              <w:t>@119</w:t>
            </w:r>
          </w:p>
          <w:p w14:paraId="5CA1E02B" w14:textId="77777777" w:rsidR="002C1605" w:rsidRPr="009B577E" w:rsidRDefault="002C1605" w:rsidP="005B7C64">
            <w:pPr>
              <w:spacing w:after="0"/>
              <w:jc w:val="both"/>
              <w:rPr>
                <w:rFonts w:ascii="ＭＳ Ｐゴシック" w:eastAsia="ＭＳ Ｐゴシック" w:hAnsi="ＭＳ Ｐゴシック" w:cs="ＭＳ Ｐゴシック"/>
                <w:sz w:val="16"/>
                <w:szCs w:val="24"/>
                <w:lang w:val="en-US"/>
              </w:rPr>
            </w:pPr>
            <w:r w:rsidRPr="00100BE4">
              <w:rPr>
                <w:sz w:val="16"/>
                <w:szCs w:val="16"/>
              </w:rPr>
              <w:t>At least msg1-FrequencyStart can be configured separately for the additional PRACH resources at least for 4-step RACH.</w:t>
            </w:r>
          </w:p>
        </w:tc>
      </w:tr>
    </w:tbl>
    <w:p w14:paraId="394D7E38" w14:textId="77777777" w:rsidR="000968B2" w:rsidRDefault="000968B2" w:rsidP="00FA2362">
      <w:pPr>
        <w:rPr>
          <w:rFonts w:eastAsiaTheme="minorEastAsia"/>
          <w:sz w:val="22"/>
          <w:szCs w:val="22"/>
        </w:rPr>
      </w:pPr>
    </w:p>
    <w:p w14:paraId="592870D8" w14:textId="3136101C" w:rsidR="00E5571A" w:rsidRPr="00E5571A" w:rsidRDefault="00E5571A" w:rsidP="00E5571A">
      <w:pPr>
        <w:ind w:firstLineChars="50" w:firstLine="110"/>
        <w:rPr>
          <w:rFonts w:eastAsiaTheme="minorEastAsia"/>
          <w:sz w:val="22"/>
          <w:szCs w:val="22"/>
          <w:lang w:val="en-US"/>
        </w:rPr>
      </w:pPr>
      <w:r w:rsidRPr="00E5571A">
        <w:rPr>
          <w:rFonts w:eastAsiaTheme="minorEastAsia"/>
          <w:sz w:val="22"/>
          <w:szCs w:val="22"/>
          <w:lang w:val="en-US"/>
        </w:rPr>
        <w:t xml:space="preserve">We can consider two ways in general to define parameter sets for introducing an enhancement, one way is to define only new parameters to be configured for additional PRACH, which can be different from those for the legacy PRACH under the legacy PRACH configurations. Another way is to define new parameter sets that specify entire additional PRACH resources. </w:t>
      </w:r>
    </w:p>
    <w:p w14:paraId="7F7E05AD" w14:textId="77777777" w:rsidR="00E5571A" w:rsidRPr="00E5571A" w:rsidRDefault="00E5571A" w:rsidP="00E5571A">
      <w:pPr>
        <w:ind w:firstLineChars="50" w:firstLine="110"/>
        <w:rPr>
          <w:rFonts w:eastAsiaTheme="minorEastAsia"/>
          <w:sz w:val="22"/>
          <w:szCs w:val="22"/>
          <w:lang w:val="en-US"/>
        </w:rPr>
      </w:pPr>
    </w:p>
    <w:p w14:paraId="3B338854" w14:textId="77D3EC71" w:rsidR="00253CC2" w:rsidRDefault="00E5571A" w:rsidP="00ED1047">
      <w:pPr>
        <w:ind w:firstLineChars="50" w:firstLine="110"/>
        <w:rPr>
          <w:rFonts w:eastAsiaTheme="minorEastAsia"/>
          <w:sz w:val="22"/>
          <w:szCs w:val="22"/>
          <w:lang w:val="en-US"/>
        </w:rPr>
      </w:pPr>
      <w:r w:rsidRPr="00E5571A">
        <w:rPr>
          <w:rFonts w:eastAsiaTheme="minorEastAsia"/>
          <w:sz w:val="22"/>
          <w:szCs w:val="22"/>
          <w:lang w:val="en-US"/>
        </w:rPr>
        <w:t>When it comes to this enhancement for PRACH adaptation, the independent parameters of additional ones are limited, such as PRACH config. index, msg1-FDM and msg1-frequencyStart. Therefore, we prefer to define new RRC parameters of additional PRACHs under those of the legacy IEs (i.e., RACH-ConfigGeneric). This can reduce the impact of specification and potential signaling overhead in system information. If we take the way to define whole sets for additional PRACH, most of the parameters except for the above parameters should be set to the same value as legacy and we will have a lot of field descriptions for these parameters in TS38.331 to limit the value to be the same as legacy.</w:t>
      </w:r>
    </w:p>
    <w:p w14:paraId="7B67D2D2" w14:textId="77777777" w:rsidR="0095010D" w:rsidRDefault="0095010D" w:rsidP="00FA2362">
      <w:pPr>
        <w:rPr>
          <w:rFonts w:eastAsiaTheme="minorEastAsia"/>
          <w:sz w:val="22"/>
          <w:szCs w:val="22"/>
          <w:lang w:val="en-US"/>
        </w:rPr>
      </w:pPr>
    </w:p>
    <w:p w14:paraId="6F27EFFC" w14:textId="77777777" w:rsidR="00CB36D4" w:rsidRPr="00CB36D4" w:rsidRDefault="00CB36D4" w:rsidP="00CB36D4">
      <w:pPr>
        <w:spacing w:afterLines="50" w:after="120"/>
        <w:rPr>
          <w:rFonts w:eastAsiaTheme="minorEastAsia"/>
          <w:b/>
          <w:sz w:val="22"/>
          <w:szCs w:val="22"/>
          <w:u w:val="single"/>
        </w:rPr>
      </w:pPr>
      <w:r w:rsidRPr="00CB36D4">
        <w:rPr>
          <w:rFonts w:eastAsiaTheme="minorEastAsia"/>
          <w:b/>
          <w:sz w:val="22"/>
          <w:szCs w:val="22"/>
          <w:u w:val="single"/>
        </w:rPr>
        <w:t xml:space="preserve">Proposal </w:t>
      </w:r>
      <w:r w:rsidRPr="00CB36D4">
        <w:rPr>
          <w:rFonts w:eastAsiaTheme="minorEastAsia" w:hint="eastAsia"/>
          <w:b/>
          <w:sz w:val="22"/>
          <w:szCs w:val="22"/>
          <w:u w:val="single"/>
        </w:rPr>
        <w:t>2</w:t>
      </w:r>
      <w:r w:rsidRPr="00CB36D4">
        <w:rPr>
          <w:rFonts w:eastAsiaTheme="minorEastAsia"/>
          <w:b/>
          <w:sz w:val="22"/>
          <w:szCs w:val="22"/>
          <w:u w:val="single"/>
        </w:rPr>
        <w:t>:</w:t>
      </w:r>
      <w:r w:rsidRPr="00CB36D4">
        <w:rPr>
          <w:rFonts w:eastAsiaTheme="minorEastAsia" w:hint="eastAsia"/>
          <w:b/>
          <w:sz w:val="22"/>
          <w:szCs w:val="22"/>
          <w:u w:val="single"/>
        </w:rPr>
        <w:t xml:space="preserve"> </w:t>
      </w:r>
      <w:r w:rsidRPr="00CB36D4">
        <w:rPr>
          <w:rFonts w:eastAsiaTheme="minorEastAsia"/>
          <w:b/>
          <w:sz w:val="22"/>
          <w:szCs w:val="22"/>
          <w:u w:val="single"/>
          <w:lang w:val="en-US"/>
        </w:rPr>
        <w:t>(RRC-</w:t>
      </w:r>
      <w:r w:rsidRPr="00CB36D4">
        <w:rPr>
          <w:rFonts w:eastAsiaTheme="minorEastAsia" w:hint="eastAsia"/>
          <w:b/>
          <w:sz w:val="22"/>
          <w:szCs w:val="22"/>
          <w:u w:val="single"/>
          <w:lang w:val="en-US"/>
        </w:rPr>
        <w:t>RACH adaptation-1</w:t>
      </w:r>
      <w:r w:rsidRPr="00CB36D4">
        <w:rPr>
          <w:rFonts w:eastAsiaTheme="minorEastAsia"/>
          <w:b/>
          <w:sz w:val="22"/>
          <w:szCs w:val="22"/>
          <w:u w:val="single"/>
          <w:lang w:val="en-US"/>
        </w:rPr>
        <w:t>)</w:t>
      </w:r>
    </w:p>
    <w:p w14:paraId="28E1E9E9" w14:textId="762E807B" w:rsidR="00232F5F" w:rsidRPr="00ED1047" w:rsidRDefault="00800BF3" w:rsidP="00FD58D2">
      <w:pPr>
        <w:pStyle w:val="aff"/>
        <w:numPr>
          <w:ilvl w:val="0"/>
          <w:numId w:val="9"/>
        </w:numPr>
        <w:ind w:leftChars="0"/>
        <w:rPr>
          <w:rFonts w:eastAsiaTheme="minorEastAsia"/>
          <w:sz w:val="22"/>
          <w:szCs w:val="22"/>
          <w:lang w:val="en-US"/>
        </w:rPr>
      </w:pPr>
      <w:r w:rsidRPr="00FD58D2">
        <w:rPr>
          <w:rFonts w:eastAsiaTheme="minorEastAsia" w:hint="eastAsia"/>
          <w:sz w:val="22"/>
          <w:szCs w:val="22"/>
        </w:rPr>
        <w:t xml:space="preserve">Prefer to define </w:t>
      </w:r>
      <w:r w:rsidR="00EC6525" w:rsidRPr="00FD58D2">
        <w:rPr>
          <w:rFonts w:eastAsiaTheme="minorEastAsia" w:hint="eastAsia"/>
          <w:sz w:val="22"/>
          <w:szCs w:val="22"/>
        </w:rPr>
        <w:t xml:space="preserve">new </w:t>
      </w:r>
      <w:r w:rsidR="00AF0DB2" w:rsidRPr="00FD58D2">
        <w:rPr>
          <w:rFonts w:eastAsiaTheme="minorEastAsia" w:hint="eastAsia"/>
          <w:sz w:val="22"/>
          <w:szCs w:val="22"/>
        </w:rPr>
        <w:t xml:space="preserve">RRC parameters of additional PRACH </w:t>
      </w:r>
      <w:r w:rsidR="00BF1E30" w:rsidRPr="00FD58D2">
        <w:rPr>
          <w:rFonts w:eastAsiaTheme="minorEastAsia" w:hint="eastAsia"/>
          <w:sz w:val="22"/>
          <w:szCs w:val="22"/>
        </w:rPr>
        <w:t xml:space="preserve">that can be configured differently from </w:t>
      </w:r>
      <w:r w:rsidR="0084420E" w:rsidRPr="00FD58D2">
        <w:rPr>
          <w:rFonts w:eastAsiaTheme="minorEastAsia" w:hint="eastAsia"/>
          <w:sz w:val="22"/>
          <w:szCs w:val="22"/>
        </w:rPr>
        <w:t>the legacy ones</w:t>
      </w:r>
      <w:r w:rsidR="00FD58D2" w:rsidRPr="00FD58D2">
        <w:rPr>
          <w:rFonts w:eastAsiaTheme="minorEastAsia" w:hint="eastAsia"/>
          <w:sz w:val="22"/>
          <w:szCs w:val="22"/>
        </w:rPr>
        <w:t xml:space="preserve"> </w:t>
      </w:r>
      <w:r w:rsidR="00BF1E30" w:rsidRPr="00FD58D2">
        <w:rPr>
          <w:rFonts w:eastAsiaTheme="minorEastAsia" w:hint="eastAsia"/>
          <w:sz w:val="22"/>
          <w:szCs w:val="22"/>
        </w:rPr>
        <w:t>only</w:t>
      </w:r>
      <w:r w:rsidR="00FD58D2" w:rsidRPr="00FD58D2">
        <w:rPr>
          <w:rFonts w:eastAsiaTheme="minorEastAsia" w:hint="eastAsia"/>
          <w:sz w:val="22"/>
          <w:szCs w:val="22"/>
        </w:rPr>
        <w:t xml:space="preserve"> </w:t>
      </w:r>
      <w:r w:rsidR="009034E7">
        <w:rPr>
          <w:rFonts w:eastAsiaTheme="minorEastAsia" w:hint="eastAsia"/>
          <w:sz w:val="22"/>
          <w:szCs w:val="22"/>
        </w:rPr>
        <w:t xml:space="preserve">(e.g., </w:t>
      </w:r>
      <w:r w:rsidR="007A35FB" w:rsidRPr="00E5571A">
        <w:rPr>
          <w:rFonts w:eastAsiaTheme="minorEastAsia"/>
          <w:sz w:val="22"/>
          <w:szCs w:val="22"/>
          <w:lang w:val="en-US"/>
        </w:rPr>
        <w:t>PRACH config. index, msg1-FDM and msg1-frequencyStart</w:t>
      </w:r>
      <w:r w:rsidR="009034E7">
        <w:rPr>
          <w:rFonts w:eastAsiaTheme="minorEastAsia" w:hint="eastAsia"/>
          <w:sz w:val="22"/>
          <w:szCs w:val="22"/>
        </w:rPr>
        <w:t xml:space="preserve">) </w:t>
      </w:r>
      <w:r w:rsidRPr="00FD58D2">
        <w:rPr>
          <w:rFonts w:eastAsiaTheme="minorEastAsia" w:hint="eastAsia"/>
          <w:sz w:val="22"/>
          <w:szCs w:val="22"/>
        </w:rPr>
        <w:t>under</w:t>
      </w:r>
      <w:r w:rsidR="00A9553A" w:rsidRPr="00FD58D2">
        <w:rPr>
          <w:rFonts w:eastAsiaTheme="minorEastAsia" w:hint="eastAsia"/>
          <w:sz w:val="22"/>
          <w:szCs w:val="22"/>
        </w:rPr>
        <w:t xml:space="preserve"> </w:t>
      </w:r>
      <w:r w:rsidR="00C86F0A">
        <w:rPr>
          <w:rFonts w:eastAsiaTheme="minorEastAsia" w:hint="eastAsia"/>
          <w:sz w:val="22"/>
          <w:szCs w:val="22"/>
        </w:rPr>
        <w:t xml:space="preserve">the corresponding legacy IEs (e.g., </w:t>
      </w:r>
      <w:r w:rsidR="00B0657F" w:rsidRPr="00E5571A">
        <w:rPr>
          <w:rFonts w:eastAsiaTheme="minorEastAsia"/>
          <w:sz w:val="22"/>
          <w:szCs w:val="22"/>
          <w:lang w:val="en-US"/>
        </w:rPr>
        <w:t>RACH-ConfigGeneric</w:t>
      </w:r>
      <w:r w:rsidR="00C86F0A">
        <w:rPr>
          <w:rFonts w:eastAsiaTheme="minorEastAsia" w:hint="eastAsia"/>
          <w:sz w:val="22"/>
          <w:szCs w:val="22"/>
        </w:rPr>
        <w:t>)</w:t>
      </w:r>
    </w:p>
    <w:p w14:paraId="7F52FCDA" w14:textId="77777777" w:rsidR="00045431" w:rsidRPr="00ED1047" w:rsidRDefault="00045431" w:rsidP="00127203">
      <w:pPr>
        <w:rPr>
          <w:rFonts w:eastAsiaTheme="minorEastAsia"/>
          <w:sz w:val="22"/>
          <w:szCs w:val="22"/>
          <w:lang w:val="en-US"/>
        </w:rPr>
      </w:pPr>
    </w:p>
    <w:p w14:paraId="1BC1CD99" w14:textId="1EC4EFCF" w:rsidR="00D3274C" w:rsidRDefault="00D3274C" w:rsidP="00D3274C">
      <w:pPr>
        <w:pStyle w:val="3"/>
        <w:rPr>
          <w:rFonts w:eastAsiaTheme="minorEastAsia"/>
          <w:b/>
          <w:szCs w:val="18"/>
          <w:lang w:val="en-US"/>
        </w:rPr>
      </w:pPr>
      <w:r>
        <w:rPr>
          <w:rFonts w:eastAsia="DengXian"/>
          <w:b/>
          <w:szCs w:val="18"/>
          <w:lang w:val="en-US" w:eastAsia="zh-CN"/>
        </w:rPr>
        <w:lastRenderedPageBreak/>
        <w:t>2.</w:t>
      </w:r>
      <w:r>
        <w:rPr>
          <w:rFonts w:eastAsiaTheme="minorEastAsia" w:hint="eastAsia"/>
          <w:b/>
          <w:szCs w:val="18"/>
          <w:lang w:val="en-US"/>
        </w:rPr>
        <w:t>2.</w:t>
      </w:r>
      <w:r w:rsidR="00AE4A4D">
        <w:rPr>
          <w:rFonts w:eastAsiaTheme="minorEastAsia" w:hint="eastAsia"/>
          <w:b/>
          <w:szCs w:val="18"/>
          <w:lang w:val="en-US"/>
        </w:rPr>
        <w:t>2</w:t>
      </w:r>
      <w:r>
        <w:rPr>
          <w:rFonts w:eastAsia="DengXian"/>
          <w:b/>
          <w:szCs w:val="18"/>
          <w:lang w:val="en-US" w:eastAsia="zh-CN"/>
        </w:rPr>
        <w:tab/>
      </w:r>
      <w:r>
        <w:rPr>
          <w:rFonts w:eastAsiaTheme="minorEastAsia" w:hint="eastAsia"/>
          <w:b/>
          <w:szCs w:val="18"/>
          <w:lang w:val="en-US"/>
        </w:rPr>
        <w:t>Issue of MAC-2</w:t>
      </w:r>
    </w:p>
    <w:p w14:paraId="69B32C6B" w14:textId="2B620AED" w:rsidR="006E1C25" w:rsidRPr="00E24723" w:rsidRDefault="006E1C25" w:rsidP="006E1C25">
      <w:pPr>
        <w:ind w:firstLineChars="50" w:firstLine="110"/>
        <w:rPr>
          <w:rFonts w:eastAsiaTheme="minorEastAsia"/>
          <w:color w:val="000000" w:themeColor="text1"/>
          <w:sz w:val="22"/>
          <w:szCs w:val="22"/>
          <w:lang w:val="en-US"/>
        </w:rPr>
      </w:pPr>
      <w:r w:rsidRPr="00E24723">
        <w:rPr>
          <w:rFonts w:eastAsiaTheme="minorEastAsia"/>
          <w:color w:val="000000" w:themeColor="text1"/>
          <w:sz w:val="22"/>
          <w:szCs w:val="22"/>
          <w:lang w:val="en-US"/>
        </w:rPr>
        <w:t>In the TS38.3</w:t>
      </w:r>
      <w:r w:rsidR="00792780">
        <w:rPr>
          <w:rFonts w:eastAsiaTheme="minorEastAsia" w:hint="eastAsia"/>
          <w:color w:val="000000" w:themeColor="text1"/>
          <w:sz w:val="22"/>
          <w:szCs w:val="22"/>
          <w:lang w:val="en-US"/>
        </w:rPr>
        <w:t>2</w:t>
      </w:r>
      <w:r w:rsidRPr="00E24723">
        <w:rPr>
          <w:rFonts w:eastAsiaTheme="minorEastAsia"/>
          <w:color w:val="000000" w:themeColor="text1"/>
          <w:sz w:val="22"/>
          <w:szCs w:val="22"/>
          <w:lang w:val="en-US"/>
        </w:rPr>
        <w:t>1 CR rapporteur’s summary, the following remaining issue on TS38.3</w:t>
      </w:r>
      <w:r w:rsidR="00792780">
        <w:rPr>
          <w:rFonts w:eastAsiaTheme="minorEastAsia" w:hint="eastAsia"/>
          <w:color w:val="000000" w:themeColor="text1"/>
          <w:sz w:val="22"/>
          <w:szCs w:val="22"/>
          <w:lang w:val="en-US"/>
        </w:rPr>
        <w:t>2</w:t>
      </w:r>
      <w:r w:rsidRPr="00E24723">
        <w:rPr>
          <w:rFonts w:eastAsiaTheme="minorEastAsia"/>
          <w:color w:val="000000" w:themeColor="text1"/>
          <w:sz w:val="22"/>
          <w:szCs w:val="22"/>
          <w:lang w:val="en-US"/>
        </w:rPr>
        <w:t xml:space="preserve">1 </w:t>
      </w:r>
      <w:r w:rsidR="00441E41">
        <w:rPr>
          <w:rFonts w:eastAsiaTheme="minorEastAsia" w:hint="eastAsia"/>
          <w:color w:val="000000" w:themeColor="text1"/>
          <w:sz w:val="22"/>
          <w:szCs w:val="22"/>
          <w:lang w:val="en-US"/>
        </w:rPr>
        <w:t>was</w:t>
      </w:r>
      <w:r w:rsidRPr="00E24723">
        <w:rPr>
          <w:rFonts w:eastAsiaTheme="minorEastAsia"/>
          <w:color w:val="000000" w:themeColor="text1"/>
          <w:sz w:val="22"/>
          <w:szCs w:val="22"/>
          <w:lang w:val="en-US"/>
        </w:rPr>
        <w:t xml:space="preserve"> identified</w:t>
      </w:r>
      <w:r w:rsidR="00294965">
        <w:rPr>
          <w:rFonts w:eastAsiaTheme="minorEastAsia" w:hint="eastAsia"/>
          <w:color w:val="000000" w:themeColor="text1"/>
          <w:sz w:val="22"/>
          <w:szCs w:val="22"/>
          <w:lang w:val="en-US"/>
        </w:rPr>
        <w:t xml:space="preserve"> [</w:t>
      </w:r>
      <w:r w:rsidR="00CC59F7">
        <w:rPr>
          <w:rFonts w:eastAsiaTheme="minorEastAsia" w:hint="eastAsia"/>
          <w:color w:val="000000" w:themeColor="text1"/>
          <w:sz w:val="22"/>
          <w:szCs w:val="22"/>
          <w:lang w:val="en-US"/>
        </w:rPr>
        <w:t>9</w:t>
      </w:r>
      <w:r w:rsidR="00294965">
        <w:rPr>
          <w:rFonts w:eastAsiaTheme="minorEastAsia" w:hint="eastAsia"/>
          <w:color w:val="000000" w:themeColor="text1"/>
          <w:sz w:val="22"/>
          <w:szCs w:val="22"/>
          <w:lang w:val="en-US"/>
        </w:rPr>
        <w:t>]</w:t>
      </w:r>
      <w:r w:rsidRPr="00E24723">
        <w:rPr>
          <w:rFonts w:eastAsiaTheme="minorEastAsia"/>
          <w:color w:val="000000" w:themeColor="text1"/>
          <w:sz w:val="22"/>
          <w:szCs w:val="22"/>
          <w:lang w:val="en-US"/>
        </w:rPr>
        <w:t>.</w:t>
      </w:r>
    </w:p>
    <w:tbl>
      <w:tblPr>
        <w:tblStyle w:val="afd"/>
        <w:tblW w:w="0" w:type="auto"/>
        <w:tblLook w:val="04A0" w:firstRow="1" w:lastRow="0" w:firstColumn="1" w:lastColumn="0" w:noHBand="0" w:noVBand="1"/>
      </w:tblPr>
      <w:tblGrid>
        <w:gridCol w:w="9962"/>
      </w:tblGrid>
      <w:tr w:rsidR="006E1C25" w:rsidRPr="00E24723" w14:paraId="5D43B9C3" w14:textId="77777777" w:rsidTr="005B7C64">
        <w:tc>
          <w:tcPr>
            <w:tcW w:w="9962" w:type="dxa"/>
          </w:tcPr>
          <w:p w14:paraId="19BC0620" w14:textId="5C080D9C" w:rsidR="006E1C25" w:rsidRPr="006E1C25" w:rsidRDefault="006E1C25" w:rsidP="006E1C25">
            <w:pPr>
              <w:rPr>
                <w:rFonts w:eastAsiaTheme="minorEastAsia"/>
                <w:bCs/>
                <w:color w:val="000000" w:themeColor="text1"/>
                <w:sz w:val="22"/>
                <w:szCs w:val="22"/>
                <w:lang w:val="en-US"/>
              </w:rPr>
            </w:pPr>
            <w:r w:rsidRPr="00EA41AF">
              <w:rPr>
                <w:rFonts w:eastAsiaTheme="minorEastAsia"/>
                <w:sz w:val="22"/>
                <w:szCs w:val="22"/>
                <w:lang w:val="en-US"/>
              </w:rPr>
              <w:t>Issue 2: Whether there is a need to capture selection/availability of additional RACH resources for RACH adaptation.</w:t>
            </w:r>
          </w:p>
        </w:tc>
      </w:tr>
    </w:tbl>
    <w:p w14:paraId="60D43D68" w14:textId="76B9AC22" w:rsidR="00E4340B" w:rsidRPr="00ED1047" w:rsidRDefault="002F5AC7" w:rsidP="00ED1047">
      <w:pPr>
        <w:ind w:firstLineChars="50" w:firstLine="110"/>
        <w:rPr>
          <w:rFonts w:eastAsiaTheme="minorEastAsia"/>
          <w:sz w:val="22"/>
          <w:szCs w:val="22"/>
          <w:lang w:val="en-US"/>
        </w:rPr>
      </w:pPr>
      <w:r>
        <w:rPr>
          <w:rFonts w:eastAsiaTheme="minorEastAsia" w:hint="eastAsia"/>
          <w:sz w:val="22"/>
          <w:szCs w:val="22"/>
        </w:rPr>
        <w:t>F</w:t>
      </w:r>
      <w:r>
        <w:rPr>
          <w:rFonts w:eastAsiaTheme="minorEastAsia"/>
          <w:sz w:val="22"/>
          <w:szCs w:val="22"/>
        </w:rPr>
        <w:t>o</w:t>
      </w:r>
      <w:r>
        <w:rPr>
          <w:rFonts w:eastAsiaTheme="minorEastAsia" w:hint="eastAsia"/>
          <w:sz w:val="22"/>
          <w:szCs w:val="22"/>
        </w:rPr>
        <w:t xml:space="preserve">r </w:t>
      </w:r>
      <w:r>
        <w:rPr>
          <w:rFonts w:eastAsiaTheme="minorEastAsia"/>
          <w:sz w:val="22"/>
          <w:szCs w:val="22"/>
        </w:rPr>
        <w:t>additional</w:t>
      </w:r>
      <w:r>
        <w:rPr>
          <w:rFonts w:eastAsiaTheme="minorEastAsia" w:hint="eastAsia"/>
          <w:sz w:val="22"/>
          <w:szCs w:val="22"/>
        </w:rPr>
        <w:t xml:space="preserve"> PRACH operation, </w:t>
      </w:r>
      <w:r w:rsidR="004E2940">
        <w:rPr>
          <w:rFonts w:eastAsiaTheme="minorEastAsia" w:hint="eastAsia"/>
          <w:sz w:val="22"/>
          <w:szCs w:val="22"/>
        </w:rPr>
        <w:t>the enhance</w:t>
      </w:r>
      <w:r w:rsidR="00882521">
        <w:rPr>
          <w:rFonts w:eastAsiaTheme="minorEastAsia" w:hint="eastAsia"/>
          <w:sz w:val="22"/>
          <w:szCs w:val="22"/>
        </w:rPr>
        <w:t>d</w:t>
      </w:r>
      <w:r w:rsidR="004E2940">
        <w:rPr>
          <w:rFonts w:eastAsiaTheme="minorEastAsia" w:hint="eastAsia"/>
          <w:sz w:val="22"/>
          <w:szCs w:val="22"/>
        </w:rPr>
        <w:t xml:space="preserve"> </w:t>
      </w:r>
      <w:r w:rsidR="00882521">
        <w:rPr>
          <w:rFonts w:eastAsiaTheme="minorEastAsia"/>
          <w:sz w:val="22"/>
          <w:szCs w:val="22"/>
        </w:rPr>
        <w:t>behaviour</w:t>
      </w:r>
      <w:r w:rsidR="00882521">
        <w:rPr>
          <w:rFonts w:eastAsiaTheme="minorEastAsia" w:hint="eastAsia"/>
          <w:sz w:val="22"/>
          <w:szCs w:val="22"/>
        </w:rPr>
        <w:t>s</w:t>
      </w:r>
      <w:r w:rsidR="00733A54">
        <w:rPr>
          <w:rFonts w:eastAsiaTheme="minorEastAsia" w:hint="eastAsia"/>
          <w:sz w:val="22"/>
          <w:szCs w:val="22"/>
        </w:rPr>
        <w:t xml:space="preserve"> have been agreed to support</w:t>
      </w:r>
      <w:r w:rsidR="00015C51">
        <w:rPr>
          <w:rFonts w:eastAsiaTheme="minorEastAsia" w:hint="eastAsia"/>
          <w:sz w:val="22"/>
          <w:szCs w:val="22"/>
        </w:rPr>
        <w:t>,</w:t>
      </w:r>
      <w:r w:rsidR="00882521">
        <w:rPr>
          <w:rFonts w:eastAsiaTheme="minorEastAsia" w:hint="eastAsia"/>
          <w:sz w:val="22"/>
          <w:szCs w:val="22"/>
        </w:rPr>
        <w:t xml:space="preserve"> </w:t>
      </w:r>
      <w:r w:rsidR="00015C51">
        <w:rPr>
          <w:rFonts w:eastAsiaTheme="minorEastAsia" w:hint="eastAsia"/>
          <w:sz w:val="22"/>
          <w:szCs w:val="22"/>
        </w:rPr>
        <w:t xml:space="preserve">such as </w:t>
      </w:r>
      <w:r w:rsidR="00854980">
        <w:rPr>
          <w:rFonts w:eastAsiaTheme="minorEastAsia" w:hint="eastAsia"/>
          <w:sz w:val="22"/>
          <w:szCs w:val="22"/>
        </w:rPr>
        <w:t xml:space="preserve">new PRACH mask </w:t>
      </w:r>
      <w:r w:rsidR="000202B9">
        <w:rPr>
          <w:rFonts w:eastAsiaTheme="minorEastAsia" w:hint="eastAsia"/>
          <w:sz w:val="22"/>
          <w:szCs w:val="22"/>
        </w:rPr>
        <w:t xml:space="preserve">to identify </w:t>
      </w:r>
      <w:r w:rsidR="00E5306C">
        <w:rPr>
          <w:rFonts w:eastAsiaTheme="minorEastAsia" w:hint="eastAsia"/>
          <w:sz w:val="22"/>
          <w:szCs w:val="22"/>
        </w:rPr>
        <w:t xml:space="preserve">available </w:t>
      </w:r>
      <w:r w:rsidR="000202B9">
        <w:rPr>
          <w:rFonts w:eastAsiaTheme="minorEastAsia" w:hint="eastAsia"/>
          <w:sz w:val="22"/>
          <w:szCs w:val="22"/>
        </w:rPr>
        <w:t xml:space="preserve">subset of additional </w:t>
      </w:r>
      <w:r w:rsidR="00BB3AE5">
        <w:rPr>
          <w:rFonts w:eastAsiaTheme="minorEastAsia" w:hint="eastAsia"/>
          <w:sz w:val="22"/>
          <w:szCs w:val="22"/>
        </w:rPr>
        <w:t xml:space="preserve">PRACH and </w:t>
      </w:r>
      <w:r w:rsidR="00D74661">
        <w:rPr>
          <w:rFonts w:eastAsiaTheme="minorEastAsia" w:hint="eastAsia"/>
          <w:sz w:val="22"/>
          <w:szCs w:val="22"/>
        </w:rPr>
        <w:t>DCI</w:t>
      </w:r>
      <w:r w:rsidR="006F435C">
        <w:rPr>
          <w:rFonts w:eastAsiaTheme="minorEastAsia" w:hint="eastAsia"/>
          <w:sz w:val="22"/>
          <w:szCs w:val="22"/>
        </w:rPr>
        <w:t xml:space="preserve"> based indication to </w:t>
      </w:r>
      <w:r w:rsidR="0072646D">
        <w:rPr>
          <w:rFonts w:eastAsiaTheme="minorEastAsia" w:hint="eastAsia"/>
          <w:sz w:val="22"/>
          <w:szCs w:val="22"/>
        </w:rPr>
        <w:t xml:space="preserve">inform availability </w:t>
      </w:r>
      <w:r w:rsidR="0072646D">
        <w:rPr>
          <w:rFonts w:eastAsiaTheme="minorEastAsia"/>
          <w:sz w:val="22"/>
          <w:szCs w:val="22"/>
        </w:rPr>
        <w:t xml:space="preserve">of </w:t>
      </w:r>
      <w:r w:rsidR="0072646D">
        <w:rPr>
          <w:rFonts w:eastAsiaTheme="minorEastAsia" w:hint="eastAsia"/>
          <w:sz w:val="22"/>
          <w:szCs w:val="22"/>
        </w:rPr>
        <w:t>additional PRACH resources. I</w:t>
      </w:r>
      <w:r w:rsidR="006615A8">
        <w:rPr>
          <w:rFonts w:eastAsiaTheme="minorEastAsia" w:hint="eastAsia"/>
          <w:sz w:val="22"/>
          <w:szCs w:val="22"/>
        </w:rPr>
        <w:t xml:space="preserve">n the legacy MAC spec., </w:t>
      </w:r>
      <w:r w:rsidR="00750D28">
        <w:rPr>
          <w:rFonts w:eastAsiaTheme="minorEastAsia" w:hint="eastAsia"/>
          <w:sz w:val="22"/>
          <w:szCs w:val="22"/>
        </w:rPr>
        <w:t xml:space="preserve">it is specified that MAC layer identifies </w:t>
      </w:r>
      <w:r w:rsidR="00753783">
        <w:rPr>
          <w:rFonts w:eastAsiaTheme="minorEastAsia" w:hint="eastAsia"/>
          <w:sz w:val="22"/>
          <w:szCs w:val="22"/>
        </w:rPr>
        <w:t xml:space="preserve">available PRACH resources </w:t>
      </w:r>
      <w:r w:rsidR="003735B9">
        <w:rPr>
          <w:rFonts w:eastAsiaTheme="minorEastAsia" w:hint="eastAsia"/>
          <w:sz w:val="22"/>
          <w:szCs w:val="22"/>
        </w:rPr>
        <w:t xml:space="preserve">considering </w:t>
      </w:r>
      <w:r w:rsidR="009725A9">
        <w:rPr>
          <w:rFonts w:eastAsiaTheme="minorEastAsia" w:hint="eastAsia"/>
          <w:sz w:val="22"/>
          <w:szCs w:val="22"/>
        </w:rPr>
        <w:t xml:space="preserve">the RRC parameters (e.g., </w:t>
      </w:r>
      <w:r w:rsidR="009725A9" w:rsidRPr="009725A9">
        <w:rPr>
          <w:rFonts w:eastAsiaTheme="minorEastAsia"/>
          <w:sz w:val="22"/>
          <w:szCs w:val="22"/>
        </w:rPr>
        <w:t>ra-ssb-OccasionMaskIndex</w:t>
      </w:r>
      <w:r w:rsidR="009725A9">
        <w:rPr>
          <w:rFonts w:eastAsiaTheme="minorEastAsia" w:hint="eastAsia"/>
          <w:sz w:val="22"/>
          <w:szCs w:val="22"/>
        </w:rPr>
        <w:t>)</w:t>
      </w:r>
      <w:r w:rsidR="00487ADA">
        <w:rPr>
          <w:rFonts w:eastAsiaTheme="minorEastAsia" w:hint="eastAsia"/>
          <w:sz w:val="22"/>
          <w:szCs w:val="22"/>
        </w:rPr>
        <w:t xml:space="preserve"> </w:t>
      </w:r>
      <w:r w:rsidR="00753783">
        <w:rPr>
          <w:rFonts w:eastAsiaTheme="minorEastAsia"/>
          <w:sz w:val="22"/>
          <w:szCs w:val="22"/>
        </w:rPr>
        <w:t>and</w:t>
      </w:r>
      <w:r w:rsidR="00753783">
        <w:rPr>
          <w:rFonts w:eastAsiaTheme="minorEastAsia" w:hint="eastAsia"/>
          <w:sz w:val="22"/>
          <w:szCs w:val="22"/>
        </w:rPr>
        <w:t xml:space="preserve"> selects </w:t>
      </w:r>
      <w:r w:rsidR="002B702E">
        <w:rPr>
          <w:rFonts w:eastAsiaTheme="minorEastAsia" w:hint="eastAsia"/>
          <w:sz w:val="22"/>
          <w:szCs w:val="22"/>
        </w:rPr>
        <w:t xml:space="preserve">one </w:t>
      </w:r>
      <w:r w:rsidR="00322F62">
        <w:rPr>
          <w:rFonts w:eastAsiaTheme="minorEastAsia" w:hint="eastAsia"/>
          <w:sz w:val="22"/>
          <w:szCs w:val="22"/>
        </w:rPr>
        <w:t xml:space="preserve">of </w:t>
      </w:r>
      <w:r w:rsidR="002B702E">
        <w:rPr>
          <w:rFonts w:eastAsiaTheme="minorEastAsia" w:hint="eastAsia"/>
          <w:sz w:val="22"/>
          <w:szCs w:val="22"/>
        </w:rPr>
        <w:t>them</w:t>
      </w:r>
      <w:r w:rsidR="00211F29">
        <w:rPr>
          <w:rFonts w:eastAsiaTheme="minorEastAsia" w:hint="eastAsia"/>
          <w:sz w:val="22"/>
          <w:szCs w:val="22"/>
        </w:rPr>
        <w:t xml:space="preserve">. In this sense, </w:t>
      </w:r>
      <w:r w:rsidR="00E4340B" w:rsidRPr="00ED1047">
        <w:rPr>
          <w:rFonts w:eastAsiaTheme="minorEastAsia"/>
          <w:sz w:val="22"/>
          <w:szCs w:val="22"/>
        </w:rPr>
        <w:t xml:space="preserve">the aspects </w:t>
      </w:r>
      <w:r w:rsidR="00B27C6A">
        <w:rPr>
          <w:rFonts w:eastAsiaTheme="minorEastAsia" w:hint="eastAsia"/>
          <w:sz w:val="22"/>
          <w:szCs w:val="22"/>
        </w:rPr>
        <w:t xml:space="preserve">mentioned above </w:t>
      </w:r>
      <w:r w:rsidR="00E4340B" w:rsidRPr="00ED1047">
        <w:rPr>
          <w:rFonts w:eastAsiaTheme="minorEastAsia"/>
          <w:sz w:val="22"/>
          <w:szCs w:val="22"/>
        </w:rPr>
        <w:t xml:space="preserve">should </w:t>
      </w:r>
      <w:r w:rsidR="0045214E" w:rsidRPr="0045214E">
        <w:rPr>
          <w:rFonts w:eastAsiaTheme="minorEastAsia"/>
          <w:sz w:val="22"/>
          <w:szCs w:val="22"/>
        </w:rPr>
        <w:t>be</w:t>
      </w:r>
      <w:r w:rsidR="00E4340B" w:rsidRPr="00ED1047">
        <w:rPr>
          <w:rFonts w:eastAsiaTheme="minorEastAsia"/>
          <w:sz w:val="22"/>
          <w:szCs w:val="22"/>
        </w:rPr>
        <w:t xml:space="preserve"> captured in MAC spec. for additional PRACH</w:t>
      </w:r>
      <w:r w:rsidR="005C7EC3">
        <w:rPr>
          <w:rFonts w:eastAsiaTheme="minorEastAsia" w:hint="eastAsia"/>
          <w:sz w:val="22"/>
          <w:szCs w:val="22"/>
        </w:rPr>
        <w:t>.</w:t>
      </w:r>
    </w:p>
    <w:p w14:paraId="0CCA01FD" w14:textId="77777777" w:rsidR="00E4340B" w:rsidRDefault="00E4340B" w:rsidP="00FA2362">
      <w:pPr>
        <w:rPr>
          <w:rFonts w:eastAsiaTheme="minorEastAsia"/>
          <w:sz w:val="22"/>
          <w:szCs w:val="22"/>
        </w:rPr>
      </w:pPr>
    </w:p>
    <w:p w14:paraId="0EBF2BDD" w14:textId="1F5FA82E" w:rsidR="00454400" w:rsidRPr="00686FDD" w:rsidRDefault="00454400" w:rsidP="00454400">
      <w:pPr>
        <w:spacing w:afterLines="50" w:after="120"/>
        <w:rPr>
          <w:rFonts w:eastAsiaTheme="minorEastAsia"/>
          <w:b/>
          <w:sz w:val="22"/>
          <w:szCs w:val="22"/>
          <w:u w:val="single"/>
        </w:rPr>
      </w:pPr>
      <w:r w:rsidRPr="00686FDD">
        <w:rPr>
          <w:rFonts w:eastAsiaTheme="minorEastAsia"/>
          <w:b/>
          <w:sz w:val="22"/>
          <w:szCs w:val="22"/>
          <w:u w:val="single"/>
        </w:rPr>
        <w:t xml:space="preserve">Proposal </w:t>
      </w:r>
      <w:r w:rsidR="00860403">
        <w:rPr>
          <w:rFonts w:eastAsiaTheme="minorEastAsia" w:hint="eastAsia"/>
          <w:b/>
          <w:sz w:val="22"/>
          <w:szCs w:val="22"/>
          <w:u w:val="single"/>
        </w:rPr>
        <w:t>3</w:t>
      </w:r>
      <w:r w:rsidRPr="00686FDD">
        <w:rPr>
          <w:rFonts w:eastAsiaTheme="minorEastAsia"/>
          <w:b/>
          <w:sz w:val="22"/>
          <w:szCs w:val="22"/>
          <w:u w:val="single"/>
        </w:rPr>
        <w:t>:</w:t>
      </w:r>
      <w:r>
        <w:rPr>
          <w:rFonts w:eastAsiaTheme="minorEastAsia" w:hint="eastAsia"/>
          <w:b/>
          <w:sz w:val="22"/>
          <w:szCs w:val="22"/>
          <w:u w:val="single"/>
        </w:rPr>
        <w:t xml:space="preserve"> </w:t>
      </w:r>
      <w:r w:rsidRPr="000454B7">
        <w:rPr>
          <w:rFonts w:eastAsiaTheme="minorEastAsia"/>
          <w:b/>
          <w:sz w:val="22"/>
          <w:szCs w:val="22"/>
          <w:u w:val="single"/>
          <w:lang w:val="en-US"/>
        </w:rPr>
        <w:t>(</w:t>
      </w:r>
      <w:r w:rsidR="00A047A2">
        <w:rPr>
          <w:rFonts w:eastAsiaTheme="minorEastAsia" w:hint="eastAsia"/>
          <w:b/>
          <w:sz w:val="22"/>
          <w:szCs w:val="22"/>
          <w:u w:val="single"/>
          <w:lang w:val="en-US"/>
        </w:rPr>
        <w:t>MAC</w:t>
      </w:r>
      <w:r w:rsidRPr="000454B7">
        <w:rPr>
          <w:rFonts w:eastAsiaTheme="minorEastAsia"/>
          <w:b/>
          <w:sz w:val="22"/>
          <w:szCs w:val="22"/>
          <w:u w:val="single"/>
          <w:lang w:val="en-US"/>
        </w:rPr>
        <w:t>-</w:t>
      </w:r>
      <w:r w:rsidR="00860403">
        <w:rPr>
          <w:rFonts w:eastAsiaTheme="minorEastAsia" w:hint="eastAsia"/>
          <w:b/>
          <w:sz w:val="22"/>
          <w:szCs w:val="22"/>
          <w:u w:val="single"/>
          <w:lang w:val="en-US"/>
        </w:rPr>
        <w:t>2</w:t>
      </w:r>
      <w:r w:rsidRPr="000454B7">
        <w:rPr>
          <w:rFonts w:eastAsiaTheme="minorEastAsia"/>
          <w:b/>
          <w:sz w:val="22"/>
          <w:szCs w:val="22"/>
          <w:u w:val="single"/>
          <w:lang w:val="en-US"/>
        </w:rPr>
        <w:t>)</w:t>
      </w:r>
    </w:p>
    <w:p w14:paraId="40BE4B5B" w14:textId="322C1390" w:rsidR="00454400" w:rsidRPr="00ED1047" w:rsidRDefault="00454400" w:rsidP="00454400">
      <w:pPr>
        <w:pStyle w:val="aff"/>
        <w:numPr>
          <w:ilvl w:val="0"/>
          <w:numId w:val="9"/>
        </w:numPr>
        <w:ind w:leftChars="0"/>
        <w:rPr>
          <w:rFonts w:eastAsiaTheme="minorEastAsia"/>
          <w:sz w:val="22"/>
          <w:szCs w:val="22"/>
          <w:lang w:val="en-US"/>
        </w:rPr>
      </w:pPr>
      <w:r>
        <w:rPr>
          <w:rFonts w:eastAsiaTheme="minorEastAsia"/>
          <w:sz w:val="22"/>
          <w:szCs w:val="22"/>
        </w:rPr>
        <w:t>A</w:t>
      </w:r>
      <w:r>
        <w:rPr>
          <w:rFonts w:eastAsiaTheme="minorEastAsia" w:hint="eastAsia"/>
          <w:sz w:val="22"/>
          <w:szCs w:val="22"/>
        </w:rPr>
        <w:t xml:space="preserve">t least, the following aspects should be captured in MAC spec. for </w:t>
      </w:r>
      <w:r w:rsidR="00FD2ACE">
        <w:rPr>
          <w:rFonts w:eastAsiaTheme="minorEastAsia" w:hint="eastAsia"/>
          <w:sz w:val="22"/>
          <w:szCs w:val="22"/>
        </w:rPr>
        <w:t>additional PRACH</w:t>
      </w:r>
      <w:r w:rsidR="0059670E">
        <w:rPr>
          <w:rFonts w:eastAsiaTheme="minorEastAsia" w:hint="eastAsia"/>
          <w:sz w:val="22"/>
          <w:szCs w:val="22"/>
        </w:rPr>
        <w:t xml:space="preserve"> resources.</w:t>
      </w:r>
    </w:p>
    <w:p w14:paraId="1D4FAB57" w14:textId="2C7E1AE4" w:rsidR="00457AEA" w:rsidRDefault="004A71CF" w:rsidP="00454400">
      <w:pPr>
        <w:pStyle w:val="aff"/>
        <w:numPr>
          <w:ilvl w:val="1"/>
          <w:numId w:val="9"/>
        </w:numPr>
        <w:ind w:leftChars="0"/>
        <w:rPr>
          <w:rFonts w:eastAsiaTheme="minorEastAsia"/>
          <w:sz w:val="22"/>
          <w:szCs w:val="22"/>
          <w:lang w:val="en-US"/>
        </w:rPr>
      </w:pPr>
      <w:r>
        <w:rPr>
          <w:rFonts w:eastAsiaTheme="minorEastAsia" w:hint="eastAsia"/>
          <w:sz w:val="22"/>
          <w:szCs w:val="22"/>
          <w:lang w:val="en-US"/>
        </w:rPr>
        <w:t xml:space="preserve">MAC layer would apply </w:t>
      </w:r>
      <w:r w:rsidR="00DF6D32">
        <w:rPr>
          <w:rFonts w:eastAsiaTheme="minorEastAsia" w:hint="eastAsia"/>
          <w:sz w:val="22"/>
          <w:szCs w:val="22"/>
          <w:lang w:val="en-US"/>
        </w:rPr>
        <w:t xml:space="preserve">new </w:t>
      </w:r>
      <w:r w:rsidR="00457AEA">
        <w:rPr>
          <w:rFonts w:eastAsiaTheme="minorEastAsia" w:hint="eastAsia"/>
          <w:sz w:val="22"/>
          <w:szCs w:val="22"/>
          <w:lang w:val="en-US"/>
        </w:rPr>
        <w:t xml:space="preserve">PRACH mask </w:t>
      </w:r>
      <w:r w:rsidR="002102C0">
        <w:rPr>
          <w:rFonts w:eastAsiaTheme="minorEastAsia" w:hint="eastAsia"/>
          <w:sz w:val="22"/>
          <w:szCs w:val="22"/>
          <w:lang w:val="en-US"/>
        </w:rPr>
        <w:t xml:space="preserve">configured by RRC </w:t>
      </w:r>
      <w:r w:rsidR="00350ED8">
        <w:rPr>
          <w:rFonts w:eastAsiaTheme="minorEastAsia" w:hint="eastAsia"/>
          <w:sz w:val="22"/>
          <w:szCs w:val="22"/>
          <w:lang w:val="en-US"/>
        </w:rPr>
        <w:t>to additional PRACH resources</w:t>
      </w:r>
    </w:p>
    <w:p w14:paraId="16BA93A7" w14:textId="668D606C" w:rsidR="00454400" w:rsidRPr="004A71CF" w:rsidRDefault="00400837" w:rsidP="00ED1047">
      <w:pPr>
        <w:pStyle w:val="aff"/>
        <w:numPr>
          <w:ilvl w:val="1"/>
          <w:numId w:val="9"/>
        </w:numPr>
        <w:ind w:leftChars="0"/>
        <w:rPr>
          <w:rFonts w:eastAsiaTheme="minorEastAsia"/>
          <w:sz w:val="22"/>
          <w:szCs w:val="22"/>
          <w:lang w:val="en-US"/>
        </w:rPr>
      </w:pPr>
      <w:r>
        <w:rPr>
          <w:rFonts w:eastAsiaTheme="minorEastAsia" w:hint="eastAsia"/>
          <w:sz w:val="22"/>
          <w:szCs w:val="22"/>
          <w:lang w:val="en-US"/>
        </w:rPr>
        <w:t xml:space="preserve">MAC layer can use additional PRACH resources </w:t>
      </w:r>
      <w:r w:rsidR="00CE0A6B">
        <w:rPr>
          <w:rFonts w:eastAsiaTheme="minorEastAsia" w:hint="eastAsia"/>
          <w:sz w:val="22"/>
          <w:szCs w:val="22"/>
          <w:lang w:val="en-US"/>
        </w:rPr>
        <w:t xml:space="preserve">when lower layer </w:t>
      </w:r>
      <w:r w:rsidR="00CE0A6B">
        <w:rPr>
          <w:rFonts w:eastAsiaTheme="minorEastAsia"/>
          <w:sz w:val="22"/>
          <w:szCs w:val="22"/>
          <w:lang w:val="en-US"/>
        </w:rPr>
        <w:t>indicates</w:t>
      </w:r>
      <w:r w:rsidR="00CE0A6B">
        <w:rPr>
          <w:rFonts w:eastAsiaTheme="minorEastAsia" w:hint="eastAsia"/>
          <w:sz w:val="22"/>
          <w:szCs w:val="22"/>
          <w:lang w:val="en-US"/>
        </w:rPr>
        <w:t xml:space="preserve"> </w:t>
      </w:r>
      <w:r w:rsidR="00740E37">
        <w:rPr>
          <w:rFonts w:eastAsiaTheme="minorEastAsia" w:hint="eastAsia"/>
          <w:sz w:val="22"/>
          <w:szCs w:val="22"/>
          <w:lang w:val="en-US"/>
        </w:rPr>
        <w:t>that they are available</w:t>
      </w:r>
      <w:r w:rsidR="00CA7BDA">
        <w:rPr>
          <w:rFonts w:eastAsiaTheme="minorEastAsia" w:hint="eastAsia"/>
          <w:sz w:val="22"/>
          <w:szCs w:val="22"/>
          <w:lang w:val="en-US"/>
        </w:rPr>
        <w:t xml:space="preserve"> until indicated</w:t>
      </w:r>
      <w:r w:rsidR="004A71CF">
        <w:rPr>
          <w:rFonts w:eastAsiaTheme="minorEastAsia" w:hint="eastAsia"/>
          <w:sz w:val="22"/>
          <w:szCs w:val="22"/>
          <w:lang w:val="en-US"/>
        </w:rPr>
        <w:t xml:space="preserve"> that they are unavailable.</w:t>
      </w:r>
    </w:p>
    <w:p w14:paraId="1ADDEB8B" w14:textId="77777777" w:rsidR="00B75F2A" w:rsidRPr="00487907" w:rsidRDefault="00B75F2A" w:rsidP="00A71EEE">
      <w:pPr>
        <w:rPr>
          <w:lang w:val="en-US"/>
        </w:rPr>
      </w:pPr>
    </w:p>
    <w:p w14:paraId="50094B52" w14:textId="77777777" w:rsidR="00CC3557" w:rsidRPr="00787821" w:rsidRDefault="00CC3557" w:rsidP="00FA2362">
      <w:pPr>
        <w:pStyle w:val="1"/>
        <w:numPr>
          <w:ilvl w:val="0"/>
          <w:numId w:val="6"/>
        </w:numPr>
        <w:spacing w:after="120"/>
        <w:rPr>
          <w:rFonts w:eastAsia="DengXian"/>
          <w:b/>
          <w:lang w:val="en-US" w:eastAsia="zh-CN"/>
        </w:rPr>
      </w:pPr>
      <w:r w:rsidRPr="00787821">
        <w:rPr>
          <w:rFonts w:eastAsia="DengXian"/>
          <w:b/>
          <w:lang w:val="en-US" w:eastAsia="zh-CN"/>
        </w:rPr>
        <w:t>Conclusion</w:t>
      </w:r>
    </w:p>
    <w:p w14:paraId="0F9B6C86" w14:textId="7B6222E6" w:rsidR="00CC3557" w:rsidRDefault="00CC3557" w:rsidP="00FA2362">
      <w:pPr>
        <w:rPr>
          <w:rFonts w:eastAsiaTheme="minorEastAsia"/>
          <w:sz w:val="22"/>
          <w:szCs w:val="22"/>
          <w:lang w:val="en-US"/>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E91991">
        <w:rPr>
          <w:rFonts w:eastAsia="SimSun"/>
          <w:sz w:val="22"/>
          <w:szCs w:val="22"/>
          <w:lang w:val="en-US" w:eastAsia="zh-CN"/>
        </w:rPr>
        <w:t>of</w:t>
      </w:r>
      <w:r w:rsidR="005312F1">
        <w:rPr>
          <w:rFonts w:eastAsia="SimSun"/>
          <w:sz w:val="22"/>
          <w:szCs w:val="22"/>
          <w:lang w:val="en-US" w:eastAsia="zh-CN"/>
        </w:rPr>
        <w:t xml:space="preserve"> </w:t>
      </w:r>
      <w:r w:rsidR="00993A68">
        <w:rPr>
          <w:rFonts w:hint="eastAsia"/>
          <w:sz w:val="22"/>
          <w:szCs w:val="22"/>
        </w:rPr>
        <w:t>adaptation of common signal and channel</w:t>
      </w:r>
      <w:r w:rsidR="00993A68" w:rsidRPr="00E91991">
        <w:rPr>
          <w:rFonts w:eastAsia="SimSun"/>
          <w:sz w:val="22"/>
          <w:szCs w:val="22"/>
          <w:lang w:val="en-US" w:eastAsia="zh-CN"/>
        </w:rPr>
        <w:t xml:space="preserve"> </w:t>
      </w:r>
      <w:r w:rsidR="00303211" w:rsidRPr="00303211">
        <w:rPr>
          <w:rFonts w:eastAsia="SimSun"/>
          <w:sz w:val="22"/>
          <w:szCs w:val="22"/>
          <w:lang w:val="en-US" w:eastAsia="zh-CN"/>
        </w:rPr>
        <w:t>for network energy saving</w:t>
      </w:r>
      <w:r w:rsidR="00F92B3B">
        <w:rPr>
          <w:rFonts w:eastAsia="SimSun" w:hint="eastAsia"/>
          <w:sz w:val="22"/>
          <w:szCs w:val="22"/>
          <w:lang w:val="en-US" w:eastAsia="zh-CN"/>
        </w:rPr>
        <w:t>.</w:t>
      </w:r>
    </w:p>
    <w:p w14:paraId="0CDF6D9E" w14:textId="77777777" w:rsidR="00F83E6F" w:rsidRPr="00F83E6F" w:rsidRDefault="00F83E6F" w:rsidP="00FA2362">
      <w:pPr>
        <w:rPr>
          <w:rFonts w:eastAsiaTheme="minorEastAsia"/>
          <w:sz w:val="22"/>
          <w:szCs w:val="22"/>
          <w:lang w:val="en-US"/>
        </w:rPr>
      </w:pPr>
    </w:p>
    <w:p w14:paraId="0948AB80" w14:textId="77777777" w:rsidR="00F713F5" w:rsidRPr="00686FDD" w:rsidRDefault="00F713F5" w:rsidP="00F713F5">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1</w:t>
      </w:r>
      <w:r w:rsidRPr="00686FDD">
        <w:rPr>
          <w:rFonts w:eastAsiaTheme="minorEastAsia"/>
          <w:b/>
          <w:sz w:val="22"/>
          <w:szCs w:val="22"/>
          <w:u w:val="single"/>
        </w:rPr>
        <w:t>:</w:t>
      </w:r>
    </w:p>
    <w:p w14:paraId="43E815BB" w14:textId="77777777" w:rsidR="00F713F5" w:rsidRPr="00E147B1" w:rsidRDefault="00F713F5" w:rsidP="00F713F5">
      <w:pPr>
        <w:pStyle w:val="aff"/>
        <w:numPr>
          <w:ilvl w:val="0"/>
          <w:numId w:val="9"/>
        </w:numPr>
        <w:ind w:leftChars="0"/>
        <w:rPr>
          <w:rFonts w:eastAsiaTheme="minorEastAsia"/>
          <w:sz w:val="22"/>
          <w:szCs w:val="22"/>
          <w:lang w:val="en-US"/>
        </w:rPr>
      </w:pPr>
      <w:r w:rsidRPr="00B85911">
        <w:rPr>
          <w:rFonts w:eastAsiaTheme="minorEastAsia"/>
          <w:sz w:val="22"/>
          <w:szCs w:val="22"/>
          <w:lang w:val="en-US"/>
        </w:rPr>
        <w:t>For PRACH adaptation mechanism, it is preferable not to support additional PRACH resources that are available via semi-static signaling (i.e., SIB1) only, i.e., support additional PRACH resources that are only available when DCI is indicated.</w:t>
      </w:r>
    </w:p>
    <w:p w14:paraId="37A733FE" w14:textId="77777777" w:rsidR="00400E5A" w:rsidRDefault="00400E5A" w:rsidP="00FA2362">
      <w:pPr>
        <w:rPr>
          <w:rFonts w:eastAsiaTheme="minorEastAsia"/>
          <w:b/>
          <w:sz w:val="22"/>
          <w:szCs w:val="22"/>
          <w:u w:val="single"/>
        </w:rPr>
      </w:pPr>
    </w:p>
    <w:p w14:paraId="0CF1C032" w14:textId="1D3078A2" w:rsidR="00400E5A" w:rsidRPr="00686FDD" w:rsidRDefault="00400E5A" w:rsidP="00400E5A">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2</w:t>
      </w:r>
      <w:r w:rsidRPr="00686FDD">
        <w:rPr>
          <w:rFonts w:eastAsiaTheme="minorEastAsia"/>
          <w:b/>
          <w:sz w:val="22"/>
          <w:szCs w:val="22"/>
          <w:u w:val="single"/>
        </w:rPr>
        <w:t>:</w:t>
      </w:r>
      <w:r>
        <w:rPr>
          <w:rFonts w:eastAsiaTheme="minorEastAsia" w:hint="eastAsia"/>
          <w:b/>
          <w:sz w:val="22"/>
          <w:szCs w:val="22"/>
          <w:u w:val="single"/>
        </w:rPr>
        <w:t xml:space="preserve"> </w:t>
      </w:r>
      <w:r w:rsidRPr="000454B7">
        <w:rPr>
          <w:rFonts w:eastAsiaTheme="minorEastAsia"/>
          <w:b/>
          <w:sz w:val="22"/>
          <w:szCs w:val="22"/>
          <w:u w:val="single"/>
          <w:lang w:val="en-US"/>
        </w:rPr>
        <w:t>(RRC-</w:t>
      </w:r>
      <w:r w:rsidR="00CB36D4">
        <w:rPr>
          <w:rFonts w:eastAsiaTheme="minorEastAsia" w:hint="eastAsia"/>
          <w:b/>
          <w:sz w:val="22"/>
          <w:szCs w:val="22"/>
          <w:u w:val="single"/>
          <w:lang w:val="en-US"/>
        </w:rPr>
        <w:t>RACH adaptation-1</w:t>
      </w:r>
      <w:r w:rsidRPr="000454B7">
        <w:rPr>
          <w:rFonts w:eastAsiaTheme="minorEastAsia"/>
          <w:b/>
          <w:sz w:val="22"/>
          <w:szCs w:val="22"/>
          <w:u w:val="single"/>
          <w:lang w:val="en-US"/>
        </w:rPr>
        <w:t>)</w:t>
      </w:r>
    </w:p>
    <w:p w14:paraId="3167056C" w14:textId="77777777" w:rsidR="00400E5A" w:rsidRPr="000A557C" w:rsidRDefault="00400E5A" w:rsidP="00400E5A">
      <w:pPr>
        <w:pStyle w:val="aff"/>
        <w:numPr>
          <w:ilvl w:val="0"/>
          <w:numId w:val="9"/>
        </w:numPr>
        <w:ind w:leftChars="0"/>
        <w:rPr>
          <w:rFonts w:eastAsiaTheme="minorEastAsia"/>
          <w:sz w:val="22"/>
          <w:szCs w:val="22"/>
          <w:lang w:val="en-US"/>
        </w:rPr>
      </w:pPr>
      <w:r w:rsidRPr="00FD58D2">
        <w:rPr>
          <w:rFonts w:eastAsiaTheme="minorEastAsia" w:hint="eastAsia"/>
          <w:sz w:val="22"/>
          <w:szCs w:val="22"/>
        </w:rPr>
        <w:t xml:space="preserve">Prefer to define new RRC parameters of additional PRACH that can be configured differently from the legacy ones only </w:t>
      </w:r>
      <w:r>
        <w:rPr>
          <w:rFonts w:eastAsiaTheme="minorEastAsia" w:hint="eastAsia"/>
          <w:sz w:val="22"/>
          <w:szCs w:val="22"/>
        </w:rPr>
        <w:t xml:space="preserve">(e.g., </w:t>
      </w:r>
      <w:r w:rsidRPr="00E5571A">
        <w:rPr>
          <w:rFonts w:eastAsiaTheme="minorEastAsia"/>
          <w:sz w:val="22"/>
          <w:szCs w:val="22"/>
          <w:lang w:val="en-US"/>
        </w:rPr>
        <w:t>PRACH config. index, msg1-FDM and msg1-frequencyStart</w:t>
      </w:r>
      <w:r>
        <w:rPr>
          <w:rFonts w:eastAsiaTheme="minorEastAsia" w:hint="eastAsia"/>
          <w:sz w:val="22"/>
          <w:szCs w:val="22"/>
        </w:rPr>
        <w:t xml:space="preserve">) </w:t>
      </w:r>
      <w:r w:rsidRPr="00FD58D2">
        <w:rPr>
          <w:rFonts w:eastAsiaTheme="minorEastAsia" w:hint="eastAsia"/>
          <w:sz w:val="22"/>
          <w:szCs w:val="22"/>
        </w:rPr>
        <w:t xml:space="preserve">under </w:t>
      </w:r>
      <w:r>
        <w:rPr>
          <w:rFonts w:eastAsiaTheme="minorEastAsia" w:hint="eastAsia"/>
          <w:sz w:val="22"/>
          <w:szCs w:val="22"/>
        </w:rPr>
        <w:t xml:space="preserve">the corresponding legacy IEs (e.g., </w:t>
      </w:r>
      <w:r w:rsidRPr="00E5571A">
        <w:rPr>
          <w:rFonts w:eastAsiaTheme="minorEastAsia"/>
          <w:sz w:val="22"/>
          <w:szCs w:val="22"/>
          <w:lang w:val="en-US"/>
        </w:rPr>
        <w:t>RACH-ConfigGeneric</w:t>
      </w:r>
      <w:r>
        <w:rPr>
          <w:rFonts w:eastAsiaTheme="minorEastAsia" w:hint="eastAsia"/>
          <w:sz w:val="22"/>
          <w:szCs w:val="22"/>
        </w:rPr>
        <w:t>)</w:t>
      </w:r>
    </w:p>
    <w:p w14:paraId="4B0EF250" w14:textId="77777777" w:rsidR="00400E5A" w:rsidRDefault="00400E5A" w:rsidP="0079491C">
      <w:pPr>
        <w:spacing w:afterLines="50" w:after="120"/>
        <w:rPr>
          <w:sz w:val="22"/>
          <w:szCs w:val="22"/>
          <w:lang w:val="en-US"/>
        </w:rPr>
      </w:pPr>
    </w:p>
    <w:p w14:paraId="0B7A8C7B" w14:textId="77777777" w:rsidR="004F07C5" w:rsidRPr="00686FDD" w:rsidRDefault="004F07C5" w:rsidP="004F07C5">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3</w:t>
      </w:r>
      <w:r w:rsidRPr="00686FDD">
        <w:rPr>
          <w:rFonts w:eastAsiaTheme="minorEastAsia"/>
          <w:b/>
          <w:sz w:val="22"/>
          <w:szCs w:val="22"/>
          <w:u w:val="single"/>
        </w:rPr>
        <w:t>:</w:t>
      </w:r>
      <w:r>
        <w:rPr>
          <w:rFonts w:eastAsiaTheme="minorEastAsia" w:hint="eastAsia"/>
          <w:b/>
          <w:sz w:val="22"/>
          <w:szCs w:val="22"/>
          <w:u w:val="single"/>
        </w:rPr>
        <w:t xml:space="preserve"> </w:t>
      </w:r>
      <w:r w:rsidRPr="000454B7">
        <w:rPr>
          <w:rFonts w:eastAsiaTheme="minorEastAsia"/>
          <w:b/>
          <w:sz w:val="22"/>
          <w:szCs w:val="22"/>
          <w:u w:val="single"/>
          <w:lang w:val="en-US"/>
        </w:rPr>
        <w:t>(</w:t>
      </w:r>
      <w:r>
        <w:rPr>
          <w:rFonts w:eastAsiaTheme="minorEastAsia" w:hint="eastAsia"/>
          <w:b/>
          <w:sz w:val="22"/>
          <w:szCs w:val="22"/>
          <w:u w:val="single"/>
          <w:lang w:val="en-US"/>
        </w:rPr>
        <w:t>MAC</w:t>
      </w:r>
      <w:r w:rsidRPr="000454B7">
        <w:rPr>
          <w:rFonts w:eastAsiaTheme="minorEastAsia"/>
          <w:b/>
          <w:sz w:val="22"/>
          <w:szCs w:val="22"/>
          <w:u w:val="single"/>
          <w:lang w:val="en-US"/>
        </w:rPr>
        <w:t>-</w:t>
      </w:r>
      <w:r>
        <w:rPr>
          <w:rFonts w:eastAsiaTheme="minorEastAsia" w:hint="eastAsia"/>
          <w:b/>
          <w:sz w:val="22"/>
          <w:szCs w:val="22"/>
          <w:u w:val="single"/>
          <w:lang w:val="en-US"/>
        </w:rPr>
        <w:t>2</w:t>
      </w:r>
      <w:r w:rsidRPr="000454B7">
        <w:rPr>
          <w:rFonts w:eastAsiaTheme="minorEastAsia"/>
          <w:b/>
          <w:sz w:val="22"/>
          <w:szCs w:val="22"/>
          <w:u w:val="single"/>
          <w:lang w:val="en-US"/>
        </w:rPr>
        <w:t>)</w:t>
      </w:r>
    </w:p>
    <w:p w14:paraId="776BF1DE" w14:textId="77777777" w:rsidR="004F07C5" w:rsidRPr="000A557C" w:rsidRDefault="004F07C5" w:rsidP="004F07C5">
      <w:pPr>
        <w:pStyle w:val="aff"/>
        <w:numPr>
          <w:ilvl w:val="0"/>
          <w:numId w:val="9"/>
        </w:numPr>
        <w:ind w:leftChars="0"/>
        <w:rPr>
          <w:rFonts w:eastAsiaTheme="minorEastAsia"/>
          <w:sz w:val="22"/>
          <w:szCs w:val="22"/>
          <w:lang w:val="en-US"/>
        </w:rPr>
      </w:pPr>
      <w:r>
        <w:rPr>
          <w:rFonts w:eastAsiaTheme="minorEastAsia"/>
          <w:sz w:val="22"/>
          <w:szCs w:val="22"/>
        </w:rPr>
        <w:t>A</w:t>
      </w:r>
      <w:r>
        <w:rPr>
          <w:rFonts w:eastAsiaTheme="minorEastAsia" w:hint="eastAsia"/>
          <w:sz w:val="22"/>
          <w:szCs w:val="22"/>
        </w:rPr>
        <w:t>t least, the following aspects should be captured in MAC spec. for additional PRACH resources.</w:t>
      </w:r>
    </w:p>
    <w:p w14:paraId="032AD1C8" w14:textId="77777777" w:rsidR="004F07C5" w:rsidRDefault="004F07C5" w:rsidP="004F07C5">
      <w:pPr>
        <w:pStyle w:val="aff"/>
        <w:numPr>
          <w:ilvl w:val="1"/>
          <w:numId w:val="9"/>
        </w:numPr>
        <w:ind w:leftChars="0"/>
        <w:rPr>
          <w:rFonts w:eastAsiaTheme="minorEastAsia"/>
          <w:sz w:val="22"/>
          <w:szCs w:val="22"/>
          <w:lang w:val="en-US"/>
        </w:rPr>
      </w:pPr>
      <w:r>
        <w:rPr>
          <w:rFonts w:eastAsiaTheme="minorEastAsia" w:hint="eastAsia"/>
          <w:sz w:val="22"/>
          <w:szCs w:val="22"/>
          <w:lang w:val="en-US"/>
        </w:rPr>
        <w:t>MAC layer would apply new PRACH mask configured by RRC to additional PRACH resources</w:t>
      </w:r>
    </w:p>
    <w:p w14:paraId="1CBE8A26" w14:textId="77777777" w:rsidR="004F07C5" w:rsidRPr="004A71CF" w:rsidRDefault="004F07C5" w:rsidP="004F07C5">
      <w:pPr>
        <w:pStyle w:val="aff"/>
        <w:numPr>
          <w:ilvl w:val="1"/>
          <w:numId w:val="9"/>
        </w:numPr>
        <w:ind w:leftChars="0"/>
        <w:rPr>
          <w:rFonts w:eastAsiaTheme="minorEastAsia"/>
          <w:sz w:val="22"/>
          <w:szCs w:val="22"/>
          <w:lang w:val="en-US"/>
        </w:rPr>
      </w:pPr>
      <w:r>
        <w:rPr>
          <w:rFonts w:eastAsiaTheme="minorEastAsia" w:hint="eastAsia"/>
          <w:sz w:val="22"/>
          <w:szCs w:val="22"/>
          <w:lang w:val="en-US"/>
        </w:rPr>
        <w:t xml:space="preserve">MAC layer can use additional PRACH resources when lower layer </w:t>
      </w:r>
      <w:r>
        <w:rPr>
          <w:rFonts w:eastAsiaTheme="minorEastAsia"/>
          <w:sz w:val="22"/>
          <w:szCs w:val="22"/>
          <w:lang w:val="en-US"/>
        </w:rPr>
        <w:t>indicates</w:t>
      </w:r>
      <w:r>
        <w:rPr>
          <w:rFonts w:eastAsiaTheme="minorEastAsia" w:hint="eastAsia"/>
          <w:sz w:val="22"/>
          <w:szCs w:val="22"/>
          <w:lang w:val="en-US"/>
        </w:rPr>
        <w:t xml:space="preserve"> that they are available until indicated that they are unavailable.</w:t>
      </w:r>
    </w:p>
    <w:p w14:paraId="21ED0F04" w14:textId="77777777" w:rsidR="003E0654" w:rsidRPr="007161FA" w:rsidRDefault="003E0654" w:rsidP="00FA2362">
      <w:pPr>
        <w:rPr>
          <w:rFonts w:eastAsiaTheme="minorEastAsia"/>
          <w:sz w:val="22"/>
          <w:szCs w:val="22"/>
          <w:lang w:val="en-US"/>
        </w:rPr>
      </w:pPr>
    </w:p>
    <w:p w14:paraId="5134DDD9" w14:textId="77777777" w:rsidR="00E23DF0" w:rsidRPr="007B3BA0" w:rsidRDefault="00E23DF0" w:rsidP="00FA2362">
      <w:pPr>
        <w:pStyle w:val="1"/>
        <w:spacing w:after="120"/>
        <w:rPr>
          <w:b/>
          <w:lang w:val="en-US"/>
        </w:rPr>
      </w:pPr>
      <w:r w:rsidRPr="007B3BA0">
        <w:rPr>
          <w:b/>
          <w:lang w:val="en-US"/>
        </w:rPr>
        <w:t>References</w:t>
      </w:r>
    </w:p>
    <w:p w14:paraId="4446F483" w14:textId="298B9D6B" w:rsidR="006865E1" w:rsidRPr="00A71EEE" w:rsidRDefault="00C51BC8" w:rsidP="003578F4">
      <w:pPr>
        <w:pStyle w:val="aff"/>
        <w:numPr>
          <w:ilvl w:val="0"/>
          <w:numId w:val="4"/>
        </w:numPr>
        <w:ind w:leftChars="0"/>
        <w:rPr>
          <w:rFonts w:eastAsia="ＭＳ 明朝"/>
          <w:sz w:val="22"/>
          <w:szCs w:val="22"/>
        </w:rPr>
      </w:pPr>
      <w:r>
        <w:rPr>
          <w:rFonts w:eastAsia="SimSun" w:hint="eastAsia"/>
          <w:sz w:val="22"/>
          <w:szCs w:val="22"/>
          <w:lang w:eastAsia="zh-CN"/>
        </w:rPr>
        <w:t>RP-</w:t>
      </w:r>
      <w:r w:rsidRPr="003A2724">
        <w:rPr>
          <w:rFonts w:eastAsia="SimSun"/>
          <w:sz w:val="22"/>
          <w:szCs w:val="22"/>
          <w:lang w:eastAsia="zh-CN"/>
        </w:rPr>
        <w:t>242354</w:t>
      </w:r>
      <w:r>
        <w:rPr>
          <w:rFonts w:eastAsia="SimSun" w:hint="eastAsia"/>
          <w:sz w:val="22"/>
          <w:szCs w:val="22"/>
          <w:lang w:eastAsia="zh-CN"/>
        </w:rPr>
        <w:t xml:space="preserve">, </w:t>
      </w:r>
      <w:r w:rsidRPr="004E33AF">
        <w:rPr>
          <w:rFonts w:eastAsia="SimSun"/>
          <w:sz w:val="22"/>
          <w:szCs w:val="22"/>
          <w:lang w:eastAsia="zh-CN"/>
        </w:rPr>
        <w:t>Revised WID: Enhancements of network energy savings for NR</w:t>
      </w:r>
      <w:r>
        <w:rPr>
          <w:rFonts w:eastAsia="SimSun" w:hint="eastAsia"/>
          <w:sz w:val="22"/>
          <w:szCs w:val="22"/>
          <w:lang w:eastAsia="zh-CN"/>
        </w:rPr>
        <w:t xml:space="preserve">, </w:t>
      </w:r>
      <w:r w:rsidRPr="002E4E3E">
        <w:rPr>
          <w:rFonts w:eastAsia="SimSun"/>
          <w:sz w:val="22"/>
          <w:szCs w:val="22"/>
          <w:lang w:eastAsia="zh-CN"/>
        </w:rPr>
        <w:t>Ericsson</w:t>
      </w:r>
      <w:r>
        <w:rPr>
          <w:rFonts w:eastAsia="SimSun" w:hint="eastAsia"/>
          <w:sz w:val="22"/>
          <w:szCs w:val="22"/>
          <w:lang w:eastAsia="zh-CN"/>
        </w:rPr>
        <w:t xml:space="preserve"> </w:t>
      </w:r>
    </w:p>
    <w:p w14:paraId="481B1E0E" w14:textId="64776160" w:rsidR="00E87DCA" w:rsidRPr="00A71EEE" w:rsidRDefault="005C1F9D" w:rsidP="00D64B79">
      <w:pPr>
        <w:pStyle w:val="aff"/>
        <w:numPr>
          <w:ilvl w:val="0"/>
          <w:numId w:val="4"/>
        </w:numPr>
        <w:ind w:leftChars="0"/>
      </w:pPr>
      <w:r w:rsidRPr="007A0BD8">
        <w:rPr>
          <w:bCs/>
          <w:sz w:val="22"/>
          <w:szCs w:val="22"/>
        </w:rPr>
        <w:t>3GPP, RAN</w:t>
      </w:r>
      <w:r>
        <w:rPr>
          <w:rFonts w:hint="eastAsia"/>
          <w:bCs/>
          <w:sz w:val="22"/>
          <w:szCs w:val="22"/>
        </w:rPr>
        <w:t>2</w:t>
      </w:r>
      <w:r w:rsidRPr="007A0BD8">
        <w:rPr>
          <w:bCs/>
          <w:sz w:val="22"/>
          <w:szCs w:val="22"/>
        </w:rPr>
        <w:t>#</w:t>
      </w:r>
      <w:r>
        <w:rPr>
          <w:rFonts w:hint="eastAsia"/>
          <w:bCs/>
          <w:sz w:val="22"/>
          <w:szCs w:val="22"/>
        </w:rPr>
        <w:t>127bis</w:t>
      </w:r>
      <w:r w:rsidRPr="007A0BD8">
        <w:rPr>
          <w:bCs/>
          <w:sz w:val="22"/>
          <w:szCs w:val="22"/>
        </w:rPr>
        <w:t xml:space="preserve"> meeting, Chairman’s notes</w:t>
      </w:r>
    </w:p>
    <w:p w14:paraId="3454F8FF" w14:textId="1973C2D5" w:rsidR="00B71DB6" w:rsidRPr="00ED1047" w:rsidRDefault="00B71DB6" w:rsidP="00B71DB6">
      <w:pPr>
        <w:pStyle w:val="aff"/>
        <w:numPr>
          <w:ilvl w:val="0"/>
          <w:numId w:val="4"/>
        </w:numPr>
        <w:ind w:leftChars="0"/>
      </w:pPr>
      <w:r w:rsidRPr="007A0BD8">
        <w:rPr>
          <w:bCs/>
          <w:sz w:val="22"/>
          <w:szCs w:val="22"/>
        </w:rPr>
        <w:t>3GPP, RAN</w:t>
      </w:r>
      <w:r>
        <w:rPr>
          <w:rFonts w:hint="eastAsia"/>
          <w:bCs/>
          <w:sz w:val="22"/>
          <w:szCs w:val="22"/>
        </w:rPr>
        <w:t>2</w:t>
      </w:r>
      <w:r w:rsidRPr="007A0BD8">
        <w:rPr>
          <w:bCs/>
          <w:sz w:val="22"/>
          <w:szCs w:val="22"/>
        </w:rPr>
        <w:t>#</w:t>
      </w:r>
      <w:r>
        <w:rPr>
          <w:rFonts w:hint="eastAsia"/>
          <w:bCs/>
          <w:sz w:val="22"/>
          <w:szCs w:val="22"/>
        </w:rPr>
        <w:t>129</w:t>
      </w:r>
      <w:r w:rsidRPr="007A0BD8">
        <w:rPr>
          <w:bCs/>
          <w:sz w:val="22"/>
          <w:szCs w:val="22"/>
        </w:rPr>
        <w:t xml:space="preserve"> meeting, Chairman’s notes</w:t>
      </w:r>
    </w:p>
    <w:p w14:paraId="615FDBD9" w14:textId="5768AE3B" w:rsidR="00B71083" w:rsidRPr="005B7C64" w:rsidRDefault="00B71083" w:rsidP="00B71083">
      <w:pPr>
        <w:pStyle w:val="aff"/>
        <w:numPr>
          <w:ilvl w:val="0"/>
          <w:numId w:val="4"/>
        </w:numPr>
        <w:ind w:leftChars="0"/>
      </w:pPr>
      <w:r w:rsidRPr="007A0BD8">
        <w:rPr>
          <w:bCs/>
          <w:sz w:val="22"/>
          <w:szCs w:val="22"/>
        </w:rPr>
        <w:t>3GPP, RAN</w:t>
      </w:r>
      <w:r>
        <w:rPr>
          <w:rFonts w:hint="eastAsia"/>
          <w:bCs/>
          <w:sz w:val="22"/>
          <w:szCs w:val="22"/>
        </w:rPr>
        <w:t>2</w:t>
      </w:r>
      <w:r w:rsidRPr="007A0BD8">
        <w:rPr>
          <w:bCs/>
          <w:sz w:val="22"/>
          <w:szCs w:val="22"/>
        </w:rPr>
        <w:t>#</w:t>
      </w:r>
      <w:r>
        <w:rPr>
          <w:rFonts w:hint="eastAsia"/>
          <w:bCs/>
          <w:sz w:val="22"/>
          <w:szCs w:val="22"/>
        </w:rPr>
        <w:t>129bis</w:t>
      </w:r>
      <w:r w:rsidRPr="007A0BD8">
        <w:rPr>
          <w:bCs/>
          <w:sz w:val="22"/>
          <w:szCs w:val="22"/>
        </w:rPr>
        <w:t xml:space="preserve"> meeting, Chairman’s notes</w:t>
      </w:r>
    </w:p>
    <w:p w14:paraId="60A22716" w14:textId="77777777" w:rsidR="00B71083" w:rsidRPr="009E5D56" w:rsidRDefault="00B71083" w:rsidP="00B71083">
      <w:pPr>
        <w:pStyle w:val="aff"/>
        <w:numPr>
          <w:ilvl w:val="0"/>
          <w:numId w:val="4"/>
        </w:numPr>
        <w:ind w:leftChars="0"/>
        <w:rPr>
          <w:bCs/>
          <w:sz w:val="22"/>
          <w:szCs w:val="22"/>
        </w:rPr>
      </w:pPr>
      <w:r w:rsidRPr="007A0BD8">
        <w:rPr>
          <w:bCs/>
          <w:sz w:val="22"/>
          <w:szCs w:val="22"/>
        </w:rPr>
        <w:t>3GPP, RAN1#11</w:t>
      </w:r>
      <w:r>
        <w:rPr>
          <w:rFonts w:hint="eastAsia"/>
          <w:bCs/>
          <w:sz w:val="22"/>
          <w:szCs w:val="22"/>
        </w:rPr>
        <w:t>9</w:t>
      </w:r>
      <w:r w:rsidRPr="007A0BD8">
        <w:rPr>
          <w:bCs/>
          <w:sz w:val="22"/>
          <w:szCs w:val="22"/>
        </w:rPr>
        <w:t xml:space="preserve"> meeting, Chairman’s notes</w:t>
      </w:r>
    </w:p>
    <w:p w14:paraId="647C4EBB" w14:textId="53E46175" w:rsidR="00237926" w:rsidRDefault="00237926" w:rsidP="00237926">
      <w:pPr>
        <w:pStyle w:val="aff"/>
        <w:numPr>
          <w:ilvl w:val="0"/>
          <w:numId w:val="4"/>
        </w:numPr>
        <w:ind w:leftChars="0"/>
        <w:rPr>
          <w:bCs/>
          <w:sz w:val="22"/>
          <w:szCs w:val="22"/>
        </w:rPr>
      </w:pPr>
      <w:r w:rsidRPr="007A0BD8">
        <w:rPr>
          <w:bCs/>
          <w:sz w:val="22"/>
          <w:szCs w:val="22"/>
        </w:rPr>
        <w:t>3GPP, RAN1#1</w:t>
      </w:r>
      <w:r>
        <w:rPr>
          <w:rFonts w:hint="eastAsia"/>
          <w:bCs/>
          <w:sz w:val="22"/>
          <w:szCs w:val="22"/>
        </w:rPr>
        <w:t>20</w:t>
      </w:r>
      <w:r w:rsidRPr="007A0BD8">
        <w:rPr>
          <w:bCs/>
          <w:sz w:val="22"/>
          <w:szCs w:val="22"/>
        </w:rPr>
        <w:t xml:space="preserve"> meeting, Chairman’s notes</w:t>
      </w:r>
    </w:p>
    <w:p w14:paraId="4EDEA44D" w14:textId="37F0F7C9" w:rsidR="00154BBD" w:rsidRDefault="00154BBD" w:rsidP="00237926">
      <w:pPr>
        <w:pStyle w:val="aff"/>
        <w:numPr>
          <w:ilvl w:val="0"/>
          <w:numId w:val="4"/>
        </w:numPr>
        <w:ind w:leftChars="0"/>
        <w:rPr>
          <w:bCs/>
          <w:sz w:val="22"/>
          <w:szCs w:val="22"/>
        </w:rPr>
      </w:pPr>
      <w:r w:rsidRPr="00154BBD">
        <w:rPr>
          <w:bCs/>
          <w:sz w:val="22"/>
          <w:szCs w:val="22"/>
        </w:rPr>
        <w:t>R2-2503608</w:t>
      </w:r>
      <w:r>
        <w:rPr>
          <w:rFonts w:hint="eastAsia"/>
          <w:bCs/>
          <w:sz w:val="22"/>
          <w:szCs w:val="22"/>
        </w:rPr>
        <w:t xml:space="preserve">, </w:t>
      </w:r>
      <w:r w:rsidRPr="00154BBD">
        <w:rPr>
          <w:bCs/>
          <w:sz w:val="22"/>
          <w:szCs w:val="22"/>
        </w:rPr>
        <w:t>Report of [POST129b][111][NES] (Ericsson)</w:t>
      </w:r>
      <w:r>
        <w:rPr>
          <w:rFonts w:hint="eastAsia"/>
          <w:bCs/>
          <w:sz w:val="22"/>
          <w:szCs w:val="22"/>
        </w:rPr>
        <w:t>,</w:t>
      </w:r>
      <w:r w:rsidRPr="00154BBD">
        <w:rPr>
          <w:bCs/>
          <w:sz w:val="22"/>
          <w:szCs w:val="22"/>
        </w:rPr>
        <w:tab/>
        <w:t>Ericsson</w:t>
      </w:r>
    </w:p>
    <w:p w14:paraId="17107C42" w14:textId="77777777" w:rsidR="00AD2432" w:rsidRDefault="00AD2432" w:rsidP="00AD2432">
      <w:pPr>
        <w:pStyle w:val="aff"/>
        <w:numPr>
          <w:ilvl w:val="0"/>
          <w:numId w:val="4"/>
        </w:numPr>
        <w:ind w:leftChars="0"/>
        <w:rPr>
          <w:bCs/>
          <w:sz w:val="22"/>
          <w:szCs w:val="22"/>
        </w:rPr>
      </w:pPr>
      <w:r w:rsidRPr="003A0758">
        <w:rPr>
          <w:bCs/>
          <w:sz w:val="22"/>
          <w:szCs w:val="22"/>
        </w:rPr>
        <w:t>R2-2504281</w:t>
      </w:r>
      <w:r>
        <w:rPr>
          <w:rFonts w:hint="eastAsia"/>
          <w:bCs/>
          <w:sz w:val="22"/>
          <w:szCs w:val="22"/>
        </w:rPr>
        <w:t xml:space="preserve">, </w:t>
      </w:r>
      <w:r w:rsidRPr="003A0758">
        <w:rPr>
          <w:bCs/>
          <w:sz w:val="22"/>
          <w:szCs w:val="22"/>
        </w:rPr>
        <w:t>Summary of Comments to 38.321 CR for NES</w:t>
      </w:r>
      <w:r w:rsidRPr="003A0758">
        <w:rPr>
          <w:bCs/>
          <w:sz w:val="22"/>
          <w:szCs w:val="22"/>
        </w:rPr>
        <w:tab/>
      </w:r>
      <w:r>
        <w:rPr>
          <w:rFonts w:hint="eastAsia"/>
          <w:bCs/>
          <w:sz w:val="22"/>
          <w:szCs w:val="22"/>
        </w:rPr>
        <w:t xml:space="preserve">, </w:t>
      </w:r>
      <w:r w:rsidRPr="003A0758">
        <w:rPr>
          <w:bCs/>
          <w:sz w:val="22"/>
          <w:szCs w:val="22"/>
        </w:rPr>
        <w:t>InterDigital</w:t>
      </w:r>
    </w:p>
    <w:p w14:paraId="2E4D2FEA" w14:textId="77777777" w:rsidR="00AD2432" w:rsidRPr="00ED1047" w:rsidRDefault="00AD2432" w:rsidP="00ED1047">
      <w:pPr>
        <w:rPr>
          <w:bCs/>
          <w:sz w:val="22"/>
          <w:szCs w:val="22"/>
        </w:rPr>
      </w:pPr>
    </w:p>
    <w:p w14:paraId="0CF66461" w14:textId="77777777" w:rsidR="00B71083" w:rsidRPr="00406E1F" w:rsidRDefault="00B71083" w:rsidP="00ED1047"/>
    <w:sectPr w:rsidR="00B71083" w:rsidRPr="00406E1F">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54E7D" w14:textId="77777777" w:rsidR="008A22E7" w:rsidRDefault="008A22E7">
      <w:r>
        <w:separator/>
      </w:r>
    </w:p>
  </w:endnote>
  <w:endnote w:type="continuationSeparator" w:id="0">
    <w:p w14:paraId="2ABAD780" w14:textId="77777777" w:rsidR="008A22E7" w:rsidRDefault="008A22E7">
      <w:r>
        <w:continuationSeparator/>
      </w:r>
    </w:p>
  </w:endnote>
  <w:endnote w:type="continuationNotice" w:id="1">
    <w:p w14:paraId="19979D9B" w14:textId="77777777" w:rsidR="008A22E7" w:rsidRDefault="008A22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2735C" w14:textId="77777777" w:rsidR="008A22E7" w:rsidRDefault="008A22E7">
      <w:r>
        <w:separator/>
      </w:r>
    </w:p>
  </w:footnote>
  <w:footnote w:type="continuationSeparator" w:id="0">
    <w:p w14:paraId="6B7BC180" w14:textId="77777777" w:rsidR="008A22E7" w:rsidRDefault="008A22E7">
      <w:r>
        <w:continuationSeparator/>
      </w:r>
    </w:p>
  </w:footnote>
  <w:footnote w:type="continuationNotice" w:id="1">
    <w:p w14:paraId="7CB03195" w14:textId="77777777" w:rsidR="008A22E7" w:rsidRDefault="008A22E7"/>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237F54"/>
    <w:multiLevelType w:val="hybridMultilevel"/>
    <w:tmpl w:val="924E4A2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10B1E69"/>
    <w:multiLevelType w:val="hybridMultilevel"/>
    <w:tmpl w:val="0CE63D5C"/>
    <w:lvl w:ilvl="0" w:tplc="4DD44B50">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6846BE8"/>
    <w:multiLevelType w:val="multilevel"/>
    <w:tmpl w:val="E798617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E75A59"/>
    <w:multiLevelType w:val="multilevel"/>
    <w:tmpl w:val="836407B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2065425"/>
    <w:multiLevelType w:val="hybridMultilevel"/>
    <w:tmpl w:val="A11422DA"/>
    <w:lvl w:ilvl="0" w:tplc="04090001">
      <w:start w:val="1"/>
      <w:numFmt w:val="bullet"/>
      <w:lvlText w:val=""/>
      <w:lvlJc w:val="left"/>
      <w:pPr>
        <w:tabs>
          <w:tab w:val="num" w:pos="720"/>
        </w:tabs>
        <w:ind w:left="720" w:hanging="360"/>
      </w:pPr>
      <w:rPr>
        <w:rFonts w:ascii="Symbol" w:hAnsi="Symbol" w:hint="default"/>
      </w:rPr>
    </w:lvl>
    <w:lvl w:ilvl="1" w:tplc="0FF23424">
      <w:numFmt w:val="bullet"/>
      <w:lvlText w:val="o"/>
      <w:lvlJc w:val="left"/>
      <w:pPr>
        <w:tabs>
          <w:tab w:val="num" w:pos="1440"/>
        </w:tabs>
        <w:ind w:left="1440" w:hanging="360"/>
      </w:pPr>
      <w:rPr>
        <w:rFonts w:ascii="Courier New" w:hAnsi="Courier New" w:hint="default"/>
      </w:rPr>
    </w:lvl>
    <w:lvl w:ilvl="2" w:tplc="A970B652" w:tentative="1">
      <w:start w:val="1"/>
      <w:numFmt w:val="bullet"/>
      <w:lvlText w:val="-"/>
      <w:lvlJc w:val="left"/>
      <w:pPr>
        <w:tabs>
          <w:tab w:val="num" w:pos="2160"/>
        </w:tabs>
        <w:ind w:left="2160" w:hanging="360"/>
      </w:pPr>
      <w:rPr>
        <w:rFonts w:ascii="Times" w:hAnsi="Times" w:hint="default"/>
      </w:rPr>
    </w:lvl>
    <w:lvl w:ilvl="3" w:tplc="DEE808C6" w:tentative="1">
      <w:start w:val="1"/>
      <w:numFmt w:val="bullet"/>
      <w:lvlText w:val="-"/>
      <w:lvlJc w:val="left"/>
      <w:pPr>
        <w:tabs>
          <w:tab w:val="num" w:pos="2880"/>
        </w:tabs>
        <w:ind w:left="2880" w:hanging="360"/>
      </w:pPr>
      <w:rPr>
        <w:rFonts w:ascii="Times" w:hAnsi="Times" w:hint="default"/>
      </w:rPr>
    </w:lvl>
    <w:lvl w:ilvl="4" w:tplc="DF9E6CF6" w:tentative="1">
      <w:start w:val="1"/>
      <w:numFmt w:val="bullet"/>
      <w:lvlText w:val="-"/>
      <w:lvlJc w:val="left"/>
      <w:pPr>
        <w:tabs>
          <w:tab w:val="num" w:pos="3600"/>
        </w:tabs>
        <w:ind w:left="3600" w:hanging="360"/>
      </w:pPr>
      <w:rPr>
        <w:rFonts w:ascii="Times" w:hAnsi="Times" w:hint="default"/>
      </w:rPr>
    </w:lvl>
    <w:lvl w:ilvl="5" w:tplc="A8AECE0E" w:tentative="1">
      <w:start w:val="1"/>
      <w:numFmt w:val="bullet"/>
      <w:lvlText w:val="-"/>
      <w:lvlJc w:val="left"/>
      <w:pPr>
        <w:tabs>
          <w:tab w:val="num" w:pos="4320"/>
        </w:tabs>
        <w:ind w:left="4320" w:hanging="360"/>
      </w:pPr>
      <w:rPr>
        <w:rFonts w:ascii="Times" w:hAnsi="Times" w:hint="default"/>
      </w:rPr>
    </w:lvl>
    <w:lvl w:ilvl="6" w:tplc="A5009226" w:tentative="1">
      <w:start w:val="1"/>
      <w:numFmt w:val="bullet"/>
      <w:lvlText w:val="-"/>
      <w:lvlJc w:val="left"/>
      <w:pPr>
        <w:tabs>
          <w:tab w:val="num" w:pos="5040"/>
        </w:tabs>
        <w:ind w:left="5040" w:hanging="360"/>
      </w:pPr>
      <w:rPr>
        <w:rFonts w:ascii="Times" w:hAnsi="Times" w:hint="default"/>
      </w:rPr>
    </w:lvl>
    <w:lvl w:ilvl="7" w:tplc="256A9C1E" w:tentative="1">
      <w:start w:val="1"/>
      <w:numFmt w:val="bullet"/>
      <w:lvlText w:val="-"/>
      <w:lvlJc w:val="left"/>
      <w:pPr>
        <w:tabs>
          <w:tab w:val="num" w:pos="5760"/>
        </w:tabs>
        <w:ind w:left="5760" w:hanging="360"/>
      </w:pPr>
      <w:rPr>
        <w:rFonts w:ascii="Times" w:hAnsi="Times" w:hint="default"/>
      </w:rPr>
    </w:lvl>
    <w:lvl w:ilvl="8" w:tplc="BDC6C5F0"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32AB7D25"/>
    <w:multiLevelType w:val="hybridMultilevel"/>
    <w:tmpl w:val="403E1168"/>
    <w:lvl w:ilvl="0" w:tplc="2B2A2EF2">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4C046DA6"/>
    <w:multiLevelType w:val="multilevel"/>
    <w:tmpl w:val="ABA8F66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B92652"/>
    <w:multiLevelType w:val="hybridMultilevel"/>
    <w:tmpl w:val="C142BC4A"/>
    <w:lvl w:ilvl="0" w:tplc="FAB6ABAC">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AE25E9A"/>
    <w:multiLevelType w:val="hybridMultilevel"/>
    <w:tmpl w:val="39306566"/>
    <w:lvl w:ilvl="0" w:tplc="0409000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7257442">
    <w:abstractNumId w:val="0"/>
  </w:num>
  <w:num w:numId="2" w16cid:durableId="1886864725">
    <w:abstractNumId w:val="16"/>
  </w:num>
  <w:num w:numId="3" w16cid:durableId="168713440">
    <w:abstractNumId w:val="11"/>
  </w:num>
  <w:num w:numId="4" w16cid:durableId="296450079">
    <w:abstractNumId w:val="7"/>
  </w:num>
  <w:num w:numId="5" w16cid:durableId="1874270697">
    <w:abstractNumId w:val="18"/>
  </w:num>
  <w:num w:numId="6" w16cid:durableId="666442764">
    <w:abstractNumId w:val="14"/>
  </w:num>
  <w:num w:numId="7" w16cid:durableId="1266424677">
    <w:abstractNumId w:val="8"/>
  </w:num>
  <w:num w:numId="8" w16cid:durableId="268782519">
    <w:abstractNumId w:val="3"/>
  </w:num>
  <w:num w:numId="9" w16cid:durableId="640771578">
    <w:abstractNumId w:val="2"/>
  </w:num>
  <w:num w:numId="10" w16cid:durableId="1936358051">
    <w:abstractNumId w:val="15"/>
  </w:num>
  <w:num w:numId="11" w16cid:durableId="1431661140">
    <w:abstractNumId w:val="4"/>
  </w:num>
  <w:num w:numId="12" w16cid:durableId="1154448251">
    <w:abstractNumId w:val="1"/>
  </w:num>
  <w:num w:numId="13" w16cid:durableId="1086658683">
    <w:abstractNumId w:val="13"/>
  </w:num>
  <w:num w:numId="14" w16cid:durableId="2047098098">
    <w:abstractNumId w:val="10"/>
  </w:num>
  <w:num w:numId="15" w16cid:durableId="567765544">
    <w:abstractNumId w:val="17"/>
  </w:num>
  <w:num w:numId="16" w16cid:durableId="1238176148">
    <w:abstractNumId w:val="12"/>
  </w:num>
  <w:num w:numId="17" w16cid:durableId="672995716">
    <w:abstractNumId w:val="5"/>
  </w:num>
  <w:num w:numId="18" w16cid:durableId="881676515">
    <w:abstractNumId w:val="6"/>
  </w:num>
  <w:num w:numId="19" w16cid:durableId="313291227">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D49"/>
    <w:rsid w:val="000010AD"/>
    <w:rsid w:val="000011F7"/>
    <w:rsid w:val="00001329"/>
    <w:rsid w:val="000015A5"/>
    <w:rsid w:val="00001837"/>
    <w:rsid w:val="00001A1F"/>
    <w:rsid w:val="00001ADC"/>
    <w:rsid w:val="00001BCB"/>
    <w:rsid w:val="00001BF1"/>
    <w:rsid w:val="00002003"/>
    <w:rsid w:val="0000200F"/>
    <w:rsid w:val="0000228E"/>
    <w:rsid w:val="00002536"/>
    <w:rsid w:val="0000255B"/>
    <w:rsid w:val="0000269E"/>
    <w:rsid w:val="000026F8"/>
    <w:rsid w:val="000028A6"/>
    <w:rsid w:val="000029F9"/>
    <w:rsid w:val="00002AFC"/>
    <w:rsid w:val="00002DAE"/>
    <w:rsid w:val="00003222"/>
    <w:rsid w:val="0000392C"/>
    <w:rsid w:val="00003973"/>
    <w:rsid w:val="00003A56"/>
    <w:rsid w:val="00003BE4"/>
    <w:rsid w:val="00003C04"/>
    <w:rsid w:val="00003CDE"/>
    <w:rsid w:val="00003F08"/>
    <w:rsid w:val="00003F7F"/>
    <w:rsid w:val="0000408B"/>
    <w:rsid w:val="000041B5"/>
    <w:rsid w:val="000041B6"/>
    <w:rsid w:val="0000436D"/>
    <w:rsid w:val="000044B4"/>
    <w:rsid w:val="00004752"/>
    <w:rsid w:val="00004995"/>
    <w:rsid w:val="00004C7C"/>
    <w:rsid w:val="00004DDA"/>
    <w:rsid w:val="0000522B"/>
    <w:rsid w:val="0000530F"/>
    <w:rsid w:val="00005401"/>
    <w:rsid w:val="0000546F"/>
    <w:rsid w:val="000054CF"/>
    <w:rsid w:val="00005B74"/>
    <w:rsid w:val="00005C60"/>
    <w:rsid w:val="00005F0F"/>
    <w:rsid w:val="0000600D"/>
    <w:rsid w:val="00006066"/>
    <w:rsid w:val="00006082"/>
    <w:rsid w:val="000061F6"/>
    <w:rsid w:val="00006218"/>
    <w:rsid w:val="00006645"/>
    <w:rsid w:val="0000674F"/>
    <w:rsid w:val="0000690C"/>
    <w:rsid w:val="00006938"/>
    <w:rsid w:val="000069B6"/>
    <w:rsid w:val="00006AB4"/>
    <w:rsid w:val="00006D37"/>
    <w:rsid w:val="00006ED3"/>
    <w:rsid w:val="0000728C"/>
    <w:rsid w:val="00007533"/>
    <w:rsid w:val="00007729"/>
    <w:rsid w:val="00007889"/>
    <w:rsid w:val="00007AD6"/>
    <w:rsid w:val="00007AE0"/>
    <w:rsid w:val="00007F10"/>
    <w:rsid w:val="00007F20"/>
    <w:rsid w:val="00007F8B"/>
    <w:rsid w:val="0001012D"/>
    <w:rsid w:val="0001038D"/>
    <w:rsid w:val="0001055A"/>
    <w:rsid w:val="000107D6"/>
    <w:rsid w:val="00010B6C"/>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245"/>
    <w:rsid w:val="00013611"/>
    <w:rsid w:val="000139A9"/>
    <w:rsid w:val="00013B31"/>
    <w:rsid w:val="000141A7"/>
    <w:rsid w:val="000142A2"/>
    <w:rsid w:val="00014577"/>
    <w:rsid w:val="00014623"/>
    <w:rsid w:val="00014803"/>
    <w:rsid w:val="00014F55"/>
    <w:rsid w:val="00014FB2"/>
    <w:rsid w:val="00014FFB"/>
    <w:rsid w:val="00015001"/>
    <w:rsid w:val="000153FF"/>
    <w:rsid w:val="00015509"/>
    <w:rsid w:val="00015511"/>
    <w:rsid w:val="00015753"/>
    <w:rsid w:val="00015935"/>
    <w:rsid w:val="00015C51"/>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6D71"/>
    <w:rsid w:val="0001734F"/>
    <w:rsid w:val="000173ED"/>
    <w:rsid w:val="00017406"/>
    <w:rsid w:val="00017929"/>
    <w:rsid w:val="00017C75"/>
    <w:rsid w:val="00017C8C"/>
    <w:rsid w:val="00020194"/>
    <w:rsid w:val="000202B9"/>
    <w:rsid w:val="0002038B"/>
    <w:rsid w:val="0002052D"/>
    <w:rsid w:val="000207C3"/>
    <w:rsid w:val="000208F2"/>
    <w:rsid w:val="00020A29"/>
    <w:rsid w:val="00020ABE"/>
    <w:rsid w:val="00020D76"/>
    <w:rsid w:val="00021140"/>
    <w:rsid w:val="00021469"/>
    <w:rsid w:val="00021545"/>
    <w:rsid w:val="000216F1"/>
    <w:rsid w:val="000219CD"/>
    <w:rsid w:val="00021AF7"/>
    <w:rsid w:val="00021FB6"/>
    <w:rsid w:val="00022ADD"/>
    <w:rsid w:val="00022E12"/>
    <w:rsid w:val="000233B7"/>
    <w:rsid w:val="00023880"/>
    <w:rsid w:val="00023BB4"/>
    <w:rsid w:val="00023C13"/>
    <w:rsid w:val="00023C75"/>
    <w:rsid w:val="00023D85"/>
    <w:rsid w:val="00023FF0"/>
    <w:rsid w:val="00024132"/>
    <w:rsid w:val="000243FB"/>
    <w:rsid w:val="00024474"/>
    <w:rsid w:val="0002447B"/>
    <w:rsid w:val="000249D7"/>
    <w:rsid w:val="00024CDC"/>
    <w:rsid w:val="000251D1"/>
    <w:rsid w:val="00025658"/>
    <w:rsid w:val="00025696"/>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6C"/>
    <w:rsid w:val="00027A3C"/>
    <w:rsid w:val="00027F93"/>
    <w:rsid w:val="0003016F"/>
    <w:rsid w:val="0003024D"/>
    <w:rsid w:val="0003080D"/>
    <w:rsid w:val="00030E3E"/>
    <w:rsid w:val="00030F03"/>
    <w:rsid w:val="000312E2"/>
    <w:rsid w:val="000313F7"/>
    <w:rsid w:val="00031738"/>
    <w:rsid w:val="000319C0"/>
    <w:rsid w:val="00031A54"/>
    <w:rsid w:val="00031B26"/>
    <w:rsid w:val="00031B8A"/>
    <w:rsid w:val="00031F1F"/>
    <w:rsid w:val="000322B6"/>
    <w:rsid w:val="0003240D"/>
    <w:rsid w:val="00032415"/>
    <w:rsid w:val="00032526"/>
    <w:rsid w:val="000325D4"/>
    <w:rsid w:val="00032705"/>
    <w:rsid w:val="00032A0C"/>
    <w:rsid w:val="00032E59"/>
    <w:rsid w:val="00033147"/>
    <w:rsid w:val="0003348F"/>
    <w:rsid w:val="00033641"/>
    <w:rsid w:val="000339FC"/>
    <w:rsid w:val="00033AEC"/>
    <w:rsid w:val="00033D66"/>
    <w:rsid w:val="00033E6D"/>
    <w:rsid w:val="00033F1B"/>
    <w:rsid w:val="0003406E"/>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E51"/>
    <w:rsid w:val="000402ED"/>
    <w:rsid w:val="00040337"/>
    <w:rsid w:val="000403DE"/>
    <w:rsid w:val="000403E5"/>
    <w:rsid w:val="0004042E"/>
    <w:rsid w:val="000404A6"/>
    <w:rsid w:val="000404C4"/>
    <w:rsid w:val="00040689"/>
    <w:rsid w:val="00040D3A"/>
    <w:rsid w:val="00040F87"/>
    <w:rsid w:val="00040F99"/>
    <w:rsid w:val="000414D2"/>
    <w:rsid w:val="00041699"/>
    <w:rsid w:val="00041715"/>
    <w:rsid w:val="00041951"/>
    <w:rsid w:val="00041B9A"/>
    <w:rsid w:val="00041C5B"/>
    <w:rsid w:val="00041F86"/>
    <w:rsid w:val="00042275"/>
    <w:rsid w:val="0004228D"/>
    <w:rsid w:val="00042C34"/>
    <w:rsid w:val="00042D8D"/>
    <w:rsid w:val="00042D90"/>
    <w:rsid w:val="00043237"/>
    <w:rsid w:val="00043352"/>
    <w:rsid w:val="00043365"/>
    <w:rsid w:val="000435C9"/>
    <w:rsid w:val="000439FB"/>
    <w:rsid w:val="00043B0D"/>
    <w:rsid w:val="00043CE6"/>
    <w:rsid w:val="00043DE5"/>
    <w:rsid w:val="00043E91"/>
    <w:rsid w:val="0004443D"/>
    <w:rsid w:val="00044467"/>
    <w:rsid w:val="000444A2"/>
    <w:rsid w:val="000445C0"/>
    <w:rsid w:val="0004460B"/>
    <w:rsid w:val="000448C6"/>
    <w:rsid w:val="0004496E"/>
    <w:rsid w:val="000449B4"/>
    <w:rsid w:val="00044B96"/>
    <w:rsid w:val="00044BD1"/>
    <w:rsid w:val="00044D8F"/>
    <w:rsid w:val="00044DA0"/>
    <w:rsid w:val="00044F6E"/>
    <w:rsid w:val="000451D5"/>
    <w:rsid w:val="00045269"/>
    <w:rsid w:val="00045281"/>
    <w:rsid w:val="00045431"/>
    <w:rsid w:val="0004543B"/>
    <w:rsid w:val="000454B7"/>
    <w:rsid w:val="000456E0"/>
    <w:rsid w:val="00045861"/>
    <w:rsid w:val="0004598D"/>
    <w:rsid w:val="00045994"/>
    <w:rsid w:val="00045B82"/>
    <w:rsid w:val="00045E79"/>
    <w:rsid w:val="0004617F"/>
    <w:rsid w:val="0004620F"/>
    <w:rsid w:val="0004640A"/>
    <w:rsid w:val="00046576"/>
    <w:rsid w:val="0004664D"/>
    <w:rsid w:val="0004678E"/>
    <w:rsid w:val="00046BD6"/>
    <w:rsid w:val="00046C33"/>
    <w:rsid w:val="00046C36"/>
    <w:rsid w:val="00046EA3"/>
    <w:rsid w:val="000473AF"/>
    <w:rsid w:val="000474F1"/>
    <w:rsid w:val="00047A00"/>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846"/>
    <w:rsid w:val="0005190B"/>
    <w:rsid w:val="00051CBD"/>
    <w:rsid w:val="00051D5C"/>
    <w:rsid w:val="00051DF5"/>
    <w:rsid w:val="00051F7B"/>
    <w:rsid w:val="00051FC2"/>
    <w:rsid w:val="0005222A"/>
    <w:rsid w:val="00052465"/>
    <w:rsid w:val="00052BE7"/>
    <w:rsid w:val="00052D2F"/>
    <w:rsid w:val="00052D5A"/>
    <w:rsid w:val="00052F1A"/>
    <w:rsid w:val="00053095"/>
    <w:rsid w:val="0005360B"/>
    <w:rsid w:val="00053725"/>
    <w:rsid w:val="000537E0"/>
    <w:rsid w:val="0005380A"/>
    <w:rsid w:val="00053AB7"/>
    <w:rsid w:val="00053B11"/>
    <w:rsid w:val="00054096"/>
    <w:rsid w:val="00054345"/>
    <w:rsid w:val="00054622"/>
    <w:rsid w:val="000548F1"/>
    <w:rsid w:val="00054931"/>
    <w:rsid w:val="00054CED"/>
    <w:rsid w:val="00055087"/>
    <w:rsid w:val="000550B8"/>
    <w:rsid w:val="0005514F"/>
    <w:rsid w:val="00055353"/>
    <w:rsid w:val="000553DE"/>
    <w:rsid w:val="00055727"/>
    <w:rsid w:val="00055942"/>
    <w:rsid w:val="00055B02"/>
    <w:rsid w:val="00055C12"/>
    <w:rsid w:val="00055F29"/>
    <w:rsid w:val="000560A4"/>
    <w:rsid w:val="00056483"/>
    <w:rsid w:val="000565CC"/>
    <w:rsid w:val="000565D2"/>
    <w:rsid w:val="00056631"/>
    <w:rsid w:val="00056726"/>
    <w:rsid w:val="000568CA"/>
    <w:rsid w:val="00056E01"/>
    <w:rsid w:val="00056ECA"/>
    <w:rsid w:val="0005703C"/>
    <w:rsid w:val="000572B0"/>
    <w:rsid w:val="00057481"/>
    <w:rsid w:val="00057896"/>
    <w:rsid w:val="000578A9"/>
    <w:rsid w:val="000578B8"/>
    <w:rsid w:val="000579EA"/>
    <w:rsid w:val="00057A56"/>
    <w:rsid w:val="00057A5D"/>
    <w:rsid w:val="00057C70"/>
    <w:rsid w:val="00057D3E"/>
    <w:rsid w:val="00057D89"/>
    <w:rsid w:val="00057F42"/>
    <w:rsid w:val="0006001B"/>
    <w:rsid w:val="0006006F"/>
    <w:rsid w:val="000603C9"/>
    <w:rsid w:val="00060523"/>
    <w:rsid w:val="00060915"/>
    <w:rsid w:val="0006091A"/>
    <w:rsid w:val="00060B2E"/>
    <w:rsid w:val="00060B82"/>
    <w:rsid w:val="00060D05"/>
    <w:rsid w:val="00060F19"/>
    <w:rsid w:val="00060F61"/>
    <w:rsid w:val="0006106B"/>
    <w:rsid w:val="00061140"/>
    <w:rsid w:val="000616EA"/>
    <w:rsid w:val="000617AF"/>
    <w:rsid w:val="00061A23"/>
    <w:rsid w:val="00061F2C"/>
    <w:rsid w:val="00061F78"/>
    <w:rsid w:val="00062229"/>
    <w:rsid w:val="00062297"/>
    <w:rsid w:val="00062B0C"/>
    <w:rsid w:val="00062DD3"/>
    <w:rsid w:val="00062E39"/>
    <w:rsid w:val="00062E9D"/>
    <w:rsid w:val="00063776"/>
    <w:rsid w:val="0006377E"/>
    <w:rsid w:val="00063798"/>
    <w:rsid w:val="00063894"/>
    <w:rsid w:val="0006398D"/>
    <w:rsid w:val="00063997"/>
    <w:rsid w:val="00063D62"/>
    <w:rsid w:val="00063DC0"/>
    <w:rsid w:val="00063E29"/>
    <w:rsid w:val="00063F9C"/>
    <w:rsid w:val="00064148"/>
    <w:rsid w:val="000641BB"/>
    <w:rsid w:val="000641DE"/>
    <w:rsid w:val="00064249"/>
    <w:rsid w:val="00064E44"/>
    <w:rsid w:val="0006502B"/>
    <w:rsid w:val="00065208"/>
    <w:rsid w:val="00065379"/>
    <w:rsid w:val="000655AE"/>
    <w:rsid w:val="00065E11"/>
    <w:rsid w:val="0006602B"/>
    <w:rsid w:val="0006652F"/>
    <w:rsid w:val="00066590"/>
    <w:rsid w:val="000666D5"/>
    <w:rsid w:val="00066C0C"/>
    <w:rsid w:val="00066EA6"/>
    <w:rsid w:val="00066FD7"/>
    <w:rsid w:val="0006704F"/>
    <w:rsid w:val="0006733D"/>
    <w:rsid w:val="00067AD3"/>
    <w:rsid w:val="00067B66"/>
    <w:rsid w:val="00067C0A"/>
    <w:rsid w:val="00070223"/>
    <w:rsid w:val="0007027C"/>
    <w:rsid w:val="00070306"/>
    <w:rsid w:val="00070322"/>
    <w:rsid w:val="00070323"/>
    <w:rsid w:val="00070324"/>
    <w:rsid w:val="000706B3"/>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B94"/>
    <w:rsid w:val="00073C77"/>
    <w:rsid w:val="00073CBE"/>
    <w:rsid w:val="00073DC8"/>
    <w:rsid w:val="00073EB8"/>
    <w:rsid w:val="00074417"/>
    <w:rsid w:val="000744DC"/>
    <w:rsid w:val="000745C2"/>
    <w:rsid w:val="00074D2D"/>
    <w:rsid w:val="00075211"/>
    <w:rsid w:val="0007521D"/>
    <w:rsid w:val="00075498"/>
    <w:rsid w:val="0007585B"/>
    <w:rsid w:val="00075C87"/>
    <w:rsid w:val="00075E63"/>
    <w:rsid w:val="0007603A"/>
    <w:rsid w:val="000761E9"/>
    <w:rsid w:val="000766F4"/>
    <w:rsid w:val="00076824"/>
    <w:rsid w:val="00076A2E"/>
    <w:rsid w:val="00076B53"/>
    <w:rsid w:val="00076B65"/>
    <w:rsid w:val="000774D6"/>
    <w:rsid w:val="0007769A"/>
    <w:rsid w:val="000778BF"/>
    <w:rsid w:val="0007793C"/>
    <w:rsid w:val="000779A9"/>
    <w:rsid w:val="00077AF5"/>
    <w:rsid w:val="00077BA6"/>
    <w:rsid w:val="00077DAA"/>
    <w:rsid w:val="00077DBA"/>
    <w:rsid w:val="00077FFC"/>
    <w:rsid w:val="00080840"/>
    <w:rsid w:val="000808D4"/>
    <w:rsid w:val="00080976"/>
    <w:rsid w:val="00080A74"/>
    <w:rsid w:val="00080C2D"/>
    <w:rsid w:val="00080DDF"/>
    <w:rsid w:val="00080EC6"/>
    <w:rsid w:val="00080FD5"/>
    <w:rsid w:val="00081532"/>
    <w:rsid w:val="00081697"/>
    <w:rsid w:val="00081773"/>
    <w:rsid w:val="00081C3F"/>
    <w:rsid w:val="00081C52"/>
    <w:rsid w:val="00081C54"/>
    <w:rsid w:val="00081DDC"/>
    <w:rsid w:val="00081DF3"/>
    <w:rsid w:val="0008201A"/>
    <w:rsid w:val="00082281"/>
    <w:rsid w:val="00082778"/>
    <w:rsid w:val="000828A6"/>
    <w:rsid w:val="00082A22"/>
    <w:rsid w:val="00082C00"/>
    <w:rsid w:val="00082E51"/>
    <w:rsid w:val="0008317C"/>
    <w:rsid w:val="00083382"/>
    <w:rsid w:val="000834F3"/>
    <w:rsid w:val="000837EE"/>
    <w:rsid w:val="0008390F"/>
    <w:rsid w:val="00083A11"/>
    <w:rsid w:val="00083A43"/>
    <w:rsid w:val="00083D18"/>
    <w:rsid w:val="00083DE3"/>
    <w:rsid w:val="00083FFD"/>
    <w:rsid w:val="000840C3"/>
    <w:rsid w:val="00084212"/>
    <w:rsid w:val="000845B6"/>
    <w:rsid w:val="000848F9"/>
    <w:rsid w:val="00084ADF"/>
    <w:rsid w:val="00084B36"/>
    <w:rsid w:val="00084BBC"/>
    <w:rsid w:val="00084E65"/>
    <w:rsid w:val="00084FF3"/>
    <w:rsid w:val="000850E1"/>
    <w:rsid w:val="000854BC"/>
    <w:rsid w:val="00085601"/>
    <w:rsid w:val="0008578C"/>
    <w:rsid w:val="0008579A"/>
    <w:rsid w:val="00085A7E"/>
    <w:rsid w:val="00085AEE"/>
    <w:rsid w:val="00085BD4"/>
    <w:rsid w:val="00085C27"/>
    <w:rsid w:val="0008617D"/>
    <w:rsid w:val="00086246"/>
    <w:rsid w:val="00086269"/>
    <w:rsid w:val="000865C7"/>
    <w:rsid w:val="0008697E"/>
    <w:rsid w:val="00086C10"/>
    <w:rsid w:val="00086D89"/>
    <w:rsid w:val="00086E70"/>
    <w:rsid w:val="00086EFE"/>
    <w:rsid w:val="00087061"/>
    <w:rsid w:val="0008719C"/>
    <w:rsid w:val="000875FB"/>
    <w:rsid w:val="0008771A"/>
    <w:rsid w:val="00087A63"/>
    <w:rsid w:val="00087A7A"/>
    <w:rsid w:val="00087C6A"/>
    <w:rsid w:val="00087D70"/>
    <w:rsid w:val="00087E54"/>
    <w:rsid w:val="00087F5E"/>
    <w:rsid w:val="000900C9"/>
    <w:rsid w:val="000902DA"/>
    <w:rsid w:val="000903B7"/>
    <w:rsid w:val="000907BB"/>
    <w:rsid w:val="00090984"/>
    <w:rsid w:val="00090DCD"/>
    <w:rsid w:val="00090DD6"/>
    <w:rsid w:val="000910C5"/>
    <w:rsid w:val="00091419"/>
    <w:rsid w:val="00091584"/>
    <w:rsid w:val="00091715"/>
    <w:rsid w:val="0009182E"/>
    <w:rsid w:val="0009193A"/>
    <w:rsid w:val="00091A52"/>
    <w:rsid w:val="00091A61"/>
    <w:rsid w:val="00091CB8"/>
    <w:rsid w:val="00091FE5"/>
    <w:rsid w:val="000921FC"/>
    <w:rsid w:val="00092268"/>
    <w:rsid w:val="000922AB"/>
    <w:rsid w:val="00092363"/>
    <w:rsid w:val="00092920"/>
    <w:rsid w:val="00092A88"/>
    <w:rsid w:val="00092BE4"/>
    <w:rsid w:val="00092D77"/>
    <w:rsid w:val="00093319"/>
    <w:rsid w:val="0009338C"/>
    <w:rsid w:val="00093423"/>
    <w:rsid w:val="000934B5"/>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8B2"/>
    <w:rsid w:val="00096C08"/>
    <w:rsid w:val="00096DC7"/>
    <w:rsid w:val="00096E6F"/>
    <w:rsid w:val="00097021"/>
    <w:rsid w:val="00097152"/>
    <w:rsid w:val="000973E8"/>
    <w:rsid w:val="0009742F"/>
    <w:rsid w:val="0009747A"/>
    <w:rsid w:val="00097A4C"/>
    <w:rsid w:val="00097C51"/>
    <w:rsid w:val="00097E0F"/>
    <w:rsid w:val="000A0165"/>
    <w:rsid w:val="000A0315"/>
    <w:rsid w:val="000A033B"/>
    <w:rsid w:val="000A0465"/>
    <w:rsid w:val="000A053B"/>
    <w:rsid w:val="000A07F6"/>
    <w:rsid w:val="000A0907"/>
    <w:rsid w:val="000A0A9C"/>
    <w:rsid w:val="000A0C1E"/>
    <w:rsid w:val="000A0C59"/>
    <w:rsid w:val="000A0D90"/>
    <w:rsid w:val="000A0F1E"/>
    <w:rsid w:val="000A101B"/>
    <w:rsid w:val="000A104D"/>
    <w:rsid w:val="000A15CA"/>
    <w:rsid w:val="000A1841"/>
    <w:rsid w:val="000A19A6"/>
    <w:rsid w:val="000A1D04"/>
    <w:rsid w:val="000A1EC8"/>
    <w:rsid w:val="000A1F07"/>
    <w:rsid w:val="000A1FAE"/>
    <w:rsid w:val="000A1FD5"/>
    <w:rsid w:val="000A22AF"/>
    <w:rsid w:val="000A22DD"/>
    <w:rsid w:val="000A2306"/>
    <w:rsid w:val="000A24A6"/>
    <w:rsid w:val="000A254A"/>
    <w:rsid w:val="000A2589"/>
    <w:rsid w:val="000A2919"/>
    <w:rsid w:val="000A2C89"/>
    <w:rsid w:val="000A2DD6"/>
    <w:rsid w:val="000A2E47"/>
    <w:rsid w:val="000A356A"/>
    <w:rsid w:val="000A35A9"/>
    <w:rsid w:val="000A3672"/>
    <w:rsid w:val="000A3E50"/>
    <w:rsid w:val="000A4F30"/>
    <w:rsid w:val="000A506E"/>
    <w:rsid w:val="000A51B5"/>
    <w:rsid w:val="000A557D"/>
    <w:rsid w:val="000A5826"/>
    <w:rsid w:val="000A5863"/>
    <w:rsid w:val="000A5948"/>
    <w:rsid w:val="000A5B26"/>
    <w:rsid w:val="000A62D0"/>
    <w:rsid w:val="000A638D"/>
    <w:rsid w:val="000A6504"/>
    <w:rsid w:val="000A6DE8"/>
    <w:rsid w:val="000A7054"/>
    <w:rsid w:val="000A715B"/>
    <w:rsid w:val="000A7179"/>
    <w:rsid w:val="000A73B9"/>
    <w:rsid w:val="000A74DA"/>
    <w:rsid w:val="000A7564"/>
    <w:rsid w:val="000A76FF"/>
    <w:rsid w:val="000A7920"/>
    <w:rsid w:val="000A7B5C"/>
    <w:rsid w:val="000A7BE8"/>
    <w:rsid w:val="000A7CC2"/>
    <w:rsid w:val="000A7CF2"/>
    <w:rsid w:val="000A7D9B"/>
    <w:rsid w:val="000B01E5"/>
    <w:rsid w:val="000B070A"/>
    <w:rsid w:val="000B0925"/>
    <w:rsid w:val="000B09C2"/>
    <w:rsid w:val="000B0B2E"/>
    <w:rsid w:val="000B0C95"/>
    <w:rsid w:val="000B1083"/>
    <w:rsid w:val="000B10CA"/>
    <w:rsid w:val="000B1121"/>
    <w:rsid w:val="000B1298"/>
    <w:rsid w:val="000B1415"/>
    <w:rsid w:val="000B161F"/>
    <w:rsid w:val="000B16D1"/>
    <w:rsid w:val="000B16EB"/>
    <w:rsid w:val="000B1BDB"/>
    <w:rsid w:val="000B244F"/>
    <w:rsid w:val="000B265B"/>
    <w:rsid w:val="000B2B16"/>
    <w:rsid w:val="000B2CC3"/>
    <w:rsid w:val="000B2FC8"/>
    <w:rsid w:val="000B2FE4"/>
    <w:rsid w:val="000B31EE"/>
    <w:rsid w:val="000B34B1"/>
    <w:rsid w:val="000B34DD"/>
    <w:rsid w:val="000B3542"/>
    <w:rsid w:val="000B3DEC"/>
    <w:rsid w:val="000B3F8C"/>
    <w:rsid w:val="000B4059"/>
    <w:rsid w:val="000B422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C1E"/>
    <w:rsid w:val="000B5DC8"/>
    <w:rsid w:val="000B63F5"/>
    <w:rsid w:val="000B6737"/>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E41"/>
    <w:rsid w:val="000C0F4D"/>
    <w:rsid w:val="000C1166"/>
    <w:rsid w:val="000C12F6"/>
    <w:rsid w:val="000C1349"/>
    <w:rsid w:val="000C13D5"/>
    <w:rsid w:val="000C1613"/>
    <w:rsid w:val="000C17E1"/>
    <w:rsid w:val="000C1A9F"/>
    <w:rsid w:val="000C2045"/>
    <w:rsid w:val="000C2058"/>
    <w:rsid w:val="000C20A4"/>
    <w:rsid w:val="000C21A2"/>
    <w:rsid w:val="000C259D"/>
    <w:rsid w:val="000C28E8"/>
    <w:rsid w:val="000C2B5C"/>
    <w:rsid w:val="000C2E07"/>
    <w:rsid w:val="000C30CB"/>
    <w:rsid w:val="000C3236"/>
    <w:rsid w:val="000C3589"/>
    <w:rsid w:val="000C36FE"/>
    <w:rsid w:val="000C37E1"/>
    <w:rsid w:val="000C37F8"/>
    <w:rsid w:val="000C3A4C"/>
    <w:rsid w:val="000C3DF3"/>
    <w:rsid w:val="000C418C"/>
    <w:rsid w:val="000C43A5"/>
    <w:rsid w:val="000C43CC"/>
    <w:rsid w:val="000C4489"/>
    <w:rsid w:val="000C4503"/>
    <w:rsid w:val="000C4535"/>
    <w:rsid w:val="000C48C6"/>
    <w:rsid w:val="000C49BD"/>
    <w:rsid w:val="000C4A2F"/>
    <w:rsid w:val="000C4B8B"/>
    <w:rsid w:val="000C4DA8"/>
    <w:rsid w:val="000C51B1"/>
    <w:rsid w:val="000C51F8"/>
    <w:rsid w:val="000C5284"/>
    <w:rsid w:val="000C52F3"/>
    <w:rsid w:val="000C54DC"/>
    <w:rsid w:val="000C55FD"/>
    <w:rsid w:val="000C5850"/>
    <w:rsid w:val="000C58B9"/>
    <w:rsid w:val="000C597A"/>
    <w:rsid w:val="000C5ACF"/>
    <w:rsid w:val="000C5F42"/>
    <w:rsid w:val="000C625B"/>
    <w:rsid w:val="000C664F"/>
    <w:rsid w:val="000C6981"/>
    <w:rsid w:val="000C7171"/>
    <w:rsid w:val="000C735F"/>
    <w:rsid w:val="000C7444"/>
    <w:rsid w:val="000C7446"/>
    <w:rsid w:val="000C76AD"/>
    <w:rsid w:val="000C7705"/>
    <w:rsid w:val="000D00B7"/>
    <w:rsid w:val="000D0184"/>
    <w:rsid w:val="000D01A9"/>
    <w:rsid w:val="000D01F1"/>
    <w:rsid w:val="000D02B4"/>
    <w:rsid w:val="000D0461"/>
    <w:rsid w:val="000D0465"/>
    <w:rsid w:val="000D098D"/>
    <w:rsid w:val="000D0A3E"/>
    <w:rsid w:val="000D0B77"/>
    <w:rsid w:val="000D0F6A"/>
    <w:rsid w:val="000D11BF"/>
    <w:rsid w:val="000D1265"/>
    <w:rsid w:val="000D143B"/>
    <w:rsid w:val="000D1543"/>
    <w:rsid w:val="000D15AB"/>
    <w:rsid w:val="000D18EE"/>
    <w:rsid w:val="000D1C4A"/>
    <w:rsid w:val="000D1DAB"/>
    <w:rsid w:val="000D1EDE"/>
    <w:rsid w:val="000D21B9"/>
    <w:rsid w:val="000D243E"/>
    <w:rsid w:val="000D2449"/>
    <w:rsid w:val="000D26B1"/>
    <w:rsid w:val="000D28D7"/>
    <w:rsid w:val="000D2B91"/>
    <w:rsid w:val="000D2BBB"/>
    <w:rsid w:val="000D2D2B"/>
    <w:rsid w:val="000D2E11"/>
    <w:rsid w:val="000D2E39"/>
    <w:rsid w:val="000D2EA7"/>
    <w:rsid w:val="000D3567"/>
    <w:rsid w:val="000D37AD"/>
    <w:rsid w:val="000D37E6"/>
    <w:rsid w:val="000D3C22"/>
    <w:rsid w:val="000D3C4A"/>
    <w:rsid w:val="000D3C58"/>
    <w:rsid w:val="000D415F"/>
    <w:rsid w:val="000D454D"/>
    <w:rsid w:val="000D4832"/>
    <w:rsid w:val="000D48DE"/>
    <w:rsid w:val="000D49EE"/>
    <w:rsid w:val="000D4E5A"/>
    <w:rsid w:val="000D4F4F"/>
    <w:rsid w:val="000D51B9"/>
    <w:rsid w:val="000D5463"/>
    <w:rsid w:val="000D54AA"/>
    <w:rsid w:val="000D571C"/>
    <w:rsid w:val="000D5734"/>
    <w:rsid w:val="000D577F"/>
    <w:rsid w:val="000D5A23"/>
    <w:rsid w:val="000D5AE4"/>
    <w:rsid w:val="000D5BEE"/>
    <w:rsid w:val="000D5DC4"/>
    <w:rsid w:val="000D6004"/>
    <w:rsid w:val="000D6348"/>
    <w:rsid w:val="000D634B"/>
    <w:rsid w:val="000D6509"/>
    <w:rsid w:val="000D6548"/>
    <w:rsid w:val="000D658A"/>
    <w:rsid w:val="000D6B81"/>
    <w:rsid w:val="000D6FD8"/>
    <w:rsid w:val="000D7AA0"/>
    <w:rsid w:val="000D7B52"/>
    <w:rsid w:val="000D7D6C"/>
    <w:rsid w:val="000D7E41"/>
    <w:rsid w:val="000D7EAE"/>
    <w:rsid w:val="000E009E"/>
    <w:rsid w:val="000E0145"/>
    <w:rsid w:val="000E03B6"/>
    <w:rsid w:val="000E0529"/>
    <w:rsid w:val="000E056E"/>
    <w:rsid w:val="000E070C"/>
    <w:rsid w:val="000E074A"/>
    <w:rsid w:val="000E0751"/>
    <w:rsid w:val="000E0A17"/>
    <w:rsid w:val="000E1120"/>
    <w:rsid w:val="000E1278"/>
    <w:rsid w:val="000E1331"/>
    <w:rsid w:val="000E161A"/>
    <w:rsid w:val="000E1673"/>
    <w:rsid w:val="000E1A40"/>
    <w:rsid w:val="000E1B84"/>
    <w:rsid w:val="000E1D31"/>
    <w:rsid w:val="000E1E77"/>
    <w:rsid w:val="000E1F1F"/>
    <w:rsid w:val="000E207F"/>
    <w:rsid w:val="000E2243"/>
    <w:rsid w:val="000E2538"/>
    <w:rsid w:val="000E263F"/>
    <w:rsid w:val="000E2BAC"/>
    <w:rsid w:val="000E2F84"/>
    <w:rsid w:val="000E31E6"/>
    <w:rsid w:val="000E3A75"/>
    <w:rsid w:val="000E3C68"/>
    <w:rsid w:val="000E3D18"/>
    <w:rsid w:val="000E3ECB"/>
    <w:rsid w:val="000E3EFB"/>
    <w:rsid w:val="000E3F97"/>
    <w:rsid w:val="000E416E"/>
    <w:rsid w:val="000E44C6"/>
    <w:rsid w:val="000E4567"/>
    <w:rsid w:val="000E483A"/>
    <w:rsid w:val="000E4CA8"/>
    <w:rsid w:val="000E502E"/>
    <w:rsid w:val="000E50BF"/>
    <w:rsid w:val="000E50FE"/>
    <w:rsid w:val="000E5298"/>
    <w:rsid w:val="000E5796"/>
    <w:rsid w:val="000E57D0"/>
    <w:rsid w:val="000E58B4"/>
    <w:rsid w:val="000E598D"/>
    <w:rsid w:val="000E5A56"/>
    <w:rsid w:val="000E5AA1"/>
    <w:rsid w:val="000E5EDC"/>
    <w:rsid w:val="000E620A"/>
    <w:rsid w:val="000E63A4"/>
    <w:rsid w:val="000E6432"/>
    <w:rsid w:val="000E6571"/>
    <w:rsid w:val="000E6653"/>
    <w:rsid w:val="000E67CC"/>
    <w:rsid w:val="000E690D"/>
    <w:rsid w:val="000E73B1"/>
    <w:rsid w:val="000E78AB"/>
    <w:rsid w:val="000E7975"/>
    <w:rsid w:val="000E7CD1"/>
    <w:rsid w:val="000F0059"/>
    <w:rsid w:val="000F00BC"/>
    <w:rsid w:val="000F01EC"/>
    <w:rsid w:val="000F04D8"/>
    <w:rsid w:val="000F0687"/>
    <w:rsid w:val="000F090F"/>
    <w:rsid w:val="000F095C"/>
    <w:rsid w:val="000F0B03"/>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4F"/>
    <w:rsid w:val="000F3658"/>
    <w:rsid w:val="000F3787"/>
    <w:rsid w:val="000F37BF"/>
    <w:rsid w:val="000F3A57"/>
    <w:rsid w:val="000F3AA9"/>
    <w:rsid w:val="000F3CBF"/>
    <w:rsid w:val="000F3F41"/>
    <w:rsid w:val="000F4054"/>
    <w:rsid w:val="000F4099"/>
    <w:rsid w:val="000F4501"/>
    <w:rsid w:val="000F45A0"/>
    <w:rsid w:val="000F4662"/>
    <w:rsid w:val="000F470C"/>
    <w:rsid w:val="000F4A86"/>
    <w:rsid w:val="000F4D77"/>
    <w:rsid w:val="000F4EA6"/>
    <w:rsid w:val="000F4EFA"/>
    <w:rsid w:val="000F4F62"/>
    <w:rsid w:val="000F5A25"/>
    <w:rsid w:val="000F5CD1"/>
    <w:rsid w:val="000F5FD7"/>
    <w:rsid w:val="000F61A9"/>
    <w:rsid w:val="000F63BD"/>
    <w:rsid w:val="000F649A"/>
    <w:rsid w:val="000F64C4"/>
    <w:rsid w:val="000F6598"/>
    <w:rsid w:val="000F6A09"/>
    <w:rsid w:val="000F6A52"/>
    <w:rsid w:val="000F6DAA"/>
    <w:rsid w:val="000F7001"/>
    <w:rsid w:val="000F706B"/>
    <w:rsid w:val="000F76BC"/>
    <w:rsid w:val="000F77DC"/>
    <w:rsid w:val="000F7912"/>
    <w:rsid w:val="000F7B0E"/>
    <w:rsid w:val="000F7DCE"/>
    <w:rsid w:val="0010015A"/>
    <w:rsid w:val="001001AF"/>
    <w:rsid w:val="00100391"/>
    <w:rsid w:val="00100431"/>
    <w:rsid w:val="0010045C"/>
    <w:rsid w:val="0010049D"/>
    <w:rsid w:val="00100690"/>
    <w:rsid w:val="00100728"/>
    <w:rsid w:val="00100937"/>
    <w:rsid w:val="0010099E"/>
    <w:rsid w:val="00100A29"/>
    <w:rsid w:val="00100B00"/>
    <w:rsid w:val="00100DD9"/>
    <w:rsid w:val="00100E72"/>
    <w:rsid w:val="001012E9"/>
    <w:rsid w:val="00101465"/>
    <w:rsid w:val="00101748"/>
    <w:rsid w:val="00101BE2"/>
    <w:rsid w:val="00101C7A"/>
    <w:rsid w:val="00101CFD"/>
    <w:rsid w:val="00101E3D"/>
    <w:rsid w:val="0010204C"/>
    <w:rsid w:val="001024DA"/>
    <w:rsid w:val="001026FA"/>
    <w:rsid w:val="00102A44"/>
    <w:rsid w:val="00102AFD"/>
    <w:rsid w:val="00102EFF"/>
    <w:rsid w:val="00103103"/>
    <w:rsid w:val="001033ED"/>
    <w:rsid w:val="00103437"/>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630"/>
    <w:rsid w:val="00105B42"/>
    <w:rsid w:val="00105BA8"/>
    <w:rsid w:val="00105BC6"/>
    <w:rsid w:val="00105D8F"/>
    <w:rsid w:val="00105DCF"/>
    <w:rsid w:val="00105E3E"/>
    <w:rsid w:val="0010638C"/>
    <w:rsid w:val="00106394"/>
    <w:rsid w:val="001065FB"/>
    <w:rsid w:val="00106746"/>
    <w:rsid w:val="0010679B"/>
    <w:rsid w:val="001067AF"/>
    <w:rsid w:val="00106A25"/>
    <w:rsid w:val="00106A3B"/>
    <w:rsid w:val="00106A97"/>
    <w:rsid w:val="00107259"/>
    <w:rsid w:val="0010732C"/>
    <w:rsid w:val="00107357"/>
    <w:rsid w:val="001076C0"/>
    <w:rsid w:val="00107726"/>
    <w:rsid w:val="0010778F"/>
    <w:rsid w:val="0010789B"/>
    <w:rsid w:val="001078B7"/>
    <w:rsid w:val="00107934"/>
    <w:rsid w:val="001079CE"/>
    <w:rsid w:val="00107C51"/>
    <w:rsid w:val="00107FBB"/>
    <w:rsid w:val="00110019"/>
    <w:rsid w:val="0011024A"/>
    <w:rsid w:val="00110808"/>
    <w:rsid w:val="00110BF4"/>
    <w:rsid w:val="00110D21"/>
    <w:rsid w:val="00110E11"/>
    <w:rsid w:val="001112D2"/>
    <w:rsid w:val="001113E5"/>
    <w:rsid w:val="00111506"/>
    <w:rsid w:val="001117C5"/>
    <w:rsid w:val="00111916"/>
    <w:rsid w:val="00111A25"/>
    <w:rsid w:val="00111B38"/>
    <w:rsid w:val="00111B99"/>
    <w:rsid w:val="00111BB1"/>
    <w:rsid w:val="00111DB2"/>
    <w:rsid w:val="00111F8B"/>
    <w:rsid w:val="001120E4"/>
    <w:rsid w:val="00112138"/>
    <w:rsid w:val="0011220C"/>
    <w:rsid w:val="001122B9"/>
    <w:rsid w:val="00112338"/>
    <w:rsid w:val="00112476"/>
    <w:rsid w:val="001124D9"/>
    <w:rsid w:val="001125A4"/>
    <w:rsid w:val="0011284C"/>
    <w:rsid w:val="00112926"/>
    <w:rsid w:val="00112BD9"/>
    <w:rsid w:val="00112D6B"/>
    <w:rsid w:val="00113664"/>
    <w:rsid w:val="00113B73"/>
    <w:rsid w:val="00113C86"/>
    <w:rsid w:val="00113CA5"/>
    <w:rsid w:val="00113CC8"/>
    <w:rsid w:val="00113D0A"/>
    <w:rsid w:val="0011430E"/>
    <w:rsid w:val="0011487C"/>
    <w:rsid w:val="00114F13"/>
    <w:rsid w:val="0011507D"/>
    <w:rsid w:val="001152D7"/>
    <w:rsid w:val="001153FA"/>
    <w:rsid w:val="00115471"/>
    <w:rsid w:val="00115507"/>
    <w:rsid w:val="00115854"/>
    <w:rsid w:val="00115EAD"/>
    <w:rsid w:val="00115F87"/>
    <w:rsid w:val="00116078"/>
    <w:rsid w:val="001160A6"/>
    <w:rsid w:val="0011618B"/>
    <w:rsid w:val="0011674F"/>
    <w:rsid w:val="001167BC"/>
    <w:rsid w:val="00116848"/>
    <w:rsid w:val="00116FA1"/>
    <w:rsid w:val="0011760A"/>
    <w:rsid w:val="001176AD"/>
    <w:rsid w:val="00117705"/>
    <w:rsid w:val="001178B0"/>
    <w:rsid w:val="00117BCF"/>
    <w:rsid w:val="00117BE4"/>
    <w:rsid w:val="00117C5D"/>
    <w:rsid w:val="00117FE0"/>
    <w:rsid w:val="001201AD"/>
    <w:rsid w:val="00120630"/>
    <w:rsid w:val="001208A7"/>
    <w:rsid w:val="00120A55"/>
    <w:rsid w:val="00120A5F"/>
    <w:rsid w:val="00121ABE"/>
    <w:rsid w:val="00121D92"/>
    <w:rsid w:val="00121E2B"/>
    <w:rsid w:val="00122527"/>
    <w:rsid w:val="00122626"/>
    <w:rsid w:val="00122B79"/>
    <w:rsid w:val="00123120"/>
    <w:rsid w:val="001232C5"/>
    <w:rsid w:val="00123696"/>
    <w:rsid w:val="00123871"/>
    <w:rsid w:val="00123A36"/>
    <w:rsid w:val="00123AFF"/>
    <w:rsid w:val="0012405B"/>
    <w:rsid w:val="0012467C"/>
    <w:rsid w:val="001246B6"/>
    <w:rsid w:val="00124B11"/>
    <w:rsid w:val="00124B18"/>
    <w:rsid w:val="00124D86"/>
    <w:rsid w:val="00124F04"/>
    <w:rsid w:val="001251F2"/>
    <w:rsid w:val="0012557B"/>
    <w:rsid w:val="00125670"/>
    <w:rsid w:val="001257F8"/>
    <w:rsid w:val="00125E9F"/>
    <w:rsid w:val="00126021"/>
    <w:rsid w:val="001261AD"/>
    <w:rsid w:val="0012641E"/>
    <w:rsid w:val="001264B5"/>
    <w:rsid w:val="00126811"/>
    <w:rsid w:val="001269A6"/>
    <w:rsid w:val="00126CA3"/>
    <w:rsid w:val="00126CD5"/>
    <w:rsid w:val="00127203"/>
    <w:rsid w:val="001272A3"/>
    <w:rsid w:val="001273BB"/>
    <w:rsid w:val="001274CB"/>
    <w:rsid w:val="0012757C"/>
    <w:rsid w:val="00127759"/>
    <w:rsid w:val="00127795"/>
    <w:rsid w:val="001277D7"/>
    <w:rsid w:val="00127B33"/>
    <w:rsid w:val="00127C8F"/>
    <w:rsid w:val="00127E53"/>
    <w:rsid w:val="00127FE2"/>
    <w:rsid w:val="001300D8"/>
    <w:rsid w:val="001302E3"/>
    <w:rsid w:val="001304EB"/>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A7E"/>
    <w:rsid w:val="00131D85"/>
    <w:rsid w:val="00131E86"/>
    <w:rsid w:val="001321D9"/>
    <w:rsid w:val="001321E2"/>
    <w:rsid w:val="001321FF"/>
    <w:rsid w:val="00132464"/>
    <w:rsid w:val="0013264A"/>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0E"/>
    <w:rsid w:val="00134721"/>
    <w:rsid w:val="0013490A"/>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6C27"/>
    <w:rsid w:val="0013756A"/>
    <w:rsid w:val="001377B8"/>
    <w:rsid w:val="001377BA"/>
    <w:rsid w:val="0013788C"/>
    <w:rsid w:val="00137BDD"/>
    <w:rsid w:val="00137E66"/>
    <w:rsid w:val="0014009D"/>
    <w:rsid w:val="001400B5"/>
    <w:rsid w:val="0014040B"/>
    <w:rsid w:val="00140B2B"/>
    <w:rsid w:val="00140CF9"/>
    <w:rsid w:val="00140E8F"/>
    <w:rsid w:val="001411AB"/>
    <w:rsid w:val="00141234"/>
    <w:rsid w:val="001412CD"/>
    <w:rsid w:val="0014163B"/>
    <w:rsid w:val="0014168E"/>
    <w:rsid w:val="0014168F"/>
    <w:rsid w:val="001416B6"/>
    <w:rsid w:val="001417FF"/>
    <w:rsid w:val="00141980"/>
    <w:rsid w:val="001419E7"/>
    <w:rsid w:val="00141B20"/>
    <w:rsid w:val="00141CC8"/>
    <w:rsid w:val="00141FB9"/>
    <w:rsid w:val="00142016"/>
    <w:rsid w:val="00142226"/>
    <w:rsid w:val="00142540"/>
    <w:rsid w:val="00142757"/>
    <w:rsid w:val="0014288A"/>
    <w:rsid w:val="00142967"/>
    <w:rsid w:val="00142B19"/>
    <w:rsid w:val="00142B72"/>
    <w:rsid w:val="00142D40"/>
    <w:rsid w:val="00142D4A"/>
    <w:rsid w:val="00142D5B"/>
    <w:rsid w:val="00142E78"/>
    <w:rsid w:val="00143023"/>
    <w:rsid w:val="001433A1"/>
    <w:rsid w:val="00143669"/>
    <w:rsid w:val="00143912"/>
    <w:rsid w:val="0014396D"/>
    <w:rsid w:val="001439D2"/>
    <w:rsid w:val="00143C52"/>
    <w:rsid w:val="00143DBE"/>
    <w:rsid w:val="00144099"/>
    <w:rsid w:val="001440EC"/>
    <w:rsid w:val="00144294"/>
    <w:rsid w:val="0014444A"/>
    <w:rsid w:val="001447B0"/>
    <w:rsid w:val="0014491B"/>
    <w:rsid w:val="001449EE"/>
    <w:rsid w:val="00144C85"/>
    <w:rsid w:val="00144E06"/>
    <w:rsid w:val="00144E97"/>
    <w:rsid w:val="00144EE2"/>
    <w:rsid w:val="0014501E"/>
    <w:rsid w:val="00145035"/>
    <w:rsid w:val="00145072"/>
    <w:rsid w:val="001450AD"/>
    <w:rsid w:val="0014520C"/>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5016B"/>
    <w:rsid w:val="001501F7"/>
    <w:rsid w:val="00150263"/>
    <w:rsid w:val="0015038B"/>
    <w:rsid w:val="0015049C"/>
    <w:rsid w:val="00150709"/>
    <w:rsid w:val="00150730"/>
    <w:rsid w:val="00150C74"/>
    <w:rsid w:val="00150C9B"/>
    <w:rsid w:val="00150CED"/>
    <w:rsid w:val="00150F69"/>
    <w:rsid w:val="00151023"/>
    <w:rsid w:val="001511E4"/>
    <w:rsid w:val="0015132D"/>
    <w:rsid w:val="00151A8D"/>
    <w:rsid w:val="00151B40"/>
    <w:rsid w:val="00151BE5"/>
    <w:rsid w:val="00151CDB"/>
    <w:rsid w:val="00151CF2"/>
    <w:rsid w:val="00151D40"/>
    <w:rsid w:val="00151EC2"/>
    <w:rsid w:val="00151FC5"/>
    <w:rsid w:val="00152004"/>
    <w:rsid w:val="0015208B"/>
    <w:rsid w:val="0015215C"/>
    <w:rsid w:val="001521BB"/>
    <w:rsid w:val="0015268A"/>
    <w:rsid w:val="00152705"/>
    <w:rsid w:val="00152871"/>
    <w:rsid w:val="00152B89"/>
    <w:rsid w:val="00152E24"/>
    <w:rsid w:val="00153067"/>
    <w:rsid w:val="001532DD"/>
    <w:rsid w:val="00153490"/>
    <w:rsid w:val="0015349C"/>
    <w:rsid w:val="0015365F"/>
    <w:rsid w:val="001540A6"/>
    <w:rsid w:val="00154194"/>
    <w:rsid w:val="001542DB"/>
    <w:rsid w:val="0015439F"/>
    <w:rsid w:val="001544D4"/>
    <w:rsid w:val="001545B1"/>
    <w:rsid w:val="001549D4"/>
    <w:rsid w:val="00154AD1"/>
    <w:rsid w:val="00154BBD"/>
    <w:rsid w:val="00154BDC"/>
    <w:rsid w:val="00154C6A"/>
    <w:rsid w:val="00154DBC"/>
    <w:rsid w:val="00154E6A"/>
    <w:rsid w:val="00154ECF"/>
    <w:rsid w:val="00155027"/>
    <w:rsid w:val="001550AD"/>
    <w:rsid w:val="0015517E"/>
    <w:rsid w:val="001551D0"/>
    <w:rsid w:val="00155242"/>
    <w:rsid w:val="001553A3"/>
    <w:rsid w:val="00155544"/>
    <w:rsid w:val="00155549"/>
    <w:rsid w:val="00155694"/>
    <w:rsid w:val="001556A3"/>
    <w:rsid w:val="00155907"/>
    <w:rsid w:val="00155A70"/>
    <w:rsid w:val="00155BF9"/>
    <w:rsid w:val="00155C25"/>
    <w:rsid w:val="00155D0F"/>
    <w:rsid w:val="00155EEE"/>
    <w:rsid w:val="00156214"/>
    <w:rsid w:val="0015641D"/>
    <w:rsid w:val="001564AD"/>
    <w:rsid w:val="0015655F"/>
    <w:rsid w:val="0015683B"/>
    <w:rsid w:val="00156842"/>
    <w:rsid w:val="00156C03"/>
    <w:rsid w:val="0015737C"/>
    <w:rsid w:val="0015740F"/>
    <w:rsid w:val="00157421"/>
    <w:rsid w:val="00157426"/>
    <w:rsid w:val="0015784C"/>
    <w:rsid w:val="001578CE"/>
    <w:rsid w:val="0015795A"/>
    <w:rsid w:val="00157A2A"/>
    <w:rsid w:val="00157A6B"/>
    <w:rsid w:val="00157BA9"/>
    <w:rsid w:val="00157D0D"/>
    <w:rsid w:val="00160194"/>
    <w:rsid w:val="0016068B"/>
    <w:rsid w:val="001606A8"/>
    <w:rsid w:val="00160971"/>
    <w:rsid w:val="00160B67"/>
    <w:rsid w:val="00160C5E"/>
    <w:rsid w:val="00160CE1"/>
    <w:rsid w:val="00160E10"/>
    <w:rsid w:val="00160E1D"/>
    <w:rsid w:val="00161061"/>
    <w:rsid w:val="00161220"/>
    <w:rsid w:val="0016146D"/>
    <w:rsid w:val="001615CA"/>
    <w:rsid w:val="00161649"/>
    <w:rsid w:val="0016174F"/>
    <w:rsid w:val="00161937"/>
    <w:rsid w:val="00161AD8"/>
    <w:rsid w:val="00161B93"/>
    <w:rsid w:val="00161C92"/>
    <w:rsid w:val="00161DB6"/>
    <w:rsid w:val="00162050"/>
    <w:rsid w:val="0016214A"/>
    <w:rsid w:val="00162382"/>
    <w:rsid w:val="00162437"/>
    <w:rsid w:val="001624E5"/>
    <w:rsid w:val="0016275C"/>
    <w:rsid w:val="001628CD"/>
    <w:rsid w:val="00162932"/>
    <w:rsid w:val="00162B02"/>
    <w:rsid w:val="00162C38"/>
    <w:rsid w:val="00162DB2"/>
    <w:rsid w:val="00162E14"/>
    <w:rsid w:val="00162F99"/>
    <w:rsid w:val="00163176"/>
    <w:rsid w:val="001633C2"/>
    <w:rsid w:val="0016343A"/>
    <w:rsid w:val="00163495"/>
    <w:rsid w:val="001635AE"/>
    <w:rsid w:val="00163ACD"/>
    <w:rsid w:val="00163E26"/>
    <w:rsid w:val="00163E28"/>
    <w:rsid w:val="00163EBB"/>
    <w:rsid w:val="00163F77"/>
    <w:rsid w:val="00163F8B"/>
    <w:rsid w:val="00164050"/>
    <w:rsid w:val="00164234"/>
    <w:rsid w:val="0016444C"/>
    <w:rsid w:val="00164694"/>
    <w:rsid w:val="00164F75"/>
    <w:rsid w:val="00165322"/>
    <w:rsid w:val="00165480"/>
    <w:rsid w:val="00165662"/>
    <w:rsid w:val="0016574B"/>
    <w:rsid w:val="001659D6"/>
    <w:rsid w:val="00165B39"/>
    <w:rsid w:val="00165BDA"/>
    <w:rsid w:val="00165DE5"/>
    <w:rsid w:val="00165DE9"/>
    <w:rsid w:val="00166205"/>
    <w:rsid w:val="00166303"/>
    <w:rsid w:val="001663E3"/>
    <w:rsid w:val="00166480"/>
    <w:rsid w:val="001664E7"/>
    <w:rsid w:val="0016669A"/>
    <w:rsid w:val="00166A44"/>
    <w:rsid w:val="00166A9A"/>
    <w:rsid w:val="00166ABE"/>
    <w:rsid w:val="00166AFB"/>
    <w:rsid w:val="00166B1C"/>
    <w:rsid w:val="00166CC5"/>
    <w:rsid w:val="00166EAE"/>
    <w:rsid w:val="001671A1"/>
    <w:rsid w:val="001672AF"/>
    <w:rsid w:val="00167622"/>
    <w:rsid w:val="00167655"/>
    <w:rsid w:val="00167729"/>
    <w:rsid w:val="001679B2"/>
    <w:rsid w:val="00167B56"/>
    <w:rsid w:val="00167E4F"/>
    <w:rsid w:val="00167F8D"/>
    <w:rsid w:val="00167FD8"/>
    <w:rsid w:val="00170154"/>
    <w:rsid w:val="00170578"/>
    <w:rsid w:val="00170737"/>
    <w:rsid w:val="00170A3D"/>
    <w:rsid w:val="00170BE3"/>
    <w:rsid w:val="00170C03"/>
    <w:rsid w:val="00170D3C"/>
    <w:rsid w:val="00171266"/>
    <w:rsid w:val="001712D5"/>
    <w:rsid w:val="00171579"/>
    <w:rsid w:val="00171690"/>
    <w:rsid w:val="00171DF5"/>
    <w:rsid w:val="00171EFF"/>
    <w:rsid w:val="00171FD6"/>
    <w:rsid w:val="001720FF"/>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ECD"/>
    <w:rsid w:val="00173F53"/>
    <w:rsid w:val="00174461"/>
    <w:rsid w:val="00174548"/>
    <w:rsid w:val="00174FBB"/>
    <w:rsid w:val="001751EB"/>
    <w:rsid w:val="00175255"/>
    <w:rsid w:val="001752B4"/>
    <w:rsid w:val="0017542B"/>
    <w:rsid w:val="00175630"/>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70D7"/>
    <w:rsid w:val="0017732C"/>
    <w:rsid w:val="001773C7"/>
    <w:rsid w:val="00177542"/>
    <w:rsid w:val="00177556"/>
    <w:rsid w:val="001776AD"/>
    <w:rsid w:val="001776AF"/>
    <w:rsid w:val="00177784"/>
    <w:rsid w:val="001777E1"/>
    <w:rsid w:val="00177A60"/>
    <w:rsid w:val="00177C9F"/>
    <w:rsid w:val="00177D8A"/>
    <w:rsid w:val="00180048"/>
    <w:rsid w:val="001800E6"/>
    <w:rsid w:val="001802AD"/>
    <w:rsid w:val="0018042B"/>
    <w:rsid w:val="0018052D"/>
    <w:rsid w:val="0018064D"/>
    <w:rsid w:val="00180729"/>
    <w:rsid w:val="00180BAA"/>
    <w:rsid w:val="00180C7A"/>
    <w:rsid w:val="00180CE0"/>
    <w:rsid w:val="001816C2"/>
    <w:rsid w:val="001817E4"/>
    <w:rsid w:val="00181977"/>
    <w:rsid w:val="00181AD8"/>
    <w:rsid w:val="00181F80"/>
    <w:rsid w:val="00182096"/>
    <w:rsid w:val="0018216A"/>
    <w:rsid w:val="001823CF"/>
    <w:rsid w:val="0018281E"/>
    <w:rsid w:val="0018284C"/>
    <w:rsid w:val="001828EB"/>
    <w:rsid w:val="001829B9"/>
    <w:rsid w:val="001829F1"/>
    <w:rsid w:val="00182AB5"/>
    <w:rsid w:val="00182AF3"/>
    <w:rsid w:val="00182B6D"/>
    <w:rsid w:val="00182C92"/>
    <w:rsid w:val="00182EF0"/>
    <w:rsid w:val="0018320B"/>
    <w:rsid w:val="001833E0"/>
    <w:rsid w:val="00183771"/>
    <w:rsid w:val="00183975"/>
    <w:rsid w:val="00183A02"/>
    <w:rsid w:val="00183C6A"/>
    <w:rsid w:val="00183CEA"/>
    <w:rsid w:val="00183FDB"/>
    <w:rsid w:val="001840F4"/>
    <w:rsid w:val="00184115"/>
    <w:rsid w:val="0018422E"/>
    <w:rsid w:val="00184254"/>
    <w:rsid w:val="00184388"/>
    <w:rsid w:val="00184392"/>
    <w:rsid w:val="00184A4A"/>
    <w:rsid w:val="00185178"/>
    <w:rsid w:val="00185206"/>
    <w:rsid w:val="00185456"/>
    <w:rsid w:val="00185969"/>
    <w:rsid w:val="00185A3F"/>
    <w:rsid w:val="00185D80"/>
    <w:rsid w:val="00186403"/>
    <w:rsid w:val="0018651C"/>
    <w:rsid w:val="001867ED"/>
    <w:rsid w:val="001869A6"/>
    <w:rsid w:val="00186B2E"/>
    <w:rsid w:val="00186B71"/>
    <w:rsid w:val="00186C04"/>
    <w:rsid w:val="00186CF0"/>
    <w:rsid w:val="00186EC2"/>
    <w:rsid w:val="00187086"/>
    <w:rsid w:val="001871E5"/>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3D1"/>
    <w:rsid w:val="001934CA"/>
    <w:rsid w:val="001935CB"/>
    <w:rsid w:val="00193690"/>
    <w:rsid w:val="00193B72"/>
    <w:rsid w:val="00193CDE"/>
    <w:rsid w:val="00193DA9"/>
    <w:rsid w:val="00193F6F"/>
    <w:rsid w:val="00193F93"/>
    <w:rsid w:val="00194463"/>
    <w:rsid w:val="00194674"/>
    <w:rsid w:val="0019489E"/>
    <w:rsid w:val="001949A7"/>
    <w:rsid w:val="00194F9B"/>
    <w:rsid w:val="00194FD3"/>
    <w:rsid w:val="00195004"/>
    <w:rsid w:val="00195253"/>
    <w:rsid w:val="0019533E"/>
    <w:rsid w:val="00195944"/>
    <w:rsid w:val="00195B75"/>
    <w:rsid w:val="00195E89"/>
    <w:rsid w:val="0019606F"/>
    <w:rsid w:val="001965F0"/>
    <w:rsid w:val="001968AA"/>
    <w:rsid w:val="00196C86"/>
    <w:rsid w:val="00196F1E"/>
    <w:rsid w:val="0019703A"/>
    <w:rsid w:val="00197332"/>
    <w:rsid w:val="0019736B"/>
    <w:rsid w:val="001973D2"/>
    <w:rsid w:val="001977D3"/>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733"/>
    <w:rsid w:val="001A19C7"/>
    <w:rsid w:val="001A19DB"/>
    <w:rsid w:val="001A1B92"/>
    <w:rsid w:val="001A1D3B"/>
    <w:rsid w:val="001A204D"/>
    <w:rsid w:val="001A221E"/>
    <w:rsid w:val="001A23CD"/>
    <w:rsid w:val="001A2590"/>
    <w:rsid w:val="001A2861"/>
    <w:rsid w:val="001A2C68"/>
    <w:rsid w:val="001A2CE1"/>
    <w:rsid w:val="001A2DE5"/>
    <w:rsid w:val="001A2F38"/>
    <w:rsid w:val="001A311E"/>
    <w:rsid w:val="001A32DA"/>
    <w:rsid w:val="001A34EA"/>
    <w:rsid w:val="001A3626"/>
    <w:rsid w:val="001A3881"/>
    <w:rsid w:val="001A3993"/>
    <w:rsid w:val="001A3AC1"/>
    <w:rsid w:val="001A3C40"/>
    <w:rsid w:val="001A3D2D"/>
    <w:rsid w:val="001A3D54"/>
    <w:rsid w:val="001A3E1C"/>
    <w:rsid w:val="001A3E2A"/>
    <w:rsid w:val="001A3ED6"/>
    <w:rsid w:val="001A4004"/>
    <w:rsid w:val="001A40D9"/>
    <w:rsid w:val="001A41CB"/>
    <w:rsid w:val="001A466E"/>
    <w:rsid w:val="001A4B2A"/>
    <w:rsid w:val="001A4B90"/>
    <w:rsid w:val="001A4CD7"/>
    <w:rsid w:val="001A4DA3"/>
    <w:rsid w:val="001A4F9A"/>
    <w:rsid w:val="001A50A5"/>
    <w:rsid w:val="001A5393"/>
    <w:rsid w:val="001A5448"/>
    <w:rsid w:val="001A547B"/>
    <w:rsid w:val="001A55E5"/>
    <w:rsid w:val="001A5E21"/>
    <w:rsid w:val="001A5FDD"/>
    <w:rsid w:val="001A606C"/>
    <w:rsid w:val="001A62CC"/>
    <w:rsid w:val="001A65A8"/>
    <w:rsid w:val="001A6A60"/>
    <w:rsid w:val="001A6BC6"/>
    <w:rsid w:val="001A6C2F"/>
    <w:rsid w:val="001A6C54"/>
    <w:rsid w:val="001A7100"/>
    <w:rsid w:val="001A7158"/>
    <w:rsid w:val="001A74FB"/>
    <w:rsid w:val="001A75AB"/>
    <w:rsid w:val="001A78FF"/>
    <w:rsid w:val="001A7B56"/>
    <w:rsid w:val="001A7F5D"/>
    <w:rsid w:val="001B0139"/>
    <w:rsid w:val="001B014D"/>
    <w:rsid w:val="001B02AB"/>
    <w:rsid w:val="001B03C8"/>
    <w:rsid w:val="001B047B"/>
    <w:rsid w:val="001B06C8"/>
    <w:rsid w:val="001B0C96"/>
    <w:rsid w:val="001B0DD6"/>
    <w:rsid w:val="001B10FB"/>
    <w:rsid w:val="001B123E"/>
    <w:rsid w:val="001B12DB"/>
    <w:rsid w:val="001B13FB"/>
    <w:rsid w:val="001B198F"/>
    <w:rsid w:val="001B19D9"/>
    <w:rsid w:val="001B1B39"/>
    <w:rsid w:val="001B1B66"/>
    <w:rsid w:val="001B1BEF"/>
    <w:rsid w:val="001B20F1"/>
    <w:rsid w:val="001B22A9"/>
    <w:rsid w:val="001B2365"/>
    <w:rsid w:val="001B23EC"/>
    <w:rsid w:val="001B2572"/>
    <w:rsid w:val="001B25BB"/>
    <w:rsid w:val="001B25FD"/>
    <w:rsid w:val="001B277A"/>
    <w:rsid w:val="001B2992"/>
    <w:rsid w:val="001B2AEB"/>
    <w:rsid w:val="001B2BB4"/>
    <w:rsid w:val="001B2C3D"/>
    <w:rsid w:val="001B30CC"/>
    <w:rsid w:val="001B3193"/>
    <w:rsid w:val="001B3262"/>
    <w:rsid w:val="001B34B6"/>
    <w:rsid w:val="001B366E"/>
    <w:rsid w:val="001B38B3"/>
    <w:rsid w:val="001B3C04"/>
    <w:rsid w:val="001B3E1F"/>
    <w:rsid w:val="001B4036"/>
    <w:rsid w:val="001B4373"/>
    <w:rsid w:val="001B446A"/>
    <w:rsid w:val="001B4708"/>
    <w:rsid w:val="001B4A2F"/>
    <w:rsid w:val="001B4B43"/>
    <w:rsid w:val="001B4C73"/>
    <w:rsid w:val="001B4DAE"/>
    <w:rsid w:val="001B512E"/>
    <w:rsid w:val="001B57EF"/>
    <w:rsid w:val="001B5974"/>
    <w:rsid w:val="001B5A8F"/>
    <w:rsid w:val="001B5B73"/>
    <w:rsid w:val="001B6499"/>
    <w:rsid w:val="001B65E6"/>
    <w:rsid w:val="001B6625"/>
    <w:rsid w:val="001B69AF"/>
    <w:rsid w:val="001B6A45"/>
    <w:rsid w:val="001B6F97"/>
    <w:rsid w:val="001B6FAA"/>
    <w:rsid w:val="001B703A"/>
    <w:rsid w:val="001B7187"/>
    <w:rsid w:val="001B71B9"/>
    <w:rsid w:val="001B730A"/>
    <w:rsid w:val="001B7508"/>
    <w:rsid w:val="001B771F"/>
    <w:rsid w:val="001B775C"/>
    <w:rsid w:val="001B7768"/>
    <w:rsid w:val="001B789C"/>
    <w:rsid w:val="001B7AFA"/>
    <w:rsid w:val="001B7EA3"/>
    <w:rsid w:val="001C00A4"/>
    <w:rsid w:val="001C06AE"/>
    <w:rsid w:val="001C084D"/>
    <w:rsid w:val="001C0992"/>
    <w:rsid w:val="001C0B0D"/>
    <w:rsid w:val="001C0BA7"/>
    <w:rsid w:val="001C0F9C"/>
    <w:rsid w:val="001C1293"/>
    <w:rsid w:val="001C1397"/>
    <w:rsid w:val="001C148D"/>
    <w:rsid w:val="001C158D"/>
    <w:rsid w:val="001C1607"/>
    <w:rsid w:val="001C16FD"/>
    <w:rsid w:val="001C17A1"/>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80E"/>
    <w:rsid w:val="001C3870"/>
    <w:rsid w:val="001C394C"/>
    <w:rsid w:val="001C3AAE"/>
    <w:rsid w:val="001C3B04"/>
    <w:rsid w:val="001C3CFB"/>
    <w:rsid w:val="001C3E8B"/>
    <w:rsid w:val="001C4033"/>
    <w:rsid w:val="001C41D3"/>
    <w:rsid w:val="001C4835"/>
    <w:rsid w:val="001C48FB"/>
    <w:rsid w:val="001C49E4"/>
    <w:rsid w:val="001C4ED8"/>
    <w:rsid w:val="001C5150"/>
    <w:rsid w:val="001C524F"/>
    <w:rsid w:val="001C5504"/>
    <w:rsid w:val="001C558B"/>
    <w:rsid w:val="001C5930"/>
    <w:rsid w:val="001C5B20"/>
    <w:rsid w:val="001C5B42"/>
    <w:rsid w:val="001C5CC8"/>
    <w:rsid w:val="001C5DD2"/>
    <w:rsid w:val="001C5F7B"/>
    <w:rsid w:val="001C5F83"/>
    <w:rsid w:val="001C6166"/>
    <w:rsid w:val="001C639B"/>
    <w:rsid w:val="001C63C7"/>
    <w:rsid w:val="001C648D"/>
    <w:rsid w:val="001C654B"/>
    <w:rsid w:val="001C669B"/>
    <w:rsid w:val="001C68C7"/>
    <w:rsid w:val="001C6995"/>
    <w:rsid w:val="001C6C80"/>
    <w:rsid w:val="001C6D9E"/>
    <w:rsid w:val="001C6F5A"/>
    <w:rsid w:val="001C6F7E"/>
    <w:rsid w:val="001C7204"/>
    <w:rsid w:val="001C7809"/>
    <w:rsid w:val="001C79AB"/>
    <w:rsid w:val="001D02E1"/>
    <w:rsid w:val="001D044F"/>
    <w:rsid w:val="001D04CB"/>
    <w:rsid w:val="001D07FA"/>
    <w:rsid w:val="001D0C75"/>
    <w:rsid w:val="001D0CEA"/>
    <w:rsid w:val="001D0F15"/>
    <w:rsid w:val="001D135C"/>
    <w:rsid w:val="001D177C"/>
    <w:rsid w:val="001D17A0"/>
    <w:rsid w:val="001D1A10"/>
    <w:rsid w:val="001D1B2D"/>
    <w:rsid w:val="001D1B4D"/>
    <w:rsid w:val="001D1B8B"/>
    <w:rsid w:val="001D1D55"/>
    <w:rsid w:val="001D1E73"/>
    <w:rsid w:val="001D260E"/>
    <w:rsid w:val="001D27C2"/>
    <w:rsid w:val="001D280C"/>
    <w:rsid w:val="001D28C6"/>
    <w:rsid w:val="001D28D4"/>
    <w:rsid w:val="001D2919"/>
    <w:rsid w:val="001D2A61"/>
    <w:rsid w:val="001D2B86"/>
    <w:rsid w:val="001D3163"/>
    <w:rsid w:val="001D33EB"/>
    <w:rsid w:val="001D360B"/>
    <w:rsid w:val="001D371A"/>
    <w:rsid w:val="001D38E1"/>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267"/>
    <w:rsid w:val="001D5655"/>
    <w:rsid w:val="001D56BF"/>
    <w:rsid w:val="001D59AA"/>
    <w:rsid w:val="001D5A30"/>
    <w:rsid w:val="001D5B2A"/>
    <w:rsid w:val="001D5E24"/>
    <w:rsid w:val="001D5EB7"/>
    <w:rsid w:val="001D5F76"/>
    <w:rsid w:val="001D68B0"/>
    <w:rsid w:val="001D6C5A"/>
    <w:rsid w:val="001D6E91"/>
    <w:rsid w:val="001D6FCC"/>
    <w:rsid w:val="001D6FD0"/>
    <w:rsid w:val="001D71E5"/>
    <w:rsid w:val="001D78D8"/>
    <w:rsid w:val="001D7A80"/>
    <w:rsid w:val="001D7B0C"/>
    <w:rsid w:val="001D7BA7"/>
    <w:rsid w:val="001E0168"/>
    <w:rsid w:val="001E01CC"/>
    <w:rsid w:val="001E04C5"/>
    <w:rsid w:val="001E07DC"/>
    <w:rsid w:val="001E082B"/>
    <w:rsid w:val="001E098A"/>
    <w:rsid w:val="001E0BFF"/>
    <w:rsid w:val="001E0E1E"/>
    <w:rsid w:val="001E1A59"/>
    <w:rsid w:val="001E1ACD"/>
    <w:rsid w:val="001E1F36"/>
    <w:rsid w:val="001E202F"/>
    <w:rsid w:val="001E2AD4"/>
    <w:rsid w:val="001E2B24"/>
    <w:rsid w:val="001E2BCB"/>
    <w:rsid w:val="001E2C3E"/>
    <w:rsid w:val="001E2F26"/>
    <w:rsid w:val="001E3054"/>
    <w:rsid w:val="001E319D"/>
    <w:rsid w:val="001E3260"/>
    <w:rsid w:val="001E33FF"/>
    <w:rsid w:val="001E3753"/>
    <w:rsid w:val="001E39E5"/>
    <w:rsid w:val="001E3D5A"/>
    <w:rsid w:val="001E421A"/>
    <w:rsid w:val="001E4235"/>
    <w:rsid w:val="001E4282"/>
    <w:rsid w:val="001E42AC"/>
    <w:rsid w:val="001E42D7"/>
    <w:rsid w:val="001E4340"/>
    <w:rsid w:val="001E445D"/>
    <w:rsid w:val="001E46AC"/>
    <w:rsid w:val="001E4870"/>
    <w:rsid w:val="001E4B78"/>
    <w:rsid w:val="001E4D53"/>
    <w:rsid w:val="001E4F6D"/>
    <w:rsid w:val="001E50E2"/>
    <w:rsid w:val="001E5822"/>
    <w:rsid w:val="001E598E"/>
    <w:rsid w:val="001E5AD4"/>
    <w:rsid w:val="001E5CCE"/>
    <w:rsid w:val="001E5DEC"/>
    <w:rsid w:val="001E5E34"/>
    <w:rsid w:val="001E620C"/>
    <w:rsid w:val="001E6950"/>
    <w:rsid w:val="001E6B63"/>
    <w:rsid w:val="001E6BB3"/>
    <w:rsid w:val="001E6F70"/>
    <w:rsid w:val="001E6FC3"/>
    <w:rsid w:val="001E71B9"/>
    <w:rsid w:val="001E71FD"/>
    <w:rsid w:val="001E7236"/>
    <w:rsid w:val="001E763D"/>
    <w:rsid w:val="001E7814"/>
    <w:rsid w:val="001E78AD"/>
    <w:rsid w:val="001E7A6E"/>
    <w:rsid w:val="001E7D41"/>
    <w:rsid w:val="001E7DE7"/>
    <w:rsid w:val="001E7EBA"/>
    <w:rsid w:val="001E7ECC"/>
    <w:rsid w:val="001E7F94"/>
    <w:rsid w:val="001E7FE7"/>
    <w:rsid w:val="001F030E"/>
    <w:rsid w:val="001F03C9"/>
    <w:rsid w:val="001F0515"/>
    <w:rsid w:val="001F0615"/>
    <w:rsid w:val="001F089D"/>
    <w:rsid w:val="001F08DF"/>
    <w:rsid w:val="001F0B5E"/>
    <w:rsid w:val="001F104F"/>
    <w:rsid w:val="001F1154"/>
    <w:rsid w:val="001F117D"/>
    <w:rsid w:val="001F15D5"/>
    <w:rsid w:val="001F1610"/>
    <w:rsid w:val="001F17E9"/>
    <w:rsid w:val="001F1A26"/>
    <w:rsid w:val="001F1D3C"/>
    <w:rsid w:val="001F207D"/>
    <w:rsid w:val="001F232C"/>
    <w:rsid w:val="001F23E9"/>
    <w:rsid w:val="001F2464"/>
    <w:rsid w:val="001F2869"/>
    <w:rsid w:val="001F29D1"/>
    <w:rsid w:val="001F2A2F"/>
    <w:rsid w:val="001F2D7A"/>
    <w:rsid w:val="001F2DFC"/>
    <w:rsid w:val="001F2F17"/>
    <w:rsid w:val="001F316B"/>
    <w:rsid w:val="001F330C"/>
    <w:rsid w:val="001F3943"/>
    <w:rsid w:val="001F39F5"/>
    <w:rsid w:val="001F3C1C"/>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6DA6"/>
    <w:rsid w:val="001F71D3"/>
    <w:rsid w:val="001F7468"/>
    <w:rsid w:val="001F7720"/>
    <w:rsid w:val="001F79E8"/>
    <w:rsid w:val="001F7C1E"/>
    <w:rsid w:val="001F7D36"/>
    <w:rsid w:val="002001B5"/>
    <w:rsid w:val="00200326"/>
    <w:rsid w:val="00200717"/>
    <w:rsid w:val="00200AFA"/>
    <w:rsid w:val="00200B05"/>
    <w:rsid w:val="00200BCA"/>
    <w:rsid w:val="00200C79"/>
    <w:rsid w:val="00200C81"/>
    <w:rsid w:val="00200CB3"/>
    <w:rsid w:val="00200E54"/>
    <w:rsid w:val="00200EA2"/>
    <w:rsid w:val="00200F55"/>
    <w:rsid w:val="00200FCC"/>
    <w:rsid w:val="0020144E"/>
    <w:rsid w:val="0020165E"/>
    <w:rsid w:val="00201A55"/>
    <w:rsid w:val="00201F0D"/>
    <w:rsid w:val="00202090"/>
    <w:rsid w:val="002021EE"/>
    <w:rsid w:val="00202373"/>
    <w:rsid w:val="002024AD"/>
    <w:rsid w:val="002025DF"/>
    <w:rsid w:val="002027EA"/>
    <w:rsid w:val="00202BAD"/>
    <w:rsid w:val="0020327C"/>
    <w:rsid w:val="002032E7"/>
    <w:rsid w:val="0020348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590"/>
    <w:rsid w:val="00205AC1"/>
    <w:rsid w:val="00205C47"/>
    <w:rsid w:val="00205F99"/>
    <w:rsid w:val="0020609E"/>
    <w:rsid w:val="00206217"/>
    <w:rsid w:val="0020637C"/>
    <w:rsid w:val="0020682B"/>
    <w:rsid w:val="00206A7F"/>
    <w:rsid w:val="00206C10"/>
    <w:rsid w:val="00206DE2"/>
    <w:rsid w:val="002071E2"/>
    <w:rsid w:val="0020744F"/>
    <w:rsid w:val="0020746F"/>
    <w:rsid w:val="002074D5"/>
    <w:rsid w:val="00207591"/>
    <w:rsid w:val="00207721"/>
    <w:rsid w:val="0020773D"/>
    <w:rsid w:val="002077C0"/>
    <w:rsid w:val="00207A0C"/>
    <w:rsid w:val="00207B54"/>
    <w:rsid w:val="00207C49"/>
    <w:rsid w:val="00207E64"/>
    <w:rsid w:val="002102C0"/>
    <w:rsid w:val="002105F4"/>
    <w:rsid w:val="0021080D"/>
    <w:rsid w:val="00210B76"/>
    <w:rsid w:val="0021156E"/>
    <w:rsid w:val="00211644"/>
    <w:rsid w:val="002116FE"/>
    <w:rsid w:val="00211AC3"/>
    <w:rsid w:val="00211BE5"/>
    <w:rsid w:val="00211F29"/>
    <w:rsid w:val="00211F6E"/>
    <w:rsid w:val="002123E7"/>
    <w:rsid w:val="0021241C"/>
    <w:rsid w:val="00212447"/>
    <w:rsid w:val="002126E1"/>
    <w:rsid w:val="00212726"/>
    <w:rsid w:val="00212D09"/>
    <w:rsid w:val="0021301C"/>
    <w:rsid w:val="0021325B"/>
    <w:rsid w:val="002137E3"/>
    <w:rsid w:val="00213E22"/>
    <w:rsid w:val="00214005"/>
    <w:rsid w:val="0021460B"/>
    <w:rsid w:val="002146A9"/>
    <w:rsid w:val="00214875"/>
    <w:rsid w:val="00214A8F"/>
    <w:rsid w:val="00214B9C"/>
    <w:rsid w:val="00214D24"/>
    <w:rsid w:val="0021506F"/>
    <w:rsid w:val="00215106"/>
    <w:rsid w:val="002154CD"/>
    <w:rsid w:val="002155C0"/>
    <w:rsid w:val="002155FA"/>
    <w:rsid w:val="00215643"/>
    <w:rsid w:val="0021564B"/>
    <w:rsid w:val="0021592A"/>
    <w:rsid w:val="00215945"/>
    <w:rsid w:val="00215A03"/>
    <w:rsid w:val="00216615"/>
    <w:rsid w:val="002167FA"/>
    <w:rsid w:val="0021680A"/>
    <w:rsid w:val="0021681A"/>
    <w:rsid w:val="00216A57"/>
    <w:rsid w:val="00216E6E"/>
    <w:rsid w:val="002170E2"/>
    <w:rsid w:val="00217288"/>
    <w:rsid w:val="002175CB"/>
    <w:rsid w:val="002178F0"/>
    <w:rsid w:val="002179D5"/>
    <w:rsid w:val="00217B9A"/>
    <w:rsid w:val="00217D09"/>
    <w:rsid w:val="00217E0D"/>
    <w:rsid w:val="00220533"/>
    <w:rsid w:val="00220828"/>
    <w:rsid w:val="00220E22"/>
    <w:rsid w:val="00220E5B"/>
    <w:rsid w:val="0022104C"/>
    <w:rsid w:val="00221186"/>
    <w:rsid w:val="002213A0"/>
    <w:rsid w:val="00221A81"/>
    <w:rsid w:val="00221C10"/>
    <w:rsid w:val="0022207C"/>
    <w:rsid w:val="0022259A"/>
    <w:rsid w:val="00222A2D"/>
    <w:rsid w:val="00222E2F"/>
    <w:rsid w:val="00222E68"/>
    <w:rsid w:val="002237CF"/>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6165"/>
    <w:rsid w:val="002266AE"/>
    <w:rsid w:val="0022678C"/>
    <w:rsid w:val="0022679C"/>
    <w:rsid w:val="0022681E"/>
    <w:rsid w:val="00226AAD"/>
    <w:rsid w:val="00226B0D"/>
    <w:rsid w:val="00226BB1"/>
    <w:rsid w:val="00226BF4"/>
    <w:rsid w:val="00226E07"/>
    <w:rsid w:val="00226FF2"/>
    <w:rsid w:val="002271D9"/>
    <w:rsid w:val="002273D4"/>
    <w:rsid w:val="00227736"/>
    <w:rsid w:val="0022797A"/>
    <w:rsid w:val="002279F2"/>
    <w:rsid w:val="00227C51"/>
    <w:rsid w:val="00227E5F"/>
    <w:rsid w:val="00227FDC"/>
    <w:rsid w:val="0023003F"/>
    <w:rsid w:val="00230080"/>
    <w:rsid w:val="00230192"/>
    <w:rsid w:val="002302A7"/>
    <w:rsid w:val="002307C1"/>
    <w:rsid w:val="00230D88"/>
    <w:rsid w:val="00230F56"/>
    <w:rsid w:val="00230FD0"/>
    <w:rsid w:val="00231259"/>
    <w:rsid w:val="00231363"/>
    <w:rsid w:val="0023170D"/>
    <w:rsid w:val="002318EF"/>
    <w:rsid w:val="00231BE1"/>
    <w:rsid w:val="00231CBD"/>
    <w:rsid w:val="00231D85"/>
    <w:rsid w:val="00231D95"/>
    <w:rsid w:val="00231E77"/>
    <w:rsid w:val="00231ECB"/>
    <w:rsid w:val="00231FB9"/>
    <w:rsid w:val="0023219D"/>
    <w:rsid w:val="00232219"/>
    <w:rsid w:val="00232477"/>
    <w:rsid w:val="00232F5F"/>
    <w:rsid w:val="00232FB9"/>
    <w:rsid w:val="00232FD4"/>
    <w:rsid w:val="002332EC"/>
    <w:rsid w:val="00233533"/>
    <w:rsid w:val="0023354D"/>
    <w:rsid w:val="00233553"/>
    <w:rsid w:val="00233A04"/>
    <w:rsid w:val="00233E8A"/>
    <w:rsid w:val="0023430D"/>
    <w:rsid w:val="00234386"/>
    <w:rsid w:val="002343D8"/>
    <w:rsid w:val="00234A40"/>
    <w:rsid w:val="00234A97"/>
    <w:rsid w:val="00234C3E"/>
    <w:rsid w:val="00234D14"/>
    <w:rsid w:val="00234D18"/>
    <w:rsid w:val="00234DFF"/>
    <w:rsid w:val="00234FF0"/>
    <w:rsid w:val="002351F9"/>
    <w:rsid w:val="002352CD"/>
    <w:rsid w:val="002355BC"/>
    <w:rsid w:val="00235619"/>
    <w:rsid w:val="00235DD3"/>
    <w:rsid w:val="00235EA3"/>
    <w:rsid w:val="00236016"/>
    <w:rsid w:val="002360C8"/>
    <w:rsid w:val="002361AC"/>
    <w:rsid w:val="00236316"/>
    <w:rsid w:val="00236559"/>
    <w:rsid w:val="0023689E"/>
    <w:rsid w:val="00236BE6"/>
    <w:rsid w:val="00236C6C"/>
    <w:rsid w:val="0023703D"/>
    <w:rsid w:val="00237107"/>
    <w:rsid w:val="0023726C"/>
    <w:rsid w:val="00237821"/>
    <w:rsid w:val="00237926"/>
    <w:rsid w:val="002379AF"/>
    <w:rsid w:val="00237CFF"/>
    <w:rsid w:val="00237DAA"/>
    <w:rsid w:val="00240318"/>
    <w:rsid w:val="00240345"/>
    <w:rsid w:val="002403FA"/>
    <w:rsid w:val="00240AB3"/>
    <w:rsid w:val="00240D9C"/>
    <w:rsid w:val="00240F26"/>
    <w:rsid w:val="00240FCB"/>
    <w:rsid w:val="00241005"/>
    <w:rsid w:val="0024107A"/>
    <w:rsid w:val="00241396"/>
    <w:rsid w:val="002413DD"/>
    <w:rsid w:val="002415C7"/>
    <w:rsid w:val="0024171A"/>
    <w:rsid w:val="002417C5"/>
    <w:rsid w:val="0024185F"/>
    <w:rsid w:val="00241AD3"/>
    <w:rsid w:val="00241F46"/>
    <w:rsid w:val="00241F85"/>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5B9"/>
    <w:rsid w:val="002435CD"/>
    <w:rsid w:val="00243639"/>
    <w:rsid w:val="00243855"/>
    <w:rsid w:val="00243930"/>
    <w:rsid w:val="00243A41"/>
    <w:rsid w:val="002442A2"/>
    <w:rsid w:val="00244300"/>
    <w:rsid w:val="00244335"/>
    <w:rsid w:val="00244404"/>
    <w:rsid w:val="00244A1A"/>
    <w:rsid w:val="002455B8"/>
    <w:rsid w:val="002458D8"/>
    <w:rsid w:val="00245C48"/>
    <w:rsid w:val="00245DF1"/>
    <w:rsid w:val="00245FDE"/>
    <w:rsid w:val="00246630"/>
    <w:rsid w:val="0024663E"/>
    <w:rsid w:val="00246673"/>
    <w:rsid w:val="00246757"/>
    <w:rsid w:val="00246BC3"/>
    <w:rsid w:val="00246C9A"/>
    <w:rsid w:val="00246CBE"/>
    <w:rsid w:val="00246D3C"/>
    <w:rsid w:val="00246D5F"/>
    <w:rsid w:val="00246E7C"/>
    <w:rsid w:val="0024704C"/>
    <w:rsid w:val="002470F4"/>
    <w:rsid w:val="00247478"/>
    <w:rsid w:val="00247712"/>
    <w:rsid w:val="002479A4"/>
    <w:rsid w:val="00247B15"/>
    <w:rsid w:val="00247BE8"/>
    <w:rsid w:val="00247D0B"/>
    <w:rsid w:val="00247E74"/>
    <w:rsid w:val="00247FEC"/>
    <w:rsid w:val="002500C1"/>
    <w:rsid w:val="00250978"/>
    <w:rsid w:val="00250C74"/>
    <w:rsid w:val="00250D9B"/>
    <w:rsid w:val="00250DF9"/>
    <w:rsid w:val="0025101E"/>
    <w:rsid w:val="00251454"/>
    <w:rsid w:val="00251940"/>
    <w:rsid w:val="00251B01"/>
    <w:rsid w:val="00251B86"/>
    <w:rsid w:val="00251FEE"/>
    <w:rsid w:val="002520AF"/>
    <w:rsid w:val="00252410"/>
    <w:rsid w:val="0025244B"/>
    <w:rsid w:val="002524D9"/>
    <w:rsid w:val="002524E9"/>
    <w:rsid w:val="00252625"/>
    <w:rsid w:val="0025282A"/>
    <w:rsid w:val="002528CA"/>
    <w:rsid w:val="002529F1"/>
    <w:rsid w:val="00252AFB"/>
    <w:rsid w:val="00252CB0"/>
    <w:rsid w:val="00252F3D"/>
    <w:rsid w:val="00253019"/>
    <w:rsid w:val="0025307B"/>
    <w:rsid w:val="002531DA"/>
    <w:rsid w:val="0025363E"/>
    <w:rsid w:val="002536B4"/>
    <w:rsid w:val="00253AD2"/>
    <w:rsid w:val="00253C43"/>
    <w:rsid w:val="00253CC2"/>
    <w:rsid w:val="00253CD2"/>
    <w:rsid w:val="00253DD7"/>
    <w:rsid w:val="00254779"/>
    <w:rsid w:val="0025480C"/>
    <w:rsid w:val="00254973"/>
    <w:rsid w:val="002549DB"/>
    <w:rsid w:val="00254ABE"/>
    <w:rsid w:val="00254B50"/>
    <w:rsid w:val="00254B57"/>
    <w:rsid w:val="00254B9D"/>
    <w:rsid w:val="00254D16"/>
    <w:rsid w:val="00254D5F"/>
    <w:rsid w:val="00254F50"/>
    <w:rsid w:val="002554AD"/>
    <w:rsid w:val="002554D0"/>
    <w:rsid w:val="00255795"/>
    <w:rsid w:val="0025590A"/>
    <w:rsid w:val="00255A0A"/>
    <w:rsid w:val="00255AEC"/>
    <w:rsid w:val="00255BFC"/>
    <w:rsid w:val="00255F93"/>
    <w:rsid w:val="00256175"/>
    <w:rsid w:val="002564BA"/>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FB"/>
    <w:rsid w:val="00257A12"/>
    <w:rsid w:val="00257B28"/>
    <w:rsid w:val="00257D86"/>
    <w:rsid w:val="00257EDF"/>
    <w:rsid w:val="00260195"/>
    <w:rsid w:val="002602CE"/>
    <w:rsid w:val="002603EF"/>
    <w:rsid w:val="002606A0"/>
    <w:rsid w:val="002607B8"/>
    <w:rsid w:val="002609EE"/>
    <w:rsid w:val="00260A45"/>
    <w:rsid w:val="00260D05"/>
    <w:rsid w:val="00260D10"/>
    <w:rsid w:val="00260D6D"/>
    <w:rsid w:val="00260FC2"/>
    <w:rsid w:val="00261633"/>
    <w:rsid w:val="002618AD"/>
    <w:rsid w:val="00261AAE"/>
    <w:rsid w:val="00261AED"/>
    <w:rsid w:val="00261EDD"/>
    <w:rsid w:val="00261EF5"/>
    <w:rsid w:val="00262223"/>
    <w:rsid w:val="0026224F"/>
    <w:rsid w:val="0026226F"/>
    <w:rsid w:val="00262442"/>
    <w:rsid w:val="00262648"/>
    <w:rsid w:val="0026270B"/>
    <w:rsid w:val="00262B2C"/>
    <w:rsid w:val="00262F44"/>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2CF"/>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388"/>
    <w:rsid w:val="0026755C"/>
    <w:rsid w:val="002676D5"/>
    <w:rsid w:val="00267734"/>
    <w:rsid w:val="00267759"/>
    <w:rsid w:val="00267D63"/>
    <w:rsid w:val="00267F74"/>
    <w:rsid w:val="0027008D"/>
    <w:rsid w:val="0027012B"/>
    <w:rsid w:val="00270265"/>
    <w:rsid w:val="0027082D"/>
    <w:rsid w:val="00270C17"/>
    <w:rsid w:val="00270DCD"/>
    <w:rsid w:val="00270F7B"/>
    <w:rsid w:val="00270FC5"/>
    <w:rsid w:val="00270FCD"/>
    <w:rsid w:val="0027102D"/>
    <w:rsid w:val="00271113"/>
    <w:rsid w:val="00271167"/>
    <w:rsid w:val="0027117B"/>
    <w:rsid w:val="002711E5"/>
    <w:rsid w:val="00271445"/>
    <w:rsid w:val="00271751"/>
    <w:rsid w:val="002717D9"/>
    <w:rsid w:val="002718B4"/>
    <w:rsid w:val="00271B16"/>
    <w:rsid w:val="00271C24"/>
    <w:rsid w:val="002723F9"/>
    <w:rsid w:val="00272A77"/>
    <w:rsid w:val="00272CA8"/>
    <w:rsid w:val="00272DEC"/>
    <w:rsid w:val="00272F00"/>
    <w:rsid w:val="00273107"/>
    <w:rsid w:val="0027323F"/>
    <w:rsid w:val="002732FF"/>
    <w:rsid w:val="00273760"/>
    <w:rsid w:val="002738B9"/>
    <w:rsid w:val="0027393A"/>
    <w:rsid w:val="00273CC9"/>
    <w:rsid w:val="00273E27"/>
    <w:rsid w:val="00274185"/>
    <w:rsid w:val="002742AE"/>
    <w:rsid w:val="00274505"/>
    <w:rsid w:val="00274639"/>
    <w:rsid w:val="00274746"/>
    <w:rsid w:val="00274A6E"/>
    <w:rsid w:val="00274B13"/>
    <w:rsid w:val="00274F6C"/>
    <w:rsid w:val="00274F9C"/>
    <w:rsid w:val="00275354"/>
    <w:rsid w:val="0027548D"/>
    <w:rsid w:val="00275533"/>
    <w:rsid w:val="0027572A"/>
    <w:rsid w:val="00275D40"/>
    <w:rsid w:val="00275D61"/>
    <w:rsid w:val="00275F28"/>
    <w:rsid w:val="00276026"/>
    <w:rsid w:val="00276028"/>
    <w:rsid w:val="0027626B"/>
    <w:rsid w:val="002766F3"/>
    <w:rsid w:val="002768F8"/>
    <w:rsid w:val="002769B4"/>
    <w:rsid w:val="002769DB"/>
    <w:rsid w:val="00276A9D"/>
    <w:rsid w:val="00276E74"/>
    <w:rsid w:val="0027743D"/>
    <w:rsid w:val="002775FC"/>
    <w:rsid w:val="00277802"/>
    <w:rsid w:val="00277862"/>
    <w:rsid w:val="002779AE"/>
    <w:rsid w:val="00277ABA"/>
    <w:rsid w:val="0028001E"/>
    <w:rsid w:val="0028001F"/>
    <w:rsid w:val="00280600"/>
    <w:rsid w:val="0028064C"/>
    <w:rsid w:val="002806A4"/>
    <w:rsid w:val="002808E2"/>
    <w:rsid w:val="002808E4"/>
    <w:rsid w:val="002809EC"/>
    <w:rsid w:val="00280D1E"/>
    <w:rsid w:val="00280FA3"/>
    <w:rsid w:val="0028122E"/>
    <w:rsid w:val="00281321"/>
    <w:rsid w:val="002815FA"/>
    <w:rsid w:val="00281845"/>
    <w:rsid w:val="00281925"/>
    <w:rsid w:val="00281D16"/>
    <w:rsid w:val="00281FDC"/>
    <w:rsid w:val="002822E8"/>
    <w:rsid w:val="00282347"/>
    <w:rsid w:val="00282519"/>
    <w:rsid w:val="002825CD"/>
    <w:rsid w:val="0028270E"/>
    <w:rsid w:val="00282932"/>
    <w:rsid w:val="002831C2"/>
    <w:rsid w:val="00283848"/>
    <w:rsid w:val="00283873"/>
    <w:rsid w:val="00283929"/>
    <w:rsid w:val="0028395D"/>
    <w:rsid w:val="00283960"/>
    <w:rsid w:val="00283CE9"/>
    <w:rsid w:val="00283D26"/>
    <w:rsid w:val="00283E8C"/>
    <w:rsid w:val="00283F01"/>
    <w:rsid w:val="00283F3E"/>
    <w:rsid w:val="00283F63"/>
    <w:rsid w:val="00284134"/>
    <w:rsid w:val="002841A1"/>
    <w:rsid w:val="002842D2"/>
    <w:rsid w:val="00284378"/>
    <w:rsid w:val="00284580"/>
    <w:rsid w:val="002845F9"/>
    <w:rsid w:val="0028497C"/>
    <w:rsid w:val="00284CB7"/>
    <w:rsid w:val="00285500"/>
    <w:rsid w:val="00285564"/>
    <w:rsid w:val="002855E2"/>
    <w:rsid w:val="00285993"/>
    <w:rsid w:val="00285A72"/>
    <w:rsid w:val="00285C5B"/>
    <w:rsid w:val="00285C5E"/>
    <w:rsid w:val="00285EA3"/>
    <w:rsid w:val="00286450"/>
    <w:rsid w:val="002864C9"/>
    <w:rsid w:val="0028682C"/>
    <w:rsid w:val="00286A2C"/>
    <w:rsid w:val="00286AB3"/>
    <w:rsid w:val="00286B0D"/>
    <w:rsid w:val="00286FC1"/>
    <w:rsid w:val="0028701A"/>
    <w:rsid w:val="00287736"/>
    <w:rsid w:val="00287B3C"/>
    <w:rsid w:val="00287C91"/>
    <w:rsid w:val="00287CA4"/>
    <w:rsid w:val="00287DBA"/>
    <w:rsid w:val="00287DFB"/>
    <w:rsid w:val="00287EFB"/>
    <w:rsid w:val="002900C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A"/>
    <w:rsid w:val="002932FE"/>
    <w:rsid w:val="002937E0"/>
    <w:rsid w:val="00293863"/>
    <w:rsid w:val="00293DCC"/>
    <w:rsid w:val="00293F93"/>
    <w:rsid w:val="00294080"/>
    <w:rsid w:val="002940A5"/>
    <w:rsid w:val="002940BC"/>
    <w:rsid w:val="0029410C"/>
    <w:rsid w:val="0029413D"/>
    <w:rsid w:val="00294506"/>
    <w:rsid w:val="00294758"/>
    <w:rsid w:val="00294946"/>
    <w:rsid w:val="00294965"/>
    <w:rsid w:val="00294B58"/>
    <w:rsid w:val="00294B85"/>
    <w:rsid w:val="00294BC6"/>
    <w:rsid w:val="00294E9A"/>
    <w:rsid w:val="0029524E"/>
    <w:rsid w:val="00295402"/>
    <w:rsid w:val="002955C6"/>
    <w:rsid w:val="00295B38"/>
    <w:rsid w:val="00295C66"/>
    <w:rsid w:val="00295E60"/>
    <w:rsid w:val="00295E9E"/>
    <w:rsid w:val="00295F09"/>
    <w:rsid w:val="00296066"/>
    <w:rsid w:val="002963B5"/>
    <w:rsid w:val="002964D0"/>
    <w:rsid w:val="0029668A"/>
    <w:rsid w:val="00296764"/>
    <w:rsid w:val="0029681E"/>
    <w:rsid w:val="002968C6"/>
    <w:rsid w:val="00296AA3"/>
    <w:rsid w:val="00296B72"/>
    <w:rsid w:val="00296BD3"/>
    <w:rsid w:val="00296F24"/>
    <w:rsid w:val="0029701F"/>
    <w:rsid w:val="00297214"/>
    <w:rsid w:val="00297250"/>
    <w:rsid w:val="00297333"/>
    <w:rsid w:val="0029746C"/>
    <w:rsid w:val="00297552"/>
    <w:rsid w:val="002976F0"/>
    <w:rsid w:val="00297788"/>
    <w:rsid w:val="00297954"/>
    <w:rsid w:val="00297E34"/>
    <w:rsid w:val="00297E63"/>
    <w:rsid w:val="002A0193"/>
    <w:rsid w:val="002A037C"/>
    <w:rsid w:val="002A05E5"/>
    <w:rsid w:val="002A0F03"/>
    <w:rsid w:val="002A1051"/>
    <w:rsid w:val="002A10D6"/>
    <w:rsid w:val="002A1678"/>
    <w:rsid w:val="002A16ED"/>
    <w:rsid w:val="002A1797"/>
    <w:rsid w:val="002A18EE"/>
    <w:rsid w:val="002A1A23"/>
    <w:rsid w:val="002A1C9F"/>
    <w:rsid w:val="002A23E4"/>
    <w:rsid w:val="002A25B1"/>
    <w:rsid w:val="002A262B"/>
    <w:rsid w:val="002A2639"/>
    <w:rsid w:val="002A2653"/>
    <w:rsid w:val="002A2655"/>
    <w:rsid w:val="002A268B"/>
    <w:rsid w:val="002A2CE3"/>
    <w:rsid w:val="002A2D8E"/>
    <w:rsid w:val="002A2F34"/>
    <w:rsid w:val="002A3087"/>
    <w:rsid w:val="002A309B"/>
    <w:rsid w:val="002A3366"/>
    <w:rsid w:val="002A3A48"/>
    <w:rsid w:val="002A3DD2"/>
    <w:rsid w:val="002A3EAB"/>
    <w:rsid w:val="002A3ED8"/>
    <w:rsid w:val="002A3F6C"/>
    <w:rsid w:val="002A4109"/>
    <w:rsid w:val="002A4172"/>
    <w:rsid w:val="002A422C"/>
    <w:rsid w:val="002A43E9"/>
    <w:rsid w:val="002A44E4"/>
    <w:rsid w:val="002A4F08"/>
    <w:rsid w:val="002A5017"/>
    <w:rsid w:val="002A516B"/>
    <w:rsid w:val="002A5330"/>
    <w:rsid w:val="002A55B9"/>
    <w:rsid w:val="002A5620"/>
    <w:rsid w:val="002A5734"/>
    <w:rsid w:val="002A5937"/>
    <w:rsid w:val="002A5955"/>
    <w:rsid w:val="002A5B3B"/>
    <w:rsid w:val="002A5B74"/>
    <w:rsid w:val="002A5BC9"/>
    <w:rsid w:val="002A5CA0"/>
    <w:rsid w:val="002A5F88"/>
    <w:rsid w:val="002A6035"/>
    <w:rsid w:val="002A603A"/>
    <w:rsid w:val="002A6058"/>
    <w:rsid w:val="002A6291"/>
    <w:rsid w:val="002A62E3"/>
    <w:rsid w:val="002A63B1"/>
    <w:rsid w:val="002A6656"/>
    <w:rsid w:val="002A6715"/>
    <w:rsid w:val="002A6B63"/>
    <w:rsid w:val="002A77B6"/>
    <w:rsid w:val="002A793F"/>
    <w:rsid w:val="002A7C70"/>
    <w:rsid w:val="002A7FA3"/>
    <w:rsid w:val="002B0207"/>
    <w:rsid w:val="002B0222"/>
    <w:rsid w:val="002B080A"/>
    <w:rsid w:val="002B096F"/>
    <w:rsid w:val="002B0A76"/>
    <w:rsid w:val="002B0CB3"/>
    <w:rsid w:val="002B0F4C"/>
    <w:rsid w:val="002B1254"/>
    <w:rsid w:val="002B1321"/>
    <w:rsid w:val="002B1756"/>
    <w:rsid w:val="002B18EA"/>
    <w:rsid w:val="002B1DCF"/>
    <w:rsid w:val="002B2035"/>
    <w:rsid w:val="002B2210"/>
    <w:rsid w:val="002B2385"/>
    <w:rsid w:val="002B26D9"/>
    <w:rsid w:val="002B276B"/>
    <w:rsid w:val="002B2968"/>
    <w:rsid w:val="002B29C6"/>
    <w:rsid w:val="002B2A43"/>
    <w:rsid w:val="002B2EA2"/>
    <w:rsid w:val="002B2F02"/>
    <w:rsid w:val="002B2F10"/>
    <w:rsid w:val="002B2F3E"/>
    <w:rsid w:val="002B2F47"/>
    <w:rsid w:val="002B2FB5"/>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701"/>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702E"/>
    <w:rsid w:val="002B7268"/>
    <w:rsid w:val="002B76D9"/>
    <w:rsid w:val="002B774F"/>
    <w:rsid w:val="002B798A"/>
    <w:rsid w:val="002B7E18"/>
    <w:rsid w:val="002B7F7A"/>
    <w:rsid w:val="002C03AA"/>
    <w:rsid w:val="002C109C"/>
    <w:rsid w:val="002C1132"/>
    <w:rsid w:val="002C135E"/>
    <w:rsid w:val="002C1402"/>
    <w:rsid w:val="002C1406"/>
    <w:rsid w:val="002C1605"/>
    <w:rsid w:val="002C1A96"/>
    <w:rsid w:val="002C1BF7"/>
    <w:rsid w:val="002C1DD1"/>
    <w:rsid w:val="002C1F0F"/>
    <w:rsid w:val="002C1F7F"/>
    <w:rsid w:val="002C20D4"/>
    <w:rsid w:val="002C2386"/>
    <w:rsid w:val="002C24ED"/>
    <w:rsid w:val="002C28C3"/>
    <w:rsid w:val="002C299B"/>
    <w:rsid w:val="002C2B75"/>
    <w:rsid w:val="002C2B98"/>
    <w:rsid w:val="002C2CB8"/>
    <w:rsid w:val="002C2D78"/>
    <w:rsid w:val="002C2E62"/>
    <w:rsid w:val="002C30D2"/>
    <w:rsid w:val="002C3241"/>
    <w:rsid w:val="002C35CD"/>
    <w:rsid w:val="002C3A7A"/>
    <w:rsid w:val="002C3A7C"/>
    <w:rsid w:val="002C3CE3"/>
    <w:rsid w:val="002C3DFB"/>
    <w:rsid w:val="002C3ED4"/>
    <w:rsid w:val="002C3F47"/>
    <w:rsid w:val="002C40D4"/>
    <w:rsid w:val="002C4186"/>
    <w:rsid w:val="002C4188"/>
    <w:rsid w:val="002C43A7"/>
    <w:rsid w:val="002C44FE"/>
    <w:rsid w:val="002C45A9"/>
    <w:rsid w:val="002C4703"/>
    <w:rsid w:val="002C4B33"/>
    <w:rsid w:val="002C4B70"/>
    <w:rsid w:val="002C4BF3"/>
    <w:rsid w:val="002C4BFC"/>
    <w:rsid w:val="002C4F34"/>
    <w:rsid w:val="002C4F5A"/>
    <w:rsid w:val="002C5049"/>
    <w:rsid w:val="002C50C0"/>
    <w:rsid w:val="002C52E2"/>
    <w:rsid w:val="002C54C0"/>
    <w:rsid w:val="002C5541"/>
    <w:rsid w:val="002C5590"/>
    <w:rsid w:val="002C55D6"/>
    <w:rsid w:val="002C55F1"/>
    <w:rsid w:val="002C56A2"/>
    <w:rsid w:val="002C570C"/>
    <w:rsid w:val="002C579F"/>
    <w:rsid w:val="002C5E75"/>
    <w:rsid w:val="002C6088"/>
    <w:rsid w:val="002C63FA"/>
    <w:rsid w:val="002C64AB"/>
    <w:rsid w:val="002C64F5"/>
    <w:rsid w:val="002C6703"/>
    <w:rsid w:val="002C670E"/>
    <w:rsid w:val="002C6836"/>
    <w:rsid w:val="002C6ADE"/>
    <w:rsid w:val="002C6BEF"/>
    <w:rsid w:val="002C6D00"/>
    <w:rsid w:val="002C6D05"/>
    <w:rsid w:val="002C6D87"/>
    <w:rsid w:val="002C73C9"/>
    <w:rsid w:val="002C7EBB"/>
    <w:rsid w:val="002D02B2"/>
    <w:rsid w:val="002D05E2"/>
    <w:rsid w:val="002D06B2"/>
    <w:rsid w:val="002D07FE"/>
    <w:rsid w:val="002D083A"/>
    <w:rsid w:val="002D0A71"/>
    <w:rsid w:val="002D0AB5"/>
    <w:rsid w:val="002D0CAF"/>
    <w:rsid w:val="002D0F2C"/>
    <w:rsid w:val="002D166B"/>
    <w:rsid w:val="002D188F"/>
    <w:rsid w:val="002D1AB2"/>
    <w:rsid w:val="002D2056"/>
    <w:rsid w:val="002D211B"/>
    <w:rsid w:val="002D217F"/>
    <w:rsid w:val="002D261B"/>
    <w:rsid w:val="002D275F"/>
    <w:rsid w:val="002D2798"/>
    <w:rsid w:val="002D288A"/>
    <w:rsid w:val="002D289D"/>
    <w:rsid w:val="002D2A6C"/>
    <w:rsid w:val="002D2A81"/>
    <w:rsid w:val="002D2D99"/>
    <w:rsid w:val="002D2E76"/>
    <w:rsid w:val="002D2EB1"/>
    <w:rsid w:val="002D2F66"/>
    <w:rsid w:val="002D2FF4"/>
    <w:rsid w:val="002D3079"/>
    <w:rsid w:val="002D30AE"/>
    <w:rsid w:val="002D30EE"/>
    <w:rsid w:val="002D338C"/>
    <w:rsid w:val="002D3637"/>
    <w:rsid w:val="002D3706"/>
    <w:rsid w:val="002D3773"/>
    <w:rsid w:val="002D3807"/>
    <w:rsid w:val="002D39A6"/>
    <w:rsid w:val="002D3AFC"/>
    <w:rsid w:val="002D3B3F"/>
    <w:rsid w:val="002D3B60"/>
    <w:rsid w:val="002D3C3B"/>
    <w:rsid w:val="002D3C6C"/>
    <w:rsid w:val="002D3D4A"/>
    <w:rsid w:val="002D3EAD"/>
    <w:rsid w:val="002D3F49"/>
    <w:rsid w:val="002D4040"/>
    <w:rsid w:val="002D4133"/>
    <w:rsid w:val="002D44AA"/>
    <w:rsid w:val="002D459E"/>
    <w:rsid w:val="002D45DF"/>
    <w:rsid w:val="002D4A96"/>
    <w:rsid w:val="002D4F96"/>
    <w:rsid w:val="002D59D4"/>
    <w:rsid w:val="002D5A14"/>
    <w:rsid w:val="002D5B6E"/>
    <w:rsid w:val="002D61F0"/>
    <w:rsid w:val="002D667F"/>
    <w:rsid w:val="002D66E8"/>
    <w:rsid w:val="002D6725"/>
    <w:rsid w:val="002D67F9"/>
    <w:rsid w:val="002D692B"/>
    <w:rsid w:val="002D6A2F"/>
    <w:rsid w:val="002D6A37"/>
    <w:rsid w:val="002D6D72"/>
    <w:rsid w:val="002D6E5E"/>
    <w:rsid w:val="002D7290"/>
    <w:rsid w:val="002D730D"/>
    <w:rsid w:val="002D7391"/>
    <w:rsid w:val="002D73A7"/>
    <w:rsid w:val="002D7510"/>
    <w:rsid w:val="002D75D9"/>
    <w:rsid w:val="002D7689"/>
    <w:rsid w:val="002D77F1"/>
    <w:rsid w:val="002D7916"/>
    <w:rsid w:val="002D7B97"/>
    <w:rsid w:val="002D7D4F"/>
    <w:rsid w:val="002D7E37"/>
    <w:rsid w:val="002E018D"/>
    <w:rsid w:val="002E0955"/>
    <w:rsid w:val="002E0AFA"/>
    <w:rsid w:val="002E0D33"/>
    <w:rsid w:val="002E0E96"/>
    <w:rsid w:val="002E12FC"/>
    <w:rsid w:val="002E1475"/>
    <w:rsid w:val="002E1751"/>
    <w:rsid w:val="002E176B"/>
    <w:rsid w:val="002E1DF1"/>
    <w:rsid w:val="002E1EB1"/>
    <w:rsid w:val="002E1EDE"/>
    <w:rsid w:val="002E20A1"/>
    <w:rsid w:val="002E23F2"/>
    <w:rsid w:val="002E2813"/>
    <w:rsid w:val="002E2859"/>
    <w:rsid w:val="002E297B"/>
    <w:rsid w:val="002E2C23"/>
    <w:rsid w:val="002E2C71"/>
    <w:rsid w:val="002E3189"/>
    <w:rsid w:val="002E31D5"/>
    <w:rsid w:val="002E33A5"/>
    <w:rsid w:val="002E3480"/>
    <w:rsid w:val="002E3AF8"/>
    <w:rsid w:val="002E3C47"/>
    <w:rsid w:val="002E3CAB"/>
    <w:rsid w:val="002E3FED"/>
    <w:rsid w:val="002E47FB"/>
    <w:rsid w:val="002E48B5"/>
    <w:rsid w:val="002E4ABB"/>
    <w:rsid w:val="002E4B62"/>
    <w:rsid w:val="002E4C5E"/>
    <w:rsid w:val="002E4FE8"/>
    <w:rsid w:val="002E508A"/>
    <w:rsid w:val="002E548F"/>
    <w:rsid w:val="002E56E8"/>
    <w:rsid w:val="002E5758"/>
    <w:rsid w:val="002E58D7"/>
    <w:rsid w:val="002E5A14"/>
    <w:rsid w:val="002E5BF8"/>
    <w:rsid w:val="002E5C3C"/>
    <w:rsid w:val="002E5E24"/>
    <w:rsid w:val="002E5F61"/>
    <w:rsid w:val="002E5F67"/>
    <w:rsid w:val="002E63C8"/>
    <w:rsid w:val="002E648C"/>
    <w:rsid w:val="002E66A6"/>
    <w:rsid w:val="002E6741"/>
    <w:rsid w:val="002E678C"/>
    <w:rsid w:val="002E6A65"/>
    <w:rsid w:val="002E6B75"/>
    <w:rsid w:val="002E6E1D"/>
    <w:rsid w:val="002E6F12"/>
    <w:rsid w:val="002E6F91"/>
    <w:rsid w:val="002E71F6"/>
    <w:rsid w:val="002E731E"/>
    <w:rsid w:val="002E7522"/>
    <w:rsid w:val="002E762B"/>
    <w:rsid w:val="002E7637"/>
    <w:rsid w:val="002E77C4"/>
    <w:rsid w:val="002E77CC"/>
    <w:rsid w:val="002E792F"/>
    <w:rsid w:val="002E79A7"/>
    <w:rsid w:val="002E7A2A"/>
    <w:rsid w:val="002F0253"/>
    <w:rsid w:val="002F03EE"/>
    <w:rsid w:val="002F0BA5"/>
    <w:rsid w:val="002F1069"/>
    <w:rsid w:val="002F1082"/>
    <w:rsid w:val="002F113A"/>
    <w:rsid w:val="002F15B9"/>
    <w:rsid w:val="002F1630"/>
    <w:rsid w:val="002F1796"/>
    <w:rsid w:val="002F1C99"/>
    <w:rsid w:val="002F1CB5"/>
    <w:rsid w:val="002F1DD4"/>
    <w:rsid w:val="002F1DEE"/>
    <w:rsid w:val="002F1FB1"/>
    <w:rsid w:val="002F21D2"/>
    <w:rsid w:val="002F2372"/>
    <w:rsid w:val="002F27ED"/>
    <w:rsid w:val="002F2882"/>
    <w:rsid w:val="002F29D3"/>
    <w:rsid w:val="002F2E22"/>
    <w:rsid w:val="002F2E38"/>
    <w:rsid w:val="002F330D"/>
    <w:rsid w:val="002F33D1"/>
    <w:rsid w:val="002F39DC"/>
    <w:rsid w:val="002F3A34"/>
    <w:rsid w:val="002F3DD6"/>
    <w:rsid w:val="002F4541"/>
    <w:rsid w:val="002F458B"/>
    <w:rsid w:val="002F4A7D"/>
    <w:rsid w:val="002F4AB3"/>
    <w:rsid w:val="002F4D23"/>
    <w:rsid w:val="002F4DC4"/>
    <w:rsid w:val="002F4F09"/>
    <w:rsid w:val="002F4F4E"/>
    <w:rsid w:val="002F4F8C"/>
    <w:rsid w:val="002F5112"/>
    <w:rsid w:val="002F51D2"/>
    <w:rsid w:val="002F5752"/>
    <w:rsid w:val="002F591D"/>
    <w:rsid w:val="002F5AC7"/>
    <w:rsid w:val="002F6001"/>
    <w:rsid w:val="002F63DA"/>
    <w:rsid w:val="002F65D7"/>
    <w:rsid w:val="002F6717"/>
    <w:rsid w:val="002F67BE"/>
    <w:rsid w:val="002F6B38"/>
    <w:rsid w:val="002F6B83"/>
    <w:rsid w:val="002F6B8B"/>
    <w:rsid w:val="002F6F9A"/>
    <w:rsid w:val="002F7186"/>
    <w:rsid w:val="002F785C"/>
    <w:rsid w:val="002F7955"/>
    <w:rsid w:val="002F7C4A"/>
    <w:rsid w:val="003004D5"/>
    <w:rsid w:val="00300657"/>
    <w:rsid w:val="003006AD"/>
    <w:rsid w:val="00300A77"/>
    <w:rsid w:val="00300D1B"/>
    <w:rsid w:val="00300E0F"/>
    <w:rsid w:val="00300F95"/>
    <w:rsid w:val="00300FCF"/>
    <w:rsid w:val="0030114F"/>
    <w:rsid w:val="00301155"/>
    <w:rsid w:val="00301419"/>
    <w:rsid w:val="0030141A"/>
    <w:rsid w:val="00301727"/>
    <w:rsid w:val="00301A35"/>
    <w:rsid w:val="00301A6B"/>
    <w:rsid w:val="0030205E"/>
    <w:rsid w:val="003020D5"/>
    <w:rsid w:val="00302104"/>
    <w:rsid w:val="003023A6"/>
    <w:rsid w:val="00302595"/>
    <w:rsid w:val="003025FA"/>
    <w:rsid w:val="00302876"/>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4199"/>
    <w:rsid w:val="003049F3"/>
    <w:rsid w:val="00304A90"/>
    <w:rsid w:val="00304ADB"/>
    <w:rsid w:val="00304B92"/>
    <w:rsid w:val="00304E15"/>
    <w:rsid w:val="00305303"/>
    <w:rsid w:val="00305350"/>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BCE"/>
    <w:rsid w:val="003106E4"/>
    <w:rsid w:val="00310797"/>
    <w:rsid w:val="00310A1D"/>
    <w:rsid w:val="00310C89"/>
    <w:rsid w:val="00310CB5"/>
    <w:rsid w:val="0031112B"/>
    <w:rsid w:val="003111A3"/>
    <w:rsid w:val="00311610"/>
    <w:rsid w:val="00311635"/>
    <w:rsid w:val="00311649"/>
    <w:rsid w:val="0031179F"/>
    <w:rsid w:val="00311847"/>
    <w:rsid w:val="00311FDA"/>
    <w:rsid w:val="003122BF"/>
    <w:rsid w:val="003122E5"/>
    <w:rsid w:val="0031270A"/>
    <w:rsid w:val="0031289A"/>
    <w:rsid w:val="00312A35"/>
    <w:rsid w:val="00312A3C"/>
    <w:rsid w:val="00312AF0"/>
    <w:rsid w:val="00312C11"/>
    <w:rsid w:val="003134A5"/>
    <w:rsid w:val="00313730"/>
    <w:rsid w:val="00313784"/>
    <w:rsid w:val="0031388E"/>
    <w:rsid w:val="00313919"/>
    <w:rsid w:val="00313B61"/>
    <w:rsid w:val="00313BCF"/>
    <w:rsid w:val="00313D37"/>
    <w:rsid w:val="00313DD7"/>
    <w:rsid w:val="00313E0F"/>
    <w:rsid w:val="00313E92"/>
    <w:rsid w:val="00313EA9"/>
    <w:rsid w:val="003143ED"/>
    <w:rsid w:val="00314527"/>
    <w:rsid w:val="003145CA"/>
    <w:rsid w:val="00314A5F"/>
    <w:rsid w:val="00314FA9"/>
    <w:rsid w:val="00314FC2"/>
    <w:rsid w:val="00315049"/>
    <w:rsid w:val="00315B4D"/>
    <w:rsid w:val="00315CBB"/>
    <w:rsid w:val="00315E4B"/>
    <w:rsid w:val="00315E54"/>
    <w:rsid w:val="00316448"/>
    <w:rsid w:val="00316768"/>
    <w:rsid w:val="0031686F"/>
    <w:rsid w:val="00316917"/>
    <w:rsid w:val="00316A40"/>
    <w:rsid w:val="00316A7D"/>
    <w:rsid w:val="00316ABF"/>
    <w:rsid w:val="00316B1F"/>
    <w:rsid w:val="00316DD9"/>
    <w:rsid w:val="00316F41"/>
    <w:rsid w:val="00317174"/>
    <w:rsid w:val="00317176"/>
    <w:rsid w:val="003174D8"/>
    <w:rsid w:val="0031752F"/>
    <w:rsid w:val="0031753C"/>
    <w:rsid w:val="0031753D"/>
    <w:rsid w:val="00317865"/>
    <w:rsid w:val="003178CA"/>
    <w:rsid w:val="0031792D"/>
    <w:rsid w:val="00317A16"/>
    <w:rsid w:val="00317A1C"/>
    <w:rsid w:val="00317A49"/>
    <w:rsid w:val="00317EE7"/>
    <w:rsid w:val="00317FB1"/>
    <w:rsid w:val="0032004B"/>
    <w:rsid w:val="00320176"/>
    <w:rsid w:val="0032044C"/>
    <w:rsid w:val="0032056F"/>
    <w:rsid w:val="00320742"/>
    <w:rsid w:val="0032089C"/>
    <w:rsid w:val="00320995"/>
    <w:rsid w:val="00320A48"/>
    <w:rsid w:val="00320C55"/>
    <w:rsid w:val="0032134F"/>
    <w:rsid w:val="00321383"/>
    <w:rsid w:val="003216A6"/>
    <w:rsid w:val="00321949"/>
    <w:rsid w:val="00321A4F"/>
    <w:rsid w:val="00321AA4"/>
    <w:rsid w:val="00321FB6"/>
    <w:rsid w:val="0032201D"/>
    <w:rsid w:val="003220A7"/>
    <w:rsid w:val="0032217F"/>
    <w:rsid w:val="003229B4"/>
    <w:rsid w:val="00322B01"/>
    <w:rsid w:val="00322B74"/>
    <w:rsid w:val="00322D8D"/>
    <w:rsid w:val="00322F62"/>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55C3"/>
    <w:rsid w:val="00325742"/>
    <w:rsid w:val="00325762"/>
    <w:rsid w:val="00325781"/>
    <w:rsid w:val="00325BAA"/>
    <w:rsid w:val="00325BD1"/>
    <w:rsid w:val="00325BF4"/>
    <w:rsid w:val="00325CA5"/>
    <w:rsid w:val="00325CE1"/>
    <w:rsid w:val="00325E0B"/>
    <w:rsid w:val="00326195"/>
    <w:rsid w:val="00326307"/>
    <w:rsid w:val="003268BC"/>
    <w:rsid w:val="00326932"/>
    <w:rsid w:val="00326A65"/>
    <w:rsid w:val="00326D46"/>
    <w:rsid w:val="00326F64"/>
    <w:rsid w:val="00326FAF"/>
    <w:rsid w:val="00326FF5"/>
    <w:rsid w:val="003272CD"/>
    <w:rsid w:val="0032744B"/>
    <w:rsid w:val="00327554"/>
    <w:rsid w:val="003276D1"/>
    <w:rsid w:val="0032796E"/>
    <w:rsid w:val="0032799F"/>
    <w:rsid w:val="00327BFA"/>
    <w:rsid w:val="00327D7E"/>
    <w:rsid w:val="00327E3F"/>
    <w:rsid w:val="003302D9"/>
    <w:rsid w:val="00330417"/>
    <w:rsid w:val="00330705"/>
    <w:rsid w:val="00330749"/>
    <w:rsid w:val="003308E6"/>
    <w:rsid w:val="00330F77"/>
    <w:rsid w:val="00331302"/>
    <w:rsid w:val="00331616"/>
    <w:rsid w:val="0033191F"/>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5ED"/>
    <w:rsid w:val="003347FB"/>
    <w:rsid w:val="003349D9"/>
    <w:rsid w:val="003349EA"/>
    <w:rsid w:val="00334A1F"/>
    <w:rsid w:val="00334BF9"/>
    <w:rsid w:val="00335098"/>
    <w:rsid w:val="00335101"/>
    <w:rsid w:val="0033554D"/>
    <w:rsid w:val="0033571F"/>
    <w:rsid w:val="00335986"/>
    <w:rsid w:val="00335A69"/>
    <w:rsid w:val="00335F07"/>
    <w:rsid w:val="00336259"/>
    <w:rsid w:val="00336563"/>
    <w:rsid w:val="00336871"/>
    <w:rsid w:val="00336AD6"/>
    <w:rsid w:val="00337209"/>
    <w:rsid w:val="003372D4"/>
    <w:rsid w:val="0033734F"/>
    <w:rsid w:val="00337408"/>
    <w:rsid w:val="00337454"/>
    <w:rsid w:val="00337549"/>
    <w:rsid w:val="0033758E"/>
    <w:rsid w:val="003378EF"/>
    <w:rsid w:val="003378FA"/>
    <w:rsid w:val="00337C75"/>
    <w:rsid w:val="00337DD3"/>
    <w:rsid w:val="00337E44"/>
    <w:rsid w:val="00337E9E"/>
    <w:rsid w:val="003402FD"/>
    <w:rsid w:val="0034084C"/>
    <w:rsid w:val="003409A4"/>
    <w:rsid w:val="00340C21"/>
    <w:rsid w:val="00341864"/>
    <w:rsid w:val="00341A13"/>
    <w:rsid w:val="00341A4F"/>
    <w:rsid w:val="00341FA9"/>
    <w:rsid w:val="003421B1"/>
    <w:rsid w:val="0034243F"/>
    <w:rsid w:val="003425CA"/>
    <w:rsid w:val="00342691"/>
    <w:rsid w:val="0034281A"/>
    <w:rsid w:val="003428FB"/>
    <w:rsid w:val="00342C28"/>
    <w:rsid w:val="00342EB5"/>
    <w:rsid w:val="00343093"/>
    <w:rsid w:val="003430E8"/>
    <w:rsid w:val="00343244"/>
    <w:rsid w:val="00343368"/>
    <w:rsid w:val="00343454"/>
    <w:rsid w:val="0034359F"/>
    <w:rsid w:val="003437C5"/>
    <w:rsid w:val="00343939"/>
    <w:rsid w:val="00343A6E"/>
    <w:rsid w:val="00343FD4"/>
    <w:rsid w:val="003440E2"/>
    <w:rsid w:val="00344149"/>
    <w:rsid w:val="003442F3"/>
    <w:rsid w:val="00344430"/>
    <w:rsid w:val="00344864"/>
    <w:rsid w:val="00344BB9"/>
    <w:rsid w:val="003455EE"/>
    <w:rsid w:val="00345B92"/>
    <w:rsid w:val="00345D0E"/>
    <w:rsid w:val="00345EF0"/>
    <w:rsid w:val="0034668A"/>
    <w:rsid w:val="003468D0"/>
    <w:rsid w:val="00346A98"/>
    <w:rsid w:val="00346BDE"/>
    <w:rsid w:val="00346D9F"/>
    <w:rsid w:val="00346F18"/>
    <w:rsid w:val="00346FF3"/>
    <w:rsid w:val="003473B1"/>
    <w:rsid w:val="0034746F"/>
    <w:rsid w:val="003476B8"/>
    <w:rsid w:val="00347792"/>
    <w:rsid w:val="00347853"/>
    <w:rsid w:val="00347A17"/>
    <w:rsid w:val="00347B13"/>
    <w:rsid w:val="00347C19"/>
    <w:rsid w:val="00347CF1"/>
    <w:rsid w:val="00347F90"/>
    <w:rsid w:val="00350480"/>
    <w:rsid w:val="00350666"/>
    <w:rsid w:val="00350941"/>
    <w:rsid w:val="003509D9"/>
    <w:rsid w:val="00350C5D"/>
    <w:rsid w:val="00350C64"/>
    <w:rsid w:val="00350CE0"/>
    <w:rsid w:val="00350D3A"/>
    <w:rsid w:val="00350E3B"/>
    <w:rsid w:val="00350E5E"/>
    <w:rsid w:val="00350ED0"/>
    <w:rsid w:val="00350ED8"/>
    <w:rsid w:val="00351064"/>
    <w:rsid w:val="00351622"/>
    <w:rsid w:val="0035167E"/>
    <w:rsid w:val="003518D6"/>
    <w:rsid w:val="00351D3A"/>
    <w:rsid w:val="00351F1D"/>
    <w:rsid w:val="00351FD6"/>
    <w:rsid w:val="003522D8"/>
    <w:rsid w:val="0035277E"/>
    <w:rsid w:val="003528E2"/>
    <w:rsid w:val="00352989"/>
    <w:rsid w:val="00352BB0"/>
    <w:rsid w:val="00352BB1"/>
    <w:rsid w:val="00352D9B"/>
    <w:rsid w:val="00352DD3"/>
    <w:rsid w:val="00353053"/>
    <w:rsid w:val="003533CA"/>
    <w:rsid w:val="003534CB"/>
    <w:rsid w:val="003535B9"/>
    <w:rsid w:val="0035366F"/>
    <w:rsid w:val="00353678"/>
    <w:rsid w:val="0035372B"/>
    <w:rsid w:val="00353F91"/>
    <w:rsid w:val="00354090"/>
    <w:rsid w:val="003543EA"/>
    <w:rsid w:val="003543EF"/>
    <w:rsid w:val="00354455"/>
    <w:rsid w:val="003546C6"/>
    <w:rsid w:val="00354B9A"/>
    <w:rsid w:val="00354BC7"/>
    <w:rsid w:val="00354BE1"/>
    <w:rsid w:val="00354D50"/>
    <w:rsid w:val="00354FB8"/>
    <w:rsid w:val="00355347"/>
    <w:rsid w:val="003553BB"/>
    <w:rsid w:val="0035544B"/>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B65"/>
    <w:rsid w:val="00356E3D"/>
    <w:rsid w:val="00357494"/>
    <w:rsid w:val="003574E9"/>
    <w:rsid w:val="003575AA"/>
    <w:rsid w:val="0035775C"/>
    <w:rsid w:val="003578F4"/>
    <w:rsid w:val="00357CA6"/>
    <w:rsid w:val="00357DCB"/>
    <w:rsid w:val="003601A0"/>
    <w:rsid w:val="00360C83"/>
    <w:rsid w:val="00360C93"/>
    <w:rsid w:val="00360D94"/>
    <w:rsid w:val="0036115F"/>
    <w:rsid w:val="0036158F"/>
    <w:rsid w:val="00361766"/>
    <w:rsid w:val="00361816"/>
    <w:rsid w:val="0036189E"/>
    <w:rsid w:val="00361ADA"/>
    <w:rsid w:val="00361AFF"/>
    <w:rsid w:val="00361B1E"/>
    <w:rsid w:val="00361B26"/>
    <w:rsid w:val="00361CB0"/>
    <w:rsid w:val="00361E5F"/>
    <w:rsid w:val="00361E76"/>
    <w:rsid w:val="003622B8"/>
    <w:rsid w:val="003624A0"/>
    <w:rsid w:val="003624C4"/>
    <w:rsid w:val="00362555"/>
    <w:rsid w:val="00362A68"/>
    <w:rsid w:val="00362B5E"/>
    <w:rsid w:val="00363010"/>
    <w:rsid w:val="00363120"/>
    <w:rsid w:val="003633C9"/>
    <w:rsid w:val="00363503"/>
    <w:rsid w:val="00363648"/>
    <w:rsid w:val="00363783"/>
    <w:rsid w:val="0036389A"/>
    <w:rsid w:val="00363C0A"/>
    <w:rsid w:val="00364075"/>
    <w:rsid w:val="0036440B"/>
    <w:rsid w:val="00364414"/>
    <w:rsid w:val="003644D5"/>
    <w:rsid w:val="003645E2"/>
    <w:rsid w:val="0036482F"/>
    <w:rsid w:val="00364890"/>
    <w:rsid w:val="0036506C"/>
    <w:rsid w:val="003652AE"/>
    <w:rsid w:val="00365397"/>
    <w:rsid w:val="003654B4"/>
    <w:rsid w:val="00365829"/>
    <w:rsid w:val="00365CAB"/>
    <w:rsid w:val="00365EB3"/>
    <w:rsid w:val="00366439"/>
    <w:rsid w:val="003666A0"/>
    <w:rsid w:val="003667C4"/>
    <w:rsid w:val="003672BD"/>
    <w:rsid w:val="00367495"/>
    <w:rsid w:val="0036752F"/>
    <w:rsid w:val="003676FF"/>
    <w:rsid w:val="003677DA"/>
    <w:rsid w:val="00367A35"/>
    <w:rsid w:val="00367B17"/>
    <w:rsid w:val="00367BE2"/>
    <w:rsid w:val="00367BF2"/>
    <w:rsid w:val="00367F2E"/>
    <w:rsid w:val="00367F97"/>
    <w:rsid w:val="0037006B"/>
    <w:rsid w:val="0037012B"/>
    <w:rsid w:val="003702A7"/>
    <w:rsid w:val="0037081F"/>
    <w:rsid w:val="003708F8"/>
    <w:rsid w:val="00370A7B"/>
    <w:rsid w:val="00370BC7"/>
    <w:rsid w:val="00370D51"/>
    <w:rsid w:val="00371140"/>
    <w:rsid w:val="0037114B"/>
    <w:rsid w:val="0037116F"/>
    <w:rsid w:val="00371214"/>
    <w:rsid w:val="0037134A"/>
    <w:rsid w:val="00371561"/>
    <w:rsid w:val="00371937"/>
    <w:rsid w:val="00371998"/>
    <w:rsid w:val="003719D3"/>
    <w:rsid w:val="00371D3A"/>
    <w:rsid w:val="00371E0C"/>
    <w:rsid w:val="00371ECE"/>
    <w:rsid w:val="00371FFA"/>
    <w:rsid w:val="0037216D"/>
    <w:rsid w:val="0037232D"/>
    <w:rsid w:val="00372505"/>
    <w:rsid w:val="00372514"/>
    <w:rsid w:val="003726B8"/>
    <w:rsid w:val="003728AE"/>
    <w:rsid w:val="00372E37"/>
    <w:rsid w:val="00373138"/>
    <w:rsid w:val="00373170"/>
    <w:rsid w:val="0037323F"/>
    <w:rsid w:val="00373471"/>
    <w:rsid w:val="003735B9"/>
    <w:rsid w:val="0037382E"/>
    <w:rsid w:val="00373843"/>
    <w:rsid w:val="00373B32"/>
    <w:rsid w:val="00373B6B"/>
    <w:rsid w:val="00373BB4"/>
    <w:rsid w:val="00373BFF"/>
    <w:rsid w:val="003744A8"/>
    <w:rsid w:val="0037486D"/>
    <w:rsid w:val="00374A8B"/>
    <w:rsid w:val="00374F49"/>
    <w:rsid w:val="00375148"/>
    <w:rsid w:val="003755A6"/>
    <w:rsid w:val="00375707"/>
    <w:rsid w:val="00375709"/>
    <w:rsid w:val="00375872"/>
    <w:rsid w:val="00375C89"/>
    <w:rsid w:val="00375E4D"/>
    <w:rsid w:val="00376029"/>
    <w:rsid w:val="003760DD"/>
    <w:rsid w:val="00376123"/>
    <w:rsid w:val="0037676D"/>
    <w:rsid w:val="003768BD"/>
    <w:rsid w:val="00376A26"/>
    <w:rsid w:val="00376EB0"/>
    <w:rsid w:val="00376FA8"/>
    <w:rsid w:val="00377076"/>
    <w:rsid w:val="0037713F"/>
    <w:rsid w:val="0037742E"/>
    <w:rsid w:val="00377430"/>
    <w:rsid w:val="00377569"/>
    <w:rsid w:val="003775E7"/>
    <w:rsid w:val="00377BCA"/>
    <w:rsid w:val="00377D27"/>
    <w:rsid w:val="00377DB1"/>
    <w:rsid w:val="00377F9D"/>
    <w:rsid w:val="00377FA6"/>
    <w:rsid w:val="003801BE"/>
    <w:rsid w:val="003801E8"/>
    <w:rsid w:val="00380249"/>
    <w:rsid w:val="00380463"/>
    <w:rsid w:val="003807EE"/>
    <w:rsid w:val="0038099F"/>
    <w:rsid w:val="00380B2C"/>
    <w:rsid w:val="00380C89"/>
    <w:rsid w:val="0038105E"/>
    <w:rsid w:val="003810E2"/>
    <w:rsid w:val="0038128B"/>
    <w:rsid w:val="00381431"/>
    <w:rsid w:val="003814C9"/>
    <w:rsid w:val="00381558"/>
    <w:rsid w:val="003816E2"/>
    <w:rsid w:val="003817DE"/>
    <w:rsid w:val="00381A10"/>
    <w:rsid w:val="00381ABB"/>
    <w:rsid w:val="00381D2F"/>
    <w:rsid w:val="00381F11"/>
    <w:rsid w:val="00382089"/>
    <w:rsid w:val="003820DA"/>
    <w:rsid w:val="00382747"/>
    <w:rsid w:val="00382996"/>
    <w:rsid w:val="003832DF"/>
    <w:rsid w:val="003835B8"/>
    <w:rsid w:val="00383E36"/>
    <w:rsid w:val="0038455F"/>
    <w:rsid w:val="0038465F"/>
    <w:rsid w:val="003846AA"/>
    <w:rsid w:val="00384A29"/>
    <w:rsid w:val="00384ABA"/>
    <w:rsid w:val="00384E92"/>
    <w:rsid w:val="003853A3"/>
    <w:rsid w:val="003855C4"/>
    <w:rsid w:val="00385BFC"/>
    <w:rsid w:val="00385C0E"/>
    <w:rsid w:val="00385C2F"/>
    <w:rsid w:val="00385F09"/>
    <w:rsid w:val="00385FAB"/>
    <w:rsid w:val="00386062"/>
    <w:rsid w:val="003860AA"/>
    <w:rsid w:val="003860C8"/>
    <w:rsid w:val="00386443"/>
    <w:rsid w:val="00386457"/>
    <w:rsid w:val="00386A75"/>
    <w:rsid w:val="00386BA0"/>
    <w:rsid w:val="00386D3B"/>
    <w:rsid w:val="003872E0"/>
    <w:rsid w:val="00387320"/>
    <w:rsid w:val="003873B7"/>
    <w:rsid w:val="0038787C"/>
    <w:rsid w:val="00387D8F"/>
    <w:rsid w:val="00387DEF"/>
    <w:rsid w:val="00387E45"/>
    <w:rsid w:val="00387E8A"/>
    <w:rsid w:val="00387FA8"/>
    <w:rsid w:val="003901AE"/>
    <w:rsid w:val="003904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4F"/>
    <w:rsid w:val="00391AD7"/>
    <w:rsid w:val="00391C24"/>
    <w:rsid w:val="00391DEE"/>
    <w:rsid w:val="00391EAA"/>
    <w:rsid w:val="00392014"/>
    <w:rsid w:val="003921BE"/>
    <w:rsid w:val="0039264B"/>
    <w:rsid w:val="00392FB5"/>
    <w:rsid w:val="00393033"/>
    <w:rsid w:val="00393584"/>
    <w:rsid w:val="003935FD"/>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7F"/>
    <w:rsid w:val="0039566C"/>
    <w:rsid w:val="00395942"/>
    <w:rsid w:val="00395AF5"/>
    <w:rsid w:val="00395CB6"/>
    <w:rsid w:val="00395D0B"/>
    <w:rsid w:val="00395D67"/>
    <w:rsid w:val="003960D5"/>
    <w:rsid w:val="003960DB"/>
    <w:rsid w:val="003964EC"/>
    <w:rsid w:val="0039654E"/>
    <w:rsid w:val="003968C9"/>
    <w:rsid w:val="00396906"/>
    <w:rsid w:val="00396A6B"/>
    <w:rsid w:val="00396AAD"/>
    <w:rsid w:val="00396CBD"/>
    <w:rsid w:val="00396E18"/>
    <w:rsid w:val="003973D7"/>
    <w:rsid w:val="00397758"/>
    <w:rsid w:val="00397C67"/>
    <w:rsid w:val="00397E27"/>
    <w:rsid w:val="003A00C7"/>
    <w:rsid w:val="003A051E"/>
    <w:rsid w:val="003A05A0"/>
    <w:rsid w:val="003A0758"/>
    <w:rsid w:val="003A087B"/>
    <w:rsid w:val="003A099B"/>
    <w:rsid w:val="003A09AA"/>
    <w:rsid w:val="003A0BD6"/>
    <w:rsid w:val="003A0BD9"/>
    <w:rsid w:val="003A0DD8"/>
    <w:rsid w:val="003A0F1E"/>
    <w:rsid w:val="003A0FFB"/>
    <w:rsid w:val="003A10AB"/>
    <w:rsid w:val="003A11DB"/>
    <w:rsid w:val="003A1348"/>
    <w:rsid w:val="003A1971"/>
    <w:rsid w:val="003A200E"/>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DE2"/>
    <w:rsid w:val="003A3E5B"/>
    <w:rsid w:val="003A4246"/>
    <w:rsid w:val="003A42C9"/>
    <w:rsid w:val="003A4455"/>
    <w:rsid w:val="003A4469"/>
    <w:rsid w:val="003A4670"/>
    <w:rsid w:val="003A4939"/>
    <w:rsid w:val="003A4A4E"/>
    <w:rsid w:val="003A4B39"/>
    <w:rsid w:val="003A4BCD"/>
    <w:rsid w:val="003A4D3C"/>
    <w:rsid w:val="003A50F6"/>
    <w:rsid w:val="003A5291"/>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155"/>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C16"/>
    <w:rsid w:val="003B6D81"/>
    <w:rsid w:val="003B6DC9"/>
    <w:rsid w:val="003B6FC8"/>
    <w:rsid w:val="003B7431"/>
    <w:rsid w:val="003B7B03"/>
    <w:rsid w:val="003C000B"/>
    <w:rsid w:val="003C00A1"/>
    <w:rsid w:val="003C038F"/>
    <w:rsid w:val="003C0999"/>
    <w:rsid w:val="003C0C82"/>
    <w:rsid w:val="003C0DBD"/>
    <w:rsid w:val="003C0FCF"/>
    <w:rsid w:val="003C1058"/>
    <w:rsid w:val="003C13F1"/>
    <w:rsid w:val="003C1433"/>
    <w:rsid w:val="003C179E"/>
    <w:rsid w:val="003C19CE"/>
    <w:rsid w:val="003C1C86"/>
    <w:rsid w:val="003C1E19"/>
    <w:rsid w:val="003C208F"/>
    <w:rsid w:val="003C209A"/>
    <w:rsid w:val="003C21DA"/>
    <w:rsid w:val="003C22A3"/>
    <w:rsid w:val="003C2693"/>
    <w:rsid w:val="003C2C0A"/>
    <w:rsid w:val="003C301F"/>
    <w:rsid w:val="003C30DC"/>
    <w:rsid w:val="003C314B"/>
    <w:rsid w:val="003C35C1"/>
    <w:rsid w:val="003C36A9"/>
    <w:rsid w:val="003C3888"/>
    <w:rsid w:val="003C3975"/>
    <w:rsid w:val="003C3A50"/>
    <w:rsid w:val="003C3F45"/>
    <w:rsid w:val="003C3F78"/>
    <w:rsid w:val="003C42F9"/>
    <w:rsid w:val="003C43A9"/>
    <w:rsid w:val="003C46E2"/>
    <w:rsid w:val="003C46FC"/>
    <w:rsid w:val="003C4A75"/>
    <w:rsid w:val="003C4F71"/>
    <w:rsid w:val="003C4FCB"/>
    <w:rsid w:val="003C520B"/>
    <w:rsid w:val="003C5339"/>
    <w:rsid w:val="003C53D8"/>
    <w:rsid w:val="003C5496"/>
    <w:rsid w:val="003C563C"/>
    <w:rsid w:val="003C5BBD"/>
    <w:rsid w:val="003C5C8A"/>
    <w:rsid w:val="003C5F69"/>
    <w:rsid w:val="003C6380"/>
    <w:rsid w:val="003C64FB"/>
    <w:rsid w:val="003C66D0"/>
    <w:rsid w:val="003C6833"/>
    <w:rsid w:val="003C69AF"/>
    <w:rsid w:val="003C6CA3"/>
    <w:rsid w:val="003C6EBE"/>
    <w:rsid w:val="003C72A6"/>
    <w:rsid w:val="003C73CD"/>
    <w:rsid w:val="003C7459"/>
    <w:rsid w:val="003C77B8"/>
    <w:rsid w:val="003C7AB5"/>
    <w:rsid w:val="003C7B58"/>
    <w:rsid w:val="003C7C90"/>
    <w:rsid w:val="003D009B"/>
    <w:rsid w:val="003D00C3"/>
    <w:rsid w:val="003D015C"/>
    <w:rsid w:val="003D04E5"/>
    <w:rsid w:val="003D0546"/>
    <w:rsid w:val="003D08FC"/>
    <w:rsid w:val="003D0A41"/>
    <w:rsid w:val="003D0AB6"/>
    <w:rsid w:val="003D0BC5"/>
    <w:rsid w:val="003D0D65"/>
    <w:rsid w:val="003D0E89"/>
    <w:rsid w:val="003D1166"/>
    <w:rsid w:val="003D1243"/>
    <w:rsid w:val="003D13CE"/>
    <w:rsid w:val="003D159F"/>
    <w:rsid w:val="003D1601"/>
    <w:rsid w:val="003D179B"/>
    <w:rsid w:val="003D1852"/>
    <w:rsid w:val="003D18E4"/>
    <w:rsid w:val="003D1B92"/>
    <w:rsid w:val="003D1BFA"/>
    <w:rsid w:val="003D1C44"/>
    <w:rsid w:val="003D1C8F"/>
    <w:rsid w:val="003D1FDC"/>
    <w:rsid w:val="003D2077"/>
    <w:rsid w:val="003D20B8"/>
    <w:rsid w:val="003D2275"/>
    <w:rsid w:val="003D2280"/>
    <w:rsid w:val="003D2333"/>
    <w:rsid w:val="003D293C"/>
    <w:rsid w:val="003D2BF2"/>
    <w:rsid w:val="003D2DF2"/>
    <w:rsid w:val="003D2E3C"/>
    <w:rsid w:val="003D2F06"/>
    <w:rsid w:val="003D2FC4"/>
    <w:rsid w:val="003D300F"/>
    <w:rsid w:val="003D31C8"/>
    <w:rsid w:val="003D334D"/>
    <w:rsid w:val="003D350C"/>
    <w:rsid w:val="003D352C"/>
    <w:rsid w:val="003D3782"/>
    <w:rsid w:val="003D3A43"/>
    <w:rsid w:val="003D3AE8"/>
    <w:rsid w:val="003D3CAF"/>
    <w:rsid w:val="003D3DD3"/>
    <w:rsid w:val="003D3EF0"/>
    <w:rsid w:val="003D4265"/>
    <w:rsid w:val="003D4351"/>
    <w:rsid w:val="003D43C6"/>
    <w:rsid w:val="003D43CF"/>
    <w:rsid w:val="003D4486"/>
    <w:rsid w:val="003D4548"/>
    <w:rsid w:val="003D46C3"/>
    <w:rsid w:val="003D488A"/>
    <w:rsid w:val="003D48CB"/>
    <w:rsid w:val="003D4A26"/>
    <w:rsid w:val="003D4FC1"/>
    <w:rsid w:val="003D513E"/>
    <w:rsid w:val="003D5276"/>
    <w:rsid w:val="003D52A9"/>
    <w:rsid w:val="003D5484"/>
    <w:rsid w:val="003D5486"/>
    <w:rsid w:val="003D549C"/>
    <w:rsid w:val="003D586D"/>
    <w:rsid w:val="003D5873"/>
    <w:rsid w:val="003D5DF1"/>
    <w:rsid w:val="003D5FD6"/>
    <w:rsid w:val="003D63FF"/>
    <w:rsid w:val="003D6459"/>
    <w:rsid w:val="003D6677"/>
    <w:rsid w:val="003D6955"/>
    <w:rsid w:val="003D6AF4"/>
    <w:rsid w:val="003D6B27"/>
    <w:rsid w:val="003D6B94"/>
    <w:rsid w:val="003D6C68"/>
    <w:rsid w:val="003D6CE7"/>
    <w:rsid w:val="003D6D9B"/>
    <w:rsid w:val="003D7057"/>
    <w:rsid w:val="003D715F"/>
    <w:rsid w:val="003D72C8"/>
    <w:rsid w:val="003D7A7A"/>
    <w:rsid w:val="003D7E76"/>
    <w:rsid w:val="003E0105"/>
    <w:rsid w:val="003E038E"/>
    <w:rsid w:val="003E03AC"/>
    <w:rsid w:val="003E0654"/>
    <w:rsid w:val="003E0660"/>
    <w:rsid w:val="003E07EC"/>
    <w:rsid w:val="003E10AF"/>
    <w:rsid w:val="003E1279"/>
    <w:rsid w:val="003E13DF"/>
    <w:rsid w:val="003E1688"/>
    <w:rsid w:val="003E172C"/>
    <w:rsid w:val="003E17F1"/>
    <w:rsid w:val="003E184D"/>
    <w:rsid w:val="003E1887"/>
    <w:rsid w:val="003E19A4"/>
    <w:rsid w:val="003E19C9"/>
    <w:rsid w:val="003E1CBF"/>
    <w:rsid w:val="003E1E48"/>
    <w:rsid w:val="003E1E54"/>
    <w:rsid w:val="003E268E"/>
    <w:rsid w:val="003E2920"/>
    <w:rsid w:val="003E2EDA"/>
    <w:rsid w:val="003E3206"/>
    <w:rsid w:val="003E33FB"/>
    <w:rsid w:val="003E354D"/>
    <w:rsid w:val="003E35B0"/>
    <w:rsid w:val="003E37F5"/>
    <w:rsid w:val="003E39FC"/>
    <w:rsid w:val="003E3A8F"/>
    <w:rsid w:val="003E3D85"/>
    <w:rsid w:val="003E3D8F"/>
    <w:rsid w:val="003E3F3C"/>
    <w:rsid w:val="003E4083"/>
    <w:rsid w:val="003E45E0"/>
    <w:rsid w:val="003E4B40"/>
    <w:rsid w:val="003E4C21"/>
    <w:rsid w:val="003E4CF7"/>
    <w:rsid w:val="003E50AC"/>
    <w:rsid w:val="003E558F"/>
    <w:rsid w:val="003E5827"/>
    <w:rsid w:val="003E58D8"/>
    <w:rsid w:val="003E5A2C"/>
    <w:rsid w:val="003E5A9F"/>
    <w:rsid w:val="003E63C8"/>
    <w:rsid w:val="003E643E"/>
    <w:rsid w:val="003E6494"/>
    <w:rsid w:val="003E6680"/>
    <w:rsid w:val="003E671B"/>
    <w:rsid w:val="003E6878"/>
    <w:rsid w:val="003E6891"/>
    <w:rsid w:val="003E6FB7"/>
    <w:rsid w:val="003E736B"/>
    <w:rsid w:val="003E739C"/>
    <w:rsid w:val="003E746D"/>
    <w:rsid w:val="003E782F"/>
    <w:rsid w:val="003E79E2"/>
    <w:rsid w:val="003E7DDE"/>
    <w:rsid w:val="003E7E08"/>
    <w:rsid w:val="003E7E37"/>
    <w:rsid w:val="003F01AE"/>
    <w:rsid w:val="003F01FB"/>
    <w:rsid w:val="003F0803"/>
    <w:rsid w:val="003F0885"/>
    <w:rsid w:val="003F08ED"/>
    <w:rsid w:val="003F098B"/>
    <w:rsid w:val="003F0A58"/>
    <w:rsid w:val="003F0E1A"/>
    <w:rsid w:val="003F0E72"/>
    <w:rsid w:val="003F0F4D"/>
    <w:rsid w:val="003F0FD8"/>
    <w:rsid w:val="003F1432"/>
    <w:rsid w:val="003F17F0"/>
    <w:rsid w:val="003F18BB"/>
    <w:rsid w:val="003F1A14"/>
    <w:rsid w:val="003F1CBC"/>
    <w:rsid w:val="003F1DB8"/>
    <w:rsid w:val="003F1DE4"/>
    <w:rsid w:val="003F1E22"/>
    <w:rsid w:val="003F1E84"/>
    <w:rsid w:val="003F2194"/>
    <w:rsid w:val="003F265C"/>
    <w:rsid w:val="003F2A47"/>
    <w:rsid w:val="003F2DB8"/>
    <w:rsid w:val="003F2E59"/>
    <w:rsid w:val="003F2E8F"/>
    <w:rsid w:val="003F2E99"/>
    <w:rsid w:val="003F3021"/>
    <w:rsid w:val="003F3762"/>
    <w:rsid w:val="003F376E"/>
    <w:rsid w:val="003F390E"/>
    <w:rsid w:val="003F3A8E"/>
    <w:rsid w:val="003F3BFA"/>
    <w:rsid w:val="003F3DF9"/>
    <w:rsid w:val="003F4215"/>
    <w:rsid w:val="003F42D6"/>
    <w:rsid w:val="003F434F"/>
    <w:rsid w:val="003F4CA0"/>
    <w:rsid w:val="003F4D05"/>
    <w:rsid w:val="003F4D1B"/>
    <w:rsid w:val="003F4D3E"/>
    <w:rsid w:val="003F5232"/>
    <w:rsid w:val="003F5482"/>
    <w:rsid w:val="003F5645"/>
    <w:rsid w:val="003F56A8"/>
    <w:rsid w:val="003F57D4"/>
    <w:rsid w:val="003F57DE"/>
    <w:rsid w:val="003F5922"/>
    <w:rsid w:val="003F5D1D"/>
    <w:rsid w:val="003F60EA"/>
    <w:rsid w:val="003F6184"/>
    <w:rsid w:val="003F61D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C29"/>
    <w:rsid w:val="003F7DDF"/>
    <w:rsid w:val="003F7EFA"/>
    <w:rsid w:val="003F7F88"/>
    <w:rsid w:val="004002C0"/>
    <w:rsid w:val="004006FE"/>
    <w:rsid w:val="00400837"/>
    <w:rsid w:val="00400B38"/>
    <w:rsid w:val="00400BFD"/>
    <w:rsid w:val="00400DF2"/>
    <w:rsid w:val="00400E5A"/>
    <w:rsid w:val="00400EC3"/>
    <w:rsid w:val="00401135"/>
    <w:rsid w:val="0040138D"/>
    <w:rsid w:val="00401701"/>
    <w:rsid w:val="0040179F"/>
    <w:rsid w:val="004017EE"/>
    <w:rsid w:val="0040183C"/>
    <w:rsid w:val="004019AA"/>
    <w:rsid w:val="004019C8"/>
    <w:rsid w:val="00401A30"/>
    <w:rsid w:val="00401E10"/>
    <w:rsid w:val="004020C5"/>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4111"/>
    <w:rsid w:val="00404722"/>
    <w:rsid w:val="004047FF"/>
    <w:rsid w:val="00404C2C"/>
    <w:rsid w:val="00404E8F"/>
    <w:rsid w:val="00405206"/>
    <w:rsid w:val="004053E7"/>
    <w:rsid w:val="00405464"/>
    <w:rsid w:val="0040549D"/>
    <w:rsid w:val="0040565E"/>
    <w:rsid w:val="0040578C"/>
    <w:rsid w:val="004059B7"/>
    <w:rsid w:val="00405BA0"/>
    <w:rsid w:val="00405C7F"/>
    <w:rsid w:val="004060F2"/>
    <w:rsid w:val="00406115"/>
    <w:rsid w:val="00406179"/>
    <w:rsid w:val="004062E1"/>
    <w:rsid w:val="00406746"/>
    <w:rsid w:val="00406943"/>
    <w:rsid w:val="004069A6"/>
    <w:rsid w:val="00406E1F"/>
    <w:rsid w:val="00407198"/>
    <w:rsid w:val="00407364"/>
    <w:rsid w:val="00407FDF"/>
    <w:rsid w:val="004100A9"/>
    <w:rsid w:val="00410170"/>
    <w:rsid w:val="00410481"/>
    <w:rsid w:val="00410511"/>
    <w:rsid w:val="0041059D"/>
    <w:rsid w:val="004108C9"/>
    <w:rsid w:val="00410BD0"/>
    <w:rsid w:val="00410C35"/>
    <w:rsid w:val="00410DEE"/>
    <w:rsid w:val="00410E1F"/>
    <w:rsid w:val="00410FBD"/>
    <w:rsid w:val="00411518"/>
    <w:rsid w:val="00411ADF"/>
    <w:rsid w:val="00411CF2"/>
    <w:rsid w:val="00411E93"/>
    <w:rsid w:val="00411EF6"/>
    <w:rsid w:val="00412316"/>
    <w:rsid w:val="0041239D"/>
    <w:rsid w:val="00412493"/>
    <w:rsid w:val="0041251F"/>
    <w:rsid w:val="00412791"/>
    <w:rsid w:val="00412863"/>
    <w:rsid w:val="00412B61"/>
    <w:rsid w:val="004130BB"/>
    <w:rsid w:val="00413341"/>
    <w:rsid w:val="00413404"/>
    <w:rsid w:val="00413518"/>
    <w:rsid w:val="004135E0"/>
    <w:rsid w:val="00413A00"/>
    <w:rsid w:val="00413CDA"/>
    <w:rsid w:val="00413D43"/>
    <w:rsid w:val="00414112"/>
    <w:rsid w:val="004141A4"/>
    <w:rsid w:val="00414361"/>
    <w:rsid w:val="004143A7"/>
    <w:rsid w:val="00414421"/>
    <w:rsid w:val="00414537"/>
    <w:rsid w:val="004145EE"/>
    <w:rsid w:val="004146A0"/>
    <w:rsid w:val="004147DB"/>
    <w:rsid w:val="00414AE5"/>
    <w:rsid w:val="00414CD5"/>
    <w:rsid w:val="0041553F"/>
    <w:rsid w:val="00415545"/>
    <w:rsid w:val="004158CD"/>
    <w:rsid w:val="004158F8"/>
    <w:rsid w:val="00415FCB"/>
    <w:rsid w:val="0041630A"/>
    <w:rsid w:val="00416908"/>
    <w:rsid w:val="00417210"/>
    <w:rsid w:val="0041733C"/>
    <w:rsid w:val="004173AB"/>
    <w:rsid w:val="004173DE"/>
    <w:rsid w:val="00417408"/>
    <w:rsid w:val="004175A4"/>
    <w:rsid w:val="00417620"/>
    <w:rsid w:val="004177A2"/>
    <w:rsid w:val="00417996"/>
    <w:rsid w:val="00417A37"/>
    <w:rsid w:val="00417BF7"/>
    <w:rsid w:val="004200A4"/>
    <w:rsid w:val="0042022F"/>
    <w:rsid w:val="0042037A"/>
    <w:rsid w:val="00420A8B"/>
    <w:rsid w:val="00420BA7"/>
    <w:rsid w:val="00420C76"/>
    <w:rsid w:val="00421385"/>
    <w:rsid w:val="00421524"/>
    <w:rsid w:val="004216BB"/>
    <w:rsid w:val="004216D1"/>
    <w:rsid w:val="004218F6"/>
    <w:rsid w:val="0042197B"/>
    <w:rsid w:val="00421A60"/>
    <w:rsid w:val="00421A98"/>
    <w:rsid w:val="00421BD6"/>
    <w:rsid w:val="00421C66"/>
    <w:rsid w:val="00421EAB"/>
    <w:rsid w:val="004220E4"/>
    <w:rsid w:val="004221DA"/>
    <w:rsid w:val="004221FF"/>
    <w:rsid w:val="00422655"/>
    <w:rsid w:val="004226F8"/>
    <w:rsid w:val="00422743"/>
    <w:rsid w:val="00422784"/>
    <w:rsid w:val="00422D9E"/>
    <w:rsid w:val="00422E43"/>
    <w:rsid w:val="00422F00"/>
    <w:rsid w:val="0042318D"/>
    <w:rsid w:val="004233B6"/>
    <w:rsid w:val="00423704"/>
    <w:rsid w:val="00423878"/>
    <w:rsid w:val="00423896"/>
    <w:rsid w:val="00423C95"/>
    <w:rsid w:val="00423E62"/>
    <w:rsid w:val="00423F86"/>
    <w:rsid w:val="00424029"/>
    <w:rsid w:val="00424057"/>
    <w:rsid w:val="00424281"/>
    <w:rsid w:val="0042430B"/>
    <w:rsid w:val="004243F4"/>
    <w:rsid w:val="0042449F"/>
    <w:rsid w:val="00424640"/>
    <w:rsid w:val="00424842"/>
    <w:rsid w:val="004248D1"/>
    <w:rsid w:val="004249EC"/>
    <w:rsid w:val="00424BB9"/>
    <w:rsid w:val="00424D77"/>
    <w:rsid w:val="00425000"/>
    <w:rsid w:val="00425044"/>
    <w:rsid w:val="0042531E"/>
    <w:rsid w:val="004254C1"/>
    <w:rsid w:val="00425783"/>
    <w:rsid w:val="00425892"/>
    <w:rsid w:val="00425925"/>
    <w:rsid w:val="00425B69"/>
    <w:rsid w:val="00425CA9"/>
    <w:rsid w:val="00425D05"/>
    <w:rsid w:val="00425E04"/>
    <w:rsid w:val="00425FFB"/>
    <w:rsid w:val="00426011"/>
    <w:rsid w:val="0042602F"/>
    <w:rsid w:val="00426193"/>
    <w:rsid w:val="00426552"/>
    <w:rsid w:val="0042664A"/>
    <w:rsid w:val="0042669E"/>
    <w:rsid w:val="004267A7"/>
    <w:rsid w:val="00426EE3"/>
    <w:rsid w:val="0042710E"/>
    <w:rsid w:val="00427656"/>
    <w:rsid w:val="00427729"/>
    <w:rsid w:val="004277F3"/>
    <w:rsid w:val="0042799D"/>
    <w:rsid w:val="00427A7A"/>
    <w:rsid w:val="00427D73"/>
    <w:rsid w:val="00427E4E"/>
    <w:rsid w:val="0043089C"/>
    <w:rsid w:val="00430ABA"/>
    <w:rsid w:val="00430D21"/>
    <w:rsid w:val="0043110A"/>
    <w:rsid w:val="0043111E"/>
    <w:rsid w:val="00431129"/>
    <w:rsid w:val="004312E5"/>
    <w:rsid w:val="0043153F"/>
    <w:rsid w:val="00431689"/>
    <w:rsid w:val="004316B7"/>
    <w:rsid w:val="00431798"/>
    <w:rsid w:val="004318F7"/>
    <w:rsid w:val="00431999"/>
    <w:rsid w:val="00431DDF"/>
    <w:rsid w:val="00431FC5"/>
    <w:rsid w:val="00432231"/>
    <w:rsid w:val="00432353"/>
    <w:rsid w:val="0043237B"/>
    <w:rsid w:val="00432455"/>
    <w:rsid w:val="00432533"/>
    <w:rsid w:val="004326BF"/>
    <w:rsid w:val="0043284D"/>
    <w:rsid w:val="0043288A"/>
    <w:rsid w:val="00432971"/>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5062"/>
    <w:rsid w:val="00435262"/>
    <w:rsid w:val="004355AD"/>
    <w:rsid w:val="004356EE"/>
    <w:rsid w:val="0043570C"/>
    <w:rsid w:val="0043587F"/>
    <w:rsid w:val="00435B92"/>
    <w:rsid w:val="00435E4A"/>
    <w:rsid w:val="0043609F"/>
    <w:rsid w:val="0043612E"/>
    <w:rsid w:val="004363D6"/>
    <w:rsid w:val="00436497"/>
    <w:rsid w:val="004364F2"/>
    <w:rsid w:val="00436572"/>
    <w:rsid w:val="004365AB"/>
    <w:rsid w:val="004369DA"/>
    <w:rsid w:val="004369DD"/>
    <w:rsid w:val="00436BD5"/>
    <w:rsid w:val="00436BEA"/>
    <w:rsid w:val="00437122"/>
    <w:rsid w:val="0043729D"/>
    <w:rsid w:val="00437396"/>
    <w:rsid w:val="0043754F"/>
    <w:rsid w:val="004376FE"/>
    <w:rsid w:val="0043785F"/>
    <w:rsid w:val="00437B17"/>
    <w:rsid w:val="00437CF8"/>
    <w:rsid w:val="0044000C"/>
    <w:rsid w:val="0044030E"/>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E41"/>
    <w:rsid w:val="00441F3B"/>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DA"/>
    <w:rsid w:val="00443CD6"/>
    <w:rsid w:val="0044406B"/>
    <w:rsid w:val="0044427E"/>
    <w:rsid w:val="0044450B"/>
    <w:rsid w:val="00444708"/>
    <w:rsid w:val="00444784"/>
    <w:rsid w:val="00444AB9"/>
    <w:rsid w:val="00444C9D"/>
    <w:rsid w:val="00445322"/>
    <w:rsid w:val="0044567A"/>
    <w:rsid w:val="004456A4"/>
    <w:rsid w:val="00445785"/>
    <w:rsid w:val="00445846"/>
    <w:rsid w:val="004458EF"/>
    <w:rsid w:val="00445CC5"/>
    <w:rsid w:val="0044618E"/>
    <w:rsid w:val="004463D9"/>
    <w:rsid w:val="0044651C"/>
    <w:rsid w:val="00446545"/>
    <w:rsid w:val="00446549"/>
    <w:rsid w:val="00446632"/>
    <w:rsid w:val="0044684B"/>
    <w:rsid w:val="004468E9"/>
    <w:rsid w:val="004469B5"/>
    <w:rsid w:val="00446C11"/>
    <w:rsid w:val="00446FA5"/>
    <w:rsid w:val="00447038"/>
    <w:rsid w:val="004470C3"/>
    <w:rsid w:val="00447309"/>
    <w:rsid w:val="004474E5"/>
    <w:rsid w:val="0044750F"/>
    <w:rsid w:val="00447837"/>
    <w:rsid w:val="00447BD3"/>
    <w:rsid w:val="00447E57"/>
    <w:rsid w:val="00450239"/>
    <w:rsid w:val="004503B3"/>
    <w:rsid w:val="00450542"/>
    <w:rsid w:val="00450C13"/>
    <w:rsid w:val="00450EA8"/>
    <w:rsid w:val="00450EC1"/>
    <w:rsid w:val="00451147"/>
    <w:rsid w:val="0045118E"/>
    <w:rsid w:val="00451261"/>
    <w:rsid w:val="0045133D"/>
    <w:rsid w:val="00451638"/>
    <w:rsid w:val="0045168C"/>
    <w:rsid w:val="004519FB"/>
    <w:rsid w:val="00451B9C"/>
    <w:rsid w:val="00451FF2"/>
    <w:rsid w:val="00452041"/>
    <w:rsid w:val="0045210C"/>
    <w:rsid w:val="0045214E"/>
    <w:rsid w:val="004521AF"/>
    <w:rsid w:val="00452209"/>
    <w:rsid w:val="00452316"/>
    <w:rsid w:val="00452DDD"/>
    <w:rsid w:val="00453182"/>
    <w:rsid w:val="0045324C"/>
    <w:rsid w:val="00453306"/>
    <w:rsid w:val="004537BC"/>
    <w:rsid w:val="004537F5"/>
    <w:rsid w:val="00453BA2"/>
    <w:rsid w:val="00453C0B"/>
    <w:rsid w:val="004542D3"/>
    <w:rsid w:val="00454400"/>
    <w:rsid w:val="0045443D"/>
    <w:rsid w:val="004544FD"/>
    <w:rsid w:val="0045458A"/>
    <w:rsid w:val="00454599"/>
    <w:rsid w:val="004548D6"/>
    <w:rsid w:val="00454995"/>
    <w:rsid w:val="00454A22"/>
    <w:rsid w:val="00454B1A"/>
    <w:rsid w:val="00454C71"/>
    <w:rsid w:val="00454D42"/>
    <w:rsid w:val="00455060"/>
    <w:rsid w:val="00455231"/>
    <w:rsid w:val="004558F4"/>
    <w:rsid w:val="004559B7"/>
    <w:rsid w:val="004559CD"/>
    <w:rsid w:val="00455D96"/>
    <w:rsid w:val="00455FC1"/>
    <w:rsid w:val="0045659F"/>
    <w:rsid w:val="00456853"/>
    <w:rsid w:val="00456BA3"/>
    <w:rsid w:val="00456C32"/>
    <w:rsid w:val="00456C3C"/>
    <w:rsid w:val="00456F09"/>
    <w:rsid w:val="00457041"/>
    <w:rsid w:val="004575BD"/>
    <w:rsid w:val="0045766D"/>
    <w:rsid w:val="00457699"/>
    <w:rsid w:val="00457AEA"/>
    <w:rsid w:val="00457B21"/>
    <w:rsid w:val="00457B4B"/>
    <w:rsid w:val="00457B95"/>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BDA"/>
    <w:rsid w:val="00462F33"/>
    <w:rsid w:val="004631DD"/>
    <w:rsid w:val="00463474"/>
    <w:rsid w:val="00463717"/>
    <w:rsid w:val="00463740"/>
    <w:rsid w:val="00463946"/>
    <w:rsid w:val="00463D13"/>
    <w:rsid w:val="00463E81"/>
    <w:rsid w:val="0046453A"/>
    <w:rsid w:val="0046453E"/>
    <w:rsid w:val="00464554"/>
    <w:rsid w:val="00464592"/>
    <w:rsid w:val="004645AC"/>
    <w:rsid w:val="00464642"/>
    <w:rsid w:val="004647DE"/>
    <w:rsid w:val="004647FC"/>
    <w:rsid w:val="004649AC"/>
    <w:rsid w:val="004649DF"/>
    <w:rsid w:val="00464AA9"/>
    <w:rsid w:val="00464D57"/>
    <w:rsid w:val="00464E80"/>
    <w:rsid w:val="00464FAA"/>
    <w:rsid w:val="00464FDC"/>
    <w:rsid w:val="00465136"/>
    <w:rsid w:val="00465422"/>
    <w:rsid w:val="0046575B"/>
    <w:rsid w:val="00465A15"/>
    <w:rsid w:val="00465C9E"/>
    <w:rsid w:val="00465F0A"/>
    <w:rsid w:val="004664C4"/>
    <w:rsid w:val="004664D2"/>
    <w:rsid w:val="00466786"/>
    <w:rsid w:val="00466A1E"/>
    <w:rsid w:val="00466FA9"/>
    <w:rsid w:val="00467039"/>
    <w:rsid w:val="0046719D"/>
    <w:rsid w:val="0046756F"/>
    <w:rsid w:val="00467A8B"/>
    <w:rsid w:val="00467AB5"/>
    <w:rsid w:val="00467AFF"/>
    <w:rsid w:val="00467D69"/>
    <w:rsid w:val="00467FBD"/>
    <w:rsid w:val="00470235"/>
    <w:rsid w:val="004702E8"/>
    <w:rsid w:val="00470957"/>
    <w:rsid w:val="00470C44"/>
    <w:rsid w:val="00470C5C"/>
    <w:rsid w:val="00470DAE"/>
    <w:rsid w:val="00470EAD"/>
    <w:rsid w:val="00471055"/>
    <w:rsid w:val="004711A1"/>
    <w:rsid w:val="004711D9"/>
    <w:rsid w:val="00471681"/>
    <w:rsid w:val="0047196B"/>
    <w:rsid w:val="00471B40"/>
    <w:rsid w:val="00471BCF"/>
    <w:rsid w:val="00471C34"/>
    <w:rsid w:val="00471C63"/>
    <w:rsid w:val="00471F99"/>
    <w:rsid w:val="00472139"/>
    <w:rsid w:val="00472327"/>
    <w:rsid w:val="0047259A"/>
    <w:rsid w:val="0047290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BF"/>
    <w:rsid w:val="004743D4"/>
    <w:rsid w:val="00474694"/>
    <w:rsid w:val="00474979"/>
    <w:rsid w:val="00474E09"/>
    <w:rsid w:val="00475023"/>
    <w:rsid w:val="0047510A"/>
    <w:rsid w:val="0047546B"/>
    <w:rsid w:val="0047588E"/>
    <w:rsid w:val="004760BF"/>
    <w:rsid w:val="0047666F"/>
    <w:rsid w:val="00476F3E"/>
    <w:rsid w:val="004776C5"/>
    <w:rsid w:val="00477B9B"/>
    <w:rsid w:val="00477FDC"/>
    <w:rsid w:val="00480000"/>
    <w:rsid w:val="00480206"/>
    <w:rsid w:val="00480726"/>
    <w:rsid w:val="00480795"/>
    <w:rsid w:val="00480953"/>
    <w:rsid w:val="00480A00"/>
    <w:rsid w:val="004814A6"/>
    <w:rsid w:val="00481562"/>
    <w:rsid w:val="00481817"/>
    <w:rsid w:val="00481915"/>
    <w:rsid w:val="00481944"/>
    <w:rsid w:val="00481D24"/>
    <w:rsid w:val="00481FE9"/>
    <w:rsid w:val="00482041"/>
    <w:rsid w:val="00482042"/>
    <w:rsid w:val="00482414"/>
    <w:rsid w:val="004826C7"/>
    <w:rsid w:val="0048285E"/>
    <w:rsid w:val="00482932"/>
    <w:rsid w:val="00482A0A"/>
    <w:rsid w:val="00482D63"/>
    <w:rsid w:val="00482E72"/>
    <w:rsid w:val="00482FEA"/>
    <w:rsid w:val="004832F2"/>
    <w:rsid w:val="004833B7"/>
    <w:rsid w:val="004834B6"/>
    <w:rsid w:val="00483533"/>
    <w:rsid w:val="00483680"/>
    <w:rsid w:val="004836F0"/>
    <w:rsid w:val="00483947"/>
    <w:rsid w:val="00483A43"/>
    <w:rsid w:val="00483AB5"/>
    <w:rsid w:val="00483ABF"/>
    <w:rsid w:val="00483D8E"/>
    <w:rsid w:val="00483F38"/>
    <w:rsid w:val="0048430D"/>
    <w:rsid w:val="00484920"/>
    <w:rsid w:val="00484B74"/>
    <w:rsid w:val="00484D84"/>
    <w:rsid w:val="00484E2A"/>
    <w:rsid w:val="00485046"/>
    <w:rsid w:val="004850D8"/>
    <w:rsid w:val="0048518D"/>
    <w:rsid w:val="0048528B"/>
    <w:rsid w:val="0048553F"/>
    <w:rsid w:val="00485566"/>
    <w:rsid w:val="00485A25"/>
    <w:rsid w:val="00485AA9"/>
    <w:rsid w:val="00485B60"/>
    <w:rsid w:val="00485B9E"/>
    <w:rsid w:val="00486042"/>
    <w:rsid w:val="0048606B"/>
    <w:rsid w:val="004860E7"/>
    <w:rsid w:val="00486311"/>
    <w:rsid w:val="004864EA"/>
    <w:rsid w:val="00486858"/>
    <w:rsid w:val="00486A98"/>
    <w:rsid w:val="00486AAC"/>
    <w:rsid w:val="00486BBB"/>
    <w:rsid w:val="00486F48"/>
    <w:rsid w:val="00486FCA"/>
    <w:rsid w:val="00487507"/>
    <w:rsid w:val="00487605"/>
    <w:rsid w:val="00487907"/>
    <w:rsid w:val="00487ADA"/>
    <w:rsid w:val="00487CFB"/>
    <w:rsid w:val="00487DE0"/>
    <w:rsid w:val="00487F4B"/>
    <w:rsid w:val="00490150"/>
    <w:rsid w:val="004902B6"/>
    <w:rsid w:val="00490353"/>
    <w:rsid w:val="0049059B"/>
    <w:rsid w:val="00490747"/>
    <w:rsid w:val="00490AA3"/>
    <w:rsid w:val="00490E9D"/>
    <w:rsid w:val="00490FEE"/>
    <w:rsid w:val="004910D1"/>
    <w:rsid w:val="0049114D"/>
    <w:rsid w:val="00491266"/>
    <w:rsid w:val="00491619"/>
    <w:rsid w:val="00491766"/>
    <w:rsid w:val="00491799"/>
    <w:rsid w:val="00491836"/>
    <w:rsid w:val="004919E9"/>
    <w:rsid w:val="00491A2E"/>
    <w:rsid w:val="00491B93"/>
    <w:rsid w:val="00491BC9"/>
    <w:rsid w:val="00491E9C"/>
    <w:rsid w:val="004923ED"/>
    <w:rsid w:val="004929EC"/>
    <w:rsid w:val="0049335E"/>
    <w:rsid w:val="004933D4"/>
    <w:rsid w:val="00493690"/>
    <w:rsid w:val="00493726"/>
    <w:rsid w:val="00493A15"/>
    <w:rsid w:val="00493C92"/>
    <w:rsid w:val="00493E11"/>
    <w:rsid w:val="00494025"/>
    <w:rsid w:val="004942BE"/>
    <w:rsid w:val="0049469F"/>
    <w:rsid w:val="004946C0"/>
    <w:rsid w:val="00494ABF"/>
    <w:rsid w:val="00494C2B"/>
    <w:rsid w:val="00494C2F"/>
    <w:rsid w:val="00494E1D"/>
    <w:rsid w:val="00494E3E"/>
    <w:rsid w:val="00494F6D"/>
    <w:rsid w:val="004950CF"/>
    <w:rsid w:val="004950F6"/>
    <w:rsid w:val="004956F0"/>
    <w:rsid w:val="00495841"/>
    <w:rsid w:val="00495ADB"/>
    <w:rsid w:val="00495ADE"/>
    <w:rsid w:val="00495F02"/>
    <w:rsid w:val="00496505"/>
    <w:rsid w:val="00496626"/>
    <w:rsid w:val="004967BA"/>
    <w:rsid w:val="004967BB"/>
    <w:rsid w:val="00496B54"/>
    <w:rsid w:val="00496C12"/>
    <w:rsid w:val="00496D1E"/>
    <w:rsid w:val="00496E79"/>
    <w:rsid w:val="00496F34"/>
    <w:rsid w:val="00497152"/>
    <w:rsid w:val="004974D9"/>
    <w:rsid w:val="004975D6"/>
    <w:rsid w:val="00497C57"/>
    <w:rsid w:val="00497D86"/>
    <w:rsid w:val="00497EDD"/>
    <w:rsid w:val="004A00C9"/>
    <w:rsid w:val="004A0754"/>
    <w:rsid w:val="004A0774"/>
    <w:rsid w:val="004A0919"/>
    <w:rsid w:val="004A0B2F"/>
    <w:rsid w:val="004A0CC0"/>
    <w:rsid w:val="004A0D48"/>
    <w:rsid w:val="004A0FAC"/>
    <w:rsid w:val="004A1201"/>
    <w:rsid w:val="004A146C"/>
    <w:rsid w:val="004A1474"/>
    <w:rsid w:val="004A156D"/>
    <w:rsid w:val="004A16FC"/>
    <w:rsid w:val="004A1796"/>
    <w:rsid w:val="004A17EE"/>
    <w:rsid w:val="004A1A26"/>
    <w:rsid w:val="004A1D0B"/>
    <w:rsid w:val="004A1D38"/>
    <w:rsid w:val="004A1DE8"/>
    <w:rsid w:val="004A1FC5"/>
    <w:rsid w:val="004A21E9"/>
    <w:rsid w:val="004A22C0"/>
    <w:rsid w:val="004A245B"/>
    <w:rsid w:val="004A2530"/>
    <w:rsid w:val="004A26D3"/>
    <w:rsid w:val="004A276C"/>
    <w:rsid w:val="004A2778"/>
    <w:rsid w:val="004A2AC1"/>
    <w:rsid w:val="004A2BB2"/>
    <w:rsid w:val="004A2C21"/>
    <w:rsid w:val="004A2C32"/>
    <w:rsid w:val="004A2C56"/>
    <w:rsid w:val="004A2E61"/>
    <w:rsid w:val="004A30F0"/>
    <w:rsid w:val="004A311F"/>
    <w:rsid w:val="004A35F1"/>
    <w:rsid w:val="004A396A"/>
    <w:rsid w:val="004A3BD4"/>
    <w:rsid w:val="004A3C93"/>
    <w:rsid w:val="004A3D77"/>
    <w:rsid w:val="004A4059"/>
    <w:rsid w:val="004A40BF"/>
    <w:rsid w:val="004A40F9"/>
    <w:rsid w:val="004A44D2"/>
    <w:rsid w:val="004A47EC"/>
    <w:rsid w:val="004A4904"/>
    <w:rsid w:val="004A492E"/>
    <w:rsid w:val="004A496B"/>
    <w:rsid w:val="004A49E0"/>
    <w:rsid w:val="004A4A26"/>
    <w:rsid w:val="004A4BD0"/>
    <w:rsid w:val="004A4BF6"/>
    <w:rsid w:val="004A4D29"/>
    <w:rsid w:val="004A4F86"/>
    <w:rsid w:val="004A5073"/>
    <w:rsid w:val="004A52F3"/>
    <w:rsid w:val="004A554B"/>
    <w:rsid w:val="004A5ED2"/>
    <w:rsid w:val="004A5F24"/>
    <w:rsid w:val="004A6162"/>
    <w:rsid w:val="004A61D0"/>
    <w:rsid w:val="004A627A"/>
    <w:rsid w:val="004A6315"/>
    <w:rsid w:val="004A63D3"/>
    <w:rsid w:val="004A6999"/>
    <w:rsid w:val="004A6C02"/>
    <w:rsid w:val="004A715C"/>
    <w:rsid w:val="004A71CF"/>
    <w:rsid w:val="004A7291"/>
    <w:rsid w:val="004A74F2"/>
    <w:rsid w:val="004A75DC"/>
    <w:rsid w:val="004A76FF"/>
    <w:rsid w:val="004A7729"/>
    <w:rsid w:val="004A792D"/>
    <w:rsid w:val="004A7BFA"/>
    <w:rsid w:val="004A7C9F"/>
    <w:rsid w:val="004B017C"/>
    <w:rsid w:val="004B0294"/>
    <w:rsid w:val="004B0597"/>
    <w:rsid w:val="004B05A9"/>
    <w:rsid w:val="004B06A7"/>
    <w:rsid w:val="004B06E9"/>
    <w:rsid w:val="004B082D"/>
    <w:rsid w:val="004B09EB"/>
    <w:rsid w:val="004B0ABC"/>
    <w:rsid w:val="004B0E21"/>
    <w:rsid w:val="004B100A"/>
    <w:rsid w:val="004B117E"/>
    <w:rsid w:val="004B1616"/>
    <w:rsid w:val="004B18CA"/>
    <w:rsid w:val="004B1B12"/>
    <w:rsid w:val="004B1B29"/>
    <w:rsid w:val="004B1BA2"/>
    <w:rsid w:val="004B1BF3"/>
    <w:rsid w:val="004B1F99"/>
    <w:rsid w:val="004B2418"/>
    <w:rsid w:val="004B2515"/>
    <w:rsid w:val="004B26B2"/>
    <w:rsid w:val="004B28FD"/>
    <w:rsid w:val="004B29BB"/>
    <w:rsid w:val="004B2B3F"/>
    <w:rsid w:val="004B2C0E"/>
    <w:rsid w:val="004B2F1E"/>
    <w:rsid w:val="004B2F3B"/>
    <w:rsid w:val="004B3113"/>
    <w:rsid w:val="004B3118"/>
    <w:rsid w:val="004B329D"/>
    <w:rsid w:val="004B336B"/>
    <w:rsid w:val="004B34C3"/>
    <w:rsid w:val="004B3B91"/>
    <w:rsid w:val="004B3CC7"/>
    <w:rsid w:val="004B3E9E"/>
    <w:rsid w:val="004B4177"/>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255"/>
    <w:rsid w:val="004B55D0"/>
    <w:rsid w:val="004B5658"/>
    <w:rsid w:val="004B56BA"/>
    <w:rsid w:val="004B5715"/>
    <w:rsid w:val="004B5C41"/>
    <w:rsid w:val="004B5C69"/>
    <w:rsid w:val="004B6201"/>
    <w:rsid w:val="004B641D"/>
    <w:rsid w:val="004B6500"/>
    <w:rsid w:val="004B66EB"/>
    <w:rsid w:val="004B6AF5"/>
    <w:rsid w:val="004B6D6A"/>
    <w:rsid w:val="004B6DDB"/>
    <w:rsid w:val="004B6F28"/>
    <w:rsid w:val="004B7264"/>
    <w:rsid w:val="004B73C8"/>
    <w:rsid w:val="004B77D1"/>
    <w:rsid w:val="004B7863"/>
    <w:rsid w:val="004B7922"/>
    <w:rsid w:val="004B7B0D"/>
    <w:rsid w:val="004B7B8B"/>
    <w:rsid w:val="004B7BE5"/>
    <w:rsid w:val="004B7CC5"/>
    <w:rsid w:val="004B7E91"/>
    <w:rsid w:val="004B7EED"/>
    <w:rsid w:val="004B7F62"/>
    <w:rsid w:val="004C04F6"/>
    <w:rsid w:val="004C0E17"/>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C6"/>
    <w:rsid w:val="004C2BF7"/>
    <w:rsid w:val="004C30DB"/>
    <w:rsid w:val="004C37CC"/>
    <w:rsid w:val="004C386B"/>
    <w:rsid w:val="004C3D75"/>
    <w:rsid w:val="004C3D98"/>
    <w:rsid w:val="004C4065"/>
    <w:rsid w:val="004C414A"/>
    <w:rsid w:val="004C4247"/>
    <w:rsid w:val="004C4363"/>
    <w:rsid w:val="004C4401"/>
    <w:rsid w:val="004C460F"/>
    <w:rsid w:val="004C49F2"/>
    <w:rsid w:val="004C4BC9"/>
    <w:rsid w:val="004C4E63"/>
    <w:rsid w:val="004C4FDC"/>
    <w:rsid w:val="004C50B7"/>
    <w:rsid w:val="004C5287"/>
    <w:rsid w:val="004C5918"/>
    <w:rsid w:val="004C5966"/>
    <w:rsid w:val="004C5DE4"/>
    <w:rsid w:val="004C5F38"/>
    <w:rsid w:val="004C60F3"/>
    <w:rsid w:val="004C620E"/>
    <w:rsid w:val="004C666C"/>
    <w:rsid w:val="004C6A1D"/>
    <w:rsid w:val="004C6D03"/>
    <w:rsid w:val="004C6DAC"/>
    <w:rsid w:val="004C6F46"/>
    <w:rsid w:val="004C7174"/>
    <w:rsid w:val="004C7219"/>
    <w:rsid w:val="004C7321"/>
    <w:rsid w:val="004C732E"/>
    <w:rsid w:val="004C74E8"/>
    <w:rsid w:val="004C7740"/>
    <w:rsid w:val="004C7870"/>
    <w:rsid w:val="004C79AF"/>
    <w:rsid w:val="004C7AC7"/>
    <w:rsid w:val="004C7C66"/>
    <w:rsid w:val="004C7DF0"/>
    <w:rsid w:val="004C7E20"/>
    <w:rsid w:val="004C7F1E"/>
    <w:rsid w:val="004C7FD6"/>
    <w:rsid w:val="004D01E7"/>
    <w:rsid w:val="004D0240"/>
    <w:rsid w:val="004D0C43"/>
    <w:rsid w:val="004D0E3F"/>
    <w:rsid w:val="004D1077"/>
    <w:rsid w:val="004D11D8"/>
    <w:rsid w:val="004D14AA"/>
    <w:rsid w:val="004D1903"/>
    <w:rsid w:val="004D1E9C"/>
    <w:rsid w:val="004D20C6"/>
    <w:rsid w:val="004D211C"/>
    <w:rsid w:val="004D228D"/>
    <w:rsid w:val="004D23CE"/>
    <w:rsid w:val="004D24DE"/>
    <w:rsid w:val="004D2597"/>
    <w:rsid w:val="004D279C"/>
    <w:rsid w:val="004D2A1E"/>
    <w:rsid w:val="004D2AA6"/>
    <w:rsid w:val="004D2C41"/>
    <w:rsid w:val="004D3046"/>
    <w:rsid w:val="004D306C"/>
    <w:rsid w:val="004D30DA"/>
    <w:rsid w:val="004D31FD"/>
    <w:rsid w:val="004D33F6"/>
    <w:rsid w:val="004D367A"/>
    <w:rsid w:val="004D3866"/>
    <w:rsid w:val="004D3E8E"/>
    <w:rsid w:val="004D4168"/>
    <w:rsid w:val="004D417E"/>
    <w:rsid w:val="004D41A8"/>
    <w:rsid w:val="004D4488"/>
    <w:rsid w:val="004D46F3"/>
    <w:rsid w:val="004D4BD9"/>
    <w:rsid w:val="004D4CB0"/>
    <w:rsid w:val="004D4E4A"/>
    <w:rsid w:val="004D4EB2"/>
    <w:rsid w:val="004D5131"/>
    <w:rsid w:val="004D527C"/>
    <w:rsid w:val="004D5465"/>
    <w:rsid w:val="004D54D2"/>
    <w:rsid w:val="004D5509"/>
    <w:rsid w:val="004D58CF"/>
    <w:rsid w:val="004D59D4"/>
    <w:rsid w:val="004D5B10"/>
    <w:rsid w:val="004D5B95"/>
    <w:rsid w:val="004D5BB7"/>
    <w:rsid w:val="004D5F49"/>
    <w:rsid w:val="004D6194"/>
    <w:rsid w:val="004D6354"/>
    <w:rsid w:val="004D64DD"/>
    <w:rsid w:val="004D655C"/>
    <w:rsid w:val="004D6594"/>
    <w:rsid w:val="004D6882"/>
    <w:rsid w:val="004D697B"/>
    <w:rsid w:val="004D6A72"/>
    <w:rsid w:val="004D6E4F"/>
    <w:rsid w:val="004D7938"/>
    <w:rsid w:val="004D7A19"/>
    <w:rsid w:val="004D7B40"/>
    <w:rsid w:val="004D7C36"/>
    <w:rsid w:val="004E0150"/>
    <w:rsid w:val="004E0414"/>
    <w:rsid w:val="004E05E0"/>
    <w:rsid w:val="004E0806"/>
    <w:rsid w:val="004E0888"/>
    <w:rsid w:val="004E0A0A"/>
    <w:rsid w:val="004E0C81"/>
    <w:rsid w:val="004E1093"/>
    <w:rsid w:val="004E15F8"/>
    <w:rsid w:val="004E1838"/>
    <w:rsid w:val="004E1A3E"/>
    <w:rsid w:val="004E1CE0"/>
    <w:rsid w:val="004E215B"/>
    <w:rsid w:val="004E2381"/>
    <w:rsid w:val="004E24CB"/>
    <w:rsid w:val="004E2582"/>
    <w:rsid w:val="004E2624"/>
    <w:rsid w:val="004E28FC"/>
    <w:rsid w:val="004E2940"/>
    <w:rsid w:val="004E29B6"/>
    <w:rsid w:val="004E2C9F"/>
    <w:rsid w:val="004E2E84"/>
    <w:rsid w:val="004E3274"/>
    <w:rsid w:val="004E33DC"/>
    <w:rsid w:val="004E3645"/>
    <w:rsid w:val="004E3A6E"/>
    <w:rsid w:val="004E3E77"/>
    <w:rsid w:val="004E3EB9"/>
    <w:rsid w:val="004E3EBA"/>
    <w:rsid w:val="004E4441"/>
    <w:rsid w:val="004E44FC"/>
    <w:rsid w:val="004E472B"/>
    <w:rsid w:val="004E47EB"/>
    <w:rsid w:val="004E4ADE"/>
    <w:rsid w:val="004E5349"/>
    <w:rsid w:val="004E551B"/>
    <w:rsid w:val="004E5775"/>
    <w:rsid w:val="004E57C2"/>
    <w:rsid w:val="004E5822"/>
    <w:rsid w:val="004E5B0C"/>
    <w:rsid w:val="004E5D9D"/>
    <w:rsid w:val="004E5F17"/>
    <w:rsid w:val="004E5FB6"/>
    <w:rsid w:val="004E60BF"/>
    <w:rsid w:val="004E63DF"/>
    <w:rsid w:val="004E65F9"/>
    <w:rsid w:val="004E68EC"/>
    <w:rsid w:val="004E6A7C"/>
    <w:rsid w:val="004E6C45"/>
    <w:rsid w:val="004E724C"/>
    <w:rsid w:val="004E729F"/>
    <w:rsid w:val="004E74CE"/>
    <w:rsid w:val="004E761B"/>
    <w:rsid w:val="004E7680"/>
    <w:rsid w:val="004E7A96"/>
    <w:rsid w:val="004E7AFD"/>
    <w:rsid w:val="004E7D05"/>
    <w:rsid w:val="004E7DA8"/>
    <w:rsid w:val="004E7E4A"/>
    <w:rsid w:val="004F00A6"/>
    <w:rsid w:val="004F034E"/>
    <w:rsid w:val="004F0424"/>
    <w:rsid w:val="004F04B2"/>
    <w:rsid w:val="004F0609"/>
    <w:rsid w:val="004F07C5"/>
    <w:rsid w:val="004F07D2"/>
    <w:rsid w:val="004F0E93"/>
    <w:rsid w:val="004F12C0"/>
    <w:rsid w:val="004F1327"/>
    <w:rsid w:val="004F183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3D42"/>
    <w:rsid w:val="004F4050"/>
    <w:rsid w:val="004F41F1"/>
    <w:rsid w:val="004F41F3"/>
    <w:rsid w:val="004F4233"/>
    <w:rsid w:val="004F42ED"/>
    <w:rsid w:val="004F4435"/>
    <w:rsid w:val="004F4715"/>
    <w:rsid w:val="004F4A4B"/>
    <w:rsid w:val="004F4C01"/>
    <w:rsid w:val="004F4C35"/>
    <w:rsid w:val="004F50B5"/>
    <w:rsid w:val="004F5291"/>
    <w:rsid w:val="004F53CF"/>
    <w:rsid w:val="004F5484"/>
    <w:rsid w:val="004F5487"/>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1A0"/>
    <w:rsid w:val="004F736B"/>
    <w:rsid w:val="004F75C8"/>
    <w:rsid w:val="004F7810"/>
    <w:rsid w:val="004F7F65"/>
    <w:rsid w:val="005001AA"/>
    <w:rsid w:val="00500455"/>
    <w:rsid w:val="005004CC"/>
    <w:rsid w:val="0050055A"/>
    <w:rsid w:val="0050059A"/>
    <w:rsid w:val="00500961"/>
    <w:rsid w:val="00500B9D"/>
    <w:rsid w:val="00500F4A"/>
    <w:rsid w:val="00501366"/>
    <w:rsid w:val="005014D5"/>
    <w:rsid w:val="005015E9"/>
    <w:rsid w:val="00501821"/>
    <w:rsid w:val="0050193A"/>
    <w:rsid w:val="005019E2"/>
    <w:rsid w:val="00501AF5"/>
    <w:rsid w:val="00501C6C"/>
    <w:rsid w:val="005028CB"/>
    <w:rsid w:val="00502A8D"/>
    <w:rsid w:val="00502C65"/>
    <w:rsid w:val="00502C82"/>
    <w:rsid w:val="00502CB0"/>
    <w:rsid w:val="00502E1D"/>
    <w:rsid w:val="00502F85"/>
    <w:rsid w:val="0050306B"/>
    <w:rsid w:val="0050323F"/>
    <w:rsid w:val="005033DA"/>
    <w:rsid w:val="005034EF"/>
    <w:rsid w:val="00503593"/>
    <w:rsid w:val="00503775"/>
    <w:rsid w:val="00503849"/>
    <w:rsid w:val="00503E22"/>
    <w:rsid w:val="00504151"/>
    <w:rsid w:val="00504258"/>
    <w:rsid w:val="005042C2"/>
    <w:rsid w:val="00504B4E"/>
    <w:rsid w:val="00504E35"/>
    <w:rsid w:val="00504F14"/>
    <w:rsid w:val="005053CA"/>
    <w:rsid w:val="00505553"/>
    <w:rsid w:val="005056A0"/>
    <w:rsid w:val="00505E96"/>
    <w:rsid w:val="00506395"/>
    <w:rsid w:val="0050672D"/>
    <w:rsid w:val="0050684C"/>
    <w:rsid w:val="0050698C"/>
    <w:rsid w:val="00506A2A"/>
    <w:rsid w:val="00506B61"/>
    <w:rsid w:val="00506BFC"/>
    <w:rsid w:val="00506C22"/>
    <w:rsid w:val="00506DB1"/>
    <w:rsid w:val="00506F05"/>
    <w:rsid w:val="005076A1"/>
    <w:rsid w:val="0050789B"/>
    <w:rsid w:val="00507B20"/>
    <w:rsid w:val="00507B4F"/>
    <w:rsid w:val="00507B86"/>
    <w:rsid w:val="00507CC5"/>
    <w:rsid w:val="00507D65"/>
    <w:rsid w:val="00507DDA"/>
    <w:rsid w:val="00507E4D"/>
    <w:rsid w:val="00507F66"/>
    <w:rsid w:val="00510018"/>
    <w:rsid w:val="00510073"/>
    <w:rsid w:val="005100E7"/>
    <w:rsid w:val="0051023D"/>
    <w:rsid w:val="00510943"/>
    <w:rsid w:val="00510E7B"/>
    <w:rsid w:val="00511411"/>
    <w:rsid w:val="0051181D"/>
    <w:rsid w:val="00511B5E"/>
    <w:rsid w:val="00511CEE"/>
    <w:rsid w:val="00511EC1"/>
    <w:rsid w:val="00511FCB"/>
    <w:rsid w:val="00512185"/>
    <w:rsid w:val="00512685"/>
    <w:rsid w:val="005127F2"/>
    <w:rsid w:val="0051285D"/>
    <w:rsid w:val="00512969"/>
    <w:rsid w:val="005129A4"/>
    <w:rsid w:val="00512A99"/>
    <w:rsid w:val="00513425"/>
    <w:rsid w:val="005134C1"/>
    <w:rsid w:val="00513832"/>
    <w:rsid w:val="005139F5"/>
    <w:rsid w:val="00513A4E"/>
    <w:rsid w:val="00513BC6"/>
    <w:rsid w:val="00513BDD"/>
    <w:rsid w:val="00513E82"/>
    <w:rsid w:val="00513FF6"/>
    <w:rsid w:val="005141D2"/>
    <w:rsid w:val="0051421E"/>
    <w:rsid w:val="00514302"/>
    <w:rsid w:val="005143E7"/>
    <w:rsid w:val="00514529"/>
    <w:rsid w:val="0051475C"/>
    <w:rsid w:val="005147B6"/>
    <w:rsid w:val="00514885"/>
    <w:rsid w:val="00514AA9"/>
    <w:rsid w:val="00514B8A"/>
    <w:rsid w:val="00514C2A"/>
    <w:rsid w:val="00514C68"/>
    <w:rsid w:val="00514DBE"/>
    <w:rsid w:val="00514E95"/>
    <w:rsid w:val="00514EC2"/>
    <w:rsid w:val="00515757"/>
    <w:rsid w:val="005157CC"/>
    <w:rsid w:val="005157F9"/>
    <w:rsid w:val="005159EA"/>
    <w:rsid w:val="00516077"/>
    <w:rsid w:val="0051621A"/>
    <w:rsid w:val="0051636C"/>
    <w:rsid w:val="005163EA"/>
    <w:rsid w:val="0051661A"/>
    <w:rsid w:val="0051676B"/>
    <w:rsid w:val="0051678F"/>
    <w:rsid w:val="00516C85"/>
    <w:rsid w:val="00516C96"/>
    <w:rsid w:val="00516D44"/>
    <w:rsid w:val="0051708C"/>
    <w:rsid w:val="00517278"/>
    <w:rsid w:val="00517418"/>
    <w:rsid w:val="00517900"/>
    <w:rsid w:val="005179E8"/>
    <w:rsid w:val="00517A52"/>
    <w:rsid w:val="0052006D"/>
    <w:rsid w:val="005204AD"/>
    <w:rsid w:val="005204E6"/>
    <w:rsid w:val="00520695"/>
    <w:rsid w:val="00520736"/>
    <w:rsid w:val="005207B3"/>
    <w:rsid w:val="00520998"/>
    <w:rsid w:val="00520AB7"/>
    <w:rsid w:val="00520AF9"/>
    <w:rsid w:val="005210BB"/>
    <w:rsid w:val="00521278"/>
    <w:rsid w:val="00521673"/>
    <w:rsid w:val="00521862"/>
    <w:rsid w:val="00521F51"/>
    <w:rsid w:val="005220FE"/>
    <w:rsid w:val="005221B9"/>
    <w:rsid w:val="0052221E"/>
    <w:rsid w:val="00522951"/>
    <w:rsid w:val="00523369"/>
    <w:rsid w:val="00523630"/>
    <w:rsid w:val="005237CD"/>
    <w:rsid w:val="0052387E"/>
    <w:rsid w:val="00523A21"/>
    <w:rsid w:val="00523B3F"/>
    <w:rsid w:val="00523BBA"/>
    <w:rsid w:val="00523CD2"/>
    <w:rsid w:val="00523E60"/>
    <w:rsid w:val="005240A3"/>
    <w:rsid w:val="005240BC"/>
    <w:rsid w:val="005243EE"/>
    <w:rsid w:val="0052485C"/>
    <w:rsid w:val="00524CC4"/>
    <w:rsid w:val="00524D60"/>
    <w:rsid w:val="00524F06"/>
    <w:rsid w:val="005250D1"/>
    <w:rsid w:val="00525323"/>
    <w:rsid w:val="005253B3"/>
    <w:rsid w:val="00525542"/>
    <w:rsid w:val="00525D09"/>
    <w:rsid w:val="00525D66"/>
    <w:rsid w:val="00525FC2"/>
    <w:rsid w:val="00526107"/>
    <w:rsid w:val="0052628E"/>
    <w:rsid w:val="00526368"/>
    <w:rsid w:val="00526ADA"/>
    <w:rsid w:val="00526C12"/>
    <w:rsid w:val="00526FCF"/>
    <w:rsid w:val="00527079"/>
    <w:rsid w:val="005270A8"/>
    <w:rsid w:val="0052718A"/>
    <w:rsid w:val="00527194"/>
    <w:rsid w:val="005272A2"/>
    <w:rsid w:val="00527391"/>
    <w:rsid w:val="0052744F"/>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8FF"/>
    <w:rsid w:val="005319BD"/>
    <w:rsid w:val="00531B64"/>
    <w:rsid w:val="00531BD9"/>
    <w:rsid w:val="00531C4B"/>
    <w:rsid w:val="00531C92"/>
    <w:rsid w:val="00531E29"/>
    <w:rsid w:val="00531E6A"/>
    <w:rsid w:val="005320E2"/>
    <w:rsid w:val="005321FB"/>
    <w:rsid w:val="005322EC"/>
    <w:rsid w:val="00532316"/>
    <w:rsid w:val="005323EC"/>
    <w:rsid w:val="0053270E"/>
    <w:rsid w:val="00532DA8"/>
    <w:rsid w:val="00533043"/>
    <w:rsid w:val="00533157"/>
    <w:rsid w:val="00533587"/>
    <w:rsid w:val="00533A41"/>
    <w:rsid w:val="00533A59"/>
    <w:rsid w:val="00533D0D"/>
    <w:rsid w:val="00534351"/>
    <w:rsid w:val="00534656"/>
    <w:rsid w:val="005349B0"/>
    <w:rsid w:val="00534A24"/>
    <w:rsid w:val="00534A43"/>
    <w:rsid w:val="00534AEC"/>
    <w:rsid w:val="00534B73"/>
    <w:rsid w:val="00534D2F"/>
    <w:rsid w:val="00534D96"/>
    <w:rsid w:val="00534F1A"/>
    <w:rsid w:val="00534FC9"/>
    <w:rsid w:val="00535013"/>
    <w:rsid w:val="00535083"/>
    <w:rsid w:val="0053519D"/>
    <w:rsid w:val="005351FF"/>
    <w:rsid w:val="005354E6"/>
    <w:rsid w:val="0053561D"/>
    <w:rsid w:val="00535832"/>
    <w:rsid w:val="005358DC"/>
    <w:rsid w:val="005359D5"/>
    <w:rsid w:val="00535C8F"/>
    <w:rsid w:val="00535DB1"/>
    <w:rsid w:val="00535DC2"/>
    <w:rsid w:val="00535F0B"/>
    <w:rsid w:val="00535F37"/>
    <w:rsid w:val="0053612A"/>
    <w:rsid w:val="005362CD"/>
    <w:rsid w:val="005364F1"/>
    <w:rsid w:val="00536512"/>
    <w:rsid w:val="00536DEF"/>
    <w:rsid w:val="00536F31"/>
    <w:rsid w:val="0053726F"/>
    <w:rsid w:val="005375C9"/>
    <w:rsid w:val="00537971"/>
    <w:rsid w:val="005379DF"/>
    <w:rsid w:val="00537A09"/>
    <w:rsid w:val="00537C33"/>
    <w:rsid w:val="00537CD2"/>
    <w:rsid w:val="00537FC7"/>
    <w:rsid w:val="005401E7"/>
    <w:rsid w:val="00540415"/>
    <w:rsid w:val="00540495"/>
    <w:rsid w:val="005404D9"/>
    <w:rsid w:val="005408E2"/>
    <w:rsid w:val="005409E6"/>
    <w:rsid w:val="00540CCF"/>
    <w:rsid w:val="00540E5F"/>
    <w:rsid w:val="005411C7"/>
    <w:rsid w:val="0054134C"/>
    <w:rsid w:val="005413B1"/>
    <w:rsid w:val="005413DD"/>
    <w:rsid w:val="00541618"/>
    <w:rsid w:val="00541667"/>
    <w:rsid w:val="005418EA"/>
    <w:rsid w:val="0054197D"/>
    <w:rsid w:val="00541B2D"/>
    <w:rsid w:val="00541D17"/>
    <w:rsid w:val="00541F0A"/>
    <w:rsid w:val="00542434"/>
    <w:rsid w:val="005424BE"/>
    <w:rsid w:val="005424EB"/>
    <w:rsid w:val="0054292B"/>
    <w:rsid w:val="00542949"/>
    <w:rsid w:val="00542B79"/>
    <w:rsid w:val="00543032"/>
    <w:rsid w:val="00543229"/>
    <w:rsid w:val="00543370"/>
    <w:rsid w:val="0054350C"/>
    <w:rsid w:val="00543578"/>
    <w:rsid w:val="00543719"/>
    <w:rsid w:val="00543875"/>
    <w:rsid w:val="005438DB"/>
    <w:rsid w:val="00543970"/>
    <w:rsid w:val="00543AC7"/>
    <w:rsid w:val="00543D6E"/>
    <w:rsid w:val="00543EF0"/>
    <w:rsid w:val="005442DD"/>
    <w:rsid w:val="005445AE"/>
    <w:rsid w:val="00544610"/>
    <w:rsid w:val="005447CD"/>
    <w:rsid w:val="00544A9E"/>
    <w:rsid w:val="00544AA7"/>
    <w:rsid w:val="00544C2F"/>
    <w:rsid w:val="005450D6"/>
    <w:rsid w:val="005450FD"/>
    <w:rsid w:val="005451FD"/>
    <w:rsid w:val="0054521F"/>
    <w:rsid w:val="00545653"/>
    <w:rsid w:val="00545880"/>
    <w:rsid w:val="005458C5"/>
    <w:rsid w:val="00546163"/>
    <w:rsid w:val="00546183"/>
    <w:rsid w:val="005461FA"/>
    <w:rsid w:val="00546256"/>
    <w:rsid w:val="0054630B"/>
    <w:rsid w:val="005469AB"/>
    <w:rsid w:val="005469C0"/>
    <w:rsid w:val="00546AB0"/>
    <w:rsid w:val="00546CD7"/>
    <w:rsid w:val="00546E2C"/>
    <w:rsid w:val="00546E6B"/>
    <w:rsid w:val="005471B1"/>
    <w:rsid w:val="00547231"/>
    <w:rsid w:val="005473C9"/>
    <w:rsid w:val="00547452"/>
    <w:rsid w:val="0054758A"/>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4F8"/>
    <w:rsid w:val="00551555"/>
    <w:rsid w:val="00551797"/>
    <w:rsid w:val="00551852"/>
    <w:rsid w:val="00551872"/>
    <w:rsid w:val="00551BE8"/>
    <w:rsid w:val="00551D4B"/>
    <w:rsid w:val="00551E11"/>
    <w:rsid w:val="00551FEF"/>
    <w:rsid w:val="0055225F"/>
    <w:rsid w:val="0055234F"/>
    <w:rsid w:val="005523E8"/>
    <w:rsid w:val="005527D1"/>
    <w:rsid w:val="00552BD8"/>
    <w:rsid w:val="00552D9F"/>
    <w:rsid w:val="00552E7E"/>
    <w:rsid w:val="00552ED9"/>
    <w:rsid w:val="00552F56"/>
    <w:rsid w:val="005531D1"/>
    <w:rsid w:val="005533FB"/>
    <w:rsid w:val="00553582"/>
    <w:rsid w:val="00553634"/>
    <w:rsid w:val="005536F6"/>
    <w:rsid w:val="00553A29"/>
    <w:rsid w:val="00553D48"/>
    <w:rsid w:val="00553ECC"/>
    <w:rsid w:val="005541B3"/>
    <w:rsid w:val="00554242"/>
    <w:rsid w:val="0055426A"/>
    <w:rsid w:val="0055427B"/>
    <w:rsid w:val="00554298"/>
    <w:rsid w:val="0055465D"/>
    <w:rsid w:val="005548D9"/>
    <w:rsid w:val="00554945"/>
    <w:rsid w:val="00555083"/>
    <w:rsid w:val="00555237"/>
    <w:rsid w:val="005552F2"/>
    <w:rsid w:val="005556AB"/>
    <w:rsid w:val="00555A8C"/>
    <w:rsid w:val="00555B33"/>
    <w:rsid w:val="00555B3B"/>
    <w:rsid w:val="00555D8F"/>
    <w:rsid w:val="00555D94"/>
    <w:rsid w:val="00555FBD"/>
    <w:rsid w:val="0055643E"/>
    <w:rsid w:val="0055653C"/>
    <w:rsid w:val="00556579"/>
    <w:rsid w:val="005565F5"/>
    <w:rsid w:val="005568EB"/>
    <w:rsid w:val="0055698E"/>
    <w:rsid w:val="00556B05"/>
    <w:rsid w:val="00556BF3"/>
    <w:rsid w:val="00556C07"/>
    <w:rsid w:val="00556C46"/>
    <w:rsid w:val="00556D17"/>
    <w:rsid w:val="00556D76"/>
    <w:rsid w:val="00556D9A"/>
    <w:rsid w:val="00556DB8"/>
    <w:rsid w:val="005572C4"/>
    <w:rsid w:val="0055731A"/>
    <w:rsid w:val="00557343"/>
    <w:rsid w:val="005574BF"/>
    <w:rsid w:val="005574F9"/>
    <w:rsid w:val="0055790C"/>
    <w:rsid w:val="00557C40"/>
    <w:rsid w:val="00557E47"/>
    <w:rsid w:val="005601E9"/>
    <w:rsid w:val="005603C3"/>
    <w:rsid w:val="005606C2"/>
    <w:rsid w:val="00560AF9"/>
    <w:rsid w:val="00560BC4"/>
    <w:rsid w:val="00560E93"/>
    <w:rsid w:val="00560F1E"/>
    <w:rsid w:val="005613A8"/>
    <w:rsid w:val="0056163E"/>
    <w:rsid w:val="00561771"/>
    <w:rsid w:val="00561A4C"/>
    <w:rsid w:val="00561BDB"/>
    <w:rsid w:val="00561DB2"/>
    <w:rsid w:val="00561FCB"/>
    <w:rsid w:val="00561FFD"/>
    <w:rsid w:val="005621F0"/>
    <w:rsid w:val="00562290"/>
    <w:rsid w:val="0056269E"/>
    <w:rsid w:val="00562721"/>
    <w:rsid w:val="0056294B"/>
    <w:rsid w:val="00562C59"/>
    <w:rsid w:val="00562DB0"/>
    <w:rsid w:val="00563168"/>
    <w:rsid w:val="005632B9"/>
    <w:rsid w:val="005632F7"/>
    <w:rsid w:val="005633F7"/>
    <w:rsid w:val="005634C4"/>
    <w:rsid w:val="00563630"/>
    <w:rsid w:val="00563AB2"/>
    <w:rsid w:val="00563C53"/>
    <w:rsid w:val="00563CC1"/>
    <w:rsid w:val="00563EE7"/>
    <w:rsid w:val="00564170"/>
    <w:rsid w:val="00564302"/>
    <w:rsid w:val="00564459"/>
    <w:rsid w:val="0056454F"/>
    <w:rsid w:val="0056464E"/>
    <w:rsid w:val="005648D1"/>
    <w:rsid w:val="0056499F"/>
    <w:rsid w:val="00564A6B"/>
    <w:rsid w:val="00564B63"/>
    <w:rsid w:val="00564E3D"/>
    <w:rsid w:val="00565128"/>
    <w:rsid w:val="005652AD"/>
    <w:rsid w:val="00565481"/>
    <w:rsid w:val="00565703"/>
    <w:rsid w:val="00565922"/>
    <w:rsid w:val="00565DFC"/>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2F1"/>
    <w:rsid w:val="0056749A"/>
    <w:rsid w:val="00567614"/>
    <w:rsid w:val="00567863"/>
    <w:rsid w:val="005678DB"/>
    <w:rsid w:val="00567DE3"/>
    <w:rsid w:val="00567E29"/>
    <w:rsid w:val="005700F8"/>
    <w:rsid w:val="005701AB"/>
    <w:rsid w:val="00570504"/>
    <w:rsid w:val="005707F2"/>
    <w:rsid w:val="00570986"/>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1FE6"/>
    <w:rsid w:val="005724F3"/>
    <w:rsid w:val="005725A2"/>
    <w:rsid w:val="00572779"/>
    <w:rsid w:val="005727A9"/>
    <w:rsid w:val="005727B2"/>
    <w:rsid w:val="00572984"/>
    <w:rsid w:val="00572B1A"/>
    <w:rsid w:val="00572B2A"/>
    <w:rsid w:val="00572BCE"/>
    <w:rsid w:val="00572C9F"/>
    <w:rsid w:val="00572EE9"/>
    <w:rsid w:val="00572FEC"/>
    <w:rsid w:val="00573666"/>
    <w:rsid w:val="005736B8"/>
    <w:rsid w:val="005736F6"/>
    <w:rsid w:val="0057384A"/>
    <w:rsid w:val="00573935"/>
    <w:rsid w:val="00573DA3"/>
    <w:rsid w:val="00573F38"/>
    <w:rsid w:val="00573F85"/>
    <w:rsid w:val="00573F9F"/>
    <w:rsid w:val="00574087"/>
    <w:rsid w:val="00574306"/>
    <w:rsid w:val="005744FE"/>
    <w:rsid w:val="00574679"/>
    <w:rsid w:val="005748C5"/>
    <w:rsid w:val="00574B0F"/>
    <w:rsid w:val="00574FB2"/>
    <w:rsid w:val="0057504C"/>
    <w:rsid w:val="0057508B"/>
    <w:rsid w:val="00575248"/>
    <w:rsid w:val="005753D5"/>
    <w:rsid w:val="005755D5"/>
    <w:rsid w:val="00575F40"/>
    <w:rsid w:val="00576015"/>
    <w:rsid w:val="00576258"/>
    <w:rsid w:val="00576278"/>
    <w:rsid w:val="0057651B"/>
    <w:rsid w:val="00576844"/>
    <w:rsid w:val="00576A3C"/>
    <w:rsid w:val="00576AB1"/>
    <w:rsid w:val="00576B84"/>
    <w:rsid w:val="00576C0F"/>
    <w:rsid w:val="00576C60"/>
    <w:rsid w:val="00576D81"/>
    <w:rsid w:val="00576E4B"/>
    <w:rsid w:val="00576F3B"/>
    <w:rsid w:val="00577171"/>
    <w:rsid w:val="0057733F"/>
    <w:rsid w:val="00577381"/>
    <w:rsid w:val="0057761D"/>
    <w:rsid w:val="0057791D"/>
    <w:rsid w:val="00577A9C"/>
    <w:rsid w:val="00577B87"/>
    <w:rsid w:val="00577F17"/>
    <w:rsid w:val="00580674"/>
    <w:rsid w:val="005806CA"/>
    <w:rsid w:val="00580948"/>
    <w:rsid w:val="00580B9C"/>
    <w:rsid w:val="00581440"/>
    <w:rsid w:val="005816EB"/>
    <w:rsid w:val="005819D6"/>
    <w:rsid w:val="00581C17"/>
    <w:rsid w:val="00581D34"/>
    <w:rsid w:val="00581DC6"/>
    <w:rsid w:val="00581FA5"/>
    <w:rsid w:val="005821B6"/>
    <w:rsid w:val="00582394"/>
    <w:rsid w:val="005828D0"/>
    <w:rsid w:val="005831D1"/>
    <w:rsid w:val="005831F3"/>
    <w:rsid w:val="00583201"/>
    <w:rsid w:val="00583211"/>
    <w:rsid w:val="0058363F"/>
    <w:rsid w:val="00583820"/>
    <w:rsid w:val="005838E8"/>
    <w:rsid w:val="00583E8C"/>
    <w:rsid w:val="00583F6E"/>
    <w:rsid w:val="0058412F"/>
    <w:rsid w:val="005842FA"/>
    <w:rsid w:val="005847EE"/>
    <w:rsid w:val="00584905"/>
    <w:rsid w:val="005849CD"/>
    <w:rsid w:val="00584B23"/>
    <w:rsid w:val="00584B68"/>
    <w:rsid w:val="00584B85"/>
    <w:rsid w:val="00584E18"/>
    <w:rsid w:val="00585798"/>
    <w:rsid w:val="005858E1"/>
    <w:rsid w:val="00585957"/>
    <w:rsid w:val="00585C57"/>
    <w:rsid w:val="00585C73"/>
    <w:rsid w:val="00585EC7"/>
    <w:rsid w:val="00585ED4"/>
    <w:rsid w:val="00586109"/>
    <w:rsid w:val="0058620C"/>
    <w:rsid w:val="005862DD"/>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900AA"/>
    <w:rsid w:val="00590136"/>
    <w:rsid w:val="005904F1"/>
    <w:rsid w:val="00590634"/>
    <w:rsid w:val="00590939"/>
    <w:rsid w:val="00590D84"/>
    <w:rsid w:val="00590E08"/>
    <w:rsid w:val="00590E33"/>
    <w:rsid w:val="00590E98"/>
    <w:rsid w:val="005910DD"/>
    <w:rsid w:val="00591153"/>
    <w:rsid w:val="0059119C"/>
    <w:rsid w:val="0059119E"/>
    <w:rsid w:val="00591618"/>
    <w:rsid w:val="005916C3"/>
    <w:rsid w:val="00591790"/>
    <w:rsid w:val="00591D30"/>
    <w:rsid w:val="005923DA"/>
    <w:rsid w:val="0059272C"/>
    <w:rsid w:val="005929C5"/>
    <w:rsid w:val="00592ABA"/>
    <w:rsid w:val="00592C48"/>
    <w:rsid w:val="00592CE3"/>
    <w:rsid w:val="00592D72"/>
    <w:rsid w:val="0059312A"/>
    <w:rsid w:val="00593155"/>
    <w:rsid w:val="005931AC"/>
    <w:rsid w:val="005931F4"/>
    <w:rsid w:val="005934E0"/>
    <w:rsid w:val="00593595"/>
    <w:rsid w:val="005937DA"/>
    <w:rsid w:val="00593A76"/>
    <w:rsid w:val="00593D5F"/>
    <w:rsid w:val="00593E6C"/>
    <w:rsid w:val="00593EC4"/>
    <w:rsid w:val="005944A0"/>
    <w:rsid w:val="005946FD"/>
    <w:rsid w:val="00594A8C"/>
    <w:rsid w:val="00594AEE"/>
    <w:rsid w:val="00594B13"/>
    <w:rsid w:val="00594CE5"/>
    <w:rsid w:val="00594E86"/>
    <w:rsid w:val="00594FBA"/>
    <w:rsid w:val="005953E2"/>
    <w:rsid w:val="00595544"/>
    <w:rsid w:val="0059571F"/>
    <w:rsid w:val="005959A2"/>
    <w:rsid w:val="00595A6A"/>
    <w:rsid w:val="00595AC8"/>
    <w:rsid w:val="00595EA4"/>
    <w:rsid w:val="00596038"/>
    <w:rsid w:val="0059670E"/>
    <w:rsid w:val="00596D90"/>
    <w:rsid w:val="00596EF7"/>
    <w:rsid w:val="00596F6B"/>
    <w:rsid w:val="00596FB3"/>
    <w:rsid w:val="00597256"/>
    <w:rsid w:val="005976ED"/>
    <w:rsid w:val="005979E9"/>
    <w:rsid w:val="00597A36"/>
    <w:rsid w:val="00597B7E"/>
    <w:rsid w:val="00597E89"/>
    <w:rsid w:val="005A02C8"/>
    <w:rsid w:val="005A036E"/>
    <w:rsid w:val="005A044F"/>
    <w:rsid w:val="005A04D5"/>
    <w:rsid w:val="005A0571"/>
    <w:rsid w:val="005A05C1"/>
    <w:rsid w:val="005A07FC"/>
    <w:rsid w:val="005A0A90"/>
    <w:rsid w:val="005A0C92"/>
    <w:rsid w:val="005A107B"/>
    <w:rsid w:val="005A1413"/>
    <w:rsid w:val="005A1604"/>
    <w:rsid w:val="005A1AB5"/>
    <w:rsid w:val="005A1B04"/>
    <w:rsid w:val="005A1CFF"/>
    <w:rsid w:val="005A1EC2"/>
    <w:rsid w:val="005A1ECE"/>
    <w:rsid w:val="005A1ECF"/>
    <w:rsid w:val="005A2099"/>
    <w:rsid w:val="005A27EC"/>
    <w:rsid w:val="005A2830"/>
    <w:rsid w:val="005A28A7"/>
    <w:rsid w:val="005A2A2E"/>
    <w:rsid w:val="005A2C3E"/>
    <w:rsid w:val="005A33C2"/>
    <w:rsid w:val="005A369B"/>
    <w:rsid w:val="005A3938"/>
    <w:rsid w:val="005A3A27"/>
    <w:rsid w:val="005A3A4B"/>
    <w:rsid w:val="005A3D7A"/>
    <w:rsid w:val="005A3E04"/>
    <w:rsid w:val="005A3E9E"/>
    <w:rsid w:val="005A3F2D"/>
    <w:rsid w:val="005A4339"/>
    <w:rsid w:val="005A4B91"/>
    <w:rsid w:val="005A4D9C"/>
    <w:rsid w:val="005A52CD"/>
    <w:rsid w:val="005A542D"/>
    <w:rsid w:val="005A5671"/>
    <w:rsid w:val="005A56D9"/>
    <w:rsid w:val="005A58E7"/>
    <w:rsid w:val="005A5A76"/>
    <w:rsid w:val="005A5B5E"/>
    <w:rsid w:val="005A5CCE"/>
    <w:rsid w:val="005A5D06"/>
    <w:rsid w:val="005A5D65"/>
    <w:rsid w:val="005A5E03"/>
    <w:rsid w:val="005A64AF"/>
    <w:rsid w:val="005A6566"/>
    <w:rsid w:val="005A65D6"/>
    <w:rsid w:val="005A69AB"/>
    <w:rsid w:val="005A6AE0"/>
    <w:rsid w:val="005A6AE4"/>
    <w:rsid w:val="005A6D85"/>
    <w:rsid w:val="005A70CA"/>
    <w:rsid w:val="005A79AE"/>
    <w:rsid w:val="005A7E2D"/>
    <w:rsid w:val="005A7E35"/>
    <w:rsid w:val="005A7E6B"/>
    <w:rsid w:val="005A7EEF"/>
    <w:rsid w:val="005B0012"/>
    <w:rsid w:val="005B0231"/>
    <w:rsid w:val="005B023E"/>
    <w:rsid w:val="005B02E2"/>
    <w:rsid w:val="005B038C"/>
    <w:rsid w:val="005B0641"/>
    <w:rsid w:val="005B09A7"/>
    <w:rsid w:val="005B0F14"/>
    <w:rsid w:val="005B1108"/>
    <w:rsid w:val="005B1154"/>
    <w:rsid w:val="005B1396"/>
    <w:rsid w:val="005B147C"/>
    <w:rsid w:val="005B16AD"/>
    <w:rsid w:val="005B2100"/>
    <w:rsid w:val="005B2115"/>
    <w:rsid w:val="005B2474"/>
    <w:rsid w:val="005B24D1"/>
    <w:rsid w:val="005B2C15"/>
    <w:rsid w:val="005B2D1B"/>
    <w:rsid w:val="005B2DD8"/>
    <w:rsid w:val="005B33C2"/>
    <w:rsid w:val="005B3439"/>
    <w:rsid w:val="005B34C5"/>
    <w:rsid w:val="005B36B5"/>
    <w:rsid w:val="005B3734"/>
    <w:rsid w:val="005B3829"/>
    <w:rsid w:val="005B3ADD"/>
    <w:rsid w:val="005B3B61"/>
    <w:rsid w:val="005B3C86"/>
    <w:rsid w:val="005B3CD6"/>
    <w:rsid w:val="005B3F52"/>
    <w:rsid w:val="005B413C"/>
    <w:rsid w:val="005B414D"/>
    <w:rsid w:val="005B41A3"/>
    <w:rsid w:val="005B44E7"/>
    <w:rsid w:val="005B452A"/>
    <w:rsid w:val="005B456F"/>
    <w:rsid w:val="005B487F"/>
    <w:rsid w:val="005B4A02"/>
    <w:rsid w:val="005B4A5F"/>
    <w:rsid w:val="005B4A74"/>
    <w:rsid w:val="005B4AF8"/>
    <w:rsid w:val="005B4E76"/>
    <w:rsid w:val="005B5288"/>
    <w:rsid w:val="005B5354"/>
    <w:rsid w:val="005B5712"/>
    <w:rsid w:val="005B57A3"/>
    <w:rsid w:val="005B5879"/>
    <w:rsid w:val="005B588A"/>
    <w:rsid w:val="005B58AC"/>
    <w:rsid w:val="005B5B03"/>
    <w:rsid w:val="005B5BAC"/>
    <w:rsid w:val="005B5D75"/>
    <w:rsid w:val="005B5E6F"/>
    <w:rsid w:val="005B61DB"/>
    <w:rsid w:val="005B6678"/>
    <w:rsid w:val="005B6891"/>
    <w:rsid w:val="005B695E"/>
    <w:rsid w:val="005B69BE"/>
    <w:rsid w:val="005B6BFF"/>
    <w:rsid w:val="005B6CB2"/>
    <w:rsid w:val="005B6CF7"/>
    <w:rsid w:val="005B7074"/>
    <w:rsid w:val="005B71A3"/>
    <w:rsid w:val="005B7261"/>
    <w:rsid w:val="005B734F"/>
    <w:rsid w:val="005B775C"/>
    <w:rsid w:val="005B780C"/>
    <w:rsid w:val="005B7955"/>
    <w:rsid w:val="005B7BAA"/>
    <w:rsid w:val="005B7BEA"/>
    <w:rsid w:val="005B7E30"/>
    <w:rsid w:val="005C042F"/>
    <w:rsid w:val="005C05AD"/>
    <w:rsid w:val="005C07ED"/>
    <w:rsid w:val="005C094D"/>
    <w:rsid w:val="005C0E09"/>
    <w:rsid w:val="005C0E50"/>
    <w:rsid w:val="005C1120"/>
    <w:rsid w:val="005C13A4"/>
    <w:rsid w:val="005C1406"/>
    <w:rsid w:val="005C1C98"/>
    <w:rsid w:val="005C1CF2"/>
    <w:rsid w:val="005C1D11"/>
    <w:rsid w:val="005C1F51"/>
    <w:rsid w:val="005C1F9D"/>
    <w:rsid w:val="005C20FF"/>
    <w:rsid w:val="005C2193"/>
    <w:rsid w:val="005C255F"/>
    <w:rsid w:val="005C2708"/>
    <w:rsid w:val="005C2771"/>
    <w:rsid w:val="005C27B2"/>
    <w:rsid w:val="005C29BD"/>
    <w:rsid w:val="005C2ABD"/>
    <w:rsid w:val="005C2B35"/>
    <w:rsid w:val="005C2FC9"/>
    <w:rsid w:val="005C305B"/>
    <w:rsid w:val="005C305D"/>
    <w:rsid w:val="005C35F5"/>
    <w:rsid w:val="005C38A7"/>
    <w:rsid w:val="005C38C3"/>
    <w:rsid w:val="005C3AC3"/>
    <w:rsid w:val="005C3CAF"/>
    <w:rsid w:val="005C3EE3"/>
    <w:rsid w:val="005C3F7F"/>
    <w:rsid w:val="005C40FE"/>
    <w:rsid w:val="005C4306"/>
    <w:rsid w:val="005C440F"/>
    <w:rsid w:val="005C4413"/>
    <w:rsid w:val="005C4776"/>
    <w:rsid w:val="005C4B96"/>
    <w:rsid w:val="005C4F45"/>
    <w:rsid w:val="005C4FAC"/>
    <w:rsid w:val="005C4FE3"/>
    <w:rsid w:val="005C509C"/>
    <w:rsid w:val="005C50D3"/>
    <w:rsid w:val="005C50E3"/>
    <w:rsid w:val="005C51A8"/>
    <w:rsid w:val="005C5355"/>
    <w:rsid w:val="005C5BD3"/>
    <w:rsid w:val="005C5FF5"/>
    <w:rsid w:val="005C61E1"/>
    <w:rsid w:val="005C65B5"/>
    <w:rsid w:val="005C6883"/>
    <w:rsid w:val="005C6950"/>
    <w:rsid w:val="005C6966"/>
    <w:rsid w:val="005C69CB"/>
    <w:rsid w:val="005C6AD0"/>
    <w:rsid w:val="005C6DCE"/>
    <w:rsid w:val="005C6DE3"/>
    <w:rsid w:val="005C6ED9"/>
    <w:rsid w:val="005C6FB2"/>
    <w:rsid w:val="005C70B0"/>
    <w:rsid w:val="005C711E"/>
    <w:rsid w:val="005C72BF"/>
    <w:rsid w:val="005C754F"/>
    <w:rsid w:val="005C7599"/>
    <w:rsid w:val="005C778C"/>
    <w:rsid w:val="005C7AE8"/>
    <w:rsid w:val="005C7DEB"/>
    <w:rsid w:val="005C7EC3"/>
    <w:rsid w:val="005D02BD"/>
    <w:rsid w:val="005D0411"/>
    <w:rsid w:val="005D0459"/>
    <w:rsid w:val="005D04CC"/>
    <w:rsid w:val="005D04DC"/>
    <w:rsid w:val="005D0550"/>
    <w:rsid w:val="005D07D3"/>
    <w:rsid w:val="005D0860"/>
    <w:rsid w:val="005D0A40"/>
    <w:rsid w:val="005D0A69"/>
    <w:rsid w:val="005D0BB9"/>
    <w:rsid w:val="005D0D75"/>
    <w:rsid w:val="005D0E3A"/>
    <w:rsid w:val="005D13D3"/>
    <w:rsid w:val="005D144B"/>
    <w:rsid w:val="005D1597"/>
    <w:rsid w:val="005D1638"/>
    <w:rsid w:val="005D17A3"/>
    <w:rsid w:val="005D17CE"/>
    <w:rsid w:val="005D1921"/>
    <w:rsid w:val="005D1D42"/>
    <w:rsid w:val="005D1EE5"/>
    <w:rsid w:val="005D219E"/>
    <w:rsid w:val="005D2283"/>
    <w:rsid w:val="005D2362"/>
    <w:rsid w:val="005D247E"/>
    <w:rsid w:val="005D270E"/>
    <w:rsid w:val="005D271D"/>
    <w:rsid w:val="005D27C8"/>
    <w:rsid w:val="005D2AD6"/>
    <w:rsid w:val="005D2FE5"/>
    <w:rsid w:val="005D3100"/>
    <w:rsid w:val="005D318D"/>
    <w:rsid w:val="005D31C2"/>
    <w:rsid w:val="005D34AB"/>
    <w:rsid w:val="005D352F"/>
    <w:rsid w:val="005D356B"/>
    <w:rsid w:val="005D358B"/>
    <w:rsid w:val="005D3753"/>
    <w:rsid w:val="005D378D"/>
    <w:rsid w:val="005D37EC"/>
    <w:rsid w:val="005D3AF3"/>
    <w:rsid w:val="005D3B91"/>
    <w:rsid w:val="005D3ED8"/>
    <w:rsid w:val="005D465D"/>
    <w:rsid w:val="005D4D50"/>
    <w:rsid w:val="005D4D5A"/>
    <w:rsid w:val="005D4F69"/>
    <w:rsid w:val="005D523F"/>
    <w:rsid w:val="005D5385"/>
    <w:rsid w:val="005D53C7"/>
    <w:rsid w:val="005D5892"/>
    <w:rsid w:val="005D58DE"/>
    <w:rsid w:val="005D59DA"/>
    <w:rsid w:val="005D5A31"/>
    <w:rsid w:val="005D5C74"/>
    <w:rsid w:val="005D5FF5"/>
    <w:rsid w:val="005D66BB"/>
    <w:rsid w:val="005D68A1"/>
    <w:rsid w:val="005D6997"/>
    <w:rsid w:val="005D699C"/>
    <w:rsid w:val="005D6A0A"/>
    <w:rsid w:val="005D6A37"/>
    <w:rsid w:val="005D6B61"/>
    <w:rsid w:val="005D6F9E"/>
    <w:rsid w:val="005D71A4"/>
    <w:rsid w:val="005D7643"/>
    <w:rsid w:val="005D7785"/>
    <w:rsid w:val="005D79AA"/>
    <w:rsid w:val="005D7D1E"/>
    <w:rsid w:val="005D7DBF"/>
    <w:rsid w:val="005E0199"/>
    <w:rsid w:val="005E053C"/>
    <w:rsid w:val="005E09B0"/>
    <w:rsid w:val="005E0B50"/>
    <w:rsid w:val="005E0F80"/>
    <w:rsid w:val="005E111A"/>
    <w:rsid w:val="005E152D"/>
    <w:rsid w:val="005E16FF"/>
    <w:rsid w:val="005E1D1F"/>
    <w:rsid w:val="005E1F31"/>
    <w:rsid w:val="005E1FCC"/>
    <w:rsid w:val="005E2156"/>
    <w:rsid w:val="005E2500"/>
    <w:rsid w:val="005E2517"/>
    <w:rsid w:val="005E258D"/>
    <w:rsid w:val="005E26B2"/>
    <w:rsid w:val="005E279A"/>
    <w:rsid w:val="005E27FE"/>
    <w:rsid w:val="005E28D2"/>
    <w:rsid w:val="005E299F"/>
    <w:rsid w:val="005E2A24"/>
    <w:rsid w:val="005E2D1D"/>
    <w:rsid w:val="005E3283"/>
    <w:rsid w:val="005E34E7"/>
    <w:rsid w:val="005E350F"/>
    <w:rsid w:val="005E35CB"/>
    <w:rsid w:val="005E36D0"/>
    <w:rsid w:val="005E3763"/>
    <w:rsid w:val="005E3806"/>
    <w:rsid w:val="005E3CAA"/>
    <w:rsid w:val="005E3FBF"/>
    <w:rsid w:val="005E4024"/>
    <w:rsid w:val="005E4094"/>
    <w:rsid w:val="005E4185"/>
    <w:rsid w:val="005E4192"/>
    <w:rsid w:val="005E4255"/>
    <w:rsid w:val="005E42A2"/>
    <w:rsid w:val="005E4589"/>
    <w:rsid w:val="005E4A90"/>
    <w:rsid w:val="005E4C23"/>
    <w:rsid w:val="005E4D97"/>
    <w:rsid w:val="005E4E3F"/>
    <w:rsid w:val="005E4FD3"/>
    <w:rsid w:val="005E55DD"/>
    <w:rsid w:val="005E5AB2"/>
    <w:rsid w:val="005E5ACE"/>
    <w:rsid w:val="005E5C36"/>
    <w:rsid w:val="005E5CB1"/>
    <w:rsid w:val="005E5EBB"/>
    <w:rsid w:val="005E5EEB"/>
    <w:rsid w:val="005E6050"/>
    <w:rsid w:val="005E6056"/>
    <w:rsid w:val="005E67F6"/>
    <w:rsid w:val="005E6947"/>
    <w:rsid w:val="005E6B4F"/>
    <w:rsid w:val="005E6FB9"/>
    <w:rsid w:val="005E7104"/>
    <w:rsid w:val="005E72D4"/>
    <w:rsid w:val="005E749E"/>
    <w:rsid w:val="005E757E"/>
    <w:rsid w:val="005E7A52"/>
    <w:rsid w:val="005E7B4E"/>
    <w:rsid w:val="005E7DA6"/>
    <w:rsid w:val="005F041D"/>
    <w:rsid w:val="005F0795"/>
    <w:rsid w:val="005F07DA"/>
    <w:rsid w:val="005F0890"/>
    <w:rsid w:val="005F0DDD"/>
    <w:rsid w:val="005F13DA"/>
    <w:rsid w:val="005F1555"/>
    <w:rsid w:val="005F1A0E"/>
    <w:rsid w:val="005F1A8C"/>
    <w:rsid w:val="005F1C07"/>
    <w:rsid w:val="005F1E27"/>
    <w:rsid w:val="005F1EEE"/>
    <w:rsid w:val="005F1FED"/>
    <w:rsid w:val="005F2063"/>
    <w:rsid w:val="005F22B8"/>
    <w:rsid w:val="005F275F"/>
    <w:rsid w:val="005F2891"/>
    <w:rsid w:val="005F293D"/>
    <w:rsid w:val="005F2942"/>
    <w:rsid w:val="005F2B51"/>
    <w:rsid w:val="005F2E08"/>
    <w:rsid w:val="005F320F"/>
    <w:rsid w:val="005F3443"/>
    <w:rsid w:val="005F35F9"/>
    <w:rsid w:val="005F36DC"/>
    <w:rsid w:val="005F3806"/>
    <w:rsid w:val="005F392C"/>
    <w:rsid w:val="005F3BB8"/>
    <w:rsid w:val="005F3D64"/>
    <w:rsid w:val="005F3D68"/>
    <w:rsid w:val="005F3FF2"/>
    <w:rsid w:val="005F4000"/>
    <w:rsid w:val="005F4071"/>
    <w:rsid w:val="005F4085"/>
    <w:rsid w:val="005F411E"/>
    <w:rsid w:val="005F4515"/>
    <w:rsid w:val="005F451D"/>
    <w:rsid w:val="005F459C"/>
    <w:rsid w:val="005F46D9"/>
    <w:rsid w:val="005F4864"/>
    <w:rsid w:val="005F4879"/>
    <w:rsid w:val="005F4ADB"/>
    <w:rsid w:val="005F4C39"/>
    <w:rsid w:val="005F4D25"/>
    <w:rsid w:val="005F4F33"/>
    <w:rsid w:val="005F4F35"/>
    <w:rsid w:val="005F5032"/>
    <w:rsid w:val="005F50F6"/>
    <w:rsid w:val="005F5109"/>
    <w:rsid w:val="005F5157"/>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BDA"/>
    <w:rsid w:val="005F7D32"/>
    <w:rsid w:val="005F7DB2"/>
    <w:rsid w:val="005F93C9"/>
    <w:rsid w:val="006000F1"/>
    <w:rsid w:val="006001DB"/>
    <w:rsid w:val="006001E2"/>
    <w:rsid w:val="006002DF"/>
    <w:rsid w:val="00600796"/>
    <w:rsid w:val="00600A19"/>
    <w:rsid w:val="00600BA0"/>
    <w:rsid w:val="00600F2B"/>
    <w:rsid w:val="0060136B"/>
    <w:rsid w:val="0060144A"/>
    <w:rsid w:val="00601605"/>
    <w:rsid w:val="00601998"/>
    <w:rsid w:val="00601B56"/>
    <w:rsid w:val="00601D29"/>
    <w:rsid w:val="00601E7C"/>
    <w:rsid w:val="00601F1C"/>
    <w:rsid w:val="00602005"/>
    <w:rsid w:val="006024D6"/>
    <w:rsid w:val="0060264F"/>
    <w:rsid w:val="006028B3"/>
    <w:rsid w:val="00602AC2"/>
    <w:rsid w:val="00602AC6"/>
    <w:rsid w:val="006033EE"/>
    <w:rsid w:val="0060350C"/>
    <w:rsid w:val="00603632"/>
    <w:rsid w:val="00603958"/>
    <w:rsid w:val="00603B74"/>
    <w:rsid w:val="00603C70"/>
    <w:rsid w:val="00603CCE"/>
    <w:rsid w:val="00603F71"/>
    <w:rsid w:val="006040CA"/>
    <w:rsid w:val="00604180"/>
    <w:rsid w:val="006041DC"/>
    <w:rsid w:val="0060440F"/>
    <w:rsid w:val="00604467"/>
    <w:rsid w:val="006044F2"/>
    <w:rsid w:val="00604D91"/>
    <w:rsid w:val="00604DAD"/>
    <w:rsid w:val="00605289"/>
    <w:rsid w:val="0060553E"/>
    <w:rsid w:val="00605760"/>
    <w:rsid w:val="00605863"/>
    <w:rsid w:val="006059C9"/>
    <w:rsid w:val="00605DEE"/>
    <w:rsid w:val="00605E9F"/>
    <w:rsid w:val="00605F52"/>
    <w:rsid w:val="00606002"/>
    <w:rsid w:val="0060625C"/>
    <w:rsid w:val="006064E6"/>
    <w:rsid w:val="0060661E"/>
    <w:rsid w:val="00606635"/>
    <w:rsid w:val="006067F8"/>
    <w:rsid w:val="006068FE"/>
    <w:rsid w:val="00606AA5"/>
    <w:rsid w:val="00606B1A"/>
    <w:rsid w:val="00606DC5"/>
    <w:rsid w:val="00607067"/>
    <w:rsid w:val="006073F6"/>
    <w:rsid w:val="00607695"/>
    <w:rsid w:val="006078FA"/>
    <w:rsid w:val="00607B57"/>
    <w:rsid w:val="00607C44"/>
    <w:rsid w:val="00607C64"/>
    <w:rsid w:val="00607FA5"/>
    <w:rsid w:val="00610766"/>
    <w:rsid w:val="0061088A"/>
    <w:rsid w:val="00610C96"/>
    <w:rsid w:val="00610DDD"/>
    <w:rsid w:val="00610E8C"/>
    <w:rsid w:val="00610EAC"/>
    <w:rsid w:val="00610EFC"/>
    <w:rsid w:val="00610F89"/>
    <w:rsid w:val="006112B5"/>
    <w:rsid w:val="00611434"/>
    <w:rsid w:val="0061151D"/>
    <w:rsid w:val="006116B6"/>
    <w:rsid w:val="00611970"/>
    <w:rsid w:val="00611BCD"/>
    <w:rsid w:val="00611BEF"/>
    <w:rsid w:val="00611D89"/>
    <w:rsid w:val="00611FBF"/>
    <w:rsid w:val="006120B0"/>
    <w:rsid w:val="00612172"/>
    <w:rsid w:val="00612191"/>
    <w:rsid w:val="006121A8"/>
    <w:rsid w:val="0061226D"/>
    <w:rsid w:val="006122D2"/>
    <w:rsid w:val="006125C4"/>
    <w:rsid w:val="00612B58"/>
    <w:rsid w:val="00612BE1"/>
    <w:rsid w:val="00612D1F"/>
    <w:rsid w:val="00612D40"/>
    <w:rsid w:val="00612D80"/>
    <w:rsid w:val="00612F6E"/>
    <w:rsid w:val="00613166"/>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EEA"/>
    <w:rsid w:val="00615149"/>
    <w:rsid w:val="006152EE"/>
    <w:rsid w:val="00615357"/>
    <w:rsid w:val="006157C6"/>
    <w:rsid w:val="006159BB"/>
    <w:rsid w:val="00615CAF"/>
    <w:rsid w:val="00615D9A"/>
    <w:rsid w:val="006161F0"/>
    <w:rsid w:val="00616472"/>
    <w:rsid w:val="006164DC"/>
    <w:rsid w:val="006168FF"/>
    <w:rsid w:val="00616972"/>
    <w:rsid w:val="006169D5"/>
    <w:rsid w:val="00616B11"/>
    <w:rsid w:val="00616D5E"/>
    <w:rsid w:val="00616E75"/>
    <w:rsid w:val="006172F0"/>
    <w:rsid w:val="00617487"/>
    <w:rsid w:val="006174CF"/>
    <w:rsid w:val="006175EC"/>
    <w:rsid w:val="00617961"/>
    <w:rsid w:val="00617B03"/>
    <w:rsid w:val="006200CB"/>
    <w:rsid w:val="00620103"/>
    <w:rsid w:val="006201AF"/>
    <w:rsid w:val="0062055B"/>
    <w:rsid w:val="006205F2"/>
    <w:rsid w:val="0062071D"/>
    <w:rsid w:val="0062080A"/>
    <w:rsid w:val="0062088B"/>
    <w:rsid w:val="00620962"/>
    <w:rsid w:val="00620E60"/>
    <w:rsid w:val="00620F59"/>
    <w:rsid w:val="00620FAC"/>
    <w:rsid w:val="006214C6"/>
    <w:rsid w:val="00621705"/>
    <w:rsid w:val="00621803"/>
    <w:rsid w:val="0062189F"/>
    <w:rsid w:val="00621B6F"/>
    <w:rsid w:val="00621C6F"/>
    <w:rsid w:val="00621CDB"/>
    <w:rsid w:val="00622244"/>
    <w:rsid w:val="006223A6"/>
    <w:rsid w:val="00622461"/>
    <w:rsid w:val="00622823"/>
    <w:rsid w:val="0062302D"/>
    <w:rsid w:val="006230FA"/>
    <w:rsid w:val="00623563"/>
    <w:rsid w:val="00623750"/>
    <w:rsid w:val="006237D8"/>
    <w:rsid w:val="0062388D"/>
    <w:rsid w:val="006239CB"/>
    <w:rsid w:val="00623AFF"/>
    <w:rsid w:val="00623BA4"/>
    <w:rsid w:val="00623CE8"/>
    <w:rsid w:val="00623DDA"/>
    <w:rsid w:val="00623E8F"/>
    <w:rsid w:val="00624129"/>
    <w:rsid w:val="00624132"/>
    <w:rsid w:val="0062432F"/>
    <w:rsid w:val="006243F5"/>
    <w:rsid w:val="006244B8"/>
    <w:rsid w:val="00624524"/>
    <w:rsid w:val="00624786"/>
    <w:rsid w:val="00624CF5"/>
    <w:rsid w:val="00624E85"/>
    <w:rsid w:val="00624E99"/>
    <w:rsid w:val="00624F62"/>
    <w:rsid w:val="00624FEC"/>
    <w:rsid w:val="006251ED"/>
    <w:rsid w:val="006252AD"/>
    <w:rsid w:val="006253C7"/>
    <w:rsid w:val="00625434"/>
    <w:rsid w:val="00625456"/>
    <w:rsid w:val="00625543"/>
    <w:rsid w:val="00625770"/>
    <w:rsid w:val="00625896"/>
    <w:rsid w:val="00625A2F"/>
    <w:rsid w:val="00625AE4"/>
    <w:rsid w:val="00625BC9"/>
    <w:rsid w:val="00625C39"/>
    <w:rsid w:val="00625C41"/>
    <w:rsid w:val="00625FE7"/>
    <w:rsid w:val="00626377"/>
    <w:rsid w:val="00626532"/>
    <w:rsid w:val="00626B8F"/>
    <w:rsid w:val="00626F65"/>
    <w:rsid w:val="00626F91"/>
    <w:rsid w:val="00626FB1"/>
    <w:rsid w:val="0062711E"/>
    <w:rsid w:val="00627174"/>
    <w:rsid w:val="006272EA"/>
    <w:rsid w:val="006273EC"/>
    <w:rsid w:val="0063035F"/>
    <w:rsid w:val="00630489"/>
    <w:rsid w:val="00630591"/>
    <w:rsid w:val="00630AD0"/>
    <w:rsid w:val="00630C9A"/>
    <w:rsid w:val="00630CFA"/>
    <w:rsid w:val="00630D2B"/>
    <w:rsid w:val="00630D38"/>
    <w:rsid w:val="00630EE9"/>
    <w:rsid w:val="00631092"/>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E2E"/>
    <w:rsid w:val="00632E34"/>
    <w:rsid w:val="00632EA6"/>
    <w:rsid w:val="00633191"/>
    <w:rsid w:val="0063329E"/>
    <w:rsid w:val="006335EB"/>
    <w:rsid w:val="00633608"/>
    <w:rsid w:val="006337E4"/>
    <w:rsid w:val="00633AC7"/>
    <w:rsid w:val="00633B3A"/>
    <w:rsid w:val="00633B5D"/>
    <w:rsid w:val="00633C65"/>
    <w:rsid w:val="00633D18"/>
    <w:rsid w:val="00633E7D"/>
    <w:rsid w:val="00633F3E"/>
    <w:rsid w:val="00633F6F"/>
    <w:rsid w:val="00634015"/>
    <w:rsid w:val="00634037"/>
    <w:rsid w:val="006340ED"/>
    <w:rsid w:val="006341DA"/>
    <w:rsid w:val="00634207"/>
    <w:rsid w:val="00634755"/>
    <w:rsid w:val="00634844"/>
    <w:rsid w:val="0063485A"/>
    <w:rsid w:val="0063497C"/>
    <w:rsid w:val="00634D3D"/>
    <w:rsid w:val="00634E50"/>
    <w:rsid w:val="00634F15"/>
    <w:rsid w:val="00634F20"/>
    <w:rsid w:val="00634F32"/>
    <w:rsid w:val="00635405"/>
    <w:rsid w:val="00635688"/>
    <w:rsid w:val="006359A6"/>
    <w:rsid w:val="00635FA8"/>
    <w:rsid w:val="00636104"/>
    <w:rsid w:val="006361C6"/>
    <w:rsid w:val="00636464"/>
    <w:rsid w:val="006364C7"/>
    <w:rsid w:val="00636512"/>
    <w:rsid w:val="006369EB"/>
    <w:rsid w:val="00636A27"/>
    <w:rsid w:val="00636CF8"/>
    <w:rsid w:val="00636F94"/>
    <w:rsid w:val="006372B6"/>
    <w:rsid w:val="006374A1"/>
    <w:rsid w:val="00637669"/>
    <w:rsid w:val="006377C8"/>
    <w:rsid w:val="006379E9"/>
    <w:rsid w:val="00637BE1"/>
    <w:rsid w:val="0064060A"/>
    <w:rsid w:val="006406A9"/>
    <w:rsid w:val="0064071F"/>
    <w:rsid w:val="006407AC"/>
    <w:rsid w:val="0064090A"/>
    <w:rsid w:val="00640AAD"/>
    <w:rsid w:val="00640AF2"/>
    <w:rsid w:val="00640B56"/>
    <w:rsid w:val="0064111F"/>
    <w:rsid w:val="00641456"/>
    <w:rsid w:val="006415A5"/>
    <w:rsid w:val="00641865"/>
    <w:rsid w:val="0064195D"/>
    <w:rsid w:val="00641A1E"/>
    <w:rsid w:val="00641D0C"/>
    <w:rsid w:val="00641F2E"/>
    <w:rsid w:val="0064233B"/>
    <w:rsid w:val="0064276D"/>
    <w:rsid w:val="006428AF"/>
    <w:rsid w:val="0064297A"/>
    <w:rsid w:val="00642996"/>
    <w:rsid w:val="006429CC"/>
    <w:rsid w:val="00642AEA"/>
    <w:rsid w:val="00642BB4"/>
    <w:rsid w:val="00642E4B"/>
    <w:rsid w:val="00643150"/>
    <w:rsid w:val="006431DF"/>
    <w:rsid w:val="006439BD"/>
    <w:rsid w:val="00643A89"/>
    <w:rsid w:val="00643D4D"/>
    <w:rsid w:val="00643DF0"/>
    <w:rsid w:val="006440E1"/>
    <w:rsid w:val="006444C3"/>
    <w:rsid w:val="00644602"/>
    <w:rsid w:val="006446E8"/>
    <w:rsid w:val="006446FC"/>
    <w:rsid w:val="00644C1B"/>
    <w:rsid w:val="00644D6E"/>
    <w:rsid w:val="00644FFB"/>
    <w:rsid w:val="00645305"/>
    <w:rsid w:val="00645609"/>
    <w:rsid w:val="0064587C"/>
    <w:rsid w:val="00645896"/>
    <w:rsid w:val="00645E72"/>
    <w:rsid w:val="0064662C"/>
    <w:rsid w:val="00646647"/>
    <w:rsid w:val="00646AC7"/>
    <w:rsid w:val="00646AFE"/>
    <w:rsid w:val="00646BD2"/>
    <w:rsid w:val="00646E8E"/>
    <w:rsid w:val="00646F0A"/>
    <w:rsid w:val="006471AA"/>
    <w:rsid w:val="0064733D"/>
    <w:rsid w:val="006478E0"/>
    <w:rsid w:val="00647B0F"/>
    <w:rsid w:val="00647B56"/>
    <w:rsid w:val="00647B80"/>
    <w:rsid w:val="00647D2F"/>
    <w:rsid w:val="00647D5E"/>
    <w:rsid w:val="00647F0C"/>
    <w:rsid w:val="00647F84"/>
    <w:rsid w:val="00650221"/>
    <w:rsid w:val="006502F0"/>
    <w:rsid w:val="00650473"/>
    <w:rsid w:val="00650B6D"/>
    <w:rsid w:val="00650BCC"/>
    <w:rsid w:val="00650CB8"/>
    <w:rsid w:val="00650F05"/>
    <w:rsid w:val="00651391"/>
    <w:rsid w:val="006515C8"/>
    <w:rsid w:val="006516D9"/>
    <w:rsid w:val="006517F7"/>
    <w:rsid w:val="00651827"/>
    <w:rsid w:val="006518B5"/>
    <w:rsid w:val="0065191D"/>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3A"/>
    <w:rsid w:val="0065317C"/>
    <w:rsid w:val="006531CD"/>
    <w:rsid w:val="006532B5"/>
    <w:rsid w:val="00653545"/>
    <w:rsid w:val="006537BD"/>
    <w:rsid w:val="006537CB"/>
    <w:rsid w:val="00653A37"/>
    <w:rsid w:val="00653A6C"/>
    <w:rsid w:val="00653AD8"/>
    <w:rsid w:val="00653CEF"/>
    <w:rsid w:val="00653D57"/>
    <w:rsid w:val="0065486C"/>
    <w:rsid w:val="00654A5C"/>
    <w:rsid w:val="00654E54"/>
    <w:rsid w:val="00654E59"/>
    <w:rsid w:val="006551BD"/>
    <w:rsid w:val="0065529F"/>
    <w:rsid w:val="00655621"/>
    <w:rsid w:val="00655645"/>
    <w:rsid w:val="00655A53"/>
    <w:rsid w:val="00655CD3"/>
    <w:rsid w:val="00655F97"/>
    <w:rsid w:val="00656031"/>
    <w:rsid w:val="006560AB"/>
    <w:rsid w:val="006560E9"/>
    <w:rsid w:val="00656176"/>
    <w:rsid w:val="006562A8"/>
    <w:rsid w:val="006562CB"/>
    <w:rsid w:val="0065655D"/>
    <w:rsid w:val="00656CE4"/>
    <w:rsid w:val="00656F95"/>
    <w:rsid w:val="00657019"/>
    <w:rsid w:val="00657176"/>
    <w:rsid w:val="006574DD"/>
    <w:rsid w:val="00657591"/>
    <w:rsid w:val="00657675"/>
    <w:rsid w:val="0065769A"/>
    <w:rsid w:val="006576DC"/>
    <w:rsid w:val="0065774A"/>
    <w:rsid w:val="00657A52"/>
    <w:rsid w:val="00657D0D"/>
    <w:rsid w:val="00657E36"/>
    <w:rsid w:val="00657E49"/>
    <w:rsid w:val="00660037"/>
    <w:rsid w:val="0066020C"/>
    <w:rsid w:val="00660421"/>
    <w:rsid w:val="0066047B"/>
    <w:rsid w:val="00660759"/>
    <w:rsid w:val="00660C74"/>
    <w:rsid w:val="00660CC6"/>
    <w:rsid w:val="00660E87"/>
    <w:rsid w:val="00661018"/>
    <w:rsid w:val="006612BD"/>
    <w:rsid w:val="006615A8"/>
    <w:rsid w:val="006618C7"/>
    <w:rsid w:val="00661925"/>
    <w:rsid w:val="00661C17"/>
    <w:rsid w:val="00661E6D"/>
    <w:rsid w:val="00661E8E"/>
    <w:rsid w:val="00661E9E"/>
    <w:rsid w:val="00661F6D"/>
    <w:rsid w:val="006622C1"/>
    <w:rsid w:val="00662323"/>
    <w:rsid w:val="006625D8"/>
    <w:rsid w:val="006625FA"/>
    <w:rsid w:val="006629D1"/>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3BF"/>
    <w:rsid w:val="00665674"/>
    <w:rsid w:val="006656CE"/>
    <w:rsid w:val="00665967"/>
    <w:rsid w:val="00665ABF"/>
    <w:rsid w:val="00665B5B"/>
    <w:rsid w:val="00665C0D"/>
    <w:rsid w:val="00666458"/>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7D"/>
    <w:rsid w:val="00670892"/>
    <w:rsid w:val="00670D1E"/>
    <w:rsid w:val="00670D60"/>
    <w:rsid w:val="00670E53"/>
    <w:rsid w:val="00670F82"/>
    <w:rsid w:val="00671105"/>
    <w:rsid w:val="00671168"/>
    <w:rsid w:val="006711CB"/>
    <w:rsid w:val="00671755"/>
    <w:rsid w:val="006719D5"/>
    <w:rsid w:val="00671B54"/>
    <w:rsid w:val="00671F10"/>
    <w:rsid w:val="00671F24"/>
    <w:rsid w:val="006720A0"/>
    <w:rsid w:val="00672288"/>
    <w:rsid w:val="0067259C"/>
    <w:rsid w:val="0067262E"/>
    <w:rsid w:val="00672A28"/>
    <w:rsid w:val="00672A64"/>
    <w:rsid w:val="00672D73"/>
    <w:rsid w:val="006730A5"/>
    <w:rsid w:val="00673178"/>
    <w:rsid w:val="006733AE"/>
    <w:rsid w:val="0067342E"/>
    <w:rsid w:val="006734D3"/>
    <w:rsid w:val="00673554"/>
    <w:rsid w:val="00673CF5"/>
    <w:rsid w:val="006740A5"/>
    <w:rsid w:val="006749D1"/>
    <w:rsid w:val="00674F3B"/>
    <w:rsid w:val="00675064"/>
    <w:rsid w:val="00675087"/>
    <w:rsid w:val="0067525E"/>
    <w:rsid w:val="006753C3"/>
    <w:rsid w:val="006754CA"/>
    <w:rsid w:val="006754F5"/>
    <w:rsid w:val="00676034"/>
    <w:rsid w:val="00676420"/>
    <w:rsid w:val="00676554"/>
    <w:rsid w:val="0067673A"/>
    <w:rsid w:val="00676BD1"/>
    <w:rsid w:val="00676FCB"/>
    <w:rsid w:val="006771C2"/>
    <w:rsid w:val="006772D2"/>
    <w:rsid w:val="00677662"/>
    <w:rsid w:val="00677747"/>
    <w:rsid w:val="00677A5A"/>
    <w:rsid w:val="00677C29"/>
    <w:rsid w:val="00677E24"/>
    <w:rsid w:val="00677F21"/>
    <w:rsid w:val="00677F24"/>
    <w:rsid w:val="006801D6"/>
    <w:rsid w:val="00680279"/>
    <w:rsid w:val="006804FF"/>
    <w:rsid w:val="00680567"/>
    <w:rsid w:val="00680951"/>
    <w:rsid w:val="00680979"/>
    <w:rsid w:val="00680B64"/>
    <w:rsid w:val="00680EF7"/>
    <w:rsid w:val="00681069"/>
    <w:rsid w:val="0068108D"/>
    <w:rsid w:val="006810ED"/>
    <w:rsid w:val="006811CB"/>
    <w:rsid w:val="00681606"/>
    <w:rsid w:val="00681660"/>
    <w:rsid w:val="006817C5"/>
    <w:rsid w:val="00681E96"/>
    <w:rsid w:val="00682023"/>
    <w:rsid w:val="00682107"/>
    <w:rsid w:val="0068227A"/>
    <w:rsid w:val="006823AF"/>
    <w:rsid w:val="0068247A"/>
    <w:rsid w:val="0068267F"/>
    <w:rsid w:val="006826E5"/>
    <w:rsid w:val="006829A8"/>
    <w:rsid w:val="00682A73"/>
    <w:rsid w:val="00682AA5"/>
    <w:rsid w:val="00682C67"/>
    <w:rsid w:val="00682D67"/>
    <w:rsid w:val="00682E36"/>
    <w:rsid w:val="00683424"/>
    <w:rsid w:val="00683622"/>
    <w:rsid w:val="0068363E"/>
    <w:rsid w:val="00683700"/>
    <w:rsid w:val="006837DD"/>
    <w:rsid w:val="006837DF"/>
    <w:rsid w:val="0068399C"/>
    <w:rsid w:val="00683A52"/>
    <w:rsid w:val="00683C13"/>
    <w:rsid w:val="00683CB1"/>
    <w:rsid w:val="00683F38"/>
    <w:rsid w:val="006840C0"/>
    <w:rsid w:val="0068415F"/>
    <w:rsid w:val="00684214"/>
    <w:rsid w:val="00684491"/>
    <w:rsid w:val="006844D0"/>
    <w:rsid w:val="00684586"/>
    <w:rsid w:val="00684854"/>
    <w:rsid w:val="00684A18"/>
    <w:rsid w:val="00684C03"/>
    <w:rsid w:val="00684CA3"/>
    <w:rsid w:val="00684CE2"/>
    <w:rsid w:val="00685109"/>
    <w:rsid w:val="006852E0"/>
    <w:rsid w:val="00685467"/>
    <w:rsid w:val="00685534"/>
    <w:rsid w:val="00685560"/>
    <w:rsid w:val="00685699"/>
    <w:rsid w:val="00685D05"/>
    <w:rsid w:val="00685D24"/>
    <w:rsid w:val="00685F40"/>
    <w:rsid w:val="00686185"/>
    <w:rsid w:val="0068628E"/>
    <w:rsid w:val="006862A6"/>
    <w:rsid w:val="0068648F"/>
    <w:rsid w:val="006864BD"/>
    <w:rsid w:val="00686590"/>
    <w:rsid w:val="006865E1"/>
    <w:rsid w:val="006865F2"/>
    <w:rsid w:val="006868F7"/>
    <w:rsid w:val="00686999"/>
    <w:rsid w:val="00686BB1"/>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3C6"/>
    <w:rsid w:val="00690577"/>
    <w:rsid w:val="00690E27"/>
    <w:rsid w:val="00690F58"/>
    <w:rsid w:val="00691894"/>
    <w:rsid w:val="006918F5"/>
    <w:rsid w:val="00691A15"/>
    <w:rsid w:val="00691DEA"/>
    <w:rsid w:val="006920B1"/>
    <w:rsid w:val="00692224"/>
    <w:rsid w:val="00692466"/>
    <w:rsid w:val="0069267F"/>
    <w:rsid w:val="006927D8"/>
    <w:rsid w:val="00692D6C"/>
    <w:rsid w:val="00692D81"/>
    <w:rsid w:val="00692E2F"/>
    <w:rsid w:val="00692F40"/>
    <w:rsid w:val="00693102"/>
    <w:rsid w:val="00693160"/>
    <w:rsid w:val="00693229"/>
    <w:rsid w:val="00693666"/>
    <w:rsid w:val="006936EB"/>
    <w:rsid w:val="006937A3"/>
    <w:rsid w:val="00693805"/>
    <w:rsid w:val="00693864"/>
    <w:rsid w:val="00693BA8"/>
    <w:rsid w:val="00693C93"/>
    <w:rsid w:val="00693D09"/>
    <w:rsid w:val="00693E38"/>
    <w:rsid w:val="00693E54"/>
    <w:rsid w:val="0069426C"/>
    <w:rsid w:val="0069433C"/>
    <w:rsid w:val="0069439D"/>
    <w:rsid w:val="006943C0"/>
    <w:rsid w:val="00694693"/>
    <w:rsid w:val="00694BCF"/>
    <w:rsid w:val="00694E84"/>
    <w:rsid w:val="00694EBE"/>
    <w:rsid w:val="00694F8B"/>
    <w:rsid w:val="00695009"/>
    <w:rsid w:val="00695011"/>
    <w:rsid w:val="00695133"/>
    <w:rsid w:val="006955E4"/>
    <w:rsid w:val="006955FE"/>
    <w:rsid w:val="0069564B"/>
    <w:rsid w:val="006963B2"/>
    <w:rsid w:val="0069641F"/>
    <w:rsid w:val="006964E1"/>
    <w:rsid w:val="006965DB"/>
    <w:rsid w:val="0069660A"/>
    <w:rsid w:val="00696873"/>
    <w:rsid w:val="00696AC8"/>
    <w:rsid w:val="00696E01"/>
    <w:rsid w:val="00697127"/>
    <w:rsid w:val="006974D8"/>
    <w:rsid w:val="0069751C"/>
    <w:rsid w:val="006977EC"/>
    <w:rsid w:val="00697D26"/>
    <w:rsid w:val="00697FD6"/>
    <w:rsid w:val="006A0015"/>
    <w:rsid w:val="006A0188"/>
    <w:rsid w:val="006A01BC"/>
    <w:rsid w:val="006A02BB"/>
    <w:rsid w:val="006A04A9"/>
    <w:rsid w:val="006A05DD"/>
    <w:rsid w:val="006A067A"/>
    <w:rsid w:val="006A0723"/>
    <w:rsid w:val="006A0740"/>
    <w:rsid w:val="006A0A52"/>
    <w:rsid w:val="006A0BD5"/>
    <w:rsid w:val="006A1165"/>
    <w:rsid w:val="006A11EF"/>
    <w:rsid w:val="006A12AB"/>
    <w:rsid w:val="006A13F0"/>
    <w:rsid w:val="006A1512"/>
    <w:rsid w:val="006A152D"/>
    <w:rsid w:val="006A153B"/>
    <w:rsid w:val="006A1819"/>
    <w:rsid w:val="006A1952"/>
    <w:rsid w:val="006A1A50"/>
    <w:rsid w:val="006A1DB4"/>
    <w:rsid w:val="006A1E3D"/>
    <w:rsid w:val="006A1EDE"/>
    <w:rsid w:val="006A2014"/>
    <w:rsid w:val="006A2056"/>
    <w:rsid w:val="006A21B0"/>
    <w:rsid w:val="006A2381"/>
    <w:rsid w:val="006A27DB"/>
    <w:rsid w:val="006A2B9F"/>
    <w:rsid w:val="006A2EF1"/>
    <w:rsid w:val="006A2F0F"/>
    <w:rsid w:val="006A2FDA"/>
    <w:rsid w:val="006A3113"/>
    <w:rsid w:val="006A3162"/>
    <w:rsid w:val="006A3170"/>
    <w:rsid w:val="006A3193"/>
    <w:rsid w:val="006A347A"/>
    <w:rsid w:val="006A34EF"/>
    <w:rsid w:val="006A35AE"/>
    <w:rsid w:val="006A3733"/>
    <w:rsid w:val="006A3862"/>
    <w:rsid w:val="006A3A6A"/>
    <w:rsid w:val="006A3B67"/>
    <w:rsid w:val="006A4338"/>
    <w:rsid w:val="006A456F"/>
    <w:rsid w:val="006A480F"/>
    <w:rsid w:val="006A4B8E"/>
    <w:rsid w:val="006A4C70"/>
    <w:rsid w:val="006A4EAB"/>
    <w:rsid w:val="006A50C3"/>
    <w:rsid w:val="006A5214"/>
    <w:rsid w:val="006A5216"/>
    <w:rsid w:val="006A52C4"/>
    <w:rsid w:val="006A52D0"/>
    <w:rsid w:val="006A5534"/>
    <w:rsid w:val="006A5681"/>
    <w:rsid w:val="006A5966"/>
    <w:rsid w:val="006A5B12"/>
    <w:rsid w:val="006A5C6E"/>
    <w:rsid w:val="006A5D32"/>
    <w:rsid w:val="006A5E8B"/>
    <w:rsid w:val="006A62C6"/>
    <w:rsid w:val="006A62F1"/>
    <w:rsid w:val="006A63C2"/>
    <w:rsid w:val="006A6496"/>
    <w:rsid w:val="006A64A0"/>
    <w:rsid w:val="006A64CD"/>
    <w:rsid w:val="006A64D2"/>
    <w:rsid w:val="006A64F4"/>
    <w:rsid w:val="006A661A"/>
    <w:rsid w:val="006A6783"/>
    <w:rsid w:val="006A6976"/>
    <w:rsid w:val="006A69A2"/>
    <w:rsid w:val="006A6C18"/>
    <w:rsid w:val="006A6E37"/>
    <w:rsid w:val="006A7463"/>
    <w:rsid w:val="006A7487"/>
    <w:rsid w:val="006A7508"/>
    <w:rsid w:val="006A7703"/>
    <w:rsid w:val="006A77A6"/>
    <w:rsid w:val="006A7804"/>
    <w:rsid w:val="006A7828"/>
    <w:rsid w:val="006A7D20"/>
    <w:rsid w:val="006A7D5A"/>
    <w:rsid w:val="006A7D83"/>
    <w:rsid w:val="006A7DCD"/>
    <w:rsid w:val="006A7ED3"/>
    <w:rsid w:val="006B03E5"/>
    <w:rsid w:val="006B04A0"/>
    <w:rsid w:val="006B04EB"/>
    <w:rsid w:val="006B05F7"/>
    <w:rsid w:val="006B0634"/>
    <w:rsid w:val="006B068D"/>
    <w:rsid w:val="006B08E9"/>
    <w:rsid w:val="006B09DD"/>
    <w:rsid w:val="006B0D1A"/>
    <w:rsid w:val="006B0EDA"/>
    <w:rsid w:val="006B10F0"/>
    <w:rsid w:val="006B1185"/>
    <w:rsid w:val="006B124B"/>
    <w:rsid w:val="006B1C2E"/>
    <w:rsid w:val="006B1DB1"/>
    <w:rsid w:val="006B1E3D"/>
    <w:rsid w:val="006B1F3A"/>
    <w:rsid w:val="006B2052"/>
    <w:rsid w:val="006B216E"/>
    <w:rsid w:val="006B228E"/>
    <w:rsid w:val="006B2586"/>
    <w:rsid w:val="006B26D5"/>
    <w:rsid w:val="006B27CE"/>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28"/>
    <w:rsid w:val="006B414A"/>
    <w:rsid w:val="006B48FA"/>
    <w:rsid w:val="006B4B28"/>
    <w:rsid w:val="006B4F8D"/>
    <w:rsid w:val="006B555E"/>
    <w:rsid w:val="006B5878"/>
    <w:rsid w:val="006B588E"/>
    <w:rsid w:val="006B5AAD"/>
    <w:rsid w:val="006B5B12"/>
    <w:rsid w:val="006B5B84"/>
    <w:rsid w:val="006B5CD8"/>
    <w:rsid w:val="006B5FCF"/>
    <w:rsid w:val="006B5FF5"/>
    <w:rsid w:val="006B6141"/>
    <w:rsid w:val="006B61BE"/>
    <w:rsid w:val="006B6438"/>
    <w:rsid w:val="006B6634"/>
    <w:rsid w:val="006B66AE"/>
    <w:rsid w:val="006B68A8"/>
    <w:rsid w:val="006B6911"/>
    <w:rsid w:val="006B6A80"/>
    <w:rsid w:val="006B6CFE"/>
    <w:rsid w:val="006B6D45"/>
    <w:rsid w:val="006B7498"/>
    <w:rsid w:val="006B75A9"/>
    <w:rsid w:val="006B75CD"/>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0B9F"/>
    <w:rsid w:val="006C114D"/>
    <w:rsid w:val="006C128E"/>
    <w:rsid w:val="006C15B5"/>
    <w:rsid w:val="006C1A33"/>
    <w:rsid w:val="006C2059"/>
    <w:rsid w:val="006C215D"/>
    <w:rsid w:val="006C2420"/>
    <w:rsid w:val="006C26D8"/>
    <w:rsid w:val="006C2E1B"/>
    <w:rsid w:val="006C2F6F"/>
    <w:rsid w:val="006C300B"/>
    <w:rsid w:val="006C317E"/>
    <w:rsid w:val="006C3607"/>
    <w:rsid w:val="006C372D"/>
    <w:rsid w:val="006C3C9D"/>
    <w:rsid w:val="006C3CEB"/>
    <w:rsid w:val="006C3DB5"/>
    <w:rsid w:val="006C3EF9"/>
    <w:rsid w:val="006C421A"/>
    <w:rsid w:val="006C42A7"/>
    <w:rsid w:val="006C4458"/>
    <w:rsid w:val="006C44FD"/>
    <w:rsid w:val="006C4580"/>
    <w:rsid w:val="006C4871"/>
    <w:rsid w:val="006C4BC8"/>
    <w:rsid w:val="006C4CEB"/>
    <w:rsid w:val="006C4E7E"/>
    <w:rsid w:val="006C4E85"/>
    <w:rsid w:val="006C549F"/>
    <w:rsid w:val="006C574F"/>
    <w:rsid w:val="006C57B9"/>
    <w:rsid w:val="006C581D"/>
    <w:rsid w:val="006C605A"/>
    <w:rsid w:val="006C61AB"/>
    <w:rsid w:val="006C6214"/>
    <w:rsid w:val="006C6444"/>
    <w:rsid w:val="006C65B9"/>
    <w:rsid w:val="006C69E0"/>
    <w:rsid w:val="006C6A3B"/>
    <w:rsid w:val="006C6A7B"/>
    <w:rsid w:val="006C6D11"/>
    <w:rsid w:val="006C6F94"/>
    <w:rsid w:val="006C7329"/>
    <w:rsid w:val="006C7613"/>
    <w:rsid w:val="006C76B3"/>
    <w:rsid w:val="006C79BF"/>
    <w:rsid w:val="006C7B6C"/>
    <w:rsid w:val="006C7D59"/>
    <w:rsid w:val="006D00DF"/>
    <w:rsid w:val="006D01FE"/>
    <w:rsid w:val="006D02B9"/>
    <w:rsid w:val="006D02BC"/>
    <w:rsid w:val="006D035A"/>
    <w:rsid w:val="006D03D3"/>
    <w:rsid w:val="006D0477"/>
    <w:rsid w:val="006D04B6"/>
    <w:rsid w:val="006D0543"/>
    <w:rsid w:val="006D06EE"/>
    <w:rsid w:val="006D07B9"/>
    <w:rsid w:val="006D07DD"/>
    <w:rsid w:val="006D0A18"/>
    <w:rsid w:val="006D0BFA"/>
    <w:rsid w:val="006D0D24"/>
    <w:rsid w:val="006D11C0"/>
    <w:rsid w:val="006D124D"/>
    <w:rsid w:val="006D133D"/>
    <w:rsid w:val="006D1375"/>
    <w:rsid w:val="006D13E5"/>
    <w:rsid w:val="006D14BF"/>
    <w:rsid w:val="006D161F"/>
    <w:rsid w:val="006D16B0"/>
    <w:rsid w:val="006D189D"/>
    <w:rsid w:val="006D1983"/>
    <w:rsid w:val="006D1B7E"/>
    <w:rsid w:val="006D1C15"/>
    <w:rsid w:val="006D1DA0"/>
    <w:rsid w:val="006D1E4E"/>
    <w:rsid w:val="006D1F11"/>
    <w:rsid w:val="006D1FB3"/>
    <w:rsid w:val="006D213B"/>
    <w:rsid w:val="006D229A"/>
    <w:rsid w:val="006D252B"/>
    <w:rsid w:val="006D2C32"/>
    <w:rsid w:val="006D2D40"/>
    <w:rsid w:val="006D2FE6"/>
    <w:rsid w:val="006D37A9"/>
    <w:rsid w:val="006D3839"/>
    <w:rsid w:val="006D3C6D"/>
    <w:rsid w:val="006D3C92"/>
    <w:rsid w:val="006D3DE2"/>
    <w:rsid w:val="006D3FCB"/>
    <w:rsid w:val="006D4345"/>
    <w:rsid w:val="006D434B"/>
    <w:rsid w:val="006D436D"/>
    <w:rsid w:val="006D44AB"/>
    <w:rsid w:val="006D4609"/>
    <w:rsid w:val="006D461B"/>
    <w:rsid w:val="006D4CA5"/>
    <w:rsid w:val="006D4D6B"/>
    <w:rsid w:val="006D4E4A"/>
    <w:rsid w:val="006D5547"/>
    <w:rsid w:val="006D5691"/>
    <w:rsid w:val="006D5D32"/>
    <w:rsid w:val="006D5E62"/>
    <w:rsid w:val="006D605B"/>
    <w:rsid w:val="006D61C5"/>
    <w:rsid w:val="006D62C5"/>
    <w:rsid w:val="006D639C"/>
    <w:rsid w:val="006D6863"/>
    <w:rsid w:val="006D6A67"/>
    <w:rsid w:val="006D6B9A"/>
    <w:rsid w:val="006D6C4C"/>
    <w:rsid w:val="006D70A5"/>
    <w:rsid w:val="006D7638"/>
    <w:rsid w:val="006D7655"/>
    <w:rsid w:val="006D7969"/>
    <w:rsid w:val="006D7C0B"/>
    <w:rsid w:val="006D7F9D"/>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C0A"/>
    <w:rsid w:val="006E1C24"/>
    <w:rsid w:val="006E1C25"/>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F12"/>
    <w:rsid w:val="006E53B3"/>
    <w:rsid w:val="006E5487"/>
    <w:rsid w:val="006E551F"/>
    <w:rsid w:val="006E562A"/>
    <w:rsid w:val="006E59D7"/>
    <w:rsid w:val="006E5E1B"/>
    <w:rsid w:val="006E5F91"/>
    <w:rsid w:val="006E6188"/>
    <w:rsid w:val="006E62AC"/>
    <w:rsid w:val="006E640F"/>
    <w:rsid w:val="006E647A"/>
    <w:rsid w:val="006E6587"/>
    <w:rsid w:val="006E659B"/>
    <w:rsid w:val="006E67EA"/>
    <w:rsid w:val="006E6C3E"/>
    <w:rsid w:val="006E6F77"/>
    <w:rsid w:val="006E704E"/>
    <w:rsid w:val="006E7050"/>
    <w:rsid w:val="006E7458"/>
    <w:rsid w:val="006E75B7"/>
    <w:rsid w:val="006E77AB"/>
    <w:rsid w:val="006E7860"/>
    <w:rsid w:val="006F024D"/>
    <w:rsid w:val="006F02FB"/>
    <w:rsid w:val="006F0577"/>
    <w:rsid w:val="006F0BAF"/>
    <w:rsid w:val="006F0BC8"/>
    <w:rsid w:val="006F11CB"/>
    <w:rsid w:val="006F148E"/>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1E0"/>
    <w:rsid w:val="006F3247"/>
    <w:rsid w:val="006F32D8"/>
    <w:rsid w:val="006F33E4"/>
    <w:rsid w:val="006F347B"/>
    <w:rsid w:val="006F3515"/>
    <w:rsid w:val="006F379C"/>
    <w:rsid w:val="006F3848"/>
    <w:rsid w:val="006F3865"/>
    <w:rsid w:val="006F390C"/>
    <w:rsid w:val="006F3A9A"/>
    <w:rsid w:val="006F3CE5"/>
    <w:rsid w:val="006F3DD4"/>
    <w:rsid w:val="006F3E12"/>
    <w:rsid w:val="006F4074"/>
    <w:rsid w:val="006F435C"/>
    <w:rsid w:val="006F4519"/>
    <w:rsid w:val="006F465B"/>
    <w:rsid w:val="006F4706"/>
    <w:rsid w:val="006F4803"/>
    <w:rsid w:val="006F4B24"/>
    <w:rsid w:val="006F4CD2"/>
    <w:rsid w:val="006F4DD6"/>
    <w:rsid w:val="006F50A1"/>
    <w:rsid w:val="006F554E"/>
    <w:rsid w:val="006F57B4"/>
    <w:rsid w:val="006F5963"/>
    <w:rsid w:val="006F6059"/>
    <w:rsid w:val="006F6218"/>
    <w:rsid w:val="006F623A"/>
    <w:rsid w:val="006F62F9"/>
    <w:rsid w:val="006F66AF"/>
    <w:rsid w:val="006F682C"/>
    <w:rsid w:val="006F6B00"/>
    <w:rsid w:val="006F70D3"/>
    <w:rsid w:val="006F71FF"/>
    <w:rsid w:val="006F7533"/>
    <w:rsid w:val="006F7C8C"/>
    <w:rsid w:val="006F7D1F"/>
    <w:rsid w:val="006F7DFD"/>
    <w:rsid w:val="007002FD"/>
    <w:rsid w:val="007003EA"/>
    <w:rsid w:val="00700404"/>
    <w:rsid w:val="00700A95"/>
    <w:rsid w:val="00700AD5"/>
    <w:rsid w:val="00700B12"/>
    <w:rsid w:val="00700C0D"/>
    <w:rsid w:val="00700CBF"/>
    <w:rsid w:val="00700F34"/>
    <w:rsid w:val="007010E8"/>
    <w:rsid w:val="00701826"/>
    <w:rsid w:val="00701B7A"/>
    <w:rsid w:val="00701BA9"/>
    <w:rsid w:val="00701CB7"/>
    <w:rsid w:val="00701EBC"/>
    <w:rsid w:val="007024C4"/>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5813"/>
    <w:rsid w:val="00705A46"/>
    <w:rsid w:val="00705BA8"/>
    <w:rsid w:val="00705C9C"/>
    <w:rsid w:val="00705CB5"/>
    <w:rsid w:val="007063E1"/>
    <w:rsid w:val="007065FD"/>
    <w:rsid w:val="007066AC"/>
    <w:rsid w:val="00706741"/>
    <w:rsid w:val="00706C75"/>
    <w:rsid w:val="00707034"/>
    <w:rsid w:val="00707194"/>
    <w:rsid w:val="00707346"/>
    <w:rsid w:val="007073FE"/>
    <w:rsid w:val="00707583"/>
    <w:rsid w:val="0070787C"/>
    <w:rsid w:val="0070793C"/>
    <w:rsid w:val="007079BA"/>
    <w:rsid w:val="00707A88"/>
    <w:rsid w:val="00707AE3"/>
    <w:rsid w:val="00707D6D"/>
    <w:rsid w:val="0071045B"/>
    <w:rsid w:val="00710559"/>
    <w:rsid w:val="007105C8"/>
    <w:rsid w:val="00710659"/>
    <w:rsid w:val="00710A0A"/>
    <w:rsid w:val="00710A7E"/>
    <w:rsid w:val="00710B97"/>
    <w:rsid w:val="00710BE9"/>
    <w:rsid w:val="00710EC6"/>
    <w:rsid w:val="00711195"/>
    <w:rsid w:val="007111B8"/>
    <w:rsid w:val="0071154A"/>
    <w:rsid w:val="007116E4"/>
    <w:rsid w:val="00711859"/>
    <w:rsid w:val="00711B9F"/>
    <w:rsid w:val="00711CDE"/>
    <w:rsid w:val="00711E7D"/>
    <w:rsid w:val="00711F7F"/>
    <w:rsid w:val="007120BE"/>
    <w:rsid w:val="007122F9"/>
    <w:rsid w:val="0071230B"/>
    <w:rsid w:val="007123E7"/>
    <w:rsid w:val="007127E7"/>
    <w:rsid w:val="00712AC6"/>
    <w:rsid w:val="00712F81"/>
    <w:rsid w:val="00712FF3"/>
    <w:rsid w:val="00713074"/>
    <w:rsid w:val="007133CD"/>
    <w:rsid w:val="007136EF"/>
    <w:rsid w:val="00713767"/>
    <w:rsid w:val="007138DE"/>
    <w:rsid w:val="00713A01"/>
    <w:rsid w:val="00713B87"/>
    <w:rsid w:val="00713CA4"/>
    <w:rsid w:val="00713CE3"/>
    <w:rsid w:val="00713D53"/>
    <w:rsid w:val="00713DA7"/>
    <w:rsid w:val="00713E3C"/>
    <w:rsid w:val="00713EBC"/>
    <w:rsid w:val="00713ECC"/>
    <w:rsid w:val="00713F6B"/>
    <w:rsid w:val="0071419F"/>
    <w:rsid w:val="00714464"/>
    <w:rsid w:val="00714FB6"/>
    <w:rsid w:val="007152DA"/>
    <w:rsid w:val="0071531E"/>
    <w:rsid w:val="00715620"/>
    <w:rsid w:val="00715673"/>
    <w:rsid w:val="007156A5"/>
    <w:rsid w:val="0071581D"/>
    <w:rsid w:val="0071583F"/>
    <w:rsid w:val="0071585C"/>
    <w:rsid w:val="00715AB0"/>
    <w:rsid w:val="00715AC1"/>
    <w:rsid w:val="00715DF5"/>
    <w:rsid w:val="00715EBA"/>
    <w:rsid w:val="007161FA"/>
    <w:rsid w:val="007164C4"/>
    <w:rsid w:val="0071672E"/>
    <w:rsid w:val="00716917"/>
    <w:rsid w:val="00716A56"/>
    <w:rsid w:val="00716E35"/>
    <w:rsid w:val="00716FF0"/>
    <w:rsid w:val="007170A9"/>
    <w:rsid w:val="0071718D"/>
    <w:rsid w:val="007172A3"/>
    <w:rsid w:val="007173BF"/>
    <w:rsid w:val="0071741B"/>
    <w:rsid w:val="007176C2"/>
    <w:rsid w:val="007176F2"/>
    <w:rsid w:val="0071775A"/>
    <w:rsid w:val="00717E58"/>
    <w:rsid w:val="00717E63"/>
    <w:rsid w:val="00717F25"/>
    <w:rsid w:val="0072006D"/>
    <w:rsid w:val="007203DC"/>
    <w:rsid w:val="00720B02"/>
    <w:rsid w:val="00720CE7"/>
    <w:rsid w:val="007211CA"/>
    <w:rsid w:val="007211F4"/>
    <w:rsid w:val="0072124C"/>
    <w:rsid w:val="007213F5"/>
    <w:rsid w:val="00721481"/>
    <w:rsid w:val="007216D1"/>
    <w:rsid w:val="00721BE3"/>
    <w:rsid w:val="00721BE5"/>
    <w:rsid w:val="00721CFC"/>
    <w:rsid w:val="00721D77"/>
    <w:rsid w:val="007221C5"/>
    <w:rsid w:val="00722218"/>
    <w:rsid w:val="007224D6"/>
    <w:rsid w:val="007225D2"/>
    <w:rsid w:val="00722948"/>
    <w:rsid w:val="00722A5C"/>
    <w:rsid w:val="00722B85"/>
    <w:rsid w:val="00722F8A"/>
    <w:rsid w:val="007230B5"/>
    <w:rsid w:val="007231FB"/>
    <w:rsid w:val="00723219"/>
    <w:rsid w:val="007232A7"/>
    <w:rsid w:val="00723392"/>
    <w:rsid w:val="007233B0"/>
    <w:rsid w:val="007235A7"/>
    <w:rsid w:val="00723D0C"/>
    <w:rsid w:val="00723EA4"/>
    <w:rsid w:val="007245B7"/>
    <w:rsid w:val="0072496E"/>
    <w:rsid w:val="00724A44"/>
    <w:rsid w:val="00724A83"/>
    <w:rsid w:val="00724C01"/>
    <w:rsid w:val="00724E4A"/>
    <w:rsid w:val="007255AE"/>
    <w:rsid w:val="0072561F"/>
    <w:rsid w:val="00725639"/>
    <w:rsid w:val="007256F4"/>
    <w:rsid w:val="00725815"/>
    <w:rsid w:val="00725912"/>
    <w:rsid w:val="00725D55"/>
    <w:rsid w:val="00725DD4"/>
    <w:rsid w:val="00725F33"/>
    <w:rsid w:val="00725F60"/>
    <w:rsid w:val="0072610C"/>
    <w:rsid w:val="007263D7"/>
    <w:rsid w:val="0072646D"/>
    <w:rsid w:val="00726475"/>
    <w:rsid w:val="007266E5"/>
    <w:rsid w:val="00726ADD"/>
    <w:rsid w:val="00726CC4"/>
    <w:rsid w:val="00726EBE"/>
    <w:rsid w:val="00726FDF"/>
    <w:rsid w:val="00727101"/>
    <w:rsid w:val="0072755B"/>
    <w:rsid w:val="007276D5"/>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278"/>
    <w:rsid w:val="007316EB"/>
    <w:rsid w:val="00731B34"/>
    <w:rsid w:val="00731D5B"/>
    <w:rsid w:val="00731E7C"/>
    <w:rsid w:val="00731E9C"/>
    <w:rsid w:val="00731EFD"/>
    <w:rsid w:val="00731F7E"/>
    <w:rsid w:val="00731F9E"/>
    <w:rsid w:val="0073209D"/>
    <w:rsid w:val="007323DD"/>
    <w:rsid w:val="00732545"/>
    <w:rsid w:val="007326BF"/>
    <w:rsid w:val="00732883"/>
    <w:rsid w:val="00732A96"/>
    <w:rsid w:val="00732E16"/>
    <w:rsid w:val="00732EA2"/>
    <w:rsid w:val="00732FEF"/>
    <w:rsid w:val="00733069"/>
    <w:rsid w:val="00733218"/>
    <w:rsid w:val="00733219"/>
    <w:rsid w:val="007334A3"/>
    <w:rsid w:val="007334C5"/>
    <w:rsid w:val="007337A6"/>
    <w:rsid w:val="00733A54"/>
    <w:rsid w:val="00733D5A"/>
    <w:rsid w:val="00734103"/>
    <w:rsid w:val="00734492"/>
    <w:rsid w:val="0073470F"/>
    <w:rsid w:val="00734A5A"/>
    <w:rsid w:val="00734B26"/>
    <w:rsid w:val="00734BCE"/>
    <w:rsid w:val="00734CF3"/>
    <w:rsid w:val="00734D12"/>
    <w:rsid w:val="007352C7"/>
    <w:rsid w:val="007353C9"/>
    <w:rsid w:val="0073569D"/>
    <w:rsid w:val="007358E0"/>
    <w:rsid w:val="00735A37"/>
    <w:rsid w:val="00735E69"/>
    <w:rsid w:val="007362F6"/>
    <w:rsid w:val="00736540"/>
    <w:rsid w:val="00736871"/>
    <w:rsid w:val="00736891"/>
    <w:rsid w:val="00736B55"/>
    <w:rsid w:val="00736CC6"/>
    <w:rsid w:val="00736F31"/>
    <w:rsid w:val="00736F51"/>
    <w:rsid w:val="0073708D"/>
    <w:rsid w:val="00737341"/>
    <w:rsid w:val="007375B7"/>
    <w:rsid w:val="007375C7"/>
    <w:rsid w:val="0073776A"/>
    <w:rsid w:val="007378E1"/>
    <w:rsid w:val="00737940"/>
    <w:rsid w:val="00737F39"/>
    <w:rsid w:val="00740008"/>
    <w:rsid w:val="00740178"/>
    <w:rsid w:val="00740538"/>
    <w:rsid w:val="007407F5"/>
    <w:rsid w:val="007409C7"/>
    <w:rsid w:val="00740B91"/>
    <w:rsid w:val="00740D77"/>
    <w:rsid w:val="00740E37"/>
    <w:rsid w:val="00740EAE"/>
    <w:rsid w:val="0074119D"/>
    <w:rsid w:val="0074120B"/>
    <w:rsid w:val="0074192A"/>
    <w:rsid w:val="00741B0C"/>
    <w:rsid w:val="00741B34"/>
    <w:rsid w:val="00741DCC"/>
    <w:rsid w:val="00742263"/>
    <w:rsid w:val="00742341"/>
    <w:rsid w:val="00742C97"/>
    <w:rsid w:val="00742CC8"/>
    <w:rsid w:val="00742DD0"/>
    <w:rsid w:val="00742DF3"/>
    <w:rsid w:val="0074319A"/>
    <w:rsid w:val="007431E3"/>
    <w:rsid w:val="007433F3"/>
    <w:rsid w:val="007434F7"/>
    <w:rsid w:val="0074365E"/>
    <w:rsid w:val="0074375F"/>
    <w:rsid w:val="00743FEB"/>
    <w:rsid w:val="007440E8"/>
    <w:rsid w:val="0074458C"/>
    <w:rsid w:val="0074471E"/>
    <w:rsid w:val="0074473B"/>
    <w:rsid w:val="007447D7"/>
    <w:rsid w:val="00744A3F"/>
    <w:rsid w:val="00744BA2"/>
    <w:rsid w:val="00744E56"/>
    <w:rsid w:val="00744F75"/>
    <w:rsid w:val="00745068"/>
    <w:rsid w:val="0074548A"/>
    <w:rsid w:val="007455DC"/>
    <w:rsid w:val="0074578C"/>
    <w:rsid w:val="007457A4"/>
    <w:rsid w:val="0074590F"/>
    <w:rsid w:val="00745D1F"/>
    <w:rsid w:val="00745EFF"/>
    <w:rsid w:val="007466F1"/>
    <w:rsid w:val="007469C7"/>
    <w:rsid w:val="00746A2C"/>
    <w:rsid w:val="00746A93"/>
    <w:rsid w:val="00746A9C"/>
    <w:rsid w:val="00746CA4"/>
    <w:rsid w:val="00746CCC"/>
    <w:rsid w:val="00746EE5"/>
    <w:rsid w:val="00746F69"/>
    <w:rsid w:val="0074737A"/>
    <w:rsid w:val="007473CF"/>
    <w:rsid w:val="0074743B"/>
    <w:rsid w:val="00747527"/>
    <w:rsid w:val="00747DC3"/>
    <w:rsid w:val="00750534"/>
    <w:rsid w:val="00750667"/>
    <w:rsid w:val="007506DB"/>
    <w:rsid w:val="00750AC5"/>
    <w:rsid w:val="00750CEE"/>
    <w:rsid w:val="00750D28"/>
    <w:rsid w:val="00750E7B"/>
    <w:rsid w:val="00750FC1"/>
    <w:rsid w:val="00750FE5"/>
    <w:rsid w:val="00751061"/>
    <w:rsid w:val="007513F2"/>
    <w:rsid w:val="007516CC"/>
    <w:rsid w:val="00751A22"/>
    <w:rsid w:val="00751ACF"/>
    <w:rsid w:val="00751DC4"/>
    <w:rsid w:val="007520D1"/>
    <w:rsid w:val="007521D1"/>
    <w:rsid w:val="0075239A"/>
    <w:rsid w:val="007529C9"/>
    <w:rsid w:val="00752A22"/>
    <w:rsid w:val="00752CA7"/>
    <w:rsid w:val="00752DA5"/>
    <w:rsid w:val="00752FAE"/>
    <w:rsid w:val="007530EB"/>
    <w:rsid w:val="007532DD"/>
    <w:rsid w:val="00753312"/>
    <w:rsid w:val="00753562"/>
    <w:rsid w:val="00753783"/>
    <w:rsid w:val="00753D58"/>
    <w:rsid w:val="00753E74"/>
    <w:rsid w:val="00754195"/>
    <w:rsid w:val="00754349"/>
    <w:rsid w:val="0075437C"/>
    <w:rsid w:val="007543B3"/>
    <w:rsid w:val="00754608"/>
    <w:rsid w:val="00754657"/>
    <w:rsid w:val="00754AA2"/>
    <w:rsid w:val="00754C3B"/>
    <w:rsid w:val="00754DCC"/>
    <w:rsid w:val="00754DF4"/>
    <w:rsid w:val="00754F12"/>
    <w:rsid w:val="00755136"/>
    <w:rsid w:val="0075524F"/>
    <w:rsid w:val="00755310"/>
    <w:rsid w:val="007558FF"/>
    <w:rsid w:val="00755B12"/>
    <w:rsid w:val="00755C16"/>
    <w:rsid w:val="00755EB6"/>
    <w:rsid w:val="00755EB9"/>
    <w:rsid w:val="00756020"/>
    <w:rsid w:val="007563E6"/>
    <w:rsid w:val="0075647B"/>
    <w:rsid w:val="00756638"/>
    <w:rsid w:val="007566D6"/>
    <w:rsid w:val="00756917"/>
    <w:rsid w:val="00756B13"/>
    <w:rsid w:val="00756E7C"/>
    <w:rsid w:val="00756F1D"/>
    <w:rsid w:val="00757074"/>
    <w:rsid w:val="007571E4"/>
    <w:rsid w:val="007575F3"/>
    <w:rsid w:val="007577A7"/>
    <w:rsid w:val="00757B0D"/>
    <w:rsid w:val="00757BF5"/>
    <w:rsid w:val="00757C16"/>
    <w:rsid w:val="00757FA6"/>
    <w:rsid w:val="00760573"/>
    <w:rsid w:val="0076057F"/>
    <w:rsid w:val="007605B5"/>
    <w:rsid w:val="00760701"/>
    <w:rsid w:val="007608BA"/>
    <w:rsid w:val="007608ED"/>
    <w:rsid w:val="00760A0D"/>
    <w:rsid w:val="00760CA3"/>
    <w:rsid w:val="00760D09"/>
    <w:rsid w:val="00760D12"/>
    <w:rsid w:val="00760D9F"/>
    <w:rsid w:val="00760F08"/>
    <w:rsid w:val="00761089"/>
    <w:rsid w:val="007610F5"/>
    <w:rsid w:val="007614E3"/>
    <w:rsid w:val="0076153C"/>
    <w:rsid w:val="00761695"/>
    <w:rsid w:val="0076179E"/>
    <w:rsid w:val="007617E4"/>
    <w:rsid w:val="00761804"/>
    <w:rsid w:val="0076181E"/>
    <w:rsid w:val="0076182F"/>
    <w:rsid w:val="00761983"/>
    <w:rsid w:val="00761A66"/>
    <w:rsid w:val="00761E39"/>
    <w:rsid w:val="00761ECF"/>
    <w:rsid w:val="00761FA3"/>
    <w:rsid w:val="00762044"/>
    <w:rsid w:val="0076229B"/>
    <w:rsid w:val="0076255C"/>
    <w:rsid w:val="0076264C"/>
    <w:rsid w:val="007626EC"/>
    <w:rsid w:val="00762B25"/>
    <w:rsid w:val="00762B8D"/>
    <w:rsid w:val="00762E02"/>
    <w:rsid w:val="0076319A"/>
    <w:rsid w:val="00763572"/>
    <w:rsid w:val="007636AE"/>
    <w:rsid w:val="007636F3"/>
    <w:rsid w:val="0076385A"/>
    <w:rsid w:val="00763F46"/>
    <w:rsid w:val="00763FE2"/>
    <w:rsid w:val="007640F4"/>
    <w:rsid w:val="0076415A"/>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D3"/>
    <w:rsid w:val="00766662"/>
    <w:rsid w:val="0076698B"/>
    <w:rsid w:val="0076699B"/>
    <w:rsid w:val="00766B32"/>
    <w:rsid w:val="007672A2"/>
    <w:rsid w:val="00767925"/>
    <w:rsid w:val="007679E9"/>
    <w:rsid w:val="00767A23"/>
    <w:rsid w:val="00767ABA"/>
    <w:rsid w:val="00767C59"/>
    <w:rsid w:val="00767D13"/>
    <w:rsid w:val="0077007E"/>
    <w:rsid w:val="007700FC"/>
    <w:rsid w:val="00770125"/>
    <w:rsid w:val="0077071D"/>
    <w:rsid w:val="00770982"/>
    <w:rsid w:val="00770A54"/>
    <w:rsid w:val="00770FD4"/>
    <w:rsid w:val="00771003"/>
    <w:rsid w:val="00771176"/>
    <w:rsid w:val="007712E7"/>
    <w:rsid w:val="00771861"/>
    <w:rsid w:val="00771CBB"/>
    <w:rsid w:val="00771FEB"/>
    <w:rsid w:val="007721C8"/>
    <w:rsid w:val="00772510"/>
    <w:rsid w:val="0077278F"/>
    <w:rsid w:val="00772A16"/>
    <w:rsid w:val="00772ADF"/>
    <w:rsid w:val="00772FFD"/>
    <w:rsid w:val="00773053"/>
    <w:rsid w:val="007730D8"/>
    <w:rsid w:val="00773366"/>
    <w:rsid w:val="00773385"/>
    <w:rsid w:val="007735EB"/>
    <w:rsid w:val="0077377F"/>
    <w:rsid w:val="00773CDA"/>
    <w:rsid w:val="007741F0"/>
    <w:rsid w:val="00774365"/>
    <w:rsid w:val="00774458"/>
    <w:rsid w:val="007748CB"/>
    <w:rsid w:val="00774AB4"/>
    <w:rsid w:val="00774BC1"/>
    <w:rsid w:val="00774E18"/>
    <w:rsid w:val="00774F4C"/>
    <w:rsid w:val="00775076"/>
    <w:rsid w:val="00775328"/>
    <w:rsid w:val="007755C6"/>
    <w:rsid w:val="007756B0"/>
    <w:rsid w:val="00775838"/>
    <w:rsid w:val="00775A9A"/>
    <w:rsid w:val="00775ACA"/>
    <w:rsid w:val="007762AC"/>
    <w:rsid w:val="007767C0"/>
    <w:rsid w:val="007769CC"/>
    <w:rsid w:val="00776A58"/>
    <w:rsid w:val="00776B20"/>
    <w:rsid w:val="00776D0E"/>
    <w:rsid w:val="00776E9C"/>
    <w:rsid w:val="0077705A"/>
    <w:rsid w:val="0077708A"/>
    <w:rsid w:val="007770F6"/>
    <w:rsid w:val="007771BF"/>
    <w:rsid w:val="00777241"/>
    <w:rsid w:val="007774CF"/>
    <w:rsid w:val="00777594"/>
    <w:rsid w:val="007776B9"/>
    <w:rsid w:val="00777A0F"/>
    <w:rsid w:val="00777A79"/>
    <w:rsid w:val="00777FAD"/>
    <w:rsid w:val="00780445"/>
    <w:rsid w:val="007804E7"/>
    <w:rsid w:val="007804F3"/>
    <w:rsid w:val="0078070E"/>
    <w:rsid w:val="00780B79"/>
    <w:rsid w:val="00780D35"/>
    <w:rsid w:val="0078104A"/>
    <w:rsid w:val="00781116"/>
    <w:rsid w:val="007811F5"/>
    <w:rsid w:val="007812B8"/>
    <w:rsid w:val="00781631"/>
    <w:rsid w:val="007816E7"/>
    <w:rsid w:val="00781988"/>
    <w:rsid w:val="00781ADE"/>
    <w:rsid w:val="00781BDD"/>
    <w:rsid w:val="00781D60"/>
    <w:rsid w:val="0078200F"/>
    <w:rsid w:val="00782083"/>
    <w:rsid w:val="0078225A"/>
    <w:rsid w:val="0078255E"/>
    <w:rsid w:val="00782652"/>
    <w:rsid w:val="00782878"/>
    <w:rsid w:val="00782D0D"/>
    <w:rsid w:val="00782D8D"/>
    <w:rsid w:val="00783616"/>
    <w:rsid w:val="00783631"/>
    <w:rsid w:val="007836E1"/>
    <w:rsid w:val="007837B0"/>
    <w:rsid w:val="00783846"/>
    <w:rsid w:val="0078392D"/>
    <w:rsid w:val="00783E7C"/>
    <w:rsid w:val="007841CA"/>
    <w:rsid w:val="00784276"/>
    <w:rsid w:val="007842B0"/>
    <w:rsid w:val="00784318"/>
    <w:rsid w:val="007847D8"/>
    <w:rsid w:val="00784896"/>
    <w:rsid w:val="007848A0"/>
    <w:rsid w:val="007848A5"/>
    <w:rsid w:val="00784BEF"/>
    <w:rsid w:val="00784D65"/>
    <w:rsid w:val="0078510C"/>
    <w:rsid w:val="0078514E"/>
    <w:rsid w:val="00785358"/>
    <w:rsid w:val="0078548B"/>
    <w:rsid w:val="0078554B"/>
    <w:rsid w:val="007855E6"/>
    <w:rsid w:val="00785680"/>
    <w:rsid w:val="00785A88"/>
    <w:rsid w:val="0078628F"/>
    <w:rsid w:val="007863B1"/>
    <w:rsid w:val="0078663A"/>
    <w:rsid w:val="007866CB"/>
    <w:rsid w:val="007868F6"/>
    <w:rsid w:val="00786A4D"/>
    <w:rsid w:val="00786CB3"/>
    <w:rsid w:val="00786D76"/>
    <w:rsid w:val="00786FD3"/>
    <w:rsid w:val="0078736C"/>
    <w:rsid w:val="00787821"/>
    <w:rsid w:val="007878A1"/>
    <w:rsid w:val="00787A01"/>
    <w:rsid w:val="00787C52"/>
    <w:rsid w:val="00787F43"/>
    <w:rsid w:val="007900D8"/>
    <w:rsid w:val="007900EF"/>
    <w:rsid w:val="00790170"/>
    <w:rsid w:val="007903FF"/>
    <w:rsid w:val="0079040E"/>
    <w:rsid w:val="0079044A"/>
    <w:rsid w:val="0079095B"/>
    <w:rsid w:val="00790AA5"/>
    <w:rsid w:val="0079107B"/>
    <w:rsid w:val="007910D4"/>
    <w:rsid w:val="00791181"/>
    <w:rsid w:val="00791555"/>
    <w:rsid w:val="00791557"/>
    <w:rsid w:val="00791B2B"/>
    <w:rsid w:val="00791D6B"/>
    <w:rsid w:val="00791DEF"/>
    <w:rsid w:val="00791EFE"/>
    <w:rsid w:val="00792233"/>
    <w:rsid w:val="007925EB"/>
    <w:rsid w:val="00792780"/>
    <w:rsid w:val="00792C4E"/>
    <w:rsid w:val="00792E4D"/>
    <w:rsid w:val="00792F13"/>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43B"/>
    <w:rsid w:val="0079460B"/>
    <w:rsid w:val="00794690"/>
    <w:rsid w:val="0079481E"/>
    <w:rsid w:val="00794823"/>
    <w:rsid w:val="0079491C"/>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771F"/>
    <w:rsid w:val="0079782C"/>
    <w:rsid w:val="0079795D"/>
    <w:rsid w:val="00797994"/>
    <w:rsid w:val="00797AE4"/>
    <w:rsid w:val="007A00F4"/>
    <w:rsid w:val="007A0279"/>
    <w:rsid w:val="007A0384"/>
    <w:rsid w:val="007A04D0"/>
    <w:rsid w:val="007A0661"/>
    <w:rsid w:val="007A0903"/>
    <w:rsid w:val="007A0A24"/>
    <w:rsid w:val="007A0AA3"/>
    <w:rsid w:val="007A0BD8"/>
    <w:rsid w:val="007A0C37"/>
    <w:rsid w:val="007A0EB9"/>
    <w:rsid w:val="007A0F9A"/>
    <w:rsid w:val="007A11E8"/>
    <w:rsid w:val="007A1610"/>
    <w:rsid w:val="007A1630"/>
    <w:rsid w:val="007A1BA3"/>
    <w:rsid w:val="007A1BB5"/>
    <w:rsid w:val="007A1E35"/>
    <w:rsid w:val="007A230B"/>
    <w:rsid w:val="007A26B7"/>
    <w:rsid w:val="007A29D2"/>
    <w:rsid w:val="007A2A53"/>
    <w:rsid w:val="007A313E"/>
    <w:rsid w:val="007A3259"/>
    <w:rsid w:val="007A32A3"/>
    <w:rsid w:val="007A32FF"/>
    <w:rsid w:val="007A337D"/>
    <w:rsid w:val="007A33BE"/>
    <w:rsid w:val="007A35FB"/>
    <w:rsid w:val="007A3CDD"/>
    <w:rsid w:val="007A411E"/>
    <w:rsid w:val="007A4449"/>
    <w:rsid w:val="007A49EC"/>
    <w:rsid w:val="007A4A16"/>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3DE"/>
    <w:rsid w:val="007A6505"/>
    <w:rsid w:val="007A65C0"/>
    <w:rsid w:val="007A66B6"/>
    <w:rsid w:val="007A6BA2"/>
    <w:rsid w:val="007A6E4F"/>
    <w:rsid w:val="007A6E59"/>
    <w:rsid w:val="007A7271"/>
    <w:rsid w:val="007A72B2"/>
    <w:rsid w:val="007A7590"/>
    <w:rsid w:val="007A7861"/>
    <w:rsid w:val="007A7BE8"/>
    <w:rsid w:val="007A7CFD"/>
    <w:rsid w:val="007A7E09"/>
    <w:rsid w:val="007A7E61"/>
    <w:rsid w:val="007A7E75"/>
    <w:rsid w:val="007A7EF5"/>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CAA"/>
    <w:rsid w:val="007B211F"/>
    <w:rsid w:val="007B234D"/>
    <w:rsid w:val="007B24C2"/>
    <w:rsid w:val="007B2719"/>
    <w:rsid w:val="007B2B08"/>
    <w:rsid w:val="007B2B26"/>
    <w:rsid w:val="007B2C0C"/>
    <w:rsid w:val="007B2CD9"/>
    <w:rsid w:val="007B2CFF"/>
    <w:rsid w:val="007B2D17"/>
    <w:rsid w:val="007B323A"/>
    <w:rsid w:val="007B341E"/>
    <w:rsid w:val="007B34B0"/>
    <w:rsid w:val="007B350E"/>
    <w:rsid w:val="007B362D"/>
    <w:rsid w:val="007B3BA0"/>
    <w:rsid w:val="007B3BDB"/>
    <w:rsid w:val="007B3D8D"/>
    <w:rsid w:val="007B4000"/>
    <w:rsid w:val="007B4192"/>
    <w:rsid w:val="007B42A2"/>
    <w:rsid w:val="007B42F9"/>
    <w:rsid w:val="007B4673"/>
    <w:rsid w:val="007B4B2C"/>
    <w:rsid w:val="007B4C2C"/>
    <w:rsid w:val="007B4F25"/>
    <w:rsid w:val="007B4F65"/>
    <w:rsid w:val="007B4F7F"/>
    <w:rsid w:val="007B5073"/>
    <w:rsid w:val="007B51A6"/>
    <w:rsid w:val="007B5213"/>
    <w:rsid w:val="007B533C"/>
    <w:rsid w:val="007B53C1"/>
    <w:rsid w:val="007B5403"/>
    <w:rsid w:val="007B5437"/>
    <w:rsid w:val="007B54AA"/>
    <w:rsid w:val="007B5880"/>
    <w:rsid w:val="007B5C08"/>
    <w:rsid w:val="007B5E4C"/>
    <w:rsid w:val="007B5F13"/>
    <w:rsid w:val="007B6077"/>
    <w:rsid w:val="007B639C"/>
    <w:rsid w:val="007B6557"/>
    <w:rsid w:val="007B6B9A"/>
    <w:rsid w:val="007B6DA6"/>
    <w:rsid w:val="007B6F62"/>
    <w:rsid w:val="007B7102"/>
    <w:rsid w:val="007B71D7"/>
    <w:rsid w:val="007B7D67"/>
    <w:rsid w:val="007C019D"/>
    <w:rsid w:val="007C045C"/>
    <w:rsid w:val="007C0619"/>
    <w:rsid w:val="007C086D"/>
    <w:rsid w:val="007C0976"/>
    <w:rsid w:val="007C0A3A"/>
    <w:rsid w:val="007C0C5A"/>
    <w:rsid w:val="007C109D"/>
    <w:rsid w:val="007C115B"/>
    <w:rsid w:val="007C1209"/>
    <w:rsid w:val="007C1299"/>
    <w:rsid w:val="007C12EA"/>
    <w:rsid w:val="007C1857"/>
    <w:rsid w:val="007C1905"/>
    <w:rsid w:val="007C1974"/>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90"/>
    <w:rsid w:val="007C3F4C"/>
    <w:rsid w:val="007C4053"/>
    <w:rsid w:val="007C40D5"/>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658"/>
    <w:rsid w:val="007C57C7"/>
    <w:rsid w:val="007C5A2E"/>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803"/>
    <w:rsid w:val="007C7877"/>
    <w:rsid w:val="007C78EF"/>
    <w:rsid w:val="007C79BC"/>
    <w:rsid w:val="007C7F1E"/>
    <w:rsid w:val="007C7F2A"/>
    <w:rsid w:val="007C7F82"/>
    <w:rsid w:val="007D052D"/>
    <w:rsid w:val="007D0CAA"/>
    <w:rsid w:val="007D0D6F"/>
    <w:rsid w:val="007D0F7C"/>
    <w:rsid w:val="007D0FF3"/>
    <w:rsid w:val="007D149A"/>
    <w:rsid w:val="007D1685"/>
    <w:rsid w:val="007D16A7"/>
    <w:rsid w:val="007D1938"/>
    <w:rsid w:val="007D1C3C"/>
    <w:rsid w:val="007D1C76"/>
    <w:rsid w:val="007D2147"/>
    <w:rsid w:val="007D2282"/>
    <w:rsid w:val="007D23DF"/>
    <w:rsid w:val="007D2614"/>
    <w:rsid w:val="007D27EC"/>
    <w:rsid w:val="007D2B5F"/>
    <w:rsid w:val="007D2EA2"/>
    <w:rsid w:val="007D30A3"/>
    <w:rsid w:val="007D33E4"/>
    <w:rsid w:val="007D3592"/>
    <w:rsid w:val="007D37CE"/>
    <w:rsid w:val="007D3897"/>
    <w:rsid w:val="007D3AA8"/>
    <w:rsid w:val="007D3D27"/>
    <w:rsid w:val="007D3DFC"/>
    <w:rsid w:val="007D411B"/>
    <w:rsid w:val="007D42DC"/>
    <w:rsid w:val="007D42EF"/>
    <w:rsid w:val="007D435F"/>
    <w:rsid w:val="007D448C"/>
    <w:rsid w:val="007D44F6"/>
    <w:rsid w:val="007D4669"/>
    <w:rsid w:val="007D4FDE"/>
    <w:rsid w:val="007D5201"/>
    <w:rsid w:val="007D5353"/>
    <w:rsid w:val="007D53D4"/>
    <w:rsid w:val="007D5B27"/>
    <w:rsid w:val="007D5CF9"/>
    <w:rsid w:val="007D5D0B"/>
    <w:rsid w:val="007D5E4D"/>
    <w:rsid w:val="007D651D"/>
    <w:rsid w:val="007D6609"/>
    <w:rsid w:val="007D667A"/>
    <w:rsid w:val="007D6692"/>
    <w:rsid w:val="007D678B"/>
    <w:rsid w:val="007D6976"/>
    <w:rsid w:val="007D69B1"/>
    <w:rsid w:val="007D6C80"/>
    <w:rsid w:val="007D6D51"/>
    <w:rsid w:val="007D7200"/>
    <w:rsid w:val="007D7373"/>
    <w:rsid w:val="007D73A7"/>
    <w:rsid w:val="007D73EC"/>
    <w:rsid w:val="007D74A9"/>
    <w:rsid w:val="007D7689"/>
    <w:rsid w:val="007D77FD"/>
    <w:rsid w:val="007D7A12"/>
    <w:rsid w:val="007D7A1E"/>
    <w:rsid w:val="007D7AF1"/>
    <w:rsid w:val="007D7DB9"/>
    <w:rsid w:val="007D7E03"/>
    <w:rsid w:val="007E00BB"/>
    <w:rsid w:val="007E0189"/>
    <w:rsid w:val="007E03FF"/>
    <w:rsid w:val="007E04DD"/>
    <w:rsid w:val="007E0999"/>
    <w:rsid w:val="007E0A59"/>
    <w:rsid w:val="007E0C88"/>
    <w:rsid w:val="007E0EF6"/>
    <w:rsid w:val="007E0FD7"/>
    <w:rsid w:val="007E1868"/>
    <w:rsid w:val="007E18C5"/>
    <w:rsid w:val="007E1B0B"/>
    <w:rsid w:val="007E2012"/>
    <w:rsid w:val="007E21A0"/>
    <w:rsid w:val="007E24DF"/>
    <w:rsid w:val="007E2573"/>
    <w:rsid w:val="007E27C2"/>
    <w:rsid w:val="007E27CC"/>
    <w:rsid w:val="007E286E"/>
    <w:rsid w:val="007E29D6"/>
    <w:rsid w:val="007E2B23"/>
    <w:rsid w:val="007E2CE1"/>
    <w:rsid w:val="007E2D69"/>
    <w:rsid w:val="007E2F31"/>
    <w:rsid w:val="007E2FE5"/>
    <w:rsid w:val="007E315A"/>
    <w:rsid w:val="007E39A7"/>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C4"/>
    <w:rsid w:val="007E5038"/>
    <w:rsid w:val="007E50C5"/>
    <w:rsid w:val="007E5171"/>
    <w:rsid w:val="007E52CD"/>
    <w:rsid w:val="007E539B"/>
    <w:rsid w:val="007E554D"/>
    <w:rsid w:val="007E55D5"/>
    <w:rsid w:val="007E5661"/>
    <w:rsid w:val="007E575F"/>
    <w:rsid w:val="007E59E1"/>
    <w:rsid w:val="007E5A0E"/>
    <w:rsid w:val="007E5BFF"/>
    <w:rsid w:val="007E5DE1"/>
    <w:rsid w:val="007E5F30"/>
    <w:rsid w:val="007E60A6"/>
    <w:rsid w:val="007E60B8"/>
    <w:rsid w:val="007E6457"/>
    <w:rsid w:val="007E6540"/>
    <w:rsid w:val="007E69FE"/>
    <w:rsid w:val="007E6BC8"/>
    <w:rsid w:val="007E70FA"/>
    <w:rsid w:val="007E73FC"/>
    <w:rsid w:val="007E755B"/>
    <w:rsid w:val="007E7583"/>
    <w:rsid w:val="007E7873"/>
    <w:rsid w:val="007E7B56"/>
    <w:rsid w:val="007E7C52"/>
    <w:rsid w:val="007F0305"/>
    <w:rsid w:val="007F056B"/>
    <w:rsid w:val="007F09C9"/>
    <w:rsid w:val="007F0A20"/>
    <w:rsid w:val="007F0A99"/>
    <w:rsid w:val="007F0CEB"/>
    <w:rsid w:val="007F0E06"/>
    <w:rsid w:val="007F105C"/>
    <w:rsid w:val="007F1150"/>
    <w:rsid w:val="007F14A8"/>
    <w:rsid w:val="007F15BB"/>
    <w:rsid w:val="007F15C8"/>
    <w:rsid w:val="007F1909"/>
    <w:rsid w:val="007F1A7F"/>
    <w:rsid w:val="007F1CBA"/>
    <w:rsid w:val="007F1E83"/>
    <w:rsid w:val="007F2065"/>
    <w:rsid w:val="007F2149"/>
    <w:rsid w:val="007F22B9"/>
    <w:rsid w:val="007F23A7"/>
    <w:rsid w:val="007F246D"/>
    <w:rsid w:val="007F2971"/>
    <w:rsid w:val="007F2A38"/>
    <w:rsid w:val="007F2CA8"/>
    <w:rsid w:val="007F3014"/>
    <w:rsid w:val="007F33D4"/>
    <w:rsid w:val="007F33F1"/>
    <w:rsid w:val="007F3427"/>
    <w:rsid w:val="007F34FC"/>
    <w:rsid w:val="007F3535"/>
    <w:rsid w:val="007F36A1"/>
    <w:rsid w:val="007F36EC"/>
    <w:rsid w:val="007F3898"/>
    <w:rsid w:val="007F39ED"/>
    <w:rsid w:val="007F3B2F"/>
    <w:rsid w:val="007F3D21"/>
    <w:rsid w:val="007F3D81"/>
    <w:rsid w:val="007F3F96"/>
    <w:rsid w:val="007F40E8"/>
    <w:rsid w:val="007F4176"/>
    <w:rsid w:val="007F4682"/>
    <w:rsid w:val="007F4C4F"/>
    <w:rsid w:val="007F4DF9"/>
    <w:rsid w:val="007F4E92"/>
    <w:rsid w:val="007F5048"/>
    <w:rsid w:val="007F50FD"/>
    <w:rsid w:val="007F5406"/>
    <w:rsid w:val="007F555E"/>
    <w:rsid w:val="007F598D"/>
    <w:rsid w:val="007F59AD"/>
    <w:rsid w:val="007F5B5C"/>
    <w:rsid w:val="007F5DC6"/>
    <w:rsid w:val="007F5E08"/>
    <w:rsid w:val="007F5EAE"/>
    <w:rsid w:val="007F6588"/>
    <w:rsid w:val="007F6763"/>
    <w:rsid w:val="007F6818"/>
    <w:rsid w:val="007F695B"/>
    <w:rsid w:val="007F6E84"/>
    <w:rsid w:val="007F747F"/>
    <w:rsid w:val="007F75BA"/>
    <w:rsid w:val="007F7A10"/>
    <w:rsid w:val="007F7CAD"/>
    <w:rsid w:val="007F7F62"/>
    <w:rsid w:val="008001EC"/>
    <w:rsid w:val="008003AC"/>
    <w:rsid w:val="00800527"/>
    <w:rsid w:val="008006E6"/>
    <w:rsid w:val="008006ED"/>
    <w:rsid w:val="00800969"/>
    <w:rsid w:val="00800AD8"/>
    <w:rsid w:val="00800B1D"/>
    <w:rsid w:val="00800BF3"/>
    <w:rsid w:val="00800CEC"/>
    <w:rsid w:val="00800DD1"/>
    <w:rsid w:val="00800DE0"/>
    <w:rsid w:val="00800E5D"/>
    <w:rsid w:val="00800F7A"/>
    <w:rsid w:val="008010C2"/>
    <w:rsid w:val="00801229"/>
    <w:rsid w:val="0080127C"/>
    <w:rsid w:val="00801328"/>
    <w:rsid w:val="00801562"/>
    <w:rsid w:val="00801727"/>
    <w:rsid w:val="00801764"/>
    <w:rsid w:val="008018D5"/>
    <w:rsid w:val="0080199B"/>
    <w:rsid w:val="00801BBD"/>
    <w:rsid w:val="00801D1B"/>
    <w:rsid w:val="00801D1D"/>
    <w:rsid w:val="00801EA0"/>
    <w:rsid w:val="00801EEF"/>
    <w:rsid w:val="00801F61"/>
    <w:rsid w:val="0080203B"/>
    <w:rsid w:val="00802061"/>
    <w:rsid w:val="008020C7"/>
    <w:rsid w:val="008022C2"/>
    <w:rsid w:val="008022F2"/>
    <w:rsid w:val="008023E4"/>
    <w:rsid w:val="00802493"/>
    <w:rsid w:val="0080250D"/>
    <w:rsid w:val="00802723"/>
    <w:rsid w:val="00802A22"/>
    <w:rsid w:val="00802B64"/>
    <w:rsid w:val="00802BCC"/>
    <w:rsid w:val="00802D90"/>
    <w:rsid w:val="008038C8"/>
    <w:rsid w:val="008039C0"/>
    <w:rsid w:val="00803BD7"/>
    <w:rsid w:val="00803F7B"/>
    <w:rsid w:val="008042FD"/>
    <w:rsid w:val="00804731"/>
    <w:rsid w:val="008047C7"/>
    <w:rsid w:val="00804A63"/>
    <w:rsid w:val="00804D09"/>
    <w:rsid w:val="00804DCC"/>
    <w:rsid w:val="00804E53"/>
    <w:rsid w:val="008055D6"/>
    <w:rsid w:val="00805661"/>
    <w:rsid w:val="00805700"/>
    <w:rsid w:val="0080576A"/>
    <w:rsid w:val="00805BD9"/>
    <w:rsid w:val="00806702"/>
    <w:rsid w:val="0080671D"/>
    <w:rsid w:val="00806B5C"/>
    <w:rsid w:val="00806BDC"/>
    <w:rsid w:val="00806C14"/>
    <w:rsid w:val="00806F31"/>
    <w:rsid w:val="00807172"/>
    <w:rsid w:val="008074AB"/>
    <w:rsid w:val="00807687"/>
    <w:rsid w:val="00807709"/>
    <w:rsid w:val="00807BB5"/>
    <w:rsid w:val="00807DC9"/>
    <w:rsid w:val="00807DEB"/>
    <w:rsid w:val="00810047"/>
    <w:rsid w:val="00810309"/>
    <w:rsid w:val="008104AE"/>
    <w:rsid w:val="0081050C"/>
    <w:rsid w:val="008107E8"/>
    <w:rsid w:val="008108C4"/>
    <w:rsid w:val="008108C6"/>
    <w:rsid w:val="00810931"/>
    <w:rsid w:val="008109C6"/>
    <w:rsid w:val="00810ADF"/>
    <w:rsid w:val="00810AEA"/>
    <w:rsid w:val="00810B09"/>
    <w:rsid w:val="00810BEA"/>
    <w:rsid w:val="00810E5C"/>
    <w:rsid w:val="00810F80"/>
    <w:rsid w:val="0081105B"/>
    <w:rsid w:val="00811163"/>
    <w:rsid w:val="00811168"/>
    <w:rsid w:val="0081117C"/>
    <w:rsid w:val="0081118A"/>
    <w:rsid w:val="00811196"/>
    <w:rsid w:val="008112CB"/>
    <w:rsid w:val="00811550"/>
    <w:rsid w:val="00811591"/>
    <w:rsid w:val="00811B6D"/>
    <w:rsid w:val="00811CCD"/>
    <w:rsid w:val="008120B9"/>
    <w:rsid w:val="00812138"/>
    <w:rsid w:val="00812424"/>
    <w:rsid w:val="00812540"/>
    <w:rsid w:val="00812762"/>
    <w:rsid w:val="0081288C"/>
    <w:rsid w:val="008128DD"/>
    <w:rsid w:val="0081290B"/>
    <w:rsid w:val="008129FD"/>
    <w:rsid w:val="00812E91"/>
    <w:rsid w:val="00812EDB"/>
    <w:rsid w:val="00812F1F"/>
    <w:rsid w:val="00812F54"/>
    <w:rsid w:val="00813000"/>
    <w:rsid w:val="0081301B"/>
    <w:rsid w:val="0081336D"/>
    <w:rsid w:val="0081353E"/>
    <w:rsid w:val="00813674"/>
    <w:rsid w:val="00813744"/>
    <w:rsid w:val="00813C53"/>
    <w:rsid w:val="00813E0F"/>
    <w:rsid w:val="00814136"/>
    <w:rsid w:val="008141A0"/>
    <w:rsid w:val="008142AB"/>
    <w:rsid w:val="00814341"/>
    <w:rsid w:val="0081472C"/>
    <w:rsid w:val="0081487E"/>
    <w:rsid w:val="00814C70"/>
    <w:rsid w:val="00814FA2"/>
    <w:rsid w:val="0081522D"/>
    <w:rsid w:val="00815238"/>
    <w:rsid w:val="008152DB"/>
    <w:rsid w:val="008152F4"/>
    <w:rsid w:val="00815523"/>
    <w:rsid w:val="00815584"/>
    <w:rsid w:val="008158F6"/>
    <w:rsid w:val="008158FD"/>
    <w:rsid w:val="00815EFF"/>
    <w:rsid w:val="00816082"/>
    <w:rsid w:val="0081618D"/>
    <w:rsid w:val="00816310"/>
    <w:rsid w:val="008163F4"/>
    <w:rsid w:val="0081657B"/>
    <w:rsid w:val="00816848"/>
    <w:rsid w:val="008168B3"/>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602"/>
    <w:rsid w:val="00821896"/>
    <w:rsid w:val="0082225B"/>
    <w:rsid w:val="008227E2"/>
    <w:rsid w:val="00822BA4"/>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6079"/>
    <w:rsid w:val="008260DE"/>
    <w:rsid w:val="00826163"/>
    <w:rsid w:val="008264B3"/>
    <w:rsid w:val="00826562"/>
    <w:rsid w:val="00826BAC"/>
    <w:rsid w:val="00826CD7"/>
    <w:rsid w:val="00826FBC"/>
    <w:rsid w:val="00827009"/>
    <w:rsid w:val="008271D4"/>
    <w:rsid w:val="00827215"/>
    <w:rsid w:val="008275B3"/>
    <w:rsid w:val="008276BA"/>
    <w:rsid w:val="00827762"/>
    <w:rsid w:val="00827A15"/>
    <w:rsid w:val="00827B4F"/>
    <w:rsid w:val="00827FE7"/>
    <w:rsid w:val="008302CB"/>
    <w:rsid w:val="008303D4"/>
    <w:rsid w:val="008305C6"/>
    <w:rsid w:val="00830904"/>
    <w:rsid w:val="00830A77"/>
    <w:rsid w:val="00830B71"/>
    <w:rsid w:val="00830CEB"/>
    <w:rsid w:val="008311B3"/>
    <w:rsid w:val="0083141C"/>
    <w:rsid w:val="008314A1"/>
    <w:rsid w:val="008314C1"/>
    <w:rsid w:val="0083150E"/>
    <w:rsid w:val="00831674"/>
    <w:rsid w:val="008317AF"/>
    <w:rsid w:val="008319F2"/>
    <w:rsid w:val="008319F8"/>
    <w:rsid w:val="00831A44"/>
    <w:rsid w:val="00831D3C"/>
    <w:rsid w:val="00832197"/>
    <w:rsid w:val="008322AA"/>
    <w:rsid w:val="00832324"/>
    <w:rsid w:val="0083237D"/>
    <w:rsid w:val="00832494"/>
    <w:rsid w:val="008324DB"/>
    <w:rsid w:val="00832698"/>
    <w:rsid w:val="008326C1"/>
    <w:rsid w:val="008326D8"/>
    <w:rsid w:val="00832705"/>
    <w:rsid w:val="00832803"/>
    <w:rsid w:val="00832C9D"/>
    <w:rsid w:val="00833B5D"/>
    <w:rsid w:val="00833BEC"/>
    <w:rsid w:val="00833DB9"/>
    <w:rsid w:val="00833EAF"/>
    <w:rsid w:val="008340C9"/>
    <w:rsid w:val="008340F5"/>
    <w:rsid w:val="00834434"/>
    <w:rsid w:val="00834483"/>
    <w:rsid w:val="00834740"/>
    <w:rsid w:val="00834AB7"/>
    <w:rsid w:val="00834C69"/>
    <w:rsid w:val="00834C7C"/>
    <w:rsid w:val="00835184"/>
    <w:rsid w:val="008351F7"/>
    <w:rsid w:val="00835607"/>
    <w:rsid w:val="00835851"/>
    <w:rsid w:val="008358C2"/>
    <w:rsid w:val="008359B6"/>
    <w:rsid w:val="00835BEE"/>
    <w:rsid w:val="00835D7B"/>
    <w:rsid w:val="00836097"/>
    <w:rsid w:val="00836377"/>
    <w:rsid w:val="0083649B"/>
    <w:rsid w:val="0083653A"/>
    <w:rsid w:val="008365FC"/>
    <w:rsid w:val="008365FF"/>
    <w:rsid w:val="008366F8"/>
    <w:rsid w:val="008369A1"/>
    <w:rsid w:val="00836E7A"/>
    <w:rsid w:val="0083739D"/>
    <w:rsid w:val="00837446"/>
    <w:rsid w:val="00837AC9"/>
    <w:rsid w:val="00837B78"/>
    <w:rsid w:val="00840208"/>
    <w:rsid w:val="008402B2"/>
    <w:rsid w:val="00840565"/>
    <w:rsid w:val="00840696"/>
    <w:rsid w:val="008406C7"/>
    <w:rsid w:val="008407D2"/>
    <w:rsid w:val="0084089A"/>
    <w:rsid w:val="00840950"/>
    <w:rsid w:val="00840D2E"/>
    <w:rsid w:val="00840E65"/>
    <w:rsid w:val="00841011"/>
    <w:rsid w:val="00841091"/>
    <w:rsid w:val="008411AF"/>
    <w:rsid w:val="0084128E"/>
    <w:rsid w:val="00841462"/>
    <w:rsid w:val="00841737"/>
    <w:rsid w:val="008417B8"/>
    <w:rsid w:val="00841AFD"/>
    <w:rsid w:val="00841B9D"/>
    <w:rsid w:val="00841D12"/>
    <w:rsid w:val="008429C7"/>
    <w:rsid w:val="00842DB3"/>
    <w:rsid w:val="00843058"/>
    <w:rsid w:val="008433BB"/>
    <w:rsid w:val="0084340E"/>
    <w:rsid w:val="008434CF"/>
    <w:rsid w:val="008435E4"/>
    <w:rsid w:val="00843888"/>
    <w:rsid w:val="00843938"/>
    <w:rsid w:val="00843959"/>
    <w:rsid w:val="00843970"/>
    <w:rsid w:val="00843A67"/>
    <w:rsid w:val="00843B69"/>
    <w:rsid w:val="0084403E"/>
    <w:rsid w:val="0084420C"/>
    <w:rsid w:val="0084420E"/>
    <w:rsid w:val="008442DB"/>
    <w:rsid w:val="008443C8"/>
    <w:rsid w:val="00844638"/>
    <w:rsid w:val="0084466C"/>
    <w:rsid w:val="008447D0"/>
    <w:rsid w:val="00844835"/>
    <w:rsid w:val="00844B85"/>
    <w:rsid w:val="0084514B"/>
    <w:rsid w:val="008451C6"/>
    <w:rsid w:val="00845502"/>
    <w:rsid w:val="0084555B"/>
    <w:rsid w:val="0084562C"/>
    <w:rsid w:val="008457F9"/>
    <w:rsid w:val="00845924"/>
    <w:rsid w:val="00845B30"/>
    <w:rsid w:val="00845D6E"/>
    <w:rsid w:val="00845F12"/>
    <w:rsid w:val="0084607E"/>
    <w:rsid w:val="00846242"/>
    <w:rsid w:val="0084628A"/>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50051"/>
    <w:rsid w:val="008503FB"/>
    <w:rsid w:val="00850518"/>
    <w:rsid w:val="008505B2"/>
    <w:rsid w:val="008505F1"/>
    <w:rsid w:val="00850757"/>
    <w:rsid w:val="008508FE"/>
    <w:rsid w:val="00850DA7"/>
    <w:rsid w:val="008512EC"/>
    <w:rsid w:val="00851413"/>
    <w:rsid w:val="0085145F"/>
    <w:rsid w:val="008519F1"/>
    <w:rsid w:val="00851A29"/>
    <w:rsid w:val="00851B48"/>
    <w:rsid w:val="00851D0E"/>
    <w:rsid w:val="00851DB5"/>
    <w:rsid w:val="00851EA1"/>
    <w:rsid w:val="00852395"/>
    <w:rsid w:val="008525B3"/>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72"/>
    <w:rsid w:val="00853ACA"/>
    <w:rsid w:val="00853D0A"/>
    <w:rsid w:val="00853DE4"/>
    <w:rsid w:val="008540C9"/>
    <w:rsid w:val="0085429C"/>
    <w:rsid w:val="0085460A"/>
    <w:rsid w:val="00854873"/>
    <w:rsid w:val="00854980"/>
    <w:rsid w:val="00854D92"/>
    <w:rsid w:val="00854DCA"/>
    <w:rsid w:val="00854F1D"/>
    <w:rsid w:val="00854F5B"/>
    <w:rsid w:val="008550E1"/>
    <w:rsid w:val="00855179"/>
    <w:rsid w:val="0085538F"/>
    <w:rsid w:val="00855680"/>
    <w:rsid w:val="00855886"/>
    <w:rsid w:val="008559C0"/>
    <w:rsid w:val="00855BCF"/>
    <w:rsid w:val="00856070"/>
    <w:rsid w:val="008560B0"/>
    <w:rsid w:val="008561B3"/>
    <w:rsid w:val="008564BF"/>
    <w:rsid w:val="00856989"/>
    <w:rsid w:val="0085698B"/>
    <w:rsid w:val="0085698D"/>
    <w:rsid w:val="00856BBD"/>
    <w:rsid w:val="00856DCF"/>
    <w:rsid w:val="00856FA1"/>
    <w:rsid w:val="008570D9"/>
    <w:rsid w:val="00857157"/>
    <w:rsid w:val="0085718D"/>
    <w:rsid w:val="0085793E"/>
    <w:rsid w:val="00857A47"/>
    <w:rsid w:val="00857AFB"/>
    <w:rsid w:val="00857B5A"/>
    <w:rsid w:val="00857C9A"/>
    <w:rsid w:val="00857F0B"/>
    <w:rsid w:val="00860040"/>
    <w:rsid w:val="00860403"/>
    <w:rsid w:val="00860405"/>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9F"/>
    <w:rsid w:val="008623C6"/>
    <w:rsid w:val="00862664"/>
    <w:rsid w:val="00862B9A"/>
    <w:rsid w:val="00862C27"/>
    <w:rsid w:val="00862D31"/>
    <w:rsid w:val="00862DA8"/>
    <w:rsid w:val="00862E40"/>
    <w:rsid w:val="00862F75"/>
    <w:rsid w:val="00863398"/>
    <w:rsid w:val="0086344A"/>
    <w:rsid w:val="00863752"/>
    <w:rsid w:val="008638DE"/>
    <w:rsid w:val="00863949"/>
    <w:rsid w:val="00863A19"/>
    <w:rsid w:val="00863C78"/>
    <w:rsid w:val="00864043"/>
    <w:rsid w:val="00864057"/>
    <w:rsid w:val="0086407D"/>
    <w:rsid w:val="008645D6"/>
    <w:rsid w:val="008645F6"/>
    <w:rsid w:val="00864662"/>
    <w:rsid w:val="0086477E"/>
    <w:rsid w:val="00864DD2"/>
    <w:rsid w:val="00864FA6"/>
    <w:rsid w:val="008650FF"/>
    <w:rsid w:val="00865163"/>
    <w:rsid w:val="0086519C"/>
    <w:rsid w:val="008656D2"/>
    <w:rsid w:val="008657AB"/>
    <w:rsid w:val="00865C05"/>
    <w:rsid w:val="00865DA2"/>
    <w:rsid w:val="008661FB"/>
    <w:rsid w:val="0086665A"/>
    <w:rsid w:val="008667D4"/>
    <w:rsid w:val="0086693C"/>
    <w:rsid w:val="00866D5F"/>
    <w:rsid w:val="00866E26"/>
    <w:rsid w:val="0086780A"/>
    <w:rsid w:val="00867941"/>
    <w:rsid w:val="00867A03"/>
    <w:rsid w:val="00867B3D"/>
    <w:rsid w:val="00867E56"/>
    <w:rsid w:val="00870275"/>
    <w:rsid w:val="008703CF"/>
    <w:rsid w:val="00870512"/>
    <w:rsid w:val="00870612"/>
    <w:rsid w:val="00870666"/>
    <w:rsid w:val="0087080E"/>
    <w:rsid w:val="00870820"/>
    <w:rsid w:val="00870CAA"/>
    <w:rsid w:val="00870D78"/>
    <w:rsid w:val="00870E64"/>
    <w:rsid w:val="00871116"/>
    <w:rsid w:val="00871157"/>
    <w:rsid w:val="008711FB"/>
    <w:rsid w:val="008712F6"/>
    <w:rsid w:val="00871521"/>
    <w:rsid w:val="00871955"/>
    <w:rsid w:val="00871C98"/>
    <w:rsid w:val="00871D45"/>
    <w:rsid w:val="0087205E"/>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2B8"/>
    <w:rsid w:val="00874822"/>
    <w:rsid w:val="0087482C"/>
    <w:rsid w:val="0087486F"/>
    <w:rsid w:val="008748CD"/>
    <w:rsid w:val="00874A6C"/>
    <w:rsid w:val="00874AD9"/>
    <w:rsid w:val="00874DCF"/>
    <w:rsid w:val="00874FD8"/>
    <w:rsid w:val="00875258"/>
    <w:rsid w:val="00875408"/>
    <w:rsid w:val="008755B4"/>
    <w:rsid w:val="00875798"/>
    <w:rsid w:val="008759B8"/>
    <w:rsid w:val="00875A63"/>
    <w:rsid w:val="00875B3B"/>
    <w:rsid w:val="00875ED7"/>
    <w:rsid w:val="00875FC2"/>
    <w:rsid w:val="00876162"/>
    <w:rsid w:val="0087624F"/>
    <w:rsid w:val="008762A8"/>
    <w:rsid w:val="0087631F"/>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7F6"/>
    <w:rsid w:val="00880ECF"/>
    <w:rsid w:val="00881292"/>
    <w:rsid w:val="0088129D"/>
    <w:rsid w:val="00881371"/>
    <w:rsid w:val="00881443"/>
    <w:rsid w:val="008814FB"/>
    <w:rsid w:val="008816C1"/>
    <w:rsid w:val="00881793"/>
    <w:rsid w:val="00881EDA"/>
    <w:rsid w:val="00881F1A"/>
    <w:rsid w:val="008822D4"/>
    <w:rsid w:val="0088249A"/>
    <w:rsid w:val="00882521"/>
    <w:rsid w:val="00882578"/>
    <w:rsid w:val="0088288C"/>
    <w:rsid w:val="008828EC"/>
    <w:rsid w:val="00882C58"/>
    <w:rsid w:val="00882CB4"/>
    <w:rsid w:val="00882DA1"/>
    <w:rsid w:val="00882F36"/>
    <w:rsid w:val="008832F4"/>
    <w:rsid w:val="008833DA"/>
    <w:rsid w:val="00883447"/>
    <w:rsid w:val="00883643"/>
    <w:rsid w:val="00883763"/>
    <w:rsid w:val="008838D5"/>
    <w:rsid w:val="00883A43"/>
    <w:rsid w:val="00883CD0"/>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68C"/>
    <w:rsid w:val="00886903"/>
    <w:rsid w:val="00886D21"/>
    <w:rsid w:val="008870AF"/>
    <w:rsid w:val="00887251"/>
    <w:rsid w:val="008872BD"/>
    <w:rsid w:val="008872C9"/>
    <w:rsid w:val="00887323"/>
    <w:rsid w:val="00887AEB"/>
    <w:rsid w:val="00887F51"/>
    <w:rsid w:val="0089017F"/>
    <w:rsid w:val="0089043D"/>
    <w:rsid w:val="008906F0"/>
    <w:rsid w:val="00890A3B"/>
    <w:rsid w:val="00890C19"/>
    <w:rsid w:val="00890D4D"/>
    <w:rsid w:val="00890FAF"/>
    <w:rsid w:val="00891026"/>
    <w:rsid w:val="008911D5"/>
    <w:rsid w:val="00891234"/>
    <w:rsid w:val="008912D7"/>
    <w:rsid w:val="00891B2F"/>
    <w:rsid w:val="0089204E"/>
    <w:rsid w:val="00892539"/>
    <w:rsid w:val="0089273A"/>
    <w:rsid w:val="00892744"/>
    <w:rsid w:val="008929B9"/>
    <w:rsid w:val="00892BF3"/>
    <w:rsid w:val="00893007"/>
    <w:rsid w:val="008932A4"/>
    <w:rsid w:val="00893450"/>
    <w:rsid w:val="00893658"/>
    <w:rsid w:val="00893B04"/>
    <w:rsid w:val="00893C94"/>
    <w:rsid w:val="00893EE9"/>
    <w:rsid w:val="008940B8"/>
    <w:rsid w:val="0089464B"/>
    <w:rsid w:val="00894C01"/>
    <w:rsid w:val="00895439"/>
    <w:rsid w:val="008955E3"/>
    <w:rsid w:val="00895635"/>
    <w:rsid w:val="008958CB"/>
    <w:rsid w:val="008959B4"/>
    <w:rsid w:val="00895A9B"/>
    <w:rsid w:val="00895BF0"/>
    <w:rsid w:val="00895DB4"/>
    <w:rsid w:val="00895EDC"/>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CB8"/>
    <w:rsid w:val="00897D00"/>
    <w:rsid w:val="00897D88"/>
    <w:rsid w:val="00897EBD"/>
    <w:rsid w:val="008A01DA"/>
    <w:rsid w:val="008A0238"/>
    <w:rsid w:val="008A039D"/>
    <w:rsid w:val="008A046C"/>
    <w:rsid w:val="008A05B6"/>
    <w:rsid w:val="008A06A7"/>
    <w:rsid w:val="008A094A"/>
    <w:rsid w:val="008A0BE4"/>
    <w:rsid w:val="008A1431"/>
    <w:rsid w:val="008A1597"/>
    <w:rsid w:val="008A1683"/>
    <w:rsid w:val="008A1692"/>
    <w:rsid w:val="008A16A2"/>
    <w:rsid w:val="008A1B96"/>
    <w:rsid w:val="008A1C4F"/>
    <w:rsid w:val="008A1D4A"/>
    <w:rsid w:val="008A1D54"/>
    <w:rsid w:val="008A1E99"/>
    <w:rsid w:val="008A2283"/>
    <w:rsid w:val="008A22C4"/>
    <w:rsid w:val="008A22E7"/>
    <w:rsid w:val="008A24AA"/>
    <w:rsid w:val="008A26EA"/>
    <w:rsid w:val="008A2910"/>
    <w:rsid w:val="008A2EED"/>
    <w:rsid w:val="008A3046"/>
    <w:rsid w:val="008A3125"/>
    <w:rsid w:val="008A31D2"/>
    <w:rsid w:val="008A31FF"/>
    <w:rsid w:val="008A373B"/>
    <w:rsid w:val="008A37E4"/>
    <w:rsid w:val="008A3A03"/>
    <w:rsid w:val="008A3B91"/>
    <w:rsid w:val="008A3DD8"/>
    <w:rsid w:val="008A3FEB"/>
    <w:rsid w:val="008A4278"/>
    <w:rsid w:val="008A4368"/>
    <w:rsid w:val="008A445D"/>
    <w:rsid w:val="008A4689"/>
    <w:rsid w:val="008A4710"/>
    <w:rsid w:val="008A4989"/>
    <w:rsid w:val="008A4B78"/>
    <w:rsid w:val="008A4E03"/>
    <w:rsid w:val="008A52B1"/>
    <w:rsid w:val="008A562C"/>
    <w:rsid w:val="008A571C"/>
    <w:rsid w:val="008A5D10"/>
    <w:rsid w:val="008A6001"/>
    <w:rsid w:val="008A61CC"/>
    <w:rsid w:val="008A6304"/>
    <w:rsid w:val="008A6353"/>
    <w:rsid w:val="008A6684"/>
    <w:rsid w:val="008A6717"/>
    <w:rsid w:val="008A68A8"/>
    <w:rsid w:val="008A6A85"/>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DC4"/>
    <w:rsid w:val="008B2EC8"/>
    <w:rsid w:val="008B2F2D"/>
    <w:rsid w:val="008B304A"/>
    <w:rsid w:val="008B3132"/>
    <w:rsid w:val="008B352A"/>
    <w:rsid w:val="008B3629"/>
    <w:rsid w:val="008B3765"/>
    <w:rsid w:val="008B37DD"/>
    <w:rsid w:val="008B3A62"/>
    <w:rsid w:val="008B3C1C"/>
    <w:rsid w:val="008B3CD4"/>
    <w:rsid w:val="008B3CE8"/>
    <w:rsid w:val="008B4227"/>
    <w:rsid w:val="008B4C55"/>
    <w:rsid w:val="008B4D3E"/>
    <w:rsid w:val="008B4D4D"/>
    <w:rsid w:val="008B4D69"/>
    <w:rsid w:val="008B4D9D"/>
    <w:rsid w:val="008B4DE7"/>
    <w:rsid w:val="008B4E92"/>
    <w:rsid w:val="008B4EB3"/>
    <w:rsid w:val="008B552B"/>
    <w:rsid w:val="008B5701"/>
    <w:rsid w:val="008B6087"/>
    <w:rsid w:val="008B60BE"/>
    <w:rsid w:val="008B62BE"/>
    <w:rsid w:val="008B63FE"/>
    <w:rsid w:val="008B647B"/>
    <w:rsid w:val="008B66BF"/>
    <w:rsid w:val="008B66F8"/>
    <w:rsid w:val="008B6A29"/>
    <w:rsid w:val="008B6C07"/>
    <w:rsid w:val="008B6C18"/>
    <w:rsid w:val="008B6C52"/>
    <w:rsid w:val="008B7102"/>
    <w:rsid w:val="008B7227"/>
    <w:rsid w:val="008B7309"/>
    <w:rsid w:val="008B73A1"/>
    <w:rsid w:val="008B747D"/>
    <w:rsid w:val="008B768D"/>
    <w:rsid w:val="008B7ADC"/>
    <w:rsid w:val="008B7C8A"/>
    <w:rsid w:val="008C03BD"/>
    <w:rsid w:val="008C055D"/>
    <w:rsid w:val="008C09BE"/>
    <w:rsid w:val="008C0D77"/>
    <w:rsid w:val="008C0DEC"/>
    <w:rsid w:val="008C0ECB"/>
    <w:rsid w:val="008C0FE2"/>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1EBA"/>
    <w:rsid w:val="008C2500"/>
    <w:rsid w:val="008C27F0"/>
    <w:rsid w:val="008C28EB"/>
    <w:rsid w:val="008C2EDE"/>
    <w:rsid w:val="008C2FDC"/>
    <w:rsid w:val="008C3289"/>
    <w:rsid w:val="008C3521"/>
    <w:rsid w:val="008C35FE"/>
    <w:rsid w:val="008C36C1"/>
    <w:rsid w:val="008C3A7D"/>
    <w:rsid w:val="008C3B93"/>
    <w:rsid w:val="008C3E33"/>
    <w:rsid w:val="008C4076"/>
    <w:rsid w:val="008C43D0"/>
    <w:rsid w:val="008C4561"/>
    <w:rsid w:val="008C466C"/>
    <w:rsid w:val="008C47C1"/>
    <w:rsid w:val="008C4928"/>
    <w:rsid w:val="008C4A3D"/>
    <w:rsid w:val="008C4CCD"/>
    <w:rsid w:val="008C4D55"/>
    <w:rsid w:val="008C4F6B"/>
    <w:rsid w:val="008C4FAE"/>
    <w:rsid w:val="008C508A"/>
    <w:rsid w:val="008C524D"/>
    <w:rsid w:val="008C564A"/>
    <w:rsid w:val="008C573B"/>
    <w:rsid w:val="008C581E"/>
    <w:rsid w:val="008C5BB3"/>
    <w:rsid w:val="008C5C0F"/>
    <w:rsid w:val="008C5DD4"/>
    <w:rsid w:val="008C62EE"/>
    <w:rsid w:val="008C648F"/>
    <w:rsid w:val="008C6562"/>
    <w:rsid w:val="008C69F0"/>
    <w:rsid w:val="008C6A72"/>
    <w:rsid w:val="008C6B2B"/>
    <w:rsid w:val="008C6BBC"/>
    <w:rsid w:val="008C6F9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419"/>
    <w:rsid w:val="008D355C"/>
    <w:rsid w:val="008D360C"/>
    <w:rsid w:val="008D3A7B"/>
    <w:rsid w:val="008D3E5F"/>
    <w:rsid w:val="008D433B"/>
    <w:rsid w:val="008D486F"/>
    <w:rsid w:val="008D4AAF"/>
    <w:rsid w:val="008D4AD9"/>
    <w:rsid w:val="008D4B36"/>
    <w:rsid w:val="008D4D56"/>
    <w:rsid w:val="008D4F89"/>
    <w:rsid w:val="008D5204"/>
    <w:rsid w:val="008D5259"/>
    <w:rsid w:val="008D5845"/>
    <w:rsid w:val="008D58CA"/>
    <w:rsid w:val="008D58EC"/>
    <w:rsid w:val="008D5A31"/>
    <w:rsid w:val="008D5DBF"/>
    <w:rsid w:val="008D5ED2"/>
    <w:rsid w:val="008D6050"/>
    <w:rsid w:val="008D6918"/>
    <w:rsid w:val="008D6A85"/>
    <w:rsid w:val="008D6C16"/>
    <w:rsid w:val="008D6C18"/>
    <w:rsid w:val="008D6C35"/>
    <w:rsid w:val="008D6CFE"/>
    <w:rsid w:val="008D6DAD"/>
    <w:rsid w:val="008D7298"/>
    <w:rsid w:val="008D7378"/>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B81"/>
    <w:rsid w:val="008E0CC8"/>
    <w:rsid w:val="008E0DB1"/>
    <w:rsid w:val="008E0DE1"/>
    <w:rsid w:val="008E0EF2"/>
    <w:rsid w:val="008E101E"/>
    <w:rsid w:val="008E10FE"/>
    <w:rsid w:val="008E12C0"/>
    <w:rsid w:val="008E1552"/>
    <w:rsid w:val="008E17F4"/>
    <w:rsid w:val="008E1EF9"/>
    <w:rsid w:val="008E25DF"/>
    <w:rsid w:val="008E263A"/>
    <w:rsid w:val="008E26C8"/>
    <w:rsid w:val="008E2E40"/>
    <w:rsid w:val="008E2ED7"/>
    <w:rsid w:val="008E3023"/>
    <w:rsid w:val="008E3576"/>
    <w:rsid w:val="008E35DC"/>
    <w:rsid w:val="008E396B"/>
    <w:rsid w:val="008E3A6B"/>
    <w:rsid w:val="008E3AB4"/>
    <w:rsid w:val="008E3F41"/>
    <w:rsid w:val="008E3FC0"/>
    <w:rsid w:val="008E4060"/>
    <w:rsid w:val="008E4266"/>
    <w:rsid w:val="008E4321"/>
    <w:rsid w:val="008E4375"/>
    <w:rsid w:val="008E4BDE"/>
    <w:rsid w:val="008E4C13"/>
    <w:rsid w:val="008E4DA5"/>
    <w:rsid w:val="008E4E11"/>
    <w:rsid w:val="008E4E99"/>
    <w:rsid w:val="008E4EA7"/>
    <w:rsid w:val="008E4EC3"/>
    <w:rsid w:val="008E508E"/>
    <w:rsid w:val="008E5378"/>
    <w:rsid w:val="008E537F"/>
    <w:rsid w:val="008E5515"/>
    <w:rsid w:val="008E55F3"/>
    <w:rsid w:val="008E5680"/>
    <w:rsid w:val="008E5B13"/>
    <w:rsid w:val="008E5D2F"/>
    <w:rsid w:val="008E5E80"/>
    <w:rsid w:val="008E5FCF"/>
    <w:rsid w:val="008E5FD8"/>
    <w:rsid w:val="008E600C"/>
    <w:rsid w:val="008E64BB"/>
    <w:rsid w:val="008E654A"/>
    <w:rsid w:val="008E6956"/>
    <w:rsid w:val="008E6B79"/>
    <w:rsid w:val="008E714A"/>
    <w:rsid w:val="008E7169"/>
    <w:rsid w:val="008E73F4"/>
    <w:rsid w:val="008E7512"/>
    <w:rsid w:val="008E771A"/>
    <w:rsid w:val="008E784A"/>
    <w:rsid w:val="008E79FF"/>
    <w:rsid w:val="008F0023"/>
    <w:rsid w:val="008F0414"/>
    <w:rsid w:val="008F043A"/>
    <w:rsid w:val="008F0A5C"/>
    <w:rsid w:val="008F0A82"/>
    <w:rsid w:val="008F0D6B"/>
    <w:rsid w:val="008F0DFF"/>
    <w:rsid w:val="008F1196"/>
    <w:rsid w:val="008F12DB"/>
    <w:rsid w:val="008F136F"/>
    <w:rsid w:val="008F1648"/>
    <w:rsid w:val="008F1AE0"/>
    <w:rsid w:val="008F1E25"/>
    <w:rsid w:val="008F1E8B"/>
    <w:rsid w:val="008F25D7"/>
    <w:rsid w:val="008F26C8"/>
    <w:rsid w:val="008F2C7C"/>
    <w:rsid w:val="008F2D07"/>
    <w:rsid w:val="008F2DB0"/>
    <w:rsid w:val="008F3009"/>
    <w:rsid w:val="008F3184"/>
    <w:rsid w:val="008F34F1"/>
    <w:rsid w:val="008F3661"/>
    <w:rsid w:val="008F3D9E"/>
    <w:rsid w:val="008F3F1A"/>
    <w:rsid w:val="008F3FCA"/>
    <w:rsid w:val="008F3FD2"/>
    <w:rsid w:val="008F3FD3"/>
    <w:rsid w:val="008F4364"/>
    <w:rsid w:val="008F4505"/>
    <w:rsid w:val="008F4615"/>
    <w:rsid w:val="008F4637"/>
    <w:rsid w:val="008F4922"/>
    <w:rsid w:val="008F4A2D"/>
    <w:rsid w:val="008F4FBD"/>
    <w:rsid w:val="008F50F6"/>
    <w:rsid w:val="008F5335"/>
    <w:rsid w:val="008F54D0"/>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547"/>
    <w:rsid w:val="00900816"/>
    <w:rsid w:val="00900887"/>
    <w:rsid w:val="009008D0"/>
    <w:rsid w:val="009009DE"/>
    <w:rsid w:val="00900C53"/>
    <w:rsid w:val="00900C98"/>
    <w:rsid w:val="00900D3D"/>
    <w:rsid w:val="00900DAE"/>
    <w:rsid w:val="00900EE2"/>
    <w:rsid w:val="00901632"/>
    <w:rsid w:val="00901A18"/>
    <w:rsid w:val="00901C14"/>
    <w:rsid w:val="00901C75"/>
    <w:rsid w:val="00901D52"/>
    <w:rsid w:val="00901E1D"/>
    <w:rsid w:val="009021CC"/>
    <w:rsid w:val="009027CB"/>
    <w:rsid w:val="00902C1C"/>
    <w:rsid w:val="00902C5C"/>
    <w:rsid w:val="00902E40"/>
    <w:rsid w:val="0090302A"/>
    <w:rsid w:val="00903171"/>
    <w:rsid w:val="00903320"/>
    <w:rsid w:val="0090338D"/>
    <w:rsid w:val="00903405"/>
    <w:rsid w:val="009034E7"/>
    <w:rsid w:val="009034FE"/>
    <w:rsid w:val="009039C7"/>
    <w:rsid w:val="0090405A"/>
    <w:rsid w:val="009041B6"/>
    <w:rsid w:val="0090421C"/>
    <w:rsid w:val="0090470D"/>
    <w:rsid w:val="009053AF"/>
    <w:rsid w:val="00905442"/>
    <w:rsid w:val="0090562E"/>
    <w:rsid w:val="009056FB"/>
    <w:rsid w:val="009057E3"/>
    <w:rsid w:val="009058D2"/>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0C0A"/>
    <w:rsid w:val="009112FB"/>
    <w:rsid w:val="0091144E"/>
    <w:rsid w:val="0091154F"/>
    <w:rsid w:val="009115CC"/>
    <w:rsid w:val="00911712"/>
    <w:rsid w:val="0091195F"/>
    <w:rsid w:val="00911AE5"/>
    <w:rsid w:val="00911B7A"/>
    <w:rsid w:val="00911D32"/>
    <w:rsid w:val="00911D5E"/>
    <w:rsid w:val="009122D7"/>
    <w:rsid w:val="0091230A"/>
    <w:rsid w:val="009123AF"/>
    <w:rsid w:val="009123ED"/>
    <w:rsid w:val="00912498"/>
    <w:rsid w:val="00912604"/>
    <w:rsid w:val="00912A91"/>
    <w:rsid w:val="00912E8D"/>
    <w:rsid w:val="00913019"/>
    <w:rsid w:val="0091306D"/>
    <w:rsid w:val="00913097"/>
    <w:rsid w:val="00913249"/>
    <w:rsid w:val="009135C6"/>
    <w:rsid w:val="00913759"/>
    <w:rsid w:val="00913768"/>
    <w:rsid w:val="00913B4C"/>
    <w:rsid w:val="00913D29"/>
    <w:rsid w:val="00913D46"/>
    <w:rsid w:val="00913D5D"/>
    <w:rsid w:val="00913D81"/>
    <w:rsid w:val="00914199"/>
    <w:rsid w:val="009142BA"/>
    <w:rsid w:val="0091438E"/>
    <w:rsid w:val="0091452D"/>
    <w:rsid w:val="0091464F"/>
    <w:rsid w:val="00914D6E"/>
    <w:rsid w:val="00915411"/>
    <w:rsid w:val="00915513"/>
    <w:rsid w:val="00915AEE"/>
    <w:rsid w:val="00915B22"/>
    <w:rsid w:val="00915F9F"/>
    <w:rsid w:val="00915FB9"/>
    <w:rsid w:val="00915FF0"/>
    <w:rsid w:val="009160ED"/>
    <w:rsid w:val="00916170"/>
    <w:rsid w:val="009162AD"/>
    <w:rsid w:val="00916596"/>
    <w:rsid w:val="009166B3"/>
    <w:rsid w:val="009166D5"/>
    <w:rsid w:val="00916A93"/>
    <w:rsid w:val="00916BD8"/>
    <w:rsid w:val="00916EF2"/>
    <w:rsid w:val="00916F74"/>
    <w:rsid w:val="009171A6"/>
    <w:rsid w:val="00917658"/>
    <w:rsid w:val="009178C8"/>
    <w:rsid w:val="009202B7"/>
    <w:rsid w:val="0092031D"/>
    <w:rsid w:val="00920527"/>
    <w:rsid w:val="009205B2"/>
    <w:rsid w:val="0092064F"/>
    <w:rsid w:val="009207FC"/>
    <w:rsid w:val="00920AD6"/>
    <w:rsid w:val="00920E65"/>
    <w:rsid w:val="00920E7D"/>
    <w:rsid w:val="00920EFC"/>
    <w:rsid w:val="00920FDC"/>
    <w:rsid w:val="0092126F"/>
    <w:rsid w:val="00921487"/>
    <w:rsid w:val="009214FF"/>
    <w:rsid w:val="00921879"/>
    <w:rsid w:val="00921B8C"/>
    <w:rsid w:val="00921D3C"/>
    <w:rsid w:val="00921E67"/>
    <w:rsid w:val="009220B7"/>
    <w:rsid w:val="00922214"/>
    <w:rsid w:val="0092226C"/>
    <w:rsid w:val="00922373"/>
    <w:rsid w:val="009225BA"/>
    <w:rsid w:val="0092261D"/>
    <w:rsid w:val="009226A4"/>
    <w:rsid w:val="0092273E"/>
    <w:rsid w:val="009229B1"/>
    <w:rsid w:val="00922A5F"/>
    <w:rsid w:val="00922C7B"/>
    <w:rsid w:val="00922F12"/>
    <w:rsid w:val="0092311C"/>
    <w:rsid w:val="009232F0"/>
    <w:rsid w:val="0092368D"/>
    <w:rsid w:val="00923742"/>
    <w:rsid w:val="00923827"/>
    <w:rsid w:val="00923C5D"/>
    <w:rsid w:val="00923EFF"/>
    <w:rsid w:val="00923F55"/>
    <w:rsid w:val="00923F56"/>
    <w:rsid w:val="00924005"/>
    <w:rsid w:val="0092417C"/>
    <w:rsid w:val="00924321"/>
    <w:rsid w:val="00924335"/>
    <w:rsid w:val="00924468"/>
    <w:rsid w:val="00924483"/>
    <w:rsid w:val="009247A6"/>
    <w:rsid w:val="00924896"/>
    <w:rsid w:val="00924A23"/>
    <w:rsid w:val="00925063"/>
    <w:rsid w:val="00925275"/>
    <w:rsid w:val="00925447"/>
    <w:rsid w:val="0092574F"/>
    <w:rsid w:val="00925AF1"/>
    <w:rsid w:val="00925B96"/>
    <w:rsid w:val="00925CC4"/>
    <w:rsid w:val="00925D5D"/>
    <w:rsid w:val="00926073"/>
    <w:rsid w:val="009261DD"/>
    <w:rsid w:val="0092662C"/>
    <w:rsid w:val="00926806"/>
    <w:rsid w:val="0092681F"/>
    <w:rsid w:val="009268FB"/>
    <w:rsid w:val="009269EC"/>
    <w:rsid w:val="00926A9B"/>
    <w:rsid w:val="00926B59"/>
    <w:rsid w:val="00926C08"/>
    <w:rsid w:val="00926D87"/>
    <w:rsid w:val="009270AF"/>
    <w:rsid w:val="0092736F"/>
    <w:rsid w:val="009273EC"/>
    <w:rsid w:val="009274CF"/>
    <w:rsid w:val="00927532"/>
    <w:rsid w:val="00927659"/>
    <w:rsid w:val="00927877"/>
    <w:rsid w:val="00927BBF"/>
    <w:rsid w:val="00927BF9"/>
    <w:rsid w:val="00927CB3"/>
    <w:rsid w:val="00927D48"/>
    <w:rsid w:val="00927F75"/>
    <w:rsid w:val="00930044"/>
    <w:rsid w:val="0093016C"/>
    <w:rsid w:val="0093017B"/>
    <w:rsid w:val="009302A0"/>
    <w:rsid w:val="0093057F"/>
    <w:rsid w:val="00930AB6"/>
    <w:rsid w:val="00930AFA"/>
    <w:rsid w:val="00931217"/>
    <w:rsid w:val="009312E0"/>
    <w:rsid w:val="009314CA"/>
    <w:rsid w:val="00931921"/>
    <w:rsid w:val="00931AB6"/>
    <w:rsid w:val="00931C3D"/>
    <w:rsid w:val="00931CE1"/>
    <w:rsid w:val="0093201F"/>
    <w:rsid w:val="00932047"/>
    <w:rsid w:val="0093204B"/>
    <w:rsid w:val="009322CB"/>
    <w:rsid w:val="0093235F"/>
    <w:rsid w:val="0093241D"/>
    <w:rsid w:val="0093256F"/>
    <w:rsid w:val="009325BF"/>
    <w:rsid w:val="009329B6"/>
    <w:rsid w:val="009329E0"/>
    <w:rsid w:val="00932B22"/>
    <w:rsid w:val="00932E83"/>
    <w:rsid w:val="009330AB"/>
    <w:rsid w:val="00933173"/>
    <w:rsid w:val="009334A5"/>
    <w:rsid w:val="00933C68"/>
    <w:rsid w:val="00933CF6"/>
    <w:rsid w:val="00933D21"/>
    <w:rsid w:val="00933F34"/>
    <w:rsid w:val="009341A5"/>
    <w:rsid w:val="009341B2"/>
    <w:rsid w:val="00934277"/>
    <w:rsid w:val="00934345"/>
    <w:rsid w:val="0093459C"/>
    <w:rsid w:val="009348C1"/>
    <w:rsid w:val="00934AA0"/>
    <w:rsid w:val="00934CBA"/>
    <w:rsid w:val="00934EBE"/>
    <w:rsid w:val="00934FA2"/>
    <w:rsid w:val="0093525C"/>
    <w:rsid w:val="00935382"/>
    <w:rsid w:val="00935689"/>
    <w:rsid w:val="0093576E"/>
    <w:rsid w:val="00935987"/>
    <w:rsid w:val="00935A55"/>
    <w:rsid w:val="00935CAC"/>
    <w:rsid w:val="00935CC9"/>
    <w:rsid w:val="00936069"/>
    <w:rsid w:val="009361CA"/>
    <w:rsid w:val="00936236"/>
    <w:rsid w:val="00936400"/>
    <w:rsid w:val="0093682F"/>
    <w:rsid w:val="00936A04"/>
    <w:rsid w:val="00936AD5"/>
    <w:rsid w:val="00936D01"/>
    <w:rsid w:val="009371A8"/>
    <w:rsid w:val="0093734F"/>
    <w:rsid w:val="00937716"/>
    <w:rsid w:val="00937749"/>
    <w:rsid w:val="009377F8"/>
    <w:rsid w:val="00937F23"/>
    <w:rsid w:val="0094015D"/>
    <w:rsid w:val="00940299"/>
    <w:rsid w:val="009403BD"/>
    <w:rsid w:val="00940CA3"/>
    <w:rsid w:val="00940D71"/>
    <w:rsid w:val="00940DC6"/>
    <w:rsid w:val="00940E3C"/>
    <w:rsid w:val="00940F24"/>
    <w:rsid w:val="00940FFE"/>
    <w:rsid w:val="009411A4"/>
    <w:rsid w:val="00941351"/>
    <w:rsid w:val="00941457"/>
    <w:rsid w:val="00941687"/>
    <w:rsid w:val="009417BA"/>
    <w:rsid w:val="009418F2"/>
    <w:rsid w:val="00941C46"/>
    <w:rsid w:val="00941D46"/>
    <w:rsid w:val="00941F11"/>
    <w:rsid w:val="0094205A"/>
    <w:rsid w:val="009422DA"/>
    <w:rsid w:val="00942401"/>
    <w:rsid w:val="00942462"/>
    <w:rsid w:val="009424CB"/>
    <w:rsid w:val="009426EB"/>
    <w:rsid w:val="0094280D"/>
    <w:rsid w:val="009429F9"/>
    <w:rsid w:val="00942AAD"/>
    <w:rsid w:val="00942B8B"/>
    <w:rsid w:val="00943076"/>
    <w:rsid w:val="0094382A"/>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4FB1"/>
    <w:rsid w:val="00945081"/>
    <w:rsid w:val="00945347"/>
    <w:rsid w:val="0094567C"/>
    <w:rsid w:val="009459BB"/>
    <w:rsid w:val="00945C37"/>
    <w:rsid w:val="00945D40"/>
    <w:rsid w:val="00945D54"/>
    <w:rsid w:val="00945E13"/>
    <w:rsid w:val="00945ED2"/>
    <w:rsid w:val="00945F1F"/>
    <w:rsid w:val="0094600B"/>
    <w:rsid w:val="00946090"/>
    <w:rsid w:val="00946277"/>
    <w:rsid w:val="00946369"/>
    <w:rsid w:val="00946428"/>
    <w:rsid w:val="00946538"/>
    <w:rsid w:val="009465F2"/>
    <w:rsid w:val="00946B07"/>
    <w:rsid w:val="00947083"/>
    <w:rsid w:val="0094749B"/>
    <w:rsid w:val="009474DA"/>
    <w:rsid w:val="0094754E"/>
    <w:rsid w:val="00947679"/>
    <w:rsid w:val="009478FE"/>
    <w:rsid w:val="00947CF4"/>
    <w:rsid w:val="00947FCF"/>
    <w:rsid w:val="009500A2"/>
    <w:rsid w:val="0095010D"/>
    <w:rsid w:val="00950120"/>
    <w:rsid w:val="00950929"/>
    <w:rsid w:val="00950EF6"/>
    <w:rsid w:val="0095115B"/>
    <w:rsid w:val="0095149F"/>
    <w:rsid w:val="0095166F"/>
    <w:rsid w:val="00951EB6"/>
    <w:rsid w:val="00951ECB"/>
    <w:rsid w:val="00951EE4"/>
    <w:rsid w:val="0095209D"/>
    <w:rsid w:val="0095209F"/>
    <w:rsid w:val="009520D8"/>
    <w:rsid w:val="00952138"/>
    <w:rsid w:val="009523DF"/>
    <w:rsid w:val="00952442"/>
    <w:rsid w:val="009525A6"/>
    <w:rsid w:val="009526E4"/>
    <w:rsid w:val="0095273C"/>
    <w:rsid w:val="009528CA"/>
    <w:rsid w:val="009529AA"/>
    <w:rsid w:val="009531D8"/>
    <w:rsid w:val="00953278"/>
    <w:rsid w:val="009532B3"/>
    <w:rsid w:val="00953321"/>
    <w:rsid w:val="00953434"/>
    <w:rsid w:val="0095346F"/>
    <w:rsid w:val="00953749"/>
    <w:rsid w:val="0095394D"/>
    <w:rsid w:val="00953B4F"/>
    <w:rsid w:val="00953C2C"/>
    <w:rsid w:val="00953E69"/>
    <w:rsid w:val="00953F76"/>
    <w:rsid w:val="00954393"/>
    <w:rsid w:val="00954473"/>
    <w:rsid w:val="0095468D"/>
    <w:rsid w:val="00954692"/>
    <w:rsid w:val="009546A1"/>
    <w:rsid w:val="0095494C"/>
    <w:rsid w:val="00954B41"/>
    <w:rsid w:val="00954BF8"/>
    <w:rsid w:val="00954CC2"/>
    <w:rsid w:val="00954DAE"/>
    <w:rsid w:val="00954F88"/>
    <w:rsid w:val="009551A8"/>
    <w:rsid w:val="00955312"/>
    <w:rsid w:val="00955B84"/>
    <w:rsid w:val="00955B99"/>
    <w:rsid w:val="00955CE9"/>
    <w:rsid w:val="00955DBD"/>
    <w:rsid w:val="00955DBE"/>
    <w:rsid w:val="00955F9B"/>
    <w:rsid w:val="00955FEE"/>
    <w:rsid w:val="009560A8"/>
    <w:rsid w:val="009560DC"/>
    <w:rsid w:val="009562B3"/>
    <w:rsid w:val="00956689"/>
    <w:rsid w:val="009567E0"/>
    <w:rsid w:val="00956856"/>
    <w:rsid w:val="009568F5"/>
    <w:rsid w:val="0095691A"/>
    <w:rsid w:val="00956A82"/>
    <w:rsid w:val="00956D94"/>
    <w:rsid w:val="009570E8"/>
    <w:rsid w:val="00957263"/>
    <w:rsid w:val="00957525"/>
    <w:rsid w:val="00957574"/>
    <w:rsid w:val="00957B5A"/>
    <w:rsid w:val="00957B5F"/>
    <w:rsid w:val="00957C4A"/>
    <w:rsid w:val="00957F47"/>
    <w:rsid w:val="00960064"/>
    <w:rsid w:val="00960282"/>
    <w:rsid w:val="00960603"/>
    <w:rsid w:val="00960991"/>
    <w:rsid w:val="0096099C"/>
    <w:rsid w:val="00960AC5"/>
    <w:rsid w:val="00960B06"/>
    <w:rsid w:val="00960D7B"/>
    <w:rsid w:val="00960DCC"/>
    <w:rsid w:val="009613AC"/>
    <w:rsid w:val="009613D2"/>
    <w:rsid w:val="009614BD"/>
    <w:rsid w:val="009616D9"/>
    <w:rsid w:val="0096174C"/>
    <w:rsid w:val="009617BF"/>
    <w:rsid w:val="00961AEA"/>
    <w:rsid w:val="00961C21"/>
    <w:rsid w:val="00961E4F"/>
    <w:rsid w:val="0096208B"/>
    <w:rsid w:val="00962568"/>
    <w:rsid w:val="0096264D"/>
    <w:rsid w:val="00962683"/>
    <w:rsid w:val="009626DE"/>
    <w:rsid w:val="009628DB"/>
    <w:rsid w:val="00962946"/>
    <w:rsid w:val="00962A8A"/>
    <w:rsid w:val="00962BFC"/>
    <w:rsid w:val="0096310D"/>
    <w:rsid w:val="00963113"/>
    <w:rsid w:val="0096347D"/>
    <w:rsid w:val="0096350D"/>
    <w:rsid w:val="009636E4"/>
    <w:rsid w:val="009638A2"/>
    <w:rsid w:val="009638EF"/>
    <w:rsid w:val="00963916"/>
    <w:rsid w:val="00963A2A"/>
    <w:rsid w:val="00963B67"/>
    <w:rsid w:val="00963D5F"/>
    <w:rsid w:val="00964037"/>
    <w:rsid w:val="00964388"/>
    <w:rsid w:val="009646C5"/>
    <w:rsid w:val="00964886"/>
    <w:rsid w:val="00964A14"/>
    <w:rsid w:val="00964A54"/>
    <w:rsid w:val="00964B09"/>
    <w:rsid w:val="00964B22"/>
    <w:rsid w:val="00964F23"/>
    <w:rsid w:val="00965164"/>
    <w:rsid w:val="009652BD"/>
    <w:rsid w:val="009653C5"/>
    <w:rsid w:val="00965568"/>
    <w:rsid w:val="00965839"/>
    <w:rsid w:val="00965930"/>
    <w:rsid w:val="00965A4E"/>
    <w:rsid w:val="00965A79"/>
    <w:rsid w:val="00965D5A"/>
    <w:rsid w:val="00965FED"/>
    <w:rsid w:val="00965FFC"/>
    <w:rsid w:val="009660D4"/>
    <w:rsid w:val="009662CF"/>
    <w:rsid w:val="009666B3"/>
    <w:rsid w:val="00966B1C"/>
    <w:rsid w:val="00966E25"/>
    <w:rsid w:val="009670D5"/>
    <w:rsid w:val="0096714C"/>
    <w:rsid w:val="009671DE"/>
    <w:rsid w:val="00967339"/>
    <w:rsid w:val="009673CD"/>
    <w:rsid w:val="009676F3"/>
    <w:rsid w:val="00967B3E"/>
    <w:rsid w:val="00967C5E"/>
    <w:rsid w:val="00967CAE"/>
    <w:rsid w:val="00967E5B"/>
    <w:rsid w:val="00967F90"/>
    <w:rsid w:val="00970A4F"/>
    <w:rsid w:val="00970B8B"/>
    <w:rsid w:val="00970C01"/>
    <w:rsid w:val="00970F6E"/>
    <w:rsid w:val="00971064"/>
    <w:rsid w:val="0097152F"/>
    <w:rsid w:val="00971590"/>
    <w:rsid w:val="0097165A"/>
    <w:rsid w:val="009716BE"/>
    <w:rsid w:val="009717AA"/>
    <w:rsid w:val="0097194C"/>
    <w:rsid w:val="00971A1D"/>
    <w:rsid w:val="00971BD0"/>
    <w:rsid w:val="00971D1B"/>
    <w:rsid w:val="00971D61"/>
    <w:rsid w:val="00971EAE"/>
    <w:rsid w:val="009724C5"/>
    <w:rsid w:val="009725A9"/>
    <w:rsid w:val="00972A19"/>
    <w:rsid w:val="00972A42"/>
    <w:rsid w:val="00972C4A"/>
    <w:rsid w:val="009732AD"/>
    <w:rsid w:val="0097357D"/>
    <w:rsid w:val="0097374F"/>
    <w:rsid w:val="00973D0A"/>
    <w:rsid w:val="00973E18"/>
    <w:rsid w:val="00974479"/>
    <w:rsid w:val="00974B19"/>
    <w:rsid w:val="00974BC8"/>
    <w:rsid w:val="00974E72"/>
    <w:rsid w:val="0097511F"/>
    <w:rsid w:val="00975218"/>
    <w:rsid w:val="00975256"/>
    <w:rsid w:val="0097558D"/>
    <w:rsid w:val="00975768"/>
    <w:rsid w:val="009757EF"/>
    <w:rsid w:val="009758A5"/>
    <w:rsid w:val="009759C0"/>
    <w:rsid w:val="00975A60"/>
    <w:rsid w:val="00975C71"/>
    <w:rsid w:val="00975EFD"/>
    <w:rsid w:val="00975F5F"/>
    <w:rsid w:val="009761A0"/>
    <w:rsid w:val="009764FD"/>
    <w:rsid w:val="009768AC"/>
    <w:rsid w:val="009768BF"/>
    <w:rsid w:val="00976AC6"/>
    <w:rsid w:val="00976BCF"/>
    <w:rsid w:val="00976C83"/>
    <w:rsid w:val="00976F73"/>
    <w:rsid w:val="009778D3"/>
    <w:rsid w:val="0097799F"/>
    <w:rsid w:val="00977D9D"/>
    <w:rsid w:val="009800CD"/>
    <w:rsid w:val="009804BE"/>
    <w:rsid w:val="00980834"/>
    <w:rsid w:val="009809E7"/>
    <w:rsid w:val="00980B7F"/>
    <w:rsid w:val="0098145A"/>
    <w:rsid w:val="0098149E"/>
    <w:rsid w:val="009814E3"/>
    <w:rsid w:val="009814FC"/>
    <w:rsid w:val="009816C8"/>
    <w:rsid w:val="009816D9"/>
    <w:rsid w:val="009818FC"/>
    <w:rsid w:val="00981BEC"/>
    <w:rsid w:val="00981DFA"/>
    <w:rsid w:val="00982396"/>
    <w:rsid w:val="00982B3F"/>
    <w:rsid w:val="00982D9D"/>
    <w:rsid w:val="009834C6"/>
    <w:rsid w:val="00983761"/>
    <w:rsid w:val="00983879"/>
    <w:rsid w:val="00983961"/>
    <w:rsid w:val="00983AA9"/>
    <w:rsid w:val="00983AB6"/>
    <w:rsid w:val="00983B90"/>
    <w:rsid w:val="00983E0C"/>
    <w:rsid w:val="00983F36"/>
    <w:rsid w:val="00983F3B"/>
    <w:rsid w:val="00983F58"/>
    <w:rsid w:val="00984052"/>
    <w:rsid w:val="009846AF"/>
    <w:rsid w:val="009846C3"/>
    <w:rsid w:val="00984726"/>
    <w:rsid w:val="00984787"/>
    <w:rsid w:val="0098487E"/>
    <w:rsid w:val="00984AED"/>
    <w:rsid w:val="00984CA7"/>
    <w:rsid w:val="00984E6C"/>
    <w:rsid w:val="00984EDF"/>
    <w:rsid w:val="00984F12"/>
    <w:rsid w:val="00984F91"/>
    <w:rsid w:val="0098512C"/>
    <w:rsid w:val="00985174"/>
    <w:rsid w:val="0098544E"/>
    <w:rsid w:val="0098571A"/>
    <w:rsid w:val="009859EE"/>
    <w:rsid w:val="00985C29"/>
    <w:rsid w:val="00985DC8"/>
    <w:rsid w:val="00985E97"/>
    <w:rsid w:val="009862C9"/>
    <w:rsid w:val="009863DE"/>
    <w:rsid w:val="00986551"/>
    <w:rsid w:val="00986553"/>
    <w:rsid w:val="0098658A"/>
    <w:rsid w:val="009869B2"/>
    <w:rsid w:val="00986B52"/>
    <w:rsid w:val="00986EB9"/>
    <w:rsid w:val="00986F77"/>
    <w:rsid w:val="00987120"/>
    <w:rsid w:val="00987189"/>
    <w:rsid w:val="009871C2"/>
    <w:rsid w:val="009873A3"/>
    <w:rsid w:val="009874E9"/>
    <w:rsid w:val="0098786D"/>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7CB"/>
    <w:rsid w:val="0099183F"/>
    <w:rsid w:val="0099184E"/>
    <w:rsid w:val="00991B5F"/>
    <w:rsid w:val="00991BA0"/>
    <w:rsid w:val="009921EA"/>
    <w:rsid w:val="00992582"/>
    <w:rsid w:val="0099261B"/>
    <w:rsid w:val="009927F0"/>
    <w:rsid w:val="009928F4"/>
    <w:rsid w:val="00992D91"/>
    <w:rsid w:val="00992F02"/>
    <w:rsid w:val="0099326C"/>
    <w:rsid w:val="00993463"/>
    <w:rsid w:val="0099373B"/>
    <w:rsid w:val="00993908"/>
    <w:rsid w:val="0099394B"/>
    <w:rsid w:val="00993971"/>
    <w:rsid w:val="00993A68"/>
    <w:rsid w:val="00993A72"/>
    <w:rsid w:val="00993BA4"/>
    <w:rsid w:val="00994254"/>
    <w:rsid w:val="0099431B"/>
    <w:rsid w:val="0099480F"/>
    <w:rsid w:val="00994852"/>
    <w:rsid w:val="00994936"/>
    <w:rsid w:val="0099495F"/>
    <w:rsid w:val="00994D63"/>
    <w:rsid w:val="00994F2B"/>
    <w:rsid w:val="00995012"/>
    <w:rsid w:val="0099517D"/>
    <w:rsid w:val="009954B8"/>
    <w:rsid w:val="00995584"/>
    <w:rsid w:val="00995679"/>
    <w:rsid w:val="009957B7"/>
    <w:rsid w:val="009959E6"/>
    <w:rsid w:val="00995A11"/>
    <w:rsid w:val="00995A48"/>
    <w:rsid w:val="00995AB2"/>
    <w:rsid w:val="00995BF8"/>
    <w:rsid w:val="00995E19"/>
    <w:rsid w:val="00995F06"/>
    <w:rsid w:val="0099617F"/>
    <w:rsid w:val="009961A9"/>
    <w:rsid w:val="00996265"/>
    <w:rsid w:val="0099644D"/>
    <w:rsid w:val="0099664D"/>
    <w:rsid w:val="0099682A"/>
    <w:rsid w:val="009968B5"/>
    <w:rsid w:val="0099699A"/>
    <w:rsid w:val="009972DC"/>
    <w:rsid w:val="00997405"/>
    <w:rsid w:val="009974CA"/>
    <w:rsid w:val="00997746"/>
    <w:rsid w:val="009978CB"/>
    <w:rsid w:val="00997FB8"/>
    <w:rsid w:val="009A0088"/>
    <w:rsid w:val="009A02CB"/>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A1C"/>
    <w:rsid w:val="009A3B6D"/>
    <w:rsid w:val="009A3BD6"/>
    <w:rsid w:val="009A3D84"/>
    <w:rsid w:val="009A4024"/>
    <w:rsid w:val="009A416D"/>
    <w:rsid w:val="009A4263"/>
    <w:rsid w:val="009A4413"/>
    <w:rsid w:val="009A455A"/>
    <w:rsid w:val="009A455E"/>
    <w:rsid w:val="009A49B1"/>
    <w:rsid w:val="009A4B50"/>
    <w:rsid w:val="009A5140"/>
    <w:rsid w:val="009A5397"/>
    <w:rsid w:val="009A57C5"/>
    <w:rsid w:val="009A5BF0"/>
    <w:rsid w:val="009A5EC0"/>
    <w:rsid w:val="009A62ED"/>
    <w:rsid w:val="009A635C"/>
    <w:rsid w:val="009A65AF"/>
    <w:rsid w:val="009A6653"/>
    <w:rsid w:val="009A6A7A"/>
    <w:rsid w:val="009A6D91"/>
    <w:rsid w:val="009A7688"/>
    <w:rsid w:val="009A77DC"/>
    <w:rsid w:val="009A7C07"/>
    <w:rsid w:val="009B0126"/>
    <w:rsid w:val="009B013F"/>
    <w:rsid w:val="009B06F9"/>
    <w:rsid w:val="009B0760"/>
    <w:rsid w:val="009B08B8"/>
    <w:rsid w:val="009B08ED"/>
    <w:rsid w:val="009B0BA4"/>
    <w:rsid w:val="009B106D"/>
    <w:rsid w:val="009B114A"/>
    <w:rsid w:val="009B119F"/>
    <w:rsid w:val="009B11B0"/>
    <w:rsid w:val="009B125B"/>
    <w:rsid w:val="009B12B2"/>
    <w:rsid w:val="009B1438"/>
    <w:rsid w:val="009B19B3"/>
    <w:rsid w:val="009B19C2"/>
    <w:rsid w:val="009B19FE"/>
    <w:rsid w:val="009B1EC0"/>
    <w:rsid w:val="009B21FC"/>
    <w:rsid w:val="009B228F"/>
    <w:rsid w:val="009B237A"/>
    <w:rsid w:val="009B24ED"/>
    <w:rsid w:val="009B253C"/>
    <w:rsid w:val="009B2808"/>
    <w:rsid w:val="009B29A3"/>
    <w:rsid w:val="009B2A6A"/>
    <w:rsid w:val="009B2C69"/>
    <w:rsid w:val="009B304B"/>
    <w:rsid w:val="009B327B"/>
    <w:rsid w:val="009B3287"/>
    <w:rsid w:val="009B32EE"/>
    <w:rsid w:val="009B3302"/>
    <w:rsid w:val="009B3503"/>
    <w:rsid w:val="009B39C1"/>
    <w:rsid w:val="009B3B3E"/>
    <w:rsid w:val="009B47FB"/>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FA9"/>
    <w:rsid w:val="009B6FE9"/>
    <w:rsid w:val="009B702A"/>
    <w:rsid w:val="009B708E"/>
    <w:rsid w:val="009B70D3"/>
    <w:rsid w:val="009B70E7"/>
    <w:rsid w:val="009B73E2"/>
    <w:rsid w:val="009B76E0"/>
    <w:rsid w:val="009B7A8B"/>
    <w:rsid w:val="009B7E86"/>
    <w:rsid w:val="009B7FA6"/>
    <w:rsid w:val="009C0157"/>
    <w:rsid w:val="009C027F"/>
    <w:rsid w:val="009C04FA"/>
    <w:rsid w:val="009C08A8"/>
    <w:rsid w:val="009C0B7C"/>
    <w:rsid w:val="009C0BC4"/>
    <w:rsid w:val="009C0DA7"/>
    <w:rsid w:val="009C10F6"/>
    <w:rsid w:val="009C10FD"/>
    <w:rsid w:val="009C1197"/>
    <w:rsid w:val="009C160E"/>
    <w:rsid w:val="009C167D"/>
    <w:rsid w:val="009C1771"/>
    <w:rsid w:val="009C1941"/>
    <w:rsid w:val="009C1B5B"/>
    <w:rsid w:val="009C1B79"/>
    <w:rsid w:val="009C1CDC"/>
    <w:rsid w:val="009C1D5E"/>
    <w:rsid w:val="009C2071"/>
    <w:rsid w:val="009C2073"/>
    <w:rsid w:val="009C22D0"/>
    <w:rsid w:val="009C2458"/>
    <w:rsid w:val="009C245B"/>
    <w:rsid w:val="009C2758"/>
    <w:rsid w:val="009C2775"/>
    <w:rsid w:val="009C2DB9"/>
    <w:rsid w:val="009C2E3E"/>
    <w:rsid w:val="009C2F63"/>
    <w:rsid w:val="009C3174"/>
    <w:rsid w:val="009C31EC"/>
    <w:rsid w:val="009C34CC"/>
    <w:rsid w:val="009C3530"/>
    <w:rsid w:val="009C3AD0"/>
    <w:rsid w:val="009C3DDB"/>
    <w:rsid w:val="009C3E2A"/>
    <w:rsid w:val="009C407A"/>
    <w:rsid w:val="009C40CB"/>
    <w:rsid w:val="009C4194"/>
    <w:rsid w:val="009C494B"/>
    <w:rsid w:val="009C496A"/>
    <w:rsid w:val="009C4B3C"/>
    <w:rsid w:val="009C4BB6"/>
    <w:rsid w:val="009C4C13"/>
    <w:rsid w:val="009C51F3"/>
    <w:rsid w:val="009C529E"/>
    <w:rsid w:val="009C53D1"/>
    <w:rsid w:val="009C57D7"/>
    <w:rsid w:val="009C5AC6"/>
    <w:rsid w:val="009C5B93"/>
    <w:rsid w:val="009C5E31"/>
    <w:rsid w:val="009C5EB3"/>
    <w:rsid w:val="009C60AA"/>
    <w:rsid w:val="009C61A1"/>
    <w:rsid w:val="009C6483"/>
    <w:rsid w:val="009C65AA"/>
    <w:rsid w:val="009C6797"/>
    <w:rsid w:val="009C67BD"/>
    <w:rsid w:val="009C6BF8"/>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D00F6"/>
    <w:rsid w:val="009D028A"/>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1E87"/>
    <w:rsid w:val="009D220F"/>
    <w:rsid w:val="009D2340"/>
    <w:rsid w:val="009D2451"/>
    <w:rsid w:val="009D2989"/>
    <w:rsid w:val="009D299F"/>
    <w:rsid w:val="009D2AEF"/>
    <w:rsid w:val="009D2C3A"/>
    <w:rsid w:val="009D2D11"/>
    <w:rsid w:val="009D31CC"/>
    <w:rsid w:val="009D3E7D"/>
    <w:rsid w:val="009D3F3E"/>
    <w:rsid w:val="009D3FC1"/>
    <w:rsid w:val="009D40FB"/>
    <w:rsid w:val="009D42EF"/>
    <w:rsid w:val="009D43C3"/>
    <w:rsid w:val="009D4652"/>
    <w:rsid w:val="009D490B"/>
    <w:rsid w:val="009D4978"/>
    <w:rsid w:val="009D4B40"/>
    <w:rsid w:val="009D4BDA"/>
    <w:rsid w:val="009D504E"/>
    <w:rsid w:val="009D5318"/>
    <w:rsid w:val="009D5380"/>
    <w:rsid w:val="009D544E"/>
    <w:rsid w:val="009D5576"/>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AE7"/>
    <w:rsid w:val="009E1B72"/>
    <w:rsid w:val="009E1F60"/>
    <w:rsid w:val="009E21D8"/>
    <w:rsid w:val="009E22EA"/>
    <w:rsid w:val="009E2745"/>
    <w:rsid w:val="009E2765"/>
    <w:rsid w:val="009E2A8C"/>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4"/>
    <w:rsid w:val="009E3E99"/>
    <w:rsid w:val="009E3EAB"/>
    <w:rsid w:val="009E4011"/>
    <w:rsid w:val="009E4586"/>
    <w:rsid w:val="009E4634"/>
    <w:rsid w:val="009E46D3"/>
    <w:rsid w:val="009E4772"/>
    <w:rsid w:val="009E4815"/>
    <w:rsid w:val="009E4859"/>
    <w:rsid w:val="009E4950"/>
    <w:rsid w:val="009E4EDB"/>
    <w:rsid w:val="009E52E1"/>
    <w:rsid w:val="009E5431"/>
    <w:rsid w:val="009E5627"/>
    <w:rsid w:val="009E58A0"/>
    <w:rsid w:val="009E5A2F"/>
    <w:rsid w:val="009E5A86"/>
    <w:rsid w:val="009E5AA2"/>
    <w:rsid w:val="009E5D56"/>
    <w:rsid w:val="009E5E76"/>
    <w:rsid w:val="009E62EF"/>
    <w:rsid w:val="009E63D5"/>
    <w:rsid w:val="009E6449"/>
    <w:rsid w:val="009E67B4"/>
    <w:rsid w:val="009E68B4"/>
    <w:rsid w:val="009E696F"/>
    <w:rsid w:val="009E6B63"/>
    <w:rsid w:val="009E6E98"/>
    <w:rsid w:val="009E6E9B"/>
    <w:rsid w:val="009E70F0"/>
    <w:rsid w:val="009E71A3"/>
    <w:rsid w:val="009E71EA"/>
    <w:rsid w:val="009E72DF"/>
    <w:rsid w:val="009E74C1"/>
    <w:rsid w:val="009E773E"/>
    <w:rsid w:val="009E792E"/>
    <w:rsid w:val="009F062A"/>
    <w:rsid w:val="009F0BDB"/>
    <w:rsid w:val="009F1526"/>
    <w:rsid w:val="009F1553"/>
    <w:rsid w:val="009F1726"/>
    <w:rsid w:val="009F196E"/>
    <w:rsid w:val="009F1990"/>
    <w:rsid w:val="009F1BC1"/>
    <w:rsid w:val="009F1D93"/>
    <w:rsid w:val="009F220A"/>
    <w:rsid w:val="009F22E4"/>
    <w:rsid w:val="009F232D"/>
    <w:rsid w:val="009F23CF"/>
    <w:rsid w:val="009F2642"/>
    <w:rsid w:val="009F28CB"/>
    <w:rsid w:val="009F29F3"/>
    <w:rsid w:val="009F2EFE"/>
    <w:rsid w:val="009F3410"/>
    <w:rsid w:val="009F36C8"/>
    <w:rsid w:val="009F37E3"/>
    <w:rsid w:val="009F381F"/>
    <w:rsid w:val="009F3AD3"/>
    <w:rsid w:val="009F3ED7"/>
    <w:rsid w:val="009F401A"/>
    <w:rsid w:val="009F40C8"/>
    <w:rsid w:val="009F4417"/>
    <w:rsid w:val="009F44C9"/>
    <w:rsid w:val="009F4654"/>
    <w:rsid w:val="009F46CD"/>
    <w:rsid w:val="009F46F5"/>
    <w:rsid w:val="009F4D33"/>
    <w:rsid w:val="009F4F97"/>
    <w:rsid w:val="009F532C"/>
    <w:rsid w:val="009F5348"/>
    <w:rsid w:val="009F5883"/>
    <w:rsid w:val="009F58A5"/>
    <w:rsid w:val="009F5B7F"/>
    <w:rsid w:val="009F5E75"/>
    <w:rsid w:val="009F6196"/>
    <w:rsid w:val="009F66FC"/>
    <w:rsid w:val="009F6CA4"/>
    <w:rsid w:val="009F6E82"/>
    <w:rsid w:val="009F6E85"/>
    <w:rsid w:val="009F6FEF"/>
    <w:rsid w:val="009F717D"/>
    <w:rsid w:val="009F71D1"/>
    <w:rsid w:val="009F720B"/>
    <w:rsid w:val="009F73F1"/>
    <w:rsid w:val="009F74E8"/>
    <w:rsid w:val="009F7577"/>
    <w:rsid w:val="009F77F0"/>
    <w:rsid w:val="009F7C91"/>
    <w:rsid w:val="009F7D5A"/>
    <w:rsid w:val="00A00361"/>
    <w:rsid w:val="00A003D2"/>
    <w:rsid w:val="00A0062F"/>
    <w:rsid w:val="00A00830"/>
    <w:rsid w:val="00A00961"/>
    <w:rsid w:val="00A00ADE"/>
    <w:rsid w:val="00A00D6C"/>
    <w:rsid w:val="00A01018"/>
    <w:rsid w:val="00A0105D"/>
    <w:rsid w:val="00A0123B"/>
    <w:rsid w:val="00A01652"/>
    <w:rsid w:val="00A01A07"/>
    <w:rsid w:val="00A01A84"/>
    <w:rsid w:val="00A01AE4"/>
    <w:rsid w:val="00A01C6C"/>
    <w:rsid w:val="00A01C71"/>
    <w:rsid w:val="00A01CA6"/>
    <w:rsid w:val="00A020BD"/>
    <w:rsid w:val="00A0257B"/>
    <w:rsid w:val="00A026CC"/>
    <w:rsid w:val="00A0289C"/>
    <w:rsid w:val="00A028EC"/>
    <w:rsid w:val="00A02C60"/>
    <w:rsid w:val="00A0300D"/>
    <w:rsid w:val="00A0313E"/>
    <w:rsid w:val="00A0332F"/>
    <w:rsid w:val="00A03352"/>
    <w:rsid w:val="00A03604"/>
    <w:rsid w:val="00A03693"/>
    <w:rsid w:val="00A038B5"/>
    <w:rsid w:val="00A03C92"/>
    <w:rsid w:val="00A03E30"/>
    <w:rsid w:val="00A03F20"/>
    <w:rsid w:val="00A0414F"/>
    <w:rsid w:val="00A042E1"/>
    <w:rsid w:val="00A047A2"/>
    <w:rsid w:val="00A04926"/>
    <w:rsid w:val="00A04DEF"/>
    <w:rsid w:val="00A04F62"/>
    <w:rsid w:val="00A05013"/>
    <w:rsid w:val="00A05087"/>
    <w:rsid w:val="00A05428"/>
    <w:rsid w:val="00A0550C"/>
    <w:rsid w:val="00A05578"/>
    <w:rsid w:val="00A0580C"/>
    <w:rsid w:val="00A0595D"/>
    <w:rsid w:val="00A05B57"/>
    <w:rsid w:val="00A061E2"/>
    <w:rsid w:val="00A065B4"/>
    <w:rsid w:val="00A06710"/>
    <w:rsid w:val="00A06778"/>
    <w:rsid w:val="00A068E2"/>
    <w:rsid w:val="00A06A41"/>
    <w:rsid w:val="00A06AC6"/>
    <w:rsid w:val="00A06CB1"/>
    <w:rsid w:val="00A06D7E"/>
    <w:rsid w:val="00A06DD8"/>
    <w:rsid w:val="00A06E60"/>
    <w:rsid w:val="00A06FE9"/>
    <w:rsid w:val="00A073FE"/>
    <w:rsid w:val="00A07515"/>
    <w:rsid w:val="00A07816"/>
    <w:rsid w:val="00A0794E"/>
    <w:rsid w:val="00A07CE3"/>
    <w:rsid w:val="00A10318"/>
    <w:rsid w:val="00A104FF"/>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86"/>
    <w:rsid w:val="00A12D95"/>
    <w:rsid w:val="00A12E1E"/>
    <w:rsid w:val="00A1305F"/>
    <w:rsid w:val="00A133A7"/>
    <w:rsid w:val="00A135F2"/>
    <w:rsid w:val="00A1368C"/>
    <w:rsid w:val="00A136D7"/>
    <w:rsid w:val="00A137D0"/>
    <w:rsid w:val="00A138F1"/>
    <w:rsid w:val="00A13924"/>
    <w:rsid w:val="00A140AE"/>
    <w:rsid w:val="00A143AB"/>
    <w:rsid w:val="00A1462B"/>
    <w:rsid w:val="00A148C5"/>
    <w:rsid w:val="00A149A2"/>
    <w:rsid w:val="00A14A99"/>
    <w:rsid w:val="00A14EC7"/>
    <w:rsid w:val="00A15026"/>
    <w:rsid w:val="00A150EC"/>
    <w:rsid w:val="00A152BB"/>
    <w:rsid w:val="00A15749"/>
    <w:rsid w:val="00A15BD2"/>
    <w:rsid w:val="00A15C50"/>
    <w:rsid w:val="00A15CDC"/>
    <w:rsid w:val="00A15CFA"/>
    <w:rsid w:val="00A15DDE"/>
    <w:rsid w:val="00A15F4B"/>
    <w:rsid w:val="00A1615F"/>
    <w:rsid w:val="00A164ED"/>
    <w:rsid w:val="00A16785"/>
    <w:rsid w:val="00A169A0"/>
    <w:rsid w:val="00A16A49"/>
    <w:rsid w:val="00A16A71"/>
    <w:rsid w:val="00A16BCC"/>
    <w:rsid w:val="00A16EBA"/>
    <w:rsid w:val="00A16F78"/>
    <w:rsid w:val="00A174B2"/>
    <w:rsid w:val="00A17736"/>
    <w:rsid w:val="00A17B57"/>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59"/>
    <w:rsid w:val="00A24C79"/>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5A"/>
    <w:rsid w:val="00A26892"/>
    <w:rsid w:val="00A268DA"/>
    <w:rsid w:val="00A26D50"/>
    <w:rsid w:val="00A26E88"/>
    <w:rsid w:val="00A27416"/>
    <w:rsid w:val="00A27447"/>
    <w:rsid w:val="00A276B7"/>
    <w:rsid w:val="00A276E4"/>
    <w:rsid w:val="00A27763"/>
    <w:rsid w:val="00A279ED"/>
    <w:rsid w:val="00A27D1C"/>
    <w:rsid w:val="00A27EA5"/>
    <w:rsid w:val="00A30013"/>
    <w:rsid w:val="00A30060"/>
    <w:rsid w:val="00A302BB"/>
    <w:rsid w:val="00A30639"/>
    <w:rsid w:val="00A308A5"/>
    <w:rsid w:val="00A309AF"/>
    <w:rsid w:val="00A30A78"/>
    <w:rsid w:val="00A30AD2"/>
    <w:rsid w:val="00A30B36"/>
    <w:rsid w:val="00A30C1B"/>
    <w:rsid w:val="00A3122E"/>
    <w:rsid w:val="00A31440"/>
    <w:rsid w:val="00A3183D"/>
    <w:rsid w:val="00A3193D"/>
    <w:rsid w:val="00A31ABC"/>
    <w:rsid w:val="00A31AE3"/>
    <w:rsid w:val="00A31B9D"/>
    <w:rsid w:val="00A31D26"/>
    <w:rsid w:val="00A31FF1"/>
    <w:rsid w:val="00A3225C"/>
    <w:rsid w:val="00A32797"/>
    <w:rsid w:val="00A32C6E"/>
    <w:rsid w:val="00A32FCF"/>
    <w:rsid w:val="00A32FF0"/>
    <w:rsid w:val="00A33015"/>
    <w:rsid w:val="00A3301E"/>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9A1"/>
    <w:rsid w:val="00A34B21"/>
    <w:rsid w:val="00A350B1"/>
    <w:rsid w:val="00A35281"/>
    <w:rsid w:val="00A3563E"/>
    <w:rsid w:val="00A35647"/>
    <w:rsid w:val="00A35ADD"/>
    <w:rsid w:val="00A35BB8"/>
    <w:rsid w:val="00A35BD7"/>
    <w:rsid w:val="00A35CE8"/>
    <w:rsid w:val="00A35EBF"/>
    <w:rsid w:val="00A3616C"/>
    <w:rsid w:val="00A3625B"/>
    <w:rsid w:val="00A3627E"/>
    <w:rsid w:val="00A362F4"/>
    <w:rsid w:val="00A365C7"/>
    <w:rsid w:val="00A366B4"/>
    <w:rsid w:val="00A366E9"/>
    <w:rsid w:val="00A367A8"/>
    <w:rsid w:val="00A36820"/>
    <w:rsid w:val="00A36CD5"/>
    <w:rsid w:val="00A3701E"/>
    <w:rsid w:val="00A371AA"/>
    <w:rsid w:val="00A37569"/>
    <w:rsid w:val="00A37634"/>
    <w:rsid w:val="00A37770"/>
    <w:rsid w:val="00A378CB"/>
    <w:rsid w:val="00A37A91"/>
    <w:rsid w:val="00A37BE2"/>
    <w:rsid w:val="00A37C27"/>
    <w:rsid w:val="00A40022"/>
    <w:rsid w:val="00A400C4"/>
    <w:rsid w:val="00A400DB"/>
    <w:rsid w:val="00A40166"/>
    <w:rsid w:val="00A40187"/>
    <w:rsid w:val="00A40371"/>
    <w:rsid w:val="00A40474"/>
    <w:rsid w:val="00A409E1"/>
    <w:rsid w:val="00A409E7"/>
    <w:rsid w:val="00A40DA8"/>
    <w:rsid w:val="00A40F95"/>
    <w:rsid w:val="00A40FAC"/>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30E"/>
    <w:rsid w:val="00A42646"/>
    <w:rsid w:val="00A426CA"/>
    <w:rsid w:val="00A426DB"/>
    <w:rsid w:val="00A42C81"/>
    <w:rsid w:val="00A42D9C"/>
    <w:rsid w:val="00A42EE8"/>
    <w:rsid w:val="00A42F67"/>
    <w:rsid w:val="00A4334F"/>
    <w:rsid w:val="00A433A5"/>
    <w:rsid w:val="00A43472"/>
    <w:rsid w:val="00A434A2"/>
    <w:rsid w:val="00A438C8"/>
    <w:rsid w:val="00A4395F"/>
    <w:rsid w:val="00A43ADA"/>
    <w:rsid w:val="00A43B56"/>
    <w:rsid w:val="00A43D9C"/>
    <w:rsid w:val="00A43E39"/>
    <w:rsid w:val="00A4404D"/>
    <w:rsid w:val="00A4405D"/>
    <w:rsid w:val="00A4421B"/>
    <w:rsid w:val="00A44385"/>
    <w:rsid w:val="00A44762"/>
    <w:rsid w:val="00A44775"/>
    <w:rsid w:val="00A44808"/>
    <w:rsid w:val="00A44BA6"/>
    <w:rsid w:val="00A44C10"/>
    <w:rsid w:val="00A44C4E"/>
    <w:rsid w:val="00A45013"/>
    <w:rsid w:val="00A452ED"/>
    <w:rsid w:val="00A45496"/>
    <w:rsid w:val="00A4596F"/>
    <w:rsid w:val="00A45996"/>
    <w:rsid w:val="00A45A5A"/>
    <w:rsid w:val="00A45C16"/>
    <w:rsid w:val="00A45D1D"/>
    <w:rsid w:val="00A465A4"/>
    <w:rsid w:val="00A467D4"/>
    <w:rsid w:val="00A467FD"/>
    <w:rsid w:val="00A4681F"/>
    <w:rsid w:val="00A46A87"/>
    <w:rsid w:val="00A46BBC"/>
    <w:rsid w:val="00A471AF"/>
    <w:rsid w:val="00A47872"/>
    <w:rsid w:val="00A4796C"/>
    <w:rsid w:val="00A479FE"/>
    <w:rsid w:val="00A47A2F"/>
    <w:rsid w:val="00A47C74"/>
    <w:rsid w:val="00A47E74"/>
    <w:rsid w:val="00A501C9"/>
    <w:rsid w:val="00A502FE"/>
    <w:rsid w:val="00A5030F"/>
    <w:rsid w:val="00A503FB"/>
    <w:rsid w:val="00A5063C"/>
    <w:rsid w:val="00A50B6B"/>
    <w:rsid w:val="00A50E75"/>
    <w:rsid w:val="00A51044"/>
    <w:rsid w:val="00A51357"/>
    <w:rsid w:val="00A51462"/>
    <w:rsid w:val="00A5184F"/>
    <w:rsid w:val="00A51887"/>
    <w:rsid w:val="00A51D2D"/>
    <w:rsid w:val="00A51E6C"/>
    <w:rsid w:val="00A52367"/>
    <w:rsid w:val="00A5245C"/>
    <w:rsid w:val="00A5258A"/>
    <w:rsid w:val="00A52685"/>
    <w:rsid w:val="00A52733"/>
    <w:rsid w:val="00A52888"/>
    <w:rsid w:val="00A5295E"/>
    <w:rsid w:val="00A52D2E"/>
    <w:rsid w:val="00A52E25"/>
    <w:rsid w:val="00A5314D"/>
    <w:rsid w:val="00A53165"/>
    <w:rsid w:val="00A53209"/>
    <w:rsid w:val="00A53295"/>
    <w:rsid w:val="00A53579"/>
    <w:rsid w:val="00A537A9"/>
    <w:rsid w:val="00A53C98"/>
    <w:rsid w:val="00A53EDE"/>
    <w:rsid w:val="00A54103"/>
    <w:rsid w:val="00A541ED"/>
    <w:rsid w:val="00A54652"/>
    <w:rsid w:val="00A5475A"/>
    <w:rsid w:val="00A54F6B"/>
    <w:rsid w:val="00A54F6F"/>
    <w:rsid w:val="00A54FBA"/>
    <w:rsid w:val="00A5508C"/>
    <w:rsid w:val="00A550CE"/>
    <w:rsid w:val="00A552DF"/>
    <w:rsid w:val="00A5539E"/>
    <w:rsid w:val="00A555FA"/>
    <w:rsid w:val="00A5580D"/>
    <w:rsid w:val="00A55836"/>
    <w:rsid w:val="00A55CC2"/>
    <w:rsid w:val="00A56027"/>
    <w:rsid w:val="00A560AF"/>
    <w:rsid w:val="00A561AB"/>
    <w:rsid w:val="00A561F4"/>
    <w:rsid w:val="00A56487"/>
    <w:rsid w:val="00A5658F"/>
    <w:rsid w:val="00A565A7"/>
    <w:rsid w:val="00A56674"/>
    <w:rsid w:val="00A566B2"/>
    <w:rsid w:val="00A5681F"/>
    <w:rsid w:val="00A56BE5"/>
    <w:rsid w:val="00A57069"/>
    <w:rsid w:val="00A57F4D"/>
    <w:rsid w:val="00A6003E"/>
    <w:rsid w:val="00A6018E"/>
    <w:rsid w:val="00A6019D"/>
    <w:rsid w:val="00A6045E"/>
    <w:rsid w:val="00A6072F"/>
    <w:rsid w:val="00A607C2"/>
    <w:rsid w:val="00A60C94"/>
    <w:rsid w:val="00A60F1E"/>
    <w:rsid w:val="00A618F7"/>
    <w:rsid w:val="00A62726"/>
    <w:rsid w:val="00A62892"/>
    <w:rsid w:val="00A62AA0"/>
    <w:rsid w:val="00A62CD7"/>
    <w:rsid w:val="00A62EB4"/>
    <w:rsid w:val="00A6304A"/>
    <w:rsid w:val="00A63054"/>
    <w:rsid w:val="00A63149"/>
    <w:rsid w:val="00A63ABF"/>
    <w:rsid w:val="00A63BB4"/>
    <w:rsid w:val="00A63C59"/>
    <w:rsid w:val="00A63CA0"/>
    <w:rsid w:val="00A63CCD"/>
    <w:rsid w:val="00A63E55"/>
    <w:rsid w:val="00A63EA9"/>
    <w:rsid w:val="00A6443A"/>
    <w:rsid w:val="00A649D9"/>
    <w:rsid w:val="00A64F1A"/>
    <w:rsid w:val="00A6508D"/>
    <w:rsid w:val="00A652FC"/>
    <w:rsid w:val="00A65474"/>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211"/>
    <w:rsid w:val="00A6732F"/>
    <w:rsid w:val="00A675FC"/>
    <w:rsid w:val="00A67851"/>
    <w:rsid w:val="00A67C8B"/>
    <w:rsid w:val="00A67D4E"/>
    <w:rsid w:val="00A67D93"/>
    <w:rsid w:val="00A67ECB"/>
    <w:rsid w:val="00A70206"/>
    <w:rsid w:val="00A70233"/>
    <w:rsid w:val="00A70C19"/>
    <w:rsid w:val="00A70C35"/>
    <w:rsid w:val="00A70D6B"/>
    <w:rsid w:val="00A70E4B"/>
    <w:rsid w:val="00A70EFA"/>
    <w:rsid w:val="00A710E2"/>
    <w:rsid w:val="00A710F0"/>
    <w:rsid w:val="00A713E1"/>
    <w:rsid w:val="00A715B2"/>
    <w:rsid w:val="00A71653"/>
    <w:rsid w:val="00A71714"/>
    <w:rsid w:val="00A7189E"/>
    <w:rsid w:val="00A71AFB"/>
    <w:rsid w:val="00A71E2C"/>
    <w:rsid w:val="00A71EEE"/>
    <w:rsid w:val="00A72098"/>
    <w:rsid w:val="00A7241F"/>
    <w:rsid w:val="00A7249B"/>
    <w:rsid w:val="00A7273C"/>
    <w:rsid w:val="00A72891"/>
    <w:rsid w:val="00A7293B"/>
    <w:rsid w:val="00A72DBF"/>
    <w:rsid w:val="00A72EA8"/>
    <w:rsid w:val="00A73023"/>
    <w:rsid w:val="00A7304F"/>
    <w:rsid w:val="00A730A7"/>
    <w:rsid w:val="00A73761"/>
    <w:rsid w:val="00A737D1"/>
    <w:rsid w:val="00A73872"/>
    <w:rsid w:val="00A73957"/>
    <w:rsid w:val="00A73A52"/>
    <w:rsid w:val="00A73AE0"/>
    <w:rsid w:val="00A73C61"/>
    <w:rsid w:val="00A73D05"/>
    <w:rsid w:val="00A73E5E"/>
    <w:rsid w:val="00A73F61"/>
    <w:rsid w:val="00A7409B"/>
    <w:rsid w:val="00A743C4"/>
    <w:rsid w:val="00A743EF"/>
    <w:rsid w:val="00A7495A"/>
    <w:rsid w:val="00A74960"/>
    <w:rsid w:val="00A74B22"/>
    <w:rsid w:val="00A74B8E"/>
    <w:rsid w:val="00A74D1B"/>
    <w:rsid w:val="00A74DD2"/>
    <w:rsid w:val="00A74E43"/>
    <w:rsid w:val="00A7541B"/>
    <w:rsid w:val="00A7561D"/>
    <w:rsid w:val="00A75655"/>
    <w:rsid w:val="00A7576C"/>
    <w:rsid w:val="00A757E5"/>
    <w:rsid w:val="00A75B10"/>
    <w:rsid w:val="00A75C50"/>
    <w:rsid w:val="00A75E65"/>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28B"/>
    <w:rsid w:val="00A813CD"/>
    <w:rsid w:val="00A81603"/>
    <w:rsid w:val="00A8167F"/>
    <w:rsid w:val="00A816C4"/>
    <w:rsid w:val="00A81832"/>
    <w:rsid w:val="00A81865"/>
    <w:rsid w:val="00A81897"/>
    <w:rsid w:val="00A818D0"/>
    <w:rsid w:val="00A81B95"/>
    <w:rsid w:val="00A81DAF"/>
    <w:rsid w:val="00A82134"/>
    <w:rsid w:val="00A821EE"/>
    <w:rsid w:val="00A82465"/>
    <w:rsid w:val="00A826C0"/>
    <w:rsid w:val="00A82B23"/>
    <w:rsid w:val="00A82F56"/>
    <w:rsid w:val="00A831C6"/>
    <w:rsid w:val="00A831F3"/>
    <w:rsid w:val="00A833D8"/>
    <w:rsid w:val="00A833DF"/>
    <w:rsid w:val="00A83790"/>
    <w:rsid w:val="00A83E41"/>
    <w:rsid w:val="00A83E4A"/>
    <w:rsid w:val="00A84404"/>
    <w:rsid w:val="00A84932"/>
    <w:rsid w:val="00A849D0"/>
    <w:rsid w:val="00A84A29"/>
    <w:rsid w:val="00A84BED"/>
    <w:rsid w:val="00A84C6E"/>
    <w:rsid w:val="00A84F57"/>
    <w:rsid w:val="00A85094"/>
    <w:rsid w:val="00A850BC"/>
    <w:rsid w:val="00A85131"/>
    <w:rsid w:val="00A856D5"/>
    <w:rsid w:val="00A8589A"/>
    <w:rsid w:val="00A85A30"/>
    <w:rsid w:val="00A85B77"/>
    <w:rsid w:val="00A85C02"/>
    <w:rsid w:val="00A85C93"/>
    <w:rsid w:val="00A86056"/>
    <w:rsid w:val="00A8649E"/>
    <w:rsid w:val="00A864FD"/>
    <w:rsid w:val="00A8651E"/>
    <w:rsid w:val="00A867CD"/>
    <w:rsid w:val="00A868AF"/>
    <w:rsid w:val="00A869AE"/>
    <w:rsid w:val="00A86AA2"/>
    <w:rsid w:val="00A86AF1"/>
    <w:rsid w:val="00A86B1C"/>
    <w:rsid w:val="00A870AA"/>
    <w:rsid w:val="00A870D8"/>
    <w:rsid w:val="00A871D7"/>
    <w:rsid w:val="00A8723B"/>
    <w:rsid w:val="00A87307"/>
    <w:rsid w:val="00A8775A"/>
    <w:rsid w:val="00A87AD3"/>
    <w:rsid w:val="00A87C44"/>
    <w:rsid w:val="00A87C4C"/>
    <w:rsid w:val="00A87C84"/>
    <w:rsid w:val="00A87D09"/>
    <w:rsid w:val="00A87D1E"/>
    <w:rsid w:val="00A87EA7"/>
    <w:rsid w:val="00A90432"/>
    <w:rsid w:val="00A90444"/>
    <w:rsid w:val="00A906EA"/>
    <w:rsid w:val="00A90BA5"/>
    <w:rsid w:val="00A90CF8"/>
    <w:rsid w:val="00A90F70"/>
    <w:rsid w:val="00A910D5"/>
    <w:rsid w:val="00A91122"/>
    <w:rsid w:val="00A912C9"/>
    <w:rsid w:val="00A914B7"/>
    <w:rsid w:val="00A91575"/>
    <w:rsid w:val="00A9158E"/>
    <w:rsid w:val="00A91814"/>
    <w:rsid w:val="00A91A6E"/>
    <w:rsid w:val="00A91C20"/>
    <w:rsid w:val="00A91E4E"/>
    <w:rsid w:val="00A92090"/>
    <w:rsid w:val="00A92940"/>
    <w:rsid w:val="00A9297C"/>
    <w:rsid w:val="00A92A92"/>
    <w:rsid w:val="00A92F59"/>
    <w:rsid w:val="00A934E0"/>
    <w:rsid w:val="00A937DB"/>
    <w:rsid w:val="00A93899"/>
    <w:rsid w:val="00A938CF"/>
    <w:rsid w:val="00A93D50"/>
    <w:rsid w:val="00A93EBD"/>
    <w:rsid w:val="00A93EDE"/>
    <w:rsid w:val="00A9402B"/>
    <w:rsid w:val="00A940F4"/>
    <w:rsid w:val="00A94143"/>
    <w:rsid w:val="00A943B1"/>
    <w:rsid w:val="00A94529"/>
    <w:rsid w:val="00A94649"/>
    <w:rsid w:val="00A94916"/>
    <w:rsid w:val="00A949C3"/>
    <w:rsid w:val="00A94A3C"/>
    <w:rsid w:val="00A94DBA"/>
    <w:rsid w:val="00A94EC8"/>
    <w:rsid w:val="00A951CD"/>
    <w:rsid w:val="00A95201"/>
    <w:rsid w:val="00A9522B"/>
    <w:rsid w:val="00A95461"/>
    <w:rsid w:val="00A95487"/>
    <w:rsid w:val="00A954D3"/>
    <w:rsid w:val="00A9553A"/>
    <w:rsid w:val="00A9557A"/>
    <w:rsid w:val="00A9593D"/>
    <w:rsid w:val="00A95A4C"/>
    <w:rsid w:val="00A95AD2"/>
    <w:rsid w:val="00A95FDF"/>
    <w:rsid w:val="00A96540"/>
    <w:rsid w:val="00A966EC"/>
    <w:rsid w:val="00A969ED"/>
    <w:rsid w:val="00A96AE4"/>
    <w:rsid w:val="00A96D95"/>
    <w:rsid w:val="00A97119"/>
    <w:rsid w:val="00A971CD"/>
    <w:rsid w:val="00A971EA"/>
    <w:rsid w:val="00A97416"/>
    <w:rsid w:val="00A97565"/>
    <w:rsid w:val="00A975BF"/>
    <w:rsid w:val="00A97681"/>
    <w:rsid w:val="00A976FE"/>
    <w:rsid w:val="00A979C2"/>
    <w:rsid w:val="00A97AAF"/>
    <w:rsid w:val="00A97F91"/>
    <w:rsid w:val="00AA02A7"/>
    <w:rsid w:val="00AA03E5"/>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26D"/>
    <w:rsid w:val="00AA2317"/>
    <w:rsid w:val="00AA2AB2"/>
    <w:rsid w:val="00AA2E0F"/>
    <w:rsid w:val="00AA30A5"/>
    <w:rsid w:val="00AA33A3"/>
    <w:rsid w:val="00AA3420"/>
    <w:rsid w:val="00AA353A"/>
    <w:rsid w:val="00AA3569"/>
    <w:rsid w:val="00AA3D8E"/>
    <w:rsid w:val="00AA3D90"/>
    <w:rsid w:val="00AA4089"/>
    <w:rsid w:val="00AA4521"/>
    <w:rsid w:val="00AA45B3"/>
    <w:rsid w:val="00AA49D7"/>
    <w:rsid w:val="00AA4C1B"/>
    <w:rsid w:val="00AA4EB6"/>
    <w:rsid w:val="00AA52F7"/>
    <w:rsid w:val="00AA5560"/>
    <w:rsid w:val="00AA5636"/>
    <w:rsid w:val="00AA57AF"/>
    <w:rsid w:val="00AA582C"/>
    <w:rsid w:val="00AA59F5"/>
    <w:rsid w:val="00AA5E92"/>
    <w:rsid w:val="00AA62DE"/>
    <w:rsid w:val="00AA6514"/>
    <w:rsid w:val="00AA6741"/>
    <w:rsid w:val="00AA68B1"/>
    <w:rsid w:val="00AA69C3"/>
    <w:rsid w:val="00AA6E1E"/>
    <w:rsid w:val="00AA6EC4"/>
    <w:rsid w:val="00AA7124"/>
    <w:rsid w:val="00AA795A"/>
    <w:rsid w:val="00AA7C8F"/>
    <w:rsid w:val="00AA7D37"/>
    <w:rsid w:val="00AA7E33"/>
    <w:rsid w:val="00AA7E4D"/>
    <w:rsid w:val="00AA7EB8"/>
    <w:rsid w:val="00AB067F"/>
    <w:rsid w:val="00AB0B25"/>
    <w:rsid w:val="00AB0B65"/>
    <w:rsid w:val="00AB0BC6"/>
    <w:rsid w:val="00AB0C9F"/>
    <w:rsid w:val="00AB0E94"/>
    <w:rsid w:val="00AB1070"/>
    <w:rsid w:val="00AB119E"/>
    <w:rsid w:val="00AB18B2"/>
    <w:rsid w:val="00AB1A44"/>
    <w:rsid w:val="00AB1BAC"/>
    <w:rsid w:val="00AB1D49"/>
    <w:rsid w:val="00AB1FF1"/>
    <w:rsid w:val="00AB2119"/>
    <w:rsid w:val="00AB234D"/>
    <w:rsid w:val="00AB26A6"/>
    <w:rsid w:val="00AB2925"/>
    <w:rsid w:val="00AB2D80"/>
    <w:rsid w:val="00AB2DA9"/>
    <w:rsid w:val="00AB2DE2"/>
    <w:rsid w:val="00AB2F38"/>
    <w:rsid w:val="00AB3145"/>
    <w:rsid w:val="00AB3572"/>
    <w:rsid w:val="00AB3709"/>
    <w:rsid w:val="00AB38CB"/>
    <w:rsid w:val="00AB3A84"/>
    <w:rsid w:val="00AB3B3F"/>
    <w:rsid w:val="00AB3CE6"/>
    <w:rsid w:val="00AB3E0A"/>
    <w:rsid w:val="00AB40D1"/>
    <w:rsid w:val="00AB45BF"/>
    <w:rsid w:val="00AB4A0E"/>
    <w:rsid w:val="00AB4C90"/>
    <w:rsid w:val="00AB4D51"/>
    <w:rsid w:val="00AB4ED6"/>
    <w:rsid w:val="00AB5157"/>
    <w:rsid w:val="00AB536D"/>
    <w:rsid w:val="00AB542E"/>
    <w:rsid w:val="00AB5516"/>
    <w:rsid w:val="00AB5D7A"/>
    <w:rsid w:val="00AB5E67"/>
    <w:rsid w:val="00AB6076"/>
    <w:rsid w:val="00AB61D6"/>
    <w:rsid w:val="00AB6361"/>
    <w:rsid w:val="00AB6366"/>
    <w:rsid w:val="00AB63E9"/>
    <w:rsid w:val="00AB649F"/>
    <w:rsid w:val="00AB6767"/>
    <w:rsid w:val="00AB6AEE"/>
    <w:rsid w:val="00AB6B48"/>
    <w:rsid w:val="00AB6BF1"/>
    <w:rsid w:val="00AB6C80"/>
    <w:rsid w:val="00AB6F76"/>
    <w:rsid w:val="00AB7042"/>
    <w:rsid w:val="00AB7697"/>
    <w:rsid w:val="00AB77A7"/>
    <w:rsid w:val="00AB78E4"/>
    <w:rsid w:val="00AB79B0"/>
    <w:rsid w:val="00AB7A8E"/>
    <w:rsid w:val="00AB7A90"/>
    <w:rsid w:val="00AB7AF7"/>
    <w:rsid w:val="00AB7E79"/>
    <w:rsid w:val="00AB7F64"/>
    <w:rsid w:val="00AC031D"/>
    <w:rsid w:val="00AC04A9"/>
    <w:rsid w:val="00AC04B5"/>
    <w:rsid w:val="00AC0577"/>
    <w:rsid w:val="00AC07AC"/>
    <w:rsid w:val="00AC0B92"/>
    <w:rsid w:val="00AC0CE2"/>
    <w:rsid w:val="00AC10FA"/>
    <w:rsid w:val="00AC1196"/>
    <w:rsid w:val="00AC1406"/>
    <w:rsid w:val="00AC1591"/>
    <w:rsid w:val="00AC1A55"/>
    <w:rsid w:val="00AC1E62"/>
    <w:rsid w:val="00AC1E78"/>
    <w:rsid w:val="00AC1ED2"/>
    <w:rsid w:val="00AC1FFE"/>
    <w:rsid w:val="00AC22CA"/>
    <w:rsid w:val="00AC2423"/>
    <w:rsid w:val="00AC266E"/>
    <w:rsid w:val="00AC2834"/>
    <w:rsid w:val="00AC2DF2"/>
    <w:rsid w:val="00AC2DFE"/>
    <w:rsid w:val="00AC2E69"/>
    <w:rsid w:val="00AC30EF"/>
    <w:rsid w:val="00AC3236"/>
    <w:rsid w:val="00AC36A8"/>
    <w:rsid w:val="00AC36F1"/>
    <w:rsid w:val="00AC3703"/>
    <w:rsid w:val="00AC3EBD"/>
    <w:rsid w:val="00AC3EFF"/>
    <w:rsid w:val="00AC4363"/>
    <w:rsid w:val="00AC438F"/>
    <w:rsid w:val="00AC4738"/>
    <w:rsid w:val="00AC51DE"/>
    <w:rsid w:val="00AC525C"/>
    <w:rsid w:val="00AC52A2"/>
    <w:rsid w:val="00AC563B"/>
    <w:rsid w:val="00AC57BC"/>
    <w:rsid w:val="00AC58E4"/>
    <w:rsid w:val="00AC5910"/>
    <w:rsid w:val="00AC5AAF"/>
    <w:rsid w:val="00AC60FC"/>
    <w:rsid w:val="00AC694E"/>
    <w:rsid w:val="00AC6A5A"/>
    <w:rsid w:val="00AC6BB1"/>
    <w:rsid w:val="00AC6CE7"/>
    <w:rsid w:val="00AC6EA0"/>
    <w:rsid w:val="00AC7222"/>
    <w:rsid w:val="00AC7721"/>
    <w:rsid w:val="00AC7962"/>
    <w:rsid w:val="00AC7B10"/>
    <w:rsid w:val="00AC7BC0"/>
    <w:rsid w:val="00AC7E51"/>
    <w:rsid w:val="00AC7EB2"/>
    <w:rsid w:val="00AD0312"/>
    <w:rsid w:val="00AD0318"/>
    <w:rsid w:val="00AD0372"/>
    <w:rsid w:val="00AD04AF"/>
    <w:rsid w:val="00AD04DF"/>
    <w:rsid w:val="00AD0506"/>
    <w:rsid w:val="00AD0554"/>
    <w:rsid w:val="00AD07E7"/>
    <w:rsid w:val="00AD0B02"/>
    <w:rsid w:val="00AD0DDB"/>
    <w:rsid w:val="00AD0E48"/>
    <w:rsid w:val="00AD107C"/>
    <w:rsid w:val="00AD151A"/>
    <w:rsid w:val="00AD174A"/>
    <w:rsid w:val="00AD1824"/>
    <w:rsid w:val="00AD186C"/>
    <w:rsid w:val="00AD198B"/>
    <w:rsid w:val="00AD1DF9"/>
    <w:rsid w:val="00AD1EBB"/>
    <w:rsid w:val="00AD2100"/>
    <w:rsid w:val="00AD226D"/>
    <w:rsid w:val="00AD2280"/>
    <w:rsid w:val="00AD2432"/>
    <w:rsid w:val="00AD256B"/>
    <w:rsid w:val="00AD265A"/>
    <w:rsid w:val="00AD26FD"/>
    <w:rsid w:val="00AD2977"/>
    <w:rsid w:val="00AD2CF6"/>
    <w:rsid w:val="00AD3083"/>
    <w:rsid w:val="00AD30D3"/>
    <w:rsid w:val="00AD3641"/>
    <w:rsid w:val="00AD3685"/>
    <w:rsid w:val="00AD396B"/>
    <w:rsid w:val="00AD3B59"/>
    <w:rsid w:val="00AD3B5E"/>
    <w:rsid w:val="00AD3CD7"/>
    <w:rsid w:val="00AD40E3"/>
    <w:rsid w:val="00AD4277"/>
    <w:rsid w:val="00AD439D"/>
    <w:rsid w:val="00AD4899"/>
    <w:rsid w:val="00AD4B4B"/>
    <w:rsid w:val="00AD4D8E"/>
    <w:rsid w:val="00AD4F7D"/>
    <w:rsid w:val="00AD4FC0"/>
    <w:rsid w:val="00AD5083"/>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71B9"/>
    <w:rsid w:val="00AD72C6"/>
    <w:rsid w:val="00AD738E"/>
    <w:rsid w:val="00AD744A"/>
    <w:rsid w:val="00AD7951"/>
    <w:rsid w:val="00AD7A04"/>
    <w:rsid w:val="00AD7AFD"/>
    <w:rsid w:val="00AD7BB9"/>
    <w:rsid w:val="00AD7DF4"/>
    <w:rsid w:val="00AE0272"/>
    <w:rsid w:val="00AE0457"/>
    <w:rsid w:val="00AE047E"/>
    <w:rsid w:val="00AE04BD"/>
    <w:rsid w:val="00AE0552"/>
    <w:rsid w:val="00AE05FE"/>
    <w:rsid w:val="00AE0659"/>
    <w:rsid w:val="00AE0873"/>
    <w:rsid w:val="00AE0A44"/>
    <w:rsid w:val="00AE0D01"/>
    <w:rsid w:val="00AE0D69"/>
    <w:rsid w:val="00AE14E5"/>
    <w:rsid w:val="00AE181C"/>
    <w:rsid w:val="00AE1980"/>
    <w:rsid w:val="00AE1DBC"/>
    <w:rsid w:val="00AE1E29"/>
    <w:rsid w:val="00AE1EB5"/>
    <w:rsid w:val="00AE2042"/>
    <w:rsid w:val="00AE227F"/>
    <w:rsid w:val="00AE23BD"/>
    <w:rsid w:val="00AE24B9"/>
    <w:rsid w:val="00AE2CC9"/>
    <w:rsid w:val="00AE31C2"/>
    <w:rsid w:val="00AE3251"/>
    <w:rsid w:val="00AE3520"/>
    <w:rsid w:val="00AE387B"/>
    <w:rsid w:val="00AE3D51"/>
    <w:rsid w:val="00AE3EDB"/>
    <w:rsid w:val="00AE3F08"/>
    <w:rsid w:val="00AE3F92"/>
    <w:rsid w:val="00AE45B4"/>
    <w:rsid w:val="00AE47E6"/>
    <w:rsid w:val="00AE48E3"/>
    <w:rsid w:val="00AE4903"/>
    <w:rsid w:val="00AE4A4D"/>
    <w:rsid w:val="00AE4B12"/>
    <w:rsid w:val="00AE4C2C"/>
    <w:rsid w:val="00AE504D"/>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DB2"/>
    <w:rsid w:val="00AF0F7F"/>
    <w:rsid w:val="00AF0FE1"/>
    <w:rsid w:val="00AF16CB"/>
    <w:rsid w:val="00AF178B"/>
    <w:rsid w:val="00AF17E5"/>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8CD"/>
    <w:rsid w:val="00AF2DFA"/>
    <w:rsid w:val="00AF2F31"/>
    <w:rsid w:val="00AF30B6"/>
    <w:rsid w:val="00AF310F"/>
    <w:rsid w:val="00AF346A"/>
    <w:rsid w:val="00AF3639"/>
    <w:rsid w:val="00AF36C7"/>
    <w:rsid w:val="00AF3769"/>
    <w:rsid w:val="00AF39BC"/>
    <w:rsid w:val="00AF3AB8"/>
    <w:rsid w:val="00AF3BDB"/>
    <w:rsid w:val="00AF3CEB"/>
    <w:rsid w:val="00AF3CF3"/>
    <w:rsid w:val="00AF40C9"/>
    <w:rsid w:val="00AF4105"/>
    <w:rsid w:val="00AF43A5"/>
    <w:rsid w:val="00AF45A4"/>
    <w:rsid w:val="00AF45C5"/>
    <w:rsid w:val="00AF4601"/>
    <w:rsid w:val="00AF469D"/>
    <w:rsid w:val="00AF47ED"/>
    <w:rsid w:val="00AF48F6"/>
    <w:rsid w:val="00AF4BA5"/>
    <w:rsid w:val="00AF4CA0"/>
    <w:rsid w:val="00AF501E"/>
    <w:rsid w:val="00AF5159"/>
    <w:rsid w:val="00AF535D"/>
    <w:rsid w:val="00AF546E"/>
    <w:rsid w:val="00AF5549"/>
    <w:rsid w:val="00AF583D"/>
    <w:rsid w:val="00AF5941"/>
    <w:rsid w:val="00AF5A5C"/>
    <w:rsid w:val="00AF5C37"/>
    <w:rsid w:val="00AF5E6B"/>
    <w:rsid w:val="00AF5F70"/>
    <w:rsid w:val="00AF6221"/>
    <w:rsid w:val="00AF63CE"/>
    <w:rsid w:val="00AF6706"/>
    <w:rsid w:val="00AF681B"/>
    <w:rsid w:val="00AF6A49"/>
    <w:rsid w:val="00AF6FCD"/>
    <w:rsid w:val="00AF7211"/>
    <w:rsid w:val="00AF7251"/>
    <w:rsid w:val="00AF73DC"/>
    <w:rsid w:val="00AF7492"/>
    <w:rsid w:val="00AF795C"/>
    <w:rsid w:val="00AF7A42"/>
    <w:rsid w:val="00AF7C6C"/>
    <w:rsid w:val="00AF7F81"/>
    <w:rsid w:val="00AF7FB0"/>
    <w:rsid w:val="00AF7FD4"/>
    <w:rsid w:val="00B0004F"/>
    <w:rsid w:val="00B00091"/>
    <w:rsid w:val="00B003C1"/>
    <w:rsid w:val="00B003D3"/>
    <w:rsid w:val="00B00D4F"/>
    <w:rsid w:val="00B00EC4"/>
    <w:rsid w:val="00B00EDE"/>
    <w:rsid w:val="00B01057"/>
    <w:rsid w:val="00B013E1"/>
    <w:rsid w:val="00B017FB"/>
    <w:rsid w:val="00B01854"/>
    <w:rsid w:val="00B01DCB"/>
    <w:rsid w:val="00B01EBC"/>
    <w:rsid w:val="00B023A9"/>
    <w:rsid w:val="00B0270D"/>
    <w:rsid w:val="00B0274B"/>
    <w:rsid w:val="00B02B28"/>
    <w:rsid w:val="00B02B5B"/>
    <w:rsid w:val="00B02C50"/>
    <w:rsid w:val="00B02CF5"/>
    <w:rsid w:val="00B02DA1"/>
    <w:rsid w:val="00B03950"/>
    <w:rsid w:val="00B03FE1"/>
    <w:rsid w:val="00B0404F"/>
    <w:rsid w:val="00B04132"/>
    <w:rsid w:val="00B0414C"/>
    <w:rsid w:val="00B04175"/>
    <w:rsid w:val="00B04279"/>
    <w:rsid w:val="00B04507"/>
    <w:rsid w:val="00B04777"/>
    <w:rsid w:val="00B047F0"/>
    <w:rsid w:val="00B04B1A"/>
    <w:rsid w:val="00B04C1E"/>
    <w:rsid w:val="00B04E55"/>
    <w:rsid w:val="00B050C4"/>
    <w:rsid w:val="00B051D9"/>
    <w:rsid w:val="00B051F7"/>
    <w:rsid w:val="00B054F6"/>
    <w:rsid w:val="00B05908"/>
    <w:rsid w:val="00B05A03"/>
    <w:rsid w:val="00B05A46"/>
    <w:rsid w:val="00B05F54"/>
    <w:rsid w:val="00B060F4"/>
    <w:rsid w:val="00B0639E"/>
    <w:rsid w:val="00B0657F"/>
    <w:rsid w:val="00B065BA"/>
    <w:rsid w:val="00B068BB"/>
    <w:rsid w:val="00B06AC6"/>
    <w:rsid w:val="00B06C94"/>
    <w:rsid w:val="00B06D6D"/>
    <w:rsid w:val="00B075F6"/>
    <w:rsid w:val="00B07639"/>
    <w:rsid w:val="00B07709"/>
    <w:rsid w:val="00B07B10"/>
    <w:rsid w:val="00B07B2B"/>
    <w:rsid w:val="00B07C7D"/>
    <w:rsid w:val="00B07D28"/>
    <w:rsid w:val="00B07D5B"/>
    <w:rsid w:val="00B10496"/>
    <w:rsid w:val="00B1064C"/>
    <w:rsid w:val="00B108D1"/>
    <w:rsid w:val="00B10A1C"/>
    <w:rsid w:val="00B10F35"/>
    <w:rsid w:val="00B10F51"/>
    <w:rsid w:val="00B111C1"/>
    <w:rsid w:val="00B111D5"/>
    <w:rsid w:val="00B11238"/>
    <w:rsid w:val="00B113B5"/>
    <w:rsid w:val="00B1146D"/>
    <w:rsid w:val="00B115FF"/>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9C6"/>
    <w:rsid w:val="00B13A2B"/>
    <w:rsid w:val="00B13AB9"/>
    <w:rsid w:val="00B13C5B"/>
    <w:rsid w:val="00B13C5F"/>
    <w:rsid w:val="00B13CDD"/>
    <w:rsid w:val="00B13D8F"/>
    <w:rsid w:val="00B13F22"/>
    <w:rsid w:val="00B13FE7"/>
    <w:rsid w:val="00B13FF5"/>
    <w:rsid w:val="00B14004"/>
    <w:rsid w:val="00B14064"/>
    <w:rsid w:val="00B14226"/>
    <w:rsid w:val="00B1461C"/>
    <w:rsid w:val="00B14797"/>
    <w:rsid w:val="00B14C55"/>
    <w:rsid w:val="00B14D8A"/>
    <w:rsid w:val="00B14E48"/>
    <w:rsid w:val="00B15499"/>
    <w:rsid w:val="00B154E5"/>
    <w:rsid w:val="00B1589B"/>
    <w:rsid w:val="00B15A67"/>
    <w:rsid w:val="00B15AA1"/>
    <w:rsid w:val="00B15D4D"/>
    <w:rsid w:val="00B15DD1"/>
    <w:rsid w:val="00B16046"/>
    <w:rsid w:val="00B16084"/>
    <w:rsid w:val="00B16830"/>
    <w:rsid w:val="00B16978"/>
    <w:rsid w:val="00B16A51"/>
    <w:rsid w:val="00B16A5B"/>
    <w:rsid w:val="00B16B2C"/>
    <w:rsid w:val="00B16BF9"/>
    <w:rsid w:val="00B16C06"/>
    <w:rsid w:val="00B1715A"/>
    <w:rsid w:val="00B17260"/>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4A"/>
    <w:rsid w:val="00B2216B"/>
    <w:rsid w:val="00B221BB"/>
    <w:rsid w:val="00B2220A"/>
    <w:rsid w:val="00B226B2"/>
    <w:rsid w:val="00B229DB"/>
    <w:rsid w:val="00B22A58"/>
    <w:rsid w:val="00B22BC9"/>
    <w:rsid w:val="00B22E48"/>
    <w:rsid w:val="00B23032"/>
    <w:rsid w:val="00B2319A"/>
    <w:rsid w:val="00B232C5"/>
    <w:rsid w:val="00B233F6"/>
    <w:rsid w:val="00B2340E"/>
    <w:rsid w:val="00B236B5"/>
    <w:rsid w:val="00B23799"/>
    <w:rsid w:val="00B23C44"/>
    <w:rsid w:val="00B23CDE"/>
    <w:rsid w:val="00B23D23"/>
    <w:rsid w:val="00B23F82"/>
    <w:rsid w:val="00B240EA"/>
    <w:rsid w:val="00B246AD"/>
    <w:rsid w:val="00B24735"/>
    <w:rsid w:val="00B24BE6"/>
    <w:rsid w:val="00B24DC1"/>
    <w:rsid w:val="00B24EF1"/>
    <w:rsid w:val="00B250C3"/>
    <w:rsid w:val="00B25220"/>
    <w:rsid w:val="00B25226"/>
    <w:rsid w:val="00B252F9"/>
    <w:rsid w:val="00B25401"/>
    <w:rsid w:val="00B2569C"/>
    <w:rsid w:val="00B258F9"/>
    <w:rsid w:val="00B25930"/>
    <w:rsid w:val="00B2599C"/>
    <w:rsid w:val="00B25D9E"/>
    <w:rsid w:val="00B261FE"/>
    <w:rsid w:val="00B262B9"/>
    <w:rsid w:val="00B263DA"/>
    <w:rsid w:val="00B26C31"/>
    <w:rsid w:val="00B2721C"/>
    <w:rsid w:val="00B2729A"/>
    <w:rsid w:val="00B274CF"/>
    <w:rsid w:val="00B276AD"/>
    <w:rsid w:val="00B276C8"/>
    <w:rsid w:val="00B2771B"/>
    <w:rsid w:val="00B277F6"/>
    <w:rsid w:val="00B27873"/>
    <w:rsid w:val="00B27C6A"/>
    <w:rsid w:val="00B27E35"/>
    <w:rsid w:val="00B3008D"/>
    <w:rsid w:val="00B30197"/>
    <w:rsid w:val="00B30252"/>
    <w:rsid w:val="00B305B7"/>
    <w:rsid w:val="00B3063F"/>
    <w:rsid w:val="00B30913"/>
    <w:rsid w:val="00B30B26"/>
    <w:rsid w:val="00B31067"/>
    <w:rsid w:val="00B31620"/>
    <w:rsid w:val="00B31951"/>
    <w:rsid w:val="00B31AC6"/>
    <w:rsid w:val="00B31ED9"/>
    <w:rsid w:val="00B31FA6"/>
    <w:rsid w:val="00B3203A"/>
    <w:rsid w:val="00B32087"/>
    <w:rsid w:val="00B320A0"/>
    <w:rsid w:val="00B320F3"/>
    <w:rsid w:val="00B322DB"/>
    <w:rsid w:val="00B3239A"/>
    <w:rsid w:val="00B326AB"/>
    <w:rsid w:val="00B3279C"/>
    <w:rsid w:val="00B32C08"/>
    <w:rsid w:val="00B32CF2"/>
    <w:rsid w:val="00B32DC5"/>
    <w:rsid w:val="00B32DE9"/>
    <w:rsid w:val="00B32E44"/>
    <w:rsid w:val="00B3301C"/>
    <w:rsid w:val="00B33106"/>
    <w:rsid w:val="00B33122"/>
    <w:rsid w:val="00B3357A"/>
    <w:rsid w:val="00B338BD"/>
    <w:rsid w:val="00B33A01"/>
    <w:rsid w:val="00B33A64"/>
    <w:rsid w:val="00B33BB6"/>
    <w:rsid w:val="00B33BCB"/>
    <w:rsid w:val="00B33C13"/>
    <w:rsid w:val="00B33F01"/>
    <w:rsid w:val="00B3402B"/>
    <w:rsid w:val="00B3404C"/>
    <w:rsid w:val="00B3464D"/>
    <w:rsid w:val="00B3483A"/>
    <w:rsid w:val="00B34B4C"/>
    <w:rsid w:val="00B34BB6"/>
    <w:rsid w:val="00B34C10"/>
    <w:rsid w:val="00B34F6F"/>
    <w:rsid w:val="00B35693"/>
    <w:rsid w:val="00B35A35"/>
    <w:rsid w:val="00B35C69"/>
    <w:rsid w:val="00B362BB"/>
    <w:rsid w:val="00B36586"/>
    <w:rsid w:val="00B3681E"/>
    <w:rsid w:val="00B36A7D"/>
    <w:rsid w:val="00B36DEE"/>
    <w:rsid w:val="00B372E7"/>
    <w:rsid w:val="00B3760F"/>
    <w:rsid w:val="00B376B1"/>
    <w:rsid w:val="00B37878"/>
    <w:rsid w:val="00B37CC1"/>
    <w:rsid w:val="00B37E64"/>
    <w:rsid w:val="00B40925"/>
    <w:rsid w:val="00B40A5C"/>
    <w:rsid w:val="00B40E14"/>
    <w:rsid w:val="00B40F2C"/>
    <w:rsid w:val="00B411CF"/>
    <w:rsid w:val="00B411DC"/>
    <w:rsid w:val="00B416B8"/>
    <w:rsid w:val="00B41712"/>
    <w:rsid w:val="00B41A0C"/>
    <w:rsid w:val="00B41FB1"/>
    <w:rsid w:val="00B42413"/>
    <w:rsid w:val="00B42477"/>
    <w:rsid w:val="00B424FF"/>
    <w:rsid w:val="00B425FB"/>
    <w:rsid w:val="00B429BD"/>
    <w:rsid w:val="00B42E75"/>
    <w:rsid w:val="00B432E1"/>
    <w:rsid w:val="00B43415"/>
    <w:rsid w:val="00B435B7"/>
    <w:rsid w:val="00B437C5"/>
    <w:rsid w:val="00B43951"/>
    <w:rsid w:val="00B43ACB"/>
    <w:rsid w:val="00B43DFD"/>
    <w:rsid w:val="00B43E14"/>
    <w:rsid w:val="00B44005"/>
    <w:rsid w:val="00B44185"/>
    <w:rsid w:val="00B44449"/>
    <w:rsid w:val="00B44683"/>
    <w:rsid w:val="00B446C7"/>
    <w:rsid w:val="00B4488A"/>
    <w:rsid w:val="00B44917"/>
    <w:rsid w:val="00B44BC2"/>
    <w:rsid w:val="00B44D32"/>
    <w:rsid w:val="00B451F2"/>
    <w:rsid w:val="00B4538D"/>
    <w:rsid w:val="00B453E8"/>
    <w:rsid w:val="00B459F8"/>
    <w:rsid w:val="00B45A5C"/>
    <w:rsid w:val="00B45ABF"/>
    <w:rsid w:val="00B45BED"/>
    <w:rsid w:val="00B45D25"/>
    <w:rsid w:val="00B45E03"/>
    <w:rsid w:val="00B45FDB"/>
    <w:rsid w:val="00B4684B"/>
    <w:rsid w:val="00B468D1"/>
    <w:rsid w:val="00B46C93"/>
    <w:rsid w:val="00B47438"/>
    <w:rsid w:val="00B47596"/>
    <w:rsid w:val="00B475DF"/>
    <w:rsid w:val="00B47719"/>
    <w:rsid w:val="00B479DF"/>
    <w:rsid w:val="00B47A68"/>
    <w:rsid w:val="00B47CDC"/>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12FE"/>
    <w:rsid w:val="00B5198E"/>
    <w:rsid w:val="00B51B53"/>
    <w:rsid w:val="00B51CCB"/>
    <w:rsid w:val="00B51D38"/>
    <w:rsid w:val="00B51DAD"/>
    <w:rsid w:val="00B51E7A"/>
    <w:rsid w:val="00B52056"/>
    <w:rsid w:val="00B5224D"/>
    <w:rsid w:val="00B52486"/>
    <w:rsid w:val="00B52797"/>
    <w:rsid w:val="00B527A1"/>
    <w:rsid w:val="00B52905"/>
    <w:rsid w:val="00B52A00"/>
    <w:rsid w:val="00B52F2C"/>
    <w:rsid w:val="00B53211"/>
    <w:rsid w:val="00B53252"/>
    <w:rsid w:val="00B5326C"/>
    <w:rsid w:val="00B5327A"/>
    <w:rsid w:val="00B532C5"/>
    <w:rsid w:val="00B53434"/>
    <w:rsid w:val="00B53502"/>
    <w:rsid w:val="00B5358A"/>
    <w:rsid w:val="00B535A2"/>
    <w:rsid w:val="00B53843"/>
    <w:rsid w:val="00B538A6"/>
    <w:rsid w:val="00B53BB4"/>
    <w:rsid w:val="00B53BDF"/>
    <w:rsid w:val="00B53CAB"/>
    <w:rsid w:val="00B53EBA"/>
    <w:rsid w:val="00B540C4"/>
    <w:rsid w:val="00B542A3"/>
    <w:rsid w:val="00B54731"/>
    <w:rsid w:val="00B54C1C"/>
    <w:rsid w:val="00B54C5F"/>
    <w:rsid w:val="00B54CC3"/>
    <w:rsid w:val="00B54F05"/>
    <w:rsid w:val="00B550E7"/>
    <w:rsid w:val="00B55215"/>
    <w:rsid w:val="00B554E2"/>
    <w:rsid w:val="00B554F6"/>
    <w:rsid w:val="00B556A6"/>
    <w:rsid w:val="00B5576F"/>
    <w:rsid w:val="00B558B4"/>
    <w:rsid w:val="00B558CC"/>
    <w:rsid w:val="00B5592C"/>
    <w:rsid w:val="00B55DE7"/>
    <w:rsid w:val="00B55EC8"/>
    <w:rsid w:val="00B560FA"/>
    <w:rsid w:val="00B565FF"/>
    <w:rsid w:val="00B56608"/>
    <w:rsid w:val="00B568E2"/>
    <w:rsid w:val="00B56938"/>
    <w:rsid w:val="00B5698C"/>
    <w:rsid w:val="00B56A97"/>
    <w:rsid w:val="00B56B38"/>
    <w:rsid w:val="00B56DD5"/>
    <w:rsid w:val="00B56E6B"/>
    <w:rsid w:val="00B56FC9"/>
    <w:rsid w:val="00B57059"/>
    <w:rsid w:val="00B57087"/>
    <w:rsid w:val="00B57223"/>
    <w:rsid w:val="00B574C0"/>
    <w:rsid w:val="00B60085"/>
    <w:rsid w:val="00B6036D"/>
    <w:rsid w:val="00B60424"/>
    <w:rsid w:val="00B606FA"/>
    <w:rsid w:val="00B6084E"/>
    <w:rsid w:val="00B60894"/>
    <w:rsid w:val="00B6095F"/>
    <w:rsid w:val="00B60BB9"/>
    <w:rsid w:val="00B60C3A"/>
    <w:rsid w:val="00B60D18"/>
    <w:rsid w:val="00B61114"/>
    <w:rsid w:val="00B61348"/>
    <w:rsid w:val="00B614BC"/>
    <w:rsid w:val="00B619F3"/>
    <w:rsid w:val="00B619F7"/>
    <w:rsid w:val="00B61DD7"/>
    <w:rsid w:val="00B61DDC"/>
    <w:rsid w:val="00B62033"/>
    <w:rsid w:val="00B62069"/>
    <w:rsid w:val="00B6218D"/>
    <w:rsid w:val="00B621F0"/>
    <w:rsid w:val="00B62B72"/>
    <w:rsid w:val="00B62F7D"/>
    <w:rsid w:val="00B631A6"/>
    <w:rsid w:val="00B63202"/>
    <w:rsid w:val="00B63430"/>
    <w:rsid w:val="00B638F6"/>
    <w:rsid w:val="00B63DD6"/>
    <w:rsid w:val="00B63E0F"/>
    <w:rsid w:val="00B63F0D"/>
    <w:rsid w:val="00B63FAD"/>
    <w:rsid w:val="00B64075"/>
    <w:rsid w:val="00B6447C"/>
    <w:rsid w:val="00B64629"/>
    <w:rsid w:val="00B6466D"/>
    <w:rsid w:val="00B64971"/>
    <w:rsid w:val="00B64F67"/>
    <w:rsid w:val="00B651AB"/>
    <w:rsid w:val="00B6538D"/>
    <w:rsid w:val="00B65605"/>
    <w:rsid w:val="00B659CD"/>
    <w:rsid w:val="00B65B1B"/>
    <w:rsid w:val="00B65B63"/>
    <w:rsid w:val="00B65D1D"/>
    <w:rsid w:val="00B65D84"/>
    <w:rsid w:val="00B65DCF"/>
    <w:rsid w:val="00B65DFB"/>
    <w:rsid w:val="00B66023"/>
    <w:rsid w:val="00B66026"/>
    <w:rsid w:val="00B6628C"/>
    <w:rsid w:val="00B6631E"/>
    <w:rsid w:val="00B664A0"/>
    <w:rsid w:val="00B664A4"/>
    <w:rsid w:val="00B66861"/>
    <w:rsid w:val="00B66BE7"/>
    <w:rsid w:val="00B66D92"/>
    <w:rsid w:val="00B66DBD"/>
    <w:rsid w:val="00B671E1"/>
    <w:rsid w:val="00B67557"/>
    <w:rsid w:val="00B677AD"/>
    <w:rsid w:val="00B679CF"/>
    <w:rsid w:val="00B67A1B"/>
    <w:rsid w:val="00B67AC9"/>
    <w:rsid w:val="00B67DC8"/>
    <w:rsid w:val="00B67EF6"/>
    <w:rsid w:val="00B67F4A"/>
    <w:rsid w:val="00B7023A"/>
    <w:rsid w:val="00B705D6"/>
    <w:rsid w:val="00B7089F"/>
    <w:rsid w:val="00B708E3"/>
    <w:rsid w:val="00B70E53"/>
    <w:rsid w:val="00B70EB5"/>
    <w:rsid w:val="00B71007"/>
    <w:rsid w:val="00B71083"/>
    <w:rsid w:val="00B71D69"/>
    <w:rsid w:val="00B71DB6"/>
    <w:rsid w:val="00B71DC2"/>
    <w:rsid w:val="00B71E8C"/>
    <w:rsid w:val="00B71FAC"/>
    <w:rsid w:val="00B72008"/>
    <w:rsid w:val="00B72388"/>
    <w:rsid w:val="00B72423"/>
    <w:rsid w:val="00B72602"/>
    <w:rsid w:val="00B727CB"/>
    <w:rsid w:val="00B72CBA"/>
    <w:rsid w:val="00B72D20"/>
    <w:rsid w:val="00B732CD"/>
    <w:rsid w:val="00B732D3"/>
    <w:rsid w:val="00B735B5"/>
    <w:rsid w:val="00B736B7"/>
    <w:rsid w:val="00B737CC"/>
    <w:rsid w:val="00B73C61"/>
    <w:rsid w:val="00B73C9A"/>
    <w:rsid w:val="00B73CBB"/>
    <w:rsid w:val="00B73EA1"/>
    <w:rsid w:val="00B73F7A"/>
    <w:rsid w:val="00B7419E"/>
    <w:rsid w:val="00B741DC"/>
    <w:rsid w:val="00B742BD"/>
    <w:rsid w:val="00B74407"/>
    <w:rsid w:val="00B749E1"/>
    <w:rsid w:val="00B755A6"/>
    <w:rsid w:val="00B758CA"/>
    <w:rsid w:val="00B7599F"/>
    <w:rsid w:val="00B75C99"/>
    <w:rsid w:val="00B75F2A"/>
    <w:rsid w:val="00B760B1"/>
    <w:rsid w:val="00B7628C"/>
    <w:rsid w:val="00B76428"/>
    <w:rsid w:val="00B7646A"/>
    <w:rsid w:val="00B7653C"/>
    <w:rsid w:val="00B7672A"/>
    <w:rsid w:val="00B768B8"/>
    <w:rsid w:val="00B76CDE"/>
    <w:rsid w:val="00B76DD1"/>
    <w:rsid w:val="00B76E3B"/>
    <w:rsid w:val="00B76F96"/>
    <w:rsid w:val="00B77494"/>
    <w:rsid w:val="00B7756A"/>
    <w:rsid w:val="00B77725"/>
    <w:rsid w:val="00B77881"/>
    <w:rsid w:val="00B77916"/>
    <w:rsid w:val="00B77EFC"/>
    <w:rsid w:val="00B801AB"/>
    <w:rsid w:val="00B803A4"/>
    <w:rsid w:val="00B80411"/>
    <w:rsid w:val="00B804AE"/>
    <w:rsid w:val="00B8054A"/>
    <w:rsid w:val="00B80772"/>
    <w:rsid w:val="00B80992"/>
    <w:rsid w:val="00B80BDF"/>
    <w:rsid w:val="00B810AA"/>
    <w:rsid w:val="00B81366"/>
    <w:rsid w:val="00B814F9"/>
    <w:rsid w:val="00B81583"/>
    <w:rsid w:val="00B816A7"/>
    <w:rsid w:val="00B81C67"/>
    <w:rsid w:val="00B81DFA"/>
    <w:rsid w:val="00B8229F"/>
    <w:rsid w:val="00B825A9"/>
    <w:rsid w:val="00B82661"/>
    <w:rsid w:val="00B826C4"/>
    <w:rsid w:val="00B8290A"/>
    <w:rsid w:val="00B82983"/>
    <w:rsid w:val="00B82CF4"/>
    <w:rsid w:val="00B831D6"/>
    <w:rsid w:val="00B83247"/>
    <w:rsid w:val="00B83397"/>
    <w:rsid w:val="00B83445"/>
    <w:rsid w:val="00B83536"/>
    <w:rsid w:val="00B835B5"/>
    <w:rsid w:val="00B838C3"/>
    <w:rsid w:val="00B83D88"/>
    <w:rsid w:val="00B840B6"/>
    <w:rsid w:val="00B841BD"/>
    <w:rsid w:val="00B84308"/>
    <w:rsid w:val="00B84429"/>
    <w:rsid w:val="00B84573"/>
    <w:rsid w:val="00B84687"/>
    <w:rsid w:val="00B847F6"/>
    <w:rsid w:val="00B848E4"/>
    <w:rsid w:val="00B849E9"/>
    <w:rsid w:val="00B84B44"/>
    <w:rsid w:val="00B8500F"/>
    <w:rsid w:val="00B85508"/>
    <w:rsid w:val="00B85911"/>
    <w:rsid w:val="00B85AF6"/>
    <w:rsid w:val="00B85C87"/>
    <w:rsid w:val="00B85E39"/>
    <w:rsid w:val="00B8600A"/>
    <w:rsid w:val="00B861A3"/>
    <w:rsid w:val="00B8622B"/>
    <w:rsid w:val="00B86295"/>
    <w:rsid w:val="00B865FD"/>
    <w:rsid w:val="00B86886"/>
    <w:rsid w:val="00B86978"/>
    <w:rsid w:val="00B86ABC"/>
    <w:rsid w:val="00B86BF4"/>
    <w:rsid w:val="00B86C2A"/>
    <w:rsid w:val="00B86C54"/>
    <w:rsid w:val="00B86CD9"/>
    <w:rsid w:val="00B86E9A"/>
    <w:rsid w:val="00B8706B"/>
    <w:rsid w:val="00B870B1"/>
    <w:rsid w:val="00B870DA"/>
    <w:rsid w:val="00B872B6"/>
    <w:rsid w:val="00B874DF"/>
    <w:rsid w:val="00B87839"/>
    <w:rsid w:val="00B8796E"/>
    <w:rsid w:val="00B87ADF"/>
    <w:rsid w:val="00B87B5A"/>
    <w:rsid w:val="00B87C7B"/>
    <w:rsid w:val="00B87CA7"/>
    <w:rsid w:val="00B87E04"/>
    <w:rsid w:val="00B87F26"/>
    <w:rsid w:val="00B87FB3"/>
    <w:rsid w:val="00B90051"/>
    <w:rsid w:val="00B9035D"/>
    <w:rsid w:val="00B90375"/>
    <w:rsid w:val="00B9056B"/>
    <w:rsid w:val="00B905E8"/>
    <w:rsid w:val="00B908D3"/>
    <w:rsid w:val="00B909E2"/>
    <w:rsid w:val="00B90A24"/>
    <w:rsid w:val="00B90D77"/>
    <w:rsid w:val="00B91102"/>
    <w:rsid w:val="00B91374"/>
    <w:rsid w:val="00B91375"/>
    <w:rsid w:val="00B91594"/>
    <w:rsid w:val="00B92207"/>
    <w:rsid w:val="00B9228A"/>
    <w:rsid w:val="00B927A3"/>
    <w:rsid w:val="00B927E9"/>
    <w:rsid w:val="00B92B97"/>
    <w:rsid w:val="00B92F05"/>
    <w:rsid w:val="00B92F54"/>
    <w:rsid w:val="00B930E5"/>
    <w:rsid w:val="00B9320C"/>
    <w:rsid w:val="00B93661"/>
    <w:rsid w:val="00B9366A"/>
    <w:rsid w:val="00B93A54"/>
    <w:rsid w:val="00B93BFE"/>
    <w:rsid w:val="00B940CA"/>
    <w:rsid w:val="00B94228"/>
    <w:rsid w:val="00B9432A"/>
    <w:rsid w:val="00B94376"/>
    <w:rsid w:val="00B947D0"/>
    <w:rsid w:val="00B94B4F"/>
    <w:rsid w:val="00B94D32"/>
    <w:rsid w:val="00B94D75"/>
    <w:rsid w:val="00B94DF2"/>
    <w:rsid w:val="00B94EFA"/>
    <w:rsid w:val="00B95304"/>
    <w:rsid w:val="00B95535"/>
    <w:rsid w:val="00B95554"/>
    <w:rsid w:val="00B9561A"/>
    <w:rsid w:val="00B95689"/>
    <w:rsid w:val="00B957BC"/>
    <w:rsid w:val="00B95814"/>
    <w:rsid w:val="00B9584D"/>
    <w:rsid w:val="00B95D2B"/>
    <w:rsid w:val="00B95DBF"/>
    <w:rsid w:val="00B9636F"/>
    <w:rsid w:val="00B96444"/>
    <w:rsid w:val="00B96654"/>
    <w:rsid w:val="00B96749"/>
    <w:rsid w:val="00B96B2C"/>
    <w:rsid w:val="00B96CD9"/>
    <w:rsid w:val="00B9706A"/>
    <w:rsid w:val="00B9747E"/>
    <w:rsid w:val="00B974C5"/>
    <w:rsid w:val="00B97563"/>
    <w:rsid w:val="00B9772B"/>
    <w:rsid w:val="00B978B6"/>
    <w:rsid w:val="00B97A46"/>
    <w:rsid w:val="00B97D2B"/>
    <w:rsid w:val="00B97D8E"/>
    <w:rsid w:val="00B97E83"/>
    <w:rsid w:val="00BA0372"/>
    <w:rsid w:val="00BA0688"/>
    <w:rsid w:val="00BA06B1"/>
    <w:rsid w:val="00BA06FE"/>
    <w:rsid w:val="00BA0B4E"/>
    <w:rsid w:val="00BA0CA0"/>
    <w:rsid w:val="00BA0D4C"/>
    <w:rsid w:val="00BA0DE8"/>
    <w:rsid w:val="00BA0EE8"/>
    <w:rsid w:val="00BA10FA"/>
    <w:rsid w:val="00BA123E"/>
    <w:rsid w:val="00BA1268"/>
    <w:rsid w:val="00BA1513"/>
    <w:rsid w:val="00BA1568"/>
    <w:rsid w:val="00BA160A"/>
    <w:rsid w:val="00BA1828"/>
    <w:rsid w:val="00BA1985"/>
    <w:rsid w:val="00BA1ACB"/>
    <w:rsid w:val="00BA1DE2"/>
    <w:rsid w:val="00BA1F2E"/>
    <w:rsid w:val="00BA23DE"/>
    <w:rsid w:val="00BA24BA"/>
    <w:rsid w:val="00BA25AF"/>
    <w:rsid w:val="00BA294A"/>
    <w:rsid w:val="00BA2BE7"/>
    <w:rsid w:val="00BA2D96"/>
    <w:rsid w:val="00BA2DA3"/>
    <w:rsid w:val="00BA2F32"/>
    <w:rsid w:val="00BA2F57"/>
    <w:rsid w:val="00BA2FC5"/>
    <w:rsid w:val="00BA316D"/>
    <w:rsid w:val="00BA3559"/>
    <w:rsid w:val="00BA3639"/>
    <w:rsid w:val="00BA3E04"/>
    <w:rsid w:val="00BA4036"/>
    <w:rsid w:val="00BA405E"/>
    <w:rsid w:val="00BA41E0"/>
    <w:rsid w:val="00BA4258"/>
    <w:rsid w:val="00BA42A9"/>
    <w:rsid w:val="00BA4886"/>
    <w:rsid w:val="00BA4B5B"/>
    <w:rsid w:val="00BA4D72"/>
    <w:rsid w:val="00BA5005"/>
    <w:rsid w:val="00BA56FA"/>
    <w:rsid w:val="00BA5738"/>
    <w:rsid w:val="00BA5BFF"/>
    <w:rsid w:val="00BA5D70"/>
    <w:rsid w:val="00BA5D8F"/>
    <w:rsid w:val="00BA6283"/>
    <w:rsid w:val="00BA6629"/>
    <w:rsid w:val="00BA66E2"/>
    <w:rsid w:val="00BA67C2"/>
    <w:rsid w:val="00BA6CD9"/>
    <w:rsid w:val="00BA7181"/>
    <w:rsid w:val="00BA730C"/>
    <w:rsid w:val="00BA73A8"/>
    <w:rsid w:val="00BA7716"/>
    <w:rsid w:val="00BA7831"/>
    <w:rsid w:val="00BA78D7"/>
    <w:rsid w:val="00BA7994"/>
    <w:rsid w:val="00BA7C75"/>
    <w:rsid w:val="00BA7E16"/>
    <w:rsid w:val="00BA7E7D"/>
    <w:rsid w:val="00BA7EB4"/>
    <w:rsid w:val="00BA7F92"/>
    <w:rsid w:val="00BB010B"/>
    <w:rsid w:val="00BB0325"/>
    <w:rsid w:val="00BB040D"/>
    <w:rsid w:val="00BB09E9"/>
    <w:rsid w:val="00BB0A28"/>
    <w:rsid w:val="00BB0E3F"/>
    <w:rsid w:val="00BB0E6F"/>
    <w:rsid w:val="00BB0F61"/>
    <w:rsid w:val="00BB1030"/>
    <w:rsid w:val="00BB116D"/>
    <w:rsid w:val="00BB117E"/>
    <w:rsid w:val="00BB128C"/>
    <w:rsid w:val="00BB159C"/>
    <w:rsid w:val="00BB15DA"/>
    <w:rsid w:val="00BB1638"/>
    <w:rsid w:val="00BB1947"/>
    <w:rsid w:val="00BB197A"/>
    <w:rsid w:val="00BB1AB4"/>
    <w:rsid w:val="00BB1E86"/>
    <w:rsid w:val="00BB1EB5"/>
    <w:rsid w:val="00BB1EBA"/>
    <w:rsid w:val="00BB2030"/>
    <w:rsid w:val="00BB21F6"/>
    <w:rsid w:val="00BB2306"/>
    <w:rsid w:val="00BB2889"/>
    <w:rsid w:val="00BB29D7"/>
    <w:rsid w:val="00BB2A8C"/>
    <w:rsid w:val="00BB2A93"/>
    <w:rsid w:val="00BB2BF6"/>
    <w:rsid w:val="00BB2C93"/>
    <w:rsid w:val="00BB2CBE"/>
    <w:rsid w:val="00BB2D73"/>
    <w:rsid w:val="00BB2F43"/>
    <w:rsid w:val="00BB3099"/>
    <w:rsid w:val="00BB30B2"/>
    <w:rsid w:val="00BB32EC"/>
    <w:rsid w:val="00BB346B"/>
    <w:rsid w:val="00BB371C"/>
    <w:rsid w:val="00BB3AE5"/>
    <w:rsid w:val="00BB3C9E"/>
    <w:rsid w:val="00BB3CFB"/>
    <w:rsid w:val="00BB4073"/>
    <w:rsid w:val="00BB40AD"/>
    <w:rsid w:val="00BB4393"/>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5F7D"/>
    <w:rsid w:val="00BB611F"/>
    <w:rsid w:val="00BB62AA"/>
    <w:rsid w:val="00BB63B8"/>
    <w:rsid w:val="00BB648A"/>
    <w:rsid w:val="00BB65F0"/>
    <w:rsid w:val="00BB661F"/>
    <w:rsid w:val="00BB6658"/>
    <w:rsid w:val="00BB68E2"/>
    <w:rsid w:val="00BB6BA4"/>
    <w:rsid w:val="00BB6CE7"/>
    <w:rsid w:val="00BB7388"/>
    <w:rsid w:val="00BB74BA"/>
    <w:rsid w:val="00BB750C"/>
    <w:rsid w:val="00BB7720"/>
    <w:rsid w:val="00BB7733"/>
    <w:rsid w:val="00BB7833"/>
    <w:rsid w:val="00BB7919"/>
    <w:rsid w:val="00BB7A4A"/>
    <w:rsid w:val="00BB7AE3"/>
    <w:rsid w:val="00BB7AE6"/>
    <w:rsid w:val="00BC0079"/>
    <w:rsid w:val="00BC008F"/>
    <w:rsid w:val="00BC05EF"/>
    <w:rsid w:val="00BC083C"/>
    <w:rsid w:val="00BC096E"/>
    <w:rsid w:val="00BC0A37"/>
    <w:rsid w:val="00BC0EEB"/>
    <w:rsid w:val="00BC15B7"/>
    <w:rsid w:val="00BC16C6"/>
    <w:rsid w:val="00BC194E"/>
    <w:rsid w:val="00BC1967"/>
    <w:rsid w:val="00BC1B4D"/>
    <w:rsid w:val="00BC1B77"/>
    <w:rsid w:val="00BC2162"/>
    <w:rsid w:val="00BC2462"/>
    <w:rsid w:val="00BC2518"/>
    <w:rsid w:val="00BC292B"/>
    <w:rsid w:val="00BC294A"/>
    <w:rsid w:val="00BC2968"/>
    <w:rsid w:val="00BC2A77"/>
    <w:rsid w:val="00BC2A82"/>
    <w:rsid w:val="00BC2B70"/>
    <w:rsid w:val="00BC30B7"/>
    <w:rsid w:val="00BC3587"/>
    <w:rsid w:val="00BC36CD"/>
    <w:rsid w:val="00BC370F"/>
    <w:rsid w:val="00BC3852"/>
    <w:rsid w:val="00BC3AAF"/>
    <w:rsid w:val="00BC3DBD"/>
    <w:rsid w:val="00BC3DD7"/>
    <w:rsid w:val="00BC40A3"/>
    <w:rsid w:val="00BC41A0"/>
    <w:rsid w:val="00BC4424"/>
    <w:rsid w:val="00BC45AD"/>
    <w:rsid w:val="00BC4EFA"/>
    <w:rsid w:val="00BC5E14"/>
    <w:rsid w:val="00BC5E19"/>
    <w:rsid w:val="00BC5F82"/>
    <w:rsid w:val="00BC60F5"/>
    <w:rsid w:val="00BC6129"/>
    <w:rsid w:val="00BC657B"/>
    <w:rsid w:val="00BC67B6"/>
    <w:rsid w:val="00BC72F0"/>
    <w:rsid w:val="00BC77CB"/>
    <w:rsid w:val="00BC787F"/>
    <w:rsid w:val="00BC78BE"/>
    <w:rsid w:val="00BC7B23"/>
    <w:rsid w:val="00BC7D42"/>
    <w:rsid w:val="00BC7E81"/>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9F6"/>
    <w:rsid w:val="00BD1BF6"/>
    <w:rsid w:val="00BD22E9"/>
    <w:rsid w:val="00BD2336"/>
    <w:rsid w:val="00BD24C4"/>
    <w:rsid w:val="00BD2550"/>
    <w:rsid w:val="00BD2677"/>
    <w:rsid w:val="00BD2B57"/>
    <w:rsid w:val="00BD30D3"/>
    <w:rsid w:val="00BD3537"/>
    <w:rsid w:val="00BD39EA"/>
    <w:rsid w:val="00BD3BC1"/>
    <w:rsid w:val="00BD3E2B"/>
    <w:rsid w:val="00BD3F17"/>
    <w:rsid w:val="00BD401D"/>
    <w:rsid w:val="00BD463F"/>
    <w:rsid w:val="00BD49DB"/>
    <w:rsid w:val="00BD4B28"/>
    <w:rsid w:val="00BD4F7E"/>
    <w:rsid w:val="00BD4FC6"/>
    <w:rsid w:val="00BD5042"/>
    <w:rsid w:val="00BD55E0"/>
    <w:rsid w:val="00BD5C52"/>
    <w:rsid w:val="00BD5D36"/>
    <w:rsid w:val="00BD5E4D"/>
    <w:rsid w:val="00BD5FAB"/>
    <w:rsid w:val="00BD5FC6"/>
    <w:rsid w:val="00BD6052"/>
    <w:rsid w:val="00BD6265"/>
    <w:rsid w:val="00BD62C8"/>
    <w:rsid w:val="00BD634A"/>
    <w:rsid w:val="00BD680F"/>
    <w:rsid w:val="00BD6A4F"/>
    <w:rsid w:val="00BD6BB1"/>
    <w:rsid w:val="00BD6D92"/>
    <w:rsid w:val="00BD71D2"/>
    <w:rsid w:val="00BD727E"/>
    <w:rsid w:val="00BD72B9"/>
    <w:rsid w:val="00BD7466"/>
    <w:rsid w:val="00BD7816"/>
    <w:rsid w:val="00BD7AD6"/>
    <w:rsid w:val="00BD7AEB"/>
    <w:rsid w:val="00BD7E12"/>
    <w:rsid w:val="00BE02D1"/>
    <w:rsid w:val="00BE04FF"/>
    <w:rsid w:val="00BE0582"/>
    <w:rsid w:val="00BE06FF"/>
    <w:rsid w:val="00BE0AD0"/>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E2"/>
    <w:rsid w:val="00BE2D7B"/>
    <w:rsid w:val="00BE2FEA"/>
    <w:rsid w:val="00BE3062"/>
    <w:rsid w:val="00BE3338"/>
    <w:rsid w:val="00BE34B8"/>
    <w:rsid w:val="00BE352D"/>
    <w:rsid w:val="00BE3B4D"/>
    <w:rsid w:val="00BE3B66"/>
    <w:rsid w:val="00BE3E86"/>
    <w:rsid w:val="00BE3F78"/>
    <w:rsid w:val="00BE3F9A"/>
    <w:rsid w:val="00BE3FE9"/>
    <w:rsid w:val="00BE42DA"/>
    <w:rsid w:val="00BE43DD"/>
    <w:rsid w:val="00BE4715"/>
    <w:rsid w:val="00BE4A89"/>
    <w:rsid w:val="00BE4EBA"/>
    <w:rsid w:val="00BE5413"/>
    <w:rsid w:val="00BE574F"/>
    <w:rsid w:val="00BE57AC"/>
    <w:rsid w:val="00BE58AC"/>
    <w:rsid w:val="00BE5AC5"/>
    <w:rsid w:val="00BE5B85"/>
    <w:rsid w:val="00BE5C85"/>
    <w:rsid w:val="00BE5D11"/>
    <w:rsid w:val="00BE5E17"/>
    <w:rsid w:val="00BE5ECB"/>
    <w:rsid w:val="00BE5F77"/>
    <w:rsid w:val="00BE63A5"/>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A0B"/>
    <w:rsid w:val="00BE7D7E"/>
    <w:rsid w:val="00BE7E4A"/>
    <w:rsid w:val="00BF0009"/>
    <w:rsid w:val="00BF035D"/>
    <w:rsid w:val="00BF03A3"/>
    <w:rsid w:val="00BF03E0"/>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1E30"/>
    <w:rsid w:val="00BF2258"/>
    <w:rsid w:val="00BF22C7"/>
    <w:rsid w:val="00BF29B9"/>
    <w:rsid w:val="00BF2B4C"/>
    <w:rsid w:val="00BF2B7C"/>
    <w:rsid w:val="00BF2E16"/>
    <w:rsid w:val="00BF302E"/>
    <w:rsid w:val="00BF31A4"/>
    <w:rsid w:val="00BF3386"/>
    <w:rsid w:val="00BF338E"/>
    <w:rsid w:val="00BF3B33"/>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9B2"/>
    <w:rsid w:val="00BF5A89"/>
    <w:rsid w:val="00BF5BEB"/>
    <w:rsid w:val="00BF5C77"/>
    <w:rsid w:val="00BF626B"/>
    <w:rsid w:val="00BF62EF"/>
    <w:rsid w:val="00BF635B"/>
    <w:rsid w:val="00BF650B"/>
    <w:rsid w:val="00BF65DB"/>
    <w:rsid w:val="00BF65F3"/>
    <w:rsid w:val="00BF662D"/>
    <w:rsid w:val="00BF67F8"/>
    <w:rsid w:val="00BF6807"/>
    <w:rsid w:val="00BF6C00"/>
    <w:rsid w:val="00BF6C11"/>
    <w:rsid w:val="00BF703C"/>
    <w:rsid w:val="00BF7134"/>
    <w:rsid w:val="00BF72FA"/>
    <w:rsid w:val="00BF7354"/>
    <w:rsid w:val="00BF7451"/>
    <w:rsid w:val="00BF7554"/>
    <w:rsid w:val="00BF7615"/>
    <w:rsid w:val="00BF7909"/>
    <w:rsid w:val="00BF7B80"/>
    <w:rsid w:val="00BF7C37"/>
    <w:rsid w:val="00BF7EB6"/>
    <w:rsid w:val="00BF7F82"/>
    <w:rsid w:val="00C00352"/>
    <w:rsid w:val="00C00399"/>
    <w:rsid w:val="00C007D5"/>
    <w:rsid w:val="00C0087D"/>
    <w:rsid w:val="00C00AEC"/>
    <w:rsid w:val="00C00B43"/>
    <w:rsid w:val="00C00C73"/>
    <w:rsid w:val="00C00C91"/>
    <w:rsid w:val="00C00CBA"/>
    <w:rsid w:val="00C00CD5"/>
    <w:rsid w:val="00C0117D"/>
    <w:rsid w:val="00C011CF"/>
    <w:rsid w:val="00C01490"/>
    <w:rsid w:val="00C014A8"/>
    <w:rsid w:val="00C014BE"/>
    <w:rsid w:val="00C01EC5"/>
    <w:rsid w:val="00C01FDA"/>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6F4"/>
    <w:rsid w:val="00C03CD0"/>
    <w:rsid w:val="00C04002"/>
    <w:rsid w:val="00C0424A"/>
    <w:rsid w:val="00C04394"/>
    <w:rsid w:val="00C04459"/>
    <w:rsid w:val="00C04626"/>
    <w:rsid w:val="00C048D7"/>
    <w:rsid w:val="00C05179"/>
    <w:rsid w:val="00C052B6"/>
    <w:rsid w:val="00C058A3"/>
    <w:rsid w:val="00C058C5"/>
    <w:rsid w:val="00C05962"/>
    <w:rsid w:val="00C05A2E"/>
    <w:rsid w:val="00C05A86"/>
    <w:rsid w:val="00C05B99"/>
    <w:rsid w:val="00C05CED"/>
    <w:rsid w:val="00C05D6C"/>
    <w:rsid w:val="00C062FF"/>
    <w:rsid w:val="00C063D9"/>
    <w:rsid w:val="00C064E7"/>
    <w:rsid w:val="00C066E3"/>
    <w:rsid w:val="00C0675E"/>
    <w:rsid w:val="00C069C6"/>
    <w:rsid w:val="00C07243"/>
    <w:rsid w:val="00C07258"/>
    <w:rsid w:val="00C07406"/>
    <w:rsid w:val="00C075F4"/>
    <w:rsid w:val="00C07760"/>
    <w:rsid w:val="00C07952"/>
    <w:rsid w:val="00C0796B"/>
    <w:rsid w:val="00C07B9E"/>
    <w:rsid w:val="00C07DC8"/>
    <w:rsid w:val="00C07EF5"/>
    <w:rsid w:val="00C1005A"/>
    <w:rsid w:val="00C10192"/>
    <w:rsid w:val="00C10240"/>
    <w:rsid w:val="00C10507"/>
    <w:rsid w:val="00C1058D"/>
    <w:rsid w:val="00C1071D"/>
    <w:rsid w:val="00C10749"/>
    <w:rsid w:val="00C108C7"/>
    <w:rsid w:val="00C108F0"/>
    <w:rsid w:val="00C1095E"/>
    <w:rsid w:val="00C10CFD"/>
    <w:rsid w:val="00C10D42"/>
    <w:rsid w:val="00C10E48"/>
    <w:rsid w:val="00C1100F"/>
    <w:rsid w:val="00C110A3"/>
    <w:rsid w:val="00C111AE"/>
    <w:rsid w:val="00C11567"/>
    <w:rsid w:val="00C11630"/>
    <w:rsid w:val="00C119B8"/>
    <w:rsid w:val="00C11B41"/>
    <w:rsid w:val="00C11C97"/>
    <w:rsid w:val="00C11D9F"/>
    <w:rsid w:val="00C12185"/>
    <w:rsid w:val="00C12401"/>
    <w:rsid w:val="00C125E7"/>
    <w:rsid w:val="00C12821"/>
    <w:rsid w:val="00C128E6"/>
    <w:rsid w:val="00C12986"/>
    <w:rsid w:val="00C12999"/>
    <w:rsid w:val="00C12B0B"/>
    <w:rsid w:val="00C12D3D"/>
    <w:rsid w:val="00C12EEC"/>
    <w:rsid w:val="00C13007"/>
    <w:rsid w:val="00C13131"/>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5081"/>
    <w:rsid w:val="00C153FE"/>
    <w:rsid w:val="00C154BB"/>
    <w:rsid w:val="00C1552F"/>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22D"/>
    <w:rsid w:val="00C17754"/>
    <w:rsid w:val="00C17859"/>
    <w:rsid w:val="00C17C99"/>
    <w:rsid w:val="00C17CD5"/>
    <w:rsid w:val="00C17D65"/>
    <w:rsid w:val="00C20205"/>
    <w:rsid w:val="00C20568"/>
    <w:rsid w:val="00C206AD"/>
    <w:rsid w:val="00C206F6"/>
    <w:rsid w:val="00C207C5"/>
    <w:rsid w:val="00C209BF"/>
    <w:rsid w:val="00C209F0"/>
    <w:rsid w:val="00C20A15"/>
    <w:rsid w:val="00C20A7C"/>
    <w:rsid w:val="00C20BA4"/>
    <w:rsid w:val="00C2115C"/>
    <w:rsid w:val="00C21273"/>
    <w:rsid w:val="00C2140E"/>
    <w:rsid w:val="00C215D5"/>
    <w:rsid w:val="00C21CDD"/>
    <w:rsid w:val="00C21D40"/>
    <w:rsid w:val="00C221E0"/>
    <w:rsid w:val="00C22392"/>
    <w:rsid w:val="00C22459"/>
    <w:rsid w:val="00C22B29"/>
    <w:rsid w:val="00C22B79"/>
    <w:rsid w:val="00C22BF2"/>
    <w:rsid w:val="00C22BF7"/>
    <w:rsid w:val="00C230A2"/>
    <w:rsid w:val="00C231A2"/>
    <w:rsid w:val="00C232A2"/>
    <w:rsid w:val="00C23768"/>
    <w:rsid w:val="00C23A0B"/>
    <w:rsid w:val="00C23D15"/>
    <w:rsid w:val="00C23D43"/>
    <w:rsid w:val="00C23EBF"/>
    <w:rsid w:val="00C2423E"/>
    <w:rsid w:val="00C2429F"/>
    <w:rsid w:val="00C242BC"/>
    <w:rsid w:val="00C242D2"/>
    <w:rsid w:val="00C2446A"/>
    <w:rsid w:val="00C246AA"/>
    <w:rsid w:val="00C24AD6"/>
    <w:rsid w:val="00C24F49"/>
    <w:rsid w:val="00C24F7D"/>
    <w:rsid w:val="00C24FC7"/>
    <w:rsid w:val="00C24FE5"/>
    <w:rsid w:val="00C2508F"/>
    <w:rsid w:val="00C25258"/>
    <w:rsid w:val="00C252AF"/>
    <w:rsid w:val="00C25321"/>
    <w:rsid w:val="00C253A6"/>
    <w:rsid w:val="00C25406"/>
    <w:rsid w:val="00C25619"/>
    <w:rsid w:val="00C25747"/>
    <w:rsid w:val="00C257F4"/>
    <w:rsid w:val="00C2588B"/>
    <w:rsid w:val="00C259C3"/>
    <w:rsid w:val="00C25FE6"/>
    <w:rsid w:val="00C26289"/>
    <w:rsid w:val="00C26313"/>
    <w:rsid w:val="00C26416"/>
    <w:rsid w:val="00C26699"/>
    <w:rsid w:val="00C26B4C"/>
    <w:rsid w:val="00C26CD5"/>
    <w:rsid w:val="00C26D11"/>
    <w:rsid w:val="00C26FE5"/>
    <w:rsid w:val="00C2708C"/>
    <w:rsid w:val="00C2708F"/>
    <w:rsid w:val="00C27242"/>
    <w:rsid w:val="00C27342"/>
    <w:rsid w:val="00C274F4"/>
    <w:rsid w:val="00C279E6"/>
    <w:rsid w:val="00C30322"/>
    <w:rsid w:val="00C3060C"/>
    <w:rsid w:val="00C308E4"/>
    <w:rsid w:val="00C30E3F"/>
    <w:rsid w:val="00C31183"/>
    <w:rsid w:val="00C3163D"/>
    <w:rsid w:val="00C31AEC"/>
    <w:rsid w:val="00C31BEE"/>
    <w:rsid w:val="00C31FB1"/>
    <w:rsid w:val="00C3211D"/>
    <w:rsid w:val="00C3254B"/>
    <w:rsid w:val="00C32800"/>
    <w:rsid w:val="00C32B17"/>
    <w:rsid w:val="00C32DFF"/>
    <w:rsid w:val="00C32EF2"/>
    <w:rsid w:val="00C331F6"/>
    <w:rsid w:val="00C3326E"/>
    <w:rsid w:val="00C33573"/>
    <w:rsid w:val="00C33812"/>
    <w:rsid w:val="00C33B2A"/>
    <w:rsid w:val="00C3400D"/>
    <w:rsid w:val="00C342A5"/>
    <w:rsid w:val="00C342E7"/>
    <w:rsid w:val="00C34319"/>
    <w:rsid w:val="00C34658"/>
    <w:rsid w:val="00C348ED"/>
    <w:rsid w:val="00C349C5"/>
    <w:rsid w:val="00C34CE7"/>
    <w:rsid w:val="00C34EC9"/>
    <w:rsid w:val="00C357B8"/>
    <w:rsid w:val="00C357D0"/>
    <w:rsid w:val="00C35A20"/>
    <w:rsid w:val="00C35A5C"/>
    <w:rsid w:val="00C35EA0"/>
    <w:rsid w:val="00C35F3A"/>
    <w:rsid w:val="00C360F2"/>
    <w:rsid w:val="00C3643C"/>
    <w:rsid w:val="00C365F9"/>
    <w:rsid w:val="00C367E7"/>
    <w:rsid w:val="00C368B8"/>
    <w:rsid w:val="00C36A9B"/>
    <w:rsid w:val="00C36C13"/>
    <w:rsid w:val="00C36FBB"/>
    <w:rsid w:val="00C3705B"/>
    <w:rsid w:val="00C37119"/>
    <w:rsid w:val="00C37191"/>
    <w:rsid w:val="00C3730C"/>
    <w:rsid w:val="00C37379"/>
    <w:rsid w:val="00C3764E"/>
    <w:rsid w:val="00C376D3"/>
    <w:rsid w:val="00C3789A"/>
    <w:rsid w:val="00C37B4E"/>
    <w:rsid w:val="00C37C3D"/>
    <w:rsid w:val="00C4010E"/>
    <w:rsid w:val="00C40498"/>
    <w:rsid w:val="00C405B3"/>
    <w:rsid w:val="00C40837"/>
    <w:rsid w:val="00C409FA"/>
    <w:rsid w:val="00C40B4B"/>
    <w:rsid w:val="00C40BA5"/>
    <w:rsid w:val="00C40D34"/>
    <w:rsid w:val="00C4100C"/>
    <w:rsid w:val="00C4100E"/>
    <w:rsid w:val="00C41282"/>
    <w:rsid w:val="00C414D2"/>
    <w:rsid w:val="00C4156A"/>
    <w:rsid w:val="00C4173B"/>
    <w:rsid w:val="00C41965"/>
    <w:rsid w:val="00C41A8C"/>
    <w:rsid w:val="00C41AEF"/>
    <w:rsid w:val="00C41D83"/>
    <w:rsid w:val="00C41F3D"/>
    <w:rsid w:val="00C420EB"/>
    <w:rsid w:val="00C4212D"/>
    <w:rsid w:val="00C421DB"/>
    <w:rsid w:val="00C423D4"/>
    <w:rsid w:val="00C426AC"/>
    <w:rsid w:val="00C42709"/>
    <w:rsid w:val="00C428F5"/>
    <w:rsid w:val="00C429A2"/>
    <w:rsid w:val="00C42B48"/>
    <w:rsid w:val="00C42CEF"/>
    <w:rsid w:val="00C432BA"/>
    <w:rsid w:val="00C433ED"/>
    <w:rsid w:val="00C4358E"/>
    <w:rsid w:val="00C437A8"/>
    <w:rsid w:val="00C437F3"/>
    <w:rsid w:val="00C438BD"/>
    <w:rsid w:val="00C43B4B"/>
    <w:rsid w:val="00C43C20"/>
    <w:rsid w:val="00C43C23"/>
    <w:rsid w:val="00C43EFB"/>
    <w:rsid w:val="00C43F2F"/>
    <w:rsid w:val="00C440DF"/>
    <w:rsid w:val="00C44182"/>
    <w:rsid w:val="00C44331"/>
    <w:rsid w:val="00C4445B"/>
    <w:rsid w:val="00C444DF"/>
    <w:rsid w:val="00C445EB"/>
    <w:rsid w:val="00C4474A"/>
    <w:rsid w:val="00C44792"/>
    <w:rsid w:val="00C44BC7"/>
    <w:rsid w:val="00C44FDA"/>
    <w:rsid w:val="00C450CB"/>
    <w:rsid w:val="00C452E3"/>
    <w:rsid w:val="00C453B3"/>
    <w:rsid w:val="00C4540E"/>
    <w:rsid w:val="00C45481"/>
    <w:rsid w:val="00C454A3"/>
    <w:rsid w:val="00C455CE"/>
    <w:rsid w:val="00C45633"/>
    <w:rsid w:val="00C4574A"/>
    <w:rsid w:val="00C45769"/>
    <w:rsid w:val="00C457B8"/>
    <w:rsid w:val="00C4598E"/>
    <w:rsid w:val="00C45C81"/>
    <w:rsid w:val="00C46277"/>
    <w:rsid w:val="00C462FB"/>
    <w:rsid w:val="00C4640B"/>
    <w:rsid w:val="00C4690C"/>
    <w:rsid w:val="00C46EE0"/>
    <w:rsid w:val="00C46EE5"/>
    <w:rsid w:val="00C4745D"/>
    <w:rsid w:val="00C4746A"/>
    <w:rsid w:val="00C4768F"/>
    <w:rsid w:val="00C478A6"/>
    <w:rsid w:val="00C47C00"/>
    <w:rsid w:val="00C5016E"/>
    <w:rsid w:val="00C5045A"/>
    <w:rsid w:val="00C50AC9"/>
    <w:rsid w:val="00C50C38"/>
    <w:rsid w:val="00C5103D"/>
    <w:rsid w:val="00C5107F"/>
    <w:rsid w:val="00C51370"/>
    <w:rsid w:val="00C51775"/>
    <w:rsid w:val="00C517B2"/>
    <w:rsid w:val="00C518B6"/>
    <w:rsid w:val="00C51AD7"/>
    <w:rsid w:val="00C51BAE"/>
    <w:rsid w:val="00C51BC8"/>
    <w:rsid w:val="00C51D5D"/>
    <w:rsid w:val="00C51D72"/>
    <w:rsid w:val="00C51DDF"/>
    <w:rsid w:val="00C51EA1"/>
    <w:rsid w:val="00C51FF0"/>
    <w:rsid w:val="00C521D6"/>
    <w:rsid w:val="00C521EB"/>
    <w:rsid w:val="00C5230C"/>
    <w:rsid w:val="00C527C8"/>
    <w:rsid w:val="00C52824"/>
    <w:rsid w:val="00C52831"/>
    <w:rsid w:val="00C52DAD"/>
    <w:rsid w:val="00C52E33"/>
    <w:rsid w:val="00C535A6"/>
    <w:rsid w:val="00C53738"/>
    <w:rsid w:val="00C53ADD"/>
    <w:rsid w:val="00C53D31"/>
    <w:rsid w:val="00C53E05"/>
    <w:rsid w:val="00C5418F"/>
    <w:rsid w:val="00C54388"/>
    <w:rsid w:val="00C54D47"/>
    <w:rsid w:val="00C54F5F"/>
    <w:rsid w:val="00C55275"/>
    <w:rsid w:val="00C55284"/>
    <w:rsid w:val="00C553A0"/>
    <w:rsid w:val="00C55685"/>
    <w:rsid w:val="00C5568E"/>
    <w:rsid w:val="00C556A8"/>
    <w:rsid w:val="00C55A1E"/>
    <w:rsid w:val="00C55AA8"/>
    <w:rsid w:val="00C55AB9"/>
    <w:rsid w:val="00C55DBA"/>
    <w:rsid w:val="00C56881"/>
    <w:rsid w:val="00C56895"/>
    <w:rsid w:val="00C56AC8"/>
    <w:rsid w:val="00C56EF1"/>
    <w:rsid w:val="00C571E2"/>
    <w:rsid w:val="00C57635"/>
    <w:rsid w:val="00C57801"/>
    <w:rsid w:val="00C578B3"/>
    <w:rsid w:val="00C57ABF"/>
    <w:rsid w:val="00C57C8C"/>
    <w:rsid w:val="00C57D28"/>
    <w:rsid w:val="00C57D81"/>
    <w:rsid w:val="00C57D9A"/>
    <w:rsid w:val="00C57F30"/>
    <w:rsid w:val="00C57FFD"/>
    <w:rsid w:val="00C6004A"/>
    <w:rsid w:val="00C601CB"/>
    <w:rsid w:val="00C6026B"/>
    <w:rsid w:val="00C606A3"/>
    <w:rsid w:val="00C6094D"/>
    <w:rsid w:val="00C60A1E"/>
    <w:rsid w:val="00C60D21"/>
    <w:rsid w:val="00C60DBC"/>
    <w:rsid w:val="00C60ED5"/>
    <w:rsid w:val="00C60FD7"/>
    <w:rsid w:val="00C610DC"/>
    <w:rsid w:val="00C612CB"/>
    <w:rsid w:val="00C6146B"/>
    <w:rsid w:val="00C61559"/>
    <w:rsid w:val="00C61701"/>
    <w:rsid w:val="00C61C1D"/>
    <w:rsid w:val="00C62031"/>
    <w:rsid w:val="00C620E9"/>
    <w:rsid w:val="00C62166"/>
    <w:rsid w:val="00C6219D"/>
    <w:rsid w:val="00C62810"/>
    <w:rsid w:val="00C62C82"/>
    <w:rsid w:val="00C63101"/>
    <w:rsid w:val="00C6362C"/>
    <w:rsid w:val="00C63720"/>
    <w:rsid w:val="00C63755"/>
    <w:rsid w:val="00C63CE2"/>
    <w:rsid w:val="00C64287"/>
    <w:rsid w:val="00C642E9"/>
    <w:rsid w:val="00C6454B"/>
    <w:rsid w:val="00C64922"/>
    <w:rsid w:val="00C64CE8"/>
    <w:rsid w:val="00C64F3C"/>
    <w:rsid w:val="00C65099"/>
    <w:rsid w:val="00C652C2"/>
    <w:rsid w:val="00C652FF"/>
    <w:rsid w:val="00C65382"/>
    <w:rsid w:val="00C65429"/>
    <w:rsid w:val="00C65502"/>
    <w:rsid w:val="00C657EB"/>
    <w:rsid w:val="00C65809"/>
    <w:rsid w:val="00C65AA3"/>
    <w:rsid w:val="00C65BA9"/>
    <w:rsid w:val="00C65BBC"/>
    <w:rsid w:val="00C65C53"/>
    <w:rsid w:val="00C662E9"/>
    <w:rsid w:val="00C66383"/>
    <w:rsid w:val="00C6638A"/>
    <w:rsid w:val="00C66525"/>
    <w:rsid w:val="00C666FD"/>
    <w:rsid w:val="00C66738"/>
    <w:rsid w:val="00C66B54"/>
    <w:rsid w:val="00C66BCC"/>
    <w:rsid w:val="00C66C15"/>
    <w:rsid w:val="00C6704E"/>
    <w:rsid w:val="00C672AA"/>
    <w:rsid w:val="00C674B9"/>
    <w:rsid w:val="00C67897"/>
    <w:rsid w:val="00C678C0"/>
    <w:rsid w:val="00C67955"/>
    <w:rsid w:val="00C67F14"/>
    <w:rsid w:val="00C7039E"/>
    <w:rsid w:val="00C705DB"/>
    <w:rsid w:val="00C70A8B"/>
    <w:rsid w:val="00C70B90"/>
    <w:rsid w:val="00C70BCB"/>
    <w:rsid w:val="00C71032"/>
    <w:rsid w:val="00C7122A"/>
    <w:rsid w:val="00C712ED"/>
    <w:rsid w:val="00C713EA"/>
    <w:rsid w:val="00C71516"/>
    <w:rsid w:val="00C71812"/>
    <w:rsid w:val="00C71908"/>
    <w:rsid w:val="00C71BF0"/>
    <w:rsid w:val="00C71CF8"/>
    <w:rsid w:val="00C71D0F"/>
    <w:rsid w:val="00C71F19"/>
    <w:rsid w:val="00C7202D"/>
    <w:rsid w:val="00C72221"/>
    <w:rsid w:val="00C726BF"/>
    <w:rsid w:val="00C727DD"/>
    <w:rsid w:val="00C7290F"/>
    <w:rsid w:val="00C729D9"/>
    <w:rsid w:val="00C729FE"/>
    <w:rsid w:val="00C72B13"/>
    <w:rsid w:val="00C72B29"/>
    <w:rsid w:val="00C72C4A"/>
    <w:rsid w:val="00C72FDE"/>
    <w:rsid w:val="00C73188"/>
    <w:rsid w:val="00C73273"/>
    <w:rsid w:val="00C73374"/>
    <w:rsid w:val="00C7368C"/>
    <w:rsid w:val="00C73BFF"/>
    <w:rsid w:val="00C73F73"/>
    <w:rsid w:val="00C74396"/>
    <w:rsid w:val="00C74405"/>
    <w:rsid w:val="00C74689"/>
    <w:rsid w:val="00C74B16"/>
    <w:rsid w:val="00C74BE0"/>
    <w:rsid w:val="00C74C43"/>
    <w:rsid w:val="00C74C8A"/>
    <w:rsid w:val="00C74CEE"/>
    <w:rsid w:val="00C74CFB"/>
    <w:rsid w:val="00C75002"/>
    <w:rsid w:val="00C754CA"/>
    <w:rsid w:val="00C7554E"/>
    <w:rsid w:val="00C7556A"/>
    <w:rsid w:val="00C755C7"/>
    <w:rsid w:val="00C75641"/>
    <w:rsid w:val="00C7575F"/>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388"/>
    <w:rsid w:val="00C77684"/>
    <w:rsid w:val="00C777CB"/>
    <w:rsid w:val="00C7797D"/>
    <w:rsid w:val="00C77C88"/>
    <w:rsid w:val="00C77F7D"/>
    <w:rsid w:val="00C77F95"/>
    <w:rsid w:val="00C80027"/>
    <w:rsid w:val="00C804BD"/>
    <w:rsid w:val="00C808D3"/>
    <w:rsid w:val="00C809E1"/>
    <w:rsid w:val="00C80C24"/>
    <w:rsid w:val="00C80E40"/>
    <w:rsid w:val="00C81179"/>
    <w:rsid w:val="00C81315"/>
    <w:rsid w:val="00C8147F"/>
    <w:rsid w:val="00C814C3"/>
    <w:rsid w:val="00C814D8"/>
    <w:rsid w:val="00C819BC"/>
    <w:rsid w:val="00C81B05"/>
    <w:rsid w:val="00C81B2E"/>
    <w:rsid w:val="00C81EF5"/>
    <w:rsid w:val="00C82030"/>
    <w:rsid w:val="00C82055"/>
    <w:rsid w:val="00C8248A"/>
    <w:rsid w:val="00C8280E"/>
    <w:rsid w:val="00C828E1"/>
    <w:rsid w:val="00C82A78"/>
    <w:rsid w:val="00C82B95"/>
    <w:rsid w:val="00C82E83"/>
    <w:rsid w:val="00C82F46"/>
    <w:rsid w:val="00C8347B"/>
    <w:rsid w:val="00C834D3"/>
    <w:rsid w:val="00C83571"/>
    <w:rsid w:val="00C840AE"/>
    <w:rsid w:val="00C840E2"/>
    <w:rsid w:val="00C8415D"/>
    <w:rsid w:val="00C841F3"/>
    <w:rsid w:val="00C8435A"/>
    <w:rsid w:val="00C84682"/>
    <w:rsid w:val="00C846DB"/>
    <w:rsid w:val="00C849DD"/>
    <w:rsid w:val="00C84AA1"/>
    <w:rsid w:val="00C84F68"/>
    <w:rsid w:val="00C85189"/>
    <w:rsid w:val="00C85829"/>
    <w:rsid w:val="00C85B6A"/>
    <w:rsid w:val="00C85E57"/>
    <w:rsid w:val="00C860F2"/>
    <w:rsid w:val="00C861C6"/>
    <w:rsid w:val="00C862C8"/>
    <w:rsid w:val="00C862EA"/>
    <w:rsid w:val="00C863C1"/>
    <w:rsid w:val="00C86658"/>
    <w:rsid w:val="00C8674D"/>
    <w:rsid w:val="00C86A6C"/>
    <w:rsid w:val="00C86DEB"/>
    <w:rsid w:val="00C86F0A"/>
    <w:rsid w:val="00C86F13"/>
    <w:rsid w:val="00C87289"/>
    <w:rsid w:val="00C872B4"/>
    <w:rsid w:val="00C87404"/>
    <w:rsid w:val="00C875B2"/>
    <w:rsid w:val="00C877BD"/>
    <w:rsid w:val="00C87AAE"/>
    <w:rsid w:val="00C87ADB"/>
    <w:rsid w:val="00C87FCD"/>
    <w:rsid w:val="00C900B4"/>
    <w:rsid w:val="00C90247"/>
    <w:rsid w:val="00C904EE"/>
    <w:rsid w:val="00C9072F"/>
    <w:rsid w:val="00C90B09"/>
    <w:rsid w:val="00C90D90"/>
    <w:rsid w:val="00C90E60"/>
    <w:rsid w:val="00C90F20"/>
    <w:rsid w:val="00C90F6A"/>
    <w:rsid w:val="00C91058"/>
    <w:rsid w:val="00C9117E"/>
    <w:rsid w:val="00C91253"/>
    <w:rsid w:val="00C91958"/>
    <w:rsid w:val="00C919F9"/>
    <w:rsid w:val="00C921C5"/>
    <w:rsid w:val="00C921CA"/>
    <w:rsid w:val="00C923D6"/>
    <w:rsid w:val="00C92D88"/>
    <w:rsid w:val="00C92DB8"/>
    <w:rsid w:val="00C92EE9"/>
    <w:rsid w:val="00C931CD"/>
    <w:rsid w:val="00C932D2"/>
    <w:rsid w:val="00C93611"/>
    <w:rsid w:val="00C936A0"/>
    <w:rsid w:val="00C937AA"/>
    <w:rsid w:val="00C93889"/>
    <w:rsid w:val="00C93960"/>
    <w:rsid w:val="00C93A0A"/>
    <w:rsid w:val="00C93A5B"/>
    <w:rsid w:val="00C93AD7"/>
    <w:rsid w:val="00C93C33"/>
    <w:rsid w:val="00C93C8E"/>
    <w:rsid w:val="00C94267"/>
    <w:rsid w:val="00C94812"/>
    <w:rsid w:val="00C948C4"/>
    <w:rsid w:val="00C94FDD"/>
    <w:rsid w:val="00C94FF9"/>
    <w:rsid w:val="00C95254"/>
    <w:rsid w:val="00C95275"/>
    <w:rsid w:val="00C95903"/>
    <w:rsid w:val="00C95B14"/>
    <w:rsid w:val="00C95C61"/>
    <w:rsid w:val="00C95CD9"/>
    <w:rsid w:val="00C95D32"/>
    <w:rsid w:val="00C95DDB"/>
    <w:rsid w:val="00C95F13"/>
    <w:rsid w:val="00C95FC5"/>
    <w:rsid w:val="00C9635C"/>
    <w:rsid w:val="00C96EC1"/>
    <w:rsid w:val="00C972E1"/>
    <w:rsid w:val="00C973B5"/>
    <w:rsid w:val="00C9761A"/>
    <w:rsid w:val="00C9778C"/>
    <w:rsid w:val="00C977CC"/>
    <w:rsid w:val="00C97989"/>
    <w:rsid w:val="00C97D62"/>
    <w:rsid w:val="00C97EC5"/>
    <w:rsid w:val="00C97EF8"/>
    <w:rsid w:val="00CA012A"/>
    <w:rsid w:val="00CA06EC"/>
    <w:rsid w:val="00CA0A6E"/>
    <w:rsid w:val="00CA0FE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9BB"/>
    <w:rsid w:val="00CA3D11"/>
    <w:rsid w:val="00CA4371"/>
    <w:rsid w:val="00CA4721"/>
    <w:rsid w:val="00CA4990"/>
    <w:rsid w:val="00CA4A51"/>
    <w:rsid w:val="00CA4C47"/>
    <w:rsid w:val="00CA4CEE"/>
    <w:rsid w:val="00CA51A9"/>
    <w:rsid w:val="00CA53AB"/>
    <w:rsid w:val="00CA5644"/>
    <w:rsid w:val="00CA5900"/>
    <w:rsid w:val="00CA5C8A"/>
    <w:rsid w:val="00CA5E2B"/>
    <w:rsid w:val="00CA61DD"/>
    <w:rsid w:val="00CA64F5"/>
    <w:rsid w:val="00CA670F"/>
    <w:rsid w:val="00CA6943"/>
    <w:rsid w:val="00CA6A9B"/>
    <w:rsid w:val="00CA6B7B"/>
    <w:rsid w:val="00CA6C75"/>
    <w:rsid w:val="00CA6CC7"/>
    <w:rsid w:val="00CA6CDE"/>
    <w:rsid w:val="00CA6D2A"/>
    <w:rsid w:val="00CA6F9E"/>
    <w:rsid w:val="00CA7881"/>
    <w:rsid w:val="00CA7A58"/>
    <w:rsid w:val="00CA7B46"/>
    <w:rsid w:val="00CA7BDA"/>
    <w:rsid w:val="00CA7D3F"/>
    <w:rsid w:val="00CB02CC"/>
    <w:rsid w:val="00CB0335"/>
    <w:rsid w:val="00CB0528"/>
    <w:rsid w:val="00CB0544"/>
    <w:rsid w:val="00CB09A6"/>
    <w:rsid w:val="00CB09E2"/>
    <w:rsid w:val="00CB0C23"/>
    <w:rsid w:val="00CB0D3B"/>
    <w:rsid w:val="00CB1070"/>
    <w:rsid w:val="00CB1178"/>
    <w:rsid w:val="00CB12D2"/>
    <w:rsid w:val="00CB12F0"/>
    <w:rsid w:val="00CB19F8"/>
    <w:rsid w:val="00CB1F26"/>
    <w:rsid w:val="00CB22AD"/>
    <w:rsid w:val="00CB24FF"/>
    <w:rsid w:val="00CB26EF"/>
    <w:rsid w:val="00CB28ED"/>
    <w:rsid w:val="00CB2A24"/>
    <w:rsid w:val="00CB2C1D"/>
    <w:rsid w:val="00CB2D42"/>
    <w:rsid w:val="00CB2D76"/>
    <w:rsid w:val="00CB2E59"/>
    <w:rsid w:val="00CB2EDB"/>
    <w:rsid w:val="00CB2FC0"/>
    <w:rsid w:val="00CB313D"/>
    <w:rsid w:val="00CB316A"/>
    <w:rsid w:val="00CB3336"/>
    <w:rsid w:val="00CB3413"/>
    <w:rsid w:val="00CB3515"/>
    <w:rsid w:val="00CB3578"/>
    <w:rsid w:val="00CB36D4"/>
    <w:rsid w:val="00CB3785"/>
    <w:rsid w:val="00CB37D7"/>
    <w:rsid w:val="00CB3944"/>
    <w:rsid w:val="00CB3F5C"/>
    <w:rsid w:val="00CB3FD1"/>
    <w:rsid w:val="00CB48B9"/>
    <w:rsid w:val="00CB4C77"/>
    <w:rsid w:val="00CB4D5C"/>
    <w:rsid w:val="00CB4D9C"/>
    <w:rsid w:val="00CB5420"/>
    <w:rsid w:val="00CB5425"/>
    <w:rsid w:val="00CB5710"/>
    <w:rsid w:val="00CB5783"/>
    <w:rsid w:val="00CB5C15"/>
    <w:rsid w:val="00CB5D9E"/>
    <w:rsid w:val="00CB6592"/>
    <w:rsid w:val="00CB6620"/>
    <w:rsid w:val="00CB66DB"/>
    <w:rsid w:val="00CB67E5"/>
    <w:rsid w:val="00CB6A36"/>
    <w:rsid w:val="00CB6AFE"/>
    <w:rsid w:val="00CB6BB8"/>
    <w:rsid w:val="00CB6DD0"/>
    <w:rsid w:val="00CB6E7A"/>
    <w:rsid w:val="00CB6EB6"/>
    <w:rsid w:val="00CB70D2"/>
    <w:rsid w:val="00CB714C"/>
    <w:rsid w:val="00CB72B2"/>
    <w:rsid w:val="00CB73B5"/>
    <w:rsid w:val="00CB7424"/>
    <w:rsid w:val="00CB75AF"/>
    <w:rsid w:val="00CB7632"/>
    <w:rsid w:val="00CB76E2"/>
    <w:rsid w:val="00CB779D"/>
    <w:rsid w:val="00CB7939"/>
    <w:rsid w:val="00CB7A3B"/>
    <w:rsid w:val="00CB7FDF"/>
    <w:rsid w:val="00CC0086"/>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BA3"/>
    <w:rsid w:val="00CC2C55"/>
    <w:rsid w:val="00CC2F04"/>
    <w:rsid w:val="00CC2FCC"/>
    <w:rsid w:val="00CC3092"/>
    <w:rsid w:val="00CC3557"/>
    <w:rsid w:val="00CC39AE"/>
    <w:rsid w:val="00CC39D5"/>
    <w:rsid w:val="00CC3B4F"/>
    <w:rsid w:val="00CC3C6D"/>
    <w:rsid w:val="00CC3CD7"/>
    <w:rsid w:val="00CC422F"/>
    <w:rsid w:val="00CC426C"/>
    <w:rsid w:val="00CC4329"/>
    <w:rsid w:val="00CC45E0"/>
    <w:rsid w:val="00CC465D"/>
    <w:rsid w:val="00CC4686"/>
    <w:rsid w:val="00CC4ABA"/>
    <w:rsid w:val="00CC4BD5"/>
    <w:rsid w:val="00CC4C49"/>
    <w:rsid w:val="00CC4D47"/>
    <w:rsid w:val="00CC4D54"/>
    <w:rsid w:val="00CC4FB5"/>
    <w:rsid w:val="00CC5010"/>
    <w:rsid w:val="00CC5082"/>
    <w:rsid w:val="00CC5199"/>
    <w:rsid w:val="00CC52ED"/>
    <w:rsid w:val="00CC5787"/>
    <w:rsid w:val="00CC58DE"/>
    <w:rsid w:val="00CC5909"/>
    <w:rsid w:val="00CC59F7"/>
    <w:rsid w:val="00CC5BEF"/>
    <w:rsid w:val="00CC5D41"/>
    <w:rsid w:val="00CC5E8F"/>
    <w:rsid w:val="00CC5F7F"/>
    <w:rsid w:val="00CC612A"/>
    <w:rsid w:val="00CC616C"/>
    <w:rsid w:val="00CC62FE"/>
    <w:rsid w:val="00CC639B"/>
    <w:rsid w:val="00CC6441"/>
    <w:rsid w:val="00CC692E"/>
    <w:rsid w:val="00CC6E42"/>
    <w:rsid w:val="00CC7146"/>
    <w:rsid w:val="00CC7175"/>
    <w:rsid w:val="00CC7558"/>
    <w:rsid w:val="00CC7643"/>
    <w:rsid w:val="00CC79F2"/>
    <w:rsid w:val="00CC7EE6"/>
    <w:rsid w:val="00CC7FE9"/>
    <w:rsid w:val="00CD0012"/>
    <w:rsid w:val="00CD013E"/>
    <w:rsid w:val="00CD01C9"/>
    <w:rsid w:val="00CD034D"/>
    <w:rsid w:val="00CD0A90"/>
    <w:rsid w:val="00CD0B39"/>
    <w:rsid w:val="00CD0F95"/>
    <w:rsid w:val="00CD1069"/>
    <w:rsid w:val="00CD10A0"/>
    <w:rsid w:val="00CD1284"/>
    <w:rsid w:val="00CD187E"/>
    <w:rsid w:val="00CD1B1F"/>
    <w:rsid w:val="00CD1B69"/>
    <w:rsid w:val="00CD1D47"/>
    <w:rsid w:val="00CD1DB0"/>
    <w:rsid w:val="00CD2419"/>
    <w:rsid w:val="00CD2459"/>
    <w:rsid w:val="00CD25AF"/>
    <w:rsid w:val="00CD288B"/>
    <w:rsid w:val="00CD289E"/>
    <w:rsid w:val="00CD2999"/>
    <w:rsid w:val="00CD29BD"/>
    <w:rsid w:val="00CD2C17"/>
    <w:rsid w:val="00CD2D59"/>
    <w:rsid w:val="00CD3100"/>
    <w:rsid w:val="00CD31BB"/>
    <w:rsid w:val="00CD3305"/>
    <w:rsid w:val="00CD3BD2"/>
    <w:rsid w:val="00CD3F13"/>
    <w:rsid w:val="00CD4026"/>
    <w:rsid w:val="00CD435E"/>
    <w:rsid w:val="00CD4425"/>
    <w:rsid w:val="00CD4582"/>
    <w:rsid w:val="00CD4970"/>
    <w:rsid w:val="00CD49BB"/>
    <w:rsid w:val="00CD4A55"/>
    <w:rsid w:val="00CD4A68"/>
    <w:rsid w:val="00CD4B86"/>
    <w:rsid w:val="00CD4FD4"/>
    <w:rsid w:val="00CD5261"/>
    <w:rsid w:val="00CD529B"/>
    <w:rsid w:val="00CD55D0"/>
    <w:rsid w:val="00CD5670"/>
    <w:rsid w:val="00CD591A"/>
    <w:rsid w:val="00CD5983"/>
    <w:rsid w:val="00CD59FE"/>
    <w:rsid w:val="00CD5F00"/>
    <w:rsid w:val="00CD5F2B"/>
    <w:rsid w:val="00CD602E"/>
    <w:rsid w:val="00CD6085"/>
    <w:rsid w:val="00CD60A9"/>
    <w:rsid w:val="00CD651A"/>
    <w:rsid w:val="00CD66CB"/>
    <w:rsid w:val="00CD67BD"/>
    <w:rsid w:val="00CD6A97"/>
    <w:rsid w:val="00CD6AC9"/>
    <w:rsid w:val="00CD6BE7"/>
    <w:rsid w:val="00CD6D1E"/>
    <w:rsid w:val="00CD6EF7"/>
    <w:rsid w:val="00CD7076"/>
    <w:rsid w:val="00CD72DB"/>
    <w:rsid w:val="00CD75A9"/>
    <w:rsid w:val="00CD75F8"/>
    <w:rsid w:val="00CD7708"/>
    <w:rsid w:val="00CD77F8"/>
    <w:rsid w:val="00CD7F8B"/>
    <w:rsid w:val="00CD7FA2"/>
    <w:rsid w:val="00CE0156"/>
    <w:rsid w:val="00CE0456"/>
    <w:rsid w:val="00CE04E1"/>
    <w:rsid w:val="00CE05A7"/>
    <w:rsid w:val="00CE07DA"/>
    <w:rsid w:val="00CE0921"/>
    <w:rsid w:val="00CE0A6B"/>
    <w:rsid w:val="00CE0E0D"/>
    <w:rsid w:val="00CE1010"/>
    <w:rsid w:val="00CE1510"/>
    <w:rsid w:val="00CE1724"/>
    <w:rsid w:val="00CE176E"/>
    <w:rsid w:val="00CE19D6"/>
    <w:rsid w:val="00CE2298"/>
    <w:rsid w:val="00CE2952"/>
    <w:rsid w:val="00CE2AB3"/>
    <w:rsid w:val="00CE2AF9"/>
    <w:rsid w:val="00CE2B25"/>
    <w:rsid w:val="00CE2DA5"/>
    <w:rsid w:val="00CE2EC7"/>
    <w:rsid w:val="00CE312D"/>
    <w:rsid w:val="00CE3250"/>
    <w:rsid w:val="00CE38BD"/>
    <w:rsid w:val="00CE3B80"/>
    <w:rsid w:val="00CE3DA3"/>
    <w:rsid w:val="00CE41C5"/>
    <w:rsid w:val="00CE4273"/>
    <w:rsid w:val="00CE448F"/>
    <w:rsid w:val="00CE45B0"/>
    <w:rsid w:val="00CE48CE"/>
    <w:rsid w:val="00CE4F06"/>
    <w:rsid w:val="00CE50DD"/>
    <w:rsid w:val="00CE52A9"/>
    <w:rsid w:val="00CE5542"/>
    <w:rsid w:val="00CE5552"/>
    <w:rsid w:val="00CE5578"/>
    <w:rsid w:val="00CE560C"/>
    <w:rsid w:val="00CE5618"/>
    <w:rsid w:val="00CE5813"/>
    <w:rsid w:val="00CE5839"/>
    <w:rsid w:val="00CE5956"/>
    <w:rsid w:val="00CE598C"/>
    <w:rsid w:val="00CE5A42"/>
    <w:rsid w:val="00CE5DAA"/>
    <w:rsid w:val="00CE5E0A"/>
    <w:rsid w:val="00CE5F38"/>
    <w:rsid w:val="00CE6028"/>
    <w:rsid w:val="00CE624D"/>
    <w:rsid w:val="00CE65E3"/>
    <w:rsid w:val="00CE6B6F"/>
    <w:rsid w:val="00CE6D03"/>
    <w:rsid w:val="00CE6D5C"/>
    <w:rsid w:val="00CE6D60"/>
    <w:rsid w:val="00CE70D3"/>
    <w:rsid w:val="00CE73FA"/>
    <w:rsid w:val="00CE7866"/>
    <w:rsid w:val="00CE7C4F"/>
    <w:rsid w:val="00CE7CF3"/>
    <w:rsid w:val="00CE7EB0"/>
    <w:rsid w:val="00CE7EFD"/>
    <w:rsid w:val="00CF02EC"/>
    <w:rsid w:val="00CF0571"/>
    <w:rsid w:val="00CF07AB"/>
    <w:rsid w:val="00CF07FC"/>
    <w:rsid w:val="00CF0B05"/>
    <w:rsid w:val="00CF0CD5"/>
    <w:rsid w:val="00CF0CE8"/>
    <w:rsid w:val="00CF0CEB"/>
    <w:rsid w:val="00CF0D83"/>
    <w:rsid w:val="00CF0D8D"/>
    <w:rsid w:val="00CF119F"/>
    <w:rsid w:val="00CF12FF"/>
    <w:rsid w:val="00CF154D"/>
    <w:rsid w:val="00CF174D"/>
    <w:rsid w:val="00CF1761"/>
    <w:rsid w:val="00CF17FD"/>
    <w:rsid w:val="00CF18FC"/>
    <w:rsid w:val="00CF1DB6"/>
    <w:rsid w:val="00CF2308"/>
    <w:rsid w:val="00CF2426"/>
    <w:rsid w:val="00CF250E"/>
    <w:rsid w:val="00CF2573"/>
    <w:rsid w:val="00CF26C6"/>
    <w:rsid w:val="00CF299F"/>
    <w:rsid w:val="00CF29BC"/>
    <w:rsid w:val="00CF29D7"/>
    <w:rsid w:val="00CF2A63"/>
    <w:rsid w:val="00CF2DBA"/>
    <w:rsid w:val="00CF2E31"/>
    <w:rsid w:val="00CF2E7B"/>
    <w:rsid w:val="00CF35BC"/>
    <w:rsid w:val="00CF36B5"/>
    <w:rsid w:val="00CF3A35"/>
    <w:rsid w:val="00CF3A42"/>
    <w:rsid w:val="00CF3A9B"/>
    <w:rsid w:val="00CF3EDA"/>
    <w:rsid w:val="00CF4003"/>
    <w:rsid w:val="00CF4345"/>
    <w:rsid w:val="00CF45B5"/>
    <w:rsid w:val="00CF48F6"/>
    <w:rsid w:val="00CF4C78"/>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16"/>
    <w:rsid w:val="00CF72E9"/>
    <w:rsid w:val="00CF7319"/>
    <w:rsid w:val="00CF73E0"/>
    <w:rsid w:val="00CF7524"/>
    <w:rsid w:val="00CF7830"/>
    <w:rsid w:val="00CF7970"/>
    <w:rsid w:val="00CF79C9"/>
    <w:rsid w:val="00CF7ABF"/>
    <w:rsid w:val="00CF7D1F"/>
    <w:rsid w:val="00D00445"/>
    <w:rsid w:val="00D004FB"/>
    <w:rsid w:val="00D0059B"/>
    <w:rsid w:val="00D007CE"/>
    <w:rsid w:val="00D0089F"/>
    <w:rsid w:val="00D00956"/>
    <w:rsid w:val="00D00AA7"/>
    <w:rsid w:val="00D00F15"/>
    <w:rsid w:val="00D010B0"/>
    <w:rsid w:val="00D01411"/>
    <w:rsid w:val="00D0168E"/>
    <w:rsid w:val="00D01A20"/>
    <w:rsid w:val="00D01AC7"/>
    <w:rsid w:val="00D01EF0"/>
    <w:rsid w:val="00D01F0A"/>
    <w:rsid w:val="00D01FD9"/>
    <w:rsid w:val="00D020FF"/>
    <w:rsid w:val="00D02336"/>
    <w:rsid w:val="00D02352"/>
    <w:rsid w:val="00D0254A"/>
    <w:rsid w:val="00D025CD"/>
    <w:rsid w:val="00D02688"/>
    <w:rsid w:val="00D02A3D"/>
    <w:rsid w:val="00D02B75"/>
    <w:rsid w:val="00D02C90"/>
    <w:rsid w:val="00D02D34"/>
    <w:rsid w:val="00D03544"/>
    <w:rsid w:val="00D0393E"/>
    <w:rsid w:val="00D03CB6"/>
    <w:rsid w:val="00D03CBF"/>
    <w:rsid w:val="00D03DA9"/>
    <w:rsid w:val="00D03F32"/>
    <w:rsid w:val="00D040A0"/>
    <w:rsid w:val="00D043BE"/>
    <w:rsid w:val="00D04488"/>
    <w:rsid w:val="00D044BF"/>
    <w:rsid w:val="00D0454B"/>
    <w:rsid w:val="00D0470B"/>
    <w:rsid w:val="00D048B4"/>
    <w:rsid w:val="00D04A78"/>
    <w:rsid w:val="00D04B4E"/>
    <w:rsid w:val="00D04BFA"/>
    <w:rsid w:val="00D04CF6"/>
    <w:rsid w:val="00D0511B"/>
    <w:rsid w:val="00D0527B"/>
    <w:rsid w:val="00D0531F"/>
    <w:rsid w:val="00D05340"/>
    <w:rsid w:val="00D05348"/>
    <w:rsid w:val="00D0570A"/>
    <w:rsid w:val="00D058F0"/>
    <w:rsid w:val="00D05A50"/>
    <w:rsid w:val="00D05F99"/>
    <w:rsid w:val="00D06055"/>
    <w:rsid w:val="00D06084"/>
    <w:rsid w:val="00D06506"/>
    <w:rsid w:val="00D06826"/>
    <w:rsid w:val="00D06EBE"/>
    <w:rsid w:val="00D06EEE"/>
    <w:rsid w:val="00D07353"/>
    <w:rsid w:val="00D078C3"/>
    <w:rsid w:val="00D07AAA"/>
    <w:rsid w:val="00D07DCF"/>
    <w:rsid w:val="00D07FB0"/>
    <w:rsid w:val="00D10206"/>
    <w:rsid w:val="00D104C2"/>
    <w:rsid w:val="00D1055D"/>
    <w:rsid w:val="00D10583"/>
    <w:rsid w:val="00D10740"/>
    <w:rsid w:val="00D107D3"/>
    <w:rsid w:val="00D108AC"/>
    <w:rsid w:val="00D108B2"/>
    <w:rsid w:val="00D1099F"/>
    <w:rsid w:val="00D10B2A"/>
    <w:rsid w:val="00D10B3C"/>
    <w:rsid w:val="00D11104"/>
    <w:rsid w:val="00D115E7"/>
    <w:rsid w:val="00D11843"/>
    <w:rsid w:val="00D11BED"/>
    <w:rsid w:val="00D11C8F"/>
    <w:rsid w:val="00D120BA"/>
    <w:rsid w:val="00D12223"/>
    <w:rsid w:val="00D12565"/>
    <w:rsid w:val="00D12702"/>
    <w:rsid w:val="00D127C7"/>
    <w:rsid w:val="00D129DB"/>
    <w:rsid w:val="00D13099"/>
    <w:rsid w:val="00D13139"/>
    <w:rsid w:val="00D132DE"/>
    <w:rsid w:val="00D13462"/>
    <w:rsid w:val="00D1348D"/>
    <w:rsid w:val="00D134B1"/>
    <w:rsid w:val="00D138D3"/>
    <w:rsid w:val="00D13A3D"/>
    <w:rsid w:val="00D13DB5"/>
    <w:rsid w:val="00D14044"/>
    <w:rsid w:val="00D14096"/>
    <w:rsid w:val="00D140C0"/>
    <w:rsid w:val="00D14420"/>
    <w:rsid w:val="00D15104"/>
    <w:rsid w:val="00D154DD"/>
    <w:rsid w:val="00D15523"/>
    <w:rsid w:val="00D155F6"/>
    <w:rsid w:val="00D1563B"/>
    <w:rsid w:val="00D156BA"/>
    <w:rsid w:val="00D1587B"/>
    <w:rsid w:val="00D15BBE"/>
    <w:rsid w:val="00D15C1C"/>
    <w:rsid w:val="00D15D21"/>
    <w:rsid w:val="00D15DFB"/>
    <w:rsid w:val="00D15E48"/>
    <w:rsid w:val="00D161F4"/>
    <w:rsid w:val="00D16324"/>
    <w:rsid w:val="00D16540"/>
    <w:rsid w:val="00D16596"/>
    <w:rsid w:val="00D165F4"/>
    <w:rsid w:val="00D166A0"/>
    <w:rsid w:val="00D16926"/>
    <w:rsid w:val="00D169F2"/>
    <w:rsid w:val="00D16C8C"/>
    <w:rsid w:val="00D16C8E"/>
    <w:rsid w:val="00D16DD4"/>
    <w:rsid w:val="00D1729E"/>
    <w:rsid w:val="00D172D5"/>
    <w:rsid w:val="00D17495"/>
    <w:rsid w:val="00D17A14"/>
    <w:rsid w:val="00D17CB3"/>
    <w:rsid w:val="00D17D34"/>
    <w:rsid w:val="00D17EB3"/>
    <w:rsid w:val="00D17FEA"/>
    <w:rsid w:val="00D20351"/>
    <w:rsid w:val="00D2041E"/>
    <w:rsid w:val="00D204BF"/>
    <w:rsid w:val="00D205B2"/>
    <w:rsid w:val="00D2066D"/>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03C"/>
    <w:rsid w:val="00D23406"/>
    <w:rsid w:val="00D237D0"/>
    <w:rsid w:val="00D2387D"/>
    <w:rsid w:val="00D238F7"/>
    <w:rsid w:val="00D23AB4"/>
    <w:rsid w:val="00D23B4A"/>
    <w:rsid w:val="00D23B7F"/>
    <w:rsid w:val="00D23C58"/>
    <w:rsid w:val="00D23CE5"/>
    <w:rsid w:val="00D23D07"/>
    <w:rsid w:val="00D242BD"/>
    <w:rsid w:val="00D24368"/>
    <w:rsid w:val="00D24AB5"/>
    <w:rsid w:val="00D24F65"/>
    <w:rsid w:val="00D25328"/>
    <w:rsid w:val="00D25525"/>
    <w:rsid w:val="00D2556F"/>
    <w:rsid w:val="00D255BD"/>
    <w:rsid w:val="00D2563C"/>
    <w:rsid w:val="00D258E4"/>
    <w:rsid w:val="00D25E9A"/>
    <w:rsid w:val="00D2602A"/>
    <w:rsid w:val="00D2642A"/>
    <w:rsid w:val="00D26543"/>
    <w:rsid w:val="00D26576"/>
    <w:rsid w:val="00D266F9"/>
    <w:rsid w:val="00D26B6F"/>
    <w:rsid w:val="00D27251"/>
    <w:rsid w:val="00D27429"/>
    <w:rsid w:val="00D279A1"/>
    <w:rsid w:val="00D279EE"/>
    <w:rsid w:val="00D27BA4"/>
    <w:rsid w:val="00D27CC7"/>
    <w:rsid w:val="00D27ECA"/>
    <w:rsid w:val="00D27F28"/>
    <w:rsid w:val="00D27F84"/>
    <w:rsid w:val="00D27FF3"/>
    <w:rsid w:val="00D30009"/>
    <w:rsid w:val="00D3017D"/>
    <w:rsid w:val="00D3029E"/>
    <w:rsid w:val="00D30399"/>
    <w:rsid w:val="00D3056D"/>
    <w:rsid w:val="00D30728"/>
    <w:rsid w:val="00D30D98"/>
    <w:rsid w:val="00D30F7B"/>
    <w:rsid w:val="00D3114C"/>
    <w:rsid w:val="00D31169"/>
    <w:rsid w:val="00D3180F"/>
    <w:rsid w:val="00D31884"/>
    <w:rsid w:val="00D31923"/>
    <w:rsid w:val="00D31E74"/>
    <w:rsid w:val="00D31EB2"/>
    <w:rsid w:val="00D31F57"/>
    <w:rsid w:val="00D320CF"/>
    <w:rsid w:val="00D3274C"/>
    <w:rsid w:val="00D328D2"/>
    <w:rsid w:val="00D3291D"/>
    <w:rsid w:val="00D329FC"/>
    <w:rsid w:val="00D32C7F"/>
    <w:rsid w:val="00D32D18"/>
    <w:rsid w:val="00D32D5A"/>
    <w:rsid w:val="00D33442"/>
    <w:rsid w:val="00D335EA"/>
    <w:rsid w:val="00D338F5"/>
    <w:rsid w:val="00D33EB7"/>
    <w:rsid w:val="00D3402E"/>
    <w:rsid w:val="00D340C9"/>
    <w:rsid w:val="00D3418C"/>
    <w:rsid w:val="00D34AEA"/>
    <w:rsid w:val="00D34D23"/>
    <w:rsid w:val="00D351DA"/>
    <w:rsid w:val="00D3521C"/>
    <w:rsid w:val="00D352AF"/>
    <w:rsid w:val="00D352E6"/>
    <w:rsid w:val="00D3546F"/>
    <w:rsid w:val="00D3553B"/>
    <w:rsid w:val="00D35738"/>
    <w:rsid w:val="00D3584E"/>
    <w:rsid w:val="00D359E2"/>
    <w:rsid w:val="00D364F7"/>
    <w:rsid w:val="00D36581"/>
    <w:rsid w:val="00D365B1"/>
    <w:rsid w:val="00D366D4"/>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8D"/>
    <w:rsid w:val="00D41D7B"/>
    <w:rsid w:val="00D42050"/>
    <w:rsid w:val="00D42319"/>
    <w:rsid w:val="00D424AB"/>
    <w:rsid w:val="00D42EF1"/>
    <w:rsid w:val="00D430FB"/>
    <w:rsid w:val="00D43347"/>
    <w:rsid w:val="00D433F2"/>
    <w:rsid w:val="00D436E4"/>
    <w:rsid w:val="00D438B4"/>
    <w:rsid w:val="00D43933"/>
    <w:rsid w:val="00D43A29"/>
    <w:rsid w:val="00D43B2A"/>
    <w:rsid w:val="00D442EC"/>
    <w:rsid w:val="00D44318"/>
    <w:rsid w:val="00D44367"/>
    <w:rsid w:val="00D443DF"/>
    <w:rsid w:val="00D4449E"/>
    <w:rsid w:val="00D44806"/>
    <w:rsid w:val="00D44B75"/>
    <w:rsid w:val="00D44CB2"/>
    <w:rsid w:val="00D44E06"/>
    <w:rsid w:val="00D45359"/>
    <w:rsid w:val="00D45502"/>
    <w:rsid w:val="00D455CC"/>
    <w:rsid w:val="00D456FD"/>
    <w:rsid w:val="00D45978"/>
    <w:rsid w:val="00D45D02"/>
    <w:rsid w:val="00D45D51"/>
    <w:rsid w:val="00D45DEA"/>
    <w:rsid w:val="00D46157"/>
    <w:rsid w:val="00D46275"/>
    <w:rsid w:val="00D462C7"/>
    <w:rsid w:val="00D46315"/>
    <w:rsid w:val="00D46379"/>
    <w:rsid w:val="00D46388"/>
    <w:rsid w:val="00D46558"/>
    <w:rsid w:val="00D46692"/>
    <w:rsid w:val="00D468C9"/>
    <w:rsid w:val="00D46931"/>
    <w:rsid w:val="00D469F1"/>
    <w:rsid w:val="00D46C2E"/>
    <w:rsid w:val="00D46E9E"/>
    <w:rsid w:val="00D4727D"/>
    <w:rsid w:val="00D477CD"/>
    <w:rsid w:val="00D4785A"/>
    <w:rsid w:val="00D47870"/>
    <w:rsid w:val="00D47C87"/>
    <w:rsid w:val="00D47F48"/>
    <w:rsid w:val="00D500B9"/>
    <w:rsid w:val="00D500F0"/>
    <w:rsid w:val="00D50639"/>
    <w:rsid w:val="00D506FA"/>
    <w:rsid w:val="00D50836"/>
    <w:rsid w:val="00D5097E"/>
    <w:rsid w:val="00D50A12"/>
    <w:rsid w:val="00D50B3E"/>
    <w:rsid w:val="00D50DF9"/>
    <w:rsid w:val="00D50E3A"/>
    <w:rsid w:val="00D50EB6"/>
    <w:rsid w:val="00D51559"/>
    <w:rsid w:val="00D5166A"/>
    <w:rsid w:val="00D517BD"/>
    <w:rsid w:val="00D51938"/>
    <w:rsid w:val="00D5193F"/>
    <w:rsid w:val="00D51968"/>
    <w:rsid w:val="00D51D5C"/>
    <w:rsid w:val="00D51DBB"/>
    <w:rsid w:val="00D5247A"/>
    <w:rsid w:val="00D52761"/>
    <w:rsid w:val="00D527B7"/>
    <w:rsid w:val="00D52885"/>
    <w:rsid w:val="00D52921"/>
    <w:rsid w:val="00D5298D"/>
    <w:rsid w:val="00D52B44"/>
    <w:rsid w:val="00D52B7D"/>
    <w:rsid w:val="00D52C35"/>
    <w:rsid w:val="00D52C4E"/>
    <w:rsid w:val="00D52D6E"/>
    <w:rsid w:val="00D531DA"/>
    <w:rsid w:val="00D53602"/>
    <w:rsid w:val="00D5362A"/>
    <w:rsid w:val="00D5378A"/>
    <w:rsid w:val="00D53BC4"/>
    <w:rsid w:val="00D53F4F"/>
    <w:rsid w:val="00D5413D"/>
    <w:rsid w:val="00D543CB"/>
    <w:rsid w:val="00D544C8"/>
    <w:rsid w:val="00D5460E"/>
    <w:rsid w:val="00D5475C"/>
    <w:rsid w:val="00D54BB2"/>
    <w:rsid w:val="00D54F57"/>
    <w:rsid w:val="00D550AA"/>
    <w:rsid w:val="00D550AD"/>
    <w:rsid w:val="00D553AA"/>
    <w:rsid w:val="00D55A99"/>
    <w:rsid w:val="00D55DE5"/>
    <w:rsid w:val="00D5600B"/>
    <w:rsid w:val="00D56077"/>
    <w:rsid w:val="00D560D0"/>
    <w:rsid w:val="00D561F0"/>
    <w:rsid w:val="00D56456"/>
    <w:rsid w:val="00D56B20"/>
    <w:rsid w:val="00D56C30"/>
    <w:rsid w:val="00D56C72"/>
    <w:rsid w:val="00D56E4E"/>
    <w:rsid w:val="00D56F0A"/>
    <w:rsid w:val="00D5709E"/>
    <w:rsid w:val="00D57220"/>
    <w:rsid w:val="00D57778"/>
    <w:rsid w:val="00D578B3"/>
    <w:rsid w:val="00D57A35"/>
    <w:rsid w:val="00D57AF1"/>
    <w:rsid w:val="00D57B90"/>
    <w:rsid w:val="00D57DC7"/>
    <w:rsid w:val="00D6021B"/>
    <w:rsid w:val="00D60263"/>
    <w:rsid w:val="00D6037D"/>
    <w:rsid w:val="00D603B8"/>
    <w:rsid w:val="00D605BB"/>
    <w:rsid w:val="00D60751"/>
    <w:rsid w:val="00D60CA9"/>
    <w:rsid w:val="00D60D75"/>
    <w:rsid w:val="00D60F67"/>
    <w:rsid w:val="00D60FAC"/>
    <w:rsid w:val="00D6120F"/>
    <w:rsid w:val="00D6121E"/>
    <w:rsid w:val="00D613BE"/>
    <w:rsid w:val="00D615AE"/>
    <w:rsid w:val="00D616B0"/>
    <w:rsid w:val="00D61926"/>
    <w:rsid w:val="00D61F82"/>
    <w:rsid w:val="00D622E9"/>
    <w:rsid w:val="00D622F0"/>
    <w:rsid w:val="00D62478"/>
    <w:rsid w:val="00D624E0"/>
    <w:rsid w:val="00D6279C"/>
    <w:rsid w:val="00D6280E"/>
    <w:rsid w:val="00D62DDC"/>
    <w:rsid w:val="00D62DFB"/>
    <w:rsid w:val="00D62E23"/>
    <w:rsid w:val="00D62E66"/>
    <w:rsid w:val="00D6300A"/>
    <w:rsid w:val="00D630AD"/>
    <w:rsid w:val="00D630D6"/>
    <w:rsid w:val="00D631AF"/>
    <w:rsid w:val="00D63595"/>
    <w:rsid w:val="00D63706"/>
    <w:rsid w:val="00D63A81"/>
    <w:rsid w:val="00D63B04"/>
    <w:rsid w:val="00D63EFC"/>
    <w:rsid w:val="00D63F00"/>
    <w:rsid w:val="00D640C6"/>
    <w:rsid w:val="00D64199"/>
    <w:rsid w:val="00D64321"/>
    <w:rsid w:val="00D643E5"/>
    <w:rsid w:val="00D644FD"/>
    <w:rsid w:val="00D649EA"/>
    <w:rsid w:val="00D64A7D"/>
    <w:rsid w:val="00D64B79"/>
    <w:rsid w:val="00D64C22"/>
    <w:rsid w:val="00D64C2A"/>
    <w:rsid w:val="00D64E34"/>
    <w:rsid w:val="00D64E5C"/>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80"/>
    <w:rsid w:val="00D67B9A"/>
    <w:rsid w:val="00D67C1C"/>
    <w:rsid w:val="00D70158"/>
    <w:rsid w:val="00D703C7"/>
    <w:rsid w:val="00D70E33"/>
    <w:rsid w:val="00D70EFF"/>
    <w:rsid w:val="00D70F1B"/>
    <w:rsid w:val="00D710DF"/>
    <w:rsid w:val="00D71161"/>
    <w:rsid w:val="00D7136C"/>
    <w:rsid w:val="00D713CE"/>
    <w:rsid w:val="00D71407"/>
    <w:rsid w:val="00D715C7"/>
    <w:rsid w:val="00D716D2"/>
    <w:rsid w:val="00D71778"/>
    <w:rsid w:val="00D71879"/>
    <w:rsid w:val="00D719EC"/>
    <w:rsid w:val="00D71BAA"/>
    <w:rsid w:val="00D71C25"/>
    <w:rsid w:val="00D71D2F"/>
    <w:rsid w:val="00D71E12"/>
    <w:rsid w:val="00D71EC7"/>
    <w:rsid w:val="00D721D0"/>
    <w:rsid w:val="00D72522"/>
    <w:rsid w:val="00D726CF"/>
    <w:rsid w:val="00D726E9"/>
    <w:rsid w:val="00D7290B"/>
    <w:rsid w:val="00D729D6"/>
    <w:rsid w:val="00D72D0E"/>
    <w:rsid w:val="00D72EA2"/>
    <w:rsid w:val="00D72ED2"/>
    <w:rsid w:val="00D73159"/>
    <w:rsid w:val="00D734FF"/>
    <w:rsid w:val="00D73559"/>
    <w:rsid w:val="00D73891"/>
    <w:rsid w:val="00D73AD9"/>
    <w:rsid w:val="00D73EF5"/>
    <w:rsid w:val="00D7413C"/>
    <w:rsid w:val="00D74158"/>
    <w:rsid w:val="00D743F9"/>
    <w:rsid w:val="00D7441F"/>
    <w:rsid w:val="00D744AC"/>
    <w:rsid w:val="00D7455E"/>
    <w:rsid w:val="00D74588"/>
    <w:rsid w:val="00D74661"/>
    <w:rsid w:val="00D74691"/>
    <w:rsid w:val="00D749BB"/>
    <w:rsid w:val="00D749E8"/>
    <w:rsid w:val="00D74A5F"/>
    <w:rsid w:val="00D74B4A"/>
    <w:rsid w:val="00D74CE0"/>
    <w:rsid w:val="00D74FBF"/>
    <w:rsid w:val="00D7500C"/>
    <w:rsid w:val="00D75325"/>
    <w:rsid w:val="00D757E5"/>
    <w:rsid w:val="00D75B35"/>
    <w:rsid w:val="00D76526"/>
    <w:rsid w:val="00D76945"/>
    <w:rsid w:val="00D76979"/>
    <w:rsid w:val="00D76A92"/>
    <w:rsid w:val="00D7707D"/>
    <w:rsid w:val="00D77121"/>
    <w:rsid w:val="00D771A0"/>
    <w:rsid w:val="00D772AF"/>
    <w:rsid w:val="00D772F9"/>
    <w:rsid w:val="00D773D0"/>
    <w:rsid w:val="00D7752F"/>
    <w:rsid w:val="00D77AD2"/>
    <w:rsid w:val="00D77D4C"/>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6F7"/>
    <w:rsid w:val="00D81770"/>
    <w:rsid w:val="00D81A60"/>
    <w:rsid w:val="00D820CB"/>
    <w:rsid w:val="00D82469"/>
    <w:rsid w:val="00D8265F"/>
    <w:rsid w:val="00D826EC"/>
    <w:rsid w:val="00D827FD"/>
    <w:rsid w:val="00D82899"/>
    <w:rsid w:val="00D828AE"/>
    <w:rsid w:val="00D82A73"/>
    <w:rsid w:val="00D82B04"/>
    <w:rsid w:val="00D82B48"/>
    <w:rsid w:val="00D82CB6"/>
    <w:rsid w:val="00D82CEE"/>
    <w:rsid w:val="00D82F0D"/>
    <w:rsid w:val="00D82FD1"/>
    <w:rsid w:val="00D83214"/>
    <w:rsid w:val="00D832E4"/>
    <w:rsid w:val="00D834E7"/>
    <w:rsid w:val="00D83507"/>
    <w:rsid w:val="00D836D5"/>
    <w:rsid w:val="00D839B4"/>
    <w:rsid w:val="00D83BF5"/>
    <w:rsid w:val="00D83E87"/>
    <w:rsid w:val="00D83EF4"/>
    <w:rsid w:val="00D83FBD"/>
    <w:rsid w:val="00D84563"/>
    <w:rsid w:val="00D849D9"/>
    <w:rsid w:val="00D84A15"/>
    <w:rsid w:val="00D84B94"/>
    <w:rsid w:val="00D84ECC"/>
    <w:rsid w:val="00D851C3"/>
    <w:rsid w:val="00D851FC"/>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724"/>
    <w:rsid w:val="00D87ADD"/>
    <w:rsid w:val="00D87C93"/>
    <w:rsid w:val="00D901C6"/>
    <w:rsid w:val="00D902C5"/>
    <w:rsid w:val="00D9093F"/>
    <w:rsid w:val="00D90B21"/>
    <w:rsid w:val="00D90C3A"/>
    <w:rsid w:val="00D90D87"/>
    <w:rsid w:val="00D90DE2"/>
    <w:rsid w:val="00D90E06"/>
    <w:rsid w:val="00D91097"/>
    <w:rsid w:val="00D91151"/>
    <w:rsid w:val="00D9173B"/>
    <w:rsid w:val="00D91836"/>
    <w:rsid w:val="00D918F2"/>
    <w:rsid w:val="00D91F86"/>
    <w:rsid w:val="00D92069"/>
    <w:rsid w:val="00D9206B"/>
    <w:rsid w:val="00D9208B"/>
    <w:rsid w:val="00D92213"/>
    <w:rsid w:val="00D9237E"/>
    <w:rsid w:val="00D9251B"/>
    <w:rsid w:val="00D9290B"/>
    <w:rsid w:val="00D92CAA"/>
    <w:rsid w:val="00D92CF6"/>
    <w:rsid w:val="00D92DCC"/>
    <w:rsid w:val="00D92F29"/>
    <w:rsid w:val="00D930C2"/>
    <w:rsid w:val="00D931D9"/>
    <w:rsid w:val="00D93320"/>
    <w:rsid w:val="00D93579"/>
    <w:rsid w:val="00D93652"/>
    <w:rsid w:val="00D9366E"/>
    <w:rsid w:val="00D93A7C"/>
    <w:rsid w:val="00D93B67"/>
    <w:rsid w:val="00D93C19"/>
    <w:rsid w:val="00D93CCC"/>
    <w:rsid w:val="00D93F26"/>
    <w:rsid w:val="00D94058"/>
    <w:rsid w:val="00D94352"/>
    <w:rsid w:val="00D9437F"/>
    <w:rsid w:val="00D943AA"/>
    <w:rsid w:val="00D9440F"/>
    <w:rsid w:val="00D949B3"/>
    <w:rsid w:val="00D94BB2"/>
    <w:rsid w:val="00D94D1D"/>
    <w:rsid w:val="00D94FB8"/>
    <w:rsid w:val="00D9500C"/>
    <w:rsid w:val="00D95496"/>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408"/>
    <w:rsid w:val="00DA068E"/>
    <w:rsid w:val="00DA0984"/>
    <w:rsid w:val="00DA0EB9"/>
    <w:rsid w:val="00DA0F5A"/>
    <w:rsid w:val="00DA11B8"/>
    <w:rsid w:val="00DA122D"/>
    <w:rsid w:val="00DA131C"/>
    <w:rsid w:val="00DA1377"/>
    <w:rsid w:val="00DA16F2"/>
    <w:rsid w:val="00DA1B66"/>
    <w:rsid w:val="00DA21C4"/>
    <w:rsid w:val="00DA2354"/>
    <w:rsid w:val="00DA29A8"/>
    <w:rsid w:val="00DA2DBB"/>
    <w:rsid w:val="00DA2F52"/>
    <w:rsid w:val="00DA2FE5"/>
    <w:rsid w:val="00DA341B"/>
    <w:rsid w:val="00DA3634"/>
    <w:rsid w:val="00DA3647"/>
    <w:rsid w:val="00DA376E"/>
    <w:rsid w:val="00DA38BA"/>
    <w:rsid w:val="00DA39D5"/>
    <w:rsid w:val="00DA3B01"/>
    <w:rsid w:val="00DA3FAD"/>
    <w:rsid w:val="00DA4029"/>
    <w:rsid w:val="00DA41BD"/>
    <w:rsid w:val="00DA4548"/>
    <w:rsid w:val="00DA4557"/>
    <w:rsid w:val="00DA4922"/>
    <w:rsid w:val="00DA4ADA"/>
    <w:rsid w:val="00DA4C24"/>
    <w:rsid w:val="00DA4F1D"/>
    <w:rsid w:val="00DA4F55"/>
    <w:rsid w:val="00DA4F56"/>
    <w:rsid w:val="00DA52B3"/>
    <w:rsid w:val="00DA52F0"/>
    <w:rsid w:val="00DA5329"/>
    <w:rsid w:val="00DA5370"/>
    <w:rsid w:val="00DA554C"/>
    <w:rsid w:val="00DA5765"/>
    <w:rsid w:val="00DA5AD8"/>
    <w:rsid w:val="00DA5C54"/>
    <w:rsid w:val="00DA5F26"/>
    <w:rsid w:val="00DA6298"/>
    <w:rsid w:val="00DA6337"/>
    <w:rsid w:val="00DA6936"/>
    <w:rsid w:val="00DA6A2A"/>
    <w:rsid w:val="00DA6D34"/>
    <w:rsid w:val="00DA6DD1"/>
    <w:rsid w:val="00DA7129"/>
    <w:rsid w:val="00DA713C"/>
    <w:rsid w:val="00DA73F1"/>
    <w:rsid w:val="00DA7492"/>
    <w:rsid w:val="00DA7881"/>
    <w:rsid w:val="00DA78E3"/>
    <w:rsid w:val="00DA7AB1"/>
    <w:rsid w:val="00DA7F75"/>
    <w:rsid w:val="00DB0166"/>
    <w:rsid w:val="00DB038E"/>
    <w:rsid w:val="00DB045D"/>
    <w:rsid w:val="00DB071F"/>
    <w:rsid w:val="00DB0CB5"/>
    <w:rsid w:val="00DB0CEF"/>
    <w:rsid w:val="00DB0D8E"/>
    <w:rsid w:val="00DB0F53"/>
    <w:rsid w:val="00DB101D"/>
    <w:rsid w:val="00DB1079"/>
    <w:rsid w:val="00DB10AC"/>
    <w:rsid w:val="00DB17C3"/>
    <w:rsid w:val="00DB1894"/>
    <w:rsid w:val="00DB1AA5"/>
    <w:rsid w:val="00DB1BBB"/>
    <w:rsid w:val="00DB1F65"/>
    <w:rsid w:val="00DB1FFC"/>
    <w:rsid w:val="00DB29DA"/>
    <w:rsid w:val="00DB2AB8"/>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356"/>
    <w:rsid w:val="00DB4563"/>
    <w:rsid w:val="00DB4807"/>
    <w:rsid w:val="00DB4BCC"/>
    <w:rsid w:val="00DB4EAC"/>
    <w:rsid w:val="00DB4FA1"/>
    <w:rsid w:val="00DB5149"/>
    <w:rsid w:val="00DB51E5"/>
    <w:rsid w:val="00DB5377"/>
    <w:rsid w:val="00DB53B7"/>
    <w:rsid w:val="00DB5549"/>
    <w:rsid w:val="00DB5581"/>
    <w:rsid w:val="00DB5850"/>
    <w:rsid w:val="00DB5B4F"/>
    <w:rsid w:val="00DB5C3A"/>
    <w:rsid w:val="00DB5E10"/>
    <w:rsid w:val="00DB5E13"/>
    <w:rsid w:val="00DB5ED5"/>
    <w:rsid w:val="00DB60E6"/>
    <w:rsid w:val="00DB60F8"/>
    <w:rsid w:val="00DB60FE"/>
    <w:rsid w:val="00DB6284"/>
    <w:rsid w:val="00DB67D6"/>
    <w:rsid w:val="00DB6823"/>
    <w:rsid w:val="00DB6859"/>
    <w:rsid w:val="00DB6D3B"/>
    <w:rsid w:val="00DB6D87"/>
    <w:rsid w:val="00DB6E52"/>
    <w:rsid w:val="00DB7240"/>
    <w:rsid w:val="00DB7448"/>
    <w:rsid w:val="00DB7770"/>
    <w:rsid w:val="00DB77D6"/>
    <w:rsid w:val="00DB782C"/>
    <w:rsid w:val="00DB7949"/>
    <w:rsid w:val="00DC0653"/>
    <w:rsid w:val="00DC0657"/>
    <w:rsid w:val="00DC0898"/>
    <w:rsid w:val="00DC093A"/>
    <w:rsid w:val="00DC0BE2"/>
    <w:rsid w:val="00DC0CD7"/>
    <w:rsid w:val="00DC0FBA"/>
    <w:rsid w:val="00DC10CC"/>
    <w:rsid w:val="00DC10E6"/>
    <w:rsid w:val="00DC10E9"/>
    <w:rsid w:val="00DC12E6"/>
    <w:rsid w:val="00DC14F8"/>
    <w:rsid w:val="00DC1A90"/>
    <w:rsid w:val="00DC1F58"/>
    <w:rsid w:val="00DC1FA3"/>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FB"/>
    <w:rsid w:val="00DC3A14"/>
    <w:rsid w:val="00DC3A71"/>
    <w:rsid w:val="00DC3AEE"/>
    <w:rsid w:val="00DC3E98"/>
    <w:rsid w:val="00DC3F4E"/>
    <w:rsid w:val="00DC3FD1"/>
    <w:rsid w:val="00DC3FDF"/>
    <w:rsid w:val="00DC40F9"/>
    <w:rsid w:val="00DC430A"/>
    <w:rsid w:val="00DC4717"/>
    <w:rsid w:val="00DC4841"/>
    <w:rsid w:val="00DC4B0F"/>
    <w:rsid w:val="00DC4C56"/>
    <w:rsid w:val="00DC5174"/>
    <w:rsid w:val="00DC5453"/>
    <w:rsid w:val="00DC54F2"/>
    <w:rsid w:val="00DC56BC"/>
    <w:rsid w:val="00DC5912"/>
    <w:rsid w:val="00DC5A0D"/>
    <w:rsid w:val="00DC5BE3"/>
    <w:rsid w:val="00DC60AB"/>
    <w:rsid w:val="00DC6460"/>
    <w:rsid w:val="00DC65BC"/>
    <w:rsid w:val="00DC6771"/>
    <w:rsid w:val="00DC6C1A"/>
    <w:rsid w:val="00DC6C92"/>
    <w:rsid w:val="00DC6D47"/>
    <w:rsid w:val="00DC6E04"/>
    <w:rsid w:val="00DC7090"/>
    <w:rsid w:val="00DC70A6"/>
    <w:rsid w:val="00DC7A5B"/>
    <w:rsid w:val="00DC7ADF"/>
    <w:rsid w:val="00DC7BC8"/>
    <w:rsid w:val="00DC7D24"/>
    <w:rsid w:val="00DC7E10"/>
    <w:rsid w:val="00DC7E6E"/>
    <w:rsid w:val="00DD00FC"/>
    <w:rsid w:val="00DD0272"/>
    <w:rsid w:val="00DD0664"/>
    <w:rsid w:val="00DD075D"/>
    <w:rsid w:val="00DD0888"/>
    <w:rsid w:val="00DD0A50"/>
    <w:rsid w:val="00DD0A5B"/>
    <w:rsid w:val="00DD0B70"/>
    <w:rsid w:val="00DD0BF7"/>
    <w:rsid w:val="00DD0FC3"/>
    <w:rsid w:val="00DD1381"/>
    <w:rsid w:val="00DD1878"/>
    <w:rsid w:val="00DD19A4"/>
    <w:rsid w:val="00DD1BE6"/>
    <w:rsid w:val="00DD1D53"/>
    <w:rsid w:val="00DD1F2B"/>
    <w:rsid w:val="00DD1F40"/>
    <w:rsid w:val="00DD2102"/>
    <w:rsid w:val="00DD257D"/>
    <w:rsid w:val="00DD261C"/>
    <w:rsid w:val="00DD2A06"/>
    <w:rsid w:val="00DD2AAE"/>
    <w:rsid w:val="00DD2B55"/>
    <w:rsid w:val="00DD2B6B"/>
    <w:rsid w:val="00DD2D98"/>
    <w:rsid w:val="00DD2E44"/>
    <w:rsid w:val="00DD2FF4"/>
    <w:rsid w:val="00DD328D"/>
    <w:rsid w:val="00DD34E6"/>
    <w:rsid w:val="00DD353C"/>
    <w:rsid w:val="00DD359D"/>
    <w:rsid w:val="00DD35CB"/>
    <w:rsid w:val="00DD3925"/>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C39"/>
    <w:rsid w:val="00DD5D84"/>
    <w:rsid w:val="00DD5E1B"/>
    <w:rsid w:val="00DD61DD"/>
    <w:rsid w:val="00DD624B"/>
    <w:rsid w:val="00DD6474"/>
    <w:rsid w:val="00DD6514"/>
    <w:rsid w:val="00DD65ED"/>
    <w:rsid w:val="00DD67D5"/>
    <w:rsid w:val="00DD6889"/>
    <w:rsid w:val="00DD6AF8"/>
    <w:rsid w:val="00DD6B47"/>
    <w:rsid w:val="00DD70A6"/>
    <w:rsid w:val="00DD71A0"/>
    <w:rsid w:val="00DD7407"/>
    <w:rsid w:val="00DD76A8"/>
    <w:rsid w:val="00DD7806"/>
    <w:rsid w:val="00DD7909"/>
    <w:rsid w:val="00DD79C8"/>
    <w:rsid w:val="00DD7AB9"/>
    <w:rsid w:val="00DD7D86"/>
    <w:rsid w:val="00DD7F75"/>
    <w:rsid w:val="00DE00E3"/>
    <w:rsid w:val="00DE0233"/>
    <w:rsid w:val="00DE0874"/>
    <w:rsid w:val="00DE08E8"/>
    <w:rsid w:val="00DE08FE"/>
    <w:rsid w:val="00DE0BF6"/>
    <w:rsid w:val="00DE0C88"/>
    <w:rsid w:val="00DE11BC"/>
    <w:rsid w:val="00DE1640"/>
    <w:rsid w:val="00DE164C"/>
    <w:rsid w:val="00DE19A1"/>
    <w:rsid w:val="00DE19DC"/>
    <w:rsid w:val="00DE1A02"/>
    <w:rsid w:val="00DE1A16"/>
    <w:rsid w:val="00DE2027"/>
    <w:rsid w:val="00DE2373"/>
    <w:rsid w:val="00DE2529"/>
    <w:rsid w:val="00DE298D"/>
    <w:rsid w:val="00DE2B3A"/>
    <w:rsid w:val="00DE2BDC"/>
    <w:rsid w:val="00DE2C96"/>
    <w:rsid w:val="00DE2D53"/>
    <w:rsid w:val="00DE2F95"/>
    <w:rsid w:val="00DE30AA"/>
    <w:rsid w:val="00DE34A4"/>
    <w:rsid w:val="00DE3751"/>
    <w:rsid w:val="00DE39BF"/>
    <w:rsid w:val="00DE3C1B"/>
    <w:rsid w:val="00DE3E8C"/>
    <w:rsid w:val="00DE3EE0"/>
    <w:rsid w:val="00DE416D"/>
    <w:rsid w:val="00DE42BE"/>
    <w:rsid w:val="00DE4323"/>
    <w:rsid w:val="00DE432B"/>
    <w:rsid w:val="00DE4FC5"/>
    <w:rsid w:val="00DE527D"/>
    <w:rsid w:val="00DE52B3"/>
    <w:rsid w:val="00DE5545"/>
    <w:rsid w:val="00DE5606"/>
    <w:rsid w:val="00DE5A29"/>
    <w:rsid w:val="00DE5BF1"/>
    <w:rsid w:val="00DE5C63"/>
    <w:rsid w:val="00DE5EA9"/>
    <w:rsid w:val="00DE5FEE"/>
    <w:rsid w:val="00DE605F"/>
    <w:rsid w:val="00DE6345"/>
    <w:rsid w:val="00DE6998"/>
    <w:rsid w:val="00DE6CD9"/>
    <w:rsid w:val="00DE6D52"/>
    <w:rsid w:val="00DE6E28"/>
    <w:rsid w:val="00DE708A"/>
    <w:rsid w:val="00DE715E"/>
    <w:rsid w:val="00DE715F"/>
    <w:rsid w:val="00DE760F"/>
    <w:rsid w:val="00DE7B57"/>
    <w:rsid w:val="00DE7CE3"/>
    <w:rsid w:val="00DE7D68"/>
    <w:rsid w:val="00DF05EE"/>
    <w:rsid w:val="00DF08A8"/>
    <w:rsid w:val="00DF09A2"/>
    <w:rsid w:val="00DF0DAD"/>
    <w:rsid w:val="00DF0ED6"/>
    <w:rsid w:val="00DF1189"/>
    <w:rsid w:val="00DF125B"/>
    <w:rsid w:val="00DF1391"/>
    <w:rsid w:val="00DF1B5A"/>
    <w:rsid w:val="00DF1DA2"/>
    <w:rsid w:val="00DF2331"/>
    <w:rsid w:val="00DF233F"/>
    <w:rsid w:val="00DF26C2"/>
    <w:rsid w:val="00DF2B58"/>
    <w:rsid w:val="00DF2FD9"/>
    <w:rsid w:val="00DF31F3"/>
    <w:rsid w:val="00DF3246"/>
    <w:rsid w:val="00DF3523"/>
    <w:rsid w:val="00DF3688"/>
    <w:rsid w:val="00DF3C7D"/>
    <w:rsid w:val="00DF3DC6"/>
    <w:rsid w:val="00DF3E78"/>
    <w:rsid w:val="00DF3E8A"/>
    <w:rsid w:val="00DF4024"/>
    <w:rsid w:val="00DF41AB"/>
    <w:rsid w:val="00DF42CB"/>
    <w:rsid w:val="00DF4393"/>
    <w:rsid w:val="00DF46C3"/>
    <w:rsid w:val="00DF4907"/>
    <w:rsid w:val="00DF4A9B"/>
    <w:rsid w:val="00DF4B42"/>
    <w:rsid w:val="00DF4EF4"/>
    <w:rsid w:val="00DF52E5"/>
    <w:rsid w:val="00DF53D8"/>
    <w:rsid w:val="00DF5421"/>
    <w:rsid w:val="00DF5429"/>
    <w:rsid w:val="00DF549B"/>
    <w:rsid w:val="00DF595C"/>
    <w:rsid w:val="00DF5D06"/>
    <w:rsid w:val="00DF6415"/>
    <w:rsid w:val="00DF663D"/>
    <w:rsid w:val="00DF66C5"/>
    <w:rsid w:val="00DF66EF"/>
    <w:rsid w:val="00DF684F"/>
    <w:rsid w:val="00DF69C3"/>
    <w:rsid w:val="00DF6D32"/>
    <w:rsid w:val="00DF7027"/>
    <w:rsid w:val="00DF7553"/>
    <w:rsid w:val="00DF768E"/>
    <w:rsid w:val="00DF793D"/>
    <w:rsid w:val="00DF794B"/>
    <w:rsid w:val="00DF7CA7"/>
    <w:rsid w:val="00DF7E5F"/>
    <w:rsid w:val="00DF7E9F"/>
    <w:rsid w:val="00DF7F55"/>
    <w:rsid w:val="00DF7F7C"/>
    <w:rsid w:val="00DF7FD3"/>
    <w:rsid w:val="00E000EC"/>
    <w:rsid w:val="00E0016C"/>
    <w:rsid w:val="00E00280"/>
    <w:rsid w:val="00E00308"/>
    <w:rsid w:val="00E00B6A"/>
    <w:rsid w:val="00E00C3A"/>
    <w:rsid w:val="00E00DB2"/>
    <w:rsid w:val="00E00DE7"/>
    <w:rsid w:val="00E01121"/>
    <w:rsid w:val="00E012DB"/>
    <w:rsid w:val="00E0136F"/>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32"/>
    <w:rsid w:val="00E02C39"/>
    <w:rsid w:val="00E02CE9"/>
    <w:rsid w:val="00E02E8E"/>
    <w:rsid w:val="00E02EAE"/>
    <w:rsid w:val="00E02FBB"/>
    <w:rsid w:val="00E03035"/>
    <w:rsid w:val="00E03300"/>
    <w:rsid w:val="00E036EB"/>
    <w:rsid w:val="00E0385A"/>
    <w:rsid w:val="00E0390A"/>
    <w:rsid w:val="00E03A4C"/>
    <w:rsid w:val="00E03C44"/>
    <w:rsid w:val="00E03D6B"/>
    <w:rsid w:val="00E03DC8"/>
    <w:rsid w:val="00E03EEE"/>
    <w:rsid w:val="00E04507"/>
    <w:rsid w:val="00E04714"/>
    <w:rsid w:val="00E047B7"/>
    <w:rsid w:val="00E04827"/>
    <w:rsid w:val="00E04AA0"/>
    <w:rsid w:val="00E04D41"/>
    <w:rsid w:val="00E04EC4"/>
    <w:rsid w:val="00E04F3B"/>
    <w:rsid w:val="00E0504D"/>
    <w:rsid w:val="00E05141"/>
    <w:rsid w:val="00E0579D"/>
    <w:rsid w:val="00E05989"/>
    <w:rsid w:val="00E05D22"/>
    <w:rsid w:val="00E05DC8"/>
    <w:rsid w:val="00E05DD5"/>
    <w:rsid w:val="00E05E65"/>
    <w:rsid w:val="00E05E88"/>
    <w:rsid w:val="00E061D0"/>
    <w:rsid w:val="00E06545"/>
    <w:rsid w:val="00E0678C"/>
    <w:rsid w:val="00E06880"/>
    <w:rsid w:val="00E06CA6"/>
    <w:rsid w:val="00E07116"/>
    <w:rsid w:val="00E0764F"/>
    <w:rsid w:val="00E07869"/>
    <w:rsid w:val="00E07AD3"/>
    <w:rsid w:val="00E07D02"/>
    <w:rsid w:val="00E07E19"/>
    <w:rsid w:val="00E07ED1"/>
    <w:rsid w:val="00E07F6A"/>
    <w:rsid w:val="00E07FC9"/>
    <w:rsid w:val="00E1061E"/>
    <w:rsid w:val="00E1062A"/>
    <w:rsid w:val="00E1070B"/>
    <w:rsid w:val="00E111C5"/>
    <w:rsid w:val="00E11303"/>
    <w:rsid w:val="00E1143D"/>
    <w:rsid w:val="00E11B15"/>
    <w:rsid w:val="00E11E5F"/>
    <w:rsid w:val="00E11ED9"/>
    <w:rsid w:val="00E12050"/>
    <w:rsid w:val="00E12295"/>
    <w:rsid w:val="00E125FF"/>
    <w:rsid w:val="00E12745"/>
    <w:rsid w:val="00E1287F"/>
    <w:rsid w:val="00E1300F"/>
    <w:rsid w:val="00E131B8"/>
    <w:rsid w:val="00E132FF"/>
    <w:rsid w:val="00E136E7"/>
    <w:rsid w:val="00E139C0"/>
    <w:rsid w:val="00E139F6"/>
    <w:rsid w:val="00E13CCE"/>
    <w:rsid w:val="00E13D0F"/>
    <w:rsid w:val="00E13D7D"/>
    <w:rsid w:val="00E13DA2"/>
    <w:rsid w:val="00E13E4A"/>
    <w:rsid w:val="00E1419B"/>
    <w:rsid w:val="00E144B4"/>
    <w:rsid w:val="00E1452B"/>
    <w:rsid w:val="00E146D5"/>
    <w:rsid w:val="00E147B1"/>
    <w:rsid w:val="00E147CE"/>
    <w:rsid w:val="00E148AB"/>
    <w:rsid w:val="00E1490E"/>
    <w:rsid w:val="00E14965"/>
    <w:rsid w:val="00E14A54"/>
    <w:rsid w:val="00E14B03"/>
    <w:rsid w:val="00E14B3D"/>
    <w:rsid w:val="00E14FC5"/>
    <w:rsid w:val="00E15064"/>
    <w:rsid w:val="00E1518E"/>
    <w:rsid w:val="00E152B3"/>
    <w:rsid w:val="00E152CE"/>
    <w:rsid w:val="00E1559C"/>
    <w:rsid w:val="00E15702"/>
    <w:rsid w:val="00E158BF"/>
    <w:rsid w:val="00E1598A"/>
    <w:rsid w:val="00E15B8D"/>
    <w:rsid w:val="00E15C1C"/>
    <w:rsid w:val="00E15DAC"/>
    <w:rsid w:val="00E15E92"/>
    <w:rsid w:val="00E15F0E"/>
    <w:rsid w:val="00E161B2"/>
    <w:rsid w:val="00E16259"/>
    <w:rsid w:val="00E16528"/>
    <w:rsid w:val="00E16572"/>
    <w:rsid w:val="00E165E7"/>
    <w:rsid w:val="00E16732"/>
    <w:rsid w:val="00E1676D"/>
    <w:rsid w:val="00E167FD"/>
    <w:rsid w:val="00E16878"/>
    <w:rsid w:val="00E16931"/>
    <w:rsid w:val="00E16932"/>
    <w:rsid w:val="00E16951"/>
    <w:rsid w:val="00E16A22"/>
    <w:rsid w:val="00E16B1D"/>
    <w:rsid w:val="00E16C83"/>
    <w:rsid w:val="00E16CB6"/>
    <w:rsid w:val="00E16D51"/>
    <w:rsid w:val="00E16E3B"/>
    <w:rsid w:val="00E16F36"/>
    <w:rsid w:val="00E16F98"/>
    <w:rsid w:val="00E17034"/>
    <w:rsid w:val="00E171FC"/>
    <w:rsid w:val="00E172ED"/>
    <w:rsid w:val="00E17523"/>
    <w:rsid w:val="00E17585"/>
    <w:rsid w:val="00E177E9"/>
    <w:rsid w:val="00E17B1D"/>
    <w:rsid w:val="00E17B2E"/>
    <w:rsid w:val="00E17B6D"/>
    <w:rsid w:val="00E17C98"/>
    <w:rsid w:val="00E201EF"/>
    <w:rsid w:val="00E2029F"/>
    <w:rsid w:val="00E20953"/>
    <w:rsid w:val="00E209C7"/>
    <w:rsid w:val="00E20BDA"/>
    <w:rsid w:val="00E20CE5"/>
    <w:rsid w:val="00E212F3"/>
    <w:rsid w:val="00E219A3"/>
    <w:rsid w:val="00E219CD"/>
    <w:rsid w:val="00E21A83"/>
    <w:rsid w:val="00E21C3C"/>
    <w:rsid w:val="00E21C97"/>
    <w:rsid w:val="00E21CD7"/>
    <w:rsid w:val="00E21EEB"/>
    <w:rsid w:val="00E22106"/>
    <w:rsid w:val="00E227EC"/>
    <w:rsid w:val="00E2294F"/>
    <w:rsid w:val="00E22A7E"/>
    <w:rsid w:val="00E22F3B"/>
    <w:rsid w:val="00E22F79"/>
    <w:rsid w:val="00E230AC"/>
    <w:rsid w:val="00E234CB"/>
    <w:rsid w:val="00E2365E"/>
    <w:rsid w:val="00E236AB"/>
    <w:rsid w:val="00E236F5"/>
    <w:rsid w:val="00E237B9"/>
    <w:rsid w:val="00E237F9"/>
    <w:rsid w:val="00E23A54"/>
    <w:rsid w:val="00E23B86"/>
    <w:rsid w:val="00E23DF0"/>
    <w:rsid w:val="00E23E7A"/>
    <w:rsid w:val="00E23EC6"/>
    <w:rsid w:val="00E24088"/>
    <w:rsid w:val="00E242A7"/>
    <w:rsid w:val="00E243CE"/>
    <w:rsid w:val="00E2440E"/>
    <w:rsid w:val="00E2442E"/>
    <w:rsid w:val="00E24491"/>
    <w:rsid w:val="00E24723"/>
    <w:rsid w:val="00E24998"/>
    <w:rsid w:val="00E249B1"/>
    <w:rsid w:val="00E249BB"/>
    <w:rsid w:val="00E249E9"/>
    <w:rsid w:val="00E24E8B"/>
    <w:rsid w:val="00E250FD"/>
    <w:rsid w:val="00E251B4"/>
    <w:rsid w:val="00E25778"/>
    <w:rsid w:val="00E259C4"/>
    <w:rsid w:val="00E25D5F"/>
    <w:rsid w:val="00E26014"/>
    <w:rsid w:val="00E26138"/>
    <w:rsid w:val="00E262BC"/>
    <w:rsid w:val="00E2636D"/>
    <w:rsid w:val="00E26379"/>
    <w:rsid w:val="00E2691A"/>
    <w:rsid w:val="00E269B4"/>
    <w:rsid w:val="00E26A88"/>
    <w:rsid w:val="00E26D14"/>
    <w:rsid w:val="00E26F2E"/>
    <w:rsid w:val="00E2707E"/>
    <w:rsid w:val="00E271EE"/>
    <w:rsid w:val="00E275A8"/>
    <w:rsid w:val="00E2780B"/>
    <w:rsid w:val="00E278B0"/>
    <w:rsid w:val="00E2791F"/>
    <w:rsid w:val="00E27D17"/>
    <w:rsid w:val="00E3003F"/>
    <w:rsid w:val="00E30069"/>
    <w:rsid w:val="00E301A6"/>
    <w:rsid w:val="00E302C1"/>
    <w:rsid w:val="00E3033B"/>
    <w:rsid w:val="00E30454"/>
    <w:rsid w:val="00E30586"/>
    <w:rsid w:val="00E30CEE"/>
    <w:rsid w:val="00E30DD3"/>
    <w:rsid w:val="00E30E4D"/>
    <w:rsid w:val="00E311B9"/>
    <w:rsid w:val="00E3123E"/>
    <w:rsid w:val="00E312CA"/>
    <w:rsid w:val="00E312FF"/>
    <w:rsid w:val="00E318D7"/>
    <w:rsid w:val="00E3195A"/>
    <w:rsid w:val="00E3195D"/>
    <w:rsid w:val="00E31C72"/>
    <w:rsid w:val="00E31D0D"/>
    <w:rsid w:val="00E31DAC"/>
    <w:rsid w:val="00E32009"/>
    <w:rsid w:val="00E32460"/>
    <w:rsid w:val="00E324DA"/>
    <w:rsid w:val="00E32582"/>
    <w:rsid w:val="00E32597"/>
    <w:rsid w:val="00E325C2"/>
    <w:rsid w:val="00E32A27"/>
    <w:rsid w:val="00E32BD7"/>
    <w:rsid w:val="00E32C80"/>
    <w:rsid w:val="00E32D22"/>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B7A"/>
    <w:rsid w:val="00E351AC"/>
    <w:rsid w:val="00E356E5"/>
    <w:rsid w:val="00E358EB"/>
    <w:rsid w:val="00E35930"/>
    <w:rsid w:val="00E35ACA"/>
    <w:rsid w:val="00E35C77"/>
    <w:rsid w:val="00E35F3B"/>
    <w:rsid w:val="00E35FDE"/>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7177"/>
    <w:rsid w:val="00E37567"/>
    <w:rsid w:val="00E379E7"/>
    <w:rsid w:val="00E37AE1"/>
    <w:rsid w:val="00E37AFF"/>
    <w:rsid w:val="00E37C96"/>
    <w:rsid w:val="00E37E42"/>
    <w:rsid w:val="00E37E96"/>
    <w:rsid w:val="00E37FAA"/>
    <w:rsid w:val="00E400CE"/>
    <w:rsid w:val="00E40292"/>
    <w:rsid w:val="00E40334"/>
    <w:rsid w:val="00E404F7"/>
    <w:rsid w:val="00E40A7B"/>
    <w:rsid w:val="00E40AD9"/>
    <w:rsid w:val="00E40AE5"/>
    <w:rsid w:val="00E40C09"/>
    <w:rsid w:val="00E40CEC"/>
    <w:rsid w:val="00E40DB8"/>
    <w:rsid w:val="00E40DD5"/>
    <w:rsid w:val="00E40E38"/>
    <w:rsid w:val="00E4121A"/>
    <w:rsid w:val="00E41585"/>
    <w:rsid w:val="00E416FF"/>
    <w:rsid w:val="00E41783"/>
    <w:rsid w:val="00E418FB"/>
    <w:rsid w:val="00E41EB0"/>
    <w:rsid w:val="00E4243C"/>
    <w:rsid w:val="00E42A31"/>
    <w:rsid w:val="00E42A43"/>
    <w:rsid w:val="00E42B5B"/>
    <w:rsid w:val="00E430DA"/>
    <w:rsid w:val="00E4340B"/>
    <w:rsid w:val="00E436EC"/>
    <w:rsid w:val="00E43771"/>
    <w:rsid w:val="00E4398A"/>
    <w:rsid w:val="00E439BD"/>
    <w:rsid w:val="00E43ABC"/>
    <w:rsid w:val="00E43DB0"/>
    <w:rsid w:val="00E4413C"/>
    <w:rsid w:val="00E442B5"/>
    <w:rsid w:val="00E44357"/>
    <w:rsid w:val="00E44392"/>
    <w:rsid w:val="00E443AA"/>
    <w:rsid w:val="00E444A4"/>
    <w:rsid w:val="00E44668"/>
    <w:rsid w:val="00E44BDB"/>
    <w:rsid w:val="00E4500E"/>
    <w:rsid w:val="00E4523D"/>
    <w:rsid w:val="00E4538F"/>
    <w:rsid w:val="00E45392"/>
    <w:rsid w:val="00E454D0"/>
    <w:rsid w:val="00E45598"/>
    <w:rsid w:val="00E45B78"/>
    <w:rsid w:val="00E45C71"/>
    <w:rsid w:val="00E45F01"/>
    <w:rsid w:val="00E4600E"/>
    <w:rsid w:val="00E460A9"/>
    <w:rsid w:val="00E46380"/>
    <w:rsid w:val="00E46413"/>
    <w:rsid w:val="00E4645C"/>
    <w:rsid w:val="00E46548"/>
    <w:rsid w:val="00E46579"/>
    <w:rsid w:val="00E46653"/>
    <w:rsid w:val="00E46999"/>
    <w:rsid w:val="00E46A4F"/>
    <w:rsid w:val="00E46D54"/>
    <w:rsid w:val="00E46FB0"/>
    <w:rsid w:val="00E471BE"/>
    <w:rsid w:val="00E47312"/>
    <w:rsid w:val="00E4737F"/>
    <w:rsid w:val="00E474FC"/>
    <w:rsid w:val="00E478C6"/>
    <w:rsid w:val="00E47ED9"/>
    <w:rsid w:val="00E502A7"/>
    <w:rsid w:val="00E502E2"/>
    <w:rsid w:val="00E505B3"/>
    <w:rsid w:val="00E505F4"/>
    <w:rsid w:val="00E506D1"/>
    <w:rsid w:val="00E5078B"/>
    <w:rsid w:val="00E508E1"/>
    <w:rsid w:val="00E509B7"/>
    <w:rsid w:val="00E50B4A"/>
    <w:rsid w:val="00E50F46"/>
    <w:rsid w:val="00E51004"/>
    <w:rsid w:val="00E5127A"/>
    <w:rsid w:val="00E514DC"/>
    <w:rsid w:val="00E51945"/>
    <w:rsid w:val="00E51954"/>
    <w:rsid w:val="00E519B3"/>
    <w:rsid w:val="00E51A48"/>
    <w:rsid w:val="00E51EEB"/>
    <w:rsid w:val="00E51F12"/>
    <w:rsid w:val="00E52254"/>
    <w:rsid w:val="00E52739"/>
    <w:rsid w:val="00E52C8E"/>
    <w:rsid w:val="00E52D41"/>
    <w:rsid w:val="00E5306C"/>
    <w:rsid w:val="00E530C3"/>
    <w:rsid w:val="00E5350E"/>
    <w:rsid w:val="00E53766"/>
    <w:rsid w:val="00E538E7"/>
    <w:rsid w:val="00E53A48"/>
    <w:rsid w:val="00E54119"/>
    <w:rsid w:val="00E546AB"/>
    <w:rsid w:val="00E547D6"/>
    <w:rsid w:val="00E54A05"/>
    <w:rsid w:val="00E54A1A"/>
    <w:rsid w:val="00E54B7A"/>
    <w:rsid w:val="00E54C67"/>
    <w:rsid w:val="00E55396"/>
    <w:rsid w:val="00E5571A"/>
    <w:rsid w:val="00E55912"/>
    <w:rsid w:val="00E5593D"/>
    <w:rsid w:val="00E55A67"/>
    <w:rsid w:val="00E55DED"/>
    <w:rsid w:val="00E55E30"/>
    <w:rsid w:val="00E560B5"/>
    <w:rsid w:val="00E56244"/>
    <w:rsid w:val="00E5668F"/>
    <w:rsid w:val="00E56829"/>
    <w:rsid w:val="00E56CC7"/>
    <w:rsid w:val="00E56D62"/>
    <w:rsid w:val="00E56F01"/>
    <w:rsid w:val="00E57130"/>
    <w:rsid w:val="00E57274"/>
    <w:rsid w:val="00E5776B"/>
    <w:rsid w:val="00E57EC1"/>
    <w:rsid w:val="00E57EE5"/>
    <w:rsid w:val="00E60203"/>
    <w:rsid w:val="00E603F7"/>
    <w:rsid w:val="00E605BF"/>
    <w:rsid w:val="00E607FD"/>
    <w:rsid w:val="00E60889"/>
    <w:rsid w:val="00E6097B"/>
    <w:rsid w:val="00E609E0"/>
    <w:rsid w:val="00E60C1A"/>
    <w:rsid w:val="00E60E8D"/>
    <w:rsid w:val="00E6144C"/>
    <w:rsid w:val="00E61ADA"/>
    <w:rsid w:val="00E61B11"/>
    <w:rsid w:val="00E61BF3"/>
    <w:rsid w:val="00E61CC4"/>
    <w:rsid w:val="00E61EF5"/>
    <w:rsid w:val="00E61F27"/>
    <w:rsid w:val="00E61F45"/>
    <w:rsid w:val="00E61F4E"/>
    <w:rsid w:val="00E62497"/>
    <w:rsid w:val="00E62526"/>
    <w:rsid w:val="00E628A7"/>
    <w:rsid w:val="00E62C01"/>
    <w:rsid w:val="00E62D5C"/>
    <w:rsid w:val="00E63153"/>
    <w:rsid w:val="00E633F3"/>
    <w:rsid w:val="00E63526"/>
    <w:rsid w:val="00E63C2F"/>
    <w:rsid w:val="00E63D4A"/>
    <w:rsid w:val="00E63E20"/>
    <w:rsid w:val="00E6410F"/>
    <w:rsid w:val="00E64112"/>
    <w:rsid w:val="00E6416F"/>
    <w:rsid w:val="00E64214"/>
    <w:rsid w:val="00E64337"/>
    <w:rsid w:val="00E643B5"/>
    <w:rsid w:val="00E64490"/>
    <w:rsid w:val="00E64928"/>
    <w:rsid w:val="00E64A52"/>
    <w:rsid w:val="00E64AFC"/>
    <w:rsid w:val="00E64CCD"/>
    <w:rsid w:val="00E64EF8"/>
    <w:rsid w:val="00E65210"/>
    <w:rsid w:val="00E652C9"/>
    <w:rsid w:val="00E65389"/>
    <w:rsid w:val="00E654DD"/>
    <w:rsid w:val="00E654FA"/>
    <w:rsid w:val="00E65651"/>
    <w:rsid w:val="00E6571F"/>
    <w:rsid w:val="00E6572A"/>
    <w:rsid w:val="00E658DB"/>
    <w:rsid w:val="00E659CF"/>
    <w:rsid w:val="00E65BCB"/>
    <w:rsid w:val="00E65CD8"/>
    <w:rsid w:val="00E65E3A"/>
    <w:rsid w:val="00E660F8"/>
    <w:rsid w:val="00E6615D"/>
    <w:rsid w:val="00E662D7"/>
    <w:rsid w:val="00E66433"/>
    <w:rsid w:val="00E66577"/>
    <w:rsid w:val="00E66EA3"/>
    <w:rsid w:val="00E66F15"/>
    <w:rsid w:val="00E67485"/>
    <w:rsid w:val="00E67970"/>
    <w:rsid w:val="00E67978"/>
    <w:rsid w:val="00E67AB7"/>
    <w:rsid w:val="00E67B1F"/>
    <w:rsid w:val="00E67E12"/>
    <w:rsid w:val="00E67E7C"/>
    <w:rsid w:val="00E67ECD"/>
    <w:rsid w:val="00E67FA6"/>
    <w:rsid w:val="00E70027"/>
    <w:rsid w:val="00E700FC"/>
    <w:rsid w:val="00E702DA"/>
    <w:rsid w:val="00E705D2"/>
    <w:rsid w:val="00E706B3"/>
    <w:rsid w:val="00E706F7"/>
    <w:rsid w:val="00E70BCC"/>
    <w:rsid w:val="00E70E61"/>
    <w:rsid w:val="00E70F3D"/>
    <w:rsid w:val="00E710B2"/>
    <w:rsid w:val="00E71260"/>
    <w:rsid w:val="00E71486"/>
    <w:rsid w:val="00E7151B"/>
    <w:rsid w:val="00E7157E"/>
    <w:rsid w:val="00E715BC"/>
    <w:rsid w:val="00E7160A"/>
    <w:rsid w:val="00E71725"/>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C57"/>
    <w:rsid w:val="00E72E63"/>
    <w:rsid w:val="00E7337C"/>
    <w:rsid w:val="00E733A5"/>
    <w:rsid w:val="00E73626"/>
    <w:rsid w:val="00E73642"/>
    <w:rsid w:val="00E7385D"/>
    <w:rsid w:val="00E739E3"/>
    <w:rsid w:val="00E73C6D"/>
    <w:rsid w:val="00E73DCD"/>
    <w:rsid w:val="00E74076"/>
    <w:rsid w:val="00E740F7"/>
    <w:rsid w:val="00E741E3"/>
    <w:rsid w:val="00E7462A"/>
    <w:rsid w:val="00E74898"/>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608C"/>
    <w:rsid w:val="00E7619A"/>
    <w:rsid w:val="00E764CD"/>
    <w:rsid w:val="00E7661E"/>
    <w:rsid w:val="00E7678F"/>
    <w:rsid w:val="00E7696D"/>
    <w:rsid w:val="00E76A39"/>
    <w:rsid w:val="00E76B4B"/>
    <w:rsid w:val="00E771E4"/>
    <w:rsid w:val="00E77279"/>
    <w:rsid w:val="00E773A8"/>
    <w:rsid w:val="00E7792F"/>
    <w:rsid w:val="00E77955"/>
    <w:rsid w:val="00E77C16"/>
    <w:rsid w:val="00E77CA8"/>
    <w:rsid w:val="00E77DA8"/>
    <w:rsid w:val="00E801EC"/>
    <w:rsid w:val="00E8031C"/>
    <w:rsid w:val="00E80358"/>
    <w:rsid w:val="00E8048D"/>
    <w:rsid w:val="00E8057E"/>
    <w:rsid w:val="00E807A5"/>
    <w:rsid w:val="00E80813"/>
    <w:rsid w:val="00E80B5D"/>
    <w:rsid w:val="00E80C29"/>
    <w:rsid w:val="00E80E24"/>
    <w:rsid w:val="00E80E67"/>
    <w:rsid w:val="00E80E86"/>
    <w:rsid w:val="00E80F51"/>
    <w:rsid w:val="00E80F90"/>
    <w:rsid w:val="00E80FFA"/>
    <w:rsid w:val="00E8133F"/>
    <w:rsid w:val="00E81404"/>
    <w:rsid w:val="00E81C4D"/>
    <w:rsid w:val="00E820F6"/>
    <w:rsid w:val="00E82355"/>
    <w:rsid w:val="00E82692"/>
    <w:rsid w:val="00E826FE"/>
    <w:rsid w:val="00E828F7"/>
    <w:rsid w:val="00E82913"/>
    <w:rsid w:val="00E82A9B"/>
    <w:rsid w:val="00E82D2F"/>
    <w:rsid w:val="00E82D92"/>
    <w:rsid w:val="00E82FE4"/>
    <w:rsid w:val="00E8325B"/>
    <w:rsid w:val="00E83545"/>
    <w:rsid w:val="00E83573"/>
    <w:rsid w:val="00E8376A"/>
    <w:rsid w:val="00E838DE"/>
    <w:rsid w:val="00E83AE7"/>
    <w:rsid w:val="00E8408C"/>
    <w:rsid w:val="00E840C2"/>
    <w:rsid w:val="00E841B4"/>
    <w:rsid w:val="00E8489F"/>
    <w:rsid w:val="00E84A70"/>
    <w:rsid w:val="00E84DDF"/>
    <w:rsid w:val="00E84E8C"/>
    <w:rsid w:val="00E84F13"/>
    <w:rsid w:val="00E8502D"/>
    <w:rsid w:val="00E85324"/>
    <w:rsid w:val="00E85608"/>
    <w:rsid w:val="00E8582D"/>
    <w:rsid w:val="00E8599C"/>
    <w:rsid w:val="00E859F1"/>
    <w:rsid w:val="00E85A87"/>
    <w:rsid w:val="00E85C8D"/>
    <w:rsid w:val="00E85CEB"/>
    <w:rsid w:val="00E85E1D"/>
    <w:rsid w:val="00E85F17"/>
    <w:rsid w:val="00E86031"/>
    <w:rsid w:val="00E86320"/>
    <w:rsid w:val="00E863BF"/>
    <w:rsid w:val="00E86760"/>
    <w:rsid w:val="00E86892"/>
    <w:rsid w:val="00E87042"/>
    <w:rsid w:val="00E87268"/>
    <w:rsid w:val="00E872DC"/>
    <w:rsid w:val="00E87375"/>
    <w:rsid w:val="00E87470"/>
    <w:rsid w:val="00E87758"/>
    <w:rsid w:val="00E87864"/>
    <w:rsid w:val="00E878DE"/>
    <w:rsid w:val="00E87A83"/>
    <w:rsid w:val="00E87CBB"/>
    <w:rsid w:val="00E87D09"/>
    <w:rsid w:val="00E87DCA"/>
    <w:rsid w:val="00E906AB"/>
    <w:rsid w:val="00E90B20"/>
    <w:rsid w:val="00E90B66"/>
    <w:rsid w:val="00E90DDC"/>
    <w:rsid w:val="00E90E19"/>
    <w:rsid w:val="00E90F00"/>
    <w:rsid w:val="00E91269"/>
    <w:rsid w:val="00E912B6"/>
    <w:rsid w:val="00E912E0"/>
    <w:rsid w:val="00E91399"/>
    <w:rsid w:val="00E913A6"/>
    <w:rsid w:val="00E91544"/>
    <w:rsid w:val="00E91861"/>
    <w:rsid w:val="00E91991"/>
    <w:rsid w:val="00E91B08"/>
    <w:rsid w:val="00E91C06"/>
    <w:rsid w:val="00E91D6D"/>
    <w:rsid w:val="00E9257A"/>
    <w:rsid w:val="00E9272D"/>
    <w:rsid w:val="00E929A4"/>
    <w:rsid w:val="00E92A4B"/>
    <w:rsid w:val="00E93012"/>
    <w:rsid w:val="00E930A6"/>
    <w:rsid w:val="00E931C5"/>
    <w:rsid w:val="00E93444"/>
    <w:rsid w:val="00E934FE"/>
    <w:rsid w:val="00E93579"/>
    <w:rsid w:val="00E93675"/>
    <w:rsid w:val="00E936DE"/>
    <w:rsid w:val="00E93848"/>
    <w:rsid w:val="00E938B1"/>
    <w:rsid w:val="00E93AAA"/>
    <w:rsid w:val="00E93BE2"/>
    <w:rsid w:val="00E93FA9"/>
    <w:rsid w:val="00E940FC"/>
    <w:rsid w:val="00E943C1"/>
    <w:rsid w:val="00E94C74"/>
    <w:rsid w:val="00E94E57"/>
    <w:rsid w:val="00E94EBC"/>
    <w:rsid w:val="00E94FC8"/>
    <w:rsid w:val="00E9544B"/>
    <w:rsid w:val="00E956EA"/>
    <w:rsid w:val="00E957E1"/>
    <w:rsid w:val="00E95A0E"/>
    <w:rsid w:val="00E95D12"/>
    <w:rsid w:val="00E95DFB"/>
    <w:rsid w:val="00E95EA8"/>
    <w:rsid w:val="00E9607C"/>
    <w:rsid w:val="00E963C2"/>
    <w:rsid w:val="00E9683A"/>
    <w:rsid w:val="00E9688B"/>
    <w:rsid w:val="00E9695A"/>
    <w:rsid w:val="00E96B4F"/>
    <w:rsid w:val="00E96CCE"/>
    <w:rsid w:val="00E96E00"/>
    <w:rsid w:val="00E96E72"/>
    <w:rsid w:val="00E96F50"/>
    <w:rsid w:val="00E97081"/>
    <w:rsid w:val="00E97210"/>
    <w:rsid w:val="00E979D3"/>
    <w:rsid w:val="00E97DFB"/>
    <w:rsid w:val="00EA0015"/>
    <w:rsid w:val="00EA0051"/>
    <w:rsid w:val="00EA03E7"/>
    <w:rsid w:val="00EA0619"/>
    <w:rsid w:val="00EA0923"/>
    <w:rsid w:val="00EA0962"/>
    <w:rsid w:val="00EA0A6D"/>
    <w:rsid w:val="00EA0B17"/>
    <w:rsid w:val="00EA1093"/>
    <w:rsid w:val="00EA1661"/>
    <w:rsid w:val="00EA1931"/>
    <w:rsid w:val="00EA1A69"/>
    <w:rsid w:val="00EA211C"/>
    <w:rsid w:val="00EA225C"/>
    <w:rsid w:val="00EA22A9"/>
    <w:rsid w:val="00EA2B55"/>
    <w:rsid w:val="00EA2E21"/>
    <w:rsid w:val="00EA2E56"/>
    <w:rsid w:val="00EA2FDD"/>
    <w:rsid w:val="00EA3152"/>
    <w:rsid w:val="00EA32DA"/>
    <w:rsid w:val="00EA3443"/>
    <w:rsid w:val="00EA3454"/>
    <w:rsid w:val="00EA395C"/>
    <w:rsid w:val="00EA3A7C"/>
    <w:rsid w:val="00EA3D31"/>
    <w:rsid w:val="00EA3D38"/>
    <w:rsid w:val="00EA3D4A"/>
    <w:rsid w:val="00EA3E61"/>
    <w:rsid w:val="00EA3ECF"/>
    <w:rsid w:val="00EA3FCE"/>
    <w:rsid w:val="00EA41AF"/>
    <w:rsid w:val="00EA4290"/>
    <w:rsid w:val="00EA42E6"/>
    <w:rsid w:val="00EA4361"/>
    <w:rsid w:val="00EA447C"/>
    <w:rsid w:val="00EA473C"/>
    <w:rsid w:val="00EA4748"/>
    <w:rsid w:val="00EA4A92"/>
    <w:rsid w:val="00EA4BA0"/>
    <w:rsid w:val="00EA5296"/>
    <w:rsid w:val="00EA539C"/>
    <w:rsid w:val="00EA5636"/>
    <w:rsid w:val="00EA56E3"/>
    <w:rsid w:val="00EA572E"/>
    <w:rsid w:val="00EA5A6F"/>
    <w:rsid w:val="00EA5B55"/>
    <w:rsid w:val="00EA5E38"/>
    <w:rsid w:val="00EA5EE9"/>
    <w:rsid w:val="00EA67A3"/>
    <w:rsid w:val="00EA6B06"/>
    <w:rsid w:val="00EA7121"/>
    <w:rsid w:val="00EA721D"/>
    <w:rsid w:val="00EA7248"/>
    <w:rsid w:val="00EA758A"/>
    <w:rsid w:val="00EA7655"/>
    <w:rsid w:val="00EA7753"/>
    <w:rsid w:val="00EA783C"/>
    <w:rsid w:val="00EA7DC7"/>
    <w:rsid w:val="00EA7FEC"/>
    <w:rsid w:val="00EB0088"/>
    <w:rsid w:val="00EB0234"/>
    <w:rsid w:val="00EB02B5"/>
    <w:rsid w:val="00EB0818"/>
    <w:rsid w:val="00EB0821"/>
    <w:rsid w:val="00EB0B87"/>
    <w:rsid w:val="00EB0DE7"/>
    <w:rsid w:val="00EB1282"/>
    <w:rsid w:val="00EB1333"/>
    <w:rsid w:val="00EB14FD"/>
    <w:rsid w:val="00EB16EC"/>
    <w:rsid w:val="00EB1760"/>
    <w:rsid w:val="00EB1A4E"/>
    <w:rsid w:val="00EB1B25"/>
    <w:rsid w:val="00EB1B54"/>
    <w:rsid w:val="00EB1C0F"/>
    <w:rsid w:val="00EB1C5F"/>
    <w:rsid w:val="00EB1C6E"/>
    <w:rsid w:val="00EB1D05"/>
    <w:rsid w:val="00EB205C"/>
    <w:rsid w:val="00EB2064"/>
    <w:rsid w:val="00EB20CD"/>
    <w:rsid w:val="00EB236A"/>
    <w:rsid w:val="00EB24C8"/>
    <w:rsid w:val="00EB25E0"/>
    <w:rsid w:val="00EB2700"/>
    <w:rsid w:val="00EB27F4"/>
    <w:rsid w:val="00EB2843"/>
    <w:rsid w:val="00EB2D9F"/>
    <w:rsid w:val="00EB3012"/>
    <w:rsid w:val="00EB31C2"/>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51CA"/>
    <w:rsid w:val="00EB51D4"/>
    <w:rsid w:val="00EB51DA"/>
    <w:rsid w:val="00EB528F"/>
    <w:rsid w:val="00EB55B3"/>
    <w:rsid w:val="00EB59A9"/>
    <w:rsid w:val="00EB5CB2"/>
    <w:rsid w:val="00EB5CB9"/>
    <w:rsid w:val="00EB5F0C"/>
    <w:rsid w:val="00EB6001"/>
    <w:rsid w:val="00EB6215"/>
    <w:rsid w:val="00EB6245"/>
    <w:rsid w:val="00EB62E4"/>
    <w:rsid w:val="00EB630F"/>
    <w:rsid w:val="00EB64DE"/>
    <w:rsid w:val="00EB6923"/>
    <w:rsid w:val="00EB6E42"/>
    <w:rsid w:val="00EB7021"/>
    <w:rsid w:val="00EB714F"/>
    <w:rsid w:val="00EB72AD"/>
    <w:rsid w:val="00EB72D1"/>
    <w:rsid w:val="00EB7300"/>
    <w:rsid w:val="00EB7576"/>
    <w:rsid w:val="00EB75DB"/>
    <w:rsid w:val="00EB782F"/>
    <w:rsid w:val="00EB792B"/>
    <w:rsid w:val="00EB792F"/>
    <w:rsid w:val="00EB7E8D"/>
    <w:rsid w:val="00EB7F22"/>
    <w:rsid w:val="00EC0004"/>
    <w:rsid w:val="00EC0150"/>
    <w:rsid w:val="00EC04DD"/>
    <w:rsid w:val="00EC052E"/>
    <w:rsid w:val="00EC0A19"/>
    <w:rsid w:val="00EC0EE0"/>
    <w:rsid w:val="00EC0FC6"/>
    <w:rsid w:val="00EC1036"/>
    <w:rsid w:val="00EC1043"/>
    <w:rsid w:val="00EC110F"/>
    <w:rsid w:val="00EC1169"/>
    <w:rsid w:val="00EC1322"/>
    <w:rsid w:val="00EC13C3"/>
    <w:rsid w:val="00EC14EA"/>
    <w:rsid w:val="00EC15C2"/>
    <w:rsid w:val="00EC17BA"/>
    <w:rsid w:val="00EC1BAC"/>
    <w:rsid w:val="00EC1C35"/>
    <w:rsid w:val="00EC1C39"/>
    <w:rsid w:val="00EC1C4B"/>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AA3"/>
    <w:rsid w:val="00EC3AC3"/>
    <w:rsid w:val="00EC3B3B"/>
    <w:rsid w:val="00EC3D86"/>
    <w:rsid w:val="00EC4373"/>
    <w:rsid w:val="00EC4379"/>
    <w:rsid w:val="00EC4461"/>
    <w:rsid w:val="00EC4468"/>
    <w:rsid w:val="00EC4525"/>
    <w:rsid w:val="00EC4821"/>
    <w:rsid w:val="00EC4858"/>
    <w:rsid w:val="00EC48EE"/>
    <w:rsid w:val="00EC4AEA"/>
    <w:rsid w:val="00EC4D3C"/>
    <w:rsid w:val="00EC4E31"/>
    <w:rsid w:val="00EC51F3"/>
    <w:rsid w:val="00EC52AF"/>
    <w:rsid w:val="00EC52E6"/>
    <w:rsid w:val="00EC5423"/>
    <w:rsid w:val="00EC5583"/>
    <w:rsid w:val="00EC55BA"/>
    <w:rsid w:val="00EC5692"/>
    <w:rsid w:val="00EC57F8"/>
    <w:rsid w:val="00EC5892"/>
    <w:rsid w:val="00EC59AE"/>
    <w:rsid w:val="00EC5ABE"/>
    <w:rsid w:val="00EC5C0F"/>
    <w:rsid w:val="00EC5D71"/>
    <w:rsid w:val="00EC60BB"/>
    <w:rsid w:val="00EC6233"/>
    <w:rsid w:val="00EC62E2"/>
    <w:rsid w:val="00EC62EC"/>
    <w:rsid w:val="00EC633F"/>
    <w:rsid w:val="00EC6502"/>
    <w:rsid w:val="00EC6525"/>
    <w:rsid w:val="00EC6F7A"/>
    <w:rsid w:val="00EC7021"/>
    <w:rsid w:val="00EC73E1"/>
    <w:rsid w:val="00EC75D0"/>
    <w:rsid w:val="00EC7845"/>
    <w:rsid w:val="00EC7AA6"/>
    <w:rsid w:val="00EC7B1B"/>
    <w:rsid w:val="00EC7D0F"/>
    <w:rsid w:val="00EC7DBE"/>
    <w:rsid w:val="00ED002E"/>
    <w:rsid w:val="00ED0275"/>
    <w:rsid w:val="00ED04D1"/>
    <w:rsid w:val="00ED0656"/>
    <w:rsid w:val="00ED06EE"/>
    <w:rsid w:val="00ED072D"/>
    <w:rsid w:val="00ED0839"/>
    <w:rsid w:val="00ED096C"/>
    <w:rsid w:val="00ED0A5B"/>
    <w:rsid w:val="00ED0ED7"/>
    <w:rsid w:val="00ED0F48"/>
    <w:rsid w:val="00ED0F67"/>
    <w:rsid w:val="00ED1047"/>
    <w:rsid w:val="00ED12AE"/>
    <w:rsid w:val="00ED12F2"/>
    <w:rsid w:val="00ED1485"/>
    <w:rsid w:val="00ED17B6"/>
    <w:rsid w:val="00ED1A2F"/>
    <w:rsid w:val="00ED1AF9"/>
    <w:rsid w:val="00ED1B9A"/>
    <w:rsid w:val="00ED1BF7"/>
    <w:rsid w:val="00ED1CFC"/>
    <w:rsid w:val="00ED1FFB"/>
    <w:rsid w:val="00ED29E1"/>
    <w:rsid w:val="00ED2A6C"/>
    <w:rsid w:val="00ED2ABE"/>
    <w:rsid w:val="00ED2F9E"/>
    <w:rsid w:val="00ED322A"/>
    <w:rsid w:val="00ED3714"/>
    <w:rsid w:val="00ED39DA"/>
    <w:rsid w:val="00ED3A18"/>
    <w:rsid w:val="00ED3A2B"/>
    <w:rsid w:val="00ED3DD3"/>
    <w:rsid w:val="00ED406E"/>
    <w:rsid w:val="00ED40C8"/>
    <w:rsid w:val="00ED4151"/>
    <w:rsid w:val="00ED42C9"/>
    <w:rsid w:val="00ED43B8"/>
    <w:rsid w:val="00ED45E5"/>
    <w:rsid w:val="00ED4782"/>
    <w:rsid w:val="00ED4AED"/>
    <w:rsid w:val="00ED4F06"/>
    <w:rsid w:val="00ED54A7"/>
    <w:rsid w:val="00ED5A0D"/>
    <w:rsid w:val="00ED5AE7"/>
    <w:rsid w:val="00ED5C21"/>
    <w:rsid w:val="00ED622C"/>
    <w:rsid w:val="00ED62DA"/>
    <w:rsid w:val="00ED62FC"/>
    <w:rsid w:val="00ED67AD"/>
    <w:rsid w:val="00ED68D2"/>
    <w:rsid w:val="00ED6DCC"/>
    <w:rsid w:val="00ED6E45"/>
    <w:rsid w:val="00ED6F9B"/>
    <w:rsid w:val="00ED705C"/>
    <w:rsid w:val="00ED70B1"/>
    <w:rsid w:val="00ED7378"/>
    <w:rsid w:val="00ED742D"/>
    <w:rsid w:val="00ED769E"/>
    <w:rsid w:val="00ED7D91"/>
    <w:rsid w:val="00ED7E0C"/>
    <w:rsid w:val="00EE02FE"/>
    <w:rsid w:val="00EE0447"/>
    <w:rsid w:val="00EE076A"/>
    <w:rsid w:val="00EE083D"/>
    <w:rsid w:val="00EE0A49"/>
    <w:rsid w:val="00EE0E81"/>
    <w:rsid w:val="00EE0EF5"/>
    <w:rsid w:val="00EE107C"/>
    <w:rsid w:val="00EE153B"/>
    <w:rsid w:val="00EE1659"/>
    <w:rsid w:val="00EE182A"/>
    <w:rsid w:val="00EE1D4F"/>
    <w:rsid w:val="00EE20FE"/>
    <w:rsid w:val="00EE2285"/>
    <w:rsid w:val="00EE22ED"/>
    <w:rsid w:val="00EE242C"/>
    <w:rsid w:val="00EE244A"/>
    <w:rsid w:val="00EE2512"/>
    <w:rsid w:val="00EE288A"/>
    <w:rsid w:val="00EE28D1"/>
    <w:rsid w:val="00EE2D58"/>
    <w:rsid w:val="00EE2DD4"/>
    <w:rsid w:val="00EE2EA0"/>
    <w:rsid w:val="00EE2F9D"/>
    <w:rsid w:val="00EE31D1"/>
    <w:rsid w:val="00EE3318"/>
    <w:rsid w:val="00EE3324"/>
    <w:rsid w:val="00EE387E"/>
    <w:rsid w:val="00EE3B4C"/>
    <w:rsid w:val="00EE3B88"/>
    <w:rsid w:val="00EE3E89"/>
    <w:rsid w:val="00EE3F92"/>
    <w:rsid w:val="00EE437E"/>
    <w:rsid w:val="00EE44D1"/>
    <w:rsid w:val="00EE4680"/>
    <w:rsid w:val="00EE48F7"/>
    <w:rsid w:val="00EE4922"/>
    <w:rsid w:val="00EE4BBC"/>
    <w:rsid w:val="00EE5036"/>
    <w:rsid w:val="00EE52FE"/>
    <w:rsid w:val="00EE53CC"/>
    <w:rsid w:val="00EE5878"/>
    <w:rsid w:val="00EE59DC"/>
    <w:rsid w:val="00EE5A37"/>
    <w:rsid w:val="00EE5E5D"/>
    <w:rsid w:val="00EE5ECF"/>
    <w:rsid w:val="00EE624E"/>
    <w:rsid w:val="00EE62A1"/>
    <w:rsid w:val="00EE6825"/>
    <w:rsid w:val="00EE6849"/>
    <w:rsid w:val="00EE69C6"/>
    <w:rsid w:val="00EE6C21"/>
    <w:rsid w:val="00EE6DF6"/>
    <w:rsid w:val="00EE7117"/>
    <w:rsid w:val="00EE71A7"/>
    <w:rsid w:val="00EE7282"/>
    <w:rsid w:val="00EE7408"/>
    <w:rsid w:val="00EE774E"/>
    <w:rsid w:val="00EE7CC6"/>
    <w:rsid w:val="00EE7E0F"/>
    <w:rsid w:val="00EE7F96"/>
    <w:rsid w:val="00EF013A"/>
    <w:rsid w:val="00EF0299"/>
    <w:rsid w:val="00EF072B"/>
    <w:rsid w:val="00EF0972"/>
    <w:rsid w:val="00EF0AB7"/>
    <w:rsid w:val="00EF0C65"/>
    <w:rsid w:val="00EF0D62"/>
    <w:rsid w:val="00EF126D"/>
    <w:rsid w:val="00EF1498"/>
    <w:rsid w:val="00EF1572"/>
    <w:rsid w:val="00EF15F6"/>
    <w:rsid w:val="00EF1627"/>
    <w:rsid w:val="00EF164C"/>
    <w:rsid w:val="00EF17D4"/>
    <w:rsid w:val="00EF18B1"/>
    <w:rsid w:val="00EF1BA3"/>
    <w:rsid w:val="00EF1C60"/>
    <w:rsid w:val="00EF1DDE"/>
    <w:rsid w:val="00EF1F7E"/>
    <w:rsid w:val="00EF20EF"/>
    <w:rsid w:val="00EF26F3"/>
    <w:rsid w:val="00EF295D"/>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714E"/>
    <w:rsid w:val="00EF72DE"/>
    <w:rsid w:val="00EF743F"/>
    <w:rsid w:val="00EF7648"/>
    <w:rsid w:val="00EF7794"/>
    <w:rsid w:val="00EF77CB"/>
    <w:rsid w:val="00EF7A26"/>
    <w:rsid w:val="00EF7C36"/>
    <w:rsid w:val="00EF7DDE"/>
    <w:rsid w:val="00F00017"/>
    <w:rsid w:val="00F00386"/>
    <w:rsid w:val="00F004AB"/>
    <w:rsid w:val="00F0098B"/>
    <w:rsid w:val="00F00DF1"/>
    <w:rsid w:val="00F01219"/>
    <w:rsid w:val="00F014B2"/>
    <w:rsid w:val="00F01578"/>
    <w:rsid w:val="00F0159A"/>
    <w:rsid w:val="00F0168E"/>
    <w:rsid w:val="00F01879"/>
    <w:rsid w:val="00F01B3A"/>
    <w:rsid w:val="00F01B60"/>
    <w:rsid w:val="00F01B9D"/>
    <w:rsid w:val="00F01C5C"/>
    <w:rsid w:val="00F02758"/>
    <w:rsid w:val="00F027B0"/>
    <w:rsid w:val="00F028AB"/>
    <w:rsid w:val="00F02ABD"/>
    <w:rsid w:val="00F03094"/>
    <w:rsid w:val="00F03597"/>
    <w:rsid w:val="00F036B2"/>
    <w:rsid w:val="00F0377B"/>
    <w:rsid w:val="00F037E9"/>
    <w:rsid w:val="00F0390B"/>
    <w:rsid w:val="00F03966"/>
    <w:rsid w:val="00F039DD"/>
    <w:rsid w:val="00F039F4"/>
    <w:rsid w:val="00F03B66"/>
    <w:rsid w:val="00F03CEE"/>
    <w:rsid w:val="00F03D5C"/>
    <w:rsid w:val="00F040FC"/>
    <w:rsid w:val="00F04204"/>
    <w:rsid w:val="00F04249"/>
    <w:rsid w:val="00F044EC"/>
    <w:rsid w:val="00F04846"/>
    <w:rsid w:val="00F04A47"/>
    <w:rsid w:val="00F04A88"/>
    <w:rsid w:val="00F04FFD"/>
    <w:rsid w:val="00F0519C"/>
    <w:rsid w:val="00F0527D"/>
    <w:rsid w:val="00F05869"/>
    <w:rsid w:val="00F05A72"/>
    <w:rsid w:val="00F05DA4"/>
    <w:rsid w:val="00F05E66"/>
    <w:rsid w:val="00F06022"/>
    <w:rsid w:val="00F06106"/>
    <w:rsid w:val="00F061FC"/>
    <w:rsid w:val="00F063BC"/>
    <w:rsid w:val="00F0655A"/>
    <w:rsid w:val="00F065B6"/>
    <w:rsid w:val="00F06613"/>
    <w:rsid w:val="00F06701"/>
    <w:rsid w:val="00F06784"/>
    <w:rsid w:val="00F067AC"/>
    <w:rsid w:val="00F06832"/>
    <w:rsid w:val="00F06BA9"/>
    <w:rsid w:val="00F06D2D"/>
    <w:rsid w:val="00F06E89"/>
    <w:rsid w:val="00F06FEF"/>
    <w:rsid w:val="00F07359"/>
    <w:rsid w:val="00F0751B"/>
    <w:rsid w:val="00F07A22"/>
    <w:rsid w:val="00F07F9B"/>
    <w:rsid w:val="00F1001D"/>
    <w:rsid w:val="00F1008D"/>
    <w:rsid w:val="00F102D0"/>
    <w:rsid w:val="00F102F3"/>
    <w:rsid w:val="00F1030E"/>
    <w:rsid w:val="00F1051C"/>
    <w:rsid w:val="00F1095B"/>
    <w:rsid w:val="00F109E4"/>
    <w:rsid w:val="00F10C9D"/>
    <w:rsid w:val="00F10E31"/>
    <w:rsid w:val="00F10E37"/>
    <w:rsid w:val="00F10F4D"/>
    <w:rsid w:val="00F11387"/>
    <w:rsid w:val="00F114CA"/>
    <w:rsid w:val="00F11628"/>
    <w:rsid w:val="00F118AC"/>
    <w:rsid w:val="00F11AA7"/>
    <w:rsid w:val="00F11B0E"/>
    <w:rsid w:val="00F11E0D"/>
    <w:rsid w:val="00F11E29"/>
    <w:rsid w:val="00F11E39"/>
    <w:rsid w:val="00F121EF"/>
    <w:rsid w:val="00F1240C"/>
    <w:rsid w:val="00F1242D"/>
    <w:rsid w:val="00F12564"/>
    <w:rsid w:val="00F1259B"/>
    <w:rsid w:val="00F1282D"/>
    <w:rsid w:val="00F1284E"/>
    <w:rsid w:val="00F12967"/>
    <w:rsid w:val="00F129C3"/>
    <w:rsid w:val="00F129D0"/>
    <w:rsid w:val="00F12B22"/>
    <w:rsid w:val="00F12B99"/>
    <w:rsid w:val="00F13047"/>
    <w:rsid w:val="00F130DA"/>
    <w:rsid w:val="00F13440"/>
    <w:rsid w:val="00F137BE"/>
    <w:rsid w:val="00F13996"/>
    <w:rsid w:val="00F139A1"/>
    <w:rsid w:val="00F13AE0"/>
    <w:rsid w:val="00F13C86"/>
    <w:rsid w:val="00F13D5D"/>
    <w:rsid w:val="00F13ED6"/>
    <w:rsid w:val="00F14815"/>
    <w:rsid w:val="00F149D2"/>
    <w:rsid w:val="00F14C53"/>
    <w:rsid w:val="00F14D9A"/>
    <w:rsid w:val="00F14DF0"/>
    <w:rsid w:val="00F15337"/>
    <w:rsid w:val="00F157E7"/>
    <w:rsid w:val="00F15B1B"/>
    <w:rsid w:val="00F15B22"/>
    <w:rsid w:val="00F15D38"/>
    <w:rsid w:val="00F15DA8"/>
    <w:rsid w:val="00F1601F"/>
    <w:rsid w:val="00F1606B"/>
    <w:rsid w:val="00F161ED"/>
    <w:rsid w:val="00F1682C"/>
    <w:rsid w:val="00F16966"/>
    <w:rsid w:val="00F169A6"/>
    <w:rsid w:val="00F16CF6"/>
    <w:rsid w:val="00F16D07"/>
    <w:rsid w:val="00F16D46"/>
    <w:rsid w:val="00F16F0B"/>
    <w:rsid w:val="00F17250"/>
    <w:rsid w:val="00F173BD"/>
    <w:rsid w:val="00F1769E"/>
    <w:rsid w:val="00F179D0"/>
    <w:rsid w:val="00F17CAF"/>
    <w:rsid w:val="00F17D6A"/>
    <w:rsid w:val="00F2011E"/>
    <w:rsid w:val="00F201C0"/>
    <w:rsid w:val="00F202FF"/>
    <w:rsid w:val="00F205DC"/>
    <w:rsid w:val="00F20707"/>
    <w:rsid w:val="00F20831"/>
    <w:rsid w:val="00F20A80"/>
    <w:rsid w:val="00F20A95"/>
    <w:rsid w:val="00F20D92"/>
    <w:rsid w:val="00F20F7B"/>
    <w:rsid w:val="00F21251"/>
    <w:rsid w:val="00F213EE"/>
    <w:rsid w:val="00F21435"/>
    <w:rsid w:val="00F21608"/>
    <w:rsid w:val="00F218CD"/>
    <w:rsid w:val="00F21CA2"/>
    <w:rsid w:val="00F21DA8"/>
    <w:rsid w:val="00F22082"/>
    <w:rsid w:val="00F22120"/>
    <w:rsid w:val="00F22128"/>
    <w:rsid w:val="00F2221C"/>
    <w:rsid w:val="00F223BB"/>
    <w:rsid w:val="00F22827"/>
    <w:rsid w:val="00F22EF0"/>
    <w:rsid w:val="00F23178"/>
    <w:rsid w:val="00F232E1"/>
    <w:rsid w:val="00F234E1"/>
    <w:rsid w:val="00F23845"/>
    <w:rsid w:val="00F2388B"/>
    <w:rsid w:val="00F238E0"/>
    <w:rsid w:val="00F23A4D"/>
    <w:rsid w:val="00F23BBC"/>
    <w:rsid w:val="00F23C03"/>
    <w:rsid w:val="00F23C60"/>
    <w:rsid w:val="00F23DBD"/>
    <w:rsid w:val="00F244B1"/>
    <w:rsid w:val="00F24543"/>
    <w:rsid w:val="00F248B1"/>
    <w:rsid w:val="00F24A3C"/>
    <w:rsid w:val="00F24BFD"/>
    <w:rsid w:val="00F25122"/>
    <w:rsid w:val="00F254AE"/>
    <w:rsid w:val="00F257EE"/>
    <w:rsid w:val="00F25C89"/>
    <w:rsid w:val="00F25E2C"/>
    <w:rsid w:val="00F25F23"/>
    <w:rsid w:val="00F25FFF"/>
    <w:rsid w:val="00F263F2"/>
    <w:rsid w:val="00F26527"/>
    <w:rsid w:val="00F2671B"/>
    <w:rsid w:val="00F26A74"/>
    <w:rsid w:val="00F26CDD"/>
    <w:rsid w:val="00F271A9"/>
    <w:rsid w:val="00F27367"/>
    <w:rsid w:val="00F274A5"/>
    <w:rsid w:val="00F274AE"/>
    <w:rsid w:val="00F277EA"/>
    <w:rsid w:val="00F27A86"/>
    <w:rsid w:val="00F27B19"/>
    <w:rsid w:val="00F27D03"/>
    <w:rsid w:val="00F27EDF"/>
    <w:rsid w:val="00F27F2A"/>
    <w:rsid w:val="00F30338"/>
    <w:rsid w:val="00F309B6"/>
    <w:rsid w:val="00F30A80"/>
    <w:rsid w:val="00F30AB7"/>
    <w:rsid w:val="00F30B13"/>
    <w:rsid w:val="00F30B2A"/>
    <w:rsid w:val="00F30C3E"/>
    <w:rsid w:val="00F30C91"/>
    <w:rsid w:val="00F30CAC"/>
    <w:rsid w:val="00F30E56"/>
    <w:rsid w:val="00F30EA0"/>
    <w:rsid w:val="00F30F8A"/>
    <w:rsid w:val="00F31169"/>
    <w:rsid w:val="00F311EE"/>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B3C"/>
    <w:rsid w:val="00F32B3F"/>
    <w:rsid w:val="00F32BFB"/>
    <w:rsid w:val="00F32D32"/>
    <w:rsid w:val="00F33151"/>
    <w:rsid w:val="00F333AD"/>
    <w:rsid w:val="00F336B5"/>
    <w:rsid w:val="00F33834"/>
    <w:rsid w:val="00F3391C"/>
    <w:rsid w:val="00F33A35"/>
    <w:rsid w:val="00F33AFF"/>
    <w:rsid w:val="00F33B44"/>
    <w:rsid w:val="00F33E72"/>
    <w:rsid w:val="00F34291"/>
    <w:rsid w:val="00F345F9"/>
    <w:rsid w:val="00F34692"/>
    <w:rsid w:val="00F34771"/>
    <w:rsid w:val="00F34A2C"/>
    <w:rsid w:val="00F34C1E"/>
    <w:rsid w:val="00F34E35"/>
    <w:rsid w:val="00F35367"/>
    <w:rsid w:val="00F35769"/>
    <w:rsid w:val="00F35965"/>
    <w:rsid w:val="00F35A00"/>
    <w:rsid w:val="00F35C3A"/>
    <w:rsid w:val="00F35C4D"/>
    <w:rsid w:val="00F360AE"/>
    <w:rsid w:val="00F362B9"/>
    <w:rsid w:val="00F36318"/>
    <w:rsid w:val="00F363A3"/>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EA2"/>
    <w:rsid w:val="00F37F87"/>
    <w:rsid w:val="00F40206"/>
    <w:rsid w:val="00F4083A"/>
    <w:rsid w:val="00F40958"/>
    <w:rsid w:val="00F40BFB"/>
    <w:rsid w:val="00F40C96"/>
    <w:rsid w:val="00F40D6D"/>
    <w:rsid w:val="00F40DAA"/>
    <w:rsid w:val="00F40E15"/>
    <w:rsid w:val="00F41259"/>
    <w:rsid w:val="00F415BA"/>
    <w:rsid w:val="00F41744"/>
    <w:rsid w:val="00F4194A"/>
    <w:rsid w:val="00F41A37"/>
    <w:rsid w:val="00F41DAE"/>
    <w:rsid w:val="00F41E57"/>
    <w:rsid w:val="00F42495"/>
    <w:rsid w:val="00F42502"/>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611"/>
    <w:rsid w:val="00F4478B"/>
    <w:rsid w:val="00F447F0"/>
    <w:rsid w:val="00F449AD"/>
    <w:rsid w:val="00F44AB6"/>
    <w:rsid w:val="00F44B2D"/>
    <w:rsid w:val="00F44D0E"/>
    <w:rsid w:val="00F44E56"/>
    <w:rsid w:val="00F44F24"/>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944"/>
    <w:rsid w:val="00F46BB8"/>
    <w:rsid w:val="00F46C88"/>
    <w:rsid w:val="00F46E92"/>
    <w:rsid w:val="00F4703A"/>
    <w:rsid w:val="00F47143"/>
    <w:rsid w:val="00F4737E"/>
    <w:rsid w:val="00F4788F"/>
    <w:rsid w:val="00F47A62"/>
    <w:rsid w:val="00F47C16"/>
    <w:rsid w:val="00F47D54"/>
    <w:rsid w:val="00F47DED"/>
    <w:rsid w:val="00F47DFB"/>
    <w:rsid w:val="00F47E90"/>
    <w:rsid w:val="00F50054"/>
    <w:rsid w:val="00F501B8"/>
    <w:rsid w:val="00F50209"/>
    <w:rsid w:val="00F50367"/>
    <w:rsid w:val="00F5041E"/>
    <w:rsid w:val="00F5085C"/>
    <w:rsid w:val="00F50C20"/>
    <w:rsid w:val="00F50D32"/>
    <w:rsid w:val="00F50DB7"/>
    <w:rsid w:val="00F5116F"/>
    <w:rsid w:val="00F51363"/>
    <w:rsid w:val="00F513E5"/>
    <w:rsid w:val="00F51744"/>
    <w:rsid w:val="00F519DF"/>
    <w:rsid w:val="00F51B63"/>
    <w:rsid w:val="00F51EAE"/>
    <w:rsid w:val="00F51ECA"/>
    <w:rsid w:val="00F5210E"/>
    <w:rsid w:val="00F526A4"/>
    <w:rsid w:val="00F527FA"/>
    <w:rsid w:val="00F52868"/>
    <w:rsid w:val="00F52AE1"/>
    <w:rsid w:val="00F52DBA"/>
    <w:rsid w:val="00F52DD5"/>
    <w:rsid w:val="00F53061"/>
    <w:rsid w:val="00F530F8"/>
    <w:rsid w:val="00F5315E"/>
    <w:rsid w:val="00F53160"/>
    <w:rsid w:val="00F534DD"/>
    <w:rsid w:val="00F535BE"/>
    <w:rsid w:val="00F53648"/>
    <w:rsid w:val="00F539AE"/>
    <w:rsid w:val="00F53FE0"/>
    <w:rsid w:val="00F54134"/>
    <w:rsid w:val="00F54149"/>
    <w:rsid w:val="00F543CF"/>
    <w:rsid w:val="00F54658"/>
    <w:rsid w:val="00F54666"/>
    <w:rsid w:val="00F54697"/>
    <w:rsid w:val="00F546D8"/>
    <w:rsid w:val="00F54728"/>
    <w:rsid w:val="00F54924"/>
    <w:rsid w:val="00F54D7B"/>
    <w:rsid w:val="00F5503F"/>
    <w:rsid w:val="00F55060"/>
    <w:rsid w:val="00F551AF"/>
    <w:rsid w:val="00F5527D"/>
    <w:rsid w:val="00F553BF"/>
    <w:rsid w:val="00F5559E"/>
    <w:rsid w:val="00F55A8F"/>
    <w:rsid w:val="00F55B7C"/>
    <w:rsid w:val="00F55CA2"/>
    <w:rsid w:val="00F56082"/>
    <w:rsid w:val="00F5646F"/>
    <w:rsid w:val="00F5691F"/>
    <w:rsid w:val="00F569F5"/>
    <w:rsid w:val="00F56FFE"/>
    <w:rsid w:val="00F571DD"/>
    <w:rsid w:val="00F57423"/>
    <w:rsid w:val="00F576AD"/>
    <w:rsid w:val="00F57798"/>
    <w:rsid w:val="00F5787C"/>
    <w:rsid w:val="00F579AF"/>
    <w:rsid w:val="00F57A93"/>
    <w:rsid w:val="00F57AC8"/>
    <w:rsid w:val="00F57CE1"/>
    <w:rsid w:val="00F57DD6"/>
    <w:rsid w:val="00F60171"/>
    <w:rsid w:val="00F6050F"/>
    <w:rsid w:val="00F606C7"/>
    <w:rsid w:val="00F607B6"/>
    <w:rsid w:val="00F6086A"/>
    <w:rsid w:val="00F6087C"/>
    <w:rsid w:val="00F6091E"/>
    <w:rsid w:val="00F60C55"/>
    <w:rsid w:val="00F60DC2"/>
    <w:rsid w:val="00F60DF4"/>
    <w:rsid w:val="00F60FB6"/>
    <w:rsid w:val="00F61026"/>
    <w:rsid w:val="00F61246"/>
    <w:rsid w:val="00F61384"/>
    <w:rsid w:val="00F61497"/>
    <w:rsid w:val="00F61629"/>
    <w:rsid w:val="00F61641"/>
    <w:rsid w:val="00F618CB"/>
    <w:rsid w:val="00F6193D"/>
    <w:rsid w:val="00F61A95"/>
    <w:rsid w:val="00F61BF2"/>
    <w:rsid w:val="00F61EC0"/>
    <w:rsid w:val="00F62039"/>
    <w:rsid w:val="00F62390"/>
    <w:rsid w:val="00F62496"/>
    <w:rsid w:val="00F62500"/>
    <w:rsid w:val="00F62558"/>
    <w:rsid w:val="00F6262F"/>
    <w:rsid w:val="00F6263C"/>
    <w:rsid w:val="00F62AAA"/>
    <w:rsid w:val="00F62D4B"/>
    <w:rsid w:val="00F62D55"/>
    <w:rsid w:val="00F631C0"/>
    <w:rsid w:val="00F634C2"/>
    <w:rsid w:val="00F6354C"/>
    <w:rsid w:val="00F63578"/>
    <w:rsid w:val="00F635E0"/>
    <w:rsid w:val="00F63854"/>
    <w:rsid w:val="00F64209"/>
    <w:rsid w:val="00F648C5"/>
    <w:rsid w:val="00F64E42"/>
    <w:rsid w:val="00F650D0"/>
    <w:rsid w:val="00F651BA"/>
    <w:rsid w:val="00F6524A"/>
    <w:rsid w:val="00F654A8"/>
    <w:rsid w:val="00F6581A"/>
    <w:rsid w:val="00F65A7B"/>
    <w:rsid w:val="00F65A86"/>
    <w:rsid w:val="00F65C72"/>
    <w:rsid w:val="00F65EA7"/>
    <w:rsid w:val="00F65F9F"/>
    <w:rsid w:val="00F665F9"/>
    <w:rsid w:val="00F667B5"/>
    <w:rsid w:val="00F66CF1"/>
    <w:rsid w:val="00F66F45"/>
    <w:rsid w:val="00F66F7C"/>
    <w:rsid w:val="00F672E0"/>
    <w:rsid w:val="00F673AA"/>
    <w:rsid w:val="00F677A7"/>
    <w:rsid w:val="00F67960"/>
    <w:rsid w:val="00F67AB7"/>
    <w:rsid w:val="00F67C82"/>
    <w:rsid w:val="00F67D0B"/>
    <w:rsid w:val="00F67D83"/>
    <w:rsid w:val="00F67DA1"/>
    <w:rsid w:val="00F67E1B"/>
    <w:rsid w:val="00F67EC3"/>
    <w:rsid w:val="00F67EF4"/>
    <w:rsid w:val="00F67FEC"/>
    <w:rsid w:val="00F70179"/>
    <w:rsid w:val="00F70210"/>
    <w:rsid w:val="00F70748"/>
    <w:rsid w:val="00F70895"/>
    <w:rsid w:val="00F7095E"/>
    <w:rsid w:val="00F70E78"/>
    <w:rsid w:val="00F711B8"/>
    <w:rsid w:val="00F713F5"/>
    <w:rsid w:val="00F714F6"/>
    <w:rsid w:val="00F7180B"/>
    <w:rsid w:val="00F71A15"/>
    <w:rsid w:val="00F71AA2"/>
    <w:rsid w:val="00F71B15"/>
    <w:rsid w:val="00F71B56"/>
    <w:rsid w:val="00F71C7C"/>
    <w:rsid w:val="00F71D4F"/>
    <w:rsid w:val="00F721EA"/>
    <w:rsid w:val="00F725B6"/>
    <w:rsid w:val="00F727CB"/>
    <w:rsid w:val="00F72A83"/>
    <w:rsid w:val="00F72C6D"/>
    <w:rsid w:val="00F72D49"/>
    <w:rsid w:val="00F72F46"/>
    <w:rsid w:val="00F73634"/>
    <w:rsid w:val="00F73BB2"/>
    <w:rsid w:val="00F73DA9"/>
    <w:rsid w:val="00F74156"/>
    <w:rsid w:val="00F74B51"/>
    <w:rsid w:val="00F74BA7"/>
    <w:rsid w:val="00F74CB7"/>
    <w:rsid w:val="00F74CE2"/>
    <w:rsid w:val="00F74CE9"/>
    <w:rsid w:val="00F75043"/>
    <w:rsid w:val="00F751AD"/>
    <w:rsid w:val="00F751F5"/>
    <w:rsid w:val="00F7552A"/>
    <w:rsid w:val="00F75565"/>
    <w:rsid w:val="00F75767"/>
    <w:rsid w:val="00F759CD"/>
    <w:rsid w:val="00F75A05"/>
    <w:rsid w:val="00F75A5D"/>
    <w:rsid w:val="00F75AF9"/>
    <w:rsid w:val="00F75BAB"/>
    <w:rsid w:val="00F75EA7"/>
    <w:rsid w:val="00F75ED5"/>
    <w:rsid w:val="00F7600F"/>
    <w:rsid w:val="00F760C2"/>
    <w:rsid w:val="00F763F4"/>
    <w:rsid w:val="00F765AC"/>
    <w:rsid w:val="00F76615"/>
    <w:rsid w:val="00F7670D"/>
    <w:rsid w:val="00F76A3C"/>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2FA"/>
    <w:rsid w:val="00F80C08"/>
    <w:rsid w:val="00F8123A"/>
    <w:rsid w:val="00F81252"/>
    <w:rsid w:val="00F812F0"/>
    <w:rsid w:val="00F813AB"/>
    <w:rsid w:val="00F8207A"/>
    <w:rsid w:val="00F8210C"/>
    <w:rsid w:val="00F8220F"/>
    <w:rsid w:val="00F82487"/>
    <w:rsid w:val="00F82626"/>
    <w:rsid w:val="00F82959"/>
    <w:rsid w:val="00F82B72"/>
    <w:rsid w:val="00F82B8E"/>
    <w:rsid w:val="00F82F49"/>
    <w:rsid w:val="00F82FA6"/>
    <w:rsid w:val="00F82FBC"/>
    <w:rsid w:val="00F832E7"/>
    <w:rsid w:val="00F83707"/>
    <w:rsid w:val="00F83733"/>
    <w:rsid w:val="00F837C0"/>
    <w:rsid w:val="00F8384F"/>
    <w:rsid w:val="00F83877"/>
    <w:rsid w:val="00F83A0E"/>
    <w:rsid w:val="00F83B22"/>
    <w:rsid w:val="00F83E6F"/>
    <w:rsid w:val="00F83E8C"/>
    <w:rsid w:val="00F83FFA"/>
    <w:rsid w:val="00F84077"/>
    <w:rsid w:val="00F8412C"/>
    <w:rsid w:val="00F8418F"/>
    <w:rsid w:val="00F84352"/>
    <w:rsid w:val="00F84512"/>
    <w:rsid w:val="00F84D1E"/>
    <w:rsid w:val="00F85203"/>
    <w:rsid w:val="00F85488"/>
    <w:rsid w:val="00F856B4"/>
    <w:rsid w:val="00F85788"/>
    <w:rsid w:val="00F85A2B"/>
    <w:rsid w:val="00F85A53"/>
    <w:rsid w:val="00F85B04"/>
    <w:rsid w:val="00F85B5C"/>
    <w:rsid w:val="00F85C47"/>
    <w:rsid w:val="00F8605B"/>
    <w:rsid w:val="00F860BB"/>
    <w:rsid w:val="00F86173"/>
    <w:rsid w:val="00F86305"/>
    <w:rsid w:val="00F8656C"/>
    <w:rsid w:val="00F865FE"/>
    <w:rsid w:val="00F86D97"/>
    <w:rsid w:val="00F86E47"/>
    <w:rsid w:val="00F8718A"/>
    <w:rsid w:val="00F87251"/>
    <w:rsid w:val="00F87255"/>
    <w:rsid w:val="00F872A4"/>
    <w:rsid w:val="00F8742C"/>
    <w:rsid w:val="00F87459"/>
    <w:rsid w:val="00F8757D"/>
    <w:rsid w:val="00F87819"/>
    <w:rsid w:val="00F87E5C"/>
    <w:rsid w:val="00F9006D"/>
    <w:rsid w:val="00F90167"/>
    <w:rsid w:val="00F905A0"/>
    <w:rsid w:val="00F90A13"/>
    <w:rsid w:val="00F90D6A"/>
    <w:rsid w:val="00F91020"/>
    <w:rsid w:val="00F910DD"/>
    <w:rsid w:val="00F91121"/>
    <w:rsid w:val="00F91169"/>
    <w:rsid w:val="00F914C8"/>
    <w:rsid w:val="00F9157F"/>
    <w:rsid w:val="00F91702"/>
    <w:rsid w:val="00F919CE"/>
    <w:rsid w:val="00F91C6B"/>
    <w:rsid w:val="00F92067"/>
    <w:rsid w:val="00F9219A"/>
    <w:rsid w:val="00F92663"/>
    <w:rsid w:val="00F92727"/>
    <w:rsid w:val="00F92B3B"/>
    <w:rsid w:val="00F92E78"/>
    <w:rsid w:val="00F92E81"/>
    <w:rsid w:val="00F931BE"/>
    <w:rsid w:val="00F931DE"/>
    <w:rsid w:val="00F9324A"/>
    <w:rsid w:val="00F93427"/>
    <w:rsid w:val="00F934E0"/>
    <w:rsid w:val="00F93511"/>
    <w:rsid w:val="00F9389C"/>
    <w:rsid w:val="00F93909"/>
    <w:rsid w:val="00F93AF3"/>
    <w:rsid w:val="00F941E9"/>
    <w:rsid w:val="00F94457"/>
    <w:rsid w:val="00F94481"/>
    <w:rsid w:val="00F945E3"/>
    <w:rsid w:val="00F9478B"/>
    <w:rsid w:val="00F9482E"/>
    <w:rsid w:val="00F948F4"/>
    <w:rsid w:val="00F94D5D"/>
    <w:rsid w:val="00F94F58"/>
    <w:rsid w:val="00F95083"/>
    <w:rsid w:val="00F95387"/>
    <w:rsid w:val="00F95939"/>
    <w:rsid w:val="00F959E5"/>
    <w:rsid w:val="00F95DC0"/>
    <w:rsid w:val="00F95E6D"/>
    <w:rsid w:val="00F962D9"/>
    <w:rsid w:val="00F968D8"/>
    <w:rsid w:val="00F96B1B"/>
    <w:rsid w:val="00F972D0"/>
    <w:rsid w:val="00F97390"/>
    <w:rsid w:val="00F97404"/>
    <w:rsid w:val="00F9743E"/>
    <w:rsid w:val="00F97638"/>
    <w:rsid w:val="00F9774C"/>
    <w:rsid w:val="00F97904"/>
    <w:rsid w:val="00F9790A"/>
    <w:rsid w:val="00F97B14"/>
    <w:rsid w:val="00F97D2C"/>
    <w:rsid w:val="00F97F7B"/>
    <w:rsid w:val="00F97FF5"/>
    <w:rsid w:val="00FA0046"/>
    <w:rsid w:val="00FA02C3"/>
    <w:rsid w:val="00FA04C6"/>
    <w:rsid w:val="00FA0572"/>
    <w:rsid w:val="00FA0972"/>
    <w:rsid w:val="00FA0FFB"/>
    <w:rsid w:val="00FA1623"/>
    <w:rsid w:val="00FA1761"/>
    <w:rsid w:val="00FA1766"/>
    <w:rsid w:val="00FA1A05"/>
    <w:rsid w:val="00FA1C41"/>
    <w:rsid w:val="00FA1F9B"/>
    <w:rsid w:val="00FA2362"/>
    <w:rsid w:val="00FA26D2"/>
    <w:rsid w:val="00FA2833"/>
    <w:rsid w:val="00FA29CB"/>
    <w:rsid w:val="00FA29F6"/>
    <w:rsid w:val="00FA2ABE"/>
    <w:rsid w:val="00FA2AC4"/>
    <w:rsid w:val="00FA2B64"/>
    <w:rsid w:val="00FA2C32"/>
    <w:rsid w:val="00FA2F92"/>
    <w:rsid w:val="00FA3059"/>
    <w:rsid w:val="00FA3395"/>
    <w:rsid w:val="00FA3469"/>
    <w:rsid w:val="00FA3528"/>
    <w:rsid w:val="00FA3595"/>
    <w:rsid w:val="00FA3714"/>
    <w:rsid w:val="00FA3731"/>
    <w:rsid w:val="00FA3B6D"/>
    <w:rsid w:val="00FA3B98"/>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414"/>
    <w:rsid w:val="00FA662E"/>
    <w:rsid w:val="00FA6630"/>
    <w:rsid w:val="00FA67AA"/>
    <w:rsid w:val="00FA6931"/>
    <w:rsid w:val="00FA693B"/>
    <w:rsid w:val="00FA6B78"/>
    <w:rsid w:val="00FA6DA1"/>
    <w:rsid w:val="00FA71D3"/>
    <w:rsid w:val="00FA7654"/>
    <w:rsid w:val="00FA768E"/>
    <w:rsid w:val="00FA7A81"/>
    <w:rsid w:val="00FA7C72"/>
    <w:rsid w:val="00FB0059"/>
    <w:rsid w:val="00FB00E1"/>
    <w:rsid w:val="00FB0245"/>
    <w:rsid w:val="00FB02C6"/>
    <w:rsid w:val="00FB05E5"/>
    <w:rsid w:val="00FB06D2"/>
    <w:rsid w:val="00FB0818"/>
    <w:rsid w:val="00FB0820"/>
    <w:rsid w:val="00FB0953"/>
    <w:rsid w:val="00FB099F"/>
    <w:rsid w:val="00FB0AB0"/>
    <w:rsid w:val="00FB0AFB"/>
    <w:rsid w:val="00FB0D91"/>
    <w:rsid w:val="00FB0DC2"/>
    <w:rsid w:val="00FB1408"/>
    <w:rsid w:val="00FB1438"/>
    <w:rsid w:val="00FB1CEC"/>
    <w:rsid w:val="00FB1DC2"/>
    <w:rsid w:val="00FB1E3C"/>
    <w:rsid w:val="00FB238D"/>
    <w:rsid w:val="00FB243C"/>
    <w:rsid w:val="00FB2643"/>
    <w:rsid w:val="00FB27C6"/>
    <w:rsid w:val="00FB28EE"/>
    <w:rsid w:val="00FB2C19"/>
    <w:rsid w:val="00FB2CF4"/>
    <w:rsid w:val="00FB2DB1"/>
    <w:rsid w:val="00FB2FAF"/>
    <w:rsid w:val="00FB3010"/>
    <w:rsid w:val="00FB322F"/>
    <w:rsid w:val="00FB347C"/>
    <w:rsid w:val="00FB3553"/>
    <w:rsid w:val="00FB3907"/>
    <w:rsid w:val="00FB3923"/>
    <w:rsid w:val="00FB3C01"/>
    <w:rsid w:val="00FB3C5E"/>
    <w:rsid w:val="00FB3D36"/>
    <w:rsid w:val="00FB41BC"/>
    <w:rsid w:val="00FB44AD"/>
    <w:rsid w:val="00FB4769"/>
    <w:rsid w:val="00FB48DC"/>
    <w:rsid w:val="00FB4EB8"/>
    <w:rsid w:val="00FB5197"/>
    <w:rsid w:val="00FB55B3"/>
    <w:rsid w:val="00FB566E"/>
    <w:rsid w:val="00FB56C6"/>
    <w:rsid w:val="00FB57C3"/>
    <w:rsid w:val="00FB5A04"/>
    <w:rsid w:val="00FB5E2A"/>
    <w:rsid w:val="00FB5F8E"/>
    <w:rsid w:val="00FB60F9"/>
    <w:rsid w:val="00FB610A"/>
    <w:rsid w:val="00FB651D"/>
    <w:rsid w:val="00FB66FA"/>
    <w:rsid w:val="00FB6878"/>
    <w:rsid w:val="00FB698D"/>
    <w:rsid w:val="00FB6D69"/>
    <w:rsid w:val="00FB706D"/>
    <w:rsid w:val="00FB70CD"/>
    <w:rsid w:val="00FB71FF"/>
    <w:rsid w:val="00FB748F"/>
    <w:rsid w:val="00FB7497"/>
    <w:rsid w:val="00FB74C9"/>
    <w:rsid w:val="00FB74DB"/>
    <w:rsid w:val="00FB751A"/>
    <w:rsid w:val="00FB7919"/>
    <w:rsid w:val="00FB793C"/>
    <w:rsid w:val="00FB7976"/>
    <w:rsid w:val="00FB7B95"/>
    <w:rsid w:val="00FB7FC8"/>
    <w:rsid w:val="00FC00F6"/>
    <w:rsid w:val="00FC01A4"/>
    <w:rsid w:val="00FC0BD1"/>
    <w:rsid w:val="00FC0FEA"/>
    <w:rsid w:val="00FC122B"/>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3"/>
    <w:rsid w:val="00FC2D29"/>
    <w:rsid w:val="00FC2D3F"/>
    <w:rsid w:val="00FC3444"/>
    <w:rsid w:val="00FC36BD"/>
    <w:rsid w:val="00FC37D5"/>
    <w:rsid w:val="00FC3D75"/>
    <w:rsid w:val="00FC3E79"/>
    <w:rsid w:val="00FC3F67"/>
    <w:rsid w:val="00FC418A"/>
    <w:rsid w:val="00FC43F3"/>
    <w:rsid w:val="00FC44DF"/>
    <w:rsid w:val="00FC4971"/>
    <w:rsid w:val="00FC4AF3"/>
    <w:rsid w:val="00FC4C3C"/>
    <w:rsid w:val="00FC4E3A"/>
    <w:rsid w:val="00FC4EE0"/>
    <w:rsid w:val="00FC50CE"/>
    <w:rsid w:val="00FC5262"/>
    <w:rsid w:val="00FC52B1"/>
    <w:rsid w:val="00FC534D"/>
    <w:rsid w:val="00FC5749"/>
    <w:rsid w:val="00FC57F4"/>
    <w:rsid w:val="00FC59D3"/>
    <w:rsid w:val="00FC59EE"/>
    <w:rsid w:val="00FC5A93"/>
    <w:rsid w:val="00FC5AF5"/>
    <w:rsid w:val="00FC5FEA"/>
    <w:rsid w:val="00FC601B"/>
    <w:rsid w:val="00FC670B"/>
    <w:rsid w:val="00FC677B"/>
    <w:rsid w:val="00FC6A0A"/>
    <w:rsid w:val="00FC6BA8"/>
    <w:rsid w:val="00FC6D0F"/>
    <w:rsid w:val="00FC6DC2"/>
    <w:rsid w:val="00FC7208"/>
    <w:rsid w:val="00FC73ED"/>
    <w:rsid w:val="00FC7462"/>
    <w:rsid w:val="00FC7465"/>
    <w:rsid w:val="00FC7715"/>
    <w:rsid w:val="00FC77F2"/>
    <w:rsid w:val="00FC7B19"/>
    <w:rsid w:val="00FC7BA7"/>
    <w:rsid w:val="00FC7C36"/>
    <w:rsid w:val="00FD0308"/>
    <w:rsid w:val="00FD0812"/>
    <w:rsid w:val="00FD09ED"/>
    <w:rsid w:val="00FD0AF8"/>
    <w:rsid w:val="00FD0C81"/>
    <w:rsid w:val="00FD0EBA"/>
    <w:rsid w:val="00FD108D"/>
    <w:rsid w:val="00FD1199"/>
    <w:rsid w:val="00FD11A1"/>
    <w:rsid w:val="00FD16D2"/>
    <w:rsid w:val="00FD1962"/>
    <w:rsid w:val="00FD1995"/>
    <w:rsid w:val="00FD1C1A"/>
    <w:rsid w:val="00FD1C6C"/>
    <w:rsid w:val="00FD23C3"/>
    <w:rsid w:val="00FD2491"/>
    <w:rsid w:val="00FD2578"/>
    <w:rsid w:val="00FD27E3"/>
    <w:rsid w:val="00FD29B6"/>
    <w:rsid w:val="00FD2ACE"/>
    <w:rsid w:val="00FD2B54"/>
    <w:rsid w:val="00FD2C6E"/>
    <w:rsid w:val="00FD2EC8"/>
    <w:rsid w:val="00FD3104"/>
    <w:rsid w:val="00FD31AD"/>
    <w:rsid w:val="00FD320B"/>
    <w:rsid w:val="00FD375E"/>
    <w:rsid w:val="00FD3B02"/>
    <w:rsid w:val="00FD3BD6"/>
    <w:rsid w:val="00FD3BE0"/>
    <w:rsid w:val="00FD3E44"/>
    <w:rsid w:val="00FD3EBA"/>
    <w:rsid w:val="00FD3F4D"/>
    <w:rsid w:val="00FD4172"/>
    <w:rsid w:val="00FD4389"/>
    <w:rsid w:val="00FD46A7"/>
    <w:rsid w:val="00FD4A2A"/>
    <w:rsid w:val="00FD4D09"/>
    <w:rsid w:val="00FD4D80"/>
    <w:rsid w:val="00FD51AA"/>
    <w:rsid w:val="00FD52CC"/>
    <w:rsid w:val="00FD5729"/>
    <w:rsid w:val="00FD578E"/>
    <w:rsid w:val="00FD58D2"/>
    <w:rsid w:val="00FD5D4E"/>
    <w:rsid w:val="00FD5FA4"/>
    <w:rsid w:val="00FD6081"/>
    <w:rsid w:val="00FD6088"/>
    <w:rsid w:val="00FD6138"/>
    <w:rsid w:val="00FD6272"/>
    <w:rsid w:val="00FD62FD"/>
    <w:rsid w:val="00FD63A1"/>
    <w:rsid w:val="00FD6463"/>
    <w:rsid w:val="00FD64CD"/>
    <w:rsid w:val="00FD65F6"/>
    <w:rsid w:val="00FD6839"/>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A2"/>
    <w:rsid w:val="00FE0C01"/>
    <w:rsid w:val="00FE0C9D"/>
    <w:rsid w:val="00FE0F59"/>
    <w:rsid w:val="00FE104D"/>
    <w:rsid w:val="00FE108A"/>
    <w:rsid w:val="00FE137F"/>
    <w:rsid w:val="00FE143A"/>
    <w:rsid w:val="00FE1BE1"/>
    <w:rsid w:val="00FE255B"/>
    <w:rsid w:val="00FE262C"/>
    <w:rsid w:val="00FE2932"/>
    <w:rsid w:val="00FE2B59"/>
    <w:rsid w:val="00FE2EF6"/>
    <w:rsid w:val="00FE3055"/>
    <w:rsid w:val="00FE3198"/>
    <w:rsid w:val="00FE3282"/>
    <w:rsid w:val="00FE32E6"/>
    <w:rsid w:val="00FE355C"/>
    <w:rsid w:val="00FE35A2"/>
    <w:rsid w:val="00FE3640"/>
    <w:rsid w:val="00FE3722"/>
    <w:rsid w:val="00FE39B5"/>
    <w:rsid w:val="00FE3A0A"/>
    <w:rsid w:val="00FE3AE4"/>
    <w:rsid w:val="00FE3B92"/>
    <w:rsid w:val="00FE3BA1"/>
    <w:rsid w:val="00FE3D6C"/>
    <w:rsid w:val="00FE3FA9"/>
    <w:rsid w:val="00FE412B"/>
    <w:rsid w:val="00FE425A"/>
    <w:rsid w:val="00FE425B"/>
    <w:rsid w:val="00FE4478"/>
    <w:rsid w:val="00FE44B5"/>
    <w:rsid w:val="00FE463F"/>
    <w:rsid w:val="00FE4946"/>
    <w:rsid w:val="00FE499C"/>
    <w:rsid w:val="00FE4AC6"/>
    <w:rsid w:val="00FE4AD1"/>
    <w:rsid w:val="00FE4DB2"/>
    <w:rsid w:val="00FE4FF7"/>
    <w:rsid w:val="00FE5105"/>
    <w:rsid w:val="00FE52C7"/>
    <w:rsid w:val="00FE546A"/>
    <w:rsid w:val="00FE57F3"/>
    <w:rsid w:val="00FE5804"/>
    <w:rsid w:val="00FE58D9"/>
    <w:rsid w:val="00FE5D2B"/>
    <w:rsid w:val="00FE5F6A"/>
    <w:rsid w:val="00FE64F0"/>
    <w:rsid w:val="00FE6521"/>
    <w:rsid w:val="00FE65F6"/>
    <w:rsid w:val="00FE6639"/>
    <w:rsid w:val="00FE6835"/>
    <w:rsid w:val="00FE6980"/>
    <w:rsid w:val="00FE6C52"/>
    <w:rsid w:val="00FE6C84"/>
    <w:rsid w:val="00FE6D4A"/>
    <w:rsid w:val="00FE709E"/>
    <w:rsid w:val="00FE70AF"/>
    <w:rsid w:val="00FE7213"/>
    <w:rsid w:val="00FE72BD"/>
    <w:rsid w:val="00FE7512"/>
    <w:rsid w:val="00FE7A16"/>
    <w:rsid w:val="00FE7A67"/>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C2"/>
    <w:rsid w:val="00FF1ABD"/>
    <w:rsid w:val="00FF1AF2"/>
    <w:rsid w:val="00FF1F50"/>
    <w:rsid w:val="00FF2128"/>
    <w:rsid w:val="00FF239B"/>
    <w:rsid w:val="00FF2438"/>
    <w:rsid w:val="00FF273C"/>
    <w:rsid w:val="00FF29B3"/>
    <w:rsid w:val="00FF2BD9"/>
    <w:rsid w:val="00FF2C30"/>
    <w:rsid w:val="00FF2D6F"/>
    <w:rsid w:val="00FF3171"/>
    <w:rsid w:val="00FF32C0"/>
    <w:rsid w:val="00FF37A5"/>
    <w:rsid w:val="00FF385E"/>
    <w:rsid w:val="00FF3910"/>
    <w:rsid w:val="00FF3BEC"/>
    <w:rsid w:val="00FF3C69"/>
    <w:rsid w:val="00FF3C90"/>
    <w:rsid w:val="00FF3CF7"/>
    <w:rsid w:val="00FF3D63"/>
    <w:rsid w:val="00FF3E2A"/>
    <w:rsid w:val="00FF4164"/>
    <w:rsid w:val="00FF4517"/>
    <w:rsid w:val="00FF4A35"/>
    <w:rsid w:val="00FF4C23"/>
    <w:rsid w:val="00FF4F20"/>
    <w:rsid w:val="00FF4FFD"/>
    <w:rsid w:val="00FF513E"/>
    <w:rsid w:val="00FF540B"/>
    <w:rsid w:val="00FF6253"/>
    <w:rsid w:val="00FF63A5"/>
    <w:rsid w:val="00FF63F2"/>
    <w:rsid w:val="00FF6418"/>
    <w:rsid w:val="00FF6ADF"/>
    <w:rsid w:val="00FF6AEB"/>
    <w:rsid w:val="00FF6B5B"/>
    <w:rsid w:val="00FF6C28"/>
    <w:rsid w:val="00FF6D9B"/>
    <w:rsid w:val="00FF70EA"/>
    <w:rsid w:val="00FF7681"/>
    <w:rsid w:val="00FF76EA"/>
    <w:rsid w:val="00FF79FC"/>
    <w:rsid w:val="00FF7A52"/>
    <w:rsid w:val="00FF7B17"/>
    <w:rsid w:val="00FF7D3B"/>
    <w:rsid w:val="00FF7EBA"/>
    <w:rsid w:val="00FF7F31"/>
    <w:rsid w:val="00FF7FBB"/>
    <w:rsid w:val="00FF7FBD"/>
    <w:rsid w:val="01C3B8BC"/>
    <w:rsid w:val="02E32A8A"/>
    <w:rsid w:val="0449DF87"/>
    <w:rsid w:val="04993E6A"/>
    <w:rsid w:val="0512CBC6"/>
    <w:rsid w:val="0584C6F6"/>
    <w:rsid w:val="06436CD0"/>
    <w:rsid w:val="06A0862D"/>
    <w:rsid w:val="07188CC8"/>
    <w:rsid w:val="078052B7"/>
    <w:rsid w:val="07C21420"/>
    <w:rsid w:val="07CD499C"/>
    <w:rsid w:val="08E65580"/>
    <w:rsid w:val="097D1220"/>
    <w:rsid w:val="09DB78D1"/>
    <w:rsid w:val="0BFDCAB8"/>
    <w:rsid w:val="0C1E5251"/>
    <w:rsid w:val="0CA9E7E4"/>
    <w:rsid w:val="0DE8F4A0"/>
    <w:rsid w:val="0DF9D9DB"/>
    <w:rsid w:val="0E18A6B9"/>
    <w:rsid w:val="0E488671"/>
    <w:rsid w:val="0E6CD180"/>
    <w:rsid w:val="0EAC6065"/>
    <w:rsid w:val="0EF5CF1C"/>
    <w:rsid w:val="0FDE6277"/>
    <w:rsid w:val="0FF02194"/>
    <w:rsid w:val="108DD2A8"/>
    <w:rsid w:val="114891BD"/>
    <w:rsid w:val="11A9EB1E"/>
    <w:rsid w:val="12063874"/>
    <w:rsid w:val="120BC4AB"/>
    <w:rsid w:val="12169FEC"/>
    <w:rsid w:val="163F65C7"/>
    <w:rsid w:val="167CC078"/>
    <w:rsid w:val="1775D1FA"/>
    <w:rsid w:val="18371505"/>
    <w:rsid w:val="1A5FD486"/>
    <w:rsid w:val="1A70C3D4"/>
    <w:rsid w:val="1ACB0C60"/>
    <w:rsid w:val="1CFDD5D8"/>
    <w:rsid w:val="1D5AA74C"/>
    <w:rsid w:val="1D910D0B"/>
    <w:rsid w:val="1EB7E9BA"/>
    <w:rsid w:val="1F1B8A5C"/>
    <w:rsid w:val="1FAB517A"/>
    <w:rsid w:val="200A45C2"/>
    <w:rsid w:val="210FF12F"/>
    <w:rsid w:val="21937DBA"/>
    <w:rsid w:val="219BEC8F"/>
    <w:rsid w:val="21CBE016"/>
    <w:rsid w:val="22EE5F7B"/>
    <w:rsid w:val="2340215B"/>
    <w:rsid w:val="2374B034"/>
    <w:rsid w:val="24AC9B6C"/>
    <w:rsid w:val="2516BEAD"/>
    <w:rsid w:val="2520677E"/>
    <w:rsid w:val="25C5CFD6"/>
    <w:rsid w:val="2672ED09"/>
    <w:rsid w:val="26B0E8B6"/>
    <w:rsid w:val="279653D1"/>
    <w:rsid w:val="27AFDBB2"/>
    <w:rsid w:val="27B549CB"/>
    <w:rsid w:val="291CB17B"/>
    <w:rsid w:val="2992FB80"/>
    <w:rsid w:val="2B05615D"/>
    <w:rsid w:val="2B317CC4"/>
    <w:rsid w:val="2C87BB52"/>
    <w:rsid w:val="2CB3B90F"/>
    <w:rsid w:val="2E300C42"/>
    <w:rsid w:val="2E5D280D"/>
    <w:rsid w:val="2E8002F9"/>
    <w:rsid w:val="2FA41B7E"/>
    <w:rsid w:val="2FD838A1"/>
    <w:rsid w:val="30CE94B5"/>
    <w:rsid w:val="31072E78"/>
    <w:rsid w:val="31D8C438"/>
    <w:rsid w:val="33A44D84"/>
    <w:rsid w:val="33FFE922"/>
    <w:rsid w:val="34986858"/>
    <w:rsid w:val="35C5E7FA"/>
    <w:rsid w:val="36162F65"/>
    <w:rsid w:val="3635C766"/>
    <w:rsid w:val="367F76D4"/>
    <w:rsid w:val="36CD91C8"/>
    <w:rsid w:val="3727A7DF"/>
    <w:rsid w:val="37AAE32E"/>
    <w:rsid w:val="37E5F952"/>
    <w:rsid w:val="386CFE41"/>
    <w:rsid w:val="396DDF91"/>
    <w:rsid w:val="3C263087"/>
    <w:rsid w:val="3CA0E23C"/>
    <w:rsid w:val="3D412599"/>
    <w:rsid w:val="3D99427A"/>
    <w:rsid w:val="3F7E6A7E"/>
    <w:rsid w:val="408687FA"/>
    <w:rsid w:val="41D827ED"/>
    <w:rsid w:val="43425DC1"/>
    <w:rsid w:val="44B859BF"/>
    <w:rsid w:val="44B8BA8A"/>
    <w:rsid w:val="44C0B79A"/>
    <w:rsid w:val="45171D73"/>
    <w:rsid w:val="45A8FCF5"/>
    <w:rsid w:val="45AD2F96"/>
    <w:rsid w:val="4647E879"/>
    <w:rsid w:val="46D132C0"/>
    <w:rsid w:val="4879CC07"/>
    <w:rsid w:val="49D3147F"/>
    <w:rsid w:val="4A1D4916"/>
    <w:rsid w:val="4B2AEFAF"/>
    <w:rsid w:val="4C010E1E"/>
    <w:rsid w:val="4CCCAF8F"/>
    <w:rsid w:val="4E800065"/>
    <w:rsid w:val="4FC62FB3"/>
    <w:rsid w:val="502C8FBE"/>
    <w:rsid w:val="51357975"/>
    <w:rsid w:val="526E93F5"/>
    <w:rsid w:val="530A6A23"/>
    <w:rsid w:val="534E7642"/>
    <w:rsid w:val="543E6503"/>
    <w:rsid w:val="5671BA5C"/>
    <w:rsid w:val="56C45A4A"/>
    <w:rsid w:val="590CB88E"/>
    <w:rsid w:val="598902B0"/>
    <w:rsid w:val="5A0736F3"/>
    <w:rsid w:val="5A1A1AF5"/>
    <w:rsid w:val="5A99C784"/>
    <w:rsid w:val="5ABD5C30"/>
    <w:rsid w:val="5B4BE0FE"/>
    <w:rsid w:val="5B501459"/>
    <w:rsid w:val="5B755865"/>
    <w:rsid w:val="5D23B6E9"/>
    <w:rsid w:val="5E3AED2B"/>
    <w:rsid w:val="5E5A0B3E"/>
    <w:rsid w:val="5E5A37E9"/>
    <w:rsid w:val="5EAFAEB0"/>
    <w:rsid w:val="5EE3F9A4"/>
    <w:rsid w:val="5F27CBD6"/>
    <w:rsid w:val="5F57C67F"/>
    <w:rsid w:val="5FCCE61F"/>
    <w:rsid w:val="60C323B2"/>
    <w:rsid w:val="6264C2EC"/>
    <w:rsid w:val="62C6D103"/>
    <w:rsid w:val="62D3E3CA"/>
    <w:rsid w:val="63C82C7E"/>
    <w:rsid w:val="6477197A"/>
    <w:rsid w:val="651FFB05"/>
    <w:rsid w:val="6527BE8A"/>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701EF7D8"/>
    <w:rsid w:val="71217EFE"/>
    <w:rsid w:val="716E9B96"/>
    <w:rsid w:val="71D13B0B"/>
    <w:rsid w:val="7264CA0A"/>
    <w:rsid w:val="728BFC42"/>
    <w:rsid w:val="72B6C4B5"/>
    <w:rsid w:val="736C7E7E"/>
    <w:rsid w:val="73B9929B"/>
    <w:rsid w:val="74AAC405"/>
    <w:rsid w:val="74C7BC76"/>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F4BCB679-6A48-4361-9CBD-67313260D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B36D4"/>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列表段落"/>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41121487">
      <w:bodyDiv w:val="1"/>
      <w:marLeft w:val="0"/>
      <w:marRight w:val="0"/>
      <w:marTop w:val="0"/>
      <w:marBottom w:val="0"/>
      <w:divBdr>
        <w:top w:val="none" w:sz="0" w:space="0" w:color="auto"/>
        <w:left w:val="none" w:sz="0" w:space="0" w:color="auto"/>
        <w:bottom w:val="none" w:sz="0" w:space="0" w:color="auto"/>
        <w:right w:val="none" w:sz="0" w:space="0" w:color="auto"/>
      </w:divBdr>
    </w:div>
    <w:div w:id="147482329">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15921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695481">
      <w:bodyDiv w:val="1"/>
      <w:marLeft w:val="0"/>
      <w:marRight w:val="0"/>
      <w:marTop w:val="0"/>
      <w:marBottom w:val="0"/>
      <w:divBdr>
        <w:top w:val="none" w:sz="0" w:space="0" w:color="auto"/>
        <w:left w:val="none" w:sz="0" w:space="0" w:color="auto"/>
        <w:bottom w:val="none" w:sz="0" w:space="0" w:color="auto"/>
        <w:right w:val="none" w:sz="0" w:space="0" w:color="auto"/>
      </w:divBdr>
      <w:divsChild>
        <w:div w:id="202508959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8736904">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9563565">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07428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378868">
      <w:bodyDiv w:val="1"/>
      <w:marLeft w:val="0"/>
      <w:marRight w:val="0"/>
      <w:marTop w:val="0"/>
      <w:marBottom w:val="0"/>
      <w:divBdr>
        <w:top w:val="none" w:sz="0" w:space="0" w:color="auto"/>
        <w:left w:val="none" w:sz="0" w:space="0" w:color="auto"/>
        <w:bottom w:val="none" w:sz="0" w:space="0" w:color="auto"/>
        <w:right w:val="none" w:sz="0" w:space="0" w:color="auto"/>
      </w:divBdr>
      <w:divsChild>
        <w:div w:id="1659267258">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19577801">
      <w:bodyDiv w:val="1"/>
      <w:marLeft w:val="0"/>
      <w:marRight w:val="0"/>
      <w:marTop w:val="0"/>
      <w:marBottom w:val="0"/>
      <w:divBdr>
        <w:top w:val="none" w:sz="0" w:space="0" w:color="auto"/>
        <w:left w:val="none" w:sz="0" w:space="0" w:color="auto"/>
        <w:bottom w:val="none" w:sz="0" w:space="0" w:color="auto"/>
        <w:right w:val="none" w:sz="0" w:space="0" w:color="auto"/>
      </w:divBdr>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0450543">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677085">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3.xml><?xml version="1.0" encoding="utf-8"?>
<ds:datastoreItem xmlns:ds="http://schemas.openxmlformats.org/officeDocument/2006/customXml" ds:itemID="{D85E54C5-E946-4789-AAC3-61F313C6A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7829</TotalTime>
  <Pages>3</Pages>
  <Words>1458</Words>
  <Characters>8115</Characters>
  <Application>Microsoft Office Word</Application>
  <DocSecurity>0</DocSecurity>
  <Lines>67</Lines>
  <Paragraphs>19</Paragraphs>
  <ScaleCrop>false</ScaleCrop>
  <Company/>
  <LinksUpToDate>false</LinksUpToDate>
  <CharactersWithSpaces>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2277</cp:revision>
  <cp:lastPrinted>2024-05-12T07:59:00Z</cp:lastPrinted>
  <dcterms:created xsi:type="dcterms:W3CDTF">2024-05-12T07:34:00Z</dcterms:created>
  <dcterms:modified xsi:type="dcterms:W3CDTF">2025-05-09T06:44:00Z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