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8E94F3" w14:textId="74C4751D" w:rsidR="000605EA" w:rsidRPr="00A83E8F" w:rsidRDefault="000605EA" w:rsidP="00014667">
      <w:pPr>
        <w:pStyle w:val="Header"/>
        <w:tabs>
          <w:tab w:val="right" w:pos="9865"/>
        </w:tabs>
        <w:rPr>
          <w:rFonts w:cs="Arial"/>
          <w:b w:val="0"/>
          <w:bCs/>
          <w:sz w:val="22"/>
          <w:szCs w:val="22"/>
          <w:lang w:val="sv-SE"/>
        </w:rPr>
      </w:pPr>
      <w:bookmarkStart w:id="0" w:name="_Hlk95842860"/>
      <w:r w:rsidRPr="00A83E8F">
        <w:rPr>
          <w:rFonts w:cs="Arial"/>
          <w:bCs/>
          <w:sz w:val="22"/>
          <w:szCs w:val="22"/>
          <w:lang w:val="sv-SE"/>
        </w:rPr>
        <w:t>3GPP TSG RAN WG</w:t>
      </w:r>
      <w:r w:rsidR="00F153B2">
        <w:rPr>
          <w:rFonts w:cs="Arial"/>
          <w:bCs/>
          <w:sz w:val="22"/>
          <w:szCs w:val="22"/>
          <w:lang w:val="sv-SE"/>
        </w:rPr>
        <w:t>2</w:t>
      </w:r>
      <w:r w:rsidRPr="00A83E8F">
        <w:rPr>
          <w:rFonts w:cs="Arial"/>
          <w:bCs/>
          <w:sz w:val="22"/>
          <w:szCs w:val="22"/>
          <w:lang w:val="sv-SE"/>
        </w:rPr>
        <w:t xml:space="preserve"> #1</w:t>
      </w:r>
      <w:r w:rsidR="003A6F25">
        <w:rPr>
          <w:rFonts w:cs="Arial"/>
          <w:bCs/>
          <w:sz w:val="22"/>
          <w:szCs w:val="22"/>
          <w:lang w:val="sv-SE"/>
        </w:rPr>
        <w:t>30</w:t>
      </w:r>
      <w:r w:rsidRPr="00A83E8F">
        <w:rPr>
          <w:rFonts w:cs="Arial"/>
          <w:bCs/>
          <w:sz w:val="22"/>
          <w:szCs w:val="22"/>
          <w:lang w:val="sv-SE"/>
        </w:rPr>
        <w:tab/>
      </w:r>
      <w:r w:rsidR="00D47A8E" w:rsidRPr="00A83E8F">
        <w:rPr>
          <w:rFonts w:cs="Arial"/>
          <w:bCs/>
          <w:sz w:val="22"/>
          <w:szCs w:val="22"/>
          <w:lang w:val="sv-SE"/>
        </w:rPr>
        <w:t>R</w:t>
      </w:r>
      <w:r w:rsidR="00A83E8F">
        <w:rPr>
          <w:rFonts w:cs="Arial"/>
          <w:bCs/>
          <w:sz w:val="22"/>
          <w:szCs w:val="22"/>
          <w:lang w:val="sv-SE"/>
        </w:rPr>
        <w:t>2</w:t>
      </w:r>
      <w:r w:rsidR="00D47A8E" w:rsidRPr="00A83E8F">
        <w:rPr>
          <w:rFonts w:cs="Arial"/>
          <w:bCs/>
          <w:sz w:val="22"/>
          <w:szCs w:val="22"/>
          <w:lang w:val="sv-SE"/>
        </w:rPr>
        <w:t>-</w:t>
      </w:r>
      <w:r w:rsidR="00637E5A" w:rsidRPr="00A83E8F">
        <w:rPr>
          <w:rFonts w:cs="Arial"/>
          <w:bCs/>
          <w:sz w:val="22"/>
          <w:szCs w:val="22"/>
          <w:lang w:val="sv-SE"/>
        </w:rPr>
        <w:t>2</w:t>
      </w:r>
      <w:r w:rsidR="003A6F25" w:rsidRPr="00D71DD0">
        <w:rPr>
          <w:rFonts w:cs="Arial"/>
          <w:bCs/>
          <w:sz w:val="22"/>
          <w:szCs w:val="22"/>
          <w:lang w:val="sv-SE"/>
        </w:rPr>
        <w:t>5</w:t>
      </w:r>
      <w:r w:rsidR="00D71DD0" w:rsidRPr="00D71DD0">
        <w:rPr>
          <w:sz w:val="22"/>
          <w:szCs w:val="22"/>
        </w:rPr>
        <w:t>04098</w:t>
      </w:r>
    </w:p>
    <w:bookmarkEnd w:id="0"/>
    <w:p w14:paraId="24DF885F" w14:textId="221B2608" w:rsidR="0027128A" w:rsidRPr="0027128A" w:rsidRDefault="00014667" w:rsidP="00014667">
      <w:pPr>
        <w:tabs>
          <w:tab w:val="left" w:pos="1800"/>
          <w:tab w:val="left" w:pos="2552"/>
        </w:tabs>
        <w:spacing w:after="0"/>
        <w:rPr>
          <w:rFonts w:ascii="Arial" w:hAnsi="Arial" w:cs="Arial"/>
          <w:b/>
          <w:bCs/>
          <w:sz w:val="22"/>
          <w:szCs w:val="22"/>
          <w:lang w:val="en-GB" w:eastAsia="en-US"/>
        </w:rPr>
      </w:pPr>
      <w:r>
        <w:rPr>
          <w:rFonts w:ascii="Arial" w:hAnsi="Arial" w:cs="Arial"/>
          <w:b/>
          <w:bCs/>
          <w:sz w:val="22"/>
          <w:szCs w:val="22"/>
          <w:lang w:val="en-GB" w:eastAsia="en-US"/>
        </w:rPr>
        <w:t>St Julian’s,</w:t>
      </w:r>
      <w:r w:rsidR="0027128A" w:rsidRPr="0027128A">
        <w:rPr>
          <w:rFonts w:ascii="Arial" w:hAnsi="Arial" w:cs="Arial"/>
          <w:b/>
          <w:bCs/>
          <w:sz w:val="22"/>
          <w:szCs w:val="22"/>
          <w:lang w:val="en-GB" w:eastAsia="en-US"/>
        </w:rPr>
        <w:t xml:space="preserve"> </w:t>
      </w:r>
      <w:r>
        <w:rPr>
          <w:rFonts w:ascii="Arial" w:hAnsi="Arial" w:cs="Arial"/>
          <w:b/>
          <w:bCs/>
          <w:sz w:val="22"/>
          <w:szCs w:val="22"/>
          <w:lang w:val="en-GB" w:eastAsia="en-US"/>
        </w:rPr>
        <w:t>Malta</w:t>
      </w:r>
      <w:r w:rsidR="0027128A" w:rsidRPr="0027128A">
        <w:rPr>
          <w:rFonts w:ascii="Arial" w:hAnsi="Arial" w:cs="Arial"/>
          <w:b/>
          <w:bCs/>
          <w:sz w:val="22"/>
          <w:szCs w:val="22"/>
          <w:lang w:val="en-GB" w:eastAsia="en-US"/>
        </w:rPr>
        <w:t xml:space="preserve">, </w:t>
      </w:r>
      <w:r>
        <w:rPr>
          <w:rFonts w:ascii="Arial" w:hAnsi="Arial" w:cs="Arial"/>
          <w:b/>
          <w:bCs/>
          <w:sz w:val="22"/>
          <w:szCs w:val="22"/>
          <w:lang w:val="en-GB" w:eastAsia="en-US"/>
        </w:rPr>
        <w:t>May</w:t>
      </w:r>
      <w:r w:rsidR="00BD188D">
        <w:rPr>
          <w:rFonts w:ascii="Arial" w:hAnsi="Arial" w:cs="Arial"/>
          <w:b/>
          <w:bCs/>
          <w:sz w:val="22"/>
          <w:szCs w:val="22"/>
          <w:lang w:val="en-GB" w:eastAsia="en-US"/>
        </w:rPr>
        <w:t xml:space="preserve"> 1</w:t>
      </w:r>
      <w:r w:rsidR="00251074">
        <w:rPr>
          <w:rFonts w:ascii="Arial" w:hAnsi="Arial" w:cs="Arial"/>
          <w:b/>
          <w:bCs/>
          <w:sz w:val="22"/>
          <w:szCs w:val="22"/>
          <w:lang w:val="en-GB" w:eastAsia="en-US"/>
        </w:rPr>
        <w:t>9</w:t>
      </w:r>
      <w:r w:rsidR="00BD188D">
        <w:rPr>
          <w:rFonts w:ascii="Arial" w:hAnsi="Arial" w:cs="Arial"/>
          <w:b/>
          <w:bCs/>
          <w:sz w:val="22"/>
          <w:szCs w:val="22"/>
          <w:lang w:val="en-GB" w:eastAsia="en-US"/>
        </w:rPr>
        <w:t xml:space="preserve"> - 23</w:t>
      </w:r>
      <w:r w:rsidR="0027128A" w:rsidRPr="0027128A">
        <w:rPr>
          <w:rFonts w:ascii="Arial" w:hAnsi="Arial" w:cs="Arial"/>
          <w:b/>
          <w:bCs/>
          <w:sz w:val="22"/>
          <w:szCs w:val="22"/>
          <w:lang w:val="en-GB" w:eastAsia="en-US"/>
        </w:rPr>
        <w:t>, 202</w:t>
      </w:r>
      <w:r>
        <w:rPr>
          <w:rFonts w:ascii="Arial" w:hAnsi="Arial" w:cs="Arial"/>
          <w:b/>
          <w:bCs/>
          <w:sz w:val="22"/>
          <w:szCs w:val="22"/>
          <w:lang w:val="en-GB" w:eastAsia="en-US"/>
        </w:rPr>
        <w:t>5</w:t>
      </w:r>
    </w:p>
    <w:p w14:paraId="22F3B7ED" w14:textId="77777777" w:rsidR="006062FE" w:rsidRPr="0027128A" w:rsidRDefault="006062FE" w:rsidP="00014667">
      <w:pPr>
        <w:tabs>
          <w:tab w:val="left" w:pos="1800"/>
          <w:tab w:val="left" w:pos="2552"/>
        </w:tabs>
        <w:spacing w:after="0"/>
        <w:rPr>
          <w:rFonts w:ascii="Arial" w:hAnsi="Arial" w:cs="Arial"/>
          <w:b/>
          <w:sz w:val="22"/>
          <w:szCs w:val="22"/>
          <w:lang w:val="en-GB" w:eastAsia="en-US"/>
        </w:rPr>
      </w:pPr>
    </w:p>
    <w:p w14:paraId="02D9510D" w14:textId="4CCC3426" w:rsidR="000605EA" w:rsidRPr="0032424F" w:rsidRDefault="000605EA" w:rsidP="00014667">
      <w:pPr>
        <w:tabs>
          <w:tab w:val="left" w:pos="1800"/>
          <w:tab w:val="left" w:pos="2552"/>
        </w:tabs>
        <w:spacing w:after="0"/>
        <w:rPr>
          <w:rFonts w:ascii="Arial" w:hAnsi="Arial" w:cs="Arial"/>
          <w:b/>
          <w:sz w:val="22"/>
          <w:szCs w:val="22"/>
          <w:lang w:val="en-GB" w:eastAsia="en-US"/>
        </w:rPr>
      </w:pPr>
      <w:r w:rsidRPr="0023011D">
        <w:rPr>
          <w:rFonts w:ascii="Arial" w:hAnsi="Arial" w:cs="Arial"/>
          <w:b/>
          <w:sz w:val="22"/>
          <w:szCs w:val="22"/>
          <w:lang w:eastAsia="en-US"/>
        </w:rPr>
        <w:t>Agenda Item:</w:t>
      </w:r>
      <w:r>
        <w:tab/>
      </w:r>
      <w:r w:rsidR="00A83E8F">
        <w:rPr>
          <w:rFonts w:ascii="Arial" w:eastAsia="SimSun" w:hAnsi="Arial" w:cs="Arial"/>
          <w:b/>
          <w:sz w:val="22"/>
          <w:szCs w:val="22"/>
          <w:lang w:eastAsia="zh-CN"/>
        </w:rPr>
        <w:t>8</w:t>
      </w:r>
      <w:r w:rsidR="00F153B2">
        <w:rPr>
          <w:rFonts w:ascii="Arial" w:eastAsia="SimSun" w:hAnsi="Arial" w:cs="Arial"/>
          <w:b/>
          <w:sz w:val="22"/>
          <w:szCs w:val="22"/>
          <w:lang w:eastAsia="zh-CN"/>
        </w:rPr>
        <w:t>.9.3</w:t>
      </w:r>
      <w:r w:rsidR="00A83E8F">
        <w:t xml:space="preserve"> </w:t>
      </w:r>
      <w:r>
        <w:br/>
      </w:r>
      <w:r w:rsidRPr="0023011D">
        <w:rPr>
          <w:rFonts w:ascii="Arial" w:hAnsi="Arial" w:cs="Arial"/>
          <w:b/>
          <w:sz w:val="22"/>
          <w:szCs w:val="22"/>
          <w:lang w:eastAsia="en-US"/>
        </w:rPr>
        <w:t>Source:</w:t>
      </w:r>
      <w:r>
        <w:tab/>
      </w:r>
      <w:r w:rsidRPr="0023011D">
        <w:rPr>
          <w:rFonts w:ascii="Arial" w:eastAsia="SimSun" w:hAnsi="Arial" w:cs="Arial"/>
          <w:b/>
          <w:noProof/>
          <w:sz w:val="22"/>
          <w:szCs w:val="22"/>
          <w:lang w:eastAsia="zh-CN"/>
        </w:rPr>
        <w:t xml:space="preserve">Toyota </w:t>
      </w:r>
      <w:r w:rsidR="00DF3F44">
        <w:rPr>
          <w:rFonts w:ascii="Arial" w:eastAsia="SimSun" w:hAnsi="Arial" w:cs="Arial"/>
          <w:b/>
          <w:noProof/>
          <w:sz w:val="22"/>
          <w:szCs w:val="22"/>
          <w:lang w:eastAsia="zh-CN"/>
        </w:rPr>
        <w:t>ITC</w:t>
      </w:r>
      <w:r>
        <w:br/>
      </w:r>
      <w:r w:rsidRPr="0023011D">
        <w:rPr>
          <w:rFonts w:ascii="Arial" w:hAnsi="Arial" w:cs="Arial"/>
          <w:b/>
          <w:sz w:val="22"/>
          <w:szCs w:val="22"/>
          <w:lang w:eastAsia="en-US"/>
        </w:rPr>
        <w:t>Title:</w:t>
      </w:r>
      <w:r>
        <w:tab/>
      </w:r>
      <w:r w:rsidR="005662BE">
        <w:rPr>
          <w:rFonts w:ascii="Arial" w:hAnsi="Arial" w:cs="Arial"/>
          <w:b/>
          <w:sz w:val="22"/>
          <w:szCs w:val="22"/>
          <w:lang w:eastAsia="en-US"/>
        </w:rPr>
        <w:t xml:space="preserve">Discussion on </w:t>
      </w:r>
      <w:r w:rsidR="007C0A01">
        <w:rPr>
          <w:rFonts w:ascii="Arial" w:hAnsi="Arial" w:cs="Arial"/>
          <w:b/>
          <w:sz w:val="22"/>
          <w:szCs w:val="22"/>
          <w:lang w:eastAsia="en-US"/>
        </w:rPr>
        <w:t>Diversity Slotted A</w:t>
      </w:r>
      <w:r w:rsidR="00F05FD9">
        <w:rPr>
          <w:rFonts w:ascii="Arial" w:hAnsi="Arial" w:cs="Arial"/>
          <w:b/>
          <w:sz w:val="22"/>
          <w:szCs w:val="22"/>
          <w:lang w:eastAsia="en-US"/>
        </w:rPr>
        <w:t>LOHA</w:t>
      </w:r>
      <w:r w:rsidR="007C0A01">
        <w:rPr>
          <w:rFonts w:ascii="Arial" w:hAnsi="Arial" w:cs="Arial"/>
          <w:b/>
          <w:sz w:val="22"/>
          <w:szCs w:val="22"/>
          <w:lang w:eastAsia="en-US"/>
        </w:rPr>
        <w:t xml:space="preserve"> Randomization</w:t>
      </w:r>
    </w:p>
    <w:p w14:paraId="2F90BC5A" w14:textId="5A58C30F" w:rsidR="00B97703" w:rsidRPr="000605EA" w:rsidRDefault="000605EA" w:rsidP="00014667">
      <w:pPr>
        <w:tabs>
          <w:tab w:val="left" w:pos="1800"/>
          <w:tab w:val="left" w:pos="2552"/>
        </w:tabs>
        <w:spacing w:after="0"/>
        <w:rPr>
          <w:rFonts w:ascii="Arial" w:eastAsia="SimSun" w:hAnsi="Arial" w:cs="Arial"/>
          <w:b/>
          <w:sz w:val="22"/>
          <w:szCs w:val="22"/>
          <w:lang w:eastAsia="zh-CN"/>
        </w:rPr>
      </w:pPr>
      <w:r w:rsidRPr="0023011D">
        <w:rPr>
          <w:rFonts w:ascii="Arial" w:hAnsi="Arial" w:cs="Arial"/>
          <w:b/>
          <w:sz w:val="22"/>
          <w:szCs w:val="22"/>
          <w:lang w:eastAsia="en-US"/>
        </w:rPr>
        <w:t>Document for:</w:t>
      </w:r>
      <w:r w:rsidRPr="0023011D">
        <w:rPr>
          <w:rFonts w:ascii="Arial" w:hAnsi="Arial" w:cs="Arial"/>
          <w:b/>
          <w:sz w:val="22"/>
          <w:szCs w:val="22"/>
          <w:lang w:eastAsia="en-US"/>
        </w:rPr>
        <w:tab/>
        <w:t>Discussion</w:t>
      </w:r>
      <w:r w:rsidRPr="0023011D">
        <w:rPr>
          <w:rFonts w:ascii="Arial" w:eastAsia="SimSun" w:hAnsi="Arial" w:cs="Arial"/>
          <w:b/>
          <w:sz w:val="22"/>
          <w:szCs w:val="22"/>
          <w:lang w:eastAsia="zh-CN"/>
        </w:rPr>
        <w:t xml:space="preserve"> and Decision</w:t>
      </w:r>
    </w:p>
    <w:p w14:paraId="5E96A5FB" w14:textId="1F89D4E3" w:rsidR="00B97703" w:rsidRDefault="00764364" w:rsidP="00014667">
      <w:pPr>
        <w:pStyle w:val="Heading1"/>
      </w:pPr>
      <w:r>
        <w:t>Introduction</w:t>
      </w:r>
    </w:p>
    <w:p w14:paraId="06D16E33" w14:textId="168BDF29" w:rsidR="00080FA5" w:rsidRDefault="00B01981" w:rsidP="00014667">
      <w:r>
        <w:t xml:space="preserve">In the RAN #103 meeting, the work item for </w:t>
      </w:r>
      <w:r w:rsidR="0040159C">
        <w:t>Rel-</w:t>
      </w:r>
      <w:r>
        <w:t>19 Non-Terrestrial Networks (NTN) targeting Internet of Things (IoT) Phase 3 was approved</w:t>
      </w:r>
      <w:r w:rsidR="00766869">
        <w:t xml:space="preserve"> </w:t>
      </w:r>
      <w:r>
        <w:fldChar w:fldCharType="begin"/>
      </w:r>
      <w:r>
        <w:instrText xml:space="preserve"> REF _Ref173786367 \r \h  \* MERGEFORMAT </w:instrText>
      </w:r>
      <w:r>
        <w:fldChar w:fldCharType="separate"/>
      </w:r>
      <w:r w:rsidR="005200A0">
        <w:t>[1]</w:t>
      </w:r>
      <w:r>
        <w:fldChar w:fldCharType="end"/>
      </w:r>
      <w:r>
        <w:t>, with one of key objectives being the enhancement of uplink</w:t>
      </w:r>
      <w:r w:rsidR="002D1E3A">
        <w:t>.</w:t>
      </w:r>
      <w:r w:rsidR="003A6F25">
        <w:t xml:space="preserve"> </w:t>
      </w:r>
      <w:r w:rsidR="00B46838">
        <w:t xml:space="preserve">The </w:t>
      </w:r>
      <w:r w:rsidR="00071C2D">
        <w:t xml:space="preserve">purpose </w:t>
      </w:r>
      <w:r w:rsidR="00B46838">
        <w:t xml:space="preserve">of this </w:t>
      </w:r>
      <w:r w:rsidR="00014667">
        <w:t xml:space="preserve">contribution </w:t>
      </w:r>
      <w:r w:rsidR="00071C2D">
        <w:t xml:space="preserve">is to </w:t>
      </w:r>
      <w:r w:rsidR="6509C6D6">
        <w:t>motivate a standardized randomization algorithm for Diversity Slotted SLOHA</w:t>
      </w:r>
      <w:r w:rsidR="007E17C7">
        <w:t>.</w:t>
      </w:r>
    </w:p>
    <w:p w14:paraId="47BE0AB6" w14:textId="17EAC519" w:rsidR="00C75820" w:rsidRDefault="0001183B" w:rsidP="00014667">
      <w:pPr>
        <w:pStyle w:val="Heading1"/>
        <w:rPr>
          <w:lang w:val="en-US"/>
        </w:rPr>
      </w:pPr>
      <w:r>
        <w:rPr>
          <w:lang w:val="en-US"/>
        </w:rPr>
        <w:t xml:space="preserve">Discussion </w:t>
      </w:r>
    </w:p>
    <w:p w14:paraId="7023AE8C" w14:textId="041C169B" w:rsidR="00071C2D" w:rsidRPr="00071C2D" w:rsidRDefault="00071C2D" w:rsidP="00071C2D">
      <w:pPr>
        <w:pStyle w:val="3GPPNormalText"/>
        <w:jc w:val="left"/>
        <w:rPr>
          <w:sz w:val="20"/>
          <w:szCs w:val="20"/>
          <w:lang w:val="en-GB" w:eastAsia="en-GB"/>
        </w:rPr>
      </w:pPr>
      <w:r w:rsidRPr="00071C2D">
        <w:rPr>
          <w:sz w:val="20"/>
          <w:szCs w:val="20"/>
          <w:lang w:val="en-GB" w:eastAsia="en-GB"/>
        </w:rPr>
        <w:t xml:space="preserve">The </w:t>
      </w:r>
      <w:r>
        <w:rPr>
          <w:sz w:val="20"/>
          <w:szCs w:val="20"/>
          <w:lang w:val="en-GB" w:eastAsia="en-GB"/>
        </w:rPr>
        <w:t xml:space="preserve">main </w:t>
      </w:r>
      <w:r w:rsidRPr="00071C2D">
        <w:rPr>
          <w:sz w:val="20"/>
          <w:szCs w:val="20"/>
          <w:lang w:val="en-GB" w:eastAsia="en-GB"/>
        </w:rPr>
        <w:t xml:space="preserve">principle of Diversity Slotted ALOHA (DSA) is to transmit multiple copies of the same message across various randomly selected sub-frames within a </w:t>
      </w:r>
      <w:r w:rsidR="1367B0B0" w:rsidRPr="00071C2D">
        <w:rPr>
          <w:sz w:val="20"/>
          <w:szCs w:val="20"/>
          <w:lang w:val="en-GB" w:eastAsia="en-GB"/>
        </w:rPr>
        <w:t>transmission window</w:t>
      </w:r>
      <w:r w:rsidRPr="00071C2D">
        <w:rPr>
          <w:sz w:val="20"/>
          <w:szCs w:val="20"/>
          <w:lang w:val="en-GB" w:eastAsia="en-GB"/>
        </w:rPr>
        <w:t xml:space="preserve">. This approach increases the likelihood that at least one copy will be received without interference, thereby enhancing the chances of successful message delivery </w:t>
      </w:r>
      <w:r>
        <w:rPr>
          <w:sz w:val="20"/>
          <w:szCs w:val="20"/>
          <w:lang w:val="en-GB" w:eastAsia="en-GB"/>
        </w:rPr>
        <w:fldChar w:fldCharType="begin"/>
      </w:r>
      <w:r>
        <w:rPr>
          <w:sz w:val="20"/>
          <w:szCs w:val="20"/>
          <w:lang w:val="en-GB" w:eastAsia="en-GB"/>
        </w:rPr>
        <w:instrText xml:space="preserve"> REF _Ref173786383 \r \h </w:instrText>
      </w:r>
      <w:r>
        <w:rPr>
          <w:sz w:val="20"/>
          <w:szCs w:val="20"/>
          <w:lang w:val="en-GB" w:eastAsia="en-GB"/>
        </w:rPr>
      </w:r>
      <w:r>
        <w:rPr>
          <w:sz w:val="20"/>
          <w:szCs w:val="20"/>
          <w:lang w:val="en-GB" w:eastAsia="en-GB"/>
        </w:rPr>
        <w:fldChar w:fldCharType="separate"/>
      </w:r>
      <w:r w:rsidR="005200A0">
        <w:rPr>
          <w:sz w:val="20"/>
          <w:szCs w:val="20"/>
          <w:lang w:val="en-GB" w:eastAsia="en-GB"/>
        </w:rPr>
        <w:t>[2]</w:t>
      </w:r>
      <w:r>
        <w:rPr>
          <w:sz w:val="20"/>
          <w:szCs w:val="20"/>
          <w:lang w:val="en-GB" w:eastAsia="en-GB"/>
        </w:rPr>
        <w:fldChar w:fldCharType="end"/>
      </w:r>
      <w:r w:rsidRPr="00071C2D">
        <w:rPr>
          <w:sz w:val="20"/>
          <w:szCs w:val="20"/>
          <w:lang w:val="en-GB" w:eastAsia="en-GB"/>
        </w:rPr>
        <w:t>.</w:t>
      </w:r>
    </w:p>
    <w:p w14:paraId="3795FF63" w14:textId="377ADD33" w:rsidR="00071C2D" w:rsidRPr="00071C2D" w:rsidRDefault="00071C2D" w:rsidP="00071C2D">
      <w:pPr>
        <w:pStyle w:val="3GPPNormalText"/>
        <w:jc w:val="left"/>
        <w:rPr>
          <w:sz w:val="20"/>
          <w:szCs w:val="20"/>
          <w:lang w:val="en-GB" w:eastAsia="en-GB"/>
        </w:rPr>
      </w:pPr>
      <w:r w:rsidRPr="1FD3AD4B">
        <w:rPr>
          <w:sz w:val="20"/>
          <w:szCs w:val="20"/>
          <w:lang w:val="en-GB" w:eastAsia="en-GB"/>
        </w:rPr>
        <w:t xml:space="preserve">Currently, RAN2’s proposals have primarily emphasized the advantages of specifying pointers to assist receiver design. However, the benefits of employing a standardized randomization algorithm from the User Equipment (UE) perspective have not been adequately addressed. The term “random and uniform” is frequently used in 3GPP protocol specifications, yet it often lacks concrete requirements or defined test cases, as randomness is inherently challenging to test. Consequently, the performance of </w:t>
      </w:r>
      <w:r w:rsidR="758F1A06" w:rsidRPr="1FD3AD4B">
        <w:rPr>
          <w:sz w:val="20"/>
          <w:szCs w:val="20"/>
          <w:lang w:val="en-GB" w:eastAsia="en-GB"/>
        </w:rPr>
        <w:t xml:space="preserve">some </w:t>
      </w:r>
      <w:r w:rsidR="12E1F2BF" w:rsidRPr="1FD3AD4B">
        <w:rPr>
          <w:sz w:val="20"/>
          <w:szCs w:val="20"/>
          <w:lang w:val="en-GB" w:eastAsia="en-GB"/>
        </w:rPr>
        <w:t xml:space="preserve">radio </w:t>
      </w:r>
      <w:r w:rsidRPr="1FD3AD4B">
        <w:rPr>
          <w:sz w:val="20"/>
          <w:szCs w:val="20"/>
          <w:lang w:val="en-GB" w:eastAsia="en-GB"/>
        </w:rPr>
        <w:t>protocol</w:t>
      </w:r>
      <w:r w:rsidR="56DF3C55" w:rsidRPr="1FD3AD4B">
        <w:rPr>
          <w:sz w:val="20"/>
          <w:szCs w:val="20"/>
          <w:lang w:val="en-GB" w:eastAsia="en-GB"/>
        </w:rPr>
        <w:t>s</w:t>
      </w:r>
      <w:r w:rsidRPr="1FD3AD4B">
        <w:rPr>
          <w:sz w:val="20"/>
          <w:szCs w:val="20"/>
          <w:lang w:val="en-GB" w:eastAsia="en-GB"/>
        </w:rPr>
        <w:t xml:space="preserve"> </w:t>
      </w:r>
      <w:r w:rsidR="04C9F473" w:rsidRPr="1FD3AD4B">
        <w:rPr>
          <w:sz w:val="20"/>
          <w:szCs w:val="20"/>
          <w:lang w:val="en-GB" w:eastAsia="en-GB"/>
        </w:rPr>
        <w:t>is</w:t>
      </w:r>
      <w:r w:rsidRPr="1FD3AD4B">
        <w:rPr>
          <w:sz w:val="20"/>
          <w:szCs w:val="20"/>
          <w:lang w:val="en-GB" w:eastAsia="en-GB"/>
        </w:rPr>
        <w:t xml:space="preserve"> largely dependent on the UE implementation.</w:t>
      </w:r>
    </w:p>
    <w:p w14:paraId="3281A2EA" w14:textId="6941D9A0" w:rsidR="00071C2D" w:rsidRPr="00071C2D" w:rsidRDefault="00071C2D" w:rsidP="00071C2D">
      <w:pPr>
        <w:pStyle w:val="3GPPNormalText"/>
        <w:jc w:val="left"/>
        <w:rPr>
          <w:sz w:val="20"/>
          <w:szCs w:val="20"/>
          <w:lang w:val="en-GB" w:eastAsia="en-GB"/>
        </w:rPr>
      </w:pPr>
      <w:r w:rsidRPr="00071C2D">
        <w:rPr>
          <w:sz w:val="20"/>
          <w:szCs w:val="20"/>
          <w:lang w:val="en-GB" w:eastAsia="en-GB"/>
        </w:rPr>
        <w:t xml:space="preserve">A significant issue arises when different chipsets are utilized </w:t>
      </w:r>
      <w:r w:rsidR="009C6E4A">
        <w:rPr>
          <w:sz w:val="20"/>
          <w:szCs w:val="20"/>
          <w:lang w:val="en-GB" w:eastAsia="en-GB"/>
        </w:rPr>
        <w:t xml:space="preserve">for </w:t>
      </w:r>
      <w:r w:rsidRPr="00071C2D">
        <w:rPr>
          <w:sz w:val="20"/>
          <w:szCs w:val="20"/>
          <w:lang w:val="en-GB" w:eastAsia="en-GB"/>
        </w:rPr>
        <w:t>the same application. For instance, in vehicles where connectivity is critical for road safety—such as during warnings and alarms—using different chipsets in the same vehicle model can lead to varying behaviours and performance levels. This inconsistency can result in disparities in the performance of the vehicle's security features, which is highly undesirable.</w:t>
      </w:r>
    </w:p>
    <w:p w14:paraId="5AFFEFD0" w14:textId="5827ECEE" w:rsidR="00071C2D" w:rsidRDefault="00071C2D" w:rsidP="00071C2D">
      <w:pPr>
        <w:pStyle w:val="3GPPNormalText"/>
        <w:jc w:val="left"/>
        <w:rPr>
          <w:sz w:val="20"/>
          <w:szCs w:val="20"/>
          <w:lang w:val="en-GB" w:eastAsia="en-GB"/>
        </w:rPr>
      </w:pPr>
      <w:r w:rsidRPr="778F6907">
        <w:rPr>
          <w:sz w:val="20"/>
          <w:szCs w:val="20"/>
          <w:lang w:val="en-GB" w:eastAsia="en-GB"/>
        </w:rPr>
        <w:t xml:space="preserve">To address this, it is proposed to standardize a randomization algorithm to ensure </w:t>
      </w:r>
      <w:r w:rsidR="164FAA54" w:rsidRPr="778F6907">
        <w:rPr>
          <w:sz w:val="20"/>
          <w:szCs w:val="20"/>
          <w:lang w:val="en-GB" w:eastAsia="en-GB"/>
        </w:rPr>
        <w:t xml:space="preserve">predictable, </w:t>
      </w:r>
      <w:r w:rsidRPr="778F6907">
        <w:rPr>
          <w:sz w:val="20"/>
          <w:szCs w:val="20"/>
          <w:lang w:val="en-GB" w:eastAsia="en-GB"/>
        </w:rPr>
        <w:t>consistent</w:t>
      </w:r>
      <w:r w:rsidR="00D71DD0">
        <w:rPr>
          <w:sz w:val="20"/>
          <w:szCs w:val="20"/>
          <w:lang w:val="en-GB" w:eastAsia="en-GB"/>
        </w:rPr>
        <w:t xml:space="preserve">, </w:t>
      </w:r>
      <w:r w:rsidRPr="778F6907">
        <w:rPr>
          <w:sz w:val="20"/>
          <w:szCs w:val="20"/>
          <w:lang w:val="en-GB" w:eastAsia="en-GB"/>
        </w:rPr>
        <w:t xml:space="preserve">and testable UE behaviour based on the </w:t>
      </w:r>
      <w:r w:rsidR="00BB6E91" w:rsidRPr="778F6907">
        <w:rPr>
          <w:sz w:val="20"/>
          <w:szCs w:val="20"/>
          <w:lang w:val="en-GB" w:eastAsia="en-GB"/>
        </w:rPr>
        <w:t xml:space="preserve">algorithm proposals </w:t>
      </w:r>
      <w:r w:rsidRPr="778F6907">
        <w:rPr>
          <w:sz w:val="20"/>
          <w:szCs w:val="20"/>
          <w:lang w:val="en-GB" w:eastAsia="en-GB"/>
        </w:rPr>
        <w:t xml:space="preserve">presented thus far. Notably, Msg3 contains pseudo-random content, and the message content </w:t>
      </w:r>
      <w:r w:rsidR="00556212" w:rsidRPr="778F6907">
        <w:rPr>
          <w:sz w:val="20"/>
          <w:szCs w:val="20"/>
          <w:lang w:val="en-GB" w:eastAsia="en-GB"/>
        </w:rPr>
        <w:t xml:space="preserve">of the NAS container </w:t>
      </w:r>
      <w:r w:rsidRPr="778F6907">
        <w:rPr>
          <w:sz w:val="20"/>
          <w:szCs w:val="20"/>
          <w:lang w:val="en-GB" w:eastAsia="en-GB"/>
        </w:rPr>
        <w:t>varies, as there is no justification for repeatedly sending identical message content.</w:t>
      </w:r>
    </w:p>
    <w:p w14:paraId="12C91264" w14:textId="0EB956EE" w:rsidR="00540C66" w:rsidRDefault="00540C66" w:rsidP="00071C2D">
      <w:pPr>
        <w:pStyle w:val="3GPPNormalText"/>
        <w:jc w:val="left"/>
        <w:rPr>
          <w:b/>
          <w:bCs/>
          <w:sz w:val="20"/>
          <w:szCs w:val="20"/>
        </w:rPr>
      </w:pPr>
      <w:r w:rsidRPr="778F6907">
        <w:rPr>
          <w:b/>
          <w:bCs/>
          <w:sz w:val="20"/>
          <w:szCs w:val="20"/>
        </w:rPr>
        <w:t xml:space="preserve">Observation </w:t>
      </w:r>
      <w:r w:rsidR="009C0385" w:rsidRPr="778F6907">
        <w:rPr>
          <w:b/>
          <w:bCs/>
          <w:sz w:val="20"/>
          <w:szCs w:val="20"/>
        </w:rPr>
        <w:t>1</w:t>
      </w:r>
      <w:r w:rsidRPr="778F6907">
        <w:rPr>
          <w:b/>
          <w:bCs/>
          <w:sz w:val="20"/>
          <w:szCs w:val="20"/>
        </w:rPr>
        <w:t xml:space="preserve">: </w:t>
      </w:r>
      <w:r w:rsidR="003F5860" w:rsidRPr="778F6907">
        <w:rPr>
          <w:b/>
          <w:bCs/>
          <w:sz w:val="20"/>
          <w:szCs w:val="20"/>
        </w:rPr>
        <w:t xml:space="preserve">A </w:t>
      </w:r>
      <w:r w:rsidR="00E439E1" w:rsidRPr="778F6907">
        <w:rPr>
          <w:b/>
          <w:bCs/>
          <w:sz w:val="20"/>
          <w:szCs w:val="20"/>
        </w:rPr>
        <w:t xml:space="preserve">standardized randomization algorithm ensures </w:t>
      </w:r>
      <w:r w:rsidR="0592489C" w:rsidRPr="778F6907">
        <w:rPr>
          <w:b/>
          <w:bCs/>
          <w:sz w:val="20"/>
          <w:szCs w:val="20"/>
        </w:rPr>
        <w:t xml:space="preserve">predictable, </w:t>
      </w:r>
      <w:r w:rsidR="00E439E1" w:rsidRPr="778F6907">
        <w:rPr>
          <w:b/>
          <w:bCs/>
          <w:sz w:val="20"/>
          <w:szCs w:val="20"/>
        </w:rPr>
        <w:t>consistent</w:t>
      </w:r>
      <w:r w:rsidR="00D71DD0">
        <w:rPr>
          <w:b/>
          <w:bCs/>
          <w:sz w:val="20"/>
          <w:szCs w:val="20"/>
        </w:rPr>
        <w:t>,</w:t>
      </w:r>
      <w:r w:rsidR="00E439E1" w:rsidRPr="778F6907">
        <w:rPr>
          <w:b/>
          <w:bCs/>
          <w:sz w:val="20"/>
          <w:szCs w:val="20"/>
        </w:rPr>
        <w:t xml:space="preserve"> and testable UE behavior.</w:t>
      </w:r>
    </w:p>
    <w:p w14:paraId="2A2B8FEE" w14:textId="2225E7C9" w:rsidR="00615EBF" w:rsidRDefault="007231DD" w:rsidP="00014667">
      <w:pPr>
        <w:pStyle w:val="3GPPNormalText"/>
        <w:jc w:val="left"/>
        <w:rPr>
          <w:sz w:val="20"/>
          <w:szCs w:val="20"/>
        </w:rPr>
      </w:pPr>
      <w:r w:rsidRPr="007231DD">
        <w:rPr>
          <w:sz w:val="20"/>
          <w:szCs w:val="20"/>
        </w:rPr>
        <w:t xml:space="preserve">An example of </w:t>
      </w:r>
      <w:r w:rsidR="0000786B">
        <w:rPr>
          <w:sz w:val="20"/>
          <w:szCs w:val="20"/>
        </w:rPr>
        <w:t>pseudo-random</w:t>
      </w:r>
      <w:r w:rsidR="003144F1">
        <w:rPr>
          <w:sz w:val="20"/>
          <w:szCs w:val="20"/>
        </w:rPr>
        <w:t xml:space="preserve"> </w:t>
      </w:r>
      <w:r w:rsidR="0000786B">
        <w:rPr>
          <w:sz w:val="20"/>
          <w:szCs w:val="20"/>
        </w:rPr>
        <w:t xml:space="preserve">content </w:t>
      </w:r>
      <w:r w:rsidRPr="007231DD">
        <w:rPr>
          <w:sz w:val="20"/>
          <w:szCs w:val="20"/>
        </w:rPr>
        <w:t>is the S</w:t>
      </w:r>
      <w:r w:rsidR="00022D42">
        <w:rPr>
          <w:sz w:val="20"/>
          <w:szCs w:val="20"/>
        </w:rPr>
        <w:t>-</w:t>
      </w:r>
      <w:r w:rsidRPr="007231DD">
        <w:rPr>
          <w:sz w:val="20"/>
          <w:szCs w:val="20"/>
        </w:rPr>
        <w:t xml:space="preserve">Temporary </w:t>
      </w:r>
      <w:r w:rsidR="00E57720">
        <w:rPr>
          <w:sz w:val="20"/>
          <w:szCs w:val="20"/>
        </w:rPr>
        <w:t xml:space="preserve">Mobile </w:t>
      </w:r>
      <w:r w:rsidRPr="007231DD">
        <w:rPr>
          <w:sz w:val="20"/>
          <w:szCs w:val="20"/>
        </w:rPr>
        <w:t>Subscriber Identity (S-TMSI)</w:t>
      </w:r>
      <w:r w:rsidR="00766869">
        <w:rPr>
          <w:sz w:val="20"/>
          <w:szCs w:val="20"/>
        </w:rPr>
        <w:t xml:space="preserve"> </w:t>
      </w:r>
      <w:r w:rsidR="00766869">
        <w:rPr>
          <w:sz w:val="20"/>
          <w:szCs w:val="20"/>
        </w:rPr>
        <w:fldChar w:fldCharType="begin"/>
      </w:r>
      <w:r w:rsidR="00766869">
        <w:rPr>
          <w:sz w:val="20"/>
          <w:szCs w:val="20"/>
        </w:rPr>
        <w:instrText xml:space="preserve"> REF _Ref173786468 \r \h </w:instrText>
      </w:r>
      <w:r w:rsidR="00E84E94">
        <w:rPr>
          <w:sz w:val="20"/>
          <w:szCs w:val="20"/>
        </w:rPr>
        <w:instrText xml:space="preserve"> \* MERGEFORMAT </w:instrText>
      </w:r>
      <w:r w:rsidR="00766869">
        <w:rPr>
          <w:sz w:val="20"/>
          <w:szCs w:val="20"/>
        </w:rPr>
      </w:r>
      <w:r w:rsidR="00766869">
        <w:rPr>
          <w:sz w:val="20"/>
          <w:szCs w:val="20"/>
        </w:rPr>
        <w:fldChar w:fldCharType="separate"/>
      </w:r>
      <w:r w:rsidR="005200A0">
        <w:rPr>
          <w:sz w:val="20"/>
          <w:szCs w:val="20"/>
        </w:rPr>
        <w:t>[3]</w:t>
      </w:r>
      <w:r w:rsidR="00766869">
        <w:rPr>
          <w:sz w:val="20"/>
          <w:szCs w:val="20"/>
        </w:rPr>
        <w:fldChar w:fldCharType="end"/>
      </w:r>
      <w:r w:rsidRPr="007231DD">
        <w:rPr>
          <w:sz w:val="20"/>
          <w:szCs w:val="20"/>
        </w:rPr>
        <w:t xml:space="preserve"> which uniquely defines the subscriber unit in a tracking area</w:t>
      </w:r>
      <w:r w:rsidR="00615EBF">
        <w:rPr>
          <w:sz w:val="20"/>
          <w:szCs w:val="20"/>
        </w:rPr>
        <w:t xml:space="preserve"> and </w:t>
      </w:r>
      <w:r w:rsidR="008744E7">
        <w:rPr>
          <w:sz w:val="20"/>
          <w:szCs w:val="20"/>
        </w:rPr>
        <w:t xml:space="preserve">is </w:t>
      </w:r>
      <w:r w:rsidR="00615EBF">
        <w:rPr>
          <w:sz w:val="20"/>
          <w:szCs w:val="20"/>
        </w:rPr>
        <w:t>included, e.g., in early data transmission message</w:t>
      </w:r>
      <w:r w:rsidR="00766869">
        <w:rPr>
          <w:sz w:val="20"/>
          <w:szCs w:val="20"/>
        </w:rPr>
        <w:t xml:space="preserve"> </w:t>
      </w:r>
      <w:r w:rsidR="00766869">
        <w:rPr>
          <w:sz w:val="20"/>
          <w:szCs w:val="20"/>
        </w:rPr>
        <w:fldChar w:fldCharType="begin"/>
      </w:r>
      <w:r w:rsidR="00766869">
        <w:rPr>
          <w:sz w:val="20"/>
          <w:szCs w:val="20"/>
        </w:rPr>
        <w:instrText xml:space="preserve"> REF _Ref173786513 \r \h </w:instrText>
      </w:r>
      <w:r w:rsidR="00E84E94">
        <w:rPr>
          <w:sz w:val="20"/>
          <w:szCs w:val="20"/>
        </w:rPr>
        <w:instrText xml:space="preserve"> \* MERGEFORMAT </w:instrText>
      </w:r>
      <w:r w:rsidR="00766869">
        <w:rPr>
          <w:sz w:val="20"/>
          <w:szCs w:val="20"/>
        </w:rPr>
      </w:r>
      <w:r w:rsidR="00766869">
        <w:rPr>
          <w:sz w:val="20"/>
          <w:szCs w:val="20"/>
        </w:rPr>
        <w:fldChar w:fldCharType="separate"/>
      </w:r>
      <w:r w:rsidR="005200A0">
        <w:rPr>
          <w:sz w:val="20"/>
          <w:szCs w:val="20"/>
        </w:rPr>
        <w:t>[4]</w:t>
      </w:r>
      <w:r w:rsidR="00766869">
        <w:rPr>
          <w:sz w:val="20"/>
          <w:szCs w:val="20"/>
        </w:rPr>
        <w:fldChar w:fldCharType="end"/>
      </w:r>
      <w:r w:rsidR="00615EBF">
        <w:rPr>
          <w:sz w:val="20"/>
          <w:szCs w:val="20"/>
        </w:rPr>
        <w:t xml:space="preserve"> as </w:t>
      </w:r>
      <w:r w:rsidR="004C288A">
        <w:rPr>
          <w:sz w:val="20"/>
          <w:szCs w:val="20"/>
        </w:rPr>
        <w:t>shown below.</w:t>
      </w:r>
      <w:r w:rsidR="00022D42">
        <w:rPr>
          <w:sz w:val="20"/>
          <w:szCs w:val="20"/>
        </w:rPr>
        <w:t xml:space="preserve"> It should be noted </w:t>
      </w:r>
      <w:r w:rsidR="00027D2F">
        <w:rPr>
          <w:sz w:val="20"/>
          <w:szCs w:val="20"/>
        </w:rPr>
        <w:t xml:space="preserve">that </w:t>
      </w:r>
      <w:r w:rsidR="00022D42">
        <w:rPr>
          <w:sz w:val="20"/>
          <w:szCs w:val="20"/>
        </w:rPr>
        <w:t xml:space="preserve">S-TMSI is a temporary </w:t>
      </w:r>
      <w:r w:rsidR="00027D2F">
        <w:rPr>
          <w:sz w:val="20"/>
          <w:szCs w:val="20"/>
        </w:rPr>
        <w:t>identity,</w:t>
      </w:r>
      <w:r w:rsidR="00022D42">
        <w:rPr>
          <w:sz w:val="20"/>
          <w:szCs w:val="20"/>
        </w:rPr>
        <w:t xml:space="preserve"> </w:t>
      </w:r>
      <w:r w:rsidR="00027D2F">
        <w:rPr>
          <w:sz w:val="20"/>
          <w:szCs w:val="20"/>
        </w:rPr>
        <w:t xml:space="preserve">and it is periodically reallocated, e.g. during registration updates </w:t>
      </w:r>
      <w:r w:rsidR="00027D2F">
        <w:rPr>
          <w:sz w:val="20"/>
          <w:szCs w:val="20"/>
        </w:rPr>
        <w:fldChar w:fldCharType="begin"/>
      </w:r>
      <w:r w:rsidR="00027D2F">
        <w:rPr>
          <w:sz w:val="20"/>
          <w:szCs w:val="20"/>
        </w:rPr>
        <w:instrText xml:space="preserve"> REF _Ref173946994 \r \h  \* MERGEFORMAT </w:instrText>
      </w:r>
      <w:r w:rsidR="00027D2F">
        <w:rPr>
          <w:sz w:val="20"/>
          <w:szCs w:val="20"/>
        </w:rPr>
      </w:r>
      <w:r w:rsidR="00027D2F">
        <w:rPr>
          <w:sz w:val="20"/>
          <w:szCs w:val="20"/>
        </w:rPr>
        <w:fldChar w:fldCharType="separate"/>
      </w:r>
      <w:r w:rsidR="005200A0">
        <w:rPr>
          <w:sz w:val="20"/>
          <w:szCs w:val="20"/>
        </w:rPr>
        <w:t>[5]</w:t>
      </w:r>
      <w:r w:rsidR="00027D2F">
        <w:rPr>
          <w:sz w:val="20"/>
          <w:szCs w:val="20"/>
        </w:rPr>
        <w:fldChar w:fldCharType="end"/>
      </w:r>
      <w:r w:rsidR="00027D2F" w:rsidRPr="001F2DAA">
        <w:rPr>
          <w:sz w:val="20"/>
          <w:szCs w:val="20"/>
        </w:rPr>
        <w:t>.</w:t>
      </w:r>
    </w:p>
    <w:p w14:paraId="4D2717D9" w14:textId="77777777" w:rsidR="00AF0EF3" w:rsidRPr="00E804C9" w:rsidRDefault="00AF0EF3" w:rsidP="00014667">
      <w:pPr>
        <w:pStyle w:val="TH"/>
        <w:jc w:val="left"/>
        <w:rPr>
          <w:bCs/>
          <w:i/>
          <w:iCs/>
        </w:rPr>
      </w:pPr>
      <w:r w:rsidRPr="00E804C9">
        <w:rPr>
          <w:bCs/>
          <w:i/>
          <w:iCs/>
          <w:noProof/>
        </w:rPr>
        <w:t xml:space="preserve">RRCEarlyDataRequest </w:t>
      </w:r>
      <w:r w:rsidRPr="00E804C9">
        <w:rPr>
          <w:bCs/>
          <w:iCs/>
          <w:noProof/>
        </w:rPr>
        <w:t>message</w:t>
      </w:r>
    </w:p>
    <w:p w14:paraId="6FCABD0A" w14:textId="77777777" w:rsidR="00AF0EF3" w:rsidRPr="00E804C9" w:rsidRDefault="00AF0EF3" w:rsidP="00014667">
      <w:pPr>
        <w:pStyle w:val="PL"/>
        <w:shd w:val="clear" w:color="auto" w:fill="E6E6E6"/>
      </w:pPr>
      <w:r w:rsidRPr="00E804C9">
        <w:t>-- ASN1START</w:t>
      </w:r>
    </w:p>
    <w:p w14:paraId="4FC32756" w14:textId="77777777" w:rsidR="00AF0EF3" w:rsidRPr="00E804C9" w:rsidRDefault="00AF0EF3" w:rsidP="00014667">
      <w:pPr>
        <w:pStyle w:val="PL"/>
        <w:shd w:val="clear" w:color="auto" w:fill="E6E6E6"/>
      </w:pPr>
    </w:p>
    <w:p w14:paraId="0CC8EE14" w14:textId="77777777" w:rsidR="00AF0EF3" w:rsidRPr="00E804C9" w:rsidRDefault="00AF0EF3" w:rsidP="00014667">
      <w:pPr>
        <w:pStyle w:val="PL"/>
        <w:shd w:val="clear" w:color="auto" w:fill="E6E6E6"/>
      </w:pPr>
      <w:r w:rsidRPr="00E804C9">
        <w:t>RRCEarlyDataRequest-r15 ::=</w:t>
      </w:r>
      <w:r w:rsidRPr="00E804C9">
        <w:tab/>
      </w:r>
      <w:r w:rsidRPr="00E804C9">
        <w:tab/>
        <w:t>SEQUENCE {</w:t>
      </w:r>
    </w:p>
    <w:p w14:paraId="136234F5" w14:textId="77777777" w:rsidR="00AF0EF3" w:rsidRPr="00E804C9" w:rsidRDefault="00AF0EF3" w:rsidP="00014667">
      <w:pPr>
        <w:pStyle w:val="PL"/>
        <w:shd w:val="clear" w:color="auto" w:fill="E6E6E6"/>
      </w:pPr>
      <w:r w:rsidRPr="00E804C9">
        <w:tab/>
        <w:t>criticalExtensions</w:t>
      </w:r>
      <w:r w:rsidRPr="00E804C9">
        <w:tab/>
      </w:r>
      <w:r w:rsidRPr="00E804C9">
        <w:tab/>
      </w:r>
      <w:r w:rsidRPr="00E804C9">
        <w:tab/>
      </w:r>
      <w:r w:rsidRPr="00E804C9">
        <w:tab/>
        <w:t>CHOICE {</w:t>
      </w:r>
    </w:p>
    <w:p w14:paraId="39965D9E" w14:textId="77777777" w:rsidR="00AF0EF3" w:rsidRPr="00E804C9" w:rsidRDefault="00AF0EF3" w:rsidP="00014667">
      <w:pPr>
        <w:pStyle w:val="PL"/>
        <w:shd w:val="clear" w:color="auto" w:fill="E6E6E6"/>
      </w:pPr>
      <w:r w:rsidRPr="00E804C9">
        <w:tab/>
      </w:r>
      <w:r w:rsidRPr="00E804C9">
        <w:tab/>
        <w:t>rrcEarlyDataRequest-r15</w:t>
      </w:r>
      <w:r w:rsidRPr="00E804C9">
        <w:tab/>
      </w:r>
      <w:r w:rsidRPr="00E804C9">
        <w:tab/>
      </w:r>
      <w:r w:rsidRPr="00E804C9">
        <w:tab/>
        <w:t>RRCEarlyDataRequest-r15-IEs,</w:t>
      </w:r>
    </w:p>
    <w:p w14:paraId="58923C3B" w14:textId="77777777" w:rsidR="00AF0EF3" w:rsidRPr="00E804C9" w:rsidRDefault="00AF0EF3" w:rsidP="00014667">
      <w:pPr>
        <w:pStyle w:val="PL"/>
        <w:shd w:val="clear" w:color="auto" w:fill="E6E6E6"/>
      </w:pPr>
      <w:r w:rsidRPr="00E804C9">
        <w:tab/>
      </w:r>
      <w:r w:rsidRPr="00E804C9">
        <w:tab/>
        <w:t>criticalExtensionsFuture</w:t>
      </w:r>
      <w:r w:rsidRPr="00E804C9">
        <w:tab/>
      </w:r>
      <w:r w:rsidRPr="00E804C9">
        <w:tab/>
        <w:t>CHOICE {</w:t>
      </w:r>
    </w:p>
    <w:p w14:paraId="7D1D885C" w14:textId="77777777" w:rsidR="00AF0EF3" w:rsidRPr="00E804C9" w:rsidRDefault="00AF0EF3" w:rsidP="00014667">
      <w:pPr>
        <w:pStyle w:val="PL"/>
        <w:shd w:val="clear" w:color="auto" w:fill="E6E6E6"/>
      </w:pPr>
      <w:r w:rsidRPr="00E804C9">
        <w:tab/>
      </w:r>
      <w:r w:rsidRPr="00E804C9">
        <w:tab/>
      </w:r>
      <w:r w:rsidRPr="00E804C9">
        <w:tab/>
        <w:t>rrcEarlyDataRequest-5GC-r16</w:t>
      </w:r>
      <w:r w:rsidRPr="00E804C9">
        <w:tab/>
      </w:r>
      <w:r w:rsidRPr="00E804C9">
        <w:tab/>
        <w:t>RRCEarlyDataRequest-5GC-r16-IEs,</w:t>
      </w:r>
    </w:p>
    <w:p w14:paraId="710524F5" w14:textId="77777777" w:rsidR="00AF0EF3" w:rsidRPr="00E804C9" w:rsidRDefault="00AF0EF3" w:rsidP="00014667">
      <w:pPr>
        <w:pStyle w:val="PL"/>
        <w:shd w:val="clear" w:color="auto" w:fill="E6E6E6"/>
      </w:pPr>
      <w:r w:rsidRPr="00E804C9">
        <w:tab/>
      </w:r>
      <w:r w:rsidRPr="00E804C9">
        <w:tab/>
      </w:r>
      <w:r w:rsidRPr="00E804C9">
        <w:tab/>
        <w:t>criticalExtensionsFuture-r16</w:t>
      </w:r>
      <w:r w:rsidRPr="00E804C9">
        <w:tab/>
        <w:t>SEQUENCE {}</w:t>
      </w:r>
    </w:p>
    <w:p w14:paraId="6D67CECD" w14:textId="77777777" w:rsidR="00AF0EF3" w:rsidRPr="00E804C9" w:rsidRDefault="00AF0EF3" w:rsidP="00014667">
      <w:pPr>
        <w:pStyle w:val="PL"/>
        <w:shd w:val="clear" w:color="auto" w:fill="E6E6E6"/>
      </w:pPr>
      <w:r w:rsidRPr="00E804C9">
        <w:tab/>
      </w:r>
      <w:r w:rsidRPr="00E804C9">
        <w:tab/>
        <w:t>}</w:t>
      </w:r>
    </w:p>
    <w:p w14:paraId="42757BCB" w14:textId="77777777" w:rsidR="00AF0EF3" w:rsidRPr="00E804C9" w:rsidRDefault="00AF0EF3" w:rsidP="00014667">
      <w:pPr>
        <w:pStyle w:val="PL"/>
        <w:shd w:val="clear" w:color="auto" w:fill="E6E6E6"/>
      </w:pPr>
      <w:r w:rsidRPr="00E804C9">
        <w:tab/>
        <w:t>}</w:t>
      </w:r>
    </w:p>
    <w:p w14:paraId="301AF530" w14:textId="77777777" w:rsidR="00AF0EF3" w:rsidRPr="00E804C9" w:rsidRDefault="00AF0EF3" w:rsidP="00014667">
      <w:pPr>
        <w:pStyle w:val="PL"/>
        <w:shd w:val="clear" w:color="auto" w:fill="E6E6E6"/>
      </w:pPr>
      <w:r w:rsidRPr="00E804C9">
        <w:t>}</w:t>
      </w:r>
    </w:p>
    <w:p w14:paraId="153CEF22" w14:textId="77777777" w:rsidR="00AF0EF3" w:rsidRPr="00E804C9" w:rsidRDefault="00AF0EF3" w:rsidP="00014667">
      <w:pPr>
        <w:pStyle w:val="PL"/>
        <w:shd w:val="clear" w:color="auto" w:fill="E6E6E6"/>
      </w:pPr>
    </w:p>
    <w:p w14:paraId="5DAEA3C5" w14:textId="77777777" w:rsidR="00AF0EF3" w:rsidRPr="00E804C9" w:rsidRDefault="00AF0EF3" w:rsidP="00014667">
      <w:pPr>
        <w:pStyle w:val="PL"/>
        <w:shd w:val="clear" w:color="auto" w:fill="E6E6E6"/>
      </w:pPr>
      <w:r w:rsidRPr="00E804C9">
        <w:t>RRCEarlyDataRequest-r15-IEs ::=</w:t>
      </w:r>
      <w:r w:rsidRPr="00E804C9">
        <w:tab/>
        <w:t>SEQUENCE {</w:t>
      </w:r>
    </w:p>
    <w:p w14:paraId="0FCDB428" w14:textId="77777777" w:rsidR="00AF0EF3" w:rsidRPr="00E804C9" w:rsidRDefault="00AF0EF3" w:rsidP="00014667">
      <w:pPr>
        <w:pStyle w:val="PL"/>
        <w:shd w:val="clear" w:color="auto" w:fill="E6E6E6"/>
      </w:pPr>
      <w:r w:rsidRPr="00E804C9">
        <w:tab/>
      </w:r>
      <w:r w:rsidRPr="00C30D3E">
        <w:rPr>
          <w:highlight w:val="green"/>
        </w:rPr>
        <w:t>s-TMSI-r15</w:t>
      </w:r>
      <w:r w:rsidRPr="00C30D3E">
        <w:rPr>
          <w:highlight w:val="green"/>
        </w:rPr>
        <w:tab/>
      </w:r>
      <w:r w:rsidRPr="00C30D3E">
        <w:rPr>
          <w:highlight w:val="green"/>
        </w:rPr>
        <w:tab/>
      </w:r>
      <w:r w:rsidRPr="00C30D3E">
        <w:rPr>
          <w:highlight w:val="green"/>
        </w:rPr>
        <w:tab/>
      </w:r>
      <w:r w:rsidRPr="00C30D3E">
        <w:rPr>
          <w:highlight w:val="green"/>
        </w:rPr>
        <w:tab/>
      </w:r>
      <w:r w:rsidRPr="00C30D3E">
        <w:rPr>
          <w:highlight w:val="green"/>
        </w:rPr>
        <w:tab/>
      </w:r>
      <w:r w:rsidRPr="00C30D3E">
        <w:rPr>
          <w:highlight w:val="green"/>
        </w:rPr>
        <w:tab/>
        <w:t>S-TMSI,</w:t>
      </w:r>
    </w:p>
    <w:p w14:paraId="6185121C" w14:textId="77777777" w:rsidR="00AF0EF3" w:rsidRPr="00E804C9" w:rsidRDefault="00AF0EF3" w:rsidP="00014667">
      <w:pPr>
        <w:pStyle w:val="PL"/>
        <w:shd w:val="clear" w:color="auto" w:fill="E6E6E6"/>
      </w:pPr>
      <w:r w:rsidRPr="00E804C9">
        <w:tab/>
        <w:t>establishmentCause-r15</w:t>
      </w:r>
      <w:r w:rsidRPr="00E804C9">
        <w:tab/>
      </w:r>
      <w:r w:rsidRPr="00E804C9">
        <w:tab/>
      </w:r>
      <w:r w:rsidRPr="00E804C9">
        <w:tab/>
        <w:t>ENUMERATED {mo-Data, delayTolerantAccess},</w:t>
      </w:r>
    </w:p>
    <w:p w14:paraId="4914A320" w14:textId="77777777" w:rsidR="00AF0EF3" w:rsidRPr="00E804C9" w:rsidRDefault="00AF0EF3" w:rsidP="00014667">
      <w:pPr>
        <w:pStyle w:val="PL"/>
        <w:shd w:val="clear" w:color="auto" w:fill="E6E6E6"/>
      </w:pPr>
      <w:r w:rsidRPr="00E804C9">
        <w:tab/>
        <w:t>dedicatedInfoNAS-r15</w:t>
      </w:r>
      <w:r w:rsidRPr="00E804C9">
        <w:tab/>
      </w:r>
      <w:r w:rsidRPr="00E804C9">
        <w:tab/>
      </w:r>
      <w:r w:rsidRPr="00E804C9">
        <w:tab/>
      </w:r>
      <w:r w:rsidRPr="00E804C9">
        <w:tab/>
        <w:t>DedicatedInfoNAS,</w:t>
      </w:r>
    </w:p>
    <w:p w14:paraId="37C2CC21" w14:textId="77777777" w:rsidR="00AF0EF3" w:rsidRPr="00E804C9" w:rsidRDefault="00AF0EF3" w:rsidP="00014667">
      <w:pPr>
        <w:pStyle w:val="PL"/>
        <w:shd w:val="clear" w:color="auto" w:fill="E6E6E6"/>
      </w:pPr>
      <w:r w:rsidRPr="00E804C9">
        <w:tab/>
        <w:t>nonCriticalExtension</w:t>
      </w:r>
      <w:r w:rsidRPr="00E804C9">
        <w:tab/>
      </w:r>
      <w:r w:rsidRPr="00E804C9">
        <w:tab/>
      </w:r>
      <w:r w:rsidRPr="00E804C9">
        <w:tab/>
      </w:r>
      <w:r w:rsidRPr="00E804C9">
        <w:tab/>
        <w:t>RRCEarlyDataRequest-v1590-IEs</w:t>
      </w:r>
      <w:r w:rsidRPr="00E804C9">
        <w:tab/>
      </w:r>
      <w:r w:rsidRPr="00E804C9">
        <w:tab/>
      </w:r>
      <w:r w:rsidRPr="00E804C9">
        <w:tab/>
        <w:t>OPTIONAL</w:t>
      </w:r>
    </w:p>
    <w:p w14:paraId="471DEF18" w14:textId="77777777" w:rsidR="00AF0EF3" w:rsidRPr="00E804C9" w:rsidRDefault="00AF0EF3" w:rsidP="00014667">
      <w:pPr>
        <w:pStyle w:val="PL"/>
        <w:shd w:val="clear" w:color="auto" w:fill="E6E6E6"/>
      </w:pPr>
      <w:r w:rsidRPr="00E804C9">
        <w:t>}</w:t>
      </w:r>
    </w:p>
    <w:p w14:paraId="4D08486D" w14:textId="77777777" w:rsidR="006B1D8B" w:rsidRDefault="006B1D8B" w:rsidP="00014667">
      <w:pPr>
        <w:pStyle w:val="3GPPNormalText"/>
        <w:jc w:val="left"/>
        <w:rPr>
          <w:sz w:val="20"/>
          <w:szCs w:val="20"/>
        </w:rPr>
      </w:pPr>
    </w:p>
    <w:p w14:paraId="1BD3CD4F" w14:textId="6AEDD14B" w:rsidR="00F05FD9" w:rsidRPr="00F05FD9" w:rsidRDefault="00F05FD9" w:rsidP="00F05FD9">
      <w:pPr>
        <w:pStyle w:val="3GPPNormalText"/>
        <w:rPr>
          <w:sz w:val="20"/>
          <w:szCs w:val="20"/>
        </w:rPr>
      </w:pPr>
      <w:r w:rsidRPr="00F05FD9">
        <w:rPr>
          <w:sz w:val="20"/>
          <w:szCs w:val="20"/>
        </w:rPr>
        <w:lastRenderedPageBreak/>
        <w:t xml:space="preserve">In reference </w:t>
      </w:r>
      <w:r>
        <w:rPr>
          <w:sz w:val="20"/>
          <w:szCs w:val="20"/>
        </w:rPr>
        <w:fldChar w:fldCharType="begin"/>
      </w:r>
      <w:r>
        <w:rPr>
          <w:sz w:val="20"/>
          <w:szCs w:val="20"/>
        </w:rPr>
        <w:instrText xml:space="preserve"> REF _Ref197606745 \r \h </w:instrText>
      </w:r>
      <w:r>
        <w:rPr>
          <w:sz w:val="20"/>
          <w:szCs w:val="20"/>
        </w:rPr>
      </w:r>
      <w:r>
        <w:rPr>
          <w:sz w:val="20"/>
          <w:szCs w:val="20"/>
        </w:rPr>
        <w:fldChar w:fldCharType="separate"/>
      </w:r>
      <w:r w:rsidR="005200A0">
        <w:rPr>
          <w:sz w:val="20"/>
          <w:szCs w:val="20"/>
        </w:rPr>
        <w:t>[6]</w:t>
      </w:r>
      <w:r>
        <w:rPr>
          <w:sz w:val="20"/>
          <w:szCs w:val="20"/>
        </w:rPr>
        <w:fldChar w:fldCharType="end"/>
      </w:r>
      <w:r w:rsidRPr="00F05FD9">
        <w:rPr>
          <w:sz w:val="20"/>
          <w:szCs w:val="20"/>
        </w:rPr>
        <w:t xml:space="preserve">, it is demonstrated how the S-TMSI and NAS container content can be extracted from the encoded octets in the transport block and utilized as a seed for a randomization algorithm. The details of this randomization algorithm are provided in the Annex as an excerpt from reference </w:t>
      </w:r>
      <w:r w:rsidR="005200A0">
        <w:rPr>
          <w:sz w:val="20"/>
          <w:szCs w:val="20"/>
        </w:rPr>
        <w:fldChar w:fldCharType="begin"/>
      </w:r>
      <w:r w:rsidR="005200A0">
        <w:rPr>
          <w:sz w:val="20"/>
          <w:szCs w:val="20"/>
        </w:rPr>
        <w:instrText xml:space="preserve"> REF _Ref197606745 \r \h </w:instrText>
      </w:r>
      <w:r w:rsidR="005200A0">
        <w:rPr>
          <w:sz w:val="20"/>
          <w:szCs w:val="20"/>
        </w:rPr>
      </w:r>
      <w:r w:rsidR="005200A0">
        <w:rPr>
          <w:sz w:val="20"/>
          <w:szCs w:val="20"/>
        </w:rPr>
        <w:fldChar w:fldCharType="separate"/>
      </w:r>
      <w:r w:rsidR="005200A0">
        <w:rPr>
          <w:sz w:val="20"/>
          <w:szCs w:val="20"/>
        </w:rPr>
        <w:t>[6]</w:t>
      </w:r>
      <w:r w:rsidR="005200A0">
        <w:rPr>
          <w:sz w:val="20"/>
          <w:szCs w:val="20"/>
        </w:rPr>
        <w:fldChar w:fldCharType="end"/>
      </w:r>
      <w:r w:rsidRPr="00F05FD9">
        <w:rPr>
          <w:sz w:val="20"/>
          <w:szCs w:val="20"/>
        </w:rPr>
        <w:t>.</w:t>
      </w:r>
    </w:p>
    <w:p w14:paraId="6694D3BD" w14:textId="61707BCE" w:rsidR="00F05FD9" w:rsidRDefault="00F05FD9" w:rsidP="00F05FD9">
      <w:pPr>
        <w:pStyle w:val="3GPPNormalText"/>
        <w:jc w:val="left"/>
        <w:rPr>
          <w:sz w:val="20"/>
          <w:szCs w:val="20"/>
        </w:rPr>
      </w:pPr>
      <w:r w:rsidRPr="00F05FD9">
        <w:rPr>
          <w:sz w:val="20"/>
          <w:szCs w:val="20"/>
        </w:rPr>
        <w:t>While it can be argued that the proposed randomization method may not fully match the robustness of a local random number generator within UE, the lack of any disclosed randomization algorithm from UE implementations leaves this argument unsubstantiated. Consequently, this contribution concludes with the following proposal and encourages a decision regarding the proposed approach.</w:t>
      </w:r>
    </w:p>
    <w:p w14:paraId="3FB1E1D5" w14:textId="187744C8" w:rsidR="006D5817" w:rsidRPr="00934755" w:rsidRDefault="000E3E88" w:rsidP="00014667">
      <w:pPr>
        <w:pStyle w:val="3GPPNormalText"/>
        <w:jc w:val="left"/>
        <w:rPr>
          <w:b/>
          <w:bCs/>
          <w:sz w:val="20"/>
          <w:szCs w:val="20"/>
        </w:rPr>
      </w:pPr>
      <w:r>
        <w:rPr>
          <w:b/>
          <w:bCs/>
          <w:sz w:val="20"/>
          <w:szCs w:val="20"/>
        </w:rPr>
        <w:t>Proposal 1</w:t>
      </w:r>
      <w:r w:rsidRPr="00934755">
        <w:rPr>
          <w:b/>
          <w:bCs/>
          <w:sz w:val="20"/>
          <w:szCs w:val="20"/>
        </w:rPr>
        <w:t xml:space="preserve">: </w:t>
      </w:r>
      <w:r w:rsidR="00F05FD9">
        <w:rPr>
          <w:b/>
          <w:bCs/>
          <w:sz w:val="20"/>
          <w:szCs w:val="20"/>
        </w:rPr>
        <w:t>Standardize a randomization algorithm for Diversity Slotted ALOHA</w:t>
      </w:r>
      <w:r w:rsidRPr="005B57D6">
        <w:rPr>
          <w:b/>
          <w:bCs/>
          <w:sz w:val="20"/>
          <w:szCs w:val="20"/>
        </w:rPr>
        <w:t>.</w:t>
      </w:r>
    </w:p>
    <w:p w14:paraId="21FBA673" w14:textId="470B4AC6" w:rsidR="00997319" w:rsidRDefault="00997319" w:rsidP="00014667">
      <w:pPr>
        <w:pStyle w:val="Heading1"/>
        <w:rPr>
          <w:lang w:val="en-US"/>
        </w:rPr>
      </w:pPr>
      <w:r>
        <w:rPr>
          <w:lang w:val="en-US"/>
        </w:rPr>
        <w:t>Conclusion</w:t>
      </w:r>
    </w:p>
    <w:p w14:paraId="65E73639" w14:textId="43BD32A1" w:rsidR="00ED0107" w:rsidRPr="00B35B6B" w:rsidRDefault="002E49C6" w:rsidP="00014667">
      <w:pPr>
        <w:rPr>
          <w:rFonts w:eastAsiaTheme="minorEastAsia"/>
          <w:b/>
          <w:lang w:val="en-GB" w:eastAsia="ja-JP"/>
        </w:rPr>
      </w:pPr>
      <w:r>
        <w:t>The observations and</w:t>
      </w:r>
      <w:r w:rsidR="00F116F3" w:rsidRPr="0045602C">
        <w:t xml:space="preserve"> proposals </w:t>
      </w:r>
      <w:r>
        <w:t xml:space="preserve">of this contribution </w:t>
      </w:r>
      <w:r w:rsidR="00F116F3" w:rsidRPr="0045602C">
        <w:t xml:space="preserve">are summarized </w:t>
      </w:r>
      <w:r w:rsidR="00E17321">
        <w:t>as follows:</w:t>
      </w:r>
      <w:r w:rsidR="00917696" w:rsidRPr="00B35B6B">
        <w:rPr>
          <w:rFonts w:eastAsiaTheme="minorEastAsia"/>
          <w:b/>
          <w:lang w:val="en-GB" w:eastAsia="ja-JP"/>
        </w:rPr>
        <w:t xml:space="preserve"> </w:t>
      </w:r>
    </w:p>
    <w:p w14:paraId="7437B534" w14:textId="0301E5EC" w:rsidR="00D72644" w:rsidRDefault="00D72644" w:rsidP="00D72644">
      <w:pPr>
        <w:pStyle w:val="3GPPNormalText"/>
        <w:jc w:val="left"/>
        <w:rPr>
          <w:b/>
          <w:bCs/>
          <w:sz w:val="20"/>
          <w:szCs w:val="20"/>
        </w:rPr>
      </w:pPr>
      <w:r w:rsidRPr="778F6907">
        <w:rPr>
          <w:b/>
          <w:bCs/>
          <w:sz w:val="20"/>
          <w:szCs w:val="20"/>
        </w:rPr>
        <w:t xml:space="preserve">Observation 1: A standardized randomization algorithm ensures </w:t>
      </w:r>
      <w:r w:rsidR="1BB1F604" w:rsidRPr="778F6907">
        <w:rPr>
          <w:b/>
          <w:bCs/>
          <w:sz w:val="20"/>
          <w:szCs w:val="20"/>
        </w:rPr>
        <w:t xml:space="preserve">predictable, </w:t>
      </w:r>
      <w:r w:rsidRPr="778F6907">
        <w:rPr>
          <w:b/>
          <w:bCs/>
          <w:sz w:val="20"/>
          <w:szCs w:val="20"/>
        </w:rPr>
        <w:t>consistent and testable UE behavior.</w:t>
      </w:r>
    </w:p>
    <w:p w14:paraId="34808A7B" w14:textId="55578759" w:rsidR="002C40B3" w:rsidRDefault="002C40B3" w:rsidP="00014667">
      <w:pPr>
        <w:pStyle w:val="3GPPNormalText"/>
        <w:jc w:val="left"/>
        <w:rPr>
          <w:b/>
          <w:bCs/>
          <w:sz w:val="20"/>
          <w:szCs w:val="20"/>
        </w:rPr>
      </w:pPr>
      <w:r>
        <w:rPr>
          <w:b/>
          <w:bCs/>
          <w:sz w:val="20"/>
          <w:szCs w:val="20"/>
        </w:rPr>
        <w:t>Proposal 1</w:t>
      </w:r>
      <w:r w:rsidRPr="00934755">
        <w:rPr>
          <w:b/>
          <w:bCs/>
          <w:sz w:val="20"/>
          <w:szCs w:val="20"/>
        </w:rPr>
        <w:t xml:space="preserve">: </w:t>
      </w:r>
      <w:r w:rsidR="005200A0">
        <w:rPr>
          <w:b/>
          <w:bCs/>
          <w:sz w:val="20"/>
          <w:szCs w:val="20"/>
        </w:rPr>
        <w:t>Standardize a randomization algorithm for Diversity Slotted ALOHA</w:t>
      </w:r>
    </w:p>
    <w:p w14:paraId="63BA9DAD" w14:textId="77044E0B" w:rsidR="00FB25BB" w:rsidRPr="00135F32" w:rsidRDefault="00FB25BB" w:rsidP="00014667">
      <w:pPr>
        <w:spacing w:after="0"/>
        <w:rPr>
          <w:lang w:eastAsia="ja-JP"/>
        </w:rPr>
      </w:pPr>
    </w:p>
    <w:p w14:paraId="4A8103DF" w14:textId="440C979D" w:rsidR="00F116F3" w:rsidRDefault="00F116F3" w:rsidP="00014667">
      <w:pPr>
        <w:pStyle w:val="Heading1"/>
        <w:numPr>
          <w:ilvl w:val="0"/>
          <w:numId w:val="0"/>
        </w:numPr>
        <w:rPr>
          <w:lang w:val="en-US"/>
        </w:rPr>
      </w:pPr>
      <w:r>
        <w:rPr>
          <w:lang w:val="en-US"/>
        </w:rPr>
        <w:t>Reference</w:t>
      </w:r>
    </w:p>
    <w:p w14:paraId="2861D3BC" w14:textId="49254D39" w:rsidR="0001225D" w:rsidRDefault="0001225D" w:rsidP="00014667">
      <w:pPr>
        <w:widowControl w:val="0"/>
        <w:numPr>
          <w:ilvl w:val="0"/>
          <w:numId w:val="11"/>
        </w:numPr>
        <w:overflowPunct/>
        <w:autoSpaceDE/>
        <w:autoSpaceDN/>
        <w:adjustRightInd/>
        <w:spacing w:beforeLines="50" w:before="120" w:afterLines="50" w:after="120"/>
        <w:textAlignment w:val="auto"/>
      </w:pPr>
      <w:bookmarkStart w:id="1" w:name="_Ref173786367"/>
      <w:r>
        <w:t>RP-240776, "Revised WID on Non-Terrestrial Networks (NTN) for Internet of Things (IoT) Phase 3", March 18-21, 2024.</w:t>
      </w:r>
      <w:bookmarkEnd w:id="1"/>
    </w:p>
    <w:p w14:paraId="4B966BBC" w14:textId="371062F1" w:rsidR="0001225D" w:rsidRDefault="0001225D" w:rsidP="00014667">
      <w:pPr>
        <w:widowControl w:val="0"/>
        <w:numPr>
          <w:ilvl w:val="0"/>
          <w:numId w:val="11"/>
        </w:numPr>
        <w:overflowPunct/>
        <w:autoSpaceDE/>
        <w:autoSpaceDN/>
        <w:adjustRightInd/>
        <w:spacing w:beforeLines="50" w:before="120" w:afterLines="50" w:after="120"/>
        <w:textAlignment w:val="auto"/>
      </w:pPr>
      <w:bookmarkStart w:id="2" w:name="_Ref173786383"/>
      <w:r>
        <w:t>R2-2405202, "Discussion on EDT enhancements", May 20th - 24th, 2024.</w:t>
      </w:r>
      <w:bookmarkEnd w:id="2"/>
    </w:p>
    <w:p w14:paraId="0E427CEE" w14:textId="77777777" w:rsidR="00766869" w:rsidRDefault="00766869" w:rsidP="00014667">
      <w:pPr>
        <w:widowControl w:val="0"/>
        <w:numPr>
          <w:ilvl w:val="0"/>
          <w:numId w:val="11"/>
        </w:numPr>
        <w:overflowPunct/>
        <w:autoSpaceDE/>
        <w:autoSpaceDN/>
        <w:adjustRightInd/>
        <w:spacing w:beforeLines="50" w:before="120" w:afterLines="50" w:after="120"/>
        <w:textAlignment w:val="auto"/>
      </w:pPr>
      <w:bookmarkStart w:id="3" w:name="_Ref173786468"/>
      <w:r>
        <w:t>3GPP TS 23.003 V18.5.0, "Numbering, addressing and identification".</w:t>
      </w:r>
      <w:bookmarkEnd w:id="3"/>
    </w:p>
    <w:p w14:paraId="56DFD291" w14:textId="77777777" w:rsidR="0001225D" w:rsidRDefault="0001225D" w:rsidP="00014667">
      <w:pPr>
        <w:widowControl w:val="0"/>
        <w:numPr>
          <w:ilvl w:val="0"/>
          <w:numId w:val="11"/>
        </w:numPr>
        <w:overflowPunct/>
        <w:autoSpaceDE/>
        <w:autoSpaceDN/>
        <w:adjustRightInd/>
        <w:spacing w:beforeLines="50" w:before="120" w:afterLines="50" w:after="120"/>
        <w:textAlignment w:val="auto"/>
      </w:pPr>
      <w:bookmarkStart w:id="4" w:name="_Ref173786513"/>
      <w:r>
        <w:t>3GPP TS 36.331 V18.1.0, "Evolved Universal Terrestrial Radio Access (E-UTRA); Radio Resource Control (RRC); Protocol specification".</w:t>
      </w:r>
      <w:bookmarkEnd w:id="4"/>
    </w:p>
    <w:p w14:paraId="3A7EB42B" w14:textId="76987D32" w:rsidR="00F63F1D" w:rsidRDefault="00F63F1D" w:rsidP="00014667">
      <w:pPr>
        <w:widowControl w:val="0"/>
        <w:numPr>
          <w:ilvl w:val="0"/>
          <w:numId w:val="11"/>
        </w:numPr>
        <w:overflowPunct/>
        <w:autoSpaceDE/>
        <w:autoSpaceDN/>
        <w:adjustRightInd/>
        <w:spacing w:beforeLines="50" w:before="120" w:afterLines="50" w:after="120"/>
        <w:textAlignment w:val="auto"/>
      </w:pPr>
      <w:bookmarkStart w:id="5" w:name="_Ref173946994"/>
      <w:r>
        <w:t>3GPP TS 24.501</w:t>
      </w:r>
      <w:r w:rsidR="00C06F89">
        <w:t xml:space="preserve"> V18.7.0, “Technical Specification Group Core Network and Terminals; Non-Access-Stratum (NAS) protocol for 5G System (5GS); Stage 3”</w:t>
      </w:r>
      <w:bookmarkEnd w:id="5"/>
      <w:r>
        <w:t xml:space="preserve"> </w:t>
      </w:r>
    </w:p>
    <w:p w14:paraId="6EB8333F" w14:textId="6CD59C3D" w:rsidR="00F05FD9" w:rsidRDefault="00F05FD9" w:rsidP="00F05FD9">
      <w:pPr>
        <w:widowControl w:val="0"/>
        <w:numPr>
          <w:ilvl w:val="0"/>
          <w:numId w:val="11"/>
        </w:numPr>
        <w:overflowPunct/>
        <w:autoSpaceDE/>
        <w:autoSpaceDN/>
        <w:adjustRightInd/>
        <w:spacing w:beforeLines="50" w:before="120" w:afterLines="50" w:after="120"/>
        <w:textAlignment w:val="auto"/>
      </w:pPr>
      <w:bookmarkStart w:id="6" w:name="_Ref197606745"/>
      <w:r w:rsidRPr="00F05FD9">
        <w:t>R2- 2501265</w:t>
      </w:r>
      <w:r>
        <w:t>, “</w:t>
      </w:r>
      <w:r w:rsidRPr="00F05FD9">
        <w:t>Implicit pointer for locating CB-Msg3 DSA replicas</w:t>
      </w:r>
      <w:r>
        <w:t>”, Feb 17 – 21, 2025.</w:t>
      </w:r>
      <w:bookmarkEnd w:id="6"/>
    </w:p>
    <w:p w14:paraId="5E642C65" w14:textId="36214F14" w:rsidR="00071C2D" w:rsidRDefault="00071C2D" w:rsidP="00071C2D">
      <w:pPr>
        <w:pStyle w:val="Heading1"/>
        <w:numPr>
          <w:ilvl w:val="0"/>
          <w:numId w:val="0"/>
        </w:numPr>
        <w:rPr>
          <w:lang w:val="en-US"/>
        </w:rPr>
      </w:pPr>
      <w:r>
        <w:rPr>
          <w:lang w:val="en-US"/>
        </w:rPr>
        <w:t>Annex</w:t>
      </w:r>
      <w:r w:rsidR="009C6E4A">
        <w:rPr>
          <w:lang w:val="en-US"/>
        </w:rPr>
        <w:t>:</w:t>
      </w:r>
    </w:p>
    <w:p w14:paraId="6DD4635C" w14:textId="77777777" w:rsidR="009C6E4A" w:rsidRPr="009C6E4A" w:rsidRDefault="009C6E4A" w:rsidP="009C6E4A">
      <w:pPr>
        <w:spacing w:after="160" w:line="259" w:lineRule="auto"/>
        <w:rPr>
          <w:rStyle w:val="Emphasis"/>
          <w:i w:val="0"/>
          <w:iCs w:val="0"/>
          <w:sz w:val="28"/>
        </w:rPr>
      </w:pPr>
      <w:r w:rsidRPr="009C6E4A">
        <w:rPr>
          <w:rStyle w:val="Emphasis"/>
          <w:i w:val="0"/>
          <w:iCs w:val="0"/>
          <w:sz w:val="28"/>
        </w:rPr>
        <w:t>Example of algorithm for generating replica positions</w:t>
      </w:r>
    </w:p>
    <w:p w14:paraId="07F4B1CB" w14:textId="77777777" w:rsidR="009C6E4A" w:rsidRPr="009C6E4A" w:rsidRDefault="009C6E4A" w:rsidP="009C6E4A">
      <w:pPr>
        <w:jc w:val="both"/>
        <w:rPr>
          <w:rStyle w:val="Emphasis"/>
          <w:i w:val="0"/>
          <w:iCs w:val="0"/>
        </w:rPr>
      </w:pPr>
      <w:r w:rsidRPr="009C6E4A">
        <w:rPr>
          <w:rStyle w:val="Emphasis"/>
          <w:i w:val="0"/>
          <w:iCs w:val="0"/>
        </w:rPr>
        <w:t xml:space="preserve">An example of an algorithm that could be used for generating the replica positions is provided in the following. It is assumed for simplicity of discussion that the set of time-frequency resources that can be used by the UE to place its replicas are described as an ordered list of </w:t>
      </w:r>
      <w:proofErr w:type="spellStart"/>
      <w:r w:rsidRPr="009C6E4A">
        <w:rPr>
          <w:rStyle w:val="Emphasis"/>
          <w:i w:val="0"/>
          <w:iCs w:val="0"/>
        </w:rPr>
        <w:t>num_resources</w:t>
      </w:r>
      <w:proofErr w:type="spellEnd"/>
      <w:r w:rsidRPr="009C6E4A">
        <w:rPr>
          <w:rStyle w:val="Emphasis"/>
          <w:i w:val="0"/>
          <w:iCs w:val="0"/>
        </w:rPr>
        <w:t xml:space="preserve"> elements. The algorithm implements a linear congruential generator (LCG) with modulus chosen as a Mersenne prime and increment set to 0.</w:t>
      </w:r>
    </w:p>
    <w:p w14:paraId="5155657A" w14:textId="77777777" w:rsidR="009C6E4A" w:rsidRPr="009C6E4A" w:rsidRDefault="009C6E4A" w:rsidP="009C6E4A">
      <w:pPr>
        <w:jc w:val="both"/>
        <w:rPr>
          <w:rStyle w:val="Emphasis"/>
          <w:i w:val="0"/>
          <w:iCs w:val="0"/>
        </w:rPr>
      </w:pPr>
    </w:p>
    <w:p w14:paraId="5422E404" w14:textId="77777777" w:rsidR="009C6E4A" w:rsidRPr="009C6E4A" w:rsidRDefault="009C6E4A" w:rsidP="009C6E4A">
      <w:pPr>
        <w:ind w:left="720"/>
        <w:rPr>
          <w:rStyle w:val="Emphasis"/>
          <w:rFonts w:ascii="Tahoma" w:hAnsi="Tahoma" w:cs="Tahoma"/>
          <w:i w:val="0"/>
          <w:iCs w:val="0"/>
          <w:sz w:val="18"/>
        </w:rPr>
      </w:pPr>
      <w:r w:rsidRPr="009C6E4A">
        <w:rPr>
          <w:rStyle w:val="Emphasis"/>
          <w:rFonts w:ascii="Tahoma" w:hAnsi="Tahoma" w:cs="Tahoma"/>
          <w:b/>
          <w:i w:val="0"/>
          <w:iCs w:val="0"/>
          <w:sz w:val="18"/>
        </w:rPr>
        <w:t>INPUTS</w:t>
      </w:r>
      <w:r w:rsidRPr="009C6E4A">
        <w:rPr>
          <w:rStyle w:val="Emphasis"/>
          <w:rFonts w:ascii="Tahoma" w:hAnsi="Tahoma" w:cs="Tahoma"/>
          <w:i w:val="0"/>
          <w:iCs w:val="0"/>
          <w:sz w:val="18"/>
        </w:rPr>
        <w:t>:</w:t>
      </w:r>
    </w:p>
    <w:p w14:paraId="59926078" w14:textId="77777777" w:rsidR="009C6E4A" w:rsidRPr="009C6E4A" w:rsidRDefault="009C6E4A" w:rsidP="009C6E4A">
      <w:pPr>
        <w:spacing w:after="0"/>
        <w:ind w:left="720"/>
        <w:rPr>
          <w:rStyle w:val="Emphasis"/>
          <w:rFonts w:ascii="Tahoma" w:hAnsi="Tahoma" w:cs="Tahoma"/>
          <w:i w:val="0"/>
          <w:iCs w:val="0"/>
          <w:sz w:val="18"/>
        </w:rPr>
      </w:pPr>
      <w:proofErr w:type="spellStart"/>
      <w:r w:rsidRPr="009C6E4A">
        <w:rPr>
          <w:rStyle w:val="Emphasis"/>
          <w:rFonts w:ascii="Tahoma" w:hAnsi="Tahoma" w:cs="Tahoma"/>
          <w:i w:val="0"/>
          <w:iCs w:val="0"/>
          <w:sz w:val="18"/>
        </w:rPr>
        <w:t>num_replicas</w:t>
      </w:r>
      <w:proofErr w:type="spellEnd"/>
      <w:r w:rsidRPr="009C6E4A">
        <w:rPr>
          <w:rStyle w:val="Emphasis"/>
          <w:rFonts w:ascii="Tahoma" w:hAnsi="Tahoma" w:cs="Tahoma"/>
          <w:i w:val="0"/>
          <w:iCs w:val="0"/>
          <w:sz w:val="18"/>
        </w:rPr>
        <w:t xml:space="preserve">: </w:t>
      </w:r>
      <w:r w:rsidRPr="009C6E4A">
        <w:rPr>
          <w:rStyle w:val="Emphasis"/>
          <w:rFonts w:ascii="Tahoma" w:hAnsi="Tahoma" w:cs="Tahoma"/>
          <w:i w:val="0"/>
          <w:iCs w:val="0"/>
          <w:sz w:val="18"/>
        </w:rPr>
        <w:tab/>
      </w:r>
      <w:r w:rsidRPr="009C6E4A">
        <w:rPr>
          <w:rStyle w:val="Emphasis"/>
          <w:rFonts w:ascii="Tahoma" w:hAnsi="Tahoma" w:cs="Tahoma"/>
          <w:i w:val="0"/>
          <w:iCs w:val="0"/>
          <w:sz w:val="18"/>
        </w:rPr>
        <w:tab/>
        <w:t>integer, number of DSA Msg-3 replicas that the UE shall send</w:t>
      </w:r>
      <w:r w:rsidRPr="009C6E4A">
        <w:rPr>
          <w:rStyle w:val="Emphasis"/>
          <w:rFonts w:ascii="Tahoma" w:hAnsi="Tahoma" w:cs="Tahoma"/>
          <w:i w:val="0"/>
          <w:iCs w:val="0"/>
          <w:sz w:val="18"/>
        </w:rPr>
        <w:br/>
      </w:r>
      <w:r w:rsidRPr="009C6E4A">
        <w:rPr>
          <w:rStyle w:val="Emphasis"/>
          <w:rFonts w:ascii="Tahoma" w:hAnsi="Tahoma" w:cs="Tahoma"/>
          <w:i w:val="0"/>
          <w:iCs w:val="0"/>
          <w:sz w:val="18"/>
        </w:rPr>
        <w:br/>
      </w:r>
      <w:proofErr w:type="spellStart"/>
      <w:r w:rsidRPr="009C6E4A">
        <w:rPr>
          <w:rStyle w:val="Emphasis"/>
          <w:rFonts w:ascii="Tahoma" w:hAnsi="Tahoma" w:cs="Tahoma"/>
          <w:i w:val="0"/>
          <w:iCs w:val="0"/>
          <w:sz w:val="18"/>
        </w:rPr>
        <w:t>num_resources</w:t>
      </w:r>
      <w:proofErr w:type="spellEnd"/>
      <w:r w:rsidRPr="009C6E4A">
        <w:rPr>
          <w:rStyle w:val="Emphasis"/>
          <w:rFonts w:ascii="Tahoma" w:hAnsi="Tahoma" w:cs="Tahoma"/>
          <w:i w:val="0"/>
          <w:iCs w:val="0"/>
          <w:sz w:val="18"/>
        </w:rPr>
        <w:t xml:space="preserve">: </w:t>
      </w:r>
      <w:r w:rsidRPr="009C6E4A">
        <w:rPr>
          <w:rStyle w:val="Emphasis"/>
          <w:rFonts w:ascii="Tahoma" w:hAnsi="Tahoma" w:cs="Tahoma"/>
          <w:i w:val="0"/>
          <w:iCs w:val="0"/>
          <w:sz w:val="18"/>
        </w:rPr>
        <w:tab/>
      </w:r>
      <w:r w:rsidRPr="009C6E4A">
        <w:rPr>
          <w:rStyle w:val="Emphasis"/>
          <w:rFonts w:ascii="Tahoma" w:hAnsi="Tahoma" w:cs="Tahoma"/>
          <w:i w:val="0"/>
          <w:iCs w:val="0"/>
          <w:sz w:val="18"/>
        </w:rPr>
        <w:tab/>
        <w:t>integer, number of available time-frequency resources</w:t>
      </w:r>
      <w:r w:rsidRPr="009C6E4A">
        <w:rPr>
          <w:rStyle w:val="Emphasis"/>
          <w:rFonts w:ascii="Tahoma" w:hAnsi="Tahoma" w:cs="Tahoma"/>
          <w:i w:val="0"/>
          <w:iCs w:val="0"/>
          <w:sz w:val="18"/>
        </w:rPr>
        <w:br/>
      </w:r>
      <w:r w:rsidRPr="009C6E4A">
        <w:rPr>
          <w:rStyle w:val="Emphasis"/>
          <w:rFonts w:ascii="Tahoma" w:hAnsi="Tahoma" w:cs="Tahoma"/>
          <w:i w:val="0"/>
          <w:iCs w:val="0"/>
          <w:sz w:val="18"/>
        </w:rPr>
        <w:br/>
        <w:t xml:space="preserve">seed: </w:t>
      </w:r>
      <w:r w:rsidRPr="009C6E4A">
        <w:rPr>
          <w:rStyle w:val="Emphasis"/>
          <w:rFonts w:ascii="Tahoma" w:hAnsi="Tahoma" w:cs="Tahoma"/>
          <w:i w:val="0"/>
          <w:iCs w:val="0"/>
          <w:sz w:val="18"/>
        </w:rPr>
        <w:tab/>
      </w:r>
      <w:r w:rsidRPr="009C6E4A">
        <w:rPr>
          <w:rStyle w:val="Emphasis"/>
          <w:rFonts w:ascii="Tahoma" w:hAnsi="Tahoma" w:cs="Tahoma"/>
          <w:i w:val="0"/>
          <w:iCs w:val="0"/>
          <w:sz w:val="18"/>
        </w:rPr>
        <w:tab/>
      </w:r>
      <w:r w:rsidRPr="009C6E4A">
        <w:rPr>
          <w:rStyle w:val="Emphasis"/>
          <w:rFonts w:ascii="Tahoma" w:hAnsi="Tahoma" w:cs="Tahoma"/>
          <w:i w:val="0"/>
          <w:iCs w:val="0"/>
          <w:sz w:val="18"/>
        </w:rPr>
        <w:tab/>
        <w:t xml:space="preserve">24-bit unsigned integer. this can be obtained as a 24-bit linear hash function </w:t>
      </w:r>
    </w:p>
    <w:p w14:paraId="5F8BAE76" w14:textId="77777777" w:rsidR="009C6E4A" w:rsidRPr="009C6E4A" w:rsidRDefault="009C6E4A" w:rsidP="009C6E4A">
      <w:pPr>
        <w:spacing w:after="0" w:line="220" w:lineRule="exact"/>
        <w:ind w:left="2880"/>
        <w:rPr>
          <w:rStyle w:val="Emphasis"/>
          <w:rFonts w:ascii="Tahoma" w:hAnsi="Tahoma" w:cs="Tahoma"/>
          <w:i w:val="0"/>
          <w:iCs w:val="0"/>
          <w:sz w:val="16"/>
        </w:rPr>
      </w:pPr>
      <w:r w:rsidRPr="009C6E4A">
        <w:rPr>
          <w:rStyle w:val="Emphasis"/>
          <w:rFonts w:ascii="Tahoma" w:hAnsi="Tahoma" w:cs="Tahoma"/>
          <w:i w:val="0"/>
          <w:iCs w:val="0"/>
          <w:sz w:val="18"/>
        </w:rPr>
        <w:t>taking as input the content of the CB-Msg3.</w:t>
      </w:r>
      <w:r w:rsidRPr="009C6E4A">
        <w:rPr>
          <w:rStyle w:val="Emphasis"/>
          <w:rFonts w:ascii="Tahoma" w:hAnsi="Tahoma" w:cs="Tahoma"/>
          <w:i w:val="0"/>
          <w:iCs w:val="0"/>
          <w:sz w:val="18"/>
        </w:rPr>
        <w:br/>
      </w:r>
    </w:p>
    <w:p w14:paraId="0CB0E107" w14:textId="77777777" w:rsidR="009C6E4A" w:rsidRPr="009C6E4A" w:rsidRDefault="009C6E4A" w:rsidP="009C6E4A">
      <w:pPr>
        <w:ind w:left="720"/>
        <w:rPr>
          <w:rStyle w:val="Emphasis"/>
          <w:rFonts w:ascii="Tahoma" w:hAnsi="Tahoma" w:cs="Tahoma"/>
          <w:b/>
          <w:i w:val="0"/>
          <w:iCs w:val="0"/>
          <w:sz w:val="18"/>
        </w:rPr>
      </w:pPr>
      <w:r w:rsidRPr="009C6E4A">
        <w:rPr>
          <w:rStyle w:val="Emphasis"/>
          <w:rFonts w:ascii="Tahoma" w:hAnsi="Tahoma" w:cs="Tahoma"/>
          <w:b/>
          <w:i w:val="0"/>
          <w:iCs w:val="0"/>
          <w:sz w:val="18"/>
        </w:rPr>
        <w:t>OUTPUT:</w:t>
      </w:r>
    </w:p>
    <w:p w14:paraId="78B57C31" w14:textId="77777777" w:rsidR="009C6E4A" w:rsidRPr="009C6E4A" w:rsidRDefault="009C6E4A" w:rsidP="009C6E4A">
      <w:pPr>
        <w:spacing w:after="0" w:line="220" w:lineRule="exact"/>
        <w:ind w:left="720"/>
        <w:rPr>
          <w:rStyle w:val="Emphasis"/>
          <w:rFonts w:ascii="Tahoma" w:hAnsi="Tahoma" w:cs="Tahoma"/>
          <w:i w:val="0"/>
          <w:iCs w:val="0"/>
          <w:sz w:val="18"/>
        </w:rPr>
      </w:pPr>
      <w:r w:rsidRPr="009C6E4A">
        <w:rPr>
          <w:rStyle w:val="Emphasis"/>
          <w:rFonts w:ascii="Tahoma" w:hAnsi="Tahoma" w:cs="Tahoma"/>
          <w:i w:val="0"/>
          <w:iCs w:val="0"/>
          <w:sz w:val="18"/>
        </w:rPr>
        <w:t xml:space="preserve">positions: </w:t>
      </w:r>
      <w:r w:rsidRPr="009C6E4A">
        <w:rPr>
          <w:rStyle w:val="Emphasis"/>
          <w:rFonts w:ascii="Tahoma" w:hAnsi="Tahoma" w:cs="Tahoma"/>
          <w:i w:val="0"/>
          <w:iCs w:val="0"/>
          <w:sz w:val="18"/>
        </w:rPr>
        <w:tab/>
      </w:r>
      <w:r w:rsidRPr="009C6E4A">
        <w:rPr>
          <w:rStyle w:val="Emphasis"/>
          <w:rFonts w:ascii="Tahoma" w:hAnsi="Tahoma" w:cs="Tahoma"/>
          <w:i w:val="0"/>
          <w:iCs w:val="0"/>
          <w:sz w:val="18"/>
        </w:rPr>
        <w:tab/>
        <w:t xml:space="preserve">array of </w:t>
      </w:r>
      <w:proofErr w:type="spellStart"/>
      <w:r w:rsidRPr="009C6E4A">
        <w:rPr>
          <w:rStyle w:val="Emphasis"/>
          <w:rFonts w:ascii="Tahoma" w:hAnsi="Tahoma" w:cs="Tahoma"/>
          <w:i w:val="0"/>
          <w:iCs w:val="0"/>
          <w:sz w:val="18"/>
        </w:rPr>
        <w:t>num_replicas</w:t>
      </w:r>
      <w:proofErr w:type="spellEnd"/>
      <w:r w:rsidRPr="009C6E4A">
        <w:rPr>
          <w:rStyle w:val="Emphasis"/>
          <w:rFonts w:ascii="Tahoma" w:hAnsi="Tahoma" w:cs="Tahoma"/>
          <w:i w:val="0"/>
          <w:iCs w:val="0"/>
          <w:sz w:val="18"/>
        </w:rPr>
        <w:t xml:space="preserve"> integers, each between 1 and </w:t>
      </w:r>
      <w:proofErr w:type="spellStart"/>
      <w:r w:rsidRPr="009C6E4A">
        <w:rPr>
          <w:rStyle w:val="Emphasis"/>
          <w:rFonts w:ascii="Tahoma" w:hAnsi="Tahoma" w:cs="Tahoma"/>
          <w:i w:val="0"/>
          <w:iCs w:val="0"/>
          <w:sz w:val="18"/>
        </w:rPr>
        <w:t>num_resources</w:t>
      </w:r>
      <w:proofErr w:type="spellEnd"/>
      <w:r w:rsidRPr="009C6E4A">
        <w:rPr>
          <w:rStyle w:val="Emphasis"/>
          <w:rFonts w:ascii="Tahoma" w:hAnsi="Tahoma" w:cs="Tahoma"/>
          <w:i w:val="0"/>
          <w:iCs w:val="0"/>
          <w:sz w:val="18"/>
        </w:rPr>
        <w:t>,</w:t>
      </w:r>
      <w:r w:rsidRPr="009C6E4A">
        <w:rPr>
          <w:rStyle w:val="Emphasis"/>
          <w:rFonts w:ascii="Tahoma" w:hAnsi="Tahoma" w:cs="Tahoma"/>
          <w:i w:val="0"/>
          <w:iCs w:val="0"/>
          <w:sz w:val="18"/>
        </w:rPr>
        <w:tab/>
      </w:r>
      <w:r w:rsidRPr="009C6E4A">
        <w:rPr>
          <w:rStyle w:val="Emphasis"/>
          <w:rFonts w:ascii="Tahoma" w:hAnsi="Tahoma" w:cs="Tahoma"/>
          <w:i w:val="0"/>
          <w:iCs w:val="0"/>
          <w:sz w:val="18"/>
        </w:rPr>
        <w:tab/>
      </w:r>
      <w:r w:rsidRPr="009C6E4A">
        <w:rPr>
          <w:rStyle w:val="Emphasis"/>
          <w:rFonts w:ascii="Tahoma" w:hAnsi="Tahoma" w:cs="Tahoma"/>
          <w:i w:val="0"/>
          <w:iCs w:val="0"/>
          <w:sz w:val="18"/>
        </w:rPr>
        <w:tab/>
      </w:r>
      <w:r w:rsidRPr="009C6E4A">
        <w:rPr>
          <w:rStyle w:val="Emphasis"/>
          <w:rFonts w:ascii="Tahoma" w:hAnsi="Tahoma" w:cs="Tahoma"/>
          <w:i w:val="0"/>
          <w:iCs w:val="0"/>
          <w:sz w:val="18"/>
        </w:rPr>
        <w:tab/>
        <w:t xml:space="preserve">corresponding to a time-frequency occasion in the ordered list of </w:t>
      </w:r>
      <w:proofErr w:type="gramStart"/>
      <w:r w:rsidRPr="009C6E4A">
        <w:rPr>
          <w:rStyle w:val="Emphasis"/>
          <w:rFonts w:ascii="Tahoma" w:hAnsi="Tahoma" w:cs="Tahoma"/>
          <w:i w:val="0"/>
          <w:iCs w:val="0"/>
          <w:sz w:val="18"/>
        </w:rPr>
        <w:t>EDT</w:t>
      </w:r>
      <w:proofErr w:type="gramEnd"/>
      <w:r w:rsidRPr="009C6E4A">
        <w:rPr>
          <w:rStyle w:val="Emphasis"/>
          <w:rFonts w:ascii="Tahoma" w:hAnsi="Tahoma" w:cs="Tahoma"/>
          <w:i w:val="0"/>
          <w:iCs w:val="0"/>
          <w:sz w:val="18"/>
        </w:rPr>
        <w:t xml:space="preserve"> available </w:t>
      </w:r>
    </w:p>
    <w:p w14:paraId="656A5BE9" w14:textId="77777777" w:rsidR="009C6E4A" w:rsidRPr="009C6E4A" w:rsidRDefault="009C6E4A" w:rsidP="009C6E4A">
      <w:pPr>
        <w:spacing w:after="0" w:line="220" w:lineRule="exact"/>
        <w:ind w:left="2880"/>
        <w:rPr>
          <w:rStyle w:val="Emphasis"/>
          <w:rFonts w:ascii="Tahoma" w:hAnsi="Tahoma" w:cs="Tahoma"/>
          <w:i w:val="0"/>
          <w:iCs w:val="0"/>
          <w:sz w:val="18"/>
        </w:rPr>
      </w:pPr>
      <w:r w:rsidRPr="009C6E4A">
        <w:rPr>
          <w:rStyle w:val="Emphasis"/>
          <w:rFonts w:ascii="Tahoma" w:hAnsi="Tahoma" w:cs="Tahoma"/>
          <w:i w:val="0"/>
          <w:iCs w:val="0"/>
          <w:sz w:val="18"/>
        </w:rPr>
        <w:lastRenderedPageBreak/>
        <w:t>resource elements</w:t>
      </w:r>
    </w:p>
    <w:p w14:paraId="3C54DA14" w14:textId="77777777" w:rsidR="009C6E4A" w:rsidRPr="009C6E4A" w:rsidRDefault="009C6E4A" w:rsidP="009C6E4A">
      <w:pPr>
        <w:ind w:left="720"/>
        <w:rPr>
          <w:rStyle w:val="Emphasis"/>
          <w:rFonts w:ascii="Tahoma" w:hAnsi="Tahoma" w:cs="Tahoma"/>
          <w:i w:val="0"/>
          <w:iCs w:val="0"/>
          <w:sz w:val="18"/>
        </w:rPr>
      </w:pPr>
    </w:p>
    <w:p w14:paraId="1E3F0257" w14:textId="77777777" w:rsidR="009C6E4A" w:rsidRPr="009C6E4A" w:rsidRDefault="009C6E4A" w:rsidP="009C6E4A">
      <w:pPr>
        <w:ind w:left="720"/>
        <w:rPr>
          <w:rStyle w:val="Emphasis"/>
          <w:rFonts w:ascii="Tahoma" w:hAnsi="Tahoma" w:cs="Tahoma"/>
          <w:i w:val="0"/>
          <w:iCs w:val="0"/>
          <w:sz w:val="18"/>
        </w:rPr>
      </w:pPr>
      <w:r w:rsidRPr="009C6E4A">
        <w:rPr>
          <w:rStyle w:val="Emphasis"/>
          <w:rFonts w:ascii="Tahoma" w:hAnsi="Tahoma" w:cs="Tahoma"/>
          <w:b/>
          <w:i w:val="0"/>
          <w:iCs w:val="0"/>
          <w:sz w:val="18"/>
        </w:rPr>
        <w:t>ALGORITHM</w:t>
      </w:r>
      <w:r w:rsidRPr="009C6E4A">
        <w:rPr>
          <w:rStyle w:val="Emphasis"/>
          <w:rFonts w:ascii="Tahoma" w:hAnsi="Tahoma" w:cs="Tahoma"/>
          <w:i w:val="0"/>
          <w:iCs w:val="0"/>
          <w:sz w:val="18"/>
        </w:rPr>
        <w:t>:</w:t>
      </w:r>
    </w:p>
    <w:p w14:paraId="72498B9C" w14:textId="77777777" w:rsidR="009C6E4A" w:rsidRPr="009C6E4A" w:rsidRDefault="009C6E4A" w:rsidP="009C6E4A">
      <w:pPr>
        <w:ind w:left="720"/>
        <w:rPr>
          <w:rStyle w:val="Emphasis"/>
          <w:rFonts w:ascii="Tahoma" w:hAnsi="Tahoma" w:cs="Tahoma"/>
          <w:i w:val="0"/>
          <w:iCs w:val="0"/>
          <w:sz w:val="18"/>
        </w:rPr>
      </w:pPr>
      <w:r w:rsidRPr="009C6E4A">
        <w:rPr>
          <w:rStyle w:val="Emphasis"/>
          <w:rFonts w:ascii="Tahoma" w:hAnsi="Tahoma" w:cs="Tahoma"/>
          <w:i w:val="0"/>
          <w:iCs w:val="0"/>
          <w:sz w:val="18"/>
        </w:rPr>
        <w:t>const m = 2^31 - 1           // modulus of the LCG</w:t>
      </w:r>
      <w:r w:rsidRPr="009C6E4A">
        <w:rPr>
          <w:rStyle w:val="Emphasis"/>
          <w:rFonts w:ascii="Tahoma" w:hAnsi="Tahoma" w:cs="Tahoma"/>
          <w:i w:val="0"/>
          <w:iCs w:val="0"/>
          <w:sz w:val="18"/>
        </w:rPr>
        <w:br/>
        <w:t>const A = 7^5                  // multiplier of the LCG</w:t>
      </w:r>
      <w:r w:rsidRPr="009C6E4A">
        <w:rPr>
          <w:rStyle w:val="Emphasis"/>
          <w:rFonts w:ascii="Tahoma" w:hAnsi="Tahoma" w:cs="Tahoma"/>
          <w:i w:val="0"/>
          <w:iCs w:val="0"/>
          <w:sz w:val="18"/>
        </w:rPr>
        <w:br/>
        <w:t xml:space="preserve">int x = seed                     </w:t>
      </w:r>
      <w:r w:rsidRPr="009C6E4A">
        <w:rPr>
          <w:rStyle w:val="Emphasis"/>
          <w:rFonts w:ascii="Tahoma" w:hAnsi="Tahoma" w:cs="Tahoma"/>
          <w:i w:val="0"/>
          <w:iCs w:val="0"/>
          <w:sz w:val="18"/>
        </w:rPr>
        <w:tab/>
        <w:t>// initialize the LCG with the seed</w:t>
      </w:r>
      <w:r w:rsidRPr="009C6E4A">
        <w:rPr>
          <w:rStyle w:val="Emphasis"/>
          <w:rFonts w:ascii="Tahoma" w:hAnsi="Tahoma" w:cs="Tahoma"/>
          <w:i w:val="0"/>
          <w:iCs w:val="0"/>
          <w:sz w:val="18"/>
        </w:rPr>
        <w:br/>
        <w:t xml:space="preserve">positions = []             </w:t>
      </w:r>
      <w:r w:rsidRPr="009C6E4A">
        <w:rPr>
          <w:rStyle w:val="Emphasis"/>
          <w:rFonts w:ascii="Tahoma" w:hAnsi="Tahoma" w:cs="Tahoma"/>
          <w:i w:val="0"/>
          <w:iCs w:val="0"/>
          <w:sz w:val="18"/>
        </w:rPr>
        <w:tab/>
        <w:t>// initialize an empty int array for positions</w:t>
      </w:r>
    </w:p>
    <w:p w14:paraId="0A7DCEDE" w14:textId="77777777" w:rsidR="009C6E4A" w:rsidRPr="009C6E4A" w:rsidRDefault="009C6E4A" w:rsidP="009C6E4A">
      <w:pPr>
        <w:spacing w:line="288" w:lineRule="auto"/>
        <w:ind w:left="720"/>
        <w:rPr>
          <w:rStyle w:val="Emphasis"/>
          <w:rFonts w:ascii="Tahoma" w:hAnsi="Tahoma" w:cs="Tahoma"/>
          <w:i w:val="0"/>
          <w:iCs w:val="0"/>
          <w:sz w:val="18"/>
        </w:rPr>
      </w:pPr>
      <w:r w:rsidRPr="009C6E4A">
        <w:rPr>
          <w:rStyle w:val="Emphasis"/>
          <w:rFonts w:ascii="Tahoma" w:hAnsi="Tahoma" w:cs="Tahoma"/>
          <w:i w:val="0"/>
          <w:iCs w:val="0"/>
          <w:sz w:val="18"/>
        </w:rPr>
        <w:br/>
        <w:t xml:space="preserve">FOR k = 1 TO </w:t>
      </w:r>
      <w:proofErr w:type="spellStart"/>
      <w:r w:rsidRPr="009C6E4A">
        <w:rPr>
          <w:rStyle w:val="Emphasis"/>
          <w:rFonts w:ascii="Tahoma" w:hAnsi="Tahoma" w:cs="Tahoma"/>
          <w:i w:val="0"/>
          <w:iCs w:val="0"/>
          <w:sz w:val="18"/>
        </w:rPr>
        <w:t>num_replicas</w:t>
      </w:r>
      <w:proofErr w:type="spellEnd"/>
      <w:r w:rsidRPr="009C6E4A">
        <w:rPr>
          <w:rStyle w:val="Emphasis"/>
          <w:rFonts w:ascii="Tahoma" w:hAnsi="Tahoma" w:cs="Tahoma"/>
          <w:i w:val="0"/>
          <w:iCs w:val="0"/>
          <w:sz w:val="18"/>
        </w:rPr>
        <w:t xml:space="preserve"> DO</w:t>
      </w:r>
    </w:p>
    <w:p w14:paraId="1775E368" w14:textId="77777777" w:rsidR="009C6E4A" w:rsidRPr="009C6E4A" w:rsidRDefault="009C6E4A" w:rsidP="009C6E4A">
      <w:pPr>
        <w:spacing w:line="288" w:lineRule="auto"/>
        <w:ind w:left="720"/>
        <w:rPr>
          <w:rStyle w:val="Emphasis"/>
          <w:rFonts w:ascii="Tahoma" w:hAnsi="Tahoma" w:cs="Tahoma"/>
          <w:i w:val="0"/>
          <w:iCs w:val="0"/>
          <w:sz w:val="18"/>
        </w:rPr>
      </w:pPr>
      <w:r w:rsidRPr="009C6E4A">
        <w:rPr>
          <w:rStyle w:val="Emphasis"/>
          <w:rFonts w:ascii="Tahoma" w:hAnsi="Tahoma" w:cs="Tahoma"/>
          <w:i w:val="0"/>
          <w:iCs w:val="0"/>
          <w:sz w:val="18"/>
        </w:rPr>
        <w:t xml:space="preserve">    REPEAT</w:t>
      </w:r>
      <w:r w:rsidRPr="009C6E4A">
        <w:rPr>
          <w:rStyle w:val="Emphasis"/>
          <w:rFonts w:ascii="Tahoma" w:hAnsi="Tahoma" w:cs="Tahoma"/>
          <w:i w:val="0"/>
          <w:iCs w:val="0"/>
          <w:sz w:val="18"/>
        </w:rPr>
        <w:br/>
        <w:t xml:space="preserve">          x = (A * x) MOD m                     </w:t>
      </w:r>
      <w:r w:rsidRPr="009C6E4A">
        <w:rPr>
          <w:rStyle w:val="Emphasis"/>
          <w:rFonts w:ascii="Tahoma" w:hAnsi="Tahoma" w:cs="Tahoma"/>
          <w:i w:val="0"/>
          <w:iCs w:val="0"/>
          <w:sz w:val="18"/>
        </w:rPr>
        <w:tab/>
      </w:r>
      <w:r w:rsidRPr="009C6E4A">
        <w:rPr>
          <w:rStyle w:val="Emphasis"/>
          <w:rFonts w:ascii="Tahoma" w:hAnsi="Tahoma" w:cs="Tahoma"/>
          <w:i w:val="0"/>
          <w:iCs w:val="0"/>
          <w:sz w:val="18"/>
        </w:rPr>
        <w:tab/>
        <w:t>// generate the next pseudo-random number</w:t>
      </w:r>
      <w:r w:rsidRPr="009C6E4A">
        <w:rPr>
          <w:rStyle w:val="Emphasis"/>
          <w:rFonts w:ascii="Tahoma" w:hAnsi="Tahoma" w:cs="Tahoma"/>
          <w:i w:val="0"/>
          <w:iCs w:val="0"/>
          <w:sz w:val="18"/>
        </w:rPr>
        <w:br/>
        <w:t xml:space="preserve">          position = (x MOD </w:t>
      </w:r>
      <w:proofErr w:type="spellStart"/>
      <w:r w:rsidRPr="009C6E4A">
        <w:rPr>
          <w:rStyle w:val="Emphasis"/>
          <w:rFonts w:ascii="Tahoma" w:hAnsi="Tahoma" w:cs="Tahoma"/>
          <w:i w:val="0"/>
          <w:iCs w:val="0"/>
          <w:sz w:val="18"/>
        </w:rPr>
        <w:t>num_resources</w:t>
      </w:r>
      <w:proofErr w:type="spellEnd"/>
      <w:r w:rsidRPr="009C6E4A">
        <w:rPr>
          <w:rStyle w:val="Emphasis"/>
          <w:rFonts w:ascii="Tahoma" w:hAnsi="Tahoma" w:cs="Tahoma"/>
          <w:i w:val="0"/>
          <w:iCs w:val="0"/>
          <w:sz w:val="18"/>
        </w:rPr>
        <w:t xml:space="preserve">) + 1  </w:t>
      </w:r>
      <w:r w:rsidRPr="009C6E4A">
        <w:rPr>
          <w:rStyle w:val="Emphasis"/>
          <w:rFonts w:ascii="Tahoma" w:hAnsi="Tahoma" w:cs="Tahoma"/>
          <w:i w:val="0"/>
          <w:iCs w:val="0"/>
          <w:sz w:val="18"/>
        </w:rPr>
        <w:tab/>
        <w:t xml:space="preserve">// map to [1, </w:t>
      </w:r>
      <w:proofErr w:type="spellStart"/>
      <w:r w:rsidRPr="009C6E4A">
        <w:rPr>
          <w:rStyle w:val="Emphasis"/>
          <w:rFonts w:ascii="Tahoma" w:hAnsi="Tahoma" w:cs="Tahoma"/>
          <w:i w:val="0"/>
          <w:iCs w:val="0"/>
          <w:sz w:val="18"/>
        </w:rPr>
        <w:t>num_resources</w:t>
      </w:r>
      <w:proofErr w:type="spellEnd"/>
      <w:r w:rsidRPr="009C6E4A">
        <w:rPr>
          <w:rStyle w:val="Emphasis"/>
          <w:rFonts w:ascii="Tahoma" w:hAnsi="Tahoma" w:cs="Tahoma"/>
          <w:i w:val="0"/>
          <w:iCs w:val="0"/>
          <w:sz w:val="18"/>
        </w:rPr>
        <w:t>]</w:t>
      </w:r>
      <w:r w:rsidRPr="009C6E4A">
        <w:rPr>
          <w:rStyle w:val="Emphasis"/>
          <w:rFonts w:ascii="Tahoma" w:hAnsi="Tahoma" w:cs="Tahoma"/>
          <w:i w:val="0"/>
          <w:iCs w:val="0"/>
          <w:sz w:val="18"/>
        </w:rPr>
        <w:br/>
        <w:t xml:space="preserve">      UNTIL position NOT IN positions</w:t>
      </w:r>
      <w:r w:rsidRPr="009C6E4A">
        <w:rPr>
          <w:rStyle w:val="Emphasis"/>
          <w:rFonts w:ascii="Tahoma" w:hAnsi="Tahoma" w:cs="Tahoma"/>
          <w:i w:val="0"/>
          <w:iCs w:val="0"/>
          <w:sz w:val="18"/>
        </w:rPr>
        <w:br/>
        <w:t xml:space="preserve">   </w:t>
      </w:r>
      <w:proofErr w:type="spellStart"/>
      <w:r w:rsidRPr="009C6E4A">
        <w:rPr>
          <w:rStyle w:val="Emphasis"/>
          <w:rFonts w:ascii="Tahoma" w:hAnsi="Tahoma" w:cs="Tahoma"/>
          <w:i w:val="0"/>
          <w:iCs w:val="0"/>
          <w:sz w:val="18"/>
        </w:rPr>
        <w:t>positions.APPEND</w:t>
      </w:r>
      <w:proofErr w:type="spellEnd"/>
      <w:r w:rsidRPr="009C6E4A">
        <w:rPr>
          <w:rStyle w:val="Emphasis"/>
          <w:rFonts w:ascii="Tahoma" w:hAnsi="Tahoma" w:cs="Tahoma"/>
          <w:i w:val="0"/>
          <w:iCs w:val="0"/>
          <w:sz w:val="18"/>
        </w:rPr>
        <w:t xml:space="preserve">(position)                </w:t>
      </w:r>
      <w:r w:rsidRPr="009C6E4A">
        <w:rPr>
          <w:rStyle w:val="Emphasis"/>
          <w:rFonts w:ascii="Tahoma" w:hAnsi="Tahoma" w:cs="Tahoma"/>
          <w:i w:val="0"/>
          <w:iCs w:val="0"/>
          <w:sz w:val="18"/>
        </w:rPr>
        <w:tab/>
      </w:r>
      <w:r w:rsidRPr="009C6E4A">
        <w:rPr>
          <w:rStyle w:val="Emphasis"/>
          <w:rFonts w:ascii="Tahoma" w:hAnsi="Tahoma" w:cs="Tahoma"/>
          <w:i w:val="0"/>
          <w:iCs w:val="0"/>
          <w:sz w:val="18"/>
        </w:rPr>
        <w:tab/>
        <w:t>// add the valid position to the array</w:t>
      </w:r>
      <w:r w:rsidRPr="009C6E4A">
        <w:rPr>
          <w:rStyle w:val="Emphasis"/>
          <w:rFonts w:ascii="Tahoma" w:hAnsi="Tahoma" w:cs="Tahoma"/>
          <w:i w:val="0"/>
          <w:iCs w:val="0"/>
          <w:sz w:val="18"/>
        </w:rPr>
        <w:br/>
      </w:r>
      <w:r w:rsidRPr="009C6E4A">
        <w:rPr>
          <w:rStyle w:val="Emphasis"/>
          <w:rFonts w:ascii="Tahoma" w:hAnsi="Tahoma" w:cs="Tahoma"/>
          <w:i w:val="0"/>
          <w:iCs w:val="0"/>
          <w:sz w:val="18"/>
        </w:rPr>
        <w:br/>
        <w:t>END FOR</w:t>
      </w:r>
    </w:p>
    <w:p w14:paraId="20A1CE92" w14:textId="77777777" w:rsidR="009C6E4A" w:rsidRPr="009C6E4A" w:rsidRDefault="009C6E4A" w:rsidP="009C6E4A">
      <w:pPr>
        <w:ind w:left="720"/>
        <w:rPr>
          <w:rStyle w:val="Emphasis"/>
          <w:rFonts w:ascii="Tahoma" w:hAnsi="Tahoma" w:cs="Tahoma"/>
          <w:i w:val="0"/>
          <w:iCs w:val="0"/>
          <w:sz w:val="18"/>
        </w:rPr>
      </w:pPr>
      <w:r w:rsidRPr="009C6E4A">
        <w:rPr>
          <w:rStyle w:val="Emphasis"/>
          <w:rFonts w:ascii="Tahoma" w:hAnsi="Tahoma" w:cs="Tahoma"/>
          <w:i w:val="0"/>
          <w:iCs w:val="0"/>
          <w:sz w:val="18"/>
        </w:rPr>
        <w:t>RETURN sorted positions</w:t>
      </w:r>
    </w:p>
    <w:p w14:paraId="252AA54F" w14:textId="77777777" w:rsidR="00071C2D" w:rsidRDefault="00071C2D" w:rsidP="00071C2D">
      <w:pPr>
        <w:widowControl w:val="0"/>
        <w:overflowPunct/>
        <w:autoSpaceDE/>
        <w:autoSpaceDN/>
        <w:adjustRightInd/>
        <w:spacing w:beforeLines="50" w:before="120" w:afterLines="50" w:after="120"/>
        <w:textAlignment w:val="auto"/>
      </w:pPr>
    </w:p>
    <w:sectPr w:rsidR="00071C2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906B7D" w14:textId="77777777" w:rsidR="00317CCA" w:rsidRDefault="00317CCA">
      <w:pPr>
        <w:spacing w:after="0"/>
      </w:pPr>
      <w:r>
        <w:separator/>
      </w:r>
    </w:p>
  </w:endnote>
  <w:endnote w:type="continuationSeparator" w:id="0">
    <w:p w14:paraId="35F3F9BA" w14:textId="77777777" w:rsidR="00317CCA" w:rsidRDefault="00317CCA">
      <w:pPr>
        <w:spacing w:after="0"/>
      </w:pPr>
      <w:r>
        <w:continuationSeparator/>
      </w:r>
    </w:p>
  </w:endnote>
  <w:endnote w:type="continuationNotice" w:id="1">
    <w:p w14:paraId="44967CC7" w14:textId="77777777" w:rsidR="00317CCA" w:rsidRDefault="00317C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Mincho">
    <w:panose1 w:val="02020600040205080304"/>
    <w:charset w:val="80"/>
    <w:family w:val="roman"/>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Times">
    <w:altName w:val="Times New Roman"/>
    <w:panose1 w:val="020B06040202020202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panose1 w:val="01010601010101010101"/>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AD2C62" w14:textId="77777777" w:rsidR="00317CCA" w:rsidRDefault="00317CCA">
      <w:pPr>
        <w:spacing w:after="0"/>
      </w:pPr>
      <w:r>
        <w:separator/>
      </w:r>
    </w:p>
  </w:footnote>
  <w:footnote w:type="continuationSeparator" w:id="0">
    <w:p w14:paraId="6CFD0A5D" w14:textId="77777777" w:rsidR="00317CCA" w:rsidRDefault="00317CCA">
      <w:pPr>
        <w:spacing w:after="0"/>
      </w:pPr>
      <w:r>
        <w:continuationSeparator/>
      </w:r>
    </w:p>
  </w:footnote>
  <w:footnote w:type="continuationNotice" w:id="1">
    <w:p w14:paraId="4CBDE612" w14:textId="77777777" w:rsidR="00317CCA" w:rsidRDefault="00317CC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EFC4E81"/>
    <w:multiLevelType w:val="multilevel"/>
    <w:tmpl w:val="9EFC4E81"/>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04B94A4B"/>
    <w:multiLevelType w:val="hybridMultilevel"/>
    <w:tmpl w:val="E0AA8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B81E3E"/>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7E21030"/>
    <w:multiLevelType w:val="hybridMultilevel"/>
    <w:tmpl w:val="46828082"/>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666A460A">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1C2E40"/>
    <w:multiLevelType w:val="hybridMultilevel"/>
    <w:tmpl w:val="EF1CAA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312C0F"/>
    <w:multiLevelType w:val="hybridMultilevel"/>
    <w:tmpl w:val="FCE8F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F63225"/>
    <w:multiLevelType w:val="hybridMultilevel"/>
    <w:tmpl w:val="D7F202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A7552B"/>
    <w:multiLevelType w:val="hybridMultilevel"/>
    <w:tmpl w:val="23109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333CC6"/>
    <w:multiLevelType w:val="multilevel"/>
    <w:tmpl w:val="FF5AD31A"/>
    <w:styleLink w:val="CurrentList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A7A6DF1"/>
    <w:multiLevelType w:val="hybridMultilevel"/>
    <w:tmpl w:val="29C00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5A2671D"/>
    <w:multiLevelType w:val="hybridMultilevel"/>
    <w:tmpl w:val="0D3C30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313790"/>
    <w:multiLevelType w:val="hybridMultilevel"/>
    <w:tmpl w:val="80C80E50"/>
    <w:lvl w:ilvl="0" w:tplc="8880391A">
      <w:start w:val="1"/>
      <w:numFmt w:val="bullet"/>
      <w:lvlText w:val="l"/>
      <w:lvlJc w:val="left"/>
      <w:pPr>
        <w:tabs>
          <w:tab w:val="num" w:pos="720"/>
        </w:tabs>
        <w:ind w:left="720" w:hanging="360"/>
      </w:pPr>
      <w:rPr>
        <w:rFonts w:ascii="Wingdings" w:hAnsi="Wingdings" w:hint="default"/>
      </w:rPr>
    </w:lvl>
    <w:lvl w:ilvl="1" w:tplc="F90CFA28" w:tentative="1">
      <w:start w:val="1"/>
      <w:numFmt w:val="bullet"/>
      <w:lvlText w:val="l"/>
      <w:lvlJc w:val="left"/>
      <w:pPr>
        <w:tabs>
          <w:tab w:val="num" w:pos="1440"/>
        </w:tabs>
        <w:ind w:left="1440" w:hanging="360"/>
      </w:pPr>
      <w:rPr>
        <w:rFonts w:ascii="Wingdings" w:hAnsi="Wingdings" w:hint="default"/>
      </w:rPr>
    </w:lvl>
    <w:lvl w:ilvl="2" w:tplc="958ECC7C" w:tentative="1">
      <w:start w:val="1"/>
      <w:numFmt w:val="bullet"/>
      <w:lvlText w:val="l"/>
      <w:lvlJc w:val="left"/>
      <w:pPr>
        <w:tabs>
          <w:tab w:val="num" w:pos="2160"/>
        </w:tabs>
        <w:ind w:left="2160" w:hanging="360"/>
      </w:pPr>
      <w:rPr>
        <w:rFonts w:ascii="Wingdings" w:hAnsi="Wingdings" w:hint="default"/>
      </w:rPr>
    </w:lvl>
    <w:lvl w:ilvl="3" w:tplc="6B726BE4" w:tentative="1">
      <w:start w:val="1"/>
      <w:numFmt w:val="bullet"/>
      <w:lvlText w:val="l"/>
      <w:lvlJc w:val="left"/>
      <w:pPr>
        <w:tabs>
          <w:tab w:val="num" w:pos="2880"/>
        </w:tabs>
        <w:ind w:left="2880" w:hanging="360"/>
      </w:pPr>
      <w:rPr>
        <w:rFonts w:ascii="Wingdings" w:hAnsi="Wingdings" w:hint="default"/>
      </w:rPr>
    </w:lvl>
    <w:lvl w:ilvl="4" w:tplc="7A6CFDC4" w:tentative="1">
      <w:start w:val="1"/>
      <w:numFmt w:val="bullet"/>
      <w:lvlText w:val="l"/>
      <w:lvlJc w:val="left"/>
      <w:pPr>
        <w:tabs>
          <w:tab w:val="num" w:pos="3600"/>
        </w:tabs>
        <w:ind w:left="3600" w:hanging="360"/>
      </w:pPr>
      <w:rPr>
        <w:rFonts w:ascii="Wingdings" w:hAnsi="Wingdings" w:hint="default"/>
      </w:rPr>
    </w:lvl>
    <w:lvl w:ilvl="5" w:tplc="0E427ED8" w:tentative="1">
      <w:start w:val="1"/>
      <w:numFmt w:val="bullet"/>
      <w:lvlText w:val="l"/>
      <w:lvlJc w:val="left"/>
      <w:pPr>
        <w:tabs>
          <w:tab w:val="num" w:pos="4320"/>
        </w:tabs>
        <w:ind w:left="4320" w:hanging="360"/>
      </w:pPr>
      <w:rPr>
        <w:rFonts w:ascii="Wingdings" w:hAnsi="Wingdings" w:hint="default"/>
      </w:rPr>
    </w:lvl>
    <w:lvl w:ilvl="6" w:tplc="962A3BC4" w:tentative="1">
      <w:start w:val="1"/>
      <w:numFmt w:val="bullet"/>
      <w:lvlText w:val="l"/>
      <w:lvlJc w:val="left"/>
      <w:pPr>
        <w:tabs>
          <w:tab w:val="num" w:pos="5040"/>
        </w:tabs>
        <w:ind w:left="5040" w:hanging="360"/>
      </w:pPr>
      <w:rPr>
        <w:rFonts w:ascii="Wingdings" w:hAnsi="Wingdings" w:hint="default"/>
      </w:rPr>
    </w:lvl>
    <w:lvl w:ilvl="7" w:tplc="4FFE5A60" w:tentative="1">
      <w:start w:val="1"/>
      <w:numFmt w:val="bullet"/>
      <w:lvlText w:val="l"/>
      <w:lvlJc w:val="left"/>
      <w:pPr>
        <w:tabs>
          <w:tab w:val="num" w:pos="5760"/>
        </w:tabs>
        <w:ind w:left="5760" w:hanging="360"/>
      </w:pPr>
      <w:rPr>
        <w:rFonts w:ascii="Wingdings" w:hAnsi="Wingdings" w:hint="default"/>
      </w:rPr>
    </w:lvl>
    <w:lvl w:ilvl="8" w:tplc="66D67E5E" w:tentative="1">
      <w:start w:val="1"/>
      <w:numFmt w:val="bullet"/>
      <w:lvlText w:val="l"/>
      <w:lvlJc w:val="left"/>
      <w:pPr>
        <w:tabs>
          <w:tab w:val="num" w:pos="6480"/>
        </w:tabs>
        <w:ind w:left="6480" w:hanging="360"/>
      </w:pPr>
      <w:rPr>
        <w:rFonts w:ascii="Wingdings" w:hAnsi="Wingdings" w:hint="default"/>
      </w:rPr>
    </w:lvl>
  </w:abstractNum>
  <w:abstractNum w:abstractNumId="16" w15:restartNumberingAfterBreak="0">
    <w:nsid w:val="2D0B4151"/>
    <w:multiLevelType w:val="multilevel"/>
    <w:tmpl w:val="C158097A"/>
    <w:styleLink w:val="CurrentList1"/>
    <w:lvl w:ilvl="0">
      <w:start w:val="1"/>
      <w:numFmt w:val="decimal"/>
      <w:lvlText w:val="%1"/>
      <w:lvlJc w:val="left"/>
      <w:pPr>
        <w:ind w:left="1500" w:hanging="1140"/>
      </w:pPr>
      <w:rPr>
        <w:rFonts w:hint="default"/>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0ED39A8"/>
    <w:multiLevelType w:val="hybridMultilevel"/>
    <w:tmpl w:val="51E40630"/>
    <w:lvl w:ilvl="0" w:tplc="C714052C">
      <w:start w:val="1"/>
      <w:numFmt w:val="bullet"/>
      <w:lvlText w:val="l"/>
      <w:lvlJc w:val="left"/>
      <w:pPr>
        <w:tabs>
          <w:tab w:val="num" w:pos="720"/>
        </w:tabs>
        <w:ind w:left="720" w:hanging="360"/>
      </w:pPr>
      <w:rPr>
        <w:rFonts w:ascii="Wingdings" w:hAnsi="Wingdings" w:hint="default"/>
      </w:rPr>
    </w:lvl>
    <w:lvl w:ilvl="1" w:tplc="B918410E" w:tentative="1">
      <w:start w:val="1"/>
      <w:numFmt w:val="bullet"/>
      <w:lvlText w:val="l"/>
      <w:lvlJc w:val="left"/>
      <w:pPr>
        <w:tabs>
          <w:tab w:val="num" w:pos="1440"/>
        </w:tabs>
        <w:ind w:left="1440" w:hanging="360"/>
      </w:pPr>
      <w:rPr>
        <w:rFonts w:ascii="Wingdings" w:hAnsi="Wingdings" w:hint="default"/>
      </w:rPr>
    </w:lvl>
    <w:lvl w:ilvl="2" w:tplc="3A96DC80" w:tentative="1">
      <w:start w:val="1"/>
      <w:numFmt w:val="bullet"/>
      <w:lvlText w:val="l"/>
      <w:lvlJc w:val="left"/>
      <w:pPr>
        <w:tabs>
          <w:tab w:val="num" w:pos="2160"/>
        </w:tabs>
        <w:ind w:left="2160" w:hanging="360"/>
      </w:pPr>
      <w:rPr>
        <w:rFonts w:ascii="Wingdings" w:hAnsi="Wingdings" w:hint="default"/>
      </w:rPr>
    </w:lvl>
    <w:lvl w:ilvl="3" w:tplc="D07CA4D6" w:tentative="1">
      <w:start w:val="1"/>
      <w:numFmt w:val="bullet"/>
      <w:lvlText w:val="l"/>
      <w:lvlJc w:val="left"/>
      <w:pPr>
        <w:tabs>
          <w:tab w:val="num" w:pos="2880"/>
        </w:tabs>
        <w:ind w:left="2880" w:hanging="360"/>
      </w:pPr>
      <w:rPr>
        <w:rFonts w:ascii="Wingdings" w:hAnsi="Wingdings" w:hint="default"/>
      </w:rPr>
    </w:lvl>
    <w:lvl w:ilvl="4" w:tplc="1FFA28DE" w:tentative="1">
      <w:start w:val="1"/>
      <w:numFmt w:val="bullet"/>
      <w:lvlText w:val="l"/>
      <w:lvlJc w:val="left"/>
      <w:pPr>
        <w:tabs>
          <w:tab w:val="num" w:pos="3600"/>
        </w:tabs>
        <w:ind w:left="3600" w:hanging="360"/>
      </w:pPr>
      <w:rPr>
        <w:rFonts w:ascii="Wingdings" w:hAnsi="Wingdings" w:hint="default"/>
      </w:rPr>
    </w:lvl>
    <w:lvl w:ilvl="5" w:tplc="40402FD6" w:tentative="1">
      <w:start w:val="1"/>
      <w:numFmt w:val="bullet"/>
      <w:lvlText w:val="l"/>
      <w:lvlJc w:val="left"/>
      <w:pPr>
        <w:tabs>
          <w:tab w:val="num" w:pos="4320"/>
        </w:tabs>
        <w:ind w:left="4320" w:hanging="360"/>
      </w:pPr>
      <w:rPr>
        <w:rFonts w:ascii="Wingdings" w:hAnsi="Wingdings" w:hint="default"/>
      </w:rPr>
    </w:lvl>
    <w:lvl w:ilvl="6" w:tplc="7B98FF60" w:tentative="1">
      <w:start w:val="1"/>
      <w:numFmt w:val="bullet"/>
      <w:lvlText w:val="l"/>
      <w:lvlJc w:val="left"/>
      <w:pPr>
        <w:tabs>
          <w:tab w:val="num" w:pos="5040"/>
        </w:tabs>
        <w:ind w:left="5040" w:hanging="360"/>
      </w:pPr>
      <w:rPr>
        <w:rFonts w:ascii="Wingdings" w:hAnsi="Wingdings" w:hint="default"/>
      </w:rPr>
    </w:lvl>
    <w:lvl w:ilvl="7" w:tplc="C2000004" w:tentative="1">
      <w:start w:val="1"/>
      <w:numFmt w:val="bullet"/>
      <w:lvlText w:val="l"/>
      <w:lvlJc w:val="left"/>
      <w:pPr>
        <w:tabs>
          <w:tab w:val="num" w:pos="5760"/>
        </w:tabs>
        <w:ind w:left="5760" w:hanging="360"/>
      </w:pPr>
      <w:rPr>
        <w:rFonts w:ascii="Wingdings" w:hAnsi="Wingdings" w:hint="default"/>
      </w:rPr>
    </w:lvl>
    <w:lvl w:ilvl="8" w:tplc="F5381314" w:tentative="1">
      <w:start w:val="1"/>
      <w:numFmt w:val="bullet"/>
      <w:lvlText w:val="l"/>
      <w:lvlJc w:val="left"/>
      <w:pPr>
        <w:tabs>
          <w:tab w:val="num" w:pos="6480"/>
        </w:tabs>
        <w:ind w:left="6480" w:hanging="360"/>
      </w:pPr>
      <w:rPr>
        <w:rFonts w:ascii="Wingdings" w:hAnsi="Wingdings" w:hint="default"/>
      </w:rPr>
    </w:lvl>
  </w:abstractNum>
  <w:abstractNum w:abstractNumId="18" w15:restartNumberingAfterBreak="0">
    <w:nsid w:val="37DE0820"/>
    <w:multiLevelType w:val="hybridMultilevel"/>
    <w:tmpl w:val="8EE45708"/>
    <w:lvl w:ilvl="0" w:tplc="E2708D30">
      <w:start w:val="1"/>
      <w:numFmt w:val="decimal"/>
      <w:lvlText w:val="%1)"/>
      <w:lvlJc w:val="left"/>
      <w:pPr>
        <w:ind w:left="624" w:hanging="227"/>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394A7BAB"/>
    <w:multiLevelType w:val="hybridMultilevel"/>
    <w:tmpl w:val="4BF8C2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1"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E421DEB"/>
    <w:multiLevelType w:val="multilevel"/>
    <w:tmpl w:val="68AC0556"/>
    <w:lvl w:ilvl="0">
      <w:start w:val="1"/>
      <w:numFmt w:val="decimal"/>
      <w:lvlText w:val="%1."/>
      <w:lvlJc w:val="left"/>
      <w:pPr>
        <w:ind w:left="360" w:hanging="360"/>
      </w:pPr>
      <w:rPr>
        <w:rFonts w:ascii="Arial" w:hAnsi="Arial" w:hint="default"/>
        <w:sz w:val="36"/>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4"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4471F25"/>
    <w:multiLevelType w:val="hybridMultilevel"/>
    <w:tmpl w:val="D9AC43E2"/>
    <w:lvl w:ilvl="0" w:tplc="EDDA6D5E">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9CF44BE"/>
    <w:multiLevelType w:val="multilevel"/>
    <w:tmpl w:val="C774426C"/>
    <w:lvl w:ilvl="0">
      <w:start w:val="1"/>
      <w:numFmt w:val="decimal"/>
      <w:lvlText w:val="%1."/>
      <w:lvlJc w:val="left"/>
      <w:pPr>
        <w:ind w:left="360" w:hanging="360"/>
      </w:pPr>
      <w:rPr>
        <w:rFonts w:ascii="Times New Roman" w:hAnsi="Times New Roman" w:cs="Times New Roman" w:hint="default"/>
        <w:b/>
        <w:sz w:val="28"/>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7" w15:restartNumberingAfterBreak="0">
    <w:nsid w:val="4A8C3409"/>
    <w:multiLevelType w:val="multilevel"/>
    <w:tmpl w:val="18B33784"/>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8" w15:restartNumberingAfterBreak="0">
    <w:nsid w:val="4B153193"/>
    <w:multiLevelType w:val="hybridMultilevel"/>
    <w:tmpl w:val="1594379E"/>
    <w:lvl w:ilvl="0" w:tplc="941EBC80">
      <w:start w:val="1"/>
      <w:numFmt w:val="decimal"/>
      <w:lvlText w:val="Figure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0" w15:restartNumberingAfterBreak="0">
    <w:nsid w:val="54C42877"/>
    <w:multiLevelType w:val="hybridMultilevel"/>
    <w:tmpl w:val="290040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E943BF"/>
    <w:multiLevelType w:val="hybridMultilevel"/>
    <w:tmpl w:val="91FABA64"/>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04090005">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3" w15:restartNumberingAfterBreak="0">
    <w:nsid w:val="59043C49"/>
    <w:multiLevelType w:val="hybridMultilevel"/>
    <w:tmpl w:val="6DCA6EBE"/>
    <w:lvl w:ilvl="0" w:tplc="FFFFFFFF">
      <w:start w:val="1"/>
      <w:numFmt w:val="decimal"/>
      <w:lvlText w:val="Proposal %1:"/>
      <w:lvlJc w:val="left"/>
      <w:pPr>
        <w:ind w:left="2345" w:hanging="360"/>
      </w:pPr>
      <w:rPr>
        <w:rFonts w:hint="default"/>
      </w:rPr>
    </w:lvl>
    <w:lvl w:ilvl="1" w:tplc="FFFFFFFF" w:tentative="1">
      <w:start w:val="1"/>
      <w:numFmt w:val="lowerLetter"/>
      <w:lvlText w:val="%2."/>
      <w:lvlJc w:val="left"/>
      <w:pPr>
        <w:ind w:left="3065" w:hanging="360"/>
      </w:pPr>
    </w:lvl>
    <w:lvl w:ilvl="2" w:tplc="FFFFFFFF" w:tentative="1">
      <w:start w:val="1"/>
      <w:numFmt w:val="lowerRoman"/>
      <w:lvlText w:val="%3."/>
      <w:lvlJc w:val="right"/>
      <w:pPr>
        <w:ind w:left="3785" w:hanging="180"/>
      </w:pPr>
    </w:lvl>
    <w:lvl w:ilvl="3" w:tplc="FFFFFFFF" w:tentative="1">
      <w:start w:val="1"/>
      <w:numFmt w:val="decimal"/>
      <w:lvlText w:val="%4."/>
      <w:lvlJc w:val="left"/>
      <w:pPr>
        <w:ind w:left="4505" w:hanging="360"/>
      </w:pPr>
    </w:lvl>
    <w:lvl w:ilvl="4" w:tplc="FFFFFFFF" w:tentative="1">
      <w:start w:val="1"/>
      <w:numFmt w:val="lowerLetter"/>
      <w:lvlText w:val="%5."/>
      <w:lvlJc w:val="left"/>
      <w:pPr>
        <w:ind w:left="5225" w:hanging="360"/>
      </w:pPr>
    </w:lvl>
    <w:lvl w:ilvl="5" w:tplc="FFFFFFFF" w:tentative="1">
      <w:start w:val="1"/>
      <w:numFmt w:val="lowerRoman"/>
      <w:lvlText w:val="%6."/>
      <w:lvlJc w:val="right"/>
      <w:pPr>
        <w:ind w:left="5945" w:hanging="180"/>
      </w:pPr>
    </w:lvl>
    <w:lvl w:ilvl="6" w:tplc="FFFFFFFF" w:tentative="1">
      <w:start w:val="1"/>
      <w:numFmt w:val="decimal"/>
      <w:lvlText w:val="%7."/>
      <w:lvlJc w:val="left"/>
      <w:pPr>
        <w:ind w:left="6665" w:hanging="360"/>
      </w:pPr>
    </w:lvl>
    <w:lvl w:ilvl="7" w:tplc="FFFFFFFF" w:tentative="1">
      <w:start w:val="1"/>
      <w:numFmt w:val="lowerLetter"/>
      <w:lvlText w:val="%8."/>
      <w:lvlJc w:val="left"/>
      <w:pPr>
        <w:ind w:left="7385" w:hanging="360"/>
      </w:pPr>
    </w:lvl>
    <w:lvl w:ilvl="8" w:tplc="FFFFFFFF" w:tentative="1">
      <w:start w:val="1"/>
      <w:numFmt w:val="lowerRoman"/>
      <w:lvlText w:val="%9."/>
      <w:lvlJc w:val="right"/>
      <w:pPr>
        <w:ind w:left="8105" w:hanging="180"/>
      </w:pPr>
    </w:lvl>
  </w:abstractNum>
  <w:abstractNum w:abstractNumId="34"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D5D741D"/>
    <w:multiLevelType w:val="hybridMultilevel"/>
    <w:tmpl w:val="6DCA6EBE"/>
    <w:lvl w:ilvl="0" w:tplc="E7647372">
      <w:start w:val="1"/>
      <w:numFmt w:val="decimal"/>
      <w:lvlText w:val="Proposal %1:"/>
      <w:lvlJc w:val="left"/>
      <w:pPr>
        <w:ind w:left="2345" w:hanging="360"/>
      </w:pPr>
      <w:rPr>
        <w:rFonts w:hint="defaul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36" w15:restartNumberingAfterBreak="0">
    <w:nsid w:val="60F67F77"/>
    <w:multiLevelType w:val="hybridMultilevel"/>
    <w:tmpl w:val="B4187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1C64AA"/>
    <w:multiLevelType w:val="hybridMultilevel"/>
    <w:tmpl w:val="582602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9" w15:restartNumberingAfterBreak="0">
    <w:nsid w:val="68F97832"/>
    <w:multiLevelType w:val="hybridMultilevel"/>
    <w:tmpl w:val="E104D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940E62"/>
    <w:multiLevelType w:val="multilevel"/>
    <w:tmpl w:val="69940E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C8213B3"/>
    <w:multiLevelType w:val="hybridMultilevel"/>
    <w:tmpl w:val="1594379E"/>
    <w:lvl w:ilvl="0" w:tplc="FFFFFFFF">
      <w:start w:val="1"/>
      <w:numFmt w:val="decimal"/>
      <w:lvlText w:val="Figure %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CC46A6A"/>
    <w:multiLevelType w:val="hybridMultilevel"/>
    <w:tmpl w:val="767E6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E8A760B"/>
    <w:multiLevelType w:val="multilevel"/>
    <w:tmpl w:val="18E672B4"/>
    <w:styleLink w:val="CurrentList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5" w15:restartNumberingAfterBreak="0">
    <w:nsid w:val="7CD678D5"/>
    <w:multiLevelType w:val="hybridMultilevel"/>
    <w:tmpl w:val="A3AC8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F83C6E"/>
    <w:multiLevelType w:val="hybridMultilevel"/>
    <w:tmpl w:val="F62A37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47166366">
    <w:abstractNumId w:val="38"/>
  </w:num>
  <w:num w:numId="2" w16cid:durableId="870993193">
    <w:abstractNumId w:val="29"/>
  </w:num>
  <w:num w:numId="3" w16cid:durableId="760761115">
    <w:abstractNumId w:val="23"/>
  </w:num>
  <w:num w:numId="4" w16cid:durableId="1918980343">
    <w:abstractNumId w:val="11"/>
  </w:num>
  <w:num w:numId="5" w16cid:durableId="1035732359">
    <w:abstractNumId w:val="24"/>
  </w:num>
  <w:num w:numId="6" w16cid:durableId="2023775363">
    <w:abstractNumId w:val="30"/>
  </w:num>
  <w:num w:numId="7" w16cid:durableId="1131946463">
    <w:abstractNumId w:val="19"/>
  </w:num>
  <w:num w:numId="8" w16cid:durableId="613099835">
    <w:abstractNumId w:val="2"/>
  </w:num>
  <w:num w:numId="9" w16cid:durableId="1335961568">
    <w:abstractNumId w:val="26"/>
  </w:num>
  <w:num w:numId="10" w16cid:durableId="1443262062">
    <w:abstractNumId w:val="16"/>
  </w:num>
  <w:num w:numId="11" w16cid:durableId="1575580971">
    <w:abstractNumId w:val="13"/>
  </w:num>
  <w:num w:numId="12" w16cid:durableId="165556118">
    <w:abstractNumId w:val="42"/>
  </w:num>
  <w:num w:numId="13" w16cid:durableId="784614016">
    <w:abstractNumId w:val="35"/>
  </w:num>
  <w:num w:numId="14" w16cid:durableId="1782846023">
    <w:abstractNumId w:val="5"/>
  </w:num>
  <w:num w:numId="15" w16cid:durableId="62686128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86387693">
    <w:abstractNumId w:val="42"/>
  </w:num>
  <w:num w:numId="17" w16cid:durableId="1638804154">
    <w:abstractNumId w:val="1"/>
  </w:num>
  <w:num w:numId="18" w16cid:durableId="377171583">
    <w:abstractNumId w:val="8"/>
  </w:num>
  <w:num w:numId="19" w16cid:durableId="1861774449">
    <w:abstractNumId w:val="28"/>
  </w:num>
  <w:num w:numId="20" w16cid:durableId="1935817584">
    <w:abstractNumId w:val="43"/>
  </w:num>
  <w:num w:numId="21" w16cid:durableId="1094982447">
    <w:abstractNumId w:val="41"/>
  </w:num>
  <w:num w:numId="22" w16cid:durableId="1374841120">
    <w:abstractNumId w:val="6"/>
  </w:num>
  <w:num w:numId="23" w16cid:durableId="194344999">
    <w:abstractNumId w:val="42"/>
  </w:num>
  <w:num w:numId="24" w16cid:durableId="1372652687">
    <w:abstractNumId w:val="33"/>
  </w:num>
  <w:num w:numId="25" w16cid:durableId="2061398783">
    <w:abstractNumId w:val="4"/>
  </w:num>
  <w:num w:numId="26" w16cid:durableId="2038582585">
    <w:abstractNumId w:val="25"/>
  </w:num>
  <w:num w:numId="27" w16cid:durableId="705911850">
    <w:abstractNumId w:val="9"/>
  </w:num>
  <w:num w:numId="28" w16cid:durableId="1715230288">
    <w:abstractNumId w:val="18"/>
  </w:num>
  <w:num w:numId="29" w16cid:durableId="2105103947">
    <w:abstractNumId w:val="15"/>
  </w:num>
  <w:num w:numId="30" w16cid:durableId="165368799">
    <w:abstractNumId w:val="17"/>
  </w:num>
  <w:num w:numId="31" w16cid:durableId="248276728">
    <w:abstractNumId w:val="40"/>
  </w:num>
  <w:num w:numId="32" w16cid:durableId="1170290457">
    <w:abstractNumId w:val="45"/>
  </w:num>
  <w:num w:numId="33" w16cid:durableId="49774013">
    <w:abstractNumId w:val="46"/>
  </w:num>
  <w:num w:numId="34" w16cid:durableId="882639405">
    <w:abstractNumId w:val="10"/>
  </w:num>
  <w:num w:numId="35" w16cid:durableId="732234056">
    <w:abstractNumId w:val="36"/>
  </w:num>
  <w:num w:numId="36" w16cid:durableId="293676840">
    <w:abstractNumId w:val="39"/>
  </w:num>
  <w:num w:numId="37" w16cid:durableId="1478110414">
    <w:abstractNumId w:val="7"/>
  </w:num>
  <w:num w:numId="38" w16cid:durableId="44986589">
    <w:abstractNumId w:val="34"/>
  </w:num>
  <w:num w:numId="39" w16cid:durableId="121580487">
    <w:abstractNumId w:val="12"/>
  </w:num>
  <w:num w:numId="40" w16cid:durableId="1230535956">
    <w:abstractNumId w:val="21"/>
  </w:num>
  <w:num w:numId="41" w16cid:durableId="1657296999">
    <w:abstractNumId w:val="14"/>
  </w:num>
  <w:num w:numId="42" w16cid:durableId="361056881">
    <w:abstractNumId w:val="27"/>
  </w:num>
  <w:num w:numId="43" w16cid:durableId="278145871">
    <w:abstractNumId w:val="20"/>
  </w:num>
  <w:num w:numId="44" w16cid:durableId="701589985">
    <w:abstractNumId w:val="32"/>
  </w:num>
  <w:num w:numId="45" w16cid:durableId="2122218593">
    <w:abstractNumId w:val="3"/>
  </w:num>
  <w:num w:numId="46" w16cid:durableId="1874272065">
    <w:abstractNumId w:val="0"/>
  </w:num>
  <w:num w:numId="47" w16cid:durableId="1325890410">
    <w:abstractNumId w:val="37"/>
  </w:num>
  <w:num w:numId="48" w16cid:durableId="1856192971">
    <w:abstractNumId w:val="31"/>
  </w:num>
  <w:num w:numId="49" w16cid:durableId="1622224624">
    <w:abstractNumId w:val="44"/>
  </w:num>
  <w:num w:numId="50" w16cid:durableId="906458927">
    <w:abstractNumId w:val="2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1A0E"/>
    <w:rsid w:val="000045C7"/>
    <w:rsid w:val="00004C8F"/>
    <w:rsid w:val="00004C99"/>
    <w:rsid w:val="00004F8D"/>
    <w:rsid w:val="000058EE"/>
    <w:rsid w:val="000069BB"/>
    <w:rsid w:val="0000786B"/>
    <w:rsid w:val="00010B5C"/>
    <w:rsid w:val="0001183B"/>
    <w:rsid w:val="0001225D"/>
    <w:rsid w:val="00012353"/>
    <w:rsid w:val="000144F3"/>
    <w:rsid w:val="00014667"/>
    <w:rsid w:val="000154A0"/>
    <w:rsid w:val="00015823"/>
    <w:rsid w:val="0001685E"/>
    <w:rsid w:val="00017F23"/>
    <w:rsid w:val="00020076"/>
    <w:rsid w:val="00020992"/>
    <w:rsid w:val="00020AC0"/>
    <w:rsid w:val="00020DA2"/>
    <w:rsid w:val="00021D00"/>
    <w:rsid w:val="00022D42"/>
    <w:rsid w:val="00024086"/>
    <w:rsid w:val="00025B34"/>
    <w:rsid w:val="00027D2F"/>
    <w:rsid w:val="00027E2F"/>
    <w:rsid w:val="00030DEE"/>
    <w:rsid w:val="00031594"/>
    <w:rsid w:val="000323D5"/>
    <w:rsid w:val="00032AE9"/>
    <w:rsid w:val="000330F1"/>
    <w:rsid w:val="00033331"/>
    <w:rsid w:val="000341B1"/>
    <w:rsid w:val="0004031D"/>
    <w:rsid w:val="00041436"/>
    <w:rsid w:val="0004182E"/>
    <w:rsid w:val="00043CE0"/>
    <w:rsid w:val="00044679"/>
    <w:rsid w:val="0004642A"/>
    <w:rsid w:val="00046C74"/>
    <w:rsid w:val="00050D1D"/>
    <w:rsid w:val="00053273"/>
    <w:rsid w:val="0005571D"/>
    <w:rsid w:val="00056E87"/>
    <w:rsid w:val="000605EA"/>
    <w:rsid w:val="000610F9"/>
    <w:rsid w:val="00061777"/>
    <w:rsid w:val="00062A3D"/>
    <w:rsid w:val="00065727"/>
    <w:rsid w:val="000666CD"/>
    <w:rsid w:val="0006695E"/>
    <w:rsid w:val="0007002B"/>
    <w:rsid w:val="00070998"/>
    <w:rsid w:val="00070FEB"/>
    <w:rsid w:val="00071C2D"/>
    <w:rsid w:val="00074611"/>
    <w:rsid w:val="00074E8B"/>
    <w:rsid w:val="000752E1"/>
    <w:rsid w:val="00075598"/>
    <w:rsid w:val="00075C5C"/>
    <w:rsid w:val="00077A8B"/>
    <w:rsid w:val="00077EA6"/>
    <w:rsid w:val="00077F91"/>
    <w:rsid w:val="00080FA5"/>
    <w:rsid w:val="00081182"/>
    <w:rsid w:val="00082820"/>
    <w:rsid w:val="00083065"/>
    <w:rsid w:val="00085CE3"/>
    <w:rsid w:val="00086FCA"/>
    <w:rsid w:val="00087013"/>
    <w:rsid w:val="00090557"/>
    <w:rsid w:val="000921F6"/>
    <w:rsid w:val="0009390A"/>
    <w:rsid w:val="00093911"/>
    <w:rsid w:val="00094088"/>
    <w:rsid w:val="00095942"/>
    <w:rsid w:val="00096AD2"/>
    <w:rsid w:val="000A1044"/>
    <w:rsid w:val="000A1054"/>
    <w:rsid w:val="000A1D02"/>
    <w:rsid w:val="000A345D"/>
    <w:rsid w:val="000A3CB2"/>
    <w:rsid w:val="000A5C43"/>
    <w:rsid w:val="000A61DC"/>
    <w:rsid w:val="000A6E08"/>
    <w:rsid w:val="000A700E"/>
    <w:rsid w:val="000B0232"/>
    <w:rsid w:val="000B22D2"/>
    <w:rsid w:val="000B3116"/>
    <w:rsid w:val="000B471A"/>
    <w:rsid w:val="000B59BF"/>
    <w:rsid w:val="000B6882"/>
    <w:rsid w:val="000B7992"/>
    <w:rsid w:val="000B7A44"/>
    <w:rsid w:val="000C0327"/>
    <w:rsid w:val="000C0F06"/>
    <w:rsid w:val="000C1725"/>
    <w:rsid w:val="000C6749"/>
    <w:rsid w:val="000D00AA"/>
    <w:rsid w:val="000D20DA"/>
    <w:rsid w:val="000D2DB0"/>
    <w:rsid w:val="000D4E85"/>
    <w:rsid w:val="000D671B"/>
    <w:rsid w:val="000D75CE"/>
    <w:rsid w:val="000E04C1"/>
    <w:rsid w:val="000E0810"/>
    <w:rsid w:val="000E093A"/>
    <w:rsid w:val="000E1483"/>
    <w:rsid w:val="000E1FE9"/>
    <w:rsid w:val="000E23DB"/>
    <w:rsid w:val="000E3862"/>
    <w:rsid w:val="000E3E88"/>
    <w:rsid w:val="000E4370"/>
    <w:rsid w:val="000E63A8"/>
    <w:rsid w:val="000E7EAF"/>
    <w:rsid w:val="000F0B5E"/>
    <w:rsid w:val="000F1DC4"/>
    <w:rsid w:val="000F1EE4"/>
    <w:rsid w:val="000F2EDB"/>
    <w:rsid w:val="000F3A8D"/>
    <w:rsid w:val="000F439D"/>
    <w:rsid w:val="000F505E"/>
    <w:rsid w:val="000F5AF4"/>
    <w:rsid w:val="000F5D99"/>
    <w:rsid w:val="000F6242"/>
    <w:rsid w:val="000F64E7"/>
    <w:rsid w:val="001002CB"/>
    <w:rsid w:val="00101372"/>
    <w:rsid w:val="001013CE"/>
    <w:rsid w:val="001016B8"/>
    <w:rsid w:val="00101808"/>
    <w:rsid w:val="00102531"/>
    <w:rsid w:val="00102844"/>
    <w:rsid w:val="001049C6"/>
    <w:rsid w:val="001056F7"/>
    <w:rsid w:val="00106009"/>
    <w:rsid w:val="00110AAE"/>
    <w:rsid w:val="00111AD8"/>
    <w:rsid w:val="001141EA"/>
    <w:rsid w:val="00115A5A"/>
    <w:rsid w:val="00115EC6"/>
    <w:rsid w:val="0011692D"/>
    <w:rsid w:val="00116FFD"/>
    <w:rsid w:val="001204B8"/>
    <w:rsid w:val="00120A0C"/>
    <w:rsid w:val="0012275D"/>
    <w:rsid w:val="00123EC7"/>
    <w:rsid w:val="0012487B"/>
    <w:rsid w:val="00124CB5"/>
    <w:rsid w:val="00124E3D"/>
    <w:rsid w:val="00125F55"/>
    <w:rsid w:val="00130370"/>
    <w:rsid w:val="00130699"/>
    <w:rsid w:val="001306F5"/>
    <w:rsid w:val="0013419B"/>
    <w:rsid w:val="00134EF7"/>
    <w:rsid w:val="0013583C"/>
    <w:rsid w:val="00135DFA"/>
    <w:rsid w:val="00135F32"/>
    <w:rsid w:val="001360B9"/>
    <w:rsid w:val="00136F07"/>
    <w:rsid w:val="00137C9C"/>
    <w:rsid w:val="00141AAF"/>
    <w:rsid w:val="0014204D"/>
    <w:rsid w:val="00142574"/>
    <w:rsid w:val="00142F4A"/>
    <w:rsid w:val="00145624"/>
    <w:rsid w:val="00145709"/>
    <w:rsid w:val="00146996"/>
    <w:rsid w:val="0015014F"/>
    <w:rsid w:val="00150178"/>
    <w:rsid w:val="00150911"/>
    <w:rsid w:val="00151095"/>
    <w:rsid w:val="001517EF"/>
    <w:rsid w:val="0015213B"/>
    <w:rsid w:val="001525E8"/>
    <w:rsid w:val="0015577E"/>
    <w:rsid w:val="00155B31"/>
    <w:rsid w:val="00157A92"/>
    <w:rsid w:val="001619C7"/>
    <w:rsid w:val="00162451"/>
    <w:rsid w:val="00162AFE"/>
    <w:rsid w:val="00162D2C"/>
    <w:rsid w:val="0016343D"/>
    <w:rsid w:val="00167EFE"/>
    <w:rsid w:val="00170E4C"/>
    <w:rsid w:val="001713BC"/>
    <w:rsid w:val="00171A4A"/>
    <w:rsid w:val="00173F91"/>
    <w:rsid w:val="001742DB"/>
    <w:rsid w:val="00176881"/>
    <w:rsid w:val="00176C72"/>
    <w:rsid w:val="00177C5C"/>
    <w:rsid w:val="00181BA5"/>
    <w:rsid w:val="00181E0F"/>
    <w:rsid w:val="0018325D"/>
    <w:rsid w:val="00183656"/>
    <w:rsid w:val="00183EBA"/>
    <w:rsid w:val="00183FE1"/>
    <w:rsid w:val="0018465F"/>
    <w:rsid w:val="00185549"/>
    <w:rsid w:val="0018629E"/>
    <w:rsid w:val="001907AF"/>
    <w:rsid w:val="001915E0"/>
    <w:rsid w:val="00191A9F"/>
    <w:rsid w:val="00192720"/>
    <w:rsid w:val="00194BEB"/>
    <w:rsid w:val="00195FE9"/>
    <w:rsid w:val="0019657D"/>
    <w:rsid w:val="001A0E95"/>
    <w:rsid w:val="001A3550"/>
    <w:rsid w:val="001A650A"/>
    <w:rsid w:val="001B2055"/>
    <w:rsid w:val="001B236A"/>
    <w:rsid w:val="001B579C"/>
    <w:rsid w:val="001B7FED"/>
    <w:rsid w:val="001C00B9"/>
    <w:rsid w:val="001C1CC6"/>
    <w:rsid w:val="001C4062"/>
    <w:rsid w:val="001C7C4E"/>
    <w:rsid w:val="001D04F5"/>
    <w:rsid w:val="001D0C88"/>
    <w:rsid w:val="001D1BC6"/>
    <w:rsid w:val="001D1CBC"/>
    <w:rsid w:val="001D2B4A"/>
    <w:rsid w:val="001D3304"/>
    <w:rsid w:val="001D3B6E"/>
    <w:rsid w:val="001D3CED"/>
    <w:rsid w:val="001D49C6"/>
    <w:rsid w:val="001D4D25"/>
    <w:rsid w:val="001D5DF8"/>
    <w:rsid w:val="001D68F0"/>
    <w:rsid w:val="001D6F05"/>
    <w:rsid w:val="001E04A9"/>
    <w:rsid w:val="001E1956"/>
    <w:rsid w:val="001E20C0"/>
    <w:rsid w:val="001E3423"/>
    <w:rsid w:val="001E3F0A"/>
    <w:rsid w:val="001E3F13"/>
    <w:rsid w:val="001E491A"/>
    <w:rsid w:val="001E4F43"/>
    <w:rsid w:val="001E57CA"/>
    <w:rsid w:val="001E6602"/>
    <w:rsid w:val="001E6658"/>
    <w:rsid w:val="001E6CE0"/>
    <w:rsid w:val="001E6D0A"/>
    <w:rsid w:val="001E6F7A"/>
    <w:rsid w:val="001E76C7"/>
    <w:rsid w:val="001F02B8"/>
    <w:rsid w:val="001F2DAA"/>
    <w:rsid w:val="001F4204"/>
    <w:rsid w:val="001F4A44"/>
    <w:rsid w:val="001F52B7"/>
    <w:rsid w:val="001F651D"/>
    <w:rsid w:val="001F6940"/>
    <w:rsid w:val="0020041F"/>
    <w:rsid w:val="0020179A"/>
    <w:rsid w:val="00203F85"/>
    <w:rsid w:val="00204473"/>
    <w:rsid w:val="002064B6"/>
    <w:rsid w:val="00206BC2"/>
    <w:rsid w:val="00206DDB"/>
    <w:rsid w:val="00211EF7"/>
    <w:rsid w:val="002122AB"/>
    <w:rsid w:val="00213282"/>
    <w:rsid w:val="00213528"/>
    <w:rsid w:val="0021475B"/>
    <w:rsid w:val="002161F3"/>
    <w:rsid w:val="00216904"/>
    <w:rsid w:val="00221755"/>
    <w:rsid w:val="0022178F"/>
    <w:rsid w:val="00222085"/>
    <w:rsid w:val="00222595"/>
    <w:rsid w:val="00222C31"/>
    <w:rsid w:val="00223C89"/>
    <w:rsid w:val="00224687"/>
    <w:rsid w:val="0022642C"/>
    <w:rsid w:val="002301BE"/>
    <w:rsid w:val="00232A37"/>
    <w:rsid w:val="00233793"/>
    <w:rsid w:val="00234B78"/>
    <w:rsid w:val="00235015"/>
    <w:rsid w:val="0024097A"/>
    <w:rsid w:val="00240CED"/>
    <w:rsid w:val="00241194"/>
    <w:rsid w:val="002413A4"/>
    <w:rsid w:val="00241C66"/>
    <w:rsid w:val="00242EA8"/>
    <w:rsid w:val="00245046"/>
    <w:rsid w:val="00246DC0"/>
    <w:rsid w:val="00251074"/>
    <w:rsid w:val="00251275"/>
    <w:rsid w:val="00251451"/>
    <w:rsid w:val="00251676"/>
    <w:rsid w:val="00252324"/>
    <w:rsid w:val="0025455F"/>
    <w:rsid w:val="00255955"/>
    <w:rsid w:val="002604FD"/>
    <w:rsid w:val="0026096F"/>
    <w:rsid w:val="00261249"/>
    <w:rsid w:val="00261A2A"/>
    <w:rsid w:val="00263BDC"/>
    <w:rsid w:val="002640E3"/>
    <w:rsid w:val="00264CAE"/>
    <w:rsid w:val="00266D35"/>
    <w:rsid w:val="00270901"/>
    <w:rsid w:val="0027128A"/>
    <w:rsid w:val="00271327"/>
    <w:rsid w:val="0027151B"/>
    <w:rsid w:val="0027217D"/>
    <w:rsid w:val="00272373"/>
    <w:rsid w:val="00273719"/>
    <w:rsid w:val="00273A43"/>
    <w:rsid w:val="00273AD8"/>
    <w:rsid w:val="002767BA"/>
    <w:rsid w:val="00276FB1"/>
    <w:rsid w:val="00280527"/>
    <w:rsid w:val="00280BB6"/>
    <w:rsid w:val="00280BCF"/>
    <w:rsid w:val="00283002"/>
    <w:rsid w:val="00283567"/>
    <w:rsid w:val="002847D6"/>
    <w:rsid w:val="0028525A"/>
    <w:rsid w:val="00285433"/>
    <w:rsid w:val="00285935"/>
    <w:rsid w:val="00286F32"/>
    <w:rsid w:val="00287F69"/>
    <w:rsid w:val="00291646"/>
    <w:rsid w:val="002921E3"/>
    <w:rsid w:val="002924D3"/>
    <w:rsid w:val="0029283A"/>
    <w:rsid w:val="00293A4F"/>
    <w:rsid w:val="0029480E"/>
    <w:rsid w:val="002952E6"/>
    <w:rsid w:val="00297150"/>
    <w:rsid w:val="00297313"/>
    <w:rsid w:val="00297B70"/>
    <w:rsid w:val="002A0302"/>
    <w:rsid w:val="002A23AB"/>
    <w:rsid w:val="002A2482"/>
    <w:rsid w:val="002A26E9"/>
    <w:rsid w:val="002A49F9"/>
    <w:rsid w:val="002A5787"/>
    <w:rsid w:val="002A73AE"/>
    <w:rsid w:val="002A7E5B"/>
    <w:rsid w:val="002A7F6E"/>
    <w:rsid w:val="002B409F"/>
    <w:rsid w:val="002B4ED6"/>
    <w:rsid w:val="002B7C6A"/>
    <w:rsid w:val="002B7E85"/>
    <w:rsid w:val="002C0C0F"/>
    <w:rsid w:val="002C1569"/>
    <w:rsid w:val="002C29AE"/>
    <w:rsid w:val="002C40B3"/>
    <w:rsid w:val="002C551C"/>
    <w:rsid w:val="002C718D"/>
    <w:rsid w:val="002D035A"/>
    <w:rsid w:val="002D0944"/>
    <w:rsid w:val="002D0974"/>
    <w:rsid w:val="002D0F4A"/>
    <w:rsid w:val="002D1639"/>
    <w:rsid w:val="002D1E3A"/>
    <w:rsid w:val="002D2067"/>
    <w:rsid w:val="002D3501"/>
    <w:rsid w:val="002D3F0A"/>
    <w:rsid w:val="002D5EDB"/>
    <w:rsid w:val="002D6832"/>
    <w:rsid w:val="002D7084"/>
    <w:rsid w:val="002D7F94"/>
    <w:rsid w:val="002E0651"/>
    <w:rsid w:val="002E20C2"/>
    <w:rsid w:val="002E29B3"/>
    <w:rsid w:val="002E2B04"/>
    <w:rsid w:val="002E3C0C"/>
    <w:rsid w:val="002E49C6"/>
    <w:rsid w:val="002E4C50"/>
    <w:rsid w:val="002E5150"/>
    <w:rsid w:val="002E548F"/>
    <w:rsid w:val="002E56D4"/>
    <w:rsid w:val="002E5944"/>
    <w:rsid w:val="002E73C5"/>
    <w:rsid w:val="002E76E1"/>
    <w:rsid w:val="002F09D4"/>
    <w:rsid w:val="002F175E"/>
    <w:rsid w:val="002F1940"/>
    <w:rsid w:val="002F20BD"/>
    <w:rsid w:val="002F2530"/>
    <w:rsid w:val="002F375B"/>
    <w:rsid w:val="002F4C4B"/>
    <w:rsid w:val="002F55C1"/>
    <w:rsid w:val="002F7E0F"/>
    <w:rsid w:val="00303D3C"/>
    <w:rsid w:val="00304B06"/>
    <w:rsid w:val="0030727C"/>
    <w:rsid w:val="00307D78"/>
    <w:rsid w:val="0031275C"/>
    <w:rsid w:val="00312C24"/>
    <w:rsid w:val="003144F1"/>
    <w:rsid w:val="00315699"/>
    <w:rsid w:val="00315944"/>
    <w:rsid w:val="00317107"/>
    <w:rsid w:val="003174D2"/>
    <w:rsid w:val="00317CCA"/>
    <w:rsid w:val="00320558"/>
    <w:rsid w:val="003206D9"/>
    <w:rsid w:val="00321305"/>
    <w:rsid w:val="00321FB6"/>
    <w:rsid w:val="00323DFB"/>
    <w:rsid w:val="0032424F"/>
    <w:rsid w:val="00324E9B"/>
    <w:rsid w:val="003252F1"/>
    <w:rsid w:val="003262EB"/>
    <w:rsid w:val="00326698"/>
    <w:rsid w:val="003276FD"/>
    <w:rsid w:val="00327E2B"/>
    <w:rsid w:val="0033069F"/>
    <w:rsid w:val="00331BFD"/>
    <w:rsid w:val="00332DB5"/>
    <w:rsid w:val="0033375C"/>
    <w:rsid w:val="003344B4"/>
    <w:rsid w:val="00334947"/>
    <w:rsid w:val="0033506D"/>
    <w:rsid w:val="00336D0E"/>
    <w:rsid w:val="0033714C"/>
    <w:rsid w:val="003402E2"/>
    <w:rsid w:val="003404EE"/>
    <w:rsid w:val="00341584"/>
    <w:rsid w:val="0034161D"/>
    <w:rsid w:val="00343005"/>
    <w:rsid w:val="0034499A"/>
    <w:rsid w:val="00346030"/>
    <w:rsid w:val="003460D6"/>
    <w:rsid w:val="003465D7"/>
    <w:rsid w:val="00346FD8"/>
    <w:rsid w:val="00347518"/>
    <w:rsid w:val="00350C06"/>
    <w:rsid w:val="003515AB"/>
    <w:rsid w:val="0035199E"/>
    <w:rsid w:val="00351D6C"/>
    <w:rsid w:val="00352A57"/>
    <w:rsid w:val="003545BE"/>
    <w:rsid w:val="00355220"/>
    <w:rsid w:val="00355A4A"/>
    <w:rsid w:val="00355EAF"/>
    <w:rsid w:val="00357C41"/>
    <w:rsid w:val="00357CBF"/>
    <w:rsid w:val="00362607"/>
    <w:rsid w:val="00362BDF"/>
    <w:rsid w:val="00364B1E"/>
    <w:rsid w:val="00365186"/>
    <w:rsid w:val="00365C7A"/>
    <w:rsid w:val="00366A0F"/>
    <w:rsid w:val="0036776E"/>
    <w:rsid w:val="003722EA"/>
    <w:rsid w:val="003737A9"/>
    <w:rsid w:val="00373A1E"/>
    <w:rsid w:val="00373E7D"/>
    <w:rsid w:val="00373F55"/>
    <w:rsid w:val="003746C2"/>
    <w:rsid w:val="003752D8"/>
    <w:rsid w:val="00375435"/>
    <w:rsid w:val="00376169"/>
    <w:rsid w:val="00376AD9"/>
    <w:rsid w:val="00380498"/>
    <w:rsid w:val="0038067D"/>
    <w:rsid w:val="00381F96"/>
    <w:rsid w:val="00382567"/>
    <w:rsid w:val="00383545"/>
    <w:rsid w:val="003836D1"/>
    <w:rsid w:val="0038376B"/>
    <w:rsid w:val="00383C9C"/>
    <w:rsid w:val="00384CA5"/>
    <w:rsid w:val="003852DA"/>
    <w:rsid w:val="00385EAD"/>
    <w:rsid w:val="00387A25"/>
    <w:rsid w:val="00387B19"/>
    <w:rsid w:val="00392CF0"/>
    <w:rsid w:val="00393669"/>
    <w:rsid w:val="003940E2"/>
    <w:rsid w:val="003955B5"/>
    <w:rsid w:val="0039711A"/>
    <w:rsid w:val="00397578"/>
    <w:rsid w:val="003A18D4"/>
    <w:rsid w:val="003A1E0A"/>
    <w:rsid w:val="003A350F"/>
    <w:rsid w:val="003A39AA"/>
    <w:rsid w:val="003A54B2"/>
    <w:rsid w:val="003A5934"/>
    <w:rsid w:val="003A6F25"/>
    <w:rsid w:val="003A768B"/>
    <w:rsid w:val="003B1313"/>
    <w:rsid w:val="003B1A6D"/>
    <w:rsid w:val="003B2874"/>
    <w:rsid w:val="003B5BBE"/>
    <w:rsid w:val="003B66EA"/>
    <w:rsid w:val="003C058D"/>
    <w:rsid w:val="003C104E"/>
    <w:rsid w:val="003C10DE"/>
    <w:rsid w:val="003C1B82"/>
    <w:rsid w:val="003C1DA3"/>
    <w:rsid w:val="003C4C22"/>
    <w:rsid w:val="003C5EF1"/>
    <w:rsid w:val="003C62AC"/>
    <w:rsid w:val="003C70CA"/>
    <w:rsid w:val="003D0832"/>
    <w:rsid w:val="003D088C"/>
    <w:rsid w:val="003D08BB"/>
    <w:rsid w:val="003D102A"/>
    <w:rsid w:val="003D1609"/>
    <w:rsid w:val="003D2770"/>
    <w:rsid w:val="003D455A"/>
    <w:rsid w:val="003D61AC"/>
    <w:rsid w:val="003D70B9"/>
    <w:rsid w:val="003E0A14"/>
    <w:rsid w:val="003E1024"/>
    <w:rsid w:val="003E10B6"/>
    <w:rsid w:val="003E1F4F"/>
    <w:rsid w:val="003E4470"/>
    <w:rsid w:val="003E5EDF"/>
    <w:rsid w:val="003E61C1"/>
    <w:rsid w:val="003F1884"/>
    <w:rsid w:val="003F402A"/>
    <w:rsid w:val="003F4757"/>
    <w:rsid w:val="003F4BB3"/>
    <w:rsid w:val="003F51B6"/>
    <w:rsid w:val="003F51CF"/>
    <w:rsid w:val="003F5860"/>
    <w:rsid w:val="003F6D90"/>
    <w:rsid w:val="003F773B"/>
    <w:rsid w:val="004010ED"/>
    <w:rsid w:val="004013A4"/>
    <w:rsid w:val="0040159C"/>
    <w:rsid w:val="00401978"/>
    <w:rsid w:val="00405450"/>
    <w:rsid w:val="00405A60"/>
    <w:rsid w:val="0040611D"/>
    <w:rsid w:val="00410EEA"/>
    <w:rsid w:val="00411471"/>
    <w:rsid w:val="00412656"/>
    <w:rsid w:val="004127C8"/>
    <w:rsid w:val="0041393F"/>
    <w:rsid w:val="00414DB8"/>
    <w:rsid w:val="00414FDF"/>
    <w:rsid w:val="0041606E"/>
    <w:rsid w:val="004168F5"/>
    <w:rsid w:val="0041722E"/>
    <w:rsid w:val="0042027C"/>
    <w:rsid w:val="00420E92"/>
    <w:rsid w:val="00422DD6"/>
    <w:rsid w:val="00423E20"/>
    <w:rsid w:val="004248B1"/>
    <w:rsid w:val="00424D00"/>
    <w:rsid w:val="00426A94"/>
    <w:rsid w:val="00427467"/>
    <w:rsid w:val="004276CA"/>
    <w:rsid w:val="00430C86"/>
    <w:rsid w:val="00431CDE"/>
    <w:rsid w:val="00431F46"/>
    <w:rsid w:val="00433500"/>
    <w:rsid w:val="00433F71"/>
    <w:rsid w:val="0043454C"/>
    <w:rsid w:val="00435280"/>
    <w:rsid w:val="00435BCD"/>
    <w:rsid w:val="00435C37"/>
    <w:rsid w:val="00436945"/>
    <w:rsid w:val="00436A19"/>
    <w:rsid w:val="00437BCA"/>
    <w:rsid w:val="004406E3"/>
    <w:rsid w:val="00440D43"/>
    <w:rsid w:val="0044159B"/>
    <w:rsid w:val="004426EA"/>
    <w:rsid w:val="00443D6E"/>
    <w:rsid w:val="00444C67"/>
    <w:rsid w:val="00444CD1"/>
    <w:rsid w:val="004457DF"/>
    <w:rsid w:val="00445862"/>
    <w:rsid w:val="00446627"/>
    <w:rsid w:val="00446689"/>
    <w:rsid w:val="00447239"/>
    <w:rsid w:val="00447D91"/>
    <w:rsid w:val="004520B7"/>
    <w:rsid w:val="0045216A"/>
    <w:rsid w:val="004546D4"/>
    <w:rsid w:val="004547D9"/>
    <w:rsid w:val="00455153"/>
    <w:rsid w:val="0045594A"/>
    <w:rsid w:val="00455D88"/>
    <w:rsid w:val="0046189A"/>
    <w:rsid w:val="004637A2"/>
    <w:rsid w:val="004637E3"/>
    <w:rsid w:val="00463EF2"/>
    <w:rsid w:val="00465A7C"/>
    <w:rsid w:val="00465C33"/>
    <w:rsid w:val="00466F6F"/>
    <w:rsid w:val="004674A3"/>
    <w:rsid w:val="00467D0A"/>
    <w:rsid w:val="00473427"/>
    <w:rsid w:val="00473495"/>
    <w:rsid w:val="00475237"/>
    <w:rsid w:val="004756EE"/>
    <w:rsid w:val="004818E5"/>
    <w:rsid w:val="00481A21"/>
    <w:rsid w:val="00483093"/>
    <w:rsid w:val="004845A5"/>
    <w:rsid w:val="004848B0"/>
    <w:rsid w:val="00484A3E"/>
    <w:rsid w:val="0048542F"/>
    <w:rsid w:val="00487132"/>
    <w:rsid w:val="00491F19"/>
    <w:rsid w:val="0049205C"/>
    <w:rsid w:val="00493502"/>
    <w:rsid w:val="004942A2"/>
    <w:rsid w:val="004948C3"/>
    <w:rsid w:val="00495938"/>
    <w:rsid w:val="004960D4"/>
    <w:rsid w:val="004965B2"/>
    <w:rsid w:val="00496AE8"/>
    <w:rsid w:val="004975F1"/>
    <w:rsid w:val="004977E0"/>
    <w:rsid w:val="004A10CB"/>
    <w:rsid w:val="004A17EB"/>
    <w:rsid w:val="004A1A9C"/>
    <w:rsid w:val="004A316A"/>
    <w:rsid w:val="004A5866"/>
    <w:rsid w:val="004A7629"/>
    <w:rsid w:val="004B0833"/>
    <w:rsid w:val="004B157F"/>
    <w:rsid w:val="004B3F17"/>
    <w:rsid w:val="004B5D4C"/>
    <w:rsid w:val="004B5E03"/>
    <w:rsid w:val="004B615A"/>
    <w:rsid w:val="004B6714"/>
    <w:rsid w:val="004B6F42"/>
    <w:rsid w:val="004C288A"/>
    <w:rsid w:val="004C2F29"/>
    <w:rsid w:val="004C40F0"/>
    <w:rsid w:val="004C468C"/>
    <w:rsid w:val="004C4B84"/>
    <w:rsid w:val="004C544C"/>
    <w:rsid w:val="004C6C79"/>
    <w:rsid w:val="004D2352"/>
    <w:rsid w:val="004D24F6"/>
    <w:rsid w:val="004D2C5B"/>
    <w:rsid w:val="004D39A6"/>
    <w:rsid w:val="004D39BD"/>
    <w:rsid w:val="004D39E9"/>
    <w:rsid w:val="004D414A"/>
    <w:rsid w:val="004D579A"/>
    <w:rsid w:val="004D6A9D"/>
    <w:rsid w:val="004D6CA3"/>
    <w:rsid w:val="004E0ADA"/>
    <w:rsid w:val="004E16D6"/>
    <w:rsid w:val="004E3939"/>
    <w:rsid w:val="004E3CD6"/>
    <w:rsid w:val="004E41D0"/>
    <w:rsid w:val="004E439F"/>
    <w:rsid w:val="004E531E"/>
    <w:rsid w:val="004E7A18"/>
    <w:rsid w:val="004F05D0"/>
    <w:rsid w:val="004F114B"/>
    <w:rsid w:val="004F123B"/>
    <w:rsid w:val="004F238A"/>
    <w:rsid w:val="004F2950"/>
    <w:rsid w:val="004F2D0C"/>
    <w:rsid w:val="004F47E1"/>
    <w:rsid w:val="004F51D1"/>
    <w:rsid w:val="004F5737"/>
    <w:rsid w:val="004F7AB6"/>
    <w:rsid w:val="00501523"/>
    <w:rsid w:val="005017F1"/>
    <w:rsid w:val="0050365D"/>
    <w:rsid w:val="0050416B"/>
    <w:rsid w:val="00504378"/>
    <w:rsid w:val="005048AF"/>
    <w:rsid w:val="00504CC8"/>
    <w:rsid w:val="005069E7"/>
    <w:rsid w:val="00507638"/>
    <w:rsid w:val="00510D62"/>
    <w:rsid w:val="0051113C"/>
    <w:rsid w:val="0051218B"/>
    <w:rsid w:val="005153E0"/>
    <w:rsid w:val="00516624"/>
    <w:rsid w:val="00516F36"/>
    <w:rsid w:val="005200A0"/>
    <w:rsid w:val="005207FD"/>
    <w:rsid w:val="00524845"/>
    <w:rsid w:val="00524932"/>
    <w:rsid w:val="00524C54"/>
    <w:rsid w:val="00525FC7"/>
    <w:rsid w:val="00530402"/>
    <w:rsid w:val="005314E7"/>
    <w:rsid w:val="00531BE0"/>
    <w:rsid w:val="00531C8C"/>
    <w:rsid w:val="005347D7"/>
    <w:rsid w:val="00536CB8"/>
    <w:rsid w:val="00537C14"/>
    <w:rsid w:val="005408A1"/>
    <w:rsid w:val="005408C0"/>
    <w:rsid w:val="00540C66"/>
    <w:rsid w:val="005446EB"/>
    <w:rsid w:val="005461D4"/>
    <w:rsid w:val="00547184"/>
    <w:rsid w:val="0055382C"/>
    <w:rsid w:val="00554EDA"/>
    <w:rsid w:val="005552E1"/>
    <w:rsid w:val="00556212"/>
    <w:rsid w:val="00557529"/>
    <w:rsid w:val="0056091A"/>
    <w:rsid w:val="00561931"/>
    <w:rsid w:val="005639AF"/>
    <w:rsid w:val="005646E8"/>
    <w:rsid w:val="005662BE"/>
    <w:rsid w:val="00571E50"/>
    <w:rsid w:val="005749AB"/>
    <w:rsid w:val="0057529A"/>
    <w:rsid w:val="0057736B"/>
    <w:rsid w:val="0057754F"/>
    <w:rsid w:val="00577DE4"/>
    <w:rsid w:val="0058050D"/>
    <w:rsid w:val="00581158"/>
    <w:rsid w:val="005812CD"/>
    <w:rsid w:val="00583097"/>
    <w:rsid w:val="00583C48"/>
    <w:rsid w:val="00583D40"/>
    <w:rsid w:val="005859A0"/>
    <w:rsid w:val="00585DBE"/>
    <w:rsid w:val="005862D0"/>
    <w:rsid w:val="00587BC7"/>
    <w:rsid w:val="005908E8"/>
    <w:rsid w:val="00591033"/>
    <w:rsid w:val="005914D6"/>
    <w:rsid w:val="00591BC6"/>
    <w:rsid w:val="00592207"/>
    <w:rsid w:val="00592A41"/>
    <w:rsid w:val="00593552"/>
    <w:rsid w:val="00594F3C"/>
    <w:rsid w:val="005953DF"/>
    <w:rsid w:val="0059569F"/>
    <w:rsid w:val="0059590C"/>
    <w:rsid w:val="00596E5D"/>
    <w:rsid w:val="0059719B"/>
    <w:rsid w:val="005A2099"/>
    <w:rsid w:val="005A5703"/>
    <w:rsid w:val="005A570A"/>
    <w:rsid w:val="005B054F"/>
    <w:rsid w:val="005B57D6"/>
    <w:rsid w:val="005B5AB3"/>
    <w:rsid w:val="005B6DF6"/>
    <w:rsid w:val="005B7162"/>
    <w:rsid w:val="005C00EB"/>
    <w:rsid w:val="005C02EB"/>
    <w:rsid w:val="005C06A1"/>
    <w:rsid w:val="005C114F"/>
    <w:rsid w:val="005C1C42"/>
    <w:rsid w:val="005C2303"/>
    <w:rsid w:val="005C361C"/>
    <w:rsid w:val="005C391A"/>
    <w:rsid w:val="005C4468"/>
    <w:rsid w:val="005C5775"/>
    <w:rsid w:val="005C64C1"/>
    <w:rsid w:val="005C6B46"/>
    <w:rsid w:val="005C6EE7"/>
    <w:rsid w:val="005C7687"/>
    <w:rsid w:val="005C78D8"/>
    <w:rsid w:val="005D185E"/>
    <w:rsid w:val="005D510F"/>
    <w:rsid w:val="005D65B2"/>
    <w:rsid w:val="005D6703"/>
    <w:rsid w:val="005D7975"/>
    <w:rsid w:val="005E0038"/>
    <w:rsid w:val="005E07A7"/>
    <w:rsid w:val="005E184B"/>
    <w:rsid w:val="005E1FCE"/>
    <w:rsid w:val="005E5DC9"/>
    <w:rsid w:val="005E6705"/>
    <w:rsid w:val="005E7CB9"/>
    <w:rsid w:val="005F0D5A"/>
    <w:rsid w:val="005F5379"/>
    <w:rsid w:val="005F7C68"/>
    <w:rsid w:val="006014C5"/>
    <w:rsid w:val="00601B2D"/>
    <w:rsid w:val="00601ED0"/>
    <w:rsid w:val="00602722"/>
    <w:rsid w:val="006043A0"/>
    <w:rsid w:val="00604F7E"/>
    <w:rsid w:val="00606169"/>
    <w:rsid w:val="006062FE"/>
    <w:rsid w:val="006073CB"/>
    <w:rsid w:val="006075E5"/>
    <w:rsid w:val="0061244D"/>
    <w:rsid w:val="006128B8"/>
    <w:rsid w:val="00612D82"/>
    <w:rsid w:val="006142DA"/>
    <w:rsid w:val="006156BB"/>
    <w:rsid w:val="00615EBF"/>
    <w:rsid w:val="00622EE9"/>
    <w:rsid w:val="0062319C"/>
    <w:rsid w:val="00627504"/>
    <w:rsid w:val="00627555"/>
    <w:rsid w:val="00627B14"/>
    <w:rsid w:val="006300FB"/>
    <w:rsid w:val="0063043D"/>
    <w:rsid w:val="00630DB9"/>
    <w:rsid w:val="0063264C"/>
    <w:rsid w:val="0063272C"/>
    <w:rsid w:val="006335D0"/>
    <w:rsid w:val="00636092"/>
    <w:rsid w:val="00637E5A"/>
    <w:rsid w:val="00642464"/>
    <w:rsid w:val="006427F0"/>
    <w:rsid w:val="00642B1C"/>
    <w:rsid w:val="006501C1"/>
    <w:rsid w:val="006509DD"/>
    <w:rsid w:val="00650CD4"/>
    <w:rsid w:val="00651B40"/>
    <w:rsid w:val="00651C10"/>
    <w:rsid w:val="00652784"/>
    <w:rsid w:val="00652F5F"/>
    <w:rsid w:val="00653263"/>
    <w:rsid w:val="0065366F"/>
    <w:rsid w:val="0065425E"/>
    <w:rsid w:val="00655066"/>
    <w:rsid w:val="00655A89"/>
    <w:rsid w:val="006570B3"/>
    <w:rsid w:val="00657C50"/>
    <w:rsid w:val="006603BA"/>
    <w:rsid w:val="00661392"/>
    <w:rsid w:val="006624D1"/>
    <w:rsid w:val="00662BA0"/>
    <w:rsid w:val="006633D6"/>
    <w:rsid w:val="00664146"/>
    <w:rsid w:val="006647CA"/>
    <w:rsid w:val="0066632C"/>
    <w:rsid w:val="006670C3"/>
    <w:rsid w:val="0066788B"/>
    <w:rsid w:val="00671D86"/>
    <w:rsid w:val="00672076"/>
    <w:rsid w:val="00673223"/>
    <w:rsid w:val="0067335D"/>
    <w:rsid w:val="00673EBF"/>
    <w:rsid w:val="00674312"/>
    <w:rsid w:val="00674517"/>
    <w:rsid w:val="0067586A"/>
    <w:rsid w:val="00676184"/>
    <w:rsid w:val="006763EE"/>
    <w:rsid w:val="0067674E"/>
    <w:rsid w:val="00676B84"/>
    <w:rsid w:val="00677DDA"/>
    <w:rsid w:val="006809B7"/>
    <w:rsid w:val="00681035"/>
    <w:rsid w:val="00681E48"/>
    <w:rsid w:val="0068231F"/>
    <w:rsid w:val="00682897"/>
    <w:rsid w:val="00683346"/>
    <w:rsid w:val="006833F5"/>
    <w:rsid w:val="0068384E"/>
    <w:rsid w:val="00684421"/>
    <w:rsid w:val="006852D3"/>
    <w:rsid w:val="00687CDC"/>
    <w:rsid w:val="00687DB0"/>
    <w:rsid w:val="00690E4B"/>
    <w:rsid w:val="006933C9"/>
    <w:rsid w:val="00695FE1"/>
    <w:rsid w:val="00696617"/>
    <w:rsid w:val="006969E5"/>
    <w:rsid w:val="0069751D"/>
    <w:rsid w:val="0069766E"/>
    <w:rsid w:val="00697D2A"/>
    <w:rsid w:val="006A1DC0"/>
    <w:rsid w:val="006A23B3"/>
    <w:rsid w:val="006A2900"/>
    <w:rsid w:val="006A3FA0"/>
    <w:rsid w:val="006A4F10"/>
    <w:rsid w:val="006A4F25"/>
    <w:rsid w:val="006A539D"/>
    <w:rsid w:val="006B16A5"/>
    <w:rsid w:val="006B199E"/>
    <w:rsid w:val="006B1D8B"/>
    <w:rsid w:val="006B2664"/>
    <w:rsid w:val="006B2A2B"/>
    <w:rsid w:val="006B40A5"/>
    <w:rsid w:val="006B4511"/>
    <w:rsid w:val="006B4FDD"/>
    <w:rsid w:val="006B5B06"/>
    <w:rsid w:val="006B5EDA"/>
    <w:rsid w:val="006B6947"/>
    <w:rsid w:val="006B6973"/>
    <w:rsid w:val="006C018C"/>
    <w:rsid w:val="006C044F"/>
    <w:rsid w:val="006C0900"/>
    <w:rsid w:val="006C2ABB"/>
    <w:rsid w:val="006C3FA5"/>
    <w:rsid w:val="006C4B6D"/>
    <w:rsid w:val="006C6B58"/>
    <w:rsid w:val="006C7AB5"/>
    <w:rsid w:val="006C7B6E"/>
    <w:rsid w:val="006C8E70"/>
    <w:rsid w:val="006D03F4"/>
    <w:rsid w:val="006D08B5"/>
    <w:rsid w:val="006D11FE"/>
    <w:rsid w:val="006D1FFE"/>
    <w:rsid w:val="006D3336"/>
    <w:rsid w:val="006D4AAA"/>
    <w:rsid w:val="006D5817"/>
    <w:rsid w:val="006D5EF4"/>
    <w:rsid w:val="006D7792"/>
    <w:rsid w:val="006E0CA8"/>
    <w:rsid w:val="006E1AA5"/>
    <w:rsid w:val="006E1D07"/>
    <w:rsid w:val="006E1DDD"/>
    <w:rsid w:val="006E47A3"/>
    <w:rsid w:val="006E47AA"/>
    <w:rsid w:val="006E4BDE"/>
    <w:rsid w:val="006E7F3B"/>
    <w:rsid w:val="006F0ABB"/>
    <w:rsid w:val="006F2145"/>
    <w:rsid w:val="006F2791"/>
    <w:rsid w:val="006F4B93"/>
    <w:rsid w:val="006F7BE9"/>
    <w:rsid w:val="006F7C4B"/>
    <w:rsid w:val="006F7C83"/>
    <w:rsid w:val="00700BBC"/>
    <w:rsid w:val="007027DE"/>
    <w:rsid w:val="007027DF"/>
    <w:rsid w:val="007041E6"/>
    <w:rsid w:val="0070526A"/>
    <w:rsid w:val="0070582A"/>
    <w:rsid w:val="007058A7"/>
    <w:rsid w:val="007078C5"/>
    <w:rsid w:val="00707DD5"/>
    <w:rsid w:val="00712678"/>
    <w:rsid w:val="00712B6E"/>
    <w:rsid w:val="00714AD0"/>
    <w:rsid w:val="0071587C"/>
    <w:rsid w:val="00715D57"/>
    <w:rsid w:val="00717CED"/>
    <w:rsid w:val="00720C39"/>
    <w:rsid w:val="00720D59"/>
    <w:rsid w:val="00722BAF"/>
    <w:rsid w:val="007231DD"/>
    <w:rsid w:val="00726C10"/>
    <w:rsid w:val="007275F7"/>
    <w:rsid w:val="00727AD0"/>
    <w:rsid w:val="00727C8C"/>
    <w:rsid w:val="00733255"/>
    <w:rsid w:val="00733F89"/>
    <w:rsid w:val="00734F75"/>
    <w:rsid w:val="0073642F"/>
    <w:rsid w:val="00737AE3"/>
    <w:rsid w:val="0074036B"/>
    <w:rsid w:val="007411D3"/>
    <w:rsid w:val="00742395"/>
    <w:rsid w:val="00744587"/>
    <w:rsid w:val="00744BAD"/>
    <w:rsid w:val="007454D1"/>
    <w:rsid w:val="00746E52"/>
    <w:rsid w:val="007472FD"/>
    <w:rsid w:val="007475D6"/>
    <w:rsid w:val="00754FD1"/>
    <w:rsid w:val="00755055"/>
    <w:rsid w:val="00755A24"/>
    <w:rsid w:val="00755F0C"/>
    <w:rsid w:val="00756113"/>
    <w:rsid w:val="007610FF"/>
    <w:rsid w:val="00761672"/>
    <w:rsid w:val="00763209"/>
    <w:rsid w:val="00763B08"/>
    <w:rsid w:val="00764137"/>
    <w:rsid w:val="00764364"/>
    <w:rsid w:val="00765A82"/>
    <w:rsid w:val="00766869"/>
    <w:rsid w:val="0076753D"/>
    <w:rsid w:val="00767E87"/>
    <w:rsid w:val="0077193D"/>
    <w:rsid w:val="007723ED"/>
    <w:rsid w:val="0077347F"/>
    <w:rsid w:val="00773DA2"/>
    <w:rsid w:val="007756CF"/>
    <w:rsid w:val="00776092"/>
    <w:rsid w:val="00776E93"/>
    <w:rsid w:val="0077738A"/>
    <w:rsid w:val="00780EF4"/>
    <w:rsid w:val="007819DD"/>
    <w:rsid w:val="0078340F"/>
    <w:rsid w:val="007836CE"/>
    <w:rsid w:val="007841A3"/>
    <w:rsid w:val="007846F7"/>
    <w:rsid w:val="007851B0"/>
    <w:rsid w:val="00786360"/>
    <w:rsid w:val="00786717"/>
    <w:rsid w:val="00787F0C"/>
    <w:rsid w:val="007913C6"/>
    <w:rsid w:val="00793E91"/>
    <w:rsid w:val="00794917"/>
    <w:rsid w:val="00796464"/>
    <w:rsid w:val="00797AEC"/>
    <w:rsid w:val="007A063D"/>
    <w:rsid w:val="007A09C6"/>
    <w:rsid w:val="007A0EB9"/>
    <w:rsid w:val="007A1F42"/>
    <w:rsid w:val="007A2FC3"/>
    <w:rsid w:val="007A53D6"/>
    <w:rsid w:val="007A5BB2"/>
    <w:rsid w:val="007A5F9D"/>
    <w:rsid w:val="007A6A90"/>
    <w:rsid w:val="007B0B67"/>
    <w:rsid w:val="007B1911"/>
    <w:rsid w:val="007B20F8"/>
    <w:rsid w:val="007B30E9"/>
    <w:rsid w:val="007B3B82"/>
    <w:rsid w:val="007B4FC8"/>
    <w:rsid w:val="007B5FD6"/>
    <w:rsid w:val="007B6B70"/>
    <w:rsid w:val="007B6B76"/>
    <w:rsid w:val="007C0A01"/>
    <w:rsid w:val="007C17A2"/>
    <w:rsid w:val="007C270A"/>
    <w:rsid w:val="007C28A8"/>
    <w:rsid w:val="007C34CE"/>
    <w:rsid w:val="007C40CA"/>
    <w:rsid w:val="007C47F3"/>
    <w:rsid w:val="007C7484"/>
    <w:rsid w:val="007C7793"/>
    <w:rsid w:val="007D0FB8"/>
    <w:rsid w:val="007D307B"/>
    <w:rsid w:val="007D44DC"/>
    <w:rsid w:val="007D4D28"/>
    <w:rsid w:val="007D5FC4"/>
    <w:rsid w:val="007D7EC0"/>
    <w:rsid w:val="007E17C7"/>
    <w:rsid w:val="007E26FB"/>
    <w:rsid w:val="007E2973"/>
    <w:rsid w:val="007E3562"/>
    <w:rsid w:val="007E3A1E"/>
    <w:rsid w:val="007E45CD"/>
    <w:rsid w:val="007E4D09"/>
    <w:rsid w:val="007E6B95"/>
    <w:rsid w:val="007E6F78"/>
    <w:rsid w:val="007F08CD"/>
    <w:rsid w:val="007F1637"/>
    <w:rsid w:val="007F177A"/>
    <w:rsid w:val="007F3768"/>
    <w:rsid w:val="007F3FAE"/>
    <w:rsid w:val="007F4F92"/>
    <w:rsid w:val="007F72F6"/>
    <w:rsid w:val="007F7A3E"/>
    <w:rsid w:val="00801595"/>
    <w:rsid w:val="0080406A"/>
    <w:rsid w:val="008049C8"/>
    <w:rsid w:val="00807093"/>
    <w:rsid w:val="0081067F"/>
    <w:rsid w:val="008109C8"/>
    <w:rsid w:val="00811D8C"/>
    <w:rsid w:val="00811E64"/>
    <w:rsid w:val="008133AD"/>
    <w:rsid w:val="00813B7F"/>
    <w:rsid w:val="008154F1"/>
    <w:rsid w:val="00815BF7"/>
    <w:rsid w:val="00815E16"/>
    <w:rsid w:val="008169A5"/>
    <w:rsid w:val="008176B6"/>
    <w:rsid w:val="00817C26"/>
    <w:rsid w:val="008208E8"/>
    <w:rsid w:val="00821112"/>
    <w:rsid w:val="00821FEC"/>
    <w:rsid w:val="008228F3"/>
    <w:rsid w:val="00823AE1"/>
    <w:rsid w:val="00825C66"/>
    <w:rsid w:val="00825C86"/>
    <w:rsid w:val="00825D3F"/>
    <w:rsid w:val="00826335"/>
    <w:rsid w:val="00827C28"/>
    <w:rsid w:val="008314FF"/>
    <w:rsid w:val="00832C97"/>
    <w:rsid w:val="00833179"/>
    <w:rsid w:val="00833196"/>
    <w:rsid w:val="00835C91"/>
    <w:rsid w:val="00835CD6"/>
    <w:rsid w:val="00840513"/>
    <w:rsid w:val="00840951"/>
    <w:rsid w:val="00840963"/>
    <w:rsid w:val="0084212A"/>
    <w:rsid w:val="008424E0"/>
    <w:rsid w:val="008425F1"/>
    <w:rsid w:val="00844959"/>
    <w:rsid w:val="00844F1F"/>
    <w:rsid w:val="00845DCB"/>
    <w:rsid w:val="00846BB7"/>
    <w:rsid w:val="008506B4"/>
    <w:rsid w:val="00850B5C"/>
    <w:rsid w:val="00852EEB"/>
    <w:rsid w:val="00853331"/>
    <w:rsid w:val="00853D8C"/>
    <w:rsid w:val="0085539E"/>
    <w:rsid w:val="00855B16"/>
    <w:rsid w:val="00856479"/>
    <w:rsid w:val="00857451"/>
    <w:rsid w:val="00857FAC"/>
    <w:rsid w:val="00860FE6"/>
    <w:rsid w:val="00862C09"/>
    <w:rsid w:val="00864D14"/>
    <w:rsid w:val="00865365"/>
    <w:rsid w:val="008654EC"/>
    <w:rsid w:val="00865DF5"/>
    <w:rsid w:val="00866807"/>
    <w:rsid w:val="00866BBB"/>
    <w:rsid w:val="00867893"/>
    <w:rsid w:val="00867AAE"/>
    <w:rsid w:val="00871C96"/>
    <w:rsid w:val="008727F8"/>
    <w:rsid w:val="00873357"/>
    <w:rsid w:val="0087378F"/>
    <w:rsid w:val="00873869"/>
    <w:rsid w:val="008744E7"/>
    <w:rsid w:val="00874927"/>
    <w:rsid w:val="0087515C"/>
    <w:rsid w:val="00875D11"/>
    <w:rsid w:val="00875D54"/>
    <w:rsid w:val="008767FF"/>
    <w:rsid w:val="00877E98"/>
    <w:rsid w:val="008814DE"/>
    <w:rsid w:val="008828E1"/>
    <w:rsid w:val="00882EAC"/>
    <w:rsid w:val="00884B57"/>
    <w:rsid w:val="00887A32"/>
    <w:rsid w:val="00887BF1"/>
    <w:rsid w:val="0089382C"/>
    <w:rsid w:val="00894914"/>
    <w:rsid w:val="00895ADF"/>
    <w:rsid w:val="00895DFF"/>
    <w:rsid w:val="00896357"/>
    <w:rsid w:val="0089757A"/>
    <w:rsid w:val="008A07AA"/>
    <w:rsid w:val="008A167B"/>
    <w:rsid w:val="008A16DF"/>
    <w:rsid w:val="008A1878"/>
    <w:rsid w:val="008A2C94"/>
    <w:rsid w:val="008A2E70"/>
    <w:rsid w:val="008A39D0"/>
    <w:rsid w:val="008A3BF3"/>
    <w:rsid w:val="008A456F"/>
    <w:rsid w:val="008A48F5"/>
    <w:rsid w:val="008A4AFC"/>
    <w:rsid w:val="008A511D"/>
    <w:rsid w:val="008A62DA"/>
    <w:rsid w:val="008A63AC"/>
    <w:rsid w:val="008B280B"/>
    <w:rsid w:val="008B2D0C"/>
    <w:rsid w:val="008B708E"/>
    <w:rsid w:val="008B77A2"/>
    <w:rsid w:val="008C07C2"/>
    <w:rsid w:val="008C0D9C"/>
    <w:rsid w:val="008C1CD5"/>
    <w:rsid w:val="008C1D65"/>
    <w:rsid w:val="008C1DD1"/>
    <w:rsid w:val="008C263C"/>
    <w:rsid w:val="008C5F30"/>
    <w:rsid w:val="008C66FC"/>
    <w:rsid w:val="008C6785"/>
    <w:rsid w:val="008C684D"/>
    <w:rsid w:val="008C6E28"/>
    <w:rsid w:val="008D04BF"/>
    <w:rsid w:val="008D07F9"/>
    <w:rsid w:val="008D15D5"/>
    <w:rsid w:val="008D1DA2"/>
    <w:rsid w:val="008D345B"/>
    <w:rsid w:val="008D772F"/>
    <w:rsid w:val="008E0997"/>
    <w:rsid w:val="008E2990"/>
    <w:rsid w:val="008E2AC7"/>
    <w:rsid w:val="008E2B93"/>
    <w:rsid w:val="008E3469"/>
    <w:rsid w:val="008E41E4"/>
    <w:rsid w:val="008E4B0D"/>
    <w:rsid w:val="008E5205"/>
    <w:rsid w:val="008E6752"/>
    <w:rsid w:val="008E7473"/>
    <w:rsid w:val="008E7BC5"/>
    <w:rsid w:val="008F0410"/>
    <w:rsid w:val="008F0996"/>
    <w:rsid w:val="008F0A38"/>
    <w:rsid w:val="008F1872"/>
    <w:rsid w:val="008F2103"/>
    <w:rsid w:val="008F2C6C"/>
    <w:rsid w:val="008F2CFD"/>
    <w:rsid w:val="008F3E74"/>
    <w:rsid w:val="008F402C"/>
    <w:rsid w:val="008F547D"/>
    <w:rsid w:val="008F5713"/>
    <w:rsid w:val="008F6747"/>
    <w:rsid w:val="00901FBA"/>
    <w:rsid w:val="0090208D"/>
    <w:rsid w:val="00902301"/>
    <w:rsid w:val="00904F21"/>
    <w:rsid w:val="0090690F"/>
    <w:rsid w:val="00906CD7"/>
    <w:rsid w:val="00910CDB"/>
    <w:rsid w:val="00911E2E"/>
    <w:rsid w:val="00912FE9"/>
    <w:rsid w:val="00913531"/>
    <w:rsid w:val="00914761"/>
    <w:rsid w:val="009167BC"/>
    <w:rsid w:val="00917696"/>
    <w:rsid w:val="00917E66"/>
    <w:rsid w:val="00921D5A"/>
    <w:rsid w:val="009225CF"/>
    <w:rsid w:val="00922E7A"/>
    <w:rsid w:val="00925E17"/>
    <w:rsid w:val="00930167"/>
    <w:rsid w:val="00930465"/>
    <w:rsid w:val="00931887"/>
    <w:rsid w:val="00931A5A"/>
    <w:rsid w:val="00933182"/>
    <w:rsid w:val="00934755"/>
    <w:rsid w:val="00934840"/>
    <w:rsid w:val="00935FBC"/>
    <w:rsid w:val="0093656B"/>
    <w:rsid w:val="00937833"/>
    <w:rsid w:val="009400EF"/>
    <w:rsid w:val="00940E47"/>
    <w:rsid w:val="00940EAA"/>
    <w:rsid w:val="00941121"/>
    <w:rsid w:val="009415B6"/>
    <w:rsid w:val="00941E40"/>
    <w:rsid w:val="009437AE"/>
    <w:rsid w:val="00943850"/>
    <w:rsid w:val="0094413C"/>
    <w:rsid w:val="009445ED"/>
    <w:rsid w:val="009531CB"/>
    <w:rsid w:val="00953D7B"/>
    <w:rsid w:val="00954088"/>
    <w:rsid w:val="00954B91"/>
    <w:rsid w:val="00955086"/>
    <w:rsid w:val="00955266"/>
    <w:rsid w:val="00955573"/>
    <w:rsid w:val="009555D5"/>
    <w:rsid w:val="0095632D"/>
    <w:rsid w:val="00956697"/>
    <w:rsid w:val="00960935"/>
    <w:rsid w:val="00960B98"/>
    <w:rsid w:val="00960DDF"/>
    <w:rsid w:val="00961551"/>
    <w:rsid w:val="00962720"/>
    <w:rsid w:val="00962883"/>
    <w:rsid w:val="00962A84"/>
    <w:rsid w:val="00965B62"/>
    <w:rsid w:val="00965D7A"/>
    <w:rsid w:val="009700E9"/>
    <w:rsid w:val="00970A79"/>
    <w:rsid w:val="00970BE9"/>
    <w:rsid w:val="0097156B"/>
    <w:rsid w:val="00971CDD"/>
    <w:rsid w:val="00971F4B"/>
    <w:rsid w:val="009753C1"/>
    <w:rsid w:val="00975E9E"/>
    <w:rsid w:val="00980C9B"/>
    <w:rsid w:val="00981427"/>
    <w:rsid w:val="00981BE5"/>
    <w:rsid w:val="00982188"/>
    <w:rsid w:val="009859F5"/>
    <w:rsid w:val="009869C4"/>
    <w:rsid w:val="0098708D"/>
    <w:rsid w:val="00987EE9"/>
    <w:rsid w:val="00990504"/>
    <w:rsid w:val="00990F62"/>
    <w:rsid w:val="00992642"/>
    <w:rsid w:val="009947A4"/>
    <w:rsid w:val="00995E20"/>
    <w:rsid w:val="00996581"/>
    <w:rsid w:val="00996C91"/>
    <w:rsid w:val="00996E2D"/>
    <w:rsid w:val="00997319"/>
    <w:rsid w:val="0099764C"/>
    <w:rsid w:val="009977FD"/>
    <w:rsid w:val="009A07A3"/>
    <w:rsid w:val="009A28DC"/>
    <w:rsid w:val="009A3F3E"/>
    <w:rsid w:val="009A5F42"/>
    <w:rsid w:val="009A5F82"/>
    <w:rsid w:val="009A7D0B"/>
    <w:rsid w:val="009B0C37"/>
    <w:rsid w:val="009B18AD"/>
    <w:rsid w:val="009B1D13"/>
    <w:rsid w:val="009B3C84"/>
    <w:rsid w:val="009B3D85"/>
    <w:rsid w:val="009B5BB2"/>
    <w:rsid w:val="009B6087"/>
    <w:rsid w:val="009B6F6F"/>
    <w:rsid w:val="009B7CD5"/>
    <w:rsid w:val="009B7D1C"/>
    <w:rsid w:val="009C0385"/>
    <w:rsid w:val="009C22F5"/>
    <w:rsid w:val="009C267F"/>
    <w:rsid w:val="009C2A50"/>
    <w:rsid w:val="009C40FB"/>
    <w:rsid w:val="009C4F86"/>
    <w:rsid w:val="009C5E09"/>
    <w:rsid w:val="009C5F11"/>
    <w:rsid w:val="009C6E4A"/>
    <w:rsid w:val="009C76A2"/>
    <w:rsid w:val="009C7B05"/>
    <w:rsid w:val="009D0FA5"/>
    <w:rsid w:val="009D1461"/>
    <w:rsid w:val="009D16C1"/>
    <w:rsid w:val="009D1E1F"/>
    <w:rsid w:val="009D2B91"/>
    <w:rsid w:val="009D2EBA"/>
    <w:rsid w:val="009D2F96"/>
    <w:rsid w:val="009D3F3D"/>
    <w:rsid w:val="009D786D"/>
    <w:rsid w:val="009D7C2B"/>
    <w:rsid w:val="009E108F"/>
    <w:rsid w:val="009E14D7"/>
    <w:rsid w:val="009E3503"/>
    <w:rsid w:val="009E3797"/>
    <w:rsid w:val="009E51AF"/>
    <w:rsid w:val="009E58D3"/>
    <w:rsid w:val="009E79F6"/>
    <w:rsid w:val="009F0381"/>
    <w:rsid w:val="009F2F03"/>
    <w:rsid w:val="009F336E"/>
    <w:rsid w:val="009F3756"/>
    <w:rsid w:val="009F4689"/>
    <w:rsid w:val="009F55CB"/>
    <w:rsid w:val="009F6D24"/>
    <w:rsid w:val="009F7942"/>
    <w:rsid w:val="00A00C39"/>
    <w:rsid w:val="00A01F10"/>
    <w:rsid w:val="00A04A1B"/>
    <w:rsid w:val="00A05377"/>
    <w:rsid w:val="00A07979"/>
    <w:rsid w:val="00A07FD2"/>
    <w:rsid w:val="00A10856"/>
    <w:rsid w:val="00A11CA0"/>
    <w:rsid w:val="00A12240"/>
    <w:rsid w:val="00A145B8"/>
    <w:rsid w:val="00A179AD"/>
    <w:rsid w:val="00A20C6B"/>
    <w:rsid w:val="00A2109B"/>
    <w:rsid w:val="00A24590"/>
    <w:rsid w:val="00A24875"/>
    <w:rsid w:val="00A24F68"/>
    <w:rsid w:val="00A250E8"/>
    <w:rsid w:val="00A25751"/>
    <w:rsid w:val="00A3130E"/>
    <w:rsid w:val="00A323FC"/>
    <w:rsid w:val="00A33685"/>
    <w:rsid w:val="00A338A0"/>
    <w:rsid w:val="00A3683E"/>
    <w:rsid w:val="00A37FA8"/>
    <w:rsid w:val="00A407C7"/>
    <w:rsid w:val="00A40D84"/>
    <w:rsid w:val="00A41924"/>
    <w:rsid w:val="00A430AD"/>
    <w:rsid w:val="00A43391"/>
    <w:rsid w:val="00A45294"/>
    <w:rsid w:val="00A45B2E"/>
    <w:rsid w:val="00A46AD1"/>
    <w:rsid w:val="00A47AD5"/>
    <w:rsid w:val="00A500F0"/>
    <w:rsid w:val="00A51753"/>
    <w:rsid w:val="00A53ED9"/>
    <w:rsid w:val="00A543A1"/>
    <w:rsid w:val="00A550A3"/>
    <w:rsid w:val="00A56F4E"/>
    <w:rsid w:val="00A57912"/>
    <w:rsid w:val="00A579C1"/>
    <w:rsid w:val="00A60388"/>
    <w:rsid w:val="00A60D4E"/>
    <w:rsid w:val="00A60F96"/>
    <w:rsid w:val="00A6206F"/>
    <w:rsid w:val="00A635F8"/>
    <w:rsid w:val="00A66335"/>
    <w:rsid w:val="00A676C3"/>
    <w:rsid w:val="00A70AE8"/>
    <w:rsid w:val="00A70D97"/>
    <w:rsid w:val="00A7213C"/>
    <w:rsid w:val="00A72A78"/>
    <w:rsid w:val="00A7479B"/>
    <w:rsid w:val="00A7498C"/>
    <w:rsid w:val="00A759A9"/>
    <w:rsid w:val="00A75C39"/>
    <w:rsid w:val="00A76EDC"/>
    <w:rsid w:val="00A77740"/>
    <w:rsid w:val="00A804EA"/>
    <w:rsid w:val="00A81250"/>
    <w:rsid w:val="00A8233E"/>
    <w:rsid w:val="00A83970"/>
    <w:rsid w:val="00A83E8F"/>
    <w:rsid w:val="00A8765A"/>
    <w:rsid w:val="00A9214C"/>
    <w:rsid w:val="00A93509"/>
    <w:rsid w:val="00A93A40"/>
    <w:rsid w:val="00A96C25"/>
    <w:rsid w:val="00A97467"/>
    <w:rsid w:val="00A979B2"/>
    <w:rsid w:val="00AA184C"/>
    <w:rsid w:val="00AA227C"/>
    <w:rsid w:val="00AA2E1A"/>
    <w:rsid w:val="00AA3161"/>
    <w:rsid w:val="00AA3811"/>
    <w:rsid w:val="00AA6739"/>
    <w:rsid w:val="00AA6D4A"/>
    <w:rsid w:val="00AA74CD"/>
    <w:rsid w:val="00AA772F"/>
    <w:rsid w:val="00AA7CE2"/>
    <w:rsid w:val="00AB14BF"/>
    <w:rsid w:val="00AB1F3D"/>
    <w:rsid w:val="00AB43DF"/>
    <w:rsid w:val="00AB4EDF"/>
    <w:rsid w:val="00AB5BFF"/>
    <w:rsid w:val="00AB60D9"/>
    <w:rsid w:val="00AB7C6E"/>
    <w:rsid w:val="00AC3962"/>
    <w:rsid w:val="00AC5124"/>
    <w:rsid w:val="00AC5935"/>
    <w:rsid w:val="00AC60D4"/>
    <w:rsid w:val="00AC6655"/>
    <w:rsid w:val="00AC6986"/>
    <w:rsid w:val="00AC7968"/>
    <w:rsid w:val="00AC7C3A"/>
    <w:rsid w:val="00AD0FA3"/>
    <w:rsid w:val="00AD27A5"/>
    <w:rsid w:val="00AD5D0A"/>
    <w:rsid w:val="00AD6020"/>
    <w:rsid w:val="00AE1B0D"/>
    <w:rsid w:val="00AE1B12"/>
    <w:rsid w:val="00AE249A"/>
    <w:rsid w:val="00AE66FC"/>
    <w:rsid w:val="00AE72BC"/>
    <w:rsid w:val="00AE7E44"/>
    <w:rsid w:val="00AF0EF3"/>
    <w:rsid w:val="00AF206F"/>
    <w:rsid w:val="00AF3946"/>
    <w:rsid w:val="00AF45AA"/>
    <w:rsid w:val="00AF4D6C"/>
    <w:rsid w:val="00AF6A7B"/>
    <w:rsid w:val="00AF7A65"/>
    <w:rsid w:val="00B00F19"/>
    <w:rsid w:val="00B01981"/>
    <w:rsid w:val="00B04459"/>
    <w:rsid w:val="00B05005"/>
    <w:rsid w:val="00B05683"/>
    <w:rsid w:val="00B063A7"/>
    <w:rsid w:val="00B067A2"/>
    <w:rsid w:val="00B07453"/>
    <w:rsid w:val="00B07E57"/>
    <w:rsid w:val="00B10D37"/>
    <w:rsid w:val="00B11240"/>
    <w:rsid w:val="00B14191"/>
    <w:rsid w:val="00B16EB7"/>
    <w:rsid w:val="00B170AF"/>
    <w:rsid w:val="00B20711"/>
    <w:rsid w:val="00B215D6"/>
    <w:rsid w:val="00B22340"/>
    <w:rsid w:val="00B229EB"/>
    <w:rsid w:val="00B22A25"/>
    <w:rsid w:val="00B234AA"/>
    <w:rsid w:val="00B2397C"/>
    <w:rsid w:val="00B2459C"/>
    <w:rsid w:val="00B24E11"/>
    <w:rsid w:val="00B27412"/>
    <w:rsid w:val="00B2756F"/>
    <w:rsid w:val="00B30F4F"/>
    <w:rsid w:val="00B32E6A"/>
    <w:rsid w:val="00B34B54"/>
    <w:rsid w:val="00B34BA1"/>
    <w:rsid w:val="00B359A5"/>
    <w:rsid w:val="00B35B6B"/>
    <w:rsid w:val="00B35D10"/>
    <w:rsid w:val="00B36670"/>
    <w:rsid w:val="00B403D8"/>
    <w:rsid w:val="00B40EF6"/>
    <w:rsid w:val="00B41183"/>
    <w:rsid w:val="00B41692"/>
    <w:rsid w:val="00B4253D"/>
    <w:rsid w:val="00B440BD"/>
    <w:rsid w:val="00B466D8"/>
    <w:rsid w:val="00B46838"/>
    <w:rsid w:val="00B46B1A"/>
    <w:rsid w:val="00B4784C"/>
    <w:rsid w:val="00B47DB7"/>
    <w:rsid w:val="00B47DC9"/>
    <w:rsid w:val="00B51768"/>
    <w:rsid w:val="00B53466"/>
    <w:rsid w:val="00B53ECB"/>
    <w:rsid w:val="00B546CC"/>
    <w:rsid w:val="00B5509E"/>
    <w:rsid w:val="00B60BAC"/>
    <w:rsid w:val="00B61DAF"/>
    <w:rsid w:val="00B64001"/>
    <w:rsid w:val="00B6463A"/>
    <w:rsid w:val="00B64D63"/>
    <w:rsid w:val="00B65537"/>
    <w:rsid w:val="00B65C90"/>
    <w:rsid w:val="00B70931"/>
    <w:rsid w:val="00B753BB"/>
    <w:rsid w:val="00B757BD"/>
    <w:rsid w:val="00B75E11"/>
    <w:rsid w:val="00B76766"/>
    <w:rsid w:val="00B7711D"/>
    <w:rsid w:val="00B80435"/>
    <w:rsid w:val="00B8173C"/>
    <w:rsid w:val="00B83034"/>
    <w:rsid w:val="00B83B0C"/>
    <w:rsid w:val="00B83E11"/>
    <w:rsid w:val="00B83F1D"/>
    <w:rsid w:val="00B90E4C"/>
    <w:rsid w:val="00B91C1E"/>
    <w:rsid w:val="00B926F1"/>
    <w:rsid w:val="00B9408B"/>
    <w:rsid w:val="00B94183"/>
    <w:rsid w:val="00B9466D"/>
    <w:rsid w:val="00B95714"/>
    <w:rsid w:val="00B96BE2"/>
    <w:rsid w:val="00B975E8"/>
    <w:rsid w:val="00B97703"/>
    <w:rsid w:val="00B97767"/>
    <w:rsid w:val="00BA0A73"/>
    <w:rsid w:val="00BA1852"/>
    <w:rsid w:val="00BA2E13"/>
    <w:rsid w:val="00BA3046"/>
    <w:rsid w:val="00BA4B4A"/>
    <w:rsid w:val="00BA4C98"/>
    <w:rsid w:val="00BA54D5"/>
    <w:rsid w:val="00BA625E"/>
    <w:rsid w:val="00BA73F7"/>
    <w:rsid w:val="00BA75FA"/>
    <w:rsid w:val="00BB195B"/>
    <w:rsid w:val="00BB2EFC"/>
    <w:rsid w:val="00BB2FDF"/>
    <w:rsid w:val="00BB3CE0"/>
    <w:rsid w:val="00BB45B7"/>
    <w:rsid w:val="00BB539B"/>
    <w:rsid w:val="00BB5410"/>
    <w:rsid w:val="00BB6E91"/>
    <w:rsid w:val="00BC2333"/>
    <w:rsid w:val="00BC2585"/>
    <w:rsid w:val="00BC7455"/>
    <w:rsid w:val="00BD062C"/>
    <w:rsid w:val="00BD188D"/>
    <w:rsid w:val="00BD1A97"/>
    <w:rsid w:val="00BD20F4"/>
    <w:rsid w:val="00BD3603"/>
    <w:rsid w:val="00BD47DB"/>
    <w:rsid w:val="00BD5215"/>
    <w:rsid w:val="00BE0A10"/>
    <w:rsid w:val="00BE0B12"/>
    <w:rsid w:val="00BE0D29"/>
    <w:rsid w:val="00BE2AE8"/>
    <w:rsid w:val="00BE38D2"/>
    <w:rsid w:val="00BE56BE"/>
    <w:rsid w:val="00BE5C33"/>
    <w:rsid w:val="00BE6ACE"/>
    <w:rsid w:val="00BE73BA"/>
    <w:rsid w:val="00BF013B"/>
    <w:rsid w:val="00BF0A17"/>
    <w:rsid w:val="00BF0BAA"/>
    <w:rsid w:val="00BF276F"/>
    <w:rsid w:val="00BF29DF"/>
    <w:rsid w:val="00BF2A78"/>
    <w:rsid w:val="00BF2B67"/>
    <w:rsid w:val="00BF311C"/>
    <w:rsid w:val="00BF361B"/>
    <w:rsid w:val="00BF3989"/>
    <w:rsid w:val="00BF3CA8"/>
    <w:rsid w:val="00BF74F6"/>
    <w:rsid w:val="00BF7672"/>
    <w:rsid w:val="00BF7B18"/>
    <w:rsid w:val="00C004C4"/>
    <w:rsid w:val="00C0216D"/>
    <w:rsid w:val="00C02C66"/>
    <w:rsid w:val="00C02EDF"/>
    <w:rsid w:val="00C03489"/>
    <w:rsid w:val="00C037E1"/>
    <w:rsid w:val="00C03AAB"/>
    <w:rsid w:val="00C03B58"/>
    <w:rsid w:val="00C04A04"/>
    <w:rsid w:val="00C06F89"/>
    <w:rsid w:val="00C07023"/>
    <w:rsid w:val="00C12392"/>
    <w:rsid w:val="00C12675"/>
    <w:rsid w:val="00C158DB"/>
    <w:rsid w:val="00C17057"/>
    <w:rsid w:val="00C170C2"/>
    <w:rsid w:val="00C17769"/>
    <w:rsid w:val="00C205D3"/>
    <w:rsid w:val="00C20B66"/>
    <w:rsid w:val="00C24F40"/>
    <w:rsid w:val="00C27025"/>
    <w:rsid w:val="00C272B8"/>
    <w:rsid w:val="00C27AE7"/>
    <w:rsid w:val="00C27F48"/>
    <w:rsid w:val="00C300F2"/>
    <w:rsid w:val="00C30D3E"/>
    <w:rsid w:val="00C31D58"/>
    <w:rsid w:val="00C32F21"/>
    <w:rsid w:val="00C32F3F"/>
    <w:rsid w:val="00C33371"/>
    <w:rsid w:val="00C3474A"/>
    <w:rsid w:val="00C3582C"/>
    <w:rsid w:val="00C35ED0"/>
    <w:rsid w:val="00C35F64"/>
    <w:rsid w:val="00C37759"/>
    <w:rsid w:val="00C37AC6"/>
    <w:rsid w:val="00C37C1A"/>
    <w:rsid w:val="00C42047"/>
    <w:rsid w:val="00C427B9"/>
    <w:rsid w:val="00C42B70"/>
    <w:rsid w:val="00C43142"/>
    <w:rsid w:val="00C441F7"/>
    <w:rsid w:val="00C4431B"/>
    <w:rsid w:val="00C46198"/>
    <w:rsid w:val="00C507C8"/>
    <w:rsid w:val="00C51508"/>
    <w:rsid w:val="00C525A9"/>
    <w:rsid w:val="00C528DC"/>
    <w:rsid w:val="00C54F83"/>
    <w:rsid w:val="00C60560"/>
    <w:rsid w:val="00C62B11"/>
    <w:rsid w:val="00C632A0"/>
    <w:rsid w:val="00C64BE3"/>
    <w:rsid w:val="00C65669"/>
    <w:rsid w:val="00C714F2"/>
    <w:rsid w:val="00C726E8"/>
    <w:rsid w:val="00C73B74"/>
    <w:rsid w:val="00C74A98"/>
    <w:rsid w:val="00C75068"/>
    <w:rsid w:val="00C75820"/>
    <w:rsid w:val="00C75B88"/>
    <w:rsid w:val="00C763A3"/>
    <w:rsid w:val="00C7710B"/>
    <w:rsid w:val="00C80A4D"/>
    <w:rsid w:val="00C81104"/>
    <w:rsid w:val="00C82E43"/>
    <w:rsid w:val="00C83394"/>
    <w:rsid w:val="00C833A2"/>
    <w:rsid w:val="00C839D2"/>
    <w:rsid w:val="00C84B9A"/>
    <w:rsid w:val="00C852FA"/>
    <w:rsid w:val="00C857EA"/>
    <w:rsid w:val="00C87F74"/>
    <w:rsid w:val="00C9003F"/>
    <w:rsid w:val="00C909F6"/>
    <w:rsid w:val="00C93708"/>
    <w:rsid w:val="00C93B11"/>
    <w:rsid w:val="00C93E04"/>
    <w:rsid w:val="00C952ED"/>
    <w:rsid w:val="00C95C2D"/>
    <w:rsid w:val="00C975C0"/>
    <w:rsid w:val="00CA0F22"/>
    <w:rsid w:val="00CA1064"/>
    <w:rsid w:val="00CA1603"/>
    <w:rsid w:val="00CA3130"/>
    <w:rsid w:val="00CA44BA"/>
    <w:rsid w:val="00CA44CE"/>
    <w:rsid w:val="00CA6F99"/>
    <w:rsid w:val="00CB04BF"/>
    <w:rsid w:val="00CB0613"/>
    <w:rsid w:val="00CB08C6"/>
    <w:rsid w:val="00CB0996"/>
    <w:rsid w:val="00CB0D9E"/>
    <w:rsid w:val="00CB259C"/>
    <w:rsid w:val="00CB3B49"/>
    <w:rsid w:val="00CB467E"/>
    <w:rsid w:val="00CB6C0E"/>
    <w:rsid w:val="00CB7838"/>
    <w:rsid w:val="00CB7CCA"/>
    <w:rsid w:val="00CC014B"/>
    <w:rsid w:val="00CC07FF"/>
    <w:rsid w:val="00CC0C01"/>
    <w:rsid w:val="00CC26F0"/>
    <w:rsid w:val="00CC32BB"/>
    <w:rsid w:val="00CC35E7"/>
    <w:rsid w:val="00CC3CA5"/>
    <w:rsid w:val="00CC4E51"/>
    <w:rsid w:val="00CC5C6F"/>
    <w:rsid w:val="00CC5C93"/>
    <w:rsid w:val="00CC5F05"/>
    <w:rsid w:val="00CD004C"/>
    <w:rsid w:val="00CD067B"/>
    <w:rsid w:val="00CD1906"/>
    <w:rsid w:val="00CD1E8F"/>
    <w:rsid w:val="00CD3C9D"/>
    <w:rsid w:val="00CD613C"/>
    <w:rsid w:val="00CD64F3"/>
    <w:rsid w:val="00CD7C9D"/>
    <w:rsid w:val="00CE0580"/>
    <w:rsid w:val="00CE1BDF"/>
    <w:rsid w:val="00CE22CB"/>
    <w:rsid w:val="00CE2400"/>
    <w:rsid w:val="00CE38C8"/>
    <w:rsid w:val="00CE403A"/>
    <w:rsid w:val="00CE4D01"/>
    <w:rsid w:val="00CE65AC"/>
    <w:rsid w:val="00CE6A1A"/>
    <w:rsid w:val="00CE7B78"/>
    <w:rsid w:val="00CF2288"/>
    <w:rsid w:val="00CF2CD8"/>
    <w:rsid w:val="00CF33DC"/>
    <w:rsid w:val="00CF3F92"/>
    <w:rsid w:val="00CF4685"/>
    <w:rsid w:val="00CF4701"/>
    <w:rsid w:val="00CF6087"/>
    <w:rsid w:val="00CF7F77"/>
    <w:rsid w:val="00D024BD"/>
    <w:rsid w:val="00D02A87"/>
    <w:rsid w:val="00D033D2"/>
    <w:rsid w:val="00D03933"/>
    <w:rsid w:val="00D05862"/>
    <w:rsid w:val="00D0675C"/>
    <w:rsid w:val="00D06882"/>
    <w:rsid w:val="00D06C3F"/>
    <w:rsid w:val="00D07537"/>
    <w:rsid w:val="00D07945"/>
    <w:rsid w:val="00D07CD9"/>
    <w:rsid w:val="00D10C0B"/>
    <w:rsid w:val="00D10DE7"/>
    <w:rsid w:val="00D118B7"/>
    <w:rsid w:val="00D118D8"/>
    <w:rsid w:val="00D12083"/>
    <w:rsid w:val="00D1258A"/>
    <w:rsid w:val="00D126E1"/>
    <w:rsid w:val="00D12D76"/>
    <w:rsid w:val="00D13106"/>
    <w:rsid w:val="00D15800"/>
    <w:rsid w:val="00D15CE0"/>
    <w:rsid w:val="00D16849"/>
    <w:rsid w:val="00D16C39"/>
    <w:rsid w:val="00D17A59"/>
    <w:rsid w:val="00D21FA7"/>
    <w:rsid w:val="00D22EEC"/>
    <w:rsid w:val="00D23C5D"/>
    <w:rsid w:val="00D24300"/>
    <w:rsid w:val="00D309DE"/>
    <w:rsid w:val="00D32107"/>
    <w:rsid w:val="00D3296C"/>
    <w:rsid w:val="00D332E1"/>
    <w:rsid w:val="00D33E14"/>
    <w:rsid w:val="00D33F4F"/>
    <w:rsid w:val="00D34D73"/>
    <w:rsid w:val="00D355CD"/>
    <w:rsid w:val="00D36124"/>
    <w:rsid w:val="00D36319"/>
    <w:rsid w:val="00D366E9"/>
    <w:rsid w:val="00D3738D"/>
    <w:rsid w:val="00D37D67"/>
    <w:rsid w:val="00D41207"/>
    <w:rsid w:val="00D4159A"/>
    <w:rsid w:val="00D42015"/>
    <w:rsid w:val="00D42AEF"/>
    <w:rsid w:val="00D435F4"/>
    <w:rsid w:val="00D43ACE"/>
    <w:rsid w:val="00D449C5"/>
    <w:rsid w:val="00D44C2E"/>
    <w:rsid w:val="00D4629D"/>
    <w:rsid w:val="00D46547"/>
    <w:rsid w:val="00D47A8E"/>
    <w:rsid w:val="00D47EE0"/>
    <w:rsid w:val="00D507DC"/>
    <w:rsid w:val="00D5365E"/>
    <w:rsid w:val="00D53C8A"/>
    <w:rsid w:val="00D54468"/>
    <w:rsid w:val="00D570B7"/>
    <w:rsid w:val="00D575B5"/>
    <w:rsid w:val="00D6021E"/>
    <w:rsid w:val="00D60D05"/>
    <w:rsid w:val="00D60D2E"/>
    <w:rsid w:val="00D60F06"/>
    <w:rsid w:val="00D63DBE"/>
    <w:rsid w:val="00D63E92"/>
    <w:rsid w:val="00D64465"/>
    <w:rsid w:val="00D664FC"/>
    <w:rsid w:val="00D70767"/>
    <w:rsid w:val="00D70A38"/>
    <w:rsid w:val="00D71B36"/>
    <w:rsid w:val="00D71DD0"/>
    <w:rsid w:val="00D72644"/>
    <w:rsid w:val="00D734AC"/>
    <w:rsid w:val="00D73EE1"/>
    <w:rsid w:val="00D741C4"/>
    <w:rsid w:val="00D75B24"/>
    <w:rsid w:val="00D75E8D"/>
    <w:rsid w:val="00D7661A"/>
    <w:rsid w:val="00D77523"/>
    <w:rsid w:val="00D779B7"/>
    <w:rsid w:val="00D77F90"/>
    <w:rsid w:val="00D77FDF"/>
    <w:rsid w:val="00D80A3A"/>
    <w:rsid w:val="00D81C83"/>
    <w:rsid w:val="00D82780"/>
    <w:rsid w:val="00D82910"/>
    <w:rsid w:val="00D82E72"/>
    <w:rsid w:val="00D83085"/>
    <w:rsid w:val="00D867E5"/>
    <w:rsid w:val="00D87DA2"/>
    <w:rsid w:val="00D91E77"/>
    <w:rsid w:val="00D92211"/>
    <w:rsid w:val="00D94F73"/>
    <w:rsid w:val="00D960F6"/>
    <w:rsid w:val="00D96155"/>
    <w:rsid w:val="00DA072C"/>
    <w:rsid w:val="00DA194E"/>
    <w:rsid w:val="00DA43E3"/>
    <w:rsid w:val="00DA4F4B"/>
    <w:rsid w:val="00DA5FE4"/>
    <w:rsid w:val="00DA61A8"/>
    <w:rsid w:val="00DA6DE5"/>
    <w:rsid w:val="00DA723C"/>
    <w:rsid w:val="00DB1935"/>
    <w:rsid w:val="00DB2EEC"/>
    <w:rsid w:val="00DB36AB"/>
    <w:rsid w:val="00DB3B77"/>
    <w:rsid w:val="00DB3E70"/>
    <w:rsid w:val="00DB4278"/>
    <w:rsid w:val="00DB4E00"/>
    <w:rsid w:val="00DC055D"/>
    <w:rsid w:val="00DC09AF"/>
    <w:rsid w:val="00DC11F3"/>
    <w:rsid w:val="00DC1708"/>
    <w:rsid w:val="00DC17CA"/>
    <w:rsid w:val="00DC256D"/>
    <w:rsid w:val="00DC2E44"/>
    <w:rsid w:val="00DC5143"/>
    <w:rsid w:val="00DC7B65"/>
    <w:rsid w:val="00DD0560"/>
    <w:rsid w:val="00DD1782"/>
    <w:rsid w:val="00DD17D4"/>
    <w:rsid w:val="00DD2A53"/>
    <w:rsid w:val="00DD3740"/>
    <w:rsid w:val="00DD3DD9"/>
    <w:rsid w:val="00DD5390"/>
    <w:rsid w:val="00DD6B03"/>
    <w:rsid w:val="00DD7741"/>
    <w:rsid w:val="00DD7AF9"/>
    <w:rsid w:val="00DE1414"/>
    <w:rsid w:val="00DE1925"/>
    <w:rsid w:val="00DE1CF3"/>
    <w:rsid w:val="00DE2201"/>
    <w:rsid w:val="00DE24DE"/>
    <w:rsid w:val="00DE308C"/>
    <w:rsid w:val="00DE4624"/>
    <w:rsid w:val="00DE5769"/>
    <w:rsid w:val="00DE732F"/>
    <w:rsid w:val="00DE74E5"/>
    <w:rsid w:val="00DF1EEA"/>
    <w:rsid w:val="00DF1F02"/>
    <w:rsid w:val="00DF213D"/>
    <w:rsid w:val="00DF2540"/>
    <w:rsid w:val="00DF3F44"/>
    <w:rsid w:val="00DF49F9"/>
    <w:rsid w:val="00DF5E05"/>
    <w:rsid w:val="00DF6450"/>
    <w:rsid w:val="00DF7400"/>
    <w:rsid w:val="00E01440"/>
    <w:rsid w:val="00E015B1"/>
    <w:rsid w:val="00E03BCE"/>
    <w:rsid w:val="00E04398"/>
    <w:rsid w:val="00E04E18"/>
    <w:rsid w:val="00E07F77"/>
    <w:rsid w:val="00E11F6C"/>
    <w:rsid w:val="00E126D1"/>
    <w:rsid w:val="00E12F5D"/>
    <w:rsid w:val="00E1384B"/>
    <w:rsid w:val="00E15C5A"/>
    <w:rsid w:val="00E17321"/>
    <w:rsid w:val="00E173F3"/>
    <w:rsid w:val="00E174FF"/>
    <w:rsid w:val="00E22E20"/>
    <w:rsid w:val="00E240CB"/>
    <w:rsid w:val="00E24974"/>
    <w:rsid w:val="00E31CEE"/>
    <w:rsid w:val="00E32AC9"/>
    <w:rsid w:val="00E3437D"/>
    <w:rsid w:val="00E353AD"/>
    <w:rsid w:val="00E354D0"/>
    <w:rsid w:val="00E35EA1"/>
    <w:rsid w:val="00E37F83"/>
    <w:rsid w:val="00E400E6"/>
    <w:rsid w:val="00E40B47"/>
    <w:rsid w:val="00E43272"/>
    <w:rsid w:val="00E439E1"/>
    <w:rsid w:val="00E44B1C"/>
    <w:rsid w:val="00E45209"/>
    <w:rsid w:val="00E45AD5"/>
    <w:rsid w:val="00E533EE"/>
    <w:rsid w:val="00E53733"/>
    <w:rsid w:val="00E540BA"/>
    <w:rsid w:val="00E5435C"/>
    <w:rsid w:val="00E56322"/>
    <w:rsid w:val="00E56836"/>
    <w:rsid w:val="00E57720"/>
    <w:rsid w:val="00E57D19"/>
    <w:rsid w:val="00E60672"/>
    <w:rsid w:val="00E60A25"/>
    <w:rsid w:val="00E60AF4"/>
    <w:rsid w:val="00E631D1"/>
    <w:rsid w:val="00E63F22"/>
    <w:rsid w:val="00E65CD1"/>
    <w:rsid w:val="00E71B3C"/>
    <w:rsid w:val="00E723A5"/>
    <w:rsid w:val="00E723B2"/>
    <w:rsid w:val="00E72E33"/>
    <w:rsid w:val="00E73546"/>
    <w:rsid w:val="00E73A5C"/>
    <w:rsid w:val="00E7452D"/>
    <w:rsid w:val="00E77B3A"/>
    <w:rsid w:val="00E8053C"/>
    <w:rsid w:val="00E805B2"/>
    <w:rsid w:val="00E81FD1"/>
    <w:rsid w:val="00E82EF3"/>
    <w:rsid w:val="00E83088"/>
    <w:rsid w:val="00E8442F"/>
    <w:rsid w:val="00E84E94"/>
    <w:rsid w:val="00E853A3"/>
    <w:rsid w:val="00E87414"/>
    <w:rsid w:val="00E90729"/>
    <w:rsid w:val="00E922B5"/>
    <w:rsid w:val="00E9396E"/>
    <w:rsid w:val="00E9433F"/>
    <w:rsid w:val="00E96750"/>
    <w:rsid w:val="00EA0189"/>
    <w:rsid w:val="00EA1288"/>
    <w:rsid w:val="00EA164A"/>
    <w:rsid w:val="00EA25A1"/>
    <w:rsid w:val="00EA2D4A"/>
    <w:rsid w:val="00EA5C93"/>
    <w:rsid w:val="00EA69DE"/>
    <w:rsid w:val="00EA7411"/>
    <w:rsid w:val="00EA76B2"/>
    <w:rsid w:val="00EA79CF"/>
    <w:rsid w:val="00EA7E4C"/>
    <w:rsid w:val="00EB081E"/>
    <w:rsid w:val="00EB0AC6"/>
    <w:rsid w:val="00EB2574"/>
    <w:rsid w:val="00EB2931"/>
    <w:rsid w:val="00EB2B29"/>
    <w:rsid w:val="00EB2D04"/>
    <w:rsid w:val="00EB2DF0"/>
    <w:rsid w:val="00EB2FA8"/>
    <w:rsid w:val="00EC0019"/>
    <w:rsid w:val="00EC0422"/>
    <w:rsid w:val="00EC2C18"/>
    <w:rsid w:val="00EC2E0B"/>
    <w:rsid w:val="00EC5AD5"/>
    <w:rsid w:val="00EC6A1E"/>
    <w:rsid w:val="00EC6EEC"/>
    <w:rsid w:val="00ED0107"/>
    <w:rsid w:val="00ED2088"/>
    <w:rsid w:val="00ED38A8"/>
    <w:rsid w:val="00ED3E53"/>
    <w:rsid w:val="00ED4E4C"/>
    <w:rsid w:val="00ED579F"/>
    <w:rsid w:val="00EE209D"/>
    <w:rsid w:val="00EE4123"/>
    <w:rsid w:val="00EE685F"/>
    <w:rsid w:val="00EE71C1"/>
    <w:rsid w:val="00EF0469"/>
    <w:rsid w:val="00EF0F25"/>
    <w:rsid w:val="00EF2346"/>
    <w:rsid w:val="00EF23CA"/>
    <w:rsid w:val="00EF50FB"/>
    <w:rsid w:val="00EF5461"/>
    <w:rsid w:val="00EF6E04"/>
    <w:rsid w:val="00EF7A81"/>
    <w:rsid w:val="00F0001D"/>
    <w:rsid w:val="00F008CB"/>
    <w:rsid w:val="00F0113B"/>
    <w:rsid w:val="00F0115D"/>
    <w:rsid w:val="00F02DC5"/>
    <w:rsid w:val="00F05FD9"/>
    <w:rsid w:val="00F0635D"/>
    <w:rsid w:val="00F06762"/>
    <w:rsid w:val="00F07662"/>
    <w:rsid w:val="00F0790D"/>
    <w:rsid w:val="00F07E3E"/>
    <w:rsid w:val="00F116F3"/>
    <w:rsid w:val="00F1186B"/>
    <w:rsid w:val="00F118B0"/>
    <w:rsid w:val="00F11C26"/>
    <w:rsid w:val="00F13A2F"/>
    <w:rsid w:val="00F13B3B"/>
    <w:rsid w:val="00F153B2"/>
    <w:rsid w:val="00F167E2"/>
    <w:rsid w:val="00F17BC2"/>
    <w:rsid w:val="00F17CA2"/>
    <w:rsid w:val="00F2232D"/>
    <w:rsid w:val="00F236B7"/>
    <w:rsid w:val="00F23BD8"/>
    <w:rsid w:val="00F24356"/>
    <w:rsid w:val="00F2590B"/>
    <w:rsid w:val="00F262B6"/>
    <w:rsid w:val="00F26BE7"/>
    <w:rsid w:val="00F2788C"/>
    <w:rsid w:val="00F30FE5"/>
    <w:rsid w:val="00F316DB"/>
    <w:rsid w:val="00F31E60"/>
    <w:rsid w:val="00F326E1"/>
    <w:rsid w:val="00F34F44"/>
    <w:rsid w:val="00F40CD2"/>
    <w:rsid w:val="00F40E5A"/>
    <w:rsid w:val="00F414F5"/>
    <w:rsid w:val="00F41B23"/>
    <w:rsid w:val="00F42750"/>
    <w:rsid w:val="00F42BA5"/>
    <w:rsid w:val="00F430E2"/>
    <w:rsid w:val="00F439CA"/>
    <w:rsid w:val="00F44043"/>
    <w:rsid w:val="00F440D2"/>
    <w:rsid w:val="00F44732"/>
    <w:rsid w:val="00F4479B"/>
    <w:rsid w:val="00F447CB"/>
    <w:rsid w:val="00F47298"/>
    <w:rsid w:val="00F47BB9"/>
    <w:rsid w:val="00F5158C"/>
    <w:rsid w:val="00F5306B"/>
    <w:rsid w:val="00F535E6"/>
    <w:rsid w:val="00F543D5"/>
    <w:rsid w:val="00F5452D"/>
    <w:rsid w:val="00F55033"/>
    <w:rsid w:val="00F55907"/>
    <w:rsid w:val="00F57716"/>
    <w:rsid w:val="00F6112C"/>
    <w:rsid w:val="00F63F1D"/>
    <w:rsid w:val="00F64428"/>
    <w:rsid w:val="00F6781D"/>
    <w:rsid w:val="00F704B2"/>
    <w:rsid w:val="00F723CC"/>
    <w:rsid w:val="00F72720"/>
    <w:rsid w:val="00F72A16"/>
    <w:rsid w:val="00F73ED7"/>
    <w:rsid w:val="00F7418F"/>
    <w:rsid w:val="00F75AE3"/>
    <w:rsid w:val="00F75FE9"/>
    <w:rsid w:val="00F76938"/>
    <w:rsid w:val="00F805BF"/>
    <w:rsid w:val="00F81327"/>
    <w:rsid w:val="00F815A8"/>
    <w:rsid w:val="00F81AE5"/>
    <w:rsid w:val="00F81B24"/>
    <w:rsid w:val="00F8212E"/>
    <w:rsid w:val="00F82C24"/>
    <w:rsid w:val="00F82DDB"/>
    <w:rsid w:val="00F83062"/>
    <w:rsid w:val="00F836DD"/>
    <w:rsid w:val="00F843D4"/>
    <w:rsid w:val="00F84A39"/>
    <w:rsid w:val="00F8636B"/>
    <w:rsid w:val="00F86735"/>
    <w:rsid w:val="00F90142"/>
    <w:rsid w:val="00F92670"/>
    <w:rsid w:val="00F92BE8"/>
    <w:rsid w:val="00F93176"/>
    <w:rsid w:val="00F93354"/>
    <w:rsid w:val="00F935CD"/>
    <w:rsid w:val="00F93F5E"/>
    <w:rsid w:val="00FA095F"/>
    <w:rsid w:val="00FA0C27"/>
    <w:rsid w:val="00FA33CE"/>
    <w:rsid w:val="00FA429F"/>
    <w:rsid w:val="00FA49C6"/>
    <w:rsid w:val="00FA65E3"/>
    <w:rsid w:val="00FA6A64"/>
    <w:rsid w:val="00FB0766"/>
    <w:rsid w:val="00FB1159"/>
    <w:rsid w:val="00FB17A6"/>
    <w:rsid w:val="00FB1D0D"/>
    <w:rsid w:val="00FB25BB"/>
    <w:rsid w:val="00FB312C"/>
    <w:rsid w:val="00FB3E2B"/>
    <w:rsid w:val="00FB46F3"/>
    <w:rsid w:val="00FB47C6"/>
    <w:rsid w:val="00FB589E"/>
    <w:rsid w:val="00FB6548"/>
    <w:rsid w:val="00FB6D99"/>
    <w:rsid w:val="00FC1119"/>
    <w:rsid w:val="00FC217E"/>
    <w:rsid w:val="00FC260B"/>
    <w:rsid w:val="00FC2FDA"/>
    <w:rsid w:val="00FC36AE"/>
    <w:rsid w:val="00FC4B13"/>
    <w:rsid w:val="00FC4DF5"/>
    <w:rsid w:val="00FC5154"/>
    <w:rsid w:val="00FC5474"/>
    <w:rsid w:val="00FC54D2"/>
    <w:rsid w:val="00FD0D70"/>
    <w:rsid w:val="00FD0E3F"/>
    <w:rsid w:val="00FD0F24"/>
    <w:rsid w:val="00FD1662"/>
    <w:rsid w:val="00FD27E7"/>
    <w:rsid w:val="00FD38EF"/>
    <w:rsid w:val="00FD52A9"/>
    <w:rsid w:val="00FD5650"/>
    <w:rsid w:val="00FD676D"/>
    <w:rsid w:val="00FD6F22"/>
    <w:rsid w:val="00FD73EF"/>
    <w:rsid w:val="00FE03BA"/>
    <w:rsid w:val="00FE2437"/>
    <w:rsid w:val="00FE3F84"/>
    <w:rsid w:val="00FE532F"/>
    <w:rsid w:val="00FE7218"/>
    <w:rsid w:val="00FE7C1D"/>
    <w:rsid w:val="00FF076A"/>
    <w:rsid w:val="00FF52FC"/>
    <w:rsid w:val="00FF55BC"/>
    <w:rsid w:val="00FF5606"/>
    <w:rsid w:val="00FF56D5"/>
    <w:rsid w:val="00FF5EBD"/>
    <w:rsid w:val="00FF683E"/>
    <w:rsid w:val="00FF6A6A"/>
    <w:rsid w:val="00FF7640"/>
    <w:rsid w:val="0266118E"/>
    <w:rsid w:val="030B1070"/>
    <w:rsid w:val="04C9F473"/>
    <w:rsid w:val="051446C3"/>
    <w:rsid w:val="051951DE"/>
    <w:rsid w:val="0592489C"/>
    <w:rsid w:val="06F7E2DC"/>
    <w:rsid w:val="07051317"/>
    <w:rsid w:val="077B527C"/>
    <w:rsid w:val="0AB07E0C"/>
    <w:rsid w:val="0E2BEA42"/>
    <w:rsid w:val="0F3D8CB8"/>
    <w:rsid w:val="12B6BD09"/>
    <w:rsid w:val="12E1F2BF"/>
    <w:rsid w:val="1367B0B0"/>
    <w:rsid w:val="1561B12A"/>
    <w:rsid w:val="15E8AB52"/>
    <w:rsid w:val="164FAA54"/>
    <w:rsid w:val="169ABA7A"/>
    <w:rsid w:val="17E33709"/>
    <w:rsid w:val="1B9EDA09"/>
    <w:rsid w:val="1BB1F604"/>
    <w:rsid w:val="1CD8897D"/>
    <w:rsid w:val="1F4B8B7C"/>
    <w:rsid w:val="1F4DB818"/>
    <w:rsid w:val="1FD3AD4B"/>
    <w:rsid w:val="20CC0727"/>
    <w:rsid w:val="2106278E"/>
    <w:rsid w:val="26BFAA18"/>
    <w:rsid w:val="273A49E3"/>
    <w:rsid w:val="29BA4826"/>
    <w:rsid w:val="29CFCBC9"/>
    <w:rsid w:val="29F92C79"/>
    <w:rsid w:val="2B0E91B2"/>
    <w:rsid w:val="2B3CAB2A"/>
    <w:rsid w:val="2C11EB0F"/>
    <w:rsid w:val="3060A312"/>
    <w:rsid w:val="31A5FBBE"/>
    <w:rsid w:val="31D52E2E"/>
    <w:rsid w:val="35892EEC"/>
    <w:rsid w:val="3B4E1084"/>
    <w:rsid w:val="3B61D4B6"/>
    <w:rsid w:val="3F0F254D"/>
    <w:rsid w:val="40AA06AD"/>
    <w:rsid w:val="442B92D9"/>
    <w:rsid w:val="46351AA3"/>
    <w:rsid w:val="46F7CAEF"/>
    <w:rsid w:val="49E234E1"/>
    <w:rsid w:val="4BD0F30A"/>
    <w:rsid w:val="4E34C62D"/>
    <w:rsid w:val="4E77FD66"/>
    <w:rsid w:val="4F6D4C19"/>
    <w:rsid w:val="4FA26919"/>
    <w:rsid w:val="513BF0D9"/>
    <w:rsid w:val="53456CF3"/>
    <w:rsid w:val="548ADF54"/>
    <w:rsid w:val="56DF3C55"/>
    <w:rsid w:val="57E4806A"/>
    <w:rsid w:val="5A401D59"/>
    <w:rsid w:val="5C1DA78C"/>
    <w:rsid w:val="6252DFEC"/>
    <w:rsid w:val="6509C6D6"/>
    <w:rsid w:val="6594C611"/>
    <w:rsid w:val="6663780D"/>
    <w:rsid w:val="66D7F18B"/>
    <w:rsid w:val="6854DE51"/>
    <w:rsid w:val="6E24362E"/>
    <w:rsid w:val="723AE4C9"/>
    <w:rsid w:val="73FCE91C"/>
    <w:rsid w:val="73FF32A2"/>
    <w:rsid w:val="758F1A06"/>
    <w:rsid w:val="774FED72"/>
    <w:rsid w:val="778F6907"/>
    <w:rsid w:val="7870A49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9B9D16"/>
  <w15:chartTrackingRefBased/>
  <w15:docId w15:val="{4447EF37-6604-42B3-8459-9F0040E461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17EB"/>
    <w:pPr>
      <w:overflowPunct w:val="0"/>
      <w:autoSpaceDE w:val="0"/>
      <w:autoSpaceDN w:val="0"/>
      <w:adjustRightInd w:val="0"/>
      <w:spacing w:after="180"/>
      <w:textAlignment w:val="baseline"/>
    </w:pPr>
    <w:rPr>
      <w:lang w:eastAsia="en-GB"/>
    </w:rPr>
  </w:style>
  <w:style w:type="paragraph" w:styleId="Heading1">
    <w:name w:val="heading 1"/>
    <w:aliases w:val="H1,h1"/>
    <w:next w:val="Normal"/>
    <w:qFormat/>
    <w:rsid w:val="00CF6087"/>
    <w:pPr>
      <w:keepNext/>
      <w:keepLines/>
      <w:numPr>
        <w:numId w:val="8"/>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numPr>
        <w:ilvl w:val="1"/>
      </w:numPr>
      <w:pBdr>
        <w:top w:val="none" w:sz="0" w:space="0" w:color="auto"/>
      </w:pBdr>
      <w:spacing w:before="180"/>
      <w:outlineLvl w:val="1"/>
    </w:pPr>
    <w:rPr>
      <w:sz w:val="32"/>
    </w:rPr>
  </w:style>
  <w:style w:type="paragraph" w:styleId="Heading3">
    <w:name w:val="heading 3"/>
    <w:aliases w:val="H3,h3"/>
    <w:basedOn w:val="Heading2"/>
    <w:next w:val="Normal"/>
    <w:qFormat/>
    <w:rsid w:val="00CF6087"/>
    <w:pPr>
      <w:numPr>
        <w:ilvl w:val="2"/>
      </w:numPr>
      <w:spacing w:before="120"/>
      <w:outlineLvl w:val="2"/>
    </w:pPr>
    <w:rPr>
      <w:sz w:val="28"/>
    </w:rPr>
  </w:style>
  <w:style w:type="paragraph" w:styleId="Heading4">
    <w:name w:val="heading 4"/>
    <w:aliases w:val="h4"/>
    <w:basedOn w:val="Heading3"/>
    <w:next w:val="Normal"/>
    <w:qFormat/>
    <w:rsid w:val="00CF6087"/>
    <w:pPr>
      <w:numPr>
        <w:ilvl w:val="3"/>
      </w:numPr>
      <w:outlineLvl w:val="3"/>
    </w:pPr>
    <w:rPr>
      <w:sz w:val="24"/>
    </w:rPr>
  </w:style>
  <w:style w:type="paragraph" w:styleId="Heading5">
    <w:name w:val="heading 5"/>
    <w:aliases w:val="h5"/>
    <w:basedOn w:val="Heading4"/>
    <w:next w:val="Normal"/>
    <w:qFormat/>
    <w:rsid w:val="00CF6087"/>
    <w:pPr>
      <w:numPr>
        <w:ilvl w:val="4"/>
      </w:numPr>
      <w:outlineLvl w:val="4"/>
    </w:pPr>
    <w:rPr>
      <w:sz w:val="22"/>
    </w:rPr>
  </w:style>
  <w:style w:type="paragraph" w:styleId="Heading6">
    <w:name w:val="heading 6"/>
    <w:aliases w:val="h6"/>
    <w:basedOn w:val="H6"/>
    <w:next w:val="Normal"/>
    <w:qFormat/>
    <w:rsid w:val="00CF6087"/>
    <w:pPr>
      <w:numPr>
        <w:ilvl w:val="5"/>
      </w:numPr>
      <w:outlineLvl w:val="5"/>
    </w:pPr>
  </w:style>
  <w:style w:type="paragraph" w:styleId="Heading7">
    <w:name w:val="heading 7"/>
    <w:basedOn w:val="H6"/>
    <w:next w:val="Normal"/>
    <w:qFormat/>
    <w:rsid w:val="00CF6087"/>
    <w:pPr>
      <w:numPr>
        <w:ilvl w:val="6"/>
      </w:numPr>
      <w:outlineLvl w:val="6"/>
    </w:pPr>
  </w:style>
  <w:style w:type="paragraph" w:styleId="Heading8">
    <w:name w:val="heading 8"/>
    <w:basedOn w:val="Heading1"/>
    <w:next w:val="Normal"/>
    <w:qFormat/>
    <w:rsid w:val="00CF6087"/>
    <w:pPr>
      <w:numPr>
        <w:ilvl w:val="7"/>
      </w:numPr>
      <w:outlineLvl w:val="7"/>
    </w:pPr>
  </w:style>
  <w:style w:type="paragraph" w:styleId="Heading9">
    <w:name w:val="heading 9"/>
    <w:basedOn w:val="Heading8"/>
    <w:next w:val="Normal"/>
    <w:qFormat/>
    <w:rsid w:val="00CF608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link w:val="THChar"/>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link w:val="PLChar"/>
    <w:qFormat/>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table" w:styleId="TableGrid">
    <w:name w:val="Table Grid"/>
    <w:basedOn w:val="TableNormal"/>
    <w:rsid w:val="00F92B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C4B6D"/>
    <w:pPr>
      <w:overflowPunct/>
      <w:autoSpaceDE/>
      <w:autoSpaceDN/>
      <w:adjustRightInd/>
      <w:spacing w:after="200" w:line="276" w:lineRule="auto"/>
      <w:ind w:left="720"/>
      <w:contextualSpacing/>
      <w:textAlignment w:val="auto"/>
    </w:pPr>
    <w:rPr>
      <w:rFonts w:ascii="Calibri" w:hAnsi="Calibri"/>
      <w:sz w:val="22"/>
      <w:szCs w:val="22"/>
      <w:lang w:eastAsia="ja-JP"/>
    </w:rPr>
  </w:style>
  <w:style w:type="numbering" w:customStyle="1" w:styleId="CurrentList1">
    <w:name w:val="Current List1"/>
    <w:uiPriority w:val="99"/>
    <w:rsid w:val="00C75820"/>
    <w:pPr>
      <w:numPr>
        <w:numId w:val="10"/>
      </w:numPr>
    </w:pPr>
  </w:style>
  <w:style w:type="paragraph" w:styleId="CommentSubject">
    <w:name w:val="annotation subject"/>
    <w:basedOn w:val="CommentText"/>
    <w:next w:val="CommentText"/>
    <w:link w:val="CommentSubjectChar"/>
    <w:uiPriority w:val="99"/>
    <w:semiHidden/>
    <w:unhideWhenUsed/>
    <w:rsid w:val="004E531E"/>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4E531E"/>
    <w:rPr>
      <w:rFonts w:ascii="Arial" w:hAnsi="Arial"/>
      <w:lang w:val="en-GB" w:eastAsia="en-GB"/>
    </w:rPr>
  </w:style>
  <w:style w:type="character" w:customStyle="1" w:styleId="CommentSubjectChar">
    <w:name w:val="Comment Subject Char"/>
    <w:link w:val="CommentSubject"/>
    <w:uiPriority w:val="99"/>
    <w:semiHidden/>
    <w:rsid w:val="004E531E"/>
    <w:rPr>
      <w:rFonts w:ascii="Arial" w:hAnsi="Arial"/>
      <w:b/>
      <w:bCs/>
      <w:lang w:val="en-GB" w:eastAsia="en-GB"/>
    </w:rPr>
  </w:style>
  <w:style w:type="character" w:styleId="UnresolvedMention">
    <w:name w:val="Unresolved Mention"/>
    <w:uiPriority w:val="99"/>
    <w:semiHidden/>
    <w:unhideWhenUsed/>
    <w:rsid w:val="00FC36AE"/>
    <w:rPr>
      <w:color w:val="605E5C"/>
      <w:shd w:val="clear" w:color="auto" w:fill="E1DFDD"/>
    </w:rPr>
  </w:style>
  <w:style w:type="numbering" w:customStyle="1" w:styleId="CurrentList2">
    <w:name w:val="Current List2"/>
    <w:uiPriority w:val="99"/>
    <w:rsid w:val="00241C66"/>
    <w:pPr>
      <w:numPr>
        <w:numId w:val="20"/>
      </w:numPr>
    </w:pPr>
  </w:style>
  <w:style w:type="paragraph" w:styleId="Revision">
    <w:name w:val="Revision"/>
    <w:hidden/>
    <w:uiPriority w:val="99"/>
    <w:semiHidden/>
    <w:rsid w:val="00996581"/>
    <w:rPr>
      <w:lang w:val="en-GB" w:eastAsia="en-GB"/>
    </w:rPr>
  </w:style>
  <w:style w:type="paragraph" w:customStyle="1" w:styleId="3GPPNormalText">
    <w:name w:val="3GPP Normal Text"/>
    <w:basedOn w:val="BodyText"/>
    <w:link w:val="3GPPNormalTextChar"/>
    <w:qFormat/>
    <w:rsid w:val="00446689"/>
    <w:pPr>
      <w:overflowPunct/>
      <w:autoSpaceDE/>
      <w:autoSpaceDN/>
      <w:adjustRightInd/>
      <w:spacing w:after="120" w:line="259" w:lineRule="auto"/>
      <w:jc w:val="both"/>
      <w:textAlignment w:val="auto"/>
    </w:pPr>
    <w:rPr>
      <w:rFonts w:ascii="Times New Roman" w:hAnsi="Times New Roman" w:cs="Times New Roman"/>
      <w:color w:val="auto"/>
      <w:sz w:val="22"/>
      <w:szCs w:val="24"/>
      <w:lang w:eastAsia="en-US"/>
    </w:rPr>
  </w:style>
  <w:style w:type="character" w:customStyle="1" w:styleId="3GPPNormalTextChar">
    <w:name w:val="3GPP Normal Text Char"/>
    <w:link w:val="3GPPNormalText"/>
    <w:qFormat/>
    <w:rsid w:val="00446689"/>
    <w:rPr>
      <w:sz w:val="22"/>
      <w:szCs w:val="24"/>
      <w:lang w:eastAsia="en-US"/>
    </w:rPr>
  </w:style>
  <w:style w:type="paragraph" w:styleId="Caption">
    <w:name w:val="caption"/>
    <w:aliases w:val="Caption Char1,Caption Char Char,Caption Char1 Char,Caption Char2,Caption Char Char Char,Caption Char Char1,fig and tbl,fighead2,Table Caption,fighead21,fighead22,fighead23,Table Caption1,fighead211,fighead24,Table Caption2,fighead25,cap,cap Char"/>
    <w:basedOn w:val="Normal"/>
    <w:next w:val="Normal"/>
    <w:link w:val="CaptionChar"/>
    <w:qFormat/>
    <w:rsid w:val="006A2900"/>
    <w:pPr>
      <w:spacing w:after="240"/>
      <w:jc w:val="center"/>
    </w:pPr>
    <w:rPr>
      <w:rFonts w:ascii="Arial" w:eastAsiaTheme="minorEastAsia" w:hAnsi="Arial"/>
      <w:b/>
      <w:bCs/>
      <w:lang w:val="en-GB" w:eastAsia="zh-CN"/>
    </w:rPr>
  </w:style>
  <w:style w:type="character" w:customStyle="1" w:styleId="CaptionChar">
    <w:name w:val="Caption Char"/>
    <w:aliases w:val="Caption Char1 Char1,Caption Char Char Char1,Caption Char1 Char Char,Caption Char2 Char,Caption Char Char Char Char,Caption Char Char1 Char,fig and tbl Char,fighead2 Char,Table Caption Char,fighead21 Char,fighead22 Char,fighead23 Char"/>
    <w:basedOn w:val="DefaultParagraphFont"/>
    <w:link w:val="Caption"/>
    <w:rsid w:val="006A2900"/>
    <w:rPr>
      <w:rFonts w:ascii="Arial" w:eastAsiaTheme="minorEastAsia" w:hAnsi="Arial"/>
      <w:b/>
      <w:bCs/>
      <w:lang w:val="en-GB" w:eastAsia="zh-CN"/>
    </w:rPr>
  </w:style>
  <w:style w:type="paragraph" w:styleId="TableofFigures">
    <w:name w:val="table of figures"/>
    <w:basedOn w:val="Normal"/>
    <w:next w:val="Normal"/>
    <w:uiPriority w:val="99"/>
    <w:rsid w:val="00CB0996"/>
    <w:pPr>
      <w:spacing w:after="120"/>
    </w:pPr>
    <w:rPr>
      <w:rFonts w:eastAsiaTheme="minorEastAsia"/>
      <w:b/>
      <w:lang w:val="en-GB" w:eastAsia="zh-CN"/>
    </w:rPr>
  </w:style>
  <w:style w:type="numbering" w:customStyle="1" w:styleId="CurrentList3">
    <w:name w:val="Current List3"/>
    <w:uiPriority w:val="99"/>
    <w:rsid w:val="00273719"/>
    <w:pPr>
      <w:numPr>
        <w:numId w:val="27"/>
      </w:numPr>
    </w:pPr>
  </w:style>
  <w:style w:type="paragraph" w:styleId="NormalWeb">
    <w:name w:val="Normal (Web)"/>
    <w:basedOn w:val="Normal"/>
    <w:uiPriority w:val="99"/>
    <w:semiHidden/>
    <w:unhideWhenUsed/>
    <w:rsid w:val="004F2950"/>
    <w:rPr>
      <w:sz w:val="24"/>
      <w:szCs w:val="24"/>
    </w:rPr>
  </w:style>
  <w:style w:type="character" w:customStyle="1" w:styleId="THChar">
    <w:name w:val="TH Char"/>
    <w:link w:val="TH"/>
    <w:qFormat/>
    <w:rsid w:val="00AF0EF3"/>
    <w:rPr>
      <w:rFonts w:ascii="Arial" w:hAnsi="Arial"/>
      <w:b/>
      <w:lang w:eastAsia="en-GB"/>
    </w:rPr>
  </w:style>
  <w:style w:type="character" w:customStyle="1" w:styleId="PLChar">
    <w:name w:val="PL Char"/>
    <w:link w:val="PL"/>
    <w:qFormat/>
    <w:rsid w:val="00AF0EF3"/>
    <w:rPr>
      <w:rFonts w:ascii="Courier New" w:hAnsi="Courier New"/>
      <w:noProof/>
      <w:sz w:val="16"/>
      <w:lang w:val="en-GB" w:eastAsia="en-GB"/>
    </w:rPr>
  </w:style>
  <w:style w:type="character" w:styleId="Emphasis">
    <w:name w:val="Emphasis"/>
    <w:basedOn w:val="DefaultParagraphFont"/>
    <w:uiPriority w:val="20"/>
    <w:qFormat/>
    <w:rsid w:val="009C6E4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686860">
      <w:bodyDiv w:val="1"/>
      <w:marLeft w:val="0"/>
      <w:marRight w:val="0"/>
      <w:marTop w:val="0"/>
      <w:marBottom w:val="0"/>
      <w:divBdr>
        <w:top w:val="none" w:sz="0" w:space="0" w:color="auto"/>
        <w:left w:val="none" w:sz="0" w:space="0" w:color="auto"/>
        <w:bottom w:val="none" w:sz="0" w:space="0" w:color="auto"/>
        <w:right w:val="none" w:sz="0" w:space="0" w:color="auto"/>
      </w:divBdr>
      <w:divsChild>
        <w:div w:id="1455445638">
          <w:marLeft w:val="547"/>
          <w:marRight w:val="0"/>
          <w:marTop w:val="86"/>
          <w:marBottom w:val="0"/>
          <w:divBdr>
            <w:top w:val="none" w:sz="0" w:space="0" w:color="auto"/>
            <w:left w:val="none" w:sz="0" w:space="0" w:color="auto"/>
            <w:bottom w:val="none" w:sz="0" w:space="0" w:color="auto"/>
            <w:right w:val="none" w:sz="0" w:space="0" w:color="auto"/>
          </w:divBdr>
        </w:div>
      </w:divsChild>
    </w:div>
    <w:div w:id="58215396">
      <w:bodyDiv w:val="1"/>
      <w:marLeft w:val="0"/>
      <w:marRight w:val="0"/>
      <w:marTop w:val="0"/>
      <w:marBottom w:val="0"/>
      <w:divBdr>
        <w:top w:val="none" w:sz="0" w:space="0" w:color="auto"/>
        <w:left w:val="none" w:sz="0" w:space="0" w:color="auto"/>
        <w:bottom w:val="none" w:sz="0" w:space="0" w:color="auto"/>
        <w:right w:val="none" w:sz="0" w:space="0" w:color="auto"/>
      </w:divBdr>
    </w:div>
    <w:div w:id="127212047">
      <w:bodyDiv w:val="1"/>
      <w:marLeft w:val="0"/>
      <w:marRight w:val="0"/>
      <w:marTop w:val="0"/>
      <w:marBottom w:val="0"/>
      <w:divBdr>
        <w:top w:val="none" w:sz="0" w:space="0" w:color="auto"/>
        <w:left w:val="none" w:sz="0" w:space="0" w:color="auto"/>
        <w:bottom w:val="none" w:sz="0" w:space="0" w:color="auto"/>
        <w:right w:val="none" w:sz="0" w:space="0" w:color="auto"/>
      </w:divBdr>
    </w:div>
    <w:div w:id="179710650">
      <w:bodyDiv w:val="1"/>
      <w:marLeft w:val="0"/>
      <w:marRight w:val="0"/>
      <w:marTop w:val="0"/>
      <w:marBottom w:val="0"/>
      <w:divBdr>
        <w:top w:val="none" w:sz="0" w:space="0" w:color="auto"/>
        <w:left w:val="none" w:sz="0" w:space="0" w:color="auto"/>
        <w:bottom w:val="none" w:sz="0" w:space="0" w:color="auto"/>
        <w:right w:val="none" w:sz="0" w:space="0" w:color="auto"/>
      </w:divBdr>
      <w:divsChild>
        <w:div w:id="887568812">
          <w:marLeft w:val="547"/>
          <w:marRight w:val="0"/>
          <w:marTop w:val="86"/>
          <w:marBottom w:val="0"/>
          <w:divBdr>
            <w:top w:val="none" w:sz="0" w:space="0" w:color="auto"/>
            <w:left w:val="none" w:sz="0" w:space="0" w:color="auto"/>
            <w:bottom w:val="none" w:sz="0" w:space="0" w:color="auto"/>
            <w:right w:val="none" w:sz="0" w:space="0" w:color="auto"/>
          </w:divBdr>
        </w:div>
      </w:divsChild>
    </w:div>
    <w:div w:id="257295381">
      <w:bodyDiv w:val="1"/>
      <w:marLeft w:val="0"/>
      <w:marRight w:val="0"/>
      <w:marTop w:val="0"/>
      <w:marBottom w:val="0"/>
      <w:divBdr>
        <w:top w:val="none" w:sz="0" w:space="0" w:color="auto"/>
        <w:left w:val="none" w:sz="0" w:space="0" w:color="auto"/>
        <w:bottom w:val="none" w:sz="0" w:space="0" w:color="auto"/>
        <w:right w:val="none" w:sz="0" w:space="0" w:color="auto"/>
      </w:divBdr>
      <w:divsChild>
        <w:div w:id="668294912">
          <w:marLeft w:val="547"/>
          <w:marRight w:val="0"/>
          <w:marTop w:val="86"/>
          <w:marBottom w:val="0"/>
          <w:divBdr>
            <w:top w:val="none" w:sz="0" w:space="0" w:color="auto"/>
            <w:left w:val="none" w:sz="0" w:space="0" w:color="auto"/>
            <w:bottom w:val="none" w:sz="0" w:space="0" w:color="auto"/>
            <w:right w:val="none" w:sz="0" w:space="0" w:color="auto"/>
          </w:divBdr>
        </w:div>
        <w:div w:id="676738292">
          <w:marLeft w:val="547"/>
          <w:marRight w:val="0"/>
          <w:marTop w:val="86"/>
          <w:marBottom w:val="0"/>
          <w:divBdr>
            <w:top w:val="none" w:sz="0" w:space="0" w:color="auto"/>
            <w:left w:val="none" w:sz="0" w:space="0" w:color="auto"/>
            <w:bottom w:val="none" w:sz="0" w:space="0" w:color="auto"/>
            <w:right w:val="none" w:sz="0" w:space="0" w:color="auto"/>
          </w:divBdr>
        </w:div>
        <w:div w:id="994724617">
          <w:marLeft w:val="547"/>
          <w:marRight w:val="0"/>
          <w:marTop w:val="86"/>
          <w:marBottom w:val="0"/>
          <w:divBdr>
            <w:top w:val="none" w:sz="0" w:space="0" w:color="auto"/>
            <w:left w:val="none" w:sz="0" w:space="0" w:color="auto"/>
            <w:bottom w:val="none" w:sz="0" w:space="0" w:color="auto"/>
            <w:right w:val="none" w:sz="0" w:space="0" w:color="auto"/>
          </w:divBdr>
        </w:div>
      </w:divsChild>
    </w:div>
    <w:div w:id="323166330">
      <w:bodyDiv w:val="1"/>
      <w:marLeft w:val="0"/>
      <w:marRight w:val="0"/>
      <w:marTop w:val="0"/>
      <w:marBottom w:val="0"/>
      <w:divBdr>
        <w:top w:val="none" w:sz="0" w:space="0" w:color="auto"/>
        <w:left w:val="none" w:sz="0" w:space="0" w:color="auto"/>
        <w:bottom w:val="none" w:sz="0" w:space="0" w:color="auto"/>
        <w:right w:val="none" w:sz="0" w:space="0" w:color="auto"/>
      </w:divBdr>
    </w:div>
    <w:div w:id="349455877">
      <w:bodyDiv w:val="1"/>
      <w:marLeft w:val="0"/>
      <w:marRight w:val="0"/>
      <w:marTop w:val="0"/>
      <w:marBottom w:val="0"/>
      <w:divBdr>
        <w:top w:val="none" w:sz="0" w:space="0" w:color="auto"/>
        <w:left w:val="none" w:sz="0" w:space="0" w:color="auto"/>
        <w:bottom w:val="none" w:sz="0" w:space="0" w:color="auto"/>
        <w:right w:val="none" w:sz="0" w:space="0" w:color="auto"/>
      </w:divBdr>
      <w:divsChild>
        <w:div w:id="227037190">
          <w:marLeft w:val="547"/>
          <w:marRight w:val="0"/>
          <w:marTop w:val="86"/>
          <w:marBottom w:val="0"/>
          <w:divBdr>
            <w:top w:val="none" w:sz="0" w:space="0" w:color="auto"/>
            <w:left w:val="none" w:sz="0" w:space="0" w:color="auto"/>
            <w:bottom w:val="none" w:sz="0" w:space="0" w:color="auto"/>
            <w:right w:val="none" w:sz="0" w:space="0" w:color="auto"/>
          </w:divBdr>
        </w:div>
      </w:divsChild>
    </w:div>
    <w:div w:id="617759829">
      <w:bodyDiv w:val="1"/>
      <w:marLeft w:val="0"/>
      <w:marRight w:val="0"/>
      <w:marTop w:val="0"/>
      <w:marBottom w:val="0"/>
      <w:divBdr>
        <w:top w:val="none" w:sz="0" w:space="0" w:color="auto"/>
        <w:left w:val="none" w:sz="0" w:space="0" w:color="auto"/>
        <w:bottom w:val="none" w:sz="0" w:space="0" w:color="auto"/>
        <w:right w:val="none" w:sz="0" w:space="0" w:color="auto"/>
      </w:divBdr>
    </w:div>
    <w:div w:id="634025464">
      <w:bodyDiv w:val="1"/>
      <w:marLeft w:val="0"/>
      <w:marRight w:val="0"/>
      <w:marTop w:val="0"/>
      <w:marBottom w:val="0"/>
      <w:divBdr>
        <w:top w:val="none" w:sz="0" w:space="0" w:color="auto"/>
        <w:left w:val="none" w:sz="0" w:space="0" w:color="auto"/>
        <w:bottom w:val="none" w:sz="0" w:space="0" w:color="auto"/>
        <w:right w:val="none" w:sz="0" w:space="0" w:color="auto"/>
      </w:divBdr>
    </w:div>
    <w:div w:id="698551800">
      <w:bodyDiv w:val="1"/>
      <w:marLeft w:val="0"/>
      <w:marRight w:val="0"/>
      <w:marTop w:val="0"/>
      <w:marBottom w:val="0"/>
      <w:divBdr>
        <w:top w:val="none" w:sz="0" w:space="0" w:color="auto"/>
        <w:left w:val="none" w:sz="0" w:space="0" w:color="auto"/>
        <w:bottom w:val="none" w:sz="0" w:space="0" w:color="auto"/>
        <w:right w:val="none" w:sz="0" w:space="0" w:color="auto"/>
      </w:divBdr>
    </w:div>
    <w:div w:id="731077696">
      <w:bodyDiv w:val="1"/>
      <w:marLeft w:val="0"/>
      <w:marRight w:val="0"/>
      <w:marTop w:val="0"/>
      <w:marBottom w:val="0"/>
      <w:divBdr>
        <w:top w:val="none" w:sz="0" w:space="0" w:color="auto"/>
        <w:left w:val="none" w:sz="0" w:space="0" w:color="auto"/>
        <w:bottom w:val="none" w:sz="0" w:space="0" w:color="auto"/>
        <w:right w:val="none" w:sz="0" w:space="0" w:color="auto"/>
      </w:divBdr>
    </w:div>
    <w:div w:id="783620616">
      <w:bodyDiv w:val="1"/>
      <w:marLeft w:val="0"/>
      <w:marRight w:val="0"/>
      <w:marTop w:val="0"/>
      <w:marBottom w:val="0"/>
      <w:divBdr>
        <w:top w:val="none" w:sz="0" w:space="0" w:color="auto"/>
        <w:left w:val="none" w:sz="0" w:space="0" w:color="auto"/>
        <w:bottom w:val="none" w:sz="0" w:space="0" w:color="auto"/>
        <w:right w:val="none" w:sz="0" w:space="0" w:color="auto"/>
      </w:divBdr>
    </w:div>
    <w:div w:id="1041975399">
      <w:bodyDiv w:val="1"/>
      <w:marLeft w:val="0"/>
      <w:marRight w:val="0"/>
      <w:marTop w:val="0"/>
      <w:marBottom w:val="0"/>
      <w:divBdr>
        <w:top w:val="none" w:sz="0" w:space="0" w:color="auto"/>
        <w:left w:val="none" w:sz="0" w:space="0" w:color="auto"/>
        <w:bottom w:val="none" w:sz="0" w:space="0" w:color="auto"/>
        <w:right w:val="none" w:sz="0" w:space="0" w:color="auto"/>
      </w:divBdr>
      <w:divsChild>
        <w:div w:id="1033386183">
          <w:marLeft w:val="0"/>
          <w:marRight w:val="0"/>
          <w:marTop w:val="0"/>
          <w:marBottom w:val="0"/>
          <w:divBdr>
            <w:top w:val="none" w:sz="0" w:space="0" w:color="auto"/>
            <w:left w:val="none" w:sz="0" w:space="0" w:color="auto"/>
            <w:bottom w:val="none" w:sz="0" w:space="0" w:color="auto"/>
            <w:right w:val="none" w:sz="0" w:space="0" w:color="auto"/>
          </w:divBdr>
          <w:divsChild>
            <w:div w:id="1315257743">
              <w:marLeft w:val="0"/>
              <w:marRight w:val="0"/>
              <w:marTop w:val="0"/>
              <w:marBottom w:val="0"/>
              <w:divBdr>
                <w:top w:val="none" w:sz="0" w:space="0" w:color="auto"/>
                <w:left w:val="none" w:sz="0" w:space="0" w:color="auto"/>
                <w:bottom w:val="none" w:sz="0" w:space="0" w:color="auto"/>
                <w:right w:val="none" w:sz="0" w:space="0" w:color="auto"/>
              </w:divBdr>
              <w:divsChild>
                <w:div w:id="208032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6569733">
      <w:bodyDiv w:val="1"/>
      <w:marLeft w:val="0"/>
      <w:marRight w:val="0"/>
      <w:marTop w:val="0"/>
      <w:marBottom w:val="0"/>
      <w:divBdr>
        <w:top w:val="none" w:sz="0" w:space="0" w:color="auto"/>
        <w:left w:val="none" w:sz="0" w:space="0" w:color="auto"/>
        <w:bottom w:val="none" w:sz="0" w:space="0" w:color="auto"/>
        <w:right w:val="none" w:sz="0" w:space="0" w:color="auto"/>
      </w:divBdr>
    </w:div>
    <w:div w:id="1342468154">
      <w:bodyDiv w:val="1"/>
      <w:marLeft w:val="0"/>
      <w:marRight w:val="0"/>
      <w:marTop w:val="0"/>
      <w:marBottom w:val="0"/>
      <w:divBdr>
        <w:top w:val="none" w:sz="0" w:space="0" w:color="auto"/>
        <w:left w:val="none" w:sz="0" w:space="0" w:color="auto"/>
        <w:bottom w:val="none" w:sz="0" w:space="0" w:color="auto"/>
        <w:right w:val="none" w:sz="0" w:space="0" w:color="auto"/>
      </w:divBdr>
      <w:divsChild>
        <w:div w:id="880675579">
          <w:marLeft w:val="1166"/>
          <w:marRight w:val="0"/>
          <w:marTop w:val="77"/>
          <w:marBottom w:val="0"/>
          <w:divBdr>
            <w:top w:val="none" w:sz="0" w:space="0" w:color="auto"/>
            <w:left w:val="none" w:sz="0" w:space="0" w:color="auto"/>
            <w:bottom w:val="none" w:sz="0" w:space="0" w:color="auto"/>
            <w:right w:val="none" w:sz="0" w:space="0" w:color="auto"/>
          </w:divBdr>
        </w:div>
        <w:div w:id="1811556770">
          <w:marLeft w:val="1166"/>
          <w:marRight w:val="0"/>
          <w:marTop w:val="77"/>
          <w:marBottom w:val="0"/>
          <w:divBdr>
            <w:top w:val="none" w:sz="0" w:space="0" w:color="auto"/>
            <w:left w:val="none" w:sz="0" w:space="0" w:color="auto"/>
            <w:bottom w:val="none" w:sz="0" w:space="0" w:color="auto"/>
            <w:right w:val="none" w:sz="0" w:space="0" w:color="auto"/>
          </w:divBdr>
        </w:div>
        <w:div w:id="1961065993">
          <w:marLeft w:val="1166"/>
          <w:marRight w:val="0"/>
          <w:marTop w:val="77"/>
          <w:marBottom w:val="0"/>
          <w:divBdr>
            <w:top w:val="none" w:sz="0" w:space="0" w:color="auto"/>
            <w:left w:val="none" w:sz="0" w:space="0" w:color="auto"/>
            <w:bottom w:val="none" w:sz="0" w:space="0" w:color="auto"/>
            <w:right w:val="none" w:sz="0" w:space="0" w:color="auto"/>
          </w:divBdr>
        </w:div>
      </w:divsChild>
    </w:div>
    <w:div w:id="1486320621">
      <w:bodyDiv w:val="1"/>
      <w:marLeft w:val="0"/>
      <w:marRight w:val="0"/>
      <w:marTop w:val="0"/>
      <w:marBottom w:val="0"/>
      <w:divBdr>
        <w:top w:val="none" w:sz="0" w:space="0" w:color="auto"/>
        <w:left w:val="none" w:sz="0" w:space="0" w:color="auto"/>
        <w:bottom w:val="none" w:sz="0" w:space="0" w:color="auto"/>
        <w:right w:val="none" w:sz="0" w:space="0" w:color="auto"/>
      </w:divBdr>
      <w:divsChild>
        <w:div w:id="1915891717">
          <w:marLeft w:val="547"/>
          <w:marRight w:val="0"/>
          <w:marTop w:val="86"/>
          <w:marBottom w:val="0"/>
          <w:divBdr>
            <w:top w:val="none" w:sz="0" w:space="0" w:color="auto"/>
            <w:left w:val="none" w:sz="0" w:space="0" w:color="auto"/>
            <w:bottom w:val="none" w:sz="0" w:space="0" w:color="auto"/>
            <w:right w:val="none" w:sz="0" w:space="0" w:color="auto"/>
          </w:divBdr>
        </w:div>
      </w:divsChild>
    </w:div>
    <w:div w:id="1513564161">
      <w:bodyDiv w:val="1"/>
      <w:marLeft w:val="0"/>
      <w:marRight w:val="0"/>
      <w:marTop w:val="0"/>
      <w:marBottom w:val="0"/>
      <w:divBdr>
        <w:top w:val="none" w:sz="0" w:space="0" w:color="auto"/>
        <w:left w:val="none" w:sz="0" w:space="0" w:color="auto"/>
        <w:bottom w:val="none" w:sz="0" w:space="0" w:color="auto"/>
        <w:right w:val="none" w:sz="0" w:space="0" w:color="auto"/>
      </w:divBdr>
      <w:divsChild>
        <w:div w:id="780490670">
          <w:marLeft w:val="0"/>
          <w:marRight w:val="0"/>
          <w:marTop w:val="0"/>
          <w:marBottom w:val="0"/>
          <w:divBdr>
            <w:top w:val="none" w:sz="0" w:space="0" w:color="auto"/>
            <w:left w:val="none" w:sz="0" w:space="0" w:color="auto"/>
            <w:bottom w:val="none" w:sz="0" w:space="0" w:color="auto"/>
            <w:right w:val="none" w:sz="0" w:space="0" w:color="auto"/>
          </w:divBdr>
          <w:divsChild>
            <w:div w:id="553277177">
              <w:marLeft w:val="0"/>
              <w:marRight w:val="0"/>
              <w:marTop w:val="0"/>
              <w:marBottom w:val="0"/>
              <w:divBdr>
                <w:top w:val="none" w:sz="0" w:space="0" w:color="auto"/>
                <w:left w:val="none" w:sz="0" w:space="0" w:color="auto"/>
                <w:bottom w:val="none" w:sz="0" w:space="0" w:color="auto"/>
                <w:right w:val="none" w:sz="0" w:space="0" w:color="auto"/>
              </w:divBdr>
              <w:divsChild>
                <w:div w:id="308675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8104667">
      <w:bodyDiv w:val="1"/>
      <w:marLeft w:val="0"/>
      <w:marRight w:val="0"/>
      <w:marTop w:val="0"/>
      <w:marBottom w:val="0"/>
      <w:divBdr>
        <w:top w:val="none" w:sz="0" w:space="0" w:color="auto"/>
        <w:left w:val="none" w:sz="0" w:space="0" w:color="auto"/>
        <w:bottom w:val="none" w:sz="0" w:space="0" w:color="auto"/>
        <w:right w:val="none" w:sz="0" w:space="0" w:color="auto"/>
      </w:divBdr>
      <w:divsChild>
        <w:div w:id="1321039249">
          <w:marLeft w:val="547"/>
          <w:marRight w:val="0"/>
          <w:marTop w:val="86"/>
          <w:marBottom w:val="0"/>
          <w:divBdr>
            <w:top w:val="none" w:sz="0" w:space="0" w:color="auto"/>
            <w:left w:val="none" w:sz="0" w:space="0" w:color="auto"/>
            <w:bottom w:val="none" w:sz="0" w:space="0" w:color="auto"/>
            <w:right w:val="none" w:sz="0" w:space="0" w:color="auto"/>
          </w:divBdr>
        </w:div>
      </w:divsChild>
    </w:div>
    <w:div w:id="1559197613">
      <w:bodyDiv w:val="1"/>
      <w:marLeft w:val="0"/>
      <w:marRight w:val="0"/>
      <w:marTop w:val="0"/>
      <w:marBottom w:val="0"/>
      <w:divBdr>
        <w:top w:val="none" w:sz="0" w:space="0" w:color="auto"/>
        <w:left w:val="none" w:sz="0" w:space="0" w:color="auto"/>
        <w:bottom w:val="none" w:sz="0" w:space="0" w:color="auto"/>
        <w:right w:val="none" w:sz="0" w:space="0" w:color="auto"/>
      </w:divBdr>
    </w:div>
    <w:div w:id="1568757806">
      <w:bodyDiv w:val="1"/>
      <w:marLeft w:val="0"/>
      <w:marRight w:val="0"/>
      <w:marTop w:val="0"/>
      <w:marBottom w:val="0"/>
      <w:divBdr>
        <w:top w:val="none" w:sz="0" w:space="0" w:color="auto"/>
        <w:left w:val="none" w:sz="0" w:space="0" w:color="auto"/>
        <w:bottom w:val="none" w:sz="0" w:space="0" w:color="auto"/>
        <w:right w:val="none" w:sz="0" w:space="0" w:color="auto"/>
      </w:divBdr>
      <w:divsChild>
        <w:div w:id="1845247193">
          <w:marLeft w:val="0"/>
          <w:marRight w:val="0"/>
          <w:marTop w:val="0"/>
          <w:marBottom w:val="0"/>
          <w:divBdr>
            <w:top w:val="none" w:sz="0" w:space="0" w:color="auto"/>
            <w:left w:val="none" w:sz="0" w:space="0" w:color="auto"/>
            <w:bottom w:val="none" w:sz="0" w:space="0" w:color="auto"/>
            <w:right w:val="none" w:sz="0" w:space="0" w:color="auto"/>
          </w:divBdr>
          <w:divsChild>
            <w:div w:id="634063822">
              <w:marLeft w:val="0"/>
              <w:marRight w:val="0"/>
              <w:marTop w:val="0"/>
              <w:marBottom w:val="0"/>
              <w:divBdr>
                <w:top w:val="none" w:sz="0" w:space="0" w:color="auto"/>
                <w:left w:val="none" w:sz="0" w:space="0" w:color="auto"/>
                <w:bottom w:val="none" w:sz="0" w:space="0" w:color="auto"/>
                <w:right w:val="none" w:sz="0" w:space="0" w:color="auto"/>
              </w:divBdr>
              <w:divsChild>
                <w:div w:id="1427850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4215895">
      <w:bodyDiv w:val="1"/>
      <w:marLeft w:val="0"/>
      <w:marRight w:val="0"/>
      <w:marTop w:val="0"/>
      <w:marBottom w:val="0"/>
      <w:divBdr>
        <w:top w:val="none" w:sz="0" w:space="0" w:color="auto"/>
        <w:left w:val="none" w:sz="0" w:space="0" w:color="auto"/>
        <w:bottom w:val="none" w:sz="0" w:space="0" w:color="auto"/>
        <w:right w:val="none" w:sz="0" w:space="0" w:color="auto"/>
      </w:divBdr>
    </w:div>
    <w:div w:id="1827159512">
      <w:bodyDiv w:val="1"/>
      <w:marLeft w:val="0"/>
      <w:marRight w:val="0"/>
      <w:marTop w:val="0"/>
      <w:marBottom w:val="0"/>
      <w:divBdr>
        <w:top w:val="none" w:sz="0" w:space="0" w:color="auto"/>
        <w:left w:val="none" w:sz="0" w:space="0" w:color="auto"/>
        <w:bottom w:val="none" w:sz="0" w:space="0" w:color="auto"/>
        <w:right w:val="none" w:sz="0" w:space="0" w:color="auto"/>
      </w:divBdr>
    </w:div>
    <w:div w:id="1840391821">
      <w:bodyDiv w:val="1"/>
      <w:marLeft w:val="0"/>
      <w:marRight w:val="0"/>
      <w:marTop w:val="0"/>
      <w:marBottom w:val="0"/>
      <w:divBdr>
        <w:top w:val="none" w:sz="0" w:space="0" w:color="auto"/>
        <w:left w:val="none" w:sz="0" w:space="0" w:color="auto"/>
        <w:bottom w:val="none" w:sz="0" w:space="0" w:color="auto"/>
        <w:right w:val="none" w:sz="0" w:space="0" w:color="auto"/>
      </w:divBdr>
      <w:divsChild>
        <w:div w:id="108549686">
          <w:marLeft w:val="547"/>
          <w:marRight w:val="0"/>
          <w:marTop w:val="86"/>
          <w:marBottom w:val="0"/>
          <w:divBdr>
            <w:top w:val="none" w:sz="0" w:space="0" w:color="auto"/>
            <w:left w:val="none" w:sz="0" w:space="0" w:color="auto"/>
            <w:bottom w:val="none" w:sz="0" w:space="0" w:color="auto"/>
            <w:right w:val="none" w:sz="0" w:space="0" w:color="auto"/>
          </w:divBdr>
        </w:div>
      </w:divsChild>
    </w:div>
    <w:div w:id="1861701371">
      <w:bodyDiv w:val="1"/>
      <w:marLeft w:val="0"/>
      <w:marRight w:val="0"/>
      <w:marTop w:val="0"/>
      <w:marBottom w:val="0"/>
      <w:divBdr>
        <w:top w:val="none" w:sz="0" w:space="0" w:color="auto"/>
        <w:left w:val="none" w:sz="0" w:space="0" w:color="auto"/>
        <w:bottom w:val="none" w:sz="0" w:space="0" w:color="auto"/>
        <w:right w:val="none" w:sz="0" w:space="0" w:color="auto"/>
      </w:divBdr>
      <w:divsChild>
        <w:div w:id="1927691571">
          <w:marLeft w:val="547"/>
          <w:marRight w:val="0"/>
          <w:marTop w:val="86"/>
          <w:marBottom w:val="0"/>
          <w:divBdr>
            <w:top w:val="none" w:sz="0" w:space="0" w:color="auto"/>
            <w:left w:val="none" w:sz="0" w:space="0" w:color="auto"/>
            <w:bottom w:val="none" w:sz="0" w:space="0" w:color="auto"/>
            <w:right w:val="none" w:sz="0" w:space="0" w:color="auto"/>
          </w:divBdr>
        </w:div>
      </w:divsChild>
    </w:div>
    <w:div w:id="1886720368">
      <w:bodyDiv w:val="1"/>
      <w:marLeft w:val="0"/>
      <w:marRight w:val="0"/>
      <w:marTop w:val="0"/>
      <w:marBottom w:val="0"/>
      <w:divBdr>
        <w:top w:val="none" w:sz="0" w:space="0" w:color="auto"/>
        <w:left w:val="none" w:sz="0" w:space="0" w:color="auto"/>
        <w:bottom w:val="none" w:sz="0" w:space="0" w:color="auto"/>
        <w:right w:val="none" w:sz="0" w:space="0" w:color="auto"/>
      </w:divBdr>
      <w:divsChild>
        <w:div w:id="1460104303">
          <w:marLeft w:val="547"/>
          <w:marRight w:val="0"/>
          <w:marTop w:val="86"/>
          <w:marBottom w:val="0"/>
          <w:divBdr>
            <w:top w:val="none" w:sz="0" w:space="0" w:color="auto"/>
            <w:left w:val="none" w:sz="0" w:space="0" w:color="auto"/>
            <w:bottom w:val="none" w:sz="0" w:space="0" w:color="auto"/>
            <w:right w:val="none" w:sz="0" w:space="0" w:color="auto"/>
          </w:divBdr>
        </w:div>
        <w:div w:id="1696810018">
          <w:marLeft w:val="547"/>
          <w:marRight w:val="0"/>
          <w:marTop w:val="86"/>
          <w:marBottom w:val="0"/>
          <w:divBdr>
            <w:top w:val="none" w:sz="0" w:space="0" w:color="auto"/>
            <w:left w:val="none" w:sz="0" w:space="0" w:color="auto"/>
            <w:bottom w:val="none" w:sz="0" w:space="0" w:color="auto"/>
            <w:right w:val="none" w:sz="0" w:space="0" w:color="auto"/>
          </w:divBdr>
        </w:div>
        <w:div w:id="1704597239">
          <w:marLeft w:val="547"/>
          <w:marRight w:val="0"/>
          <w:marTop w:val="86"/>
          <w:marBottom w:val="0"/>
          <w:divBdr>
            <w:top w:val="none" w:sz="0" w:space="0" w:color="auto"/>
            <w:left w:val="none" w:sz="0" w:space="0" w:color="auto"/>
            <w:bottom w:val="none" w:sz="0" w:space="0" w:color="auto"/>
            <w:right w:val="none" w:sz="0" w:space="0" w:color="auto"/>
          </w:divBdr>
        </w:div>
      </w:divsChild>
    </w:div>
    <w:div w:id="1894151434">
      <w:bodyDiv w:val="1"/>
      <w:marLeft w:val="0"/>
      <w:marRight w:val="0"/>
      <w:marTop w:val="0"/>
      <w:marBottom w:val="0"/>
      <w:divBdr>
        <w:top w:val="none" w:sz="0" w:space="0" w:color="auto"/>
        <w:left w:val="none" w:sz="0" w:space="0" w:color="auto"/>
        <w:bottom w:val="none" w:sz="0" w:space="0" w:color="auto"/>
        <w:right w:val="none" w:sz="0" w:space="0" w:color="auto"/>
      </w:divBdr>
    </w:div>
    <w:div w:id="2037196358">
      <w:bodyDiv w:val="1"/>
      <w:marLeft w:val="0"/>
      <w:marRight w:val="0"/>
      <w:marTop w:val="0"/>
      <w:marBottom w:val="0"/>
      <w:divBdr>
        <w:top w:val="none" w:sz="0" w:space="0" w:color="auto"/>
        <w:left w:val="none" w:sz="0" w:space="0" w:color="auto"/>
        <w:bottom w:val="none" w:sz="0" w:space="0" w:color="auto"/>
        <w:right w:val="none" w:sz="0" w:space="0" w:color="auto"/>
      </w:divBdr>
      <w:divsChild>
        <w:div w:id="1258365203">
          <w:marLeft w:val="547"/>
          <w:marRight w:val="0"/>
          <w:marTop w:val="86"/>
          <w:marBottom w:val="0"/>
          <w:divBdr>
            <w:top w:val="none" w:sz="0" w:space="0" w:color="auto"/>
            <w:left w:val="none" w:sz="0" w:space="0" w:color="auto"/>
            <w:bottom w:val="none" w:sz="0" w:space="0" w:color="auto"/>
            <w:right w:val="none" w:sz="0" w:space="0" w:color="auto"/>
          </w:divBdr>
        </w:div>
      </w:divsChild>
    </w:div>
    <w:div w:id="2107798497">
      <w:bodyDiv w:val="1"/>
      <w:marLeft w:val="0"/>
      <w:marRight w:val="0"/>
      <w:marTop w:val="0"/>
      <w:marBottom w:val="0"/>
      <w:divBdr>
        <w:top w:val="none" w:sz="0" w:space="0" w:color="auto"/>
        <w:left w:val="none" w:sz="0" w:space="0" w:color="auto"/>
        <w:bottom w:val="none" w:sz="0" w:space="0" w:color="auto"/>
        <w:right w:val="none" w:sz="0" w:space="0" w:color="auto"/>
      </w:divBdr>
      <w:divsChild>
        <w:div w:id="1206257597">
          <w:marLeft w:val="1166"/>
          <w:marRight w:val="0"/>
          <w:marTop w:val="77"/>
          <w:marBottom w:val="0"/>
          <w:divBdr>
            <w:top w:val="none" w:sz="0" w:space="0" w:color="auto"/>
            <w:left w:val="none" w:sz="0" w:space="0" w:color="auto"/>
            <w:bottom w:val="none" w:sz="0" w:space="0" w:color="auto"/>
            <w:right w:val="none" w:sz="0" w:space="0" w:color="auto"/>
          </w:divBdr>
        </w:div>
        <w:div w:id="1885092461">
          <w:marLeft w:val="1166"/>
          <w:marRight w:val="0"/>
          <w:marTop w:val="77"/>
          <w:marBottom w:val="0"/>
          <w:divBdr>
            <w:top w:val="none" w:sz="0" w:space="0" w:color="auto"/>
            <w:left w:val="none" w:sz="0" w:space="0" w:color="auto"/>
            <w:bottom w:val="none" w:sz="0" w:space="0" w:color="auto"/>
            <w:right w:val="none" w:sz="0" w:space="0" w:color="auto"/>
          </w:divBdr>
        </w:div>
        <w:div w:id="2099669480">
          <w:marLeft w:val="1166"/>
          <w:marRight w:val="0"/>
          <w:marTop w:val="77"/>
          <w:marBottom w:val="0"/>
          <w:divBdr>
            <w:top w:val="none" w:sz="0" w:space="0" w:color="auto"/>
            <w:left w:val="none" w:sz="0" w:space="0" w:color="auto"/>
            <w:bottom w:val="none" w:sz="0" w:space="0" w:color="auto"/>
            <w:right w:val="none" w:sz="0" w:space="0" w:color="auto"/>
          </w:divBdr>
        </w:div>
      </w:divsChild>
    </w:div>
    <w:div w:id="2126581604">
      <w:bodyDiv w:val="1"/>
      <w:marLeft w:val="0"/>
      <w:marRight w:val="0"/>
      <w:marTop w:val="0"/>
      <w:marBottom w:val="0"/>
      <w:divBdr>
        <w:top w:val="none" w:sz="0" w:space="0" w:color="auto"/>
        <w:left w:val="none" w:sz="0" w:space="0" w:color="auto"/>
        <w:bottom w:val="none" w:sz="0" w:space="0" w:color="auto"/>
        <w:right w:val="none" w:sz="0" w:space="0" w:color="auto"/>
      </w:divBdr>
    </w:div>
    <w:div w:id="2137407410">
      <w:bodyDiv w:val="1"/>
      <w:marLeft w:val="0"/>
      <w:marRight w:val="0"/>
      <w:marTop w:val="0"/>
      <w:marBottom w:val="0"/>
      <w:divBdr>
        <w:top w:val="none" w:sz="0" w:space="0" w:color="auto"/>
        <w:left w:val="none" w:sz="0" w:space="0" w:color="auto"/>
        <w:bottom w:val="none" w:sz="0" w:space="0" w:color="auto"/>
        <w:right w:val="none" w:sz="0" w:space="0" w:color="auto"/>
      </w:divBdr>
      <w:divsChild>
        <w:div w:id="1478911937">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Times New Roman">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panose="02020603050405020304"/>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672DA0-DB5A-7A41-B0A3-968642734638}">
  <ds:schemaRefs>
    <ds:schemaRef ds:uri="http://schemas.openxmlformats.org/officeDocument/2006/bibliography"/>
  </ds:schemaRefs>
</ds:datastoreItem>
</file>

<file path=docMetadata/LabelInfo.xml><?xml version="1.0" encoding="utf-8"?>
<clbl:labelList xmlns:clbl="http://schemas.microsoft.com/office/2020/mipLabelMetadata">
  <clbl:label id="{2c7890e8-8459-473b-8b86-643375e9aab5}" enabled="1" method="Privileged" siteId="{8c642d1d-d709-47b0-ab10-080af10798fb}" contentBits="0" removed="0"/>
</clbl:labelList>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TotalTime>
  <Pages>3</Pages>
  <Words>1024</Words>
  <Characters>5840</Characters>
  <Application>Microsoft Office Word</Application>
  <DocSecurity>0</DocSecurity>
  <Lines>48</Lines>
  <Paragraphs>13</Paragraphs>
  <ScaleCrop>false</ScaleCrop>
  <Manager/>
  <Company/>
  <LinksUpToDate>false</LinksUpToDate>
  <CharactersWithSpaces>6851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Toyota ITC</dc:creator>
  <cp:keywords/>
  <dc:description/>
  <cp:lastModifiedBy>Toyota ITC</cp:lastModifiedBy>
  <cp:revision>5</cp:revision>
  <cp:lastPrinted>2002-04-23T17:10:00Z</cp:lastPrinted>
  <dcterms:created xsi:type="dcterms:W3CDTF">2025-05-08T12:30:00Z</dcterms:created>
  <dcterms:modified xsi:type="dcterms:W3CDTF">2025-05-08T18:30:00Z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c7890e8-8459-473b-8b86-643375e9aab5_Enabled">
    <vt:lpwstr>true</vt:lpwstr>
  </property>
  <property fmtid="{D5CDD505-2E9C-101B-9397-08002B2CF9AE}" pid="3" name="MSIP_Label_2c7890e8-8459-473b-8b86-643375e9aab5_SetDate">
    <vt:lpwstr>2022-03-31T21:59:28Z</vt:lpwstr>
  </property>
  <property fmtid="{D5CDD505-2E9C-101B-9397-08002B2CF9AE}" pid="4" name="MSIP_Label_2c7890e8-8459-473b-8b86-643375e9aab5_Method">
    <vt:lpwstr>Privileged</vt:lpwstr>
  </property>
  <property fmtid="{D5CDD505-2E9C-101B-9397-08002B2CF9AE}" pid="5" name="MSIP_Label_2c7890e8-8459-473b-8b86-643375e9aab5_Name">
    <vt:lpwstr>2c7890e8-8459-473b-8b86-643375e9aab5</vt:lpwstr>
  </property>
  <property fmtid="{D5CDD505-2E9C-101B-9397-08002B2CF9AE}" pid="6" name="MSIP_Label_2c7890e8-8459-473b-8b86-643375e9aab5_SiteId">
    <vt:lpwstr>8c642d1d-d709-47b0-ab10-080af10798fb</vt:lpwstr>
  </property>
  <property fmtid="{D5CDD505-2E9C-101B-9397-08002B2CF9AE}" pid="7" name="MSIP_Label_2c7890e8-8459-473b-8b86-643375e9aab5_ActionId">
    <vt:lpwstr>3964dce2-ebd0-4455-976e-1553e67ffcbb</vt:lpwstr>
  </property>
  <property fmtid="{D5CDD505-2E9C-101B-9397-08002B2CF9AE}" pid="8" name="MSIP_Label_2c7890e8-8459-473b-8b86-643375e9aab5_ContentBits">
    <vt:lpwstr>0</vt:lpwstr>
  </property>
</Properties>
</file>