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04F0F" w14:textId="14F80C9E" w:rsidR="005306E6" w:rsidRPr="00EE3AAC" w:rsidRDefault="005306E6" w:rsidP="005306E6">
      <w:pPr>
        <w:rPr>
          <w:rFonts w:eastAsia="游明朝" w:cs="Arial"/>
          <w:b/>
          <w:bCs/>
          <w:sz w:val="24"/>
        </w:rPr>
      </w:pPr>
      <w:bookmarkStart w:id="0" w:name="_Hlk145670493"/>
      <w:r w:rsidRPr="005306E6">
        <w:rPr>
          <w:rFonts w:cs="Arial"/>
          <w:b/>
          <w:bCs/>
          <w:sz w:val="24"/>
          <w:lang w:eastAsia="zh-CN"/>
        </w:rPr>
        <w:t xml:space="preserve">3GPP TSG RAN WG2 #130       </w:t>
      </w:r>
      <w:r w:rsidRPr="005306E6">
        <w:rPr>
          <w:rFonts w:cs="Arial"/>
          <w:b/>
          <w:bCs/>
          <w:sz w:val="24"/>
          <w:lang w:eastAsia="zh-CN"/>
        </w:rPr>
        <w:tab/>
        <w:t xml:space="preserve">                            R2-250</w:t>
      </w:r>
      <w:r w:rsidR="00EE3AAC">
        <w:rPr>
          <w:rFonts w:eastAsia="游明朝" w:cs="Arial" w:hint="eastAsia"/>
          <w:b/>
          <w:bCs/>
          <w:sz w:val="24"/>
        </w:rPr>
        <w:t>4522</w:t>
      </w:r>
    </w:p>
    <w:bookmarkEnd w:id="0"/>
    <w:p w14:paraId="1575B18B" w14:textId="77777777" w:rsidR="005306E6" w:rsidRPr="005306E6" w:rsidRDefault="005306E6" w:rsidP="005306E6">
      <w:pPr>
        <w:rPr>
          <w:rFonts w:cs="Arial"/>
          <w:b/>
          <w:bCs/>
          <w:sz w:val="24"/>
          <w:lang w:eastAsia="zh-CN"/>
        </w:rPr>
      </w:pPr>
      <w:r w:rsidRPr="005306E6">
        <w:rPr>
          <w:rFonts w:cs="Arial"/>
          <w:b/>
          <w:bCs/>
          <w:sz w:val="24"/>
          <w:lang w:eastAsia="zh-CN"/>
        </w:rPr>
        <w:t xml:space="preserve">St Julian’s, Malta, </w:t>
      </w:r>
      <w:r w:rsidRPr="005306E6">
        <w:rPr>
          <w:rFonts w:cs="Arial" w:hint="eastAsia"/>
          <w:b/>
          <w:bCs/>
          <w:sz w:val="24"/>
          <w:lang w:eastAsia="zh-CN"/>
        </w:rPr>
        <w:t xml:space="preserve">May </w:t>
      </w:r>
      <w:r w:rsidRPr="005306E6">
        <w:rPr>
          <w:rFonts w:cs="Arial"/>
          <w:b/>
          <w:bCs/>
          <w:sz w:val="24"/>
          <w:lang w:eastAsia="zh-CN"/>
        </w:rPr>
        <w:t>19</w:t>
      </w:r>
      <w:r w:rsidRPr="005306E6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Pr="005306E6">
        <w:rPr>
          <w:rFonts w:cs="Arial"/>
          <w:b/>
          <w:bCs/>
          <w:sz w:val="24"/>
          <w:lang w:eastAsia="zh-CN"/>
        </w:rPr>
        <w:t xml:space="preserve"> – 23</w:t>
      </w:r>
      <w:r w:rsidRPr="005306E6">
        <w:rPr>
          <w:rFonts w:cs="Arial"/>
          <w:b/>
          <w:bCs/>
          <w:sz w:val="24"/>
          <w:vertAlign w:val="superscript"/>
          <w:lang w:eastAsia="zh-CN"/>
        </w:rPr>
        <w:t>rd</w:t>
      </w:r>
      <w:r w:rsidRPr="005306E6">
        <w:rPr>
          <w:rFonts w:cs="Arial"/>
          <w:b/>
          <w:bCs/>
          <w:sz w:val="24"/>
          <w:lang w:eastAsia="zh-CN"/>
        </w:rPr>
        <w:t>, 2025</w:t>
      </w:r>
    </w:p>
    <w:p w14:paraId="56E27069" w14:textId="1F6AA565" w:rsidR="00492C82" w:rsidRPr="00265181" w:rsidRDefault="00492C82" w:rsidP="00492C82">
      <w:pPr>
        <w:rPr>
          <w:rFonts w:cs="Arial"/>
          <w:b/>
          <w:sz w:val="22"/>
          <w:lang w:eastAsia="zh-CN"/>
        </w:rPr>
      </w:pPr>
      <w:r w:rsidRPr="00265181">
        <w:rPr>
          <w:rFonts w:cs="Arial"/>
          <w:b/>
          <w:sz w:val="22"/>
          <w:lang w:eastAsia="zh-CN"/>
        </w:rPr>
        <w:t xml:space="preserve">Agenda </w:t>
      </w:r>
      <w:r w:rsidRPr="004C6407">
        <w:rPr>
          <w:rFonts w:cs="Arial"/>
          <w:b/>
          <w:sz w:val="22"/>
          <w:lang w:eastAsia="zh-CN"/>
        </w:rPr>
        <w:t>Item:</w:t>
      </w:r>
      <w:r w:rsidRPr="004C6407">
        <w:rPr>
          <w:rFonts w:cs="Arial"/>
          <w:b/>
          <w:sz w:val="22"/>
          <w:lang w:eastAsia="zh-CN"/>
        </w:rPr>
        <w:tab/>
        <w:t>8.3.</w:t>
      </w:r>
      <w:r w:rsidR="005306E6" w:rsidRPr="004C6407">
        <w:rPr>
          <w:rFonts w:eastAsia="游明朝" w:cs="Arial" w:hint="eastAsia"/>
          <w:b/>
          <w:sz w:val="22"/>
        </w:rPr>
        <w:t>2</w:t>
      </w:r>
      <w:r w:rsidRPr="00265181">
        <w:rPr>
          <w:rFonts w:cs="Arial"/>
          <w:b/>
          <w:sz w:val="22"/>
          <w:lang w:eastAsia="zh-CN"/>
        </w:rPr>
        <w:t xml:space="preserve"> </w:t>
      </w:r>
    </w:p>
    <w:p w14:paraId="28CB0E96" w14:textId="77777777" w:rsidR="00A67A98" w:rsidRPr="00265181" w:rsidRDefault="00A67A98" w:rsidP="00A67A98">
      <w:pPr>
        <w:pStyle w:val="3GPPHeader"/>
        <w:spacing w:after="0" w:line="360" w:lineRule="auto"/>
        <w:rPr>
          <w:rFonts w:cs="Arial"/>
          <w:sz w:val="22"/>
        </w:rPr>
      </w:pPr>
      <w:r w:rsidRPr="00265181">
        <w:rPr>
          <w:rFonts w:cs="Arial"/>
          <w:sz w:val="22"/>
        </w:rPr>
        <w:t>Source:</w:t>
      </w:r>
      <w:r w:rsidRPr="00265181">
        <w:rPr>
          <w:rFonts w:cs="Arial"/>
          <w:sz w:val="22"/>
        </w:rPr>
        <w:tab/>
        <w:t>KDDI Corporation</w:t>
      </w:r>
    </w:p>
    <w:p w14:paraId="10FB5069" w14:textId="0E6C0041" w:rsidR="00A67A98" w:rsidRPr="005306E6" w:rsidRDefault="00A67A98" w:rsidP="00A67A98">
      <w:pPr>
        <w:pStyle w:val="3GPPHeader"/>
        <w:spacing w:after="0" w:line="360" w:lineRule="auto"/>
        <w:jc w:val="left"/>
        <w:rPr>
          <w:rFonts w:eastAsia="游明朝" w:cs="Arial"/>
          <w:sz w:val="22"/>
          <w:lang w:eastAsia="ja-JP"/>
        </w:rPr>
      </w:pPr>
      <w:r w:rsidRPr="00265181">
        <w:rPr>
          <w:rFonts w:cs="Arial"/>
          <w:sz w:val="22"/>
        </w:rPr>
        <w:t>Title:</w:t>
      </w:r>
      <w:r w:rsidRPr="00265181">
        <w:rPr>
          <w:rFonts w:cs="Arial"/>
          <w:sz w:val="22"/>
        </w:rPr>
        <w:tab/>
      </w:r>
      <w:r w:rsidR="005B2D76" w:rsidRPr="004C6407">
        <w:rPr>
          <w:rFonts w:cs="Arial"/>
          <w:sz w:val="22"/>
        </w:rPr>
        <w:t xml:space="preserve">Discussion on </w:t>
      </w:r>
      <w:r w:rsidR="004C6407">
        <w:rPr>
          <w:rFonts w:eastAsia="游明朝" w:cs="Arial" w:hint="eastAsia"/>
          <w:sz w:val="22"/>
          <w:lang w:eastAsia="ja-JP"/>
        </w:rPr>
        <w:t>measurement report and configuration for UE sided model</w:t>
      </w:r>
    </w:p>
    <w:p w14:paraId="14487D4D" w14:textId="621737DA" w:rsidR="00A67A98" w:rsidRPr="00265181" w:rsidRDefault="00047502" w:rsidP="00A67A98">
      <w:pPr>
        <w:pStyle w:val="3GPPHeader"/>
        <w:spacing w:after="0" w:line="360" w:lineRule="auto"/>
        <w:rPr>
          <w:rFonts w:cs="Arial"/>
          <w:sz w:val="22"/>
        </w:rPr>
      </w:pPr>
      <w:r w:rsidRPr="00265181">
        <w:rPr>
          <w:rFonts w:cs="Arial"/>
          <w:sz w:val="22"/>
        </w:rPr>
        <w:t>SID</w:t>
      </w:r>
      <w:r w:rsidR="00A67A98" w:rsidRPr="00265181">
        <w:rPr>
          <w:rFonts w:cs="Arial"/>
          <w:sz w:val="22"/>
        </w:rPr>
        <w:t>:</w:t>
      </w:r>
      <w:r w:rsidR="00A67A98" w:rsidRPr="00265181">
        <w:rPr>
          <w:rFonts w:cs="Arial"/>
          <w:sz w:val="22"/>
        </w:rPr>
        <w:tab/>
      </w:r>
      <w:proofErr w:type="spellStart"/>
      <w:r w:rsidR="006B3FA9" w:rsidRPr="00265181">
        <w:rPr>
          <w:rFonts w:cs="Arial"/>
          <w:sz w:val="22"/>
        </w:rPr>
        <w:t>FS_NR_AIML_Mob</w:t>
      </w:r>
      <w:proofErr w:type="spellEnd"/>
      <w:r w:rsidR="006B3FA9" w:rsidRPr="00265181">
        <w:rPr>
          <w:rFonts w:cs="Arial"/>
          <w:sz w:val="22"/>
        </w:rPr>
        <w:t xml:space="preserve"> – Release 19</w:t>
      </w:r>
    </w:p>
    <w:p w14:paraId="4113511A" w14:textId="77A5896C" w:rsidR="00A67A98" w:rsidRPr="00A225C5" w:rsidRDefault="00A67A98" w:rsidP="00A67A98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265181">
        <w:rPr>
          <w:rFonts w:cs="Arial"/>
          <w:sz w:val="22"/>
        </w:rPr>
        <w:t xml:space="preserve">Document for: </w:t>
      </w:r>
      <w:r w:rsidRPr="00265181">
        <w:rPr>
          <w:rFonts w:cs="Arial"/>
          <w:sz w:val="22"/>
        </w:rPr>
        <w:tab/>
        <w:t>Discussion</w:t>
      </w:r>
      <w:r w:rsidR="00A225C5">
        <w:rPr>
          <w:rFonts w:eastAsia="游明朝" w:cs="Arial" w:hint="eastAsia"/>
          <w:sz w:val="22"/>
          <w:lang w:eastAsia="ja-JP"/>
        </w:rPr>
        <w:t xml:space="preserve"> and Decision</w:t>
      </w:r>
    </w:p>
    <w:p w14:paraId="6E9C66B8" w14:textId="2F456970" w:rsidR="00E90E49" w:rsidRPr="008678EA" w:rsidRDefault="00E90E49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Introduction</w:t>
      </w:r>
    </w:p>
    <w:p w14:paraId="341E07E2" w14:textId="1BC50E75" w:rsidR="00F45DCC" w:rsidRDefault="00397A3B" w:rsidP="000F11C3">
      <w:pPr>
        <w:rPr>
          <w:rFonts w:eastAsia="游明朝"/>
        </w:rPr>
      </w:pPr>
      <w:r w:rsidRPr="00397A3B">
        <w:t xml:space="preserve">In </w:t>
      </w:r>
      <w:r w:rsidR="00F45DCC">
        <w:rPr>
          <w:rFonts w:eastAsia="游明朝" w:hint="eastAsia"/>
        </w:rPr>
        <w:t xml:space="preserve">RAN2 </w:t>
      </w:r>
      <w:r w:rsidR="00F45DCC" w:rsidRPr="00F45DCC">
        <w:rPr>
          <w:rFonts w:eastAsia="游明朝"/>
        </w:rPr>
        <w:t>#129bis</w:t>
      </w:r>
      <w:r w:rsidR="00F45DCC">
        <w:rPr>
          <w:rFonts w:eastAsia="游明朝" w:hint="eastAsia"/>
        </w:rPr>
        <w:t xml:space="preserve">, discussion on </w:t>
      </w:r>
      <w:r w:rsidR="00F45DCC" w:rsidRPr="00C25069">
        <w:t>specification impact</w:t>
      </w:r>
      <w:r w:rsidR="00F45DCC">
        <w:rPr>
          <w:rFonts w:eastAsia="游明朝" w:hint="eastAsia"/>
        </w:rPr>
        <w:t xml:space="preserve"> for AI/ML for </w:t>
      </w:r>
      <w:r w:rsidR="00F45DCC">
        <w:rPr>
          <w:rFonts w:eastAsia="游明朝"/>
        </w:rPr>
        <w:t>mobility</w:t>
      </w:r>
      <w:r w:rsidR="00F45DCC">
        <w:rPr>
          <w:rFonts w:eastAsia="游明朝" w:hint="eastAsia"/>
        </w:rPr>
        <w:t xml:space="preserve"> </w:t>
      </w:r>
      <w:proofErr w:type="gramStart"/>
      <w:r w:rsidR="00F45DCC">
        <w:rPr>
          <w:rFonts w:eastAsia="游明朝" w:hint="eastAsia"/>
        </w:rPr>
        <w:t>is started</w:t>
      </w:r>
      <w:proofErr w:type="gramEnd"/>
      <w:r w:rsidR="00F45DCC">
        <w:rPr>
          <w:rFonts w:eastAsia="游明朝" w:hint="eastAsia"/>
        </w:rPr>
        <w:t xml:space="preserve">, where the discussion </w:t>
      </w:r>
      <w:r w:rsidR="00F45DCC">
        <w:rPr>
          <w:rFonts w:eastAsia="游明朝"/>
        </w:rPr>
        <w:t>focused</w:t>
      </w:r>
      <w:r w:rsidR="00F45DCC">
        <w:rPr>
          <w:rFonts w:eastAsia="游明朝" w:hint="eastAsia"/>
        </w:rPr>
        <w:t xml:space="preserve"> on LCM</w:t>
      </w:r>
      <w:r w:rsidR="00CA56E9">
        <w:rPr>
          <w:rFonts w:eastAsia="游明朝"/>
        </w:rPr>
        <w:fldChar w:fldCharType="begin"/>
      </w:r>
      <w:r w:rsidR="00CA56E9">
        <w:rPr>
          <w:rFonts w:eastAsia="游明朝"/>
        </w:rPr>
        <w:instrText xml:space="preserve"> </w:instrText>
      </w:r>
      <w:r w:rsidR="00CA56E9">
        <w:rPr>
          <w:rFonts w:eastAsia="游明朝" w:hint="eastAsia"/>
        </w:rPr>
        <w:instrText>REF _Ref197676165 \r \h</w:instrText>
      </w:r>
      <w:r w:rsidR="00CA56E9">
        <w:rPr>
          <w:rFonts w:eastAsia="游明朝"/>
        </w:rPr>
        <w:instrText xml:space="preserve"> </w:instrText>
      </w:r>
      <w:r w:rsidR="00CA56E9">
        <w:rPr>
          <w:rFonts w:eastAsia="游明朝"/>
        </w:rPr>
      </w:r>
      <w:r w:rsidR="00CA56E9">
        <w:rPr>
          <w:rFonts w:eastAsia="游明朝"/>
        </w:rPr>
        <w:fldChar w:fldCharType="separate"/>
      </w:r>
      <w:r w:rsidR="00CA56E9">
        <w:rPr>
          <w:rFonts w:eastAsia="游明朝"/>
        </w:rPr>
        <w:t>[1]</w:t>
      </w:r>
      <w:r w:rsidR="00CA56E9">
        <w:rPr>
          <w:rFonts w:eastAsia="游明朝"/>
        </w:rPr>
        <w:fldChar w:fldCharType="end"/>
      </w:r>
      <w:r w:rsidR="00F45DCC">
        <w:rPr>
          <w:rFonts w:eastAsia="游明朝" w:hint="eastAsia"/>
        </w:rPr>
        <w:t xml:space="preserve">. </w:t>
      </w:r>
      <w:r w:rsidR="00CA56E9">
        <w:rPr>
          <w:rFonts w:eastAsia="游明朝" w:hint="eastAsia"/>
        </w:rPr>
        <w:t xml:space="preserve">A baseline of the LCM for AI/ML for mobility is that of AI/ML for air interface, and the following </w:t>
      </w:r>
      <w:r w:rsidR="00CA56E9">
        <w:rPr>
          <w:rFonts w:eastAsia="游明朝"/>
        </w:rPr>
        <w:t>discussion</w:t>
      </w:r>
      <w:r w:rsidR="00CA56E9">
        <w:rPr>
          <w:rFonts w:eastAsia="游明朝" w:hint="eastAsia"/>
        </w:rPr>
        <w:t xml:space="preserve"> and agreement</w:t>
      </w:r>
      <w:r w:rsidR="0022510A">
        <w:rPr>
          <w:rFonts w:eastAsia="游明朝" w:hint="eastAsia"/>
        </w:rPr>
        <w:t xml:space="preserve"> on the functionality</w:t>
      </w:r>
      <w:r w:rsidR="00CA56E9">
        <w:rPr>
          <w:rFonts w:eastAsia="游明朝" w:hint="eastAsia"/>
        </w:rPr>
        <w:t xml:space="preserve"> </w:t>
      </w:r>
      <w:proofErr w:type="gramStart"/>
      <w:r w:rsidR="00CA56E9">
        <w:rPr>
          <w:rFonts w:eastAsia="游明朝" w:hint="eastAsia"/>
        </w:rPr>
        <w:t>is provided</w:t>
      </w:r>
      <w:proofErr w:type="gramEnd"/>
      <w:r w:rsidR="00CA56E9">
        <w:rPr>
          <w:rFonts w:eastAsia="游明朝" w:hint="eastAsia"/>
        </w:rPr>
        <w:t xml:space="preserve"> in </w:t>
      </w:r>
      <w:r w:rsidR="00CA56E9" w:rsidRPr="00F45DCC">
        <w:rPr>
          <w:rFonts w:eastAsia="游明朝"/>
        </w:rPr>
        <w:t>#129bis</w:t>
      </w:r>
      <w:r w:rsidR="00CA56E9">
        <w:rPr>
          <w:rFonts w:eastAsia="游明朝" w:hint="eastAsia"/>
        </w:rPr>
        <w:t>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6E9" w14:paraId="6C2C1099" w14:textId="77777777" w:rsidTr="00CA56E9">
        <w:tc>
          <w:tcPr>
            <w:tcW w:w="9629" w:type="dxa"/>
          </w:tcPr>
          <w:p w14:paraId="3B8D93D6" w14:textId="77777777" w:rsidR="00CA56E9" w:rsidRPr="00CA56E9" w:rsidRDefault="00CA56E9" w:rsidP="00CA56E9">
            <w:pPr>
              <w:tabs>
                <w:tab w:val="left" w:pos="1622"/>
              </w:tabs>
              <w:spacing w:after="0"/>
              <w:ind w:left="363" w:hanging="363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Agreements</w:t>
            </w:r>
          </w:p>
          <w:p w14:paraId="416D4CAA" w14:textId="77777777" w:rsidR="00CA56E9" w:rsidRPr="00CA56E9" w:rsidRDefault="00CA56E9" w:rsidP="00CA56E9">
            <w:pPr>
              <w:tabs>
                <w:tab w:val="left" w:pos="1622"/>
              </w:tabs>
              <w:spacing w:after="0"/>
              <w:ind w:left="363" w:hanging="363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1.</w:t>
            </w:r>
            <w:r w:rsidRPr="00CA56E9">
              <w:rPr>
                <w:rFonts w:eastAsia="Times New Roman" w:cs="Arial"/>
                <w:b/>
                <w:bCs/>
              </w:rPr>
              <w:tab/>
              <w:t>The general LCM framework for beam management can be the baseline (where applicable) for AI mobility, such as the following aspects:</w:t>
            </w:r>
          </w:p>
          <w:p w14:paraId="1922E57C" w14:textId="77777777" w:rsidR="00CA56E9" w:rsidRPr="00CA56E9" w:rsidRDefault="00CA56E9" w:rsidP="00CA56E9">
            <w:pPr>
              <w:numPr>
                <w:ilvl w:val="0"/>
                <w:numId w:val="27"/>
              </w:numPr>
              <w:tabs>
                <w:tab w:val="left" w:pos="1622"/>
              </w:tabs>
              <w:overflowPunct/>
              <w:autoSpaceDE/>
              <w:adjustRightInd/>
              <w:spacing w:after="0"/>
              <w:ind w:left="720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Data collection for model training</w:t>
            </w:r>
          </w:p>
          <w:p w14:paraId="6ACA83B6" w14:textId="77777777" w:rsidR="00CA56E9" w:rsidRPr="00CA56E9" w:rsidRDefault="00CA56E9" w:rsidP="00CA56E9">
            <w:pPr>
              <w:numPr>
                <w:ilvl w:val="0"/>
                <w:numId w:val="27"/>
              </w:numPr>
              <w:tabs>
                <w:tab w:val="left" w:pos="1622"/>
              </w:tabs>
              <w:overflowPunct/>
              <w:autoSpaceDE/>
              <w:adjustRightInd/>
              <w:spacing w:after="0"/>
              <w:ind w:left="720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UE capability</w:t>
            </w:r>
          </w:p>
          <w:p w14:paraId="762BC9C3" w14:textId="77777777" w:rsidR="00CA56E9" w:rsidRPr="00CA56E9" w:rsidRDefault="00CA56E9" w:rsidP="00CA56E9">
            <w:pPr>
              <w:numPr>
                <w:ilvl w:val="0"/>
                <w:numId w:val="27"/>
              </w:numPr>
              <w:tabs>
                <w:tab w:val="left" w:pos="1622"/>
              </w:tabs>
              <w:overflowPunct/>
              <w:autoSpaceDE/>
              <w:adjustRightInd/>
              <w:spacing w:after="0"/>
              <w:ind w:left="720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Applicability reporting</w:t>
            </w:r>
          </w:p>
          <w:p w14:paraId="08E8265E" w14:textId="77777777" w:rsidR="00CA56E9" w:rsidRPr="00CA56E9" w:rsidRDefault="00CA56E9" w:rsidP="00CA56E9">
            <w:pPr>
              <w:numPr>
                <w:ilvl w:val="0"/>
                <w:numId w:val="27"/>
              </w:numPr>
              <w:tabs>
                <w:tab w:val="left" w:pos="1622"/>
              </w:tabs>
              <w:overflowPunct/>
              <w:autoSpaceDE/>
              <w:adjustRightInd/>
              <w:spacing w:after="0"/>
              <w:ind w:left="720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Inference configuration and reporting</w:t>
            </w:r>
          </w:p>
          <w:p w14:paraId="4D14A69C" w14:textId="77777777" w:rsidR="00CA56E9" w:rsidRPr="00CA56E9" w:rsidRDefault="00CA56E9" w:rsidP="00CA56E9">
            <w:pPr>
              <w:numPr>
                <w:ilvl w:val="0"/>
                <w:numId w:val="27"/>
              </w:numPr>
              <w:tabs>
                <w:tab w:val="left" w:pos="1622"/>
              </w:tabs>
              <w:overflowPunct/>
              <w:autoSpaceDE/>
              <w:adjustRightInd/>
              <w:spacing w:after="0"/>
              <w:ind w:left="720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Performance monitoring and management</w:t>
            </w:r>
          </w:p>
          <w:p w14:paraId="2C488CEF" w14:textId="0A1AF8EA" w:rsidR="00CA56E9" w:rsidRPr="0022510A" w:rsidRDefault="00CA56E9" w:rsidP="00CA56E9">
            <w:pPr>
              <w:tabs>
                <w:tab w:val="left" w:pos="1622"/>
              </w:tabs>
              <w:spacing w:after="0"/>
              <w:ind w:left="363" w:hanging="363"/>
              <w:textAlignment w:val="auto"/>
              <w:rPr>
                <w:rFonts w:eastAsia="游明朝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2</w:t>
            </w:r>
            <w:r w:rsidR="0022510A">
              <w:rPr>
                <w:rFonts w:eastAsia="游明朝" w:cs="Arial" w:hint="eastAsia"/>
                <w:b/>
                <w:bCs/>
              </w:rPr>
              <w:t>.</w:t>
            </w:r>
            <w:r w:rsidRPr="00CA56E9">
              <w:rPr>
                <w:rFonts w:eastAsia="Times New Roman" w:cs="Arial"/>
                <w:b/>
                <w:bCs/>
              </w:rPr>
              <w:tab/>
              <w:t>Only functionality-based LCM is considered for AI/ML mobility (i.e. we don’t support model based LCM)</w:t>
            </w:r>
          </w:p>
          <w:p w14:paraId="5DBE6C45" w14:textId="77777777" w:rsidR="00CA56E9" w:rsidRPr="00CA56E9" w:rsidRDefault="00CA56E9" w:rsidP="00CA56E9">
            <w:pPr>
              <w:tabs>
                <w:tab w:val="left" w:pos="1622"/>
              </w:tabs>
              <w:spacing w:after="0"/>
              <w:ind w:left="363" w:hanging="363"/>
              <w:textAlignment w:val="auto"/>
              <w:rPr>
                <w:rFonts w:eastAsia="游明朝" w:cs="Arial"/>
              </w:rPr>
            </w:pPr>
          </w:p>
          <w:p w14:paraId="3F7C4094" w14:textId="77777777" w:rsidR="0022510A" w:rsidRPr="0022510A" w:rsidRDefault="00CA56E9" w:rsidP="00CA56E9">
            <w:pPr>
              <w:pStyle w:val="Agreement"/>
              <w:numPr>
                <w:ilvl w:val="0"/>
                <w:numId w:val="28"/>
              </w:numPr>
              <w:tabs>
                <w:tab w:val="clear" w:pos="2333"/>
                <w:tab w:val="num" w:pos="9990"/>
              </w:tabs>
              <w:autoSpaceDN w:val="0"/>
              <w:ind w:left="599" w:hanging="425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Start by discussing spec/ran2 impact of the agreed cases/subcases and then discuss functionality granularity</w:t>
            </w:r>
          </w:p>
          <w:p w14:paraId="0131597D" w14:textId="7A12D4D7" w:rsidR="00CA56E9" w:rsidRDefault="0022510A" w:rsidP="00CA56E9">
            <w:pPr>
              <w:pStyle w:val="Agreement"/>
              <w:numPr>
                <w:ilvl w:val="0"/>
                <w:numId w:val="28"/>
              </w:numPr>
              <w:tabs>
                <w:tab w:val="clear" w:pos="2333"/>
                <w:tab w:val="num" w:pos="9990"/>
              </w:tabs>
              <w:autoSpaceDN w:val="0"/>
              <w:ind w:left="599" w:hanging="425"/>
              <w:rPr>
                <w:rFonts w:eastAsia="Times New Roman"/>
                <w:lang w:eastAsia="zh-CN"/>
              </w:rPr>
            </w:pPr>
            <w:r w:rsidRPr="0022510A">
              <w:rPr>
                <w:lang w:val="en-GB" w:eastAsia="zh-CN"/>
              </w:rPr>
              <w:t>The UE applies inference configuration for the applicable RRM measurement prediction and measurement event prediction upon receiving configuration via RRC</w:t>
            </w:r>
            <w:proofErr w:type="gramStart"/>
            <w:r w:rsidRPr="0022510A">
              <w:rPr>
                <w:lang w:val="en-GB" w:eastAsia="zh-CN"/>
              </w:rPr>
              <w:t xml:space="preserve">.  </w:t>
            </w:r>
            <w:proofErr w:type="gramEnd"/>
            <w:r w:rsidRPr="0022510A">
              <w:rPr>
                <w:lang w:val="en-GB" w:eastAsia="zh-CN"/>
              </w:rPr>
              <w:t xml:space="preserve">As baseline, no dynamic </w:t>
            </w:r>
            <w:proofErr w:type="spellStart"/>
            <w:r w:rsidRPr="0022510A">
              <w:rPr>
                <w:lang w:val="en-GB" w:eastAsia="zh-CN"/>
              </w:rPr>
              <w:t>signaling</w:t>
            </w:r>
            <w:proofErr w:type="spellEnd"/>
            <w:r w:rsidRPr="0022510A">
              <w:rPr>
                <w:lang w:val="en-GB" w:eastAsia="zh-CN"/>
              </w:rPr>
              <w:t xml:space="preserve"> (</w:t>
            </w:r>
            <w:proofErr w:type="gramStart"/>
            <w:r w:rsidRPr="0022510A">
              <w:rPr>
                <w:lang w:val="en-GB" w:eastAsia="zh-CN"/>
              </w:rPr>
              <w:t>e.g.</w:t>
            </w:r>
            <w:proofErr w:type="gramEnd"/>
            <w:r w:rsidRPr="0022510A">
              <w:rPr>
                <w:lang w:val="en-GB" w:eastAsia="zh-CN"/>
              </w:rPr>
              <w:t xml:space="preserve"> L1/2) is required.</w:t>
            </w:r>
          </w:p>
          <w:p w14:paraId="27BD04B3" w14:textId="77777777" w:rsidR="00CA56E9" w:rsidRDefault="00CA56E9" w:rsidP="000F11C3">
            <w:pPr>
              <w:rPr>
                <w:rFonts w:eastAsia="游明朝"/>
              </w:rPr>
            </w:pPr>
          </w:p>
          <w:p w14:paraId="67214BFA" w14:textId="77777777" w:rsidR="0022510A" w:rsidRDefault="0022510A" w:rsidP="0022510A">
            <w:pPr>
              <w:tabs>
                <w:tab w:val="left" w:pos="1622"/>
              </w:tabs>
              <w:spacing w:after="0"/>
              <w:ind w:left="363" w:hanging="363"/>
              <w:textAlignment w:val="auto"/>
              <w:rPr>
                <w:rFonts w:eastAsia="游明朝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Agreements</w:t>
            </w:r>
          </w:p>
          <w:p w14:paraId="2D052B36" w14:textId="27DC0D02" w:rsidR="0022510A" w:rsidRPr="0022510A" w:rsidRDefault="0022510A" w:rsidP="0022510A">
            <w:pPr>
              <w:tabs>
                <w:tab w:val="left" w:pos="1622"/>
              </w:tabs>
              <w:spacing w:after="0"/>
              <w:ind w:left="363" w:hanging="363"/>
              <w:textAlignment w:val="auto"/>
              <w:rPr>
                <w:rFonts w:eastAsia="Times New Roman" w:cs="Arial"/>
                <w:b/>
                <w:bCs/>
              </w:rPr>
            </w:pPr>
            <w:r w:rsidRPr="00CA56E9">
              <w:rPr>
                <w:rFonts w:eastAsia="Times New Roman" w:cs="Arial"/>
                <w:b/>
                <w:bCs/>
              </w:rPr>
              <w:t>1.</w:t>
            </w:r>
            <w:r w:rsidRPr="00CA56E9">
              <w:rPr>
                <w:rFonts w:eastAsia="Times New Roman" w:cs="Arial"/>
                <w:b/>
                <w:bCs/>
              </w:rPr>
              <w:tab/>
            </w:r>
            <w:r w:rsidRPr="0022510A">
              <w:rPr>
                <w:rFonts w:eastAsia="Times New Roman" w:cs="Arial"/>
                <w:b/>
                <w:bCs/>
              </w:rPr>
              <w:t>For RRM prediction, UE sided model, the UE can be configured with periodic or event triggered reporting of predicted and/or actual RRM measurements.   FFS details</w:t>
            </w:r>
          </w:p>
          <w:p w14:paraId="3A577B07" w14:textId="3FEBDBE5" w:rsidR="0022510A" w:rsidRPr="0022510A" w:rsidRDefault="0022510A" w:rsidP="0022510A">
            <w:pPr>
              <w:tabs>
                <w:tab w:val="left" w:pos="1622"/>
              </w:tabs>
              <w:spacing w:after="0"/>
              <w:ind w:left="363" w:hanging="363"/>
              <w:textAlignment w:val="auto"/>
              <w:rPr>
                <w:rFonts w:eastAsia="Times New Roman" w:cs="Arial"/>
                <w:b/>
                <w:bCs/>
              </w:rPr>
            </w:pPr>
            <w:r w:rsidRPr="0022510A">
              <w:rPr>
                <w:rFonts w:eastAsia="Times New Roman" w:cs="Arial"/>
                <w:b/>
                <w:bCs/>
              </w:rPr>
              <w:t>2</w:t>
            </w:r>
            <w:r>
              <w:rPr>
                <w:rFonts w:eastAsia="游明朝" w:cs="Arial" w:hint="eastAsia"/>
                <w:b/>
                <w:bCs/>
              </w:rPr>
              <w:t>.</w:t>
            </w:r>
            <w:r w:rsidRPr="0022510A">
              <w:rPr>
                <w:rFonts w:eastAsia="Times New Roman" w:cs="Arial"/>
                <w:b/>
                <w:bCs/>
              </w:rPr>
              <w:tab/>
              <w:t>For event prediction, UE-sided model, the UE can be configured with event-triggered reporting based on prediction and/or actual measurements.  FFS details</w:t>
            </w:r>
          </w:p>
          <w:p w14:paraId="5EB8A202" w14:textId="171B3708" w:rsidR="00CA56E9" w:rsidRPr="00CA56E9" w:rsidRDefault="0022510A" w:rsidP="0022510A">
            <w:pPr>
              <w:rPr>
                <w:rFonts w:eastAsia="游明朝"/>
              </w:rPr>
            </w:pPr>
            <w:r w:rsidRPr="0022510A">
              <w:rPr>
                <w:rFonts w:eastAsia="Times New Roman" w:cs="Arial"/>
                <w:b/>
                <w:bCs/>
              </w:rPr>
              <w:t>3</w:t>
            </w:r>
            <w:r>
              <w:rPr>
                <w:rFonts w:eastAsia="游明朝" w:cs="Arial" w:hint="eastAsia"/>
                <w:b/>
                <w:bCs/>
              </w:rPr>
              <w:t xml:space="preserve">.  </w:t>
            </w:r>
            <w:r w:rsidRPr="0022510A">
              <w:rPr>
                <w:rFonts w:eastAsia="Times New Roman" w:cs="Arial"/>
                <w:b/>
                <w:bCs/>
              </w:rPr>
              <w:t>Baseline is that this applies to all A1-6 events, unless technical problems are identified.  Baseline quantity is RSRP.</w:t>
            </w:r>
          </w:p>
        </w:tc>
      </w:tr>
    </w:tbl>
    <w:p w14:paraId="3422B10D" w14:textId="77777777" w:rsidR="00CA56E9" w:rsidRDefault="00CA56E9" w:rsidP="000F11C3">
      <w:pPr>
        <w:rPr>
          <w:rFonts w:eastAsia="游明朝"/>
        </w:rPr>
      </w:pPr>
    </w:p>
    <w:p w14:paraId="2D4168D1" w14:textId="0E092A9B" w:rsidR="0022510A" w:rsidRPr="00CA56E9" w:rsidRDefault="0022510A" w:rsidP="000F11C3">
      <w:pPr>
        <w:rPr>
          <w:rFonts w:eastAsia="游明朝"/>
        </w:rPr>
      </w:pPr>
      <w:r w:rsidRPr="0022510A">
        <w:rPr>
          <w:rFonts w:eastAsia="游明朝"/>
        </w:rPr>
        <w:t xml:space="preserve">In this contribution, we will </w:t>
      </w:r>
      <w:proofErr w:type="gramStart"/>
      <w:r>
        <w:rPr>
          <w:rFonts w:eastAsia="游明朝"/>
        </w:rPr>
        <w:t>mainly</w:t>
      </w:r>
      <w:r>
        <w:rPr>
          <w:rFonts w:eastAsia="游明朝" w:hint="eastAsia"/>
        </w:rPr>
        <w:t xml:space="preserve"> </w:t>
      </w:r>
      <w:r w:rsidRPr="0022510A">
        <w:rPr>
          <w:rFonts w:eastAsia="游明朝"/>
        </w:rPr>
        <w:t>discuss</w:t>
      </w:r>
      <w:proofErr w:type="gramEnd"/>
      <w:r>
        <w:rPr>
          <w:rFonts w:eastAsia="游明朝" w:hint="eastAsia"/>
        </w:rPr>
        <w:t xml:space="preserve"> </w:t>
      </w:r>
      <w:r w:rsidRPr="00C25069">
        <w:t>specification impact</w:t>
      </w:r>
      <w:r>
        <w:rPr>
          <w:rFonts w:eastAsia="游明朝" w:hint="eastAsia"/>
        </w:rPr>
        <w:t xml:space="preserve"> for prediction-based event report and configuration of </w:t>
      </w:r>
      <w:r w:rsidR="00A23C67">
        <w:rPr>
          <w:rFonts w:eastAsia="游明朝" w:hint="eastAsia"/>
        </w:rPr>
        <w:t>measurement period.</w:t>
      </w:r>
    </w:p>
    <w:p w14:paraId="2DFA04EF" w14:textId="77777777" w:rsidR="00633EC0" w:rsidRPr="00FD59EA" w:rsidRDefault="00633EC0" w:rsidP="00633EC0">
      <w:pPr>
        <w:pStyle w:val="1"/>
        <w:numPr>
          <w:ilvl w:val="0"/>
          <w:numId w:val="14"/>
        </w:numPr>
        <w:tabs>
          <w:tab w:val="num" w:pos="567"/>
        </w:tabs>
        <w:ind w:left="567" w:hanging="567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Discu</w:t>
      </w:r>
      <w:r w:rsidRPr="00216DDA">
        <w:rPr>
          <w:rFonts w:eastAsia="游明朝" w:cs="Arial"/>
          <w:sz w:val="32"/>
          <w:szCs w:val="18"/>
        </w:rPr>
        <w:t>ssion</w:t>
      </w:r>
    </w:p>
    <w:p w14:paraId="6E134AF2" w14:textId="77777777" w:rsidR="00FF1C9B" w:rsidRDefault="00FF1C9B" w:rsidP="00633EC0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</w:p>
    <w:p w14:paraId="6B9C1140" w14:textId="5E5082CA" w:rsidR="00633EC0" w:rsidRDefault="00633EC0" w:rsidP="00633EC0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2.1 </w:t>
      </w:r>
      <w:r w:rsidR="00A23C67">
        <w:rPr>
          <w:rFonts w:eastAsia="游明朝" w:cs="Arial" w:hint="eastAsia"/>
          <w:bCs/>
          <w:sz w:val="21"/>
          <w:szCs w:val="21"/>
          <w:u w:val="single"/>
          <w:lang w:eastAsia="ja-JP"/>
        </w:rPr>
        <w:t>Measurement report for prediction</w:t>
      </w:r>
      <w:r w:rsidR="00B25C8A"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result</w:t>
      </w:r>
    </w:p>
    <w:p w14:paraId="4B17020C" w14:textId="38F30CE1" w:rsidR="008635D6" w:rsidRDefault="00F15D7C" w:rsidP="000F11C3">
      <w:pPr>
        <w:rPr>
          <w:rFonts w:eastAsia="游明朝"/>
        </w:rPr>
      </w:pPr>
      <w:r>
        <w:rPr>
          <w:rFonts w:eastAsia="游明朝" w:hint="eastAsia"/>
        </w:rPr>
        <w:lastRenderedPageBreak/>
        <w:t xml:space="preserve">This section focuses on </w:t>
      </w:r>
      <w:r w:rsidR="00FF1C9B">
        <w:rPr>
          <w:rFonts w:eastAsia="游明朝" w:hint="eastAsia"/>
        </w:rPr>
        <w:t>future state prediction (</w:t>
      </w:r>
      <w:r w:rsidR="00FF1C9B" w:rsidRPr="00FF1C9B">
        <w:rPr>
          <w:rFonts w:eastAsia="游明朝"/>
        </w:rPr>
        <w:t>temporal domain case A</w:t>
      </w:r>
      <w:r w:rsidR="00FF1C9B">
        <w:rPr>
          <w:rFonts w:eastAsia="游明朝" w:hint="eastAsia"/>
        </w:rPr>
        <w:t>)</w:t>
      </w:r>
      <w:r>
        <w:rPr>
          <w:rFonts w:eastAsia="游明朝" w:hint="eastAsia"/>
        </w:rPr>
        <w:t xml:space="preserve"> in UE-side model. To facilitate early </w:t>
      </w:r>
      <w:r>
        <w:rPr>
          <w:rFonts w:eastAsia="游明朝"/>
        </w:rPr>
        <w:t>handover</w:t>
      </w:r>
      <w:r>
        <w:rPr>
          <w:rFonts w:eastAsia="游明朝" w:hint="eastAsia"/>
        </w:rPr>
        <w:t xml:space="preserve"> or its preparation by utilizing prediction result, a reporting system for the prediction is </w:t>
      </w:r>
      <w:r w:rsidR="000A7F45">
        <w:rPr>
          <w:rFonts w:eastAsia="游明朝" w:hint="eastAsia"/>
        </w:rPr>
        <w:t>n</w:t>
      </w:r>
      <w:r w:rsidR="000A7F45">
        <w:rPr>
          <w:rFonts w:eastAsia="游明朝"/>
        </w:rPr>
        <w:t>ecessary</w:t>
      </w:r>
      <w:r>
        <w:rPr>
          <w:rFonts w:eastAsia="游明朝" w:hint="eastAsia"/>
        </w:rPr>
        <w:t xml:space="preserve">. </w:t>
      </w:r>
      <w:r w:rsidR="0060777B">
        <w:rPr>
          <w:rFonts w:eastAsia="游明朝" w:hint="eastAsia"/>
        </w:rPr>
        <w:t xml:space="preserve">There is a way to </w:t>
      </w:r>
      <w:r w:rsidR="0060777B">
        <w:rPr>
          <w:rFonts w:eastAsia="游明朝"/>
        </w:rPr>
        <w:t>utilize</w:t>
      </w:r>
      <w:r w:rsidR="0060777B">
        <w:rPr>
          <w:rFonts w:eastAsia="游明朝" w:hint="eastAsia"/>
        </w:rPr>
        <w:t xml:space="preserve"> current measurement report system by </w:t>
      </w:r>
      <w:r w:rsidR="0060777B">
        <w:rPr>
          <w:rFonts w:eastAsia="游明朝"/>
        </w:rPr>
        <w:t>treating</w:t>
      </w:r>
      <w:r w:rsidR="0060777B">
        <w:rPr>
          <w:rFonts w:eastAsia="游明朝" w:hint="eastAsia"/>
        </w:rPr>
        <w:t xml:space="preserve"> the prediction result as actual measurement, therefore the timestamp of the prediction object </w:t>
      </w:r>
      <w:proofErr w:type="gramStart"/>
      <w:r w:rsidR="0060777B">
        <w:rPr>
          <w:rFonts w:eastAsia="游明朝" w:hint="eastAsia"/>
        </w:rPr>
        <w:t>is calculated</w:t>
      </w:r>
      <w:proofErr w:type="gramEnd"/>
      <w:r w:rsidR="0060777B">
        <w:rPr>
          <w:rFonts w:eastAsia="游明朝" w:hint="eastAsia"/>
        </w:rPr>
        <w:t xml:space="preserve"> by </w:t>
      </w:r>
      <w:r w:rsidR="0060777B">
        <w:rPr>
          <w:rFonts w:eastAsia="游明朝"/>
        </w:rPr>
        <w:t>implementation</w:t>
      </w:r>
      <w:r w:rsidR="0060777B">
        <w:rPr>
          <w:rFonts w:eastAsia="游明朝" w:hint="eastAsia"/>
        </w:rPr>
        <w:t>. In our view, such approach will complicate the system, so we think new specification for the repo</w:t>
      </w:r>
      <w:r w:rsidR="000A7F45">
        <w:rPr>
          <w:rFonts w:eastAsia="游明朝"/>
        </w:rPr>
        <w:t>r</w:t>
      </w:r>
      <w:r w:rsidR="0060777B">
        <w:rPr>
          <w:rFonts w:eastAsia="游明朝" w:hint="eastAsia"/>
        </w:rPr>
        <w:t xml:space="preserve">t of prediction result (and its </w:t>
      </w:r>
      <w:r w:rsidR="0060777B">
        <w:rPr>
          <w:rFonts w:eastAsia="游明朝"/>
        </w:rPr>
        <w:t>configuration</w:t>
      </w:r>
      <w:r w:rsidR="0060777B">
        <w:rPr>
          <w:rFonts w:eastAsia="游明朝" w:hint="eastAsia"/>
        </w:rPr>
        <w:t xml:space="preserve">) will be straightforward way. </w:t>
      </w:r>
      <w:r w:rsidR="000A7F45">
        <w:rPr>
          <w:rFonts w:eastAsia="游明朝"/>
        </w:rPr>
        <w:t>W</w:t>
      </w:r>
      <w:r w:rsidR="005B02B7">
        <w:rPr>
          <w:rFonts w:eastAsia="游明朝" w:hint="eastAsia"/>
        </w:rPr>
        <w:t>e think it is difficult to indicate the timing information of the predicted event in current measurement report format.</w:t>
      </w:r>
      <w:r w:rsidR="008635D6">
        <w:rPr>
          <w:rFonts w:eastAsia="游明朝" w:hint="eastAsia"/>
        </w:rPr>
        <w:t xml:space="preserve"> </w:t>
      </w:r>
      <w:r w:rsidR="008635D6" w:rsidRPr="008635D6">
        <w:rPr>
          <w:rFonts w:eastAsia="游明朝"/>
        </w:rPr>
        <w:t>BM-Case2</w:t>
      </w:r>
      <w:r w:rsidR="008635D6">
        <w:rPr>
          <w:rFonts w:eastAsia="游明朝" w:hint="eastAsia"/>
        </w:rPr>
        <w:t xml:space="preserve"> of the AI/ML for beam management can be reference.</w:t>
      </w:r>
    </w:p>
    <w:p w14:paraId="7F128E2D" w14:textId="0E8C4272" w:rsidR="0060777B" w:rsidRPr="005B02B7" w:rsidRDefault="0060777B" w:rsidP="0060777B">
      <w:pPr>
        <w:pStyle w:val="Proposal"/>
      </w:pPr>
      <w:bookmarkStart w:id="1" w:name="_Ref197689496"/>
      <w:r>
        <w:rPr>
          <w:rFonts w:eastAsia="游明朝" w:hint="eastAsia"/>
          <w:lang w:eastAsia="ja-JP"/>
        </w:rPr>
        <w:t xml:space="preserve">RAN2 should </w:t>
      </w:r>
      <w:r w:rsidR="005B02B7">
        <w:rPr>
          <w:rFonts w:eastAsia="游明朝" w:hint="eastAsia"/>
          <w:lang w:eastAsia="ja-JP"/>
        </w:rPr>
        <w:t>consider possibility of new measurement report for prediction-based measurement</w:t>
      </w:r>
      <w:r w:rsidR="008635D6">
        <w:rPr>
          <w:rFonts w:eastAsia="游明朝" w:hint="eastAsia"/>
          <w:lang w:eastAsia="ja-JP"/>
        </w:rPr>
        <w:t>.</w:t>
      </w:r>
      <w:bookmarkEnd w:id="1"/>
      <w:r w:rsidR="008635D6">
        <w:rPr>
          <w:rFonts w:eastAsia="游明朝" w:hint="eastAsia"/>
          <w:lang w:eastAsia="ja-JP"/>
        </w:rPr>
        <w:t xml:space="preserve"> </w:t>
      </w:r>
    </w:p>
    <w:p w14:paraId="42849A6D" w14:textId="736E271C" w:rsidR="005B02B7" w:rsidRPr="005B02B7" w:rsidRDefault="005B02B7" w:rsidP="005B02B7">
      <w:pPr>
        <w:pStyle w:val="Proposal"/>
      </w:pPr>
      <w:bookmarkStart w:id="2" w:name="_Ref197689529"/>
      <w:r>
        <w:rPr>
          <w:rFonts w:eastAsia="游明朝" w:hint="eastAsia"/>
          <w:lang w:eastAsia="ja-JP"/>
        </w:rPr>
        <w:t>RAN2 should consider how to indicate time of the prediction object in a report</w:t>
      </w:r>
      <w:r w:rsidR="008635D6">
        <w:rPr>
          <w:rFonts w:eastAsia="游明朝" w:hint="eastAsia"/>
          <w:lang w:eastAsia="ja-JP"/>
        </w:rPr>
        <w:t>. BM-Case2 of the AI/ML for beam management can be reference.</w:t>
      </w:r>
      <w:bookmarkEnd w:id="2"/>
    </w:p>
    <w:p w14:paraId="2EBF6C36" w14:textId="41AA0AF6" w:rsidR="008635D6" w:rsidRDefault="000A7F45" w:rsidP="000F11C3">
      <w:pPr>
        <w:rPr>
          <w:rFonts w:eastAsia="游明朝"/>
        </w:rPr>
      </w:pPr>
      <w:r w:rsidRPr="000A7F45">
        <w:rPr>
          <w:rFonts w:eastAsia="游明朝"/>
        </w:rPr>
        <w:t>Another approach is to define a new measurement event for the predicted event.</w:t>
      </w:r>
      <w:r w:rsidR="008635D6">
        <w:rPr>
          <w:rFonts w:eastAsia="游明朝" w:hint="eastAsia"/>
        </w:rPr>
        <w:t xml:space="preserve"> There is a possibility that defining new event is </w:t>
      </w:r>
      <w:r>
        <w:rPr>
          <w:rFonts w:eastAsia="游明朝"/>
        </w:rPr>
        <w:t>easier</w:t>
      </w:r>
      <w:r w:rsidR="008635D6">
        <w:rPr>
          <w:rFonts w:eastAsia="游明朝" w:hint="eastAsia"/>
        </w:rPr>
        <w:t xml:space="preserve"> than </w:t>
      </w:r>
      <w:r w:rsidR="008635D6">
        <w:rPr>
          <w:rFonts w:eastAsia="游明朝"/>
        </w:rPr>
        <w:t>modifying</w:t>
      </w:r>
      <w:r w:rsidR="008635D6">
        <w:rPr>
          <w:rFonts w:eastAsia="游明朝" w:hint="eastAsia"/>
        </w:rPr>
        <w:t xml:space="preserve"> the report </w:t>
      </w:r>
      <w:r w:rsidR="008635D6">
        <w:rPr>
          <w:rFonts w:eastAsia="游明朝"/>
        </w:rPr>
        <w:t>framework</w:t>
      </w:r>
      <w:r w:rsidR="008635D6">
        <w:rPr>
          <w:rFonts w:eastAsia="游明朝" w:hint="eastAsia"/>
        </w:rPr>
        <w:t>.</w:t>
      </w:r>
    </w:p>
    <w:p w14:paraId="16A9E4F6" w14:textId="2A037E43" w:rsidR="008635D6" w:rsidRPr="005B02B7" w:rsidRDefault="008635D6" w:rsidP="008635D6">
      <w:pPr>
        <w:pStyle w:val="Proposal"/>
      </w:pPr>
      <w:bookmarkStart w:id="3" w:name="_Ref197689538"/>
      <w:r>
        <w:rPr>
          <w:rFonts w:eastAsia="游明朝" w:hint="eastAsia"/>
          <w:lang w:eastAsia="ja-JP"/>
        </w:rPr>
        <w:t xml:space="preserve">RAN2 should consider the impact of </w:t>
      </w:r>
      <w:r w:rsidR="00B25C8A">
        <w:rPr>
          <w:rFonts w:eastAsia="游明朝" w:hint="eastAsia"/>
          <w:lang w:eastAsia="ja-JP"/>
        </w:rPr>
        <w:t xml:space="preserve">predicted-based </w:t>
      </w:r>
      <w:r>
        <w:rPr>
          <w:rFonts w:eastAsia="游明朝" w:hint="eastAsia"/>
          <w:lang w:eastAsia="ja-JP"/>
        </w:rPr>
        <w:t xml:space="preserve">new event for </w:t>
      </w:r>
      <w:r w:rsidR="00B25C8A">
        <w:rPr>
          <w:rFonts w:eastAsia="游明朝" w:hint="eastAsia"/>
          <w:lang w:eastAsia="ja-JP"/>
        </w:rPr>
        <w:t>measurement</w:t>
      </w:r>
      <w:r>
        <w:rPr>
          <w:rFonts w:eastAsia="游明朝" w:hint="eastAsia"/>
          <w:lang w:eastAsia="ja-JP"/>
        </w:rPr>
        <w:t>.</w:t>
      </w:r>
      <w:bookmarkEnd w:id="3"/>
    </w:p>
    <w:p w14:paraId="42CC18DC" w14:textId="77777777" w:rsidR="008635D6" w:rsidRPr="008635D6" w:rsidRDefault="008635D6" w:rsidP="000F11C3">
      <w:pPr>
        <w:rPr>
          <w:rFonts w:eastAsia="游明朝"/>
        </w:rPr>
      </w:pPr>
    </w:p>
    <w:p w14:paraId="51BA16D9" w14:textId="515292B3" w:rsidR="008635D6" w:rsidRDefault="008635D6" w:rsidP="000F11C3">
      <w:pPr>
        <w:rPr>
          <w:rFonts w:eastAsia="游明朝"/>
        </w:rPr>
      </w:pPr>
      <w:r>
        <w:rPr>
          <w:rFonts w:eastAsia="游明朝" w:hint="eastAsia"/>
        </w:rPr>
        <w:t xml:space="preserve">In </w:t>
      </w:r>
      <w:r w:rsidR="000A7F45">
        <w:rPr>
          <w:rFonts w:eastAsia="游明朝"/>
        </w:rPr>
        <w:t xml:space="preserve">the </w:t>
      </w:r>
      <w:r>
        <w:rPr>
          <w:rFonts w:eastAsia="游明朝" w:hint="eastAsia"/>
        </w:rPr>
        <w:t>inter-frequency prediction, our concern is that</w:t>
      </w:r>
      <w:r w:rsidR="00507DC3">
        <w:rPr>
          <w:rFonts w:eastAsia="游明朝" w:hint="eastAsia"/>
        </w:rPr>
        <w:t xml:space="preserve"> </w:t>
      </w:r>
      <w:r w:rsidR="00507DC3">
        <w:rPr>
          <w:rFonts w:eastAsia="游明朝"/>
        </w:rPr>
        <w:t>whether</w:t>
      </w:r>
      <w:r w:rsidR="00507DC3">
        <w:rPr>
          <w:rFonts w:eastAsia="游明朝" w:hint="eastAsia"/>
        </w:rPr>
        <w:t xml:space="preserve"> it is possible to configure not </w:t>
      </w:r>
      <w:r w:rsidR="000A7F45">
        <w:rPr>
          <w:rFonts w:eastAsia="游明朝"/>
        </w:rPr>
        <w:t>to measure</w:t>
      </w:r>
      <w:r w:rsidR="00507DC3">
        <w:rPr>
          <w:rFonts w:eastAsia="游明朝" w:hint="eastAsia"/>
        </w:rPr>
        <w:t xml:space="preserve"> the </w:t>
      </w:r>
      <w:r w:rsidR="00507DC3">
        <w:rPr>
          <w:rFonts w:eastAsia="游明朝"/>
        </w:rPr>
        <w:t>neighbour</w:t>
      </w:r>
      <w:r w:rsidR="00507DC3">
        <w:rPr>
          <w:rFonts w:eastAsia="游明朝" w:hint="eastAsia"/>
        </w:rPr>
        <w:t xml:space="preserve"> cell in current mobility spec.</w:t>
      </w:r>
      <w:r w:rsidR="00B25C8A">
        <w:rPr>
          <w:rFonts w:eastAsia="游明朝" w:hint="eastAsia"/>
        </w:rPr>
        <w:t xml:space="preserve"> </w:t>
      </w:r>
      <w:r w:rsidR="00234621">
        <w:rPr>
          <w:rFonts w:eastAsia="游明朝" w:hint="eastAsia"/>
        </w:rPr>
        <w:t>When</w:t>
      </w:r>
      <w:r w:rsidR="00B25C8A">
        <w:rPr>
          <w:rFonts w:eastAsia="游明朝" w:hint="eastAsia"/>
        </w:rPr>
        <w:t xml:space="preserve"> we simply </w:t>
      </w:r>
      <w:r w:rsidR="00B25C8A">
        <w:rPr>
          <w:rFonts w:eastAsia="游明朝"/>
        </w:rPr>
        <w:t>“</w:t>
      </w:r>
      <w:r w:rsidR="00B25C8A">
        <w:rPr>
          <w:rFonts w:eastAsia="游明朝" w:hint="eastAsia"/>
        </w:rPr>
        <w:t xml:space="preserve">do not configure </w:t>
      </w:r>
      <w:r w:rsidR="000A7F45">
        <w:rPr>
          <w:rFonts w:eastAsia="游明朝" w:hint="eastAsia"/>
        </w:rPr>
        <w:t>m</w:t>
      </w:r>
      <w:r w:rsidR="00B25C8A">
        <w:rPr>
          <w:rFonts w:eastAsia="游明朝" w:hint="eastAsia"/>
        </w:rPr>
        <w:t>easurement object (</w:t>
      </w:r>
      <w:proofErr w:type="spellStart"/>
      <w:r w:rsidR="00B25C8A" w:rsidRPr="00B25C8A">
        <w:rPr>
          <w:rFonts w:eastAsia="游明朝"/>
        </w:rPr>
        <w:t>MeasObjectNR</w:t>
      </w:r>
      <w:proofErr w:type="spellEnd"/>
      <w:r w:rsidR="00B25C8A">
        <w:rPr>
          <w:rFonts w:eastAsia="游明朝" w:hint="eastAsia"/>
        </w:rPr>
        <w:t xml:space="preserve">) </w:t>
      </w:r>
      <w:r w:rsidR="00234621">
        <w:rPr>
          <w:rFonts w:eastAsia="游明朝" w:hint="eastAsia"/>
        </w:rPr>
        <w:t>for the target frequency cell because it will be predicted</w:t>
      </w:r>
      <w:r w:rsidR="00B25C8A">
        <w:rPr>
          <w:rFonts w:eastAsia="游明朝" w:hint="eastAsia"/>
        </w:rPr>
        <w:t>,</w:t>
      </w:r>
      <w:r w:rsidR="00B25C8A">
        <w:rPr>
          <w:rFonts w:eastAsia="游明朝"/>
        </w:rPr>
        <w:t>”</w:t>
      </w:r>
      <w:r w:rsidR="00B25C8A">
        <w:rPr>
          <w:rFonts w:eastAsia="游明朝" w:hint="eastAsia"/>
        </w:rPr>
        <w:t xml:space="preserve"> </w:t>
      </w:r>
      <w:proofErr w:type="spellStart"/>
      <w:r w:rsidR="00B25C8A" w:rsidRPr="00B25C8A">
        <w:rPr>
          <w:rFonts w:eastAsia="游明朝"/>
        </w:rPr>
        <w:t>ReportConfig</w:t>
      </w:r>
      <w:proofErr w:type="spellEnd"/>
      <w:r w:rsidR="00B25C8A">
        <w:rPr>
          <w:rFonts w:eastAsia="游明朝" w:hint="eastAsia"/>
        </w:rPr>
        <w:t xml:space="preserve"> related to that target cell will not </w:t>
      </w:r>
      <w:proofErr w:type="gramStart"/>
      <w:r w:rsidR="00B25C8A">
        <w:rPr>
          <w:rFonts w:eastAsia="游明朝" w:hint="eastAsia"/>
        </w:rPr>
        <w:t>be generated</w:t>
      </w:r>
      <w:proofErr w:type="gramEnd"/>
      <w:r w:rsidR="000A7F45">
        <w:rPr>
          <w:rFonts w:eastAsia="游明朝"/>
        </w:rPr>
        <w:t>.</w:t>
      </w:r>
      <w:r w:rsidR="00B25C8A">
        <w:rPr>
          <w:rFonts w:eastAsia="游明朝" w:hint="eastAsia"/>
        </w:rPr>
        <w:t xml:space="preserve"> </w:t>
      </w:r>
      <w:proofErr w:type="gramStart"/>
      <w:r w:rsidR="000A7F45">
        <w:rPr>
          <w:rFonts w:eastAsia="游明朝"/>
        </w:rPr>
        <w:t>T</w:t>
      </w:r>
      <w:r w:rsidR="00B25C8A">
        <w:rPr>
          <w:rFonts w:eastAsia="游明朝" w:hint="eastAsia"/>
        </w:rPr>
        <w:t>hus</w:t>
      </w:r>
      <w:proofErr w:type="gramEnd"/>
      <w:r w:rsidR="00B25C8A">
        <w:rPr>
          <w:rFonts w:eastAsia="游明朝" w:hint="eastAsia"/>
        </w:rPr>
        <w:t xml:space="preserve"> the prediction result cannot be reported. </w:t>
      </w:r>
    </w:p>
    <w:p w14:paraId="05C8FE48" w14:textId="384B9A53" w:rsidR="00507DC3" w:rsidRPr="005B02B7" w:rsidRDefault="00B25C8A" w:rsidP="00507DC3">
      <w:pPr>
        <w:pStyle w:val="Proposal"/>
      </w:pPr>
      <w:bookmarkStart w:id="4" w:name="_Ref197689550"/>
      <w:r>
        <w:rPr>
          <w:rFonts w:eastAsia="游明朝" w:hint="eastAsia"/>
          <w:lang w:eastAsia="ja-JP"/>
        </w:rPr>
        <w:t xml:space="preserve">In inter-frequency prediction, </w:t>
      </w:r>
      <w:r w:rsidR="00507DC3">
        <w:rPr>
          <w:rFonts w:eastAsia="游明朝" w:hint="eastAsia"/>
          <w:lang w:eastAsia="ja-JP"/>
        </w:rPr>
        <w:t xml:space="preserve">RAN2 should check that whether the current spec can support measurement skip configuration for </w:t>
      </w:r>
      <w:r>
        <w:rPr>
          <w:rFonts w:eastAsia="游明朝"/>
          <w:lang w:eastAsia="ja-JP"/>
        </w:rPr>
        <w:t>neighbour</w:t>
      </w:r>
      <w:r>
        <w:rPr>
          <w:rFonts w:eastAsia="游明朝" w:hint="eastAsia"/>
          <w:lang w:eastAsia="ja-JP"/>
        </w:rPr>
        <w:t xml:space="preserve"> cell </w:t>
      </w:r>
      <w:r w:rsidR="00507DC3">
        <w:rPr>
          <w:rFonts w:eastAsia="游明朝" w:hint="eastAsia"/>
          <w:lang w:eastAsia="ja-JP"/>
        </w:rPr>
        <w:t>prediction.</w:t>
      </w:r>
      <w:bookmarkEnd w:id="4"/>
    </w:p>
    <w:p w14:paraId="452E19FF" w14:textId="77777777" w:rsidR="00FF1C9B" w:rsidRDefault="00FF1C9B" w:rsidP="002C2C99">
      <w:pPr>
        <w:rPr>
          <w:rFonts w:eastAsia="游明朝"/>
        </w:rPr>
      </w:pPr>
    </w:p>
    <w:p w14:paraId="14A8221B" w14:textId="47AF8AD9" w:rsidR="00FF1C9B" w:rsidRDefault="00FF1C9B" w:rsidP="00FF1C9B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>2.</w:t>
      </w:r>
      <w:r w:rsidR="002871BA">
        <w:rPr>
          <w:rFonts w:eastAsia="游明朝" w:cs="Arial" w:hint="eastAsia"/>
          <w:bCs/>
          <w:sz w:val="21"/>
          <w:szCs w:val="21"/>
          <w:u w:val="single"/>
          <w:lang w:eastAsia="ja-JP"/>
        </w:rPr>
        <w:t>2</w:t>
      </w: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</w:t>
      </w:r>
      <w:r w:rsidR="00B25C8A">
        <w:rPr>
          <w:rFonts w:eastAsia="游明朝" w:cs="Arial" w:hint="eastAsia"/>
          <w:bCs/>
          <w:sz w:val="21"/>
          <w:szCs w:val="21"/>
          <w:u w:val="single"/>
          <w:lang w:eastAsia="ja-JP"/>
        </w:rPr>
        <w:t>Configuration of measurement timing and period</w:t>
      </w:r>
    </w:p>
    <w:p w14:paraId="7970E854" w14:textId="44954572" w:rsidR="00AA711A" w:rsidRDefault="000A7F45" w:rsidP="00234621">
      <w:pPr>
        <w:rPr>
          <w:rFonts w:eastAsia="游明朝"/>
        </w:rPr>
      </w:pPr>
      <w:r>
        <w:t>For</w:t>
      </w:r>
      <w:r w:rsidR="00234621">
        <w:rPr>
          <w:rFonts w:hint="eastAsia"/>
        </w:rPr>
        <w:t xml:space="preserve"> purpose</w:t>
      </w:r>
      <w:r w:rsidR="00234621">
        <w:rPr>
          <w:rFonts w:eastAsia="游明朝" w:hint="eastAsia"/>
        </w:rPr>
        <w:t xml:space="preserve"> of measurement reduction in time domain</w:t>
      </w:r>
      <w:r w:rsidR="008512C1">
        <w:rPr>
          <w:rFonts w:eastAsia="游明朝" w:hint="eastAsia"/>
        </w:rPr>
        <w:t xml:space="preserve"> (</w:t>
      </w:r>
      <w:r w:rsidR="008512C1" w:rsidRPr="00FF1C9B">
        <w:rPr>
          <w:rFonts w:eastAsia="游明朝"/>
        </w:rPr>
        <w:t xml:space="preserve">temporal domain case </w:t>
      </w:r>
      <w:r w:rsidR="0087399C">
        <w:rPr>
          <w:rFonts w:eastAsia="游明朝" w:hint="eastAsia"/>
        </w:rPr>
        <w:t>B</w:t>
      </w:r>
      <w:r w:rsidR="008512C1">
        <w:rPr>
          <w:rFonts w:eastAsia="游明朝" w:hint="eastAsia"/>
        </w:rPr>
        <w:t>)</w:t>
      </w:r>
      <w:r w:rsidR="00234621">
        <w:rPr>
          <w:rFonts w:eastAsia="游明朝" w:hint="eastAsia"/>
        </w:rPr>
        <w:t xml:space="preserve">, </w:t>
      </w:r>
      <w:r w:rsidR="008512C1">
        <w:rPr>
          <w:rFonts w:eastAsia="游明朝" w:hint="eastAsia"/>
        </w:rPr>
        <w:t xml:space="preserve">a configuration for measurement skip </w:t>
      </w:r>
      <w:proofErr w:type="gramStart"/>
      <w:r w:rsidR="008512C1">
        <w:rPr>
          <w:rFonts w:eastAsia="游明朝" w:hint="eastAsia"/>
        </w:rPr>
        <w:t>is required</w:t>
      </w:r>
      <w:proofErr w:type="gramEnd"/>
      <w:r w:rsidR="008512C1">
        <w:rPr>
          <w:rFonts w:eastAsia="游明朝" w:hint="eastAsia"/>
        </w:rPr>
        <w:t>. In our understanding, t</w:t>
      </w:r>
      <w:r w:rsidR="008512C1" w:rsidRPr="008512C1">
        <w:rPr>
          <w:rFonts w:eastAsia="游明朝"/>
        </w:rPr>
        <w:t>he observation timings</w:t>
      </w:r>
      <w:r w:rsidR="008512C1">
        <w:rPr>
          <w:rFonts w:eastAsia="游明朝" w:hint="eastAsia"/>
        </w:rPr>
        <w:t xml:space="preserve"> </w:t>
      </w:r>
      <w:proofErr w:type="gramStart"/>
      <w:r w:rsidR="008512C1">
        <w:rPr>
          <w:rFonts w:eastAsia="游明朝" w:hint="eastAsia"/>
        </w:rPr>
        <w:t>are assigned</w:t>
      </w:r>
      <w:proofErr w:type="gramEnd"/>
      <w:r w:rsidR="008512C1">
        <w:rPr>
          <w:rFonts w:eastAsia="游明朝" w:hint="eastAsia"/>
        </w:rPr>
        <w:t xml:space="preserve"> by measurement period configuration of SSB, measurement gap repetition period for </w:t>
      </w:r>
      <w:r w:rsidR="008512C1" w:rsidRPr="008512C1">
        <w:rPr>
          <w:rFonts w:eastAsia="游明朝"/>
        </w:rPr>
        <w:t>MeasurementGap</w:t>
      </w:r>
      <w:r w:rsidR="008512C1">
        <w:rPr>
          <w:rFonts w:eastAsia="游明朝" w:hint="eastAsia"/>
        </w:rPr>
        <w:t xml:space="preserve"> and etc. While </w:t>
      </w:r>
      <w:r w:rsidR="0087399C">
        <w:rPr>
          <w:rFonts w:eastAsia="游明朝"/>
        </w:rPr>
        <w:t>those configurations</w:t>
      </w:r>
      <w:r w:rsidR="008512C1">
        <w:rPr>
          <w:rFonts w:eastAsia="游明朝" w:hint="eastAsia"/>
        </w:rPr>
        <w:t xml:space="preserve"> only support </w:t>
      </w:r>
      <w:r w:rsidR="0087399C">
        <w:rPr>
          <w:rFonts w:eastAsia="游明朝" w:hint="eastAsia"/>
        </w:rPr>
        <w:t xml:space="preserve">simple periodic pattern.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87399C" w14:paraId="342514CF" w14:textId="77777777" w:rsidTr="0087399C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FF99C37" w14:textId="77777777" w:rsidR="0087399C" w:rsidRDefault="0087399C" w:rsidP="0087399C">
            <w:pPr>
              <w:jc w:val="center"/>
              <w:rPr>
                <w:rFonts w:eastAsia="游明朝"/>
              </w:rPr>
            </w:pPr>
            <w:r>
              <w:rPr>
                <w:sz w:val="20"/>
                <w:szCs w:val="20"/>
                <w:lang w:val="en-GB"/>
              </w:rPr>
              <w:object w:dxaOrig="4200" w:dyaOrig="2085" w14:anchorId="527D80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pt;height:76.6pt" o:ole="">
                  <v:imagedata r:id="rId8" o:title=""/>
                </v:shape>
                <o:OLEObject Type="Embed" ProgID="Visio.Drawing.15" ShapeID="_x0000_i1025" DrawAspect="Content" ObjectID="_1808316149" r:id="rId9"/>
              </w:object>
            </w:r>
          </w:p>
          <w:p w14:paraId="0EFB4080" w14:textId="60498E2F" w:rsidR="0087399C" w:rsidRPr="0087399C" w:rsidRDefault="0087399C" w:rsidP="0087399C">
            <w:pPr>
              <w:jc w:val="center"/>
              <w:rPr>
                <w:rFonts w:eastAsia="游明朝"/>
              </w:rPr>
            </w:pPr>
            <w:r w:rsidRPr="000A7F45">
              <w:rPr>
                <w:rFonts w:eastAsia="游明朝"/>
                <w:sz w:val="21"/>
                <w:szCs w:val="21"/>
              </w:rPr>
              <w:t xml:space="preserve">Figure </w:t>
            </w:r>
            <w:r w:rsidRPr="000A7F45">
              <w:rPr>
                <w:rFonts w:eastAsia="游明朝" w:hint="eastAsia"/>
                <w:sz w:val="21"/>
                <w:szCs w:val="21"/>
              </w:rPr>
              <w:t>1</w:t>
            </w:r>
            <w:r w:rsidRPr="000A7F45">
              <w:rPr>
                <w:rFonts w:eastAsia="游明朝"/>
                <w:sz w:val="21"/>
                <w:szCs w:val="21"/>
              </w:rPr>
              <w:t xml:space="preserve"> Example 1 of intra-frequency temporal domain case B</w:t>
            </w:r>
            <w:r w:rsidRPr="000A7F45">
              <w:rPr>
                <w:rFonts w:eastAsia="游明朝" w:hint="eastAsia"/>
                <w:sz w:val="21"/>
                <w:szCs w:val="21"/>
              </w:rPr>
              <w:t xml:space="preserve"> (from text proposal of TR 38.744)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65DBABFE" w14:textId="77777777" w:rsidR="0087399C" w:rsidRDefault="0087399C" w:rsidP="0087399C">
            <w:pPr>
              <w:jc w:val="center"/>
              <w:rPr>
                <w:rFonts w:eastAsia="游明朝"/>
              </w:rPr>
            </w:pPr>
            <w:r>
              <w:rPr>
                <w:sz w:val="20"/>
                <w:szCs w:val="20"/>
                <w:lang w:val="en-GB"/>
              </w:rPr>
              <w:object w:dxaOrig="4200" w:dyaOrig="2026" w14:anchorId="2CFF4405">
                <v:shape id="_x0000_i1026" type="#_x0000_t75" style="width:157.3pt;height:76.15pt" o:ole="">
                  <v:imagedata r:id="rId10" o:title=""/>
                </v:shape>
                <o:OLEObject Type="Embed" ProgID="Visio.Drawing.15" ShapeID="_x0000_i1026" DrawAspect="Content" ObjectID="_1808316150" r:id="rId11"/>
              </w:object>
            </w:r>
          </w:p>
          <w:p w14:paraId="57E62BA4" w14:textId="777FEDD6" w:rsidR="0087399C" w:rsidRPr="0087399C" w:rsidRDefault="0087399C" w:rsidP="0087399C">
            <w:pPr>
              <w:jc w:val="center"/>
              <w:rPr>
                <w:rFonts w:eastAsia="游明朝"/>
              </w:rPr>
            </w:pPr>
            <w:r w:rsidRPr="000A7F45">
              <w:rPr>
                <w:rFonts w:eastAsia="游明朝"/>
                <w:sz w:val="21"/>
                <w:szCs w:val="21"/>
              </w:rPr>
              <w:t xml:space="preserve">Figure </w:t>
            </w:r>
            <w:r w:rsidRPr="000A7F45">
              <w:rPr>
                <w:rFonts w:eastAsia="游明朝" w:hint="eastAsia"/>
                <w:sz w:val="21"/>
                <w:szCs w:val="21"/>
              </w:rPr>
              <w:t>2</w:t>
            </w:r>
            <w:r w:rsidRPr="000A7F45">
              <w:rPr>
                <w:rFonts w:eastAsia="游明朝"/>
                <w:sz w:val="21"/>
                <w:szCs w:val="21"/>
              </w:rPr>
              <w:t xml:space="preserve"> Example </w:t>
            </w:r>
            <w:r w:rsidR="000A7F45">
              <w:rPr>
                <w:rFonts w:eastAsia="游明朝"/>
                <w:sz w:val="21"/>
                <w:szCs w:val="21"/>
              </w:rPr>
              <w:t>2</w:t>
            </w:r>
            <w:r w:rsidRPr="000A7F45">
              <w:rPr>
                <w:rFonts w:eastAsia="游明朝"/>
                <w:sz w:val="21"/>
                <w:szCs w:val="21"/>
              </w:rPr>
              <w:t xml:space="preserve"> of intra-frequency temporal domain case B</w:t>
            </w:r>
            <w:r w:rsidRPr="000A7F45">
              <w:rPr>
                <w:rFonts w:eastAsia="游明朝" w:hint="eastAsia"/>
                <w:sz w:val="21"/>
                <w:szCs w:val="21"/>
              </w:rPr>
              <w:t xml:space="preserve"> (from text proposal of TR 38.744)</w:t>
            </w:r>
          </w:p>
        </w:tc>
      </w:tr>
    </w:tbl>
    <w:p w14:paraId="102FC059" w14:textId="73DEFAAB" w:rsidR="0087399C" w:rsidRDefault="0087399C" w:rsidP="00234621">
      <w:pPr>
        <w:rPr>
          <w:rFonts w:eastAsia="游明朝"/>
        </w:rPr>
      </w:pPr>
      <w:r>
        <w:rPr>
          <w:rFonts w:eastAsia="游明朝" w:hint="eastAsia"/>
        </w:rPr>
        <w:t xml:space="preserve">Figure 2 can </w:t>
      </w:r>
      <w:proofErr w:type="gramStart"/>
      <w:r>
        <w:rPr>
          <w:rFonts w:eastAsia="游明朝" w:hint="eastAsia"/>
        </w:rPr>
        <w:t>be realized</w:t>
      </w:r>
      <w:proofErr w:type="gramEnd"/>
      <w:r>
        <w:rPr>
          <w:rFonts w:eastAsia="游明朝" w:hint="eastAsia"/>
        </w:rPr>
        <w:t xml:space="preserve"> by</w:t>
      </w:r>
      <w:r w:rsidR="000A7F45">
        <w:rPr>
          <w:rFonts w:eastAsia="游明朝"/>
        </w:rPr>
        <w:t xml:space="preserve"> </w:t>
      </w:r>
      <w:r w:rsidR="000A7F45" w:rsidRPr="000A7F45">
        <w:rPr>
          <w:rFonts w:eastAsia="游明朝"/>
        </w:rPr>
        <w:t>simply adjusting</w:t>
      </w:r>
      <w:r>
        <w:rPr>
          <w:rFonts w:eastAsia="游明朝" w:hint="eastAsia"/>
        </w:rPr>
        <w:t xml:space="preserve"> the measurement period. We </w:t>
      </w:r>
      <w:r>
        <w:rPr>
          <w:rFonts w:eastAsia="游明朝"/>
        </w:rPr>
        <w:t>should</w:t>
      </w:r>
      <w:r>
        <w:rPr>
          <w:rFonts w:eastAsia="游明朝" w:hint="eastAsia"/>
        </w:rPr>
        <w:t xml:space="preserve"> consider that (1) whether the case of Figure 1 or more complex skipping pattern is necessary or not, and (2) whether it can </w:t>
      </w:r>
      <w:proofErr w:type="gramStart"/>
      <w:r>
        <w:rPr>
          <w:rFonts w:eastAsia="游明朝" w:hint="eastAsia"/>
        </w:rPr>
        <w:t>be realized</w:t>
      </w:r>
      <w:proofErr w:type="gramEnd"/>
      <w:r>
        <w:rPr>
          <w:rFonts w:eastAsia="游明朝" w:hint="eastAsia"/>
        </w:rPr>
        <w:t xml:space="preserve"> by current measurement period configuration.</w:t>
      </w:r>
    </w:p>
    <w:p w14:paraId="3B61895C" w14:textId="08D2A386" w:rsidR="0087399C" w:rsidRPr="005B02B7" w:rsidRDefault="0087399C" w:rsidP="0087399C">
      <w:pPr>
        <w:pStyle w:val="Proposal"/>
      </w:pPr>
      <w:bookmarkStart w:id="5" w:name="_Ref197689556"/>
      <w:r>
        <w:rPr>
          <w:rFonts w:eastAsia="游明朝" w:hint="eastAsia"/>
          <w:lang w:eastAsia="ja-JP"/>
        </w:rPr>
        <w:t xml:space="preserve">In </w:t>
      </w:r>
      <w:r w:rsidRPr="00FF1C9B">
        <w:rPr>
          <w:rFonts w:eastAsia="游明朝"/>
        </w:rPr>
        <w:t xml:space="preserve">temporal domain case </w:t>
      </w:r>
      <w:r>
        <w:rPr>
          <w:rFonts w:eastAsia="游明朝" w:hint="eastAsia"/>
        </w:rPr>
        <w:t>B</w:t>
      </w:r>
      <w:r>
        <w:rPr>
          <w:rFonts w:eastAsia="游明朝" w:hint="eastAsia"/>
          <w:lang w:eastAsia="ja-JP"/>
        </w:rPr>
        <w:t>, RAN2 should consider the necessity of the complex measurement reduction pattern and its configuration.</w:t>
      </w:r>
      <w:bookmarkEnd w:id="5"/>
    </w:p>
    <w:p w14:paraId="5AE8E325" w14:textId="77777777" w:rsidR="008D3255" w:rsidRPr="0087399C" w:rsidRDefault="008D3255" w:rsidP="009653A6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</w:p>
    <w:p w14:paraId="7D8166A4" w14:textId="20250DD5" w:rsidR="0087399C" w:rsidRPr="00AF771E" w:rsidRDefault="00AF771E" w:rsidP="00AF771E">
      <w:pPr>
        <w:rPr>
          <w:rFonts w:eastAsia="游明朝"/>
        </w:rPr>
      </w:pPr>
      <w:r>
        <w:rPr>
          <w:rFonts w:eastAsia="游明朝" w:hint="eastAsia"/>
        </w:rPr>
        <w:t>F</w:t>
      </w:r>
      <w:r w:rsidRPr="00AF771E">
        <w:t>rom the viewpoint of</w:t>
      </w:r>
      <w:r>
        <w:rPr>
          <w:rFonts w:eastAsia="游明朝" w:hint="eastAsia"/>
        </w:rPr>
        <w:t xml:space="preserve"> NW-side, there is possibility of reference signal reduction which may be related to </w:t>
      </w:r>
      <w:r w:rsidRPr="00AF771E">
        <w:rPr>
          <w:rFonts w:eastAsia="游明朝"/>
        </w:rPr>
        <w:t>On-demand SSB</w:t>
      </w:r>
      <w:r>
        <w:rPr>
          <w:rFonts w:eastAsia="游明朝" w:hint="eastAsia"/>
        </w:rPr>
        <w:t xml:space="preserve"> of NES. It should </w:t>
      </w:r>
      <w:proofErr w:type="gramStart"/>
      <w:r>
        <w:rPr>
          <w:rFonts w:eastAsia="游明朝" w:hint="eastAsia"/>
        </w:rPr>
        <w:t>be discussed</w:t>
      </w:r>
      <w:proofErr w:type="gramEnd"/>
      <w:r>
        <w:rPr>
          <w:rFonts w:eastAsia="游明朝" w:hint="eastAsia"/>
        </w:rPr>
        <w:t xml:space="preserve"> in </w:t>
      </w:r>
      <w:r w:rsidRPr="00AF771E">
        <w:rPr>
          <w:rFonts w:eastAsia="游明朝"/>
        </w:rPr>
        <w:t>Agenda Item</w:t>
      </w:r>
      <w:r>
        <w:rPr>
          <w:rFonts w:eastAsia="游明朝" w:hint="eastAsia"/>
        </w:rPr>
        <w:t xml:space="preserve"> 8.3.3.</w:t>
      </w:r>
    </w:p>
    <w:p w14:paraId="7FFAC03E" w14:textId="1F8DF463" w:rsidR="00C01F33" w:rsidRPr="008678EA" w:rsidRDefault="00C01F33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Conclusion</w:t>
      </w:r>
    </w:p>
    <w:p w14:paraId="5FA893FE" w14:textId="77777777" w:rsidR="00D70DFD" w:rsidRDefault="00D70DFD" w:rsidP="00D70DFD">
      <w:pPr>
        <w:pStyle w:val="a9"/>
        <w:rPr>
          <w:rFonts w:eastAsia="游明朝" w:cs="Arial"/>
          <w:sz w:val="21"/>
          <w:szCs w:val="21"/>
          <w:lang w:eastAsia="ja-JP"/>
        </w:rPr>
      </w:pPr>
      <w:r w:rsidRPr="00D70DFD">
        <w:rPr>
          <w:rFonts w:cs="Arial"/>
          <w:sz w:val="21"/>
          <w:szCs w:val="21"/>
          <w:lang w:eastAsia="ja-JP"/>
        </w:rPr>
        <w:t>Based on the discussion in the previous sections we propose the following:</w:t>
      </w:r>
    </w:p>
    <w:p w14:paraId="5EC0C615" w14:textId="4FDBA2B7" w:rsidR="0087399C" w:rsidRPr="00AF771E" w:rsidRDefault="0087399C" w:rsidP="00AF771E">
      <w:pPr>
        <w:pStyle w:val="a9"/>
        <w:jc w:val="left"/>
        <w:rPr>
          <w:rFonts w:eastAsia="游明朝" w:cs="Arial"/>
          <w:b/>
          <w:bCs/>
          <w:sz w:val="21"/>
          <w:szCs w:val="21"/>
          <w:lang w:eastAsia="ja-JP"/>
        </w:rPr>
      </w:pPr>
      <w:r w:rsidRPr="00AF771E">
        <w:rPr>
          <w:rFonts w:eastAsia="游明朝" w:cs="Arial"/>
          <w:b/>
          <w:bCs/>
          <w:sz w:val="21"/>
          <w:szCs w:val="21"/>
          <w:lang w:eastAsia="ja-JP"/>
        </w:rPr>
        <w:lastRenderedPageBreak/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</w:instrText>
      </w:r>
      <w:r w:rsidRPr="00AF771E">
        <w:rPr>
          <w:rFonts w:eastAsia="游明朝" w:cs="Arial" w:hint="eastAsia"/>
          <w:b/>
          <w:bCs/>
          <w:sz w:val="21"/>
          <w:szCs w:val="21"/>
          <w:lang w:eastAsia="ja-JP"/>
        </w:rPr>
        <w:instrText>REF _Ref197689496 \r \h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</w:instrText>
      </w:r>
      <w:r w:rsid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proofErr w:type="gramStart"/>
      <w:r w:rsidRPr="00AF771E">
        <w:rPr>
          <w:rFonts w:eastAsia="游明朝" w:cs="Arial"/>
          <w:b/>
          <w:bCs/>
          <w:sz w:val="21"/>
          <w:szCs w:val="21"/>
          <w:lang w:eastAsia="ja-JP"/>
        </w:rPr>
        <w:t>1</w:t>
      </w:r>
      <w:proofErr w:type="gramEnd"/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 w:rsidR="00AF771E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_Ref197689496 \h </w:instrText>
      </w:r>
      <w:r w:rsid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hint="eastAsia"/>
          <w:b/>
          <w:bCs/>
          <w:lang w:eastAsia="ja-JP"/>
        </w:rPr>
        <w:t>RAN2 should consider possibility of new measurement report for prediction-based measurement.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63B891B0" w14:textId="37FE1621" w:rsidR="00AF771E" w:rsidRPr="00AF771E" w:rsidRDefault="00AF771E" w:rsidP="00AF771E">
      <w:pPr>
        <w:pStyle w:val="a9"/>
        <w:jc w:val="left"/>
        <w:rPr>
          <w:rFonts w:eastAsia="游明朝" w:cs="Arial"/>
          <w:b/>
          <w:bCs/>
          <w:sz w:val="21"/>
          <w:szCs w:val="21"/>
          <w:lang w:eastAsia="ja-JP"/>
        </w:rPr>
      </w:pP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</w:instrText>
      </w:r>
      <w:r w:rsidRPr="00AF771E">
        <w:rPr>
          <w:rFonts w:eastAsia="游明朝" w:cs="Arial" w:hint="eastAsia"/>
          <w:b/>
          <w:bCs/>
          <w:sz w:val="21"/>
          <w:szCs w:val="21"/>
          <w:lang w:eastAsia="ja-JP"/>
        </w:rPr>
        <w:instrText>REF _Ref197689529 \w \h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proofErr w:type="gramStart"/>
      <w:r w:rsidRPr="00AF771E">
        <w:rPr>
          <w:rFonts w:eastAsia="游明朝" w:cs="Arial"/>
          <w:b/>
          <w:bCs/>
          <w:sz w:val="21"/>
          <w:szCs w:val="21"/>
          <w:lang w:eastAsia="ja-JP"/>
        </w:rPr>
        <w:t>2</w:t>
      </w:r>
      <w:proofErr w:type="gramEnd"/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_Ref197689529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hint="eastAsia"/>
          <w:b/>
          <w:bCs/>
          <w:lang w:eastAsia="ja-JP"/>
        </w:rPr>
        <w:t>RAN2 should consider how to indicate time of the prediction object in a report. BM-Case2 of the AI/ML for beam management can be reference.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0CED82E5" w14:textId="29A3CD0D" w:rsidR="00AF771E" w:rsidRPr="00AF771E" w:rsidRDefault="00AF771E" w:rsidP="00AF771E">
      <w:pPr>
        <w:pStyle w:val="a9"/>
        <w:jc w:val="left"/>
        <w:rPr>
          <w:rFonts w:eastAsia="游明朝" w:cs="Arial"/>
          <w:b/>
          <w:bCs/>
          <w:sz w:val="21"/>
          <w:szCs w:val="21"/>
          <w:lang w:eastAsia="ja-JP"/>
        </w:rPr>
      </w:pP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_Ref197689538 \w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proofErr w:type="gramStart"/>
      <w:r w:rsidRPr="00AF771E">
        <w:rPr>
          <w:rFonts w:eastAsia="游明朝" w:cs="Arial"/>
          <w:b/>
          <w:bCs/>
          <w:sz w:val="21"/>
          <w:szCs w:val="21"/>
          <w:lang w:eastAsia="ja-JP"/>
        </w:rPr>
        <w:t>3</w:t>
      </w:r>
      <w:proofErr w:type="gramEnd"/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_Ref197689538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hint="eastAsia"/>
          <w:b/>
          <w:bCs/>
          <w:lang w:eastAsia="ja-JP"/>
        </w:rPr>
        <w:t>RAN2 should consider the impact of predicted-based new event for measurement.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72A13F4B" w14:textId="0BFE3621" w:rsidR="00AF771E" w:rsidRPr="00AF771E" w:rsidRDefault="00AF771E" w:rsidP="00AF771E">
      <w:pPr>
        <w:pStyle w:val="a9"/>
        <w:jc w:val="left"/>
        <w:rPr>
          <w:rFonts w:eastAsia="游明朝" w:cs="Arial"/>
          <w:b/>
          <w:bCs/>
          <w:sz w:val="21"/>
          <w:szCs w:val="21"/>
          <w:lang w:eastAsia="ja-JP"/>
        </w:rPr>
      </w:pP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_Ref197689550 \w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proofErr w:type="gramStart"/>
      <w:r w:rsidRPr="00AF771E">
        <w:rPr>
          <w:rFonts w:eastAsia="游明朝" w:cs="Arial"/>
          <w:b/>
          <w:bCs/>
          <w:sz w:val="21"/>
          <w:szCs w:val="21"/>
          <w:lang w:eastAsia="ja-JP"/>
        </w:rPr>
        <w:t>4</w:t>
      </w:r>
      <w:proofErr w:type="gramEnd"/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_Ref197689550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hint="eastAsia"/>
          <w:b/>
          <w:bCs/>
          <w:lang w:eastAsia="ja-JP"/>
        </w:rPr>
        <w:t xml:space="preserve">In inter-frequency prediction, RAN2 should check that whether the current spec can support measurement skip configuration for </w:t>
      </w:r>
      <w:r w:rsidRPr="00AF771E">
        <w:rPr>
          <w:rFonts w:eastAsia="游明朝"/>
          <w:b/>
          <w:bCs/>
          <w:lang w:eastAsia="ja-JP"/>
        </w:rPr>
        <w:t>neighbour</w:t>
      </w:r>
      <w:r w:rsidRPr="00AF771E">
        <w:rPr>
          <w:rFonts w:eastAsia="游明朝" w:hint="eastAsia"/>
          <w:b/>
          <w:bCs/>
          <w:lang w:eastAsia="ja-JP"/>
        </w:rPr>
        <w:t xml:space="preserve"> cell prediction.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7A236FBD" w14:textId="326F51A0" w:rsidR="0087399C" w:rsidRPr="00AF771E" w:rsidRDefault="00AF771E" w:rsidP="00AF771E">
      <w:pPr>
        <w:pStyle w:val="a9"/>
        <w:jc w:val="left"/>
        <w:rPr>
          <w:rFonts w:eastAsia="游明朝" w:cs="Arial"/>
          <w:b/>
          <w:bCs/>
          <w:sz w:val="21"/>
          <w:szCs w:val="21"/>
          <w:lang w:eastAsia="ja-JP"/>
        </w:rPr>
      </w:pP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_Ref197689556 \w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proofErr w:type="gramStart"/>
      <w:r w:rsidRPr="00AF771E">
        <w:rPr>
          <w:rFonts w:eastAsia="游明朝" w:cs="Arial"/>
          <w:b/>
          <w:bCs/>
          <w:sz w:val="21"/>
          <w:szCs w:val="21"/>
          <w:lang w:eastAsia="ja-JP"/>
        </w:rPr>
        <w:t>5</w:t>
      </w:r>
      <w:proofErr w:type="gramEnd"/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_Ref197689556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AF771E">
        <w:rPr>
          <w:rFonts w:eastAsia="游明朝" w:hint="eastAsia"/>
          <w:b/>
          <w:bCs/>
          <w:lang w:eastAsia="ja-JP"/>
        </w:rPr>
        <w:t xml:space="preserve">In </w:t>
      </w:r>
      <w:r w:rsidRPr="00AF771E">
        <w:rPr>
          <w:rFonts w:eastAsia="游明朝"/>
          <w:b/>
          <w:bCs/>
        </w:rPr>
        <w:t xml:space="preserve">temporal domain case </w:t>
      </w:r>
      <w:r w:rsidRPr="00AF771E">
        <w:rPr>
          <w:rFonts w:eastAsia="游明朝" w:hint="eastAsia"/>
          <w:b/>
          <w:bCs/>
        </w:rPr>
        <w:t>B</w:t>
      </w:r>
      <w:r w:rsidRPr="00AF771E">
        <w:rPr>
          <w:rFonts w:eastAsia="游明朝" w:hint="eastAsia"/>
          <w:b/>
          <w:bCs/>
          <w:lang w:eastAsia="ja-JP"/>
        </w:rPr>
        <w:t>, RAN2 should consider the necessity of the complex measurement reduction pattern and its configuration.</w:t>
      </w:r>
      <w:r w:rsidRPr="00AF771E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6AB58E9B" w14:textId="77777777" w:rsidR="00F45DCC" w:rsidRDefault="00F45DCC" w:rsidP="00D70DFD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5EE95357" w14:textId="77777777" w:rsidR="00F45DCC" w:rsidRPr="004C6407" w:rsidRDefault="00F45DCC" w:rsidP="00CA56E9">
      <w:pPr>
        <w:pStyle w:val="1"/>
        <w:numPr>
          <w:ilvl w:val="0"/>
          <w:numId w:val="14"/>
        </w:numPr>
        <w:rPr>
          <w:sz w:val="32"/>
          <w:szCs w:val="32"/>
        </w:rPr>
      </w:pPr>
      <w:r w:rsidRPr="004C6407">
        <w:rPr>
          <w:sz w:val="32"/>
          <w:szCs w:val="32"/>
        </w:rPr>
        <w:t>References</w:t>
      </w:r>
    </w:p>
    <w:p w14:paraId="7A515B74" w14:textId="4393D67C" w:rsidR="00F45DCC" w:rsidRPr="00F45DCC" w:rsidRDefault="00CA56E9" w:rsidP="00CA56E9">
      <w:pPr>
        <w:pStyle w:val="a9"/>
        <w:numPr>
          <w:ilvl w:val="0"/>
          <w:numId w:val="26"/>
        </w:numPr>
        <w:rPr>
          <w:rFonts w:eastAsia="游明朝" w:cs="Arial"/>
          <w:sz w:val="21"/>
          <w:szCs w:val="21"/>
          <w:lang w:eastAsia="ja-JP"/>
        </w:rPr>
      </w:pPr>
      <w:bookmarkStart w:id="6" w:name="_Ref197676165"/>
      <w:r w:rsidRPr="00CA56E9">
        <w:rPr>
          <w:rFonts w:eastAsia="游明朝" w:cs="Arial"/>
          <w:sz w:val="21"/>
          <w:szCs w:val="21"/>
        </w:rPr>
        <w:t>Report of 3GPP TSG RAN WG2 meeting #129bis, Wuhan, China</w:t>
      </w:r>
      <w:bookmarkEnd w:id="6"/>
    </w:p>
    <w:sectPr w:rsidR="00F45DCC" w:rsidRPr="00F45DCC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0B6E" w14:textId="77777777" w:rsidR="00663F7C" w:rsidRDefault="00663F7C">
      <w:r>
        <w:separator/>
      </w:r>
    </w:p>
  </w:endnote>
  <w:endnote w:type="continuationSeparator" w:id="0">
    <w:p w14:paraId="2522F974" w14:textId="77777777" w:rsidR="00663F7C" w:rsidRDefault="00663F7C">
      <w:r>
        <w:continuationSeparator/>
      </w:r>
    </w:p>
  </w:endnote>
  <w:endnote w:type="continuationNotice" w:id="1">
    <w:p w14:paraId="32152C0C" w14:textId="77777777" w:rsidR="00663F7C" w:rsidRDefault="00663F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713C3" w14:textId="77777777" w:rsidR="00663F7C" w:rsidRDefault="00663F7C">
      <w:r>
        <w:separator/>
      </w:r>
    </w:p>
  </w:footnote>
  <w:footnote w:type="continuationSeparator" w:id="0">
    <w:p w14:paraId="5D640700" w14:textId="77777777" w:rsidR="00663F7C" w:rsidRDefault="00663F7C">
      <w:r>
        <w:continuationSeparator/>
      </w:r>
    </w:p>
  </w:footnote>
  <w:footnote w:type="continuationNotice" w:id="1">
    <w:p w14:paraId="3E82C99A" w14:textId="77777777" w:rsidR="00663F7C" w:rsidRDefault="00663F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D0C91"/>
    <w:multiLevelType w:val="hybridMultilevel"/>
    <w:tmpl w:val="C3008F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3E05C4"/>
    <w:multiLevelType w:val="hybridMultilevel"/>
    <w:tmpl w:val="CC320F74"/>
    <w:lvl w:ilvl="0" w:tplc="59FEE7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8C346A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04A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A90A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E48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E0D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DC22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4CEB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BECB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7B6C3DBE"/>
    <w:lvl w:ilvl="0" w:tplc="FFBEE770">
      <w:start w:val="1"/>
      <w:numFmt w:val="decimal"/>
      <w:pStyle w:val="Proposal"/>
      <w:lvlText w:val="Proposal %1"/>
      <w:lvlJc w:val="left"/>
      <w:pPr>
        <w:ind w:left="412" w:hanging="44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605184"/>
    <w:multiLevelType w:val="hybridMultilevel"/>
    <w:tmpl w:val="029EA686"/>
    <w:lvl w:ilvl="0" w:tplc="9AF8A230">
      <w:start w:val="1"/>
      <w:numFmt w:val="decimal"/>
      <w:lvlText w:val="[%1]"/>
      <w:lvlJc w:val="left"/>
      <w:pPr>
        <w:ind w:left="55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7" w:tentative="1">
      <w:start w:val="1"/>
      <w:numFmt w:val="aiueoFullWidth"/>
      <w:lvlText w:val="(%5)"/>
      <w:lvlJc w:val="left"/>
      <w:pPr>
        <w:ind w:left="23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7" w:tentative="1">
      <w:start w:val="1"/>
      <w:numFmt w:val="aiueoFullWidth"/>
      <w:lvlText w:val="(%8)"/>
      <w:lvlJc w:val="left"/>
      <w:pPr>
        <w:ind w:left="36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0" w:hanging="440"/>
      </w:pPr>
    </w:lvl>
  </w:abstractNum>
  <w:abstractNum w:abstractNumId="12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BCF64DB"/>
    <w:multiLevelType w:val="hybridMultilevel"/>
    <w:tmpl w:val="F032337C"/>
    <w:lvl w:ilvl="0" w:tplc="741493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542E1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053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2B2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302E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B03A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E8EA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4C5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8635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C8095F"/>
    <w:multiLevelType w:val="hybridMultilevel"/>
    <w:tmpl w:val="10468C4A"/>
    <w:lvl w:ilvl="0" w:tplc="9AF8A23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C214896"/>
    <w:multiLevelType w:val="hybridMultilevel"/>
    <w:tmpl w:val="C7FA404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18072109">
    <w:abstractNumId w:val="13"/>
  </w:num>
  <w:num w:numId="2" w16cid:durableId="2078748250">
    <w:abstractNumId w:val="10"/>
  </w:num>
  <w:num w:numId="3" w16cid:durableId="1219245638">
    <w:abstractNumId w:val="0"/>
  </w:num>
  <w:num w:numId="4" w16cid:durableId="1059397044">
    <w:abstractNumId w:val="14"/>
  </w:num>
  <w:num w:numId="5" w16cid:durableId="1276912631">
    <w:abstractNumId w:val="16"/>
  </w:num>
  <w:num w:numId="6" w16cid:durableId="1588803053">
    <w:abstractNumId w:val="19"/>
  </w:num>
  <w:num w:numId="7" w16cid:durableId="1445004614">
    <w:abstractNumId w:val="6"/>
  </w:num>
  <w:num w:numId="8" w16cid:durableId="1700663841">
    <w:abstractNumId w:val="8"/>
  </w:num>
  <w:num w:numId="9" w16cid:durableId="1953855861">
    <w:abstractNumId w:val="3"/>
  </w:num>
  <w:num w:numId="10" w16cid:durableId="170918705">
    <w:abstractNumId w:val="24"/>
  </w:num>
  <w:num w:numId="11" w16cid:durableId="821581493">
    <w:abstractNumId w:val="9"/>
  </w:num>
  <w:num w:numId="12" w16cid:durableId="1172598007">
    <w:abstractNumId w:val="22"/>
  </w:num>
  <w:num w:numId="13" w16cid:durableId="1419985982">
    <w:abstractNumId w:val="23"/>
  </w:num>
  <w:num w:numId="14" w16cid:durableId="1180924118">
    <w:abstractNumId w:val="1"/>
  </w:num>
  <w:num w:numId="15" w16cid:durableId="2087191859">
    <w:abstractNumId w:val="4"/>
  </w:num>
  <w:num w:numId="16" w16cid:durableId="310253961">
    <w:abstractNumId w:val="15"/>
  </w:num>
  <w:num w:numId="17" w16cid:durableId="18757324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2195150">
    <w:abstractNumId w:val="2"/>
  </w:num>
  <w:num w:numId="19" w16cid:durableId="1624849103">
    <w:abstractNumId w:val="5"/>
  </w:num>
  <w:num w:numId="20" w16cid:durableId="769400528">
    <w:abstractNumId w:val="18"/>
  </w:num>
  <w:num w:numId="21" w16cid:durableId="1383483128">
    <w:abstractNumId w:val="7"/>
  </w:num>
  <w:num w:numId="22" w16cid:durableId="1474636391">
    <w:abstractNumId w:val="20"/>
  </w:num>
  <w:num w:numId="23" w16cid:durableId="1752779127">
    <w:abstractNumId w:val="25"/>
  </w:num>
  <w:num w:numId="24" w16cid:durableId="1705595340">
    <w:abstractNumId w:val="25"/>
  </w:num>
  <w:num w:numId="25" w16cid:durableId="1210046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7588042">
    <w:abstractNumId w:val="11"/>
  </w:num>
  <w:num w:numId="27" w16cid:durableId="1002394463">
    <w:abstractNumId w:val="12"/>
  </w:num>
  <w:num w:numId="28" w16cid:durableId="4554305">
    <w:abstractNumId w:val="23"/>
  </w:num>
  <w:num w:numId="29" w16cid:durableId="8010776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CE4"/>
    <w:rsid w:val="00001FEF"/>
    <w:rsid w:val="0000214E"/>
    <w:rsid w:val="000025BD"/>
    <w:rsid w:val="000026B9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66A"/>
    <w:rsid w:val="000129C4"/>
    <w:rsid w:val="00012B54"/>
    <w:rsid w:val="00012D65"/>
    <w:rsid w:val="00012F69"/>
    <w:rsid w:val="000131CC"/>
    <w:rsid w:val="00013695"/>
    <w:rsid w:val="00013EDD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B41"/>
    <w:rsid w:val="00015CF1"/>
    <w:rsid w:val="00015D15"/>
    <w:rsid w:val="00015F27"/>
    <w:rsid w:val="0001669E"/>
    <w:rsid w:val="000166DC"/>
    <w:rsid w:val="00016B44"/>
    <w:rsid w:val="0001749C"/>
    <w:rsid w:val="000176A7"/>
    <w:rsid w:val="000203BE"/>
    <w:rsid w:val="00020EE0"/>
    <w:rsid w:val="00021224"/>
    <w:rsid w:val="00021496"/>
    <w:rsid w:val="000214FA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0B6"/>
    <w:rsid w:val="00024548"/>
    <w:rsid w:val="00024795"/>
    <w:rsid w:val="0002496A"/>
    <w:rsid w:val="00025631"/>
    <w:rsid w:val="0002564D"/>
    <w:rsid w:val="000258C4"/>
    <w:rsid w:val="00025ECA"/>
    <w:rsid w:val="0002600F"/>
    <w:rsid w:val="000260C9"/>
    <w:rsid w:val="000266A9"/>
    <w:rsid w:val="000268C4"/>
    <w:rsid w:val="00026E03"/>
    <w:rsid w:val="00026E63"/>
    <w:rsid w:val="00027637"/>
    <w:rsid w:val="000277AA"/>
    <w:rsid w:val="000277CD"/>
    <w:rsid w:val="000278F8"/>
    <w:rsid w:val="00027FFE"/>
    <w:rsid w:val="000300EC"/>
    <w:rsid w:val="0003017A"/>
    <w:rsid w:val="00030487"/>
    <w:rsid w:val="00030555"/>
    <w:rsid w:val="00030678"/>
    <w:rsid w:val="00031025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5FFF"/>
    <w:rsid w:val="000361E3"/>
    <w:rsid w:val="00036243"/>
    <w:rsid w:val="000364DB"/>
    <w:rsid w:val="00036A4C"/>
    <w:rsid w:val="00036BA1"/>
    <w:rsid w:val="00036CD2"/>
    <w:rsid w:val="00037130"/>
    <w:rsid w:val="0003759D"/>
    <w:rsid w:val="0003768A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4B05"/>
    <w:rsid w:val="000450DA"/>
    <w:rsid w:val="000451AB"/>
    <w:rsid w:val="00045381"/>
    <w:rsid w:val="0004549B"/>
    <w:rsid w:val="00045D56"/>
    <w:rsid w:val="00045ED5"/>
    <w:rsid w:val="00046A0F"/>
    <w:rsid w:val="00046A5D"/>
    <w:rsid w:val="00046B0E"/>
    <w:rsid w:val="00047502"/>
    <w:rsid w:val="00047B7B"/>
    <w:rsid w:val="00047D76"/>
    <w:rsid w:val="000500BA"/>
    <w:rsid w:val="00050C97"/>
    <w:rsid w:val="00050CBA"/>
    <w:rsid w:val="00050DD3"/>
    <w:rsid w:val="00050EBF"/>
    <w:rsid w:val="000511C8"/>
    <w:rsid w:val="0005149A"/>
    <w:rsid w:val="00051664"/>
    <w:rsid w:val="0005167B"/>
    <w:rsid w:val="0005175E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E2"/>
    <w:rsid w:val="00073888"/>
    <w:rsid w:val="000740E2"/>
    <w:rsid w:val="000742E9"/>
    <w:rsid w:val="0007497C"/>
    <w:rsid w:val="00074DA6"/>
    <w:rsid w:val="00074E1D"/>
    <w:rsid w:val="000750DC"/>
    <w:rsid w:val="00075351"/>
    <w:rsid w:val="000757DB"/>
    <w:rsid w:val="000758AC"/>
    <w:rsid w:val="00075A24"/>
    <w:rsid w:val="00075B8F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1EF4"/>
    <w:rsid w:val="0008293D"/>
    <w:rsid w:val="0008341C"/>
    <w:rsid w:val="0008433E"/>
    <w:rsid w:val="000843BC"/>
    <w:rsid w:val="0008452F"/>
    <w:rsid w:val="000845D8"/>
    <w:rsid w:val="000848D8"/>
    <w:rsid w:val="00085127"/>
    <w:rsid w:val="0008536C"/>
    <w:rsid w:val="000855EB"/>
    <w:rsid w:val="00085B52"/>
    <w:rsid w:val="00085C9E"/>
    <w:rsid w:val="00085CE3"/>
    <w:rsid w:val="0008657C"/>
    <w:rsid w:val="00086676"/>
    <w:rsid w:val="000866F2"/>
    <w:rsid w:val="000867F1"/>
    <w:rsid w:val="000869C3"/>
    <w:rsid w:val="00086BB4"/>
    <w:rsid w:val="00086D68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0DE7"/>
    <w:rsid w:val="000A1371"/>
    <w:rsid w:val="000A18ED"/>
    <w:rsid w:val="000A1B09"/>
    <w:rsid w:val="000A1B7B"/>
    <w:rsid w:val="000A1FF1"/>
    <w:rsid w:val="000A2479"/>
    <w:rsid w:val="000A2E16"/>
    <w:rsid w:val="000A3092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A7F45"/>
    <w:rsid w:val="000B0071"/>
    <w:rsid w:val="000B0A42"/>
    <w:rsid w:val="000B10BD"/>
    <w:rsid w:val="000B1131"/>
    <w:rsid w:val="000B14D0"/>
    <w:rsid w:val="000B17FF"/>
    <w:rsid w:val="000B1BAD"/>
    <w:rsid w:val="000B1F30"/>
    <w:rsid w:val="000B1FD4"/>
    <w:rsid w:val="000B2517"/>
    <w:rsid w:val="000B2719"/>
    <w:rsid w:val="000B325B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5DF9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19E"/>
    <w:rsid w:val="000C2622"/>
    <w:rsid w:val="000C2753"/>
    <w:rsid w:val="000C2757"/>
    <w:rsid w:val="000C290B"/>
    <w:rsid w:val="000C2AA1"/>
    <w:rsid w:val="000C2E19"/>
    <w:rsid w:val="000C30D4"/>
    <w:rsid w:val="000C35C6"/>
    <w:rsid w:val="000C368F"/>
    <w:rsid w:val="000C3B16"/>
    <w:rsid w:val="000C3B75"/>
    <w:rsid w:val="000C3C90"/>
    <w:rsid w:val="000C45BF"/>
    <w:rsid w:val="000C4A3F"/>
    <w:rsid w:val="000C4CE6"/>
    <w:rsid w:val="000C4F35"/>
    <w:rsid w:val="000C5061"/>
    <w:rsid w:val="000C52A5"/>
    <w:rsid w:val="000C695F"/>
    <w:rsid w:val="000C6EE6"/>
    <w:rsid w:val="000C77DF"/>
    <w:rsid w:val="000C7A84"/>
    <w:rsid w:val="000D03F8"/>
    <w:rsid w:val="000D0697"/>
    <w:rsid w:val="000D0955"/>
    <w:rsid w:val="000D0A92"/>
    <w:rsid w:val="000D0B40"/>
    <w:rsid w:val="000D0B6C"/>
    <w:rsid w:val="000D0D07"/>
    <w:rsid w:val="000D0D79"/>
    <w:rsid w:val="000D0E36"/>
    <w:rsid w:val="000D0F9E"/>
    <w:rsid w:val="000D1C50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3E2"/>
    <w:rsid w:val="000E36D0"/>
    <w:rsid w:val="000E3911"/>
    <w:rsid w:val="000E3F75"/>
    <w:rsid w:val="000E4E5A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30B"/>
    <w:rsid w:val="000F06D6"/>
    <w:rsid w:val="000F0EB1"/>
    <w:rsid w:val="000F1106"/>
    <w:rsid w:val="000F11C3"/>
    <w:rsid w:val="000F138F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126"/>
    <w:rsid w:val="000F529E"/>
    <w:rsid w:val="000F5410"/>
    <w:rsid w:val="000F57F8"/>
    <w:rsid w:val="000F595A"/>
    <w:rsid w:val="000F5962"/>
    <w:rsid w:val="000F5BC5"/>
    <w:rsid w:val="000F6362"/>
    <w:rsid w:val="000F6615"/>
    <w:rsid w:val="000F67BB"/>
    <w:rsid w:val="000F6CD4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A2E"/>
    <w:rsid w:val="0010191C"/>
    <w:rsid w:val="001019C4"/>
    <w:rsid w:val="00101A4E"/>
    <w:rsid w:val="00101C1A"/>
    <w:rsid w:val="00101CDD"/>
    <w:rsid w:val="001022EB"/>
    <w:rsid w:val="00102834"/>
    <w:rsid w:val="00103057"/>
    <w:rsid w:val="001031A3"/>
    <w:rsid w:val="00103686"/>
    <w:rsid w:val="00103F25"/>
    <w:rsid w:val="00103F5C"/>
    <w:rsid w:val="0010400F"/>
    <w:rsid w:val="001048F9"/>
    <w:rsid w:val="001049E3"/>
    <w:rsid w:val="00104B54"/>
    <w:rsid w:val="00104CCC"/>
    <w:rsid w:val="001052F1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6C"/>
    <w:rsid w:val="001101E8"/>
    <w:rsid w:val="00110B29"/>
    <w:rsid w:val="00110FC6"/>
    <w:rsid w:val="0011111D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3D5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542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C92"/>
    <w:rsid w:val="00127DA1"/>
    <w:rsid w:val="00127E90"/>
    <w:rsid w:val="001302C2"/>
    <w:rsid w:val="0013046A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8A6"/>
    <w:rsid w:val="001339D3"/>
    <w:rsid w:val="00133A9D"/>
    <w:rsid w:val="00133ACB"/>
    <w:rsid w:val="0013446C"/>
    <w:rsid w:val="00134486"/>
    <w:rsid w:val="00134498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55D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4B76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1F"/>
    <w:rsid w:val="0014717C"/>
    <w:rsid w:val="001473F0"/>
    <w:rsid w:val="00147464"/>
    <w:rsid w:val="00147630"/>
    <w:rsid w:val="0014764B"/>
    <w:rsid w:val="001477D0"/>
    <w:rsid w:val="0014789A"/>
    <w:rsid w:val="001478A1"/>
    <w:rsid w:val="00147CA7"/>
    <w:rsid w:val="001500DB"/>
    <w:rsid w:val="00150418"/>
    <w:rsid w:val="0015073C"/>
    <w:rsid w:val="00150791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4A9"/>
    <w:rsid w:val="001538E7"/>
    <w:rsid w:val="00153C7E"/>
    <w:rsid w:val="00154A96"/>
    <w:rsid w:val="00154EFE"/>
    <w:rsid w:val="001551B5"/>
    <w:rsid w:val="0015587B"/>
    <w:rsid w:val="00155B1C"/>
    <w:rsid w:val="00155CA0"/>
    <w:rsid w:val="00155F3B"/>
    <w:rsid w:val="001565EE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99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D55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5C54"/>
    <w:rsid w:val="001763BA"/>
    <w:rsid w:val="001772D1"/>
    <w:rsid w:val="001773DF"/>
    <w:rsid w:val="001777AD"/>
    <w:rsid w:val="0017798E"/>
    <w:rsid w:val="00177BD1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B8E"/>
    <w:rsid w:val="00191E8F"/>
    <w:rsid w:val="001921C2"/>
    <w:rsid w:val="0019234B"/>
    <w:rsid w:val="00192F43"/>
    <w:rsid w:val="00192FB7"/>
    <w:rsid w:val="00193413"/>
    <w:rsid w:val="0019341A"/>
    <w:rsid w:val="00193959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5D4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1F40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D5A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6F5C"/>
    <w:rsid w:val="001A72E3"/>
    <w:rsid w:val="001A73C9"/>
    <w:rsid w:val="001A754A"/>
    <w:rsid w:val="001B09E3"/>
    <w:rsid w:val="001B0D97"/>
    <w:rsid w:val="001B158D"/>
    <w:rsid w:val="001B22EF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5CDE"/>
    <w:rsid w:val="001B655A"/>
    <w:rsid w:val="001B676E"/>
    <w:rsid w:val="001B6A5A"/>
    <w:rsid w:val="001B7D4E"/>
    <w:rsid w:val="001C0812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824"/>
    <w:rsid w:val="001C59E8"/>
    <w:rsid w:val="001C5ABF"/>
    <w:rsid w:val="001C5DFF"/>
    <w:rsid w:val="001C6DF6"/>
    <w:rsid w:val="001C749E"/>
    <w:rsid w:val="001C77C3"/>
    <w:rsid w:val="001C7A34"/>
    <w:rsid w:val="001C7EE4"/>
    <w:rsid w:val="001D0724"/>
    <w:rsid w:val="001D0D79"/>
    <w:rsid w:val="001D0FF3"/>
    <w:rsid w:val="001D15F8"/>
    <w:rsid w:val="001D1FE9"/>
    <w:rsid w:val="001D2050"/>
    <w:rsid w:val="001D2866"/>
    <w:rsid w:val="001D2870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749"/>
    <w:rsid w:val="001D7CBE"/>
    <w:rsid w:val="001E0802"/>
    <w:rsid w:val="001E084D"/>
    <w:rsid w:val="001E0F69"/>
    <w:rsid w:val="001E13E6"/>
    <w:rsid w:val="001E1A92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71FC"/>
    <w:rsid w:val="001E725E"/>
    <w:rsid w:val="001E7664"/>
    <w:rsid w:val="001E7AED"/>
    <w:rsid w:val="001F00F3"/>
    <w:rsid w:val="001F0439"/>
    <w:rsid w:val="001F0964"/>
    <w:rsid w:val="001F0EA1"/>
    <w:rsid w:val="001F0EAB"/>
    <w:rsid w:val="001F0EB2"/>
    <w:rsid w:val="001F0F16"/>
    <w:rsid w:val="001F100F"/>
    <w:rsid w:val="001F165D"/>
    <w:rsid w:val="001F1F7F"/>
    <w:rsid w:val="001F2029"/>
    <w:rsid w:val="001F2596"/>
    <w:rsid w:val="001F2C09"/>
    <w:rsid w:val="001F2F69"/>
    <w:rsid w:val="001F3828"/>
    <w:rsid w:val="001F3916"/>
    <w:rsid w:val="001F3FBB"/>
    <w:rsid w:val="001F427F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7074"/>
    <w:rsid w:val="001F716A"/>
    <w:rsid w:val="001F742A"/>
    <w:rsid w:val="002001A2"/>
    <w:rsid w:val="0020047C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488F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88C"/>
    <w:rsid w:val="00207FA3"/>
    <w:rsid w:val="0021049E"/>
    <w:rsid w:val="00210546"/>
    <w:rsid w:val="0021063F"/>
    <w:rsid w:val="0021085C"/>
    <w:rsid w:val="00210FB6"/>
    <w:rsid w:val="002111CB"/>
    <w:rsid w:val="0021199F"/>
    <w:rsid w:val="00211F7F"/>
    <w:rsid w:val="00211F89"/>
    <w:rsid w:val="00212C8E"/>
    <w:rsid w:val="002133F4"/>
    <w:rsid w:val="00213CAA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D4"/>
    <w:rsid w:val="002159EE"/>
    <w:rsid w:val="002159FD"/>
    <w:rsid w:val="00216126"/>
    <w:rsid w:val="00216DDA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70"/>
    <w:rsid w:val="00223FCB"/>
    <w:rsid w:val="002243DB"/>
    <w:rsid w:val="002245F0"/>
    <w:rsid w:val="002248C0"/>
    <w:rsid w:val="00224DA7"/>
    <w:rsid w:val="00224F57"/>
    <w:rsid w:val="0022510A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30"/>
    <w:rsid w:val="00233DA1"/>
    <w:rsid w:val="00234466"/>
    <w:rsid w:val="00234621"/>
    <w:rsid w:val="00235541"/>
    <w:rsid w:val="00235632"/>
    <w:rsid w:val="002356BD"/>
    <w:rsid w:val="00235872"/>
    <w:rsid w:val="00236C3C"/>
    <w:rsid w:val="00236DDF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198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69E5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0"/>
    <w:rsid w:val="002533CA"/>
    <w:rsid w:val="0025381E"/>
    <w:rsid w:val="00253A96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543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E82"/>
    <w:rsid w:val="00262F9B"/>
    <w:rsid w:val="00262FDD"/>
    <w:rsid w:val="002633CF"/>
    <w:rsid w:val="00263DE8"/>
    <w:rsid w:val="00264228"/>
    <w:rsid w:val="00264334"/>
    <w:rsid w:val="002643BF"/>
    <w:rsid w:val="00264553"/>
    <w:rsid w:val="0026473E"/>
    <w:rsid w:val="00264C98"/>
    <w:rsid w:val="00264D17"/>
    <w:rsid w:val="00265181"/>
    <w:rsid w:val="0026549F"/>
    <w:rsid w:val="00265515"/>
    <w:rsid w:val="00265DD4"/>
    <w:rsid w:val="00265DEF"/>
    <w:rsid w:val="0026610E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8CA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BA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313"/>
    <w:rsid w:val="0029245A"/>
    <w:rsid w:val="00292924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5034"/>
    <w:rsid w:val="00295448"/>
    <w:rsid w:val="002956A0"/>
    <w:rsid w:val="00295A2D"/>
    <w:rsid w:val="00295B61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D4E"/>
    <w:rsid w:val="002A2469"/>
    <w:rsid w:val="002A2869"/>
    <w:rsid w:val="002A3B15"/>
    <w:rsid w:val="002A3B19"/>
    <w:rsid w:val="002A4E40"/>
    <w:rsid w:val="002A6138"/>
    <w:rsid w:val="002A67F8"/>
    <w:rsid w:val="002A754E"/>
    <w:rsid w:val="002A77FC"/>
    <w:rsid w:val="002A7A0D"/>
    <w:rsid w:val="002A7AC9"/>
    <w:rsid w:val="002A7B16"/>
    <w:rsid w:val="002B05CA"/>
    <w:rsid w:val="002B0858"/>
    <w:rsid w:val="002B0CE0"/>
    <w:rsid w:val="002B103B"/>
    <w:rsid w:val="002B175D"/>
    <w:rsid w:val="002B20E7"/>
    <w:rsid w:val="002B24D6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ABF"/>
    <w:rsid w:val="002C0EAD"/>
    <w:rsid w:val="002C1373"/>
    <w:rsid w:val="002C162C"/>
    <w:rsid w:val="002C187E"/>
    <w:rsid w:val="002C1E2A"/>
    <w:rsid w:val="002C2047"/>
    <w:rsid w:val="002C249F"/>
    <w:rsid w:val="002C2524"/>
    <w:rsid w:val="002C26D8"/>
    <w:rsid w:val="002C2A80"/>
    <w:rsid w:val="002C2C99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405C"/>
    <w:rsid w:val="002D4184"/>
    <w:rsid w:val="002D4207"/>
    <w:rsid w:val="002D47EE"/>
    <w:rsid w:val="002D48B0"/>
    <w:rsid w:val="002D4F16"/>
    <w:rsid w:val="002D549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6A9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14C"/>
    <w:rsid w:val="002F76F6"/>
    <w:rsid w:val="002F7EFD"/>
    <w:rsid w:val="00300025"/>
    <w:rsid w:val="003001CD"/>
    <w:rsid w:val="003003CE"/>
    <w:rsid w:val="00300640"/>
    <w:rsid w:val="0030068C"/>
    <w:rsid w:val="00300BEC"/>
    <w:rsid w:val="00300BF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A2F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3F1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96C"/>
    <w:rsid w:val="003259D7"/>
    <w:rsid w:val="00325BCE"/>
    <w:rsid w:val="00326188"/>
    <w:rsid w:val="0032646B"/>
    <w:rsid w:val="0032798D"/>
    <w:rsid w:val="00327B90"/>
    <w:rsid w:val="00327E89"/>
    <w:rsid w:val="00330472"/>
    <w:rsid w:val="00330A38"/>
    <w:rsid w:val="003314CB"/>
    <w:rsid w:val="00331751"/>
    <w:rsid w:val="00331845"/>
    <w:rsid w:val="00331885"/>
    <w:rsid w:val="0033230C"/>
    <w:rsid w:val="00332A11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A98"/>
    <w:rsid w:val="00343BCD"/>
    <w:rsid w:val="00343DD9"/>
    <w:rsid w:val="00344326"/>
    <w:rsid w:val="003445C7"/>
    <w:rsid w:val="00344A47"/>
    <w:rsid w:val="00344ECC"/>
    <w:rsid w:val="00344F0C"/>
    <w:rsid w:val="0034572D"/>
    <w:rsid w:val="0034596E"/>
    <w:rsid w:val="00345FA1"/>
    <w:rsid w:val="00346114"/>
    <w:rsid w:val="00346219"/>
    <w:rsid w:val="00346B70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379"/>
    <w:rsid w:val="0035170A"/>
    <w:rsid w:val="003517CB"/>
    <w:rsid w:val="00352325"/>
    <w:rsid w:val="0035245C"/>
    <w:rsid w:val="00352879"/>
    <w:rsid w:val="00352C5B"/>
    <w:rsid w:val="00353170"/>
    <w:rsid w:val="00353307"/>
    <w:rsid w:val="00353D59"/>
    <w:rsid w:val="003542BA"/>
    <w:rsid w:val="0035434F"/>
    <w:rsid w:val="003545D2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1DD"/>
    <w:rsid w:val="0036296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F10"/>
    <w:rsid w:val="0036601B"/>
    <w:rsid w:val="00366324"/>
    <w:rsid w:val="00366A5B"/>
    <w:rsid w:val="00366A80"/>
    <w:rsid w:val="00366AE5"/>
    <w:rsid w:val="00366D6C"/>
    <w:rsid w:val="00366DCD"/>
    <w:rsid w:val="00366FBC"/>
    <w:rsid w:val="00367A0D"/>
    <w:rsid w:val="00370E47"/>
    <w:rsid w:val="00371219"/>
    <w:rsid w:val="003713D6"/>
    <w:rsid w:val="00371931"/>
    <w:rsid w:val="00371E0E"/>
    <w:rsid w:val="003722E0"/>
    <w:rsid w:val="00372A2D"/>
    <w:rsid w:val="00372D25"/>
    <w:rsid w:val="00373215"/>
    <w:rsid w:val="003735DC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2C2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C"/>
    <w:rsid w:val="003906DA"/>
    <w:rsid w:val="00390A29"/>
    <w:rsid w:val="00391506"/>
    <w:rsid w:val="00391A60"/>
    <w:rsid w:val="003920FE"/>
    <w:rsid w:val="0039217E"/>
    <w:rsid w:val="0039261B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A3B"/>
    <w:rsid w:val="00397D58"/>
    <w:rsid w:val="00397EAC"/>
    <w:rsid w:val="003A0291"/>
    <w:rsid w:val="003A06D0"/>
    <w:rsid w:val="003A0A50"/>
    <w:rsid w:val="003A1C27"/>
    <w:rsid w:val="003A1C5E"/>
    <w:rsid w:val="003A1C5F"/>
    <w:rsid w:val="003A1D6A"/>
    <w:rsid w:val="003A1F70"/>
    <w:rsid w:val="003A1F75"/>
    <w:rsid w:val="003A2223"/>
    <w:rsid w:val="003A23F2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760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343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ADB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0B65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36A"/>
    <w:rsid w:val="003C3611"/>
    <w:rsid w:val="003C3772"/>
    <w:rsid w:val="003C377C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C7B1B"/>
    <w:rsid w:val="003D048F"/>
    <w:rsid w:val="003D04B8"/>
    <w:rsid w:val="003D04CE"/>
    <w:rsid w:val="003D109F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23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01AD"/>
    <w:rsid w:val="003E028D"/>
    <w:rsid w:val="003E0578"/>
    <w:rsid w:val="003E11FE"/>
    <w:rsid w:val="003E15FA"/>
    <w:rsid w:val="003E1B1B"/>
    <w:rsid w:val="003E25C6"/>
    <w:rsid w:val="003E2BB2"/>
    <w:rsid w:val="003E2D57"/>
    <w:rsid w:val="003E2D7A"/>
    <w:rsid w:val="003E2F72"/>
    <w:rsid w:val="003E31EB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8EE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4BB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9BE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8B"/>
    <w:rsid w:val="004028C3"/>
    <w:rsid w:val="00402AC8"/>
    <w:rsid w:val="00402D5E"/>
    <w:rsid w:val="00402E2B"/>
    <w:rsid w:val="00402F0E"/>
    <w:rsid w:val="00403753"/>
    <w:rsid w:val="00403871"/>
    <w:rsid w:val="0040395A"/>
    <w:rsid w:val="004039DC"/>
    <w:rsid w:val="004042F0"/>
    <w:rsid w:val="004047F3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207"/>
    <w:rsid w:val="0040741E"/>
    <w:rsid w:val="0040765C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7E0"/>
    <w:rsid w:val="00415A5E"/>
    <w:rsid w:val="00416292"/>
    <w:rsid w:val="0041629B"/>
    <w:rsid w:val="00416DCC"/>
    <w:rsid w:val="004173CA"/>
    <w:rsid w:val="004173DC"/>
    <w:rsid w:val="0041793E"/>
    <w:rsid w:val="00417BC4"/>
    <w:rsid w:val="00417DA2"/>
    <w:rsid w:val="00420386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A81"/>
    <w:rsid w:val="00421A9D"/>
    <w:rsid w:val="004222F7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8FD"/>
    <w:rsid w:val="00423CF5"/>
    <w:rsid w:val="004242F4"/>
    <w:rsid w:val="004246D5"/>
    <w:rsid w:val="0042477E"/>
    <w:rsid w:val="004249D3"/>
    <w:rsid w:val="004249FA"/>
    <w:rsid w:val="00425000"/>
    <w:rsid w:val="00425AE8"/>
    <w:rsid w:val="00425C51"/>
    <w:rsid w:val="00425DBE"/>
    <w:rsid w:val="00425DCA"/>
    <w:rsid w:val="004264A0"/>
    <w:rsid w:val="004265D5"/>
    <w:rsid w:val="00426F6E"/>
    <w:rsid w:val="00427248"/>
    <w:rsid w:val="00427300"/>
    <w:rsid w:val="0042760D"/>
    <w:rsid w:val="00427A27"/>
    <w:rsid w:val="00430044"/>
    <w:rsid w:val="00430098"/>
    <w:rsid w:val="00430310"/>
    <w:rsid w:val="004305E9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3CDE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2CE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0FFB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38C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4FB"/>
    <w:rsid w:val="00463688"/>
    <w:rsid w:val="00463913"/>
    <w:rsid w:val="00463F2D"/>
    <w:rsid w:val="00464152"/>
    <w:rsid w:val="0046436A"/>
    <w:rsid w:val="00464636"/>
    <w:rsid w:val="0046475C"/>
    <w:rsid w:val="00464BFF"/>
    <w:rsid w:val="00464D32"/>
    <w:rsid w:val="0046518E"/>
    <w:rsid w:val="004651F2"/>
    <w:rsid w:val="004654A4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ACA"/>
    <w:rsid w:val="00474C08"/>
    <w:rsid w:val="0047556B"/>
    <w:rsid w:val="00475667"/>
    <w:rsid w:val="0047610C"/>
    <w:rsid w:val="0047635B"/>
    <w:rsid w:val="0047666D"/>
    <w:rsid w:val="004766BD"/>
    <w:rsid w:val="004770CB"/>
    <w:rsid w:val="004772F6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4E9C"/>
    <w:rsid w:val="004852D3"/>
    <w:rsid w:val="00485991"/>
    <w:rsid w:val="00485D95"/>
    <w:rsid w:val="00485E90"/>
    <w:rsid w:val="004868C3"/>
    <w:rsid w:val="00486FB4"/>
    <w:rsid w:val="00487FC5"/>
    <w:rsid w:val="004906CC"/>
    <w:rsid w:val="004907EB"/>
    <w:rsid w:val="0049093D"/>
    <w:rsid w:val="00490969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C82"/>
    <w:rsid w:val="00492F7C"/>
    <w:rsid w:val="004930F5"/>
    <w:rsid w:val="0049327D"/>
    <w:rsid w:val="00493C66"/>
    <w:rsid w:val="0049467D"/>
    <w:rsid w:val="0049495C"/>
    <w:rsid w:val="0049532B"/>
    <w:rsid w:val="004953E2"/>
    <w:rsid w:val="00495429"/>
    <w:rsid w:val="0049552E"/>
    <w:rsid w:val="004961B5"/>
    <w:rsid w:val="004961C2"/>
    <w:rsid w:val="004964F1"/>
    <w:rsid w:val="00496A43"/>
    <w:rsid w:val="00496F35"/>
    <w:rsid w:val="00497030"/>
    <w:rsid w:val="004971AC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558"/>
    <w:rsid w:val="004A38BE"/>
    <w:rsid w:val="004A3BE8"/>
    <w:rsid w:val="004A428B"/>
    <w:rsid w:val="004A45BB"/>
    <w:rsid w:val="004A45E8"/>
    <w:rsid w:val="004A45FE"/>
    <w:rsid w:val="004A46CF"/>
    <w:rsid w:val="004A4945"/>
    <w:rsid w:val="004A56BD"/>
    <w:rsid w:val="004A5775"/>
    <w:rsid w:val="004A57CB"/>
    <w:rsid w:val="004A581D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B9"/>
    <w:rsid w:val="004B3BBD"/>
    <w:rsid w:val="004B3C44"/>
    <w:rsid w:val="004B3F1D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228B"/>
    <w:rsid w:val="004C24AB"/>
    <w:rsid w:val="004C2B97"/>
    <w:rsid w:val="004C2BD2"/>
    <w:rsid w:val="004C333B"/>
    <w:rsid w:val="004C34FC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407"/>
    <w:rsid w:val="004C6605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213B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24D"/>
    <w:rsid w:val="004E429E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784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5004F0"/>
    <w:rsid w:val="00500B4A"/>
    <w:rsid w:val="00500F46"/>
    <w:rsid w:val="005011E6"/>
    <w:rsid w:val="0050172D"/>
    <w:rsid w:val="00501742"/>
    <w:rsid w:val="00501887"/>
    <w:rsid w:val="005018D6"/>
    <w:rsid w:val="00501C2E"/>
    <w:rsid w:val="005020D1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6557"/>
    <w:rsid w:val="005066BF"/>
    <w:rsid w:val="0050677A"/>
    <w:rsid w:val="00506B5A"/>
    <w:rsid w:val="00507DC3"/>
    <w:rsid w:val="00507DFA"/>
    <w:rsid w:val="0051001F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4A8"/>
    <w:rsid w:val="00513978"/>
    <w:rsid w:val="00513A6D"/>
    <w:rsid w:val="00513E8B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CD3"/>
    <w:rsid w:val="00516FC5"/>
    <w:rsid w:val="00517192"/>
    <w:rsid w:val="0051791A"/>
    <w:rsid w:val="0051792F"/>
    <w:rsid w:val="00517B1C"/>
    <w:rsid w:val="005202B3"/>
    <w:rsid w:val="0052033B"/>
    <w:rsid w:val="0052035E"/>
    <w:rsid w:val="005205D1"/>
    <w:rsid w:val="00520734"/>
    <w:rsid w:val="005207E0"/>
    <w:rsid w:val="00520928"/>
    <w:rsid w:val="00520A37"/>
    <w:rsid w:val="00520C60"/>
    <w:rsid w:val="00520E8F"/>
    <w:rsid w:val="005211EA"/>
    <w:rsid w:val="0052145C"/>
    <w:rsid w:val="005219CF"/>
    <w:rsid w:val="005221DB"/>
    <w:rsid w:val="0052288B"/>
    <w:rsid w:val="00522954"/>
    <w:rsid w:val="00522A3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6E6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36"/>
    <w:rsid w:val="00534B59"/>
    <w:rsid w:val="00535289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3AA"/>
    <w:rsid w:val="0054089F"/>
    <w:rsid w:val="00540B1D"/>
    <w:rsid w:val="005414BD"/>
    <w:rsid w:val="0054265B"/>
    <w:rsid w:val="0054318A"/>
    <w:rsid w:val="00543B48"/>
    <w:rsid w:val="00543E14"/>
    <w:rsid w:val="00543F7B"/>
    <w:rsid w:val="005440E5"/>
    <w:rsid w:val="00544C5C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9F1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065"/>
    <w:rsid w:val="00551578"/>
    <w:rsid w:val="00551805"/>
    <w:rsid w:val="00551EF8"/>
    <w:rsid w:val="00552068"/>
    <w:rsid w:val="00552CC2"/>
    <w:rsid w:val="0055362C"/>
    <w:rsid w:val="00553EFB"/>
    <w:rsid w:val="00553F01"/>
    <w:rsid w:val="00554252"/>
    <w:rsid w:val="0055483F"/>
    <w:rsid w:val="00554BD8"/>
    <w:rsid w:val="00554E19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C6B"/>
    <w:rsid w:val="00560D2E"/>
    <w:rsid w:val="0056121F"/>
    <w:rsid w:val="00561443"/>
    <w:rsid w:val="00561AE5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6F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85F"/>
    <w:rsid w:val="0057096B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242"/>
    <w:rsid w:val="00575E90"/>
    <w:rsid w:val="00576B43"/>
    <w:rsid w:val="00576E80"/>
    <w:rsid w:val="00576EE7"/>
    <w:rsid w:val="005774A6"/>
    <w:rsid w:val="00577560"/>
    <w:rsid w:val="00577733"/>
    <w:rsid w:val="00580225"/>
    <w:rsid w:val="005802FB"/>
    <w:rsid w:val="00580DC4"/>
    <w:rsid w:val="00580E8F"/>
    <w:rsid w:val="00581EC9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8B"/>
    <w:rsid w:val="00587CD0"/>
    <w:rsid w:val="005900FA"/>
    <w:rsid w:val="00590137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33D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0D77"/>
    <w:rsid w:val="005A0E5D"/>
    <w:rsid w:val="005A10E8"/>
    <w:rsid w:val="005A1148"/>
    <w:rsid w:val="005A1176"/>
    <w:rsid w:val="005A15D8"/>
    <w:rsid w:val="005A1E9A"/>
    <w:rsid w:val="005A209A"/>
    <w:rsid w:val="005A294F"/>
    <w:rsid w:val="005A2D13"/>
    <w:rsid w:val="005A30D5"/>
    <w:rsid w:val="005A3AE8"/>
    <w:rsid w:val="005A4050"/>
    <w:rsid w:val="005A41AC"/>
    <w:rsid w:val="005A4457"/>
    <w:rsid w:val="005A4C40"/>
    <w:rsid w:val="005A52F5"/>
    <w:rsid w:val="005A548D"/>
    <w:rsid w:val="005A590E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2B7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2D76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4DE7"/>
    <w:rsid w:val="005B5231"/>
    <w:rsid w:val="005B5688"/>
    <w:rsid w:val="005B5895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5E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5C5"/>
    <w:rsid w:val="005D15CA"/>
    <w:rsid w:val="005D1602"/>
    <w:rsid w:val="005D1717"/>
    <w:rsid w:val="005D192C"/>
    <w:rsid w:val="005D1DC3"/>
    <w:rsid w:val="005D229D"/>
    <w:rsid w:val="005D24BF"/>
    <w:rsid w:val="005D253D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A80"/>
    <w:rsid w:val="005E1E14"/>
    <w:rsid w:val="005E1FD0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D6B"/>
    <w:rsid w:val="005F015B"/>
    <w:rsid w:val="005F0742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603"/>
    <w:rsid w:val="005F67FE"/>
    <w:rsid w:val="005F70BD"/>
    <w:rsid w:val="005F71BC"/>
    <w:rsid w:val="005F740D"/>
    <w:rsid w:val="00600109"/>
    <w:rsid w:val="00600B5A"/>
    <w:rsid w:val="00600EBB"/>
    <w:rsid w:val="00601098"/>
    <w:rsid w:val="006010A6"/>
    <w:rsid w:val="0060283C"/>
    <w:rsid w:val="0060383B"/>
    <w:rsid w:val="00603AB8"/>
    <w:rsid w:val="00603D1B"/>
    <w:rsid w:val="00603D43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7B"/>
    <w:rsid w:val="006077D9"/>
    <w:rsid w:val="00607BD4"/>
    <w:rsid w:val="00607E2A"/>
    <w:rsid w:val="006101D9"/>
    <w:rsid w:val="0061030F"/>
    <w:rsid w:val="006104E6"/>
    <w:rsid w:val="00610905"/>
    <w:rsid w:val="00610EF2"/>
    <w:rsid w:val="00610FF5"/>
    <w:rsid w:val="0061154D"/>
    <w:rsid w:val="00611B83"/>
    <w:rsid w:val="00612687"/>
    <w:rsid w:val="00612718"/>
    <w:rsid w:val="00612ACD"/>
    <w:rsid w:val="00612D83"/>
    <w:rsid w:val="00613257"/>
    <w:rsid w:val="00613743"/>
    <w:rsid w:val="00613A83"/>
    <w:rsid w:val="00613F99"/>
    <w:rsid w:val="00614191"/>
    <w:rsid w:val="00614975"/>
    <w:rsid w:val="00614C41"/>
    <w:rsid w:val="00615082"/>
    <w:rsid w:val="00615730"/>
    <w:rsid w:val="0061578A"/>
    <w:rsid w:val="006159EE"/>
    <w:rsid w:val="00615FDD"/>
    <w:rsid w:val="0061638C"/>
    <w:rsid w:val="0061640E"/>
    <w:rsid w:val="00616A30"/>
    <w:rsid w:val="00616B07"/>
    <w:rsid w:val="00616B3B"/>
    <w:rsid w:val="00616D2F"/>
    <w:rsid w:val="00616D66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07C"/>
    <w:rsid w:val="00625817"/>
    <w:rsid w:val="00625B67"/>
    <w:rsid w:val="00625C68"/>
    <w:rsid w:val="0062635B"/>
    <w:rsid w:val="0062660F"/>
    <w:rsid w:val="006268FC"/>
    <w:rsid w:val="00626AB8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7C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2ED0"/>
    <w:rsid w:val="006336FF"/>
    <w:rsid w:val="00633EC0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40"/>
    <w:rsid w:val="006409CE"/>
    <w:rsid w:val="00640D12"/>
    <w:rsid w:val="00641347"/>
    <w:rsid w:val="0064151F"/>
    <w:rsid w:val="00641533"/>
    <w:rsid w:val="00641A8B"/>
    <w:rsid w:val="00641AAF"/>
    <w:rsid w:val="00641E8C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4DB4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1ED"/>
    <w:rsid w:val="0065052D"/>
    <w:rsid w:val="00650AB9"/>
    <w:rsid w:val="00650EA3"/>
    <w:rsid w:val="006515E0"/>
    <w:rsid w:val="006517C0"/>
    <w:rsid w:val="00651AAD"/>
    <w:rsid w:val="00651E27"/>
    <w:rsid w:val="00652A35"/>
    <w:rsid w:val="00653696"/>
    <w:rsid w:val="00653FBB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2B1"/>
    <w:rsid w:val="0065678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6AC"/>
    <w:rsid w:val="0066209D"/>
    <w:rsid w:val="00662247"/>
    <w:rsid w:val="006627A2"/>
    <w:rsid w:val="006634E6"/>
    <w:rsid w:val="006636A6"/>
    <w:rsid w:val="00663A10"/>
    <w:rsid w:val="00663F7C"/>
    <w:rsid w:val="00663FCB"/>
    <w:rsid w:val="00664788"/>
    <w:rsid w:val="00664EAD"/>
    <w:rsid w:val="0066527E"/>
    <w:rsid w:val="006652B6"/>
    <w:rsid w:val="00665460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6FE7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2DDA"/>
    <w:rsid w:val="0067335D"/>
    <w:rsid w:val="0067388C"/>
    <w:rsid w:val="00673895"/>
    <w:rsid w:val="00673DAB"/>
    <w:rsid w:val="006741F2"/>
    <w:rsid w:val="00674CC3"/>
    <w:rsid w:val="00675252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0F0C"/>
    <w:rsid w:val="00681003"/>
    <w:rsid w:val="0068106B"/>
    <w:rsid w:val="00681302"/>
    <w:rsid w:val="00681550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B60"/>
    <w:rsid w:val="00686E82"/>
    <w:rsid w:val="00687106"/>
    <w:rsid w:val="0068719D"/>
    <w:rsid w:val="006873EC"/>
    <w:rsid w:val="006877F1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BF9"/>
    <w:rsid w:val="00697CFB"/>
    <w:rsid w:val="00697E76"/>
    <w:rsid w:val="006A0048"/>
    <w:rsid w:val="006A03ED"/>
    <w:rsid w:val="006A180F"/>
    <w:rsid w:val="006A1B48"/>
    <w:rsid w:val="006A1E8E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23E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6E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54A"/>
    <w:rsid w:val="006B2769"/>
    <w:rsid w:val="006B2810"/>
    <w:rsid w:val="006B2A25"/>
    <w:rsid w:val="006B2D51"/>
    <w:rsid w:val="006B3836"/>
    <w:rsid w:val="006B3A96"/>
    <w:rsid w:val="006B3FA9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D00D1"/>
    <w:rsid w:val="006D08CA"/>
    <w:rsid w:val="006D0A35"/>
    <w:rsid w:val="006D0A5B"/>
    <w:rsid w:val="006D0DE4"/>
    <w:rsid w:val="006D0DF1"/>
    <w:rsid w:val="006D32F0"/>
    <w:rsid w:val="006D3328"/>
    <w:rsid w:val="006D3484"/>
    <w:rsid w:val="006D3764"/>
    <w:rsid w:val="006D3820"/>
    <w:rsid w:val="006D3AC1"/>
    <w:rsid w:val="006D3E5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83A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58E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60"/>
    <w:rsid w:val="006E5CE9"/>
    <w:rsid w:val="006E5FBC"/>
    <w:rsid w:val="006E673D"/>
    <w:rsid w:val="006E68F4"/>
    <w:rsid w:val="006E6919"/>
    <w:rsid w:val="006E73EB"/>
    <w:rsid w:val="006E7422"/>
    <w:rsid w:val="006E786D"/>
    <w:rsid w:val="006E7AC0"/>
    <w:rsid w:val="006E7AE1"/>
    <w:rsid w:val="006E7D3B"/>
    <w:rsid w:val="006E7F11"/>
    <w:rsid w:val="006F0202"/>
    <w:rsid w:val="006F042D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4B8D"/>
    <w:rsid w:val="006F573C"/>
    <w:rsid w:val="006F58D4"/>
    <w:rsid w:val="006F5C90"/>
    <w:rsid w:val="006F622E"/>
    <w:rsid w:val="006F6582"/>
    <w:rsid w:val="006F6873"/>
    <w:rsid w:val="006F6CA5"/>
    <w:rsid w:val="006F72BB"/>
    <w:rsid w:val="006F7415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2CCA"/>
    <w:rsid w:val="0070338C"/>
    <w:rsid w:val="0070346E"/>
    <w:rsid w:val="0070441C"/>
    <w:rsid w:val="00704815"/>
    <w:rsid w:val="00704EDB"/>
    <w:rsid w:val="007052A4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51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48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6C0C"/>
    <w:rsid w:val="00717D99"/>
    <w:rsid w:val="00720054"/>
    <w:rsid w:val="00720375"/>
    <w:rsid w:val="007203C9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2EC9"/>
    <w:rsid w:val="007236B4"/>
    <w:rsid w:val="00723A78"/>
    <w:rsid w:val="00723AE2"/>
    <w:rsid w:val="00724346"/>
    <w:rsid w:val="007246EE"/>
    <w:rsid w:val="00724735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23B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7D3"/>
    <w:rsid w:val="00746E4E"/>
    <w:rsid w:val="00746E6A"/>
    <w:rsid w:val="007473FF"/>
    <w:rsid w:val="00747535"/>
    <w:rsid w:val="00747B54"/>
    <w:rsid w:val="00747D89"/>
    <w:rsid w:val="00747D8B"/>
    <w:rsid w:val="00750B38"/>
    <w:rsid w:val="00750F5D"/>
    <w:rsid w:val="00751228"/>
    <w:rsid w:val="00751451"/>
    <w:rsid w:val="007522B7"/>
    <w:rsid w:val="00752785"/>
    <w:rsid w:val="00752CE2"/>
    <w:rsid w:val="00753089"/>
    <w:rsid w:val="00753098"/>
    <w:rsid w:val="00753A00"/>
    <w:rsid w:val="00753F39"/>
    <w:rsid w:val="0075452D"/>
    <w:rsid w:val="007546FF"/>
    <w:rsid w:val="007553E9"/>
    <w:rsid w:val="007571E1"/>
    <w:rsid w:val="00757976"/>
    <w:rsid w:val="00757A16"/>
    <w:rsid w:val="00757AA8"/>
    <w:rsid w:val="00757AB5"/>
    <w:rsid w:val="007600B9"/>
    <w:rsid w:val="007600BE"/>
    <w:rsid w:val="007604B2"/>
    <w:rsid w:val="00760592"/>
    <w:rsid w:val="007605B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3665"/>
    <w:rsid w:val="00764A41"/>
    <w:rsid w:val="00764B27"/>
    <w:rsid w:val="00764B3D"/>
    <w:rsid w:val="00764CDE"/>
    <w:rsid w:val="00765281"/>
    <w:rsid w:val="007659D8"/>
    <w:rsid w:val="00765BAC"/>
    <w:rsid w:val="00765C76"/>
    <w:rsid w:val="00766A2A"/>
    <w:rsid w:val="00766B52"/>
    <w:rsid w:val="00766BAD"/>
    <w:rsid w:val="007671F4"/>
    <w:rsid w:val="00767796"/>
    <w:rsid w:val="00767A66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6D8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E4D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490"/>
    <w:rsid w:val="00792553"/>
    <w:rsid w:val="007925EA"/>
    <w:rsid w:val="0079277B"/>
    <w:rsid w:val="00792B43"/>
    <w:rsid w:val="0079300A"/>
    <w:rsid w:val="007932CE"/>
    <w:rsid w:val="00793330"/>
    <w:rsid w:val="00793453"/>
    <w:rsid w:val="00793562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7A2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67B5"/>
    <w:rsid w:val="007A67B6"/>
    <w:rsid w:val="007A773B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098F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DFA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17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797"/>
    <w:rsid w:val="007D5901"/>
    <w:rsid w:val="007D5A45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A8"/>
    <w:rsid w:val="007E57B6"/>
    <w:rsid w:val="007E61DE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E7FF4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50B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189"/>
    <w:rsid w:val="00800735"/>
    <w:rsid w:val="008007A6"/>
    <w:rsid w:val="008008A5"/>
    <w:rsid w:val="00800DAE"/>
    <w:rsid w:val="00801424"/>
    <w:rsid w:val="008014AE"/>
    <w:rsid w:val="008014F7"/>
    <w:rsid w:val="0080187F"/>
    <w:rsid w:val="00801A15"/>
    <w:rsid w:val="00801D37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398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07E30"/>
    <w:rsid w:val="00810122"/>
    <w:rsid w:val="008102BA"/>
    <w:rsid w:val="008111A5"/>
    <w:rsid w:val="0081120D"/>
    <w:rsid w:val="00811A53"/>
    <w:rsid w:val="00811FCB"/>
    <w:rsid w:val="00812369"/>
    <w:rsid w:val="008124F0"/>
    <w:rsid w:val="00812707"/>
    <w:rsid w:val="008127B0"/>
    <w:rsid w:val="00812BFF"/>
    <w:rsid w:val="0081375A"/>
    <w:rsid w:val="008138C4"/>
    <w:rsid w:val="008138DA"/>
    <w:rsid w:val="00813F60"/>
    <w:rsid w:val="00813F7E"/>
    <w:rsid w:val="0081410C"/>
    <w:rsid w:val="0081452C"/>
    <w:rsid w:val="00814BCF"/>
    <w:rsid w:val="00814F2C"/>
    <w:rsid w:val="0081588E"/>
    <w:rsid w:val="008158D6"/>
    <w:rsid w:val="008159F4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408"/>
    <w:rsid w:val="00820676"/>
    <w:rsid w:val="00820753"/>
    <w:rsid w:val="0082089B"/>
    <w:rsid w:val="008214D4"/>
    <w:rsid w:val="00821829"/>
    <w:rsid w:val="00821A3A"/>
    <w:rsid w:val="00821AAA"/>
    <w:rsid w:val="00821D39"/>
    <w:rsid w:val="008229DA"/>
    <w:rsid w:val="00822A3A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506"/>
    <w:rsid w:val="008309DA"/>
    <w:rsid w:val="00830B28"/>
    <w:rsid w:val="0083126E"/>
    <w:rsid w:val="008314DA"/>
    <w:rsid w:val="00831963"/>
    <w:rsid w:val="008319F1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4E8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E3B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2C1"/>
    <w:rsid w:val="00851502"/>
    <w:rsid w:val="0085169F"/>
    <w:rsid w:val="008516F1"/>
    <w:rsid w:val="008519BB"/>
    <w:rsid w:val="00851A76"/>
    <w:rsid w:val="00851AAC"/>
    <w:rsid w:val="00851BAD"/>
    <w:rsid w:val="00851F93"/>
    <w:rsid w:val="008520FE"/>
    <w:rsid w:val="00852187"/>
    <w:rsid w:val="0085229C"/>
    <w:rsid w:val="00852326"/>
    <w:rsid w:val="00852640"/>
    <w:rsid w:val="00852E5E"/>
    <w:rsid w:val="008530C5"/>
    <w:rsid w:val="00853C12"/>
    <w:rsid w:val="00853F4E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7F8"/>
    <w:rsid w:val="008635D6"/>
    <w:rsid w:val="00863856"/>
    <w:rsid w:val="0086451A"/>
    <w:rsid w:val="00864C13"/>
    <w:rsid w:val="00864CE7"/>
    <w:rsid w:val="008651B0"/>
    <w:rsid w:val="0086545C"/>
    <w:rsid w:val="00865FB7"/>
    <w:rsid w:val="0086652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988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829"/>
    <w:rsid w:val="0087399C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942"/>
    <w:rsid w:val="00884C75"/>
    <w:rsid w:val="008852A1"/>
    <w:rsid w:val="008854EF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1FF4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91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9F4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7D"/>
    <w:rsid w:val="008B20A8"/>
    <w:rsid w:val="008B2433"/>
    <w:rsid w:val="008B25BA"/>
    <w:rsid w:val="008B2AB2"/>
    <w:rsid w:val="008B2BCD"/>
    <w:rsid w:val="008B37DD"/>
    <w:rsid w:val="008B394D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2F57"/>
    <w:rsid w:val="008C3231"/>
    <w:rsid w:val="008C3682"/>
    <w:rsid w:val="008C3B70"/>
    <w:rsid w:val="008C3E99"/>
    <w:rsid w:val="008C473F"/>
    <w:rsid w:val="008C4890"/>
    <w:rsid w:val="008C4958"/>
    <w:rsid w:val="008C4BAA"/>
    <w:rsid w:val="008C4CE1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0DB"/>
    <w:rsid w:val="008C7573"/>
    <w:rsid w:val="008C7703"/>
    <w:rsid w:val="008C7C00"/>
    <w:rsid w:val="008D00A5"/>
    <w:rsid w:val="008D050B"/>
    <w:rsid w:val="008D0552"/>
    <w:rsid w:val="008D0C56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255"/>
    <w:rsid w:val="008D34BE"/>
    <w:rsid w:val="008D34F1"/>
    <w:rsid w:val="008D382C"/>
    <w:rsid w:val="008D39D8"/>
    <w:rsid w:val="008D3B51"/>
    <w:rsid w:val="008D473B"/>
    <w:rsid w:val="008D4CBC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60C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B8C"/>
    <w:rsid w:val="008E7D72"/>
    <w:rsid w:val="008E7D76"/>
    <w:rsid w:val="008F0505"/>
    <w:rsid w:val="008F0A63"/>
    <w:rsid w:val="008F0A9C"/>
    <w:rsid w:val="008F0B29"/>
    <w:rsid w:val="008F0F69"/>
    <w:rsid w:val="008F124D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4BF3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6FC4"/>
    <w:rsid w:val="008F710B"/>
    <w:rsid w:val="008F71CD"/>
    <w:rsid w:val="008F72CE"/>
    <w:rsid w:val="008F7358"/>
    <w:rsid w:val="008F7C00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36B"/>
    <w:rsid w:val="00903587"/>
    <w:rsid w:val="009035EE"/>
    <w:rsid w:val="0090360C"/>
    <w:rsid w:val="00903D57"/>
    <w:rsid w:val="00903E5A"/>
    <w:rsid w:val="009042F3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A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8F6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668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E85"/>
    <w:rsid w:val="00922F6D"/>
    <w:rsid w:val="009231FA"/>
    <w:rsid w:val="009238D7"/>
    <w:rsid w:val="009239BA"/>
    <w:rsid w:val="00923CEE"/>
    <w:rsid w:val="009241FB"/>
    <w:rsid w:val="009245B6"/>
    <w:rsid w:val="00924785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20C2"/>
    <w:rsid w:val="00933419"/>
    <w:rsid w:val="009338B9"/>
    <w:rsid w:val="00933A27"/>
    <w:rsid w:val="0093440E"/>
    <w:rsid w:val="009347CC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0DA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4E35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1E6F"/>
    <w:rsid w:val="009625DE"/>
    <w:rsid w:val="0096296C"/>
    <w:rsid w:val="00962A08"/>
    <w:rsid w:val="00962B93"/>
    <w:rsid w:val="00962F5F"/>
    <w:rsid w:val="0096327D"/>
    <w:rsid w:val="00963324"/>
    <w:rsid w:val="00963F1F"/>
    <w:rsid w:val="00964128"/>
    <w:rsid w:val="0096430A"/>
    <w:rsid w:val="00964777"/>
    <w:rsid w:val="009648A6"/>
    <w:rsid w:val="00964998"/>
    <w:rsid w:val="00965094"/>
    <w:rsid w:val="009653A6"/>
    <w:rsid w:val="0096554B"/>
    <w:rsid w:val="00965705"/>
    <w:rsid w:val="0096584A"/>
    <w:rsid w:val="009658A2"/>
    <w:rsid w:val="00965E14"/>
    <w:rsid w:val="0096647B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96C"/>
    <w:rsid w:val="00971F08"/>
    <w:rsid w:val="00972034"/>
    <w:rsid w:val="00972287"/>
    <w:rsid w:val="00972710"/>
    <w:rsid w:val="00972B33"/>
    <w:rsid w:val="00972BFA"/>
    <w:rsid w:val="0097359B"/>
    <w:rsid w:val="00974CE0"/>
    <w:rsid w:val="00974F97"/>
    <w:rsid w:val="00975F08"/>
    <w:rsid w:val="00976036"/>
    <w:rsid w:val="0097603D"/>
    <w:rsid w:val="009763EC"/>
    <w:rsid w:val="009763F2"/>
    <w:rsid w:val="00976608"/>
    <w:rsid w:val="00976949"/>
    <w:rsid w:val="00976D75"/>
    <w:rsid w:val="00976F70"/>
    <w:rsid w:val="009772BC"/>
    <w:rsid w:val="00977758"/>
    <w:rsid w:val="00977FFB"/>
    <w:rsid w:val="0098020B"/>
    <w:rsid w:val="00980477"/>
    <w:rsid w:val="00980771"/>
    <w:rsid w:val="0098077E"/>
    <w:rsid w:val="00980987"/>
    <w:rsid w:val="00980B2A"/>
    <w:rsid w:val="00980F8E"/>
    <w:rsid w:val="00981780"/>
    <w:rsid w:val="00982034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3AB"/>
    <w:rsid w:val="009853B3"/>
    <w:rsid w:val="00985F0E"/>
    <w:rsid w:val="009861B1"/>
    <w:rsid w:val="009868AC"/>
    <w:rsid w:val="00987205"/>
    <w:rsid w:val="0098759E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2A9"/>
    <w:rsid w:val="009924EF"/>
    <w:rsid w:val="009926D9"/>
    <w:rsid w:val="009929DC"/>
    <w:rsid w:val="00992C48"/>
    <w:rsid w:val="00992D1B"/>
    <w:rsid w:val="00993059"/>
    <w:rsid w:val="009937AE"/>
    <w:rsid w:val="00993B5B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023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5A4"/>
    <w:rsid w:val="009A5CBA"/>
    <w:rsid w:val="009A5E03"/>
    <w:rsid w:val="009A6145"/>
    <w:rsid w:val="009A63EB"/>
    <w:rsid w:val="009A6D84"/>
    <w:rsid w:val="009A7663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6E1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16DF"/>
    <w:rsid w:val="009D2264"/>
    <w:rsid w:val="009D25B8"/>
    <w:rsid w:val="009D2D00"/>
    <w:rsid w:val="009D2DBB"/>
    <w:rsid w:val="009D2DD0"/>
    <w:rsid w:val="009D340E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32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36D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1EE4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4D8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2D2"/>
    <w:rsid w:val="00A06423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3E1"/>
    <w:rsid w:val="00A11511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5C5"/>
    <w:rsid w:val="00A22A39"/>
    <w:rsid w:val="00A23473"/>
    <w:rsid w:val="00A234D5"/>
    <w:rsid w:val="00A2351A"/>
    <w:rsid w:val="00A23525"/>
    <w:rsid w:val="00A236B8"/>
    <w:rsid w:val="00A23775"/>
    <w:rsid w:val="00A23C67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1C1"/>
    <w:rsid w:val="00A33333"/>
    <w:rsid w:val="00A33671"/>
    <w:rsid w:val="00A3389F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74"/>
    <w:rsid w:val="00A36AAB"/>
    <w:rsid w:val="00A37273"/>
    <w:rsid w:val="00A373FC"/>
    <w:rsid w:val="00A3775C"/>
    <w:rsid w:val="00A377ED"/>
    <w:rsid w:val="00A377F7"/>
    <w:rsid w:val="00A3784C"/>
    <w:rsid w:val="00A37A0F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547"/>
    <w:rsid w:val="00A44CB5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7DE"/>
    <w:rsid w:val="00A5296B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0EB0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80B"/>
    <w:rsid w:val="00A63FE2"/>
    <w:rsid w:val="00A64585"/>
    <w:rsid w:val="00A64678"/>
    <w:rsid w:val="00A646F2"/>
    <w:rsid w:val="00A64D0F"/>
    <w:rsid w:val="00A657D7"/>
    <w:rsid w:val="00A65C88"/>
    <w:rsid w:val="00A65C90"/>
    <w:rsid w:val="00A65DF8"/>
    <w:rsid w:val="00A65FB0"/>
    <w:rsid w:val="00A660AC"/>
    <w:rsid w:val="00A66D7C"/>
    <w:rsid w:val="00A67006"/>
    <w:rsid w:val="00A6720C"/>
    <w:rsid w:val="00A67219"/>
    <w:rsid w:val="00A67A98"/>
    <w:rsid w:val="00A67C96"/>
    <w:rsid w:val="00A67C9E"/>
    <w:rsid w:val="00A67E6C"/>
    <w:rsid w:val="00A67F8E"/>
    <w:rsid w:val="00A7004A"/>
    <w:rsid w:val="00A701B1"/>
    <w:rsid w:val="00A704B5"/>
    <w:rsid w:val="00A707B5"/>
    <w:rsid w:val="00A70AF9"/>
    <w:rsid w:val="00A70E23"/>
    <w:rsid w:val="00A70EDF"/>
    <w:rsid w:val="00A71396"/>
    <w:rsid w:val="00A71713"/>
    <w:rsid w:val="00A71715"/>
    <w:rsid w:val="00A71B99"/>
    <w:rsid w:val="00A71F4C"/>
    <w:rsid w:val="00A72B8E"/>
    <w:rsid w:val="00A737F5"/>
    <w:rsid w:val="00A739C9"/>
    <w:rsid w:val="00A739D0"/>
    <w:rsid w:val="00A73C92"/>
    <w:rsid w:val="00A74362"/>
    <w:rsid w:val="00A74F45"/>
    <w:rsid w:val="00A74FE2"/>
    <w:rsid w:val="00A75483"/>
    <w:rsid w:val="00A755E7"/>
    <w:rsid w:val="00A757D5"/>
    <w:rsid w:val="00A75C95"/>
    <w:rsid w:val="00A75E41"/>
    <w:rsid w:val="00A760D4"/>
    <w:rsid w:val="00A761D4"/>
    <w:rsid w:val="00A76340"/>
    <w:rsid w:val="00A763F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6DD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72B"/>
    <w:rsid w:val="00AA08DE"/>
    <w:rsid w:val="00AA1318"/>
    <w:rsid w:val="00AA13F9"/>
    <w:rsid w:val="00AA152F"/>
    <w:rsid w:val="00AA1AF9"/>
    <w:rsid w:val="00AA1ED6"/>
    <w:rsid w:val="00AA1F01"/>
    <w:rsid w:val="00AA23BD"/>
    <w:rsid w:val="00AA285A"/>
    <w:rsid w:val="00AA2B7A"/>
    <w:rsid w:val="00AA2E43"/>
    <w:rsid w:val="00AA2F77"/>
    <w:rsid w:val="00AA3084"/>
    <w:rsid w:val="00AA30C1"/>
    <w:rsid w:val="00AA3187"/>
    <w:rsid w:val="00AA3751"/>
    <w:rsid w:val="00AA3806"/>
    <w:rsid w:val="00AA398F"/>
    <w:rsid w:val="00AA3A97"/>
    <w:rsid w:val="00AA3DB4"/>
    <w:rsid w:val="00AA417A"/>
    <w:rsid w:val="00AA4718"/>
    <w:rsid w:val="00AA4A1B"/>
    <w:rsid w:val="00AA4A22"/>
    <w:rsid w:val="00AA4E19"/>
    <w:rsid w:val="00AA500A"/>
    <w:rsid w:val="00AA51D6"/>
    <w:rsid w:val="00AA552F"/>
    <w:rsid w:val="00AA5922"/>
    <w:rsid w:val="00AA5BE9"/>
    <w:rsid w:val="00AA616A"/>
    <w:rsid w:val="00AA6819"/>
    <w:rsid w:val="00AA6C85"/>
    <w:rsid w:val="00AA711A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1CD7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617"/>
    <w:rsid w:val="00AC4660"/>
    <w:rsid w:val="00AC49FB"/>
    <w:rsid w:val="00AC4F1D"/>
    <w:rsid w:val="00AC5319"/>
    <w:rsid w:val="00AC5A10"/>
    <w:rsid w:val="00AC6C7A"/>
    <w:rsid w:val="00AC6D1D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1D2D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FAB"/>
    <w:rsid w:val="00AE34ED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BFA"/>
    <w:rsid w:val="00AE6C00"/>
    <w:rsid w:val="00AE7329"/>
    <w:rsid w:val="00AE775E"/>
    <w:rsid w:val="00AE7BFE"/>
    <w:rsid w:val="00AF00B7"/>
    <w:rsid w:val="00AF0105"/>
    <w:rsid w:val="00AF05C6"/>
    <w:rsid w:val="00AF063C"/>
    <w:rsid w:val="00AF077E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F67"/>
    <w:rsid w:val="00AF6587"/>
    <w:rsid w:val="00AF689E"/>
    <w:rsid w:val="00AF737F"/>
    <w:rsid w:val="00AF771E"/>
    <w:rsid w:val="00AF7E62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1AC"/>
    <w:rsid w:val="00B0321D"/>
    <w:rsid w:val="00B04A74"/>
    <w:rsid w:val="00B04CA1"/>
    <w:rsid w:val="00B05084"/>
    <w:rsid w:val="00B05333"/>
    <w:rsid w:val="00B05374"/>
    <w:rsid w:val="00B05D09"/>
    <w:rsid w:val="00B05DE3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B62"/>
    <w:rsid w:val="00B120B8"/>
    <w:rsid w:val="00B12569"/>
    <w:rsid w:val="00B125E1"/>
    <w:rsid w:val="00B12982"/>
    <w:rsid w:val="00B131A0"/>
    <w:rsid w:val="00B136A2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1EB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3EAD"/>
    <w:rsid w:val="00B24959"/>
    <w:rsid w:val="00B24AF8"/>
    <w:rsid w:val="00B24F4D"/>
    <w:rsid w:val="00B25014"/>
    <w:rsid w:val="00B2506F"/>
    <w:rsid w:val="00B25158"/>
    <w:rsid w:val="00B25482"/>
    <w:rsid w:val="00B25B9E"/>
    <w:rsid w:val="00B25C8A"/>
    <w:rsid w:val="00B25D77"/>
    <w:rsid w:val="00B26362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36F"/>
    <w:rsid w:val="00B314C3"/>
    <w:rsid w:val="00B31914"/>
    <w:rsid w:val="00B31CF8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2AA"/>
    <w:rsid w:val="00B37457"/>
    <w:rsid w:val="00B377FA"/>
    <w:rsid w:val="00B3796A"/>
    <w:rsid w:val="00B37A07"/>
    <w:rsid w:val="00B37AD9"/>
    <w:rsid w:val="00B37EE4"/>
    <w:rsid w:val="00B37F82"/>
    <w:rsid w:val="00B403DC"/>
    <w:rsid w:val="00B40445"/>
    <w:rsid w:val="00B40607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19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0D14"/>
    <w:rsid w:val="00B5110E"/>
    <w:rsid w:val="00B51432"/>
    <w:rsid w:val="00B515DF"/>
    <w:rsid w:val="00B51AF1"/>
    <w:rsid w:val="00B51EDE"/>
    <w:rsid w:val="00B51F7F"/>
    <w:rsid w:val="00B532D7"/>
    <w:rsid w:val="00B53394"/>
    <w:rsid w:val="00B53A86"/>
    <w:rsid w:val="00B53D4C"/>
    <w:rsid w:val="00B53EA9"/>
    <w:rsid w:val="00B54111"/>
    <w:rsid w:val="00B548B7"/>
    <w:rsid w:val="00B54C51"/>
    <w:rsid w:val="00B54F83"/>
    <w:rsid w:val="00B55364"/>
    <w:rsid w:val="00B555EE"/>
    <w:rsid w:val="00B5576A"/>
    <w:rsid w:val="00B55C23"/>
    <w:rsid w:val="00B55C76"/>
    <w:rsid w:val="00B5605E"/>
    <w:rsid w:val="00B56940"/>
    <w:rsid w:val="00B56BEC"/>
    <w:rsid w:val="00B5741C"/>
    <w:rsid w:val="00B57540"/>
    <w:rsid w:val="00B579CD"/>
    <w:rsid w:val="00B57E9F"/>
    <w:rsid w:val="00B57EAA"/>
    <w:rsid w:val="00B57EC3"/>
    <w:rsid w:val="00B60751"/>
    <w:rsid w:val="00B608BD"/>
    <w:rsid w:val="00B60A5A"/>
    <w:rsid w:val="00B61223"/>
    <w:rsid w:val="00B61232"/>
    <w:rsid w:val="00B617DB"/>
    <w:rsid w:val="00B61CD3"/>
    <w:rsid w:val="00B623AB"/>
    <w:rsid w:val="00B625DD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3D8"/>
    <w:rsid w:val="00B765DC"/>
    <w:rsid w:val="00B76813"/>
    <w:rsid w:val="00B76B3D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37B"/>
    <w:rsid w:val="00B81A6C"/>
    <w:rsid w:val="00B81C64"/>
    <w:rsid w:val="00B8202F"/>
    <w:rsid w:val="00B8258A"/>
    <w:rsid w:val="00B82D8C"/>
    <w:rsid w:val="00B834E9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6BF"/>
    <w:rsid w:val="00B97DA2"/>
    <w:rsid w:val="00BA0CA3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A9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5A74"/>
    <w:rsid w:val="00BB603E"/>
    <w:rsid w:val="00BB65AB"/>
    <w:rsid w:val="00BB67D6"/>
    <w:rsid w:val="00BB681C"/>
    <w:rsid w:val="00BB764D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5BE"/>
    <w:rsid w:val="00BC267F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7024"/>
    <w:rsid w:val="00BC7354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679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0CC"/>
    <w:rsid w:val="00BE2C6F"/>
    <w:rsid w:val="00BE2FA6"/>
    <w:rsid w:val="00BE30D0"/>
    <w:rsid w:val="00BE333F"/>
    <w:rsid w:val="00BE3479"/>
    <w:rsid w:val="00BE349A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6164"/>
    <w:rsid w:val="00BE6326"/>
    <w:rsid w:val="00BE6474"/>
    <w:rsid w:val="00BE64BD"/>
    <w:rsid w:val="00BE6617"/>
    <w:rsid w:val="00BE6715"/>
    <w:rsid w:val="00BE6CD8"/>
    <w:rsid w:val="00BE6CF8"/>
    <w:rsid w:val="00BE6F0A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61"/>
    <w:rsid w:val="00BF4BA6"/>
    <w:rsid w:val="00BF4D29"/>
    <w:rsid w:val="00BF4DDA"/>
    <w:rsid w:val="00BF4F03"/>
    <w:rsid w:val="00BF50E1"/>
    <w:rsid w:val="00BF522B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C00B01"/>
    <w:rsid w:val="00C00F4A"/>
    <w:rsid w:val="00C01134"/>
    <w:rsid w:val="00C01518"/>
    <w:rsid w:val="00C01597"/>
    <w:rsid w:val="00C015A6"/>
    <w:rsid w:val="00C015F1"/>
    <w:rsid w:val="00C01836"/>
    <w:rsid w:val="00C01A59"/>
    <w:rsid w:val="00C01BD1"/>
    <w:rsid w:val="00C01F33"/>
    <w:rsid w:val="00C02421"/>
    <w:rsid w:val="00C028A6"/>
    <w:rsid w:val="00C0294A"/>
    <w:rsid w:val="00C02CC6"/>
    <w:rsid w:val="00C02EE2"/>
    <w:rsid w:val="00C03C42"/>
    <w:rsid w:val="00C040E1"/>
    <w:rsid w:val="00C040F7"/>
    <w:rsid w:val="00C04102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93A"/>
    <w:rsid w:val="00C10A20"/>
    <w:rsid w:val="00C10AA1"/>
    <w:rsid w:val="00C12107"/>
    <w:rsid w:val="00C12C52"/>
    <w:rsid w:val="00C13782"/>
    <w:rsid w:val="00C139BD"/>
    <w:rsid w:val="00C13B3D"/>
    <w:rsid w:val="00C13E6E"/>
    <w:rsid w:val="00C140E6"/>
    <w:rsid w:val="00C14591"/>
    <w:rsid w:val="00C1468C"/>
    <w:rsid w:val="00C148DB"/>
    <w:rsid w:val="00C14BE9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639"/>
    <w:rsid w:val="00C1684B"/>
    <w:rsid w:val="00C16CC6"/>
    <w:rsid w:val="00C16F05"/>
    <w:rsid w:val="00C17383"/>
    <w:rsid w:val="00C20108"/>
    <w:rsid w:val="00C203B9"/>
    <w:rsid w:val="00C20575"/>
    <w:rsid w:val="00C2068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3D9B"/>
    <w:rsid w:val="00C23EFF"/>
    <w:rsid w:val="00C243C2"/>
    <w:rsid w:val="00C24826"/>
    <w:rsid w:val="00C24933"/>
    <w:rsid w:val="00C24ACB"/>
    <w:rsid w:val="00C24D70"/>
    <w:rsid w:val="00C24F14"/>
    <w:rsid w:val="00C25069"/>
    <w:rsid w:val="00C25D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27D57"/>
    <w:rsid w:val="00C31009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06F"/>
    <w:rsid w:val="00C36BD9"/>
    <w:rsid w:val="00C3719D"/>
    <w:rsid w:val="00C37977"/>
    <w:rsid w:val="00C37CB2"/>
    <w:rsid w:val="00C40163"/>
    <w:rsid w:val="00C40B8A"/>
    <w:rsid w:val="00C40FA7"/>
    <w:rsid w:val="00C40FAC"/>
    <w:rsid w:val="00C41625"/>
    <w:rsid w:val="00C41926"/>
    <w:rsid w:val="00C41C6F"/>
    <w:rsid w:val="00C426AF"/>
    <w:rsid w:val="00C42826"/>
    <w:rsid w:val="00C42899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982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A91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264"/>
    <w:rsid w:val="00C54908"/>
    <w:rsid w:val="00C54995"/>
    <w:rsid w:val="00C54C69"/>
    <w:rsid w:val="00C54CE3"/>
    <w:rsid w:val="00C54D41"/>
    <w:rsid w:val="00C55297"/>
    <w:rsid w:val="00C552DE"/>
    <w:rsid w:val="00C5557B"/>
    <w:rsid w:val="00C55740"/>
    <w:rsid w:val="00C5612E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2D8E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459"/>
    <w:rsid w:val="00C70697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22A"/>
    <w:rsid w:val="00C744FE"/>
    <w:rsid w:val="00C7559B"/>
    <w:rsid w:val="00C755EF"/>
    <w:rsid w:val="00C758FA"/>
    <w:rsid w:val="00C75D2F"/>
    <w:rsid w:val="00C76101"/>
    <w:rsid w:val="00C76247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0ED2"/>
    <w:rsid w:val="00C81568"/>
    <w:rsid w:val="00C81A5C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5A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1F5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BCE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5BA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11E"/>
    <w:rsid w:val="00CA04C8"/>
    <w:rsid w:val="00CA0730"/>
    <w:rsid w:val="00CA0863"/>
    <w:rsid w:val="00CA0B97"/>
    <w:rsid w:val="00CA1133"/>
    <w:rsid w:val="00CA181E"/>
    <w:rsid w:val="00CA1C37"/>
    <w:rsid w:val="00CA1E64"/>
    <w:rsid w:val="00CA1EA5"/>
    <w:rsid w:val="00CA1ED8"/>
    <w:rsid w:val="00CA2661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6E9"/>
    <w:rsid w:val="00CA5921"/>
    <w:rsid w:val="00CA5A68"/>
    <w:rsid w:val="00CA5FBA"/>
    <w:rsid w:val="00CA617E"/>
    <w:rsid w:val="00CA634A"/>
    <w:rsid w:val="00CA6480"/>
    <w:rsid w:val="00CA6538"/>
    <w:rsid w:val="00CA6DDC"/>
    <w:rsid w:val="00CA7020"/>
    <w:rsid w:val="00CA7608"/>
    <w:rsid w:val="00CA7B9B"/>
    <w:rsid w:val="00CA7BAB"/>
    <w:rsid w:val="00CB01D7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5F9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9A"/>
    <w:rsid w:val="00CC08B2"/>
    <w:rsid w:val="00CC0D29"/>
    <w:rsid w:val="00CC111F"/>
    <w:rsid w:val="00CC140C"/>
    <w:rsid w:val="00CC1B67"/>
    <w:rsid w:val="00CC1C3E"/>
    <w:rsid w:val="00CC1C6B"/>
    <w:rsid w:val="00CC2011"/>
    <w:rsid w:val="00CC26B7"/>
    <w:rsid w:val="00CC2820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6CC2"/>
    <w:rsid w:val="00CC738F"/>
    <w:rsid w:val="00CC7453"/>
    <w:rsid w:val="00CC78F3"/>
    <w:rsid w:val="00CC7B45"/>
    <w:rsid w:val="00CC7B61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466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0B71"/>
    <w:rsid w:val="00CE1828"/>
    <w:rsid w:val="00CE1DF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B3A"/>
    <w:rsid w:val="00CF343A"/>
    <w:rsid w:val="00CF3700"/>
    <w:rsid w:val="00CF3B1F"/>
    <w:rsid w:val="00CF3B8E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4F0"/>
    <w:rsid w:val="00CF55AE"/>
    <w:rsid w:val="00CF567D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CF7A44"/>
    <w:rsid w:val="00D005EB"/>
    <w:rsid w:val="00D00755"/>
    <w:rsid w:val="00D008DC"/>
    <w:rsid w:val="00D00902"/>
    <w:rsid w:val="00D01158"/>
    <w:rsid w:val="00D013C3"/>
    <w:rsid w:val="00D0191C"/>
    <w:rsid w:val="00D01D1B"/>
    <w:rsid w:val="00D020C1"/>
    <w:rsid w:val="00D02387"/>
    <w:rsid w:val="00D02D32"/>
    <w:rsid w:val="00D0319A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A84"/>
    <w:rsid w:val="00D06015"/>
    <w:rsid w:val="00D063C6"/>
    <w:rsid w:val="00D06540"/>
    <w:rsid w:val="00D06712"/>
    <w:rsid w:val="00D06717"/>
    <w:rsid w:val="00D06F9E"/>
    <w:rsid w:val="00D07103"/>
    <w:rsid w:val="00D0738A"/>
    <w:rsid w:val="00D07629"/>
    <w:rsid w:val="00D078AB"/>
    <w:rsid w:val="00D07A58"/>
    <w:rsid w:val="00D07C72"/>
    <w:rsid w:val="00D10139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916"/>
    <w:rsid w:val="00D15096"/>
    <w:rsid w:val="00D15358"/>
    <w:rsid w:val="00D15BA4"/>
    <w:rsid w:val="00D15F96"/>
    <w:rsid w:val="00D167C4"/>
    <w:rsid w:val="00D16FC3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8C0"/>
    <w:rsid w:val="00D26A2B"/>
    <w:rsid w:val="00D26A85"/>
    <w:rsid w:val="00D26DB8"/>
    <w:rsid w:val="00D276A8"/>
    <w:rsid w:val="00D27AB8"/>
    <w:rsid w:val="00D27D6E"/>
    <w:rsid w:val="00D27F5A"/>
    <w:rsid w:val="00D30710"/>
    <w:rsid w:val="00D30C3D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2AFE"/>
    <w:rsid w:val="00D3305D"/>
    <w:rsid w:val="00D331A0"/>
    <w:rsid w:val="00D33210"/>
    <w:rsid w:val="00D33949"/>
    <w:rsid w:val="00D33CBB"/>
    <w:rsid w:val="00D34746"/>
    <w:rsid w:val="00D34908"/>
    <w:rsid w:val="00D34EDA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E4E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12A"/>
    <w:rsid w:val="00D512F8"/>
    <w:rsid w:val="00D514D0"/>
    <w:rsid w:val="00D52C1D"/>
    <w:rsid w:val="00D52D5A"/>
    <w:rsid w:val="00D5335D"/>
    <w:rsid w:val="00D5344A"/>
    <w:rsid w:val="00D53566"/>
    <w:rsid w:val="00D53E95"/>
    <w:rsid w:val="00D53F07"/>
    <w:rsid w:val="00D54514"/>
    <w:rsid w:val="00D546FF"/>
    <w:rsid w:val="00D54B3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372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67CBB"/>
    <w:rsid w:val="00D7005A"/>
    <w:rsid w:val="00D70203"/>
    <w:rsid w:val="00D708B0"/>
    <w:rsid w:val="00D70C11"/>
    <w:rsid w:val="00D70D7D"/>
    <w:rsid w:val="00D70DFD"/>
    <w:rsid w:val="00D710CA"/>
    <w:rsid w:val="00D7171F"/>
    <w:rsid w:val="00D71BCA"/>
    <w:rsid w:val="00D71D43"/>
    <w:rsid w:val="00D720FE"/>
    <w:rsid w:val="00D72194"/>
    <w:rsid w:val="00D72811"/>
    <w:rsid w:val="00D72E6A"/>
    <w:rsid w:val="00D73331"/>
    <w:rsid w:val="00D73C8A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47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400"/>
    <w:rsid w:val="00D84468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C0D"/>
    <w:rsid w:val="00D91EE8"/>
    <w:rsid w:val="00D91F86"/>
    <w:rsid w:val="00D92982"/>
    <w:rsid w:val="00D92DA4"/>
    <w:rsid w:val="00D92F40"/>
    <w:rsid w:val="00D933C5"/>
    <w:rsid w:val="00D935FF"/>
    <w:rsid w:val="00D94108"/>
    <w:rsid w:val="00D9435B"/>
    <w:rsid w:val="00D9462F"/>
    <w:rsid w:val="00D94FF7"/>
    <w:rsid w:val="00D95134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3DB"/>
    <w:rsid w:val="00DA48A8"/>
    <w:rsid w:val="00DA4B30"/>
    <w:rsid w:val="00DA4B66"/>
    <w:rsid w:val="00DA4CB4"/>
    <w:rsid w:val="00DA5417"/>
    <w:rsid w:val="00DA56E8"/>
    <w:rsid w:val="00DA5748"/>
    <w:rsid w:val="00DA5E85"/>
    <w:rsid w:val="00DA65E2"/>
    <w:rsid w:val="00DA6953"/>
    <w:rsid w:val="00DA697E"/>
    <w:rsid w:val="00DA6AB6"/>
    <w:rsid w:val="00DA6AC4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79A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6CD"/>
    <w:rsid w:val="00DB5A22"/>
    <w:rsid w:val="00DB5C7A"/>
    <w:rsid w:val="00DB6159"/>
    <w:rsid w:val="00DB6177"/>
    <w:rsid w:val="00DB62D2"/>
    <w:rsid w:val="00DB6A82"/>
    <w:rsid w:val="00DB6E05"/>
    <w:rsid w:val="00DB6E74"/>
    <w:rsid w:val="00DB711D"/>
    <w:rsid w:val="00DB71EB"/>
    <w:rsid w:val="00DB75EA"/>
    <w:rsid w:val="00DB7CF6"/>
    <w:rsid w:val="00DB7F99"/>
    <w:rsid w:val="00DC0006"/>
    <w:rsid w:val="00DC00A0"/>
    <w:rsid w:val="00DC0476"/>
    <w:rsid w:val="00DC0EFD"/>
    <w:rsid w:val="00DC1555"/>
    <w:rsid w:val="00DC1873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874"/>
    <w:rsid w:val="00DE2C10"/>
    <w:rsid w:val="00DE30E7"/>
    <w:rsid w:val="00DE3229"/>
    <w:rsid w:val="00DE3C02"/>
    <w:rsid w:val="00DE3E2D"/>
    <w:rsid w:val="00DE4122"/>
    <w:rsid w:val="00DE42C4"/>
    <w:rsid w:val="00DE46FF"/>
    <w:rsid w:val="00DE47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4DF"/>
    <w:rsid w:val="00DF37A0"/>
    <w:rsid w:val="00DF50AD"/>
    <w:rsid w:val="00DF511A"/>
    <w:rsid w:val="00DF5227"/>
    <w:rsid w:val="00DF565D"/>
    <w:rsid w:val="00DF5772"/>
    <w:rsid w:val="00DF5DAD"/>
    <w:rsid w:val="00DF73CF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995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39E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2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B10"/>
    <w:rsid w:val="00E22C18"/>
    <w:rsid w:val="00E234EB"/>
    <w:rsid w:val="00E237DA"/>
    <w:rsid w:val="00E238F6"/>
    <w:rsid w:val="00E23A90"/>
    <w:rsid w:val="00E246F7"/>
    <w:rsid w:val="00E24ED1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27CD4"/>
    <w:rsid w:val="00E30B5A"/>
    <w:rsid w:val="00E30D8C"/>
    <w:rsid w:val="00E30FA5"/>
    <w:rsid w:val="00E311DA"/>
    <w:rsid w:val="00E3123D"/>
    <w:rsid w:val="00E31461"/>
    <w:rsid w:val="00E31B43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98D"/>
    <w:rsid w:val="00E4312F"/>
    <w:rsid w:val="00E4469A"/>
    <w:rsid w:val="00E446F1"/>
    <w:rsid w:val="00E447B1"/>
    <w:rsid w:val="00E44A4E"/>
    <w:rsid w:val="00E451E7"/>
    <w:rsid w:val="00E45238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DC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722"/>
    <w:rsid w:val="00E53B0E"/>
    <w:rsid w:val="00E53B75"/>
    <w:rsid w:val="00E544C4"/>
    <w:rsid w:val="00E548D8"/>
    <w:rsid w:val="00E54D08"/>
    <w:rsid w:val="00E54D60"/>
    <w:rsid w:val="00E54E0C"/>
    <w:rsid w:val="00E54E3B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A09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22"/>
    <w:rsid w:val="00E66CA7"/>
    <w:rsid w:val="00E67590"/>
    <w:rsid w:val="00E6762E"/>
    <w:rsid w:val="00E67641"/>
    <w:rsid w:val="00E67C51"/>
    <w:rsid w:val="00E7016C"/>
    <w:rsid w:val="00E70E3B"/>
    <w:rsid w:val="00E71001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3174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EA9"/>
    <w:rsid w:val="00E8102C"/>
    <w:rsid w:val="00E8116A"/>
    <w:rsid w:val="00E81310"/>
    <w:rsid w:val="00E8172C"/>
    <w:rsid w:val="00E818B1"/>
    <w:rsid w:val="00E819B8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3A2"/>
    <w:rsid w:val="00E87822"/>
    <w:rsid w:val="00E87891"/>
    <w:rsid w:val="00E87B80"/>
    <w:rsid w:val="00E87F42"/>
    <w:rsid w:val="00E90245"/>
    <w:rsid w:val="00E90268"/>
    <w:rsid w:val="00E90395"/>
    <w:rsid w:val="00E903BB"/>
    <w:rsid w:val="00E90B40"/>
    <w:rsid w:val="00E90C42"/>
    <w:rsid w:val="00E90D53"/>
    <w:rsid w:val="00E90E49"/>
    <w:rsid w:val="00E90F3C"/>
    <w:rsid w:val="00E91103"/>
    <w:rsid w:val="00E91166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978CD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414"/>
    <w:rsid w:val="00EA5558"/>
    <w:rsid w:val="00EA564F"/>
    <w:rsid w:val="00EA5762"/>
    <w:rsid w:val="00EA5D81"/>
    <w:rsid w:val="00EA5EA0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184"/>
    <w:rsid w:val="00EB04A7"/>
    <w:rsid w:val="00EB067E"/>
    <w:rsid w:val="00EB077B"/>
    <w:rsid w:val="00EB0841"/>
    <w:rsid w:val="00EB133E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E70"/>
    <w:rsid w:val="00EB72F1"/>
    <w:rsid w:val="00EB7411"/>
    <w:rsid w:val="00EB7882"/>
    <w:rsid w:val="00EB795A"/>
    <w:rsid w:val="00EB7A9B"/>
    <w:rsid w:val="00EB7D0C"/>
    <w:rsid w:val="00EB7EAD"/>
    <w:rsid w:val="00EB7EEC"/>
    <w:rsid w:val="00EC05A1"/>
    <w:rsid w:val="00EC05A6"/>
    <w:rsid w:val="00EC06A0"/>
    <w:rsid w:val="00EC0C0D"/>
    <w:rsid w:val="00EC11A9"/>
    <w:rsid w:val="00EC12EB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19CA"/>
    <w:rsid w:val="00ED251E"/>
    <w:rsid w:val="00ED257D"/>
    <w:rsid w:val="00ED25A6"/>
    <w:rsid w:val="00ED29F7"/>
    <w:rsid w:val="00ED2AFD"/>
    <w:rsid w:val="00ED3D00"/>
    <w:rsid w:val="00ED3ECF"/>
    <w:rsid w:val="00ED4056"/>
    <w:rsid w:val="00ED40B4"/>
    <w:rsid w:val="00ED41A5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B3"/>
    <w:rsid w:val="00EE259F"/>
    <w:rsid w:val="00EE2B2D"/>
    <w:rsid w:val="00EE2CC7"/>
    <w:rsid w:val="00EE32C1"/>
    <w:rsid w:val="00EE3496"/>
    <w:rsid w:val="00EE35AA"/>
    <w:rsid w:val="00EE3848"/>
    <w:rsid w:val="00EE3AAC"/>
    <w:rsid w:val="00EE3D0C"/>
    <w:rsid w:val="00EE3E05"/>
    <w:rsid w:val="00EE4129"/>
    <w:rsid w:val="00EE42D8"/>
    <w:rsid w:val="00EE4569"/>
    <w:rsid w:val="00EE4940"/>
    <w:rsid w:val="00EE4A1F"/>
    <w:rsid w:val="00EE4AA2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856"/>
    <w:rsid w:val="00EE7F19"/>
    <w:rsid w:val="00EF0074"/>
    <w:rsid w:val="00EF0502"/>
    <w:rsid w:val="00EF0529"/>
    <w:rsid w:val="00EF05B7"/>
    <w:rsid w:val="00EF0BB9"/>
    <w:rsid w:val="00EF0C25"/>
    <w:rsid w:val="00EF0E40"/>
    <w:rsid w:val="00EF1410"/>
    <w:rsid w:val="00EF1711"/>
    <w:rsid w:val="00EF18FE"/>
    <w:rsid w:val="00EF1D49"/>
    <w:rsid w:val="00EF1DCE"/>
    <w:rsid w:val="00EF2057"/>
    <w:rsid w:val="00EF25C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435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2DCF"/>
    <w:rsid w:val="00F02F02"/>
    <w:rsid w:val="00F032FF"/>
    <w:rsid w:val="00F03379"/>
    <w:rsid w:val="00F03A85"/>
    <w:rsid w:val="00F04333"/>
    <w:rsid w:val="00F04978"/>
    <w:rsid w:val="00F04F2B"/>
    <w:rsid w:val="00F0528D"/>
    <w:rsid w:val="00F05F52"/>
    <w:rsid w:val="00F0625F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834"/>
    <w:rsid w:val="00F1336D"/>
    <w:rsid w:val="00F133B3"/>
    <w:rsid w:val="00F139DF"/>
    <w:rsid w:val="00F13C12"/>
    <w:rsid w:val="00F141BA"/>
    <w:rsid w:val="00F1476C"/>
    <w:rsid w:val="00F14C9B"/>
    <w:rsid w:val="00F15351"/>
    <w:rsid w:val="00F15717"/>
    <w:rsid w:val="00F15C6C"/>
    <w:rsid w:val="00F15D7C"/>
    <w:rsid w:val="00F15DDA"/>
    <w:rsid w:val="00F15FA5"/>
    <w:rsid w:val="00F165E7"/>
    <w:rsid w:val="00F16ED2"/>
    <w:rsid w:val="00F1708D"/>
    <w:rsid w:val="00F17804"/>
    <w:rsid w:val="00F17894"/>
    <w:rsid w:val="00F17D3D"/>
    <w:rsid w:val="00F20307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6AD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AF9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5B2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5B3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92C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5DCC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59"/>
    <w:rsid w:val="00F535E6"/>
    <w:rsid w:val="00F536FF"/>
    <w:rsid w:val="00F53C33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203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B72"/>
    <w:rsid w:val="00F72C58"/>
    <w:rsid w:val="00F72EF0"/>
    <w:rsid w:val="00F73B5D"/>
    <w:rsid w:val="00F746BE"/>
    <w:rsid w:val="00F74BB9"/>
    <w:rsid w:val="00F7534C"/>
    <w:rsid w:val="00F75582"/>
    <w:rsid w:val="00F75A81"/>
    <w:rsid w:val="00F75CA8"/>
    <w:rsid w:val="00F75F40"/>
    <w:rsid w:val="00F75FBD"/>
    <w:rsid w:val="00F7633A"/>
    <w:rsid w:val="00F76EFA"/>
    <w:rsid w:val="00F77307"/>
    <w:rsid w:val="00F7740E"/>
    <w:rsid w:val="00F77C8C"/>
    <w:rsid w:val="00F77DB2"/>
    <w:rsid w:val="00F77F9A"/>
    <w:rsid w:val="00F80021"/>
    <w:rsid w:val="00F804BE"/>
    <w:rsid w:val="00F8083E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B45"/>
    <w:rsid w:val="00F91F43"/>
    <w:rsid w:val="00F92449"/>
    <w:rsid w:val="00F92782"/>
    <w:rsid w:val="00F92ACC"/>
    <w:rsid w:val="00F92C9F"/>
    <w:rsid w:val="00F92D24"/>
    <w:rsid w:val="00F93782"/>
    <w:rsid w:val="00F937DD"/>
    <w:rsid w:val="00F93991"/>
    <w:rsid w:val="00F939F8"/>
    <w:rsid w:val="00F93AA9"/>
    <w:rsid w:val="00F93D86"/>
    <w:rsid w:val="00F93E24"/>
    <w:rsid w:val="00F942FC"/>
    <w:rsid w:val="00F946E0"/>
    <w:rsid w:val="00F94834"/>
    <w:rsid w:val="00F94C4E"/>
    <w:rsid w:val="00F9546A"/>
    <w:rsid w:val="00F954F6"/>
    <w:rsid w:val="00F956E7"/>
    <w:rsid w:val="00F95BAB"/>
    <w:rsid w:val="00F96407"/>
    <w:rsid w:val="00F96985"/>
    <w:rsid w:val="00F9733B"/>
    <w:rsid w:val="00F97377"/>
    <w:rsid w:val="00F976E1"/>
    <w:rsid w:val="00F97838"/>
    <w:rsid w:val="00FA0730"/>
    <w:rsid w:val="00FA0A93"/>
    <w:rsid w:val="00FA10D1"/>
    <w:rsid w:val="00FA13CF"/>
    <w:rsid w:val="00FA1866"/>
    <w:rsid w:val="00FA19A8"/>
    <w:rsid w:val="00FA1EF8"/>
    <w:rsid w:val="00FA2399"/>
    <w:rsid w:val="00FA2BB3"/>
    <w:rsid w:val="00FA2C6D"/>
    <w:rsid w:val="00FA2C71"/>
    <w:rsid w:val="00FA3B5D"/>
    <w:rsid w:val="00FA4C58"/>
    <w:rsid w:val="00FA5326"/>
    <w:rsid w:val="00FA5465"/>
    <w:rsid w:val="00FA5725"/>
    <w:rsid w:val="00FA5A1F"/>
    <w:rsid w:val="00FA5E0E"/>
    <w:rsid w:val="00FA5F86"/>
    <w:rsid w:val="00FA6050"/>
    <w:rsid w:val="00FA612B"/>
    <w:rsid w:val="00FA6260"/>
    <w:rsid w:val="00FA63CE"/>
    <w:rsid w:val="00FA6765"/>
    <w:rsid w:val="00FA6A0C"/>
    <w:rsid w:val="00FA7840"/>
    <w:rsid w:val="00FB0128"/>
    <w:rsid w:val="00FB0150"/>
    <w:rsid w:val="00FB035B"/>
    <w:rsid w:val="00FB049C"/>
    <w:rsid w:val="00FB0733"/>
    <w:rsid w:val="00FB0ECB"/>
    <w:rsid w:val="00FB0F31"/>
    <w:rsid w:val="00FB119F"/>
    <w:rsid w:val="00FB1309"/>
    <w:rsid w:val="00FB155C"/>
    <w:rsid w:val="00FB1BE0"/>
    <w:rsid w:val="00FB2577"/>
    <w:rsid w:val="00FB2659"/>
    <w:rsid w:val="00FB2ACF"/>
    <w:rsid w:val="00FB2D92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40E6"/>
    <w:rsid w:val="00FC4103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9EA"/>
    <w:rsid w:val="00FD5E81"/>
    <w:rsid w:val="00FD6046"/>
    <w:rsid w:val="00FD6086"/>
    <w:rsid w:val="00FD6327"/>
    <w:rsid w:val="00FD66C9"/>
    <w:rsid w:val="00FD66D3"/>
    <w:rsid w:val="00FD6F3A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1B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13E"/>
    <w:rsid w:val="00FE344B"/>
    <w:rsid w:val="00FE37D7"/>
    <w:rsid w:val="00FE3909"/>
    <w:rsid w:val="00FE3A1A"/>
    <w:rsid w:val="00FE3DB5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E7FBF"/>
    <w:rsid w:val="00FF0B6D"/>
    <w:rsid w:val="00FF0FC0"/>
    <w:rsid w:val="00FF1309"/>
    <w:rsid w:val="00FF1337"/>
    <w:rsid w:val="00FF13B1"/>
    <w:rsid w:val="00FF198B"/>
    <w:rsid w:val="00FF1C9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C91"/>
    <w:rsid w:val="00FF601B"/>
    <w:rsid w:val="00FF6037"/>
    <w:rsid w:val="00FF63CF"/>
    <w:rsid w:val="00FF668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  <w15:docId w15:val="{94C85E66-778D-4D2D-840E-6498E171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251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EA5414"/>
    <w:pPr>
      <w:numPr>
        <w:numId w:val="2"/>
      </w:numPr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ＭＳ 明朝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eastAsia="ＭＳ 明朝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eastAsia="ＭＳ 明朝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eastAsia="ＭＳ 明朝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eastAsia="Times New Roman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eastAsia="Times New Roman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table" w:customStyle="1" w:styleId="TableGrid10">
    <w:name w:val="TableGrid1"/>
    <w:basedOn w:val="a3"/>
    <w:next w:val="aff4"/>
    <w:qFormat/>
    <w:rsid w:val="00147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65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949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138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490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495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03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84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2014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4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大澤 昇</cp:lastModifiedBy>
  <cp:revision>10</cp:revision>
  <dcterms:created xsi:type="dcterms:W3CDTF">2025-02-06T02:45:00Z</dcterms:created>
  <dcterms:modified xsi:type="dcterms:W3CDTF">2025-05-09T08:16:00Z</dcterms:modified>
  <cp:category/>
  <cp:contentStatus/>
</cp:coreProperties>
</file>