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55621" w14:textId="3CE99961" w:rsidR="001E7AE2" w:rsidRPr="00667915" w:rsidRDefault="001E7AE2" w:rsidP="001E7AE2">
      <w:pPr>
        <w:pStyle w:val="CRCoverPage"/>
        <w:tabs>
          <w:tab w:val="right" w:pos="9639"/>
        </w:tabs>
        <w:spacing w:after="0"/>
        <w:rPr>
          <w:rFonts w:hint="eastAsia"/>
          <w:b/>
          <w:i/>
          <w:noProof/>
          <w:sz w:val="28"/>
          <w:lang w:eastAsia="ja-JP"/>
        </w:rPr>
      </w:pPr>
      <w:bookmarkStart w:id="0" w:name="_Hlk134728972"/>
      <w:r w:rsidRPr="00EE60F6">
        <w:rPr>
          <w:b/>
          <w:noProof/>
          <w:sz w:val="24"/>
        </w:rPr>
        <w:t>3GPP TSG-RAN-WG2 Meeting #1</w:t>
      </w:r>
      <w:r w:rsidR="00702063">
        <w:rPr>
          <w:b/>
          <w:noProof/>
          <w:sz w:val="24"/>
        </w:rPr>
        <w:t>30</w:t>
      </w:r>
      <w:r w:rsidRPr="00EE60F6">
        <w:rPr>
          <w:b/>
          <w:i/>
          <w:noProof/>
          <w:sz w:val="28"/>
        </w:rPr>
        <w:tab/>
      </w:r>
      <w:r w:rsidRPr="00667915">
        <w:rPr>
          <w:b/>
          <w:i/>
          <w:noProof/>
          <w:sz w:val="28"/>
        </w:rPr>
        <w:t>R2-250</w:t>
      </w:r>
      <w:r w:rsidR="00667915" w:rsidRPr="00667915">
        <w:rPr>
          <w:rFonts w:hint="eastAsia"/>
          <w:b/>
          <w:i/>
          <w:noProof/>
          <w:sz w:val="28"/>
          <w:lang w:eastAsia="ja-JP"/>
        </w:rPr>
        <w:t>4</w:t>
      </w:r>
      <w:r w:rsidR="00667915" w:rsidRPr="00667915">
        <w:rPr>
          <w:b/>
          <w:i/>
          <w:noProof/>
          <w:sz w:val="28"/>
          <w:lang w:eastAsia="ja-JP"/>
        </w:rPr>
        <w:t>359</w:t>
      </w:r>
    </w:p>
    <w:p w14:paraId="3845D71A" w14:textId="48FFEF37" w:rsidR="001E7AE2" w:rsidRPr="005E414E" w:rsidRDefault="00262A37" w:rsidP="001E7AE2">
      <w:pPr>
        <w:pStyle w:val="a3"/>
        <w:spacing w:beforeLines="50" w:before="180" w:after="0"/>
        <w:rPr>
          <w:sz w:val="24"/>
          <w:szCs w:val="24"/>
          <w:lang w:eastAsia="zh-CN"/>
        </w:rPr>
      </w:pPr>
      <w:r>
        <w:fldChar w:fldCharType="begin"/>
      </w:r>
      <w:r>
        <w:instrText xml:space="preserve"> DOCPROPERTY  Location  \* MERGEFORMAT </w:instrText>
      </w:r>
      <w:r>
        <w:fldChar w:fldCharType="separate"/>
      </w:r>
      <w:r w:rsidR="00ED7B90" w:rsidRPr="00ED7B90">
        <w:rPr>
          <w:noProof/>
          <w:sz w:val="24"/>
        </w:rPr>
        <w:t xml:space="preserve">St.Julians, Malta, </w:t>
      </w:r>
      <w:r>
        <w:rPr>
          <w:noProof/>
          <w:sz w:val="24"/>
        </w:rPr>
        <w:fldChar w:fldCharType="end"/>
      </w:r>
      <w:r w:rsidR="00A10E2C">
        <w:rPr>
          <w:noProof/>
          <w:sz w:val="24"/>
        </w:rPr>
        <w:t>19</w:t>
      </w:r>
      <w:r w:rsidR="001E7AE2" w:rsidRPr="005E414E">
        <w:rPr>
          <w:noProof/>
          <w:sz w:val="24"/>
        </w:rPr>
        <w:t xml:space="preserve">th– </w:t>
      </w:r>
      <w:r w:rsidR="00A10E2C">
        <w:rPr>
          <w:noProof/>
          <w:sz w:val="24"/>
        </w:rPr>
        <w:t>23rd</w:t>
      </w:r>
      <w:r w:rsidR="001E7AE2" w:rsidRPr="005E414E">
        <w:rPr>
          <w:noProof/>
          <w:sz w:val="24"/>
        </w:rPr>
        <w:t xml:space="preserve"> </w:t>
      </w:r>
      <w:r w:rsidR="00A10E2C">
        <w:rPr>
          <w:noProof/>
          <w:sz w:val="24"/>
        </w:rPr>
        <w:t>May</w:t>
      </w:r>
      <w:r w:rsidR="001E7AE2" w:rsidRPr="005E414E">
        <w:rPr>
          <w:noProof/>
          <w:sz w:val="24"/>
        </w:rPr>
        <w:t>, 202</w:t>
      </w:r>
      <w:r w:rsidR="001E7AE2">
        <w:rPr>
          <w:noProof/>
          <w:sz w:val="24"/>
        </w:rPr>
        <w:t>5</w:t>
      </w:r>
    </w:p>
    <w:bookmarkEnd w:id="0"/>
    <w:p w14:paraId="06594D82" w14:textId="581CE7C7"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585B89">
        <w:rPr>
          <w:rFonts w:ascii="Arial" w:hAnsi="Arial"/>
          <w:sz w:val="24"/>
        </w:rPr>
        <w:t>8</w:t>
      </w:r>
      <w:r w:rsidR="007B0F5E">
        <w:rPr>
          <w:rFonts w:ascii="Arial" w:hAnsi="Arial"/>
          <w:sz w:val="24"/>
        </w:rPr>
        <w:t>.</w:t>
      </w:r>
      <w:r w:rsidR="00585B89">
        <w:rPr>
          <w:rFonts w:ascii="Arial" w:hAnsi="Arial"/>
          <w:sz w:val="24"/>
        </w:rPr>
        <w:t>13</w:t>
      </w:r>
      <w:r w:rsidR="007B0F5E">
        <w:rPr>
          <w:rFonts w:ascii="Arial" w:hAnsi="Arial"/>
          <w:sz w:val="24"/>
        </w:rPr>
        <w:t>.</w:t>
      </w:r>
      <w:r w:rsidR="00023474">
        <w:rPr>
          <w:rFonts w:ascii="Arial" w:hAnsi="Arial"/>
          <w:sz w:val="24"/>
        </w:rPr>
        <w:t>3</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0212CAA8"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A10E2C">
        <w:rPr>
          <w:rFonts w:ascii="Arial" w:hAnsi="Arial"/>
          <w:sz w:val="24"/>
        </w:rPr>
        <w:t>Remaining issues for</w:t>
      </w:r>
      <w:r w:rsidR="00273786">
        <w:rPr>
          <w:rFonts w:ascii="Arial" w:hAnsi="Arial"/>
          <w:sz w:val="24"/>
        </w:rPr>
        <w:t xml:space="preserve"> </w:t>
      </w:r>
      <w:r w:rsidR="00206C6A">
        <w:rPr>
          <w:rFonts w:ascii="Arial" w:hAnsi="Arial"/>
          <w:sz w:val="24"/>
        </w:rPr>
        <w:t>C-plane procedure</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1307238A" w14:textId="32880E7A" w:rsidR="00A0222A" w:rsidRDefault="00B243C7" w:rsidP="00B243C7">
      <w:pPr>
        <w:rPr>
          <w:rFonts w:cs="Times New Roman"/>
          <w:lang w:val="en-GB"/>
        </w:rPr>
      </w:pPr>
      <w:r>
        <w:rPr>
          <w:rFonts w:cs="Times New Roman"/>
          <w:lang w:val="en-GB"/>
        </w:rPr>
        <w:t xml:space="preserve">In </w:t>
      </w:r>
      <w:r w:rsidR="007B0F5E">
        <w:rPr>
          <w:rFonts w:cs="Times New Roman"/>
          <w:lang w:val="en-GB"/>
        </w:rPr>
        <w:t>RAN</w:t>
      </w:r>
      <w:r w:rsidR="00845127">
        <w:rPr>
          <w:rFonts w:cs="Times New Roman"/>
          <w:lang w:val="en-GB"/>
        </w:rPr>
        <w:t>2</w:t>
      </w:r>
      <w:r w:rsidR="007B0F5E">
        <w:rPr>
          <w:rFonts w:cs="Times New Roman"/>
          <w:lang w:val="en-GB"/>
        </w:rPr>
        <w:t>#</w:t>
      </w:r>
      <w:r w:rsidR="00845127">
        <w:rPr>
          <w:rFonts w:cs="Times New Roman"/>
          <w:lang w:val="en-GB"/>
        </w:rPr>
        <w:t>12</w:t>
      </w:r>
      <w:r w:rsidR="00601E0C">
        <w:rPr>
          <w:rFonts w:cs="Times New Roman"/>
          <w:lang w:val="en-GB"/>
        </w:rPr>
        <w:t>9</w:t>
      </w:r>
      <w:r w:rsidR="00A10E2C">
        <w:rPr>
          <w:rFonts w:cs="Times New Roman"/>
          <w:lang w:val="en-GB"/>
        </w:rPr>
        <w:t>bis</w:t>
      </w:r>
      <w:r>
        <w:rPr>
          <w:rFonts w:cs="Times New Roman"/>
          <w:lang w:val="en-GB"/>
        </w:rPr>
        <w:t xml:space="preserve"> </w:t>
      </w:r>
      <w:r w:rsidR="00AB68F3">
        <w:rPr>
          <w:rFonts w:cs="Times New Roman"/>
          <w:lang w:val="en-GB"/>
        </w:rPr>
        <w:t>meeting</w:t>
      </w:r>
      <w:r>
        <w:rPr>
          <w:rFonts w:cs="Times New Roman"/>
          <w:lang w:val="en-GB"/>
        </w:rPr>
        <w:t xml:space="preserve">, </w:t>
      </w:r>
      <w:r w:rsidR="00845127">
        <w:rPr>
          <w:rFonts w:cs="Times New Roman"/>
          <w:lang w:val="en-GB"/>
        </w:rPr>
        <w:t>RAN2 reached the following agreements</w:t>
      </w:r>
      <w:r w:rsidR="00A0222A">
        <w:rPr>
          <w:rFonts w:cs="Times New Roman"/>
          <w:lang w:val="en-GB"/>
        </w:rPr>
        <w:t xml:space="preserve"> [1]</w:t>
      </w:r>
      <w:r w:rsidR="004D033B">
        <w:rPr>
          <w:rFonts w:cs="Times New Roman"/>
          <w:lang w:val="en-GB"/>
        </w:rPr>
        <w:t>:</w:t>
      </w:r>
    </w:p>
    <w:tbl>
      <w:tblPr>
        <w:tblStyle w:val="af1"/>
        <w:tblW w:w="0" w:type="auto"/>
        <w:tblLook w:val="04A0" w:firstRow="1" w:lastRow="0" w:firstColumn="1" w:lastColumn="0" w:noHBand="0" w:noVBand="1"/>
      </w:tblPr>
      <w:tblGrid>
        <w:gridCol w:w="9736"/>
      </w:tblGrid>
      <w:tr w:rsidR="00A0222A" w14:paraId="2B87DBDE" w14:textId="77777777" w:rsidTr="00A0222A">
        <w:tc>
          <w:tcPr>
            <w:tcW w:w="9736" w:type="dxa"/>
          </w:tcPr>
          <w:p w14:paraId="36009005" w14:textId="77777777" w:rsidR="00845127" w:rsidRPr="00FC3765" w:rsidRDefault="00845127" w:rsidP="00FC3765">
            <w:pPr>
              <w:spacing w:line="220" w:lineRule="exact"/>
              <w:jc w:val="left"/>
              <w:rPr>
                <w:rFonts w:ascii="Arial" w:hAnsi="Arial" w:cs="Arial"/>
                <w:sz w:val="20"/>
                <w:szCs w:val="20"/>
                <w:lang w:val="en-GB"/>
              </w:rPr>
            </w:pPr>
            <w:r w:rsidRPr="00FC3765">
              <w:rPr>
                <w:rFonts w:ascii="Arial" w:hAnsi="Arial" w:cs="Arial"/>
                <w:sz w:val="20"/>
                <w:szCs w:val="20"/>
                <w:lang w:val="en-GB"/>
              </w:rPr>
              <w:t>Agreements:</w:t>
            </w:r>
          </w:p>
          <w:p w14:paraId="31DF183D" w14:textId="77777777" w:rsidR="009342C2" w:rsidRPr="009342C2" w:rsidRDefault="009342C2" w:rsidP="009342C2">
            <w:pPr>
              <w:spacing w:line="220" w:lineRule="exact"/>
              <w:jc w:val="left"/>
              <w:rPr>
                <w:rFonts w:cs="Times New Roman"/>
                <w:lang w:val="en-GB"/>
              </w:rPr>
            </w:pPr>
            <w:r w:rsidRPr="009342C2">
              <w:rPr>
                <w:rFonts w:cs="Times New Roman"/>
                <w:lang w:val="en-GB"/>
              </w:rPr>
              <w:t xml:space="preserve">Control plane design considers only approach 1 (along with the </w:t>
            </w:r>
            <w:proofErr w:type="gramStart"/>
            <w:r w:rsidRPr="009342C2">
              <w:rPr>
                <w:rFonts w:cs="Times New Roman"/>
                <w:lang w:val="en-GB"/>
              </w:rPr>
              <w:t>fast forwarding</w:t>
            </w:r>
            <w:proofErr w:type="gramEnd"/>
            <w:r w:rsidRPr="009342C2">
              <w:rPr>
                <w:rFonts w:cs="Times New Roman"/>
                <w:lang w:val="en-GB"/>
              </w:rPr>
              <w:t xml:space="preserve"> enhancement for SRB0 if agreed), and approach 2 is not further pursued in Rel-19.</w:t>
            </w:r>
          </w:p>
          <w:p w14:paraId="56B1ADE8" w14:textId="77777777" w:rsidR="009342C2" w:rsidRPr="009342C2" w:rsidRDefault="009342C2" w:rsidP="009342C2">
            <w:pPr>
              <w:spacing w:line="220" w:lineRule="exact"/>
              <w:jc w:val="left"/>
              <w:rPr>
                <w:rFonts w:cs="Times New Roman"/>
                <w:lang w:val="en-GB"/>
              </w:rPr>
            </w:pPr>
            <w:r w:rsidRPr="009342C2">
              <w:rPr>
                <w:rFonts w:cs="Times New Roman"/>
                <w:lang w:val="en-GB"/>
              </w:rPr>
              <w:t>Continue to consider forwarding of SRB0 messages by relay UEs not in RRC_CONNECTED with respect to control plane approach 1.</w:t>
            </w:r>
          </w:p>
          <w:p w14:paraId="79697DA3" w14:textId="77777777" w:rsidR="009342C2" w:rsidRPr="009342C2" w:rsidRDefault="009342C2" w:rsidP="009342C2">
            <w:pPr>
              <w:spacing w:line="220" w:lineRule="exact"/>
              <w:jc w:val="left"/>
              <w:rPr>
                <w:rFonts w:cs="Times New Roman"/>
                <w:lang w:val="en-GB"/>
              </w:rPr>
            </w:pPr>
            <w:r w:rsidRPr="009342C2">
              <w:rPr>
                <w:rFonts w:cs="Times New Roman"/>
                <w:lang w:val="en-GB"/>
              </w:rPr>
              <w:t>TPs showing the two approaches for fast forwarding of SRB0 (SRAP header and local ID assignment by RRC signalling) are invited for next meeting (co-sourcing strongly encouraged).</w:t>
            </w:r>
          </w:p>
          <w:p w14:paraId="5F05C6AE" w14:textId="77777777" w:rsidR="009342C2" w:rsidRPr="009342C2" w:rsidRDefault="009342C2" w:rsidP="009342C2">
            <w:pPr>
              <w:spacing w:line="220" w:lineRule="exact"/>
              <w:jc w:val="left"/>
              <w:rPr>
                <w:rFonts w:cs="Times New Roman"/>
                <w:lang w:val="en-GB"/>
              </w:rPr>
            </w:pPr>
            <w:r w:rsidRPr="009342C2">
              <w:rPr>
                <w:rFonts w:cs="Times New Roman"/>
                <w:lang w:val="en-GB"/>
              </w:rPr>
              <w:t>Other approaches are not precluded (contribution-driven) but should be shown at a mature stage considering the time left.</w:t>
            </w:r>
          </w:p>
          <w:p w14:paraId="7BA3F3C6" w14:textId="77777777" w:rsidR="009342C2" w:rsidRPr="009342C2" w:rsidRDefault="009342C2" w:rsidP="009342C2">
            <w:pPr>
              <w:spacing w:line="220" w:lineRule="exact"/>
              <w:jc w:val="left"/>
              <w:rPr>
                <w:rFonts w:cs="Times New Roman"/>
                <w:lang w:val="en-GB"/>
              </w:rPr>
            </w:pPr>
            <w:r w:rsidRPr="009342C2">
              <w:rPr>
                <w:rFonts w:cs="Times New Roman"/>
                <w:lang w:val="en-GB"/>
              </w:rPr>
              <w:t>Strive to avoid additional RAN3 impact specific to fast forwarding.</w:t>
            </w:r>
          </w:p>
          <w:p w14:paraId="5BCBE8B7" w14:textId="77777777" w:rsidR="009342C2" w:rsidRPr="009342C2" w:rsidRDefault="009342C2" w:rsidP="009342C2">
            <w:pPr>
              <w:spacing w:line="220" w:lineRule="exact"/>
              <w:jc w:val="left"/>
              <w:rPr>
                <w:rFonts w:cs="Times New Roman"/>
                <w:lang w:val="en-GB"/>
              </w:rPr>
            </w:pPr>
            <w:r w:rsidRPr="009342C2">
              <w:rPr>
                <w:rFonts w:cs="Times New Roman"/>
                <w:lang w:val="en-GB"/>
              </w:rPr>
              <w:t>FFS if applicable to DL.</w:t>
            </w:r>
          </w:p>
          <w:p w14:paraId="38ABA300" w14:textId="77777777" w:rsidR="009342C2" w:rsidRPr="009342C2" w:rsidRDefault="009342C2" w:rsidP="009342C2">
            <w:pPr>
              <w:spacing w:line="220" w:lineRule="exact"/>
              <w:jc w:val="left"/>
              <w:rPr>
                <w:rFonts w:cs="Times New Roman"/>
                <w:lang w:val="en-GB"/>
              </w:rPr>
            </w:pPr>
            <w:r w:rsidRPr="009342C2">
              <w:rPr>
                <w:rFonts w:cs="Times New Roman"/>
                <w:lang w:val="en-GB"/>
              </w:rPr>
              <w:t>FFS what level of gNB awareness of the path information would be needed.</w:t>
            </w:r>
          </w:p>
          <w:p w14:paraId="2B990DC5" w14:textId="77777777" w:rsidR="009342C2" w:rsidRPr="009342C2" w:rsidRDefault="009342C2" w:rsidP="009342C2">
            <w:pPr>
              <w:spacing w:line="220" w:lineRule="exact"/>
              <w:jc w:val="left"/>
              <w:rPr>
                <w:rFonts w:cs="Times New Roman"/>
                <w:lang w:val="en-GB"/>
              </w:rPr>
            </w:pPr>
            <w:r w:rsidRPr="009342C2">
              <w:rPr>
                <w:rFonts w:cs="Times New Roman"/>
                <w:lang w:val="en-GB"/>
              </w:rPr>
              <w:t>FFS if fast forwarding is optional/mandatory for UEs to support.</w:t>
            </w:r>
          </w:p>
          <w:p w14:paraId="29B1FF15" w14:textId="77777777" w:rsidR="009342C2" w:rsidRPr="009342C2" w:rsidRDefault="009342C2" w:rsidP="009342C2">
            <w:pPr>
              <w:spacing w:line="220" w:lineRule="exact"/>
              <w:jc w:val="left"/>
              <w:rPr>
                <w:rFonts w:cs="Times New Roman"/>
                <w:lang w:val="en-GB"/>
              </w:rPr>
            </w:pPr>
            <w:r w:rsidRPr="009342C2">
              <w:rPr>
                <w:rFonts w:cs="Times New Roman"/>
                <w:lang w:val="en-GB"/>
              </w:rPr>
              <w:t xml:space="preserve">Reuse the single-hop relay mechanism to support the Local ID allocation for multi-hop relay: </w:t>
            </w:r>
          </w:p>
          <w:p w14:paraId="2C938B2B" w14:textId="14C1AC46" w:rsidR="009342C2" w:rsidRPr="009342C2" w:rsidRDefault="009342C2" w:rsidP="009342C2">
            <w:pPr>
              <w:pStyle w:val="a6"/>
              <w:numPr>
                <w:ilvl w:val="0"/>
                <w:numId w:val="37"/>
              </w:numPr>
              <w:spacing w:line="220" w:lineRule="exact"/>
              <w:ind w:leftChars="0"/>
              <w:jc w:val="left"/>
              <w:rPr>
                <w:rFonts w:cs="Times New Roman"/>
                <w:lang w:val="en-GB"/>
              </w:rPr>
            </w:pPr>
            <w:r w:rsidRPr="009342C2">
              <w:rPr>
                <w:rFonts w:cs="Times New Roman"/>
                <w:lang w:val="en-GB"/>
              </w:rPr>
              <w:t>First relay UE reports the L2 ID of the remote UE to the gNB to request the local ID allocation, the uniqueness of the local ID within the cell is assumed to be guaranteed by the gNB by implementation.</w:t>
            </w:r>
          </w:p>
          <w:p w14:paraId="334EAF7D" w14:textId="61BD4CE4" w:rsidR="009342C2" w:rsidRPr="009342C2" w:rsidRDefault="009342C2" w:rsidP="009342C2">
            <w:pPr>
              <w:pStyle w:val="a6"/>
              <w:numPr>
                <w:ilvl w:val="0"/>
                <w:numId w:val="37"/>
              </w:numPr>
              <w:spacing w:line="220" w:lineRule="exact"/>
              <w:ind w:leftChars="0"/>
              <w:jc w:val="left"/>
              <w:rPr>
                <w:rFonts w:cs="Times New Roman"/>
                <w:lang w:val="en-GB"/>
              </w:rPr>
            </w:pPr>
            <w:r w:rsidRPr="009342C2">
              <w:rPr>
                <w:rFonts w:cs="Times New Roman"/>
                <w:lang w:val="en-GB"/>
              </w:rPr>
              <w:t>The remote UE local ID is 8 bits.</w:t>
            </w:r>
          </w:p>
          <w:p w14:paraId="6CAF1118" w14:textId="77777777" w:rsidR="009342C2" w:rsidRPr="009342C2" w:rsidRDefault="009342C2" w:rsidP="009342C2">
            <w:pPr>
              <w:spacing w:line="220" w:lineRule="exact"/>
              <w:jc w:val="left"/>
              <w:rPr>
                <w:rFonts w:cs="Times New Roman"/>
                <w:lang w:val="en-GB"/>
              </w:rPr>
            </w:pPr>
            <w:r w:rsidRPr="009342C2">
              <w:rPr>
                <w:rFonts w:cs="Times New Roman"/>
                <w:lang w:val="en-GB"/>
              </w:rPr>
              <w:t>As in single-hop U2N Relay mechanism, R2 confirm, for the DL and UL SRB0 of remote UE in multi-hop U2N Relay, SRAP header is present over each hop except the PC5 hop between the remote UE and first relay UE.</w:t>
            </w:r>
          </w:p>
          <w:p w14:paraId="132FB8E3" w14:textId="77777777" w:rsidR="009342C2" w:rsidRPr="009342C2" w:rsidRDefault="009342C2" w:rsidP="009342C2">
            <w:pPr>
              <w:spacing w:line="220" w:lineRule="exact"/>
              <w:jc w:val="left"/>
              <w:rPr>
                <w:rFonts w:cs="Times New Roman"/>
                <w:lang w:val="en-GB"/>
              </w:rPr>
            </w:pPr>
            <w:r w:rsidRPr="009342C2">
              <w:rPr>
                <w:rFonts w:cs="Times New Roman"/>
                <w:lang w:val="en-GB"/>
              </w:rPr>
              <w:t>As in single-hop U2N Relay mechanism, R2 confirm, for the DL and UL SRB0 of remote UE in multi-hop U2N Relay:</w:t>
            </w:r>
          </w:p>
          <w:p w14:paraId="28D496FC" w14:textId="2250FC2E" w:rsidR="009342C2" w:rsidRPr="009342C2" w:rsidRDefault="009342C2" w:rsidP="009342C2">
            <w:pPr>
              <w:pStyle w:val="a6"/>
              <w:numPr>
                <w:ilvl w:val="0"/>
                <w:numId w:val="37"/>
              </w:numPr>
              <w:spacing w:line="220" w:lineRule="exact"/>
              <w:ind w:leftChars="0"/>
              <w:jc w:val="left"/>
              <w:rPr>
                <w:rFonts w:cs="Times New Roman"/>
                <w:lang w:val="en-GB"/>
              </w:rPr>
            </w:pPr>
            <w:r w:rsidRPr="009342C2">
              <w:rPr>
                <w:rFonts w:cs="Times New Roman"/>
                <w:lang w:val="en-GB"/>
              </w:rPr>
              <w:t>At the link between remote UE and the first relay UE, reuse the specified PC5 RLC channel (i.e., SL-RLC0);</w:t>
            </w:r>
          </w:p>
          <w:p w14:paraId="7EB11610" w14:textId="5F643882" w:rsidR="009342C2" w:rsidRPr="009342C2" w:rsidRDefault="009342C2" w:rsidP="009342C2">
            <w:pPr>
              <w:pStyle w:val="a6"/>
              <w:numPr>
                <w:ilvl w:val="0"/>
                <w:numId w:val="37"/>
              </w:numPr>
              <w:spacing w:line="220" w:lineRule="exact"/>
              <w:ind w:leftChars="0"/>
              <w:jc w:val="left"/>
              <w:rPr>
                <w:rFonts w:cs="Times New Roman"/>
                <w:lang w:val="en-GB"/>
              </w:rPr>
            </w:pPr>
            <w:r w:rsidRPr="009342C2">
              <w:rPr>
                <w:rFonts w:cs="Times New Roman"/>
                <w:lang w:val="en-GB"/>
              </w:rPr>
              <w:t>At the link between intermediate relay UEs or the link between intermediate relay and the last relay, or the link between the last relay and the network, the RLC channel is configured by the network via dedicated RRC message.</w:t>
            </w:r>
          </w:p>
          <w:p w14:paraId="6AA85FD1" w14:textId="77777777" w:rsidR="009342C2" w:rsidRPr="009342C2" w:rsidRDefault="009342C2" w:rsidP="009342C2">
            <w:pPr>
              <w:spacing w:line="220" w:lineRule="exact"/>
              <w:jc w:val="left"/>
              <w:rPr>
                <w:rFonts w:cs="Times New Roman"/>
                <w:lang w:val="en-GB"/>
              </w:rPr>
            </w:pPr>
            <w:r w:rsidRPr="009342C2">
              <w:rPr>
                <w:rFonts w:cs="Times New Roman"/>
                <w:lang w:val="en-GB"/>
              </w:rPr>
              <w:t>SRAP configuration including remote UE ID and BEARER ID is configured by the network via dedicated RRC signalling as in R17.</w:t>
            </w:r>
          </w:p>
          <w:p w14:paraId="5870C671" w14:textId="77777777" w:rsidR="009342C2" w:rsidRPr="009342C2" w:rsidRDefault="009342C2" w:rsidP="009342C2">
            <w:pPr>
              <w:spacing w:line="220" w:lineRule="exact"/>
              <w:jc w:val="left"/>
              <w:rPr>
                <w:rFonts w:cs="Times New Roman"/>
                <w:lang w:val="en-GB"/>
              </w:rPr>
            </w:pPr>
            <w:r w:rsidRPr="009342C2">
              <w:rPr>
                <w:rFonts w:cs="Times New Roman"/>
                <w:lang w:val="en-GB"/>
              </w:rPr>
              <w:t>For the SRAP configuration at the relay UE (both last relay and intermediate relay UE), rely on network to provide SRAP configuration for at least the directly connected child UEs, based on the L2 IDs of the direct connected child UEs.</w:t>
            </w:r>
          </w:p>
          <w:p w14:paraId="7979BE01" w14:textId="77777777" w:rsidR="009342C2" w:rsidRPr="009342C2" w:rsidRDefault="009342C2" w:rsidP="009342C2">
            <w:pPr>
              <w:spacing w:line="220" w:lineRule="exact"/>
              <w:jc w:val="left"/>
              <w:rPr>
                <w:rFonts w:cs="Times New Roman"/>
                <w:lang w:val="en-GB"/>
              </w:rPr>
            </w:pPr>
            <w:r w:rsidRPr="009342C2">
              <w:rPr>
                <w:rFonts w:cs="Times New Roman"/>
                <w:lang w:val="en-GB"/>
              </w:rPr>
              <w:t>For CR drafting, assume as a baseline that the child UE’s SRAP configuration can include entries for indirect child UE with associated local ID for next-hop determination.  We will review next meeting if this explicit mapping functionality is needed.</w:t>
            </w:r>
          </w:p>
          <w:p w14:paraId="4E7B2E37" w14:textId="77777777" w:rsidR="009342C2" w:rsidRPr="009342C2" w:rsidRDefault="009342C2" w:rsidP="009342C2">
            <w:pPr>
              <w:spacing w:line="220" w:lineRule="exact"/>
              <w:jc w:val="left"/>
              <w:rPr>
                <w:rFonts w:cs="Times New Roman"/>
                <w:lang w:val="en-GB"/>
              </w:rPr>
            </w:pPr>
            <w:r w:rsidRPr="009342C2">
              <w:rPr>
                <w:rFonts w:cs="Times New Roman"/>
                <w:lang w:val="en-GB"/>
              </w:rPr>
              <w:t>FFS whether to introduce reflective bearer mapping as an optional feature.</w:t>
            </w:r>
          </w:p>
          <w:p w14:paraId="66A8C593" w14:textId="77777777" w:rsidR="009342C2" w:rsidRPr="009342C2" w:rsidRDefault="009342C2" w:rsidP="009342C2">
            <w:pPr>
              <w:spacing w:line="220" w:lineRule="exact"/>
              <w:jc w:val="left"/>
              <w:rPr>
                <w:rFonts w:cs="Times New Roman"/>
                <w:lang w:val="en-GB"/>
              </w:rPr>
            </w:pPr>
            <w:r w:rsidRPr="009342C2">
              <w:rPr>
                <w:rFonts w:cs="Times New Roman"/>
                <w:lang w:val="en-GB"/>
              </w:rPr>
              <w:t>From a Remote UE perspective, the dedicated Uu radio bearer mapping configuration at least includes the following information:</w:t>
            </w:r>
          </w:p>
          <w:p w14:paraId="73B0912F" w14:textId="32E9BFDB" w:rsidR="009342C2" w:rsidRPr="009342C2" w:rsidRDefault="009342C2" w:rsidP="009342C2">
            <w:pPr>
              <w:pStyle w:val="a6"/>
              <w:numPr>
                <w:ilvl w:val="0"/>
                <w:numId w:val="37"/>
              </w:numPr>
              <w:spacing w:line="220" w:lineRule="exact"/>
              <w:ind w:leftChars="0"/>
              <w:jc w:val="left"/>
              <w:rPr>
                <w:rFonts w:cs="Times New Roman"/>
                <w:lang w:val="en-GB"/>
              </w:rPr>
            </w:pPr>
            <w:r w:rsidRPr="009342C2">
              <w:rPr>
                <w:rFonts w:cs="Times New Roman"/>
                <w:lang w:val="en-GB"/>
              </w:rPr>
              <w:t>Local identity of the Remote UE</w:t>
            </w:r>
          </w:p>
          <w:p w14:paraId="57BEB0C8" w14:textId="7F7172C6" w:rsidR="009342C2" w:rsidRPr="009342C2" w:rsidRDefault="009342C2" w:rsidP="009342C2">
            <w:pPr>
              <w:pStyle w:val="a6"/>
              <w:numPr>
                <w:ilvl w:val="0"/>
                <w:numId w:val="37"/>
              </w:numPr>
              <w:spacing w:line="220" w:lineRule="exact"/>
              <w:ind w:leftChars="0"/>
              <w:jc w:val="left"/>
              <w:rPr>
                <w:rFonts w:cs="Times New Roman"/>
                <w:lang w:val="en-GB"/>
              </w:rPr>
            </w:pPr>
            <w:r w:rsidRPr="009342C2">
              <w:rPr>
                <w:rFonts w:cs="Times New Roman"/>
                <w:lang w:val="en-GB"/>
              </w:rPr>
              <w:t>The Remote UE’s Uu SRB/DRB identity to Egress PC5 RLC channel mapping</w:t>
            </w:r>
          </w:p>
          <w:p w14:paraId="4990DA79" w14:textId="77777777" w:rsidR="009342C2" w:rsidRPr="009342C2" w:rsidRDefault="009342C2" w:rsidP="009342C2">
            <w:pPr>
              <w:spacing w:line="220" w:lineRule="exact"/>
              <w:jc w:val="left"/>
              <w:rPr>
                <w:rFonts w:cs="Times New Roman"/>
                <w:lang w:val="en-GB"/>
              </w:rPr>
            </w:pPr>
            <w:r w:rsidRPr="009342C2">
              <w:rPr>
                <w:rFonts w:cs="Times New Roman"/>
                <w:lang w:val="en-GB"/>
              </w:rPr>
              <w:t>From a relay UE perspective (including first/intermediate/last relay UEs), the legacy contents of the SRAP configuration are applied for at least the directly connected child UEs.  FFS (depending on outcome of the reflective mapping) if they are also applied for indirectly connected child UEs.</w:t>
            </w:r>
          </w:p>
          <w:p w14:paraId="551A2A6C" w14:textId="77777777" w:rsidR="009342C2" w:rsidRPr="009342C2" w:rsidRDefault="009342C2" w:rsidP="009342C2">
            <w:pPr>
              <w:spacing w:line="220" w:lineRule="exact"/>
              <w:jc w:val="left"/>
              <w:rPr>
                <w:rFonts w:cs="Times New Roman"/>
                <w:lang w:val="en-GB"/>
              </w:rPr>
            </w:pPr>
            <w:r w:rsidRPr="009342C2">
              <w:rPr>
                <w:rFonts w:cs="Times New Roman"/>
                <w:lang w:val="en-GB"/>
              </w:rPr>
              <w:t>Support the child UE relying on the parent relay UE for paging monitoring.</w:t>
            </w:r>
          </w:p>
          <w:p w14:paraId="5F611C4F" w14:textId="67DA6299" w:rsidR="006C5884" w:rsidRPr="006C5884" w:rsidRDefault="009342C2" w:rsidP="009342C2">
            <w:pPr>
              <w:spacing w:line="220" w:lineRule="exact"/>
              <w:jc w:val="left"/>
              <w:rPr>
                <w:rFonts w:cs="Times New Roman"/>
                <w:lang w:val="en-GB"/>
              </w:rPr>
            </w:pPr>
            <w:r w:rsidRPr="009342C2">
              <w:rPr>
                <w:rFonts w:cs="Times New Roman"/>
                <w:lang w:val="en-GB"/>
              </w:rPr>
              <w:t>Strive to minimize spec impact to support intermediate relay UEs in coverage monitoring paging for a child UE on Uu interface, while avoiding duplicated paging delivery to the remote UE due to double-monitoring by upstream UEs.</w:t>
            </w:r>
          </w:p>
        </w:tc>
      </w:tr>
    </w:tbl>
    <w:p w14:paraId="55372128" w14:textId="4BF921EB" w:rsidR="00AB1D24" w:rsidRDefault="00AB1D24" w:rsidP="00AB1D24">
      <w:pPr>
        <w:rPr>
          <w:rFonts w:cs="Times New Roman"/>
        </w:rPr>
      </w:pPr>
    </w:p>
    <w:p w14:paraId="075E3DD4" w14:textId="41D12DD2" w:rsidR="00A0222A" w:rsidRDefault="00534007" w:rsidP="00AB1D24">
      <w:pPr>
        <w:rPr>
          <w:rFonts w:cs="Times New Roman"/>
        </w:rPr>
      </w:pPr>
      <w:r w:rsidRPr="00534007">
        <w:rPr>
          <w:rFonts w:cs="Times New Roman"/>
        </w:rPr>
        <w:t>In this paper</w:t>
      </w:r>
      <w:r>
        <w:rPr>
          <w:rFonts w:cs="Times New Roman"/>
        </w:rPr>
        <w:t>, we discuss</w:t>
      </w:r>
      <w:r w:rsidR="004F333C">
        <w:rPr>
          <w:rFonts w:cs="Times New Roman"/>
        </w:rPr>
        <w:t xml:space="preserve"> how to introduce multi-hop relay.</w:t>
      </w:r>
      <w:r w:rsidR="00FB6AC8">
        <w:rPr>
          <w:rFonts w:cs="Times New Roman"/>
        </w:rPr>
        <w:t xml:space="preserve"> </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154C6654" w14:textId="4BE13602" w:rsidR="00AD4DA3" w:rsidRPr="00A812F3" w:rsidRDefault="00A10E2C" w:rsidP="000B5ABE">
      <w:pPr>
        <w:pStyle w:val="2"/>
        <w:numPr>
          <w:ilvl w:val="1"/>
          <w:numId w:val="29"/>
        </w:numPr>
      </w:pPr>
      <w:r>
        <w:t>C-plane procedure</w:t>
      </w:r>
      <w:r w:rsidR="00AD4DA3">
        <w:t xml:space="preserve"> for multi-hop relaying</w:t>
      </w:r>
    </w:p>
    <w:p w14:paraId="4357F196" w14:textId="11691FFB" w:rsidR="00A10E2C" w:rsidRDefault="00A10E2C" w:rsidP="0047087F">
      <w:pPr>
        <w:pStyle w:val="3"/>
      </w:pPr>
      <w:r>
        <w:t xml:space="preserve"> Paging Delivery</w:t>
      </w:r>
    </w:p>
    <w:p w14:paraId="187EA0BF" w14:textId="7BA4E9A7" w:rsidR="00EC0F5E" w:rsidRDefault="00333215" w:rsidP="00EC0F5E">
      <w:pPr>
        <w:rPr>
          <w:rFonts w:cs="Times New Roman"/>
          <w:lang w:val="en-GB"/>
        </w:rPr>
      </w:pPr>
      <w:r>
        <w:rPr>
          <w:lang w:val="en-GB"/>
        </w:rPr>
        <w:t xml:space="preserve">RAN2 agreed that </w:t>
      </w:r>
      <w:r w:rsidR="00EC0F5E">
        <w:rPr>
          <w:lang w:val="en-GB"/>
        </w:rPr>
        <w:t>a</w:t>
      </w:r>
      <w:r w:rsidR="00EC0F5E" w:rsidRPr="00EC0F5E">
        <w:rPr>
          <w:lang w:val="en-GB"/>
        </w:rPr>
        <w:t>n intermediate relay UE in RRC_CONNECTED releases its paging-related information in the parent UE at least for itself.</w:t>
      </w:r>
      <w:r w:rsidR="00EC0F5E">
        <w:rPr>
          <w:lang w:val="en-GB"/>
        </w:rPr>
        <w:t xml:space="preserve"> And it is </w:t>
      </w:r>
      <w:r w:rsidR="00EC0F5E" w:rsidRPr="00EC0F5E">
        <w:rPr>
          <w:lang w:val="en-GB"/>
        </w:rPr>
        <w:t xml:space="preserve">FFS </w:t>
      </w:r>
      <w:r w:rsidR="00EC0F5E" w:rsidRPr="00EC0F5E">
        <w:rPr>
          <w:highlight w:val="yellow"/>
          <w:lang w:val="en-GB"/>
        </w:rPr>
        <w:t xml:space="preserve">whether it also releases it for the child UEs and how the child UEs receive the paging </w:t>
      </w:r>
      <w:r w:rsidR="00667915">
        <w:rPr>
          <w:highlight w:val="yellow"/>
          <w:lang w:val="en-GB"/>
        </w:rPr>
        <w:t xml:space="preserve">message </w:t>
      </w:r>
      <w:r w:rsidR="00EC0F5E" w:rsidRPr="00EC0F5E">
        <w:rPr>
          <w:highlight w:val="yellow"/>
          <w:lang w:val="en-GB"/>
        </w:rPr>
        <w:t>when the intermediate relay UE is in RRC_CONNECTED</w:t>
      </w:r>
      <w:r w:rsidR="00EC0F5E" w:rsidRPr="00EC0F5E">
        <w:rPr>
          <w:lang w:val="en-GB"/>
        </w:rPr>
        <w:t>.</w:t>
      </w:r>
      <w:r w:rsidR="00EC0F5E">
        <w:rPr>
          <w:lang w:val="en-GB"/>
        </w:rPr>
        <w:t xml:space="preserve"> Here, </w:t>
      </w:r>
      <w:r w:rsidR="00EC0F5E">
        <w:rPr>
          <w:rFonts w:cs="Times New Roman"/>
          <w:lang w:val="en-GB"/>
        </w:rPr>
        <w:t>current paging delivery is supported by following mechanism [2]:</w:t>
      </w:r>
    </w:p>
    <w:p w14:paraId="4CE97D6D" w14:textId="77777777" w:rsidR="00EC0F5E" w:rsidRDefault="00EC0F5E" w:rsidP="00EC0F5E">
      <w:pPr>
        <w:pStyle w:val="a6"/>
        <w:numPr>
          <w:ilvl w:val="0"/>
          <w:numId w:val="25"/>
        </w:numPr>
        <w:ind w:leftChars="0"/>
        <w:rPr>
          <w:rFonts w:cs="Times New Roman"/>
          <w:lang w:val="en-GB"/>
        </w:rPr>
      </w:pPr>
      <w:r>
        <w:rPr>
          <w:rFonts w:cs="Times New Roman"/>
          <w:lang w:val="en-GB"/>
        </w:rPr>
        <w:t xml:space="preserve">Method 1: </w:t>
      </w:r>
      <w:r w:rsidRPr="00344953">
        <w:rPr>
          <w:rFonts w:cs="Times New Roman"/>
          <w:lang w:val="en-GB"/>
        </w:rPr>
        <w:t>The L2 U2N Relay UE monitors POs of its connected L2 U2N Remote UE(s) if the active DL BWP of the L2</w:t>
      </w:r>
      <w:r>
        <w:rPr>
          <w:rFonts w:cs="Times New Roman"/>
          <w:lang w:val="en-GB"/>
        </w:rPr>
        <w:t xml:space="preserve"> </w:t>
      </w:r>
      <w:r w:rsidRPr="00344953">
        <w:rPr>
          <w:rFonts w:cs="Times New Roman"/>
          <w:lang w:val="en-GB"/>
        </w:rPr>
        <w:t>U2N Relay UE is configured with common search space including paging search space.</w:t>
      </w:r>
    </w:p>
    <w:p w14:paraId="347DA7B9" w14:textId="77777777" w:rsidR="00EC0F5E" w:rsidRDefault="00EC0F5E" w:rsidP="00EC0F5E">
      <w:pPr>
        <w:pStyle w:val="a6"/>
        <w:numPr>
          <w:ilvl w:val="0"/>
          <w:numId w:val="25"/>
        </w:numPr>
        <w:ind w:leftChars="0"/>
        <w:rPr>
          <w:rFonts w:cs="Times New Roman"/>
          <w:lang w:val="en-GB"/>
        </w:rPr>
      </w:pPr>
      <w:r w:rsidRPr="00344953">
        <w:rPr>
          <w:rFonts w:cs="Times New Roman"/>
          <w:lang w:val="en-GB"/>
        </w:rPr>
        <w:t>Method 2: The delivery of the L2 U2N Remote UE's paging can be performed through a dedicated RRC message from the gNB to the L2 U2N Relay UE. The dedicated RRC message for delivering L2 U2N Remote UE paging to the RRC_CONNECTED L2 U2N Relay UE may contain one or more Remote UE IDs (5G-S-TMSI or I-RNTI).</w:t>
      </w:r>
    </w:p>
    <w:p w14:paraId="08FC9A1B" w14:textId="1695CFF5" w:rsidR="00A10E2C" w:rsidRDefault="00EC0F5E" w:rsidP="00A10E2C">
      <w:pPr>
        <w:rPr>
          <w:lang w:val="en-GB"/>
        </w:rPr>
      </w:pPr>
      <w:r>
        <w:rPr>
          <w:lang w:val="en-GB"/>
        </w:rPr>
        <w:t>If the paging information for a child UE is released at a parent relay UE upon an intermediate relay UE enters RRC_CONNECTED state, gNB must send paging message for a remote UE by dedicated signalling.</w:t>
      </w:r>
      <w:r w:rsidR="00652CEC">
        <w:rPr>
          <w:lang w:val="en-GB"/>
        </w:rPr>
        <w:t xml:space="preserve"> In Rel-17/18, it is NW implementation which method is used for paging delivery. RAN2 should keep this principle in Rel-19. Furthermore, RAN2 agreed to support paging monitoring on Uu by an intermediate relay UE. </w:t>
      </w:r>
      <w:r w:rsidR="008F091A" w:rsidRPr="00652CEC">
        <w:rPr>
          <w:lang w:val="en-GB"/>
        </w:rPr>
        <w:t>To</w:t>
      </w:r>
      <w:r w:rsidR="00652CEC" w:rsidRPr="00652CEC">
        <w:rPr>
          <w:lang w:val="en-GB"/>
        </w:rPr>
        <w:t xml:space="preserve"> maximise the benefits of this</w:t>
      </w:r>
      <w:r w:rsidR="00652CEC">
        <w:rPr>
          <w:lang w:val="en-GB"/>
        </w:rPr>
        <w:t xml:space="preserve"> mechanism, an intermediate relay UE should keep monitoring PO for a grandchild UE if a child UE enters in RRC_CONNECTED.</w:t>
      </w:r>
    </w:p>
    <w:p w14:paraId="3C9EAA73" w14:textId="25D13270" w:rsidR="00652CEC" w:rsidRPr="00652CEC" w:rsidRDefault="00652CEC" w:rsidP="00A10E2C">
      <w:pPr>
        <w:rPr>
          <w:b/>
          <w:lang w:val="en-GB"/>
        </w:rPr>
      </w:pPr>
      <w:r w:rsidRPr="00652CEC">
        <w:rPr>
          <w:rFonts w:hint="eastAsia"/>
          <w:b/>
          <w:lang w:val="en-GB"/>
        </w:rPr>
        <w:t>P</w:t>
      </w:r>
      <w:r w:rsidRPr="00652CEC">
        <w:rPr>
          <w:b/>
          <w:lang w:val="en-GB"/>
        </w:rPr>
        <w:t xml:space="preserve">roposal 1. When intermediate relay UE enters RRC_CONNECTED, paging information at a parent relay UE is not released. </w:t>
      </w:r>
    </w:p>
    <w:p w14:paraId="540E9CC9" w14:textId="77777777" w:rsidR="00733844" w:rsidRDefault="00361A72" w:rsidP="00A10E2C">
      <w:pPr>
        <w:rPr>
          <w:lang w:val="en-GB"/>
        </w:rPr>
      </w:pPr>
      <w:r>
        <w:rPr>
          <w:lang w:val="en-GB"/>
        </w:rPr>
        <w:t>If proposal 1 is agreed, RAN2 should further discuss how to release “a remote UE’s paging information” at a parent relay UE. In the current spec</w:t>
      </w:r>
      <w:r w:rsidR="00EA3E31">
        <w:rPr>
          <w:lang w:val="en-GB"/>
        </w:rPr>
        <w:t xml:space="preserve">, to release the information at U2N relay UE, a U2N remote UE sends </w:t>
      </w:r>
      <w:r w:rsidR="00EA3E31" w:rsidRPr="00EA3E31">
        <w:rPr>
          <w:i/>
          <w:lang w:val="en-GB"/>
        </w:rPr>
        <w:t>RemoteUEInformationSidelink</w:t>
      </w:r>
      <w:r w:rsidR="00EA3E31">
        <w:rPr>
          <w:lang w:val="en-GB"/>
        </w:rPr>
        <w:t xml:space="preserve"> including </w:t>
      </w:r>
      <w:r w:rsidR="00EA3E31" w:rsidRPr="00EA3E31">
        <w:rPr>
          <w:i/>
          <w:lang w:val="en-GB"/>
        </w:rPr>
        <w:t>sl-PagingInfo-RemoteUE-r17</w:t>
      </w:r>
      <w:r w:rsidR="00EA3E31">
        <w:rPr>
          <w:lang w:val="en-GB"/>
        </w:rPr>
        <w:t xml:space="preserve"> which its value is set to release. </w:t>
      </w:r>
      <w:r w:rsidR="002A2EE0">
        <w:rPr>
          <w:lang w:val="en-GB"/>
        </w:rPr>
        <w:t>Then, the relay UE releases paging information for the remote UE. This paging information should be associated with PC5-RRC connection since the relay UE should not release other paging information associated with PC5-RRC connections other than PC5-RRC connection for the remote UE.</w:t>
      </w:r>
    </w:p>
    <w:p w14:paraId="55805A25" w14:textId="30D8D616" w:rsidR="00733844" w:rsidRPr="008F091A" w:rsidRDefault="00733844" w:rsidP="00A10E2C">
      <w:pPr>
        <w:rPr>
          <w:b/>
          <w:lang w:val="en-GB"/>
        </w:rPr>
      </w:pPr>
      <w:r w:rsidRPr="008F091A">
        <w:rPr>
          <w:b/>
          <w:lang w:val="en-GB"/>
        </w:rPr>
        <w:t>Observation 1. Paging information at R17/18 U2N relay UE is associated with a PC5-RRC connection.</w:t>
      </w:r>
    </w:p>
    <w:p w14:paraId="5256DDDB" w14:textId="0EEB6261" w:rsidR="00652CEC" w:rsidRDefault="00956994" w:rsidP="00A10E2C">
      <w:pPr>
        <w:rPr>
          <w:lang w:val="en-GB"/>
        </w:rPr>
      </w:pPr>
      <w:r>
        <w:rPr>
          <w:lang w:val="en-GB"/>
        </w:rPr>
        <w:t xml:space="preserve">If we reuse this IE for multi-hop relay, a relay UE releases all paging information associated with a child UE upon the relay UE receives </w:t>
      </w:r>
      <w:r w:rsidR="008F091A">
        <w:rPr>
          <w:lang w:val="en-GB"/>
        </w:rPr>
        <w:t xml:space="preserve">the release message. To release appropriate paging information upon receiving the message, some information indicating which paging information should be released, e.g. UE ID. However, a UE releases local ID when UE leaves to RRC_IDLE or RRC_INACTIVE. Thus, local ID is not applicable. Also, a UE changes L2 ID </w:t>
      </w:r>
      <w:r w:rsidR="00725BEB">
        <w:rPr>
          <w:lang w:val="en-GB"/>
        </w:rPr>
        <w:t xml:space="preserve">upon related timer expires. So, L2 ID is not applicable too. So, it may be better to use paging UE ID for indicating </w:t>
      </w:r>
      <w:r w:rsidR="00725BEB">
        <w:rPr>
          <w:lang w:val="en-GB"/>
        </w:rPr>
        <w:lastRenderedPageBreak/>
        <w:t>paging information to be released.</w:t>
      </w:r>
    </w:p>
    <w:p w14:paraId="139DF4A1" w14:textId="1DDA8DE9" w:rsidR="008F091A" w:rsidRPr="00725BEB" w:rsidRDefault="008F091A" w:rsidP="00A10E2C">
      <w:pPr>
        <w:rPr>
          <w:b/>
          <w:lang w:val="en-GB"/>
        </w:rPr>
      </w:pPr>
      <w:r w:rsidRPr="00725BEB">
        <w:rPr>
          <w:rFonts w:hint="eastAsia"/>
          <w:b/>
          <w:lang w:val="en-GB"/>
        </w:rPr>
        <w:t>P</w:t>
      </w:r>
      <w:r w:rsidRPr="00725BEB">
        <w:rPr>
          <w:b/>
          <w:lang w:val="en-GB"/>
        </w:rPr>
        <w:t>roposal</w:t>
      </w:r>
      <w:r w:rsidR="00725BEB" w:rsidRPr="00725BEB">
        <w:rPr>
          <w:b/>
          <w:lang w:val="en-GB"/>
        </w:rPr>
        <w:t xml:space="preserve"> 2. Information indicating paging information to be released should be included in </w:t>
      </w:r>
      <w:proofErr w:type="spellStart"/>
      <w:r w:rsidR="00725BEB" w:rsidRPr="00725BEB">
        <w:rPr>
          <w:b/>
          <w:i/>
          <w:lang w:val="en-GB"/>
        </w:rPr>
        <w:t>RemoteUEInformaionSidelink</w:t>
      </w:r>
      <w:proofErr w:type="spellEnd"/>
      <w:r w:rsidR="00725BEB" w:rsidRPr="00725BEB">
        <w:rPr>
          <w:b/>
          <w:lang w:val="en-GB"/>
        </w:rPr>
        <w:t>.</w:t>
      </w:r>
    </w:p>
    <w:p w14:paraId="4B3AF2CD" w14:textId="2F818A66" w:rsidR="00652CEC" w:rsidRDefault="00652CEC" w:rsidP="00A10E2C">
      <w:pPr>
        <w:rPr>
          <w:lang w:val="en-GB"/>
        </w:rPr>
      </w:pPr>
    </w:p>
    <w:p w14:paraId="296DF351" w14:textId="4F7B7E22" w:rsidR="005B7023" w:rsidRDefault="005B7023" w:rsidP="005B7023">
      <w:pPr>
        <w:rPr>
          <w:rFonts w:cs="Times New Roman"/>
          <w:lang w:val="en-GB"/>
        </w:rPr>
      </w:pPr>
      <w:r>
        <w:rPr>
          <w:rFonts w:cs="Times New Roman"/>
          <w:lang w:val="en-GB"/>
        </w:rPr>
        <w:t>And it is FFS w</w:t>
      </w:r>
      <w:r w:rsidRPr="005B7023">
        <w:rPr>
          <w:rFonts w:cs="Times New Roman"/>
          <w:lang w:val="en-GB"/>
        </w:rPr>
        <w:t xml:space="preserve">hether the intermediate relay UE send an indication to a parent UE when there is a change in the ability of the intermediate UE to </w:t>
      </w:r>
      <w:r w:rsidR="00191755">
        <w:rPr>
          <w:rFonts w:cs="Times New Roman"/>
          <w:lang w:val="en-GB"/>
        </w:rPr>
        <w:t xml:space="preserve">monitor paging </w:t>
      </w:r>
      <w:r w:rsidR="0046205B">
        <w:rPr>
          <w:rFonts w:cs="Times New Roman"/>
          <w:lang w:val="en-GB"/>
        </w:rPr>
        <w:t>message</w:t>
      </w:r>
      <w:r w:rsidRPr="005B7023">
        <w:rPr>
          <w:rFonts w:cs="Times New Roman"/>
          <w:lang w:val="en-GB"/>
        </w:rPr>
        <w:t xml:space="preserve"> on Uu to initiate/cancel </w:t>
      </w:r>
      <w:r w:rsidR="0046205B">
        <w:rPr>
          <w:rFonts w:cs="Times New Roman"/>
          <w:lang w:val="en-GB"/>
        </w:rPr>
        <w:t>paging</w:t>
      </w:r>
      <w:r w:rsidRPr="005B7023">
        <w:rPr>
          <w:rFonts w:cs="Times New Roman"/>
          <w:lang w:val="en-GB"/>
        </w:rPr>
        <w:t xml:space="preserve"> </w:t>
      </w:r>
      <w:r w:rsidR="0046205B">
        <w:rPr>
          <w:rFonts w:cs="Times New Roman"/>
          <w:lang w:val="en-GB"/>
        </w:rPr>
        <w:t>delivery</w:t>
      </w:r>
      <w:r w:rsidRPr="005B7023">
        <w:rPr>
          <w:rFonts w:cs="Times New Roman"/>
          <w:lang w:val="en-GB"/>
        </w:rPr>
        <w:t xml:space="preserve"> by the parent relay</w:t>
      </w:r>
      <w:r w:rsidR="0046205B">
        <w:rPr>
          <w:rFonts w:cs="Times New Roman"/>
          <w:lang w:val="en-GB"/>
        </w:rPr>
        <w:t xml:space="preserve"> UE. Here, w</w:t>
      </w:r>
      <w:r>
        <w:rPr>
          <w:rFonts w:cs="Times New Roman"/>
          <w:lang w:val="en-GB"/>
        </w:rPr>
        <w:t>e assume that the intermediate relay UE should be located near the cell edge</w:t>
      </w:r>
      <w:r w:rsidR="0046205B">
        <w:rPr>
          <w:rFonts w:cs="Times New Roman"/>
          <w:lang w:val="en-GB"/>
        </w:rPr>
        <w:t xml:space="preserve"> since it is </w:t>
      </w:r>
      <w:r w:rsidR="00F52E50">
        <w:rPr>
          <w:rFonts w:cs="Times New Roman"/>
          <w:lang w:val="en-GB"/>
        </w:rPr>
        <w:t>like</w:t>
      </w:r>
      <w:r w:rsidR="0046205B">
        <w:rPr>
          <w:rFonts w:cs="Times New Roman"/>
          <w:lang w:val="en-GB"/>
        </w:rPr>
        <w:t xml:space="preserve"> a remote UE</w:t>
      </w:r>
      <w:r>
        <w:rPr>
          <w:rFonts w:cs="Times New Roman"/>
          <w:lang w:val="en-GB"/>
        </w:rPr>
        <w:t xml:space="preserve">. If </w:t>
      </w:r>
      <w:r w:rsidR="0046205B">
        <w:rPr>
          <w:rFonts w:cs="Times New Roman"/>
          <w:lang w:val="en-GB"/>
        </w:rPr>
        <w:t>the change in the ability</w:t>
      </w:r>
      <w:r>
        <w:rPr>
          <w:rFonts w:cs="Times New Roman"/>
          <w:lang w:val="en-GB"/>
        </w:rPr>
        <w:t xml:space="preserve"> is trigger of the request, the intermediate relay UE may transmit a request frequently since the UE </w:t>
      </w:r>
      <w:r w:rsidRPr="00847804">
        <w:rPr>
          <w:rFonts w:cs="Times New Roman"/>
          <w:lang w:val="en-GB"/>
        </w:rPr>
        <w:t>frequently enter and exit the cell</w:t>
      </w:r>
      <w:r>
        <w:rPr>
          <w:rFonts w:cs="Times New Roman"/>
          <w:lang w:val="en-GB"/>
        </w:rPr>
        <w:t>. Therefore, it should not be trigger of transmission of the request.</w:t>
      </w:r>
    </w:p>
    <w:p w14:paraId="17A7426D" w14:textId="09627334" w:rsidR="00652CEC" w:rsidRPr="00102FB9" w:rsidRDefault="00102FB9" w:rsidP="00A10E2C">
      <w:pPr>
        <w:rPr>
          <w:b/>
        </w:rPr>
      </w:pPr>
      <w:r w:rsidRPr="00102FB9">
        <w:rPr>
          <w:rFonts w:cs="Times New Roman"/>
          <w:b/>
          <w:lang w:val="en-GB"/>
        </w:rPr>
        <w:t>Proposal 3. Changes in PO monitoring availability on Uu should not trigger requests/cancellations of PO monitoring.</w:t>
      </w:r>
    </w:p>
    <w:p w14:paraId="0ECE0F49" w14:textId="20EA3C14" w:rsidR="00652CEC" w:rsidRDefault="00652CEC" w:rsidP="00A10E2C">
      <w:pPr>
        <w:rPr>
          <w:lang w:val="en-GB"/>
        </w:rPr>
      </w:pPr>
    </w:p>
    <w:p w14:paraId="7C752D4A" w14:textId="02D35260" w:rsidR="00102FB9" w:rsidRDefault="00463556" w:rsidP="00A10E2C">
      <w:pPr>
        <w:rPr>
          <w:lang w:val="en-GB"/>
        </w:rPr>
      </w:pPr>
      <w:r>
        <w:rPr>
          <w:lang w:val="en-GB"/>
        </w:rPr>
        <w:t xml:space="preserve">In RAN2#129bis meeting, </w:t>
      </w:r>
      <w:r>
        <w:rPr>
          <w:rFonts w:hint="eastAsia"/>
          <w:lang w:val="en-GB"/>
        </w:rPr>
        <w:t>R</w:t>
      </w:r>
      <w:r>
        <w:rPr>
          <w:lang w:val="en-GB"/>
        </w:rPr>
        <w:t>AN2 agreed that:</w:t>
      </w:r>
    </w:p>
    <w:p w14:paraId="01EDFC01" w14:textId="74DD11FA" w:rsidR="00463556" w:rsidRPr="00463556" w:rsidRDefault="00463556" w:rsidP="00463556">
      <w:pPr>
        <w:pBdr>
          <w:top w:val="single" w:sz="4" w:space="1" w:color="auto"/>
          <w:left w:val="single" w:sz="4" w:space="4" w:color="auto"/>
          <w:bottom w:val="single" w:sz="4" w:space="1" w:color="auto"/>
          <w:right w:val="single" w:sz="4" w:space="4" w:color="auto"/>
        </w:pBdr>
        <w:rPr>
          <w:lang w:val="en-GB"/>
        </w:rPr>
      </w:pPr>
      <w:r w:rsidRPr="00463556">
        <w:rPr>
          <w:lang w:val="en-GB"/>
        </w:rPr>
        <w:t>-</w:t>
      </w:r>
      <w:r>
        <w:rPr>
          <w:lang w:val="en-GB"/>
        </w:rPr>
        <w:t xml:space="preserve"> </w:t>
      </w:r>
      <w:r w:rsidRPr="00463556">
        <w:rPr>
          <w:lang w:val="en-GB"/>
        </w:rPr>
        <w:t>Support the child UE relying on the parent relay UE for paging monitoring.</w:t>
      </w:r>
    </w:p>
    <w:p w14:paraId="6702CE7E" w14:textId="51F94BBD" w:rsidR="00463556" w:rsidRDefault="00463556" w:rsidP="00463556">
      <w:pPr>
        <w:pBdr>
          <w:top w:val="single" w:sz="4" w:space="1" w:color="auto"/>
          <w:left w:val="single" w:sz="4" w:space="4" w:color="auto"/>
          <w:bottom w:val="single" w:sz="4" w:space="1" w:color="auto"/>
          <w:right w:val="single" w:sz="4" w:space="4" w:color="auto"/>
        </w:pBdr>
        <w:rPr>
          <w:lang w:val="en-GB"/>
        </w:rPr>
      </w:pPr>
      <w:r w:rsidRPr="00463556">
        <w:rPr>
          <w:lang w:val="en-GB"/>
        </w:rPr>
        <w:t>-</w:t>
      </w:r>
      <w:r>
        <w:rPr>
          <w:lang w:val="en-GB"/>
        </w:rPr>
        <w:t xml:space="preserve"> </w:t>
      </w:r>
      <w:r w:rsidRPr="00463556">
        <w:rPr>
          <w:lang w:val="en-GB"/>
        </w:rPr>
        <w:t>Strive to minimize spec impact to support intermediate relay UEs in coverage monitoring paging for a child UE on Uu interface, while avoiding duplicated paging delivery to the remote UE due to double-monitoring by upstream UEs.</w:t>
      </w:r>
    </w:p>
    <w:p w14:paraId="21E22F70" w14:textId="1D0A990C" w:rsidR="00463556" w:rsidRDefault="00463556" w:rsidP="00463556">
      <w:pPr>
        <w:rPr>
          <w:lang w:val="en-GB"/>
        </w:rPr>
      </w:pPr>
      <w:r>
        <w:rPr>
          <w:lang w:val="en-GB"/>
        </w:rPr>
        <w:t xml:space="preserve">Thus, we need to consider how to avoid duplicated paging deliveries. </w:t>
      </w:r>
      <w:r w:rsidR="00A30084" w:rsidRPr="00A30084">
        <w:rPr>
          <w:lang w:val="en-GB"/>
        </w:rPr>
        <w:t xml:space="preserve">If we </w:t>
      </w:r>
      <w:r w:rsidR="00A30084">
        <w:rPr>
          <w:lang w:val="en-GB"/>
        </w:rPr>
        <w:t>consider</w:t>
      </w:r>
      <w:r w:rsidR="00A30084" w:rsidRPr="00A30084">
        <w:rPr>
          <w:lang w:val="en-GB"/>
        </w:rPr>
        <w:t xml:space="preserve"> simply based on the existing system,</w:t>
      </w:r>
      <w:r w:rsidR="00A30084">
        <w:rPr>
          <w:lang w:val="en-GB"/>
        </w:rPr>
        <w:t xml:space="preserve"> it is natural that an intermediate relay UE checks whether the received paging record from a parent relay UE is already received/delivered before the intermediate relay UE transfers the paging record to a child UE. To determine whether the paging record is already delivered to a child UE, paging UE ID included in the paging record can be used. </w:t>
      </w:r>
      <w:r w:rsidR="00A30084" w:rsidRPr="00A30084">
        <w:rPr>
          <w:lang w:val="en-GB"/>
        </w:rPr>
        <w:t>It means that an intermediate relay UE will forward a received paging record only if a paging record containing the corresponding paging UE ID has not already been forwarded to the child UE.</w:t>
      </w:r>
    </w:p>
    <w:p w14:paraId="3249565D" w14:textId="13A28F4F" w:rsidR="00A30084" w:rsidRDefault="00A30084" w:rsidP="00463556">
      <w:pPr>
        <w:rPr>
          <w:b/>
          <w:lang w:val="en-GB"/>
        </w:rPr>
      </w:pPr>
      <w:r w:rsidRPr="00DD455E">
        <w:rPr>
          <w:rFonts w:hint="eastAsia"/>
          <w:b/>
          <w:lang w:val="en-GB"/>
        </w:rPr>
        <w:t>P</w:t>
      </w:r>
      <w:r w:rsidRPr="00DD455E">
        <w:rPr>
          <w:b/>
          <w:lang w:val="en-GB"/>
        </w:rPr>
        <w:t xml:space="preserve">roposal 4. </w:t>
      </w:r>
      <w:r w:rsidR="00DD455E" w:rsidRPr="00DD455E">
        <w:rPr>
          <w:b/>
          <w:lang w:val="en-GB"/>
        </w:rPr>
        <w:t>An intermediate relay UE will forward a received paging record only if a paging record containing the corresponding paging UE ID has not already been forwarded to the child UE.</w:t>
      </w:r>
    </w:p>
    <w:p w14:paraId="5E609154" w14:textId="77777777" w:rsidR="00DD455E" w:rsidRPr="00DD455E" w:rsidRDefault="00DD455E" w:rsidP="00463556">
      <w:pPr>
        <w:rPr>
          <w:b/>
          <w:lang w:val="en-GB"/>
        </w:rPr>
      </w:pPr>
    </w:p>
    <w:p w14:paraId="64EF4C52" w14:textId="5DB0C0F1" w:rsidR="00A10E2C" w:rsidRDefault="00A10E2C" w:rsidP="0047087F">
      <w:pPr>
        <w:pStyle w:val="3"/>
      </w:pPr>
      <w:r>
        <w:t xml:space="preserve"> SIB Delivery</w:t>
      </w:r>
    </w:p>
    <w:p w14:paraId="0BB4A51E" w14:textId="191F8B37" w:rsidR="00880A5F" w:rsidRDefault="00DD455E" w:rsidP="00DD455E">
      <w:pPr>
        <w:rPr>
          <w:rFonts w:cs="Times New Roman"/>
          <w:lang w:val="en-GB"/>
        </w:rPr>
      </w:pPr>
      <w:bookmarkStart w:id="3" w:name="_Hlk197679432"/>
      <w:r>
        <w:rPr>
          <w:rFonts w:cs="Times New Roman"/>
          <w:lang w:val="en-GB"/>
        </w:rPr>
        <w:t xml:space="preserve">RAN2 agreed that paging monitoring on Uu by an intermediate relay UE is supported. Thus, it is natural </w:t>
      </w:r>
      <w:r w:rsidR="00EE7DB3">
        <w:rPr>
          <w:rFonts w:cs="Times New Roman" w:hint="eastAsia"/>
          <w:lang w:val="en-GB"/>
        </w:rPr>
        <w:t>t</w:t>
      </w:r>
      <w:r w:rsidR="00EE7DB3">
        <w:rPr>
          <w:rFonts w:cs="Times New Roman"/>
          <w:lang w:val="en-GB"/>
        </w:rPr>
        <w:t xml:space="preserve">o support </w:t>
      </w:r>
      <w:r w:rsidR="00880A5F">
        <w:rPr>
          <w:rFonts w:cs="Times New Roman"/>
          <w:lang w:val="en-GB"/>
        </w:rPr>
        <w:t>SIB receiving on Uu by an intermediate relay UE.</w:t>
      </w:r>
    </w:p>
    <w:p w14:paraId="26DD3204" w14:textId="307BD177" w:rsidR="00880A5F" w:rsidRPr="00880A5F" w:rsidRDefault="00880A5F" w:rsidP="00DD455E">
      <w:pPr>
        <w:rPr>
          <w:rFonts w:cs="Times New Roman"/>
          <w:b/>
          <w:lang w:val="en-GB"/>
        </w:rPr>
      </w:pPr>
      <w:r w:rsidRPr="00880A5F">
        <w:rPr>
          <w:rFonts w:cs="Times New Roman" w:hint="eastAsia"/>
          <w:b/>
          <w:lang w:val="en-GB"/>
        </w:rPr>
        <w:t>P</w:t>
      </w:r>
      <w:r w:rsidRPr="00880A5F">
        <w:rPr>
          <w:rFonts w:cs="Times New Roman"/>
          <w:b/>
          <w:lang w:val="en-GB"/>
        </w:rPr>
        <w:t>roposal 5. Support SIB receiving on Uu by an intermediate relay UE.</w:t>
      </w:r>
    </w:p>
    <w:p w14:paraId="67855AD7" w14:textId="77777777" w:rsidR="00880A5F" w:rsidRPr="00880A5F" w:rsidRDefault="00880A5F" w:rsidP="00DD455E">
      <w:pPr>
        <w:rPr>
          <w:rFonts w:cs="Times New Roman"/>
          <w:lang w:val="en-GB"/>
        </w:rPr>
      </w:pPr>
    </w:p>
    <w:p w14:paraId="22AE4C95" w14:textId="0C5AE21D" w:rsidR="00DD455E" w:rsidRPr="00DD455E" w:rsidRDefault="00DD455E" w:rsidP="00DD455E">
      <w:pPr>
        <w:rPr>
          <w:rFonts w:cs="Times New Roman"/>
          <w:lang w:val="en-GB"/>
        </w:rPr>
      </w:pPr>
      <w:r>
        <w:rPr>
          <w:rFonts w:cs="Times New Roman"/>
          <w:lang w:val="en-GB"/>
        </w:rPr>
        <w:t>And it is FFS w</w:t>
      </w:r>
      <w:r w:rsidRPr="00DD455E">
        <w:rPr>
          <w:rFonts w:cs="Times New Roman"/>
          <w:lang w:val="en-GB"/>
        </w:rPr>
        <w:t>hether the intermediate relay UE send an indication to a parent UE when there is a change in the ability of the intermediate UE to receive SIB broadcast on Uu to initiate/cancel SI forwarding by the parent relay</w:t>
      </w:r>
    </w:p>
    <w:p w14:paraId="13BCAB07" w14:textId="6A2C6D4F" w:rsidR="00DD455E" w:rsidRDefault="00DD455E" w:rsidP="00DD455E">
      <w:pPr>
        <w:rPr>
          <w:rFonts w:cs="Times New Roman"/>
          <w:lang w:val="en-GB"/>
        </w:rPr>
      </w:pPr>
      <w:r>
        <w:rPr>
          <w:rFonts w:cs="Times New Roman"/>
          <w:lang w:val="en-GB"/>
        </w:rPr>
        <w:t xml:space="preserve">As mentioned above, the intermediate relay UE should be located near the cell edge. If it is trigger of the request, the intermediate relay UE may transmit a request frequently since the UE </w:t>
      </w:r>
      <w:r w:rsidRPr="00847804">
        <w:rPr>
          <w:rFonts w:cs="Times New Roman"/>
          <w:lang w:val="en-GB"/>
        </w:rPr>
        <w:t>frequently enter and exit the cell</w:t>
      </w:r>
      <w:r>
        <w:rPr>
          <w:rFonts w:cs="Times New Roman"/>
          <w:lang w:val="en-GB"/>
        </w:rPr>
        <w:t>. Therefore, it should not be trigger of transmission of the request.</w:t>
      </w:r>
    </w:p>
    <w:p w14:paraId="569A63BF" w14:textId="742BE3F8" w:rsidR="00DD455E" w:rsidRDefault="00DD455E" w:rsidP="00DD455E">
      <w:pPr>
        <w:rPr>
          <w:rFonts w:cs="Times New Roman"/>
          <w:b/>
          <w:lang w:val="en-GB"/>
        </w:rPr>
      </w:pPr>
      <w:r w:rsidRPr="00847804">
        <w:rPr>
          <w:rFonts w:cs="Times New Roman"/>
          <w:b/>
          <w:lang w:val="en-GB"/>
        </w:rPr>
        <w:t xml:space="preserve">Proposal </w:t>
      </w:r>
      <w:r w:rsidR="00880A5F">
        <w:rPr>
          <w:rFonts w:cs="Times New Roman"/>
          <w:b/>
          <w:lang w:val="en-GB"/>
        </w:rPr>
        <w:t>6</w:t>
      </w:r>
      <w:r w:rsidRPr="00847804">
        <w:rPr>
          <w:rFonts w:cs="Times New Roman"/>
          <w:b/>
          <w:lang w:val="en-GB"/>
        </w:rPr>
        <w:t xml:space="preserve">. The intermediate relay UE </w:t>
      </w:r>
      <w:r>
        <w:rPr>
          <w:rFonts w:cs="Times New Roman"/>
          <w:b/>
          <w:lang w:val="en-GB"/>
        </w:rPr>
        <w:t xml:space="preserve">doesn’t </w:t>
      </w:r>
      <w:r w:rsidRPr="00847804">
        <w:rPr>
          <w:rFonts w:cs="Times New Roman"/>
          <w:b/>
          <w:lang w:val="en-GB"/>
        </w:rPr>
        <w:t>send SI request</w:t>
      </w:r>
      <w:r w:rsidR="00880A5F">
        <w:rPr>
          <w:rFonts w:cs="Times New Roman"/>
          <w:b/>
          <w:lang w:val="en-GB"/>
        </w:rPr>
        <w:t>s/cancelations</w:t>
      </w:r>
      <w:r w:rsidRPr="00847804">
        <w:rPr>
          <w:rFonts w:cs="Times New Roman"/>
          <w:b/>
          <w:lang w:val="en-GB"/>
        </w:rPr>
        <w:t xml:space="preserve"> in PC5-RRC to the parent relay </w:t>
      </w:r>
      <w:r w:rsidRPr="00847804">
        <w:rPr>
          <w:rFonts w:cs="Times New Roman"/>
          <w:b/>
          <w:lang w:val="en-GB"/>
        </w:rPr>
        <w:lastRenderedPageBreak/>
        <w:t>when there is a change in the ability of the intermediate UE to receive SIB broadcast on Uu.</w:t>
      </w:r>
    </w:p>
    <w:bookmarkEnd w:id="3"/>
    <w:p w14:paraId="7BF189B3" w14:textId="77777777" w:rsidR="00DD455E" w:rsidRPr="00A777CC" w:rsidRDefault="00DD455E" w:rsidP="00DD455E">
      <w:pPr>
        <w:rPr>
          <w:rFonts w:cs="Times New Roman"/>
          <w:b/>
          <w:lang w:val="en-GB"/>
        </w:rPr>
      </w:pPr>
    </w:p>
    <w:p w14:paraId="390B1F64" w14:textId="23920A45" w:rsidR="00DD455E" w:rsidRDefault="00880A5F" w:rsidP="00DD455E">
      <w:pPr>
        <w:rPr>
          <w:rFonts w:cs="Times New Roman"/>
          <w:lang w:val="en-GB"/>
        </w:rPr>
      </w:pPr>
      <w:r>
        <w:rPr>
          <w:rFonts w:cs="Times New Roman"/>
          <w:lang w:val="en-GB"/>
        </w:rPr>
        <w:t>And it is FFS w</w:t>
      </w:r>
      <w:r w:rsidR="00DD455E" w:rsidRPr="00880A5F">
        <w:rPr>
          <w:rFonts w:cs="Times New Roman"/>
          <w:lang w:val="en-GB"/>
        </w:rPr>
        <w:t>hether the UE ID should be included in the SIB request</w:t>
      </w:r>
      <w:r>
        <w:rPr>
          <w:rFonts w:cs="Times New Roman"/>
          <w:lang w:val="en-GB"/>
        </w:rPr>
        <w:t xml:space="preserve">. </w:t>
      </w:r>
      <w:r w:rsidR="00DD455E" w:rsidRPr="00A777CC">
        <w:rPr>
          <w:rFonts w:cs="Times New Roman"/>
          <w:lang w:val="en-GB"/>
        </w:rPr>
        <w:t xml:space="preserve">The parent UE needs to correctly understand which SIBs are requested by multiple child UEs, and performs forwarding processing based on that </w:t>
      </w:r>
      <w:r w:rsidR="00DD455E">
        <w:rPr>
          <w:rFonts w:cs="Times New Roman"/>
          <w:lang w:val="en-GB"/>
        </w:rPr>
        <w:t>request</w:t>
      </w:r>
      <w:r w:rsidR="00DD455E" w:rsidRPr="00A777CC">
        <w:rPr>
          <w:rFonts w:cs="Times New Roman"/>
          <w:lang w:val="en-GB"/>
        </w:rPr>
        <w:t>.</w:t>
      </w:r>
      <w:r w:rsidR="00DD455E">
        <w:rPr>
          <w:rFonts w:cs="Times New Roman"/>
          <w:lang w:val="en-GB"/>
        </w:rPr>
        <w:t xml:space="preserve"> Some companies propose that UE ID is useful for this purpose. However, we think there is no need to explicitly indicate UE ID to the parent UE. We will describe how to request and forward required SIBs by using figure 2. </w:t>
      </w:r>
    </w:p>
    <w:p w14:paraId="7AC0017D" w14:textId="77777777" w:rsidR="00DD455E" w:rsidRDefault="00DD455E" w:rsidP="00DD455E">
      <w:pPr>
        <w:rPr>
          <w:rFonts w:cs="Times New Roman"/>
          <w:lang w:val="en-GB"/>
        </w:rPr>
      </w:pPr>
      <w:r>
        <w:rPr>
          <w:rFonts w:cs="Times New Roman"/>
          <w:lang w:val="en-GB"/>
        </w:rPr>
        <w:t>Step 0. UE#1, UE#2 and UE#3 have their own wish lists.</w:t>
      </w:r>
    </w:p>
    <w:p w14:paraId="33060129" w14:textId="77777777" w:rsidR="00DD455E" w:rsidRDefault="00DD455E" w:rsidP="00DD455E">
      <w:pPr>
        <w:rPr>
          <w:rFonts w:cs="Times New Roman"/>
          <w:lang w:val="en-GB"/>
        </w:rPr>
      </w:pPr>
      <w:r>
        <w:rPr>
          <w:rFonts w:cs="Times New Roman"/>
          <w:lang w:val="en-GB"/>
        </w:rPr>
        <w:t>Step 1. UE#1 sends a request to UE#2. UE#2 stores the information related to the request, i.e., makes internal routing table b</w:t>
      </w:r>
      <w:r w:rsidRPr="007854DE">
        <w:rPr>
          <w:rFonts w:cs="Times New Roman"/>
          <w:lang w:val="en-GB"/>
        </w:rPr>
        <w:t>ased on who transmitted the request</w:t>
      </w:r>
      <w:r>
        <w:rPr>
          <w:rFonts w:cs="Times New Roman"/>
          <w:lang w:val="en-GB"/>
        </w:rPr>
        <w:t>.</w:t>
      </w:r>
    </w:p>
    <w:p w14:paraId="08675957" w14:textId="77777777" w:rsidR="00DD455E" w:rsidRDefault="00DD455E" w:rsidP="00DD455E">
      <w:pPr>
        <w:rPr>
          <w:rFonts w:cs="Times New Roman"/>
          <w:lang w:val="en-GB"/>
        </w:rPr>
      </w:pPr>
      <w:r>
        <w:rPr>
          <w:rFonts w:cs="Times New Roman"/>
          <w:lang w:val="en-GB"/>
        </w:rPr>
        <w:t>Step 2. UE#2 sends a request including information related to its own wish list and UE#1’s request to UE#3. UE#3 stores the information related to the request, i.e., makes internal routing table b</w:t>
      </w:r>
      <w:r w:rsidRPr="007854DE">
        <w:rPr>
          <w:rFonts w:cs="Times New Roman"/>
          <w:lang w:val="en-GB"/>
        </w:rPr>
        <w:t>ased on who transmitted the request</w:t>
      </w:r>
      <w:r>
        <w:rPr>
          <w:rFonts w:cs="Times New Roman"/>
          <w:lang w:val="en-GB"/>
        </w:rPr>
        <w:t>.</w:t>
      </w:r>
    </w:p>
    <w:p w14:paraId="7FDB111B" w14:textId="77777777" w:rsidR="00DD455E" w:rsidRPr="00A777CC" w:rsidRDefault="00DD455E" w:rsidP="00DD455E">
      <w:pPr>
        <w:rPr>
          <w:rFonts w:cs="Times New Roman"/>
          <w:lang w:val="en-GB"/>
        </w:rPr>
      </w:pPr>
      <w:r>
        <w:rPr>
          <w:rFonts w:cs="Times New Roman" w:hint="eastAsia"/>
          <w:lang w:val="en-GB"/>
        </w:rPr>
        <w:t>S</w:t>
      </w:r>
      <w:r>
        <w:rPr>
          <w:rFonts w:cs="Times New Roman"/>
          <w:lang w:val="en-GB"/>
        </w:rPr>
        <w:t>tep 3. UE#3 sends a request including information related to its own wish list and UE#2’s request (that also includesUE#1’s request) to UE#4. UE#4 stores the information related to the request, i.e., makes internal routing table b</w:t>
      </w:r>
      <w:r w:rsidRPr="007854DE">
        <w:rPr>
          <w:rFonts w:cs="Times New Roman"/>
          <w:lang w:val="en-GB"/>
        </w:rPr>
        <w:t>ased on who transmitted the request</w:t>
      </w:r>
      <w:r>
        <w:rPr>
          <w:rFonts w:cs="Times New Roman"/>
          <w:lang w:val="en-GB"/>
        </w:rPr>
        <w:t>.</w:t>
      </w:r>
    </w:p>
    <w:p w14:paraId="122C22FC" w14:textId="77777777" w:rsidR="00DD455E" w:rsidRPr="007854DE" w:rsidRDefault="00DD455E" w:rsidP="00DD455E">
      <w:pPr>
        <w:rPr>
          <w:rFonts w:cs="Times New Roman"/>
          <w:lang w:val="en-GB"/>
        </w:rPr>
      </w:pPr>
      <w:r>
        <w:rPr>
          <w:rFonts w:cs="Times New Roman"/>
          <w:lang w:val="en-GB"/>
        </w:rPr>
        <w:t>Step 4. UE#4/3/2/1 receive requested SIBs and forward the SIBs based on the internal routing table.</w:t>
      </w:r>
    </w:p>
    <w:p w14:paraId="4246DFDC" w14:textId="77777777" w:rsidR="00DD455E" w:rsidRDefault="00DD455E" w:rsidP="00DD455E">
      <w:pPr>
        <w:jc w:val="center"/>
        <w:rPr>
          <w:rFonts w:cs="Times New Roman"/>
          <w:lang w:val="en-GB"/>
        </w:rPr>
      </w:pPr>
      <w:r w:rsidRPr="00334167">
        <w:rPr>
          <w:rFonts w:cs="Times New Roman"/>
          <w:noProof/>
          <w:lang w:eastAsia="zh-CN"/>
        </w:rPr>
        <w:drawing>
          <wp:inline distT="0" distB="0" distL="0" distR="0" wp14:anchorId="3AC16B5D" wp14:editId="2940A70D">
            <wp:extent cx="4682830" cy="2633980"/>
            <wp:effectExtent l="19050" t="19050" r="22860" b="139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420" t="898" r="529"/>
                    <a:stretch/>
                  </pic:blipFill>
                  <pic:spPr bwMode="auto">
                    <a:xfrm>
                      <a:off x="0" y="0"/>
                      <a:ext cx="4691360" cy="2638778"/>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3406CB3F" w14:textId="187483B5" w:rsidR="00DD455E" w:rsidRDefault="00DD455E" w:rsidP="00DD455E">
      <w:pPr>
        <w:jc w:val="center"/>
        <w:rPr>
          <w:rFonts w:cs="Times New Roman"/>
          <w:lang w:val="en-GB"/>
        </w:rPr>
      </w:pPr>
      <w:r>
        <w:rPr>
          <w:rFonts w:cs="Times New Roman"/>
          <w:lang w:val="en-GB"/>
        </w:rPr>
        <w:t xml:space="preserve">Figure </w:t>
      </w:r>
      <w:r w:rsidR="00880A5F">
        <w:rPr>
          <w:rFonts w:cs="Times New Roman"/>
          <w:lang w:val="en-GB"/>
        </w:rPr>
        <w:t>1</w:t>
      </w:r>
      <w:r>
        <w:rPr>
          <w:rFonts w:cs="Times New Roman"/>
          <w:lang w:val="en-GB"/>
        </w:rPr>
        <w:t>. an example of SIB delivery mechanism in multi-hop relaying</w:t>
      </w:r>
    </w:p>
    <w:p w14:paraId="03AFFEF1" w14:textId="77777777" w:rsidR="00DD455E" w:rsidRDefault="00DD455E" w:rsidP="00DD455E">
      <w:pPr>
        <w:rPr>
          <w:rFonts w:cs="Times New Roman"/>
          <w:lang w:val="en-GB"/>
        </w:rPr>
      </w:pPr>
      <w:r>
        <w:rPr>
          <w:rFonts w:cs="Times New Roman"/>
          <w:lang w:val="en-GB"/>
        </w:rPr>
        <w:t>Therefore, we think UE ID is not needed in SIB request.</w:t>
      </w:r>
    </w:p>
    <w:p w14:paraId="11D408DE" w14:textId="77777777" w:rsidR="00DD455E" w:rsidRPr="00D41EFF" w:rsidRDefault="00DD455E" w:rsidP="00DD455E">
      <w:pPr>
        <w:rPr>
          <w:rFonts w:cs="Times New Roman"/>
          <w:b/>
          <w:lang w:val="en-GB"/>
        </w:rPr>
      </w:pPr>
      <w:r w:rsidRPr="00D41EFF">
        <w:rPr>
          <w:rFonts w:cs="Times New Roman" w:hint="eastAsia"/>
          <w:b/>
          <w:lang w:val="en-GB"/>
        </w:rPr>
        <w:t>O</w:t>
      </w:r>
      <w:r w:rsidRPr="00D41EFF">
        <w:rPr>
          <w:rFonts w:cs="Times New Roman"/>
          <w:b/>
          <w:lang w:val="en-GB"/>
        </w:rPr>
        <w:t xml:space="preserve">bservation </w:t>
      </w:r>
      <w:r>
        <w:rPr>
          <w:rFonts w:cs="Times New Roman"/>
          <w:b/>
          <w:lang w:val="en-GB"/>
        </w:rPr>
        <w:t>2</w:t>
      </w:r>
      <w:r w:rsidRPr="00D41EFF">
        <w:rPr>
          <w:rFonts w:cs="Times New Roman"/>
          <w:b/>
          <w:lang w:val="en-GB"/>
        </w:rPr>
        <w:t>. Relay UEs can forward SIBs based on the internal routing table as shown in figure 2.</w:t>
      </w:r>
    </w:p>
    <w:p w14:paraId="0E64F1A9" w14:textId="57A98440" w:rsidR="00DD455E" w:rsidRPr="00D41EFF" w:rsidRDefault="00DD455E" w:rsidP="00DD455E">
      <w:pPr>
        <w:rPr>
          <w:rFonts w:cs="Times New Roman"/>
          <w:b/>
          <w:lang w:val="en-GB"/>
        </w:rPr>
      </w:pPr>
      <w:r w:rsidRPr="00D41EFF">
        <w:rPr>
          <w:rFonts w:cs="Times New Roman"/>
          <w:b/>
          <w:lang w:val="en-GB"/>
        </w:rPr>
        <w:t xml:space="preserve">Proposal </w:t>
      </w:r>
      <w:r w:rsidR="00880A5F">
        <w:rPr>
          <w:rFonts w:cs="Times New Roman"/>
          <w:b/>
          <w:lang w:val="en-GB"/>
        </w:rPr>
        <w:t>7</w:t>
      </w:r>
      <w:r w:rsidRPr="00D41EFF">
        <w:rPr>
          <w:rFonts w:cs="Times New Roman"/>
          <w:b/>
          <w:lang w:val="en-GB"/>
        </w:rPr>
        <w:t>. UE ID is not required in SIB request message and SIB delivery message.</w:t>
      </w:r>
    </w:p>
    <w:p w14:paraId="51979F09" w14:textId="77777777" w:rsidR="00DD455E" w:rsidRDefault="00DD455E" w:rsidP="00DD455E">
      <w:pPr>
        <w:rPr>
          <w:rFonts w:cs="Times New Roman"/>
          <w:lang w:val="en-GB"/>
        </w:rPr>
      </w:pPr>
    </w:p>
    <w:p w14:paraId="40BCF06A" w14:textId="77777777" w:rsidR="00DD455E" w:rsidRPr="008A574D" w:rsidRDefault="00DD455E" w:rsidP="00DD455E">
      <w:pPr>
        <w:pStyle w:val="a6"/>
        <w:numPr>
          <w:ilvl w:val="0"/>
          <w:numId w:val="32"/>
        </w:numPr>
        <w:ind w:leftChars="0"/>
        <w:rPr>
          <w:rFonts w:cs="Times New Roman"/>
          <w:lang w:val="en-GB"/>
        </w:rPr>
      </w:pPr>
      <w:r>
        <w:rPr>
          <w:rFonts w:cs="Times New Roman"/>
          <w:lang w:val="en-GB"/>
        </w:rPr>
        <w:t xml:space="preserve">Whether </w:t>
      </w:r>
      <w:r w:rsidRPr="00601E0C">
        <w:rPr>
          <w:rFonts w:cs="Times New Roman"/>
          <w:lang w:val="en-GB"/>
        </w:rPr>
        <w:t>the intermediate relay UE can respond directly instead of forwarding the request to the parent node if it has the requested SI.</w:t>
      </w:r>
    </w:p>
    <w:p w14:paraId="2B5FEBAD" w14:textId="77777777" w:rsidR="00DD455E" w:rsidRDefault="00DD455E" w:rsidP="00DD455E">
      <w:pPr>
        <w:rPr>
          <w:rFonts w:cs="Times New Roman"/>
          <w:lang w:val="en-GB"/>
        </w:rPr>
      </w:pPr>
      <w:r>
        <w:rPr>
          <w:rFonts w:cs="Times New Roman"/>
          <w:lang w:val="en-GB"/>
        </w:rPr>
        <w:t xml:space="preserve">According to the current RRC spec, L2 U2N relay UE sends SI via </w:t>
      </w:r>
      <w:r w:rsidRPr="008A574D">
        <w:rPr>
          <w:rFonts w:cs="Times New Roman"/>
          <w:i/>
          <w:iCs/>
          <w:lang w:val="en-GB"/>
        </w:rPr>
        <w:t>UuMessageTransferSidelink</w:t>
      </w:r>
      <w:r>
        <w:rPr>
          <w:rFonts w:cs="Times New Roman"/>
          <w:lang w:val="en-GB"/>
        </w:rPr>
        <w:t xml:space="preserve"> upon acquisition of the SIB or upon receiving the updated SIBs from NW, regardless of whether the L2 U2N relay UE has the latest SI requested by the L2 U2N remote UE. It seems waste if the L2 U2N relay UE has the latest SI. In multi-hop case, </w:t>
      </w:r>
      <w:r w:rsidRPr="00CE2C1D">
        <w:rPr>
          <w:rFonts w:cs="Times New Roman"/>
          <w:lang w:val="en-GB"/>
        </w:rPr>
        <w:t>compared to the single-hop case</w:t>
      </w:r>
      <w:r>
        <w:rPr>
          <w:rFonts w:cs="Times New Roman"/>
          <w:lang w:val="en-GB"/>
        </w:rPr>
        <w:t>, we</w:t>
      </w:r>
      <w:r w:rsidRPr="00AD009A">
        <w:rPr>
          <w:rFonts w:cs="Times New Roman"/>
          <w:lang w:val="en-GB"/>
        </w:rPr>
        <w:t xml:space="preserve"> can evaluate the need for additional features based on the following criteria:</w:t>
      </w:r>
    </w:p>
    <w:p w14:paraId="19E1052C" w14:textId="77777777" w:rsidR="00DD455E" w:rsidRPr="006065A2" w:rsidRDefault="00DD455E" w:rsidP="00DD455E">
      <w:pPr>
        <w:pStyle w:val="a6"/>
        <w:numPr>
          <w:ilvl w:val="0"/>
          <w:numId w:val="34"/>
        </w:numPr>
        <w:ind w:leftChars="0"/>
        <w:rPr>
          <w:rFonts w:cs="Times New Roman"/>
          <w:lang w:val="en-GB"/>
        </w:rPr>
      </w:pPr>
      <w:r w:rsidRPr="006065A2">
        <w:rPr>
          <w:rFonts w:cs="Times New Roman"/>
          <w:lang w:val="en-GB"/>
        </w:rPr>
        <w:lastRenderedPageBreak/>
        <w:t>Latency: The latency to get the latest SIB is only related to the number of hops. (No significant impact)</w:t>
      </w:r>
    </w:p>
    <w:p w14:paraId="68901ABC" w14:textId="77777777" w:rsidR="00DD455E" w:rsidRPr="006065A2" w:rsidRDefault="00DD455E" w:rsidP="00DD455E">
      <w:pPr>
        <w:pStyle w:val="a6"/>
        <w:numPr>
          <w:ilvl w:val="0"/>
          <w:numId w:val="34"/>
        </w:numPr>
        <w:ind w:leftChars="0"/>
        <w:rPr>
          <w:rFonts w:cs="Times New Roman"/>
          <w:lang w:val="en-GB"/>
        </w:rPr>
      </w:pPr>
      <w:r w:rsidRPr="006065A2">
        <w:rPr>
          <w:rFonts w:cs="Times New Roman"/>
          <w:lang w:val="en-GB"/>
        </w:rPr>
        <w:t>Signalling overhead: If the first relay UE has the latest SI requested by the child UE, there is only one PC5-RRC message to send the SI.</w:t>
      </w:r>
    </w:p>
    <w:p w14:paraId="75B48009" w14:textId="564FCAE2" w:rsidR="00DD455E" w:rsidRPr="00880A5F" w:rsidRDefault="00DD455E" w:rsidP="00DD455E">
      <w:pPr>
        <w:rPr>
          <w:rFonts w:cs="Times New Roman"/>
          <w:lang w:val="en-GB"/>
        </w:rPr>
      </w:pPr>
      <w:r>
        <w:rPr>
          <w:rFonts w:cs="Times New Roman"/>
          <w:lang w:val="en-GB"/>
        </w:rPr>
        <w:t xml:space="preserve">From a signalling overhead perspective, </w:t>
      </w:r>
      <w:r w:rsidRPr="00601E0C">
        <w:rPr>
          <w:rFonts w:cs="Times New Roman"/>
          <w:lang w:val="en-GB"/>
        </w:rPr>
        <w:t xml:space="preserve">the intermediate relay UE </w:t>
      </w:r>
      <w:r>
        <w:rPr>
          <w:rFonts w:cs="Times New Roman"/>
          <w:lang w:val="en-GB"/>
        </w:rPr>
        <w:t>should</w:t>
      </w:r>
      <w:r w:rsidRPr="00601E0C">
        <w:rPr>
          <w:rFonts w:cs="Times New Roman"/>
          <w:lang w:val="en-GB"/>
        </w:rPr>
        <w:t xml:space="preserve"> respond directly if it has the requested SI.</w:t>
      </w:r>
      <w:r>
        <w:rPr>
          <w:rFonts w:cs="Times New Roman"/>
          <w:lang w:val="en-GB"/>
        </w:rPr>
        <w:t xml:space="preserve"> </w:t>
      </w:r>
      <w:r w:rsidR="00880A5F">
        <w:rPr>
          <w:rFonts w:cs="Times New Roman"/>
          <w:lang w:val="en-GB"/>
        </w:rPr>
        <w:t xml:space="preserve">Furthermore, legacy UE already stores required SIB as it is. </w:t>
      </w:r>
      <w:r w:rsidR="00EE1F04">
        <w:rPr>
          <w:rFonts w:cs="Times New Roman"/>
          <w:lang w:val="en-GB"/>
        </w:rPr>
        <w:t xml:space="preserve">And if there is no need to send an additional request, i.e., no additional required SIBs, it is natural </w:t>
      </w:r>
      <w:r w:rsidR="00DD3D35">
        <w:rPr>
          <w:rFonts w:cs="Times New Roman"/>
          <w:lang w:val="en-GB"/>
        </w:rPr>
        <w:t xml:space="preserve">an intermediate relay UE </w:t>
      </w:r>
      <w:r w:rsidR="00EE1F04">
        <w:rPr>
          <w:rFonts w:cs="Times New Roman"/>
          <w:lang w:val="en-GB"/>
        </w:rPr>
        <w:t xml:space="preserve">to send </w:t>
      </w:r>
      <w:r w:rsidR="00DD3D35">
        <w:rPr>
          <w:rFonts w:cs="Times New Roman"/>
          <w:lang w:val="en-GB"/>
        </w:rPr>
        <w:t xml:space="preserve">required SIBs to a remote UE directly. </w:t>
      </w:r>
      <w:r>
        <w:rPr>
          <w:rFonts w:cs="Times New Roman"/>
          <w:lang w:val="en-GB"/>
        </w:rPr>
        <w:t xml:space="preserve">Therefore, we suggest that </w:t>
      </w:r>
      <w:r w:rsidRPr="00F30080">
        <w:rPr>
          <w:rFonts w:cs="Times New Roman"/>
          <w:lang w:val="en-GB"/>
        </w:rPr>
        <w:t>Responding requested SI directly by an intermediate relay UE is supported.</w:t>
      </w:r>
    </w:p>
    <w:p w14:paraId="28A0C565" w14:textId="2C828E40" w:rsidR="00DD455E" w:rsidRPr="00CE2C1D" w:rsidRDefault="00DD455E" w:rsidP="00DD455E">
      <w:pPr>
        <w:rPr>
          <w:rFonts w:cs="Times New Roman"/>
          <w:b/>
          <w:bCs/>
          <w:lang w:val="en-GB"/>
        </w:rPr>
      </w:pPr>
      <w:r w:rsidRPr="00CE2C1D">
        <w:rPr>
          <w:rFonts w:cs="Times New Roman"/>
          <w:b/>
          <w:bCs/>
          <w:lang w:val="en-GB"/>
        </w:rPr>
        <w:t xml:space="preserve">Proposal </w:t>
      </w:r>
      <w:r w:rsidR="00DD3D35">
        <w:rPr>
          <w:rFonts w:cs="Times New Roman"/>
          <w:b/>
          <w:bCs/>
          <w:lang w:val="en-GB"/>
        </w:rPr>
        <w:t>8</w:t>
      </w:r>
      <w:r w:rsidRPr="00CE2C1D">
        <w:rPr>
          <w:rFonts w:cs="Times New Roman"/>
          <w:b/>
          <w:bCs/>
          <w:lang w:val="en-GB"/>
        </w:rPr>
        <w:t>. Respond</w:t>
      </w:r>
      <w:r>
        <w:rPr>
          <w:rFonts w:cs="Times New Roman"/>
          <w:b/>
          <w:bCs/>
          <w:lang w:val="en-GB"/>
        </w:rPr>
        <w:t>ing requested SI</w:t>
      </w:r>
      <w:r w:rsidRPr="00CE2C1D">
        <w:rPr>
          <w:rFonts w:cs="Times New Roman"/>
          <w:b/>
          <w:bCs/>
          <w:lang w:val="en-GB"/>
        </w:rPr>
        <w:t xml:space="preserve"> directly</w:t>
      </w:r>
      <w:r>
        <w:rPr>
          <w:rFonts w:cs="Times New Roman"/>
          <w:b/>
          <w:bCs/>
          <w:lang w:val="en-GB"/>
        </w:rPr>
        <w:t xml:space="preserve"> by an intermediate relay UE is supported.</w:t>
      </w:r>
    </w:p>
    <w:p w14:paraId="60E6D429" w14:textId="097F706F" w:rsidR="00A10E2C" w:rsidRDefault="00A10E2C" w:rsidP="00A10E2C">
      <w:pPr>
        <w:rPr>
          <w:lang w:val="en-GB" w:eastAsia="en-US"/>
        </w:rPr>
      </w:pPr>
    </w:p>
    <w:p w14:paraId="7908FAB5" w14:textId="40B5A4EE" w:rsidR="00B1504F" w:rsidRDefault="00B1504F" w:rsidP="00A10E2C">
      <w:pPr>
        <w:rPr>
          <w:lang w:val="en-GB"/>
        </w:rPr>
      </w:pPr>
      <w:r>
        <w:rPr>
          <w:lang w:val="en-GB"/>
        </w:rPr>
        <w:t>And it should be discussed h</w:t>
      </w:r>
      <w:r w:rsidRPr="00B1504F">
        <w:rPr>
          <w:lang w:val="en-GB"/>
        </w:rPr>
        <w:t xml:space="preserve">ow to treat duplicated SI forwarding, as </w:t>
      </w:r>
      <w:r>
        <w:rPr>
          <w:lang w:val="en-GB"/>
        </w:rPr>
        <w:t>with</w:t>
      </w:r>
      <w:r w:rsidRPr="00B1504F">
        <w:rPr>
          <w:lang w:val="en-GB"/>
        </w:rPr>
        <w:t xml:space="preserve"> paging.</w:t>
      </w:r>
      <w:r>
        <w:rPr>
          <w:lang w:val="en-GB"/>
        </w:rPr>
        <w:t xml:space="preserve"> For paging delivery, RAN2 agreed to consider how to avoid duplicated paging delivery. From radio resource perspective, duplicated SI forwarding should be avoided too. Thus, an intermediate relay UE should check whether the received SIB is updated to avoid duplicated SIB forwarding.</w:t>
      </w:r>
    </w:p>
    <w:p w14:paraId="138513A8" w14:textId="2B71A1A3" w:rsidR="00B1504F" w:rsidRPr="0060035B" w:rsidRDefault="00B1504F" w:rsidP="00A10E2C">
      <w:pPr>
        <w:rPr>
          <w:b/>
          <w:lang w:val="en-GB"/>
        </w:rPr>
      </w:pPr>
      <w:r w:rsidRPr="0060035B">
        <w:rPr>
          <w:rFonts w:hint="eastAsia"/>
          <w:b/>
          <w:lang w:val="en-GB"/>
        </w:rPr>
        <w:t>P</w:t>
      </w:r>
      <w:r w:rsidRPr="0060035B">
        <w:rPr>
          <w:b/>
          <w:lang w:val="en-GB"/>
        </w:rPr>
        <w:t xml:space="preserve">roposal 9. </w:t>
      </w:r>
      <w:r w:rsidR="00983487">
        <w:rPr>
          <w:b/>
          <w:lang w:val="en-GB"/>
        </w:rPr>
        <w:t>A</w:t>
      </w:r>
      <w:r w:rsidR="0060035B" w:rsidRPr="0060035B">
        <w:rPr>
          <w:b/>
          <w:lang w:val="en-GB"/>
        </w:rPr>
        <w:t>n intermediate relay UE should check whether the received SIB is updated to avoid duplicated SIB forwarding.</w:t>
      </w:r>
    </w:p>
    <w:p w14:paraId="4BB13DAD" w14:textId="12661758" w:rsidR="00A10E2C" w:rsidRDefault="00A10E2C" w:rsidP="0047087F">
      <w:pPr>
        <w:pStyle w:val="3"/>
      </w:pPr>
      <w:r>
        <w:t xml:space="preserve"> SRAP configuration</w:t>
      </w:r>
    </w:p>
    <w:p w14:paraId="114FC1C9" w14:textId="77777777" w:rsidR="0060035B" w:rsidRDefault="0060035B" w:rsidP="0060035B">
      <w:pPr>
        <w:rPr>
          <w:rFonts w:cs="Times New Roman"/>
          <w:lang w:val="en-GB"/>
        </w:rPr>
      </w:pPr>
      <w:r w:rsidRPr="00F878BC">
        <w:rPr>
          <w:rFonts w:cs="Times New Roman"/>
          <w:lang w:val="en-GB"/>
        </w:rPr>
        <w:t>SRAP</w:t>
      </w:r>
      <w:r>
        <w:rPr>
          <w:rFonts w:cs="Times New Roman"/>
          <w:lang w:val="en-GB"/>
        </w:rPr>
        <w:t xml:space="preserve"> layer supports the routing function, i.e., determination of egress RLC channel/link, determination of UE/BEARER ID field and data transfer. For routing function, gNB configures relay UE(s) and remote UE with local UE ID and mapping rule</w:t>
      </w:r>
      <w:r>
        <w:rPr>
          <w:rFonts w:cs="Times New Roman" w:hint="eastAsia"/>
          <w:lang w:val="en-GB"/>
        </w:rPr>
        <w:t xml:space="preserve"> </w:t>
      </w:r>
      <w:r>
        <w:rPr>
          <w:rFonts w:cs="Times New Roman"/>
          <w:lang w:val="en-GB"/>
        </w:rPr>
        <w:t xml:space="preserve">between E2E RB and RLC channel. Then, the relay UE(s) and remote UE determines the route of the packet based on the SRAP header of the packet. There are two types of SRAP header, one is for U2N SRAP data PDU and another one is for U2U SRAP data PDU. RAN2 already agreed that single local UE ID (L2 U2N relay) format is used. And the value of BEARER ID refers appropriate bearer identity. It means that, in case of U2N relay, the value refers </w:t>
      </w:r>
      <w:proofErr w:type="spellStart"/>
      <w:r w:rsidRPr="00ED5303">
        <w:rPr>
          <w:rFonts w:cs="Times New Roman"/>
          <w:i/>
          <w:lang w:val="en-GB"/>
        </w:rPr>
        <w:t>srb</w:t>
      </w:r>
      <w:proofErr w:type="spellEnd"/>
      <w:r w:rsidRPr="00ED5303">
        <w:rPr>
          <w:rFonts w:cs="Times New Roman"/>
          <w:i/>
          <w:lang w:val="en-GB"/>
        </w:rPr>
        <w:t>-Identity</w:t>
      </w:r>
      <w:r>
        <w:rPr>
          <w:rFonts w:cs="Times New Roman"/>
          <w:lang w:val="en-GB"/>
        </w:rPr>
        <w:t xml:space="preserve"> or </w:t>
      </w:r>
      <w:r w:rsidRPr="00ED5303">
        <w:rPr>
          <w:rFonts w:cs="Times New Roman"/>
          <w:i/>
          <w:lang w:val="en-GB"/>
        </w:rPr>
        <w:t>drb-Identity</w:t>
      </w:r>
      <w:r>
        <w:rPr>
          <w:rFonts w:cs="Times New Roman"/>
          <w:lang w:val="en-GB"/>
        </w:rPr>
        <w:t xml:space="preserve"> (minus 1). In case of U2U relay, the value refers SL-SRB identity or </w:t>
      </w:r>
      <w:r w:rsidRPr="00B82CA3">
        <w:rPr>
          <w:rFonts w:cs="Times New Roman"/>
          <w:i/>
          <w:lang w:val="en-GB"/>
        </w:rPr>
        <w:t>slrb-PC5-ConfigIndex</w:t>
      </w:r>
      <w:r>
        <w:rPr>
          <w:rFonts w:cs="Times New Roman"/>
          <w:lang w:val="en-GB"/>
        </w:rPr>
        <w:t xml:space="preserve">, the dedicated values should be used for SL-SRB 0/1/2/3 and other values are used for SL-DRBs. The reason why dedicated values are used for SL-SRBs in U2U relay is that both-side hop is PC5-RLC channel. In </w:t>
      </w:r>
      <w:r>
        <w:rPr>
          <w:rFonts w:cs="Times New Roman" w:hint="eastAsia"/>
          <w:lang w:val="en-GB"/>
        </w:rPr>
        <w:t>t</w:t>
      </w:r>
      <w:r>
        <w:rPr>
          <w:rFonts w:cs="Times New Roman"/>
          <w:lang w:val="en-GB"/>
        </w:rPr>
        <w:t>he multi-hop relay case, the situation at an intermediate relay UE is same with U2U relay. Therefore, the value of BEARER ID 0,1,2 should be used for E2E SRB 0,1,2.</w:t>
      </w:r>
    </w:p>
    <w:p w14:paraId="3BCA0321" w14:textId="6403B9F1" w:rsidR="0060035B" w:rsidRPr="00224C20" w:rsidRDefault="0060035B" w:rsidP="0060035B">
      <w:pPr>
        <w:rPr>
          <w:rFonts w:cs="Times New Roman"/>
          <w:b/>
          <w:bCs/>
          <w:lang w:val="en-GB"/>
        </w:rPr>
      </w:pPr>
      <w:r w:rsidRPr="00B20521">
        <w:rPr>
          <w:rFonts w:cs="Times New Roman" w:hint="eastAsia"/>
          <w:b/>
          <w:lang w:val="en-GB"/>
        </w:rPr>
        <w:t>P</w:t>
      </w:r>
      <w:r w:rsidRPr="00B20521">
        <w:rPr>
          <w:rFonts w:cs="Times New Roman"/>
          <w:b/>
          <w:lang w:val="en-GB"/>
        </w:rPr>
        <w:t xml:space="preserve">roposal </w:t>
      </w:r>
      <w:r>
        <w:rPr>
          <w:rFonts w:cs="Times New Roman"/>
          <w:b/>
          <w:lang w:val="en-GB"/>
        </w:rPr>
        <w:t>10</w:t>
      </w:r>
      <w:r w:rsidRPr="00B20521">
        <w:rPr>
          <w:rFonts w:cs="Times New Roman"/>
          <w:b/>
          <w:lang w:val="en-GB"/>
        </w:rPr>
        <w:t xml:space="preserve">. </w:t>
      </w:r>
      <w:r>
        <w:rPr>
          <w:rFonts w:cs="Times New Roman"/>
          <w:b/>
          <w:lang w:val="en-GB"/>
        </w:rPr>
        <w:t>T</w:t>
      </w:r>
      <w:r w:rsidRPr="00224C20">
        <w:rPr>
          <w:rFonts w:cs="Times New Roman"/>
          <w:b/>
          <w:bCs/>
          <w:lang w:val="en-GB"/>
        </w:rPr>
        <w:t>he value of BEARER ID 0,1,2 should be used for E2E SRB 0,1,2 as with U2U relay.</w:t>
      </w:r>
    </w:p>
    <w:p w14:paraId="719A3467" w14:textId="77777777" w:rsidR="00A10E2C" w:rsidRPr="0060035B" w:rsidRDefault="00A10E2C" w:rsidP="00A10E2C">
      <w:pPr>
        <w:rPr>
          <w:lang w:val="en-GB" w:eastAsia="en-US"/>
        </w:rPr>
      </w:pPr>
    </w:p>
    <w:p w14:paraId="227AA0EF" w14:textId="43D93E6A" w:rsidR="00A10E2C" w:rsidRDefault="00A10E2C" w:rsidP="0047087F">
      <w:pPr>
        <w:pStyle w:val="3"/>
      </w:pPr>
      <w:r>
        <w:t xml:space="preserve"> QoS handling</w:t>
      </w:r>
    </w:p>
    <w:p w14:paraId="13D1AAF5" w14:textId="77777777" w:rsidR="0060035B" w:rsidRPr="008661F2" w:rsidRDefault="0060035B" w:rsidP="0060035B">
      <w:pPr>
        <w:rPr>
          <w:rFonts w:cs="Times New Roman"/>
          <w:lang w:val="en-GB"/>
        </w:rPr>
      </w:pPr>
      <w:r w:rsidRPr="008661F2">
        <w:rPr>
          <w:rFonts w:cs="Times New Roman"/>
          <w:lang w:val="en-GB"/>
        </w:rPr>
        <w:t xml:space="preserve">The </w:t>
      </w:r>
      <w:r>
        <w:rPr>
          <w:rFonts w:cs="Times New Roman"/>
          <w:lang w:val="en-GB"/>
        </w:rPr>
        <w:t xml:space="preserve">latency </w:t>
      </w:r>
      <w:r w:rsidRPr="008661F2">
        <w:rPr>
          <w:rFonts w:cs="Times New Roman"/>
          <w:lang w:val="en-GB"/>
        </w:rPr>
        <w:t>requirement is important when we consider the QoS handling. Especially, some use cases, e.g., public safety, wearable</w:t>
      </w:r>
      <w:r>
        <w:rPr>
          <w:rFonts w:cs="Times New Roman"/>
          <w:lang w:val="en-GB"/>
        </w:rPr>
        <w:t xml:space="preserve"> and V2X</w:t>
      </w:r>
      <w:r w:rsidRPr="008661F2">
        <w:rPr>
          <w:rFonts w:cs="Times New Roman"/>
          <w:lang w:val="en-GB"/>
        </w:rPr>
        <w:t>, needs very low E2E latency. Therefore, optimization should be done to achieve low latency.</w:t>
      </w:r>
    </w:p>
    <w:p w14:paraId="6D982270" w14:textId="54DA5FF9" w:rsidR="0060035B" w:rsidRDefault="0060035B" w:rsidP="0060035B">
      <w:pPr>
        <w:rPr>
          <w:rFonts w:cs="Times New Roman"/>
          <w:b/>
          <w:lang w:val="en-GB"/>
        </w:rPr>
      </w:pPr>
      <w:r>
        <w:rPr>
          <w:rFonts w:cs="Times New Roman"/>
          <w:b/>
          <w:lang w:val="en-GB"/>
        </w:rPr>
        <w:t>Proposal 11. QoS related optimization should be considered since very low E2E latency is required for some use cases.</w:t>
      </w:r>
    </w:p>
    <w:p w14:paraId="006E0DB0" w14:textId="77777777" w:rsidR="0060035B" w:rsidRDefault="0060035B" w:rsidP="0060035B">
      <w:pPr>
        <w:rPr>
          <w:rFonts w:cs="Times New Roman"/>
          <w:lang w:val="en-GB"/>
        </w:rPr>
      </w:pPr>
      <w:r>
        <w:rPr>
          <w:rFonts w:cs="Times New Roman"/>
          <w:lang w:val="en-GB"/>
        </w:rPr>
        <w:t>When we consider QoS related optimization, it is important to know achievable QoS at each hop. Here, gNB can guarantee at least one hop</w:t>
      </w:r>
      <w:r w:rsidRPr="005F6EB9">
        <w:rPr>
          <w:rFonts w:cs="Times New Roman"/>
          <w:lang w:val="en-GB"/>
        </w:rPr>
        <w:t xml:space="preserve"> (i.e., last relay hop) QoS</w:t>
      </w:r>
      <w:r>
        <w:rPr>
          <w:rFonts w:cs="Times New Roman"/>
          <w:lang w:val="en-GB"/>
        </w:rPr>
        <w:t xml:space="preserve"> if gNB allocate sidelink and/or uplink grant for the last relay UE using resource allocation mode 1. Thus, we propose that</w:t>
      </w:r>
      <w:r w:rsidRPr="005F6EB9">
        <w:rPr>
          <w:rFonts w:cs="Times New Roman" w:hint="eastAsia"/>
          <w:lang w:val="en-GB"/>
        </w:rPr>
        <w:t xml:space="preserve"> </w:t>
      </w:r>
      <w:r>
        <w:rPr>
          <w:rFonts w:cs="Times New Roman"/>
          <w:lang w:val="en-GB"/>
        </w:rPr>
        <w:t>t</w:t>
      </w:r>
      <w:r w:rsidRPr="00026946">
        <w:rPr>
          <w:rFonts w:cs="Times New Roman"/>
          <w:lang w:val="en-GB"/>
        </w:rPr>
        <w:t xml:space="preserve">he principles of resource allocation </w:t>
      </w:r>
      <w:r>
        <w:rPr>
          <w:rFonts w:cs="Times New Roman"/>
          <w:lang w:val="en-GB"/>
        </w:rPr>
        <w:t xml:space="preserve">for U2N relay operation </w:t>
      </w:r>
      <w:r w:rsidRPr="00026946">
        <w:rPr>
          <w:rFonts w:cs="Times New Roman"/>
          <w:lang w:val="en-GB"/>
        </w:rPr>
        <w:lastRenderedPageBreak/>
        <w:t>follow the legacy mechanism</w:t>
      </w:r>
      <w:r>
        <w:rPr>
          <w:rFonts w:cs="Times New Roman"/>
          <w:lang w:val="en-GB"/>
        </w:rPr>
        <w:t xml:space="preserve">. </w:t>
      </w:r>
    </w:p>
    <w:p w14:paraId="190FDB1A" w14:textId="293BB63A" w:rsidR="0060035B" w:rsidRDefault="0060035B" w:rsidP="0060035B">
      <w:pPr>
        <w:rPr>
          <w:rFonts w:cs="Times New Roman"/>
          <w:b/>
          <w:lang w:val="en-GB"/>
        </w:rPr>
      </w:pPr>
      <w:r>
        <w:rPr>
          <w:rFonts w:cs="Times New Roman"/>
          <w:b/>
          <w:lang w:val="en-GB"/>
        </w:rPr>
        <w:t>Proposal 12. The principles of resource allocation follow the legacy mechanism, i.e., last relay can be configured with mode 1 resource allocation, and remote UE and other relay UEs are configured with mode 2 resource allocation.</w:t>
      </w:r>
    </w:p>
    <w:p w14:paraId="105536D6" w14:textId="63CA43CC" w:rsidR="0060035B" w:rsidRDefault="0060035B" w:rsidP="0060035B">
      <w:pPr>
        <w:rPr>
          <w:rFonts w:cs="Times New Roman"/>
          <w:b/>
          <w:lang w:val="en-GB"/>
        </w:rPr>
      </w:pPr>
      <w:r>
        <w:rPr>
          <w:rFonts w:cs="Times New Roman"/>
          <w:b/>
          <w:lang w:val="en-GB"/>
        </w:rPr>
        <w:t>Observation 3. gNB can guarantee at least one</w:t>
      </w:r>
      <w:r w:rsidRPr="00791024">
        <w:rPr>
          <w:rFonts w:cs="Times New Roman"/>
          <w:b/>
          <w:lang w:val="en-GB"/>
        </w:rPr>
        <w:t xml:space="preserve"> hop </w:t>
      </w:r>
      <w:r>
        <w:rPr>
          <w:rFonts w:cs="Times New Roman"/>
          <w:b/>
          <w:lang w:val="en-GB"/>
        </w:rPr>
        <w:t xml:space="preserve">(i.e., last relay hop) QoS </w:t>
      </w:r>
      <w:r w:rsidRPr="00791024">
        <w:rPr>
          <w:rFonts w:cs="Times New Roman"/>
          <w:b/>
          <w:lang w:val="en-GB"/>
        </w:rPr>
        <w:t>using mode 1 resource allocation or UL grant allocation.</w:t>
      </w:r>
    </w:p>
    <w:p w14:paraId="30256C2C" w14:textId="77777777" w:rsidR="0060035B" w:rsidRDefault="0060035B" w:rsidP="0060035B">
      <w:pPr>
        <w:rPr>
          <w:rFonts w:cs="Times New Roman"/>
          <w:lang w:val="en-GB"/>
        </w:rPr>
      </w:pPr>
      <w:r w:rsidRPr="00026946">
        <w:rPr>
          <w:rFonts w:cs="Times New Roman"/>
          <w:lang w:val="en-GB"/>
        </w:rPr>
        <w:t>In U2U relay, U2U relay UE split the E2E QoS for each hop, and then each UE configures each hop configuration to guarantee the split QoS. Because U2U relay UE knows quality of both hops and can configure appropriate values. In multi-ho</w:t>
      </w:r>
      <w:r>
        <w:rPr>
          <w:rFonts w:cs="Times New Roman"/>
          <w:lang w:val="en-GB"/>
        </w:rPr>
        <w:t>p</w:t>
      </w:r>
      <w:r w:rsidRPr="00026946">
        <w:rPr>
          <w:rFonts w:cs="Times New Roman"/>
          <w:lang w:val="en-GB"/>
        </w:rPr>
        <w:t xml:space="preserve"> relay, there is no special UE like a U2U relay UE. However, if gNB knows quality of each hop, gNB can configure appropriate QoS for each hop </w:t>
      </w:r>
      <w:proofErr w:type="gramStart"/>
      <w:r w:rsidRPr="00026946">
        <w:rPr>
          <w:rFonts w:cs="Times New Roman"/>
          <w:lang w:val="en-GB"/>
        </w:rPr>
        <w:t>and also</w:t>
      </w:r>
      <w:proofErr w:type="gramEnd"/>
      <w:r w:rsidRPr="00026946">
        <w:rPr>
          <w:rFonts w:cs="Times New Roman"/>
          <w:lang w:val="en-GB"/>
        </w:rPr>
        <w:t xml:space="preserve"> select appropriate indirect path with good quality. Thus, we propose that</w:t>
      </w:r>
      <w:r w:rsidRPr="00026946">
        <w:rPr>
          <w:rFonts w:cs="Times New Roman"/>
        </w:rPr>
        <w:t xml:space="preserve"> </w:t>
      </w:r>
      <w:r w:rsidRPr="00026946">
        <w:rPr>
          <w:rFonts w:cs="Times New Roman"/>
          <w:lang w:val="en-GB"/>
        </w:rPr>
        <w:t xml:space="preserve">the gNB sets the appropriate (split) QoS to be met for each hop and UE reports hop-by-hop link quality to gNB for path selection and split QoS configuration. </w:t>
      </w:r>
    </w:p>
    <w:p w14:paraId="26B3AD90" w14:textId="195A90B5" w:rsidR="0060035B" w:rsidRPr="002947F7" w:rsidRDefault="0060035B" w:rsidP="0060035B">
      <w:pPr>
        <w:rPr>
          <w:rFonts w:cs="Times New Roman"/>
          <w:b/>
          <w:lang w:val="en-GB"/>
        </w:rPr>
      </w:pPr>
      <w:r w:rsidRPr="002947F7">
        <w:rPr>
          <w:rFonts w:cs="Times New Roman" w:hint="eastAsia"/>
          <w:b/>
          <w:lang w:val="en-GB"/>
        </w:rPr>
        <w:t>O</w:t>
      </w:r>
      <w:r w:rsidRPr="002947F7">
        <w:rPr>
          <w:rFonts w:cs="Times New Roman"/>
          <w:b/>
          <w:lang w:val="en-GB"/>
        </w:rPr>
        <w:t xml:space="preserve">bservation </w:t>
      </w:r>
      <w:r>
        <w:rPr>
          <w:rFonts w:cs="Times New Roman"/>
          <w:b/>
          <w:lang w:val="en-GB"/>
        </w:rPr>
        <w:t>4</w:t>
      </w:r>
      <w:r w:rsidRPr="002947F7">
        <w:rPr>
          <w:rFonts w:cs="Times New Roman"/>
          <w:b/>
          <w:lang w:val="en-GB"/>
        </w:rPr>
        <w:t xml:space="preserve">. If gNB knows quality of each hop, gNB can configure appropriate QoS for each hop </w:t>
      </w:r>
      <w:proofErr w:type="gramStart"/>
      <w:r w:rsidRPr="002947F7">
        <w:rPr>
          <w:rFonts w:cs="Times New Roman"/>
          <w:b/>
          <w:lang w:val="en-GB"/>
        </w:rPr>
        <w:t>and also</w:t>
      </w:r>
      <w:proofErr w:type="gramEnd"/>
      <w:r w:rsidRPr="002947F7">
        <w:rPr>
          <w:rFonts w:cs="Times New Roman"/>
          <w:b/>
          <w:lang w:val="en-GB"/>
        </w:rPr>
        <w:t xml:space="preserve"> select appropriate indirect path with good quality. </w:t>
      </w:r>
    </w:p>
    <w:p w14:paraId="561639C7" w14:textId="16951CBF" w:rsidR="0060035B" w:rsidRPr="002947F7" w:rsidRDefault="0060035B" w:rsidP="0060035B">
      <w:pPr>
        <w:rPr>
          <w:rFonts w:cs="Times New Roman"/>
          <w:b/>
          <w:lang w:val="en-GB"/>
        </w:rPr>
      </w:pPr>
      <w:r w:rsidRPr="002947F7">
        <w:rPr>
          <w:rFonts w:cs="Times New Roman" w:hint="eastAsia"/>
          <w:b/>
          <w:lang w:val="en-GB"/>
        </w:rPr>
        <w:t>P</w:t>
      </w:r>
      <w:r w:rsidRPr="002947F7">
        <w:rPr>
          <w:rFonts w:cs="Times New Roman"/>
          <w:b/>
          <w:lang w:val="en-GB"/>
        </w:rPr>
        <w:t xml:space="preserve">roposal </w:t>
      </w:r>
      <w:r>
        <w:rPr>
          <w:rFonts w:cs="Times New Roman"/>
          <w:b/>
          <w:lang w:val="en-GB"/>
        </w:rPr>
        <w:t>13</w:t>
      </w:r>
      <w:r w:rsidRPr="002947F7">
        <w:rPr>
          <w:rFonts w:cs="Times New Roman"/>
          <w:b/>
          <w:lang w:val="en-GB"/>
        </w:rPr>
        <w:t xml:space="preserve">. UE reports hop-by-hop link quality to gNB for path selection and </w:t>
      </w:r>
      <w:r>
        <w:rPr>
          <w:rFonts w:cs="Times New Roman"/>
          <w:b/>
          <w:lang w:val="en-GB"/>
        </w:rPr>
        <w:t xml:space="preserve">split </w:t>
      </w:r>
      <w:r w:rsidRPr="002947F7">
        <w:rPr>
          <w:rFonts w:cs="Times New Roman"/>
          <w:b/>
          <w:lang w:val="en-GB"/>
        </w:rPr>
        <w:t>QoS configuration.</w:t>
      </w:r>
    </w:p>
    <w:p w14:paraId="003C5109" w14:textId="77777777" w:rsidR="00A10E2C" w:rsidRPr="0060035B" w:rsidRDefault="00A10E2C" w:rsidP="00A10E2C">
      <w:pPr>
        <w:rPr>
          <w:lang w:val="en-GB" w:eastAsia="en-US"/>
        </w:rPr>
      </w:pPr>
    </w:p>
    <w:p w14:paraId="0ADF0F0E" w14:textId="24FD88A8" w:rsidR="00A10E2C" w:rsidRDefault="00A10E2C" w:rsidP="00A10E2C">
      <w:pPr>
        <w:pStyle w:val="3"/>
      </w:pPr>
      <w:r>
        <w:t xml:space="preserve"> Failure handling</w:t>
      </w:r>
    </w:p>
    <w:p w14:paraId="65A1AE9C" w14:textId="77777777" w:rsidR="0060035B" w:rsidRDefault="0060035B" w:rsidP="0060035B">
      <w:pPr>
        <w:rPr>
          <w:rFonts w:cs="Times New Roman"/>
        </w:rPr>
      </w:pPr>
      <w:r>
        <w:rPr>
          <w:rFonts w:cs="Times New Roman"/>
        </w:rPr>
        <w:t xml:space="preserve">We consider how to set the contents of </w:t>
      </w:r>
      <w:r w:rsidRPr="00A91635">
        <w:rPr>
          <w:rFonts w:cs="Times New Roman"/>
          <w:i/>
          <w:iCs/>
        </w:rPr>
        <w:t>NotificationMessageSidelink</w:t>
      </w:r>
      <w:r>
        <w:rPr>
          <w:rFonts w:cs="Times New Roman"/>
        </w:rPr>
        <w:t xml:space="preserve"> when the </w:t>
      </w:r>
      <w:r>
        <w:rPr>
          <w:rFonts w:cs="Times New Roman" w:hint="eastAsia"/>
        </w:rPr>
        <w:t>U</w:t>
      </w:r>
      <w:r>
        <w:rPr>
          <w:rFonts w:cs="Times New Roman"/>
        </w:rPr>
        <w:t xml:space="preserve">E received the notification. One option is setting the same </w:t>
      </w:r>
      <w:r w:rsidRPr="006777A9">
        <w:rPr>
          <w:rFonts w:cs="Times New Roman"/>
          <w:i/>
        </w:rPr>
        <w:t>indicationType</w:t>
      </w:r>
      <w:r w:rsidRPr="006777A9">
        <w:rPr>
          <w:rFonts w:cs="Times New Roman"/>
        </w:rPr>
        <w:t xml:space="preserve"> </w:t>
      </w:r>
      <w:r>
        <w:rPr>
          <w:rFonts w:cs="Times New Roman"/>
        </w:rPr>
        <w:t xml:space="preserve">with the received notification. However, the UE may perform relay reselection due to PC5-RLF indication. In this case, UE receiving the </w:t>
      </w:r>
      <w:r w:rsidRPr="00A91635">
        <w:rPr>
          <w:rFonts w:cs="Times New Roman"/>
          <w:i/>
          <w:iCs/>
        </w:rPr>
        <w:t>NotificationMessageSidelink</w:t>
      </w:r>
      <w:r>
        <w:rPr>
          <w:rFonts w:cs="Times New Roman"/>
        </w:rPr>
        <w:t xml:space="preserve"> including the same </w:t>
      </w:r>
      <w:r w:rsidRPr="00A91635">
        <w:rPr>
          <w:rFonts w:cs="Times New Roman"/>
          <w:i/>
          <w:iCs/>
        </w:rPr>
        <w:t>indicationType</w:t>
      </w:r>
      <w:r>
        <w:rPr>
          <w:rFonts w:cs="Times New Roman"/>
        </w:rPr>
        <w:t xml:space="preserve"> cannot understand whether </w:t>
      </w:r>
      <w:r w:rsidRPr="00FE45BB">
        <w:rPr>
          <w:rFonts w:cs="Times New Roman"/>
        </w:rPr>
        <w:t xml:space="preserve">the event indicated by the </w:t>
      </w:r>
      <w:r w:rsidRPr="00FE45BB">
        <w:rPr>
          <w:rFonts w:cs="Times New Roman"/>
          <w:i/>
        </w:rPr>
        <w:t>indicationType</w:t>
      </w:r>
      <w:r w:rsidRPr="00FE45BB">
        <w:rPr>
          <w:rFonts w:cs="Times New Roman"/>
        </w:rPr>
        <w:t xml:space="preserve"> </w:t>
      </w:r>
      <w:r>
        <w:rPr>
          <w:rFonts w:cs="Times New Roman"/>
        </w:rPr>
        <w:t xml:space="preserve">is </w:t>
      </w:r>
      <w:r w:rsidRPr="00FE45BB">
        <w:rPr>
          <w:rFonts w:cs="Times New Roman"/>
        </w:rPr>
        <w:t xml:space="preserve">occurring in the </w:t>
      </w:r>
      <w:r>
        <w:rPr>
          <w:rFonts w:cs="Times New Roman"/>
        </w:rPr>
        <w:t>UE</w:t>
      </w:r>
      <w:r w:rsidRPr="00FE45BB">
        <w:rPr>
          <w:rFonts w:cs="Times New Roman"/>
        </w:rPr>
        <w:t xml:space="preserve"> sent the notification, or </w:t>
      </w:r>
      <w:r>
        <w:rPr>
          <w:rFonts w:cs="Times New Roman"/>
        </w:rPr>
        <w:t>the UE</w:t>
      </w:r>
      <w:r w:rsidRPr="00FE45BB">
        <w:rPr>
          <w:rFonts w:cs="Times New Roman"/>
        </w:rPr>
        <w:t xml:space="preserve"> simply reflecting it</w:t>
      </w:r>
      <w:r>
        <w:rPr>
          <w:rFonts w:cs="Times New Roman"/>
        </w:rPr>
        <w:t xml:space="preserve">. If UE doesn’t have to perform RRC re-establishment, such information is important to determine UE behavior. Then, another option is setting specific </w:t>
      </w:r>
      <w:r w:rsidRPr="006777A9">
        <w:rPr>
          <w:rFonts w:cs="Times New Roman"/>
          <w:i/>
        </w:rPr>
        <w:t>indicationType</w:t>
      </w:r>
      <w:r>
        <w:rPr>
          <w:rFonts w:cs="Times New Roman"/>
        </w:rPr>
        <w:t xml:space="preserve"> (e.g., </w:t>
      </w:r>
      <w:proofErr w:type="spellStart"/>
      <w:r w:rsidRPr="006777A9">
        <w:rPr>
          <w:rFonts w:cs="Times New Roman"/>
          <w:i/>
        </w:rPr>
        <w:t>receiving_Notification</w:t>
      </w:r>
      <w:proofErr w:type="spellEnd"/>
      <w:r>
        <w:rPr>
          <w:rFonts w:cs="Times New Roman"/>
          <w:i/>
        </w:rPr>
        <w:t xml:space="preserve">, </w:t>
      </w:r>
      <w:proofErr w:type="spellStart"/>
      <w:r>
        <w:rPr>
          <w:rFonts w:cs="Times New Roman"/>
          <w:i/>
        </w:rPr>
        <w:t>perform_reestablish</w:t>
      </w:r>
      <w:proofErr w:type="spellEnd"/>
      <w:r>
        <w:rPr>
          <w:rFonts w:cs="Times New Roman"/>
        </w:rPr>
        <w:t xml:space="preserve">) for multi-hop. </w:t>
      </w:r>
    </w:p>
    <w:p w14:paraId="06B471F0" w14:textId="5C00B4A1" w:rsidR="0060035B" w:rsidRDefault="0060035B" w:rsidP="0060035B">
      <w:pPr>
        <w:rPr>
          <w:rFonts w:cs="Times New Roman"/>
          <w:b/>
        </w:rPr>
      </w:pPr>
      <w:r w:rsidRPr="00B11456">
        <w:rPr>
          <w:rFonts w:cs="Times New Roman" w:hint="eastAsia"/>
          <w:b/>
        </w:rPr>
        <w:t>P</w:t>
      </w:r>
      <w:r w:rsidRPr="00B11456">
        <w:rPr>
          <w:rFonts w:cs="Times New Roman"/>
          <w:b/>
        </w:rPr>
        <w:t>roposal 1</w:t>
      </w:r>
      <w:r w:rsidR="0093211D">
        <w:rPr>
          <w:rFonts w:cs="Times New Roman"/>
          <w:b/>
        </w:rPr>
        <w:t>4</w:t>
      </w:r>
      <w:r w:rsidRPr="00B11456">
        <w:rPr>
          <w:rFonts w:cs="Times New Roman"/>
          <w:b/>
        </w:rPr>
        <w:t xml:space="preserve">. </w:t>
      </w:r>
      <w:r w:rsidRPr="00B11456">
        <w:rPr>
          <w:rFonts w:cs="Times New Roman" w:hint="eastAsia"/>
          <w:b/>
        </w:rPr>
        <w:t>R</w:t>
      </w:r>
      <w:r w:rsidRPr="00B11456">
        <w:rPr>
          <w:rFonts w:cs="Times New Roman"/>
          <w:b/>
        </w:rPr>
        <w:t xml:space="preserve">AN2 discusses whether the UE received </w:t>
      </w:r>
      <w:r w:rsidRPr="00B11456">
        <w:rPr>
          <w:rFonts w:cs="Times New Roman"/>
          <w:b/>
          <w:i/>
        </w:rPr>
        <w:t>NotificationMessageSidelink</w:t>
      </w:r>
      <w:r w:rsidRPr="00B11456">
        <w:rPr>
          <w:rFonts w:cs="Times New Roman"/>
          <w:b/>
        </w:rPr>
        <w:t xml:space="preserve"> sets the same </w:t>
      </w:r>
      <w:r w:rsidRPr="00B11456">
        <w:rPr>
          <w:rFonts w:cs="Times New Roman"/>
          <w:b/>
          <w:i/>
        </w:rPr>
        <w:t>indicationType</w:t>
      </w:r>
      <w:r w:rsidRPr="00B11456">
        <w:rPr>
          <w:rFonts w:cs="Times New Roman"/>
          <w:b/>
        </w:rPr>
        <w:t xml:space="preserve"> </w:t>
      </w:r>
      <w:r>
        <w:rPr>
          <w:rFonts w:cs="Times New Roman"/>
          <w:b/>
        </w:rPr>
        <w:t xml:space="preserve">with the received notification or multi-hop specific </w:t>
      </w:r>
      <w:r w:rsidRPr="00B11456">
        <w:rPr>
          <w:rFonts w:cs="Times New Roman"/>
          <w:b/>
          <w:i/>
        </w:rPr>
        <w:t>indicationType</w:t>
      </w:r>
      <w:r>
        <w:rPr>
          <w:rFonts w:cs="Times New Roman"/>
          <w:b/>
        </w:rPr>
        <w:t>.</w:t>
      </w:r>
    </w:p>
    <w:p w14:paraId="2D706C53" w14:textId="77777777" w:rsidR="00A10E2C" w:rsidRPr="00A10E2C" w:rsidRDefault="00A10E2C" w:rsidP="00A10E2C">
      <w:pPr>
        <w:rPr>
          <w:lang w:val="en-GB" w:eastAsia="en-US"/>
        </w:rPr>
      </w:pPr>
    </w:p>
    <w:p w14:paraId="3D31AB99" w14:textId="4CF88577" w:rsidR="00A10E2C" w:rsidRDefault="00A10E2C" w:rsidP="00A10E2C">
      <w:pPr>
        <w:pStyle w:val="3"/>
      </w:pPr>
      <w:r>
        <w:t xml:space="preserve"> Sidelink UE Information reporting</w:t>
      </w:r>
    </w:p>
    <w:p w14:paraId="232A6B25" w14:textId="77777777" w:rsidR="0060035B" w:rsidRDefault="0060035B" w:rsidP="0060035B">
      <w:pPr>
        <w:rPr>
          <w:rFonts w:cs="Times New Roman"/>
          <w:bCs/>
          <w:lang w:val="en-GB"/>
        </w:rPr>
      </w:pPr>
      <w:r w:rsidRPr="009A0026">
        <w:rPr>
          <w:rFonts w:cs="Times New Roman"/>
          <w:bCs/>
          <w:lang w:val="en-GB"/>
        </w:rPr>
        <w:t xml:space="preserve">In </w:t>
      </w:r>
      <w:r>
        <w:rPr>
          <w:rFonts w:cs="Times New Roman"/>
          <w:bCs/>
          <w:lang w:val="en-GB"/>
        </w:rPr>
        <w:t xml:space="preserve">Rel-17, remote/relay UE sends </w:t>
      </w:r>
      <w:r w:rsidRPr="009A0026">
        <w:rPr>
          <w:rFonts w:cs="Times New Roman"/>
          <w:bCs/>
          <w:lang w:val="en-GB"/>
        </w:rPr>
        <w:t>SUI</w:t>
      </w:r>
      <w:r>
        <w:rPr>
          <w:rFonts w:cs="Times New Roman"/>
          <w:bCs/>
          <w:lang w:val="en-GB"/>
        </w:rPr>
        <w:t xml:space="preserve"> to gNB for resource acquisition including UE-type information. And in Rel-18, U2U specific UE-type is introduced. In multi-hop case, the last relay UE should use the </w:t>
      </w:r>
      <w:proofErr w:type="spellStart"/>
      <w:r>
        <w:rPr>
          <w:rFonts w:cs="Times New Roman"/>
          <w:bCs/>
          <w:lang w:val="en-GB"/>
        </w:rPr>
        <w:t>ue</w:t>
      </w:r>
      <w:proofErr w:type="spellEnd"/>
      <w:r>
        <w:rPr>
          <w:rFonts w:cs="Times New Roman"/>
          <w:bCs/>
          <w:lang w:val="en-GB"/>
        </w:rPr>
        <w:t xml:space="preserve">-Type as </w:t>
      </w:r>
      <w:proofErr w:type="spellStart"/>
      <w:r>
        <w:rPr>
          <w:rFonts w:cs="Times New Roman"/>
          <w:bCs/>
          <w:lang w:val="en-GB"/>
        </w:rPr>
        <w:t>relayUE</w:t>
      </w:r>
      <w:proofErr w:type="spellEnd"/>
      <w:r>
        <w:rPr>
          <w:rFonts w:cs="Times New Roman"/>
          <w:bCs/>
          <w:lang w:val="en-GB"/>
        </w:rPr>
        <w:t xml:space="preserve">, and the remote UE should set the </w:t>
      </w:r>
      <w:proofErr w:type="spellStart"/>
      <w:r>
        <w:rPr>
          <w:rFonts w:cs="Times New Roman"/>
          <w:bCs/>
          <w:lang w:val="en-GB"/>
        </w:rPr>
        <w:t>ue</w:t>
      </w:r>
      <w:proofErr w:type="spellEnd"/>
      <w:r>
        <w:rPr>
          <w:rFonts w:cs="Times New Roman"/>
          <w:bCs/>
          <w:lang w:val="en-GB"/>
        </w:rPr>
        <w:t xml:space="preserve">-Type as </w:t>
      </w:r>
      <w:proofErr w:type="spellStart"/>
      <w:r>
        <w:rPr>
          <w:rFonts w:cs="Times New Roman"/>
          <w:bCs/>
          <w:lang w:val="en-GB"/>
        </w:rPr>
        <w:t>remoteUE</w:t>
      </w:r>
      <w:proofErr w:type="spellEnd"/>
      <w:r>
        <w:rPr>
          <w:rFonts w:cs="Times New Roman"/>
          <w:bCs/>
          <w:lang w:val="en-GB"/>
        </w:rPr>
        <w:t>. For the intermediate relay UE, RAN2 should discuss whether the new UE type is specified, or legacy UE type (</w:t>
      </w:r>
      <w:proofErr w:type="spellStart"/>
      <w:r>
        <w:rPr>
          <w:rFonts w:cs="Times New Roman"/>
          <w:bCs/>
          <w:lang w:val="en-GB"/>
        </w:rPr>
        <w:t>remoteUE</w:t>
      </w:r>
      <w:proofErr w:type="spellEnd"/>
      <w:r>
        <w:rPr>
          <w:rFonts w:cs="Times New Roman"/>
          <w:bCs/>
          <w:lang w:val="en-GB"/>
        </w:rPr>
        <w:t xml:space="preserve"> or </w:t>
      </w:r>
      <w:proofErr w:type="spellStart"/>
      <w:r>
        <w:rPr>
          <w:rFonts w:cs="Times New Roman"/>
          <w:bCs/>
          <w:lang w:val="en-GB"/>
        </w:rPr>
        <w:t>relayUE</w:t>
      </w:r>
      <w:proofErr w:type="spellEnd"/>
      <w:r>
        <w:rPr>
          <w:rFonts w:cs="Times New Roman"/>
          <w:bCs/>
          <w:lang w:val="en-GB"/>
        </w:rPr>
        <w:t>) is reused. In our understanding, a CONNECTED intermediate relay UE is always a remote UE for receiving/sending RRC messages from/to gNB. But the intermediate relay UE may or may not have its own UP data. Therefore, new UE type should be introduced for an intermediate relay since it has two roles.</w:t>
      </w:r>
    </w:p>
    <w:p w14:paraId="2D5D23FD" w14:textId="36EE89EA" w:rsidR="0060035B" w:rsidRDefault="0060035B" w:rsidP="0060035B">
      <w:pPr>
        <w:rPr>
          <w:rFonts w:cs="Times New Roman"/>
          <w:b/>
          <w:lang w:val="en-GB"/>
        </w:rPr>
      </w:pPr>
      <w:r w:rsidRPr="009B728C">
        <w:rPr>
          <w:rFonts w:cs="Times New Roman" w:hint="eastAsia"/>
          <w:b/>
          <w:lang w:val="en-GB"/>
        </w:rPr>
        <w:t>P</w:t>
      </w:r>
      <w:r w:rsidRPr="009B728C">
        <w:rPr>
          <w:rFonts w:cs="Times New Roman"/>
          <w:b/>
          <w:lang w:val="en-GB"/>
        </w:rPr>
        <w:t xml:space="preserve">roposal </w:t>
      </w:r>
      <w:r>
        <w:rPr>
          <w:rFonts w:cs="Times New Roman"/>
          <w:b/>
          <w:lang w:val="en-GB"/>
        </w:rPr>
        <w:t>1</w:t>
      </w:r>
      <w:r w:rsidR="00CE72BF">
        <w:rPr>
          <w:rFonts w:cs="Times New Roman"/>
          <w:b/>
          <w:lang w:val="en-GB"/>
        </w:rPr>
        <w:t>5</w:t>
      </w:r>
      <w:r w:rsidRPr="009B728C">
        <w:rPr>
          <w:rFonts w:cs="Times New Roman"/>
          <w:b/>
          <w:lang w:val="en-GB"/>
        </w:rPr>
        <w:t>. New UE type in SUI is introduced for an intermediate relay UE.</w:t>
      </w:r>
    </w:p>
    <w:p w14:paraId="752513D9" w14:textId="693A6791" w:rsidR="00A10E2C" w:rsidRDefault="00A10E2C" w:rsidP="00A10E2C">
      <w:pPr>
        <w:rPr>
          <w:lang w:val="en-GB" w:eastAsia="en-US"/>
        </w:rPr>
      </w:pPr>
    </w:p>
    <w:p w14:paraId="00A40A89" w14:textId="169CE135" w:rsidR="0060035B" w:rsidRDefault="0060035B" w:rsidP="00A10E2C">
      <w:r>
        <w:rPr>
          <w:lang w:val="en-GB"/>
        </w:rPr>
        <w:lastRenderedPageBreak/>
        <w:t>And it should be discussed which information should be included if the SUI is sent from an intermediate relay UE.</w:t>
      </w:r>
      <w:r w:rsidR="006C0C56">
        <w:rPr>
          <w:lang w:val="en-GB"/>
        </w:rPr>
        <w:t xml:space="preserve"> In </w:t>
      </w:r>
      <w:r w:rsidR="006572F8">
        <w:rPr>
          <w:lang w:val="en-GB"/>
        </w:rPr>
        <w:t xml:space="preserve">Rel-18, </w:t>
      </w:r>
      <w:r w:rsidR="00A359DD">
        <w:rPr>
          <w:lang w:val="en-GB"/>
        </w:rPr>
        <w:t xml:space="preserve">Relay UE and Remote UE has specific report in </w:t>
      </w:r>
      <w:r w:rsidR="00A359DD" w:rsidRPr="00A359DD">
        <w:rPr>
          <w:i/>
          <w:lang w:val="en-GB"/>
        </w:rPr>
        <w:t>sl-TxResourceReqL2U2NRelay</w:t>
      </w:r>
      <w:r w:rsidR="00A359DD">
        <w:rPr>
          <w:lang w:val="en-GB"/>
        </w:rPr>
        <w:t xml:space="preserve"> in </w:t>
      </w:r>
      <w:r w:rsidR="00A359DD" w:rsidRPr="00A359DD">
        <w:rPr>
          <w:i/>
        </w:rPr>
        <w:t>sl-</w:t>
      </w:r>
      <w:proofErr w:type="spellStart"/>
      <w:r w:rsidR="00A359DD" w:rsidRPr="00A359DD">
        <w:rPr>
          <w:i/>
        </w:rPr>
        <w:t>TxResourceReqListCommRelay</w:t>
      </w:r>
      <w:proofErr w:type="spellEnd"/>
      <w:r w:rsidR="00A359DD">
        <w:t xml:space="preserve">. One way is that an intermediate relay UE sets the fields in one </w:t>
      </w:r>
      <w:r w:rsidR="00914044">
        <w:t xml:space="preserve">or more </w:t>
      </w:r>
      <w:r w:rsidR="00A359DD">
        <w:t>entr</w:t>
      </w:r>
      <w:r w:rsidR="00914044">
        <w:t>ies</w:t>
      </w:r>
      <w:r w:rsidR="00A359DD">
        <w:t xml:space="preserve"> as</w:t>
      </w:r>
      <w:r w:rsidR="00914044">
        <w:t xml:space="preserve"> a</w:t>
      </w:r>
      <w:r w:rsidR="00A359DD">
        <w:t xml:space="preserve"> relay UE and sets the fields in one entry as </w:t>
      </w:r>
      <w:r w:rsidR="00914044">
        <w:t xml:space="preserve">a </w:t>
      </w:r>
      <w:r w:rsidR="00A359DD">
        <w:t xml:space="preserve">remote UE. </w:t>
      </w:r>
      <w:r w:rsidR="00277B5F">
        <w:t xml:space="preserve">In that case, some information might be duplicated from NW perspective, e.g., </w:t>
      </w:r>
      <w:r w:rsidR="00F53537" w:rsidRPr="00C96D67">
        <w:rPr>
          <w:i/>
        </w:rPr>
        <w:t>sl-TxInterestedFreqListL2U2N</w:t>
      </w:r>
      <w:r w:rsidR="00F53537">
        <w:t xml:space="preserve">, </w:t>
      </w:r>
      <w:r w:rsidR="00F53537" w:rsidRPr="00C96D67">
        <w:rPr>
          <w:i/>
        </w:rPr>
        <w:t>sl-TypeTxSyncListL2U2N</w:t>
      </w:r>
      <w:r w:rsidR="00F53537">
        <w:t xml:space="preserve">, </w:t>
      </w:r>
      <w:r w:rsidR="00F53537" w:rsidRPr="00C96D67">
        <w:rPr>
          <w:i/>
        </w:rPr>
        <w:t>sl-</w:t>
      </w:r>
      <w:proofErr w:type="spellStart"/>
      <w:r w:rsidR="00F53537" w:rsidRPr="00C96D67">
        <w:rPr>
          <w:i/>
        </w:rPr>
        <w:t>PagingIdentityRemoteUE</w:t>
      </w:r>
      <w:proofErr w:type="spellEnd"/>
      <w:r w:rsidR="00171CAD">
        <w:t xml:space="preserve"> (it might also be reported by the (parent) last relay UE)</w:t>
      </w:r>
      <w:r w:rsidR="00F53537">
        <w:t xml:space="preserve"> and </w:t>
      </w:r>
      <w:r w:rsidR="00F53537" w:rsidRPr="00C96D67">
        <w:rPr>
          <w:i/>
        </w:rPr>
        <w:t>sl-</w:t>
      </w:r>
      <w:proofErr w:type="spellStart"/>
      <w:r w:rsidR="00F53537" w:rsidRPr="00C96D67">
        <w:rPr>
          <w:i/>
        </w:rPr>
        <w:t>CapabilityInformationSidelink</w:t>
      </w:r>
      <w:proofErr w:type="spellEnd"/>
      <w:r w:rsidR="00F53537">
        <w:t xml:space="preserve"> (in case of 3-hop relay, a first relay UE sends information of a remote UE and </w:t>
      </w:r>
      <w:r w:rsidR="00F53537" w:rsidRPr="00171CAD">
        <w:rPr>
          <w:u w:val="single"/>
        </w:rPr>
        <w:t>an intermediate relay UE</w:t>
      </w:r>
      <w:r w:rsidR="00F53537">
        <w:t>, an intermediate relay UE</w:t>
      </w:r>
      <w:r w:rsidR="00F53537" w:rsidRPr="00F53537">
        <w:t xml:space="preserve"> </w:t>
      </w:r>
      <w:r w:rsidR="00F53537">
        <w:t xml:space="preserve">sends information of a first relay UE and a last relay UE, and a last relay UE sends information of </w:t>
      </w:r>
      <w:r w:rsidR="00F53537" w:rsidRPr="00171CAD">
        <w:rPr>
          <w:u w:val="single"/>
        </w:rPr>
        <w:t>an intermediate relay UE</w:t>
      </w:r>
      <w:r w:rsidR="00F53537">
        <w:t xml:space="preserve">). </w:t>
      </w:r>
      <w:r w:rsidR="00A37469">
        <w:t>Thus, to avoid such duplicated information reporting, intermediate relay UE specific information reporting is helpful</w:t>
      </w:r>
      <w:r w:rsidR="00E167A0">
        <w:t xml:space="preserve">, i.e. </w:t>
      </w:r>
      <w:r w:rsidR="00C34FC0">
        <w:t xml:space="preserve">intermediate relay UE doesn’t </w:t>
      </w:r>
      <w:r w:rsidR="00342FEF">
        <w:t>indicate</w:t>
      </w:r>
      <w:r w:rsidR="00C34FC0">
        <w:t xml:space="preserve"> capability of a parent UE in SUI</w:t>
      </w:r>
      <w:r w:rsidR="00A37469">
        <w:t>. The following table is summary of above discussion.</w:t>
      </w:r>
    </w:p>
    <w:p w14:paraId="58C5103B" w14:textId="55EC5403" w:rsidR="00A37469" w:rsidRDefault="00A37469" w:rsidP="00A37469">
      <w:pPr>
        <w:jc w:val="center"/>
        <w:rPr>
          <w:lang w:val="en-GB"/>
        </w:rPr>
      </w:pPr>
      <w:r>
        <w:rPr>
          <w:lang w:val="en-GB"/>
        </w:rPr>
        <w:t xml:space="preserve">Table 1. </w:t>
      </w:r>
      <w:proofErr w:type="spellStart"/>
      <w:r w:rsidRPr="00C96D67">
        <w:rPr>
          <w:i/>
          <w:lang w:val="en-GB"/>
        </w:rPr>
        <w:t>ue</w:t>
      </w:r>
      <w:proofErr w:type="spellEnd"/>
      <w:r w:rsidRPr="00C96D67">
        <w:rPr>
          <w:i/>
          <w:lang w:val="en-GB"/>
        </w:rPr>
        <w:t>-Type</w:t>
      </w:r>
      <w:r>
        <w:rPr>
          <w:lang w:val="en-GB"/>
        </w:rPr>
        <w:t xml:space="preserve"> specific field settings in </w:t>
      </w:r>
      <w:r w:rsidRPr="00C96D67">
        <w:rPr>
          <w:i/>
          <w:lang w:val="en-GB"/>
        </w:rPr>
        <w:t>sl-TxResourceReqL2U2N-Relay</w:t>
      </w:r>
      <w:r>
        <w:rPr>
          <w:lang w:val="en-GB"/>
        </w:rPr>
        <w:t xml:space="preserve"> within SUI</w:t>
      </w:r>
    </w:p>
    <w:tbl>
      <w:tblPr>
        <w:tblStyle w:val="af1"/>
        <w:tblW w:w="0" w:type="auto"/>
        <w:tblLook w:val="04A0" w:firstRow="1" w:lastRow="0" w:firstColumn="1" w:lastColumn="0" w:noHBand="0" w:noVBand="1"/>
      </w:tblPr>
      <w:tblGrid>
        <w:gridCol w:w="2547"/>
        <w:gridCol w:w="2977"/>
        <w:gridCol w:w="1275"/>
        <w:gridCol w:w="1276"/>
        <w:gridCol w:w="1661"/>
      </w:tblGrid>
      <w:tr w:rsidR="00277B5F" w14:paraId="346ED633" w14:textId="77777777" w:rsidTr="00277B5F">
        <w:tc>
          <w:tcPr>
            <w:tcW w:w="2547" w:type="dxa"/>
          </w:tcPr>
          <w:p w14:paraId="6F3742DB" w14:textId="5015622E" w:rsidR="006572F8" w:rsidRDefault="006572F8" w:rsidP="00A10E2C">
            <w:pPr>
              <w:rPr>
                <w:lang w:val="en-GB"/>
              </w:rPr>
            </w:pPr>
            <w:r>
              <w:rPr>
                <w:rFonts w:hint="eastAsia"/>
                <w:lang w:val="en-GB"/>
              </w:rPr>
              <w:t>I</w:t>
            </w:r>
            <w:r>
              <w:rPr>
                <w:lang w:val="en-GB"/>
              </w:rPr>
              <w:t>E</w:t>
            </w:r>
          </w:p>
        </w:tc>
        <w:tc>
          <w:tcPr>
            <w:tcW w:w="2977" w:type="dxa"/>
          </w:tcPr>
          <w:p w14:paraId="7E45C827" w14:textId="1CDE0FA1" w:rsidR="006572F8" w:rsidRDefault="00A37469" w:rsidP="00A10E2C">
            <w:pPr>
              <w:rPr>
                <w:lang w:val="en-GB"/>
              </w:rPr>
            </w:pPr>
            <w:r>
              <w:rPr>
                <w:rFonts w:hint="eastAsia"/>
                <w:lang w:val="en-GB"/>
              </w:rPr>
              <w:t>f</w:t>
            </w:r>
            <w:r>
              <w:rPr>
                <w:lang w:val="en-GB"/>
              </w:rPr>
              <w:t>ield</w:t>
            </w:r>
          </w:p>
        </w:tc>
        <w:tc>
          <w:tcPr>
            <w:tcW w:w="1275" w:type="dxa"/>
          </w:tcPr>
          <w:p w14:paraId="360CB356" w14:textId="38D5D47E" w:rsidR="006572F8" w:rsidRDefault="006572F8" w:rsidP="00A10E2C">
            <w:pPr>
              <w:rPr>
                <w:lang w:val="en-GB"/>
              </w:rPr>
            </w:pPr>
            <w:r>
              <w:rPr>
                <w:rFonts w:hint="eastAsia"/>
                <w:lang w:val="en-GB"/>
              </w:rPr>
              <w:t>R</w:t>
            </w:r>
            <w:r>
              <w:rPr>
                <w:lang w:val="en-GB"/>
              </w:rPr>
              <w:t>el-18 U2N relay UE</w:t>
            </w:r>
          </w:p>
        </w:tc>
        <w:tc>
          <w:tcPr>
            <w:tcW w:w="1276" w:type="dxa"/>
          </w:tcPr>
          <w:p w14:paraId="2048B3C0" w14:textId="72683885" w:rsidR="006572F8" w:rsidRDefault="003F461A" w:rsidP="00A10E2C">
            <w:pPr>
              <w:rPr>
                <w:lang w:val="en-GB"/>
              </w:rPr>
            </w:pPr>
            <w:r>
              <w:rPr>
                <w:lang w:val="en-GB"/>
              </w:rPr>
              <w:t xml:space="preserve">Rel-18 </w:t>
            </w:r>
            <w:r w:rsidR="006572F8">
              <w:rPr>
                <w:lang w:val="en-GB"/>
              </w:rPr>
              <w:t>U2N Remote UE</w:t>
            </w:r>
          </w:p>
        </w:tc>
        <w:tc>
          <w:tcPr>
            <w:tcW w:w="1661" w:type="dxa"/>
          </w:tcPr>
          <w:p w14:paraId="2024877F" w14:textId="543E26D4" w:rsidR="006572F8" w:rsidRDefault="006572F8" w:rsidP="00A10E2C">
            <w:pPr>
              <w:rPr>
                <w:lang w:val="en-GB"/>
              </w:rPr>
            </w:pPr>
            <w:r>
              <w:rPr>
                <w:lang w:val="en-GB"/>
              </w:rPr>
              <w:t>Intermediate Relay UE</w:t>
            </w:r>
          </w:p>
        </w:tc>
      </w:tr>
      <w:tr w:rsidR="00914044" w14:paraId="09D669B7" w14:textId="77777777" w:rsidTr="00277B5F">
        <w:tc>
          <w:tcPr>
            <w:tcW w:w="2547" w:type="dxa"/>
            <w:vMerge w:val="restart"/>
          </w:tcPr>
          <w:p w14:paraId="18711DB5" w14:textId="06DE82BC" w:rsidR="00914044" w:rsidRDefault="00914044" w:rsidP="00A10E2C">
            <w:pPr>
              <w:rPr>
                <w:lang w:val="en-GB"/>
              </w:rPr>
            </w:pPr>
            <w:r>
              <w:t>sl-TxResourceReqL2U2N-Relay</w:t>
            </w:r>
          </w:p>
        </w:tc>
        <w:tc>
          <w:tcPr>
            <w:tcW w:w="2977" w:type="dxa"/>
          </w:tcPr>
          <w:p w14:paraId="351DD0F1" w14:textId="19474826" w:rsidR="00914044" w:rsidRDefault="00914044" w:rsidP="00A10E2C">
            <w:pPr>
              <w:rPr>
                <w:lang w:val="en-GB"/>
              </w:rPr>
            </w:pPr>
            <w:r w:rsidRPr="006572F8">
              <w:rPr>
                <w:lang w:val="en-GB"/>
              </w:rPr>
              <w:t>SL-DestinationIdentity</w:t>
            </w:r>
          </w:p>
        </w:tc>
        <w:tc>
          <w:tcPr>
            <w:tcW w:w="1275" w:type="dxa"/>
          </w:tcPr>
          <w:p w14:paraId="468D6B5D" w14:textId="50AAF319" w:rsidR="00914044" w:rsidRDefault="00914044" w:rsidP="00A10E2C">
            <w:pPr>
              <w:rPr>
                <w:lang w:val="en-GB"/>
              </w:rPr>
            </w:pPr>
            <w:r>
              <w:rPr>
                <w:rFonts w:hint="eastAsia"/>
                <w:lang w:val="en-GB"/>
              </w:rPr>
              <w:t>x</w:t>
            </w:r>
          </w:p>
        </w:tc>
        <w:tc>
          <w:tcPr>
            <w:tcW w:w="1276" w:type="dxa"/>
          </w:tcPr>
          <w:p w14:paraId="3A5CBAFB" w14:textId="77777777" w:rsidR="00914044" w:rsidRDefault="00914044" w:rsidP="00A10E2C">
            <w:pPr>
              <w:rPr>
                <w:lang w:val="en-GB"/>
              </w:rPr>
            </w:pPr>
          </w:p>
        </w:tc>
        <w:tc>
          <w:tcPr>
            <w:tcW w:w="1661" w:type="dxa"/>
          </w:tcPr>
          <w:p w14:paraId="127E141D" w14:textId="0435F953" w:rsidR="00914044" w:rsidRDefault="00277B5F" w:rsidP="00A10E2C">
            <w:pPr>
              <w:rPr>
                <w:lang w:val="en-GB"/>
              </w:rPr>
            </w:pPr>
            <w:r w:rsidRPr="0009396A">
              <w:rPr>
                <w:rFonts w:hint="eastAsia"/>
                <w:color w:val="FF0000"/>
                <w:lang w:val="en-GB"/>
              </w:rPr>
              <w:t>x</w:t>
            </w:r>
            <w:r>
              <w:rPr>
                <w:lang w:val="en-GB"/>
              </w:rPr>
              <w:t xml:space="preserve"> (for a child UE)</w:t>
            </w:r>
          </w:p>
        </w:tc>
      </w:tr>
      <w:tr w:rsidR="00914044" w14:paraId="034BACFC" w14:textId="77777777" w:rsidTr="00277B5F">
        <w:tc>
          <w:tcPr>
            <w:tcW w:w="2547" w:type="dxa"/>
            <w:vMerge/>
          </w:tcPr>
          <w:p w14:paraId="01A24868" w14:textId="77777777" w:rsidR="00914044" w:rsidRDefault="00914044" w:rsidP="00A10E2C">
            <w:pPr>
              <w:rPr>
                <w:lang w:val="en-GB"/>
              </w:rPr>
            </w:pPr>
          </w:p>
        </w:tc>
        <w:tc>
          <w:tcPr>
            <w:tcW w:w="2977" w:type="dxa"/>
          </w:tcPr>
          <w:p w14:paraId="2420E030" w14:textId="029C68CB" w:rsidR="00914044" w:rsidRDefault="00914044" w:rsidP="00A10E2C">
            <w:pPr>
              <w:rPr>
                <w:lang w:val="en-GB"/>
              </w:rPr>
            </w:pPr>
            <w:r>
              <w:t>sl-TxInterestedFreqListL2U2N</w:t>
            </w:r>
          </w:p>
        </w:tc>
        <w:tc>
          <w:tcPr>
            <w:tcW w:w="1275" w:type="dxa"/>
          </w:tcPr>
          <w:p w14:paraId="49C076BA" w14:textId="41303DD8" w:rsidR="00914044" w:rsidRDefault="00914044" w:rsidP="00A10E2C">
            <w:pPr>
              <w:rPr>
                <w:lang w:val="en-GB"/>
              </w:rPr>
            </w:pPr>
            <w:r>
              <w:rPr>
                <w:rFonts w:hint="eastAsia"/>
                <w:lang w:val="en-GB"/>
              </w:rPr>
              <w:t>x</w:t>
            </w:r>
          </w:p>
        </w:tc>
        <w:tc>
          <w:tcPr>
            <w:tcW w:w="1276" w:type="dxa"/>
          </w:tcPr>
          <w:p w14:paraId="77979935" w14:textId="493CEBD6" w:rsidR="00914044" w:rsidRDefault="00914044" w:rsidP="00A10E2C">
            <w:pPr>
              <w:rPr>
                <w:lang w:val="en-GB"/>
              </w:rPr>
            </w:pPr>
            <w:r>
              <w:rPr>
                <w:rFonts w:hint="eastAsia"/>
                <w:lang w:val="en-GB"/>
              </w:rPr>
              <w:t>x</w:t>
            </w:r>
          </w:p>
        </w:tc>
        <w:tc>
          <w:tcPr>
            <w:tcW w:w="1661" w:type="dxa"/>
          </w:tcPr>
          <w:p w14:paraId="0DDD712E" w14:textId="241AB4AC" w:rsidR="00914044" w:rsidRDefault="00914044" w:rsidP="00A10E2C">
            <w:pPr>
              <w:rPr>
                <w:lang w:val="en-GB"/>
              </w:rPr>
            </w:pPr>
            <w:r w:rsidRPr="0009396A">
              <w:rPr>
                <w:rFonts w:hint="eastAsia"/>
                <w:color w:val="FF0000"/>
                <w:lang w:val="en-GB"/>
              </w:rPr>
              <w:t>x</w:t>
            </w:r>
          </w:p>
        </w:tc>
      </w:tr>
      <w:tr w:rsidR="00914044" w14:paraId="08856BF6" w14:textId="77777777" w:rsidTr="00277B5F">
        <w:tc>
          <w:tcPr>
            <w:tcW w:w="2547" w:type="dxa"/>
            <w:vMerge/>
          </w:tcPr>
          <w:p w14:paraId="0937E6AA" w14:textId="77777777" w:rsidR="00914044" w:rsidRDefault="00914044" w:rsidP="00A10E2C">
            <w:pPr>
              <w:rPr>
                <w:lang w:val="en-GB"/>
              </w:rPr>
            </w:pPr>
          </w:p>
        </w:tc>
        <w:tc>
          <w:tcPr>
            <w:tcW w:w="2977" w:type="dxa"/>
          </w:tcPr>
          <w:p w14:paraId="2B88131E" w14:textId="5BCB4BCE" w:rsidR="00914044" w:rsidRDefault="00914044" w:rsidP="00A10E2C">
            <w:pPr>
              <w:rPr>
                <w:lang w:val="en-GB"/>
              </w:rPr>
            </w:pPr>
            <w:r>
              <w:t>sl-TypeTxSyncListL2U2N</w:t>
            </w:r>
          </w:p>
        </w:tc>
        <w:tc>
          <w:tcPr>
            <w:tcW w:w="1275" w:type="dxa"/>
          </w:tcPr>
          <w:p w14:paraId="4098B431" w14:textId="72C15DC9" w:rsidR="00914044" w:rsidRDefault="00914044" w:rsidP="00A10E2C">
            <w:pPr>
              <w:rPr>
                <w:lang w:val="en-GB"/>
              </w:rPr>
            </w:pPr>
            <w:r>
              <w:rPr>
                <w:rFonts w:hint="eastAsia"/>
                <w:lang w:val="en-GB"/>
              </w:rPr>
              <w:t>x</w:t>
            </w:r>
          </w:p>
        </w:tc>
        <w:tc>
          <w:tcPr>
            <w:tcW w:w="1276" w:type="dxa"/>
          </w:tcPr>
          <w:p w14:paraId="3D45A19F" w14:textId="0C3F4052" w:rsidR="00914044" w:rsidRDefault="00914044" w:rsidP="00A10E2C">
            <w:pPr>
              <w:rPr>
                <w:lang w:val="en-GB"/>
              </w:rPr>
            </w:pPr>
            <w:r>
              <w:rPr>
                <w:rFonts w:hint="eastAsia"/>
                <w:lang w:val="en-GB"/>
              </w:rPr>
              <w:t>x</w:t>
            </w:r>
          </w:p>
        </w:tc>
        <w:tc>
          <w:tcPr>
            <w:tcW w:w="1661" w:type="dxa"/>
          </w:tcPr>
          <w:p w14:paraId="3356158C" w14:textId="0B2D956A" w:rsidR="00914044" w:rsidRDefault="00277B5F" w:rsidP="00A10E2C">
            <w:pPr>
              <w:rPr>
                <w:lang w:val="en-GB"/>
              </w:rPr>
            </w:pPr>
            <w:r w:rsidRPr="0009396A">
              <w:rPr>
                <w:color w:val="FF0000"/>
                <w:lang w:val="en-GB"/>
              </w:rPr>
              <w:t>x</w:t>
            </w:r>
            <w:r>
              <w:rPr>
                <w:lang w:val="en-GB"/>
              </w:rPr>
              <w:t xml:space="preserve"> (current sync type</w:t>
            </w:r>
            <w:r w:rsidR="00C96D67">
              <w:rPr>
                <w:lang w:val="en-GB"/>
              </w:rPr>
              <w:t>s for each frequency</w:t>
            </w:r>
            <w:r>
              <w:rPr>
                <w:lang w:val="en-GB"/>
              </w:rPr>
              <w:t>)</w:t>
            </w:r>
          </w:p>
        </w:tc>
      </w:tr>
      <w:tr w:rsidR="00914044" w14:paraId="73CD323E" w14:textId="77777777" w:rsidTr="00277B5F">
        <w:tc>
          <w:tcPr>
            <w:tcW w:w="2547" w:type="dxa"/>
            <w:vMerge/>
          </w:tcPr>
          <w:p w14:paraId="018B7684" w14:textId="77777777" w:rsidR="00914044" w:rsidRDefault="00914044" w:rsidP="00A10E2C">
            <w:pPr>
              <w:rPr>
                <w:lang w:val="en-GB"/>
              </w:rPr>
            </w:pPr>
          </w:p>
        </w:tc>
        <w:tc>
          <w:tcPr>
            <w:tcW w:w="2977" w:type="dxa"/>
          </w:tcPr>
          <w:p w14:paraId="51368BEE" w14:textId="22140693" w:rsidR="00914044" w:rsidRDefault="00914044" w:rsidP="00A10E2C">
            <w:pPr>
              <w:rPr>
                <w:lang w:val="en-GB"/>
              </w:rPr>
            </w:pPr>
            <w:r>
              <w:t>sl-</w:t>
            </w:r>
            <w:proofErr w:type="spellStart"/>
            <w:r>
              <w:t>LocalID</w:t>
            </w:r>
            <w:proofErr w:type="spellEnd"/>
            <w:r>
              <w:t>-Request</w:t>
            </w:r>
          </w:p>
        </w:tc>
        <w:tc>
          <w:tcPr>
            <w:tcW w:w="1275" w:type="dxa"/>
          </w:tcPr>
          <w:p w14:paraId="5E4E57A1" w14:textId="7F37CB72" w:rsidR="00914044" w:rsidRDefault="00914044" w:rsidP="00A10E2C">
            <w:pPr>
              <w:rPr>
                <w:lang w:val="en-GB"/>
              </w:rPr>
            </w:pPr>
            <w:r>
              <w:rPr>
                <w:rFonts w:hint="eastAsia"/>
                <w:lang w:val="en-GB"/>
              </w:rPr>
              <w:t>x</w:t>
            </w:r>
          </w:p>
        </w:tc>
        <w:tc>
          <w:tcPr>
            <w:tcW w:w="1276" w:type="dxa"/>
          </w:tcPr>
          <w:p w14:paraId="7E84A5BC" w14:textId="77777777" w:rsidR="00914044" w:rsidRDefault="00914044" w:rsidP="00A10E2C">
            <w:pPr>
              <w:rPr>
                <w:lang w:val="en-GB"/>
              </w:rPr>
            </w:pPr>
          </w:p>
        </w:tc>
        <w:tc>
          <w:tcPr>
            <w:tcW w:w="1661" w:type="dxa"/>
          </w:tcPr>
          <w:p w14:paraId="41D71854" w14:textId="2544070A" w:rsidR="00914044" w:rsidRDefault="00277B5F" w:rsidP="00A10E2C">
            <w:pPr>
              <w:rPr>
                <w:lang w:val="en-GB"/>
              </w:rPr>
            </w:pPr>
            <w:r w:rsidRPr="0009396A">
              <w:rPr>
                <w:color w:val="FF0000"/>
                <w:lang w:val="en-GB"/>
              </w:rPr>
              <w:t>x</w:t>
            </w:r>
            <w:r>
              <w:rPr>
                <w:lang w:val="en-GB"/>
              </w:rPr>
              <w:t xml:space="preserve"> (for a child UE)</w:t>
            </w:r>
          </w:p>
        </w:tc>
      </w:tr>
      <w:tr w:rsidR="00914044" w14:paraId="2020050D" w14:textId="77777777" w:rsidTr="00277B5F">
        <w:tc>
          <w:tcPr>
            <w:tcW w:w="2547" w:type="dxa"/>
            <w:vMerge/>
          </w:tcPr>
          <w:p w14:paraId="220D6BA9" w14:textId="77777777" w:rsidR="00914044" w:rsidRDefault="00914044" w:rsidP="00A10E2C">
            <w:pPr>
              <w:rPr>
                <w:lang w:val="en-GB"/>
              </w:rPr>
            </w:pPr>
          </w:p>
        </w:tc>
        <w:tc>
          <w:tcPr>
            <w:tcW w:w="2977" w:type="dxa"/>
          </w:tcPr>
          <w:p w14:paraId="6EFE78E8" w14:textId="2DFC4FB9" w:rsidR="00914044" w:rsidRDefault="00914044" w:rsidP="00A10E2C">
            <w:pPr>
              <w:rPr>
                <w:lang w:val="en-GB"/>
              </w:rPr>
            </w:pPr>
            <w:r>
              <w:t>sl-</w:t>
            </w:r>
            <w:proofErr w:type="spellStart"/>
            <w:r>
              <w:t>PagingIdentityRemoteUE</w:t>
            </w:r>
            <w:proofErr w:type="spellEnd"/>
          </w:p>
        </w:tc>
        <w:tc>
          <w:tcPr>
            <w:tcW w:w="1275" w:type="dxa"/>
          </w:tcPr>
          <w:p w14:paraId="77E8050A" w14:textId="1A84D61E" w:rsidR="00914044" w:rsidRDefault="00914044" w:rsidP="00A10E2C">
            <w:pPr>
              <w:rPr>
                <w:lang w:val="en-GB"/>
              </w:rPr>
            </w:pPr>
            <w:r>
              <w:rPr>
                <w:rFonts w:hint="eastAsia"/>
                <w:lang w:val="en-GB"/>
              </w:rPr>
              <w:t>x</w:t>
            </w:r>
          </w:p>
        </w:tc>
        <w:tc>
          <w:tcPr>
            <w:tcW w:w="1276" w:type="dxa"/>
          </w:tcPr>
          <w:p w14:paraId="1B1637E3" w14:textId="77777777" w:rsidR="00914044" w:rsidRDefault="00914044" w:rsidP="00A10E2C">
            <w:pPr>
              <w:rPr>
                <w:lang w:val="en-GB"/>
              </w:rPr>
            </w:pPr>
          </w:p>
        </w:tc>
        <w:tc>
          <w:tcPr>
            <w:tcW w:w="1661" w:type="dxa"/>
          </w:tcPr>
          <w:p w14:paraId="3E6ABEA1" w14:textId="32EE66B9" w:rsidR="00914044" w:rsidRDefault="00914044" w:rsidP="00A10E2C">
            <w:pPr>
              <w:rPr>
                <w:lang w:val="en-GB"/>
              </w:rPr>
            </w:pPr>
            <w:r w:rsidRPr="0009396A">
              <w:rPr>
                <w:rFonts w:hint="eastAsia"/>
                <w:color w:val="FF0000"/>
                <w:lang w:val="en-GB"/>
              </w:rPr>
              <w:t>?</w:t>
            </w:r>
            <w:r w:rsidR="00277B5F">
              <w:rPr>
                <w:lang w:val="en-GB"/>
              </w:rPr>
              <w:t xml:space="preserve"> (for a child UE)</w:t>
            </w:r>
          </w:p>
        </w:tc>
      </w:tr>
      <w:tr w:rsidR="00914044" w14:paraId="797C6A06" w14:textId="77777777" w:rsidTr="00277B5F">
        <w:tc>
          <w:tcPr>
            <w:tcW w:w="2547" w:type="dxa"/>
            <w:vMerge/>
          </w:tcPr>
          <w:p w14:paraId="076E800B" w14:textId="77777777" w:rsidR="00914044" w:rsidRDefault="00914044" w:rsidP="00A10E2C">
            <w:pPr>
              <w:rPr>
                <w:lang w:val="en-GB"/>
              </w:rPr>
            </w:pPr>
          </w:p>
        </w:tc>
        <w:tc>
          <w:tcPr>
            <w:tcW w:w="2977" w:type="dxa"/>
          </w:tcPr>
          <w:p w14:paraId="1CB9CC75" w14:textId="79F3D69C" w:rsidR="00914044" w:rsidRDefault="00914044" w:rsidP="00A10E2C">
            <w:pPr>
              <w:rPr>
                <w:lang w:val="en-GB"/>
              </w:rPr>
            </w:pPr>
            <w:r>
              <w:t>sl-</w:t>
            </w:r>
            <w:proofErr w:type="spellStart"/>
            <w:r>
              <w:t>CapabilityInformationSidelink</w:t>
            </w:r>
            <w:proofErr w:type="spellEnd"/>
          </w:p>
        </w:tc>
        <w:tc>
          <w:tcPr>
            <w:tcW w:w="1275" w:type="dxa"/>
          </w:tcPr>
          <w:p w14:paraId="3532E1F1" w14:textId="7517008E" w:rsidR="00914044" w:rsidRDefault="00914044" w:rsidP="00A10E2C">
            <w:pPr>
              <w:rPr>
                <w:lang w:val="en-GB"/>
              </w:rPr>
            </w:pPr>
            <w:r>
              <w:rPr>
                <w:rFonts w:hint="eastAsia"/>
                <w:lang w:val="en-GB"/>
              </w:rPr>
              <w:t>x</w:t>
            </w:r>
          </w:p>
        </w:tc>
        <w:tc>
          <w:tcPr>
            <w:tcW w:w="1276" w:type="dxa"/>
          </w:tcPr>
          <w:p w14:paraId="7C129A03" w14:textId="0E7D489E" w:rsidR="00914044" w:rsidRDefault="00914044" w:rsidP="00A10E2C">
            <w:pPr>
              <w:rPr>
                <w:lang w:val="en-GB"/>
              </w:rPr>
            </w:pPr>
            <w:r>
              <w:rPr>
                <w:rFonts w:hint="eastAsia"/>
                <w:lang w:val="en-GB"/>
              </w:rPr>
              <w:t>x</w:t>
            </w:r>
          </w:p>
        </w:tc>
        <w:tc>
          <w:tcPr>
            <w:tcW w:w="1661" w:type="dxa"/>
          </w:tcPr>
          <w:p w14:paraId="70AB5F85" w14:textId="74EE4B8D" w:rsidR="00914044" w:rsidRDefault="00277B5F" w:rsidP="00A10E2C">
            <w:pPr>
              <w:rPr>
                <w:lang w:val="en-GB"/>
              </w:rPr>
            </w:pPr>
            <w:r w:rsidRPr="0009396A">
              <w:rPr>
                <w:color w:val="FF0000"/>
                <w:lang w:val="en-GB"/>
              </w:rPr>
              <w:t>x</w:t>
            </w:r>
            <w:r>
              <w:rPr>
                <w:lang w:val="en-GB"/>
              </w:rPr>
              <w:t xml:space="preserve"> (</w:t>
            </w:r>
            <w:r w:rsidR="00CE72BF">
              <w:rPr>
                <w:lang w:val="en-GB"/>
              </w:rPr>
              <w:t>for a child UE</w:t>
            </w:r>
            <w:r>
              <w:rPr>
                <w:lang w:val="en-GB"/>
              </w:rPr>
              <w:t>)</w:t>
            </w:r>
          </w:p>
        </w:tc>
      </w:tr>
      <w:tr w:rsidR="00914044" w14:paraId="70FCE580" w14:textId="77777777" w:rsidTr="00277B5F">
        <w:tc>
          <w:tcPr>
            <w:tcW w:w="5524" w:type="dxa"/>
            <w:gridSpan w:val="2"/>
          </w:tcPr>
          <w:p w14:paraId="02E050E2" w14:textId="5E8266F5" w:rsidR="00914044" w:rsidRDefault="00914044" w:rsidP="00A10E2C">
            <w:proofErr w:type="spellStart"/>
            <w:r>
              <w:t>ue</w:t>
            </w:r>
            <w:proofErr w:type="spellEnd"/>
            <w:r>
              <w:t>-Type</w:t>
            </w:r>
          </w:p>
        </w:tc>
        <w:tc>
          <w:tcPr>
            <w:tcW w:w="1275" w:type="dxa"/>
          </w:tcPr>
          <w:p w14:paraId="728BB103" w14:textId="59489818" w:rsidR="00914044" w:rsidRDefault="00914044" w:rsidP="00A10E2C">
            <w:pPr>
              <w:rPr>
                <w:lang w:val="en-GB"/>
              </w:rPr>
            </w:pPr>
            <w:proofErr w:type="spellStart"/>
            <w:r>
              <w:rPr>
                <w:rFonts w:hint="eastAsia"/>
                <w:lang w:val="en-GB"/>
              </w:rPr>
              <w:t>r</w:t>
            </w:r>
            <w:r>
              <w:rPr>
                <w:lang w:val="en-GB"/>
              </w:rPr>
              <w:t>elayUE</w:t>
            </w:r>
            <w:proofErr w:type="spellEnd"/>
          </w:p>
        </w:tc>
        <w:tc>
          <w:tcPr>
            <w:tcW w:w="1276" w:type="dxa"/>
          </w:tcPr>
          <w:p w14:paraId="7412A1CC" w14:textId="096FDA78" w:rsidR="00914044" w:rsidRDefault="00914044" w:rsidP="00A10E2C">
            <w:pPr>
              <w:rPr>
                <w:lang w:val="en-GB"/>
              </w:rPr>
            </w:pPr>
            <w:proofErr w:type="spellStart"/>
            <w:r>
              <w:rPr>
                <w:rFonts w:hint="eastAsia"/>
                <w:lang w:val="en-GB"/>
              </w:rPr>
              <w:t>r</w:t>
            </w:r>
            <w:r>
              <w:rPr>
                <w:lang w:val="en-GB"/>
              </w:rPr>
              <w:t>emoteUE</w:t>
            </w:r>
            <w:proofErr w:type="spellEnd"/>
          </w:p>
        </w:tc>
        <w:tc>
          <w:tcPr>
            <w:tcW w:w="1661" w:type="dxa"/>
          </w:tcPr>
          <w:p w14:paraId="09D5FAA3" w14:textId="496DFA03" w:rsidR="00914044" w:rsidRDefault="00277B5F" w:rsidP="00A10E2C">
            <w:pPr>
              <w:rPr>
                <w:lang w:val="en-GB"/>
              </w:rPr>
            </w:pPr>
            <w:r>
              <w:rPr>
                <w:rFonts w:hint="eastAsia"/>
                <w:lang w:val="en-GB"/>
              </w:rPr>
              <w:t>(</w:t>
            </w:r>
            <w:proofErr w:type="spellStart"/>
            <w:r>
              <w:rPr>
                <w:lang w:val="en-GB"/>
              </w:rPr>
              <w:t>newType</w:t>
            </w:r>
            <w:proofErr w:type="spellEnd"/>
            <w:r>
              <w:rPr>
                <w:lang w:val="en-GB"/>
              </w:rPr>
              <w:t>)</w:t>
            </w:r>
          </w:p>
        </w:tc>
      </w:tr>
    </w:tbl>
    <w:p w14:paraId="785ED386" w14:textId="74D5454C" w:rsidR="006572F8" w:rsidRDefault="006572F8" w:rsidP="00A10E2C">
      <w:pPr>
        <w:rPr>
          <w:lang w:val="en-GB"/>
        </w:rPr>
      </w:pPr>
    </w:p>
    <w:p w14:paraId="74902BBB" w14:textId="53E66E60" w:rsidR="0060035B" w:rsidRPr="00CE72BF" w:rsidRDefault="00CE72BF" w:rsidP="00A10E2C">
      <w:pPr>
        <w:rPr>
          <w:b/>
          <w:lang w:val="en-GB"/>
        </w:rPr>
      </w:pPr>
      <w:r w:rsidRPr="00CE72BF">
        <w:rPr>
          <w:rFonts w:hint="eastAsia"/>
          <w:b/>
          <w:lang w:val="en-GB"/>
        </w:rPr>
        <w:t>P</w:t>
      </w:r>
      <w:r w:rsidRPr="00CE72BF">
        <w:rPr>
          <w:b/>
          <w:lang w:val="en-GB"/>
        </w:rPr>
        <w:t xml:space="preserve">roposal 16. </w:t>
      </w:r>
      <w:r w:rsidRPr="00CE72BF">
        <w:rPr>
          <w:b/>
        </w:rPr>
        <w:t>intermediate relay UE specific information reporting is introduced in SUI to avoid duplicated information reporting by multiple relay UEs.</w:t>
      </w:r>
    </w:p>
    <w:p w14:paraId="18D6CC96" w14:textId="77777777" w:rsidR="0060035B" w:rsidRPr="0060035B" w:rsidRDefault="0060035B" w:rsidP="00A10E2C">
      <w:pPr>
        <w:rPr>
          <w:lang w:val="en-GB"/>
        </w:rPr>
      </w:pPr>
    </w:p>
    <w:p w14:paraId="07442913" w14:textId="34F66BBC" w:rsidR="00A10E2C" w:rsidRDefault="00A10E2C" w:rsidP="00A10E2C">
      <w:pPr>
        <w:pStyle w:val="3"/>
      </w:pPr>
      <w:r>
        <w:t xml:space="preserve"> </w:t>
      </w:r>
      <w:r w:rsidR="00AB32DD">
        <w:t>Others</w:t>
      </w:r>
    </w:p>
    <w:p w14:paraId="6C8FEAC1" w14:textId="086B6AC2" w:rsidR="00AB32DD" w:rsidRDefault="006444CA" w:rsidP="00AB32DD">
      <w:pPr>
        <w:rPr>
          <w:lang w:val="en-GB"/>
        </w:rPr>
      </w:pPr>
      <w:r>
        <w:rPr>
          <w:lang w:val="en-GB"/>
        </w:rPr>
        <w:t xml:space="preserve">Regarding to the resource allocation mode, </w:t>
      </w:r>
      <w:r>
        <w:rPr>
          <w:rFonts w:hint="eastAsia"/>
          <w:lang w:val="en-GB"/>
        </w:rPr>
        <w:t>R</w:t>
      </w:r>
      <w:r>
        <w:rPr>
          <w:lang w:val="en-GB"/>
        </w:rPr>
        <w:t>AN2 agreed that both of mode 1 and 2 can be supported at least relay UEs. And it is FFS whether a remote UE support both modes. If this agreement means that intermediate relay UE can perform resource allocation mode 1, it is natural that mode 1 and 2 can be supported by remote UE.</w:t>
      </w:r>
      <w:r w:rsidR="00704406">
        <w:rPr>
          <w:rFonts w:hint="eastAsia"/>
          <w:lang w:val="en-GB"/>
        </w:rPr>
        <w:t xml:space="preserve"> </w:t>
      </w:r>
      <w:r w:rsidR="00704406">
        <w:rPr>
          <w:lang w:val="en-GB"/>
        </w:rPr>
        <w:t xml:space="preserve">However, </w:t>
      </w:r>
      <w:r w:rsidR="0054346B">
        <w:rPr>
          <w:lang w:val="en-GB"/>
        </w:rPr>
        <w:t>i</w:t>
      </w:r>
      <w:r w:rsidR="00704406">
        <w:rPr>
          <w:lang w:val="en-GB"/>
        </w:rPr>
        <w:t xml:space="preserve">n Rel-17/18, </w:t>
      </w:r>
      <w:r w:rsidR="0054346B">
        <w:rPr>
          <w:lang w:val="en-GB"/>
        </w:rPr>
        <w:t>remote UE cannot perform mode1 RA regardless whether the UE is in coverage or not. He</w:t>
      </w:r>
      <w:r w:rsidR="00877740">
        <w:rPr>
          <w:lang w:val="en-GB"/>
        </w:rPr>
        <w:t xml:space="preserve">re, </w:t>
      </w:r>
      <w:r w:rsidR="00E8523A">
        <w:rPr>
          <w:lang w:val="en-GB"/>
        </w:rPr>
        <w:t xml:space="preserve">we remind Rel-17 discussion on resource allocation mode 1 for a remote </w:t>
      </w:r>
      <w:proofErr w:type="gramStart"/>
      <w:r w:rsidR="00E8523A">
        <w:rPr>
          <w:lang w:val="en-GB"/>
        </w:rPr>
        <w:t>UE[</w:t>
      </w:r>
      <w:proofErr w:type="gramEnd"/>
      <w:r w:rsidR="00C14B6A">
        <w:rPr>
          <w:lang w:val="en-GB"/>
        </w:rPr>
        <w:t>3</w:t>
      </w:r>
      <w:r w:rsidR="00E8523A">
        <w:rPr>
          <w:lang w:val="en-GB"/>
        </w:rPr>
        <w:t>]. According to the reports, the reasons not to support RA mode 1 for remote UE are below [</w:t>
      </w:r>
      <w:r w:rsidR="00C14B6A">
        <w:rPr>
          <w:lang w:val="en-GB"/>
        </w:rPr>
        <w:t>4</w:t>
      </w:r>
      <w:r w:rsidR="00E8523A">
        <w:rPr>
          <w:lang w:val="en-GB"/>
        </w:rPr>
        <w:t>]:</w:t>
      </w:r>
    </w:p>
    <w:p w14:paraId="543CB194" w14:textId="710CF362" w:rsidR="00E8523A" w:rsidRDefault="00E8523A" w:rsidP="00E8523A">
      <w:pPr>
        <w:widowControl/>
        <w:numPr>
          <w:ilvl w:val="0"/>
          <w:numId w:val="36"/>
        </w:numPr>
        <w:overflowPunct w:val="0"/>
        <w:autoSpaceDE w:val="0"/>
        <w:autoSpaceDN w:val="0"/>
        <w:adjustRightInd w:val="0"/>
        <w:jc w:val="left"/>
      </w:pPr>
      <w:r>
        <w:t xml:space="preserve">ACK/NACK from gNB </w:t>
      </w:r>
      <w:proofErr w:type="gramStart"/>
      <w:r>
        <w:t>has to</w:t>
      </w:r>
      <w:proofErr w:type="gramEnd"/>
      <w:r>
        <w:t xml:space="preserve"> be disabled for CG type 1. In this case, CG type 1 is </w:t>
      </w:r>
      <w:proofErr w:type="gramStart"/>
      <w:r>
        <w:t>similar to</w:t>
      </w:r>
      <w:proofErr w:type="gramEnd"/>
      <w:r>
        <w:t xml:space="preserve"> Mode 2 operation without </w:t>
      </w:r>
      <w:proofErr w:type="spellStart"/>
      <w:r>
        <w:t>gNB’s</w:t>
      </w:r>
      <w:proofErr w:type="spellEnd"/>
      <w:r>
        <w:t xml:space="preserve"> involvement. </w:t>
      </w:r>
    </w:p>
    <w:p w14:paraId="37756B62" w14:textId="77777777" w:rsidR="00E8523A" w:rsidRDefault="00E8523A" w:rsidP="00E8523A">
      <w:pPr>
        <w:widowControl/>
        <w:numPr>
          <w:ilvl w:val="0"/>
          <w:numId w:val="36"/>
        </w:numPr>
        <w:overflowPunct w:val="0"/>
        <w:autoSpaceDE w:val="0"/>
        <w:autoSpaceDN w:val="0"/>
        <w:adjustRightInd w:val="0"/>
        <w:jc w:val="left"/>
      </w:pPr>
      <w:r>
        <w:lastRenderedPageBreak/>
        <w:t>In Rel-16, Mode 1 RA was mainly discussed in RAN1. Considering we may have RAN1 impacts (e.g., disable A/N), RAN2 can’t make decision without involving RAN1</w:t>
      </w:r>
    </w:p>
    <w:p w14:paraId="2EA568AB" w14:textId="77777777" w:rsidR="00E8523A" w:rsidRDefault="00E8523A" w:rsidP="00E8523A">
      <w:pPr>
        <w:widowControl/>
        <w:numPr>
          <w:ilvl w:val="0"/>
          <w:numId w:val="36"/>
        </w:numPr>
        <w:overflowPunct w:val="0"/>
        <w:autoSpaceDE w:val="0"/>
        <w:autoSpaceDN w:val="0"/>
        <w:adjustRightInd w:val="0"/>
        <w:jc w:val="left"/>
      </w:pPr>
      <w:r>
        <w:rPr>
          <w:rFonts w:eastAsia="DengXian"/>
          <w:lang w:eastAsia="zh-CN"/>
        </w:rPr>
        <w:t>Type 1 CG was initially introduced in Rel-15 mainly for URLLC, it is obvious that URLLC is hard to be supported for relay scenarios</w:t>
      </w:r>
    </w:p>
    <w:p w14:paraId="76B9B3EC" w14:textId="37FCBF0E" w:rsidR="00333215" w:rsidRPr="00333215" w:rsidRDefault="00E8523A" w:rsidP="00AB32DD">
      <w:r w:rsidRPr="00E8523A">
        <w:t>These reasons are still valid for the current SL</w:t>
      </w:r>
      <w:r>
        <w:t xml:space="preserve"> and SL </w:t>
      </w:r>
      <w:r w:rsidRPr="00E8523A">
        <w:t>relay, and the situation with R</w:t>
      </w:r>
      <w:r>
        <w:t>AN</w:t>
      </w:r>
      <w:r w:rsidRPr="00E8523A">
        <w:t>1 has not changed significantly.</w:t>
      </w:r>
      <w:r>
        <w:t xml:space="preserve"> Thus, this principle should be applied to the multi-hop relay. In other words, </w:t>
      </w:r>
      <w:r w:rsidR="00333215">
        <w:t xml:space="preserve">resource allocation mode 1 is only supported by a last relay UE. </w:t>
      </w:r>
    </w:p>
    <w:p w14:paraId="2805FC7B" w14:textId="774DB2E9" w:rsidR="0054346B" w:rsidRPr="00333215" w:rsidRDefault="00333215" w:rsidP="00AB32DD">
      <w:pPr>
        <w:rPr>
          <w:b/>
          <w:lang w:val="en-GB"/>
        </w:rPr>
      </w:pPr>
      <w:r w:rsidRPr="00333215">
        <w:rPr>
          <w:rFonts w:hint="eastAsia"/>
          <w:b/>
          <w:lang w:val="en-GB"/>
        </w:rPr>
        <w:t>O</w:t>
      </w:r>
      <w:r w:rsidRPr="00333215">
        <w:rPr>
          <w:b/>
          <w:lang w:val="en-GB"/>
        </w:rPr>
        <w:t xml:space="preserve">bservation </w:t>
      </w:r>
      <w:r w:rsidR="00CE72BF">
        <w:rPr>
          <w:b/>
          <w:lang w:val="en-GB"/>
        </w:rPr>
        <w:t>5</w:t>
      </w:r>
      <w:r w:rsidRPr="00333215">
        <w:rPr>
          <w:b/>
          <w:lang w:val="en-GB"/>
        </w:rPr>
        <w:t>. In Rel-17, RAN2 decided not to support resource allocation mode 1 for remote UE because HARQ using gNB is disabled, RAN1 hasn’t discussed mode 1 for remote UE, and CG type 1 is introduced for URLLC.</w:t>
      </w:r>
    </w:p>
    <w:p w14:paraId="199D0B39" w14:textId="1E1F5B57" w:rsidR="0054346B" w:rsidRPr="00333215" w:rsidRDefault="0054346B" w:rsidP="00AB32DD">
      <w:pPr>
        <w:rPr>
          <w:b/>
          <w:lang w:val="en-GB"/>
        </w:rPr>
      </w:pPr>
      <w:r w:rsidRPr="00333215">
        <w:rPr>
          <w:b/>
          <w:lang w:val="en-GB"/>
        </w:rPr>
        <w:t xml:space="preserve">Proposal </w:t>
      </w:r>
      <w:r w:rsidR="00CE72BF">
        <w:rPr>
          <w:b/>
          <w:lang w:val="en-GB"/>
        </w:rPr>
        <w:t>17</w:t>
      </w:r>
      <w:r w:rsidRPr="00333215">
        <w:rPr>
          <w:b/>
          <w:lang w:val="en-GB"/>
        </w:rPr>
        <w:t xml:space="preserve">. </w:t>
      </w:r>
      <w:r w:rsidRPr="00333215">
        <w:rPr>
          <w:rFonts w:hint="eastAsia"/>
          <w:b/>
          <w:lang w:val="en-GB"/>
        </w:rPr>
        <w:t>R</w:t>
      </w:r>
      <w:r w:rsidRPr="00333215">
        <w:rPr>
          <w:b/>
          <w:lang w:val="en-GB"/>
        </w:rPr>
        <w:t xml:space="preserve">AN2 confirms that resource allocation mode 1 can </w:t>
      </w:r>
      <w:r w:rsidR="00333215" w:rsidRPr="00333215">
        <w:rPr>
          <w:b/>
          <w:lang w:val="en-GB"/>
        </w:rPr>
        <w:t xml:space="preserve">only </w:t>
      </w:r>
      <w:r w:rsidRPr="00333215">
        <w:rPr>
          <w:b/>
          <w:lang w:val="en-GB"/>
        </w:rPr>
        <w:t xml:space="preserve">be supported </w:t>
      </w:r>
      <w:r w:rsidR="00333215" w:rsidRPr="00333215">
        <w:rPr>
          <w:b/>
          <w:lang w:val="en-GB"/>
        </w:rPr>
        <w:t>by</w:t>
      </w:r>
      <w:r w:rsidRPr="00333215">
        <w:rPr>
          <w:b/>
          <w:lang w:val="en-GB"/>
        </w:rPr>
        <w:t xml:space="preserve"> </w:t>
      </w:r>
      <w:r w:rsidR="00333215">
        <w:rPr>
          <w:b/>
          <w:lang w:val="en-GB"/>
        </w:rPr>
        <w:t>a</w:t>
      </w:r>
      <w:r w:rsidRPr="00333215">
        <w:rPr>
          <w:b/>
          <w:lang w:val="en-GB"/>
        </w:rPr>
        <w:t xml:space="preserve"> last relay UE</w:t>
      </w:r>
      <w:r w:rsidR="00333215" w:rsidRPr="00333215">
        <w:rPr>
          <w:b/>
          <w:lang w:val="en-GB"/>
        </w:rPr>
        <w:t>.</w:t>
      </w:r>
      <w:r w:rsidR="00333215">
        <w:rPr>
          <w:b/>
          <w:lang w:val="en-GB"/>
        </w:rPr>
        <w:t xml:space="preserve"> Remote UE and intermediate relay UE only support resource allocation mode 2 regardless it is IC or OOC.</w:t>
      </w:r>
    </w:p>
    <w:p w14:paraId="33910ED0" w14:textId="77777777" w:rsidR="00F728C4" w:rsidRPr="00AB32DD" w:rsidRDefault="00F728C4" w:rsidP="00AB32DD">
      <w:pPr>
        <w:rPr>
          <w:lang w:val="en-GB"/>
        </w:rPr>
      </w:pPr>
    </w:p>
    <w:p w14:paraId="3EAC0BB9" w14:textId="65916E07" w:rsidR="009B728C" w:rsidRPr="00AD5DA5" w:rsidRDefault="009B728C" w:rsidP="00E207B9">
      <w:pPr>
        <w:rPr>
          <w:rFonts w:cs="Times New Roman"/>
          <w:bCs/>
          <w:lang w:val="en-GB"/>
        </w:rPr>
      </w:pPr>
      <w:r w:rsidRPr="009B728C">
        <w:rPr>
          <w:rFonts w:cs="Times New Roman" w:hint="eastAsia"/>
          <w:bCs/>
          <w:lang w:val="en-GB"/>
        </w:rPr>
        <w:t>I</w:t>
      </w:r>
      <w:r w:rsidRPr="009B728C">
        <w:rPr>
          <w:rFonts w:cs="Times New Roman"/>
          <w:bCs/>
          <w:lang w:val="en-GB"/>
        </w:rPr>
        <w:t>n Rel-18 multi-path scenario, RAN2 agreed to assume that a multi-path relay UE is not in IDLE/INACTIVE state</w:t>
      </w:r>
      <w:r>
        <w:rPr>
          <w:rFonts w:cs="Times New Roman"/>
          <w:bCs/>
          <w:lang w:val="en-GB"/>
        </w:rPr>
        <w:t>.</w:t>
      </w:r>
      <w:r w:rsidR="000E6E40">
        <w:rPr>
          <w:rFonts w:cs="Times New Roman"/>
          <w:bCs/>
          <w:lang w:val="en-GB"/>
        </w:rPr>
        <w:t xml:space="preserve"> Since the multi-path remote UE is always in CONNECTED, </w:t>
      </w:r>
      <w:r w:rsidR="00CE411F">
        <w:rPr>
          <w:rFonts w:cs="Times New Roman"/>
          <w:bCs/>
          <w:lang w:val="en-GB"/>
        </w:rPr>
        <w:t xml:space="preserve">the MP relay UE should be in CONNECTED. In case of multi-hop relay, </w:t>
      </w:r>
      <w:r w:rsidR="00E95228">
        <w:rPr>
          <w:rFonts w:cs="Times New Roman"/>
          <w:bCs/>
          <w:lang w:val="en-GB"/>
        </w:rPr>
        <w:t xml:space="preserve">a last relay UE and intermediate relay UEs </w:t>
      </w:r>
      <w:r w:rsidR="00AD5DA5">
        <w:rPr>
          <w:rFonts w:cs="Times New Roman"/>
          <w:bCs/>
          <w:lang w:val="en-GB"/>
        </w:rPr>
        <w:t>should</w:t>
      </w:r>
      <w:r w:rsidR="00E95228">
        <w:rPr>
          <w:rFonts w:cs="Times New Roman"/>
          <w:bCs/>
          <w:lang w:val="en-GB"/>
        </w:rPr>
        <w:t xml:space="preserve"> not</w:t>
      </w:r>
      <w:r w:rsidR="00AD5DA5">
        <w:rPr>
          <w:rFonts w:cs="Times New Roman"/>
          <w:bCs/>
          <w:lang w:val="en-GB"/>
        </w:rPr>
        <w:t xml:space="preserve"> be</w:t>
      </w:r>
      <w:r w:rsidR="00E95228">
        <w:rPr>
          <w:rFonts w:cs="Times New Roman"/>
          <w:bCs/>
          <w:lang w:val="en-GB"/>
        </w:rPr>
        <w:t xml:space="preserve"> in IDLE/INACTIVE while a remote UE is in CONNECTED. </w:t>
      </w:r>
      <w:r w:rsidR="00AD5DA5">
        <w:rPr>
          <w:rFonts w:cs="Times New Roman"/>
          <w:bCs/>
          <w:lang w:val="en-GB"/>
        </w:rPr>
        <w:t xml:space="preserve">In MAC specification, there is a mechanism for autonomous entering to IDLE state i.e., </w:t>
      </w:r>
      <w:r w:rsidR="00AD5DA5" w:rsidRPr="00AD5DA5">
        <w:rPr>
          <w:rFonts w:cs="Times New Roman"/>
          <w:bCs/>
          <w:i/>
          <w:iCs/>
          <w:lang w:val="en-GB"/>
        </w:rPr>
        <w:t>dataInactivityTimer</w:t>
      </w:r>
      <w:r w:rsidR="00AD5DA5">
        <w:rPr>
          <w:rFonts w:cs="Times New Roman"/>
          <w:bCs/>
          <w:lang w:val="en-GB"/>
        </w:rPr>
        <w:t xml:space="preserve">. The </w:t>
      </w:r>
      <w:r w:rsidR="003D3B8A" w:rsidRPr="00AD5DA5">
        <w:rPr>
          <w:rFonts w:cs="Times New Roman"/>
          <w:bCs/>
          <w:i/>
          <w:iCs/>
          <w:lang w:val="en-GB"/>
        </w:rPr>
        <w:t>dataInactivityTimer</w:t>
      </w:r>
      <w:r w:rsidR="003D3B8A">
        <w:rPr>
          <w:rFonts w:cs="Times New Roman"/>
          <w:bCs/>
          <w:lang w:val="en-GB"/>
        </w:rPr>
        <w:t xml:space="preserve"> </w:t>
      </w:r>
      <w:r w:rsidR="00E95228">
        <w:rPr>
          <w:rFonts w:cs="Times New Roman"/>
          <w:bCs/>
          <w:lang w:val="en-GB"/>
        </w:rPr>
        <w:t>is not applicable STCH</w:t>
      </w:r>
      <w:r w:rsidR="00AD5DA5">
        <w:rPr>
          <w:rFonts w:cs="Times New Roman"/>
          <w:bCs/>
          <w:lang w:val="en-GB"/>
        </w:rPr>
        <w:t xml:space="preserve"> but there is no restriction to configure it with sidelink UE</w:t>
      </w:r>
      <w:r w:rsidR="00E95228">
        <w:rPr>
          <w:rFonts w:cs="Times New Roman"/>
          <w:bCs/>
          <w:lang w:val="en-GB"/>
        </w:rPr>
        <w:t>.</w:t>
      </w:r>
      <w:r w:rsidR="00AD5DA5">
        <w:rPr>
          <w:rFonts w:cs="Times New Roman"/>
          <w:bCs/>
          <w:lang w:val="en-GB"/>
        </w:rPr>
        <w:t xml:space="preserve"> Here, we suggest discussing whether RAN2 assumes or specifies NW ensures that an intermediate relay UE is not configured with </w:t>
      </w:r>
      <w:r w:rsidR="00AD5DA5">
        <w:rPr>
          <w:rFonts w:cs="Times New Roman"/>
          <w:bCs/>
          <w:i/>
          <w:iCs/>
          <w:lang w:val="en-GB"/>
        </w:rPr>
        <w:t>dataInactivityTimer</w:t>
      </w:r>
      <w:r w:rsidR="00AD5DA5">
        <w:rPr>
          <w:rFonts w:cs="Times New Roman"/>
          <w:bCs/>
          <w:lang w:val="en-GB"/>
        </w:rPr>
        <w:t>.</w:t>
      </w:r>
    </w:p>
    <w:p w14:paraId="34B3E56E" w14:textId="6CD0909E" w:rsidR="00CE411F" w:rsidRPr="006E1E3F" w:rsidRDefault="00CB1B04" w:rsidP="00E207B9">
      <w:pPr>
        <w:rPr>
          <w:rFonts w:cs="Times New Roman"/>
          <w:b/>
          <w:lang w:val="en-GB"/>
        </w:rPr>
      </w:pPr>
      <w:r w:rsidRPr="006E1E3F">
        <w:rPr>
          <w:rFonts w:cs="Times New Roman" w:hint="eastAsia"/>
          <w:b/>
          <w:lang w:val="en-GB"/>
        </w:rPr>
        <w:t>P</w:t>
      </w:r>
      <w:r w:rsidRPr="006E1E3F">
        <w:rPr>
          <w:rFonts w:cs="Times New Roman"/>
          <w:b/>
          <w:lang w:val="en-GB"/>
        </w:rPr>
        <w:t xml:space="preserve">roposal </w:t>
      </w:r>
      <w:r w:rsidR="006E1E3F" w:rsidRPr="006E1E3F">
        <w:rPr>
          <w:rFonts w:cs="Times New Roman"/>
          <w:b/>
          <w:lang w:val="en-GB"/>
        </w:rPr>
        <w:t>1</w:t>
      </w:r>
      <w:r w:rsidR="00CE72BF">
        <w:rPr>
          <w:rFonts w:cs="Times New Roman"/>
          <w:b/>
          <w:lang w:val="en-GB"/>
        </w:rPr>
        <w:t>8</w:t>
      </w:r>
      <w:r w:rsidRPr="006E1E3F">
        <w:rPr>
          <w:rFonts w:cs="Times New Roman"/>
          <w:b/>
          <w:lang w:val="en-GB"/>
        </w:rPr>
        <w:t xml:space="preserve">. Discuss whether RAN2 assumes or specifies NW ensures that an intermediate relay UE is not configured with </w:t>
      </w:r>
      <w:r w:rsidRPr="006E1E3F">
        <w:rPr>
          <w:rFonts w:cs="Times New Roman"/>
          <w:b/>
          <w:i/>
          <w:iCs/>
          <w:lang w:val="en-GB"/>
        </w:rPr>
        <w:t>dataInactivityTimer</w:t>
      </w:r>
      <w:r w:rsidRPr="006E1E3F">
        <w:rPr>
          <w:rFonts w:cs="Times New Roman"/>
          <w:b/>
          <w:lang w:val="en-GB"/>
        </w:rPr>
        <w:t>.</w:t>
      </w:r>
    </w:p>
    <w:p w14:paraId="3756B311" w14:textId="07953F31" w:rsidR="009C6DC1" w:rsidRDefault="004121A1" w:rsidP="00E207B9">
      <w:pPr>
        <w:rPr>
          <w:rFonts w:eastAsia="ＭＳ 明朝"/>
        </w:rPr>
      </w:pPr>
      <w:r>
        <w:rPr>
          <w:rFonts w:eastAsia="ＭＳ 明朝"/>
        </w:rPr>
        <w:t>In</w:t>
      </w:r>
      <w:bookmarkStart w:id="4" w:name="_GoBack"/>
      <w:r>
        <w:rPr>
          <w:rFonts w:eastAsia="ＭＳ 明朝"/>
        </w:rPr>
        <w:t xml:space="preserve"> R</w:t>
      </w:r>
      <w:r w:rsidR="002C3B96">
        <w:rPr>
          <w:rFonts w:eastAsia="ＭＳ 明朝" w:hint="eastAsia"/>
        </w:rPr>
        <w:t>el-</w:t>
      </w:r>
      <w:r>
        <w:rPr>
          <w:rFonts w:eastAsia="ＭＳ 明朝"/>
        </w:rPr>
        <w:t>18, during</w:t>
      </w:r>
      <w:r w:rsidR="002D4624">
        <w:rPr>
          <w:rFonts w:eastAsia="DengXian" w:cs="Times New Roman"/>
          <w:bCs/>
          <w:lang w:val="en-GB" w:eastAsia="zh-CN"/>
        </w:rPr>
        <w:t xml:space="preserve"> the </w:t>
      </w:r>
      <w:bookmarkEnd w:id="4"/>
      <w:r w:rsidR="002D4624" w:rsidRPr="00D839FF">
        <w:rPr>
          <w:rFonts w:eastAsia="ＭＳ 明朝"/>
        </w:rPr>
        <w:t>RRC connection re-establishment</w:t>
      </w:r>
      <w:r w:rsidR="002D4624">
        <w:rPr>
          <w:rFonts w:eastAsia="ＭＳ 明朝"/>
        </w:rPr>
        <w:t xml:space="preserve"> procedure, </w:t>
      </w:r>
      <w:r w:rsidR="009C6DC1">
        <w:rPr>
          <w:rFonts w:eastAsia="ＭＳ 明朝"/>
        </w:rPr>
        <w:t xml:space="preserve">if a UE is capable of </w:t>
      </w:r>
      <w:r w:rsidR="002D4624">
        <w:rPr>
          <w:rFonts w:eastAsia="ＭＳ 明朝"/>
        </w:rPr>
        <w:t>a remote UE</w:t>
      </w:r>
      <w:r w:rsidR="009C6DC1">
        <w:rPr>
          <w:rFonts w:eastAsia="ＭＳ 明朝"/>
        </w:rPr>
        <w:t>, it</w:t>
      </w:r>
      <w:r w:rsidR="002D4624">
        <w:rPr>
          <w:rFonts w:eastAsia="ＭＳ 明朝"/>
        </w:rPr>
        <w:t xml:space="preserve"> could </w:t>
      </w:r>
      <w:r>
        <w:rPr>
          <w:rFonts w:eastAsia="ＭＳ 明朝"/>
        </w:rPr>
        <w:t xml:space="preserve">either cell selection or relay selection or both </w:t>
      </w:r>
      <w:r w:rsidR="002D4624">
        <w:rPr>
          <w:rFonts w:eastAsia="ＭＳ 明朝"/>
        </w:rPr>
        <w:t xml:space="preserve">perform them while a U2N relay UE could perform </w:t>
      </w:r>
      <w:r w:rsidR="009C6DC1">
        <w:rPr>
          <w:rFonts w:eastAsia="ＭＳ 明朝"/>
        </w:rPr>
        <w:t xml:space="preserve">only </w:t>
      </w:r>
      <w:r w:rsidR="002D4624">
        <w:rPr>
          <w:rFonts w:eastAsia="ＭＳ 明朝"/>
        </w:rPr>
        <w:t>cell selection but not relay selection.</w:t>
      </w:r>
    </w:p>
    <w:p w14:paraId="0DFB43B8" w14:textId="6CDCEBF8" w:rsidR="006A22B0" w:rsidRDefault="006B572A" w:rsidP="00E207B9">
      <w:pPr>
        <w:rPr>
          <w:rFonts w:eastAsia="DengXian"/>
        </w:rPr>
      </w:pPr>
      <w:r>
        <w:rPr>
          <w:rFonts w:eastAsia="ＭＳ 明朝"/>
        </w:rPr>
        <w:t xml:space="preserve">In the latest running CR, the </w:t>
      </w:r>
      <w:r w:rsidR="00B56C41">
        <w:rPr>
          <w:rFonts w:eastAsia="ＭＳ 明朝"/>
        </w:rPr>
        <w:t>e</w:t>
      </w:r>
      <w:r>
        <w:rPr>
          <w:rFonts w:eastAsia="ＭＳ 明朝"/>
        </w:rPr>
        <w:t xml:space="preserve">ditor tried to reuse the word “capable of” to determine UE behavior. </w:t>
      </w:r>
      <w:r w:rsidR="004121A1">
        <w:rPr>
          <w:rFonts w:eastAsia="ＭＳ 明朝"/>
        </w:rPr>
        <w:t xml:space="preserve">However, in multi-hop scenario, </w:t>
      </w:r>
      <w:r w:rsidR="009C6DC1">
        <w:rPr>
          <w:rFonts w:eastAsia="ＭＳ 明朝"/>
        </w:rPr>
        <w:t>according to SA2 decision, t</w:t>
      </w:r>
      <w:r w:rsidR="009C6DC1">
        <w:rPr>
          <w:rFonts w:eastAsia="DengXian"/>
        </w:rPr>
        <w:t xml:space="preserve">he authorization for intermediate relay UE and last relay UE in multi hop could be separated, which means a relay UE could be either capable of both or just one. </w:t>
      </w:r>
    </w:p>
    <w:p w14:paraId="4544D3F9" w14:textId="5A06ECF2" w:rsidR="006B572A" w:rsidRDefault="006B572A" w:rsidP="00E207B9">
      <w:pPr>
        <w:rPr>
          <w:rFonts w:eastAsia="DengXian"/>
        </w:rPr>
      </w:pPr>
      <w:r>
        <w:rPr>
          <w:rFonts w:eastAsia="DengXian"/>
        </w:rPr>
        <w:t>So</w:t>
      </w:r>
      <w:r w:rsidR="00C14B6A">
        <w:rPr>
          <w:rFonts w:eastAsia="DengXian"/>
        </w:rPr>
        <w:t>,</w:t>
      </w:r>
      <w:r>
        <w:rPr>
          <w:rFonts w:eastAsia="DengXian"/>
        </w:rPr>
        <w:t xml:space="preserve"> it is unclear if a UE capable of intermediate relay UE means the UE is only capable of intermediate relay UE or the UE could be capable of last relay as the same time.</w:t>
      </w:r>
    </w:p>
    <w:p w14:paraId="3779467B" w14:textId="56BCD52E" w:rsidR="006A22B0" w:rsidRDefault="006B572A" w:rsidP="00E207B9">
      <w:pPr>
        <w:rPr>
          <w:rFonts w:eastAsia="DengXian"/>
          <w:lang w:eastAsia="zh-CN"/>
        </w:rPr>
      </w:pPr>
      <w:r>
        <w:rPr>
          <w:rFonts w:eastAsia="DengXian"/>
        </w:rPr>
        <w:t xml:space="preserve">Furthermore, </w:t>
      </w:r>
      <w:r w:rsidR="006A22B0">
        <w:rPr>
          <w:rFonts w:eastAsia="DengXian"/>
          <w:lang w:eastAsia="zh-CN"/>
        </w:rPr>
        <w:t>when a relay UE initiating a</w:t>
      </w:r>
      <w:r w:rsidR="00C14B6A">
        <w:rPr>
          <w:rFonts w:eastAsia="DengXian"/>
          <w:lang w:eastAsia="zh-CN"/>
        </w:rPr>
        <w:t>n</w:t>
      </w:r>
      <w:r w:rsidR="006A22B0">
        <w:rPr>
          <w:rFonts w:eastAsia="DengXian"/>
          <w:lang w:eastAsia="zh-CN"/>
        </w:rPr>
        <w:t xml:space="preserve"> RRC re-establishment procedure, cell selection and relay selection will result different behavior depending on what the UE is capable of. If it is capable of </w:t>
      </w:r>
      <w:r w:rsidR="006A22B0">
        <w:rPr>
          <w:rFonts w:eastAsia="DengXian"/>
        </w:rPr>
        <w:t xml:space="preserve">intermediate relay UE </w:t>
      </w:r>
      <w:proofErr w:type="gramStart"/>
      <w:r w:rsidR="006A22B0">
        <w:rPr>
          <w:rFonts w:eastAsia="DengXian"/>
        </w:rPr>
        <w:t>and also</w:t>
      </w:r>
      <w:proofErr w:type="gramEnd"/>
      <w:r w:rsidR="006A22B0">
        <w:rPr>
          <w:rFonts w:eastAsia="DengXian"/>
        </w:rPr>
        <w:t xml:space="preserve"> last relay UE, either </w:t>
      </w:r>
      <w:r w:rsidR="006A22B0">
        <w:rPr>
          <w:rFonts w:eastAsia="DengXian"/>
          <w:lang w:eastAsia="zh-CN"/>
        </w:rPr>
        <w:t>cell selection or relay selection could be done</w:t>
      </w:r>
      <w:r>
        <w:rPr>
          <w:rFonts w:eastAsia="DengXian"/>
          <w:lang w:eastAsia="zh-CN"/>
        </w:rPr>
        <w:t>. The UE</w:t>
      </w:r>
      <w:r w:rsidR="006A22B0">
        <w:rPr>
          <w:rFonts w:eastAsia="DengXian"/>
          <w:lang w:eastAsia="zh-CN"/>
        </w:rPr>
        <w:t xml:space="preserve"> could still act as a relay UE</w:t>
      </w:r>
      <w:r>
        <w:rPr>
          <w:rFonts w:eastAsia="DengXian"/>
          <w:lang w:eastAsia="zh-CN"/>
        </w:rPr>
        <w:t xml:space="preserve"> no matter cell or relay is selected</w:t>
      </w:r>
      <w:r w:rsidR="006A22B0">
        <w:rPr>
          <w:rFonts w:eastAsia="DengXian"/>
          <w:lang w:eastAsia="zh-CN"/>
        </w:rPr>
        <w:t xml:space="preserve">. If it is only capable of </w:t>
      </w:r>
      <w:r w:rsidR="006A22B0">
        <w:rPr>
          <w:rFonts w:eastAsia="DengXian"/>
        </w:rPr>
        <w:t xml:space="preserve">intermediate relay UE, if a cell is selected, it will act as a normal UE but not </w:t>
      </w:r>
      <w:r>
        <w:rPr>
          <w:rFonts w:eastAsia="DengXian"/>
        </w:rPr>
        <w:t xml:space="preserve">a </w:t>
      </w:r>
      <w:r w:rsidR="006A22B0">
        <w:rPr>
          <w:rFonts w:eastAsia="DengXian"/>
        </w:rPr>
        <w:t xml:space="preserve">relay, </w:t>
      </w:r>
      <w:r w:rsidR="006A22B0">
        <w:rPr>
          <w:rFonts w:eastAsia="ＭＳ 明朝"/>
        </w:rPr>
        <w:t xml:space="preserve">the child UEs connecting to it </w:t>
      </w:r>
      <w:proofErr w:type="gramStart"/>
      <w:r w:rsidR="006A22B0">
        <w:rPr>
          <w:rFonts w:eastAsia="ＭＳ 明朝"/>
        </w:rPr>
        <w:t>have to</w:t>
      </w:r>
      <w:proofErr w:type="gramEnd"/>
      <w:r w:rsidR="006A22B0">
        <w:rPr>
          <w:rFonts w:eastAsia="ＭＳ 明朝"/>
        </w:rPr>
        <w:t xml:space="preserve"> be released to perform relay reselection. </w:t>
      </w:r>
      <w:r>
        <w:rPr>
          <w:rFonts w:eastAsia="ＭＳ 明朝"/>
        </w:rPr>
        <w:t>RAN2 has not yet discuss</w:t>
      </w:r>
      <w:r w:rsidR="00B56C41">
        <w:rPr>
          <w:rFonts w:eastAsia="ＭＳ 明朝"/>
        </w:rPr>
        <w:t>ed</w:t>
      </w:r>
      <w:r>
        <w:rPr>
          <w:rFonts w:eastAsia="ＭＳ 明朝"/>
        </w:rPr>
        <w:t xml:space="preserve"> the expecting behavior</w:t>
      </w:r>
      <w:r w:rsidR="00B56C41">
        <w:rPr>
          <w:rFonts w:eastAsia="ＭＳ 明朝"/>
        </w:rPr>
        <w:t xml:space="preserve"> here</w:t>
      </w:r>
      <w:r>
        <w:rPr>
          <w:rFonts w:eastAsia="ＭＳ 明朝"/>
        </w:rPr>
        <w:t>.</w:t>
      </w:r>
      <w:r w:rsidR="00B56C41">
        <w:rPr>
          <w:rFonts w:eastAsia="ＭＳ 明朝"/>
        </w:rPr>
        <w:t xml:space="preserve"> </w:t>
      </w:r>
    </w:p>
    <w:p w14:paraId="08B72784" w14:textId="4103F001" w:rsidR="009C6DC1" w:rsidRDefault="006B572A" w:rsidP="00E207B9">
      <w:pPr>
        <w:rPr>
          <w:rFonts w:eastAsia="DengXian"/>
          <w:lang w:eastAsia="zh-CN"/>
        </w:rPr>
      </w:pPr>
      <w:r>
        <w:rPr>
          <w:rFonts w:eastAsia="DengXian" w:hint="eastAsia"/>
          <w:lang w:eastAsia="zh-CN"/>
        </w:rPr>
        <w:t>F</w:t>
      </w:r>
      <w:r>
        <w:rPr>
          <w:rFonts w:eastAsia="DengXian"/>
          <w:lang w:eastAsia="zh-CN"/>
        </w:rPr>
        <w:t>rom our view, there should be a common understanding on the UE behavior to perform relay selection or cell selection considering the UE’s role in the multi-hop.</w:t>
      </w:r>
    </w:p>
    <w:p w14:paraId="4F1B35BF" w14:textId="7C8C2709" w:rsidR="00B56C41" w:rsidRPr="00014902" w:rsidRDefault="00B56C41" w:rsidP="00E207B9">
      <w:pPr>
        <w:rPr>
          <w:rFonts w:eastAsia="DengXian"/>
          <w:b/>
          <w:lang w:eastAsia="zh-CN"/>
        </w:rPr>
      </w:pPr>
      <w:r w:rsidRPr="00014902">
        <w:rPr>
          <w:rFonts w:eastAsia="DengXian"/>
          <w:b/>
          <w:lang w:eastAsia="zh-CN"/>
        </w:rPr>
        <w:lastRenderedPageBreak/>
        <w:t>Proposal 19: Discuss UE behavior in RRC re-establishment procedure to perform relay selection or cell selection considering the UE’s role in the multi-hop.</w:t>
      </w:r>
    </w:p>
    <w:p w14:paraId="7BA78A64" w14:textId="0DD5FF73" w:rsidR="001E68F8" w:rsidRPr="00014902" w:rsidRDefault="001E68F8" w:rsidP="00E207B9">
      <w:pPr>
        <w:rPr>
          <w:rFonts w:eastAsia="DengXian" w:cs="Times New Roman"/>
          <w:bCs/>
          <w:lang w:val="en-GB" w:eastAsia="zh-CN"/>
        </w:rPr>
      </w:pPr>
    </w:p>
    <w:p w14:paraId="01F6AD53" w14:textId="7778A593" w:rsidR="001300A7" w:rsidRDefault="001300A7" w:rsidP="001300A7">
      <w:pPr>
        <w:pStyle w:val="1"/>
        <w:spacing w:after="0"/>
        <w:rPr>
          <w:rFonts w:eastAsiaTheme="minorEastAsia"/>
          <w:lang w:eastAsia="ja-JP"/>
        </w:rPr>
      </w:pPr>
      <w:r>
        <w:rPr>
          <w:rFonts w:eastAsiaTheme="minorEastAsia"/>
          <w:lang w:eastAsia="ja-JP"/>
        </w:rPr>
        <w:t>Conclusion</w:t>
      </w:r>
    </w:p>
    <w:p w14:paraId="472EE136" w14:textId="33CE0FB1" w:rsidR="006E1E3F" w:rsidRPr="006E1E3F" w:rsidRDefault="006E1E3F" w:rsidP="006E1E3F">
      <w:pPr>
        <w:ind w:left="105" w:hangingChars="50" w:hanging="105"/>
        <w:rPr>
          <w:rFonts w:cs="Times New Roman"/>
          <w:bCs/>
          <w:lang w:val="en-GB"/>
        </w:rPr>
      </w:pPr>
      <w:bookmarkStart w:id="5" w:name="_Hlk196384160"/>
      <w:r w:rsidRPr="006E1E3F">
        <w:rPr>
          <w:rFonts w:cs="Times New Roman" w:hint="eastAsia"/>
          <w:bCs/>
          <w:lang w:val="en-GB"/>
        </w:rPr>
        <w:t>I</w:t>
      </w:r>
      <w:r w:rsidRPr="006E1E3F">
        <w:rPr>
          <w:rFonts w:cs="Times New Roman"/>
          <w:bCs/>
          <w:lang w:val="en-GB"/>
        </w:rPr>
        <w:t>n this paper, we made following observations and proposals</w:t>
      </w:r>
      <w:r>
        <w:rPr>
          <w:rFonts w:cs="Times New Roman"/>
          <w:bCs/>
          <w:lang w:val="en-GB"/>
        </w:rPr>
        <w:t>:</w:t>
      </w:r>
    </w:p>
    <w:bookmarkEnd w:id="5"/>
    <w:p w14:paraId="7AF08110" w14:textId="77777777" w:rsidR="00014902" w:rsidRPr="00652CEC" w:rsidRDefault="00014902" w:rsidP="00014902">
      <w:pPr>
        <w:rPr>
          <w:b/>
          <w:lang w:val="en-GB"/>
        </w:rPr>
      </w:pPr>
      <w:r w:rsidRPr="00652CEC">
        <w:rPr>
          <w:rFonts w:hint="eastAsia"/>
          <w:b/>
          <w:lang w:val="en-GB"/>
        </w:rPr>
        <w:t>P</w:t>
      </w:r>
      <w:r w:rsidRPr="00652CEC">
        <w:rPr>
          <w:b/>
          <w:lang w:val="en-GB"/>
        </w:rPr>
        <w:t xml:space="preserve">roposal 1. When intermediate relay UE enters RRC_CONNECTED, paging information at a parent relay UE is not released. </w:t>
      </w:r>
    </w:p>
    <w:p w14:paraId="77943620" w14:textId="77777777" w:rsidR="00014902" w:rsidRPr="008F091A" w:rsidRDefault="00014902" w:rsidP="00014902">
      <w:pPr>
        <w:rPr>
          <w:b/>
          <w:lang w:val="en-GB"/>
        </w:rPr>
      </w:pPr>
      <w:r w:rsidRPr="008F091A">
        <w:rPr>
          <w:b/>
          <w:lang w:val="en-GB"/>
        </w:rPr>
        <w:t>Observation 1. Paging information at R17/18 U2N relay UE is associated with a PC5-RRC connection.</w:t>
      </w:r>
    </w:p>
    <w:p w14:paraId="0BED5873" w14:textId="77777777" w:rsidR="00014902" w:rsidRPr="00725BEB" w:rsidRDefault="00014902" w:rsidP="00014902">
      <w:pPr>
        <w:rPr>
          <w:b/>
          <w:lang w:val="en-GB"/>
        </w:rPr>
      </w:pPr>
      <w:r w:rsidRPr="00725BEB">
        <w:rPr>
          <w:rFonts w:hint="eastAsia"/>
          <w:b/>
          <w:lang w:val="en-GB"/>
        </w:rPr>
        <w:t>P</w:t>
      </w:r>
      <w:r w:rsidRPr="00725BEB">
        <w:rPr>
          <w:b/>
          <w:lang w:val="en-GB"/>
        </w:rPr>
        <w:t xml:space="preserve">roposal 2. Information indicating paging information to be released should be included in </w:t>
      </w:r>
      <w:proofErr w:type="spellStart"/>
      <w:r w:rsidRPr="00725BEB">
        <w:rPr>
          <w:b/>
          <w:i/>
          <w:lang w:val="en-GB"/>
        </w:rPr>
        <w:t>RemoteUEInformaionSidelink</w:t>
      </w:r>
      <w:proofErr w:type="spellEnd"/>
      <w:r w:rsidRPr="00725BEB">
        <w:rPr>
          <w:b/>
          <w:lang w:val="en-GB"/>
        </w:rPr>
        <w:t>.</w:t>
      </w:r>
    </w:p>
    <w:p w14:paraId="2B66D9C4" w14:textId="77777777" w:rsidR="00014902" w:rsidRPr="00102FB9" w:rsidRDefault="00014902" w:rsidP="00014902">
      <w:pPr>
        <w:rPr>
          <w:b/>
        </w:rPr>
      </w:pPr>
      <w:r w:rsidRPr="00102FB9">
        <w:rPr>
          <w:rFonts w:cs="Times New Roman"/>
          <w:b/>
          <w:lang w:val="en-GB"/>
        </w:rPr>
        <w:t>Proposal 3. Changes in PO monitoring availability on Uu should not trigger requests/cancellations of PO monitoring.</w:t>
      </w:r>
    </w:p>
    <w:p w14:paraId="23BD1191" w14:textId="77777777" w:rsidR="00014902" w:rsidRDefault="00014902" w:rsidP="00014902">
      <w:pPr>
        <w:rPr>
          <w:b/>
          <w:lang w:val="en-GB"/>
        </w:rPr>
      </w:pPr>
      <w:r w:rsidRPr="00DD455E">
        <w:rPr>
          <w:rFonts w:hint="eastAsia"/>
          <w:b/>
          <w:lang w:val="en-GB"/>
        </w:rPr>
        <w:t>P</w:t>
      </w:r>
      <w:r w:rsidRPr="00DD455E">
        <w:rPr>
          <w:b/>
          <w:lang w:val="en-GB"/>
        </w:rPr>
        <w:t>roposal 4. An intermediate relay UE will forward a received paging record only if a paging record containing the corresponding paging UE ID has not already been forwarded to the child UE.</w:t>
      </w:r>
    </w:p>
    <w:p w14:paraId="2757A797" w14:textId="77777777" w:rsidR="00014902" w:rsidRPr="00880A5F" w:rsidRDefault="00014902" w:rsidP="00014902">
      <w:pPr>
        <w:rPr>
          <w:rFonts w:cs="Times New Roman"/>
          <w:b/>
          <w:lang w:val="en-GB"/>
        </w:rPr>
      </w:pPr>
      <w:r w:rsidRPr="00880A5F">
        <w:rPr>
          <w:rFonts w:cs="Times New Roman" w:hint="eastAsia"/>
          <w:b/>
          <w:lang w:val="en-GB"/>
        </w:rPr>
        <w:t>P</w:t>
      </w:r>
      <w:r w:rsidRPr="00880A5F">
        <w:rPr>
          <w:rFonts w:cs="Times New Roman"/>
          <w:b/>
          <w:lang w:val="en-GB"/>
        </w:rPr>
        <w:t>roposal 5. Support SIB receiving on Uu by an intermediate relay UE.</w:t>
      </w:r>
    </w:p>
    <w:p w14:paraId="68C5235F" w14:textId="77777777" w:rsidR="00014902" w:rsidRDefault="00014902" w:rsidP="00014902">
      <w:pPr>
        <w:rPr>
          <w:rFonts w:cs="Times New Roman"/>
          <w:b/>
          <w:lang w:val="en-GB"/>
        </w:rPr>
      </w:pPr>
      <w:r w:rsidRPr="00847804">
        <w:rPr>
          <w:rFonts w:cs="Times New Roman"/>
          <w:b/>
          <w:lang w:val="en-GB"/>
        </w:rPr>
        <w:t xml:space="preserve">Proposal </w:t>
      </w:r>
      <w:r>
        <w:rPr>
          <w:rFonts w:cs="Times New Roman"/>
          <w:b/>
          <w:lang w:val="en-GB"/>
        </w:rPr>
        <w:t>6</w:t>
      </w:r>
      <w:r w:rsidRPr="00847804">
        <w:rPr>
          <w:rFonts w:cs="Times New Roman"/>
          <w:b/>
          <w:lang w:val="en-GB"/>
        </w:rPr>
        <w:t xml:space="preserve">. The intermediate relay UE </w:t>
      </w:r>
      <w:r>
        <w:rPr>
          <w:rFonts w:cs="Times New Roman"/>
          <w:b/>
          <w:lang w:val="en-GB"/>
        </w:rPr>
        <w:t xml:space="preserve">doesn’t </w:t>
      </w:r>
      <w:r w:rsidRPr="00847804">
        <w:rPr>
          <w:rFonts w:cs="Times New Roman"/>
          <w:b/>
          <w:lang w:val="en-GB"/>
        </w:rPr>
        <w:t>send SI request</w:t>
      </w:r>
      <w:r>
        <w:rPr>
          <w:rFonts w:cs="Times New Roman"/>
          <w:b/>
          <w:lang w:val="en-GB"/>
        </w:rPr>
        <w:t>s/cancelations</w:t>
      </w:r>
      <w:r w:rsidRPr="00847804">
        <w:rPr>
          <w:rFonts w:cs="Times New Roman"/>
          <w:b/>
          <w:lang w:val="en-GB"/>
        </w:rPr>
        <w:t xml:space="preserve"> in PC5-RRC to the parent relay when there is a change in the ability of the intermediate UE to receive SIB broadcast on Uu.</w:t>
      </w:r>
    </w:p>
    <w:p w14:paraId="6DEAD358" w14:textId="77777777" w:rsidR="00014902" w:rsidRPr="00D41EFF" w:rsidRDefault="00014902" w:rsidP="00014902">
      <w:pPr>
        <w:rPr>
          <w:rFonts w:cs="Times New Roman"/>
          <w:b/>
          <w:lang w:val="en-GB"/>
        </w:rPr>
      </w:pPr>
      <w:r w:rsidRPr="00D41EFF">
        <w:rPr>
          <w:rFonts w:cs="Times New Roman" w:hint="eastAsia"/>
          <w:b/>
          <w:lang w:val="en-GB"/>
        </w:rPr>
        <w:t>O</w:t>
      </w:r>
      <w:r w:rsidRPr="00D41EFF">
        <w:rPr>
          <w:rFonts w:cs="Times New Roman"/>
          <w:b/>
          <w:lang w:val="en-GB"/>
        </w:rPr>
        <w:t xml:space="preserve">bservation </w:t>
      </w:r>
      <w:r>
        <w:rPr>
          <w:rFonts w:cs="Times New Roman"/>
          <w:b/>
          <w:lang w:val="en-GB"/>
        </w:rPr>
        <w:t>2</w:t>
      </w:r>
      <w:r w:rsidRPr="00D41EFF">
        <w:rPr>
          <w:rFonts w:cs="Times New Roman"/>
          <w:b/>
          <w:lang w:val="en-GB"/>
        </w:rPr>
        <w:t>. Relay UEs can forward SIBs based on the internal routing table as shown in figure 2.</w:t>
      </w:r>
    </w:p>
    <w:p w14:paraId="64BABD05" w14:textId="77777777" w:rsidR="00014902" w:rsidRPr="00D41EFF" w:rsidRDefault="00014902" w:rsidP="00014902">
      <w:pPr>
        <w:rPr>
          <w:rFonts w:cs="Times New Roman"/>
          <w:b/>
          <w:lang w:val="en-GB"/>
        </w:rPr>
      </w:pPr>
      <w:r w:rsidRPr="00D41EFF">
        <w:rPr>
          <w:rFonts w:cs="Times New Roman"/>
          <w:b/>
          <w:lang w:val="en-GB"/>
        </w:rPr>
        <w:t xml:space="preserve">Proposal </w:t>
      </w:r>
      <w:r>
        <w:rPr>
          <w:rFonts w:cs="Times New Roman"/>
          <w:b/>
          <w:lang w:val="en-GB"/>
        </w:rPr>
        <w:t>7</w:t>
      </w:r>
      <w:r w:rsidRPr="00D41EFF">
        <w:rPr>
          <w:rFonts w:cs="Times New Roman"/>
          <w:b/>
          <w:lang w:val="en-GB"/>
        </w:rPr>
        <w:t>. UE ID is not required in SIB request message and SIB delivery message.</w:t>
      </w:r>
    </w:p>
    <w:p w14:paraId="6AF251F0" w14:textId="77777777" w:rsidR="00014902" w:rsidRPr="00CE2C1D" w:rsidRDefault="00014902" w:rsidP="00014902">
      <w:pPr>
        <w:rPr>
          <w:rFonts w:cs="Times New Roman"/>
          <w:b/>
          <w:bCs/>
          <w:lang w:val="en-GB"/>
        </w:rPr>
      </w:pPr>
      <w:r w:rsidRPr="00CE2C1D">
        <w:rPr>
          <w:rFonts w:cs="Times New Roman"/>
          <w:b/>
          <w:bCs/>
          <w:lang w:val="en-GB"/>
        </w:rPr>
        <w:t xml:space="preserve">Proposal </w:t>
      </w:r>
      <w:r>
        <w:rPr>
          <w:rFonts w:cs="Times New Roman"/>
          <w:b/>
          <w:bCs/>
          <w:lang w:val="en-GB"/>
        </w:rPr>
        <w:t>8</w:t>
      </w:r>
      <w:r w:rsidRPr="00CE2C1D">
        <w:rPr>
          <w:rFonts w:cs="Times New Roman"/>
          <w:b/>
          <w:bCs/>
          <w:lang w:val="en-GB"/>
        </w:rPr>
        <w:t>. Respond</w:t>
      </w:r>
      <w:r>
        <w:rPr>
          <w:rFonts w:cs="Times New Roman"/>
          <w:b/>
          <w:bCs/>
          <w:lang w:val="en-GB"/>
        </w:rPr>
        <w:t>ing requested SI</w:t>
      </w:r>
      <w:r w:rsidRPr="00CE2C1D">
        <w:rPr>
          <w:rFonts w:cs="Times New Roman"/>
          <w:b/>
          <w:bCs/>
          <w:lang w:val="en-GB"/>
        </w:rPr>
        <w:t xml:space="preserve"> directly</w:t>
      </w:r>
      <w:r>
        <w:rPr>
          <w:rFonts w:cs="Times New Roman"/>
          <w:b/>
          <w:bCs/>
          <w:lang w:val="en-GB"/>
        </w:rPr>
        <w:t xml:space="preserve"> by an intermediate relay UE is supported.</w:t>
      </w:r>
    </w:p>
    <w:p w14:paraId="6D3E5E51" w14:textId="77777777" w:rsidR="00014902" w:rsidRPr="0060035B" w:rsidRDefault="00014902" w:rsidP="00014902">
      <w:pPr>
        <w:rPr>
          <w:b/>
          <w:lang w:val="en-GB"/>
        </w:rPr>
      </w:pPr>
      <w:r w:rsidRPr="0060035B">
        <w:rPr>
          <w:rFonts w:hint="eastAsia"/>
          <w:b/>
          <w:lang w:val="en-GB"/>
        </w:rPr>
        <w:t>P</w:t>
      </w:r>
      <w:r w:rsidRPr="0060035B">
        <w:rPr>
          <w:b/>
          <w:lang w:val="en-GB"/>
        </w:rPr>
        <w:t xml:space="preserve">roposal 9. </w:t>
      </w:r>
      <w:r>
        <w:rPr>
          <w:b/>
          <w:lang w:val="en-GB"/>
        </w:rPr>
        <w:t>A</w:t>
      </w:r>
      <w:r w:rsidRPr="0060035B">
        <w:rPr>
          <w:b/>
          <w:lang w:val="en-GB"/>
        </w:rPr>
        <w:t>n intermediate relay UE should check whether the received SIB is updated to avoid duplicated SIB forwarding.</w:t>
      </w:r>
    </w:p>
    <w:p w14:paraId="0CB54CA1" w14:textId="77777777" w:rsidR="00014902" w:rsidRPr="00224C20" w:rsidRDefault="00014902" w:rsidP="00014902">
      <w:pPr>
        <w:rPr>
          <w:rFonts w:cs="Times New Roman"/>
          <w:b/>
          <w:bCs/>
          <w:lang w:val="en-GB"/>
        </w:rPr>
      </w:pPr>
      <w:r w:rsidRPr="00B20521">
        <w:rPr>
          <w:rFonts w:cs="Times New Roman" w:hint="eastAsia"/>
          <w:b/>
          <w:lang w:val="en-GB"/>
        </w:rPr>
        <w:t>P</w:t>
      </w:r>
      <w:r w:rsidRPr="00B20521">
        <w:rPr>
          <w:rFonts w:cs="Times New Roman"/>
          <w:b/>
          <w:lang w:val="en-GB"/>
        </w:rPr>
        <w:t xml:space="preserve">roposal </w:t>
      </w:r>
      <w:r>
        <w:rPr>
          <w:rFonts w:cs="Times New Roman"/>
          <w:b/>
          <w:lang w:val="en-GB"/>
        </w:rPr>
        <w:t>10</w:t>
      </w:r>
      <w:r w:rsidRPr="00B20521">
        <w:rPr>
          <w:rFonts w:cs="Times New Roman"/>
          <w:b/>
          <w:lang w:val="en-GB"/>
        </w:rPr>
        <w:t xml:space="preserve">. </w:t>
      </w:r>
      <w:r>
        <w:rPr>
          <w:rFonts w:cs="Times New Roman"/>
          <w:b/>
          <w:lang w:val="en-GB"/>
        </w:rPr>
        <w:t>T</w:t>
      </w:r>
      <w:r w:rsidRPr="00224C20">
        <w:rPr>
          <w:rFonts w:cs="Times New Roman"/>
          <w:b/>
          <w:bCs/>
          <w:lang w:val="en-GB"/>
        </w:rPr>
        <w:t>he value of BEARER ID 0,1,2 should be used for E2E SRB 0,1,2 as with U2U relay.</w:t>
      </w:r>
    </w:p>
    <w:p w14:paraId="22497210" w14:textId="77777777" w:rsidR="00014902" w:rsidRDefault="00014902" w:rsidP="00014902">
      <w:pPr>
        <w:rPr>
          <w:rFonts w:cs="Times New Roman"/>
          <w:b/>
          <w:lang w:val="en-GB"/>
        </w:rPr>
      </w:pPr>
      <w:r>
        <w:rPr>
          <w:rFonts w:cs="Times New Roman"/>
          <w:b/>
          <w:lang w:val="en-GB"/>
        </w:rPr>
        <w:t>Proposal 11. QoS related optimization should be considered since very low E2E latency is required for some use cases.</w:t>
      </w:r>
    </w:p>
    <w:p w14:paraId="76A9A4C7" w14:textId="77777777" w:rsidR="00014902" w:rsidRDefault="00014902" w:rsidP="00014902">
      <w:pPr>
        <w:rPr>
          <w:rFonts w:cs="Times New Roman"/>
          <w:b/>
          <w:lang w:val="en-GB"/>
        </w:rPr>
      </w:pPr>
      <w:r>
        <w:rPr>
          <w:rFonts w:cs="Times New Roman"/>
          <w:b/>
          <w:lang w:val="en-GB"/>
        </w:rPr>
        <w:t>Proposal 12. The principles of resource allocation follow the legacy mechanism, i.e., last relay can be configured with mode 1 resource allocation, and remote UE and other relay UEs are configured with mode 2 resource allocation.</w:t>
      </w:r>
    </w:p>
    <w:p w14:paraId="652365BE" w14:textId="77777777" w:rsidR="00014902" w:rsidRDefault="00014902" w:rsidP="00014902">
      <w:pPr>
        <w:rPr>
          <w:rFonts w:cs="Times New Roman"/>
          <w:b/>
          <w:lang w:val="en-GB"/>
        </w:rPr>
      </w:pPr>
      <w:r>
        <w:rPr>
          <w:rFonts w:cs="Times New Roman"/>
          <w:b/>
          <w:lang w:val="en-GB"/>
        </w:rPr>
        <w:t>Observation 3. gNB can guarantee at least one</w:t>
      </w:r>
      <w:r w:rsidRPr="00791024">
        <w:rPr>
          <w:rFonts w:cs="Times New Roman"/>
          <w:b/>
          <w:lang w:val="en-GB"/>
        </w:rPr>
        <w:t xml:space="preserve"> hop </w:t>
      </w:r>
      <w:r>
        <w:rPr>
          <w:rFonts w:cs="Times New Roman"/>
          <w:b/>
          <w:lang w:val="en-GB"/>
        </w:rPr>
        <w:t xml:space="preserve">(i.e., last relay hop) QoS </w:t>
      </w:r>
      <w:r w:rsidRPr="00791024">
        <w:rPr>
          <w:rFonts w:cs="Times New Roman"/>
          <w:b/>
          <w:lang w:val="en-GB"/>
        </w:rPr>
        <w:t>using mode 1 resource allocation or UL grant allocation.</w:t>
      </w:r>
    </w:p>
    <w:p w14:paraId="1A03292E" w14:textId="77777777" w:rsidR="00014902" w:rsidRPr="002947F7" w:rsidRDefault="00014902" w:rsidP="00014902">
      <w:pPr>
        <w:rPr>
          <w:rFonts w:cs="Times New Roman"/>
          <w:b/>
          <w:lang w:val="en-GB"/>
        </w:rPr>
      </w:pPr>
      <w:r w:rsidRPr="002947F7">
        <w:rPr>
          <w:rFonts w:cs="Times New Roman" w:hint="eastAsia"/>
          <w:b/>
          <w:lang w:val="en-GB"/>
        </w:rPr>
        <w:t>O</w:t>
      </w:r>
      <w:r w:rsidRPr="002947F7">
        <w:rPr>
          <w:rFonts w:cs="Times New Roman"/>
          <w:b/>
          <w:lang w:val="en-GB"/>
        </w:rPr>
        <w:t xml:space="preserve">bservation </w:t>
      </w:r>
      <w:r>
        <w:rPr>
          <w:rFonts w:cs="Times New Roman"/>
          <w:b/>
          <w:lang w:val="en-GB"/>
        </w:rPr>
        <w:t>4</w:t>
      </w:r>
      <w:r w:rsidRPr="002947F7">
        <w:rPr>
          <w:rFonts w:cs="Times New Roman"/>
          <w:b/>
          <w:lang w:val="en-GB"/>
        </w:rPr>
        <w:t xml:space="preserve">. If gNB knows quality of each hop, gNB can configure appropriate QoS for each hop </w:t>
      </w:r>
      <w:proofErr w:type="gramStart"/>
      <w:r w:rsidRPr="002947F7">
        <w:rPr>
          <w:rFonts w:cs="Times New Roman"/>
          <w:b/>
          <w:lang w:val="en-GB"/>
        </w:rPr>
        <w:t>and also</w:t>
      </w:r>
      <w:proofErr w:type="gramEnd"/>
      <w:r w:rsidRPr="002947F7">
        <w:rPr>
          <w:rFonts w:cs="Times New Roman"/>
          <w:b/>
          <w:lang w:val="en-GB"/>
        </w:rPr>
        <w:t xml:space="preserve"> select appropriate indirect path with good quality. </w:t>
      </w:r>
    </w:p>
    <w:p w14:paraId="064F868E" w14:textId="77777777" w:rsidR="00014902" w:rsidRPr="002947F7" w:rsidRDefault="00014902" w:rsidP="00014902">
      <w:pPr>
        <w:rPr>
          <w:rFonts w:cs="Times New Roman"/>
          <w:b/>
          <w:lang w:val="en-GB"/>
        </w:rPr>
      </w:pPr>
      <w:r w:rsidRPr="002947F7">
        <w:rPr>
          <w:rFonts w:cs="Times New Roman" w:hint="eastAsia"/>
          <w:b/>
          <w:lang w:val="en-GB"/>
        </w:rPr>
        <w:t>P</w:t>
      </w:r>
      <w:r w:rsidRPr="002947F7">
        <w:rPr>
          <w:rFonts w:cs="Times New Roman"/>
          <w:b/>
          <w:lang w:val="en-GB"/>
        </w:rPr>
        <w:t xml:space="preserve">roposal </w:t>
      </w:r>
      <w:r>
        <w:rPr>
          <w:rFonts w:cs="Times New Roman"/>
          <w:b/>
          <w:lang w:val="en-GB"/>
        </w:rPr>
        <w:t>13</w:t>
      </w:r>
      <w:r w:rsidRPr="002947F7">
        <w:rPr>
          <w:rFonts w:cs="Times New Roman"/>
          <w:b/>
          <w:lang w:val="en-GB"/>
        </w:rPr>
        <w:t xml:space="preserve">. UE reports hop-by-hop link quality to gNB for path selection and </w:t>
      </w:r>
      <w:r>
        <w:rPr>
          <w:rFonts w:cs="Times New Roman"/>
          <w:b/>
          <w:lang w:val="en-GB"/>
        </w:rPr>
        <w:t xml:space="preserve">split </w:t>
      </w:r>
      <w:r w:rsidRPr="002947F7">
        <w:rPr>
          <w:rFonts w:cs="Times New Roman"/>
          <w:b/>
          <w:lang w:val="en-GB"/>
        </w:rPr>
        <w:t>QoS configuration.</w:t>
      </w:r>
    </w:p>
    <w:p w14:paraId="33E9BBF2" w14:textId="77777777" w:rsidR="00014902" w:rsidRDefault="00014902" w:rsidP="00014902">
      <w:pPr>
        <w:rPr>
          <w:rFonts w:cs="Times New Roman"/>
          <w:b/>
        </w:rPr>
      </w:pPr>
      <w:r w:rsidRPr="00B11456">
        <w:rPr>
          <w:rFonts w:cs="Times New Roman" w:hint="eastAsia"/>
          <w:b/>
        </w:rPr>
        <w:t>P</w:t>
      </w:r>
      <w:r w:rsidRPr="00B11456">
        <w:rPr>
          <w:rFonts w:cs="Times New Roman"/>
          <w:b/>
        </w:rPr>
        <w:t>roposal 1</w:t>
      </w:r>
      <w:r>
        <w:rPr>
          <w:rFonts w:cs="Times New Roman"/>
          <w:b/>
        </w:rPr>
        <w:t>4</w:t>
      </w:r>
      <w:r w:rsidRPr="00B11456">
        <w:rPr>
          <w:rFonts w:cs="Times New Roman"/>
          <w:b/>
        </w:rPr>
        <w:t xml:space="preserve">. </w:t>
      </w:r>
      <w:r w:rsidRPr="00B11456">
        <w:rPr>
          <w:rFonts w:cs="Times New Roman" w:hint="eastAsia"/>
          <w:b/>
        </w:rPr>
        <w:t>R</w:t>
      </w:r>
      <w:r w:rsidRPr="00B11456">
        <w:rPr>
          <w:rFonts w:cs="Times New Roman"/>
          <w:b/>
        </w:rPr>
        <w:t xml:space="preserve">AN2 discusses whether the UE received </w:t>
      </w:r>
      <w:r w:rsidRPr="00B11456">
        <w:rPr>
          <w:rFonts w:cs="Times New Roman"/>
          <w:b/>
          <w:i/>
        </w:rPr>
        <w:t>NotificationMessageSidelink</w:t>
      </w:r>
      <w:r w:rsidRPr="00B11456">
        <w:rPr>
          <w:rFonts w:cs="Times New Roman"/>
          <w:b/>
        </w:rPr>
        <w:t xml:space="preserve"> sets the same </w:t>
      </w:r>
      <w:r w:rsidRPr="00B11456">
        <w:rPr>
          <w:rFonts w:cs="Times New Roman"/>
          <w:b/>
          <w:i/>
        </w:rPr>
        <w:t>indicationType</w:t>
      </w:r>
      <w:r w:rsidRPr="00B11456">
        <w:rPr>
          <w:rFonts w:cs="Times New Roman"/>
          <w:b/>
        </w:rPr>
        <w:t xml:space="preserve"> </w:t>
      </w:r>
      <w:r>
        <w:rPr>
          <w:rFonts w:cs="Times New Roman"/>
          <w:b/>
        </w:rPr>
        <w:t xml:space="preserve">with the received notification or multi-hop specific </w:t>
      </w:r>
      <w:r w:rsidRPr="00B11456">
        <w:rPr>
          <w:rFonts w:cs="Times New Roman"/>
          <w:b/>
          <w:i/>
        </w:rPr>
        <w:t>indicationType</w:t>
      </w:r>
      <w:r>
        <w:rPr>
          <w:rFonts w:cs="Times New Roman"/>
          <w:b/>
        </w:rPr>
        <w:t>.</w:t>
      </w:r>
    </w:p>
    <w:p w14:paraId="28DBFBE5" w14:textId="77777777" w:rsidR="00014902" w:rsidRDefault="00014902" w:rsidP="00014902">
      <w:pPr>
        <w:rPr>
          <w:rFonts w:cs="Times New Roman"/>
          <w:b/>
          <w:lang w:val="en-GB"/>
        </w:rPr>
      </w:pPr>
      <w:r w:rsidRPr="009B728C">
        <w:rPr>
          <w:rFonts w:cs="Times New Roman" w:hint="eastAsia"/>
          <w:b/>
          <w:lang w:val="en-GB"/>
        </w:rPr>
        <w:t>P</w:t>
      </w:r>
      <w:r w:rsidRPr="009B728C">
        <w:rPr>
          <w:rFonts w:cs="Times New Roman"/>
          <w:b/>
          <w:lang w:val="en-GB"/>
        </w:rPr>
        <w:t xml:space="preserve">roposal </w:t>
      </w:r>
      <w:r>
        <w:rPr>
          <w:rFonts w:cs="Times New Roman"/>
          <w:b/>
          <w:lang w:val="en-GB"/>
        </w:rPr>
        <w:t>15</w:t>
      </w:r>
      <w:r w:rsidRPr="009B728C">
        <w:rPr>
          <w:rFonts w:cs="Times New Roman"/>
          <w:b/>
          <w:lang w:val="en-GB"/>
        </w:rPr>
        <w:t>. New UE type in SUI is introduced for an intermediate relay UE.</w:t>
      </w:r>
    </w:p>
    <w:p w14:paraId="1A5B56E3" w14:textId="77777777" w:rsidR="00014902" w:rsidRPr="00CE72BF" w:rsidRDefault="00014902" w:rsidP="00014902">
      <w:pPr>
        <w:rPr>
          <w:b/>
          <w:lang w:val="en-GB"/>
        </w:rPr>
      </w:pPr>
      <w:r w:rsidRPr="00CE72BF">
        <w:rPr>
          <w:rFonts w:hint="eastAsia"/>
          <w:b/>
          <w:lang w:val="en-GB"/>
        </w:rPr>
        <w:t>P</w:t>
      </w:r>
      <w:r w:rsidRPr="00CE72BF">
        <w:rPr>
          <w:b/>
          <w:lang w:val="en-GB"/>
        </w:rPr>
        <w:t xml:space="preserve">roposal 16. </w:t>
      </w:r>
      <w:r w:rsidRPr="00CE72BF">
        <w:rPr>
          <w:b/>
        </w:rPr>
        <w:t xml:space="preserve">intermediate relay UE specific information reporting is introduced in SUI to avoid duplicated </w:t>
      </w:r>
      <w:r w:rsidRPr="00CE72BF">
        <w:rPr>
          <w:b/>
        </w:rPr>
        <w:lastRenderedPageBreak/>
        <w:t>information reporting by multiple relay UEs.</w:t>
      </w:r>
    </w:p>
    <w:p w14:paraId="3D20FC03" w14:textId="77777777" w:rsidR="00014902" w:rsidRPr="00333215" w:rsidRDefault="00014902" w:rsidP="00014902">
      <w:pPr>
        <w:rPr>
          <w:b/>
          <w:lang w:val="en-GB"/>
        </w:rPr>
      </w:pPr>
      <w:r w:rsidRPr="00333215">
        <w:rPr>
          <w:rFonts w:hint="eastAsia"/>
          <w:b/>
          <w:lang w:val="en-GB"/>
        </w:rPr>
        <w:t>O</w:t>
      </w:r>
      <w:r w:rsidRPr="00333215">
        <w:rPr>
          <w:b/>
          <w:lang w:val="en-GB"/>
        </w:rPr>
        <w:t xml:space="preserve">bservation </w:t>
      </w:r>
      <w:r>
        <w:rPr>
          <w:b/>
          <w:lang w:val="en-GB"/>
        </w:rPr>
        <w:t>5</w:t>
      </w:r>
      <w:r w:rsidRPr="00333215">
        <w:rPr>
          <w:b/>
          <w:lang w:val="en-GB"/>
        </w:rPr>
        <w:t>. In Rel-17, RAN2 decided not to support resource allocation mode 1 for remote UE because HARQ using gNB is disabled, RAN1 hasn’t discussed mode 1 for remote UE, and CG type 1 is introduced for URLLC.</w:t>
      </w:r>
    </w:p>
    <w:p w14:paraId="3570C5C0" w14:textId="77777777" w:rsidR="00014902" w:rsidRPr="00333215" w:rsidRDefault="00014902" w:rsidP="00014902">
      <w:pPr>
        <w:rPr>
          <w:b/>
          <w:lang w:val="en-GB"/>
        </w:rPr>
      </w:pPr>
      <w:r w:rsidRPr="00333215">
        <w:rPr>
          <w:b/>
          <w:lang w:val="en-GB"/>
        </w:rPr>
        <w:t xml:space="preserve">Proposal </w:t>
      </w:r>
      <w:r>
        <w:rPr>
          <w:b/>
          <w:lang w:val="en-GB"/>
        </w:rPr>
        <w:t>17</w:t>
      </w:r>
      <w:r w:rsidRPr="00333215">
        <w:rPr>
          <w:b/>
          <w:lang w:val="en-GB"/>
        </w:rPr>
        <w:t xml:space="preserve">. </w:t>
      </w:r>
      <w:r w:rsidRPr="00333215">
        <w:rPr>
          <w:rFonts w:hint="eastAsia"/>
          <w:b/>
          <w:lang w:val="en-GB"/>
        </w:rPr>
        <w:t>R</w:t>
      </w:r>
      <w:r w:rsidRPr="00333215">
        <w:rPr>
          <w:b/>
          <w:lang w:val="en-GB"/>
        </w:rPr>
        <w:t xml:space="preserve">AN2 confirms that resource allocation mode 1 can only be supported by </w:t>
      </w:r>
      <w:r>
        <w:rPr>
          <w:b/>
          <w:lang w:val="en-GB"/>
        </w:rPr>
        <w:t>a</w:t>
      </w:r>
      <w:r w:rsidRPr="00333215">
        <w:rPr>
          <w:b/>
          <w:lang w:val="en-GB"/>
        </w:rPr>
        <w:t xml:space="preserve"> last relay UE.</w:t>
      </w:r>
      <w:r>
        <w:rPr>
          <w:b/>
          <w:lang w:val="en-GB"/>
        </w:rPr>
        <w:t xml:space="preserve"> Remote UE and intermediate relay UE only support resource allocation mode 2 regardless it is IC or OOC.</w:t>
      </w:r>
    </w:p>
    <w:p w14:paraId="425F153E" w14:textId="77777777" w:rsidR="00014902" w:rsidRPr="006E1E3F" w:rsidRDefault="00014902" w:rsidP="00014902">
      <w:pPr>
        <w:rPr>
          <w:rFonts w:cs="Times New Roman"/>
          <w:b/>
          <w:lang w:val="en-GB"/>
        </w:rPr>
      </w:pPr>
      <w:r w:rsidRPr="006E1E3F">
        <w:rPr>
          <w:rFonts w:cs="Times New Roman" w:hint="eastAsia"/>
          <w:b/>
          <w:lang w:val="en-GB"/>
        </w:rPr>
        <w:t>P</w:t>
      </w:r>
      <w:r w:rsidRPr="006E1E3F">
        <w:rPr>
          <w:rFonts w:cs="Times New Roman"/>
          <w:b/>
          <w:lang w:val="en-GB"/>
        </w:rPr>
        <w:t>roposal 1</w:t>
      </w:r>
      <w:r>
        <w:rPr>
          <w:rFonts w:cs="Times New Roman"/>
          <w:b/>
          <w:lang w:val="en-GB"/>
        </w:rPr>
        <w:t>8</w:t>
      </w:r>
      <w:r w:rsidRPr="006E1E3F">
        <w:rPr>
          <w:rFonts w:cs="Times New Roman"/>
          <w:b/>
          <w:lang w:val="en-GB"/>
        </w:rPr>
        <w:t xml:space="preserve">. Discuss whether RAN2 assumes or specifies NW ensures that an intermediate relay UE is not configured with </w:t>
      </w:r>
      <w:r w:rsidRPr="006E1E3F">
        <w:rPr>
          <w:rFonts w:cs="Times New Roman"/>
          <w:b/>
          <w:i/>
          <w:iCs/>
          <w:lang w:val="en-GB"/>
        </w:rPr>
        <w:t>dataInactivityTimer</w:t>
      </w:r>
      <w:r w:rsidRPr="006E1E3F">
        <w:rPr>
          <w:rFonts w:cs="Times New Roman"/>
          <w:b/>
          <w:lang w:val="en-GB"/>
        </w:rPr>
        <w:t>.</w:t>
      </w:r>
    </w:p>
    <w:p w14:paraId="54BEB1BB" w14:textId="77777777" w:rsidR="00014902" w:rsidRPr="00014902" w:rsidRDefault="00014902" w:rsidP="00014902">
      <w:pPr>
        <w:rPr>
          <w:rFonts w:eastAsia="DengXian"/>
          <w:b/>
          <w:lang w:eastAsia="zh-CN"/>
        </w:rPr>
      </w:pPr>
      <w:r w:rsidRPr="00014902">
        <w:rPr>
          <w:rFonts w:eastAsia="DengXian"/>
          <w:b/>
          <w:lang w:eastAsia="zh-CN"/>
        </w:rPr>
        <w:t>Proposal 19: Discuss UE behavior in RRC re-establishment procedure to perform relay selection or cell selection considering the UE’s role in the multi-hop.</w:t>
      </w:r>
    </w:p>
    <w:p w14:paraId="410932ED" w14:textId="274EAC72" w:rsidR="00A720F2" w:rsidRPr="00014902" w:rsidRDefault="00A720F2" w:rsidP="001300A7"/>
    <w:p w14:paraId="55B8E51F" w14:textId="77777777" w:rsidR="000840D0" w:rsidRPr="009D2008" w:rsidRDefault="000840D0" w:rsidP="001300A7">
      <w:pPr>
        <w:rPr>
          <w:lang w:val="en-GB"/>
        </w:rPr>
      </w:pPr>
    </w:p>
    <w:p w14:paraId="225D1C3D" w14:textId="77777777" w:rsidR="001300A7" w:rsidRPr="001300A7" w:rsidRDefault="001300A7" w:rsidP="001300A7">
      <w:pPr>
        <w:pStyle w:val="1"/>
        <w:spacing w:after="0"/>
      </w:pPr>
      <w:r>
        <w:rPr>
          <w:rFonts w:eastAsiaTheme="minorEastAsia"/>
          <w:lang w:eastAsia="ja-JP"/>
        </w:rPr>
        <w:t>Reference</w:t>
      </w:r>
    </w:p>
    <w:p w14:paraId="203923DF" w14:textId="1A14AB8F" w:rsidR="00845127" w:rsidRPr="00A2776E" w:rsidRDefault="00A2776E" w:rsidP="00F33C51">
      <w:pPr>
        <w:pStyle w:val="a6"/>
        <w:numPr>
          <w:ilvl w:val="0"/>
          <w:numId w:val="2"/>
        </w:numPr>
        <w:ind w:leftChars="0"/>
        <w:rPr>
          <w:rFonts w:cs="Times New Roman"/>
        </w:rPr>
      </w:pPr>
      <w:r w:rsidRPr="00A2776E">
        <w:rPr>
          <w:rFonts w:cs="Times New Roman"/>
        </w:rPr>
        <w:t>R2-2</w:t>
      </w:r>
      <w:r w:rsidR="00ED2645">
        <w:rPr>
          <w:rFonts w:cs="Times New Roman"/>
        </w:rPr>
        <w:t>50</w:t>
      </w:r>
      <w:r w:rsidR="00A14900">
        <w:rPr>
          <w:rFonts w:cs="Times New Roman"/>
        </w:rPr>
        <w:t>2984</w:t>
      </w:r>
      <w:r w:rsidRPr="00A2776E">
        <w:rPr>
          <w:rFonts w:cs="Times New Roman"/>
        </w:rPr>
        <w:t>, Report from session on positioning and sidelink relay</w:t>
      </w:r>
      <w:r w:rsidR="00845127" w:rsidRPr="00A2776E">
        <w:rPr>
          <w:rFonts w:cs="Times New Roman"/>
        </w:rPr>
        <w:t xml:space="preserve"> </w:t>
      </w:r>
    </w:p>
    <w:p w14:paraId="22EF05D2" w14:textId="46806408" w:rsidR="00067E0D" w:rsidRDefault="00ED2645" w:rsidP="00F25037">
      <w:pPr>
        <w:pStyle w:val="a6"/>
        <w:numPr>
          <w:ilvl w:val="0"/>
          <w:numId w:val="2"/>
        </w:numPr>
        <w:ind w:leftChars="0"/>
        <w:rPr>
          <w:rFonts w:cs="Times New Roman"/>
        </w:rPr>
      </w:pPr>
      <w:r>
        <w:rPr>
          <w:rFonts w:cs="Times New Roman"/>
        </w:rPr>
        <w:t>TS 38.300</w:t>
      </w:r>
    </w:p>
    <w:p w14:paraId="477A3C5E" w14:textId="2E06050E" w:rsidR="00333215" w:rsidRPr="00333215" w:rsidRDefault="00333215" w:rsidP="00333215">
      <w:pPr>
        <w:pStyle w:val="a6"/>
        <w:numPr>
          <w:ilvl w:val="0"/>
          <w:numId w:val="2"/>
        </w:numPr>
        <w:ind w:leftChars="0"/>
        <w:rPr>
          <w:lang w:val="en-GB"/>
        </w:rPr>
      </w:pPr>
      <w:r w:rsidRPr="00333215">
        <w:rPr>
          <w:lang w:val="en-GB"/>
        </w:rPr>
        <w:t>R2-2201970, Report of 3GPP TSG RAN WG2 meeting #116-e, Online</w:t>
      </w:r>
    </w:p>
    <w:p w14:paraId="468A6CBC" w14:textId="640475F5" w:rsidR="00333215" w:rsidRPr="00A14900" w:rsidRDefault="00333215" w:rsidP="00A14900">
      <w:pPr>
        <w:pStyle w:val="a6"/>
        <w:numPr>
          <w:ilvl w:val="0"/>
          <w:numId w:val="2"/>
        </w:numPr>
        <w:ind w:leftChars="0"/>
        <w:rPr>
          <w:lang w:val="en-GB"/>
        </w:rPr>
      </w:pPr>
      <w:r w:rsidRPr="00333215">
        <w:rPr>
          <w:lang w:val="en-GB"/>
        </w:rPr>
        <w:t>R2-2111273, [Offline-</w:t>
      </w:r>
      <w:proofErr w:type="gramStart"/>
      <w:r w:rsidRPr="00333215">
        <w:rPr>
          <w:lang w:val="en-GB"/>
        </w:rPr>
        <w:t>604][</w:t>
      </w:r>
      <w:proofErr w:type="gramEnd"/>
      <w:r w:rsidRPr="00333215">
        <w:rPr>
          <w:lang w:val="en-GB"/>
        </w:rPr>
        <w:t>Relay] Summary of Agenda item 8.7.2.4: QoS (Qualcomm)</w:t>
      </w:r>
    </w:p>
    <w:sectPr w:rsidR="00333215" w:rsidRPr="00A14900" w:rsidSect="00484BA7">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67E29F" w16cex:dateUtc="2025-05-09T01:17:00Z"/>
  <w16cex:commentExtensible w16cex:durableId="0FEA613A" w16cex:dateUtc="2025-05-09T01:39:00Z"/>
  <w16cex:commentExtensible w16cex:durableId="697E62FC" w16cex:dateUtc="2025-05-09T01:42:00Z"/>
  <w16cex:commentExtensible w16cex:durableId="44113CAF" w16cex:dateUtc="2025-05-09T01:43:00Z"/>
  <w16cex:commentExtensible w16cex:durableId="66C5830E" w16cex:dateUtc="2025-05-09T01:44:00Z"/>
  <w16cex:commentExtensible w16cex:durableId="7A42B33F" w16cex:dateUtc="2025-05-09T01:44:00Z"/>
  <w16cex:commentExtensible w16cex:durableId="641A65E5" w16cex:dateUtc="2025-05-09T01:45:00Z"/>
  <w16cex:commentExtensible w16cex:durableId="0B4472FF" w16cex:dateUtc="2025-05-09T01: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D8C1F" w14:textId="77777777" w:rsidR="00262A37" w:rsidRDefault="00262A37" w:rsidP="00F97DD8">
      <w:r>
        <w:separator/>
      </w:r>
    </w:p>
  </w:endnote>
  <w:endnote w:type="continuationSeparator" w:id="0">
    <w:p w14:paraId="0D2CB7B1" w14:textId="77777777" w:rsidR="00262A37" w:rsidRDefault="00262A37"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B73F0" w14:textId="77777777" w:rsidR="00262A37" w:rsidRDefault="00262A37" w:rsidP="00F97DD8">
      <w:r>
        <w:separator/>
      </w:r>
    </w:p>
  </w:footnote>
  <w:footnote w:type="continuationSeparator" w:id="0">
    <w:p w14:paraId="6866C02C" w14:textId="77777777" w:rsidR="00262A37" w:rsidRDefault="00262A37"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46203"/>
    <w:multiLevelType w:val="hybridMultilevel"/>
    <w:tmpl w:val="D1227B2E"/>
    <w:lvl w:ilvl="0" w:tplc="2F264F10">
      <w:start w:val="2"/>
      <w:numFmt w:val="bullet"/>
      <w:lvlText w:val="-"/>
      <w:lvlJc w:val="left"/>
      <w:pPr>
        <w:ind w:left="420" w:hanging="42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B14152"/>
    <w:multiLevelType w:val="hybridMultilevel"/>
    <w:tmpl w:val="22F2FAA4"/>
    <w:lvl w:ilvl="0" w:tplc="FFFFFFFF">
      <w:start w:val="2"/>
      <w:numFmt w:val="bullet"/>
      <w:lvlText w:val="-"/>
      <w:lvlJc w:val="left"/>
      <w:pPr>
        <w:ind w:left="465" w:hanging="360"/>
      </w:pPr>
      <w:rPr>
        <w:rFonts w:ascii="游明朝" w:eastAsia="游明朝" w:hAnsi="游明朝" w:cstheme="minorBidi" w:hint="eastAsia"/>
      </w:rPr>
    </w:lvl>
    <w:lvl w:ilvl="1" w:tplc="FFFFFFFF">
      <w:start w:val="1"/>
      <w:numFmt w:val="bullet"/>
      <w:lvlText w:val=""/>
      <w:lvlJc w:val="left"/>
      <w:pPr>
        <w:ind w:left="945" w:hanging="420"/>
      </w:pPr>
      <w:rPr>
        <w:rFonts w:ascii="Wingdings" w:hAnsi="Wingdings" w:hint="default"/>
      </w:rPr>
    </w:lvl>
    <w:lvl w:ilvl="2" w:tplc="FFFFFFFF" w:tentative="1">
      <w:start w:val="1"/>
      <w:numFmt w:val="bullet"/>
      <w:lvlText w:val=""/>
      <w:lvlJc w:val="left"/>
      <w:pPr>
        <w:ind w:left="1365" w:hanging="420"/>
      </w:pPr>
      <w:rPr>
        <w:rFonts w:ascii="Wingdings" w:hAnsi="Wingdings" w:hint="default"/>
      </w:rPr>
    </w:lvl>
    <w:lvl w:ilvl="3" w:tplc="FFFFFFFF" w:tentative="1">
      <w:start w:val="1"/>
      <w:numFmt w:val="bullet"/>
      <w:lvlText w:val=""/>
      <w:lvlJc w:val="left"/>
      <w:pPr>
        <w:ind w:left="1785" w:hanging="420"/>
      </w:pPr>
      <w:rPr>
        <w:rFonts w:ascii="Wingdings" w:hAnsi="Wingdings" w:hint="default"/>
      </w:rPr>
    </w:lvl>
    <w:lvl w:ilvl="4" w:tplc="FFFFFFFF" w:tentative="1">
      <w:start w:val="1"/>
      <w:numFmt w:val="bullet"/>
      <w:lvlText w:val=""/>
      <w:lvlJc w:val="left"/>
      <w:pPr>
        <w:ind w:left="2205" w:hanging="420"/>
      </w:pPr>
      <w:rPr>
        <w:rFonts w:ascii="Wingdings" w:hAnsi="Wingdings" w:hint="default"/>
      </w:rPr>
    </w:lvl>
    <w:lvl w:ilvl="5" w:tplc="FFFFFFFF" w:tentative="1">
      <w:start w:val="1"/>
      <w:numFmt w:val="bullet"/>
      <w:lvlText w:val=""/>
      <w:lvlJc w:val="left"/>
      <w:pPr>
        <w:ind w:left="2625" w:hanging="420"/>
      </w:pPr>
      <w:rPr>
        <w:rFonts w:ascii="Wingdings" w:hAnsi="Wingdings" w:hint="default"/>
      </w:rPr>
    </w:lvl>
    <w:lvl w:ilvl="6" w:tplc="FFFFFFFF" w:tentative="1">
      <w:start w:val="1"/>
      <w:numFmt w:val="bullet"/>
      <w:lvlText w:val=""/>
      <w:lvlJc w:val="left"/>
      <w:pPr>
        <w:ind w:left="3045" w:hanging="420"/>
      </w:pPr>
      <w:rPr>
        <w:rFonts w:ascii="Wingdings" w:hAnsi="Wingdings" w:hint="default"/>
      </w:rPr>
    </w:lvl>
    <w:lvl w:ilvl="7" w:tplc="FFFFFFFF" w:tentative="1">
      <w:start w:val="1"/>
      <w:numFmt w:val="bullet"/>
      <w:lvlText w:val=""/>
      <w:lvlJc w:val="left"/>
      <w:pPr>
        <w:ind w:left="3465" w:hanging="420"/>
      </w:pPr>
      <w:rPr>
        <w:rFonts w:ascii="Wingdings" w:hAnsi="Wingdings" w:hint="default"/>
      </w:rPr>
    </w:lvl>
    <w:lvl w:ilvl="8" w:tplc="FFFFFFFF" w:tentative="1">
      <w:start w:val="1"/>
      <w:numFmt w:val="bullet"/>
      <w:lvlText w:val=""/>
      <w:lvlJc w:val="left"/>
      <w:pPr>
        <w:ind w:left="3885" w:hanging="420"/>
      </w:pPr>
      <w:rPr>
        <w:rFonts w:ascii="Wingdings" w:hAnsi="Wingdings" w:hint="default"/>
      </w:rPr>
    </w:lvl>
  </w:abstractNum>
  <w:abstractNum w:abstractNumId="9" w15:restartNumberingAfterBreak="0">
    <w:nsid w:val="1A724A9E"/>
    <w:multiLevelType w:val="hybridMultilevel"/>
    <w:tmpl w:val="C4E8A164"/>
    <w:lvl w:ilvl="0" w:tplc="2F264F10">
      <w:start w:val="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0" w:hanging="420"/>
      </w:pPr>
      <w:rPr>
        <w:rFonts w:ascii="Wingdings" w:hAnsi="Wingdings" w:hint="default"/>
      </w:rPr>
    </w:lvl>
    <w:lvl w:ilvl="2" w:tplc="0409000D">
      <w:start w:val="1"/>
      <w:numFmt w:val="bullet"/>
      <w:lvlText w:val=""/>
      <w:lvlJc w:val="left"/>
      <w:pPr>
        <w:ind w:left="420" w:hanging="420"/>
      </w:pPr>
      <w:rPr>
        <w:rFonts w:ascii="Wingdings" w:hAnsi="Wingdings" w:hint="default"/>
      </w:rPr>
    </w:lvl>
    <w:lvl w:ilvl="3" w:tplc="0409000B">
      <w:start w:val="1"/>
      <w:numFmt w:val="bullet"/>
      <w:lvlText w:val=""/>
      <w:lvlJc w:val="left"/>
      <w:pPr>
        <w:ind w:left="840" w:hanging="420"/>
      </w:pPr>
      <w:rPr>
        <w:rFonts w:ascii="Wingdings" w:hAnsi="Wingdings" w:hint="default"/>
      </w:rPr>
    </w:lvl>
    <w:lvl w:ilvl="4" w:tplc="0409000B" w:tentative="1">
      <w:start w:val="1"/>
      <w:numFmt w:val="bullet"/>
      <w:lvlText w:val=""/>
      <w:lvlJc w:val="left"/>
      <w:pPr>
        <w:ind w:left="1260" w:hanging="420"/>
      </w:pPr>
      <w:rPr>
        <w:rFonts w:ascii="Wingdings" w:hAnsi="Wingdings" w:hint="default"/>
      </w:rPr>
    </w:lvl>
    <w:lvl w:ilvl="5" w:tplc="0409000D"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B" w:tentative="1">
      <w:start w:val="1"/>
      <w:numFmt w:val="bullet"/>
      <w:lvlText w:val=""/>
      <w:lvlJc w:val="left"/>
      <w:pPr>
        <w:ind w:left="2520" w:hanging="420"/>
      </w:pPr>
      <w:rPr>
        <w:rFonts w:ascii="Wingdings" w:hAnsi="Wingdings" w:hint="default"/>
      </w:rPr>
    </w:lvl>
    <w:lvl w:ilvl="8" w:tplc="0409000D" w:tentative="1">
      <w:start w:val="1"/>
      <w:numFmt w:val="bullet"/>
      <w:lvlText w:val=""/>
      <w:lvlJc w:val="left"/>
      <w:pPr>
        <w:ind w:left="2940" w:hanging="420"/>
      </w:pPr>
      <w:rPr>
        <w:rFonts w:ascii="Wingdings" w:hAnsi="Wingdings" w:hint="default"/>
      </w:rPr>
    </w:lvl>
  </w:abstractNum>
  <w:abstractNum w:abstractNumId="10"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1" w15:restartNumberingAfterBreak="0">
    <w:nsid w:val="20F22466"/>
    <w:multiLevelType w:val="hybridMultilevel"/>
    <w:tmpl w:val="F990D30E"/>
    <w:lvl w:ilvl="0" w:tplc="D7CC33B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8D0587"/>
    <w:multiLevelType w:val="hybridMultilevel"/>
    <w:tmpl w:val="238890AC"/>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360" w:hanging="420"/>
      </w:pPr>
      <w:rPr>
        <w:rFonts w:ascii="Wingdings" w:hAnsi="Wingdings" w:hint="default"/>
      </w:rPr>
    </w:lvl>
    <w:lvl w:ilvl="2" w:tplc="FFFFFFFF">
      <w:start w:val="1"/>
      <w:numFmt w:val="bullet"/>
      <w:lvlText w:val=""/>
      <w:lvlJc w:val="left"/>
      <w:pPr>
        <w:ind w:left="780" w:hanging="420"/>
      </w:pPr>
      <w:rPr>
        <w:rFonts w:ascii="Wingdings" w:hAnsi="Wingdings" w:hint="default"/>
      </w:rPr>
    </w:lvl>
    <w:lvl w:ilvl="3" w:tplc="FFFFFFFF">
      <w:start w:val="1"/>
      <w:numFmt w:val="bullet"/>
      <w:lvlText w:val=""/>
      <w:lvlJc w:val="left"/>
      <w:pPr>
        <w:ind w:left="1200" w:hanging="420"/>
      </w:pPr>
      <w:rPr>
        <w:rFonts w:ascii="Wingdings" w:hAnsi="Wingdings" w:hint="default"/>
      </w:rPr>
    </w:lvl>
    <w:lvl w:ilvl="4" w:tplc="FFFFFFFF" w:tentative="1">
      <w:start w:val="1"/>
      <w:numFmt w:val="bullet"/>
      <w:lvlText w:val=""/>
      <w:lvlJc w:val="left"/>
      <w:pPr>
        <w:ind w:left="1620" w:hanging="420"/>
      </w:pPr>
      <w:rPr>
        <w:rFonts w:ascii="Wingdings" w:hAnsi="Wingdings" w:hint="default"/>
      </w:rPr>
    </w:lvl>
    <w:lvl w:ilvl="5" w:tplc="FFFFFFFF" w:tentative="1">
      <w:start w:val="1"/>
      <w:numFmt w:val="bullet"/>
      <w:lvlText w:val=""/>
      <w:lvlJc w:val="left"/>
      <w:pPr>
        <w:ind w:left="2040" w:hanging="420"/>
      </w:pPr>
      <w:rPr>
        <w:rFonts w:ascii="Wingdings" w:hAnsi="Wingdings" w:hint="default"/>
      </w:rPr>
    </w:lvl>
    <w:lvl w:ilvl="6" w:tplc="FFFFFFFF" w:tentative="1">
      <w:start w:val="1"/>
      <w:numFmt w:val="bullet"/>
      <w:lvlText w:val=""/>
      <w:lvlJc w:val="left"/>
      <w:pPr>
        <w:ind w:left="2460" w:hanging="420"/>
      </w:pPr>
      <w:rPr>
        <w:rFonts w:ascii="Wingdings" w:hAnsi="Wingdings" w:hint="default"/>
      </w:rPr>
    </w:lvl>
    <w:lvl w:ilvl="7" w:tplc="FFFFFFFF" w:tentative="1">
      <w:start w:val="1"/>
      <w:numFmt w:val="bullet"/>
      <w:lvlText w:val=""/>
      <w:lvlJc w:val="left"/>
      <w:pPr>
        <w:ind w:left="2880" w:hanging="420"/>
      </w:pPr>
      <w:rPr>
        <w:rFonts w:ascii="Wingdings" w:hAnsi="Wingdings" w:hint="default"/>
      </w:rPr>
    </w:lvl>
    <w:lvl w:ilvl="8" w:tplc="FFFFFFFF" w:tentative="1">
      <w:start w:val="1"/>
      <w:numFmt w:val="bullet"/>
      <w:lvlText w:val=""/>
      <w:lvlJc w:val="left"/>
      <w:pPr>
        <w:ind w:left="3300" w:hanging="420"/>
      </w:pPr>
      <w:rPr>
        <w:rFonts w:ascii="Wingdings" w:hAnsi="Wingdings" w:hint="default"/>
      </w:rPr>
    </w:lvl>
  </w:abstractNum>
  <w:abstractNum w:abstractNumId="13"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63B2D38"/>
    <w:multiLevelType w:val="hybridMultilevel"/>
    <w:tmpl w:val="94FE66B2"/>
    <w:lvl w:ilvl="0" w:tplc="2C88B31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F640D3"/>
    <w:multiLevelType w:val="hybridMultilevel"/>
    <w:tmpl w:val="F94C8FDE"/>
    <w:lvl w:ilvl="0" w:tplc="FCC268C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8FB393F"/>
    <w:multiLevelType w:val="hybridMultilevel"/>
    <w:tmpl w:val="B4E68D90"/>
    <w:lvl w:ilvl="0" w:tplc="2C88B31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D71A86"/>
    <w:multiLevelType w:val="hybridMultilevel"/>
    <w:tmpl w:val="78444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BC703AF"/>
    <w:multiLevelType w:val="hybridMultilevel"/>
    <w:tmpl w:val="00F0612A"/>
    <w:lvl w:ilvl="0" w:tplc="9DC8A4AE">
      <w:start w:val="2"/>
      <w:numFmt w:val="bullet"/>
      <w:lvlText w:val="-"/>
      <w:lvlJc w:val="left"/>
      <w:pPr>
        <w:ind w:left="1200" w:hanging="360"/>
      </w:pPr>
      <w:rPr>
        <w:rFonts w:ascii="Times New Roman" w:eastAsiaTheme="minorEastAsia"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9" w15:restartNumberingAfterBreak="0">
    <w:nsid w:val="40397EDD"/>
    <w:multiLevelType w:val="multilevel"/>
    <w:tmpl w:val="88AA842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444F59F0"/>
    <w:multiLevelType w:val="multilevel"/>
    <w:tmpl w:val="7D162A1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4C287003"/>
    <w:multiLevelType w:val="multilevel"/>
    <w:tmpl w:val="C8AAAAD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3"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9BD7668"/>
    <w:multiLevelType w:val="hybridMultilevel"/>
    <w:tmpl w:val="A2AADAF6"/>
    <w:lvl w:ilvl="0" w:tplc="2F264F10">
      <w:start w:val="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A91EBD"/>
    <w:multiLevelType w:val="hybridMultilevel"/>
    <w:tmpl w:val="625A958A"/>
    <w:lvl w:ilvl="0" w:tplc="2F264F10">
      <w:start w:val="2"/>
      <w:numFmt w:val="bullet"/>
      <w:lvlText w:val="-"/>
      <w:lvlJc w:val="left"/>
      <w:pPr>
        <w:ind w:left="543" w:hanging="440"/>
      </w:pPr>
      <w:rPr>
        <w:rFonts w:ascii="游明朝" w:eastAsia="游明朝" w:hAnsi="游明朝" w:cstheme="minorBidi" w:hint="eastAsia"/>
      </w:rPr>
    </w:lvl>
    <w:lvl w:ilvl="1" w:tplc="0409000B" w:tentative="1">
      <w:start w:val="1"/>
      <w:numFmt w:val="bullet"/>
      <w:lvlText w:val=""/>
      <w:lvlJc w:val="left"/>
      <w:pPr>
        <w:ind w:left="983" w:hanging="440"/>
      </w:pPr>
      <w:rPr>
        <w:rFonts w:ascii="Wingdings" w:hAnsi="Wingdings" w:hint="default"/>
      </w:rPr>
    </w:lvl>
    <w:lvl w:ilvl="2" w:tplc="0409000D" w:tentative="1">
      <w:start w:val="1"/>
      <w:numFmt w:val="bullet"/>
      <w:lvlText w:val=""/>
      <w:lvlJc w:val="left"/>
      <w:pPr>
        <w:ind w:left="1423" w:hanging="440"/>
      </w:pPr>
      <w:rPr>
        <w:rFonts w:ascii="Wingdings" w:hAnsi="Wingdings" w:hint="default"/>
      </w:rPr>
    </w:lvl>
    <w:lvl w:ilvl="3" w:tplc="04090001" w:tentative="1">
      <w:start w:val="1"/>
      <w:numFmt w:val="bullet"/>
      <w:lvlText w:val=""/>
      <w:lvlJc w:val="left"/>
      <w:pPr>
        <w:ind w:left="1863" w:hanging="440"/>
      </w:pPr>
      <w:rPr>
        <w:rFonts w:ascii="Wingdings" w:hAnsi="Wingdings" w:hint="default"/>
      </w:rPr>
    </w:lvl>
    <w:lvl w:ilvl="4" w:tplc="0409000B" w:tentative="1">
      <w:start w:val="1"/>
      <w:numFmt w:val="bullet"/>
      <w:lvlText w:val=""/>
      <w:lvlJc w:val="left"/>
      <w:pPr>
        <w:ind w:left="2303" w:hanging="440"/>
      </w:pPr>
      <w:rPr>
        <w:rFonts w:ascii="Wingdings" w:hAnsi="Wingdings" w:hint="default"/>
      </w:rPr>
    </w:lvl>
    <w:lvl w:ilvl="5" w:tplc="0409000D" w:tentative="1">
      <w:start w:val="1"/>
      <w:numFmt w:val="bullet"/>
      <w:lvlText w:val=""/>
      <w:lvlJc w:val="left"/>
      <w:pPr>
        <w:ind w:left="2743" w:hanging="440"/>
      </w:pPr>
      <w:rPr>
        <w:rFonts w:ascii="Wingdings" w:hAnsi="Wingdings" w:hint="default"/>
      </w:rPr>
    </w:lvl>
    <w:lvl w:ilvl="6" w:tplc="04090001" w:tentative="1">
      <w:start w:val="1"/>
      <w:numFmt w:val="bullet"/>
      <w:lvlText w:val=""/>
      <w:lvlJc w:val="left"/>
      <w:pPr>
        <w:ind w:left="3183" w:hanging="440"/>
      </w:pPr>
      <w:rPr>
        <w:rFonts w:ascii="Wingdings" w:hAnsi="Wingdings" w:hint="default"/>
      </w:rPr>
    </w:lvl>
    <w:lvl w:ilvl="7" w:tplc="0409000B" w:tentative="1">
      <w:start w:val="1"/>
      <w:numFmt w:val="bullet"/>
      <w:lvlText w:val=""/>
      <w:lvlJc w:val="left"/>
      <w:pPr>
        <w:ind w:left="3623" w:hanging="440"/>
      </w:pPr>
      <w:rPr>
        <w:rFonts w:ascii="Wingdings" w:hAnsi="Wingdings" w:hint="default"/>
      </w:rPr>
    </w:lvl>
    <w:lvl w:ilvl="8" w:tplc="0409000D" w:tentative="1">
      <w:start w:val="1"/>
      <w:numFmt w:val="bullet"/>
      <w:lvlText w:val=""/>
      <w:lvlJc w:val="left"/>
      <w:pPr>
        <w:ind w:left="4063" w:hanging="440"/>
      </w:pPr>
      <w:rPr>
        <w:rFonts w:ascii="Wingdings" w:hAnsi="Wingdings" w:hint="default"/>
      </w:rPr>
    </w:lvl>
  </w:abstractNum>
  <w:abstractNum w:abstractNumId="30"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1"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7745F66"/>
    <w:multiLevelType w:val="hybridMultilevel"/>
    <w:tmpl w:val="4266A4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E9162E0"/>
    <w:multiLevelType w:val="hybridMultilevel"/>
    <w:tmpl w:val="22F2FAA4"/>
    <w:lvl w:ilvl="0" w:tplc="2F264F10">
      <w:start w:val="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6"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13"/>
  </w:num>
  <w:num w:numId="3">
    <w:abstractNumId w:val="33"/>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30"/>
  </w:num>
  <w:num w:numId="7">
    <w:abstractNumId w:val="25"/>
  </w:num>
  <w:num w:numId="8">
    <w:abstractNumId w:val="27"/>
  </w:num>
  <w:num w:numId="9">
    <w:abstractNumId w:val="1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2"/>
  </w:num>
  <w:num w:numId="13">
    <w:abstractNumId w:val="4"/>
  </w:num>
  <w:num w:numId="14">
    <w:abstractNumId w:val="3"/>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1"/>
  </w:num>
  <w:num w:numId="18">
    <w:abstractNumId w:val="23"/>
  </w:num>
  <w:num w:numId="19">
    <w:abstractNumId w:val="1"/>
  </w:num>
  <w:num w:numId="20">
    <w:abstractNumId w:val="6"/>
  </w:num>
  <w:num w:numId="21">
    <w:abstractNumId w:val="7"/>
  </w:num>
  <w:num w:numId="22">
    <w:abstractNumId w:val="5"/>
  </w:num>
  <w:num w:numId="23">
    <w:abstractNumId w:val="18"/>
  </w:num>
  <w:num w:numId="24">
    <w:abstractNumId w:val="26"/>
  </w:num>
  <w:num w:numId="25">
    <w:abstractNumId w:val="34"/>
  </w:num>
  <w:num w:numId="26">
    <w:abstractNumId w:val="17"/>
  </w:num>
  <w:num w:numId="27">
    <w:abstractNumId w:val="0"/>
  </w:num>
  <w:num w:numId="28">
    <w:abstractNumId w:val="22"/>
  </w:num>
  <w:num w:numId="29">
    <w:abstractNumId w:val="19"/>
  </w:num>
  <w:num w:numId="30">
    <w:abstractNumId w:val="11"/>
  </w:num>
  <w:num w:numId="31">
    <w:abstractNumId w:val="15"/>
  </w:num>
  <w:num w:numId="32">
    <w:abstractNumId w:val="9"/>
  </w:num>
  <w:num w:numId="33">
    <w:abstractNumId w:val="8"/>
  </w:num>
  <w:num w:numId="34">
    <w:abstractNumId w:val="12"/>
  </w:num>
  <w:num w:numId="35">
    <w:abstractNumId w:val="29"/>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32"/>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D24"/>
    <w:rsid w:val="0001095C"/>
    <w:rsid w:val="000121F5"/>
    <w:rsid w:val="0001324A"/>
    <w:rsid w:val="00014902"/>
    <w:rsid w:val="00017F5B"/>
    <w:rsid w:val="00023474"/>
    <w:rsid w:val="00026946"/>
    <w:rsid w:val="00027D4F"/>
    <w:rsid w:val="00040564"/>
    <w:rsid w:val="00041C8F"/>
    <w:rsid w:val="00044963"/>
    <w:rsid w:val="00044FB4"/>
    <w:rsid w:val="0004540A"/>
    <w:rsid w:val="00052C8F"/>
    <w:rsid w:val="0005387D"/>
    <w:rsid w:val="00055558"/>
    <w:rsid w:val="000572DA"/>
    <w:rsid w:val="00057EE5"/>
    <w:rsid w:val="00066028"/>
    <w:rsid w:val="00067E0D"/>
    <w:rsid w:val="000773E5"/>
    <w:rsid w:val="000840D0"/>
    <w:rsid w:val="0009396A"/>
    <w:rsid w:val="000A1E25"/>
    <w:rsid w:val="000A4453"/>
    <w:rsid w:val="000B5ABE"/>
    <w:rsid w:val="000B7516"/>
    <w:rsid w:val="000C2625"/>
    <w:rsid w:val="000C3999"/>
    <w:rsid w:val="000D6665"/>
    <w:rsid w:val="000E15BB"/>
    <w:rsid w:val="000E4F6E"/>
    <w:rsid w:val="000E6E40"/>
    <w:rsid w:val="000F4D59"/>
    <w:rsid w:val="000F76E8"/>
    <w:rsid w:val="00100C20"/>
    <w:rsid w:val="00102FB9"/>
    <w:rsid w:val="001044F7"/>
    <w:rsid w:val="001049DA"/>
    <w:rsid w:val="0010626C"/>
    <w:rsid w:val="00106707"/>
    <w:rsid w:val="00112651"/>
    <w:rsid w:val="00117E18"/>
    <w:rsid w:val="00121FEF"/>
    <w:rsid w:val="00123513"/>
    <w:rsid w:val="001249CA"/>
    <w:rsid w:val="00125761"/>
    <w:rsid w:val="00125D00"/>
    <w:rsid w:val="00126EC7"/>
    <w:rsid w:val="00127A24"/>
    <w:rsid w:val="001300A7"/>
    <w:rsid w:val="00143CA1"/>
    <w:rsid w:val="00154DFA"/>
    <w:rsid w:val="001566F5"/>
    <w:rsid w:val="00161E89"/>
    <w:rsid w:val="0016337C"/>
    <w:rsid w:val="00165811"/>
    <w:rsid w:val="001679A3"/>
    <w:rsid w:val="00170716"/>
    <w:rsid w:val="001717C8"/>
    <w:rsid w:val="00171CAD"/>
    <w:rsid w:val="00174ED6"/>
    <w:rsid w:val="0018617C"/>
    <w:rsid w:val="00191755"/>
    <w:rsid w:val="00195273"/>
    <w:rsid w:val="001A08EB"/>
    <w:rsid w:val="001A383A"/>
    <w:rsid w:val="001A6FC9"/>
    <w:rsid w:val="001B0939"/>
    <w:rsid w:val="001B41C1"/>
    <w:rsid w:val="001C1C3B"/>
    <w:rsid w:val="001D49EB"/>
    <w:rsid w:val="001D4BE0"/>
    <w:rsid w:val="001D524F"/>
    <w:rsid w:val="001D6F05"/>
    <w:rsid w:val="001D7117"/>
    <w:rsid w:val="001E1597"/>
    <w:rsid w:val="001E68F8"/>
    <w:rsid w:val="001E7AE2"/>
    <w:rsid w:val="00202467"/>
    <w:rsid w:val="00202F64"/>
    <w:rsid w:val="00206C6A"/>
    <w:rsid w:val="00210377"/>
    <w:rsid w:val="00210383"/>
    <w:rsid w:val="00224084"/>
    <w:rsid w:val="00224C20"/>
    <w:rsid w:val="00227015"/>
    <w:rsid w:val="00236ABB"/>
    <w:rsid w:val="00237CC9"/>
    <w:rsid w:val="00237E3B"/>
    <w:rsid w:val="00252687"/>
    <w:rsid w:val="00253577"/>
    <w:rsid w:val="0025646F"/>
    <w:rsid w:val="00262A37"/>
    <w:rsid w:val="00263C8D"/>
    <w:rsid w:val="00266CB9"/>
    <w:rsid w:val="00267727"/>
    <w:rsid w:val="0027081E"/>
    <w:rsid w:val="00273786"/>
    <w:rsid w:val="002771D4"/>
    <w:rsid w:val="00277B5F"/>
    <w:rsid w:val="0028157C"/>
    <w:rsid w:val="00286D7F"/>
    <w:rsid w:val="002947F7"/>
    <w:rsid w:val="002A0280"/>
    <w:rsid w:val="002A09A0"/>
    <w:rsid w:val="002A2ED2"/>
    <w:rsid w:val="002A2EE0"/>
    <w:rsid w:val="002B653A"/>
    <w:rsid w:val="002C3B96"/>
    <w:rsid w:val="002D0F62"/>
    <w:rsid w:val="002D4624"/>
    <w:rsid w:val="002D4F02"/>
    <w:rsid w:val="002D6D76"/>
    <w:rsid w:val="002E37B7"/>
    <w:rsid w:val="002E3E46"/>
    <w:rsid w:val="002E5F2E"/>
    <w:rsid w:val="002F12B2"/>
    <w:rsid w:val="002F1F39"/>
    <w:rsid w:val="002F29AE"/>
    <w:rsid w:val="002F4C61"/>
    <w:rsid w:val="002F6432"/>
    <w:rsid w:val="00302EAB"/>
    <w:rsid w:val="00306F22"/>
    <w:rsid w:val="00306FDA"/>
    <w:rsid w:val="00307694"/>
    <w:rsid w:val="00313A85"/>
    <w:rsid w:val="00313BDA"/>
    <w:rsid w:val="00320D9B"/>
    <w:rsid w:val="00322460"/>
    <w:rsid w:val="00326CFB"/>
    <w:rsid w:val="00327229"/>
    <w:rsid w:val="003327B7"/>
    <w:rsid w:val="00333215"/>
    <w:rsid w:val="00334167"/>
    <w:rsid w:val="003343E6"/>
    <w:rsid w:val="00341AD4"/>
    <w:rsid w:val="00342FEF"/>
    <w:rsid w:val="00344953"/>
    <w:rsid w:val="00353608"/>
    <w:rsid w:val="003552EA"/>
    <w:rsid w:val="00361865"/>
    <w:rsid w:val="00361A72"/>
    <w:rsid w:val="003642CB"/>
    <w:rsid w:val="00366E38"/>
    <w:rsid w:val="0036765D"/>
    <w:rsid w:val="00370227"/>
    <w:rsid w:val="003710F2"/>
    <w:rsid w:val="003845BF"/>
    <w:rsid w:val="003857EF"/>
    <w:rsid w:val="00397870"/>
    <w:rsid w:val="003A2109"/>
    <w:rsid w:val="003A5ECF"/>
    <w:rsid w:val="003B568B"/>
    <w:rsid w:val="003C3C34"/>
    <w:rsid w:val="003C59E2"/>
    <w:rsid w:val="003D3B8A"/>
    <w:rsid w:val="003D78E8"/>
    <w:rsid w:val="003E46B9"/>
    <w:rsid w:val="003F10BB"/>
    <w:rsid w:val="003F461A"/>
    <w:rsid w:val="00402DFA"/>
    <w:rsid w:val="00406787"/>
    <w:rsid w:val="00407447"/>
    <w:rsid w:val="004121A1"/>
    <w:rsid w:val="0041764F"/>
    <w:rsid w:val="00422D49"/>
    <w:rsid w:val="00424AB8"/>
    <w:rsid w:val="00425E23"/>
    <w:rsid w:val="004260A3"/>
    <w:rsid w:val="004335A0"/>
    <w:rsid w:val="004359CB"/>
    <w:rsid w:val="0043677C"/>
    <w:rsid w:val="00447295"/>
    <w:rsid w:val="00455325"/>
    <w:rsid w:val="00455423"/>
    <w:rsid w:val="00457E46"/>
    <w:rsid w:val="004606DC"/>
    <w:rsid w:val="0046205B"/>
    <w:rsid w:val="00463556"/>
    <w:rsid w:val="004638C5"/>
    <w:rsid w:val="004649A8"/>
    <w:rsid w:val="00466B8F"/>
    <w:rsid w:val="0047087F"/>
    <w:rsid w:val="00472586"/>
    <w:rsid w:val="004752AF"/>
    <w:rsid w:val="004801B4"/>
    <w:rsid w:val="0048035C"/>
    <w:rsid w:val="00484BA7"/>
    <w:rsid w:val="00497BCB"/>
    <w:rsid w:val="004A2F98"/>
    <w:rsid w:val="004A2FC3"/>
    <w:rsid w:val="004A4495"/>
    <w:rsid w:val="004A5A41"/>
    <w:rsid w:val="004B2AEC"/>
    <w:rsid w:val="004B3299"/>
    <w:rsid w:val="004B359A"/>
    <w:rsid w:val="004B5AF4"/>
    <w:rsid w:val="004C24F2"/>
    <w:rsid w:val="004C2871"/>
    <w:rsid w:val="004C4771"/>
    <w:rsid w:val="004D005D"/>
    <w:rsid w:val="004D033B"/>
    <w:rsid w:val="004D5091"/>
    <w:rsid w:val="004D5FA4"/>
    <w:rsid w:val="004E37F2"/>
    <w:rsid w:val="004E414A"/>
    <w:rsid w:val="004E72F9"/>
    <w:rsid w:val="004F32CE"/>
    <w:rsid w:val="004F333C"/>
    <w:rsid w:val="004F7F35"/>
    <w:rsid w:val="005021B1"/>
    <w:rsid w:val="00507E1C"/>
    <w:rsid w:val="0051464F"/>
    <w:rsid w:val="00521981"/>
    <w:rsid w:val="0052321C"/>
    <w:rsid w:val="00527568"/>
    <w:rsid w:val="00534007"/>
    <w:rsid w:val="00536033"/>
    <w:rsid w:val="0054346B"/>
    <w:rsid w:val="0054406B"/>
    <w:rsid w:val="00544C8E"/>
    <w:rsid w:val="005470CE"/>
    <w:rsid w:val="005512D7"/>
    <w:rsid w:val="0056245D"/>
    <w:rsid w:val="0056326E"/>
    <w:rsid w:val="00564471"/>
    <w:rsid w:val="00565EBD"/>
    <w:rsid w:val="00567665"/>
    <w:rsid w:val="00572EA8"/>
    <w:rsid w:val="005734F1"/>
    <w:rsid w:val="0057661E"/>
    <w:rsid w:val="00580EEE"/>
    <w:rsid w:val="00584183"/>
    <w:rsid w:val="00585B89"/>
    <w:rsid w:val="00587881"/>
    <w:rsid w:val="00587E9F"/>
    <w:rsid w:val="0059256E"/>
    <w:rsid w:val="00594C41"/>
    <w:rsid w:val="005B3A11"/>
    <w:rsid w:val="005B7023"/>
    <w:rsid w:val="005B7C41"/>
    <w:rsid w:val="005C11FF"/>
    <w:rsid w:val="005D120A"/>
    <w:rsid w:val="005D6179"/>
    <w:rsid w:val="005E15FC"/>
    <w:rsid w:val="005E1850"/>
    <w:rsid w:val="005E3085"/>
    <w:rsid w:val="005F43E2"/>
    <w:rsid w:val="005F639E"/>
    <w:rsid w:val="005F6EB9"/>
    <w:rsid w:val="0060035B"/>
    <w:rsid w:val="00601E0C"/>
    <w:rsid w:val="00604DF2"/>
    <w:rsid w:val="006065A2"/>
    <w:rsid w:val="006142D2"/>
    <w:rsid w:val="00621049"/>
    <w:rsid w:val="006211DA"/>
    <w:rsid w:val="0062625E"/>
    <w:rsid w:val="00643599"/>
    <w:rsid w:val="006444CA"/>
    <w:rsid w:val="00645EFA"/>
    <w:rsid w:val="00652CEC"/>
    <w:rsid w:val="006572F8"/>
    <w:rsid w:val="00657999"/>
    <w:rsid w:val="00666457"/>
    <w:rsid w:val="0066679D"/>
    <w:rsid w:val="00667611"/>
    <w:rsid w:val="00667915"/>
    <w:rsid w:val="006700A9"/>
    <w:rsid w:val="00675CF2"/>
    <w:rsid w:val="006777A9"/>
    <w:rsid w:val="006811A7"/>
    <w:rsid w:val="00684ACC"/>
    <w:rsid w:val="00685728"/>
    <w:rsid w:val="006866DB"/>
    <w:rsid w:val="00696B8D"/>
    <w:rsid w:val="006A22B0"/>
    <w:rsid w:val="006A2B53"/>
    <w:rsid w:val="006A30A6"/>
    <w:rsid w:val="006A42EF"/>
    <w:rsid w:val="006B572A"/>
    <w:rsid w:val="006C0C56"/>
    <w:rsid w:val="006C4A1B"/>
    <w:rsid w:val="006C5884"/>
    <w:rsid w:val="006D14CC"/>
    <w:rsid w:val="006D2613"/>
    <w:rsid w:val="006D4D09"/>
    <w:rsid w:val="006E1319"/>
    <w:rsid w:val="006E1E3F"/>
    <w:rsid w:val="006E2181"/>
    <w:rsid w:val="006E29F8"/>
    <w:rsid w:val="006F27F1"/>
    <w:rsid w:val="00701092"/>
    <w:rsid w:val="00701F54"/>
    <w:rsid w:val="00702063"/>
    <w:rsid w:val="00702E7C"/>
    <w:rsid w:val="00704406"/>
    <w:rsid w:val="007047B9"/>
    <w:rsid w:val="00704A8D"/>
    <w:rsid w:val="00707A2D"/>
    <w:rsid w:val="007203C1"/>
    <w:rsid w:val="00725BEB"/>
    <w:rsid w:val="00733844"/>
    <w:rsid w:val="00735BAC"/>
    <w:rsid w:val="00736FB8"/>
    <w:rsid w:val="0074041E"/>
    <w:rsid w:val="00747226"/>
    <w:rsid w:val="00750F31"/>
    <w:rsid w:val="007570CC"/>
    <w:rsid w:val="00761DF3"/>
    <w:rsid w:val="007636CC"/>
    <w:rsid w:val="00764234"/>
    <w:rsid w:val="0077343D"/>
    <w:rsid w:val="00784EB1"/>
    <w:rsid w:val="007854DE"/>
    <w:rsid w:val="007905C9"/>
    <w:rsid w:val="00791024"/>
    <w:rsid w:val="007912E5"/>
    <w:rsid w:val="007921B8"/>
    <w:rsid w:val="00793AFA"/>
    <w:rsid w:val="007942B7"/>
    <w:rsid w:val="007A38AB"/>
    <w:rsid w:val="007A3ACD"/>
    <w:rsid w:val="007A552F"/>
    <w:rsid w:val="007B0F5E"/>
    <w:rsid w:val="007B1F04"/>
    <w:rsid w:val="007B595D"/>
    <w:rsid w:val="007C186D"/>
    <w:rsid w:val="007C4276"/>
    <w:rsid w:val="007D1015"/>
    <w:rsid w:val="007D71AF"/>
    <w:rsid w:val="007E1B39"/>
    <w:rsid w:val="007E32AB"/>
    <w:rsid w:val="007E41B5"/>
    <w:rsid w:val="007E5141"/>
    <w:rsid w:val="007E7882"/>
    <w:rsid w:val="007F53F0"/>
    <w:rsid w:val="007F758A"/>
    <w:rsid w:val="00801B24"/>
    <w:rsid w:val="00802758"/>
    <w:rsid w:val="00805F9C"/>
    <w:rsid w:val="00806711"/>
    <w:rsid w:val="00811D46"/>
    <w:rsid w:val="008139FB"/>
    <w:rsid w:val="00816967"/>
    <w:rsid w:val="00817DC8"/>
    <w:rsid w:val="008202A9"/>
    <w:rsid w:val="00825743"/>
    <w:rsid w:val="008319D8"/>
    <w:rsid w:val="0083338A"/>
    <w:rsid w:val="00844E2B"/>
    <w:rsid w:val="00845127"/>
    <w:rsid w:val="00845724"/>
    <w:rsid w:val="00847804"/>
    <w:rsid w:val="008525B0"/>
    <w:rsid w:val="008600FF"/>
    <w:rsid w:val="00863FD6"/>
    <w:rsid w:val="00864CE4"/>
    <w:rsid w:val="008661F2"/>
    <w:rsid w:val="008676AD"/>
    <w:rsid w:val="0087533D"/>
    <w:rsid w:val="008769AD"/>
    <w:rsid w:val="00877740"/>
    <w:rsid w:val="00880944"/>
    <w:rsid w:val="00880A5F"/>
    <w:rsid w:val="0088243B"/>
    <w:rsid w:val="00885DF1"/>
    <w:rsid w:val="00887427"/>
    <w:rsid w:val="00893FC7"/>
    <w:rsid w:val="008A0934"/>
    <w:rsid w:val="008A1CC2"/>
    <w:rsid w:val="008A20B5"/>
    <w:rsid w:val="008A2BB0"/>
    <w:rsid w:val="008A4781"/>
    <w:rsid w:val="008A574D"/>
    <w:rsid w:val="008B2BCE"/>
    <w:rsid w:val="008C6ABB"/>
    <w:rsid w:val="008C752C"/>
    <w:rsid w:val="008D10A9"/>
    <w:rsid w:val="008D3F3A"/>
    <w:rsid w:val="008E317C"/>
    <w:rsid w:val="008E4125"/>
    <w:rsid w:val="008F091A"/>
    <w:rsid w:val="008F3AE9"/>
    <w:rsid w:val="008F3F5E"/>
    <w:rsid w:val="00902DBC"/>
    <w:rsid w:val="009045A5"/>
    <w:rsid w:val="00910A80"/>
    <w:rsid w:val="00913169"/>
    <w:rsid w:val="00914044"/>
    <w:rsid w:val="00924E92"/>
    <w:rsid w:val="0093211D"/>
    <w:rsid w:val="009342C2"/>
    <w:rsid w:val="00934A8F"/>
    <w:rsid w:val="00941655"/>
    <w:rsid w:val="00942C63"/>
    <w:rsid w:val="00945783"/>
    <w:rsid w:val="00946094"/>
    <w:rsid w:val="00950BE2"/>
    <w:rsid w:val="00952B2F"/>
    <w:rsid w:val="00954F66"/>
    <w:rsid w:val="00955FBA"/>
    <w:rsid w:val="00956994"/>
    <w:rsid w:val="00965660"/>
    <w:rsid w:val="00965EE1"/>
    <w:rsid w:val="00974F99"/>
    <w:rsid w:val="00980D45"/>
    <w:rsid w:val="00982175"/>
    <w:rsid w:val="00983487"/>
    <w:rsid w:val="00984BC8"/>
    <w:rsid w:val="009A0026"/>
    <w:rsid w:val="009B55F3"/>
    <w:rsid w:val="009B728C"/>
    <w:rsid w:val="009C5258"/>
    <w:rsid w:val="009C6DC1"/>
    <w:rsid w:val="009C7E2F"/>
    <w:rsid w:val="009D1C4E"/>
    <w:rsid w:val="009D2008"/>
    <w:rsid w:val="009D3CD7"/>
    <w:rsid w:val="009E116E"/>
    <w:rsid w:val="009E386D"/>
    <w:rsid w:val="009E7066"/>
    <w:rsid w:val="009F1410"/>
    <w:rsid w:val="009F37A7"/>
    <w:rsid w:val="009F5ECB"/>
    <w:rsid w:val="009F684B"/>
    <w:rsid w:val="00A0057B"/>
    <w:rsid w:val="00A0222A"/>
    <w:rsid w:val="00A02692"/>
    <w:rsid w:val="00A10E2C"/>
    <w:rsid w:val="00A14900"/>
    <w:rsid w:val="00A14F07"/>
    <w:rsid w:val="00A20E1D"/>
    <w:rsid w:val="00A25136"/>
    <w:rsid w:val="00A2776E"/>
    <w:rsid w:val="00A30084"/>
    <w:rsid w:val="00A359DD"/>
    <w:rsid w:val="00A35D3B"/>
    <w:rsid w:val="00A37469"/>
    <w:rsid w:val="00A50EC9"/>
    <w:rsid w:val="00A515A6"/>
    <w:rsid w:val="00A5432A"/>
    <w:rsid w:val="00A60456"/>
    <w:rsid w:val="00A63A30"/>
    <w:rsid w:val="00A651D0"/>
    <w:rsid w:val="00A665F6"/>
    <w:rsid w:val="00A70F70"/>
    <w:rsid w:val="00A720F2"/>
    <w:rsid w:val="00A777CC"/>
    <w:rsid w:val="00A812F3"/>
    <w:rsid w:val="00A826AB"/>
    <w:rsid w:val="00A83264"/>
    <w:rsid w:val="00A86D19"/>
    <w:rsid w:val="00A91635"/>
    <w:rsid w:val="00A926F1"/>
    <w:rsid w:val="00A9744F"/>
    <w:rsid w:val="00AA082A"/>
    <w:rsid w:val="00AA543A"/>
    <w:rsid w:val="00AB1D24"/>
    <w:rsid w:val="00AB32DD"/>
    <w:rsid w:val="00AB68F3"/>
    <w:rsid w:val="00AC00D7"/>
    <w:rsid w:val="00AC02F9"/>
    <w:rsid w:val="00AC36FE"/>
    <w:rsid w:val="00AD009A"/>
    <w:rsid w:val="00AD1B94"/>
    <w:rsid w:val="00AD2854"/>
    <w:rsid w:val="00AD3CBB"/>
    <w:rsid w:val="00AD4DA3"/>
    <w:rsid w:val="00AD5DA5"/>
    <w:rsid w:val="00AD6E17"/>
    <w:rsid w:val="00AE0805"/>
    <w:rsid w:val="00AE39D2"/>
    <w:rsid w:val="00AF4F74"/>
    <w:rsid w:val="00AF5754"/>
    <w:rsid w:val="00B0055B"/>
    <w:rsid w:val="00B008A3"/>
    <w:rsid w:val="00B00E61"/>
    <w:rsid w:val="00B0116E"/>
    <w:rsid w:val="00B04CDD"/>
    <w:rsid w:val="00B074B3"/>
    <w:rsid w:val="00B10CC5"/>
    <w:rsid w:val="00B11456"/>
    <w:rsid w:val="00B12A9A"/>
    <w:rsid w:val="00B1504F"/>
    <w:rsid w:val="00B202E8"/>
    <w:rsid w:val="00B20521"/>
    <w:rsid w:val="00B21D39"/>
    <w:rsid w:val="00B21EC8"/>
    <w:rsid w:val="00B243C7"/>
    <w:rsid w:val="00B248F0"/>
    <w:rsid w:val="00B26A4F"/>
    <w:rsid w:val="00B30A5B"/>
    <w:rsid w:val="00B31553"/>
    <w:rsid w:val="00B32797"/>
    <w:rsid w:val="00B33A34"/>
    <w:rsid w:val="00B36918"/>
    <w:rsid w:val="00B377D2"/>
    <w:rsid w:val="00B47983"/>
    <w:rsid w:val="00B53002"/>
    <w:rsid w:val="00B54677"/>
    <w:rsid w:val="00B56C41"/>
    <w:rsid w:val="00B608DD"/>
    <w:rsid w:val="00B64AC2"/>
    <w:rsid w:val="00B75355"/>
    <w:rsid w:val="00B82CA3"/>
    <w:rsid w:val="00B83DF4"/>
    <w:rsid w:val="00B85A5E"/>
    <w:rsid w:val="00B941BB"/>
    <w:rsid w:val="00BA7105"/>
    <w:rsid w:val="00BA76C3"/>
    <w:rsid w:val="00BB6932"/>
    <w:rsid w:val="00BC03F3"/>
    <w:rsid w:val="00BC40BF"/>
    <w:rsid w:val="00BD1471"/>
    <w:rsid w:val="00BD1B6B"/>
    <w:rsid w:val="00BE7B7B"/>
    <w:rsid w:val="00BF41EF"/>
    <w:rsid w:val="00BF4B32"/>
    <w:rsid w:val="00C02449"/>
    <w:rsid w:val="00C05832"/>
    <w:rsid w:val="00C1322E"/>
    <w:rsid w:val="00C13AB3"/>
    <w:rsid w:val="00C143A9"/>
    <w:rsid w:val="00C14B6A"/>
    <w:rsid w:val="00C1594C"/>
    <w:rsid w:val="00C16388"/>
    <w:rsid w:val="00C170FC"/>
    <w:rsid w:val="00C17AB0"/>
    <w:rsid w:val="00C207A3"/>
    <w:rsid w:val="00C20B81"/>
    <w:rsid w:val="00C25BBC"/>
    <w:rsid w:val="00C27BAB"/>
    <w:rsid w:val="00C31A46"/>
    <w:rsid w:val="00C3272B"/>
    <w:rsid w:val="00C328D3"/>
    <w:rsid w:val="00C34FC0"/>
    <w:rsid w:val="00C3542B"/>
    <w:rsid w:val="00C5291E"/>
    <w:rsid w:val="00C56B94"/>
    <w:rsid w:val="00C664AB"/>
    <w:rsid w:val="00C67587"/>
    <w:rsid w:val="00C7074F"/>
    <w:rsid w:val="00C75493"/>
    <w:rsid w:val="00C754DE"/>
    <w:rsid w:val="00C801F9"/>
    <w:rsid w:val="00C803F1"/>
    <w:rsid w:val="00C81DF8"/>
    <w:rsid w:val="00C82ECE"/>
    <w:rsid w:val="00C837BA"/>
    <w:rsid w:val="00C84E5A"/>
    <w:rsid w:val="00C86494"/>
    <w:rsid w:val="00C872C7"/>
    <w:rsid w:val="00C9137E"/>
    <w:rsid w:val="00C91E2A"/>
    <w:rsid w:val="00C92171"/>
    <w:rsid w:val="00C93C56"/>
    <w:rsid w:val="00C94D71"/>
    <w:rsid w:val="00C966CC"/>
    <w:rsid w:val="00C96D67"/>
    <w:rsid w:val="00C97596"/>
    <w:rsid w:val="00CA2AAE"/>
    <w:rsid w:val="00CA4A57"/>
    <w:rsid w:val="00CA6560"/>
    <w:rsid w:val="00CB0718"/>
    <w:rsid w:val="00CB1B04"/>
    <w:rsid w:val="00CC548B"/>
    <w:rsid w:val="00CC61F0"/>
    <w:rsid w:val="00CE11B1"/>
    <w:rsid w:val="00CE2C1D"/>
    <w:rsid w:val="00CE411F"/>
    <w:rsid w:val="00CE72BF"/>
    <w:rsid w:val="00CF1FC7"/>
    <w:rsid w:val="00CF24DA"/>
    <w:rsid w:val="00CF63D5"/>
    <w:rsid w:val="00CF668B"/>
    <w:rsid w:val="00D00AED"/>
    <w:rsid w:val="00D02481"/>
    <w:rsid w:val="00D0350F"/>
    <w:rsid w:val="00D05F13"/>
    <w:rsid w:val="00D11210"/>
    <w:rsid w:val="00D12134"/>
    <w:rsid w:val="00D134E5"/>
    <w:rsid w:val="00D13685"/>
    <w:rsid w:val="00D21DA2"/>
    <w:rsid w:val="00D24820"/>
    <w:rsid w:val="00D32B2C"/>
    <w:rsid w:val="00D35155"/>
    <w:rsid w:val="00D36870"/>
    <w:rsid w:val="00D37299"/>
    <w:rsid w:val="00D41EFF"/>
    <w:rsid w:val="00D44444"/>
    <w:rsid w:val="00D45E12"/>
    <w:rsid w:val="00D60C59"/>
    <w:rsid w:val="00D665C9"/>
    <w:rsid w:val="00D668A4"/>
    <w:rsid w:val="00D70062"/>
    <w:rsid w:val="00D71A42"/>
    <w:rsid w:val="00D92B98"/>
    <w:rsid w:val="00D97919"/>
    <w:rsid w:val="00DB1362"/>
    <w:rsid w:val="00DB5636"/>
    <w:rsid w:val="00DC0450"/>
    <w:rsid w:val="00DC1D0F"/>
    <w:rsid w:val="00DC5BB4"/>
    <w:rsid w:val="00DD3D35"/>
    <w:rsid w:val="00DD455E"/>
    <w:rsid w:val="00DE3054"/>
    <w:rsid w:val="00DF0EA7"/>
    <w:rsid w:val="00DF287A"/>
    <w:rsid w:val="00E01560"/>
    <w:rsid w:val="00E04017"/>
    <w:rsid w:val="00E07A0F"/>
    <w:rsid w:val="00E13201"/>
    <w:rsid w:val="00E167A0"/>
    <w:rsid w:val="00E207B9"/>
    <w:rsid w:val="00E24387"/>
    <w:rsid w:val="00E2553C"/>
    <w:rsid w:val="00E25C94"/>
    <w:rsid w:val="00E314D3"/>
    <w:rsid w:val="00E31705"/>
    <w:rsid w:val="00E31EBA"/>
    <w:rsid w:val="00E44576"/>
    <w:rsid w:val="00E60957"/>
    <w:rsid w:val="00E62698"/>
    <w:rsid w:val="00E65DD5"/>
    <w:rsid w:val="00E66504"/>
    <w:rsid w:val="00E70CCB"/>
    <w:rsid w:val="00E7175D"/>
    <w:rsid w:val="00E7758E"/>
    <w:rsid w:val="00E8523A"/>
    <w:rsid w:val="00E85371"/>
    <w:rsid w:val="00E8580E"/>
    <w:rsid w:val="00E95228"/>
    <w:rsid w:val="00E95FE2"/>
    <w:rsid w:val="00EA3E31"/>
    <w:rsid w:val="00EB026B"/>
    <w:rsid w:val="00EB4B07"/>
    <w:rsid w:val="00EB59C3"/>
    <w:rsid w:val="00EC0F5E"/>
    <w:rsid w:val="00EC19E0"/>
    <w:rsid w:val="00EC437F"/>
    <w:rsid w:val="00EC5008"/>
    <w:rsid w:val="00ED19D3"/>
    <w:rsid w:val="00ED2645"/>
    <w:rsid w:val="00ED2849"/>
    <w:rsid w:val="00ED5303"/>
    <w:rsid w:val="00ED7698"/>
    <w:rsid w:val="00ED7B90"/>
    <w:rsid w:val="00EE1F04"/>
    <w:rsid w:val="00EE3F48"/>
    <w:rsid w:val="00EE7DB3"/>
    <w:rsid w:val="00EF6373"/>
    <w:rsid w:val="00F00D47"/>
    <w:rsid w:val="00F00D6D"/>
    <w:rsid w:val="00F0580E"/>
    <w:rsid w:val="00F30080"/>
    <w:rsid w:val="00F35D87"/>
    <w:rsid w:val="00F45EB3"/>
    <w:rsid w:val="00F52E50"/>
    <w:rsid w:val="00F52E60"/>
    <w:rsid w:val="00F53537"/>
    <w:rsid w:val="00F53B56"/>
    <w:rsid w:val="00F55BED"/>
    <w:rsid w:val="00F55FD4"/>
    <w:rsid w:val="00F61E6B"/>
    <w:rsid w:val="00F66F3E"/>
    <w:rsid w:val="00F728C4"/>
    <w:rsid w:val="00F769A7"/>
    <w:rsid w:val="00F8171E"/>
    <w:rsid w:val="00F84C79"/>
    <w:rsid w:val="00F85B2C"/>
    <w:rsid w:val="00F878BC"/>
    <w:rsid w:val="00F918AE"/>
    <w:rsid w:val="00F91A3F"/>
    <w:rsid w:val="00F94247"/>
    <w:rsid w:val="00F94397"/>
    <w:rsid w:val="00F97DD8"/>
    <w:rsid w:val="00FB0550"/>
    <w:rsid w:val="00FB14F3"/>
    <w:rsid w:val="00FB6AC8"/>
    <w:rsid w:val="00FB73A2"/>
    <w:rsid w:val="00FC3765"/>
    <w:rsid w:val="00FE45BB"/>
    <w:rsid w:val="00FE4922"/>
    <w:rsid w:val="00FF1F2B"/>
    <w:rsid w:val="00FF67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455E"/>
    <w:pPr>
      <w:widowControl w:val="0"/>
      <w:jc w:val="both"/>
    </w:pPr>
    <w:rPr>
      <w:rFonts w:ascii="Times New Roman" w:hAnsi="Times New Roman"/>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0B5ABE"/>
    <w:pPr>
      <w:numPr>
        <w:ilvl w:val="1"/>
      </w:numPr>
      <w:pBdr>
        <w:top w:val="none" w:sz="0" w:space="0" w:color="auto"/>
      </w:pBdr>
      <w:tabs>
        <w:tab w:val="left" w:pos="432"/>
        <w:tab w:val="left" w:pos="576"/>
      </w:tabs>
      <w:spacing w:before="180"/>
      <w:outlineLvl w:val="1"/>
    </w:pPr>
    <w:rPr>
      <w:rFonts w:eastAsiaTheme="minorEastAsia"/>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0B5ABE"/>
    <w:rPr>
      <w:rFonts w:ascii="Arial"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a"/>
    <w:link w:val="a7"/>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nhideWhenUsed/>
    <w:qFormat/>
    <w:rsid w:val="000121F5"/>
    <w:pPr>
      <w:jc w:val="left"/>
    </w:pPr>
  </w:style>
  <w:style w:type="character" w:customStyle="1" w:styleId="aa">
    <w:name w:val="コメント文字列 (文字)"/>
    <w:basedOn w:val="a0"/>
    <w:link w:val="a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eastAsia="Times New Roman" w:cs="Times New Roman"/>
      <w:kern w:val="0"/>
      <w:sz w:val="24"/>
      <w:szCs w:val="24"/>
      <w:lang w:val="en-GB" w:eastAsia="en-GB"/>
    </w:rPr>
  </w:style>
  <w:style w:type="paragraph" w:styleId="af3">
    <w:name w:val="Revision"/>
    <w:hidden/>
    <w:uiPriority w:val="99"/>
    <w:semiHidden/>
    <w:rsid w:val="009E7066"/>
  </w:style>
  <w:style w:type="paragraph" w:customStyle="1" w:styleId="Doc-text2">
    <w:name w:val="Doc-text2"/>
    <w:basedOn w:val="a"/>
    <w:link w:val="Doc-text2Char"/>
    <w:qFormat/>
    <w:rsid w:val="005512D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5512D7"/>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58006">
      <w:bodyDiv w:val="1"/>
      <w:marLeft w:val="0"/>
      <w:marRight w:val="0"/>
      <w:marTop w:val="0"/>
      <w:marBottom w:val="0"/>
      <w:divBdr>
        <w:top w:val="none" w:sz="0" w:space="0" w:color="auto"/>
        <w:left w:val="none" w:sz="0" w:space="0" w:color="auto"/>
        <w:bottom w:val="none" w:sz="0" w:space="0" w:color="auto"/>
        <w:right w:val="none" w:sz="0" w:space="0" w:color="auto"/>
      </w:divBdr>
    </w:div>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700470783">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 w:id="208525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898E4-C34D-488C-883E-C96141700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4136</Words>
  <Characters>23577</Characters>
  <Application>Microsoft Office Word</Application>
  <DocSecurity>0</DocSecurity>
  <Lines>196</Lines>
  <Paragraphs>55</Paragraphs>
  <ScaleCrop>false</ScaleCrop>
  <Company/>
  <LinksUpToDate>false</LinksUpToDate>
  <CharactersWithSpaces>27658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2025-05-09T02:27:00Z</dcterms:created>
  <dcterms:modified xsi:type="dcterms:W3CDTF">2025-05-09T02:27:00Z</dcterms:modified>
</cp:coreProperties>
</file>