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6EB8AD" w14:textId="77777777" w:rsidR="00E85CB2" w:rsidRDefault="00E85CB2" w:rsidP="00E85CB2">
      <w:pPr>
        <w:pStyle w:val="CRCoverPage"/>
        <w:tabs>
          <w:tab w:val="right" w:pos="8640"/>
        </w:tabs>
        <w:spacing w:after="0"/>
        <w:ind w:right="1260"/>
        <w:rPr>
          <w:b/>
          <w:noProof/>
          <w:sz w:val="24"/>
        </w:rPr>
      </w:pPr>
    </w:p>
    <w:p w14:paraId="7DAFA115" w14:textId="57B5149C" w:rsidR="00E85CB2" w:rsidRDefault="00E85CB2" w:rsidP="6E105D0F">
      <w:pPr>
        <w:widowControl w:val="0"/>
        <w:tabs>
          <w:tab w:val="right" w:pos="9639"/>
        </w:tabs>
        <w:spacing w:after="0"/>
        <w:rPr>
          <w:rFonts w:ascii="Arial" w:hAnsi="Arial" w:cs="Arial"/>
          <w:b/>
          <w:bCs/>
          <w:color w:val="000000" w:themeColor="text1"/>
          <w:sz w:val="26"/>
          <w:szCs w:val="26"/>
        </w:rPr>
      </w:pPr>
      <w:r w:rsidRPr="6E105D0F">
        <w:rPr>
          <w:rFonts w:ascii="Arial" w:eastAsia="Times New Roman" w:hAnsi="Arial"/>
          <w:b/>
          <w:bCs/>
          <w:sz w:val="24"/>
          <w:szCs w:val="24"/>
        </w:rPr>
        <w:t>3GPP T</w:t>
      </w:r>
      <w:bookmarkStart w:id="0" w:name="_Ref452454252"/>
      <w:bookmarkEnd w:id="0"/>
      <w:r w:rsidRPr="6E105D0F">
        <w:rPr>
          <w:rFonts w:ascii="Arial" w:eastAsia="Times New Roman" w:hAnsi="Arial"/>
          <w:b/>
          <w:bCs/>
          <w:sz w:val="24"/>
          <w:szCs w:val="24"/>
        </w:rPr>
        <w:t>SG-RAN WG2 Meeting #1</w:t>
      </w:r>
      <w:r w:rsidR="00D71876" w:rsidRPr="6E105D0F">
        <w:rPr>
          <w:rFonts w:ascii="Arial" w:eastAsia="Times New Roman" w:hAnsi="Arial"/>
          <w:b/>
          <w:bCs/>
          <w:sz w:val="24"/>
          <w:szCs w:val="24"/>
        </w:rPr>
        <w:t>2</w:t>
      </w:r>
      <w:r w:rsidR="00C513F5" w:rsidRPr="6E105D0F">
        <w:rPr>
          <w:rFonts w:ascii="Arial" w:eastAsia="Times New Roman" w:hAnsi="Arial"/>
          <w:b/>
          <w:bCs/>
          <w:sz w:val="24"/>
          <w:szCs w:val="24"/>
        </w:rPr>
        <w:t>9</w:t>
      </w:r>
      <w:r>
        <w:tab/>
      </w:r>
      <w:r w:rsidR="60D4E2AB" w:rsidRPr="6E105D0F">
        <w:rPr>
          <w:rFonts w:ascii="Arial" w:hAnsi="Arial" w:cs="Arial"/>
          <w:b/>
          <w:bCs/>
          <w:color w:val="000000" w:themeColor="text1"/>
          <w:sz w:val="26"/>
          <w:szCs w:val="26"/>
        </w:rPr>
        <w:t>R2-2501070</w:t>
      </w:r>
    </w:p>
    <w:p w14:paraId="55C39378" w14:textId="78E4367B" w:rsidR="00E85CB2" w:rsidRDefault="00C513F5" w:rsidP="00E85CB2">
      <w:pPr>
        <w:widowControl w:val="0"/>
        <w:tabs>
          <w:tab w:val="right" w:pos="9639"/>
        </w:tabs>
        <w:spacing w:after="0"/>
        <w:rPr>
          <w:rFonts w:ascii="Arial" w:hAnsi="Arial"/>
          <w:b/>
          <w:sz w:val="24"/>
          <w:szCs w:val="24"/>
          <w:lang w:eastAsia="zh-CN"/>
        </w:rPr>
      </w:pPr>
      <w:r>
        <w:rPr>
          <w:rFonts w:ascii="Arial" w:hAnsi="Arial"/>
          <w:b/>
          <w:sz w:val="24"/>
          <w:szCs w:val="24"/>
          <w:lang w:eastAsia="zh-CN"/>
        </w:rPr>
        <w:t>Athens</w:t>
      </w:r>
      <w:r w:rsidR="00274BCF">
        <w:rPr>
          <w:rFonts w:ascii="Arial" w:hAnsi="Arial"/>
          <w:b/>
          <w:sz w:val="24"/>
          <w:szCs w:val="24"/>
          <w:lang w:eastAsia="zh-CN"/>
        </w:rPr>
        <w:t>,</w:t>
      </w:r>
      <w:r w:rsidR="0029648B">
        <w:rPr>
          <w:rFonts w:ascii="Arial" w:hAnsi="Arial"/>
          <w:b/>
          <w:sz w:val="24"/>
          <w:szCs w:val="24"/>
          <w:lang w:eastAsia="zh-CN"/>
        </w:rPr>
        <w:t xml:space="preserve"> </w:t>
      </w:r>
      <w:r>
        <w:rPr>
          <w:rFonts w:ascii="Arial" w:hAnsi="Arial"/>
          <w:b/>
          <w:sz w:val="24"/>
          <w:szCs w:val="24"/>
          <w:lang w:eastAsia="zh-CN"/>
        </w:rPr>
        <w:t>Greece</w:t>
      </w:r>
      <w:r w:rsidR="00FA2C7E">
        <w:rPr>
          <w:rFonts w:ascii="Arial" w:hAnsi="Arial"/>
          <w:b/>
          <w:sz w:val="24"/>
          <w:szCs w:val="24"/>
          <w:lang w:eastAsia="zh-CN"/>
        </w:rPr>
        <w:t xml:space="preserve">, </w:t>
      </w:r>
      <w:r w:rsidR="009E3A7E">
        <w:rPr>
          <w:rFonts w:ascii="Arial" w:hAnsi="Arial"/>
          <w:b/>
          <w:sz w:val="24"/>
          <w:szCs w:val="24"/>
          <w:lang w:eastAsia="zh-CN"/>
        </w:rPr>
        <w:t>Feb</w:t>
      </w:r>
      <w:r w:rsidR="002D6D7C">
        <w:rPr>
          <w:rFonts w:ascii="Arial" w:hAnsi="Arial"/>
          <w:b/>
          <w:sz w:val="24"/>
          <w:szCs w:val="24"/>
          <w:lang w:eastAsia="zh-CN"/>
        </w:rPr>
        <w:t xml:space="preserve"> </w:t>
      </w:r>
      <w:r w:rsidR="00E65808">
        <w:rPr>
          <w:rFonts w:ascii="Arial" w:hAnsi="Arial"/>
          <w:b/>
          <w:sz w:val="24"/>
          <w:szCs w:val="24"/>
          <w:lang w:eastAsia="zh-CN"/>
        </w:rPr>
        <w:t>17</w:t>
      </w:r>
      <w:r w:rsidR="006E092B" w:rsidRPr="006E092B">
        <w:rPr>
          <w:rFonts w:ascii="Arial" w:hAnsi="Arial"/>
          <w:b/>
          <w:sz w:val="24"/>
          <w:szCs w:val="24"/>
          <w:vertAlign w:val="superscript"/>
          <w:lang w:eastAsia="zh-CN"/>
        </w:rPr>
        <w:t>t</w:t>
      </w:r>
      <w:r w:rsidR="00DC03FB">
        <w:rPr>
          <w:rFonts w:ascii="Arial" w:hAnsi="Arial"/>
          <w:b/>
          <w:sz w:val="24"/>
          <w:szCs w:val="24"/>
          <w:vertAlign w:val="superscript"/>
          <w:lang w:eastAsia="zh-CN"/>
        </w:rPr>
        <w:t>h</w:t>
      </w:r>
      <w:r w:rsidR="006E092B">
        <w:rPr>
          <w:rFonts w:ascii="Arial" w:hAnsi="Arial"/>
          <w:b/>
          <w:sz w:val="24"/>
          <w:szCs w:val="24"/>
          <w:lang w:eastAsia="zh-CN"/>
        </w:rPr>
        <w:t xml:space="preserve"> </w:t>
      </w:r>
      <w:r w:rsidR="002D6D7C">
        <w:rPr>
          <w:rFonts w:ascii="Arial" w:hAnsi="Arial"/>
          <w:b/>
          <w:sz w:val="24"/>
          <w:szCs w:val="24"/>
          <w:lang w:eastAsia="zh-CN"/>
        </w:rPr>
        <w:t>–</w:t>
      </w:r>
      <w:r w:rsidR="006F558F">
        <w:rPr>
          <w:rFonts w:ascii="Arial" w:hAnsi="Arial"/>
          <w:b/>
          <w:sz w:val="24"/>
          <w:szCs w:val="24"/>
          <w:lang w:eastAsia="zh-CN"/>
        </w:rPr>
        <w:t xml:space="preserve"> </w:t>
      </w:r>
      <w:r w:rsidR="009E3A7E">
        <w:rPr>
          <w:rFonts w:ascii="Arial" w:hAnsi="Arial"/>
          <w:b/>
          <w:sz w:val="24"/>
          <w:szCs w:val="24"/>
          <w:lang w:eastAsia="zh-CN"/>
        </w:rPr>
        <w:t>Feb</w:t>
      </w:r>
      <w:r w:rsidR="002D6D7C">
        <w:rPr>
          <w:rFonts w:ascii="Arial" w:hAnsi="Arial"/>
          <w:b/>
          <w:sz w:val="24"/>
          <w:szCs w:val="24"/>
          <w:lang w:eastAsia="zh-CN"/>
        </w:rPr>
        <w:t xml:space="preserve"> </w:t>
      </w:r>
      <w:r w:rsidR="00E65808">
        <w:rPr>
          <w:rFonts w:ascii="Arial" w:hAnsi="Arial"/>
          <w:b/>
          <w:sz w:val="24"/>
          <w:szCs w:val="24"/>
          <w:lang w:eastAsia="zh-CN"/>
        </w:rPr>
        <w:t>21</w:t>
      </w:r>
      <w:r w:rsidR="00D37FB6">
        <w:rPr>
          <w:rFonts w:ascii="Arial" w:hAnsi="Arial"/>
          <w:b/>
          <w:sz w:val="24"/>
          <w:szCs w:val="24"/>
          <w:vertAlign w:val="superscript"/>
          <w:lang w:eastAsia="zh-CN"/>
        </w:rPr>
        <w:t>st</w:t>
      </w:r>
      <w:r w:rsidR="0029648B">
        <w:rPr>
          <w:rFonts w:ascii="Arial" w:hAnsi="Arial"/>
          <w:b/>
          <w:sz w:val="24"/>
          <w:szCs w:val="24"/>
          <w:lang w:eastAsia="zh-CN"/>
        </w:rPr>
        <w:t>,</w:t>
      </w:r>
      <w:r w:rsidR="0029648B" w:rsidRPr="00383F56">
        <w:rPr>
          <w:rFonts w:ascii="Arial" w:hAnsi="Arial"/>
          <w:b/>
          <w:sz w:val="24"/>
          <w:szCs w:val="24"/>
          <w:lang w:eastAsia="zh-CN"/>
        </w:rPr>
        <w:t xml:space="preserve"> 20</w:t>
      </w:r>
      <w:r w:rsidR="0029648B">
        <w:rPr>
          <w:rFonts w:ascii="Arial" w:hAnsi="Arial"/>
          <w:b/>
          <w:sz w:val="24"/>
          <w:szCs w:val="24"/>
          <w:lang w:eastAsia="zh-CN"/>
        </w:rPr>
        <w:t>2</w:t>
      </w:r>
      <w:r w:rsidR="009E3A7E">
        <w:rPr>
          <w:rFonts w:ascii="Arial" w:hAnsi="Arial"/>
          <w:b/>
          <w:sz w:val="24"/>
          <w:szCs w:val="24"/>
          <w:lang w:eastAsia="zh-CN"/>
        </w:rPr>
        <w:t>5</w:t>
      </w:r>
      <w:r w:rsidR="00274BCF">
        <w:rPr>
          <w:rFonts w:ascii="Arial" w:hAnsi="Arial"/>
          <w:b/>
          <w:sz w:val="24"/>
          <w:szCs w:val="24"/>
          <w:lang w:eastAsia="zh-CN"/>
        </w:rPr>
        <w:t xml:space="preserve"> </w:t>
      </w:r>
      <w:r w:rsidR="00E85CB2">
        <w:rPr>
          <w:rFonts w:ascii="Arial" w:hAnsi="Arial"/>
          <w:b/>
          <w:sz w:val="24"/>
          <w:szCs w:val="24"/>
          <w:lang w:eastAsia="zh-CN"/>
        </w:rPr>
        <w:tab/>
      </w:r>
    </w:p>
    <w:p w14:paraId="4AFD51B6" w14:textId="77777777" w:rsidR="00E85CB2" w:rsidRPr="006D3016" w:rsidRDefault="00E85CB2" w:rsidP="00E85CB2">
      <w:pPr>
        <w:widowControl w:val="0"/>
        <w:spacing w:after="0"/>
        <w:rPr>
          <w:rFonts w:ascii="Arial" w:eastAsia="Times New Roman" w:hAnsi="Arial"/>
          <w:b/>
          <w:bCs/>
          <w:sz w:val="24"/>
        </w:rPr>
      </w:pPr>
    </w:p>
    <w:p w14:paraId="1D3C0B5B" w14:textId="0D0CC82A" w:rsidR="007A69A5" w:rsidRPr="006D3016" w:rsidRDefault="007A69A5" w:rsidP="007A69A5">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5D1185">
        <w:rPr>
          <w:rFonts w:ascii="Arial" w:eastAsia="MS Mincho" w:hAnsi="Arial" w:cs="Arial"/>
          <w:b/>
          <w:bCs/>
          <w:sz w:val="24"/>
        </w:rPr>
        <w:t>8.3.</w:t>
      </w:r>
      <w:r w:rsidR="00884A6F">
        <w:rPr>
          <w:rFonts w:ascii="Arial" w:eastAsia="MS Mincho" w:hAnsi="Arial" w:cs="Arial"/>
          <w:b/>
          <w:bCs/>
          <w:sz w:val="24"/>
        </w:rPr>
        <w:t>3</w:t>
      </w:r>
    </w:p>
    <w:p w14:paraId="238C61C0" w14:textId="77777777" w:rsidR="007A69A5" w:rsidRPr="006D3016" w:rsidRDefault="007A69A5" w:rsidP="007A69A5">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507C1B6E" w14:textId="473329AD"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D1383F" w:rsidRPr="00D1383F">
        <w:rPr>
          <w:rFonts w:ascii="Arial" w:eastAsia="Times New Roman" w:hAnsi="Arial" w:cs="Arial"/>
          <w:b/>
          <w:bCs/>
          <w:sz w:val="24"/>
        </w:rPr>
        <w:t>Measurement Event prediction and handover modelling</w:t>
      </w:r>
    </w:p>
    <w:p w14:paraId="44351AFC" w14:textId="6412FA9D" w:rsidR="00E85CB2"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proofErr w:type="spellStart"/>
      <w:r w:rsidR="009455D3" w:rsidRPr="009455D3">
        <w:rPr>
          <w:rFonts w:ascii="Arial" w:eastAsia="Times New Roman" w:hAnsi="Arial" w:cs="Arial"/>
          <w:b/>
          <w:bCs/>
          <w:sz w:val="24"/>
        </w:rPr>
        <w:t>FS_NR_AIML_Mob</w:t>
      </w:r>
      <w:proofErr w:type="spellEnd"/>
      <w:r w:rsidR="009455D3" w:rsidRPr="009455D3">
        <w:rPr>
          <w:rFonts w:ascii="Arial" w:eastAsia="Times New Roman" w:hAnsi="Arial" w:cs="Arial"/>
          <w:b/>
          <w:bCs/>
          <w:sz w:val="24"/>
        </w:rPr>
        <w:t xml:space="preserve"> </w:t>
      </w:r>
      <w:r w:rsidR="008553D2">
        <w:rPr>
          <w:rFonts w:ascii="Arial" w:eastAsia="Times New Roman" w:hAnsi="Arial" w:cs="Arial"/>
          <w:b/>
          <w:bCs/>
          <w:sz w:val="24"/>
        </w:rPr>
        <w:t>– Release 1</w:t>
      </w:r>
      <w:r w:rsidR="00607663">
        <w:rPr>
          <w:rFonts w:ascii="Arial" w:eastAsia="Times New Roman" w:hAnsi="Arial" w:cs="Arial"/>
          <w:b/>
          <w:bCs/>
          <w:sz w:val="24"/>
        </w:rPr>
        <w:t>9</w:t>
      </w:r>
    </w:p>
    <w:p w14:paraId="44590F16" w14:textId="500FEEEE"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27A49B28" w14:textId="1D12D61F" w:rsidR="00E85CB2" w:rsidRDefault="00DB20BC" w:rsidP="00E85CB2">
      <w:pPr>
        <w:pStyle w:val="Heading1"/>
        <w:numPr>
          <w:ilvl w:val="0"/>
          <w:numId w:val="1"/>
        </w:numPr>
        <w:pBdr>
          <w:top w:val="single" w:sz="12" w:space="2" w:color="auto"/>
        </w:pBdr>
      </w:pPr>
      <w:r>
        <w:t>Introduction</w:t>
      </w:r>
      <w:r w:rsidR="00E85CB2">
        <w:t xml:space="preserve"> </w:t>
      </w:r>
    </w:p>
    <w:p w14:paraId="420D883A" w14:textId="7D01702E" w:rsidR="00382665" w:rsidRDefault="00B678F0" w:rsidP="00045978">
      <w:pPr>
        <w:overflowPunct w:val="0"/>
        <w:autoSpaceDE w:val="0"/>
        <w:autoSpaceDN w:val="0"/>
        <w:adjustRightInd w:val="0"/>
        <w:spacing w:after="0"/>
        <w:jc w:val="both"/>
        <w:textAlignment w:val="baseline"/>
        <w:rPr>
          <w:bCs/>
          <w:lang w:val="en-US"/>
        </w:rPr>
      </w:pPr>
      <w:bookmarkStart w:id="1" w:name="_Hlk110670114"/>
      <w:r>
        <w:rPr>
          <w:bCs/>
          <w:lang w:val="en-US"/>
        </w:rPr>
        <w:t>In the last RAN2 meeting (RAN2 #12</w:t>
      </w:r>
      <w:r w:rsidR="004C7A33">
        <w:rPr>
          <w:bCs/>
          <w:lang w:val="en-US"/>
        </w:rPr>
        <w:t>8</w:t>
      </w:r>
      <w:r>
        <w:rPr>
          <w:bCs/>
          <w:lang w:val="en-US"/>
        </w:rPr>
        <w:t xml:space="preserve"> [1])</w:t>
      </w:r>
      <w:r w:rsidR="0033685D">
        <w:rPr>
          <w:bCs/>
          <w:lang w:val="en-US"/>
        </w:rPr>
        <w:t xml:space="preserve">, the focus was on </w:t>
      </w:r>
      <w:r w:rsidR="00E307A9">
        <w:rPr>
          <w:bCs/>
          <w:lang w:val="en-US"/>
        </w:rPr>
        <w:t xml:space="preserve">completing </w:t>
      </w:r>
      <w:r w:rsidR="001F00F7">
        <w:rPr>
          <w:bCs/>
          <w:lang w:val="en-US"/>
        </w:rPr>
        <w:t xml:space="preserve">the discussion on </w:t>
      </w:r>
      <w:r w:rsidR="00C52344">
        <w:rPr>
          <w:bCs/>
          <w:lang w:val="en-US"/>
        </w:rPr>
        <w:t xml:space="preserve">the simulation framework, assumptions, and </w:t>
      </w:r>
      <w:r w:rsidR="00D73662">
        <w:rPr>
          <w:bCs/>
          <w:lang w:val="en-US"/>
        </w:rPr>
        <w:t>parameters</w:t>
      </w:r>
      <w:r w:rsidR="00897A31">
        <w:rPr>
          <w:bCs/>
          <w:lang w:val="en-US"/>
        </w:rPr>
        <w:t>,</w:t>
      </w:r>
      <w:r w:rsidR="00D73662">
        <w:rPr>
          <w:bCs/>
          <w:lang w:val="en-US"/>
        </w:rPr>
        <w:t xml:space="preserve"> for Measurement Event prediction, RLF prediction, Model Generalization, </w:t>
      </w:r>
      <w:r w:rsidR="00C57C93">
        <w:rPr>
          <w:bCs/>
          <w:lang w:val="en-US"/>
        </w:rPr>
        <w:t xml:space="preserve">and System Level Simulations. </w:t>
      </w:r>
      <w:r w:rsidR="00E20512">
        <w:rPr>
          <w:bCs/>
          <w:lang w:val="en-US"/>
        </w:rPr>
        <w:t xml:space="preserve">Many agreements were captured in the Chair notes for the meeting </w:t>
      </w:r>
      <w:r w:rsidR="007C4427">
        <w:rPr>
          <w:bCs/>
          <w:lang w:val="en-US"/>
        </w:rPr>
        <w:t>[1]. It was agreed that for the RAN2 #129 meeting</w:t>
      </w:r>
      <w:r w:rsidR="00D501F9">
        <w:rPr>
          <w:bCs/>
          <w:lang w:val="en-US"/>
        </w:rPr>
        <w:t>, the focus would be on discussing simulation results for Measurement Event prediction, Model Generalization, and System Level Simulations, for the agreed simulation scenarios.</w:t>
      </w:r>
    </w:p>
    <w:p w14:paraId="75C8EED9" w14:textId="77777777" w:rsidR="00382665" w:rsidRDefault="00382665" w:rsidP="00045978">
      <w:pPr>
        <w:overflowPunct w:val="0"/>
        <w:autoSpaceDE w:val="0"/>
        <w:autoSpaceDN w:val="0"/>
        <w:adjustRightInd w:val="0"/>
        <w:spacing w:after="0"/>
        <w:jc w:val="both"/>
        <w:textAlignment w:val="baseline"/>
        <w:rPr>
          <w:bCs/>
          <w:lang w:val="en-US"/>
        </w:rPr>
      </w:pPr>
    </w:p>
    <w:p w14:paraId="02409D40" w14:textId="53F6CF85" w:rsidR="00B7627A" w:rsidRPr="00045978" w:rsidRDefault="00382665" w:rsidP="504A3A01">
      <w:pPr>
        <w:overflowPunct w:val="0"/>
        <w:autoSpaceDE w:val="0"/>
        <w:autoSpaceDN w:val="0"/>
        <w:adjustRightInd w:val="0"/>
        <w:spacing w:after="0"/>
        <w:jc w:val="both"/>
        <w:textAlignment w:val="baseline"/>
      </w:pPr>
      <w:r w:rsidRPr="504A3A01">
        <w:t xml:space="preserve">In this contribution, we discuss </w:t>
      </w:r>
      <w:r w:rsidR="00301FCE" w:rsidRPr="504A3A01">
        <w:t>how Measurement Event prediction</w:t>
      </w:r>
      <w:r w:rsidR="000F2206" w:rsidRPr="504A3A01">
        <w:t xml:space="preserve"> reports can be utilized </w:t>
      </w:r>
      <w:r w:rsidR="00AE75CB" w:rsidRPr="504A3A01">
        <w:t>to configure the UE to perform handover</w:t>
      </w:r>
      <w:r w:rsidR="00BD1532" w:rsidRPr="504A3A01">
        <w:t>.</w:t>
      </w:r>
      <w:r w:rsidR="00301FCE" w:rsidRPr="504A3A01">
        <w:t xml:space="preserve"> </w:t>
      </w:r>
      <w:r w:rsidR="001F00F7" w:rsidRPr="504A3A01">
        <w:t xml:space="preserve"> </w:t>
      </w:r>
    </w:p>
    <w:p w14:paraId="388A9CBA" w14:textId="3A6D8DA7" w:rsidR="00287507" w:rsidRDefault="001E5EBE" w:rsidP="00287507">
      <w:pPr>
        <w:pStyle w:val="Heading1"/>
        <w:numPr>
          <w:ilvl w:val="0"/>
          <w:numId w:val="1"/>
        </w:numPr>
      </w:pPr>
      <w:bookmarkStart w:id="2" w:name="_Hlk189594639"/>
      <w:r>
        <w:t xml:space="preserve">Measurement </w:t>
      </w:r>
      <w:r w:rsidR="00FF786F">
        <w:t>E</w:t>
      </w:r>
      <w:r>
        <w:t>vent prediction</w:t>
      </w:r>
      <w:r w:rsidR="00D1383F">
        <w:t xml:space="preserve"> and handover modelling</w:t>
      </w:r>
      <w:bookmarkEnd w:id="2"/>
    </w:p>
    <w:p w14:paraId="180E8492" w14:textId="2CB4BCA1" w:rsidR="007A3BED" w:rsidRDefault="007A3BED" w:rsidP="007A3BED">
      <w:r>
        <w:t>The following was agreed in the previous RAN2 meeting</w:t>
      </w:r>
      <w:r w:rsidR="00F07D20">
        <w:t xml:space="preserve"> </w:t>
      </w:r>
      <w:r w:rsidR="00F07D20" w:rsidRPr="00F07D20">
        <w:t>(RAN2 #128 [1])</w:t>
      </w:r>
      <w:r w:rsidR="00F07D20">
        <w:t>:</w:t>
      </w:r>
    </w:p>
    <w:p w14:paraId="00009E2C" w14:textId="77777777" w:rsidR="007A3BED" w:rsidRDefault="007A3BED" w:rsidP="007A3BED">
      <w:r>
        <w:t>- For both temporal domain RRM measurement prediction Case A and Case B, upon receiving a Measurement Event prediction report from the UE, e.g., containing a prediction that an event A3 will occur at a future time, the network initiates handover preparation.</w:t>
      </w:r>
    </w:p>
    <w:p w14:paraId="32C0BC40" w14:textId="77777777" w:rsidR="007A3BED" w:rsidRDefault="007A3BED" w:rsidP="007A3BED">
      <w:r>
        <w:t>- There are two options regarding when the network transmits the Handover Command to the UE:</w:t>
      </w:r>
    </w:p>
    <w:p w14:paraId="2702BAEB" w14:textId="77777777" w:rsidR="007A3BED" w:rsidRDefault="007A3BED" w:rsidP="007A3BED">
      <w:r w:rsidRPr="00D037D7">
        <w:rPr>
          <w:b/>
          <w:bCs/>
        </w:rPr>
        <w:t>Option 1:</w:t>
      </w:r>
      <w:r>
        <w:t xml:space="preserve"> Network waits to receive a Measurement Report from the UE based on actual measurements and when the measurement event, i.e., event A3 in this case, is triggered.</w:t>
      </w:r>
    </w:p>
    <w:p w14:paraId="549B437D" w14:textId="2EC99E91" w:rsidR="009E3A7E" w:rsidRDefault="007A3BED" w:rsidP="007A3BED">
      <w:pPr>
        <w:spacing w:after="160" w:line="259" w:lineRule="auto"/>
        <w:contextualSpacing/>
      </w:pPr>
      <w:r w:rsidRPr="00D037D7">
        <w:rPr>
          <w:b/>
          <w:bCs/>
        </w:rPr>
        <w:t>Option 2:</w:t>
      </w:r>
      <w:r>
        <w:t xml:space="preserve"> UE transmits a Measurement Event prediction report to the network when the event (i.e., event A3 in this case) entering conditions are met based on actual measurements, and the UE predicts that the event entering conditions will be met by the predicted measurements for the duration of TTT into the future.</w:t>
      </w:r>
    </w:p>
    <w:p w14:paraId="7F305C8A" w14:textId="77777777" w:rsidR="007A3BED" w:rsidRDefault="007A3BED" w:rsidP="007A3BED">
      <w:pPr>
        <w:spacing w:after="160" w:line="259" w:lineRule="auto"/>
        <w:contextualSpacing/>
      </w:pPr>
    </w:p>
    <w:p w14:paraId="60B8A64F" w14:textId="77777777" w:rsidR="00D0490D" w:rsidRDefault="00D037D7" w:rsidP="007A3BED">
      <w:pPr>
        <w:spacing w:after="160" w:line="259" w:lineRule="auto"/>
        <w:contextualSpacing/>
      </w:pPr>
      <w:r>
        <w:t xml:space="preserve">The proposed schemes above </w:t>
      </w:r>
      <w:r w:rsidR="00582DD6">
        <w:t xml:space="preserve">rely on Measurement Event prediction </w:t>
      </w:r>
      <w:r w:rsidR="00990279">
        <w:t xml:space="preserve">reports from the UE to initiate early handover preparation </w:t>
      </w:r>
      <w:r w:rsidR="006F5A9D">
        <w:t xml:space="preserve">on the network side. However, </w:t>
      </w:r>
      <w:r w:rsidR="00DE34CC">
        <w:t xml:space="preserve">the network relies on reports from the UE based on actual measurements </w:t>
      </w:r>
      <w:r w:rsidR="0031124C">
        <w:t xml:space="preserve">in some way to trigger the transmission </w:t>
      </w:r>
      <w:r w:rsidR="00D0490D">
        <w:t>of Handover Command to the UE.</w:t>
      </w:r>
    </w:p>
    <w:p w14:paraId="3C70F268" w14:textId="77777777" w:rsidR="00D0490D" w:rsidRDefault="00D0490D" w:rsidP="007A3BED">
      <w:pPr>
        <w:spacing w:after="160" w:line="259" w:lineRule="auto"/>
        <w:contextualSpacing/>
      </w:pPr>
    </w:p>
    <w:p w14:paraId="4F663256" w14:textId="77777777" w:rsidR="00B20ED9" w:rsidRPr="00A14A60" w:rsidRDefault="00D0490D" w:rsidP="007A3BED">
      <w:pPr>
        <w:spacing w:after="160" w:line="259" w:lineRule="auto"/>
        <w:contextualSpacing/>
        <w:rPr>
          <w:b/>
          <w:bCs/>
          <w:lang w:val="en-US"/>
        </w:rPr>
      </w:pPr>
      <w:bookmarkStart w:id="3" w:name="_Hlk189747685"/>
      <w:r w:rsidRPr="00A14A60">
        <w:rPr>
          <w:b/>
          <w:bCs/>
        </w:rPr>
        <w:t xml:space="preserve">Observation 1. It was agreed in the </w:t>
      </w:r>
      <w:r w:rsidR="00E07258" w:rsidRPr="00A14A60">
        <w:rPr>
          <w:b/>
          <w:bCs/>
        </w:rPr>
        <w:t xml:space="preserve">last RAN2 meeting </w:t>
      </w:r>
      <w:r w:rsidR="00E07258" w:rsidRPr="00A14A60">
        <w:rPr>
          <w:b/>
          <w:bCs/>
          <w:lang w:val="en-US"/>
        </w:rPr>
        <w:t xml:space="preserve">(RAN2 #128 [1]) that the </w:t>
      </w:r>
      <w:r w:rsidR="007151D1" w:rsidRPr="00A14A60">
        <w:rPr>
          <w:b/>
          <w:bCs/>
          <w:lang w:val="en-US"/>
        </w:rPr>
        <w:t xml:space="preserve">network may initiate early handover preparation </w:t>
      </w:r>
      <w:r w:rsidR="00331729" w:rsidRPr="00A14A60">
        <w:rPr>
          <w:b/>
          <w:bCs/>
          <w:lang w:val="en-US"/>
        </w:rPr>
        <w:t xml:space="preserve">based on receiving Measurement Event prediction </w:t>
      </w:r>
      <w:r w:rsidR="00B20ED9" w:rsidRPr="00A14A60">
        <w:rPr>
          <w:b/>
          <w:bCs/>
          <w:lang w:val="en-US"/>
        </w:rPr>
        <w:t>reports from the UE.</w:t>
      </w:r>
    </w:p>
    <w:p w14:paraId="5FD248F4" w14:textId="77777777" w:rsidR="00B20ED9" w:rsidRPr="00A14A60" w:rsidRDefault="00B20ED9" w:rsidP="007A3BED">
      <w:pPr>
        <w:spacing w:after="160" w:line="259" w:lineRule="auto"/>
        <w:contextualSpacing/>
        <w:rPr>
          <w:b/>
          <w:bCs/>
          <w:lang w:val="en-US"/>
        </w:rPr>
      </w:pPr>
    </w:p>
    <w:p w14:paraId="4DF9237A" w14:textId="79A42C6B" w:rsidR="00A14A60" w:rsidRDefault="003D5621" w:rsidP="007A3BED">
      <w:pPr>
        <w:spacing w:after="160" w:line="259" w:lineRule="auto"/>
        <w:contextualSpacing/>
      </w:pPr>
      <w:r w:rsidRPr="00A14A60">
        <w:rPr>
          <w:b/>
          <w:bCs/>
          <w:lang w:val="en-US"/>
        </w:rPr>
        <w:t xml:space="preserve">Two options were agreed regarding when the network transmits the Handover Command </w:t>
      </w:r>
      <w:r w:rsidR="00CE4B37" w:rsidRPr="00A14A60">
        <w:rPr>
          <w:b/>
          <w:bCs/>
          <w:lang w:val="en-US"/>
        </w:rPr>
        <w:t xml:space="preserve">to the UE, and these options </w:t>
      </w:r>
      <w:r w:rsidR="009B12FD" w:rsidRPr="00A14A60">
        <w:rPr>
          <w:b/>
          <w:bCs/>
        </w:rPr>
        <w:t>rel</w:t>
      </w:r>
      <w:r w:rsidR="00C806FF">
        <w:rPr>
          <w:b/>
          <w:bCs/>
        </w:rPr>
        <w:t>y</w:t>
      </w:r>
      <w:r w:rsidR="009B12FD" w:rsidRPr="00A14A60">
        <w:rPr>
          <w:b/>
          <w:bCs/>
        </w:rPr>
        <w:t xml:space="preserve"> on reports from the UE based on actual measurements in some way.</w:t>
      </w:r>
    </w:p>
    <w:bookmarkEnd w:id="3"/>
    <w:p w14:paraId="595A8622" w14:textId="77777777" w:rsidR="00A14A60" w:rsidRDefault="00A14A60" w:rsidP="007A3BED">
      <w:pPr>
        <w:spacing w:after="160" w:line="259" w:lineRule="auto"/>
        <w:contextualSpacing/>
      </w:pPr>
    </w:p>
    <w:p w14:paraId="342535F2" w14:textId="77777777" w:rsidR="0045305F" w:rsidRDefault="007717D5" w:rsidP="007A3BED">
      <w:pPr>
        <w:spacing w:after="160" w:line="259" w:lineRule="auto"/>
        <w:contextualSpacing/>
      </w:pPr>
      <w:r>
        <w:t xml:space="preserve">An issue with </w:t>
      </w:r>
      <w:r w:rsidR="00790B12">
        <w:t xml:space="preserve">relying on receiving actual measurements from </w:t>
      </w:r>
      <w:r w:rsidR="00086BF5">
        <w:t xml:space="preserve">the UE </w:t>
      </w:r>
      <w:r w:rsidR="005373F1">
        <w:t xml:space="preserve">before transmitting the </w:t>
      </w:r>
      <w:r w:rsidR="00561452">
        <w:t xml:space="preserve">Handover Command to the UE </w:t>
      </w:r>
      <w:r w:rsidR="00086BF5">
        <w:t>is that</w:t>
      </w:r>
      <w:r w:rsidR="00561452">
        <w:t>,</w:t>
      </w:r>
      <w:r w:rsidR="00086BF5">
        <w:t xml:space="preserve"> in some scenarios </w:t>
      </w:r>
      <w:r w:rsidR="005373F1">
        <w:t>it might be too late, i.e., the</w:t>
      </w:r>
      <w:r w:rsidR="00561452">
        <w:t xml:space="preserve"> </w:t>
      </w:r>
      <w:r w:rsidR="00C7239C">
        <w:t>network cannot complete the handover preparation procedure and send the Handover Command in time</w:t>
      </w:r>
      <w:r w:rsidR="00B174C8">
        <w:t>, e.g., before the UE experiences RLF.</w:t>
      </w:r>
    </w:p>
    <w:p w14:paraId="36543594" w14:textId="77777777" w:rsidR="0045305F" w:rsidRDefault="0045305F" w:rsidP="007A3BED">
      <w:pPr>
        <w:spacing w:after="160" w:line="259" w:lineRule="auto"/>
        <w:contextualSpacing/>
      </w:pPr>
    </w:p>
    <w:p w14:paraId="2C53768B" w14:textId="2E574E1E" w:rsidR="007717D5" w:rsidRPr="00DB2A3D" w:rsidRDefault="0045305F" w:rsidP="007A3BED">
      <w:pPr>
        <w:spacing w:after="160" w:line="259" w:lineRule="auto"/>
        <w:contextualSpacing/>
        <w:rPr>
          <w:b/>
          <w:bCs/>
        </w:rPr>
      </w:pPr>
      <w:bookmarkStart w:id="4" w:name="_Hlk189760953"/>
      <w:r w:rsidRPr="00DB2A3D">
        <w:rPr>
          <w:b/>
          <w:bCs/>
        </w:rPr>
        <w:lastRenderedPageBreak/>
        <w:t>Observation</w:t>
      </w:r>
      <w:r w:rsidR="00042546">
        <w:rPr>
          <w:b/>
          <w:bCs/>
        </w:rPr>
        <w:t xml:space="preserve"> 2</w:t>
      </w:r>
      <w:r w:rsidRPr="00DB2A3D">
        <w:rPr>
          <w:b/>
          <w:bCs/>
        </w:rPr>
        <w:t xml:space="preserve">. An issue with relying on receiving actual measurements from the UE before transmitting the Handover Command to the UE is that, in some scenarios it might be too late, i.e., the network cannot complete the handover preparation procedure and send the Handover Command </w:t>
      </w:r>
      <w:r w:rsidR="003C4FD1">
        <w:rPr>
          <w:b/>
          <w:bCs/>
        </w:rPr>
        <w:t xml:space="preserve">to the UE </w:t>
      </w:r>
      <w:r w:rsidRPr="00DB2A3D">
        <w:rPr>
          <w:b/>
          <w:bCs/>
        </w:rPr>
        <w:t>in time</w:t>
      </w:r>
      <w:r w:rsidR="00DB2A3D" w:rsidRPr="00DB2A3D">
        <w:rPr>
          <w:b/>
          <w:bCs/>
        </w:rPr>
        <w:t>.</w:t>
      </w:r>
      <w:bookmarkEnd w:id="4"/>
      <w:r w:rsidR="00C7239C" w:rsidRPr="00DB2A3D">
        <w:rPr>
          <w:b/>
          <w:bCs/>
        </w:rPr>
        <w:t xml:space="preserve"> </w:t>
      </w:r>
      <w:r w:rsidR="005373F1" w:rsidRPr="00DB2A3D">
        <w:rPr>
          <w:b/>
          <w:bCs/>
        </w:rPr>
        <w:t xml:space="preserve"> </w:t>
      </w:r>
      <w:r w:rsidR="00790B12" w:rsidRPr="00DB2A3D">
        <w:rPr>
          <w:b/>
          <w:bCs/>
        </w:rPr>
        <w:t xml:space="preserve"> </w:t>
      </w:r>
    </w:p>
    <w:p w14:paraId="66ADEC04" w14:textId="77777777" w:rsidR="007717D5" w:rsidRDefault="007717D5" w:rsidP="007A3BED">
      <w:pPr>
        <w:spacing w:after="160" w:line="259" w:lineRule="auto"/>
        <w:contextualSpacing/>
      </w:pPr>
    </w:p>
    <w:p w14:paraId="51C6336F" w14:textId="470BD767" w:rsidR="0007771C" w:rsidRDefault="00A14A60" w:rsidP="007A3BED">
      <w:pPr>
        <w:spacing w:after="160" w:line="259" w:lineRule="auto"/>
        <w:contextualSpacing/>
      </w:pPr>
      <w:r>
        <w:t>We discuss below a method</w:t>
      </w:r>
      <w:r w:rsidR="00E409E9">
        <w:t xml:space="preserve"> in which the network transmit</w:t>
      </w:r>
      <w:r w:rsidR="00FA1A3B">
        <w:t>s</w:t>
      </w:r>
      <w:r w:rsidR="00E409E9">
        <w:t xml:space="preserve"> a Handover Command </w:t>
      </w:r>
      <w:r w:rsidR="00DC5A6C">
        <w:t>to the UE based on reports from the UE that can</w:t>
      </w:r>
      <w:r w:rsidR="00491528">
        <w:t>,</w:t>
      </w:r>
      <w:r w:rsidR="00DC5A6C">
        <w:t xml:space="preserve"> in </w:t>
      </w:r>
      <w:r w:rsidR="00491528">
        <w:t>principle,</w:t>
      </w:r>
      <w:r w:rsidR="005369A0">
        <w:t xml:space="preserve"> </w:t>
      </w:r>
      <w:r w:rsidR="00491528">
        <w:t>consist only of predicted measurements of</w:t>
      </w:r>
      <w:r w:rsidR="00696ECF">
        <w:t xml:space="preserve"> the serving and candidate cells. The method can be summarized </w:t>
      </w:r>
      <w:r w:rsidR="00C82D23">
        <w:t>by a couple of proposals</w:t>
      </w:r>
      <w:r w:rsidR="0007771C">
        <w:t>, as discussed below</w:t>
      </w:r>
      <w:r w:rsidR="00C82D23">
        <w:t xml:space="preserve">. </w:t>
      </w:r>
    </w:p>
    <w:p w14:paraId="6DEB8C18" w14:textId="77777777" w:rsidR="0007771C" w:rsidRDefault="0007771C" w:rsidP="007A3BED">
      <w:pPr>
        <w:spacing w:after="160" w:line="259" w:lineRule="auto"/>
        <w:contextualSpacing/>
      </w:pPr>
    </w:p>
    <w:p w14:paraId="1663DBF3" w14:textId="77777777" w:rsidR="0090096A" w:rsidRDefault="00C913AB" w:rsidP="007A3BED">
      <w:pPr>
        <w:spacing w:after="160" w:line="259" w:lineRule="auto"/>
        <w:contextualSpacing/>
      </w:pPr>
      <w:r>
        <w:t xml:space="preserve">The method </w:t>
      </w:r>
      <w:r w:rsidR="00C40FC8">
        <w:t xml:space="preserve">consists of the </w:t>
      </w:r>
      <w:r w:rsidR="0090096A">
        <w:t>following:</w:t>
      </w:r>
    </w:p>
    <w:p w14:paraId="5875DB72" w14:textId="5CADA951" w:rsidR="00946EFD" w:rsidRDefault="00C40FC8" w:rsidP="0090096A">
      <w:pPr>
        <w:pStyle w:val="ListParagraph"/>
        <w:numPr>
          <w:ilvl w:val="0"/>
          <w:numId w:val="27"/>
        </w:numPr>
        <w:spacing w:after="160" w:line="259" w:lineRule="auto"/>
      </w:pPr>
      <w:r>
        <w:t xml:space="preserve">UE </w:t>
      </w:r>
      <w:r w:rsidR="00FA1A3B">
        <w:t>transmitt</w:t>
      </w:r>
      <w:r>
        <w:t xml:space="preserve">ing </w:t>
      </w:r>
      <w:r w:rsidR="0007771C">
        <w:t xml:space="preserve">a Measurement </w:t>
      </w:r>
      <w:r w:rsidR="00CD2098">
        <w:t xml:space="preserve">Event prediction report to the network that </w:t>
      </w:r>
      <w:r w:rsidR="007D1F69">
        <w:t xml:space="preserve">can </w:t>
      </w:r>
      <w:r w:rsidR="00CD2098">
        <w:t xml:space="preserve">contain </w:t>
      </w:r>
      <w:r w:rsidR="00743EC9">
        <w:t xml:space="preserve">one or more candidate cells for handover, </w:t>
      </w:r>
      <w:r w:rsidR="007D1F69">
        <w:t xml:space="preserve">and for each </w:t>
      </w:r>
      <w:r w:rsidR="000D7092">
        <w:t xml:space="preserve">indicated </w:t>
      </w:r>
      <w:r w:rsidR="007D1F69">
        <w:t>candidate cell, a</w:t>
      </w:r>
      <w:r w:rsidR="000D7092">
        <w:t xml:space="preserve"> future time of occurrence of the handover event </w:t>
      </w:r>
      <w:r w:rsidR="00F93A1B">
        <w:t xml:space="preserve">and an associated probability of </w:t>
      </w:r>
      <w:r w:rsidR="00946EFD">
        <w:t>occurrence of the handover event.</w:t>
      </w:r>
    </w:p>
    <w:p w14:paraId="67C5221D" w14:textId="78F4DBE1" w:rsidR="00813FA9" w:rsidRDefault="00946EFD" w:rsidP="0090096A">
      <w:pPr>
        <w:pStyle w:val="ListParagraph"/>
        <w:numPr>
          <w:ilvl w:val="0"/>
          <w:numId w:val="27"/>
        </w:numPr>
        <w:spacing w:after="160" w:line="259" w:lineRule="auto"/>
      </w:pPr>
      <w:r>
        <w:t xml:space="preserve">Network initiating a Conditional Handover (CHO) </w:t>
      </w:r>
      <w:r w:rsidR="00867C2A">
        <w:t xml:space="preserve">preparation procedure for a subset of the candidate cells indicated in the </w:t>
      </w:r>
      <w:r w:rsidR="00F16C7C">
        <w:t>Measurement Event prediction report</w:t>
      </w:r>
      <w:r w:rsidR="00254895">
        <w:t xml:space="preserve"> </w:t>
      </w:r>
      <w:r w:rsidR="00391823">
        <w:t>and transmitting to the UE a CHO configuration for handover</w:t>
      </w:r>
      <w:r w:rsidR="00813FA9">
        <w:t xml:space="preserve"> upon completion of the preparation.</w:t>
      </w:r>
      <w:r w:rsidR="003075D6">
        <w:t xml:space="preserve"> </w:t>
      </w:r>
      <w:r w:rsidR="004E43BD">
        <w:t xml:space="preserve">Network can take advantage of information regarding probability </w:t>
      </w:r>
      <w:r w:rsidR="00271A4B">
        <w:t xml:space="preserve">and time </w:t>
      </w:r>
      <w:r w:rsidR="004E43BD">
        <w:t xml:space="preserve">of </w:t>
      </w:r>
      <w:r w:rsidR="00271A4B">
        <w:t xml:space="preserve">occurrence of handover event </w:t>
      </w:r>
      <w:r w:rsidR="008D094D">
        <w:t xml:space="preserve">associated with each candidate cell </w:t>
      </w:r>
      <w:r w:rsidR="00271A4B">
        <w:t xml:space="preserve">in the Measurement Event </w:t>
      </w:r>
      <w:r w:rsidR="009C0FC9">
        <w:t>prediction report</w:t>
      </w:r>
      <w:r w:rsidR="002918F4">
        <w:t>,</w:t>
      </w:r>
      <w:r w:rsidR="009C0FC9">
        <w:t xml:space="preserve"> to provide the UE with a CHO configuration</w:t>
      </w:r>
      <w:r w:rsidR="002918F4">
        <w:t xml:space="preserve"> consisting of the most likely candidate cells for handover.</w:t>
      </w:r>
      <w:r w:rsidR="009C0FC9">
        <w:t xml:space="preserve"> </w:t>
      </w:r>
      <w:r w:rsidR="00271A4B">
        <w:t xml:space="preserve"> </w:t>
      </w:r>
    </w:p>
    <w:p w14:paraId="0B289D74" w14:textId="7D38577E" w:rsidR="002E5A52" w:rsidRPr="002E5A52" w:rsidRDefault="002E5A52" w:rsidP="002E5A52">
      <w:pPr>
        <w:rPr>
          <w:rFonts w:eastAsia="Aptos"/>
          <w:b/>
          <w:bCs/>
          <w:kern w:val="2"/>
          <w:lang w:val="en-US"/>
          <w14:ligatures w14:val="standardContextual"/>
        </w:rPr>
      </w:pPr>
      <w:bookmarkStart w:id="5" w:name="_Hlk189761701"/>
      <w:bookmarkStart w:id="6" w:name="_Hlk189755238"/>
      <w:r w:rsidRPr="002E5A52">
        <w:rPr>
          <w:rFonts w:eastAsia="Aptos"/>
          <w:b/>
          <w:bCs/>
          <w:kern w:val="2"/>
          <w:lang w:val="en-US"/>
          <w14:ligatures w14:val="standardContextual"/>
        </w:rPr>
        <w:t>P</w:t>
      </w:r>
      <w:r>
        <w:rPr>
          <w:rFonts w:eastAsia="Aptos"/>
          <w:b/>
          <w:bCs/>
          <w:kern w:val="2"/>
          <w:lang w:val="en-US"/>
          <w14:ligatures w14:val="standardContextual"/>
        </w:rPr>
        <w:t>roposal 1</w:t>
      </w:r>
      <w:r w:rsidRPr="002E5A52">
        <w:rPr>
          <w:rFonts w:eastAsia="Aptos"/>
          <w:b/>
          <w:bCs/>
          <w:kern w:val="2"/>
          <w:lang w:val="en-US"/>
          <w14:ligatures w14:val="standardContextual"/>
        </w:rPr>
        <w:t>. The UE transmit</w:t>
      </w:r>
      <w:r w:rsidR="00D56A62">
        <w:rPr>
          <w:rFonts w:eastAsia="Aptos"/>
          <w:b/>
          <w:bCs/>
          <w:kern w:val="2"/>
          <w:lang w:val="en-US"/>
          <w14:ligatures w14:val="standardContextual"/>
        </w:rPr>
        <w:t>s</w:t>
      </w:r>
      <w:r w:rsidRPr="002E5A52">
        <w:rPr>
          <w:rFonts w:eastAsia="Aptos"/>
          <w:b/>
          <w:bCs/>
          <w:kern w:val="2"/>
          <w:lang w:val="en-US"/>
          <w14:ligatures w14:val="standardContextual"/>
        </w:rPr>
        <w:t xml:space="preserve"> to the source </w:t>
      </w:r>
      <w:proofErr w:type="spellStart"/>
      <w:r w:rsidRPr="002E5A52">
        <w:rPr>
          <w:rFonts w:eastAsia="Aptos"/>
          <w:b/>
          <w:bCs/>
          <w:kern w:val="2"/>
          <w:lang w:val="en-US"/>
          <w14:ligatures w14:val="standardContextual"/>
        </w:rPr>
        <w:t>gNB</w:t>
      </w:r>
      <w:proofErr w:type="spellEnd"/>
      <w:r w:rsidRPr="002E5A52">
        <w:rPr>
          <w:rFonts w:eastAsia="Aptos"/>
          <w:b/>
          <w:bCs/>
          <w:kern w:val="2"/>
          <w:lang w:val="en-US"/>
          <w14:ligatures w14:val="standardContextual"/>
        </w:rPr>
        <w:t xml:space="preserve"> a Measurement Event prediction report corresponding to a handover event, e.g., event A3, indicating one or more candidate cells. The following information </w:t>
      </w:r>
      <w:r w:rsidR="00D56A62">
        <w:rPr>
          <w:rFonts w:eastAsia="Aptos"/>
          <w:b/>
          <w:bCs/>
          <w:kern w:val="2"/>
          <w:lang w:val="en-US"/>
          <w14:ligatures w14:val="standardContextual"/>
        </w:rPr>
        <w:t>is</w:t>
      </w:r>
      <w:r w:rsidRPr="002E5A52">
        <w:rPr>
          <w:rFonts w:eastAsia="Aptos"/>
          <w:b/>
          <w:bCs/>
          <w:kern w:val="2"/>
          <w:lang w:val="en-US"/>
          <w14:ligatures w14:val="standardContextual"/>
        </w:rPr>
        <w:t xml:space="preserve"> provided for each candidate cell:</w:t>
      </w:r>
    </w:p>
    <w:p w14:paraId="302D200B" w14:textId="0A9C4970" w:rsidR="002E5A52" w:rsidRPr="002E5A52" w:rsidRDefault="002E5A52" w:rsidP="002E5A52">
      <w:pPr>
        <w:numPr>
          <w:ilvl w:val="0"/>
          <w:numId w:val="28"/>
        </w:numPr>
        <w:spacing w:after="160" w:line="259" w:lineRule="auto"/>
        <w:contextualSpacing/>
        <w:rPr>
          <w:rFonts w:eastAsia="Aptos"/>
          <w:b/>
          <w:bCs/>
          <w:kern w:val="2"/>
          <w:lang w:val="en-US"/>
          <w14:ligatures w14:val="standardContextual"/>
        </w:rPr>
      </w:pPr>
      <w:r w:rsidRPr="002E5A52">
        <w:rPr>
          <w:rFonts w:eastAsia="Aptos"/>
          <w:b/>
          <w:bCs/>
          <w:kern w:val="2"/>
          <w:lang w:val="en-US"/>
          <w14:ligatures w14:val="standardContextual"/>
        </w:rPr>
        <w:t xml:space="preserve">Candidate cell </w:t>
      </w:r>
      <w:r w:rsidR="000A4418">
        <w:rPr>
          <w:rFonts w:eastAsia="Aptos"/>
          <w:b/>
          <w:bCs/>
          <w:kern w:val="2"/>
          <w:lang w:val="en-US"/>
          <w14:ligatures w14:val="standardContextual"/>
        </w:rPr>
        <w:t>PCI</w:t>
      </w:r>
      <w:r w:rsidRPr="002E5A52">
        <w:rPr>
          <w:rFonts w:eastAsia="Aptos"/>
          <w:b/>
          <w:bCs/>
          <w:kern w:val="2"/>
          <w:lang w:val="en-US"/>
          <w14:ligatures w14:val="standardContextual"/>
        </w:rPr>
        <w:t>,</w:t>
      </w:r>
    </w:p>
    <w:p w14:paraId="4E33029D" w14:textId="6B6E88D3" w:rsidR="002E5A52" w:rsidRPr="002E5A52" w:rsidRDefault="002E5A52" w:rsidP="002E5A52">
      <w:pPr>
        <w:numPr>
          <w:ilvl w:val="0"/>
          <w:numId w:val="28"/>
        </w:numPr>
        <w:spacing w:after="160" w:line="259" w:lineRule="auto"/>
        <w:contextualSpacing/>
        <w:rPr>
          <w:rFonts w:eastAsia="Aptos"/>
          <w:b/>
          <w:bCs/>
          <w:kern w:val="2"/>
          <w:lang w:val="en-US"/>
          <w14:ligatures w14:val="standardContextual"/>
        </w:rPr>
      </w:pPr>
      <w:r w:rsidRPr="002E5A52">
        <w:rPr>
          <w:rFonts w:eastAsia="Aptos"/>
          <w:b/>
          <w:bCs/>
          <w:kern w:val="2"/>
          <w:lang w:val="en-US"/>
          <w14:ligatures w14:val="standardContextual"/>
        </w:rPr>
        <w:t xml:space="preserve">In case of Indirect Measurement Event prediction, </w:t>
      </w:r>
      <w:r w:rsidR="00FD5684">
        <w:rPr>
          <w:rFonts w:eastAsia="Aptos"/>
          <w:b/>
          <w:bCs/>
          <w:kern w:val="2"/>
          <w:lang w:val="en-US"/>
          <w14:ligatures w14:val="standardContextual"/>
        </w:rPr>
        <w:t xml:space="preserve">optionally </w:t>
      </w:r>
      <w:r w:rsidR="00597694">
        <w:rPr>
          <w:rFonts w:eastAsia="Aptos"/>
          <w:b/>
          <w:bCs/>
          <w:kern w:val="2"/>
          <w:lang w:val="en-US"/>
          <w14:ligatures w14:val="standardContextual"/>
        </w:rPr>
        <w:t xml:space="preserve">a </w:t>
      </w:r>
      <w:r w:rsidRPr="002E5A52">
        <w:rPr>
          <w:rFonts w:eastAsia="Aptos"/>
          <w:b/>
          <w:bCs/>
          <w:kern w:val="2"/>
          <w:lang w:val="en-US"/>
          <w14:ligatures w14:val="standardContextual"/>
        </w:rPr>
        <w:t>time interval in the future [T1, T1 + delta] in which the event is predicted to occur, and an associated probability of occurrence of the event,</w:t>
      </w:r>
    </w:p>
    <w:p w14:paraId="15F818DB" w14:textId="587482CF" w:rsidR="002E5A52" w:rsidRPr="002E5A52" w:rsidRDefault="002E5A52" w:rsidP="002E5A52">
      <w:pPr>
        <w:numPr>
          <w:ilvl w:val="0"/>
          <w:numId w:val="28"/>
        </w:numPr>
        <w:spacing w:after="160" w:line="259" w:lineRule="auto"/>
        <w:contextualSpacing/>
        <w:rPr>
          <w:rFonts w:eastAsia="Aptos"/>
          <w:b/>
          <w:bCs/>
          <w:kern w:val="2"/>
          <w:lang w:val="en-US"/>
          <w14:ligatures w14:val="standardContextual"/>
        </w:rPr>
      </w:pPr>
      <w:r w:rsidRPr="002E5A52">
        <w:rPr>
          <w:rFonts w:eastAsia="Aptos"/>
          <w:b/>
          <w:bCs/>
          <w:kern w:val="2"/>
          <w:lang w:val="en-US"/>
          <w14:ligatures w14:val="standardContextual"/>
        </w:rPr>
        <w:t xml:space="preserve">In case of Direct Measurement Event prediction, </w:t>
      </w:r>
      <w:r w:rsidR="00FD5684">
        <w:rPr>
          <w:rFonts w:eastAsia="Aptos"/>
          <w:b/>
          <w:bCs/>
          <w:kern w:val="2"/>
          <w:lang w:val="en-US"/>
          <w14:ligatures w14:val="standardContextual"/>
        </w:rPr>
        <w:t xml:space="preserve">optionally </w:t>
      </w:r>
      <w:r w:rsidRPr="002E5A52">
        <w:rPr>
          <w:rFonts w:eastAsia="Aptos"/>
          <w:b/>
          <w:bCs/>
          <w:kern w:val="2"/>
          <w:lang w:val="en-US"/>
          <w14:ligatures w14:val="standardContextual"/>
        </w:rPr>
        <w:t>the time interval from the current time until a time T2 into the future, within which the event is predicted to occur, and an associated probability of occurrence of the event,</w:t>
      </w:r>
    </w:p>
    <w:p w14:paraId="035EF049" w14:textId="67FB86FC" w:rsidR="00991F70" w:rsidRDefault="00FD5684" w:rsidP="002E5A52">
      <w:pPr>
        <w:numPr>
          <w:ilvl w:val="0"/>
          <w:numId w:val="28"/>
        </w:numPr>
        <w:spacing w:after="160" w:line="259" w:lineRule="auto"/>
        <w:contextualSpacing/>
        <w:rPr>
          <w:rFonts w:eastAsia="Aptos"/>
          <w:b/>
          <w:bCs/>
          <w:kern w:val="2"/>
          <w:lang w:val="en-US"/>
          <w14:ligatures w14:val="standardContextual"/>
        </w:rPr>
      </w:pPr>
      <w:r>
        <w:rPr>
          <w:rFonts w:eastAsia="Aptos"/>
          <w:b/>
          <w:bCs/>
          <w:kern w:val="2"/>
          <w:lang w:val="en-US"/>
          <w14:ligatures w14:val="standardContextual"/>
        </w:rPr>
        <w:t xml:space="preserve">Optionally, </w:t>
      </w:r>
      <w:r w:rsidR="002E5FF3">
        <w:rPr>
          <w:rFonts w:eastAsia="Aptos"/>
          <w:b/>
          <w:bCs/>
          <w:kern w:val="2"/>
          <w:lang w:val="en-US"/>
          <w14:ligatures w14:val="standardContextual"/>
        </w:rPr>
        <w:t>a</w:t>
      </w:r>
      <w:r w:rsidR="002E5A52" w:rsidRPr="002E5A52">
        <w:rPr>
          <w:rFonts w:eastAsia="Aptos"/>
          <w:b/>
          <w:bCs/>
          <w:kern w:val="2"/>
          <w:lang w:val="en-US"/>
          <w14:ligatures w14:val="standardContextual"/>
        </w:rPr>
        <w:t>ctual RRM measurements and predictions of RRM measurements of the candidate cell.</w:t>
      </w:r>
    </w:p>
    <w:p w14:paraId="5424F95F" w14:textId="77777777" w:rsidR="007A6F34" w:rsidRPr="007A6F34" w:rsidRDefault="007A6F34" w:rsidP="007A6F34">
      <w:pPr>
        <w:spacing w:after="160" w:line="259" w:lineRule="auto"/>
        <w:ind w:left="360"/>
        <w:contextualSpacing/>
        <w:rPr>
          <w:rFonts w:eastAsia="Aptos"/>
          <w:b/>
          <w:bCs/>
          <w:kern w:val="2"/>
          <w:lang w:val="en-US"/>
          <w14:ligatures w14:val="standardContextual"/>
        </w:rPr>
      </w:pPr>
    </w:p>
    <w:p w14:paraId="0D2BDBB4" w14:textId="1A4990C5" w:rsidR="002E5A52" w:rsidRPr="002E5A52" w:rsidRDefault="002E5A52" w:rsidP="002E5A52">
      <w:pPr>
        <w:spacing w:after="160" w:line="259" w:lineRule="auto"/>
        <w:rPr>
          <w:rFonts w:eastAsia="Aptos"/>
          <w:b/>
          <w:bCs/>
          <w:kern w:val="2"/>
          <w:lang w:val="en-US"/>
          <w14:ligatures w14:val="standardContextual"/>
        </w:rPr>
      </w:pPr>
      <w:r w:rsidRPr="002E5A52">
        <w:rPr>
          <w:rFonts w:eastAsia="Aptos"/>
          <w:b/>
          <w:bCs/>
          <w:kern w:val="2"/>
          <w:lang w:val="en-US"/>
          <w14:ligatures w14:val="standardContextual"/>
        </w:rPr>
        <w:t xml:space="preserve">The Measurement Event prediction report </w:t>
      </w:r>
      <w:r w:rsidR="005C3A1C">
        <w:rPr>
          <w:rFonts w:eastAsia="Aptos"/>
          <w:b/>
          <w:bCs/>
          <w:kern w:val="2"/>
          <w:lang w:val="en-US"/>
          <w14:ligatures w14:val="standardContextual"/>
        </w:rPr>
        <w:t xml:space="preserve">may </w:t>
      </w:r>
      <w:r w:rsidRPr="002E5A52">
        <w:rPr>
          <w:rFonts w:eastAsia="Aptos"/>
          <w:b/>
          <w:bCs/>
          <w:kern w:val="2"/>
          <w:lang w:val="en-US"/>
          <w14:ligatures w14:val="standardContextual"/>
        </w:rPr>
        <w:t>also contain actual RRM measurements and predictions of RRM measurements of the serving cells.</w:t>
      </w:r>
    </w:p>
    <w:bookmarkEnd w:id="5"/>
    <w:p w14:paraId="359104AC" w14:textId="2B632B1B" w:rsidR="006E0009" w:rsidRPr="006E0009" w:rsidRDefault="006E0009" w:rsidP="006E0009">
      <w:pPr>
        <w:spacing w:after="160" w:line="259" w:lineRule="auto"/>
        <w:rPr>
          <w:rFonts w:eastAsia="Aptos"/>
          <w:b/>
          <w:bCs/>
          <w:kern w:val="2"/>
          <w:lang w:val="en-US"/>
          <w14:ligatures w14:val="standardContextual"/>
        </w:rPr>
      </w:pPr>
      <w:r w:rsidRPr="006E0009">
        <w:rPr>
          <w:rFonts w:eastAsia="Aptos"/>
          <w:b/>
          <w:bCs/>
          <w:kern w:val="2"/>
          <w:lang w:val="en-US"/>
          <w14:ligatures w14:val="standardContextual"/>
        </w:rPr>
        <w:t>P</w:t>
      </w:r>
      <w:r>
        <w:rPr>
          <w:rFonts w:eastAsia="Aptos"/>
          <w:b/>
          <w:bCs/>
          <w:kern w:val="2"/>
          <w:lang w:val="en-US"/>
          <w14:ligatures w14:val="standardContextual"/>
        </w:rPr>
        <w:t>roposal 2</w:t>
      </w:r>
      <w:r w:rsidRPr="006E0009">
        <w:rPr>
          <w:rFonts w:eastAsia="Aptos"/>
          <w:b/>
          <w:bCs/>
          <w:kern w:val="2"/>
          <w:lang w:val="en-US"/>
          <w14:ligatures w14:val="standardContextual"/>
        </w:rPr>
        <w:t xml:space="preserve">. Based on the Measurement Event prediction report, the source </w:t>
      </w:r>
      <w:proofErr w:type="spellStart"/>
      <w:r w:rsidRPr="006E0009">
        <w:rPr>
          <w:rFonts w:eastAsia="Aptos"/>
          <w:b/>
          <w:bCs/>
          <w:kern w:val="2"/>
          <w:lang w:val="en-US"/>
          <w14:ligatures w14:val="standardContextual"/>
        </w:rPr>
        <w:t>gNB</w:t>
      </w:r>
      <w:proofErr w:type="spellEnd"/>
      <w:r w:rsidRPr="006E0009">
        <w:rPr>
          <w:rFonts w:eastAsia="Aptos"/>
          <w:b/>
          <w:bCs/>
          <w:kern w:val="2"/>
          <w:lang w:val="en-US"/>
          <w14:ligatures w14:val="standardContextual"/>
        </w:rPr>
        <w:t xml:space="preserve"> initiate</w:t>
      </w:r>
      <w:r w:rsidR="00AF1B81">
        <w:rPr>
          <w:rFonts w:eastAsia="Aptos"/>
          <w:b/>
          <w:bCs/>
          <w:kern w:val="2"/>
          <w:lang w:val="en-US"/>
          <w14:ligatures w14:val="standardContextual"/>
        </w:rPr>
        <w:t>s</w:t>
      </w:r>
      <w:r w:rsidRPr="006E0009">
        <w:rPr>
          <w:rFonts w:eastAsia="Aptos"/>
          <w:b/>
          <w:bCs/>
          <w:kern w:val="2"/>
          <w:lang w:val="en-US"/>
          <w14:ligatures w14:val="standardContextual"/>
        </w:rPr>
        <w:t xml:space="preserve"> CHO preparation for one or more candidate cells and </w:t>
      </w:r>
      <w:r>
        <w:rPr>
          <w:rFonts w:eastAsia="Aptos"/>
          <w:b/>
          <w:bCs/>
          <w:kern w:val="2"/>
          <w:lang w:val="en-US"/>
          <w14:ligatures w14:val="standardContextual"/>
        </w:rPr>
        <w:t>transmit</w:t>
      </w:r>
      <w:r w:rsidR="00B62C2E">
        <w:rPr>
          <w:rFonts w:eastAsia="Aptos"/>
          <w:b/>
          <w:bCs/>
          <w:kern w:val="2"/>
          <w:lang w:val="en-US"/>
          <w14:ligatures w14:val="standardContextual"/>
        </w:rPr>
        <w:t>s</w:t>
      </w:r>
      <w:r w:rsidRPr="006E0009">
        <w:rPr>
          <w:rFonts w:eastAsia="Aptos"/>
          <w:b/>
          <w:bCs/>
          <w:kern w:val="2"/>
          <w:lang w:val="en-US"/>
          <w14:ligatures w14:val="standardContextual"/>
        </w:rPr>
        <w:t xml:space="preserve"> an RRC reconfiguration message to the UE with a CHO configuration</w:t>
      </w:r>
      <w:r w:rsidR="009E6555">
        <w:rPr>
          <w:rFonts w:eastAsia="Aptos"/>
          <w:b/>
          <w:bCs/>
          <w:kern w:val="2"/>
          <w:lang w:val="en-US"/>
          <w14:ligatures w14:val="standardContextual"/>
        </w:rPr>
        <w:t xml:space="preserve"> for handover, upon completion of the preparation procedure</w:t>
      </w:r>
      <w:r w:rsidRPr="006E0009">
        <w:rPr>
          <w:rFonts w:eastAsia="Aptos"/>
          <w:b/>
          <w:bCs/>
          <w:kern w:val="2"/>
          <w:lang w:val="en-US"/>
          <w14:ligatures w14:val="standardContextual"/>
        </w:rPr>
        <w:t xml:space="preserve">. </w:t>
      </w:r>
    </w:p>
    <w:bookmarkEnd w:id="6"/>
    <w:p w14:paraId="383DB93C" w14:textId="637EEED0" w:rsidR="003042C6" w:rsidRPr="00487C9D" w:rsidRDefault="00E136B9" w:rsidP="00813FA9">
      <w:pPr>
        <w:spacing w:after="160" w:line="259" w:lineRule="auto"/>
        <w:rPr>
          <w:b/>
          <w:bCs/>
        </w:rPr>
      </w:pPr>
      <w:r w:rsidRPr="00487C9D">
        <w:rPr>
          <w:b/>
          <w:bCs/>
        </w:rPr>
        <w:t xml:space="preserve">Observation </w:t>
      </w:r>
      <w:r w:rsidR="00A37B5B">
        <w:rPr>
          <w:b/>
          <w:bCs/>
        </w:rPr>
        <w:t>3</w:t>
      </w:r>
      <w:r w:rsidRPr="00487C9D">
        <w:rPr>
          <w:b/>
          <w:bCs/>
        </w:rPr>
        <w:t xml:space="preserve">. The proposed method above, summarized in </w:t>
      </w:r>
      <w:r w:rsidR="003042C6" w:rsidRPr="00487C9D">
        <w:rPr>
          <w:b/>
          <w:bCs/>
        </w:rPr>
        <w:t>Proposals 1 and 2, ha</w:t>
      </w:r>
      <w:r w:rsidR="00CB08C7" w:rsidRPr="00487C9D">
        <w:rPr>
          <w:b/>
          <w:bCs/>
        </w:rPr>
        <w:t>s</w:t>
      </w:r>
      <w:r w:rsidR="003042C6" w:rsidRPr="00487C9D">
        <w:rPr>
          <w:b/>
          <w:bCs/>
        </w:rPr>
        <w:t xml:space="preserve"> the following benefits</w:t>
      </w:r>
      <w:r w:rsidR="00487C9D" w:rsidRPr="00487C9D">
        <w:rPr>
          <w:b/>
          <w:bCs/>
        </w:rPr>
        <w:t xml:space="preserve"> that are associated with CHO</w:t>
      </w:r>
      <w:r w:rsidR="003042C6" w:rsidRPr="00487C9D">
        <w:rPr>
          <w:b/>
          <w:bCs/>
        </w:rPr>
        <w:t>:</w:t>
      </w:r>
    </w:p>
    <w:p w14:paraId="2A693770" w14:textId="71668EC6" w:rsidR="00CB08C7" w:rsidRPr="00487C9D" w:rsidRDefault="2A851CFA" w:rsidP="00487C9D">
      <w:pPr>
        <w:pStyle w:val="ListParagraph"/>
        <w:numPr>
          <w:ilvl w:val="0"/>
          <w:numId w:val="29"/>
        </w:numPr>
        <w:spacing w:after="160" w:line="259" w:lineRule="auto"/>
        <w:rPr>
          <w:b/>
          <w:bCs/>
        </w:rPr>
      </w:pPr>
      <w:r w:rsidRPr="6E105D0F">
        <w:rPr>
          <w:b/>
          <w:bCs/>
        </w:rPr>
        <w:t>The procedure p</w:t>
      </w:r>
      <w:r w:rsidR="00CB08C7" w:rsidRPr="6E105D0F">
        <w:rPr>
          <w:b/>
          <w:bCs/>
        </w:rPr>
        <w:t xml:space="preserve">rovides </w:t>
      </w:r>
      <w:r w:rsidR="10C082BF" w:rsidRPr="6E105D0F">
        <w:rPr>
          <w:b/>
          <w:bCs/>
        </w:rPr>
        <w:t xml:space="preserve">allows a </w:t>
      </w:r>
      <w:r w:rsidR="00CB08C7" w:rsidRPr="6E105D0F">
        <w:rPr>
          <w:b/>
          <w:bCs/>
        </w:rPr>
        <w:t>handover to any one of the configured candidate cell</w:t>
      </w:r>
      <w:r w:rsidR="00DA465D" w:rsidRPr="6E105D0F">
        <w:rPr>
          <w:b/>
          <w:bCs/>
        </w:rPr>
        <w:t>s.</w:t>
      </w:r>
      <w:r w:rsidR="6CDF7DD8" w:rsidRPr="6E105D0F">
        <w:rPr>
          <w:b/>
          <w:bCs/>
        </w:rPr>
        <w:t xml:space="preserve"> This can be helpful when the</w:t>
      </w:r>
      <w:r w:rsidR="42B3F75C" w:rsidRPr="6E105D0F">
        <w:rPr>
          <w:b/>
          <w:bCs/>
        </w:rPr>
        <w:t xml:space="preserve"> target cell is incorrectly predicted</w:t>
      </w:r>
      <w:r w:rsidR="6CDF7DD8" w:rsidRPr="6E105D0F">
        <w:rPr>
          <w:b/>
          <w:bCs/>
        </w:rPr>
        <w:t>.</w:t>
      </w:r>
    </w:p>
    <w:p w14:paraId="1A1CC7EE" w14:textId="682F0146" w:rsidR="00696ECF" w:rsidRDefault="00CB08C7" w:rsidP="683C2E86">
      <w:pPr>
        <w:pStyle w:val="ListParagraph"/>
        <w:numPr>
          <w:ilvl w:val="0"/>
          <w:numId w:val="29"/>
        </w:numPr>
        <w:spacing w:after="160" w:line="259" w:lineRule="auto"/>
        <w:rPr>
          <w:b/>
          <w:bCs/>
        </w:rPr>
      </w:pPr>
      <w:r w:rsidRPr="6E105D0F">
        <w:rPr>
          <w:b/>
          <w:bCs/>
        </w:rPr>
        <w:t>The UE does not need to rely on an explicit handover command from the network</w:t>
      </w:r>
      <w:r w:rsidR="00DA465D" w:rsidRPr="6E105D0F">
        <w:rPr>
          <w:b/>
          <w:bCs/>
        </w:rPr>
        <w:t>.</w:t>
      </w:r>
      <w:r w:rsidR="59A96644" w:rsidRPr="6E105D0F">
        <w:rPr>
          <w:b/>
          <w:bCs/>
        </w:rPr>
        <w:t xml:space="preserve"> This is helpful if the prediction timeline is incorrect (the cell does not appear as fast as predicted) or </w:t>
      </w:r>
      <w:r w:rsidR="4888F53C" w:rsidRPr="6E105D0F">
        <w:rPr>
          <w:b/>
          <w:bCs/>
        </w:rPr>
        <w:t>if the target cell never becomes better than the source cell.</w:t>
      </w:r>
    </w:p>
    <w:p w14:paraId="3D6991AB" w14:textId="371C41A4" w:rsidR="54E1D0DF" w:rsidRDefault="54E1D0DF" w:rsidP="0162EB6C">
      <w:pPr>
        <w:pStyle w:val="ListParagraph"/>
        <w:numPr>
          <w:ilvl w:val="0"/>
          <w:numId w:val="29"/>
        </w:numPr>
        <w:spacing w:after="160" w:line="259" w:lineRule="auto"/>
        <w:rPr>
          <w:b/>
          <w:bCs/>
        </w:rPr>
      </w:pPr>
      <w:r w:rsidRPr="0162EB6C">
        <w:rPr>
          <w:b/>
          <w:bCs/>
        </w:rPr>
        <w:t xml:space="preserve">The procedure </w:t>
      </w:r>
      <w:r w:rsidR="5D73835F" w:rsidRPr="0162EB6C">
        <w:rPr>
          <w:b/>
          <w:bCs/>
        </w:rPr>
        <w:t xml:space="preserve">ensures reliability while </w:t>
      </w:r>
      <w:r w:rsidRPr="0162EB6C">
        <w:rPr>
          <w:b/>
          <w:bCs/>
        </w:rPr>
        <w:t>avoid</w:t>
      </w:r>
      <w:r w:rsidR="4DD241F1" w:rsidRPr="0162EB6C">
        <w:rPr>
          <w:b/>
          <w:bCs/>
        </w:rPr>
        <w:t>ing</w:t>
      </w:r>
      <w:r w:rsidRPr="0162EB6C">
        <w:rPr>
          <w:b/>
          <w:bCs/>
        </w:rPr>
        <w:t xml:space="preserve"> </w:t>
      </w:r>
      <w:r w:rsidR="68B2DBFB" w:rsidRPr="0162EB6C">
        <w:rPr>
          <w:b/>
          <w:bCs/>
        </w:rPr>
        <w:t xml:space="preserve">an </w:t>
      </w:r>
      <w:r w:rsidRPr="0162EB6C">
        <w:rPr>
          <w:b/>
          <w:bCs/>
        </w:rPr>
        <w:t xml:space="preserve">actual measurement report. </w:t>
      </w:r>
      <w:r w:rsidR="7D60A58D" w:rsidRPr="0162EB6C">
        <w:rPr>
          <w:b/>
          <w:bCs/>
        </w:rPr>
        <w:t xml:space="preserve">Sending actual measurements would void most of the </w:t>
      </w:r>
      <w:r w:rsidR="1965A0F1" w:rsidRPr="0162EB6C">
        <w:rPr>
          <w:b/>
          <w:bCs/>
        </w:rPr>
        <w:t xml:space="preserve">timeline </w:t>
      </w:r>
      <w:r w:rsidR="7D60A58D" w:rsidRPr="0162EB6C">
        <w:rPr>
          <w:b/>
          <w:bCs/>
        </w:rPr>
        <w:t xml:space="preserve">gains </w:t>
      </w:r>
      <w:r w:rsidR="7AB50A1D" w:rsidRPr="0162EB6C">
        <w:rPr>
          <w:b/>
          <w:bCs/>
        </w:rPr>
        <w:t xml:space="preserve">provided by measurement </w:t>
      </w:r>
      <w:r w:rsidR="7D60A58D" w:rsidRPr="0162EB6C">
        <w:rPr>
          <w:b/>
          <w:bCs/>
        </w:rPr>
        <w:t>prediction</w:t>
      </w:r>
      <w:r w:rsidR="515BCBA5" w:rsidRPr="0162EB6C">
        <w:rPr>
          <w:b/>
          <w:bCs/>
        </w:rPr>
        <w:t>s</w:t>
      </w:r>
      <w:r w:rsidR="7D60A58D" w:rsidRPr="0162EB6C">
        <w:rPr>
          <w:b/>
          <w:bCs/>
        </w:rPr>
        <w:t>.</w:t>
      </w:r>
    </w:p>
    <w:p w14:paraId="619520F0" w14:textId="520EF403" w:rsidR="7F75A11A" w:rsidRDefault="7F75A11A" w:rsidP="683C2E86">
      <w:pPr>
        <w:pStyle w:val="ListParagraph"/>
        <w:numPr>
          <w:ilvl w:val="0"/>
          <w:numId w:val="29"/>
        </w:numPr>
        <w:spacing w:after="160" w:line="259" w:lineRule="auto"/>
        <w:rPr>
          <w:b/>
          <w:bCs/>
        </w:rPr>
      </w:pPr>
      <w:r w:rsidRPr="0162EB6C">
        <w:rPr>
          <w:b/>
          <w:bCs/>
        </w:rPr>
        <w:t xml:space="preserve">The procedure minimizes the time CHO is configured </w:t>
      </w:r>
      <w:r w:rsidR="71BF2C57" w:rsidRPr="0162EB6C">
        <w:rPr>
          <w:b/>
          <w:bCs/>
        </w:rPr>
        <w:t>a</w:t>
      </w:r>
      <w:r w:rsidR="4C33AD6D" w:rsidRPr="0162EB6C">
        <w:rPr>
          <w:b/>
          <w:bCs/>
        </w:rPr>
        <w:t>nd thus the time other cells are configured with resources to enable CHO</w:t>
      </w:r>
      <w:r w:rsidR="00464065">
        <w:rPr>
          <w:b/>
          <w:bCs/>
        </w:rPr>
        <w:t>.</w:t>
      </w:r>
    </w:p>
    <w:p w14:paraId="2267F3FA" w14:textId="22B40337" w:rsidR="7F75A11A" w:rsidRDefault="5D946949" w:rsidP="683C2E86">
      <w:pPr>
        <w:pStyle w:val="ListParagraph"/>
        <w:numPr>
          <w:ilvl w:val="0"/>
          <w:numId w:val="29"/>
        </w:numPr>
        <w:spacing w:after="160" w:line="259" w:lineRule="auto"/>
        <w:rPr>
          <w:b/>
          <w:bCs/>
        </w:rPr>
      </w:pPr>
      <w:r w:rsidRPr="16F69B16">
        <w:rPr>
          <w:b/>
          <w:bCs/>
        </w:rPr>
        <w:t xml:space="preserve">The procedure </w:t>
      </w:r>
      <w:r w:rsidR="7F75A11A" w:rsidRPr="16F69B16">
        <w:rPr>
          <w:b/>
          <w:bCs/>
        </w:rPr>
        <w:t xml:space="preserve">minimizes </w:t>
      </w:r>
      <w:r w:rsidR="0CE92483" w:rsidRPr="16F69B16">
        <w:rPr>
          <w:b/>
          <w:bCs/>
        </w:rPr>
        <w:t>the number of candidate cells in the CHO</w:t>
      </w:r>
      <w:r w:rsidR="0387EB18" w:rsidRPr="16F69B16">
        <w:rPr>
          <w:b/>
          <w:bCs/>
        </w:rPr>
        <w:t xml:space="preserve"> and thus the amount of preparation needed in the network</w:t>
      </w:r>
      <w:r w:rsidR="00464065">
        <w:rPr>
          <w:b/>
          <w:bCs/>
        </w:rPr>
        <w:t>.</w:t>
      </w:r>
    </w:p>
    <w:p w14:paraId="00D906D7" w14:textId="651B59C7" w:rsidR="008F6D1B" w:rsidRPr="00E967F1" w:rsidRDefault="00EB6B62" w:rsidP="005D7D6C">
      <w:pPr>
        <w:spacing w:after="160" w:line="259" w:lineRule="auto"/>
        <w:contextualSpacing/>
        <w:rPr>
          <w:rFonts w:eastAsia="Aptos"/>
          <w:b/>
          <w:bCs/>
          <w:color w:val="262626"/>
          <w:kern w:val="2"/>
          <w:lang w:val="en-US"/>
          <w14:ligatures w14:val="standardContextual"/>
        </w:rPr>
      </w:pPr>
      <w:r>
        <w:t xml:space="preserve">Whether the proposed method above works well </w:t>
      </w:r>
      <w:r w:rsidR="00334618">
        <w:t>can</w:t>
      </w:r>
      <w:r>
        <w:t xml:space="preserve"> be studied through simulations</w:t>
      </w:r>
      <w:r w:rsidR="00E967F1">
        <w:t xml:space="preserve">, and we may consider </w:t>
      </w:r>
      <w:r w:rsidR="00FB04AD">
        <w:t xml:space="preserve">doing </w:t>
      </w:r>
      <w:r w:rsidR="00E967F1">
        <w:t>this in the future.</w:t>
      </w:r>
    </w:p>
    <w:p w14:paraId="514AEFF5" w14:textId="13342208" w:rsidR="00396E95" w:rsidRDefault="006A5630" w:rsidP="008D4547">
      <w:pPr>
        <w:pStyle w:val="Heading1"/>
        <w:ind w:left="0" w:firstLine="0"/>
      </w:pPr>
      <w:r>
        <w:lastRenderedPageBreak/>
        <w:t>3</w:t>
      </w:r>
      <w:r w:rsidR="00396E95">
        <w:t xml:space="preserve"> Conclusions</w:t>
      </w:r>
    </w:p>
    <w:p w14:paraId="42E46A36" w14:textId="25FF9313" w:rsidR="00396E95" w:rsidRDefault="00396E95" w:rsidP="6E105D0F">
      <w:pPr>
        <w:spacing w:after="160"/>
        <w:contextualSpacing/>
        <w:rPr>
          <w:rFonts w:eastAsiaTheme="minorEastAsia"/>
          <w:lang w:val="en-US"/>
        </w:rPr>
      </w:pPr>
      <w:r w:rsidRPr="6E105D0F">
        <w:rPr>
          <w:rFonts w:eastAsiaTheme="minorEastAsia"/>
          <w:lang w:val="en-US"/>
        </w:rPr>
        <w:t>Based on the above discussions, we recommend that RAN2 discuss the following proposals</w:t>
      </w:r>
      <w:r w:rsidR="00829D70" w:rsidRPr="6E105D0F">
        <w:rPr>
          <w:rFonts w:eastAsiaTheme="minorEastAsia"/>
          <w:lang w:val="en-US"/>
        </w:rPr>
        <w:t xml:space="preserve"> which provide the following benefits:</w:t>
      </w:r>
    </w:p>
    <w:p w14:paraId="544A2865" w14:textId="2D8A4A26" w:rsidR="00F177D6" w:rsidRDefault="00829D70" w:rsidP="6E105D0F">
      <w:pPr>
        <w:pStyle w:val="ListParagraph"/>
        <w:numPr>
          <w:ilvl w:val="0"/>
          <w:numId w:val="29"/>
        </w:numPr>
        <w:spacing w:after="160" w:line="259" w:lineRule="auto"/>
      </w:pPr>
      <w:r>
        <w:t>Better resilience to prediction errors</w:t>
      </w:r>
      <w:r w:rsidR="6D2EB574">
        <w:t>,</w:t>
      </w:r>
    </w:p>
    <w:p w14:paraId="5E94E696" w14:textId="51281339" w:rsidR="00F177D6" w:rsidRDefault="00829D70" w:rsidP="6E105D0F">
      <w:pPr>
        <w:pStyle w:val="ListParagraph"/>
        <w:numPr>
          <w:ilvl w:val="0"/>
          <w:numId w:val="29"/>
        </w:numPr>
        <w:spacing w:after="160" w:line="259" w:lineRule="auto"/>
      </w:pPr>
      <w:r>
        <w:t>Better resilience to accelerated or delayed realizations of predictions,</w:t>
      </w:r>
    </w:p>
    <w:p w14:paraId="0CDE6B72" w14:textId="2CE56797" w:rsidR="00F177D6" w:rsidRDefault="00829D70" w:rsidP="6E105D0F">
      <w:pPr>
        <w:pStyle w:val="ListParagraph"/>
        <w:numPr>
          <w:ilvl w:val="0"/>
          <w:numId w:val="29"/>
        </w:numPr>
        <w:spacing w:after="160" w:line="259" w:lineRule="auto"/>
      </w:pPr>
      <w:r>
        <w:t xml:space="preserve">Realizing reliability and delay enhancements compared to reverting to legacy handover procedure after the prediction, and </w:t>
      </w:r>
    </w:p>
    <w:p w14:paraId="19D3D6CC" w14:textId="5C77F743" w:rsidR="00F177D6" w:rsidRDefault="00829D70" w:rsidP="6E105D0F">
      <w:pPr>
        <w:pStyle w:val="ListParagraph"/>
        <w:numPr>
          <w:ilvl w:val="0"/>
          <w:numId w:val="29"/>
        </w:numPr>
        <w:spacing w:after="160" w:line="259" w:lineRule="auto"/>
      </w:pPr>
      <w:r>
        <w:t>Optimizing resources reserved by CHO.</w:t>
      </w:r>
    </w:p>
    <w:p w14:paraId="36937848" w14:textId="57B8FBED" w:rsidR="007A6F34" w:rsidRPr="003B4265" w:rsidRDefault="007A6F34" w:rsidP="007A6F34">
      <w:pPr>
        <w:rPr>
          <w:rFonts w:eastAsia="Aptos"/>
          <w:kern w:val="2"/>
          <w:lang w:val="en-US"/>
          <w14:ligatures w14:val="standardContextual"/>
        </w:rPr>
      </w:pPr>
      <w:r w:rsidRPr="184D9932">
        <w:rPr>
          <w:rFonts w:eastAsia="Aptos"/>
          <w:b/>
          <w:bCs/>
          <w:kern w:val="2"/>
          <w:lang w:val="en-US"/>
          <w14:ligatures w14:val="standardContextual"/>
        </w:rPr>
        <w:t>Proposal 1</w:t>
      </w:r>
      <w:r w:rsidR="4951996D" w:rsidRPr="184D9932">
        <w:rPr>
          <w:rFonts w:eastAsia="Aptos"/>
          <w:b/>
          <w:bCs/>
          <w:kern w:val="2"/>
          <w:lang w:val="en-US"/>
          <w14:ligatures w14:val="standardContextual"/>
        </w:rPr>
        <w:t>:</w:t>
      </w:r>
      <w:r w:rsidRPr="003B4265">
        <w:rPr>
          <w:rFonts w:eastAsia="Aptos"/>
          <w:kern w:val="2"/>
          <w:lang w:val="en-US"/>
          <w14:ligatures w14:val="standardContextual"/>
        </w:rPr>
        <w:t xml:space="preserve"> The UE transmits to the source </w:t>
      </w:r>
      <w:proofErr w:type="spellStart"/>
      <w:r w:rsidRPr="003B4265">
        <w:rPr>
          <w:rFonts w:eastAsia="Aptos"/>
          <w:kern w:val="2"/>
          <w:lang w:val="en-US"/>
          <w14:ligatures w14:val="standardContextual"/>
        </w:rPr>
        <w:t>gNB</w:t>
      </w:r>
      <w:proofErr w:type="spellEnd"/>
      <w:r w:rsidRPr="003B4265">
        <w:rPr>
          <w:rFonts w:eastAsia="Aptos"/>
          <w:kern w:val="2"/>
          <w:lang w:val="en-US"/>
          <w14:ligatures w14:val="standardContextual"/>
        </w:rPr>
        <w:t xml:space="preserve"> a Measurement Event prediction report corresponding to a handover event, e.g., event A3, indicating one or more candidate cells. The following information is provided for each candidate cell:</w:t>
      </w:r>
    </w:p>
    <w:p w14:paraId="527A22E5" w14:textId="77777777" w:rsidR="007A6F34" w:rsidRPr="003B4265" w:rsidRDefault="007A6F34" w:rsidP="007A6F34">
      <w:pPr>
        <w:numPr>
          <w:ilvl w:val="0"/>
          <w:numId w:val="28"/>
        </w:numPr>
        <w:spacing w:after="160" w:line="259" w:lineRule="auto"/>
        <w:contextualSpacing/>
        <w:rPr>
          <w:rFonts w:eastAsia="Aptos"/>
          <w:kern w:val="2"/>
          <w:lang w:val="en-US"/>
          <w14:ligatures w14:val="standardContextual"/>
        </w:rPr>
      </w:pPr>
      <w:r w:rsidRPr="003B4265">
        <w:rPr>
          <w:rFonts w:eastAsia="Aptos"/>
          <w:kern w:val="2"/>
          <w:lang w:val="en-US"/>
          <w14:ligatures w14:val="standardContextual"/>
        </w:rPr>
        <w:t>Candidate cell PCI,</w:t>
      </w:r>
    </w:p>
    <w:p w14:paraId="329982A2" w14:textId="77777777" w:rsidR="007A6F34" w:rsidRPr="003B4265" w:rsidRDefault="007A6F34" w:rsidP="007A6F34">
      <w:pPr>
        <w:numPr>
          <w:ilvl w:val="0"/>
          <w:numId w:val="28"/>
        </w:numPr>
        <w:spacing w:after="160" w:line="259" w:lineRule="auto"/>
        <w:contextualSpacing/>
        <w:rPr>
          <w:rFonts w:eastAsia="Aptos"/>
          <w:kern w:val="2"/>
          <w:lang w:val="en-US"/>
          <w14:ligatures w14:val="standardContextual"/>
        </w:rPr>
      </w:pPr>
      <w:r w:rsidRPr="003B4265">
        <w:rPr>
          <w:rFonts w:eastAsia="Aptos"/>
          <w:kern w:val="2"/>
          <w:lang w:val="en-US"/>
          <w14:ligatures w14:val="standardContextual"/>
        </w:rPr>
        <w:t>In case of Indirect Measurement Event prediction, optionally a time interval in the future [T1, T1 + delta] in which the event is predicted to occur, and an associated probability of occurrence of the event,</w:t>
      </w:r>
    </w:p>
    <w:p w14:paraId="463559B7" w14:textId="77777777" w:rsidR="007A6F34" w:rsidRPr="003B4265" w:rsidRDefault="007A6F34" w:rsidP="007A6F34">
      <w:pPr>
        <w:numPr>
          <w:ilvl w:val="0"/>
          <w:numId w:val="28"/>
        </w:numPr>
        <w:spacing w:after="160" w:line="259" w:lineRule="auto"/>
        <w:contextualSpacing/>
        <w:rPr>
          <w:rFonts w:eastAsia="Aptos"/>
          <w:kern w:val="2"/>
          <w:lang w:val="en-US"/>
          <w14:ligatures w14:val="standardContextual"/>
        </w:rPr>
      </w:pPr>
      <w:r w:rsidRPr="003B4265">
        <w:rPr>
          <w:rFonts w:eastAsia="Aptos"/>
          <w:kern w:val="2"/>
          <w:lang w:val="en-US"/>
          <w14:ligatures w14:val="standardContextual"/>
        </w:rPr>
        <w:t>In case of Direct Measurement Event prediction, optionally the time interval from the current time until a time T2 into the future, within which the event is predicted to occur, and an associated probability of occurrence of the event,</w:t>
      </w:r>
    </w:p>
    <w:p w14:paraId="07BFABA8" w14:textId="77777777" w:rsidR="007A6F34" w:rsidRPr="003B4265" w:rsidRDefault="007A6F34" w:rsidP="007A6F34">
      <w:pPr>
        <w:numPr>
          <w:ilvl w:val="0"/>
          <w:numId w:val="28"/>
        </w:numPr>
        <w:spacing w:after="160" w:line="259" w:lineRule="auto"/>
        <w:contextualSpacing/>
        <w:rPr>
          <w:rFonts w:eastAsia="Aptos"/>
          <w:kern w:val="2"/>
          <w:lang w:val="en-US"/>
          <w14:ligatures w14:val="standardContextual"/>
        </w:rPr>
      </w:pPr>
      <w:r w:rsidRPr="003B4265">
        <w:rPr>
          <w:rFonts w:eastAsia="Aptos"/>
          <w:kern w:val="2"/>
          <w:lang w:val="en-US"/>
          <w14:ligatures w14:val="standardContextual"/>
        </w:rPr>
        <w:t>Optionally, actual RRM measurements and predictions of RRM measurements of the candidate cell.</w:t>
      </w:r>
    </w:p>
    <w:p w14:paraId="5F290E44" w14:textId="77777777" w:rsidR="007A6F34" w:rsidRPr="003B4265" w:rsidRDefault="007A6F34" w:rsidP="007A6F34">
      <w:pPr>
        <w:spacing w:after="160" w:line="259" w:lineRule="auto"/>
        <w:ind w:left="360"/>
        <w:contextualSpacing/>
        <w:rPr>
          <w:rFonts w:eastAsia="Aptos"/>
          <w:kern w:val="2"/>
          <w:lang w:val="en-US"/>
          <w14:ligatures w14:val="standardContextual"/>
        </w:rPr>
      </w:pPr>
    </w:p>
    <w:p w14:paraId="4E2D9C68" w14:textId="63896671" w:rsidR="00AA69B7" w:rsidRPr="003B4265" w:rsidRDefault="007A6F34" w:rsidP="00AA69B7">
      <w:pPr>
        <w:spacing w:after="160" w:line="259" w:lineRule="auto"/>
        <w:rPr>
          <w:rFonts w:eastAsia="Aptos"/>
          <w:kern w:val="2"/>
          <w:lang w:val="en-US"/>
          <w14:ligatures w14:val="standardContextual"/>
        </w:rPr>
      </w:pPr>
      <w:r w:rsidRPr="003B4265">
        <w:rPr>
          <w:rFonts w:eastAsia="Aptos"/>
          <w:kern w:val="2"/>
          <w:lang w:val="en-US"/>
          <w14:ligatures w14:val="standardContextual"/>
        </w:rPr>
        <w:t>The Measurement Event prediction report may also contain actual RRM measurements and predictions of RRM measurements of the serving cells.</w:t>
      </w:r>
    </w:p>
    <w:p w14:paraId="3BDF71E5" w14:textId="4666E844" w:rsidR="00AA69B7" w:rsidRPr="00BC6D57" w:rsidRDefault="00AA69B7" w:rsidP="00BC6D57">
      <w:pPr>
        <w:spacing w:after="160" w:line="259" w:lineRule="auto"/>
        <w:rPr>
          <w:rFonts w:eastAsia="Aptos"/>
          <w:b/>
          <w:bCs/>
          <w:kern w:val="2"/>
          <w:lang w:val="en-US"/>
          <w14:ligatures w14:val="standardContextual"/>
        </w:rPr>
      </w:pPr>
      <w:r w:rsidRPr="184D9932">
        <w:rPr>
          <w:rFonts w:eastAsia="Aptos"/>
          <w:b/>
          <w:bCs/>
          <w:kern w:val="2"/>
          <w:lang w:val="en-US"/>
          <w14:ligatures w14:val="standardContextual"/>
        </w:rPr>
        <w:t>Proposal 2</w:t>
      </w:r>
      <w:r w:rsidR="2AB84056" w:rsidRPr="184D9932">
        <w:rPr>
          <w:rFonts w:eastAsia="Aptos"/>
          <w:b/>
          <w:bCs/>
          <w:kern w:val="2"/>
          <w:lang w:val="en-US"/>
          <w14:ligatures w14:val="standardContextual"/>
        </w:rPr>
        <w:t>:</w:t>
      </w:r>
      <w:r w:rsidRPr="003B4265">
        <w:rPr>
          <w:rFonts w:eastAsia="Aptos"/>
          <w:kern w:val="2"/>
          <w:lang w:val="en-US"/>
          <w14:ligatures w14:val="standardContextual"/>
        </w:rPr>
        <w:t xml:space="preserve"> Based on the Measurement Event prediction report, the source </w:t>
      </w:r>
      <w:proofErr w:type="spellStart"/>
      <w:r w:rsidRPr="003B4265">
        <w:rPr>
          <w:rFonts w:eastAsia="Aptos"/>
          <w:kern w:val="2"/>
          <w:lang w:val="en-US"/>
          <w14:ligatures w14:val="standardContextual"/>
        </w:rPr>
        <w:t>gNB</w:t>
      </w:r>
      <w:proofErr w:type="spellEnd"/>
      <w:r w:rsidRPr="003B4265">
        <w:rPr>
          <w:rFonts w:eastAsia="Aptos"/>
          <w:kern w:val="2"/>
          <w:lang w:val="en-US"/>
          <w14:ligatures w14:val="standardContextual"/>
        </w:rPr>
        <w:t xml:space="preserve"> initiates CHO preparation for one or more candidate cells and transmits an RRC reconfiguration message to the UE with a CHO configuration for handover, upon completion of the preparation procedure.</w:t>
      </w:r>
      <w:r w:rsidRPr="006E0009">
        <w:rPr>
          <w:rFonts w:eastAsia="Aptos"/>
          <w:b/>
          <w:bCs/>
          <w:kern w:val="2"/>
          <w:lang w:val="en-US"/>
          <w14:ligatures w14:val="standardContextual"/>
        </w:rPr>
        <w:t xml:space="preserve"> </w:t>
      </w:r>
    </w:p>
    <w:bookmarkEnd w:id="1"/>
    <w:p w14:paraId="20477D69" w14:textId="77777777" w:rsidR="00E85CB2" w:rsidRDefault="00E85CB2" w:rsidP="00E85CB2">
      <w:pPr>
        <w:pStyle w:val="Heading1"/>
      </w:pPr>
      <w:r>
        <w:t>References</w:t>
      </w:r>
    </w:p>
    <w:p w14:paraId="414D8F7B" w14:textId="2DE3849A" w:rsidR="00DE5DBF" w:rsidRDefault="00E85CB2" w:rsidP="00214769">
      <w:pPr>
        <w:ind w:left="1350" w:hanging="1350"/>
        <w:rPr>
          <w:rFonts w:eastAsia="PMingLiU"/>
          <w:lang w:val="en-US" w:eastAsia="zh-TW"/>
        </w:rPr>
      </w:pPr>
      <w:r w:rsidRPr="007D6342">
        <w:rPr>
          <w:bCs/>
        </w:rPr>
        <w:t>[1</w:t>
      </w:r>
      <w:r w:rsidRPr="00070AF7">
        <w:rPr>
          <w:bCs/>
        </w:rPr>
        <w:t xml:space="preserve">] </w:t>
      </w:r>
      <w:r w:rsidR="006C0132">
        <w:rPr>
          <w:rFonts w:eastAsia="PMingLiU"/>
          <w:lang w:val="en-US" w:eastAsia="zh-TW"/>
        </w:rPr>
        <w:t>Chair notes, RAN2 #12</w:t>
      </w:r>
      <w:r w:rsidR="00EC0C5D">
        <w:rPr>
          <w:rFonts w:eastAsia="PMingLiU"/>
          <w:lang w:val="en-US" w:eastAsia="zh-TW"/>
        </w:rPr>
        <w:t>8</w:t>
      </w:r>
      <w:r w:rsidR="006C0132">
        <w:rPr>
          <w:rFonts w:eastAsia="PMingLiU"/>
          <w:lang w:val="en-US" w:eastAsia="zh-TW"/>
        </w:rPr>
        <w:t xml:space="preserve"> meeting</w:t>
      </w:r>
      <w:r w:rsidR="005A0A5C">
        <w:rPr>
          <w:rFonts w:eastAsia="PMingLiU"/>
          <w:lang w:val="en-US" w:eastAsia="zh-TW"/>
        </w:rPr>
        <w:t>.</w:t>
      </w:r>
    </w:p>
    <w:p w14:paraId="3E25B35D" w14:textId="56A848DF" w:rsidR="006C0132" w:rsidRDefault="006C0132" w:rsidP="00214769">
      <w:pPr>
        <w:ind w:left="1350" w:hanging="1350"/>
        <w:rPr>
          <w:rFonts w:eastAsia="PMingLiU"/>
          <w:lang w:val="en-US" w:eastAsia="zh-TW"/>
        </w:rPr>
      </w:pPr>
    </w:p>
    <w:p w14:paraId="39895F74" w14:textId="1E1FB41D" w:rsidR="00770A4A" w:rsidRPr="00042291" w:rsidRDefault="00770A4A" w:rsidP="00042291">
      <w:pPr>
        <w:ind w:left="1350" w:hanging="1350"/>
        <w:rPr>
          <w:rFonts w:eastAsia="PMingLiU"/>
          <w:lang w:val="en-US" w:eastAsia="zh-TW"/>
        </w:rPr>
      </w:pPr>
    </w:p>
    <w:sectPr w:rsidR="00770A4A" w:rsidRPr="00042291" w:rsidSect="00EB1830">
      <w:footerReference w:type="default" r:id="rId8"/>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ED5D53" w14:textId="77777777" w:rsidR="00004A4D" w:rsidRDefault="00004A4D">
      <w:pPr>
        <w:spacing w:after="0"/>
      </w:pPr>
      <w:r>
        <w:separator/>
      </w:r>
    </w:p>
  </w:endnote>
  <w:endnote w:type="continuationSeparator" w:id="0">
    <w:p w14:paraId="2D22D8C0" w14:textId="77777777" w:rsidR="00004A4D" w:rsidRDefault="00004A4D">
      <w:pPr>
        <w:spacing w:after="0"/>
      </w:pPr>
      <w:r>
        <w:continuationSeparator/>
      </w:r>
    </w:p>
  </w:endnote>
  <w:endnote w:type="continuationNotice" w:id="1">
    <w:p w14:paraId="7685067C" w14:textId="77777777" w:rsidR="00004A4D" w:rsidRDefault="00004A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S Mincho">
    <w:altName w:val="ＭＳ 明朝"/>
    <w:panose1 w:val="02020609040205080304"/>
    <w:charset w:val="80"/>
    <w:family w:val="roman"/>
    <w:pitch w:val="fixed"/>
    <w:sig w:usb0="00000001" w:usb1="08070000" w:usb2="00000010" w:usb3="00000000" w:csb0="00020000"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56550" w14:textId="77777777" w:rsidR="006E5733" w:rsidRDefault="006E57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1584A7" w14:textId="77777777" w:rsidR="00004A4D" w:rsidRDefault="00004A4D">
      <w:pPr>
        <w:spacing w:after="0"/>
      </w:pPr>
      <w:r>
        <w:separator/>
      </w:r>
    </w:p>
  </w:footnote>
  <w:footnote w:type="continuationSeparator" w:id="0">
    <w:p w14:paraId="482A7D80" w14:textId="77777777" w:rsidR="00004A4D" w:rsidRDefault="00004A4D">
      <w:pPr>
        <w:spacing w:after="0"/>
      </w:pPr>
      <w:r>
        <w:continuationSeparator/>
      </w:r>
    </w:p>
  </w:footnote>
  <w:footnote w:type="continuationNotice" w:id="1">
    <w:p w14:paraId="00D9F08F" w14:textId="77777777" w:rsidR="00004A4D" w:rsidRDefault="00004A4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1632F"/>
    <w:multiLevelType w:val="hybridMultilevel"/>
    <w:tmpl w:val="BEEC1CB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3C0058D"/>
    <w:multiLevelType w:val="hybridMultilevel"/>
    <w:tmpl w:val="6EA050F0"/>
    <w:lvl w:ilvl="0" w:tplc="7630A6E0">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EE63F68"/>
    <w:multiLevelType w:val="hybridMultilevel"/>
    <w:tmpl w:val="543E590A"/>
    <w:lvl w:ilvl="0" w:tplc="89EEE31A">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55711A"/>
    <w:multiLevelType w:val="hybridMultilevel"/>
    <w:tmpl w:val="6BE0D88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B0D0360"/>
    <w:multiLevelType w:val="hybridMultilevel"/>
    <w:tmpl w:val="3AA437B2"/>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5196F99"/>
    <w:multiLevelType w:val="hybridMultilevel"/>
    <w:tmpl w:val="27042EEC"/>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6DA284D"/>
    <w:multiLevelType w:val="hybridMultilevel"/>
    <w:tmpl w:val="90323E8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8B25FDB"/>
    <w:multiLevelType w:val="hybridMultilevel"/>
    <w:tmpl w:val="30BE318A"/>
    <w:lvl w:ilvl="0" w:tplc="00F89D90">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F0750F2"/>
    <w:multiLevelType w:val="hybridMultilevel"/>
    <w:tmpl w:val="334C378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1E43AF4"/>
    <w:multiLevelType w:val="hybridMultilevel"/>
    <w:tmpl w:val="0940512A"/>
    <w:lvl w:ilvl="0" w:tplc="680E4F8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365F16"/>
    <w:multiLevelType w:val="hybridMultilevel"/>
    <w:tmpl w:val="4294A85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BA44F51"/>
    <w:multiLevelType w:val="hybridMultilevel"/>
    <w:tmpl w:val="B5503148"/>
    <w:lvl w:ilvl="0" w:tplc="04090005">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5" w15:restartNumberingAfterBreak="0">
    <w:nsid w:val="40985BAD"/>
    <w:multiLevelType w:val="hybridMultilevel"/>
    <w:tmpl w:val="ABC63E8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1BE27FC"/>
    <w:multiLevelType w:val="hybridMultilevel"/>
    <w:tmpl w:val="611006B4"/>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8" w15:restartNumberingAfterBreak="0">
    <w:nsid w:val="57604F12"/>
    <w:multiLevelType w:val="hybridMultilevel"/>
    <w:tmpl w:val="6E9606E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9E56DB0"/>
    <w:multiLevelType w:val="hybridMultilevel"/>
    <w:tmpl w:val="7384EE6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D3E4E60"/>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1" w15:restartNumberingAfterBreak="0">
    <w:nsid w:val="5F7A2427"/>
    <w:multiLevelType w:val="hybridMultilevel"/>
    <w:tmpl w:val="8F2E745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07A02AE"/>
    <w:multiLevelType w:val="hybridMultilevel"/>
    <w:tmpl w:val="F02699F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4DC0D95"/>
    <w:multiLevelType w:val="hybridMultilevel"/>
    <w:tmpl w:val="E5D261C2"/>
    <w:lvl w:ilvl="0" w:tplc="89EEE31A">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8930BF6"/>
    <w:multiLevelType w:val="hybridMultilevel"/>
    <w:tmpl w:val="22C6576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6"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2EE5E2B"/>
    <w:multiLevelType w:val="hybridMultilevel"/>
    <w:tmpl w:val="9B8E0698"/>
    <w:lvl w:ilvl="0" w:tplc="E5940F2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583447012">
    <w:abstractNumId w:val="14"/>
  </w:num>
  <w:num w:numId="2" w16cid:durableId="1804425359">
    <w:abstractNumId w:val="5"/>
  </w:num>
  <w:num w:numId="3" w16cid:durableId="635765205">
    <w:abstractNumId w:val="25"/>
  </w:num>
  <w:num w:numId="4" w16cid:durableId="1881938981">
    <w:abstractNumId w:val="26"/>
  </w:num>
  <w:num w:numId="5" w16cid:durableId="1996034858">
    <w:abstractNumId w:val="27"/>
  </w:num>
  <w:num w:numId="6" w16cid:durableId="854197674">
    <w:abstractNumId w:val="17"/>
  </w:num>
  <w:num w:numId="7" w16cid:durableId="2058118383">
    <w:abstractNumId w:val="6"/>
  </w:num>
  <w:num w:numId="8" w16cid:durableId="846286384">
    <w:abstractNumId w:val="18"/>
  </w:num>
  <w:num w:numId="9" w16cid:durableId="1700737269">
    <w:abstractNumId w:val="16"/>
  </w:num>
  <w:num w:numId="10" w16cid:durableId="279380210">
    <w:abstractNumId w:val="9"/>
  </w:num>
  <w:num w:numId="11" w16cid:durableId="971400867">
    <w:abstractNumId w:val="12"/>
  </w:num>
  <w:num w:numId="12" w16cid:durableId="559639340">
    <w:abstractNumId w:val="15"/>
  </w:num>
  <w:num w:numId="13" w16cid:durableId="1628587013">
    <w:abstractNumId w:val="10"/>
  </w:num>
  <w:num w:numId="14" w16cid:durableId="1274436074">
    <w:abstractNumId w:val="8"/>
  </w:num>
  <w:num w:numId="15" w16cid:durableId="2143380711">
    <w:abstractNumId w:val="23"/>
  </w:num>
  <w:num w:numId="16" w16cid:durableId="1420365881">
    <w:abstractNumId w:val="2"/>
  </w:num>
  <w:num w:numId="17" w16cid:durableId="431097998">
    <w:abstractNumId w:val="13"/>
  </w:num>
  <w:num w:numId="18" w16cid:durableId="330649015">
    <w:abstractNumId w:val="4"/>
  </w:num>
  <w:num w:numId="19" w16cid:durableId="1884634934">
    <w:abstractNumId w:val="1"/>
  </w:num>
  <w:num w:numId="20" w16cid:durableId="1116868712">
    <w:abstractNumId w:val="7"/>
  </w:num>
  <w:num w:numId="21" w16cid:durableId="1334988103">
    <w:abstractNumId w:val="28"/>
  </w:num>
  <w:num w:numId="22" w16cid:durableId="1850871600">
    <w:abstractNumId w:val="21"/>
  </w:num>
  <w:num w:numId="23" w16cid:durableId="1939410275">
    <w:abstractNumId w:val="20"/>
  </w:num>
  <w:num w:numId="24" w16cid:durableId="1038508823">
    <w:abstractNumId w:val="11"/>
  </w:num>
  <w:num w:numId="25" w16cid:durableId="1795561600">
    <w:abstractNumId w:val="3"/>
  </w:num>
  <w:num w:numId="26" w16cid:durableId="1179005029">
    <w:abstractNumId w:val="22"/>
  </w:num>
  <w:num w:numId="27" w16cid:durableId="199905227">
    <w:abstractNumId w:val="19"/>
  </w:num>
  <w:num w:numId="28" w16cid:durableId="809901220">
    <w:abstractNumId w:val="24"/>
  </w:num>
  <w:num w:numId="29" w16cid:durableId="495195960">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5"/>
  <w:proofState w:spelling="clean" w:grammar="clean"/>
  <w:defaultTabStop w:val="720"/>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0790"/>
    <w:rsid w:val="0000099A"/>
    <w:rsid w:val="00000A28"/>
    <w:rsid w:val="0000116E"/>
    <w:rsid w:val="00002C00"/>
    <w:rsid w:val="00002D4A"/>
    <w:rsid w:val="00003426"/>
    <w:rsid w:val="000041CC"/>
    <w:rsid w:val="00004765"/>
    <w:rsid w:val="00004A4D"/>
    <w:rsid w:val="000051E7"/>
    <w:rsid w:val="000053CC"/>
    <w:rsid w:val="0000546D"/>
    <w:rsid w:val="00006AD3"/>
    <w:rsid w:val="000074E1"/>
    <w:rsid w:val="00007689"/>
    <w:rsid w:val="000102E9"/>
    <w:rsid w:val="00010669"/>
    <w:rsid w:val="00010D83"/>
    <w:rsid w:val="0001135A"/>
    <w:rsid w:val="00011ACE"/>
    <w:rsid w:val="00012120"/>
    <w:rsid w:val="00012CB3"/>
    <w:rsid w:val="0001339E"/>
    <w:rsid w:val="000137A8"/>
    <w:rsid w:val="00015923"/>
    <w:rsid w:val="00016F53"/>
    <w:rsid w:val="00017400"/>
    <w:rsid w:val="0002019C"/>
    <w:rsid w:val="000201D4"/>
    <w:rsid w:val="00020A83"/>
    <w:rsid w:val="0002134D"/>
    <w:rsid w:val="00021728"/>
    <w:rsid w:val="00022367"/>
    <w:rsid w:val="0002251B"/>
    <w:rsid w:val="0002325C"/>
    <w:rsid w:val="00023920"/>
    <w:rsid w:val="00023A18"/>
    <w:rsid w:val="00024406"/>
    <w:rsid w:val="00024990"/>
    <w:rsid w:val="00024D1D"/>
    <w:rsid w:val="00024EFD"/>
    <w:rsid w:val="0002577D"/>
    <w:rsid w:val="00025EAA"/>
    <w:rsid w:val="00026268"/>
    <w:rsid w:val="00026B69"/>
    <w:rsid w:val="00026CED"/>
    <w:rsid w:val="00026D8A"/>
    <w:rsid w:val="00027032"/>
    <w:rsid w:val="000273F7"/>
    <w:rsid w:val="0003200D"/>
    <w:rsid w:val="00032B97"/>
    <w:rsid w:val="0003322C"/>
    <w:rsid w:val="000332AA"/>
    <w:rsid w:val="00033E39"/>
    <w:rsid w:val="00033FD5"/>
    <w:rsid w:val="000342BE"/>
    <w:rsid w:val="00034F3C"/>
    <w:rsid w:val="00035ADE"/>
    <w:rsid w:val="00035CDF"/>
    <w:rsid w:val="00035F89"/>
    <w:rsid w:val="0003624A"/>
    <w:rsid w:val="0003637A"/>
    <w:rsid w:val="00036628"/>
    <w:rsid w:val="00037B59"/>
    <w:rsid w:val="0004001F"/>
    <w:rsid w:val="000406A0"/>
    <w:rsid w:val="00040758"/>
    <w:rsid w:val="00040FE6"/>
    <w:rsid w:val="00041421"/>
    <w:rsid w:val="0004216D"/>
    <w:rsid w:val="00042291"/>
    <w:rsid w:val="00042529"/>
    <w:rsid w:val="00042546"/>
    <w:rsid w:val="00043330"/>
    <w:rsid w:val="000436F5"/>
    <w:rsid w:val="000437BC"/>
    <w:rsid w:val="00043A5B"/>
    <w:rsid w:val="00043D63"/>
    <w:rsid w:val="000445A2"/>
    <w:rsid w:val="000448E4"/>
    <w:rsid w:val="00044A79"/>
    <w:rsid w:val="00044AF0"/>
    <w:rsid w:val="00044C34"/>
    <w:rsid w:val="00044F3E"/>
    <w:rsid w:val="00045526"/>
    <w:rsid w:val="0004589D"/>
    <w:rsid w:val="00045978"/>
    <w:rsid w:val="000461B4"/>
    <w:rsid w:val="000469C8"/>
    <w:rsid w:val="00047B42"/>
    <w:rsid w:val="000500A2"/>
    <w:rsid w:val="00052CC0"/>
    <w:rsid w:val="00053BFC"/>
    <w:rsid w:val="00054251"/>
    <w:rsid w:val="0005451E"/>
    <w:rsid w:val="0005502D"/>
    <w:rsid w:val="0005570B"/>
    <w:rsid w:val="0005614C"/>
    <w:rsid w:val="000565C4"/>
    <w:rsid w:val="0005662A"/>
    <w:rsid w:val="00056AEE"/>
    <w:rsid w:val="00056BDD"/>
    <w:rsid w:val="0005743E"/>
    <w:rsid w:val="000606DC"/>
    <w:rsid w:val="00060737"/>
    <w:rsid w:val="00060CE1"/>
    <w:rsid w:val="00060D9C"/>
    <w:rsid w:val="00061354"/>
    <w:rsid w:val="000615C5"/>
    <w:rsid w:val="00061699"/>
    <w:rsid w:val="000616F7"/>
    <w:rsid w:val="00061A89"/>
    <w:rsid w:val="00062CDB"/>
    <w:rsid w:val="00062FAF"/>
    <w:rsid w:val="00063DB7"/>
    <w:rsid w:val="000640FA"/>
    <w:rsid w:val="00064322"/>
    <w:rsid w:val="000648D2"/>
    <w:rsid w:val="0006497D"/>
    <w:rsid w:val="00065204"/>
    <w:rsid w:val="00065524"/>
    <w:rsid w:val="00065C1E"/>
    <w:rsid w:val="00067437"/>
    <w:rsid w:val="00067577"/>
    <w:rsid w:val="00067746"/>
    <w:rsid w:val="00067EBB"/>
    <w:rsid w:val="0007084B"/>
    <w:rsid w:val="00070AF7"/>
    <w:rsid w:val="00071217"/>
    <w:rsid w:val="000716DD"/>
    <w:rsid w:val="000728CA"/>
    <w:rsid w:val="00072A37"/>
    <w:rsid w:val="00072A7B"/>
    <w:rsid w:val="00073275"/>
    <w:rsid w:val="0007347E"/>
    <w:rsid w:val="0007352B"/>
    <w:rsid w:val="00073669"/>
    <w:rsid w:val="00073D5B"/>
    <w:rsid w:val="00075264"/>
    <w:rsid w:val="0007595A"/>
    <w:rsid w:val="00077076"/>
    <w:rsid w:val="0007771C"/>
    <w:rsid w:val="00080520"/>
    <w:rsid w:val="00080B55"/>
    <w:rsid w:val="00081439"/>
    <w:rsid w:val="0008188F"/>
    <w:rsid w:val="00081F8D"/>
    <w:rsid w:val="00082037"/>
    <w:rsid w:val="00082A89"/>
    <w:rsid w:val="00082D92"/>
    <w:rsid w:val="000830F5"/>
    <w:rsid w:val="0008358A"/>
    <w:rsid w:val="00083A57"/>
    <w:rsid w:val="00083C5B"/>
    <w:rsid w:val="00083E5C"/>
    <w:rsid w:val="00084224"/>
    <w:rsid w:val="00084D54"/>
    <w:rsid w:val="00085D6C"/>
    <w:rsid w:val="0008655B"/>
    <w:rsid w:val="0008686D"/>
    <w:rsid w:val="00086BF5"/>
    <w:rsid w:val="00086C79"/>
    <w:rsid w:val="00087347"/>
    <w:rsid w:val="00090260"/>
    <w:rsid w:val="00090414"/>
    <w:rsid w:val="000908CB"/>
    <w:rsid w:val="00090A36"/>
    <w:rsid w:val="000910A2"/>
    <w:rsid w:val="000912F7"/>
    <w:rsid w:val="0009195F"/>
    <w:rsid w:val="00092157"/>
    <w:rsid w:val="000922FC"/>
    <w:rsid w:val="00092C73"/>
    <w:rsid w:val="00093464"/>
    <w:rsid w:val="00093832"/>
    <w:rsid w:val="00093A29"/>
    <w:rsid w:val="0009473A"/>
    <w:rsid w:val="00094A27"/>
    <w:rsid w:val="00094EF9"/>
    <w:rsid w:val="00095537"/>
    <w:rsid w:val="0009557E"/>
    <w:rsid w:val="00095A93"/>
    <w:rsid w:val="00095B4A"/>
    <w:rsid w:val="00096750"/>
    <w:rsid w:val="000971C0"/>
    <w:rsid w:val="000A0131"/>
    <w:rsid w:val="000A0919"/>
    <w:rsid w:val="000A0F49"/>
    <w:rsid w:val="000A1001"/>
    <w:rsid w:val="000A1476"/>
    <w:rsid w:val="000A1E94"/>
    <w:rsid w:val="000A2299"/>
    <w:rsid w:val="000A22F1"/>
    <w:rsid w:val="000A3F40"/>
    <w:rsid w:val="000A4418"/>
    <w:rsid w:val="000A44AB"/>
    <w:rsid w:val="000A4959"/>
    <w:rsid w:val="000A581D"/>
    <w:rsid w:val="000A58F6"/>
    <w:rsid w:val="000A64CC"/>
    <w:rsid w:val="000A6BFB"/>
    <w:rsid w:val="000B04B2"/>
    <w:rsid w:val="000B0A4D"/>
    <w:rsid w:val="000B0DB5"/>
    <w:rsid w:val="000B1958"/>
    <w:rsid w:val="000B2A69"/>
    <w:rsid w:val="000B381D"/>
    <w:rsid w:val="000B4202"/>
    <w:rsid w:val="000B4AC8"/>
    <w:rsid w:val="000B62D8"/>
    <w:rsid w:val="000B64C0"/>
    <w:rsid w:val="000B6C6D"/>
    <w:rsid w:val="000B6ED1"/>
    <w:rsid w:val="000B74C9"/>
    <w:rsid w:val="000B766F"/>
    <w:rsid w:val="000B7AEA"/>
    <w:rsid w:val="000C0346"/>
    <w:rsid w:val="000C0C28"/>
    <w:rsid w:val="000C1585"/>
    <w:rsid w:val="000C1CBF"/>
    <w:rsid w:val="000C2350"/>
    <w:rsid w:val="000C32FC"/>
    <w:rsid w:val="000C376D"/>
    <w:rsid w:val="000C3BD9"/>
    <w:rsid w:val="000C3F19"/>
    <w:rsid w:val="000C4671"/>
    <w:rsid w:val="000C491B"/>
    <w:rsid w:val="000C4CA4"/>
    <w:rsid w:val="000C4EEA"/>
    <w:rsid w:val="000C63A1"/>
    <w:rsid w:val="000C643E"/>
    <w:rsid w:val="000C657E"/>
    <w:rsid w:val="000C66B7"/>
    <w:rsid w:val="000C7955"/>
    <w:rsid w:val="000C7DC8"/>
    <w:rsid w:val="000D05C0"/>
    <w:rsid w:val="000D0B4B"/>
    <w:rsid w:val="000D16DD"/>
    <w:rsid w:val="000D1782"/>
    <w:rsid w:val="000D1822"/>
    <w:rsid w:val="000D1962"/>
    <w:rsid w:val="000D1D24"/>
    <w:rsid w:val="000D26C0"/>
    <w:rsid w:val="000D2714"/>
    <w:rsid w:val="000D27F4"/>
    <w:rsid w:val="000D35B5"/>
    <w:rsid w:val="000D3A02"/>
    <w:rsid w:val="000D427D"/>
    <w:rsid w:val="000D47A6"/>
    <w:rsid w:val="000D543E"/>
    <w:rsid w:val="000D5EB1"/>
    <w:rsid w:val="000D6885"/>
    <w:rsid w:val="000D6999"/>
    <w:rsid w:val="000D6E9C"/>
    <w:rsid w:val="000D7092"/>
    <w:rsid w:val="000D7DE2"/>
    <w:rsid w:val="000E004A"/>
    <w:rsid w:val="000E1A61"/>
    <w:rsid w:val="000E1C5E"/>
    <w:rsid w:val="000E1FA6"/>
    <w:rsid w:val="000E2D45"/>
    <w:rsid w:val="000E2DEE"/>
    <w:rsid w:val="000E3818"/>
    <w:rsid w:val="000E3B32"/>
    <w:rsid w:val="000E618F"/>
    <w:rsid w:val="000E61C5"/>
    <w:rsid w:val="000E629B"/>
    <w:rsid w:val="000E695E"/>
    <w:rsid w:val="000E73BC"/>
    <w:rsid w:val="000E768D"/>
    <w:rsid w:val="000E78EA"/>
    <w:rsid w:val="000F01A4"/>
    <w:rsid w:val="000F036D"/>
    <w:rsid w:val="000F05AA"/>
    <w:rsid w:val="000F127B"/>
    <w:rsid w:val="000F143D"/>
    <w:rsid w:val="000F15FA"/>
    <w:rsid w:val="000F1855"/>
    <w:rsid w:val="000F218C"/>
    <w:rsid w:val="000F2206"/>
    <w:rsid w:val="000F2AF8"/>
    <w:rsid w:val="000F2B1F"/>
    <w:rsid w:val="000F32DC"/>
    <w:rsid w:val="000F34AD"/>
    <w:rsid w:val="000F373E"/>
    <w:rsid w:val="000F37BB"/>
    <w:rsid w:val="000F3809"/>
    <w:rsid w:val="000F3AE3"/>
    <w:rsid w:val="000F4610"/>
    <w:rsid w:val="000F4851"/>
    <w:rsid w:val="000F510B"/>
    <w:rsid w:val="000F55CF"/>
    <w:rsid w:val="000F6265"/>
    <w:rsid w:val="000F68E2"/>
    <w:rsid w:val="000F6D57"/>
    <w:rsid w:val="000F6F3A"/>
    <w:rsid w:val="000F7DC2"/>
    <w:rsid w:val="00100468"/>
    <w:rsid w:val="001015C5"/>
    <w:rsid w:val="00101B24"/>
    <w:rsid w:val="00102CB9"/>
    <w:rsid w:val="00102F48"/>
    <w:rsid w:val="0010368B"/>
    <w:rsid w:val="00104191"/>
    <w:rsid w:val="0010442B"/>
    <w:rsid w:val="001050EE"/>
    <w:rsid w:val="001054A8"/>
    <w:rsid w:val="001062F1"/>
    <w:rsid w:val="00106501"/>
    <w:rsid w:val="00106827"/>
    <w:rsid w:val="0010732B"/>
    <w:rsid w:val="00110962"/>
    <w:rsid w:val="00110CE5"/>
    <w:rsid w:val="0011134B"/>
    <w:rsid w:val="001119DF"/>
    <w:rsid w:val="00111C47"/>
    <w:rsid w:val="00111D02"/>
    <w:rsid w:val="00111D2C"/>
    <w:rsid w:val="00111D51"/>
    <w:rsid w:val="0011208D"/>
    <w:rsid w:val="0011211F"/>
    <w:rsid w:val="00112232"/>
    <w:rsid w:val="00112588"/>
    <w:rsid w:val="001128E9"/>
    <w:rsid w:val="0011322F"/>
    <w:rsid w:val="001136FC"/>
    <w:rsid w:val="00113C0F"/>
    <w:rsid w:val="0011407B"/>
    <w:rsid w:val="0011430C"/>
    <w:rsid w:val="00114C1D"/>
    <w:rsid w:val="00114EDF"/>
    <w:rsid w:val="00115272"/>
    <w:rsid w:val="00115652"/>
    <w:rsid w:val="001157FF"/>
    <w:rsid w:val="00115D86"/>
    <w:rsid w:val="00115F9D"/>
    <w:rsid w:val="0011635A"/>
    <w:rsid w:val="00116563"/>
    <w:rsid w:val="00117059"/>
    <w:rsid w:val="00117427"/>
    <w:rsid w:val="00117987"/>
    <w:rsid w:val="00117EF7"/>
    <w:rsid w:val="00120A19"/>
    <w:rsid w:val="0012111F"/>
    <w:rsid w:val="0012125C"/>
    <w:rsid w:val="001217FB"/>
    <w:rsid w:val="00121DCF"/>
    <w:rsid w:val="00121EC5"/>
    <w:rsid w:val="00121FB4"/>
    <w:rsid w:val="00122294"/>
    <w:rsid w:val="001222B9"/>
    <w:rsid w:val="00122374"/>
    <w:rsid w:val="001225C6"/>
    <w:rsid w:val="00122A3C"/>
    <w:rsid w:val="00122A62"/>
    <w:rsid w:val="00122A63"/>
    <w:rsid w:val="0012334F"/>
    <w:rsid w:val="0012346D"/>
    <w:rsid w:val="00123885"/>
    <w:rsid w:val="00123CD3"/>
    <w:rsid w:val="00123D1B"/>
    <w:rsid w:val="00123EFA"/>
    <w:rsid w:val="001246C7"/>
    <w:rsid w:val="0012513D"/>
    <w:rsid w:val="001251EB"/>
    <w:rsid w:val="00125556"/>
    <w:rsid w:val="00125590"/>
    <w:rsid w:val="00125A1E"/>
    <w:rsid w:val="00125D07"/>
    <w:rsid w:val="00125FA3"/>
    <w:rsid w:val="001269FA"/>
    <w:rsid w:val="00127182"/>
    <w:rsid w:val="00127603"/>
    <w:rsid w:val="0012769E"/>
    <w:rsid w:val="00127E32"/>
    <w:rsid w:val="001300B6"/>
    <w:rsid w:val="0013094E"/>
    <w:rsid w:val="00130D48"/>
    <w:rsid w:val="001313E0"/>
    <w:rsid w:val="00131433"/>
    <w:rsid w:val="001316CA"/>
    <w:rsid w:val="00132003"/>
    <w:rsid w:val="00132454"/>
    <w:rsid w:val="00132C79"/>
    <w:rsid w:val="001335EF"/>
    <w:rsid w:val="00133EA0"/>
    <w:rsid w:val="001341AD"/>
    <w:rsid w:val="001341CD"/>
    <w:rsid w:val="001355B2"/>
    <w:rsid w:val="001357F7"/>
    <w:rsid w:val="001358BF"/>
    <w:rsid w:val="0013648A"/>
    <w:rsid w:val="00136C90"/>
    <w:rsid w:val="00136EAF"/>
    <w:rsid w:val="0013714C"/>
    <w:rsid w:val="00137C25"/>
    <w:rsid w:val="00140975"/>
    <w:rsid w:val="00140B01"/>
    <w:rsid w:val="00140FDC"/>
    <w:rsid w:val="001411DB"/>
    <w:rsid w:val="00141390"/>
    <w:rsid w:val="001413EB"/>
    <w:rsid w:val="001415EA"/>
    <w:rsid w:val="00141E91"/>
    <w:rsid w:val="00142178"/>
    <w:rsid w:val="0014249E"/>
    <w:rsid w:val="00142D88"/>
    <w:rsid w:val="00142F7F"/>
    <w:rsid w:val="00143131"/>
    <w:rsid w:val="00144472"/>
    <w:rsid w:val="00145BFF"/>
    <w:rsid w:val="0014631F"/>
    <w:rsid w:val="001466BE"/>
    <w:rsid w:val="00146940"/>
    <w:rsid w:val="00146B94"/>
    <w:rsid w:val="00146D0A"/>
    <w:rsid w:val="00146EA5"/>
    <w:rsid w:val="00150D7C"/>
    <w:rsid w:val="00151531"/>
    <w:rsid w:val="00152362"/>
    <w:rsid w:val="00152C59"/>
    <w:rsid w:val="00153074"/>
    <w:rsid w:val="0015315A"/>
    <w:rsid w:val="00153C21"/>
    <w:rsid w:val="00153DDE"/>
    <w:rsid w:val="00153E25"/>
    <w:rsid w:val="00154468"/>
    <w:rsid w:val="00154579"/>
    <w:rsid w:val="001545E7"/>
    <w:rsid w:val="00154601"/>
    <w:rsid w:val="00154AE3"/>
    <w:rsid w:val="00155259"/>
    <w:rsid w:val="001562FB"/>
    <w:rsid w:val="0015633C"/>
    <w:rsid w:val="001564D8"/>
    <w:rsid w:val="00156684"/>
    <w:rsid w:val="001569EC"/>
    <w:rsid w:val="001572F1"/>
    <w:rsid w:val="001609B7"/>
    <w:rsid w:val="00160EC9"/>
    <w:rsid w:val="001617B2"/>
    <w:rsid w:val="00161A15"/>
    <w:rsid w:val="00161DCC"/>
    <w:rsid w:val="00162A97"/>
    <w:rsid w:val="00162FDD"/>
    <w:rsid w:val="0016304A"/>
    <w:rsid w:val="001647BC"/>
    <w:rsid w:val="00164873"/>
    <w:rsid w:val="00164BC4"/>
    <w:rsid w:val="001657A8"/>
    <w:rsid w:val="00166E37"/>
    <w:rsid w:val="00167317"/>
    <w:rsid w:val="00170323"/>
    <w:rsid w:val="00170F01"/>
    <w:rsid w:val="0017150E"/>
    <w:rsid w:val="001719EC"/>
    <w:rsid w:val="001725E3"/>
    <w:rsid w:val="00173331"/>
    <w:rsid w:val="0017365C"/>
    <w:rsid w:val="001747B8"/>
    <w:rsid w:val="00174E59"/>
    <w:rsid w:val="0017585F"/>
    <w:rsid w:val="00175AB9"/>
    <w:rsid w:val="00177AD4"/>
    <w:rsid w:val="00180079"/>
    <w:rsid w:val="00180081"/>
    <w:rsid w:val="00182801"/>
    <w:rsid w:val="00182F60"/>
    <w:rsid w:val="00183C9C"/>
    <w:rsid w:val="00184402"/>
    <w:rsid w:val="00184F17"/>
    <w:rsid w:val="0018542D"/>
    <w:rsid w:val="0018594C"/>
    <w:rsid w:val="0018596F"/>
    <w:rsid w:val="001860EC"/>
    <w:rsid w:val="00186144"/>
    <w:rsid w:val="00187028"/>
    <w:rsid w:val="00187360"/>
    <w:rsid w:val="00187F4E"/>
    <w:rsid w:val="001905D5"/>
    <w:rsid w:val="001909ED"/>
    <w:rsid w:val="00190C5B"/>
    <w:rsid w:val="001914E1"/>
    <w:rsid w:val="001916E4"/>
    <w:rsid w:val="00193441"/>
    <w:rsid w:val="00193764"/>
    <w:rsid w:val="00193803"/>
    <w:rsid w:val="00194F95"/>
    <w:rsid w:val="0019524B"/>
    <w:rsid w:val="00195280"/>
    <w:rsid w:val="001952AF"/>
    <w:rsid w:val="00195699"/>
    <w:rsid w:val="00195F8C"/>
    <w:rsid w:val="00196469"/>
    <w:rsid w:val="001964DF"/>
    <w:rsid w:val="0019679F"/>
    <w:rsid w:val="00196BE5"/>
    <w:rsid w:val="00196EC8"/>
    <w:rsid w:val="0019757D"/>
    <w:rsid w:val="001A009B"/>
    <w:rsid w:val="001A0253"/>
    <w:rsid w:val="001A05F0"/>
    <w:rsid w:val="001A1ACA"/>
    <w:rsid w:val="001A1FD2"/>
    <w:rsid w:val="001A1FE6"/>
    <w:rsid w:val="001A20E8"/>
    <w:rsid w:val="001A2340"/>
    <w:rsid w:val="001A2555"/>
    <w:rsid w:val="001A2948"/>
    <w:rsid w:val="001A2A8B"/>
    <w:rsid w:val="001A2FF0"/>
    <w:rsid w:val="001A30B9"/>
    <w:rsid w:val="001A3224"/>
    <w:rsid w:val="001A32C1"/>
    <w:rsid w:val="001A385D"/>
    <w:rsid w:val="001A3CC5"/>
    <w:rsid w:val="001A3D6D"/>
    <w:rsid w:val="001A3E6F"/>
    <w:rsid w:val="001A4757"/>
    <w:rsid w:val="001A49E8"/>
    <w:rsid w:val="001A4D8B"/>
    <w:rsid w:val="001A5361"/>
    <w:rsid w:val="001A5423"/>
    <w:rsid w:val="001A55C6"/>
    <w:rsid w:val="001A6401"/>
    <w:rsid w:val="001A6C9F"/>
    <w:rsid w:val="001A75AC"/>
    <w:rsid w:val="001A7F78"/>
    <w:rsid w:val="001B02E7"/>
    <w:rsid w:val="001B0CB5"/>
    <w:rsid w:val="001B1258"/>
    <w:rsid w:val="001B2318"/>
    <w:rsid w:val="001B2DCC"/>
    <w:rsid w:val="001B30A3"/>
    <w:rsid w:val="001B32D5"/>
    <w:rsid w:val="001B365A"/>
    <w:rsid w:val="001B3B14"/>
    <w:rsid w:val="001B3BC2"/>
    <w:rsid w:val="001B4369"/>
    <w:rsid w:val="001B5705"/>
    <w:rsid w:val="001B5E47"/>
    <w:rsid w:val="001B5EDA"/>
    <w:rsid w:val="001B75E5"/>
    <w:rsid w:val="001B7687"/>
    <w:rsid w:val="001C0442"/>
    <w:rsid w:val="001C05CC"/>
    <w:rsid w:val="001C0611"/>
    <w:rsid w:val="001C0C6B"/>
    <w:rsid w:val="001C2373"/>
    <w:rsid w:val="001C2EF9"/>
    <w:rsid w:val="001C3165"/>
    <w:rsid w:val="001C32E0"/>
    <w:rsid w:val="001C3E6C"/>
    <w:rsid w:val="001C4278"/>
    <w:rsid w:val="001C4CA4"/>
    <w:rsid w:val="001C5010"/>
    <w:rsid w:val="001C5741"/>
    <w:rsid w:val="001C5B37"/>
    <w:rsid w:val="001C61D0"/>
    <w:rsid w:val="001C633B"/>
    <w:rsid w:val="001C6785"/>
    <w:rsid w:val="001C6C90"/>
    <w:rsid w:val="001C7322"/>
    <w:rsid w:val="001C7A72"/>
    <w:rsid w:val="001C7A85"/>
    <w:rsid w:val="001C7B00"/>
    <w:rsid w:val="001C7F64"/>
    <w:rsid w:val="001D096C"/>
    <w:rsid w:val="001D1075"/>
    <w:rsid w:val="001D10E3"/>
    <w:rsid w:val="001D1CD1"/>
    <w:rsid w:val="001D210A"/>
    <w:rsid w:val="001D33A1"/>
    <w:rsid w:val="001D34CF"/>
    <w:rsid w:val="001D3FF5"/>
    <w:rsid w:val="001D4033"/>
    <w:rsid w:val="001D4987"/>
    <w:rsid w:val="001D53E5"/>
    <w:rsid w:val="001D5C4F"/>
    <w:rsid w:val="001D6393"/>
    <w:rsid w:val="001D65ED"/>
    <w:rsid w:val="001E0BFF"/>
    <w:rsid w:val="001E1881"/>
    <w:rsid w:val="001E1A5E"/>
    <w:rsid w:val="001E1F25"/>
    <w:rsid w:val="001E21AD"/>
    <w:rsid w:val="001E3F4D"/>
    <w:rsid w:val="001E4B8E"/>
    <w:rsid w:val="001E55D8"/>
    <w:rsid w:val="001E5D1D"/>
    <w:rsid w:val="001E5EBE"/>
    <w:rsid w:val="001E624D"/>
    <w:rsid w:val="001E63D9"/>
    <w:rsid w:val="001E66ED"/>
    <w:rsid w:val="001E6AAB"/>
    <w:rsid w:val="001E7196"/>
    <w:rsid w:val="001E76BB"/>
    <w:rsid w:val="001E7E01"/>
    <w:rsid w:val="001F00F7"/>
    <w:rsid w:val="001F0748"/>
    <w:rsid w:val="001F0B6D"/>
    <w:rsid w:val="001F0FFB"/>
    <w:rsid w:val="001F10CD"/>
    <w:rsid w:val="001F1EFB"/>
    <w:rsid w:val="001F3339"/>
    <w:rsid w:val="001F3534"/>
    <w:rsid w:val="001F38A4"/>
    <w:rsid w:val="001F396E"/>
    <w:rsid w:val="001F3B39"/>
    <w:rsid w:val="001F3B9C"/>
    <w:rsid w:val="001F402F"/>
    <w:rsid w:val="001F49BF"/>
    <w:rsid w:val="001F4DAA"/>
    <w:rsid w:val="001F50CB"/>
    <w:rsid w:val="001F51F1"/>
    <w:rsid w:val="001F54E1"/>
    <w:rsid w:val="001F57A4"/>
    <w:rsid w:val="001F6B02"/>
    <w:rsid w:val="001F6D01"/>
    <w:rsid w:val="001F7193"/>
    <w:rsid w:val="001F7FE6"/>
    <w:rsid w:val="00200BDB"/>
    <w:rsid w:val="002014A1"/>
    <w:rsid w:val="00201597"/>
    <w:rsid w:val="0020167C"/>
    <w:rsid w:val="00201C04"/>
    <w:rsid w:val="002020E3"/>
    <w:rsid w:val="00203BC6"/>
    <w:rsid w:val="00204C37"/>
    <w:rsid w:val="00204F4C"/>
    <w:rsid w:val="0020650F"/>
    <w:rsid w:val="00206FAC"/>
    <w:rsid w:val="00207644"/>
    <w:rsid w:val="00207738"/>
    <w:rsid w:val="002077E5"/>
    <w:rsid w:val="0021098B"/>
    <w:rsid w:val="00210AD1"/>
    <w:rsid w:val="002112EB"/>
    <w:rsid w:val="00211B41"/>
    <w:rsid w:val="00211C1A"/>
    <w:rsid w:val="00212265"/>
    <w:rsid w:val="002126B3"/>
    <w:rsid w:val="002129A8"/>
    <w:rsid w:val="00212A2A"/>
    <w:rsid w:val="00212E1C"/>
    <w:rsid w:val="00213339"/>
    <w:rsid w:val="00213489"/>
    <w:rsid w:val="00213AF2"/>
    <w:rsid w:val="00214023"/>
    <w:rsid w:val="00214769"/>
    <w:rsid w:val="00214990"/>
    <w:rsid w:val="00214FD6"/>
    <w:rsid w:val="00215EC7"/>
    <w:rsid w:val="00216003"/>
    <w:rsid w:val="00216A06"/>
    <w:rsid w:val="00216BFB"/>
    <w:rsid w:val="002170B3"/>
    <w:rsid w:val="002170B4"/>
    <w:rsid w:val="00217330"/>
    <w:rsid w:val="00217654"/>
    <w:rsid w:val="002219B4"/>
    <w:rsid w:val="002219E2"/>
    <w:rsid w:val="00221BEF"/>
    <w:rsid w:val="002225F3"/>
    <w:rsid w:val="00223177"/>
    <w:rsid w:val="002232A5"/>
    <w:rsid w:val="00223616"/>
    <w:rsid w:val="00224870"/>
    <w:rsid w:val="0022524B"/>
    <w:rsid w:val="00225713"/>
    <w:rsid w:val="00225C44"/>
    <w:rsid w:val="00225DEC"/>
    <w:rsid w:val="0022650B"/>
    <w:rsid w:val="00226915"/>
    <w:rsid w:val="00226A01"/>
    <w:rsid w:val="00226A6A"/>
    <w:rsid w:val="00227643"/>
    <w:rsid w:val="002276C4"/>
    <w:rsid w:val="00227879"/>
    <w:rsid w:val="00227FCF"/>
    <w:rsid w:val="002303F9"/>
    <w:rsid w:val="002308AA"/>
    <w:rsid w:val="00230A8F"/>
    <w:rsid w:val="00230A95"/>
    <w:rsid w:val="00230EC9"/>
    <w:rsid w:val="002317FC"/>
    <w:rsid w:val="00231F29"/>
    <w:rsid w:val="00232982"/>
    <w:rsid w:val="00234478"/>
    <w:rsid w:val="00235AFC"/>
    <w:rsid w:val="00235E85"/>
    <w:rsid w:val="002363C8"/>
    <w:rsid w:val="00236DC8"/>
    <w:rsid w:val="00240D6C"/>
    <w:rsid w:val="00241219"/>
    <w:rsid w:val="00241416"/>
    <w:rsid w:val="002415AF"/>
    <w:rsid w:val="00241792"/>
    <w:rsid w:val="0024247D"/>
    <w:rsid w:val="0024284A"/>
    <w:rsid w:val="00242C9C"/>
    <w:rsid w:val="00242DDD"/>
    <w:rsid w:val="00242FA5"/>
    <w:rsid w:val="00243175"/>
    <w:rsid w:val="002436B9"/>
    <w:rsid w:val="00243CDB"/>
    <w:rsid w:val="00244141"/>
    <w:rsid w:val="00244170"/>
    <w:rsid w:val="002442F4"/>
    <w:rsid w:val="002444B0"/>
    <w:rsid w:val="002449FA"/>
    <w:rsid w:val="00245859"/>
    <w:rsid w:val="002459A8"/>
    <w:rsid w:val="00245B4E"/>
    <w:rsid w:val="00246678"/>
    <w:rsid w:val="00246BF2"/>
    <w:rsid w:val="00246C70"/>
    <w:rsid w:val="00250427"/>
    <w:rsid w:val="0025070B"/>
    <w:rsid w:val="00250F81"/>
    <w:rsid w:val="0025107A"/>
    <w:rsid w:val="002514C7"/>
    <w:rsid w:val="002519BA"/>
    <w:rsid w:val="00252089"/>
    <w:rsid w:val="00252275"/>
    <w:rsid w:val="00252825"/>
    <w:rsid w:val="00252B26"/>
    <w:rsid w:val="00253210"/>
    <w:rsid w:val="00253E1B"/>
    <w:rsid w:val="00254273"/>
    <w:rsid w:val="00254304"/>
    <w:rsid w:val="00254688"/>
    <w:rsid w:val="00254895"/>
    <w:rsid w:val="00254916"/>
    <w:rsid w:val="00254E3F"/>
    <w:rsid w:val="002552EA"/>
    <w:rsid w:val="00255DAA"/>
    <w:rsid w:val="00256A6B"/>
    <w:rsid w:val="00256AFE"/>
    <w:rsid w:val="002574C7"/>
    <w:rsid w:val="00260275"/>
    <w:rsid w:val="00260DE4"/>
    <w:rsid w:val="00261897"/>
    <w:rsid w:val="00261F72"/>
    <w:rsid w:val="002626BA"/>
    <w:rsid w:val="00262D9A"/>
    <w:rsid w:val="002630C6"/>
    <w:rsid w:val="00264FAF"/>
    <w:rsid w:val="002654FF"/>
    <w:rsid w:val="002665EC"/>
    <w:rsid w:val="00266737"/>
    <w:rsid w:val="00267A3F"/>
    <w:rsid w:val="00267ADE"/>
    <w:rsid w:val="00267C9F"/>
    <w:rsid w:val="002709D3"/>
    <w:rsid w:val="00270A33"/>
    <w:rsid w:val="00271906"/>
    <w:rsid w:val="0027196B"/>
    <w:rsid w:val="00271A4B"/>
    <w:rsid w:val="0027382F"/>
    <w:rsid w:val="0027417E"/>
    <w:rsid w:val="002746B7"/>
    <w:rsid w:val="00274A14"/>
    <w:rsid w:val="00274BCF"/>
    <w:rsid w:val="00275742"/>
    <w:rsid w:val="002757E7"/>
    <w:rsid w:val="0027601F"/>
    <w:rsid w:val="002763D3"/>
    <w:rsid w:val="00277921"/>
    <w:rsid w:val="00277951"/>
    <w:rsid w:val="002801EA"/>
    <w:rsid w:val="00280282"/>
    <w:rsid w:val="00280609"/>
    <w:rsid w:val="00280775"/>
    <w:rsid w:val="00281760"/>
    <w:rsid w:val="002818A8"/>
    <w:rsid w:val="00281FF8"/>
    <w:rsid w:val="0028310D"/>
    <w:rsid w:val="00284009"/>
    <w:rsid w:val="00284437"/>
    <w:rsid w:val="00285309"/>
    <w:rsid w:val="00285ACC"/>
    <w:rsid w:val="00285EAF"/>
    <w:rsid w:val="0028625D"/>
    <w:rsid w:val="00287507"/>
    <w:rsid w:val="00287513"/>
    <w:rsid w:val="00290098"/>
    <w:rsid w:val="002903C4"/>
    <w:rsid w:val="00290851"/>
    <w:rsid w:val="00291106"/>
    <w:rsid w:val="002912E2"/>
    <w:rsid w:val="002915B4"/>
    <w:rsid w:val="002918F4"/>
    <w:rsid w:val="002920C3"/>
    <w:rsid w:val="00293829"/>
    <w:rsid w:val="00293B03"/>
    <w:rsid w:val="00294B3D"/>
    <w:rsid w:val="00294BF1"/>
    <w:rsid w:val="00295F1E"/>
    <w:rsid w:val="0029648B"/>
    <w:rsid w:val="00296875"/>
    <w:rsid w:val="002969DB"/>
    <w:rsid w:val="00296F2F"/>
    <w:rsid w:val="00297842"/>
    <w:rsid w:val="002978E9"/>
    <w:rsid w:val="002A00A9"/>
    <w:rsid w:val="002A0728"/>
    <w:rsid w:val="002A0C02"/>
    <w:rsid w:val="002A2413"/>
    <w:rsid w:val="002A2768"/>
    <w:rsid w:val="002A299A"/>
    <w:rsid w:val="002A2FB0"/>
    <w:rsid w:val="002A317E"/>
    <w:rsid w:val="002A3266"/>
    <w:rsid w:val="002A3536"/>
    <w:rsid w:val="002A3F82"/>
    <w:rsid w:val="002A5A55"/>
    <w:rsid w:val="002A5CC7"/>
    <w:rsid w:val="002A5DAA"/>
    <w:rsid w:val="002A6D7B"/>
    <w:rsid w:val="002A6E38"/>
    <w:rsid w:val="002A7373"/>
    <w:rsid w:val="002A7CC1"/>
    <w:rsid w:val="002A7E8C"/>
    <w:rsid w:val="002B022E"/>
    <w:rsid w:val="002B0AD8"/>
    <w:rsid w:val="002B2143"/>
    <w:rsid w:val="002B2508"/>
    <w:rsid w:val="002B3DD8"/>
    <w:rsid w:val="002B4C05"/>
    <w:rsid w:val="002B525F"/>
    <w:rsid w:val="002B56B2"/>
    <w:rsid w:val="002B575E"/>
    <w:rsid w:val="002B5D42"/>
    <w:rsid w:val="002B601B"/>
    <w:rsid w:val="002B62E0"/>
    <w:rsid w:val="002B6575"/>
    <w:rsid w:val="002B6842"/>
    <w:rsid w:val="002B74D2"/>
    <w:rsid w:val="002B76D9"/>
    <w:rsid w:val="002B7A59"/>
    <w:rsid w:val="002C0527"/>
    <w:rsid w:val="002C05F3"/>
    <w:rsid w:val="002C0AA5"/>
    <w:rsid w:val="002C1F34"/>
    <w:rsid w:val="002C2A01"/>
    <w:rsid w:val="002C3415"/>
    <w:rsid w:val="002C45FD"/>
    <w:rsid w:val="002C4CD3"/>
    <w:rsid w:val="002C4FB2"/>
    <w:rsid w:val="002C4FBD"/>
    <w:rsid w:val="002C5701"/>
    <w:rsid w:val="002C573A"/>
    <w:rsid w:val="002C62EA"/>
    <w:rsid w:val="002C66C1"/>
    <w:rsid w:val="002C6E7E"/>
    <w:rsid w:val="002C737A"/>
    <w:rsid w:val="002C740A"/>
    <w:rsid w:val="002C7989"/>
    <w:rsid w:val="002D0DBB"/>
    <w:rsid w:val="002D10E2"/>
    <w:rsid w:val="002D27C8"/>
    <w:rsid w:val="002D28F2"/>
    <w:rsid w:val="002D2AA3"/>
    <w:rsid w:val="002D3905"/>
    <w:rsid w:val="002D3DAE"/>
    <w:rsid w:val="002D4824"/>
    <w:rsid w:val="002D571D"/>
    <w:rsid w:val="002D637E"/>
    <w:rsid w:val="002D64BE"/>
    <w:rsid w:val="002D6839"/>
    <w:rsid w:val="002D6D7C"/>
    <w:rsid w:val="002D7402"/>
    <w:rsid w:val="002D7D50"/>
    <w:rsid w:val="002D7DB2"/>
    <w:rsid w:val="002E0460"/>
    <w:rsid w:val="002E0F76"/>
    <w:rsid w:val="002E1797"/>
    <w:rsid w:val="002E1B37"/>
    <w:rsid w:val="002E1CD5"/>
    <w:rsid w:val="002E1EAE"/>
    <w:rsid w:val="002E29E9"/>
    <w:rsid w:val="002E31B5"/>
    <w:rsid w:val="002E3D34"/>
    <w:rsid w:val="002E3ED9"/>
    <w:rsid w:val="002E4A1D"/>
    <w:rsid w:val="002E4E9A"/>
    <w:rsid w:val="002E50DF"/>
    <w:rsid w:val="002E55E8"/>
    <w:rsid w:val="002E5A52"/>
    <w:rsid w:val="002E5FF3"/>
    <w:rsid w:val="002E61BF"/>
    <w:rsid w:val="002E6A4A"/>
    <w:rsid w:val="002E7610"/>
    <w:rsid w:val="002E7CB4"/>
    <w:rsid w:val="002F02B4"/>
    <w:rsid w:val="002F0420"/>
    <w:rsid w:val="002F0601"/>
    <w:rsid w:val="002F0911"/>
    <w:rsid w:val="002F0A94"/>
    <w:rsid w:val="002F0CF2"/>
    <w:rsid w:val="002F131F"/>
    <w:rsid w:val="002F2C50"/>
    <w:rsid w:val="002F2F6D"/>
    <w:rsid w:val="002F372B"/>
    <w:rsid w:val="002F37F5"/>
    <w:rsid w:val="002F3C17"/>
    <w:rsid w:val="002F3E3A"/>
    <w:rsid w:val="002F400D"/>
    <w:rsid w:val="002F4652"/>
    <w:rsid w:val="002F54EA"/>
    <w:rsid w:val="002F5F0E"/>
    <w:rsid w:val="002F6834"/>
    <w:rsid w:val="002F6DEC"/>
    <w:rsid w:val="002F7456"/>
    <w:rsid w:val="002F766D"/>
    <w:rsid w:val="002F773B"/>
    <w:rsid w:val="002F7B72"/>
    <w:rsid w:val="002F7DF1"/>
    <w:rsid w:val="002F7EF1"/>
    <w:rsid w:val="00300B52"/>
    <w:rsid w:val="00301012"/>
    <w:rsid w:val="003016AF"/>
    <w:rsid w:val="0030188D"/>
    <w:rsid w:val="00301FCE"/>
    <w:rsid w:val="0030259A"/>
    <w:rsid w:val="00302862"/>
    <w:rsid w:val="00303089"/>
    <w:rsid w:val="003033D0"/>
    <w:rsid w:val="003034A7"/>
    <w:rsid w:val="00303744"/>
    <w:rsid w:val="0030405F"/>
    <w:rsid w:val="003042C6"/>
    <w:rsid w:val="003045A6"/>
    <w:rsid w:val="0030492B"/>
    <w:rsid w:val="00304AFE"/>
    <w:rsid w:val="003053A7"/>
    <w:rsid w:val="003058BC"/>
    <w:rsid w:val="00305B16"/>
    <w:rsid w:val="00305B52"/>
    <w:rsid w:val="003061B7"/>
    <w:rsid w:val="00306294"/>
    <w:rsid w:val="003062A6"/>
    <w:rsid w:val="003069CC"/>
    <w:rsid w:val="00306FA9"/>
    <w:rsid w:val="003075D6"/>
    <w:rsid w:val="00307B65"/>
    <w:rsid w:val="003100C7"/>
    <w:rsid w:val="003102EE"/>
    <w:rsid w:val="00310383"/>
    <w:rsid w:val="003104CB"/>
    <w:rsid w:val="00310B10"/>
    <w:rsid w:val="00310F89"/>
    <w:rsid w:val="0031124C"/>
    <w:rsid w:val="00311506"/>
    <w:rsid w:val="00312947"/>
    <w:rsid w:val="00313568"/>
    <w:rsid w:val="00313911"/>
    <w:rsid w:val="00313CA2"/>
    <w:rsid w:val="00314285"/>
    <w:rsid w:val="0031430B"/>
    <w:rsid w:val="00314373"/>
    <w:rsid w:val="003146B2"/>
    <w:rsid w:val="003147C9"/>
    <w:rsid w:val="003149F3"/>
    <w:rsid w:val="003152A9"/>
    <w:rsid w:val="00315F77"/>
    <w:rsid w:val="00316173"/>
    <w:rsid w:val="003161BB"/>
    <w:rsid w:val="00316729"/>
    <w:rsid w:val="0031718B"/>
    <w:rsid w:val="003178A3"/>
    <w:rsid w:val="00317C32"/>
    <w:rsid w:val="003202B3"/>
    <w:rsid w:val="003203B8"/>
    <w:rsid w:val="003205FB"/>
    <w:rsid w:val="00320A36"/>
    <w:rsid w:val="00320D2E"/>
    <w:rsid w:val="00321425"/>
    <w:rsid w:val="003218FD"/>
    <w:rsid w:val="00321A86"/>
    <w:rsid w:val="00321E42"/>
    <w:rsid w:val="003224B7"/>
    <w:rsid w:val="00322549"/>
    <w:rsid w:val="00323779"/>
    <w:rsid w:val="003239B0"/>
    <w:rsid w:val="00323AA4"/>
    <w:rsid w:val="00323DB2"/>
    <w:rsid w:val="0032454C"/>
    <w:rsid w:val="003249D6"/>
    <w:rsid w:val="003252E8"/>
    <w:rsid w:val="003257D2"/>
    <w:rsid w:val="00325F64"/>
    <w:rsid w:val="00326841"/>
    <w:rsid w:val="00326F6D"/>
    <w:rsid w:val="00327452"/>
    <w:rsid w:val="00327A1B"/>
    <w:rsid w:val="00327AD0"/>
    <w:rsid w:val="00327C79"/>
    <w:rsid w:val="00330A4C"/>
    <w:rsid w:val="0033132C"/>
    <w:rsid w:val="003316AC"/>
    <w:rsid w:val="00331729"/>
    <w:rsid w:val="003317FE"/>
    <w:rsid w:val="00331899"/>
    <w:rsid w:val="00331C14"/>
    <w:rsid w:val="00333761"/>
    <w:rsid w:val="00333928"/>
    <w:rsid w:val="00334118"/>
    <w:rsid w:val="00334618"/>
    <w:rsid w:val="00334EA6"/>
    <w:rsid w:val="0033520C"/>
    <w:rsid w:val="00335827"/>
    <w:rsid w:val="0033594B"/>
    <w:rsid w:val="00335CAD"/>
    <w:rsid w:val="0033685D"/>
    <w:rsid w:val="0033694F"/>
    <w:rsid w:val="00336A6C"/>
    <w:rsid w:val="00337803"/>
    <w:rsid w:val="00337CEE"/>
    <w:rsid w:val="00337DD7"/>
    <w:rsid w:val="00340744"/>
    <w:rsid w:val="003408E4"/>
    <w:rsid w:val="00341406"/>
    <w:rsid w:val="00341DE8"/>
    <w:rsid w:val="00342627"/>
    <w:rsid w:val="00342C9A"/>
    <w:rsid w:val="00342D2B"/>
    <w:rsid w:val="00343B09"/>
    <w:rsid w:val="003446BA"/>
    <w:rsid w:val="003449F4"/>
    <w:rsid w:val="00345540"/>
    <w:rsid w:val="00345991"/>
    <w:rsid w:val="003459E8"/>
    <w:rsid w:val="003468AA"/>
    <w:rsid w:val="00346E6A"/>
    <w:rsid w:val="00346F97"/>
    <w:rsid w:val="0034719F"/>
    <w:rsid w:val="00347E4C"/>
    <w:rsid w:val="00350275"/>
    <w:rsid w:val="0035054D"/>
    <w:rsid w:val="00350965"/>
    <w:rsid w:val="00350985"/>
    <w:rsid w:val="00351646"/>
    <w:rsid w:val="00351733"/>
    <w:rsid w:val="00351B19"/>
    <w:rsid w:val="00352737"/>
    <w:rsid w:val="00352C63"/>
    <w:rsid w:val="00352FAD"/>
    <w:rsid w:val="00353B1C"/>
    <w:rsid w:val="00353C47"/>
    <w:rsid w:val="003541F0"/>
    <w:rsid w:val="00354DA9"/>
    <w:rsid w:val="00354FF7"/>
    <w:rsid w:val="003556FF"/>
    <w:rsid w:val="00356330"/>
    <w:rsid w:val="00356C82"/>
    <w:rsid w:val="00357044"/>
    <w:rsid w:val="0035753E"/>
    <w:rsid w:val="00357566"/>
    <w:rsid w:val="00357802"/>
    <w:rsid w:val="00357827"/>
    <w:rsid w:val="003579F4"/>
    <w:rsid w:val="00357ACB"/>
    <w:rsid w:val="003608ED"/>
    <w:rsid w:val="00360CDC"/>
    <w:rsid w:val="003613E7"/>
    <w:rsid w:val="00361723"/>
    <w:rsid w:val="00361C92"/>
    <w:rsid w:val="00362EF9"/>
    <w:rsid w:val="0036326E"/>
    <w:rsid w:val="00363EBA"/>
    <w:rsid w:val="00364CFF"/>
    <w:rsid w:val="0036545B"/>
    <w:rsid w:val="00365722"/>
    <w:rsid w:val="003660F4"/>
    <w:rsid w:val="00366581"/>
    <w:rsid w:val="003671D5"/>
    <w:rsid w:val="003673A3"/>
    <w:rsid w:val="00367C1F"/>
    <w:rsid w:val="003701F2"/>
    <w:rsid w:val="0037114A"/>
    <w:rsid w:val="0037147F"/>
    <w:rsid w:val="003714AB"/>
    <w:rsid w:val="00371DA7"/>
    <w:rsid w:val="00372370"/>
    <w:rsid w:val="00372A69"/>
    <w:rsid w:val="00372AAF"/>
    <w:rsid w:val="00372EC3"/>
    <w:rsid w:val="00373354"/>
    <w:rsid w:val="0037348F"/>
    <w:rsid w:val="00374118"/>
    <w:rsid w:val="00374897"/>
    <w:rsid w:val="00374AF2"/>
    <w:rsid w:val="003753F9"/>
    <w:rsid w:val="00375C75"/>
    <w:rsid w:val="00376119"/>
    <w:rsid w:val="00376204"/>
    <w:rsid w:val="00376B24"/>
    <w:rsid w:val="00377827"/>
    <w:rsid w:val="00377BDD"/>
    <w:rsid w:val="003800F3"/>
    <w:rsid w:val="00380A76"/>
    <w:rsid w:val="00381AAA"/>
    <w:rsid w:val="003824AF"/>
    <w:rsid w:val="00382665"/>
    <w:rsid w:val="00382A2B"/>
    <w:rsid w:val="00382AEE"/>
    <w:rsid w:val="00382E19"/>
    <w:rsid w:val="00383881"/>
    <w:rsid w:val="003852BF"/>
    <w:rsid w:val="00385A2F"/>
    <w:rsid w:val="00385B81"/>
    <w:rsid w:val="003862F1"/>
    <w:rsid w:val="00386BD9"/>
    <w:rsid w:val="00386F7E"/>
    <w:rsid w:val="00387D13"/>
    <w:rsid w:val="003901F6"/>
    <w:rsid w:val="00390785"/>
    <w:rsid w:val="003909F5"/>
    <w:rsid w:val="00390A40"/>
    <w:rsid w:val="00390B1F"/>
    <w:rsid w:val="00390CD6"/>
    <w:rsid w:val="00390E9E"/>
    <w:rsid w:val="0039109A"/>
    <w:rsid w:val="00391823"/>
    <w:rsid w:val="003919A3"/>
    <w:rsid w:val="00391C94"/>
    <w:rsid w:val="00392533"/>
    <w:rsid w:val="00393020"/>
    <w:rsid w:val="00393801"/>
    <w:rsid w:val="0039390B"/>
    <w:rsid w:val="00393B5C"/>
    <w:rsid w:val="00393C34"/>
    <w:rsid w:val="003948E4"/>
    <w:rsid w:val="00395240"/>
    <w:rsid w:val="003954E8"/>
    <w:rsid w:val="00395759"/>
    <w:rsid w:val="00396061"/>
    <w:rsid w:val="00396105"/>
    <w:rsid w:val="00396E95"/>
    <w:rsid w:val="00397710"/>
    <w:rsid w:val="00397ED2"/>
    <w:rsid w:val="003A047C"/>
    <w:rsid w:val="003A0855"/>
    <w:rsid w:val="003A085E"/>
    <w:rsid w:val="003A086D"/>
    <w:rsid w:val="003A2114"/>
    <w:rsid w:val="003A23E5"/>
    <w:rsid w:val="003A37CF"/>
    <w:rsid w:val="003A3DBA"/>
    <w:rsid w:val="003A4231"/>
    <w:rsid w:val="003A426E"/>
    <w:rsid w:val="003A430B"/>
    <w:rsid w:val="003A5BCD"/>
    <w:rsid w:val="003A6290"/>
    <w:rsid w:val="003A6686"/>
    <w:rsid w:val="003A695F"/>
    <w:rsid w:val="003A6C90"/>
    <w:rsid w:val="003A7DE6"/>
    <w:rsid w:val="003B061C"/>
    <w:rsid w:val="003B10D1"/>
    <w:rsid w:val="003B1C66"/>
    <w:rsid w:val="003B2725"/>
    <w:rsid w:val="003B28C3"/>
    <w:rsid w:val="003B31E1"/>
    <w:rsid w:val="003B39BB"/>
    <w:rsid w:val="003B4265"/>
    <w:rsid w:val="003B45E7"/>
    <w:rsid w:val="003B4FB9"/>
    <w:rsid w:val="003B5EB5"/>
    <w:rsid w:val="003B6052"/>
    <w:rsid w:val="003B60E4"/>
    <w:rsid w:val="003B6863"/>
    <w:rsid w:val="003B7396"/>
    <w:rsid w:val="003B74D9"/>
    <w:rsid w:val="003B78B0"/>
    <w:rsid w:val="003C01B6"/>
    <w:rsid w:val="003C05EF"/>
    <w:rsid w:val="003C0B17"/>
    <w:rsid w:val="003C0E5E"/>
    <w:rsid w:val="003C16EB"/>
    <w:rsid w:val="003C2770"/>
    <w:rsid w:val="003C2CEA"/>
    <w:rsid w:val="003C2FD7"/>
    <w:rsid w:val="003C31A3"/>
    <w:rsid w:val="003C3282"/>
    <w:rsid w:val="003C4645"/>
    <w:rsid w:val="003C48AD"/>
    <w:rsid w:val="003C4A5F"/>
    <w:rsid w:val="003C4CF3"/>
    <w:rsid w:val="003C4FD1"/>
    <w:rsid w:val="003C5395"/>
    <w:rsid w:val="003C633F"/>
    <w:rsid w:val="003C64BD"/>
    <w:rsid w:val="003C6C6B"/>
    <w:rsid w:val="003C6EBE"/>
    <w:rsid w:val="003C7B12"/>
    <w:rsid w:val="003C7B51"/>
    <w:rsid w:val="003C7B67"/>
    <w:rsid w:val="003D00A6"/>
    <w:rsid w:val="003D0207"/>
    <w:rsid w:val="003D0278"/>
    <w:rsid w:val="003D0764"/>
    <w:rsid w:val="003D07EE"/>
    <w:rsid w:val="003D0A02"/>
    <w:rsid w:val="003D0B5E"/>
    <w:rsid w:val="003D0BF9"/>
    <w:rsid w:val="003D0F05"/>
    <w:rsid w:val="003D1085"/>
    <w:rsid w:val="003D14A7"/>
    <w:rsid w:val="003D1617"/>
    <w:rsid w:val="003D1BD9"/>
    <w:rsid w:val="003D1C9C"/>
    <w:rsid w:val="003D1D5D"/>
    <w:rsid w:val="003D1EB4"/>
    <w:rsid w:val="003D2395"/>
    <w:rsid w:val="003D2443"/>
    <w:rsid w:val="003D24AF"/>
    <w:rsid w:val="003D2D32"/>
    <w:rsid w:val="003D3B19"/>
    <w:rsid w:val="003D3CB9"/>
    <w:rsid w:val="003D3D29"/>
    <w:rsid w:val="003D41A7"/>
    <w:rsid w:val="003D44EE"/>
    <w:rsid w:val="003D45E4"/>
    <w:rsid w:val="003D553A"/>
    <w:rsid w:val="003D5621"/>
    <w:rsid w:val="003D6253"/>
    <w:rsid w:val="003D62BD"/>
    <w:rsid w:val="003D679D"/>
    <w:rsid w:val="003D6B8C"/>
    <w:rsid w:val="003D6E67"/>
    <w:rsid w:val="003D74F9"/>
    <w:rsid w:val="003D7560"/>
    <w:rsid w:val="003D7942"/>
    <w:rsid w:val="003E05F4"/>
    <w:rsid w:val="003E06D6"/>
    <w:rsid w:val="003E1E7D"/>
    <w:rsid w:val="003E24C9"/>
    <w:rsid w:val="003E257F"/>
    <w:rsid w:val="003E2613"/>
    <w:rsid w:val="003E2F69"/>
    <w:rsid w:val="003E3FCD"/>
    <w:rsid w:val="003E4081"/>
    <w:rsid w:val="003E47B2"/>
    <w:rsid w:val="003E4B62"/>
    <w:rsid w:val="003E5284"/>
    <w:rsid w:val="003E5560"/>
    <w:rsid w:val="003E68A3"/>
    <w:rsid w:val="003E73D1"/>
    <w:rsid w:val="003E7AE2"/>
    <w:rsid w:val="003F0D2C"/>
    <w:rsid w:val="003F15D7"/>
    <w:rsid w:val="003F2CF2"/>
    <w:rsid w:val="003F3030"/>
    <w:rsid w:val="003F35FC"/>
    <w:rsid w:val="003F3997"/>
    <w:rsid w:val="003F400A"/>
    <w:rsid w:val="003F4D42"/>
    <w:rsid w:val="003F508D"/>
    <w:rsid w:val="003F50D3"/>
    <w:rsid w:val="003F541F"/>
    <w:rsid w:val="004006A9"/>
    <w:rsid w:val="00400F7F"/>
    <w:rsid w:val="00401270"/>
    <w:rsid w:val="00402A0A"/>
    <w:rsid w:val="00402CF3"/>
    <w:rsid w:val="00403443"/>
    <w:rsid w:val="00404F2D"/>
    <w:rsid w:val="004056C6"/>
    <w:rsid w:val="004060C7"/>
    <w:rsid w:val="0040630F"/>
    <w:rsid w:val="00406DB2"/>
    <w:rsid w:val="00407A29"/>
    <w:rsid w:val="00407BD3"/>
    <w:rsid w:val="004100E0"/>
    <w:rsid w:val="00410641"/>
    <w:rsid w:val="004110E6"/>
    <w:rsid w:val="00411354"/>
    <w:rsid w:val="00411528"/>
    <w:rsid w:val="00411A39"/>
    <w:rsid w:val="00411A40"/>
    <w:rsid w:val="00412930"/>
    <w:rsid w:val="00412DFE"/>
    <w:rsid w:val="00413005"/>
    <w:rsid w:val="004130EF"/>
    <w:rsid w:val="004135A5"/>
    <w:rsid w:val="0041372A"/>
    <w:rsid w:val="004137BF"/>
    <w:rsid w:val="004143F2"/>
    <w:rsid w:val="00414BC8"/>
    <w:rsid w:val="00414D2E"/>
    <w:rsid w:val="00414E4C"/>
    <w:rsid w:val="00414FBB"/>
    <w:rsid w:val="004156C3"/>
    <w:rsid w:val="004163DD"/>
    <w:rsid w:val="00416AC5"/>
    <w:rsid w:val="0041706A"/>
    <w:rsid w:val="00417514"/>
    <w:rsid w:val="004178BE"/>
    <w:rsid w:val="00417AF0"/>
    <w:rsid w:val="00420493"/>
    <w:rsid w:val="00420597"/>
    <w:rsid w:val="00420647"/>
    <w:rsid w:val="0042172D"/>
    <w:rsid w:val="004219A3"/>
    <w:rsid w:val="00422A2D"/>
    <w:rsid w:val="00423352"/>
    <w:rsid w:val="00423DE5"/>
    <w:rsid w:val="004243BD"/>
    <w:rsid w:val="004244DB"/>
    <w:rsid w:val="00424D00"/>
    <w:rsid w:val="004250FB"/>
    <w:rsid w:val="004252EE"/>
    <w:rsid w:val="00425FA4"/>
    <w:rsid w:val="00426351"/>
    <w:rsid w:val="004268A2"/>
    <w:rsid w:val="00426B1D"/>
    <w:rsid w:val="00426CC5"/>
    <w:rsid w:val="0042784F"/>
    <w:rsid w:val="00427BB4"/>
    <w:rsid w:val="00427D5E"/>
    <w:rsid w:val="0043087E"/>
    <w:rsid w:val="00430916"/>
    <w:rsid w:val="00430AFE"/>
    <w:rsid w:val="00432994"/>
    <w:rsid w:val="00432A75"/>
    <w:rsid w:val="004335C5"/>
    <w:rsid w:val="00433AA8"/>
    <w:rsid w:val="00433CB0"/>
    <w:rsid w:val="00434071"/>
    <w:rsid w:val="00434AD3"/>
    <w:rsid w:val="004358C4"/>
    <w:rsid w:val="00435FFD"/>
    <w:rsid w:val="00436001"/>
    <w:rsid w:val="00436137"/>
    <w:rsid w:val="00437416"/>
    <w:rsid w:val="00437444"/>
    <w:rsid w:val="00437725"/>
    <w:rsid w:val="00437740"/>
    <w:rsid w:val="0043785B"/>
    <w:rsid w:val="00437946"/>
    <w:rsid w:val="00437FCE"/>
    <w:rsid w:val="00440169"/>
    <w:rsid w:val="004406FC"/>
    <w:rsid w:val="0044088D"/>
    <w:rsid w:val="00440BFA"/>
    <w:rsid w:val="004410FC"/>
    <w:rsid w:val="0044140B"/>
    <w:rsid w:val="0044171A"/>
    <w:rsid w:val="00442CD8"/>
    <w:rsid w:val="00442DAE"/>
    <w:rsid w:val="004434DA"/>
    <w:rsid w:val="00443E68"/>
    <w:rsid w:val="00443EBD"/>
    <w:rsid w:val="004445CB"/>
    <w:rsid w:val="00444728"/>
    <w:rsid w:val="0044530B"/>
    <w:rsid w:val="0044652A"/>
    <w:rsid w:val="00446BCB"/>
    <w:rsid w:val="00446DDA"/>
    <w:rsid w:val="004470A5"/>
    <w:rsid w:val="004470EE"/>
    <w:rsid w:val="004471CC"/>
    <w:rsid w:val="0044793C"/>
    <w:rsid w:val="00447AE9"/>
    <w:rsid w:val="00450688"/>
    <w:rsid w:val="004511BA"/>
    <w:rsid w:val="00451E10"/>
    <w:rsid w:val="004521B4"/>
    <w:rsid w:val="0045275B"/>
    <w:rsid w:val="0045305F"/>
    <w:rsid w:val="00453095"/>
    <w:rsid w:val="004539D0"/>
    <w:rsid w:val="004539F2"/>
    <w:rsid w:val="00453A49"/>
    <w:rsid w:val="0045446D"/>
    <w:rsid w:val="00454B34"/>
    <w:rsid w:val="00455B83"/>
    <w:rsid w:val="00457F74"/>
    <w:rsid w:val="00460429"/>
    <w:rsid w:val="00460455"/>
    <w:rsid w:val="00460DDC"/>
    <w:rsid w:val="00461C3E"/>
    <w:rsid w:val="00461DAA"/>
    <w:rsid w:val="00461F97"/>
    <w:rsid w:val="00462260"/>
    <w:rsid w:val="00462949"/>
    <w:rsid w:val="00462AD4"/>
    <w:rsid w:val="00463100"/>
    <w:rsid w:val="004631AD"/>
    <w:rsid w:val="00463887"/>
    <w:rsid w:val="004638A3"/>
    <w:rsid w:val="00463DCE"/>
    <w:rsid w:val="00464065"/>
    <w:rsid w:val="004642EE"/>
    <w:rsid w:val="00464608"/>
    <w:rsid w:val="00464DE7"/>
    <w:rsid w:val="00464E2A"/>
    <w:rsid w:val="00464FC0"/>
    <w:rsid w:val="00465706"/>
    <w:rsid w:val="004665A7"/>
    <w:rsid w:val="00466682"/>
    <w:rsid w:val="00466B28"/>
    <w:rsid w:val="00466F31"/>
    <w:rsid w:val="004671C6"/>
    <w:rsid w:val="0046769E"/>
    <w:rsid w:val="0046773C"/>
    <w:rsid w:val="00467BCC"/>
    <w:rsid w:val="00470CC3"/>
    <w:rsid w:val="00470D5F"/>
    <w:rsid w:val="00470F40"/>
    <w:rsid w:val="00470FE6"/>
    <w:rsid w:val="00471ED7"/>
    <w:rsid w:val="00472037"/>
    <w:rsid w:val="004724AD"/>
    <w:rsid w:val="00472921"/>
    <w:rsid w:val="00472B3E"/>
    <w:rsid w:val="0047323C"/>
    <w:rsid w:val="00473524"/>
    <w:rsid w:val="004744B3"/>
    <w:rsid w:val="00474570"/>
    <w:rsid w:val="00474636"/>
    <w:rsid w:val="004756A6"/>
    <w:rsid w:val="00476764"/>
    <w:rsid w:val="00477906"/>
    <w:rsid w:val="00477C45"/>
    <w:rsid w:val="0048068A"/>
    <w:rsid w:val="004806DE"/>
    <w:rsid w:val="004806F7"/>
    <w:rsid w:val="00480A19"/>
    <w:rsid w:val="00480A50"/>
    <w:rsid w:val="00481D0A"/>
    <w:rsid w:val="00481E3D"/>
    <w:rsid w:val="004826CC"/>
    <w:rsid w:val="00482CD3"/>
    <w:rsid w:val="00482CDF"/>
    <w:rsid w:val="0048485F"/>
    <w:rsid w:val="00484FED"/>
    <w:rsid w:val="00485142"/>
    <w:rsid w:val="004851DB"/>
    <w:rsid w:val="004861E4"/>
    <w:rsid w:val="00487989"/>
    <w:rsid w:val="00487C9D"/>
    <w:rsid w:val="00490A92"/>
    <w:rsid w:val="00491528"/>
    <w:rsid w:val="0049181D"/>
    <w:rsid w:val="00491875"/>
    <w:rsid w:val="004918D2"/>
    <w:rsid w:val="004919D2"/>
    <w:rsid w:val="00492071"/>
    <w:rsid w:val="00492146"/>
    <w:rsid w:val="00492687"/>
    <w:rsid w:val="0049309C"/>
    <w:rsid w:val="00493EED"/>
    <w:rsid w:val="004945C7"/>
    <w:rsid w:val="00494755"/>
    <w:rsid w:val="0049582C"/>
    <w:rsid w:val="004960F9"/>
    <w:rsid w:val="004974AF"/>
    <w:rsid w:val="00497F6B"/>
    <w:rsid w:val="004A0468"/>
    <w:rsid w:val="004A0F28"/>
    <w:rsid w:val="004A0FCC"/>
    <w:rsid w:val="004A227D"/>
    <w:rsid w:val="004A2837"/>
    <w:rsid w:val="004A2A42"/>
    <w:rsid w:val="004A418D"/>
    <w:rsid w:val="004A4C66"/>
    <w:rsid w:val="004A4D54"/>
    <w:rsid w:val="004A4EB3"/>
    <w:rsid w:val="004A5AB7"/>
    <w:rsid w:val="004A5FE7"/>
    <w:rsid w:val="004A68BC"/>
    <w:rsid w:val="004A7787"/>
    <w:rsid w:val="004A7B9E"/>
    <w:rsid w:val="004B120B"/>
    <w:rsid w:val="004B2083"/>
    <w:rsid w:val="004B2479"/>
    <w:rsid w:val="004B276A"/>
    <w:rsid w:val="004B278F"/>
    <w:rsid w:val="004B2E4D"/>
    <w:rsid w:val="004B2F34"/>
    <w:rsid w:val="004B2FA1"/>
    <w:rsid w:val="004B3838"/>
    <w:rsid w:val="004B3932"/>
    <w:rsid w:val="004B3FFC"/>
    <w:rsid w:val="004B41E2"/>
    <w:rsid w:val="004B437C"/>
    <w:rsid w:val="004B4797"/>
    <w:rsid w:val="004B4CA9"/>
    <w:rsid w:val="004B52C7"/>
    <w:rsid w:val="004B553E"/>
    <w:rsid w:val="004B5548"/>
    <w:rsid w:val="004B5BD3"/>
    <w:rsid w:val="004B6343"/>
    <w:rsid w:val="004B64C6"/>
    <w:rsid w:val="004B658B"/>
    <w:rsid w:val="004B67E0"/>
    <w:rsid w:val="004B6AD5"/>
    <w:rsid w:val="004B6C5A"/>
    <w:rsid w:val="004B756F"/>
    <w:rsid w:val="004C0001"/>
    <w:rsid w:val="004C01B4"/>
    <w:rsid w:val="004C0591"/>
    <w:rsid w:val="004C0CCD"/>
    <w:rsid w:val="004C17D0"/>
    <w:rsid w:val="004C18BC"/>
    <w:rsid w:val="004C1963"/>
    <w:rsid w:val="004C230E"/>
    <w:rsid w:val="004C3CC9"/>
    <w:rsid w:val="004C42ED"/>
    <w:rsid w:val="004C434A"/>
    <w:rsid w:val="004C4B75"/>
    <w:rsid w:val="004C4E1A"/>
    <w:rsid w:val="004C577D"/>
    <w:rsid w:val="004C5986"/>
    <w:rsid w:val="004C59F7"/>
    <w:rsid w:val="004C66B6"/>
    <w:rsid w:val="004C6AC3"/>
    <w:rsid w:val="004C6EEF"/>
    <w:rsid w:val="004C78F7"/>
    <w:rsid w:val="004C7A33"/>
    <w:rsid w:val="004D0389"/>
    <w:rsid w:val="004D1D0F"/>
    <w:rsid w:val="004D2027"/>
    <w:rsid w:val="004D2195"/>
    <w:rsid w:val="004D3019"/>
    <w:rsid w:val="004D37DF"/>
    <w:rsid w:val="004D4F08"/>
    <w:rsid w:val="004D5983"/>
    <w:rsid w:val="004D5A9A"/>
    <w:rsid w:val="004D5C62"/>
    <w:rsid w:val="004D6025"/>
    <w:rsid w:val="004D6172"/>
    <w:rsid w:val="004D66D0"/>
    <w:rsid w:val="004D6C37"/>
    <w:rsid w:val="004D7435"/>
    <w:rsid w:val="004E00A2"/>
    <w:rsid w:val="004E00AE"/>
    <w:rsid w:val="004E0150"/>
    <w:rsid w:val="004E0217"/>
    <w:rsid w:val="004E0703"/>
    <w:rsid w:val="004E0BCB"/>
    <w:rsid w:val="004E1D31"/>
    <w:rsid w:val="004E20B2"/>
    <w:rsid w:val="004E26DA"/>
    <w:rsid w:val="004E2C5D"/>
    <w:rsid w:val="004E2DA7"/>
    <w:rsid w:val="004E2F2C"/>
    <w:rsid w:val="004E3308"/>
    <w:rsid w:val="004E43BD"/>
    <w:rsid w:val="004E46C6"/>
    <w:rsid w:val="004E4753"/>
    <w:rsid w:val="004E4775"/>
    <w:rsid w:val="004E544B"/>
    <w:rsid w:val="004E5640"/>
    <w:rsid w:val="004E578B"/>
    <w:rsid w:val="004E65BC"/>
    <w:rsid w:val="004E67AC"/>
    <w:rsid w:val="004E7276"/>
    <w:rsid w:val="004E778B"/>
    <w:rsid w:val="004E7DFF"/>
    <w:rsid w:val="004F0A56"/>
    <w:rsid w:val="004F1437"/>
    <w:rsid w:val="004F1542"/>
    <w:rsid w:val="004F1A42"/>
    <w:rsid w:val="004F1B02"/>
    <w:rsid w:val="004F1C68"/>
    <w:rsid w:val="004F2151"/>
    <w:rsid w:val="004F2765"/>
    <w:rsid w:val="004F28C2"/>
    <w:rsid w:val="004F2981"/>
    <w:rsid w:val="004F2A49"/>
    <w:rsid w:val="004F2C55"/>
    <w:rsid w:val="004F2F2D"/>
    <w:rsid w:val="004F30E4"/>
    <w:rsid w:val="004F3834"/>
    <w:rsid w:val="004F38F4"/>
    <w:rsid w:val="004F3FC3"/>
    <w:rsid w:val="004F4777"/>
    <w:rsid w:val="004F4DDF"/>
    <w:rsid w:val="004F527A"/>
    <w:rsid w:val="004F57DB"/>
    <w:rsid w:val="004F5A3D"/>
    <w:rsid w:val="004F5A72"/>
    <w:rsid w:val="004F5A95"/>
    <w:rsid w:val="004F5A98"/>
    <w:rsid w:val="004F6605"/>
    <w:rsid w:val="004F6F5E"/>
    <w:rsid w:val="004F702D"/>
    <w:rsid w:val="004F7601"/>
    <w:rsid w:val="00500169"/>
    <w:rsid w:val="005004B2"/>
    <w:rsid w:val="00500633"/>
    <w:rsid w:val="00500795"/>
    <w:rsid w:val="00500B19"/>
    <w:rsid w:val="00501100"/>
    <w:rsid w:val="00501692"/>
    <w:rsid w:val="00501AFA"/>
    <w:rsid w:val="005020D3"/>
    <w:rsid w:val="00503001"/>
    <w:rsid w:val="005037DC"/>
    <w:rsid w:val="00503813"/>
    <w:rsid w:val="00503F79"/>
    <w:rsid w:val="0050426A"/>
    <w:rsid w:val="005045EE"/>
    <w:rsid w:val="00504B5E"/>
    <w:rsid w:val="00504FCF"/>
    <w:rsid w:val="005053FE"/>
    <w:rsid w:val="005055C8"/>
    <w:rsid w:val="00505B01"/>
    <w:rsid w:val="00506080"/>
    <w:rsid w:val="005061C7"/>
    <w:rsid w:val="00506BD4"/>
    <w:rsid w:val="00506D10"/>
    <w:rsid w:val="005070B2"/>
    <w:rsid w:val="005079F7"/>
    <w:rsid w:val="00510B5A"/>
    <w:rsid w:val="00510CB2"/>
    <w:rsid w:val="00510CE5"/>
    <w:rsid w:val="00511CF8"/>
    <w:rsid w:val="00512264"/>
    <w:rsid w:val="00512905"/>
    <w:rsid w:val="00512C36"/>
    <w:rsid w:val="00512F07"/>
    <w:rsid w:val="00513092"/>
    <w:rsid w:val="0051350D"/>
    <w:rsid w:val="00513A0C"/>
    <w:rsid w:val="00514841"/>
    <w:rsid w:val="00515261"/>
    <w:rsid w:val="005158D2"/>
    <w:rsid w:val="0051768D"/>
    <w:rsid w:val="0052008A"/>
    <w:rsid w:val="005209D7"/>
    <w:rsid w:val="00520B70"/>
    <w:rsid w:val="00520F51"/>
    <w:rsid w:val="00521EB1"/>
    <w:rsid w:val="00521F28"/>
    <w:rsid w:val="00522E4D"/>
    <w:rsid w:val="005235C7"/>
    <w:rsid w:val="005248A0"/>
    <w:rsid w:val="00524FB7"/>
    <w:rsid w:val="00525044"/>
    <w:rsid w:val="00525154"/>
    <w:rsid w:val="005261B8"/>
    <w:rsid w:val="00526346"/>
    <w:rsid w:val="00526D8C"/>
    <w:rsid w:val="0052748C"/>
    <w:rsid w:val="00527794"/>
    <w:rsid w:val="00527DBD"/>
    <w:rsid w:val="00527DCD"/>
    <w:rsid w:val="00530456"/>
    <w:rsid w:val="00530573"/>
    <w:rsid w:val="005306ED"/>
    <w:rsid w:val="00530AC1"/>
    <w:rsid w:val="00530ACF"/>
    <w:rsid w:val="00530EDC"/>
    <w:rsid w:val="00532B06"/>
    <w:rsid w:val="00532B56"/>
    <w:rsid w:val="00532F83"/>
    <w:rsid w:val="005337E0"/>
    <w:rsid w:val="00533E06"/>
    <w:rsid w:val="00533E7D"/>
    <w:rsid w:val="00535074"/>
    <w:rsid w:val="0053530E"/>
    <w:rsid w:val="0053595E"/>
    <w:rsid w:val="005369A0"/>
    <w:rsid w:val="00536B98"/>
    <w:rsid w:val="005373F1"/>
    <w:rsid w:val="005376DF"/>
    <w:rsid w:val="00540765"/>
    <w:rsid w:val="00541202"/>
    <w:rsid w:val="00541FA0"/>
    <w:rsid w:val="00542013"/>
    <w:rsid w:val="0054203B"/>
    <w:rsid w:val="0054246F"/>
    <w:rsid w:val="005424FD"/>
    <w:rsid w:val="005426BC"/>
    <w:rsid w:val="00542DE6"/>
    <w:rsid w:val="00543BCE"/>
    <w:rsid w:val="00543CB8"/>
    <w:rsid w:val="005444B8"/>
    <w:rsid w:val="00544BD6"/>
    <w:rsid w:val="00544C16"/>
    <w:rsid w:val="005457E6"/>
    <w:rsid w:val="00545808"/>
    <w:rsid w:val="005458FC"/>
    <w:rsid w:val="00546268"/>
    <w:rsid w:val="0054676F"/>
    <w:rsid w:val="00546C4F"/>
    <w:rsid w:val="0054716C"/>
    <w:rsid w:val="00547429"/>
    <w:rsid w:val="005475A6"/>
    <w:rsid w:val="005506B9"/>
    <w:rsid w:val="005506E7"/>
    <w:rsid w:val="00550A0D"/>
    <w:rsid w:val="00551871"/>
    <w:rsid w:val="00551F60"/>
    <w:rsid w:val="00552B8F"/>
    <w:rsid w:val="00552D86"/>
    <w:rsid w:val="00553150"/>
    <w:rsid w:val="005533B7"/>
    <w:rsid w:val="00553B52"/>
    <w:rsid w:val="00553F34"/>
    <w:rsid w:val="0055503C"/>
    <w:rsid w:val="00555068"/>
    <w:rsid w:val="00555466"/>
    <w:rsid w:val="0055571F"/>
    <w:rsid w:val="00555848"/>
    <w:rsid w:val="00555D24"/>
    <w:rsid w:val="00555D6F"/>
    <w:rsid w:val="00555E42"/>
    <w:rsid w:val="00556311"/>
    <w:rsid w:val="00556418"/>
    <w:rsid w:val="00556AE7"/>
    <w:rsid w:val="00556E7E"/>
    <w:rsid w:val="00557B3E"/>
    <w:rsid w:val="005600FC"/>
    <w:rsid w:val="005606C4"/>
    <w:rsid w:val="00560B8C"/>
    <w:rsid w:val="00560C3B"/>
    <w:rsid w:val="00561452"/>
    <w:rsid w:val="00561459"/>
    <w:rsid w:val="00561788"/>
    <w:rsid w:val="00561861"/>
    <w:rsid w:val="005619F8"/>
    <w:rsid w:val="00561D0F"/>
    <w:rsid w:val="005622BB"/>
    <w:rsid w:val="00562E37"/>
    <w:rsid w:val="0056307A"/>
    <w:rsid w:val="0056310B"/>
    <w:rsid w:val="005631EC"/>
    <w:rsid w:val="0056331A"/>
    <w:rsid w:val="005640DE"/>
    <w:rsid w:val="005645D1"/>
    <w:rsid w:val="0056508A"/>
    <w:rsid w:val="00565756"/>
    <w:rsid w:val="00565D6C"/>
    <w:rsid w:val="00566777"/>
    <w:rsid w:val="00566841"/>
    <w:rsid w:val="00567578"/>
    <w:rsid w:val="0057012F"/>
    <w:rsid w:val="005704B0"/>
    <w:rsid w:val="005707A6"/>
    <w:rsid w:val="00570A0B"/>
    <w:rsid w:val="00570D01"/>
    <w:rsid w:val="00571EBF"/>
    <w:rsid w:val="00572FF2"/>
    <w:rsid w:val="0057335D"/>
    <w:rsid w:val="0057380D"/>
    <w:rsid w:val="0057385F"/>
    <w:rsid w:val="00573A5B"/>
    <w:rsid w:val="00574600"/>
    <w:rsid w:val="00575025"/>
    <w:rsid w:val="00575113"/>
    <w:rsid w:val="00575C28"/>
    <w:rsid w:val="00575F90"/>
    <w:rsid w:val="005761BC"/>
    <w:rsid w:val="005761E0"/>
    <w:rsid w:val="0057671E"/>
    <w:rsid w:val="00576A35"/>
    <w:rsid w:val="00576FE7"/>
    <w:rsid w:val="0057722A"/>
    <w:rsid w:val="00577B9C"/>
    <w:rsid w:val="00577E01"/>
    <w:rsid w:val="00580079"/>
    <w:rsid w:val="00580598"/>
    <w:rsid w:val="005829D2"/>
    <w:rsid w:val="00582DD6"/>
    <w:rsid w:val="00583C00"/>
    <w:rsid w:val="00583D58"/>
    <w:rsid w:val="00583E45"/>
    <w:rsid w:val="00583F5B"/>
    <w:rsid w:val="005847C1"/>
    <w:rsid w:val="00585098"/>
    <w:rsid w:val="00585DCA"/>
    <w:rsid w:val="005863A7"/>
    <w:rsid w:val="00586B48"/>
    <w:rsid w:val="00586BB5"/>
    <w:rsid w:val="00586FA8"/>
    <w:rsid w:val="00587745"/>
    <w:rsid w:val="00587E7A"/>
    <w:rsid w:val="0059010E"/>
    <w:rsid w:val="0059024B"/>
    <w:rsid w:val="00590A2B"/>
    <w:rsid w:val="00590F86"/>
    <w:rsid w:val="00591310"/>
    <w:rsid w:val="00591B66"/>
    <w:rsid w:val="00592818"/>
    <w:rsid w:val="00593127"/>
    <w:rsid w:val="00593327"/>
    <w:rsid w:val="00593EC8"/>
    <w:rsid w:val="005948B3"/>
    <w:rsid w:val="00594DD5"/>
    <w:rsid w:val="00594EE8"/>
    <w:rsid w:val="00595912"/>
    <w:rsid w:val="00597694"/>
    <w:rsid w:val="00597A56"/>
    <w:rsid w:val="00597D79"/>
    <w:rsid w:val="005A04A2"/>
    <w:rsid w:val="005A094E"/>
    <w:rsid w:val="005A0A5C"/>
    <w:rsid w:val="005A0F49"/>
    <w:rsid w:val="005A0FC5"/>
    <w:rsid w:val="005A18CA"/>
    <w:rsid w:val="005A2CD1"/>
    <w:rsid w:val="005A33C2"/>
    <w:rsid w:val="005A39A1"/>
    <w:rsid w:val="005A454E"/>
    <w:rsid w:val="005A4DC0"/>
    <w:rsid w:val="005A4E5D"/>
    <w:rsid w:val="005A5996"/>
    <w:rsid w:val="005A5B78"/>
    <w:rsid w:val="005A6C50"/>
    <w:rsid w:val="005A74A7"/>
    <w:rsid w:val="005A76E5"/>
    <w:rsid w:val="005A7843"/>
    <w:rsid w:val="005A7A26"/>
    <w:rsid w:val="005B0612"/>
    <w:rsid w:val="005B0DD4"/>
    <w:rsid w:val="005B1C42"/>
    <w:rsid w:val="005B2950"/>
    <w:rsid w:val="005B2D1D"/>
    <w:rsid w:val="005B2D61"/>
    <w:rsid w:val="005B349B"/>
    <w:rsid w:val="005B3903"/>
    <w:rsid w:val="005B3ECC"/>
    <w:rsid w:val="005B4CE8"/>
    <w:rsid w:val="005B5A06"/>
    <w:rsid w:val="005B6310"/>
    <w:rsid w:val="005B64E7"/>
    <w:rsid w:val="005B669C"/>
    <w:rsid w:val="005B6BF7"/>
    <w:rsid w:val="005C0681"/>
    <w:rsid w:val="005C1143"/>
    <w:rsid w:val="005C145F"/>
    <w:rsid w:val="005C2ED6"/>
    <w:rsid w:val="005C349F"/>
    <w:rsid w:val="005C3518"/>
    <w:rsid w:val="005C3A1C"/>
    <w:rsid w:val="005C4177"/>
    <w:rsid w:val="005C4844"/>
    <w:rsid w:val="005C51E3"/>
    <w:rsid w:val="005C6086"/>
    <w:rsid w:val="005D0040"/>
    <w:rsid w:val="005D04A0"/>
    <w:rsid w:val="005D08B0"/>
    <w:rsid w:val="005D0CD6"/>
    <w:rsid w:val="005D0D41"/>
    <w:rsid w:val="005D0F79"/>
    <w:rsid w:val="005D1105"/>
    <w:rsid w:val="005D1185"/>
    <w:rsid w:val="005D12D6"/>
    <w:rsid w:val="005D2470"/>
    <w:rsid w:val="005D27C4"/>
    <w:rsid w:val="005D2931"/>
    <w:rsid w:val="005D2A32"/>
    <w:rsid w:val="005D2FAD"/>
    <w:rsid w:val="005D30F7"/>
    <w:rsid w:val="005D46E4"/>
    <w:rsid w:val="005D4D59"/>
    <w:rsid w:val="005D50BA"/>
    <w:rsid w:val="005D5844"/>
    <w:rsid w:val="005D69D1"/>
    <w:rsid w:val="005D71C1"/>
    <w:rsid w:val="005D7D0E"/>
    <w:rsid w:val="005D7D65"/>
    <w:rsid w:val="005D7D6C"/>
    <w:rsid w:val="005D7D9D"/>
    <w:rsid w:val="005E0A11"/>
    <w:rsid w:val="005E18C0"/>
    <w:rsid w:val="005E1D2F"/>
    <w:rsid w:val="005E1EA6"/>
    <w:rsid w:val="005E2361"/>
    <w:rsid w:val="005E282F"/>
    <w:rsid w:val="005E39F6"/>
    <w:rsid w:val="005E3E11"/>
    <w:rsid w:val="005E47AB"/>
    <w:rsid w:val="005E4ECC"/>
    <w:rsid w:val="005E512C"/>
    <w:rsid w:val="005E632F"/>
    <w:rsid w:val="005E64B6"/>
    <w:rsid w:val="005E6788"/>
    <w:rsid w:val="005E68E1"/>
    <w:rsid w:val="005E70F8"/>
    <w:rsid w:val="005E7333"/>
    <w:rsid w:val="005E7E69"/>
    <w:rsid w:val="005F16CC"/>
    <w:rsid w:val="005F1B05"/>
    <w:rsid w:val="005F21A5"/>
    <w:rsid w:val="005F2274"/>
    <w:rsid w:val="005F294D"/>
    <w:rsid w:val="005F2EB2"/>
    <w:rsid w:val="005F31DC"/>
    <w:rsid w:val="005F3A61"/>
    <w:rsid w:val="005F3CF7"/>
    <w:rsid w:val="005F42B5"/>
    <w:rsid w:val="005F4580"/>
    <w:rsid w:val="005F5684"/>
    <w:rsid w:val="005F5A5A"/>
    <w:rsid w:val="005F5B21"/>
    <w:rsid w:val="005F6503"/>
    <w:rsid w:val="005F6A4B"/>
    <w:rsid w:val="005F72E8"/>
    <w:rsid w:val="005F76C1"/>
    <w:rsid w:val="0060057E"/>
    <w:rsid w:val="00601D42"/>
    <w:rsid w:val="0060297D"/>
    <w:rsid w:val="00604885"/>
    <w:rsid w:val="00605EC7"/>
    <w:rsid w:val="00606EF0"/>
    <w:rsid w:val="00607221"/>
    <w:rsid w:val="00607663"/>
    <w:rsid w:val="00607B70"/>
    <w:rsid w:val="00607EAA"/>
    <w:rsid w:val="00607F8B"/>
    <w:rsid w:val="00610FA8"/>
    <w:rsid w:val="0061176A"/>
    <w:rsid w:val="006118B2"/>
    <w:rsid w:val="00612321"/>
    <w:rsid w:val="006135B2"/>
    <w:rsid w:val="00613EAF"/>
    <w:rsid w:val="00614081"/>
    <w:rsid w:val="00614566"/>
    <w:rsid w:val="00614950"/>
    <w:rsid w:val="00614B99"/>
    <w:rsid w:val="00614EEF"/>
    <w:rsid w:val="00616037"/>
    <w:rsid w:val="00616188"/>
    <w:rsid w:val="006162A2"/>
    <w:rsid w:val="0061636D"/>
    <w:rsid w:val="00616D03"/>
    <w:rsid w:val="00617729"/>
    <w:rsid w:val="00617945"/>
    <w:rsid w:val="00620026"/>
    <w:rsid w:val="00620368"/>
    <w:rsid w:val="00620709"/>
    <w:rsid w:val="00622240"/>
    <w:rsid w:val="00622684"/>
    <w:rsid w:val="006235BA"/>
    <w:rsid w:val="00623977"/>
    <w:rsid w:val="00623F44"/>
    <w:rsid w:val="0062404D"/>
    <w:rsid w:val="00624A8A"/>
    <w:rsid w:val="00624D01"/>
    <w:rsid w:val="006254E6"/>
    <w:rsid w:val="00625533"/>
    <w:rsid w:val="00625A06"/>
    <w:rsid w:val="00626293"/>
    <w:rsid w:val="006267FB"/>
    <w:rsid w:val="00627570"/>
    <w:rsid w:val="006278EC"/>
    <w:rsid w:val="00630070"/>
    <w:rsid w:val="00630428"/>
    <w:rsid w:val="006307D4"/>
    <w:rsid w:val="00631279"/>
    <w:rsid w:val="00631371"/>
    <w:rsid w:val="00631586"/>
    <w:rsid w:val="00632491"/>
    <w:rsid w:val="00634E0F"/>
    <w:rsid w:val="00635960"/>
    <w:rsid w:val="00635E20"/>
    <w:rsid w:val="006367DD"/>
    <w:rsid w:val="0063783D"/>
    <w:rsid w:val="00637A16"/>
    <w:rsid w:val="006407CA"/>
    <w:rsid w:val="006407DE"/>
    <w:rsid w:val="00640B80"/>
    <w:rsid w:val="00641147"/>
    <w:rsid w:val="00641183"/>
    <w:rsid w:val="00641256"/>
    <w:rsid w:val="0064158F"/>
    <w:rsid w:val="006416AF"/>
    <w:rsid w:val="00641AB8"/>
    <w:rsid w:val="00641EAC"/>
    <w:rsid w:val="00642320"/>
    <w:rsid w:val="006424A0"/>
    <w:rsid w:val="006424D9"/>
    <w:rsid w:val="00642A44"/>
    <w:rsid w:val="00643889"/>
    <w:rsid w:val="006439DE"/>
    <w:rsid w:val="00643BD4"/>
    <w:rsid w:val="00643E04"/>
    <w:rsid w:val="0064429C"/>
    <w:rsid w:val="00644C38"/>
    <w:rsid w:val="00645479"/>
    <w:rsid w:val="00645BF7"/>
    <w:rsid w:val="00645D79"/>
    <w:rsid w:val="00645FB2"/>
    <w:rsid w:val="00646BF2"/>
    <w:rsid w:val="00646E59"/>
    <w:rsid w:val="00646F53"/>
    <w:rsid w:val="00646F5D"/>
    <w:rsid w:val="00650431"/>
    <w:rsid w:val="00650528"/>
    <w:rsid w:val="00650563"/>
    <w:rsid w:val="00650CB6"/>
    <w:rsid w:val="00650CD5"/>
    <w:rsid w:val="0065221B"/>
    <w:rsid w:val="0065295E"/>
    <w:rsid w:val="0065539D"/>
    <w:rsid w:val="00655D6C"/>
    <w:rsid w:val="00655DB9"/>
    <w:rsid w:val="0065604C"/>
    <w:rsid w:val="006570C3"/>
    <w:rsid w:val="00657543"/>
    <w:rsid w:val="00657599"/>
    <w:rsid w:val="00660329"/>
    <w:rsid w:val="00661003"/>
    <w:rsid w:val="006610FA"/>
    <w:rsid w:val="006620E9"/>
    <w:rsid w:val="006628A1"/>
    <w:rsid w:val="0066397D"/>
    <w:rsid w:val="0066401B"/>
    <w:rsid w:val="00664043"/>
    <w:rsid w:val="00664B71"/>
    <w:rsid w:val="00665504"/>
    <w:rsid w:val="00665673"/>
    <w:rsid w:val="00665694"/>
    <w:rsid w:val="00665E7A"/>
    <w:rsid w:val="00666B67"/>
    <w:rsid w:val="00667651"/>
    <w:rsid w:val="00667E19"/>
    <w:rsid w:val="006704BA"/>
    <w:rsid w:val="00670DB7"/>
    <w:rsid w:val="00672225"/>
    <w:rsid w:val="006723A8"/>
    <w:rsid w:val="006723F3"/>
    <w:rsid w:val="0067269E"/>
    <w:rsid w:val="006730B8"/>
    <w:rsid w:val="0067334F"/>
    <w:rsid w:val="00673972"/>
    <w:rsid w:val="006739D8"/>
    <w:rsid w:val="006740E1"/>
    <w:rsid w:val="00674690"/>
    <w:rsid w:val="00674B2B"/>
    <w:rsid w:val="00674BE3"/>
    <w:rsid w:val="00676657"/>
    <w:rsid w:val="00676754"/>
    <w:rsid w:val="0067685D"/>
    <w:rsid w:val="00676CA6"/>
    <w:rsid w:val="0067735E"/>
    <w:rsid w:val="006773C8"/>
    <w:rsid w:val="006774F0"/>
    <w:rsid w:val="00677846"/>
    <w:rsid w:val="00677CD5"/>
    <w:rsid w:val="00680180"/>
    <w:rsid w:val="00680267"/>
    <w:rsid w:val="00680310"/>
    <w:rsid w:val="006807D1"/>
    <w:rsid w:val="00680C57"/>
    <w:rsid w:val="006811C5"/>
    <w:rsid w:val="00682F68"/>
    <w:rsid w:val="00683ACF"/>
    <w:rsid w:val="00683ECA"/>
    <w:rsid w:val="00683F93"/>
    <w:rsid w:val="00685552"/>
    <w:rsid w:val="0068573D"/>
    <w:rsid w:val="00685DBC"/>
    <w:rsid w:val="0068622B"/>
    <w:rsid w:val="00686245"/>
    <w:rsid w:val="0068624F"/>
    <w:rsid w:val="00686A11"/>
    <w:rsid w:val="00686EAA"/>
    <w:rsid w:val="0068718D"/>
    <w:rsid w:val="0068770C"/>
    <w:rsid w:val="006905EF"/>
    <w:rsid w:val="00690610"/>
    <w:rsid w:val="006909DC"/>
    <w:rsid w:val="00691270"/>
    <w:rsid w:val="00691972"/>
    <w:rsid w:val="00691CDD"/>
    <w:rsid w:val="00692247"/>
    <w:rsid w:val="0069293E"/>
    <w:rsid w:val="00692F27"/>
    <w:rsid w:val="006932AB"/>
    <w:rsid w:val="00693AED"/>
    <w:rsid w:val="00693F1E"/>
    <w:rsid w:val="00694D5F"/>
    <w:rsid w:val="00694F01"/>
    <w:rsid w:val="0069504E"/>
    <w:rsid w:val="00695FD2"/>
    <w:rsid w:val="006963C6"/>
    <w:rsid w:val="0069697A"/>
    <w:rsid w:val="00696CD0"/>
    <w:rsid w:val="00696ECF"/>
    <w:rsid w:val="0069722B"/>
    <w:rsid w:val="006973C3"/>
    <w:rsid w:val="00697825"/>
    <w:rsid w:val="006A0442"/>
    <w:rsid w:val="006A0945"/>
    <w:rsid w:val="006A0F6C"/>
    <w:rsid w:val="006A14F4"/>
    <w:rsid w:val="006A1B1F"/>
    <w:rsid w:val="006A1CF9"/>
    <w:rsid w:val="006A2479"/>
    <w:rsid w:val="006A25E2"/>
    <w:rsid w:val="006A2A4A"/>
    <w:rsid w:val="006A30F2"/>
    <w:rsid w:val="006A3624"/>
    <w:rsid w:val="006A3ECC"/>
    <w:rsid w:val="006A4843"/>
    <w:rsid w:val="006A4FB2"/>
    <w:rsid w:val="006A5630"/>
    <w:rsid w:val="006A67AA"/>
    <w:rsid w:val="006A6C31"/>
    <w:rsid w:val="006A7176"/>
    <w:rsid w:val="006A7D3E"/>
    <w:rsid w:val="006A7E01"/>
    <w:rsid w:val="006A7F30"/>
    <w:rsid w:val="006B04B5"/>
    <w:rsid w:val="006B066C"/>
    <w:rsid w:val="006B0DFB"/>
    <w:rsid w:val="006B1C10"/>
    <w:rsid w:val="006B2134"/>
    <w:rsid w:val="006B250C"/>
    <w:rsid w:val="006B2A23"/>
    <w:rsid w:val="006B2C01"/>
    <w:rsid w:val="006B341D"/>
    <w:rsid w:val="006B3752"/>
    <w:rsid w:val="006B37BA"/>
    <w:rsid w:val="006B38F0"/>
    <w:rsid w:val="006B4059"/>
    <w:rsid w:val="006B4542"/>
    <w:rsid w:val="006B46A5"/>
    <w:rsid w:val="006B46FB"/>
    <w:rsid w:val="006B5A0D"/>
    <w:rsid w:val="006B64E6"/>
    <w:rsid w:val="006B6B29"/>
    <w:rsid w:val="006B77DA"/>
    <w:rsid w:val="006C0132"/>
    <w:rsid w:val="006C019C"/>
    <w:rsid w:val="006C0570"/>
    <w:rsid w:val="006C12F1"/>
    <w:rsid w:val="006C1820"/>
    <w:rsid w:val="006C18C2"/>
    <w:rsid w:val="006C2DD4"/>
    <w:rsid w:val="006C3109"/>
    <w:rsid w:val="006C3802"/>
    <w:rsid w:val="006C3864"/>
    <w:rsid w:val="006C4188"/>
    <w:rsid w:val="006C4D25"/>
    <w:rsid w:val="006C5358"/>
    <w:rsid w:val="006C5D41"/>
    <w:rsid w:val="006C5F77"/>
    <w:rsid w:val="006C63F4"/>
    <w:rsid w:val="006C6EC5"/>
    <w:rsid w:val="006C70EE"/>
    <w:rsid w:val="006C7A93"/>
    <w:rsid w:val="006C7B49"/>
    <w:rsid w:val="006D0DB2"/>
    <w:rsid w:val="006D0EC7"/>
    <w:rsid w:val="006D1498"/>
    <w:rsid w:val="006D19E7"/>
    <w:rsid w:val="006D3215"/>
    <w:rsid w:val="006D3449"/>
    <w:rsid w:val="006D3580"/>
    <w:rsid w:val="006D3C91"/>
    <w:rsid w:val="006D3CF6"/>
    <w:rsid w:val="006D3E4C"/>
    <w:rsid w:val="006D4970"/>
    <w:rsid w:val="006D50A9"/>
    <w:rsid w:val="006D5518"/>
    <w:rsid w:val="006D5562"/>
    <w:rsid w:val="006D627E"/>
    <w:rsid w:val="006D6C61"/>
    <w:rsid w:val="006D729E"/>
    <w:rsid w:val="006D75D7"/>
    <w:rsid w:val="006D78B1"/>
    <w:rsid w:val="006D7B3C"/>
    <w:rsid w:val="006E0009"/>
    <w:rsid w:val="006E0306"/>
    <w:rsid w:val="006E0575"/>
    <w:rsid w:val="006E05C7"/>
    <w:rsid w:val="006E0922"/>
    <w:rsid w:val="006E092B"/>
    <w:rsid w:val="006E186D"/>
    <w:rsid w:val="006E22A2"/>
    <w:rsid w:val="006E2452"/>
    <w:rsid w:val="006E2EDB"/>
    <w:rsid w:val="006E2F58"/>
    <w:rsid w:val="006E32C0"/>
    <w:rsid w:val="006E34FF"/>
    <w:rsid w:val="006E3C2B"/>
    <w:rsid w:val="006E4704"/>
    <w:rsid w:val="006E50D2"/>
    <w:rsid w:val="006E5308"/>
    <w:rsid w:val="006E54D6"/>
    <w:rsid w:val="006E556D"/>
    <w:rsid w:val="006E5733"/>
    <w:rsid w:val="006E5785"/>
    <w:rsid w:val="006E5B3A"/>
    <w:rsid w:val="006E5BEE"/>
    <w:rsid w:val="006E60B8"/>
    <w:rsid w:val="006E665E"/>
    <w:rsid w:val="006E7157"/>
    <w:rsid w:val="006E7CAD"/>
    <w:rsid w:val="006F0D62"/>
    <w:rsid w:val="006F16CE"/>
    <w:rsid w:val="006F16D6"/>
    <w:rsid w:val="006F1DE0"/>
    <w:rsid w:val="006F1F1F"/>
    <w:rsid w:val="006F2CD9"/>
    <w:rsid w:val="006F2DA2"/>
    <w:rsid w:val="006F3BE3"/>
    <w:rsid w:val="006F42B0"/>
    <w:rsid w:val="006F558F"/>
    <w:rsid w:val="006F5A9D"/>
    <w:rsid w:val="006F5D90"/>
    <w:rsid w:val="006F629A"/>
    <w:rsid w:val="006F6CCB"/>
    <w:rsid w:val="006F6EB5"/>
    <w:rsid w:val="0070129E"/>
    <w:rsid w:val="00701A04"/>
    <w:rsid w:val="00701C39"/>
    <w:rsid w:val="00701CDE"/>
    <w:rsid w:val="00702652"/>
    <w:rsid w:val="00702704"/>
    <w:rsid w:val="00703227"/>
    <w:rsid w:val="007035DE"/>
    <w:rsid w:val="0070463B"/>
    <w:rsid w:val="0070483B"/>
    <w:rsid w:val="00704ED4"/>
    <w:rsid w:val="00705923"/>
    <w:rsid w:val="00705B5C"/>
    <w:rsid w:val="0070681C"/>
    <w:rsid w:val="00706BA5"/>
    <w:rsid w:val="00707715"/>
    <w:rsid w:val="0071015A"/>
    <w:rsid w:val="0071026B"/>
    <w:rsid w:val="00710284"/>
    <w:rsid w:val="00710AC5"/>
    <w:rsid w:val="00710CF1"/>
    <w:rsid w:val="0071117D"/>
    <w:rsid w:val="00711C59"/>
    <w:rsid w:val="007126D0"/>
    <w:rsid w:val="00712A5A"/>
    <w:rsid w:val="00712BCE"/>
    <w:rsid w:val="0071313E"/>
    <w:rsid w:val="00713AED"/>
    <w:rsid w:val="00714606"/>
    <w:rsid w:val="0071478E"/>
    <w:rsid w:val="00714E59"/>
    <w:rsid w:val="007151D1"/>
    <w:rsid w:val="00715CB6"/>
    <w:rsid w:val="00715EA8"/>
    <w:rsid w:val="0071613B"/>
    <w:rsid w:val="007163FF"/>
    <w:rsid w:val="00720C19"/>
    <w:rsid w:val="00721148"/>
    <w:rsid w:val="00721534"/>
    <w:rsid w:val="007219A4"/>
    <w:rsid w:val="00722519"/>
    <w:rsid w:val="0072284B"/>
    <w:rsid w:val="00723358"/>
    <w:rsid w:val="00723592"/>
    <w:rsid w:val="00723A0C"/>
    <w:rsid w:val="0072412B"/>
    <w:rsid w:val="00724392"/>
    <w:rsid w:val="0072480D"/>
    <w:rsid w:val="00725141"/>
    <w:rsid w:val="00725160"/>
    <w:rsid w:val="007252D2"/>
    <w:rsid w:val="0072537B"/>
    <w:rsid w:val="00725A1A"/>
    <w:rsid w:val="00725CBA"/>
    <w:rsid w:val="007261A1"/>
    <w:rsid w:val="0072622E"/>
    <w:rsid w:val="00726276"/>
    <w:rsid w:val="00731AE8"/>
    <w:rsid w:val="0073200E"/>
    <w:rsid w:val="00732FA0"/>
    <w:rsid w:val="007331CD"/>
    <w:rsid w:val="007335B7"/>
    <w:rsid w:val="00733BE6"/>
    <w:rsid w:val="007348E7"/>
    <w:rsid w:val="00734D31"/>
    <w:rsid w:val="00734F83"/>
    <w:rsid w:val="00735150"/>
    <w:rsid w:val="00735C42"/>
    <w:rsid w:val="007367A7"/>
    <w:rsid w:val="007367E4"/>
    <w:rsid w:val="00736B9B"/>
    <w:rsid w:val="00737095"/>
    <w:rsid w:val="0073745E"/>
    <w:rsid w:val="007402D7"/>
    <w:rsid w:val="007403D9"/>
    <w:rsid w:val="0074046D"/>
    <w:rsid w:val="00740612"/>
    <w:rsid w:val="00741ACB"/>
    <w:rsid w:val="00741C59"/>
    <w:rsid w:val="00741D08"/>
    <w:rsid w:val="00741D0F"/>
    <w:rsid w:val="00741E98"/>
    <w:rsid w:val="00742AED"/>
    <w:rsid w:val="00743871"/>
    <w:rsid w:val="00743CFC"/>
    <w:rsid w:val="00743EC9"/>
    <w:rsid w:val="00744252"/>
    <w:rsid w:val="007444D8"/>
    <w:rsid w:val="007458E6"/>
    <w:rsid w:val="007464B0"/>
    <w:rsid w:val="00746908"/>
    <w:rsid w:val="00746BE8"/>
    <w:rsid w:val="00746CFA"/>
    <w:rsid w:val="00746F02"/>
    <w:rsid w:val="00747A83"/>
    <w:rsid w:val="00747DA2"/>
    <w:rsid w:val="00747FA3"/>
    <w:rsid w:val="00750265"/>
    <w:rsid w:val="0075029C"/>
    <w:rsid w:val="00750E44"/>
    <w:rsid w:val="00751B3B"/>
    <w:rsid w:val="00751BC3"/>
    <w:rsid w:val="0075215B"/>
    <w:rsid w:val="007529B0"/>
    <w:rsid w:val="00752D22"/>
    <w:rsid w:val="0075338A"/>
    <w:rsid w:val="0075417A"/>
    <w:rsid w:val="00754FD9"/>
    <w:rsid w:val="00755081"/>
    <w:rsid w:val="007550FE"/>
    <w:rsid w:val="007553FE"/>
    <w:rsid w:val="0075565F"/>
    <w:rsid w:val="007559EA"/>
    <w:rsid w:val="00760034"/>
    <w:rsid w:val="00760571"/>
    <w:rsid w:val="007606FE"/>
    <w:rsid w:val="00761301"/>
    <w:rsid w:val="00761F75"/>
    <w:rsid w:val="0076236B"/>
    <w:rsid w:val="0076284E"/>
    <w:rsid w:val="00762F1F"/>
    <w:rsid w:val="0076315D"/>
    <w:rsid w:val="0076352D"/>
    <w:rsid w:val="007650F6"/>
    <w:rsid w:val="00765E01"/>
    <w:rsid w:val="007660A2"/>
    <w:rsid w:val="007670F8"/>
    <w:rsid w:val="007675DF"/>
    <w:rsid w:val="007679B6"/>
    <w:rsid w:val="00767A5C"/>
    <w:rsid w:val="00767D23"/>
    <w:rsid w:val="00767D38"/>
    <w:rsid w:val="00770447"/>
    <w:rsid w:val="007704E9"/>
    <w:rsid w:val="00770A4A"/>
    <w:rsid w:val="0077133D"/>
    <w:rsid w:val="007717D5"/>
    <w:rsid w:val="00771B4D"/>
    <w:rsid w:val="00771CAF"/>
    <w:rsid w:val="0077276C"/>
    <w:rsid w:val="007737DF"/>
    <w:rsid w:val="00773873"/>
    <w:rsid w:val="007744BB"/>
    <w:rsid w:val="00774868"/>
    <w:rsid w:val="00774DAD"/>
    <w:rsid w:val="007753DA"/>
    <w:rsid w:val="00775E62"/>
    <w:rsid w:val="007763FA"/>
    <w:rsid w:val="0077673F"/>
    <w:rsid w:val="00777EB5"/>
    <w:rsid w:val="00780156"/>
    <w:rsid w:val="00780903"/>
    <w:rsid w:val="0078100B"/>
    <w:rsid w:val="007815D7"/>
    <w:rsid w:val="00781B64"/>
    <w:rsid w:val="0078378A"/>
    <w:rsid w:val="007837ED"/>
    <w:rsid w:val="007846EE"/>
    <w:rsid w:val="007849F0"/>
    <w:rsid w:val="0078588F"/>
    <w:rsid w:val="00785F22"/>
    <w:rsid w:val="00786AF2"/>
    <w:rsid w:val="00786B53"/>
    <w:rsid w:val="00786D6F"/>
    <w:rsid w:val="0078722F"/>
    <w:rsid w:val="00787583"/>
    <w:rsid w:val="0078760C"/>
    <w:rsid w:val="00787651"/>
    <w:rsid w:val="00787657"/>
    <w:rsid w:val="007908B8"/>
    <w:rsid w:val="00790B12"/>
    <w:rsid w:val="00791428"/>
    <w:rsid w:val="0079149D"/>
    <w:rsid w:val="0079169B"/>
    <w:rsid w:val="00792433"/>
    <w:rsid w:val="00792EC6"/>
    <w:rsid w:val="00793342"/>
    <w:rsid w:val="00793CCE"/>
    <w:rsid w:val="00794970"/>
    <w:rsid w:val="00795021"/>
    <w:rsid w:val="0079537F"/>
    <w:rsid w:val="00795591"/>
    <w:rsid w:val="00795A12"/>
    <w:rsid w:val="00795A33"/>
    <w:rsid w:val="00795C5C"/>
    <w:rsid w:val="007961DD"/>
    <w:rsid w:val="00796854"/>
    <w:rsid w:val="007969F8"/>
    <w:rsid w:val="00797034"/>
    <w:rsid w:val="007972E0"/>
    <w:rsid w:val="007974E0"/>
    <w:rsid w:val="0079785F"/>
    <w:rsid w:val="007978AB"/>
    <w:rsid w:val="007A0BD2"/>
    <w:rsid w:val="007A14AF"/>
    <w:rsid w:val="007A1F92"/>
    <w:rsid w:val="007A286A"/>
    <w:rsid w:val="007A2A6C"/>
    <w:rsid w:val="007A3BED"/>
    <w:rsid w:val="007A3F44"/>
    <w:rsid w:val="007A42B3"/>
    <w:rsid w:val="007A44E3"/>
    <w:rsid w:val="007A4870"/>
    <w:rsid w:val="007A4DC2"/>
    <w:rsid w:val="007A630C"/>
    <w:rsid w:val="007A69A5"/>
    <w:rsid w:val="007A6A5C"/>
    <w:rsid w:val="007A6F34"/>
    <w:rsid w:val="007A7182"/>
    <w:rsid w:val="007A76E6"/>
    <w:rsid w:val="007A7866"/>
    <w:rsid w:val="007B0EDD"/>
    <w:rsid w:val="007B14A0"/>
    <w:rsid w:val="007B1731"/>
    <w:rsid w:val="007B1BCC"/>
    <w:rsid w:val="007B1C7B"/>
    <w:rsid w:val="007B23BE"/>
    <w:rsid w:val="007B244B"/>
    <w:rsid w:val="007B25C4"/>
    <w:rsid w:val="007B27B4"/>
    <w:rsid w:val="007B2CFE"/>
    <w:rsid w:val="007B3132"/>
    <w:rsid w:val="007B3744"/>
    <w:rsid w:val="007B39D2"/>
    <w:rsid w:val="007B3E54"/>
    <w:rsid w:val="007B4640"/>
    <w:rsid w:val="007B507E"/>
    <w:rsid w:val="007B5642"/>
    <w:rsid w:val="007B5CE5"/>
    <w:rsid w:val="007B5E1B"/>
    <w:rsid w:val="007B66E0"/>
    <w:rsid w:val="007B676D"/>
    <w:rsid w:val="007B68A1"/>
    <w:rsid w:val="007B69E3"/>
    <w:rsid w:val="007B6A75"/>
    <w:rsid w:val="007B6F38"/>
    <w:rsid w:val="007B7195"/>
    <w:rsid w:val="007B752C"/>
    <w:rsid w:val="007B7592"/>
    <w:rsid w:val="007B7AE1"/>
    <w:rsid w:val="007C02A2"/>
    <w:rsid w:val="007C0A76"/>
    <w:rsid w:val="007C0ACA"/>
    <w:rsid w:val="007C0DCF"/>
    <w:rsid w:val="007C1922"/>
    <w:rsid w:val="007C1A06"/>
    <w:rsid w:val="007C1C07"/>
    <w:rsid w:val="007C247E"/>
    <w:rsid w:val="007C2C52"/>
    <w:rsid w:val="007C2CA8"/>
    <w:rsid w:val="007C2D5B"/>
    <w:rsid w:val="007C2D75"/>
    <w:rsid w:val="007C2E62"/>
    <w:rsid w:val="007C4427"/>
    <w:rsid w:val="007C4523"/>
    <w:rsid w:val="007C468D"/>
    <w:rsid w:val="007C4729"/>
    <w:rsid w:val="007C4CB2"/>
    <w:rsid w:val="007C4D7B"/>
    <w:rsid w:val="007C505E"/>
    <w:rsid w:val="007C5874"/>
    <w:rsid w:val="007C5D2E"/>
    <w:rsid w:val="007C6613"/>
    <w:rsid w:val="007C697B"/>
    <w:rsid w:val="007C7368"/>
    <w:rsid w:val="007C7BA5"/>
    <w:rsid w:val="007D100E"/>
    <w:rsid w:val="007D19CF"/>
    <w:rsid w:val="007D1F69"/>
    <w:rsid w:val="007D2FCA"/>
    <w:rsid w:val="007D406E"/>
    <w:rsid w:val="007D48DC"/>
    <w:rsid w:val="007D53A5"/>
    <w:rsid w:val="007D5630"/>
    <w:rsid w:val="007D5B8E"/>
    <w:rsid w:val="007D5C88"/>
    <w:rsid w:val="007D6053"/>
    <w:rsid w:val="007D6342"/>
    <w:rsid w:val="007D6501"/>
    <w:rsid w:val="007D6DC9"/>
    <w:rsid w:val="007E00F0"/>
    <w:rsid w:val="007E0569"/>
    <w:rsid w:val="007E11C4"/>
    <w:rsid w:val="007E1B06"/>
    <w:rsid w:val="007E221F"/>
    <w:rsid w:val="007E24DF"/>
    <w:rsid w:val="007E29A0"/>
    <w:rsid w:val="007E2FAD"/>
    <w:rsid w:val="007E309F"/>
    <w:rsid w:val="007E3BD3"/>
    <w:rsid w:val="007E3FE4"/>
    <w:rsid w:val="007E412F"/>
    <w:rsid w:val="007E4178"/>
    <w:rsid w:val="007E4316"/>
    <w:rsid w:val="007E47C4"/>
    <w:rsid w:val="007E4CA4"/>
    <w:rsid w:val="007E4DA8"/>
    <w:rsid w:val="007E5026"/>
    <w:rsid w:val="007E511D"/>
    <w:rsid w:val="007E536B"/>
    <w:rsid w:val="007E57AF"/>
    <w:rsid w:val="007E673D"/>
    <w:rsid w:val="007E7279"/>
    <w:rsid w:val="007E7BB0"/>
    <w:rsid w:val="007E7EF1"/>
    <w:rsid w:val="007E7F30"/>
    <w:rsid w:val="007F0C4E"/>
    <w:rsid w:val="007F0E2C"/>
    <w:rsid w:val="007F15F5"/>
    <w:rsid w:val="007F2255"/>
    <w:rsid w:val="007F3ED2"/>
    <w:rsid w:val="007F4656"/>
    <w:rsid w:val="007F4816"/>
    <w:rsid w:val="007F48C9"/>
    <w:rsid w:val="007F50B3"/>
    <w:rsid w:val="007F524A"/>
    <w:rsid w:val="007F55EA"/>
    <w:rsid w:val="007F5EBE"/>
    <w:rsid w:val="007F642B"/>
    <w:rsid w:val="007F646C"/>
    <w:rsid w:val="007F6470"/>
    <w:rsid w:val="007F670F"/>
    <w:rsid w:val="007F732C"/>
    <w:rsid w:val="007F7833"/>
    <w:rsid w:val="0080003F"/>
    <w:rsid w:val="008003F7"/>
    <w:rsid w:val="00800FFC"/>
    <w:rsid w:val="00801693"/>
    <w:rsid w:val="00801D8B"/>
    <w:rsid w:val="00802131"/>
    <w:rsid w:val="00803943"/>
    <w:rsid w:val="00803E3E"/>
    <w:rsid w:val="00803E5C"/>
    <w:rsid w:val="00804AD4"/>
    <w:rsid w:val="00805020"/>
    <w:rsid w:val="00805B66"/>
    <w:rsid w:val="00805DE8"/>
    <w:rsid w:val="008068CB"/>
    <w:rsid w:val="00806948"/>
    <w:rsid w:val="00806D1C"/>
    <w:rsid w:val="00807062"/>
    <w:rsid w:val="00807766"/>
    <w:rsid w:val="00810462"/>
    <w:rsid w:val="00810AD9"/>
    <w:rsid w:val="00810AF7"/>
    <w:rsid w:val="00810E80"/>
    <w:rsid w:val="00810EDA"/>
    <w:rsid w:val="00810F94"/>
    <w:rsid w:val="008119AD"/>
    <w:rsid w:val="008120B1"/>
    <w:rsid w:val="008122DD"/>
    <w:rsid w:val="00812405"/>
    <w:rsid w:val="008124D5"/>
    <w:rsid w:val="00812508"/>
    <w:rsid w:val="00812877"/>
    <w:rsid w:val="00812A92"/>
    <w:rsid w:val="00812CEE"/>
    <w:rsid w:val="008132F5"/>
    <w:rsid w:val="008135F6"/>
    <w:rsid w:val="008139F8"/>
    <w:rsid w:val="00813DB2"/>
    <w:rsid w:val="00813FA9"/>
    <w:rsid w:val="008148D3"/>
    <w:rsid w:val="00815296"/>
    <w:rsid w:val="008156B0"/>
    <w:rsid w:val="008159AC"/>
    <w:rsid w:val="00815EF6"/>
    <w:rsid w:val="0081736E"/>
    <w:rsid w:val="00817414"/>
    <w:rsid w:val="00817464"/>
    <w:rsid w:val="00820843"/>
    <w:rsid w:val="008212BE"/>
    <w:rsid w:val="00821BB6"/>
    <w:rsid w:val="00821D5D"/>
    <w:rsid w:val="008220F2"/>
    <w:rsid w:val="00822918"/>
    <w:rsid w:val="00822B3C"/>
    <w:rsid w:val="00822F8F"/>
    <w:rsid w:val="00823273"/>
    <w:rsid w:val="0082330C"/>
    <w:rsid w:val="00823559"/>
    <w:rsid w:val="008239E4"/>
    <w:rsid w:val="00823B19"/>
    <w:rsid w:val="008240F2"/>
    <w:rsid w:val="0082525D"/>
    <w:rsid w:val="008253AA"/>
    <w:rsid w:val="00825A11"/>
    <w:rsid w:val="00825C35"/>
    <w:rsid w:val="00825F1E"/>
    <w:rsid w:val="008266FD"/>
    <w:rsid w:val="008269EF"/>
    <w:rsid w:val="00826C31"/>
    <w:rsid w:val="0082749B"/>
    <w:rsid w:val="00827694"/>
    <w:rsid w:val="008279C4"/>
    <w:rsid w:val="00827A4E"/>
    <w:rsid w:val="00829D70"/>
    <w:rsid w:val="00830010"/>
    <w:rsid w:val="008302A1"/>
    <w:rsid w:val="00830CAB"/>
    <w:rsid w:val="00831AFA"/>
    <w:rsid w:val="00831BA6"/>
    <w:rsid w:val="008323DA"/>
    <w:rsid w:val="00832453"/>
    <w:rsid w:val="0083281A"/>
    <w:rsid w:val="00832AA9"/>
    <w:rsid w:val="008339A7"/>
    <w:rsid w:val="008339E5"/>
    <w:rsid w:val="008347FB"/>
    <w:rsid w:val="00834822"/>
    <w:rsid w:val="00834927"/>
    <w:rsid w:val="008351B6"/>
    <w:rsid w:val="0083521E"/>
    <w:rsid w:val="008352A7"/>
    <w:rsid w:val="00835BF0"/>
    <w:rsid w:val="008360B4"/>
    <w:rsid w:val="008366B7"/>
    <w:rsid w:val="008369BB"/>
    <w:rsid w:val="008372D2"/>
    <w:rsid w:val="00837847"/>
    <w:rsid w:val="00837916"/>
    <w:rsid w:val="00840270"/>
    <w:rsid w:val="00840343"/>
    <w:rsid w:val="008405C3"/>
    <w:rsid w:val="00840EAD"/>
    <w:rsid w:val="00840FE4"/>
    <w:rsid w:val="00841A11"/>
    <w:rsid w:val="00843645"/>
    <w:rsid w:val="00843AEC"/>
    <w:rsid w:val="00844203"/>
    <w:rsid w:val="0084429D"/>
    <w:rsid w:val="00844416"/>
    <w:rsid w:val="00844510"/>
    <w:rsid w:val="008448B9"/>
    <w:rsid w:val="00844FC1"/>
    <w:rsid w:val="008451D4"/>
    <w:rsid w:val="00845F8C"/>
    <w:rsid w:val="00845FD1"/>
    <w:rsid w:val="0084644D"/>
    <w:rsid w:val="00846515"/>
    <w:rsid w:val="008466A7"/>
    <w:rsid w:val="008470AF"/>
    <w:rsid w:val="00847252"/>
    <w:rsid w:val="00847E01"/>
    <w:rsid w:val="00850206"/>
    <w:rsid w:val="00850837"/>
    <w:rsid w:val="00850887"/>
    <w:rsid w:val="00850B3C"/>
    <w:rsid w:val="00850C0B"/>
    <w:rsid w:val="008511AC"/>
    <w:rsid w:val="00852204"/>
    <w:rsid w:val="0085297D"/>
    <w:rsid w:val="00852D36"/>
    <w:rsid w:val="00853744"/>
    <w:rsid w:val="008544D4"/>
    <w:rsid w:val="00854ADF"/>
    <w:rsid w:val="008553D2"/>
    <w:rsid w:val="00856321"/>
    <w:rsid w:val="00856494"/>
    <w:rsid w:val="008567CF"/>
    <w:rsid w:val="00856A5F"/>
    <w:rsid w:val="00857AD0"/>
    <w:rsid w:val="0086028E"/>
    <w:rsid w:val="00860D01"/>
    <w:rsid w:val="00860D9A"/>
    <w:rsid w:val="00861CFE"/>
    <w:rsid w:val="008621EF"/>
    <w:rsid w:val="00862522"/>
    <w:rsid w:val="00863255"/>
    <w:rsid w:val="008632F7"/>
    <w:rsid w:val="00863B1A"/>
    <w:rsid w:val="00863B59"/>
    <w:rsid w:val="00863CD1"/>
    <w:rsid w:val="00863EF7"/>
    <w:rsid w:val="00864364"/>
    <w:rsid w:val="0086452F"/>
    <w:rsid w:val="00864A37"/>
    <w:rsid w:val="00864E20"/>
    <w:rsid w:val="0086531D"/>
    <w:rsid w:val="008654D8"/>
    <w:rsid w:val="0086574C"/>
    <w:rsid w:val="00865A40"/>
    <w:rsid w:val="00865B77"/>
    <w:rsid w:val="008667BD"/>
    <w:rsid w:val="00866B86"/>
    <w:rsid w:val="00866C3E"/>
    <w:rsid w:val="008676EC"/>
    <w:rsid w:val="00867929"/>
    <w:rsid w:val="00867C2A"/>
    <w:rsid w:val="00870CDC"/>
    <w:rsid w:val="008716D9"/>
    <w:rsid w:val="008719E0"/>
    <w:rsid w:val="00871A3E"/>
    <w:rsid w:val="00871C64"/>
    <w:rsid w:val="008724F2"/>
    <w:rsid w:val="008738AF"/>
    <w:rsid w:val="008741E0"/>
    <w:rsid w:val="00874667"/>
    <w:rsid w:val="00875ABE"/>
    <w:rsid w:val="00875FAD"/>
    <w:rsid w:val="008768A7"/>
    <w:rsid w:val="00876B42"/>
    <w:rsid w:val="0087739B"/>
    <w:rsid w:val="00880316"/>
    <w:rsid w:val="00880A2E"/>
    <w:rsid w:val="00880D1C"/>
    <w:rsid w:val="008812F3"/>
    <w:rsid w:val="00881492"/>
    <w:rsid w:val="008828C6"/>
    <w:rsid w:val="00883CAB"/>
    <w:rsid w:val="008843D8"/>
    <w:rsid w:val="00884A6F"/>
    <w:rsid w:val="00884A73"/>
    <w:rsid w:val="00884BCC"/>
    <w:rsid w:val="00885AE9"/>
    <w:rsid w:val="0088616E"/>
    <w:rsid w:val="00886581"/>
    <w:rsid w:val="008869EF"/>
    <w:rsid w:val="00887154"/>
    <w:rsid w:val="0088720D"/>
    <w:rsid w:val="0088796D"/>
    <w:rsid w:val="008903F3"/>
    <w:rsid w:val="00890CB5"/>
    <w:rsid w:val="008910D6"/>
    <w:rsid w:val="008916EA"/>
    <w:rsid w:val="008918F8"/>
    <w:rsid w:val="0089294F"/>
    <w:rsid w:val="00893384"/>
    <w:rsid w:val="008940EE"/>
    <w:rsid w:val="00894793"/>
    <w:rsid w:val="00894F3D"/>
    <w:rsid w:val="0089500E"/>
    <w:rsid w:val="0089560F"/>
    <w:rsid w:val="008956E4"/>
    <w:rsid w:val="0089579F"/>
    <w:rsid w:val="008958AF"/>
    <w:rsid w:val="008961E5"/>
    <w:rsid w:val="008965B1"/>
    <w:rsid w:val="00896F3D"/>
    <w:rsid w:val="008974F5"/>
    <w:rsid w:val="0089785E"/>
    <w:rsid w:val="00897A31"/>
    <w:rsid w:val="00897B86"/>
    <w:rsid w:val="008A07A1"/>
    <w:rsid w:val="008A07FB"/>
    <w:rsid w:val="008A264B"/>
    <w:rsid w:val="008A2F64"/>
    <w:rsid w:val="008A3178"/>
    <w:rsid w:val="008A353E"/>
    <w:rsid w:val="008A3CA1"/>
    <w:rsid w:val="008A3CFE"/>
    <w:rsid w:val="008A3E03"/>
    <w:rsid w:val="008A54AE"/>
    <w:rsid w:val="008A5798"/>
    <w:rsid w:val="008A6F42"/>
    <w:rsid w:val="008A77B6"/>
    <w:rsid w:val="008A79F1"/>
    <w:rsid w:val="008A7A7A"/>
    <w:rsid w:val="008B0489"/>
    <w:rsid w:val="008B0CB0"/>
    <w:rsid w:val="008B13E3"/>
    <w:rsid w:val="008B17AF"/>
    <w:rsid w:val="008B1E6E"/>
    <w:rsid w:val="008B2600"/>
    <w:rsid w:val="008B2ED4"/>
    <w:rsid w:val="008B3180"/>
    <w:rsid w:val="008B3715"/>
    <w:rsid w:val="008B38D6"/>
    <w:rsid w:val="008B4129"/>
    <w:rsid w:val="008B4A6C"/>
    <w:rsid w:val="008B57DD"/>
    <w:rsid w:val="008B581B"/>
    <w:rsid w:val="008B5BD8"/>
    <w:rsid w:val="008B6076"/>
    <w:rsid w:val="008B647E"/>
    <w:rsid w:val="008B690D"/>
    <w:rsid w:val="008B6CF0"/>
    <w:rsid w:val="008B765D"/>
    <w:rsid w:val="008B7D54"/>
    <w:rsid w:val="008B7FCD"/>
    <w:rsid w:val="008C022A"/>
    <w:rsid w:val="008C034F"/>
    <w:rsid w:val="008C1323"/>
    <w:rsid w:val="008C13DD"/>
    <w:rsid w:val="008C1598"/>
    <w:rsid w:val="008C15C6"/>
    <w:rsid w:val="008C1E97"/>
    <w:rsid w:val="008C1F33"/>
    <w:rsid w:val="008C4921"/>
    <w:rsid w:val="008C4B9A"/>
    <w:rsid w:val="008C5027"/>
    <w:rsid w:val="008C5239"/>
    <w:rsid w:val="008C5426"/>
    <w:rsid w:val="008C5754"/>
    <w:rsid w:val="008C5AB6"/>
    <w:rsid w:val="008C671C"/>
    <w:rsid w:val="008C76C2"/>
    <w:rsid w:val="008D0604"/>
    <w:rsid w:val="008D094D"/>
    <w:rsid w:val="008D1488"/>
    <w:rsid w:val="008D1C51"/>
    <w:rsid w:val="008D1DC7"/>
    <w:rsid w:val="008D3AA7"/>
    <w:rsid w:val="008D3E90"/>
    <w:rsid w:val="008D3ED5"/>
    <w:rsid w:val="008D4547"/>
    <w:rsid w:val="008D4AC8"/>
    <w:rsid w:val="008D4FAB"/>
    <w:rsid w:val="008D55BE"/>
    <w:rsid w:val="008D6EF4"/>
    <w:rsid w:val="008D7514"/>
    <w:rsid w:val="008D776B"/>
    <w:rsid w:val="008D7A39"/>
    <w:rsid w:val="008D7E6C"/>
    <w:rsid w:val="008E012E"/>
    <w:rsid w:val="008E02DE"/>
    <w:rsid w:val="008E03B0"/>
    <w:rsid w:val="008E05B1"/>
    <w:rsid w:val="008E08E7"/>
    <w:rsid w:val="008E1AC7"/>
    <w:rsid w:val="008E1C73"/>
    <w:rsid w:val="008E200D"/>
    <w:rsid w:val="008E2842"/>
    <w:rsid w:val="008E3264"/>
    <w:rsid w:val="008E35A5"/>
    <w:rsid w:val="008E397D"/>
    <w:rsid w:val="008E3ADF"/>
    <w:rsid w:val="008E3B00"/>
    <w:rsid w:val="008E3BE2"/>
    <w:rsid w:val="008E3F13"/>
    <w:rsid w:val="008E4AA6"/>
    <w:rsid w:val="008E4D28"/>
    <w:rsid w:val="008E4F2E"/>
    <w:rsid w:val="008E4F3D"/>
    <w:rsid w:val="008E503C"/>
    <w:rsid w:val="008E51E9"/>
    <w:rsid w:val="008E53A0"/>
    <w:rsid w:val="008E53F0"/>
    <w:rsid w:val="008E684F"/>
    <w:rsid w:val="008E701D"/>
    <w:rsid w:val="008E79DD"/>
    <w:rsid w:val="008E7A36"/>
    <w:rsid w:val="008E7CEB"/>
    <w:rsid w:val="008E7DA8"/>
    <w:rsid w:val="008E7E3B"/>
    <w:rsid w:val="008F0B91"/>
    <w:rsid w:val="008F11EE"/>
    <w:rsid w:val="008F2639"/>
    <w:rsid w:val="008F29CB"/>
    <w:rsid w:val="008F2A43"/>
    <w:rsid w:val="008F2ABC"/>
    <w:rsid w:val="008F3864"/>
    <w:rsid w:val="008F3C8C"/>
    <w:rsid w:val="008F4216"/>
    <w:rsid w:val="008F4491"/>
    <w:rsid w:val="008F4D11"/>
    <w:rsid w:val="008F4D80"/>
    <w:rsid w:val="008F5101"/>
    <w:rsid w:val="008F52F9"/>
    <w:rsid w:val="008F5C41"/>
    <w:rsid w:val="008F65AD"/>
    <w:rsid w:val="008F66B7"/>
    <w:rsid w:val="008F6CDD"/>
    <w:rsid w:val="008F6D1B"/>
    <w:rsid w:val="008F6E1D"/>
    <w:rsid w:val="008F6FAA"/>
    <w:rsid w:val="008F7523"/>
    <w:rsid w:val="008F753E"/>
    <w:rsid w:val="008F7908"/>
    <w:rsid w:val="008F7A95"/>
    <w:rsid w:val="00900082"/>
    <w:rsid w:val="0090096A"/>
    <w:rsid w:val="0090124D"/>
    <w:rsid w:val="00901440"/>
    <w:rsid w:val="00901983"/>
    <w:rsid w:val="00901C9E"/>
    <w:rsid w:val="00902EEC"/>
    <w:rsid w:val="00903045"/>
    <w:rsid w:val="00903E7D"/>
    <w:rsid w:val="009047C1"/>
    <w:rsid w:val="00904970"/>
    <w:rsid w:val="00904DE0"/>
    <w:rsid w:val="00906E15"/>
    <w:rsid w:val="00907B15"/>
    <w:rsid w:val="009109F6"/>
    <w:rsid w:val="00910C54"/>
    <w:rsid w:val="00911E87"/>
    <w:rsid w:val="00912F2D"/>
    <w:rsid w:val="00913CB5"/>
    <w:rsid w:val="00913FD1"/>
    <w:rsid w:val="00913FE2"/>
    <w:rsid w:val="009141C9"/>
    <w:rsid w:val="009148E7"/>
    <w:rsid w:val="009149E8"/>
    <w:rsid w:val="009150CD"/>
    <w:rsid w:val="0091569E"/>
    <w:rsid w:val="00915741"/>
    <w:rsid w:val="009158D1"/>
    <w:rsid w:val="00915CE9"/>
    <w:rsid w:val="009164EC"/>
    <w:rsid w:val="00916555"/>
    <w:rsid w:val="00916EAF"/>
    <w:rsid w:val="0091775B"/>
    <w:rsid w:val="00920193"/>
    <w:rsid w:val="009205FD"/>
    <w:rsid w:val="009208B3"/>
    <w:rsid w:val="009211D9"/>
    <w:rsid w:val="009214B6"/>
    <w:rsid w:val="00921EC4"/>
    <w:rsid w:val="009220C8"/>
    <w:rsid w:val="009232DF"/>
    <w:rsid w:val="00923321"/>
    <w:rsid w:val="00923731"/>
    <w:rsid w:val="00923C7F"/>
    <w:rsid w:val="00924641"/>
    <w:rsid w:val="00924BAF"/>
    <w:rsid w:val="00925065"/>
    <w:rsid w:val="009254C1"/>
    <w:rsid w:val="00925B94"/>
    <w:rsid w:val="00925FD3"/>
    <w:rsid w:val="00926710"/>
    <w:rsid w:val="00926D55"/>
    <w:rsid w:val="00927B11"/>
    <w:rsid w:val="00930B2B"/>
    <w:rsid w:val="00930B79"/>
    <w:rsid w:val="00931701"/>
    <w:rsid w:val="00931DCD"/>
    <w:rsid w:val="00932C1A"/>
    <w:rsid w:val="00933E1F"/>
    <w:rsid w:val="009355E7"/>
    <w:rsid w:val="00935C3E"/>
    <w:rsid w:val="00936983"/>
    <w:rsid w:val="00936D86"/>
    <w:rsid w:val="00937B31"/>
    <w:rsid w:val="00937C06"/>
    <w:rsid w:val="009404F6"/>
    <w:rsid w:val="00940755"/>
    <w:rsid w:val="00940FEA"/>
    <w:rsid w:val="00941322"/>
    <w:rsid w:val="0094200E"/>
    <w:rsid w:val="00942084"/>
    <w:rsid w:val="009423FF"/>
    <w:rsid w:val="009455D3"/>
    <w:rsid w:val="009455F5"/>
    <w:rsid w:val="00945690"/>
    <w:rsid w:val="009457EA"/>
    <w:rsid w:val="00945B85"/>
    <w:rsid w:val="009466A2"/>
    <w:rsid w:val="00946EFD"/>
    <w:rsid w:val="00947275"/>
    <w:rsid w:val="00947C2A"/>
    <w:rsid w:val="00950266"/>
    <w:rsid w:val="0095096E"/>
    <w:rsid w:val="00950DEA"/>
    <w:rsid w:val="009510B5"/>
    <w:rsid w:val="00951134"/>
    <w:rsid w:val="009513FB"/>
    <w:rsid w:val="00951623"/>
    <w:rsid w:val="0095182B"/>
    <w:rsid w:val="00951D81"/>
    <w:rsid w:val="00952516"/>
    <w:rsid w:val="0095258B"/>
    <w:rsid w:val="00953170"/>
    <w:rsid w:val="0095317E"/>
    <w:rsid w:val="0095318F"/>
    <w:rsid w:val="009536DC"/>
    <w:rsid w:val="009538F0"/>
    <w:rsid w:val="00954804"/>
    <w:rsid w:val="00954B3D"/>
    <w:rsid w:val="00954E09"/>
    <w:rsid w:val="009551CA"/>
    <w:rsid w:val="00955B5C"/>
    <w:rsid w:val="00955CFC"/>
    <w:rsid w:val="00956459"/>
    <w:rsid w:val="00956C2F"/>
    <w:rsid w:val="009570C4"/>
    <w:rsid w:val="00960130"/>
    <w:rsid w:val="009604F4"/>
    <w:rsid w:val="0096163E"/>
    <w:rsid w:val="00961CA6"/>
    <w:rsid w:val="00961CBB"/>
    <w:rsid w:val="009626A6"/>
    <w:rsid w:val="009626C0"/>
    <w:rsid w:val="00962A1A"/>
    <w:rsid w:val="00962ECF"/>
    <w:rsid w:val="00963B99"/>
    <w:rsid w:val="00963F4A"/>
    <w:rsid w:val="00964085"/>
    <w:rsid w:val="00966758"/>
    <w:rsid w:val="009667B4"/>
    <w:rsid w:val="009669C1"/>
    <w:rsid w:val="00966E9D"/>
    <w:rsid w:val="00967935"/>
    <w:rsid w:val="00970793"/>
    <w:rsid w:val="00970C67"/>
    <w:rsid w:val="00971D0F"/>
    <w:rsid w:val="00971E44"/>
    <w:rsid w:val="00972082"/>
    <w:rsid w:val="00972508"/>
    <w:rsid w:val="0097259F"/>
    <w:rsid w:val="00973005"/>
    <w:rsid w:val="009745E7"/>
    <w:rsid w:val="00974990"/>
    <w:rsid w:val="00974B31"/>
    <w:rsid w:val="00975686"/>
    <w:rsid w:val="00975CF3"/>
    <w:rsid w:val="00975F10"/>
    <w:rsid w:val="009763D2"/>
    <w:rsid w:val="009766D5"/>
    <w:rsid w:val="00976CDC"/>
    <w:rsid w:val="00976FB8"/>
    <w:rsid w:val="00977690"/>
    <w:rsid w:val="00980441"/>
    <w:rsid w:val="009804A9"/>
    <w:rsid w:val="00980503"/>
    <w:rsid w:val="009811F7"/>
    <w:rsid w:val="00981756"/>
    <w:rsid w:val="009818D7"/>
    <w:rsid w:val="00981E4B"/>
    <w:rsid w:val="00982148"/>
    <w:rsid w:val="00982AA0"/>
    <w:rsid w:val="00982CB0"/>
    <w:rsid w:val="009830E9"/>
    <w:rsid w:val="0098371C"/>
    <w:rsid w:val="009838B6"/>
    <w:rsid w:val="00983B30"/>
    <w:rsid w:val="00983B4E"/>
    <w:rsid w:val="00983F9C"/>
    <w:rsid w:val="00984D4E"/>
    <w:rsid w:val="00984E03"/>
    <w:rsid w:val="009851DA"/>
    <w:rsid w:val="00985E02"/>
    <w:rsid w:val="00985F89"/>
    <w:rsid w:val="0098769C"/>
    <w:rsid w:val="009900D0"/>
    <w:rsid w:val="00990279"/>
    <w:rsid w:val="00990A04"/>
    <w:rsid w:val="00990E0A"/>
    <w:rsid w:val="00991275"/>
    <w:rsid w:val="0099134B"/>
    <w:rsid w:val="00991364"/>
    <w:rsid w:val="00991F46"/>
    <w:rsid w:val="00991F70"/>
    <w:rsid w:val="009920CC"/>
    <w:rsid w:val="009922B6"/>
    <w:rsid w:val="00992E3D"/>
    <w:rsid w:val="009938C1"/>
    <w:rsid w:val="00993F7A"/>
    <w:rsid w:val="00994DD7"/>
    <w:rsid w:val="009956EA"/>
    <w:rsid w:val="00995722"/>
    <w:rsid w:val="00995A3B"/>
    <w:rsid w:val="00995E8F"/>
    <w:rsid w:val="009961B2"/>
    <w:rsid w:val="009968F2"/>
    <w:rsid w:val="00996A39"/>
    <w:rsid w:val="00996F87"/>
    <w:rsid w:val="00996FE7"/>
    <w:rsid w:val="00997645"/>
    <w:rsid w:val="009976FA"/>
    <w:rsid w:val="00997F13"/>
    <w:rsid w:val="009A00D5"/>
    <w:rsid w:val="009A02CD"/>
    <w:rsid w:val="009A038D"/>
    <w:rsid w:val="009A05AC"/>
    <w:rsid w:val="009A108F"/>
    <w:rsid w:val="009A1984"/>
    <w:rsid w:val="009A19FF"/>
    <w:rsid w:val="009A32F2"/>
    <w:rsid w:val="009A3351"/>
    <w:rsid w:val="009A3B9A"/>
    <w:rsid w:val="009A3E5D"/>
    <w:rsid w:val="009A4660"/>
    <w:rsid w:val="009A4C8D"/>
    <w:rsid w:val="009A4DCD"/>
    <w:rsid w:val="009A501F"/>
    <w:rsid w:val="009A57C6"/>
    <w:rsid w:val="009A5908"/>
    <w:rsid w:val="009A5DEA"/>
    <w:rsid w:val="009A64B9"/>
    <w:rsid w:val="009A6604"/>
    <w:rsid w:val="009A6A17"/>
    <w:rsid w:val="009A716E"/>
    <w:rsid w:val="009B00EC"/>
    <w:rsid w:val="009B0DC0"/>
    <w:rsid w:val="009B12FD"/>
    <w:rsid w:val="009B1323"/>
    <w:rsid w:val="009B154E"/>
    <w:rsid w:val="009B1FD4"/>
    <w:rsid w:val="009B2B12"/>
    <w:rsid w:val="009B356F"/>
    <w:rsid w:val="009B4101"/>
    <w:rsid w:val="009B4B74"/>
    <w:rsid w:val="009B4DEE"/>
    <w:rsid w:val="009B5BD5"/>
    <w:rsid w:val="009B606C"/>
    <w:rsid w:val="009B657D"/>
    <w:rsid w:val="009B6BD0"/>
    <w:rsid w:val="009B6C40"/>
    <w:rsid w:val="009B71CB"/>
    <w:rsid w:val="009B7A89"/>
    <w:rsid w:val="009B7AA2"/>
    <w:rsid w:val="009C0995"/>
    <w:rsid w:val="009C09CC"/>
    <w:rsid w:val="009C09E4"/>
    <w:rsid w:val="009C0A73"/>
    <w:rsid w:val="009C0FC9"/>
    <w:rsid w:val="009C1958"/>
    <w:rsid w:val="009C2E46"/>
    <w:rsid w:val="009C2E91"/>
    <w:rsid w:val="009C3E7C"/>
    <w:rsid w:val="009C4549"/>
    <w:rsid w:val="009C4637"/>
    <w:rsid w:val="009C491A"/>
    <w:rsid w:val="009C628F"/>
    <w:rsid w:val="009C645D"/>
    <w:rsid w:val="009C6FC9"/>
    <w:rsid w:val="009D01D4"/>
    <w:rsid w:val="009D0708"/>
    <w:rsid w:val="009D0824"/>
    <w:rsid w:val="009D1A9E"/>
    <w:rsid w:val="009D2084"/>
    <w:rsid w:val="009D26E7"/>
    <w:rsid w:val="009D2879"/>
    <w:rsid w:val="009D2906"/>
    <w:rsid w:val="009D3695"/>
    <w:rsid w:val="009D3B7A"/>
    <w:rsid w:val="009D41F7"/>
    <w:rsid w:val="009D4594"/>
    <w:rsid w:val="009D4D78"/>
    <w:rsid w:val="009D5343"/>
    <w:rsid w:val="009D5887"/>
    <w:rsid w:val="009D64B7"/>
    <w:rsid w:val="009D6670"/>
    <w:rsid w:val="009D6792"/>
    <w:rsid w:val="009D68E6"/>
    <w:rsid w:val="009D6915"/>
    <w:rsid w:val="009D69A5"/>
    <w:rsid w:val="009D69B9"/>
    <w:rsid w:val="009D7162"/>
    <w:rsid w:val="009D766A"/>
    <w:rsid w:val="009D7751"/>
    <w:rsid w:val="009D7787"/>
    <w:rsid w:val="009E02E9"/>
    <w:rsid w:val="009E032F"/>
    <w:rsid w:val="009E0BC3"/>
    <w:rsid w:val="009E0BF0"/>
    <w:rsid w:val="009E0D22"/>
    <w:rsid w:val="009E0E6D"/>
    <w:rsid w:val="009E1700"/>
    <w:rsid w:val="009E1CB6"/>
    <w:rsid w:val="009E227A"/>
    <w:rsid w:val="009E2300"/>
    <w:rsid w:val="009E23DF"/>
    <w:rsid w:val="009E265C"/>
    <w:rsid w:val="009E2AD7"/>
    <w:rsid w:val="009E2AF9"/>
    <w:rsid w:val="009E2BF3"/>
    <w:rsid w:val="009E2D2F"/>
    <w:rsid w:val="009E2F0C"/>
    <w:rsid w:val="009E31BE"/>
    <w:rsid w:val="009E3A7E"/>
    <w:rsid w:val="009E429C"/>
    <w:rsid w:val="009E4425"/>
    <w:rsid w:val="009E468F"/>
    <w:rsid w:val="009E4866"/>
    <w:rsid w:val="009E51AD"/>
    <w:rsid w:val="009E550C"/>
    <w:rsid w:val="009E57B4"/>
    <w:rsid w:val="009E63EE"/>
    <w:rsid w:val="009E6555"/>
    <w:rsid w:val="009E69FD"/>
    <w:rsid w:val="009E6C38"/>
    <w:rsid w:val="009E748C"/>
    <w:rsid w:val="009F037D"/>
    <w:rsid w:val="009F0916"/>
    <w:rsid w:val="009F153C"/>
    <w:rsid w:val="009F1A42"/>
    <w:rsid w:val="009F28DD"/>
    <w:rsid w:val="009F29D3"/>
    <w:rsid w:val="009F302D"/>
    <w:rsid w:val="009F32A9"/>
    <w:rsid w:val="009F379D"/>
    <w:rsid w:val="009F4126"/>
    <w:rsid w:val="009F4C22"/>
    <w:rsid w:val="009F5AC0"/>
    <w:rsid w:val="009F5BF0"/>
    <w:rsid w:val="009F67AC"/>
    <w:rsid w:val="009F67EB"/>
    <w:rsid w:val="009F6FE0"/>
    <w:rsid w:val="009F7145"/>
    <w:rsid w:val="009F716E"/>
    <w:rsid w:val="009F7331"/>
    <w:rsid w:val="009F7604"/>
    <w:rsid w:val="009F7D08"/>
    <w:rsid w:val="009F7D5D"/>
    <w:rsid w:val="00A0001F"/>
    <w:rsid w:val="00A00148"/>
    <w:rsid w:val="00A004FF"/>
    <w:rsid w:val="00A00C9F"/>
    <w:rsid w:val="00A011E1"/>
    <w:rsid w:val="00A013EA"/>
    <w:rsid w:val="00A017A7"/>
    <w:rsid w:val="00A01ABF"/>
    <w:rsid w:val="00A03AD8"/>
    <w:rsid w:val="00A04E86"/>
    <w:rsid w:val="00A060E4"/>
    <w:rsid w:val="00A06217"/>
    <w:rsid w:val="00A062B6"/>
    <w:rsid w:val="00A074AF"/>
    <w:rsid w:val="00A074C2"/>
    <w:rsid w:val="00A0792B"/>
    <w:rsid w:val="00A07E41"/>
    <w:rsid w:val="00A10420"/>
    <w:rsid w:val="00A10526"/>
    <w:rsid w:val="00A10A85"/>
    <w:rsid w:val="00A114E2"/>
    <w:rsid w:val="00A11EAC"/>
    <w:rsid w:val="00A12461"/>
    <w:rsid w:val="00A134A6"/>
    <w:rsid w:val="00A139AE"/>
    <w:rsid w:val="00A145EA"/>
    <w:rsid w:val="00A14968"/>
    <w:rsid w:val="00A14A60"/>
    <w:rsid w:val="00A14F56"/>
    <w:rsid w:val="00A153E9"/>
    <w:rsid w:val="00A157DE"/>
    <w:rsid w:val="00A16EDE"/>
    <w:rsid w:val="00A16FAC"/>
    <w:rsid w:val="00A170E0"/>
    <w:rsid w:val="00A173BD"/>
    <w:rsid w:val="00A206C9"/>
    <w:rsid w:val="00A206ED"/>
    <w:rsid w:val="00A20885"/>
    <w:rsid w:val="00A20959"/>
    <w:rsid w:val="00A21734"/>
    <w:rsid w:val="00A21834"/>
    <w:rsid w:val="00A22A4A"/>
    <w:rsid w:val="00A22D96"/>
    <w:rsid w:val="00A22DF0"/>
    <w:rsid w:val="00A22F7D"/>
    <w:rsid w:val="00A23CFD"/>
    <w:rsid w:val="00A24715"/>
    <w:rsid w:val="00A24768"/>
    <w:rsid w:val="00A2490F"/>
    <w:rsid w:val="00A249E6"/>
    <w:rsid w:val="00A25270"/>
    <w:rsid w:val="00A25891"/>
    <w:rsid w:val="00A26165"/>
    <w:rsid w:val="00A26AB2"/>
    <w:rsid w:val="00A26CF2"/>
    <w:rsid w:val="00A26E9A"/>
    <w:rsid w:val="00A27041"/>
    <w:rsid w:val="00A30787"/>
    <w:rsid w:val="00A30ECD"/>
    <w:rsid w:val="00A31370"/>
    <w:rsid w:val="00A31772"/>
    <w:rsid w:val="00A31E1F"/>
    <w:rsid w:val="00A32300"/>
    <w:rsid w:val="00A339EB"/>
    <w:rsid w:val="00A34355"/>
    <w:rsid w:val="00A34648"/>
    <w:rsid w:val="00A35171"/>
    <w:rsid w:val="00A3534E"/>
    <w:rsid w:val="00A367A8"/>
    <w:rsid w:val="00A36C27"/>
    <w:rsid w:val="00A36D8A"/>
    <w:rsid w:val="00A36E77"/>
    <w:rsid w:val="00A370EF"/>
    <w:rsid w:val="00A3769F"/>
    <w:rsid w:val="00A37B5B"/>
    <w:rsid w:val="00A37C79"/>
    <w:rsid w:val="00A40551"/>
    <w:rsid w:val="00A40C14"/>
    <w:rsid w:val="00A40E7F"/>
    <w:rsid w:val="00A41204"/>
    <w:rsid w:val="00A41C45"/>
    <w:rsid w:val="00A42228"/>
    <w:rsid w:val="00A42AFE"/>
    <w:rsid w:val="00A42CB7"/>
    <w:rsid w:val="00A432E9"/>
    <w:rsid w:val="00A43741"/>
    <w:rsid w:val="00A439AB"/>
    <w:rsid w:val="00A43CEF"/>
    <w:rsid w:val="00A440B7"/>
    <w:rsid w:val="00A4424A"/>
    <w:rsid w:val="00A44A2E"/>
    <w:rsid w:val="00A450C9"/>
    <w:rsid w:val="00A450F6"/>
    <w:rsid w:val="00A45B69"/>
    <w:rsid w:val="00A46094"/>
    <w:rsid w:val="00A461C0"/>
    <w:rsid w:val="00A46310"/>
    <w:rsid w:val="00A46F6B"/>
    <w:rsid w:val="00A470BB"/>
    <w:rsid w:val="00A470DC"/>
    <w:rsid w:val="00A478F2"/>
    <w:rsid w:val="00A50098"/>
    <w:rsid w:val="00A50D6E"/>
    <w:rsid w:val="00A510AE"/>
    <w:rsid w:val="00A51837"/>
    <w:rsid w:val="00A51B9D"/>
    <w:rsid w:val="00A51D22"/>
    <w:rsid w:val="00A526F9"/>
    <w:rsid w:val="00A52880"/>
    <w:rsid w:val="00A52B1E"/>
    <w:rsid w:val="00A52D99"/>
    <w:rsid w:val="00A5424A"/>
    <w:rsid w:val="00A54469"/>
    <w:rsid w:val="00A54C23"/>
    <w:rsid w:val="00A55075"/>
    <w:rsid w:val="00A5510F"/>
    <w:rsid w:val="00A556C5"/>
    <w:rsid w:val="00A55CEE"/>
    <w:rsid w:val="00A55E18"/>
    <w:rsid w:val="00A56CBB"/>
    <w:rsid w:val="00A57379"/>
    <w:rsid w:val="00A57B44"/>
    <w:rsid w:val="00A57D52"/>
    <w:rsid w:val="00A57E15"/>
    <w:rsid w:val="00A60DD0"/>
    <w:rsid w:val="00A612A7"/>
    <w:rsid w:val="00A61611"/>
    <w:rsid w:val="00A61D81"/>
    <w:rsid w:val="00A61EDA"/>
    <w:rsid w:val="00A64AD2"/>
    <w:rsid w:val="00A64BFC"/>
    <w:rsid w:val="00A64DD2"/>
    <w:rsid w:val="00A64FC2"/>
    <w:rsid w:val="00A658C8"/>
    <w:rsid w:val="00A65950"/>
    <w:rsid w:val="00A661D0"/>
    <w:rsid w:val="00A66236"/>
    <w:rsid w:val="00A667EA"/>
    <w:rsid w:val="00A675A4"/>
    <w:rsid w:val="00A67F96"/>
    <w:rsid w:val="00A708E9"/>
    <w:rsid w:val="00A717F9"/>
    <w:rsid w:val="00A71945"/>
    <w:rsid w:val="00A71C59"/>
    <w:rsid w:val="00A7247A"/>
    <w:rsid w:val="00A72A96"/>
    <w:rsid w:val="00A72C8A"/>
    <w:rsid w:val="00A72FBF"/>
    <w:rsid w:val="00A7331A"/>
    <w:rsid w:val="00A73515"/>
    <w:rsid w:val="00A73B45"/>
    <w:rsid w:val="00A743DE"/>
    <w:rsid w:val="00A744C4"/>
    <w:rsid w:val="00A7461A"/>
    <w:rsid w:val="00A74660"/>
    <w:rsid w:val="00A74FB2"/>
    <w:rsid w:val="00A75B8F"/>
    <w:rsid w:val="00A75D5E"/>
    <w:rsid w:val="00A75EDF"/>
    <w:rsid w:val="00A76CF4"/>
    <w:rsid w:val="00A77EF2"/>
    <w:rsid w:val="00A80551"/>
    <w:rsid w:val="00A80C1A"/>
    <w:rsid w:val="00A81107"/>
    <w:rsid w:val="00A8156E"/>
    <w:rsid w:val="00A81FA4"/>
    <w:rsid w:val="00A826D0"/>
    <w:rsid w:val="00A827A3"/>
    <w:rsid w:val="00A82B91"/>
    <w:rsid w:val="00A83426"/>
    <w:rsid w:val="00A83C7A"/>
    <w:rsid w:val="00A84917"/>
    <w:rsid w:val="00A84D92"/>
    <w:rsid w:val="00A84D9B"/>
    <w:rsid w:val="00A85C7D"/>
    <w:rsid w:val="00A861F4"/>
    <w:rsid w:val="00A86B81"/>
    <w:rsid w:val="00A86DAE"/>
    <w:rsid w:val="00A870EB"/>
    <w:rsid w:val="00A87CE9"/>
    <w:rsid w:val="00A87EE2"/>
    <w:rsid w:val="00A9002C"/>
    <w:rsid w:val="00A9030E"/>
    <w:rsid w:val="00A91A6D"/>
    <w:rsid w:val="00A91C4D"/>
    <w:rsid w:val="00A91DFD"/>
    <w:rsid w:val="00A9299B"/>
    <w:rsid w:val="00A92A99"/>
    <w:rsid w:val="00A92F46"/>
    <w:rsid w:val="00A93730"/>
    <w:rsid w:val="00A93D9C"/>
    <w:rsid w:val="00A94119"/>
    <w:rsid w:val="00A94216"/>
    <w:rsid w:val="00A943AA"/>
    <w:rsid w:val="00A945EF"/>
    <w:rsid w:val="00A94624"/>
    <w:rsid w:val="00A948B9"/>
    <w:rsid w:val="00A95544"/>
    <w:rsid w:val="00A95FF5"/>
    <w:rsid w:val="00A9663A"/>
    <w:rsid w:val="00A96BAB"/>
    <w:rsid w:val="00A971E1"/>
    <w:rsid w:val="00A97517"/>
    <w:rsid w:val="00A9753E"/>
    <w:rsid w:val="00A97559"/>
    <w:rsid w:val="00A977E8"/>
    <w:rsid w:val="00A97AAE"/>
    <w:rsid w:val="00A97B20"/>
    <w:rsid w:val="00AA0042"/>
    <w:rsid w:val="00AA1FBE"/>
    <w:rsid w:val="00AA27D7"/>
    <w:rsid w:val="00AA3068"/>
    <w:rsid w:val="00AA3483"/>
    <w:rsid w:val="00AA34BD"/>
    <w:rsid w:val="00AA38EB"/>
    <w:rsid w:val="00AA3A65"/>
    <w:rsid w:val="00AA4003"/>
    <w:rsid w:val="00AA410D"/>
    <w:rsid w:val="00AA436F"/>
    <w:rsid w:val="00AA45F6"/>
    <w:rsid w:val="00AA55A9"/>
    <w:rsid w:val="00AA587E"/>
    <w:rsid w:val="00AA69B7"/>
    <w:rsid w:val="00AA71EE"/>
    <w:rsid w:val="00AA7BA7"/>
    <w:rsid w:val="00AA7BED"/>
    <w:rsid w:val="00AA7C16"/>
    <w:rsid w:val="00AB013A"/>
    <w:rsid w:val="00AB11A0"/>
    <w:rsid w:val="00AB29CC"/>
    <w:rsid w:val="00AB2B2F"/>
    <w:rsid w:val="00AB33E8"/>
    <w:rsid w:val="00AB3C9E"/>
    <w:rsid w:val="00AB3D5F"/>
    <w:rsid w:val="00AB3E99"/>
    <w:rsid w:val="00AB4211"/>
    <w:rsid w:val="00AB422E"/>
    <w:rsid w:val="00AB42C7"/>
    <w:rsid w:val="00AB4335"/>
    <w:rsid w:val="00AB4B53"/>
    <w:rsid w:val="00AB5258"/>
    <w:rsid w:val="00AB5D77"/>
    <w:rsid w:val="00AB651F"/>
    <w:rsid w:val="00AB6A47"/>
    <w:rsid w:val="00AB6B14"/>
    <w:rsid w:val="00AB727F"/>
    <w:rsid w:val="00AB7B80"/>
    <w:rsid w:val="00AC05A4"/>
    <w:rsid w:val="00AC0AC8"/>
    <w:rsid w:val="00AC0BD4"/>
    <w:rsid w:val="00AC0FA1"/>
    <w:rsid w:val="00AC1223"/>
    <w:rsid w:val="00AC1994"/>
    <w:rsid w:val="00AC2EB5"/>
    <w:rsid w:val="00AC309E"/>
    <w:rsid w:val="00AC32F7"/>
    <w:rsid w:val="00AC385B"/>
    <w:rsid w:val="00AC474A"/>
    <w:rsid w:val="00AC57F0"/>
    <w:rsid w:val="00AC6A14"/>
    <w:rsid w:val="00AC6EA6"/>
    <w:rsid w:val="00AC72EC"/>
    <w:rsid w:val="00AC740D"/>
    <w:rsid w:val="00AC75AC"/>
    <w:rsid w:val="00AD0078"/>
    <w:rsid w:val="00AD0143"/>
    <w:rsid w:val="00AD086F"/>
    <w:rsid w:val="00AD0C54"/>
    <w:rsid w:val="00AD1A1A"/>
    <w:rsid w:val="00AD1F91"/>
    <w:rsid w:val="00AD3144"/>
    <w:rsid w:val="00AD3749"/>
    <w:rsid w:val="00AD443A"/>
    <w:rsid w:val="00AD4579"/>
    <w:rsid w:val="00AD47A2"/>
    <w:rsid w:val="00AD4BAF"/>
    <w:rsid w:val="00AD4D18"/>
    <w:rsid w:val="00AD4DCB"/>
    <w:rsid w:val="00AD4EE3"/>
    <w:rsid w:val="00AD4F64"/>
    <w:rsid w:val="00AD61B7"/>
    <w:rsid w:val="00AD669D"/>
    <w:rsid w:val="00AD6C30"/>
    <w:rsid w:val="00AD77DE"/>
    <w:rsid w:val="00AE0066"/>
    <w:rsid w:val="00AE0CB3"/>
    <w:rsid w:val="00AE134C"/>
    <w:rsid w:val="00AE15CF"/>
    <w:rsid w:val="00AE1792"/>
    <w:rsid w:val="00AE22F8"/>
    <w:rsid w:val="00AE22FB"/>
    <w:rsid w:val="00AE277D"/>
    <w:rsid w:val="00AE3DEA"/>
    <w:rsid w:val="00AE41ED"/>
    <w:rsid w:val="00AE4322"/>
    <w:rsid w:val="00AE4614"/>
    <w:rsid w:val="00AE47DE"/>
    <w:rsid w:val="00AE4C11"/>
    <w:rsid w:val="00AE5A8E"/>
    <w:rsid w:val="00AE5D3A"/>
    <w:rsid w:val="00AE6015"/>
    <w:rsid w:val="00AE692B"/>
    <w:rsid w:val="00AE6A71"/>
    <w:rsid w:val="00AE702D"/>
    <w:rsid w:val="00AE75CB"/>
    <w:rsid w:val="00AE7E07"/>
    <w:rsid w:val="00AE7ECD"/>
    <w:rsid w:val="00AF0129"/>
    <w:rsid w:val="00AF0175"/>
    <w:rsid w:val="00AF0DE0"/>
    <w:rsid w:val="00AF1063"/>
    <w:rsid w:val="00AF15B3"/>
    <w:rsid w:val="00AF18B7"/>
    <w:rsid w:val="00AF1B81"/>
    <w:rsid w:val="00AF1C01"/>
    <w:rsid w:val="00AF1D8D"/>
    <w:rsid w:val="00AF1FBF"/>
    <w:rsid w:val="00AF1FCA"/>
    <w:rsid w:val="00AF2130"/>
    <w:rsid w:val="00AF3406"/>
    <w:rsid w:val="00AF3735"/>
    <w:rsid w:val="00AF3D59"/>
    <w:rsid w:val="00AF472D"/>
    <w:rsid w:val="00AF5261"/>
    <w:rsid w:val="00AF644A"/>
    <w:rsid w:val="00AF6C92"/>
    <w:rsid w:val="00AF76FC"/>
    <w:rsid w:val="00B003A0"/>
    <w:rsid w:val="00B0043F"/>
    <w:rsid w:val="00B00F5D"/>
    <w:rsid w:val="00B010EF"/>
    <w:rsid w:val="00B01A5D"/>
    <w:rsid w:val="00B01FBA"/>
    <w:rsid w:val="00B02404"/>
    <w:rsid w:val="00B02A17"/>
    <w:rsid w:val="00B03FA0"/>
    <w:rsid w:val="00B04138"/>
    <w:rsid w:val="00B0433D"/>
    <w:rsid w:val="00B05150"/>
    <w:rsid w:val="00B05C23"/>
    <w:rsid w:val="00B061F0"/>
    <w:rsid w:val="00B065C2"/>
    <w:rsid w:val="00B06BB9"/>
    <w:rsid w:val="00B100E1"/>
    <w:rsid w:val="00B10DCA"/>
    <w:rsid w:val="00B11256"/>
    <w:rsid w:val="00B12B6E"/>
    <w:rsid w:val="00B12FC0"/>
    <w:rsid w:val="00B13603"/>
    <w:rsid w:val="00B137B8"/>
    <w:rsid w:val="00B13E60"/>
    <w:rsid w:val="00B14573"/>
    <w:rsid w:val="00B1473B"/>
    <w:rsid w:val="00B14D94"/>
    <w:rsid w:val="00B16DD7"/>
    <w:rsid w:val="00B16E76"/>
    <w:rsid w:val="00B171D4"/>
    <w:rsid w:val="00B174C8"/>
    <w:rsid w:val="00B179AF"/>
    <w:rsid w:val="00B20920"/>
    <w:rsid w:val="00B20B80"/>
    <w:rsid w:val="00B20D4B"/>
    <w:rsid w:val="00B20ED9"/>
    <w:rsid w:val="00B21256"/>
    <w:rsid w:val="00B21EBA"/>
    <w:rsid w:val="00B226CD"/>
    <w:rsid w:val="00B229F4"/>
    <w:rsid w:val="00B22A2B"/>
    <w:rsid w:val="00B22A7D"/>
    <w:rsid w:val="00B22D3A"/>
    <w:rsid w:val="00B23F87"/>
    <w:rsid w:val="00B24B74"/>
    <w:rsid w:val="00B2506F"/>
    <w:rsid w:val="00B25889"/>
    <w:rsid w:val="00B26645"/>
    <w:rsid w:val="00B2686F"/>
    <w:rsid w:val="00B27807"/>
    <w:rsid w:val="00B27F02"/>
    <w:rsid w:val="00B30099"/>
    <w:rsid w:val="00B30616"/>
    <w:rsid w:val="00B3069C"/>
    <w:rsid w:val="00B3083A"/>
    <w:rsid w:val="00B318EE"/>
    <w:rsid w:val="00B32660"/>
    <w:rsid w:val="00B32C2C"/>
    <w:rsid w:val="00B33A5A"/>
    <w:rsid w:val="00B34823"/>
    <w:rsid w:val="00B353E4"/>
    <w:rsid w:val="00B35FDA"/>
    <w:rsid w:val="00B361F7"/>
    <w:rsid w:val="00B36851"/>
    <w:rsid w:val="00B36A35"/>
    <w:rsid w:val="00B36C3F"/>
    <w:rsid w:val="00B370F5"/>
    <w:rsid w:val="00B3727F"/>
    <w:rsid w:val="00B37313"/>
    <w:rsid w:val="00B3795C"/>
    <w:rsid w:val="00B379D2"/>
    <w:rsid w:val="00B37EC2"/>
    <w:rsid w:val="00B401D6"/>
    <w:rsid w:val="00B40406"/>
    <w:rsid w:val="00B40AAC"/>
    <w:rsid w:val="00B40BB5"/>
    <w:rsid w:val="00B41238"/>
    <w:rsid w:val="00B41CF9"/>
    <w:rsid w:val="00B4260A"/>
    <w:rsid w:val="00B42713"/>
    <w:rsid w:val="00B4356C"/>
    <w:rsid w:val="00B442C1"/>
    <w:rsid w:val="00B44770"/>
    <w:rsid w:val="00B44A4D"/>
    <w:rsid w:val="00B44FF1"/>
    <w:rsid w:val="00B45650"/>
    <w:rsid w:val="00B46007"/>
    <w:rsid w:val="00B46BF5"/>
    <w:rsid w:val="00B46E93"/>
    <w:rsid w:val="00B47411"/>
    <w:rsid w:val="00B50A77"/>
    <w:rsid w:val="00B50FCA"/>
    <w:rsid w:val="00B512DC"/>
    <w:rsid w:val="00B514C8"/>
    <w:rsid w:val="00B51828"/>
    <w:rsid w:val="00B51D72"/>
    <w:rsid w:val="00B51DF8"/>
    <w:rsid w:val="00B525F1"/>
    <w:rsid w:val="00B52947"/>
    <w:rsid w:val="00B52969"/>
    <w:rsid w:val="00B5319E"/>
    <w:rsid w:val="00B536B2"/>
    <w:rsid w:val="00B54673"/>
    <w:rsid w:val="00B547AC"/>
    <w:rsid w:val="00B5558E"/>
    <w:rsid w:val="00B55772"/>
    <w:rsid w:val="00B55EAD"/>
    <w:rsid w:val="00B56367"/>
    <w:rsid w:val="00B568DD"/>
    <w:rsid w:val="00B56AEB"/>
    <w:rsid w:val="00B56BC3"/>
    <w:rsid w:val="00B56DAE"/>
    <w:rsid w:val="00B57C23"/>
    <w:rsid w:val="00B60643"/>
    <w:rsid w:val="00B60D11"/>
    <w:rsid w:val="00B6102E"/>
    <w:rsid w:val="00B619E5"/>
    <w:rsid w:val="00B624C3"/>
    <w:rsid w:val="00B62721"/>
    <w:rsid w:val="00B62C2E"/>
    <w:rsid w:val="00B630B2"/>
    <w:rsid w:val="00B63169"/>
    <w:rsid w:val="00B63179"/>
    <w:rsid w:val="00B63366"/>
    <w:rsid w:val="00B63E71"/>
    <w:rsid w:val="00B6488A"/>
    <w:rsid w:val="00B64E5B"/>
    <w:rsid w:val="00B65217"/>
    <w:rsid w:val="00B65E10"/>
    <w:rsid w:val="00B661B1"/>
    <w:rsid w:val="00B66EAB"/>
    <w:rsid w:val="00B6714F"/>
    <w:rsid w:val="00B674B3"/>
    <w:rsid w:val="00B678F0"/>
    <w:rsid w:val="00B70B6D"/>
    <w:rsid w:val="00B7100B"/>
    <w:rsid w:val="00B71259"/>
    <w:rsid w:val="00B71888"/>
    <w:rsid w:val="00B71FA9"/>
    <w:rsid w:val="00B73260"/>
    <w:rsid w:val="00B73470"/>
    <w:rsid w:val="00B73573"/>
    <w:rsid w:val="00B740DA"/>
    <w:rsid w:val="00B741A8"/>
    <w:rsid w:val="00B7461A"/>
    <w:rsid w:val="00B7542C"/>
    <w:rsid w:val="00B75DCD"/>
    <w:rsid w:val="00B7627A"/>
    <w:rsid w:val="00B769E4"/>
    <w:rsid w:val="00B77758"/>
    <w:rsid w:val="00B803BA"/>
    <w:rsid w:val="00B8183D"/>
    <w:rsid w:val="00B81A6F"/>
    <w:rsid w:val="00B82359"/>
    <w:rsid w:val="00B827AC"/>
    <w:rsid w:val="00B82F85"/>
    <w:rsid w:val="00B831C4"/>
    <w:rsid w:val="00B83407"/>
    <w:rsid w:val="00B836C8"/>
    <w:rsid w:val="00B83AE1"/>
    <w:rsid w:val="00B83F08"/>
    <w:rsid w:val="00B840D0"/>
    <w:rsid w:val="00B86064"/>
    <w:rsid w:val="00B86FD8"/>
    <w:rsid w:val="00B8729D"/>
    <w:rsid w:val="00B873F9"/>
    <w:rsid w:val="00B87B4D"/>
    <w:rsid w:val="00B905AF"/>
    <w:rsid w:val="00B90CD1"/>
    <w:rsid w:val="00B91519"/>
    <w:rsid w:val="00B91929"/>
    <w:rsid w:val="00B91E7C"/>
    <w:rsid w:val="00B91EF0"/>
    <w:rsid w:val="00B92405"/>
    <w:rsid w:val="00B928A4"/>
    <w:rsid w:val="00B92BFF"/>
    <w:rsid w:val="00B92F6E"/>
    <w:rsid w:val="00B93208"/>
    <w:rsid w:val="00B9452C"/>
    <w:rsid w:val="00B9499E"/>
    <w:rsid w:val="00B94A06"/>
    <w:rsid w:val="00B94ADC"/>
    <w:rsid w:val="00B954B8"/>
    <w:rsid w:val="00B95E62"/>
    <w:rsid w:val="00B95F2E"/>
    <w:rsid w:val="00B960CB"/>
    <w:rsid w:val="00B9633C"/>
    <w:rsid w:val="00B96F23"/>
    <w:rsid w:val="00B9761A"/>
    <w:rsid w:val="00B9797D"/>
    <w:rsid w:val="00B97CCD"/>
    <w:rsid w:val="00BA0144"/>
    <w:rsid w:val="00BA0240"/>
    <w:rsid w:val="00BA2BF9"/>
    <w:rsid w:val="00BA3100"/>
    <w:rsid w:val="00BA334C"/>
    <w:rsid w:val="00BA343E"/>
    <w:rsid w:val="00BA3AFF"/>
    <w:rsid w:val="00BA421A"/>
    <w:rsid w:val="00BA4252"/>
    <w:rsid w:val="00BA4599"/>
    <w:rsid w:val="00BA49EC"/>
    <w:rsid w:val="00BA5498"/>
    <w:rsid w:val="00BA59DD"/>
    <w:rsid w:val="00BA5CD1"/>
    <w:rsid w:val="00BA664F"/>
    <w:rsid w:val="00BA6BB1"/>
    <w:rsid w:val="00BA6DF8"/>
    <w:rsid w:val="00BA6E6A"/>
    <w:rsid w:val="00BA6EE7"/>
    <w:rsid w:val="00BA72CE"/>
    <w:rsid w:val="00BA7845"/>
    <w:rsid w:val="00BA7E59"/>
    <w:rsid w:val="00BA7EB1"/>
    <w:rsid w:val="00BB021A"/>
    <w:rsid w:val="00BB0267"/>
    <w:rsid w:val="00BB2088"/>
    <w:rsid w:val="00BB31D1"/>
    <w:rsid w:val="00BB346F"/>
    <w:rsid w:val="00BB3686"/>
    <w:rsid w:val="00BB4403"/>
    <w:rsid w:val="00BB4515"/>
    <w:rsid w:val="00BB6051"/>
    <w:rsid w:val="00BB606F"/>
    <w:rsid w:val="00BB62B5"/>
    <w:rsid w:val="00BB650C"/>
    <w:rsid w:val="00BB65B6"/>
    <w:rsid w:val="00BB6C12"/>
    <w:rsid w:val="00BB6CA4"/>
    <w:rsid w:val="00BB7C67"/>
    <w:rsid w:val="00BB7E45"/>
    <w:rsid w:val="00BC0514"/>
    <w:rsid w:val="00BC0B56"/>
    <w:rsid w:val="00BC0D31"/>
    <w:rsid w:val="00BC1AEE"/>
    <w:rsid w:val="00BC1B7D"/>
    <w:rsid w:val="00BC1F7E"/>
    <w:rsid w:val="00BC294C"/>
    <w:rsid w:val="00BC2EDC"/>
    <w:rsid w:val="00BC2FDE"/>
    <w:rsid w:val="00BC37FD"/>
    <w:rsid w:val="00BC3A75"/>
    <w:rsid w:val="00BC3D95"/>
    <w:rsid w:val="00BC51D6"/>
    <w:rsid w:val="00BC547E"/>
    <w:rsid w:val="00BC56B7"/>
    <w:rsid w:val="00BC60F3"/>
    <w:rsid w:val="00BC66E0"/>
    <w:rsid w:val="00BC6714"/>
    <w:rsid w:val="00BC6BD6"/>
    <w:rsid w:val="00BC6C19"/>
    <w:rsid w:val="00BC6D57"/>
    <w:rsid w:val="00BC6DF9"/>
    <w:rsid w:val="00BC7219"/>
    <w:rsid w:val="00BD0035"/>
    <w:rsid w:val="00BD07BF"/>
    <w:rsid w:val="00BD0A10"/>
    <w:rsid w:val="00BD1532"/>
    <w:rsid w:val="00BD1AF6"/>
    <w:rsid w:val="00BD1E9D"/>
    <w:rsid w:val="00BD212A"/>
    <w:rsid w:val="00BD2C33"/>
    <w:rsid w:val="00BD2C74"/>
    <w:rsid w:val="00BD3F6E"/>
    <w:rsid w:val="00BD41F1"/>
    <w:rsid w:val="00BD427E"/>
    <w:rsid w:val="00BD4580"/>
    <w:rsid w:val="00BD4660"/>
    <w:rsid w:val="00BD5EE7"/>
    <w:rsid w:val="00BD6F4B"/>
    <w:rsid w:val="00BD712C"/>
    <w:rsid w:val="00BD7302"/>
    <w:rsid w:val="00BD7C2E"/>
    <w:rsid w:val="00BE0783"/>
    <w:rsid w:val="00BE2306"/>
    <w:rsid w:val="00BE26FA"/>
    <w:rsid w:val="00BE30A6"/>
    <w:rsid w:val="00BE370F"/>
    <w:rsid w:val="00BE39D2"/>
    <w:rsid w:val="00BE42B9"/>
    <w:rsid w:val="00BE43B9"/>
    <w:rsid w:val="00BE44A8"/>
    <w:rsid w:val="00BE4906"/>
    <w:rsid w:val="00BE49D1"/>
    <w:rsid w:val="00BE4C1D"/>
    <w:rsid w:val="00BE4FF4"/>
    <w:rsid w:val="00BE5908"/>
    <w:rsid w:val="00BE5FB0"/>
    <w:rsid w:val="00BF00D4"/>
    <w:rsid w:val="00BF0803"/>
    <w:rsid w:val="00BF0EDD"/>
    <w:rsid w:val="00BF0F00"/>
    <w:rsid w:val="00BF18F0"/>
    <w:rsid w:val="00BF1B1F"/>
    <w:rsid w:val="00BF271A"/>
    <w:rsid w:val="00BF31E7"/>
    <w:rsid w:val="00BF499E"/>
    <w:rsid w:val="00BF4E62"/>
    <w:rsid w:val="00BF521D"/>
    <w:rsid w:val="00BF528F"/>
    <w:rsid w:val="00BF54BA"/>
    <w:rsid w:val="00BF6208"/>
    <w:rsid w:val="00BF6C38"/>
    <w:rsid w:val="00BF6D8A"/>
    <w:rsid w:val="00BF6E54"/>
    <w:rsid w:val="00BF6FCF"/>
    <w:rsid w:val="00BF7133"/>
    <w:rsid w:val="00BF7361"/>
    <w:rsid w:val="00C00EA8"/>
    <w:rsid w:val="00C00FFC"/>
    <w:rsid w:val="00C017F5"/>
    <w:rsid w:val="00C0286D"/>
    <w:rsid w:val="00C02CB4"/>
    <w:rsid w:val="00C034E0"/>
    <w:rsid w:val="00C037EF"/>
    <w:rsid w:val="00C0392B"/>
    <w:rsid w:val="00C04405"/>
    <w:rsid w:val="00C046F3"/>
    <w:rsid w:val="00C04746"/>
    <w:rsid w:val="00C04D34"/>
    <w:rsid w:val="00C04F3D"/>
    <w:rsid w:val="00C05AEE"/>
    <w:rsid w:val="00C06910"/>
    <w:rsid w:val="00C06B35"/>
    <w:rsid w:val="00C07095"/>
    <w:rsid w:val="00C07B0D"/>
    <w:rsid w:val="00C07F61"/>
    <w:rsid w:val="00C07FDE"/>
    <w:rsid w:val="00C1055F"/>
    <w:rsid w:val="00C106AB"/>
    <w:rsid w:val="00C107E1"/>
    <w:rsid w:val="00C116B8"/>
    <w:rsid w:val="00C133DB"/>
    <w:rsid w:val="00C14046"/>
    <w:rsid w:val="00C14152"/>
    <w:rsid w:val="00C150FA"/>
    <w:rsid w:val="00C1525E"/>
    <w:rsid w:val="00C15608"/>
    <w:rsid w:val="00C1570B"/>
    <w:rsid w:val="00C15CAC"/>
    <w:rsid w:val="00C16F4B"/>
    <w:rsid w:val="00C17931"/>
    <w:rsid w:val="00C20161"/>
    <w:rsid w:val="00C20236"/>
    <w:rsid w:val="00C22114"/>
    <w:rsid w:val="00C225E8"/>
    <w:rsid w:val="00C22638"/>
    <w:rsid w:val="00C22749"/>
    <w:rsid w:val="00C228EA"/>
    <w:rsid w:val="00C25722"/>
    <w:rsid w:val="00C26929"/>
    <w:rsid w:val="00C26BDC"/>
    <w:rsid w:val="00C26E3D"/>
    <w:rsid w:val="00C26F3E"/>
    <w:rsid w:val="00C270E7"/>
    <w:rsid w:val="00C2720F"/>
    <w:rsid w:val="00C27C9C"/>
    <w:rsid w:val="00C31026"/>
    <w:rsid w:val="00C3189D"/>
    <w:rsid w:val="00C3192A"/>
    <w:rsid w:val="00C31F28"/>
    <w:rsid w:val="00C323B1"/>
    <w:rsid w:val="00C333D3"/>
    <w:rsid w:val="00C33D8D"/>
    <w:rsid w:val="00C34112"/>
    <w:rsid w:val="00C34396"/>
    <w:rsid w:val="00C3480E"/>
    <w:rsid w:val="00C3541F"/>
    <w:rsid w:val="00C35800"/>
    <w:rsid w:val="00C37F1A"/>
    <w:rsid w:val="00C4057B"/>
    <w:rsid w:val="00C40FC8"/>
    <w:rsid w:val="00C419E2"/>
    <w:rsid w:val="00C42226"/>
    <w:rsid w:val="00C42252"/>
    <w:rsid w:val="00C4230F"/>
    <w:rsid w:val="00C4268E"/>
    <w:rsid w:val="00C429AB"/>
    <w:rsid w:val="00C430B5"/>
    <w:rsid w:val="00C43535"/>
    <w:rsid w:val="00C4356D"/>
    <w:rsid w:val="00C4382F"/>
    <w:rsid w:val="00C445AA"/>
    <w:rsid w:val="00C4476C"/>
    <w:rsid w:val="00C44B64"/>
    <w:rsid w:val="00C44DF2"/>
    <w:rsid w:val="00C478E0"/>
    <w:rsid w:val="00C47F9E"/>
    <w:rsid w:val="00C503B2"/>
    <w:rsid w:val="00C5059B"/>
    <w:rsid w:val="00C509E0"/>
    <w:rsid w:val="00C50A1F"/>
    <w:rsid w:val="00C513F5"/>
    <w:rsid w:val="00C51A41"/>
    <w:rsid w:val="00C5226E"/>
    <w:rsid w:val="00C52344"/>
    <w:rsid w:val="00C52AEA"/>
    <w:rsid w:val="00C52B66"/>
    <w:rsid w:val="00C538EB"/>
    <w:rsid w:val="00C5416B"/>
    <w:rsid w:val="00C5480F"/>
    <w:rsid w:val="00C5615A"/>
    <w:rsid w:val="00C567B8"/>
    <w:rsid w:val="00C56EE7"/>
    <w:rsid w:val="00C57C93"/>
    <w:rsid w:val="00C600E8"/>
    <w:rsid w:val="00C6088F"/>
    <w:rsid w:val="00C61328"/>
    <w:rsid w:val="00C613AA"/>
    <w:rsid w:val="00C615A5"/>
    <w:rsid w:val="00C61B4F"/>
    <w:rsid w:val="00C61F70"/>
    <w:rsid w:val="00C624C4"/>
    <w:rsid w:val="00C6277C"/>
    <w:rsid w:val="00C629FB"/>
    <w:rsid w:val="00C62D20"/>
    <w:rsid w:val="00C6368B"/>
    <w:rsid w:val="00C6396F"/>
    <w:rsid w:val="00C63BCF"/>
    <w:rsid w:val="00C63CBC"/>
    <w:rsid w:val="00C63F21"/>
    <w:rsid w:val="00C641E8"/>
    <w:rsid w:val="00C653BA"/>
    <w:rsid w:val="00C656AA"/>
    <w:rsid w:val="00C65992"/>
    <w:rsid w:val="00C67007"/>
    <w:rsid w:val="00C67447"/>
    <w:rsid w:val="00C67AC6"/>
    <w:rsid w:val="00C67FB4"/>
    <w:rsid w:val="00C7008C"/>
    <w:rsid w:val="00C70516"/>
    <w:rsid w:val="00C7239C"/>
    <w:rsid w:val="00C72DF5"/>
    <w:rsid w:val="00C734F5"/>
    <w:rsid w:val="00C74046"/>
    <w:rsid w:val="00C7456A"/>
    <w:rsid w:val="00C749D8"/>
    <w:rsid w:val="00C764FF"/>
    <w:rsid w:val="00C76554"/>
    <w:rsid w:val="00C76A3A"/>
    <w:rsid w:val="00C777AE"/>
    <w:rsid w:val="00C77914"/>
    <w:rsid w:val="00C802D4"/>
    <w:rsid w:val="00C80388"/>
    <w:rsid w:val="00C806FF"/>
    <w:rsid w:val="00C80D1B"/>
    <w:rsid w:val="00C81842"/>
    <w:rsid w:val="00C82634"/>
    <w:rsid w:val="00C82D23"/>
    <w:rsid w:val="00C82E27"/>
    <w:rsid w:val="00C83CA6"/>
    <w:rsid w:val="00C85701"/>
    <w:rsid w:val="00C85971"/>
    <w:rsid w:val="00C85B9C"/>
    <w:rsid w:val="00C86696"/>
    <w:rsid w:val="00C86BE9"/>
    <w:rsid w:val="00C87019"/>
    <w:rsid w:val="00C87204"/>
    <w:rsid w:val="00C87563"/>
    <w:rsid w:val="00C87819"/>
    <w:rsid w:val="00C900E5"/>
    <w:rsid w:val="00C90580"/>
    <w:rsid w:val="00C90B2B"/>
    <w:rsid w:val="00C910BA"/>
    <w:rsid w:val="00C910D3"/>
    <w:rsid w:val="00C9110A"/>
    <w:rsid w:val="00C913AB"/>
    <w:rsid w:val="00C93011"/>
    <w:rsid w:val="00C93038"/>
    <w:rsid w:val="00C940BE"/>
    <w:rsid w:val="00C9445D"/>
    <w:rsid w:val="00C945F9"/>
    <w:rsid w:val="00C95348"/>
    <w:rsid w:val="00C95806"/>
    <w:rsid w:val="00C95A84"/>
    <w:rsid w:val="00C95F02"/>
    <w:rsid w:val="00C96604"/>
    <w:rsid w:val="00C9661E"/>
    <w:rsid w:val="00C97569"/>
    <w:rsid w:val="00C97A49"/>
    <w:rsid w:val="00C97DD6"/>
    <w:rsid w:val="00C97EF3"/>
    <w:rsid w:val="00CA2655"/>
    <w:rsid w:val="00CA38C0"/>
    <w:rsid w:val="00CA3A08"/>
    <w:rsid w:val="00CA4045"/>
    <w:rsid w:val="00CA4569"/>
    <w:rsid w:val="00CA48FA"/>
    <w:rsid w:val="00CA5607"/>
    <w:rsid w:val="00CA5C22"/>
    <w:rsid w:val="00CA5FB6"/>
    <w:rsid w:val="00CA6F09"/>
    <w:rsid w:val="00CA7795"/>
    <w:rsid w:val="00CA7FA8"/>
    <w:rsid w:val="00CB0025"/>
    <w:rsid w:val="00CB0460"/>
    <w:rsid w:val="00CB08C7"/>
    <w:rsid w:val="00CB0CBE"/>
    <w:rsid w:val="00CB0F0D"/>
    <w:rsid w:val="00CB0F3F"/>
    <w:rsid w:val="00CB1079"/>
    <w:rsid w:val="00CB11E2"/>
    <w:rsid w:val="00CB123A"/>
    <w:rsid w:val="00CB1920"/>
    <w:rsid w:val="00CB1CB2"/>
    <w:rsid w:val="00CB23D3"/>
    <w:rsid w:val="00CB2489"/>
    <w:rsid w:val="00CB25F7"/>
    <w:rsid w:val="00CB374B"/>
    <w:rsid w:val="00CB42EA"/>
    <w:rsid w:val="00CB4709"/>
    <w:rsid w:val="00CB5004"/>
    <w:rsid w:val="00CB5B9D"/>
    <w:rsid w:val="00CB7046"/>
    <w:rsid w:val="00CB7394"/>
    <w:rsid w:val="00CB76EF"/>
    <w:rsid w:val="00CB7CE8"/>
    <w:rsid w:val="00CC02DB"/>
    <w:rsid w:val="00CC0A5F"/>
    <w:rsid w:val="00CC0BC5"/>
    <w:rsid w:val="00CC0CF5"/>
    <w:rsid w:val="00CC0FC4"/>
    <w:rsid w:val="00CC192F"/>
    <w:rsid w:val="00CC1D33"/>
    <w:rsid w:val="00CC2F99"/>
    <w:rsid w:val="00CC340E"/>
    <w:rsid w:val="00CC3448"/>
    <w:rsid w:val="00CC37C0"/>
    <w:rsid w:val="00CC3E49"/>
    <w:rsid w:val="00CC44CE"/>
    <w:rsid w:val="00CC5696"/>
    <w:rsid w:val="00CC5744"/>
    <w:rsid w:val="00CC5B93"/>
    <w:rsid w:val="00CC654B"/>
    <w:rsid w:val="00CC6B0F"/>
    <w:rsid w:val="00CC6F84"/>
    <w:rsid w:val="00CC73FA"/>
    <w:rsid w:val="00CC7945"/>
    <w:rsid w:val="00CD000C"/>
    <w:rsid w:val="00CD13AD"/>
    <w:rsid w:val="00CD19B3"/>
    <w:rsid w:val="00CD2098"/>
    <w:rsid w:val="00CD33CF"/>
    <w:rsid w:val="00CD3A73"/>
    <w:rsid w:val="00CD416B"/>
    <w:rsid w:val="00CD491E"/>
    <w:rsid w:val="00CD4997"/>
    <w:rsid w:val="00CD4A3B"/>
    <w:rsid w:val="00CD4C19"/>
    <w:rsid w:val="00CD4ED0"/>
    <w:rsid w:val="00CD5200"/>
    <w:rsid w:val="00CD576B"/>
    <w:rsid w:val="00CD5784"/>
    <w:rsid w:val="00CD6273"/>
    <w:rsid w:val="00CD649B"/>
    <w:rsid w:val="00CD6955"/>
    <w:rsid w:val="00CD6BFA"/>
    <w:rsid w:val="00CD6CE3"/>
    <w:rsid w:val="00CE007F"/>
    <w:rsid w:val="00CE1786"/>
    <w:rsid w:val="00CE2460"/>
    <w:rsid w:val="00CE265D"/>
    <w:rsid w:val="00CE28D1"/>
    <w:rsid w:val="00CE3889"/>
    <w:rsid w:val="00CE3C95"/>
    <w:rsid w:val="00CE3EF6"/>
    <w:rsid w:val="00CE435A"/>
    <w:rsid w:val="00CE4574"/>
    <w:rsid w:val="00CE4B37"/>
    <w:rsid w:val="00CE5289"/>
    <w:rsid w:val="00CE5346"/>
    <w:rsid w:val="00CE5449"/>
    <w:rsid w:val="00CE59D4"/>
    <w:rsid w:val="00CE6672"/>
    <w:rsid w:val="00CE6A1B"/>
    <w:rsid w:val="00CE74CC"/>
    <w:rsid w:val="00CE785D"/>
    <w:rsid w:val="00CE79CD"/>
    <w:rsid w:val="00CE7DA1"/>
    <w:rsid w:val="00CF0051"/>
    <w:rsid w:val="00CF06A4"/>
    <w:rsid w:val="00CF0CA5"/>
    <w:rsid w:val="00CF1168"/>
    <w:rsid w:val="00CF14B6"/>
    <w:rsid w:val="00CF179C"/>
    <w:rsid w:val="00CF34F2"/>
    <w:rsid w:val="00CF361B"/>
    <w:rsid w:val="00CF39D7"/>
    <w:rsid w:val="00CF39F0"/>
    <w:rsid w:val="00CF3AE3"/>
    <w:rsid w:val="00CF3B93"/>
    <w:rsid w:val="00CF3C68"/>
    <w:rsid w:val="00CF3D04"/>
    <w:rsid w:val="00CF40E3"/>
    <w:rsid w:val="00CF45F7"/>
    <w:rsid w:val="00CF4AC3"/>
    <w:rsid w:val="00CF4B7B"/>
    <w:rsid w:val="00CF4E64"/>
    <w:rsid w:val="00CF4FF2"/>
    <w:rsid w:val="00CF5756"/>
    <w:rsid w:val="00CF5F9C"/>
    <w:rsid w:val="00CF6B56"/>
    <w:rsid w:val="00CF77BD"/>
    <w:rsid w:val="00CF7B52"/>
    <w:rsid w:val="00CF7F21"/>
    <w:rsid w:val="00D00546"/>
    <w:rsid w:val="00D00CAE"/>
    <w:rsid w:val="00D012CF"/>
    <w:rsid w:val="00D018CC"/>
    <w:rsid w:val="00D01A83"/>
    <w:rsid w:val="00D01F0C"/>
    <w:rsid w:val="00D020AD"/>
    <w:rsid w:val="00D0223C"/>
    <w:rsid w:val="00D02A30"/>
    <w:rsid w:val="00D02A5C"/>
    <w:rsid w:val="00D02FD3"/>
    <w:rsid w:val="00D03530"/>
    <w:rsid w:val="00D037D7"/>
    <w:rsid w:val="00D03DB5"/>
    <w:rsid w:val="00D045B9"/>
    <w:rsid w:val="00D0490D"/>
    <w:rsid w:val="00D04D47"/>
    <w:rsid w:val="00D052C5"/>
    <w:rsid w:val="00D06280"/>
    <w:rsid w:val="00D065B7"/>
    <w:rsid w:val="00D06887"/>
    <w:rsid w:val="00D073EC"/>
    <w:rsid w:val="00D07ABC"/>
    <w:rsid w:val="00D103C0"/>
    <w:rsid w:val="00D113D7"/>
    <w:rsid w:val="00D11A91"/>
    <w:rsid w:val="00D11D9F"/>
    <w:rsid w:val="00D11DD3"/>
    <w:rsid w:val="00D1228E"/>
    <w:rsid w:val="00D128B1"/>
    <w:rsid w:val="00D12D5B"/>
    <w:rsid w:val="00D13545"/>
    <w:rsid w:val="00D1383F"/>
    <w:rsid w:val="00D13A5D"/>
    <w:rsid w:val="00D13B34"/>
    <w:rsid w:val="00D13D43"/>
    <w:rsid w:val="00D140AA"/>
    <w:rsid w:val="00D14463"/>
    <w:rsid w:val="00D15BB7"/>
    <w:rsid w:val="00D165FE"/>
    <w:rsid w:val="00D16734"/>
    <w:rsid w:val="00D1729B"/>
    <w:rsid w:val="00D17312"/>
    <w:rsid w:val="00D17ACA"/>
    <w:rsid w:val="00D17B97"/>
    <w:rsid w:val="00D20842"/>
    <w:rsid w:val="00D20965"/>
    <w:rsid w:val="00D21235"/>
    <w:rsid w:val="00D21292"/>
    <w:rsid w:val="00D215BF"/>
    <w:rsid w:val="00D21607"/>
    <w:rsid w:val="00D21734"/>
    <w:rsid w:val="00D223F4"/>
    <w:rsid w:val="00D228A9"/>
    <w:rsid w:val="00D228EA"/>
    <w:rsid w:val="00D22900"/>
    <w:rsid w:val="00D23116"/>
    <w:rsid w:val="00D23411"/>
    <w:rsid w:val="00D23840"/>
    <w:rsid w:val="00D23AD2"/>
    <w:rsid w:val="00D23E96"/>
    <w:rsid w:val="00D243C5"/>
    <w:rsid w:val="00D24A5D"/>
    <w:rsid w:val="00D25C43"/>
    <w:rsid w:val="00D25E2C"/>
    <w:rsid w:val="00D26C00"/>
    <w:rsid w:val="00D26C9B"/>
    <w:rsid w:val="00D27BD4"/>
    <w:rsid w:val="00D30222"/>
    <w:rsid w:val="00D306B2"/>
    <w:rsid w:val="00D30EA1"/>
    <w:rsid w:val="00D3153C"/>
    <w:rsid w:val="00D31AF1"/>
    <w:rsid w:val="00D31F39"/>
    <w:rsid w:val="00D32CC1"/>
    <w:rsid w:val="00D32EC3"/>
    <w:rsid w:val="00D3312F"/>
    <w:rsid w:val="00D339EA"/>
    <w:rsid w:val="00D33F26"/>
    <w:rsid w:val="00D34249"/>
    <w:rsid w:val="00D342B0"/>
    <w:rsid w:val="00D3453E"/>
    <w:rsid w:val="00D34572"/>
    <w:rsid w:val="00D345C6"/>
    <w:rsid w:val="00D34D49"/>
    <w:rsid w:val="00D34E3E"/>
    <w:rsid w:val="00D34E74"/>
    <w:rsid w:val="00D35183"/>
    <w:rsid w:val="00D35413"/>
    <w:rsid w:val="00D359F8"/>
    <w:rsid w:val="00D36818"/>
    <w:rsid w:val="00D375A6"/>
    <w:rsid w:val="00D3784F"/>
    <w:rsid w:val="00D37C09"/>
    <w:rsid w:val="00D37EA0"/>
    <w:rsid w:val="00D37ED6"/>
    <w:rsid w:val="00D37FB6"/>
    <w:rsid w:val="00D40C5A"/>
    <w:rsid w:val="00D40C5C"/>
    <w:rsid w:val="00D40EDD"/>
    <w:rsid w:val="00D4123B"/>
    <w:rsid w:val="00D424E6"/>
    <w:rsid w:val="00D42948"/>
    <w:rsid w:val="00D445D1"/>
    <w:rsid w:val="00D44A46"/>
    <w:rsid w:val="00D44D68"/>
    <w:rsid w:val="00D45977"/>
    <w:rsid w:val="00D4629D"/>
    <w:rsid w:val="00D46803"/>
    <w:rsid w:val="00D471C4"/>
    <w:rsid w:val="00D4723E"/>
    <w:rsid w:val="00D473A1"/>
    <w:rsid w:val="00D5008B"/>
    <w:rsid w:val="00D501F9"/>
    <w:rsid w:val="00D50293"/>
    <w:rsid w:val="00D5049E"/>
    <w:rsid w:val="00D51186"/>
    <w:rsid w:val="00D51E67"/>
    <w:rsid w:val="00D52052"/>
    <w:rsid w:val="00D5224A"/>
    <w:rsid w:val="00D525D6"/>
    <w:rsid w:val="00D52706"/>
    <w:rsid w:val="00D53170"/>
    <w:rsid w:val="00D5322F"/>
    <w:rsid w:val="00D54508"/>
    <w:rsid w:val="00D54DCF"/>
    <w:rsid w:val="00D55286"/>
    <w:rsid w:val="00D55B22"/>
    <w:rsid w:val="00D56A62"/>
    <w:rsid w:val="00D56A6E"/>
    <w:rsid w:val="00D577E5"/>
    <w:rsid w:val="00D578CC"/>
    <w:rsid w:val="00D579E9"/>
    <w:rsid w:val="00D57A19"/>
    <w:rsid w:val="00D57BA2"/>
    <w:rsid w:val="00D57BE8"/>
    <w:rsid w:val="00D6061D"/>
    <w:rsid w:val="00D612A6"/>
    <w:rsid w:val="00D61D29"/>
    <w:rsid w:val="00D61F06"/>
    <w:rsid w:val="00D6247B"/>
    <w:rsid w:val="00D63ABA"/>
    <w:rsid w:val="00D63D74"/>
    <w:rsid w:val="00D641EF"/>
    <w:rsid w:val="00D64E75"/>
    <w:rsid w:val="00D65078"/>
    <w:rsid w:val="00D65534"/>
    <w:rsid w:val="00D65C0D"/>
    <w:rsid w:val="00D65EFB"/>
    <w:rsid w:val="00D66844"/>
    <w:rsid w:val="00D66976"/>
    <w:rsid w:val="00D673FE"/>
    <w:rsid w:val="00D67836"/>
    <w:rsid w:val="00D706CF"/>
    <w:rsid w:val="00D70991"/>
    <w:rsid w:val="00D71876"/>
    <w:rsid w:val="00D72210"/>
    <w:rsid w:val="00D7257E"/>
    <w:rsid w:val="00D72CB5"/>
    <w:rsid w:val="00D73662"/>
    <w:rsid w:val="00D73865"/>
    <w:rsid w:val="00D73B53"/>
    <w:rsid w:val="00D73B9B"/>
    <w:rsid w:val="00D73F9C"/>
    <w:rsid w:val="00D74322"/>
    <w:rsid w:val="00D74CE7"/>
    <w:rsid w:val="00D74E24"/>
    <w:rsid w:val="00D75535"/>
    <w:rsid w:val="00D75666"/>
    <w:rsid w:val="00D76A15"/>
    <w:rsid w:val="00D76CB7"/>
    <w:rsid w:val="00D76CE8"/>
    <w:rsid w:val="00D77216"/>
    <w:rsid w:val="00D77D6E"/>
    <w:rsid w:val="00D80097"/>
    <w:rsid w:val="00D80711"/>
    <w:rsid w:val="00D80DAE"/>
    <w:rsid w:val="00D8132F"/>
    <w:rsid w:val="00D81385"/>
    <w:rsid w:val="00D8187A"/>
    <w:rsid w:val="00D81EB8"/>
    <w:rsid w:val="00D825F8"/>
    <w:rsid w:val="00D8347E"/>
    <w:rsid w:val="00D837AC"/>
    <w:rsid w:val="00D83825"/>
    <w:rsid w:val="00D84105"/>
    <w:rsid w:val="00D843D8"/>
    <w:rsid w:val="00D8484B"/>
    <w:rsid w:val="00D84AE8"/>
    <w:rsid w:val="00D84E27"/>
    <w:rsid w:val="00D8571C"/>
    <w:rsid w:val="00D8593F"/>
    <w:rsid w:val="00D85AB4"/>
    <w:rsid w:val="00D85E53"/>
    <w:rsid w:val="00D861BD"/>
    <w:rsid w:val="00D867E1"/>
    <w:rsid w:val="00D86EAB"/>
    <w:rsid w:val="00D8713F"/>
    <w:rsid w:val="00D87D28"/>
    <w:rsid w:val="00D9064F"/>
    <w:rsid w:val="00D92117"/>
    <w:rsid w:val="00D9250B"/>
    <w:rsid w:val="00D928A3"/>
    <w:rsid w:val="00D9291E"/>
    <w:rsid w:val="00D94A42"/>
    <w:rsid w:val="00D94C2E"/>
    <w:rsid w:val="00D95529"/>
    <w:rsid w:val="00D95944"/>
    <w:rsid w:val="00D95A1F"/>
    <w:rsid w:val="00D95E7E"/>
    <w:rsid w:val="00D96332"/>
    <w:rsid w:val="00D96DE5"/>
    <w:rsid w:val="00D970D8"/>
    <w:rsid w:val="00D9737E"/>
    <w:rsid w:val="00D975A7"/>
    <w:rsid w:val="00D9780D"/>
    <w:rsid w:val="00DA0273"/>
    <w:rsid w:val="00DA0448"/>
    <w:rsid w:val="00DA0BB8"/>
    <w:rsid w:val="00DA120E"/>
    <w:rsid w:val="00DA2667"/>
    <w:rsid w:val="00DA27BC"/>
    <w:rsid w:val="00DA2921"/>
    <w:rsid w:val="00DA2AB2"/>
    <w:rsid w:val="00DA3052"/>
    <w:rsid w:val="00DA352C"/>
    <w:rsid w:val="00DA3FCD"/>
    <w:rsid w:val="00DA4524"/>
    <w:rsid w:val="00DA462C"/>
    <w:rsid w:val="00DA465D"/>
    <w:rsid w:val="00DA4860"/>
    <w:rsid w:val="00DA580A"/>
    <w:rsid w:val="00DA5857"/>
    <w:rsid w:val="00DA61D6"/>
    <w:rsid w:val="00DA6A0B"/>
    <w:rsid w:val="00DA79BA"/>
    <w:rsid w:val="00DA7C8F"/>
    <w:rsid w:val="00DA7CDB"/>
    <w:rsid w:val="00DA7D6E"/>
    <w:rsid w:val="00DB1131"/>
    <w:rsid w:val="00DB1788"/>
    <w:rsid w:val="00DB1B7C"/>
    <w:rsid w:val="00DB1E3E"/>
    <w:rsid w:val="00DB20BC"/>
    <w:rsid w:val="00DB2A3D"/>
    <w:rsid w:val="00DB3487"/>
    <w:rsid w:val="00DB385E"/>
    <w:rsid w:val="00DB38E0"/>
    <w:rsid w:val="00DB3CBC"/>
    <w:rsid w:val="00DB3EE9"/>
    <w:rsid w:val="00DB47DB"/>
    <w:rsid w:val="00DB4CE7"/>
    <w:rsid w:val="00DB4D75"/>
    <w:rsid w:val="00DB4FB0"/>
    <w:rsid w:val="00DB5260"/>
    <w:rsid w:val="00DB5672"/>
    <w:rsid w:val="00DB57F5"/>
    <w:rsid w:val="00DB5926"/>
    <w:rsid w:val="00DB5A6A"/>
    <w:rsid w:val="00DB66F9"/>
    <w:rsid w:val="00DB6AB7"/>
    <w:rsid w:val="00DB6BB3"/>
    <w:rsid w:val="00DB79B0"/>
    <w:rsid w:val="00DB79ED"/>
    <w:rsid w:val="00DC0247"/>
    <w:rsid w:val="00DC03FB"/>
    <w:rsid w:val="00DC0A73"/>
    <w:rsid w:val="00DC0FFB"/>
    <w:rsid w:val="00DC12DF"/>
    <w:rsid w:val="00DC1746"/>
    <w:rsid w:val="00DC18C2"/>
    <w:rsid w:val="00DC1AB9"/>
    <w:rsid w:val="00DC2416"/>
    <w:rsid w:val="00DC274F"/>
    <w:rsid w:val="00DC30A3"/>
    <w:rsid w:val="00DC30EF"/>
    <w:rsid w:val="00DC325F"/>
    <w:rsid w:val="00DC3A6D"/>
    <w:rsid w:val="00DC3D73"/>
    <w:rsid w:val="00DC458A"/>
    <w:rsid w:val="00DC46C0"/>
    <w:rsid w:val="00DC4969"/>
    <w:rsid w:val="00DC4D3F"/>
    <w:rsid w:val="00DC4E46"/>
    <w:rsid w:val="00DC4FE5"/>
    <w:rsid w:val="00DC56EA"/>
    <w:rsid w:val="00DC5A6C"/>
    <w:rsid w:val="00DC75E3"/>
    <w:rsid w:val="00DC7A37"/>
    <w:rsid w:val="00DD0AEF"/>
    <w:rsid w:val="00DD0B73"/>
    <w:rsid w:val="00DD0F49"/>
    <w:rsid w:val="00DD15AD"/>
    <w:rsid w:val="00DD1A59"/>
    <w:rsid w:val="00DD2259"/>
    <w:rsid w:val="00DD25F4"/>
    <w:rsid w:val="00DD264C"/>
    <w:rsid w:val="00DD2E74"/>
    <w:rsid w:val="00DD4E6F"/>
    <w:rsid w:val="00DD54EE"/>
    <w:rsid w:val="00DD6A5D"/>
    <w:rsid w:val="00DD6B02"/>
    <w:rsid w:val="00DD6C85"/>
    <w:rsid w:val="00DD6CA8"/>
    <w:rsid w:val="00DD7328"/>
    <w:rsid w:val="00DD7F08"/>
    <w:rsid w:val="00DE01B3"/>
    <w:rsid w:val="00DE03B8"/>
    <w:rsid w:val="00DE0FBC"/>
    <w:rsid w:val="00DE171F"/>
    <w:rsid w:val="00DE1D78"/>
    <w:rsid w:val="00DE2269"/>
    <w:rsid w:val="00DE2535"/>
    <w:rsid w:val="00DE2623"/>
    <w:rsid w:val="00DE2930"/>
    <w:rsid w:val="00DE2DA8"/>
    <w:rsid w:val="00DE34CC"/>
    <w:rsid w:val="00DE35F0"/>
    <w:rsid w:val="00DE3799"/>
    <w:rsid w:val="00DE3C0F"/>
    <w:rsid w:val="00DE4132"/>
    <w:rsid w:val="00DE42B2"/>
    <w:rsid w:val="00DE461B"/>
    <w:rsid w:val="00DE4B12"/>
    <w:rsid w:val="00DE4D5E"/>
    <w:rsid w:val="00DE568E"/>
    <w:rsid w:val="00DE56E9"/>
    <w:rsid w:val="00DE5DBF"/>
    <w:rsid w:val="00DE61CB"/>
    <w:rsid w:val="00DE6589"/>
    <w:rsid w:val="00DE770F"/>
    <w:rsid w:val="00DE7BCA"/>
    <w:rsid w:val="00DF09DF"/>
    <w:rsid w:val="00DF0AAE"/>
    <w:rsid w:val="00DF103C"/>
    <w:rsid w:val="00DF1710"/>
    <w:rsid w:val="00DF1E6B"/>
    <w:rsid w:val="00DF1F4D"/>
    <w:rsid w:val="00DF221B"/>
    <w:rsid w:val="00DF2869"/>
    <w:rsid w:val="00DF36E3"/>
    <w:rsid w:val="00DF3D3C"/>
    <w:rsid w:val="00DF42FB"/>
    <w:rsid w:val="00DF4ABB"/>
    <w:rsid w:val="00DF4BFE"/>
    <w:rsid w:val="00DF4CD5"/>
    <w:rsid w:val="00DF5216"/>
    <w:rsid w:val="00DF52EE"/>
    <w:rsid w:val="00DF5E33"/>
    <w:rsid w:val="00DF64BE"/>
    <w:rsid w:val="00DF65DC"/>
    <w:rsid w:val="00DF66E6"/>
    <w:rsid w:val="00DF6709"/>
    <w:rsid w:val="00DF6806"/>
    <w:rsid w:val="00DF7A40"/>
    <w:rsid w:val="00E00A8D"/>
    <w:rsid w:val="00E00D34"/>
    <w:rsid w:val="00E00DC7"/>
    <w:rsid w:val="00E01EA6"/>
    <w:rsid w:val="00E01ECF"/>
    <w:rsid w:val="00E0225F"/>
    <w:rsid w:val="00E02323"/>
    <w:rsid w:val="00E027F9"/>
    <w:rsid w:val="00E03440"/>
    <w:rsid w:val="00E03E43"/>
    <w:rsid w:val="00E0477E"/>
    <w:rsid w:val="00E048A6"/>
    <w:rsid w:val="00E04DF2"/>
    <w:rsid w:val="00E0523B"/>
    <w:rsid w:val="00E053BD"/>
    <w:rsid w:val="00E05448"/>
    <w:rsid w:val="00E055DE"/>
    <w:rsid w:val="00E068D9"/>
    <w:rsid w:val="00E06B47"/>
    <w:rsid w:val="00E07258"/>
    <w:rsid w:val="00E10290"/>
    <w:rsid w:val="00E10D9E"/>
    <w:rsid w:val="00E114AA"/>
    <w:rsid w:val="00E122CE"/>
    <w:rsid w:val="00E13136"/>
    <w:rsid w:val="00E13538"/>
    <w:rsid w:val="00E136B9"/>
    <w:rsid w:val="00E137F6"/>
    <w:rsid w:val="00E13B12"/>
    <w:rsid w:val="00E13C07"/>
    <w:rsid w:val="00E13C75"/>
    <w:rsid w:val="00E1405A"/>
    <w:rsid w:val="00E14282"/>
    <w:rsid w:val="00E14B2E"/>
    <w:rsid w:val="00E14E3C"/>
    <w:rsid w:val="00E151A1"/>
    <w:rsid w:val="00E15A35"/>
    <w:rsid w:val="00E15B46"/>
    <w:rsid w:val="00E1777D"/>
    <w:rsid w:val="00E17BAF"/>
    <w:rsid w:val="00E17D2D"/>
    <w:rsid w:val="00E17E33"/>
    <w:rsid w:val="00E20512"/>
    <w:rsid w:val="00E205E3"/>
    <w:rsid w:val="00E20C6D"/>
    <w:rsid w:val="00E20E2D"/>
    <w:rsid w:val="00E21086"/>
    <w:rsid w:val="00E210B9"/>
    <w:rsid w:val="00E21233"/>
    <w:rsid w:val="00E21670"/>
    <w:rsid w:val="00E21783"/>
    <w:rsid w:val="00E224E5"/>
    <w:rsid w:val="00E226D2"/>
    <w:rsid w:val="00E23195"/>
    <w:rsid w:val="00E231EC"/>
    <w:rsid w:val="00E23D29"/>
    <w:rsid w:val="00E241EB"/>
    <w:rsid w:val="00E24432"/>
    <w:rsid w:val="00E24BE1"/>
    <w:rsid w:val="00E263B4"/>
    <w:rsid w:val="00E26C7A"/>
    <w:rsid w:val="00E270A3"/>
    <w:rsid w:val="00E2718A"/>
    <w:rsid w:val="00E27A9B"/>
    <w:rsid w:val="00E27B74"/>
    <w:rsid w:val="00E27BD3"/>
    <w:rsid w:val="00E307A9"/>
    <w:rsid w:val="00E30CB4"/>
    <w:rsid w:val="00E31131"/>
    <w:rsid w:val="00E31200"/>
    <w:rsid w:val="00E31355"/>
    <w:rsid w:val="00E31982"/>
    <w:rsid w:val="00E31F18"/>
    <w:rsid w:val="00E338D9"/>
    <w:rsid w:val="00E33C54"/>
    <w:rsid w:val="00E3445A"/>
    <w:rsid w:val="00E346E7"/>
    <w:rsid w:val="00E34D6F"/>
    <w:rsid w:val="00E350D4"/>
    <w:rsid w:val="00E353E2"/>
    <w:rsid w:val="00E35EA8"/>
    <w:rsid w:val="00E365E1"/>
    <w:rsid w:val="00E36935"/>
    <w:rsid w:val="00E36A45"/>
    <w:rsid w:val="00E36C71"/>
    <w:rsid w:val="00E36F34"/>
    <w:rsid w:val="00E3702E"/>
    <w:rsid w:val="00E3715D"/>
    <w:rsid w:val="00E371DF"/>
    <w:rsid w:val="00E37CCC"/>
    <w:rsid w:val="00E40368"/>
    <w:rsid w:val="00E409E9"/>
    <w:rsid w:val="00E41888"/>
    <w:rsid w:val="00E41972"/>
    <w:rsid w:val="00E42351"/>
    <w:rsid w:val="00E424FB"/>
    <w:rsid w:val="00E426CB"/>
    <w:rsid w:val="00E4293B"/>
    <w:rsid w:val="00E430B3"/>
    <w:rsid w:val="00E43377"/>
    <w:rsid w:val="00E4438A"/>
    <w:rsid w:val="00E44772"/>
    <w:rsid w:val="00E44AD7"/>
    <w:rsid w:val="00E44DED"/>
    <w:rsid w:val="00E45444"/>
    <w:rsid w:val="00E455F9"/>
    <w:rsid w:val="00E4608B"/>
    <w:rsid w:val="00E46F91"/>
    <w:rsid w:val="00E50036"/>
    <w:rsid w:val="00E5036A"/>
    <w:rsid w:val="00E50531"/>
    <w:rsid w:val="00E50935"/>
    <w:rsid w:val="00E509F4"/>
    <w:rsid w:val="00E50E48"/>
    <w:rsid w:val="00E51198"/>
    <w:rsid w:val="00E51670"/>
    <w:rsid w:val="00E52083"/>
    <w:rsid w:val="00E525B9"/>
    <w:rsid w:val="00E541DA"/>
    <w:rsid w:val="00E54418"/>
    <w:rsid w:val="00E5577F"/>
    <w:rsid w:val="00E55FCA"/>
    <w:rsid w:val="00E563AE"/>
    <w:rsid w:val="00E56699"/>
    <w:rsid w:val="00E56A9B"/>
    <w:rsid w:val="00E56AD3"/>
    <w:rsid w:val="00E5707D"/>
    <w:rsid w:val="00E572FB"/>
    <w:rsid w:val="00E602AC"/>
    <w:rsid w:val="00E60AB5"/>
    <w:rsid w:val="00E61176"/>
    <w:rsid w:val="00E61541"/>
    <w:rsid w:val="00E623FD"/>
    <w:rsid w:val="00E62636"/>
    <w:rsid w:val="00E626BE"/>
    <w:rsid w:val="00E62E12"/>
    <w:rsid w:val="00E63292"/>
    <w:rsid w:val="00E63E2D"/>
    <w:rsid w:val="00E65808"/>
    <w:rsid w:val="00E661DC"/>
    <w:rsid w:val="00E71CFE"/>
    <w:rsid w:val="00E728E0"/>
    <w:rsid w:val="00E72C90"/>
    <w:rsid w:val="00E72CE5"/>
    <w:rsid w:val="00E72F0E"/>
    <w:rsid w:val="00E732BA"/>
    <w:rsid w:val="00E73770"/>
    <w:rsid w:val="00E73CDE"/>
    <w:rsid w:val="00E741A6"/>
    <w:rsid w:val="00E745FA"/>
    <w:rsid w:val="00E74691"/>
    <w:rsid w:val="00E747B9"/>
    <w:rsid w:val="00E74BF4"/>
    <w:rsid w:val="00E751DF"/>
    <w:rsid w:val="00E75790"/>
    <w:rsid w:val="00E75DED"/>
    <w:rsid w:val="00E7621F"/>
    <w:rsid w:val="00E76761"/>
    <w:rsid w:val="00E771A7"/>
    <w:rsid w:val="00E77836"/>
    <w:rsid w:val="00E77BE8"/>
    <w:rsid w:val="00E80407"/>
    <w:rsid w:val="00E8044F"/>
    <w:rsid w:val="00E8070D"/>
    <w:rsid w:val="00E808AA"/>
    <w:rsid w:val="00E80AE4"/>
    <w:rsid w:val="00E80BBF"/>
    <w:rsid w:val="00E80E9A"/>
    <w:rsid w:val="00E814F3"/>
    <w:rsid w:val="00E81944"/>
    <w:rsid w:val="00E81C1E"/>
    <w:rsid w:val="00E81F44"/>
    <w:rsid w:val="00E824F6"/>
    <w:rsid w:val="00E828DE"/>
    <w:rsid w:val="00E82B9D"/>
    <w:rsid w:val="00E82C5D"/>
    <w:rsid w:val="00E839F3"/>
    <w:rsid w:val="00E84A5E"/>
    <w:rsid w:val="00E85CB2"/>
    <w:rsid w:val="00E878EF"/>
    <w:rsid w:val="00E9080F"/>
    <w:rsid w:val="00E90A6D"/>
    <w:rsid w:val="00E918A5"/>
    <w:rsid w:val="00E91991"/>
    <w:rsid w:val="00E91ED5"/>
    <w:rsid w:val="00E926BF"/>
    <w:rsid w:val="00E92A1B"/>
    <w:rsid w:val="00E92E81"/>
    <w:rsid w:val="00E939B2"/>
    <w:rsid w:val="00E93AFE"/>
    <w:rsid w:val="00E93B18"/>
    <w:rsid w:val="00E93B67"/>
    <w:rsid w:val="00E93C93"/>
    <w:rsid w:val="00E93E92"/>
    <w:rsid w:val="00E949CF"/>
    <w:rsid w:val="00E95459"/>
    <w:rsid w:val="00E96111"/>
    <w:rsid w:val="00E967F1"/>
    <w:rsid w:val="00E97135"/>
    <w:rsid w:val="00E97567"/>
    <w:rsid w:val="00E978FC"/>
    <w:rsid w:val="00E97E7A"/>
    <w:rsid w:val="00EA0253"/>
    <w:rsid w:val="00EA05EA"/>
    <w:rsid w:val="00EA0E31"/>
    <w:rsid w:val="00EA1140"/>
    <w:rsid w:val="00EA12E9"/>
    <w:rsid w:val="00EA12EA"/>
    <w:rsid w:val="00EA1983"/>
    <w:rsid w:val="00EA2BF9"/>
    <w:rsid w:val="00EA31E2"/>
    <w:rsid w:val="00EA3548"/>
    <w:rsid w:val="00EA3822"/>
    <w:rsid w:val="00EA417B"/>
    <w:rsid w:val="00EA4401"/>
    <w:rsid w:val="00EA44E9"/>
    <w:rsid w:val="00EA463F"/>
    <w:rsid w:val="00EA57DB"/>
    <w:rsid w:val="00EA5925"/>
    <w:rsid w:val="00EA592B"/>
    <w:rsid w:val="00EA633A"/>
    <w:rsid w:val="00EA63C1"/>
    <w:rsid w:val="00EA65C0"/>
    <w:rsid w:val="00EA6654"/>
    <w:rsid w:val="00EA70A1"/>
    <w:rsid w:val="00EA7DFA"/>
    <w:rsid w:val="00EB0760"/>
    <w:rsid w:val="00EB0961"/>
    <w:rsid w:val="00EB12E5"/>
    <w:rsid w:val="00EB1726"/>
    <w:rsid w:val="00EB1830"/>
    <w:rsid w:val="00EB1CE4"/>
    <w:rsid w:val="00EB22B1"/>
    <w:rsid w:val="00EB260F"/>
    <w:rsid w:val="00EB2B75"/>
    <w:rsid w:val="00EB3337"/>
    <w:rsid w:val="00EB39BC"/>
    <w:rsid w:val="00EB3A2A"/>
    <w:rsid w:val="00EB3C4D"/>
    <w:rsid w:val="00EB3DB3"/>
    <w:rsid w:val="00EB40EF"/>
    <w:rsid w:val="00EB474C"/>
    <w:rsid w:val="00EB48CE"/>
    <w:rsid w:val="00EB4B9A"/>
    <w:rsid w:val="00EB644D"/>
    <w:rsid w:val="00EB6B62"/>
    <w:rsid w:val="00EB763B"/>
    <w:rsid w:val="00EB7910"/>
    <w:rsid w:val="00EB7F6C"/>
    <w:rsid w:val="00EC00DE"/>
    <w:rsid w:val="00EC010B"/>
    <w:rsid w:val="00EC0531"/>
    <w:rsid w:val="00EC0C5D"/>
    <w:rsid w:val="00EC10AA"/>
    <w:rsid w:val="00EC1515"/>
    <w:rsid w:val="00EC1672"/>
    <w:rsid w:val="00EC1BF2"/>
    <w:rsid w:val="00EC1CF7"/>
    <w:rsid w:val="00EC3350"/>
    <w:rsid w:val="00EC3DAF"/>
    <w:rsid w:val="00EC4020"/>
    <w:rsid w:val="00EC4102"/>
    <w:rsid w:val="00EC4127"/>
    <w:rsid w:val="00EC4390"/>
    <w:rsid w:val="00EC45E4"/>
    <w:rsid w:val="00EC4E46"/>
    <w:rsid w:val="00EC5095"/>
    <w:rsid w:val="00EC6025"/>
    <w:rsid w:val="00EC72FB"/>
    <w:rsid w:val="00ED0953"/>
    <w:rsid w:val="00ED0E58"/>
    <w:rsid w:val="00ED1C60"/>
    <w:rsid w:val="00ED2323"/>
    <w:rsid w:val="00ED2976"/>
    <w:rsid w:val="00ED323B"/>
    <w:rsid w:val="00ED3456"/>
    <w:rsid w:val="00ED4736"/>
    <w:rsid w:val="00ED4899"/>
    <w:rsid w:val="00ED4CD6"/>
    <w:rsid w:val="00ED571B"/>
    <w:rsid w:val="00ED5BDD"/>
    <w:rsid w:val="00ED6914"/>
    <w:rsid w:val="00ED6CD1"/>
    <w:rsid w:val="00ED7B4C"/>
    <w:rsid w:val="00EE0312"/>
    <w:rsid w:val="00EE08E8"/>
    <w:rsid w:val="00EE0B23"/>
    <w:rsid w:val="00EE0E53"/>
    <w:rsid w:val="00EE112F"/>
    <w:rsid w:val="00EE1519"/>
    <w:rsid w:val="00EE15ED"/>
    <w:rsid w:val="00EE16FD"/>
    <w:rsid w:val="00EE198F"/>
    <w:rsid w:val="00EE23F3"/>
    <w:rsid w:val="00EE2801"/>
    <w:rsid w:val="00EE28AC"/>
    <w:rsid w:val="00EE2B05"/>
    <w:rsid w:val="00EE372A"/>
    <w:rsid w:val="00EE3AB0"/>
    <w:rsid w:val="00EE3C90"/>
    <w:rsid w:val="00EE3E3A"/>
    <w:rsid w:val="00EE4029"/>
    <w:rsid w:val="00EE4367"/>
    <w:rsid w:val="00EE5180"/>
    <w:rsid w:val="00EE51C3"/>
    <w:rsid w:val="00EE5200"/>
    <w:rsid w:val="00EE5ADB"/>
    <w:rsid w:val="00EE5C1B"/>
    <w:rsid w:val="00EE5D76"/>
    <w:rsid w:val="00EE61F9"/>
    <w:rsid w:val="00EE6749"/>
    <w:rsid w:val="00EE6A61"/>
    <w:rsid w:val="00EE6ED3"/>
    <w:rsid w:val="00EE6FA7"/>
    <w:rsid w:val="00EE7BD2"/>
    <w:rsid w:val="00EF1E4E"/>
    <w:rsid w:val="00EF22BD"/>
    <w:rsid w:val="00EF3512"/>
    <w:rsid w:val="00EF359E"/>
    <w:rsid w:val="00EF3BB3"/>
    <w:rsid w:val="00EF478B"/>
    <w:rsid w:val="00EF4D49"/>
    <w:rsid w:val="00EF4F03"/>
    <w:rsid w:val="00EF58A6"/>
    <w:rsid w:val="00EF5C6B"/>
    <w:rsid w:val="00EF679E"/>
    <w:rsid w:val="00EF68CF"/>
    <w:rsid w:val="00EF6A83"/>
    <w:rsid w:val="00EF6C9B"/>
    <w:rsid w:val="00EF7142"/>
    <w:rsid w:val="00EF7613"/>
    <w:rsid w:val="00EF7EB5"/>
    <w:rsid w:val="00F00152"/>
    <w:rsid w:val="00F00594"/>
    <w:rsid w:val="00F007A9"/>
    <w:rsid w:val="00F007AE"/>
    <w:rsid w:val="00F00F24"/>
    <w:rsid w:val="00F010A5"/>
    <w:rsid w:val="00F01315"/>
    <w:rsid w:val="00F016C3"/>
    <w:rsid w:val="00F019DD"/>
    <w:rsid w:val="00F01C20"/>
    <w:rsid w:val="00F01DD9"/>
    <w:rsid w:val="00F01E6D"/>
    <w:rsid w:val="00F0301B"/>
    <w:rsid w:val="00F03884"/>
    <w:rsid w:val="00F03A90"/>
    <w:rsid w:val="00F03F93"/>
    <w:rsid w:val="00F03F9C"/>
    <w:rsid w:val="00F041C3"/>
    <w:rsid w:val="00F05070"/>
    <w:rsid w:val="00F05276"/>
    <w:rsid w:val="00F05664"/>
    <w:rsid w:val="00F05BB2"/>
    <w:rsid w:val="00F05EAA"/>
    <w:rsid w:val="00F05F8E"/>
    <w:rsid w:val="00F0608D"/>
    <w:rsid w:val="00F06493"/>
    <w:rsid w:val="00F06A54"/>
    <w:rsid w:val="00F06F52"/>
    <w:rsid w:val="00F072AD"/>
    <w:rsid w:val="00F07D20"/>
    <w:rsid w:val="00F10540"/>
    <w:rsid w:val="00F10733"/>
    <w:rsid w:val="00F108F3"/>
    <w:rsid w:val="00F11B6F"/>
    <w:rsid w:val="00F1248C"/>
    <w:rsid w:val="00F12AD9"/>
    <w:rsid w:val="00F13173"/>
    <w:rsid w:val="00F13A64"/>
    <w:rsid w:val="00F146A9"/>
    <w:rsid w:val="00F14C5A"/>
    <w:rsid w:val="00F1527C"/>
    <w:rsid w:val="00F15869"/>
    <w:rsid w:val="00F166C4"/>
    <w:rsid w:val="00F16813"/>
    <w:rsid w:val="00F16C7C"/>
    <w:rsid w:val="00F16F95"/>
    <w:rsid w:val="00F170AD"/>
    <w:rsid w:val="00F177D6"/>
    <w:rsid w:val="00F17CC2"/>
    <w:rsid w:val="00F2043A"/>
    <w:rsid w:val="00F20B34"/>
    <w:rsid w:val="00F210FF"/>
    <w:rsid w:val="00F2139B"/>
    <w:rsid w:val="00F2144B"/>
    <w:rsid w:val="00F21AE5"/>
    <w:rsid w:val="00F21B8B"/>
    <w:rsid w:val="00F222BC"/>
    <w:rsid w:val="00F22A44"/>
    <w:rsid w:val="00F22B1F"/>
    <w:rsid w:val="00F22B78"/>
    <w:rsid w:val="00F23C88"/>
    <w:rsid w:val="00F23D8C"/>
    <w:rsid w:val="00F248E7"/>
    <w:rsid w:val="00F249C8"/>
    <w:rsid w:val="00F24A7F"/>
    <w:rsid w:val="00F25451"/>
    <w:rsid w:val="00F25D2D"/>
    <w:rsid w:val="00F27194"/>
    <w:rsid w:val="00F2722E"/>
    <w:rsid w:val="00F27674"/>
    <w:rsid w:val="00F27BCE"/>
    <w:rsid w:val="00F27C04"/>
    <w:rsid w:val="00F30119"/>
    <w:rsid w:val="00F304E8"/>
    <w:rsid w:val="00F305E6"/>
    <w:rsid w:val="00F3076C"/>
    <w:rsid w:val="00F308CA"/>
    <w:rsid w:val="00F31027"/>
    <w:rsid w:val="00F312B3"/>
    <w:rsid w:val="00F316AC"/>
    <w:rsid w:val="00F31940"/>
    <w:rsid w:val="00F31C1F"/>
    <w:rsid w:val="00F3225A"/>
    <w:rsid w:val="00F324FF"/>
    <w:rsid w:val="00F32682"/>
    <w:rsid w:val="00F32BD2"/>
    <w:rsid w:val="00F335B5"/>
    <w:rsid w:val="00F34481"/>
    <w:rsid w:val="00F34484"/>
    <w:rsid w:val="00F35753"/>
    <w:rsid w:val="00F3583E"/>
    <w:rsid w:val="00F35906"/>
    <w:rsid w:val="00F361C6"/>
    <w:rsid w:val="00F36453"/>
    <w:rsid w:val="00F37A80"/>
    <w:rsid w:val="00F37E26"/>
    <w:rsid w:val="00F404E8"/>
    <w:rsid w:val="00F40936"/>
    <w:rsid w:val="00F40EAF"/>
    <w:rsid w:val="00F412F6"/>
    <w:rsid w:val="00F4268A"/>
    <w:rsid w:val="00F42B35"/>
    <w:rsid w:val="00F42C64"/>
    <w:rsid w:val="00F4327D"/>
    <w:rsid w:val="00F43293"/>
    <w:rsid w:val="00F43946"/>
    <w:rsid w:val="00F43B1E"/>
    <w:rsid w:val="00F448C7"/>
    <w:rsid w:val="00F44B2B"/>
    <w:rsid w:val="00F452F8"/>
    <w:rsid w:val="00F458A3"/>
    <w:rsid w:val="00F463EC"/>
    <w:rsid w:val="00F46561"/>
    <w:rsid w:val="00F465B2"/>
    <w:rsid w:val="00F465F7"/>
    <w:rsid w:val="00F4667E"/>
    <w:rsid w:val="00F46F53"/>
    <w:rsid w:val="00F47ACF"/>
    <w:rsid w:val="00F47FC5"/>
    <w:rsid w:val="00F50887"/>
    <w:rsid w:val="00F50D77"/>
    <w:rsid w:val="00F50D84"/>
    <w:rsid w:val="00F511CA"/>
    <w:rsid w:val="00F5172B"/>
    <w:rsid w:val="00F5176A"/>
    <w:rsid w:val="00F517FC"/>
    <w:rsid w:val="00F51898"/>
    <w:rsid w:val="00F51AD1"/>
    <w:rsid w:val="00F51CCB"/>
    <w:rsid w:val="00F52D02"/>
    <w:rsid w:val="00F52DAC"/>
    <w:rsid w:val="00F53CEB"/>
    <w:rsid w:val="00F5416B"/>
    <w:rsid w:val="00F547BD"/>
    <w:rsid w:val="00F547E7"/>
    <w:rsid w:val="00F55684"/>
    <w:rsid w:val="00F55978"/>
    <w:rsid w:val="00F55AB6"/>
    <w:rsid w:val="00F56BDF"/>
    <w:rsid w:val="00F56C02"/>
    <w:rsid w:val="00F573F3"/>
    <w:rsid w:val="00F575BF"/>
    <w:rsid w:val="00F57767"/>
    <w:rsid w:val="00F601C7"/>
    <w:rsid w:val="00F60D46"/>
    <w:rsid w:val="00F61245"/>
    <w:rsid w:val="00F619E7"/>
    <w:rsid w:val="00F61D03"/>
    <w:rsid w:val="00F61E96"/>
    <w:rsid w:val="00F629EB"/>
    <w:rsid w:val="00F63625"/>
    <w:rsid w:val="00F638F8"/>
    <w:rsid w:val="00F63985"/>
    <w:rsid w:val="00F63B80"/>
    <w:rsid w:val="00F63CAC"/>
    <w:rsid w:val="00F6477F"/>
    <w:rsid w:val="00F65136"/>
    <w:rsid w:val="00F651F6"/>
    <w:rsid w:val="00F655F2"/>
    <w:rsid w:val="00F65F14"/>
    <w:rsid w:val="00F673BA"/>
    <w:rsid w:val="00F679B8"/>
    <w:rsid w:val="00F67A1F"/>
    <w:rsid w:val="00F7077B"/>
    <w:rsid w:val="00F713C4"/>
    <w:rsid w:val="00F71404"/>
    <w:rsid w:val="00F71877"/>
    <w:rsid w:val="00F719FE"/>
    <w:rsid w:val="00F71AC4"/>
    <w:rsid w:val="00F722CC"/>
    <w:rsid w:val="00F72708"/>
    <w:rsid w:val="00F72858"/>
    <w:rsid w:val="00F72F76"/>
    <w:rsid w:val="00F731D0"/>
    <w:rsid w:val="00F7378C"/>
    <w:rsid w:val="00F73ED1"/>
    <w:rsid w:val="00F7410D"/>
    <w:rsid w:val="00F74145"/>
    <w:rsid w:val="00F75A87"/>
    <w:rsid w:val="00F75C7D"/>
    <w:rsid w:val="00F76EB5"/>
    <w:rsid w:val="00F77456"/>
    <w:rsid w:val="00F777E9"/>
    <w:rsid w:val="00F8044C"/>
    <w:rsid w:val="00F81E60"/>
    <w:rsid w:val="00F8273F"/>
    <w:rsid w:val="00F83855"/>
    <w:rsid w:val="00F83FD4"/>
    <w:rsid w:val="00F841D6"/>
    <w:rsid w:val="00F843A5"/>
    <w:rsid w:val="00F84A21"/>
    <w:rsid w:val="00F851F5"/>
    <w:rsid w:val="00F85BEB"/>
    <w:rsid w:val="00F864CD"/>
    <w:rsid w:val="00F865EF"/>
    <w:rsid w:val="00F86743"/>
    <w:rsid w:val="00F86CE7"/>
    <w:rsid w:val="00F86F7A"/>
    <w:rsid w:val="00F9004A"/>
    <w:rsid w:val="00F90414"/>
    <w:rsid w:val="00F90700"/>
    <w:rsid w:val="00F90B84"/>
    <w:rsid w:val="00F9177B"/>
    <w:rsid w:val="00F91A00"/>
    <w:rsid w:val="00F91CC1"/>
    <w:rsid w:val="00F92075"/>
    <w:rsid w:val="00F92555"/>
    <w:rsid w:val="00F92A18"/>
    <w:rsid w:val="00F93A1B"/>
    <w:rsid w:val="00F940E3"/>
    <w:rsid w:val="00F94CE3"/>
    <w:rsid w:val="00F95621"/>
    <w:rsid w:val="00F95FAB"/>
    <w:rsid w:val="00F9617A"/>
    <w:rsid w:val="00F96ADB"/>
    <w:rsid w:val="00F973FC"/>
    <w:rsid w:val="00FA011E"/>
    <w:rsid w:val="00FA105D"/>
    <w:rsid w:val="00FA1346"/>
    <w:rsid w:val="00FA14A4"/>
    <w:rsid w:val="00FA17AE"/>
    <w:rsid w:val="00FA1A3B"/>
    <w:rsid w:val="00FA1F33"/>
    <w:rsid w:val="00FA2C38"/>
    <w:rsid w:val="00FA2C7E"/>
    <w:rsid w:val="00FA349B"/>
    <w:rsid w:val="00FA41FB"/>
    <w:rsid w:val="00FA4588"/>
    <w:rsid w:val="00FA4931"/>
    <w:rsid w:val="00FA4ED4"/>
    <w:rsid w:val="00FA52A8"/>
    <w:rsid w:val="00FA5D8F"/>
    <w:rsid w:val="00FA6426"/>
    <w:rsid w:val="00FA66DA"/>
    <w:rsid w:val="00FA70F2"/>
    <w:rsid w:val="00FA7685"/>
    <w:rsid w:val="00FA7BBC"/>
    <w:rsid w:val="00FB04AD"/>
    <w:rsid w:val="00FB0977"/>
    <w:rsid w:val="00FB0E1D"/>
    <w:rsid w:val="00FB1FC2"/>
    <w:rsid w:val="00FB2736"/>
    <w:rsid w:val="00FB34CA"/>
    <w:rsid w:val="00FB458F"/>
    <w:rsid w:val="00FB4693"/>
    <w:rsid w:val="00FB4868"/>
    <w:rsid w:val="00FB4C31"/>
    <w:rsid w:val="00FB4F55"/>
    <w:rsid w:val="00FB5332"/>
    <w:rsid w:val="00FB65CB"/>
    <w:rsid w:val="00FB722A"/>
    <w:rsid w:val="00FB76EC"/>
    <w:rsid w:val="00FB7A77"/>
    <w:rsid w:val="00FB7F6F"/>
    <w:rsid w:val="00FC03E5"/>
    <w:rsid w:val="00FC03F9"/>
    <w:rsid w:val="00FC124F"/>
    <w:rsid w:val="00FC13F7"/>
    <w:rsid w:val="00FC257B"/>
    <w:rsid w:val="00FC2836"/>
    <w:rsid w:val="00FC386A"/>
    <w:rsid w:val="00FC3BC9"/>
    <w:rsid w:val="00FC3BF8"/>
    <w:rsid w:val="00FC403D"/>
    <w:rsid w:val="00FC43E8"/>
    <w:rsid w:val="00FC477C"/>
    <w:rsid w:val="00FC5372"/>
    <w:rsid w:val="00FC586B"/>
    <w:rsid w:val="00FC5C9B"/>
    <w:rsid w:val="00FC63F7"/>
    <w:rsid w:val="00FC6562"/>
    <w:rsid w:val="00FC6E01"/>
    <w:rsid w:val="00FC72EE"/>
    <w:rsid w:val="00FC768C"/>
    <w:rsid w:val="00FC7D73"/>
    <w:rsid w:val="00FD051B"/>
    <w:rsid w:val="00FD05D1"/>
    <w:rsid w:val="00FD05E9"/>
    <w:rsid w:val="00FD0933"/>
    <w:rsid w:val="00FD0AA5"/>
    <w:rsid w:val="00FD17FB"/>
    <w:rsid w:val="00FD1BC3"/>
    <w:rsid w:val="00FD1C94"/>
    <w:rsid w:val="00FD1CDF"/>
    <w:rsid w:val="00FD1CF9"/>
    <w:rsid w:val="00FD1D4F"/>
    <w:rsid w:val="00FD31B4"/>
    <w:rsid w:val="00FD4022"/>
    <w:rsid w:val="00FD40A4"/>
    <w:rsid w:val="00FD486D"/>
    <w:rsid w:val="00FD4AC5"/>
    <w:rsid w:val="00FD4F29"/>
    <w:rsid w:val="00FD5684"/>
    <w:rsid w:val="00FD7119"/>
    <w:rsid w:val="00FD7383"/>
    <w:rsid w:val="00FD7CA6"/>
    <w:rsid w:val="00FE0D57"/>
    <w:rsid w:val="00FE103B"/>
    <w:rsid w:val="00FE1892"/>
    <w:rsid w:val="00FE1ADF"/>
    <w:rsid w:val="00FE1D0A"/>
    <w:rsid w:val="00FE3039"/>
    <w:rsid w:val="00FE3F31"/>
    <w:rsid w:val="00FE415B"/>
    <w:rsid w:val="00FE4EAF"/>
    <w:rsid w:val="00FE65A9"/>
    <w:rsid w:val="00FE667D"/>
    <w:rsid w:val="00FE67B7"/>
    <w:rsid w:val="00FE6AAA"/>
    <w:rsid w:val="00FE70A0"/>
    <w:rsid w:val="00FF0583"/>
    <w:rsid w:val="00FF06BB"/>
    <w:rsid w:val="00FF0A0D"/>
    <w:rsid w:val="00FF1030"/>
    <w:rsid w:val="00FF1DD3"/>
    <w:rsid w:val="00FF2D9D"/>
    <w:rsid w:val="00FF2EAF"/>
    <w:rsid w:val="00FF34B6"/>
    <w:rsid w:val="00FF4269"/>
    <w:rsid w:val="00FF4D05"/>
    <w:rsid w:val="00FF502D"/>
    <w:rsid w:val="00FF50EC"/>
    <w:rsid w:val="00FF527C"/>
    <w:rsid w:val="00FF536E"/>
    <w:rsid w:val="00FF5655"/>
    <w:rsid w:val="00FF57C5"/>
    <w:rsid w:val="00FF5D8B"/>
    <w:rsid w:val="00FF5E72"/>
    <w:rsid w:val="00FF6687"/>
    <w:rsid w:val="00FF68C3"/>
    <w:rsid w:val="00FF696A"/>
    <w:rsid w:val="00FF6F2B"/>
    <w:rsid w:val="00FF7673"/>
    <w:rsid w:val="00FF786F"/>
    <w:rsid w:val="00FF787B"/>
    <w:rsid w:val="00FF7AD7"/>
    <w:rsid w:val="0162EB6C"/>
    <w:rsid w:val="0387EB18"/>
    <w:rsid w:val="08A5092B"/>
    <w:rsid w:val="08C1830C"/>
    <w:rsid w:val="0B199E0A"/>
    <w:rsid w:val="0CE92483"/>
    <w:rsid w:val="10C082BF"/>
    <w:rsid w:val="16F69B16"/>
    <w:rsid w:val="184D9932"/>
    <w:rsid w:val="185488E5"/>
    <w:rsid w:val="1965A0F1"/>
    <w:rsid w:val="27882EC2"/>
    <w:rsid w:val="27AB5669"/>
    <w:rsid w:val="2A851CFA"/>
    <w:rsid w:val="2AB84056"/>
    <w:rsid w:val="33BA7EFB"/>
    <w:rsid w:val="395BF8DD"/>
    <w:rsid w:val="41ABA90B"/>
    <w:rsid w:val="42B3F75C"/>
    <w:rsid w:val="440CC41B"/>
    <w:rsid w:val="4888F53C"/>
    <w:rsid w:val="4951996D"/>
    <w:rsid w:val="4C33AD6D"/>
    <w:rsid w:val="4DD241F1"/>
    <w:rsid w:val="504A3A01"/>
    <w:rsid w:val="515BCBA5"/>
    <w:rsid w:val="54E1D0DF"/>
    <w:rsid w:val="59A96644"/>
    <w:rsid w:val="5D73835F"/>
    <w:rsid w:val="5D946949"/>
    <w:rsid w:val="60D4E2AB"/>
    <w:rsid w:val="683C2E86"/>
    <w:rsid w:val="68B2DBFB"/>
    <w:rsid w:val="68E2FF4B"/>
    <w:rsid w:val="690BDF26"/>
    <w:rsid w:val="6CDF7DD8"/>
    <w:rsid w:val="6D2EB574"/>
    <w:rsid w:val="6E105D0F"/>
    <w:rsid w:val="71BF2C57"/>
    <w:rsid w:val="7AB50A1D"/>
    <w:rsid w:val="7C78889E"/>
    <w:rsid w:val="7D60A58D"/>
    <w:rsid w:val="7F75A11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F1C91B"/>
  <w15:chartTrackingRefBased/>
  <w15:docId w15:val="{0E20EA58-CD3E-4E95-B8DB-A1EEF7C0E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410D"/>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uiPriority w:val="34"/>
    <w:qFormat/>
    <w:rsid w:val="00E85CB2"/>
    <w:pPr>
      <w:ind w:left="720"/>
      <w:contextualSpacing/>
    </w:pPr>
  </w:style>
  <w:style w:type="character" w:customStyle="1" w:styleId="Doc-text2Char">
    <w:name w:val="Doc-text2 Char"/>
    <w:link w:val="Doc-text2"/>
    <w:qFormat/>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character" w:styleId="CommentReference">
    <w:name w:val="annotation reference"/>
    <w:basedOn w:val="DefaultParagraphFont"/>
    <w:unhideWhenUsed/>
    <w:qFormat/>
    <w:rsid w:val="009F0916"/>
    <w:rPr>
      <w:sz w:val="16"/>
      <w:szCs w:val="16"/>
    </w:rPr>
  </w:style>
  <w:style w:type="paragraph" w:styleId="CommentText">
    <w:name w:val="annotation text"/>
    <w:basedOn w:val="Normal"/>
    <w:link w:val="CommentTextChar"/>
    <w:uiPriority w:val="99"/>
    <w:unhideWhenUsed/>
    <w:rsid w:val="009F0916"/>
  </w:style>
  <w:style w:type="character" w:customStyle="1" w:styleId="CommentTextChar">
    <w:name w:val="Comment Text Char"/>
    <w:basedOn w:val="DefaultParagraphFont"/>
    <w:link w:val="CommentText"/>
    <w:uiPriority w:val="99"/>
    <w:rsid w:val="009F0916"/>
    <w:rPr>
      <w:rFonts w:ascii="Times New Roman" w:eastAsia="Malgun Gothic" w:hAnsi="Times New Roman" w:cs="Times New Roman"/>
      <w:sz w:val="20"/>
      <w:szCs w:val="20"/>
      <w:lang w:val="en-GB"/>
    </w:rPr>
  </w:style>
  <w:style w:type="paragraph" w:customStyle="1" w:styleId="PL">
    <w:name w:val="PL"/>
    <w:link w:val="PLChar"/>
    <w:qFormat/>
    <w:rsid w:val="00DF36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F36E3"/>
    <w:rPr>
      <w:rFonts w:ascii="Courier New" w:eastAsia="Times New Roman" w:hAnsi="Courier New" w:cs="Times New Roman"/>
      <w:noProof/>
      <w:sz w:val="16"/>
      <w:szCs w:val="20"/>
      <w:shd w:val="clear" w:color="auto" w:fill="E6E6E6"/>
      <w:lang w:val="en-GB" w:eastAsia="en-GB"/>
    </w:rPr>
  </w:style>
  <w:style w:type="table" w:styleId="TableGrid">
    <w:name w:val="Table Grid"/>
    <w:basedOn w:val="TableNormal"/>
    <w:uiPriority w:val="39"/>
    <w:rsid w:val="003471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99"/>
    <w:semiHidden/>
    <w:rsid w:val="00951623"/>
    <w:pPr>
      <w:numPr>
        <w:numId w:val="4"/>
      </w:numPr>
      <w:spacing w:before="40" w:after="0"/>
    </w:pPr>
    <w:rPr>
      <w:rFonts w:ascii="Arial" w:eastAsia="MS Mincho" w:hAnsi="Arial"/>
      <w:szCs w:val="24"/>
      <w:lang w:eastAsia="en-GB"/>
    </w:rPr>
  </w:style>
  <w:style w:type="paragraph" w:customStyle="1" w:styleId="Agreement">
    <w:name w:val="Agreement"/>
    <w:basedOn w:val="Normal"/>
    <w:next w:val="Doc-text2"/>
    <w:uiPriority w:val="99"/>
    <w:qFormat/>
    <w:rsid w:val="00951623"/>
    <w:pPr>
      <w:numPr>
        <w:numId w:val="5"/>
      </w:numPr>
      <w:spacing w:before="60" w:after="0"/>
    </w:pPr>
    <w:rPr>
      <w:rFonts w:ascii="Arial" w:eastAsia="MS Mincho" w:hAnsi="Arial"/>
      <w:b/>
      <w:szCs w:val="24"/>
      <w:lang w:eastAsia="en-GB"/>
    </w:rPr>
  </w:style>
  <w:style w:type="paragraph" w:customStyle="1" w:styleId="LSApproved">
    <w:name w:val="LS Approved"/>
    <w:basedOn w:val="Normal"/>
    <w:next w:val="Doc-text2"/>
    <w:qFormat/>
    <w:rsid w:val="007C247E"/>
    <w:pPr>
      <w:numPr>
        <w:numId w:val="6"/>
      </w:numPr>
      <w:tabs>
        <w:tab w:val="left" w:pos="1259"/>
        <w:tab w:val="left" w:pos="1622"/>
      </w:tabs>
      <w:spacing w:after="0"/>
      <w:ind w:left="1627" w:hanging="697"/>
    </w:pPr>
    <w:rPr>
      <w:rFonts w:ascii="Arial" w:eastAsia="MS Mincho" w:hAnsi="Arial"/>
      <w:szCs w:val="24"/>
      <w:lang w:eastAsia="en-GB"/>
    </w:rPr>
  </w:style>
  <w:style w:type="character" w:styleId="Hyperlink">
    <w:name w:val="Hyperlink"/>
    <w:uiPriority w:val="99"/>
    <w:qFormat/>
    <w:rsid w:val="00D73B9B"/>
    <w:rPr>
      <w:color w:val="0000FF"/>
      <w:u w:val="single"/>
    </w:rPr>
  </w:style>
  <w:style w:type="paragraph" w:customStyle="1" w:styleId="ComeBack">
    <w:name w:val="ComeBack"/>
    <w:basedOn w:val="Doc-text2"/>
    <w:next w:val="Doc-text2"/>
    <w:rsid w:val="0045446D"/>
    <w:pPr>
      <w:numPr>
        <w:numId w:val="7"/>
      </w:numPr>
      <w:tabs>
        <w:tab w:val="clear" w:pos="1622"/>
      </w:tabs>
    </w:pPr>
    <w:rPr>
      <w:rFonts w:cs="Times New Roman"/>
      <w:sz w:val="20"/>
    </w:rPr>
  </w:style>
  <w:style w:type="paragraph" w:customStyle="1" w:styleId="B2">
    <w:name w:val="B2"/>
    <w:basedOn w:val="List2"/>
    <w:link w:val="B2Char"/>
    <w:qFormat/>
    <w:rsid w:val="00982CB0"/>
    <w:pPr>
      <w:overflowPunct w:val="0"/>
      <w:autoSpaceDE w:val="0"/>
      <w:autoSpaceDN w:val="0"/>
      <w:adjustRightInd w:val="0"/>
      <w:ind w:left="851" w:hanging="284"/>
      <w:contextualSpacing w:val="0"/>
      <w:textAlignment w:val="baseline"/>
    </w:pPr>
    <w:rPr>
      <w:rFonts w:eastAsia="Times New Roman"/>
      <w:lang w:eastAsia="ja-JP"/>
    </w:rPr>
  </w:style>
  <w:style w:type="character" w:customStyle="1" w:styleId="B2Char">
    <w:name w:val="B2 Char"/>
    <w:link w:val="B2"/>
    <w:qFormat/>
    <w:rsid w:val="00982CB0"/>
    <w:rPr>
      <w:rFonts w:ascii="Times New Roman" w:eastAsia="Times New Roman" w:hAnsi="Times New Roman" w:cs="Times New Roman"/>
      <w:sz w:val="20"/>
      <w:szCs w:val="20"/>
      <w:lang w:val="en-GB" w:eastAsia="ja-JP"/>
    </w:rPr>
  </w:style>
  <w:style w:type="paragraph" w:customStyle="1" w:styleId="B3">
    <w:name w:val="B3"/>
    <w:basedOn w:val="List3"/>
    <w:link w:val="B3Char2"/>
    <w:qFormat/>
    <w:rsid w:val="00982CB0"/>
    <w:pPr>
      <w:overflowPunct w:val="0"/>
      <w:autoSpaceDE w:val="0"/>
      <w:autoSpaceDN w:val="0"/>
      <w:adjustRightInd w:val="0"/>
      <w:ind w:left="1135" w:hanging="284"/>
      <w:contextualSpacing w:val="0"/>
      <w:textAlignment w:val="baseline"/>
    </w:pPr>
    <w:rPr>
      <w:rFonts w:eastAsia="Times New Roman"/>
      <w:lang w:eastAsia="ja-JP"/>
    </w:rPr>
  </w:style>
  <w:style w:type="character" w:customStyle="1" w:styleId="B3Char2">
    <w:name w:val="B3 Char2"/>
    <w:link w:val="B3"/>
    <w:qFormat/>
    <w:rsid w:val="00982CB0"/>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982CB0"/>
    <w:pPr>
      <w:overflowPunct w:val="0"/>
      <w:autoSpaceDE w:val="0"/>
      <w:autoSpaceDN w:val="0"/>
      <w:adjustRightInd w:val="0"/>
      <w:ind w:left="1418" w:hanging="284"/>
      <w:contextualSpacing w:val="0"/>
      <w:textAlignment w:val="baseline"/>
    </w:pPr>
    <w:rPr>
      <w:rFonts w:eastAsia="Times New Roman"/>
      <w:lang w:eastAsia="ja-JP"/>
    </w:rPr>
  </w:style>
  <w:style w:type="character" w:customStyle="1" w:styleId="B4Char">
    <w:name w:val="B4 Char"/>
    <w:link w:val="B4"/>
    <w:qFormat/>
    <w:rsid w:val="00982CB0"/>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982CB0"/>
    <w:pPr>
      <w:ind w:left="720" w:hanging="360"/>
      <w:contextualSpacing/>
    </w:pPr>
  </w:style>
  <w:style w:type="paragraph" w:styleId="List3">
    <w:name w:val="List 3"/>
    <w:basedOn w:val="Normal"/>
    <w:uiPriority w:val="99"/>
    <w:semiHidden/>
    <w:unhideWhenUsed/>
    <w:rsid w:val="00982CB0"/>
    <w:pPr>
      <w:ind w:left="1080" w:hanging="360"/>
      <w:contextualSpacing/>
    </w:pPr>
  </w:style>
  <w:style w:type="paragraph" w:styleId="List4">
    <w:name w:val="List 4"/>
    <w:basedOn w:val="Normal"/>
    <w:uiPriority w:val="99"/>
    <w:semiHidden/>
    <w:unhideWhenUsed/>
    <w:rsid w:val="00982CB0"/>
    <w:pPr>
      <w:ind w:left="1440" w:hanging="360"/>
      <w:contextualSpacing/>
    </w:pPr>
  </w:style>
  <w:style w:type="paragraph" w:styleId="Revision">
    <w:name w:val="Revision"/>
    <w:hidden/>
    <w:uiPriority w:val="99"/>
    <w:semiHidden/>
    <w:rsid w:val="00982CB0"/>
    <w:pPr>
      <w:spacing w:after="0" w:line="240" w:lineRule="auto"/>
    </w:pPr>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BD7302"/>
    <w:rPr>
      <w:b/>
      <w:bCs/>
    </w:rPr>
  </w:style>
  <w:style w:type="character" w:customStyle="1" w:styleId="CommentSubjectChar">
    <w:name w:val="Comment Subject Char"/>
    <w:basedOn w:val="CommentTextChar"/>
    <w:link w:val="CommentSubject"/>
    <w:uiPriority w:val="99"/>
    <w:semiHidden/>
    <w:rsid w:val="00BD7302"/>
    <w:rPr>
      <w:rFonts w:ascii="Times New Roman" w:eastAsia="Malgun Gothic" w:hAnsi="Times New Roman" w:cs="Times New Roman"/>
      <w:b/>
      <w:bCs/>
      <w:sz w:val="20"/>
      <w:szCs w:val="20"/>
      <w:lang w:val="en-GB"/>
    </w:rPr>
  </w:style>
  <w:style w:type="paragraph" w:styleId="Header">
    <w:name w:val="header"/>
    <w:basedOn w:val="Normal"/>
    <w:link w:val="HeaderChar"/>
    <w:uiPriority w:val="99"/>
    <w:unhideWhenUsed/>
    <w:rsid w:val="009F5AC0"/>
    <w:pPr>
      <w:tabs>
        <w:tab w:val="center" w:pos="4680"/>
        <w:tab w:val="right" w:pos="9360"/>
      </w:tabs>
      <w:spacing w:after="0"/>
    </w:pPr>
  </w:style>
  <w:style w:type="character" w:customStyle="1" w:styleId="HeaderChar">
    <w:name w:val="Header Char"/>
    <w:basedOn w:val="DefaultParagraphFont"/>
    <w:link w:val="Header"/>
    <w:uiPriority w:val="99"/>
    <w:rsid w:val="009F5AC0"/>
    <w:rPr>
      <w:rFonts w:ascii="Times New Roman" w:eastAsia="Malgun Gothic"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2485343">
      <w:bodyDiv w:val="1"/>
      <w:marLeft w:val="0"/>
      <w:marRight w:val="0"/>
      <w:marTop w:val="0"/>
      <w:marBottom w:val="0"/>
      <w:divBdr>
        <w:top w:val="none" w:sz="0" w:space="0" w:color="auto"/>
        <w:left w:val="none" w:sz="0" w:space="0" w:color="auto"/>
        <w:bottom w:val="none" w:sz="0" w:space="0" w:color="auto"/>
        <w:right w:val="none" w:sz="0" w:space="0" w:color="auto"/>
      </w:divBdr>
      <w:divsChild>
        <w:div w:id="879249391">
          <w:marLeft w:val="1166"/>
          <w:marRight w:val="0"/>
          <w:marTop w:val="106"/>
          <w:marBottom w:val="0"/>
          <w:divBdr>
            <w:top w:val="none" w:sz="0" w:space="0" w:color="auto"/>
            <w:left w:val="none" w:sz="0" w:space="0" w:color="auto"/>
            <w:bottom w:val="none" w:sz="0" w:space="0" w:color="auto"/>
            <w:right w:val="none" w:sz="0" w:space="0" w:color="auto"/>
          </w:divBdr>
        </w:div>
        <w:div w:id="1238518427">
          <w:marLeft w:val="1166"/>
          <w:marRight w:val="0"/>
          <w:marTop w:val="106"/>
          <w:marBottom w:val="0"/>
          <w:divBdr>
            <w:top w:val="none" w:sz="0" w:space="0" w:color="auto"/>
            <w:left w:val="none" w:sz="0" w:space="0" w:color="auto"/>
            <w:bottom w:val="none" w:sz="0" w:space="0" w:color="auto"/>
            <w:right w:val="none" w:sz="0" w:space="0" w:color="auto"/>
          </w:divBdr>
        </w:div>
        <w:div w:id="1792480358">
          <w:marLeft w:val="1166"/>
          <w:marRight w:val="0"/>
          <w:marTop w:val="106"/>
          <w:marBottom w:val="0"/>
          <w:divBdr>
            <w:top w:val="none" w:sz="0" w:space="0" w:color="auto"/>
            <w:left w:val="none" w:sz="0" w:space="0" w:color="auto"/>
            <w:bottom w:val="none" w:sz="0" w:space="0" w:color="auto"/>
            <w:right w:val="none" w:sz="0" w:space="0" w:color="auto"/>
          </w:divBdr>
        </w:div>
        <w:div w:id="1932274712">
          <w:marLeft w:val="1166"/>
          <w:marRight w:val="0"/>
          <w:marTop w:val="106"/>
          <w:marBottom w:val="0"/>
          <w:divBdr>
            <w:top w:val="none" w:sz="0" w:space="0" w:color="auto"/>
            <w:left w:val="none" w:sz="0" w:space="0" w:color="auto"/>
            <w:bottom w:val="none" w:sz="0" w:space="0" w:color="auto"/>
            <w:right w:val="none" w:sz="0" w:space="0" w:color="auto"/>
          </w:divBdr>
        </w:div>
      </w:divsChild>
    </w:div>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1539C4-9658-44D8-B0AF-F4CA148D2F6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3</Pages>
  <Words>1246</Words>
  <Characters>7105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Aziz Gholmieh</cp:lastModifiedBy>
  <cp:revision>2</cp:revision>
  <dcterms:created xsi:type="dcterms:W3CDTF">2025-02-07T05:06:00Z</dcterms:created>
  <dcterms:modified xsi:type="dcterms:W3CDTF">2025-02-07T05:07:00Z</dcterms:modified>
</cp:coreProperties>
</file>