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5667A" w14:textId="2E0ADA44" w:rsidR="004D4193"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9</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sidR="002A6726" w:rsidRPr="002A6726">
        <w:rPr>
          <w:rFonts w:eastAsia="SimSun" w:cs="Arial"/>
          <w:b/>
          <w:kern w:val="0"/>
          <w:sz w:val="28"/>
          <w:szCs w:val="28"/>
          <w:lang w:val="en-US" w:eastAsia="zh-CN"/>
        </w:rPr>
        <w:t>R2-2500784</w:t>
      </w:r>
    </w:p>
    <w:p w14:paraId="69494BE1" w14:textId="7164271C" w:rsidR="004D4193"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sidRPr="00637541">
        <w:rPr>
          <w:b/>
          <w:bCs/>
          <w:sz w:val="28"/>
          <w:szCs w:val="28"/>
        </w:rPr>
        <w:t>Athens, Greece, Feb. 17</w:t>
      </w:r>
      <w:r w:rsidRPr="00637541">
        <w:rPr>
          <w:b/>
          <w:bCs/>
          <w:sz w:val="28"/>
          <w:szCs w:val="28"/>
          <w:vertAlign w:val="superscript"/>
        </w:rPr>
        <w:t>th</w:t>
      </w:r>
      <w:r w:rsidRPr="00637541">
        <w:rPr>
          <w:b/>
          <w:bCs/>
          <w:sz w:val="28"/>
          <w:szCs w:val="28"/>
        </w:rPr>
        <w:t xml:space="preserve"> – 21</w:t>
      </w:r>
      <w:r w:rsidRPr="00637541">
        <w:rPr>
          <w:b/>
          <w:bCs/>
          <w:sz w:val="28"/>
          <w:szCs w:val="28"/>
          <w:vertAlign w:val="superscript"/>
        </w:rPr>
        <w:t>st</w:t>
      </w:r>
      <w:r w:rsidRPr="00637541">
        <w:rPr>
          <w:b/>
          <w:bCs/>
          <w:sz w:val="28"/>
          <w:szCs w:val="28"/>
        </w:rPr>
        <w:t>, 2025</w:t>
      </w:r>
      <w:r>
        <w:rPr>
          <w:rFonts w:cs="Arial" w:hint="eastAsia"/>
          <w:b/>
          <w:bCs/>
          <w:kern w:val="0"/>
          <w:sz w:val="28"/>
          <w:szCs w:val="28"/>
          <w:lang w:val="en-US" w:eastAsia="zh-CN"/>
        </w:rPr>
        <w:t xml:space="preserve">                            </w:t>
      </w:r>
    </w:p>
    <w:p w14:paraId="3BF0F6B7" w14:textId="77777777" w:rsidR="004D4193" w:rsidRDefault="00000000">
      <w:pPr>
        <w:overflowPunct w:val="0"/>
        <w:autoSpaceDE w:val="0"/>
        <w:autoSpaceDN w:val="0"/>
        <w:adjustRightInd w:val="0"/>
        <w:snapToGrid w:val="0"/>
        <w:spacing w:before="240"/>
        <w:jc w:val="left"/>
        <w:textAlignment w:val="baseline"/>
        <w:rPr>
          <w:rFonts w:eastAsia="SimSun" w:cs="Arial"/>
          <w:b/>
          <w:bCs/>
          <w:snapToGrid w:val="0"/>
          <w:kern w:val="0"/>
          <w:sz w:val="28"/>
          <w:szCs w:val="28"/>
          <w:lang w:val="en-US" w:eastAsia="zh-CN"/>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2635AD9D" w14:textId="77777777" w:rsidR="004D4193"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lang w:val="en-US" w:eastAsia="zh-CN"/>
        </w:rPr>
        <w:t>RLC enhancements for XR</w:t>
      </w:r>
    </w:p>
    <w:p w14:paraId="74521F6C" w14:textId="77777777" w:rsidR="004D4193"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8.7.5</w:t>
      </w:r>
    </w:p>
    <w:p w14:paraId="0D8C65B4" w14:textId="77777777" w:rsidR="004D4193"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5E265A6B" w14:textId="77777777" w:rsidR="004D419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04533"/>
      <w:bookmarkStart w:id="5" w:name="_Toc18413600"/>
      <w:bookmarkEnd w:id="0"/>
      <w:r>
        <w:rPr>
          <w:rFonts w:cs="Arial"/>
          <w:b w:val="0"/>
          <w:bCs w:val="0"/>
          <w:kern w:val="0"/>
          <w:sz w:val="32"/>
          <w:szCs w:val="36"/>
        </w:rPr>
        <w:t>Introduction</w:t>
      </w:r>
      <w:bookmarkEnd w:id="3"/>
      <w:bookmarkEnd w:id="4"/>
      <w:bookmarkEnd w:id="5"/>
    </w:p>
    <w:p w14:paraId="0067A546" w14:textId="77777777" w:rsidR="004D4193" w:rsidRDefault="00000000">
      <w:pPr>
        <w:rPr>
          <w:lang w:val="en-US" w:eastAsia="zh-CN"/>
        </w:rPr>
      </w:pPr>
      <w:bookmarkStart w:id="6" w:name="OLE_LINK3"/>
      <w:r>
        <w:t xml:space="preserve">Rel-19 XR </w:t>
      </w:r>
      <w:proofErr w:type="gramStart"/>
      <w:r>
        <w:t>WI</w:t>
      </w:r>
      <w:r>
        <w:rPr>
          <w:rFonts w:hint="eastAsia"/>
          <w:lang w:val="en-US" w:eastAsia="zh-CN"/>
        </w:rPr>
        <w:t>[</w:t>
      </w:r>
      <w:proofErr w:type="gramEnd"/>
      <w:r>
        <w:rPr>
          <w:rFonts w:hint="eastAsia"/>
          <w:lang w:val="en-US" w:eastAsia="zh-CN"/>
        </w:rPr>
        <w:t>1]</w:t>
      </w:r>
      <w:r>
        <w:t xml:space="preserve"> has an objective for RAN2 to </w:t>
      </w:r>
      <w:r>
        <w:rPr>
          <w:rFonts w:hint="eastAsia"/>
          <w:lang w:val="en-US" w:eastAsia="zh-CN"/>
        </w:rPr>
        <w:t xml:space="preserve">specify </w:t>
      </w:r>
      <w:r>
        <w:t xml:space="preserve">RLC re-transmission related enhancements for operation of RLC Acknowledged Mode (AM) with small packet delay budget. </w:t>
      </w:r>
      <w:bookmarkEnd w:id="6"/>
      <w:r>
        <w:rPr>
          <w:lang w:val="en-US" w:eastAsia="zh-CN"/>
        </w:rPr>
        <w:t>.</w:t>
      </w:r>
    </w:p>
    <w:p w14:paraId="6569D8A2" w14:textId="7AB47CAA" w:rsidR="004D4193" w:rsidRDefault="00000000">
      <w:pPr>
        <w:rPr>
          <w:lang w:val="en-US" w:eastAsia="zh-CN"/>
        </w:rPr>
      </w:pPr>
      <w:r>
        <w:rPr>
          <w:rFonts w:hint="eastAsia"/>
          <w:lang w:val="en-US" w:eastAsia="zh-CN"/>
        </w:rPr>
        <w:t xml:space="preserve">In RAN2#127bis meeting, the following agreements have been </w:t>
      </w:r>
      <w:proofErr w:type="gramStart"/>
      <w:r>
        <w:rPr>
          <w:rFonts w:hint="eastAsia"/>
          <w:lang w:val="en-US" w:eastAsia="zh-CN"/>
        </w:rPr>
        <w:t>made[</w:t>
      </w:r>
      <w:proofErr w:type="gramEnd"/>
      <w:r>
        <w:rPr>
          <w:rFonts w:hint="eastAsia"/>
          <w:lang w:val="en-US" w:eastAsia="zh-CN"/>
        </w:rPr>
        <w:t>2]:</w:t>
      </w:r>
    </w:p>
    <w:tbl>
      <w:tblPr>
        <w:tblStyle w:val="TableGrid"/>
        <w:tblW w:w="0" w:type="auto"/>
        <w:tblInd w:w="-4" w:type="dxa"/>
        <w:tblLook w:val="04A0" w:firstRow="1" w:lastRow="0" w:firstColumn="1" w:lastColumn="0" w:noHBand="0" w:noVBand="1"/>
      </w:tblPr>
      <w:tblGrid>
        <w:gridCol w:w="9775"/>
      </w:tblGrid>
      <w:tr w:rsidR="004D4193" w14:paraId="11A3CF0B" w14:textId="77777777">
        <w:tc>
          <w:tcPr>
            <w:tcW w:w="10001" w:type="dxa"/>
          </w:tcPr>
          <w:p w14:paraId="28A8B3E4" w14:textId="77777777" w:rsidR="004D4193" w:rsidRDefault="00000000">
            <w:pPr>
              <w:pStyle w:val="Doc-text2"/>
              <w:ind w:left="0" w:firstLine="0"/>
              <w:rPr>
                <w:b/>
                <w:lang w:eastAsia="en-US"/>
              </w:rPr>
            </w:pPr>
            <w:r>
              <w:rPr>
                <w:b/>
                <w:lang w:eastAsia="en-US"/>
              </w:rPr>
              <w:t>Agreements on RLC timely retransmissions</w:t>
            </w:r>
          </w:p>
          <w:p w14:paraId="6B0A0106" w14:textId="77777777" w:rsidR="004D4193" w:rsidRDefault="00000000">
            <w:pPr>
              <w:pStyle w:val="Agreement"/>
              <w:numPr>
                <w:ilvl w:val="0"/>
                <w:numId w:val="9"/>
              </w:numPr>
              <w:rPr>
                <w:b w:val="0"/>
                <w:lang w:eastAsia="en-US"/>
              </w:rPr>
            </w:pPr>
            <w:r>
              <w:rPr>
                <w:b w:val="0"/>
                <w:lang w:eastAsia="en-US"/>
              </w:rPr>
              <w:t>RAN2 confirm that existing mechanisms are insufficient to resolve the timely RLC retransmission problem and RLC enhancements for timely RLC retransmission are investigated in Rel-19.</w:t>
            </w:r>
          </w:p>
          <w:p w14:paraId="79D64327" w14:textId="77777777" w:rsidR="004D4193" w:rsidRDefault="00000000">
            <w:pPr>
              <w:pStyle w:val="Agreement"/>
              <w:numPr>
                <w:ilvl w:val="0"/>
                <w:numId w:val="9"/>
              </w:numPr>
              <w:rPr>
                <w:b w:val="0"/>
                <w:lang w:eastAsia="en-US"/>
              </w:rPr>
            </w:pPr>
            <w:r>
              <w:rPr>
                <w:b w:val="0"/>
                <w:lang w:eastAsia="en-US"/>
              </w:rPr>
              <w:t>Exclude enhanced status reporting.</w:t>
            </w:r>
          </w:p>
          <w:p w14:paraId="2BDB38AA" w14:textId="77777777" w:rsidR="004D4193" w:rsidRDefault="00000000">
            <w:pPr>
              <w:pStyle w:val="Agreement"/>
              <w:numPr>
                <w:ilvl w:val="0"/>
                <w:numId w:val="9"/>
              </w:numPr>
              <w:rPr>
                <w:b w:val="0"/>
                <w:lang w:eastAsia="en-US"/>
              </w:rPr>
            </w:pPr>
            <w:r>
              <w:rPr>
                <w:b w:val="0"/>
                <w:lang w:eastAsia="en-US"/>
              </w:rPr>
              <w:t>Focus the discussion on autonomous retransmission and polling enhancements, e.g. we need to understand how each option affects the capacity and packet delay</w:t>
            </w:r>
            <w:r>
              <w:rPr>
                <w:rFonts w:eastAsia="SimSun" w:hint="eastAsia"/>
                <w:b w:val="0"/>
                <w:lang w:val="en-US" w:eastAsia="zh-CN"/>
              </w:rPr>
              <w:t>.</w:t>
            </w:r>
          </w:p>
          <w:p w14:paraId="1419913A" w14:textId="77777777" w:rsidR="004D4193" w:rsidRDefault="004D4193">
            <w:pPr>
              <w:pStyle w:val="Doc-text2"/>
              <w:ind w:left="0" w:firstLine="0"/>
              <w:rPr>
                <w:lang w:eastAsia="en-US"/>
              </w:rPr>
            </w:pPr>
          </w:p>
          <w:p w14:paraId="33E50BC7" w14:textId="77777777" w:rsidR="004D4193" w:rsidRDefault="00000000">
            <w:pPr>
              <w:pStyle w:val="Doc-title"/>
              <w:rPr>
                <w:b/>
                <w:lang w:eastAsia="en-US"/>
              </w:rPr>
            </w:pPr>
            <w:r>
              <w:rPr>
                <w:b/>
                <w:lang w:eastAsia="en-US"/>
              </w:rPr>
              <w:t>Agreements on avoiding unnecessary retransmissions</w:t>
            </w:r>
          </w:p>
          <w:p w14:paraId="7501A37D" w14:textId="77777777" w:rsidR="004D4193" w:rsidRDefault="00000000">
            <w:pPr>
              <w:pStyle w:val="Agreement"/>
              <w:numPr>
                <w:ilvl w:val="0"/>
                <w:numId w:val="10"/>
              </w:numPr>
              <w:rPr>
                <w:b w:val="0"/>
                <w:lang w:eastAsia="en-US"/>
              </w:rPr>
            </w:pPr>
            <w:r>
              <w:rPr>
                <w:b w:val="0"/>
                <w:lang w:eastAsia="en-US"/>
              </w:rPr>
              <w:t>RAN2 confirm the previous baseline assumption: the RLC receiving window always advances to any given RLC SN before the transmitting window does.</w:t>
            </w:r>
          </w:p>
          <w:p w14:paraId="5AE9D637" w14:textId="77777777" w:rsidR="004D4193" w:rsidRDefault="00000000">
            <w:pPr>
              <w:pStyle w:val="Agreement"/>
              <w:numPr>
                <w:ilvl w:val="0"/>
                <w:numId w:val="10"/>
              </w:numPr>
              <w:rPr>
                <w:b w:val="0"/>
                <w:lang w:eastAsia="en-US"/>
              </w:rPr>
            </w:pPr>
            <w:r>
              <w:rPr>
                <w:b w:val="0"/>
                <w:lang w:eastAsia="en-US"/>
              </w:rPr>
              <w:t xml:space="preserve">RAN2 will adopt a “combined” approach for avoiding unnecessary RLC retransmissions, i.e. </w:t>
            </w:r>
          </w:p>
          <w:p w14:paraId="57CBD3B8" w14:textId="77777777" w:rsidR="004D4193" w:rsidRDefault="00000000">
            <w:pPr>
              <w:pStyle w:val="Agreement"/>
              <w:numPr>
                <w:ilvl w:val="0"/>
                <w:numId w:val="11"/>
              </w:numPr>
              <w:rPr>
                <w:b w:val="0"/>
                <w:lang w:eastAsia="en-US"/>
              </w:rPr>
            </w:pPr>
            <w:r>
              <w:rPr>
                <w:b w:val="0"/>
                <w:lang w:eastAsia="en-US"/>
              </w:rPr>
              <w:t>TX side stops transmissions of an outdated SDU</w:t>
            </w:r>
          </w:p>
          <w:p w14:paraId="41862E95" w14:textId="77777777" w:rsidR="004D4193" w:rsidRDefault="00000000">
            <w:pPr>
              <w:pStyle w:val="Agreement"/>
              <w:numPr>
                <w:ilvl w:val="0"/>
                <w:numId w:val="11"/>
              </w:numPr>
              <w:rPr>
                <w:b w:val="0"/>
                <w:lang w:eastAsia="en-US"/>
              </w:rPr>
            </w:pPr>
            <w:r>
              <w:rPr>
                <w:b w:val="0"/>
                <w:lang w:eastAsia="en-US"/>
              </w:rPr>
              <w:t>RX side abandons the SDU based on a local timer</w:t>
            </w:r>
          </w:p>
          <w:p w14:paraId="53B5E3D1" w14:textId="77777777" w:rsidR="004D4193" w:rsidRDefault="00000000">
            <w:pPr>
              <w:pStyle w:val="Doc-text2"/>
              <w:numPr>
                <w:ilvl w:val="0"/>
                <w:numId w:val="11"/>
              </w:numPr>
              <w:rPr>
                <w:lang w:eastAsia="en-US"/>
              </w:rPr>
            </w:pPr>
            <w:r>
              <w:rPr>
                <w:lang w:eastAsia="en-US"/>
              </w:rPr>
              <w:t>Rx informs Tx side about the abandoned SDUs, as a baseline we assume existing SR can be reused unless issues are identified</w:t>
            </w:r>
          </w:p>
          <w:p w14:paraId="03F1B307" w14:textId="77777777" w:rsidR="004D4193" w:rsidRDefault="00000000">
            <w:pPr>
              <w:pStyle w:val="Doc-text2"/>
              <w:numPr>
                <w:ilvl w:val="0"/>
                <w:numId w:val="11"/>
              </w:numPr>
              <w:rPr>
                <w:lang w:eastAsia="en-US"/>
              </w:rPr>
            </w:pPr>
            <w:r>
              <w:rPr>
                <w:lang w:eastAsia="en-US"/>
              </w:rPr>
              <w:t>FFS if some C-PDU handling is needed to avoid C-PDU discard</w:t>
            </w:r>
          </w:p>
          <w:p w14:paraId="6A6DCECF" w14:textId="77777777" w:rsidR="004D4193" w:rsidRDefault="00000000">
            <w:pPr>
              <w:pStyle w:val="Doc-text2"/>
              <w:numPr>
                <w:ilvl w:val="0"/>
                <w:numId w:val="11"/>
              </w:numPr>
              <w:rPr>
                <w:lang w:eastAsia="en-US"/>
              </w:rPr>
            </w:pPr>
            <w:r>
              <w:rPr>
                <w:lang w:eastAsia="en-US"/>
              </w:rPr>
              <w:t>FFS if some indication is sent from Tx to Rx. The assumption is this is not a full status report, but something simple (if needed)</w:t>
            </w:r>
          </w:p>
        </w:tc>
      </w:tr>
    </w:tbl>
    <w:p w14:paraId="544A856D" w14:textId="77777777" w:rsidR="004D4193" w:rsidRDefault="00000000">
      <w:pPr>
        <w:rPr>
          <w:lang w:val="en-US" w:eastAsia="zh-CN"/>
        </w:rPr>
      </w:pPr>
      <w:r>
        <w:rPr>
          <w:rFonts w:hint="eastAsia"/>
          <w:lang w:val="en-US" w:eastAsia="zh-CN"/>
        </w:rPr>
        <w:t xml:space="preserve">In RAN2#128 meeting, the following agreements have been </w:t>
      </w:r>
      <w:proofErr w:type="gramStart"/>
      <w:r>
        <w:rPr>
          <w:rFonts w:hint="eastAsia"/>
          <w:lang w:val="en-US" w:eastAsia="zh-CN"/>
        </w:rPr>
        <w:t>made[</w:t>
      </w:r>
      <w:proofErr w:type="gramEnd"/>
      <w:r>
        <w:rPr>
          <w:rFonts w:hint="eastAsia"/>
          <w:lang w:val="en-US" w:eastAsia="zh-CN"/>
        </w:rPr>
        <w:t>3]:</w:t>
      </w:r>
    </w:p>
    <w:tbl>
      <w:tblPr>
        <w:tblStyle w:val="TableGrid"/>
        <w:tblW w:w="0" w:type="auto"/>
        <w:tblInd w:w="-4" w:type="dxa"/>
        <w:tblLook w:val="04A0" w:firstRow="1" w:lastRow="0" w:firstColumn="1" w:lastColumn="0" w:noHBand="0" w:noVBand="1"/>
      </w:tblPr>
      <w:tblGrid>
        <w:gridCol w:w="9775"/>
      </w:tblGrid>
      <w:tr w:rsidR="004D4193" w14:paraId="4ACB8670" w14:textId="77777777">
        <w:tc>
          <w:tcPr>
            <w:tcW w:w="10001" w:type="dxa"/>
          </w:tcPr>
          <w:p w14:paraId="49ED9BC9" w14:textId="77777777" w:rsidR="004D4193" w:rsidRDefault="00000000" w:rsidP="00637541">
            <w:pPr>
              <w:numPr>
                <w:ilvl w:val="0"/>
                <w:numId w:val="6"/>
              </w:numPr>
              <w:ind w:left="359"/>
              <w:rPr>
                <w:lang w:eastAsia="en-US"/>
              </w:rPr>
            </w:pPr>
            <w:r>
              <w:rPr>
                <w:lang w:eastAsia="en-US"/>
              </w:rPr>
              <w:t xml:space="preserve">Special handling to avoid PDCP control PDU discard is not needed. </w:t>
            </w:r>
          </w:p>
          <w:p w14:paraId="3B7E4B28" w14:textId="77777777" w:rsidR="004D4193" w:rsidRDefault="00000000" w:rsidP="00637541">
            <w:pPr>
              <w:numPr>
                <w:ilvl w:val="0"/>
                <w:numId w:val="6"/>
              </w:numPr>
              <w:ind w:left="359"/>
              <w:rPr>
                <w:lang w:eastAsia="en-US"/>
              </w:rPr>
            </w:pPr>
            <w:r>
              <w:rPr>
                <w:lang w:eastAsia="en-US"/>
              </w:rPr>
              <w:t xml:space="preserve">A new RLC timer at the Rx is introduced to determine obsolete RLC SDUs. The timer starts when the gap is detected at RLC layer. </w:t>
            </w:r>
          </w:p>
          <w:p w14:paraId="77160EE6" w14:textId="77777777" w:rsidR="004D4193" w:rsidRDefault="00000000" w:rsidP="00637541">
            <w:pPr>
              <w:numPr>
                <w:ilvl w:val="0"/>
                <w:numId w:val="6"/>
              </w:numPr>
              <w:ind w:left="359"/>
              <w:rPr>
                <w:b/>
                <w:lang w:eastAsia="en-US"/>
              </w:rPr>
            </w:pPr>
            <w:r>
              <w:rPr>
                <w:lang w:eastAsia="en-US"/>
              </w:rPr>
              <w:t xml:space="preserve">The abandoned RLC SDUs determined by a new RLC timer are positively acknowledged in the </w:t>
            </w:r>
            <w:r>
              <w:rPr>
                <w:lang w:eastAsia="en-US"/>
              </w:rPr>
              <w:lastRenderedPageBreak/>
              <w:t>STATUS report.</w:t>
            </w:r>
          </w:p>
          <w:p w14:paraId="244697CD" w14:textId="77777777" w:rsidR="004D4193" w:rsidRDefault="00000000">
            <w:pPr>
              <w:pStyle w:val="Doc-text2"/>
              <w:ind w:left="0" w:firstLine="0"/>
              <w:rPr>
                <w:b/>
                <w:lang w:eastAsia="en-US"/>
              </w:rPr>
            </w:pPr>
            <w:r>
              <w:rPr>
                <w:rFonts w:hint="eastAsia"/>
                <w:b/>
                <w:lang w:eastAsia="en-US"/>
              </w:rPr>
              <w:t xml:space="preserve">Timely RLC retransmissions </w:t>
            </w:r>
            <w:r>
              <w:rPr>
                <w:rFonts w:hint="eastAsia"/>
                <w:b/>
                <w:lang w:eastAsia="en-US"/>
              </w:rPr>
              <w:t>–</w:t>
            </w:r>
            <w:r>
              <w:rPr>
                <w:rFonts w:hint="eastAsia"/>
                <w:b/>
                <w:lang w:eastAsia="en-US"/>
              </w:rPr>
              <w:t xml:space="preserve"> autonomous versus polling</w:t>
            </w:r>
          </w:p>
          <w:p w14:paraId="433A4BE5" w14:textId="77777777" w:rsidR="004D4193" w:rsidRDefault="00000000" w:rsidP="00637541">
            <w:pPr>
              <w:numPr>
                <w:ilvl w:val="0"/>
                <w:numId w:val="6"/>
              </w:numPr>
              <w:tabs>
                <w:tab w:val="clear" w:pos="8730"/>
                <w:tab w:val="left" w:pos="1619"/>
              </w:tabs>
              <w:ind w:left="359"/>
              <w:rPr>
                <w:lang w:eastAsia="en-US"/>
              </w:rPr>
            </w:pPr>
            <w:r>
              <w:rPr>
                <w:lang w:eastAsia="en-US"/>
              </w:rPr>
              <w:t>Timely RLC retransmission solution covers both autonomous retransmission and polling enhancement and NW can configure either or both of them.</w:t>
            </w:r>
          </w:p>
          <w:p w14:paraId="2E7E616A" w14:textId="77777777" w:rsidR="004D4193" w:rsidRDefault="00000000">
            <w:pPr>
              <w:pStyle w:val="Doc-text2"/>
              <w:ind w:left="0" w:firstLine="0"/>
              <w:rPr>
                <w:b/>
                <w:lang w:eastAsia="en-US"/>
              </w:rPr>
            </w:pPr>
            <w:r>
              <w:rPr>
                <w:b/>
                <w:bCs/>
                <w:lang w:eastAsia="en-US"/>
              </w:rPr>
              <w:t>Agreements on u</w:t>
            </w:r>
            <w:r>
              <w:rPr>
                <w:b/>
                <w:lang w:eastAsia="en-US"/>
              </w:rPr>
              <w:t>nnecessary RLC retransmissions avoidance</w:t>
            </w:r>
          </w:p>
          <w:p w14:paraId="416BF573" w14:textId="77777777" w:rsidR="004D4193" w:rsidRDefault="00000000">
            <w:pPr>
              <w:pStyle w:val="Doc-text2"/>
              <w:numPr>
                <w:ilvl w:val="0"/>
                <w:numId w:val="12"/>
              </w:numPr>
              <w:rPr>
                <w:lang w:eastAsia="en-US"/>
              </w:rPr>
            </w:pPr>
            <w:r>
              <w:rPr>
                <w:lang w:eastAsia="en-US"/>
              </w:rPr>
              <w:t>There is no clear understanding on how the indication would look like or what problem it would solve that cannot be solved by the local timer</w:t>
            </w:r>
          </w:p>
          <w:p w14:paraId="65B423BA" w14:textId="77777777" w:rsidR="004D4193" w:rsidRDefault="00000000" w:rsidP="00637541">
            <w:pPr>
              <w:pStyle w:val="Doc-text2"/>
              <w:numPr>
                <w:ilvl w:val="0"/>
                <w:numId w:val="12"/>
              </w:numPr>
              <w:rPr>
                <w:lang w:eastAsia="en-US"/>
              </w:rPr>
            </w:pPr>
            <w:r>
              <w:rPr>
                <w:lang w:eastAsia="en-US"/>
              </w:rPr>
              <w:t>Unless critical issue is identified, no Tx to Rx indication will be introduced</w:t>
            </w:r>
          </w:p>
        </w:tc>
      </w:tr>
    </w:tbl>
    <w:p w14:paraId="7CF157CB" w14:textId="77777777" w:rsidR="004D4193" w:rsidRDefault="00000000">
      <w:pPr>
        <w:rPr>
          <w:lang w:val="en-US" w:eastAsia="zh-CN"/>
        </w:rPr>
      </w:pPr>
      <w:r>
        <w:rPr>
          <w:lang w:val="en-US" w:eastAsia="zh-CN"/>
        </w:rPr>
        <w:lastRenderedPageBreak/>
        <w:t xml:space="preserve">In this contribution, </w:t>
      </w:r>
      <w:bookmarkStart w:id="7" w:name="OLE_LINK22"/>
      <w:r>
        <w:rPr>
          <w:lang w:val="en-US" w:eastAsia="zh-CN"/>
        </w:rPr>
        <w:t xml:space="preserve">we will </w:t>
      </w:r>
      <w:r>
        <w:rPr>
          <w:rFonts w:hint="eastAsia"/>
          <w:lang w:val="en-US" w:eastAsia="zh-CN"/>
        </w:rPr>
        <w:t xml:space="preserve">further </w:t>
      </w:r>
      <w:r>
        <w:rPr>
          <w:lang w:val="en-US" w:eastAsia="zh-CN"/>
        </w:rPr>
        <w:t xml:space="preserve">discuss the </w:t>
      </w:r>
      <w:r>
        <w:rPr>
          <w:rFonts w:hint="eastAsia"/>
          <w:lang w:val="en-US" w:eastAsia="zh-CN"/>
        </w:rPr>
        <w:t xml:space="preserve">RLC </w:t>
      </w:r>
      <w:r>
        <w:t>re-transmission related enhancements</w:t>
      </w:r>
      <w:r>
        <w:rPr>
          <w:lang w:val="en-US" w:eastAsia="zh-CN"/>
        </w:rPr>
        <w:t xml:space="preserve"> and give our proposals</w:t>
      </w:r>
      <w:r>
        <w:rPr>
          <w:rFonts w:hint="eastAsia"/>
          <w:lang w:val="en-US" w:eastAsia="zh-CN"/>
        </w:rPr>
        <w:t>.</w:t>
      </w:r>
      <w:bookmarkEnd w:id="7"/>
    </w:p>
    <w:p w14:paraId="2D6C39EE" w14:textId="24F96B88" w:rsidR="004D419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Discussion</w:t>
      </w:r>
    </w:p>
    <w:p w14:paraId="2BF723DF" w14:textId="7FE62C88" w:rsidR="004D4193"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hint="eastAsia"/>
          <w:b/>
          <w:bCs/>
          <w:lang w:val="en-US" w:eastAsia="zh-CN"/>
        </w:rPr>
        <w:t xml:space="preserve">Issue 1: </w:t>
      </w:r>
      <w:r>
        <w:rPr>
          <w:rFonts w:eastAsia="SimSun"/>
          <w:b/>
          <w:bCs/>
          <w:lang w:val="en-US" w:eastAsia="zh-CN"/>
        </w:rPr>
        <w:t>Timely</w:t>
      </w:r>
      <w:r>
        <w:rPr>
          <w:rFonts w:eastAsia="SimSun" w:hint="eastAsia"/>
          <w:b/>
          <w:bCs/>
          <w:lang w:val="en-US" w:eastAsia="zh-CN"/>
        </w:rPr>
        <w:t xml:space="preserve"> </w:t>
      </w:r>
      <w:r>
        <w:rPr>
          <w:b/>
          <w:bCs/>
        </w:rPr>
        <w:t>retransmissions on RLC layer for XR traffic</w:t>
      </w:r>
      <w:r>
        <w:rPr>
          <w:rFonts w:hint="eastAsia"/>
          <w:b/>
          <w:bCs/>
          <w:lang w:val="en-US" w:eastAsia="zh-CN"/>
        </w:rPr>
        <w:br/>
      </w:r>
      <w:r>
        <w:rPr>
          <w:rFonts w:ascii="Times New Roman" w:hAnsi="Times New Roman" w:hint="eastAsia"/>
          <w:bCs/>
          <w:kern w:val="2"/>
          <w:sz w:val="21"/>
          <w:szCs w:val="24"/>
          <w:lang w:val="en-US" w:eastAsia="zh-CN"/>
        </w:rPr>
        <w:t xml:space="preserve">In RAN2#128 meeting, it has been agreed to support both autonomous retransmission and polling enhancements, as </w:t>
      </w:r>
    </w:p>
    <w:p w14:paraId="4327F5A2" w14:textId="77777777" w:rsidR="004D4193"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follows</w:t>
      </w:r>
    </w:p>
    <w:tbl>
      <w:tblPr>
        <w:tblStyle w:val="TableGrid"/>
        <w:tblW w:w="0" w:type="auto"/>
        <w:tblLook w:val="04A0" w:firstRow="1" w:lastRow="0" w:firstColumn="1" w:lastColumn="0" w:noHBand="0" w:noVBand="1"/>
      </w:tblPr>
      <w:tblGrid>
        <w:gridCol w:w="9771"/>
      </w:tblGrid>
      <w:tr w:rsidR="004D4193" w14:paraId="1DA7762E" w14:textId="77777777">
        <w:tc>
          <w:tcPr>
            <w:tcW w:w="9997" w:type="dxa"/>
          </w:tcPr>
          <w:p w14:paraId="6F071699" w14:textId="77777777" w:rsidR="004D4193" w:rsidRPr="00637541" w:rsidRDefault="00000000">
            <w:pPr>
              <w:numPr>
                <w:ilvl w:val="255"/>
                <w:numId w:val="0"/>
              </w:numPr>
              <w:tabs>
                <w:tab w:val="left" w:pos="1619"/>
              </w:tabs>
              <w:ind w:left="-1"/>
              <w:rPr>
                <w:rFonts w:ascii="Times New Roman" w:hAnsi="Times New Roman"/>
                <w:b/>
                <w:sz w:val="20"/>
                <w:szCs w:val="20"/>
                <w:lang w:eastAsia="en-US"/>
              </w:rPr>
            </w:pPr>
            <w:r w:rsidRPr="00637541">
              <w:rPr>
                <w:rFonts w:ascii="Times New Roman" w:hAnsi="Times New Roman"/>
                <w:b/>
                <w:sz w:val="20"/>
                <w:szCs w:val="20"/>
                <w:lang w:eastAsia="en-US"/>
              </w:rPr>
              <w:t xml:space="preserve">Timely RLC retransmissions </w:t>
            </w:r>
            <w:r w:rsidRPr="00637541">
              <w:rPr>
                <w:rFonts w:ascii="Times New Roman" w:hAnsi="Times New Roman" w:hint="eastAsia"/>
                <w:b/>
                <w:sz w:val="20"/>
                <w:szCs w:val="20"/>
                <w:lang w:eastAsia="en-US"/>
              </w:rPr>
              <w:t>–</w:t>
            </w:r>
            <w:r w:rsidRPr="00637541">
              <w:rPr>
                <w:rFonts w:ascii="Times New Roman" w:hAnsi="Times New Roman"/>
                <w:b/>
                <w:sz w:val="20"/>
                <w:szCs w:val="20"/>
                <w:lang w:eastAsia="en-US"/>
              </w:rPr>
              <w:t xml:space="preserve"> autonomous versus polling</w:t>
            </w:r>
          </w:p>
          <w:p w14:paraId="7DFAE81C" w14:textId="77777777" w:rsidR="004D4193" w:rsidRDefault="00000000">
            <w:pPr>
              <w:numPr>
                <w:ilvl w:val="0"/>
                <w:numId w:val="6"/>
              </w:numPr>
              <w:tabs>
                <w:tab w:val="clear" w:pos="8730"/>
                <w:tab w:val="left" w:pos="1619"/>
              </w:tabs>
              <w:spacing w:before="75" w:after="75" w:line="315" w:lineRule="atLeast"/>
              <w:ind w:left="359"/>
              <w:rPr>
                <w:rFonts w:ascii="Times New Roman" w:hAnsi="Times New Roman"/>
                <w:bCs/>
                <w:szCs w:val="24"/>
                <w:lang w:val="en-US" w:eastAsia="zh-CN"/>
              </w:rPr>
            </w:pPr>
            <w:r w:rsidRPr="00637541">
              <w:rPr>
                <w:rFonts w:ascii="Times New Roman" w:hAnsi="Times New Roman"/>
                <w:sz w:val="20"/>
                <w:szCs w:val="20"/>
                <w:lang w:eastAsia="en-US"/>
              </w:rPr>
              <w:t>Timely RLC retransmission solution covers both autonomous retransmission and polling enhancement and NW can configure either or both of them.</w:t>
            </w:r>
          </w:p>
        </w:tc>
      </w:tr>
    </w:tbl>
    <w:p w14:paraId="3C6D8DDD" w14:textId="77777777" w:rsidR="004D4193"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To support autonomous retransmission and polling enhancement, the RLC entity should know whether the remaining time is less than a configured remaining time thresho</w:t>
      </w:r>
      <w:r>
        <w:rPr>
          <w:rFonts w:ascii="Times New Roman" w:hAnsi="Times New Roman"/>
          <w:bCs/>
          <w:kern w:val="2"/>
          <w:sz w:val="21"/>
          <w:szCs w:val="24"/>
          <w:lang w:val="en-US" w:eastAsia="zh-CN"/>
        </w:rPr>
        <w:t>l</w:t>
      </w:r>
      <w:r>
        <w:rPr>
          <w:rFonts w:ascii="Times New Roman" w:hAnsi="Times New Roman" w:hint="eastAsia"/>
          <w:bCs/>
          <w:kern w:val="2"/>
          <w:sz w:val="21"/>
          <w:szCs w:val="24"/>
          <w:lang w:val="en-US" w:eastAsia="zh-CN"/>
        </w:rPr>
        <w:t xml:space="preserve">d. Although there is already remaining time thresholds for DSR and agreed remaining time threshold for applying delay-critical priority in LCP, considering that the condition to trigger autonomous retransmission and polling is </w:t>
      </w:r>
      <w:proofErr w:type="gramStart"/>
      <w:r>
        <w:rPr>
          <w:rFonts w:ascii="Times New Roman" w:hAnsi="Times New Roman" w:hint="eastAsia"/>
          <w:bCs/>
          <w:kern w:val="2"/>
          <w:sz w:val="21"/>
          <w:szCs w:val="24"/>
          <w:lang w:val="en-US" w:eastAsia="zh-CN"/>
        </w:rPr>
        <w:t>more strict</w:t>
      </w:r>
      <w:proofErr w:type="gramEnd"/>
      <w:r>
        <w:rPr>
          <w:rFonts w:ascii="Times New Roman" w:hAnsi="Times New Roman" w:hint="eastAsia"/>
          <w:bCs/>
          <w:kern w:val="2"/>
          <w:sz w:val="21"/>
          <w:szCs w:val="24"/>
          <w:lang w:val="en-US" w:eastAsia="zh-CN"/>
        </w:rPr>
        <w:t xml:space="preserve"> than the condition for applying delay-critical priority in LCP and triggering DSR, a different remaining time threshold from existing remaining threshold should be configured for autonomous retransmission and/or polling. And considering that both autonomous retransmission and polling are used for timely re-transmission of a SDU, same remaining time threshold can be used for autonomous retransmission and/or polling. </w:t>
      </w:r>
    </w:p>
    <w:p w14:paraId="51E8383E" w14:textId="3C476AA6" w:rsidR="004D4193"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1:</w:t>
      </w:r>
      <w:r>
        <w:rPr>
          <w:rFonts w:ascii="Times New Roman" w:hAnsi="Times New Roman" w:hint="eastAsia"/>
          <w:bCs/>
          <w:kern w:val="2"/>
          <w:sz w:val="21"/>
          <w:szCs w:val="24"/>
          <w:lang w:val="en-US" w:eastAsia="zh-CN"/>
        </w:rPr>
        <w:t xml:space="preserve"> </w:t>
      </w:r>
      <w:r>
        <w:rPr>
          <w:rFonts w:ascii="Times New Roman" w:hAnsi="Times New Roman" w:hint="eastAsia"/>
          <w:b/>
          <w:kern w:val="2"/>
          <w:sz w:val="21"/>
          <w:szCs w:val="24"/>
          <w:lang w:val="en-US" w:eastAsia="zh-CN"/>
        </w:rPr>
        <w:t>A common remaining time threshold is configured for autonomous retransmission and/or polling. The threshold is independent from the threshold for applying delay-critical priority in LCP and DSR.</w:t>
      </w:r>
    </w:p>
    <w:p w14:paraId="54C27E03" w14:textId="77777777" w:rsidR="004D4193"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Since the </w:t>
      </w:r>
      <w:proofErr w:type="spellStart"/>
      <w:r>
        <w:rPr>
          <w:rFonts w:ascii="Times New Roman" w:hAnsi="Times New Roman" w:hint="eastAsia"/>
          <w:bCs/>
          <w:i/>
          <w:iCs/>
          <w:kern w:val="2"/>
          <w:sz w:val="21"/>
          <w:szCs w:val="24"/>
          <w:lang w:val="en-US" w:eastAsia="zh-CN"/>
        </w:rPr>
        <w:t>discardTimer</w:t>
      </w:r>
      <w:proofErr w:type="spellEnd"/>
      <w:r>
        <w:rPr>
          <w:rFonts w:ascii="Times New Roman" w:hAnsi="Times New Roman" w:hint="eastAsia"/>
          <w:bCs/>
          <w:i/>
          <w:iCs/>
          <w:kern w:val="2"/>
          <w:sz w:val="21"/>
          <w:szCs w:val="24"/>
          <w:lang w:val="en-US" w:eastAsia="zh-CN"/>
        </w:rPr>
        <w:t xml:space="preserve"> </w:t>
      </w:r>
      <w:r>
        <w:rPr>
          <w:rFonts w:ascii="Times New Roman" w:hAnsi="Times New Roman" w:hint="eastAsia"/>
          <w:bCs/>
          <w:kern w:val="2"/>
          <w:sz w:val="21"/>
          <w:szCs w:val="24"/>
          <w:lang w:val="en-US" w:eastAsia="zh-CN"/>
        </w:rPr>
        <w:t xml:space="preserve">is maintained in PDCP entity, but the autonomous retransmission and polling is triggered in RLC entity, either PDCP entity sends the remaining time to RLC </w:t>
      </w:r>
      <w:proofErr w:type="gramStart"/>
      <w:r>
        <w:rPr>
          <w:rFonts w:ascii="Times New Roman" w:hAnsi="Times New Roman" w:hint="eastAsia"/>
          <w:bCs/>
          <w:kern w:val="2"/>
          <w:sz w:val="21"/>
          <w:szCs w:val="24"/>
          <w:lang w:val="en-US" w:eastAsia="zh-CN"/>
        </w:rPr>
        <w:t>entity(</w:t>
      </w:r>
      <w:proofErr w:type="gramEnd"/>
      <w:r>
        <w:rPr>
          <w:rFonts w:ascii="Times New Roman" w:hAnsi="Times New Roman" w:hint="eastAsia"/>
          <w:bCs/>
          <w:kern w:val="2"/>
          <w:sz w:val="21"/>
          <w:szCs w:val="24"/>
          <w:lang w:val="en-US" w:eastAsia="zh-CN"/>
        </w:rPr>
        <w:t xml:space="preserve">e.g. </w:t>
      </w:r>
      <w:proofErr w:type="spellStart"/>
      <w:r>
        <w:rPr>
          <w:rFonts w:ascii="Times New Roman" w:hAnsi="Times New Roman" w:hint="eastAsia"/>
          <w:bCs/>
          <w:kern w:val="2"/>
          <w:sz w:val="21"/>
          <w:szCs w:val="24"/>
          <w:lang w:val="en-US" w:eastAsia="zh-CN"/>
        </w:rPr>
        <w:t>RLCentity</w:t>
      </w:r>
      <w:proofErr w:type="spellEnd"/>
      <w:r>
        <w:rPr>
          <w:rFonts w:ascii="Times New Roman" w:hAnsi="Times New Roman" w:hint="eastAsia"/>
          <w:bCs/>
          <w:kern w:val="2"/>
          <w:sz w:val="21"/>
          <w:szCs w:val="24"/>
          <w:lang w:val="en-US" w:eastAsia="zh-CN"/>
        </w:rPr>
        <w:t xml:space="preserve"> will maintain an timer with </w:t>
      </w:r>
      <w:proofErr w:type="spellStart"/>
      <w:r>
        <w:rPr>
          <w:rFonts w:ascii="Times New Roman" w:hAnsi="Times New Roman" w:hint="eastAsia"/>
          <w:bCs/>
          <w:kern w:val="2"/>
          <w:sz w:val="21"/>
          <w:szCs w:val="24"/>
          <w:lang w:val="en-US" w:eastAsia="zh-CN"/>
        </w:rPr>
        <w:t>vaue</w:t>
      </w:r>
      <w:proofErr w:type="spellEnd"/>
      <w:r>
        <w:rPr>
          <w:rFonts w:ascii="Times New Roman" w:hAnsi="Times New Roman" w:hint="eastAsia"/>
          <w:bCs/>
          <w:kern w:val="2"/>
          <w:sz w:val="21"/>
          <w:szCs w:val="24"/>
          <w:lang w:val="en-US" w:eastAsia="zh-CN"/>
        </w:rPr>
        <w:t xml:space="preserve"> of remaining time), or PDCP entity sends an indication to indicate that the remaining time is less than the configured remaining time threshold to RLC entity. Considering that sending an indication can avoid RLC entity to maintain a remaining time timer, and can avoid the overhead cost between PDCP and RLC, especially for DL in </w:t>
      </w:r>
      <w:proofErr w:type="spellStart"/>
      <w:r>
        <w:rPr>
          <w:rFonts w:ascii="Times New Roman" w:hAnsi="Times New Roman" w:hint="eastAsia"/>
          <w:bCs/>
          <w:kern w:val="2"/>
          <w:sz w:val="21"/>
          <w:szCs w:val="24"/>
          <w:lang w:val="en-US" w:eastAsia="zh-CN"/>
        </w:rPr>
        <w:t>gNB</w:t>
      </w:r>
      <w:proofErr w:type="spellEnd"/>
      <w:r>
        <w:rPr>
          <w:rFonts w:ascii="Times New Roman" w:hAnsi="Times New Roman" w:hint="eastAsia"/>
          <w:bCs/>
          <w:kern w:val="2"/>
          <w:sz w:val="21"/>
          <w:szCs w:val="24"/>
          <w:lang w:val="en-US" w:eastAsia="zh-CN"/>
        </w:rPr>
        <w:t>-CU/</w:t>
      </w:r>
      <w:proofErr w:type="spellStart"/>
      <w:r>
        <w:rPr>
          <w:rFonts w:ascii="Times New Roman" w:hAnsi="Times New Roman" w:hint="eastAsia"/>
          <w:bCs/>
          <w:kern w:val="2"/>
          <w:sz w:val="21"/>
          <w:szCs w:val="24"/>
          <w:lang w:val="en-US" w:eastAsia="zh-CN"/>
        </w:rPr>
        <w:t>gNB</w:t>
      </w:r>
      <w:proofErr w:type="spellEnd"/>
      <w:r>
        <w:rPr>
          <w:rFonts w:ascii="Times New Roman" w:hAnsi="Times New Roman" w:hint="eastAsia"/>
          <w:bCs/>
          <w:kern w:val="2"/>
          <w:sz w:val="21"/>
          <w:szCs w:val="24"/>
          <w:lang w:val="en-US" w:eastAsia="zh-CN"/>
        </w:rPr>
        <w:t xml:space="preserve">-DU split case, </w:t>
      </w:r>
      <w:proofErr w:type="spellStart"/>
      <w:r>
        <w:rPr>
          <w:rFonts w:ascii="Times New Roman" w:hAnsi="Times New Roman" w:hint="eastAsia"/>
          <w:bCs/>
          <w:kern w:val="2"/>
          <w:sz w:val="21"/>
          <w:szCs w:val="24"/>
          <w:lang w:val="en-US" w:eastAsia="zh-CN"/>
        </w:rPr>
        <w:t>simlar</w:t>
      </w:r>
      <w:proofErr w:type="spellEnd"/>
      <w:r>
        <w:rPr>
          <w:rFonts w:ascii="Times New Roman" w:hAnsi="Times New Roman" w:hint="eastAsia"/>
          <w:bCs/>
          <w:kern w:val="2"/>
          <w:sz w:val="21"/>
          <w:szCs w:val="24"/>
          <w:lang w:val="en-US" w:eastAsia="zh-CN"/>
        </w:rPr>
        <w:t xml:space="preserve"> as PDCP SN gap, the remaining time related timer is maintained in PDCP entity only and only the indication is sent from PDCP to lower layer.</w:t>
      </w:r>
    </w:p>
    <w:p w14:paraId="44690A9D" w14:textId="1AD324EB" w:rsidR="004D4193"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2: The remaining time related timer is maintained in PDCP entity only and only the indication is sent from PDCP to lower layer to indicate that the remaining time is less a configured threshold.</w:t>
      </w:r>
    </w:p>
    <w:p w14:paraId="0CC8F47E" w14:textId="686CDCD1" w:rsidR="004D4193"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lastRenderedPageBreak/>
        <w:t xml:space="preserve">When supporting autonomous </w:t>
      </w:r>
      <w:r>
        <w:rPr>
          <w:rFonts w:ascii="Times New Roman" w:hAnsi="Times New Roman"/>
          <w:bCs/>
          <w:kern w:val="2"/>
          <w:sz w:val="21"/>
          <w:szCs w:val="24"/>
          <w:lang w:val="en-US" w:eastAsia="zh-CN"/>
        </w:rPr>
        <w:t>re</w:t>
      </w:r>
      <w:r>
        <w:rPr>
          <w:rFonts w:ascii="Times New Roman" w:hAnsi="Times New Roman" w:hint="eastAsia"/>
          <w:bCs/>
          <w:kern w:val="2"/>
          <w:sz w:val="21"/>
          <w:szCs w:val="24"/>
          <w:lang w:val="en-US" w:eastAsia="zh-CN"/>
        </w:rPr>
        <w:t xml:space="preserve">transmission, before receiving the STATUS report, the condition of the autonomous </w:t>
      </w:r>
      <w:r>
        <w:rPr>
          <w:rFonts w:ascii="Times New Roman" w:hAnsi="Times New Roman"/>
          <w:bCs/>
          <w:kern w:val="2"/>
          <w:sz w:val="21"/>
          <w:szCs w:val="24"/>
          <w:lang w:val="en-US" w:eastAsia="zh-CN"/>
        </w:rPr>
        <w:t>re</w:t>
      </w:r>
      <w:r>
        <w:rPr>
          <w:rFonts w:ascii="Times New Roman" w:hAnsi="Times New Roman" w:hint="eastAsia"/>
          <w:bCs/>
          <w:kern w:val="2"/>
          <w:sz w:val="21"/>
          <w:szCs w:val="24"/>
          <w:lang w:val="en-US" w:eastAsia="zh-CN"/>
        </w:rPr>
        <w:t xml:space="preserve">transmission may be satisfied all the time, </w:t>
      </w:r>
      <w:r>
        <w:rPr>
          <w:rFonts w:ascii="Times New Roman" w:hAnsi="Times New Roman"/>
          <w:bCs/>
          <w:kern w:val="2"/>
          <w:sz w:val="21"/>
          <w:szCs w:val="24"/>
          <w:lang w:val="en-US" w:eastAsia="zh-CN"/>
        </w:rPr>
        <w:t>however, during this period,</w:t>
      </w:r>
      <w:r>
        <w:rPr>
          <w:rFonts w:ascii="Times New Roman" w:hAnsi="Times New Roman" w:hint="eastAsia"/>
          <w:bCs/>
          <w:kern w:val="2"/>
          <w:sz w:val="21"/>
          <w:szCs w:val="24"/>
          <w:lang w:val="en-US" w:eastAsia="zh-CN"/>
        </w:rPr>
        <w:t xml:space="preserve"> autonomous </w:t>
      </w:r>
      <w:r>
        <w:rPr>
          <w:rFonts w:ascii="Times New Roman" w:hAnsi="Times New Roman"/>
          <w:bCs/>
          <w:kern w:val="2"/>
          <w:sz w:val="21"/>
          <w:szCs w:val="24"/>
          <w:lang w:val="en-US" w:eastAsia="zh-CN"/>
        </w:rPr>
        <w:t>re</w:t>
      </w:r>
      <w:r>
        <w:rPr>
          <w:rFonts w:ascii="Times New Roman" w:hAnsi="Times New Roman" w:hint="eastAsia"/>
          <w:bCs/>
          <w:kern w:val="2"/>
          <w:sz w:val="21"/>
          <w:szCs w:val="24"/>
          <w:lang w:val="en-US" w:eastAsia="zh-CN"/>
        </w:rPr>
        <w:t xml:space="preserve">transmission of a PDU too frequently should be </w:t>
      </w:r>
      <w:r>
        <w:rPr>
          <w:rFonts w:ascii="Times New Roman" w:hAnsi="Times New Roman"/>
          <w:bCs/>
          <w:kern w:val="2"/>
          <w:sz w:val="21"/>
          <w:szCs w:val="24"/>
          <w:lang w:val="en-US" w:eastAsia="zh-CN"/>
        </w:rPr>
        <w:t>avoided</w:t>
      </w:r>
      <w:r>
        <w:rPr>
          <w:rFonts w:ascii="Times New Roman" w:hAnsi="Times New Roman" w:hint="eastAsia"/>
          <w:bCs/>
          <w:kern w:val="2"/>
          <w:sz w:val="21"/>
          <w:szCs w:val="24"/>
          <w:lang w:val="en-US" w:eastAsia="zh-CN"/>
        </w:rPr>
        <w:t>. The possible solution may be:</w:t>
      </w:r>
    </w:p>
    <w:p w14:paraId="145835E1" w14:textId="77777777" w:rsidR="004D4193"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Option 1: RLC Ack based: when triggering autonomous </w:t>
      </w:r>
      <w:r>
        <w:rPr>
          <w:rFonts w:ascii="Times New Roman" w:hAnsi="Times New Roman"/>
          <w:bCs/>
          <w:kern w:val="2"/>
          <w:sz w:val="21"/>
          <w:szCs w:val="24"/>
          <w:lang w:val="en-US" w:eastAsia="zh-CN"/>
        </w:rPr>
        <w:t>re</w:t>
      </w:r>
      <w:r>
        <w:rPr>
          <w:rFonts w:ascii="Times New Roman" w:hAnsi="Times New Roman" w:hint="eastAsia"/>
          <w:bCs/>
          <w:kern w:val="2"/>
          <w:sz w:val="21"/>
          <w:szCs w:val="24"/>
          <w:lang w:val="en-US" w:eastAsia="zh-CN"/>
        </w:rPr>
        <w:t xml:space="preserve">transmission for a PDU, poll bit is set. And before receiving the RLC STATUS report, </w:t>
      </w:r>
      <w:r>
        <w:rPr>
          <w:rFonts w:ascii="Times New Roman" w:hAnsi="Times New Roman"/>
          <w:bCs/>
          <w:kern w:val="2"/>
          <w:sz w:val="21"/>
          <w:szCs w:val="24"/>
          <w:lang w:val="en-US" w:eastAsia="zh-CN"/>
        </w:rPr>
        <w:t xml:space="preserve">a further </w:t>
      </w:r>
      <w:r>
        <w:rPr>
          <w:rFonts w:ascii="Times New Roman" w:hAnsi="Times New Roman" w:hint="eastAsia"/>
          <w:bCs/>
          <w:kern w:val="2"/>
          <w:sz w:val="21"/>
          <w:szCs w:val="24"/>
          <w:lang w:val="en-US" w:eastAsia="zh-CN"/>
        </w:rPr>
        <w:t xml:space="preserve">autonomous </w:t>
      </w:r>
      <w:r>
        <w:rPr>
          <w:rFonts w:ascii="Times New Roman" w:hAnsi="Times New Roman"/>
          <w:bCs/>
          <w:kern w:val="2"/>
          <w:sz w:val="21"/>
          <w:szCs w:val="24"/>
          <w:lang w:val="en-US" w:eastAsia="zh-CN"/>
        </w:rPr>
        <w:t>re</w:t>
      </w:r>
      <w:r>
        <w:rPr>
          <w:rFonts w:ascii="Times New Roman" w:hAnsi="Times New Roman" w:hint="eastAsia"/>
          <w:bCs/>
          <w:kern w:val="2"/>
          <w:sz w:val="21"/>
          <w:szCs w:val="24"/>
          <w:lang w:val="en-US" w:eastAsia="zh-CN"/>
        </w:rPr>
        <w:t>transmission will not be triggered for the PDU.</w:t>
      </w:r>
    </w:p>
    <w:p w14:paraId="1717C3BF" w14:textId="77777777" w:rsidR="004D4193"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Option 2: Timer based: when triggering autonomous </w:t>
      </w:r>
      <w:r>
        <w:rPr>
          <w:rFonts w:ascii="Times New Roman" w:hAnsi="Times New Roman"/>
          <w:bCs/>
          <w:kern w:val="2"/>
          <w:sz w:val="21"/>
          <w:szCs w:val="24"/>
          <w:lang w:val="en-US" w:eastAsia="zh-CN"/>
        </w:rPr>
        <w:t>re</w:t>
      </w:r>
      <w:r>
        <w:rPr>
          <w:rFonts w:ascii="Times New Roman" w:hAnsi="Times New Roman" w:hint="eastAsia"/>
          <w:bCs/>
          <w:kern w:val="2"/>
          <w:sz w:val="21"/>
          <w:szCs w:val="24"/>
          <w:lang w:val="en-US" w:eastAsia="zh-CN"/>
        </w:rPr>
        <w:t xml:space="preserve">transmission for a PDU, a prohibit timer is started for the PDU. And before prohibit timer expiring, </w:t>
      </w:r>
      <w:r>
        <w:rPr>
          <w:rFonts w:ascii="Times New Roman" w:hAnsi="Times New Roman"/>
          <w:bCs/>
          <w:kern w:val="2"/>
          <w:sz w:val="21"/>
          <w:szCs w:val="24"/>
          <w:lang w:val="en-US" w:eastAsia="zh-CN"/>
        </w:rPr>
        <w:t xml:space="preserve">a further </w:t>
      </w:r>
      <w:r>
        <w:rPr>
          <w:rFonts w:ascii="Times New Roman" w:hAnsi="Times New Roman" w:hint="eastAsia"/>
          <w:bCs/>
          <w:kern w:val="2"/>
          <w:sz w:val="21"/>
          <w:szCs w:val="24"/>
          <w:lang w:val="en-US" w:eastAsia="zh-CN"/>
        </w:rPr>
        <w:t xml:space="preserve">autonomous </w:t>
      </w:r>
      <w:r>
        <w:rPr>
          <w:rFonts w:ascii="Times New Roman" w:hAnsi="Times New Roman"/>
          <w:bCs/>
          <w:kern w:val="2"/>
          <w:sz w:val="21"/>
          <w:szCs w:val="24"/>
          <w:lang w:val="en-US" w:eastAsia="zh-CN"/>
        </w:rPr>
        <w:t>re</w:t>
      </w:r>
      <w:r>
        <w:rPr>
          <w:rFonts w:ascii="Times New Roman" w:hAnsi="Times New Roman" w:hint="eastAsia"/>
          <w:bCs/>
          <w:kern w:val="2"/>
          <w:sz w:val="21"/>
          <w:szCs w:val="24"/>
          <w:lang w:val="en-US" w:eastAsia="zh-CN"/>
        </w:rPr>
        <w:t>transmission will not be triggered for the PDU.</w:t>
      </w:r>
    </w:p>
    <w:p w14:paraId="05BD230C" w14:textId="33603177" w:rsidR="004D4193"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
          <w:kern w:val="2"/>
          <w:sz w:val="21"/>
          <w:szCs w:val="24"/>
          <w:lang w:val="en-US" w:eastAsia="zh-CN"/>
        </w:rPr>
        <w:t>Proposal 3: RAN2 considers to avoid frequent autonomous transmission of a SDU</w:t>
      </w:r>
      <w:r>
        <w:rPr>
          <w:rFonts w:ascii="Times New Roman" w:hAnsi="Times New Roman"/>
          <w:b/>
          <w:kern w:val="2"/>
          <w:sz w:val="21"/>
          <w:szCs w:val="24"/>
          <w:lang w:val="en-US" w:eastAsia="zh-CN"/>
        </w:rPr>
        <w:t xml:space="preserve"> either based on status report or based on a prohibit timer</w:t>
      </w:r>
      <w:r>
        <w:rPr>
          <w:rFonts w:ascii="Times New Roman" w:hAnsi="Times New Roman" w:hint="eastAsia"/>
          <w:b/>
          <w:kern w:val="2"/>
          <w:sz w:val="21"/>
          <w:szCs w:val="24"/>
          <w:lang w:val="en-US" w:eastAsia="zh-CN"/>
        </w:rPr>
        <w:t>.</w:t>
      </w:r>
    </w:p>
    <w:p w14:paraId="0910EE39" w14:textId="77777777" w:rsidR="004D4193" w:rsidRDefault="00000000" w:rsidP="00637541">
      <w:pPr>
        <w:pStyle w:val="NormalWeb"/>
        <w:spacing w:before="75" w:after="75" w:line="315" w:lineRule="atLeast"/>
      </w:pPr>
      <w:r>
        <w:rPr>
          <w:rFonts w:hint="eastAsia"/>
          <w:b/>
          <w:bCs/>
          <w:lang w:val="en-US" w:eastAsia="zh-CN"/>
        </w:rPr>
        <w:t xml:space="preserve">Issue 2: </w:t>
      </w:r>
      <w:r>
        <w:rPr>
          <w:b/>
          <w:bCs/>
        </w:rPr>
        <w:t>For avoiding unnecessary RLC AM retransmissions</w:t>
      </w:r>
    </w:p>
    <w:p w14:paraId="698FAA4B" w14:textId="77777777" w:rsidR="004D4193"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Based on the description in current 3GPP NR RLC </w:t>
      </w:r>
      <w:proofErr w:type="gramStart"/>
      <w:r>
        <w:rPr>
          <w:rFonts w:ascii="Times New Roman" w:hAnsi="Times New Roman" w:hint="eastAsia"/>
          <w:bCs/>
          <w:kern w:val="2"/>
          <w:sz w:val="21"/>
          <w:szCs w:val="24"/>
          <w:lang w:val="en-US" w:eastAsia="zh-CN"/>
        </w:rPr>
        <w:t>specification[</w:t>
      </w:r>
      <w:proofErr w:type="gramEnd"/>
      <w:r>
        <w:rPr>
          <w:rFonts w:ascii="Times New Roman" w:hAnsi="Times New Roman" w:hint="eastAsia"/>
          <w:bCs/>
          <w:kern w:val="2"/>
          <w:sz w:val="21"/>
          <w:szCs w:val="24"/>
          <w:lang w:val="en-US" w:eastAsia="zh-CN"/>
        </w:rPr>
        <w:t>4] as following, w</w:t>
      </w:r>
      <w:r>
        <w:rPr>
          <w:rFonts w:ascii="Times New Roman" w:hAnsi="Times New Roman"/>
          <w:bCs/>
          <w:kern w:val="2"/>
          <w:sz w:val="21"/>
          <w:szCs w:val="24"/>
          <w:lang w:val="en-US" w:eastAsia="zh-CN"/>
        </w:rPr>
        <w:t>hen indicated from upper layer (e.g. PDCP) to discard a particular RLC SDU</w:t>
      </w:r>
      <w:r>
        <w:rPr>
          <w:rFonts w:ascii="Times New Roman" w:hAnsi="Times New Roman" w:hint="eastAsia"/>
          <w:bCs/>
          <w:kern w:val="2"/>
          <w:sz w:val="21"/>
          <w:szCs w:val="24"/>
          <w:lang w:val="en-US" w:eastAsia="zh-CN"/>
        </w:rPr>
        <w:t xml:space="preserve">, only </w:t>
      </w:r>
      <w:r>
        <w:rPr>
          <w:rFonts w:ascii="Times New Roman" w:hAnsi="Times New Roman"/>
          <w:bCs/>
          <w:kern w:val="2"/>
          <w:sz w:val="21"/>
          <w:szCs w:val="24"/>
          <w:lang w:val="en-US" w:eastAsia="zh-CN"/>
        </w:rPr>
        <w:t>if neither the RLC SDU nor a segment thereof has been submitted to the lower layers</w:t>
      </w:r>
      <w:r>
        <w:rPr>
          <w:rFonts w:ascii="Times New Roman" w:hAnsi="Times New Roman" w:hint="eastAsia"/>
          <w:bCs/>
          <w:kern w:val="2"/>
          <w:sz w:val="21"/>
          <w:szCs w:val="24"/>
          <w:lang w:val="en-US" w:eastAsia="zh-CN"/>
        </w:rPr>
        <w:t xml:space="preserve">, the RLC SDU can be discarded. </w:t>
      </w:r>
    </w:p>
    <w:tbl>
      <w:tblPr>
        <w:tblStyle w:val="TableGrid"/>
        <w:tblW w:w="0" w:type="auto"/>
        <w:tblLook w:val="04A0" w:firstRow="1" w:lastRow="0" w:firstColumn="1" w:lastColumn="0" w:noHBand="0" w:noVBand="1"/>
      </w:tblPr>
      <w:tblGrid>
        <w:gridCol w:w="9771"/>
      </w:tblGrid>
      <w:tr w:rsidR="004D4193" w14:paraId="50E43B7E" w14:textId="77777777">
        <w:tc>
          <w:tcPr>
            <w:tcW w:w="9997" w:type="dxa"/>
          </w:tcPr>
          <w:p w14:paraId="4784E8D0" w14:textId="77777777" w:rsidR="004D4193"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bCs/>
                <w:kern w:val="2"/>
                <w:sz w:val="21"/>
                <w:szCs w:val="24"/>
                <w:lang w:val="en-US" w:eastAsia="zh-CN"/>
              </w:rPr>
              <w:t xml:space="preserve">When indicated from upper layer (e.g. PDCP) to discard a particular RLC SDU, </w:t>
            </w:r>
            <w:r>
              <w:rPr>
                <w:rFonts w:ascii="Times New Roman" w:hAnsi="Times New Roman"/>
                <w:bCs/>
                <w:kern w:val="2"/>
                <w:sz w:val="21"/>
                <w:szCs w:val="24"/>
                <w:highlight w:val="yellow"/>
                <w:lang w:val="en-US" w:eastAsia="zh-CN"/>
              </w:rPr>
              <w:t>the transmitting side of an AM RLC entity or the transmitting UM RLC entity shall discard the indicated RLC SDU, if neither the RLC SDU nor a segment thereof has been submitted to the lower layers.</w:t>
            </w:r>
            <w:r>
              <w:rPr>
                <w:rFonts w:ascii="Times New Roman" w:hAnsi="Times New Roman"/>
                <w:bCs/>
                <w:kern w:val="2"/>
                <w:sz w:val="21"/>
                <w:szCs w:val="24"/>
                <w:lang w:val="en-US" w:eastAsia="zh-CN"/>
              </w:rPr>
              <w:t xml:space="preserve"> The transmitting side of an AM RLC entity shall not introduce an RLC SN gap when discarding an RLC SDU</w:t>
            </w:r>
            <w:r>
              <w:rPr>
                <w:rFonts w:ascii="Times New Roman" w:hAnsi="Times New Roman" w:hint="eastAsia"/>
                <w:bCs/>
                <w:kern w:val="2"/>
                <w:sz w:val="21"/>
                <w:szCs w:val="24"/>
                <w:lang w:val="en-US" w:eastAsia="zh-CN"/>
              </w:rPr>
              <w:t>.</w:t>
            </w:r>
          </w:p>
        </w:tc>
      </w:tr>
    </w:tbl>
    <w:p w14:paraId="5ECB38FF" w14:textId="77777777" w:rsidR="004D4193"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But even </w:t>
      </w:r>
      <w:r>
        <w:rPr>
          <w:rFonts w:ascii="Times New Roman" w:hAnsi="Times New Roman"/>
          <w:bCs/>
          <w:kern w:val="2"/>
          <w:sz w:val="21"/>
          <w:szCs w:val="24"/>
          <w:lang w:val="en-US" w:eastAsia="zh-CN"/>
        </w:rPr>
        <w:t xml:space="preserve">if </w:t>
      </w:r>
      <w:r>
        <w:rPr>
          <w:rFonts w:ascii="Times New Roman" w:hAnsi="Times New Roman" w:hint="eastAsia"/>
          <w:bCs/>
          <w:kern w:val="2"/>
          <w:sz w:val="21"/>
          <w:szCs w:val="24"/>
          <w:lang w:val="en-US" w:eastAsia="zh-CN"/>
        </w:rPr>
        <w:t>the RLC SDU or a segment thereof has been submitted to the lower layers, HARQ NACK may be received and HARQ failure may occur, in which case re-transmission will still be triggered. Considering that once a segment is submitted to lower layers, the other segments will not be discarded</w:t>
      </w:r>
      <w:r>
        <w:rPr>
          <w:rFonts w:ascii="Times New Roman" w:hAnsi="Times New Roman"/>
          <w:bCs/>
          <w:kern w:val="2"/>
          <w:sz w:val="21"/>
          <w:szCs w:val="24"/>
          <w:lang w:val="en-US" w:eastAsia="zh-CN"/>
        </w:rPr>
        <w:t xml:space="preserve"> </w:t>
      </w:r>
      <w:r>
        <w:rPr>
          <w:rFonts w:ascii="Times New Roman" w:hAnsi="Times New Roman" w:hint="eastAsia"/>
          <w:bCs/>
          <w:kern w:val="2"/>
          <w:sz w:val="21"/>
          <w:szCs w:val="24"/>
          <w:lang w:val="en-US" w:eastAsia="zh-CN"/>
        </w:rPr>
        <w:t xml:space="preserve">(e.g. the SDU will not be discarded); and multiple re-transmission (e.g. at most 32) may be triggered for each segment. Therefore, based on the current 3GPP RLC specification, vast SDUs or segments of the SDUs may be re-transmitted even </w:t>
      </w:r>
      <w:r>
        <w:rPr>
          <w:rFonts w:ascii="Times New Roman" w:hAnsi="Times New Roman"/>
          <w:bCs/>
          <w:kern w:val="2"/>
          <w:sz w:val="21"/>
          <w:szCs w:val="24"/>
          <w:lang w:val="en-US" w:eastAsia="zh-CN"/>
        </w:rPr>
        <w:t xml:space="preserve">if </w:t>
      </w:r>
      <w:r>
        <w:rPr>
          <w:rFonts w:ascii="Times New Roman" w:hAnsi="Times New Roman" w:hint="eastAsia"/>
          <w:bCs/>
          <w:kern w:val="2"/>
          <w:sz w:val="21"/>
          <w:szCs w:val="24"/>
          <w:lang w:val="en-US" w:eastAsia="zh-CN"/>
        </w:rPr>
        <w:t xml:space="preserve">PDCP indicates to discard the SDUs, </w:t>
      </w:r>
    </w:p>
    <w:p w14:paraId="355681E1" w14:textId="77777777" w:rsidR="004D4193"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Observation 1: Based on the current 3GPP RLC specification, SDUs or segments of the SDUs may be re-transmitted even</w:t>
      </w:r>
      <w:r>
        <w:rPr>
          <w:rFonts w:ascii="Times New Roman" w:hAnsi="Times New Roman"/>
          <w:b/>
          <w:kern w:val="2"/>
          <w:sz w:val="21"/>
          <w:szCs w:val="24"/>
          <w:lang w:val="en-US" w:eastAsia="zh-CN"/>
        </w:rPr>
        <w:t xml:space="preserve"> if</w:t>
      </w:r>
      <w:r>
        <w:rPr>
          <w:rFonts w:ascii="Times New Roman" w:hAnsi="Times New Roman" w:hint="eastAsia"/>
          <w:b/>
          <w:kern w:val="2"/>
          <w:sz w:val="21"/>
          <w:szCs w:val="24"/>
          <w:lang w:val="en-US" w:eastAsia="zh-CN"/>
        </w:rPr>
        <w:t xml:space="preserve"> PDCP indicates to discard the SDUs. </w:t>
      </w:r>
    </w:p>
    <w:p w14:paraId="52C15626" w14:textId="77777777" w:rsidR="004D4193"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Based on the current 3GPP NR PDCP specification as following, PDCP entity in the transmitting side indicates lower layer to discard a RLC SDU only in the following cases:</w:t>
      </w:r>
    </w:p>
    <w:p w14:paraId="5E12DF99" w14:textId="77777777" w:rsidR="004D4193" w:rsidRDefault="00000000">
      <w:pPr>
        <w:pStyle w:val="NormalWeb"/>
        <w:numPr>
          <w:ilvl w:val="0"/>
          <w:numId w:val="14"/>
        </w:numPr>
        <w:spacing w:before="75" w:beforeAutospacing="0" w:after="75" w:afterAutospacing="0" w:line="315" w:lineRule="atLeast"/>
        <w:rPr>
          <w:rFonts w:ascii="Times New Roman" w:hAnsi="Times New Roman"/>
          <w:bCs/>
          <w:kern w:val="2"/>
          <w:sz w:val="21"/>
          <w:szCs w:val="24"/>
          <w:lang w:val="en-US" w:eastAsia="zh-CN"/>
        </w:rPr>
      </w:pPr>
      <w:proofErr w:type="spellStart"/>
      <w:r>
        <w:rPr>
          <w:rFonts w:ascii="Times New Roman" w:hAnsi="Times New Roman" w:hint="eastAsia"/>
          <w:bCs/>
          <w:i/>
          <w:iCs/>
          <w:kern w:val="2"/>
          <w:sz w:val="21"/>
          <w:szCs w:val="24"/>
          <w:lang w:val="en-US" w:eastAsia="zh-CN"/>
        </w:rPr>
        <w:t>discardTimer</w:t>
      </w:r>
      <w:proofErr w:type="spellEnd"/>
      <w:r>
        <w:rPr>
          <w:rFonts w:ascii="Times New Roman" w:hAnsi="Times New Roman" w:hint="eastAsia"/>
          <w:bCs/>
          <w:i/>
          <w:iCs/>
          <w:kern w:val="2"/>
          <w:sz w:val="21"/>
          <w:szCs w:val="24"/>
          <w:lang w:val="en-US" w:eastAsia="zh-CN"/>
        </w:rPr>
        <w:t xml:space="preserve"> </w:t>
      </w:r>
      <w:r>
        <w:rPr>
          <w:rFonts w:ascii="Times New Roman" w:hAnsi="Times New Roman" w:hint="eastAsia"/>
          <w:bCs/>
          <w:kern w:val="2"/>
          <w:sz w:val="21"/>
          <w:szCs w:val="24"/>
          <w:lang w:val="en-US" w:eastAsia="zh-CN"/>
        </w:rPr>
        <w:t>expires</w:t>
      </w:r>
    </w:p>
    <w:p w14:paraId="1518CAB9" w14:textId="77777777" w:rsidR="004D4193" w:rsidRDefault="00000000" w:rsidP="00637541">
      <w:pPr>
        <w:pStyle w:val="NormalWeb"/>
        <w:spacing w:before="75" w:beforeAutospacing="0" w:after="75" w:afterAutospacing="0" w:line="315" w:lineRule="atLeast"/>
        <w:ind w:leftChars="100" w:left="420" w:hangingChars="100" w:hanging="210"/>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 </w:t>
      </w:r>
      <w:r>
        <w:rPr>
          <w:rFonts w:ascii="Times New Roman" w:hAnsi="Times New Roman" w:hint="eastAsia"/>
          <w:bCs/>
          <w:kern w:val="2"/>
          <w:sz w:val="21"/>
          <w:szCs w:val="24"/>
          <w:lang w:val="en-US" w:eastAsia="zh-CN"/>
        </w:rPr>
        <w:tab/>
        <w:t xml:space="preserve">In this case, the packet delay </w:t>
      </w:r>
      <w:proofErr w:type="gramStart"/>
      <w:r>
        <w:rPr>
          <w:rFonts w:ascii="Times New Roman" w:hAnsi="Times New Roman" w:hint="eastAsia"/>
          <w:bCs/>
          <w:kern w:val="2"/>
          <w:sz w:val="21"/>
          <w:szCs w:val="24"/>
          <w:lang w:val="en-US" w:eastAsia="zh-CN"/>
        </w:rPr>
        <w:t>budget(</w:t>
      </w:r>
      <w:proofErr w:type="gramEnd"/>
      <w:r>
        <w:rPr>
          <w:rFonts w:ascii="Times New Roman" w:hAnsi="Times New Roman" w:hint="eastAsia"/>
          <w:bCs/>
          <w:kern w:val="2"/>
          <w:sz w:val="21"/>
          <w:szCs w:val="24"/>
          <w:lang w:val="en-US" w:eastAsia="zh-CN"/>
        </w:rPr>
        <w:t xml:space="preserve">e.g. PDB or PSDB) requirement of the SDU cannot be guaranteed, and the SDU will be useless in the receiving side, and whether to send it to the receiving side does not matter. </w:t>
      </w:r>
    </w:p>
    <w:p w14:paraId="7325E263" w14:textId="77777777" w:rsidR="004D4193" w:rsidRDefault="00000000">
      <w:pPr>
        <w:pStyle w:val="NormalWeb"/>
        <w:numPr>
          <w:ilvl w:val="0"/>
          <w:numId w:val="14"/>
        </w:numPr>
        <w:spacing w:before="75" w:beforeAutospacing="0" w:after="75" w:afterAutospacing="0" w:line="315" w:lineRule="atLeast"/>
        <w:rPr>
          <w:rFonts w:ascii="Times New Roman" w:hAnsi="Times New Roman"/>
          <w:bCs/>
          <w:kern w:val="2"/>
          <w:sz w:val="21"/>
          <w:szCs w:val="24"/>
          <w:lang w:val="en-US" w:eastAsia="zh-CN"/>
        </w:rPr>
      </w:pPr>
      <w:proofErr w:type="spellStart"/>
      <w:r>
        <w:rPr>
          <w:rFonts w:ascii="Times New Roman" w:hAnsi="Times New Roman" w:hint="eastAsia"/>
          <w:bCs/>
          <w:i/>
          <w:iCs/>
          <w:kern w:val="2"/>
          <w:sz w:val="21"/>
          <w:szCs w:val="24"/>
          <w:lang w:val="en-US" w:eastAsia="zh-CN"/>
        </w:rPr>
        <w:t>discardTimerForLowImportance</w:t>
      </w:r>
      <w:proofErr w:type="spellEnd"/>
      <w:r>
        <w:rPr>
          <w:rFonts w:ascii="Times New Roman" w:hAnsi="Times New Roman" w:hint="eastAsia"/>
          <w:bCs/>
          <w:kern w:val="2"/>
          <w:sz w:val="21"/>
          <w:szCs w:val="24"/>
          <w:lang w:val="en-US" w:eastAsia="zh-CN"/>
        </w:rPr>
        <w:t xml:space="preserve"> expires.</w:t>
      </w:r>
    </w:p>
    <w:p w14:paraId="0F6ADF3D" w14:textId="77777777" w:rsidR="004D4193" w:rsidRDefault="00000000" w:rsidP="00637541">
      <w:pPr>
        <w:pStyle w:val="NormalWeb"/>
        <w:spacing w:before="75" w:beforeAutospacing="0" w:after="75" w:afterAutospacing="0" w:line="315" w:lineRule="atLeast"/>
        <w:ind w:leftChars="200" w:left="420"/>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This case only </w:t>
      </w:r>
      <w:proofErr w:type="gramStart"/>
      <w:r>
        <w:rPr>
          <w:rFonts w:ascii="Times New Roman" w:hAnsi="Times New Roman" w:hint="eastAsia"/>
          <w:bCs/>
          <w:kern w:val="2"/>
          <w:sz w:val="21"/>
          <w:szCs w:val="24"/>
          <w:lang w:val="en-US" w:eastAsia="zh-CN"/>
        </w:rPr>
        <w:t>exist</w:t>
      </w:r>
      <w:proofErr w:type="gramEnd"/>
      <w:r>
        <w:rPr>
          <w:rFonts w:ascii="Times New Roman" w:hAnsi="Times New Roman" w:hint="eastAsia"/>
          <w:bCs/>
          <w:kern w:val="2"/>
          <w:sz w:val="21"/>
          <w:szCs w:val="24"/>
          <w:lang w:val="en-US" w:eastAsia="zh-CN"/>
        </w:rPr>
        <w:t xml:space="preserve"> when the network is in congestion state. In this case, the network deliberately discards the SDU with low importance to eliminate the network load. Thus, re-transmission the discarded SDU is not necessary. </w:t>
      </w:r>
    </w:p>
    <w:p w14:paraId="1202D099" w14:textId="77777777" w:rsidR="004D4193" w:rsidRDefault="00000000">
      <w:pPr>
        <w:pStyle w:val="NormalWeb"/>
        <w:numPr>
          <w:ilvl w:val="0"/>
          <w:numId w:val="14"/>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The RLC SDU belongs to a PDU set in which at least one of the PDU has been discarded because of </w:t>
      </w:r>
      <w:proofErr w:type="spellStart"/>
      <w:r>
        <w:rPr>
          <w:rFonts w:ascii="Times New Roman" w:hAnsi="Times New Roman" w:hint="eastAsia"/>
          <w:bCs/>
          <w:i/>
          <w:iCs/>
          <w:kern w:val="2"/>
          <w:sz w:val="21"/>
          <w:szCs w:val="24"/>
          <w:lang w:val="en-US" w:eastAsia="zh-CN"/>
        </w:rPr>
        <w:t>discardTimer</w:t>
      </w:r>
      <w:proofErr w:type="spellEnd"/>
      <w:r>
        <w:rPr>
          <w:rFonts w:ascii="Times New Roman" w:hAnsi="Times New Roman" w:hint="eastAsia"/>
          <w:bCs/>
          <w:i/>
          <w:iCs/>
          <w:kern w:val="2"/>
          <w:sz w:val="21"/>
          <w:szCs w:val="24"/>
          <w:lang w:val="en-US" w:eastAsia="zh-CN"/>
        </w:rPr>
        <w:t xml:space="preserve"> </w:t>
      </w:r>
      <w:r>
        <w:rPr>
          <w:rFonts w:ascii="Times New Roman" w:hAnsi="Times New Roman" w:hint="eastAsia"/>
          <w:bCs/>
          <w:kern w:val="2"/>
          <w:sz w:val="21"/>
          <w:szCs w:val="24"/>
          <w:lang w:val="en-US" w:eastAsia="zh-CN"/>
        </w:rPr>
        <w:t xml:space="preserve">or </w:t>
      </w:r>
      <w:proofErr w:type="spellStart"/>
      <w:r>
        <w:rPr>
          <w:rFonts w:ascii="Times New Roman" w:hAnsi="Times New Roman" w:hint="eastAsia"/>
          <w:bCs/>
          <w:i/>
          <w:iCs/>
          <w:kern w:val="2"/>
          <w:sz w:val="21"/>
          <w:szCs w:val="24"/>
          <w:lang w:val="en-US" w:eastAsia="zh-CN"/>
        </w:rPr>
        <w:t>discardTimerForLowImportance</w:t>
      </w:r>
      <w:proofErr w:type="spellEnd"/>
      <w:r>
        <w:rPr>
          <w:rFonts w:ascii="Times New Roman" w:hAnsi="Times New Roman" w:hint="eastAsia"/>
          <w:bCs/>
          <w:i/>
          <w:iCs/>
          <w:kern w:val="2"/>
          <w:sz w:val="21"/>
          <w:szCs w:val="24"/>
          <w:lang w:val="en-US" w:eastAsia="zh-CN"/>
        </w:rPr>
        <w:t xml:space="preserve"> </w:t>
      </w:r>
      <w:r>
        <w:rPr>
          <w:rFonts w:ascii="Times New Roman" w:hAnsi="Times New Roman" w:hint="eastAsia"/>
          <w:bCs/>
          <w:kern w:val="2"/>
          <w:sz w:val="21"/>
          <w:szCs w:val="24"/>
          <w:lang w:val="en-US" w:eastAsia="zh-CN"/>
        </w:rPr>
        <w:t xml:space="preserve">expiring, and the </w:t>
      </w:r>
      <w:proofErr w:type="spellStart"/>
      <w:r>
        <w:rPr>
          <w:rFonts w:ascii="Times New Roman" w:hAnsi="Times New Roman" w:hint="eastAsia"/>
          <w:bCs/>
          <w:i/>
          <w:iCs/>
          <w:kern w:val="2"/>
          <w:sz w:val="21"/>
          <w:szCs w:val="24"/>
          <w:lang w:val="en-US" w:eastAsia="zh-CN"/>
        </w:rPr>
        <w:t>pdu-SetDiscard</w:t>
      </w:r>
      <w:proofErr w:type="spellEnd"/>
      <w:r>
        <w:rPr>
          <w:rFonts w:ascii="Times New Roman" w:hAnsi="Times New Roman" w:hint="eastAsia"/>
          <w:bCs/>
          <w:kern w:val="2"/>
          <w:sz w:val="21"/>
          <w:szCs w:val="24"/>
          <w:lang w:val="en-US" w:eastAsia="zh-CN"/>
        </w:rPr>
        <w:t xml:space="preserve"> is configured.</w:t>
      </w:r>
    </w:p>
    <w:p w14:paraId="11094238" w14:textId="77777777" w:rsidR="004D4193" w:rsidRDefault="00000000" w:rsidP="00637541">
      <w:pPr>
        <w:pStyle w:val="NormalWeb"/>
        <w:spacing w:before="75" w:beforeAutospacing="0" w:after="75" w:afterAutospacing="0" w:line="315" w:lineRule="atLeast"/>
        <w:ind w:leftChars="200" w:left="420"/>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Considering that </w:t>
      </w:r>
      <w:proofErr w:type="spellStart"/>
      <w:r>
        <w:rPr>
          <w:rFonts w:ascii="Times New Roman" w:hAnsi="Times New Roman" w:hint="eastAsia"/>
          <w:bCs/>
          <w:i/>
          <w:iCs/>
          <w:kern w:val="2"/>
          <w:sz w:val="21"/>
          <w:szCs w:val="24"/>
          <w:lang w:val="en-US" w:eastAsia="zh-CN"/>
        </w:rPr>
        <w:t>pdu-SetDiscard</w:t>
      </w:r>
      <w:proofErr w:type="spellEnd"/>
      <w:r>
        <w:rPr>
          <w:rFonts w:ascii="Times New Roman" w:hAnsi="Times New Roman" w:hint="eastAsia"/>
          <w:bCs/>
          <w:kern w:val="2"/>
          <w:sz w:val="21"/>
          <w:szCs w:val="24"/>
          <w:lang w:val="en-US" w:eastAsia="zh-CN"/>
        </w:rPr>
        <w:t xml:space="preserve"> is configured when the PDU Set Integrated Handling Information (PSIHI) indicates all PDUs of the PDU Set are needed for the usage of PDU Set by application layer. In this case, if a </w:t>
      </w:r>
      <w:r>
        <w:rPr>
          <w:rFonts w:ascii="Times New Roman" w:hAnsi="Times New Roman" w:hint="eastAsia"/>
          <w:bCs/>
          <w:kern w:val="2"/>
          <w:sz w:val="21"/>
          <w:szCs w:val="24"/>
          <w:lang w:val="en-US" w:eastAsia="zh-CN"/>
        </w:rPr>
        <w:lastRenderedPageBreak/>
        <w:t>PDU in one PDU set has been discarded, the other PDUs in the PDU set will be useless the application layer and need not be transmitted or re-transmitted.</w:t>
      </w:r>
    </w:p>
    <w:p w14:paraId="2B3E2082" w14:textId="77777777" w:rsidR="004D4193" w:rsidRDefault="00000000">
      <w:pPr>
        <w:pStyle w:val="NormalWeb"/>
        <w:numPr>
          <w:ilvl w:val="0"/>
          <w:numId w:val="14"/>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In PDCP duplication case, a SDU has been transmitted successfully bye one RLC bearer, and the PDCP entity indicates the other RLC bearer(s) to discard the SDU.</w:t>
      </w:r>
    </w:p>
    <w:p w14:paraId="0971DD9E" w14:textId="77777777" w:rsidR="004D4193" w:rsidRDefault="00000000">
      <w:pPr>
        <w:pStyle w:val="NormalWeb"/>
        <w:numPr>
          <w:ilvl w:val="255"/>
          <w:numId w:val="0"/>
        </w:numPr>
        <w:spacing w:before="75" w:beforeAutospacing="0" w:after="75" w:afterAutospacing="0" w:line="315" w:lineRule="atLeast"/>
        <w:ind w:firstLine="420"/>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Considering that the SDU has been transmitted successfully, any (re-)transmission of the SDU is redundant.</w:t>
      </w:r>
    </w:p>
    <w:p w14:paraId="704FA753" w14:textId="2A5E24F6" w:rsidR="004D4193"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 xml:space="preserve">Observation 2: When a transmitting PDCP entity indicates lower layer to discard a RLC SDU, the RLC SDU is </w:t>
      </w:r>
      <w:r>
        <w:rPr>
          <w:rFonts w:ascii="Times New Roman" w:hAnsi="Times New Roman"/>
          <w:b/>
          <w:kern w:val="2"/>
          <w:sz w:val="21"/>
          <w:szCs w:val="24"/>
          <w:lang w:val="en-US" w:eastAsia="zh-CN"/>
        </w:rPr>
        <w:t>no longer necessary at the receiver</w:t>
      </w:r>
      <w:r>
        <w:rPr>
          <w:rFonts w:ascii="Times New Roman" w:hAnsi="Times New Roman" w:hint="eastAsia"/>
          <w:b/>
          <w:kern w:val="2"/>
          <w:sz w:val="21"/>
          <w:szCs w:val="24"/>
          <w:lang w:val="en-US" w:eastAsia="zh-CN"/>
        </w:rPr>
        <w:t>,</w:t>
      </w:r>
      <w:r>
        <w:rPr>
          <w:rFonts w:ascii="Times New Roman" w:hAnsi="Times New Roman"/>
          <w:b/>
          <w:kern w:val="2"/>
          <w:sz w:val="21"/>
          <w:szCs w:val="24"/>
          <w:lang w:val="en-US" w:eastAsia="zh-CN"/>
        </w:rPr>
        <w:t xml:space="preserve"> and hence should </w:t>
      </w:r>
      <w:r w:rsidR="00637541">
        <w:rPr>
          <w:rFonts w:ascii="Times New Roman" w:hAnsi="Times New Roman"/>
          <w:b/>
          <w:kern w:val="2"/>
          <w:sz w:val="21"/>
          <w:szCs w:val="24"/>
          <w:lang w:val="en-US" w:eastAsia="zh-CN"/>
        </w:rPr>
        <w:t xml:space="preserve">not </w:t>
      </w:r>
      <w:proofErr w:type="gramStart"/>
      <w:r w:rsidR="00637541">
        <w:rPr>
          <w:rFonts w:ascii="Times New Roman" w:hAnsi="Times New Roman"/>
          <w:b/>
          <w:kern w:val="2"/>
          <w:sz w:val="21"/>
          <w:szCs w:val="24"/>
          <w:lang w:val="en-US" w:eastAsia="zh-CN"/>
        </w:rPr>
        <w:t xml:space="preserve">be </w:t>
      </w:r>
      <w:r>
        <w:rPr>
          <w:rFonts w:ascii="Times New Roman" w:hAnsi="Times New Roman" w:hint="eastAsia"/>
          <w:b/>
          <w:kern w:val="2"/>
          <w:sz w:val="21"/>
          <w:szCs w:val="24"/>
          <w:lang w:val="en-US" w:eastAsia="zh-CN"/>
        </w:rPr>
        <w:t xml:space="preserve"> transmitted</w:t>
      </w:r>
      <w:proofErr w:type="gramEnd"/>
      <w:r w:rsidR="00637541">
        <w:rPr>
          <w:rFonts w:ascii="Times New Roman" w:hAnsi="Times New Roman"/>
          <w:b/>
          <w:kern w:val="2"/>
          <w:sz w:val="21"/>
          <w:szCs w:val="24"/>
          <w:lang w:val="en-US" w:eastAsia="zh-CN"/>
        </w:rPr>
        <w:t>/retransmitted</w:t>
      </w:r>
      <w:r>
        <w:rPr>
          <w:rFonts w:ascii="Times New Roman" w:hAnsi="Times New Roman" w:hint="eastAsia"/>
          <w:b/>
          <w:kern w:val="2"/>
          <w:sz w:val="21"/>
          <w:szCs w:val="24"/>
          <w:lang w:val="en-US" w:eastAsia="zh-CN"/>
        </w:rPr>
        <w:t xml:space="preserve"> </w:t>
      </w:r>
      <w:r>
        <w:rPr>
          <w:rFonts w:ascii="Times New Roman" w:hAnsi="Times New Roman"/>
          <w:b/>
          <w:kern w:val="2"/>
          <w:sz w:val="21"/>
          <w:szCs w:val="24"/>
          <w:lang w:val="en-US" w:eastAsia="zh-CN"/>
        </w:rPr>
        <w:t>by the transmitter</w:t>
      </w:r>
      <w:r>
        <w:rPr>
          <w:rFonts w:ascii="Times New Roman" w:hAnsi="Times New Roman" w:hint="eastAsia"/>
          <w:b/>
          <w:kern w:val="2"/>
          <w:sz w:val="21"/>
          <w:szCs w:val="24"/>
          <w:lang w:val="en-US" w:eastAsia="zh-CN"/>
        </w:rPr>
        <w:t>.</w:t>
      </w:r>
    </w:p>
    <w:p w14:paraId="3AD30C72" w14:textId="77777777" w:rsidR="004D4193" w:rsidRDefault="00000000">
      <w:pPr>
        <w:pStyle w:val="NormalWeb"/>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In RAN2#127bis meeting, it has been agreed that TX side stops transmissions of an outdated SDU, as follows:</w:t>
      </w:r>
    </w:p>
    <w:tbl>
      <w:tblPr>
        <w:tblStyle w:val="TableGrid"/>
        <w:tblW w:w="0" w:type="auto"/>
        <w:tblInd w:w="-4" w:type="dxa"/>
        <w:tblLook w:val="04A0" w:firstRow="1" w:lastRow="0" w:firstColumn="1" w:lastColumn="0" w:noHBand="0" w:noVBand="1"/>
      </w:tblPr>
      <w:tblGrid>
        <w:gridCol w:w="9775"/>
      </w:tblGrid>
      <w:tr w:rsidR="004D4193" w14:paraId="463F19DE" w14:textId="77777777">
        <w:tc>
          <w:tcPr>
            <w:tcW w:w="10001" w:type="dxa"/>
          </w:tcPr>
          <w:p w14:paraId="4D913D77" w14:textId="77777777" w:rsidR="004D4193" w:rsidRDefault="00000000">
            <w:pPr>
              <w:pStyle w:val="Doc-title"/>
              <w:rPr>
                <w:b/>
                <w:lang w:eastAsia="en-US"/>
              </w:rPr>
            </w:pPr>
            <w:r>
              <w:rPr>
                <w:b/>
                <w:lang w:eastAsia="en-US"/>
              </w:rPr>
              <w:t>Agreements on avoiding unnecessary retransmissions</w:t>
            </w:r>
          </w:p>
          <w:p w14:paraId="57EFE614" w14:textId="77777777" w:rsidR="004D4193" w:rsidRDefault="00000000">
            <w:pPr>
              <w:pStyle w:val="Agreement"/>
              <w:numPr>
                <w:ilvl w:val="255"/>
                <w:numId w:val="0"/>
              </w:numPr>
              <w:ind w:left="360"/>
              <w:rPr>
                <w:b w:val="0"/>
                <w:lang w:eastAsia="en-US"/>
              </w:rPr>
            </w:pPr>
            <w:r>
              <w:rPr>
                <w:b w:val="0"/>
                <w:lang w:eastAsia="en-US"/>
              </w:rPr>
              <w:t xml:space="preserve">RAN2 will adopt a “combined” approach for avoiding unnecessary RLC retransmissions, i.e. </w:t>
            </w:r>
          </w:p>
          <w:p w14:paraId="295A8407" w14:textId="77777777" w:rsidR="004D4193" w:rsidRDefault="00000000">
            <w:pPr>
              <w:pStyle w:val="Agreement"/>
              <w:numPr>
                <w:ilvl w:val="0"/>
                <w:numId w:val="11"/>
              </w:numPr>
              <w:rPr>
                <w:b w:val="0"/>
                <w:highlight w:val="yellow"/>
                <w:lang w:eastAsia="en-US"/>
              </w:rPr>
            </w:pPr>
            <w:r>
              <w:rPr>
                <w:b w:val="0"/>
                <w:highlight w:val="yellow"/>
                <w:lang w:eastAsia="en-US"/>
              </w:rPr>
              <w:t>TX side stops transmissions of an outdated SDU</w:t>
            </w:r>
          </w:p>
          <w:p w14:paraId="1087D690" w14:textId="77777777" w:rsidR="004D4193" w:rsidRDefault="00000000">
            <w:pPr>
              <w:pStyle w:val="Doc-text2"/>
              <w:numPr>
                <w:ilvl w:val="255"/>
                <w:numId w:val="0"/>
              </w:numPr>
              <w:ind w:left="720"/>
              <w:rPr>
                <w:lang w:eastAsia="en-US"/>
              </w:rPr>
            </w:pPr>
            <w:r>
              <w:rPr>
                <w:rFonts w:eastAsia="SimSun" w:hint="eastAsia"/>
                <w:lang w:val="en-US" w:eastAsia="zh-CN"/>
              </w:rPr>
              <w:t>...</w:t>
            </w:r>
          </w:p>
        </w:tc>
      </w:tr>
    </w:tbl>
    <w:p w14:paraId="7DD04564" w14:textId="68F39D53" w:rsidR="004D4193"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To enable higher XR capacity, the RLC SDU </w:t>
      </w:r>
      <w:r>
        <w:rPr>
          <w:rFonts w:ascii="Times New Roman" w:hAnsi="Times New Roman"/>
          <w:bCs/>
          <w:kern w:val="2"/>
          <w:sz w:val="21"/>
          <w:szCs w:val="24"/>
          <w:lang w:val="en-US" w:eastAsia="zh-CN"/>
        </w:rPr>
        <w:t>indicated from upper layer (e.g. PDCP) to discard</w:t>
      </w:r>
      <w:r>
        <w:rPr>
          <w:rFonts w:ascii="Times New Roman" w:hAnsi="Times New Roman" w:hint="eastAsia"/>
          <w:bCs/>
          <w:kern w:val="2"/>
          <w:sz w:val="21"/>
          <w:szCs w:val="24"/>
          <w:lang w:val="en-US" w:eastAsia="zh-CN"/>
        </w:rPr>
        <w:t xml:space="preserve"> should neither be transmitted nor be re-transmitted triggered by transmitting RLC entity even </w:t>
      </w:r>
      <w:r>
        <w:rPr>
          <w:rFonts w:ascii="Times New Roman" w:hAnsi="Times New Roman"/>
          <w:bCs/>
          <w:kern w:val="2"/>
          <w:sz w:val="21"/>
          <w:szCs w:val="24"/>
          <w:lang w:val="en-US" w:eastAsia="zh-CN"/>
        </w:rPr>
        <w:t xml:space="preserve">if </w:t>
      </w:r>
      <w:r>
        <w:rPr>
          <w:rFonts w:ascii="Times New Roman" w:hAnsi="Times New Roman" w:hint="eastAsia"/>
          <w:bCs/>
          <w:kern w:val="2"/>
          <w:sz w:val="21"/>
          <w:szCs w:val="24"/>
          <w:lang w:val="en-US" w:eastAsia="zh-CN"/>
        </w:rPr>
        <w:t xml:space="preserve">the </w:t>
      </w:r>
      <w:r>
        <w:rPr>
          <w:rFonts w:ascii="Times New Roman" w:hAnsi="Times New Roman"/>
          <w:bCs/>
          <w:kern w:val="2"/>
          <w:sz w:val="21"/>
          <w:szCs w:val="24"/>
          <w:lang w:val="en-US" w:eastAsia="zh-CN"/>
        </w:rPr>
        <w:t xml:space="preserve">RLC SDU </w:t>
      </w:r>
      <w:r>
        <w:rPr>
          <w:rFonts w:ascii="Times New Roman" w:hAnsi="Times New Roman" w:hint="eastAsia"/>
          <w:bCs/>
          <w:kern w:val="2"/>
          <w:sz w:val="21"/>
          <w:szCs w:val="24"/>
          <w:lang w:val="en-US" w:eastAsia="zh-CN"/>
        </w:rPr>
        <w:t xml:space="preserve">or </w:t>
      </w:r>
      <w:r>
        <w:rPr>
          <w:rFonts w:ascii="Times New Roman" w:hAnsi="Times New Roman"/>
          <w:bCs/>
          <w:kern w:val="2"/>
          <w:sz w:val="21"/>
          <w:szCs w:val="24"/>
          <w:lang w:val="en-US" w:eastAsia="zh-CN"/>
        </w:rPr>
        <w:t>a segment thereof</w:t>
      </w:r>
      <w:r>
        <w:rPr>
          <w:rFonts w:ascii="Times New Roman" w:hAnsi="Times New Roman" w:hint="eastAsia"/>
          <w:bCs/>
          <w:kern w:val="2"/>
          <w:sz w:val="21"/>
          <w:szCs w:val="24"/>
          <w:lang w:val="en-US" w:eastAsia="zh-CN"/>
        </w:rPr>
        <w:t xml:space="preserve"> that </w:t>
      </w:r>
      <w:r>
        <w:rPr>
          <w:rFonts w:ascii="Times New Roman" w:hAnsi="Times New Roman"/>
          <w:bCs/>
          <w:kern w:val="2"/>
          <w:sz w:val="21"/>
          <w:szCs w:val="24"/>
          <w:lang w:val="en-US" w:eastAsia="zh-CN"/>
        </w:rPr>
        <w:t>has been submitted to the lower layers</w:t>
      </w:r>
      <w:r>
        <w:rPr>
          <w:rFonts w:ascii="Times New Roman" w:hAnsi="Times New Roman" w:hint="eastAsia"/>
          <w:bCs/>
          <w:kern w:val="2"/>
          <w:sz w:val="21"/>
          <w:szCs w:val="24"/>
          <w:lang w:val="en-US" w:eastAsia="zh-CN"/>
        </w:rPr>
        <w:t>.</w:t>
      </w:r>
    </w:p>
    <w:p w14:paraId="3A03152C" w14:textId="64E76F9D" w:rsidR="004D4193"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In the current 3GPP RLC specification, it is described that the transmitting side of an AM RLC entity shall not introduce an RLC SN gap when discarding an RLC SDU, but how to avoid the RLC SN gap is not specified, it is up to implementation. If the transmitting RLC entity neither transmit nor re-transmit the a RLC SDU if the RLC SDU or a segment thereof has been submitted to the lower layers, it may lead extra RLC SN Gap. Nevertheless, the RLC SN gap can be solved based on implementation, based on the receiving side local timer solution that is</w:t>
      </w:r>
      <w:r w:rsidR="002A6726">
        <w:rPr>
          <w:rFonts w:ascii="Times New Roman" w:hAnsi="Times New Roman"/>
          <w:bCs/>
          <w:kern w:val="2"/>
          <w:sz w:val="21"/>
          <w:szCs w:val="24"/>
          <w:lang w:val="en-US" w:eastAsia="zh-CN"/>
        </w:rPr>
        <w:t xml:space="preserve"> being</w:t>
      </w:r>
      <w:r>
        <w:rPr>
          <w:rFonts w:ascii="Times New Roman" w:hAnsi="Times New Roman" w:hint="eastAsia"/>
          <w:bCs/>
          <w:kern w:val="2"/>
          <w:sz w:val="21"/>
          <w:szCs w:val="24"/>
          <w:lang w:val="en-US" w:eastAsia="zh-CN"/>
        </w:rPr>
        <w:t xml:space="preserve"> discuss</w:t>
      </w:r>
      <w:r w:rsidR="002A6726">
        <w:rPr>
          <w:rFonts w:ascii="Times New Roman" w:hAnsi="Times New Roman"/>
          <w:bCs/>
          <w:kern w:val="2"/>
          <w:sz w:val="21"/>
          <w:szCs w:val="24"/>
          <w:lang w:val="en-US" w:eastAsia="zh-CN"/>
        </w:rPr>
        <w:t>ed</w:t>
      </w:r>
      <w:r>
        <w:rPr>
          <w:rFonts w:ascii="Times New Roman" w:hAnsi="Times New Roman" w:hint="eastAsia"/>
          <w:bCs/>
          <w:kern w:val="2"/>
          <w:sz w:val="21"/>
          <w:szCs w:val="24"/>
          <w:lang w:val="en-US" w:eastAsia="zh-CN"/>
        </w:rPr>
        <w:t xml:space="preserve"> for avoiding unnecessary retransmissions or based on RLC SN gap report mechanism.</w:t>
      </w:r>
    </w:p>
    <w:p w14:paraId="23501EF7" w14:textId="1DB1BA8C" w:rsidR="004D4193"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 xml:space="preserve">Observation 3: RLC SN gap can be </w:t>
      </w:r>
      <w:r w:rsidR="002A6726">
        <w:rPr>
          <w:rFonts w:ascii="Times New Roman" w:hAnsi="Times New Roman"/>
          <w:b/>
          <w:kern w:val="2"/>
          <w:sz w:val="21"/>
          <w:szCs w:val="24"/>
          <w:lang w:val="en-US" w:eastAsia="zh-CN"/>
        </w:rPr>
        <w:t>avoided</w:t>
      </w:r>
      <w:r>
        <w:rPr>
          <w:rFonts w:ascii="Times New Roman" w:hAnsi="Times New Roman" w:hint="eastAsia"/>
          <w:b/>
          <w:kern w:val="2"/>
          <w:sz w:val="21"/>
          <w:szCs w:val="24"/>
          <w:lang w:val="en-US" w:eastAsia="zh-CN"/>
        </w:rPr>
        <w:t xml:space="preserve"> based on implementation, based on the receiving side local timer solution and/or based on RLC SN gap report mechanism.</w:t>
      </w:r>
    </w:p>
    <w:p w14:paraId="53C0A55F" w14:textId="77777777" w:rsidR="004D4193"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 xml:space="preserve">Proposal 4: When </w:t>
      </w:r>
      <w:r>
        <w:rPr>
          <w:rFonts w:ascii="Times New Roman" w:hAnsi="Times New Roman"/>
          <w:b/>
          <w:kern w:val="2"/>
          <w:sz w:val="21"/>
          <w:szCs w:val="24"/>
          <w:lang w:val="en-US" w:eastAsia="zh-CN"/>
        </w:rPr>
        <w:t>upper layer (e.g. PDCP)</w:t>
      </w:r>
      <w:r>
        <w:rPr>
          <w:rFonts w:ascii="Times New Roman" w:hAnsi="Times New Roman" w:hint="eastAsia"/>
          <w:b/>
          <w:kern w:val="2"/>
          <w:sz w:val="21"/>
          <w:szCs w:val="24"/>
          <w:lang w:val="en-US" w:eastAsia="zh-CN"/>
        </w:rPr>
        <w:t xml:space="preserve"> indicates to discard a RLC SDU, the transmitting RLC entity does not re-transmit the RLC SDU anymore, but it does not indicate the lower layers to stop the transmission if the </w:t>
      </w:r>
      <w:r>
        <w:rPr>
          <w:rFonts w:ascii="Times New Roman" w:hAnsi="Times New Roman"/>
          <w:b/>
          <w:kern w:val="2"/>
          <w:sz w:val="21"/>
          <w:szCs w:val="24"/>
          <w:lang w:val="en-US" w:eastAsia="zh-CN"/>
        </w:rPr>
        <w:t xml:space="preserve">RLC SDU </w:t>
      </w:r>
      <w:r>
        <w:rPr>
          <w:rFonts w:ascii="Times New Roman" w:hAnsi="Times New Roman" w:hint="eastAsia"/>
          <w:b/>
          <w:kern w:val="2"/>
          <w:sz w:val="21"/>
          <w:szCs w:val="24"/>
          <w:lang w:val="en-US" w:eastAsia="zh-CN"/>
        </w:rPr>
        <w:t xml:space="preserve">or </w:t>
      </w:r>
      <w:r>
        <w:rPr>
          <w:rFonts w:ascii="Times New Roman" w:hAnsi="Times New Roman"/>
          <w:b/>
          <w:kern w:val="2"/>
          <w:sz w:val="21"/>
          <w:szCs w:val="24"/>
          <w:lang w:val="en-US" w:eastAsia="zh-CN"/>
        </w:rPr>
        <w:t>a segment thereof has been submitted to the lower layers</w:t>
      </w:r>
      <w:r>
        <w:rPr>
          <w:rFonts w:ascii="Times New Roman" w:hAnsi="Times New Roman" w:hint="eastAsia"/>
          <w:b/>
          <w:kern w:val="2"/>
          <w:sz w:val="21"/>
          <w:szCs w:val="24"/>
          <w:lang w:val="en-US" w:eastAsia="zh-CN"/>
        </w:rPr>
        <w:t>.</w:t>
      </w:r>
    </w:p>
    <w:p w14:paraId="69EEDBBC" w14:textId="77777777" w:rsidR="004D4193"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In RAN2#128 meeting, the following agreement related to RLC timer at the Rx has been made:</w:t>
      </w:r>
    </w:p>
    <w:tbl>
      <w:tblPr>
        <w:tblStyle w:val="TableGrid"/>
        <w:tblW w:w="0" w:type="auto"/>
        <w:tblLook w:val="04A0" w:firstRow="1" w:lastRow="0" w:firstColumn="1" w:lastColumn="0" w:noHBand="0" w:noVBand="1"/>
      </w:tblPr>
      <w:tblGrid>
        <w:gridCol w:w="9771"/>
      </w:tblGrid>
      <w:tr w:rsidR="004D4193" w14:paraId="7CB0E7DF" w14:textId="77777777">
        <w:tc>
          <w:tcPr>
            <w:tcW w:w="9997" w:type="dxa"/>
          </w:tcPr>
          <w:p w14:paraId="0B70AD31" w14:textId="77777777" w:rsidR="004D4193" w:rsidRDefault="00000000">
            <w:pPr>
              <w:numPr>
                <w:ilvl w:val="0"/>
                <w:numId w:val="6"/>
              </w:numPr>
              <w:spacing w:before="75" w:after="75" w:line="315" w:lineRule="atLeast"/>
              <w:ind w:left="359"/>
              <w:rPr>
                <w:rFonts w:ascii="Times New Roman" w:hAnsi="Times New Roman"/>
                <w:bCs/>
                <w:szCs w:val="24"/>
                <w:lang w:val="en-US" w:eastAsia="zh-CN"/>
              </w:rPr>
            </w:pPr>
            <w:r>
              <w:rPr>
                <w:rFonts w:ascii="Times New Roman" w:hAnsi="Times New Roman"/>
                <w:lang w:eastAsia="en-US"/>
              </w:rPr>
              <w:t>A new RLC timer at the Rx is introduced to determine obsolete RLC SDUs. The timer starts when the gap is detected at RLC layer.</w:t>
            </w:r>
            <w:r>
              <w:rPr>
                <w:lang w:eastAsia="en-US"/>
              </w:rPr>
              <w:t xml:space="preserve"> </w:t>
            </w:r>
          </w:p>
        </w:tc>
      </w:tr>
    </w:tbl>
    <w:p w14:paraId="07AC7329" w14:textId="7BB329EA" w:rsidR="004D4193" w:rsidRDefault="00000000" w:rsidP="00637541">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 xml:space="preserve">But the details need be further discussed. For example, RAN2 should decide what gap (e.g. whether RLC SDU SN gap or RLC SDU segments gap) is used to trigger to start the timer, and whether the timer is per SDU or per RLC entity. For less impact on the RLC specification, similar as the t-Reassembly, the new RLC timer is suggested to be maintained per SDU and to be started when RLC SDU segments gap is detected. For </w:t>
      </w:r>
      <w:proofErr w:type="spellStart"/>
      <w:proofErr w:type="gramStart"/>
      <w:r>
        <w:rPr>
          <w:rFonts w:ascii="Times New Roman" w:hAnsi="Times New Roman" w:hint="eastAsia"/>
          <w:bCs/>
          <w:kern w:val="2"/>
          <w:sz w:val="21"/>
          <w:szCs w:val="24"/>
          <w:lang w:val="en-US" w:eastAsia="zh-CN"/>
        </w:rPr>
        <w:t>example,when</w:t>
      </w:r>
      <w:proofErr w:type="spellEnd"/>
      <w:proofErr w:type="gramEnd"/>
      <w:r>
        <w:rPr>
          <w:rFonts w:ascii="Times New Roman" w:hAnsi="Times New Roman" w:hint="eastAsia"/>
          <w:bCs/>
          <w:kern w:val="2"/>
          <w:sz w:val="21"/>
          <w:szCs w:val="24"/>
          <w:lang w:val="en-US" w:eastAsia="zh-CN"/>
        </w:rPr>
        <w:t xml:space="preserve"> a receiving entity receives a SDU segment with SDU SN=x, but there is at least one missing byte segment of the SDU associated with SN = x is not received, and the timer is not running for the SDU with SN=x, the timer is started for the SDU with SN=x. If the timer is running and all the bytes of the SDU with SN = x have been received, the timer is stopped for the SDU with SN=x. When the timer expires, discard all the SDU segments with SDU SN =x, and treat the discarded SDUs in the subsequent STATUS report and RLC state variables updating as if they have been received.</w:t>
      </w:r>
    </w:p>
    <w:p w14:paraId="7DCA9AA5" w14:textId="77777777" w:rsidR="004D4193" w:rsidRDefault="00000000" w:rsidP="00637541">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lastRenderedPageBreak/>
        <w:t xml:space="preserve">Since the discarded SDU is positively acknowledged in the STATUS report, the transmitting RLC entity will indicate to the upper layers of successful delivery of the RLC SDU, and the transmitting PDCP entity will not send </w:t>
      </w:r>
      <w:r w:rsidRPr="00637541">
        <w:rPr>
          <w:rFonts w:ascii="Times New Roman" w:hAnsi="Times New Roman"/>
          <w:bCs/>
          <w:kern w:val="2"/>
          <w:sz w:val="21"/>
          <w:szCs w:val="24"/>
          <w:u w:val="single"/>
          <w:lang w:val="en-US" w:eastAsia="zh-CN"/>
        </w:rPr>
        <w:t>PDCP SN gap report for the discarded SDU</w:t>
      </w:r>
      <w:r>
        <w:rPr>
          <w:rFonts w:ascii="Times New Roman" w:hAnsi="Times New Roman" w:hint="eastAsia"/>
          <w:bCs/>
          <w:kern w:val="2"/>
          <w:sz w:val="21"/>
          <w:szCs w:val="24"/>
          <w:lang w:val="en-US" w:eastAsia="zh-CN"/>
        </w:rPr>
        <w:t xml:space="preserve">, which will lead </w:t>
      </w:r>
      <w:r>
        <w:rPr>
          <w:rFonts w:ascii="Times New Roman" w:hAnsi="Times New Roman"/>
          <w:bCs/>
          <w:kern w:val="2"/>
          <w:sz w:val="21"/>
          <w:szCs w:val="24"/>
          <w:lang w:val="en-US" w:eastAsia="zh-CN"/>
        </w:rPr>
        <w:t xml:space="preserve">to </w:t>
      </w:r>
      <w:r>
        <w:rPr>
          <w:rFonts w:ascii="Times New Roman" w:hAnsi="Times New Roman" w:hint="eastAsia"/>
          <w:bCs/>
          <w:kern w:val="2"/>
          <w:sz w:val="21"/>
          <w:szCs w:val="24"/>
          <w:lang w:val="en-US" w:eastAsia="zh-CN"/>
        </w:rPr>
        <w:t>large delay for PDCP reordering. But if the segment including the PDCP header has been received for the discarded SDU when the RLC SDU segments gap has been detected, the receiving RLC entity can know the SN of the discarded SDU if the PDCP header in included in the received segments, and can indicate to the upper layers of the discarded SDU, which can avoid the PDCP SDU reordering delay caused by the discarded RLC SDU.</w:t>
      </w:r>
    </w:p>
    <w:p w14:paraId="264BD072" w14:textId="6878612A" w:rsidR="004D4193"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
          <w:kern w:val="2"/>
          <w:sz w:val="21"/>
          <w:szCs w:val="24"/>
          <w:lang w:val="en-US" w:eastAsia="zh-CN"/>
        </w:rPr>
        <w:t xml:space="preserve">Observation 4: The receiving RLC entity indicates to upper layers of the discarded SDU </w:t>
      </w:r>
      <w:r w:rsidR="004E48C3">
        <w:rPr>
          <w:rFonts w:ascii="Times New Roman" w:hAnsi="Times New Roman"/>
          <w:b/>
          <w:kern w:val="2"/>
          <w:sz w:val="21"/>
          <w:szCs w:val="24"/>
          <w:lang w:val="en-US" w:eastAsia="zh-CN"/>
        </w:rPr>
        <w:t>to</w:t>
      </w:r>
      <w:r>
        <w:rPr>
          <w:rFonts w:ascii="Times New Roman" w:hAnsi="Times New Roman" w:hint="eastAsia"/>
          <w:b/>
          <w:kern w:val="2"/>
          <w:sz w:val="21"/>
          <w:szCs w:val="24"/>
          <w:lang w:val="en-US" w:eastAsia="zh-CN"/>
        </w:rPr>
        <w:t xml:space="preserve"> avoid the PDCP SDU reordering delay caused by the discarded RLC SDU.</w:t>
      </w:r>
    </w:p>
    <w:p w14:paraId="45886D7F" w14:textId="1197FD3C" w:rsidR="004D4193"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5: When RLC SDU segments gap has been detected, the local timer is started for the SDU which contains the RLC SDU segments gap.</w:t>
      </w:r>
    </w:p>
    <w:p w14:paraId="1DDD70F0" w14:textId="0EDAA12B" w:rsidR="004D4193"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 xml:space="preserve">Proposal 5a: When SDU segments are discarded, the receiving RLC entity indicates to upper layers of the discarded SDU, if </w:t>
      </w:r>
      <w:proofErr w:type="gramStart"/>
      <w:r>
        <w:rPr>
          <w:rFonts w:ascii="Times New Roman" w:hAnsi="Times New Roman" w:hint="eastAsia"/>
          <w:b/>
          <w:kern w:val="2"/>
          <w:sz w:val="21"/>
          <w:szCs w:val="24"/>
          <w:lang w:val="en-US" w:eastAsia="zh-CN"/>
        </w:rPr>
        <w:t>possible(</w:t>
      </w:r>
      <w:proofErr w:type="gramEnd"/>
      <w:r>
        <w:rPr>
          <w:rFonts w:ascii="Times New Roman" w:hAnsi="Times New Roman" w:hint="eastAsia"/>
          <w:b/>
          <w:kern w:val="2"/>
          <w:sz w:val="21"/>
          <w:szCs w:val="24"/>
          <w:lang w:val="en-US" w:eastAsia="zh-CN"/>
        </w:rPr>
        <w:t>e.g. if the PDCP SN is decoded from the discarded SDU segment).</w:t>
      </w:r>
    </w:p>
    <w:p w14:paraId="541B60FC" w14:textId="6409BBA5" w:rsidR="004D4193" w:rsidRDefault="00000000">
      <w:pPr>
        <w:pStyle w:val="NormalWeb"/>
        <w:numPr>
          <w:ilvl w:val="255"/>
          <w:numId w:val="0"/>
        </w:numPr>
        <w:spacing w:before="75" w:beforeAutospacing="0" w:after="75" w:afterAutospacing="0" w:line="315" w:lineRule="atLeast"/>
        <w:rPr>
          <w:rFonts w:ascii="Times New Roman" w:hAnsi="Times New Roman"/>
          <w:bCs/>
          <w:kern w:val="2"/>
          <w:sz w:val="21"/>
          <w:szCs w:val="24"/>
          <w:lang w:val="en-US" w:eastAsia="zh-CN"/>
        </w:rPr>
      </w:pPr>
      <w:r>
        <w:rPr>
          <w:rFonts w:ascii="Times New Roman" w:hAnsi="Times New Roman" w:hint="eastAsia"/>
          <w:bCs/>
          <w:kern w:val="2"/>
          <w:sz w:val="21"/>
          <w:szCs w:val="24"/>
          <w:lang w:val="en-US" w:eastAsia="zh-CN"/>
        </w:rPr>
        <w:t>Considering that timely RLC retransmission and avoiding unnecessary RLC retransmission is beneficial for both Uplink transmission and downlink transmission, the RLC related enhancements should applies both uplink and downlink.</w:t>
      </w:r>
    </w:p>
    <w:p w14:paraId="396495F7" w14:textId="64708A1F" w:rsidR="004D4193" w:rsidRPr="00637541" w:rsidRDefault="00000000">
      <w:pPr>
        <w:pStyle w:val="NormalWeb"/>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 xml:space="preserve">Proposal 6: RAN 2 confirms that the RLC related </w:t>
      </w:r>
      <w:proofErr w:type="gramStart"/>
      <w:r>
        <w:rPr>
          <w:rFonts w:ascii="Times New Roman" w:hAnsi="Times New Roman" w:hint="eastAsia"/>
          <w:b/>
          <w:kern w:val="2"/>
          <w:sz w:val="21"/>
          <w:szCs w:val="24"/>
          <w:lang w:val="en-US" w:eastAsia="zh-CN"/>
        </w:rPr>
        <w:t>enhancements(</w:t>
      </w:r>
      <w:proofErr w:type="gramEnd"/>
      <w:r>
        <w:rPr>
          <w:rFonts w:ascii="Times New Roman" w:hAnsi="Times New Roman" w:hint="eastAsia"/>
          <w:b/>
          <w:kern w:val="2"/>
          <w:sz w:val="21"/>
          <w:szCs w:val="24"/>
          <w:lang w:val="en-US" w:eastAsia="zh-CN"/>
        </w:rPr>
        <w:t>including autonomous retransmission based on remaining time, polling based on remaining time, SDU discarding based RX side local timer) apply for both uplink and downlink.</w:t>
      </w:r>
    </w:p>
    <w:p w14:paraId="77A2A1DB" w14:textId="77777777" w:rsidR="004D419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8" w:name="_Toc176532063"/>
      <w:bookmarkStart w:id="9" w:name="_Toc176534084"/>
      <w:bookmarkEnd w:id="8"/>
      <w:bookmarkEnd w:id="9"/>
      <w:r>
        <w:rPr>
          <w:rFonts w:cs="Arial"/>
          <w:b w:val="0"/>
          <w:bCs w:val="0"/>
          <w:kern w:val="0"/>
          <w:sz w:val="32"/>
          <w:szCs w:val="36"/>
        </w:rPr>
        <w:t>Conclusion</w:t>
      </w:r>
    </w:p>
    <w:p w14:paraId="352858E1" w14:textId="77777777" w:rsidR="004D4193" w:rsidRDefault="00000000">
      <w:pPr>
        <w:rPr>
          <w:rFonts w:ascii="Times New Roman" w:hAnsi="Times New Roman"/>
        </w:rPr>
      </w:pPr>
      <w:r>
        <w:rPr>
          <w:rFonts w:ascii="Times New Roman" w:hAnsi="Times New Roman"/>
        </w:rPr>
        <w:t xml:space="preserve">The following observations/proposals are made: </w:t>
      </w:r>
    </w:p>
    <w:p w14:paraId="67E66F33" w14:textId="77777777" w:rsidR="004D4193" w:rsidRDefault="00000000">
      <w:pPr>
        <w:rPr>
          <w:rFonts w:ascii="Times New Roman" w:hAnsi="Times New Roman"/>
          <w:b/>
          <w:szCs w:val="24"/>
          <w:lang w:val="en-US" w:eastAsia="zh-CN"/>
        </w:rPr>
      </w:pPr>
      <w:r>
        <w:rPr>
          <w:rFonts w:ascii="Times New Roman" w:hAnsi="Times New Roman" w:hint="eastAsia"/>
          <w:b/>
          <w:szCs w:val="24"/>
          <w:lang w:val="en-US" w:eastAsia="zh-CN"/>
        </w:rPr>
        <w:t>Observation 1: Based on the current 3GPP RLC specification, SDUs or segments of the SDUs may be re-transmitted even</w:t>
      </w:r>
      <w:r>
        <w:rPr>
          <w:rFonts w:ascii="Times New Roman" w:hAnsi="Times New Roman"/>
          <w:b/>
          <w:szCs w:val="24"/>
          <w:lang w:val="en-US" w:eastAsia="zh-CN"/>
        </w:rPr>
        <w:t xml:space="preserve"> if</w:t>
      </w:r>
      <w:r>
        <w:rPr>
          <w:rFonts w:ascii="Times New Roman" w:hAnsi="Times New Roman" w:hint="eastAsia"/>
          <w:b/>
          <w:szCs w:val="24"/>
          <w:lang w:val="en-US" w:eastAsia="zh-CN"/>
        </w:rPr>
        <w:t xml:space="preserve"> PDCP indicates to discard the SDUs.</w:t>
      </w:r>
    </w:p>
    <w:p w14:paraId="0E44F1F7" w14:textId="28D63E48" w:rsidR="004D4193" w:rsidRDefault="00000000">
      <w:pPr>
        <w:rPr>
          <w:rFonts w:ascii="Times New Roman" w:hAnsi="Times New Roman"/>
          <w:b/>
          <w:szCs w:val="24"/>
          <w:lang w:val="en-US" w:eastAsia="zh-CN"/>
        </w:rPr>
      </w:pPr>
      <w:r>
        <w:rPr>
          <w:rFonts w:ascii="Times New Roman" w:hAnsi="Times New Roman" w:hint="eastAsia"/>
          <w:b/>
          <w:szCs w:val="24"/>
          <w:lang w:val="en-US" w:eastAsia="zh-CN"/>
        </w:rPr>
        <w:t xml:space="preserve">Observation 2: When a transmitting PDCP entity indicates lower layer to discard a RLC SDU, the RLC SDU is </w:t>
      </w:r>
      <w:r>
        <w:rPr>
          <w:rFonts w:ascii="Times New Roman" w:hAnsi="Times New Roman"/>
          <w:b/>
          <w:szCs w:val="24"/>
          <w:lang w:val="en-US" w:eastAsia="zh-CN"/>
        </w:rPr>
        <w:t>no longer necessary at the receiver</w:t>
      </w:r>
      <w:r>
        <w:rPr>
          <w:rFonts w:ascii="Times New Roman" w:hAnsi="Times New Roman" w:hint="eastAsia"/>
          <w:b/>
          <w:szCs w:val="24"/>
          <w:lang w:val="en-US" w:eastAsia="zh-CN"/>
        </w:rPr>
        <w:t>,</w:t>
      </w:r>
      <w:r>
        <w:rPr>
          <w:rFonts w:ascii="Times New Roman" w:hAnsi="Times New Roman"/>
          <w:b/>
          <w:szCs w:val="24"/>
          <w:lang w:val="en-US" w:eastAsia="zh-CN"/>
        </w:rPr>
        <w:t xml:space="preserve"> and hence should </w:t>
      </w:r>
      <w:r w:rsidR="00637541">
        <w:rPr>
          <w:rFonts w:ascii="Times New Roman" w:hAnsi="Times New Roman"/>
          <w:b/>
          <w:szCs w:val="24"/>
          <w:lang w:val="en-US" w:eastAsia="zh-CN"/>
        </w:rPr>
        <w:t>not be</w:t>
      </w:r>
      <w:r>
        <w:rPr>
          <w:rFonts w:ascii="Times New Roman" w:hAnsi="Times New Roman" w:hint="eastAsia"/>
          <w:b/>
          <w:szCs w:val="24"/>
          <w:lang w:val="en-US" w:eastAsia="zh-CN"/>
        </w:rPr>
        <w:t xml:space="preserve"> transmitted</w:t>
      </w:r>
      <w:r w:rsidR="00637541">
        <w:rPr>
          <w:rFonts w:ascii="Times New Roman" w:hAnsi="Times New Roman"/>
          <w:b/>
          <w:szCs w:val="24"/>
          <w:lang w:val="en-US" w:eastAsia="zh-CN"/>
        </w:rPr>
        <w:t>/retransmitted</w:t>
      </w:r>
      <w:r>
        <w:rPr>
          <w:rFonts w:ascii="Times New Roman" w:hAnsi="Times New Roman" w:hint="eastAsia"/>
          <w:b/>
          <w:szCs w:val="24"/>
          <w:lang w:val="en-US" w:eastAsia="zh-CN"/>
        </w:rPr>
        <w:t xml:space="preserve"> </w:t>
      </w:r>
      <w:r>
        <w:rPr>
          <w:rFonts w:ascii="Times New Roman" w:hAnsi="Times New Roman"/>
          <w:b/>
          <w:szCs w:val="24"/>
          <w:lang w:val="en-US" w:eastAsia="zh-CN"/>
        </w:rPr>
        <w:t>by the transmitter</w:t>
      </w:r>
      <w:r>
        <w:rPr>
          <w:rFonts w:ascii="Times New Roman" w:hAnsi="Times New Roman" w:hint="eastAsia"/>
          <w:b/>
          <w:szCs w:val="24"/>
          <w:lang w:val="en-US" w:eastAsia="zh-CN"/>
        </w:rPr>
        <w:t>.</w:t>
      </w:r>
    </w:p>
    <w:p w14:paraId="06033C91" w14:textId="3E2006A1" w:rsidR="004D4193" w:rsidRDefault="00000000">
      <w:pPr>
        <w:pStyle w:val="BodyText"/>
        <w:rPr>
          <w:lang w:val="en-US" w:eastAsia="zh-CN"/>
        </w:rPr>
      </w:pPr>
      <w:r>
        <w:rPr>
          <w:rFonts w:ascii="Times New Roman" w:hAnsi="Times New Roman" w:hint="eastAsia"/>
          <w:b/>
          <w:kern w:val="2"/>
          <w:sz w:val="21"/>
          <w:szCs w:val="24"/>
          <w:lang w:val="en-US" w:eastAsia="zh-CN"/>
        </w:rPr>
        <w:t xml:space="preserve">Observation 3: RLC SN gap can be </w:t>
      </w:r>
      <w:r w:rsidR="00637541">
        <w:rPr>
          <w:rFonts w:ascii="Times New Roman" w:hAnsi="Times New Roman"/>
          <w:b/>
          <w:kern w:val="2"/>
          <w:sz w:val="21"/>
          <w:szCs w:val="24"/>
          <w:lang w:val="en-US" w:eastAsia="zh-CN"/>
        </w:rPr>
        <w:t>avoided</w:t>
      </w:r>
      <w:r>
        <w:rPr>
          <w:rFonts w:ascii="Times New Roman" w:hAnsi="Times New Roman" w:hint="eastAsia"/>
          <w:b/>
          <w:kern w:val="2"/>
          <w:sz w:val="21"/>
          <w:szCs w:val="24"/>
          <w:lang w:val="en-US" w:eastAsia="zh-CN"/>
        </w:rPr>
        <w:t xml:space="preserve"> based on implementation, based on the receiving side local timer solution and/or based on RLC SN gap report mechanism.</w:t>
      </w:r>
    </w:p>
    <w:p w14:paraId="4537441E" w14:textId="6DAB2A59" w:rsidR="004D4193" w:rsidRDefault="00000000">
      <w:pPr>
        <w:rPr>
          <w:rFonts w:ascii="Times New Roman" w:hAnsi="Times New Roman"/>
          <w:b/>
          <w:szCs w:val="24"/>
          <w:lang w:val="en-US" w:eastAsia="zh-CN"/>
        </w:rPr>
      </w:pPr>
      <w:r>
        <w:rPr>
          <w:rFonts w:ascii="Times New Roman" w:hAnsi="Times New Roman" w:hint="eastAsia"/>
          <w:b/>
          <w:szCs w:val="24"/>
          <w:lang w:val="en-US" w:eastAsia="zh-CN"/>
        </w:rPr>
        <w:t xml:space="preserve">Observation 4: The receiving RLC entity indicates to upper layers of the discarded SDU </w:t>
      </w:r>
      <w:r w:rsidR="00637541">
        <w:rPr>
          <w:rFonts w:ascii="Times New Roman" w:hAnsi="Times New Roman"/>
          <w:b/>
          <w:szCs w:val="24"/>
          <w:lang w:val="en-US" w:eastAsia="zh-CN"/>
        </w:rPr>
        <w:t>to</w:t>
      </w:r>
      <w:r>
        <w:rPr>
          <w:rFonts w:ascii="Times New Roman" w:hAnsi="Times New Roman" w:hint="eastAsia"/>
          <w:b/>
          <w:szCs w:val="24"/>
          <w:lang w:val="en-US" w:eastAsia="zh-CN"/>
        </w:rPr>
        <w:t xml:space="preserve"> avoid the PDCP SDU reordering delay caused by the discarded RLC SDU.</w:t>
      </w:r>
    </w:p>
    <w:p w14:paraId="743D0AA3" w14:textId="77777777" w:rsidR="004D4193" w:rsidRDefault="004D4193">
      <w:pPr>
        <w:pStyle w:val="BodyText"/>
        <w:rPr>
          <w:lang w:val="en-US" w:eastAsia="zh-CN"/>
        </w:rPr>
      </w:pPr>
    </w:p>
    <w:p w14:paraId="64CE03F4" w14:textId="77777777" w:rsidR="004D4193" w:rsidRDefault="00000000">
      <w:pPr>
        <w:rPr>
          <w:rFonts w:ascii="Times New Roman" w:hAnsi="Times New Roman"/>
          <w:b/>
          <w:szCs w:val="24"/>
          <w:lang w:val="en-US" w:eastAsia="zh-CN"/>
        </w:rPr>
      </w:pPr>
      <w:r>
        <w:rPr>
          <w:rFonts w:ascii="Times New Roman" w:hAnsi="Times New Roman" w:hint="eastAsia"/>
          <w:b/>
          <w:szCs w:val="24"/>
          <w:lang w:val="en-US" w:eastAsia="zh-CN"/>
        </w:rPr>
        <w:t>Proposal 1:</w:t>
      </w:r>
      <w:r>
        <w:rPr>
          <w:rFonts w:ascii="Times New Roman" w:hAnsi="Times New Roman" w:hint="eastAsia"/>
          <w:bCs/>
          <w:szCs w:val="24"/>
          <w:lang w:val="en-US" w:eastAsia="zh-CN"/>
        </w:rPr>
        <w:t xml:space="preserve"> </w:t>
      </w:r>
      <w:r>
        <w:rPr>
          <w:rFonts w:ascii="Times New Roman" w:hAnsi="Times New Roman" w:hint="eastAsia"/>
          <w:b/>
          <w:szCs w:val="24"/>
          <w:lang w:val="en-US" w:eastAsia="zh-CN"/>
        </w:rPr>
        <w:t>A common remaining time threshold is configured for autonomous retransmission and/or polling. The threshold is independent from the threshold for applying delay-critical priority in LCP and DSR.</w:t>
      </w:r>
    </w:p>
    <w:p w14:paraId="4E7A817B" w14:textId="77777777" w:rsidR="004D4193" w:rsidRDefault="00000000">
      <w:pPr>
        <w:rPr>
          <w:rFonts w:ascii="Times New Roman" w:hAnsi="Times New Roman"/>
          <w:b/>
          <w:szCs w:val="24"/>
          <w:lang w:val="en-US" w:eastAsia="zh-CN"/>
        </w:rPr>
      </w:pPr>
      <w:r>
        <w:rPr>
          <w:rFonts w:ascii="Times New Roman" w:hAnsi="Times New Roman" w:hint="eastAsia"/>
          <w:b/>
          <w:szCs w:val="24"/>
          <w:lang w:val="en-US" w:eastAsia="zh-CN"/>
        </w:rPr>
        <w:t>Proposal 2: The remaining time related timer is maintained in PDCP entity only and only the indication is sent from PDCP to lower layer to indicate that the remaining time is less a configured threshold.</w:t>
      </w:r>
    </w:p>
    <w:p w14:paraId="4CC61D5B" w14:textId="77777777" w:rsidR="004D4193" w:rsidRDefault="00000000">
      <w:pPr>
        <w:rPr>
          <w:rFonts w:ascii="Times New Roman" w:hAnsi="Times New Roman"/>
          <w:b/>
          <w:szCs w:val="24"/>
          <w:lang w:val="en-US" w:eastAsia="zh-CN"/>
        </w:rPr>
      </w:pPr>
      <w:r>
        <w:rPr>
          <w:rFonts w:ascii="Times New Roman" w:hAnsi="Times New Roman" w:hint="eastAsia"/>
          <w:b/>
          <w:szCs w:val="24"/>
          <w:lang w:val="en-US" w:eastAsia="zh-CN"/>
        </w:rPr>
        <w:t>Proposal 3: RAN2 considers to avoid frequent autonomous transmission of a SDU</w:t>
      </w:r>
      <w:r>
        <w:rPr>
          <w:rFonts w:ascii="Times New Roman" w:hAnsi="Times New Roman"/>
          <w:b/>
          <w:szCs w:val="24"/>
          <w:lang w:val="en-US" w:eastAsia="zh-CN"/>
        </w:rPr>
        <w:t xml:space="preserve"> either based on status report </w:t>
      </w:r>
      <w:r>
        <w:rPr>
          <w:rFonts w:ascii="Times New Roman" w:hAnsi="Times New Roman"/>
          <w:b/>
          <w:szCs w:val="24"/>
          <w:lang w:val="en-US" w:eastAsia="zh-CN"/>
        </w:rPr>
        <w:lastRenderedPageBreak/>
        <w:t>or based on a prohibit timer</w:t>
      </w:r>
      <w:r>
        <w:rPr>
          <w:rFonts w:ascii="Times New Roman" w:hAnsi="Times New Roman" w:hint="eastAsia"/>
          <w:b/>
          <w:szCs w:val="24"/>
          <w:lang w:val="en-US" w:eastAsia="zh-CN"/>
        </w:rPr>
        <w:t>.</w:t>
      </w:r>
    </w:p>
    <w:p w14:paraId="67610572" w14:textId="77777777" w:rsidR="004D4193" w:rsidRDefault="00000000">
      <w:pPr>
        <w:rPr>
          <w:lang w:val="en-US" w:eastAsia="zh-CN"/>
        </w:rPr>
      </w:pPr>
      <w:r>
        <w:rPr>
          <w:rFonts w:ascii="Times New Roman" w:hAnsi="Times New Roman" w:hint="eastAsia"/>
          <w:b/>
          <w:szCs w:val="24"/>
          <w:lang w:val="en-US" w:eastAsia="zh-CN"/>
        </w:rPr>
        <w:t xml:space="preserve">Proposal 4: When </w:t>
      </w:r>
      <w:r>
        <w:rPr>
          <w:rFonts w:ascii="Times New Roman" w:hAnsi="Times New Roman"/>
          <w:b/>
          <w:szCs w:val="24"/>
          <w:lang w:val="en-US" w:eastAsia="zh-CN"/>
        </w:rPr>
        <w:t>upper layer (e.g. PDCP)</w:t>
      </w:r>
      <w:r>
        <w:rPr>
          <w:rFonts w:ascii="Times New Roman" w:hAnsi="Times New Roman" w:hint="eastAsia"/>
          <w:b/>
          <w:szCs w:val="24"/>
          <w:lang w:val="en-US" w:eastAsia="zh-CN"/>
        </w:rPr>
        <w:t xml:space="preserve"> indicates to discard a RLC SDU, the transmitting RLC entity does not re-transmit the RLC SDU anymore, but it does not indicate the lower layers to stop the transmission if the </w:t>
      </w:r>
      <w:r>
        <w:rPr>
          <w:rFonts w:ascii="Times New Roman" w:hAnsi="Times New Roman"/>
          <w:b/>
          <w:szCs w:val="24"/>
          <w:lang w:val="en-US" w:eastAsia="zh-CN"/>
        </w:rPr>
        <w:t xml:space="preserve">RLC SDU </w:t>
      </w:r>
      <w:r>
        <w:rPr>
          <w:rFonts w:ascii="Times New Roman" w:hAnsi="Times New Roman" w:hint="eastAsia"/>
          <w:b/>
          <w:szCs w:val="24"/>
          <w:lang w:val="en-US" w:eastAsia="zh-CN"/>
        </w:rPr>
        <w:t xml:space="preserve">or </w:t>
      </w:r>
      <w:r>
        <w:rPr>
          <w:rFonts w:ascii="Times New Roman" w:hAnsi="Times New Roman"/>
          <w:b/>
          <w:szCs w:val="24"/>
          <w:lang w:val="en-US" w:eastAsia="zh-CN"/>
        </w:rPr>
        <w:t>a segment thereof has been submitted to the lower layers</w:t>
      </w:r>
      <w:r>
        <w:rPr>
          <w:rFonts w:ascii="Times New Roman" w:hAnsi="Times New Roman" w:hint="eastAsia"/>
          <w:b/>
          <w:szCs w:val="24"/>
          <w:lang w:val="en-US" w:eastAsia="zh-CN"/>
        </w:rPr>
        <w:t>.</w:t>
      </w:r>
    </w:p>
    <w:p w14:paraId="101ADB01" w14:textId="77777777" w:rsidR="004D4193" w:rsidRDefault="00000000">
      <w:pPr>
        <w:pStyle w:val="NormalWeb"/>
        <w:numPr>
          <w:ilvl w:val="255"/>
          <w:numId w:val="0"/>
        </w:numPr>
        <w:spacing w:before="75" w:beforeAutospacing="0" w:after="75" w:afterAutospacing="0" w:line="315" w:lineRule="atLeast"/>
        <w:rPr>
          <w:rFonts w:ascii="Times New Roman" w:hAnsi="Times New Roman"/>
          <w:b/>
          <w:kern w:val="2"/>
          <w:sz w:val="21"/>
          <w:szCs w:val="24"/>
          <w:lang w:val="en-US" w:eastAsia="zh-CN"/>
        </w:rPr>
      </w:pPr>
      <w:r>
        <w:rPr>
          <w:rFonts w:ascii="Times New Roman" w:hAnsi="Times New Roman" w:hint="eastAsia"/>
          <w:b/>
          <w:kern w:val="2"/>
          <w:sz w:val="21"/>
          <w:szCs w:val="24"/>
          <w:lang w:val="en-US" w:eastAsia="zh-CN"/>
        </w:rPr>
        <w:t>Proposal 5: When RLC SDU segments gap has been detected, the local timer is started for the SDU which contains the RLC SDU segments gap.</w:t>
      </w:r>
    </w:p>
    <w:p w14:paraId="7150811D" w14:textId="77777777" w:rsidR="004D4193" w:rsidRDefault="00000000">
      <w:pPr>
        <w:pStyle w:val="BodyText"/>
        <w:rPr>
          <w:b/>
          <w:kern w:val="2"/>
          <w:sz w:val="21"/>
          <w:szCs w:val="24"/>
          <w:lang w:val="en-US" w:eastAsia="zh-CN"/>
        </w:rPr>
      </w:pPr>
      <w:r>
        <w:rPr>
          <w:rFonts w:ascii="Times New Roman" w:hAnsi="Times New Roman" w:hint="eastAsia"/>
          <w:b/>
          <w:kern w:val="2"/>
          <w:sz w:val="21"/>
          <w:szCs w:val="24"/>
          <w:lang w:val="en-US" w:eastAsia="zh-CN"/>
        </w:rPr>
        <w:t xml:space="preserve">Proposal 5a: When SDU segments are discarded, the receiving RLC entity indicates to upper layers of the discarded SDU, if </w:t>
      </w:r>
      <w:proofErr w:type="gramStart"/>
      <w:r>
        <w:rPr>
          <w:rFonts w:ascii="Times New Roman" w:hAnsi="Times New Roman" w:hint="eastAsia"/>
          <w:b/>
          <w:kern w:val="2"/>
          <w:sz w:val="21"/>
          <w:szCs w:val="24"/>
          <w:lang w:val="en-US" w:eastAsia="zh-CN"/>
        </w:rPr>
        <w:t>possible(</w:t>
      </w:r>
      <w:proofErr w:type="gramEnd"/>
      <w:r>
        <w:rPr>
          <w:rFonts w:ascii="Times New Roman" w:hAnsi="Times New Roman" w:hint="eastAsia"/>
          <w:b/>
          <w:kern w:val="2"/>
          <w:sz w:val="21"/>
          <w:szCs w:val="24"/>
          <w:lang w:val="en-US" w:eastAsia="zh-CN"/>
        </w:rPr>
        <w:t>e.g. if the PDCP SN is decoded from the discarded SDU segment)</w:t>
      </w:r>
      <w:r>
        <w:rPr>
          <w:rFonts w:hint="eastAsia"/>
          <w:b/>
          <w:kern w:val="2"/>
          <w:sz w:val="21"/>
          <w:szCs w:val="24"/>
          <w:lang w:val="en-US" w:eastAsia="zh-CN"/>
        </w:rPr>
        <w:t>.</w:t>
      </w:r>
    </w:p>
    <w:p w14:paraId="387627E0" w14:textId="7D7BDDAF" w:rsidR="004D4193" w:rsidRDefault="00000000">
      <w:pPr>
        <w:pStyle w:val="BodyText"/>
        <w:rPr>
          <w:b/>
          <w:kern w:val="2"/>
          <w:sz w:val="21"/>
          <w:szCs w:val="24"/>
          <w:lang w:val="en-US" w:eastAsia="zh-CN"/>
        </w:rPr>
      </w:pPr>
      <w:r>
        <w:rPr>
          <w:rFonts w:ascii="Times New Roman" w:hAnsi="Times New Roman" w:hint="eastAsia"/>
          <w:b/>
          <w:kern w:val="2"/>
          <w:sz w:val="21"/>
          <w:szCs w:val="24"/>
          <w:lang w:val="en-US" w:eastAsia="zh-CN"/>
        </w:rPr>
        <w:t>Proposal 6: RAN 2 confirms that the RLC related enhancements</w:t>
      </w:r>
      <w:r w:rsidR="00637541">
        <w:rPr>
          <w:rFonts w:ascii="Times New Roman" w:hAnsi="Times New Roman"/>
          <w:b/>
          <w:kern w:val="2"/>
          <w:sz w:val="21"/>
          <w:szCs w:val="24"/>
          <w:lang w:val="en-US" w:eastAsia="zh-CN"/>
        </w:rPr>
        <w:t xml:space="preserve"> </w:t>
      </w:r>
      <w:r>
        <w:rPr>
          <w:rFonts w:ascii="Times New Roman" w:hAnsi="Times New Roman" w:hint="eastAsia"/>
          <w:b/>
          <w:kern w:val="2"/>
          <w:sz w:val="21"/>
          <w:szCs w:val="24"/>
          <w:lang w:val="en-US" w:eastAsia="zh-CN"/>
        </w:rPr>
        <w:t>(including autonomous retransmission based on remaining time, polling based on remaining time, SDU discarding based RX side local timer) apply for both uplink and downlink.</w:t>
      </w:r>
    </w:p>
    <w:p w14:paraId="27E49D69" w14:textId="77777777" w:rsidR="004D4193" w:rsidRDefault="004D4193">
      <w:pPr>
        <w:pStyle w:val="BodyText"/>
      </w:pPr>
    </w:p>
    <w:p w14:paraId="6880D19B" w14:textId="77777777" w:rsidR="004D419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0" w:name="_Toc18404543"/>
      <w:bookmarkStart w:id="11" w:name="_Toc18403976"/>
      <w:bookmarkStart w:id="12" w:name="_Toc18413612"/>
      <w:r>
        <w:rPr>
          <w:rFonts w:cs="Arial"/>
          <w:b w:val="0"/>
          <w:bCs w:val="0"/>
          <w:kern w:val="0"/>
          <w:sz w:val="32"/>
          <w:szCs w:val="36"/>
        </w:rPr>
        <w:t>References</w:t>
      </w:r>
      <w:bookmarkEnd w:id="10"/>
      <w:bookmarkEnd w:id="11"/>
      <w:bookmarkEnd w:id="12"/>
    </w:p>
    <w:p w14:paraId="30F6032C" w14:textId="78D1251C" w:rsidR="004D4193" w:rsidRDefault="00000000">
      <w:pPr>
        <w:pStyle w:val="NormalWeb"/>
        <w:numPr>
          <w:ilvl w:val="0"/>
          <w:numId w:val="16"/>
        </w:numPr>
        <w:spacing w:before="75" w:beforeAutospacing="0" w:after="75" w:afterAutospacing="0" w:line="315" w:lineRule="atLeast"/>
        <w:rPr>
          <w:rFonts w:eastAsia="SimSun" w:cs="Arial"/>
          <w:color w:val="000000"/>
          <w:sz w:val="21"/>
          <w:lang w:val="en-US" w:eastAsia="zh-CN"/>
        </w:rPr>
      </w:pPr>
      <w:bookmarkStart w:id="13" w:name="_Ref45709611"/>
      <w:r>
        <w:rPr>
          <w:rFonts w:cs="Arial" w:hint="eastAsia"/>
          <w:color w:val="000000"/>
          <w:sz w:val="21"/>
        </w:rPr>
        <w:t>RP-243318</w:t>
      </w:r>
      <w:r>
        <w:rPr>
          <w:rFonts w:cs="Arial"/>
          <w:color w:val="000000"/>
          <w:sz w:val="21"/>
        </w:rPr>
        <w:t xml:space="preserve">, </w:t>
      </w:r>
      <w:bookmarkEnd w:id="13"/>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w:t>
      </w:r>
      <w:r>
        <w:rPr>
          <w:rFonts w:eastAsia="SimSun" w:cs="Arial" w:hint="eastAsia"/>
          <w:color w:val="000000"/>
          <w:sz w:val="21"/>
          <w:lang w:val="en-US" w:eastAsia="zh-CN"/>
        </w:rPr>
        <w:t>6</w:t>
      </w:r>
    </w:p>
    <w:p w14:paraId="0E583FB0" w14:textId="77777777" w:rsidR="004D4193" w:rsidRDefault="00000000">
      <w:pPr>
        <w:pStyle w:val="NormalWeb"/>
        <w:numPr>
          <w:ilvl w:val="0"/>
          <w:numId w:val="16"/>
        </w:numPr>
        <w:spacing w:before="75" w:beforeAutospacing="0" w:after="75" w:afterAutospacing="0" w:line="315" w:lineRule="atLeast"/>
        <w:rPr>
          <w:rFonts w:cs="Arial"/>
          <w:color w:val="000000"/>
          <w:sz w:val="21"/>
        </w:rPr>
      </w:pPr>
      <w:r>
        <w:rPr>
          <w:rFonts w:eastAsia="SimSun" w:cs="Arial" w:hint="eastAsia"/>
          <w:color w:val="000000"/>
          <w:sz w:val="20"/>
          <w:szCs w:val="20"/>
          <w:lang w:val="en-US" w:eastAsia="zh-CN"/>
        </w:rPr>
        <w:t>Draft_RAN2_127b_Meeting_Report_v1</w:t>
      </w:r>
    </w:p>
    <w:p w14:paraId="6A8FFBA8" w14:textId="77777777" w:rsidR="004D4193" w:rsidRDefault="00000000">
      <w:pPr>
        <w:pStyle w:val="NormalWeb"/>
        <w:numPr>
          <w:ilvl w:val="0"/>
          <w:numId w:val="16"/>
        </w:numPr>
        <w:spacing w:before="75" w:beforeAutospacing="0" w:after="75" w:afterAutospacing="0" w:line="315" w:lineRule="atLeast"/>
        <w:rPr>
          <w:rFonts w:cs="Arial"/>
          <w:color w:val="000000"/>
          <w:sz w:val="21"/>
        </w:rPr>
      </w:pPr>
      <w:r>
        <w:rPr>
          <w:rFonts w:cs="Arial" w:hint="eastAsia"/>
          <w:color w:val="000000"/>
          <w:sz w:val="21"/>
        </w:rPr>
        <w:t>Draft_RAN2_128_Meeting_Report_v1</w:t>
      </w:r>
    </w:p>
    <w:p w14:paraId="30B64921" w14:textId="77777777" w:rsidR="004D4193" w:rsidRDefault="00000000">
      <w:pPr>
        <w:pStyle w:val="NormalWeb"/>
        <w:numPr>
          <w:ilvl w:val="0"/>
          <w:numId w:val="16"/>
        </w:numPr>
        <w:spacing w:before="75" w:beforeAutospacing="0" w:after="75" w:afterAutospacing="0" w:line="315" w:lineRule="atLeast"/>
        <w:rPr>
          <w:rFonts w:cs="Arial"/>
          <w:color w:val="000000"/>
          <w:sz w:val="21"/>
        </w:rPr>
      </w:pPr>
      <w:r>
        <w:rPr>
          <w:rFonts w:eastAsia="SimSun" w:cs="Arial" w:hint="eastAsia"/>
          <w:color w:val="000000"/>
          <w:sz w:val="21"/>
          <w:lang w:val="en-US" w:eastAsia="zh-CN"/>
        </w:rPr>
        <w:t xml:space="preserve">3GPP TS 38.322, V18.2.0 (2024-12), Technical Specification Group Radio Access Network; NR; Radio Link Control (RLC) protocol </w:t>
      </w:r>
      <w:proofErr w:type="gramStart"/>
      <w:r>
        <w:rPr>
          <w:rFonts w:eastAsia="SimSun" w:cs="Arial" w:hint="eastAsia"/>
          <w:color w:val="000000"/>
          <w:sz w:val="21"/>
          <w:lang w:val="en-US" w:eastAsia="zh-CN"/>
        </w:rPr>
        <w:t>specification(</w:t>
      </w:r>
      <w:proofErr w:type="gramEnd"/>
      <w:r>
        <w:rPr>
          <w:rFonts w:eastAsia="SimSun" w:cs="Arial" w:hint="eastAsia"/>
          <w:color w:val="000000"/>
          <w:sz w:val="21"/>
          <w:lang w:val="en-US" w:eastAsia="zh-CN"/>
        </w:rPr>
        <w:t>Release 18)</w:t>
      </w:r>
    </w:p>
    <w:p w14:paraId="5BBBC9DD" w14:textId="77777777" w:rsidR="004D4193" w:rsidRDefault="004D4193">
      <w:pPr>
        <w:pStyle w:val="NormalWeb"/>
        <w:spacing w:before="75" w:beforeAutospacing="0" w:after="75" w:afterAutospacing="0" w:line="315" w:lineRule="atLeast"/>
        <w:rPr>
          <w:rFonts w:cs="Arial"/>
          <w:color w:val="000000"/>
          <w:sz w:val="21"/>
        </w:rPr>
      </w:pPr>
    </w:p>
    <w:sectPr w:rsidR="004D4193">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E3AFD" w14:textId="77777777" w:rsidR="00DC735A" w:rsidRDefault="00DC735A">
      <w:pPr>
        <w:spacing w:line="240" w:lineRule="auto"/>
      </w:pPr>
      <w:r>
        <w:separator/>
      </w:r>
    </w:p>
  </w:endnote>
  <w:endnote w:type="continuationSeparator" w:id="0">
    <w:p w14:paraId="79F8FB69" w14:textId="77777777" w:rsidR="00DC735A" w:rsidRDefault="00DC7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889E" w14:textId="77777777" w:rsidR="004D419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27E38D" w14:textId="77777777" w:rsidR="004D4193" w:rsidRDefault="004D41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9F6C" w14:textId="77777777" w:rsidR="004D4193" w:rsidRDefault="004D4193">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96727" w14:textId="77777777" w:rsidR="002A6726" w:rsidRDefault="002A6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EFBDC" w14:textId="77777777" w:rsidR="00DC735A" w:rsidRDefault="00DC735A">
      <w:pPr>
        <w:spacing w:after="0"/>
      </w:pPr>
      <w:r>
        <w:separator/>
      </w:r>
    </w:p>
  </w:footnote>
  <w:footnote w:type="continuationSeparator" w:id="0">
    <w:p w14:paraId="3ACE710D" w14:textId="77777777" w:rsidR="00DC735A" w:rsidRDefault="00DC73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4C796" w14:textId="77777777" w:rsidR="002A6726" w:rsidRDefault="002A6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3AEBC" w14:textId="77777777" w:rsidR="004D4193" w:rsidRDefault="004D4193">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0D28" w14:textId="77777777" w:rsidR="002A6726" w:rsidRDefault="002A67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B01A18"/>
    <w:multiLevelType w:val="singleLevel"/>
    <w:tmpl w:val="84B01A18"/>
    <w:lvl w:ilvl="0">
      <w:start w:val="1"/>
      <w:numFmt w:val="bullet"/>
      <w:lvlText w:val=""/>
      <w:lvlJc w:val="left"/>
      <w:pPr>
        <w:tabs>
          <w:tab w:val="left" w:pos="420"/>
        </w:tabs>
        <w:ind w:left="840" w:hanging="420"/>
      </w:pPr>
      <w:rPr>
        <w:rFonts w:ascii="Wingdings" w:hAnsi="Wingdings" w:hint="default"/>
        <w:sz w:val="11"/>
      </w:rPr>
    </w:lvl>
  </w:abstractNum>
  <w:abstractNum w:abstractNumId="1" w15:restartNumberingAfterBreak="0">
    <w:nsid w:val="ED76069B"/>
    <w:multiLevelType w:val="singleLevel"/>
    <w:tmpl w:val="ED76069B"/>
    <w:lvl w:ilvl="0">
      <w:start w:val="1"/>
      <w:numFmt w:val="bullet"/>
      <w:lvlText w:val=""/>
      <w:lvlJc w:val="left"/>
      <w:pPr>
        <w:ind w:left="420" w:hanging="420"/>
      </w:pPr>
      <w:rPr>
        <w:rFonts w:ascii="Wingdings" w:hAnsi="Wingdings" w:hint="default"/>
      </w:rPr>
    </w:lvl>
  </w:abstractNum>
  <w:abstractNum w:abstractNumId="2" w15:restartNumberingAfterBreak="0">
    <w:nsid w:val="F8A81EE4"/>
    <w:multiLevelType w:val="singleLevel"/>
    <w:tmpl w:val="F8A81EE4"/>
    <w:lvl w:ilvl="0">
      <w:start w:val="1"/>
      <w:numFmt w:val="decimal"/>
      <w:lvlText w:val="(%1)"/>
      <w:lvlJc w:val="left"/>
      <w:pPr>
        <w:ind w:left="425" w:hanging="425"/>
      </w:pPr>
      <w:rPr>
        <w:rFont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4122002"/>
    <w:multiLevelType w:val="multilevel"/>
    <w:tmpl w:val="141220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725B49"/>
    <w:multiLevelType w:val="singleLevel"/>
    <w:tmpl w:val="18725B49"/>
    <w:lvl w:ilvl="0">
      <w:start w:val="1"/>
      <w:numFmt w:val="decimal"/>
      <w:suff w:val="space"/>
      <w:lvlText w:val="(%1)"/>
      <w:lvlJc w:val="left"/>
    </w:lvl>
  </w:abstractNum>
  <w:abstractNum w:abstractNumId="7" w15:restartNumberingAfterBreak="0">
    <w:nsid w:val="2A750A69"/>
    <w:multiLevelType w:val="multilevel"/>
    <w:tmpl w:val="2A750A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C216063"/>
    <w:multiLevelType w:val="multilevel"/>
    <w:tmpl w:val="4C216063"/>
    <w:lvl w:ilvl="0">
      <w:start w:val="1"/>
      <w:numFmt w:val="decimal"/>
      <w:lvlText w:val="%1."/>
      <w:lvlJc w:val="left"/>
      <w:pPr>
        <w:tabs>
          <w:tab w:val="left" w:pos="-1260"/>
        </w:tabs>
        <w:ind w:left="719" w:hanging="360"/>
      </w:pPr>
      <w:rPr>
        <w:rFonts w:hint="default"/>
      </w:rPr>
    </w:lvl>
    <w:lvl w:ilvl="1">
      <w:start w:val="1"/>
      <w:numFmt w:val="lowerLetter"/>
      <w:lvlText w:val="%2."/>
      <w:lvlJc w:val="left"/>
      <w:pPr>
        <w:tabs>
          <w:tab w:val="left" w:pos="-1260"/>
        </w:tabs>
        <w:ind w:left="1439" w:hanging="360"/>
      </w:pPr>
    </w:lvl>
    <w:lvl w:ilvl="2">
      <w:start w:val="1"/>
      <w:numFmt w:val="lowerRoman"/>
      <w:lvlText w:val="%3."/>
      <w:lvlJc w:val="right"/>
      <w:pPr>
        <w:tabs>
          <w:tab w:val="left" w:pos="-1260"/>
        </w:tabs>
        <w:ind w:left="2159" w:hanging="180"/>
      </w:pPr>
    </w:lvl>
    <w:lvl w:ilvl="3">
      <w:start w:val="1"/>
      <w:numFmt w:val="decimal"/>
      <w:lvlText w:val="%4."/>
      <w:lvlJc w:val="left"/>
      <w:pPr>
        <w:tabs>
          <w:tab w:val="left" w:pos="-1260"/>
        </w:tabs>
        <w:ind w:left="2879" w:hanging="360"/>
      </w:pPr>
    </w:lvl>
    <w:lvl w:ilvl="4">
      <w:start w:val="1"/>
      <w:numFmt w:val="lowerLetter"/>
      <w:lvlText w:val="%5."/>
      <w:lvlJc w:val="left"/>
      <w:pPr>
        <w:tabs>
          <w:tab w:val="left" w:pos="-1260"/>
        </w:tabs>
        <w:ind w:left="3599" w:hanging="360"/>
      </w:pPr>
    </w:lvl>
    <w:lvl w:ilvl="5">
      <w:start w:val="1"/>
      <w:numFmt w:val="lowerRoman"/>
      <w:lvlText w:val="%6."/>
      <w:lvlJc w:val="right"/>
      <w:pPr>
        <w:tabs>
          <w:tab w:val="left" w:pos="-1260"/>
        </w:tabs>
        <w:ind w:left="4319" w:hanging="180"/>
      </w:pPr>
    </w:lvl>
    <w:lvl w:ilvl="6">
      <w:start w:val="1"/>
      <w:numFmt w:val="decimal"/>
      <w:lvlText w:val="%7."/>
      <w:lvlJc w:val="left"/>
      <w:pPr>
        <w:tabs>
          <w:tab w:val="left" w:pos="-1260"/>
        </w:tabs>
        <w:ind w:left="5039" w:hanging="360"/>
      </w:pPr>
    </w:lvl>
    <w:lvl w:ilvl="7">
      <w:start w:val="1"/>
      <w:numFmt w:val="lowerLetter"/>
      <w:lvlText w:val="%8."/>
      <w:lvlJc w:val="left"/>
      <w:pPr>
        <w:tabs>
          <w:tab w:val="left" w:pos="-1260"/>
        </w:tabs>
        <w:ind w:left="5759" w:hanging="360"/>
      </w:pPr>
    </w:lvl>
    <w:lvl w:ilvl="8">
      <w:start w:val="1"/>
      <w:numFmt w:val="lowerRoman"/>
      <w:lvlText w:val="%9."/>
      <w:lvlJc w:val="right"/>
      <w:pPr>
        <w:tabs>
          <w:tab w:val="left" w:pos="-1260"/>
        </w:tabs>
        <w:ind w:left="6479"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D7F224C"/>
    <w:multiLevelType w:val="multilevel"/>
    <w:tmpl w:val="5D7F22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BA5301"/>
    <w:multiLevelType w:val="multilevel"/>
    <w:tmpl w:val="5EBA5301"/>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5"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2134900736">
    <w:abstractNumId w:val="3"/>
  </w:num>
  <w:num w:numId="2" w16cid:durableId="1778910096">
    <w:abstractNumId w:val="11"/>
  </w:num>
  <w:num w:numId="3" w16cid:durableId="816263833">
    <w:abstractNumId w:val="8"/>
  </w:num>
  <w:num w:numId="4" w16cid:durableId="1907836792">
    <w:abstractNumId w:val="9"/>
  </w:num>
  <w:num w:numId="5" w16cid:durableId="1830369534">
    <w:abstractNumId w:val="4"/>
  </w:num>
  <w:num w:numId="6" w16cid:durableId="1238636534">
    <w:abstractNumId w:val="15"/>
  </w:num>
  <w:num w:numId="7" w16cid:durableId="312761631">
    <w:abstractNumId w:val="10"/>
  </w:num>
  <w:num w:numId="8" w16cid:durableId="955798546">
    <w:abstractNumId w:val="0"/>
  </w:num>
  <w:num w:numId="9" w16cid:durableId="2137407115">
    <w:abstractNumId w:val="5"/>
  </w:num>
  <w:num w:numId="10" w16cid:durableId="1835491617">
    <w:abstractNumId w:val="7"/>
  </w:num>
  <w:num w:numId="11" w16cid:durableId="947657402">
    <w:abstractNumId w:val="13"/>
  </w:num>
  <w:num w:numId="12" w16cid:durableId="457258854">
    <w:abstractNumId w:val="12"/>
  </w:num>
  <w:num w:numId="13" w16cid:durableId="1031492128">
    <w:abstractNumId w:val="1"/>
  </w:num>
  <w:num w:numId="14" w16cid:durableId="44574313">
    <w:abstractNumId w:val="2"/>
  </w:num>
  <w:num w:numId="15" w16cid:durableId="266080266">
    <w:abstractNumId w:val="6"/>
  </w:num>
  <w:num w:numId="16" w16cid:durableId="10515368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178D"/>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1FB2"/>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9E7"/>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37D7"/>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D7122"/>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726"/>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47F2F"/>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148"/>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5570"/>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A6864"/>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4193"/>
    <w:rsid w:val="004D56EF"/>
    <w:rsid w:val="004D5E1F"/>
    <w:rsid w:val="004D5F55"/>
    <w:rsid w:val="004D6AE5"/>
    <w:rsid w:val="004D7034"/>
    <w:rsid w:val="004E06BE"/>
    <w:rsid w:val="004E1EBD"/>
    <w:rsid w:val="004E3A45"/>
    <w:rsid w:val="004E3B7D"/>
    <w:rsid w:val="004E3E3E"/>
    <w:rsid w:val="004E4863"/>
    <w:rsid w:val="004E48C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1D8A"/>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230"/>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37541"/>
    <w:rsid w:val="006408DC"/>
    <w:rsid w:val="006413AD"/>
    <w:rsid w:val="00643A7A"/>
    <w:rsid w:val="0064545A"/>
    <w:rsid w:val="00645C93"/>
    <w:rsid w:val="00645E9B"/>
    <w:rsid w:val="00650236"/>
    <w:rsid w:val="006503F8"/>
    <w:rsid w:val="00650D0F"/>
    <w:rsid w:val="00651856"/>
    <w:rsid w:val="006521E7"/>
    <w:rsid w:val="00653E7B"/>
    <w:rsid w:val="0065579F"/>
    <w:rsid w:val="0065726E"/>
    <w:rsid w:val="006608AE"/>
    <w:rsid w:val="00663D27"/>
    <w:rsid w:val="006674E5"/>
    <w:rsid w:val="00670351"/>
    <w:rsid w:val="006704F9"/>
    <w:rsid w:val="006706AA"/>
    <w:rsid w:val="006718B7"/>
    <w:rsid w:val="00673154"/>
    <w:rsid w:val="006740B1"/>
    <w:rsid w:val="006746B2"/>
    <w:rsid w:val="0067540D"/>
    <w:rsid w:val="00676249"/>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DE8"/>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181"/>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3BD8"/>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6630"/>
    <w:rsid w:val="007D79D8"/>
    <w:rsid w:val="007D7AE2"/>
    <w:rsid w:val="007D7FB1"/>
    <w:rsid w:val="007E0F24"/>
    <w:rsid w:val="007E17B1"/>
    <w:rsid w:val="007E1E78"/>
    <w:rsid w:val="007E27C0"/>
    <w:rsid w:val="007E359C"/>
    <w:rsid w:val="007E366D"/>
    <w:rsid w:val="007E4716"/>
    <w:rsid w:val="007E5BA9"/>
    <w:rsid w:val="007E648F"/>
    <w:rsid w:val="007E67C8"/>
    <w:rsid w:val="007E6E32"/>
    <w:rsid w:val="007E771D"/>
    <w:rsid w:val="007F0CED"/>
    <w:rsid w:val="007F3DA7"/>
    <w:rsid w:val="007F4203"/>
    <w:rsid w:val="007F502E"/>
    <w:rsid w:val="007F55FC"/>
    <w:rsid w:val="007F65F6"/>
    <w:rsid w:val="007F6A42"/>
    <w:rsid w:val="007F6FA8"/>
    <w:rsid w:val="0080064A"/>
    <w:rsid w:val="008013CA"/>
    <w:rsid w:val="00802795"/>
    <w:rsid w:val="0080323B"/>
    <w:rsid w:val="008056CF"/>
    <w:rsid w:val="00806C7C"/>
    <w:rsid w:val="00807042"/>
    <w:rsid w:val="0080728E"/>
    <w:rsid w:val="0081138F"/>
    <w:rsid w:val="00814945"/>
    <w:rsid w:val="00814985"/>
    <w:rsid w:val="0081500E"/>
    <w:rsid w:val="008160BF"/>
    <w:rsid w:val="00816F96"/>
    <w:rsid w:val="008170EC"/>
    <w:rsid w:val="008175D4"/>
    <w:rsid w:val="008176F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96B22"/>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62"/>
    <w:rsid w:val="009269F5"/>
    <w:rsid w:val="0093018B"/>
    <w:rsid w:val="00930B1D"/>
    <w:rsid w:val="00930CAD"/>
    <w:rsid w:val="00930F8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464C5"/>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67496"/>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6F9D"/>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94"/>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0A5"/>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601D"/>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0E33"/>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053"/>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542"/>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65A"/>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014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35A"/>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297"/>
    <w:rsid w:val="00E43798"/>
    <w:rsid w:val="00E43842"/>
    <w:rsid w:val="00E44765"/>
    <w:rsid w:val="00E468CA"/>
    <w:rsid w:val="00E47D3F"/>
    <w:rsid w:val="00E5004A"/>
    <w:rsid w:val="00E505FB"/>
    <w:rsid w:val="00E50ED3"/>
    <w:rsid w:val="00E512D8"/>
    <w:rsid w:val="00E521EE"/>
    <w:rsid w:val="00E54BA6"/>
    <w:rsid w:val="00E557C9"/>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6BF"/>
    <w:rsid w:val="00E95E39"/>
    <w:rsid w:val="00E966AD"/>
    <w:rsid w:val="00E9752F"/>
    <w:rsid w:val="00E9787C"/>
    <w:rsid w:val="00EA0385"/>
    <w:rsid w:val="00EA1547"/>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49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17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3B8"/>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1C0"/>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9AA"/>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9D18DB"/>
    <w:rsid w:val="01C97F9D"/>
    <w:rsid w:val="02355118"/>
    <w:rsid w:val="0276200A"/>
    <w:rsid w:val="02905223"/>
    <w:rsid w:val="04B132D5"/>
    <w:rsid w:val="04B65AC7"/>
    <w:rsid w:val="04C063D7"/>
    <w:rsid w:val="04C80BE4"/>
    <w:rsid w:val="054D2E98"/>
    <w:rsid w:val="059B2220"/>
    <w:rsid w:val="05FC35D5"/>
    <w:rsid w:val="066F03DC"/>
    <w:rsid w:val="073D1435"/>
    <w:rsid w:val="07C22AC8"/>
    <w:rsid w:val="087D49D7"/>
    <w:rsid w:val="094B5A4F"/>
    <w:rsid w:val="094F6556"/>
    <w:rsid w:val="098324DB"/>
    <w:rsid w:val="098B1EF5"/>
    <w:rsid w:val="09F00BD8"/>
    <w:rsid w:val="0A2501E1"/>
    <w:rsid w:val="0A4D7372"/>
    <w:rsid w:val="0B2C0FB7"/>
    <w:rsid w:val="0C554D8C"/>
    <w:rsid w:val="0C7A005C"/>
    <w:rsid w:val="0C873133"/>
    <w:rsid w:val="0CBA1583"/>
    <w:rsid w:val="0CC95508"/>
    <w:rsid w:val="0CF771B1"/>
    <w:rsid w:val="0D47430F"/>
    <w:rsid w:val="0DDE633E"/>
    <w:rsid w:val="0DE8350B"/>
    <w:rsid w:val="0DF4737A"/>
    <w:rsid w:val="0E630E58"/>
    <w:rsid w:val="0E6F0740"/>
    <w:rsid w:val="0EAD067B"/>
    <w:rsid w:val="0EF13925"/>
    <w:rsid w:val="0F321E2D"/>
    <w:rsid w:val="0F586698"/>
    <w:rsid w:val="101D790A"/>
    <w:rsid w:val="10301D7B"/>
    <w:rsid w:val="10647E83"/>
    <w:rsid w:val="10B000B8"/>
    <w:rsid w:val="10DF3115"/>
    <w:rsid w:val="11352B49"/>
    <w:rsid w:val="1168209E"/>
    <w:rsid w:val="119953D1"/>
    <w:rsid w:val="11A359E6"/>
    <w:rsid w:val="11B11592"/>
    <w:rsid w:val="131C76E1"/>
    <w:rsid w:val="136B7BD0"/>
    <w:rsid w:val="13DF2225"/>
    <w:rsid w:val="14426DCA"/>
    <w:rsid w:val="147E437F"/>
    <w:rsid w:val="1501485D"/>
    <w:rsid w:val="151C7B1A"/>
    <w:rsid w:val="15AA3E44"/>
    <w:rsid w:val="1619599E"/>
    <w:rsid w:val="163B0388"/>
    <w:rsid w:val="16481B85"/>
    <w:rsid w:val="175D39E6"/>
    <w:rsid w:val="17EA7592"/>
    <w:rsid w:val="17EB6A4A"/>
    <w:rsid w:val="180049CA"/>
    <w:rsid w:val="18361444"/>
    <w:rsid w:val="184622E0"/>
    <w:rsid w:val="18653602"/>
    <w:rsid w:val="18685FEA"/>
    <w:rsid w:val="18A941C2"/>
    <w:rsid w:val="18AE37B2"/>
    <w:rsid w:val="18BA7D5A"/>
    <w:rsid w:val="18FD7A43"/>
    <w:rsid w:val="1A9B1F53"/>
    <w:rsid w:val="1AD9054A"/>
    <w:rsid w:val="1AF851FC"/>
    <w:rsid w:val="1B3D4012"/>
    <w:rsid w:val="1B481AFB"/>
    <w:rsid w:val="1C520BFC"/>
    <w:rsid w:val="1D130DE5"/>
    <w:rsid w:val="1D235F66"/>
    <w:rsid w:val="1D2657D8"/>
    <w:rsid w:val="1D330706"/>
    <w:rsid w:val="1D665A9E"/>
    <w:rsid w:val="1D8D3AB3"/>
    <w:rsid w:val="1DF00C8F"/>
    <w:rsid w:val="1E032872"/>
    <w:rsid w:val="1E21472F"/>
    <w:rsid w:val="1E4743CD"/>
    <w:rsid w:val="1E64724C"/>
    <w:rsid w:val="1EB2633F"/>
    <w:rsid w:val="1EEA44B7"/>
    <w:rsid w:val="1F51614F"/>
    <w:rsid w:val="202325E2"/>
    <w:rsid w:val="20705710"/>
    <w:rsid w:val="211E529B"/>
    <w:rsid w:val="21B35427"/>
    <w:rsid w:val="224D6C40"/>
    <w:rsid w:val="22735F55"/>
    <w:rsid w:val="22D72CE0"/>
    <w:rsid w:val="232660FF"/>
    <w:rsid w:val="247F3404"/>
    <w:rsid w:val="248512BD"/>
    <w:rsid w:val="24CB286B"/>
    <w:rsid w:val="25466592"/>
    <w:rsid w:val="25A05924"/>
    <w:rsid w:val="25A745A9"/>
    <w:rsid w:val="263A1902"/>
    <w:rsid w:val="27181867"/>
    <w:rsid w:val="271F5C07"/>
    <w:rsid w:val="274041AA"/>
    <w:rsid w:val="2744098B"/>
    <w:rsid w:val="293D6BFB"/>
    <w:rsid w:val="29F572ED"/>
    <w:rsid w:val="29F87594"/>
    <w:rsid w:val="2A4A4D64"/>
    <w:rsid w:val="2A964895"/>
    <w:rsid w:val="2AA14025"/>
    <w:rsid w:val="2AA823D6"/>
    <w:rsid w:val="2B2348E2"/>
    <w:rsid w:val="2B3A5364"/>
    <w:rsid w:val="2BDE6407"/>
    <w:rsid w:val="2C5460E7"/>
    <w:rsid w:val="2C7F2EA6"/>
    <w:rsid w:val="2CD30697"/>
    <w:rsid w:val="2CDF3906"/>
    <w:rsid w:val="2D144984"/>
    <w:rsid w:val="2D1E05D5"/>
    <w:rsid w:val="2D9F1A0F"/>
    <w:rsid w:val="2DB4770D"/>
    <w:rsid w:val="2E830E4E"/>
    <w:rsid w:val="2EAB7F1D"/>
    <w:rsid w:val="2FF6024A"/>
    <w:rsid w:val="3003631E"/>
    <w:rsid w:val="305F1C1A"/>
    <w:rsid w:val="3078124A"/>
    <w:rsid w:val="3090209F"/>
    <w:rsid w:val="30C6301F"/>
    <w:rsid w:val="30D1263C"/>
    <w:rsid w:val="31740730"/>
    <w:rsid w:val="31DE1118"/>
    <w:rsid w:val="32195113"/>
    <w:rsid w:val="32264A0B"/>
    <w:rsid w:val="326667AB"/>
    <w:rsid w:val="32C850C3"/>
    <w:rsid w:val="32D900A8"/>
    <w:rsid w:val="336D3D6E"/>
    <w:rsid w:val="338F3539"/>
    <w:rsid w:val="356C3834"/>
    <w:rsid w:val="363111AF"/>
    <w:rsid w:val="36821221"/>
    <w:rsid w:val="3698529B"/>
    <w:rsid w:val="36DF002A"/>
    <w:rsid w:val="37C71177"/>
    <w:rsid w:val="3817459E"/>
    <w:rsid w:val="38684C65"/>
    <w:rsid w:val="38F90CE7"/>
    <w:rsid w:val="38FA0996"/>
    <w:rsid w:val="39193DDA"/>
    <w:rsid w:val="396E02FE"/>
    <w:rsid w:val="39CB6CCC"/>
    <w:rsid w:val="39D42485"/>
    <w:rsid w:val="3AA26C9B"/>
    <w:rsid w:val="3ADC5E36"/>
    <w:rsid w:val="3AF974B2"/>
    <w:rsid w:val="3B5721B9"/>
    <w:rsid w:val="3BCE27C4"/>
    <w:rsid w:val="3BE47C50"/>
    <w:rsid w:val="3C3F7E0E"/>
    <w:rsid w:val="3CA212B0"/>
    <w:rsid w:val="3CBB4D2A"/>
    <w:rsid w:val="3E7838B7"/>
    <w:rsid w:val="3E7A082F"/>
    <w:rsid w:val="3F032816"/>
    <w:rsid w:val="40066116"/>
    <w:rsid w:val="405E7E2A"/>
    <w:rsid w:val="410337A4"/>
    <w:rsid w:val="41D55858"/>
    <w:rsid w:val="422E26AE"/>
    <w:rsid w:val="424010B3"/>
    <w:rsid w:val="42680181"/>
    <w:rsid w:val="42DF0DC2"/>
    <w:rsid w:val="43446568"/>
    <w:rsid w:val="437906BF"/>
    <w:rsid w:val="43A9025C"/>
    <w:rsid w:val="43BD54CC"/>
    <w:rsid w:val="43D9533F"/>
    <w:rsid w:val="43D97B26"/>
    <w:rsid w:val="44C70D28"/>
    <w:rsid w:val="452560E2"/>
    <w:rsid w:val="454E006C"/>
    <w:rsid w:val="460A31F6"/>
    <w:rsid w:val="4625557D"/>
    <w:rsid w:val="465173C0"/>
    <w:rsid w:val="46BB7591"/>
    <w:rsid w:val="47727391"/>
    <w:rsid w:val="48CA7B79"/>
    <w:rsid w:val="49613924"/>
    <w:rsid w:val="498254A8"/>
    <w:rsid w:val="49DD7C63"/>
    <w:rsid w:val="49E22B20"/>
    <w:rsid w:val="4B3040AF"/>
    <w:rsid w:val="4B4F094D"/>
    <w:rsid w:val="4C081A35"/>
    <w:rsid w:val="4CEE1B95"/>
    <w:rsid w:val="4CF24C8C"/>
    <w:rsid w:val="4D786103"/>
    <w:rsid w:val="4D976D92"/>
    <w:rsid w:val="4E3A65B2"/>
    <w:rsid w:val="4F1B6985"/>
    <w:rsid w:val="4F2F25EA"/>
    <w:rsid w:val="4F77635D"/>
    <w:rsid w:val="4FBB61DD"/>
    <w:rsid w:val="50F36CD9"/>
    <w:rsid w:val="5118072D"/>
    <w:rsid w:val="5132797B"/>
    <w:rsid w:val="52006417"/>
    <w:rsid w:val="522C6B64"/>
    <w:rsid w:val="52622C38"/>
    <w:rsid w:val="528C01F9"/>
    <w:rsid w:val="538E25DC"/>
    <w:rsid w:val="53AB764B"/>
    <w:rsid w:val="53E37774"/>
    <w:rsid w:val="5444751A"/>
    <w:rsid w:val="54C26B98"/>
    <w:rsid w:val="557B66CE"/>
    <w:rsid w:val="55E15918"/>
    <w:rsid w:val="55FE1B82"/>
    <w:rsid w:val="56376A81"/>
    <w:rsid w:val="56423997"/>
    <w:rsid w:val="56624A63"/>
    <w:rsid w:val="56830F29"/>
    <w:rsid w:val="56AB2D82"/>
    <w:rsid w:val="56BF0EA2"/>
    <w:rsid w:val="56CE15F2"/>
    <w:rsid w:val="57A329FE"/>
    <w:rsid w:val="584B2382"/>
    <w:rsid w:val="59414843"/>
    <w:rsid w:val="59996800"/>
    <w:rsid w:val="5A4C6CD9"/>
    <w:rsid w:val="5A9A320F"/>
    <w:rsid w:val="5B2C56F7"/>
    <w:rsid w:val="5BDF3319"/>
    <w:rsid w:val="5C7C437D"/>
    <w:rsid w:val="5D93468D"/>
    <w:rsid w:val="5DA17FA3"/>
    <w:rsid w:val="5DAB407F"/>
    <w:rsid w:val="5E82426F"/>
    <w:rsid w:val="5E96782C"/>
    <w:rsid w:val="5EA87B0A"/>
    <w:rsid w:val="5EB119EE"/>
    <w:rsid w:val="5EC71014"/>
    <w:rsid w:val="5ECD030A"/>
    <w:rsid w:val="5F076D88"/>
    <w:rsid w:val="5F4F4DAE"/>
    <w:rsid w:val="5F7516C9"/>
    <w:rsid w:val="5F777E2D"/>
    <w:rsid w:val="5F8828F6"/>
    <w:rsid w:val="5FAC19BB"/>
    <w:rsid w:val="60461C77"/>
    <w:rsid w:val="608757CC"/>
    <w:rsid w:val="60920AA2"/>
    <w:rsid w:val="60A2104F"/>
    <w:rsid w:val="60CD0281"/>
    <w:rsid w:val="60F3649D"/>
    <w:rsid w:val="60F80E36"/>
    <w:rsid w:val="626E2D07"/>
    <w:rsid w:val="62895F5C"/>
    <w:rsid w:val="62B8321C"/>
    <w:rsid w:val="63455AA7"/>
    <w:rsid w:val="63766DF5"/>
    <w:rsid w:val="63A965A7"/>
    <w:rsid w:val="63D626E7"/>
    <w:rsid w:val="63E41E32"/>
    <w:rsid w:val="63E63410"/>
    <w:rsid w:val="63EB3090"/>
    <w:rsid w:val="640A593F"/>
    <w:rsid w:val="64732F74"/>
    <w:rsid w:val="64D368DF"/>
    <w:rsid w:val="64ED2F29"/>
    <w:rsid w:val="65503DFF"/>
    <w:rsid w:val="655F4311"/>
    <w:rsid w:val="65E03774"/>
    <w:rsid w:val="664F3F77"/>
    <w:rsid w:val="6684253E"/>
    <w:rsid w:val="66BC18C7"/>
    <w:rsid w:val="66E97154"/>
    <w:rsid w:val="66F9171A"/>
    <w:rsid w:val="6727730F"/>
    <w:rsid w:val="6761194F"/>
    <w:rsid w:val="67A01566"/>
    <w:rsid w:val="67A84465"/>
    <w:rsid w:val="69296E2D"/>
    <w:rsid w:val="69797C2C"/>
    <w:rsid w:val="69B46572"/>
    <w:rsid w:val="6AC81E68"/>
    <w:rsid w:val="6AF95043"/>
    <w:rsid w:val="6B921AE4"/>
    <w:rsid w:val="6C8535FE"/>
    <w:rsid w:val="6C877B43"/>
    <w:rsid w:val="6D000BE4"/>
    <w:rsid w:val="6D1112AB"/>
    <w:rsid w:val="6D735E56"/>
    <w:rsid w:val="6D745897"/>
    <w:rsid w:val="6D935AB0"/>
    <w:rsid w:val="6E087119"/>
    <w:rsid w:val="6E6910B0"/>
    <w:rsid w:val="6EFB50E8"/>
    <w:rsid w:val="6F5C6C7D"/>
    <w:rsid w:val="6F767D3E"/>
    <w:rsid w:val="6F9E6B4A"/>
    <w:rsid w:val="6FD8504E"/>
    <w:rsid w:val="6FD9623E"/>
    <w:rsid w:val="70172D17"/>
    <w:rsid w:val="703C3353"/>
    <w:rsid w:val="70540472"/>
    <w:rsid w:val="70C04599"/>
    <w:rsid w:val="70D03D2D"/>
    <w:rsid w:val="70F95EE6"/>
    <w:rsid w:val="71173046"/>
    <w:rsid w:val="71597A72"/>
    <w:rsid w:val="72E9489F"/>
    <w:rsid w:val="7308207F"/>
    <w:rsid w:val="731E3A76"/>
    <w:rsid w:val="7331488C"/>
    <w:rsid w:val="73331C93"/>
    <w:rsid w:val="73384217"/>
    <w:rsid w:val="73A445D3"/>
    <w:rsid w:val="73E1565D"/>
    <w:rsid w:val="75373CDC"/>
    <w:rsid w:val="75544B2F"/>
    <w:rsid w:val="75754349"/>
    <w:rsid w:val="75762BD4"/>
    <w:rsid w:val="760A43BF"/>
    <w:rsid w:val="766905FD"/>
    <w:rsid w:val="76995B35"/>
    <w:rsid w:val="76A806BB"/>
    <w:rsid w:val="76D77C6C"/>
    <w:rsid w:val="7710320B"/>
    <w:rsid w:val="774464EA"/>
    <w:rsid w:val="77724862"/>
    <w:rsid w:val="783E4597"/>
    <w:rsid w:val="784A356F"/>
    <w:rsid w:val="78B121DE"/>
    <w:rsid w:val="78B25C80"/>
    <w:rsid w:val="790547F9"/>
    <w:rsid w:val="794E06BE"/>
    <w:rsid w:val="797265CF"/>
    <w:rsid w:val="79D31E93"/>
    <w:rsid w:val="7A265E0F"/>
    <w:rsid w:val="7A9B3AB3"/>
    <w:rsid w:val="7A9E49DE"/>
    <w:rsid w:val="7AF26E35"/>
    <w:rsid w:val="7B4726C8"/>
    <w:rsid w:val="7B492C10"/>
    <w:rsid w:val="7B82113C"/>
    <w:rsid w:val="7BC7547B"/>
    <w:rsid w:val="7BCD23C3"/>
    <w:rsid w:val="7BE208A5"/>
    <w:rsid w:val="7C396B41"/>
    <w:rsid w:val="7C5502F4"/>
    <w:rsid w:val="7CFC2330"/>
    <w:rsid w:val="7D2A73BF"/>
    <w:rsid w:val="7D2F72F0"/>
    <w:rsid w:val="7D342D55"/>
    <w:rsid w:val="7D87285F"/>
    <w:rsid w:val="7DA27DF5"/>
    <w:rsid w:val="7DAE3B70"/>
    <w:rsid w:val="7DDB64D4"/>
    <w:rsid w:val="7DDF5E0F"/>
    <w:rsid w:val="7DEA4005"/>
    <w:rsid w:val="7E5940F2"/>
    <w:rsid w:val="7E735EC8"/>
    <w:rsid w:val="7EB54B6D"/>
    <w:rsid w:val="7F347DBB"/>
    <w:rsid w:val="7F5B238F"/>
    <w:rsid w:val="7F882947"/>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7703C"/>
  <w15:docId w15:val="{55A0A72F-FC5B-4BEF-85B9-11272E5EF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Revision10">
    <w:name w:val="Revision10"/>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customStyle="1" w:styleId="Revision13">
    <w:name w:val="Revision13"/>
    <w:hidden/>
    <w:uiPriority w:val="99"/>
    <w:unhideWhenUsed/>
    <w:qFormat/>
    <w:rPr>
      <w:rFonts w:ascii="Arial" w:eastAsiaTheme="minorEastAsia" w:hAnsi="Arial"/>
      <w:kern w:val="2"/>
      <w:sz w:val="21"/>
      <w:szCs w:val="21"/>
    </w:rPr>
  </w:style>
  <w:style w:type="paragraph" w:customStyle="1" w:styleId="Revision14">
    <w:name w:val="Revision14"/>
    <w:hidden/>
    <w:uiPriority w:val="99"/>
    <w:unhideWhenUsed/>
    <w:qFormat/>
    <w:rPr>
      <w:rFonts w:ascii="Arial" w:eastAsiaTheme="minorEastAsia" w:hAnsi="Arial"/>
      <w:kern w:val="2"/>
      <w:sz w:val="21"/>
      <w:szCs w:val="21"/>
    </w:rPr>
  </w:style>
  <w:style w:type="paragraph" w:customStyle="1" w:styleId="Revision15">
    <w:name w:val="Revision15"/>
    <w:hidden/>
    <w:uiPriority w:val="99"/>
    <w:unhideWhenUsed/>
    <w:qFormat/>
    <w:rPr>
      <w:rFonts w:ascii="Arial" w:eastAsiaTheme="minorEastAsia" w:hAnsi="Arial"/>
      <w:kern w:val="2"/>
      <w:sz w:val="21"/>
      <w:szCs w:val="21"/>
    </w:rPr>
  </w:style>
  <w:style w:type="paragraph" w:customStyle="1" w:styleId="Revision16">
    <w:name w:val="Revision16"/>
    <w:hidden/>
    <w:uiPriority w:val="99"/>
    <w:unhideWhenUsed/>
    <w:qFormat/>
    <w:rPr>
      <w:rFonts w:ascii="Arial" w:eastAsiaTheme="minorEastAsia" w:hAnsi="Arial"/>
      <w:kern w:val="2"/>
      <w:sz w:val="21"/>
      <w:szCs w:val="21"/>
    </w:rPr>
  </w:style>
  <w:style w:type="paragraph" w:customStyle="1" w:styleId="Revision17">
    <w:name w:val="Revision17"/>
    <w:hidden/>
    <w:uiPriority w:val="99"/>
    <w:unhideWhenUsed/>
    <w:qFormat/>
    <w:rPr>
      <w:rFonts w:ascii="Arial" w:eastAsiaTheme="minorEastAsia" w:hAnsi="Arial"/>
      <w:kern w:val="2"/>
      <w:sz w:val="21"/>
      <w:szCs w:val="21"/>
    </w:rPr>
  </w:style>
  <w:style w:type="paragraph" w:styleId="Revision">
    <w:name w:val="Revision"/>
    <w:hidden/>
    <w:uiPriority w:val="99"/>
    <w:unhideWhenUsed/>
    <w:rsid w:val="002A6726"/>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24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2378</Words>
  <Characters>13559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18</cp:revision>
  <cp:lastPrinted>2113-01-01T00:00:00Z</cp:lastPrinted>
  <dcterms:created xsi:type="dcterms:W3CDTF">2024-08-07T11:13:00Z</dcterms:created>
  <dcterms:modified xsi:type="dcterms:W3CDTF">2025-02-06T16:02:00Z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