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005BA" w14:textId="49E3B52D" w:rsidR="00C77025" w:rsidRPr="00C77025" w:rsidRDefault="00C77025" w:rsidP="0D5C84AF">
      <w:pPr>
        <w:tabs>
          <w:tab w:val="right" w:pos="9639"/>
        </w:tabs>
        <w:rPr>
          <w:rFonts w:asciiTheme="majorHAnsi" w:eastAsia="ＭＳ 明朝" w:hAnsiTheme="majorHAnsi" w:cstheme="majorBidi"/>
          <w:b/>
          <w:bCs/>
          <w:sz w:val="24"/>
          <w:szCs w:val="24"/>
        </w:rPr>
      </w:pPr>
      <w:bookmarkStart w:id="0" w:name="_Hlk71276302"/>
      <w:bookmarkStart w:id="1" w:name="OLE_LINK1"/>
      <w:r w:rsidRPr="0D5C84AF">
        <w:rPr>
          <w:rFonts w:asciiTheme="majorHAnsi" w:hAnsiTheme="majorHAnsi" w:cstheme="majorBidi"/>
          <w:b/>
          <w:bCs/>
          <w:noProof/>
          <w:sz w:val="24"/>
          <w:szCs w:val="24"/>
        </w:rPr>
        <w:t>3GPP TSG-RAN WG2 Meeting #</w:t>
      </w:r>
      <w:bookmarkEnd w:id="0"/>
      <w:r w:rsidR="004D5336" w:rsidRPr="0D5C84AF">
        <w:rPr>
          <w:rFonts w:asciiTheme="majorHAnsi" w:hAnsiTheme="majorHAnsi" w:cstheme="majorBidi"/>
          <w:b/>
          <w:bCs/>
          <w:noProof/>
          <w:sz w:val="24"/>
          <w:szCs w:val="24"/>
        </w:rPr>
        <w:t>12</w:t>
      </w:r>
      <w:r w:rsidR="003F3CE2" w:rsidRPr="0D5C84AF">
        <w:rPr>
          <w:rFonts w:asciiTheme="majorHAnsi" w:eastAsiaTheme="minorEastAsia" w:hAnsiTheme="majorHAnsi" w:cstheme="majorBidi"/>
          <w:b/>
          <w:bCs/>
          <w:noProof/>
          <w:sz w:val="24"/>
          <w:szCs w:val="24"/>
        </w:rPr>
        <w:t>9</w:t>
      </w:r>
      <w:r>
        <w:tab/>
      </w:r>
      <w:r w:rsidR="00226F9A" w:rsidRPr="0D5C84AF">
        <w:rPr>
          <w:rFonts w:asciiTheme="majorHAnsi" w:eastAsia="ＭＳ 明朝" w:hAnsiTheme="majorHAnsi" w:cstheme="majorBidi"/>
          <w:b/>
          <w:bCs/>
          <w:i/>
          <w:iCs/>
          <w:sz w:val="24"/>
          <w:szCs w:val="24"/>
          <w:lang w:eastAsia="en-US"/>
        </w:rPr>
        <w:t>R2-2</w:t>
      </w:r>
      <w:r w:rsidR="003F3CE2" w:rsidRPr="0D5C84AF">
        <w:rPr>
          <w:rFonts w:asciiTheme="majorHAnsi" w:eastAsia="ＭＳ 明朝" w:hAnsiTheme="majorHAnsi" w:cstheme="majorBidi"/>
          <w:b/>
          <w:bCs/>
          <w:i/>
          <w:iCs/>
          <w:sz w:val="24"/>
          <w:szCs w:val="24"/>
        </w:rPr>
        <w:t>5</w:t>
      </w:r>
      <w:r w:rsidR="000306A3" w:rsidRPr="0D5C84AF">
        <w:rPr>
          <w:rFonts w:asciiTheme="majorHAnsi" w:eastAsia="ＭＳ 明朝" w:hAnsiTheme="majorHAnsi" w:cstheme="majorBidi"/>
          <w:b/>
          <w:bCs/>
          <w:i/>
          <w:iCs/>
          <w:sz w:val="24"/>
          <w:szCs w:val="24"/>
        </w:rPr>
        <w:t>0</w:t>
      </w:r>
      <w:r w:rsidR="13F9BC31" w:rsidRPr="0D5C84AF">
        <w:rPr>
          <w:rFonts w:asciiTheme="majorHAnsi" w:eastAsia="ＭＳ 明朝" w:hAnsiTheme="majorHAnsi" w:cstheme="majorBidi"/>
          <w:b/>
          <w:bCs/>
          <w:i/>
          <w:iCs/>
          <w:sz w:val="24"/>
          <w:szCs w:val="24"/>
        </w:rPr>
        <w:t>0147</w:t>
      </w:r>
    </w:p>
    <w:p w14:paraId="34D863F9" w14:textId="43D61CA2" w:rsidR="00C77025" w:rsidRPr="00F467E0" w:rsidRDefault="00FE5BC5" w:rsidP="00C77025">
      <w:pPr>
        <w:tabs>
          <w:tab w:val="right" w:pos="9639"/>
        </w:tabs>
        <w:rPr>
          <w:rFonts w:asciiTheme="majorHAnsi" w:eastAsiaTheme="minorEastAsia" w:hAnsiTheme="majorHAnsi" w:cstheme="majorHAnsi"/>
          <w:b/>
          <w:bCs/>
          <w:i/>
          <w:sz w:val="24"/>
          <w:szCs w:val="24"/>
        </w:rPr>
      </w:pPr>
      <w:r w:rsidRPr="00FE5BC5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Athens, Greece, Feb. </w:t>
      </w:r>
      <w:r>
        <w:rPr>
          <w:rFonts w:asciiTheme="majorHAnsi" w:eastAsiaTheme="minorEastAsia" w:hAnsiTheme="majorHAnsi" w:cstheme="majorHAnsi" w:hint="eastAsia"/>
          <w:b/>
          <w:bCs/>
          <w:noProof/>
          <w:sz w:val="24"/>
          <w:szCs w:val="24"/>
        </w:rPr>
        <w:t>17</w:t>
      </w:r>
      <w:r w:rsidRPr="00FE5BC5">
        <w:rPr>
          <w:rFonts w:asciiTheme="majorHAnsi" w:hAnsiTheme="majorHAnsi" w:cstheme="majorHAnsi"/>
          <w:b/>
          <w:bCs/>
          <w:noProof/>
          <w:sz w:val="24"/>
          <w:szCs w:val="24"/>
        </w:rPr>
        <w:t>th –</w:t>
      </w:r>
      <w:r w:rsidR="00F467E0">
        <w:rPr>
          <w:rFonts w:asciiTheme="majorHAnsi" w:eastAsiaTheme="minorEastAsia" w:hAnsiTheme="majorHAnsi" w:cstheme="majorHAnsi" w:hint="eastAsia"/>
          <w:b/>
          <w:bCs/>
          <w:noProof/>
          <w:sz w:val="24"/>
          <w:szCs w:val="24"/>
        </w:rPr>
        <w:t xml:space="preserve"> 21st</w:t>
      </w:r>
      <w:r w:rsidRPr="00FE5BC5">
        <w:rPr>
          <w:rFonts w:asciiTheme="majorHAnsi" w:hAnsiTheme="majorHAnsi" w:cstheme="majorHAnsi"/>
          <w:b/>
          <w:bCs/>
          <w:noProof/>
          <w:sz w:val="24"/>
          <w:szCs w:val="24"/>
        </w:rPr>
        <w:t>, 202</w:t>
      </w:r>
      <w:r w:rsidR="00F467E0">
        <w:rPr>
          <w:rFonts w:asciiTheme="majorHAnsi" w:eastAsiaTheme="minorEastAsia" w:hAnsiTheme="majorHAnsi" w:cstheme="majorHAnsi" w:hint="eastAsia"/>
          <w:b/>
          <w:bCs/>
          <w:noProof/>
          <w:sz w:val="24"/>
          <w:szCs w:val="24"/>
        </w:rPr>
        <w:t>5</w:t>
      </w:r>
    </w:p>
    <w:bookmarkEnd w:id="1"/>
    <w:p w14:paraId="6C801228" w14:textId="3CCFDAE1" w:rsidR="00C77025" w:rsidRPr="00C77025" w:rsidRDefault="00C77025" w:rsidP="00C77025">
      <w:pPr>
        <w:tabs>
          <w:tab w:val="left" w:pos="1985"/>
        </w:tabs>
        <w:spacing w:beforeLines="20" w:before="48" w:afterLines="20" w:after="48"/>
        <w:rPr>
          <w:rFonts w:asciiTheme="majorHAnsi" w:eastAsia="ＭＳ ゴシック" w:hAnsiTheme="majorHAnsi" w:cstheme="majorHAnsi"/>
          <w:b/>
          <w:bCs/>
          <w:sz w:val="24"/>
          <w:szCs w:val="24"/>
        </w:rPr>
      </w:pP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>Agenda Item:</w:t>
      </w:r>
      <w:bookmarkStart w:id="2" w:name="Source"/>
      <w:bookmarkEnd w:id="2"/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ab/>
      </w:r>
      <w:r w:rsidR="003F2573">
        <w:rPr>
          <w:rFonts w:asciiTheme="majorHAnsi" w:eastAsia="ＭＳ ゴシック" w:hAnsiTheme="majorHAnsi" w:cstheme="majorHAnsi"/>
          <w:b/>
          <w:bCs/>
          <w:sz w:val="24"/>
          <w:szCs w:val="24"/>
        </w:rPr>
        <w:t>8.6.2</w:t>
      </w:r>
    </w:p>
    <w:p w14:paraId="08458C69" w14:textId="77777777" w:rsidR="00C77025" w:rsidRPr="00C77025" w:rsidRDefault="00C77025" w:rsidP="00C77025">
      <w:pPr>
        <w:tabs>
          <w:tab w:val="left" w:pos="1985"/>
        </w:tabs>
        <w:spacing w:beforeLines="20" w:before="48" w:afterLines="20" w:after="48"/>
        <w:rPr>
          <w:rFonts w:asciiTheme="majorHAnsi" w:eastAsia="ＭＳ ゴシック" w:hAnsiTheme="majorHAnsi" w:cstheme="majorHAnsi"/>
          <w:b/>
          <w:bCs/>
          <w:sz w:val="24"/>
          <w:szCs w:val="24"/>
        </w:rPr>
      </w:pP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 xml:space="preserve">Source: </w:t>
      </w: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ab/>
      </w: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</w:rPr>
        <w:t>Fujitsu</w:t>
      </w:r>
    </w:p>
    <w:p w14:paraId="6F283FA1" w14:textId="16996B8C" w:rsidR="00C77025" w:rsidRPr="00C77025" w:rsidRDefault="28E8DFDC" w:rsidP="001E1095">
      <w:pPr>
        <w:tabs>
          <w:tab w:val="left" w:pos="1985"/>
        </w:tabs>
        <w:spacing w:beforeLines="20" w:before="48" w:afterLines="20" w:after="48"/>
        <w:rPr>
          <w:rFonts w:asciiTheme="majorHAnsi" w:eastAsia="ＭＳ 明朝" w:hAnsiTheme="majorHAnsi" w:cstheme="majorBidi"/>
          <w:b/>
          <w:bCs/>
          <w:sz w:val="24"/>
          <w:szCs w:val="24"/>
        </w:rPr>
      </w:pPr>
      <w:r w:rsidRPr="4FE7DF07">
        <w:rPr>
          <w:rFonts w:asciiTheme="majorHAnsi" w:eastAsia="ＭＳ ゴシック" w:hAnsiTheme="majorHAnsi" w:cstheme="majorBidi"/>
          <w:b/>
          <w:bCs/>
          <w:sz w:val="24"/>
          <w:szCs w:val="24"/>
          <w:lang w:eastAsia="en-US"/>
        </w:rPr>
        <w:t>Title:</w:t>
      </w:r>
      <w:r w:rsidR="00C77025">
        <w:tab/>
      </w:r>
      <w:r w:rsidR="000F00C8">
        <w:rPr>
          <w:rFonts w:asciiTheme="majorHAnsi" w:eastAsia="ＭＳ ゴシック" w:hAnsiTheme="majorHAnsi" w:cstheme="majorBidi" w:hint="eastAsia"/>
          <w:b/>
          <w:bCs/>
          <w:sz w:val="24"/>
          <w:szCs w:val="24"/>
        </w:rPr>
        <w:t>Remaining issues</w:t>
      </w:r>
      <w:r w:rsidR="5F2603C5" w:rsidRPr="4FE7DF07">
        <w:rPr>
          <w:rFonts w:asciiTheme="majorHAnsi" w:eastAsia="ＭＳ ゴシック" w:hAnsiTheme="majorHAnsi" w:cstheme="majorBidi"/>
          <w:b/>
          <w:bCs/>
          <w:sz w:val="24"/>
          <w:szCs w:val="24"/>
          <w:lang w:eastAsia="en-US"/>
        </w:rPr>
        <w:t xml:space="preserve"> on</w:t>
      </w:r>
      <w:r w:rsidR="00A55712">
        <w:rPr>
          <w:rFonts w:asciiTheme="majorHAnsi" w:eastAsia="ＭＳ ゴシック" w:hAnsiTheme="majorHAnsi" w:cstheme="majorBidi" w:hint="eastAsia"/>
          <w:b/>
          <w:bCs/>
          <w:sz w:val="24"/>
          <w:szCs w:val="24"/>
        </w:rPr>
        <w:t xml:space="preserve"> </w:t>
      </w:r>
      <w:r w:rsidR="00F27BC2">
        <w:rPr>
          <w:rFonts w:asciiTheme="majorHAnsi" w:eastAsia="ＭＳ ゴシック" w:hAnsiTheme="majorHAnsi" w:cstheme="majorBidi" w:hint="eastAsia"/>
          <w:b/>
          <w:bCs/>
          <w:sz w:val="24"/>
          <w:szCs w:val="24"/>
        </w:rPr>
        <w:t>inter-CU LTM in DC cases</w:t>
      </w:r>
    </w:p>
    <w:p w14:paraId="0CFD7823" w14:textId="40A11EF4" w:rsidR="00C77025" w:rsidRPr="004A3B14" w:rsidRDefault="00C77025" w:rsidP="004A3B14">
      <w:pPr>
        <w:tabs>
          <w:tab w:val="left" w:pos="1985"/>
        </w:tabs>
        <w:spacing w:beforeLines="20" w:before="48" w:afterLines="20" w:after="48"/>
        <w:rPr>
          <w:rFonts w:asciiTheme="majorHAnsi" w:eastAsia="ＭＳ 明朝" w:hAnsiTheme="majorHAnsi" w:cstheme="majorHAnsi"/>
          <w:b/>
          <w:bCs/>
          <w:sz w:val="24"/>
          <w:szCs w:val="24"/>
        </w:rPr>
      </w:pP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>Document for:</w:t>
      </w: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ab/>
        <w:t xml:space="preserve">Discussion and </w:t>
      </w:r>
      <w:r w:rsidRPr="00C77025">
        <w:rPr>
          <w:rFonts w:asciiTheme="majorHAnsi" w:eastAsia="ＭＳ 明朝" w:hAnsiTheme="majorHAnsi" w:cstheme="majorHAnsi"/>
          <w:b/>
          <w:bCs/>
          <w:sz w:val="24"/>
          <w:szCs w:val="24"/>
        </w:rPr>
        <w:t>Decision</w:t>
      </w:r>
    </w:p>
    <w:p w14:paraId="286560B4" w14:textId="0D2D238F" w:rsidR="00C77025" w:rsidRDefault="00C77025" w:rsidP="00C77025">
      <w:pPr>
        <w:pStyle w:val="1"/>
        <w:numPr>
          <w:ilvl w:val="0"/>
          <w:numId w:val="28"/>
        </w:numPr>
        <w:rPr>
          <w:rFonts w:eastAsia="ＭＳ ゴシック"/>
        </w:rPr>
      </w:pPr>
      <w:r>
        <w:rPr>
          <w:rFonts w:eastAsia="ＭＳ ゴシック"/>
        </w:rPr>
        <w:t>Introduction</w:t>
      </w:r>
    </w:p>
    <w:p w14:paraId="5811C8F9" w14:textId="61F63F58" w:rsidR="00B01704" w:rsidRDefault="00B01704" w:rsidP="00B01704">
      <w:pPr>
        <w:rPr>
          <w:rFonts w:eastAsia="ＭＳ ゴシック"/>
        </w:rPr>
      </w:pPr>
      <w:r w:rsidRPr="00D10EDC">
        <w:rPr>
          <w:rFonts w:eastAsia="ＭＳ ゴシック" w:hint="eastAsia"/>
        </w:rPr>
        <w:t xml:space="preserve">In </w:t>
      </w:r>
      <w:r>
        <w:rPr>
          <w:rFonts w:eastAsia="ＭＳ ゴシック" w:hint="eastAsia"/>
        </w:rPr>
        <w:t>RAN2#128 meeting, the followings were agreed</w:t>
      </w:r>
      <w:r w:rsidR="006E520A">
        <w:rPr>
          <w:rFonts w:eastAsia="ＭＳ ゴシック" w:hint="eastAsia"/>
        </w:rPr>
        <w:t xml:space="preserve"> [1]</w:t>
      </w:r>
      <w:r>
        <w:rPr>
          <w:rFonts w:eastAsia="ＭＳ ゴシック" w:hint="eastAsia"/>
        </w:rPr>
        <w:t>:</w:t>
      </w:r>
    </w:p>
    <w:p w14:paraId="3D57DAB0" w14:textId="77777777" w:rsidR="00B01704" w:rsidRPr="00BE27AE" w:rsidRDefault="00B01704" w:rsidP="00B01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619"/>
        </w:tabs>
        <w:overflowPunct/>
        <w:autoSpaceDE/>
        <w:autoSpaceDN/>
        <w:adjustRightInd/>
        <w:spacing w:before="60" w:after="0"/>
        <w:ind w:leftChars="129" w:left="618" w:hanging="360"/>
        <w:textAlignment w:val="auto"/>
        <w:rPr>
          <w:rFonts w:ascii="Arial" w:eastAsia="ＭＳ 明朝" w:hAnsi="Arial"/>
          <w:b/>
          <w:szCs w:val="24"/>
          <w:lang w:val="en-US" w:eastAsia="en-GB"/>
        </w:rPr>
      </w:pPr>
      <w:r w:rsidRPr="00BE27AE">
        <w:rPr>
          <w:rFonts w:ascii="Arial" w:eastAsia="ＭＳ 明朝" w:hAnsi="Arial"/>
          <w:b/>
          <w:szCs w:val="24"/>
          <w:lang w:val="en-US" w:eastAsia="en-GB"/>
        </w:rPr>
        <w:t>Rel-19 Set ID is configured for a candidate configuration. For DRB:</w:t>
      </w:r>
    </w:p>
    <w:p w14:paraId="6E6D70CB" w14:textId="77777777" w:rsidR="00B01704" w:rsidRPr="00BE27AE" w:rsidRDefault="00B01704" w:rsidP="00B01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29" w:left="621" w:hanging="363"/>
        <w:textAlignment w:val="auto"/>
        <w:rPr>
          <w:rFonts w:ascii="Arial" w:eastAsia="ＭＳ 明朝" w:hAnsi="Arial"/>
          <w:b/>
          <w:szCs w:val="24"/>
          <w:lang w:val="en-US" w:eastAsia="en-GB"/>
        </w:rPr>
      </w:pPr>
      <w:bookmarkStart w:id="3" w:name="_Hlk183139592"/>
      <w:r w:rsidRPr="00BE27AE">
        <w:rPr>
          <w:rFonts w:ascii="Arial" w:eastAsia="ＭＳ 明朝" w:hAnsi="Arial"/>
          <w:b/>
          <w:szCs w:val="24"/>
          <w:lang w:val="en-US" w:eastAsia="en-GB"/>
        </w:rPr>
        <w:t>•</w:t>
      </w:r>
      <w:r w:rsidRPr="00BE27AE">
        <w:rPr>
          <w:rFonts w:ascii="Arial" w:eastAsia="ＭＳ 明朝" w:hAnsi="Arial"/>
          <w:b/>
          <w:szCs w:val="24"/>
          <w:lang w:val="en-US" w:eastAsia="en-GB"/>
        </w:rPr>
        <w:tab/>
      </w:r>
      <w:bookmarkStart w:id="4" w:name="_Hlk183139286"/>
      <w:r w:rsidRPr="00BE27AE">
        <w:rPr>
          <w:rFonts w:ascii="Arial" w:eastAsia="ＭＳ 明朝" w:hAnsi="Arial"/>
          <w:b/>
          <w:szCs w:val="24"/>
          <w:lang w:val="en-US" w:eastAsia="en-GB"/>
        </w:rPr>
        <w:t>Inter-CU MCG LTM: When Rel-19 Set ID of candidate cell is different from serving cell,</w:t>
      </w:r>
    </w:p>
    <w:p w14:paraId="778D1A4C" w14:textId="77777777" w:rsidR="00B01704" w:rsidRPr="00BE27AE" w:rsidRDefault="00B01704" w:rsidP="00B01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29" w:left="621" w:hanging="363"/>
        <w:textAlignment w:val="auto"/>
        <w:rPr>
          <w:rFonts w:ascii="Arial" w:eastAsia="ＭＳ 明朝" w:hAnsi="Arial"/>
          <w:b/>
          <w:szCs w:val="24"/>
          <w:lang w:val="en-US" w:eastAsia="en-GB"/>
        </w:rPr>
      </w:pPr>
      <w:r w:rsidRPr="00BE27AE">
        <w:rPr>
          <w:rFonts w:ascii="Arial" w:eastAsia="ＭＳ 明朝" w:hAnsi="Arial"/>
          <w:b/>
          <w:szCs w:val="24"/>
          <w:lang w:val="en-US" w:eastAsia="en-GB"/>
        </w:rPr>
        <w:tab/>
        <w:t>o</w:t>
      </w:r>
      <w:r w:rsidRPr="00BE27AE">
        <w:rPr>
          <w:rFonts w:ascii="Arial" w:eastAsia="ＭＳ 明朝" w:hAnsi="Arial"/>
          <w:b/>
          <w:szCs w:val="24"/>
          <w:lang w:val="en-US" w:eastAsia="en-GB"/>
        </w:rPr>
        <w:tab/>
      </w:r>
      <w:bookmarkStart w:id="5" w:name="_Hlk183139327"/>
      <w:r w:rsidRPr="00BE27AE">
        <w:rPr>
          <w:rFonts w:ascii="Arial" w:eastAsia="ＭＳ 明朝" w:hAnsi="Arial"/>
          <w:b/>
          <w:szCs w:val="24"/>
          <w:lang w:val="en-US" w:eastAsia="en-GB"/>
        </w:rPr>
        <w:t>UE performs PDCP re-establishment to all radio bearers.</w:t>
      </w:r>
    </w:p>
    <w:bookmarkEnd w:id="5"/>
    <w:p w14:paraId="7B36CDDE" w14:textId="77777777" w:rsidR="00B01704" w:rsidRPr="00BE27AE" w:rsidRDefault="00B01704" w:rsidP="00B01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29" w:left="621" w:hanging="363"/>
        <w:textAlignment w:val="auto"/>
        <w:rPr>
          <w:rFonts w:ascii="Arial" w:eastAsia="ＭＳ 明朝" w:hAnsi="Arial"/>
          <w:b/>
          <w:szCs w:val="24"/>
          <w:lang w:val="en-US" w:eastAsia="en-GB"/>
        </w:rPr>
      </w:pPr>
      <w:r w:rsidRPr="00BE27AE">
        <w:rPr>
          <w:rFonts w:ascii="Arial" w:eastAsia="ＭＳ 明朝" w:hAnsi="Arial"/>
          <w:b/>
          <w:szCs w:val="24"/>
          <w:lang w:val="en-US" w:eastAsia="en-GB"/>
        </w:rPr>
        <w:t>•</w:t>
      </w:r>
      <w:r w:rsidRPr="00BE27AE">
        <w:rPr>
          <w:rFonts w:ascii="Arial" w:eastAsia="ＭＳ 明朝" w:hAnsi="Arial"/>
          <w:b/>
          <w:szCs w:val="24"/>
          <w:lang w:val="en-US" w:eastAsia="en-GB"/>
        </w:rPr>
        <w:tab/>
      </w:r>
      <w:bookmarkStart w:id="6" w:name="_Hlk188010783"/>
      <w:r w:rsidRPr="00436F78">
        <w:rPr>
          <w:rFonts w:ascii="Arial" w:eastAsia="ＭＳ 明朝" w:hAnsi="Arial"/>
          <w:b/>
          <w:szCs w:val="24"/>
          <w:lang w:val="en-US" w:eastAsia="en-GB"/>
        </w:rPr>
        <w:t>Inter-CU SCG LTM</w:t>
      </w:r>
      <w:r w:rsidRPr="00BE27AE">
        <w:rPr>
          <w:rFonts w:ascii="Arial" w:eastAsia="ＭＳ 明朝" w:hAnsi="Arial"/>
          <w:b/>
          <w:szCs w:val="24"/>
          <w:lang w:val="en-US" w:eastAsia="en-GB"/>
        </w:rPr>
        <w:t>: When Rel-19 Set ID of candidate cell is different from serving cell,</w:t>
      </w:r>
      <w:bookmarkEnd w:id="6"/>
    </w:p>
    <w:p w14:paraId="0084AC06" w14:textId="77777777" w:rsidR="00B01704" w:rsidRPr="001236A3" w:rsidRDefault="00B01704" w:rsidP="00B01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29" w:left="621" w:hanging="363"/>
        <w:textAlignment w:val="auto"/>
        <w:rPr>
          <w:rFonts w:ascii="Arial" w:eastAsia="ＭＳ 明朝" w:hAnsi="Arial"/>
          <w:b/>
          <w:szCs w:val="24"/>
          <w:lang w:val="en-US" w:eastAsia="en-GB"/>
        </w:rPr>
      </w:pPr>
      <w:r w:rsidRPr="00BE27AE">
        <w:rPr>
          <w:rFonts w:ascii="Arial" w:eastAsia="ＭＳ 明朝" w:hAnsi="Arial"/>
          <w:b/>
          <w:szCs w:val="24"/>
          <w:lang w:val="en-US" w:eastAsia="en-GB"/>
        </w:rPr>
        <w:tab/>
        <w:t>o</w:t>
      </w:r>
      <w:r w:rsidRPr="00BE27AE">
        <w:rPr>
          <w:rFonts w:ascii="Arial" w:eastAsia="ＭＳ 明朝" w:hAnsi="Arial"/>
          <w:b/>
          <w:szCs w:val="24"/>
          <w:lang w:val="en-US" w:eastAsia="en-GB"/>
        </w:rPr>
        <w:tab/>
      </w:r>
      <w:r w:rsidRPr="001236A3">
        <w:rPr>
          <w:rFonts w:ascii="Arial" w:eastAsia="ＭＳ 明朝" w:hAnsi="Arial"/>
          <w:b/>
          <w:szCs w:val="24"/>
          <w:lang w:val="en-US" w:eastAsia="en-GB"/>
        </w:rPr>
        <w:t xml:space="preserve">For MN terminated bearer without change of termination point, UE does not perform PDCP re-establishment. </w:t>
      </w:r>
      <w:r w:rsidRPr="005A00A4">
        <w:rPr>
          <w:rFonts w:ascii="Arial" w:eastAsia="ＭＳ 明朝" w:hAnsi="Arial"/>
          <w:b/>
          <w:szCs w:val="24"/>
          <w:highlight w:val="cyan"/>
          <w:lang w:val="en-US" w:eastAsia="en-GB"/>
        </w:rPr>
        <w:t>PDCP recovery is needed if it is split bearer</w:t>
      </w:r>
      <w:r w:rsidRPr="001236A3">
        <w:rPr>
          <w:rFonts w:ascii="Arial" w:eastAsia="ＭＳ 明朝" w:hAnsi="Arial"/>
          <w:b/>
          <w:szCs w:val="24"/>
          <w:lang w:val="en-US" w:eastAsia="en-GB"/>
        </w:rPr>
        <w:t xml:space="preserve">. </w:t>
      </w:r>
    </w:p>
    <w:p w14:paraId="7CC804B8" w14:textId="77777777" w:rsidR="00B01704" w:rsidRPr="001236A3" w:rsidRDefault="00B01704" w:rsidP="00B01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29" w:left="621" w:hanging="363"/>
        <w:textAlignment w:val="auto"/>
        <w:rPr>
          <w:rFonts w:ascii="Arial" w:eastAsia="ＭＳ 明朝" w:hAnsi="Arial"/>
          <w:b/>
          <w:szCs w:val="24"/>
          <w:lang w:val="en-US" w:eastAsia="en-GB"/>
        </w:rPr>
      </w:pPr>
      <w:r w:rsidRPr="001236A3">
        <w:rPr>
          <w:rFonts w:ascii="Arial" w:eastAsia="ＭＳ 明朝" w:hAnsi="Arial"/>
          <w:b/>
          <w:szCs w:val="24"/>
          <w:lang w:val="en-US" w:eastAsia="en-GB"/>
        </w:rPr>
        <w:tab/>
        <w:t>o</w:t>
      </w:r>
      <w:r w:rsidRPr="001236A3">
        <w:rPr>
          <w:rFonts w:ascii="Arial" w:eastAsia="ＭＳ 明朝" w:hAnsi="Arial"/>
          <w:b/>
          <w:szCs w:val="24"/>
          <w:lang w:val="en-US" w:eastAsia="en-GB"/>
        </w:rPr>
        <w:tab/>
        <w:t>For SN terminated bearer without change of termination point, UE performs PDCP re-establishment.</w:t>
      </w:r>
    </w:p>
    <w:p w14:paraId="2069FCEF" w14:textId="77777777" w:rsidR="00B01704" w:rsidRPr="00BE27AE" w:rsidRDefault="00B01704" w:rsidP="00B01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29" w:left="621" w:hanging="363"/>
        <w:textAlignment w:val="auto"/>
        <w:rPr>
          <w:rFonts w:ascii="Arial" w:eastAsia="ＭＳ 明朝" w:hAnsi="Arial"/>
          <w:b/>
          <w:szCs w:val="24"/>
          <w:lang w:val="en-US" w:eastAsia="en-GB"/>
        </w:rPr>
      </w:pPr>
      <w:r w:rsidRPr="001236A3">
        <w:rPr>
          <w:rFonts w:ascii="Arial" w:eastAsia="ＭＳ 明朝" w:hAnsi="Arial"/>
          <w:b/>
          <w:szCs w:val="24"/>
          <w:lang w:val="en-US" w:eastAsia="en-GB"/>
        </w:rPr>
        <w:tab/>
        <w:t>o</w:t>
      </w:r>
      <w:r w:rsidRPr="001236A3">
        <w:rPr>
          <w:rFonts w:ascii="Arial" w:eastAsia="ＭＳ 明朝" w:hAnsi="Arial"/>
          <w:b/>
          <w:szCs w:val="24"/>
          <w:lang w:val="en-US" w:eastAsia="en-GB"/>
        </w:rPr>
        <w:tab/>
        <w:t xml:space="preserve">If there is </w:t>
      </w:r>
      <w:r w:rsidRPr="00180185">
        <w:rPr>
          <w:rFonts w:ascii="Arial" w:eastAsia="ＭＳ 明朝" w:hAnsi="Arial"/>
          <w:b/>
          <w:szCs w:val="24"/>
          <w:highlight w:val="yellow"/>
          <w:lang w:val="en-US" w:eastAsia="en-GB"/>
        </w:rPr>
        <w:t>change of termination point for a radio bearer</w:t>
      </w:r>
      <w:r w:rsidRPr="001236A3">
        <w:rPr>
          <w:rFonts w:ascii="Arial" w:eastAsia="ＭＳ 明朝" w:hAnsi="Arial"/>
          <w:b/>
          <w:szCs w:val="24"/>
          <w:lang w:val="en-US" w:eastAsia="en-GB"/>
        </w:rPr>
        <w:t xml:space="preserve"> (</w:t>
      </w:r>
      <w:r w:rsidRPr="00BE27AE">
        <w:rPr>
          <w:rFonts w:ascii="Arial" w:eastAsia="ＭＳ 明朝" w:hAnsi="Arial"/>
          <w:b/>
          <w:szCs w:val="24"/>
          <w:lang w:val="en-US" w:eastAsia="en-GB"/>
        </w:rPr>
        <w:t xml:space="preserve">the keyToUse in the </w:t>
      </w:r>
      <w:proofErr w:type="spellStart"/>
      <w:r w:rsidRPr="00BE27AE">
        <w:rPr>
          <w:rFonts w:ascii="Arial" w:eastAsia="ＭＳ 明朝" w:hAnsi="Arial"/>
          <w:b/>
          <w:szCs w:val="24"/>
          <w:lang w:val="en-US" w:eastAsia="en-GB"/>
        </w:rPr>
        <w:t>RadioBearerConfig</w:t>
      </w:r>
      <w:proofErr w:type="spellEnd"/>
      <w:r w:rsidRPr="00BE27AE">
        <w:rPr>
          <w:rFonts w:ascii="Arial" w:eastAsia="ＭＳ 明朝" w:hAnsi="Arial"/>
          <w:b/>
          <w:szCs w:val="24"/>
          <w:lang w:val="en-US" w:eastAsia="en-GB"/>
        </w:rPr>
        <w:t xml:space="preserve"> is different from the keyToUse in the current UE configuration), UE performs PDCP re-establishment.</w:t>
      </w:r>
      <w:bookmarkEnd w:id="4"/>
    </w:p>
    <w:bookmarkEnd w:id="3"/>
    <w:p w14:paraId="1D192608" w14:textId="77777777" w:rsidR="00B01704" w:rsidRDefault="00B01704" w:rsidP="00B01704">
      <w:pPr>
        <w:rPr>
          <w:rFonts w:eastAsia="ＭＳ ゴシック"/>
          <w:b/>
          <w:bCs/>
        </w:rPr>
      </w:pPr>
    </w:p>
    <w:p w14:paraId="68D4C623" w14:textId="77777777" w:rsidR="00B01704" w:rsidRPr="00C61A51" w:rsidRDefault="00B01704" w:rsidP="00B01704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75"/>
          <w:tab w:val="num" w:pos="-725"/>
          <w:tab w:val="num" w:pos="1619"/>
        </w:tabs>
        <w:ind w:leftChars="129" w:left="618"/>
        <w:rPr>
          <w:lang w:val="en-US"/>
        </w:rPr>
      </w:pPr>
      <w:r w:rsidRPr="00C61A51">
        <w:rPr>
          <w:lang w:val="en-US"/>
        </w:rPr>
        <w:t xml:space="preserve">RAN2 confirms that </w:t>
      </w:r>
      <w:r w:rsidRPr="001236A3">
        <w:rPr>
          <w:lang w:val="en-US"/>
        </w:rPr>
        <w:t xml:space="preserve">inter-CU MCG LTM with </w:t>
      </w:r>
      <w:r w:rsidRPr="00180185">
        <w:rPr>
          <w:highlight w:val="yellow"/>
          <w:lang w:val="en-US"/>
        </w:rPr>
        <w:t>SCG addition is supported</w:t>
      </w:r>
      <w:r>
        <w:rPr>
          <w:lang w:val="en-US"/>
        </w:rPr>
        <w:t xml:space="preserve"> assuming no much specification effort is required. If there are much specification efforts, we will not have it. </w:t>
      </w:r>
    </w:p>
    <w:p w14:paraId="45C226A0" w14:textId="77777777" w:rsidR="00B01704" w:rsidRDefault="00B01704" w:rsidP="00B01704">
      <w:pPr>
        <w:rPr>
          <w:rFonts w:eastAsia="ＭＳ ゴシック"/>
          <w:b/>
          <w:bCs/>
        </w:rPr>
      </w:pPr>
    </w:p>
    <w:p w14:paraId="7D45901D" w14:textId="6E17F02C" w:rsidR="0057116A" w:rsidRPr="00B01704" w:rsidRDefault="00B01704" w:rsidP="00FD44D5">
      <w:pPr>
        <w:rPr>
          <w:rFonts w:eastAsia="ＭＳ ゴシック"/>
        </w:rPr>
      </w:pPr>
      <w:r w:rsidRPr="583F4E1F">
        <w:rPr>
          <w:rFonts w:eastAsia="ＭＳ ゴシック"/>
        </w:rPr>
        <w:t xml:space="preserve">This document discusses </w:t>
      </w:r>
      <w:r w:rsidR="00FE381A" w:rsidRPr="583F4E1F">
        <w:rPr>
          <w:rFonts w:eastAsia="ＭＳ ゴシック"/>
        </w:rPr>
        <w:t>remaining issues on inter-CU LTM in DC</w:t>
      </w:r>
      <w:r w:rsidR="00035FC3" w:rsidRPr="583F4E1F">
        <w:rPr>
          <w:rFonts w:eastAsia="ＭＳ ゴシック"/>
        </w:rPr>
        <w:t xml:space="preserve"> </w:t>
      </w:r>
      <w:r w:rsidR="00DF182F" w:rsidRPr="583F4E1F">
        <w:rPr>
          <w:rFonts w:eastAsia="ＭＳ ゴシック"/>
        </w:rPr>
        <w:t>case</w:t>
      </w:r>
      <w:r w:rsidR="08DBF96D" w:rsidRPr="583F4E1F">
        <w:rPr>
          <w:rFonts w:eastAsia="ＭＳ ゴシック"/>
        </w:rPr>
        <w:t>s</w:t>
      </w:r>
      <w:r w:rsidR="00FD44D5" w:rsidRPr="583F4E1F">
        <w:rPr>
          <w:rFonts w:eastAsia="ＭＳ ゴシック"/>
        </w:rPr>
        <w:t>.</w:t>
      </w:r>
    </w:p>
    <w:p w14:paraId="2DAF3FE0" w14:textId="0CB40D11" w:rsidR="00ED4472" w:rsidRDefault="00C77025" w:rsidP="00937C92">
      <w:pPr>
        <w:pStyle w:val="1"/>
        <w:numPr>
          <w:ilvl w:val="0"/>
          <w:numId w:val="28"/>
        </w:numPr>
        <w:rPr>
          <w:rFonts w:eastAsia="ＭＳ ゴシック"/>
        </w:rPr>
      </w:pPr>
      <w:r>
        <w:rPr>
          <w:rFonts w:eastAsia="ＭＳ ゴシック"/>
        </w:rPr>
        <w:t>Discussions</w:t>
      </w:r>
    </w:p>
    <w:p w14:paraId="604F8E2F" w14:textId="5B845DB1" w:rsidR="00937C92" w:rsidRPr="00D71EA7" w:rsidRDefault="00937C92" w:rsidP="00937C92">
      <w:pPr>
        <w:rPr>
          <w:rFonts w:eastAsia="ＭＳ ゴシック"/>
          <w:u w:val="single"/>
        </w:rPr>
      </w:pPr>
      <w:r w:rsidRPr="00D71EA7">
        <w:rPr>
          <w:rFonts w:eastAsia="ＭＳ ゴシック" w:hint="eastAsia"/>
          <w:u w:val="single"/>
        </w:rPr>
        <w:t>MN terminated bearer handling at inter-CU SCG</w:t>
      </w:r>
      <w:r w:rsidR="00D71EA7" w:rsidRPr="00D71EA7">
        <w:rPr>
          <w:rFonts w:eastAsia="ＭＳ ゴシック" w:hint="eastAsia"/>
          <w:u w:val="single"/>
        </w:rPr>
        <w:t xml:space="preserve"> LTM</w:t>
      </w:r>
      <w:r w:rsidRPr="00D71EA7">
        <w:rPr>
          <w:rFonts w:eastAsia="ＭＳ ゴシック" w:hint="eastAsia"/>
          <w:u w:val="single"/>
        </w:rPr>
        <w:t xml:space="preserve"> </w:t>
      </w:r>
    </w:p>
    <w:p w14:paraId="08678F63" w14:textId="2CA843D3" w:rsidR="006725FD" w:rsidRDefault="006C1773" w:rsidP="00937C92">
      <w:pPr>
        <w:rPr>
          <w:rFonts w:eastAsia="ＭＳ ゴシック"/>
        </w:rPr>
      </w:pPr>
      <w:r w:rsidRPr="583F4E1F">
        <w:rPr>
          <w:rFonts w:eastAsia="ＭＳ ゴシック"/>
        </w:rPr>
        <w:t xml:space="preserve">In </w:t>
      </w:r>
      <w:r w:rsidR="00067A34" w:rsidRPr="583F4E1F">
        <w:rPr>
          <w:rFonts w:eastAsia="ＭＳ ゴシック"/>
        </w:rPr>
        <w:t>the last meeting</w:t>
      </w:r>
      <w:r w:rsidR="00FC7AC2" w:rsidRPr="583F4E1F">
        <w:rPr>
          <w:rFonts w:eastAsia="ＭＳ ゴシック"/>
        </w:rPr>
        <w:t xml:space="preserve">, </w:t>
      </w:r>
      <w:r w:rsidR="001236A3" w:rsidRPr="583F4E1F">
        <w:rPr>
          <w:rFonts w:eastAsia="ＭＳ ゴシック"/>
        </w:rPr>
        <w:t>i</w:t>
      </w:r>
      <w:r w:rsidR="00D55EEC" w:rsidRPr="583F4E1F">
        <w:rPr>
          <w:rFonts w:eastAsia="ＭＳ ゴシック"/>
        </w:rPr>
        <w:t xml:space="preserve">t was agreed </w:t>
      </w:r>
      <w:r w:rsidR="008665A1" w:rsidRPr="583F4E1F">
        <w:rPr>
          <w:rFonts w:eastAsia="ＭＳ ゴシック"/>
        </w:rPr>
        <w:t xml:space="preserve">that PDCP recovery is </w:t>
      </w:r>
      <w:r w:rsidR="00FB2C70" w:rsidRPr="583F4E1F">
        <w:rPr>
          <w:rFonts w:eastAsia="ＭＳ ゴシック"/>
        </w:rPr>
        <w:t>necessary for MN terminated split bearer at inter-CU SCG LTM cell switch execution</w:t>
      </w:r>
      <w:r w:rsidR="005A00A4" w:rsidRPr="583F4E1F">
        <w:rPr>
          <w:rFonts w:eastAsia="ＭＳ ゴシック"/>
        </w:rPr>
        <w:t xml:space="preserve"> (</w:t>
      </w:r>
      <w:r w:rsidR="2D8F9589" w:rsidRPr="583F4E1F">
        <w:rPr>
          <w:rFonts w:eastAsia="ＭＳ ゴシック"/>
        </w:rPr>
        <w:t xml:space="preserve">sky </w:t>
      </w:r>
      <w:r w:rsidR="005A00A4" w:rsidRPr="583F4E1F">
        <w:rPr>
          <w:rFonts w:eastAsia="ＭＳ ゴシック"/>
        </w:rPr>
        <w:t xml:space="preserve">blue </w:t>
      </w:r>
      <w:r w:rsidR="00820F1D" w:rsidRPr="583F4E1F">
        <w:rPr>
          <w:rFonts w:eastAsia="ＭＳ ゴシック"/>
        </w:rPr>
        <w:t>highlighted part</w:t>
      </w:r>
      <w:r w:rsidR="005A00A4" w:rsidRPr="583F4E1F">
        <w:rPr>
          <w:rFonts w:eastAsia="ＭＳ ゴシック"/>
        </w:rPr>
        <w:t>)</w:t>
      </w:r>
      <w:r w:rsidR="00DB0C27" w:rsidRPr="583F4E1F">
        <w:rPr>
          <w:rFonts w:eastAsia="ＭＳ ゴシック"/>
        </w:rPr>
        <w:t>.</w:t>
      </w:r>
      <w:r w:rsidR="009E1275" w:rsidRPr="583F4E1F">
        <w:rPr>
          <w:rFonts w:eastAsia="ＭＳ ゴシック"/>
        </w:rPr>
        <w:t xml:space="preserve"> However, PDCP recovery is also necessary for </w:t>
      </w:r>
      <w:r w:rsidR="005366D6" w:rsidRPr="583F4E1F">
        <w:rPr>
          <w:rFonts w:eastAsia="ＭＳ ゴシック"/>
        </w:rPr>
        <w:t xml:space="preserve">MN terminated SCG </w:t>
      </w:r>
      <w:r w:rsidR="00B82AFA" w:rsidRPr="583F4E1F">
        <w:rPr>
          <w:rFonts w:eastAsia="ＭＳ ゴシック"/>
        </w:rPr>
        <w:t xml:space="preserve">bearer. We propose </w:t>
      </w:r>
      <w:r w:rsidR="00813ECC" w:rsidRPr="583F4E1F">
        <w:rPr>
          <w:rFonts w:eastAsia="ＭＳ ゴシック"/>
        </w:rPr>
        <w:t xml:space="preserve">that RAN2 should agree that </w:t>
      </w:r>
      <w:r w:rsidR="00D77309" w:rsidRPr="583F4E1F">
        <w:rPr>
          <w:rFonts w:eastAsia="ＭＳ ゴシック"/>
        </w:rPr>
        <w:t xml:space="preserve">UE </w:t>
      </w:r>
      <w:r w:rsidR="0095111E" w:rsidRPr="583F4E1F">
        <w:rPr>
          <w:rFonts w:eastAsia="ＭＳ ゴシック"/>
        </w:rPr>
        <w:t xml:space="preserve">performs </w:t>
      </w:r>
      <w:r w:rsidR="00813ECC" w:rsidRPr="583F4E1F">
        <w:rPr>
          <w:rFonts w:eastAsia="ＭＳ ゴシック"/>
        </w:rPr>
        <w:t xml:space="preserve">PDCP recovery </w:t>
      </w:r>
      <w:r w:rsidR="0095111E" w:rsidRPr="583F4E1F">
        <w:rPr>
          <w:rFonts w:eastAsia="ＭＳ ゴシック"/>
        </w:rPr>
        <w:t xml:space="preserve">for MN terminated SCG bearer as well as MN terminated </w:t>
      </w:r>
      <w:r w:rsidR="006725FD" w:rsidRPr="583F4E1F">
        <w:rPr>
          <w:rFonts w:eastAsia="ＭＳ ゴシック"/>
        </w:rPr>
        <w:t>split bearer at inter-CU SCG LTM cell switch execution.</w:t>
      </w:r>
    </w:p>
    <w:p w14:paraId="7F04E1D8" w14:textId="68C70FA7" w:rsidR="00CE6DF7" w:rsidRPr="0080239D" w:rsidRDefault="00750527" w:rsidP="00937C92">
      <w:pPr>
        <w:rPr>
          <w:rFonts w:eastAsia="ＭＳ ゴシック"/>
          <w:b/>
          <w:bCs/>
        </w:rPr>
      </w:pPr>
      <w:r w:rsidRPr="0080239D">
        <w:rPr>
          <w:rFonts w:eastAsia="ＭＳ ゴシック" w:hint="eastAsia"/>
          <w:b/>
          <w:bCs/>
        </w:rPr>
        <w:t xml:space="preserve">Proposal 1: RAN2 to agree that </w:t>
      </w:r>
      <w:r w:rsidR="0080239D" w:rsidRPr="0080239D">
        <w:rPr>
          <w:rFonts w:eastAsia="ＭＳ ゴシック"/>
          <w:b/>
          <w:bCs/>
        </w:rPr>
        <w:t>UE performs PDCP recovery for MN terminated SCG bearer as well as MN terminated split bearer at inter-CU SCG LTM cell switch execution.</w:t>
      </w:r>
    </w:p>
    <w:p w14:paraId="13503E41" w14:textId="77777777" w:rsidR="007E6847" w:rsidRDefault="007E6847" w:rsidP="00CA2FD8">
      <w:pPr>
        <w:rPr>
          <w:rFonts w:eastAsia="ＭＳ ゴシック"/>
          <w:u w:val="single"/>
        </w:rPr>
      </w:pPr>
    </w:p>
    <w:p w14:paraId="2F869262" w14:textId="3F900658" w:rsidR="00173AE1" w:rsidRPr="00F94E27" w:rsidRDefault="00173AE1" w:rsidP="00CA2FD8">
      <w:pPr>
        <w:rPr>
          <w:rFonts w:eastAsia="ＭＳ ゴシック"/>
          <w:u w:val="single"/>
        </w:rPr>
      </w:pPr>
      <w:r w:rsidRPr="00F94E27">
        <w:rPr>
          <w:rFonts w:eastAsia="ＭＳ ゴシック"/>
          <w:u w:val="single"/>
        </w:rPr>
        <w:t xml:space="preserve">Bearer type change </w:t>
      </w:r>
      <w:r w:rsidR="009034AE">
        <w:rPr>
          <w:rFonts w:eastAsia="ＭＳ ゴシック" w:hint="eastAsia"/>
          <w:u w:val="single"/>
        </w:rPr>
        <w:t>at intra-CU LTM</w:t>
      </w:r>
    </w:p>
    <w:p w14:paraId="38B02B07" w14:textId="505D9ADA" w:rsidR="009034AE" w:rsidRDefault="00723FE3" w:rsidP="00CA2FD8">
      <w:pPr>
        <w:rPr>
          <w:rFonts w:eastAsia="ＭＳ ゴシック"/>
        </w:rPr>
      </w:pPr>
      <w:r>
        <w:rPr>
          <w:rFonts w:eastAsia="ＭＳ ゴシック" w:hint="eastAsia"/>
        </w:rPr>
        <w:t xml:space="preserve">In the last meeting, </w:t>
      </w:r>
      <w:r w:rsidR="00180185">
        <w:rPr>
          <w:rFonts w:eastAsia="ＭＳ ゴシック" w:hint="eastAsia"/>
        </w:rPr>
        <w:t xml:space="preserve">it was agreed that </w:t>
      </w:r>
      <w:r w:rsidR="00B804F5">
        <w:rPr>
          <w:rFonts w:eastAsia="ＭＳ ゴシック" w:hint="eastAsia"/>
        </w:rPr>
        <w:t xml:space="preserve">bearer type change is supported at inter-CU MCG/SCG LTM cell switch </w:t>
      </w:r>
      <w:r w:rsidR="00145650">
        <w:rPr>
          <w:rFonts w:eastAsia="ＭＳ ゴシック" w:hint="eastAsia"/>
        </w:rPr>
        <w:t>execution (yellow highlighted parts). However, it has not been discussed whether bearer type change will be supported at intra-CU MCG and/or SCG LTM cases.</w:t>
      </w:r>
    </w:p>
    <w:p w14:paraId="1108F320" w14:textId="5F6333E1" w:rsidR="008E33B2" w:rsidRDefault="00CA2FD8" w:rsidP="00CA2FD8">
      <w:pPr>
        <w:rPr>
          <w:rFonts w:eastAsia="ＭＳ ゴシック"/>
        </w:rPr>
      </w:pPr>
      <w:r w:rsidRPr="583F4E1F">
        <w:rPr>
          <w:rFonts w:eastAsia="ＭＳ ゴシック"/>
        </w:rPr>
        <w:t xml:space="preserve">In Rel-18 intra-CU LTM, </w:t>
      </w:r>
      <w:r w:rsidR="00C7172E" w:rsidRPr="583F4E1F">
        <w:rPr>
          <w:rFonts w:eastAsia="ＭＳ ゴシック"/>
        </w:rPr>
        <w:t>PDCP</w:t>
      </w:r>
      <w:r w:rsidR="00490FEB" w:rsidRPr="583F4E1F">
        <w:rPr>
          <w:rFonts w:eastAsia="ＭＳ ゴシック"/>
        </w:rPr>
        <w:t xml:space="preserve"> termination point change</w:t>
      </w:r>
      <w:r w:rsidR="00563C04" w:rsidRPr="583F4E1F">
        <w:rPr>
          <w:rFonts w:eastAsia="ＭＳ ゴシック"/>
        </w:rPr>
        <w:t xml:space="preserve"> at LTM cell switch execution </w:t>
      </w:r>
      <w:r w:rsidR="005646C7" w:rsidRPr="583F4E1F">
        <w:rPr>
          <w:rFonts w:eastAsia="ＭＳ ゴシック"/>
        </w:rPr>
        <w:t>cannot</w:t>
      </w:r>
      <w:r w:rsidR="00563C04" w:rsidRPr="583F4E1F">
        <w:rPr>
          <w:rFonts w:eastAsia="ＭＳ ゴシック"/>
        </w:rPr>
        <w:t xml:space="preserve"> </w:t>
      </w:r>
      <w:r w:rsidR="005646C7" w:rsidRPr="583F4E1F">
        <w:rPr>
          <w:rFonts w:eastAsia="ＭＳ ゴシック"/>
        </w:rPr>
        <w:t>be</w:t>
      </w:r>
      <w:r w:rsidR="00E2781C" w:rsidRPr="583F4E1F">
        <w:rPr>
          <w:rFonts w:eastAsia="ＭＳ ゴシック"/>
        </w:rPr>
        <w:t xml:space="preserve"> supported because PDCP re-establishment is</w:t>
      </w:r>
      <w:r w:rsidR="00F576DF" w:rsidRPr="583F4E1F">
        <w:rPr>
          <w:rFonts w:eastAsia="ＭＳ ゴシック"/>
        </w:rPr>
        <w:t xml:space="preserve"> not</w:t>
      </w:r>
      <w:r w:rsidR="00E2781C" w:rsidRPr="583F4E1F">
        <w:rPr>
          <w:rFonts w:eastAsia="ＭＳ ゴシック"/>
        </w:rPr>
        <w:t xml:space="preserve"> supported</w:t>
      </w:r>
      <w:r w:rsidR="007101B4" w:rsidRPr="583F4E1F">
        <w:rPr>
          <w:rFonts w:eastAsia="ＭＳ ゴシック"/>
        </w:rPr>
        <w:t xml:space="preserve">. </w:t>
      </w:r>
      <w:r w:rsidR="008E33B2" w:rsidRPr="583F4E1F">
        <w:rPr>
          <w:rFonts w:eastAsia="ＭＳ ゴシック"/>
        </w:rPr>
        <w:t>However,</w:t>
      </w:r>
      <w:r w:rsidR="00B17C82" w:rsidRPr="583F4E1F">
        <w:rPr>
          <w:rFonts w:eastAsia="ＭＳ ゴシック"/>
        </w:rPr>
        <w:t xml:space="preserve"> PDCP re-establishment is </w:t>
      </w:r>
      <w:r w:rsidR="0059066D" w:rsidRPr="583F4E1F">
        <w:rPr>
          <w:rFonts w:eastAsia="ＭＳ ゴシック"/>
        </w:rPr>
        <w:t>supported</w:t>
      </w:r>
      <w:r w:rsidR="008E33B2" w:rsidRPr="583F4E1F">
        <w:rPr>
          <w:rFonts w:eastAsia="ＭＳ ゴシック"/>
        </w:rPr>
        <w:t xml:space="preserve"> in Rel-19 LTM, </w:t>
      </w:r>
      <w:r w:rsidR="006735D8" w:rsidRPr="583F4E1F">
        <w:rPr>
          <w:rFonts w:eastAsia="ＭＳ ゴシック"/>
        </w:rPr>
        <w:t xml:space="preserve">it will be possible to support </w:t>
      </w:r>
      <w:r w:rsidR="00490FEB" w:rsidRPr="583F4E1F">
        <w:rPr>
          <w:rFonts w:eastAsia="ＭＳ ゴシック"/>
        </w:rPr>
        <w:t>PDCP termination point change</w:t>
      </w:r>
      <w:r w:rsidR="008E33B2" w:rsidRPr="583F4E1F">
        <w:rPr>
          <w:rFonts w:eastAsia="ＭＳ ゴシック"/>
        </w:rPr>
        <w:t xml:space="preserve"> at </w:t>
      </w:r>
      <w:r w:rsidR="006735D8" w:rsidRPr="583F4E1F">
        <w:rPr>
          <w:rFonts w:eastAsia="ＭＳ ゴシック"/>
        </w:rPr>
        <w:t xml:space="preserve">intra-CU </w:t>
      </w:r>
      <w:r w:rsidR="008E33B2" w:rsidRPr="583F4E1F">
        <w:rPr>
          <w:rFonts w:eastAsia="ＭＳ ゴシック"/>
        </w:rPr>
        <w:t xml:space="preserve">LTM </w:t>
      </w:r>
      <w:r w:rsidR="006735D8" w:rsidRPr="583F4E1F">
        <w:rPr>
          <w:rFonts w:eastAsia="ＭＳ ゴシック"/>
        </w:rPr>
        <w:t>as well as</w:t>
      </w:r>
      <w:r w:rsidR="008E33B2" w:rsidRPr="583F4E1F">
        <w:rPr>
          <w:rFonts w:eastAsia="ＭＳ ゴシック"/>
        </w:rPr>
        <w:t xml:space="preserve"> inter-CU LTM</w:t>
      </w:r>
      <w:r w:rsidR="006735D8" w:rsidRPr="583F4E1F">
        <w:rPr>
          <w:rFonts w:eastAsia="ＭＳ ゴシック"/>
        </w:rPr>
        <w:t xml:space="preserve"> cell</w:t>
      </w:r>
      <w:r w:rsidR="6603F414" w:rsidRPr="583F4E1F">
        <w:rPr>
          <w:rFonts w:eastAsia="ＭＳ ゴシック"/>
        </w:rPr>
        <w:t xml:space="preserve"> switch</w:t>
      </w:r>
      <w:r w:rsidR="008E33B2" w:rsidRPr="583F4E1F">
        <w:rPr>
          <w:rFonts w:eastAsia="ＭＳ ゴシック"/>
        </w:rPr>
        <w:t>.</w:t>
      </w:r>
    </w:p>
    <w:p w14:paraId="4176C4F0" w14:textId="3721FC7A" w:rsidR="0059066D" w:rsidRPr="0062269B" w:rsidRDefault="0059066D" w:rsidP="00CA2FD8">
      <w:pPr>
        <w:rPr>
          <w:rFonts w:eastAsia="ＭＳ ゴシック"/>
          <w:b/>
          <w:bCs/>
        </w:rPr>
      </w:pPr>
      <w:r w:rsidRPr="583F4E1F">
        <w:rPr>
          <w:rFonts w:eastAsia="ＭＳ ゴシック"/>
          <w:b/>
          <w:bCs/>
        </w:rPr>
        <w:t xml:space="preserve">Observation 1: </w:t>
      </w:r>
      <w:r w:rsidR="00C7172E" w:rsidRPr="583F4E1F">
        <w:rPr>
          <w:rFonts w:eastAsia="ＭＳ ゴシック"/>
          <w:b/>
          <w:bCs/>
        </w:rPr>
        <w:t xml:space="preserve">As PDCP re-establishment is supported in Rel-19, </w:t>
      </w:r>
      <w:r w:rsidR="00D6597D" w:rsidRPr="583F4E1F">
        <w:rPr>
          <w:rFonts w:eastAsia="ＭＳ ゴシック"/>
          <w:b/>
          <w:bCs/>
        </w:rPr>
        <w:t>it will be possible to support PDCP termination point change at intra-CU LTM as well as inter-CU LTM cell</w:t>
      </w:r>
      <w:r w:rsidR="002238F4" w:rsidRPr="583F4E1F">
        <w:rPr>
          <w:rFonts w:eastAsia="ＭＳ ゴシック"/>
          <w:b/>
          <w:bCs/>
        </w:rPr>
        <w:t xml:space="preserve"> </w:t>
      </w:r>
      <w:r w:rsidR="4CC9CEB5" w:rsidRPr="583F4E1F">
        <w:rPr>
          <w:rFonts w:eastAsia="ＭＳ ゴシック"/>
          <w:b/>
          <w:bCs/>
        </w:rPr>
        <w:t>switch</w:t>
      </w:r>
      <w:r w:rsidR="00D6597D" w:rsidRPr="583F4E1F">
        <w:rPr>
          <w:rFonts w:eastAsia="ＭＳ ゴシック"/>
          <w:b/>
          <w:bCs/>
        </w:rPr>
        <w:t>.</w:t>
      </w:r>
    </w:p>
    <w:p w14:paraId="39D819D6" w14:textId="4517A871" w:rsidR="00364055" w:rsidRDefault="74D5AD4C" w:rsidP="00CA2FD8">
      <w:pPr>
        <w:rPr>
          <w:rFonts w:eastAsia="ＭＳ ゴシック"/>
        </w:rPr>
      </w:pPr>
      <w:r w:rsidRPr="1F1DC655">
        <w:rPr>
          <w:rFonts w:eastAsia="ＭＳ ゴシック"/>
        </w:rPr>
        <w:lastRenderedPageBreak/>
        <w:t>Also</w:t>
      </w:r>
      <w:r w:rsidR="375CCA87" w:rsidRPr="1F1DC655">
        <w:rPr>
          <w:rFonts w:eastAsia="ＭＳ ゴシック"/>
        </w:rPr>
        <w:t>,</w:t>
      </w:r>
      <w:r w:rsidRPr="1F1DC655">
        <w:rPr>
          <w:rFonts w:eastAsia="ＭＳ ゴシック"/>
        </w:rPr>
        <w:t xml:space="preserve"> </w:t>
      </w:r>
      <w:r w:rsidR="61368B69" w:rsidRPr="1F1DC655">
        <w:rPr>
          <w:rFonts w:eastAsia="ＭＳ ゴシック"/>
        </w:rPr>
        <w:t>in</w:t>
      </w:r>
      <w:r w:rsidR="4DBE1CCA" w:rsidRPr="1F1DC655">
        <w:rPr>
          <w:rFonts w:eastAsia="ＭＳ ゴシック"/>
        </w:rPr>
        <w:t xml:space="preserve"> Rel-18 </w:t>
      </w:r>
      <w:r w:rsidR="4EF133AD" w:rsidRPr="1F1DC655">
        <w:rPr>
          <w:rFonts w:eastAsia="ＭＳ ゴシック"/>
        </w:rPr>
        <w:t>intra-CU LT</w:t>
      </w:r>
      <w:r w:rsidR="55866F73" w:rsidRPr="1F1DC655">
        <w:rPr>
          <w:rFonts w:eastAsia="ＭＳ ゴシック"/>
        </w:rPr>
        <w:t xml:space="preserve">M, </w:t>
      </w:r>
      <w:r w:rsidR="00867BD3">
        <w:rPr>
          <w:rFonts w:eastAsia="ＭＳ ゴシック" w:hint="eastAsia"/>
        </w:rPr>
        <w:t>some</w:t>
      </w:r>
      <w:r w:rsidR="00346DE5">
        <w:rPr>
          <w:rFonts w:eastAsia="ＭＳ ゴシック" w:hint="eastAsia"/>
        </w:rPr>
        <w:t xml:space="preserve"> cases of</w:t>
      </w:r>
      <w:r w:rsidR="00867BD3">
        <w:rPr>
          <w:rFonts w:eastAsia="ＭＳ ゴシック" w:hint="eastAsia"/>
        </w:rPr>
        <w:t xml:space="preserve"> </w:t>
      </w:r>
      <w:r w:rsidR="5F362F7D" w:rsidRPr="1F1DC655">
        <w:rPr>
          <w:rFonts w:eastAsia="ＭＳ ゴシック"/>
        </w:rPr>
        <w:t>RLC bearer</w:t>
      </w:r>
      <w:r w:rsidR="004B2A4A">
        <w:rPr>
          <w:rFonts w:eastAsia="ＭＳ ゴシック" w:hint="eastAsia"/>
        </w:rPr>
        <w:t xml:space="preserve"> type change</w:t>
      </w:r>
      <w:r w:rsidR="00C551F6">
        <w:rPr>
          <w:rFonts w:eastAsia="ＭＳ ゴシック" w:hint="eastAsia"/>
        </w:rPr>
        <w:t>,</w:t>
      </w:r>
      <w:r w:rsidR="00720B6D">
        <w:rPr>
          <w:rFonts w:eastAsia="ＭＳ ゴシック" w:hint="eastAsia"/>
        </w:rPr>
        <w:t xml:space="preserve"> e</w:t>
      </w:r>
      <w:r w:rsidR="00C578DB">
        <w:rPr>
          <w:rFonts w:eastAsia="ＭＳ ゴシック" w:hint="eastAsia"/>
        </w:rPr>
        <w:t>.g.,</w:t>
      </w:r>
      <w:r w:rsidR="007766C7">
        <w:rPr>
          <w:rFonts w:eastAsia="ＭＳ ゴシック" w:hint="eastAsia"/>
        </w:rPr>
        <w:t xml:space="preserve"> </w:t>
      </w:r>
      <w:r w:rsidR="00831A9C">
        <w:rPr>
          <w:rFonts w:eastAsia="ＭＳ ゴシック" w:hint="eastAsia"/>
        </w:rPr>
        <w:t xml:space="preserve">the cases </w:t>
      </w:r>
      <w:r w:rsidR="00027B19">
        <w:rPr>
          <w:rFonts w:eastAsia="ＭＳ ゴシック" w:hint="eastAsia"/>
        </w:rPr>
        <w:t xml:space="preserve">where </w:t>
      </w:r>
      <w:r w:rsidR="00A170AA">
        <w:rPr>
          <w:rFonts w:eastAsia="ＭＳ ゴシック" w:hint="eastAsia"/>
        </w:rPr>
        <w:t>associated RLC bearer</w:t>
      </w:r>
      <w:r w:rsidR="003F3A37">
        <w:rPr>
          <w:rFonts w:eastAsia="ＭＳ ゴシック" w:hint="eastAsia"/>
        </w:rPr>
        <w:t xml:space="preserve"> is</w:t>
      </w:r>
      <w:r w:rsidR="00A170AA">
        <w:rPr>
          <w:rFonts w:eastAsia="ＭＳ ゴシック" w:hint="eastAsia"/>
        </w:rPr>
        <w:t xml:space="preserve"> </w:t>
      </w:r>
      <w:r w:rsidR="009B59C4">
        <w:rPr>
          <w:rFonts w:eastAsia="ＭＳ ゴシック" w:hint="eastAsia"/>
        </w:rPr>
        <w:t>releas</w:t>
      </w:r>
      <w:r w:rsidR="00E0072B">
        <w:rPr>
          <w:rFonts w:eastAsia="ＭＳ ゴシック" w:hint="eastAsia"/>
        </w:rPr>
        <w:t>e</w:t>
      </w:r>
      <w:r w:rsidR="0013309E">
        <w:rPr>
          <w:rFonts w:eastAsia="ＭＳ ゴシック" w:hint="eastAsia"/>
        </w:rPr>
        <w:t>d</w:t>
      </w:r>
      <w:r w:rsidR="003725AF">
        <w:rPr>
          <w:rFonts w:eastAsia="ＭＳ ゴシック" w:hint="eastAsia"/>
        </w:rPr>
        <w:t xml:space="preserve"> </w:t>
      </w:r>
      <w:r w:rsidR="009B59C4">
        <w:rPr>
          <w:rFonts w:eastAsia="ＭＳ ゴシック" w:hint="eastAsia"/>
        </w:rPr>
        <w:t>at LTM cell switch</w:t>
      </w:r>
      <w:r w:rsidR="00FC14D2">
        <w:rPr>
          <w:rFonts w:eastAsia="ＭＳ ゴシック" w:hint="eastAsia"/>
        </w:rPr>
        <w:t>,</w:t>
      </w:r>
      <w:r w:rsidR="5F362F7D" w:rsidRPr="1F1DC655">
        <w:rPr>
          <w:rFonts w:eastAsia="ＭＳ ゴシック"/>
        </w:rPr>
        <w:t xml:space="preserve"> </w:t>
      </w:r>
      <w:r w:rsidR="0049609D">
        <w:rPr>
          <w:rFonts w:eastAsia="ＭＳ ゴシック" w:hint="eastAsia"/>
        </w:rPr>
        <w:t>are</w:t>
      </w:r>
      <w:r w:rsidR="1337FB7E" w:rsidRPr="1F1DC655">
        <w:rPr>
          <w:rFonts w:eastAsia="ＭＳ ゴシック"/>
        </w:rPr>
        <w:t xml:space="preserve"> not supported </w:t>
      </w:r>
      <w:r w:rsidR="7385E5B2" w:rsidRPr="1F1DC655">
        <w:rPr>
          <w:rFonts w:eastAsia="ＭＳ ゴシック"/>
        </w:rPr>
        <w:t xml:space="preserve">because </w:t>
      </w:r>
      <w:r w:rsidR="00DB20DA">
        <w:rPr>
          <w:rFonts w:eastAsia="ＭＳ ゴシック" w:hint="eastAsia"/>
        </w:rPr>
        <w:t xml:space="preserve">the </w:t>
      </w:r>
      <w:r w:rsidR="7385E5B2" w:rsidRPr="1F1DC655">
        <w:rPr>
          <w:rFonts w:eastAsia="ＭＳ ゴシック"/>
        </w:rPr>
        <w:t xml:space="preserve">L2 handling due to </w:t>
      </w:r>
      <w:r w:rsidR="00DB20DA">
        <w:rPr>
          <w:rFonts w:eastAsia="ＭＳ ゴシック" w:hint="eastAsia"/>
        </w:rPr>
        <w:t>such</w:t>
      </w:r>
      <w:r w:rsidR="00316095">
        <w:rPr>
          <w:rFonts w:eastAsia="ＭＳ ゴシック" w:hint="eastAsia"/>
        </w:rPr>
        <w:t xml:space="preserve"> cases</w:t>
      </w:r>
      <w:r w:rsidR="0003564B">
        <w:rPr>
          <w:rFonts w:eastAsia="ＭＳ ゴシック" w:hint="eastAsia"/>
        </w:rPr>
        <w:t xml:space="preserve"> for AM DRB</w:t>
      </w:r>
      <w:r w:rsidR="000667F8">
        <w:rPr>
          <w:rFonts w:eastAsia="ＭＳ ゴシック" w:hint="eastAsia"/>
        </w:rPr>
        <w:t>s</w:t>
      </w:r>
      <w:r w:rsidR="39771B94" w:rsidRPr="1F1DC655">
        <w:rPr>
          <w:rFonts w:eastAsia="ＭＳ ゴシック"/>
        </w:rPr>
        <w:t xml:space="preserve"> is </w:t>
      </w:r>
      <w:r w:rsidR="1F78B53B" w:rsidRPr="1F1DC655">
        <w:rPr>
          <w:rFonts w:eastAsia="ＭＳ ゴシック"/>
        </w:rPr>
        <w:t>not specified in the RRC specification. This was pointed out in the last meeting [2]</w:t>
      </w:r>
      <w:r w:rsidR="13C237A9" w:rsidRPr="1F1DC655">
        <w:rPr>
          <w:rFonts w:eastAsia="ＭＳ ゴシック"/>
        </w:rPr>
        <w:t xml:space="preserve"> and concluded as “not pursued”, but some companies raised their opinion that </w:t>
      </w:r>
      <w:r w:rsidR="550961FB" w:rsidRPr="1F1DC655">
        <w:rPr>
          <w:rFonts w:eastAsia="ＭＳ ゴシック"/>
        </w:rPr>
        <w:t>RAN2</w:t>
      </w:r>
      <w:r w:rsidR="13C237A9" w:rsidRPr="1F1DC655">
        <w:rPr>
          <w:rFonts w:eastAsia="ＭＳ ゴシック"/>
        </w:rPr>
        <w:t xml:space="preserve"> might consider </w:t>
      </w:r>
      <w:r w:rsidR="2DD14315" w:rsidRPr="1F1DC655">
        <w:rPr>
          <w:rFonts w:eastAsia="ＭＳ ゴシック"/>
        </w:rPr>
        <w:t xml:space="preserve">it </w:t>
      </w:r>
      <w:r w:rsidR="13C237A9" w:rsidRPr="1F1DC655">
        <w:rPr>
          <w:rFonts w:eastAsia="ＭＳ ゴシック"/>
        </w:rPr>
        <w:t>for Rel-19 [1]</w:t>
      </w:r>
      <w:r w:rsidR="50968C4F" w:rsidRPr="1F1DC655">
        <w:rPr>
          <w:rFonts w:eastAsia="ＭＳ ゴシック"/>
        </w:rPr>
        <w:t>.</w:t>
      </w:r>
    </w:p>
    <w:p w14:paraId="358BDAF7" w14:textId="71793368" w:rsidR="005453CA" w:rsidRPr="003E1B9B" w:rsidRDefault="00CC477F" w:rsidP="00CA2FD8">
      <w:pPr>
        <w:rPr>
          <w:rFonts w:eastAsia="ＭＳ ゴシック"/>
          <w:b/>
          <w:bCs/>
        </w:rPr>
      </w:pPr>
      <w:r w:rsidRPr="003E1B9B">
        <w:rPr>
          <w:rFonts w:eastAsia="ＭＳ ゴシック" w:hint="eastAsia"/>
          <w:b/>
          <w:bCs/>
        </w:rPr>
        <w:t xml:space="preserve">Observation 2: </w:t>
      </w:r>
      <w:r w:rsidR="003E1B9B" w:rsidRPr="003E1B9B">
        <w:rPr>
          <w:rFonts w:eastAsia="ＭＳ ゴシック" w:hint="eastAsia"/>
          <w:b/>
          <w:bCs/>
        </w:rPr>
        <w:t>L2 handling for</w:t>
      </w:r>
      <w:r w:rsidR="00FC7EC6">
        <w:rPr>
          <w:rFonts w:eastAsia="ＭＳ ゴシック" w:hint="eastAsia"/>
          <w:b/>
          <w:bCs/>
        </w:rPr>
        <w:t xml:space="preserve"> the case</w:t>
      </w:r>
      <w:r w:rsidR="003E1B9B" w:rsidRPr="003E1B9B">
        <w:rPr>
          <w:rFonts w:eastAsia="ＭＳ ゴシック" w:hint="eastAsia"/>
          <w:b/>
          <w:bCs/>
        </w:rPr>
        <w:t xml:space="preserve"> </w:t>
      </w:r>
      <w:r w:rsidR="0001584F">
        <w:rPr>
          <w:rFonts w:eastAsia="ＭＳ ゴシック" w:hint="eastAsia"/>
          <w:b/>
          <w:bCs/>
        </w:rPr>
        <w:t xml:space="preserve">associated </w:t>
      </w:r>
      <w:r w:rsidR="003E1B9B" w:rsidRPr="003E1B9B">
        <w:rPr>
          <w:rFonts w:eastAsia="ＭＳ ゴシック" w:hint="eastAsia"/>
          <w:b/>
          <w:bCs/>
        </w:rPr>
        <w:t>RLC bearer</w:t>
      </w:r>
      <w:r w:rsidR="00783363">
        <w:rPr>
          <w:rFonts w:eastAsia="ＭＳ ゴシック" w:hint="eastAsia"/>
          <w:b/>
          <w:bCs/>
        </w:rPr>
        <w:t xml:space="preserve"> is</w:t>
      </w:r>
      <w:r w:rsidR="003E1B9B" w:rsidRPr="003E1B9B">
        <w:rPr>
          <w:rFonts w:eastAsia="ＭＳ ゴシック" w:hint="eastAsia"/>
          <w:b/>
          <w:bCs/>
        </w:rPr>
        <w:t xml:space="preserve"> </w:t>
      </w:r>
      <w:r w:rsidR="002D727E">
        <w:rPr>
          <w:rFonts w:eastAsia="ＭＳ ゴシック" w:hint="eastAsia"/>
          <w:b/>
          <w:bCs/>
        </w:rPr>
        <w:t xml:space="preserve">released </w:t>
      </w:r>
      <w:r w:rsidR="00836129">
        <w:rPr>
          <w:rFonts w:eastAsia="ＭＳ ゴシック" w:hint="eastAsia"/>
          <w:b/>
          <w:bCs/>
        </w:rPr>
        <w:t>at LTM cell switch</w:t>
      </w:r>
      <w:r w:rsidR="003E1B9B" w:rsidRPr="003E1B9B">
        <w:rPr>
          <w:rFonts w:eastAsia="ＭＳ ゴシック" w:hint="eastAsia"/>
          <w:b/>
          <w:bCs/>
        </w:rPr>
        <w:t xml:space="preserve"> is not specified in Rel-18 RRC specification, but it can be considered in Rel-19.</w:t>
      </w:r>
    </w:p>
    <w:p w14:paraId="23C2AE80" w14:textId="74828E8F" w:rsidR="00CA2FD8" w:rsidRDefault="00FB2534" w:rsidP="583F4E1F">
      <w:pPr>
        <w:rPr>
          <w:rFonts w:eastAsia="ＭＳ ゴシック"/>
        </w:rPr>
      </w:pPr>
      <w:r w:rsidRPr="583F4E1F">
        <w:rPr>
          <w:rFonts w:eastAsia="ＭＳ ゴシック"/>
        </w:rPr>
        <w:t>A</w:t>
      </w:r>
      <w:r w:rsidR="00FF5E52" w:rsidRPr="583F4E1F">
        <w:rPr>
          <w:rFonts w:eastAsia="ＭＳ ゴシック"/>
        </w:rPr>
        <w:t>s</w:t>
      </w:r>
      <w:r w:rsidR="00CC34A6" w:rsidRPr="583F4E1F">
        <w:rPr>
          <w:rFonts w:eastAsia="ＭＳ ゴシック"/>
        </w:rPr>
        <w:t xml:space="preserve"> </w:t>
      </w:r>
      <w:r w:rsidR="00C71CD6" w:rsidRPr="583F4E1F">
        <w:rPr>
          <w:rFonts w:eastAsia="ＭＳ ゴシック"/>
        </w:rPr>
        <w:t>Rel-18 SC</w:t>
      </w:r>
      <w:bookmarkStart w:id="7" w:name="_Hlk188888375"/>
      <w:r w:rsidR="00C71CD6" w:rsidRPr="583F4E1F">
        <w:rPr>
          <w:rFonts w:eastAsia="ＭＳ ゴシック"/>
        </w:rPr>
        <w:t>PAC</w:t>
      </w:r>
      <w:r w:rsidR="00577809" w:rsidRPr="583F4E1F">
        <w:rPr>
          <w:rFonts w:eastAsia="ＭＳ ゴシック"/>
        </w:rPr>
        <w:t xml:space="preserve"> already support</w:t>
      </w:r>
      <w:r w:rsidR="00144553" w:rsidRPr="583F4E1F">
        <w:rPr>
          <w:rFonts w:eastAsia="ＭＳ ゴシック"/>
        </w:rPr>
        <w:t>s</w:t>
      </w:r>
      <w:r w:rsidR="00A40598" w:rsidRPr="583F4E1F">
        <w:rPr>
          <w:rFonts w:eastAsia="ＭＳ ゴシック"/>
        </w:rPr>
        <w:t xml:space="preserve"> all </w:t>
      </w:r>
      <w:r w:rsidR="00323A23" w:rsidRPr="583F4E1F">
        <w:rPr>
          <w:rFonts w:eastAsia="ＭＳ ゴシック"/>
        </w:rPr>
        <w:t xml:space="preserve">cases of </w:t>
      </w:r>
      <w:r w:rsidR="00A40598" w:rsidRPr="583F4E1F">
        <w:rPr>
          <w:rFonts w:eastAsia="ＭＳ ゴシック"/>
        </w:rPr>
        <w:t>bearer type</w:t>
      </w:r>
      <w:r w:rsidR="00577809" w:rsidRPr="583F4E1F">
        <w:rPr>
          <w:rFonts w:eastAsia="ＭＳ ゴシック"/>
        </w:rPr>
        <w:t xml:space="preserve"> </w:t>
      </w:r>
      <w:r w:rsidR="00323A23" w:rsidRPr="583F4E1F">
        <w:rPr>
          <w:rFonts w:eastAsia="ＭＳ ゴシック"/>
        </w:rPr>
        <w:t>change</w:t>
      </w:r>
      <w:r w:rsidR="00144553" w:rsidRPr="583F4E1F">
        <w:rPr>
          <w:rFonts w:eastAsia="ＭＳ ゴシック"/>
        </w:rPr>
        <w:t xml:space="preserve"> at </w:t>
      </w:r>
      <w:r w:rsidR="0073556A" w:rsidRPr="583F4E1F">
        <w:rPr>
          <w:rFonts w:eastAsia="ＭＳ ゴシック"/>
        </w:rPr>
        <w:t>CPAC execution</w:t>
      </w:r>
      <w:r w:rsidR="00FD76FD" w:rsidRPr="583F4E1F">
        <w:rPr>
          <w:rFonts w:eastAsia="ＭＳ ゴシック"/>
        </w:rPr>
        <w:t>,</w:t>
      </w:r>
      <w:r w:rsidR="00323A23" w:rsidRPr="583F4E1F">
        <w:rPr>
          <w:rFonts w:eastAsia="ＭＳ ゴシック"/>
        </w:rPr>
        <w:t xml:space="preserve"> </w:t>
      </w:r>
      <w:r w:rsidR="008D6F87" w:rsidRPr="583F4E1F">
        <w:rPr>
          <w:rFonts w:eastAsia="ＭＳ ゴシック"/>
        </w:rPr>
        <w:t>it</w:t>
      </w:r>
      <w:r w:rsidR="00F37A31" w:rsidRPr="583F4E1F">
        <w:rPr>
          <w:rFonts w:eastAsia="ＭＳ ゴシック"/>
        </w:rPr>
        <w:t xml:space="preserve"> </w:t>
      </w:r>
      <w:r w:rsidR="008D6F87" w:rsidRPr="583F4E1F">
        <w:rPr>
          <w:rFonts w:eastAsia="ＭＳ ゴシック"/>
        </w:rPr>
        <w:t>can</w:t>
      </w:r>
      <w:r w:rsidR="00F37A31" w:rsidRPr="583F4E1F">
        <w:rPr>
          <w:rFonts w:eastAsia="ＭＳ ゴシック"/>
        </w:rPr>
        <w:t xml:space="preserve"> be </w:t>
      </w:r>
      <w:r w:rsidR="3BAC26C5" w:rsidRPr="583F4E1F">
        <w:rPr>
          <w:rFonts w:eastAsia="ＭＳ ゴシック"/>
        </w:rPr>
        <w:t xml:space="preserve">reused as </w:t>
      </w:r>
      <w:r w:rsidR="00F37A31" w:rsidRPr="583F4E1F">
        <w:rPr>
          <w:rFonts w:eastAsia="ＭＳ ゴシック"/>
        </w:rPr>
        <w:t>a baseline</w:t>
      </w:r>
      <w:r w:rsidR="008D6F87" w:rsidRPr="583F4E1F">
        <w:rPr>
          <w:rFonts w:eastAsia="ＭＳ ゴシック"/>
        </w:rPr>
        <w:t xml:space="preserve"> of </w:t>
      </w:r>
      <w:r w:rsidR="00FF1785" w:rsidRPr="583F4E1F">
        <w:rPr>
          <w:rFonts w:eastAsia="ＭＳ ゴシック"/>
        </w:rPr>
        <w:t>bearer type change of intra-CU or inter-CU LTM cell switch</w:t>
      </w:r>
      <w:r w:rsidR="00B75A2D" w:rsidRPr="583F4E1F">
        <w:rPr>
          <w:rFonts w:eastAsia="ＭＳ ゴシック"/>
        </w:rPr>
        <w:t>.</w:t>
      </w:r>
      <w:r w:rsidR="00F37A31" w:rsidRPr="583F4E1F">
        <w:rPr>
          <w:rFonts w:eastAsia="ＭＳ ゴシック"/>
        </w:rPr>
        <w:t xml:space="preserve"> </w:t>
      </w:r>
      <w:r w:rsidR="00B75A2D" w:rsidRPr="583F4E1F">
        <w:rPr>
          <w:rFonts w:eastAsia="ＭＳ ゴシック"/>
        </w:rPr>
        <w:t>To support flexible cell switch operation, w</w:t>
      </w:r>
      <w:r w:rsidR="00CA2FD8" w:rsidRPr="583F4E1F">
        <w:rPr>
          <w:rFonts w:eastAsia="ＭＳ ゴシック"/>
        </w:rPr>
        <w:t xml:space="preserve">e propose </w:t>
      </w:r>
      <w:r w:rsidR="00C71CD6" w:rsidRPr="583F4E1F">
        <w:rPr>
          <w:rFonts w:eastAsia="ＭＳ ゴシック"/>
        </w:rPr>
        <w:t xml:space="preserve">that </w:t>
      </w:r>
      <w:r w:rsidR="00C406AD" w:rsidRPr="583F4E1F">
        <w:rPr>
          <w:rFonts w:eastAsia="ＭＳ ゴシック"/>
        </w:rPr>
        <w:t>all</w:t>
      </w:r>
      <w:r w:rsidR="00B77673" w:rsidRPr="583F4E1F">
        <w:rPr>
          <w:rFonts w:eastAsia="ＭＳ ゴシック"/>
        </w:rPr>
        <w:t xml:space="preserve"> cases of</w:t>
      </w:r>
      <w:r w:rsidR="00C406AD" w:rsidRPr="583F4E1F">
        <w:rPr>
          <w:rFonts w:eastAsia="ＭＳ ゴシック"/>
        </w:rPr>
        <w:t xml:space="preserve"> bearer type change</w:t>
      </w:r>
      <w:r w:rsidR="00B75A2D" w:rsidRPr="583F4E1F">
        <w:rPr>
          <w:rFonts w:eastAsia="ＭＳ ゴシック"/>
        </w:rPr>
        <w:t xml:space="preserve"> at intra</w:t>
      </w:r>
      <w:r w:rsidR="007C17A4" w:rsidRPr="583F4E1F">
        <w:rPr>
          <w:rFonts w:eastAsia="ＭＳ ゴシック"/>
        </w:rPr>
        <w:t>-CU</w:t>
      </w:r>
      <w:r w:rsidR="00AD55A0" w:rsidRPr="583F4E1F">
        <w:rPr>
          <w:rFonts w:eastAsia="ＭＳ ゴシック"/>
        </w:rPr>
        <w:t xml:space="preserve"> LTM cell switch</w:t>
      </w:r>
      <w:r w:rsidR="007C17A4" w:rsidRPr="583F4E1F">
        <w:rPr>
          <w:rFonts w:eastAsia="ＭＳ ゴシック"/>
        </w:rPr>
        <w:t xml:space="preserve"> </w:t>
      </w:r>
      <w:r w:rsidR="001E6426" w:rsidRPr="583F4E1F">
        <w:rPr>
          <w:rFonts w:eastAsia="ＭＳ ゴシック"/>
        </w:rPr>
        <w:t>as well as</w:t>
      </w:r>
      <w:r w:rsidR="007C17A4" w:rsidRPr="583F4E1F">
        <w:rPr>
          <w:rFonts w:eastAsia="ＭＳ ゴシック"/>
        </w:rPr>
        <w:t xml:space="preserve"> inter-CU LTM cell switch</w:t>
      </w:r>
      <w:r w:rsidR="0085371B" w:rsidRPr="583F4E1F">
        <w:rPr>
          <w:rFonts w:eastAsia="ＭＳ ゴシック"/>
        </w:rPr>
        <w:t xml:space="preserve"> should be support</w:t>
      </w:r>
      <w:bookmarkEnd w:id="7"/>
      <w:r w:rsidR="0085371B" w:rsidRPr="583F4E1F">
        <w:rPr>
          <w:rFonts w:eastAsia="ＭＳ ゴシック"/>
        </w:rPr>
        <w:t>ed in Rel-19</w:t>
      </w:r>
      <w:r w:rsidR="00CA2FD8" w:rsidRPr="583F4E1F">
        <w:rPr>
          <w:rFonts w:eastAsia="ＭＳ ゴシック"/>
        </w:rPr>
        <w:t>.</w:t>
      </w:r>
      <w:r w:rsidR="1EFBF146" w:rsidRPr="583F4E1F">
        <w:rPr>
          <w:rFonts w:eastAsia="ＭＳ ゴシック"/>
        </w:rPr>
        <w:t xml:space="preserve"> We expect it does not require a significant workload to specify bearer type change at intra-CU LTM case.</w:t>
      </w:r>
    </w:p>
    <w:p w14:paraId="7EAD3319" w14:textId="652B3B8B" w:rsidR="00CA2FD8" w:rsidRDefault="00CA2FD8" w:rsidP="00CA2FD8">
      <w:pPr>
        <w:rPr>
          <w:rFonts w:eastAsia="ＭＳ ゴシック"/>
          <w:b/>
          <w:bCs/>
        </w:rPr>
      </w:pPr>
      <w:r w:rsidRPr="17CB4E38">
        <w:rPr>
          <w:rFonts w:eastAsia="ＭＳ ゴシック"/>
          <w:b/>
          <w:bCs/>
        </w:rPr>
        <w:t xml:space="preserve">Proposal </w:t>
      </w:r>
      <w:r w:rsidR="003E1B9B">
        <w:rPr>
          <w:rFonts w:eastAsia="ＭＳ ゴシック" w:hint="eastAsia"/>
          <w:b/>
          <w:bCs/>
        </w:rPr>
        <w:t>2</w:t>
      </w:r>
      <w:r w:rsidRPr="17CB4E38">
        <w:rPr>
          <w:rFonts w:eastAsia="ＭＳ ゴシック"/>
          <w:b/>
          <w:bCs/>
        </w:rPr>
        <w:t xml:space="preserve">: </w:t>
      </w:r>
      <w:r w:rsidR="00676687" w:rsidRPr="17CB4E38">
        <w:rPr>
          <w:rFonts w:eastAsia="ＭＳ ゴシック"/>
          <w:b/>
          <w:bCs/>
        </w:rPr>
        <w:t>A</w:t>
      </w:r>
      <w:r w:rsidR="00B77673" w:rsidRPr="17CB4E38">
        <w:rPr>
          <w:rFonts w:eastAsia="ＭＳ ゴシック"/>
          <w:b/>
          <w:bCs/>
        </w:rPr>
        <w:t xml:space="preserve">ll cases of bearer type change </w:t>
      </w:r>
      <w:r w:rsidR="007D4FEC" w:rsidRPr="17CB4E38">
        <w:rPr>
          <w:rFonts w:eastAsia="ＭＳ ゴシック"/>
          <w:b/>
          <w:bCs/>
        </w:rPr>
        <w:t>at</w:t>
      </w:r>
      <w:r w:rsidR="007C17A4" w:rsidRPr="007C17A4">
        <w:rPr>
          <w:rFonts w:eastAsia="ＭＳ ゴシック"/>
          <w:b/>
          <w:bCs/>
        </w:rPr>
        <w:t xml:space="preserve"> intra-CU</w:t>
      </w:r>
      <w:r w:rsidR="00AD55A0">
        <w:rPr>
          <w:rFonts w:eastAsia="ＭＳ ゴシック" w:hint="eastAsia"/>
          <w:b/>
          <w:bCs/>
        </w:rPr>
        <w:t xml:space="preserve"> LTM cell switch</w:t>
      </w:r>
      <w:r w:rsidR="007C17A4" w:rsidRPr="007C17A4">
        <w:rPr>
          <w:rFonts w:eastAsia="ＭＳ ゴシック"/>
          <w:b/>
          <w:bCs/>
        </w:rPr>
        <w:t xml:space="preserve"> </w:t>
      </w:r>
      <w:r w:rsidR="00AD55A0">
        <w:rPr>
          <w:rFonts w:eastAsia="ＭＳ ゴシック" w:hint="eastAsia"/>
          <w:b/>
          <w:bCs/>
        </w:rPr>
        <w:t>as well as</w:t>
      </w:r>
      <w:r w:rsidR="007C17A4" w:rsidRPr="007C17A4">
        <w:rPr>
          <w:rFonts w:eastAsia="ＭＳ ゴシック"/>
          <w:b/>
          <w:bCs/>
        </w:rPr>
        <w:t xml:space="preserve"> inter-CU LTM cell switch should be supported in Rel-19</w:t>
      </w:r>
      <w:r w:rsidR="00B77673" w:rsidRPr="17CB4E38">
        <w:rPr>
          <w:rFonts w:eastAsia="ＭＳ ゴシック"/>
          <w:b/>
          <w:bCs/>
        </w:rPr>
        <w:t>.</w:t>
      </w:r>
    </w:p>
    <w:p w14:paraId="6690E557" w14:textId="48AE30B5" w:rsidR="0018088E" w:rsidRPr="0085698F" w:rsidRDefault="004B3808" w:rsidP="0018088E">
      <w:pPr>
        <w:rPr>
          <w:rFonts w:eastAsia="ＭＳ ゴシック"/>
          <w:color w:val="BFBFBF" w:themeColor="background1" w:themeShade="BF"/>
        </w:rPr>
      </w:pPr>
      <w:r w:rsidRPr="0085698F">
        <w:rPr>
          <w:rStyle w:val="normaltextrun"/>
          <w:rFonts w:eastAsia="Meiryo UI"/>
          <w:shd w:val="clear" w:color="auto" w:fill="FFFFFF"/>
        </w:rPr>
        <w:t>If proposal 2 is agreeable, L2 handling for bearer type change at intra-CU LTM cell switch should be discussed.</w:t>
      </w:r>
      <w:r w:rsidR="0018088E" w:rsidRPr="00442EA4" w:rsidDel="0018088E">
        <w:rPr>
          <w:rFonts w:eastAsia="ＭＳ ゴシック"/>
          <w:color w:val="BFBFBF" w:themeColor="background1" w:themeShade="BF"/>
        </w:rPr>
        <w:t xml:space="preserve"> </w:t>
      </w:r>
    </w:p>
    <w:p w14:paraId="7808E93C" w14:textId="52C156B9" w:rsidR="00273E03" w:rsidRDefault="00273E03" w:rsidP="0018088E">
      <w:pPr>
        <w:rPr>
          <w:rFonts w:eastAsia="ＭＳ ゴシック"/>
          <w:b/>
          <w:bCs/>
          <w:color w:val="BFBFBF" w:themeColor="background1" w:themeShade="BF"/>
        </w:rPr>
      </w:pPr>
    </w:p>
    <w:p w14:paraId="48950413" w14:textId="77777777" w:rsidR="008E54F9" w:rsidRDefault="002B20A1" w:rsidP="02814CF5">
      <w:pPr>
        <w:spacing w:line="259" w:lineRule="auto"/>
        <w:rPr>
          <w:rFonts w:eastAsia="ＭＳ ゴシック"/>
          <w:u w:val="single"/>
        </w:rPr>
      </w:pPr>
      <w:r w:rsidRPr="00176475">
        <w:rPr>
          <w:rFonts w:eastAsia="ＭＳ ゴシック"/>
          <w:u w:val="single"/>
        </w:rPr>
        <w:t>L2 handling</w:t>
      </w:r>
      <w:r w:rsidRPr="00176475">
        <w:rPr>
          <w:rFonts w:eastAsia="ＭＳ ゴシック" w:hint="eastAsia"/>
          <w:u w:val="single"/>
        </w:rPr>
        <w:t xml:space="preserve"> upon bearer type change </w:t>
      </w:r>
      <w:r w:rsidRPr="00D73E2A">
        <w:rPr>
          <w:rFonts w:eastAsia="ＭＳ ゴシック"/>
          <w:u w:val="single"/>
        </w:rPr>
        <w:t>with PDCP termination point chan</w:t>
      </w:r>
      <w:r>
        <w:rPr>
          <w:rFonts w:eastAsia="ＭＳ ゴシック" w:hint="eastAsia"/>
          <w:u w:val="single"/>
        </w:rPr>
        <w:t>ge</w:t>
      </w:r>
    </w:p>
    <w:p w14:paraId="5AB37EA0" w14:textId="1FF9AE00" w:rsidR="005839CE" w:rsidRDefault="0A62232C" w:rsidP="02814CF5">
      <w:pPr>
        <w:spacing w:line="259" w:lineRule="auto"/>
        <w:rPr>
          <w:rFonts w:eastAsia="ＭＳ ゴシック"/>
        </w:rPr>
      </w:pPr>
      <w:r w:rsidRPr="25EE3F4D">
        <w:rPr>
          <w:rFonts w:eastAsia="ＭＳ ゴシック"/>
        </w:rPr>
        <w:t xml:space="preserve">At first, UE has to distinguish between intra-CU LTM and inter-CU LTM for proper L2 handling. For this purpose, Rel-19 Set ID can be reused. </w:t>
      </w:r>
      <w:r w:rsidR="3DC97513" w:rsidRPr="25EE3F4D">
        <w:rPr>
          <w:rFonts w:eastAsia="ＭＳ ゴシック"/>
        </w:rPr>
        <w:t>If the NW configures the Rel-19 Set ID and the</w:t>
      </w:r>
      <w:r w:rsidR="5EA91914" w:rsidRPr="25EE3F4D">
        <w:rPr>
          <w:rFonts w:eastAsia="ＭＳ ゴシック"/>
        </w:rPr>
        <w:t xml:space="preserve"> </w:t>
      </w:r>
      <w:r w:rsidR="3DC97513" w:rsidRPr="25EE3F4D">
        <w:rPr>
          <w:rFonts w:eastAsia="ＭＳ ゴシック"/>
        </w:rPr>
        <w:t>Rel-19 Set ID of candidate cell and serving cell are same</w:t>
      </w:r>
      <w:r w:rsidR="02C737F0" w:rsidRPr="25EE3F4D">
        <w:rPr>
          <w:rFonts w:eastAsia="ＭＳ ゴシック"/>
        </w:rPr>
        <w:t>,</w:t>
      </w:r>
      <w:r w:rsidRPr="25EE3F4D">
        <w:rPr>
          <w:rFonts w:eastAsia="ＭＳ ゴシック"/>
        </w:rPr>
        <w:t xml:space="preserve"> UE preforms L2 handling for intra-CU LTM</w:t>
      </w:r>
      <w:r w:rsidR="42541EA1" w:rsidRPr="25EE3F4D">
        <w:rPr>
          <w:rFonts w:eastAsia="ＭＳ ゴシック"/>
        </w:rPr>
        <w:t>.</w:t>
      </w:r>
    </w:p>
    <w:p w14:paraId="55F7F16B" w14:textId="4B252CC2" w:rsidR="005839CE" w:rsidRDefault="000D49A4" w:rsidP="00E3527D">
      <w:pPr>
        <w:rPr>
          <w:rFonts w:eastAsia="ＭＳ ゴシック"/>
        </w:rPr>
      </w:pPr>
      <w:r w:rsidRPr="0085698F">
        <w:rPr>
          <w:rFonts w:eastAsia="ＭＳ ゴシック"/>
        </w:rPr>
        <w:t xml:space="preserve">Both in intra-CU </w:t>
      </w:r>
      <w:r w:rsidR="008D05B5" w:rsidRPr="0085698F">
        <w:rPr>
          <w:rFonts w:eastAsia="ＭＳ ゴシック"/>
        </w:rPr>
        <w:t xml:space="preserve">inter-DU </w:t>
      </w:r>
      <w:r w:rsidRPr="0085698F">
        <w:rPr>
          <w:rFonts w:eastAsia="ＭＳ ゴシック"/>
        </w:rPr>
        <w:t xml:space="preserve">and intra-CU </w:t>
      </w:r>
      <w:r w:rsidR="008D05B5" w:rsidRPr="0085698F">
        <w:rPr>
          <w:rFonts w:eastAsia="ＭＳ ゴシック"/>
        </w:rPr>
        <w:t>intra-DU</w:t>
      </w:r>
      <w:r w:rsidRPr="0085698F">
        <w:rPr>
          <w:rFonts w:eastAsia="ＭＳ ゴシック"/>
        </w:rPr>
        <w:t xml:space="preserve"> LTM</w:t>
      </w:r>
      <w:r w:rsidR="008105A0">
        <w:rPr>
          <w:rFonts w:eastAsia="ＭＳ ゴシック" w:hint="eastAsia"/>
        </w:rPr>
        <w:t>, if there is a DRB</w:t>
      </w:r>
      <w:r w:rsidR="008D05B5" w:rsidRPr="0085698F">
        <w:rPr>
          <w:rFonts w:eastAsia="ＭＳ ゴシック"/>
        </w:rPr>
        <w:t xml:space="preserve"> </w:t>
      </w:r>
      <w:r w:rsidR="00176475" w:rsidRPr="18F1B0C8">
        <w:rPr>
          <w:rFonts w:eastAsia="ＭＳ ゴシック"/>
        </w:rPr>
        <w:t>with</w:t>
      </w:r>
      <w:r w:rsidR="007C2626" w:rsidRPr="0085698F">
        <w:rPr>
          <w:rFonts w:eastAsia="ＭＳ ゴシック"/>
        </w:rPr>
        <w:t xml:space="preserve"> PDCP</w:t>
      </w:r>
      <w:r w:rsidR="00E26ABB" w:rsidRPr="0085698F">
        <w:rPr>
          <w:rFonts w:eastAsia="ＭＳ ゴシック"/>
        </w:rPr>
        <w:t xml:space="preserve"> </w:t>
      </w:r>
      <w:r w:rsidR="00425068" w:rsidRPr="0085698F">
        <w:rPr>
          <w:rFonts w:eastAsia="ＭＳ ゴシック"/>
        </w:rPr>
        <w:t>termination point change</w:t>
      </w:r>
      <w:r w:rsidR="006F23A9" w:rsidRPr="0085698F">
        <w:rPr>
          <w:rFonts w:eastAsia="ＭＳ ゴシック"/>
        </w:rPr>
        <w:t xml:space="preserve">, </w:t>
      </w:r>
      <w:r w:rsidR="00153031" w:rsidRPr="0085698F">
        <w:rPr>
          <w:rFonts w:eastAsia="ＭＳ ゴシック"/>
        </w:rPr>
        <w:t>UE</w:t>
      </w:r>
      <w:r w:rsidR="00E040F8">
        <w:rPr>
          <w:rFonts w:eastAsia="ＭＳ ゴシック" w:hint="eastAsia"/>
        </w:rPr>
        <w:t xml:space="preserve"> is required to</w:t>
      </w:r>
      <w:r w:rsidR="00153031" w:rsidRPr="0085698F">
        <w:rPr>
          <w:rFonts w:eastAsia="ＭＳ ゴシック"/>
        </w:rPr>
        <w:t xml:space="preserve"> </w:t>
      </w:r>
      <w:r w:rsidR="005407F0" w:rsidRPr="0085698F">
        <w:rPr>
          <w:rFonts w:eastAsia="ＭＳ ゴシック"/>
        </w:rPr>
        <w:t xml:space="preserve">perform </w:t>
      </w:r>
      <w:r w:rsidR="00C2582B" w:rsidRPr="0085698F">
        <w:rPr>
          <w:rFonts w:eastAsia="ＭＳ ゴシック"/>
        </w:rPr>
        <w:t>PDCP re-establishment and RLC re-establishment</w:t>
      </w:r>
      <w:r w:rsidR="004010C5">
        <w:rPr>
          <w:rFonts w:eastAsia="ＭＳ ゴシック" w:hint="eastAsia"/>
        </w:rPr>
        <w:t xml:space="preserve"> of the DRB</w:t>
      </w:r>
      <w:r w:rsidR="00C2582B" w:rsidRPr="0085698F">
        <w:rPr>
          <w:rFonts w:eastAsia="ＭＳ ゴシック"/>
        </w:rPr>
        <w:t xml:space="preserve"> </w:t>
      </w:r>
      <w:r w:rsidR="005407F0" w:rsidRPr="0085698F">
        <w:rPr>
          <w:rFonts w:eastAsia="ＭＳ ゴシック"/>
        </w:rPr>
        <w:t xml:space="preserve">due to </w:t>
      </w:r>
      <w:r w:rsidR="00A10828" w:rsidRPr="0085698F">
        <w:rPr>
          <w:rFonts w:eastAsia="ＭＳ ゴシック"/>
        </w:rPr>
        <w:t>security key</w:t>
      </w:r>
      <w:r w:rsidR="00301EBD">
        <w:rPr>
          <w:rFonts w:eastAsia="ＭＳ ゴシック" w:hint="eastAsia"/>
        </w:rPr>
        <w:t xml:space="preserve"> association</w:t>
      </w:r>
      <w:r w:rsidR="00A10828" w:rsidRPr="0085698F">
        <w:rPr>
          <w:rFonts w:eastAsia="ＭＳ ゴシック"/>
        </w:rPr>
        <w:t xml:space="preserve"> change</w:t>
      </w:r>
      <w:r w:rsidR="00301EBD" w:rsidRPr="0085698F">
        <w:rPr>
          <w:rStyle w:val="10"/>
          <w:rFonts w:ascii="Times New Roman" w:eastAsia="Meiryo UI" w:hAnsi="Times New Roman"/>
          <w:color w:val="881798"/>
          <w:sz w:val="20"/>
        </w:rPr>
        <w:t xml:space="preserve"> </w:t>
      </w:r>
      <w:r w:rsidR="00301EBD" w:rsidRPr="0085698F">
        <w:rPr>
          <w:rStyle w:val="normaltextrun"/>
          <w:rFonts w:eastAsia="Meiryo UI"/>
          <w:color w:val="000000" w:themeColor="text1"/>
        </w:rPr>
        <w:t xml:space="preserve">(change of </w:t>
      </w:r>
      <w:r w:rsidR="00301EBD" w:rsidRPr="0085698F">
        <w:rPr>
          <w:rStyle w:val="normaltextrun"/>
          <w:rFonts w:eastAsia="Meiryo UI"/>
          <w:i/>
          <w:color w:val="000000" w:themeColor="text1"/>
        </w:rPr>
        <w:t>keyToUse</w:t>
      </w:r>
      <w:r w:rsidR="00301EBD" w:rsidRPr="0085698F">
        <w:rPr>
          <w:rStyle w:val="normaltextrun"/>
          <w:rFonts w:eastAsia="Meiryo UI"/>
          <w:color w:val="000000" w:themeColor="text1"/>
        </w:rPr>
        <w:t>)</w:t>
      </w:r>
      <w:r w:rsidR="00E040F8" w:rsidRPr="0085698F">
        <w:rPr>
          <w:rStyle w:val="normaltextrun"/>
          <w:rFonts w:eastAsia="Meiryo UI"/>
          <w:color w:val="000000" w:themeColor="text1"/>
        </w:rPr>
        <w:t xml:space="preserve"> regardless of </w:t>
      </w:r>
      <w:r w:rsidR="00DD46CE" w:rsidRPr="02814CF5">
        <w:rPr>
          <w:rStyle w:val="normaltextrun"/>
          <w:rFonts w:eastAsia="Meiryo UI"/>
          <w:color w:val="000000" w:themeColor="text1"/>
        </w:rPr>
        <w:t xml:space="preserve">whether </w:t>
      </w:r>
      <w:r w:rsidR="00E040F8" w:rsidRPr="0085698F">
        <w:rPr>
          <w:rStyle w:val="normaltextrun"/>
          <w:rFonts w:eastAsia="Meiryo UI"/>
          <w:color w:val="000000" w:themeColor="text1"/>
        </w:rPr>
        <w:t>MCG LTM or SCG LTM</w:t>
      </w:r>
      <w:r w:rsidR="00A10828" w:rsidRPr="0085698F">
        <w:rPr>
          <w:rFonts w:eastAsia="ＭＳ ゴシック"/>
          <w:color w:val="000000" w:themeColor="text1"/>
        </w:rPr>
        <w:t>.</w:t>
      </w:r>
      <w:r w:rsidR="000A0279" w:rsidRPr="0085698F">
        <w:rPr>
          <w:rFonts w:eastAsia="ＭＳ ゴシック"/>
        </w:rPr>
        <w:t xml:space="preserve"> </w:t>
      </w:r>
    </w:p>
    <w:p w14:paraId="78E6CAD8" w14:textId="33E6FD34" w:rsidR="00A57934" w:rsidRPr="0085698F" w:rsidRDefault="00A57934" w:rsidP="00E3527D">
      <w:pPr>
        <w:rPr>
          <w:rFonts w:eastAsia="ＭＳ ゴシック"/>
        </w:rPr>
      </w:pPr>
    </w:p>
    <w:p w14:paraId="384D1BC3" w14:textId="57BEB1EF" w:rsidR="00092521" w:rsidRPr="0085698F" w:rsidRDefault="005321B0" w:rsidP="00092521">
      <w:pPr>
        <w:rPr>
          <w:rFonts w:eastAsiaTheme="minorEastAsia"/>
          <w:b/>
          <w:bCs/>
        </w:rPr>
      </w:pPr>
      <w:r w:rsidRPr="71A798E4">
        <w:rPr>
          <w:rFonts w:eastAsia="ＭＳ ゴシック"/>
          <w:b/>
          <w:bCs/>
        </w:rPr>
        <w:t>Proposal 3:</w:t>
      </w:r>
      <w:r w:rsidR="005241A6">
        <w:rPr>
          <w:rFonts w:eastAsia="ＭＳ ゴシック" w:hint="eastAsia"/>
          <w:b/>
          <w:bCs/>
        </w:rPr>
        <w:t xml:space="preserve"> </w:t>
      </w:r>
      <w:r w:rsidR="001C6D6B" w:rsidRPr="008D778D">
        <w:rPr>
          <w:b/>
          <w:lang w:val="en-US"/>
        </w:rPr>
        <w:t xml:space="preserve">When Rel-19 Set ID of candidate cell </w:t>
      </w:r>
      <w:r w:rsidR="00304C68">
        <w:rPr>
          <w:rFonts w:eastAsiaTheme="minorEastAsia" w:hint="eastAsia"/>
          <w:b/>
          <w:lang w:val="en-US"/>
        </w:rPr>
        <w:t xml:space="preserve">and </w:t>
      </w:r>
      <w:r w:rsidR="00304C68" w:rsidRPr="008D778D">
        <w:rPr>
          <w:b/>
          <w:lang w:val="en-US"/>
        </w:rPr>
        <w:t>serving</w:t>
      </w:r>
      <w:r w:rsidR="001C6D6B" w:rsidRPr="008D778D">
        <w:rPr>
          <w:b/>
          <w:lang w:val="en-US"/>
        </w:rPr>
        <w:t xml:space="preserve"> cell</w:t>
      </w:r>
      <w:r w:rsidR="00304C68">
        <w:rPr>
          <w:rFonts w:eastAsiaTheme="minorEastAsia" w:hint="eastAsia"/>
          <w:b/>
          <w:lang w:val="en-US"/>
        </w:rPr>
        <w:t xml:space="preserve"> are </w:t>
      </w:r>
      <w:r w:rsidR="00D52B3E">
        <w:rPr>
          <w:rFonts w:eastAsiaTheme="minorEastAsia" w:hint="eastAsia"/>
          <w:b/>
          <w:lang w:val="en-US"/>
        </w:rPr>
        <w:t>s</w:t>
      </w:r>
      <w:r w:rsidR="00304C68">
        <w:rPr>
          <w:rFonts w:eastAsiaTheme="minorEastAsia" w:hint="eastAsia"/>
          <w:b/>
          <w:lang w:val="en-US"/>
        </w:rPr>
        <w:t>ame</w:t>
      </w:r>
      <w:r w:rsidR="008A74B0">
        <w:rPr>
          <w:rFonts w:eastAsiaTheme="minorEastAsia" w:hint="eastAsia"/>
          <w:b/>
          <w:lang w:val="en-US"/>
        </w:rPr>
        <w:t xml:space="preserve">, for </w:t>
      </w:r>
      <w:r w:rsidR="00641741">
        <w:rPr>
          <w:rFonts w:eastAsiaTheme="minorEastAsia" w:hint="eastAsia"/>
          <w:b/>
          <w:lang w:val="en-US"/>
        </w:rPr>
        <w:t>a DRB with</w:t>
      </w:r>
      <w:r w:rsidR="007F2B34">
        <w:rPr>
          <w:rFonts w:eastAsiaTheme="minorEastAsia" w:hint="eastAsia"/>
          <w:b/>
          <w:lang w:val="en-US"/>
        </w:rPr>
        <w:t xml:space="preserve"> </w:t>
      </w:r>
      <w:r w:rsidR="007F2B34">
        <w:rPr>
          <w:rFonts w:eastAsiaTheme="minorEastAsia" w:hint="eastAsia"/>
          <w:b/>
          <w:i/>
          <w:iCs/>
          <w:lang w:val="en-US"/>
        </w:rPr>
        <w:t>keyToUse</w:t>
      </w:r>
      <w:r w:rsidR="007F2B34">
        <w:rPr>
          <w:rFonts w:eastAsiaTheme="minorEastAsia" w:hint="eastAsia"/>
          <w:b/>
          <w:lang w:val="en-US"/>
        </w:rPr>
        <w:t xml:space="preserve"> </w:t>
      </w:r>
      <w:r w:rsidR="00155910">
        <w:rPr>
          <w:rFonts w:eastAsiaTheme="minorEastAsia" w:hint="eastAsia"/>
          <w:b/>
          <w:lang w:val="en-US"/>
        </w:rPr>
        <w:t>changes</w:t>
      </w:r>
      <w:r w:rsidR="0102AEAD" w:rsidRPr="25EE3F4D">
        <w:rPr>
          <w:rFonts w:eastAsiaTheme="minorEastAsia"/>
          <w:b/>
          <w:bCs/>
          <w:lang w:val="en-US"/>
        </w:rPr>
        <w:t>:</w:t>
      </w:r>
    </w:p>
    <w:p w14:paraId="012EE6EE" w14:textId="4BC51738" w:rsidR="00092521" w:rsidRPr="00285839" w:rsidRDefault="00092521" w:rsidP="00092521">
      <w:pPr>
        <w:pStyle w:val="aff2"/>
        <w:numPr>
          <w:ilvl w:val="1"/>
          <w:numId w:val="40"/>
        </w:numPr>
        <w:rPr>
          <w:rFonts w:eastAsia="ＭＳ ゴシック"/>
          <w:b/>
          <w:bCs/>
          <w:sz w:val="20"/>
          <w:szCs w:val="20"/>
        </w:rPr>
      </w:pPr>
      <w:r w:rsidRPr="00285839">
        <w:rPr>
          <w:rFonts w:ascii="Times New Roman" w:eastAsia="ＭＳ ゴシック" w:hAnsi="Times New Roman"/>
          <w:b/>
          <w:bCs/>
          <w:sz w:val="20"/>
          <w:szCs w:val="20"/>
        </w:rPr>
        <w:t>UE performs PDCP re-establishment</w:t>
      </w:r>
      <w:r w:rsidRPr="00C703F6">
        <w:rPr>
          <w:rFonts w:ascii="Times New Roman" w:eastAsia="ＭＳ ゴシック" w:hAnsi="Times New Roman"/>
          <w:b/>
          <w:bCs/>
          <w:sz w:val="20"/>
          <w:szCs w:val="20"/>
        </w:rPr>
        <w:t xml:space="preserve"> a</w:t>
      </w:r>
      <w:r w:rsidRPr="00C703F6">
        <w:rPr>
          <w:rFonts w:ascii="Times New Roman" w:eastAsia="ＭＳ ゴシック" w:hAnsi="Times New Roman"/>
          <w:b/>
          <w:bCs/>
          <w:sz w:val="20"/>
          <w:szCs w:val="20"/>
          <w:lang w:eastAsia="ja-JP"/>
        </w:rPr>
        <w:t>n</w:t>
      </w:r>
      <w:r w:rsidRPr="00C703F6">
        <w:rPr>
          <w:rFonts w:ascii="Times New Roman" w:eastAsia="ＭＳ ゴシック" w:hAnsi="Times New Roman"/>
          <w:b/>
          <w:bCs/>
          <w:sz w:val="20"/>
          <w:szCs w:val="20"/>
        </w:rPr>
        <w:t>d RLC re-establishment.</w:t>
      </w:r>
    </w:p>
    <w:p w14:paraId="12E62440" w14:textId="77777777" w:rsidR="00092521" w:rsidRPr="0085698F" w:rsidRDefault="00092521" w:rsidP="005321B0">
      <w:pPr>
        <w:rPr>
          <w:rFonts w:eastAsia="ＭＳ ゴシック"/>
          <w:u w:val="single"/>
          <w:lang w:val="x-none"/>
        </w:rPr>
      </w:pPr>
    </w:p>
    <w:p w14:paraId="4930C7B4" w14:textId="729B393C" w:rsidR="002B20A1" w:rsidRPr="00066D7A" w:rsidRDefault="005321B0" w:rsidP="005321B0">
      <w:pPr>
        <w:rPr>
          <w:rFonts w:eastAsia="ＭＳ ゴシック"/>
          <w:u w:val="single"/>
        </w:rPr>
      </w:pPr>
      <w:r w:rsidRPr="00176475">
        <w:rPr>
          <w:rFonts w:eastAsia="ＭＳ ゴシック"/>
          <w:u w:val="single"/>
        </w:rPr>
        <w:t>L2 handling</w:t>
      </w:r>
      <w:r w:rsidRPr="00176475">
        <w:rPr>
          <w:rFonts w:eastAsia="ＭＳ ゴシック" w:hint="eastAsia"/>
          <w:u w:val="single"/>
        </w:rPr>
        <w:t xml:space="preserve"> upon bearer type change </w:t>
      </w:r>
      <w:r w:rsidRPr="00066D7A">
        <w:rPr>
          <w:rFonts w:eastAsia="ＭＳ ゴシック"/>
          <w:u w:val="single"/>
        </w:rPr>
        <w:t>with</w:t>
      </w:r>
      <w:r>
        <w:rPr>
          <w:rFonts w:eastAsia="ＭＳ ゴシック" w:hint="eastAsia"/>
          <w:u w:val="single"/>
        </w:rPr>
        <w:t>out</w:t>
      </w:r>
      <w:r w:rsidRPr="00066D7A">
        <w:rPr>
          <w:rFonts w:eastAsia="ＭＳ ゴシック"/>
          <w:u w:val="single"/>
        </w:rPr>
        <w:t xml:space="preserve"> PDCP termination point change</w:t>
      </w:r>
    </w:p>
    <w:p w14:paraId="2EDB50F1" w14:textId="7D277602" w:rsidR="00AA362E" w:rsidRDefault="00364D67" w:rsidP="02814CF5">
      <w:pPr>
        <w:rPr>
          <w:rFonts w:eastAsia="ＭＳ ゴシック"/>
          <w:color w:val="000000" w:themeColor="text1"/>
          <w:sz w:val="22"/>
          <w:szCs w:val="22"/>
        </w:rPr>
      </w:pPr>
      <w:r>
        <w:rPr>
          <w:rFonts w:eastAsia="ＭＳ ゴシック" w:hint="eastAsia"/>
        </w:rPr>
        <w:t xml:space="preserve">For </w:t>
      </w:r>
      <w:r w:rsidR="00CD37E9">
        <w:rPr>
          <w:rFonts w:eastAsia="ＭＳ ゴシック" w:hint="eastAsia"/>
        </w:rPr>
        <w:t>a</w:t>
      </w:r>
      <w:r>
        <w:rPr>
          <w:rFonts w:eastAsia="ＭＳ ゴシック" w:hint="eastAsia"/>
        </w:rPr>
        <w:t xml:space="preserve"> DRB without </w:t>
      </w:r>
      <w:r w:rsidR="00CD37E9">
        <w:rPr>
          <w:rFonts w:eastAsia="ＭＳ ゴシック" w:hint="eastAsia"/>
        </w:rPr>
        <w:t>PDCP termination point change</w:t>
      </w:r>
      <w:r w:rsidRPr="02814CF5">
        <w:rPr>
          <w:rFonts w:eastAsia="ＭＳ ゴシック"/>
        </w:rPr>
        <w:t xml:space="preserve">, </w:t>
      </w:r>
      <w:r w:rsidR="00480748" w:rsidRPr="02814CF5">
        <w:rPr>
          <w:rFonts w:eastAsia="ＭＳ ゴシック"/>
        </w:rPr>
        <w:t xml:space="preserve">L2 handling is different </w:t>
      </w:r>
      <w:r w:rsidR="005248D2">
        <w:rPr>
          <w:rFonts w:eastAsia="ＭＳ ゴシック" w:hint="eastAsia"/>
        </w:rPr>
        <w:t>depending on</w:t>
      </w:r>
      <w:r w:rsidR="00176016">
        <w:rPr>
          <w:rFonts w:eastAsia="ＭＳ ゴシック" w:hint="eastAsia"/>
        </w:rPr>
        <w:t xml:space="preserve"> </w:t>
      </w:r>
      <w:r w:rsidR="00AB0658">
        <w:rPr>
          <w:rFonts w:eastAsia="ＭＳ ゴシック" w:hint="eastAsia"/>
        </w:rPr>
        <w:t>the LTM cell switch is intra-DU or inter-DU</w:t>
      </w:r>
      <w:r w:rsidR="00295CF0">
        <w:rPr>
          <w:rFonts w:eastAsia="ＭＳ ゴシック" w:hint="eastAsia"/>
        </w:rPr>
        <w:t xml:space="preserve">. </w:t>
      </w:r>
      <w:r w:rsidR="00345A83">
        <w:rPr>
          <w:rFonts w:eastAsia="ＭＳ ゴシック" w:hint="eastAsia"/>
        </w:rPr>
        <w:t>T</w:t>
      </w:r>
      <w:r w:rsidR="00345A83">
        <w:rPr>
          <w:rFonts w:eastAsia="ＭＳ ゴシック"/>
        </w:rPr>
        <w:t>h</w:t>
      </w:r>
      <w:r w:rsidR="00345A83">
        <w:rPr>
          <w:rFonts w:eastAsia="ＭＳ ゴシック" w:hint="eastAsia"/>
        </w:rPr>
        <w:t xml:space="preserve">erefore, </w:t>
      </w:r>
      <w:r w:rsidR="00345A83" w:rsidRPr="02814CF5">
        <w:rPr>
          <w:rFonts w:eastAsia="ＭＳ ゴシック"/>
        </w:rPr>
        <w:t>UE has to further distinguish between intra-DU LTM and inter-DU LTM.</w:t>
      </w:r>
      <w:r w:rsidR="00480748">
        <w:rPr>
          <w:rFonts w:eastAsia="ＭＳ ゴシック" w:hint="eastAsia"/>
        </w:rPr>
        <w:t xml:space="preserve"> </w:t>
      </w:r>
      <w:r w:rsidR="00EF481F">
        <w:rPr>
          <w:rFonts w:eastAsia="ＭＳ ゴシック" w:hint="eastAsia"/>
        </w:rPr>
        <w:t xml:space="preserve">For this </w:t>
      </w:r>
      <w:r w:rsidR="006F65FF">
        <w:rPr>
          <w:rFonts w:eastAsia="ＭＳ ゴシック" w:hint="eastAsia"/>
        </w:rPr>
        <w:t>purpose,</w:t>
      </w:r>
      <w:r w:rsidR="00480748">
        <w:rPr>
          <w:rFonts w:eastAsia="ＭＳ ゴシック" w:hint="eastAsia"/>
        </w:rPr>
        <w:t xml:space="preserve"> </w:t>
      </w:r>
      <w:proofErr w:type="spellStart"/>
      <w:r w:rsidRPr="02814CF5">
        <w:rPr>
          <w:rFonts w:eastAsia="ＭＳ ゴシック"/>
          <w:i/>
          <w:iCs/>
        </w:rPr>
        <w:t>ltm-NoResetId</w:t>
      </w:r>
      <w:proofErr w:type="spellEnd"/>
      <w:r w:rsidRPr="02814CF5">
        <w:rPr>
          <w:rFonts w:eastAsia="ＭＳ ゴシック"/>
        </w:rPr>
        <w:t xml:space="preserve"> </w:t>
      </w:r>
      <w:r w:rsidR="00567A27">
        <w:rPr>
          <w:rFonts w:eastAsia="ＭＳ ゴシック" w:hint="eastAsia"/>
        </w:rPr>
        <w:t>can be reused</w:t>
      </w:r>
      <w:r w:rsidR="002B13EC">
        <w:rPr>
          <w:rFonts w:eastAsia="ＭＳ ゴシック" w:hint="eastAsia"/>
        </w:rPr>
        <w:t xml:space="preserve">. </w:t>
      </w:r>
      <w:r w:rsidR="00711F31">
        <w:rPr>
          <w:rFonts w:eastAsia="ＭＳ ゴシック" w:hint="eastAsia"/>
        </w:rPr>
        <w:t xml:space="preserve">As in Rel-18 </w:t>
      </w:r>
      <w:r w:rsidR="001B541F">
        <w:rPr>
          <w:rFonts w:eastAsia="ＭＳ ゴシック" w:hint="eastAsia"/>
        </w:rPr>
        <w:t>intra-CU LTM</w:t>
      </w:r>
      <w:r w:rsidR="004C4852">
        <w:rPr>
          <w:rFonts w:eastAsia="ＭＳ ゴシック" w:hint="eastAsia"/>
        </w:rPr>
        <w:t>, i</w:t>
      </w:r>
      <w:r w:rsidRPr="02814CF5">
        <w:rPr>
          <w:rFonts w:eastAsia="ＭＳ ゴシック"/>
        </w:rPr>
        <w:t>f</w:t>
      </w:r>
      <w:r w:rsidR="00793136">
        <w:rPr>
          <w:rFonts w:eastAsia="ＭＳ ゴシック" w:hint="eastAsia"/>
        </w:rPr>
        <w:t xml:space="preserve"> </w:t>
      </w:r>
      <w:proofErr w:type="spellStart"/>
      <w:r w:rsidR="00793136" w:rsidRPr="02814CF5">
        <w:rPr>
          <w:rFonts w:eastAsia="ＭＳ ゴシック"/>
          <w:i/>
          <w:iCs/>
        </w:rPr>
        <w:t>ltm-NoResetID</w:t>
      </w:r>
      <w:proofErr w:type="spellEnd"/>
      <w:r w:rsidR="00793136">
        <w:rPr>
          <w:rFonts w:eastAsia="ＭＳ ゴシック" w:hint="eastAsia"/>
          <w:i/>
          <w:iCs/>
        </w:rPr>
        <w:t xml:space="preserve"> </w:t>
      </w:r>
      <w:r w:rsidR="00793136" w:rsidRPr="0085698F">
        <w:rPr>
          <w:rFonts w:eastAsia="ＭＳ ゴシック"/>
        </w:rPr>
        <w:t>is configured</w:t>
      </w:r>
      <w:r w:rsidR="00793136">
        <w:rPr>
          <w:rFonts w:eastAsia="ＭＳ ゴシック" w:hint="eastAsia"/>
        </w:rPr>
        <w:t xml:space="preserve"> and</w:t>
      </w:r>
      <w:r w:rsidRPr="02814CF5">
        <w:rPr>
          <w:rFonts w:eastAsia="ＭＳ ゴシック"/>
        </w:rPr>
        <w:t xml:space="preserve"> </w:t>
      </w:r>
      <w:proofErr w:type="spellStart"/>
      <w:r w:rsidRPr="02814CF5">
        <w:rPr>
          <w:rFonts w:eastAsia="ＭＳ ゴシック"/>
          <w:i/>
          <w:iCs/>
        </w:rPr>
        <w:t>ltm-NoResetID</w:t>
      </w:r>
      <w:proofErr w:type="spellEnd"/>
      <w:r w:rsidRPr="02814CF5">
        <w:rPr>
          <w:rFonts w:eastAsia="ＭＳ ゴシック"/>
        </w:rPr>
        <w:t xml:space="preserve"> of candidate cell and serving cell are different, UE can know it is inter-DU LTM and otherwise intra-DU LTM.</w:t>
      </w:r>
      <w:r w:rsidRPr="02814CF5">
        <w:rPr>
          <w:rFonts w:eastAsia="ＭＳ ゴシック"/>
          <w:color w:val="000000" w:themeColor="text1"/>
        </w:rPr>
        <w:t xml:space="preserve"> </w:t>
      </w:r>
    </w:p>
    <w:p w14:paraId="1E5B3354" w14:textId="7E29D062" w:rsidR="00AA362E" w:rsidRDefault="0052235E" w:rsidP="0052235E">
      <w:pPr>
        <w:rPr>
          <w:rFonts w:eastAsia="ＭＳ ゴシック"/>
          <w:color w:val="000000" w:themeColor="text1"/>
        </w:rPr>
      </w:pPr>
      <w:r w:rsidRPr="0085698F">
        <w:rPr>
          <w:rFonts w:eastAsia="ＭＳ ゴシック"/>
          <w:color w:val="000000" w:themeColor="text1"/>
        </w:rPr>
        <w:t>In intra-CU inter-DU MCG LTM</w:t>
      </w:r>
      <w:r w:rsidR="00885075">
        <w:rPr>
          <w:rFonts w:eastAsia="ＭＳ ゴシック" w:hint="eastAsia"/>
          <w:color w:val="000000" w:themeColor="text1"/>
        </w:rPr>
        <w:t>, for a DRB</w:t>
      </w:r>
      <w:r w:rsidRPr="0085698F">
        <w:rPr>
          <w:rFonts w:eastAsia="ＭＳ ゴシック"/>
          <w:color w:val="000000" w:themeColor="text1"/>
        </w:rPr>
        <w:t xml:space="preserve"> without PDCP termination point change, UE</w:t>
      </w:r>
      <w:r w:rsidR="00885075">
        <w:rPr>
          <w:rFonts w:eastAsia="ＭＳ ゴシック" w:hint="eastAsia"/>
          <w:color w:val="000000" w:themeColor="text1"/>
        </w:rPr>
        <w:t xml:space="preserve"> is required</w:t>
      </w:r>
      <w:r w:rsidRPr="0085698F">
        <w:rPr>
          <w:rFonts w:eastAsia="ＭＳ ゴシック"/>
          <w:color w:val="000000" w:themeColor="text1"/>
        </w:rPr>
        <w:t xml:space="preserve"> to perform M</w:t>
      </w:r>
      <w:r w:rsidR="00DB4EFD">
        <w:rPr>
          <w:rFonts w:eastAsia="ＭＳ ゴシック" w:hint="eastAsia"/>
          <w:color w:val="000000" w:themeColor="text1"/>
        </w:rPr>
        <w:t>CG</w:t>
      </w:r>
      <w:r w:rsidRPr="0085698F">
        <w:rPr>
          <w:rFonts w:eastAsia="ＭＳ ゴシック"/>
          <w:color w:val="000000" w:themeColor="text1"/>
        </w:rPr>
        <w:t xml:space="preserve"> RLC re-establishment</w:t>
      </w:r>
      <w:r w:rsidR="00885075">
        <w:rPr>
          <w:rFonts w:eastAsia="ＭＳ ゴシック" w:hint="eastAsia"/>
          <w:color w:val="000000" w:themeColor="text1"/>
        </w:rPr>
        <w:t xml:space="preserve"> as </w:t>
      </w:r>
      <w:r w:rsidR="004420B8">
        <w:rPr>
          <w:rFonts w:eastAsia="ＭＳ ゴシック" w:hint="eastAsia"/>
          <w:color w:val="000000" w:themeColor="text1"/>
        </w:rPr>
        <w:t>MN DU changes</w:t>
      </w:r>
      <w:r w:rsidR="00C844DA">
        <w:rPr>
          <w:rFonts w:eastAsia="ＭＳ ゴシック" w:hint="eastAsia"/>
          <w:color w:val="000000" w:themeColor="text1"/>
        </w:rPr>
        <w:t xml:space="preserve">. </w:t>
      </w:r>
      <w:r w:rsidR="009B5952">
        <w:rPr>
          <w:rFonts w:eastAsia="ＭＳ ゴシック"/>
          <w:color w:val="000000" w:themeColor="text1"/>
        </w:rPr>
        <w:t>Similarly</w:t>
      </w:r>
      <w:r w:rsidR="009B5952">
        <w:rPr>
          <w:rFonts w:eastAsia="ＭＳ ゴシック" w:hint="eastAsia"/>
          <w:color w:val="000000" w:themeColor="text1"/>
        </w:rPr>
        <w:t>, i</w:t>
      </w:r>
      <w:r w:rsidR="00AA362E" w:rsidRPr="001A68EE">
        <w:rPr>
          <w:rFonts w:eastAsia="ＭＳ ゴシック"/>
          <w:color w:val="000000" w:themeColor="text1"/>
        </w:rPr>
        <w:t>n intra-CU inter-DU SCG LTM</w:t>
      </w:r>
      <w:r w:rsidR="009B5952">
        <w:rPr>
          <w:rFonts w:eastAsia="ＭＳ ゴシック" w:hint="eastAsia"/>
          <w:color w:val="000000" w:themeColor="text1"/>
        </w:rPr>
        <w:t>, for a DRB</w:t>
      </w:r>
      <w:r w:rsidR="00AA362E" w:rsidRPr="001A68EE">
        <w:rPr>
          <w:rFonts w:eastAsia="ＭＳ ゴシック"/>
          <w:color w:val="000000" w:themeColor="text1"/>
        </w:rPr>
        <w:t xml:space="preserve"> without PDCP termination point change, UE</w:t>
      </w:r>
      <w:r w:rsidR="009B5952">
        <w:rPr>
          <w:rFonts w:eastAsia="ＭＳ ゴシック" w:hint="eastAsia"/>
          <w:color w:val="000000" w:themeColor="text1"/>
        </w:rPr>
        <w:t xml:space="preserve"> is required</w:t>
      </w:r>
      <w:r w:rsidR="00AA362E" w:rsidRPr="001A68EE">
        <w:rPr>
          <w:rFonts w:eastAsia="ＭＳ ゴシック"/>
          <w:color w:val="000000" w:themeColor="text1"/>
        </w:rPr>
        <w:t xml:space="preserve"> to perform S</w:t>
      </w:r>
      <w:r w:rsidR="00AA362E">
        <w:rPr>
          <w:rFonts w:eastAsia="ＭＳ ゴシック" w:hint="eastAsia"/>
          <w:color w:val="000000" w:themeColor="text1"/>
        </w:rPr>
        <w:t>CG</w:t>
      </w:r>
      <w:r w:rsidR="00AA362E" w:rsidRPr="001A68EE">
        <w:rPr>
          <w:rFonts w:eastAsia="ＭＳ ゴシック"/>
          <w:color w:val="000000" w:themeColor="text1"/>
        </w:rPr>
        <w:t xml:space="preserve"> RLC re-establishment</w:t>
      </w:r>
      <w:r w:rsidR="009B5952">
        <w:rPr>
          <w:rFonts w:eastAsia="ＭＳ ゴシック" w:hint="eastAsia"/>
          <w:color w:val="000000" w:themeColor="text1"/>
        </w:rPr>
        <w:t xml:space="preserve"> as </w:t>
      </w:r>
      <w:r w:rsidR="009B5952" w:rsidRPr="001A68EE">
        <w:rPr>
          <w:rFonts w:eastAsia="ＭＳ ゴシック"/>
          <w:color w:val="000000" w:themeColor="text1"/>
        </w:rPr>
        <w:t>SN DU changes</w:t>
      </w:r>
      <w:r w:rsidR="00AA362E">
        <w:rPr>
          <w:rFonts w:eastAsia="ＭＳ ゴシック" w:hint="eastAsia"/>
          <w:color w:val="000000" w:themeColor="text1"/>
        </w:rPr>
        <w:t>.</w:t>
      </w:r>
      <w:r w:rsidR="00C844DA">
        <w:rPr>
          <w:rFonts w:eastAsia="ＭＳ ゴシック" w:hint="eastAsia"/>
          <w:color w:val="000000" w:themeColor="text1"/>
        </w:rPr>
        <w:t xml:space="preserve"> </w:t>
      </w:r>
      <w:r w:rsidR="00476701">
        <w:rPr>
          <w:rFonts w:eastAsia="ＭＳ ゴシック" w:hint="eastAsia"/>
          <w:color w:val="000000" w:themeColor="text1"/>
        </w:rPr>
        <w:t>I</w:t>
      </w:r>
      <w:r w:rsidR="00112B15">
        <w:rPr>
          <w:rFonts w:eastAsia="ＭＳ ゴシック" w:hint="eastAsia"/>
          <w:color w:val="000000" w:themeColor="text1"/>
        </w:rPr>
        <w:t xml:space="preserve">f </w:t>
      </w:r>
      <w:r w:rsidR="00A7407D">
        <w:rPr>
          <w:rFonts w:eastAsia="ＭＳ ゴシック" w:hint="eastAsia"/>
          <w:color w:val="000000" w:themeColor="text1"/>
        </w:rPr>
        <w:t xml:space="preserve">the RLC entity </w:t>
      </w:r>
      <w:r w:rsidR="004A376F">
        <w:rPr>
          <w:rFonts w:eastAsia="ＭＳ ゴシック" w:hint="eastAsia"/>
          <w:color w:val="000000" w:themeColor="text1"/>
        </w:rPr>
        <w:t xml:space="preserve">to be re-established </w:t>
      </w:r>
      <w:r w:rsidR="00A12E7B">
        <w:rPr>
          <w:rFonts w:eastAsia="ＭＳ ゴシック" w:hint="eastAsia"/>
          <w:color w:val="000000" w:themeColor="text1"/>
        </w:rPr>
        <w:t xml:space="preserve">is </w:t>
      </w:r>
      <w:r w:rsidR="00804BBE">
        <w:rPr>
          <w:rFonts w:eastAsia="ＭＳ ゴシック" w:hint="eastAsia"/>
          <w:color w:val="000000" w:themeColor="text1"/>
        </w:rPr>
        <w:t>already released in the</w:t>
      </w:r>
      <w:r w:rsidR="006B0606">
        <w:rPr>
          <w:rFonts w:eastAsia="ＭＳ ゴシック" w:hint="eastAsia"/>
          <w:color w:val="000000" w:themeColor="text1"/>
        </w:rPr>
        <w:t xml:space="preserve"> RLC</w:t>
      </w:r>
      <w:r w:rsidR="00804BBE">
        <w:rPr>
          <w:rFonts w:eastAsia="ＭＳ ゴシック" w:hint="eastAsia"/>
          <w:color w:val="000000" w:themeColor="text1"/>
        </w:rPr>
        <w:t xml:space="preserve"> bearer type change or </w:t>
      </w:r>
      <w:r w:rsidR="004A376F">
        <w:rPr>
          <w:rFonts w:eastAsia="ＭＳ ゴシック" w:hint="eastAsia"/>
          <w:color w:val="000000" w:themeColor="text1"/>
        </w:rPr>
        <w:t xml:space="preserve">not associated with the </w:t>
      </w:r>
      <w:r w:rsidR="00F97538">
        <w:rPr>
          <w:rFonts w:eastAsia="ＭＳ ゴシック" w:hint="eastAsia"/>
          <w:color w:val="000000" w:themeColor="text1"/>
        </w:rPr>
        <w:t>CG</w:t>
      </w:r>
      <w:r w:rsidR="004A376F">
        <w:rPr>
          <w:rFonts w:eastAsia="ＭＳ ゴシック" w:hint="eastAsia"/>
          <w:color w:val="000000" w:themeColor="text1"/>
        </w:rPr>
        <w:t>, it cannot be re-established.</w:t>
      </w:r>
      <w:r w:rsidR="00EC66E8">
        <w:rPr>
          <w:rFonts w:eastAsia="ＭＳ ゴシック" w:hint="eastAsia"/>
          <w:color w:val="000000" w:themeColor="text1"/>
        </w:rPr>
        <w:t xml:space="preserve"> However</w:t>
      </w:r>
      <w:r w:rsidR="00B33859">
        <w:rPr>
          <w:rFonts w:eastAsia="ＭＳ ゴシック" w:hint="eastAsia"/>
          <w:color w:val="000000" w:themeColor="text1"/>
        </w:rPr>
        <w:t xml:space="preserve">, </w:t>
      </w:r>
      <w:r w:rsidR="00735865">
        <w:rPr>
          <w:rFonts w:eastAsia="ＭＳ ゴシック" w:hint="eastAsia"/>
          <w:color w:val="000000" w:themeColor="text1"/>
        </w:rPr>
        <w:t>if this case</w:t>
      </w:r>
      <w:r w:rsidR="003C7663">
        <w:rPr>
          <w:rFonts w:eastAsia="ＭＳ ゴシック" w:hint="eastAsia"/>
          <w:color w:val="000000" w:themeColor="text1"/>
        </w:rPr>
        <w:t xml:space="preserve">, i.e., </w:t>
      </w:r>
      <w:r w:rsidR="008136D7">
        <w:rPr>
          <w:rFonts w:eastAsia="ＭＳ ゴシック" w:hint="eastAsia"/>
          <w:color w:val="000000" w:themeColor="text1"/>
        </w:rPr>
        <w:t>the case RLC entity cannot be re-established</w:t>
      </w:r>
      <w:r w:rsidR="00735865">
        <w:rPr>
          <w:rFonts w:eastAsia="ＭＳ ゴシック" w:hint="eastAsia"/>
          <w:color w:val="000000" w:themeColor="text1"/>
        </w:rPr>
        <w:t xml:space="preserve"> is captured </w:t>
      </w:r>
      <w:r w:rsidR="0037436A">
        <w:rPr>
          <w:rFonts w:eastAsia="ＭＳ ゴシック" w:hint="eastAsia"/>
          <w:color w:val="000000" w:themeColor="text1"/>
        </w:rPr>
        <w:t>as</w:t>
      </w:r>
      <w:r w:rsidR="00735865">
        <w:rPr>
          <w:rFonts w:eastAsia="ＭＳ ゴシック" w:hint="eastAsia"/>
          <w:color w:val="000000" w:themeColor="text1"/>
        </w:rPr>
        <w:t xml:space="preserve"> procedur</w:t>
      </w:r>
      <w:r w:rsidR="0037436A">
        <w:rPr>
          <w:rFonts w:eastAsia="ＭＳ ゴシック" w:hint="eastAsia"/>
          <w:color w:val="000000" w:themeColor="text1"/>
        </w:rPr>
        <w:t xml:space="preserve">al texts in the specification, </w:t>
      </w:r>
      <w:r w:rsidR="000E518F">
        <w:rPr>
          <w:rFonts w:eastAsia="ＭＳ ゴシック" w:hint="eastAsia"/>
          <w:color w:val="000000" w:themeColor="text1"/>
        </w:rPr>
        <w:t xml:space="preserve">the procedure will </w:t>
      </w:r>
      <w:r w:rsidR="263F2529" w:rsidRPr="02814CF5">
        <w:rPr>
          <w:rFonts w:eastAsia="ＭＳ ゴシック"/>
          <w:color w:val="000000" w:themeColor="text1"/>
        </w:rPr>
        <w:t xml:space="preserve">be </w:t>
      </w:r>
      <w:r w:rsidR="00154BA8">
        <w:rPr>
          <w:rFonts w:eastAsia="ＭＳ ゴシック" w:hint="eastAsia"/>
          <w:color w:val="000000" w:themeColor="text1"/>
        </w:rPr>
        <w:t>complicated.</w:t>
      </w:r>
      <w:r w:rsidR="008C33D9">
        <w:rPr>
          <w:rFonts w:eastAsia="ＭＳ ゴシック" w:hint="eastAsia"/>
          <w:color w:val="000000" w:themeColor="text1"/>
        </w:rPr>
        <w:t xml:space="preserve"> </w:t>
      </w:r>
      <w:r w:rsidR="3BFC502A" w:rsidRPr="02814CF5">
        <w:rPr>
          <w:rFonts w:eastAsia="ＭＳ ゴシック"/>
          <w:color w:val="000000" w:themeColor="text1"/>
        </w:rPr>
        <w:t xml:space="preserve">Hence, </w:t>
      </w:r>
      <w:r w:rsidR="2468A5F4" w:rsidRPr="02814CF5">
        <w:rPr>
          <w:rFonts w:eastAsia="ＭＳ ゴシック"/>
          <w:color w:val="000000" w:themeColor="text1"/>
        </w:rPr>
        <w:t>w</w:t>
      </w:r>
      <w:r w:rsidR="00532D7D" w:rsidRPr="02814CF5">
        <w:rPr>
          <w:rFonts w:eastAsia="ＭＳ ゴシック"/>
          <w:color w:val="000000" w:themeColor="text1"/>
        </w:rPr>
        <w:t>e</w:t>
      </w:r>
      <w:r w:rsidR="00532D7D">
        <w:rPr>
          <w:rFonts w:eastAsia="ＭＳ ゴシック" w:hint="eastAsia"/>
          <w:color w:val="000000" w:themeColor="text1"/>
        </w:rPr>
        <w:t xml:space="preserve"> propose</w:t>
      </w:r>
      <w:r w:rsidR="003C7663">
        <w:rPr>
          <w:rFonts w:eastAsia="ＭＳ ゴシック" w:hint="eastAsia"/>
          <w:color w:val="000000" w:themeColor="text1"/>
        </w:rPr>
        <w:t xml:space="preserve"> that</w:t>
      </w:r>
      <w:bookmarkStart w:id="8" w:name="_Hlk189157396"/>
      <w:r w:rsidR="003C7663">
        <w:rPr>
          <w:rFonts w:eastAsia="ＭＳ ゴシック" w:hint="eastAsia"/>
          <w:color w:val="000000" w:themeColor="text1"/>
        </w:rPr>
        <w:t xml:space="preserve"> this case is </w:t>
      </w:r>
      <w:r w:rsidR="00532D7D">
        <w:rPr>
          <w:rFonts w:eastAsia="ＭＳ ゴシック" w:hint="eastAsia"/>
          <w:color w:val="000000" w:themeColor="text1"/>
        </w:rPr>
        <w:t>not capture</w:t>
      </w:r>
      <w:r w:rsidR="003C7663">
        <w:rPr>
          <w:rFonts w:eastAsia="ＭＳ ゴシック" w:hint="eastAsia"/>
          <w:color w:val="000000" w:themeColor="text1"/>
        </w:rPr>
        <w:t>d or</w:t>
      </w:r>
      <w:r w:rsidR="00532D7D">
        <w:rPr>
          <w:rFonts w:eastAsia="ＭＳ ゴシック" w:hint="eastAsia"/>
          <w:color w:val="000000" w:themeColor="text1"/>
        </w:rPr>
        <w:t xml:space="preserve"> capture</w:t>
      </w:r>
      <w:r w:rsidR="003C7663">
        <w:rPr>
          <w:rFonts w:eastAsia="ＭＳ ゴシック" w:hint="eastAsia"/>
          <w:color w:val="000000" w:themeColor="text1"/>
        </w:rPr>
        <w:t>d</w:t>
      </w:r>
      <w:r w:rsidR="00532D7D">
        <w:rPr>
          <w:rFonts w:eastAsia="ＭＳ ゴシック" w:hint="eastAsia"/>
          <w:color w:val="000000" w:themeColor="text1"/>
        </w:rPr>
        <w:t xml:space="preserve"> as a note</w:t>
      </w:r>
      <w:r w:rsidR="003C7663">
        <w:rPr>
          <w:rFonts w:eastAsia="ＭＳ ゴシック" w:hint="eastAsia"/>
          <w:color w:val="000000" w:themeColor="text1"/>
        </w:rPr>
        <w:t xml:space="preserve"> in the specification</w:t>
      </w:r>
      <w:r w:rsidR="46727EBE" w:rsidRPr="02814CF5">
        <w:rPr>
          <w:rFonts w:eastAsia="ＭＳ ゴシック"/>
          <w:color w:val="000000" w:themeColor="text1"/>
        </w:rPr>
        <w:t>, if needed</w:t>
      </w:r>
      <w:r w:rsidR="003C7663">
        <w:rPr>
          <w:rFonts w:eastAsia="ＭＳ ゴシック" w:hint="eastAsia"/>
          <w:color w:val="000000" w:themeColor="text1"/>
        </w:rPr>
        <w:t>.</w:t>
      </w:r>
      <w:bookmarkEnd w:id="8"/>
    </w:p>
    <w:p w14:paraId="790DC51F" w14:textId="3D371117" w:rsidR="001B41F0" w:rsidRDefault="00C87D1B" w:rsidP="00E3527D">
      <w:pPr>
        <w:rPr>
          <w:rFonts w:eastAsia="ＭＳ ゴシック"/>
        </w:rPr>
      </w:pPr>
      <w:r w:rsidRPr="0085698F">
        <w:rPr>
          <w:rFonts w:eastAsia="ＭＳ ゴシック"/>
        </w:rPr>
        <w:t xml:space="preserve">In intra-CU intra-DU LTM, </w:t>
      </w:r>
      <w:r w:rsidR="00213EA5">
        <w:rPr>
          <w:rFonts w:eastAsia="ＭＳ ゴシック" w:hint="eastAsia"/>
          <w:color w:val="000000" w:themeColor="text1"/>
        </w:rPr>
        <w:t>for a DRB</w:t>
      </w:r>
      <w:r w:rsidR="00213EA5" w:rsidRPr="003B7BB3">
        <w:rPr>
          <w:rFonts w:eastAsia="ＭＳ ゴシック"/>
          <w:color w:val="000000" w:themeColor="text1"/>
        </w:rPr>
        <w:t xml:space="preserve"> without PDCP termination point change, </w:t>
      </w:r>
      <w:r w:rsidR="004C6487" w:rsidRPr="0085698F">
        <w:rPr>
          <w:rFonts w:eastAsia="ＭＳ ゴシック"/>
        </w:rPr>
        <w:t xml:space="preserve">UE does not need to </w:t>
      </w:r>
      <w:r w:rsidR="00907095" w:rsidRPr="0085698F">
        <w:rPr>
          <w:rFonts w:eastAsia="ＭＳ ゴシック"/>
        </w:rPr>
        <w:t xml:space="preserve">perform RLC re-establishment </w:t>
      </w:r>
      <w:r w:rsidR="000F1787" w:rsidRPr="0085698F">
        <w:rPr>
          <w:rFonts w:eastAsia="ＭＳ ゴシック"/>
        </w:rPr>
        <w:t>in all cases of</w:t>
      </w:r>
      <w:r w:rsidR="006B0606">
        <w:rPr>
          <w:rFonts w:eastAsia="ＭＳ ゴシック" w:hint="eastAsia"/>
        </w:rPr>
        <w:t xml:space="preserve"> RLC</w:t>
      </w:r>
      <w:r w:rsidR="000F1787" w:rsidRPr="0085698F">
        <w:rPr>
          <w:rFonts w:eastAsia="ＭＳ ゴシック"/>
        </w:rPr>
        <w:t xml:space="preserve"> bearer type change</w:t>
      </w:r>
      <w:r w:rsidR="00337D8A" w:rsidRPr="0085698F">
        <w:rPr>
          <w:rFonts w:eastAsia="ＭＳ ゴシック"/>
        </w:rPr>
        <w:t xml:space="preserve"> without PDCP termination point change</w:t>
      </w:r>
      <w:r w:rsidR="009F4617" w:rsidRPr="0085698F">
        <w:rPr>
          <w:rFonts w:eastAsia="ＭＳ ゴシック"/>
        </w:rPr>
        <w:t xml:space="preserve">. </w:t>
      </w:r>
    </w:p>
    <w:p w14:paraId="4E20D80C" w14:textId="69932FEF" w:rsidR="0052235E" w:rsidRPr="0085698F" w:rsidRDefault="0052235E" w:rsidP="00E3527D">
      <w:pPr>
        <w:rPr>
          <w:rFonts w:eastAsia="ＭＳ ゴシック"/>
        </w:rPr>
      </w:pPr>
      <w:r>
        <w:rPr>
          <w:rFonts w:eastAsia="ＭＳ ゴシック" w:hint="eastAsia"/>
        </w:rPr>
        <w:t>I</w:t>
      </w:r>
      <w:r w:rsidRPr="00D73E2A">
        <w:rPr>
          <w:rFonts w:eastAsia="ＭＳ ゴシック"/>
        </w:rPr>
        <w:t xml:space="preserve">f AM RLC </w:t>
      </w:r>
      <w:r w:rsidR="00856D32">
        <w:rPr>
          <w:rFonts w:eastAsia="ＭＳ ゴシック" w:hint="eastAsia"/>
        </w:rPr>
        <w:t xml:space="preserve">is </w:t>
      </w:r>
      <w:r w:rsidRPr="00D73E2A">
        <w:rPr>
          <w:rFonts w:eastAsia="ＭＳ ゴシック"/>
        </w:rPr>
        <w:t xml:space="preserve">re-establishment or </w:t>
      </w:r>
      <w:r w:rsidR="00856D32">
        <w:rPr>
          <w:rFonts w:eastAsia="ＭＳ ゴシック" w:hint="eastAsia"/>
        </w:rPr>
        <w:t>r</w:t>
      </w:r>
      <w:r w:rsidRPr="00D73E2A">
        <w:rPr>
          <w:rFonts w:eastAsia="ＭＳ ゴシック"/>
        </w:rPr>
        <w:t>elease</w:t>
      </w:r>
      <w:r w:rsidR="00856D32">
        <w:rPr>
          <w:rFonts w:eastAsia="ＭＳ ゴシック" w:hint="eastAsia"/>
        </w:rPr>
        <w:t>d</w:t>
      </w:r>
      <w:r w:rsidRPr="00D73E2A">
        <w:rPr>
          <w:rFonts w:eastAsia="ＭＳ ゴシック"/>
        </w:rPr>
        <w:t xml:space="preserve">, UE should perform PDCP data recovery to prevent data loss unless the PDCP entity is re-established. </w:t>
      </w:r>
      <w:r>
        <w:rPr>
          <w:rFonts w:eastAsia="ＭＳ ゴシック" w:hint="eastAsia"/>
        </w:rPr>
        <w:t>Both in intra-CU inter-DU and intra-CU intra-DU LTM,</w:t>
      </w:r>
      <w:r w:rsidRPr="18F1B0C8">
        <w:rPr>
          <w:rFonts w:eastAsia="ＭＳ ゴシック"/>
        </w:rPr>
        <w:t xml:space="preserve"> </w:t>
      </w:r>
      <w:r w:rsidRPr="00D73E2A">
        <w:rPr>
          <w:rFonts w:eastAsia="ＭＳ ゴシック"/>
        </w:rPr>
        <w:t xml:space="preserve">UE releases an associated RLC entity </w:t>
      </w:r>
      <w:r>
        <w:rPr>
          <w:rFonts w:eastAsia="ＭＳ ゴシック" w:hint="eastAsia"/>
        </w:rPr>
        <w:t>when</w:t>
      </w:r>
      <w:r w:rsidRPr="00D73E2A">
        <w:rPr>
          <w:rFonts w:eastAsia="ＭＳ ゴシック"/>
        </w:rPr>
        <w:t xml:space="preserve"> </w:t>
      </w:r>
      <w:r w:rsidR="00505F8C">
        <w:rPr>
          <w:rFonts w:eastAsia="ＭＳ ゴシック" w:hint="eastAsia"/>
        </w:rPr>
        <w:t xml:space="preserve">the </w:t>
      </w:r>
      <w:r w:rsidRPr="00D73E2A">
        <w:rPr>
          <w:rFonts w:eastAsia="ＭＳ ゴシック"/>
        </w:rPr>
        <w:t>bearer change</w:t>
      </w:r>
      <w:r>
        <w:rPr>
          <w:rFonts w:eastAsia="ＭＳ ゴシック" w:hint="eastAsia"/>
        </w:rPr>
        <w:t>s</w:t>
      </w:r>
      <w:r w:rsidRPr="00D73E2A">
        <w:rPr>
          <w:rFonts w:eastAsia="ＭＳ ゴシック"/>
        </w:rPr>
        <w:t xml:space="preserve"> between MCG and SCG bearer, and from split bearer to MCG or SCG bearer</w:t>
      </w:r>
      <w:r>
        <w:rPr>
          <w:rFonts w:eastAsia="ＭＳ ゴシック" w:hint="eastAsia"/>
        </w:rPr>
        <w:t>.</w:t>
      </w:r>
    </w:p>
    <w:p w14:paraId="02E205FB" w14:textId="11A036A5" w:rsidR="002B6632" w:rsidRDefault="00092521" w:rsidP="00092521">
      <w:pPr>
        <w:rPr>
          <w:rFonts w:eastAsia="ＭＳ ゴシック"/>
        </w:rPr>
      </w:pPr>
      <w:r w:rsidRPr="00285839">
        <w:rPr>
          <w:rFonts w:eastAsia="ＭＳ ゴシック" w:hint="eastAsia"/>
        </w:rPr>
        <w:t xml:space="preserve">All the L2 handling at bearer type change without termination point change </w:t>
      </w:r>
      <w:r w:rsidRPr="00285839">
        <w:rPr>
          <w:rFonts w:eastAsia="ＭＳ ゴシック"/>
        </w:rPr>
        <w:t>described</w:t>
      </w:r>
      <w:r w:rsidRPr="00285839">
        <w:rPr>
          <w:rFonts w:eastAsia="ＭＳ ゴシック" w:hint="eastAsia"/>
        </w:rPr>
        <w:t xml:space="preserve"> above is same for MN-terminated bearer and SN-terminated bearer.</w:t>
      </w:r>
    </w:p>
    <w:p w14:paraId="2FB11BAA" w14:textId="50716F44" w:rsidR="00BF2849" w:rsidRDefault="0032558E" w:rsidP="0085698F">
      <w:pPr>
        <w:rPr>
          <w:rFonts w:eastAsia="ＭＳ ゴシック"/>
          <w:b/>
          <w:bCs/>
        </w:rPr>
      </w:pPr>
      <w:r w:rsidRPr="0085698F">
        <w:rPr>
          <w:rFonts w:eastAsia="ＭＳ ゴシック"/>
          <w:b/>
          <w:bCs/>
        </w:rPr>
        <w:t xml:space="preserve">Proposal </w:t>
      </w:r>
      <w:r w:rsidR="0083150F" w:rsidRPr="00B719DB">
        <w:rPr>
          <w:rFonts w:eastAsia="ＭＳ ゴシック"/>
          <w:b/>
          <w:bCs/>
        </w:rPr>
        <w:t>4</w:t>
      </w:r>
      <w:r w:rsidRPr="0085698F">
        <w:rPr>
          <w:rFonts w:eastAsia="ＭＳ ゴシック"/>
          <w:b/>
          <w:bCs/>
        </w:rPr>
        <w:t>:</w:t>
      </w:r>
      <w:r w:rsidR="005241A6">
        <w:rPr>
          <w:rFonts w:eastAsia="ＭＳ ゴシック" w:hint="eastAsia"/>
          <w:b/>
          <w:bCs/>
        </w:rPr>
        <w:t xml:space="preserve"> </w:t>
      </w:r>
      <w:r w:rsidR="00BF2849" w:rsidRPr="009C4186">
        <w:rPr>
          <w:rFonts w:eastAsia="ＭＳ ゴシック"/>
          <w:b/>
          <w:bCs/>
        </w:rPr>
        <w:t>When</w:t>
      </w:r>
      <w:r w:rsidR="00BF2849">
        <w:rPr>
          <w:rFonts w:eastAsia="ＭＳ ゴシック" w:hint="eastAsia"/>
          <w:b/>
          <w:bCs/>
        </w:rPr>
        <w:t xml:space="preserve"> </w:t>
      </w:r>
      <w:r w:rsidR="00BF2849" w:rsidRPr="009C4186">
        <w:rPr>
          <w:rFonts w:eastAsia="ＭＳ ゴシック"/>
          <w:b/>
          <w:bCs/>
        </w:rPr>
        <w:t>Rel-19 Set ID of candidate cell and serving cell are same</w:t>
      </w:r>
      <w:r w:rsidR="004769EC">
        <w:rPr>
          <w:rFonts w:eastAsia="ＭＳ ゴシック" w:hint="eastAsia"/>
          <w:b/>
          <w:bCs/>
        </w:rPr>
        <w:t>,</w:t>
      </w:r>
      <w:r w:rsidR="00BF2849">
        <w:rPr>
          <w:rFonts w:eastAsia="ＭＳ ゴシック" w:hint="eastAsia"/>
          <w:b/>
          <w:bCs/>
        </w:rPr>
        <w:t xml:space="preserve"> </w:t>
      </w:r>
      <w:r w:rsidR="004769EC">
        <w:rPr>
          <w:rFonts w:eastAsia="ＭＳ ゴシック" w:hint="eastAsia"/>
          <w:b/>
          <w:bCs/>
        </w:rPr>
        <w:t>for a DRB</w:t>
      </w:r>
      <w:r w:rsidR="009B6887">
        <w:rPr>
          <w:rFonts w:eastAsia="ＭＳ ゴシック" w:hint="eastAsia"/>
          <w:b/>
          <w:bCs/>
        </w:rPr>
        <w:t xml:space="preserve"> with</w:t>
      </w:r>
      <w:r w:rsidR="00BF2849" w:rsidRPr="00BE036B">
        <w:rPr>
          <w:rFonts w:eastAsia="ＭＳ ゴシック"/>
          <w:b/>
          <w:bCs/>
        </w:rPr>
        <w:t xml:space="preserve"> </w:t>
      </w:r>
      <w:r w:rsidR="00BF2849" w:rsidRPr="005241A6">
        <w:rPr>
          <w:rFonts w:eastAsiaTheme="minorEastAsia"/>
          <w:b/>
          <w:i/>
          <w:iCs/>
          <w:lang w:val="en-US"/>
        </w:rPr>
        <w:t>keyToUse</w:t>
      </w:r>
      <w:r w:rsidR="00BF2849" w:rsidRPr="005241A6">
        <w:rPr>
          <w:rFonts w:eastAsiaTheme="minorEastAsia"/>
          <w:b/>
          <w:lang w:val="en-US"/>
        </w:rPr>
        <w:t xml:space="preserve"> </w:t>
      </w:r>
      <w:r w:rsidR="00BF2849" w:rsidRPr="005241A6">
        <w:rPr>
          <w:rFonts w:eastAsiaTheme="minorEastAsia" w:hint="eastAsia"/>
          <w:b/>
          <w:lang w:val="en-US"/>
        </w:rPr>
        <w:t>maintained</w:t>
      </w:r>
      <w:r w:rsidR="23AFD723" w:rsidRPr="25EE3F4D">
        <w:rPr>
          <w:rFonts w:eastAsiaTheme="minorEastAsia"/>
          <w:b/>
          <w:bCs/>
          <w:lang w:val="en-US"/>
        </w:rPr>
        <w:t>:</w:t>
      </w:r>
    </w:p>
    <w:p w14:paraId="2131E0F2" w14:textId="2AC66BBD" w:rsidR="008F0CA3" w:rsidRPr="0085698F" w:rsidRDefault="008F0CA3" w:rsidP="008F0CA3">
      <w:pPr>
        <w:pStyle w:val="aff2"/>
        <w:numPr>
          <w:ilvl w:val="1"/>
          <w:numId w:val="40"/>
        </w:numPr>
        <w:rPr>
          <w:rFonts w:eastAsia="ＭＳ ゴシック"/>
          <w:b/>
          <w:bCs/>
          <w:sz w:val="20"/>
          <w:szCs w:val="20"/>
        </w:rPr>
      </w:pPr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lastRenderedPageBreak/>
        <w:t xml:space="preserve">If </w:t>
      </w:r>
      <w:proofErr w:type="spellStart"/>
      <w:r w:rsidRPr="0085698F">
        <w:rPr>
          <w:rFonts w:ascii="Times New Roman" w:eastAsia="ＭＳ ゴシック" w:hAnsi="Times New Roman"/>
          <w:b/>
          <w:bCs/>
          <w:i/>
          <w:iCs/>
          <w:sz w:val="20"/>
          <w:szCs w:val="20"/>
          <w:lang w:eastAsia="ja-JP"/>
        </w:rPr>
        <w:t>ltm-NoResetI</w:t>
      </w:r>
      <w:r w:rsidR="00FC7033">
        <w:rPr>
          <w:rFonts w:ascii="Times New Roman" w:eastAsia="ＭＳ ゴシック" w:hAnsi="Times New Roman" w:hint="eastAsia"/>
          <w:b/>
          <w:bCs/>
          <w:i/>
          <w:iCs/>
          <w:sz w:val="20"/>
          <w:szCs w:val="20"/>
          <w:lang w:eastAsia="ja-JP"/>
        </w:rPr>
        <w:t>d</w:t>
      </w:r>
      <w:proofErr w:type="spellEnd"/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 of candidate cell is different from serving cell</w:t>
      </w:r>
      <w:r w:rsidR="00AD624A"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 or </w:t>
      </w:r>
      <w:proofErr w:type="spellStart"/>
      <w:r w:rsidR="00AD624A" w:rsidRPr="0085698F">
        <w:rPr>
          <w:rFonts w:ascii="Times New Roman" w:eastAsia="ＭＳ ゴシック" w:hAnsi="Times New Roman"/>
          <w:b/>
          <w:bCs/>
          <w:i/>
          <w:iCs/>
          <w:sz w:val="20"/>
          <w:szCs w:val="20"/>
          <w:lang w:eastAsia="ja-JP"/>
        </w:rPr>
        <w:t>ltm-NoResetId</w:t>
      </w:r>
      <w:proofErr w:type="spellEnd"/>
      <w:r w:rsidR="00AD624A"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 is not configured</w:t>
      </w:r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>,</w:t>
      </w:r>
    </w:p>
    <w:p w14:paraId="7CDE2926" w14:textId="285F0A37" w:rsidR="008547E2" w:rsidRDefault="008547E2" w:rsidP="0085698F">
      <w:pPr>
        <w:pStyle w:val="aff2"/>
        <w:numPr>
          <w:ilvl w:val="2"/>
          <w:numId w:val="40"/>
        </w:numPr>
        <w:rPr>
          <w:rFonts w:ascii="Times New Roman" w:eastAsia="ＭＳ ゴシック" w:hAnsi="Times New Roman"/>
          <w:b/>
          <w:bCs/>
          <w:sz w:val="20"/>
          <w:szCs w:val="20"/>
        </w:rPr>
      </w:pPr>
      <w:r w:rsidRPr="00B719DB">
        <w:rPr>
          <w:rFonts w:ascii="Times New Roman" w:eastAsia="ＭＳ ゴシック" w:hAnsi="Times New Roman"/>
          <w:b/>
          <w:bCs/>
          <w:sz w:val="20"/>
          <w:szCs w:val="20"/>
        </w:rPr>
        <w:t xml:space="preserve">UE performs 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  <w:lang w:eastAsia="ja-JP"/>
        </w:rPr>
        <w:t>RLC entity</w:t>
      </w:r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 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</w:rPr>
        <w:t>re-establishmen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  <w:lang w:eastAsia="ja-JP"/>
        </w:rPr>
        <w:t>t</w:t>
      </w:r>
      <w:r w:rsidR="00E03BCC"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 for the cell group</w:t>
      </w:r>
      <w:r w:rsidR="00C20E76"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 on which </w:t>
      </w:r>
      <w:r w:rsidR="006B244A"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the </w:t>
      </w:r>
      <w:r w:rsidR="00C20E76"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>LTM cell switch is triggered</w:t>
      </w:r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>.</w:t>
      </w:r>
    </w:p>
    <w:p w14:paraId="464AF014" w14:textId="77777777" w:rsidR="008547E2" w:rsidRPr="00B719DB" w:rsidRDefault="008547E2" w:rsidP="008547E2">
      <w:pPr>
        <w:pStyle w:val="aff2"/>
        <w:numPr>
          <w:ilvl w:val="1"/>
          <w:numId w:val="40"/>
        </w:numPr>
        <w:rPr>
          <w:rFonts w:ascii="Times New Roman" w:eastAsia="ＭＳ ゴシック" w:hAnsi="Times New Roman"/>
          <w:b/>
          <w:bCs/>
          <w:sz w:val="20"/>
          <w:szCs w:val="20"/>
        </w:rPr>
      </w:pPr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If an associated RLC entity is 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</w:rPr>
        <w:t>re-establishmen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  <w:lang w:eastAsia="ja-JP"/>
        </w:rPr>
        <w:t>t</w:t>
      </w:r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 or released, and i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  <w:lang w:eastAsia="ja-JP"/>
        </w:rPr>
        <w:t xml:space="preserve">f </w:t>
      </w:r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the bearer is 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  <w:lang w:eastAsia="ja-JP"/>
        </w:rPr>
        <w:t>AM DRB,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</w:rPr>
        <w:t xml:space="preserve"> </w:t>
      </w:r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UE performs 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</w:rPr>
        <w:t>PDCP data recovery.</w:t>
      </w:r>
    </w:p>
    <w:p w14:paraId="206DF055" w14:textId="77777777" w:rsidR="00BF2849" w:rsidRPr="0085698F" w:rsidRDefault="00BF2849" w:rsidP="0085698F">
      <w:pPr>
        <w:pStyle w:val="aff2"/>
        <w:ind w:left="596"/>
        <w:rPr>
          <w:rFonts w:eastAsia="ＭＳ ゴシック"/>
          <w:b/>
          <w:bCs/>
          <w:sz w:val="20"/>
          <w:szCs w:val="20"/>
        </w:rPr>
      </w:pPr>
    </w:p>
    <w:p w14:paraId="37183E70" w14:textId="3870C852" w:rsidR="00D55391" w:rsidRPr="001D3838" w:rsidRDefault="0080750F" w:rsidP="0085698F">
      <w:pPr>
        <w:rPr>
          <w:rFonts w:eastAsia="ＭＳ ゴシック"/>
          <w:b/>
          <w:bCs/>
        </w:rPr>
      </w:pPr>
      <w:r w:rsidRPr="001A68EE">
        <w:rPr>
          <w:rFonts w:eastAsia="ＭＳ ゴシック"/>
          <w:b/>
          <w:bCs/>
        </w:rPr>
        <w:t xml:space="preserve">Proposal </w:t>
      </w:r>
      <w:r w:rsidR="00E11873">
        <w:rPr>
          <w:rFonts w:eastAsia="ＭＳ ゴシック" w:hint="eastAsia"/>
          <w:b/>
          <w:bCs/>
        </w:rPr>
        <w:t>5</w:t>
      </w:r>
      <w:r w:rsidRPr="001A68EE">
        <w:rPr>
          <w:rFonts w:eastAsia="ＭＳ ゴシック"/>
          <w:b/>
          <w:bCs/>
        </w:rPr>
        <w:t>:</w:t>
      </w:r>
      <w:r w:rsidR="005241A6">
        <w:rPr>
          <w:rFonts w:eastAsia="ＭＳ ゴシック" w:hint="eastAsia"/>
          <w:b/>
          <w:bCs/>
        </w:rPr>
        <w:t xml:space="preserve"> </w:t>
      </w:r>
      <w:r w:rsidR="00E11873" w:rsidRPr="0085698F">
        <w:rPr>
          <w:rFonts w:eastAsia="ＭＳ ゴシック"/>
          <w:b/>
          <w:bCs/>
        </w:rPr>
        <w:t xml:space="preserve">In proposal 4, </w:t>
      </w:r>
      <w:r w:rsidR="00BB7463" w:rsidRPr="583F4E1F">
        <w:rPr>
          <w:rFonts w:eastAsia="ＭＳ ゴシック"/>
          <w:b/>
          <w:bCs/>
        </w:rPr>
        <w:t xml:space="preserve">if </w:t>
      </w:r>
      <w:r w:rsidR="00C63D2A" w:rsidRPr="583F4E1F">
        <w:rPr>
          <w:rFonts w:eastAsia="ＭＳ ゴシック"/>
          <w:b/>
          <w:bCs/>
        </w:rPr>
        <w:t xml:space="preserve">an associated RLC entity </w:t>
      </w:r>
      <w:r w:rsidR="00BB7463" w:rsidRPr="583F4E1F">
        <w:rPr>
          <w:rFonts w:eastAsia="ＭＳ ゴシック"/>
          <w:b/>
          <w:bCs/>
        </w:rPr>
        <w:t xml:space="preserve">is already released, </w:t>
      </w:r>
      <w:r w:rsidR="00C63D2A" w:rsidRPr="583F4E1F">
        <w:rPr>
          <w:rFonts w:eastAsia="ＭＳ ゴシック"/>
          <w:b/>
          <w:bCs/>
        </w:rPr>
        <w:t>it</w:t>
      </w:r>
      <w:r w:rsidR="00D55391" w:rsidRPr="0085698F">
        <w:rPr>
          <w:rFonts w:eastAsia="ＭＳ ゴシック"/>
          <w:b/>
          <w:bCs/>
        </w:rPr>
        <w:t xml:space="preserve"> cannot be re-established.</w:t>
      </w:r>
      <w:r w:rsidR="002413CD" w:rsidRPr="583F4E1F">
        <w:rPr>
          <w:rFonts w:eastAsia="ＭＳ ゴシック"/>
          <w:b/>
          <w:bCs/>
        </w:rPr>
        <w:t xml:space="preserve"> However</w:t>
      </w:r>
      <w:r w:rsidR="00100D94" w:rsidRPr="583F4E1F">
        <w:rPr>
          <w:rFonts w:eastAsia="ＭＳ ゴシック"/>
          <w:b/>
          <w:bCs/>
        </w:rPr>
        <w:t xml:space="preserve">, </w:t>
      </w:r>
      <w:r w:rsidR="00F2055A" w:rsidRPr="583F4E1F">
        <w:rPr>
          <w:rFonts w:eastAsia="ＭＳ ゴシック"/>
          <w:b/>
          <w:bCs/>
        </w:rPr>
        <w:t xml:space="preserve">this case </w:t>
      </w:r>
      <w:r w:rsidR="00D11B08" w:rsidRPr="583F4E1F">
        <w:rPr>
          <w:rFonts w:eastAsia="ＭＳ ゴシック"/>
          <w:b/>
          <w:bCs/>
        </w:rPr>
        <w:t>should</w:t>
      </w:r>
      <w:r w:rsidR="00F2055A" w:rsidRPr="583F4E1F">
        <w:rPr>
          <w:rFonts w:eastAsia="ＭＳ ゴシック"/>
          <w:b/>
          <w:bCs/>
        </w:rPr>
        <w:t xml:space="preserve"> not</w:t>
      </w:r>
      <w:r w:rsidR="00D11B08" w:rsidRPr="583F4E1F">
        <w:rPr>
          <w:rFonts w:eastAsia="ＭＳ ゴシック"/>
          <w:b/>
          <w:bCs/>
        </w:rPr>
        <w:t xml:space="preserve"> be</w:t>
      </w:r>
      <w:r w:rsidR="00F2055A" w:rsidRPr="583F4E1F">
        <w:rPr>
          <w:rFonts w:eastAsia="ＭＳ ゴシック"/>
          <w:b/>
          <w:bCs/>
        </w:rPr>
        <w:t xml:space="preserve"> captured or </w:t>
      </w:r>
      <w:r w:rsidR="00B14B2A" w:rsidRPr="583F4E1F">
        <w:rPr>
          <w:rFonts w:eastAsia="ＭＳ ゴシック"/>
          <w:b/>
          <w:bCs/>
        </w:rPr>
        <w:t xml:space="preserve">should be </w:t>
      </w:r>
      <w:r w:rsidR="00F2055A" w:rsidRPr="583F4E1F">
        <w:rPr>
          <w:rFonts w:eastAsia="ＭＳ ゴシック"/>
          <w:b/>
          <w:bCs/>
        </w:rPr>
        <w:t xml:space="preserve">captured as a note </w:t>
      </w:r>
      <w:r w:rsidR="00100D94" w:rsidRPr="583F4E1F">
        <w:rPr>
          <w:rFonts w:eastAsia="ＭＳ ゴシック"/>
          <w:b/>
          <w:bCs/>
        </w:rPr>
        <w:t>in the specification</w:t>
      </w:r>
      <w:r w:rsidR="19285C8A" w:rsidRPr="02814CF5">
        <w:rPr>
          <w:rFonts w:eastAsia="ＭＳ ゴシック"/>
          <w:b/>
          <w:bCs/>
        </w:rPr>
        <w:t>, if needed</w:t>
      </w:r>
      <w:r w:rsidR="00100D94" w:rsidRPr="583F4E1F">
        <w:rPr>
          <w:rFonts w:eastAsia="ＭＳ ゴシック"/>
          <w:b/>
          <w:bCs/>
        </w:rPr>
        <w:t>.</w:t>
      </w:r>
    </w:p>
    <w:p w14:paraId="06AB6F49" w14:textId="77777777" w:rsidR="00843D2D" w:rsidRDefault="00843D2D" w:rsidP="00823DA4">
      <w:pPr>
        <w:pStyle w:val="aff2"/>
        <w:ind w:left="0"/>
        <w:rPr>
          <w:rFonts w:eastAsia="ＭＳ ゴシック"/>
          <w:b/>
          <w:bCs/>
        </w:rPr>
      </w:pPr>
    </w:p>
    <w:p w14:paraId="016B72EB" w14:textId="1E8D5486" w:rsidR="00C77025" w:rsidRDefault="00C77025" w:rsidP="0085698F">
      <w:pPr>
        <w:pStyle w:val="1"/>
        <w:rPr>
          <w:rFonts w:eastAsia="ＭＳ ゴシック"/>
        </w:rPr>
      </w:pPr>
      <w:r>
        <w:rPr>
          <w:rFonts w:eastAsia="ＭＳ ゴシック"/>
        </w:rPr>
        <w:t>Conclusion</w:t>
      </w:r>
    </w:p>
    <w:p w14:paraId="4A7064F3" w14:textId="0804343A" w:rsidR="006A0DE4" w:rsidRDefault="007E4E0B" w:rsidP="00575E36">
      <w:pPr>
        <w:rPr>
          <w:rFonts w:eastAsia="ＭＳ ゴシック"/>
        </w:rPr>
      </w:pPr>
      <w:r>
        <w:rPr>
          <w:rFonts w:eastAsia="ＭＳ ゴシック" w:hint="eastAsia"/>
        </w:rPr>
        <w:t>We have the following observations and proposals</w:t>
      </w:r>
      <w:r w:rsidR="008D2685">
        <w:rPr>
          <w:rFonts w:eastAsia="ＭＳ ゴシック" w:hint="eastAsia"/>
        </w:rPr>
        <w:t>:</w:t>
      </w:r>
    </w:p>
    <w:p w14:paraId="68C1750E" w14:textId="77777777" w:rsidR="004E184B" w:rsidRPr="00D71EA7" w:rsidRDefault="004E184B" w:rsidP="004E184B">
      <w:pPr>
        <w:rPr>
          <w:rFonts w:eastAsia="ＭＳ ゴシック"/>
          <w:u w:val="single"/>
        </w:rPr>
      </w:pPr>
      <w:r w:rsidRPr="00D71EA7">
        <w:rPr>
          <w:rFonts w:eastAsia="ＭＳ ゴシック" w:hint="eastAsia"/>
          <w:u w:val="single"/>
        </w:rPr>
        <w:t xml:space="preserve">MN terminated bearer handling at inter-CU SCG LTM </w:t>
      </w:r>
    </w:p>
    <w:p w14:paraId="76544075" w14:textId="77777777" w:rsidR="004E184B" w:rsidRDefault="004E184B" w:rsidP="004E184B">
      <w:pPr>
        <w:rPr>
          <w:rFonts w:eastAsia="ＭＳ ゴシック"/>
          <w:b/>
          <w:bCs/>
        </w:rPr>
      </w:pPr>
      <w:r w:rsidRPr="0080239D">
        <w:rPr>
          <w:rFonts w:eastAsia="ＭＳ ゴシック" w:hint="eastAsia"/>
          <w:b/>
          <w:bCs/>
        </w:rPr>
        <w:t xml:space="preserve">Proposal 1: RAN2 to agree that </w:t>
      </w:r>
      <w:r w:rsidRPr="0080239D">
        <w:rPr>
          <w:rFonts w:eastAsia="ＭＳ ゴシック"/>
          <w:b/>
          <w:bCs/>
        </w:rPr>
        <w:t>UE performs PDCP recovery for MN terminated SCG bearer as well as MN terminated split bearer at inter-CU SCG LTM cell switch execution.</w:t>
      </w:r>
    </w:p>
    <w:p w14:paraId="072C847E" w14:textId="77777777" w:rsidR="005B6CAE" w:rsidRPr="0080239D" w:rsidRDefault="005B6CAE" w:rsidP="004E184B">
      <w:pPr>
        <w:rPr>
          <w:rFonts w:eastAsia="ＭＳ ゴシック"/>
          <w:b/>
          <w:bCs/>
        </w:rPr>
      </w:pPr>
    </w:p>
    <w:p w14:paraId="07FC6A70" w14:textId="77777777" w:rsidR="004E184B" w:rsidRPr="00F94E27" w:rsidRDefault="004E184B" w:rsidP="004E184B">
      <w:pPr>
        <w:rPr>
          <w:rFonts w:eastAsia="ＭＳ ゴシック"/>
          <w:u w:val="single"/>
        </w:rPr>
      </w:pPr>
      <w:r w:rsidRPr="00F94E27">
        <w:rPr>
          <w:rFonts w:eastAsia="ＭＳ ゴシック"/>
          <w:u w:val="single"/>
        </w:rPr>
        <w:t xml:space="preserve">Bearer type change </w:t>
      </w:r>
      <w:r>
        <w:rPr>
          <w:rFonts w:eastAsia="ＭＳ ゴシック" w:hint="eastAsia"/>
          <w:u w:val="single"/>
        </w:rPr>
        <w:t>at intra-CU LTM</w:t>
      </w:r>
    </w:p>
    <w:p w14:paraId="2492D112" w14:textId="77777777" w:rsidR="004E184B" w:rsidRPr="0062269B" w:rsidRDefault="004E184B" w:rsidP="004E184B">
      <w:pPr>
        <w:rPr>
          <w:rFonts w:eastAsia="ＭＳ ゴシック"/>
          <w:b/>
          <w:bCs/>
        </w:rPr>
      </w:pPr>
      <w:r w:rsidRPr="583F4E1F">
        <w:rPr>
          <w:rFonts w:eastAsia="ＭＳ ゴシック"/>
          <w:b/>
          <w:bCs/>
        </w:rPr>
        <w:t>Observation 1: As PDCP re-establishment is supported in Rel-19, it will be possible to support PDCP termination point change at intra-CU LTM as well as inter-CU LTM cell switch.</w:t>
      </w:r>
    </w:p>
    <w:p w14:paraId="72CBDA0F" w14:textId="77777777" w:rsidR="004E184B" w:rsidRPr="003E1B9B" w:rsidRDefault="004E184B" w:rsidP="004E184B">
      <w:pPr>
        <w:rPr>
          <w:rFonts w:eastAsia="ＭＳ ゴシック"/>
          <w:b/>
          <w:bCs/>
        </w:rPr>
      </w:pPr>
      <w:r w:rsidRPr="003E1B9B">
        <w:rPr>
          <w:rFonts w:eastAsia="ＭＳ ゴシック" w:hint="eastAsia"/>
          <w:b/>
          <w:bCs/>
        </w:rPr>
        <w:t>Observation 2: L2 handling for</w:t>
      </w:r>
      <w:r>
        <w:rPr>
          <w:rFonts w:eastAsia="ＭＳ ゴシック" w:hint="eastAsia"/>
          <w:b/>
          <w:bCs/>
        </w:rPr>
        <w:t xml:space="preserve"> the case</w:t>
      </w:r>
      <w:r w:rsidRPr="003E1B9B">
        <w:rPr>
          <w:rFonts w:eastAsia="ＭＳ ゴシック" w:hint="eastAsia"/>
          <w:b/>
          <w:bCs/>
        </w:rPr>
        <w:t xml:space="preserve"> </w:t>
      </w:r>
      <w:r>
        <w:rPr>
          <w:rFonts w:eastAsia="ＭＳ ゴシック" w:hint="eastAsia"/>
          <w:b/>
          <w:bCs/>
        </w:rPr>
        <w:t xml:space="preserve">associated </w:t>
      </w:r>
      <w:r w:rsidRPr="003E1B9B">
        <w:rPr>
          <w:rFonts w:eastAsia="ＭＳ ゴシック" w:hint="eastAsia"/>
          <w:b/>
          <w:bCs/>
        </w:rPr>
        <w:t>RLC bearer</w:t>
      </w:r>
      <w:r>
        <w:rPr>
          <w:rFonts w:eastAsia="ＭＳ ゴシック" w:hint="eastAsia"/>
          <w:b/>
          <w:bCs/>
        </w:rPr>
        <w:t xml:space="preserve"> is</w:t>
      </w:r>
      <w:r w:rsidRPr="003E1B9B">
        <w:rPr>
          <w:rFonts w:eastAsia="ＭＳ ゴシック" w:hint="eastAsia"/>
          <w:b/>
          <w:bCs/>
        </w:rPr>
        <w:t xml:space="preserve"> </w:t>
      </w:r>
      <w:r>
        <w:rPr>
          <w:rFonts w:eastAsia="ＭＳ ゴシック" w:hint="eastAsia"/>
          <w:b/>
          <w:bCs/>
        </w:rPr>
        <w:t>released at LTM cell switch</w:t>
      </w:r>
      <w:r w:rsidRPr="003E1B9B">
        <w:rPr>
          <w:rFonts w:eastAsia="ＭＳ ゴシック" w:hint="eastAsia"/>
          <w:b/>
          <w:bCs/>
        </w:rPr>
        <w:t xml:space="preserve"> is not specified in Rel-18 RRC specification, but it can be considered in Rel-19.</w:t>
      </w:r>
    </w:p>
    <w:p w14:paraId="2832AE0E" w14:textId="77777777" w:rsidR="004E184B" w:rsidRDefault="004E184B" w:rsidP="004E184B">
      <w:pPr>
        <w:rPr>
          <w:rFonts w:eastAsia="ＭＳ ゴシック"/>
          <w:b/>
          <w:bCs/>
        </w:rPr>
      </w:pPr>
      <w:r w:rsidRPr="17CB4E38">
        <w:rPr>
          <w:rFonts w:eastAsia="ＭＳ ゴシック"/>
          <w:b/>
          <w:bCs/>
        </w:rPr>
        <w:t xml:space="preserve">Proposal </w:t>
      </w:r>
      <w:r>
        <w:rPr>
          <w:rFonts w:eastAsia="ＭＳ ゴシック" w:hint="eastAsia"/>
          <w:b/>
          <w:bCs/>
        </w:rPr>
        <w:t>2</w:t>
      </w:r>
      <w:r w:rsidRPr="17CB4E38">
        <w:rPr>
          <w:rFonts w:eastAsia="ＭＳ ゴシック"/>
          <w:b/>
          <w:bCs/>
        </w:rPr>
        <w:t>: All cases of bearer type change at</w:t>
      </w:r>
      <w:r w:rsidRPr="007C17A4">
        <w:rPr>
          <w:rFonts w:eastAsia="ＭＳ ゴシック"/>
          <w:b/>
          <w:bCs/>
        </w:rPr>
        <w:t xml:space="preserve"> intra-CU</w:t>
      </w:r>
      <w:r>
        <w:rPr>
          <w:rFonts w:eastAsia="ＭＳ ゴシック" w:hint="eastAsia"/>
          <w:b/>
          <w:bCs/>
        </w:rPr>
        <w:t xml:space="preserve"> LTM cell switch</w:t>
      </w:r>
      <w:r w:rsidRPr="007C17A4">
        <w:rPr>
          <w:rFonts w:eastAsia="ＭＳ ゴシック"/>
          <w:b/>
          <w:bCs/>
        </w:rPr>
        <w:t xml:space="preserve"> </w:t>
      </w:r>
      <w:r>
        <w:rPr>
          <w:rFonts w:eastAsia="ＭＳ ゴシック" w:hint="eastAsia"/>
          <w:b/>
          <w:bCs/>
        </w:rPr>
        <w:t>as well as</w:t>
      </w:r>
      <w:r w:rsidRPr="007C17A4">
        <w:rPr>
          <w:rFonts w:eastAsia="ＭＳ ゴシック"/>
          <w:b/>
          <w:bCs/>
        </w:rPr>
        <w:t xml:space="preserve"> inter-CU LTM cell switch should be supported in Rel-19</w:t>
      </w:r>
      <w:r w:rsidRPr="17CB4E38">
        <w:rPr>
          <w:rFonts w:eastAsia="ＭＳ ゴシック"/>
          <w:b/>
          <w:bCs/>
        </w:rPr>
        <w:t>.</w:t>
      </w:r>
    </w:p>
    <w:p w14:paraId="391F68CC" w14:textId="30C3F602" w:rsidR="00E42BA0" w:rsidRDefault="00E42BA0" w:rsidP="00375C53">
      <w:pPr>
        <w:rPr>
          <w:rFonts w:eastAsia="ＭＳ ゴシック"/>
        </w:rPr>
      </w:pPr>
    </w:p>
    <w:p w14:paraId="0AF97423" w14:textId="77777777" w:rsidR="005B6CAE" w:rsidRDefault="005B6CAE" w:rsidP="005B6CAE">
      <w:pPr>
        <w:spacing w:line="259" w:lineRule="auto"/>
        <w:rPr>
          <w:rFonts w:eastAsia="ＭＳ ゴシック"/>
          <w:u w:val="single"/>
        </w:rPr>
      </w:pPr>
      <w:r w:rsidRPr="00176475">
        <w:rPr>
          <w:rFonts w:eastAsia="ＭＳ ゴシック"/>
          <w:u w:val="single"/>
        </w:rPr>
        <w:t>L2 handling</w:t>
      </w:r>
      <w:r w:rsidRPr="00176475">
        <w:rPr>
          <w:rFonts w:eastAsia="ＭＳ ゴシック" w:hint="eastAsia"/>
          <w:u w:val="single"/>
        </w:rPr>
        <w:t xml:space="preserve"> upon bearer type change </w:t>
      </w:r>
      <w:r w:rsidRPr="00D73E2A">
        <w:rPr>
          <w:rFonts w:eastAsia="ＭＳ ゴシック"/>
          <w:u w:val="single"/>
        </w:rPr>
        <w:t>with PDCP termination point chan</w:t>
      </w:r>
      <w:r>
        <w:rPr>
          <w:rFonts w:eastAsia="ＭＳ ゴシック" w:hint="eastAsia"/>
          <w:u w:val="single"/>
        </w:rPr>
        <w:t>ge</w:t>
      </w:r>
    </w:p>
    <w:p w14:paraId="423C6E0E" w14:textId="77777777" w:rsidR="006F0F57" w:rsidRPr="0085698F" w:rsidRDefault="006F0F57" w:rsidP="006F0F57">
      <w:pPr>
        <w:rPr>
          <w:rFonts w:eastAsiaTheme="minorEastAsia"/>
          <w:b/>
          <w:bCs/>
        </w:rPr>
      </w:pPr>
      <w:r w:rsidRPr="71A798E4">
        <w:rPr>
          <w:rFonts w:eastAsia="ＭＳ ゴシック"/>
          <w:b/>
          <w:bCs/>
        </w:rPr>
        <w:t>Proposal 3:</w:t>
      </w:r>
      <w:r>
        <w:rPr>
          <w:rFonts w:eastAsia="ＭＳ ゴシック" w:hint="eastAsia"/>
          <w:b/>
          <w:bCs/>
        </w:rPr>
        <w:t xml:space="preserve"> </w:t>
      </w:r>
      <w:r w:rsidRPr="008D778D">
        <w:rPr>
          <w:b/>
          <w:lang w:val="en-US"/>
        </w:rPr>
        <w:t xml:space="preserve">When Rel-19 Set ID of candidate cell </w:t>
      </w:r>
      <w:r>
        <w:rPr>
          <w:rFonts w:eastAsiaTheme="minorEastAsia" w:hint="eastAsia"/>
          <w:b/>
          <w:lang w:val="en-US"/>
        </w:rPr>
        <w:t xml:space="preserve">and </w:t>
      </w:r>
      <w:r w:rsidRPr="008D778D">
        <w:rPr>
          <w:b/>
          <w:lang w:val="en-US"/>
        </w:rPr>
        <w:t>serving cell</w:t>
      </w:r>
      <w:r>
        <w:rPr>
          <w:rFonts w:eastAsiaTheme="minorEastAsia" w:hint="eastAsia"/>
          <w:b/>
          <w:lang w:val="en-US"/>
        </w:rPr>
        <w:t xml:space="preserve"> are same, for a DRB with </w:t>
      </w:r>
      <w:r>
        <w:rPr>
          <w:rFonts w:eastAsiaTheme="minorEastAsia" w:hint="eastAsia"/>
          <w:b/>
          <w:i/>
          <w:iCs/>
          <w:lang w:val="en-US"/>
        </w:rPr>
        <w:t>keyToUse</w:t>
      </w:r>
      <w:r>
        <w:rPr>
          <w:rFonts w:eastAsiaTheme="minorEastAsia" w:hint="eastAsia"/>
          <w:b/>
          <w:lang w:val="en-US"/>
        </w:rPr>
        <w:t xml:space="preserve"> changes</w:t>
      </w:r>
      <w:r w:rsidRPr="25EE3F4D">
        <w:rPr>
          <w:rFonts w:eastAsiaTheme="minorEastAsia"/>
          <w:b/>
          <w:bCs/>
          <w:lang w:val="en-US"/>
        </w:rPr>
        <w:t>:</w:t>
      </w:r>
    </w:p>
    <w:p w14:paraId="2356DBD1" w14:textId="77777777" w:rsidR="006F0F57" w:rsidRPr="00285839" w:rsidRDefault="006F0F57" w:rsidP="006F0F57">
      <w:pPr>
        <w:pStyle w:val="aff2"/>
        <w:numPr>
          <w:ilvl w:val="1"/>
          <w:numId w:val="40"/>
        </w:numPr>
        <w:rPr>
          <w:rFonts w:eastAsia="ＭＳ ゴシック"/>
          <w:b/>
          <w:bCs/>
          <w:sz w:val="20"/>
          <w:szCs w:val="20"/>
        </w:rPr>
      </w:pPr>
      <w:r w:rsidRPr="00285839">
        <w:rPr>
          <w:rFonts w:ascii="Times New Roman" w:eastAsia="ＭＳ ゴシック" w:hAnsi="Times New Roman"/>
          <w:b/>
          <w:bCs/>
          <w:sz w:val="20"/>
          <w:szCs w:val="20"/>
        </w:rPr>
        <w:t>UE performs PDCP re-establishment</w:t>
      </w:r>
      <w:r w:rsidRPr="00C703F6">
        <w:rPr>
          <w:rFonts w:ascii="Times New Roman" w:eastAsia="ＭＳ ゴシック" w:hAnsi="Times New Roman"/>
          <w:b/>
          <w:bCs/>
          <w:sz w:val="20"/>
          <w:szCs w:val="20"/>
        </w:rPr>
        <w:t xml:space="preserve"> a</w:t>
      </w:r>
      <w:r w:rsidRPr="00C703F6">
        <w:rPr>
          <w:rFonts w:ascii="Times New Roman" w:eastAsia="ＭＳ ゴシック" w:hAnsi="Times New Roman"/>
          <w:b/>
          <w:bCs/>
          <w:sz w:val="20"/>
          <w:szCs w:val="20"/>
          <w:lang w:eastAsia="ja-JP"/>
        </w:rPr>
        <w:t>n</w:t>
      </w:r>
      <w:r w:rsidRPr="00C703F6">
        <w:rPr>
          <w:rFonts w:ascii="Times New Roman" w:eastAsia="ＭＳ ゴシック" w:hAnsi="Times New Roman"/>
          <w:b/>
          <w:bCs/>
          <w:sz w:val="20"/>
          <w:szCs w:val="20"/>
        </w:rPr>
        <w:t>d RLC re-establishment.</w:t>
      </w:r>
    </w:p>
    <w:p w14:paraId="23F50CD1" w14:textId="77777777" w:rsidR="005B6CAE" w:rsidRDefault="005B6CAE" w:rsidP="00375C53">
      <w:pPr>
        <w:rPr>
          <w:rFonts w:eastAsia="ＭＳ ゴシック"/>
        </w:rPr>
      </w:pPr>
    </w:p>
    <w:p w14:paraId="2CC71D22" w14:textId="77777777" w:rsidR="006437E9" w:rsidRPr="00066D7A" w:rsidRDefault="006437E9" w:rsidP="006437E9">
      <w:pPr>
        <w:rPr>
          <w:rFonts w:eastAsia="ＭＳ ゴシック"/>
          <w:u w:val="single"/>
        </w:rPr>
      </w:pPr>
      <w:r w:rsidRPr="00176475">
        <w:rPr>
          <w:rFonts w:eastAsia="ＭＳ ゴシック"/>
          <w:u w:val="single"/>
        </w:rPr>
        <w:t>L2 handling</w:t>
      </w:r>
      <w:r w:rsidRPr="00176475">
        <w:rPr>
          <w:rFonts w:eastAsia="ＭＳ ゴシック" w:hint="eastAsia"/>
          <w:u w:val="single"/>
        </w:rPr>
        <w:t xml:space="preserve"> upon bearer type change </w:t>
      </w:r>
      <w:r w:rsidRPr="00066D7A">
        <w:rPr>
          <w:rFonts w:eastAsia="ＭＳ ゴシック"/>
          <w:u w:val="single"/>
        </w:rPr>
        <w:t>with</w:t>
      </w:r>
      <w:r>
        <w:rPr>
          <w:rFonts w:eastAsia="ＭＳ ゴシック" w:hint="eastAsia"/>
          <w:u w:val="single"/>
        </w:rPr>
        <w:t>out</w:t>
      </w:r>
      <w:r w:rsidRPr="00066D7A">
        <w:rPr>
          <w:rFonts w:eastAsia="ＭＳ ゴシック"/>
          <w:u w:val="single"/>
        </w:rPr>
        <w:t xml:space="preserve"> PDCP termination point change</w:t>
      </w:r>
    </w:p>
    <w:p w14:paraId="7357D98A" w14:textId="77777777" w:rsidR="006437E9" w:rsidRDefault="006437E9" w:rsidP="006437E9">
      <w:pPr>
        <w:rPr>
          <w:rFonts w:eastAsia="ＭＳ ゴシック"/>
          <w:b/>
          <w:bCs/>
        </w:rPr>
      </w:pPr>
      <w:r w:rsidRPr="0085698F">
        <w:rPr>
          <w:rFonts w:eastAsia="ＭＳ ゴシック"/>
          <w:b/>
          <w:bCs/>
        </w:rPr>
        <w:t xml:space="preserve">Proposal </w:t>
      </w:r>
      <w:r w:rsidRPr="00B719DB">
        <w:rPr>
          <w:rFonts w:eastAsia="ＭＳ ゴシック"/>
          <w:b/>
          <w:bCs/>
        </w:rPr>
        <w:t>4</w:t>
      </w:r>
      <w:r w:rsidRPr="0085698F">
        <w:rPr>
          <w:rFonts w:eastAsia="ＭＳ ゴシック"/>
          <w:b/>
          <w:bCs/>
        </w:rPr>
        <w:t>:</w:t>
      </w:r>
      <w:r>
        <w:rPr>
          <w:rFonts w:eastAsia="ＭＳ ゴシック" w:hint="eastAsia"/>
          <w:b/>
          <w:bCs/>
        </w:rPr>
        <w:t xml:space="preserve"> </w:t>
      </w:r>
      <w:r w:rsidRPr="009C4186">
        <w:rPr>
          <w:rFonts w:eastAsia="ＭＳ ゴシック"/>
          <w:b/>
          <w:bCs/>
        </w:rPr>
        <w:t>When</w:t>
      </w:r>
      <w:r>
        <w:rPr>
          <w:rFonts w:eastAsia="ＭＳ ゴシック" w:hint="eastAsia"/>
          <w:b/>
          <w:bCs/>
        </w:rPr>
        <w:t xml:space="preserve"> </w:t>
      </w:r>
      <w:r w:rsidRPr="009C4186">
        <w:rPr>
          <w:rFonts w:eastAsia="ＭＳ ゴシック"/>
          <w:b/>
          <w:bCs/>
        </w:rPr>
        <w:t>Rel-19 Set ID of candidate cell and serving cell are same</w:t>
      </w:r>
      <w:r>
        <w:rPr>
          <w:rFonts w:eastAsia="ＭＳ ゴシック" w:hint="eastAsia"/>
          <w:b/>
          <w:bCs/>
        </w:rPr>
        <w:t>, for a DRB with</w:t>
      </w:r>
      <w:r w:rsidRPr="00BE036B">
        <w:rPr>
          <w:rFonts w:eastAsia="ＭＳ ゴシック"/>
          <w:b/>
          <w:bCs/>
        </w:rPr>
        <w:t xml:space="preserve"> </w:t>
      </w:r>
      <w:r w:rsidRPr="005241A6">
        <w:rPr>
          <w:rFonts w:eastAsiaTheme="minorEastAsia"/>
          <w:b/>
          <w:i/>
          <w:iCs/>
          <w:lang w:val="en-US"/>
        </w:rPr>
        <w:t>keyToUse</w:t>
      </w:r>
      <w:r w:rsidRPr="005241A6">
        <w:rPr>
          <w:rFonts w:eastAsiaTheme="minorEastAsia"/>
          <w:b/>
          <w:lang w:val="en-US"/>
        </w:rPr>
        <w:t xml:space="preserve"> </w:t>
      </w:r>
      <w:r w:rsidRPr="005241A6">
        <w:rPr>
          <w:rFonts w:eastAsiaTheme="minorEastAsia" w:hint="eastAsia"/>
          <w:b/>
          <w:lang w:val="en-US"/>
        </w:rPr>
        <w:t>maintained</w:t>
      </w:r>
      <w:r w:rsidRPr="25EE3F4D">
        <w:rPr>
          <w:rFonts w:eastAsiaTheme="minorEastAsia"/>
          <w:b/>
          <w:bCs/>
          <w:lang w:val="en-US"/>
        </w:rPr>
        <w:t>:</w:t>
      </w:r>
    </w:p>
    <w:p w14:paraId="0C4176E7" w14:textId="77777777" w:rsidR="006437E9" w:rsidRPr="0085698F" w:rsidRDefault="006437E9" w:rsidP="006437E9">
      <w:pPr>
        <w:pStyle w:val="aff2"/>
        <w:numPr>
          <w:ilvl w:val="1"/>
          <w:numId w:val="40"/>
        </w:numPr>
        <w:rPr>
          <w:rFonts w:eastAsia="ＭＳ ゴシック"/>
          <w:b/>
          <w:bCs/>
          <w:sz w:val="20"/>
          <w:szCs w:val="20"/>
        </w:rPr>
      </w:pPr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If </w:t>
      </w:r>
      <w:proofErr w:type="spellStart"/>
      <w:r w:rsidRPr="0085698F">
        <w:rPr>
          <w:rFonts w:ascii="Times New Roman" w:eastAsia="ＭＳ ゴシック" w:hAnsi="Times New Roman"/>
          <w:b/>
          <w:bCs/>
          <w:i/>
          <w:iCs/>
          <w:sz w:val="20"/>
          <w:szCs w:val="20"/>
          <w:lang w:eastAsia="ja-JP"/>
        </w:rPr>
        <w:t>ltm-NoResetI</w:t>
      </w:r>
      <w:r>
        <w:rPr>
          <w:rFonts w:ascii="Times New Roman" w:eastAsia="ＭＳ ゴシック" w:hAnsi="Times New Roman" w:hint="eastAsia"/>
          <w:b/>
          <w:bCs/>
          <w:i/>
          <w:iCs/>
          <w:sz w:val="20"/>
          <w:szCs w:val="20"/>
          <w:lang w:eastAsia="ja-JP"/>
        </w:rPr>
        <w:t>d</w:t>
      </w:r>
      <w:proofErr w:type="spellEnd"/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 of candidate cell is different from serving cell or </w:t>
      </w:r>
      <w:proofErr w:type="spellStart"/>
      <w:r w:rsidRPr="0085698F">
        <w:rPr>
          <w:rFonts w:ascii="Times New Roman" w:eastAsia="ＭＳ ゴシック" w:hAnsi="Times New Roman"/>
          <w:b/>
          <w:bCs/>
          <w:i/>
          <w:iCs/>
          <w:sz w:val="20"/>
          <w:szCs w:val="20"/>
          <w:lang w:eastAsia="ja-JP"/>
        </w:rPr>
        <w:t>ltm-NoResetId</w:t>
      </w:r>
      <w:proofErr w:type="spellEnd"/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 is not configured,</w:t>
      </w:r>
    </w:p>
    <w:p w14:paraId="467B2175" w14:textId="77777777" w:rsidR="006437E9" w:rsidRDefault="006437E9" w:rsidP="006437E9">
      <w:pPr>
        <w:pStyle w:val="aff2"/>
        <w:numPr>
          <w:ilvl w:val="2"/>
          <w:numId w:val="40"/>
        </w:numPr>
        <w:rPr>
          <w:rFonts w:ascii="Times New Roman" w:eastAsia="ＭＳ ゴシック" w:hAnsi="Times New Roman"/>
          <w:b/>
          <w:bCs/>
          <w:sz w:val="20"/>
          <w:szCs w:val="20"/>
        </w:rPr>
      </w:pPr>
      <w:r w:rsidRPr="00B719DB">
        <w:rPr>
          <w:rFonts w:ascii="Times New Roman" w:eastAsia="ＭＳ ゴシック" w:hAnsi="Times New Roman"/>
          <w:b/>
          <w:bCs/>
          <w:sz w:val="20"/>
          <w:szCs w:val="20"/>
        </w:rPr>
        <w:t xml:space="preserve">UE performs 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  <w:lang w:eastAsia="ja-JP"/>
        </w:rPr>
        <w:t>RLC entity</w:t>
      </w:r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 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</w:rPr>
        <w:t>re-establishmen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  <w:lang w:eastAsia="ja-JP"/>
        </w:rPr>
        <w:t>t</w:t>
      </w:r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 for the cell group on which the LTM cell switch is triggered.</w:t>
      </w:r>
    </w:p>
    <w:p w14:paraId="7CBF5F6A" w14:textId="77777777" w:rsidR="006437E9" w:rsidRPr="00B719DB" w:rsidRDefault="006437E9" w:rsidP="006437E9">
      <w:pPr>
        <w:pStyle w:val="aff2"/>
        <w:numPr>
          <w:ilvl w:val="1"/>
          <w:numId w:val="40"/>
        </w:numPr>
        <w:rPr>
          <w:rFonts w:ascii="Times New Roman" w:eastAsia="ＭＳ ゴシック" w:hAnsi="Times New Roman"/>
          <w:b/>
          <w:bCs/>
          <w:sz w:val="20"/>
          <w:szCs w:val="20"/>
        </w:rPr>
      </w:pPr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If an associated RLC entity is 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</w:rPr>
        <w:t>re-establishmen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  <w:lang w:eastAsia="ja-JP"/>
        </w:rPr>
        <w:t>t</w:t>
      </w:r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 or released, and i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  <w:lang w:eastAsia="ja-JP"/>
        </w:rPr>
        <w:t xml:space="preserve">f </w:t>
      </w:r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the bearer is 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  <w:lang w:eastAsia="ja-JP"/>
        </w:rPr>
        <w:t>AM DRB,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</w:rPr>
        <w:t xml:space="preserve"> </w:t>
      </w:r>
      <w:r>
        <w:rPr>
          <w:rFonts w:ascii="Times New Roman" w:eastAsia="ＭＳ ゴシック" w:hAnsi="Times New Roman" w:hint="eastAsia"/>
          <w:b/>
          <w:bCs/>
          <w:sz w:val="20"/>
          <w:szCs w:val="20"/>
          <w:lang w:eastAsia="ja-JP"/>
        </w:rPr>
        <w:t xml:space="preserve">UE performs </w:t>
      </w:r>
      <w:r w:rsidRPr="00B719DB">
        <w:rPr>
          <w:rFonts w:ascii="Times New Roman" w:eastAsia="ＭＳ ゴシック" w:hAnsi="Times New Roman"/>
          <w:b/>
          <w:bCs/>
          <w:sz w:val="20"/>
          <w:szCs w:val="20"/>
        </w:rPr>
        <w:t>PDCP data recovery.</w:t>
      </w:r>
    </w:p>
    <w:p w14:paraId="54BC6483" w14:textId="77777777" w:rsidR="006437E9" w:rsidRPr="0085698F" w:rsidRDefault="006437E9" w:rsidP="006437E9">
      <w:pPr>
        <w:pStyle w:val="aff2"/>
        <w:ind w:left="596"/>
        <w:rPr>
          <w:rFonts w:eastAsia="ＭＳ ゴシック"/>
          <w:b/>
          <w:bCs/>
          <w:sz w:val="20"/>
          <w:szCs w:val="20"/>
        </w:rPr>
      </w:pPr>
    </w:p>
    <w:p w14:paraId="5A68CAEF" w14:textId="77777777" w:rsidR="006437E9" w:rsidRPr="001D3838" w:rsidRDefault="006437E9" w:rsidP="006437E9">
      <w:pPr>
        <w:rPr>
          <w:rFonts w:eastAsia="ＭＳ ゴシック"/>
          <w:b/>
          <w:bCs/>
        </w:rPr>
      </w:pPr>
      <w:r w:rsidRPr="001A68EE">
        <w:rPr>
          <w:rFonts w:eastAsia="ＭＳ ゴシック"/>
          <w:b/>
          <w:bCs/>
        </w:rPr>
        <w:t xml:space="preserve">Proposal </w:t>
      </w:r>
      <w:r>
        <w:rPr>
          <w:rFonts w:eastAsia="ＭＳ ゴシック" w:hint="eastAsia"/>
          <w:b/>
          <w:bCs/>
        </w:rPr>
        <w:t>5</w:t>
      </w:r>
      <w:r w:rsidRPr="001A68EE">
        <w:rPr>
          <w:rFonts w:eastAsia="ＭＳ ゴシック"/>
          <w:b/>
          <w:bCs/>
        </w:rPr>
        <w:t>:</w:t>
      </w:r>
      <w:r>
        <w:rPr>
          <w:rFonts w:eastAsia="ＭＳ ゴシック" w:hint="eastAsia"/>
          <w:b/>
          <w:bCs/>
        </w:rPr>
        <w:t xml:space="preserve"> </w:t>
      </w:r>
      <w:r w:rsidRPr="0085698F">
        <w:rPr>
          <w:rFonts w:eastAsia="ＭＳ ゴシック"/>
          <w:b/>
          <w:bCs/>
        </w:rPr>
        <w:t xml:space="preserve">In proposal 4, </w:t>
      </w:r>
      <w:r w:rsidRPr="583F4E1F">
        <w:rPr>
          <w:rFonts w:eastAsia="ＭＳ ゴシック"/>
          <w:b/>
          <w:bCs/>
        </w:rPr>
        <w:t>if an associated RLC entity is already released, it</w:t>
      </w:r>
      <w:r w:rsidRPr="0085698F">
        <w:rPr>
          <w:rFonts w:eastAsia="ＭＳ ゴシック"/>
          <w:b/>
          <w:bCs/>
        </w:rPr>
        <w:t xml:space="preserve"> cannot be re-established.</w:t>
      </w:r>
      <w:r w:rsidRPr="583F4E1F">
        <w:rPr>
          <w:rFonts w:eastAsia="ＭＳ ゴシック"/>
          <w:b/>
          <w:bCs/>
        </w:rPr>
        <w:t xml:space="preserve"> However, this case should not be captured or should be captured as a note in the specification</w:t>
      </w:r>
      <w:r w:rsidRPr="02814CF5">
        <w:rPr>
          <w:rFonts w:eastAsia="ＭＳ ゴシック"/>
          <w:b/>
          <w:bCs/>
        </w:rPr>
        <w:t>, if needed</w:t>
      </w:r>
      <w:r w:rsidRPr="583F4E1F">
        <w:rPr>
          <w:rFonts w:eastAsia="ＭＳ ゴシック"/>
          <w:b/>
          <w:bCs/>
        </w:rPr>
        <w:t>.</w:t>
      </w:r>
    </w:p>
    <w:p w14:paraId="0797FB97" w14:textId="77777777" w:rsidR="006D3E55" w:rsidRPr="00375C53" w:rsidRDefault="006D3E55" w:rsidP="00375C53">
      <w:pPr>
        <w:rPr>
          <w:rFonts w:eastAsia="ＭＳ ゴシック"/>
        </w:rPr>
      </w:pPr>
    </w:p>
    <w:p w14:paraId="3835E739" w14:textId="721E012B" w:rsidR="00A03749" w:rsidRDefault="00A03749" w:rsidP="00A03749">
      <w:pPr>
        <w:pStyle w:val="1"/>
        <w:rPr>
          <w:rFonts w:eastAsia="ＭＳ ゴシック"/>
        </w:rPr>
      </w:pPr>
      <w:r>
        <w:rPr>
          <w:rFonts w:eastAsia="ＭＳ ゴシック" w:hint="eastAsia"/>
        </w:rPr>
        <w:t>References</w:t>
      </w:r>
    </w:p>
    <w:p w14:paraId="50F8D19F" w14:textId="0872F6BA" w:rsidR="00A03749" w:rsidRDefault="00A03749" w:rsidP="00A03749">
      <w:pPr>
        <w:rPr>
          <w:rFonts w:eastAsia="ＭＳ ゴシック"/>
        </w:rPr>
      </w:pPr>
      <w:r>
        <w:rPr>
          <w:rFonts w:eastAsia="ＭＳ ゴシック" w:hint="eastAsia"/>
        </w:rPr>
        <w:t xml:space="preserve">[1] </w:t>
      </w:r>
      <w:r w:rsidR="00902616" w:rsidRPr="00902616">
        <w:rPr>
          <w:rFonts w:eastAsia="ＭＳ ゴシック"/>
        </w:rPr>
        <w:t>R2-2</w:t>
      </w:r>
      <w:r w:rsidR="007E2F3A">
        <w:rPr>
          <w:rFonts w:eastAsia="ＭＳ ゴシック" w:hint="eastAsia"/>
        </w:rPr>
        <w:t>410911</w:t>
      </w:r>
      <w:r w:rsidR="00D26C2D" w:rsidRPr="00D26C2D">
        <w:rPr>
          <w:rFonts w:eastAsia="ＭＳ ゴシック"/>
        </w:rPr>
        <w:t>, “</w:t>
      </w:r>
      <w:r w:rsidR="00DC450E" w:rsidRPr="00DC450E">
        <w:rPr>
          <w:rFonts w:eastAsia="ＭＳ ゴシック"/>
        </w:rPr>
        <w:t>Report from session on R16/17/18 V2X/SL, R18/19 MOB and R19 NES</w:t>
      </w:r>
      <w:r w:rsidR="008D3727">
        <w:rPr>
          <w:rFonts w:eastAsia="ＭＳ ゴシック"/>
        </w:rPr>
        <w:t>”</w:t>
      </w:r>
      <w:r w:rsidR="00DC450E">
        <w:rPr>
          <w:rFonts w:eastAsia="ＭＳ ゴシック" w:hint="eastAsia"/>
        </w:rPr>
        <w:t xml:space="preserve">, </w:t>
      </w:r>
      <w:r w:rsidR="001C1025" w:rsidRPr="001C1025">
        <w:rPr>
          <w:rFonts w:eastAsia="ＭＳ ゴシック"/>
        </w:rPr>
        <w:t>Vice Chairman (Samsung)</w:t>
      </w:r>
    </w:p>
    <w:p w14:paraId="0E0B903D" w14:textId="130719F3" w:rsidR="00902616" w:rsidRDefault="00902616" w:rsidP="00A03749">
      <w:pPr>
        <w:rPr>
          <w:rFonts w:eastAsia="ＭＳ ゴシック"/>
        </w:rPr>
      </w:pPr>
      <w:r>
        <w:rPr>
          <w:rFonts w:eastAsia="ＭＳ ゴシック" w:hint="eastAsia"/>
        </w:rPr>
        <w:t xml:space="preserve">[2] </w:t>
      </w:r>
      <w:r w:rsidR="003A056F">
        <w:rPr>
          <w:rFonts w:eastAsia="ＭＳ ゴシック" w:hint="eastAsia"/>
        </w:rPr>
        <w:t>R</w:t>
      </w:r>
      <w:r w:rsidR="00761CF3">
        <w:rPr>
          <w:rFonts w:eastAsia="ＭＳ ゴシック" w:hint="eastAsia"/>
        </w:rPr>
        <w:t>2</w:t>
      </w:r>
      <w:r w:rsidR="009F1074">
        <w:rPr>
          <w:rFonts w:eastAsia="ＭＳ ゴシック" w:hint="eastAsia"/>
        </w:rPr>
        <w:t xml:space="preserve">-2410063, </w:t>
      </w:r>
      <w:r w:rsidR="009F1074">
        <w:rPr>
          <w:rFonts w:eastAsia="ＭＳ ゴシック"/>
        </w:rPr>
        <w:t>“</w:t>
      </w:r>
      <w:r w:rsidR="00972EE9" w:rsidRPr="00972EE9">
        <w:rPr>
          <w:rFonts w:eastAsia="ＭＳ ゴシック"/>
        </w:rPr>
        <w:t>Remaining issues on L2 reset for LTM</w:t>
      </w:r>
      <w:r w:rsidR="009F1074">
        <w:rPr>
          <w:rFonts w:eastAsia="ＭＳ ゴシック"/>
        </w:rPr>
        <w:t>”</w:t>
      </w:r>
      <w:r w:rsidR="00972EE9">
        <w:rPr>
          <w:rFonts w:eastAsia="ＭＳ ゴシック" w:hint="eastAsia"/>
        </w:rPr>
        <w:t>, NEC</w:t>
      </w:r>
    </w:p>
    <w:sectPr w:rsidR="00902616" w:rsidSect="00C04B8C">
      <w:headerReference w:type="even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255BF" w14:textId="77777777" w:rsidR="00D467EB" w:rsidRDefault="00D467EB">
      <w:pPr>
        <w:spacing w:after="0"/>
      </w:pPr>
      <w:r>
        <w:separator/>
      </w:r>
    </w:p>
  </w:endnote>
  <w:endnote w:type="continuationSeparator" w:id="0">
    <w:p w14:paraId="30B36991" w14:textId="77777777" w:rsidR="00D467EB" w:rsidRDefault="00D467EB">
      <w:pPr>
        <w:spacing w:after="0"/>
      </w:pPr>
      <w:r>
        <w:continuationSeparator/>
      </w:r>
    </w:p>
  </w:endnote>
  <w:endnote w:type="continuationNotice" w:id="1">
    <w:p w14:paraId="1CEBDE17" w14:textId="77777777" w:rsidR="00D467EB" w:rsidRDefault="00D467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02616" w14:textId="77777777" w:rsidR="00D467EB" w:rsidRDefault="00D467EB">
      <w:pPr>
        <w:spacing w:after="0"/>
      </w:pPr>
      <w:r>
        <w:separator/>
      </w:r>
    </w:p>
  </w:footnote>
  <w:footnote w:type="continuationSeparator" w:id="0">
    <w:p w14:paraId="6FDA2977" w14:textId="77777777" w:rsidR="00D467EB" w:rsidRDefault="00D467EB">
      <w:pPr>
        <w:spacing w:after="0"/>
      </w:pPr>
      <w:r>
        <w:continuationSeparator/>
      </w:r>
    </w:p>
  </w:footnote>
  <w:footnote w:type="continuationNotice" w:id="1">
    <w:p w14:paraId="7E9E52C3" w14:textId="77777777" w:rsidR="00D467EB" w:rsidRDefault="00D467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A9C9B" w14:textId="77777777" w:rsidR="00F95DF6" w:rsidRDefault="00F95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D8024B2"/>
    <w:multiLevelType w:val="hybridMultilevel"/>
    <w:tmpl w:val="A636F474"/>
    <w:lvl w:ilvl="0" w:tplc="9FA61F72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0B53F6"/>
    <w:multiLevelType w:val="hybridMultilevel"/>
    <w:tmpl w:val="2E8E7156"/>
    <w:lvl w:ilvl="0" w:tplc="9EEA1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4" w15:restartNumberingAfterBreak="0">
    <w:nsid w:val="15A875A4"/>
    <w:multiLevelType w:val="hybridMultilevel"/>
    <w:tmpl w:val="4DC01BDC"/>
    <w:lvl w:ilvl="0" w:tplc="25FA3C36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E5A212C"/>
    <w:multiLevelType w:val="hybridMultilevel"/>
    <w:tmpl w:val="ADAAD1DA"/>
    <w:lvl w:ilvl="0" w:tplc="05C6B5D2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F383713"/>
    <w:multiLevelType w:val="hybridMultilevel"/>
    <w:tmpl w:val="D6F289E2"/>
    <w:lvl w:ilvl="0" w:tplc="841A3F4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3D897140"/>
    <w:multiLevelType w:val="hybridMultilevel"/>
    <w:tmpl w:val="17240F6A"/>
    <w:lvl w:ilvl="0" w:tplc="C2ACBA74">
      <w:start w:val="1"/>
      <w:numFmt w:val="bullet"/>
      <w:lvlText w:val=""/>
      <w:lvlJc w:val="left"/>
      <w:pPr>
        <w:ind w:left="724" w:hanging="440"/>
      </w:pPr>
      <w:rPr>
        <w:rFonts w:asciiTheme="minorHAnsi" w:hAnsiTheme="minorHAnsi" w:hint="default"/>
      </w:rPr>
    </w:lvl>
    <w:lvl w:ilvl="1" w:tplc="ED94D1EE">
      <w:start w:val="1"/>
      <w:numFmt w:val="bullet"/>
      <w:lvlText w:val=""/>
      <w:lvlJc w:val="left"/>
      <w:pPr>
        <w:ind w:left="596" w:hanging="440"/>
      </w:pPr>
      <w:rPr>
        <w:rFonts w:ascii="Wingdings" w:hAnsi="Wingdings" w:hint="default"/>
        <w:sz w:val="18"/>
      </w:rPr>
    </w:lvl>
    <w:lvl w:ilvl="2" w:tplc="FFFFFFFF">
      <w:start w:val="1"/>
      <w:numFmt w:val="bullet"/>
      <w:lvlText w:val=""/>
      <w:lvlJc w:val="left"/>
      <w:pPr>
        <w:ind w:left="1036" w:hanging="440"/>
      </w:pPr>
      <w:rPr>
        <w:rFonts w:ascii="Symbol" w:hAnsi="Symbol" w:hint="default"/>
        <w:sz w:val="16"/>
      </w:rPr>
    </w:lvl>
    <w:lvl w:ilvl="3" w:tplc="47F8480A">
      <w:start w:val="1"/>
      <w:numFmt w:val="bullet"/>
      <w:lvlText w:val=""/>
      <w:lvlJc w:val="left"/>
      <w:pPr>
        <w:ind w:left="1476" w:hanging="440"/>
      </w:pPr>
      <w:rPr>
        <w:rFonts w:ascii="Wingdings" w:hAnsi="Wingdings" w:hint="default"/>
        <w:sz w:val="18"/>
      </w:rPr>
    </w:lvl>
    <w:lvl w:ilvl="4" w:tplc="0409000B">
      <w:start w:val="1"/>
      <w:numFmt w:val="bullet"/>
      <w:lvlText w:val=""/>
      <w:lvlJc w:val="left"/>
      <w:pPr>
        <w:ind w:left="191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5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9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3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76" w:hanging="44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BAF408C"/>
    <w:multiLevelType w:val="hybridMultilevel"/>
    <w:tmpl w:val="6BECBC2E"/>
    <w:lvl w:ilvl="0" w:tplc="3B48A3DA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121AC50"/>
    <w:multiLevelType w:val="hybridMultilevel"/>
    <w:tmpl w:val="1A7C5E54"/>
    <w:lvl w:ilvl="0" w:tplc="57B08098">
      <w:start w:val="1"/>
      <w:numFmt w:val="decimal"/>
      <w:lvlText w:val="%1."/>
      <w:lvlJc w:val="left"/>
      <w:pPr>
        <w:ind w:left="720" w:hanging="360"/>
      </w:pPr>
    </w:lvl>
    <w:lvl w:ilvl="1" w:tplc="DCF66AF2">
      <w:start w:val="1"/>
      <w:numFmt w:val="lowerLetter"/>
      <w:lvlText w:val="%2."/>
      <w:lvlJc w:val="left"/>
      <w:pPr>
        <w:ind w:left="1440" w:hanging="360"/>
      </w:pPr>
    </w:lvl>
    <w:lvl w:ilvl="2" w:tplc="43C68450">
      <w:start w:val="1"/>
      <w:numFmt w:val="lowerRoman"/>
      <w:lvlText w:val="%3."/>
      <w:lvlJc w:val="right"/>
      <w:pPr>
        <w:ind w:left="2160" w:hanging="180"/>
      </w:pPr>
    </w:lvl>
    <w:lvl w:ilvl="3" w:tplc="5936C306">
      <w:start w:val="1"/>
      <w:numFmt w:val="decimal"/>
      <w:lvlText w:val="%4."/>
      <w:lvlJc w:val="left"/>
      <w:pPr>
        <w:ind w:left="2880" w:hanging="360"/>
      </w:pPr>
    </w:lvl>
    <w:lvl w:ilvl="4" w:tplc="391AF144">
      <w:start w:val="1"/>
      <w:numFmt w:val="lowerLetter"/>
      <w:lvlText w:val="%5."/>
      <w:lvlJc w:val="left"/>
      <w:pPr>
        <w:ind w:left="3600" w:hanging="360"/>
      </w:pPr>
    </w:lvl>
    <w:lvl w:ilvl="5" w:tplc="4C889532">
      <w:start w:val="1"/>
      <w:numFmt w:val="lowerRoman"/>
      <w:lvlText w:val="%6."/>
      <w:lvlJc w:val="right"/>
      <w:pPr>
        <w:ind w:left="4320" w:hanging="180"/>
      </w:pPr>
    </w:lvl>
    <w:lvl w:ilvl="6" w:tplc="4B28B604">
      <w:start w:val="1"/>
      <w:numFmt w:val="decimal"/>
      <w:lvlText w:val="%7."/>
      <w:lvlJc w:val="left"/>
      <w:pPr>
        <w:ind w:left="5040" w:hanging="360"/>
      </w:pPr>
    </w:lvl>
    <w:lvl w:ilvl="7" w:tplc="4B8A808C">
      <w:start w:val="1"/>
      <w:numFmt w:val="lowerLetter"/>
      <w:lvlText w:val="%8."/>
      <w:lvlJc w:val="left"/>
      <w:pPr>
        <w:ind w:left="5760" w:hanging="360"/>
      </w:pPr>
    </w:lvl>
    <w:lvl w:ilvl="8" w:tplc="F7283C0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21E97"/>
    <w:multiLevelType w:val="hybridMultilevel"/>
    <w:tmpl w:val="CA5826C0"/>
    <w:lvl w:ilvl="0" w:tplc="1616A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4BF31EA"/>
    <w:multiLevelType w:val="multilevel"/>
    <w:tmpl w:val="4072D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510E9F"/>
    <w:multiLevelType w:val="hybridMultilevel"/>
    <w:tmpl w:val="CF0C7CF8"/>
    <w:lvl w:ilvl="0" w:tplc="003A0F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A27BA"/>
    <w:multiLevelType w:val="hybridMultilevel"/>
    <w:tmpl w:val="B5B2FBFA"/>
    <w:lvl w:ilvl="0" w:tplc="C38697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75"/>
        </w:tabs>
        <w:ind w:left="27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75"/>
        </w:tabs>
        <w:ind w:left="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95"/>
        </w:tabs>
        <w:ind w:left="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15"/>
        </w:tabs>
        <w:ind w:left="1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35"/>
        </w:tabs>
        <w:ind w:left="2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55"/>
        </w:tabs>
        <w:ind w:left="3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75"/>
        </w:tabs>
        <w:ind w:left="3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95"/>
        </w:tabs>
        <w:ind w:left="4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15"/>
        </w:tabs>
        <w:ind w:left="5315" w:hanging="360"/>
      </w:pPr>
      <w:rPr>
        <w:rFonts w:ascii="Wingdings" w:hAnsi="Wingdings" w:hint="default"/>
      </w:rPr>
    </w:lvl>
  </w:abstractNum>
  <w:abstractNum w:abstractNumId="35" w15:restartNumberingAfterBreak="0">
    <w:nsid w:val="71C3D640"/>
    <w:multiLevelType w:val="hybridMultilevel"/>
    <w:tmpl w:val="7BC84120"/>
    <w:lvl w:ilvl="0" w:tplc="F5F65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401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F669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7EF4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FC1A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6686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C0B9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DE97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BEB5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2F416D"/>
    <w:multiLevelType w:val="hybridMultilevel"/>
    <w:tmpl w:val="FA201F46"/>
    <w:lvl w:ilvl="0" w:tplc="6C7EA68C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3742977">
    <w:abstractNumId w:val="35"/>
  </w:num>
  <w:num w:numId="2" w16cid:durableId="1367296650">
    <w:abstractNumId w:val="0"/>
  </w:num>
  <w:num w:numId="3" w16cid:durableId="378212692">
    <w:abstractNumId w:val="21"/>
  </w:num>
  <w:num w:numId="4" w16cid:durableId="554008302">
    <w:abstractNumId w:val="27"/>
  </w:num>
  <w:num w:numId="5" w16cid:durableId="1742362339">
    <w:abstractNumId w:val="23"/>
  </w:num>
  <w:num w:numId="6" w16cid:durableId="102401299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312814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7461719">
    <w:abstractNumId w:val="7"/>
  </w:num>
  <w:num w:numId="9" w16cid:durableId="1939823436">
    <w:abstractNumId w:val="6"/>
  </w:num>
  <w:num w:numId="10" w16cid:durableId="719670423">
    <w:abstractNumId w:val="5"/>
  </w:num>
  <w:num w:numId="11" w16cid:durableId="592972999">
    <w:abstractNumId w:val="4"/>
  </w:num>
  <w:num w:numId="12" w16cid:durableId="1415207171">
    <w:abstractNumId w:val="3"/>
  </w:num>
  <w:num w:numId="13" w16cid:durableId="466512856">
    <w:abstractNumId w:val="2"/>
  </w:num>
  <w:num w:numId="14" w16cid:durableId="1001667107">
    <w:abstractNumId w:val="1"/>
  </w:num>
  <w:num w:numId="15" w16cid:durableId="1659266217">
    <w:abstractNumId w:val="29"/>
  </w:num>
  <w:num w:numId="16" w16cid:durableId="17262184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80791923">
    <w:abstractNumId w:val="9"/>
  </w:num>
  <w:num w:numId="18" w16cid:durableId="1560239624">
    <w:abstractNumId w:val="31"/>
  </w:num>
  <w:num w:numId="19" w16cid:durableId="519392739">
    <w:abstractNumId w:val="11"/>
  </w:num>
  <w:num w:numId="20" w16cid:durableId="1890608793">
    <w:abstractNumId w:val="37"/>
  </w:num>
  <w:num w:numId="21" w16cid:durableId="662440809">
    <w:abstractNumId w:val="15"/>
  </w:num>
  <w:num w:numId="22" w16cid:durableId="709577237">
    <w:abstractNumId w:val="8"/>
  </w:num>
  <w:num w:numId="23" w16cid:durableId="196627205">
    <w:abstractNumId w:val="33"/>
  </w:num>
  <w:num w:numId="24" w16cid:durableId="1948730454">
    <w:abstractNumId w:val="17"/>
  </w:num>
  <w:num w:numId="25" w16cid:durableId="1444031719">
    <w:abstractNumId w:val="26"/>
  </w:num>
  <w:num w:numId="26" w16cid:durableId="869606252">
    <w:abstractNumId w:val="19"/>
  </w:num>
  <w:num w:numId="27" w16cid:durableId="822543636">
    <w:abstractNumId w:val="34"/>
  </w:num>
  <w:num w:numId="28" w16cid:durableId="341199980">
    <w:abstractNumId w:val="28"/>
  </w:num>
  <w:num w:numId="29" w16cid:durableId="1829400316">
    <w:abstractNumId w:val="30"/>
  </w:num>
  <w:num w:numId="30" w16cid:durableId="50814367">
    <w:abstractNumId w:val="32"/>
  </w:num>
  <w:num w:numId="31" w16cid:durableId="1258100855">
    <w:abstractNumId w:val="13"/>
  </w:num>
  <w:num w:numId="32" w16cid:durableId="502281769">
    <w:abstractNumId w:val="10"/>
  </w:num>
  <w:num w:numId="33" w16cid:durableId="558128240">
    <w:abstractNumId w:val="14"/>
  </w:num>
  <w:num w:numId="34" w16cid:durableId="1984193487">
    <w:abstractNumId w:val="12"/>
  </w:num>
  <w:num w:numId="35" w16cid:durableId="1716857281">
    <w:abstractNumId w:val="24"/>
  </w:num>
  <w:num w:numId="36" w16cid:durableId="791021305">
    <w:abstractNumId w:val="36"/>
  </w:num>
  <w:num w:numId="37" w16cid:durableId="2105959331">
    <w:abstractNumId w:val="22"/>
  </w:num>
  <w:num w:numId="38" w16cid:durableId="1541865608">
    <w:abstractNumId w:val="16"/>
  </w:num>
  <w:num w:numId="39" w16cid:durableId="838888992">
    <w:abstractNumId w:val="18"/>
  </w:num>
  <w:num w:numId="40" w16cid:durableId="890312299">
    <w:abstractNumId w:val="20"/>
  </w:num>
  <w:num w:numId="41" w16cid:durableId="3279453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3D"/>
    <w:rsid w:val="0000091D"/>
    <w:rsid w:val="00000A15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6E1"/>
    <w:rsid w:val="000037B0"/>
    <w:rsid w:val="00003D6D"/>
    <w:rsid w:val="00004376"/>
    <w:rsid w:val="00004679"/>
    <w:rsid w:val="000047A9"/>
    <w:rsid w:val="00004CCB"/>
    <w:rsid w:val="00004D24"/>
    <w:rsid w:val="00004D3B"/>
    <w:rsid w:val="00004F57"/>
    <w:rsid w:val="0000567F"/>
    <w:rsid w:val="000058D7"/>
    <w:rsid w:val="00005CB5"/>
    <w:rsid w:val="00005CD0"/>
    <w:rsid w:val="000062D8"/>
    <w:rsid w:val="0000646A"/>
    <w:rsid w:val="0000654E"/>
    <w:rsid w:val="0000730B"/>
    <w:rsid w:val="00007AA3"/>
    <w:rsid w:val="00007C26"/>
    <w:rsid w:val="00010156"/>
    <w:rsid w:val="00010536"/>
    <w:rsid w:val="000109D7"/>
    <w:rsid w:val="00010C3E"/>
    <w:rsid w:val="00010CDA"/>
    <w:rsid w:val="00010DED"/>
    <w:rsid w:val="0001164C"/>
    <w:rsid w:val="00011787"/>
    <w:rsid w:val="00011CD5"/>
    <w:rsid w:val="00011F32"/>
    <w:rsid w:val="00012B4E"/>
    <w:rsid w:val="00012EBB"/>
    <w:rsid w:val="00013757"/>
    <w:rsid w:val="0001376C"/>
    <w:rsid w:val="000138A2"/>
    <w:rsid w:val="00013FCA"/>
    <w:rsid w:val="00014970"/>
    <w:rsid w:val="000149C7"/>
    <w:rsid w:val="00014E77"/>
    <w:rsid w:val="00015289"/>
    <w:rsid w:val="0001545B"/>
    <w:rsid w:val="0001584F"/>
    <w:rsid w:val="00015B6E"/>
    <w:rsid w:val="00015CA7"/>
    <w:rsid w:val="00015CFE"/>
    <w:rsid w:val="00015DDC"/>
    <w:rsid w:val="00015E1F"/>
    <w:rsid w:val="00016189"/>
    <w:rsid w:val="000165B5"/>
    <w:rsid w:val="00016CEA"/>
    <w:rsid w:val="0001722F"/>
    <w:rsid w:val="000201A6"/>
    <w:rsid w:val="00020384"/>
    <w:rsid w:val="000208B1"/>
    <w:rsid w:val="00021C07"/>
    <w:rsid w:val="00021E50"/>
    <w:rsid w:val="00021F61"/>
    <w:rsid w:val="00022071"/>
    <w:rsid w:val="00022435"/>
    <w:rsid w:val="000228E1"/>
    <w:rsid w:val="000229F8"/>
    <w:rsid w:val="00022CA3"/>
    <w:rsid w:val="000230E5"/>
    <w:rsid w:val="0002410C"/>
    <w:rsid w:val="000245C2"/>
    <w:rsid w:val="00024E1A"/>
    <w:rsid w:val="00024E73"/>
    <w:rsid w:val="00025894"/>
    <w:rsid w:val="00025A31"/>
    <w:rsid w:val="00025CD7"/>
    <w:rsid w:val="00025E2B"/>
    <w:rsid w:val="00026808"/>
    <w:rsid w:val="00026AF1"/>
    <w:rsid w:val="00026DEA"/>
    <w:rsid w:val="000272D2"/>
    <w:rsid w:val="000273A0"/>
    <w:rsid w:val="000274FC"/>
    <w:rsid w:val="0002753D"/>
    <w:rsid w:val="00027710"/>
    <w:rsid w:val="00027B19"/>
    <w:rsid w:val="00027BC4"/>
    <w:rsid w:val="000305EA"/>
    <w:rsid w:val="000306A3"/>
    <w:rsid w:val="0003072E"/>
    <w:rsid w:val="00030C54"/>
    <w:rsid w:val="00030C76"/>
    <w:rsid w:val="00031180"/>
    <w:rsid w:val="000312A4"/>
    <w:rsid w:val="00031470"/>
    <w:rsid w:val="00031647"/>
    <w:rsid w:val="00032209"/>
    <w:rsid w:val="00032340"/>
    <w:rsid w:val="00032402"/>
    <w:rsid w:val="00032EE5"/>
    <w:rsid w:val="00033043"/>
    <w:rsid w:val="00033213"/>
    <w:rsid w:val="00033397"/>
    <w:rsid w:val="0003376A"/>
    <w:rsid w:val="00034098"/>
    <w:rsid w:val="000342F6"/>
    <w:rsid w:val="0003439E"/>
    <w:rsid w:val="000343A5"/>
    <w:rsid w:val="0003441F"/>
    <w:rsid w:val="00034FDC"/>
    <w:rsid w:val="0003508C"/>
    <w:rsid w:val="0003564B"/>
    <w:rsid w:val="000358CA"/>
    <w:rsid w:val="00035D25"/>
    <w:rsid w:val="00035FC3"/>
    <w:rsid w:val="0003629C"/>
    <w:rsid w:val="0003639E"/>
    <w:rsid w:val="0003677F"/>
    <w:rsid w:val="00036A37"/>
    <w:rsid w:val="00036DE1"/>
    <w:rsid w:val="00036E50"/>
    <w:rsid w:val="0003750E"/>
    <w:rsid w:val="0004001C"/>
    <w:rsid w:val="00040095"/>
    <w:rsid w:val="00040185"/>
    <w:rsid w:val="000406D5"/>
    <w:rsid w:val="000407B5"/>
    <w:rsid w:val="00040CBF"/>
    <w:rsid w:val="00040DAA"/>
    <w:rsid w:val="00041410"/>
    <w:rsid w:val="00041435"/>
    <w:rsid w:val="00041938"/>
    <w:rsid w:val="00041BCA"/>
    <w:rsid w:val="00041EE7"/>
    <w:rsid w:val="00042E7A"/>
    <w:rsid w:val="00043408"/>
    <w:rsid w:val="00043744"/>
    <w:rsid w:val="00043F8D"/>
    <w:rsid w:val="0004456C"/>
    <w:rsid w:val="0004457B"/>
    <w:rsid w:val="00044AB8"/>
    <w:rsid w:val="000451B4"/>
    <w:rsid w:val="00045391"/>
    <w:rsid w:val="00045C60"/>
    <w:rsid w:val="00045D3C"/>
    <w:rsid w:val="00045EC0"/>
    <w:rsid w:val="0004615B"/>
    <w:rsid w:val="0004619D"/>
    <w:rsid w:val="00046C82"/>
    <w:rsid w:val="0004715C"/>
    <w:rsid w:val="00047CFA"/>
    <w:rsid w:val="00047FAD"/>
    <w:rsid w:val="00050455"/>
    <w:rsid w:val="000504AE"/>
    <w:rsid w:val="00050563"/>
    <w:rsid w:val="00050613"/>
    <w:rsid w:val="00050C84"/>
    <w:rsid w:val="00050CC9"/>
    <w:rsid w:val="00050E39"/>
    <w:rsid w:val="00050EAF"/>
    <w:rsid w:val="00051834"/>
    <w:rsid w:val="00051AC9"/>
    <w:rsid w:val="00051CAC"/>
    <w:rsid w:val="000526C8"/>
    <w:rsid w:val="00052DA9"/>
    <w:rsid w:val="00052E6A"/>
    <w:rsid w:val="000533BC"/>
    <w:rsid w:val="00053648"/>
    <w:rsid w:val="000536B7"/>
    <w:rsid w:val="000538CE"/>
    <w:rsid w:val="000538EA"/>
    <w:rsid w:val="000539CF"/>
    <w:rsid w:val="00053A18"/>
    <w:rsid w:val="00053B15"/>
    <w:rsid w:val="00053C5D"/>
    <w:rsid w:val="00054480"/>
    <w:rsid w:val="000547E1"/>
    <w:rsid w:val="00054A22"/>
    <w:rsid w:val="0005518F"/>
    <w:rsid w:val="00055382"/>
    <w:rsid w:val="0005589D"/>
    <w:rsid w:val="000558E7"/>
    <w:rsid w:val="00055C34"/>
    <w:rsid w:val="00055D34"/>
    <w:rsid w:val="00055DB7"/>
    <w:rsid w:val="00055DD7"/>
    <w:rsid w:val="0005653A"/>
    <w:rsid w:val="000567AB"/>
    <w:rsid w:val="00056A4B"/>
    <w:rsid w:val="0005704D"/>
    <w:rsid w:val="000571F0"/>
    <w:rsid w:val="00057356"/>
    <w:rsid w:val="00057659"/>
    <w:rsid w:val="000602A5"/>
    <w:rsid w:val="000609B1"/>
    <w:rsid w:val="00060C30"/>
    <w:rsid w:val="00060F44"/>
    <w:rsid w:val="000610E1"/>
    <w:rsid w:val="00061481"/>
    <w:rsid w:val="00061676"/>
    <w:rsid w:val="00061CD2"/>
    <w:rsid w:val="0006204C"/>
    <w:rsid w:val="000625B3"/>
    <w:rsid w:val="00062E34"/>
    <w:rsid w:val="000631CB"/>
    <w:rsid w:val="000633EA"/>
    <w:rsid w:val="00063756"/>
    <w:rsid w:val="00063DD5"/>
    <w:rsid w:val="00063DDE"/>
    <w:rsid w:val="00063E03"/>
    <w:rsid w:val="0006435B"/>
    <w:rsid w:val="00064A52"/>
    <w:rsid w:val="00064DF4"/>
    <w:rsid w:val="00064EC0"/>
    <w:rsid w:val="000653E1"/>
    <w:rsid w:val="000655A6"/>
    <w:rsid w:val="00065A71"/>
    <w:rsid w:val="00065C74"/>
    <w:rsid w:val="00065CA8"/>
    <w:rsid w:val="00065CF7"/>
    <w:rsid w:val="00066123"/>
    <w:rsid w:val="0006633D"/>
    <w:rsid w:val="00066446"/>
    <w:rsid w:val="000667F8"/>
    <w:rsid w:val="00066ED6"/>
    <w:rsid w:val="00066F80"/>
    <w:rsid w:val="0006762C"/>
    <w:rsid w:val="00067669"/>
    <w:rsid w:val="000676BB"/>
    <w:rsid w:val="00067A34"/>
    <w:rsid w:val="00070769"/>
    <w:rsid w:val="00070859"/>
    <w:rsid w:val="000708FF"/>
    <w:rsid w:val="00070947"/>
    <w:rsid w:val="00070B8B"/>
    <w:rsid w:val="00071057"/>
    <w:rsid w:val="000710FB"/>
    <w:rsid w:val="0007117C"/>
    <w:rsid w:val="000712D5"/>
    <w:rsid w:val="00072303"/>
    <w:rsid w:val="0007230C"/>
    <w:rsid w:val="00072316"/>
    <w:rsid w:val="0007255E"/>
    <w:rsid w:val="0007351E"/>
    <w:rsid w:val="00073A65"/>
    <w:rsid w:val="00073E69"/>
    <w:rsid w:val="00074553"/>
    <w:rsid w:val="00074DC5"/>
    <w:rsid w:val="00075725"/>
    <w:rsid w:val="000759CE"/>
    <w:rsid w:val="00075B09"/>
    <w:rsid w:val="00075BCE"/>
    <w:rsid w:val="00075BD1"/>
    <w:rsid w:val="00076258"/>
    <w:rsid w:val="00076302"/>
    <w:rsid w:val="000764F4"/>
    <w:rsid w:val="0007693E"/>
    <w:rsid w:val="00076C2C"/>
    <w:rsid w:val="0007749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553"/>
    <w:rsid w:val="00085716"/>
    <w:rsid w:val="00085AFB"/>
    <w:rsid w:val="00085C44"/>
    <w:rsid w:val="000865F4"/>
    <w:rsid w:val="00086B01"/>
    <w:rsid w:val="00086C38"/>
    <w:rsid w:val="00086E5C"/>
    <w:rsid w:val="00087104"/>
    <w:rsid w:val="000876ED"/>
    <w:rsid w:val="00087771"/>
    <w:rsid w:val="000877AC"/>
    <w:rsid w:val="00087FD9"/>
    <w:rsid w:val="000900E9"/>
    <w:rsid w:val="0009041B"/>
    <w:rsid w:val="00090708"/>
    <w:rsid w:val="00090901"/>
    <w:rsid w:val="00090C6C"/>
    <w:rsid w:val="00090DB8"/>
    <w:rsid w:val="00091154"/>
    <w:rsid w:val="0009124F"/>
    <w:rsid w:val="00091300"/>
    <w:rsid w:val="000916F4"/>
    <w:rsid w:val="00091936"/>
    <w:rsid w:val="00091EC7"/>
    <w:rsid w:val="000924A5"/>
    <w:rsid w:val="00092521"/>
    <w:rsid w:val="000927FD"/>
    <w:rsid w:val="000929C5"/>
    <w:rsid w:val="00092BE8"/>
    <w:rsid w:val="00092C93"/>
    <w:rsid w:val="00092CA3"/>
    <w:rsid w:val="00092D63"/>
    <w:rsid w:val="00092FFA"/>
    <w:rsid w:val="0009305A"/>
    <w:rsid w:val="0009320E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40"/>
    <w:rsid w:val="00096367"/>
    <w:rsid w:val="000965DD"/>
    <w:rsid w:val="00096601"/>
    <w:rsid w:val="00096AC1"/>
    <w:rsid w:val="00096D06"/>
    <w:rsid w:val="00096F06"/>
    <w:rsid w:val="00097024"/>
    <w:rsid w:val="00097031"/>
    <w:rsid w:val="000970D3"/>
    <w:rsid w:val="00097470"/>
    <w:rsid w:val="00097892"/>
    <w:rsid w:val="00097F6C"/>
    <w:rsid w:val="000A0279"/>
    <w:rsid w:val="000A03AD"/>
    <w:rsid w:val="000A0D34"/>
    <w:rsid w:val="000A10F7"/>
    <w:rsid w:val="000A1435"/>
    <w:rsid w:val="000A184A"/>
    <w:rsid w:val="000A195F"/>
    <w:rsid w:val="000A1DEA"/>
    <w:rsid w:val="000A1DEC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76"/>
    <w:rsid w:val="000A51CA"/>
    <w:rsid w:val="000A5BCB"/>
    <w:rsid w:val="000A5F46"/>
    <w:rsid w:val="000A60A3"/>
    <w:rsid w:val="000A690B"/>
    <w:rsid w:val="000A6E84"/>
    <w:rsid w:val="000A7184"/>
    <w:rsid w:val="000A776B"/>
    <w:rsid w:val="000A77C3"/>
    <w:rsid w:val="000A7801"/>
    <w:rsid w:val="000A7B40"/>
    <w:rsid w:val="000A7D9E"/>
    <w:rsid w:val="000A7E76"/>
    <w:rsid w:val="000B000E"/>
    <w:rsid w:val="000B0B06"/>
    <w:rsid w:val="000B0B9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6A"/>
    <w:rsid w:val="000B440A"/>
    <w:rsid w:val="000B49F8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B7DEC"/>
    <w:rsid w:val="000C006D"/>
    <w:rsid w:val="000C011F"/>
    <w:rsid w:val="000C019D"/>
    <w:rsid w:val="000C0529"/>
    <w:rsid w:val="000C053A"/>
    <w:rsid w:val="000C0673"/>
    <w:rsid w:val="000C0CD9"/>
    <w:rsid w:val="000C157F"/>
    <w:rsid w:val="000C17BC"/>
    <w:rsid w:val="000C183C"/>
    <w:rsid w:val="000C19B7"/>
    <w:rsid w:val="000C1D5C"/>
    <w:rsid w:val="000C2040"/>
    <w:rsid w:val="000C245D"/>
    <w:rsid w:val="000C2809"/>
    <w:rsid w:val="000C2C5D"/>
    <w:rsid w:val="000C30FB"/>
    <w:rsid w:val="000C3121"/>
    <w:rsid w:val="000C3A7C"/>
    <w:rsid w:val="000C4471"/>
    <w:rsid w:val="000C44BA"/>
    <w:rsid w:val="000C451F"/>
    <w:rsid w:val="000C4554"/>
    <w:rsid w:val="000C498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D03"/>
    <w:rsid w:val="000C7E28"/>
    <w:rsid w:val="000C7E4D"/>
    <w:rsid w:val="000D05BC"/>
    <w:rsid w:val="000D0986"/>
    <w:rsid w:val="000D1174"/>
    <w:rsid w:val="000D13DA"/>
    <w:rsid w:val="000D1D15"/>
    <w:rsid w:val="000D1DF4"/>
    <w:rsid w:val="000D21D0"/>
    <w:rsid w:val="000D25A3"/>
    <w:rsid w:val="000D2684"/>
    <w:rsid w:val="000D286B"/>
    <w:rsid w:val="000D2B1F"/>
    <w:rsid w:val="000D2B29"/>
    <w:rsid w:val="000D2C47"/>
    <w:rsid w:val="000D2D4D"/>
    <w:rsid w:val="000D308E"/>
    <w:rsid w:val="000D378A"/>
    <w:rsid w:val="000D3985"/>
    <w:rsid w:val="000D3D41"/>
    <w:rsid w:val="000D4075"/>
    <w:rsid w:val="000D43E8"/>
    <w:rsid w:val="000D49A4"/>
    <w:rsid w:val="000D557A"/>
    <w:rsid w:val="000D5712"/>
    <w:rsid w:val="000D58AB"/>
    <w:rsid w:val="000D5A4C"/>
    <w:rsid w:val="000D6437"/>
    <w:rsid w:val="000D6501"/>
    <w:rsid w:val="000D669D"/>
    <w:rsid w:val="000D679A"/>
    <w:rsid w:val="000D7141"/>
    <w:rsid w:val="000D7736"/>
    <w:rsid w:val="000D7A08"/>
    <w:rsid w:val="000D7F1B"/>
    <w:rsid w:val="000E08F8"/>
    <w:rsid w:val="000E0A21"/>
    <w:rsid w:val="000E0A9D"/>
    <w:rsid w:val="000E0E18"/>
    <w:rsid w:val="000E1060"/>
    <w:rsid w:val="000E12C3"/>
    <w:rsid w:val="000E15BF"/>
    <w:rsid w:val="000E1C3E"/>
    <w:rsid w:val="000E1F40"/>
    <w:rsid w:val="000E2095"/>
    <w:rsid w:val="000E2573"/>
    <w:rsid w:val="000E2A9D"/>
    <w:rsid w:val="000E2BBF"/>
    <w:rsid w:val="000E3311"/>
    <w:rsid w:val="000E35AE"/>
    <w:rsid w:val="000E35CC"/>
    <w:rsid w:val="000E3647"/>
    <w:rsid w:val="000E378A"/>
    <w:rsid w:val="000E3ABB"/>
    <w:rsid w:val="000E3D84"/>
    <w:rsid w:val="000E42F8"/>
    <w:rsid w:val="000E4C11"/>
    <w:rsid w:val="000E50AA"/>
    <w:rsid w:val="000E518F"/>
    <w:rsid w:val="000E550B"/>
    <w:rsid w:val="000E630F"/>
    <w:rsid w:val="000E6685"/>
    <w:rsid w:val="000E69FD"/>
    <w:rsid w:val="000E6E48"/>
    <w:rsid w:val="000E73A9"/>
    <w:rsid w:val="000E759C"/>
    <w:rsid w:val="000E798B"/>
    <w:rsid w:val="000E7C83"/>
    <w:rsid w:val="000F00C8"/>
    <w:rsid w:val="000F07AB"/>
    <w:rsid w:val="000F0E47"/>
    <w:rsid w:val="000F1787"/>
    <w:rsid w:val="000F17D5"/>
    <w:rsid w:val="000F1C87"/>
    <w:rsid w:val="000F1FAA"/>
    <w:rsid w:val="000F2A63"/>
    <w:rsid w:val="000F2E80"/>
    <w:rsid w:val="000F2FDD"/>
    <w:rsid w:val="000F34D1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3AD"/>
    <w:rsid w:val="000F689E"/>
    <w:rsid w:val="000F6BB9"/>
    <w:rsid w:val="000F6C17"/>
    <w:rsid w:val="000F76B1"/>
    <w:rsid w:val="00100085"/>
    <w:rsid w:val="00100D94"/>
    <w:rsid w:val="00100DFA"/>
    <w:rsid w:val="00101062"/>
    <w:rsid w:val="001012F6"/>
    <w:rsid w:val="001022F4"/>
    <w:rsid w:val="001025FB"/>
    <w:rsid w:val="00102727"/>
    <w:rsid w:val="001028E0"/>
    <w:rsid w:val="00102905"/>
    <w:rsid w:val="001030CB"/>
    <w:rsid w:val="00103451"/>
    <w:rsid w:val="00103455"/>
    <w:rsid w:val="0010372C"/>
    <w:rsid w:val="00103782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D8A"/>
    <w:rsid w:val="00105EE6"/>
    <w:rsid w:val="00106090"/>
    <w:rsid w:val="00106359"/>
    <w:rsid w:val="00106A25"/>
    <w:rsid w:val="00107B4D"/>
    <w:rsid w:val="00107CFF"/>
    <w:rsid w:val="00107D44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B15"/>
    <w:rsid w:val="0011358A"/>
    <w:rsid w:val="00113CDA"/>
    <w:rsid w:val="00113E4F"/>
    <w:rsid w:val="00113FED"/>
    <w:rsid w:val="001141C4"/>
    <w:rsid w:val="00114950"/>
    <w:rsid w:val="00114A74"/>
    <w:rsid w:val="00114AC9"/>
    <w:rsid w:val="00114E60"/>
    <w:rsid w:val="00114E83"/>
    <w:rsid w:val="00115F71"/>
    <w:rsid w:val="001161CF"/>
    <w:rsid w:val="00116356"/>
    <w:rsid w:val="00117BE6"/>
    <w:rsid w:val="00117EB2"/>
    <w:rsid w:val="00117F77"/>
    <w:rsid w:val="00120795"/>
    <w:rsid w:val="00120A6F"/>
    <w:rsid w:val="00121064"/>
    <w:rsid w:val="00121239"/>
    <w:rsid w:val="00121809"/>
    <w:rsid w:val="00121EE7"/>
    <w:rsid w:val="001224DE"/>
    <w:rsid w:val="00122531"/>
    <w:rsid w:val="001225C3"/>
    <w:rsid w:val="00122721"/>
    <w:rsid w:val="00122AE0"/>
    <w:rsid w:val="00122FA7"/>
    <w:rsid w:val="001231DA"/>
    <w:rsid w:val="001236A3"/>
    <w:rsid w:val="00123AFB"/>
    <w:rsid w:val="00123E0B"/>
    <w:rsid w:val="00124159"/>
    <w:rsid w:val="0012563B"/>
    <w:rsid w:val="00125F34"/>
    <w:rsid w:val="0012638D"/>
    <w:rsid w:val="00126517"/>
    <w:rsid w:val="00126575"/>
    <w:rsid w:val="001265CD"/>
    <w:rsid w:val="0012677F"/>
    <w:rsid w:val="001267FC"/>
    <w:rsid w:val="00126900"/>
    <w:rsid w:val="00126E7A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09E"/>
    <w:rsid w:val="001339BF"/>
    <w:rsid w:val="00133E67"/>
    <w:rsid w:val="00134397"/>
    <w:rsid w:val="001347A1"/>
    <w:rsid w:val="001347B8"/>
    <w:rsid w:val="00134885"/>
    <w:rsid w:val="001348D6"/>
    <w:rsid w:val="00134BDC"/>
    <w:rsid w:val="00134CDE"/>
    <w:rsid w:val="00135421"/>
    <w:rsid w:val="00135925"/>
    <w:rsid w:val="00135953"/>
    <w:rsid w:val="00135CFE"/>
    <w:rsid w:val="00135D25"/>
    <w:rsid w:val="001364C9"/>
    <w:rsid w:val="001369AB"/>
    <w:rsid w:val="00136C0A"/>
    <w:rsid w:val="00136C92"/>
    <w:rsid w:val="00137058"/>
    <w:rsid w:val="00137213"/>
    <w:rsid w:val="00137298"/>
    <w:rsid w:val="001373DF"/>
    <w:rsid w:val="001374E8"/>
    <w:rsid w:val="0013784A"/>
    <w:rsid w:val="00137F46"/>
    <w:rsid w:val="00140A3E"/>
    <w:rsid w:val="001410D3"/>
    <w:rsid w:val="00141293"/>
    <w:rsid w:val="0014141B"/>
    <w:rsid w:val="001418A7"/>
    <w:rsid w:val="00142075"/>
    <w:rsid w:val="00142286"/>
    <w:rsid w:val="00142690"/>
    <w:rsid w:val="001426FD"/>
    <w:rsid w:val="001428F9"/>
    <w:rsid w:val="00142A88"/>
    <w:rsid w:val="00142C68"/>
    <w:rsid w:val="00142DE5"/>
    <w:rsid w:val="00143441"/>
    <w:rsid w:val="00143527"/>
    <w:rsid w:val="00143F49"/>
    <w:rsid w:val="00144012"/>
    <w:rsid w:val="0014432B"/>
    <w:rsid w:val="00144553"/>
    <w:rsid w:val="00144660"/>
    <w:rsid w:val="00144B5F"/>
    <w:rsid w:val="00144E67"/>
    <w:rsid w:val="0014502C"/>
    <w:rsid w:val="00145650"/>
    <w:rsid w:val="001456D8"/>
    <w:rsid w:val="00145838"/>
    <w:rsid w:val="00145C8B"/>
    <w:rsid w:val="00145ECB"/>
    <w:rsid w:val="00146864"/>
    <w:rsid w:val="00146A25"/>
    <w:rsid w:val="00146A2F"/>
    <w:rsid w:val="00146C34"/>
    <w:rsid w:val="0014739A"/>
    <w:rsid w:val="0015027F"/>
    <w:rsid w:val="001503A1"/>
    <w:rsid w:val="0015041E"/>
    <w:rsid w:val="00150DC3"/>
    <w:rsid w:val="00151381"/>
    <w:rsid w:val="00151752"/>
    <w:rsid w:val="00151C9B"/>
    <w:rsid w:val="001524CD"/>
    <w:rsid w:val="00152629"/>
    <w:rsid w:val="00152721"/>
    <w:rsid w:val="001527E3"/>
    <w:rsid w:val="001529DE"/>
    <w:rsid w:val="00152FD3"/>
    <w:rsid w:val="00153031"/>
    <w:rsid w:val="001533EA"/>
    <w:rsid w:val="001535F2"/>
    <w:rsid w:val="00153734"/>
    <w:rsid w:val="001538EE"/>
    <w:rsid w:val="001539FC"/>
    <w:rsid w:val="001545F5"/>
    <w:rsid w:val="00154BA8"/>
    <w:rsid w:val="00155910"/>
    <w:rsid w:val="0015623E"/>
    <w:rsid w:val="0015671B"/>
    <w:rsid w:val="0015676D"/>
    <w:rsid w:val="00156A47"/>
    <w:rsid w:val="00156B95"/>
    <w:rsid w:val="0015770E"/>
    <w:rsid w:val="001578F5"/>
    <w:rsid w:val="00157C78"/>
    <w:rsid w:val="00157FB1"/>
    <w:rsid w:val="0016006D"/>
    <w:rsid w:val="001602C6"/>
    <w:rsid w:val="00160412"/>
    <w:rsid w:val="00160B04"/>
    <w:rsid w:val="00160C9B"/>
    <w:rsid w:val="00160DF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3DAC"/>
    <w:rsid w:val="001646C5"/>
    <w:rsid w:val="00164782"/>
    <w:rsid w:val="001647CB"/>
    <w:rsid w:val="00164B34"/>
    <w:rsid w:val="00164CA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43"/>
    <w:rsid w:val="00167FA9"/>
    <w:rsid w:val="0017062A"/>
    <w:rsid w:val="0017071F"/>
    <w:rsid w:val="00170A0B"/>
    <w:rsid w:val="00170E44"/>
    <w:rsid w:val="0017141D"/>
    <w:rsid w:val="0017151E"/>
    <w:rsid w:val="00171754"/>
    <w:rsid w:val="00171E5C"/>
    <w:rsid w:val="001725DE"/>
    <w:rsid w:val="0017275E"/>
    <w:rsid w:val="001737EE"/>
    <w:rsid w:val="00173AE1"/>
    <w:rsid w:val="00173E6D"/>
    <w:rsid w:val="00173EA3"/>
    <w:rsid w:val="00174250"/>
    <w:rsid w:val="001744A2"/>
    <w:rsid w:val="00174857"/>
    <w:rsid w:val="001748AD"/>
    <w:rsid w:val="0017493E"/>
    <w:rsid w:val="00174DEC"/>
    <w:rsid w:val="00176016"/>
    <w:rsid w:val="0017617E"/>
    <w:rsid w:val="001761CA"/>
    <w:rsid w:val="00176475"/>
    <w:rsid w:val="00176F7C"/>
    <w:rsid w:val="00177724"/>
    <w:rsid w:val="00177E50"/>
    <w:rsid w:val="001800E9"/>
    <w:rsid w:val="00180185"/>
    <w:rsid w:val="0018065D"/>
    <w:rsid w:val="0018088E"/>
    <w:rsid w:val="00180B6B"/>
    <w:rsid w:val="00180C2A"/>
    <w:rsid w:val="0018102B"/>
    <w:rsid w:val="0018131C"/>
    <w:rsid w:val="0018131E"/>
    <w:rsid w:val="001817FB"/>
    <w:rsid w:val="00181855"/>
    <w:rsid w:val="001819A7"/>
    <w:rsid w:val="00181E1E"/>
    <w:rsid w:val="00181E95"/>
    <w:rsid w:val="001828E1"/>
    <w:rsid w:val="00183091"/>
    <w:rsid w:val="0018338F"/>
    <w:rsid w:val="001833DF"/>
    <w:rsid w:val="00184452"/>
    <w:rsid w:val="0018468A"/>
    <w:rsid w:val="0018487C"/>
    <w:rsid w:val="001852D4"/>
    <w:rsid w:val="00185666"/>
    <w:rsid w:val="00185A10"/>
    <w:rsid w:val="00185C88"/>
    <w:rsid w:val="00185FD5"/>
    <w:rsid w:val="00186101"/>
    <w:rsid w:val="00186162"/>
    <w:rsid w:val="0018630F"/>
    <w:rsid w:val="00186683"/>
    <w:rsid w:val="00187068"/>
    <w:rsid w:val="0018706C"/>
    <w:rsid w:val="00187715"/>
    <w:rsid w:val="0018776A"/>
    <w:rsid w:val="0018795A"/>
    <w:rsid w:val="00187A42"/>
    <w:rsid w:val="00187CC4"/>
    <w:rsid w:val="00187DBE"/>
    <w:rsid w:val="00187FE0"/>
    <w:rsid w:val="00190285"/>
    <w:rsid w:val="0019047C"/>
    <w:rsid w:val="001905AC"/>
    <w:rsid w:val="0019078D"/>
    <w:rsid w:val="00190AB7"/>
    <w:rsid w:val="00190C8C"/>
    <w:rsid w:val="0019113B"/>
    <w:rsid w:val="00191A09"/>
    <w:rsid w:val="00192951"/>
    <w:rsid w:val="00193043"/>
    <w:rsid w:val="001933DA"/>
    <w:rsid w:val="0019385A"/>
    <w:rsid w:val="00193D6C"/>
    <w:rsid w:val="00193EF1"/>
    <w:rsid w:val="0019421B"/>
    <w:rsid w:val="0019434C"/>
    <w:rsid w:val="0019464A"/>
    <w:rsid w:val="00194B51"/>
    <w:rsid w:val="00194CB4"/>
    <w:rsid w:val="00195397"/>
    <w:rsid w:val="00195560"/>
    <w:rsid w:val="00195801"/>
    <w:rsid w:val="00195A73"/>
    <w:rsid w:val="00195C5A"/>
    <w:rsid w:val="00195E91"/>
    <w:rsid w:val="00196148"/>
    <w:rsid w:val="0019662B"/>
    <w:rsid w:val="00196970"/>
    <w:rsid w:val="00196C86"/>
    <w:rsid w:val="00196EE9"/>
    <w:rsid w:val="00197218"/>
    <w:rsid w:val="00197366"/>
    <w:rsid w:val="00197420"/>
    <w:rsid w:val="00197591"/>
    <w:rsid w:val="00197806"/>
    <w:rsid w:val="001A05F8"/>
    <w:rsid w:val="001A07F9"/>
    <w:rsid w:val="001A0E08"/>
    <w:rsid w:val="001A0F54"/>
    <w:rsid w:val="001A10B7"/>
    <w:rsid w:val="001A1539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600"/>
    <w:rsid w:val="001A47B1"/>
    <w:rsid w:val="001A486C"/>
    <w:rsid w:val="001A48C9"/>
    <w:rsid w:val="001A4BB8"/>
    <w:rsid w:val="001A542B"/>
    <w:rsid w:val="001A5F73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112"/>
    <w:rsid w:val="001B03E8"/>
    <w:rsid w:val="001B0D1A"/>
    <w:rsid w:val="001B0FFC"/>
    <w:rsid w:val="001B12CE"/>
    <w:rsid w:val="001B158D"/>
    <w:rsid w:val="001B1E4D"/>
    <w:rsid w:val="001B286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1F0"/>
    <w:rsid w:val="001B458E"/>
    <w:rsid w:val="001B49F6"/>
    <w:rsid w:val="001B4C68"/>
    <w:rsid w:val="001B5059"/>
    <w:rsid w:val="001B53FF"/>
    <w:rsid w:val="001B541F"/>
    <w:rsid w:val="001B56A9"/>
    <w:rsid w:val="001B58A3"/>
    <w:rsid w:val="001B603F"/>
    <w:rsid w:val="001B636C"/>
    <w:rsid w:val="001B64C3"/>
    <w:rsid w:val="001B651A"/>
    <w:rsid w:val="001B68AA"/>
    <w:rsid w:val="001B6A7F"/>
    <w:rsid w:val="001B6CD7"/>
    <w:rsid w:val="001B6E3F"/>
    <w:rsid w:val="001B6FD2"/>
    <w:rsid w:val="001B7262"/>
    <w:rsid w:val="001B7936"/>
    <w:rsid w:val="001B7C5F"/>
    <w:rsid w:val="001B7E77"/>
    <w:rsid w:val="001C0012"/>
    <w:rsid w:val="001C0202"/>
    <w:rsid w:val="001C0404"/>
    <w:rsid w:val="001C1025"/>
    <w:rsid w:val="001C106A"/>
    <w:rsid w:val="001C1200"/>
    <w:rsid w:val="001C1214"/>
    <w:rsid w:val="001C1591"/>
    <w:rsid w:val="001C193F"/>
    <w:rsid w:val="001C1A0F"/>
    <w:rsid w:val="001C21FA"/>
    <w:rsid w:val="001C2607"/>
    <w:rsid w:val="001C2B74"/>
    <w:rsid w:val="001C2BDC"/>
    <w:rsid w:val="001C2F6A"/>
    <w:rsid w:val="001C3057"/>
    <w:rsid w:val="001C3088"/>
    <w:rsid w:val="001C350B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8F"/>
    <w:rsid w:val="001C639B"/>
    <w:rsid w:val="001C6C4C"/>
    <w:rsid w:val="001C6C9C"/>
    <w:rsid w:val="001C6D6B"/>
    <w:rsid w:val="001C6E89"/>
    <w:rsid w:val="001C6F04"/>
    <w:rsid w:val="001C733D"/>
    <w:rsid w:val="001C73F3"/>
    <w:rsid w:val="001C7403"/>
    <w:rsid w:val="001C74B7"/>
    <w:rsid w:val="001C75AE"/>
    <w:rsid w:val="001C7BCD"/>
    <w:rsid w:val="001C7BD8"/>
    <w:rsid w:val="001D004E"/>
    <w:rsid w:val="001D01BD"/>
    <w:rsid w:val="001D01EC"/>
    <w:rsid w:val="001D02C2"/>
    <w:rsid w:val="001D0791"/>
    <w:rsid w:val="001D0B21"/>
    <w:rsid w:val="001D1833"/>
    <w:rsid w:val="001D1B43"/>
    <w:rsid w:val="001D1CCA"/>
    <w:rsid w:val="001D1E01"/>
    <w:rsid w:val="001D2797"/>
    <w:rsid w:val="001D29D0"/>
    <w:rsid w:val="001D300A"/>
    <w:rsid w:val="001D3270"/>
    <w:rsid w:val="001D329C"/>
    <w:rsid w:val="001D3570"/>
    <w:rsid w:val="001D35CC"/>
    <w:rsid w:val="001D3838"/>
    <w:rsid w:val="001D4030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B85"/>
    <w:rsid w:val="001D7C1F"/>
    <w:rsid w:val="001D7D3F"/>
    <w:rsid w:val="001E0629"/>
    <w:rsid w:val="001E06D0"/>
    <w:rsid w:val="001E0B68"/>
    <w:rsid w:val="001E0DD9"/>
    <w:rsid w:val="001E0FBF"/>
    <w:rsid w:val="001E1095"/>
    <w:rsid w:val="001E1525"/>
    <w:rsid w:val="001E1620"/>
    <w:rsid w:val="001E1784"/>
    <w:rsid w:val="001E194D"/>
    <w:rsid w:val="001E1AF6"/>
    <w:rsid w:val="001E1B49"/>
    <w:rsid w:val="001E1BFA"/>
    <w:rsid w:val="001E1CCC"/>
    <w:rsid w:val="001E20F8"/>
    <w:rsid w:val="001E243A"/>
    <w:rsid w:val="001E27CF"/>
    <w:rsid w:val="001E30F8"/>
    <w:rsid w:val="001E312E"/>
    <w:rsid w:val="001E3594"/>
    <w:rsid w:val="001E3AA6"/>
    <w:rsid w:val="001E3C36"/>
    <w:rsid w:val="001E442F"/>
    <w:rsid w:val="001E4497"/>
    <w:rsid w:val="001E47B7"/>
    <w:rsid w:val="001E4D07"/>
    <w:rsid w:val="001E5441"/>
    <w:rsid w:val="001E55C9"/>
    <w:rsid w:val="001E5A18"/>
    <w:rsid w:val="001E5C28"/>
    <w:rsid w:val="001E633D"/>
    <w:rsid w:val="001E6426"/>
    <w:rsid w:val="001E644B"/>
    <w:rsid w:val="001E668B"/>
    <w:rsid w:val="001E6940"/>
    <w:rsid w:val="001E6AC4"/>
    <w:rsid w:val="001E70EA"/>
    <w:rsid w:val="001E7795"/>
    <w:rsid w:val="001F05B6"/>
    <w:rsid w:val="001F09AB"/>
    <w:rsid w:val="001F168B"/>
    <w:rsid w:val="001F1702"/>
    <w:rsid w:val="001F1E80"/>
    <w:rsid w:val="001F207A"/>
    <w:rsid w:val="001F2475"/>
    <w:rsid w:val="001F2643"/>
    <w:rsid w:val="001F283D"/>
    <w:rsid w:val="001F2963"/>
    <w:rsid w:val="001F29E2"/>
    <w:rsid w:val="001F2D59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5FFC"/>
    <w:rsid w:val="001F6158"/>
    <w:rsid w:val="001F648F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C3C"/>
    <w:rsid w:val="00201CE3"/>
    <w:rsid w:val="00201F9D"/>
    <w:rsid w:val="002026BC"/>
    <w:rsid w:val="00202884"/>
    <w:rsid w:val="00202A12"/>
    <w:rsid w:val="00202A8B"/>
    <w:rsid w:val="00202D0F"/>
    <w:rsid w:val="00202FC5"/>
    <w:rsid w:val="00203772"/>
    <w:rsid w:val="002040A6"/>
    <w:rsid w:val="00204698"/>
    <w:rsid w:val="002046A2"/>
    <w:rsid w:val="00204F24"/>
    <w:rsid w:val="002058B5"/>
    <w:rsid w:val="00205CA0"/>
    <w:rsid w:val="0020690D"/>
    <w:rsid w:val="00206EAC"/>
    <w:rsid w:val="002072FC"/>
    <w:rsid w:val="002076E6"/>
    <w:rsid w:val="00207833"/>
    <w:rsid w:val="0020794C"/>
    <w:rsid w:val="00207B54"/>
    <w:rsid w:val="00210419"/>
    <w:rsid w:val="00210627"/>
    <w:rsid w:val="002107A9"/>
    <w:rsid w:val="00210B83"/>
    <w:rsid w:val="00211373"/>
    <w:rsid w:val="002117F7"/>
    <w:rsid w:val="00211901"/>
    <w:rsid w:val="00211A40"/>
    <w:rsid w:val="00211DFC"/>
    <w:rsid w:val="00211E34"/>
    <w:rsid w:val="00211F05"/>
    <w:rsid w:val="00211FE4"/>
    <w:rsid w:val="002121F6"/>
    <w:rsid w:val="002124A2"/>
    <w:rsid w:val="0021290C"/>
    <w:rsid w:val="00212C01"/>
    <w:rsid w:val="0021332D"/>
    <w:rsid w:val="0021397E"/>
    <w:rsid w:val="00213BF4"/>
    <w:rsid w:val="00213DC9"/>
    <w:rsid w:val="00213EA5"/>
    <w:rsid w:val="00214079"/>
    <w:rsid w:val="00214168"/>
    <w:rsid w:val="00215A4B"/>
    <w:rsid w:val="00215C24"/>
    <w:rsid w:val="00215E73"/>
    <w:rsid w:val="00215E94"/>
    <w:rsid w:val="00215EF9"/>
    <w:rsid w:val="00216305"/>
    <w:rsid w:val="0021692E"/>
    <w:rsid w:val="00216940"/>
    <w:rsid w:val="00216C65"/>
    <w:rsid w:val="00217482"/>
    <w:rsid w:val="002174C7"/>
    <w:rsid w:val="00217BB8"/>
    <w:rsid w:val="00221244"/>
    <w:rsid w:val="0022127E"/>
    <w:rsid w:val="002213EE"/>
    <w:rsid w:val="00221BFB"/>
    <w:rsid w:val="00221E5A"/>
    <w:rsid w:val="00221F1F"/>
    <w:rsid w:val="00223283"/>
    <w:rsid w:val="002233FF"/>
    <w:rsid w:val="002234DF"/>
    <w:rsid w:val="002238F4"/>
    <w:rsid w:val="00223C3A"/>
    <w:rsid w:val="00223E53"/>
    <w:rsid w:val="00224211"/>
    <w:rsid w:val="00224857"/>
    <w:rsid w:val="00224B3B"/>
    <w:rsid w:val="00224BAF"/>
    <w:rsid w:val="00224BCD"/>
    <w:rsid w:val="00225207"/>
    <w:rsid w:val="00225222"/>
    <w:rsid w:val="00225498"/>
    <w:rsid w:val="0022565C"/>
    <w:rsid w:val="00225B78"/>
    <w:rsid w:val="00225FDA"/>
    <w:rsid w:val="0022602B"/>
    <w:rsid w:val="0022630A"/>
    <w:rsid w:val="00226AD7"/>
    <w:rsid w:val="00226F9A"/>
    <w:rsid w:val="0022742E"/>
    <w:rsid w:val="00227613"/>
    <w:rsid w:val="002278E4"/>
    <w:rsid w:val="002279A0"/>
    <w:rsid w:val="00227C8C"/>
    <w:rsid w:val="00230144"/>
    <w:rsid w:val="002303E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5B4"/>
    <w:rsid w:val="00232806"/>
    <w:rsid w:val="00232F40"/>
    <w:rsid w:val="00233162"/>
    <w:rsid w:val="0023334C"/>
    <w:rsid w:val="002335C5"/>
    <w:rsid w:val="00233889"/>
    <w:rsid w:val="00234468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19B"/>
    <w:rsid w:val="00236428"/>
    <w:rsid w:val="00236962"/>
    <w:rsid w:val="002378CC"/>
    <w:rsid w:val="00237D12"/>
    <w:rsid w:val="00237E69"/>
    <w:rsid w:val="002401EC"/>
    <w:rsid w:val="0024084D"/>
    <w:rsid w:val="00240D3E"/>
    <w:rsid w:val="00240EA0"/>
    <w:rsid w:val="002413CD"/>
    <w:rsid w:val="002413DA"/>
    <w:rsid w:val="00241570"/>
    <w:rsid w:val="0024163D"/>
    <w:rsid w:val="00241A63"/>
    <w:rsid w:val="00241C8B"/>
    <w:rsid w:val="00241FA7"/>
    <w:rsid w:val="0024227C"/>
    <w:rsid w:val="00242386"/>
    <w:rsid w:val="002423CC"/>
    <w:rsid w:val="002434F4"/>
    <w:rsid w:val="0024368E"/>
    <w:rsid w:val="002436DC"/>
    <w:rsid w:val="00243EE1"/>
    <w:rsid w:val="00243F0C"/>
    <w:rsid w:val="00244172"/>
    <w:rsid w:val="00244285"/>
    <w:rsid w:val="002446EB"/>
    <w:rsid w:val="00244DBC"/>
    <w:rsid w:val="0024524D"/>
    <w:rsid w:val="002452F5"/>
    <w:rsid w:val="00245475"/>
    <w:rsid w:val="002456CA"/>
    <w:rsid w:val="00245885"/>
    <w:rsid w:val="00245E72"/>
    <w:rsid w:val="002463BB"/>
    <w:rsid w:val="002463DB"/>
    <w:rsid w:val="00246563"/>
    <w:rsid w:val="0024663E"/>
    <w:rsid w:val="00246796"/>
    <w:rsid w:val="002467B6"/>
    <w:rsid w:val="00246CAE"/>
    <w:rsid w:val="002471DA"/>
    <w:rsid w:val="0024758C"/>
    <w:rsid w:val="00247A68"/>
    <w:rsid w:val="00247CB5"/>
    <w:rsid w:val="00247D0F"/>
    <w:rsid w:val="00247D84"/>
    <w:rsid w:val="00250632"/>
    <w:rsid w:val="002515B1"/>
    <w:rsid w:val="00251D93"/>
    <w:rsid w:val="002523B0"/>
    <w:rsid w:val="002523E7"/>
    <w:rsid w:val="00252A82"/>
    <w:rsid w:val="00252E18"/>
    <w:rsid w:val="00253599"/>
    <w:rsid w:val="00253A3E"/>
    <w:rsid w:val="00254797"/>
    <w:rsid w:val="00255974"/>
    <w:rsid w:val="00255A96"/>
    <w:rsid w:val="00255B7A"/>
    <w:rsid w:val="00255BED"/>
    <w:rsid w:val="00256041"/>
    <w:rsid w:val="00256135"/>
    <w:rsid w:val="002569DC"/>
    <w:rsid w:val="00256D52"/>
    <w:rsid w:val="002573CA"/>
    <w:rsid w:val="002575B1"/>
    <w:rsid w:val="00257671"/>
    <w:rsid w:val="00257888"/>
    <w:rsid w:val="002579F3"/>
    <w:rsid w:val="002602C9"/>
    <w:rsid w:val="0026037D"/>
    <w:rsid w:val="0026082A"/>
    <w:rsid w:val="00260CBC"/>
    <w:rsid w:val="002612E5"/>
    <w:rsid w:val="00261B30"/>
    <w:rsid w:val="00261C6E"/>
    <w:rsid w:val="002623F9"/>
    <w:rsid w:val="002629BE"/>
    <w:rsid w:val="00263157"/>
    <w:rsid w:val="0026377E"/>
    <w:rsid w:val="0026474C"/>
    <w:rsid w:val="00264885"/>
    <w:rsid w:val="00264968"/>
    <w:rsid w:val="002649F5"/>
    <w:rsid w:val="00264F06"/>
    <w:rsid w:val="00265064"/>
    <w:rsid w:val="0026563B"/>
    <w:rsid w:val="00265730"/>
    <w:rsid w:val="002658BF"/>
    <w:rsid w:val="00265AE8"/>
    <w:rsid w:val="00265DF8"/>
    <w:rsid w:val="00266288"/>
    <w:rsid w:val="00266387"/>
    <w:rsid w:val="00266640"/>
    <w:rsid w:val="0026677E"/>
    <w:rsid w:val="0026694F"/>
    <w:rsid w:val="00266975"/>
    <w:rsid w:val="00266C6E"/>
    <w:rsid w:val="00267C52"/>
    <w:rsid w:val="00267FAB"/>
    <w:rsid w:val="00270504"/>
    <w:rsid w:val="00270789"/>
    <w:rsid w:val="00271127"/>
    <w:rsid w:val="0027125D"/>
    <w:rsid w:val="00271BE5"/>
    <w:rsid w:val="002720B0"/>
    <w:rsid w:val="00272725"/>
    <w:rsid w:val="00272BB6"/>
    <w:rsid w:val="00272DE5"/>
    <w:rsid w:val="002732A6"/>
    <w:rsid w:val="00273633"/>
    <w:rsid w:val="00273659"/>
    <w:rsid w:val="0027376F"/>
    <w:rsid w:val="00273C57"/>
    <w:rsid w:val="00273C59"/>
    <w:rsid w:val="00273E03"/>
    <w:rsid w:val="002749A8"/>
    <w:rsid w:val="00274BFE"/>
    <w:rsid w:val="00274E37"/>
    <w:rsid w:val="002750B7"/>
    <w:rsid w:val="0027511C"/>
    <w:rsid w:val="00275901"/>
    <w:rsid w:val="0027592F"/>
    <w:rsid w:val="00276026"/>
    <w:rsid w:val="00276141"/>
    <w:rsid w:val="002761F9"/>
    <w:rsid w:val="002763D8"/>
    <w:rsid w:val="002767A5"/>
    <w:rsid w:val="002768D4"/>
    <w:rsid w:val="00280012"/>
    <w:rsid w:val="00280305"/>
    <w:rsid w:val="002806AB"/>
    <w:rsid w:val="00280793"/>
    <w:rsid w:val="00280867"/>
    <w:rsid w:val="00280F34"/>
    <w:rsid w:val="00281271"/>
    <w:rsid w:val="00281387"/>
    <w:rsid w:val="0028153A"/>
    <w:rsid w:val="00281667"/>
    <w:rsid w:val="00281ABF"/>
    <w:rsid w:val="00281F7D"/>
    <w:rsid w:val="00282341"/>
    <w:rsid w:val="0028287C"/>
    <w:rsid w:val="002828C5"/>
    <w:rsid w:val="00282C94"/>
    <w:rsid w:val="00283008"/>
    <w:rsid w:val="002832AE"/>
    <w:rsid w:val="00283316"/>
    <w:rsid w:val="002835CF"/>
    <w:rsid w:val="0028382E"/>
    <w:rsid w:val="002844C2"/>
    <w:rsid w:val="00284A09"/>
    <w:rsid w:val="00284CBD"/>
    <w:rsid w:val="0028505C"/>
    <w:rsid w:val="00285961"/>
    <w:rsid w:val="00285C4A"/>
    <w:rsid w:val="00285D1A"/>
    <w:rsid w:val="00285F83"/>
    <w:rsid w:val="0028619B"/>
    <w:rsid w:val="00286257"/>
    <w:rsid w:val="0028641D"/>
    <w:rsid w:val="00286976"/>
    <w:rsid w:val="00286D62"/>
    <w:rsid w:val="00287604"/>
    <w:rsid w:val="002877AD"/>
    <w:rsid w:val="00287A05"/>
    <w:rsid w:val="00287F57"/>
    <w:rsid w:val="002903BF"/>
    <w:rsid w:val="00290E79"/>
    <w:rsid w:val="00290F35"/>
    <w:rsid w:val="00291053"/>
    <w:rsid w:val="00291F52"/>
    <w:rsid w:val="00291F8D"/>
    <w:rsid w:val="0029211B"/>
    <w:rsid w:val="00292387"/>
    <w:rsid w:val="00292662"/>
    <w:rsid w:val="0029276E"/>
    <w:rsid w:val="00292D1C"/>
    <w:rsid w:val="0029303F"/>
    <w:rsid w:val="002931FD"/>
    <w:rsid w:val="0029399C"/>
    <w:rsid w:val="00294A64"/>
    <w:rsid w:val="0029505D"/>
    <w:rsid w:val="0029527C"/>
    <w:rsid w:val="00295657"/>
    <w:rsid w:val="00295CF0"/>
    <w:rsid w:val="00295D90"/>
    <w:rsid w:val="0029605C"/>
    <w:rsid w:val="002960F5"/>
    <w:rsid w:val="0029652B"/>
    <w:rsid w:val="0029664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1644"/>
    <w:rsid w:val="002A1E5E"/>
    <w:rsid w:val="002A21D2"/>
    <w:rsid w:val="002A2469"/>
    <w:rsid w:val="002A275F"/>
    <w:rsid w:val="002A2F29"/>
    <w:rsid w:val="002A304D"/>
    <w:rsid w:val="002A3190"/>
    <w:rsid w:val="002A31C1"/>
    <w:rsid w:val="002A355B"/>
    <w:rsid w:val="002A358F"/>
    <w:rsid w:val="002A35C6"/>
    <w:rsid w:val="002A3F27"/>
    <w:rsid w:val="002A4891"/>
    <w:rsid w:val="002A4DC7"/>
    <w:rsid w:val="002A5977"/>
    <w:rsid w:val="002A5CA2"/>
    <w:rsid w:val="002A6281"/>
    <w:rsid w:val="002A63C1"/>
    <w:rsid w:val="002A653E"/>
    <w:rsid w:val="002A6B63"/>
    <w:rsid w:val="002A6CA6"/>
    <w:rsid w:val="002A6FFD"/>
    <w:rsid w:val="002A724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3EC"/>
    <w:rsid w:val="002B198E"/>
    <w:rsid w:val="002B208E"/>
    <w:rsid w:val="002B20A1"/>
    <w:rsid w:val="002B20A4"/>
    <w:rsid w:val="002B212E"/>
    <w:rsid w:val="002B24D1"/>
    <w:rsid w:val="002B27E0"/>
    <w:rsid w:val="002B287F"/>
    <w:rsid w:val="002B2DE2"/>
    <w:rsid w:val="002B3117"/>
    <w:rsid w:val="002B3CEA"/>
    <w:rsid w:val="002B47CD"/>
    <w:rsid w:val="002B4CBE"/>
    <w:rsid w:val="002B4EB0"/>
    <w:rsid w:val="002B4F26"/>
    <w:rsid w:val="002B5283"/>
    <w:rsid w:val="002B589B"/>
    <w:rsid w:val="002B5A9F"/>
    <w:rsid w:val="002B5FEA"/>
    <w:rsid w:val="002B6632"/>
    <w:rsid w:val="002B6672"/>
    <w:rsid w:val="002B6939"/>
    <w:rsid w:val="002B6E9C"/>
    <w:rsid w:val="002B733D"/>
    <w:rsid w:val="002B754D"/>
    <w:rsid w:val="002B79AC"/>
    <w:rsid w:val="002C01FC"/>
    <w:rsid w:val="002C0521"/>
    <w:rsid w:val="002C0DD0"/>
    <w:rsid w:val="002C177B"/>
    <w:rsid w:val="002C18F2"/>
    <w:rsid w:val="002C1F80"/>
    <w:rsid w:val="002C212E"/>
    <w:rsid w:val="002C2155"/>
    <w:rsid w:val="002C2710"/>
    <w:rsid w:val="002C2A0A"/>
    <w:rsid w:val="002C2A31"/>
    <w:rsid w:val="002C338F"/>
    <w:rsid w:val="002C3706"/>
    <w:rsid w:val="002C3A6F"/>
    <w:rsid w:val="002C3ECF"/>
    <w:rsid w:val="002C4096"/>
    <w:rsid w:val="002C47BA"/>
    <w:rsid w:val="002C48ED"/>
    <w:rsid w:val="002C4DD3"/>
    <w:rsid w:val="002C5C28"/>
    <w:rsid w:val="002C6342"/>
    <w:rsid w:val="002C692E"/>
    <w:rsid w:val="002C6986"/>
    <w:rsid w:val="002C6F47"/>
    <w:rsid w:val="002C77C4"/>
    <w:rsid w:val="002C7965"/>
    <w:rsid w:val="002C7C40"/>
    <w:rsid w:val="002C7EE3"/>
    <w:rsid w:val="002D0436"/>
    <w:rsid w:val="002D06C4"/>
    <w:rsid w:val="002D074E"/>
    <w:rsid w:val="002D0CE4"/>
    <w:rsid w:val="002D1172"/>
    <w:rsid w:val="002D1829"/>
    <w:rsid w:val="002D19FE"/>
    <w:rsid w:val="002D1B04"/>
    <w:rsid w:val="002D1C57"/>
    <w:rsid w:val="002D1CE2"/>
    <w:rsid w:val="002D1FE1"/>
    <w:rsid w:val="002D1FFD"/>
    <w:rsid w:val="002D20A7"/>
    <w:rsid w:val="002D20A9"/>
    <w:rsid w:val="002D2465"/>
    <w:rsid w:val="002D2763"/>
    <w:rsid w:val="002D30E8"/>
    <w:rsid w:val="002D3111"/>
    <w:rsid w:val="002D31D5"/>
    <w:rsid w:val="002D355E"/>
    <w:rsid w:val="002D3C20"/>
    <w:rsid w:val="002D3E8F"/>
    <w:rsid w:val="002D4290"/>
    <w:rsid w:val="002D4978"/>
    <w:rsid w:val="002D4B4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AE6"/>
    <w:rsid w:val="002D6FDE"/>
    <w:rsid w:val="002D6FE0"/>
    <w:rsid w:val="002D727E"/>
    <w:rsid w:val="002D7C44"/>
    <w:rsid w:val="002D7D49"/>
    <w:rsid w:val="002D7E3A"/>
    <w:rsid w:val="002E03DA"/>
    <w:rsid w:val="002E0548"/>
    <w:rsid w:val="002E071B"/>
    <w:rsid w:val="002E090E"/>
    <w:rsid w:val="002E0E90"/>
    <w:rsid w:val="002E10C4"/>
    <w:rsid w:val="002E25A2"/>
    <w:rsid w:val="002E2606"/>
    <w:rsid w:val="002E282B"/>
    <w:rsid w:val="002E2C72"/>
    <w:rsid w:val="002E2CFA"/>
    <w:rsid w:val="002E2E6D"/>
    <w:rsid w:val="002E2F2C"/>
    <w:rsid w:val="002E35E1"/>
    <w:rsid w:val="002E36F4"/>
    <w:rsid w:val="002E3A0A"/>
    <w:rsid w:val="002E3B46"/>
    <w:rsid w:val="002E3B54"/>
    <w:rsid w:val="002E3D14"/>
    <w:rsid w:val="002E3EAD"/>
    <w:rsid w:val="002E4D68"/>
    <w:rsid w:val="002E4F26"/>
    <w:rsid w:val="002E530B"/>
    <w:rsid w:val="002E548B"/>
    <w:rsid w:val="002E5508"/>
    <w:rsid w:val="002E596F"/>
    <w:rsid w:val="002E5B25"/>
    <w:rsid w:val="002E5C7B"/>
    <w:rsid w:val="002E5CA2"/>
    <w:rsid w:val="002E5E32"/>
    <w:rsid w:val="002E5E8F"/>
    <w:rsid w:val="002E6290"/>
    <w:rsid w:val="002E6444"/>
    <w:rsid w:val="002E649D"/>
    <w:rsid w:val="002E6A89"/>
    <w:rsid w:val="002E76DD"/>
    <w:rsid w:val="002E79A5"/>
    <w:rsid w:val="002E7A83"/>
    <w:rsid w:val="002E7E5F"/>
    <w:rsid w:val="002E7EAE"/>
    <w:rsid w:val="002F035A"/>
    <w:rsid w:val="002F0374"/>
    <w:rsid w:val="002F085C"/>
    <w:rsid w:val="002F10AB"/>
    <w:rsid w:val="002F122D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8FF"/>
    <w:rsid w:val="002F3F90"/>
    <w:rsid w:val="002F46CB"/>
    <w:rsid w:val="002F4CEA"/>
    <w:rsid w:val="002F51AB"/>
    <w:rsid w:val="002F6121"/>
    <w:rsid w:val="002F6C46"/>
    <w:rsid w:val="002F6DBB"/>
    <w:rsid w:val="002F773E"/>
    <w:rsid w:val="002F79E2"/>
    <w:rsid w:val="002F7FDF"/>
    <w:rsid w:val="00300133"/>
    <w:rsid w:val="00300380"/>
    <w:rsid w:val="00300DD2"/>
    <w:rsid w:val="00301046"/>
    <w:rsid w:val="00301C14"/>
    <w:rsid w:val="00301D5E"/>
    <w:rsid w:val="00301EBD"/>
    <w:rsid w:val="00301FE0"/>
    <w:rsid w:val="0030207B"/>
    <w:rsid w:val="00302535"/>
    <w:rsid w:val="00302572"/>
    <w:rsid w:val="00302901"/>
    <w:rsid w:val="003029A5"/>
    <w:rsid w:val="00303468"/>
    <w:rsid w:val="00303610"/>
    <w:rsid w:val="0030390B"/>
    <w:rsid w:val="003039C5"/>
    <w:rsid w:val="00303AF2"/>
    <w:rsid w:val="003043EE"/>
    <w:rsid w:val="003044AB"/>
    <w:rsid w:val="0030473F"/>
    <w:rsid w:val="00304852"/>
    <w:rsid w:val="00304C68"/>
    <w:rsid w:val="00304F24"/>
    <w:rsid w:val="003055FD"/>
    <w:rsid w:val="00306163"/>
    <w:rsid w:val="0030618F"/>
    <w:rsid w:val="0030670E"/>
    <w:rsid w:val="00306E14"/>
    <w:rsid w:val="00306F21"/>
    <w:rsid w:val="003072FD"/>
    <w:rsid w:val="00307912"/>
    <w:rsid w:val="003079A2"/>
    <w:rsid w:val="00307E45"/>
    <w:rsid w:val="00310379"/>
    <w:rsid w:val="003103EA"/>
    <w:rsid w:val="00310652"/>
    <w:rsid w:val="003109DB"/>
    <w:rsid w:val="00310B0F"/>
    <w:rsid w:val="00310B44"/>
    <w:rsid w:val="00310D9E"/>
    <w:rsid w:val="003110A8"/>
    <w:rsid w:val="00311B91"/>
    <w:rsid w:val="00311D09"/>
    <w:rsid w:val="003122E3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888"/>
    <w:rsid w:val="00314B3D"/>
    <w:rsid w:val="00314C66"/>
    <w:rsid w:val="00315745"/>
    <w:rsid w:val="00315F42"/>
    <w:rsid w:val="00316095"/>
    <w:rsid w:val="00316173"/>
    <w:rsid w:val="00316518"/>
    <w:rsid w:val="003165D2"/>
    <w:rsid w:val="0031665F"/>
    <w:rsid w:val="0031666F"/>
    <w:rsid w:val="00316BD8"/>
    <w:rsid w:val="003171F0"/>
    <w:rsid w:val="003172DC"/>
    <w:rsid w:val="0031754C"/>
    <w:rsid w:val="00317B20"/>
    <w:rsid w:val="00317CA5"/>
    <w:rsid w:val="00320291"/>
    <w:rsid w:val="00320E84"/>
    <w:rsid w:val="003211B4"/>
    <w:rsid w:val="00321594"/>
    <w:rsid w:val="00321B80"/>
    <w:rsid w:val="00321E23"/>
    <w:rsid w:val="003223C8"/>
    <w:rsid w:val="0032285F"/>
    <w:rsid w:val="00322BB6"/>
    <w:rsid w:val="00322FDD"/>
    <w:rsid w:val="003238BF"/>
    <w:rsid w:val="003239E6"/>
    <w:rsid w:val="00323A23"/>
    <w:rsid w:val="00323A46"/>
    <w:rsid w:val="00323BBF"/>
    <w:rsid w:val="00323CB2"/>
    <w:rsid w:val="0032467B"/>
    <w:rsid w:val="00324F8F"/>
    <w:rsid w:val="00325415"/>
    <w:rsid w:val="00325558"/>
    <w:rsid w:val="0032558E"/>
    <w:rsid w:val="00325A37"/>
    <w:rsid w:val="00325D2C"/>
    <w:rsid w:val="003262B5"/>
    <w:rsid w:val="00326854"/>
    <w:rsid w:val="00327175"/>
    <w:rsid w:val="00327742"/>
    <w:rsid w:val="003277C2"/>
    <w:rsid w:val="00327B1F"/>
    <w:rsid w:val="00327D89"/>
    <w:rsid w:val="00327FA6"/>
    <w:rsid w:val="00330646"/>
    <w:rsid w:val="0033086C"/>
    <w:rsid w:val="00330CF5"/>
    <w:rsid w:val="00330D5F"/>
    <w:rsid w:val="003313F0"/>
    <w:rsid w:val="00331883"/>
    <w:rsid w:val="00331D81"/>
    <w:rsid w:val="00332131"/>
    <w:rsid w:val="003325EE"/>
    <w:rsid w:val="00332C5E"/>
    <w:rsid w:val="003334DB"/>
    <w:rsid w:val="00333E29"/>
    <w:rsid w:val="0033408E"/>
    <w:rsid w:val="00334620"/>
    <w:rsid w:val="00334A36"/>
    <w:rsid w:val="00334B8A"/>
    <w:rsid w:val="00335349"/>
    <w:rsid w:val="003359AD"/>
    <w:rsid w:val="0033676C"/>
    <w:rsid w:val="0033688D"/>
    <w:rsid w:val="00336DB3"/>
    <w:rsid w:val="00336EA0"/>
    <w:rsid w:val="00337153"/>
    <w:rsid w:val="003373AB"/>
    <w:rsid w:val="0033741D"/>
    <w:rsid w:val="0033786F"/>
    <w:rsid w:val="00337D8A"/>
    <w:rsid w:val="00340349"/>
    <w:rsid w:val="00340444"/>
    <w:rsid w:val="00340DC9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7A0"/>
    <w:rsid w:val="0034534F"/>
    <w:rsid w:val="003455A3"/>
    <w:rsid w:val="00345A83"/>
    <w:rsid w:val="00345E34"/>
    <w:rsid w:val="00345EB8"/>
    <w:rsid w:val="00345EFB"/>
    <w:rsid w:val="00346290"/>
    <w:rsid w:val="003463C8"/>
    <w:rsid w:val="003464AA"/>
    <w:rsid w:val="00346AA6"/>
    <w:rsid w:val="00346DE5"/>
    <w:rsid w:val="00346FD7"/>
    <w:rsid w:val="00347206"/>
    <w:rsid w:val="0034792B"/>
    <w:rsid w:val="00347F16"/>
    <w:rsid w:val="00350453"/>
    <w:rsid w:val="003511E5"/>
    <w:rsid w:val="0035183C"/>
    <w:rsid w:val="00351E96"/>
    <w:rsid w:val="003520FB"/>
    <w:rsid w:val="00352401"/>
    <w:rsid w:val="00352648"/>
    <w:rsid w:val="003529C4"/>
    <w:rsid w:val="00352B51"/>
    <w:rsid w:val="00352D7B"/>
    <w:rsid w:val="00353514"/>
    <w:rsid w:val="00353D3F"/>
    <w:rsid w:val="00353D4C"/>
    <w:rsid w:val="00353E78"/>
    <w:rsid w:val="0035429D"/>
    <w:rsid w:val="00354355"/>
    <w:rsid w:val="003543D4"/>
    <w:rsid w:val="0035462D"/>
    <w:rsid w:val="00354794"/>
    <w:rsid w:val="0035493F"/>
    <w:rsid w:val="00354B4D"/>
    <w:rsid w:val="00354C86"/>
    <w:rsid w:val="00354F59"/>
    <w:rsid w:val="00355250"/>
    <w:rsid w:val="00355A98"/>
    <w:rsid w:val="00355C72"/>
    <w:rsid w:val="00356088"/>
    <w:rsid w:val="00356CB4"/>
    <w:rsid w:val="00356DD9"/>
    <w:rsid w:val="00357082"/>
    <w:rsid w:val="003571CD"/>
    <w:rsid w:val="00357343"/>
    <w:rsid w:val="0035743E"/>
    <w:rsid w:val="003574E6"/>
    <w:rsid w:val="0035783B"/>
    <w:rsid w:val="003579AA"/>
    <w:rsid w:val="003601A3"/>
    <w:rsid w:val="003603D2"/>
    <w:rsid w:val="00360E98"/>
    <w:rsid w:val="00360EDF"/>
    <w:rsid w:val="0036159E"/>
    <w:rsid w:val="00361AC6"/>
    <w:rsid w:val="00361C15"/>
    <w:rsid w:val="00361C47"/>
    <w:rsid w:val="00361CA2"/>
    <w:rsid w:val="00361F5B"/>
    <w:rsid w:val="003620D7"/>
    <w:rsid w:val="0036276D"/>
    <w:rsid w:val="00362859"/>
    <w:rsid w:val="00362F67"/>
    <w:rsid w:val="00362FDB"/>
    <w:rsid w:val="0036313F"/>
    <w:rsid w:val="0036362D"/>
    <w:rsid w:val="00363789"/>
    <w:rsid w:val="003637B7"/>
    <w:rsid w:val="00363881"/>
    <w:rsid w:val="00364055"/>
    <w:rsid w:val="00364753"/>
    <w:rsid w:val="003649CD"/>
    <w:rsid w:val="00364C4E"/>
    <w:rsid w:val="00364D67"/>
    <w:rsid w:val="00365015"/>
    <w:rsid w:val="0036537C"/>
    <w:rsid w:val="00365995"/>
    <w:rsid w:val="00365AB4"/>
    <w:rsid w:val="00366064"/>
    <w:rsid w:val="00366687"/>
    <w:rsid w:val="00366AFB"/>
    <w:rsid w:val="00366BDE"/>
    <w:rsid w:val="00366CC2"/>
    <w:rsid w:val="00366E29"/>
    <w:rsid w:val="003674D6"/>
    <w:rsid w:val="0036751E"/>
    <w:rsid w:val="00367DE0"/>
    <w:rsid w:val="00370241"/>
    <w:rsid w:val="00370656"/>
    <w:rsid w:val="00370753"/>
    <w:rsid w:val="00370767"/>
    <w:rsid w:val="003707B1"/>
    <w:rsid w:val="00370B66"/>
    <w:rsid w:val="00370F21"/>
    <w:rsid w:val="00371326"/>
    <w:rsid w:val="0037154B"/>
    <w:rsid w:val="0037158C"/>
    <w:rsid w:val="00371925"/>
    <w:rsid w:val="00371B0C"/>
    <w:rsid w:val="003722C0"/>
    <w:rsid w:val="003724F6"/>
    <w:rsid w:val="003725AF"/>
    <w:rsid w:val="0037274F"/>
    <w:rsid w:val="00372B5E"/>
    <w:rsid w:val="00372D26"/>
    <w:rsid w:val="00373170"/>
    <w:rsid w:val="00373ADB"/>
    <w:rsid w:val="00373D40"/>
    <w:rsid w:val="0037436A"/>
    <w:rsid w:val="003747E4"/>
    <w:rsid w:val="00374966"/>
    <w:rsid w:val="003752A2"/>
    <w:rsid w:val="0037540C"/>
    <w:rsid w:val="00375666"/>
    <w:rsid w:val="00375C53"/>
    <w:rsid w:val="00375C80"/>
    <w:rsid w:val="00376096"/>
    <w:rsid w:val="003761C0"/>
    <w:rsid w:val="0037622B"/>
    <w:rsid w:val="003763F5"/>
    <w:rsid w:val="00376568"/>
    <w:rsid w:val="0037684F"/>
    <w:rsid w:val="00376896"/>
    <w:rsid w:val="00376A5D"/>
    <w:rsid w:val="00376CC1"/>
    <w:rsid w:val="003770CA"/>
    <w:rsid w:val="003774B6"/>
    <w:rsid w:val="00377703"/>
    <w:rsid w:val="00377A0A"/>
    <w:rsid w:val="003807D8"/>
    <w:rsid w:val="00380B16"/>
    <w:rsid w:val="00380ECA"/>
    <w:rsid w:val="00381032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749"/>
    <w:rsid w:val="00383EE6"/>
    <w:rsid w:val="00383F37"/>
    <w:rsid w:val="003844AC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00A4"/>
    <w:rsid w:val="00390DB1"/>
    <w:rsid w:val="00390FCE"/>
    <w:rsid w:val="0039113B"/>
    <w:rsid w:val="003913D3"/>
    <w:rsid w:val="003914E3"/>
    <w:rsid w:val="00391656"/>
    <w:rsid w:val="00391D89"/>
    <w:rsid w:val="00392368"/>
    <w:rsid w:val="00392E8C"/>
    <w:rsid w:val="003932D3"/>
    <w:rsid w:val="00393888"/>
    <w:rsid w:val="00393D31"/>
    <w:rsid w:val="00393D56"/>
    <w:rsid w:val="00394026"/>
    <w:rsid w:val="00394282"/>
    <w:rsid w:val="00394930"/>
    <w:rsid w:val="003954A9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38A"/>
    <w:rsid w:val="00397DD9"/>
    <w:rsid w:val="00397E6B"/>
    <w:rsid w:val="00397F74"/>
    <w:rsid w:val="003A0055"/>
    <w:rsid w:val="003A019E"/>
    <w:rsid w:val="003A0251"/>
    <w:rsid w:val="003A04EF"/>
    <w:rsid w:val="003A056F"/>
    <w:rsid w:val="003A05DE"/>
    <w:rsid w:val="003A08CF"/>
    <w:rsid w:val="003A0FE5"/>
    <w:rsid w:val="003A10ED"/>
    <w:rsid w:val="003A1A7F"/>
    <w:rsid w:val="003A1CEC"/>
    <w:rsid w:val="003A1DA8"/>
    <w:rsid w:val="003A1F5F"/>
    <w:rsid w:val="003A225D"/>
    <w:rsid w:val="003A2266"/>
    <w:rsid w:val="003A23FB"/>
    <w:rsid w:val="003A24BC"/>
    <w:rsid w:val="003A2880"/>
    <w:rsid w:val="003A2A0E"/>
    <w:rsid w:val="003A2BA8"/>
    <w:rsid w:val="003A2DBC"/>
    <w:rsid w:val="003A3573"/>
    <w:rsid w:val="003A3615"/>
    <w:rsid w:val="003A5701"/>
    <w:rsid w:val="003A62D7"/>
    <w:rsid w:val="003A69E8"/>
    <w:rsid w:val="003A6AEC"/>
    <w:rsid w:val="003A6F7C"/>
    <w:rsid w:val="003A6FB0"/>
    <w:rsid w:val="003A72D0"/>
    <w:rsid w:val="003A76C8"/>
    <w:rsid w:val="003A79EA"/>
    <w:rsid w:val="003A7BB0"/>
    <w:rsid w:val="003B0327"/>
    <w:rsid w:val="003B044B"/>
    <w:rsid w:val="003B0EB8"/>
    <w:rsid w:val="003B1117"/>
    <w:rsid w:val="003B1201"/>
    <w:rsid w:val="003B13D5"/>
    <w:rsid w:val="003B1588"/>
    <w:rsid w:val="003B159A"/>
    <w:rsid w:val="003B1A19"/>
    <w:rsid w:val="003B1A51"/>
    <w:rsid w:val="003B1C13"/>
    <w:rsid w:val="003B285B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4C97"/>
    <w:rsid w:val="003B5699"/>
    <w:rsid w:val="003B57A1"/>
    <w:rsid w:val="003B68BB"/>
    <w:rsid w:val="003B6CBA"/>
    <w:rsid w:val="003B7147"/>
    <w:rsid w:val="003B718C"/>
    <w:rsid w:val="003B7C72"/>
    <w:rsid w:val="003B7DA0"/>
    <w:rsid w:val="003B7F99"/>
    <w:rsid w:val="003C0103"/>
    <w:rsid w:val="003C0251"/>
    <w:rsid w:val="003C0527"/>
    <w:rsid w:val="003C0C86"/>
    <w:rsid w:val="003C1079"/>
    <w:rsid w:val="003C17EF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F28"/>
    <w:rsid w:val="003C5B02"/>
    <w:rsid w:val="003C5B27"/>
    <w:rsid w:val="003C5CC0"/>
    <w:rsid w:val="003C5EC8"/>
    <w:rsid w:val="003C615C"/>
    <w:rsid w:val="003C6942"/>
    <w:rsid w:val="003C6C19"/>
    <w:rsid w:val="003C6C7A"/>
    <w:rsid w:val="003C6D08"/>
    <w:rsid w:val="003C6DC0"/>
    <w:rsid w:val="003C7663"/>
    <w:rsid w:val="003C7812"/>
    <w:rsid w:val="003D034F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7D"/>
    <w:rsid w:val="003D26C9"/>
    <w:rsid w:val="003D2F09"/>
    <w:rsid w:val="003D3D4C"/>
    <w:rsid w:val="003D471A"/>
    <w:rsid w:val="003D475F"/>
    <w:rsid w:val="003D4EB9"/>
    <w:rsid w:val="003D511D"/>
    <w:rsid w:val="003D51A3"/>
    <w:rsid w:val="003D54B3"/>
    <w:rsid w:val="003D562D"/>
    <w:rsid w:val="003D59F8"/>
    <w:rsid w:val="003D65F9"/>
    <w:rsid w:val="003D6867"/>
    <w:rsid w:val="003D6B40"/>
    <w:rsid w:val="003D6EED"/>
    <w:rsid w:val="003D775D"/>
    <w:rsid w:val="003D7763"/>
    <w:rsid w:val="003D7832"/>
    <w:rsid w:val="003D7DD3"/>
    <w:rsid w:val="003E0167"/>
    <w:rsid w:val="003E01C1"/>
    <w:rsid w:val="003E02BA"/>
    <w:rsid w:val="003E0419"/>
    <w:rsid w:val="003E0527"/>
    <w:rsid w:val="003E0A92"/>
    <w:rsid w:val="003E0FD9"/>
    <w:rsid w:val="003E11D3"/>
    <w:rsid w:val="003E12A1"/>
    <w:rsid w:val="003E13CA"/>
    <w:rsid w:val="003E1B91"/>
    <w:rsid w:val="003E1B9B"/>
    <w:rsid w:val="003E1D6A"/>
    <w:rsid w:val="003E1DA6"/>
    <w:rsid w:val="003E2617"/>
    <w:rsid w:val="003E2EAC"/>
    <w:rsid w:val="003E362E"/>
    <w:rsid w:val="003E3C2B"/>
    <w:rsid w:val="003E3D91"/>
    <w:rsid w:val="003E3DE1"/>
    <w:rsid w:val="003E4131"/>
    <w:rsid w:val="003E4673"/>
    <w:rsid w:val="003E46E5"/>
    <w:rsid w:val="003E4A5A"/>
    <w:rsid w:val="003E4C26"/>
    <w:rsid w:val="003E4F96"/>
    <w:rsid w:val="003E5CD7"/>
    <w:rsid w:val="003E5E94"/>
    <w:rsid w:val="003E6059"/>
    <w:rsid w:val="003E62B4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33"/>
    <w:rsid w:val="003F1F99"/>
    <w:rsid w:val="003F2147"/>
    <w:rsid w:val="003F2333"/>
    <w:rsid w:val="003F23E3"/>
    <w:rsid w:val="003F2573"/>
    <w:rsid w:val="003F2974"/>
    <w:rsid w:val="003F2B12"/>
    <w:rsid w:val="003F2E53"/>
    <w:rsid w:val="003F368B"/>
    <w:rsid w:val="003F38A6"/>
    <w:rsid w:val="003F38F0"/>
    <w:rsid w:val="003F3A37"/>
    <w:rsid w:val="003F3CE2"/>
    <w:rsid w:val="003F3CFB"/>
    <w:rsid w:val="003F423B"/>
    <w:rsid w:val="003F44E8"/>
    <w:rsid w:val="003F4536"/>
    <w:rsid w:val="003F4601"/>
    <w:rsid w:val="003F5A5F"/>
    <w:rsid w:val="003F5C87"/>
    <w:rsid w:val="003F5CD4"/>
    <w:rsid w:val="003F5FFE"/>
    <w:rsid w:val="003F60E2"/>
    <w:rsid w:val="003F6104"/>
    <w:rsid w:val="003F6417"/>
    <w:rsid w:val="003F6931"/>
    <w:rsid w:val="003F6949"/>
    <w:rsid w:val="003F6C56"/>
    <w:rsid w:val="003F7236"/>
    <w:rsid w:val="003F7328"/>
    <w:rsid w:val="003F7595"/>
    <w:rsid w:val="003F7A2B"/>
    <w:rsid w:val="00400059"/>
    <w:rsid w:val="00400367"/>
    <w:rsid w:val="004008AC"/>
    <w:rsid w:val="00400A81"/>
    <w:rsid w:val="00400B6A"/>
    <w:rsid w:val="00400FD7"/>
    <w:rsid w:val="004010C5"/>
    <w:rsid w:val="00401185"/>
    <w:rsid w:val="004015C2"/>
    <w:rsid w:val="00401698"/>
    <w:rsid w:val="0040198E"/>
    <w:rsid w:val="0040245F"/>
    <w:rsid w:val="0040269B"/>
    <w:rsid w:val="004028A5"/>
    <w:rsid w:val="00402EA8"/>
    <w:rsid w:val="004039A8"/>
    <w:rsid w:val="00403A99"/>
    <w:rsid w:val="004048D4"/>
    <w:rsid w:val="00405130"/>
    <w:rsid w:val="00405495"/>
    <w:rsid w:val="0040599B"/>
    <w:rsid w:val="00405B80"/>
    <w:rsid w:val="00405EE0"/>
    <w:rsid w:val="00406014"/>
    <w:rsid w:val="004060AD"/>
    <w:rsid w:val="00406119"/>
    <w:rsid w:val="00406165"/>
    <w:rsid w:val="004065CE"/>
    <w:rsid w:val="004067F3"/>
    <w:rsid w:val="004068DB"/>
    <w:rsid w:val="00406C69"/>
    <w:rsid w:val="00407D83"/>
    <w:rsid w:val="00410C20"/>
    <w:rsid w:val="00410DFC"/>
    <w:rsid w:val="00410ED7"/>
    <w:rsid w:val="00411091"/>
    <w:rsid w:val="00411705"/>
    <w:rsid w:val="004117FF"/>
    <w:rsid w:val="0041181A"/>
    <w:rsid w:val="00411920"/>
    <w:rsid w:val="00411BFF"/>
    <w:rsid w:val="00411C2B"/>
    <w:rsid w:val="00411C38"/>
    <w:rsid w:val="00411E7E"/>
    <w:rsid w:val="00412444"/>
    <w:rsid w:val="0041282D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6834"/>
    <w:rsid w:val="004178DA"/>
    <w:rsid w:val="00420141"/>
    <w:rsid w:val="00420300"/>
    <w:rsid w:val="0042091D"/>
    <w:rsid w:val="004209FD"/>
    <w:rsid w:val="00420BAA"/>
    <w:rsid w:val="00420C0A"/>
    <w:rsid w:val="00420C9F"/>
    <w:rsid w:val="004216C7"/>
    <w:rsid w:val="00421846"/>
    <w:rsid w:val="00421C93"/>
    <w:rsid w:val="0042291C"/>
    <w:rsid w:val="00422B2C"/>
    <w:rsid w:val="00423012"/>
    <w:rsid w:val="004233C3"/>
    <w:rsid w:val="00423797"/>
    <w:rsid w:val="004238AA"/>
    <w:rsid w:val="00423B1F"/>
    <w:rsid w:val="00423FD9"/>
    <w:rsid w:val="00423FDF"/>
    <w:rsid w:val="00424E91"/>
    <w:rsid w:val="00425068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27924"/>
    <w:rsid w:val="00430209"/>
    <w:rsid w:val="004302A2"/>
    <w:rsid w:val="00430371"/>
    <w:rsid w:val="00430562"/>
    <w:rsid w:val="00430756"/>
    <w:rsid w:val="00430AF6"/>
    <w:rsid w:val="00430C52"/>
    <w:rsid w:val="00430FC8"/>
    <w:rsid w:val="00431194"/>
    <w:rsid w:val="004313C2"/>
    <w:rsid w:val="00431488"/>
    <w:rsid w:val="004314B0"/>
    <w:rsid w:val="004314B3"/>
    <w:rsid w:val="0043189F"/>
    <w:rsid w:val="004320EA"/>
    <w:rsid w:val="0043230F"/>
    <w:rsid w:val="004325AC"/>
    <w:rsid w:val="0043261F"/>
    <w:rsid w:val="00432BC6"/>
    <w:rsid w:val="00432D09"/>
    <w:rsid w:val="0043353F"/>
    <w:rsid w:val="00433D34"/>
    <w:rsid w:val="00434051"/>
    <w:rsid w:val="004354DD"/>
    <w:rsid w:val="004356CD"/>
    <w:rsid w:val="00436097"/>
    <w:rsid w:val="004360DE"/>
    <w:rsid w:val="0043627E"/>
    <w:rsid w:val="004365D9"/>
    <w:rsid w:val="00436693"/>
    <w:rsid w:val="004369CB"/>
    <w:rsid w:val="00436E0F"/>
    <w:rsid w:val="00436F78"/>
    <w:rsid w:val="0043708C"/>
    <w:rsid w:val="004370CD"/>
    <w:rsid w:val="00437470"/>
    <w:rsid w:val="004401A4"/>
    <w:rsid w:val="004404AC"/>
    <w:rsid w:val="00440C34"/>
    <w:rsid w:val="00440C50"/>
    <w:rsid w:val="00440CF2"/>
    <w:rsid w:val="00440EE8"/>
    <w:rsid w:val="004416CD"/>
    <w:rsid w:val="0044194E"/>
    <w:rsid w:val="00441A69"/>
    <w:rsid w:val="004420B8"/>
    <w:rsid w:val="004428C9"/>
    <w:rsid w:val="00442DB3"/>
    <w:rsid w:val="00442EA4"/>
    <w:rsid w:val="004430C5"/>
    <w:rsid w:val="0044317C"/>
    <w:rsid w:val="004434D3"/>
    <w:rsid w:val="00443631"/>
    <w:rsid w:val="004438E6"/>
    <w:rsid w:val="00443B03"/>
    <w:rsid w:val="00443F13"/>
    <w:rsid w:val="0044428E"/>
    <w:rsid w:val="004445C8"/>
    <w:rsid w:val="0044493A"/>
    <w:rsid w:val="004452B3"/>
    <w:rsid w:val="0044547B"/>
    <w:rsid w:val="00445BEA"/>
    <w:rsid w:val="0044602A"/>
    <w:rsid w:val="00446098"/>
    <w:rsid w:val="00446701"/>
    <w:rsid w:val="00446C60"/>
    <w:rsid w:val="00446CB2"/>
    <w:rsid w:val="0044712E"/>
    <w:rsid w:val="004473FF"/>
    <w:rsid w:val="00447472"/>
    <w:rsid w:val="004474AF"/>
    <w:rsid w:val="00447621"/>
    <w:rsid w:val="00447723"/>
    <w:rsid w:val="004479A9"/>
    <w:rsid w:val="00447E60"/>
    <w:rsid w:val="004502B5"/>
    <w:rsid w:val="0045056D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CF2"/>
    <w:rsid w:val="00452FF2"/>
    <w:rsid w:val="004534A3"/>
    <w:rsid w:val="004535C7"/>
    <w:rsid w:val="00453B63"/>
    <w:rsid w:val="00453D45"/>
    <w:rsid w:val="00453E4B"/>
    <w:rsid w:val="0045411F"/>
    <w:rsid w:val="00454684"/>
    <w:rsid w:val="00454689"/>
    <w:rsid w:val="00454B05"/>
    <w:rsid w:val="00454F23"/>
    <w:rsid w:val="0045526A"/>
    <w:rsid w:val="0045526B"/>
    <w:rsid w:val="00455631"/>
    <w:rsid w:val="00455637"/>
    <w:rsid w:val="00456091"/>
    <w:rsid w:val="004560D6"/>
    <w:rsid w:val="00456142"/>
    <w:rsid w:val="0045635F"/>
    <w:rsid w:val="0045647C"/>
    <w:rsid w:val="0045659A"/>
    <w:rsid w:val="00456666"/>
    <w:rsid w:val="004567D6"/>
    <w:rsid w:val="004569F8"/>
    <w:rsid w:val="00456A47"/>
    <w:rsid w:val="00456CFD"/>
    <w:rsid w:val="00456D21"/>
    <w:rsid w:val="004576C2"/>
    <w:rsid w:val="00457755"/>
    <w:rsid w:val="00457BE4"/>
    <w:rsid w:val="00457D20"/>
    <w:rsid w:val="00457DAC"/>
    <w:rsid w:val="00460047"/>
    <w:rsid w:val="004601A3"/>
    <w:rsid w:val="004602FF"/>
    <w:rsid w:val="00460885"/>
    <w:rsid w:val="00460D58"/>
    <w:rsid w:val="004610DF"/>
    <w:rsid w:val="0046142F"/>
    <w:rsid w:val="004618AA"/>
    <w:rsid w:val="00461AAD"/>
    <w:rsid w:val="00462FC2"/>
    <w:rsid w:val="00463575"/>
    <w:rsid w:val="0046366C"/>
    <w:rsid w:val="00464665"/>
    <w:rsid w:val="00464863"/>
    <w:rsid w:val="0046497D"/>
    <w:rsid w:val="00464BB3"/>
    <w:rsid w:val="00465804"/>
    <w:rsid w:val="00465CAC"/>
    <w:rsid w:val="00465F2B"/>
    <w:rsid w:val="0046605F"/>
    <w:rsid w:val="00466302"/>
    <w:rsid w:val="00466829"/>
    <w:rsid w:val="00466C2A"/>
    <w:rsid w:val="00466CE0"/>
    <w:rsid w:val="004671C5"/>
    <w:rsid w:val="00467DB0"/>
    <w:rsid w:val="00467DF0"/>
    <w:rsid w:val="00467E07"/>
    <w:rsid w:val="0047061C"/>
    <w:rsid w:val="00470752"/>
    <w:rsid w:val="00470B1D"/>
    <w:rsid w:val="00471075"/>
    <w:rsid w:val="004717B3"/>
    <w:rsid w:val="00471AEC"/>
    <w:rsid w:val="004721C3"/>
    <w:rsid w:val="00472211"/>
    <w:rsid w:val="00472E50"/>
    <w:rsid w:val="00472F60"/>
    <w:rsid w:val="00473996"/>
    <w:rsid w:val="00473A21"/>
    <w:rsid w:val="00474384"/>
    <w:rsid w:val="004743DF"/>
    <w:rsid w:val="004746D3"/>
    <w:rsid w:val="0047473A"/>
    <w:rsid w:val="00474F56"/>
    <w:rsid w:val="0047549A"/>
    <w:rsid w:val="00475862"/>
    <w:rsid w:val="00475A70"/>
    <w:rsid w:val="00475B6D"/>
    <w:rsid w:val="0047633D"/>
    <w:rsid w:val="00476701"/>
    <w:rsid w:val="004769EC"/>
    <w:rsid w:val="00476E60"/>
    <w:rsid w:val="004776A6"/>
    <w:rsid w:val="0048031E"/>
    <w:rsid w:val="004804E1"/>
    <w:rsid w:val="00480718"/>
    <w:rsid w:val="00480748"/>
    <w:rsid w:val="00480B3B"/>
    <w:rsid w:val="00480CE4"/>
    <w:rsid w:val="00481215"/>
    <w:rsid w:val="004815DE"/>
    <w:rsid w:val="0048193F"/>
    <w:rsid w:val="00481F6B"/>
    <w:rsid w:val="00481F81"/>
    <w:rsid w:val="00482312"/>
    <w:rsid w:val="0048251F"/>
    <w:rsid w:val="00482A54"/>
    <w:rsid w:val="00482E7C"/>
    <w:rsid w:val="00483509"/>
    <w:rsid w:val="0048355E"/>
    <w:rsid w:val="004837FA"/>
    <w:rsid w:val="004839AD"/>
    <w:rsid w:val="00484E28"/>
    <w:rsid w:val="004852D5"/>
    <w:rsid w:val="00485761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4E4"/>
    <w:rsid w:val="004879CC"/>
    <w:rsid w:val="00487E13"/>
    <w:rsid w:val="00490082"/>
    <w:rsid w:val="004909B6"/>
    <w:rsid w:val="00490B13"/>
    <w:rsid w:val="00490B93"/>
    <w:rsid w:val="00490FEB"/>
    <w:rsid w:val="00491BA4"/>
    <w:rsid w:val="004924BB"/>
    <w:rsid w:val="0049261C"/>
    <w:rsid w:val="00492995"/>
    <w:rsid w:val="00492C1E"/>
    <w:rsid w:val="00492E02"/>
    <w:rsid w:val="00492EBF"/>
    <w:rsid w:val="00494345"/>
    <w:rsid w:val="004944CA"/>
    <w:rsid w:val="0049491A"/>
    <w:rsid w:val="00494DE6"/>
    <w:rsid w:val="00494F73"/>
    <w:rsid w:val="00495174"/>
    <w:rsid w:val="00495C95"/>
    <w:rsid w:val="00495DCA"/>
    <w:rsid w:val="00495EEE"/>
    <w:rsid w:val="0049609D"/>
    <w:rsid w:val="004964AC"/>
    <w:rsid w:val="00496755"/>
    <w:rsid w:val="00496AE5"/>
    <w:rsid w:val="00496B55"/>
    <w:rsid w:val="00496C82"/>
    <w:rsid w:val="00496E16"/>
    <w:rsid w:val="00497059"/>
    <w:rsid w:val="00497569"/>
    <w:rsid w:val="00497F88"/>
    <w:rsid w:val="004A0EC3"/>
    <w:rsid w:val="004A11D7"/>
    <w:rsid w:val="004A28E1"/>
    <w:rsid w:val="004A3655"/>
    <w:rsid w:val="004A3764"/>
    <w:rsid w:val="004A376F"/>
    <w:rsid w:val="004A3B14"/>
    <w:rsid w:val="004A3B5C"/>
    <w:rsid w:val="004A3C4A"/>
    <w:rsid w:val="004A3E8E"/>
    <w:rsid w:val="004A40AB"/>
    <w:rsid w:val="004A4437"/>
    <w:rsid w:val="004A4673"/>
    <w:rsid w:val="004A4962"/>
    <w:rsid w:val="004A536A"/>
    <w:rsid w:val="004A545A"/>
    <w:rsid w:val="004A5C7C"/>
    <w:rsid w:val="004A5D49"/>
    <w:rsid w:val="004A6670"/>
    <w:rsid w:val="004A6C1E"/>
    <w:rsid w:val="004A71ED"/>
    <w:rsid w:val="004A7206"/>
    <w:rsid w:val="004A760D"/>
    <w:rsid w:val="004A76DE"/>
    <w:rsid w:val="004A76EE"/>
    <w:rsid w:val="004A7CBA"/>
    <w:rsid w:val="004B0132"/>
    <w:rsid w:val="004B0D5F"/>
    <w:rsid w:val="004B157C"/>
    <w:rsid w:val="004B165F"/>
    <w:rsid w:val="004B2137"/>
    <w:rsid w:val="004B278A"/>
    <w:rsid w:val="004B29F4"/>
    <w:rsid w:val="004B2A4A"/>
    <w:rsid w:val="004B2B55"/>
    <w:rsid w:val="004B3808"/>
    <w:rsid w:val="004B3954"/>
    <w:rsid w:val="004B3C5C"/>
    <w:rsid w:val="004B3CE7"/>
    <w:rsid w:val="004B3E02"/>
    <w:rsid w:val="004B3F8E"/>
    <w:rsid w:val="004B4557"/>
    <w:rsid w:val="004B466E"/>
    <w:rsid w:val="004B4E62"/>
    <w:rsid w:val="004B5177"/>
    <w:rsid w:val="004B54F3"/>
    <w:rsid w:val="004B5C13"/>
    <w:rsid w:val="004B5D7F"/>
    <w:rsid w:val="004B5F1F"/>
    <w:rsid w:val="004B657C"/>
    <w:rsid w:val="004B6917"/>
    <w:rsid w:val="004B6C1B"/>
    <w:rsid w:val="004B6C9A"/>
    <w:rsid w:val="004B6CCA"/>
    <w:rsid w:val="004B71F4"/>
    <w:rsid w:val="004B742D"/>
    <w:rsid w:val="004B74B3"/>
    <w:rsid w:val="004B799B"/>
    <w:rsid w:val="004B79CD"/>
    <w:rsid w:val="004B7FC4"/>
    <w:rsid w:val="004C062D"/>
    <w:rsid w:val="004C0BD8"/>
    <w:rsid w:val="004C0E11"/>
    <w:rsid w:val="004C1623"/>
    <w:rsid w:val="004C1884"/>
    <w:rsid w:val="004C1A35"/>
    <w:rsid w:val="004C1C90"/>
    <w:rsid w:val="004C1F1F"/>
    <w:rsid w:val="004C24E3"/>
    <w:rsid w:val="004C27BD"/>
    <w:rsid w:val="004C2A7F"/>
    <w:rsid w:val="004C2BB6"/>
    <w:rsid w:val="004C30BE"/>
    <w:rsid w:val="004C32FD"/>
    <w:rsid w:val="004C400D"/>
    <w:rsid w:val="004C402F"/>
    <w:rsid w:val="004C4260"/>
    <w:rsid w:val="004C45F4"/>
    <w:rsid w:val="004C4837"/>
    <w:rsid w:val="004C4852"/>
    <w:rsid w:val="004C4C3D"/>
    <w:rsid w:val="004C4F0A"/>
    <w:rsid w:val="004C4F88"/>
    <w:rsid w:val="004C51AF"/>
    <w:rsid w:val="004C5EF3"/>
    <w:rsid w:val="004C6277"/>
    <w:rsid w:val="004C6487"/>
    <w:rsid w:val="004C6627"/>
    <w:rsid w:val="004C6C78"/>
    <w:rsid w:val="004C7060"/>
    <w:rsid w:val="004C72E9"/>
    <w:rsid w:val="004C7C53"/>
    <w:rsid w:val="004C7C72"/>
    <w:rsid w:val="004D0023"/>
    <w:rsid w:val="004D04B2"/>
    <w:rsid w:val="004D0563"/>
    <w:rsid w:val="004D0618"/>
    <w:rsid w:val="004D085B"/>
    <w:rsid w:val="004D11D4"/>
    <w:rsid w:val="004D11EA"/>
    <w:rsid w:val="004D11F7"/>
    <w:rsid w:val="004D1351"/>
    <w:rsid w:val="004D1F1C"/>
    <w:rsid w:val="004D20CC"/>
    <w:rsid w:val="004D2484"/>
    <w:rsid w:val="004D25AA"/>
    <w:rsid w:val="004D2B04"/>
    <w:rsid w:val="004D31F8"/>
    <w:rsid w:val="004D325C"/>
    <w:rsid w:val="004D3578"/>
    <w:rsid w:val="004D3B3F"/>
    <w:rsid w:val="004D3F9B"/>
    <w:rsid w:val="004D4552"/>
    <w:rsid w:val="004D4E33"/>
    <w:rsid w:val="004D5186"/>
    <w:rsid w:val="004D5336"/>
    <w:rsid w:val="004D547F"/>
    <w:rsid w:val="004D5912"/>
    <w:rsid w:val="004D5B8F"/>
    <w:rsid w:val="004D6332"/>
    <w:rsid w:val="004D63CD"/>
    <w:rsid w:val="004D6A32"/>
    <w:rsid w:val="004D6D72"/>
    <w:rsid w:val="004D6E00"/>
    <w:rsid w:val="004E025D"/>
    <w:rsid w:val="004E057B"/>
    <w:rsid w:val="004E0C8C"/>
    <w:rsid w:val="004E17FA"/>
    <w:rsid w:val="004E184B"/>
    <w:rsid w:val="004E194E"/>
    <w:rsid w:val="004E213A"/>
    <w:rsid w:val="004E29F9"/>
    <w:rsid w:val="004E2B20"/>
    <w:rsid w:val="004E2C72"/>
    <w:rsid w:val="004E37F4"/>
    <w:rsid w:val="004E388E"/>
    <w:rsid w:val="004E3C8D"/>
    <w:rsid w:val="004E3CAD"/>
    <w:rsid w:val="004E3EA1"/>
    <w:rsid w:val="004E4076"/>
    <w:rsid w:val="004E40C7"/>
    <w:rsid w:val="004E4465"/>
    <w:rsid w:val="004E4740"/>
    <w:rsid w:val="004E4FA1"/>
    <w:rsid w:val="004E5637"/>
    <w:rsid w:val="004E57A5"/>
    <w:rsid w:val="004E5C46"/>
    <w:rsid w:val="004E6415"/>
    <w:rsid w:val="004E6434"/>
    <w:rsid w:val="004E682C"/>
    <w:rsid w:val="004E69F3"/>
    <w:rsid w:val="004E6AD5"/>
    <w:rsid w:val="004E74CC"/>
    <w:rsid w:val="004E7B8F"/>
    <w:rsid w:val="004E7D48"/>
    <w:rsid w:val="004E7D7B"/>
    <w:rsid w:val="004E7DAF"/>
    <w:rsid w:val="004E7E0A"/>
    <w:rsid w:val="004F0266"/>
    <w:rsid w:val="004F07B4"/>
    <w:rsid w:val="004F0A3A"/>
    <w:rsid w:val="004F0F11"/>
    <w:rsid w:val="004F1055"/>
    <w:rsid w:val="004F14C1"/>
    <w:rsid w:val="004F1953"/>
    <w:rsid w:val="004F1D65"/>
    <w:rsid w:val="004F1F85"/>
    <w:rsid w:val="004F210F"/>
    <w:rsid w:val="004F24D3"/>
    <w:rsid w:val="004F26E6"/>
    <w:rsid w:val="004F295D"/>
    <w:rsid w:val="004F2DF6"/>
    <w:rsid w:val="004F2ECC"/>
    <w:rsid w:val="004F325F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1B3"/>
    <w:rsid w:val="004F6B9F"/>
    <w:rsid w:val="004F70D8"/>
    <w:rsid w:val="004F7535"/>
    <w:rsid w:val="004F789E"/>
    <w:rsid w:val="004F7B00"/>
    <w:rsid w:val="004F7B3C"/>
    <w:rsid w:val="004F7E94"/>
    <w:rsid w:val="005002FF"/>
    <w:rsid w:val="0050035D"/>
    <w:rsid w:val="00500625"/>
    <w:rsid w:val="00500DFA"/>
    <w:rsid w:val="00500EEE"/>
    <w:rsid w:val="00500F61"/>
    <w:rsid w:val="00501370"/>
    <w:rsid w:val="00501761"/>
    <w:rsid w:val="0050191D"/>
    <w:rsid w:val="00501953"/>
    <w:rsid w:val="0050207E"/>
    <w:rsid w:val="00502B5E"/>
    <w:rsid w:val="00503156"/>
    <w:rsid w:val="005031B7"/>
    <w:rsid w:val="00503323"/>
    <w:rsid w:val="00503619"/>
    <w:rsid w:val="00503DE4"/>
    <w:rsid w:val="005044B0"/>
    <w:rsid w:val="00504585"/>
    <w:rsid w:val="005049A8"/>
    <w:rsid w:val="005049D2"/>
    <w:rsid w:val="00504E98"/>
    <w:rsid w:val="00505293"/>
    <w:rsid w:val="00505F8C"/>
    <w:rsid w:val="00506181"/>
    <w:rsid w:val="00506521"/>
    <w:rsid w:val="00507D56"/>
    <w:rsid w:val="0051102B"/>
    <w:rsid w:val="00511452"/>
    <w:rsid w:val="00511ADC"/>
    <w:rsid w:val="00511BBF"/>
    <w:rsid w:val="0051203C"/>
    <w:rsid w:val="00512376"/>
    <w:rsid w:val="00512440"/>
    <w:rsid w:val="0051265D"/>
    <w:rsid w:val="00512A60"/>
    <w:rsid w:val="00512B13"/>
    <w:rsid w:val="00512F09"/>
    <w:rsid w:val="00512F65"/>
    <w:rsid w:val="005130E5"/>
    <w:rsid w:val="0051336A"/>
    <w:rsid w:val="005133F6"/>
    <w:rsid w:val="00513A78"/>
    <w:rsid w:val="00513F79"/>
    <w:rsid w:val="005147DB"/>
    <w:rsid w:val="0051483F"/>
    <w:rsid w:val="00514D8F"/>
    <w:rsid w:val="0051511C"/>
    <w:rsid w:val="0051526C"/>
    <w:rsid w:val="005152A7"/>
    <w:rsid w:val="005153AC"/>
    <w:rsid w:val="005153DD"/>
    <w:rsid w:val="0051556B"/>
    <w:rsid w:val="00515C53"/>
    <w:rsid w:val="00515DB6"/>
    <w:rsid w:val="005165F8"/>
    <w:rsid w:val="00516D49"/>
    <w:rsid w:val="00517842"/>
    <w:rsid w:val="00517A33"/>
    <w:rsid w:val="005202F9"/>
    <w:rsid w:val="00520FF3"/>
    <w:rsid w:val="00521463"/>
    <w:rsid w:val="00521795"/>
    <w:rsid w:val="005218BF"/>
    <w:rsid w:val="00521B34"/>
    <w:rsid w:val="00521BB2"/>
    <w:rsid w:val="00521E39"/>
    <w:rsid w:val="0052235E"/>
    <w:rsid w:val="0052237B"/>
    <w:rsid w:val="0052237C"/>
    <w:rsid w:val="005224A2"/>
    <w:rsid w:val="00522FA4"/>
    <w:rsid w:val="005232B7"/>
    <w:rsid w:val="00523700"/>
    <w:rsid w:val="00523792"/>
    <w:rsid w:val="00523D7C"/>
    <w:rsid w:val="005241A6"/>
    <w:rsid w:val="0052427F"/>
    <w:rsid w:val="00524433"/>
    <w:rsid w:val="005248D2"/>
    <w:rsid w:val="0052494B"/>
    <w:rsid w:val="00524EA9"/>
    <w:rsid w:val="00524FA3"/>
    <w:rsid w:val="00525358"/>
    <w:rsid w:val="00525B33"/>
    <w:rsid w:val="00525B68"/>
    <w:rsid w:val="0052653C"/>
    <w:rsid w:val="00526801"/>
    <w:rsid w:val="00526873"/>
    <w:rsid w:val="00526C9C"/>
    <w:rsid w:val="00526FA0"/>
    <w:rsid w:val="00527136"/>
    <w:rsid w:val="00527970"/>
    <w:rsid w:val="00527A43"/>
    <w:rsid w:val="00530118"/>
    <w:rsid w:val="00530259"/>
    <w:rsid w:val="00530474"/>
    <w:rsid w:val="005306CC"/>
    <w:rsid w:val="005309E8"/>
    <w:rsid w:val="00530E2F"/>
    <w:rsid w:val="00530FB5"/>
    <w:rsid w:val="005312D5"/>
    <w:rsid w:val="00531663"/>
    <w:rsid w:val="00531A7F"/>
    <w:rsid w:val="00531BE6"/>
    <w:rsid w:val="00531F1B"/>
    <w:rsid w:val="00532139"/>
    <w:rsid w:val="005321B0"/>
    <w:rsid w:val="00532394"/>
    <w:rsid w:val="00532D7D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40"/>
    <w:rsid w:val="00535A6A"/>
    <w:rsid w:val="0053635D"/>
    <w:rsid w:val="00536380"/>
    <w:rsid w:val="00536566"/>
    <w:rsid w:val="005366D6"/>
    <w:rsid w:val="0053679D"/>
    <w:rsid w:val="00536B1C"/>
    <w:rsid w:val="00536C07"/>
    <w:rsid w:val="00536C95"/>
    <w:rsid w:val="00536E86"/>
    <w:rsid w:val="005370BF"/>
    <w:rsid w:val="00537148"/>
    <w:rsid w:val="00537379"/>
    <w:rsid w:val="00537403"/>
    <w:rsid w:val="005376A0"/>
    <w:rsid w:val="005379D2"/>
    <w:rsid w:val="00537B5D"/>
    <w:rsid w:val="00537C39"/>
    <w:rsid w:val="00537D22"/>
    <w:rsid w:val="00537DCA"/>
    <w:rsid w:val="005407F0"/>
    <w:rsid w:val="00540941"/>
    <w:rsid w:val="00540AD3"/>
    <w:rsid w:val="00541175"/>
    <w:rsid w:val="00541FAF"/>
    <w:rsid w:val="00542042"/>
    <w:rsid w:val="005424C4"/>
    <w:rsid w:val="00542899"/>
    <w:rsid w:val="00542C97"/>
    <w:rsid w:val="00542D12"/>
    <w:rsid w:val="00543054"/>
    <w:rsid w:val="005430B6"/>
    <w:rsid w:val="00543134"/>
    <w:rsid w:val="00543BDF"/>
    <w:rsid w:val="00543DCE"/>
    <w:rsid w:val="00543E6C"/>
    <w:rsid w:val="00543FAA"/>
    <w:rsid w:val="0054449E"/>
    <w:rsid w:val="00544AB5"/>
    <w:rsid w:val="00544B50"/>
    <w:rsid w:val="00544B73"/>
    <w:rsid w:val="00544C07"/>
    <w:rsid w:val="00544EF3"/>
    <w:rsid w:val="00545244"/>
    <w:rsid w:val="00545249"/>
    <w:rsid w:val="005453CA"/>
    <w:rsid w:val="00545D0D"/>
    <w:rsid w:val="00545D6A"/>
    <w:rsid w:val="00545EE9"/>
    <w:rsid w:val="00545F34"/>
    <w:rsid w:val="00546040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ABC"/>
    <w:rsid w:val="00547D49"/>
    <w:rsid w:val="00550202"/>
    <w:rsid w:val="00550625"/>
    <w:rsid w:val="00550677"/>
    <w:rsid w:val="00550F20"/>
    <w:rsid w:val="00551941"/>
    <w:rsid w:val="00551BB2"/>
    <w:rsid w:val="00552190"/>
    <w:rsid w:val="005521A9"/>
    <w:rsid w:val="005521FB"/>
    <w:rsid w:val="00552715"/>
    <w:rsid w:val="00552E60"/>
    <w:rsid w:val="00552E79"/>
    <w:rsid w:val="00552EC2"/>
    <w:rsid w:val="00553043"/>
    <w:rsid w:val="00553416"/>
    <w:rsid w:val="005535B2"/>
    <w:rsid w:val="005537D7"/>
    <w:rsid w:val="00553860"/>
    <w:rsid w:val="00553CA4"/>
    <w:rsid w:val="00553F48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33"/>
    <w:rsid w:val="0055635F"/>
    <w:rsid w:val="00556619"/>
    <w:rsid w:val="005567F2"/>
    <w:rsid w:val="00556B51"/>
    <w:rsid w:val="00556BEF"/>
    <w:rsid w:val="005578B8"/>
    <w:rsid w:val="00557B14"/>
    <w:rsid w:val="00557BB7"/>
    <w:rsid w:val="00557C49"/>
    <w:rsid w:val="00560BC8"/>
    <w:rsid w:val="00560F98"/>
    <w:rsid w:val="005611F8"/>
    <w:rsid w:val="0056184F"/>
    <w:rsid w:val="005619BE"/>
    <w:rsid w:val="00561B21"/>
    <w:rsid w:val="00561F89"/>
    <w:rsid w:val="00562385"/>
    <w:rsid w:val="00562555"/>
    <w:rsid w:val="005626E4"/>
    <w:rsid w:val="005629EC"/>
    <w:rsid w:val="00562A4B"/>
    <w:rsid w:val="00562EDF"/>
    <w:rsid w:val="005632A4"/>
    <w:rsid w:val="0056369B"/>
    <w:rsid w:val="00563916"/>
    <w:rsid w:val="00563C04"/>
    <w:rsid w:val="00563FD1"/>
    <w:rsid w:val="00564289"/>
    <w:rsid w:val="005643A0"/>
    <w:rsid w:val="005643DF"/>
    <w:rsid w:val="0056460D"/>
    <w:rsid w:val="005646C7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0C3"/>
    <w:rsid w:val="0056720D"/>
    <w:rsid w:val="005677B0"/>
    <w:rsid w:val="005679A9"/>
    <w:rsid w:val="00567A27"/>
    <w:rsid w:val="005701B4"/>
    <w:rsid w:val="0057028F"/>
    <w:rsid w:val="0057116A"/>
    <w:rsid w:val="0057146D"/>
    <w:rsid w:val="00572139"/>
    <w:rsid w:val="00572146"/>
    <w:rsid w:val="00572216"/>
    <w:rsid w:val="005724A1"/>
    <w:rsid w:val="0057283C"/>
    <w:rsid w:val="00572D29"/>
    <w:rsid w:val="0057320F"/>
    <w:rsid w:val="00573C33"/>
    <w:rsid w:val="0057419F"/>
    <w:rsid w:val="005741A2"/>
    <w:rsid w:val="005743D7"/>
    <w:rsid w:val="005744BF"/>
    <w:rsid w:val="00574550"/>
    <w:rsid w:val="0057485D"/>
    <w:rsid w:val="00574DDD"/>
    <w:rsid w:val="00574F44"/>
    <w:rsid w:val="005752EF"/>
    <w:rsid w:val="00575B7B"/>
    <w:rsid w:val="00575E36"/>
    <w:rsid w:val="005762C0"/>
    <w:rsid w:val="00576A19"/>
    <w:rsid w:val="00576C57"/>
    <w:rsid w:val="00576F73"/>
    <w:rsid w:val="005775D7"/>
    <w:rsid w:val="00577809"/>
    <w:rsid w:val="00577B7D"/>
    <w:rsid w:val="00577DED"/>
    <w:rsid w:val="00577F8D"/>
    <w:rsid w:val="00580A72"/>
    <w:rsid w:val="00580BC8"/>
    <w:rsid w:val="00580EEB"/>
    <w:rsid w:val="00580FEC"/>
    <w:rsid w:val="0058165C"/>
    <w:rsid w:val="00581D43"/>
    <w:rsid w:val="00581E23"/>
    <w:rsid w:val="00581EC4"/>
    <w:rsid w:val="005821F2"/>
    <w:rsid w:val="00582DF5"/>
    <w:rsid w:val="005830C5"/>
    <w:rsid w:val="005830CD"/>
    <w:rsid w:val="00583814"/>
    <w:rsid w:val="005839CC"/>
    <w:rsid w:val="005839CE"/>
    <w:rsid w:val="00583BE8"/>
    <w:rsid w:val="00584776"/>
    <w:rsid w:val="00584F4D"/>
    <w:rsid w:val="00585761"/>
    <w:rsid w:val="00585C59"/>
    <w:rsid w:val="00585DDA"/>
    <w:rsid w:val="00585F03"/>
    <w:rsid w:val="00586093"/>
    <w:rsid w:val="0058647A"/>
    <w:rsid w:val="0058693F"/>
    <w:rsid w:val="00586BD5"/>
    <w:rsid w:val="00587021"/>
    <w:rsid w:val="00587066"/>
    <w:rsid w:val="00587309"/>
    <w:rsid w:val="005873CB"/>
    <w:rsid w:val="00587919"/>
    <w:rsid w:val="00587A9A"/>
    <w:rsid w:val="0059066D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9F8"/>
    <w:rsid w:val="00594BEC"/>
    <w:rsid w:val="0059506F"/>
    <w:rsid w:val="005950D3"/>
    <w:rsid w:val="0059515A"/>
    <w:rsid w:val="0059545F"/>
    <w:rsid w:val="005959F9"/>
    <w:rsid w:val="00596CFE"/>
    <w:rsid w:val="00597317"/>
    <w:rsid w:val="005973DA"/>
    <w:rsid w:val="00597A3E"/>
    <w:rsid w:val="00597F58"/>
    <w:rsid w:val="005A00A4"/>
    <w:rsid w:val="005A0340"/>
    <w:rsid w:val="005A0778"/>
    <w:rsid w:val="005A09F1"/>
    <w:rsid w:val="005A0C82"/>
    <w:rsid w:val="005A10D7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612"/>
    <w:rsid w:val="005A4839"/>
    <w:rsid w:val="005A54E7"/>
    <w:rsid w:val="005A57BD"/>
    <w:rsid w:val="005A58C2"/>
    <w:rsid w:val="005A590C"/>
    <w:rsid w:val="005A5BAE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3A7"/>
    <w:rsid w:val="005B14A6"/>
    <w:rsid w:val="005B176B"/>
    <w:rsid w:val="005B1887"/>
    <w:rsid w:val="005B1A6E"/>
    <w:rsid w:val="005B1C9D"/>
    <w:rsid w:val="005B1D0C"/>
    <w:rsid w:val="005B2868"/>
    <w:rsid w:val="005B287F"/>
    <w:rsid w:val="005B2E51"/>
    <w:rsid w:val="005B2F9B"/>
    <w:rsid w:val="005B3090"/>
    <w:rsid w:val="005B40F3"/>
    <w:rsid w:val="005B423F"/>
    <w:rsid w:val="005B453F"/>
    <w:rsid w:val="005B459C"/>
    <w:rsid w:val="005B4741"/>
    <w:rsid w:val="005B4760"/>
    <w:rsid w:val="005B4E97"/>
    <w:rsid w:val="005B5912"/>
    <w:rsid w:val="005B5AB5"/>
    <w:rsid w:val="005B5CAE"/>
    <w:rsid w:val="005B5FCF"/>
    <w:rsid w:val="005B636F"/>
    <w:rsid w:val="005B67CB"/>
    <w:rsid w:val="005B6CAE"/>
    <w:rsid w:val="005B6EB6"/>
    <w:rsid w:val="005B75F2"/>
    <w:rsid w:val="005B79D1"/>
    <w:rsid w:val="005B7A33"/>
    <w:rsid w:val="005C0122"/>
    <w:rsid w:val="005C01F1"/>
    <w:rsid w:val="005C0244"/>
    <w:rsid w:val="005C0ED7"/>
    <w:rsid w:val="005C1093"/>
    <w:rsid w:val="005C13E2"/>
    <w:rsid w:val="005C1535"/>
    <w:rsid w:val="005C16EC"/>
    <w:rsid w:val="005C200F"/>
    <w:rsid w:val="005C21BD"/>
    <w:rsid w:val="005C23C9"/>
    <w:rsid w:val="005C31F2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A8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984"/>
    <w:rsid w:val="005D3E72"/>
    <w:rsid w:val="005D40BE"/>
    <w:rsid w:val="005D40F2"/>
    <w:rsid w:val="005D47E9"/>
    <w:rsid w:val="005D4ADF"/>
    <w:rsid w:val="005D4E24"/>
    <w:rsid w:val="005D50B7"/>
    <w:rsid w:val="005D52B5"/>
    <w:rsid w:val="005D5479"/>
    <w:rsid w:val="005D54FC"/>
    <w:rsid w:val="005D6159"/>
    <w:rsid w:val="005D62AF"/>
    <w:rsid w:val="005D63DF"/>
    <w:rsid w:val="005D675A"/>
    <w:rsid w:val="005D697C"/>
    <w:rsid w:val="005D743E"/>
    <w:rsid w:val="005D7440"/>
    <w:rsid w:val="005D79D1"/>
    <w:rsid w:val="005D7B5F"/>
    <w:rsid w:val="005D7C67"/>
    <w:rsid w:val="005D7C82"/>
    <w:rsid w:val="005E02FA"/>
    <w:rsid w:val="005E0303"/>
    <w:rsid w:val="005E086F"/>
    <w:rsid w:val="005E0D2A"/>
    <w:rsid w:val="005E0EC8"/>
    <w:rsid w:val="005E0F4A"/>
    <w:rsid w:val="005E0F78"/>
    <w:rsid w:val="005E0FB2"/>
    <w:rsid w:val="005E1232"/>
    <w:rsid w:val="005E18A6"/>
    <w:rsid w:val="005E1BA5"/>
    <w:rsid w:val="005E1E56"/>
    <w:rsid w:val="005E2233"/>
    <w:rsid w:val="005E2747"/>
    <w:rsid w:val="005E2BC7"/>
    <w:rsid w:val="005E317A"/>
    <w:rsid w:val="005E34AA"/>
    <w:rsid w:val="005E3F9B"/>
    <w:rsid w:val="005E4109"/>
    <w:rsid w:val="005E4463"/>
    <w:rsid w:val="005E46D4"/>
    <w:rsid w:val="005E4834"/>
    <w:rsid w:val="005E5612"/>
    <w:rsid w:val="005E5A2C"/>
    <w:rsid w:val="005E5A98"/>
    <w:rsid w:val="005E5D7D"/>
    <w:rsid w:val="005E6161"/>
    <w:rsid w:val="005E63F5"/>
    <w:rsid w:val="005E7324"/>
    <w:rsid w:val="005E795D"/>
    <w:rsid w:val="005F076A"/>
    <w:rsid w:val="005F0F79"/>
    <w:rsid w:val="005F11B8"/>
    <w:rsid w:val="005F1372"/>
    <w:rsid w:val="005F13AF"/>
    <w:rsid w:val="005F1CF5"/>
    <w:rsid w:val="005F1DDF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686"/>
    <w:rsid w:val="005F47D3"/>
    <w:rsid w:val="005F5085"/>
    <w:rsid w:val="005F5300"/>
    <w:rsid w:val="005F55C3"/>
    <w:rsid w:val="005F560D"/>
    <w:rsid w:val="005F5643"/>
    <w:rsid w:val="005F5A78"/>
    <w:rsid w:val="005F5BD4"/>
    <w:rsid w:val="005F6531"/>
    <w:rsid w:val="005F6601"/>
    <w:rsid w:val="005F687D"/>
    <w:rsid w:val="005F79E9"/>
    <w:rsid w:val="005F7DEF"/>
    <w:rsid w:val="005F7FB4"/>
    <w:rsid w:val="00600231"/>
    <w:rsid w:val="0060074A"/>
    <w:rsid w:val="006007B8"/>
    <w:rsid w:val="00600B95"/>
    <w:rsid w:val="00600DD5"/>
    <w:rsid w:val="00600E18"/>
    <w:rsid w:val="00601232"/>
    <w:rsid w:val="00601248"/>
    <w:rsid w:val="006014D7"/>
    <w:rsid w:val="00601E0E"/>
    <w:rsid w:val="00601E91"/>
    <w:rsid w:val="00601EB3"/>
    <w:rsid w:val="00601F43"/>
    <w:rsid w:val="0060200E"/>
    <w:rsid w:val="006021E9"/>
    <w:rsid w:val="006026A7"/>
    <w:rsid w:val="00602A22"/>
    <w:rsid w:val="0060325B"/>
    <w:rsid w:val="006036F8"/>
    <w:rsid w:val="00603A4B"/>
    <w:rsid w:val="00603E80"/>
    <w:rsid w:val="006046DE"/>
    <w:rsid w:val="0060506B"/>
    <w:rsid w:val="006050B7"/>
    <w:rsid w:val="006057AB"/>
    <w:rsid w:val="00605970"/>
    <w:rsid w:val="0060660B"/>
    <w:rsid w:val="00606B6E"/>
    <w:rsid w:val="00607261"/>
    <w:rsid w:val="00607304"/>
    <w:rsid w:val="006075D4"/>
    <w:rsid w:val="006075DB"/>
    <w:rsid w:val="006078F7"/>
    <w:rsid w:val="00607933"/>
    <w:rsid w:val="00607ED8"/>
    <w:rsid w:val="006100BB"/>
    <w:rsid w:val="00610DCD"/>
    <w:rsid w:val="006113D3"/>
    <w:rsid w:val="006116CA"/>
    <w:rsid w:val="006116CF"/>
    <w:rsid w:val="006118FE"/>
    <w:rsid w:val="00611A17"/>
    <w:rsid w:val="00611B03"/>
    <w:rsid w:val="00611C0D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692"/>
    <w:rsid w:val="0061575F"/>
    <w:rsid w:val="00615B9E"/>
    <w:rsid w:val="00615E04"/>
    <w:rsid w:val="00615F71"/>
    <w:rsid w:val="00616831"/>
    <w:rsid w:val="00616B6C"/>
    <w:rsid w:val="00616BE5"/>
    <w:rsid w:val="00616C48"/>
    <w:rsid w:val="006171DA"/>
    <w:rsid w:val="00617242"/>
    <w:rsid w:val="006204D3"/>
    <w:rsid w:val="00620502"/>
    <w:rsid w:val="00620672"/>
    <w:rsid w:val="00620ACC"/>
    <w:rsid w:val="006214E5"/>
    <w:rsid w:val="00621B0D"/>
    <w:rsid w:val="00621B14"/>
    <w:rsid w:val="00621DE9"/>
    <w:rsid w:val="00622619"/>
    <w:rsid w:val="0062269B"/>
    <w:rsid w:val="00622961"/>
    <w:rsid w:val="00622CBA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5B"/>
    <w:rsid w:val="006252F3"/>
    <w:rsid w:val="006255C5"/>
    <w:rsid w:val="00625BC0"/>
    <w:rsid w:val="006269C7"/>
    <w:rsid w:val="00626C29"/>
    <w:rsid w:val="00626C33"/>
    <w:rsid w:val="00626C51"/>
    <w:rsid w:val="00627125"/>
    <w:rsid w:val="00627366"/>
    <w:rsid w:val="0062772A"/>
    <w:rsid w:val="0062773C"/>
    <w:rsid w:val="00627E5C"/>
    <w:rsid w:val="00630058"/>
    <w:rsid w:val="0063039E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3D89"/>
    <w:rsid w:val="0063426B"/>
    <w:rsid w:val="0063426C"/>
    <w:rsid w:val="00634414"/>
    <w:rsid w:val="0063461E"/>
    <w:rsid w:val="00634867"/>
    <w:rsid w:val="00634981"/>
    <w:rsid w:val="00634C4A"/>
    <w:rsid w:val="00635B3E"/>
    <w:rsid w:val="00635C48"/>
    <w:rsid w:val="00635D36"/>
    <w:rsid w:val="0063695E"/>
    <w:rsid w:val="00636E10"/>
    <w:rsid w:val="00636EF5"/>
    <w:rsid w:val="00637260"/>
    <w:rsid w:val="006374E8"/>
    <w:rsid w:val="0063790B"/>
    <w:rsid w:val="00637B51"/>
    <w:rsid w:val="006402C6"/>
    <w:rsid w:val="00640386"/>
    <w:rsid w:val="0064055B"/>
    <w:rsid w:val="006406DD"/>
    <w:rsid w:val="00640DF1"/>
    <w:rsid w:val="00640F6A"/>
    <w:rsid w:val="0064100A"/>
    <w:rsid w:val="00641419"/>
    <w:rsid w:val="00641741"/>
    <w:rsid w:val="00641A9A"/>
    <w:rsid w:val="00641D06"/>
    <w:rsid w:val="00641FCA"/>
    <w:rsid w:val="00642008"/>
    <w:rsid w:val="00642035"/>
    <w:rsid w:val="0064218B"/>
    <w:rsid w:val="00642AAC"/>
    <w:rsid w:val="00642B9D"/>
    <w:rsid w:val="00642E87"/>
    <w:rsid w:val="00643530"/>
    <w:rsid w:val="006436A0"/>
    <w:rsid w:val="006437E9"/>
    <w:rsid w:val="006439DC"/>
    <w:rsid w:val="006441C6"/>
    <w:rsid w:val="0064427C"/>
    <w:rsid w:val="00644575"/>
    <w:rsid w:val="006445B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37C"/>
    <w:rsid w:val="006474A2"/>
    <w:rsid w:val="006474A9"/>
    <w:rsid w:val="00647E96"/>
    <w:rsid w:val="006505B3"/>
    <w:rsid w:val="006508B8"/>
    <w:rsid w:val="006509C0"/>
    <w:rsid w:val="0065163B"/>
    <w:rsid w:val="006516AF"/>
    <w:rsid w:val="006519D7"/>
    <w:rsid w:val="00651EAF"/>
    <w:rsid w:val="00652059"/>
    <w:rsid w:val="0065215F"/>
    <w:rsid w:val="006525F4"/>
    <w:rsid w:val="0065260A"/>
    <w:rsid w:val="0065265A"/>
    <w:rsid w:val="0065321F"/>
    <w:rsid w:val="0065336B"/>
    <w:rsid w:val="006535B0"/>
    <w:rsid w:val="0065411A"/>
    <w:rsid w:val="00654196"/>
    <w:rsid w:val="00654637"/>
    <w:rsid w:val="00654DFD"/>
    <w:rsid w:val="00654E89"/>
    <w:rsid w:val="00655E1B"/>
    <w:rsid w:val="00655F54"/>
    <w:rsid w:val="00656F4B"/>
    <w:rsid w:val="0065724E"/>
    <w:rsid w:val="00657409"/>
    <w:rsid w:val="006574C0"/>
    <w:rsid w:val="00660249"/>
    <w:rsid w:val="006604E9"/>
    <w:rsid w:val="0066094D"/>
    <w:rsid w:val="00660A03"/>
    <w:rsid w:val="00660B3B"/>
    <w:rsid w:val="00660EE4"/>
    <w:rsid w:val="00662153"/>
    <w:rsid w:val="00662241"/>
    <w:rsid w:val="006622E1"/>
    <w:rsid w:val="006624AD"/>
    <w:rsid w:val="00662940"/>
    <w:rsid w:val="00662E4C"/>
    <w:rsid w:val="00664227"/>
    <w:rsid w:val="0066440E"/>
    <w:rsid w:val="006646C2"/>
    <w:rsid w:val="00664DBB"/>
    <w:rsid w:val="00664F78"/>
    <w:rsid w:val="00665216"/>
    <w:rsid w:val="006653BA"/>
    <w:rsid w:val="0066550C"/>
    <w:rsid w:val="006656C1"/>
    <w:rsid w:val="00665A86"/>
    <w:rsid w:val="00665CF6"/>
    <w:rsid w:val="0066617D"/>
    <w:rsid w:val="00666520"/>
    <w:rsid w:val="00666A1C"/>
    <w:rsid w:val="00666DA4"/>
    <w:rsid w:val="00667475"/>
    <w:rsid w:val="00667585"/>
    <w:rsid w:val="00667A1B"/>
    <w:rsid w:val="006706BD"/>
    <w:rsid w:val="006707B6"/>
    <w:rsid w:val="00670C9F"/>
    <w:rsid w:val="00670CDB"/>
    <w:rsid w:val="00671041"/>
    <w:rsid w:val="006712DC"/>
    <w:rsid w:val="006712EC"/>
    <w:rsid w:val="0067136F"/>
    <w:rsid w:val="006715D6"/>
    <w:rsid w:val="00671F9A"/>
    <w:rsid w:val="006725FD"/>
    <w:rsid w:val="00672D73"/>
    <w:rsid w:val="00672D8F"/>
    <w:rsid w:val="006733FE"/>
    <w:rsid w:val="00673430"/>
    <w:rsid w:val="006735D8"/>
    <w:rsid w:val="00673BED"/>
    <w:rsid w:val="00674808"/>
    <w:rsid w:val="006749B5"/>
    <w:rsid w:val="00674E9C"/>
    <w:rsid w:val="00674FA3"/>
    <w:rsid w:val="0067544C"/>
    <w:rsid w:val="00676687"/>
    <w:rsid w:val="00676696"/>
    <w:rsid w:val="0067681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2C2D"/>
    <w:rsid w:val="0068377A"/>
    <w:rsid w:val="006837EA"/>
    <w:rsid w:val="006838B3"/>
    <w:rsid w:val="00683A4F"/>
    <w:rsid w:val="00683D36"/>
    <w:rsid w:val="00683F5C"/>
    <w:rsid w:val="0068404B"/>
    <w:rsid w:val="0068461E"/>
    <w:rsid w:val="00684949"/>
    <w:rsid w:val="006849CE"/>
    <w:rsid w:val="00684C3A"/>
    <w:rsid w:val="00684FF9"/>
    <w:rsid w:val="0068569C"/>
    <w:rsid w:val="0068592E"/>
    <w:rsid w:val="00685C62"/>
    <w:rsid w:val="006861A8"/>
    <w:rsid w:val="006868EB"/>
    <w:rsid w:val="00687080"/>
    <w:rsid w:val="00687702"/>
    <w:rsid w:val="00687D53"/>
    <w:rsid w:val="00687E50"/>
    <w:rsid w:val="0069010A"/>
    <w:rsid w:val="00690399"/>
    <w:rsid w:val="00690A1E"/>
    <w:rsid w:val="00690D5E"/>
    <w:rsid w:val="0069129A"/>
    <w:rsid w:val="006913FA"/>
    <w:rsid w:val="006919F8"/>
    <w:rsid w:val="00692390"/>
    <w:rsid w:val="006924F8"/>
    <w:rsid w:val="00692775"/>
    <w:rsid w:val="00692834"/>
    <w:rsid w:val="00692906"/>
    <w:rsid w:val="006929EC"/>
    <w:rsid w:val="00692C8D"/>
    <w:rsid w:val="00693348"/>
    <w:rsid w:val="00693A1C"/>
    <w:rsid w:val="00693DCA"/>
    <w:rsid w:val="006940E8"/>
    <w:rsid w:val="00694856"/>
    <w:rsid w:val="00694E0A"/>
    <w:rsid w:val="00695679"/>
    <w:rsid w:val="006958C8"/>
    <w:rsid w:val="00695E94"/>
    <w:rsid w:val="00695F7A"/>
    <w:rsid w:val="00695FF8"/>
    <w:rsid w:val="0069638D"/>
    <w:rsid w:val="00696498"/>
    <w:rsid w:val="00696542"/>
    <w:rsid w:val="006966AD"/>
    <w:rsid w:val="00696F2E"/>
    <w:rsid w:val="006970E0"/>
    <w:rsid w:val="006971A8"/>
    <w:rsid w:val="00697216"/>
    <w:rsid w:val="006A01E4"/>
    <w:rsid w:val="006A05FB"/>
    <w:rsid w:val="006A06CB"/>
    <w:rsid w:val="006A0BDD"/>
    <w:rsid w:val="006A0DE4"/>
    <w:rsid w:val="006A0E6E"/>
    <w:rsid w:val="006A1124"/>
    <w:rsid w:val="006A129A"/>
    <w:rsid w:val="006A1506"/>
    <w:rsid w:val="006A1845"/>
    <w:rsid w:val="006A1B76"/>
    <w:rsid w:val="006A1D0D"/>
    <w:rsid w:val="006A1D7C"/>
    <w:rsid w:val="006A1D90"/>
    <w:rsid w:val="006A232F"/>
    <w:rsid w:val="006A2560"/>
    <w:rsid w:val="006A25AB"/>
    <w:rsid w:val="006A2B40"/>
    <w:rsid w:val="006A2C36"/>
    <w:rsid w:val="006A2D1A"/>
    <w:rsid w:val="006A34A4"/>
    <w:rsid w:val="006A3762"/>
    <w:rsid w:val="006A381D"/>
    <w:rsid w:val="006A3C9D"/>
    <w:rsid w:val="006A4939"/>
    <w:rsid w:val="006A5C2C"/>
    <w:rsid w:val="006A5D5D"/>
    <w:rsid w:val="006A6032"/>
    <w:rsid w:val="006A6205"/>
    <w:rsid w:val="006A6CE6"/>
    <w:rsid w:val="006A6DF6"/>
    <w:rsid w:val="006A6E01"/>
    <w:rsid w:val="006A7065"/>
    <w:rsid w:val="006A7824"/>
    <w:rsid w:val="006A7EE3"/>
    <w:rsid w:val="006B0171"/>
    <w:rsid w:val="006B04E5"/>
    <w:rsid w:val="006B0606"/>
    <w:rsid w:val="006B0DE8"/>
    <w:rsid w:val="006B1007"/>
    <w:rsid w:val="006B10BF"/>
    <w:rsid w:val="006B12A8"/>
    <w:rsid w:val="006B1741"/>
    <w:rsid w:val="006B244A"/>
    <w:rsid w:val="006B2AC3"/>
    <w:rsid w:val="006B3213"/>
    <w:rsid w:val="006B3DF2"/>
    <w:rsid w:val="006B3F59"/>
    <w:rsid w:val="006B40B7"/>
    <w:rsid w:val="006B4384"/>
    <w:rsid w:val="006B460E"/>
    <w:rsid w:val="006B4EAA"/>
    <w:rsid w:val="006B559A"/>
    <w:rsid w:val="006B578A"/>
    <w:rsid w:val="006B5AEC"/>
    <w:rsid w:val="006B5B5D"/>
    <w:rsid w:val="006B5DED"/>
    <w:rsid w:val="006B6031"/>
    <w:rsid w:val="006B6365"/>
    <w:rsid w:val="006B67C4"/>
    <w:rsid w:val="006B6D81"/>
    <w:rsid w:val="006B6F48"/>
    <w:rsid w:val="006B7559"/>
    <w:rsid w:val="006B75A5"/>
    <w:rsid w:val="006B78C9"/>
    <w:rsid w:val="006B7E62"/>
    <w:rsid w:val="006C0380"/>
    <w:rsid w:val="006C0381"/>
    <w:rsid w:val="006C062B"/>
    <w:rsid w:val="006C09B4"/>
    <w:rsid w:val="006C0D81"/>
    <w:rsid w:val="006C1079"/>
    <w:rsid w:val="006C1773"/>
    <w:rsid w:val="006C17E3"/>
    <w:rsid w:val="006C3236"/>
    <w:rsid w:val="006C3863"/>
    <w:rsid w:val="006C3B4F"/>
    <w:rsid w:val="006C3B86"/>
    <w:rsid w:val="006C4090"/>
    <w:rsid w:val="006C453B"/>
    <w:rsid w:val="006C4F1D"/>
    <w:rsid w:val="006C580E"/>
    <w:rsid w:val="006C59A6"/>
    <w:rsid w:val="006C6189"/>
    <w:rsid w:val="006C62FA"/>
    <w:rsid w:val="006C66C6"/>
    <w:rsid w:val="006C6721"/>
    <w:rsid w:val="006C7164"/>
    <w:rsid w:val="006C73C6"/>
    <w:rsid w:val="006C74E4"/>
    <w:rsid w:val="006C75DF"/>
    <w:rsid w:val="006C7C82"/>
    <w:rsid w:val="006D03D0"/>
    <w:rsid w:val="006D04F2"/>
    <w:rsid w:val="006D0724"/>
    <w:rsid w:val="006D07C4"/>
    <w:rsid w:val="006D0DAF"/>
    <w:rsid w:val="006D1A3F"/>
    <w:rsid w:val="006D1DB2"/>
    <w:rsid w:val="006D209D"/>
    <w:rsid w:val="006D2262"/>
    <w:rsid w:val="006D242C"/>
    <w:rsid w:val="006D24DA"/>
    <w:rsid w:val="006D3799"/>
    <w:rsid w:val="006D38B6"/>
    <w:rsid w:val="006D3B39"/>
    <w:rsid w:val="006D3BF1"/>
    <w:rsid w:val="006D3E55"/>
    <w:rsid w:val="006D3F0D"/>
    <w:rsid w:val="006D3F2B"/>
    <w:rsid w:val="006D47A1"/>
    <w:rsid w:val="006D4FC5"/>
    <w:rsid w:val="006D554A"/>
    <w:rsid w:val="006D55AD"/>
    <w:rsid w:val="006D59BD"/>
    <w:rsid w:val="006D63CD"/>
    <w:rsid w:val="006D6471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241"/>
    <w:rsid w:val="006E3431"/>
    <w:rsid w:val="006E36DF"/>
    <w:rsid w:val="006E4338"/>
    <w:rsid w:val="006E448D"/>
    <w:rsid w:val="006E4DE4"/>
    <w:rsid w:val="006E520A"/>
    <w:rsid w:val="006E54F5"/>
    <w:rsid w:val="006E5956"/>
    <w:rsid w:val="006E59F3"/>
    <w:rsid w:val="006E5C0F"/>
    <w:rsid w:val="006E5EB2"/>
    <w:rsid w:val="006E7A1C"/>
    <w:rsid w:val="006E7AFB"/>
    <w:rsid w:val="006E7D2A"/>
    <w:rsid w:val="006F00D7"/>
    <w:rsid w:val="006F0240"/>
    <w:rsid w:val="006F09CC"/>
    <w:rsid w:val="006F0AFD"/>
    <w:rsid w:val="006F0B40"/>
    <w:rsid w:val="006F0F57"/>
    <w:rsid w:val="006F1378"/>
    <w:rsid w:val="006F13B3"/>
    <w:rsid w:val="006F1434"/>
    <w:rsid w:val="006F1488"/>
    <w:rsid w:val="006F16E8"/>
    <w:rsid w:val="006F16F6"/>
    <w:rsid w:val="006F18F2"/>
    <w:rsid w:val="006F2064"/>
    <w:rsid w:val="006F2254"/>
    <w:rsid w:val="006F23A9"/>
    <w:rsid w:val="006F257B"/>
    <w:rsid w:val="006F28D5"/>
    <w:rsid w:val="006F3074"/>
    <w:rsid w:val="006F30CE"/>
    <w:rsid w:val="006F3B6C"/>
    <w:rsid w:val="006F45CC"/>
    <w:rsid w:val="006F46A8"/>
    <w:rsid w:val="006F4758"/>
    <w:rsid w:val="006F4B57"/>
    <w:rsid w:val="006F4DD4"/>
    <w:rsid w:val="006F531C"/>
    <w:rsid w:val="006F56F9"/>
    <w:rsid w:val="006F570B"/>
    <w:rsid w:val="006F576B"/>
    <w:rsid w:val="006F5976"/>
    <w:rsid w:val="006F5A1E"/>
    <w:rsid w:val="006F5B0E"/>
    <w:rsid w:val="006F5CEA"/>
    <w:rsid w:val="006F65FF"/>
    <w:rsid w:val="006F6A18"/>
    <w:rsid w:val="006F6A2D"/>
    <w:rsid w:val="006F6A70"/>
    <w:rsid w:val="006F6B61"/>
    <w:rsid w:val="006F7198"/>
    <w:rsid w:val="006F7402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5EA"/>
    <w:rsid w:val="00701A18"/>
    <w:rsid w:val="00701CF8"/>
    <w:rsid w:val="00702014"/>
    <w:rsid w:val="0070204A"/>
    <w:rsid w:val="00702242"/>
    <w:rsid w:val="00702379"/>
    <w:rsid w:val="00702390"/>
    <w:rsid w:val="007025A0"/>
    <w:rsid w:val="0070265A"/>
    <w:rsid w:val="00702C81"/>
    <w:rsid w:val="007032CD"/>
    <w:rsid w:val="0070354C"/>
    <w:rsid w:val="007037E1"/>
    <w:rsid w:val="00703F3B"/>
    <w:rsid w:val="007043FD"/>
    <w:rsid w:val="007047A2"/>
    <w:rsid w:val="007047F0"/>
    <w:rsid w:val="00704E4D"/>
    <w:rsid w:val="00704E53"/>
    <w:rsid w:val="00704FE1"/>
    <w:rsid w:val="007050C6"/>
    <w:rsid w:val="0070538C"/>
    <w:rsid w:val="00705FB1"/>
    <w:rsid w:val="00705FBC"/>
    <w:rsid w:val="0070619F"/>
    <w:rsid w:val="00706740"/>
    <w:rsid w:val="00706CFE"/>
    <w:rsid w:val="00706FBC"/>
    <w:rsid w:val="007075F6"/>
    <w:rsid w:val="007077F1"/>
    <w:rsid w:val="00707F19"/>
    <w:rsid w:val="00707F79"/>
    <w:rsid w:val="00707FA4"/>
    <w:rsid w:val="007101B4"/>
    <w:rsid w:val="007106D3"/>
    <w:rsid w:val="00710F36"/>
    <w:rsid w:val="00710FC7"/>
    <w:rsid w:val="007111DB"/>
    <w:rsid w:val="00711253"/>
    <w:rsid w:val="0071165B"/>
    <w:rsid w:val="007116C7"/>
    <w:rsid w:val="00711903"/>
    <w:rsid w:val="00711EE4"/>
    <w:rsid w:val="00711F31"/>
    <w:rsid w:val="00711FBB"/>
    <w:rsid w:val="00712038"/>
    <w:rsid w:val="00712B2F"/>
    <w:rsid w:val="00713115"/>
    <w:rsid w:val="00713123"/>
    <w:rsid w:val="00714EC6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157"/>
    <w:rsid w:val="007173B7"/>
    <w:rsid w:val="00717502"/>
    <w:rsid w:val="007177D3"/>
    <w:rsid w:val="007177E4"/>
    <w:rsid w:val="00717EE1"/>
    <w:rsid w:val="00717FB7"/>
    <w:rsid w:val="007201D1"/>
    <w:rsid w:val="00720B6D"/>
    <w:rsid w:val="00720BB4"/>
    <w:rsid w:val="007211EB"/>
    <w:rsid w:val="00721297"/>
    <w:rsid w:val="0072146F"/>
    <w:rsid w:val="007216FF"/>
    <w:rsid w:val="00721994"/>
    <w:rsid w:val="00721B3A"/>
    <w:rsid w:val="00721E62"/>
    <w:rsid w:val="007223CA"/>
    <w:rsid w:val="0072293C"/>
    <w:rsid w:val="00722BB9"/>
    <w:rsid w:val="00723A07"/>
    <w:rsid w:val="00723F15"/>
    <w:rsid w:val="00723FE3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F32"/>
    <w:rsid w:val="00730393"/>
    <w:rsid w:val="007307A3"/>
    <w:rsid w:val="007307E3"/>
    <w:rsid w:val="00730B81"/>
    <w:rsid w:val="00730C1E"/>
    <w:rsid w:val="00730DB0"/>
    <w:rsid w:val="0073116B"/>
    <w:rsid w:val="007311E4"/>
    <w:rsid w:val="0073124D"/>
    <w:rsid w:val="00731415"/>
    <w:rsid w:val="00731A93"/>
    <w:rsid w:val="007320AC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157"/>
    <w:rsid w:val="0073427C"/>
    <w:rsid w:val="00734A5B"/>
    <w:rsid w:val="00734B9D"/>
    <w:rsid w:val="00734E9C"/>
    <w:rsid w:val="007352F9"/>
    <w:rsid w:val="0073556A"/>
    <w:rsid w:val="007356B7"/>
    <w:rsid w:val="00735710"/>
    <w:rsid w:val="00735865"/>
    <w:rsid w:val="00735A9B"/>
    <w:rsid w:val="00735CA2"/>
    <w:rsid w:val="00735E33"/>
    <w:rsid w:val="00735E51"/>
    <w:rsid w:val="0073635F"/>
    <w:rsid w:val="007369F6"/>
    <w:rsid w:val="0073776E"/>
    <w:rsid w:val="00737AD3"/>
    <w:rsid w:val="00737F59"/>
    <w:rsid w:val="00740A66"/>
    <w:rsid w:val="007412E0"/>
    <w:rsid w:val="00741A91"/>
    <w:rsid w:val="00742EBC"/>
    <w:rsid w:val="00743B12"/>
    <w:rsid w:val="00743B27"/>
    <w:rsid w:val="00743E9C"/>
    <w:rsid w:val="0074442C"/>
    <w:rsid w:val="007445CC"/>
    <w:rsid w:val="0074461F"/>
    <w:rsid w:val="007446AA"/>
    <w:rsid w:val="00744A35"/>
    <w:rsid w:val="00744CEE"/>
    <w:rsid w:val="00744E76"/>
    <w:rsid w:val="00745083"/>
    <w:rsid w:val="00745573"/>
    <w:rsid w:val="00746173"/>
    <w:rsid w:val="007464FD"/>
    <w:rsid w:val="00746A63"/>
    <w:rsid w:val="00746BD6"/>
    <w:rsid w:val="00746EED"/>
    <w:rsid w:val="00747205"/>
    <w:rsid w:val="007476CC"/>
    <w:rsid w:val="00747865"/>
    <w:rsid w:val="00747EEA"/>
    <w:rsid w:val="0075037B"/>
    <w:rsid w:val="00750527"/>
    <w:rsid w:val="0075059C"/>
    <w:rsid w:val="007505AE"/>
    <w:rsid w:val="0075098E"/>
    <w:rsid w:val="00750CF4"/>
    <w:rsid w:val="00750D41"/>
    <w:rsid w:val="00751419"/>
    <w:rsid w:val="00751563"/>
    <w:rsid w:val="0075160F"/>
    <w:rsid w:val="007516B3"/>
    <w:rsid w:val="007517E2"/>
    <w:rsid w:val="00751D7D"/>
    <w:rsid w:val="00751F5A"/>
    <w:rsid w:val="00751F85"/>
    <w:rsid w:val="0075204A"/>
    <w:rsid w:val="00752150"/>
    <w:rsid w:val="007523B8"/>
    <w:rsid w:val="007527A2"/>
    <w:rsid w:val="00752951"/>
    <w:rsid w:val="00752A8F"/>
    <w:rsid w:val="00752C01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048"/>
    <w:rsid w:val="0075693F"/>
    <w:rsid w:val="00756C22"/>
    <w:rsid w:val="00756E01"/>
    <w:rsid w:val="00756F95"/>
    <w:rsid w:val="00757044"/>
    <w:rsid w:val="00757334"/>
    <w:rsid w:val="007601A8"/>
    <w:rsid w:val="007603A2"/>
    <w:rsid w:val="00760504"/>
    <w:rsid w:val="0076085E"/>
    <w:rsid w:val="00760B3C"/>
    <w:rsid w:val="00760D8E"/>
    <w:rsid w:val="0076115B"/>
    <w:rsid w:val="00761758"/>
    <w:rsid w:val="00761BB7"/>
    <w:rsid w:val="00761CF3"/>
    <w:rsid w:val="00762482"/>
    <w:rsid w:val="00762570"/>
    <w:rsid w:val="00762618"/>
    <w:rsid w:val="00762710"/>
    <w:rsid w:val="00762CC3"/>
    <w:rsid w:val="007630B7"/>
    <w:rsid w:val="0076340C"/>
    <w:rsid w:val="007636AC"/>
    <w:rsid w:val="00763F8F"/>
    <w:rsid w:val="007647E4"/>
    <w:rsid w:val="0076491B"/>
    <w:rsid w:val="007649EF"/>
    <w:rsid w:val="00764C79"/>
    <w:rsid w:val="0076537F"/>
    <w:rsid w:val="00765512"/>
    <w:rsid w:val="007655DC"/>
    <w:rsid w:val="007656F7"/>
    <w:rsid w:val="00765904"/>
    <w:rsid w:val="007659E4"/>
    <w:rsid w:val="00766324"/>
    <w:rsid w:val="0076650E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B39"/>
    <w:rsid w:val="0077225C"/>
    <w:rsid w:val="00772635"/>
    <w:rsid w:val="00772C9E"/>
    <w:rsid w:val="00772CF9"/>
    <w:rsid w:val="0077324F"/>
    <w:rsid w:val="00773424"/>
    <w:rsid w:val="00773775"/>
    <w:rsid w:val="00773B3F"/>
    <w:rsid w:val="0077453B"/>
    <w:rsid w:val="00774C28"/>
    <w:rsid w:val="00774CEA"/>
    <w:rsid w:val="00774FA3"/>
    <w:rsid w:val="00774FAF"/>
    <w:rsid w:val="007753A5"/>
    <w:rsid w:val="00775638"/>
    <w:rsid w:val="00775A18"/>
    <w:rsid w:val="00775C99"/>
    <w:rsid w:val="00775D36"/>
    <w:rsid w:val="007766C7"/>
    <w:rsid w:val="00776D37"/>
    <w:rsid w:val="00776D6A"/>
    <w:rsid w:val="0077751A"/>
    <w:rsid w:val="00777633"/>
    <w:rsid w:val="007777FA"/>
    <w:rsid w:val="0077793F"/>
    <w:rsid w:val="007779AF"/>
    <w:rsid w:val="007779C0"/>
    <w:rsid w:val="00780201"/>
    <w:rsid w:val="00780410"/>
    <w:rsid w:val="00780A8A"/>
    <w:rsid w:val="00780B89"/>
    <w:rsid w:val="00780C43"/>
    <w:rsid w:val="00780EBA"/>
    <w:rsid w:val="00780F7F"/>
    <w:rsid w:val="00780FDE"/>
    <w:rsid w:val="00781606"/>
    <w:rsid w:val="00781DD8"/>
    <w:rsid w:val="00781F0F"/>
    <w:rsid w:val="00781FD6"/>
    <w:rsid w:val="00782D52"/>
    <w:rsid w:val="00782EC2"/>
    <w:rsid w:val="00783363"/>
    <w:rsid w:val="00783751"/>
    <w:rsid w:val="0078393E"/>
    <w:rsid w:val="00783AAA"/>
    <w:rsid w:val="0078421B"/>
    <w:rsid w:val="007849CF"/>
    <w:rsid w:val="00784D03"/>
    <w:rsid w:val="00785081"/>
    <w:rsid w:val="0078533B"/>
    <w:rsid w:val="00785B42"/>
    <w:rsid w:val="00785EDE"/>
    <w:rsid w:val="00785F3C"/>
    <w:rsid w:val="007860B9"/>
    <w:rsid w:val="00786BF5"/>
    <w:rsid w:val="007879DB"/>
    <w:rsid w:val="007879FF"/>
    <w:rsid w:val="00787B40"/>
    <w:rsid w:val="00791242"/>
    <w:rsid w:val="007922A5"/>
    <w:rsid w:val="00792C9F"/>
    <w:rsid w:val="00793136"/>
    <w:rsid w:val="0079350D"/>
    <w:rsid w:val="0079422D"/>
    <w:rsid w:val="00794D0F"/>
    <w:rsid w:val="0079520E"/>
    <w:rsid w:val="0079546F"/>
    <w:rsid w:val="007967F3"/>
    <w:rsid w:val="00796884"/>
    <w:rsid w:val="007969C0"/>
    <w:rsid w:val="00796AFF"/>
    <w:rsid w:val="00796C29"/>
    <w:rsid w:val="00797346"/>
    <w:rsid w:val="00797614"/>
    <w:rsid w:val="0079771F"/>
    <w:rsid w:val="00797950"/>
    <w:rsid w:val="007979E9"/>
    <w:rsid w:val="00797AF6"/>
    <w:rsid w:val="007A05AF"/>
    <w:rsid w:val="007A0A5C"/>
    <w:rsid w:val="007A0DE5"/>
    <w:rsid w:val="007A0F9E"/>
    <w:rsid w:val="007A1323"/>
    <w:rsid w:val="007A22B6"/>
    <w:rsid w:val="007A29D9"/>
    <w:rsid w:val="007A2B5C"/>
    <w:rsid w:val="007A2F38"/>
    <w:rsid w:val="007A3980"/>
    <w:rsid w:val="007A3AEE"/>
    <w:rsid w:val="007A497D"/>
    <w:rsid w:val="007A4D41"/>
    <w:rsid w:val="007A4D7B"/>
    <w:rsid w:val="007A4DB6"/>
    <w:rsid w:val="007A4EAD"/>
    <w:rsid w:val="007A501D"/>
    <w:rsid w:val="007A515F"/>
    <w:rsid w:val="007A51E8"/>
    <w:rsid w:val="007A5ABC"/>
    <w:rsid w:val="007A5F36"/>
    <w:rsid w:val="007A602D"/>
    <w:rsid w:val="007A6729"/>
    <w:rsid w:val="007A6868"/>
    <w:rsid w:val="007A6AEE"/>
    <w:rsid w:val="007A6BF9"/>
    <w:rsid w:val="007A7368"/>
    <w:rsid w:val="007A74FA"/>
    <w:rsid w:val="007A7657"/>
    <w:rsid w:val="007A79AD"/>
    <w:rsid w:val="007A7ACA"/>
    <w:rsid w:val="007B02BB"/>
    <w:rsid w:val="007B03D1"/>
    <w:rsid w:val="007B06E1"/>
    <w:rsid w:val="007B07E8"/>
    <w:rsid w:val="007B08BD"/>
    <w:rsid w:val="007B0AEC"/>
    <w:rsid w:val="007B0DDB"/>
    <w:rsid w:val="007B1153"/>
    <w:rsid w:val="007B124C"/>
    <w:rsid w:val="007B1305"/>
    <w:rsid w:val="007B134A"/>
    <w:rsid w:val="007B1FCA"/>
    <w:rsid w:val="007B23DF"/>
    <w:rsid w:val="007B24FB"/>
    <w:rsid w:val="007B2767"/>
    <w:rsid w:val="007B2A8E"/>
    <w:rsid w:val="007B2AD3"/>
    <w:rsid w:val="007B2B00"/>
    <w:rsid w:val="007B2EF0"/>
    <w:rsid w:val="007B30D3"/>
    <w:rsid w:val="007B3716"/>
    <w:rsid w:val="007B38D7"/>
    <w:rsid w:val="007B3B38"/>
    <w:rsid w:val="007B41C5"/>
    <w:rsid w:val="007B41E4"/>
    <w:rsid w:val="007B4AA6"/>
    <w:rsid w:val="007B4AAE"/>
    <w:rsid w:val="007B4D97"/>
    <w:rsid w:val="007B4E01"/>
    <w:rsid w:val="007B53ED"/>
    <w:rsid w:val="007B5532"/>
    <w:rsid w:val="007B57A0"/>
    <w:rsid w:val="007B593B"/>
    <w:rsid w:val="007B5ADD"/>
    <w:rsid w:val="007B5BE9"/>
    <w:rsid w:val="007B5F64"/>
    <w:rsid w:val="007B612F"/>
    <w:rsid w:val="007B64C3"/>
    <w:rsid w:val="007B67E5"/>
    <w:rsid w:val="007B7A97"/>
    <w:rsid w:val="007B7B8B"/>
    <w:rsid w:val="007B7BE4"/>
    <w:rsid w:val="007B7C14"/>
    <w:rsid w:val="007C024E"/>
    <w:rsid w:val="007C02C1"/>
    <w:rsid w:val="007C0C9F"/>
    <w:rsid w:val="007C1486"/>
    <w:rsid w:val="007C155A"/>
    <w:rsid w:val="007C15B7"/>
    <w:rsid w:val="007C17A4"/>
    <w:rsid w:val="007C17A6"/>
    <w:rsid w:val="007C1B3D"/>
    <w:rsid w:val="007C1C55"/>
    <w:rsid w:val="007C1E92"/>
    <w:rsid w:val="007C1E9F"/>
    <w:rsid w:val="007C1EA5"/>
    <w:rsid w:val="007C2035"/>
    <w:rsid w:val="007C23D2"/>
    <w:rsid w:val="007C2563"/>
    <w:rsid w:val="007C2626"/>
    <w:rsid w:val="007C2CBC"/>
    <w:rsid w:val="007C3327"/>
    <w:rsid w:val="007C351F"/>
    <w:rsid w:val="007C353B"/>
    <w:rsid w:val="007C38BA"/>
    <w:rsid w:val="007C3AC0"/>
    <w:rsid w:val="007C3C04"/>
    <w:rsid w:val="007C3E3C"/>
    <w:rsid w:val="007C42F1"/>
    <w:rsid w:val="007C4974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C7B3C"/>
    <w:rsid w:val="007D0010"/>
    <w:rsid w:val="007D04DA"/>
    <w:rsid w:val="007D0517"/>
    <w:rsid w:val="007D09CE"/>
    <w:rsid w:val="007D09E6"/>
    <w:rsid w:val="007D15A7"/>
    <w:rsid w:val="007D1A85"/>
    <w:rsid w:val="007D1FDF"/>
    <w:rsid w:val="007D28AC"/>
    <w:rsid w:val="007D32CC"/>
    <w:rsid w:val="007D3A02"/>
    <w:rsid w:val="007D3CB2"/>
    <w:rsid w:val="007D3F4F"/>
    <w:rsid w:val="007D4083"/>
    <w:rsid w:val="007D41E6"/>
    <w:rsid w:val="007D42CC"/>
    <w:rsid w:val="007D43F2"/>
    <w:rsid w:val="007D4439"/>
    <w:rsid w:val="007D4707"/>
    <w:rsid w:val="007D49FF"/>
    <w:rsid w:val="007D4AE1"/>
    <w:rsid w:val="007D4FEC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868"/>
    <w:rsid w:val="007D69AF"/>
    <w:rsid w:val="007D6C78"/>
    <w:rsid w:val="007D6DEE"/>
    <w:rsid w:val="007D7039"/>
    <w:rsid w:val="007D7101"/>
    <w:rsid w:val="007D731C"/>
    <w:rsid w:val="007D740B"/>
    <w:rsid w:val="007D788B"/>
    <w:rsid w:val="007D7B3A"/>
    <w:rsid w:val="007D7BA9"/>
    <w:rsid w:val="007D7EA2"/>
    <w:rsid w:val="007D7F35"/>
    <w:rsid w:val="007E005A"/>
    <w:rsid w:val="007E0246"/>
    <w:rsid w:val="007E02E7"/>
    <w:rsid w:val="007E0782"/>
    <w:rsid w:val="007E07EE"/>
    <w:rsid w:val="007E0912"/>
    <w:rsid w:val="007E098D"/>
    <w:rsid w:val="007E0BF0"/>
    <w:rsid w:val="007E0D55"/>
    <w:rsid w:val="007E19ED"/>
    <w:rsid w:val="007E1BE6"/>
    <w:rsid w:val="007E1F4E"/>
    <w:rsid w:val="007E263A"/>
    <w:rsid w:val="007E2701"/>
    <w:rsid w:val="007E2724"/>
    <w:rsid w:val="007E2B0A"/>
    <w:rsid w:val="007E2EA0"/>
    <w:rsid w:val="007E2F3A"/>
    <w:rsid w:val="007E307A"/>
    <w:rsid w:val="007E32F1"/>
    <w:rsid w:val="007E3307"/>
    <w:rsid w:val="007E33C8"/>
    <w:rsid w:val="007E36A5"/>
    <w:rsid w:val="007E3A65"/>
    <w:rsid w:val="007E43DB"/>
    <w:rsid w:val="007E4B93"/>
    <w:rsid w:val="007E4E0B"/>
    <w:rsid w:val="007E4FBC"/>
    <w:rsid w:val="007E5197"/>
    <w:rsid w:val="007E556B"/>
    <w:rsid w:val="007E5A68"/>
    <w:rsid w:val="007E5A98"/>
    <w:rsid w:val="007E5CA6"/>
    <w:rsid w:val="007E5DC9"/>
    <w:rsid w:val="007E63B2"/>
    <w:rsid w:val="007E63C9"/>
    <w:rsid w:val="007E6847"/>
    <w:rsid w:val="007E7092"/>
    <w:rsid w:val="007E71C3"/>
    <w:rsid w:val="007E7B57"/>
    <w:rsid w:val="007F025C"/>
    <w:rsid w:val="007F02A2"/>
    <w:rsid w:val="007F0D5E"/>
    <w:rsid w:val="007F0F2A"/>
    <w:rsid w:val="007F0FB3"/>
    <w:rsid w:val="007F0FCD"/>
    <w:rsid w:val="007F188E"/>
    <w:rsid w:val="007F1A15"/>
    <w:rsid w:val="007F1E8B"/>
    <w:rsid w:val="007F2538"/>
    <w:rsid w:val="007F2B34"/>
    <w:rsid w:val="007F2C27"/>
    <w:rsid w:val="007F2D64"/>
    <w:rsid w:val="007F2FE0"/>
    <w:rsid w:val="007F3120"/>
    <w:rsid w:val="007F4124"/>
    <w:rsid w:val="007F4238"/>
    <w:rsid w:val="007F436E"/>
    <w:rsid w:val="007F455C"/>
    <w:rsid w:val="007F4955"/>
    <w:rsid w:val="007F5636"/>
    <w:rsid w:val="007F576E"/>
    <w:rsid w:val="007F6086"/>
    <w:rsid w:val="007F6112"/>
    <w:rsid w:val="007F61E7"/>
    <w:rsid w:val="007F68F0"/>
    <w:rsid w:val="007F6B36"/>
    <w:rsid w:val="007F6B6A"/>
    <w:rsid w:val="007F78C2"/>
    <w:rsid w:val="007F7CAF"/>
    <w:rsid w:val="007F7FA4"/>
    <w:rsid w:val="008001C5"/>
    <w:rsid w:val="00800545"/>
    <w:rsid w:val="008005D9"/>
    <w:rsid w:val="00800749"/>
    <w:rsid w:val="0080140E"/>
    <w:rsid w:val="008015E3"/>
    <w:rsid w:val="008016A9"/>
    <w:rsid w:val="0080171C"/>
    <w:rsid w:val="008019FB"/>
    <w:rsid w:val="00801B26"/>
    <w:rsid w:val="0080239D"/>
    <w:rsid w:val="008028A4"/>
    <w:rsid w:val="00802B95"/>
    <w:rsid w:val="00802F09"/>
    <w:rsid w:val="00802FB1"/>
    <w:rsid w:val="00803292"/>
    <w:rsid w:val="00803F96"/>
    <w:rsid w:val="008042C2"/>
    <w:rsid w:val="00804351"/>
    <w:rsid w:val="0080451B"/>
    <w:rsid w:val="00804ACD"/>
    <w:rsid w:val="00804BBE"/>
    <w:rsid w:val="00804C5D"/>
    <w:rsid w:val="0080507E"/>
    <w:rsid w:val="00805BE1"/>
    <w:rsid w:val="0080631D"/>
    <w:rsid w:val="00806CF8"/>
    <w:rsid w:val="00806EBE"/>
    <w:rsid w:val="008072DB"/>
    <w:rsid w:val="0080750F"/>
    <w:rsid w:val="0080760B"/>
    <w:rsid w:val="00807AF4"/>
    <w:rsid w:val="00807BCC"/>
    <w:rsid w:val="008102FB"/>
    <w:rsid w:val="0081056C"/>
    <w:rsid w:val="008105A0"/>
    <w:rsid w:val="008106AD"/>
    <w:rsid w:val="00811538"/>
    <w:rsid w:val="00811C61"/>
    <w:rsid w:val="00812834"/>
    <w:rsid w:val="00812DFF"/>
    <w:rsid w:val="008136D7"/>
    <w:rsid w:val="008137BF"/>
    <w:rsid w:val="00813958"/>
    <w:rsid w:val="00813984"/>
    <w:rsid w:val="00813A4A"/>
    <w:rsid w:val="00813AA9"/>
    <w:rsid w:val="00813C33"/>
    <w:rsid w:val="00813E5B"/>
    <w:rsid w:val="00813ECC"/>
    <w:rsid w:val="00813FB7"/>
    <w:rsid w:val="008149B8"/>
    <w:rsid w:val="00814ACB"/>
    <w:rsid w:val="0081531E"/>
    <w:rsid w:val="00815721"/>
    <w:rsid w:val="008159B5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0F1D"/>
    <w:rsid w:val="0082120F"/>
    <w:rsid w:val="00821442"/>
    <w:rsid w:val="00821509"/>
    <w:rsid w:val="008215CA"/>
    <w:rsid w:val="00821F3E"/>
    <w:rsid w:val="008227B0"/>
    <w:rsid w:val="00822877"/>
    <w:rsid w:val="00822971"/>
    <w:rsid w:val="00823414"/>
    <w:rsid w:val="0082351D"/>
    <w:rsid w:val="008239BE"/>
    <w:rsid w:val="00823C38"/>
    <w:rsid w:val="00823D2E"/>
    <w:rsid w:val="00823D58"/>
    <w:rsid w:val="00823D64"/>
    <w:rsid w:val="00823DA4"/>
    <w:rsid w:val="00823E79"/>
    <w:rsid w:val="00824482"/>
    <w:rsid w:val="00824528"/>
    <w:rsid w:val="00824578"/>
    <w:rsid w:val="00824F11"/>
    <w:rsid w:val="00825119"/>
    <w:rsid w:val="00825E4A"/>
    <w:rsid w:val="0082655E"/>
    <w:rsid w:val="0082675B"/>
    <w:rsid w:val="00826F33"/>
    <w:rsid w:val="0082710C"/>
    <w:rsid w:val="00827E25"/>
    <w:rsid w:val="00830849"/>
    <w:rsid w:val="00830929"/>
    <w:rsid w:val="00830CAA"/>
    <w:rsid w:val="00830D78"/>
    <w:rsid w:val="00830FCD"/>
    <w:rsid w:val="00831124"/>
    <w:rsid w:val="0083150F"/>
    <w:rsid w:val="008315D0"/>
    <w:rsid w:val="00831A9C"/>
    <w:rsid w:val="00831DAC"/>
    <w:rsid w:val="00831DDC"/>
    <w:rsid w:val="008320DD"/>
    <w:rsid w:val="0083231B"/>
    <w:rsid w:val="008325C2"/>
    <w:rsid w:val="008326E7"/>
    <w:rsid w:val="008326F6"/>
    <w:rsid w:val="00832700"/>
    <w:rsid w:val="00832B81"/>
    <w:rsid w:val="00832BE4"/>
    <w:rsid w:val="00832DA8"/>
    <w:rsid w:val="00832E26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5860"/>
    <w:rsid w:val="008360C0"/>
    <w:rsid w:val="008360F8"/>
    <w:rsid w:val="00836129"/>
    <w:rsid w:val="00836131"/>
    <w:rsid w:val="008362C4"/>
    <w:rsid w:val="0083630C"/>
    <w:rsid w:val="00836535"/>
    <w:rsid w:val="008368B3"/>
    <w:rsid w:val="00836C6E"/>
    <w:rsid w:val="008372A1"/>
    <w:rsid w:val="008375CA"/>
    <w:rsid w:val="008375F9"/>
    <w:rsid w:val="00837C52"/>
    <w:rsid w:val="00837DB7"/>
    <w:rsid w:val="008401FF"/>
    <w:rsid w:val="0084022F"/>
    <w:rsid w:val="0084080D"/>
    <w:rsid w:val="00840983"/>
    <w:rsid w:val="00840A14"/>
    <w:rsid w:val="00840AA0"/>
    <w:rsid w:val="00841120"/>
    <w:rsid w:val="0084120C"/>
    <w:rsid w:val="008414A0"/>
    <w:rsid w:val="008417D6"/>
    <w:rsid w:val="00841BCD"/>
    <w:rsid w:val="00841D95"/>
    <w:rsid w:val="00842724"/>
    <w:rsid w:val="00842766"/>
    <w:rsid w:val="00842B18"/>
    <w:rsid w:val="008430C9"/>
    <w:rsid w:val="00843537"/>
    <w:rsid w:val="00843656"/>
    <w:rsid w:val="00843D2D"/>
    <w:rsid w:val="00843E55"/>
    <w:rsid w:val="00844B7F"/>
    <w:rsid w:val="00844F25"/>
    <w:rsid w:val="00845929"/>
    <w:rsid w:val="00846078"/>
    <w:rsid w:val="008462A2"/>
    <w:rsid w:val="008464A3"/>
    <w:rsid w:val="00846F0C"/>
    <w:rsid w:val="0084713B"/>
    <w:rsid w:val="00847352"/>
    <w:rsid w:val="00847376"/>
    <w:rsid w:val="00847D25"/>
    <w:rsid w:val="00847E08"/>
    <w:rsid w:val="0085013C"/>
    <w:rsid w:val="0085068E"/>
    <w:rsid w:val="008509E4"/>
    <w:rsid w:val="00850D9B"/>
    <w:rsid w:val="00851000"/>
    <w:rsid w:val="0085116B"/>
    <w:rsid w:val="00851C23"/>
    <w:rsid w:val="00851E0A"/>
    <w:rsid w:val="00852A21"/>
    <w:rsid w:val="00852DD9"/>
    <w:rsid w:val="00852F3C"/>
    <w:rsid w:val="0085371B"/>
    <w:rsid w:val="00853B72"/>
    <w:rsid w:val="00853DF4"/>
    <w:rsid w:val="00853F34"/>
    <w:rsid w:val="00854104"/>
    <w:rsid w:val="008542A1"/>
    <w:rsid w:val="008543B5"/>
    <w:rsid w:val="0085443B"/>
    <w:rsid w:val="008544A8"/>
    <w:rsid w:val="0085450C"/>
    <w:rsid w:val="00854789"/>
    <w:rsid w:val="008547B1"/>
    <w:rsid w:val="008547E2"/>
    <w:rsid w:val="00854F3F"/>
    <w:rsid w:val="00854FFC"/>
    <w:rsid w:val="008551F8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8F"/>
    <w:rsid w:val="00856D32"/>
    <w:rsid w:val="008573F9"/>
    <w:rsid w:val="00857C48"/>
    <w:rsid w:val="00857D9A"/>
    <w:rsid w:val="0086019C"/>
    <w:rsid w:val="008601CC"/>
    <w:rsid w:val="0086030A"/>
    <w:rsid w:val="0086083A"/>
    <w:rsid w:val="00860F98"/>
    <w:rsid w:val="0086191A"/>
    <w:rsid w:val="008626A1"/>
    <w:rsid w:val="0086280D"/>
    <w:rsid w:val="00863176"/>
    <w:rsid w:val="00863B4F"/>
    <w:rsid w:val="00864334"/>
    <w:rsid w:val="008646B0"/>
    <w:rsid w:val="0086474C"/>
    <w:rsid w:val="008647AC"/>
    <w:rsid w:val="00864952"/>
    <w:rsid w:val="00864A01"/>
    <w:rsid w:val="00864A8F"/>
    <w:rsid w:val="008652A6"/>
    <w:rsid w:val="00865661"/>
    <w:rsid w:val="00866253"/>
    <w:rsid w:val="008665A1"/>
    <w:rsid w:val="00866790"/>
    <w:rsid w:val="00866836"/>
    <w:rsid w:val="00866880"/>
    <w:rsid w:val="00866E66"/>
    <w:rsid w:val="008671D3"/>
    <w:rsid w:val="00867902"/>
    <w:rsid w:val="00867BD3"/>
    <w:rsid w:val="00870813"/>
    <w:rsid w:val="00870E8A"/>
    <w:rsid w:val="0087115B"/>
    <w:rsid w:val="00871484"/>
    <w:rsid w:val="008716D0"/>
    <w:rsid w:val="00871FB4"/>
    <w:rsid w:val="00872CF4"/>
    <w:rsid w:val="008734ED"/>
    <w:rsid w:val="00873585"/>
    <w:rsid w:val="00873690"/>
    <w:rsid w:val="00873D6A"/>
    <w:rsid w:val="00873E76"/>
    <w:rsid w:val="008745FD"/>
    <w:rsid w:val="0087491B"/>
    <w:rsid w:val="00875D92"/>
    <w:rsid w:val="00875E37"/>
    <w:rsid w:val="008768CA"/>
    <w:rsid w:val="00876A9E"/>
    <w:rsid w:val="00876F9E"/>
    <w:rsid w:val="008772D0"/>
    <w:rsid w:val="00877759"/>
    <w:rsid w:val="00877E15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325B"/>
    <w:rsid w:val="00884383"/>
    <w:rsid w:val="00884EBA"/>
    <w:rsid w:val="00885075"/>
    <w:rsid w:val="00885976"/>
    <w:rsid w:val="00885C77"/>
    <w:rsid w:val="00885D8B"/>
    <w:rsid w:val="00887637"/>
    <w:rsid w:val="00887801"/>
    <w:rsid w:val="00890426"/>
    <w:rsid w:val="00890671"/>
    <w:rsid w:val="00890814"/>
    <w:rsid w:val="00890A9C"/>
    <w:rsid w:val="008911E3"/>
    <w:rsid w:val="008914BB"/>
    <w:rsid w:val="00891B28"/>
    <w:rsid w:val="0089260E"/>
    <w:rsid w:val="0089276C"/>
    <w:rsid w:val="008936C4"/>
    <w:rsid w:val="008936FE"/>
    <w:rsid w:val="00893790"/>
    <w:rsid w:val="0089385F"/>
    <w:rsid w:val="00893CAB"/>
    <w:rsid w:val="00893E16"/>
    <w:rsid w:val="00893EC7"/>
    <w:rsid w:val="00893FCD"/>
    <w:rsid w:val="008941AC"/>
    <w:rsid w:val="00894397"/>
    <w:rsid w:val="008947A4"/>
    <w:rsid w:val="008948DD"/>
    <w:rsid w:val="00894D5D"/>
    <w:rsid w:val="0089550E"/>
    <w:rsid w:val="00895660"/>
    <w:rsid w:val="00895D35"/>
    <w:rsid w:val="00896192"/>
    <w:rsid w:val="0089687E"/>
    <w:rsid w:val="008968E0"/>
    <w:rsid w:val="008971F5"/>
    <w:rsid w:val="008971FF"/>
    <w:rsid w:val="00897222"/>
    <w:rsid w:val="00897457"/>
    <w:rsid w:val="00897478"/>
    <w:rsid w:val="008976F7"/>
    <w:rsid w:val="0089794D"/>
    <w:rsid w:val="008A04AE"/>
    <w:rsid w:val="008A0580"/>
    <w:rsid w:val="008A06C0"/>
    <w:rsid w:val="008A0DAD"/>
    <w:rsid w:val="008A107B"/>
    <w:rsid w:val="008A154D"/>
    <w:rsid w:val="008A15C9"/>
    <w:rsid w:val="008A1991"/>
    <w:rsid w:val="008A1C8C"/>
    <w:rsid w:val="008A1F6B"/>
    <w:rsid w:val="008A2944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511B"/>
    <w:rsid w:val="008A571E"/>
    <w:rsid w:val="008A621D"/>
    <w:rsid w:val="008A62F5"/>
    <w:rsid w:val="008A6616"/>
    <w:rsid w:val="008A6715"/>
    <w:rsid w:val="008A74B0"/>
    <w:rsid w:val="008A75C6"/>
    <w:rsid w:val="008A7684"/>
    <w:rsid w:val="008A7A3B"/>
    <w:rsid w:val="008A7AC7"/>
    <w:rsid w:val="008A7B5D"/>
    <w:rsid w:val="008A7F80"/>
    <w:rsid w:val="008B0292"/>
    <w:rsid w:val="008B0319"/>
    <w:rsid w:val="008B035A"/>
    <w:rsid w:val="008B037D"/>
    <w:rsid w:val="008B0868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4E5"/>
    <w:rsid w:val="008B561E"/>
    <w:rsid w:val="008B57E6"/>
    <w:rsid w:val="008B5D4A"/>
    <w:rsid w:val="008B668D"/>
    <w:rsid w:val="008B6812"/>
    <w:rsid w:val="008B6AB7"/>
    <w:rsid w:val="008B6CBA"/>
    <w:rsid w:val="008B74C6"/>
    <w:rsid w:val="008B78D8"/>
    <w:rsid w:val="008C01C9"/>
    <w:rsid w:val="008C01D3"/>
    <w:rsid w:val="008C0387"/>
    <w:rsid w:val="008C03EB"/>
    <w:rsid w:val="008C047A"/>
    <w:rsid w:val="008C0925"/>
    <w:rsid w:val="008C0A69"/>
    <w:rsid w:val="008C0D8C"/>
    <w:rsid w:val="008C0EC5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3D9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171"/>
    <w:rsid w:val="008C7377"/>
    <w:rsid w:val="008C78D9"/>
    <w:rsid w:val="008C7F37"/>
    <w:rsid w:val="008C7F5F"/>
    <w:rsid w:val="008D02F5"/>
    <w:rsid w:val="008D05B5"/>
    <w:rsid w:val="008D0A2B"/>
    <w:rsid w:val="008D0F94"/>
    <w:rsid w:val="008D102D"/>
    <w:rsid w:val="008D196F"/>
    <w:rsid w:val="008D1BC6"/>
    <w:rsid w:val="008D1F9A"/>
    <w:rsid w:val="008D2685"/>
    <w:rsid w:val="008D271E"/>
    <w:rsid w:val="008D2806"/>
    <w:rsid w:val="008D2A7D"/>
    <w:rsid w:val="008D2DFF"/>
    <w:rsid w:val="008D3458"/>
    <w:rsid w:val="008D36D8"/>
    <w:rsid w:val="008D370D"/>
    <w:rsid w:val="008D3727"/>
    <w:rsid w:val="008D3801"/>
    <w:rsid w:val="008D4717"/>
    <w:rsid w:val="008D49DA"/>
    <w:rsid w:val="008D4AD1"/>
    <w:rsid w:val="008D5074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6F87"/>
    <w:rsid w:val="008D75B2"/>
    <w:rsid w:val="008D768E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268"/>
    <w:rsid w:val="008E237E"/>
    <w:rsid w:val="008E245C"/>
    <w:rsid w:val="008E263E"/>
    <w:rsid w:val="008E28BF"/>
    <w:rsid w:val="008E28FA"/>
    <w:rsid w:val="008E2D28"/>
    <w:rsid w:val="008E2EC9"/>
    <w:rsid w:val="008E3003"/>
    <w:rsid w:val="008E33B2"/>
    <w:rsid w:val="008E3966"/>
    <w:rsid w:val="008E4236"/>
    <w:rsid w:val="008E4421"/>
    <w:rsid w:val="008E4693"/>
    <w:rsid w:val="008E4B54"/>
    <w:rsid w:val="008E515B"/>
    <w:rsid w:val="008E54F9"/>
    <w:rsid w:val="008E5BC2"/>
    <w:rsid w:val="008E5ED4"/>
    <w:rsid w:val="008E652E"/>
    <w:rsid w:val="008E6833"/>
    <w:rsid w:val="008E6C0F"/>
    <w:rsid w:val="008E6F1E"/>
    <w:rsid w:val="008E6F5B"/>
    <w:rsid w:val="008E70B3"/>
    <w:rsid w:val="008E7114"/>
    <w:rsid w:val="008E7B50"/>
    <w:rsid w:val="008E7C1A"/>
    <w:rsid w:val="008F0CA3"/>
    <w:rsid w:val="008F0D03"/>
    <w:rsid w:val="008F0DD4"/>
    <w:rsid w:val="008F11C5"/>
    <w:rsid w:val="008F1475"/>
    <w:rsid w:val="008F1905"/>
    <w:rsid w:val="008F27D5"/>
    <w:rsid w:val="008F2854"/>
    <w:rsid w:val="008F2C3F"/>
    <w:rsid w:val="008F2DEA"/>
    <w:rsid w:val="008F3062"/>
    <w:rsid w:val="008F35D0"/>
    <w:rsid w:val="008F36A1"/>
    <w:rsid w:val="008F3E5D"/>
    <w:rsid w:val="008F4771"/>
    <w:rsid w:val="008F4A12"/>
    <w:rsid w:val="008F4B58"/>
    <w:rsid w:val="008F4F81"/>
    <w:rsid w:val="008F5247"/>
    <w:rsid w:val="008F57C2"/>
    <w:rsid w:val="008F5A11"/>
    <w:rsid w:val="008F5B5B"/>
    <w:rsid w:val="008F65EF"/>
    <w:rsid w:val="008F770F"/>
    <w:rsid w:val="00900240"/>
    <w:rsid w:val="009003D9"/>
    <w:rsid w:val="00900B88"/>
    <w:rsid w:val="00900ED7"/>
    <w:rsid w:val="00900F82"/>
    <w:rsid w:val="0090140A"/>
    <w:rsid w:val="009017EE"/>
    <w:rsid w:val="00901896"/>
    <w:rsid w:val="00901E70"/>
    <w:rsid w:val="00901EB5"/>
    <w:rsid w:val="0090223D"/>
    <w:rsid w:val="0090240F"/>
    <w:rsid w:val="00902616"/>
    <w:rsid w:val="0090269E"/>
    <w:rsid w:val="0090271F"/>
    <w:rsid w:val="00902811"/>
    <w:rsid w:val="00902910"/>
    <w:rsid w:val="00902E23"/>
    <w:rsid w:val="00902F99"/>
    <w:rsid w:val="009030FA"/>
    <w:rsid w:val="009033EE"/>
    <w:rsid w:val="0090349C"/>
    <w:rsid w:val="009034AE"/>
    <w:rsid w:val="009042E9"/>
    <w:rsid w:val="009043C9"/>
    <w:rsid w:val="00904702"/>
    <w:rsid w:val="00904735"/>
    <w:rsid w:val="00904C0C"/>
    <w:rsid w:val="009051B2"/>
    <w:rsid w:val="00905638"/>
    <w:rsid w:val="0090584C"/>
    <w:rsid w:val="00905A7F"/>
    <w:rsid w:val="00906145"/>
    <w:rsid w:val="00906154"/>
    <w:rsid w:val="00906C2E"/>
    <w:rsid w:val="00906DA6"/>
    <w:rsid w:val="00906E84"/>
    <w:rsid w:val="00907069"/>
    <w:rsid w:val="00907095"/>
    <w:rsid w:val="0091037E"/>
    <w:rsid w:val="00910395"/>
    <w:rsid w:val="0091068C"/>
    <w:rsid w:val="00910745"/>
    <w:rsid w:val="00910897"/>
    <w:rsid w:val="00910A4C"/>
    <w:rsid w:val="00910AD8"/>
    <w:rsid w:val="00911009"/>
    <w:rsid w:val="009115E2"/>
    <w:rsid w:val="00911804"/>
    <w:rsid w:val="00911CAA"/>
    <w:rsid w:val="009122D6"/>
    <w:rsid w:val="00912FCF"/>
    <w:rsid w:val="0091348E"/>
    <w:rsid w:val="009135BD"/>
    <w:rsid w:val="009137FF"/>
    <w:rsid w:val="009138DB"/>
    <w:rsid w:val="00914145"/>
    <w:rsid w:val="00914447"/>
    <w:rsid w:val="009144AF"/>
    <w:rsid w:val="0091463E"/>
    <w:rsid w:val="0091491D"/>
    <w:rsid w:val="009150DE"/>
    <w:rsid w:val="009151DF"/>
    <w:rsid w:val="009154D4"/>
    <w:rsid w:val="0091554A"/>
    <w:rsid w:val="009155A4"/>
    <w:rsid w:val="009159E5"/>
    <w:rsid w:val="00915AAE"/>
    <w:rsid w:val="00915B81"/>
    <w:rsid w:val="0091619C"/>
    <w:rsid w:val="009161A4"/>
    <w:rsid w:val="0091622D"/>
    <w:rsid w:val="00916AE3"/>
    <w:rsid w:val="00916DED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3FC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6CC"/>
    <w:rsid w:val="00925895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A64"/>
    <w:rsid w:val="00933516"/>
    <w:rsid w:val="00933764"/>
    <w:rsid w:val="00934210"/>
    <w:rsid w:val="00934232"/>
    <w:rsid w:val="0093432F"/>
    <w:rsid w:val="00934709"/>
    <w:rsid w:val="009347AB"/>
    <w:rsid w:val="00934C48"/>
    <w:rsid w:val="00934E9B"/>
    <w:rsid w:val="00934F2C"/>
    <w:rsid w:val="009353DB"/>
    <w:rsid w:val="009353F0"/>
    <w:rsid w:val="009353F3"/>
    <w:rsid w:val="0093547B"/>
    <w:rsid w:val="00935C81"/>
    <w:rsid w:val="009362CD"/>
    <w:rsid w:val="009366EF"/>
    <w:rsid w:val="009368E9"/>
    <w:rsid w:val="00936B14"/>
    <w:rsid w:val="00936CD9"/>
    <w:rsid w:val="009371F0"/>
    <w:rsid w:val="00937567"/>
    <w:rsid w:val="009379EF"/>
    <w:rsid w:val="00937AAB"/>
    <w:rsid w:val="00937C92"/>
    <w:rsid w:val="0094005E"/>
    <w:rsid w:val="0094073B"/>
    <w:rsid w:val="009407AA"/>
    <w:rsid w:val="00940B2B"/>
    <w:rsid w:val="00940D38"/>
    <w:rsid w:val="00940DBD"/>
    <w:rsid w:val="00940F70"/>
    <w:rsid w:val="009414D8"/>
    <w:rsid w:val="009416E5"/>
    <w:rsid w:val="00941A43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669"/>
    <w:rsid w:val="00945807"/>
    <w:rsid w:val="00945B5E"/>
    <w:rsid w:val="00945B8D"/>
    <w:rsid w:val="00945C97"/>
    <w:rsid w:val="00945E65"/>
    <w:rsid w:val="00945E6C"/>
    <w:rsid w:val="00945FDF"/>
    <w:rsid w:val="009463BF"/>
    <w:rsid w:val="00947714"/>
    <w:rsid w:val="00947961"/>
    <w:rsid w:val="009502B7"/>
    <w:rsid w:val="0095046B"/>
    <w:rsid w:val="009504BC"/>
    <w:rsid w:val="0095097C"/>
    <w:rsid w:val="00950B42"/>
    <w:rsid w:val="00950D33"/>
    <w:rsid w:val="0095108B"/>
    <w:rsid w:val="0095109B"/>
    <w:rsid w:val="0095111E"/>
    <w:rsid w:val="0095137B"/>
    <w:rsid w:val="009519AB"/>
    <w:rsid w:val="00951C22"/>
    <w:rsid w:val="00952047"/>
    <w:rsid w:val="0095231E"/>
    <w:rsid w:val="009523E3"/>
    <w:rsid w:val="0095256D"/>
    <w:rsid w:val="00952A4E"/>
    <w:rsid w:val="00952B3F"/>
    <w:rsid w:val="00952B9A"/>
    <w:rsid w:val="00952DE7"/>
    <w:rsid w:val="00952F87"/>
    <w:rsid w:val="0095308E"/>
    <w:rsid w:val="0095311F"/>
    <w:rsid w:val="00953294"/>
    <w:rsid w:val="009532BB"/>
    <w:rsid w:val="009536B2"/>
    <w:rsid w:val="009537F3"/>
    <w:rsid w:val="0095381D"/>
    <w:rsid w:val="0095415E"/>
    <w:rsid w:val="009549D1"/>
    <w:rsid w:val="00954A91"/>
    <w:rsid w:val="00955F45"/>
    <w:rsid w:val="009561BE"/>
    <w:rsid w:val="00956449"/>
    <w:rsid w:val="00956790"/>
    <w:rsid w:val="009567F3"/>
    <w:rsid w:val="00956858"/>
    <w:rsid w:val="009571FD"/>
    <w:rsid w:val="00957711"/>
    <w:rsid w:val="0095793A"/>
    <w:rsid w:val="00957A7D"/>
    <w:rsid w:val="00957DC5"/>
    <w:rsid w:val="00957F64"/>
    <w:rsid w:val="00960020"/>
    <w:rsid w:val="00960041"/>
    <w:rsid w:val="009601C7"/>
    <w:rsid w:val="0096141A"/>
    <w:rsid w:val="0096148E"/>
    <w:rsid w:val="00961756"/>
    <w:rsid w:val="0096177C"/>
    <w:rsid w:val="00961C14"/>
    <w:rsid w:val="00961FF8"/>
    <w:rsid w:val="009623B3"/>
    <w:rsid w:val="009625F8"/>
    <w:rsid w:val="00962B61"/>
    <w:rsid w:val="00962F0C"/>
    <w:rsid w:val="00963233"/>
    <w:rsid w:val="0096338D"/>
    <w:rsid w:val="0096341C"/>
    <w:rsid w:val="009634A0"/>
    <w:rsid w:val="009635D9"/>
    <w:rsid w:val="00963952"/>
    <w:rsid w:val="00963E3C"/>
    <w:rsid w:val="00964B29"/>
    <w:rsid w:val="00964E94"/>
    <w:rsid w:val="0096599D"/>
    <w:rsid w:val="009659F7"/>
    <w:rsid w:val="00965BE3"/>
    <w:rsid w:val="00965E4A"/>
    <w:rsid w:val="00965FC1"/>
    <w:rsid w:val="00966173"/>
    <w:rsid w:val="0096637B"/>
    <w:rsid w:val="009668F4"/>
    <w:rsid w:val="00966B27"/>
    <w:rsid w:val="00966FEB"/>
    <w:rsid w:val="00967173"/>
    <w:rsid w:val="0096724A"/>
    <w:rsid w:val="00967401"/>
    <w:rsid w:val="009677F8"/>
    <w:rsid w:val="00967E96"/>
    <w:rsid w:val="00970A33"/>
    <w:rsid w:val="00970A88"/>
    <w:rsid w:val="00970BC2"/>
    <w:rsid w:val="00970F03"/>
    <w:rsid w:val="009710A5"/>
    <w:rsid w:val="00971658"/>
    <w:rsid w:val="00971B1C"/>
    <w:rsid w:val="00971B80"/>
    <w:rsid w:val="00971BD8"/>
    <w:rsid w:val="00971E52"/>
    <w:rsid w:val="00972883"/>
    <w:rsid w:val="00972EE9"/>
    <w:rsid w:val="00973189"/>
    <w:rsid w:val="009739E1"/>
    <w:rsid w:val="00973A2D"/>
    <w:rsid w:val="00973D51"/>
    <w:rsid w:val="009749F7"/>
    <w:rsid w:val="00974B4C"/>
    <w:rsid w:val="00974BE5"/>
    <w:rsid w:val="0097507C"/>
    <w:rsid w:val="00975115"/>
    <w:rsid w:val="009757BD"/>
    <w:rsid w:val="00975E77"/>
    <w:rsid w:val="0097629C"/>
    <w:rsid w:val="009768A0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1C89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55AF"/>
    <w:rsid w:val="00986076"/>
    <w:rsid w:val="009862AE"/>
    <w:rsid w:val="009869FB"/>
    <w:rsid w:val="00986CA0"/>
    <w:rsid w:val="00987395"/>
    <w:rsid w:val="00987475"/>
    <w:rsid w:val="00987EA1"/>
    <w:rsid w:val="00990196"/>
    <w:rsid w:val="00990A74"/>
    <w:rsid w:val="00990ABB"/>
    <w:rsid w:val="00990B4D"/>
    <w:rsid w:val="00991687"/>
    <w:rsid w:val="00991B1F"/>
    <w:rsid w:val="00991BDA"/>
    <w:rsid w:val="00991DA5"/>
    <w:rsid w:val="00991F86"/>
    <w:rsid w:val="009921C2"/>
    <w:rsid w:val="00992294"/>
    <w:rsid w:val="00992397"/>
    <w:rsid w:val="00992454"/>
    <w:rsid w:val="00992606"/>
    <w:rsid w:val="009929B0"/>
    <w:rsid w:val="00992CC7"/>
    <w:rsid w:val="00992F95"/>
    <w:rsid w:val="0099359B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6F42"/>
    <w:rsid w:val="00997B26"/>
    <w:rsid w:val="00997EFD"/>
    <w:rsid w:val="009A001D"/>
    <w:rsid w:val="009A011E"/>
    <w:rsid w:val="009A01D5"/>
    <w:rsid w:val="009A0623"/>
    <w:rsid w:val="009A078F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4A41"/>
    <w:rsid w:val="009A543D"/>
    <w:rsid w:val="009A55C4"/>
    <w:rsid w:val="009A5C19"/>
    <w:rsid w:val="009A5DE9"/>
    <w:rsid w:val="009A5F4D"/>
    <w:rsid w:val="009A5F95"/>
    <w:rsid w:val="009A5FB3"/>
    <w:rsid w:val="009A64A1"/>
    <w:rsid w:val="009A6944"/>
    <w:rsid w:val="009A7553"/>
    <w:rsid w:val="009A75EA"/>
    <w:rsid w:val="009A7883"/>
    <w:rsid w:val="009A7AB8"/>
    <w:rsid w:val="009A7D94"/>
    <w:rsid w:val="009A7DA7"/>
    <w:rsid w:val="009B04C2"/>
    <w:rsid w:val="009B090E"/>
    <w:rsid w:val="009B092F"/>
    <w:rsid w:val="009B0D8A"/>
    <w:rsid w:val="009B0FDB"/>
    <w:rsid w:val="009B0FE8"/>
    <w:rsid w:val="009B3442"/>
    <w:rsid w:val="009B3F1B"/>
    <w:rsid w:val="009B3F56"/>
    <w:rsid w:val="009B3F8E"/>
    <w:rsid w:val="009B434E"/>
    <w:rsid w:val="009B45F3"/>
    <w:rsid w:val="009B48D7"/>
    <w:rsid w:val="009B4BDC"/>
    <w:rsid w:val="009B4D3E"/>
    <w:rsid w:val="009B4D6A"/>
    <w:rsid w:val="009B53D0"/>
    <w:rsid w:val="009B5952"/>
    <w:rsid w:val="009B59C4"/>
    <w:rsid w:val="009B5A01"/>
    <w:rsid w:val="009B5FE2"/>
    <w:rsid w:val="009B610D"/>
    <w:rsid w:val="009B6740"/>
    <w:rsid w:val="009B6887"/>
    <w:rsid w:val="009B6A75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0F8"/>
    <w:rsid w:val="009C21E7"/>
    <w:rsid w:val="009C2594"/>
    <w:rsid w:val="009C2621"/>
    <w:rsid w:val="009C2799"/>
    <w:rsid w:val="009C297E"/>
    <w:rsid w:val="009C2E4B"/>
    <w:rsid w:val="009C316E"/>
    <w:rsid w:val="009C3387"/>
    <w:rsid w:val="009C3E13"/>
    <w:rsid w:val="009C4186"/>
    <w:rsid w:val="009C4428"/>
    <w:rsid w:val="009C51F1"/>
    <w:rsid w:val="009C523B"/>
    <w:rsid w:val="009C535C"/>
    <w:rsid w:val="009C547A"/>
    <w:rsid w:val="009C57BB"/>
    <w:rsid w:val="009C5870"/>
    <w:rsid w:val="009C598C"/>
    <w:rsid w:val="009C5AB1"/>
    <w:rsid w:val="009C6177"/>
    <w:rsid w:val="009C62D9"/>
    <w:rsid w:val="009C6496"/>
    <w:rsid w:val="009C64DA"/>
    <w:rsid w:val="009C658B"/>
    <w:rsid w:val="009C68D4"/>
    <w:rsid w:val="009C6BA2"/>
    <w:rsid w:val="009C7019"/>
    <w:rsid w:val="009C70E7"/>
    <w:rsid w:val="009C724A"/>
    <w:rsid w:val="009C7385"/>
    <w:rsid w:val="009C79BC"/>
    <w:rsid w:val="009C79C4"/>
    <w:rsid w:val="009D015C"/>
    <w:rsid w:val="009D067C"/>
    <w:rsid w:val="009D087A"/>
    <w:rsid w:val="009D0C11"/>
    <w:rsid w:val="009D0D6C"/>
    <w:rsid w:val="009D12B9"/>
    <w:rsid w:val="009D13FF"/>
    <w:rsid w:val="009D152A"/>
    <w:rsid w:val="009D1754"/>
    <w:rsid w:val="009D17CA"/>
    <w:rsid w:val="009D184B"/>
    <w:rsid w:val="009D2CC4"/>
    <w:rsid w:val="009D31E0"/>
    <w:rsid w:val="009D3A62"/>
    <w:rsid w:val="009D3D6B"/>
    <w:rsid w:val="009D3F5C"/>
    <w:rsid w:val="009D4163"/>
    <w:rsid w:val="009D438E"/>
    <w:rsid w:val="009D4A20"/>
    <w:rsid w:val="009D4BAB"/>
    <w:rsid w:val="009D5013"/>
    <w:rsid w:val="009D53E1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0DFC"/>
    <w:rsid w:val="009E10D6"/>
    <w:rsid w:val="009E1275"/>
    <w:rsid w:val="009E1366"/>
    <w:rsid w:val="009E13EB"/>
    <w:rsid w:val="009E1705"/>
    <w:rsid w:val="009E1CDC"/>
    <w:rsid w:val="009E240E"/>
    <w:rsid w:val="009E264C"/>
    <w:rsid w:val="009E2F05"/>
    <w:rsid w:val="009E2F1B"/>
    <w:rsid w:val="009E32A7"/>
    <w:rsid w:val="009E3EDD"/>
    <w:rsid w:val="009E3EF9"/>
    <w:rsid w:val="009E4003"/>
    <w:rsid w:val="009E47E5"/>
    <w:rsid w:val="009E49F2"/>
    <w:rsid w:val="009E4F9E"/>
    <w:rsid w:val="009E5223"/>
    <w:rsid w:val="009E5401"/>
    <w:rsid w:val="009E5857"/>
    <w:rsid w:val="009E58F6"/>
    <w:rsid w:val="009E5ABF"/>
    <w:rsid w:val="009E5EDF"/>
    <w:rsid w:val="009E6261"/>
    <w:rsid w:val="009E6306"/>
    <w:rsid w:val="009E671D"/>
    <w:rsid w:val="009E6873"/>
    <w:rsid w:val="009E68BC"/>
    <w:rsid w:val="009E6F69"/>
    <w:rsid w:val="009E74B0"/>
    <w:rsid w:val="009E74FC"/>
    <w:rsid w:val="009E76B5"/>
    <w:rsid w:val="009E7B59"/>
    <w:rsid w:val="009F00DF"/>
    <w:rsid w:val="009F0762"/>
    <w:rsid w:val="009F088F"/>
    <w:rsid w:val="009F0B05"/>
    <w:rsid w:val="009F0EB0"/>
    <w:rsid w:val="009F0F71"/>
    <w:rsid w:val="009F1074"/>
    <w:rsid w:val="009F12D3"/>
    <w:rsid w:val="009F1425"/>
    <w:rsid w:val="009F14E7"/>
    <w:rsid w:val="009F1595"/>
    <w:rsid w:val="009F17CB"/>
    <w:rsid w:val="009F1829"/>
    <w:rsid w:val="009F1952"/>
    <w:rsid w:val="009F2099"/>
    <w:rsid w:val="009F20DD"/>
    <w:rsid w:val="009F2123"/>
    <w:rsid w:val="009F27E5"/>
    <w:rsid w:val="009F2E7F"/>
    <w:rsid w:val="009F3457"/>
    <w:rsid w:val="009F3718"/>
    <w:rsid w:val="009F37B7"/>
    <w:rsid w:val="009F3A68"/>
    <w:rsid w:val="009F3CF2"/>
    <w:rsid w:val="009F4006"/>
    <w:rsid w:val="009F4498"/>
    <w:rsid w:val="009F4558"/>
    <w:rsid w:val="009F4617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5AB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749"/>
    <w:rsid w:val="00A03DAC"/>
    <w:rsid w:val="00A041FD"/>
    <w:rsid w:val="00A04875"/>
    <w:rsid w:val="00A04B0D"/>
    <w:rsid w:val="00A04BB4"/>
    <w:rsid w:val="00A0507D"/>
    <w:rsid w:val="00A0508D"/>
    <w:rsid w:val="00A0550E"/>
    <w:rsid w:val="00A055FF"/>
    <w:rsid w:val="00A0567F"/>
    <w:rsid w:val="00A0594D"/>
    <w:rsid w:val="00A05D69"/>
    <w:rsid w:val="00A05F4D"/>
    <w:rsid w:val="00A0660C"/>
    <w:rsid w:val="00A06707"/>
    <w:rsid w:val="00A06874"/>
    <w:rsid w:val="00A069E6"/>
    <w:rsid w:val="00A06ABE"/>
    <w:rsid w:val="00A06D50"/>
    <w:rsid w:val="00A06E1A"/>
    <w:rsid w:val="00A06FCA"/>
    <w:rsid w:val="00A073E5"/>
    <w:rsid w:val="00A075BA"/>
    <w:rsid w:val="00A079B1"/>
    <w:rsid w:val="00A10081"/>
    <w:rsid w:val="00A101AC"/>
    <w:rsid w:val="00A103A1"/>
    <w:rsid w:val="00A1056C"/>
    <w:rsid w:val="00A10828"/>
    <w:rsid w:val="00A109FB"/>
    <w:rsid w:val="00A10B70"/>
    <w:rsid w:val="00A10CB7"/>
    <w:rsid w:val="00A10D89"/>
    <w:rsid w:val="00A10F02"/>
    <w:rsid w:val="00A11140"/>
    <w:rsid w:val="00A11371"/>
    <w:rsid w:val="00A1159A"/>
    <w:rsid w:val="00A118F5"/>
    <w:rsid w:val="00A11EE9"/>
    <w:rsid w:val="00A11F9E"/>
    <w:rsid w:val="00A12979"/>
    <w:rsid w:val="00A129A3"/>
    <w:rsid w:val="00A129B6"/>
    <w:rsid w:val="00A12D8A"/>
    <w:rsid w:val="00A12E3A"/>
    <w:rsid w:val="00A12E7B"/>
    <w:rsid w:val="00A135CF"/>
    <w:rsid w:val="00A137E9"/>
    <w:rsid w:val="00A13A12"/>
    <w:rsid w:val="00A13BAB"/>
    <w:rsid w:val="00A13C15"/>
    <w:rsid w:val="00A13CA8"/>
    <w:rsid w:val="00A13D13"/>
    <w:rsid w:val="00A13E62"/>
    <w:rsid w:val="00A14050"/>
    <w:rsid w:val="00A146BF"/>
    <w:rsid w:val="00A1474B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0AA"/>
    <w:rsid w:val="00A1722D"/>
    <w:rsid w:val="00A17AB4"/>
    <w:rsid w:val="00A17E13"/>
    <w:rsid w:val="00A17EA6"/>
    <w:rsid w:val="00A202B4"/>
    <w:rsid w:val="00A205C6"/>
    <w:rsid w:val="00A21604"/>
    <w:rsid w:val="00A21C0F"/>
    <w:rsid w:val="00A21EC5"/>
    <w:rsid w:val="00A22159"/>
    <w:rsid w:val="00A222D9"/>
    <w:rsid w:val="00A22624"/>
    <w:rsid w:val="00A22EAF"/>
    <w:rsid w:val="00A22FDD"/>
    <w:rsid w:val="00A2306B"/>
    <w:rsid w:val="00A2311F"/>
    <w:rsid w:val="00A2322F"/>
    <w:rsid w:val="00A23706"/>
    <w:rsid w:val="00A23789"/>
    <w:rsid w:val="00A239D1"/>
    <w:rsid w:val="00A23D7E"/>
    <w:rsid w:val="00A23E02"/>
    <w:rsid w:val="00A23E5E"/>
    <w:rsid w:val="00A24065"/>
    <w:rsid w:val="00A243D9"/>
    <w:rsid w:val="00A2458D"/>
    <w:rsid w:val="00A245AB"/>
    <w:rsid w:val="00A24968"/>
    <w:rsid w:val="00A24A38"/>
    <w:rsid w:val="00A24B96"/>
    <w:rsid w:val="00A24E71"/>
    <w:rsid w:val="00A2560E"/>
    <w:rsid w:val="00A256FE"/>
    <w:rsid w:val="00A25B46"/>
    <w:rsid w:val="00A26828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CEC"/>
    <w:rsid w:val="00A32082"/>
    <w:rsid w:val="00A32204"/>
    <w:rsid w:val="00A322E9"/>
    <w:rsid w:val="00A3230B"/>
    <w:rsid w:val="00A3277A"/>
    <w:rsid w:val="00A334B6"/>
    <w:rsid w:val="00A3351E"/>
    <w:rsid w:val="00A34147"/>
    <w:rsid w:val="00A34354"/>
    <w:rsid w:val="00A34AF2"/>
    <w:rsid w:val="00A34F98"/>
    <w:rsid w:val="00A3518D"/>
    <w:rsid w:val="00A352BD"/>
    <w:rsid w:val="00A3638F"/>
    <w:rsid w:val="00A3663A"/>
    <w:rsid w:val="00A367BA"/>
    <w:rsid w:val="00A37003"/>
    <w:rsid w:val="00A3702D"/>
    <w:rsid w:val="00A3761A"/>
    <w:rsid w:val="00A376E5"/>
    <w:rsid w:val="00A37ED4"/>
    <w:rsid w:val="00A40261"/>
    <w:rsid w:val="00A40598"/>
    <w:rsid w:val="00A4071C"/>
    <w:rsid w:val="00A408DB"/>
    <w:rsid w:val="00A41267"/>
    <w:rsid w:val="00A41620"/>
    <w:rsid w:val="00A41A61"/>
    <w:rsid w:val="00A41ABA"/>
    <w:rsid w:val="00A41BDE"/>
    <w:rsid w:val="00A41CD7"/>
    <w:rsid w:val="00A41EE9"/>
    <w:rsid w:val="00A420E6"/>
    <w:rsid w:val="00A42A2B"/>
    <w:rsid w:val="00A42A81"/>
    <w:rsid w:val="00A42C98"/>
    <w:rsid w:val="00A430A3"/>
    <w:rsid w:val="00A434B6"/>
    <w:rsid w:val="00A43A19"/>
    <w:rsid w:val="00A43BB1"/>
    <w:rsid w:val="00A43EF1"/>
    <w:rsid w:val="00A44188"/>
    <w:rsid w:val="00A447FD"/>
    <w:rsid w:val="00A44837"/>
    <w:rsid w:val="00A449C0"/>
    <w:rsid w:val="00A44AA8"/>
    <w:rsid w:val="00A44F71"/>
    <w:rsid w:val="00A450EE"/>
    <w:rsid w:val="00A45176"/>
    <w:rsid w:val="00A4532C"/>
    <w:rsid w:val="00A45615"/>
    <w:rsid w:val="00A4569F"/>
    <w:rsid w:val="00A46120"/>
    <w:rsid w:val="00A461CC"/>
    <w:rsid w:val="00A465A4"/>
    <w:rsid w:val="00A46C21"/>
    <w:rsid w:val="00A47364"/>
    <w:rsid w:val="00A4793A"/>
    <w:rsid w:val="00A47CFC"/>
    <w:rsid w:val="00A47EAD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233"/>
    <w:rsid w:val="00A524DA"/>
    <w:rsid w:val="00A527D4"/>
    <w:rsid w:val="00A52A78"/>
    <w:rsid w:val="00A52AE0"/>
    <w:rsid w:val="00A52C96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712"/>
    <w:rsid w:val="00A55849"/>
    <w:rsid w:val="00A55916"/>
    <w:rsid w:val="00A5623C"/>
    <w:rsid w:val="00A563E9"/>
    <w:rsid w:val="00A568F0"/>
    <w:rsid w:val="00A569FF"/>
    <w:rsid w:val="00A57128"/>
    <w:rsid w:val="00A57934"/>
    <w:rsid w:val="00A57D1B"/>
    <w:rsid w:val="00A57DC1"/>
    <w:rsid w:val="00A61252"/>
    <w:rsid w:val="00A617A2"/>
    <w:rsid w:val="00A617AC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CA0"/>
    <w:rsid w:val="00A64159"/>
    <w:rsid w:val="00A647F3"/>
    <w:rsid w:val="00A64A41"/>
    <w:rsid w:val="00A64D6C"/>
    <w:rsid w:val="00A65471"/>
    <w:rsid w:val="00A65B55"/>
    <w:rsid w:val="00A65D99"/>
    <w:rsid w:val="00A660FC"/>
    <w:rsid w:val="00A6666C"/>
    <w:rsid w:val="00A66ABB"/>
    <w:rsid w:val="00A676FD"/>
    <w:rsid w:val="00A701B8"/>
    <w:rsid w:val="00A7025A"/>
    <w:rsid w:val="00A713AA"/>
    <w:rsid w:val="00A7196D"/>
    <w:rsid w:val="00A719DA"/>
    <w:rsid w:val="00A72055"/>
    <w:rsid w:val="00A7214C"/>
    <w:rsid w:val="00A72815"/>
    <w:rsid w:val="00A7297A"/>
    <w:rsid w:val="00A72BEF"/>
    <w:rsid w:val="00A72E3D"/>
    <w:rsid w:val="00A732C8"/>
    <w:rsid w:val="00A732FC"/>
    <w:rsid w:val="00A73AF8"/>
    <w:rsid w:val="00A73CBD"/>
    <w:rsid w:val="00A7407D"/>
    <w:rsid w:val="00A740A9"/>
    <w:rsid w:val="00A7417E"/>
    <w:rsid w:val="00A74596"/>
    <w:rsid w:val="00A745BE"/>
    <w:rsid w:val="00A74C72"/>
    <w:rsid w:val="00A74CC6"/>
    <w:rsid w:val="00A75B39"/>
    <w:rsid w:val="00A75B41"/>
    <w:rsid w:val="00A75F19"/>
    <w:rsid w:val="00A7673B"/>
    <w:rsid w:val="00A76D3B"/>
    <w:rsid w:val="00A76DF4"/>
    <w:rsid w:val="00A76FAB"/>
    <w:rsid w:val="00A76FB6"/>
    <w:rsid w:val="00A7717B"/>
    <w:rsid w:val="00A775A5"/>
    <w:rsid w:val="00A77A70"/>
    <w:rsid w:val="00A77AFA"/>
    <w:rsid w:val="00A77B5F"/>
    <w:rsid w:val="00A77C21"/>
    <w:rsid w:val="00A77C70"/>
    <w:rsid w:val="00A80A21"/>
    <w:rsid w:val="00A80E86"/>
    <w:rsid w:val="00A80F32"/>
    <w:rsid w:val="00A813E1"/>
    <w:rsid w:val="00A81C63"/>
    <w:rsid w:val="00A81DD4"/>
    <w:rsid w:val="00A81DEB"/>
    <w:rsid w:val="00A81F8B"/>
    <w:rsid w:val="00A821AE"/>
    <w:rsid w:val="00A82346"/>
    <w:rsid w:val="00A82436"/>
    <w:rsid w:val="00A824FC"/>
    <w:rsid w:val="00A825B1"/>
    <w:rsid w:val="00A82DA4"/>
    <w:rsid w:val="00A82EAF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205"/>
    <w:rsid w:val="00A87336"/>
    <w:rsid w:val="00A87402"/>
    <w:rsid w:val="00A87522"/>
    <w:rsid w:val="00A87557"/>
    <w:rsid w:val="00A8757C"/>
    <w:rsid w:val="00A87801"/>
    <w:rsid w:val="00A87AA6"/>
    <w:rsid w:val="00A9009C"/>
    <w:rsid w:val="00A906FA"/>
    <w:rsid w:val="00A90A6C"/>
    <w:rsid w:val="00A9114E"/>
    <w:rsid w:val="00A91791"/>
    <w:rsid w:val="00A91B17"/>
    <w:rsid w:val="00A91E8C"/>
    <w:rsid w:val="00A9289F"/>
    <w:rsid w:val="00A938BB"/>
    <w:rsid w:val="00A9429D"/>
    <w:rsid w:val="00A94707"/>
    <w:rsid w:val="00A95672"/>
    <w:rsid w:val="00A958B6"/>
    <w:rsid w:val="00A95E00"/>
    <w:rsid w:val="00A96807"/>
    <w:rsid w:val="00A969BE"/>
    <w:rsid w:val="00A969C0"/>
    <w:rsid w:val="00A969D3"/>
    <w:rsid w:val="00A96B5F"/>
    <w:rsid w:val="00A96D0D"/>
    <w:rsid w:val="00A96E77"/>
    <w:rsid w:val="00A97094"/>
    <w:rsid w:val="00A97311"/>
    <w:rsid w:val="00A97594"/>
    <w:rsid w:val="00A97766"/>
    <w:rsid w:val="00A9780A"/>
    <w:rsid w:val="00AA007D"/>
    <w:rsid w:val="00AA049C"/>
    <w:rsid w:val="00AA0547"/>
    <w:rsid w:val="00AA0882"/>
    <w:rsid w:val="00AA0F46"/>
    <w:rsid w:val="00AA12D3"/>
    <w:rsid w:val="00AA1518"/>
    <w:rsid w:val="00AA179C"/>
    <w:rsid w:val="00AA20AF"/>
    <w:rsid w:val="00AA28AB"/>
    <w:rsid w:val="00AA2985"/>
    <w:rsid w:val="00AA362E"/>
    <w:rsid w:val="00AA36D2"/>
    <w:rsid w:val="00AA3C01"/>
    <w:rsid w:val="00AA3D6D"/>
    <w:rsid w:val="00AA4226"/>
    <w:rsid w:val="00AA485D"/>
    <w:rsid w:val="00AA4A79"/>
    <w:rsid w:val="00AA4C25"/>
    <w:rsid w:val="00AA4E8E"/>
    <w:rsid w:val="00AA4F33"/>
    <w:rsid w:val="00AA4FDD"/>
    <w:rsid w:val="00AA50B4"/>
    <w:rsid w:val="00AA5130"/>
    <w:rsid w:val="00AA5189"/>
    <w:rsid w:val="00AA522A"/>
    <w:rsid w:val="00AA531E"/>
    <w:rsid w:val="00AA5C77"/>
    <w:rsid w:val="00AA6164"/>
    <w:rsid w:val="00AA694E"/>
    <w:rsid w:val="00AA6A0E"/>
    <w:rsid w:val="00AA6D6C"/>
    <w:rsid w:val="00AA7AE5"/>
    <w:rsid w:val="00AA7AE7"/>
    <w:rsid w:val="00AA7E24"/>
    <w:rsid w:val="00AA7E4D"/>
    <w:rsid w:val="00AB021A"/>
    <w:rsid w:val="00AB0658"/>
    <w:rsid w:val="00AB09DC"/>
    <w:rsid w:val="00AB0EBE"/>
    <w:rsid w:val="00AB0FD6"/>
    <w:rsid w:val="00AB11E6"/>
    <w:rsid w:val="00AB12A4"/>
    <w:rsid w:val="00AB1ED7"/>
    <w:rsid w:val="00AB1EF9"/>
    <w:rsid w:val="00AB25F7"/>
    <w:rsid w:val="00AB2B20"/>
    <w:rsid w:val="00AB2BD3"/>
    <w:rsid w:val="00AB303E"/>
    <w:rsid w:val="00AB3290"/>
    <w:rsid w:val="00AB335D"/>
    <w:rsid w:val="00AB3464"/>
    <w:rsid w:val="00AB35DD"/>
    <w:rsid w:val="00AB389F"/>
    <w:rsid w:val="00AB3A75"/>
    <w:rsid w:val="00AB3AF8"/>
    <w:rsid w:val="00AB3D32"/>
    <w:rsid w:val="00AB3E57"/>
    <w:rsid w:val="00AB3E67"/>
    <w:rsid w:val="00AB3F1D"/>
    <w:rsid w:val="00AB4301"/>
    <w:rsid w:val="00AB4436"/>
    <w:rsid w:val="00AB4850"/>
    <w:rsid w:val="00AB5758"/>
    <w:rsid w:val="00AB594A"/>
    <w:rsid w:val="00AB599E"/>
    <w:rsid w:val="00AB6BCC"/>
    <w:rsid w:val="00AB6D43"/>
    <w:rsid w:val="00AB7AA0"/>
    <w:rsid w:val="00AB7FBA"/>
    <w:rsid w:val="00AC0171"/>
    <w:rsid w:val="00AC0343"/>
    <w:rsid w:val="00AC05E5"/>
    <w:rsid w:val="00AC06B7"/>
    <w:rsid w:val="00AC0770"/>
    <w:rsid w:val="00AC0E25"/>
    <w:rsid w:val="00AC0E39"/>
    <w:rsid w:val="00AC14FA"/>
    <w:rsid w:val="00AC1BAC"/>
    <w:rsid w:val="00AC1C5B"/>
    <w:rsid w:val="00AC22CD"/>
    <w:rsid w:val="00AC2F0F"/>
    <w:rsid w:val="00AC301B"/>
    <w:rsid w:val="00AC34B0"/>
    <w:rsid w:val="00AC390A"/>
    <w:rsid w:val="00AC394B"/>
    <w:rsid w:val="00AC411A"/>
    <w:rsid w:val="00AC44BA"/>
    <w:rsid w:val="00AC48B1"/>
    <w:rsid w:val="00AC49FC"/>
    <w:rsid w:val="00AC4CB6"/>
    <w:rsid w:val="00AC680B"/>
    <w:rsid w:val="00AC6C3F"/>
    <w:rsid w:val="00AC6DB4"/>
    <w:rsid w:val="00AC7194"/>
    <w:rsid w:val="00AC74A0"/>
    <w:rsid w:val="00AC79E9"/>
    <w:rsid w:val="00AC7AC5"/>
    <w:rsid w:val="00AD0B29"/>
    <w:rsid w:val="00AD1106"/>
    <w:rsid w:val="00AD15FE"/>
    <w:rsid w:val="00AD1CC4"/>
    <w:rsid w:val="00AD1F69"/>
    <w:rsid w:val="00AD213E"/>
    <w:rsid w:val="00AD2BE3"/>
    <w:rsid w:val="00AD304D"/>
    <w:rsid w:val="00AD36F1"/>
    <w:rsid w:val="00AD378E"/>
    <w:rsid w:val="00AD382F"/>
    <w:rsid w:val="00AD4DCD"/>
    <w:rsid w:val="00AD529E"/>
    <w:rsid w:val="00AD5452"/>
    <w:rsid w:val="00AD54CE"/>
    <w:rsid w:val="00AD55A0"/>
    <w:rsid w:val="00AD57FF"/>
    <w:rsid w:val="00AD5AD4"/>
    <w:rsid w:val="00AD5BE4"/>
    <w:rsid w:val="00AD5F83"/>
    <w:rsid w:val="00AD60FA"/>
    <w:rsid w:val="00AD6136"/>
    <w:rsid w:val="00AD624A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F08"/>
    <w:rsid w:val="00AE11FC"/>
    <w:rsid w:val="00AE136A"/>
    <w:rsid w:val="00AE14F4"/>
    <w:rsid w:val="00AE16D1"/>
    <w:rsid w:val="00AE2048"/>
    <w:rsid w:val="00AE2335"/>
    <w:rsid w:val="00AE282E"/>
    <w:rsid w:val="00AE2A13"/>
    <w:rsid w:val="00AE2CF2"/>
    <w:rsid w:val="00AE30CD"/>
    <w:rsid w:val="00AE3918"/>
    <w:rsid w:val="00AE3E5C"/>
    <w:rsid w:val="00AE41A8"/>
    <w:rsid w:val="00AE47FF"/>
    <w:rsid w:val="00AE4F03"/>
    <w:rsid w:val="00AE5484"/>
    <w:rsid w:val="00AE5777"/>
    <w:rsid w:val="00AE5955"/>
    <w:rsid w:val="00AE5C2D"/>
    <w:rsid w:val="00AE5C6F"/>
    <w:rsid w:val="00AE5E4B"/>
    <w:rsid w:val="00AE5F99"/>
    <w:rsid w:val="00AE6047"/>
    <w:rsid w:val="00AE6532"/>
    <w:rsid w:val="00AE65E3"/>
    <w:rsid w:val="00AE6792"/>
    <w:rsid w:val="00AE6B2D"/>
    <w:rsid w:val="00AE6F93"/>
    <w:rsid w:val="00AE70F6"/>
    <w:rsid w:val="00AE7C40"/>
    <w:rsid w:val="00AE7CAC"/>
    <w:rsid w:val="00AF04B0"/>
    <w:rsid w:val="00AF06F8"/>
    <w:rsid w:val="00AF0820"/>
    <w:rsid w:val="00AF0841"/>
    <w:rsid w:val="00AF086F"/>
    <w:rsid w:val="00AF095C"/>
    <w:rsid w:val="00AF0C55"/>
    <w:rsid w:val="00AF148A"/>
    <w:rsid w:val="00AF1B51"/>
    <w:rsid w:val="00AF264C"/>
    <w:rsid w:val="00AF291E"/>
    <w:rsid w:val="00AF2964"/>
    <w:rsid w:val="00AF2AD1"/>
    <w:rsid w:val="00AF3013"/>
    <w:rsid w:val="00AF313D"/>
    <w:rsid w:val="00AF346A"/>
    <w:rsid w:val="00AF393F"/>
    <w:rsid w:val="00AF3BD9"/>
    <w:rsid w:val="00AF4428"/>
    <w:rsid w:val="00AF4A2E"/>
    <w:rsid w:val="00AF4B03"/>
    <w:rsid w:val="00AF4DF1"/>
    <w:rsid w:val="00AF4E3D"/>
    <w:rsid w:val="00AF5250"/>
    <w:rsid w:val="00AF53F5"/>
    <w:rsid w:val="00AF5A5C"/>
    <w:rsid w:val="00AF5D54"/>
    <w:rsid w:val="00AF5F85"/>
    <w:rsid w:val="00AF617E"/>
    <w:rsid w:val="00AF6944"/>
    <w:rsid w:val="00AF6F70"/>
    <w:rsid w:val="00AF71B1"/>
    <w:rsid w:val="00AF71B3"/>
    <w:rsid w:val="00AF7229"/>
    <w:rsid w:val="00AF7461"/>
    <w:rsid w:val="00AF7702"/>
    <w:rsid w:val="00AF7A39"/>
    <w:rsid w:val="00AF7C28"/>
    <w:rsid w:val="00B0049E"/>
    <w:rsid w:val="00B00B7C"/>
    <w:rsid w:val="00B00C62"/>
    <w:rsid w:val="00B010F8"/>
    <w:rsid w:val="00B01704"/>
    <w:rsid w:val="00B017D2"/>
    <w:rsid w:val="00B01E27"/>
    <w:rsid w:val="00B02590"/>
    <w:rsid w:val="00B02898"/>
    <w:rsid w:val="00B03017"/>
    <w:rsid w:val="00B0314C"/>
    <w:rsid w:val="00B03363"/>
    <w:rsid w:val="00B03416"/>
    <w:rsid w:val="00B0386E"/>
    <w:rsid w:val="00B03BB5"/>
    <w:rsid w:val="00B03D0A"/>
    <w:rsid w:val="00B03D1E"/>
    <w:rsid w:val="00B03E67"/>
    <w:rsid w:val="00B0431C"/>
    <w:rsid w:val="00B04A1F"/>
    <w:rsid w:val="00B04D4E"/>
    <w:rsid w:val="00B04F8D"/>
    <w:rsid w:val="00B05005"/>
    <w:rsid w:val="00B0506B"/>
    <w:rsid w:val="00B0522E"/>
    <w:rsid w:val="00B0577B"/>
    <w:rsid w:val="00B058C3"/>
    <w:rsid w:val="00B05AE9"/>
    <w:rsid w:val="00B05B02"/>
    <w:rsid w:val="00B05D12"/>
    <w:rsid w:val="00B05D68"/>
    <w:rsid w:val="00B05DCB"/>
    <w:rsid w:val="00B05EF8"/>
    <w:rsid w:val="00B05F21"/>
    <w:rsid w:val="00B0638A"/>
    <w:rsid w:val="00B06656"/>
    <w:rsid w:val="00B06713"/>
    <w:rsid w:val="00B069E4"/>
    <w:rsid w:val="00B06A45"/>
    <w:rsid w:val="00B07642"/>
    <w:rsid w:val="00B102DC"/>
    <w:rsid w:val="00B10A4E"/>
    <w:rsid w:val="00B10F92"/>
    <w:rsid w:val="00B1124D"/>
    <w:rsid w:val="00B11D20"/>
    <w:rsid w:val="00B124BB"/>
    <w:rsid w:val="00B1277A"/>
    <w:rsid w:val="00B130ED"/>
    <w:rsid w:val="00B137E6"/>
    <w:rsid w:val="00B148DF"/>
    <w:rsid w:val="00B14B2A"/>
    <w:rsid w:val="00B14D54"/>
    <w:rsid w:val="00B14E3D"/>
    <w:rsid w:val="00B15150"/>
    <w:rsid w:val="00B15449"/>
    <w:rsid w:val="00B15CA9"/>
    <w:rsid w:val="00B1655A"/>
    <w:rsid w:val="00B167F0"/>
    <w:rsid w:val="00B169E4"/>
    <w:rsid w:val="00B16B78"/>
    <w:rsid w:val="00B170C1"/>
    <w:rsid w:val="00B171FE"/>
    <w:rsid w:val="00B1723E"/>
    <w:rsid w:val="00B1742E"/>
    <w:rsid w:val="00B17453"/>
    <w:rsid w:val="00B17C82"/>
    <w:rsid w:val="00B20079"/>
    <w:rsid w:val="00B203A2"/>
    <w:rsid w:val="00B20478"/>
    <w:rsid w:val="00B20901"/>
    <w:rsid w:val="00B20F35"/>
    <w:rsid w:val="00B21519"/>
    <w:rsid w:val="00B21D31"/>
    <w:rsid w:val="00B228CC"/>
    <w:rsid w:val="00B22D53"/>
    <w:rsid w:val="00B22F00"/>
    <w:rsid w:val="00B22F21"/>
    <w:rsid w:val="00B235AD"/>
    <w:rsid w:val="00B23ABF"/>
    <w:rsid w:val="00B23CE7"/>
    <w:rsid w:val="00B240CD"/>
    <w:rsid w:val="00B2439C"/>
    <w:rsid w:val="00B24D06"/>
    <w:rsid w:val="00B24D4F"/>
    <w:rsid w:val="00B24E64"/>
    <w:rsid w:val="00B24E8F"/>
    <w:rsid w:val="00B24EF4"/>
    <w:rsid w:val="00B253EC"/>
    <w:rsid w:val="00B25435"/>
    <w:rsid w:val="00B25825"/>
    <w:rsid w:val="00B26E0E"/>
    <w:rsid w:val="00B275C0"/>
    <w:rsid w:val="00B275D7"/>
    <w:rsid w:val="00B275FB"/>
    <w:rsid w:val="00B27901"/>
    <w:rsid w:val="00B27A76"/>
    <w:rsid w:val="00B27BAF"/>
    <w:rsid w:val="00B30B11"/>
    <w:rsid w:val="00B30B9B"/>
    <w:rsid w:val="00B30FBA"/>
    <w:rsid w:val="00B315F6"/>
    <w:rsid w:val="00B32222"/>
    <w:rsid w:val="00B32259"/>
    <w:rsid w:val="00B3225E"/>
    <w:rsid w:val="00B32DDA"/>
    <w:rsid w:val="00B32F83"/>
    <w:rsid w:val="00B33116"/>
    <w:rsid w:val="00B33815"/>
    <w:rsid w:val="00B33859"/>
    <w:rsid w:val="00B33D62"/>
    <w:rsid w:val="00B343AF"/>
    <w:rsid w:val="00B35B11"/>
    <w:rsid w:val="00B35BC0"/>
    <w:rsid w:val="00B36260"/>
    <w:rsid w:val="00B3628B"/>
    <w:rsid w:val="00B3662C"/>
    <w:rsid w:val="00B36669"/>
    <w:rsid w:val="00B36754"/>
    <w:rsid w:val="00B368D6"/>
    <w:rsid w:val="00B370B0"/>
    <w:rsid w:val="00B37146"/>
    <w:rsid w:val="00B3731A"/>
    <w:rsid w:val="00B37A94"/>
    <w:rsid w:val="00B37AD5"/>
    <w:rsid w:val="00B37DDC"/>
    <w:rsid w:val="00B400E9"/>
    <w:rsid w:val="00B4028A"/>
    <w:rsid w:val="00B406FB"/>
    <w:rsid w:val="00B40F26"/>
    <w:rsid w:val="00B40F5B"/>
    <w:rsid w:val="00B41062"/>
    <w:rsid w:val="00B414CF"/>
    <w:rsid w:val="00B41CC3"/>
    <w:rsid w:val="00B41FCD"/>
    <w:rsid w:val="00B425D1"/>
    <w:rsid w:val="00B42C52"/>
    <w:rsid w:val="00B43272"/>
    <w:rsid w:val="00B435AB"/>
    <w:rsid w:val="00B43AA9"/>
    <w:rsid w:val="00B43D79"/>
    <w:rsid w:val="00B43E87"/>
    <w:rsid w:val="00B4448A"/>
    <w:rsid w:val="00B4455E"/>
    <w:rsid w:val="00B44A10"/>
    <w:rsid w:val="00B44D03"/>
    <w:rsid w:val="00B45084"/>
    <w:rsid w:val="00B45837"/>
    <w:rsid w:val="00B45AB3"/>
    <w:rsid w:val="00B45B80"/>
    <w:rsid w:val="00B45D39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CCA"/>
    <w:rsid w:val="00B50613"/>
    <w:rsid w:val="00B50957"/>
    <w:rsid w:val="00B50C48"/>
    <w:rsid w:val="00B51084"/>
    <w:rsid w:val="00B51536"/>
    <w:rsid w:val="00B51570"/>
    <w:rsid w:val="00B51626"/>
    <w:rsid w:val="00B51DDF"/>
    <w:rsid w:val="00B52388"/>
    <w:rsid w:val="00B52618"/>
    <w:rsid w:val="00B52B15"/>
    <w:rsid w:val="00B52D36"/>
    <w:rsid w:val="00B53526"/>
    <w:rsid w:val="00B5358A"/>
    <w:rsid w:val="00B53C27"/>
    <w:rsid w:val="00B53FB7"/>
    <w:rsid w:val="00B54018"/>
    <w:rsid w:val="00B546D5"/>
    <w:rsid w:val="00B549CD"/>
    <w:rsid w:val="00B54DC2"/>
    <w:rsid w:val="00B55785"/>
    <w:rsid w:val="00B55994"/>
    <w:rsid w:val="00B559F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0"/>
    <w:rsid w:val="00B6098C"/>
    <w:rsid w:val="00B609C3"/>
    <w:rsid w:val="00B61397"/>
    <w:rsid w:val="00B615D9"/>
    <w:rsid w:val="00B61728"/>
    <w:rsid w:val="00B61B9C"/>
    <w:rsid w:val="00B622BF"/>
    <w:rsid w:val="00B62345"/>
    <w:rsid w:val="00B62E23"/>
    <w:rsid w:val="00B63051"/>
    <w:rsid w:val="00B635F0"/>
    <w:rsid w:val="00B6406A"/>
    <w:rsid w:val="00B646E4"/>
    <w:rsid w:val="00B64DA7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A29"/>
    <w:rsid w:val="00B67CF6"/>
    <w:rsid w:val="00B67CFF"/>
    <w:rsid w:val="00B70257"/>
    <w:rsid w:val="00B702B9"/>
    <w:rsid w:val="00B70C77"/>
    <w:rsid w:val="00B70F83"/>
    <w:rsid w:val="00B71198"/>
    <w:rsid w:val="00B714A6"/>
    <w:rsid w:val="00B719DB"/>
    <w:rsid w:val="00B71E30"/>
    <w:rsid w:val="00B71F6B"/>
    <w:rsid w:val="00B72528"/>
    <w:rsid w:val="00B72F71"/>
    <w:rsid w:val="00B72F79"/>
    <w:rsid w:val="00B736C4"/>
    <w:rsid w:val="00B73F49"/>
    <w:rsid w:val="00B742EE"/>
    <w:rsid w:val="00B749FC"/>
    <w:rsid w:val="00B74A60"/>
    <w:rsid w:val="00B750A4"/>
    <w:rsid w:val="00B7544A"/>
    <w:rsid w:val="00B754CA"/>
    <w:rsid w:val="00B75A2D"/>
    <w:rsid w:val="00B75A68"/>
    <w:rsid w:val="00B75B30"/>
    <w:rsid w:val="00B75D82"/>
    <w:rsid w:val="00B75DF1"/>
    <w:rsid w:val="00B76126"/>
    <w:rsid w:val="00B76210"/>
    <w:rsid w:val="00B7629F"/>
    <w:rsid w:val="00B7667A"/>
    <w:rsid w:val="00B76787"/>
    <w:rsid w:val="00B76834"/>
    <w:rsid w:val="00B77309"/>
    <w:rsid w:val="00B77673"/>
    <w:rsid w:val="00B77D7F"/>
    <w:rsid w:val="00B77F03"/>
    <w:rsid w:val="00B80009"/>
    <w:rsid w:val="00B800A6"/>
    <w:rsid w:val="00B80349"/>
    <w:rsid w:val="00B803E0"/>
    <w:rsid w:val="00B804F5"/>
    <w:rsid w:val="00B80D01"/>
    <w:rsid w:val="00B81E00"/>
    <w:rsid w:val="00B81FB0"/>
    <w:rsid w:val="00B824D7"/>
    <w:rsid w:val="00B8267E"/>
    <w:rsid w:val="00B82A2C"/>
    <w:rsid w:val="00B82AFA"/>
    <w:rsid w:val="00B82F34"/>
    <w:rsid w:val="00B82FC4"/>
    <w:rsid w:val="00B8312F"/>
    <w:rsid w:val="00B83600"/>
    <w:rsid w:val="00B8392D"/>
    <w:rsid w:val="00B83BB2"/>
    <w:rsid w:val="00B84ABC"/>
    <w:rsid w:val="00B84D8B"/>
    <w:rsid w:val="00B84FAE"/>
    <w:rsid w:val="00B850F6"/>
    <w:rsid w:val="00B853F1"/>
    <w:rsid w:val="00B856B9"/>
    <w:rsid w:val="00B859AD"/>
    <w:rsid w:val="00B85B50"/>
    <w:rsid w:val="00B85D9B"/>
    <w:rsid w:val="00B86243"/>
    <w:rsid w:val="00B864A3"/>
    <w:rsid w:val="00B86514"/>
    <w:rsid w:val="00B86A21"/>
    <w:rsid w:val="00B86B20"/>
    <w:rsid w:val="00B86F8E"/>
    <w:rsid w:val="00B9028E"/>
    <w:rsid w:val="00B90517"/>
    <w:rsid w:val="00B90708"/>
    <w:rsid w:val="00B90930"/>
    <w:rsid w:val="00B90A48"/>
    <w:rsid w:val="00B90E19"/>
    <w:rsid w:val="00B91D30"/>
    <w:rsid w:val="00B924F7"/>
    <w:rsid w:val="00B92DFD"/>
    <w:rsid w:val="00B9338B"/>
    <w:rsid w:val="00B93F62"/>
    <w:rsid w:val="00B9450B"/>
    <w:rsid w:val="00B945E6"/>
    <w:rsid w:val="00B9466E"/>
    <w:rsid w:val="00B949E3"/>
    <w:rsid w:val="00B94D7F"/>
    <w:rsid w:val="00B95035"/>
    <w:rsid w:val="00B9539A"/>
    <w:rsid w:val="00B9548B"/>
    <w:rsid w:val="00B95981"/>
    <w:rsid w:val="00B95A63"/>
    <w:rsid w:val="00B95EB4"/>
    <w:rsid w:val="00B95F84"/>
    <w:rsid w:val="00B962B9"/>
    <w:rsid w:val="00B963A6"/>
    <w:rsid w:val="00B96D43"/>
    <w:rsid w:val="00B97052"/>
    <w:rsid w:val="00B97821"/>
    <w:rsid w:val="00B9795D"/>
    <w:rsid w:val="00B97986"/>
    <w:rsid w:val="00B97BDA"/>
    <w:rsid w:val="00B97C15"/>
    <w:rsid w:val="00BA033D"/>
    <w:rsid w:val="00BA057E"/>
    <w:rsid w:val="00BA06DD"/>
    <w:rsid w:val="00BA06FD"/>
    <w:rsid w:val="00BA0A3C"/>
    <w:rsid w:val="00BA0D7F"/>
    <w:rsid w:val="00BA0FC3"/>
    <w:rsid w:val="00BA1506"/>
    <w:rsid w:val="00BA1732"/>
    <w:rsid w:val="00BA2272"/>
    <w:rsid w:val="00BA2F1E"/>
    <w:rsid w:val="00BA2F56"/>
    <w:rsid w:val="00BA30EB"/>
    <w:rsid w:val="00BA31EC"/>
    <w:rsid w:val="00BA365E"/>
    <w:rsid w:val="00BA370E"/>
    <w:rsid w:val="00BA48A6"/>
    <w:rsid w:val="00BA4B5A"/>
    <w:rsid w:val="00BA578E"/>
    <w:rsid w:val="00BA5D4B"/>
    <w:rsid w:val="00BA61C8"/>
    <w:rsid w:val="00BA646C"/>
    <w:rsid w:val="00BA6A57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BD"/>
    <w:rsid w:val="00BB1335"/>
    <w:rsid w:val="00BB1ED0"/>
    <w:rsid w:val="00BB20BF"/>
    <w:rsid w:val="00BB2A5A"/>
    <w:rsid w:val="00BB319D"/>
    <w:rsid w:val="00BB35A0"/>
    <w:rsid w:val="00BB37BB"/>
    <w:rsid w:val="00BB3972"/>
    <w:rsid w:val="00BB3E45"/>
    <w:rsid w:val="00BB3F90"/>
    <w:rsid w:val="00BB4D21"/>
    <w:rsid w:val="00BB518D"/>
    <w:rsid w:val="00BB5522"/>
    <w:rsid w:val="00BB5A33"/>
    <w:rsid w:val="00BB5CDA"/>
    <w:rsid w:val="00BB6924"/>
    <w:rsid w:val="00BB6BE9"/>
    <w:rsid w:val="00BB6C03"/>
    <w:rsid w:val="00BB6D5A"/>
    <w:rsid w:val="00BB6FED"/>
    <w:rsid w:val="00BB7463"/>
    <w:rsid w:val="00BB7644"/>
    <w:rsid w:val="00BB7708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14"/>
    <w:rsid w:val="00BC3EDF"/>
    <w:rsid w:val="00BC3F66"/>
    <w:rsid w:val="00BC41F2"/>
    <w:rsid w:val="00BC4248"/>
    <w:rsid w:val="00BC43EB"/>
    <w:rsid w:val="00BC477E"/>
    <w:rsid w:val="00BC47DC"/>
    <w:rsid w:val="00BC48E2"/>
    <w:rsid w:val="00BC4BD6"/>
    <w:rsid w:val="00BC51E5"/>
    <w:rsid w:val="00BC561A"/>
    <w:rsid w:val="00BC59DC"/>
    <w:rsid w:val="00BC637F"/>
    <w:rsid w:val="00BC648E"/>
    <w:rsid w:val="00BC661D"/>
    <w:rsid w:val="00BC66CD"/>
    <w:rsid w:val="00BC754B"/>
    <w:rsid w:val="00BC79B4"/>
    <w:rsid w:val="00BC7B5D"/>
    <w:rsid w:val="00BC7E6C"/>
    <w:rsid w:val="00BC7FB1"/>
    <w:rsid w:val="00BD0695"/>
    <w:rsid w:val="00BD0859"/>
    <w:rsid w:val="00BD093D"/>
    <w:rsid w:val="00BD0D9A"/>
    <w:rsid w:val="00BD0F82"/>
    <w:rsid w:val="00BD108E"/>
    <w:rsid w:val="00BD10DE"/>
    <w:rsid w:val="00BD124B"/>
    <w:rsid w:val="00BD1D77"/>
    <w:rsid w:val="00BD1FBF"/>
    <w:rsid w:val="00BD2157"/>
    <w:rsid w:val="00BD2277"/>
    <w:rsid w:val="00BD2F02"/>
    <w:rsid w:val="00BD39C8"/>
    <w:rsid w:val="00BD3BE5"/>
    <w:rsid w:val="00BD3DA4"/>
    <w:rsid w:val="00BD4696"/>
    <w:rsid w:val="00BD541F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29E"/>
    <w:rsid w:val="00BE036B"/>
    <w:rsid w:val="00BE045F"/>
    <w:rsid w:val="00BE091D"/>
    <w:rsid w:val="00BE09FB"/>
    <w:rsid w:val="00BE0A60"/>
    <w:rsid w:val="00BE0B63"/>
    <w:rsid w:val="00BE0CA5"/>
    <w:rsid w:val="00BE0E95"/>
    <w:rsid w:val="00BE0F46"/>
    <w:rsid w:val="00BE1014"/>
    <w:rsid w:val="00BE1766"/>
    <w:rsid w:val="00BE1CF7"/>
    <w:rsid w:val="00BE2115"/>
    <w:rsid w:val="00BE23BA"/>
    <w:rsid w:val="00BE24B3"/>
    <w:rsid w:val="00BE27AE"/>
    <w:rsid w:val="00BE2888"/>
    <w:rsid w:val="00BE2BC2"/>
    <w:rsid w:val="00BE2F36"/>
    <w:rsid w:val="00BE2F6C"/>
    <w:rsid w:val="00BE34D2"/>
    <w:rsid w:val="00BE393D"/>
    <w:rsid w:val="00BE4094"/>
    <w:rsid w:val="00BE42F1"/>
    <w:rsid w:val="00BE44E1"/>
    <w:rsid w:val="00BE4700"/>
    <w:rsid w:val="00BE6361"/>
    <w:rsid w:val="00BE639C"/>
    <w:rsid w:val="00BE6717"/>
    <w:rsid w:val="00BE6907"/>
    <w:rsid w:val="00BE6B42"/>
    <w:rsid w:val="00BE6F09"/>
    <w:rsid w:val="00BE731D"/>
    <w:rsid w:val="00BE7408"/>
    <w:rsid w:val="00BE764F"/>
    <w:rsid w:val="00BE7B9D"/>
    <w:rsid w:val="00BE7C2E"/>
    <w:rsid w:val="00BE7E70"/>
    <w:rsid w:val="00BF007C"/>
    <w:rsid w:val="00BF01EE"/>
    <w:rsid w:val="00BF01F1"/>
    <w:rsid w:val="00BF03EB"/>
    <w:rsid w:val="00BF0C28"/>
    <w:rsid w:val="00BF1977"/>
    <w:rsid w:val="00BF1A50"/>
    <w:rsid w:val="00BF1ABA"/>
    <w:rsid w:val="00BF1C27"/>
    <w:rsid w:val="00BF1C99"/>
    <w:rsid w:val="00BF207E"/>
    <w:rsid w:val="00BF20F6"/>
    <w:rsid w:val="00BF22B7"/>
    <w:rsid w:val="00BF2849"/>
    <w:rsid w:val="00BF2D50"/>
    <w:rsid w:val="00BF3709"/>
    <w:rsid w:val="00BF386D"/>
    <w:rsid w:val="00BF3AF7"/>
    <w:rsid w:val="00BF434A"/>
    <w:rsid w:val="00BF4370"/>
    <w:rsid w:val="00BF47A6"/>
    <w:rsid w:val="00BF488C"/>
    <w:rsid w:val="00BF4B4E"/>
    <w:rsid w:val="00BF4D1B"/>
    <w:rsid w:val="00BF4FF9"/>
    <w:rsid w:val="00BF5135"/>
    <w:rsid w:val="00BF53EA"/>
    <w:rsid w:val="00BF553A"/>
    <w:rsid w:val="00BF55EC"/>
    <w:rsid w:val="00BF5744"/>
    <w:rsid w:val="00BF57BF"/>
    <w:rsid w:val="00BF5DBF"/>
    <w:rsid w:val="00BF6597"/>
    <w:rsid w:val="00BF69D4"/>
    <w:rsid w:val="00BF6E1B"/>
    <w:rsid w:val="00BF6F0E"/>
    <w:rsid w:val="00BF756D"/>
    <w:rsid w:val="00BF7976"/>
    <w:rsid w:val="00C004CB"/>
    <w:rsid w:val="00C008C5"/>
    <w:rsid w:val="00C01149"/>
    <w:rsid w:val="00C0130C"/>
    <w:rsid w:val="00C014E6"/>
    <w:rsid w:val="00C0162C"/>
    <w:rsid w:val="00C02385"/>
    <w:rsid w:val="00C023C1"/>
    <w:rsid w:val="00C03024"/>
    <w:rsid w:val="00C031AC"/>
    <w:rsid w:val="00C03574"/>
    <w:rsid w:val="00C0386E"/>
    <w:rsid w:val="00C0395D"/>
    <w:rsid w:val="00C03D5F"/>
    <w:rsid w:val="00C03E68"/>
    <w:rsid w:val="00C040FE"/>
    <w:rsid w:val="00C0445C"/>
    <w:rsid w:val="00C048F2"/>
    <w:rsid w:val="00C049B6"/>
    <w:rsid w:val="00C04B8C"/>
    <w:rsid w:val="00C04F45"/>
    <w:rsid w:val="00C04F81"/>
    <w:rsid w:val="00C052FA"/>
    <w:rsid w:val="00C05CB4"/>
    <w:rsid w:val="00C05D77"/>
    <w:rsid w:val="00C06796"/>
    <w:rsid w:val="00C067B4"/>
    <w:rsid w:val="00C06A86"/>
    <w:rsid w:val="00C071F7"/>
    <w:rsid w:val="00C072E8"/>
    <w:rsid w:val="00C0787B"/>
    <w:rsid w:val="00C07C8C"/>
    <w:rsid w:val="00C07CD1"/>
    <w:rsid w:val="00C10ABD"/>
    <w:rsid w:val="00C10AF0"/>
    <w:rsid w:val="00C10E71"/>
    <w:rsid w:val="00C11AF4"/>
    <w:rsid w:val="00C11E46"/>
    <w:rsid w:val="00C1268B"/>
    <w:rsid w:val="00C12934"/>
    <w:rsid w:val="00C12C9A"/>
    <w:rsid w:val="00C12D91"/>
    <w:rsid w:val="00C137E0"/>
    <w:rsid w:val="00C143A3"/>
    <w:rsid w:val="00C143B3"/>
    <w:rsid w:val="00C147F2"/>
    <w:rsid w:val="00C14B21"/>
    <w:rsid w:val="00C14CEC"/>
    <w:rsid w:val="00C14E01"/>
    <w:rsid w:val="00C1543F"/>
    <w:rsid w:val="00C154A9"/>
    <w:rsid w:val="00C15557"/>
    <w:rsid w:val="00C15664"/>
    <w:rsid w:val="00C159AF"/>
    <w:rsid w:val="00C15A55"/>
    <w:rsid w:val="00C15E87"/>
    <w:rsid w:val="00C15FCD"/>
    <w:rsid w:val="00C160D5"/>
    <w:rsid w:val="00C16302"/>
    <w:rsid w:val="00C16759"/>
    <w:rsid w:val="00C16E83"/>
    <w:rsid w:val="00C16EF3"/>
    <w:rsid w:val="00C170E2"/>
    <w:rsid w:val="00C17426"/>
    <w:rsid w:val="00C17B4D"/>
    <w:rsid w:val="00C17BF6"/>
    <w:rsid w:val="00C17D31"/>
    <w:rsid w:val="00C17DCD"/>
    <w:rsid w:val="00C2010B"/>
    <w:rsid w:val="00C203D0"/>
    <w:rsid w:val="00C206AA"/>
    <w:rsid w:val="00C20E76"/>
    <w:rsid w:val="00C2150C"/>
    <w:rsid w:val="00C21547"/>
    <w:rsid w:val="00C21922"/>
    <w:rsid w:val="00C219B0"/>
    <w:rsid w:val="00C21CB5"/>
    <w:rsid w:val="00C23301"/>
    <w:rsid w:val="00C247D2"/>
    <w:rsid w:val="00C251AD"/>
    <w:rsid w:val="00C251B2"/>
    <w:rsid w:val="00C25358"/>
    <w:rsid w:val="00C2582B"/>
    <w:rsid w:val="00C25ED3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1BA"/>
    <w:rsid w:val="00C333D0"/>
    <w:rsid w:val="00C3365E"/>
    <w:rsid w:val="00C33C16"/>
    <w:rsid w:val="00C346DD"/>
    <w:rsid w:val="00C34A0F"/>
    <w:rsid w:val="00C35282"/>
    <w:rsid w:val="00C35FD7"/>
    <w:rsid w:val="00C362F9"/>
    <w:rsid w:val="00C36A51"/>
    <w:rsid w:val="00C36D07"/>
    <w:rsid w:val="00C36E04"/>
    <w:rsid w:val="00C36FE5"/>
    <w:rsid w:val="00C37589"/>
    <w:rsid w:val="00C37639"/>
    <w:rsid w:val="00C377BC"/>
    <w:rsid w:val="00C3782E"/>
    <w:rsid w:val="00C37B0B"/>
    <w:rsid w:val="00C40406"/>
    <w:rsid w:val="00C40478"/>
    <w:rsid w:val="00C405AD"/>
    <w:rsid w:val="00C406AD"/>
    <w:rsid w:val="00C40AFD"/>
    <w:rsid w:val="00C40D82"/>
    <w:rsid w:val="00C4103E"/>
    <w:rsid w:val="00C41879"/>
    <w:rsid w:val="00C41AA2"/>
    <w:rsid w:val="00C41F57"/>
    <w:rsid w:val="00C42C39"/>
    <w:rsid w:val="00C43639"/>
    <w:rsid w:val="00C436CF"/>
    <w:rsid w:val="00C43852"/>
    <w:rsid w:val="00C438F5"/>
    <w:rsid w:val="00C442BC"/>
    <w:rsid w:val="00C4447B"/>
    <w:rsid w:val="00C446AA"/>
    <w:rsid w:val="00C44C0D"/>
    <w:rsid w:val="00C44D1B"/>
    <w:rsid w:val="00C44F38"/>
    <w:rsid w:val="00C450E0"/>
    <w:rsid w:val="00C45231"/>
    <w:rsid w:val="00C4555A"/>
    <w:rsid w:val="00C45D75"/>
    <w:rsid w:val="00C45E03"/>
    <w:rsid w:val="00C45E90"/>
    <w:rsid w:val="00C462B9"/>
    <w:rsid w:val="00C466A2"/>
    <w:rsid w:val="00C46B25"/>
    <w:rsid w:val="00C46C9C"/>
    <w:rsid w:val="00C47353"/>
    <w:rsid w:val="00C4764E"/>
    <w:rsid w:val="00C47A9C"/>
    <w:rsid w:val="00C5096D"/>
    <w:rsid w:val="00C50A46"/>
    <w:rsid w:val="00C50CAC"/>
    <w:rsid w:val="00C50D3A"/>
    <w:rsid w:val="00C511D7"/>
    <w:rsid w:val="00C512FA"/>
    <w:rsid w:val="00C513ED"/>
    <w:rsid w:val="00C51647"/>
    <w:rsid w:val="00C5199F"/>
    <w:rsid w:val="00C51AD9"/>
    <w:rsid w:val="00C51F4C"/>
    <w:rsid w:val="00C52289"/>
    <w:rsid w:val="00C5229A"/>
    <w:rsid w:val="00C52519"/>
    <w:rsid w:val="00C52529"/>
    <w:rsid w:val="00C52ADD"/>
    <w:rsid w:val="00C52F03"/>
    <w:rsid w:val="00C52F4B"/>
    <w:rsid w:val="00C53007"/>
    <w:rsid w:val="00C539A0"/>
    <w:rsid w:val="00C53FD1"/>
    <w:rsid w:val="00C544C7"/>
    <w:rsid w:val="00C546E6"/>
    <w:rsid w:val="00C5475A"/>
    <w:rsid w:val="00C54E90"/>
    <w:rsid w:val="00C551F6"/>
    <w:rsid w:val="00C557E0"/>
    <w:rsid w:val="00C5585D"/>
    <w:rsid w:val="00C55A0C"/>
    <w:rsid w:val="00C55B1B"/>
    <w:rsid w:val="00C56305"/>
    <w:rsid w:val="00C56635"/>
    <w:rsid w:val="00C56828"/>
    <w:rsid w:val="00C56ACD"/>
    <w:rsid w:val="00C56D4A"/>
    <w:rsid w:val="00C56DE2"/>
    <w:rsid w:val="00C56E6C"/>
    <w:rsid w:val="00C56FF6"/>
    <w:rsid w:val="00C5705E"/>
    <w:rsid w:val="00C577B9"/>
    <w:rsid w:val="00C5780D"/>
    <w:rsid w:val="00C578DB"/>
    <w:rsid w:val="00C57B24"/>
    <w:rsid w:val="00C57C6D"/>
    <w:rsid w:val="00C57D67"/>
    <w:rsid w:val="00C57EB8"/>
    <w:rsid w:val="00C60642"/>
    <w:rsid w:val="00C609CD"/>
    <w:rsid w:val="00C60ED6"/>
    <w:rsid w:val="00C60F16"/>
    <w:rsid w:val="00C615C4"/>
    <w:rsid w:val="00C61814"/>
    <w:rsid w:val="00C62027"/>
    <w:rsid w:val="00C627C0"/>
    <w:rsid w:val="00C6297A"/>
    <w:rsid w:val="00C62AC8"/>
    <w:rsid w:val="00C62BD9"/>
    <w:rsid w:val="00C62C48"/>
    <w:rsid w:val="00C62E7E"/>
    <w:rsid w:val="00C63019"/>
    <w:rsid w:val="00C630DD"/>
    <w:rsid w:val="00C63174"/>
    <w:rsid w:val="00C632E1"/>
    <w:rsid w:val="00C63376"/>
    <w:rsid w:val="00C634C8"/>
    <w:rsid w:val="00C63BC9"/>
    <w:rsid w:val="00C63D2A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22E"/>
    <w:rsid w:val="00C703F6"/>
    <w:rsid w:val="00C704C4"/>
    <w:rsid w:val="00C704CC"/>
    <w:rsid w:val="00C7073F"/>
    <w:rsid w:val="00C70D85"/>
    <w:rsid w:val="00C71032"/>
    <w:rsid w:val="00C71344"/>
    <w:rsid w:val="00C7148F"/>
    <w:rsid w:val="00C7172E"/>
    <w:rsid w:val="00C718E2"/>
    <w:rsid w:val="00C71CD6"/>
    <w:rsid w:val="00C71CE9"/>
    <w:rsid w:val="00C71DB2"/>
    <w:rsid w:val="00C721FF"/>
    <w:rsid w:val="00C72833"/>
    <w:rsid w:val="00C72A57"/>
    <w:rsid w:val="00C72B15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025"/>
    <w:rsid w:val="00C77634"/>
    <w:rsid w:val="00C776C3"/>
    <w:rsid w:val="00C77B61"/>
    <w:rsid w:val="00C80432"/>
    <w:rsid w:val="00C80525"/>
    <w:rsid w:val="00C80C1B"/>
    <w:rsid w:val="00C80CFA"/>
    <w:rsid w:val="00C8180B"/>
    <w:rsid w:val="00C81A92"/>
    <w:rsid w:val="00C82252"/>
    <w:rsid w:val="00C822AA"/>
    <w:rsid w:val="00C82550"/>
    <w:rsid w:val="00C8256E"/>
    <w:rsid w:val="00C82975"/>
    <w:rsid w:val="00C82CE0"/>
    <w:rsid w:val="00C82DD7"/>
    <w:rsid w:val="00C830C8"/>
    <w:rsid w:val="00C83185"/>
    <w:rsid w:val="00C83188"/>
    <w:rsid w:val="00C835D6"/>
    <w:rsid w:val="00C837C6"/>
    <w:rsid w:val="00C83D56"/>
    <w:rsid w:val="00C83DB4"/>
    <w:rsid w:val="00C841C6"/>
    <w:rsid w:val="00C844DA"/>
    <w:rsid w:val="00C84659"/>
    <w:rsid w:val="00C846E5"/>
    <w:rsid w:val="00C84741"/>
    <w:rsid w:val="00C84CF7"/>
    <w:rsid w:val="00C84E91"/>
    <w:rsid w:val="00C857D1"/>
    <w:rsid w:val="00C86958"/>
    <w:rsid w:val="00C86B40"/>
    <w:rsid w:val="00C86BF0"/>
    <w:rsid w:val="00C86C58"/>
    <w:rsid w:val="00C86CD7"/>
    <w:rsid w:val="00C86FBE"/>
    <w:rsid w:val="00C875F9"/>
    <w:rsid w:val="00C87958"/>
    <w:rsid w:val="00C87C47"/>
    <w:rsid w:val="00C87D1B"/>
    <w:rsid w:val="00C87DCB"/>
    <w:rsid w:val="00C87E2C"/>
    <w:rsid w:val="00C90149"/>
    <w:rsid w:val="00C9047C"/>
    <w:rsid w:val="00C9138F"/>
    <w:rsid w:val="00C9154C"/>
    <w:rsid w:val="00C917AC"/>
    <w:rsid w:val="00C91BB1"/>
    <w:rsid w:val="00C91C6A"/>
    <w:rsid w:val="00C922EC"/>
    <w:rsid w:val="00C9243B"/>
    <w:rsid w:val="00C92A69"/>
    <w:rsid w:val="00C92DEA"/>
    <w:rsid w:val="00C931CD"/>
    <w:rsid w:val="00C935BB"/>
    <w:rsid w:val="00C93947"/>
    <w:rsid w:val="00C93D58"/>
    <w:rsid w:val="00C93F40"/>
    <w:rsid w:val="00C94AF6"/>
    <w:rsid w:val="00C958E8"/>
    <w:rsid w:val="00C95A68"/>
    <w:rsid w:val="00C95C15"/>
    <w:rsid w:val="00C95EC6"/>
    <w:rsid w:val="00C96C52"/>
    <w:rsid w:val="00C96CF9"/>
    <w:rsid w:val="00C97344"/>
    <w:rsid w:val="00C976BE"/>
    <w:rsid w:val="00C97778"/>
    <w:rsid w:val="00C977FB"/>
    <w:rsid w:val="00C97A29"/>
    <w:rsid w:val="00C97BCA"/>
    <w:rsid w:val="00C97D12"/>
    <w:rsid w:val="00C97FF1"/>
    <w:rsid w:val="00C9C952"/>
    <w:rsid w:val="00CA0015"/>
    <w:rsid w:val="00CA005F"/>
    <w:rsid w:val="00CA0277"/>
    <w:rsid w:val="00CA079D"/>
    <w:rsid w:val="00CA0A4A"/>
    <w:rsid w:val="00CA0BBA"/>
    <w:rsid w:val="00CA12C0"/>
    <w:rsid w:val="00CA1474"/>
    <w:rsid w:val="00CA17B6"/>
    <w:rsid w:val="00CA1962"/>
    <w:rsid w:val="00CA196C"/>
    <w:rsid w:val="00CA1C2F"/>
    <w:rsid w:val="00CA1F2E"/>
    <w:rsid w:val="00CA2961"/>
    <w:rsid w:val="00CA2AFC"/>
    <w:rsid w:val="00CA2FD8"/>
    <w:rsid w:val="00CA31E6"/>
    <w:rsid w:val="00CA34C0"/>
    <w:rsid w:val="00CA3692"/>
    <w:rsid w:val="00CA371B"/>
    <w:rsid w:val="00CA3726"/>
    <w:rsid w:val="00CA3954"/>
    <w:rsid w:val="00CA3D0C"/>
    <w:rsid w:val="00CA3DFB"/>
    <w:rsid w:val="00CA3F26"/>
    <w:rsid w:val="00CA44C5"/>
    <w:rsid w:val="00CA4A0F"/>
    <w:rsid w:val="00CA4A7D"/>
    <w:rsid w:val="00CA505E"/>
    <w:rsid w:val="00CA5125"/>
    <w:rsid w:val="00CA5296"/>
    <w:rsid w:val="00CA5361"/>
    <w:rsid w:val="00CA5842"/>
    <w:rsid w:val="00CA5903"/>
    <w:rsid w:val="00CA6050"/>
    <w:rsid w:val="00CA60C5"/>
    <w:rsid w:val="00CA6108"/>
    <w:rsid w:val="00CA66B0"/>
    <w:rsid w:val="00CA6AC4"/>
    <w:rsid w:val="00CA6F0C"/>
    <w:rsid w:val="00CA70B0"/>
    <w:rsid w:val="00CA7107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2F5E"/>
    <w:rsid w:val="00CB36F5"/>
    <w:rsid w:val="00CB3A48"/>
    <w:rsid w:val="00CB40FF"/>
    <w:rsid w:val="00CB41F9"/>
    <w:rsid w:val="00CB42DE"/>
    <w:rsid w:val="00CB4A90"/>
    <w:rsid w:val="00CB4BF0"/>
    <w:rsid w:val="00CB4D89"/>
    <w:rsid w:val="00CB5002"/>
    <w:rsid w:val="00CB515C"/>
    <w:rsid w:val="00CB5A69"/>
    <w:rsid w:val="00CB5C02"/>
    <w:rsid w:val="00CB5E5D"/>
    <w:rsid w:val="00CB5FF1"/>
    <w:rsid w:val="00CB6048"/>
    <w:rsid w:val="00CB626F"/>
    <w:rsid w:val="00CB633F"/>
    <w:rsid w:val="00CB6952"/>
    <w:rsid w:val="00CB6C6D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24"/>
    <w:rsid w:val="00CC0A33"/>
    <w:rsid w:val="00CC0A91"/>
    <w:rsid w:val="00CC0E15"/>
    <w:rsid w:val="00CC1E54"/>
    <w:rsid w:val="00CC210A"/>
    <w:rsid w:val="00CC241D"/>
    <w:rsid w:val="00CC2B06"/>
    <w:rsid w:val="00CC2D8D"/>
    <w:rsid w:val="00CC34A6"/>
    <w:rsid w:val="00CC35F6"/>
    <w:rsid w:val="00CC3F51"/>
    <w:rsid w:val="00CC412D"/>
    <w:rsid w:val="00CC4286"/>
    <w:rsid w:val="00CC4471"/>
    <w:rsid w:val="00CC477F"/>
    <w:rsid w:val="00CC4846"/>
    <w:rsid w:val="00CC4885"/>
    <w:rsid w:val="00CC4EFA"/>
    <w:rsid w:val="00CC508E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1574"/>
    <w:rsid w:val="00CD2157"/>
    <w:rsid w:val="00CD254E"/>
    <w:rsid w:val="00CD269D"/>
    <w:rsid w:val="00CD28ED"/>
    <w:rsid w:val="00CD2956"/>
    <w:rsid w:val="00CD2EAB"/>
    <w:rsid w:val="00CD2FEE"/>
    <w:rsid w:val="00CD30DC"/>
    <w:rsid w:val="00CD3333"/>
    <w:rsid w:val="00CD3639"/>
    <w:rsid w:val="00CD37E9"/>
    <w:rsid w:val="00CD380B"/>
    <w:rsid w:val="00CD3EF2"/>
    <w:rsid w:val="00CD3F22"/>
    <w:rsid w:val="00CD3FF1"/>
    <w:rsid w:val="00CD410C"/>
    <w:rsid w:val="00CD4177"/>
    <w:rsid w:val="00CD4384"/>
    <w:rsid w:val="00CD441C"/>
    <w:rsid w:val="00CD445F"/>
    <w:rsid w:val="00CD44DE"/>
    <w:rsid w:val="00CD4707"/>
    <w:rsid w:val="00CD486F"/>
    <w:rsid w:val="00CD4D75"/>
    <w:rsid w:val="00CD5251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2D"/>
    <w:rsid w:val="00CD7785"/>
    <w:rsid w:val="00CD77D9"/>
    <w:rsid w:val="00CD783F"/>
    <w:rsid w:val="00CD7D7B"/>
    <w:rsid w:val="00CE00FD"/>
    <w:rsid w:val="00CE0D9E"/>
    <w:rsid w:val="00CE0E19"/>
    <w:rsid w:val="00CE0E6D"/>
    <w:rsid w:val="00CE0FF8"/>
    <w:rsid w:val="00CE1C9B"/>
    <w:rsid w:val="00CE1F7B"/>
    <w:rsid w:val="00CE28B8"/>
    <w:rsid w:val="00CE38F3"/>
    <w:rsid w:val="00CE4211"/>
    <w:rsid w:val="00CE42E4"/>
    <w:rsid w:val="00CE4714"/>
    <w:rsid w:val="00CE489A"/>
    <w:rsid w:val="00CE5234"/>
    <w:rsid w:val="00CE5523"/>
    <w:rsid w:val="00CE5660"/>
    <w:rsid w:val="00CE59C2"/>
    <w:rsid w:val="00CE59D2"/>
    <w:rsid w:val="00CE61A7"/>
    <w:rsid w:val="00CE68F2"/>
    <w:rsid w:val="00CE6A17"/>
    <w:rsid w:val="00CE6B83"/>
    <w:rsid w:val="00CE6DF7"/>
    <w:rsid w:val="00CE7104"/>
    <w:rsid w:val="00CE7BB5"/>
    <w:rsid w:val="00CE7BC0"/>
    <w:rsid w:val="00CE7F57"/>
    <w:rsid w:val="00CE7F7D"/>
    <w:rsid w:val="00CF036E"/>
    <w:rsid w:val="00CF060D"/>
    <w:rsid w:val="00CF06C2"/>
    <w:rsid w:val="00CF0799"/>
    <w:rsid w:val="00CF100B"/>
    <w:rsid w:val="00CF1A9C"/>
    <w:rsid w:val="00CF1F0A"/>
    <w:rsid w:val="00CF20DC"/>
    <w:rsid w:val="00CF21B9"/>
    <w:rsid w:val="00CF22B9"/>
    <w:rsid w:val="00CF2788"/>
    <w:rsid w:val="00CF2D6D"/>
    <w:rsid w:val="00CF2DF7"/>
    <w:rsid w:val="00CF2F2F"/>
    <w:rsid w:val="00CF3448"/>
    <w:rsid w:val="00CF3455"/>
    <w:rsid w:val="00CF37EA"/>
    <w:rsid w:val="00CF3C0C"/>
    <w:rsid w:val="00CF4080"/>
    <w:rsid w:val="00CF49D8"/>
    <w:rsid w:val="00CF4B16"/>
    <w:rsid w:val="00CF50F3"/>
    <w:rsid w:val="00CF51EB"/>
    <w:rsid w:val="00CF5308"/>
    <w:rsid w:val="00CF55B5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0F4"/>
    <w:rsid w:val="00D00203"/>
    <w:rsid w:val="00D003F8"/>
    <w:rsid w:val="00D0088D"/>
    <w:rsid w:val="00D00A85"/>
    <w:rsid w:val="00D00ABB"/>
    <w:rsid w:val="00D01BD6"/>
    <w:rsid w:val="00D01D7F"/>
    <w:rsid w:val="00D01E5D"/>
    <w:rsid w:val="00D02093"/>
    <w:rsid w:val="00D021B7"/>
    <w:rsid w:val="00D02484"/>
    <w:rsid w:val="00D02B97"/>
    <w:rsid w:val="00D02B9D"/>
    <w:rsid w:val="00D02ED1"/>
    <w:rsid w:val="00D02F0D"/>
    <w:rsid w:val="00D03321"/>
    <w:rsid w:val="00D0363D"/>
    <w:rsid w:val="00D0368B"/>
    <w:rsid w:val="00D03A4A"/>
    <w:rsid w:val="00D03CBB"/>
    <w:rsid w:val="00D03EC6"/>
    <w:rsid w:val="00D042A8"/>
    <w:rsid w:val="00D04305"/>
    <w:rsid w:val="00D0434B"/>
    <w:rsid w:val="00D04BA7"/>
    <w:rsid w:val="00D04DD9"/>
    <w:rsid w:val="00D05557"/>
    <w:rsid w:val="00D063EE"/>
    <w:rsid w:val="00D0658E"/>
    <w:rsid w:val="00D071FB"/>
    <w:rsid w:val="00D0751A"/>
    <w:rsid w:val="00D07730"/>
    <w:rsid w:val="00D07A78"/>
    <w:rsid w:val="00D10663"/>
    <w:rsid w:val="00D10EDC"/>
    <w:rsid w:val="00D11315"/>
    <w:rsid w:val="00D11572"/>
    <w:rsid w:val="00D11671"/>
    <w:rsid w:val="00D1184A"/>
    <w:rsid w:val="00D11B08"/>
    <w:rsid w:val="00D123EB"/>
    <w:rsid w:val="00D124CF"/>
    <w:rsid w:val="00D1256A"/>
    <w:rsid w:val="00D12814"/>
    <w:rsid w:val="00D128C0"/>
    <w:rsid w:val="00D12967"/>
    <w:rsid w:val="00D1317F"/>
    <w:rsid w:val="00D13424"/>
    <w:rsid w:val="00D134F7"/>
    <w:rsid w:val="00D13D57"/>
    <w:rsid w:val="00D13DCE"/>
    <w:rsid w:val="00D13DFD"/>
    <w:rsid w:val="00D1408F"/>
    <w:rsid w:val="00D1471D"/>
    <w:rsid w:val="00D14A57"/>
    <w:rsid w:val="00D14DC2"/>
    <w:rsid w:val="00D14F7A"/>
    <w:rsid w:val="00D14FD8"/>
    <w:rsid w:val="00D152CE"/>
    <w:rsid w:val="00D1533D"/>
    <w:rsid w:val="00D15433"/>
    <w:rsid w:val="00D16325"/>
    <w:rsid w:val="00D167AF"/>
    <w:rsid w:val="00D17095"/>
    <w:rsid w:val="00D1730E"/>
    <w:rsid w:val="00D17885"/>
    <w:rsid w:val="00D1795C"/>
    <w:rsid w:val="00D17A38"/>
    <w:rsid w:val="00D2014B"/>
    <w:rsid w:val="00D2064F"/>
    <w:rsid w:val="00D20B61"/>
    <w:rsid w:val="00D2173C"/>
    <w:rsid w:val="00D217C6"/>
    <w:rsid w:val="00D218FC"/>
    <w:rsid w:val="00D219F9"/>
    <w:rsid w:val="00D21A81"/>
    <w:rsid w:val="00D21BBA"/>
    <w:rsid w:val="00D21D3E"/>
    <w:rsid w:val="00D21EDF"/>
    <w:rsid w:val="00D21F46"/>
    <w:rsid w:val="00D22269"/>
    <w:rsid w:val="00D22402"/>
    <w:rsid w:val="00D224EC"/>
    <w:rsid w:val="00D2290B"/>
    <w:rsid w:val="00D229F8"/>
    <w:rsid w:val="00D232DC"/>
    <w:rsid w:val="00D238CF"/>
    <w:rsid w:val="00D23FAD"/>
    <w:rsid w:val="00D24024"/>
    <w:rsid w:val="00D241B1"/>
    <w:rsid w:val="00D241CF"/>
    <w:rsid w:val="00D24A76"/>
    <w:rsid w:val="00D24F65"/>
    <w:rsid w:val="00D2504D"/>
    <w:rsid w:val="00D25104"/>
    <w:rsid w:val="00D25347"/>
    <w:rsid w:val="00D25421"/>
    <w:rsid w:val="00D25473"/>
    <w:rsid w:val="00D25A50"/>
    <w:rsid w:val="00D25ABA"/>
    <w:rsid w:val="00D261F3"/>
    <w:rsid w:val="00D26C2D"/>
    <w:rsid w:val="00D274B7"/>
    <w:rsid w:val="00D27592"/>
    <w:rsid w:val="00D277CB"/>
    <w:rsid w:val="00D27CEE"/>
    <w:rsid w:val="00D30216"/>
    <w:rsid w:val="00D30BD0"/>
    <w:rsid w:val="00D31582"/>
    <w:rsid w:val="00D3187F"/>
    <w:rsid w:val="00D31BAF"/>
    <w:rsid w:val="00D320C4"/>
    <w:rsid w:val="00D3256E"/>
    <w:rsid w:val="00D3283B"/>
    <w:rsid w:val="00D333E6"/>
    <w:rsid w:val="00D333FD"/>
    <w:rsid w:val="00D33632"/>
    <w:rsid w:val="00D33EE5"/>
    <w:rsid w:val="00D34076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466"/>
    <w:rsid w:val="00D36825"/>
    <w:rsid w:val="00D36A10"/>
    <w:rsid w:val="00D36A12"/>
    <w:rsid w:val="00D36A2F"/>
    <w:rsid w:val="00D373CB"/>
    <w:rsid w:val="00D37AA6"/>
    <w:rsid w:val="00D402FB"/>
    <w:rsid w:val="00D40389"/>
    <w:rsid w:val="00D40589"/>
    <w:rsid w:val="00D40774"/>
    <w:rsid w:val="00D40F8B"/>
    <w:rsid w:val="00D415A2"/>
    <w:rsid w:val="00D418D2"/>
    <w:rsid w:val="00D41C4E"/>
    <w:rsid w:val="00D4309D"/>
    <w:rsid w:val="00D43F84"/>
    <w:rsid w:val="00D43F9C"/>
    <w:rsid w:val="00D44667"/>
    <w:rsid w:val="00D446FF"/>
    <w:rsid w:val="00D4502A"/>
    <w:rsid w:val="00D451D9"/>
    <w:rsid w:val="00D4580E"/>
    <w:rsid w:val="00D459E6"/>
    <w:rsid w:val="00D467E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1EC3"/>
    <w:rsid w:val="00D52415"/>
    <w:rsid w:val="00D5282B"/>
    <w:rsid w:val="00D52B3E"/>
    <w:rsid w:val="00D537C9"/>
    <w:rsid w:val="00D53963"/>
    <w:rsid w:val="00D54570"/>
    <w:rsid w:val="00D5472E"/>
    <w:rsid w:val="00D5486B"/>
    <w:rsid w:val="00D548BF"/>
    <w:rsid w:val="00D54A28"/>
    <w:rsid w:val="00D54AD0"/>
    <w:rsid w:val="00D550C1"/>
    <w:rsid w:val="00D55391"/>
    <w:rsid w:val="00D55D32"/>
    <w:rsid w:val="00D55E6F"/>
    <w:rsid w:val="00D55EEC"/>
    <w:rsid w:val="00D563D7"/>
    <w:rsid w:val="00D5659D"/>
    <w:rsid w:val="00D56E05"/>
    <w:rsid w:val="00D57213"/>
    <w:rsid w:val="00D579DA"/>
    <w:rsid w:val="00D57C33"/>
    <w:rsid w:val="00D57C9F"/>
    <w:rsid w:val="00D57DF9"/>
    <w:rsid w:val="00D60077"/>
    <w:rsid w:val="00D602D9"/>
    <w:rsid w:val="00D6080A"/>
    <w:rsid w:val="00D60E0E"/>
    <w:rsid w:val="00D610BA"/>
    <w:rsid w:val="00D615A4"/>
    <w:rsid w:val="00D616D2"/>
    <w:rsid w:val="00D61EDB"/>
    <w:rsid w:val="00D62433"/>
    <w:rsid w:val="00D63378"/>
    <w:rsid w:val="00D63CF6"/>
    <w:rsid w:val="00D653C6"/>
    <w:rsid w:val="00D6597D"/>
    <w:rsid w:val="00D65B34"/>
    <w:rsid w:val="00D65C69"/>
    <w:rsid w:val="00D66916"/>
    <w:rsid w:val="00D66C11"/>
    <w:rsid w:val="00D66C8D"/>
    <w:rsid w:val="00D67202"/>
    <w:rsid w:val="00D67A0B"/>
    <w:rsid w:val="00D67CDA"/>
    <w:rsid w:val="00D7079A"/>
    <w:rsid w:val="00D70A57"/>
    <w:rsid w:val="00D71350"/>
    <w:rsid w:val="00D719F1"/>
    <w:rsid w:val="00D71EA7"/>
    <w:rsid w:val="00D721FB"/>
    <w:rsid w:val="00D7298D"/>
    <w:rsid w:val="00D732A9"/>
    <w:rsid w:val="00D735DB"/>
    <w:rsid w:val="00D738D6"/>
    <w:rsid w:val="00D73A37"/>
    <w:rsid w:val="00D73ABB"/>
    <w:rsid w:val="00D73C2E"/>
    <w:rsid w:val="00D744CB"/>
    <w:rsid w:val="00D74962"/>
    <w:rsid w:val="00D74A5B"/>
    <w:rsid w:val="00D755EB"/>
    <w:rsid w:val="00D7595B"/>
    <w:rsid w:val="00D760A4"/>
    <w:rsid w:val="00D7651B"/>
    <w:rsid w:val="00D7680F"/>
    <w:rsid w:val="00D76C92"/>
    <w:rsid w:val="00D76DF9"/>
    <w:rsid w:val="00D76F3E"/>
    <w:rsid w:val="00D770EC"/>
    <w:rsid w:val="00D7713E"/>
    <w:rsid w:val="00D7729D"/>
    <w:rsid w:val="00D77309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E25"/>
    <w:rsid w:val="00D81E79"/>
    <w:rsid w:val="00D81F3A"/>
    <w:rsid w:val="00D81F79"/>
    <w:rsid w:val="00D8262E"/>
    <w:rsid w:val="00D826A5"/>
    <w:rsid w:val="00D83434"/>
    <w:rsid w:val="00D84504"/>
    <w:rsid w:val="00D84873"/>
    <w:rsid w:val="00D84AFD"/>
    <w:rsid w:val="00D855CA"/>
    <w:rsid w:val="00D85778"/>
    <w:rsid w:val="00D85814"/>
    <w:rsid w:val="00D85F1F"/>
    <w:rsid w:val="00D85F98"/>
    <w:rsid w:val="00D86276"/>
    <w:rsid w:val="00D86D9A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C4E"/>
    <w:rsid w:val="00D9118E"/>
    <w:rsid w:val="00D9134D"/>
    <w:rsid w:val="00D914C6"/>
    <w:rsid w:val="00D9185F"/>
    <w:rsid w:val="00D91BA9"/>
    <w:rsid w:val="00D91D94"/>
    <w:rsid w:val="00D91DF1"/>
    <w:rsid w:val="00D91E1C"/>
    <w:rsid w:val="00D91FAC"/>
    <w:rsid w:val="00D9245C"/>
    <w:rsid w:val="00D93FEE"/>
    <w:rsid w:val="00D94370"/>
    <w:rsid w:val="00D9510C"/>
    <w:rsid w:val="00D952A7"/>
    <w:rsid w:val="00D9540C"/>
    <w:rsid w:val="00D95A5F"/>
    <w:rsid w:val="00D95CB2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E9D"/>
    <w:rsid w:val="00D97ED5"/>
    <w:rsid w:val="00DA0308"/>
    <w:rsid w:val="00DA06B2"/>
    <w:rsid w:val="00DA0B6A"/>
    <w:rsid w:val="00DA0BBE"/>
    <w:rsid w:val="00DA0EBA"/>
    <w:rsid w:val="00DA0FA6"/>
    <w:rsid w:val="00DA1007"/>
    <w:rsid w:val="00DA1401"/>
    <w:rsid w:val="00DA147E"/>
    <w:rsid w:val="00DA15B7"/>
    <w:rsid w:val="00DA194F"/>
    <w:rsid w:val="00DA19C5"/>
    <w:rsid w:val="00DA2011"/>
    <w:rsid w:val="00DA2876"/>
    <w:rsid w:val="00DA2A14"/>
    <w:rsid w:val="00DA2DD8"/>
    <w:rsid w:val="00DA35D3"/>
    <w:rsid w:val="00DA3B83"/>
    <w:rsid w:val="00DA3D2E"/>
    <w:rsid w:val="00DA441C"/>
    <w:rsid w:val="00DA455C"/>
    <w:rsid w:val="00DA45B9"/>
    <w:rsid w:val="00DA4D23"/>
    <w:rsid w:val="00DA4F46"/>
    <w:rsid w:val="00DA4FAD"/>
    <w:rsid w:val="00DA53AB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316"/>
    <w:rsid w:val="00DB0440"/>
    <w:rsid w:val="00DB04D5"/>
    <w:rsid w:val="00DB0C27"/>
    <w:rsid w:val="00DB0D42"/>
    <w:rsid w:val="00DB0EB9"/>
    <w:rsid w:val="00DB15D1"/>
    <w:rsid w:val="00DB1634"/>
    <w:rsid w:val="00DB1818"/>
    <w:rsid w:val="00DB1AB4"/>
    <w:rsid w:val="00DB1B79"/>
    <w:rsid w:val="00DB20DA"/>
    <w:rsid w:val="00DB23D1"/>
    <w:rsid w:val="00DB33E1"/>
    <w:rsid w:val="00DB379D"/>
    <w:rsid w:val="00DB392B"/>
    <w:rsid w:val="00DB4395"/>
    <w:rsid w:val="00DB47F5"/>
    <w:rsid w:val="00DB4B8B"/>
    <w:rsid w:val="00DB4CB6"/>
    <w:rsid w:val="00DB4D33"/>
    <w:rsid w:val="00DB4EFD"/>
    <w:rsid w:val="00DB52B6"/>
    <w:rsid w:val="00DB59F1"/>
    <w:rsid w:val="00DB5CBE"/>
    <w:rsid w:val="00DB5E9A"/>
    <w:rsid w:val="00DB5F31"/>
    <w:rsid w:val="00DB6133"/>
    <w:rsid w:val="00DB627C"/>
    <w:rsid w:val="00DB6691"/>
    <w:rsid w:val="00DB6990"/>
    <w:rsid w:val="00DB6DA3"/>
    <w:rsid w:val="00DB6F3A"/>
    <w:rsid w:val="00DB70A4"/>
    <w:rsid w:val="00DB7370"/>
    <w:rsid w:val="00DB7438"/>
    <w:rsid w:val="00DB7913"/>
    <w:rsid w:val="00DB7B37"/>
    <w:rsid w:val="00DB7C8C"/>
    <w:rsid w:val="00DB7EB4"/>
    <w:rsid w:val="00DB7F33"/>
    <w:rsid w:val="00DC053B"/>
    <w:rsid w:val="00DC085C"/>
    <w:rsid w:val="00DC0DB9"/>
    <w:rsid w:val="00DC0E48"/>
    <w:rsid w:val="00DC0EAE"/>
    <w:rsid w:val="00DC1461"/>
    <w:rsid w:val="00DC1979"/>
    <w:rsid w:val="00DC204E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3D6"/>
    <w:rsid w:val="00DC450E"/>
    <w:rsid w:val="00DC4702"/>
    <w:rsid w:val="00DC4D64"/>
    <w:rsid w:val="00DC4DA2"/>
    <w:rsid w:val="00DC4EB0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0EBC"/>
    <w:rsid w:val="00DD1967"/>
    <w:rsid w:val="00DD1DDD"/>
    <w:rsid w:val="00DD1E9B"/>
    <w:rsid w:val="00DD1F23"/>
    <w:rsid w:val="00DD21F4"/>
    <w:rsid w:val="00DD2606"/>
    <w:rsid w:val="00DD2B38"/>
    <w:rsid w:val="00DD3619"/>
    <w:rsid w:val="00DD369D"/>
    <w:rsid w:val="00DD435B"/>
    <w:rsid w:val="00DD44D3"/>
    <w:rsid w:val="00DD4670"/>
    <w:rsid w:val="00DD46CE"/>
    <w:rsid w:val="00DD475F"/>
    <w:rsid w:val="00DD4781"/>
    <w:rsid w:val="00DD4AC0"/>
    <w:rsid w:val="00DD4B8B"/>
    <w:rsid w:val="00DD4EE3"/>
    <w:rsid w:val="00DD5118"/>
    <w:rsid w:val="00DD5395"/>
    <w:rsid w:val="00DD5C50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3D34"/>
    <w:rsid w:val="00DE3EC9"/>
    <w:rsid w:val="00DE4160"/>
    <w:rsid w:val="00DE4182"/>
    <w:rsid w:val="00DE4E4B"/>
    <w:rsid w:val="00DE5083"/>
    <w:rsid w:val="00DE53F0"/>
    <w:rsid w:val="00DE5925"/>
    <w:rsid w:val="00DE5D29"/>
    <w:rsid w:val="00DE5ED5"/>
    <w:rsid w:val="00DE6523"/>
    <w:rsid w:val="00DE67D1"/>
    <w:rsid w:val="00DE69DA"/>
    <w:rsid w:val="00DE7180"/>
    <w:rsid w:val="00DE72F1"/>
    <w:rsid w:val="00DE73D4"/>
    <w:rsid w:val="00DE7A03"/>
    <w:rsid w:val="00DE7B28"/>
    <w:rsid w:val="00DF0252"/>
    <w:rsid w:val="00DF032B"/>
    <w:rsid w:val="00DF03FD"/>
    <w:rsid w:val="00DF085B"/>
    <w:rsid w:val="00DF1740"/>
    <w:rsid w:val="00DF182F"/>
    <w:rsid w:val="00DF1D71"/>
    <w:rsid w:val="00DF1ED5"/>
    <w:rsid w:val="00DF21BD"/>
    <w:rsid w:val="00DF265C"/>
    <w:rsid w:val="00DF26A7"/>
    <w:rsid w:val="00DF272D"/>
    <w:rsid w:val="00DF2B1F"/>
    <w:rsid w:val="00DF3138"/>
    <w:rsid w:val="00DF3192"/>
    <w:rsid w:val="00DF3ADD"/>
    <w:rsid w:val="00DF3B6D"/>
    <w:rsid w:val="00DF3FD0"/>
    <w:rsid w:val="00DF40D9"/>
    <w:rsid w:val="00DF4468"/>
    <w:rsid w:val="00DF4611"/>
    <w:rsid w:val="00DF48DB"/>
    <w:rsid w:val="00DF4B22"/>
    <w:rsid w:val="00DF4C7B"/>
    <w:rsid w:val="00DF4DBE"/>
    <w:rsid w:val="00DF4F00"/>
    <w:rsid w:val="00DF4F2C"/>
    <w:rsid w:val="00DF5AB5"/>
    <w:rsid w:val="00DF5D60"/>
    <w:rsid w:val="00DF600B"/>
    <w:rsid w:val="00DF6190"/>
    <w:rsid w:val="00DF62CD"/>
    <w:rsid w:val="00DF6DAB"/>
    <w:rsid w:val="00DF6EAD"/>
    <w:rsid w:val="00DF712D"/>
    <w:rsid w:val="00DF75B9"/>
    <w:rsid w:val="00DF76BA"/>
    <w:rsid w:val="00DF780C"/>
    <w:rsid w:val="00DF7A1B"/>
    <w:rsid w:val="00DF7B28"/>
    <w:rsid w:val="00DF7B5E"/>
    <w:rsid w:val="00DF7BD2"/>
    <w:rsid w:val="00E002BF"/>
    <w:rsid w:val="00E0072B"/>
    <w:rsid w:val="00E00934"/>
    <w:rsid w:val="00E00990"/>
    <w:rsid w:val="00E011CE"/>
    <w:rsid w:val="00E0123D"/>
    <w:rsid w:val="00E01498"/>
    <w:rsid w:val="00E0172F"/>
    <w:rsid w:val="00E01771"/>
    <w:rsid w:val="00E01FA9"/>
    <w:rsid w:val="00E02224"/>
    <w:rsid w:val="00E0238D"/>
    <w:rsid w:val="00E02762"/>
    <w:rsid w:val="00E027A2"/>
    <w:rsid w:val="00E028D9"/>
    <w:rsid w:val="00E02EA7"/>
    <w:rsid w:val="00E02EE1"/>
    <w:rsid w:val="00E02F91"/>
    <w:rsid w:val="00E02FC9"/>
    <w:rsid w:val="00E03198"/>
    <w:rsid w:val="00E031E6"/>
    <w:rsid w:val="00E03275"/>
    <w:rsid w:val="00E0341A"/>
    <w:rsid w:val="00E03790"/>
    <w:rsid w:val="00E03BCC"/>
    <w:rsid w:val="00E040F8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08"/>
    <w:rsid w:val="00E05987"/>
    <w:rsid w:val="00E05B94"/>
    <w:rsid w:val="00E05E61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174E"/>
    <w:rsid w:val="00E11873"/>
    <w:rsid w:val="00E11DCF"/>
    <w:rsid w:val="00E1205C"/>
    <w:rsid w:val="00E120A8"/>
    <w:rsid w:val="00E1263D"/>
    <w:rsid w:val="00E13251"/>
    <w:rsid w:val="00E13490"/>
    <w:rsid w:val="00E13A78"/>
    <w:rsid w:val="00E13B6A"/>
    <w:rsid w:val="00E13CFA"/>
    <w:rsid w:val="00E13D2D"/>
    <w:rsid w:val="00E13FA4"/>
    <w:rsid w:val="00E14272"/>
    <w:rsid w:val="00E14298"/>
    <w:rsid w:val="00E14365"/>
    <w:rsid w:val="00E1442A"/>
    <w:rsid w:val="00E14562"/>
    <w:rsid w:val="00E14F7E"/>
    <w:rsid w:val="00E1570A"/>
    <w:rsid w:val="00E158F8"/>
    <w:rsid w:val="00E159B3"/>
    <w:rsid w:val="00E15BB5"/>
    <w:rsid w:val="00E15F4E"/>
    <w:rsid w:val="00E1631E"/>
    <w:rsid w:val="00E171AE"/>
    <w:rsid w:val="00E173D2"/>
    <w:rsid w:val="00E17B81"/>
    <w:rsid w:val="00E17C42"/>
    <w:rsid w:val="00E17DDB"/>
    <w:rsid w:val="00E2020E"/>
    <w:rsid w:val="00E20559"/>
    <w:rsid w:val="00E20DC1"/>
    <w:rsid w:val="00E20DF4"/>
    <w:rsid w:val="00E210FA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099"/>
    <w:rsid w:val="00E2456C"/>
    <w:rsid w:val="00E245E4"/>
    <w:rsid w:val="00E24B22"/>
    <w:rsid w:val="00E25043"/>
    <w:rsid w:val="00E25424"/>
    <w:rsid w:val="00E26066"/>
    <w:rsid w:val="00E266B2"/>
    <w:rsid w:val="00E26A41"/>
    <w:rsid w:val="00E26ABB"/>
    <w:rsid w:val="00E275BA"/>
    <w:rsid w:val="00E2781C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56E"/>
    <w:rsid w:val="00E337B1"/>
    <w:rsid w:val="00E33BBB"/>
    <w:rsid w:val="00E33BE9"/>
    <w:rsid w:val="00E33CA8"/>
    <w:rsid w:val="00E34094"/>
    <w:rsid w:val="00E341DC"/>
    <w:rsid w:val="00E34398"/>
    <w:rsid w:val="00E34D75"/>
    <w:rsid w:val="00E35139"/>
    <w:rsid w:val="00E3527D"/>
    <w:rsid w:val="00E354B4"/>
    <w:rsid w:val="00E3564C"/>
    <w:rsid w:val="00E359CD"/>
    <w:rsid w:val="00E35B55"/>
    <w:rsid w:val="00E3622F"/>
    <w:rsid w:val="00E362A7"/>
    <w:rsid w:val="00E36500"/>
    <w:rsid w:val="00E365AA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453"/>
    <w:rsid w:val="00E375E1"/>
    <w:rsid w:val="00E375EC"/>
    <w:rsid w:val="00E37848"/>
    <w:rsid w:val="00E37D05"/>
    <w:rsid w:val="00E40096"/>
    <w:rsid w:val="00E40316"/>
    <w:rsid w:val="00E40718"/>
    <w:rsid w:val="00E40E57"/>
    <w:rsid w:val="00E4146E"/>
    <w:rsid w:val="00E417E0"/>
    <w:rsid w:val="00E4189F"/>
    <w:rsid w:val="00E41A9E"/>
    <w:rsid w:val="00E41B82"/>
    <w:rsid w:val="00E41CBE"/>
    <w:rsid w:val="00E41E56"/>
    <w:rsid w:val="00E4207E"/>
    <w:rsid w:val="00E42966"/>
    <w:rsid w:val="00E42976"/>
    <w:rsid w:val="00E42BA0"/>
    <w:rsid w:val="00E42C22"/>
    <w:rsid w:val="00E42E02"/>
    <w:rsid w:val="00E42FA3"/>
    <w:rsid w:val="00E431C3"/>
    <w:rsid w:val="00E43205"/>
    <w:rsid w:val="00E43F88"/>
    <w:rsid w:val="00E442A3"/>
    <w:rsid w:val="00E44501"/>
    <w:rsid w:val="00E44C45"/>
    <w:rsid w:val="00E450C1"/>
    <w:rsid w:val="00E4551D"/>
    <w:rsid w:val="00E456E7"/>
    <w:rsid w:val="00E457A3"/>
    <w:rsid w:val="00E46286"/>
    <w:rsid w:val="00E46380"/>
    <w:rsid w:val="00E46778"/>
    <w:rsid w:val="00E46B79"/>
    <w:rsid w:val="00E47A1E"/>
    <w:rsid w:val="00E47B46"/>
    <w:rsid w:val="00E47C97"/>
    <w:rsid w:val="00E501D6"/>
    <w:rsid w:val="00E50A97"/>
    <w:rsid w:val="00E51109"/>
    <w:rsid w:val="00E5111D"/>
    <w:rsid w:val="00E5118F"/>
    <w:rsid w:val="00E519B9"/>
    <w:rsid w:val="00E51B46"/>
    <w:rsid w:val="00E51DD8"/>
    <w:rsid w:val="00E51DE0"/>
    <w:rsid w:val="00E52048"/>
    <w:rsid w:val="00E52198"/>
    <w:rsid w:val="00E523A9"/>
    <w:rsid w:val="00E52565"/>
    <w:rsid w:val="00E52804"/>
    <w:rsid w:val="00E5293C"/>
    <w:rsid w:val="00E5294A"/>
    <w:rsid w:val="00E5337D"/>
    <w:rsid w:val="00E53BB8"/>
    <w:rsid w:val="00E53E56"/>
    <w:rsid w:val="00E541E0"/>
    <w:rsid w:val="00E54221"/>
    <w:rsid w:val="00E54809"/>
    <w:rsid w:val="00E54B44"/>
    <w:rsid w:val="00E54C00"/>
    <w:rsid w:val="00E5513F"/>
    <w:rsid w:val="00E556AE"/>
    <w:rsid w:val="00E55798"/>
    <w:rsid w:val="00E55A9F"/>
    <w:rsid w:val="00E55B2E"/>
    <w:rsid w:val="00E55C64"/>
    <w:rsid w:val="00E5620A"/>
    <w:rsid w:val="00E562A1"/>
    <w:rsid w:val="00E566D2"/>
    <w:rsid w:val="00E57839"/>
    <w:rsid w:val="00E57A08"/>
    <w:rsid w:val="00E57A8A"/>
    <w:rsid w:val="00E57F1D"/>
    <w:rsid w:val="00E57F32"/>
    <w:rsid w:val="00E57FC9"/>
    <w:rsid w:val="00E60486"/>
    <w:rsid w:val="00E60CE2"/>
    <w:rsid w:val="00E6144A"/>
    <w:rsid w:val="00E61591"/>
    <w:rsid w:val="00E6172A"/>
    <w:rsid w:val="00E61E5A"/>
    <w:rsid w:val="00E62055"/>
    <w:rsid w:val="00E627E8"/>
    <w:rsid w:val="00E6306E"/>
    <w:rsid w:val="00E631A9"/>
    <w:rsid w:val="00E6337F"/>
    <w:rsid w:val="00E63816"/>
    <w:rsid w:val="00E638F1"/>
    <w:rsid w:val="00E63AF4"/>
    <w:rsid w:val="00E63B43"/>
    <w:rsid w:val="00E63C49"/>
    <w:rsid w:val="00E63CB2"/>
    <w:rsid w:val="00E64B73"/>
    <w:rsid w:val="00E64DDF"/>
    <w:rsid w:val="00E6516C"/>
    <w:rsid w:val="00E654F0"/>
    <w:rsid w:val="00E65C25"/>
    <w:rsid w:val="00E65C88"/>
    <w:rsid w:val="00E65EDA"/>
    <w:rsid w:val="00E65F58"/>
    <w:rsid w:val="00E662B4"/>
    <w:rsid w:val="00E66CC2"/>
    <w:rsid w:val="00E670C7"/>
    <w:rsid w:val="00E6748B"/>
    <w:rsid w:val="00E676B0"/>
    <w:rsid w:val="00E67B0A"/>
    <w:rsid w:val="00E67DCF"/>
    <w:rsid w:val="00E67DFE"/>
    <w:rsid w:val="00E67F5E"/>
    <w:rsid w:val="00E7095A"/>
    <w:rsid w:val="00E70983"/>
    <w:rsid w:val="00E70BAB"/>
    <w:rsid w:val="00E70D3C"/>
    <w:rsid w:val="00E720F6"/>
    <w:rsid w:val="00E72616"/>
    <w:rsid w:val="00E728EB"/>
    <w:rsid w:val="00E72A17"/>
    <w:rsid w:val="00E7307A"/>
    <w:rsid w:val="00E73083"/>
    <w:rsid w:val="00E73400"/>
    <w:rsid w:val="00E7341E"/>
    <w:rsid w:val="00E7347A"/>
    <w:rsid w:val="00E734F6"/>
    <w:rsid w:val="00E7417A"/>
    <w:rsid w:val="00E74311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3B9"/>
    <w:rsid w:val="00E81433"/>
    <w:rsid w:val="00E816FE"/>
    <w:rsid w:val="00E825C3"/>
    <w:rsid w:val="00E8266D"/>
    <w:rsid w:val="00E82A1F"/>
    <w:rsid w:val="00E82ABF"/>
    <w:rsid w:val="00E82B55"/>
    <w:rsid w:val="00E83224"/>
    <w:rsid w:val="00E83229"/>
    <w:rsid w:val="00E83DD1"/>
    <w:rsid w:val="00E8435D"/>
    <w:rsid w:val="00E8440E"/>
    <w:rsid w:val="00E8450D"/>
    <w:rsid w:val="00E8475A"/>
    <w:rsid w:val="00E84A95"/>
    <w:rsid w:val="00E84CE5"/>
    <w:rsid w:val="00E84D90"/>
    <w:rsid w:val="00E8528E"/>
    <w:rsid w:val="00E85499"/>
    <w:rsid w:val="00E85FFC"/>
    <w:rsid w:val="00E86377"/>
    <w:rsid w:val="00E8641B"/>
    <w:rsid w:val="00E86E4E"/>
    <w:rsid w:val="00E86E7A"/>
    <w:rsid w:val="00E86E87"/>
    <w:rsid w:val="00E8760C"/>
    <w:rsid w:val="00E87875"/>
    <w:rsid w:val="00E87D47"/>
    <w:rsid w:val="00E87E6C"/>
    <w:rsid w:val="00E87F88"/>
    <w:rsid w:val="00E9004C"/>
    <w:rsid w:val="00E90685"/>
    <w:rsid w:val="00E90EE1"/>
    <w:rsid w:val="00E9108E"/>
    <w:rsid w:val="00E9141D"/>
    <w:rsid w:val="00E91626"/>
    <w:rsid w:val="00E91AFA"/>
    <w:rsid w:val="00E92222"/>
    <w:rsid w:val="00E928AF"/>
    <w:rsid w:val="00E92942"/>
    <w:rsid w:val="00E92985"/>
    <w:rsid w:val="00E92A16"/>
    <w:rsid w:val="00E92B30"/>
    <w:rsid w:val="00E92CD1"/>
    <w:rsid w:val="00E9367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068"/>
    <w:rsid w:val="00E9619D"/>
    <w:rsid w:val="00E969A0"/>
    <w:rsid w:val="00E96B94"/>
    <w:rsid w:val="00E96ECC"/>
    <w:rsid w:val="00E96F0B"/>
    <w:rsid w:val="00E97069"/>
    <w:rsid w:val="00E9728E"/>
    <w:rsid w:val="00E975D7"/>
    <w:rsid w:val="00E97640"/>
    <w:rsid w:val="00E97760"/>
    <w:rsid w:val="00E977AE"/>
    <w:rsid w:val="00E97B67"/>
    <w:rsid w:val="00EA00DC"/>
    <w:rsid w:val="00EA06B3"/>
    <w:rsid w:val="00EA0772"/>
    <w:rsid w:val="00EA09FD"/>
    <w:rsid w:val="00EA0CAE"/>
    <w:rsid w:val="00EA10B3"/>
    <w:rsid w:val="00EA138B"/>
    <w:rsid w:val="00EA1595"/>
    <w:rsid w:val="00EA1A0C"/>
    <w:rsid w:val="00EA1C9F"/>
    <w:rsid w:val="00EA2B87"/>
    <w:rsid w:val="00EA2B90"/>
    <w:rsid w:val="00EA2C5B"/>
    <w:rsid w:val="00EA2D7B"/>
    <w:rsid w:val="00EA2FBE"/>
    <w:rsid w:val="00EA3036"/>
    <w:rsid w:val="00EA3845"/>
    <w:rsid w:val="00EA466E"/>
    <w:rsid w:val="00EA4789"/>
    <w:rsid w:val="00EA4B06"/>
    <w:rsid w:val="00EA4DAF"/>
    <w:rsid w:val="00EA4E51"/>
    <w:rsid w:val="00EA4FCE"/>
    <w:rsid w:val="00EA521C"/>
    <w:rsid w:val="00EA697A"/>
    <w:rsid w:val="00EA6AE2"/>
    <w:rsid w:val="00EA6DE4"/>
    <w:rsid w:val="00EA6F33"/>
    <w:rsid w:val="00EA7610"/>
    <w:rsid w:val="00EA788D"/>
    <w:rsid w:val="00EA799A"/>
    <w:rsid w:val="00EB00F3"/>
    <w:rsid w:val="00EB0100"/>
    <w:rsid w:val="00EB035B"/>
    <w:rsid w:val="00EB09C0"/>
    <w:rsid w:val="00EB0B83"/>
    <w:rsid w:val="00EB15A6"/>
    <w:rsid w:val="00EB15FB"/>
    <w:rsid w:val="00EB1908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AAC"/>
    <w:rsid w:val="00EB5F3A"/>
    <w:rsid w:val="00EB5FA1"/>
    <w:rsid w:val="00EB6A2A"/>
    <w:rsid w:val="00EB6D84"/>
    <w:rsid w:val="00EB6EAA"/>
    <w:rsid w:val="00EB7062"/>
    <w:rsid w:val="00EB74E1"/>
    <w:rsid w:val="00EB74E6"/>
    <w:rsid w:val="00EB757A"/>
    <w:rsid w:val="00EB768F"/>
    <w:rsid w:val="00EB7C97"/>
    <w:rsid w:val="00EC002C"/>
    <w:rsid w:val="00EC01A8"/>
    <w:rsid w:val="00EC0414"/>
    <w:rsid w:val="00EC044A"/>
    <w:rsid w:val="00EC06CA"/>
    <w:rsid w:val="00EC0773"/>
    <w:rsid w:val="00EC098B"/>
    <w:rsid w:val="00EC0EFF"/>
    <w:rsid w:val="00EC1943"/>
    <w:rsid w:val="00EC1A97"/>
    <w:rsid w:val="00EC1E27"/>
    <w:rsid w:val="00EC2972"/>
    <w:rsid w:val="00EC2A60"/>
    <w:rsid w:val="00EC3099"/>
    <w:rsid w:val="00EC4257"/>
    <w:rsid w:val="00EC461E"/>
    <w:rsid w:val="00EC4A18"/>
    <w:rsid w:val="00EC4A25"/>
    <w:rsid w:val="00EC4EC2"/>
    <w:rsid w:val="00EC54E1"/>
    <w:rsid w:val="00EC574E"/>
    <w:rsid w:val="00EC57B9"/>
    <w:rsid w:val="00EC57E1"/>
    <w:rsid w:val="00EC66E8"/>
    <w:rsid w:val="00EC6C08"/>
    <w:rsid w:val="00EC6CC2"/>
    <w:rsid w:val="00EC6F2A"/>
    <w:rsid w:val="00EC700A"/>
    <w:rsid w:val="00EC701B"/>
    <w:rsid w:val="00EC70B5"/>
    <w:rsid w:val="00EC74D2"/>
    <w:rsid w:val="00EC7588"/>
    <w:rsid w:val="00EC7C39"/>
    <w:rsid w:val="00EC7D21"/>
    <w:rsid w:val="00ED01BD"/>
    <w:rsid w:val="00ED0E22"/>
    <w:rsid w:val="00ED0EDF"/>
    <w:rsid w:val="00ED1110"/>
    <w:rsid w:val="00ED1222"/>
    <w:rsid w:val="00ED12D2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14"/>
    <w:rsid w:val="00ED3CBD"/>
    <w:rsid w:val="00ED4093"/>
    <w:rsid w:val="00ED42FD"/>
    <w:rsid w:val="00ED4472"/>
    <w:rsid w:val="00ED4953"/>
    <w:rsid w:val="00ED51C6"/>
    <w:rsid w:val="00ED53E6"/>
    <w:rsid w:val="00ED5C95"/>
    <w:rsid w:val="00ED5DDE"/>
    <w:rsid w:val="00ED619A"/>
    <w:rsid w:val="00ED6A7E"/>
    <w:rsid w:val="00ED6D94"/>
    <w:rsid w:val="00ED7135"/>
    <w:rsid w:val="00ED7194"/>
    <w:rsid w:val="00ED73A3"/>
    <w:rsid w:val="00ED7685"/>
    <w:rsid w:val="00ED7882"/>
    <w:rsid w:val="00ED79CD"/>
    <w:rsid w:val="00ED7CCE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F4"/>
    <w:rsid w:val="00EE2FAC"/>
    <w:rsid w:val="00EE314B"/>
    <w:rsid w:val="00EE34FC"/>
    <w:rsid w:val="00EE3C24"/>
    <w:rsid w:val="00EE3E73"/>
    <w:rsid w:val="00EE3F1D"/>
    <w:rsid w:val="00EE3FA4"/>
    <w:rsid w:val="00EE537A"/>
    <w:rsid w:val="00EE5462"/>
    <w:rsid w:val="00EE568B"/>
    <w:rsid w:val="00EE5765"/>
    <w:rsid w:val="00EE5841"/>
    <w:rsid w:val="00EE5E38"/>
    <w:rsid w:val="00EE5F03"/>
    <w:rsid w:val="00EE6039"/>
    <w:rsid w:val="00EE6CA4"/>
    <w:rsid w:val="00EE73BE"/>
    <w:rsid w:val="00EF01BF"/>
    <w:rsid w:val="00EF0765"/>
    <w:rsid w:val="00EF0BCF"/>
    <w:rsid w:val="00EF0CC2"/>
    <w:rsid w:val="00EF0DBF"/>
    <w:rsid w:val="00EF0E6D"/>
    <w:rsid w:val="00EF1511"/>
    <w:rsid w:val="00EF1902"/>
    <w:rsid w:val="00EF1BD8"/>
    <w:rsid w:val="00EF1E6B"/>
    <w:rsid w:val="00EF20D2"/>
    <w:rsid w:val="00EF22DA"/>
    <w:rsid w:val="00EF2507"/>
    <w:rsid w:val="00EF2892"/>
    <w:rsid w:val="00EF2B75"/>
    <w:rsid w:val="00EF2B93"/>
    <w:rsid w:val="00EF2C1B"/>
    <w:rsid w:val="00EF2CB7"/>
    <w:rsid w:val="00EF327A"/>
    <w:rsid w:val="00EF33DC"/>
    <w:rsid w:val="00EF3550"/>
    <w:rsid w:val="00EF3687"/>
    <w:rsid w:val="00EF37E7"/>
    <w:rsid w:val="00EF392B"/>
    <w:rsid w:val="00EF464A"/>
    <w:rsid w:val="00EF481F"/>
    <w:rsid w:val="00EF493A"/>
    <w:rsid w:val="00EF4CBB"/>
    <w:rsid w:val="00EF5305"/>
    <w:rsid w:val="00EF57E3"/>
    <w:rsid w:val="00EF5D0B"/>
    <w:rsid w:val="00EF5D40"/>
    <w:rsid w:val="00EF63B4"/>
    <w:rsid w:val="00EF65E9"/>
    <w:rsid w:val="00EF6711"/>
    <w:rsid w:val="00EF7069"/>
    <w:rsid w:val="00EF714F"/>
    <w:rsid w:val="00EF75DD"/>
    <w:rsid w:val="00F00095"/>
    <w:rsid w:val="00F00616"/>
    <w:rsid w:val="00F00B9A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0C5"/>
    <w:rsid w:val="00F04712"/>
    <w:rsid w:val="00F04A80"/>
    <w:rsid w:val="00F04B55"/>
    <w:rsid w:val="00F04D44"/>
    <w:rsid w:val="00F04EBC"/>
    <w:rsid w:val="00F05332"/>
    <w:rsid w:val="00F0573A"/>
    <w:rsid w:val="00F057A4"/>
    <w:rsid w:val="00F058AA"/>
    <w:rsid w:val="00F05CE0"/>
    <w:rsid w:val="00F05D47"/>
    <w:rsid w:val="00F05EA8"/>
    <w:rsid w:val="00F05F8B"/>
    <w:rsid w:val="00F060F4"/>
    <w:rsid w:val="00F062CE"/>
    <w:rsid w:val="00F0650C"/>
    <w:rsid w:val="00F06AD4"/>
    <w:rsid w:val="00F06CC8"/>
    <w:rsid w:val="00F06EA3"/>
    <w:rsid w:val="00F06EC2"/>
    <w:rsid w:val="00F075B6"/>
    <w:rsid w:val="00F07D6C"/>
    <w:rsid w:val="00F10643"/>
    <w:rsid w:val="00F1075A"/>
    <w:rsid w:val="00F10F56"/>
    <w:rsid w:val="00F11A80"/>
    <w:rsid w:val="00F11ED5"/>
    <w:rsid w:val="00F12349"/>
    <w:rsid w:val="00F12481"/>
    <w:rsid w:val="00F12542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91"/>
    <w:rsid w:val="00F14BB5"/>
    <w:rsid w:val="00F14D83"/>
    <w:rsid w:val="00F151A6"/>
    <w:rsid w:val="00F15381"/>
    <w:rsid w:val="00F155FB"/>
    <w:rsid w:val="00F156FB"/>
    <w:rsid w:val="00F15E15"/>
    <w:rsid w:val="00F15E2E"/>
    <w:rsid w:val="00F163AA"/>
    <w:rsid w:val="00F16603"/>
    <w:rsid w:val="00F16FA0"/>
    <w:rsid w:val="00F170EC"/>
    <w:rsid w:val="00F171AD"/>
    <w:rsid w:val="00F1743D"/>
    <w:rsid w:val="00F201FF"/>
    <w:rsid w:val="00F2055A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72C"/>
    <w:rsid w:val="00F228C9"/>
    <w:rsid w:val="00F22950"/>
    <w:rsid w:val="00F22D0C"/>
    <w:rsid w:val="00F22EC7"/>
    <w:rsid w:val="00F22FC0"/>
    <w:rsid w:val="00F231AB"/>
    <w:rsid w:val="00F23893"/>
    <w:rsid w:val="00F23943"/>
    <w:rsid w:val="00F23B29"/>
    <w:rsid w:val="00F23CD7"/>
    <w:rsid w:val="00F240BA"/>
    <w:rsid w:val="00F2420A"/>
    <w:rsid w:val="00F2467F"/>
    <w:rsid w:val="00F251DD"/>
    <w:rsid w:val="00F25CE4"/>
    <w:rsid w:val="00F25D79"/>
    <w:rsid w:val="00F26429"/>
    <w:rsid w:val="00F26431"/>
    <w:rsid w:val="00F2677B"/>
    <w:rsid w:val="00F26E16"/>
    <w:rsid w:val="00F27434"/>
    <w:rsid w:val="00F27840"/>
    <w:rsid w:val="00F27AF5"/>
    <w:rsid w:val="00F27BC2"/>
    <w:rsid w:val="00F30115"/>
    <w:rsid w:val="00F30137"/>
    <w:rsid w:val="00F30277"/>
    <w:rsid w:val="00F303EA"/>
    <w:rsid w:val="00F30A04"/>
    <w:rsid w:val="00F30B2E"/>
    <w:rsid w:val="00F30C23"/>
    <w:rsid w:val="00F30D1B"/>
    <w:rsid w:val="00F31188"/>
    <w:rsid w:val="00F3180A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41FA"/>
    <w:rsid w:val="00F34867"/>
    <w:rsid w:val="00F353BB"/>
    <w:rsid w:val="00F354A2"/>
    <w:rsid w:val="00F35584"/>
    <w:rsid w:val="00F3591E"/>
    <w:rsid w:val="00F36848"/>
    <w:rsid w:val="00F36A7B"/>
    <w:rsid w:val="00F36B24"/>
    <w:rsid w:val="00F371AF"/>
    <w:rsid w:val="00F3771B"/>
    <w:rsid w:val="00F37750"/>
    <w:rsid w:val="00F37A31"/>
    <w:rsid w:val="00F40177"/>
    <w:rsid w:val="00F401D8"/>
    <w:rsid w:val="00F40BA6"/>
    <w:rsid w:val="00F40D4C"/>
    <w:rsid w:val="00F40DD6"/>
    <w:rsid w:val="00F40E90"/>
    <w:rsid w:val="00F410FE"/>
    <w:rsid w:val="00F4124D"/>
    <w:rsid w:val="00F4150F"/>
    <w:rsid w:val="00F41D80"/>
    <w:rsid w:val="00F424D1"/>
    <w:rsid w:val="00F42808"/>
    <w:rsid w:val="00F42B8A"/>
    <w:rsid w:val="00F4394D"/>
    <w:rsid w:val="00F4455D"/>
    <w:rsid w:val="00F44768"/>
    <w:rsid w:val="00F447E9"/>
    <w:rsid w:val="00F4500D"/>
    <w:rsid w:val="00F45382"/>
    <w:rsid w:val="00F453AD"/>
    <w:rsid w:val="00F456F6"/>
    <w:rsid w:val="00F45A90"/>
    <w:rsid w:val="00F467E0"/>
    <w:rsid w:val="00F46976"/>
    <w:rsid w:val="00F46A64"/>
    <w:rsid w:val="00F46DEF"/>
    <w:rsid w:val="00F472C5"/>
    <w:rsid w:val="00F472D5"/>
    <w:rsid w:val="00F473A4"/>
    <w:rsid w:val="00F47A5B"/>
    <w:rsid w:val="00F47BCF"/>
    <w:rsid w:val="00F47D56"/>
    <w:rsid w:val="00F47D57"/>
    <w:rsid w:val="00F47DEE"/>
    <w:rsid w:val="00F5009D"/>
    <w:rsid w:val="00F507BF"/>
    <w:rsid w:val="00F50DC8"/>
    <w:rsid w:val="00F50E2F"/>
    <w:rsid w:val="00F50FD5"/>
    <w:rsid w:val="00F51188"/>
    <w:rsid w:val="00F5169A"/>
    <w:rsid w:val="00F51D1E"/>
    <w:rsid w:val="00F51F52"/>
    <w:rsid w:val="00F52879"/>
    <w:rsid w:val="00F52D01"/>
    <w:rsid w:val="00F52E04"/>
    <w:rsid w:val="00F53098"/>
    <w:rsid w:val="00F53198"/>
    <w:rsid w:val="00F5320D"/>
    <w:rsid w:val="00F535A7"/>
    <w:rsid w:val="00F5418F"/>
    <w:rsid w:val="00F543B5"/>
    <w:rsid w:val="00F54431"/>
    <w:rsid w:val="00F545A1"/>
    <w:rsid w:val="00F54B5C"/>
    <w:rsid w:val="00F54CC7"/>
    <w:rsid w:val="00F54DA7"/>
    <w:rsid w:val="00F54E04"/>
    <w:rsid w:val="00F54E23"/>
    <w:rsid w:val="00F54F25"/>
    <w:rsid w:val="00F54FAD"/>
    <w:rsid w:val="00F5562D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6DF"/>
    <w:rsid w:val="00F577D2"/>
    <w:rsid w:val="00F57A7C"/>
    <w:rsid w:val="00F60C93"/>
    <w:rsid w:val="00F611F5"/>
    <w:rsid w:val="00F61411"/>
    <w:rsid w:val="00F614C8"/>
    <w:rsid w:val="00F619AD"/>
    <w:rsid w:val="00F61BA3"/>
    <w:rsid w:val="00F61C91"/>
    <w:rsid w:val="00F62154"/>
    <w:rsid w:val="00F62519"/>
    <w:rsid w:val="00F62A70"/>
    <w:rsid w:val="00F634E0"/>
    <w:rsid w:val="00F63C93"/>
    <w:rsid w:val="00F63E53"/>
    <w:rsid w:val="00F63F20"/>
    <w:rsid w:val="00F63FCA"/>
    <w:rsid w:val="00F64380"/>
    <w:rsid w:val="00F6475F"/>
    <w:rsid w:val="00F6481B"/>
    <w:rsid w:val="00F64AE6"/>
    <w:rsid w:val="00F653B8"/>
    <w:rsid w:val="00F653C1"/>
    <w:rsid w:val="00F655DE"/>
    <w:rsid w:val="00F656DC"/>
    <w:rsid w:val="00F65741"/>
    <w:rsid w:val="00F65786"/>
    <w:rsid w:val="00F6578B"/>
    <w:rsid w:val="00F65DA7"/>
    <w:rsid w:val="00F66981"/>
    <w:rsid w:val="00F6699F"/>
    <w:rsid w:val="00F66E7A"/>
    <w:rsid w:val="00F66F7F"/>
    <w:rsid w:val="00F6707A"/>
    <w:rsid w:val="00F670BA"/>
    <w:rsid w:val="00F67275"/>
    <w:rsid w:val="00F67409"/>
    <w:rsid w:val="00F67CC8"/>
    <w:rsid w:val="00F67ECE"/>
    <w:rsid w:val="00F67F50"/>
    <w:rsid w:val="00F7054F"/>
    <w:rsid w:val="00F70964"/>
    <w:rsid w:val="00F70B7E"/>
    <w:rsid w:val="00F70EC5"/>
    <w:rsid w:val="00F70FA7"/>
    <w:rsid w:val="00F710AB"/>
    <w:rsid w:val="00F711F6"/>
    <w:rsid w:val="00F7120C"/>
    <w:rsid w:val="00F712FB"/>
    <w:rsid w:val="00F719EE"/>
    <w:rsid w:val="00F71D80"/>
    <w:rsid w:val="00F71DF7"/>
    <w:rsid w:val="00F71EC0"/>
    <w:rsid w:val="00F722E8"/>
    <w:rsid w:val="00F7249C"/>
    <w:rsid w:val="00F7258C"/>
    <w:rsid w:val="00F727E7"/>
    <w:rsid w:val="00F73345"/>
    <w:rsid w:val="00F73566"/>
    <w:rsid w:val="00F73D0E"/>
    <w:rsid w:val="00F73E99"/>
    <w:rsid w:val="00F73F64"/>
    <w:rsid w:val="00F74923"/>
    <w:rsid w:val="00F74C76"/>
    <w:rsid w:val="00F74F36"/>
    <w:rsid w:val="00F7525F"/>
    <w:rsid w:val="00F7589F"/>
    <w:rsid w:val="00F7591E"/>
    <w:rsid w:val="00F75AB8"/>
    <w:rsid w:val="00F75E21"/>
    <w:rsid w:val="00F76AC2"/>
    <w:rsid w:val="00F76AFA"/>
    <w:rsid w:val="00F76F87"/>
    <w:rsid w:val="00F771F2"/>
    <w:rsid w:val="00F77309"/>
    <w:rsid w:val="00F77C87"/>
    <w:rsid w:val="00F77D16"/>
    <w:rsid w:val="00F80317"/>
    <w:rsid w:val="00F80AFB"/>
    <w:rsid w:val="00F80F1C"/>
    <w:rsid w:val="00F8179F"/>
    <w:rsid w:val="00F81DB9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663"/>
    <w:rsid w:val="00F876D6"/>
    <w:rsid w:val="00F87AE6"/>
    <w:rsid w:val="00F87BE6"/>
    <w:rsid w:val="00F900CC"/>
    <w:rsid w:val="00F903D8"/>
    <w:rsid w:val="00F909A1"/>
    <w:rsid w:val="00F91371"/>
    <w:rsid w:val="00F915E8"/>
    <w:rsid w:val="00F9176D"/>
    <w:rsid w:val="00F9178A"/>
    <w:rsid w:val="00F92213"/>
    <w:rsid w:val="00F9279E"/>
    <w:rsid w:val="00F9301D"/>
    <w:rsid w:val="00F937F0"/>
    <w:rsid w:val="00F9395C"/>
    <w:rsid w:val="00F93DD5"/>
    <w:rsid w:val="00F94417"/>
    <w:rsid w:val="00F946CB"/>
    <w:rsid w:val="00F94986"/>
    <w:rsid w:val="00F949E1"/>
    <w:rsid w:val="00F94AF8"/>
    <w:rsid w:val="00F94D2B"/>
    <w:rsid w:val="00F94DA8"/>
    <w:rsid w:val="00F94E27"/>
    <w:rsid w:val="00F94F4D"/>
    <w:rsid w:val="00F94FBA"/>
    <w:rsid w:val="00F94FBB"/>
    <w:rsid w:val="00F95508"/>
    <w:rsid w:val="00F95B0A"/>
    <w:rsid w:val="00F95DF6"/>
    <w:rsid w:val="00F9644A"/>
    <w:rsid w:val="00F9656E"/>
    <w:rsid w:val="00F96C44"/>
    <w:rsid w:val="00F96E6E"/>
    <w:rsid w:val="00F97210"/>
    <w:rsid w:val="00F972B3"/>
    <w:rsid w:val="00F97538"/>
    <w:rsid w:val="00F97D30"/>
    <w:rsid w:val="00FA0237"/>
    <w:rsid w:val="00FA0341"/>
    <w:rsid w:val="00FA0732"/>
    <w:rsid w:val="00FA0BAE"/>
    <w:rsid w:val="00FA0C29"/>
    <w:rsid w:val="00FA0D15"/>
    <w:rsid w:val="00FA123E"/>
    <w:rsid w:val="00FA1258"/>
    <w:rsid w:val="00FA1266"/>
    <w:rsid w:val="00FA1440"/>
    <w:rsid w:val="00FA14E0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ADB"/>
    <w:rsid w:val="00FA4E7D"/>
    <w:rsid w:val="00FA55BE"/>
    <w:rsid w:val="00FA612E"/>
    <w:rsid w:val="00FA66D3"/>
    <w:rsid w:val="00FA68B6"/>
    <w:rsid w:val="00FA69F7"/>
    <w:rsid w:val="00FA71D1"/>
    <w:rsid w:val="00FA7647"/>
    <w:rsid w:val="00FA7B50"/>
    <w:rsid w:val="00FA7C0E"/>
    <w:rsid w:val="00FA7C97"/>
    <w:rsid w:val="00FB09F7"/>
    <w:rsid w:val="00FB0AF7"/>
    <w:rsid w:val="00FB1031"/>
    <w:rsid w:val="00FB11B0"/>
    <w:rsid w:val="00FB11CF"/>
    <w:rsid w:val="00FB1CB2"/>
    <w:rsid w:val="00FB208F"/>
    <w:rsid w:val="00FB23F6"/>
    <w:rsid w:val="00FB2534"/>
    <w:rsid w:val="00FB2928"/>
    <w:rsid w:val="00FB2C70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8CA"/>
    <w:rsid w:val="00FB4F20"/>
    <w:rsid w:val="00FB504F"/>
    <w:rsid w:val="00FB511E"/>
    <w:rsid w:val="00FB5414"/>
    <w:rsid w:val="00FB5533"/>
    <w:rsid w:val="00FB5793"/>
    <w:rsid w:val="00FB5879"/>
    <w:rsid w:val="00FB5B0E"/>
    <w:rsid w:val="00FB5CD9"/>
    <w:rsid w:val="00FB625F"/>
    <w:rsid w:val="00FB6466"/>
    <w:rsid w:val="00FB6630"/>
    <w:rsid w:val="00FB6676"/>
    <w:rsid w:val="00FB751D"/>
    <w:rsid w:val="00FB78C1"/>
    <w:rsid w:val="00FB7BA7"/>
    <w:rsid w:val="00FB7D53"/>
    <w:rsid w:val="00FB7E9A"/>
    <w:rsid w:val="00FB7F03"/>
    <w:rsid w:val="00FC0A4E"/>
    <w:rsid w:val="00FC0D52"/>
    <w:rsid w:val="00FC0E0C"/>
    <w:rsid w:val="00FC1192"/>
    <w:rsid w:val="00FC14D2"/>
    <w:rsid w:val="00FC1755"/>
    <w:rsid w:val="00FC1768"/>
    <w:rsid w:val="00FC1DCB"/>
    <w:rsid w:val="00FC2000"/>
    <w:rsid w:val="00FC2B87"/>
    <w:rsid w:val="00FC312F"/>
    <w:rsid w:val="00FC3234"/>
    <w:rsid w:val="00FC344C"/>
    <w:rsid w:val="00FC36BD"/>
    <w:rsid w:val="00FC3D93"/>
    <w:rsid w:val="00FC3E6E"/>
    <w:rsid w:val="00FC40B5"/>
    <w:rsid w:val="00FC4378"/>
    <w:rsid w:val="00FC4565"/>
    <w:rsid w:val="00FC4641"/>
    <w:rsid w:val="00FC4815"/>
    <w:rsid w:val="00FC486B"/>
    <w:rsid w:val="00FC4D8F"/>
    <w:rsid w:val="00FC5033"/>
    <w:rsid w:val="00FC5230"/>
    <w:rsid w:val="00FC5238"/>
    <w:rsid w:val="00FC5A11"/>
    <w:rsid w:val="00FC6067"/>
    <w:rsid w:val="00FC6515"/>
    <w:rsid w:val="00FC66EC"/>
    <w:rsid w:val="00FC6D95"/>
    <w:rsid w:val="00FC6E79"/>
    <w:rsid w:val="00FC7033"/>
    <w:rsid w:val="00FC7170"/>
    <w:rsid w:val="00FC7605"/>
    <w:rsid w:val="00FC7AC2"/>
    <w:rsid w:val="00FC7D02"/>
    <w:rsid w:val="00FC7EC6"/>
    <w:rsid w:val="00FC7F0F"/>
    <w:rsid w:val="00FD00A8"/>
    <w:rsid w:val="00FD06CE"/>
    <w:rsid w:val="00FD08ED"/>
    <w:rsid w:val="00FD1252"/>
    <w:rsid w:val="00FD1605"/>
    <w:rsid w:val="00FD181E"/>
    <w:rsid w:val="00FD1AD6"/>
    <w:rsid w:val="00FD1AD9"/>
    <w:rsid w:val="00FD2266"/>
    <w:rsid w:val="00FD22E8"/>
    <w:rsid w:val="00FD25B9"/>
    <w:rsid w:val="00FD2BBA"/>
    <w:rsid w:val="00FD2D49"/>
    <w:rsid w:val="00FD38D2"/>
    <w:rsid w:val="00FD38DE"/>
    <w:rsid w:val="00FD3924"/>
    <w:rsid w:val="00FD3F7F"/>
    <w:rsid w:val="00FD40B5"/>
    <w:rsid w:val="00FD44CC"/>
    <w:rsid w:val="00FD44D5"/>
    <w:rsid w:val="00FD45CD"/>
    <w:rsid w:val="00FD48C2"/>
    <w:rsid w:val="00FD4A88"/>
    <w:rsid w:val="00FD4E5E"/>
    <w:rsid w:val="00FD54E0"/>
    <w:rsid w:val="00FD59FB"/>
    <w:rsid w:val="00FD59FF"/>
    <w:rsid w:val="00FD6D2F"/>
    <w:rsid w:val="00FD6FB9"/>
    <w:rsid w:val="00FD72D8"/>
    <w:rsid w:val="00FD72E6"/>
    <w:rsid w:val="00FD7354"/>
    <w:rsid w:val="00FD75D1"/>
    <w:rsid w:val="00FD76E9"/>
    <w:rsid w:val="00FD76FD"/>
    <w:rsid w:val="00FD7A9E"/>
    <w:rsid w:val="00FD7D48"/>
    <w:rsid w:val="00FE01AD"/>
    <w:rsid w:val="00FE0305"/>
    <w:rsid w:val="00FE04CB"/>
    <w:rsid w:val="00FE0CA0"/>
    <w:rsid w:val="00FE10B4"/>
    <w:rsid w:val="00FE1356"/>
    <w:rsid w:val="00FE17FD"/>
    <w:rsid w:val="00FE1ADF"/>
    <w:rsid w:val="00FE1F6F"/>
    <w:rsid w:val="00FE2A35"/>
    <w:rsid w:val="00FE2A47"/>
    <w:rsid w:val="00FE36FA"/>
    <w:rsid w:val="00FE381A"/>
    <w:rsid w:val="00FE3929"/>
    <w:rsid w:val="00FE3A66"/>
    <w:rsid w:val="00FE3C6D"/>
    <w:rsid w:val="00FE44AD"/>
    <w:rsid w:val="00FE4869"/>
    <w:rsid w:val="00FE5029"/>
    <w:rsid w:val="00FE5334"/>
    <w:rsid w:val="00FE5343"/>
    <w:rsid w:val="00FE5675"/>
    <w:rsid w:val="00FE57F7"/>
    <w:rsid w:val="00FE5BC5"/>
    <w:rsid w:val="00FE5FB1"/>
    <w:rsid w:val="00FE5FDC"/>
    <w:rsid w:val="00FE6560"/>
    <w:rsid w:val="00FE6582"/>
    <w:rsid w:val="00FE6D6A"/>
    <w:rsid w:val="00FE74A0"/>
    <w:rsid w:val="00FE76BD"/>
    <w:rsid w:val="00FF01A1"/>
    <w:rsid w:val="00FF0461"/>
    <w:rsid w:val="00FF057C"/>
    <w:rsid w:val="00FF0643"/>
    <w:rsid w:val="00FF0844"/>
    <w:rsid w:val="00FF0922"/>
    <w:rsid w:val="00FF0CE5"/>
    <w:rsid w:val="00FF0FDE"/>
    <w:rsid w:val="00FF153F"/>
    <w:rsid w:val="00FF1785"/>
    <w:rsid w:val="00FF190C"/>
    <w:rsid w:val="00FF20B7"/>
    <w:rsid w:val="00FF27A4"/>
    <w:rsid w:val="00FF2AA2"/>
    <w:rsid w:val="00FF2BAB"/>
    <w:rsid w:val="00FF2C9E"/>
    <w:rsid w:val="00FF2D01"/>
    <w:rsid w:val="00FF2E18"/>
    <w:rsid w:val="00FF304A"/>
    <w:rsid w:val="00FF3070"/>
    <w:rsid w:val="00FF30FB"/>
    <w:rsid w:val="00FF3292"/>
    <w:rsid w:val="00FF3501"/>
    <w:rsid w:val="00FF4184"/>
    <w:rsid w:val="00FF4203"/>
    <w:rsid w:val="00FF42FE"/>
    <w:rsid w:val="00FF45D9"/>
    <w:rsid w:val="00FF4F35"/>
    <w:rsid w:val="00FF50E6"/>
    <w:rsid w:val="00FF5ACD"/>
    <w:rsid w:val="00FF5E52"/>
    <w:rsid w:val="00FF6760"/>
    <w:rsid w:val="00FF6BD1"/>
    <w:rsid w:val="00FF6FCA"/>
    <w:rsid w:val="00FF769E"/>
    <w:rsid w:val="0102AEAD"/>
    <w:rsid w:val="014094FB"/>
    <w:rsid w:val="014D8C60"/>
    <w:rsid w:val="01652870"/>
    <w:rsid w:val="01F13289"/>
    <w:rsid w:val="02814CF5"/>
    <w:rsid w:val="02C737F0"/>
    <w:rsid w:val="02C7AB33"/>
    <w:rsid w:val="0304A053"/>
    <w:rsid w:val="03127538"/>
    <w:rsid w:val="032DA9B0"/>
    <w:rsid w:val="03DAC472"/>
    <w:rsid w:val="03E40A06"/>
    <w:rsid w:val="04134A98"/>
    <w:rsid w:val="0467D699"/>
    <w:rsid w:val="04D70857"/>
    <w:rsid w:val="05031475"/>
    <w:rsid w:val="050ECEBF"/>
    <w:rsid w:val="05464640"/>
    <w:rsid w:val="059A8F99"/>
    <w:rsid w:val="060A9D34"/>
    <w:rsid w:val="0613FAD7"/>
    <w:rsid w:val="06307AB5"/>
    <w:rsid w:val="0679DA11"/>
    <w:rsid w:val="068685DC"/>
    <w:rsid w:val="06BB0A0F"/>
    <w:rsid w:val="06D9929F"/>
    <w:rsid w:val="07C9F973"/>
    <w:rsid w:val="07FDE24D"/>
    <w:rsid w:val="08354FF2"/>
    <w:rsid w:val="08603F20"/>
    <w:rsid w:val="0860F3A8"/>
    <w:rsid w:val="08BAC31F"/>
    <w:rsid w:val="08DBF96D"/>
    <w:rsid w:val="09191CF4"/>
    <w:rsid w:val="095A11D2"/>
    <w:rsid w:val="09BCC739"/>
    <w:rsid w:val="0A2B3775"/>
    <w:rsid w:val="0A62232C"/>
    <w:rsid w:val="0AB46099"/>
    <w:rsid w:val="0ACF6481"/>
    <w:rsid w:val="0B3DCAC0"/>
    <w:rsid w:val="0D5C84AF"/>
    <w:rsid w:val="0D81FCED"/>
    <w:rsid w:val="0D8480F4"/>
    <w:rsid w:val="0D8EB184"/>
    <w:rsid w:val="0DA463BE"/>
    <w:rsid w:val="0DCE228D"/>
    <w:rsid w:val="0DEF63B7"/>
    <w:rsid w:val="0E922B38"/>
    <w:rsid w:val="0ED50D83"/>
    <w:rsid w:val="0EFD0F4D"/>
    <w:rsid w:val="0F01F6D9"/>
    <w:rsid w:val="0F9192B5"/>
    <w:rsid w:val="0FBF9EB4"/>
    <w:rsid w:val="0FC6B1B6"/>
    <w:rsid w:val="101C7ED4"/>
    <w:rsid w:val="1273D39F"/>
    <w:rsid w:val="12810944"/>
    <w:rsid w:val="129C0535"/>
    <w:rsid w:val="12D07781"/>
    <w:rsid w:val="1337FB7E"/>
    <w:rsid w:val="135C357B"/>
    <w:rsid w:val="13C237A9"/>
    <w:rsid w:val="13F9BC31"/>
    <w:rsid w:val="1437673B"/>
    <w:rsid w:val="15264F5C"/>
    <w:rsid w:val="15842A35"/>
    <w:rsid w:val="15F36CA2"/>
    <w:rsid w:val="1611EE65"/>
    <w:rsid w:val="163506FC"/>
    <w:rsid w:val="16F374A7"/>
    <w:rsid w:val="179D6495"/>
    <w:rsid w:val="17CB4E38"/>
    <w:rsid w:val="183CDDDE"/>
    <w:rsid w:val="1847958C"/>
    <w:rsid w:val="1851E49B"/>
    <w:rsid w:val="1860D6C4"/>
    <w:rsid w:val="18722F3B"/>
    <w:rsid w:val="18BB2089"/>
    <w:rsid w:val="18F1B0C8"/>
    <w:rsid w:val="1925A3A4"/>
    <w:rsid w:val="19285C8A"/>
    <w:rsid w:val="1985A881"/>
    <w:rsid w:val="19AA38BD"/>
    <w:rsid w:val="1A425231"/>
    <w:rsid w:val="1A65EAC6"/>
    <w:rsid w:val="1A7FC265"/>
    <w:rsid w:val="1AB5EAFA"/>
    <w:rsid w:val="1B1F3DC2"/>
    <w:rsid w:val="1B79FABB"/>
    <w:rsid w:val="1BB94DB3"/>
    <w:rsid w:val="1C37083B"/>
    <w:rsid w:val="1C555EF3"/>
    <w:rsid w:val="1C801280"/>
    <w:rsid w:val="1C8E6BFA"/>
    <w:rsid w:val="1D15DE3E"/>
    <w:rsid w:val="1D1D68F6"/>
    <w:rsid w:val="1E49E8F2"/>
    <w:rsid w:val="1E836E03"/>
    <w:rsid w:val="1E9598BD"/>
    <w:rsid w:val="1EB52DC1"/>
    <w:rsid w:val="1EC2EB8D"/>
    <w:rsid w:val="1EFBF146"/>
    <w:rsid w:val="1F026DBA"/>
    <w:rsid w:val="1F1DC655"/>
    <w:rsid w:val="1F2A336D"/>
    <w:rsid w:val="1F78B53B"/>
    <w:rsid w:val="1FC3FFB6"/>
    <w:rsid w:val="212DE66C"/>
    <w:rsid w:val="21311633"/>
    <w:rsid w:val="214BDCCB"/>
    <w:rsid w:val="217BA8C2"/>
    <w:rsid w:val="2184369A"/>
    <w:rsid w:val="21BF295A"/>
    <w:rsid w:val="21CF235D"/>
    <w:rsid w:val="2292D1DE"/>
    <w:rsid w:val="231EDA3C"/>
    <w:rsid w:val="2356569C"/>
    <w:rsid w:val="2392EE39"/>
    <w:rsid w:val="23A64DB9"/>
    <w:rsid w:val="23AFD723"/>
    <w:rsid w:val="23E8B8BD"/>
    <w:rsid w:val="23F966F8"/>
    <w:rsid w:val="2468A5F4"/>
    <w:rsid w:val="24FDD9AC"/>
    <w:rsid w:val="2527C1A0"/>
    <w:rsid w:val="25354D47"/>
    <w:rsid w:val="2555FDD2"/>
    <w:rsid w:val="25C081B4"/>
    <w:rsid w:val="25EE3F4D"/>
    <w:rsid w:val="262906FE"/>
    <w:rsid w:val="262CEE2C"/>
    <w:rsid w:val="263F2529"/>
    <w:rsid w:val="271ED82B"/>
    <w:rsid w:val="2722A56C"/>
    <w:rsid w:val="27EED8BD"/>
    <w:rsid w:val="280C522A"/>
    <w:rsid w:val="28B5C8CB"/>
    <w:rsid w:val="28D373B0"/>
    <w:rsid w:val="28E8DFDC"/>
    <w:rsid w:val="295B8BA9"/>
    <w:rsid w:val="2A37950B"/>
    <w:rsid w:val="2A3BC248"/>
    <w:rsid w:val="2A400FD9"/>
    <w:rsid w:val="2B9E6F8E"/>
    <w:rsid w:val="2BA88454"/>
    <w:rsid w:val="2BBEF337"/>
    <w:rsid w:val="2BC5E53E"/>
    <w:rsid w:val="2BEC87C0"/>
    <w:rsid w:val="2CFFEACF"/>
    <w:rsid w:val="2D017563"/>
    <w:rsid w:val="2D6ABA78"/>
    <w:rsid w:val="2D8F9589"/>
    <w:rsid w:val="2DD14315"/>
    <w:rsid w:val="2E106422"/>
    <w:rsid w:val="2EA28030"/>
    <w:rsid w:val="2EC5B741"/>
    <w:rsid w:val="2EE51A71"/>
    <w:rsid w:val="2F3FC0E1"/>
    <w:rsid w:val="2F85C436"/>
    <w:rsid w:val="30079170"/>
    <w:rsid w:val="30422362"/>
    <w:rsid w:val="31706552"/>
    <w:rsid w:val="317A11C3"/>
    <w:rsid w:val="31C08F80"/>
    <w:rsid w:val="31D9F9BD"/>
    <w:rsid w:val="324E04ED"/>
    <w:rsid w:val="32927109"/>
    <w:rsid w:val="329B91A1"/>
    <w:rsid w:val="32F56FD6"/>
    <w:rsid w:val="33195F8C"/>
    <w:rsid w:val="331B2730"/>
    <w:rsid w:val="334A1189"/>
    <w:rsid w:val="33B056A4"/>
    <w:rsid w:val="34A69FA4"/>
    <w:rsid w:val="34AB228B"/>
    <w:rsid w:val="3500CE03"/>
    <w:rsid w:val="36056BE7"/>
    <w:rsid w:val="36863C9D"/>
    <w:rsid w:val="36BA6B3D"/>
    <w:rsid w:val="373F257B"/>
    <w:rsid w:val="375ABDB1"/>
    <w:rsid w:val="375CCA87"/>
    <w:rsid w:val="377478E9"/>
    <w:rsid w:val="37789E4D"/>
    <w:rsid w:val="3828E965"/>
    <w:rsid w:val="38D35C68"/>
    <w:rsid w:val="3940814C"/>
    <w:rsid w:val="39771B94"/>
    <w:rsid w:val="3B020932"/>
    <w:rsid w:val="3B898CA3"/>
    <w:rsid w:val="3BA58066"/>
    <w:rsid w:val="3BAC26C5"/>
    <w:rsid w:val="3BFC502A"/>
    <w:rsid w:val="3BFC7BA0"/>
    <w:rsid w:val="3CA7C47E"/>
    <w:rsid w:val="3CE8E145"/>
    <w:rsid w:val="3CFC3463"/>
    <w:rsid w:val="3DAC387B"/>
    <w:rsid w:val="3DC97513"/>
    <w:rsid w:val="3ED2C33E"/>
    <w:rsid w:val="3EEEDBB3"/>
    <w:rsid w:val="3F554990"/>
    <w:rsid w:val="3FFCA084"/>
    <w:rsid w:val="40B2EF73"/>
    <w:rsid w:val="40B670C4"/>
    <w:rsid w:val="40C6C1FC"/>
    <w:rsid w:val="41183029"/>
    <w:rsid w:val="414DBC9A"/>
    <w:rsid w:val="417BEDB8"/>
    <w:rsid w:val="418BF7E8"/>
    <w:rsid w:val="41B8E7B8"/>
    <w:rsid w:val="421BCFFC"/>
    <w:rsid w:val="4252FB5C"/>
    <w:rsid w:val="42541EA1"/>
    <w:rsid w:val="435D09FE"/>
    <w:rsid w:val="4361268E"/>
    <w:rsid w:val="43E7ED25"/>
    <w:rsid w:val="44065E2C"/>
    <w:rsid w:val="440B9EA1"/>
    <w:rsid w:val="4450A4A1"/>
    <w:rsid w:val="445D87BA"/>
    <w:rsid w:val="445FEAB3"/>
    <w:rsid w:val="449AEBF5"/>
    <w:rsid w:val="457026C9"/>
    <w:rsid w:val="45B6BE53"/>
    <w:rsid w:val="45D08652"/>
    <w:rsid w:val="462D1336"/>
    <w:rsid w:val="463F96BC"/>
    <w:rsid w:val="46727EBE"/>
    <w:rsid w:val="4722ED9E"/>
    <w:rsid w:val="481ECB53"/>
    <w:rsid w:val="4822A35D"/>
    <w:rsid w:val="4829DFAF"/>
    <w:rsid w:val="48412E85"/>
    <w:rsid w:val="4884C850"/>
    <w:rsid w:val="489C5B3B"/>
    <w:rsid w:val="48F8E45D"/>
    <w:rsid w:val="490B00D3"/>
    <w:rsid w:val="495A64DA"/>
    <w:rsid w:val="49699140"/>
    <w:rsid w:val="499D5DFB"/>
    <w:rsid w:val="4AC07BBC"/>
    <w:rsid w:val="4AC7C04C"/>
    <w:rsid w:val="4AD695CD"/>
    <w:rsid w:val="4BF285AB"/>
    <w:rsid w:val="4CC9CEB5"/>
    <w:rsid w:val="4D76D61C"/>
    <w:rsid w:val="4DBE1CCA"/>
    <w:rsid w:val="4E308F1D"/>
    <w:rsid w:val="4E54435A"/>
    <w:rsid w:val="4ED3308D"/>
    <w:rsid w:val="4EF133AD"/>
    <w:rsid w:val="4FD6102F"/>
    <w:rsid w:val="4FE7DF07"/>
    <w:rsid w:val="501AB899"/>
    <w:rsid w:val="5043A940"/>
    <w:rsid w:val="50968C4F"/>
    <w:rsid w:val="50E475A7"/>
    <w:rsid w:val="514B7DB0"/>
    <w:rsid w:val="519F0C71"/>
    <w:rsid w:val="519F29FD"/>
    <w:rsid w:val="5263AEAC"/>
    <w:rsid w:val="52C31A39"/>
    <w:rsid w:val="52DB9D15"/>
    <w:rsid w:val="531A2EBC"/>
    <w:rsid w:val="53214B1F"/>
    <w:rsid w:val="53C2E7AD"/>
    <w:rsid w:val="542D1820"/>
    <w:rsid w:val="546779D2"/>
    <w:rsid w:val="54D8EAD6"/>
    <w:rsid w:val="550961FB"/>
    <w:rsid w:val="55163BE9"/>
    <w:rsid w:val="5538B74E"/>
    <w:rsid w:val="55866F73"/>
    <w:rsid w:val="5672EA92"/>
    <w:rsid w:val="56969D2B"/>
    <w:rsid w:val="56F38856"/>
    <w:rsid w:val="578EF568"/>
    <w:rsid w:val="583F4E1F"/>
    <w:rsid w:val="585C154D"/>
    <w:rsid w:val="59572D53"/>
    <w:rsid w:val="59784D58"/>
    <w:rsid w:val="59BD83CB"/>
    <w:rsid w:val="59CCA48A"/>
    <w:rsid w:val="59CEA599"/>
    <w:rsid w:val="59ECEA36"/>
    <w:rsid w:val="5AA5ACF8"/>
    <w:rsid w:val="5ABB7122"/>
    <w:rsid w:val="5AF12DD2"/>
    <w:rsid w:val="5B41DC39"/>
    <w:rsid w:val="5B4781F3"/>
    <w:rsid w:val="5BB8A020"/>
    <w:rsid w:val="5BB8F1E8"/>
    <w:rsid w:val="5C292805"/>
    <w:rsid w:val="5CD30CA6"/>
    <w:rsid w:val="5D05BBFA"/>
    <w:rsid w:val="5DE49171"/>
    <w:rsid w:val="5E20BA01"/>
    <w:rsid w:val="5E37A17D"/>
    <w:rsid w:val="5E8771D1"/>
    <w:rsid w:val="5EA91914"/>
    <w:rsid w:val="5ED4C740"/>
    <w:rsid w:val="5F2603C5"/>
    <w:rsid w:val="5F362F7D"/>
    <w:rsid w:val="5F7EC739"/>
    <w:rsid w:val="5F959B62"/>
    <w:rsid w:val="5FE25D68"/>
    <w:rsid w:val="60170858"/>
    <w:rsid w:val="6118707B"/>
    <w:rsid w:val="6130B351"/>
    <w:rsid w:val="61368B69"/>
    <w:rsid w:val="61755BCB"/>
    <w:rsid w:val="61845AD7"/>
    <w:rsid w:val="61BEC9D7"/>
    <w:rsid w:val="61E24F63"/>
    <w:rsid w:val="6259F1B2"/>
    <w:rsid w:val="62D11216"/>
    <w:rsid w:val="631031E2"/>
    <w:rsid w:val="647B0298"/>
    <w:rsid w:val="64875167"/>
    <w:rsid w:val="64A621DA"/>
    <w:rsid w:val="64CDF46F"/>
    <w:rsid w:val="64D6FA9A"/>
    <w:rsid w:val="650167DC"/>
    <w:rsid w:val="65039694"/>
    <w:rsid w:val="6535760B"/>
    <w:rsid w:val="65737DE6"/>
    <w:rsid w:val="6592E62D"/>
    <w:rsid w:val="6599BF0E"/>
    <w:rsid w:val="65B1B2EB"/>
    <w:rsid w:val="65D4588E"/>
    <w:rsid w:val="6603F414"/>
    <w:rsid w:val="660BBCD4"/>
    <w:rsid w:val="66279D17"/>
    <w:rsid w:val="6694BDCF"/>
    <w:rsid w:val="66C44B9E"/>
    <w:rsid w:val="6704B726"/>
    <w:rsid w:val="674BF77B"/>
    <w:rsid w:val="67A40FA7"/>
    <w:rsid w:val="689B3D86"/>
    <w:rsid w:val="68C43228"/>
    <w:rsid w:val="69358A86"/>
    <w:rsid w:val="693FDE2F"/>
    <w:rsid w:val="69B33F71"/>
    <w:rsid w:val="69DF9EDA"/>
    <w:rsid w:val="6A575440"/>
    <w:rsid w:val="6AA778E8"/>
    <w:rsid w:val="6ACB7A6A"/>
    <w:rsid w:val="6AEB095A"/>
    <w:rsid w:val="6BA468CA"/>
    <w:rsid w:val="6BD80984"/>
    <w:rsid w:val="6C34F5B6"/>
    <w:rsid w:val="6C3C6E0B"/>
    <w:rsid w:val="6C6876CB"/>
    <w:rsid w:val="6C80B513"/>
    <w:rsid w:val="6D6459B8"/>
    <w:rsid w:val="6D941029"/>
    <w:rsid w:val="6DEE58EE"/>
    <w:rsid w:val="6EA5650F"/>
    <w:rsid w:val="6EA6E898"/>
    <w:rsid w:val="6ED1C062"/>
    <w:rsid w:val="6EEA51B1"/>
    <w:rsid w:val="6FAA99C2"/>
    <w:rsid w:val="6FBDB733"/>
    <w:rsid w:val="70E0BFEB"/>
    <w:rsid w:val="711AEAE7"/>
    <w:rsid w:val="71A798E4"/>
    <w:rsid w:val="72589DE0"/>
    <w:rsid w:val="7279B935"/>
    <w:rsid w:val="729E071E"/>
    <w:rsid w:val="72CFEDDB"/>
    <w:rsid w:val="72E8F4D9"/>
    <w:rsid w:val="737D685D"/>
    <w:rsid w:val="7385E5B2"/>
    <w:rsid w:val="73E002C9"/>
    <w:rsid w:val="74ABD783"/>
    <w:rsid w:val="74B4F09D"/>
    <w:rsid w:val="74D5AD4C"/>
    <w:rsid w:val="74F00D1D"/>
    <w:rsid w:val="751A24E6"/>
    <w:rsid w:val="762CE27B"/>
    <w:rsid w:val="76FB6C86"/>
    <w:rsid w:val="77225C73"/>
    <w:rsid w:val="77A30ED5"/>
    <w:rsid w:val="77C708F3"/>
    <w:rsid w:val="7822B700"/>
    <w:rsid w:val="78235D8C"/>
    <w:rsid w:val="7844754A"/>
    <w:rsid w:val="78790048"/>
    <w:rsid w:val="78BC3BD8"/>
    <w:rsid w:val="7904EB6A"/>
    <w:rsid w:val="791B96F8"/>
    <w:rsid w:val="7925148C"/>
    <w:rsid w:val="7A0912CE"/>
    <w:rsid w:val="7A49C7C8"/>
    <w:rsid w:val="7C6A3D94"/>
    <w:rsid w:val="7CBDE4D1"/>
    <w:rsid w:val="7D0A91BE"/>
    <w:rsid w:val="7D598CFE"/>
    <w:rsid w:val="7DA9B835"/>
    <w:rsid w:val="7DC7AE56"/>
    <w:rsid w:val="7E00F836"/>
    <w:rsid w:val="7EA7A058"/>
    <w:rsid w:val="7EED4FFF"/>
    <w:rsid w:val="7F5B6834"/>
    <w:rsid w:val="7F96A414"/>
    <w:rsid w:val="7FDC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A9C95"/>
  <w15:chartTrackingRefBased/>
  <w15:docId w15:val="{EFDE57E3-49CB-4BED-9062-5CBF0B747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見出し 3 (文字)"/>
    <w:link w:val="3"/>
    <w:qFormat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見出し 5 (文字)"/>
    <w:link w:val="5"/>
    <w:qFormat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見出し 6 (文字)"/>
    <w:link w:val="6"/>
    <w:qFormat/>
    <w:rsid w:val="003958A6"/>
    <w:rPr>
      <w:rFonts w:ascii="Arial" w:eastAsia="Times New Roman" w:hAnsi="Arial"/>
      <w:lang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eastAsia="ja-JP"/>
    </w:rPr>
  </w:style>
  <w:style w:type="paragraph" w:styleId="91">
    <w:name w:val="toc 9"/>
    <w:basedOn w:val="81"/>
    <w:uiPriority w:val="39"/>
    <w:rsid w:val="003958A6"/>
    <w:pPr>
      <w:ind w:left="1418" w:hanging="1418"/>
    </w:pPr>
  </w:style>
  <w:style w:type="paragraph" w:styleId="81">
    <w:name w:val="toc 8"/>
    <w:basedOn w:val="11"/>
    <w:uiPriority w:val="39"/>
    <w:rsid w:val="003958A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3958A6"/>
    <w:pPr>
      <w:ind w:left="1701" w:hanging="1701"/>
    </w:pPr>
  </w:style>
  <w:style w:type="paragraph" w:styleId="41">
    <w:name w:val="toc 4"/>
    <w:basedOn w:val="31"/>
    <w:uiPriority w:val="39"/>
    <w:rsid w:val="003958A6"/>
    <w:pPr>
      <w:ind w:left="1418" w:hanging="1418"/>
    </w:pPr>
  </w:style>
  <w:style w:type="paragraph" w:styleId="31">
    <w:name w:val="toc 3"/>
    <w:basedOn w:val="21"/>
    <w:uiPriority w:val="39"/>
    <w:rsid w:val="003958A6"/>
    <w:pPr>
      <w:ind w:left="1134" w:hanging="1134"/>
    </w:pPr>
  </w:style>
  <w:style w:type="paragraph" w:styleId="21">
    <w:name w:val="toc 2"/>
    <w:basedOn w:val="1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958A6"/>
    <w:pPr>
      <w:jc w:val="center"/>
    </w:pPr>
    <w:rPr>
      <w:i/>
      <w:lang w:val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har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  <w:rPr>
      <w:lang w:val="x-none"/>
    </w:rPr>
  </w:style>
  <w:style w:type="paragraph" w:styleId="a7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1">
    <w:name w:val="toc 6"/>
    <w:basedOn w:val="51"/>
    <w:next w:val="a"/>
    <w:uiPriority w:val="39"/>
    <w:rsid w:val="003958A6"/>
    <w:pPr>
      <w:ind w:left="1985" w:hanging="1985"/>
    </w:pPr>
  </w:style>
  <w:style w:type="paragraph" w:styleId="71">
    <w:name w:val="toc 7"/>
    <w:basedOn w:val="61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22"/>
    <w:link w:val="B2Char"/>
    <w:qFormat/>
    <w:rsid w:val="003958A6"/>
    <w:rPr>
      <w:lang w:val="x-none"/>
    </w:rPr>
  </w:style>
  <w:style w:type="paragraph" w:styleId="22">
    <w:name w:val="List 2"/>
    <w:basedOn w:val="a7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2"/>
    <w:link w:val="B3Char2"/>
    <w:qFormat/>
    <w:rsid w:val="003958A6"/>
    <w:rPr>
      <w:lang w:val="x-none"/>
    </w:rPr>
  </w:style>
  <w:style w:type="paragraph" w:styleId="32">
    <w:name w:val="List 3"/>
    <w:basedOn w:val="2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sid w:val="003958A6"/>
    <w:rPr>
      <w:lang w:val="x-none"/>
    </w:rPr>
  </w:style>
  <w:style w:type="paragraph" w:styleId="42">
    <w:name w:val="List 4"/>
    <w:basedOn w:val="32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sid w:val="003958A6"/>
    <w:rPr>
      <w:lang w:val="x-none"/>
    </w:rPr>
  </w:style>
  <w:style w:type="paragraph" w:styleId="52">
    <w:name w:val="List 5"/>
    <w:basedOn w:val="42"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8">
    <w:name w:val="Balloon Text"/>
    <w:basedOn w:val="a"/>
    <w:link w:val="a9"/>
    <w:qFormat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9">
    <w:name w:val="吹き出し (文字)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3958A6"/>
    <w:rPr>
      <w:lang w:val="x-none"/>
    </w:rPr>
  </w:style>
  <w:style w:type="character" w:customStyle="1" w:styleId="ac">
    <w:name w:val="コメント文字列 (文字)"/>
    <w:link w:val="ab"/>
    <w:uiPriority w:val="99"/>
    <w:qFormat/>
    <w:rsid w:val="003958A6"/>
    <w:rPr>
      <w:rFonts w:eastAsia="Times New Roman"/>
      <w:lang w:eastAsia="ja-JP"/>
    </w:rPr>
  </w:style>
  <w:style w:type="character" w:styleId="ad">
    <w:name w:val="Hyperlink"/>
    <w:rsid w:val="003958A6"/>
    <w:rPr>
      <w:color w:val="0000FF"/>
      <w:u w:val="single"/>
    </w:rPr>
  </w:style>
  <w:style w:type="paragraph" w:styleId="23">
    <w:name w:val="index 2"/>
    <w:basedOn w:val="12"/>
    <w:rsid w:val="003958A6"/>
    <w:pPr>
      <w:ind w:left="284"/>
    </w:pPr>
  </w:style>
  <w:style w:type="paragraph" w:styleId="12">
    <w:name w:val="index 1"/>
    <w:basedOn w:val="a"/>
    <w:rsid w:val="003958A6"/>
    <w:pPr>
      <w:keepLines/>
      <w:spacing w:after="0"/>
    </w:pPr>
  </w:style>
  <w:style w:type="paragraph" w:styleId="24">
    <w:name w:val="List Number 2"/>
    <w:basedOn w:val="ae"/>
    <w:rsid w:val="003958A6"/>
    <w:pPr>
      <w:ind w:left="851"/>
    </w:pPr>
  </w:style>
  <w:style w:type="paragraph" w:styleId="ae">
    <w:name w:val="List Number"/>
    <w:basedOn w:val="a7"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af1">
    <w:name w:val="脚注文字列 (文字)"/>
    <w:link w:val="af0"/>
    <w:rsid w:val="003958A6"/>
    <w:rPr>
      <w:rFonts w:eastAsia="Times New Roman"/>
      <w:sz w:val="16"/>
      <w:lang w:eastAsia="ja-JP"/>
    </w:rPr>
  </w:style>
  <w:style w:type="paragraph" w:styleId="25">
    <w:name w:val="List Bullet 2"/>
    <w:basedOn w:val="af2"/>
    <w:rsid w:val="003958A6"/>
    <w:pPr>
      <w:ind w:left="851"/>
    </w:pPr>
  </w:style>
  <w:style w:type="paragraph" w:styleId="af2">
    <w:name w:val="List Bullet"/>
    <w:basedOn w:val="a7"/>
    <w:rsid w:val="003958A6"/>
  </w:style>
  <w:style w:type="paragraph" w:styleId="33">
    <w:name w:val="List Bullet 3"/>
    <w:basedOn w:val="25"/>
    <w:rsid w:val="003958A6"/>
    <w:pPr>
      <w:ind w:left="1135"/>
    </w:pPr>
  </w:style>
  <w:style w:type="paragraph" w:styleId="43">
    <w:name w:val="List Bullet 4"/>
    <w:basedOn w:val="33"/>
    <w:rsid w:val="003958A6"/>
    <w:pPr>
      <w:ind w:left="1418"/>
    </w:pPr>
  </w:style>
  <w:style w:type="paragraph" w:styleId="53">
    <w:name w:val="List Bullet 5"/>
    <w:basedOn w:val="43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af4">
    <w:name w:val="見出しマップ (文字)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rsid w:val="003958A6"/>
    <w:rPr>
      <w:rFonts w:ascii="Courier New" w:hAnsi="Courier New"/>
      <w:lang w:val="nb-NO"/>
    </w:rPr>
  </w:style>
  <w:style w:type="character" w:customStyle="1" w:styleId="af7">
    <w:name w:val="書式なし (文字)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uiPriority w:val="20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qFormat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qFormat/>
    <w:rsid w:val="003958A6"/>
    <w:rPr>
      <w:b/>
      <w:bCs/>
    </w:rPr>
  </w:style>
  <w:style w:type="character" w:customStyle="1" w:styleId="aff">
    <w:name w:val="コメント内容 (文字)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aff1">
    <w:name w:val="本文 (文字)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Web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ＭＳ 明朝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ＭＳ 明朝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ＭＳ 明朝"/>
      <w:lang w:eastAsia="en-GB"/>
    </w:rPr>
  </w:style>
  <w:style w:type="table" w:styleId="13">
    <w:name w:val="Table Grid 1"/>
    <w:basedOn w:val="a1"/>
    <w:rsid w:val="00FD7354"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リスト段落 (文字)"/>
    <w:link w:val="aff2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qFormat/>
    <w:locked/>
    <w:rsid w:val="002D5201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ＭＳ 明朝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  <w:lang w:val="x-none" w:eastAsia="x-none"/>
    </w:rPr>
  </w:style>
  <w:style w:type="paragraph" w:customStyle="1" w:styleId="Doc-comment">
    <w:name w:val="Doc-comment"/>
    <w:basedOn w:val="a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  <w:style w:type="paragraph" w:customStyle="1" w:styleId="H6">
    <w:name w:val="H6"/>
    <w:basedOn w:val="5"/>
    <w:next w:val="a"/>
    <w:rsid w:val="00863176"/>
    <w:pPr>
      <w:ind w:left="1985" w:hanging="1985"/>
      <w:outlineLvl w:val="9"/>
    </w:pPr>
    <w:rPr>
      <w:sz w:val="20"/>
      <w:lang w:val="en-GB"/>
    </w:rPr>
  </w:style>
  <w:style w:type="paragraph" w:customStyle="1" w:styleId="B9">
    <w:name w:val="B9"/>
    <w:basedOn w:val="B8"/>
    <w:qFormat/>
    <w:rsid w:val="00863176"/>
    <w:pPr>
      <w:ind w:left="2836"/>
    </w:pPr>
    <w:rPr>
      <w:lang w:val="en-US"/>
    </w:rPr>
  </w:style>
  <w:style w:type="paragraph" w:customStyle="1" w:styleId="B10">
    <w:name w:val="B10"/>
    <w:basedOn w:val="B5"/>
    <w:link w:val="B10Char"/>
    <w:qFormat/>
    <w:rsid w:val="00863176"/>
    <w:pPr>
      <w:ind w:left="3119"/>
    </w:pPr>
    <w:rPr>
      <w:lang w:val="en-GB"/>
    </w:rPr>
  </w:style>
  <w:style w:type="character" w:customStyle="1" w:styleId="B10Char">
    <w:name w:val="B10 Char"/>
    <w:basedOn w:val="B5Char"/>
    <w:link w:val="B10"/>
    <w:rsid w:val="00863176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863176"/>
    <w:rPr>
      <w:rFonts w:eastAsia="Times New Roman"/>
      <w:lang w:val="en-GB"/>
    </w:rPr>
  </w:style>
  <w:style w:type="character" w:customStyle="1" w:styleId="B3Char">
    <w:name w:val="B3 Char"/>
    <w:rsid w:val="0086317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6317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863176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863176"/>
  </w:style>
  <w:style w:type="character" w:customStyle="1" w:styleId="CharChar3">
    <w:name w:val="Char Char3"/>
    <w:rsid w:val="0086317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863176"/>
  </w:style>
  <w:style w:type="paragraph" w:customStyle="1" w:styleId="Agreement">
    <w:name w:val="Agreement"/>
    <w:basedOn w:val="a"/>
    <w:next w:val="Doc-text2"/>
    <w:qFormat/>
    <w:rsid w:val="00C77025"/>
    <w:pPr>
      <w:numPr>
        <w:numId w:val="27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614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4" ma:contentTypeDescription="Create a new document." ma:contentTypeScope="" ma:versionID="6300948480e1124c053cf11389f7403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fe061c1751cf2cb97cab9df7dca4073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6080C0-F273-4D32-81C6-677B89BB95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E4934A-8772-455C-95BC-5B161D76D4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46187D-9EB9-4529-B4A7-C480E0A04B97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1403</Words>
  <Characters>8002</Characters>
  <Application>Microsoft Office Word</Application>
  <DocSecurity>0</DocSecurity>
  <Lines>66</Lines>
  <Paragraphs>18</Paragraphs>
  <ScaleCrop>false</ScaleCrop>
  <Company>ETSI</Company>
  <LinksUpToDate>false</LinksUpToDate>
  <CharactersWithSpaces>9387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cp:lastModifiedBy>03TSa</cp:lastModifiedBy>
  <cp:revision>45</cp:revision>
  <cp:lastPrinted>2017-05-09T11:55:00Z</cp:lastPrinted>
  <dcterms:created xsi:type="dcterms:W3CDTF">2025-02-05T03:01:00Z</dcterms:created>
  <dcterms:modified xsi:type="dcterms:W3CDTF">2025-02-07T07:36:00Z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0x010100B38FED0AE0408446974280AC38F96057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MSIP_Label_a7295cc1-d279-42ac-ab4d-3b0f4fece050_Enabled">
    <vt:lpwstr>true</vt:lpwstr>
  </property>
  <property fmtid="{D5CDD505-2E9C-101B-9397-08002B2CF9AE}" pid="29" name="MSIP_Label_a7295cc1-d279-42ac-ab4d-3b0f4fece050_SetDate">
    <vt:lpwstr>2022-03-22T04:42:40Z</vt:lpwstr>
  </property>
  <property fmtid="{D5CDD505-2E9C-101B-9397-08002B2CF9AE}" pid="30" name="MSIP_Label_a7295cc1-d279-42ac-ab4d-3b0f4fece050_Method">
    <vt:lpwstr>Standard</vt:lpwstr>
  </property>
  <property fmtid="{D5CDD505-2E9C-101B-9397-08002B2CF9AE}" pid="31" name="MSIP_Label_a7295cc1-d279-42ac-ab4d-3b0f4fece050_Name">
    <vt:lpwstr>FUJITSU-RESTRICTED​</vt:lpwstr>
  </property>
  <property fmtid="{D5CDD505-2E9C-101B-9397-08002B2CF9AE}" pid="32" name="MSIP_Label_a7295cc1-d279-42ac-ab4d-3b0f4fece050_SiteId">
    <vt:lpwstr>a19f121d-81e1-4858-a9d8-736e267fd4c7</vt:lpwstr>
  </property>
  <property fmtid="{D5CDD505-2E9C-101B-9397-08002B2CF9AE}" pid="33" name="MSIP_Label_a7295cc1-d279-42ac-ab4d-3b0f4fece050_ActionId">
    <vt:lpwstr>a76d801e-1b34-4863-8bc4-aa0fadae2a53</vt:lpwstr>
  </property>
  <property fmtid="{D5CDD505-2E9C-101B-9397-08002B2CF9AE}" pid="34" name="MSIP_Label_a7295cc1-d279-42ac-ab4d-3b0f4fece050_ContentBits">
    <vt:lpwstr>0</vt:lpwstr>
  </property>
  <property fmtid="{D5CDD505-2E9C-101B-9397-08002B2CF9AE}" pid="35" name="MediaServiceImageTags">
    <vt:lpwstr/>
  </property>
</Properties>
</file>