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AFA115" w14:textId="3F162F9B" w:rsidR="00E85CB2" w:rsidRDefault="00E85CB2" w:rsidP="00E85CB2">
      <w:pPr>
        <w:widowControl w:val="0"/>
        <w:tabs>
          <w:tab w:val="right" w:pos="9639"/>
        </w:tabs>
        <w:spacing w:after="0"/>
        <w:rPr>
          <w:rFonts w:ascii="Arial" w:eastAsia="Times New Roman" w:hAnsi="Arial"/>
          <w:b/>
          <w:bCs/>
          <w:i/>
          <w:sz w:val="24"/>
          <w:szCs w:val="24"/>
        </w:rPr>
      </w:pPr>
      <w:r>
        <w:rPr>
          <w:rFonts w:ascii="Arial" w:eastAsia="Times New Roman" w:hAnsi="Arial"/>
          <w:b/>
          <w:bCs/>
          <w:sz w:val="24"/>
          <w:szCs w:val="24"/>
        </w:rPr>
        <w:t>3GPP T</w:t>
      </w:r>
      <w:bookmarkStart w:id="0" w:name="_Ref452454252"/>
      <w:bookmarkEnd w:id="0"/>
      <w:r>
        <w:rPr>
          <w:rFonts w:ascii="Arial" w:eastAsia="Times New Roman" w:hAnsi="Arial"/>
          <w:b/>
          <w:bCs/>
          <w:sz w:val="24"/>
          <w:szCs w:val="24"/>
        </w:rPr>
        <w:t xml:space="preserve">SG-RAN </w:t>
      </w:r>
      <w:r>
        <w:rPr>
          <w:rFonts w:ascii="Arial" w:eastAsia="Times New Roman" w:hAnsi="Arial"/>
          <w:b/>
          <w:sz w:val="24"/>
          <w:szCs w:val="24"/>
        </w:rPr>
        <w:t>WG2 Meeting #1</w:t>
      </w:r>
      <w:r w:rsidR="00D71876">
        <w:rPr>
          <w:rFonts w:ascii="Arial" w:eastAsia="Times New Roman" w:hAnsi="Arial"/>
          <w:b/>
          <w:sz w:val="24"/>
          <w:szCs w:val="24"/>
        </w:rPr>
        <w:t>2</w:t>
      </w:r>
      <w:r w:rsidR="000F01AF">
        <w:rPr>
          <w:rFonts w:ascii="Arial" w:eastAsia="Times New Roman" w:hAnsi="Arial"/>
          <w:b/>
          <w:sz w:val="24"/>
          <w:szCs w:val="24"/>
        </w:rPr>
        <w:t>6</w:t>
      </w:r>
      <w:r>
        <w:rPr>
          <w:rFonts w:ascii="Arial" w:eastAsia="Times New Roman" w:hAnsi="Arial"/>
          <w:b/>
          <w:bCs/>
          <w:sz w:val="24"/>
          <w:szCs w:val="24"/>
        </w:rPr>
        <w:tab/>
      </w:r>
      <w:r w:rsidRPr="00993664">
        <w:rPr>
          <w:rFonts w:ascii="Arial" w:hAnsi="Arial" w:cs="Arial"/>
          <w:b/>
          <w:bCs/>
          <w:color w:val="000000"/>
          <w:sz w:val="26"/>
          <w:szCs w:val="26"/>
        </w:rPr>
        <w:t>R2-</w:t>
      </w:r>
      <w:r w:rsidR="008537B8">
        <w:rPr>
          <w:rFonts w:ascii="Arial" w:hAnsi="Arial" w:cs="Arial"/>
          <w:b/>
          <w:bCs/>
          <w:color w:val="000000"/>
          <w:sz w:val="26"/>
          <w:szCs w:val="26"/>
        </w:rPr>
        <w:t>2405205</w:t>
      </w:r>
    </w:p>
    <w:p w14:paraId="55C39378" w14:textId="4620310E" w:rsidR="00E85CB2" w:rsidRDefault="00A3122B" w:rsidP="00E85CB2">
      <w:pPr>
        <w:widowControl w:val="0"/>
        <w:tabs>
          <w:tab w:val="right" w:pos="9639"/>
        </w:tabs>
        <w:spacing w:after="0"/>
        <w:rPr>
          <w:rFonts w:ascii="Arial" w:hAnsi="Arial"/>
          <w:b/>
          <w:sz w:val="24"/>
          <w:szCs w:val="24"/>
          <w:lang w:eastAsia="zh-CN"/>
        </w:rPr>
      </w:pPr>
      <w:r>
        <w:rPr>
          <w:rFonts w:ascii="Arial" w:hAnsi="Arial"/>
          <w:b/>
          <w:sz w:val="24"/>
          <w:szCs w:val="24"/>
          <w:lang w:eastAsia="zh-CN"/>
        </w:rPr>
        <w:t>Fukuoka</w:t>
      </w:r>
      <w:r w:rsidR="00274BCF">
        <w:rPr>
          <w:rFonts w:ascii="Arial" w:hAnsi="Arial"/>
          <w:b/>
          <w:sz w:val="24"/>
          <w:szCs w:val="24"/>
          <w:lang w:eastAsia="zh-CN"/>
        </w:rPr>
        <w:t>,</w:t>
      </w:r>
      <w:r w:rsidR="0029648B">
        <w:rPr>
          <w:rFonts w:ascii="Arial" w:hAnsi="Arial"/>
          <w:b/>
          <w:sz w:val="24"/>
          <w:szCs w:val="24"/>
          <w:lang w:eastAsia="zh-CN"/>
        </w:rPr>
        <w:t xml:space="preserve"> </w:t>
      </w:r>
      <w:r>
        <w:rPr>
          <w:rFonts w:ascii="Arial" w:hAnsi="Arial"/>
          <w:b/>
          <w:sz w:val="24"/>
          <w:szCs w:val="24"/>
          <w:lang w:eastAsia="zh-CN"/>
        </w:rPr>
        <w:t>Japan</w:t>
      </w:r>
      <w:r w:rsidR="00FA2C7E">
        <w:rPr>
          <w:rFonts w:ascii="Arial" w:hAnsi="Arial"/>
          <w:b/>
          <w:sz w:val="24"/>
          <w:szCs w:val="24"/>
          <w:lang w:eastAsia="zh-CN"/>
        </w:rPr>
        <w:t xml:space="preserve">, </w:t>
      </w:r>
      <w:r>
        <w:rPr>
          <w:rFonts w:ascii="Arial" w:hAnsi="Arial"/>
          <w:b/>
          <w:sz w:val="24"/>
          <w:szCs w:val="24"/>
          <w:lang w:eastAsia="zh-CN"/>
        </w:rPr>
        <w:t>May</w:t>
      </w:r>
      <w:r w:rsidR="002D6D7C">
        <w:rPr>
          <w:rFonts w:ascii="Arial" w:hAnsi="Arial"/>
          <w:b/>
          <w:sz w:val="24"/>
          <w:szCs w:val="24"/>
          <w:lang w:eastAsia="zh-CN"/>
        </w:rPr>
        <w:t xml:space="preserve"> </w:t>
      </w:r>
      <w:r>
        <w:rPr>
          <w:rFonts w:ascii="Arial" w:hAnsi="Arial"/>
          <w:b/>
          <w:sz w:val="24"/>
          <w:szCs w:val="24"/>
          <w:lang w:eastAsia="zh-CN"/>
        </w:rPr>
        <w:t>2</w:t>
      </w:r>
      <w:r w:rsidR="00EC7118">
        <w:rPr>
          <w:rFonts w:ascii="Arial" w:hAnsi="Arial"/>
          <w:b/>
          <w:sz w:val="24"/>
          <w:szCs w:val="24"/>
          <w:lang w:eastAsia="zh-CN"/>
        </w:rPr>
        <w:t>0</w:t>
      </w:r>
      <w:r>
        <w:rPr>
          <w:rFonts w:ascii="Arial" w:hAnsi="Arial"/>
          <w:b/>
          <w:sz w:val="24"/>
          <w:szCs w:val="24"/>
          <w:vertAlign w:val="superscript"/>
          <w:lang w:eastAsia="zh-CN"/>
        </w:rPr>
        <w:t>nd</w:t>
      </w:r>
      <w:r w:rsidR="006E092B">
        <w:rPr>
          <w:rFonts w:ascii="Arial" w:hAnsi="Arial"/>
          <w:b/>
          <w:sz w:val="24"/>
          <w:szCs w:val="24"/>
          <w:lang w:eastAsia="zh-CN"/>
        </w:rPr>
        <w:t xml:space="preserve"> </w:t>
      </w:r>
      <w:r w:rsidR="002D6D7C">
        <w:rPr>
          <w:rFonts w:ascii="Arial" w:hAnsi="Arial"/>
          <w:b/>
          <w:sz w:val="24"/>
          <w:szCs w:val="24"/>
          <w:lang w:eastAsia="zh-CN"/>
        </w:rPr>
        <w:t>–</w:t>
      </w:r>
      <w:r w:rsidR="006F558F">
        <w:rPr>
          <w:rFonts w:ascii="Arial" w:hAnsi="Arial"/>
          <w:b/>
          <w:sz w:val="24"/>
          <w:szCs w:val="24"/>
          <w:lang w:eastAsia="zh-CN"/>
        </w:rPr>
        <w:t xml:space="preserve"> </w:t>
      </w:r>
      <w:r>
        <w:rPr>
          <w:rFonts w:ascii="Arial" w:hAnsi="Arial"/>
          <w:b/>
          <w:sz w:val="24"/>
          <w:szCs w:val="24"/>
          <w:lang w:eastAsia="zh-CN"/>
        </w:rPr>
        <w:t>May</w:t>
      </w:r>
      <w:r w:rsidR="002D6D7C">
        <w:rPr>
          <w:rFonts w:ascii="Arial" w:hAnsi="Arial"/>
          <w:b/>
          <w:sz w:val="24"/>
          <w:szCs w:val="24"/>
          <w:lang w:eastAsia="zh-CN"/>
        </w:rPr>
        <w:t xml:space="preserve"> </w:t>
      </w:r>
      <w:r>
        <w:rPr>
          <w:rFonts w:ascii="Arial" w:hAnsi="Arial"/>
          <w:b/>
          <w:sz w:val="24"/>
          <w:szCs w:val="24"/>
          <w:lang w:eastAsia="zh-CN"/>
        </w:rPr>
        <w:t>2</w:t>
      </w:r>
      <w:r w:rsidR="00EC7118">
        <w:rPr>
          <w:rFonts w:ascii="Arial" w:hAnsi="Arial"/>
          <w:b/>
          <w:sz w:val="24"/>
          <w:szCs w:val="24"/>
          <w:lang w:eastAsia="zh-CN"/>
        </w:rPr>
        <w:t>4</w:t>
      </w:r>
      <w:r w:rsidR="00170F01">
        <w:rPr>
          <w:rFonts w:ascii="Arial" w:hAnsi="Arial"/>
          <w:b/>
          <w:sz w:val="24"/>
          <w:szCs w:val="24"/>
          <w:vertAlign w:val="superscript"/>
          <w:lang w:eastAsia="zh-CN"/>
        </w:rPr>
        <w:t>t</w:t>
      </w:r>
      <w:r w:rsidR="00D84AE8">
        <w:rPr>
          <w:rFonts w:ascii="Arial" w:hAnsi="Arial"/>
          <w:b/>
          <w:sz w:val="24"/>
          <w:szCs w:val="24"/>
          <w:vertAlign w:val="superscript"/>
          <w:lang w:eastAsia="zh-CN"/>
        </w:rPr>
        <w:t>h</w:t>
      </w:r>
      <w:r w:rsidR="0029648B">
        <w:rPr>
          <w:rFonts w:ascii="Arial" w:hAnsi="Arial"/>
          <w:b/>
          <w:sz w:val="24"/>
          <w:szCs w:val="24"/>
          <w:lang w:eastAsia="zh-CN"/>
        </w:rPr>
        <w:t>,</w:t>
      </w:r>
      <w:r w:rsidR="0029648B" w:rsidRPr="00383F56">
        <w:rPr>
          <w:rFonts w:ascii="Arial" w:hAnsi="Arial"/>
          <w:b/>
          <w:sz w:val="24"/>
          <w:szCs w:val="24"/>
          <w:lang w:eastAsia="zh-CN"/>
        </w:rPr>
        <w:t xml:space="preserve"> 20</w:t>
      </w:r>
      <w:r w:rsidR="0029648B">
        <w:rPr>
          <w:rFonts w:ascii="Arial" w:hAnsi="Arial"/>
          <w:b/>
          <w:sz w:val="24"/>
          <w:szCs w:val="24"/>
          <w:lang w:eastAsia="zh-CN"/>
        </w:rPr>
        <w:t>2</w:t>
      </w:r>
      <w:r w:rsidR="00170F01">
        <w:rPr>
          <w:rFonts w:ascii="Arial" w:hAnsi="Arial"/>
          <w:b/>
          <w:sz w:val="24"/>
          <w:szCs w:val="24"/>
          <w:lang w:eastAsia="zh-CN"/>
        </w:rPr>
        <w:t>4</w:t>
      </w:r>
      <w:r w:rsidR="00274BCF">
        <w:rPr>
          <w:rFonts w:ascii="Arial" w:hAnsi="Arial"/>
          <w:b/>
          <w:sz w:val="24"/>
          <w:szCs w:val="24"/>
          <w:lang w:eastAsia="zh-CN"/>
        </w:rPr>
        <w:t xml:space="preserve"> </w:t>
      </w:r>
      <w:r w:rsidR="00E85CB2">
        <w:rPr>
          <w:rFonts w:ascii="Arial" w:hAnsi="Arial"/>
          <w:b/>
          <w:sz w:val="24"/>
          <w:szCs w:val="24"/>
          <w:lang w:eastAsia="zh-CN"/>
        </w:rPr>
        <w:tab/>
      </w:r>
    </w:p>
    <w:p w14:paraId="4AFD51B6" w14:textId="77777777" w:rsidR="00E85CB2" w:rsidRPr="006D3016" w:rsidRDefault="00E85CB2" w:rsidP="00E85CB2">
      <w:pPr>
        <w:widowControl w:val="0"/>
        <w:spacing w:after="0"/>
        <w:rPr>
          <w:rFonts w:ascii="Arial" w:eastAsia="Times New Roman" w:hAnsi="Arial"/>
          <w:b/>
          <w:bCs/>
          <w:sz w:val="24"/>
        </w:rPr>
      </w:pPr>
    </w:p>
    <w:p w14:paraId="1D3C0B5B" w14:textId="4A3E22BD" w:rsidR="007A69A5" w:rsidRPr="006D3016" w:rsidRDefault="007A69A5" w:rsidP="007A69A5">
      <w:pPr>
        <w:tabs>
          <w:tab w:val="left" w:pos="1985"/>
        </w:tabs>
        <w:spacing w:after="120"/>
        <w:rPr>
          <w:rFonts w:ascii="Arial" w:eastAsia="MS Mincho" w:hAnsi="Arial" w:cs="Arial"/>
          <w:b/>
          <w:bCs/>
          <w:sz w:val="24"/>
        </w:rPr>
      </w:pPr>
      <w:r w:rsidRPr="006D3016">
        <w:rPr>
          <w:rFonts w:ascii="Arial" w:eastAsia="MS Mincho" w:hAnsi="Arial" w:cs="Arial"/>
          <w:b/>
          <w:bCs/>
          <w:sz w:val="24"/>
        </w:rPr>
        <w:t>Agenda item:</w:t>
      </w:r>
      <w:r w:rsidRPr="006D3016">
        <w:rPr>
          <w:rFonts w:ascii="Arial" w:eastAsia="MS Mincho" w:hAnsi="Arial" w:cs="Arial"/>
          <w:b/>
          <w:bCs/>
          <w:sz w:val="24"/>
        </w:rPr>
        <w:tab/>
      </w:r>
      <w:r w:rsidR="005D1185">
        <w:rPr>
          <w:rFonts w:ascii="Arial" w:eastAsia="MS Mincho" w:hAnsi="Arial" w:cs="Arial"/>
          <w:b/>
          <w:bCs/>
          <w:sz w:val="24"/>
        </w:rPr>
        <w:t>8.3.</w:t>
      </w:r>
      <w:r w:rsidR="00BE7932">
        <w:rPr>
          <w:rFonts w:ascii="Arial" w:eastAsia="MS Mincho" w:hAnsi="Arial" w:cs="Arial"/>
          <w:b/>
          <w:bCs/>
          <w:sz w:val="24"/>
        </w:rPr>
        <w:t>2.1</w:t>
      </w:r>
    </w:p>
    <w:p w14:paraId="238C61C0" w14:textId="77777777" w:rsidR="007A69A5" w:rsidRPr="006D3016" w:rsidRDefault="007A69A5" w:rsidP="007A69A5">
      <w:pPr>
        <w:tabs>
          <w:tab w:val="left" w:pos="1985"/>
        </w:tabs>
        <w:ind w:left="1985" w:hanging="1985"/>
        <w:rPr>
          <w:rFonts w:ascii="Arial" w:eastAsia="Times New Roman" w:hAnsi="Arial" w:cs="Arial"/>
          <w:b/>
          <w:bCs/>
          <w:sz w:val="24"/>
        </w:rPr>
      </w:pPr>
      <w:r w:rsidRPr="006D3016">
        <w:rPr>
          <w:rFonts w:ascii="Arial" w:eastAsia="Times New Roman" w:hAnsi="Arial" w:cs="Arial"/>
          <w:b/>
          <w:bCs/>
          <w:sz w:val="24"/>
        </w:rPr>
        <w:t>Source:</w:t>
      </w:r>
      <w:r w:rsidRPr="006D3016">
        <w:rPr>
          <w:rFonts w:ascii="Arial" w:eastAsia="Times New Roman" w:hAnsi="Arial" w:cs="Arial"/>
          <w:b/>
          <w:bCs/>
          <w:sz w:val="24"/>
        </w:rPr>
        <w:tab/>
      </w:r>
      <w:r>
        <w:rPr>
          <w:rFonts w:ascii="Arial" w:eastAsia="Times New Roman" w:hAnsi="Arial" w:cs="Arial"/>
          <w:b/>
          <w:bCs/>
          <w:sz w:val="24"/>
        </w:rPr>
        <w:t>Qualcomm Incorporated</w:t>
      </w:r>
    </w:p>
    <w:p w14:paraId="507C1B6E" w14:textId="739CD23F" w:rsidR="00E85CB2" w:rsidRPr="006D3016" w:rsidRDefault="00E85CB2" w:rsidP="00E85CB2">
      <w:pPr>
        <w:ind w:left="1985" w:hanging="1985"/>
        <w:rPr>
          <w:rFonts w:ascii="Arial" w:eastAsia="Times New Roman" w:hAnsi="Arial" w:cs="Arial"/>
          <w:b/>
          <w:bCs/>
          <w:sz w:val="24"/>
        </w:rPr>
      </w:pPr>
      <w:r w:rsidRPr="006D3016">
        <w:rPr>
          <w:rFonts w:ascii="Arial" w:eastAsia="Times New Roman" w:hAnsi="Arial" w:cs="Arial"/>
          <w:b/>
          <w:bCs/>
          <w:sz w:val="24"/>
        </w:rPr>
        <w:t>Title:</w:t>
      </w:r>
      <w:r w:rsidRPr="006D3016">
        <w:rPr>
          <w:rFonts w:ascii="Arial" w:eastAsia="Times New Roman" w:hAnsi="Arial" w:cs="Arial"/>
          <w:b/>
          <w:bCs/>
          <w:sz w:val="24"/>
        </w:rPr>
        <w:tab/>
      </w:r>
      <w:r w:rsidR="00C035D0">
        <w:rPr>
          <w:rFonts w:ascii="Arial" w:eastAsia="Times New Roman" w:hAnsi="Arial" w:cs="Arial"/>
          <w:b/>
          <w:bCs/>
          <w:sz w:val="24"/>
        </w:rPr>
        <w:t xml:space="preserve">Considerations for </w:t>
      </w:r>
      <w:r w:rsidR="00F86935">
        <w:rPr>
          <w:rFonts w:ascii="Arial" w:eastAsia="Times New Roman" w:hAnsi="Arial" w:cs="Arial"/>
          <w:b/>
          <w:bCs/>
          <w:sz w:val="24"/>
        </w:rPr>
        <w:t>m</w:t>
      </w:r>
      <w:r w:rsidR="00C035D0">
        <w:rPr>
          <w:rFonts w:ascii="Arial" w:eastAsia="Times New Roman" w:hAnsi="Arial" w:cs="Arial"/>
          <w:b/>
          <w:bCs/>
          <w:sz w:val="24"/>
        </w:rPr>
        <w:t>obile UE t</w:t>
      </w:r>
      <w:r w:rsidR="007E317C">
        <w:rPr>
          <w:rFonts w:ascii="Arial" w:eastAsia="Times New Roman" w:hAnsi="Arial" w:cs="Arial"/>
          <w:b/>
          <w:bCs/>
          <w:sz w:val="24"/>
        </w:rPr>
        <w:t>rajectory generation and channel modelling</w:t>
      </w:r>
      <w:r w:rsidR="00DE2422">
        <w:rPr>
          <w:rFonts w:ascii="Arial" w:eastAsia="Times New Roman" w:hAnsi="Arial" w:cs="Arial"/>
          <w:b/>
          <w:bCs/>
          <w:sz w:val="24"/>
        </w:rPr>
        <w:t xml:space="preserve"> for simulation evaluation</w:t>
      </w:r>
    </w:p>
    <w:p w14:paraId="44351AFC" w14:textId="6412FA9D" w:rsidR="00E85CB2" w:rsidRDefault="00E85CB2" w:rsidP="00E85CB2">
      <w:pPr>
        <w:ind w:left="1985" w:hanging="1985"/>
        <w:rPr>
          <w:rFonts w:ascii="Arial" w:eastAsia="Times New Roman" w:hAnsi="Arial" w:cs="Arial"/>
          <w:b/>
          <w:bCs/>
          <w:sz w:val="24"/>
        </w:rPr>
      </w:pPr>
      <w:r w:rsidRPr="006D3016">
        <w:rPr>
          <w:rFonts w:ascii="Arial" w:eastAsia="Times New Roman" w:hAnsi="Arial" w:cs="Arial"/>
          <w:b/>
          <w:bCs/>
          <w:sz w:val="24"/>
        </w:rPr>
        <w:t>WID/SID:</w:t>
      </w:r>
      <w:r w:rsidRPr="006D3016">
        <w:rPr>
          <w:rFonts w:ascii="Arial" w:eastAsia="Times New Roman" w:hAnsi="Arial" w:cs="Arial"/>
          <w:b/>
          <w:bCs/>
          <w:sz w:val="24"/>
        </w:rPr>
        <w:tab/>
      </w:r>
      <w:proofErr w:type="spellStart"/>
      <w:r w:rsidR="009455D3" w:rsidRPr="009455D3">
        <w:rPr>
          <w:rFonts w:ascii="Arial" w:eastAsia="Times New Roman" w:hAnsi="Arial" w:cs="Arial"/>
          <w:b/>
          <w:bCs/>
          <w:sz w:val="24"/>
        </w:rPr>
        <w:t>FS_NR_AIML_Mob</w:t>
      </w:r>
      <w:proofErr w:type="spellEnd"/>
      <w:r w:rsidR="009455D3" w:rsidRPr="009455D3">
        <w:rPr>
          <w:rFonts w:ascii="Arial" w:eastAsia="Times New Roman" w:hAnsi="Arial" w:cs="Arial"/>
          <w:b/>
          <w:bCs/>
          <w:sz w:val="24"/>
        </w:rPr>
        <w:t xml:space="preserve"> </w:t>
      </w:r>
      <w:r w:rsidR="008553D2">
        <w:rPr>
          <w:rFonts w:ascii="Arial" w:eastAsia="Times New Roman" w:hAnsi="Arial" w:cs="Arial"/>
          <w:b/>
          <w:bCs/>
          <w:sz w:val="24"/>
        </w:rPr>
        <w:t>– Release 1</w:t>
      </w:r>
      <w:r w:rsidR="00607663">
        <w:rPr>
          <w:rFonts w:ascii="Arial" w:eastAsia="Times New Roman" w:hAnsi="Arial" w:cs="Arial"/>
          <w:b/>
          <w:bCs/>
          <w:sz w:val="24"/>
        </w:rPr>
        <w:t>9</w:t>
      </w:r>
    </w:p>
    <w:p w14:paraId="44590F16" w14:textId="500FEEEE" w:rsidR="00E85CB2" w:rsidRDefault="00E85CB2" w:rsidP="00E85CB2">
      <w:pPr>
        <w:ind w:left="1985" w:hanging="1985"/>
        <w:rPr>
          <w:rFonts w:ascii="Arial" w:eastAsia="Times New Roman" w:hAnsi="Arial" w:cs="Arial"/>
          <w:b/>
          <w:bCs/>
          <w:sz w:val="24"/>
        </w:rPr>
      </w:pPr>
      <w:r w:rsidRPr="006D3016">
        <w:rPr>
          <w:rFonts w:ascii="Arial" w:eastAsia="Times New Roman" w:hAnsi="Arial" w:cs="Arial"/>
          <w:b/>
          <w:bCs/>
          <w:sz w:val="24"/>
        </w:rPr>
        <w:t>Document for:</w:t>
      </w:r>
      <w:r w:rsidRPr="006D3016">
        <w:rPr>
          <w:rFonts w:ascii="Arial" w:eastAsia="Times New Roman" w:hAnsi="Arial" w:cs="Arial"/>
          <w:b/>
          <w:bCs/>
          <w:sz w:val="24"/>
        </w:rPr>
        <w:tab/>
        <w:t>Discussion and Decision</w:t>
      </w:r>
    </w:p>
    <w:p w14:paraId="13C417F5" w14:textId="77777777" w:rsidR="00835AA0" w:rsidRPr="006D3016" w:rsidRDefault="00835AA0" w:rsidP="00740461">
      <w:pPr>
        <w:rPr>
          <w:rFonts w:ascii="Arial" w:eastAsia="Times New Roman" w:hAnsi="Arial" w:cs="Arial"/>
          <w:b/>
          <w:bCs/>
          <w:sz w:val="24"/>
        </w:rPr>
      </w:pPr>
    </w:p>
    <w:p w14:paraId="27A49B28" w14:textId="1D12D61F" w:rsidR="00E85CB2" w:rsidRDefault="00DB20BC" w:rsidP="00E85CB2">
      <w:pPr>
        <w:pStyle w:val="Heading1"/>
        <w:numPr>
          <w:ilvl w:val="0"/>
          <w:numId w:val="1"/>
        </w:numPr>
        <w:pBdr>
          <w:top w:val="single" w:sz="12" w:space="2" w:color="auto"/>
        </w:pBdr>
      </w:pPr>
      <w:r>
        <w:t>Introduction</w:t>
      </w:r>
      <w:r w:rsidR="00E85CB2">
        <w:t xml:space="preserve"> </w:t>
      </w:r>
    </w:p>
    <w:p w14:paraId="2D69E971" w14:textId="7FF4E766" w:rsidR="00567578" w:rsidRPr="008A60DB" w:rsidRDefault="00551E43" w:rsidP="008A60DB">
      <w:pPr>
        <w:overflowPunct w:val="0"/>
        <w:autoSpaceDE w:val="0"/>
        <w:autoSpaceDN w:val="0"/>
        <w:adjustRightInd w:val="0"/>
        <w:spacing w:after="0"/>
        <w:jc w:val="both"/>
        <w:textAlignment w:val="baseline"/>
        <w:rPr>
          <w:bCs/>
          <w:lang w:val="en-US"/>
        </w:rPr>
      </w:pPr>
      <w:bookmarkStart w:id="1" w:name="_Hlk110670114"/>
      <w:r>
        <w:t xml:space="preserve">In simulations for Rel-18 AI/ML </w:t>
      </w:r>
      <w:r w:rsidR="00A76063">
        <w:t xml:space="preserve">beam prediction </w:t>
      </w:r>
      <w:r>
        <w:t xml:space="preserve">studies, UEs remained associated with a single </w:t>
      </w:r>
      <w:proofErr w:type="spellStart"/>
      <w:r w:rsidR="00155925">
        <w:t>g</w:t>
      </w:r>
      <w:r>
        <w:t>N</w:t>
      </w:r>
      <w:r w:rsidR="00975025">
        <w:t>B</w:t>
      </w:r>
      <w:proofErr w:type="spellEnd"/>
      <w:r>
        <w:t xml:space="preserve"> for the duration of the simulation</w:t>
      </w:r>
      <w:r w:rsidR="00CA53B9">
        <w:t>, and mobile UE trajectories were constrained to a limited geometric region</w:t>
      </w:r>
      <w:r>
        <w:t xml:space="preserve">. In these </w:t>
      </w:r>
      <w:r w:rsidR="00BC4C82">
        <w:t>simulations</w:t>
      </w:r>
      <w:r>
        <w:t>, modelling small-scall parameter updates (TR 38.901</w:t>
      </w:r>
      <w:r w:rsidR="00DB6551">
        <w:t xml:space="preserve"> [1] </w:t>
      </w:r>
      <w:r>
        <w:t>Spatial Consistency Procedure A, Section 7.6.3.2) and pathloss updates alone provided sufficient realism in the channel model. In contrast, simulations for Rel-19 AI/ML studies will</w:t>
      </w:r>
      <w:r w:rsidR="00651953">
        <w:t xml:space="preserve"> enable handover for mobile UEs and </w:t>
      </w:r>
      <w:r w:rsidR="004F38F0">
        <w:t xml:space="preserve">consider more extended </w:t>
      </w:r>
      <w:r w:rsidR="00D44FC6">
        <w:t>(</w:t>
      </w:r>
      <w:r w:rsidR="000663EA">
        <w:t>inter-cell</w:t>
      </w:r>
      <w:r w:rsidR="00D44FC6">
        <w:t xml:space="preserve">) </w:t>
      </w:r>
      <w:r>
        <w:t xml:space="preserve">UE </w:t>
      </w:r>
      <w:r w:rsidR="004F38F0">
        <w:t>trajectories</w:t>
      </w:r>
      <w:r w:rsidR="000776D0">
        <w:t>;</w:t>
      </w:r>
      <w:r>
        <w:t xml:space="preserve"> </w:t>
      </w:r>
      <w:r w:rsidR="000776D0">
        <w:t>m</w:t>
      </w:r>
      <w:r w:rsidR="00CF37DA">
        <w:t>aintain</w:t>
      </w:r>
      <w:r w:rsidR="00FC454E">
        <w:t>in</w:t>
      </w:r>
      <w:r w:rsidR="00CF37DA">
        <w:t xml:space="preserve">g realism in </w:t>
      </w:r>
      <w:r w:rsidR="00D055D6">
        <w:t xml:space="preserve">these </w:t>
      </w:r>
      <w:r w:rsidR="00CF37DA">
        <w:t xml:space="preserve">cases </w:t>
      </w:r>
      <w:r w:rsidR="00DC69B1">
        <w:t>may require</w:t>
      </w:r>
      <w:r w:rsidR="00CF37DA">
        <w:t xml:space="preserve"> </w:t>
      </w:r>
      <w:r w:rsidR="0058694C">
        <w:t>updates to the</w:t>
      </w:r>
      <w:r>
        <w:t xml:space="preserve"> channel modelling procedur</w:t>
      </w:r>
      <w:r w:rsidR="00941323">
        <w:t xml:space="preserve">e. </w:t>
      </w:r>
      <w:proofErr w:type="gramStart"/>
      <w:r w:rsidR="00941323">
        <w:t>I</w:t>
      </w:r>
      <w:r w:rsidR="00B63115">
        <w:t>n particular</w:t>
      </w:r>
      <w:r w:rsidR="000B49FF">
        <w:t xml:space="preserve">, </w:t>
      </w:r>
      <w:r w:rsidR="009F62EC">
        <w:rPr>
          <w:bCs/>
          <w:lang w:val="en-US"/>
        </w:rPr>
        <w:t>line-of-sight</w:t>
      </w:r>
      <w:proofErr w:type="gramEnd"/>
      <w:r w:rsidR="009F62EC">
        <w:rPr>
          <w:bCs/>
          <w:lang w:val="en-US"/>
        </w:rPr>
        <w:t xml:space="preserve"> (</w:t>
      </w:r>
      <w:proofErr w:type="spellStart"/>
      <w:r w:rsidR="009F62EC">
        <w:rPr>
          <w:bCs/>
          <w:lang w:val="en-US"/>
        </w:rPr>
        <w:t>LoS</w:t>
      </w:r>
      <w:proofErr w:type="spellEnd"/>
      <w:r w:rsidR="009F62EC">
        <w:rPr>
          <w:bCs/>
          <w:lang w:val="en-US"/>
        </w:rPr>
        <w:t xml:space="preserve">) state </w:t>
      </w:r>
      <w:r w:rsidR="00D36E20">
        <w:rPr>
          <w:bCs/>
          <w:lang w:val="en-US"/>
        </w:rPr>
        <w:t xml:space="preserve">and shadow fading </w:t>
      </w:r>
      <w:r w:rsidR="008A60DB">
        <w:rPr>
          <w:bCs/>
          <w:lang w:val="en-US"/>
        </w:rPr>
        <w:t>updates</w:t>
      </w:r>
      <w:r w:rsidR="00A72B93">
        <w:rPr>
          <w:bCs/>
          <w:lang w:val="en-US"/>
        </w:rPr>
        <w:t xml:space="preserve"> should be considered</w:t>
      </w:r>
      <w:r w:rsidR="00B63115">
        <w:rPr>
          <w:bCs/>
          <w:lang w:val="en-US"/>
        </w:rPr>
        <w:t>.</w:t>
      </w:r>
      <w:r w:rsidR="008A60DB">
        <w:rPr>
          <w:bCs/>
          <w:lang w:val="en-US"/>
        </w:rPr>
        <w:t xml:space="preserve"> </w:t>
      </w:r>
      <w:r w:rsidR="00B96C8C">
        <w:rPr>
          <w:bCs/>
          <w:lang w:val="en-US"/>
        </w:rPr>
        <w:t xml:space="preserve">This document </w:t>
      </w:r>
      <w:r w:rsidR="00D65743">
        <w:rPr>
          <w:bCs/>
          <w:lang w:val="en-US"/>
        </w:rPr>
        <w:t>explores</w:t>
      </w:r>
      <w:r w:rsidR="00D54593">
        <w:rPr>
          <w:bCs/>
          <w:lang w:val="en-US"/>
        </w:rPr>
        <w:t xml:space="preserve"> options for </w:t>
      </w:r>
      <w:r w:rsidR="00B96C8C">
        <w:rPr>
          <w:bCs/>
          <w:lang w:val="en-US"/>
        </w:rPr>
        <w:t>extended</w:t>
      </w:r>
      <w:r w:rsidR="008A60DB">
        <w:rPr>
          <w:bCs/>
          <w:lang w:val="en-US"/>
        </w:rPr>
        <w:t xml:space="preserve"> UE mobility models</w:t>
      </w:r>
      <w:r w:rsidR="00010D40">
        <w:rPr>
          <w:bCs/>
          <w:lang w:val="en-US"/>
        </w:rPr>
        <w:t xml:space="preserve"> </w:t>
      </w:r>
      <w:r w:rsidR="00FB0C71">
        <w:rPr>
          <w:bCs/>
          <w:lang w:val="en-US"/>
        </w:rPr>
        <w:t>as well as</w:t>
      </w:r>
      <w:r w:rsidR="00D36E20">
        <w:rPr>
          <w:bCs/>
          <w:lang w:val="en-US"/>
        </w:rPr>
        <w:t xml:space="preserve"> </w:t>
      </w:r>
      <w:proofErr w:type="spellStart"/>
      <w:r w:rsidR="00D36E20">
        <w:rPr>
          <w:bCs/>
          <w:lang w:val="en-US"/>
        </w:rPr>
        <w:t>LoS</w:t>
      </w:r>
      <w:proofErr w:type="spellEnd"/>
      <w:r w:rsidR="00D36E20">
        <w:rPr>
          <w:bCs/>
          <w:lang w:val="en-US"/>
        </w:rPr>
        <w:t xml:space="preserve"> state and shadow </w:t>
      </w:r>
      <w:r w:rsidR="00FB0C71">
        <w:rPr>
          <w:bCs/>
          <w:lang w:val="en-US"/>
        </w:rPr>
        <w:t>fading update p</w:t>
      </w:r>
      <w:r w:rsidR="00D54593">
        <w:rPr>
          <w:bCs/>
          <w:lang w:val="en-US"/>
        </w:rPr>
        <w:t xml:space="preserve">rocedures and </w:t>
      </w:r>
      <w:r w:rsidR="00010D40">
        <w:rPr>
          <w:bCs/>
          <w:lang w:val="en-US"/>
        </w:rPr>
        <w:t>offers propos</w:t>
      </w:r>
      <w:r w:rsidR="002C1F6E">
        <w:rPr>
          <w:bCs/>
          <w:lang w:val="en-US"/>
        </w:rPr>
        <w:t>ed channel modeling enhancements for Rel-19 AI/ML study simulations</w:t>
      </w:r>
      <w:r w:rsidR="00010D40">
        <w:rPr>
          <w:bCs/>
          <w:lang w:val="en-US"/>
        </w:rPr>
        <w:t xml:space="preserve"> based on </w:t>
      </w:r>
      <w:r w:rsidR="008748F5">
        <w:rPr>
          <w:bCs/>
          <w:lang w:val="en-US"/>
        </w:rPr>
        <w:t>these explorations</w:t>
      </w:r>
      <w:r w:rsidR="00EF635E">
        <w:rPr>
          <w:bCs/>
          <w:lang w:val="en-US"/>
        </w:rPr>
        <w:t>.</w:t>
      </w:r>
    </w:p>
    <w:p w14:paraId="7B078F45" w14:textId="0DD77D66" w:rsidR="002F342D" w:rsidRDefault="004F38B1" w:rsidP="002F342D">
      <w:pPr>
        <w:pStyle w:val="Heading1"/>
        <w:numPr>
          <w:ilvl w:val="0"/>
          <w:numId w:val="1"/>
        </w:numPr>
      </w:pPr>
      <w:r>
        <w:t>M</w:t>
      </w:r>
      <w:r w:rsidR="005B6E5D">
        <w:t>obile UE trajectory generation and channel modelling</w:t>
      </w:r>
    </w:p>
    <w:p w14:paraId="7B6285D1" w14:textId="396CEDF1" w:rsidR="002F342D" w:rsidRPr="002F342D" w:rsidRDefault="00625610" w:rsidP="002F342D">
      <w:r>
        <w:t xml:space="preserve">This section </w:t>
      </w:r>
      <w:r w:rsidR="00ED5CFF">
        <w:t xml:space="preserve">explores mobility and channel modelling </w:t>
      </w:r>
      <w:r>
        <w:t>in Rel-19 AI/ML simulations</w:t>
      </w:r>
      <w:r w:rsidR="00677FAD">
        <w:t xml:space="preserve">. Section 2.1 </w:t>
      </w:r>
      <w:r w:rsidR="00E71245">
        <w:t>discusses</w:t>
      </w:r>
      <w:r w:rsidR="00677FAD">
        <w:t xml:space="preserve"> a </w:t>
      </w:r>
      <w:r w:rsidR="00E71245">
        <w:t>trajectory generation</w:t>
      </w:r>
      <w:r w:rsidR="00677FAD">
        <w:t xml:space="preserve"> model for the extended UE mobility case, and Section 2.2 </w:t>
      </w:r>
      <w:r w:rsidR="00E71245">
        <w:t xml:space="preserve">explores </w:t>
      </w:r>
      <w:r w:rsidR="00CA7A33">
        <w:t xml:space="preserve">update procedures for </w:t>
      </w:r>
      <w:proofErr w:type="spellStart"/>
      <w:r w:rsidR="00D8676C">
        <w:t>LoS</w:t>
      </w:r>
      <w:proofErr w:type="spellEnd"/>
      <w:r w:rsidR="00D8676C">
        <w:t xml:space="preserve"> </w:t>
      </w:r>
      <w:r w:rsidR="00762202">
        <w:t>states and shadow fading</w:t>
      </w:r>
      <w:r w:rsidR="00417B9B">
        <w:t xml:space="preserve"> values</w:t>
      </w:r>
      <w:r w:rsidR="00CA7A33">
        <w:t xml:space="preserve"> for mobile UEs</w:t>
      </w:r>
      <w:r w:rsidR="008D58B6">
        <w:t>.</w:t>
      </w:r>
      <w:r w:rsidR="00CF789C">
        <w:t xml:space="preserve"> </w:t>
      </w:r>
      <w:r w:rsidR="001A5575">
        <w:t>C</w:t>
      </w:r>
      <w:r w:rsidR="00BF10EB">
        <w:t>orrelation</w:t>
      </w:r>
      <w:r w:rsidR="001A5575">
        <w:t xml:space="preserve"> modelling</w:t>
      </w:r>
      <w:r w:rsidR="006841B6">
        <w:t xml:space="preserve"> </w:t>
      </w:r>
      <w:r w:rsidR="00836F4A">
        <w:t xml:space="preserve">for these parameters </w:t>
      </w:r>
      <w:r w:rsidR="001A5575">
        <w:t>is</w:t>
      </w:r>
      <w:r w:rsidR="006841B6">
        <w:t xml:space="preserve"> also explored</w:t>
      </w:r>
      <w:r w:rsidR="00BF10EB">
        <w:t>.</w:t>
      </w:r>
    </w:p>
    <w:p w14:paraId="1916B5C8" w14:textId="59378A82" w:rsidR="00191DAF" w:rsidRDefault="002F342D" w:rsidP="00370D8F">
      <w:pPr>
        <w:pStyle w:val="Heading2"/>
      </w:pPr>
      <w:bookmarkStart w:id="2" w:name="_Hlk163064276"/>
      <w:r>
        <w:t>UE mobility model</w:t>
      </w:r>
    </w:p>
    <w:bookmarkEnd w:id="2"/>
    <w:p w14:paraId="09D560B7" w14:textId="4FC87545" w:rsidR="00BD33C3" w:rsidRDefault="00BD33C3" w:rsidP="00BD33C3">
      <w:r>
        <w:t>Th</w:t>
      </w:r>
      <w:r w:rsidR="00DF2F38">
        <w:t>is section describes a model for generating random trajectories for U</w:t>
      </w:r>
      <w:r w:rsidR="005C5222">
        <w:t>Es</w:t>
      </w:r>
      <w:r w:rsidR="00397A60">
        <w:t xml:space="preserve"> in AI/ML simulations. This model is based o</w:t>
      </w:r>
      <w:r w:rsidR="00CB7501">
        <w:t xml:space="preserve">n </w:t>
      </w:r>
      <w:r w:rsidR="009F5C34">
        <w:t xml:space="preserve">Option 2 </w:t>
      </w:r>
      <w:r w:rsidR="002855FE">
        <w:t>in TR 38.843</w:t>
      </w:r>
      <w:r w:rsidR="000006CA">
        <w:t xml:space="preserve"> [2]</w:t>
      </w:r>
      <w:r w:rsidR="009F5C34">
        <w:t>, S</w:t>
      </w:r>
      <w:r w:rsidR="002855FE">
        <w:t>ection 6.3.1</w:t>
      </w:r>
      <w:r w:rsidR="009F5C34">
        <w:t>, with modifications based on Option 4 and</w:t>
      </w:r>
      <w:r w:rsidR="00397A60">
        <w:t xml:space="preserve"> </w:t>
      </w:r>
      <w:r w:rsidR="00D52EB7">
        <w:t xml:space="preserve">a </w:t>
      </w:r>
      <w:r w:rsidR="00CD0292">
        <w:t xml:space="preserve">minor </w:t>
      </w:r>
      <w:r w:rsidR="00397A60">
        <w:t xml:space="preserve">modification for </w:t>
      </w:r>
      <w:r w:rsidR="00DF2F38">
        <w:t>extended mobility.</w:t>
      </w:r>
    </w:p>
    <w:p w14:paraId="50E63788" w14:textId="167B677E" w:rsidR="00E56040" w:rsidRDefault="00E56040" w:rsidP="00E56040">
      <w:pPr>
        <w:rPr>
          <w:rFonts w:eastAsiaTheme="minorEastAsia"/>
        </w:rPr>
      </w:pPr>
      <w:r>
        <w:t xml:space="preserve">A UE has initial position 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x</m:t>
                </m:r>
              </m:e>
              <m:sub>
                <m:r>
                  <w:rPr>
                    <w:rFonts w:ascii="Cambria Math" w:hAnsi="Cambria Math"/>
                  </w:rPr>
                  <m:t>0</m:t>
                </m:r>
              </m:sub>
            </m:sSub>
            <m:r>
              <w:rPr>
                <w:rFonts w:ascii="Cambria Math" w:hAnsi="Cambria Math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y</m:t>
                </m:r>
              </m:e>
              <m:sub>
                <m:r>
                  <w:rPr>
                    <w:rFonts w:ascii="Cambria Math" w:hAnsi="Cambria Math"/>
                  </w:rPr>
                  <m:t>0</m:t>
                </m:r>
              </m:sub>
            </m:sSub>
            <m:r>
              <w:rPr>
                <w:rFonts w:ascii="Cambria Math" w:hAnsi="Cambria Math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z</m:t>
                </m:r>
              </m:e>
              <m:sub>
                <m:r>
                  <w:rPr>
                    <w:rFonts w:ascii="Cambria Math" w:hAnsi="Cambria Math"/>
                  </w:rPr>
                  <m:t>0</m:t>
                </m:r>
              </m:sub>
            </m:sSub>
          </m:e>
        </m:d>
      </m:oMath>
      <w:r>
        <w:rPr>
          <w:rFonts w:eastAsiaTheme="minorEastAsia"/>
        </w:rPr>
        <w:t xml:space="preserve">, constant forward velocity </w:t>
      </w:r>
      <m:oMath>
        <m:r>
          <w:rPr>
            <w:rFonts w:ascii="Cambria Math" w:eastAsiaTheme="minorEastAsia" w:hAnsi="Cambria Math"/>
          </w:rPr>
          <m:t>s</m:t>
        </m:r>
      </m:oMath>
      <w:r>
        <w:rPr>
          <w:rFonts w:eastAsiaTheme="minorEastAsia"/>
        </w:rPr>
        <w:t xml:space="preserve">, and initial azimuthal velocity angle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ϕ</m:t>
            </m:r>
          </m:e>
          <m:sub>
            <m:r>
              <w:rPr>
                <w:rFonts w:ascii="Cambria Math" w:eastAsiaTheme="minorEastAsia" w:hAnsi="Cambria Math"/>
              </w:rPr>
              <m:t>v,0</m:t>
            </m:r>
          </m:sub>
        </m:sSub>
      </m:oMath>
      <w:r>
        <w:rPr>
          <w:rFonts w:eastAsiaTheme="minorEastAsia"/>
        </w:rPr>
        <w:t xml:space="preserve">. Temporal granularity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t</m:t>
            </m:r>
          </m:e>
          <m:sub>
            <m:r>
              <w:rPr>
                <w:rFonts w:ascii="Cambria Math" w:eastAsiaTheme="minorEastAsia" w:hAnsi="Cambria Math"/>
              </w:rPr>
              <m:t>gran</m:t>
            </m:r>
          </m:sub>
        </m:sSub>
      </m:oMath>
      <w:r>
        <w:rPr>
          <w:rFonts w:eastAsiaTheme="minorEastAsia"/>
        </w:rPr>
        <w:t xml:space="preserve"> is defined as the smallest unit of time considered in random trajectory generation and mean temporal step size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t</m:t>
                </m:r>
              </m:e>
            </m:acc>
          </m:e>
          <m:sub>
            <m:r>
              <w:rPr>
                <w:rFonts w:ascii="Cambria Math" w:eastAsiaTheme="minorEastAsia" w:hAnsi="Cambria Math"/>
              </w:rPr>
              <m:t>step</m:t>
            </m:r>
          </m:sub>
        </m:sSub>
      </m:oMath>
      <w:r>
        <w:rPr>
          <w:rFonts w:eastAsiaTheme="minorEastAsia"/>
        </w:rPr>
        <w:t xml:space="preserve"> is defined as the mean travel time for walk steps along the random trajectory.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t</m:t>
                </m:r>
              </m:e>
            </m:acc>
          </m:e>
          <m:sub>
            <m:r>
              <w:rPr>
                <w:rFonts w:ascii="Cambria Math" w:eastAsiaTheme="minorEastAsia" w:hAnsi="Cambria Math"/>
              </w:rPr>
              <m:t>step</m:t>
            </m:r>
          </m:sub>
        </m:sSub>
      </m:oMath>
      <w:r>
        <w:rPr>
          <w:rFonts w:eastAsiaTheme="minorEastAsia"/>
        </w:rPr>
        <w:t xml:space="preserve"> is chosen such that it will be a whole-number multiple of the temporal granularity:</w:t>
      </w:r>
    </w:p>
    <w:p w14:paraId="2AED49E1" w14:textId="0687ADF0" w:rsidR="00E56040" w:rsidRPr="00DE53D7" w:rsidRDefault="008537B8" w:rsidP="004F42D8">
      <w:pPr>
        <w:jc w:val="center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</w:rPr>
                </m:ctrlPr>
              </m:accPr>
              <m:e>
                <m:r>
                  <w:rPr>
                    <w:rFonts w:ascii="Cambria Math" w:hAnsi="Cambria Math"/>
                  </w:rPr>
                  <m:t>t</m:t>
                </m:r>
              </m:e>
            </m:acc>
          </m:e>
          <m:sub>
            <m:r>
              <w:rPr>
                <w:rFonts w:ascii="Cambria Math" w:hAnsi="Cambria Math"/>
              </w:rPr>
              <m:t>step</m:t>
            </m:r>
          </m:sub>
        </m:sSub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</w:rPr>
                </m:ctrlPr>
              </m:accPr>
              <m:e>
                <m:r>
                  <w:rPr>
                    <w:rFonts w:ascii="Cambria Math" w:hAnsi="Cambria Math"/>
                  </w:rPr>
                  <m:t>N</m:t>
                </m:r>
              </m:e>
            </m:acc>
          </m:e>
          <m:sub>
            <m:r>
              <w:rPr>
                <w:rFonts w:ascii="Cambria Math" w:hAnsi="Cambria Math"/>
              </w:rPr>
              <m:t>substeps</m:t>
            </m:r>
          </m:sub>
        </m:sSub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gran</m:t>
            </m:r>
          </m:sub>
        </m:sSub>
      </m:oMath>
      <w:r w:rsidR="004F42D8">
        <w:rPr>
          <w:rFonts w:eastAsiaTheme="minorEastAsia"/>
        </w:rPr>
        <w:t xml:space="preserve">, </w:t>
      </w:r>
      <w:proofErr w:type="gramStart"/>
      <w:r w:rsidR="004F42D8">
        <w:rPr>
          <w:rFonts w:eastAsiaTheme="minorEastAsia"/>
        </w:rPr>
        <w:t>where</w:t>
      </w:r>
      <w:proofErr w:type="gramEnd"/>
    </w:p>
    <w:p w14:paraId="6C37FEAC" w14:textId="7058B062" w:rsidR="00E56040" w:rsidRPr="004F42D8" w:rsidRDefault="008537B8" w:rsidP="004F42D8">
      <w:pPr>
        <w:pStyle w:val="ListParagraph"/>
        <w:numPr>
          <w:ilvl w:val="0"/>
          <w:numId w:val="17"/>
        </w:numPr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</w:rPr>
                </m:ctrlPr>
              </m:accPr>
              <m:e>
                <m:r>
                  <w:rPr>
                    <w:rFonts w:ascii="Cambria Math" w:hAnsi="Cambria Math"/>
                  </w:rPr>
                  <m:t>N</m:t>
                </m:r>
              </m:e>
            </m:acc>
          </m:e>
          <m:sub>
            <m:r>
              <w:rPr>
                <w:rFonts w:ascii="Cambria Math" w:hAnsi="Cambria Math"/>
              </w:rPr>
              <m:t>substeps</m:t>
            </m:r>
          </m:sub>
        </m:sSub>
        <m:r>
          <w:rPr>
            <w:rFonts w:ascii="Cambria Math" w:hAnsi="Cambria Math"/>
          </w:rPr>
          <m:t>∈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m:rPr>
                <m:scr m:val="double-struck"/>
              </m:rPr>
              <w:rPr>
                <w:rFonts w:ascii="Cambria Math" w:hAnsi="Cambria Math"/>
              </w:rPr>
              <m:t>Z</m:t>
            </m:r>
          </m:e>
          <m:sup>
            <m:r>
              <w:rPr>
                <w:rFonts w:ascii="Cambria Math" w:hAnsi="Cambria Math"/>
              </w:rPr>
              <m:t>+</m:t>
            </m:r>
          </m:sup>
        </m:sSup>
      </m:oMath>
      <w:r w:rsidR="00E56040" w:rsidRPr="004F42D8">
        <w:rPr>
          <w:rFonts w:eastAsiaTheme="minorEastAsia"/>
        </w:rPr>
        <w:t xml:space="preserve"> is the mean number of substeps per walk step.</w:t>
      </w:r>
    </w:p>
    <w:p w14:paraId="3B3206B1" w14:textId="4D9C76DF" w:rsidR="00E56040" w:rsidRPr="004F42D8" w:rsidRDefault="00E56040" w:rsidP="004F42D8">
      <w:pPr>
        <w:pStyle w:val="ListParagraph"/>
        <w:numPr>
          <w:ilvl w:val="0"/>
          <w:numId w:val="17"/>
        </w:numPr>
        <w:rPr>
          <w:rFonts w:eastAsiaTheme="minorEastAsia"/>
        </w:rPr>
      </w:pPr>
      <w:r w:rsidRPr="004F42D8">
        <w:rPr>
          <w:rFonts w:eastAsiaTheme="minorEastAsia"/>
        </w:rPr>
        <w:t xml:space="preserve">Maximum walk time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t</m:t>
            </m:r>
          </m:e>
          <m:sub>
            <m:r>
              <w:rPr>
                <w:rFonts w:ascii="Cambria Math" w:eastAsiaTheme="minorEastAsia" w:hAnsi="Cambria Math"/>
              </w:rPr>
              <m:t>max</m:t>
            </m:r>
          </m:sub>
        </m:sSub>
        <m:r>
          <w:rPr>
            <w:rFonts w:ascii="Cambria Math" w:eastAsiaTheme="minorEastAsia" w:hAnsi="Cambria Math"/>
          </w:rPr>
          <m:t>≫</m:t>
        </m:r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t</m:t>
                </m:r>
              </m:e>
            </m:acc>
          </m:e>
          <m:sub>
            <m:r>
              <w:rPr>
                <w:rFonts w:ascii="Cambria Math" w:eastAsiaTheme="minorEastAsia" w:hAnsi="Cambria Math"/>
              </w:rPr>
              <m:t>step</m:t>
            </m:r>
          </m:sub>
        </m:sSub>
      </m:oMath>
      <w:r w:rsidRPr="004F42D8">
        <w:rPr>
          <w:rFonts w:eastAsiaTheme="minorEastAsia"/>
        </w:rPr>
        <w:t xml:space="preserve"> is likewise chose to be a whole-number multiple of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t</m:t>
            </m:r>
          </m:e>
          <m:sub>
            <m:r>
              <w:rPr>
                <w:rFonts w:ascii="Cambria Math" w:eastAsiaTheme="minorEastAsia" w:hAnsi="Cambria Math"/>
              </w:rPr>
              <m:t>gran</m:t>
            </m:r>
          </m:sub>
        </m:sSub>
      </m:oMath>
      <w:r w:rsidRPr="004F42D8">
        <w:rPr>
          <w:rFonts w:eastAsiaTheme="minorEastAsia"/>
        </w:rPr>
        <w:t>.</w:t>
      </w:r>
    </w:p>
    <w:p w14:paraId="09379809" w14:textId="77777777" w:rsidR="00E56040" w:rsidRPr="004F42D8" w:rsidRDefault="00E56040" w:rsidP="004F42D8">
      <w:pPr>
        <w:pStyle w:val="ListParagraph"/>
        <w:numPr>
          <w:ilvl w:val="0"/>
          <w:numId w:val="17"/>
        </w:numPr>
        <w:rPr>
          <w:rFonts w:eastAsiaTheme="minorEastAsia"/>
        </w:rPr>
      </w:pPr>
      <w:r w:rsidRPr="004F42D8">
        <w:rPr>
          <w:rFonts w:eastAsiaTheme="minorEastAsia"/>
        </w:rPr>
        <w:t xml:space="preserve">Distance granularity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d</m:t>
            </m:r>
          </m:e>
          <m:sub>
            <m:r>
              <w:rPr>
                <w:rFonts w:ascii="Cambria Math" w:eastAsiaTheme="minorEastAsia" w:hAnsi="Cambria Math"/>
              </w:rPr>
              <m:t>gran</m:t>
            </m:r>
          </m:sub>
        </m:sSub>
      </m:oMath>
      <w:r w:rsidRPr="004F42D8">
        <w:rPr>
          <w:rFonts w:eastAsiaTheme="minorEastAsia"/>
        </w:rPr>
        <w:t xml:space="preserve"> is computed as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d</m:t>
            </m:r>
          </m:e>
          <m:sub>
            <m:r>
              <w:rPr>
                <w:rFonts w:ascii="Cambria Math" w:eastAsiaTheme="minorEastAsia" w:hAnsi="Cambria Math"/>
              </w:rPr>
              <m:t>gran</m:t>
            </m:r>
          </m:sub>
        </m:sSub>
        <m:r>
          <w:rPr>
            <w:rFonts w:ascii="Cambria Math" w:eastAsiaTheme="minorEastAsia" w:hAnsi="Cambria Math"/>
          </w:rPr>
          <m:t>=s</m:t>
        </m:r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t</m:t>
            </m:r>
          </m:e>
          <m:sub>
            <m:r>
              <w:rPr>
                <w:rFonts w:ascii="Cambria Math" w:eastAsiaTheme="minorEastAsia" w:hAnsi="Cambria Math"/>
              </w:rPr>
              <m:t>gran</m:t>
            </m:r>
          </m:sub>
        </m:sSub>
      </m:oMath>
      <w:r w:rsidRPr="004F42D8">
        <w:rPr>
          <w:rFonts w:eastAsiaTheme="minorEastAsia"/>
        </w:rPr>
        <w:t>.</w:t>
      </w:r>
    </w:p>
    <w:p w14:paraId="59B7731D" w14:textId="5E08B4E0" w:rsidR="00861388" w:rsidRDefault="00E56040" w:rsidP="00E56040">
      <w:r>
        <w:rPr>
          <w:rFonts w:eastAsiaTheme="minorEastAsia"/>
        </w:rPr>
        <w:t xml:space="preserve">For the purposes of random trajectory generation for urban macro and urban micro simulations, a geometric sector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S</m:t>
            </m:r>
          </m:e>
          <m:sub>
            <m:r>
              <w:rPr>
                <w:rFonts w:ascii="Cambria Math" w:eastAsiaTheme="minorEastAsia" w:hAnsi="Cambria Math"/>
              </w:rPr>
              <m:t>Nb</m:t>
            </m:r>
          </m:sub>
        </m:sSub>
      </m:oMath>
      <w:r>
        <w:rPr>
          <w:rFonts w:eastAsiaTheme="minorEastAsia"/>
        </w:rPr>
        <w:t xml:space="preserve"> is defined as a geometric region consisting of the intersection of two regions: the first region consists of one third of the hexagonal cell surrounding a gNB and symmetric with respect to the gNB’s azimuthal orientation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ϕ</m:t>
            </m:r>
          </m:e>
          <m:sub>
            <m:r>
              <w:rPr>
                <w:rFonts w:ascii="Cambria Math" w:eastAsiaTheme="minorEastAsia" w:hAnsi="Cambria Math"/>
              </w:rPr>
              <m:t>Nb</m:t>
            </m:r>
          </m:sub>
        </m:sSub>
      </m:oMath>
      <w:r>
        <w:rPr>
          <w:rFonts w:eastAsiaTheme="minorEastAsia"/>
        </w:rPr>
        <w:t xml:space="preserve">, and the second region consists of the area outside a circle with radius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d</m:t>
            </m:r>
          </m:e>
          <m:sub>
            <m:r>
              <w:rPr>
                <w:rFonts w:ascii="Cambria Math" w:eastAsiaTheme="minorEastAsia" w:hAnsi="Cambria Math"/>
              </w:rPr>
              <m:t>Nb</m:t>
            </m:r>
          </m:sub>
        </m:sSub>
      </m:oMath>
      <w:r>
        <w:rPr>
          <w:rFonts w:eastAsiaTheme="minorEastAsia"/>
        </w:rPr>
        <w:t xml:space="preserve"> centered on the gNB</w:t>
      </w:r>
      <w:r w:rsidR="004F42D8">
        <w:rPr>
          <w:rFonts w:eastAsiaTheme="minorEastAsia"/>
        </w:rPr>
        <w:t xml:space="preserve">. Figure </w:t>
      </w:r>
      <w:r w:rsidR="00AC6B67">
        <w:rPr>
          <w:rFonts w:eastAsiaTheme="minorEastAsia"/>
        </w:rPr>
        <w:t>1</w:t>
      </w:r>
      <w:r w:rsidR="004F42D8">
        <w:rPr>
          <w:rFonts w:eastAsiaTheme="minorEastAsia"/>
        </w:rPr>
        <w:t xml:space="preserve"> provides an example of a geometric sector.</w:t>
      </w:r>
    </w:p>
    <w:p w14:paraId="405A9EA5" w14:textId="77777777" w:rsidR="00861388" w:rsidRPr="00BD33C3" w:rsidRDefault="00861388" w:rsidP="00BD33C3"/>
    <w:p w14:paraId="04EA072E" w14:textId="01851EB7" w:rsidR="001713B6" w:rsidRDefault="00BD33C3" w:rsidP="00BD33C3">
      <w:pPr>
        <w:jc w:val="center"/>
      </w:pPr>
      <w:r w:rsidRPr="00304673">
        <w:rPr>
          <w:noProof/>
          <w:color w:val="2B579A"/>
          <w:szCs w:val="16"/>
          <w:shd w:val="clear" w:color="auto" w:fill="E6E6E6"/>
        </w:rPr>
        <w:lastRenderedPageBreak/>
        <w:drawing>
          <wp:inline distT="0" distB="0" distL="0" distR="0" wp14:anchorId="6AF809C6" wp14:editId="512D1C95">
            <wp:extent cx="3597891" cy="2606040"/>
            <wp:effectExtent l="0" t="0" r="3175" b="3810"/>
            <wp:docPr id="6" name="Picture 6" descr="A picture containing polygon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F3BFC831-B1F0-2993-CFB9-0D4133FF643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picture containing polygon&#10;&#10;Description automatically generated">
                      <a:extLst>
                        <a:ext uri="{FF2B5EF4-FFF2-40B4-BE49-F238E27FC236}">
                          <a16:creationId xmlns:a16="http://schemas.microsoft.com/office/drawing/2014/main" id="{F3BFC831-B1F0-2993-CFB9-0D4133FF643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858" b="11703"/>
                    <a:stretch/>
                  </pic:blipFill>
                  <pic:spPr bwMode="auto">
                    <a:xfrm>
                      <a:off x="0" y="0"/>
                      <a:ext cx="3597910" cy="26060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E2581D" w14:textId="6158315E" w:rsidR="002B3858" w:rsidRDefault="00B671C8" w:rsidP="001713B6">
      <w:pPr>
        <w:jc w:val="center"/>
      </w:pPr>
      <w:r w:rsidRPr="00E56040">
        <w:rPr>
          <w:b/>
          <w:bCs/>
        </w:rPr>
        <w:t xml:space="preserve">Figure </w:t>
      </w:r>
      <w:r w:rsidR="00732D27">
        <w:rPr>
          <w:b/>
          <w:bCs/>
        </w:rPr>
        <w:t>1</w:t>
      </w:r>
      <w:r>
        <w:t xml:space="preserve"> geometric sector defined for </w:t>
      </w:r>
      <w:r w:rsidR="001713B6">
        <w:t xml:space="preserve">UE mobility </w:t>
      </w:r>
      <w:proofErr w:type="gramStart"/>
      <w:r w:rsidR="001713B6">
        <w:t>constraints</w:t>
      </w:r>
      <w:proofErr w:type="gramEnd"/>
    </w:p>
    <w:p w14:paraId="7830B135" w14:textId="77777777" w:rsidR="00F91C00" w:rsidRDefault="00F91C00" w:rsidP="00F91C00"/>
    <w:p w14:paraId="200150F8" w14:textId="43139BA9" w:rsidR="007C054F" w:rsidRDefault="007C054F" w:rsidP="007C054F">
      <w:pPr>
        <w:rPr>
          <w:rFonts w:eastAsiaTheme="minorEastAsia"/>
        </w:rPr>
      </w:pPr>
      <w:r>
        <w:rPr>
          <w:rFonts w:eastAsiaTheme="minorEastAsia"/>
        </w:rPr>
        <w:t xml:space="preserve">The overall valid UE trajectory region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S</m:t>
            </m:r>
          </m:e>
          <m:sub>
            <m:r>
              <w:rPr>
                <w:rFonts w:ascii="Cambria Math" w:eastAsiaTheme="minorEastAsia" w:hAnsi="Cambria Math"/>
              </w:rPr>
              <m:t>valid</m:t>
            </m:r>
          </m:sub>
        </m:sSub>
      </m:oMath>
      <w:r>
        <w:rPr>
          <w:rFonts w:eastAsiaTheme="minorEastAsia"/>
        </w:rPr>
        <w:t xml:space="preserve"> is the geometric region in which a UE trajectory may be generated and consists of the union of all geometric sectors corresponding to each </w:t>
      </w:r>
      <w:proofErr w:type="spellStart"/>
      <w:r w:rsidR="004D27A7">
        <w:rPr>
          <w:rFonts w:eastAsiaTheme="minorEastAsia"/>
        </w:rPr>
        <w:t>g</w:t>
      </w:r>
      <w:r>
        <w:rPr>
          <w:rFonts w:eastAsiaTheme="minorEastAsia"/>
        </w:rPr>
        <w:t>N</w:t>
      </w:r>
      <w:r w:rsidR="00975025">
        <w:rPr>
          <w:rFonts w:eastAsiaTheme="minorEastAsia"/>
        </w:rPr>
        <w:t>B</w:t>
      </w:r>
      <w:proofErr w:type="spellEnd"/>
      <w:r>
        <w:rPr>
          <w:rFonts w:eastAsiaTheme="minorEastAsia"/>
        </w:rPr>
        <w:t xml:space="preserve"> in the simulation:</w:t>
      </w:r>
    </w:p>
    <w:p w14:paraId="6D8C1055" w14:textId="77777777" w:rsidR="007C054F" w:rsidRPr="00B5706D" w:rsidRDefault="008537B8" w:rsidP="007C054F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valid</m:t>
              </m:r>
            </m:sub>
          </m:sSub>
          <m:r>
            <w:rPr>
              <w:rFonts w:ascii="Cambria Math" w:hAnsi="Cambria Math"/>
            </w:rPr>
            <m:t>=</m:t>
          </m:r>
          <m:nary>
            <m:naryPr>
              <m:chr m:val="⋃"/>
              <m:limLoc m:val="undOvr"/>
              <m:ctrlPr>
                <w:rPr>
                  <w:rFonts w:ascii="Cambria Math" w:hAnsi="Cambria Math"/>
                  <w:i/>
                </w:rPr>
              </m:ctrlPr>
            </m:naryPr>
            <m:sub>
              <m:r>
                <w:rPr>
                  <w:rFonts w:ascii="Cambria Math" w:hAnsi="Cambria Math"/>
                </w:rPr>
                <m:t>i=1</m:t>
              </m:r>
            </m:sub>
            <m:sup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Nb</m:t>
                  </m:r>
                </m:sub>
              </m:sSub>
            </m:sup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</w:rPr>
                    <m:t>i</m:t>
                  </m:r>
                </m:sub>
              </m:sSub>
            </m:e>
          </m:nary>
        </m:oMath>
      </m:oMathPara>
    </w:p>
    <w:p w14:paraId="315B8FB4" w14:textId="1868EF68" w:rsidR="007C054F" w:rsidRDefault="007C054F" w:rsidP="007C054F">
      <w:pPr>
        <w:rPr>
          <w:rFonts w:eastAsiaTheme="minorEastAsia"/>
        </w:rPr>
      </w:pPr>
      <w:r>
        <w:rPr>
          <w:rFonts w:eastAsiaTheme="minorEastAsia"/>
        </w:rPr>
        <w:t xml:space="preserve">Where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N</m:t>
            </m:r>
          </m:e>
          <m:sub>
            <m:r>
              <w:rPr>
                <w:rFonts w:ascii="Cambria Math" w:eastAsiaTheme="minorEastAsia" w:hAnsi="Cambria Math"/>
              </w:rPr>
              <m:t>Nb</m:t>
            </m:r>
          </m:sub>
        </m:sSub>
      </m:oMath>
      <w:r>
        <w:rPr>
          <w:rFonts w:eastAsiaTheme="minorEastAsia"/>
        </w:rPr>
        <w:t xml:space="preserve"> is the number of gNBs in the simulation. </w:t>
      </w:r>
      <w:r w:rsidR="008676E7">
        <w:rPr>
          <w:rFonts w:eastAsiaTheme="minorEastAsia"/>
        </w:rPr>
        <w:t xml:space="preserve">Figure 2 visualizes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S</m:t>
            </m:r>
          </m:e>
          <m:sub>
            <m:r>
              <w:rPr>
                <w:rFonts w:ascii="Cambria Math" w:eastAsiaTheme="minorEastAsia" w:hAnsi="Cambria Math"/>
              </w:rPr>
              <m:t>valid</m:t>
            </m:r>
          </m:sub>
        </m:sSub>
      </m:oMath>
      <w:r w:rsidR="008676E7">
        <w:rPr>
          <w:rFonts w:eastAsiaTheme="minorEastAsia"/>
        </w:rPr>
        <w:t xml:space="preserve"> for a 2-tier U</w:t>
      </w:r>
      <w:r w:rsidR="00C92A10">
        <w:rPr>
          <w:rFonts w:eastAsiaTheme="minorEastAsia"/>
        </w:rPr>
        <w:t>M</w:t>
      </w:r>
      <w:r w:rsidR="008676E7">
        <w:rPr>
          <w:rFonts w:eastAsiaTheme="minorEastAsia"/>
        </w:rPr>
        <w:t>a simulation with ISD 200.</w:t>
      </w:r>
    </w:p>
    <w:p w14:paraId="20A4CBED" w14:textId="77777777" w:rsidR="007C054F" w:rsidRDefault="007C054F" w:rsidP="007C054F">
      <w:pPr>
        <w:jc w:val="center"/>
        <w:rPr>
          <w:rFonts w:eastAsiaTheme="minorEastAsia"/>
        </w:rPr>
      </w:pPr>
      <w:r>
        <w:rPr>
          <w:rFonts w:eastAsiaTheme="minorEastAsia"/>
          <w:noProof/>
          <w:color w:val="2B579A"/>
          <w:shd w:val="clear" w:color="auto" w:fill="E6E6E6"/>
        </w:rPr>
        <w:drawing>
          <wp:inline distT="0" distB="0" distL="0" distR="0" wp14:anchorId="4B16B006" wp14:editId="255FAAD8">
            <wp:extent cx="5212080" cy="4432430"/>
            <wp:effectExtent l="0" t="0" r="7620" b="6350"/>
            <wp:docPr id="1117766515" name="Picture 1" descr="A diagram of a hexagon with numbers and symbol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766515" name="Picture 1" descr="A diagram of a hexagon with numbers and symbols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2080" cy="443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00D46" w14:textId="690C61FD" w:rsidR="007C054F" w:rsidRDefault="007C054F" w:rsidP="007C054F">
      <w:pPr>
        <w:jc w:val="center"/>
        <w:rPr>
          <w:rFonts w:eastAsiaTheme="minorEastAsia"/>
        </w:rPr>
      </w:pPr>
      <w:r w:rsidRPr="00CA4C26">
        <w:rPr>
          <w:rFonts w:eastAsiaTheme="minorEastAsia"/>
          <w:b/>
          <w:bCs/>
        </w:rPr>
        <w:lastRenderedPageBreak/>
        <w:t xml:space="preserve">Figure </w:t>
      </w:r>
      <w:r w:rsidR="001727B9">
        <w:rPr>
          <w:rFonts w:eastAsiaTheme="minorEastAsia"/>
          <w:b/>
          <w:bCs/>
        </w:rPr>
        <w:t>2</w:t>
      </w:r>
      <w:r>
        <w:rPr>
          <w:rFonts w:eastAsiaTheme="minorEastAsia"/>
        </w:rPr>
        <w:t xml:space="preserve"> Geometric sectors for every </w:t>
      </w:r>
      <w:proofErr w:type="spellStart"/>
      <w:r w:rsidR="004D27A7">
        <w:rPr>
          <w:rFonts w:eastAsiaTheme="minorEastAsia"/>
        </w:rPr>
        <w:t>g</w:t>
      </w:r>
      <w:r>
        <w:rPr>
          <w:rFonts w:eastAsiaTheme="minorEastAsia"/>
        </w:rPr>
        <w:t>N</w:t>
      </w:r>
      <w:r w:rsidR="00975025">
        <w:rPr>
          <w:rFonts w:eastAsiaTheme="minorEastAsia"/>
        </w:rPr>
        <w:t>B</w:t>
      </w:r>
      <w:proofErr w:type="spellEnd"/>
      <w:r>
        <w:rPr>
          <w:rFonts w:eastAsiaTheme="minorEastAsia"/>
        </w:rPr>
        <w:t xml:space="preserve"> in a 2-tier Urban Macro simulation. Each geometric sector is </w:t>
      </w:r>
      <w:r w:rsidR="00E55F58">
        <w:rPr>
          <w:rFonts w:eastAsiaTheme="minorEastAsia"/>
        </w:rPr>
        <w:t>l</w:t>
      </w:r>
      <w:r w:rsidR="00774F20">
        <w:rPr>
          <w:rFonts w:eastAsiaTheme="minorEastAsia"/>
        </w:rPr>
        <w:t>abelled</w:t>
      </w:r>
      <w:r>
        <w:rPr>
          <w:rFonts w:eastAsiaTheme="minorEastAsia"/>
        </w:rPr>
        <w:t xml:space="preserve"> with the MAC ID of its corresponding </w:t>
      </w:r>
      <w:proofErr w:type="spellStart"/>
      <w:r w:rsidR="004D27A7">
        <w:rPr>
          <w:rFonts w:eastAsiaTheme="minorEastAsia"/>
        </w:rPr>
        <w:t>g</w:t>
      </w:r>
      <w:r>
        <w:rPr>
          <w:rFonts w:eastAsiaTheme="minorEastAsia"/>
        </w:rPr>
        <w:t>N</w:t>
      </w:r>
      <w:r w:rsidR="00975025">
        <w:rPr>
          <w:rFonts w:eastAsiaTheme="minorEastAsia"/>
        </w:rPr>
        <w:t>B</w:t>
      </w:r>
      <w:proofErr w:type="spellEnd"/>
      <w:r>
        <w:rPr>
          <w:rFonts w:eastAsiaTheme="minorEastAsia"/>
        </w:rPr>
        <w:t xml:space="preserve">. The valid UE trajectory region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S</m:t>
            </m:r>
          </m:e>
          <m:sub>
            <m:r>
              <w:rPr>
                <w:rFonts w:ascii="Cambria Math" w:eastAsiaTheme="minorEastAsia" w:hAnsi="Cambria Math"/>
              </w:rPr>
              <m:t>valid</m:t>
            </m:r>
          </m:sub>
        </m:sSub>
      </m:oMath>
      <w:r>
        <w:rPr>
          <w:rFonts w:eastAsiaTheme="minorEastAsia"/>
        </w:rPr>
        <w:t xml:space="preserve"> consists of the union of </w:t>
      </w:r>
      <w:r w:rsidR="00430B7D">
        <w:rPr>
          <w:rFonts w:eastAsiaTheme="minorEastAsia"/>
        </w:rPr>
        <w:t>all sectors</w:t>
      </w:r>
      <w:r>
        <w:rPr>
          <w:rFonts w:eastAsiaTheme="minorEastAsia"/>
        </w:rPr>
        <w:t>.</w:t>
      </w:r>
    </w:p>
    <w:p w14:paraId="120500EF" w14:textId="77777777" w:rsidR="00903786" w:rsidRDefault="00903786" w:rsidP="007C054F">
      <w:pPr>
        <w:rPr>
          <w:rFonts w:eastAsiaTheme="minorEastAsia"/>
        </w:rPr>
      </w:pPr>
    </w:p>
    <w:p w14:paraId="2B141046" w14:textId="13A3E7EC" w:rsidR="007C054F" w:rsidRDefault="1BFA0A74" w:rsidP="4E010CBB">
      <w:pPr>
        <w:rPr>
          <w:rFonts w:eastAsiaTheme="minorEastAsia"/>
        </w:rPr>
      </w:pPr>
      <w:r w:rsidRPr="4E010CBB">
        <w:rPr>
          <w:rFonts w:eastAsiaTheme="minorEastAsia"/>
        </w:rPr>
        <w:t xml:space="preserve">Given the above setup, </w:t>
      </w:r>
      <w:r w:rsidR="127D9D9C" w:rsidRPr="4E010CBB">
        <w:rPr>
          <w:rFonts w:eastAsiaTheme="minorEastAsia"/>
        </w:rPr>
        <w:t>the following algorithm can be used to generate a random trajectory for a particular UE:</w:t>
      </w:r>
    </w:p>
    <w:p w14:paraId="7EA54D72" w14:textId="77777777" w:rsidR="00A0320E" w:rsidRPr="00CA6C14" w:rsidRDefault="00A0320E" w:rsidP="00A0320E">
      <w:pPr>
        <w:pStyle w:val="ListParagraph"/>
        <w:numPr>
          <w:ilvl w:val="0"/>
          <w:numId w:val="19"/>
        </w:numPr>
        <w:spacing w:after="160" w:line="259" w:lineRule="auto"/>
        <w:rPr>
          <w:rFonts w:eastAsiaTheme="minorEastAsia"/>
        </w:rPr>
      </w:pPr>
      <w:r>
        <w:rPr>
          <w:rFonts w:eastAsiaTheme="minorEastAsia"/>
        </w:rPr>
        <w:t xml:space="preserve">Initialize total sub-step counter </w:t>
      </w:r>
      <m:oMath>
        <m:r>
          <w:rPr>
            <w:rFonts w:ascii="Cambria Math" w:eastAsiaTheme="minorEastAsia" w:hAnsi="Cambria Math"/>
          </w:rPr>
          <m:t>m=0.</m:t>
        </m:r>
      </m:oMath>
    </w:p>
    <w:p w14:paraId="55F875FE" w14:textId="77777777" w:rsidR="00A0320E" w:rsidRDefault="00A0320E" w:rsidP="00A0320E">
      <w:pPr>
        <w:pStyle w:val="ListParagraph"/>
        <w:numPr>
          <w:ilvl w:val="0"/>
          <w:numId w:val="19"/>
        </w:numPr>
        <w:spacing w:after="160" w:line="259" w:lineRule="auto"/>
        <w:rPr>
          <w:rFonts w:eastAsiaTheme="minorEastAsia"/>
        </w:rPr>
      </w:pPr>
      <w:r>
        <w:rPr>
          <w:rFonts w:eastAsiaTheme="minorEastAsia"/>
        </w:rPr>
        <w:t xml:space="preserve">For walk step </w:t>
      </w:r>
      <m:oMath>
        <m:r>
          <w:rPr>
            <w:rFonts w:ascii="Cambria Math" w:eastAsiaTheme="minorEastAsia" w:hAnsi="Cambria Math"/>
          </w:rPr>
          <m:t>k=1,2,…</m:t>
        </m:r>
      </m:oMath>
      <w:r>
        <w:rPr>
          <w:rFonts w:eastAsiaTheme="minorEastAsia"/>
        </w:rPr>
        <w:t>:</w:t>
      </w:r>
    </w:p>
    <w:p w14:paraId="37D37C92" w14:textId="77777777" w:rsidR="00A0320E" w:rsidRDefault="00A0320E" w:rsidP="00A0320E">
      <w:pPr>
        <w:pStyle w:val="ListParagraph"/>
        <w:numPr>
          <w:ilvl w:val="1"/>
          <w:numId w:val="19"/>
        </w:numPr>
        <w:spacing w:after="160" w:line="259" w:lineRule="auto"/>
        <w:rPr>
          <w:rFonts w:eastAsiaTheme="minorEastAsia"/>
        </w:rPr>
      </w:pPr>
      <w:r>
        <w:rPr>
          <w:rFonts w:eastAsiaTheme="minorEastAsia"/>
        </w:rPr>
        <w:t xml:space="preserve">Draw number of sub-steps for the </w:t>
      </w:r>
      <m:oMath>
        <m:r>
          <w:rPr>
            <w:rFonts w:ascii="Cambria Math" w:eastAsiaTheme="minorEastAsia" w:hAnsi="Cambria Math"/>
          </w:rPr>
          <m:t>k</m:t>
        </m:r>
      </m:oMath>
      <w:r>
        <w:rPr>
          <w:rFonts w:eastAsiaTheme="minorEastAsia"/>
          <w:vertAlign w:val="superscript"/>
        </w:rPr>
        <w:t>th</w:t>
      </w:r>
      <w:r>
        <w:rPr>
          <w:rFonts w:eastAsiaTheme="minorEastAsia"/>
        </w:rPr>
        <w:t xml:space="preserve"> walk step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N</m:t>
            </m:r>
          </m:e>
          <m:sub>
            <m:r>
              <w:rPr>
                <w:rFonts w:ascii="Cambria Math" w:eastAsiaTheme="minorEastAsia" w:hAnsi="Cambria Math"/>
              </w:rPr>
              <m:t>substeps,k</m:t>
            </m:r>
          </m:sub>
        </m:sSub>
      </m:oMath>
      <w:r>
        <w:rPr>
          <w:rFonts w:eastAsiaTheme="minorEastAsia"/>
        </w:rPr>
        <w:t xml:space="preserve"> from a geometric distribution with probability of success </w:t>
      </w:r>
      <m:oMath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1</m:t>
            </m:r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acc>
                  <m:accPr>
                    <m:chr m:val="̅"/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accPr>
                  <m:e>
                    <m:r>
                      <w:rPr>
                        <w:rFonts w:ascii="Cambria Math" w:eastAsiaTheme="minorEastAsia" w:hAnsi="Cambria Math"/>
                      </w:rPr>
                      <m:t>N</m:t>
                    </m:r>
                  </m:e>
                </m:acc>
              </m:e>
              <m:sub>
                <m:r>
                  <w:rPr>
                    <w:rFonts w:ascii="Cambria Math" w:eastAsiaTheme="minorEastAsia" w:hAnsi="Cambria Math"/>
                  </w:rPr>
                  <m:t>substeps</m:t>
                </m:r>
              </m:sub>
            </m:sSub>
          </m:den>
        </m:f>
      </m:oMath>
      <w:r>
        <w:rPr>
          <w:rFonts w:eastAsiaTheme="minorEastAsia"/>
        </w:rPr>
        <w:t>.</w:t>
      </w:r>
    </w:p>
    <w:p w14:paraId="475ECB13" w14:textId="77777777" w:rsidR="00A0320E" w:rsidRDefault="00A0320E" w:rsidP="00A0320E">
      <w:pPr>
        <w:pStyle w:val="ListParagraph"/>
        <w:numPr>
          <w:ilvl w:val="1"/>
          <w:numId w:val="19"/>
        </w:numPr>
        <w:spacing w:after="160" w:line="259" w:lineRule="auto"/>
        <w:rPr>
          <w:rFonts w:eastAsiaTheme="minorEastAsia"/>
        </w:rPr>
      </w:pPr>
      <w:r>
        <w:rPr>
          <w:rFonts w:eastAsiaTheme="minorEastAsia"/>
        </w:rPr>
        <w:t xml:space="preserve">Draw azimuthal velocity angle delta for the </w:t>
      </w:r>
      <m:oMath>
        <m:r>
          <w:rPr>
            <w:rFonts w:ascii="Cambria Math" w:eastAsiaTheme="minorEastAsia" w:hAnsi="Cambria Math"/>
          </w:rPr>
          <m:t>k</m:t>
        </m:r>
      </m:oMath>
      <w:r>
        <w:rPr>
          <w:rFonts w:eastAsiaTheme="minorEastAsia"/>
          <w:vertAlign w:val="superscript"/>
        </w:rPr>
        <w:t>th</w:t>
      </w:r>
      <w:r>
        <w:rPr>
          <w:rFonts w:eastAsiaTheme="minorEastAsia"/>
        </w:rPr>
        <w:t xml:space="preserve"> walk step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/>
              </w:rPr>
              <m:t>Δ</m:t>
            </m:r>
            <m:ctrlPr>
              <w:rPr>
                <w:rFonts w:ascii="Cambria Math" w:eastAsiaTheme="minorEastAsia" w:hAnsi="Cambria Math"/>
              </w:rPr>
            </m:ctrlPr>
          </m:e>
          <m:sub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</w:rPr>
                  <m:t>ϕ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v</m:t>
                </m:r>
              </m:sub>
            </m:sSub>
            <m:r>
              <w:rPr>
                <w:rFonts w:ascii="Cambria Math" w:eastAsiaTheme="minorEastAsia" w:hAnsi="Cambria Math"/>
              </w:rPr>
              <m:t>,k</m:t>
            </m:r>
          </m:sub>
        </m:sSub>
      </m:oMath>
      <w:r>
        <w:rPr>
          <w:rFonts w:eastAsiaTheme="minorEastAsia"/>
        </w:rPr>
        <w:t xml:space="preserve"> from a uniform distribution in the range [-45</w:t>
      </w:r>
      <m:oMath>
        <m:r>
          <w:rPr>
            <w:rFonts w:ascii="Cambria Math" w:eastAsiaTheme="minorEastAsia" w:hAnsi="Cambria Math"/>
          </w:rPr>
          <m:t>°</m:t>
        </m:r>
      </m:oMath>
      <w:r>
        <w:rPr>
          <w:rFonts w:eastAsiaTheme="minorEastAsia"/>
        </w:rPr>
        <w:t>, 45</w:t>
      </w:r>
      <m:oMath>
        <m:r>
          <w:rPr>
            <w:rFonts w:ascii="Cambria Math" w:eastAsiaTheme="minorEastAsia" w:hAnsi="Cambria Math"/>
          </w:rPr>
          <m:t>°</m:t>
        </m:r>
      </m:oMath>
      <w:r>
        <w:rPr>
          <w:rFonts w:eastAsiaTheme="minorEastAsia"/>
        </w:rPr>
        <w:t>].</w:t>
      </w:r>
    </w:p>
    <w:p w14:paraId="1AA1702C" w14:textId="77777777" w:rsidR="00A0320E" w:rsidRDefault="00A0320E" w:rsidP="00A0320E">
      <w:pPr>
        <w:pStyle w:val="ListParagraph"/>
        <w:numPr>
          <w:ilvl w:val="1"/>
          <w:numId w:val="19"/>
        </w:numPr>
        <w:spacing w:after="160" w:line="259" w:lineRule="auto"/>
        <w:rPr>
          <w:rFonts w:eastAsiaTheme="minorEastAsia"/>
        </w:rPr>
      </w:pPr>
      <w:r>
        <w:rPr>
          <w:rFonts w:eastAsiaTheme="minorEastAsia"/>
        </w:rPr>
        <w:t xml:space="preserve">Compute sub-step velocity angle delta: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/>
              </w:rPr>
              <m:t>Δ</m:t>
            </m:r>
            <m:ctrlPr>
              <w:rPr>
                <w:rFonts w:ascii="Cambria Math" w:eastAsiaTheme="minorEastAsia" w:hAnsi="Cambria Math"/>
              </w:rPr>
            </m:ctrlPr>
          </m:e>
          <m:sub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</w:rPr>
                  <m:t>ϕ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v</m:t>
                </m:r>
              </m:sub>
            </m:sSub>
            <m:r>
              <w:rPr>
                <w:rFonts w:ascii="Cambria Math" w:eastAsiaTheme="minorEastAsia" w:hAnsi="Cambria Math"/>
              </w:rPr>
              <m:t>,k,substep</m:t>
            </m:r>
          </m:sub>
        </m:sSub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</w:rPr>
                  <m:t>Δ</m:t>
                </m:r>
                <m:ctrlPr>
                  <w:rPr>
                    <w:rFonts w:ascii="Cambria Math" w:eastAsiaTheme="minorEastAsia" w:hAnsi="Cambria Math"/>
                  </w:rPr>
                </m:ctrlPr>
              </m:e>
              <m:sub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ϕ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v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>,k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substeps,k</m:t>
                </m:r>
              </m:sub>
            </m:sSub>
          </m:den>
        </m:f>
      </m:oMath>
    </w:p>
    <w:p w14:paraId="3E58FA69" w14:textId="77777777" w:rsidR="00A0320E" w:rsidRDefault="00A0320E" w:rsidP="00A0320E">
      <w:pPr>
        <w:pStyle w:val="ListParagraph"/>
        <w:numPr>
          <w:ilvl w:val="1"/>
          <w:numId w:val="19"/>
        </w:numPr>
        <w:spacing w:after="160" w:line="259" w:lineRule="auto"/>
        <w:rPr>
          <w:rFonts w:eastAsiaTheme="minorEastAsia"/>
        </w:rPr>
      </w:pPr>
      <w:r>
        <w:rPr>
          <w:rFonts w:eastAsiaTheme="minorEastAsia"/>
        </w:rPr>
        <w:t xml:space="preserve">For each sub-step </w:t>
      </w:r>
      <m:oMath>
        <m:r>
          <w:rPr>
            <w:rFonts w:ascii="Cambria Math" w:eastAsiaTheme="minorEastAsia" w:hAnsi="Cambria Math"/>
          </w:rPr>
          <m:t>n=1, …,</m:t>
        </m:r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N</m:t>
            </m:r>
          </m:e>
          <m:sub>
            <m:r>
              <w:rPr>
                <w:rFonts w:ascii="Cambria Math" w:eastAsiaTheme="minorEastAsia" w:hAnsi="Cambria Math"/>
              </w:rPr>
              <m:t>substeps,k</m:t>
            </m:r>
          </m:sub>
        </m:sSub>
      </m:oMath>
      <w:r>
        <w:rPr>
          <w:rFonts w:eastAsiaTheme="minorEastAsia"/>
        </w:rPr>
        <w:t>:</w:t>
      </w:r>
    </w:p>
    <w:p w14:paraId="768B7159" w14:textId="77777777" w:rsidR="00A0320E" w:rsidRPr="00D23F06" w:rsidRDefault="00A0320E" w:rsidP="00A0320E">
      <w:pPr>
        <w:pStyle w:val="ListParagraph"/>
        <w:numPr>
          <w:ilvl w:val="2"/>
          <w:numId w:val="19"/>
        </w:numPr>
        <w:spacing w:after="160" w:line="259" w:lineRule="auto"/>
        <w:rPr>
          <w:rFonts w:eastAsiaTheme="minorEastAsia"/>
        </w:rPr>
      </w:pPr>
      <w:r>
        <w:rPr>
          <w:rFonts w:eastAsiaTheme="minorEastAsia"/>
        </w:rPr>
        <w:t xml:space="preserve"> </w:t>
      </w:r>
      <w:r>
        <w:t xml:space="preserve">Increment total sub-step counter </w:t>
      </w:r>
      <m:oMath>
        <m:r>
          <w:rPr>
            <w:rFonts w:ascii="Cambria Math" w:hAnsi="Cambria Math"/>
          </w:rPr>
          <m:t>m=m+1</m:t>
        </m:r>
      </m:oMath>
      <w:r>
        <w:t xml:space="preserve">. If the UE’s total travel time thus far </w:t>
      </w:r>
      <m:oMath>
        <m:r>
          <w:rPr>
            <w:rFonts w:ascii="Cambria Math" w:hAnsi="Cambria Math"/>
          </w:rPr>
          <m:t>m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gran</m:t>
            </m:r>
          </m:sub>
        </m:sSub>
      </m:oMath>
      <w:r>
        <w:t xml:space="preserve"> is greater than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max</m:t>
            </m:r>
          </m:sub>
        </m:sSub>
      </m:oMath>
      <w:r>
        <w:t>, terminate the walk. Otherwise, continue.</w:t>
      </w:r>
    </w:p>
    <w:p w14:paraId="5E88500D" w14:textId="77777777" w:rsidR="00A0320E" w:rsidRPr="00D52E47" w:rsidRDefault="00A0320E" w:rsidP="00A0320E">
      <w:pPr>
        <w:pStyle w:val="ListParagraph"/>
        <w:numPr>
          <w:ilvl w:val="2"/>
          <w:numId w:val="19"/>
        </w:numPr>
        <w:spacing w:after="160" w:line="259" w:lineRule="auto"/>
        <w:rPr>
          <w:rFonts w:eastAsiaTheme="minorEastAsia"/>
        </w:rPr>
      </w:pPr>
      <w:r>
        <w:rPr>
          <w:rFonts w:eastAsiaTheme="minorEastAsia"/>
        </w:rPr>
        <w:t xml:space="preserve"> </w:t>
      </w:r>
      <w:r>
        <w:t xml:space="preserve">Update the UE’s sub-step velocity angle: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ϕ</m:t>
            </m:r>
          </m:e>
          <m:sub>
            <m:r>
              <w:rPr>
                <w:rFonts w:ascii="Cambria Math" w:hAnsi="Cambria Math"/>
              </w:rPr>
              <m:t>v,m</m:t>
            </m:r>
          </m:sub>
        </m:sSub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ϕ</m:t>
            </m:r>
          </m:e>
          <m:sub>
            <m:r>
              <w:rPr>
                <w:rFonts w:ascii="Cambria Math" w:hAnsi="Cambria Math"/>
              </w:rPr>
              <m:t>v,m-1</m:t>
            </m:r>
          </m:sub>
        </m:sSub>
        <m:r>
          <w:rPr>
            <w:rFonts w:ascii="Cambria Math" w:hAnsi="Cambria Math"/>
          </w:rPr>
          <m:t>+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Δ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ϕ</m:t>
                </m:r>
              </m:e>
              <m:sub>
                <m:r>
                  <w:rPr>
                    <w:rFonts w:ascii="Cambria Math" w:hAnsi="Cambria Math"/>
                  </w:rPr>
                  <m:t>v</m:t>
                </m:r>
              </m:sub>
            </m:sSub>
            <m:r>
              <w:rPr>
                <w:rFonts w:ascii="Cambria Math" w:hAnsi="Cambria Math"/>
              </w:rPr>
              <m:t>,k,substep</m:t>
            </m:r>
          </m:sub>
        </m:sSub>
      </m:oMath>
      <w:r>
        <w:t>.</w:t>
      </w:r>
    </w:p>
    <w:p w14:paraId="2E73F224" w14:textId="77777777" w:rsidR="00A0320E" w:rsidRPr="00BF0B8A" w:rsidRDefault="00A0320E" w:rsidP="00A0320E">
      <w:pPr>
        <w:pStyle w:val="ListParagraph"/>
        <w:numPr>
          <w:ilvl w:val="2"/>
          <w:numId w:val="19"/>
        </w:numPr>
        <w:spacing w:after="160" w:line="259" w:lineRule="auto"/>
        <w:rPr>
          <w:rFonts w:eastAsiaTheme="minorEastAsia"/>
        </w:rPr>
      </w:pPr>
      <w:r>
        <w:rPr>
          <w:rFonts w:eastAsiaTheme="minorEastAsia"/>
        </w:rPr>
        <w:t xml:space="preserve"> </w:t>
      </w:r>
      <w:r>
        <w:t xml:space="preserve">Compute potential updated UE position: </w:t>
      </w:r>
      <m:oMath>
        <m:r>
          <w:rPr>
            <w:rFonts w:ascii="Cambria Math" w:hAnsi="Cambria Math"/>
          </w:rPr>
          <m:t>(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m</m:t>
            </m:r>
          </m:sub>
        </m:sSub>
        <m:r>
          <w:rPr>
            <w:rFonts w:ascii="Cambria Math" w:hAnsi="Cambria Math"/>
          </w:rPr>
          <m:t>,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y</m:t>
            </m:r>
          </m:e>
          <m:sub>
            <m:r>
              <w:rPr>
                <w:rFonts w:ascii="Cambria Math" w:hAnsi="Cambria Math"/>
              </w:rPr>
              <m:t>m</m:t>
            </m:r>
          </m:sub>
        </m:sSub>
        <m:r>
          <w:rPr>
            <w:rFonts w:ascii="Cambria Math" w:hAnsi="Cambria Math"/>
          </w:rPr>
          <m:t>,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m</m:t>
            </m:r>
          </m:sub>
        </m:sSub>
        <m:r>
          <w:rPr>
            <w:rFonts w:ascii="Cambria Math" w:hAnsi="Cambria Math"/>
          </w:rPr>
          <m:t>)=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x</m:t>
                </m:r>
              </m:e>
              <m:sub>
                <m:r>
                  <w:rPr>
                    <w:rFonts w:ascii="Cambria Math" w:hAnsi="Cambria Math"/>
                  </w:rPr>
                  <m:t>m-1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d</m:t>
                </m:r>
              </m:e>
              <m:sub>
                <m:r>
                  <w:rPr>
                    <w:rFonts w:ascii="Cambria Math" w:hAnsi="Cambria Math"/>
                  </w:rPr>
                  <m:t>gran</m:t>
                </m:r>
              </m:sub>
            </m:sSub>
            <m:func>
              <m:funcPr>
                <m:ctrlPr>
                  <w:rPr>
                    <w:rFonts w:ascii="Cambria Math" w:hAnsi="Cambria Math"/>
                    <w:i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</w:rPr>
                  <m:t>cos</m:t>
                </m:r>
              </m:fName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v,m</m:t>
                        </m:r>
                      </m:sub>
                    </m:sSub>
                  </m:e>
                </m:d>
              </m:e>
            </m:func>
            <m:r>
              <w:rPr>
                <w:rFonts w:ascii="Cambria Math" w:hAnsi="Cambria Math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y</m:t>
                </m:r>
              </m:e>
              <m:sub>
                <m:r>
                  <w:rPr>
                    <w:rFonts w:ascii="Cambria Math" w:hAnsi="Cambria Math"/>
                  </w:rPr>
                  <m:t>m-1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d</m:t>
                </m:r>
              </m:e>
              <m:sub>
                <m:r>
                  <w:rPr>
                    <w:rFonts w:ascii="Cambria Math" w:hAnsi="Cambria Math"/>
                  </w:rPr>
                  <m:t>gran</m:t>
                </m:r>
              </m:sub>
            </m:sSub>
            <m:func>
              <m:funcPr>
                <m:ctrlPr>
                  <w:rPr>
                    <w:rFonts w:ascii="Cambria Math" w:hAnsi="Cambria Math"/>
                    <w:i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</w:rPr>
                  <m:t>sin</m:t>
                </m:r>
              </m:fName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v,m</m:t>
                        </m:r>
                      </m:sub>
                    </m:sSub>
                  </m:e>
                </m:d>
              </m:e>
            </m:func>
            <m:r>
              <w:rPr>
                <w:rFonts w:ascii="Cambria Math" w:hAnsi="Cambria Math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z</m:t>
                </m:r>
              </m:e>
              <m:sub>
                <m:r>
                  <w:rPr>
                    <w:rFonts w:ascii="Cambria Math" w:hAnsi="Cambria Math"/>
                  </w:rPr>
                  <m:t>0</m:t>
                </m:r>
              </m:sub>
            </m:sSub>
          </m:e>
        </m:d>
      </m:oMath>
      <w:r>
        <w:t>.</w:t>
      </w:r>
    </w:p>
    <w:p w14:paraId="311D2CBD" w14:textId="75DB886F" w:rsidR="00A0320E" w:rsidRPr="00D50DA0" w:rsidRDefault="00A0320E" w:rsidP="00A0320E">
      <w:pPr>
        <w:pStyle w:val="ListParagraph"/>
        <w:ind w:left="1224"/>
        <w:rPr>
          <w:rFonts w:eastAsiaTheme="minorEastAsia"/>
        </w:rPr>
      </w:pPr>
      <w:r>
        <w:t xml:space="preserve">If 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x</m:t>
                </m:r>
              </m:e>
              <m:sub>
                <m:r>
                  <w:rPr>
                    <w:rFonts w:ascii="Cambria Math" w:hAnsi="Cambria Math"/>
                  </w:rPr>
                  <m:t>m</m:t>
                </m:r>
              </m:sub>
            </m:sSub>
            <m:r>
              <w:rPr>
                <w:rFonts w:ascii="Cambria Math" w:hAnsi="Cambria Math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y</m:t>
                </m:r>
              </m:e>
              <m:sub>
                <m:r>
                  <w:rPr>
                    <w:rFonts w:ascii="Cambria Math" w:hAnsi="Cambria Math"/>
                  </w:rPr>
                  <m:t>m</m:t>
                </m:r>
              </m:sub>
            </m:sSub>
            <m:r>
              <w:rPr>
                <w:rFonts w:ascii="Cambria Math" w:hAnsi="Cambria Math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z</m:t>
                </m:r>
              </m:e>
              <m:sub>
                <m:r>
                  <w:rPr>
                    <w:rFonts w:ascii="Cambria Math" w:hAnsi="Cambria Math"/>
                  </w:rPr>
                  <m:t>m</m:t>
                </m:r>
              </m:sub>
            </m:sSub>
          </m:e>
        </m:d>
      </m:oMath>
      <w:r>
        <w:t xml:space="preserve">  is outside the valid UE trajectory region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valid</m:t>
            </m:r>
          </m:sub>
        </m:sSub>
      </m:oMath>
      <w:r>
        <w:t>, terminate the walk. Otherwise, update the UE’s position.</w:t>
      </w:r>
    </w:p>
    <w:p w14:paraId="61842B5F" w14:textId="0F706D26" w:rsidR="00A0320E" w:rsidRDefault="26C698A2" w:rsidP="00A0320E">
      <w:r>
        <w:t xml:space="preserve">Figure </w:t>
      </w:r>
      <w:r w:rsidR="077DDBEF">
        <w:t>3</w:t>
      </w:r>
      <w:r>
        <w:t xml:space="preserve"> shows an example set of UE trajectories generating using the above algorithm</w:t>
      </w:r>
      <w:r w:rsidR="6B479196">
        <w:t>.</w:t>
      </w:r>
    </w:p>
    <w:p w14:paraId="6B647771" w14:textId="31EA66DE" w:rsidR="002F2462" w:rsidRPr="008B501A" w:rsidRDefault="00E61DB1" w:rsidP="002F2462">
      <w:pPr>
        <w:jc w:val="center"/>
      </w:pPr>
      <w:r>
        <w:rPr>
          <w:noProof/>
          <w:color w:val="2B579A"/>
          <w:sz w:val="16"/>
          <w:szCs w:val="16"/>
          <w:shd w:val="clear" w:color="auto" w:fill="E6E6E6"/>
        </w:rPr>
        <w:drawing>
          <wp:inline distT="0" distB="0" distL="0" distR="0" wp14:anchorId="08792CF1" wp14:editId="007C5A35">
            <wp:extent cx="5486400" cy="4625490"/>
            <wp:effectExtent l="0" t="0" r="0" b="3810"/>
            <wp:docPr id="1715342029" name="Picture 1" descr="A hexagon with blue lines and red circl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342029" name="Picture 1" descr="A hexagon with blue lines and red circles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62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2462">
        <w:softHyphen/>
      </w:r>
    </w:p>
    <w:p w14:paraId="4B63D857" w14:textId="30BBEE0C" w:rsidR="00143CE0" w:rsidRDefault="002F2462" w:rsidP="4E010CBB">
      <w:pPr>
        <w:jc w:val="center"/>
      </w:pPr>
      <w:r w:rsidRPr="4E010CBB">
        <w:rPr>
          <w:b/>
          <w:bCs/>
        </w:rPr>
        <w:t xml:space="preserve">Figure </w:t>
      </w:r>
      <w:r w:rsidR="001113A4" w:rsidRPr="4E010CBB">
        <w:rPr>
          <w:b/>
          <w:bCs/>
        </w:rPr>
        <w:t>3</w:t>
      </w:r>
      <w:r>
        <w:t xml:space="preserve"> Example random trajectories for 20 U</w:t>
      </w:r>
      <w:r w:rsidR="001113A4">
        <w:t>E</w:t>
      </w:r>
      <w:r>
        <w:t xml:space="preserve">s within a 2-Tier </w:t>
      </w:r>
      <w:proofErr w:type="spellStart"/>
      <w:r>
        <w:t>U</w:t>
      </w:r>
      <w:r w:rsidR="0090496D">
        <w:t>M</w:t>
      </w:r>
      <w:r>
        <w:t>a</w:t>
      </w:r>
      <w:proofErr w:type="spellEnd"/>
      <w:r>
        <w:t xml:space="preserve"> model.</w:t>
      </w:r>
    </w:p>
    <w:p w14:paraId="0905D04F" w14:textId="195F60A9" w:rsidR="00143CE0" w:rsidRDefault="00143CE0" w:rsidP="4E010CBB">
      <w:pPr>
        <w:spacing w:after="160"/>
        <w:contextualSpacing/>
        <w:rPr>
          <w:rFonts w:eastAsiaTheme="minorEastAsia"/>
          <w:b/>
          <w:bCs/>
          <w:u w:val="single"/>
        </w:rPr>
      </w:pPr>
    </w:p>
    <w:p w14:paraId="57A19527" w14:textId="1F87BB89" w:rsidR="00143CE0" w:rsidRDefault="0E4F937D" w:rsidP="4E010CBB">
      <w:pPr>
        <w:spacing w:after="160"/>
        <w:contextualSpacing/>
        <w:rPr>
          <w:rFonts w:eastAsiaTheme="minorEastAsia"/>
          <w:b/>
          <w:bCs/>
        </w:rPr>
      </w:pPr>
      <w:r w:rsidRPr="4E010CBB">
        <w:rPr>
          <w:rFonts w:eastAsiaTheme="minorEastAsia"/>
          <w:b/>
          <w:bCs/>
          <w:u w:val="single"/>
        </w:rPr>
        <w:t>Proposal 1</w:t>
      </w:r>
      <w:r w:rsidRPr="4E010CBB">
        <w:rPr>
          <w:rFonts w:eastAsiaTheme="minorEastAsia"/>
          <w:b/>
          <w:bCs/>
        </w:rPr>
        <w:t>: For UE mobility model</w:t>
      </w:r>
      <w:r w:rsidR="0BD9CA66" w:rsidRPr="4E010CBB">
        <w:rPr>
          <w:rFonts w:eastAsiaTheme="minorEastAsia"/>
          <w:b/>
          <w:bCs/>
        </w:rPr>
        <w:t>l</w:t>
      </w:r>
      <w:r w:rsidRPr="4E010CBB">
        <w:rPr>
          <w:rFonts w:eastAsiaTheme="minorEastAsia"/>
          <w:b/>
          <w:bCs/>
        </w:rPr>
        <w:t xml:space="preserve">ing, the UE random trajectory model may be extended from Option 2 in TR 38.843 [2], Section 6.3.1, with an update to consider the union of geometric sectors from every </w:t>
      </w:r>
      <w:proofErr w:type="spellStart"/>
      <w:r w:rsidRPr="4E010CBB">
        <w:rPr>
          <w:rFonts w:eastAsiaTheme="minorEastAsia"/>
          <w:b/>
          <w:bCs/>
        </w:rPr>
        <w:t>gNB</w:t>
      </w:r>
      <w:proofErr w:type="spellEnd"/>
      <w:r w:rsidRPr="4E010CBB">
        <w:rPr>
          <w:rFonts w:eastAsiaTheme="minorEastAsia"/>
          <w:b/>
          <w:bCs/>
        </w:rPr>
        <w:t xml:space="preserve"> in the simulation as the valid trajectory generation region.</w:t>
      </w:r>
    </w:p>
    <w:p w14:paraId="12E68529" w14:textId="22115B18" w:rsidR="4E010CBB" w:rsidRDefault="4E010CBB" w:rsidP="4E010CBB">
      <w:pPr>
        <w:spacing w:after="160"/>
        <w:contextualSpacing/>
        <w:rPr>
          <w:rFonts w:eastAsiaTheme="minorEastAsia"/>
          <w:b/>
          <w:bCs/>
        </w:rPr>
      </w:pPr>
    </w:p>
    <w:p w14:paraId="4A5C33BD" w14:textId="0FFAEA81" w:rsidR="00B7620C" w:rsidRDefault="008C3611" w:rsidP="008C3611">
      <w:pPr>
        <w:pStyle w:val="Heading2"/>
      </w:pPr>
      <w:r>
        <w:t xml:space="preserve">Channel </w:t>
      </w:r>
      <w:r w:rsidR="00BE1C8E">
        <w:t>Modelling</w:t>
      </w:r>
    </w:p>
    <w:p w14:paraId="5379A0A1" w14:textId="70575752" w:rsidR="00283BC6" w:rsidRDefault="00283BC6" w:rsidP="00C77EDF">
      <w:pPr>
        <w:pStyle w:val="Heading3"/>
      </w:pPr>
      <w:r>
        <w:t>Line-of-sight (</w:t>
      </w:r>
      <w:proofErr w:type="spellStart"/>
      <w:r>
        <w:t>LoS</w:t>
      </w:r>
      <w:proofErr w:type="spellEnd"/>
      <w:r>
        <w:t xml:space="preserve">) state updates for mobile </w:t>
      </w:r>
      <w:proofErr w:type="gramStart"/>
      <w:r>
        <w:t>U</w:t>
      </w:r>
      <w:r w:rsidR="00C270DF">
        <w:t>E</w:t>
      </w:r>
      <w:r>
        <w:t>s</w:t>
      </w:r>
      <w:proofErr w:type="gramEnd"/>
    </w:p>
    <w:p w14:paraId="0CC05148" w14:textId="0E6BC7D4" w:rsidR="00614AF6" w:rsidRDefault="00CC5798" w:rsidP="00CC5798">
      <w:r>
        <w:t>For each UE-</w:t>
      </w:r>
      <w:proofErr w:type="spellStart"/>
      <w:r w:rsidR="00402DF5">
        <w:t>g</w:t>
      </w:r>
      <w:r>
        <w:t>N</w:t>
      </w:r>
      <w:r w:rsidR="00402DF5">
        <w:t>B</w:t>
      </w:r>
      <w:proofErr w:type="spellEnd"/>
      <w:r>
        <w:t xml:space="preserve"> pair in the simulation, initial </w:t>
      </w:r>
      <w:proofErr w:type="spellStart"/>
      <w:r>
        <w:t>LoS</w:t>
      </w:r>
      <w:proofErr w:type="spellEnd"/>
      <w:r>
        <w:t xml:space="preserve"> state is determined stochastically based on </w:t>
      </w:r>
      <w:r w:rsidR="005178D5">
        <w:t>the</w:t>
      </w:r>
      <w:r>
        <w:t xml:space="preserve"> scenario-dependent </w:t>
      </w:r>
      <w:proofErr w:type="spellStart"/>
      <w:r>
        <w:t>LoS</w:t>
      </w:r>
      <w:proofErr w:type="spellEnd"/>
      <w:r>
        <w:t xml:space="preserve"> probability function </w:t>
      </w:r>
      <m:oMath>
        <m:r>
          <w:rPr>
            <w:rFonts w:ascii="Cambria Math" w:hAnsi="Cambria Math"/>
          </w:rPr>
          <m:t>P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LOS</m:t>
            </m:r>
          </m:sub>
        </m:sSub>
        <m:r>
          <w:rPr>
            <w:rFonts w:ascii="Cambria Math" w:hAnsi="Cambria Math"/>
          </w:rPr>
          <m:t>(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2D</m:t>
            </m:r>
          </m:sub>
        </m:sSub>
        <m:r>
          <w:rPr>
            <w:rFonts w:ascii="Cambria Math" w:hAnsi="Cambria Math"/>
          </w:rPr>
          <m:t>)</m:t>
        </m:r>
      </m:oMath>
      <w:r w:rsidR="00307EE2">
        <w:t xml:space="preserve"> </w:t>
      </w:r>
      <w:r w:rsidR="005178D5">
        <w:t xml:space="preserve">provided </w:t>
      </w:r>
      <w:r w:rsidR="00307EE2">
        <w:t>in TR 38.901 [1]</w:t>
      </w:r>
      <w:r w:rsidR="005178D5">
        <w:t xml:space="preserve"> Table 7.4.2-1</w:t>
      </w:r>
      <w:r>
        <w:t xml:space="preserve">, where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2D</m:t>
            </m:r>
          </m:sub>
        </m:sSub>
      </m:oMath>
      <w:r>
        <w:t xml:space="preserve"> is the 2D distance between the given UE and </w:t>
      </w:r>
      <w:proofErr w:type="spellStart"/>
      <w:r w:rsidR="000B026E">
        <w:t>g</w:t>
      </w:r>
      <w:r>
        <w:t>N</w:t>
      </w:r>
      <w:r w:rsidR="00402DF5">
        <w:t>B</w:t>
      </w:r>
      <w:proofErr w:type="spellEnd"/>
      <w:r>
        <w:t xml:space="preserve">. </w:t>
      </w:r>
      <w:r w:rsidR="000A1BCC">
        <w:t xml:space="preserve">In extended </w:t>
      </w:r>
      <w:r w:rsidR="003C2C4D">
        <w:t>(</w:t>
      </w:r>
      <w:r w:rsidR="009C5465">
        <w:t>inter-cell</w:t>
      </w:r>
      <w:r w:rsidR="003C2C4D">
        <w:t xml:space="preserve">) </w:t>
      </w:r>
      <w:r w:rsidR="000A1BCC">
        <w:t>mobility cases</w:t>
      </w:r>
      <w:r>
        <w:t xml:space="preserve">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2D</m:t>
            </m:r>
          </m:sub>
        </m:sSub>
      </m:oMath>
      <w:r w:rsidR="000A1BCC">
        <w:t xml:space="preserve">, and therefore </w:t>
      </w:r>
      <m:oMath>
        <m:r>
          <w:rPr>
            <w:rFonts w:ascii="Cambria Math" w:hAnsi="Cambria Math"/>
          </w:rPr>
          <m:t>P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LOS</m:t>
            </m:r>
          </m:sub>
        </m:sSub>
        <m:r>
          <w:rPr>
            <w:rFonts w:ascii="Cambria Math" w:hAnsi="Cambria Math"/>
          </w:rPr>
          <m:t>(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2D</m:t>
            </m:r>
          </m:sub>
        </m:sSub>
        <m:r>
          <w:rPr>
            <w:rFonts w:ascii="Cambria Math" w:hAnsi="Cambria Math"/>
          </w:rPr>
          <m:t>)</m:t>
        </m:r>
      </m:oMath>
      <w:r w:rsidR="000A1BCC">
        <w:t xml:space="preserve">, may change dramatically </w:t>
      </w:r>
      <w:r w:rsidR="00363910">
        <w:t>as the simulation progresses</w:t>
      </w:r>
      <w:r w:rsidR="0077665A">
        <w:t xml:space="preserve">; </w:t>
      </w:r>
      <w:r w:rsidR="00746D11">
        <w:t xml:space="preserve">thus, </w:t>
      </w:r>
      <w:r w:rsidR="0077665A">
        <w:t xml:space="preserve">a method for updating </w:t>
      </w:r>
      <w:proofErr w:type="spellStart"/>
      <w:r w:rsidR="0077665A">
        <w:t>LoS</w:t>
      </w:r>
      <w:proofErr w:type="spellEnd"/>
      <w:r w:rsidR="0077665A">
        <w:t xml:space="preserve"> state may be needed to </w:t>
      </w:r>
      <w:r w:rsidR="00746D11">
        <w:t>ensure that the channels for mobile U</w:t>
      </w:r>
      <w:r w:rsidR="00EE47DF">
        <w:t>E</w:t>
      </w:r>
      <w:r w:rsidR="00746D11">
        <w:t xml:space="preserve">s are sufficiently realistic. </w:t>
      </w:r>
      <w:r w:rsidR="00363910">
        <w:t>We</w:t>
      </w:r>
      <w:r w:rsidR="000A1BCC">
        <w:t xml:space="preserve"> </w:t>
      </w:r>
      <w:r w:rsidR="004551E3">
        <w:t>consider</w:t>
      </w:r>
      <w:r w:rsidR="00614AF6">
        <w:t xml:space="preserve"> the following options for </w:t>
      </w:r>
      <w:r w:rsidR="007803C4">
        <w:t>modelling</w:t>
      </w:r>
      <w:r w:rsidR="00614AF6">
        <w:t xml:space="preserve"> </w:t>
      </w:r>
      <w:proofErr w:type="spellStart"/>
      <w:r w:rsidR="00614AF6">
        <w:t>LoS</w:t>
      </w:r>
      <w:proofErr w:type="spellEnd"/>
      <w:r w:rsidR="00614AF6">
        <w:t xml:space="preserve"> state for mobile U</w:t>
      </w:r>
      <w:r w:rsidR="00EE47DF">
        <w:t>E</w:t>
      </w:r>
      <w:r w:rsidR="00614AF6">
        <w:t>s:</w:t>
      </w:r>
    </w:p>
    <w:p w14:paraId="5CEB5BD1" w14:textId="2BE0A985" w:rsidR="00614AF6" w:rsidRDefault="00632337" w:rsidP="00614AF6">
      <w:pPr>
        <w:pStyle w:val="ListParagraph"/>
        <w:numPr>
          <w:ilvl w:val="0"/>
          <w:numId w:val="13"/>
        </w:numPr>
      </w:pPr>
      <w:r w:rsidRPr="00156D51">
        <w:rPr>
          <w:u w:val="single"/>
        </w:rPr>
        <w:t>Option A</w:t>
      </w:r>
      <w:r w:rsidR="00156D51" w:rsidRPr="00156D51">
        <w:rPr>
          <w:u w:val="single"/>
        </w:rPr>
        <w:t xml:space="preserve"> – static </w:t>
      </w:r>
      <w:proofErr w:type="spellStart"/>
      <w:r w:rsidR="000A1BCC" w:rsidRPr="00156D51">
        <w:rPr>
          <w:u w:val="single"/>
        </w:rPr>
        <w:t>LoS</w:t>
      </w:r>
      <w:proofErr w:type="spellEnd"/>
      <w:r w:rsidR="000A1BCC" w:rsidRPr="00156D51">
        <w:rPr>
          <w:u w:val="single"/>
        </w:rPr>
        <w:t xml:space="preserve"> state</w:t>
      </w:r>
      <w:r w:rsidR="000A1BCC">
        <w:t xml:space="preserve">: maintain a constant </w:t>
      </w:r>
      <w:proofErr w:type="spellStart"/>
      <w:r w:rsidR="000A1BCC">
        <w:t>LoS</w:t>
      </w:r>
      <w:proofErr w:type="spellEnd"/>
      <w:r w:rsidR="000A1BCC">
        <w:t xml:space="preserve"> stat</w:t>
      </w:r>
      <w:r w:rsidR="00156D51">
        <w:t>e throughout the simulation.</w:t>
      </w:r>
    </w:p>
    <w:p w14:paraId="4724CC0C" w14:textId="6710304E" w:rsidR="00876DBC" w:rsidRDefault="00632337" w:rsidP="00614AF6">
      <w:pPr>
        <w:pStyle w:val="ListParagraph"/>
        <w:numPr>
          <w:ilvl w:val="0"/>
          <w:numId w:val="13"/>
        </w:numPr>
      </w:pPr>
      <w:r w:rsidRPr="00156D51">
        <w:rPr>
          <w:u w:val="single"/>
        </w:rPr>
        <w:t>Option B</w:t>
      </w:r>
      <w:r w:rsidR="00156D51" w:rsidRPr="00156D51">
        <w:rPr>
          <w:u w:val="single"/>
        </w:rPr>
        <w:t xml:space="preserve"> </w:t>
      </w:r>
      <w:r w:rsidR="00774F20">
        <w:rPr>
          <w:u w:val="single"/>
        </w:rPr>
        <w:t>–</w:t>
      </w:r>
      <w:r w:rsidR="00156D51" w:rsidRPr="00156D51">
        <w:rPr>
          <w:u w:val="single"/>
        </w:rPr>
        <w:t xml:space="preserve"> soft</w:t>
      </w:r>
      <w:r w:rsidR="00876DBC" w:rsidRPr="00156D51">
        <w:rPr>
          <w:u w:val="single"/>
        </w:rPr>
        <w:t xml:space="preserve"> </w:t>
      </w:r>
      <w:proofErr w:type="spellStart"/>
      <w:r w:rsidR="00876DBC" w:rsidRPr="00156D51">
        <w:rPr>
          <w:u w:val="single"/>
        </w:rPr>
        <w:t>LoS</w:t>
      </w:r>
      <w:proofErr w:type="spellEnd"/>
      <w:r w:rsidR="00876DBC" w:rsidRPr="00156D51">
        <w:rPr>
          <w:u w:val="single"/>
        </w:rPr>
        <w:t xml:space="preserve"> updates</w:t>
      </w:r>
      <w:r w:rsidR="00876DBC">
        <w:t xml:space="preserve">: </w:t>
      </w:r>
      <w:r w:rsidR="00156D51">
        <w:t>for mobile U</w:t>
      </w:r>
      <w:r w:rsidR="008B3A2F">
        <w:t>E</w:t>
      </w:r>
      <w:r w:rsidR="00156D51">
        <w:t xml:space="preserve">s, </w:t>
      </w:r>
      <w:r>
        <w:t xml:space="preserve">update the </w:t>
      </w:r>
      <w:proofErr w:type="spellStart"/>
      <w:r>
        <w:t>LoS</w:t>
      </w:r>
      <w:proofErr w:type="spellEnd"/>
      <w:r>
        <w:t xml:space="preserve"> state per the soft </w:t>
      </w:r>
      <w:proofErr w:type="spellStart"/>
      <w:r>
        <w:t>LoS</w:t>
      </w:r>
      <w:proofErr w:type="spellEnd"/>
      <w:r>
        <w:t xml:space="preserve"> Model provided in TR 38.901</w:t>
      </w:r>
      <w:r w:rsidR="00432CF2">
        <w:t xml:space="preserve"> [1]</w:t>
      </w:r>
      <w:r>
        <w:t>, section 7.6.3.3</w:t>
      </w:r>
      <w:r w:rsidR="00156D51">
        <w:t>.</w:t>
      </w:r>
    </w:p>
    <w:p w14:paraId="6BCC169C" w14:textId="08AC0B99" w:rsidR="00746D11" w:rsidRDefault="00746D11" w:rsidP="00CC5798">
      <w:r>
        <w:t xml:space="preserve">Option A is consistent with </w:t>
      </w:r>
      <w:r w:rsidR="004D6CE5">
        <w:t>Rel-18 simulation assumptions, but for extended mobility cases, may result in improbable channel realizations, or in the worst case may violate the 38.901 channel model.</w:t>
      </w:r>
      <w:r w:rsidR="001D2F20">
        <w:t xml:space="preserve"> For instance, </w:t>
      </w:r>
      <w:r w:rsidR="00B873E9">
        <w:t>in an Urban Micro scenario</w:t>
      </w:r>
      <w:r w:rsidR="00060D05">
        <w:t xml:space="preserve">, </w:t>
      </w:r>
      <m:oMath>
        <m:r>
          <w:rPr>
            <w:rFonts w:ascii="Cambria Math" w:hAnsi="Cambria Math"/>
          </w:rPr>
          <m:t>P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LOS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d</m:t>
                </m:r>
              </m:e>
              <m:sub>
                <m:r>
                  <w:rPr>
                    <w:rFonts w:ascii="Cambria Math" w:hAnsi="Cambria Math"/>
                  </w:rPr>
                  <m:t>2D</m:t>
                </m:r>
              </m:sub>
            </m:sSub>
          </m:e>
        </m:d>
        <m:r>
          <w:rPr>
            <w:rFonts w:ascii="Cambria Math" w:hAnsi="Cambria Math"/>
          </w:rPr>
          <m:t xml:space="preserve">=1 </m:t>
        </m:r>
      </m:oMath>
      <w:r w:rsidR="00060D05">
        <w:t xml:space="preserve">if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2D</m:t>
            </m:r>
          </m:sub>
        </m:sSub>
        <m:r>
          <w:rPr>
            <w:rFonts w:ascii="Cambria Math" w:hAnsi="Cambria Math"/>
          </w:rPr>
          <m:t>≤</m:t>
        </m:r>
      </m:oMath>
      <w:r w:rsidR="00AD06FE">
        <w:t xml:space="preserve"> 18 m</w:t>
      </w:r>
      <w:r w:rsidR="000D1B8C">
        <w:t xml:space="preserve">, </w:t>
      </w:r>
      <w:r w:rsidR="004D27A7">
        <w:t>but</w:t>
      </w:r>
      <w:r w:rsidR="00135745">
        <w:t xml:space="preserve"> the minimum allowable value for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2D</m:t>
            </m:r>
          </m:sub>
        </m:sSub>
      </m:oMath>
      <w:r w:rsidR="009D6CB8">
        <w:t xml:space="preserve"> i</w:t>
      </w:r>
      <w:r w:rsidR="00185D9C">
        <w:t>s</w:t>
      </w:r>
      <w:r w:rsidR="009D6CB8">
        <w:t xml:space="preserve"> </w:t>
      </w:r>
      <w:r w:rsidR="009F462B">
        <w:t xml:space="preserve">only </w:t>
      </w:r>
      <w:r w:rsidR="009D6CB8">
        <w:t>10 m</w:t>
      </w:r>
      <w:r w:rsidR="00185D9C">
        <w:t xml:space="preserve"> (TR 38.901 [1] Table 7.2-1)</w:t>
      </w:r>
      <w:r w:rsidR="009D6CB8">
        <w:t>.</w:t>
      </w:r>
      <w:r w:rsidR="000D1B8C">
        <w:t xml:space="preserve"> </w:t>
      </w:r>
      <w:r w:rsidR="00890E0C">
        <w:t xml:space="preserve">In this case, </w:t>
      </w:r>
      <w:r w:rsidR="00FE2286">
        <w:t xml:space="preserve">it is possible for </w:t>
      </w:r>
      <w:r w:rsidR="0076028B">
        <w:t xml:space="preserve">the channel between a particular mobile UE and </w:t>
      </w:r>
      <w:proofErr w:type="spellStart"/>
      <w:r w:rsidR="0076028B">
        <w:t>gNB</w:t>
      </w:r>
      <w:proofErr w:type="spellEnd"/>
      <w:r w:rsidR="0076028B">
        <w:t xml:space="preserve"> to be initialized to </w:t>
      </w:r>
      <w:proofErr w:type="spellStart"/>
      <w:r w:rsidR="0076028B">
        <w:t>NLoS</w:t>
      </w:r>
      <w:proofErr w:type="spellEnd"/>
      <w:r w:rsidR="0076028B">
        <w:t xml:space="preserve"> and for the</w:t>
      </w:r>
      <w:r w:rsidR="00FE2286">
        <w:t xml:space="preserve"> UE to </w:t>
      </w:r>
      <w:r w:rsidR="00451E1E">
        <w:t>eventually</w:t>
      </w:r>
      <w:r w:rsidR="0076028B">
        <w:t xml:space="preserve"> </w:t>
      </w:r>
      <w:r w:rsidR="00675DFB">
        <w:t xml:space="preserve">travel within 18 meters of </w:t>
      </w:r>
      <w:r w:rsidR="00AD5545">
        <w:t>this</w:t>
      </w:r>
      <w:r w:rsidR="00675DFB">
        <w:t xml:space="preserve"> </w:t>
      </w:r>
      <w:proofErr w:type="spellStart"/>
      <w:r w:rsidR="00675DFB">
        <w:t>gNB</w:t>
      </w:r>
      <w:proofErr w:type="spellEnd"/>
      <w:r w:rsidR="00E427EC">
        <w:t xml:space="preserve">; if </w:t>
      </w:r>
      <w:r w:rsidR="00BB641E">
        <w:t>the</w:t>
      </w:r>
      <w:r w:rsidR="00E427EC">
        <w:t xml:space="preserve"> channel’s </w:t>
      </w:r>
      <w:proofErr w:type="spellStart"/>
      <w:r w:rsidR="00E427EC">
        <w:t>LoS</w:t>
      </w:r>
      <w:proofErr w:type="spellEnd"/>
      <w:r w:rsidR="00E427EC">
        <w:t xml:space="preserve"> </w:t>
      </w:r>
      <w:r w:rsidR="00083D0C">
        <w:t>state is static</w:t>
      </w:r>
      <w:r w:rsidR="00324A35">
        <w:t xml:space="preserve"> (remains </w:t>
      </w:r>
      <w:proofErr w:type="spellStart"/>
      <w:r w:rsidR="00324A35">
        <w:t>NLoS</w:t>
      </w:r>
      <w:proofErr w:type="spellEnd"/>
      <w:r w:rsidR="00324A35">
        <w:t>)</w:t>
      </w:r>
      <w:r w:rsidR="00E427EC">
        <w:t xml:space="preserve">, </w:t>
      </w:r>
      <w:r w:rsidR="00B873E9">
        <w:t xml:space="preserve">the </w:t>
      </w:r>
      <w:proofErr w:type="spellStart"/>
      <w:r w:rsidR="00F615CC">
        <w:t>UMi</w:t>
      </w:r>
      <w:proofErr w:type="spellEnd"/>
      <w:r w:rsidR="00F615CC">
        <w:t xml:space="preserve"> </w:t>
      </w:r>
      <w:proofErr w:type="spellStart"/>
      <w:r w:rsidR="00F615CC">
        <w:t>LoS</w:t>
      </w:r>
      <w:proofErr w:type="spellEnd"/>
      <w:r w:rsidR="00F615CC">
        <w:t xml:space="preserve"> assumption will be violated</w:t>
      </w:r>
      <w:r w:rsidR="00C74DF0">
        <w:t>.</w:t>
      </w:r>
    </w:p>
    <w:p w14:paraId="541459E7" w14:textId="34792524" w:rsidR="00CC5798" w:rsidRDefault="00C4436A" w:rsidP="00CC5798">
      <w:r>
        <w:t xml:space="preserve">For Option B, </w:t>
      </w:r>
      <w:r w:rsidR="00502E81">
        <w:t xml:space="preserve">each </w:t>
      </w:r>
      <w:proofErr w:type="spellStart"/>
      <w:r w:rsidR="009E1249">
        <w:t>g</w:t>
      </w:r>
      <w:r w:rsidR="00502E81">
        <w:t>N</w:t>
      </w:r>
      <w:r w:rsidR="00402DF5">
        <w:t>B</w:t>
      </w:r>
      <w:proofErr w:type="spellEnd"/>
      <w:r w:rsidR="00502E81">
        <w:t xml:space="preserve">-UE link is provided a soft </w:t>
      </w:r>
      <w:proofErr w:type="spellStart"/>
      <w:r w:rsidR="00502E81">
        <w:t>LoS</w:t>
      </w:r>
      <w:proofErr w:type="spellEnd"/>
      <w:r w:rsidR="00502E81">
        <w:t xml:space="preserve"> state </w:t>
      </w:r>
      <w:r w:rsidR="009E3F8C">
        <w:t xml:space="preserve">calculated </w:t>
      </w:r>
      <w:r w:rsidR="00502E81">
        <w:t xml:space="preserve">per </w:t>
      </w:r>
      <w:r w:rsidR="00E545F5">
        <w:t xml:space="preserve">Equation 7.6-18 </w:t>
      </w:r>
      <w:r w:rsidR="00CC5798">
        <w:t>provided in TR 38.901</w:t>
      </w:r>
      <w:r w:rsidR="00883CA5">
        <w:t xml:space="preserve"> [1]</w:t>
      </w:r>
      <w:r w:rsidR="00CC5798">
        <w:t>, Section 7.6.3.3</w:t>
      </w:r>
      <w:r w:rsidR="004E1F32">
        <w:t xml:space="preserve"> as</w:t>
      </w:r>
      <w:r w:rsidR="00CC5798">
        <w:t>:</w:t>
      </w:r>
    </w:p>
    <w:p w14:paraId="2BC9DD18" w14:textId="0653F111" w:rsidR="00CC5798" w:rsidRDefault="00502E81" w:rsidP="00502E81">
      <w:pPr>
        <w:jc w:val="center"/>
      </w:pPr>
      <m:oMath>
        <m:r>
          <w:rPr>
            <w:rFonts w:ascii="Cambria Math" w:hAnsi="Cambria Math"/>
          </w:rPr>
          <m:t>LO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soft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G,d</m:t>
            </m:r>
          </m:e>
        </m:d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r>
          <w:rPr>
            <w:rFonts w:ascii="Cambria Math" w:hAnsi="Cambria Math"/>
          </w:rPr>
          <m:t>+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π</m:t>
            </m:r>
          </m:den>
        </m:f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arctan</m:t>
            </m:r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</w:rPr>
                    </m:ctrlPr>
                  </m:radPr>
                  <m:deg/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20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λ</m:t>
                        </m:r>
                      </m:den>
                    </m:f>
                  </m:e>
                </m:rad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G+F</m:t>
                    </m:r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</m:d>
                  </m:e>
                </m:d>
              </m:e>
            </m:d>
          </m:e>
        </m:func>
        <m:r>
          <w:rPr>
            <w:rFonts w:ascii="Cambria Math" w:hAnsi="Cambria Math"/>
          </w:rPr>
          <m:t>,</m:t>
        </m:r>
      </m:oMath>
      <w:r w:rsidR="00CC5798">
        <w:t xml:space="preserve"> </w:t>
      </w:r>
      <w:proofErr w:type="gramStart"/>
      <w:r w:rsidR="00CC5798">
        <w:t>where</w:t>
      </w:r>
      <w:proofErr w:type="gramEnd"/>
    </w:p>
    <w:p w14:paraId="7A33A3F4" w14:textId="2A56445A" w:rsidR="00CC5798" w:rsidRDefault="00C90F69" w:rsidP="00502E81">
      <w:pPr>
        <w:pStyle w:val="ListParagraph"/>
        <w:numPr>
          <w:ilvl w:val="0"/>
          <w:numId w:val="14"/>
        </w:numPr>
      </w:pPr>
      <m:oMath>
        <m:r>
          <w:rPr>
            <w:rFonts w:ascii="Cambria Math" w:hAnsi="Cambria Math"/>
          </w:rPr>
          <m:t>G</m:t>
        </m:r>
      </m:oMath>
      <w:r w:rsidR="00CC5798">
        <w:t xml:space="preserve"> is a spatially consistent Gaussian R.V. with correlation distance</w:t>
      </w:r>
      <w:r w:rsidR="00225536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cor</m:t>
            </m:r>
          </m:sub>
        </m:sSub>
      </m:oMath>
      <w:r w:rsidR="00CC5798">
        <w:t xml:space="preserve"> according to </w:t>
      </w:r>
      <w:r w:rsidR="00551445">
        <w:t xml:space="preserve">38.901 </w:t>
      </w:r>
      <w:r w:rsidR="00CC5798">
        <w:t>Table 7.6.3.1-2,</w:t>
      </w:r>
    </w:p>
    <w:p w14:paraId="2A25B75C" w14:textId="180E0654" w:rsidR="00CC5798" w:rsidRDefault="00C90F69" w:rsidP="00502E81">
      <w:pPr>
        <w:pStyle w:val="ListParagraph"/>
        <w:numPr>
          <w:ilvl w:val="0"/>
          <w:numId w:val="14"/>
        </w:numPr>
      </w:pPr>
      <m:oMath>
        <m:r>
          <w:rPr>
            <w:rFonts w:ascii="Cambria Math" w:hAnsi="Cambria Math"/>
          </w:rPr>
          <m:t>λ</m:t>
        </m:r>
      </m:oMath>
      <w:r w:rsidR="00CC5798">
        <w:t xml:space="preserve"> is the wavelength of the center frequency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</m:oMath>
      <w:r>
        <w:t xml:space="preserve"> </w:t>
      </w:r>
      <w:r w:rsidR="00CC5798">
        <w:t>(in meters), and</w:t>
      </w:r>
    </w:p>
    <w:p w14:paraId="03F817AC" w14:textId="760CD54B" w:rsidR="00CC5798" w:rsidRDefault="00CA3829" w:rsidP="00502E81">
      <w:pPr>
        <w:pStyle w:val="ListParagraph"/>
        <w:numPr>
          <w:ilvl w:val="0"/>
          <w:numId w:val="14"/>
        </w:numPr>
      </w:pP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d</m:t>
            </m:r>
          </m:e>
        </m:d>
        <m:r>
          <w:rPr>
            <w:rFonts w:ascii="Cambria Math" w:hAnsi="Cambria Math"/>
          </w:rPr>
          <m:t>=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w:rPr>
                <w:rFonts w:ascii="Cambria Math" w:hAnsi="Cambria Math"/>
              </w:rPr>
              <m:t>er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f</m:t>
                </m:r>
              </m:e>
              <m:sup>
                <m:r>
                  <w:rPr>
                    <w:rFonts w:ascii="Cambria Math" w:hAnsi="Cambria Math"/>
                  </w:rPr>
                  <m:t>-1</m:t>
                </m:r>
              </m:sup>
            </m:sSup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2P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LOS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d</m:t>
                    </m:r>
                  </m:e>
                </m:d>
                <m:r>
                  <w:rPr>
                    <w:rFonts w:ascii="Cambria Math" w:hAnsi="Cambria Math"/>
                  </w:rPr>
                  <m:t>-1</m:t>
                </m:r>
              </m:e>
            </m:d>
          </m:e>
        </m:func>
      </m:oMath>
      <w:r w:rsidR="00CC5798">
        <w:t>.</w:t>
      </w:r>
    </w:p>
    <w:p w14:paraId="5FB0CD64" w14:textId="22A7BF48" w:rsidR="00CC5798" w:rsidRDefault="00CC5798" w:rsidP="00CC5798">
      <w:r>
        <w:t xml:space="preserve">To apply </w:t>
      </w:r>
      <w:r w:rsidR="00EC3F79">
        <w:t>this</w:t>
      </w:r>
      <w:r>
        <w:t xml:space="preserve"> soft </w:t>
      </w:r>
      <w:proofErr w:type="spellStart"/>
      <w:r>
        <w:t>LoS</w:t>
      </w:r>
      <w:proofErr w:type="spellEnd"/>
      <w:r>
        <w:t xml:space="preserve"> state, </w:t>
      </w:r>
      <w:r w:rsidR="00E9014E">
        <w:t>f</w:t>
      </w:r>
      <w:r>
        <w:t xml:space="preserve">or each link, both </w:t>
      </w:r>
      <w:proofErr w:type="spellStart"/>
      <w:r>
        <w:t>LoS</w:t>
      </w:r>
      <w:proofErr w:type="spellEnd"/>
      <w:r>
        <w:t xml:space="preserve"> and </w:t>
      </w:r>
      <w:proofErr w:type="spellStart"/>
      <w:r>
        <w:t>N</w:t>
      </w:r>
      <w:r w:rsidR="006B16B4">
        <w:t>L</w:t>
      </w:r>
      <w:r>
        <w:t>oS</w:t>
      </w:r>
      <w:proofErr w:type="spellEnd"/>
      <w:r>
        <w:t xml:space="preserve"> channel coefficients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H</m:t>
            </m:r>
          </m:e>
          <m:sup>
            <m:r>
              <w:rPr>
                <w:rFonts w:ascii="Cambria Math" w:hAnsi="Cambria Math"/>
              </w:rPr>
              <m:t>LOS</m:t>
            </m:r>
          </m:sup>
        </m:sSup>
      </m:oMath>
      <w:r>
        <w:t xml:space="preserve"> and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H</m:t>
            </m:r>
          </m:e>
          <m:sup>
            <m:r>
              <w:rPr>
                <w:rFonts w:ascii="Cambria Math" w:hAnsi="Cambria Math"/>
              </w:rPr>
              <m:t>NLOS</m:t>
            </m:r>
          </m:sup>
        </m:sSup>
      </m:oMath>
      <w:r>
        <w:t xml:space="preserve"> are generated per the</w:t>
      </w:r>
      <w:r w:rsidR="00EC3F79">
        <w:t xml:space="preserve"> </w:t>
      </w:r>
      <w:r>
        <w:t xml:space="preserve">38.901 Fast Fading Model (Section 7.5, Steps 2-12), and the overall channel is calculated </w:t>
      </w:r>
      <w:r w:rsidR="00B55C8E">
        <w:t>per 38.901 Equation 7.6-18</w:t>
      </w:r>
      <w:r w:rsidR="00077829">
        <w:t xml:space="preserve"> as</w:t>
      </w:r>
    </w:p>
    <w:p w14:paraId="1CC4601A" w14:textId="5C367762" w:rsidR="00CC5798" w:rsidRDefault="00E9014E" w:rsidP="00846A0B">
      <w:pPr>
        <w:jc w:val="center"/>
      </w:pPr>
      <m:oMath>
        <m:r>
          <w:rPr>
            <w:rFonts w:ascii="Cambria Math" w:hAnsi="Cambria Math" w:hint="eastAsia"/>
          </w:rPr>
          <m:t>H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 w:hint="eastAsia"/>
              </w:rPr>
              <m:t>LO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 w:hint="eastAsia"/>
                  </w:rPr>
                  <m:t>S</m:t>
                </m:r>
                <m:ctrlPr>
                  <w:rPr>
                    <w:rFonts w:ascii="Cambria Math" w:hAnsi="Cambria Math" w:hint="eastAsia"/>
                    <w:i/>
                  </w:rPr>
                </m:ctrlPr>
              </m:e>
              <m:sub>
                <m:r>
                  <w:rPr>
                    <w:rFonts w:ascii="Cambria Math" w:hAnsi="Cambria Math" w:hint="eastAsia"/>
                  </w:rPr>
                  <m:t>soft</m:t>
                </m:r>
              </m:sub>
            </m:sSub>
          </m:e>
        </m:d>
        <m:r>
          <w:rPr>
            <w:rFonts w:ascii="Cambria Math" w:hAnsi="Cambria Math" w:hint="eastAsia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 w:hint="eastAsia"/>
              </w:rPr>
              <m:t>H</m:t>
            </m:r>
          </m:e>
          <m:sup>
            <m:r>
              <w:rPr>
                <w:rFonts w:ascii="Cambria Math" w:hAnsi="Cambria Math" w:hint="eastAsia"/>
              </w:rPr>
              <m:t>LOS</m:t>
            </m:r>
          </m:sup>
        </m:sSup>
        <m:r>
          <w:rPr>
            <w:rFonts w:ascii="Cambria Math" w:hAnsi="Cambria Math" w:hint="eastAsia"/>
          </w:rPr>
          <m:t>LO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 w:hint="eastAsia"/>
              </w:rPr>
              <m:t>S</m:t>
            </m:r>
            <m:ctrlPr>
              <w:rPr>
                <w:rFonts w:ascii="Cambria Math" w:hAnsi="Cambria Math" w:hint="eastAsia"/>
                <w:i/>
              </w:rPr>
            </m:ctrlPr>
          </m:e>
          <m:sub>
            <m:r>
              <w:rPr>
                <w:rFonts w:ascii="Cambria Math" w:hAnsi="Cambria Math" w:hint="eastAsia"/>
              </w:rPr>
              <m:t>soft</m:t>
            </m:r>
          </m:sub>
        </m:sSub>
        <m:r>
          <w:rPr>
            <w:rFonts w:ascii="Cambria Math" w:hAnsi="Cambria Math" w:hint="eastAsia"/>
          </w:rPr>
          <m:t>+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 w:hint="eastAsia"/>
              </w:rPr>
              <m:t>H</m:t>
            </m:r>
          </m:e>
          <m:sup>
            <m:r>
              <w:rPr>
                <w:rFonts w:ascii="Cambria Math" w:hAnsi="Cambria Math" w:hint="eastAsia"/>
              </w:rPr>
              <m:t>NLOS</m:t>
            </m:r>
          </m:sup>
        </m:sSup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>
            <m:ctrlPr>
              <w:rPr>
                <w:rFonts w:ascii="Cambria Math" w:hAnsi="Cambria Math" w:hint="eastAsia"/>
                <w:i/>
              </w:rPr>
            </m:ctrlPr>
          </m:deg>
          <m:e>
            <m:r>
              <w:rPr>
                <w:rFonts w:ascii="Cambria Math" w:hAnsi="Cambria Math" w:hint="eastAsia"/>
              </w:rPr>
              <m:t>1</m:t>
            </m:r>
            <m:r>
              <w:rPr>
                <w:rFonts w:ascii="Arial" w:hAnsi="Arial" w:cs="Arial"/>
              </w:rPr>
              <m:t>-</m:t>
            </m:r>
            <m:r>
              <w:rPr>
                <w:rFonts w:ascii="Cambria Math" w:hAnsi="Cambria Math" w:hint="eastAsia"/>
              </w:rPr>
              <m:t>LO</m:t>
            </m:r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w:rPr>
                    <w:rFonts w:ascii="Cambria Math" w:hAnsi="Cambria Math" w:hint="eastAsia"/>
                  </w:rPr>
                  <m:t>S</m:t>
                </m:r>
                <m:ctrlPr>
                  <w:rPr>
                    <w:rFonts w:ascii="Cambria Math" w:hAnsi="Cambria Math" w:hint="eastAsia"/>
                    <w:i/>
                  </w:rPr>
                </m:ctrlPr>
              </m:e>
              <m:sub>
                <m:r>
                  <w:rPr>
                    <w:rFonts w:ascii="Cambria Math" w:hAnsi="Cambria Math" w:hint="eastAsia"/>
                  </w:rPr>
                  <m:t>soft</m:t>
                </m:r>
              </m:sub>
              <m:sup>
                <m:r>
                  <w:rPr>
                    <w:rFonts w:ascii="Cambria Math" w:hAnsi="Cambria Math" w:hint="eastAsia"/>
                  </w:rPr>
                  <m:t>2</m:t>
                </m:r>
              </m:sup>
            </m:sSubSup>
          </m:e>
        </m:rad>
      </m:oMath>
      <w:r w:rsidR="00CC5798">
        <w:rPr>
          <w:rFonts w:hint="eastAsia"/>
        </w:rPr>
        <w:t>.</w:t>
      </w:r>
    </w:p>
    <w:p w14:paraId="34A79911" w14:textId="6162F6DF" w:rsidR="00CC5798" w:rsidRDefault="00CC5798" w:rsidP="00CC5798">
      <w:r>
        <w:t xml:space="preserve">Although </w:t>
      </w:r>
      <w:r w:rsidR="00753E3A">
        <w:t xml:space="preserve">TR </w:t>
      </w:r>
      <w:r>
        <w:t>38.901</w:t>
      </w:r>
      <w:r w:rsidR="002F68CA">
        <w:t xml:space="preserve"> [1]</w:t>
      </w:r>
      <w:r>
        <w:t xml:space="preserve"> provides correlation distances for </w:t>
      </w:r>
      <w:proofErr w:type="spellStart"/>
      <w:r>
        <w:t>LoS</w:t>
      </w:r>
      <w:proofErr w:type="spellEnd"/>
      <w:r>
        <w:t xml:space="preserve"> random variables, a </w:t>
      </w:r>
      <w:r w:rsidR="00B4361F">
        <w:t xml:space="preserve">specific </w:t>
      </w:r>
      <w:r>
        <w:t xml:space="preserve">correlation function is not provided. To correlate the Gaussian random variables </w:t>
      </w:r>
      <m:oMath>
        <m:r>
          <w:rPr>
            <w:rFonts w:ascii="Cambria Math" w:hAnsi="Cambria Math"/>
          </w:rPr>
          <m:t>G</m:t>
        </m:r>
      </m:oMath>
      <w:r>
        <w:t xml:space="preserve"> used in soft LoS state generation</w:t>
      </w:r>
      <w:r w:rsidR="00846A0B">
        <w:t xml:space="preserve"> in Option B</w:t>
      </w:r>
      <w:r>
        <w:t xml:space="preserve">, we </w:t>
      </w:r>
      <w:r w:rsidR="00EB7F5B">
        <w:t>consider</w:t>
      </w:r>
      <w:r>
        <w:t xml:space="preserve"> exponential correlation</w:t>
      </w:r>
      <w:r w:rsidR="00846A0B">
        <w:t>:</w:t>
      </w:r>
    </w:p>
    <w:p w14:paraId="1CA7EFEE" w14:textId="0B0A03CC" w:rsidR="00CC5798" w:rsidRDefault="008537B8" w:rsidP="00846A0B">
      <w:pPr>
        <w:jc w:val="center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LOS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Δd</m:t>
            </m:r>
          </m:e>
        </m:d>
        <m:r>
          <w:rPr>
            <w:rFonts w:ascii="Cambria Math" w:hAnsi="Cambria Math"/>
          </w:rPr>
          <m:t>=</m:t>
        </m:r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exp</m:t>
            </m:r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Δd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cor</m:t>
                        </m:r>
                      </m:sub>
                    </m:sSub>
                  </m:den>
                </m:f>
              </m:e>
            </m:d>
          </m:e>
        </m:func>
        <m:r>
          <w:rPr>
            <w:rFonts w:ascii="Cambria Math" w:hAnsi="Cambria Math"/>
          </w:rPr>
          <m:t xml:space="preserve">, </m:t>
        </m:r>
      </m:oMath>
      <w:proofErr w:type="gramStart"/>
      <w:r w:rsidR="00846A0B">
        <w:t>w</w:t>
      </w:r>
      <w:r w:rsidR="00CC5798">
        <w:t>here</w:t>
      </w:r>
      <w:proofErr w:type="gramEnd"/>
    </w:p>
    <w:p w14:paraId="71AC2D43" w14:textId="15BC13B1" w:rsidR="00CC5798" w:rsidRDefault="00432D37" w:rsidP="004B7DAB">
      <w:pPr>
        <w:pStyle w:val="ListParagraph"/>
        <w:numPr>
          <w:ilvl w:val="0"/>
          <w:numId w:val="15"/>
        </w:numPr>
      </w:pPr>
      <m:oMath>
        <m:r>
          <w:rPr>
            <w:rFonts w:ascii="Cambria Math" w:hAnsi="Cambria Math"/>
          </w:rPr>
          <m:t>Δd</m:t>
        </m:r>
      </m:oMath>
      <w:r w:rsidR="00CC5798">
        <w:t xml:space="preserve"> is the distance between any two points in the xy-plane, and</w:t>
      </w:r>
    </w:p>
    <w:p w14:paraId="75515F32" w14:textId="06D2DAED" w:rsidR="00CC5798" w:rsidRDefault="008537B8" w:rsidP="004B7DAB">
      <w:pPr>
        <w:pStyle w:val="ListParagraph"/>
        <w:numPr>
          <w:ilvl w:val="0"/>
          <w:numId w:val="15"/>
        </w:num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cor</m:t>
            </m:r>
          </m:sub>
        </m:sSub>
      </m:oMath>
      <w:r w:rsidR="00CC5798">
        <w:t xml:space="preserve"> is the correlation distance provided in Table 7.6.3.1-2.</w:t>
      </w:r>
    </w:p>
    <w:p w14:paraId="4DBDE4BE" w14:textId="059C74ED" w:rsidR="00CC5798" w:rsidRDefault="00CC5798" w:rsidP="00CC5798">
      <w:r>
        <w:t xml:space="preserve">This exponential correlation function is </w:t>
      </w:r>
      <w:r w:rsidR="00313E09">
        <w:t xml:space="preserve">chosen to be </w:t>
      </w:r>
      <w:r>
        <w:t>consistent with the exponential autocorrelation function provided for shadow fading in 38.90</w:t>
      </w:r>
      <w:r w:rsidR="000033F3">
        <w:t>1,</w:t>
      </w:r>
      <w:r>
        <w:t xml:space="preserve"> Section 7.4.4, as well as with the spatial correlation procedure provided in WINNER II </w:t>
      </w:r>
      <w:r w:rsidR="00432D37">
        <w:t>[</w:t>
      </w:r>
      <w:r w:rsidR="00421400">
        <w:t>3</w:t>
      </w:r>
      <w:r w:rsidR="00432D37">
        <w:t xml:space="preserve">], </w:t>
      </w:r>
      <w:r>
        <w:t xml:space="preserve">Section 3.3.1 </w:t>
      </w:r>
      <w:r w:rsidR="00082386">
        <w:t>(</w:t>
      </w:r>
      <w:r>
        <w:t>notably, 38.901 sources its large-scale parameter correlation procedure from this section of WINNER II.)</w:t>
      </w:r>
    </w:p>
    <w:p w14:paraId="2D081779" w14:textId="264F27F1" w:rsidR="000B47CA" w:rsidRDefault="00CC5798" w:rsidP="00CC5798">
      <w:r>
        <w:t xml:space="preserve">We assume that </w:t>
      </w:r>
      <w:r w:rsidR="00077C2C">
        <w:t>exponential</w:t>
      </w:r>
      <w:r>
        <w:t xml:space="preserve"> correlation is applied on a per-</w:t>
      </w:r>
      <w:proofErr w:type="spellStart"/>
      <w:r w:rsidR="00715D06">
        <w:t>g</w:t>
      </w:r>
      <w:r>
        <w:t>N</w:t>
      </w:r>
      <w:r w:rsidR="00975025">
        <w:t>B</w:t>
      </w:r>
      <w:proofErr w:type="spellEnd"/>
      <w:r>
        <w:t xml:space="preserve"> basis; that is, the Gaussians used to generate the soft </w:t>
      </w:r>
      <w:proofErr w:type="spellStart"/>
      <w:r>
        <w:t>LoS</w:t>
      </w:r>
      <w:proofErr w:type="spellEnd"/>
      <w:r>
        <w:t xml:space="preserve"> states for all UE</w:t>
      </w:r>
      <w:r w:rsidR="004E4953">
        <w:t>-</w:t>
      </w:r>
      <w:proofErr w:type="spellStart"/>
      <w:r w:rsidR="00975025">
        <w:t>gNB</w:t>
      </w:r>
      <w:proofErr w:type="spellEnd"/>
      <w:r w:rsidR="004E4953">
        <w:t xml:space="preserve"> links</w:t>
      </w:r>
      <w:r w:rsidR="00E25E59">
        <w:t xml:space="preserve"> associated with</w:t>
      </w:r>
      <w:r>
        <w:t xml:space="preserve"> a particular </w:t>
      </w:r>
      <w:proofErr w:type="spellStart"/>
      <w:r w:rsidR="00715D06">
        <w:t>g</w:t>
      </w:r>
      <w:r>
        <w:t>N</w:t>
      </w:r>
      <w:r w:rsidR="00975025">
        <w:t>B</w:t>
      </w:r>
      <w:proofErr w:type="spellEnd"/>
      <w:r>
        <w:t xml:space="preserve"> are correlated per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LOS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Δ</m:t>
            </m:r>
            <m:r>
              <w:rPr>
                <w:rFonts w:ascii="Cambria Math" w:hAnsi="Cambria Math"/>
              </w:rPr>
              <m:t>d</m:t>
            </m:r>
          </m:e>
        </m:d>
      </m:oMath>
      <w:r w:rsidR="00821591">
        <w:t>, and there is no inter-</w:t>
      </w:r>
      <w:proofErr w:type="spellStart"/>
      <w:r w:rsidR="00CD43AB">
        <w:t>g</w:t>
      </w:r>
      <w:r w:rsidR="00821591">
        <w:t>N</w:t>
      </w:r>
      <w:r w:rsidR="00975025">
        <w:t>B</w:t>
      </w:r>
      <w:proofErr w:type="spellEnd"/>
      <w:r w:rsidR="00821591">
        <w:t xml:space="preserve"> </w:t>
      </w:r>
      <w:proofErr w:type="spellStart"/>
      <w:r w:rsidR="00821591">
        <w:t>LoS</w:t>
      </w:r>
      <w:proofErr w:type="spellEnd"/>
      <w:r w:rsidR="00821591">
        <w:t xml:space="preserve"> correlation. </w:t>
      </w:r>
      <w:r>
        <w:t xml:space="preserve">We also assume that the generated </w:t>
      </w:r>
      <w:proofErr w:type="spellStart"/>
      <w:r>
        <w:t>LoS</w:t>
      </w:r>
      <w:proofErr w:type="spellEnd"/>
      <w:r>
        <w:t xml:space="preserve"> state</w:t>
      </w:r>
      <w:r w:rsidR="000636F1">
        <w:t>s</w:t>
      </w:r>
      <w:r>
        <w:t xml:space="preserve"> for given </w:t>
      </w:r>
      <w:proofErr w:type="spellStart"/>
      <w:r>
        <w:t>xy</w:t>
      </w:r>
      <w:proofErr w:type="spellEnd"/>
      <w:r>
        <w:t>-location</w:t>
      </w:r>
      <w:r w:rsidR="000636F1">
        <w:t>s</w:t>
      </w:r>
      <w:r>
        <w:t xml:space="preserve"> </w:t>
      </w:r>
      <w:r w:rsidR="000636F1">
        <w:t xml:space="preserve">are </w:t>
      </w:r>
      <w:r w:rsidR="006E0C36">
        <w:t>fixed</w:t>
      </w:r>
      <w:r w:rsidR="000636F1">
        <w:t xml:space="preserve"> in time</w:t>
      </w:r>
      <w:r>
        <w:t>, meaning U</w:t>
      </w:r>
      <w:r w:rsidR="005772CC">
        <w:t>E</w:t>
      </w:r>
      <w:r>
        <w:t xml:space="preserve">s will only experience </w:t>
      </w:r>
      <w:proofErr w:type="spellStart"/>
      <w:r>
        <w:t>LoS</w:t>
      </w:r>
      <w:proofErr w:type="spellEnd"/>
      <w:r>
        <w:t xml:space="preserve"> state transitions </w:t>
      </w:r>
      <w:proofErr w:type="gramStart"/>
      <w:r>
        <w:t>as a result of</w:t>
      </w:r>
      <w:proofErr w:type="gramEnd"/>
      <w:r>
        <w:t xml:space="preserve"> mobility. With these assumptions, </w:t>
      </w:r>
      <w:r w:rsidR="00B665A3">
        <w:t xml:space="preserve">the following procedure provides one possible way of </w:t>
      </w:r>
      <w:r w:rsidR="006F47F8">
        <w:t>calculating</w:t>
      </w:r>
      <w:r w:rsidR="00201B43">
        <w:t xml:space="preserve"> </w:t>
      </w:r>
      <w:r w:rsidR="000B47CA">
        <w:t xml:space="preserve">Soft </w:t>
      </w:r>
      <w:proofErr w:type="spellStart"/>
      <w:r w:rsidR="000B47CA">
        <w:t>LoS</w:t>
      </w:r>
      <w:proofErr w:type="spellEnd"/>
      <w:r w:rsidR="000B47CA">
        <w:t xml:space="preserve"> transitions</w:t>
      </w:r>
      <w:r w:rsidR="005770F0">
        <w:t>:</w:t>
      </w:r>
    </w:p>
    <w:p w14:paraId="0812AF2E" w14:textId="764B175C" w:rsidR="000B47CA" w:rsidRDefault="004949B7" w:rsidP="00AE7D1C">
      <w:pPr>
        <w:pStyle w:val="ListParagraph"/>
        <w:numPr>
          <w:ilvl w:val="0"/>
          <w:numId w:val="22"/>
        </w:numPr>
      </w:pPr>
      <w:r>
        <w:lastRenderedPageBreak/>
        <w:t xml:space="preserve">For each </w:t>
      </w:r>
      <w:proofErr w:type="spellStart"/>
      <w:r w:rsidR="00715D06">
        <w:t>g</w:t>
      </w:r>
      <w:r>
        <w:t>N</w:t>
      </w:r>
      <w:r w:rsidR="00975025">
        <w:t>B</w:t>
      </w:r>
      <w:proofErr w:type="spellEnd"/>
      <w:r>
        <w:t xml:space="preserve"> in the simulation </w:t>
      </w:r>
      <m:oMath>
        <m:r>
          <w:rPr>
            <w:rFonts w:ascii="Cambria Math" w:hAnsi="Cambria Math"/>
          </w:rPr>
          <m:t>n=1,2,…,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NB</m:t>
            </m:r>
          </m:sub>
        </m:sSub>
      </m:oMath>
      <w:r w:rsidR="008D274A">
        <w:t>:</w:t>
      </w:r>
    </w:p>
    <w:p w14:paraId="5005AE72" w14:textId="762B8BE0" w:rsidR="009F49F0" w:rsidRDefault="009F49F0" w:rsidP="00AE7D1C">
      <w:pPr>
        <w:pStyle w:val="ListParagraph"/>
        <w:numPr>
          <w:ilvl w:val="1"/>
          <w:numId w:val="22"/>
        </w:numPr>
      </w:pPr>
      <w:r>
        <w:t>Establish a grid</w:t>
      </w:r>
      <w:r w:rsidR="002E792D">
        <w:t xml:space="preserve"> </w:t>
      </w:r>
      <w:r w:rsidR="00F05344">
        <w:t xml:space="preserve">of location points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</m:oMath>
      <w:r>
        <w:t xml:space="preserve"> </w:t>
      </w:r>
      <w:r w:rsidR="00CF7035">
        <w:t>that</w:t>
      </w:r>
      <w:r w:rsidR="008D6DC7">
        <w:t xml:space="preserve"> covers the area in which mobile UE trajectories will be constrained.</w:t>
      </w:r>
    </w:p>
    <w:p w14:paraId="783DD19E" w14:textId="2CA701A7" w:rsidR="00C25A95" w:rsidRDefault="00756E41" w:rsidP="00AE7D1C">
      <w:pPr>
        <w:pStyle w:val="ListParagraph"/>
        <w:numPr>
          <w:ilvl w:val="1"/>
          <w:numId w:val="22"/>
        </w:numPr>
      </w:pPr>
      <w:r>
        <w:t>Over</w:t>
      </w:r>
      <w:r w:rsidR="00D95DBE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</m:oMath>
      <w:r>
        <w:t xml:space="preserve"> g</w:t>
      </w:r>
      <w:r w:rsidR="002E792D">
        <w:t xml:space="preserve">enerate a grid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G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</m:oMath>
      <w:r w:rsidR="002E792D">
        <w:t xml:space="preserve"> of stan</w:t>
      </w:r>
      <w:r w:rsidR="002A16B5">
        <w:t xml:space="preserve">dard normal Gaussian realizations at each grid point correlated </w:t>
      </w:r>
      <w:r w:rsidR="00533B5F">
        <w:t xml:space="preserve">in distance </w:t>
      </w:r>
      <w:r w:rsidR="002A16B5">
        <w:t xml:space="preserve">by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LOS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Δd</m:t>
            </m:r>
          </m:e>
        </m:d>
        <m:r>
          <w:rPr>
            <w:rFonts w:ascii="Cambria Math" w:hAnsi="Cambria Math"/>
          </w:rPr>
          <m:t>=</m:t>
        </m:r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exp</m:t>
            </m:r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Δd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cor</m:t>
                        </m:r>
                      </m:sub>
                    </m:sSub>
                  </m:den>
                </m:f>
              </m:e>
            </m:d>
          </m:e>
        </m:func>
        <m:r>
          <w:rPr>
            <w:rFonts w:ascii="Cambria Math" w:hAnsi="Cambria Math"/>
          </w:rPr>
          <m:t>.</m:t>
        </m:r>
      </m:oMath>
    </w:p>
    <w:p w14:paraId="1DE351E1" w14:textId="13F5EC4F" w:rsidR="002A16B5" w:rsidRDefault="002E792D" w:rsidP="00AE7D1C">
      <w:pPr>
        <w:pStyle w:val="ListParagraph"/>
        <w:numPr>
          <w:ilvl w:val="1"/>
          <w:numId w:val="22"/>
        </w:numPr>
      </w:pPr>
      <w:r>
        <w:t xml:space="preserve">Using </w:t>
      </w:r>
      <w:r w:rsidR="00630A2A">
        <w:t xml:space="preserve">the soft </w:t>
      </w:r>
      <w:proofErr w:type="spellStart"/>
      <w:r w:rsidR="00630A2A">
        <w:t>LoS</w:t>
      </w:r>
      <w:proofErr w:type="spellEnd"/>
      <w:r w:rsidR="00630A2A">
        <w:t xml:space="preserve"> state procedure outlined in TR 38.901</w:t>
      </w:r>
      <w:r w:rsidR="00CF167C">
        <w:t xml:space="preserve"> [1]</w:t>
      </w:r>
      <w:r w:rsidR="00630A2A">
        <w:t>, Section 7.6.3.3</w:t>
      </w:r>
      <w:r w:rsidR="00EF6609">
        <w:t xml:space="preserve">, generate a </w:t>
      </w:r>
      <w:r w:rsidR="00042262">
        <w:t xml:space="preserve">grid of </w:t>
      </w:r>
      <w:r w:rsidR="00EF6609">
        <w:t xml:space="preserve">soft </w:t>
      </w:r>
      <w:proofErr w:type="spellStart"/>
      <w:r w:rsidR="00EF6609">
        <w:t>LoS</w:t>
      </w:r>
      <w:proofErr w:type="spellEnd"/>
      <w:r w:rsidR="00EF6609">
        <w:t xml:space="preserve"> realization</w:t>
      </w:r>
      <w:r w:rsidR="00042262">
        <w:t>s</w:t>
      </w:r>
      <w:r w:rsidR="00EF6609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r>
          <w:rPr>
            <w:rFonts w:ascii="Cambria Math" w:hAnsi="Cambria Math"/>
          </w:rPr>
          <m:t>= LO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soft</m:t>
            </m:r>
          </m:sub>
        </m:sSub>
        <m:r>
          <w:rPr>
            <w:rFonts w:ascii="Cambria Math" w:hAnsi="Cambria Math"/>
          </w:rPr>
          <m:t>(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G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r>
          <w:rPr>
            <w:rFonts w:ascii="Cambria Math" w:hAnsi="Cambria Math"/>
          </w:rPr>
          <m:t xml:space="preserve">,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r>
          <w:rPr>
            <w:rFonts w:ascii="Cambria Math" w:hAnsi="Cambria Math"/>
          </w:rPr>
          <m:t>)</m:t>
        </m:r>
      </m:oMath>
      <w:r w:rsidR="00042262">
        <w:t xml:space="preserve"> from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G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</m:oMath>
      <w:r w:rsidR="00042262">
        <w:t xml:space="preserve"> and </w:t>
      </w:r>
      <m:oMath>
        <m:r>
          <w:rPr>
            <w:rFonts w:ascii="Cambria Math" w:hAnsi="Cambria Math"/>
          </w:rPr>
          <m:t>P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LOS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d</m:t>
            </m:r>
          </m:e>
        </m:d>
      </m:oMath>
      <w:r w:rsidR="00E84B50">
        <w:t xml:space="preserve"> for the given scenario.</w:t>
      </w:r>
    </w:p>
    <w:p w14:paraId="0D5B3F42" w14:textId="52627198" w:rsidR="008D274A" w:rsidRDefault="008D274A" w:rsidP="00AE7D1C">
      <w:pPr>
        <w:pStyle w:val="ListParagraph"/>
        <w:numPr>
          <w:ilvl w:val="0"/>
          <w:numId w:val="22"/>
        </w:numPr>
      </w:pPr>
      <w:r>
        <w:t xml:space="preserve">During the channel update for each mobile UE </w:t>
      </w:r>
      <m:oMath>
        <m:r>
          <w:rPr>
            <w:rFonts w:ascii="Cambria Math" w:hAnsi="Cambria Math"/>
          </w:rPr>
          <m:t>i=1,2,…,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UE</m:t>
            </m:r>
          </m:sub>
        </m:sSub>
      </m:oMath>
      <w:r>
        <w:t>:</w:t>
      </w:r>
    </w:p>
    <w:p w14:paraId="1D124B98" w14:textId="73623B20" w:rsidR="00A81E89" w:rsidRDefault="008D274A" w:rsidP="00AE7D1C">
      <w:pPr>
        <w:pStyle w:val="ListParagraph"/>
        <w:numPr>
          <w:ilvl w:val="1"/>
          <w:numId w:val="22"/>
        </w:numPr>
      </w:pPr>
      <w:r>
        <w:t xml:space="preserve">For each </w:t>
      </w:r>
      <w:proofErr w:type="spellStart"/>
      <w:r w:rsidR="00715D06">
        <w:t>g</w:t>
      </w:r>
      <w:r>
        <w:t>N</w:t>
      </w:r>
      <w:r w:rsidR="00975025">
        <w:t>B</w:t>
      </w:r>
      <w:proofErr w:type="spellEnd"/>
      <w:r>
        <w:t xml:space="preserve"> in the simulation</w:t>
      </w:r>
      <w:r w:rsidR="00A81E89">
        <w:t xml:space="preserve"> </w:t>
      </w:r>
      <m:oMath>
        <m:r>
          <w:rPr>
            <w:rFonts w:ascii="Cambria Math" w:hAnsi="Cambria Math"/>
          </w:rPr>
          <m:t>n=1,2,…,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NB</m:t>
            </m:r>
          </m:sub>
        </m:sSub>
      </m:oMath>
      <w:r w:rsidR="00753E40">
        <w:t xml:space="preserve">, </w:t>
      </w:r>
      <w:r w:rsidR="00F43990">
        <w:t>i</w:t>
      </w:r>
      <w:r w:rsidR="00A81E89">
        <w:t xml:space="preserve">nterpolate the soft </w:t>
      </w:r>
      <w:proofErr w:type="spellStart"/>
      <w:r w:rsidR="00F43990">
        <w:t>LoS</w:t>
      </w:r>
      <w:proofErr w:type="spellEnd"/>
      <w:r w:rsidR="00F43990">
        <w:t xml:space="preserve"> state for the UE-</w:t>
      </w:r>
      <w:proofErr w:type="spellStart"/>
      <w:r w:rsidR="00975025">
        <w:t>gNB</w:t>
      </w:r>
      <w:proofErr w:type="spellEnd"/>
      <w:r w:rsidR="00F43990">
        <w:t xml:space="preserve"> link from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</m:oMath>
      <w:r w:rsidR="00763487">
        <w:t xml:space="preserve"> given the mobile UE’s xy-location.</w:t>
      </w:r>
    </w:p>
    <w:p w14:paraId="142B3D40" w14:textId="6EFA0B33" w:rsidR="00283BC6" w:rsidRDefault="00182B25" w:rsidP="00CC5798">
      <w:r>
        <w:t xml:space="preserve">Figure </w:t>
      </w:r>
      <w:r w:rsidR="008629DD">
        <w:t>4</w:t>
      </w:r>
      <w:r>
        <w:t xml:space="preserve"> and Figure </w:t>
      </w:r>
      <w:r w:rsidR="008629DD">
        <w:t>5</w:t>
      </w:r>
      <w:r>
        <w:t xml:space="preserve"> provide example </w:t>
      </w:r>
      <w:r w:rsidR="008834BA">
        <w:t xml:space="preserve">grids of generated </w:t>
      </w:r>
      <w:proofErr w:type="spellStart"/>
      <w:r w:rsidR="008834BA">
        <w:t>LoS</w:t>
      </w:r>
      <w:proofErr w:type="spellEnd"/>
      <w:r w:rsidR="008834BA">
        <w:t xml:space="preserve"> states for the FR1 and FR2 cases, respectively</w:t>
      </w:r>
      <w:r w:rsidR="00DC1B03">
        <w:t xml:space="preserve">, alongside the grids of correlated Gaussians and the </w:t>
      </w:r>
      <w:proofErr w:type="spellStart"/>
      <w:r w:rsidR="00DC1B03">
        <w:t>LoS</w:t>
      </w:r>
      <w:proofErr w:type="spellEnd"/>
      <w:r w:rsidR="00DC1B03">
        <w:t xml:space="preserve"> probability maps used in generating the </w:t>
      </w:r>
      <w:proofErr w:type="spellStart"/>
      <w:r w:rsidR="00DC1B03">
        <w:t>LoS</w:t>
      </w:r>
      <w:proofErr w:type="spellEnd"/>
      <w:r w:rsidR="00DC1B03">
        <w:t xml:space="preserve"> state grids.</w:t>
      </w:r>
    </w:p>
    <w:p w14:paraId="40C82AFD" w14:textId="6D9BA94E" w:rsidR="008834BA" w:rsidRDefault="00DC1B03" w:rsidP="00FD1EC4">
      <w:pPr>
        <w:jc w:val="center"/>
      </w:pPr>
      <w:r>
        <w:rPr>
          <w:noProof/>
          <w:color w:val="2B579A"/>
          <w:shd w:val="clear" w:color="auto" w:fill="E6E6E6"/>
        </w:rPr>
        <w:drawing>
          <wp:inline distT="0" distB="0" distL="0" distR="0" wp14:anchorId="468E032F" wp14:editId="25751496">
            <wp:extent cx="2743200" cy="2270327"/>
            <wp:effectExtent l="0" t="0" r="0" b="0"/>
            <wp:docPr id="4061225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122545" name="Picture 406122545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270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2B579A"/>
          <w:shd w:val="clear" w:color="auto" w:fill="E6E6E6"/>
        </w:rPr>
        <w:drawing>
          <wp:inline distT="0" distB="0" distL="0" distR="0" wp14:anchorId="07BAFA6B" wp14:editId="6E6EA321">
            <wp:extent cx="2743200" cy="2262268"/>
            <wp:effectExtent l="0" t="0" r="0" b="5080"/>
            <wp:docPr id="1697794826" name="Picture 3" descr="A graph of a red d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7794826" name="Picture 3" descr="A graph of a red dot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262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07E1A" w14:textId="25F4AA6A" w:rsidR="00DC1B03" w:rsidRDefault="00DC1B03" w:rsidP="00FD1EC4">
      <w:pPr>
        <w:jc w:val="center"/>
      </w:pPr>
      <w:r>
        <w:rPr>
          <w:noProof/>
          <w:color w:val="2B579A"/>
          <w:shd w:val="clear" w:color="auto" w:fill="E6E6E6"/>
        </w:rPr>
        <w:drawing>
          <wp:inline distT="0" distB="0" distL="0" distR="0" wp14:anchorId="363A78F4" wp14:editId="0DBE7FBC">
            <wp:extent cx="3657600" cy="3161325"/>
            <wp:effectExtent l="0" t="0" r="0" b="1270"/>
            <wp:docPr id="1468182923" name="Picture 4" descr="A screenshot of a computer generated im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8182923" name="Picture 4" descr="A screenshot of a computer generated image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316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4785F" w14:textId="2707AFAD" w:rsidR="00DC1B03" w:rsidRDefault="00DC1B03" w:rsidP="00FD1EC4">
      <w:pPr>
        <w:jc w:val="center"/>
      </w:pPr>
      <w:r w:rsidRPr="00E5190D">
        <w:rPr>
          <w:b/>
          <w:bCs/>
        </w:rPr>
        <w:t xml:space="preserve">Figure </w:t>
      </w:r>
      <w:r w:rsidR="008629DD">
        <w:rPr>
          <w:b/>
          <w:bCs/>
        </w:rPr>
        <w:t>4</w:t>
      </w:r>
      <w:r>
        <w:t xml:space="preserve"> </w:t>
      </w:r>
      <w:r w:rsidR="00943E25">
        <w:t>E</w:t>
      </w:r>
      <w:r>
        <w:t xml:space="preserve">xample soft LOS grid alongside correlated Gaussians and </w:t>
      </w:r>
      <w:proofErr w:type="spellStart"/>
      <w:r w:rsidR="00295966">
        <w:t>LoS</w:t>
      </w:r>
      <w:proofErr w:type="spellEnd"/>
      <w:r w:rsidR="00295966">
        <w:t xml:space="preserve"> probability map, U</w:t>
      </w:r>
      <w:r w:rsidR="00774F20">
        <w:t>m</w:t>
      </w:r>
      <w:r w:rsidR="00295966">
        <w:t xml:space="preserve">a scenario,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</m:oMath>
      <w:r w:rsidR="00295966">
        <w:t xml:space="preserve"> = 3 GHz</w:t>
      </w:r>
    </w:p>
    <w:p w14:paraId="65439665" w14:textId="77777777" w:rsidR="00831862" w:rsidRDefault="00831862" w:rsidP="00FD1EC4">
      <w:pPr>
        <w:jc w:val="center"/>
      </w:pPr>
    </w:p>
    <w:p w14:paraId="01E76062" w14:textId="77777777" w:rsidR="00831862" w:rsidRDefault="00831862" w:rsidP="00831862">
      <w:pPr>
        <w:jc w:val="center"/>
      </w:pPr>
      <w:r>
        <w:rPr>
          <w:noProof/>
          <w:color w:val="2B579A"/>
          <w:shd w:val="clear" w:color="auto" w:fill="E6E6E6"/>
        </w:rPr>
        <w:lastRenderedPageBreak/>
        <w:drawing>
          <wp:inline distT="0" distB="0" distL="0" distR="0" wp14:anchorId="6BE95872" wp14:editId="00C43D1A">
            <wp:extent cx="2743200" cy="2205844"/>
            <wp:effectExtent l="0" t="0" r="0" b="4445"/>
            <wp:docPr id="13810203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020358" name="Picture 1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205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2B579A"/>
          <w:shd w:val="clear" w:color="auto" w:fill="E6E6E6"/>
        </w:rPr>
        <w:drawing>
          <wp:inline distT="0" distB="0" distL="0" distR="0" wp14:anchorId="1189D8BD" wp14:editId="3017166E">
            <wp:extent cx="2743200" cy="2197784"/>
            <wp:effectExtent l="0" t="0" r="0" b="0"/>
            <wp:docPr id="41593758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937582" name="Picture 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197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93418" w14:textId="77777777" w:rsidR="00831862" w:rsidRDefault="00831862" w:rsidP="00831862">
      <w:pPr>
        <w:jc w:val="center"/>
      </w:pPr>
      <w:r>
        <w:rPr>
          <w:noProof/>
          <w:color w:val="2B579A"/>
          <w:shd w:val="clear" w:color="auto" w:fill="E6E6E6"/>
        </w:rPr>
        <w:drawing>
          <wp:inline distT="0" distB="0" distL="0" distR="0" wp14:anchorId="42F4465A" wp14:editId="5DBCD3D2">
            <wp:extent cx="3657600" cy="3105061"/>
            <wp:effectExtent l="0" t="0" r="0" b="635"/>
            <wp:docPr id="191465538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655383" name="Picture 4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3105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F4E2F" w14:textId="1927C5C8" w:rsidR="00831862" w:rsidRDefault="00831862" w:rsidP="00831862">
      <w:pPr>
        <w:jc w:val="center"/>
      </w:pPr>
      <w:r w:rsidRPr="00E5190D">
        <w:rPr>
          <w:b/>
          <w:bCs/>
        </w:rPr>
        <w:t xml:space="preserve">Figure </w:t>
      </w:r>
      <w:r w:rsidR="008629DD">
        <w:rPr>
          <w:b/>
          <w:bCs/>
        </w:rPr>
        <w:t>5</w:t>
      </w:r>
      <w:r>
        <w:t xml:space="preserve"> </w:t>
      </w:r>
      <w:r w:rsidR="00943E25">
        <w:t>E</w:t>
      </w:r>
      <w:r>
        <w:t xml:space="preserve">xample soft LOS grid alongside correlated Gaussians and </w:t>
      </w:r>
      <w:proofErr w:type="spellStart"/>
      <w:r>
        <w:t>LoS</w:t>
      </w:r>
      <w:proofErr w:type="spellEnd"/>
      <w:r>
        <w:t xml:space="preserve"> probability map, </w:t>
      </w:r>
      <w:proofErr w:type="spellStart"/>
      <w:r>
        <w:t>U</w:t>
      </w:r>
      <w:r w:rsidR="00CD2A49">
        <w:t>Mi</w:t>
      </w:r>
      <w:proofErr w:type="spellEnd"/>
      <w:r>
        <w:t xml:space="preserve"> scenario,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</m:oMath>
      <w:r>
        <w:t xml:space="preserve"> = 30 GHz</w:t>
      </w:r>
    </w:p>
    <w:p w14:paraId="497E0413" w14:textId="77777777" w:rsidR="00E5190D" w:rsidRDefault="00E5190D" w:rsidP="00CC5798"/>
    <w:p w14:paraId="4000BA14" w14:textId="78B22C4D" w:rsidR="40A8C9BF" w:rsidRDefault="40A8C9BF" w:rsidP="4E010CBB">
      <w:pPr>
        <w:spacing w:after="160"/>
        <w:contextualSpacing/>
        <w:rPr>
          <w:b/>
          <w:bCs/>
        </w:rPr>
      </w:pPr>
      <w:r w:rsidRPr="4E010CBB">
        <w:rPr>
          <w:rFonts w:eastAsiaTheme="minorEastAsia"/>
          <w:b/>
          <w:bCs/>
          <w:u w:val="single"/>
          <w:lang w:val="en-US"/>
        </w:rPr>
        <w:t>Observation 1</w:t>
      </w:r>
      <w:r w:rsidRPr="4E010CBB">
        <w:rPr>
          <w:rFonts w:eastAsiaTheme="minorEastAsia"/>
          <w:lang w:val="en-US"/>
        </w:rPr>
        <w:t xml:space="preserve">: </w:t>
      </w:r>
      <w:r w:rsidRPr="4E010CBB">
        <w:rPr>
          <w:rFonts w:eastAsiaTheme="minorEastAsia"/>
          <w:b/>
          <w:bCs/>
          <w:lang w:val="en-US"/>
        </w:rPr>
        <w:t xml:space="preserve">For extended (inter-cell) UE trajectories, maintaining static </w:t>
      </w:r>
      <w:proofErr w:type="spellStart"/>
      <w:r w:rsidRPr="4E010CBB">
        <w:rPr>
          <w:rFonts w:eastAsiaTheme="minorEastAsia"/>
          <w:b/>
          <w:bCs/>
          <w:lang w:val="en-US"/>
        </w:rPr>
        <w:t>LoS</w:t>
      </w:r>
      <w:proofErr w:type="spellEnd"/>
      <w:r w:rsidRPr="4E010CBB">
        <w:rPr>
          <w:rFonts w:eastAsiaTheme="minorEastAsia"/>
          <w:b/>
          <w:bCs/>
          <w:lang w:val="en-US"/>
        </w:rPr>
        <w:t xml:space="preserve"> states </w:t>
      </w:r>
      <w:r w:rsidRPr="4E010CBB">
        <w:rPr>
          <w:b/>
          <w:bCs/>
        </w:rPr>
        <w:t xml:space="preserve">may result in improbable or invalid channel realizations as UEs move very far away from (or very near to) </w:t>
      </w:r>
      <w:proofErr w:type="spellStart"/>
      <w:r w:rsidRPr="4E010CBB">
        <w:rPr>
          <w:b/>
          <w:bCs/>
        </w:rPr>
        <w:t>gNBs</w:t>
      </w:r>
      <w:proofErr w:type="spellEnd"/>
      <w:r w:rsidRPr="4E010CBB">
        <w:rPr>
          <w:b/>
          <w:bCs/>
        </w:rPr>
        <w:t>.</w:t>
      </w:r>
    </w:p>
    <w:p w14:paraId="2120F563" w14:textId="08514D87" w:rsidR="4E010CBB" w:rsidRDefault="4E010CBB" w:rsidP="4E010CBB">
      <w:pPr>
        <w:spacing w:after="160"/>
        <w:contextualSpacing/>
        <w:rPr>
          <w:rFonts w:eastAsiaTheme="minorEastAsia"/>
          <w:b/>
          <w:bCs/>
          <w:u w:val="single"/>
          <w:lang w:val="en-US"/>
        </w:rPr>
      </w:pPr>
    </w:p>
    <w:p w14:paraId="26CF8E5B" w14:textId="1B28C380" w:rsidR="6E65D6BB" w:rsidRDefault="6E65D6BB" w:rsidP="4E010CBB">
      <w:pPr>
        <w:spacing w:after="160"/>
        <w:contextualSpacing/>
        <w:rPr>
          <w:rFonts w:eastAsiaTheme="minorEastAsia"/>
          <w:b/>
          <w:bCs/>
          <w:lang w:val="en-US"/>
        </w:rPr>
      </w:pPr>
      <w:r w:rsidRPr="4E010CBB">
        <w:rPr>
          <w:rFonts w:eastAsiaTheme="minorEastAsia"/>
          <w:b/>
          <w:bCs/>
          <w:u w:val="single"/>
          <w:lang w:val="en-US"/>
        </w:rPr>
        <w:t>Proposal 2</w:t>
      </w:r>
      <w:r w:rsidRPr="4E010CBB">
        <w:rPr>
          <w:rFonts w:eastAsiaTheme="minorEastAsia"/>
          <w:b/>
          <w:bCs/>
          <w:lang w:val="en-US"/>
        </w:rPr>
        <w:t xml:space="preserve">: Consider the following options for </w:t>
      </w:r>
      <w:proofErr w:type="spellStart"/>
      <w:r w:rsidRPr="4E010CBB">
        <w:rPr>
          <w:rFonts w:eastAsiaTheme="minorEastAsia"/>
          <w:b/>
          <w:bCs/>
          <w:lang w:val="en-US"/>
        </w:rPr>
        <w:t>LoS</w:t>
      </w:r>
      <w:proofErr w:type="spellEnd"/>
      <w:r w:rsidRPr="4E010CBB">
        <w:rPr>
          <w:rFonts w:eastAsiaTheme="minorEastAsia"/>
          <w:b/>
          <w:bCs/>
          <w:lang w:val="en-US"/>
        </w:rPr>
        <w:t xml:space="preserve"> state updates for mobile UEs:</w:t>
      </w:r>
    </w:p>
    <w:p w14:paraId="54E38CB3" w14:textId="26F9C9B7" w:rsidR="6E65D6BB" w:rsidRDefault="6E65D6BB" w:rsidP="4E010CBB">
      <w:pPr>
        <w:pStyle w:val="ListParagraph"/>
        <w:numPr>
          <w:ilvl w:val="0"/>
          <w:numId w:val="13"/>
        </w:numPr>
        <w:rPr>
          <w:b/>
          <w:bCs/>
        </w:rPr>
      </w:pPr>
      <w:r w:rsidRPr="4E010CBB">
        <w:rPr>
          <w:b/>
          <w:bCs/>
          <w:u w:val="single"/>
        </w:rPr>
        <w:t xml:space="preserve">Option A – static </w:t>
      </w:r>
      <w:proofErr w:type="spellStart"/>
      <w:r w:rsidRPr="4E010CBB">
        <w:rPr>
          <w:b/>
          <w:bCs/>
          <w:u w:val="single"/>
        </w:rPr>
        <w:t>LoS</w:t>
      </w:r>
      <w:proofErr w:type="spellEnd"/>
      <w:r w:rsidRPr="4E010CBB">
        <w:rPr>
          <w:b/>
          <w:bCs/>
          <w:u w:val="single"/>
        </w:rPr>
        <w:t xml:space="preserve"> state</w:t>
      </w:r>
      <w:r w:rsidRPr="4E010CBB">
        <w:rPr>
          <w:b/>
          <w:bCs/>
        </w:rPr>
        <w:t xml:space="preserve">: maintain a constant </w:t>
      </w:r>
      <w:proofErr w:type="spellStart"/>
      <w:r w:rsidRPr="4E010CBB">
        <w:rPr>
          <w:b/>
          <w:bCs/>
        </w:rPr>
        <w:t>LoS</w:t>
      </w:r>
      <w:proofErr w:type="spellEnd"/>
      <w:r w:rsidRPr="4E010CBB">
        <w:rPr>
          <w:b/>
          <w:bCs/>
        </w:rPr>
        <w:t xml:space="preserve"> state throughout the simulation (consistent with Rel-18 simulation assumptions.)</w:t>
      </w:r>
    </w:p>
    <w:p w14:paraId="346BF09E" w14:textId="4CCC49A6" w:rsidR="6E65D6BB" w:rsidRDefault="6E65D6BB" w:rsidP="4E010CBB">
      <w:pPr>
        <w:pStyle w:val="ListParagraph"/>
        <w:numPr>
          <w:ilvl w:val="0"/>
          <w:numId w:val="13"/>
        </w:numPr>
        <w:rPr>
          <w:rFonts w:eastAsiaTheme="minorEastAsia"/>
          <w:b/>
          <w:bCs/>
          <w:lang w:val="en-US"/>
        </w:rPr>
      </w:pPr>
      <w:r w:rsidRPr="4E010CBB">
        <w:rPr>
          <w:b/>
          <w:bCs/>
          <w:u w:val="single"/>
        </w:rPr>
        <w:t xml:space="preserve">Option B – soft </w:t>
      </w:r>
      <w:proofErr w:type="spellStart"/>
      <w:r w:rsidRPr="4E010CBB">
        <w:rPr>
          <w:b/>
          <w:bCs/>
          <w:u w:val="single"/>
        </w:rPr>
        <w:t>LoS</w:t>
      </w:r>
      <w:proofErr w:type="spellEnd"/>
      <w:r w:rsidRPr="4E010CBB">
        <w:rPr>
          <w:b/>
          <w:bCs/>
          <w:u w:val="single"/>
        </w:rPr>
        <w:t xml:space="preserve"> updates</w:t>
      </w:r>
      <w:r w:rsidRPr="4E010CBB">
        <w:rPr>
          <w:b/>
          <w:bCs/>
        </w:rPr>
        <w:t xml:space="preserve">: </w:t>
      </w:r>
      <w:r w:rsidRPr="4E010CBB">
        <w:rPr>
          <w:rFonts w:eastAsiaTheme="minorEastAsia"/>
          <w:b/>
          <w:bCs/>
          <w:lang w:val="en-US"/>
        </w:rPr>
        <w:t xml:space="preserve">adopt the soft </w:t>
      </w:r>
      <w:proofErr w:type="spellStart"/>
      <w:r w:rsidRPr="4E010CBB">
        <w:rPr>
          <w:rFonts w:eastAsiaTheme="minorEastAsia"/>
          <w:b/>
          <w:bCs/>
          <w:lang w:val="en-US"/>
        </w:rPr>
        <w:t>LoS</w:t>
      </w:r>
      <w:proofErr w:type="spellEnd"/>
      <w:r w:rsidRPr="4E010CBB">
        <w:rPr>
          <w:rFonts w:eastAsiaTheme="minorEastAsia"/>
          <w:b/>
          <w:bCs/>
          <w:lang w:val="en-US"/>
        </w:rPr>
        <w:t xml:space="preserve"> update model outlined in </w:t>
      </w:r>
      <w:r w:rsidRPr="4E010CBB">
        <w:rPr>
          <w:b/>
          <w:bCs/>
        </w:rPr>
        <w:t xml:space="preserve">TR 38.901 [1], Section 7.6.3.3. Use distance-based exponential correlation for soft </w:t>
      </w:r>
      <w:proofErr w:type="spellStart"/>
      <w:r w:rsidRPr="4E010CBB">
        <w:rPr>
          <w:b/>
          <w:bCs/>
        </w:rPr>
        <w:t>LoS</w:t>
      </w:r>
      <w:proofErr w:type="spellEnd"/>
      <w:r w:rsidRPr="4E010CBB">
        <w:rPr>
          <w:b/>
          <w:bCs/>
        </w:rPr>
        <w:t xml:space="preserve"> state generation</w:t>
      </w:r>
      <w:r w:rsidRPr="4E010CBB">
        <w:rPr>
          <w:rFonts w:eastAsiaTheme="minorEastAsia"/>
          <w:b/>
          <w:bCs/>
          <w:lang w:val="en-US"/>
        </w:rPr>
        <w:t>.</w:t>
      </w:r>
    </w:p>
    <w:p w14:paraId="0EBEF20A" w14:textId="7ED26C22" w:rsidR="6E65D6BB" w:rsidRDefault="6E65D6BB" w:rsidP="4E010CBB">
      <w:pPr>
        <w:rPr>
          <w:rFonts w:eastAsiaTheme="minorEastAsia"/>
          <w:b/>
          <w:bCs/>
          <w:lang w:val="en-US"/>
        </w:rPr>
      </w:pPr>
      <w:r w:rsidRPr="4E010CBB">
        <w:rPr>
          <w:rFonts w:eastAsiaTheme="minorEastAsia"/>
          <w:b/>
          <w:bCs/>
          <w:lang w:val="en-US"/>
        </w:rPr>
        <w:t>We propose adopting Option B due to Observation 1.</w:t>
      </w:r>
    </w:p>
    <w:p w14:paraId="67070151" w14:textId="1FD9B49E" w:rsidR="4E010CBB" w:rsidRDefault="4E010CBB" w:rsidP="4E010CBB"/>
    <w:p w14:paraId="6963F526" w14:textId="497D3EAF" w:rsidR="0069653C" w:rsidRDefault="007C1B6E" w:rsidP="007C1B6E">
      <w:pPr>
        <w:pStyle w:val="Heading3"/>
      </w:pPr>
      <w:r>
        <w:t>Shadow fading updates for mobile U</w:t>
      </w:r>
      <w:r w:rsidR="00C270DF">
        <w:t>E</w:t>
      </w:r>
      <w:r>
        <w:t>s</w:t>
      </w:r>
    </w:p>
    <w:p w14:paraId="168C0F1C" w14:textId="09FE8211" w:rsidR="00583879" w:rsidRDefault="00844808" w:rsidP="00EA57DB">
      <w:r>
        <w:t xml:space="preserve">We </w:t>
      </w:r>
      <w:r w:rsidR="004551E3">
        <w:t>consider</w:t>
      </w:r>
      <w:r>
        <w:t xml:space="preserve"> two options for updating shadow fading </w:t>
      </w:r>
      <w:r w:rsidR="00583879">
        <w:t>for mobile U</w:t>
      </w:r>
      <w:r w:rsidR="0091590E">
        <w:t>E</w:t>
      </w:r>
      <w:r w:rsidR="00583879">
        <w:t>s:</w:t>
      </w:r>
    </w:p>
    <w:p w14:paraId="5182FA35" w14:textId="1FDC5FE8" w:rsidR="00583879" w:rsidRDefault="00583879" w:rsidP="000A0D3A">
      <w:pPr>
        <w:pStyle w:val="ListParagraph"/>
        <w:numPr>
          <w:ilvl w:val="0"/>
          <w:numId w:val="16"/>
        </w:numPr>
      </w:pPr>
      <w:r w:rsidRPr="00EE47DF">
        <w:rPr>
          <w:u w:val="single"/>
        </w:rPr>
        <w:t>Option A – static shadow fading</w:t>
      </w:r>
      <w:r>
        <w:t xml:space="preserve">: </w:t>
      </w:r>
      <w:r w:rsidR="00D425F2">
        <w:t>the s</w:t>
      </w:r>
      <w:r w:rsidR="000A0D3A">
        <w:t xml:space="preserve">hadow fading value </w:t>
      </w:r>
      <w:r w:rsidR="00D425F2">
        <w:t xml:space="preserve">for a given </w:t>
      </w:r>
      <w:proofErr w:type="spellStart"/>
      <w:r w:rsidR="00975025">
        <w:t>gNB</w:t>
      </w:r>
      <w:proofErr w:type="spellEnd"/>
      <w:r w:rsidR="00D425F2">
        <w:t>-UE is drawn once at the beginning of the simulation and remains unchanged as U</w:t>
      </w:r>
      <w:r w:rsidR="0091590E">
        <w:t>E</w:t>
      </w:r>
      <w:r w:rsidR="00D425F2">
        <w:t>s move.</w:t>
      </w:r>
    </w:p>
    <w:p w14:paraId="67DC30DB" w14:textId="1B37A467" w:rsidR="000A0D3A" w:rsidRDefault="00583879" w:rsidP="000A0D3A">
      <w:pPr>
        <w:pStyle w:val="ListParagraph"/>
        <w:numPr>
          <w:ilvl w:val="0"/>
          <w:numId w:val="16"/>
        </w:numPr>
      </w:pPr>
      <w:r w:rsidRPr="00EE47DF">
        <w:rPr>
          <w:u w:val="single"/>
        </w:rPr>
        <w:lastRenderedPageBreak/>
        <w:t xml:space="preserve">Option B – </w:t>
      </w:r>
      <w:r w:rsidR="000A0D3A" w:rsidRPr="00EE47DF">
        <w:rPr>
          <w:u w:val="single"/>
        </w:rPr>
        <w:t>location-specific shadow fading</w:t>
      </w:r>
      <w:r w:rsidR="000A0D3A">
        <w:t>:</w:t>
      </w:r>
      <w:r w:rsidR="00D425F2">
        <w:t xml:space="preserve"> </w:t>
      </w:r>
      <w:r w:rsidR="00601FCE">
        <w:t>shadow fading values from UE-</w:t>
      </w:r>
      <w:proofErr w:type="spellStart"/>
      <w:r w:rsidR="00975025">
        <w:t>gNB</w:t>
      </w:r>
      <w:proofErr w:type="spellEnd"/>
      <w:r w:rsidR="00601FCE">
        <w:t xml:space="preserve"> links are updated as U</w:t>
      </w:r>
      <w:r w:rsidR="0091590E">
        <w:t>E</w:t>
      </w:r>
      <w:r w:rsidR="00601FCE">
        <w:t xml:space="preserve">s move such that the </w:t>
      </w:r>
      <w:r w:rsidR="00066471">
        <w:t>shadow fading values are exponentially correlated</w:t>
      </w:r>
      <w:r w:rsidR="000B6D50">
        <w:t xml:space="preserve"> as per TR 38.901 </w:t>
      </w:r>
      <w:r w:rsidR="00742DD5">
        <w:t xml:space="preserve">[1], </w:t>
      </w:r>
      <w:r w:rsidR="000B6D50">
        <w:t>Section 7.4.4.</w:t>
      </w:r>
    </w:p>
    <w:p w14:paraId="0301E147" w14:textId="2C0CFB4E" w:rsidR="00E0304A" w:rsidRDefault="00E0304A" w:rsidP="00E0304A">
      <w:r>
        <w:t xml:space="preserve">Option A is consistent with Rel-18 simulation assumptions but </w:t>
      </w:r>
      <w:r w:rsidR="002B41AD">
        <w:t>may result in unrealistic situations</w:t>
      </w:r>
      <w:r w:rsidR="009F713A">
        <w:t>, particularly in the case of handover</w:t>
      </w:r>
      <w:r w:rsidR="00F1418F">
        <w:t>. Consider the scenario</w:t>
      </w:r>
      <w:r w:rsidR="002B41AD">
        <w:t xml:space="preserve"> </w:t>
      </w:r>
      <w:r w:rsidR="00F1418F">
        <w:t>where the static shadow fading value for a particular UE-</w:t>
      </w:r>
      <w:proofErr w:type="spellStart"/>
      <w:r w:rsidR="00975025">
        <w:t>gNB</w:t>
      </w:r>
      <w:proofErr w:type="spellEnd"/>
      <w:r w:rsidR="00F1418F">
        <w:t xml:space="preserve"> link happens to be very high compared to </w:t>
      </w:r>
      <w:r w:rsidR="00B1377F">
        <w:t xml:space="preserve">shadow fading values between this UE and other </w:t>
      </w:r>
      <w:proofErr w:type="spellStart"/>
      <w:r w:rsidR="00975025">
        <w:t>gNB</w:t>
      </w:r>
      <w:r w:rsidR="00B1377F">
        <w:t>s</w:t>
      </w:r>
      <w:proofErr w:type="spellEnd"/>
      <w:r w:rsidR="00F1418F">
        <w:t xml:space="preserve">; </w:t>
      </w:r>
      <w:r w:rsidR="00B1377F">
        <w:t>in this case,</w:t>
      </w:r>
      <w:r w:rsidR="00A739AE">
        <w:t xml:space="preserve"> mean pathloss being equal,</w:t>
      </w:r>
      <w:r w:rsidR="00B1377F">
        <w:t xml:space="preserve"> </w:t>
      </w:r>
      <w:r w:rsidR="00F1418F">
        <w:t xml:space="preserve">the UE will always </w:t>
      </w:r>
      <w:r w:rsidR="001D64D7">
        <w:t>have a higher chance of associating with this</w:t>
      </w:r>
      <w:r w:rsidR="00B1377F">
        <w:t xml:space="preserve"> </w:t>
      </w:r>
      <w:proofErr w:type="gramStart"/>
      <w:r w:rsidR="00B1377F">
        <w:t xml:space="preserve">particular </w:t>
      </w:r>
      <w:proofErr w:type="spellStart"/>
      <w:r w:rsidR="00B536CA">
        <w:t>g</w:t>
      </w:r>
      <w:r w:rsidR="00B1377F">
        <w:t>N</w:t>
      </w:r>
      <w:r w:rsidR="00975025">
        <w:t>B</w:t>
      </w:r>
      <w:proofErr w:type="spellEnd"/>
      <w:proofErr w:type="gramEnd"/>
      <w:r w:rsidR="001568AB">
        <w:t>.</w:t>
      </w:r>
    </w:p>
    <w:p w14:paraId="0065E61F" w14:textId="6C5C9D2A" w:rsidR="00D67304" w:rsidRDefault="00EB6E0A" w:rsidP="00EA57DB">
      <w:r>
        <w:t xml:space="preserve">For Option B, as with </w:t>
      </w:r>
      <w:proofErr w:type="spellStart"/>
      <w:r>
        <w:t>LoS</w:t>
      </w:r>
      <w:proofErr w:type="spellEnd"/>
      <w:r>
        <w:t xml:space="preserve"> state update Option B, we assume that shadow fading values are </w:t>
      </w:r>
      <w:r w:rsidR="00104BE4">
        <w:t>fixed</w:t>
      </w:r>
      <w:r>
        <w:t xml:space="preserve"> </w:t>
      </w:r>
      <w:r w:rsidR="00ED451C">
        <w:t>in</w:t>
      </w:r>
      <w:r w:rsidR="000C2C51">
        <w:t xml:space="preserve"> </w:t>
      </w:r>
      <w:r>
        <w:t>time</w:t>
      </w:r>
      <w:r w:rsidR="00BF11D4">
        <w:t xml:space="preserve"> for given </w:t>
      </w:r>
      <w:proofErr w:type="spellStart"/>
      <w:r w:rsidR="00BF11D4">
        <w:t>xy</w:t>
      </w:r>
      <w:proofErr w:type="spellEnd"/>
      <w:r w:rsidR="00BF11D4">
        <w:t>-locations</w:t>
      </w:r>
      <w:r>
        <w:t xml:space="preserve"> and </w:t>
      </w:r>
      <w:r w:rsidR="00DE18A1">
        <w:t xml:space="preserve">independently </w:t>
      </w:r>
      <w:r w:rsidR="00CB428F">
        <w:t>calculated</w:t>
      </w:r>
      <w:r>
        <w:t xml:space="preserve"> on a per-</w:t>
      </w:r>
      <w:proofErr w:type="spellStart"/>
      <w:r w:rsidR="00CD43AB">
        <w:t>gNB</w:t>
      </w:r>
      <w:proofErr w:type="spellEnd"/>
      <w:r>
        <w:t xml:space="preserve"> basis.</w:t>
      </w:r>
      <w:r w:rsidR="00B2622E">
        <w:t xml:space="preserve"> </w:t>
      </w:r>
      <w:r w:rsidR="005108C3">
        <w:t xml:space="preserve">We also assume that </w:t>
      </w:r>
      <w:r w:rsidR="00DE18A1">
        <w:t xml:space="preserve">a </w:t>
      </w:r>
      <w:proofErr w:type="spellStart"/>
      <w:r w:rsidR="00975025">
        <w:t>gNB</w:t>
      </w:r>
      <w:r w:rsidR="00DE18A1">
        <w:t>’s</w:t>
      </w:r>
      <w:proofErr w:type="spellEnd"/>
      <w:r w:rsidR="00DE18A1">
        <w:t xml:space="preserve"> </w:t>
      </w:r>
      <w:r w:rsidR="000B2D90">
        <w:t xml:space="preserve">shadow fading values are autocorrelated </w:t>
      </w:r>
      <w:r w:rsidR="0005353E">
        <w:t xml:space="preserve">exponentially as per TR 38.901 </w:t>
      </w:r>
      <w:r w:rsidR="00387546">
        <w:t xml:space="preserve">[1], </w:t>
      </w:r>
      <w:r w:rsidR="0005353E">
        <w:t xml:space="preserve">Section 7.4.4, with autocorrelation </w:t>
      </w:r>
      <w:proofErr w:type="gramStart"/>
      <w:r w:rsidR="0005353E">
        <w:t>function</w:t>
      </w:r>
      <w:proofErr w:type="gramEnd"/>
    </w:p>
    <w:p w14:paraId="6507DDB3" w14:textId="31FDA1DC" w:rsidR="005F63B0" w:rsidRDefault="00D67304" w:rsidP="00505A70">
      <w:pPr>
        <w:jc w:val="center"/>
      </w:pPr>
      <m:oMath>
        <m:r>
          <w:rPr>
            <w:rFonts w:ascii="Cambria Math" w:hAnsi="Cambria Math"/>
          </w:rPr>
          <m:t>R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Δ</m:t>
            </m:r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exp</m:t>
            </m:r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Δ</m:t>
                        </m:r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</m:d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cor</m:t>
                        </m:r>
                      </m:sub>
                    </m:sSub>
                  </m:den>
                </m:f>
              </m:e>
            </m:d>
          </m:e>
        </m:func>
        <m:r>
          <w:rPr>
            <w:rFonts w:ascii="Cambria Math" w:hAnsi="Cambria Math"/>
          </w:rPr>
          <m:t>,</m:t>
        </m:r>
      </m:oMath>
      <w:r w:rsidR="005F63B0">
        <w:t xml:space="preserve"> </w:t>
      </w:r>
      <w:proofErr w:type="gramStart"/>
      <w:r w:rsidR="005F63B0">
        <w:t>where</w:t>
      </w:r>
      <w:proofErr w:type="gramEnd"/>
    </w:p>
    <w:p w14:paraId="623DB567" w14:textId="41BF780C" w:rsidR="005F63B0" w:rsidRDefault="00DE18A1" w:rsidP="005F63B0">
      <w:pPr>
        <w:pStyle w:val="ListParagraph"/>
        <w:numPr>
          <w:ilvl w:val="0"/>
          <w:numId w:val="16"/>
        </w:numPr>
      </w:pPr>
      <m:oMath>
        <m:r>
          <m:rPr>
            <m:sty m:val="p"/>
          </m:rPr>
          <w:rPr>
            <w:rFonts w:ascii="Cambria Math" w:hAnsi="Cambria Math"/>
          </w:rPr>
          <m:t>Δ</m:t>
        </m:r>
        <m:r>
          <w:rPr>
            <w:rFonts w:ascii="Cambria Math" w:hAnsi="Cambria Math"/>
          </w:rPr>
          <m:t>x</m:t>
        </m:r>
      </m:oMath>
      <w:r w:rsidR="00F24D74">
        <w:t xml:space="preserve"> is the </w:t>
      </w:r>
      <w:r>
        <w:t>2D-distance between any two locations in the simulation, and</w:t>
      </w:r>
    </w:p>
    <w:p w14:paraId="1FCCB2A2" w14:textId="1DF59D5A" w:rsidR="00DE18A1" w:rsidRPr="005F63B0" w:rsidRDefault="008537B8" w:rsidP="005F63B0">
      <w:pPr>
        <w:pStyle w:val="ListParagraph"/>
        <w:numPr>
          <w:ilvl w:val="0"/>
          <w:numId w:val="16"/>
        </w:num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cor</m:t>
            </m:r>
          </m:sub>
        </m:sSub>
      </m:oMath>
      <w:r w:rsidR="004A1864">
        <w:t xml:space="preserve"> is the </w:t>
      </w:r>
      <w:r w:rsidR="00D20550">
        <w:t>environment-specific correlation distance provided in TR 38.901</w:t>
      </w:r>
      <w:r w:rsidR="00055F90">
        <w:t xml:space="preserve"> [1], </w:t>
      </w:r>
      <w:r w:rsidR="00D20550">
        <w:t>Table 7.5-6.</w:t>
      </w:r>
    </w:p>
    <w:p w14:paraId="3FFE6C03" w14:textId="2CB7E3B3" w:rsidR="006D1446" w:rsidRDefault="006419F4" w:rsidP="00EA57DB">
      <w:r>
        <w:t>With these assumptions, t</w:t>
      </w:r>
      <w:r w:rsidR="00327122">
        <w:t xml:space="preserve">he following procedure provides </w:t>
      </w:r>
      <w:r w:rsidR="00B536CA">
        <w:t>one possible way to calculate</w:t>
      </w:r>
      <w:r>
        <w:t xml:space="preserve"> </w:t>
      </w:r>
      <w:r w:rsidR="00327122">
        <w:t>sh</w:t>
      </w:r>
      <w:r w:rsidR="008C4DCC">
        <w:t xml:space="preserve">adow fading </w:t>
      </w:r>
      <w:r w:rsidR="00AE0931">
        <w:t>updates</w:t>
      </w:r>
      <w:r w:rsidR="00D3130C">
        <w:t xml:space="preserve"> for mobile U</w:t>
      </w:r>
      <w:r w:rsidR="0091590E">
        <w:t>E</w:t>
      </w:r>
      <w:r w:rsidR="00D3130C">
        <w:t>s</w:t>
      </w:r>
      <w:r>
        <w:t>:</w:t>
      </w:r>
    </w:p>
    <w:p w14:paraId="10D80105" w14:textId="76E5D755" w:rsidR="006D1446" w:rsidRDefault="006D1446" w:rsidP="006D1446">
      <w:pPr>
        <w:pStyle w:val="ListParagraph"/>
        <w:numPr>
          <w:ilvl w:val="0"/>
          <w:numId w:val="23"/>
        </w:numPr>
      </w:pPr>
      <w:r>
        <w:t xml:space="preserve">For each </w:t>
      </w:r>
      <w:proofErr w:type="spellStart"/>
      <w:r w:rsidR="009D7483">
        <w:t>gNB</w:t>
      </w:r>
      <w:proofErr w:type="spellEnd"/>
      <w:r>
        <w:t xml:space="preserve"> in the simulation </w:t>
      </w:r>
      <m:oMath>
        <m:r>
          <w:rPr>
            <w:rFonts w:ascii="Cambria Math" w:hAnsi="Cambria Math"/>
          </w:rPr>
          <m:t>n=1,2,…,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NB</m:t>
            </m:r>
          </m:sub>
        </m:sSub>
      </m:oMath>
      <w:r>
        <w:t>:</w:t>
      </w:r>
    </w:p>
    <w:p w14:paraId="49ABD5D6" w14:textId="2FC524C3" w:rsidR="006D1446" w:rsidRDefault="006D1446" w:rsidP="006D1446">
      <w:pPr>
        <w:pStyle w:val="ListParagraph"/>
        <w:numPr>
          <w:ilvl w:val="1"/>
          <w:numId w:val="23"/>
        </w:numPr>
      </w:pPr>
      <w:r>
        <w:t>Establish a grid</w:t>
      </w:r>
      <w:r w:rsidR="00D9057B">
        <w:t xml:space="preserve"> of location points</w:t>
      </w:r>
      <w: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</m:oMath>
      <w:r>
        <w:t xml:space="preserve"> that covers the area in which mobile UE trajectories will be constrained.</w:t>
      </w:r>
    </w:p>
    <w:p w14:paraId="60375559" w14:textId="1330EF91" w:rsidR="006D1446" w:rsidRDefault="003F45E4" w:rsidP="006D1446">
      <w:pPr>
        <w:pStyle w:val="ListParagraph"/>
        <w:numPr>
          <w:ilvl w:val="1"/>
          <w:numId w:val="23"/>
        </w:numPr>
      </w:pPr>
      <w:r>
        <w:t xml:space="preserve">On top of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</m:oMath>
      <w:r>
        <w:t xml:space="preserve"> g</w:t>
      </w:r>
      <w:r w:rsidR="006D1446">
        <w:t xml:space="preserve">enerate a grid </w:t>
      </w:r>
      <w:r w:rsidR="004A1864">
        <w:t xml:space="preserve">of </w:t>
      </w:r>
      <w:r w:rsidR="00B20D4E">
        <w:t xml:space="preserve">correlated </w:t>
      </w:r>
      <w:r w:rsidR="008716F8">
        <w:t>shadow fading values</w:t>
      </w:r>
      <w:r w:rsidR="006D1446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SF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r>
          <m:rPr>
            <m:scr m:val="script"/>
          </m:rPr>
          <w:rPr>
            <w:rFonts w:ascii="Cambria Math" w:hAnsi="Cambria Math"/>
          </w:rPr>
          <m:t>~N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 xml:space="preserve">0,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σ</m:t>
                </m:r>
              </m:e>
              <m:sub>
                <m:r>
                  <w:rPr>
                    <w:rFonts w:ascii="Cambria Math" w:hAnsi="Cambria Math"/>
                  </w:rPr>
                  <m:t>sf</m:t>
                </m:r>
              </m:sub>
            </m:sSub>
          </m:e>
        </m:d>
      </m:oMath>
      <w:r w:rsidR="00D4448A">
        <w:t>, where</w:t>
      </w:r>
      <w:r w:rsidR="00B56E63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σ</m:t>
            </m:r>
          </m:e>
          <m:sub>
            <m:r>
              <w:rPr>
                <w:rFonts w:ascii="Cambria Math" w:hAnsi="Cambria Math"/>
              </w:rPr>
              <m:t>sf</m:t>
            </m:r>
          </m:sub>
        </m:sSub>
      </m:oMath>
      <w:r w:rsidR="00B56E63">
        <w:t xml:space="preserve"> is the </w:t>
      </w:r>
      <w:r w:rsidR="00DC7E3F">
        <w:t>scenario</w:t>
      </w:r>
      <w:r w:rsidR="001C1E4A">
        <w:t>/</w:t>
      </w:r>
      <w:proofErr w:type="spellStart"/>
      <w:r w:rsidR="00DC7E3F">
        <w:t>LoS</w:t>
      </w:r>
      <w:proofErr w:type="spellEnd"/>
      <w:r w:rsidR="00DC7E3F">
        <w:t>-state-specific shadow fading standard deviation provided in TR 38.901</w:t>
      </w:r>
      <w:r w:rsidR="00495E5C">
        <w:t xml:space="preserve"> [1], </w:t>
      </w:r>
      <w:r w:rsidR="00DC7E3F">
        <w:t>Table 7.5-6</w:t>
      </w:r>
      <w:r w:rsidR="00224433">
        <w:t>, and</w:t>
      </w:r>
      <w:r w:rsidR="00D4448A">
        <w:t xml:space="preserve"> the R.V.s</w:t>
      </w:r>
      <w:r w:rsidR="00BF23A8">
        <w:t xml:space="preserve"> </w:t>
      </w:r>
      <w:r w:rsidR="006D1446">
        <w:t>at each grid point</w:t>
      </w:r>
      <w:r w:rsidR="00D4448A">
        <w:t xml:space="preserve"> are</w:t>
      </w:r>
      <w:r w:rsidR="006D1446">
        <w:t xml:space="preserve"> correlated in distance by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LOS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Δd</m:t>
            </m:r>
          </m:e>
        </m:d>
        <m:r>
          <w:rPr>
            <w:rFonts w:ascii="Cambria Math" w:hAnsi="Cambria Math"/>
          </w:rPr>
          <m:t>=</m:t>
        </m:r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exp</m:t>
            </m:r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Δd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cor</m:t>
                        </m:r>
                      </m:sub>
                    </m:sSub>
                  </m:den>
                </m:f>
              </m:e>
            </m:d>
            <m:r>
              <w:rPr>
                <w:rFonts w:ascii="Cambria Math" w:hAnsi="Cambria Math"/>
              </w:rPr>
              <m:t xml:space="preserve"> </m:t>
            </m:r>
          </m:e>
        </m:func>
      </m:oMath>
      <w:r w:rsidR="00B20D4E">
        <w:t>.</w:t>
      </w:r>
    </w:p>
    <w:p w14:paraId="27231412" w14:textId="77777777" w:rsidR="006D1446" w:rsidRDefault="006D1446" w:rsidP="006D1446">
      <w:pPr>
        <w:pStyle w:val="ListParagraph"/>
        <w:numPr>
          <w:ilvl w:val="0"/>
          <w:numId w:val="23"/>
        </w:numPr>
      </w:pPr>
      <w:r>
        <w:t xml:space="preserve">During the channel update for each mobile UE </w:t>
      </w:r>
      <m:oMath>
        <m:r>
          <w:rPr>
            <w:rFonts w:ascii="Cambria Math" w:hAnsi="Cambria Math"/>
          </w:rPr>
          <m:t>i=1,2,…,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UE</m:t>
            </m:r>
          </m:sub>
        </m:sSub>
      </m:oMath>
      <w:r>
        <w:t>:</w:t>
      </w:r>
    </w:p>
    <w:p w14:paraId="44C691E6" w14:textId="074D59D3" w:rsidR="006D1446" w:rsidRDefault="006D1446" w:rsidP="00EA57DB">
      <w:pPr>
        <w:pStyle w:val="ListParagraph"/>
        <w:numPr>
          <w:ilvl w:val="1"/>
          <w:numId w:val="23"/>
        </w:numPr>
      </w:pPr>
      <w:r>
        <w:t xml:space="preserve">For each </w:t>
      </w:r>
      <w:proofErr w:type="spellStart"/>
      <w:r w:rsidR="009D7483">
        <w:t>gNB</w:t>
      </w:r>
      <w:proofErr w:type="spellEnd"/>
      <w:r>
        <w:t xml:space="preserve"> in the simulation </w:t>
      </w:r>
      <m:oMath>
        <m:r>
          <w:rPr>
            <w:rFonts w:ascii="Cambria Math" w:hAnsi="Cambria Math"/>
          </w:rPr>
          <m:t>n=1,2,…,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NB</m:t>
            </m:r>
          </m:sub>
        </m:sSub>
      </m:oMath>
      <w:r>
        <w:t xml:space="preserve">, interpolate the </w:t>
      </w:r>
      <w:r w:rsidR="001E796D">
        <w:t>shadow fading value</w:t>
      </w:r>
      <w:r>
        <w:t xml:space="preserve"> for the UE-</w:t>
      </w:r>
      <w:proofErr w:type="spellStart"/>
      <w:r w:rsidR="00CD43AB">
        <w:t>gNB</w:t>
      </w:r>
      <w:proofErr w:type="spellEnd"/>
      <w:r>
        <w:t xml:space="preserve"> link from </w:t>
      </w:r>
      <m:oMath>
        <m:r>
          <w:rPr>
            <w:rFonts w:ascii="Cambria Math" w:hAnsi="Cambria Math"/>
          </w:rPr>
          <m:t>S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</m:oMath>
      <w:r>
        <w:t xml:space="preserve"> given the mobile UE’s </w:t>
      </w:r>
      <w:proofErr w:type="spellStart"/>
      <w:r>
        <w:t>xy</w:t>
      </w:r>
      <w:proofErr w:type="spellEnd"/>
      <w:r>
        <w:t>-location</w:t>
      </w:r>
      <w:r w:rsidR="00C666BA">
        <w:t xml:space="preserve"> and UE-</w:t>
      </w:r>
      <w:proofErr w:type="spellStart"/>
      <w:r w:rsidR="00CD43AB">
        <w:t>gNB</w:t>
      </w:r>
      <w:proofErr w:type="spellEnd"/>
      <w:r w:rsidR="00C666BA">
        <w:t xml:space="preserve"> link </w:t>
      </w:r>
      <w:proofErr w:type="spellStart"/>
      <w:r w:rsidR="00C666BA">
        <w:t>LoS</w:t>
      </w:r>
      <w:proofErr w:type="spellEnd"/>
      <w:r w:rsidR="00C144BE">
        <w:t xml:space="preserve">. </w:t>
      </w:r>
      <w:r w:rsidR="00705AB9">
        <w:t>(</w:t>
      </w:r>
      <w:r w:rsidR="00C144BE" w:rsidRPr="00C144BE">
        <w:t xml:space="preserve">Note that if shadow fading update Option B is used in conjunction with </w:t>
      </w:r>
      <w:proofErr w:type="spellStart"/>
      <w:r w:rsidR="00C144BE" w:rsidRPr="00C144BE">
        <w:t>LoS</w:t>
      </w:r>
      <w:proofErr w:type="spellEnd"/>
      <w:r w:rsidR="00C144BE" w:rsidRPr="00C144BE">
        <w:t xml:space="preserve"> state update Option B, both </w:t>
      </w:r>
      <w:proofErr w:type="spellStart"/>
      <w:r w:rsidR="00C144BE" w:rsidRPr="00C144BE">
        <w:t>LoS</w:t>
      </w:r>
      <w:proofErr w:type="spellEnd"/>
      <w:r w:rsidR="00C144BE" w:rsidRPr="00C144BE">
        <w:t xml:space="preserve"> and </w:t>
      </w:r>
      <w:proofErr w:type="spellStart"/>
      <w:r w:rsidR="00C144BE" w:rsidRPr="00C144BE">
        <w:t>NLoS</w:t>
      </w:r>
      <w:proofErr w:type="spellEnd"/>
      <w:r w:rsidR="00C144BE" w:rsidRPr="00C144BE">
        <w:t xml:space="preserve"> shadow fading values will be updated for a mobile UE to calculate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H</m:t>
            </m:r>
          </m:e>
          <m:sup>
            <m:r>
              <w:rPr>
                <w:rFonts w:ascii="Cambria Math" w:hAnsi="Cambria Math"/>
              </w:rPr>
              <m:t>LOS</m:t>
            </m:r>
          </m:sup>
        </m:sSup>
      </m:oMath>
      <w:r w:rsidR="00C144BE" w:rsidRPr="00C144BE">
        <w:t xml:space="preserve"> and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H</m:t>
            </m:r>
          </m:e>
          <m:sup>
            <m:r>
              <w:rPr>
                <w:rFonts w:ascii="Cambria Math" w:hAnsi="Cambria Math"/>
              </w:rPr>
              <m:t>NLOS</m:t>
            </m:r>
          </m:sup>
        </m:sSup>
      </m:oMath>
      <w:r w:rsidR="00C144BE" w:rsidRPr="00C144BE">
        <w:t xml:space="preserve"> before the final combined channel is calculated.</w:t>
      </w:r>
      <w:r w:rsidR="00705AB9">
        <w:t>)</w:t>
      </w:r>
    </w:p>
    <w:p w14:paraId="3530CDE7" w14:textId="7970FF7C" w:rsidR="007C1B6E" w:rsidRDefault="00DE079F" w:rsidP="00EA57DB">
      <w:r>
        <w:t xml:space="preserve">Figure </w:t>
      </w:r>
      <w:r w:rsidR="008629DD">
        <w:t>6</w:t>
      </w:r>
      <w:r>
        <w:t xml:space="preserve"> provides example </w:t>
      </w:r>
      <w:proofErr w:type="spellStart"/>
      <w:r>
        <w:t>LoS</w:t>
      </w:r>
      <w:proofErr w:type="spellEnd"/>
      <w:r>
        <w:t xml:space="preserve"> and </w:t>
      </w:r>
      <w:proofErr w:type="spellStart"/>
      <w:r>
        <w:t>N</w:t>
      </w:r>
      <w:r w:rsidR="00774F20">
        <w:t>l</w:t>
      </w:r>
      <w:r>
        <w:t>oS</w:t>
      </w:r>
      <w:proofErr w:type="spellEnd"/>
      <w:r>
        <w:t xml:space="preserve"> shadow fading grids</w:t>
      </w:r>
      <w:r w:rsidR="00426123">
        <w:t xml:space="preserve"> for a</w:t>
      </w:r>
      <w:r w:rsidR="00C83601">
        <w:t xml:space="preserve"> particular </w:t>
      </w:r>
      <w:proofErr w:type="spellStart"/>
      <w:r w:rsidR="00CD43AB">
        <w:t>gNB</w:t>
      </w:r>
      <w:proofErr w:type="spellEnd"/>
      <w:r w:rsidR="00C83601">
        <w:t xml:space="preserve"> within a</w:t>
      </w:r>
      <w:r w:rsidR="00426123">
        <w:t xml:space="preserve"> </w:t>
      </w:r>
      <w:proofErr w:type="spellStart"/>
      <w:r w:rsidR="00426123">
        <w:t>UMa</w:t>
      </w:r>
      <w:proofErr w:type="spellEnd"/>
      <w:r w:rsidR="00426123">
        <w:t xml:space="preserve"> s</w:t>
      </w:r>
      <w:r w:rsidR="00C41A4E">
        <w:t>imulation</w:t>
      </w:r>
      <w:r w:rsidR="00E65EB8">
        <w:t>.</w:t>
      </w:r>
    </w:p>
    <w:p w14:paraId="50ADE9E1" w14:textId="0BE1BA74" w:rsidR="00D86FAF" w:rsidRDefault="00D86FAF" w:rsidP="00D86FAF">
      <w:pPr>
        <w:jc w:val="center"/>
      </w:pPr>
      <w:r>
        <w:rPr>
          <w:noProof/>
          <w:color w:val="2B579A"/>
          <w:shd w:val="clear" w:color="auto" w:fill="E6E6E6"/>
        </w:rPr>
        <w:drawing>
          <wp:inline distT="0" distB="0" distL="0" distR="0" wp14:anchorId="5E45583B" wp14:editId="72B6908A">
            <wp:extent cx="2743200" cy="2298539"/>
            <wp:effectExtent l="0" t="0" r="0" b="6985"/>
            <wp:docPr id="764785560" name="Picture 5" descr="A red and blue speckled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4785560" name="Picture 5" descr="A red and blue speckled square&#10;&#10;Description automatically generated with medium confidence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298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2B579A"/>
          <w:shd w:val="clear" w:color="auto" w:fill="E6E6E6"/>
        </w:rPr>
        <w:drawing>
          <wp:inline distT="0" distB="0" distL="0" distR="0" wp14:anchorId="6DBAA5AA" wp14:editId="2A113F4F">
            <wp:extent cx="2743200" cy="2298539"/>
            <wp:effectExtent l="0" t="0" r="0" b="6985"/>
            <wp:docPr id="1272259886" name="Picture 6" descr="A red and blue color sche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259886" name="Picture 6" descr="A red and blue color scheme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298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DB0B1" w14:textId="78966E5D" w:rsidR="00DE079F" w:rsidRDefault="00DE079F" w:rsidP="00D86FAF">
      <w:pPr>
        <w:jc w:val="center"/>
      </w:pPr>
      <w:r w:rsidRPr="4E010CBB">
        <w:rPr>
          <w:b/>
          <w:bCs/>
        </w:rPr>
        <w:t xml:space="preserve">Figure </w:t>
      </w:r>
      <w:r w:rsidR="008629DD" w:rsidRPr="4E010CBB">
        <w:rPr>
          <w:b/>
          <w:bCs/>
        </w:rPr>
        <w:t>6</w:t>
      </w:r>
      <w:r>
        <w:t xml:space="preserve"> Example </w:t>
      </w:r>
      <w:proofErr w:type="spellStart"/>
      <w:r>
        <w:t>LoS</w:t>
      </w:r>
      <w:proofErr w:type="spellEnd"/>
      <w:r>
        <w:t xml:space="preserve"> (left) and </w:t>
      </w:r>
      <w:proofErr w:type="spellStart"/>
      <w:r>
        <w:t>N</w:t>
      </w:r>
      <w:r w:rsidR="00774F20">
        <w:t>l</w:t>
      </w:r>
      <w:r>
        <w:t>oS</w:t>
      </w:r>
      <w:proofErr w:type="spellEnd"/>
      <w:r>
        <w:t xml:space="preserve"> (right) </w:t>
      </w:r>
      <w:r w:rsidR="00C42A10">
        <w:t>grids of correlated shadow fading values</w:t>
      </w:r>
      <w:r w:rsidR="00114AF8">
        <w:t>.</w:t>
      </w:r>
    </w:p>
    <w:p w14:paraId="761E823D" w14:textId="573AAF50" w:rsidR="4E010CBB" w:rsidRDefault="4E010CBB" w:rsidP="4E010CBB">
      <w:pPr>
        <w:spacing w:after="160"/>
        <w:contextualSpacing/>
        <w:rPr>
          <w:b/>
          <w:bCs/>
          <w:u w:val="single"/>
        </w:rPr>
      </w:pPr>
    </w:p>
    <w:p w14:paraId="4C80BA31" w14:textId="736908E5" w:rsidR="75F24F91" w:rsidRDefault="75F24F91" w:rsidP="4E010CBB">
      <w:pPr>
        <w:spacing w:after="160"/>
        <w:contextualSpacing/>
        <w:rPr>
          <w:rFonts w:eastAsiaTheme="minorEastAsia"/>
          <w:lang w:val="en-US"/>
        </w:rPr>
      </w:pPr>
      <w:r w:rsidRPr="4E010CBB">
        <w:rPr>
          <w:b/>
          <w:bCs/>
          <w:u w:val="single"/>
        </w:rPr>
        <w:t>Observation 2</w:t>
      </w:r>
      <w:r w:rsidRPr="4E010CBB">
        <w:rPr>
          <w:b/>
          <w:bCs/>
        </w:rPr>
        <w:t>: For extended (inter-cell) UE trajectories, static shadow fading values may result in improbable situations during handover.</w:t>
      </w:r>
    </w:p>
    <w:p w14:paraId="0D0669C9" w14:textId="73252C1B" w:rsidR="4E010CBB" w:rsidRDefault="4E010CBB" w:rsidP="4E010CBB">
      <w:pPr>
        <w:rPr>
          <w:rFonts w:eastAsiaTheme="minorEastAsia"/>
          <w:b/>
          <w:bCs/>
          <w:u w:val="single"/>
          <w:lang w:val="en-US"/>
        </w:rPr>
      </w:pPr>
    </w:p>
    <w:p w14:paraId="48C68430" w14:textId="1845E828" w:rsidR="11167A7F" w:rsidRDefault="11167A7F" w:rsidP="4E010CBB">
      <w:pPr>
        <w:rPr>
          <w:rFonts w:eastAsiaTheme="minorEastAsia"/>
          <w:b/>
          <w:bCs/>
          <w:lang w:val="en-US"/>
        </w:rPr>
      </w:pPr>
      <w:r w:rsidRPr="4E010CBB">
        <w:rPr>
          <w:rFonts w:eastAsiaTheme="minorEastAsia"/>
          <w:b/>
          <w:bCs/>
          <w:u w:val="single"/>
          <w:lang w:val="en-US"/>
        </w:rPr>
        <w:t>Proposal 3</w:t>
      </w:r>
      <w:r w:rsidRPr="4E010CBB">
        <w:rPr>
          <w:rFonts w:eastAsiaTheme="minorEastAsia"/>
          <w:b/>
          <w:bCs/>
          <w:lang w:val="en-US"/>
        </w:rPr>
        <w:t>: Consider the following options for shadow fading updates for mobile UEs:</w:t>
      </w:r>
    </w:p>
    <w:p w14:paraId="5CBD55FC" w14:textId="7F2F20CC" w:rsidR="11167A7F" w:rsidRDefault="11167A7F" w:rsidP="4E010CBB">
      <w:pPr>
        <w:pStyle w:val="ListParagraph"/>
        <w:numPr>
          <w:ilvl w:val="0"/>
          <w:numId w:val="16"/>
        </w:numPr>
        <w:rPr>
          <w:b/>
          <w:bCs/>
        </w:rPr>
      </w:pPr>
      <w:r w:rsidRPr="4E010CBB">
        <w:rPr>
          <w:b/>
          <w:bCs/>
          <w:u w:val="single"/>
        </w:rPr>
        <w:lastRenderedPageBreak/>
        <w:t>Option A – static shadow fading</w:t>
      </w:r>
      <w:r w:rsidRPr="4E010CBB">
        <w:rPr>
          <w:b/>
          <w:bCs/>
        </w:rPr>
        <w:t xml:space="preserve">: the shadow fading value for a given </w:t>
      </w:r>
      <w:proofErr w:type="spellStart"/>
      <w:r w:rsidRPr="4E010CBB">
        <w:rPr>
          <w:b/>
          <w:bCs/>
        </w:rPr>
        <w:t>gNB</w:t>
      </w:r>
      <w:proofErr w:type="spellEnd"/>
      <w:r w:rsidRPr="4E010CBB">
        <w:rPr>
          <w:b/>
          <w:bCs/>
        </w:rPr>
        <w:t>-UE is drawn once at the beginning of the simulation and remains unchanged as UEs move. (Consistent with Rel-18 simulation assumptions.)</w:t>
      </w:r>
    </w:p>
    <w:p w14:paraId="2F953D3F" w14:textId="47FE83C4" w:rsidR="11167A7F" w:rsidRDefault="11167A7F" w:rsidP="4E010CBB">
      <w:pPr>
        <w:pStyle w:val="ListParagraph"/>
        <w:numPr>
          <w:ilvl w:val="0"/>
          <w:numId w:val="16"/>
        </w:numPr>
        <w:spacing w:after="160"/>
        <w:rPr>
          <w:rFonts w:eastAsiaTheme="minorEastAsia"/>
          <w:b/>
          <w:bCs/>
          <w:lang w:val="en-US"/>
        </w:rPr>
      </w:pPr>
      <w:r w:rsidRPr="4E010CBB">
        <w:rPr>
          <w:b/>
          <w:bCs/>
          <w:u w:val="single"/>
        </w:rPr>
        <w:t>Option B – location-specific shadow fading</w:t>
      </w:r>
      <w:r w:rsidRPr="4E010CBB">
        <w:rPr>
          <w:b/>
          <w:bCs/>
        </w:rPr>
        <w:t xml:space="preserve">: Update shadow fading values for mobile UEs such that shadow fading values are exponentially autocorrelated in distance per TR 38.901 [1], Section 7.4.4. </w:t>
      </w:r>
    </w:p>
    <w:p w14:paraId="49F2C3AA" w14:textId="4F659819" w:rsidR="11167A7F" w:rsidRDefault="11167A7F" w:rsidP="4E010CBB">
      <w:pPr>
        <w:spacing w:after="160"/>
        <w:rPr>
          <w:rFonts w:eastAsiaTheme="minorEastAsia"/>
          <w:b/>
          <w:bCs/>
          <w:lang w:val="en-US"/>
        </w:rPr>
      </w:pPr>
      <w:r w:rsidRPr="4E010CBB">
        <w:rPr>
          <w:rFonts w:eastAsiaTheme="minorEastAsia"/>
          <w:b/>
          <w:bCs/>
          <w:lang w:val="en-US"/>
        </w:rPr>
        <w:t>We propose adopting Option B due to Observation 2.</w:t>
      </w:r>
    </w:p>
    <w:p w14:paraId="710ED0FC" w14:textId="7A5E542D" w:rsidR="4E010CBB" w:rsidRDefault="4E010CBB" w:rsidP="4E010CBB"/>
    <w:p w14:paraId="514AEFF5" w14:textId="0CECB98A" w:rsidR="00396E95" w:rsidRDefault="00396E95" w:rsidP="00774F20">
      <w:pPr>
        <w:pStyle w:val="Heading1"/>
        <w:numPr>
          <w:ilvl w:val="0"/>
          <w:numId w:val="1"/>
        </w:numPr>
      </w:pPr>
      <w:r>
        <w:t>Conclusions</w:t>
      </w:r>
    </w:p>
    <w:p w14:paraId="42E46A36" w14:textId="2482BB08" w:rsidR="00396E95" w:rsidRDefault="00C338B7" w:rsidP="00396E95">
      <w:pPr>
        <w:spacing w:after="160"/>
        <w:contextualSpacing/>
        <w:rPr>
          <w:rFonts w:eastAsiaTheme="minorHAnsi"/>
          <w:lang w:val="en-US"/>
        </w:rPr>
      </w:pPr>
      <w:r>
        <w:rPr>
          <w:rFonts w:eastAsiaTheme="minorHAnsi"/>
          <w:lang w:val="en-US"/>
        </w:rPr>
        <w:t xml:space="preserve">In this document, </w:t>
      </w:r>
      <w:r w:rsidR="00483656">
        <w:rPr>
          <w:rFonts w:eastAsiaTheme="minorHAnsi"/>
          <w:lang w:val="en-US"/>
        </w:rPr>
        <w:t xml:space="preserve">we discussed </w:t>
      </w:r>
      <w:r>
        <w:rPr>
          <w:rFonts w:eastAsiaTheme="minorHAnsi"/>
          <w:lang w:val="en-US"/>
        </w:rPr>
        <w:t>considerations</w:t>
      </w:r>
      <w:r w:rsidR="00483656">
        <w:rPr>
          <w:rFonts w:eastAsiaTheme="minorHAnsi"/>
          <w:lang w:val="en-US"/>
        </w:rPr>
        <w:t xml:space="preserve"> for</w:t>
      </w:r>
      <w:r>
        <w:rPr>
          <w:rFonts w:eastAsiaTheme="minorHAnsi"/>
          <w:lang w:val="en-US"/>
        </w:rPr>
        <w:t xml:space="preserve"> </w:t>
      </w:r>
      <w:r w:rsidR="00483656">
        <w:rPr>
          <w:rFonts w:eastAsiaTheme="minorHAnsi"/>
          <w:lang w:val="en-US"/>
        </w:rPr>
        <w:t>extended</w:t>
      </w:r>
      <w:r>
        <w:rPr>
          <w:rFonts w:eastAsiaTheme="minorHAnsi"/>
          <w:lang w:val="en-US"/>
        </w:rPr>
        <w:t xml:space="preserve"> UE mobility</w:t>
      </w:r>
      <w:r w:rsidR="00483656">
        <w:rPr>
          <w:rFonts w:eastAsiaTheme="minorHAnsi"/>
          <w:lang w:val="en-US"/>
        </w:rPr>
        <w:t xml:space="preserve"> modeling </w:t>
      </w:r>
      <w:r w:rsidR="00CD7989">
        <w:rPr>
          <w:rFonts w:eastAsiaTheme="minorHAnsi"/>
          <w:lang w:val="en-US"/>
        </w:rPr>
        <w:t xml:space="preserve">in Release 19 AI/ML </w:t>
      </w:r>
      <w:r w:rsidR="00285234">
        <w:rPr>
          <w:rFonts w:eastAsiaTheme="minorHAnsi"/>
          <w:lang w:val="en-US"/>
        </w:rPr>
        <w:t xml:space="preserve">simulations </w:t>
      </w:r>
      <w:r w:rsidR="00483656">
        <w:rPr>
          <w:rFonts w:eastAsiaTheme="minorHAnsi"/>
          <w:lang w:val="en-US"/>
        </w:rPr>
        <w:t xml:space="preserve">in terms of both random trajectory generation as well as </w:t>
      </w:r>
      <w:r w:rsidR="006265F1">
        <w:rPr>
          <w:rFonts w:eastAsiaTheme="minorHAnsi"/>
          <w:lang w:val="en-US"/>
        </w:rPr>
        <w:t>updated channel modeling requirement</w:t>
      </w:r>
      <w:r w:rsidR="00451522">
        <w:rPr>
          <w:rFonts w:eastAsiaTheme="minorHAnsi"/>
          <w:lang w:val="en-US"/>
        </w:rPr>
        <w:t>s</w:t>
      </w:r>
      <w:r>
        <w:rPr>
          <w:rFonts w:eastAsiaTheme="minorHAnsi"/>
          <w:lang w:val="en-US"/>
        </w:rPr>
        <w:t xml:space="preserve">. </w:t>
      </w:r>
      <w:r w:rsidR="00396E95" w:rsidRPr="00822F8F">
        <w:rPr>
          <w:rFonts w:eastAsiaTheme="minorHAnsi"/>
          <w:lang w:val="en-US"/>
        </w:rPr>
        <w:t xml:space="preserve">Based on the above discussions, we recommend that RAN2 discuss the following </w:t>
      </w:r>
      <w:r w:rsidR="003D7F92">
        <w:rPr>
          <w:rFonts w:eastAsiaTheme="minorHAnsi"/>
          <w:lang w:val="en-US"/>
        </w:rPr>
        <w:t xml:space="preserve">observations and </w:t>
      </w:r>
      <w:r w:rsidR="00396E95" w:rsidRPr="00822F8F">
        <w:rPr>
          <w:rFonts w:eastAsiaTheme="minorHAnsi"/>
          <w:lang w:val="en-US"/>
        </w:rPr>
        <w:t>proposals</w:t>
      </w:r>
      <w:r w:rsidR="00396E95">
        <w:rPr>
          <w:rFonts w:eastAsiaTheme="minorHAnsi"/>
          <w:lang w:val="en-US"/>
        </w:rPr>
        <w:t>.</w:t>
      </w:r>
    </w:p>
    <w:p w14:paraId="7289009F" w14:textId="77777777" w:rsidR="003D7F92" w:rsidRDefault="003D7F92" w:rsidP="00396E95">
      <w:pPr>
        <w:spacing w:after="160"/>
        <w:contextualSpacing/>
        <w:rPr>
          <w:rFonts w:eastAsiaTheme="minorHAnsi"/>
          <w:lang w:val="en-US"/>
        </w:rPr>
      </w:pPr>
    </w:p>
    <w:p w14:paraId="77604C91" w14:textId="78B22C4D" w:rsidR="008344BB" w:rsidRDefault="002F7C26" w:rsidP="00396E95">
      <w:pPr>
        <w:spacing w:after="160"/>
        <w:contextualSpacing/>
        <w:rPr>
          <w:b/>
          <w:bCs/>
        </w:rPr>
      </w:pPr>
      <w:r w:rsidRPr="007D36BB">
        <w:rPr>
          <w:rFonts w:eastAsiaTheme="minorHAnsi"/>
          <w:b/>
          <w:bCs/>
          <w:u w:val="single"/>
          <w:lang w:val="en-US"/>
        </w:rPr>
        <w:t>Observation 1</w:t>
      </w:r>
      <w:r>
        <w:rPr>
          <w:rFonts w:eastAsiaTheme="minorHAnsi"/>
          <w:lang w:val="en-US"/>
        </w:rPr>
        <w:t xml:space="preserve">: </w:t>
      </w:r>
      <w:r w:rsidRPr="009B1021">
        <w:rPr>
          <w:rFonts w:eastAsiaTheme="minorHAnsi"/>
          <w:b/>
          <w:bCs/>
          <w:lang w:val="en-US"/>
        </w:rPr>
        <w:t xml:space="preserve">For extended (inter-cell) UE </w:t>
      </w:r>
      <w:r w:rsidR="00AE691F" w:rsidRPr="009B1021">
        <w:rPr>
          <w:rFonts w:eastAsiaTheme="minorHAnsi"/>
          <w:b/>
          <w:bCs/>
          <w:lang w:val="en-US"/>
        </w:rPr>
        <w:t xml:space="preserve">trajectories, </w:t>
      </w:r>
      <w:r w:rsidR="003807D2">
        <w:rPr>
          <w:rFonts w:eastAsiaTheme="minorHAnsi"/>
          <w:b/>
          <w:bCs/>
          <w:lang w:val="en-US"/>
        </w:rPr>
        <w:t>maintaining</w:t>
      </w:r>
      <w:r w:rsidR="009B1021" w:rsidRPr="009B1021">
        <w:rPr>
          <w:rFonts w:eastAsiaTheme="minorHAnsi"/>
          <w:b/>
          <w:bCs/>
          <w:lang w:val="en-US"/>
        </w:rPr>
        <w:t xml:space="preserve"> static </w:t>
      </w:r>
      <w:proofErr w:type="spellStart"/>
      <w:r w:rsidR="009B1021" w:rsidRPr="009B1021">
        <w:rPr>
          <w:rFonts w:eastAsiaTheme="minorHAnsi"/>
          <w:b/>
          <w:bCs/>
          <w:lang w:val="en-US"/>
        </w:rPr>
        <w:t>LoS</w:t>
      </w:r>
      <w:proofErr w:type="spellEnd"/>
      <w:r w:rsidR="009B1021" w:rsidRPr="009B1021">
        <w:rPr>
          <w:rFonts w:eastAsiaTheme="minorHAnsi"/>
          <w:b/>
          <w:bCs/>
          <w:lang w:val="en-US"/>
        </w:rPr>
        <w:t xml:space="preserve"> state</w:t>
      </w:r>
      <w:r w:rsidR="003807D2">
        <w:rPr>
          <w:rFonts w:eastAsiaTheme="minorHAnsi"/>
          <w:b/>
          <w:bCs/>
          <w:lang w:val="en-US"/>
        </w:rPr>
        <w:t>s</w:t>
      </w:r>
      <w:r w:rsidR="009B1021" w:rsidRPr="009B1021">
        <w:rPr>
          <w:rFonts w:eastAsiaTheme="minorHAnsi"/>
          <w:b/>
          <w:bCs/>
          <w:lang w:val="en-US"/>
        </w:rPr>
        <w:t xml:space="preserve"> </w:t>
      </w:r>
      <w:r w:rsidR="009B1021" w:rsidRPr="009B1021">
        <w:rPr>
          <w:b/>
          <w:bCs/>
        </w:rPr>
        <w:t>may result in improbable or invalid channel realizations</w:t>
      </w:r>
      <w:r w:rsidR="00AA2290">
        <w:rPr>
          <w:b/>
          <w:bCs/>
        </w:rPr>
        <w:t xml:space="preserve"> as UEs move very far away</w:t>
      </w:r>
      <w:r w:rsidR="00BC058F">
        <w:rPr>
          <w:b/>
          <w:bCs/>
        </w:rPr>
        <w:t xml:space="preserve"> from</w:t>
      </w:r>
      <w:r w:rsidR="00AA2290">
        <w:rPr>
          <w:b/>
          <w:bCs/>
        </w:rPr>
        <w:t xml:space="preserve"> (or very near to) </w:t>
      </w:r>
      <w:proofErr w:type="spellStart"/>
      <w:r w:rsidR="00C744FD">
        <w:rPr>
          <w:b/>
          <w:bCs/>
        </w:rPr>
        <w:t>g</w:t>
      </w:r>
      <w:r w:rsidR="00AA2290">
        <w:rPr>
          <w:b/>
          <w:bCs/>
        </w:rPr>
        <w:t>N</w:t>
      </w:r>
      <w:r w:rsidR="00CD43AB">
        <w:rPr>
          <w:b/>
          <w:bCs/>
        </w:rPr>
        <w:t>B</w:t>
      </w:r>
      <w:r w:rsidR="00AA2290">
        <w:rPr>
          <w:b/>
          <w:bCs/>
        </w:rPr>
        <w:t>s</w:t>
      </w:r>
      <w:proofErr w:type="spellEnd"/>
      <w:r w:rsidR="00AA2290">
        <w:rPr>
          <w:b/>
          <w:bCs/>
        </w:rPr>
        <w:t>.</w:t>
      </w:r>
    </w:p>
    <w:p w14:paraId="55ED33CD" w14:textId="77777777" w:rsidR="009B1021" w:rsidRDefault="009B1021" w:rsidP="00396E95">
      <w:pPr>
        <w:spacing w:after="160"/>
        <w:contextualSpacing/>
        <w:rPr>
          <w:b/>
          <w:bCs/>
        </w:rPr>
      </w:pPr>
    </w:p>
    <w:p w14:paraId="14E45F15" w14:textId="736908E5" w:rsidR="009B1021" w:rsidRDefault="009B1021" w:rsidP="00396E95">
      <w:pPr>
        <w:spacing w:after="160"/>
        <w:contextualSpacing/>
        <w:rPr>
          <w:rFonts w:eastAsiaTheme="minorHAnsi"/>
          <w:lang w:val="en-US"/>
        </w:rPr>
      </w:pPr>
      <w:r w:rsidRPr="007D36BB">
        <w:rPr>
          <w:b/>
          <w:bCs/>
          <w:u w:val="single"/>
        </w:rPr>
        <w:t>Observation 2</w:t>
      </w:r>
      <w:r>
        <w:rPr>
          <w:b/>
          <w:bCs/>
        </w:rPr>
        <w:t xml:space="preserve">: For extended (inter-cell) UE trajectories, </w:t>
      </w:r>
      <w:r w:rsidR="0080267A">
        <w:rPr>
          <w:b/>
          <w:bCs/>
        </w:rPr>
        <w:t xml:space="preserve">static shadow fading values </w:t>
      </w:r>
      <w:r w:rsidRPr="00E36697">
        <w:rPr>
          <w:b/>
          <w:bCs/>
        </w:rPr>
        <w:t>may result in improbable situations during handover.</w:t>
      </w:r>
    </w:p>
    <w:p w14:paraId="039FC977" w14:textId="77777777" w:rsidR="002F7C26" w:rsidRDefault="002F7C26" w:rsidP="00396E95">
      <w:pPr>
        <w:spacing w:after="160"/>
        <w:contextualSpacing/>
        <w:rPr>
          <w:rFonts w:eastAsiaTheme="minorHAnsi"/>
          <w:lang w:val="en-US"/>
        </w:rPr>
      </w:pPr>
    </w:p>
    <w:p w14:paraId="0743E3F9" w14:textId="1FCA02D5" w:rsidR="00A27788" w:rsidRPr="00E36697" w:rsidRDefault="00623983" w:rsidP="4E010CBB">
      <w:pPr>
        <w:spacing w:after="160"/>
        <w:contextualSpacing/>
        <w:rPr>
          <w:rFonts w:eastAsiaTheme="minorEastAsia"/>
          <w:b/>
          <w:bCs/>
          <w:lang w:val="en-US"/>
        </w:rPr>
      </w:pPr>
      <w:r w:rsidRPr="4E010CBB">
        <w:rPr>
          <w:rFonts w:eastAsiaTheme="minorEastAsia"/>
          <w:b/>
          <w:bCs/>
          <w:u w:val="single"/>
          <w:lang w:val="en-US"/>
        </w:rPr>
        <w:t>Proposal</w:t>
      </w:r>
      <w:r w:rsidR="009B39BD" w:rsidRPr="4E010CBB">
        <w:rPr>
          <w:rFonts w:eastAsiaTheme="minorEastAsia"/>
          <w:b/>
          <w:bCs/>
          <w:u w:val="single"/>
          <w:lang w:val="en-US"/>
        </w:rPr>
        <w:t xml:space="preserve"> 1</w:t>
      </w:r>
      <w:r w:rsidRPr="4E010CBB">
        <w:rPr>
          <w:rFonts w:eastAsiaTheme="minorEastAsia"/>
          <w:b/>
          <w:bCs/>
          <w:lang w:val="en-US"/>
        </w:rPr>
        <w:t xml:space="preserve">: </w:t>
      </w:r>
      <w:r w:rsidR="000F21AD" w:rsidRPr="4E010CBB">
        <w:rPr>
          <w:rFonts w:eastAsiaTheme="minorEastAsia"/>
          <w:b/>
          <w:bCs/>
          <w:lang w:val="en-US"/>
        </w:rPr>
        <w:t>For UE mobility model</w:t>
      </w:r>
      <w:r w:rsidR="385394E3" w:rsidRPr="4E010CBB">
        <w:rPr>
          <w:rFonts w:eastAsiaTheme="minorEastAsia"/>
          <w:b/>
          <w:bCs/>
          <w:lang w:val="en-US"/>
        </w:rPr>
        <w:t>l</w:t>
      </w:r>
      <w:r w:rsidR="000F21AD" w:rsidRPr="4E010CBB">
        <w:rPr>
          <w:rFonts w:eastAsiaTheme="minorEastAsia"/>
          <w:b/>
          <w:bCs/>
          <w:lang w:val="en-US"/>
        </w:rPr>
        <w:t xml:space="preserve">ing, </w:t>
      </w:r>
      <w:r w:rsidR="00FB001D" w:rsidRPr="4E010CBB">
        <w:rPr>
          <w:rFonts w:eastAsiaTheme="minorEastAsia"/>
          <w:b/>
          <w:bCs/>
          <w:lang w:val="en-US"/>
        </w:rPr>
        <w:t>t</w:t>
      </w:r>
      <w:r w:rsidR="00774F20" w:rsidRPr="4E010CBB">
        <w:rPr>
          <w:rFonts w:eastAsiaTheme="minorEastAsia"/>
          <w:b/>
          <w:bCs/>
          <w:lang w:val="en-US"/>
        </w:rPr>
        <w:t xml:space="preserve">he UE random trajectory model </w:t>
      </w:r>
      <w:r w:rsidR="00F60FC7" w:rsidRPr="4E010CBB">
        <w:rPr>
          <w:rFonts w:eastAsiaTheme="minorEastAsia"/>
          <w:b/>
          <w:bCs/>
          <w:lang w:val="en-US"/>
        </w:rPr>
        <w:t xml:space="preserve">may </w:t>
      </w:r>
      <w:r w:rsidR="00774F20" w:rsidRPr="4E010CBB">
        <w:rPr>
          <w:rFonts w:eastAsiaTheme="minorEastAsia"/>
          <w:b/>
          <w:bCs/>
          <w:lang w:val="en-US"/>
        </w:rPr>
        <w:t xml:space="preserve">be extended from Option 2 in </w:t>
      </w:r>
      <w:r w:rsidR="00115EA9" w:rsidRPr="4E010CBB">
        <w:rPr>
          <w:rFonts w:eastAsiaTheme="minorEastAsia"/>
          <w:b/>
          <w:bCs/>
          <w:lang w:val="en-US"/>
        </w:rPr>
        <w:t>TR 38.</w:t>
      </w:r>
      <w:r w:rsidR="0090691B" w:rsidRPr="4E010CBB">
        <w:rPr>
          <w:rFonts w:eastAsiaTheme="minorEastAsia"/>
          <w:b/>
          <w:bCs/>
          <w:lang w:val="en-US"/>
        </w:rPr>
        <w:t xml:space="preserve">843 </w:t>
      </w:r>
      <w:r w:rsidR="00774F20" w:rsidRPr="4E010CBB">
        <w:rPr>
          <w:rFonts w:eastAsiaTheme="minorEastAsia"/>
          <w:b/>
          <w:bCs/>
          <w:lang w:val="en-US"/>
        </w:rPr>
        <w:t>[</w:t>
      </w:r>
      <w:r w:rsidR="00B85EE9" w:rsidRPr="4E010CBB">
        <w:rPr>
          <w:rFonts w:eastAsiaTheme="minorEastAsia"/>
          <w:b/>
          <w:bCs/>
          <w:lang w:val="en-US"/>
        </w:rPr>
        <w:t>2</w:t>
      </w:r>
      <w:r w:rsidR="00774F20" w:rsidRPr="4E010CBB">
        <w:rPr>
          <w:rFonts w:eastAsiaTheme="minorEastAsia"/>
          <w:b/>
          <w:bCs/>
          <w:lang w:val="en-US"/>
        </w:rPr>
        <w:t>],</w:t>
      </w:r>
      <w:r w:rsidR="0090691B" w:rsidRPr="4E010CBB">
        <w:rPr>
          <w:rFonts w:eastAsiaTheme="minorEastAsia"/>
          <w:b/>
          <w:bCs/>
          <w:lang w:val="en-US"/>
        </w:rPr>
        <w:t xml:space="preserve"> Section 6.3.1,</w:t>
      </w:r>
      <w:r w:rsidR="00774F20" w:rsidRPr="4E010CBB">
        <w:rPr>
          <w:rFonts w:eastAsiaTheme="minorEastAsia"/>
          <w:b/>
          <w:bCs/>
          <w:lang w:val="en-US"/>
        </w:rPr>
        <w:t xml:space="preserve"> with</w:t>
      </w:r>
      <w:r w:rsidR="00883517" w:rsidRPr="4E010CBB">
        <w:rPr>
          <w:rFonts w:eastAsiaTheme="minorEastAsia"/>
          <w:b/>
          <w:bCs/>
          <w:lang w:val="en-US"/>
        </w:rPr>
        <w:t xml:space="preserve"> an update to</w:t>
      </w:r>
      <w:r w:rsidR="00692F4B" w:rsidRPr="4E010CBB">
        <w:rPr>
          <w:rFonts w:eastAsiaTheme="minorEastAsia"/>
          <w:b/>
          <w:bCs/>
          <w:lang w:val="en-US"/>
        </w:rPr>
        <w:t xml:space="preserve"> consider the union of geometric sectors from every</w:t>
      </w:r>
      <w:r w:rsidR="00FB001D" w:rsidRPr="4E010CBB">
        <w:rPr>
          <w:rFonts w:eastAsiaTheme="minorEastAsia"/>
          <w:b/>
          <w:bCs/>
          <w:lang w:val="en-US"/>
        </w:rPr>
        <w:t xml:space="preserve"> </w:t>
      </w:r>
      <w:proofErr w:type="spellStart"/>
      <w:r w:rsidR="00C744FD" w:rsidRPr="4E010CBB">
        <w:rPr>
          <w:rFonts w:eastAsiaTheme="minorEastAsia"/>
          <w:b/>
          <w:bCs/>
          <w:lang w:val="en-US"/>
        </w:rPr>
        <w:t>g</w:t>
      </w:r>
      <w:r w:rsidR="00FB001D" w:rsidRPr="4E010CBB">
        <w:rPr>
          <w:rFonts w:eastAsiaTheme="minorEastAsia"/>
          <w:b/>
          <w:bCs/>
          <w:lang w:val="en-US"/>
        </w:rPr>
        <w:t>N</w:t>
      </w:r>
      <w:r w:rsidR="00CD43AB" w:rsidRPr="4E010CBB">
        <w:rPr>
          <w:rFonts w:eastAsiaTheme="minorEastAsia"/>
          <w:b/>
          <w:bCs/>
          <w:lang w:val="en-US"/>
        </w:rPr>
        <w:t>B</w:t>
      </w:r>
      <w:proofErr w:type="spellEnd"/>
      <w:r w:rsidR="00FB001D" w:rsidRPr="4E010CBB">
        <w:rPr>
          <w:rFonts w:eastAsiaTheme="minorEastAsia"/>
          <w:b/>
          <w:bCs/>
          <w:lang w:val="en-US"/>
        </w:rPr>
        <w:t xml:space="preserve"> in the simulation as the valid trajectory generation region.</w:t>
      </w:r>
    </w:p>
    <w:p w14:paraId="129BB140" w14:textId="77777777" w:rsidR="00FB001D" w:rsidRPr="00E36697" w:rsidRDefault="00FB001D" w:rsidP="00FB001D">
      <w:pPr>
        <w:spacing w:after="160"/>
        <w:contextualSpacing/>
        <w:rPr>
          <w:rFonts w:eastAsiaTheme="minorHAnsi"/>
          <w:b/>
          <w:bCs/>
          <w:lang w:val="en-US"/>
        </w:rPr>
      </w:pPr>
    </w:p>
    <w:p w14:paraId="321D477B" w14:textId="1B28C380" w:rsidR="00652BD7" w:rsidRPr="00E36697" w:rsidRDefault="00FB001D" w:rsidP="00FB001D">
      <w:pPr>
        <w:spacing w:after="160"/>
        <w:contextualSpacing/>
        <w:rPr>
          <w:rFonts w:eastAsiaTheme="minorHAnsi"/>
          <w:b/>
          <w:bCs/>
          <w:lang w:val="en-US"/>
        </w:rPr>
      </w:pPr>
      <w:r w:rsidRPr="00E36697">
        <w:rPr>
          <w:rFonts w:eastAsiaTheme="minorHAnsi"/>
          <w:b/>
          <w:bCs/>
          <w:u w:val="single"/>
          <w:lang w:val="en-US"/>
        </w:rPr>
        <w:t>Proposal 2</w:t>
      </w:r>
      <w:r w:rsidRPr="00E36697">
        <w:rPr>
          <w:rFonts w:eastAsiaTheme="minorHAnsi"/>
          <w:b/>
          <w:bCs/>
          <w:lang w:val="en-US"/>
        </w:rPr>
        <w:t xml:space="preserve">: </w:t>
      </w:r>
      <w:r w:rsidR="00652BD7" w:rsidRPr="00E36697">
        <w:rPr>
          <w:rFonts w:eastAsiaTheme="minorHAnsi"/>
          <w:b/>
          <w:bCs/>
          <w:lang w:val="en-US"/>
        </w:rPr>
        <w:t>C</w:t>
      </w:r>
      <w:r w:rsidR="00F31D71" w:rsidRPr="00E36697">
        <w:rPr>
          <w:rFonts w:eastAsiaTheme="minorHAnsi"/>
          <w:b/>
          <w:bCs/>
          <w:lang w:val="en-US"/>
        </w:rPr>
        <w:t>onsider the following options</w:t>
      </w:r>
      <w:r w:rsidR="00652BD7" w:rsidRPr="00E36697">
        <w:rPr>
          <w:rFonts w:eastAsiaTheme="minorHAnsi"/>
          <w:b/>
          <w:bCs/>
          <w:lang w:val="en-US"/>
        </w:rPr>
        <w:t xml:space="preserve"> for </w:t>
      </w:r>
      <w:proofErr w:type="spellStart"/>
      <w:r w:rsidR="00652BD7" w:rsidRPr="00E36697">
        <w:rPr>
          <w:rFonts w:eastAsiaTheme="minorHAnsi"/>
          <w:b/>
          <w:bCs/>
          <w:lang w:val="en-US"/>
        </w:rPr>
        <w:t>LoS</w:t>
      </w:r>
      <w:proofErr w:type="spellEnd"/>
      <w:r w:rsidR="00652BD7" w:rsidRPr="00E36697">
        <w:rPr>
          <w:rFonts w:eastAsiaTheme="minorHAnsi"/>
          <w:b/>
          <w:bCs/>
          <w:lang w:val="en-US"/>
        </w:rPr>
        <w:t xml:space="preserve"> state</w:t>
      </w:r>
      <w:r w:rsidR="00A70D9F" w:rsidRPr="00E36697">
        <w:rPr>
          <w:rFonts w:eastAsiaTheme="minorHAnsi"/>
          <w:b/>
          <w:bCs/>
          <w:lang w:val="en-US"/>
        </w:rPr>
        <w:t xml:space="preserve"> updates</w:t>
      </w:r>
      <w:r w:rsidR="00652BD7" w:rsidRPr="00E36697">
        <w:rPr>
          <w:rFonts w:eastAsiaTheme="minorHAnsi"/>
          <w:b/>
          <w:bCs/>
          <w:lang w:val="en-US"/>
        </w:rPr>
        <w:t xml:space="preserve"> for mobile UEs</w:t>
      </w:r>
      <w:r w:rsidR="00C758AB" w:rsidRPr="00E36697">
        <w:rPr>
          <w:rFonts w:eastAsiaTheme="minorHAnsi"/>
          <w:b/>
          <w:bCs/>
          <w:lang w:val="en-US"/>
        </w:rPr>
        <w:t>:</w:t>
      </w:r>
    </w:p>
    <w:p w14:paraId="0C2C93C2" w14:textId="26F9C9B7" w:rsidR="00652BD7" w:rsidRPr="00E36697" w:rsidRDefault="00652BD7" w:rsidP="00652BD7">
      <w:pPr>
        <w:pStyle w:val="ListParagraph"/>
        <w:numPr>
          <w:ilvl w:val="0"/>
          <w:numId w:val="13"/>
        </w:numPr>
        <w:rPr>
          <w:b/>
          <w:bCs/>
        </w:rPr>
      </w:pPr>
      <w:r w:rsidRPr="4E010CBB">
        <w:rPr>
          <w:b/>
          <w:bCs/>
          <w:u w:val="single"/>
        </w:rPr>
        <w:t xml:space="preserve">Option A – static </w:t>
      </w:r>
      <w:proofErr w:type="spellStart"/>
      <w:r w:rsidRPr="4E010CBB">
        <w:rPr>
          <w:b/>
          <w:bCs/>
          <w:u w:val="single"/>
        </w:rPr>
        <w:t>LoS</w:t>
      </w:r>
      <w:proofErr w:type="spellEnd"/>
      <w:r w:rsidRPr="4E010CBB">
        <w:rPr>
          <w:b/>
          <w:bCs/>
          <w:u w:val="single"/>
        </w:rPr>
        <w:t xml:space="preserve"> state</w:t>
      </w:r>
      <w:r w:rsidRPr="4E010CBB">
        <w:rPr>
          <w:b/>
          <w:bCs/>
        </w:rPr>
        <w:t xml:space="preserve">: maintain a constant </w:t>
      </w:r>
      <w:proofErr w:type="spellStart"/>
      <w:r w:rsidRPr="4E010CBB">
        <w:rPr>
          <w:b/>
          <w:bCs/>
        </w:rPr>
        <w:t>LoS</w:t>
      </w:r>
      <w:proofErr w:type="spellEnd"/>
      <w:r w:rsidRPr="4E010CBB">
        <w:rPr>
          <w:b/>
          <w:bCs/>
        </w:rPr>
        <w:t xml:space="preserve"> state throughout the simulation</w:t>
      </w:r>
      <w:r w:rsidR="009C0148" w:rsidRPr="4E010CBB">
        <w:rPr>
          <w:b/>
          <w:bCs/>
        </w:rPr>
        <w:t xml:space="preserve"> (consistent with R</w:t>
      </w:r>
      <w:r w:rsidR="007D447B" w:rsidRPr="4E010CBB">
        <w:rPr>
          <w:b/>
          <w:bCs/>
        </w:rPr>
        <w:t>el-18 simulation assumptions</w:t>
      </w:r>
      <w:r w:rsidR="009C0148" w:rsidRPr="4E010CBB">
        <w:rPr>
          <w:b/>
          <w:bCs/>
        </w:rPr>
        <w:t>.)</w:t>
      </w:r>
    </w:p>
    <w:p w14:paraId="4CE80EE9" w14:textId="4CCC49A6" w:rsidR="001F44DA" w:rsidRDefault="00652BD7">
      <w:pPr>
        <w:pStyle w:val="ListParagraph"/>
        <w:numPr>
          <w:ilvl w:val="0"/>
          <w:numId w:val="13"/>
        </w:numPr>
        <w:rPr>
          <w:rFonts w:eastAsiaTheme="minorHAnsi"/>
          <w:b/>
          <w:bCs/>
          <w:lang w:val="en-US"/>
        </w:rPr>
      </w:pPr>
      <w:r w:rsidRPr="4E010CBB">
        <w:rPr>
          <w:b/>
          <w:bCs/>
          <w:u w:val="single"/>
        </w:rPr>
        <w:t xml:space="preserve">Option B – soft </w:t>
      </w:r>
      <w:proofErr w:type="spellStart"/>
      <w:r w:rsidRPr="4E010CBB">
        <w:rPr>
          <w:b/>
          <w:bCs/>
          <w:u w:val="single"/>
        </w:rPr>
        <w:t>LoS</w:t>
      </w:r>
      <w:proofErr w:type="spellEnd"/>
      <w:r w:rsidRPr="4E010CBB">
        <w:rPr>
          <w:b/>
          <w:bCs/>
          <w:u w:val="single"/>
        </w:rPr>
        <w:t xml:space="preserve"> updates</w:t>
      </w:r>
      <w:r w:rsidRPr="4E010CBB">
        <w:rPr>
          <w:b/>
          <w:bCs/>
        </w:rPr>
        <w:t xml:space="preserve">: </w:t>
      </w:r>
      <w:r w:rsidR="000670BE" w:rsidRPr="4E010CBB">
        <w:rPr>
          <w:rFonts w:eastAsiaTheme="minorEastAsia"/>
          <w:b/>
          <w:bCs/>
          <w:lang w:val="en-US"/>
        </w:rPr>
        <w:t xml:space="preserve">adopt the soft </w:t>
      </w:r>
      <w:proofErr w:type="spellStart"/>
      <w:r w:rsidR="000670BE" w:rsidRPr="4E010CBB">
        <w:rPr>
          <w:rFonts w:eastAsiaTheme="minorEastAsia"/>
          <w:b/>
          <w:bCs/>
          <w:lang w:val="en-US"/>
        </w:rPr>
        <w:t>LoS</w:t>
      </w:r>
      <w:proofErr w:type="spellEnd"/>
      <w:r w:rsidR="000670BE" w:rsidRPr="4E010CBB">
        <w:rPr>
          <w:rFonts w:eastAsiaTheme="minorEastAsia"/>
          <w:b/>
          <w:bCs/>
          <w:lang w:val="en-US"/>
        </w:rPr>
        <w:t xml:space="preserve"> update model outlined in </w:t>
      </w:r>
      <w:r w:rsidR="000670BE" w:rsidRPr="4E010CBB">
        <w:rPr>
          <w:b/>
          <w:bCs/>
        </w:rPr>
        <w:t>TR 38.901</w:t>
      </w:r>
      <w:r w:rsidR="00D33217" w:rsidRPr="4E010CBB">
        <w:rPr>
          <w:b/>
          <w:bCs/>
        </w:rPr>
        <w:t xml:space="preserve"> [1]</w:t>
      </w:r>
      <w:r w:rsidR="000670BE" w:rsidRPr="4E010CBB">
        <w:rPr>
          <w:b/>
          <w:bCs/>
        </w:rPr>
        <w:t xml:space="preserve">, </w:t>
      </w:r>
      <w:r w:rsidR="00344DFC" w:rsidRPr="4E010CBB">
        <w:rPr>
          <w:b/>
          <w:bCs/>
        </w:rPr>
        <w:t>S</w:t>
      </w:r>
      <w:r w:rsidR="000670BE" w:rsidRPr="4E010CBB">
        <w:rPr>
          <w:b/>
          <w:bCs/>
        </w:rPr>
        <w:t>ection 7.6.3.3.</w:t>
      </w:r>
      <w:r w:rsidR="0009268B" w:rsidRPr="4E010CBB">
        <w:rPr>
          <w:b/>
          <w:bCs/>
        </w:rPr>
        <w:t xml:space="preserve"> </w:t>
      </w:r>
      <w:r w:rsidR="001F44DA" w:rsidRPr="4E010CBB">
        <w:rPr>
          <w:b/>
          <w:bCs/>
        </w:rPr>
        <w:t>U</w:t>
      </w:r>
      <w:r w:rsidR="00F31D71" w:rsidRPr="4E010CBB">
        <w:rPr>
          <w:b/>
          <w:bCs/>
        </w:rPr>
        <w:t>se distance-based exponential correlation</w:t>
      </w:r>
      <w:r w:rsidR="001F44DA" w:rsidRPr="4E010CBB">
        <w:rPr>
          <w:b/>
          <w:bCs/>
        </w:rPr>
        <w:t xml:space="preserve"> </w:t>
      </w:r>
      <w:r w:rsidR="00C51D77" w:rsidRPr="4E010CBB">
        <w:rPr>
          <w:b/>
          <w:bCs/>
        </w:rPr>
        <w:t>for</w:t>
      </w:r>
      <w:r w:rsidR="001F44DA" w:rsidRPr="4E010CBB">
        <w:rPr>
          <w:b/>
          <w:bCs/>
        </w:rPr>
        <w:t xml:space="preserve"> soft </w:t>
      </w:r>
      <w:proofErr w:type="spellStart"/>
      <w:r w:rsidR="001F44DA" w:rsidRPr="4E010CBB">
        <w:rPr>
          <w:b/>
          <w:bCs/>
        </w:rPr>
        <w:t>LoS</w:t>
      </w:r>
      <w:proofErr w:type="spellEnd"/>
      <w:r w:rsidR="001F44DA" w:rsidRPr="4E010CBB">
        <w:rPr>
          <w:b/>
          <w:bCs/>
        </w:rPr>
        <w:t xml:space="preserve"> state generation</w:t>
      </w:r>
      <w:r w:rsidR="001F44DA" w:rsidRPr="4E010CBB">
        <w:rPr>
          <w:rFonts w:eastAsiaTheme="minorEastAsia"/>
          <w:b/>
          <w:bCs/>
          <w:lang w:val="en-US"/>
        </w:rPr>
        <w:t>.</w:t>
      </w:r>
    </w:p>
    <w:p w14:paraId="0B81B0AD" w14:textId="0BA8F0E6" w:rsidR="00AA7D0F" w:rsidRPr="00AA7D0F" w:rsidRDefault="0D7D6A46" w:rsidP="4E010CBB">
      <w:pPr>
        <w:rPr>
          <w:rFonts w:eastAsiaTheme="minorEastAsia"/>
          <w:b/>
          <w:bCs/>
          <w:lang w:val="en-US"/>
        </w:rPr>
      </w:pPr>
      <w:r w:rsidRPr="4E010CBB">
        <w:rPr>
          <w:rFonts w:eastAsiaTheme="minorEastAsia"/>
          <w:b/>
          <w:bCs/>
          <w:lang w:val="en-US"/>
        </w:rPr>
        <w:t>We propose adopting</w:t>
      </w:r>
      <w:r w:rsidR="7E717B53" w:rsidRPr="4E010CBB">
        <w:rPr>
          <w:rFonts w:eastAsiaTheme="minorEastAsia"/>
          <w:b/>
          <w:bCs/>
          <w:lang w:val="en-US"/>
        </w:rPr>
        <w:t xml:space="preserve"> Option B due to Observation 1.</w:t>
      </w:r>
    </w:p>
    <w:p w14:paraId="7A1ED9E0" w14:textId="1845E828" w:rsidR="00C758AB" w:rsidRPr="00426033" w:rsidRDefault="00C758AB" w:rsidP="00426033">
      <w:pPr>
        <w:rPr>
          <w:rFonts w:eastAsiaTheme="minorHAnsi"/>
          <w:b/>
          <w:bCs/>
          <w:lang w:val="en-US"/>
        </w:rPr>
      </w:pPr>
      <w:r w:rsidRPr="00426033">
        <w:rPr>
          <w:rFonts w:eastAsiaTheme="minorHAnsi"/>
          <w:b/>
          <w:bCs/>
          <w:u w:val="single"/>
          <w:lang w:val="en-US"/>
        </w:rPr>
        <w:t>Proposal 3</w:t>
      </w:r>
      <w:r w:rsidRPr="00426033">
        <w:rPr>
          <w:rFonts w:eastAsiaTheme="minorHAnsi"/>
          <w:b/>
          <w:bCs/>
          <w:lang w:val="en-US"/>
        </w:rPr>
        <w:t>: Consider the following options for shadow fading updates for mobile UEs:</w:t>
      </w:r>
    </w:p>
    <w:p w14:paraId="0F9A6305" w14:textId="49EB07D6" w:rsidR="000B6D50" w:rsidRPr="00E36697" w:rsidRDefault="000B6D50" w:rsidP="000B6D50">
      <w:pPr>
        <w:pStyle w:val="ListParagraph"/>
        <w:numPr>
          <w:ilvl w:val="0"/>
          <w:numId w:val="16"/>
        </w:numPr>
        <w:rPr>
          <w:b/>
          <w:bCs/>
        </w:rPr>
      </w:pPr>
      <w:r w:rsidRPr="4E010CBB">
        <w:rPr>
          <w:b/>
          <w:bCs/>
          <w:u w:val="single"/>
        </w:rPr>
        <w:t>Option A – static shadow fading</w:t>
      </w:r>
      <w:r w:rsidRPr="4E010CBB">
        <w:rPr>
          <w:b/>
          <w:bCs/>
        </w:rPr>
        <w:t xml:space="preserve">: the shadow fading value for a given </w:t>
      </w:r>
      <w:proofErr w:type="spellStart"/>
      <w:r w:rsidR="00C744FD" w:rsidRPr="4E010CBB">
        <w:rPr>
          <w:b/>
          <w:bCs/>
        </w:rPr>
        <w:t>g</w:t>
      </w:r>
      <w:r w:rsidRPr="4E010CBB">
        <w:rPr>
          <w:b/>
          <w:bCs/>
        </w:rPr>
        <w:t>N</w:t>
      </w:r>
      <w:r w:rsidR="00CD43AB" w:rsidRPr="4E010CBB">
        <w:rPr>
          <w:b/>
          <w:bCs/>
        </w:rPr>
        <w:t>B</w:t>
      </w:r>
      <w:proofErr w:type="spellEnd"/>
      <w:r w:rsidRPr="4E010CBB">
        <w:rPr>
          <w:b/>
          <w:bCs/>
        </w:rPr>
        <w:t>-UE is drawn once at the beginning of the simulation and remains unchanged as UEs move.</w:t>
      </w:r>
      <w:r w:rsidR="00426033" w:rsidRPr="4E010CBB">
        <w:rPr>
          <w:b/>
          <w:bCs/>
        </w:rPr>
        <w:t xml:space="preserve"> (Consistent with Rel-18 simulation assumptions.)</w:t>
      </w:r>
    </w:p>
    <w:p w14:paraId="43110D3C" w14:textId="47FE83C4" w:rsidR="00C270DF" w:rsidRPr="00AA7D0F" w:rsidRDefault="000B6D50">
      <w:pPr>
        <w:pStyle w:val="ListParagraph"/>
        <w:numPr>
          <w:ilvl w:val="0"/>
          <w:numId w:val="16"/>
        </w:numPr>
        <w:spacing w:after="160"/>
        <w:rPr>
          <w:rFonts w:eastAsiaTheme="minorHAnsi"/>
          <w:b/>
          <w:bCs/>
          <w:lang w:val="en-US"/>
        </w:rPr>
      </w:pPr>
      <w:r w:rsidRPr="4E010CBB">
        <w:rPr>
          <w:b/>
          <w:bCs/>
          <w:u w:val="single"/>
        </w:rPr>
        <w:t>Option B – location-specific shadow fading</w:t>
      </w:r>
      <w:r w:rsidRPr="4E010CBB">
        <w:rPr>
          <w:b/>
          <w:bCs/>
        </w:rPr>
        <w:t xml:space="preserve">: </w:t>
      </w:r>
      <w:r w:rsidR="00705073" w:rsidRPr="4E010CBB">
        <w:rPr>
          <w:b/>
          <w:bCs/>
        </w:rPr>
        <w:t xml:space="preserve">Update </w:t>
      </w:r>
      <w:r w:rsidRPr="4E010CBB">
        <w:rPr>
          <w:b/>
          <w:bCs/>
        </w:rPr>
        <w:t>shadow fading values</w:t>
      </w:r>
      <w:r w:rsidR="00705073" w:rsidRPr="4E010CBB">
        <w:rPr>
          <w:b/>
          <w:bCs/>
        </w:rPr>
        <w:t xml:space="preserve"> for </w:t>
      </w:r>
      <w:r w:rsidR="00C717CF" w:rsidRPr="4E010CBB">
        <w:rPr>
          <w:b/>
          <w:bCs/>
        </w:rPr>
        <w:t xml:space="preserve">mobile UEs </w:t>
      </w:r>
      <w:r w:rsidRPr="4E010CBB">
        <w:rPr>
          <w:b/>
          <w:bCs/>
        </w:rPr>
        <w:t xml:space="preserve">such that shadow fading values are exponentially </w:t>
      </w:r>
      <w:r w:rsidR="009910FC" w:rsidRPr="4E010CBB">
        <w:rPr>
          <w:b/>
          <w:bCs/>
        </w:rPr>
        <w:t>auto</w:t>
      </w:r>
      <w:r w:rsidRPr="4E010CBB">
        <w:rPr>
          <w:b/>
          <w:bCs/>
        </w:rPr>
        <w:t>correlated</w:t>
      </w:r>
      <w:r w:rsidR="00416CCC" w:rsidRPr="4E010CBB">
        <w:rPr>
          <w:b/>
          <w:bCs/>
        </w:rPr>
        <w:t xml:space="preserve"> </w:t>
      </w:r>
      <w:r w:rsidR="000A1B33" w:rsidRPr="4E010CBB">
        <w:rPr>
          <w:b/>
          <w:bCs/>
        </w:rPr>
        <w:t>in distance</w:t>
      </w:r>
      <w:r w:rsidR="00E467E6" w:rsidRPr="4E010CBB">
        <w:rPr>
          <w:b/>
          <w:bCs/>
        </w:rPr>
        <w:t xml:space="preserve"> per </w:t>
      </w:r>
      <w:r w:rsidR="00A50FEA" w:rsidRPr="4E010CBB">
        <w:rPr>
          <w:b/>
          <w:bCs/>
        </w:rPr>
        <w:t xml:space="preserve">TR </w:t>
      </w:r>
      <w:r w:rsidR="00E467E6" w:rsidRPr="4E010CBB">
        <w:rPr>
          <w:b/>
          <w:bCs/>
        </w:rPr>
        <w:t>38.901 [1], Section 7.4.4</w:t>
      </w:r>
      <w:r w:rsidR="00C717CF" w:rsidRPr="4E010CBB">
        <w:rPr>
          <w:b/>
          <w:bCs/>
        </w:rPr>
        <w:t>.</w:t>
      </w:r>
      <w:r w:rsidR="00EB0349" w:rsidRPr="4E010CBB">
        <w:rPr>
          <w:b/>
          <w:bCs/>
        </w:rPr>
        <w:t xml:space="preserve"> </w:t>
      </w:r>
    </w:p>
    <w:p w14:paraId="439C3423" w14:textId="4F659819" w:rsidR="00AA7D0F" w:rsidRPr="00AA7D0F" w:rsidRDefault="5D9558A9" w:rsidP="4E010CBB">
      <w:pPr>
        <w:spacing w:after="160"/>
        <w:rPr>
          <w:rFonts w:eastAsiaTheme="minorEastAsia"/>
          <w:b/>
          <w:bCs/>
          <w:lang w:val="en-US"/>
        </w:rPr>
      </w:pPr>
      <w:r w:rsidRPr="4E010CBB">
        <w:rPr>
          <w:rFonts w:eastAsiaTheme="minorEastAsia"/>
          <w:b/>
          <w:bCs/>
          <w:lang w:val="en-US"/>
        </w:rPr>
        <w:t>We propose adopting</w:t>
      </w:r>
      <w:r w:rsidR="7E717B53" w:rsidRPr="4E010CBB">
        <w:rPr>
          <w:rFonts w:eastAsiaTheme="minorEastAsia"/>
          <w:b/>
          <w:bCs/>
          <w:lang w:val="en-US"/>
        </w:rPr>
        <w:t xml:space="preserve"> Option B due to Observation 2.</w:t>
      </w:r>
    </w:p>
    <w:bookmarkEnd w:id="1"/>
    <w:p w14:paraId="20477D69" w14:textId="77777777" w:rsidR="00E85CB2" w:rsidRDefault="00E85CB2" w:rsidP="00E85CB2">
      <w:pPr>
        <w:pStyle w:val="Heading1"/>
      </w:pPr>
      <w:r>
        <w:t>References</w:t>
      </w:r>
    </w:p>
    <w:p w14:paraId="456B9818" w14:textId="3D6B80D0" w:rsidR="002A20A0" w:rsidRPr="00AE1B12" w:rsidRDefault="00AE1B12" w:rsidP="002A20A0">
      <w:pPr>
        <w:ind w:left="1350" w:hanging="1350"/>
        <w:rPr>
          <w:rFonts w:eastAsia="PMingLiU"/>
          <w:lang w:val="en-US" w:eastAsia="zh-TW"/>
        </w:rPr>
      </w:pPr>
      <w:r>
        <w:rPr>
          <w:rFonts w:eastAsia="PMingLiU"/>
          <w:lang w:val="en-US" w:eastAsia="zh-TW"/>
        </w:rPr>
        <w:t xml:space="preserve">[1] </w:t>
      </w:r>
      <w:r w:rsidR="00CA3FCF">
        <w:rPr>
          <w:rFonts w:eastAsia="PMingLiU"/>
          <w:lang w:val="en-US" w:eastAsia="zh-TW"/>
        </w:rPr>
        <w:t>“</w:t>
      </w:r>
      <w:r w:rsidR="00840CF6" w:rsidRPr="00840CF6">
        <w:rPr>
          <w:rFonts w:eastAsia="PMingLiU"/>
          <w:lang w:val="en-US" w:eastAsia="zh-TW"/>
        </w:rPr>
        <w:t xml:space="preserve">3GPP TR 38.901 V17.0.0: 3rd Generation Partnership Project; Technical Specification Group Radio Access Network; Study on channel model for frequencies from 0.5 to 100 GHz (Release 17).”  </w:t>
      </w:r>
      <w:r w:rsidR="00E14F7F">
        <w:rPr>
          <w:rFonts w:eastAsia="PMingLiU"/>
          <w:lang w:val="en-US" w:eastAsia="zh-TW"/>
        </w:rPr>
        <w:t xml:space="preserve">3GPP RAN Plenary, </w:t>
      </w:r>
      <w:r w:rsidR="00840CF6" w:rsidRPr="00840CF6">
        <w:rPr>
          <w:rFonts w:eastAsia="PMingLiU"/>
          <w:lang w:val="en-US" w:eastAsia="zh-TW"/>
        </w:rPr>
        <w:t>January 2024, 3gpp.org.</w:t>
      </w:r>
    </w:p>
    <w:p w14:paraId="6281E3B9" w14:textId="0B5C8287" w:rsidR="00840CF6" w:rsidRDefault="00E85CB2" w:rsidP="00077263">
      <w:pPr>
        <w:ind w:left="1350" w:hanging="1350"/>
        <w:rPr>
          <w:rFonts w:eastAsia="PMingLiU"/>
          <w:lang w:val="en-US" w:eastAsia="zh-TW"/>
        </w:rPr>
      </w:pPr>
      <w:r w:rsidRPr="007D6342">
        <w:rPr>
          <w:bCs/>
        </w:rPr>
        <w:t>[</w:t>
      </w:r>
      <w:r w:rsidR="00AE1B12">
        <w:rPr>
          <w:bCs/>
        </w:rPr>
        <w:t>2</w:t>
      </w:r>
      <w:r w:rsidRPr="00070AF7">
        <w:rPr>
          <w:bCs/>
        </w:rPr>
        <w:t xml:space="preserve">] </w:t>
      </w:r>
      <w:r w:rsidR="004C6015">
        <w:rPr>
          <w:rFonts w:eastAsia="PMingLiU"/>
          <w:lang w:val="en-US" w:eastAsia="zh-TW"/>
        </w:rPr>
        <w:t>“</w:t>
      </w:r>
      <w:r w:rsidR="00077263">
        <w:rPr>
          <w:rFonts w:eastAsia="PMingLiU"/>
          <w:lang w:val="en-US" w:eastAsia="zh-TW"/>
        </w:rPr>
        <w:t>3GPP TR 38</w:t>
      </w:r>
      <w:r w:rsidR="00210C6E">
        <w:rPr>
          <w:rFonts w:eastAsia="PMingLiU"/>
          <w:lang w:val="en-US" w:eastAsia="zh-TW"/>
        </w:rPr>
        <w:t xml:space="preserve">.843 V18.0.0: </w:t>
      </w:r>
      <w:r w:rsidR="00077263" w:rsidRPr="00077263">
        <w:rPr>
          <w:rFonts w:eastAsia="PMingLiU"/>
          <w:lang w:val="en-US" w:eastAsia="zh-TW"/>
        </w:rPr>
        <w:t>Study on Artificial Intelligence (AI)/Machine Learning (ML) for NR air interface</w:t>
      </w:r>
      <w:r w:rsidR="00077263">
        <w:rPr>
          <w:rFonts w:eastAsia="PMingLiU"/>
          <w:lang w:val="en-US" w:eastAsia="zh-TW"/>
        </w:rPr>
        <w:t>”, 3GPP</w:t>
      </w:r>
      <w:r w:rsidR="005665B4">
        <w:rPr>
          <w:rFonts w:eastAsia="PMingLiU"/>
          <w:lang w:val="en-US" w:eastAsia="zh-TW"/>
        </w:rPr>
        <w:t xml:space="preserve">, January 2024, </w:t>
      </w:r>
      <w:r w:rsidR="005665B4" w:rsidRPr="005665B4">
        <w:rPr>
          <w:rFonts w:eastAsia="PMingLiU"/>
          <w:lang w:val="en-US" w:eastAsia="zh-TW"/>
        </w:rPr>
        <w:t>https://portal.3gpp.org/desktopmodules/Specifications/SpecificationDetails.aspx?specificationId=3983</w:t>
      </w:r>
      <w:r w:rsidR="005665B4">
        <w:rPr>
          <w:rFonts w:eastAsia="PMingLiU"/>
          <w:lang w:val="en-US" w:eastAsia="zh-TW"/>
        </w:rPr>
        <w:t xml:space="preserve"> (accessed May 7, 2024).</w:t>
      </w:r>
    </w:p>
    <w:p w14:paraId="75519D83" w14:textId="430A7416" w:rsidR="0070159F" w:rsidRDefault="0070159F" w:rsidP="004E348B">
      <w:pPr>
        <w:ind w:left="1350" w:hanging="1350"/>
        <w:rPr>
          <w:rFonts w:eastAsia="PMingLiU"/>
          <w:lang w:val="en-US" w:eastAsia="zh-TW"/>
        </w:rPr>
      </w:pPr>
      <w:r>
        <w:rPr>
          <w:rFonts w:eastAsia="PMingLiU"/>
          <w:lang w:val="en-US" w:eastAsia="zh-TW"/>
        </w:rPr>
        <w:t>[</w:t>
      </w:r>
      <w:r w:rsidR="00DC00AA">
        <w:rPr>
          <w:rFonts w:eastAsia="PMingLiU"/>
          <w:lang w:val="en-US" w:eastAsia="zh-TW"/>
        </w:rPr>
        <w:t>3</w:t>
      </w:r>
      <w:r>
        <w:rPr>
          <w:rFonts w:eastAsia="PMingLiU"/>
          <w:lang w:val="en-US" w:eastAsia="zh-TW"/>
        </w:rPr>
        <w:t xml:space="preserve">] </w:t>
      </w:r>
      <w:r w:rsidR="002604FA" w:rsidRPr="002604FA">
        <w:rPr>
          <w:rFonts w:eastAsia="PMingLiU"/>
          <w:lang w:val="en-US" w:eastAsia="zh-TW"/>
        </w:rPr>
        <w:t>IST-WINNER II Deliverable 1.1.2 v.1.2, "WINNER II Channel Models", IST-WINNER2, Tech. Rep., 2007</w:t>
      </w:r>
    </w:p>
    <w:p w14:paraId="397D1376" w14:textId="50993681" w:rsidR="00FA14A4" w:rsidRDefault="00FA14A4" w:rsidP="00FA14A4">
      <w:pPr>
        <w:ind w:left="1350" w:hanging="1350"/>
        <w:rPr>
          <w:rFonts w:eastAsia="PMingLiU"/>
          <w:lang w:val="en-US" w:eastAsia="zh-TW"/>
        </w:rPr>
      </w:pPr>
    </w:p>
    <w:p w14:paraId="10C7B06D" w14:textId="77777777" w:rsidR="00DF3D3C" w:rsidRDefault="00DF3D3C"/>
    <w:sectPr w:rsidR="00DF3D3C" w:rsidSect="003D70FF">
      <w:footerReference w:type="default" r:id="rId22"/>
      <w:footnotePr>
        <w:numRestart w:val="eachSect"/>
      </w:footnotePr>
      <w:pgSz w:w="11907" w:h="16840" w:code="9"/>
      <w:pgMar w:top="1411" w:right="1138" w:bottom="1080" w:left="1350" w:header="850" w:footer="346" w:gutter="0"/>
      <w:cols w:space="720"/>
      <w:formProt w:val="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4A003E" w14:textId="77777777" w:rsidR="003D70FF" w:rsidRDefault="003D70FF">
      <w:pPr>
        <w:spacing w:after="0"/>
      </w:pPr>
      <w:r>
        <w:separator/>
      </w:r>
    </w:p>
  </w:endnote>
  <w:endnote w:type="continuationSeparator" w:id="0">
    <w:p w14:paraId="0C6C34DF" w14:textId="77777777" w:rsidR="003D70FF" w:rsidRDefault="003D70FF">
      <w:pPr>
        <w:spacing w:after="0"/>
      </w:pPr>
      <w:r>
        <w:continuationSeparator/>
      </w:r>
    </w:p>
  </w:endnote>
  <w:endnote w:type="continuationNotice" w:id="1">
    <w:p w14:paraId="42348C84" w14:textId="77777777" w:rsidR="003D70FF" w:rsidRDefault="003D70FF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556550" w14:textId="77777777" w:rsidR="006E5733" w:rsidRDefault="006E5733">
    <w:pPr>
      <w:pStyle w:val="Footer"/>
    </w:pPr>
    <w:r>
      <w:t>3GPP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D7B5B6" w14:textId="77777777" w:rsidR="003D70FF" w:rsidRDefault="003D70FF">
      <w:pPr>
        <w:spacing w:after="0"/>
      </w:pPr>
      <w:r>
        <w:separator/>
      </w:r>
    </w:p>
  </w:footnote>
  <w:footnote w:type="continuationSeparator" w:id="0">
    <w:p w14:paraId="5B314816" w14:textId="77777777" w:rsidR="003D70FF" w:rsidRDefault="003D70FF">
      <w:pPr>
        <w:spacing w:after="0"/>
      </w:pPr>
      <w:r>
        <w:continuationSeparator/>
      </w:r>
    </w:p>
  </w:footnote>
  <w:footnote w:type="continuationNotice" w:id="1">
    <w:p w14:paraId="08E8FB7C" w14:textId="77777777" w:rsidR="003D70FF" w:rsidRDefault="003D70FF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E0971A1"/>
    <w:multiLevelType w:val="hybridMultilevel"/>
    <w:tmpl w:val="0B4EF58C"/>
    <w:lvl w:ilvl="0" w:tplc="C1008DFE">
      <w:start w:val="1"/>
      <w:numFmt w:val="decimal"/>
      <w:pStyle w:val="Observation"/>
      <w:lvlText w:val="Observation %1."/>
      <w:lvlJc w:val="left"/>
      <w:pPr>
        <w:ind w:left="3870" w:hanging="360"/>
      </w:pPr>
      <w:rPr>
        <w:rFonts w:ascii="Times New Roman" w:hAnsi="Times New Roman" w:cs="Times New Roman" w:hint="default"/>
        <w:b/>
        <w:color w:val="000000"/>
      </w:rPr>
    </w:lvl>
    <w:lvl w:ilvl="1" w:tplc="04090019">
      <w:start w:val="1"/>
      <w:numFmt w:val="lowerLetter"/>
      <w:lvlText w:val="%2."/>
      <w:lvlJc w:val="left"/>
      <w:pPr>
        <w:ind w:left="2610" w:hanging="360"/>
      </w:pPr>
    </w:lvl>
    <w:lvl w:ilvl="2" w:tplc="0409001B" w:tentative="1">
      <w:start w:val="1"/>
      <w:numFmt w:val="lowerRoman"/>
      <w:lvlText w:val="%3."/>
      <w:lvlJc w:val="right"/>
      <w:pPr>
        <w:ind w:left="3330" w:hanging="180"/>
      </w:pPr>
    </w:lvl>
    <w:lvl w:ilvl="3" w:tplc="0409000F" w:tentative="1">
      <w:start w:val="1"/>
      <w:numFmt w:val="decimal"/>
      <w:lvlText w:val="%4."/>
      <w:lvlJc w:val="left"/>
      <w:pPr>
        <w:ind w:left="4050" w:hanging="360"/>
      </w:pPr>
    </w:lvl>
    <w:lvl w:ilvl="4" w:tplc="04090019" w:tentative="1">
      <w:start w:val="1"/>
      <w:numFmt w:val="lowerLetter"/>
      <w:lvlText w:val="%5."/>
      <w:lvlJc w:val="left"/>
      <w:pPr>
        <w:ind w:left="4770" w:hanging="360"/>
      </w:pPr>
    </w:lvl>
    <w:lvl w:ilvl="5" w:tplc="0409001B" w:tentative="1">
      <w:start w:val="1"/>
      <w:numFmt w:val="lowerRoman"/>
      <w:lvlText w:val="%6."/>
      <w:lvlJc w:val="right"/>
      <w:pPr>
        <w:ind w:left="5490" w:hanging="180"/>
      </w:pPr>
    </w:lvl>
    <w:lvl w:ilvl="6" w:tplc="0409000F" w:tentative="1">
      <w:start w:val="1"/>
      <w:numFmt w:val="decimal"/>
      <w:lvlText w:val="%7."/>
      <w:lvlJc w:val="left"/>
      <w:pPr>
        <w:ind w:left="6210" w:hanging="360"/>
      </w:pPr>
    </w:lvl>
    <w:lvl w:ilvl="7" w:tplc="04090019" w:tentative="1">
      <w:start w:val="1"/>
      <w:numFmt w:val="lowerLetter"/>
      <w:lvlText w:val="%8."/>
      <w:lvlJc w:val="left"/>
      <w:pPr>
        <w:ind w:left="6930" w:hanging="360"/>
      </w:pPr>
    </w:lvl>
    <w:lvl w:ilvl="8" w:tplc="0409001B" w:tentative="1">
      <w:start w:val="1"/>
      <w:numFmt w:val="lowerRoman"/>
      <w:lvlText w:val="%9."/>
      <w:lvlJc w:val="right"/>
      <w:pPr>
        <w:ind w:left="7650" w:hanging="180"/>
      </w:pPr>
    </w:lvl>
  </w:abstractNum>
  <w:abstractNum w:abstractNumId="1" w15:restartNumberingAfterBreak="0">
    <w:nsid w:val="216D789F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22D21819"/>
    <w:multiLevelType w:val="hybridMultilevel"/>
    <w:tmpl w:val="974A91A0"/>
    <w:lvl w:ilvl="0" w:tplc="9BEE8682">
      <w:start w:val="1"/>
      <w:numFmt w:val="bullet"/>
      <w:pStyle w:val="ComeBack"/>
      <w:lvlText w:val=""/>
      <w:lvlJc w:val="left"/>
      <w:pPr>
        <w:tabs>
          <w:tab w:val="num" w:pos="1259"/>
        </w:tabs>
        <w:ind w:left="1622" w:hanging="1055"/>
      </w:pPr>
      <w:rPr>
        <w:rFonts w:ascii="Wingdings" w:hAnsi="Wingdings" w:hint="default"/>
        <w:b/>
        <w:i w:val="0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8B25FDB"/>
    <w:multiLevelType w:val="hybridMultilevel"/>
    <w:tmpl w:val="30BE318A"/>
    <w:lvl w:ilvl="0" w:tplc="00F89D90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A8F7B50"/>
    <w:multiLevelType w:val="hybridMultilevel"/>
    <w:tmpl w:val="649C538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9D3337"/>
    <w:multiLevelType w:val="hybridMultilevel"/>
    <w:tmpl w:val="0C241CA4"/>
    <w:lvl w:ilvl="0" w:tplc="416AFBF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2620A6C"/>
    <w:multiLevelType w:val="hybridMultilevel"/>
    <w:tmpl w:val="5756E7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5F5186"/>
    <w:multiLevelType w:val="hybridMultilevel"/>
    <w:tmpl w:val="FD7C38B2"/>
    <w:lvl w:ilvl="0" w:tplc="A37A2984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90D60AA"/>
    <w:multiLevelType w:val="multilevel"/>
    <w:tmpl w:val="A8F688A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lowerLetter"/>
      <w:lvlText w:val="%4."/>
      <w:lvlJc w:val="left"/>
      <w:pPr>
        <w:ind w:left="1440" w:hanging="360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3A365F16"/>
    <w:multiLevelType w:val="hybridMultilevel"/>
    <w:tmpl w:val="4294A858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3E421DEB"/>
    <w:multiLevelType w:val="multilevel"/>
    <w:tmpl w:val="CFF2135A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  <w:sz w:val="36"/>
      </w:rPr>
    </w:lvl>
    <w:lvl w:ilvl="1">
      <w:start w:val="1"/>
      <w:numFmt w:val="decimal"/>
      <w:lvlText w:val="2.%2"/>
      <w:lvlJc w:val="left"/>
      <w:pPr>
        <w:tabs>
          <w:tab w:val="num" w:pos="0"/>
        </w:tabs>
        <w:ind w:left="0" w:firstLine="0"/>
      </w:pPr>
      <w:rPr>
        <w:rFonts w:ascii="Arial" w:hAnsi="Arial" w:hint="default"/>
        <w:sz w:val="28"/>
        <w:szCs w:val="28"/>
      </w:rPr>
    </w:lvl>
    <w:lvl w:ilvl="2">
      <w:start w:val="1"/>
      <w:numFmt w:val="decimal"/>
      <w:lvlText w:val="2.%2.%3"/>
      <w:lvlJc w:val="left"/>
      <w:pPr>
        <w:tabs>
          <w:tab w:val="num" w:pos="0"/>
        </w:tabs>
        <w:ind w:left="0" w:firstLine="0"/>
      </w:pPr>
      <w:rPr>
        <w:rFonts w:ascii="Arial" w:hAnsi="Arial" w:hint="default"/>
        <w:sz w:val="28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11" w15:restartNumberingAfterBreak="0">
    <w:nsid w:val="51BE27FC"/>
    <w:multiLevelType w:val="hybridMultilevel"/>
    <w:tmpl w:val="611006B4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54307611"/>
    <w:multiLevelType w:val="hybridMultilevel"/>
    <w:tmpl w:val="3CE458AE"/>
    <w:lvl w:ilvl="0" w:tplc="3BDA913C">
      <w:start w:val="1"/>
      <w:numFmt w:val="bullet"/>
      <w:pStyle w:val="LSApproved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57604F12"/>
    <w:multiLevelType w:val="hybridMultilevel"/>
    <w:tmpl w:val="6E9606EA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5FBB5782"/>
    <w:multiLevelType w:val="hybridMultilevel"/>
    <w:tmpl w:val="C81ED5D0"/>
    <w:lvl w:ilvl="0" w:tplc="A37A2984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70C7C6E"/>
    <w:multiLevelType w:val="hybridMultilevel"/>
    <w:tmpl w:val="B1102FBE"/>
    <w:lvl w:ilvl="0" w:tplc="A37A2984">
      <w:start w:val="2"/>
      <w:numFmt w:val="bullet"/>
      <w:lvlText w:val="-"/>
      <w:lvlJc w:val="left"/>
      <w:pPr>
        <w:ind w:left="108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68D80264"/>
    <w:multiLevelType w:val="multilevel"/>
    <w:tmpl w:val="3836BEEC"/>
    <w:lvl w:ilvl="0">
      <w:start w:val="1"/>
      <w:numFmt w:val="decimal"/>
      <w:lvlText w:val="%1."/>
      <w:lvlJc w:val="left"/>
      <w:pPr>
        <w:tabs>
          <w:tab w:val="num" w:pos="702"/>
        </w:tabs>
        <w:ind w:left="702" w:hanging="432"/>
      </w:pPr>
      <w:rPr>
        <w:rFonts w:hint="default"/>
        <w:b/>
      </w:rPr>
    </w:lvl>
    <w:lvl w:ilvl="1">
      <w:start w:val="1"/>
      <w:numFmt w:val="decimal"/>
      <w:pStyle w:val="Heading2"/>
      <w:lvlText w:val="2.%2"/>
      <w:lvlJc w:val="left"/>
      <w:pPr>
        <w:tabs>
          <w:tab w:val="num" w:pos="0"/>
        </w:tabs>
        <w:ind w:left="0" w:firstLine="0"/>
      </w:pPr>
      <w:rPr>
        <w:rFonts w:ascii="Arial" w:hAnsi="Arial" w:hint="default"/>
        <w:sz w:val="32"/>
        <w:szCs w:val="36"/>
      </w:rPr>
    </w:lvl>
    <w:lvl w:ilvl="2">
      <w:start w:val="1"/>
      <w:numFmt w:val="decimal"/>
      <w:pStyle w:val="Heading3"/>
      <w:lvlText w:val="2.%2.%3"/>
      <w:lvlJc w:val="left"/>
      <w:pPr>
        <w:tabs>
          <w:tab w:val="num" w:pos="0"/>
        </w:tabs>
        <w:ind w:left="0" w:firstLine="0"/>
      </w:pPr>
      <w:rPr>
        <w:rFonts w:ascii="Arial" w:hAnsi="Arial" w:hint="default"/>
        <w:sz w:val="28"/>
        <w:szCs w:val="24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eastAsia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eastAsia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eastAsia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eastAsia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17" w15:restartNumberingAfterBreak="0">
    <w:nsid w:val="690D76E1"/>
    <w:multiLevelType w:val="hybridMultilevel"/>
    <w:tmpl w:val="B096FF1C"/>
    <w:lvl w:ilvl="0" w:tplc="A37A2984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6B25D5"/>
    <w:multiLevelType w:val="hybridMultilevel"/>
    <w:tmpl w:val="BA969B5E"/>
    <w:lvl w:ilvl="0" w:tplc="65C0F8DC">
      <w:start w:val="1"/>
      <w:numFmt w:val="bullet"/>
      <w:pStyle w:val="TOC3"/>
      <w:lvlText w:val="►"/>
      <w:lvlJc w:val="left"/>
      <w:pPr>
        <w:tabs>
          <w:tab w:val="num" w:pos="1622"/>
        </w:tabs>
        <w:ind w:left="1622" w:hanging="363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699"/>
        </w:tabs>
        <w:ind w:left="269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419"/>
        </w:tabs>
        <w:ind w:left="341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139"/>
        </w:tabs>
        <w:ind w:left="413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859"/>
        </w:tabs>
        <w:ind w:left="485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579"/>
        </w:tabs>
        <w:ind w:left="557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299"/>
        </w:tabs>
        <w:ind w:left="629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019"/>
        </w:tabs>
        <w:ind w:left="701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739"/>
        </w:tabs>
        <w:ind w:left="7739" w:hanging="360"/>
      </w:pPr>
      <w:rPr>
        <w:rFonts w:ascii="Wingdings" w:hAnsi="Wingdings" w:hint="default"/>
      </w:rPr>
    </w:lvl>
  </w:abstractNum>
  <w:abstractNum w:abstractNumId="19" w15:restartNumberingAfterBreak="0">
    <w:nsid w:val="70146DC0"/>
    <w:multiLevelType w:val="hybridMultilevel"/>
    <w:tmpl w:val="9BC21240"/>
    <w:lvl w:ilvl="0" w:tplc="409A9E3A">
      <w:start w:val="1"/>
      <w:numFmt w:val="bullet"/>
      <w:pStyle w:val="Agreement"/>
      <w:lvlText w:val=""/>
      <w:lvlJc w:val="left"/>
      <w:pPr>
        <w:tabs>
          <w:tab w:val="num" w:pos="1619"/>
        </w:tabs>
        <w:ind w:left="1619" w:hanging="360"/>
      </w:pPr>
      <w:rPr>
        <w:rFonts w:ascii="Symbol" w:hAnsi="Symbol" w:hint="default"/>
        <w:b/>
        <w:i w:val="0"/>
        <w:color w:val="auto"/>
        <w:sz w:val="22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6351CFB"/>
    <w:multiLevelType w:val="hybridMultilevel"/>
    <w:tmpl w:val="05E46CEA"/>
    <w:lvl w:ilvl="0" w:tplc="A37A2984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9E64E2F"/>
    <w:multiLevelType w:val="hybridMultilevel"/>
    <w:tmpl w:val="39F839C2"/>
    <w:lvl w:ilvl="0" w:tplc="A37A2984">
      <w:start w:val="2"/>
      <w:numFmt w:val="bullet"/>
      <w:lvlText w:val="-"/>
      <w:lvlJc w:val="left"/>
      <w:pPr>
        <w:ind w:left="1080" w:hanging="360"/>
      </w:pPr>
      <w:rPr>
        <w:rFonts w:ascii="Times New Roman" w:eastAsia="Malgun Gothic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7ED15B8E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583447012">
    <w:abstractNumId w:val="10"/>
  </w:num>
  <w:num w:numId="2" w16cid:durableId="1804425359">
    <w:abstractNumId w:val="0"/>
  </w:num>
  <w:num w:numId="3" w16cid:durableId="635765205">
    <w:abstractNumId w:val="16"/>
  </w:num>
  <w:num w:numId="4" w16cid:durableId="1881938981">
    <w:abstractNumId w:val="18"/>
  </w:num>
  <w:num w:numId="5" w16cid:durableId="1996034858">
    <w:abstractNumId w:val="19"/>
  </w:num>
  <w:num w:numId="6" w16cid:durableId="854197674">
    <w:abstractNumId w:val="12"/>
  </w:num>
  <w:num w:numId="7" w16cid:durableId="2058118383">
    <w:abstractNumId w:val="2"/>
  </w:num>
  <w:num w:numId="8" w16cid:durableId="846286384">
    <w:abstractNumId w:val="13"/>
  </w:num>
  <w:num w:numId="9" w16cid:durableId="1700737269">
    <w:abstractNumId w:val="11"/>
  </w:num>
  <w:num w:numId="10" w16cid:durableId="279380210">
    <w:abstractNumId w:val="3"/>
  </w:num>
  <w:num w:numId="11" w16cid:durableId="971400867">
    <w:abstractNumId w:val="9"/>
  </w:num>
  <w:num w:numId="12" w16cid:durableId="426078686">
    <w:abstractNumId w:val="5"/>
  </w:num>
  <w:num w:numId="13" w16cid:durableId="221986471">
    <w:abstractNumId w:val="7"/>
  </w:num>
  <w:num w:numId="14" w16cid:durableId="2131702392">
    <w:abstractNumId w:val="14"/>
  </w:num>
  <w:num w:numId="15" w16cid:durableId="73286182">
    <w:abstractNumId w:val="21"/>
  </w:num>
  <w:num w:numId="16" w16cid:durableId="2108379233">
    <w:abstractNumId w:val="17"/>
  </w:num>
  <w:num w:numId="17" w16cid:durableId="746654686">
    <w:abstractNumId w:val="15"/>
  </w:num>
  <w:num w:numId="18" w16cid:durableId="1435203149">
    <w:abstractNumId w:val="4"/>
  </w:num>
  <w:num w:numId="19" w16cid:durableId="577911522">
    <w:abstractNumId w:val="8"/>
  </w:num>
  <w:num w:numId="20" w16cid:durableId="1532454521">
    <w:abstractNumId w:val="20"/>
  </w:num>
  <w:num w:numId="21" w16cid:durableId="800152175">
    <w:abstractNumId w:val="6"/>
  </w:num>
  <w:num w:numId="22" w16cid:durableId="336739414">
    <w:abstractNumId w:val="22"/>
  </w:num>
  <w:num w:numId="23" w16cid:durableId="897208860">
    <w:abstractNumId w:val="1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5CB2"/>
    <w:rsid w:val="000006CA"/>
    <w:rsid w:val="00000790"/>
    <w:rsid w:val="0000099A"/>
    <w:rsid w:val="0000116E"/>
    <w:rsid w:val="00002C00"/>
    <w:rsid w:val="00002D4A"/>
    <w:rsid w:val="000033F3"/>
    <w:rsid w:val="00003426"/>
    <w:rsid w:val="00003695"/>
    <w:rsid w:val="000041CC"/>
    <w:rsid w:val="0000546D"/>
    <w:rsid w:val="000074E1"/>
    <w:rsid w:val="00007689"/>
    <w:rsid w:val="000102E9"/>
    <w:rsid w:val="00010669"/>
    <w:rsid w:val="00010D40"/>
    <w:rsid w:val="0001135A"/>
    <w:rsid w:val="00011ACE"/>
    <w:rsid w:val="00012217"/>
    <w:rsid w:val="00012CB3"/>
    <w:rsid w:val="0001339E"/>
    <w:rsid w:val="000137A8"/>
    <w:rsid w:val="00015923"/>
    <w:rsid w:val="00016F53"/>
    <w:rsid w:val="00017400"/>
    <w:rsid w:val="0002019C"/>
    <w:rsid w:val="000201D4"/>
    <w:rsid w:val="00020A83"/>
    <w:rsid w:val="0002134D"/>
    <w:rsid w:val="00021728"/>
    <w:rsid w:val="00022367"/>
    <w:rsid w:val="0002251B"/>
    <w:rsid w:val="0002325C"/>
    <w:rsid w:val="0002370C"/>
    <w:rsid w:val="00023920"/>
    <w:rsid w:val="00024406"/>
    <w:rsid w:val="00024D1D"/>
    <w:rsid w:val="00024EFD"/>
    <w:rsid w:val="0002577D"/>
    <w:rsid w:val="00026268"/>
    <w:rsid w:val="00026B69"/>
    <w:rsid w:val="00026CED"/>
    <w:rsid w:val="000273F7"/>
    <w:rsid w:val="00032B97"/>
    <w:rsid w:val="0003322C"/>
    <w:rsid w:val="000332AA"/>
    <w:rsid w:val="00033E39"/>
    <w:rsid w:val="00033FD5"/>
    <w:rsid w:val="000342BE"/>
    <w:rsid w:val="00034F3C"/>
    <w:rsid w:val="00035ADE"/>
    <w:rsid w:val="00035CDF"/>
    <w:rsid w:val="00035F89"/>
    <w:rsid w:val="0003624A"/>
    <w:rsid w:val="0003637A"/>
    <w:rsid w:val="00036628"/>
    <w:rsid w:val="00037B59"/>
    <w:rsid w:val="0004001F"/>
    <w:rsid w:val="000406A0"/>
    <w:rsid w:val="00040758"/>
    <w:rsid w:val="00040FE6"/>
    <w:rsid w:val="00041421"/>
    <w:rsid w:val="0004216D"/>
    <w:rsid w:val="00042262"/>
    <w:rsid w:val="00042529"/>
    <w:rsid w:val="00043330"/>
    <w:rsid w:val="000436F5"/>
    <w:rsid w:val="000437BC"/>
    <w:rsid w:val="00043A5B"/>
    <w:rsid w:val="00043D63"/>
    <w:rsid w:val="000445A2"/>
    <w:rsid w:val="000448E4"/>
    <w:rsid w:val="00044A79"/>
    <w:rsid w:val="00044C34"/>
    <w:rsid w:val="00044F3E"/>
    <w:rsid w:val="0004589D"/>
    <w:rsid w:val="000461B4"/>
    <w:rsid w:val="000469C8"/>
    <w:rsid w:val="00047B42"/>
    <w:rsid w:val="000500A2"/>
    <w:rsid w:val="00052322"/>
    <w:rsid w:val="00052CC0"/>
    <w:rsid w:val="0005353E"/>
    <w:rsid w:val="00053BFC"/>
    <w:rsid w:val="00054251"/>
    <w:rsid w:val="0005502D"/>
    <w:rsid w:val="0005570B"/>
    <w:rsid w:val="00055F90"/>
    <w:rsid w:val="0005614C"/>
    <w:rsid w:val="000565C4"/>
    <w:rsid w:val="0005662A"/>
    <w:rsid w:val="00056AEE"/>
    <w:rsid w:val="0005743E"/>
    <w:rsid w:val="000606DC"/>
    <w:rsid w:val="00060737"/>
    <w:rsid w:val="00060CE1"/>
    <w:rsid w:val="00060D05"/>
    <w:rsid w:val="000612DF"/>
    <w:rsid w:val="00061354"/>
    <w:rsid w:val="000615C5"/>
    <w:rsid w:val="00061699"/>
    <w:rsid w:val="000616F7"/>
    <w:rsid w:val="00061A89"/>
    <w:rsid w:val="00062CDB"/>
    <w:rsid w:val="00062FAF"/>
    <w:rsid w:val="000636F1"/>
    <w:rsid w:val="00063DB7"/>
    <w:rsid w:val="00064322"/>
    <w:rsid w:val="000648D2"/>
    <w:rsid w:val="0006497D"/>
    <w:rsid w:val="00065204"/>
    <w:rsid w:val="00065524"/>
    <w:rsid w:val="00065C1E"/>
    <w:rsid w:val="000663EA"/>
    <w:rsid w:val="00066471"/>
    <w:rsid w:val="000670BE"/>
    <w:rsid w:val="00067577"/>
    <w:rsid w:val="00067746"/>
    <w:rsid w:val="00067EBB"/>
    <w:rsid w:val="0007084B"/>
    <w:rsid w:val="00070AF7"/>
    <w:rsid w:val="00070B7D"/>
    <w:rsid w:val="000716DD"/>
    <w:rsid w:val="000728CA"/>
    <w:rsid w:val="00072A37"/>
    <w:rsid w:val="00072A7B"/>
    <w:rsid w:val="00073275"/>
    <w:rsid w:val="0007347E"/>
    <w:rsid w:val="00073669"/>
    <w:rsid w:val="00073D5B"/>
    <w:rsid w:val="00075264"/>
    <w:rsid w:val="00075867"/>
    <w:rsid w:val="00077076"/>
    <w:rsid w:val="00077263"/>
    <w:rsid w:val="000776D0"/>
    <w:rsid w:val="00077829"/>
    <w:rsid w:val="00077C2C"/>
    <w:rsid w:val="00080B55"/>
    <w:rsid w:val="00080CDF"/>
    <w:rsid w:val="00081439"/>
    <w:rsid w:val="0008188F"/>
    <w:rsid w:val="00081B1C"/>
    <w:rsid w:val="00082037"/>
    <w:rsid w:val="00082386"/>
    <w:rsid w:val="00082A89"/>
    <w:rsid w:val="000830F5"/>
    <w:rsid w:val="0008358A"/>
    <w:rsid w:val="00083C5B"/>
    <w:rsid w:val="00083D0C"/>
    <w:rsid w:val="00083E5C"/>
    <w:rsid w:val="00084224"/>
    <w:rsid w:val="00084D54"/>
    <w:rsid w:val="00085235"/>
    <w:rsid w:val="00085D6C"/>
    <w:rsid w:val="0008655B"/>
    <w:rsid w:val="0008686D"/>
    <w:rsid w:val="00086C79"/>
    <w:rsid w:val="00087347"/>
    <w:rsid w:val="00090414"/>
    <w:rsid w:val="000908CB"/>
    <w:rsid w:val="00090A36"/>
    <w:rsid w:val="000910A2"/>
    <w:rsid w:val="000912F7"/>
    <w:rsid w:val="00092157"/>
    <w:rsid w:val="0009268B"/>
    <w:rsid w:val="00093464"/>
    <w:rsid w:val="00093832"/>
    <w:rsid w:val="00093A29"/>
    <w:rsid w:val="0009473A"/>
    <w:rsid w:val="00094A27"/>
    <w:rsid w:val="00094EF9"/>
    <w:rsid w:val="00095B4A"/>
    <w:rsid w:val="00096750"/>
    <w:rsid w:val="000971C0"/>
    <w:rsid w:val="000A0131"/>
    <w:rsid w:val="000A0919"/>
    <w:rsid w:val="000A0D3A"/>
    <w:rsid w:val="000A0F49"/>
    <w:rsid w:val="000A1476"/>
    <w:rsid w:val="000A1B33"/>
    <w:rsid w:val="000A1BCC"/>
    <w:rsid w:val="000A1E94"/>
    <w:rsid w:val="000A2299"/>
    <w:rsid w:val="000A22F1"/>
    <w:rsid w:val="000A3F40"/>
    <w:rsid w:val="000A44AB"/>
    <w:rsid w:val="000A4959"/>
    <w:rsid w:val="000A581D"/>
    <w:rsid w:val="000A64CC"/>
    <w:rsid w:val="000A6BFB"/>
    <w:rsid w:val="000B0195"/>
    <w:rsid w:val="000B026E"/>
    <w:rsid w:val="000B04B2"/>
    <w:rsid w:val="000B1958"/>
    <w:rsid w:val="000B2A69"/>
    <w:rsid w:val="000B2D90"/>
    <w:rsid w:val="000B30D5"/>
    <w:rsid w:val="000B381D"/>
    <w:rsid w:val="000B4202"/>
    <w:rsid w:val="000B47CA"/>
    <w:rsid w:val="000B49FF"/>
    <w:rsid w:val="000B4AC8"/>
    <w:rsid w:val="000B62D8"/>
    <w:rsid w:val="000B6D50"/>
    <w:rsid w:val="000B6ED1"/>
    <w:rsid w:val="000B74C9"/>
    <w:rsid w:val="000B766F"/>
    <w:rsid w:val="000B7AEA"/>
    <w:rsid w:val="000C0346"/>
    <w:rsid w:val="000C2350"/>
    <w:rsid w:val="000C2C51"/>
    <w:rsid w:val="000C32FC"/>
    <w:rsid w:val="000C3BD9"/>
    <w:rsid w:val="000C3F19"/>
    <w:rsid w:val="000C4671"/>
    <w:rsid w:val="000C491B"/>
    <w:rsid w:val="000C4CA4"/>
    <w:rsid w:val="000C643E"/>
    <w:rsid w:val="000C657E"/>
    <w:rsid w:val="000C66B7"/>
    <w:rsid w:val="000C73A3"/>
    <w:rsid w:val="000C7955"/>
    <w:rsid w:val="000C7DC8"/>
    <w:rsid w:val="000D05C0"/>
    <w:rsid w:val="000D0B4B"/>
    <w:rsid w:val="000D16DD"/>
    <w:rsid w:val="000D1782"/>
    <w:rsid w:val="000D1822"/>
    <w:rsid w:val="000D1962"/>
    <w:rsid w:val="000D1B8C"/>
    <w:rsid w:val="000D1D24"/>
    <w:rsid w:val="000D26C0"/>
    <w:rsid w:val="000D27F4"/>
    <w:rsid w:val="000D35B5"/>
    <w:rsid w:val="000D3A02"/>
    <w:rsid w:val="000D47A6"/>
    <w:rsid w:val="000D543E"/>
    <w:rsid w:val="000D5EB1"/>
    <w:rsid w:val="000D6999"/>
    <w:rsid w:val="000D6E9C"/>
    <w:rsid w:val="000D7DE2"/>
    <w:rsid w:val="000E004A"/>
    <w:rsid w:val="000E1C5E"/>
    <w:rsid w:val="000E1FA6"/>
    <w:rsid w:val="000E2D45"/>
    <w:rsid w:val="000E2DEE"/>
    <w:rsid w:val="000E3B32"/>
    <w:rsid w:val="000E61C5"/>
    <w:rsid w:val="000E629B"/>
    <w:rsid w:val="000E695E"/>
    <w:rsid w:val="000E768D"/>
    <w:rsid w:val="000E78EA"/>
    <w:rsid w:val="000F01A4"/>
    <w:rsid w:val="000F01AF"/>
    <w:rsid w:val="000F036D"/>
    <w:rsid w:val="000F05AA"/>
    <w:rsid w:val="000F127B"/>
    <w:rsid w:val="000F143D"/>
    <w:rsid w:val="000F15FA"/>
    <w:rsid w:val="000F1855"/>
    <w:rsid w:val="000F218C"/>
    <w:rsid w:val="000F21AD"/>
    <w:rsid w:val="000F23B7"/>
    <w:rsid w:val="000F2B1F"/>
    <w:rsid w:val="000F32DC"/>
    <w:rsid w:val="000F34AD"/>
    <w:rsid w:val="000F373E"/>
    <w:rsid w:val="000F37BB"/>
    <w:rsid w:val="000F3809"/>
    <w:rsid w:val="000F510B"/>
    <w:rsid w:val="000F6265"/>
    <w:rsid w:val="000F68E2"/>
    <w:rsid w:val="000F6D57"/>
    <w:rsid w:val="000F6F3A"/>
    <w:rsid w:val="000F7DC2"/>
    <w:rsid w:val="00100468"/>
    <w:rsid w:val="00102F48"/>
    <w:rsid w:val="0010368B"/>
    <w:rsid w:val="00104191"/>
    <w:rsid w:val="0010442B"/>
    <w:rsid w:val="00104BE4"/>
    <w:rsid w:val="001050EE"/>
    <w:rsid w:val="001054A8"/>
    <w:rsid w:val="001062F1"/>
    <w:rsid w:val="00106501"/>
    <w:rsid w:val="00106827"/>
    <w:rsid w:val="00110962"/>
    <w:rsid w:val="0011134B"/>
    <w:rsid w:val="001113A4"/>
    <w:rsid w:val="00111C47"/>
    <w:rsid w:val="00111D02"/>
    <w:rsid w:val="00111D2C"/>
    <w:rsid w:val="00111D51"/>
    <w:rsid w:val="0011208D"/>
    <w:rsid w:val="0011211F"/>
    <w:rsid w:val="00112588"/>
    <w:rsid w:val="001128E9"/>
    <w:rsid w:val="0011322F"/>
    <w:rsid w:val="001136FC"/>
    <w:rsid w:val="00113C0F"/>
    <w:rsid w:val="0011407B"/>
    <w:rsid w:val="00114AF8"/>
    <w:rsid w:val="00114C1D"/>
    <w:rsid w:val="00115272"/>
    <w:rsid w:val="00115652"/>
    <w:rsid w:val="00115D86"/>
    <w:rsid w:val="00115EA9"/>
    <w:rsid w:val="00115F9D"/>
    <w:rsid w:val="0011635A"/>
    <w:rsid w:val="00116563"/>
    <w:rsid w:val="00116A9F"/>
    <w:rsid w:val="00117059"/>
    <w:rsid w:val="00117427"/>
    <w:rsid w:val="00117987"/>
    <w:rsid w:val="00117EF7"/>
    <w:rsid w:val="00120A19"/>
    <w:rsid w:val="0012125C"/>
    <w:rsid w:val="00121EC5"/>
    <w:rsid w:val="00121EE5"/>
    <w:rsid w:val="00121FB4"/>
    <w:rsid w:val="001222B9"/>
    <w:rsid w:val="00122374"/>
    <w:rsid w:val="001225C6"/>
    <w:rsid w:val="00122A3C"/>
    <w:rsid w:val="0012334F"/>
    <w:rsid w:val="0012346D"/>
    <w:rsid w:val="00123CD3"/>
    <w:rsid w:val="00123D1B"/>
    <w:rsid w:val="00123EFA"/>
    <w:rsid w:val="001246C7"/>
    <w:rsid w:val="0012513D"/>
    <w:rsid w:val="001251EB"/>
    <w:rsid w:val="00125556"/>
    <w:rsid w:val="00125590"/>
    <w:rsid w:val="00125FA3"/>
    <w:rsid w:val="001269FA"/>
    <w:rsid w:val="00127182"/>
    <w:rsid w:val="0012769E"/>
    <w:rsid w:val="00127E32"/>
    <w:rsid w:val="00127FAE"/>
    <w:rsid w:val="001300B6"/>
    <w:rsid w:val="0013094E"/>
    <w:rsid w:val="00130D48"/>
    <w:rsid w:val="001313E0"/>
    <w:rsid w:val="001316CA"/>
    <w:rsid w:val="00132003"/>
    <w:rsid w:val="00132454"/>
    <w:rsid w:val="00132C79"/>
    <w:rsid w:val="001335EF"/>
    <w:rsid w:val="00133EA0"/>
    <w:rsid w:val="001341AD"/>
    <w:rsid w:val="001341CD"/>
    <w:rsid w:val="00135745"/>
    <w:rsid w:val="001358BF"/>
    <w:rsid w:val="0013648A"/>
    <w:rsid w:val="00136C90"/>
    <w:rsid w:val="00140B01"/>
    <w:rsid w:val="00140FDC"/>
    <w:rsid w:val="001411DB"/>
    <w:rsid w:val="00141390"/>
    <w:rsid w:val="001413EB"/>
    <w:rsid w:val="001415EA"/>
    <w:rsid w:val="0014249E"/>
    <w:rsid w:val="00142D88"/>
    <w:rsid w:val="00142F7F"/>
    <w:rsid w:val="001430DD"/>
    <w:rsid w:val="00143CE0"/>
    <w:rsid w:val="00144472"/>
    <w:rsid w:val="00145BFF"/>
    <w:rsid w:val="001466BE"/>
    <w:rsid w:val="00146940"/>
    <w:rsid w:val="00146B94"/>
    <w:rsid w:val="00146D0A"/>
    <w:rsid w:val="00150D7C"/>
    <w:rsid w:val="00151531"/>
    <w:rsid w:val="00152362"/>
    <w:rsid w:val="00152C59"/>
    <w:rsid w:val="00153074"/>
    <w:rsid w:val="0015315A"/>
    <w:rsid w:val="00153C21"/>
    <w:rsid w:val="00154579"/>
    <w:rsid w:val="001545E7"/>
    <w:rsid w:val="00154AE3"/>
    <w:rsid w:val="00155259"/>
    <w:rsid w:val="00155925"/>
    <w:rsid w:val="00156684"/>
    <w:rsid w:val="001568AB"/>
    <w:rsid w:val="001569EC"/>
    <w:rsid w:val="00156B5D"/>
    <w:rsid w:val="00156D51"/>
    <w:rsid w:val="001572F1"/>
    <w:rsid w:val="001609B7"/>
    <w:rsid w:val="00160B3F"/>
    <w:rsid w:val="00160EC9"/>
    <w:rsid w:val="001617B2"/>
    <w:rsid w:val="00161A15"/>
    <w:rsid w:val="00162A97"/>
    <w:rsid w:val="00162FDD"/>
    <w:rsid w:val="0016304A"/>
    <w:rsid w:val="001647BC"/>
    <w:rsid w:val="00164873"/>
    <w:rsid w:val="00164BC4"/>
    <w:rsid w:val="00166E37"/>
    <w:rsid w:val="00167317"/>
    <w:rsid w:val="00170323"/>
    <w:rsid w:val="00170AA7"/>
    <w:rsid w:val="00170F01"/>
    <w:rsid w:val="0017126E"/>
    <w:rsid w:val="001713B6"/>
    <w:rsid w:val="0017150E"/>
    <w:rsid w:val="001725E3"/>
    <w:rsid w:val="001727B9"/>
    <w:rsid w:val="0017365C"/>
    <w:rsid w:val="001747B8"/>
    <w:rsid w:val="00174E59"/>
    <w:rsid w:val="001757D7"/>
    <w:rsid w:val="0017585F"/>
    <w:rsid w:val="00175AB9"/>
    <w:rsid w:val="00177AD4"/>
    <w:rsid w:val="00180079"/>
    <w:rsid w:val="00180081"/>
    <w:rsid w:val="00182801"/>
    <w:rsid w:val="00182B25"/>
    <w:rsid w:val="00183C9C"/>
    <w:rsid w:val="00184402"/>
    <w:rsid w:val="00184F17"/>
    <w:rsid w:val="0018594C"/>
    <w:rsid w:val="0018596F"/>
    <w:rsid w:val="00185D9C"/>
    <w:rsid w:val="001860B7"/>
    <w:rsid w:val="001860EC"/>
    <w:rsid w:val="00186144"/>
    <w:rsid w:val="00187028"/>
    <w:rsid w:val="00187360"/>
    <w:rsid w:val="00187F4E"/>
    <w:rsid w:val="00190034"/>
    <w:rsid w:val="001909ED"/>
    <w:rsid w:val="00190C5B"/>
    <w:rsid w:val="001916E4"/>
    <w:rsid w:val="00191A3C"/>
    <w:rsid w:val="00191DAF"/>
    <w:rsid w:val="00193441"/>
    <w:rsid w:val="00193764"/>
    <w:rsid w:val="00193803"/>
    <w:rsid w:val="00194F95"/>
    <w:rsid w:val="0019524B"/>
    <w:rsid w:val="00195280"/>
    <w:rsid w:val="001952AF"/>
    <w:rsid w:val="00195699"/>
    <w:rsid w:val="00195F8C"/>
    <w:rsid w:val="00196469"/>
    <w:rsid w:val="001964DF"/>
    <w:rsid w:val="00196BE5"/>
    <w:rsid w:val="00196EC8"/>
    <w:rsid w:val="001A009B"/>
    <w:rsid w:val="001A0253"/>
    <w:rsid w:val="001A05F0"/>
    <w:rsid w:val="001A1ACA"/>
    <w:rsid w:val="001A1FD2"/>
    <w:rsid w:val="001A1FE6"/>
    <w:rsid w:val="001A20E8"/>
    <w:rsid w:val="001A2340"/>
    <w:rsid w:val="001A2948"/>
    <w:rsid w:val="001A2A8B"/>
    <w:rsid w:val="001A2FF0"/>
    <w:rsid w:val="001A30B9"/>
    <w:rsid w:val="001A3224"/>
    <w:rsid w:val="001A32C1"/>
    <w:rsid w:val="001A385D"/>
    <w:rsid w:val="001A3CC5"/>
    <w:rsid w:val="001A3D6D"/>
    <w:rsid w:val="001A3E6F"/>
    <w:rsid w:val="001A4757"/>
    <w:rsid w:val="001A49E8"/>
    <w:rsid w:val="001A4D8B"/>
    <w:rsid w:val="001A5361"/>
    <w:rsid w:val="001A5575"/>
    <w:rsid w:val="001A55C6"/>
    <w:rsid w:val="001A6401"/>
    <w:rsid w:val="001A6C9F"/>
    <w:rsid w:val="001A75AC"/>
    <w:rsid w:val="001A7F78"/>
    <w:rsid w:val="001B0CB5"/>
    <w:rsid w:val="001B1258"/>
    <w:rsid w:val="001B2318"/>
    <w:rsid w:val="001B30A3"/>
    <w:rsid w:val="001B32D5"/>
    <w:rsid w:val="001B3B14"/>
    <w:rsid w:val="001B3BC2"/>
    <w:rsid w:val="001B4369"/>
    <w:rsid w:val="001B5705"/>
    <w:rsid w:val="001B5E47"/>
    <w:rsid w:val="001B75E5"/>
    <w:rsid w:val="001B7687"/>
    <w:rsid w:val="001C0442"/>
    <w:rsid w:val="001C05CC"/>
    <w:rsid w:val="001C0611"/>
    <w:rsid w:val="001C0C6B"/>
    <w:rsid w:val="001C1E4A"/>
    <w:rsid w:val="001C209E"/>
    <w:rsid w:val="001C2373"/>
    <w:rsid w:val="001C2EF9"/>
    <w:rsid w:val="001C3165"/>
    <w:rsid w:val="001C32E0"/>
    <w:rsid w:val="001C3E6C"/>
    <w:rsid w:val="001C4278"/>
    <w:rsid w:val="001C45CE"/>
    <w:rsid w:val="001C4CA4"/>
    <w:rsid w:val="001C5010"/>
    <w:rsid w:val="001C5741"/>
    <w:rsid w:val="001C5B37"/>
    <w:rsid w:val="001C61D0"/>
    <w:rsid w:val="001C633B"/>
    <w:rsid w:val="001C6785"/>
    <w:rsid w:val="001C6C90"/>
    <w:rsid w:val="001C7322"/>
    <w:rsid w:val="001C7A72"/>
    <w:rsid w:val="001C7B00"/>
    <w:rsid w:val="001C7F64"/>
    <w:rsid w:val="001D096C"/>
    <w:rsid w:val="001D1075"/>
    <w:rsid w:val="001D1CD1"/>
    <w:rsid w:val="001D210A"/>
    <w:rsid w:val="001D2434"/>
    <w:rsid w:val="001D2F20"/>
    <w:rsid w:val="001D33A1"/>
    <w:rsid w:val="001D34CF"/>
    <w:rsid w:val="001D3FF5"/>
    <w:rsid w:val="001D4033"/>
    <w:rsid w:val="001D4987"/>
    <w:rsid w:val="001D53E5"/>
    <w:rsid w:val="001D5C4F"/>
    <w:rsid w:val="001D6393"/>
    <w:rsid w:val="001D64D7"/>
    <w:rsid w:val="001D65ED"/>
    <w:rsid w:val="001E0BFF"/>
    <w:rsid w:val="001E0E0E"/>
    <w:rsid w:val="001E11AE"/>
    <w:rsid w:val="001E11E2"/>
    <w:rsid w:val="001E1881"/>
    <w:rsid w:val="001E1A5E"/>
    <w:rsid w:val="001E1F25"/>
    <w:rsid w:val="001E21AD"/>
    <w:rsid w:val="001E3F4D"/>
    <w:rsid w:val="001E4275"/>
    <w:rsid w:val="001E55D8"/>
    <w:rsid w:val="001E5D1D"/>
    <w:rsid w:val="001E63D9"/>
    <w:rsid w:val="001E66ED"/>
    <w:rsid w:val="001E6AAB"/>
    <w:rsid w:val="001E7196"/>
    <w:rsid w:val="001E76BB"/>
    <w:rsid w:val="001E796D"/>
    <w:rsid w:val="001E7E01"/>
    <w:rsid w:val="001F0B6D"/>
    <w:rsid w:val="001F0FFB"/>
    <w:rsid w:val="001F1EFB"/>
    <w:rsid w:val="001F3534"/>
    <w:rsid w:val="001F38A4"/>
    <w:rsid w:val="001F396E"/>
    <w:rsid w:val="001F3B39"/>
    <w:rsid w:val="001F3B9C"/>
    <w:rsid w:val="001F44DA"/>
    <w:rsid w:val="001F49BF"/>
    <w:rsid w:val="001F4DAA"/>
    <w:rsid w:val="001F50CB"/>
    <w:rsid w:val="001F51F1"/>
    <w:rsid w:val="001F54E1"/>
    <w:rsid w:val="001F57A4"/>
    <w:rsid w:val="001F6B02"/>
    <w:rsid w:val="001F6D01"/>
    <w:rsid w:val="001F7193"/>
    <w:rsid w:val="001F7BEE"/>
    <w:rsid w:val="001F7FE6"/>
    <w:rsid w:val="00200BDB"/>
    <w:rsid w:val="00201597"/>
    <w:rsid w:val="0020167C"/>
    <w:rsid w:val="00201B43"/>
    <w:rsid w:val="002020E3"/>
    <w:rsid w:val="00203BC6"/>
    <w:rsid w:val="0020476D"/>
    <w:rsid w:val="00204C37"/>
    <w:rsid w:val="00204F4C"/>
    <w:rsid w:val="0020650F"/>
    <w:rsid w:val="00206FAC"/>
    <w:rsid w:val="00207644"/>
    <w:rsid w:val="00207738"/>
    <w:rsid w:val="0021098B"/>
    <w:rsid w:val="00210AD1"/>
    <w:rsid w:val="00210C6E"/>
    <w:rsid w:val="002112EB"/>
    <w:rsid w:val="00211B41"/>
    <w:rsid w:val="00211C1A"/>
    <w:rsid w:val="00212265"/>
    <w:rsid w:val="002129A8"/>
    <w:rsid w:val="00212A2A"/>
    <w:rsid w:val="00213339"/>
    <w:rsid w:val="00213489"/>
    <w:rsid w:val="00213AF2"/>
    <w:rsid w:val="00214023"/>
    <w:rsid w:val="00214FD6"/>
    <w:rsid w:val="00215EC7"/>
    <w:rsid w:val="00216003"/>
    <w:rsid w:val="00216A06"/>
    <w:rsid w:val="00216BFB"/>
    <w:rsid w:val="002170B3"/>
    <w:rsid w:val="002170B4"/>
    <w:rsid w:val="00217330"/>
    <w:rsid w:val="00217654"/>
    <w:rsid w:val="00217F5F"/>
    <w:rsid w:val="00220220"/>
    <w:rsid w:val="002219B4"/>
    <w:rsid w:val="002219E2"/>
    <w:rsid w:val="00221BEF"/>
    <w:rsid w:val="00222653"/>
    <w:rsid w:val="002232A5"/>
    <w:rsid w:val="00224433"/>
    <w:rsid w:val="00224870"/>
    <w:rsid w:val="0022524B"/>
    <w:rsid w:val="00225536"/>
    <w:rsid w:val="00225713"/>
    <w:rsid w:val="00225C44"/>
    <w:rsid w:val="0022650B"/>
    <w:rsid w:val="00226915"/>
    <w:rsid w:val="00226A01"/>
    <w:rsid w:val="00226A6A"/>
    <w:rsid w:val="00226ED9"/>
    <w:rsid w:val="00227643"/>
    <w:rsid w:val="002276C4"/>
    <w:rsid w:val="00227879"/>
    <w:rsid w:val="0023041E"/>
    <w:rsid w:val="002308AA"/>
    <w:rsid w:val="00230A8F"/>
    <w:rsid w:val="00230A95"/>
    <w:rsid w:val="00230EC9"/>
    <w:rsid w:val="002317FC"/>
    <w:rsid w:val="00232982"/>
    <w:rsid w:val="00234478"/>
    <w:rsid w:val="00235AFC"/>
    <w:rsid w:val="00235E85"/>
    <w:rsid w:val="002363C8"/>
    <w:rsid w:val="002373EC"/>
    <w:rsid w:val="00240D6C"/>
    <w:rsid w:val="00241219"/>
    <w:rsid w:val="002415AF"/>
    <w:rsid w:val="00241792"/>
    <w:rsid w:val="0024247D"/>
    <w:rsid w:val="0024284A"/>
    <w:rsid w:val="00242C9C"/>
    <w:rsid w:val="00242FA5"/>
    <w:rsid w:val="00243175"/>
    <w:rsid w:val="002436B9"/>
    <w:rsid w:val="00243CDB"/>
    <w:rsid w:val="00244141"/>
    <w:rsid w:val="00244170"/>
    <w:rsid w:val="002442F4"/>
    <w:rsid w:val="002444B0"/>
    <w:rsid w:val="002449FA"/>
    <w:rsid w:val="00245859"/>
    <w:rsid w:val="002459A8"/>
    <w:rsid w:val="00245B4E"/>
    <w:rsid w:val="00246678"/>
    <w:rsid w:val="00246BF2"/>
    <w:rsid w:val="00246C70"/>
    <w:rsid w:val="0024769B"/>
    <w:rsid w:val="002501F5"/>
    <w:rsid w:val="00250427"/>
    <w:rsid w:val="00250576"/>
    <w:rsid w:val="00250F81"/>
    <w:rsid w:val="002514C7"/>
    <w:rsid w:val="002519BA"/>
    <w:rsid w:val="00252089"/>
    <w:rsid w:val="00252275"/>
    <w:rsid w:val="00252825"/>
    <w:rsid w:val="00252B17"/>
    <w:rsid w:val="00252B26"/>
    <w:rsid w:val="00253210"/>
    <w:rsid w:val="00253E1B"/>
    <w:rsid w:val="00254273"/>
    <w:rsid w:val="00254688"/>
    <w:rsid w:val="00254916"/>
    <w:rsid w:val="00254E3F"/>
    <w:rsid w:val="00255DAA"/>
    <w:rsid w:val="00256AFE"/>
    <w:rsid w:val="002574C7"/>
    <w:rsid w:val="00260275"/>
    <w:rsid w:val="002604FA"/>
    <w:rsid w:val="00260DE4"/>
    <w:rsid w:val="00261897"/>
    <w:rsid w:val="00261F72"/>
    <w:rsid w:val="002626BA"/>
    <w:rsid w:val="00262EE5"/>
    <w:rsid w:val="002630C6"/>
    <w:rsid w:val="00264FAF"/>
    <w:rsid w:val="002654FF"/>
    <w:rsid w:val="00267ADE"/>
    <w:rsid w:val="00270A33"/>
    <w:rsid w:val="00271906"/>
    <w:rsid w:val="0027196B"/>
    <w:rsid w:val="0027382F"/>
    <w:rsid w:val="0027417E"/>
    <w:rsid w:val="002746B7"/>
    <w:rsid w:val="00274A14"/>
    <w:rsid w:val="00274BCF"/>
    <w:rsid w:val="00275742"/>
    <w:rsid w:val="002757E7"/>
    <w:rsid w:val="0027601F"/>
    <w:rsid w:val="002763D3"/>
    <w:rsid w:val="002801EA"/>
    <w:rsid w:val="00280282"/>
    <w:rsid w:val="00280775"/>
    <w:rsid w:val="00281760"/>
    <w:rsid w:val="002818A8"/>
    <w:rsid w:val="0028310D"/>
    <w:rsid w:val="00283A02"/>
    <w:rsid w:val="00283BC6"/>
    <w:rsid w:val="00284009"/>
    <w:rsid w:val="0028506A"/>
    <w:rsid w:val="00285234"/>
    <w:rsid w:val="00285309"/>
    <w:rsid w:val="002854D6"/>
    <w:rsid w:val="002855FE"/>
    <w:rsid w:val="00285B49"/>
    <w:rsid w:val="00285EAF"/>
    <w:rsid w:val="0028625D"/>
    <w:rsid w:val="00287507"/>
    <w:rsid w:val="00287513"/>
    <w:rsid w:val="00290098"/>
    <w:rsid w:val="00290851"/>
    <w:rsid w:val="002912E2"/>
    <w:rsid w:val="002915B4"/>
    <w:rsid w:val="002920C3"/>
    <w:rsid w:val="00293829"/>
    <w:rsid w:val="00293B03"/>
    <w:rsid w:val="00294B3D"/>
    <w:rsid w:val="00294BF1"/>
    <w:rsid w:val="00295966"/>
    <w:rsid w:val="0029648B"/>
    <w:rsid w:val="00296875"/>
    <w:rsid w:val="00296F2F"/>
    <w:rsid w:val="00297842"/>
    <w:rsid w:val="002A00A9"/>
    <w:rsid w:val="002A0728"/>
    <w:rsid w:val="002A0C02"/>
    <w:rsid w:val="002A16B5"/>
    <w:rsid w:val="002A20A0"/>
    <w:rsid w:val="002A2413"/>
    <w:rsid w:val="002A2768"/>
    <w:rsid w:val="002A299A"/>
    <w:rsid w:val="002A2FB0"/>
    <w:rsid w:val="002A317E"/>
    <w:rsid w:val="002A3266"/>
    <w:rsid w:val="002A3536"/>
    <w:rsid w:val="002A3F82"/>
    <w:rsid w:val="002A5A55"/>
    <w:rsid w:val="002A5CC7"/>
    <w:rsid w:val="002A5DAA"/>
    <w:rsid w:val="002A6D7B"/>
    <w:rsid w:val="002A6E38"/>
    <w:rsid w:val="002A7373"/>
    <w:rsid w:val="002A7CC1"/>
    <w:rsid w:val="002A7E8C"/>
    <w:rsid w:val="002B022E"/>
    <w:rsid w:val="002B0AD8"/>
    <w:rsid w:val="002B2143"/>
    <w:rsid w:val="002B30DE"/>
    <w:rsid w:val="002B3858"/>
    <w:rsid w:val="002B41AD"/>
    <w:rsid w:val="002B4C05"/>
    <w:rsid w:val="002B525F"/>
    <w:rsid w:val="002B56B2"/>
    <w:rsid w:val="002B575E"/>
    <w:rsid w:val="002B5D42"/>
    <w:rsid w:val="002B601B"/>
    <w:rsid w:val="002B62E0"/>
    <w:rsid w:val="002B6575"/>
    <w:rsid w:val="002B74D2"/>
    <w:rsid w:val="002B76D9"/>
    <w:rsid w:val="002B7A59"/>
    <w:rsid w:val="002C0527"/>
    <w:rsid w:val="002C05F3"/>
    <w:rsid w:val="002C085C"/>
    <w:rsid w:val="002C1B64"/>
    <w:rsid w:val="002C1F34"/>
    <w:rsid w:val="002C1F6E"/>
    <w:rsid w:val="002C2A01"/>
    <w:rsid w:val="002C3415"/>
    <w:rsid w:val="002C45FD"/>
    <w:rsid w:val="002C4CD3"/>
    <w:rsid w:val="002C4FBD"/>
    <w:rsid w:val="002C573A"/>
    <w:rsid w:val="002C5D27"/>
    <w:rsid w:val="002C62EA"/>
    <w:rsid w:val="002C66C1"/>
    <w:rsid w:val="002C6E7E"/>
    <w:rsid w:val="002C740A"/>
    <w:rsid w:val="002C7989"/>
    <w:rsid w:val="002D0DBB"/>
    <w:rsid w:val="002D10E2"/>
    <w:rsid w:val="002D27C8"/>
    <w:rsid w:val="002D28F2"/>
    <w:rsid w:val="002D2AA3"/>
    <w:rsid w:val="002D3DAE"/>
    <w:rsid w:val="002D4824"/>
    <w:rsid w:val="002D637E"/>
    <w:rsid w:val="002D6839"/>
    <w:rsid w:val="002D6D7C"/>
    <w:rsid w:val="002D7402"/>
    <w:rsid w:val="002D7D50"/>
    <w:rsid w:val="002D7DB2"/>
    <w:rsid w:val="002E0F76"/>
    <w:rsid w:val="002E1797"/>
    <w:rsid w:val="002E1B37"/>
    <w:rsid w:val="002E1CD5"/>
    <w:rsid w:val="002E3D34"/>
    <w:rsid w:val="002E3ED9"/>
    <w:rsid w:val="002E3F46"/>
    <w:rsid w:val="002E4A1D"/>
    <w:rsid w:val="002E4E9A"/>
    <w:rsid w:val="002E50DF"/>
    <w:rsid w:val="002E55E8"/>
    <w:rsid w:val="002E61BF"/>
    <w:rsid w:val="002E6A4A"/>
    <w:rsid w:val="002E792D"/>
    <w:rsid w:val="002E7CB4"/>
    <w:rsid w:val="002F0184"/>
    <w:rsid w:val="002F02B4"/>
    <w:rsid w:val="002F0420"/>
    <w:rsid w:val="002F0601"/>
    <w:rsid w:val="002F0911"/>
    <w:rsid w:val="002F0A94"/>
    <w:rsid w:val="002F0CF2"/>
    <w:rsid w:val="002F131F"/>
    <w:rsid w:val="002F2462"/>
    <w:rsid w:val="002F2C50"/>
    <w:rsid w:val="002F2F6D"/>
    <w:rsid w:val="002F342D"/>
    <w:rsid w:val="002F372B"/>
    <w:rsid w:val="002F37F5"/>
    <w:rsid w:val="002F3C17"/>
    <w:rsid w:val="002F400D"/>
    <w:rsid w:val="002F4652"/>
    <w:rsid w:val="002F54EA"/>
    <w:rsid w:val="002F5F0E"/>
    <w:rsid w:val="002F6834"/>
    <w:rsid w:val="002F68CA"/>
    <w:rsid w:val="002F6DEC"/>
    <w:rsid w:val="002F7456"/>
    <w:rsid w:val="002F766D"/>
    <w:rsid w:val="002F773B"/>
    <w:rsid w:val="002F7B72"/>
    <w:rsid w:val="002F7C26"/>
    <w:rsid w:val="002F7DF1"/>
    <w:rsid w:val="00300B52"/>
    <w:rsid w:val="003016AF"/>
    <w:rsid w:val="0030188D"/>
    <w:rsid w:val="00302459"/>
    <w:rsid w:val="0030259A"/>
    <w:rsid w:val="00302862"/>
    <w:rsid w:val="00302A74"/>
    <w:rsid w:val="003033D0"/>
    <w:rsid w:val="003034A7"/>
    <w:rsid w:val="00303744"/>
    <w:rsid w:val="0030405F"/>
    <w:rsid w:val="003045A6"/>
    <w:rsid w:val="00304AFE"/>
    <w:rsid w:val="003053A7"/>
    <w:rsid w:val="003058BC"/>
    <w:rsid w:val="00305B16"/>
    <w:rsid w:val="003061B7"/>
    <w:rsid w:val="003062A6"/>
    <w:rsid w:val="003069CC"/>
    <w:rsid w:val="00306FA9"/>
    <w:rsid w:val="00307EE2"/>
    <w:rsid w:val="003100C7"/>
    <w:rsid w:val="00310383"/>
    <w:rsid w:val="003104CB"/>
    <w:rsid w:val="00310B10"/>
    <w:rsid w:val="00310F89"/>
    <w:rsid w:val="00311506"/>
    <w:rsid w:val="00312947"/>
    <w:rsid w:val="00313568"/>
    <w:rsid w:val="00313CA2"/>
    <w:rsid w:val="00313DDC"/>
    <w:rsid w:val="00313E09"/>
    <w:rsid w:val="00314373"/>
    <w:rsid w:val="003146B2"/>
    <w:rsid w:val="003147C9"/>
    <w:rsid w:val="003149F3"/>
    <w:rsid w:val="003152A9"/>
    <w:rsid w:val="00315F77"/>
    <w:rsid w:val="00316173"/>
    <w:rsid w:val="00316729"/>
    <w:rsid w:val="0031718B"/>
    <w:rsid w:val="00317C32"/>
    <w:rsid w:val="003202B3"/>
    <w:rsid w:val="003203B8"/>
    <w:rsid w:val="003205FB"/>
    <w:rsid w:val="00320A36"/>
    <w:rsid w:val="00321425"/>
    <w:rsid w:val="003218FD"/>
    <w:rsid w:val="00321A86"/>
    <w:rsid w:val="00321E42"/>
    <w:rsid w:val="003224B7"/>
    <w:rsid w:val="00323779"/>
    <w:rsid w:val="003239B0"/>
    <w:rsid w:val="00323AA4"/>
    <w:rsid w:val="00323DB2"/>
    <w:rsid w:val="0032454C"/>
    <w:rsid w:val="003249D6"/>
    <w:rsid w:val="00324A35"/>
    <w:rsid w:val="003252E8"/>
    <w:rsid w:val="003257D2"/>
    <w:rsid w:val="00325F64"/>
    <w:rsid w:val="00326841"/>
    <w:rsid w:val="00326F6D"/>
    <w:rsid w:val="00327122"/>
    <w:rsid w:val="00327452"/>
    <w:rsid w:val="00327AD0"/>
    <w:rsid w:val="00327C79"/>
    <w:rsid w:val="0033132C"/>
    <w:rsid w:val="003316AC"/>
    <w:rsid w:val="003317FE"/>
    <w:rsid w:val="00331899"/>
    <w:rsid w:val="00331C14"/>
    <w:rsid w:val="0033237A"/>
    <w:rsid w:val="00333761"/>
    <w:rsid w:val="00333928"/>
    <w:rsid w:val="00334118"/>
    <w:rsid w:val="00334EA6"/>
    <w:rsid w:val="0033520C"/>
    <w:rsid w:val="00335827"/>
    <w:rsid w:val="0033594B"/>
    <w:rsid w:val="00335CAD"/>
    <w:rsid w:val="00335EA9"/>
    <w:rsid w:val="0033694F"/>
    <w:rsid w:val="00337CEE"/>
    <w:rsid w:val="00337DD7"/>
    <w:rsid w:val="0034060F"/>
    <w:rsid w:val="00340744"/>
    <w:rsid w:val="003411AC"/>
    <w:rsid w:val="00341DE8"/>
    <w:rsid w:val="00341E5E"/>
    <w:rsid w:val="00342627"/>
    <w:rsid w:val="00342D2B"/>
    <w:rsid w:val="00343B09"/>
    <w:rsid w:val="003446BA"/>
    <w:rsid w:val="00344DFC"/>
    <w:rsid w:val="00345540"/>
    <w:rsid w:val="00345991"/>
    <w:rsid w:val="003459E8"/>
    <w:rsid w:val="003468AA"/>
    <w:rsid w:val="00346E6A"/>
    <w:rsid w:val="00346F97"/>
    <w:rsid w:val="0034719F"/>
    <w:rsid w:val="00347E4C"/>
    <w:rsid w:val="00350275"/>
    <w:rsid w:val="0035054D"/>
    <w:rsid w:val="00350985"/>
    <w:rsid w:val="00351646"/>
    <w:rsid w:val="00351733"/>
    <w:rsid w:val="00351B51"/>
    <w:rsid w:val="00352737"/>
    <w:rsid w:val="00352FAD"/>
    <w:rsid w:val="00353B1C"/>
    <w:rsid w:val="003541F0"/>
    <w:rsid w:val="00354DA9"/>
    <w:rsid w:val="00354FF7"/>
    <w:rsid w:val="00355494"/>
    <w:rsid w:val="003556FF"/>
    <w:rsid w:val="00356330"/>
    <w:rsid w:val="00356C82"/>
    <w:rsid w:val="00357044"/>
    <w:rsid w:val="0035753E"/>
    <w:rsid w:val="00357566"/>
    <w:rsid w:val="003576E2"/>
    <w:rsid w:val="00357802"/>
    <w:rsid w:val="00357827"/>
    <w:rsid w:val="003579F4"/>
    <w:rsid w:val="00357ABB"/>
    <w:rsid w:val="00357ACB"/>
    <w:rsid w:val="003608ED"/>
    <w:rsid w:val="003613E7"/>
    <w:rsid w:val="00361723"/>
    <w:rsid w:val="00361C92"/>
    <w:rsid w:val="00361EE4"/>
    <w:rsid w:val="0036326E"/>
    <w:rsid w:val="00363910"/>
    <w:rsid w:val="00363EBA"/>
    <w:rsid w:val="00364CFF"/>
    <w:rsid w:val="0036545B"/>
    <w:rsid w:val="00365722"/>
    <w:rsid w:val="003660F4"/>
    <w:rsid w:val="00366581"/>
    <w:rsid w:val="00367C1F"/>
    <w:rsid w:val="003701F2"/>
    <w:rsid w:val="00370D8F"/>
    <w:rsid w:val="0037114A"/>
    <w:rsid w:val="0037147F"/>
    <w:rsid w:val="003714AB"/>
    <w:rsid w:val="00372370"/>
    <w:rsid w:val="00372A69"/>
    <w:rsid w:val="00372EC3"/>
    <w:rsid w:val="00373354"/>
    <w:rsid w:val="0037348F"/>
    <w:rsid w:val="00374897"/>
    <w:rsid w:val="00374AF2"/>
    <w:rsid w:val="003753F9"/>
    <w:rsid w:val="00375C75"/>
    <w:rsid w:val="00376119"/>
    <w:rsid w:val="00376204"/>
    <w:rsid w:val="00376B24"/>
    <w:rsid w:val="0037721D"/>
    <w:rsid w:val="00377827"/>
    <w:rsid w:val="00377BDD"/>
    <w:rsid w:val="003800F3"/>
    <w:rsid w:val="00380730"/>
    <w:rsid w:val="003807D2"/>
    <w:rsid w:val="003807DE"/>
    <w:rsid w:val="00380A76"/>
    <w:rsid w:val="00381AAA"/>
    <w:rsid w:val="00381C12"/>
    <w:rsid w:val="003822E1"/>
    <w:rsid w:val="003824AF"/>
    <w:rsid w:val="00382A2B"/>
    <w:rsid w:val="00382AEE"/>
    <w:rsid w:val="00382E19"/>
    <w:rsid w:val="00382E92"/>
    <w:rsid w:val="00383881"/>
    <w:rsid w:val="003852BF"/>
    <w:rsid w:val="00385B81"/>
    <w:rsid w:val="00385C75"/>
    <w:rsid w:val="003862F1"/>
    <w:rsid w:val="00386BD9"/>
    <w:rsid w:val="00386F7E"/>
    <w:rsid w:val="00387546"/>
    <w:rsid w:val="0038780F"/>
    <w:rsid w:val="003901F6"/>
    <w:rsid w:val="00390A40"/>
    <w:rsid w:val="00390B1F"/>
    <w:rsid w:val="00390DD5"/>
    <w:rsid w:val="00390E9E"/>
    <w:rsid w:val="0039109A"/>
    <w:rsid w:val="00393020"/>
    <w:rsid w:val="00393801"/>
    <w:rsid w:val="0039390B"/>
    <w:rsid w:val="0039397E"/>
    <w:rsid w:val="00393C34"/>
    <w:rsid w:val="003948E4"/>
    <w:rsid w:val="00395240"/>
    <w:rsid w:val="003954E8"/>
    <w:rsid w:val="00395759"/>
    <w:rsid w:val="00396061"/>
    <w:rsid w:val="00396105"/>
    <w:rsid w:val="00396E95"/>
    <w:rsid w:val="00397710"/>
    <w:rsid w:val="00397A60"/>
    <w:rsid w:val="003A047C"/>
    <w:rsid w:val="003A0855"/>
    <w:rsid w:val="003A085E"/>
    <w:rsid w:val="003A086D"/>
    <w:rsid w:val="003A2114"/>
    <w:rsid w:val="003A324B"/>
    <w:rsid w:val="003A37CF"/>
    <w:rsid w:val="003A3DBA"/>
    <w:rsid w:val="003A4231"/>
    <w:rsid w:val="003A426E"/>
    <w:rsid w:val="003A430B"/>
    <w:rsid w:val="003A5BCD"/>
    <w:rsid w:val="003A6290"/>
    <w:rsid w:val="003A695F"/>
    <w:rsid w:val="003A6C90"/>
    <w:rsid w:val="003A7CA4"/>
    <w:rsid w:val="003A7DE6"/>
    <w:rsid w:val="003B061C"/>
    <w:rsid w:val="003B10D1"/>
    <w:rsid w:val="003B1C66"/>
    <w:rsid w:val="003B28C3"/>
    <w:rsid w:val="003B31E1"/>
    <w:rsid w:val="003B39BB"/>
    <w:rsid w:val="003B45E7"/>
    <w:rsid w:val="003B466A"/>
    <w:rsid w:val="003B4FB9"/>
    <w:rsid w:val="003B5EB5"/>
    <w:rsid w:val="003B6052"/>
    <w:rsid w:val="003B60E4"/>
    <w:rsid w:val="003B6863"/>
    <w:rsid w:val="003B73F1"/>
    <w:rsid w:val="003B74D9"/>
    <w:rsid w:val="003B78B0"/>
    <w:rsid w:val="003C01B6"/>
    <w:rsid w:val="003C05EF"/>
    <w:rsid w:val="003C0E5E"/>
    <w:rsid w:val="003C16EB"/>
    <w:rsid w:val="003C1F9C"/>
    <w:rsid w:val="003C2770"/>
    <w:rsid w:val="003C2C4D"/>
    <w:rsid w:val="003C2CEA"/>
    <w:rsid w:val="003C2FD7"/>
    <w:rsid w:val="003C31A3"/>
    <w:rsid w:val="003C3282"/>
    <w:rsid w:val="003C4645"/>
    <w:rsid w:val="003C4A5F"/>
    <w:rsid w:val="003C4CF3"/>
    <w:rsid w:val="003C5395"/>
    <w:rsid w:val="003C6C6B"/>
    <w:rsid w:val="003C7B12"/>
    <w:rsid w:val="003C7B67"/>
    <w:rsid w:val="003D00A6"/>
    <w:rsid w:val="003D0207"/>
    <w:rsid w:val="003D07EE"/>
    <w:rsid w:val="003D0A02"/>
    <w:rsid w:val="003D0B5E"/>
    <w:rsid w:val="003D0BF9"/>
    <w:rsid w:val="003D0F05"/>
    <w:rsid w:val="003D1085"/>
    <w:rsid w:val="003D14A7"/>
    <w:rsid w:val="003D1617"/>
    <w:rsid w:val="003D1C9C"/>
    <w:rsid w:val="003D1D5D"/>
    <w:rsid w:val="003D2395"/>
    <w:rsid w:val="003D2443"/>
    <w:rsid w:val="003D3B19"/>
    <w:rsid w:val="003D3CB9"/>
    <w:rsid w:val="003D41A7"/>
    <w:rsid w:val="003D553A"/>
    <w:rsid w:val="003D5B72"/>
    <w:rsid w:val="003D5D7C"/>
    <w:rsid w:val="003D6253"/>
    <w:rsid w:val="003D62BD"/>
    <w:rsid w:val="003D679D"/>
    <w:rsid w:val="003D6958"/>
    <w:rsid w:val="003D6E67"/>
    <w:rsid w:val="003D70FF"/>
    <w:rsid w:val="003D74F9"/>
    <w:rsid w:val="003D7560"/>
    <w:rsid w:val="003D7F92"/>
    <w:rsid w:val="003E05F4"/>
    <w:rsid w:val="003E06D6"/>
    <w:rsid w:val="003E24C9"/>
    <w:rsid w:val="003E257F"/>
    <w:rsid w:val="003E2613"/>
    <w:rsid w:val="003E2E67"/>
    <w:rsid w:val="003E2F69"/>
    <w:rsid w:val="003E4081"/>
    <w:rsid w:val="003E47B2"/>
    <w:rsid w:val="003E5284"/>
    <w:rsid w:val="003E5560"/>
    <w:rsid w:val="003E68A3"/>
    <w:rsid w:val="003E73D1"/>
    <w:rsid w:val="003E7AE2"/>
    <w:rsid w:val="003F03F7"/>
    <w:rsid w:val="003F15D7"/>
    <w:rsid w:val="003F2CF2"/>
    <w:rsid w:val="003F3030"/>
    <w:rsid w:val="003F35FC"/>
    <w:rsid w:val="003F3997"/>
    <w:rsid w:val="003F400A"/>
    <w:rsid w:val="003F45E4"/>
    <w:rsid w:val="003F4D42"/>
    <w:rsid w:val="003F508D"/>
    <w:rsid w:val="003F50D3"/>
    <w:rsid w:val="003F541F"/>
    <w:rsid w:val="00400F7F"/>
    <w:rsid w:val="00401270"/>
    <w:rsid w:val="00402CF3"/>
    <w:rsid w:val="00402DF5"/>
    <w:rsid w:val="00403443"/>
    <w:rsid w:val="00404F2D"/>
    <w:rsid w:val="004056C6"/>
    <w:rsid w:val="004060C7"/>
    <w:rsid w:val="0040630F"/>
    <w:rsid w:val="00406DB2"/>
    <w:rsid w:val="00407A29"/>
    <w:rsid w:val="00407BD3"/>
    <w:rsid w:val="004100E0"/>
    <w:rsid w:val="00410641"/>
    <w:rsid w:val="004110E6"/>
    <w:rsid w:val="00411354"/>
    <w:rsid w:val="00411415"/>
    <w:rsid w:val="00411528"/>
    <w:rsid w:val="00411A39"/>
    <w:rsid w:val="00411A40"/>
    <w:rsid w:val="00412930"/>
    <w:rsid w:val="00412BBE"/>
    <w:rsid w:val="004135A5"/>
    <w:rsid w:val="0041372A"/>
    <w:rsid w:val="004137BF"/>
    <w:rsid w:val="00414BC8"/>
    <w:rsid w:val="00414E4C"/>
    <w:rsid w:val="00414FBB"/>
    <w:rsid w:val="004156C3"/>
    <w:rsid w:val="004163DD"/>
    <w:rsid w:val="00416AC5"/>
    <w:rsid w:val="00416CCC"/>
    <w:rsid w:val="00417514"/>
    <w:rsid w:val="004178BE"/>
    <w:rsid w:val="00417AF0"/>
    <w:rsid w:val="00417B9B"/>
    <w:rsid w:val="00420493"/>
    <w:rsid w:val="00420597"/>
    <w:rsid w:val="00420647"/>
    <w:rsid w:val="00420890"/>
    <w:rsid w:val="00421400"/>
    <w:rsid w:val="0042172D"/>
    <w:rsid w:val="004219A3"/>
    <w:rsid w:val="00422A2D"/>
    <w:rsid w:val="004244DB"/>
    <w:rsid w:val="004250FB"/>
    <w:rsid w:val="004252EE"/>
    <w:rsid w:val="00426033"/>
    <w:rsid w:val="00426123"/>
    <w:rsid w:val="00426351"/>
    <w:rsid w:val="004268A2"/>
    <w:rsid w:val="00426CC5"/>
    <w:rsid w:val="0042784F"/>
    <w:rsid w:val="00427BB4"/>
    <w:rsid w:val="00427D33"/>
    <w:rsid w:val="00427D5E"/>
    <w:rsid w:val="00430916"/>
    <w:rsid w:val="00430AFE"/>
    <w:rsid w:val="00430B7D"/>
    <w:rsid w:val="00432994"/>
    <w:rsid w:val="00432A75"/>
    <w:rsid w:val="00432CF2"/>
    <w:rsid w:val="00432D37"/>
    <w:rsid w:val="00433AA8"/>
    <w:rsid w:val="00433CB0"/>
    <w:rsid w:val="00434071"/>
    <w:rsid w:val="00434AD3"/>
    <w:rsid w:val="004358C4"/>
    <w:rsid w:val="00436001"/>
    <w:rsid w:val="00436137"/>
    <w:rsid w:val="00437416"/>
    <w:rsid w:val="00437444"/>
    <w:rsid w:val="00437725"/>
    <w:rsid w:val="00437740"/>
    <w:rsid w:val="0043785B"/>
    <w:rsid w:val="00437946"/>
    <w:rsid w:val="00437FCE"/>
    <w:rsid w:val="00440169"/>
    <w:rsid w:val="004406FC"/>
    <w:rsid w:val="00440BFA"/>
    <w:rsid w:val="004410FC"/>
    <w:rsid w:val="0044140B"/>
    <w:rsid w:val="0044171A"/>
    <w:rsid w:val="00442CD8"/>
    <w:rsid w:val="00442DAE"/>
    <w:rsid w:val="004434DA"/>
    <w:rsid w:val="00443EBD"/>
    <w:rsid w:val="004445CB"/>
    <w:rsid w:val="00444728"/>
    <w:rsid w:val="0044530B"/>
    <w:rsid w:val="0044547B"/>
    <w:rsid w:val="0044652A"/>
    <w:rsid w:val="00446BCB"/>
    <w:rsid w:val="00446DDA"/>
    <w:rsid w:val="004470A5"/>
    <w:rsid w:val="004471CC"/>
    <w:rsid w:val="0044793C"/>
    <w:rsid w:val="00447AE9"/>
    <w:rsid w:val="00450688"/>
    <w:rsid w:val="004511BA"/>
    <w:rsid w:val="00451522"/>
    <w:rsid w:val="00451E10"/>
    <w:rsid w:val="00451E1E"/>
    <w:rsid w:val="004521B4"/>
    <w:rsid w:val="00453095"/>
    <w:rsid w:val="0045385E"/>
    <w:rsid w:val="004539F2"/>
    <w:rsid w:val="00453A49"/>
    <w:rsid w:val="0045446D"/>
    <w:rsid w:val="00454B34"/>
    <w:rsid w:val="004551E3"/>
    <w:rsid w:val="00455640"/>
    <w:rsid w:val="00457401"/>
    <w:rsid w:val="00457F74"/>
    <w:rsid w:val="00460429"/>
    <w:rsid w:val="00460455"/>
    <w:rsid w:val="00460DDC"/>
    <w:rsid w:val="0046161C"/>
    <w:rsid w:val="00461C3E"/>
    <w:rsid w:val="00461DAA"/>
    <w:rsid w:val="00462260"/>
    <w:rsid w:val="00462649"/>
    <w:rsid w:val="00462949"/>
    <w:rsid w:val="00462AD4"/>
    <w:rsid w:val="004631AD"/>
    <w:rsid w:val="00463887"/>
    <w:rsid w:val="004638A3"/>
    <w:rsid w:val="004642EE"/>
    <w:rsid w:val="004643A6"/>
    <w:rsid w:val="00464E2A"/>
    <w:rsid w:val="004650ED"/>
    <w:rsid w:val="00465706"/>
    <w:rsid w:val="004665A7"/>
    <w:rsid w:val="00466682"/>
    <w:rsid w:val="00466B28"/>
    <w:rsid w:val="004671C6"/>
    <w:rsid w:val="0046769E"/>
    <w:rsid w:val="0046773C"/>
    <w:rsid w:val="00467BCC"/>
    <w:rsid w:val="00470214"/>
    <w:rsid w:val="00470D5F"/>
    <w:rsid w:val="00470F40"/>
    <w:rsid w:val="00470FE6"/>
    <w:rsid w:val="004719C4"/>
    <w:rsid w:val="00471ED7"/>
    <w:rsid w:val="00472037"/>
    <w:rsid w:val="004724AD"/>
    <w:rsid w:val="0047323C"/>
    <w:rsid w:val="00473524"/>
    <w:rsid w:val="00473B29"/>
    <w:rsid w:val="004744B3"/>
    <w:rsid w:val="00474570"/>
    <w:rsid w:val="00474636"/>
    <w:rsid w:val="004756A6"/>
    <w:rsid w:val="00476555"/>
    <w:rsid w:val="004771B3"/>
    <w:rsid w:val="00477906"/>
    <w:rsid w:val="00477C45"/>
    <w:rsid w:val="004806DE"/>
    <w:rsid w:val="00480A19"/>
    <w:rsid w:val="00480A50"/>
    <w:rsid w:val="00480A9D"/>
    <w:rsid w:val="00481E3D"/>
    <w:rsid w:val="004826CC"/>
    <w:rsid w:val="00482CD3"/>
    <w:rsid w:val="00482CDF"/>
    <w:rsid w:val="00483656"/>
    <w:rsid w:val="00484718"/>
    <w:rsid w:val="0048485F"/>
    <w:rsid w:val="00484FED"/>
    <w:rsid w:val="0048716C"/>
    <w:rsid w:val="00490A92"/>
    <w:rsid w:val="0049181D"/>
    <w:rsid w:val="00491875"/>
    <w:rsid w:val="004918D2"/>
    <w:rsid w:val="004919D2"/>
    <w:rsid w:val="00492071"/>
    <w:rsid w:val="00492146"/>
    <w:rsid w:val="00492687"/>
    <w:rsid w:val="0049309C"/>
    <w:rsid w:val="004945C7"/>
    <w:rsid w:val="00494755"/>
    <w:rsid w:val="004949B7"/>
    <w:rsid w:val="0049582C"/>
    <w:rsid w:val="00495E5C"/>
    <w:rsid w:val="004974AF"/>
    <w:rsid w:val="00497F6B"/>
    <w:rsid w:val="004A0468"/>
    <w:rsid w:val="004A0FCC"/>
    <w:rsid w:val="004A1592"/>
    <w:rsid w:val="004A1864"/>
    <w:rsid w:val="004A227D"/>
    <w:rsid w:val="004A2837"/>
    <w:rsid w:val="004A2A42"/>
    <w:rsid w:val="004A418D"/>
    <w:rsid w:val="004A4C66"/>
    <w:rsid w:val="004A4EB3"/>
    <w:rsid w:val="004A5AB7"/>
    <w:rsid w:val="004A5FE7"/>
    <w:rsid w:val="004A68BC"/>
    <w:rsid w:val="004A7787"/>
    <w:rsid w:val="004A7B9E"/>
    <w:rsid w:val="004B120B"/>
    <w:rsid w:val="004B2083"/>
    <w:rsid w:val="004B2479"/>
    <w:rsid w:val="004B25A8"/>
    <w:rsid w:val="004B278F"/>
    <w:rsid w:val="004B2E4D"/>
    <w:rsid w:val="004B2F34"/>
    <w:rsid w:val="004B2FA1"/>
    <w:rsid w:val="004B3932"/>
    <w:rsid w:val="004B3FFC"/>
    <w:rsid w:val="004B41E2"/>
    <w:rsid w:val="004B437C"/>
    <w:rsid w:val="004B4797"/>
    <w:rsid w:val="004B4CA9"/>
    <w:rsid w:val="004B52C7"/>
    <w:rsid w:val="004B5548"/>
    <w:rsid w:val="004B5BD3"/>
    <w:rsid w:val="004B6343"/>
    <w:rsid w:val="004B64C6"/>
    <w:rsid w:val="004B658B"/>
    <w:rsid w:val="004B67E0"/>
    <w:rsid w:val="004B6AD5"/>
    <w:rsid w:val="004B6C5A"/>
    <w:rsid w:val="004B74E7"/>
    <w:rsid w:val="004B7DAB"/>
    <w:rsid w:val="004C0001"/>
    <w:rsid w:val="004C01B4"/>
    <w:rsid w:val="004C0591"/>
    <w:rsid w:val="004C0CCD"/>
    <w:rsid w:val="004C17D0"/>
    <w:rsid w:val="004C18BC"/>
    <w:rsid w:val="004C230E"/>
    <w:rsid w:val="004C3CC9"/>
    <w:rsid w:val="004C42ED"/>
    <w:rsid w:val="004C434A"/>
    <w:rsid w:val="004C4B75"/>
    <w:rsid w:val="004C4E1A"/>
    <w:rsid w:val="004C577D"/>
    <w:rsid w:val="004C5986"/>
    <w:rsid w:val="004C59F7"/>
    <w:rsid w:val="004C6015"/>
    <w:rsid w:val="004C66B6"/>
    <w:rsid w:val="004C6EEF"/>
    <w:rsid w:val="004C78F7"/>
    <w:rsid w:val="004D0389"/>
    <w:rsid w:val="004D0C59"/>
    <w:rsid w:val="004D1D0F"/>
    <w:rsid w:val="004D2027"/>
    <w:rsid w:val="004D2195"/>
    <w:rsid w:val="004D27A7"/>
    <w:rsid w:val="004D3019"/>
    <w:rsid w:val="004D4F08"/>
    <w:rsid w:val="004D55A4"/>
    <w:rsid w:val="004D5983"/>
    <w:rsid w:val="004D5A9A"/>
    <w:rsid w:val="004D5C62"/>
    <w:rsid w:val="004D6025"/>
    <w:rsid w:val="004D6172"/>
    <w:rsid w:val="004D66D0"/>
    <w:rsid w:val="004D6C37"/>
    <w:rsid w:val="004D6CE5"/>
    <w:rsid w:val="004D7435"/>
    <w:rsid w:val="004D79B3"/>
    <w:rsid w:val="004E00A2"/>
    <w:rsid w:val="004E00AE"/>
    <w:rsid w:val="004E0BCB"/>
    <w:rsid w:val="004E1F32"/>
    <w:rsid w:val="004E20B2"/>
    <w:rsid w:val="004E26DA"/>
    <w:rsid w:val="004E2C5D"/>
    <w:rsid w:val="004E2DA7"/>
    <w:rsid w:val="004E2F2C"/>
    <w:rsid w:val="004E3308"/>
    <w:rsid w:val="004E348B"/>
    <w:rsid w:val="004E4222"/>
    <w:rsid w:val="004E46C6"/>
    <w:rsid w:val="004E4753"/>
    <w:rsid w:val="004E4775"/>
    <w:rsid w:val="004E4953"/>
    <w:rsid w:val="004E544B"/>
    <w:rsid w:val="004E578B"/>
    <w:rsid w:val="004E65BC"/>
    <w:rsid w:val="004E67AC"/>
    <w:rsid w:val="004E7276"/>
    <w:rsid w:val="004E778B"/>
    <w:rsid w:val="004E7DFF"/>
    <w:rsid w:val="004F0A56"/>
    <w:rsid w:val="004F0D9D"/>
    <w:rsid w:val="004F1437"/>
    <w:rsid w:val="004F1542"/>
    <w:rsid w:val="004F1B02"/>
    <w:rsid w:val="004F1C68"/>
    <w:rsid w:val="004F2151"/>
    <w:rsid w:val="004F28C2"/>
    <w:rsid w:val="004F2981"/>
    <w:rsid w:val="004F2A49"/>
    <w:rsid w:val="004F2C55"/>
    <w:rsid w:val="004F2F2D"/>
    <w:rsid w:val="004F30E4"/>
    <w:rsid w:val="004F3834"/>
    <w:rsid w:val="004F38B1"/>
    <w:rsid w:val="004F38F0"/>
    <w:rsid w:val="004F38F4"/>
    <w:rsid w:val="004F3FC3"/>
    <w:rsid w:val="004F42D8"/>
    <w:rsid w:val="004F4777"/>
    <w:rsid w:val="004F4DDF"/>
    <w:rsid w:val="004F527A"/>
    <w:rsid w:val="004F57DB"/>
    <w:rsid w:val="004F5A3D"/>
    <w:rsid w:val="004F5A95"/>
    <w:rsid w:val="004F5A98"/>
    <w:rsid w:val="004F6605"/>
    <w:rsid w:val="004F6F5E"/>
    <w:rsid w:val="004F702D"/>
    <w:rsid w:val="00500169"/>
    <w:rsid w:val="005004B2"/>
    <w:rsid w:val="00500633"/>
    <w:rsid w:val="00500795"/>
    <w:rsid w:val="00500B19"/>
    <w:rsid w:val="0050100D"/>
    <w:rsid w:val="005010C5"/>
    <w:rsid w:val="00501100"/>
    <w:rsid w:val="00501692"/>
    <w:rsid w:val="00501AFA"/>
    <w:rsid w:val="005020D3"/>
    <w:rsid w:val="00502E81"/>
    <w:rsid w:val="00503001"/>
    <w:rsid w:val="005037DC"/>
    <w:rsid w:val="00503813"/>
    <w:rsid w:val="00503F79"/>
    <w:rsid w:val="0050426A"/>
    <w:rsid w:val="005045EE"/>
    <w:rsid w:val="005053FE"/>
    <w:rsid w:val="005055C8"/>
    <w:rsid w:val="00505A70"/>
    <w:rsid w:val="00505B01"/>
    <w:rsid w:val="00505F3F"/>
    <w:rsid w:val="00506080"/>
    <w:rsid w:val="005061C7"/>
    <w:rsid w:val="00506D10"/>
    <w:rsid w:val="005070B2"/>
    <w:rsid w:val="005079F7"/>
    <w:rsid w:val="005108C3"/>
    <w:rsid w:val="00510B5A"/>
    <w:rsid w:val="00510CB2"/>
    <w:rsid w:val="00510CE5"/>
    <w:rsid w:val="00512264"/>
    <w:rsid w:val="00512905"/>
    <w:rsid w:val="00512C36"/>
    <w:rsid w:val="00512F07"/>
    <w:rsid w:val="00513092"/>
    <w:rsid w:val="0051350D"/>
    <w:rsid w:val="00513A0C"/>
    <w:rsid w:val="00514841"/>
    <w:rsid w:val="00515261"/>
    <w:rsid w:val="005158D2"/>
    <w:rsid w:val="00515DDA"/>
    <w:rsid w:val="0051768D"/>
    <w:rsid w:val="005178D5"/>
    <w:rsid w:val="0052008A"/>
    <w:rsid w:val="005209D7"/>
    <w:rsid w:val="00520B70"/>
    <w:rsid w:val="00521EB1"/>
    <w:rsid w:val="00521F28"/>
    <w:rsid w:val="005235C7"/>
    <w:rsid w:val="005248A0"/>
    <w:rsid w:val="00524FB7"/>
    <w:rsid w:val="00525044"/>
    <w:rsid w:val="005261B8"/>
    <w:rsid w:val="00526346"/>
    <w:rsid w:val="00526D8C"/>
    <w:rsid w:val="0052748C"/>
    <w:rsid w:val="00527794"/>
    <w:rsid w:val="00527DBD"/>
    <w:rsid w:val="00527DCD"/>
    <w:rsid w:val="00530456"/>
    <w:rsid w:val="00530573"/>
    <w:rsid w:val="005306ED"/>
    <w:rsid w:val="00530AC1"/>
    <w:rsid w:val="00530ACF"/>
    <w:rsid w:val="00530EDC"/>
    <w:rsid w:val="00532B06"/>
    <w:rsid w:val="00532B56"/>
    <w:rsid w:val="00532F83"/>
    <w:rsid w:val="00533B5F"/>
    <w:rsid w:val="00533E06"/>
    <w:rsid w:val="0053530E"/>
    <w:rsid w:val="0053595E"/>
    <w:rsid w:val="0053604F"/>
    <w:rsid w:val="00536B98"/>
    <w:rsid w:val="00540765"/>
    <w:rsid w:val="00541202"/>
    <w:rsid w:val="00541FA0"/>
    <w:rsid w:val="00542013"/>
    <w:rsid w:val="0054203B"/>
    <w:rsid w:val="0054246F"/>
    <w:rsid w:val="005424FD"/>
    <w:rsid w:val="005426BC"/>
    <w:rsid w:val="00543BCE"/>
    <w:rsid w:val="00543CB8"/>
    <w:rsid w:val="005444B8"/>
    <w:rsid w:val="00544BD6"/>
    <w:rsid w:val="00544C16"/>
    <w:rsid w:val="005457E6"/>
    <w:rsid w:val="00545808"/>
    <w:rsid w:val="005458FC"/>
    <w:rsid w:val="00546268"/>
    <w:rsid w:val="0054676F"/>
    <w:rsid w:val="00546C4F"/>
    <w:rsid w:val="0054716C"/>
    <w:rsid w:val="00547250"/>
    <w:rsid w:val="00547429"/>
    <w:rsid w:val="005475A6"/>
    <w:rsid w:val="005506B9"/>
    <w:rsid w:val="005506E7"/>
    <w:rsid w:val="00551445"/>
    <w:rsid w:val="00551871"/>
    <w:rsid w:val="00551E43"/>
    <w:rsid w:val="00552B8F"/>
    <w:rsid w:val="00552D86"/>
    <w:rsid w:val="00553150"/>
    <w:rsid w:val="005533B7"/>
    <w:rsid w:val="00553B52"/>
    <w:rsid w:val="00553F34"/>
    <w:rsid w:val="0055503C"/>
    <w:rsid w:val="00555068"/>
    <w:rsid w:val="00555466"/>
    <w:rsid w:val="0055571F"/>
    <w:rsid w:val="00555D24"/>
    <w:rsid w:val="00555D6F"/>
    <w:rsid w:val="00555E42"/>
    <w:rsid w:val="00556311"/>
    <w:rsid w:val="00556418"/>
    <w:rsid w:val="00556AE7"/>
    <w:rsid w:val="00556E7E"/>
    <w:rsid w:val="00557B3E"/>
    <w:rsid w:val="005600FC"/>
    <w:rsid w:val="005606C4"/>
    <w:rsid w:val="00560B8C"/>
    <w:rsid w:val="00560C3B"/>
    <w:rsid w:val="005614B2"/>
    <w:rsid w:val="00561788"/>
    <w:rsid w:val="00561861"/>
    <w:rsid w:val="00561945"/>
    <w:rsid w:val="005619F8"/>
    <w:rsid w:val="00561D0F"/>
    <w:rsid w:val="005622BB"/>
    <w:rsid w:val="00562E37"/>
    <w:rsid w:val="0056307A"/>
    <w:rsid w:val="0056310B"/>
    <w:rsid w:val="005631EC"/>
    <w:rsid w:val="0056331A"/>
    <w:rsid w:val="005640DE"/>
    <w:rsid w:val="005645D1"/>
    <w:rsid w:val="0056508A"/>
    <w:rsid w:val="005665B4"/>
    <w:rsid w:val="00566777"/>
    <w:rsid w:val="00566841"/>
    <w:rsid w:val="00567578"/>
    <w:rsid w:val="005704B0"/>
    <w:rsid w:val="005707A6"/>
    <w:rsid w:val="00570A0B"/>
    <w:rsid w:val="00570C36"/>
    <w:rsid w:val="00570D01"/>
    <w:rsid w:val="00571EBF"/>
    <w:rsid w:val="00572FF2"/>
    <w:rsid w:val="0057335D"/>
    <w:rsid w:val="0057380D"/>
    <w:rsid w:val="0057385F"/>
    <w:rsid w:val="00573A5B"/>
    <w:rsid w:val="00574600"/>
    <w:rsid w:val="00575025"/>
    <w:rsid w:val="00575F90"/>
    <w:rsid w:val="005761BC"/>
    <w:rsid w:val="005761E0"/>
    <w:rsid w:val="0057671E"/>
    <w:rsid w:val="00576A35"/>
    <w:rsid w:val="00576FE7"/>
    <w:rsid w:val="005770F0"/>
    <w:rsid w:val="0057722A"/>
    <w:rsid w:val="005772CC"/>
    <w:rsid w:val="00577B9C"/>
    <w:rsid w:val="00577E01"/>
    <w:rsid w:val="00580079"/>
    <w:rsid w:val="00580598"/>
    <w:rsid w:val="005829D2"/>
    <w:rsid w:val="00583879"/>
    <w:rsid w:val="00583C00"/>
    <w:rsid w:val="00583D58"/>
    <w:rsid w:val="00583E45"/>
    <w:rsid w:val="00583F5B"/>
    <w:rsid w:val="005847C1"/>
    <w:rsid w:val="00585098"/>
    <w:rsid w:val="00585DCA"/>
    <w:rsid w:val="005863A7"/>
    <w:rsid w:val="0058694C"/>
    <w:rsid w:val="00586B48"/>
    <w:rsid w:val="00586BB5"/>
    <w:rsid w:val="00586FA8"/>
    <w:rsid w:val="00587745"/>
    <w:rsid w:val="00587E7A"/>
    <w:rsid w:val="0059010E"/>
    <w:rsid w:val="0059024B"/>
    <w:rsid w:val="00590A2B"/>
    <w:rsid w:val="00590F86"/>
    <w:rsid w:val="00591310"/>
    <w:rsid w:val="00591B66"/>
    <w:rsid w:val="00592818"/>
    <w:rsid w:val="00593127"/>
    <w:rsid w:val="00593327"/>
    <w:rsid w:val="00593EC8"/>
    <w:rsid w:val="005948B3"/>
    <w:rsid w:val="00594DD5"/>
    <w:rsid w:val="00594EE8"/>
    <w:rsid w:val="00595285"/>
    <w:rsid w:val="00595912"/>
    <w:rsid w:val="00597A56"/>
    <w:rsid w:val="00597D79"/>
    <w:rsid w:val="005A04A2"/>
    <w:rsid w:val="005A0871"/>
    <w:rsid w:val="005A0A5C"/>
    <w:rsid w:val="005A0F49"/>
    <w:rsid w:val="005A0FC5"/>
    <w:rsid w:val="005A1880"/>
    <w:rsid w:val="005A18CA"/>
    <w:rsid w:val="005A2CD1"/>
    <w:rsid w:val="005A33C2"/>
    <w:rsid w:val="005A39A1"/>
    <w:rsid w:val="005A454E"/>
    <w:rsid w:val="005A4DC0"/>
    <w:rsid w:val="005A4E5D"/>
    <w:rsid w:val="005A5996"/>
    <w:rsid w:val="005A5A84"/>
    <w:rsid w:val="005A5B78"/>
    <w:rsid w:val="005A74A7"/>
    <w:rsid w:val="005A7843"/>
    <w:rsid w:val="005A7A26"/>
    <w:rsid w:val="005B0612"/>
    <w:rsid w:val="005B2950"/>
    <w:rsid w:val="005B2D1D"/>
    <w:rsid w:val="005B2D61"/>
    <w:rsid w:val="005B349B"/>
    <w:rsid w:val="005B3ECC"/>
    <w:rsid w:val="005B49EA"/>
    <w:rsid w:val="005B4CE8"/>
    <w:rsid w:val="005B5A06"/>
    <w:rsid w:val="005B6310"/>
    <w:rsid w:val="005B64E7"/>
    <w:rsid w:val="005B669C"/>
    <w:rsid w:val="005B66EF"/>
    <w:rsid w:val="005B6E5D"/>
    <w:rsid w:val="005C0681"/>
    <w:rsid w:val="005C1143"/>
    <w:rsid w:val="005C145F"/>
    <w:rsid w:val="005C349F"/>
    <w:rsid w:val="005C3518"/>
    <w:rsid w:val="005C4844"/>
    <w:rsid w:val="005C51E3"/>
    <w:rsid w:val="005C5222"/>
    <w:rsid w:val="005C6086"/>
    <w:rsid w:val="005D04A0"/>
    <w:rsid w:val="005D08B0"/>
    <w:rsid w:val="005D0CD6"/>
    <w:rsid w:val="005D0D41"/>
    <w:rsid w:val="005D0F79"/>
    <w:rsid w:val="005D1105"/>
    <w:rsid w:val="005D1185"/>
    <w:rsid w:val="005D12D6"/>
    <w:rsid w:val="005D2470"/>
    <w:rsid w:val="005D2931"/>
    <w:rsid w:val="005D2A32"/>
    <w:rsid w:val="005D2FAD"/>
    <w:rsid w:val="005D30F7"/>
    <w:rsid w:val="005D4140"/>
    <w:rsid w:val="005D46E4"/>
    <w:rsid w:val="005D4D59"/>
    <w:rsid w:val="005D50BA"/>
    <w:rsid w:val="005D5321"/>
    <w:rsid w:val="005D69D1"/>
    <w:rsid w:val="005D71C1"/>
    <w:rsid w:val="005D7D0E"/>
    <w:rsid w:val="005D7D65"/>
    <w:rsid w:val="005D7D9D"/>
    <w:rsid w:val="005E0A11"/>
    <w:rsid w:val="005E18C0"/>
    <w:rsid w:val="005E1D2F"/>
    <w:rsid w:val="005E1EA6"/>
    <w:rsid w:val="005E2361"/>
    <w:rsid w:val="005E282F"/>
    <w:rsid w:val="005E39F6"/>
    <w:rsid w:val="005E3B6C"/>
    <w:rsid w:val="005E3E11"/>
    <w:rsid w:val="005E47AB"/>
    <w:rsid w:val="005E4ECC"/>
    <w:rsid w:val="005E512C"/>
    <w:rsid w:val="005E632F"/>
    <w:rsid w:val="005E64B6"/>
    <w:rsid w:val="005E6788"/>
    <w:rsid w:val="005E68E1"/>
    <w:rsid w:val="005E7333"/>
    <w:rsid w:val="005E7E69"/>
    <w:rsid w:val="005F1668"/>
    <w:rsid w:val="005F16CC"/>
    <w:rsid w:val="005F1B05"/>
    <w:rsid w:val="005F21A5"/>
    <w:rsid w:val="005F294D"/>
    <w:rsid w:val="005F2EB2"/>
    <w:rsid w:val="005F31DC"/>
    <w:rsid w:val="005F3A61"/>
    <w:rsid w:val="005F3CF7"/>
    <w:rsid w:val="005F42B5"/>
    <w:rsid w:val="005F5684"/>
    <w:rsid w:val="005F5A5A"/>
    <w:rsid w:val="005F5B21"/>
    <w:rsid w:val="005F63B0"/>
    <w:rsid w:val="005F6503"/>
    <w:rsid w:val="005F6A4B"/>
    <w:rsid w:val="005F72E8"/>
    <w:rsid w:val="0060057E"/>
    <w:rsid w:val="00601D42"/>
    <w:rsid w:val="00601FCE"/>
    <w:rsid w:val="0060297D"/>
    <w:rsid w:val="00604885"/>
    <w:rsid w:val="00605EC7"/>
    <w:rsid w:val="00606EF0"/>
    <w:rsid w:val="00607221"/>
    <w:rsid w:val="00607639"/>
    <w:rsid w:val="00607663"/>
    <w:rsid w:val="00607B70"/>
    <w:rsid w:val="00607DC3"/>
    <w:rsid w:val="00607EAA"/>
    <w:rsid w:val="00607F8B"/>
    <w:rsid w:val="00610FA8"/>
    <w:rsid w:val="0061176A"/>
    <w:rsid w:val="00612080"/>
    <w:rsid w:val="00612321"/>
    <w:rsid w:val="006135B2"/>
    <w:rsid w:val="00613EAF"/>
    <w:rsid w:val="00614566"/>
    <w:rsid w:val="00614AF6"/>
    <w:rsid w:val="00614B99"/>
    <w:rsid w:val="00614EEF"/>
    <w:rsid w:val="00616037"/>
    <w:rsid w:val="00616188"/>
    <w:rsid w:val="006162A2"/>
    <w:rsid w:val="0061636D"/>
    <w:rsid w:val="00616D03"/>
    <w:rsid w:val="00617945"/>
    <w:rsid w:val="00620026"/>
    <w:rsid w:val="00620368"/>
    <w:rsid w:val="00620709"/>
    <w:rsid w:val="00620A70"/>
    <w:rsid w:val="00622240"/>
    <w:rsid w:val="00622684"/>
    <w:rsid w:val="006235BA"/>
    <w:rsid w:val="00623977"/>
    <w:rsid w:val="00623983"/>
    <w:rsid w:val="0062404D"/>
    <w:rsid w:val="00624A8A"/>
    <w:rsid w:val="00624D01"/>
    <w:rsid w:val="006254E6"/>
    <w:rsid w:val="00625610"/>
    <w:rsid w:val="00626293"/>
    <w:rsid w:val="006265F1"/>
    <w:rsid w:val="006267FB"/>
    <w:rsid w:val="00627570"/>
    <w:rsid w:val="006278EC"/>
    <w:rsid w:val="00627F45"/>
    <w:rsid w:val="00630070"/>
    <w:rsid w:val="00630428"/>
    <w:rsid w:val="006307D4"/>
    <w:rsid w:val="00630A2A"/>
    <w:rsid w:val="00631279"/>
    <w:rsid w:val="00631371"/>
    <w:rsid w:val="00631586"/>
    <w:rsid w:val="00632337"/>
    <w:rsid w:val="006332C9"/>
    <w:rsid w:val="00634E0F"/>
    <w:rsid w:val="00635960"/>
    <w:rsid w:val="00635E20"/>
    <w:rsid w:val="006367DD"/>
    <w:rsid w:val="00636BE3"/>
    <w:rsid w:val="0063783D"/>
    <w:rsid w:val="00637A16"/>
    <w:rsid w:val="006407CA"/>
    <w:rsid w:val="006407DE"/>
    <w:rsid w:val="00640B80"/>
    <w:rsid w:val="00641256"/>
    <w:rsid w:val="006416AF"/>
    <w:rsid w:val="006419F4"/>
    <w:rsid w:val="00641AB8"/>
    <w:rsid w:val="00641EAC"/>
    <w:rsid w:val="0064226D"/>
    <w:rsid w:val="00642320"/>
    <w:rsid w:val="006424A0"/>
    <w:rsid w:val="006424D9"/>
    <w:rsid w:val="00642A44"/>
    <w:rsid w:val="006439DE"/>
    <w:rsid w:val="00643BD4"/>
    <w:rsid w:val="00643E04"/>
    <w:rsid w:val="0064429C"/>
    <w:rsid w:val="00644C38"/>
    <w:rsid w:val="006453D6"/>
    <w:rsid w:val="00645479"/>
    <w:rsid w:val="00645BF7"/>
    <w:rsid w:val="00645D79"/>
    <w:rsid w:val="00645FB2"/>
    <w:rsid w:val="00646BF2"/>
    <w:rsid w:val="00646E59"/>
    <w:rsid w:val="00646F53"/>
    <w:rsid w:val="00646F5D"/>
    <w:rsid w:val="00650528"/>
    <w:rsid w:val="00650545"/>
    <w:rsid w:val="00650CB6"/>
    <w:rsid w:val="00650CD5"/>
    <w:rsid w:val="00651953"/>
    <w:rsid w:val="0065221B"/>
    <w:rsid w:val="00652BD7"/>
    <w:rsid w:val="0065539D"/>
    <w:rsid w:val="00655D6C"/>
    <w:rsid w:val="006570C3"/>
    <w:rsid w:val="00657543"/>
    <w:rsid w:val="00657599"/>
    <w:rsid w:val="00660329"/>
    <w:rsid w:val="006628A1"/>
    <w:rsid w:val="0066397D"/>
    <w:rsid w:val="0066401B"/>
    <w:rsid w:val="00664043"/>
    <w:rsid w:val="00665504"/>
    <w:rsid w:val="00665673"/>
    <w:rsid w:val="00665694"/>
    <w:rsid w:val="00666B67"/>
    <w:rsid w:val="00667651"/>
    <w:rsid w:val="00667E19"/>
    <w:rsid w:val="00670430"/>
    <w:rsid w:val="006704BA"/>
    <w:rsid w:val="00670DB7"/>
    <w:rsid w:val="00672225"/>
    <w:rsid w:val="006723A8"/>
    <w:rsid w:val="006723F3"/>
    <w:rsid w:val="0067269E"/>
    <w:rsid w:val="00672A99"/>
    <w:rsid w:val="006730B8"/>
    <w:rsid w:val="0067334F"/>
    <w:rsid w:val="00673972"/>
    <w:rsid w:val="006739D8"/>
    <w:rsid w:val="00673C73"/>
    <w:rsid w:val="006740E1"/>
    <w:rsid w:val="00674690"/>
    <w:rsid w:val="00674B2B"/>
    <w:rsid w:val="00675DFB"/>
    <w:rsid w:val="00676657"/>
    <w:rsid w:val="00676754"/>
    <w:rsid w:val="0067685D"/>
    <w:rsid w:val="00676CA6"/>
    <w:rsid w:val="0067735E"/>
    <w:rsid w:val="006773C8"/>
    <w:rsid w:val="00677846"/>
    <w:rsid w:val="00677CD5"/>
    <w:rsid w:val="00677FAD"/>
    <w:rsid w:val="00680180"/>
    <w:rsid w:val="00680267"/>
    <w:rsid w:val="00680310"/>
    <w:rsid w:val="006811C5"/>
    <w:rsid w:val="00683ACF"/>
    <w:rsid w:val="00683ECA"/>
    <w:rsid w:val="00683F93"/>
    <w:rsid w:val="006841B6"/>
    <w:rsid w:val="00685552"/>
    <w:rsid w:val="0068573D"/>
    <w:rsid w:val="00685DBC"/>
    <w:rsid w:val="00686245"/>
    <w:rsid w:val="0068624F"/>
    <w:rsid w:val="00686A11"/>
    <w:rsid w:val="00686EAA"/>
    <w:rsid w:val="0068718D"/>
    <w:rsid w:val="006874C7"/>
    <w:rsid w:val="0068770C"/>
    <w:rsid w:val="006905EF"/>
    <w:rsid w:val="00691270"/>
    <w:rsid w:val="00691972"/>
    <w:rsid w:val="00691CDD"/>
    <w:rsid w:val="00692247"/>
    <w:rsid w:val="0069293E"/>
    <w:rsid w:val="00692F27"/>
    <w:rsid w:val="00692F4B"/>
    <w:rsid w:val="00693AED"/>
    <w:rsid w:val="00693F1E"/>
    <w:rsid w:val="00694D5F"/>
    <w:rsid w:val="00695FD2"/>
    <w:rsid w:val="0069653C"/>
    <w:rsid w:val="0069697A"/>
    <w:rsid w:val="00696CD0"/>
    <w:rsid w:val="006973C3"/>
    <w:rsid w:val="00697825"/>
    <w:rsid w:val="006A0442"/>
    <w:rsid w:val="006A0945"/>
    <w:rsid w:val="006A0F6C"/>
    <w:rsid w:val="006A14F4"/>
    <w:rsid w:val="006A1B1F"/>
    <w:rsid w:val="006A1CF9"/>
    <w:rsid w:val="006A2479"/>
    <w:rsid w:val="006A25E2"/>
    <w:rsid w:val="006A2A4A"/>
    <w:rsid w:val="006A30F2"/>
    <w:rsid w:val="006A3624"/>
    <w:rsid w:val="006A3ECC"/>
    <w:rsid w:val="006A4843"/>
    <w:rsid w:val="006A4FB2"/>
    <w:rsid w:val="006A67AA"/>
    <w:rsid w:val="006A6C31"/>
    <w:rsid w:val="006A7D3E"/>
    <w:rsid w:val="006A7E01"/>
    <w:rsid w:val="006A7F30"/>
    <w:rsid w:val="006B0365"/>
    <w:rsid w:val="006B04B5"/>
    <w:rsid w:val="006B066C"/>
    <w:rsid w:val="006B0DFB"/>
    <w:rsid w:val="006B16B4"/>
    <w:rsid w:val="006B1C10"/>
    <w:rsid w:val="006B2134"/>
    <w:rsid w:val="006B250C"/>
    <w:rsid w:val="006B2A23"/>
    <w:rsid w:val="006B2C01"/>
    <w:rsid w:val="006B3752"/>
    <w:rsid w:val="006B38F0"/>
    <w:rsid w:val="006B4059"/>
    <w:rsid w:val="006B4542"/>
    <w:rsid w:val="006B46A5"/>
    <w:rsid w:val="006B5A0D"/>
    <w:rsid w:val="006B64E6"/>
    <w:rsid w:val="006B6B29"/>
    <w:rsid w:val="006B77DA"/>
    <w:rsid w:val="006C019C"/>
    <w:rsid w:val="006C0570"/>
    <w:rsid w:val="006C12F1"/>
    <w:rsid w:val="006C1684"/>
    <w:rsid w:val="006C18C2"/>
    <w:rsid w:val="006C2DD4"/>
    <w:rsid w:val="006C3802"/>
    <w:rsid w:val="006C5358"/>
    <w:rsid w:val="006C5D41"/>
    <w:rsid w:val="006C5F77"/>
    <w:rsid w:val="006C63F4"/>
    <w:rsid w:val="006C70EE"/>
    <w:rsid w:val="006C7A93"/>
    <w:rsid w:val="006C7B49"/>
    <w:rsid w:val="006D0DB2"/>
    <w:rsid w:val="006D0EC7"/>
    <w:rsid w:val="006D1446"/>
    <w:rsid w:val="006D1498"/>
    <w:rsid w:val="006D3215"/>
    <w:rsid w:val="006D3449"/>
    <w:rsid w:val="006D3580"/>
    <w:rsid w:val="006D3C91"/>
    <w:rsid w:val="006D3CF6"/>
    <w:rsid w:val="006D3E4C"/>
    <w:rsid w:val="006D5518"/>
    <w:rsid w:val="006D5562"/>
    <w:rsid w:val="006D627E"/>
    <w:rsid w:val="006D6C61"/>
    <w:rsid w:val="006D729E"/>
    <w:rsid w:val="006D75D7"/>
    <w:rsid w:val="006D7B3C"/>
    <w:rsid w:val="006E0306"/>
    <w:rsid w:val="006E0575"/>
    <w:rsid w:val="006E05C7"/>
    <w:rsid w:val="006E0922"/>
    <w:rsid w:val="006E092B"/>
    <w:rsid w:val="006E0C36"/>
    <w:rsid w:val="006E186D"/>
    <w:rsid w:val="006E2452"/>
    <w:rsid w:val="006E2EDB"/>
    <w:rsid w:val="006E2F58"/>
    <w:rsid w:val="006E3455"/>
    <w:rsid w:val="006E34FF"/>
    <w:rsid w:val="006E3C2B"/>
    <w:rsid w:val="006E4704"/>
    <w:rsid w:val="006E50D2"/>
    <w:rsid w:val="006E54D6"/>
    <w:rsid w:val="006E556D"/>
    <w:rsid w:val="006E5733"/>
    <w:rsid w:val="006E5785"/>
    <w:rsid w:val="006E5B3A"/>
    <w:rsid w:val="006E60B8"/>
    <w:rsid w:val="006E665E"/>
    <w:rsid w:val="006E7157"/>
    <w:rsid w:val="006E7CAD"/>
    <w:rsid w:val="006E7EC0"/>
    <w:rsid w:val="006F0D62"/>
    <w:rsid w:val="006F16CE"/>
    <w:rsid w:val="006F16D6"/>
    <w:rsid w:val="006F1DE0"/>
    <w:rsid w:val="006F1F1F"/>
    <w:rsid w:val="006F2DA2"/>
    <w:rsid w:val="006F30BF"/>
    <w:rsid w:val="006F3BE3"/>
    <w:rsid w:val="006F47F8"/>
    <w:rsid w:val="006F558F"/>
    <w:rsid w:val="006F5D90"/>
    <w:rsid w:val="006F629A"/>
    <w:rsid w:val="006F6CCB"/>
    <w:rsid w:val="006F6EB5"/>
    <w:rsid w:val="0070129E"/>
    <w:rsid w:val="0070159F"/>
    <w:rsid w:val="00701A04"/>
    <w:rsid w:val="00701C39"/>
    <w:rsid w:val="00702652"/>
    <w:rsid w:val="00702704"/>
    <w:rsid w:val="00703227"/>
    <w:rsid w:val="007035DE"/>
    <w:rsid w:val="00703C12"/>
    <w:rsid w:val="0070463B"/>
    <w:rsid w:val="00705073"/>
    <w:rsid w:val="00705923"/>
    <w:rsid w:val="00705AB9"/>
    <w:rsid w:val="00706BA5"/>
    <w:rsid w:val="00707715"/>
    <w:rsid w:val="00710284"/>
    <w:rsid w:val="00710AC5"/>
    <w:rsid w:val="00711C59"/>
    <w:rsid w:val="007126D0"/>
    <w:rsid w:val="00712BCE"/>
    <w:rsid w:val="0071313E"/>
    <w:rsid w:val="00714606"/>
    <w:rsid w:val="0071478E"/>
    <w:rsid w:val="00714E59"/>
    <w:rsid w:val="00715CB6"/>
    <w:rsid w:val="00715D06"/>
    <w:rsid w:val="00715E9A"/>
    <w:rsid w:val="0071613B"/>
    <w:rsid w:val="007163FF"/>
    <w:rsid w:val="00720C19"/>
    <w:rsid w:val="00721148"/>
    <w:rsid w:val="00721534"/>
    <w:rsid w:val="007219A4"/>
    <w:rsid w:val="00722519"/>
    <w:rsid w:val="0072284B"/>
    <w:rsid w:val="00723358"/>
    <w:rsid w:val="00723592"/>
    <w:rsid w:val="00723A0C"/>
    <w:rsid w:val="0072412B"/>
    <w:rsid w:val="00724392"/>
    <w:rsid w:val="007246A6"/>
    <w:rsid w:val="00725160"/>
    <w:rsid w:val="007252D2"/>
    <w:rsid w:val="0072537B"/>
    <w:rsid w:val="00725A1A"/>
    <w:rsid w:val="00725CBA"/>
    <w:rsid w:val="00726276"/>
    <w:rsid w:val="0073184D"/>
    <w:rsid w:val="0073200E"/>
    <w:rsid w:val="00732D27"/>
    <w:rsid w:val="00732FA0"/>
    <w:rsid w:val="007331CD"/>
    <w:rsid w:val="00733BE6"/>
    <w:rsid w:val="00734F83"/>
    <w:rsid w:val="00735150"/>
    <w:rsid w:val="007367A7"/>
    <w:rsid w:val="007367E4"/>
    <w:rsid w:val="00736B9B"/>
    <w:rsid w:val="00737095"/>
    <w:rsid w:val="0073745E"/>
    <w:rsid w:val="007402D7"/>
    <w:rsid w:val="007403D9"/>
    <w:rsid w:val="00740461"/>
    <w:rsid w:val="00740612"/>
    <w:rsid w:val="00741D08"/>
    <w:rsid w:val="00741D0F"/>
    <w:rsid w:val="00741E98"/>
    <w:rsid w:val="00742AED"/>
    <w:rsid w:val="00742DD5"/>
    <w:rsid w:val="00743871"/>
    <w:rsid w:val="00744252"/>
    <w:rsid w:val="007444D8"/>
    <w:rsid w:val="007458E6"/>
    <w:rsid w:val="007464B0"/>
    <w:rsid w:val="00746908"/>
    <w:rsid w:val="00746D11"/>
    <w:rsid w:val="00746F02"/>
    <w:rsid w:val="00747A83"/>
    <w:rsid w:val="00750265"/>
    <w:rsid w:val="0075029C"/>
    <w:rsid w:val="00750E44"/>
    <w:rsid w:val="00751BC3"/>
    <w:rsid w:val="0075215B"/>
    <w:rsid w:val="007529B0"/>
    <w:rsid w:val="00752D22"/>
    <w:rsid w:val="00753E3A"/>
    <w:rsid w:val="00753E40"/>
    <w:rsid w:val="0075417A"/>
    <w:rsid w:val="00755081"/>
    <w:rsid w:val="007550FE"/>
    <w:rsid w:val="0075565F"/>
    <w:rsid w:val="007559EA"/>
    <w:rsid w:val="00756E41"/>
    <w:rsid w:val="00760034"/>
    <w:rsid w:val="0076028B"/>
    <w:rsid w:val="00760571"/>
    <w:rsid w:val="007606FE"/>
    <w:rsid w:val="00761F75"/>
    <w:rsid w:val="00762202"/>
    <w:rsid w:val="0076236B"/>
    <w:rsid w:val="0076284E"/>
    <w:rsid w:val="00762F1F"/>
    <w:rsid w:val="0076315D"/>
    <w:rsid w:val="00763487"/>
    <w:rsid w:val="0076352D"/>
    <w:rsid w:val="007650F6"/>
    <w:rsid w:val="00765E01"/>
    <w:rsid w:val="007660A2"/>
    <w:rsid w:val="007670F8"/>
    <w:rsid w:val="007675DF"/>
    <w:rsid w:val="007679B6"/>
    <w:rsid w:val="00767A5C"/>
    <w:rsid w:val="00767D38"/>
    <w:rsid w:val="00770447"/>
    <w:rsid w:val="007704E9"/>
    <w:rsid w:val="007709BF"/>
    <w:rsid w:val="00771B4D"/>
    <w:rsid w:val="00771CAF"/>
    <w:rsid w:val="0077276C"/>
    <w:rsid w:val="007737DF"/>
    <w:rsid w:val="007744BB"/>
    <w:rsid w:val="00774868"/>
    <w:rsid w:val="00774DAD"/>
    <w:rsid w:val="00774F20"/>
    <w:rsid w:val="007753DA"/>
    <w:rsid w:val="00775E62"/>
    <w:rsid w:val="007763FA"/>
    <w:rsid w:val="0077665A"/>
    <w:rsid w:val="0077673F"/>
    <w:rsid w:val="00777EB5"/>
    <w:rsid w:val="00780156"/>
    <w:rsid w:val="007803C4"/>
    <w:rsid w:val="00780903"/>
    <w:rsid w:val="0078100B"/>
    <w:rsid w:val="00781B64"/>
    <w:rsid w:val="0078378A"/>
    <w:rsid w:val="007837ED"/>
    <w:rsid w:val="007846EE"/>
    <w:rsid w:val="0078588F"/>
    <w:rsid w:val="007868AD"/>
    <w:rsid w:val="00786AF2"/>
    <w:rsid w:val="00786B53"/>
    <w:rsid w:val="00786D6F"/>
    <w:rsid w:val="0078722F"/>
    <w:rsid w:val="00787651"/>
    <w:rsid w:val="00787657"/>
    <w:rsid w:val="007908B8"/>
    <w:rsid w:val="00791428"/>
    <w:rsid w:val="0079149D"/>
    <w:rsid w:val="0079169B"/>
    <w:rsid w:val="00792433"/>
    <w:rsid w:val="00792EC6"/>
    <w:rsid w:val="00793342"/>
    <w:rsid w:val="00793CCE"/>
    <w:rsid w:val="00794970"/>
    <w:rsid w:val="0079537F"/>
    <w:rsid w:val="00795591"/>
    <w:rsid w:val="007956D0"/>
    <w:rsid w:val="00795A12"/>
    <w:rsid w:val="00795A33"/>
    <w:rsid w:val="00795C5C"/>
    <w:rsid w:val="007961DD"/>
    <w:rsid w:val="00796854"/>
    <w:rsid w:val="007969F8"/>
    <w:rsid w:val="00797034"/>
    <w:rsid w:val="007972E0"/>
    <w:rsid w:val="0079785F"/>
    <w:rsid w:val="007978AB"/>
    <w:rsid w:val="007A0BD2"/>
    <w:rsid w:val="007A1F92"/>
    <w:rsid w:val="007A286A"/>
    <w:rsid w:val="007A2A6C"/>
    <w:rsid w:val="007A3F44"/>
    <w:rsid w:val="007A42B3"/>
    <w:rsid w:val="007A44E3"/>
    <w:rsid w:val="007A4870"/>
    <w:rsid w:val="007A4DC2"/>
    <w:rsid w:val="007A630C"/>
    <w:rsid w:val="007A66EA"/>
    <w:rsid w:val="007A69A5"/>
    <w:rsid w:val="007A6A5C"/>
    <w:rsid w:val="007A7182"/>
    <w:rsid w:val="007A76E6"/>
    <w:rsid w:val="007B0631"/>
    <w:rsid w:val="007B08AF"/>
    <w:rsid w:val="007B0EDD"/>
    <w:rsid w:val="007B14A0"/>
    <w:rsid w:val="007B1731"/>
    <w:rsid w:val="007B1BCC"/>
    <w:rsid w:val="007B1C7B"/>
    <w:rsid w:val="007B244B"/>
    <w:rsid w:val="007B25C4"/>
    <w:rsid w:val="007B26E9"/>
    <w:rsid w:val="007B27B4"/>
    <w:rsid w:val="007B28C6"/>
    <w:rsid w:val="007B2CFE"/>
    <w:rsid w:val="007B3132"/>
    <w:rsid w:val="007B3744"/>
    <w:rsid w:val="007B3E54"/>
    <w:rsid w:val="007B3F71"/>
    <w:rsid w:val="007B507E"/>
    <w:rsid w:val="007B5642"/>
    <w:rsid w:val="007B5C85"/>
    <w:rsid w:val="007B5E1B"/>
    <w:rsid w:val="007B637E"/>
    <w:rsid w:val="007B66E0"/>
    <w:rsid w:val="007B676D"/>
    <w:rsid w:val="007B68A1"/>
    <w:rsid w:val="007B69E3"/>
    <w:rsid w:val="007B6A75"/>
    <w:rsid w:val="007B6F38"/>
    <w:rsid w:val="007B7036"/>
    <w:rsid w:val="007B7195"/>
    <w:rsid w:val="007B7AE1"/>
    <w:rsid w:val="007C02A2"/>
    <w:rsid w:val="007C054F"/>
    <w:rsid w:val="007C0A76"/>
    <w:rsid w:val="007C0ACA"/>
    <w:rsid w:val="007C0DCF"/>
    <w:rsid w:val="007C1922"/>
    <w:rsid w:val="007C1A06"/>
    <w:rsid w:val="007C1B6E"/>
    <w:rsid w:val="007C247E"/>
    <w:rsid w:val="007C2C52"/>
    <w:rsid w:val="007C2CA8"/>
    <w:rsid w:val="007C2E62"/>
    <w:rsid w:val="007C4523"/>
    <w:rsid w:val="007C468D"/>
    <w:rsid w:val="007C4CB2"/>
    <w:rsid w:val="007C4D7B"/>
    <w:rsid w:val="007C505E"/>
    <w:rsid w:val="007C5874"/>
    <w:rsid w:val="007C6613"/>
    <w:rsid w:val="007C697B"/>
    <w:rsid w:val="007C7368"/>
    <w:rsid w:val="007C7687"/>
    <w:rsid w:val="007C7BA5"/>
    <w:rsid w:val="007D0992"/>
    <w:rsid w:val="007D100E"/>
    <w:rsid w:val="007D19CF"/>
    <w:rsid w:val="007D2FCA"/>
    <w:rsid w:val="007D36BB"/>
    <w:rsid w:val="007D406E"/>
    <w:rsid w:val="007D447B"/>
    <w:rsid w:val="007D53A5"/>
    <w:rsid w:val="007D5B8E"/>
    <w:rsid w:val="007D5C88"/>
    <w:rsid w:val="007D6053"/>
    <w:rsid w:val="007D6342"/>
    <w:rsid w:val="007D6501"/>
    <w:rsid w:val="007E00F0"/>
    <w:rsid w:val="007E0569"/>
    <w:rsid w:val="007E11C4"/>
    <w:rsid w:val="007E162E"/>
    <w:rsid w:val="007E1B06"/>
    <w:rsid w:val="007E221F"/>
    <w:rsid w:val="007E24DF"/>
    <w:rsid w:val="007E317C"/>
    <w:rsid w:val="007E3BD3"/>
    <w:rsid w:val="007E3FE4"/>
    <w:rsid w:val="007E412F"/>
    <w:rsid w:val="007E4316"/>
    <w:rsid w:val="007E47C4"/>
    <w:rsid w:val="007E4CA4"/>
    <w:rsid w:val="007E4DA8"/>
    <w:rsid w:val="007E4F6C"/>
    <w:rsid w:val="007E5026"/>
    <w:rsid w:val="007E511D"/>
    <w:rsid w:val="007E536B"/>
    <w:rsid w:val="007E7279"/>
    <w:rsid w:val="007F0C4E"/>
    <w:rsid w:val="007F0E2C"/>
    <w:rsid w:val="007F15F5"/>
    <w:rsid w:val="007F2255"/>
    <w:rsid w:val="007F3A48"/>
    <w:rsid w:val="007F3ED2"/>
    <w:rsid w:val="007F4656"/>
    <w:rsid w:val="007F4816"/>
    <w:rsid w:val="007F48C9"/>
    <w:rsid w:val="007F50B3"/>
    <w:rsid w:val="007F55EA"/>
    <w:rsid w:val="007F5EBE"/>
    <w:rsid w:val="007F642B"/>
    <w:rsid w:val="007F6470"/>
    <w:rsid w:val="007F670F"/>
    <w:rsid w:val="007F732C"/>
    <w:rsid w:val="007F7833"/>
    <w:rsid w:val="0080003F"/>
    <w:rsid w:val="008003F7"/>
    <w:rsid w:val="00800FFC"/>
    <w:rsid w:val="00801693"/>
    <w:rsid w:val="00801913"/>
    <w:rsid w:val="00801D8B"/>
    <w:rsid w:val="00802131"/>
    <w:rsid w:val="0080245F"/>
    <w:rsid w:val="0080267A"/>
    <w:rsid w:val="00803943"/>
    <w:rsid w:val="00803E3E"/>
    <w:rsid w:val="00803E5C"/>
    <w:rsid w:val="00804AD4"/>
    <w:rsid w:val="00805020"/>
    <w:rsid w:val="00805B66"/>
    <w:rsid w:val="00805DE8"/>
    <w:rsid w:val="008068CB"/>
    <w:rsid w:val="00806948"/>
    <w:rsid w:val="00806D1C"/>
    <w:rsid w:val="00807062"/>
    <w:rsid w:val="00807766"/>
    <w:rsid w:val="00810462"/>
    <w:rsid w:val="00810AF7"/>
    <w:rsid w:val="00810E80"/>
    <w:rsid w:val="00810F94"/>
    <w:rsid w:val="008120B1"/>
    <w:rsid w:val="008122DD"/>
    <w:rsid w:val="00812405"/>
    <w:rsid w:val="008124D5"/>
    <w:rsid w:val="00812508"/>
    <w:rsid w:val="00812877"/>
    <w:rsid w:val="00812A92"/>
    <w:rsid w:val="00812CEE"/>
    <w:rsid w:val="008132F5"/>
    <w:rsid w:val="008135F6"/>
    <w:rsid w:val="008139F8"/>
    <w:rsid w:val="0081415A"/>
    <w:rsid w:val="008148D3"/>
    <w:rsid w:val="00815296"/>
    <w:rsid w:val="00815A4C"/>
    <w:rsid w:val="00815EF6"/>
    <w:rsid w:val="0081736E"/>
    <w:rsid w:val="00817414"/>
    <w:rsid w:val="00817464"/>
    <w:rsid w:val="00820843"/>
    <w:rsid w:val="008212BE"/>
    <w:rsid w:val="00821591"/>
    <w:rsid w:val="00821D5D"/>
    <w:rsid w:val="00822918"/>
    <w:rsid w:val="00822B3C"/>
    <w:rsid w:val="00822F8F"/>
    <w:rsid w:val="00823273"/>
    <w:rsid w:val="0082330C"/>
    <w:rsid w:val="00823559"/>
    <w:rsid w:val="008239E4"/>
    <w:rsid w:val="00823B19"/>
    <w:rsid w:val="0082525D"/>
    <w:rsid w:val="008253AA"/>
    <w:rsid w:val="0082547C"/>
    <w:rsid w:val="00825A11"/>
    <w:rsid w:val="00825C35"/>
    <w:rsid w:val="00825F1E"/>
    <w:rsid w:val="008266FD"/>
    <w:rsid w:val="008269EF"/>
    <w:rsid w:val="00826C31"/>
    <w:rsid w:val="0082749B"/>
    <w:rsid w:val="00827694"/>
    <w:rsid w:val="008279C4"/>
    <w:rsid w:val="00827A4E"/>
    <w:rsid w:val="00830010"/>
    <w:rsid w:val="008302A1"/>
    <w:rsid w:val="00830CAB"/>
    <w:rsid w:val="00831862"/>
    <w:rsid w:val="00831AFA"/>
    <w:rsid w:val="00831BA6"/>
    <w:rsid w:val="008323DA"/>
    <w:rsid w:val="00832453"/>
    <w:rsid w:val="0083281A"/>
    <w:rsid w:val="00832AA9"/>
    <w:rsid w:val="008339A7"/>
    <w:rsid w:val="008339E5"/>
    <w:rsid w:val="008344BB"/>
    <w:rsid w:val="008347FB"/>
    <w:rsid w:val="00834927"/>
    <w:rsid w:val="008351B6"/>
    <w:rsid w:val="0083521E"/>
    <w:rsid w:val="00835AA0"/>
    <w:rsid w:val="00835BF0"/>
    <w:rsid w:val="008360B4"/>
    <w:rsid w:val="0083655D"/>
    <w:rsid w:val="008366B7"/>
    <w:rsid w:val="008369BB"/>
    <w:rsid w:val="00836F4A"/>
    <w:rsid w:val="008372D2"/>
    <w:rsid w:val="00837916"/>
    <w:rsid w:val="00840270"/>
    <w:rsid w:val="00840343"/>
    <w:rsid w:val="008405C3"/>
    <w:rsid w:val="00840CF6"/>
    <w:rsid w:val="00840EAD"/>
    <w:rsid w:val="00840FE4"/>
    <w:rsid w:val="00841544"/>
    <w:rsid w:val="00841A11"/>
    <w:rsid w:val="00842488"/>
    <w:rsid w:val="00843645"/>
    <w:rsid w:val="00843AEC"/>
    <w:rsid w:val="00844203"/>
    <w:rsid w:val="0084429D"/>
    <w:rsid w:val="00844416"/>
    <w:rsid w:val="00844510"/>
    <w:rsid w:val="00844808"/>
    <w:rsid w:val="00844FC1"/>
    <w:rsid w:val="008451D4"/>
    <w:rsid w:val="00845F8C"/>
    <w:rsid w:val="00845FD1"/>
    <w:rsid w:val="0084644D"/>
    <w:rsid w:val="00846515"/>
    <w:rsid w:val="008466A7"/>
    <w:rsid w:val="00846A0B"/>
    <w:rsid w:val="00847252"/>
    <w:rsid w:val="00850206"/>
    <w:rsid w:val="00850837"/>
    <w:rsid w:val="00850887"/>
    <w:rsid w:val="00850B3C"/>
    <w:rsid w:val="00850C0B"/>
    <w:rsid w:val="008511AC"/>
    <w:rsid w:val="00852204"/>
    <w:rsid w:val="0085297D"/>
    <w:rsid w:val="00852D36"/>
    <w:rsid w:val="00853744"/>
    <w:rsid w:val="008537B8"/>
    <w:rsid w:val="008544D4"/>
    <w:rsid w:val="00854ADF"/>
    <w:rsid w:val="008553D2"/>
    <w:rsid w:val="008567CF"/>
    <w:rsid w:val="00856A5F"/>
    <w:rsid w:val="0086028E"/>
    <w:rsid w:val="00860D01"/>
    <w:rsid w:val="00861388"/>
    <w:rsid w:val="00861CFE"/>
    <w:rsid w:val="0086211C"/>
    <w:rsid w:val="008629DD"/>
    <w:rsid w:val="00862BAA"/>
    <w:rsid w:val="00863255"/>
    <w:rsid w:val="008632F7"/>
    <w:rsid w:val="00863B07"/>
    <w:rsid w:val="00863B1A"/>
    <w:rsid w:val="00863B59"/>
    <w:rsid w:val="00863CD1"/>
    <w:rsid w:val="00863EF7"/>
    <w:rsid w:val="00864364"/>
    <w:rsid w:val="0086452F"/>
    <w:rsid w:val="00864A37"/>
    <w:rsid w:val="00864E20"/>
    <w:rsid w:val="0086531D"/>
    <w:rsid w:val="008654D8"/>
    <w:rsid w:val="0086574C"/>
    <w:rsid w:val="00865A40"/>
    <w:rsid w:val="00865B77"/>
    <w:rsid w:val="008667BD"/>
    <w:rsid w:val="00866B86"/>
    <w:rsid w:val="00866C3E"/>
    <w:rsid w:val="008676E7"/>
    <w:rsid w:val="008676EC"/>
    <w:rsid w:val="00867929"/>
    <w:rsid w:val="00870CDC"/>
    <w:rsid w:val="008716D9"/>
    <w:rsid w:val="008716F8"/>
    <w:rsid w:val="008719E0"/>
    <w:rsid w:val="00871A3E"/>
    <w:rsid w:val="00871C64"/>
    <w:rsid w:val="008724F2"/>
    <w:rsid w:val="008738AF"/>
    <w:rsid w:val="008741E0"/>
    <w:rsid w:val="008748F5"/>
    <w:rsid w:val="00875ABE"/>
    <w:rsid w:val="0087676E"/>
    <w:rsid w:val="008768A7"/>
    <w:rsid w:val="00876B42"/>
    <w:rsid w:val="00876DBC"/>
    <w:rsid w:val="00877F47"/>
    <w:rsid w:val="00880316"/>
    <w:rsid w:val="00880A2E"/>
    <w:rsid w:val="00880D1C"/>
    <w:rsid w:val="008812F3"/>
    <w:rsid w:val="008828C6"/>
    <w:rsid w:val="0088343A"/>
    <w:rsid w:val="008834BA"/>
    <w:rsid w:val="00883517"/>
    <w:rsid w:val="00883CA5"/>
    <w:rsid w:val="008843D8"/>
    <w:rsid w:val="00884A73"/>
    <w:rsid w:val="00884BCC"/>
    <w:rsid w:val="00885AE9"/>
    <w:rsid w:val="00886581"/>
    <w:rsid w:val="008869EF"/>
    <w:rsid w:val="00887154"/>
    <w:rsid w:val="0088720D"/>
    <w:rsid w:val="0088796D"/>
    <w:rsid w:val="00890E0C"/>
    <w:rsid w:val="008910D6"/>
    <w:rsid w:val="008916A8"/>
    <w:rsid w:val="008916EA"/>
    <w:rsid w:val="008918F8"/>
    <w:rsid w:val="00893384"/>
    <w:rsid w:val="00894793"/>
    <w:rsid w:val="00894F3D"/>
    <w:rsid w:val="0089500E"/>
    <w:rsid w:val="0089560F"/>
    <w:rsid w:val="008956E4"/>
    <w:rsid w:val="00895BB0"/>
    <w:rsid w:val="008961E5"/>
    <w:rsid w:val="008965B1"/>
    <w:rsid w:val="00896F3D"/>
    <w:rsid w:val="008974F5"/>
    <w:rsid w:val="0089785E"/>
    <w:rsid w:val="00897B86"/>
    <w:rsid w:val="00897BF1"/>
    <w:rsid w:val="008A07A1"/>
    <w:rsid w:val="008A07FB"/>
    <w:rsid w:val="008A24F2"/>
    <w:rsid w:val="008A264B"/>
    <w:rsid w:val="008A2F64"/>
    <w:rsid w:val="008A30CD"/>
    <w:rsid w:val="008A3178"/>
    <w:rsid w:val="008A353E"/>
    <w:rsid w:val="008A3CA1"/>
    <w:rsid w:val="008A3CFE"/>
    <w:rsid w:val="008A3E03"/>
    <w:rsid w:val="008A54AE"/>
    <w:rsid w:val="008A60DB"/>
    <w:rsid w:val="008A6F42"/>
    <w:rsid w:val="008A77B6"/>
    <w:rsid w:val="008A7A7A"/>
    <w:rsid w:val="008B13E3"/>
    <w:rsid w:val="008B2600"/>
    <w:rsid w:val="008B2ED4"/>
    <w:rsid w:val="008B3180"/>
    <w:rsid w:val="008B35D5"/>
    <w:rsid w:val="008B3715"/>
    <w:rsid w:val="008B38D6"/>
    <w:rsid w:val="008B3A2F"/>
    <w:rsid w:val="008B4129"/>
    <w:rsid w:val="008B57DD"/>
    <w:rsid w:val="008B581B"/>
    <w:rsid w:val="008B5BD8"/>
    <w:rsid w:val="008B690D"/>
    <w:rsid w:val="008B6CF0"/>
    <w:rsid w:val="008B6F97"/>
    <w:rsid w:val="008B765D"/>
    <w:rsid w:val="008B7D54"/>
    <w:rsid w:val="008B7FCD"/>
    <w:rsid w:val="008C022A"/>
    <w:rsid w:val="008C0319"/>
    <w:rsid w:val="008C034F"/>
    <w:rsid w:val="008C1323"/>
    <w:rsid w:val="008C13DD"/>
    <w:rsid w:val="008C15C6"/>
    <w:rsid w:val="008C1E97"/>
    <w:rsid w:val="008C1F33"/>
    <w:rsid w:val="008C3611"/>
    <w:rsid w:val="008C4921"/>
    <w:rsid w:val="008C4B9A"/>
    <w:rsid w:val="008C4DCC"/>
    <w:rsid w:val="008C5027"/>
    <w:rsid w:val="008C5239"/>
    <w:rsid w:val="008C5426"/>
    <w:rsid w:val="008C5754"/>
    <w:rsid w:val="008C5AB6"/>
    <w:rsid w:val="008C671C"/>
    <w:rsid w:val="008C76C2"/>
    <w:rsid w:val="008D0604"/>
    <w:rsid w:val="008D1DC7"/>
    <w:rsid w:val="008D274A"/>
    <w:rsid w:val="008D3AA7"/>
    <w:rsid w:val="008D3E90"/>
    <w:rsid w:val="008D3ED5"/>
    <w:rsid w:val="008D4547"/>
    <w:rsid w:val="008D4FAB"/>
    <w:rsid w:val="008D55BE"/>
    <w:rsid w:val="008D58B6"/>
    <w:rsid w:val="008D6DC7"/>
    <w:rsid w:val="008D6EF4"/>
    <w:rsid w:val="008D776B"/>
    <w:rsid w:val="008D7A39"/>
    <w:rsid w:val="008D7E6C"/>
    <w:rsid w:val="008E012E"/>
    <w:rsid w:val="008E02DE"/>
    <w:rsid w:val="008E05B1"/>
    <w:rsid w:val="008E08E7"/>
    <w:rsid w:val="008E1AC7"/>
    <w:rsid w:val="008E1C73"/>
    <w:rsid w:val="008E200D"/>
    <w:rsid w:val="008E2842"/>
    <w:rsid w:val="008E3264"/>
    <w:rsid w:val="008E35A5"/>
    <w:rsid w:val="008E397D"/>
    <w:rsid w:val="008E3ADF"/>
    <w:rsid w:val="008E3BE2"/>
    <w:rsid w:val="008E3F13"/>
    <w:rsid w:val="008E49C8"/>
    <w:rsid w:val="008E4D28"/>
    <w:rsid w:val="008E4F2E"/>
    <w:rsid w:val="008E4F3D"/>
    <w:rsid w:val="008E503C"/>
    <w:rsid w:val="008E51E9"/>
    <w:rsid w:val="008E53A0"/>
    <w:rsid w:val="008E53F0"/>
    <w:rsid w:val="008E684F"/>
    <w:rsid w:val="008E701D"/>
    <w:rsid w:val="008E79DD"/>
    <w:rsid w:val="008E7A36"/>
    <w:rsid w:val="008E7CEB"/>
    <w:rsid w:val="008E7DA8"/>
    <w:rsid w:val="008E7DBF"/>
    <w:rsid w:val="008F0B91"/>
    <w:rsid w:val="008F2639"/>
    <w:rsid w:val="008F29CB"/>
    <w:rsid w:val="008F2A43"/>
    <w:rsid w:val="008F2ABC"/>
    <w:rsid w:val="008F3864"/>
    <w:rsid w:val="008F3C8C"/>
    <w:rsid w:val="008F4216"/>
    <w:rsid w:val="008F4491"/>
    <w:rsid w:val="008F4D80"/>
    <w:rsid w:val="008F5C41"/>
    <w:rsid w:val="008F65AD"/>
    <w:rsid w:val="008F66B7"/>
    <w:rsid w:val="008F6CDD"/>
    <w:rsid w:val="008F6E1D"/>
    <w:rsid w:val="008F6FAA"/>
    <w:rsid w:val="008F7523"/>
    <w:rsid w:val="008F753E"/>
    <w:rsid w:val="008F7908"/>
    <w:rsid w:val="008F7A95"/>
    <w:rsid w:val="00900082"/>
    <w:rsid w:val="0090124D"/>
    <w:rsid w:val="00901440"/>
    <w:rsid w:val="00901983"/>
    <w:rsid w:val="00901A5E"/>
    <w:rsid w:val="00901C9E"/>
    <w:rsid w:val="00901E93"/>
    <w:rsid w:val="0090208E"/>
    <w:rsid w:val="00902EEC"/>
    <w:rsid w:val="00903045"/>
    <w:rsid w:val="00903786"/>
    <w:rsid w:val="00903E7D"/>
    <w:rsid w:val="009047C1"/>
    <w:rsid w:val="0090496D"/>
    <w:rsid w:val="00904970"/>
    <w:rsid w:val="0090691B"/>
    <w:rsid w:val="00906E15"/>
    <w:rsid w:val="00907B15"/>
    <w:rsid w:val="009109F6"/>
    <w:rsid w:val="00910C54"/>
    <w:rsid w:val="00911E87"/>
    <w:rsid w:val="00912F2D"/>
    <w:rsid w:val="00913FD1"/>
    <w:rsid w:val="00913FE2"/>
    <w:rsid w:val="009141C9"/>
    <w:rsid w:val="009148E7"/>
    <w:rsid w:val="009149E8"/>
    <w:rsid w:val="009150CD"/>
    <w:rsid w:val="0091569E"/>
    <w:rsid w:val="00915741"/>
    <w:rsid w:val="009158D1"/>
    <w:rsid w:val="0091590E"/>
    <w:rsid w:val="009164EC"/>
    <w:rsid w:val="00916555"/>
    <w:rsid w:val="00916EAF"/>
    <w:rsid w:val="0091775B"/>
    <w:rsid w:val="00920193"/>
    <w:rsid w:val="009208B3"/>
    <w:rsid w:val="009211D9"/>
    <w:rsid w:val="009214B6"/>
    <w:rsid w:val="00921EC4"/>
    <w:rsid w:val="009220C8"/>
    <w:rsid w:val="00923321"/>
    <w:rsid w:val="00923731"/>
    <w:rsid w:val="00923C7F"/>
    <w:rsid w:val="00924641"/>
    <w:rsid w:val="00925065"/>
    <w:rsid w:val="009254C1"/>
    <w:rsid w:val="00925B94"/>
    <w:rsid w:val="00925FD3"/>
    <w:rsid w:val="00926710"/>
    <w:rsid w:val="00926D55"/>
    <w:rsid w:val="00930B79"/>
    <w:rsid w:val="00931701"/>
    <w:rsid w:val="00931DCD"/>
    <w:rsid w:val="00933E1F"/>
    <w:rsid w:val="00935C3E"/>
    <w:rsid w:val="00936983"/>
    <w:rsid w:val="00936D86"/>
    <w:rsid w:val="00937B31"/>
    <w:rsid w:val="00937C06"/>
    <w:rsid w:val="009404F6"/>
    <w:rsid w:val="00940FEA"/>
    <w:rsid w:val="00941323"/>
    <w:rsid w:val="0094200E"/>
    <w:rsid w:val="00942084"/>
    <w:rsid w:val="009423FF"/>
    <w:rsid w:val="00943E25"/>
    <w:rsid w:val="009455D3"/>
    <w:rsid w:val="009455F5"/>
    <w:rsid w:val="00945B85"/>
    <w:rsid w:val="009466A2"/>
    <w:rsid w:val="00947C2A"/>
    <w:rsid w:val="00947FAA"/>
    <w:rsid w:val="00950266"/>
    <w:rsid w:val="009510B5"/>
    <w:rsid w:val="00951134"/>
    <w:rsid w:val="009513FB"/>
    <w:rsid w:val="00951623"/>
    <w:rsid w:val="0095182B"/>
    <w:rsid w:val="00951D81"/>
    <w:rsid w:val="00952516"/>
    <w:rsid w:val="00953170"/>
    <w:rsid w:val="0095317E"/>
    <w:rsid w:val="0095318F"/>
    <w:rsid w:val="009536DC"/>
    <w:rsid w:val="00954804"/>
    <w:rsid w:val="00954E09"/>
    <w:rsid w:val="009551CA"/>
    <w:rsid w:val="00955B5C"/>
    <w:rsid w:val="00955CFC"/>
    <w:rsid w:val="00956C2F"/>
    <w:rsid w:val="009570C4"/>
    <w:rsid w:val="009604F4"/>
    <w:rsid w:val="00960B8B"/>
    <w:rsid w:val="0096163E"/>
    <w:rsid w:val="00961CA6"/>
    <w:rsid w:val="00961CBB"/>
    <w:rsid w:val="009626A6"/>
    <w:rsid w:val="009626C0"/>
    <w:rsid w:val="0096271A"/>
    <w:rsid w:val="00962A1A"/>
    <w:rsid w:val="00963B99"/>
    <w:rsid w:val="00963F4A"/>
    <w:rsid w:val="00964085"/>
    <w:rsid w:val="00965051"/>
    <w:rsid w:val="00965BEF"/>
    <w:rsid w:val="00966758"/>
    <w:rsid w:val="009667B4"/>
    <w:rsid w:val="009669C1"/>
    <w:rsid w:val="00966E9D"/>
    <w:rsid w:val="00967935"/>
    <w:rsid w:val="00970793"/>
    <w:rsid w:val="00970C67"/>
    <w:rsid w:val="00971D0F"/>
    <w:rsid w:val="00971E44"/>
    <w:rsid w:val="00972082"/>
    <w:rsid w:val="0097259F"/>
    <w:rsid w:val="00973005"/>
    <w:rsid w:val="009745E7"/>
    <w:rsid w:val="00974990"/>
    <w:rsid w:val="00975025"/>
    <w:rsid w:val="00975686"/>
    <w:rsid w:val="00975AF3"/>
    <w:rsid w:val="00975CF3"/>
    <w:rsid w:val="00975F10"/>
    <w:rsid w:val="009763D2"/>
    <w:rsid w:val="00976CDC"/>
    <w:rsid w:val="00976FB8"/>
    <w:rsid w:val="00977690"/>
    <w:rsid w:val="009804A9"/>
    <w:rsid w:val="00980503"/>
    <w:rsid w:val="009811F7"/>
    <w:rsid w:val="00981756"/>
    <w:rsid w:val="009818D7"/>
    <w:rsid w:val="00981E4B"/>
    <w:rsid w:val="00982148"/>
    <w:rsid w:val="00982AA0"/>
    <w:rsid w:val="00982CB0"/>
    <w:rsid w:val="009830E9"/>
    <w:rsid w:val="0098371C"/>
    <w:rsid w:val="009838B6"/>
    <w:rsid w:val="00983B30"/>
    <w:rsid w:val="00983B4E"/>
    <w:rsid w:val="00983F9C"/>
    <w:rsid w:val="00984D4E"/>
    <w:rsid w:val="00984E03"/>
    <w:rsid w:val="009851DA"/>
    <w:rsid w:val="00985F89"/>
    <w:rsid w:val="0098769C"/>
    <w:rsid w:val="009900D0"/>
    <w:rsid w:val="00990179"/>
    <w:rsid w:val="00990A04"/>
    <w:rsid w:val="00990A0C"/>
    <w:rsid w:val="00990E0A"/>
    <w:rsid w:val="009910FC"/>
    <w:rsid w:val="0099134B"/>
    <w:rsid w:val="00991F46"/>
    <w:rsid w:val="009920CC"/>
    <w:rsid w:val="009922B6"/>
    <w:rsid w:val="00992D6A"/>
    <w:rsid w:val="00992E3D"/>
    <w:rsid w:val="00993F7A"/>
    <w:rsid w:val="00994DD7"/>
    <w:rsid w:val="009956EA"/>
    <w:rsid w:val="00995722"/>
    <w:rsid w:val="009961B2"/>
    <w:rsid w:val="00996A39"/>
    <w:rsid w:val="00996F87"/>
    <w:rsid w:val="00997645"/>
    <w:rsid w:val="009976FA"/>
    <w:rsid w:val="00997B18"/>
    <w:rsid w:val="00997F13"/>
    <w:rsid w:val="009A00D5"/>
    <w:rsid w:val="009A02CD"/>
    <w:rsid w:val="009A038D"/>
    <w:rsid w:val="009A05AC"/>
    <w:rsid w:val="009A108F"/>
    <w:rsid w:val="009A1984"/>
    <w:rsid w:val="009A19FF"/>
    <w:rsid w:val="009A32F2"/>
    <w:rsid w:val="009A3351"/>
    <w:rsid w:val="009A3B9A"/>
    <w:rsid w:val="009A3E5D"/>
    <w:rsid w:val="009A4660"/>
    <w:rsid w:val="009A4C8D"/>
    <w:rsid w:val="009A4DCD"/>
    <w:rsid w:val="009A4F90"/>
    <w:rsid w:val="009A501F"/>
    <w:rsid w:val="009A57C6"/>
    <w:rsid w:val="009A5908"/>
    <w:rsid w:val="009A5DEA"/>
    <w:rsid w:val="009A64B9"/>
    <w:rsid w:val="009A6A17"/>
    <w:rsid w:val="009A716E"/>
    <w:rsid w:val="009B00EC"/>
    <w:rsid w:val="009B1021"/>
    <w:rsid w:val="009B170C"/>
    <w:rsid w:val="009B2735"/>
    <w:rsid w:val="009B2B12"/>
    <w:rsid w:val="009B353F"/>
    <w:rsid w:val="009B356F"/>
    <w:rsid w:val="009B39BD"/>
    <w:rsid w:val="009B4101"/>
    <w:rsid w:val="009B4B74"/>
    <w:rsid w:val="009B5BD5"/>
    <w:rsid w:val="009B657D"/>
    <w:rsid w:val="009B6AC3"/>
    <w:rsid w:val="009B6C40"/>
    <w:rsid w:val="009B71CB"/>
    <w:rsid w:val="009B7A89"/>
    <w:rsid w:val="009B7AA2"/>
    <w:rsid w:val="009C0148"/>
    <w:rsid w:val="009C0995"/>
    <w:rsid w:val="009C09CC"/>
    <w:rsid w:val="009C09E4"/>
    <w:rsid w:val="009C0A73"/>
    <w:rsid w:val="009C1958"/>
    <w:rsid w:val="009C272D"/>
    <w:rsid w:val="009C2E46"/>
    <w:rsid w:val="009C2E91"/>
    <w:rsid w:val="009C4549"/>
    <w:rsid w:val="009C4637"/>
    <w:rsid w:val="009C491A"/>
    <w:rsid w:val="009C5465"/>
    <w:rsid w:val="009C575B"/>
    <w:rsid w:val="009C60E7"/>
    <w:rsid w:val="009C628F"/>
    <w:rsid w:val="009C645D"/>
    <w:rsid w:val="009C6FC9"/>
    <w:rsid w:val="009D0708"/>
    <w:rsid w:val="009D0824"/>
    <w:rsid w:val="009D1A9E"/>
    <w:rsid w:val="009D2084"/>
    <w:rsid w:val="009D26E7"/>
    <w:rsid w:val="009D2879"/>
    <w:rsid w:val="009D2906"/>
    <w:rsid w:val="009D3695"/>
    <w:rsid w:val="009D3B7A"/>
    <w:rsid w:val="009D4D78"/>
    <w:rsid w:val="009D5343"/>
    <w:rsid w:val="009D5887"/>
    <w:rsid w:val="009D64B7"/>
    <w:rsid w:val="009D68E6"/>
    <w:rsid w:val="009D6915"/>
    <w:rsid w:val="009D69A5"/>
    <w:rsid w:val="009D69B9"/>
    <w:rsid w:val="009D6CB8"/>
    <w:rsid w:val="009D7162"/>
    <w:rsid w:val="009D7483"/>
    <w:rsid w:val="009D766A"/>
    <w:rsid w:val="009D7751"/>
    <w:rsid w:val="009D7787"/>
    <w:rsid w:val="009E02E9"/>
    <w:rsid w:val="009E032F"/>
    <w:rsid w:val="009E0BC3"/>
    <w:rsid w:val="009E0D22"/>
    <w:rsid w:val="009E0E6D"/>
    <w:rsid w:val="009E1249"/>
    <w:rsid w:val="009E1700"/>
    <w:rsid w:val="009E1CB6"/>
    <w:rsid w:val="009E227A"/>
    <w:rsid w:val="009E2300"/>
    <w:rsid w:val="009E23DF"/>
    <w:rsid w:val="009E265C"/>
    <w:rsid w:val="009E2AD7"/>
    <w:rsid w:val="009E2AF9"/>
    <w:rsid w:val="009E2BF3"/>
    <w:rsid w:val="009E2F0C"/>
    <w:rsid w:val="009E3AAC"/>
    <w:rsid w:val="009E3F8C"/>
    <w:rsid w:val="009E429C"/>
    <w:rsid w:val="009E4866"/>
    <w:rsid w:val="009E51AD"/>
    <w:rsid w:val="009E550C"/>
    <w:rsid w:val="009E57B4"/>
    <w:rsid w:val="009E69FD"/>
    <w:rsid w:val="009E6C38"/>
    <w:rsid w:val="009E748C"/>
    <w:rsid w:val="009F027D"/>
    <w:rsid w:val="009F037D"/>
    <w:rsid w:val="009F0916"/>
    <w:rsid w:val="009F153C"/>
    <w:rsid w:val="009F1A42"/>
    <w:rsid w:val="009F28DD"/>
    <w:rsid w:val="009F302D"/>
    <w:rsid w:val="009F32A9"/>
    <w:rsid w:val="009F379D"/>
    <w:rsid w:val="009F4126"/>
    <w:rsid w:val="009F462B"/>
    <w:rsid w:val="009F49F0"/>
    <w:rsid w:val="009F4C22"/>
    <w:rsid w:val="009F5BF0"/>
    <w:rsid w:val="009F5C34"/>
    <w:rsid w:val="009F62EC"/>
    <w:rsid w:val="009F67AC"/>
    <w:rsid w:val="009F67EB"/>
    <w:rsid w:val="009F6FE0"/>
    <w:rsid w:val="009F713A"/>
    <w:rsid w:val="009F716E"/>
    <w:rsid w:val="009F7331"/>
    <w:rsid w:val="009F7604"/>
    <w:rsid w:val="009F7D5D"/>
    <w:rsid w:val="00A0001F"/>
    <w:rsid w:val="00A004FF"/>
    <w:rsid w:val="00A00C9F"/>
    <w:rsid w:val="00A011E1"/>
    <w:rsid w:val="00A013EA"/>
    <w:rsid w:val="00A017A7"/>
    <w:rsid w:val="00A01ABF"/>
    <w:rsid w:val="00A0320E"/>
    <w:rsid w:val="00A03AD8"/>
    <w:rsid w:val="00A060E4"/>
    <w:rsid w:val="00A06217"/>
    <w:rsid w:val="00A074AF"/>
    <w:rsid w:val="00A0792B"/>
    <w:rsid w:val="00A07E41"/>
    <w:rsid w:val="00A10420"/>
    <w:rsid w:val="00A10526"/>
    <w:rsid w:val="00A10A85"/>
    <w:rsid w:val="00A114E2"/>
    <w:rsid w:val="00A11EAC"/>
    <w:rsid w:val="00A12461"/>
    <w:rsid w:val="00A134A6"/>
    <w:rsid w:val="00A14968"/>
    <w:rsid w:val="00A153E9"/>
    <w:rsid w:val="00A157DE"/>
    <w:rsid w:val="00A15A15"/>
    <w:rsid w:val="00A15B55"/>
    <w:rsid w:val="00A16EDE"/>
    <w:rsid w:val="00A16FAC"/>
    <w:rsid w:val="00A170E0"/>
    <w:rsid w:val="00A173BD"/>
    <w:rsid w:val="00A17AEB"/>
    <w:rsid w:val="00A20186"/>
    <w:rsid w:val="00A206C9"/>
    <w:rsid w:val="00A206ED"/>
    <w:rsid w:val="00A20885"/>
    <w:rsid w:val="00A20959"/>
    <w:rsid w:val="00A20F9F"/>
    <w:rsid w:val="00A21734"/>
    <w:rsid w:val="00A21834"/>
    <w:rsid w:val="00A22A4A"/>
    <w:rsid w:val="00A22D96"/>
    <w:rsid w:val="00A22DF0"/>
    <w:rsid w:val="00A22F7D"/>
    <w:rsid w:val="00A24715"/>
    <w:rsid w:val="00A2490F"/>
    <w:rsid w:val="00A249E6"/>
    <w:rsid w:val="00A25270"/>
    <w:rsid w:val="00A25891"/>
    <w:rsid w:val="00A26165"/>
    <w:rsid w:val="00A26277"/>
    <w:rsid w:val="00A26A88"/>
    <w:rsid w:val="00A26CF2"/>
    <w:rsid w:val="00A26E9A"/>
    <w:rsid w:val="00A27041"/>
    <w:rsid w:val="00A27788"/>
    <w:rsid w:val="00A30787"/>
    <w:rsid w:val="00A30ECD"/>
    <w:rsid w:val="00A3122B"/>
    <w:rsid w:val="00A31370"/>
    <w:rsid w:val="00A31772"/>
    <w:rsid w:val="00A31E1F"/>
    <w:rsid w:val="00A31E43"/>
    <w:rsid w:val="00A339EB"/>
    <w:rsid w:val="00A34355"/>
    <w:rsid w:val="00A35171"/>
    <w:rsid w:val="00A3534E"/>
    <w:rsid w:val="00A367A8"/>
    <w:rsid w:val="00A36D8A"/>
    <w:rsid w:val="00A36E77"/>
    <w:rsid w:val="00A370EF"/>
    <w:rsid w:val="00A3769F"/>
    <w:rsid w:val="00A37C79"/>
    <w:rsid w:val="00A40551"/>
    <w:rsid w:val="00A40E7F"/>
    <w:rsid w:val="00A41204"/>
    <w:rsid w:val="00A41C45"/>
    <w:rsid w:val="00A42228"/>
    <w:rsid w:val="00A42CB7"/>
    <w:rsid w:val="00A432E9"/>
    <w:rsid w:val="00A43741"/>
    <w:rsid w:val="00A4424A"/>
    <w:rsid w:val="00A44A2E"/>
    <w:rsid w:val="00A450C9"/>
    <w:rsid w:val="00A450F6"/>
    <w:rsid w:val="00A45B69"/>
    <w:rsid w:val="00A46094"/>
    <w:rsid w:val="00A461C0"/>
    <w:rsid w:val="00A46310"/>
    <w:rsid w:val="00A470DC"/>
    <w:rsid w:val="00A50098"/>
    <w:rsid w:val="00A50FEA"/>
    <w:rsid w:val="00A51B9D"/>
    <w:rsid w:val="00A51D22"/>
    <w:rsid w:val="00A526F9"/>
    <w:rsid w:val="00A52880"/>
    <w:rsid w:val="00A52B1E"/>
    <w:rsid w:val="00A52D99"/>
    <w:rsid w:val="00A5424A"/>
    <w:rsid w:val="00A54469"/>
    <w:rsid w:val="00A54C23"/>
    <w:rsid w:val="00A55075"/>
    <w:rsid w:val="00A5510F"/>
    <w:rsid w:val="00A55E18"/>
    <w:rsid w:val="00A56CBB"/>
    <w:rsid w:val="00A57379"/>
    <w:rsid w:val="00A57B44"/>
    <w:rsid w:val="00A57D52"/>
    <w:rsid w:val="00A57E15"/>
    <w:rsid w:val="00A60069"/>
    <w:rsid w:val="00A61611"/>
    <w:rsid w:val="00A61EDA"/>
    <w:rsid w:val="00A64AD2"/>
    <w:rsid w:val="00A64BFC"/>
    <w:rsid w:val="00A64DD2"/>
    <w:rsid w:val="00A658C8"/>
    <w:rsid w:val="00A65950"/>
    <w:rsid w:val="00A65D28"/>
    <w:rsid w:val="00A661D0"/>
    <w:rsid w:val="00A66236"/>
    <w:rsid w:val="00A667EA"/>
    <w:rsid w:val="00A675A4"/>
    <w:rsid w:val="00A67F96"/>
    <w:rsid w:val="00A70D9F"/>
    <w:rsid w:val="00A717F9"/>
    <w:rsid w:val="00A71945"/>
    <w:rsid w:val="00A71C59"/>
    <w:rsid w:val="00A72A96"/>
    <w:rsid w:val="00A72B93"/>
    <w:rsid w:val="00A72C8A"/>
    <w:rsid w:val="00A739AE"/>
    <w:rsid w:val="00A73B45"/>
    <w:rsid w:val="00A743DE"/>
    <w:rsid w:val="00A744C4"/>
    <w:rsid w:val="00A7461A"/>
    <w:rsid w:val="00A74660"/>
    <w:rsid w:val="00A74FB2"/>
    <w:rsid w:val="00A75D5E"/>
    <w:rsid w:val="00A75EDF"/>
    <w:rsid w:val="00A76063"/>
    <w:rsid w:val="00A76CF4"/>
    <w:rsid w:val="00A77063"/>
    <w:rsid w:val="00A77EF2"/>
    <w:rsid w:val="00A80095"/>
    <w:rsid w:val="00A80551"/>
    <w:rsid w:val="00A80C1A"/>
    <w:rsid w:val="00A81107"/>
    <w:rsid w:val="00A8156E"/>
    <w:rsid w:val="00A81E89"/>
    <w:rsid w:val="00A81FA4"/>
    <w:rsid w:val="00A826D0"/>
    <w:rsid w:val="00A827A3"/>
    <w:rsid w:val="00A83426"/>
    <w:rsid w:val="00A83C7A"/>
    <w:rsid w:val="00A84917"/>
    <w:rsid w:val="00A85044"/>
    <w:rsid w:val="00A861F4"/>
    <w:rsid w:val="00A86818"/>
    <w:rsid w:val="00A86B81"/>
    <w:rsid w:val="00A86DAE"/>
    <w:rsid w:val="00A870EB"/>
    <w:rsid w:val="00A87CE9"/>
    <w:rsid w:val="00A87EE2"/>
    <w:rsid w:val="00A9030E"/>
    <w:rsid w:val="00A91A6D"/>
    <w:rsid w:val="00A91C4D"/>
    <w:rsid w:val="00A91DFD"/>
    <w:rsid w:val="00A9299B"/>
    <w:rsid w:val="00A92F46"/>
    <w:rsid w:val="00A93730"/>
    <w:rsid w:val="00A94119"/>
    <w:rsid w:val="00A94216"/>
    <w:rsid w:val="00A943AA"/>
    <w:rsid w:val="00A945EF"/>
    <w:rsid w:val="00A94624"/>
    <w:rsid w:val="00A948B9"/>
    <w:rsid w:val="00A95544"/>
    <w:rsid w:val="00A95709"/>
    <w:rsid w:val="00A95FF5"/>
    <w:rsid w:val="00A96BAB"/>
    <w:rsid w:val="00A97517"/>
    <w:rsid w:val="00A9753E"/>
    <w:rsid w:val="00A97559"/>
    <w:rsid w:val="00A977E8"/>
    <w:rsid w:val="00A97AAE"/>
    <w:rsid w:val="00A97B20"/>
    <w:rsid w:val="00AA0042"/>
    <w:rsid w:val="00AA1FBE"/>
    <w:rsid w:val="00AA2290"/>
    <w:rsid w:val="00AA27D7"/>
    <w:rsid w:val="00AA3068"/>
    <w:rsid w:val="00AA3483"/>
    <w:rsid w:val="00AA34BD"/>
    <w:rsid w:val="00AA38EB"/>
    <w:rsid w:val="00AA3A65"/>
    <w:rsid w:val="00AA4003"/>
    <w:rsid w:val="00AA410D"/>
    <w:rsid w:val="00AA436F"/>
    <w:rsid w:val="00AA45F6"/>
    <w:rsid w:val="00AA55A9"/>
    <w:rsid w:val="00AA587E"/>
    <w:rsid w:val="00AA71EE"/>
    <w:rsid w:val="00AA7BA7"/>
    <w:rsid w:val="00AA7BED"/>
    <w:rsid w:val="00AA7C16"/>
    <w:rsid w:val="00AA7D0F"/>
    <w:rsid w:val="00AB013A"/>
    <w:rsid w:val="00AB11A0"/>
    <w:rsid w:val="00AB29CC"/>
    <w:rsid w:val="00AB3D5F"/>
    <w:rsid w:val="00AB3E99"/>
    <w:rsid w:val="00AB4211"/>
    <w:rsid w:val="00AB422E"/>
    <w:rsid w:val="00AB42C7"/>
    <w:rsid w:val="00AB4B53"/>
    <w:rsid w:val="00AB5258"/>
    <w:rsid w:val="00AB5D77"/>
    <w:rsid w:val="00AB651F"/>
    <w:rsid w:val="00AB6A47"/>
    <w:rsid w:val="00AB727F"/>
    <w:rsid w:val="00AB7B80"/>
    <w:rsid w:val="00AC05A4"/>
    <w:rsid w:val="00AC0AA5"/>
    <w:rsid w:val="00AC0BD4"/>
    <w:rsid w:val="00AC0FA1"/>
    <w:rsid w:val="00AC1223"/>
    <w:rsid w:val="00AC2EB5"/>
    <w:rsid w:val="00AC32F7"/>
    <w:rsid w:val="00AC385B"/>
    <w:rsid w:val="00AC474A"/>
    <w:rsid w:val="00AC5141"/>
    <w:rsid w:val="00AC55BC"/>
    <w:rsid w:val="00AC57F0"/>
    <w:rsid w:val="00AC6A14"/>
    <w:rsid w:val="00AC6B67"/>
    <w:rsid w:val="00AC6EA6"/>
    <w:rsid w:val="00AC72EC"/>
    <w:rsid w:val="00AC740D"/>
    <w:rsid w:val="00AC75AC"/>
    <w:rsid w:val="00AD06FE"/>
    <w:rsid w:val="00AD086F"/>
    <w:rsid w:val="00AD0C54"/>
    <w:rsid w:val="00AD178C"/>
    <w:rsid w:val="00AD1A1A"/>
    <w:rsid w:val="00AD1F91"/>
    <w:rsid w:val="00AD3144"/>
    <w:rsid w:val="00AD3749"/>
    <w:rsid w:val="00AD443A"/>
    <w:rsid w:val="00AD47A2"/>
    <w:rsid w:val="00AD4BAF"/>
    <w:rsid w:val="00AD4D18"/>
    <w:rsid w:val="00AD4EE3"/>
    <w:rsid w:val="00AD4F64"/>
    <w:rsid w:val="00AD5545"/>
    <w:rsid w:val="00AD669D"/>
    <w:rsid w:val="00AD6C30"/>
    <w:rsid w:val="00AD77DE"/>
    <w:rsid w:val="00AE0066"/>
    <w:rsid w:val="00AE0931"/>
    <w:rsid w:val="00AE134C"/>
    <w:rsid w:val="00AE1792"/>
    <w:rsid w:val="00AE1B12"/>
    <w:rsid w:val="00AE22F8"/>
    <w:rsid w:val="00AE22FB"/>
    <w:rsid w:val="00AE277D"/>
    <w:rsid w:val="00AE3DEA"/>
    <w:rsid w:val="00AE41ED"/>
    <w:rsid w:val="00AE4322"/>
    <w:rsid w:val="00AE4614"/>
    <w:rsid w:val="00AE47DE"/>
    <w:rsid w:val="00AE5A8E"/>
    <w:rsid w:val="00AE5D3A"/>
    <w:rsid w:val="00AE6015"/>
    <w:rsid w:val="00AE691F"/>
    <w:rsid w:val="00AE6A71"/>
    <w:rsid w:val="00AE702D"/>
    <w:rsid w:val="00AE7787"/>
    <w:rsid w:val="00AE7D1C"/>
    <w:rsid w:val="00AE7E07"/>
    <w:rsid w:val="00AE7ECD"/>
    <w:rsid w:val="00AF0129"/>
    <w:rsid w:val="00AF0175"/>
    <w:rsid w:val="00AF0DE0"/>
    <w:rsid w:val="00AF1063"/>
    <w:rsid w:val="00AF15B3"/>
    <w:rsid w:val="00AF18B7"/>
    <w:rsid w:val="00AF1C01"/>
    <w:rsid w:val="00AF1D8D"/>
    <w:rsid w:val="00AF1FBF"/>
    <w:rsid w:val="00AF1FCA"/>
    <w:rsid w:val="00AF2130"/>
    <w:rsid w:val="00AF3406"/>
    <w:rsid w:val="00AF3735"/>
    <w:rsid w:val="00AF3D59"/>
    <w:rsid w:val="00AF5261"/>
    <w:rsid w:val="00AF6C92"/>
    <w:rsid w:val="00AF6D89"/>
    <w:rsid w:val="00AF71D3"/>
    <w:rsid w:val="00AF76FC"/>
    <w:rsid w:val="00B0043F"/>
    <w:rsid w:val="00B00F5D"/>
    <w:rsid w:val="00B010EF"/>
    <w:rsid w:val="00B01A5D"/>
    <w:rsid w:val="00B01FBA"/>
    <w:rsid w:val="00B02219"/>
    <w:rsid w:val="00B02404"/>
    <w:rsid w:val="00B02A17"/>
    <w:rsid w:val="00B03FA0"/>
    <w:rsid w:val="00B04138"/>
    <w:rsid w:val="00B0433D"/>
    <w:rsid w:val="00B05150"/>
    <w:rsid w:val="00B05C23"/>
    <w:rsid w:val="00B065C2"/>
    <w:rsid w:val="00B06BB9"/>
    <w:rsid w:val="00B100E1"/>
    <w:rsid w:val="00B10DCA"/>
    <w:rsid w:val="00B11256"/>
    <w:rsid w:val="00B12B6E"/>
    <w:rsid w:val="00B12FC0"/>
    <w:rsid w:val="00B13603"/>
    <w:rsid w:val="00B1377F"/>
    <w:rsid w:val="00B137B8"/>
    <w:rsid w:val="00B13E60"/>
    <w:rsid w:val="00B14573"/>
    <w:rsid w:val="00B14D94"/>
    <w:rsid w:val="00B16DD7"/>
    <w:rsid w:val="00B16E76"/>
    <w:rsid w:val="00B171D4"/>
    <w:rsid w:val="00B179AF"/>
    <w:rsid w:val="00B20920"/>
    <w:rsid w:val="00B20B80"/>
    <w:rsid w:val="00B20D4B"/>
    <w:rsid w:val="00B20D4E"/>
    <w:rsid w:val="00B21256"/>
    <w:rsid w:val="00B21EBA"/>
    <w:rsid w:val="00B226CD"/>
    <w:rsid w:val="00B229F4"/>
    <w:rsid w:val="00B22A2B"/>
    <w:rsid w:val="00B22A7D"/>
    <w:rsid w:val="00B23F87"/>
    <w:rsid w:val="00B248B2"/>
    <w:rsid w:val="00B24B74"/>
    <w:rsid w:val="00B2506F"/>
    <w:rsid w:val="00B25889"/>
    <w:rsid w:val="00B2622E"/>
    <w:rsid w:val="00B2630F"/>
    <w:rsid w:val="00B26645"/>
    <w:rsid w:val="00B2686F"/>
    <w:rsid w:val="00B27807"/>
    <w:rsid w:val="00B27F02"/>
    <w:rsid w:val="00B30099"/>
    <w:rsid w:val="00B30616"/>
    <w:rsid w:val="00B3069C"/>
    <w:rsid w:val="00B3083A"/>
    <w:rsid w:val="00B318EE"/>
    <w:rsid w:val="00B32C2C"/>
    <w:rsid w:val="00B33A5A"/>
    <w:rsid w:val="00B34823"/>
    <w:rsid w:val="00B35D1E"/>
    <w:rsid w:val="00B361F7"/>
    <w:rsid w:val="00B36851"/>
    <w:rsid w:val="00B36A35"/>
    <w:rsid w:val="00B36C3F"/>
    <w:rsid w:val="00B370F5"/>
    <w:rsid w:val="00B3727F"/>
    <w:rsid w:val="00B37313"/>
    <w:rsid w:val="00B37331"/>
    <w:rsid w:val="00B3795C"/>
    <w:rsid w:val="00B379D2"/>
    <w:rsid w:val="00B37EC2"/>
    <w:rsid w:val="00B401D6"/>
    <w:rsid w:val="00B40AAC"/>
    <w:rsid w:val="00B40BB5"/>
    <w:rsid w:val="00B41238"/>
    <w:rsid w:val="00B41CF9"/>
    <w:rsid w:val="00B4260A"/>
    <w:rsid w:val="00B42713"/>
    <w:rsid w:val="00B4356C"/>
    <w:rsid w:val="00B4361F"/>
    <w:rsid w:val="00B442C1"/>
    <w:rsid w:val="00B44A4D"/>
    <w:rsid w:val="00B44FF1"/>
    <w:rsid w:val="00B45650"/>
    <w:rsid w:val="00B46BF5"/>
    <w:rsid w:val="00B46E93"/>
    <w:rsid w:val="00B47411"/>
    <w:rsid w:val="00B50A77"/>
    <w:rsid w:val="00B50FCA"/>
    <w:rsid w:val="00B512DC"/>
    <w:rsid w:val="00B514C8"/>
    <w:rsid w:val="00B51828"/>
    <w:rsid w:val="00B51DF8"/>
    <w:rsid w:val="00B52947"/>
    <w:rsid w:val="00B5319E"/>
    <w:rsid w:val="00B536B2"/>
    <w:rsid w:val="00B536CA"/>
    <w:rsid w:val="00B54673"/>
    <w:rsid w:val="00B547AC"/>
    <w:rsid w:val="00B5501A"/>
    <w:rsid w:val="00B5558E"/>
    <w:rsid w:val="00B55C8E"/>
    <w:rsid w:val="00B55EAD"/>
    <w:rsid w:val="00B56367"/>
    <w:rsid w:val="00B568DD"/>
    <w:rsid w:val="00B56AEB"/>
    <w:rsid w:val="00B56BC3"/>
    <w:rsid w:val="00B56DAE"/>
    <w:rsid w:val="00B56E63"/>
    <w:rsid w:val="00B57C23"/>
    <w:rsid w:val="00B60643"/>
    <w:rsid w:val="00B60A0F"/>
    <w:rsid w:val="00B60D11"/>
    <w:rsid w:val="00B6102E"/>
    <w:rsid w:val="00B624C3"/>
    <w:rsid w:val="00B625FE"/>
    <w:rsid w:val="00B62721"/>
    <w:rsid w:val="00B63115"/>
    <w:rsid w:val="00B63169"/>
    <w:rsid w:val="00B63179"/>
    <w:rsid w:val="00B63366"/>
    <w:rsid w:val="00B6488A"/>
    <w:rsid w:val="00B65217"/>
    <w:rsid w:val="00B665A3"/>
    <w:rsid w:val="00B66EAB"/>
    <w:rsid w:val="00B6714F"/>
    <w:rsid w:val="00B671C8"/>
    <w:rsid w:val="00B674B3"/>
    <w:rsid w:val="00B702EC"/>
    <w:rsid w:val="00B70B6D"/>
    <w:rsid w:val="00B7100B"/>
    <w:rsid w:val="00B71259"/>
    <w:rsid w:val="00B71888"/>
    <w:rsid w:val="00B71FA9"/>
    <w:rsid w:val="00B72E2B"/>
    <w:rsid w:val="00B73260"/>
    <w:rsid w:val="00B73470"/>
    <w:rsid w:val="00B73573"/>
    <w:rsid w:val="00B740DA"/>
    <w:rsid w:val="00B741A8"/>
    <w:rsid w:val="00B74422"/>
    <w:rsid w:val="00B7453B"/>
    <w:rsid w:val="00B7461A"/>
    <w:rsid w:val="00B7542C"/>
    <w:rsid w:val="00B7620C"/>
    <w:rsid w:val="00B769E4"/>
    <w:rsid w:val="00B77758"/>
    <w:rsid w:val="00B8183D"/>
    <w:rsid w:val="00B81A6F"/>
    <w:rsid w:val="00B82359"/>
    <w:rsid w:val="00B827AC"/>
    <w:rsid w:val="00B83407"/>
    <w:rsid w:val="00B836C8"/>
    <w:rsid w:val="00B83F08"/>
    <w:rsid w:val="00B85EE9"/>
    <w:rsid w:val="00B86064"/>
    <w:rsid w:val="00B86120"/>
    <w:rsid w:val="00B86CDC"/>
    <w:rsid w:val="00B86FD8"/>
    <w:rsid w:val="00B8729D"/>
    <w:rsid w:val="00B873E9"/>
    <w:rsid w:val="00B873F9"/>
    <w:rsid w:val="00B905AF"/>
    <w:rsid w:val="00B90CD1"/>
    <w:rsid w:val="00B91519"/>
    <w:rsid w:val="00B915D2"/>
    <w:rsid w:val="00B91929"/>
    <w:rsid w:val="00B91E7C"/>
    <w:rsid w:val="00B91EF0"/>
    <w:rsid w:val="00B92405"/>
    <w:rsid w:val="00B928A4"/>
    <w:rsid w:val="00B92BFF"/>
    <w:rsid w:val="00B92F6E"/>
    <w:rsid w:val="00B93208"/>
    <w:rsid w:val="00B9452C"/>
    <w:rsid w:val="00B9499E"/>
    <w:rsid w:val="00B94A06"/>
    <w:rsid w:val="00B94ADC"/>
    <w:rsid w:val="00B95E62"/>
    <w:rsid w:val="00B95F2E"/>
    <w:rsid w:val="00B9633C"/>
    <w:rsid w:val="00B96C8C"/>
    <w:rsid w:val="00B96F23"/>
    <w:rsid w:val="00B9761A"/>
    <w:rsid w:val="00B9797D"/>
    <w:rsid w:val="00B97CCD"/>
    <w:rsid w:val="00BA2BF9"/>
    <w:rsid w:val="00BA3100"/>
    <w:rsid w:val="00BA343E"/>
    <w:rsid w:val="00BA3AFF"/>
    <w:rsid w:val="00BA4252"/>
    <w:rsid w:val="00BA4599"/>
    <w:rsid w:val="00BA49EC"/>
    <w:rsid w:val="00BA53FE"/>
    <w:rsid w:val="00BA59DD"/>
    <w:rsid w:val="00BA5CD1"/>
    <w:rsid w:val="00BA664F"/>
    <w:rsid w:val="00BA6BB1"/>
    <w:rsid w:val="00BA6DF8"/>
    <w:rsid w:val="00BA6E6A"/>
    <w:rsid w:val="00BA6EE7"/>
    <w:rsid w:val="00BA7845"/>
    <w:rsid w:val="00BA7EB1"/>
    <w:rsid w:val="00BB021A"/>
    <w:rsid w:val="00BB0267"/>
    <w:rsid w:val="00BB2088"/>
    <w:rsid w:val="00BB31D1"/>
    <w:rsid w:val="00BB346F"/>
    <w:rsid w:val="00BB4403"/>
    <w:rsid w:val="00BB4515"/>
    <w:rsid w:val="00BB6051"/>
    <w:rsid w:val="00BB606F"/>
    <w:rsid w:val="00BB62B5"/>
    <w:rsid w:val="00BB641E"/>
    <w:rsid w:val="00BB650C"/>
    <w:rsid w:val="00BB65B6"/>
    <w:rsid w:val="00BB6C12"/>
    <w:rsid w:val="00BB7C67"/>
    <w:rsid w:val="00BB7E45"/>
    <w:rsid w:val="00BC0514"/>
    <w:rsid w:val="00BC058F"/>
    <w:rsid w:val="00BC0B56"/>
    <w:rsid w:val="00BC0D31"/>
    <w:rsid w:val="00BC1AEE"/>
    <w:rsid w:val="00BC1B7D"/>
    <w:rsid w:val="00BC1F7E"/>
    <w:rsid w:val="00BC294C"/>
    <w:rsid w:val="00BC2EDC"/>
    <w:rsid w:val="00BC2FDE"/>
    <w:rsid w:val="00BC37FD"/>
    <w:rsid w:val="00BC3A75"/>
    <w:rsid w:val="00BC3D95"/>
    <w:rsid w:val="00BC4C82"/>
    <w:rsid w:val="00BC51D6"/>
    <w:rsid w:val="00BC547E"/>
    <w:rsid w:val="00BC56B7"/>
    <w:rsid w:val="00BC60F3"/>
    <w:rsid w:val="00BC66E0"/>
    <w:rsid w:val="00BC6BD6"/>
    <w:rsid w:val="00BC6C19"/>
    <w:rsid w:val="00BC6DF9"/>
    <w:rsid w:val="00BC7219"/>
    <w:rsid w:val="00BC779F"/>
    <w:rsid w:val="00BD07BF"/>
    <w:rsid w:val="00BD0A10"/>
    <w:rsid w:val="00BD1849"/>
    <w:rsid w:val="00BD1AF6"/>
    <w:rsid w:val="00BD1E9D"/>
    <w:rsid w:val="00BD212A"/>
    <w:rsid w:val="00BD2C33"/>
    <w:rsid w:val="00BD2C74"/>
    <w:rsid w:val="00BD33C3"/>
    <w:rsid w:val="00BD3F6E"/>
    <w:rsid w:val="00BD427E"/>
    <w:rsid w:val="00BD4660"/>
    <w:rsid w:val="00BD5EE7"/>
    <w:rsid w:val="00BD712C"/>
    <w:rsid w:val="00BE1C8E"/>
    <w:rsid w:val="00BE2306"/>
    <w:rsid w:val="00BE26FA"/>
    <w:rsid w:val="00BE30A6"/>
    <w:rsid w:val="00BE370F"/>
    <w:rsid w:val="00BE39D2"/>
    <w:rsid w:val="00BE42B9"/>
    <w:rsid w:val="00BE43B9"/>
    <w:rsid w:val="00BE44A8"/>
    <w:rsid w:val="00BE49D1"/>
    <w:rsid w:val="00BE4C1D"/>
    <w:rsid w:val="00BE4FF4"/>
    <w:rsid w:val="00BE5908"/>
    <w:rsid w:val="00BE5FB0"/>
    <w:rsid w:val="00BE7932"/>
    <w:rsid w:val="00BF00D4"/>
    <w:rsid w:val="00BF0A57"/>
    <w:rsid w:val="00BF0F00"/>
    <w:rsid w:val="00BF10EB"/>
    <w:rsid w:val="00BF11D4"/>
    <w:rsid w:val="00BF18F0"/>
    <w:rsid w:val="00BF1B1F"/>
    <w:rsid w:val="00BF23A8"/>
    <w:rsid w:val="00BF271A"/>
    <w:rsid w:val="00BF31E7"/>
    <w:rsid w:val="00BF499E"/>
    <w:rsid w:val="00BF4E62"/>
    <w:rsid w:val="00BF521D"/>
    <w:rsid w:val="00BF528F"/>
    <w:rsid w:val="00BF54BA"/>
    <w:rsid w:val="00BF570B"/>
    <w:rsid w:val="00BF6208"/>
    <w:rsid w:val="00BF6C38"/>
    <w:rsid w:val="00BF6D8A"/>
    <w:rsid w:val="00BF6E54"/>
    <w:rsid w:val="00BF6FCF"/>
    <w:rsid w:val="00BF7133"/>
    <w:rsid w:val="00BF7361"/>
    <w:rsid w:val="00C00EA8"/>
    <w:rsid w:val="00C00FFC"/>
    <w:rsid w:val="00C017F5"/>
    <w:rsid w:val="00C0286D"/>
    <w:rsid w:val="00C02992"/>
    <w:rsid w:val="00C035D0"/>
    <w:rsid w:val="00C037EF"/>
    <w:rsid w:val="00C0392B"/>
    <w:rsid w:val="00C04D34"/>
    <w:rsid w:val="00C04F3D"/>
    <w:rsid w:val="00C05AEE"/>
    <w:rsid w:val="00C06910"/>
    <w:rsid w:val="00C07095"/>
    <w:rsid w:val="00C07B0D"/>
    <w:rsid w:val="00C07FDE"/>
    <w:rsid w:val="00C1055F"/>
    <w:rsid w:val="00C106AB"/>
    <w:rsid w:val="00C107E1"/>
    <w:rsid w:val="00C116B8"/>
    <w:rsid w:val="00C133DB"/>
    <w:rsid w:val="00C14152"/>
    <w:rsid w:val="00C144BE"/>
    <w:rsid w:val="00C150FA"/>
    <w:rsid w:val="00C15608"/>
    <w:rsid w:val="00C15CAC"/>
    <w:rsid w:val="00C16F4B"/>
    <w:rsid w:val="00C20161"/>
    <w:rsid w:val="00C20236"/>
    <w:rsid w:val="00C225E8"/>
    <w:rsid w:val="00C22638"/>
    <w:rsid w:val="00C22749"/>
    <w:rsid w:val="00C228EA"/>
    <w:rsid w:val="00C2426D"/>
    <w:rsid w:val="00C25722"/>
    <w:rsid w:val="00C25A95"/>
    <w:rsid w:val="00C2679C"/>
    <w:rsid w:val="00C26929"/>
    <w:rsid w:val="00C26BDC"/>
    <w:rsid w:val="00C26F3E"/>
    <w:rsid w:val="00C270DF"/>
    <w:rsid w:val="00C270E7"/>
    <w:rsid w:val="00C2720F"/>
    <w:rsid w:val="00C27C9C"/>
    <w:rsid w:val="00C3189D"/>
    <w:rsid w:val="00C3192A"/>
    <w:rsid w:val="00C31F28"/>
    <w:rsid w:val="00C323B1"/>
    <w:rsid w:val="00C325AC"/>
    <w:rsid w:val="00C333D3"/>
    <w:rsid w:val="00C338B7"/>
    <w:rsid w:val="00C33D8D"/>
    <w:rsid w:val="00C34112"/>
    <w:rsid w:val="00C34396"/>
    <w:rsid w:val="00C3480E"/>
    <w:rsid w:val="00C34FE8"/>
    <w:rsid w:val="00C3541F"/>
    <w:rsid w:val="00C360DA"/>
    <w:rsid w:val="00C362D7"/>
    <w:rsid w:val="00C419E2"/>
    <w:rsid w:val="00C41A4E"/>
    <w:rsid w:val="00C42226"/>
    <w:rsid w:val="00C42252"/>
    <w:rsid w:val="00C4230F"/>
    <w:rsid w:val="00C4268E"/>
    <w:rsid w:val="00C42A10"/>
    <w:rsid w:val="00C430B5"/>
    <w:rsid w:val="00C43535"/>
    <w:rsid w:val="00C4382F"/>
    <w:rsid w:val="00C4436A"/>
    <w:rsid w:val="00C445AA"/>
    <w:rsid w:val="00C44DF2"/>
    <w:rsid w:val="00C46E65"/>
    <w:rsid w:val="00C47F9E"/>
    <w:rsid w:val="00C503B2"/>
    <w:rsid w:val="00C5059B"/>
    <w:rsid w:val="00C509E0"/>
    <w:rsid w:val="00C51A41"/>
    <w:rsid w:val="00C51AAB"/>
    <w:rsid w:val="00C51D77"/>
    <w:rsid w:val="00C5226E"/>
    <w:rsid w:val="00C52AEA"/>
    <w:rsid w:val="00C5416B"/>
    <w:rsid w:val="00C5480F"/>
    <w:rsid w:val="00C552F6"/>
    <w:rsid w:val="00C5615A"/>
    <w:rsid w:val="00C567B8"/>
    <w:rsid w:val="00C56EE7"/>
    <w:rsid w:val="00C600E8"/>
    <w:rsid w:val="00C6088F"/>
    <w:rsid w:val="00C613AA"/>
    <w:rsid w:val="00C615A5"/>
    <w:rsid w:val="00C61B4F"/>
    <w:rsid w:val="00C61F70"/>
    <w:rsid w:val="00C624C4"/>
    <w:rsid w:val="00C6277C"/>
    <w:rsid w:val="00C629FB"/>
    <w:rsid w:val="00C62D20"/>
    <w:rsid w:val="00C6368B"/>
    <w:rsid w:val="00C63BCF"/>
    <w:rsid w:val="00C63CBC"/>
    <w:rsid w:val="00C641E8"/>
    <w:rsid w:val="00C653BA"/>
    <w:rsid w:val="00C656AA"/>
    <w:rsid w:val="00C65992"/>
    <w:rsid w:val="00C666BA"/>
    <w:rsid w:val="00C67007"/>
    <w:rsid w:val="00C67447"/>
    <w:rsid w:val="00C67AC6"/>
    <w:rsid w:val="00C67FB4"/>
    <w:rsid w:val="00C70516"/>
    <w:rsid w:val="00C70B85"/>
    <w:rsid w:val="00C717CF"/>
    <w:rsid w:val="00C734F5"/>
    <w:rsid w:val="00C73F65"/>
    <w:rsid w:val="00C744FD"/>
    <w:rsid w:val="00C7456A"/>
    <w:rsid w:val="00C74DF0"/>
    <w:rsid w:val="00C74F8A"/>
    <w:rsid w:val="00C758AB"/>
    <w:rsid w:val="00C764FF"/>
    <w:rsid w:val="00C76554"/>
    <w:rsid w:val="00C76A3A"/>
    <w:rsid w:val="00C777AE"/>
    <w:rsid w:val="00C77EDF"/>
    <w:rsid w:val="00C802D4"/>
    <w:rsid w:val="00C80388"/>
    <w:rsid w:val="00C80D1B"/>
    <w:rsid w:val="00C81842"/>
    <w:rsid w:val="00C82634"/>
    <w:rsid w:val="00C82E27"/>
    <w:rsid w:val="00C83601"/>
    <w:rsid w:val="00C83CA6"/>
    <w:rsid w:val="00C85701"/>
    <w:rsid w:val="00C85971"/>
    <w:rsid w:val="00C85A5C"/>
    <w:rsid w:val="00C85B9C"/>
    <w:rsid w:val="00C86696"/>
    <w:rsid w:val="00C86BE9"/>
    <w:rsid w:val="00C87019"/>
    <w:rsid w:val="00C87204"/>
    <w:rsid w:val="00C87563"/>
    <w:rsid w:val="00C87819"/>
    <w:rsid w:val="00C900E5"/>
    <w:rsid w:val="00C90580"/>
    <w:rsid w:val="00C90B2B"/>
    <w:rsid w:val="00C90F69"/>
    <w:rsid w:val="00C910D3"/>
    <w:rsid w:val="00C9110A"/>
    <w:rsid w:val="00C92A10"/>
    <w:rsid w:val="00C93011"/>
    <w:rsid w:val="00C93038"/>
    <w:rsid w:val="00C93284"/>
    <w:rsid w:val="00C940BE"/>
    <w:rsid w:val="00C9445D"/>
    <w:rsid w:val="00C945F9"/>
    <w:rsid w:val="00C95348"/>
    <w:rsid w:val="00C95806"/>
    <w:rsid w:val="00C96604"/>
    <w:rsid w:val="00C9661E"/>
    <w:rsid w:val="00C973B0"/>
    <w:rsid w:val="00C97569"/>
    <w:rsid w:val="00C97A49"/>
    <w:rsid w:val="00C97DD6"/>
    <w:rsid w:val="00C97EF3"/>
    <w:rsid w:val="00CA2655"/>
    <w:rsid w:val="00CA3829"/>
    <w:rsid w:val="00CA38C0"/>
    <w:rsid w:val="00CA3A08"/>
    <w:rsid w:val="00CA3FCF"/>
    <w:rsid w:val="00CA48FA"/>
    <w:rsid w:val="00CA5206"/>
    <w:rsid w:val="00CA53B9"/>
    <w:rsid w:val="00CA5607"/>
    <w:rsid w:val="00CA5C22"/>
    <w:rsid w:val="00CA5FB6"/>
    <w:rsid w:val="00CA6F09"/>
    <w:rsid w:val="00CA7795"/>
    <w:rsid w:val="00CA7A33"/>
    <w:rsid w:val="00CA7FA8"/>
    <w:rsid w:val="00CB0025"/>
    <w:rsid w:val="00CB0ADE"/>
    <w:rsid w:val="00CB0CBE"/>
    <w:rsid w:val="00CB0F3F"/>
    <w:rsid w:val="00CB1079"/>
    <w:rsid w:val="00CB123A"/>
    <w:rsid w:val="00CB1920"/>
    <w:rsid w:val="00CB2161"/>
    <w:rsid w:val="00CB23D3"/>
    <w:rsid w:val="00CB2444"/>
    <w:rsid w:val="00CB2489"/>
    <w:rsid w:val="00CB25F7"/>
    <w:rsid w:val="00CB374B"/>
    <w:rsid w:val="00CB428F"/>
    <w:rsid w:val="00CB4709"/>
    <w:rsid w:val="00CB5004"/>
    <w:rsid w:val="00CB5B9D"/>
    <w:rsid w:val="00CB65A5"/>
    <w:rsid w:val="00CB7046"/>
    <w:rsid w:val="00CB7394"/>
    <w:rsid w:val="00CB7501"/>
    <w:rsid w:val="00CB7CE8"/>
    <w:rsid w:val="00CC0BC5"/>
    <w:rsid w:val="00CC0CF5"/>
    <w:rsid w:val="00CC0FC4"/>
    <w:rsid w:val="00CC192F"/>
    <w:rsid w:val="00CC1D33"/>
    <w:rsid w:val="00CC2F99"/>
    <w:rsid w:val="00CC340E"/>
    <w:rsid w:val="00CC37C0"/>
    <w:rsid w:val="00CC44CE"/>
    <w:rsid w:val="00CC5744"/>
    <w:rsid w:val="00CC5798"/>
    <w:rsid w:val="00CC5B93"/>
    <w:rsid w:val="00CC654B"/>
    <w:rsid w:val="00CC6B0F"/>
    <w:rsid w:val="00CC73FA"/>
    <w:rsid w:val="00CC7945"/>
    <w:rsid w:val="00CD0292"/>
    <w:rsid w:val="00CD13AD"/>
    <w:rsid w:val="00CD19B3"/>
    <w:rsid w:val="00CD1B03"/>
    <w:rsid w:val="00CD2A49"/>
    <w:rsid w:val="00CD3A73"/>
    <w:rsid w:val="00CD416B"/>
    <w:rsid w:val="00CD43AB"/>
    <w:rsid w:val="00CD491E"/>
    <w:rsid w:val="00CD4997"/>
    <w:rsid w:val="00CD4A3B"/>
    <w:rsid w:val="00CD4C19"/>
    <w:rsid w:val="00CD4ED0"/>
    <w:rsid w:val="00CD5200"/>
    <w:rsid w:val="00CD5784"/>
    <w:rsid w:val="00CD6273"/>
    <w:rsid w:val="00CD6BFA"/>
    <w:rsid w:val="00CD6CE3"/>
    <w:rsid w:val="00CD7989"/>
    <w:rsid w:val="00CE007F"/>
    <w:rsid w:val="00CE1786"/>
    <w:rsid w:val="00CE22FF"/>
    <w:rsid w:val="00CE2460"/>
    <w:rsid w:val="00CE2A8E"/>
    <w:rsid w:val="00CE3889"/>
    <w:rsid w:val="00CE3D41"/>
    <w:rsid w:val="00CE3EF6"/>
    <w:rsid w:val="00CE40E7"/>
    <w:rsid w:val="00CE4574"/>
    <w:rsid w:val="00CE5289"/>
    <w:rsid w:val="00CE5346"/>
    <w:rsid w:val="00CE5449"/>
    <w:rsid w:val="00CE59D4"/>
    <w:rsid w:val="00CE6672"/>
    <w:rsid w:val="00CE6A1B"/>
    <w:rsid w:val="00CE74CC"/>
    <w:rsid w:val="00CE785D"/>
    <w:rsid w:val="00CE79CD"/>
    <w:rsid w:val="00CE7DA1"/>
    <w:rsid w:val="00CF0051"/>
    <w:rsid w:val="00CF06A4"/>
    <w:rsid w:val="00CF1168"/>
    <w:rsid w:val="00CF167C"/>
    <w:rsid w:val="00CF179C"/>
    <w:rsid w:val="00CF34F2"/>
    <w:rsid w:val="00CF361B"/>
    <w:rsid w:val="00CF37DA"/>
    <w:rsid w:val="00CF3AE3"/>
    <w:rsid w:val="00CF3B93"/>
    <w:rsid w:val="00CF3C68"/>
    <w:rsid w:val="00CF40E3"/>
    <w:rsid w:val="00CF45F7"/>
    <w:rsid w:val="00CF4AC3"/>
    <w:rsid w:val="00CF4E64"/>
    <w:rsid w:val="00CF4FF2"/>
    <w:rsid w:val="00CF5756"/>
    <w:rsid w:val="00CF5F9C"/>
    <w:rsid w:val="00CF6B56"/>
    <w:rsid w:val="00CF7035"/>
    <w:rsid w:val="00CF77BD"/>
    <w:rsid w:val="00CF789C"/>
    <w:rsid w:val="00CF7F21"/>
    <w:rsid w:val="00D00546"/>
    <w:rsid w:val="00D00AD6"/>
    <w:rsid w:val="00D012CF"/>
    <w:rsid w:val="00D018CC"/>
    <w:rsid w:val="00D020AD"/>
    <w:rsid w:val="00D0223C"/>
    <w:rsid w:val="00D02A30"/>
    <w:rsid w:val="00D02A5C"/>
    <w:rsid w:val="00D02FD3"/>
    <w:rsid w:val="00D03530"/>
    <w:rsid w:val="00D03DB5"/>
    <w:rsid w:val="00D045B9"/>
    <w:rsid w:val="00D052C5"/>
    <w:rsid w:val="00D055D6"/>
    <w:rsid w:val="00D05BEF"/>
    <w:rsid w:val="00D06280"/>
    <w:rsid w:val="00D065B7"/>
    <w:rsid w:val="00D073EC"/>
    <w:rsid w:val="00D07ABC"/>
    <w:rsid w:val="00D103C0"/>
    <w:rsid w:val="00D11A91"/>
    <w:rsid w:val="00D11D9F"/>
    <w:rsid w:val="00D11DD3"/>
    <w:rsid w:val="00D1228E"/>
    <w:rsid w:val="00D128B1"/>
    <w:rsid w:val="00D12D5B"/>
    <w:rsid w:val="00D13545"/>
    <w:rsid w:val="00D13B34"/>
    <w:rsid w:val="00D13D43"/>
    <w:rsid w:val="00D140AA"/>
    <w:rsid w:val="00D14463"/>
    <w:rsid w:val="00D165FE"/>
    <w:rsid w:val="00D16734"/>
    <w:rsid w:val="00D1729B"/>
    <w:rsid w:val="00D17312"/>
    <w:rsid w:val="00D17ACA"/>
    <w:rsid w:val="00D17B97"/>
    <w:rsid w:val="00D20550"/>
    <w:rsid w:val="00D20842"/>
    <w:rsid w:val="00D20965"/>
    <w:rsid w:val="00D21235"/>
    <w:rsid w:val="00D21292"/>
    <w:rsid w:val="00D215BF"/>
    <w:rsid w:val="00D21607"/>
    <w:rsid w:val="00D21734"/>
    <w:rsid w:val="00D223F4"/>
    <w:rsid w:val="00D228EA"/>
    <w:rsid w:val="00D22900"/>
    <w:rsid w:val="00D23411"/>
    <w:rsid w:val="00D23840"/>
    <w:rsid w:val="00D23AD2"/>
    <w:rsid w:val="00D23E96"/>
    <w:rsid w:val="00D2407A"/>
    <w:rsid w:val="00D2420E"/>
    <w:rsid w:val="00D243C5"/>
    <w:rsid w:val="00D24A5D"/>
    <w:rsid w:val="00D25C43"/>
    <w:rsid w:val="00D26C00"/>
    <w:rsid w:val="00D26C9B"/>
    <w:rsid w:val="00D26D67"/>
    <w:rsid w:val="00D27BD4"/>
    <w:rsid w:val="00D30222"/>
    <w:rsid w:val="00D306B2"/>
    <w:rsid w:val="00D30EA1"/>
    <w:rsid w:val="00D3130C"/>
    <w:rsid w:val="00D3153C"/>
    <w:rsid w:val="00D31AF1"/>
    <w:rsid w:val="00D31F39"/>
    <w:rsid w:val="00D32CC1"/>
    <w:rsid w:val="00D32EC3"/>
    <w:rsid w:val="00D3312F"/>
    <w:rsid w:val="00D33217"/>
    <w:rsid w:val="00D339EA"/>
    <w:rsid w:val="00D33F26"/>
    <w:rsid w:val="00D34249"/>
    <w:rsid w:val="00D3453E"/>
    <w:rsid w:val="00D34572"/>
    <w:rsid w:val="00D345C6"/>
    <w:rsid w:val="00D34E3E"/>
    <w:rsid w:val="00D34E74"/>
    <w:rsid w:val="00D35183"/>
    <w:rsid w:val="00D359F8"/>
    <w:rsid w:val="00D36E20"/>
    <w:rsid w:val="00D375A6"/>
    <w:rsid w:val="00D3784F"/>
    <w:rsid w:val="00D37C09"/>
    <w:rsid w:val="00D37EA0"/>
    <w:rsid w:val="00D37ED6"/>
    <w:rsid w:val="00D40C5A"/>
    <w:rsid w:val="00D40C5C"/>
    <w:rsid w:val="00D4123B"/>
    <w:rsid w:val="00D424E6"/>
    <w:rsid w:val="00D425F2"/>
    <w:rsid w:val="00D4448A"/>
    <w:rsid w:val="00D445D1"/>
    <w:rsid w:val="00D44A46"/>
    <w:rsid w:val="00D44D68"/>
    <w:rsid w:val="00D44FC6"/>
    <w:rsid w:val="00D45977"/>
    <w:rsid w:val="00D4629D"/>
    <w:rsid w:val="00D46803"/>
    <w:rsid w:val="00D471C4"/>
    <w:rsid w:val="00D4723E"/>
    <w:rsid w:val="00D473A1"/>
    <w:rsid w:val="00D5008B"/>
    <w:rsid w:val="00D50293"/>
    <w:rsid w:val="00D5049E"/>
    <w:rsid w:val="00D51186"/>
    <w:rsid w:val="00D51E67"/>
    <w:rsid w:val="00D52052"/>
    <w:rsid w:val="00D5224A"/>
    <w:rsid w:val="00D525D6"/>
    <w:rsid w:val="00D52706"/>
    <w:rsid w:val="00D52EB7"/>
    <w:rsid w:val="00D53170"/>
    <w:rsid w:val="00D5322F"/>
    <w:rsid w:val="00D54508"/>
    <w:rsid w:val="00D54593"/>
    <w:rsid w:val="00D54DCF"/>
    <w:rsid w:val="00D55286"/>
    <w:rsid w:val="00D577E5"/>
    <w:rsid w:val="00D578CC"/>
    <w:rsid w:val="00D57A19"/>
    <w:rsid w:val="00D57BA2"/>
    <w:rsid w:val="00D57BE8"/>
    <w:rsid w:val="00D6061D"/>
    <w:rsid w:val="00D612A6"/>
    <w:rsid w:val="00D61D29"/>
    <w:rsid w:val="00D61F06"/>
    <w:rsid w:val="00D6247B"/>
    <w:rsid w:val="00D63ABA"/>
    <w:rsid w:val="00D63D74"/>
    <w:rsid w:val="00D641EF"/>
    <w:rsid w:val="00D64E75"/>
    <w:rsid w:val="00D65534"/>
    <w:rsid w:val="00D65743"/>
    <w:rsid w:val="00D65C0D"/>
    <w:rsid w:val="00D65EFB"/>
    <w:rsid w:val="00D66844"/>
    <w:rsid w:val="00D66976"/>
    <w:rsid w:val="00D67304"/>
    <w:rsid w:val="00D673FE"/>
    <w:rsid w:val="00D67836"/>
    <w:rsid w:val="00D706CF"/>
    <w:rsid w:val="00D70991"/>
    <w:rsid w:val="00D71876"/>
    <w:rsid w:val="00D72210"/>
    <w:rsid w:val="00D7257E"/>
    <w:rsid w:val="00D72CB5"/>
    <w:rsid w:val="00D73865"/>
    <w:rsid w:val="00D73B9B"/>
    <w:rsid w:val="00D73F9C"/>
    <w:rsid w:val="00D74322"/>
    <w:rsid w:val="00D7465D"/>
    <w:rsid w:val="00D74CE7"/>
    <w:rsid w:val="00D74E24"/>
    <w:rsid w:val="00D75535"/>
    <w:rsid w:val="00D75666"/>
    <w:rsid w:val="00D76CB7"/>
    <w:rsid w:val="00D76CE8"/>
    <w:rsid w:val="00D77216"/>
    <w:rsid w:val="00D77D6E"/>
    <w:rsid w:val="00D80097"/>
    <w:rsid w:val="00D80711"/>
    <w:rsid w:val="00D80DAE"/>
    <w:rsid w:val="00D8132F"/>
    <w:rsid w:val="00D81385"/>
    <w:rsid w:val="00D8182D"/>
    <w:rsid w:val="00D8187A"/>
    <w:rsid w:val="00D81EB8"/>
    <w:rsid w:val="00D8347E"/>
    <w:rsid w:val="00D837AC"/>
    <w:rsid w:val="00D84105"/>
    <w:rsid w:val="00D843D8"/>
    <w:rsid w:val="00D8484B"/>
    <w:rsid w:val="00D84AE8"/>
    <w:rsid w:val="00D84E27"/>
    <w:rsid w:val="00D8571C"/>
    <w:rsid w:val="00D8593F"/>
    <w:rsid w:val="00D85E53"/>
    <w:rsid w:val="00D861BD"/>
    <w:rsid w:val="00D8676C"/>
    <w:rsid w:val="00D867E1"/>
    <w:rsid w:val="00D86EAB"/>
    <w:rsid w:val="00D86FAF"/>
    <w:rsid w:val="00D8713F"/>
    <w:rsid w:val="00D87D28"/>
    <w:rsid w:val="00D9057B"/>
    <w:rsid w:val="00D9064F"/>
    <w:rsid w:val="00D92117"/>
    <w:rsid w:val="00D9250B"/>
    <w:rsid w:val="00D928A3"/>
    <w:rsid w:val="00D9291E"/>
    <w:rsid w:val="00D94A42"/>
    <w:rsid w:val="00D94C2E"/>
    <w:rsid w:val="00D95529"/>
    <w:rsid w:val="00D95A1F"/>
    <w:rsid w:val="00D95DBE"/>
    <w:rsid w:val="00D95E7E"/>
    <w:rsid w:val="00D96332"/>
    <w:rsid w:val="00D96DE5"/>
    <w:rsid w:val="00D9737E"/>
    <w:rsid w:val="00D975A7"/>
    <w:rsid w:val="00D9780D"/>
    <w:rsid w:val="00DA0273"/>
    <w:rsid w:val="00DA0448"/>
    <w:rsid w:val="00DA0BB8"/>
    <w:rsid w:val="00DA120E"/>
    <w:rsid w:val="00DA2667"/>
    <w:rsid w:val="00DA27BC"/>
    <w:rsid w:val="00DA2921"/>
    <w:rsid w:val="00DA2A1C"/>
    <w:rsid w:val="00DA2AB2"/>
    <w:rsid w:val="00DA3052"/>
    <w:rsid w:val="00DA352C"/>
    <w:rsid w:val="00DA4524"/>
    <w:rsid w:val="00DA462C"/>
    <w:rsid w:val="00DA4860"/>
    <w:rsid w:val="00DA580A"/>
    <w:rsid w:val="00DA5857"/>
    <w:rsid w:val="00DA61D6"/>
    <w:rsid w:val="00DA63D0"/>
    <w:rsid w:val="00DA6A0B"/>
    <w:rsid w:val="00DA79BA"/>
    <w:rsid w:val="00DA7AA3"/>
    <w:rsid w:val="00DA7C8F"/>
    <w:rsid w:val="00DA7CDB"/>
    <w:rsid w:val="00DA7D6E"/>
    <w:rsid w:val="00DB1131"/>
    <w:rsid w:val="00DB1788"/>
    <w:rsid w:val="00DB1B7C"/>
    <w:rsid w:val="00DB1E3E"/>
    <w:rsid w:val="00DB20BC"/>
    <w:rsid w:val="00DB235D"/>
    <w:rsid w:val="00DB3487"/>
    <w:rsid w:val="00DB38E0"/>
    <w:rsid w:val="00DB3CBC"/>
    <w:rsid w:val="00DB47DB"/>
    <w:rsid w:val="00DB4CE7"/>
    <w:rsid w:val="00DB4D75"/>
    <w:rsid w:val="00DB4FB0"/>
    <w:rsid w:val="00DB5260"/>
    <w:rsid w:val="00DB52A5"/>
    <w:rsid w:val="00DB5672"/>
    <w:rsid w:val="00DB57F5"/>
    <w:rsid w:val="00DB5926"/>
    <w:rsid w:val="00DB5A6A"/>
    <w:rsid w:val="00DB633E"/>
    <w:rsid w:val="00DB6551"/>
    <w:rsid w:val="00DB6AB7"/>
    <w:rsid w:val="00DB6BB3"/>
    <w:rsid w:val="00DB79B0"/>
    <w:rsid w:val="00DB79ED"/>
    <w:rsid w:val="00DC00AA"/>
    <w:rsid w:val="00DC0247"/>
    <w:rsid w:val="00DC03FB"/>
    <w:rsid w:val="00DC0FFB"/>
    <w:rsid w:val="00DC1746"/>
    <w:rsid w:val="00DC1AB9"/>
    <w:rsid w:val="00DC1B03"/>
    <w:rsid w:val="00DC2416"/>
    <w:rsid w:val="00DC274F"/>
    <w:rsid w:val="00DC30A3"/>
    <w:rsid w:val="00DC325F"/>
    <w:rsid w:val="00DC3A6D"/>
    <w:rsid w:val="00DC3D73"/>
    <w:rsid w:val="00DC458A"/>
    <w:rsid w:val="00DC46C0"/>
    <w:rsid w:val="00DC4D3F"/>
    <w:rsid w:val="00DC4E46"/>
    <w:rsid w:val="00DC4FE5"/>
    <w:rsid w:val="00DC56EA"/>
    <w:rsid w:val="00DC69B1"/>
    <w:rsid w:val="00DC70A3"/>
    <w:rsid w:val="00DC75E3"/>
    <w:rsid w:val="00DC7A37"/>
    <w:rsid w:val="00DC7E3F"/>
    <w:rsid w:val="00DD0AEF"/>
    <w:rsid w:val="00DD0B73"/>
    <w:rsid w:val="00DD1A59"/>
    <w:rsid w:val="00DD2259"/>
    <w:rsid w:val="00DD25F4"/>
    <w:rsid w:val="00DD264C"/>
    <w:rsid w:val="00DD2E74"/>
    <w:rsid w:val="00DD4E6F"/>
    <w:rsid w:val="00DD55A9"/>
    <w:rsid w:val="00DD62B8"/>
    <w:rsid w:val="00DD6B02"/>
    <w:rsid w:val="00DD6C85"/>
    <w:rsid w:val="00DD6CA8"/>
    <w:rsid w:val="00DD7328"/>
    <w:rsid w:val="00DD7F08"/>
    <w:rsid w:val="00DE01B3"/>
    <w:rsid w:val="00DE03B8"/>
    <w:rsid w:val="00DE079F"/>
    <w:rsid w:val="00DE0FBC"/>
    <w:rsid w:val="00DE171F"/>
    <w:rsid w:val="00DE18A1"/>
    <w:rsid w:val="00DE2269"/>
    <w:rsid w:val="00DE2422"/>
    <w:rsid w:val="00DE2623"/>
    <w:rsid w:val="00DE2930"/>
    <w:rsid w:val="00DE2DA8"/>
    <w:rsid w:val="00DE3799"/>
    <w:rsid w:val="00DE3A14"/>
    <w:rsid w:val="00DE3C0F"/>
    <w:rsid w:val="00DE4132"/>
    <w:rsid w:val="00DE461B"/>
    <w:rsid w:val="00DE4B12"/>
    <w:rsid w:val="00DE4D5E"/>
    <w:rsid w:val="00DE568E"/>
    <w:rsid w:val="00DE56E9"/>
    <w:rsid w:val="00DE61CB"/>
    <w:rsid w:val="00DE6589"/>
    <w:rsid w:val="00DE770F"/>
    <w:rsid w:val="00DE7BCA"/>
    <w:rsid w:val="00DF09DF"/>
    <w:rsid w:val="00DF0AAE"/>
    <w:rsid w:val="00DF1E6B"/>
    <w:rsid w:val="00DF1F4D"/>
    <w:rsid w:val="00DF221B"/>
    <w:rsid w:val="00DF2869"/>
    <w:rsid w:val="00DF2F38"/>
    <w:rsid w:val="00DF36E3"/>
    <w:rsid w:val="00DF3D3C"/>
    <w:rsid w:val="00DF42FB"/>
    <w:rsid w:val="00DF4ABB"/>
    <w:rsid w:val="00DF4BFE"/>
    <w:rsid w:val="00DF4CD5"/>
    <w:rsid w:val="00DF5216"/>
    <w:rsid w:val="00DF5E33"/>
    <w:rsid w:val="00DF64BE"/>
    <w:rsid w:val="00DF65DC"/>
    <w:rsid w:val="00DF66E6"/>
    <w:rsid w:val="00DF6709"/>
    <w:rsid w:val="00DF6806"/>
    <w:rsid w:val="00E00A8D"/>
    <w:rsid w:val="00E00D34"/>
    <w:rsid w:val="00E00DC7"/>
    <w:rsid w:val="00E01EA6"/>
    <w:rsid w:val="00E0225F"/>
    <w:rsid w:val="00E02323"/>
    <w:rsid w:val="00E027F9"/>
    <w:rsid w:val="00E0304A"/>
    <w:rsid w:val="00E03440"/>
    <w:rsid w:val="00E03E43"/>
    <w:rsid w:val="00E0477E"/>
    <w:rsid w:val="00E048A6"/>
    <w:rsid w:val="00E04DF2"/>
    <w:rsid w:val="00E053BD"/>
    <w:rsid w:val="00E05448"/>
    <w:rsid w:val="00E055DE"/>
    <w:rsid w:val="00E068D9"/>
    <w:rsid w:val="00E06B47"/>
    <w:rsid w:val="00E1007E"/>
    <w:rsid w:val="00E10290"/>
    <w:rsid w:val="00E102E4"/>
    <w:rsid w:val="00E10D9E"/>
    <w:rsid w:val="00E114AA"/>
    <w:rsid w:val="00E13136"/>
    <w:rsid w:val="00E137F6"/>
    <w:rsid w:val="00E13B12"/>
    <w:rsid w:val="00E13C07"/>
    <w:rsid w:val="00E1405A"/>
    <w:rsid w:val="00E14282"/>
    <w:rsid w:val="00E14B2E"/>
    <w:rsid w:val="00E14F7F"/>
    <w:rsid w:val="00E151A1"/>
    <w:rsid w:val="00E15A35"/>
    <w:rsid w:val="00E15B46"/>
    <w:rsid w:val="00E17595"/>
    <w:rsid w:val="00E1777D"/>
    <w:rsid w:val="00E17BAF"/>
    <w:rsid w:val="00E17E33"/>
    <w:rsid w:val="00E205E3"/>
    <w:rsid w:val="00E20C6D"/>
    <w:rsid w:val="00E20E2D"/>
    <w:rsid w:val="00E21086"/>
    <w:rsid w:val="00E210B9"/>
    <w:rsid w:val="00E21233"/>
    <w:rsid w:val="00E21670"/>
    <w:rsid w:val="00E21783"/>
    <w:rsid w:val="00E224E5"/>
    <w:rsid w:val="00E226D2"/>
    <w:rsid w:val="00E22DA6"/>
    <w:rsid w:val="00E23195"/>
    <w:rsid w:val="00E231EC"/>
    <w:rsid w:val="00E23D29"/>
    <w:rsid w:val="00E24139"/>
    <w:rsid w:val="00E241EB"/>
    <w:rsid w:val="00E24432"/>
    <w:rsid w:val="00E24BE1"/>
    <w:rsid w:val="00E25E59"/>
    <w:rsid w:val="00E263B4"/>
    <w:rsid w:val="00E26C7A"/>
    <w:rsid w:val="00E270A3"/>
    <w:rsid w:val="00E2718A"/>
    <w:rsid w:val="00E27A9B"/>
    <w:rsid w:val="00E27BD3"/>
    <w:rsid w:val="00E30CB4"/>
    <w:rsid w:val="00E31131"/>
    <w:rsid w:val="00E31200"/>
    <w:rsid w:val="00E31355"/>
    <w:rsid w:val="00E31982"/>
    <w:rsid w:val="00E31F18"/>
    <w:rsid w:val="00E33604"/>
    <w:rsid w:val="00E338D9"/>
    <w:rsid w:val="00E33C54"/>
    <w:rsid w:val="00E3445A"/>
    <w:rsid w:val="00E346E7"/>
    <w:rsid w:val="00E34D6F"/>
    <w:rsid w:val="00E350D4"/>
    <w:rsid w:val="00E353E2"/>
    <w:rsid w:val="00E35EA8"/>
    <w:rsid w:val="00E365E1"/>
    <w:rsid w:val="00E36697"/>
    <w:rsid w:val="00E36A45"/>
    <w:rsid w:val="00E36C71"/>
    <w:rsid w:val="00E36F34"/>
    <w:rsid w:val="00E3702E"/>
    <w:rsid w:val="00E3715D"/>
    <w:rsid w:val="00E371DF"/>
    <w:rsid w:val="00E37CCC"/>
    <w:rsid w:val="00E41888"/>
    <w:rsid w:val="00E41C37"/>
    <w:rsid w:val="00E42351"/>
    <w:rsid w:val="00E424FB"/>
    <w:rsid w:val="00E426CB"/>
    <w:rsid w:val="00E427EC"/>
    <w:rsid w:val="00E4293B"/>
    <w:rsid w:val="00E430B3"/>
    <w:rsid w:val="00E43377"/>
    <w:rsid w:val="00E4438A"/>
    <w:rsid w:val="00E44772"/>
    <w:rsid w:val="00E44DED"/>
    <w:rsid w:val="00E45444"/>
    <w:rsid w:val="00E455F9"/>
    <w:rsid w:val="00E4608B"/>
    <w:rsid w:val="00E467E6"/>
    <w:rsid w:val="00E46F91"/>
    <w:rsid w:val="00E50036"/>
    <w:rsid w:val="00E50531"/>
    <w:rsid w:val="00E50935"/>
    <w:rsid w:val="00E509F4"/>
    <w:rsid w:val="00E50E48"/>
    <w:rsid w:val="00E51670"/>
    <w:rsid w:val="00E5190D"/>
    <w:rsid w:val="00E52083"/>
    <w:rsid w:val="00E525B9"/>
    <w:rsid w:val="00E534DB"/>
    <w:rsid w:val="00E541DA"/>
    <w:rsid w:val="00E54418"/>
    <w:rsid w:val="00E545F5"/>
    <w:rsid w:val="00E5577F"/>
    <w:rsid w:val="00E55F58"/>
    <w:rsid w:val="00E55FCA"/>
    <w:rsid w:val="00E56040"/>
    <w:rsid w:val="00E56699"/>
    <w:rsid w:val="00E56AD3"/>
    <w:rsid w:val="00E5707D"/>
    <w:rsid w:val="00E572FB"/>
    <w:rsid w:val="00E602AC"/>
    <w:rsid w:val="00E61541"/>
    <w:rsid w:val="00E6198E"/>
    <w:rsid w:val="00E61DB1"/>
    <w:rsid w:val="00E623FD"/>
    <w:rsid w:val="00E62636"/>
    <w:rsid w:val="00E626BE"/>
    <w:rsid w:val="00E62E12"/>
    <w:rsid w:val="00E63E2D"/>
    <w:rsid w:val="00E65EB8"/>
    <w:rsid w:val="00E661DC"/>
    <w:rsid w:val="00E71245"/>
    <w:rsid w:val="00E72C90"/>
    <w:rsid w:val="00E72CE5"/>
    <w:rsid w:val="00E72F0E"/>
    <w:rsid w:val="00E732BA"/>
    <w:rsid w:val="00E73CDE"/>
    <w:rsid w:val="00E741A6"/>
    <w:rsid w:val="00E74691"/>
    <w:rsid w:val="00E747B9"/>
    <w:rsid w:val="00E74BF4"/>
    <w:rsid w:val="00E74ED2"/>
    <w:rsid w:val="00E751DF"/>
    <w:rsid w:val="00E75790"/>
    <w:rsid w:val="00E75DED"/>
    <w:rsid w:val="00E7621F"/>
    <w:rsid w:val="00E76761"/>
    <w:rsid w:val="00E76AF3"/>
    <w:rsid w:val="00E771A7"/>
    <w:rsid w:val="00E77836"/>
    <w:rsid w:val="00E77BE8"/>
    <w:rsid w:val="00E80407"/>
    <w:rsid w:val="00E8044F"/>
    <w:rsid w:val="00E808AA"/>
    <w:rsid w:val="00E80BBF"/>
    <w:rsid w:val="00E80E9A"/>
    <w:rsid w:val="00E814F3"/>
    <w:rsid w:val="00E81C1E"/>
    <w:rsid w:val="00E81F44"/>
    <w:rsid w:val="00E828DE"/>
    <w:rsid w:val="00E82B9D"/>
    <w:rsid w:val="00E82C5D"/>
    <w:rsid w:val="00E839F3"/>
    <w:rsid w:val="00E8456C"/>
    <w:rsid w:val="00E84A5E"/>
    <w:rsid w:val="00E84B50"/>
    <w:rsid w:val="00E85CB2"/>
    <w:rsid w:val="00E878EF"/>
    <w:rsid w:val="00E9014E"/>
    <w:rsid w:val="00E9056B"/>
    <w:rsid w:val="00E9080F"/>
    <w:rsid w:val="00E91991"/>
    <w:rsid w:val="00E91ED5"/>
    <w:rsid w:val="00E926BF"/>
    <w:rsid w:val="00E92A1B"/>
    <w:rsid w:val="00E92E81"/>
    <w:rsid w:val="00E939B2"/>
    <w:rsid w:val="00E93AFE"/>
    <w:rsid w:val="00E93B18"/>
    <w:rsid w:val="00E93B67"/>
    <w:rsid w:val="00E93C93"/>
    <w:rsid w:val="00E93E92"/>
    <w:rsid w:val="00E949CF"/>
    <w:rsid w:val="00E9539D"/>
    <w:rsid w:val="00E95459"/>
    <w:rsid w:val="00E97567"/>
    <w:rsid w:val="00E978FC"/>
    <w:rsid w:val="00E97E7A"/>
    <w:rsid w:val="00EA0253"/>
    <w:rsid w:val="00EA05EA"/>
    <w:rsid w:val="00EA0E31"/>
    <w:rsid w:val="00EA1140"/>
    <w:rsid w:val="00EA12EA"/>
    <w:rsid w:val="00EA1983"/>
    <w:rsid w:val="00EA2686"/>
    <w:rsid w:val="00EA2BF9"/>
    <w:rsid w:val="00EA31E2"/>
    <w:rsid w:val="00EA33C9"/>
    <w:rsid w:val="00EA34F0"/>
    <w:rsid w:val="00EA3548"/>
    <w:rsid w:val="00EA3822"/>
    <w:rsid w:val="00EA417B"/>
    <w:rsid w:val="00EA4401"/>
    <w:rsid w:val="00EA44E9"/>
    <w:rsid w:val="00EA57DB"/>
    <w:rsid w:val="00EA5925"/>
    <w:rsid w:val="00EA592B"/>
    <w:rsid w:val="00EA633A"/>
    <w:rsid w:val="00EA65C0"/>
    <w:rsid w:val="00EA6654"/>
    <w:rsid w:val="00EA70A1"/>
    <w:rsid w:val="00EB0349"/>
    <w:rsid w:val="00EB0760"/>
    <w:rsid w:val="00EB12E5"/>
    <w:rsid w:val="00EB1726"/>
    <w:rsid w:val="00EB1830"/>
    <w:rsid w:val="00EB1CE4"/>
    <w:rsid w:val="00EB22B1"/>
    <w:rsid w:val="00EB260F"/>
    <w:rsid w:val="00EB3337"/>
    <w:rsid w:val="00EB39BC"/>
    <w:rsid w:val="00EB3DB3"/>
    <w:rsid w:val="00EB474C"/>
    <w:rsid w:val="00EB48CE"/>
    <w:rsid w:val="00EB4B9A"/>
    <w:rsid w:val="00EB644D"/>
    <w:rsid w:val="00EB6E0A"/>
    <w:rsid w:val="00EB763B"/>
    <w:rsid w:val="00EB7910"/>
    <w:rsid w:val="00EB7F5B"/>
    <w:rsid w:val="00EC00DE"/>
    <w:rsid w:val="00EC10AA"/>
    <w:rsid w:val="00EC1672"/>
    <w:rsid w:val="00EC1BF2"/>
    <w:rsid w:val="00EC1CF7"/>
    <w:rsid w:val="00EC3350"/>
    <w:rsid w:val="00EC3F79"/>
    <w:rsid w:val="00EC4020"/>
    <w:rsid w:val="00EC4127"/>
    <w:rsid w:val="00EC4390"/>
    <w:rsid w:val="00EC45E4"/>
    <w:rsid w:val="00EC6025"/>
    <w:rsid w:val="00EC7118"/>
    <w:rsid w:val="00EC72FB"/>
    <w:rsid w:val="00ED0953"/>
    <w:rsid w:val="00ED0E58"/>
    <w:rsid w:val="00ED1C60"/>
    <w:rsid w:val="00ED2323"/>
    <w:rsid w:val="00ED2BA4"/>
    <w:rsid w:val="00ED323B"/>
    <w:rsid w:val="00ED3456"/>
    <w:rsid w:val="00ED451C"/>
    <w:rsid w:val="00ED4899"/>
    <w:rsid w:val="00ED4CD6"/>
    <w:rsid w:val="00ED5CFF"/>
    <w:rsid w:val="00ED5EDF"/>
    <w:rsid w:val="00ED6914"/>
    <w:rsid w:val="00ED6CD1"/>
    <w:rsid w:val="00ED7B4C"/>
    <w:rsid w:val="00EE0312"/>
    <w:rsid w:val="00EE0B23"/>
    <w:rsid w:val="00EE0E53"/>
    <w:rsid w:val="00EE112F"/>
    <w:rsid w:val="00EE1519"/>
    <w:rsid w:val="00EE15ED"/>
    <w:rsid w:val="00EE16FD"/>
    <w:rsid w:val="00EE198F"/>
    <w:rsid w:val="00EE23F3"/>
    <w:rsid w:val="00EE2801"/>
    <w:rsid w:val="00EE28AC"/>
    <w:rsid w:val="00EE2B05"/>
    <w:rsid w:val="00EE372A"/>
    <w:rsid w:val="00EE3AB0"/>
    <w:rsid w:val="00EE3C90"/>
    <w:rsid w:val="00EE4029"/>
    <w:rsid w:val="00EE4367"/>
    <w:rsid w:val="00EE47DF"/>
    <w:rsid w:val="00EE5180"/>
    <w:rsid w:val="00EE51C3"/>
    <w:rsid w:val="00EE5ADB"/>
    <w:rsid w:val="00EE5D76"/>
    <w:rsid w:val="00EE660C"/>
    <w:rsid w:val="00EE6749"/>
    <w:rsid w:val="00EE6A61"/>
    <w:rsid w:val="00EE6BCC"/>
    <w:rsid w:val="00EE6ED3"/>
    <w:rsid w:val="00EE6F46"/>
    <w:rsid w:val="00EE6FA7"/>
    <w:rsid w:val="00EE7BD2"/>
    <w:rsid w:val="00EF22BD"/>
    <w:rsid w:val="00EF3512"/>
    <w:rsid w:val="00EF359E"/>
    <w:rsid w:val="00EF3BB3"/>
    <w:rsid w:val="00EF478B"/>
    <w:rsid w:val="00EF4F03"/>
    <w:rsid w:val="00EF58A6"/>
    <w:rsid w:val="00EF635E"/>
    <w:rsid w:val="00EF6609"/>
    <w:rsid w:val="00EF68CF"/>
    <w:rsid w:val="00EF6A83"/>
    <w:rsid w:val="00EF6C9B"/>
    <w:rsid w:val="00EF7142"/>
    <w:rsid w:val="00EF7613"/>
    <w:rsid w:val="00EF7EB5"/>
    <w:rsid w:val="00F00152"/>
    <w:rsid w:val="00F00594"/>
    <w:rsid w:val="00F007AE"/>
    <w:rsid w:val="00F00F24"/>
    <w:rsid w:val="00F01315"/>
    <w:rsid w:val="00F019DD"/>
    <w:rsid w:val="00F01C20"/>
    <w:rsid w:val="00F01DD9"/>
    <w:rsid w:val="00F01DFE"/>
    <w:rsid w:val="00F01E6D"/>
    <w:rsid w:val="00F0301B"/>
    <w:rsid w:val="00F03884"/>
    <w:rsid w:val="00F03A90"/>
    <w:rsid w:val="00F03F93"/>
    <w:rsid w:val="00F03F9C"/>
    <w:rsid w:val="00F041C3"/>
    <w:rsid w:val="00F0508C"/>
    <w:rsid w:val="00F05276"/>
    <w:rsid w:val="00F05344"/>
    <w:rsid w:val="00F05664"/>
    <w:rsid w:val="00F05BB2"/>
    <w:rsid w:val="00F05EAA"/>
    <w:rsid w:val="00F05F8E"/>
    <w:rsid w:val="00F0608D"/>
    <w:rsid w:val="00F06493"/>
    <w:rsid w:val="00F06A54"/>
    <w:rsid w:val="00F06F52"/>
    <w:rsid w:val="00F072AD"/>
    <w:rsid w:val="00F076C3"/>
    <w:rsid w:val="00F10540"/>
    <w:rsid w:val="00F10733"/>
    <w:rsid w:val="00F108F3"/>
    <w:rsid w:val="00F1157B"/>
    <w:rsid w:val="00F11B6F"/>
    <w:rsid w:val="00F1248C"/>
    <w:rsid w:val="00F129E9"/>
    <w:rsid w:val="00F12AD9"/>
    <w:rsid w:val="00F13A64"/>
    <w:rsid w:val="00F1418F"/>
    <w:rsid w:val="00F146A9"/>
    <w:rsid w:val="00F148A2"/>
    <w:rsid w:val="00F14C5A"/>
    <w:rsid w:val="00F1527C"/>
    <w:rsid w:val="00F166C4"/>
    <w:rsid w:val="00F16F95"/>
    <w:rsid w:val="00F170AD"/>
    <w:rsid w:val="00F177D6"/>
    <w:rsid w:val="00F17CC2"/>
    <w:rsid w:val="00F20B34"/>
    <w:rsid w:val="00F2144B"/>
    <w:rsid w:val="00F21AE5"/>
    <w:rsid w:val="00F21B8B"/>
    <w:rsid w:val="00F222BC"/>
    <w:rsid w:val="00F22A44"/>
    <w:rsid w:val="00F22B1F"/>
    <w:rsid w:val="00F22B78"/>
    <w:rsid w:val="00F23C88"/>
    <w:rsid w:val="00F23D8C"/>
    <w:rsid w:val="00F248E7"/>
    <w:rsid w:val="00F249C8"/>
    <w:rsid w:val="00F24A7F"/>
    <w:rsid w:val="00F24D74"/>
    <w:rsid w:val="00F25451"/>
    <w:rsid w:val="00F25BAD"/>
    <w:rsid w:val="00F25D2D"/>
    <w:rsid w:val="00F26B28"/>
    <w:rsid w:val="00F27194"/>
    <w:rsid w:val="00F2722E"/>
    <w:rsid w:val="00F27674"/>
    <w:rsid w:val="00F27BCE"/>
    <w:rsid w:val="00F27C04"/>
    <w:rsid w:val="00F30119"/>
    <w:rsid w:val="00F304E8"/>
    <w:rsid w:val="00F3076C"/>
    <w:rsid w:val="00F308CA"/>
    <w:rsid w:val="00F31027"/>
    <w:rsid w:val="00F316AC"/>
    <w:rsid w:val="00F31940"/>
    <w:rsid w:val="00F31C1F"/>
    <w:rsid w:val="00F31D71"/>
    <w:rsid w:val="00F3225A"/>
    <w:rsid w:val="00F324FF"/>
    <w:rsid w:val="00F32682"/>
    <w:rsid w:val="00F33496"/>
    <w:rsid w:val="00F335B5"/>
    <w:rsid w:val="00F34481"/>
    <w:rsid w:val="00F35753"/>
    <w:rsid w:val="00F3583E"/>
    <w:rsid w:val="00F36453"/>
    <w:rsid w:val="00F36F71"/>
    <w:rsid w:val="00F37A80"/>
    <w:rsid w:val="00F37E26"/>
    <w:rsid w:val="00F404E8"/>
    <w:rsid w:val="00F40EAF"/>
    <w:rsid w:val="00F412F6"/>
    <w:rsid w:val="00F4268A"/>
    <w:rsid w:val="00F42B35"/>
    <w:rsid w:val="00F42C64"/>
    <w:rsid w:val="00F4327D"/>
    <w:rsid w:val="00F43293"/>
    <w:rsid w:val="00F43946"/>
    <w:rsid w:val="00F43990"/>
    <w:rsid w:val="00F43B1E"/>
    <w:rsid w:val="00F44B2B"/>
    <w:rsid w:val="00F458A3"/>
    <w:rsid w:val="00F463EC"/>
    <w:rsid w:val="00F465B2"/>
    <w:rsid w:val="00F465F7"/>
    <w:rsid w:val="00F4667E"/>
    <w:rsid w:val="00F46F53"/>
    <w:rsid w:val="00F47ACF"/>
    <w:rsid w:val="00F47FC5"/>
    <w:rsid w:val="00F50887"/>
    <w:rsid w:val="00F50D77"/>
    <w:rsid w:val="00F50D84"/>
    <w:rsid w:val="00F511CA"/>
    <w:rsid w:val="00F5172B"/>
    <w:rsid w:val="00F5176A"/>
    <w:rsid w:val="00F517FC"/>
    <w:rsid w:val="00F51898"/>
    <w:rsid w:val="00F51AD1"/>
    <w:rsid w:val="00F5239E"/>
    <w:rsid w:val="00F52D02"/>
    <w:rsid w:val="00F52DAC"/>
    <w:rsid w:val="00F53CEB"/>
    <w:rsid w:val="00F5416B"/>
    <w:rsid w:val="00F547BD"/>
    <w:rsid w:val="00F547E7"/>
    <w:rsid w:val="00F55684"/>
    <w:rsid w:val="00F55978"/>
    <w:rsid w:val="00F55AB6"/>
    <w:rsid w:val="00F56BDF"/>
    <w:rsid w:val="00F56C02"/>
    <w:rsid w:val="00F575BF"/>
    <w:rsid w:val="00F57767"/>
    <w:rsid w:val="00F601C7"/>
    <w:rsid w:val="00F60FC7"/>
    <w:rsid w:val="00F61245"/>
    <w:rsid w:val="00F615CC"/>
    <w:rsid w:val="00F619E7"/>
    <w:rsid w:val="00F61D03"/>
    <w:rsid w:val="00F61E96"/>
    <w:rsid w:val="00F629EB"/>
    <w:rsid w:val="00F63625"/>
    <w:rsid w:val="00F638F8"/>
    <w:rsid w:val="00F63B80"/>
    <w:rsid w:val="00F63CAC"/>
    <w:rsid w:val="00F6477F"/>
    <w:rsid w:val="00F65136"/>
    <w:rsid w:val="00F651F6"/>
    <w:rsid w:val="00F65F14"/>
    <w:rsid w:val="00F673BA"/>
    <w:rsid w:val="00F679B8"/>
    <w:rsid w:val="00F67A1F"/>
    <w:rsid w:val="00F7077B"/>
    <w:rsid w:val="00F713C4"/>
    <w:rsid w:val="00F71404"/>
    <w:rsid w:val="00F71877"/>
    <w:rsid w:val="00F719FE"/>
    <w:rsid w:val="00F71AC4"/>
    <w:rsid w:val="00F722CC"/>
    <w:rsid w:val="00F72708"/>
    <w:rsid w:val="00F72F76"/>
    <w:rsid w:val="00F731D0"/>
    <w:rsid w:val="00F7378C"/>
    <w:rsid w:val="00F73CD1"/>
    <w:rsid w:val="00F73ED1"/>
    <w:rsid w:val="00F7410D"/>
    <w:rsid w:val="00F74145"/>
    <w:rsid w:val="00F75A87"/>
    <w:rsid w:val="00F75C7D"/>
    <w:rsid w:val="00F76EB5"/>
    <w:rsid w:val="00F77456"/>
    <w:rsid w:val="00F777E9"/>
    <w:rsid w:val="00F8044C"/>
    <w:rsid w:val="00F818A8"/>
    <w:rsid w:val="00F81E60"/>
    <w:rsid w:val="00F8273F"/>
    <w:rsid w:val="00F83855"/>
    <w:rsid w:val="00F83FD4"/>
    <w:rsid w:val="00F841D6"/>
    <w:rsid w:val="00F843A5"/>
    <w:rsid w:val="00F84A21"/>
    <w:rsid w:val="00F85BEB"/>
    <w:rsid w:val="00F865EF"/>
    <w:rsid w:val="00F86743"/>
    <w:rsid w:val="00F86935"/>
    <w:rsid w:val="00F86CE7"/>
    <w:rsid w:val="00F86F7A"/>
    <w:rsid w:val="00F9004A"/>
    <w:rsid w:val="00F90414"/>
    <w:rsid w:val="00F90700"/>
    <w:rsid w:val="00F90B84"/>
    <w:rsid w:val="00F9177B"/>
    <w:rsid w:val="00F91A00"/>
    <w:rsid w:val="00F91C00"/>
    <w:rsid w:val="00F91CC1"/>
    <w:rsid w:val="00F92075"/>
    <w:rsid w:val="00F92555"/>
    <w:rsid w:val="00F92A18"/>
    <w:rsid w:val="00F940E3"/>
    <w:rsid w:val="00F94CE3"/>
    <w:rsid w:val="00F95621"/>
    <w:rsid w:val="00F95FAB"/>
    <w:rsid w:val="00F9617A"/>
    <w:rsid w:val="00F973FC"/>
    <w:rsid w:val="00FA0B9F"/>
    <w:rsid w:val="00FA105D"/>
    <w:rsid w:val="00FA1346"/>
    <w:rsid w:val="00FA14A4"/>
    <w:rsid w:val="00FA17AE"/>
    <w:rsid w:val="00FA1F33"/>
    <w:rsid w:val="00FA2C38"/>
    <w:rsid w:val="00FA2C7E"/>
    <w:rsid w:val="00FA349B"/>
    <w:rsid w:val="00FA41FB"/>
    <w:rsid w:val="00FA4588"/>
    <w:rsid w:val="00FA4931"/>
    <w:rsid w:val="00FA4ED4"/>
    <w:rsid w:val="00FA5D8F"/>
    <w:rsid w:val="00FA6426"/>
    <w:rsid w:val="00FA66DA"/>
    <w:rsid w:val="00FA70F2"/>
    <w:rsid w:val="00FA7685"/>
    <w:rsid w:val="00FB001D"/>
    <w:rsid w:val="00FB0977"/>
    <w:rsid w:val="00FB0C71"/>
    <w:rsid w:val="00FB1FC2"/>
    <w:rsid w:val="00FB2736"/>
    <w:rsid w:val="00FB34CA"/>
    <w:rsid w:val="00FB458F"/>
    <w:rsid w:val="00FB4693"/>
    <w:rsid w:val="00FB4868"/>
    <w:rsid w:val="00FB4C31"/>
    <w:rsid w:val="00FB4F55"/>
    <w:rsid w:val="00FB5265"/>
    <w:rsid w:val="00FB5332"/>
    <w:rsid w:val="00FB65CB"/>
    <w:rsid w:val="00FB722A"/>
    <w:rsid w:val="00FB785F"/>
    <w:rsid w:val="00FB7A77"/>
    <w:rsid w:val="00FB7F6F"/>
    <w:rsid w:val="00FC03E5"/>
    <w:rsid w:val="00FC03F9"/>
    <w:rsid w:val="00FC124F"/>
    <w:rsid w:val="00FC13F7"/>
    <w:rsid w:val="00FC257B"/>
    <w:rsid w:val="00FC2836"/>
    <w:rsid w:val="00FC386A"/>
    <w:rsid w:val="00FC3BC9"/>
    <w:rsid w:val="00FC3BF8"/>
    <w:rsid w:val="00FC403D"/>
    <w:rsid w:val="00FC454E"/>
    <w:rsid w:val="00FC5372"/>
    <w:rsid w:val="00FC586B"/>
    <w:rsid w:val="00FC5C9B"/>
    <w:rsid w:val="00FC63F7"/>
    <w:rsid w:val="00FC6562"/>
    <w:rsid w:val="00FC6E01"/>
    <w:rsid w:val="00FC72EE"/>
    <w:rsid w:val="00FC768C"/>
    <w:rsid w:val="00FC7D73"/>
    <w:rsid w:val="00FD051B"/>
    <w:rsid w:val="00FD05D1"/>
    <w:rsid w:val="00FD05E9"/>
    <w:rsid w:val="00FD0933"/>
    <w:rsid w:val="00FD0AA5"/>
    <w:rsid w:val="00FD1BC3"/>
    <w:rsid w:val="00FD1C94"/>
    <w:rsid w:val="00FD1CDF"/>
    <w:rsid w:val="00FD1EC4"/>
    <w:rsid w:val="00FD31B4"/>
    <w:rsid w:val="00FD4022"/>
    <w:rsid w:val="00FD40A4"/>
    <w:rsid w:val="00FD486D"/>
    <w:rsid w:val="00FD4AC5"/>
    <w:rsid w:val="00FD4F29"/>
    <w:rsid w:val="00FD5692"/>
    <w:rsid w:val="00FD7119"/>
    <w:rsid w:val="00FD7383"/>
    <w:rsid w:val="00FD7CA6"/>
    <w:rsid w:val="00FE012B"/>
    <w:rsid w:val="00FE0D57"/>
    <w:rsid w:val="00FE103B"/>
    <w:rsid w:val="00FE147C"/>
    <w:rsid w:val="00FE1827"/>
    <w:rsid w:val="00FE1892"/>
    <w:rsid w:val="00FE1ADF"/>
    <w:rsid w:val="00FE1D0A"/>
    <w:rsid w:val="00FE2286"/>
    <w:rsid w:val="00FE3039"/>
    <w:rsid w:val="00FE3F31"/>
    <w:rsid w:val="00FE65A9"/>
    <w:rsid w:val="00FE6AAA"/>
    <w:rsid w:val="00FE70A0"/>
    <w:rsid w:val="00FE7D34"/>
    <w:rsid w:val="00FF06BB"/>
    <w:rsid w:val="00FF0A0D"/>
    <w:rsid w:val="00FF1030"/>
    <w:rsid w:val="00FF1452"/>
    <w:rsid w:val="00FF2D9D"/>
    <w:rsid w:val="00FF2EAF"/>
    <w:rsid w:val="00FF34B6"/>
    <w:rsid w:val="00FF4269"/>
    <w:rsid w:val="00FF4B8E"/>
    <w:rsid w:val="00FF4D05"/>
    <w:rsid w:val="00FF502D"/>
    <w:rsid w:val="00FF527C"/>
    <w:rsid w:val="00FF536E"/>
    <w:rsid w:val="00FF5655"/>
    <w:rsid w:val="00FF57C5"/>
    <w:rsid w:val="00FF5D8B"/>
    <w:rsid w:val="00FF5E72"/>
    <w:rsid w:val="00FF6687"/>
    <w:rsid w:val="00FF68C3"/>
    <w:rsid w:val="00FF696A"/>
    <w:rsid w:val="00FF7673"/>
    <w:rsid w:val="00FF787B"/>
    <w:rsid w:val="00FF7AD7"/>
    <w:rsid w:val="077DDBEF"/>
    <w:rsid w:val="0BD9CA66"/>
    <w:rsid w:val="0D7D6A46"/>
    <w:rsid w:val="0E4F937D"/>
    <w:rsid w:val="11167A7F"/>
    <w:rsid w:val="127D9D9C"/>
    <w:rsid w:val="14C9589A"/>
    <w:rsid w:val="1B8326CC"/>
    <w:rsid w:val="1BFA0A74"/>
    <w:rsid w:val="26C698A2"/>
    <w:rsid w:val="2783741F"/>
    <w:rsid w:val="293873F6"/>
    <w:rsid w:val="2F4CCC8B"/>
    <w:rsid w:val="385394E3"/>
    <w:rsid w:val="40726005"/>
    <w:rsid w:val="40A8C9BF"/>
    <w:rsid w:val="4E010CBB"/>
    <w:rsid w:val="4E4C9854"/>
    <w:rsid w:val="54DDD0E9"/>
    <w:rsid w:val="5712D9A6"/>
    <w:rsid w:val="574BCD6F"/>
    <w:rsid w:val="5922D492"/>
    <w:rsid w:val="5D9558A9"/>
    <w:rsid w:val="6A1A6B52"/>
    <w:rsid w:val="6A7AB93D"/>
    <w:rsid w:val="6B1857F7"/>
    <w:rsid w:val="6B479196"/>
    <w:rsid w:val="6E65D6BB"/>
    <w:rsid w:val="75F24F91"/>
    <w:rsid w:val="7E717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BF1C91B"/>
  <w15:chartTrackingRefBased/>
  <w15:docId w15:val="{C759817B-96E9-4809-B6F6-33DC6CE01F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A410D"/>
    <w:pPr>
      <w:spacing w:after="180" w:line="240" w:lineRule="auto"/>
    </w:pPr>
    <w:rPr>
      <w:rFonts w:ascii="Times New Roman" w:eastAsia="Malgun Gothic" w:hAnsi="Times New Roman" w:cs="Times New Roman"/>
      <w:sz w:val="20"/>
      <w:szCs w:val="20"/>
      <w:lang w:val="en-GB"/>
    </w:rPr>
  </w:style>
  <w:style w:type="paragraph" w:styleId="Heading1">
    <w:name w:val="heading 1"/>
    <w:next w:val="Normal"/>
    <w:link w:val="Heading1Char"/>
    <w:qFormat/>
    <w:rsid w:val="00E85CB2"/>
    <w:pPr>
      <w:keepNext/>
      <w:keepLines/>
      <w:pBdr>
        <w:top w:val="single" w:sz="12" w:space="3" w:color="auto"/>
      </w:pBdr>
      <w:spacing w:before="240" w:after="180" w:line="240" w:lineRule="auto"/>
      <w:ind w:left="1134" w:hanging="1134"/>
      <w:outlineLvl w:val="0"/>
    </w:pPr>
    <w:rPr>
      <w:rFonts w:ascii="Arial" w:eastAsia="Malgun Gothic" w:hAnsi="Arial" w:cs="Times New Roman"/>
      <w:sz w:val="36"/>
      <w:szCs w:val="20"/>
      <w:lang w:val="en-GB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F77BD"/>
    <w:pPr>
      <w:keepNext/>
      <w:keepLines/>
      <w:numPr>
        <w:ilvl w:val="1"/>
        <w:numId w:val="3"/>
      </w:numPr>
      <w:spacing w:before="40" w:after="0"/>
      <w:outlineLvl w:val="1"/>
    </w:pPr>
    <w:rPr>
      <w:rFonts w:asciiTheme="majorHAnsi" w:eastAsiaTheme="majorEastAsia" w:hAnsiTheme="majorHAnsi" w:cstheme="majorBidi"/>
      <w:sz w:val="32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512905"/>
    <w:pPr>
      <w:keepNext/>
      <w:keepLines/>
      <w:numPr>
        <w:ilvl w:val="2"/>
        <w:numId w:val="3"/>
      </w:numPr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12905"/>
    <w:pPr>
      <w:keepNext/>
      <w:keepLines/>
      <w:numPr>
        <w:ilvl w:val="3"/>
        <w:numId w:val="3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12905"/>
    <w:pPr>
      <w:keepNext/>
      <w:keepLines/>
      <w:numPr>
        <w:ilvl w:val="4"/>
        <w:numId w:val="3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12905"/>
    <w:pPr>
      <w:keepNext/>
      <w:keepLines/>
      <w:numPr>
        <w:ilvl w:val="5"/>
        <w:numId w:val="3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12905"/>
    <w:pPr>
      <w:keepNext/>
      <w:keepLines/>
      <w:numPr>
        <w:ilvl w:val="6"/>
        <w:numId w:val="3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12905"/>
    <w:pPr>
      <w:keepNext/>
      <w:keepLines/>
      <w:numPr>
        <w:ilvl w:val="7"/>
        <w:numId w:val="3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12905"/>
    <w:pPr>
      <w:keepNext/>
      <w:keepLines/>
      <w:numPr>
        <w:ilvl w:val="8"/>
        <w:numId w:val="3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E85CB2"/>
    <w:rPr>
      <w:rFonts w:ascii="Arial" w:eastAsia="Malgun Gothic" w:hAnsi="Arial" w:cs="Times New Roman"/>
      <w:sz w:val="36"/>
      <w:szCs w:val="20"/>
      <w:lang w:val="en-GB"/>
    </w:rPr>
  </w:style>
  <w:style w:type="paragraph" w:styleId="Footer">
    <w:name w:val="footer"/>
    <w:basedOn w:val="Normal"/>
    <w:link w:val="FooterChar"/>
    <w:rsid w:val="00E85CB2"/>
    <w:pPr>
      <w:widowControl w:val="0"/>
      <w:spacing w:after="0"/>
      <w:jc w:val="center"/>
    </w:pPr>
    <w:rPr>
      <w:rFonts w:ascii="Arial" w:hAnsi="Arial"/>
      <w:b/>
      <w:i/>
      <w:noProof/>
      <w:sz w:val="18"/>
    </w:rPr>
  </w:style>
  <w:style w:type="character" w:customStyle="1" w:styleId="FooterChar">
    <w:name w:val="Footer Char"/>
    <w:basedOn w:val="DefaultParagraphFont"/>
    <w:link w:val="Footer"/>
    <w:rsid w:val="00E85CB2"/>
    <w:rPr>
      <w:rFonts w:ascii="Arial" w:eastAsia="Malgun Gothic" w:hAnsi="Arial" w:cs="Times New Roman"/>
      <w:b/>
      <w:i/>
      <w:noProof/>
      <w:sz w:val="18"/>
      <w:szCs w:val="20"/>
      <w:lang w:val="en-GB"/>
    </w:rPr>
  </w:style>
  <w:style w:type="paragraph" w:customStyle="1" w:styleId="B1">
    <w:name w:val="B1"/>
    <w:basedOn w:val="Normal"/>
    <w:link w:val="B1Char"/>
    <w:qFormat/>
    <w:rsid w:val="00E85CB2"/>
    <w:pPr>
      <w:ind w:left="568" w:hanging="284"/>
    </w:pPr>
    <w:rPr>
      <w:lang w:eastAsia="x-none"/>
    </w:rPr>
  </w:style>
  <w:style w:type="character" w:customStyle="1" w:styleId="B1Char">
    <w:name w:val="B1 Char"/>
    <w:link w:val="B1"/>
    <w:rsid w:val="00E85CB2"/>
    <w:rPr>
      <w:rFonts w:ascii="Times New Roman" w:eastAsia="Malgun Gothic" w:hAnsi="Times New Roman" w:cs="Times New Roman"/>
      <w:sz w:val="20"/>
      <w:szCs w:val="20"/>
      <w:lang w:val="en-GB" w:eastAsia="x-none"/>
    </w:rPr>
  </w:style>
  <w:style w:type="paragraph" w:customStyle="1" w:styleId="CRCoverPage">
    <w:name w:val="CR Cover Page"/>
    <w:link w:val="CRCoverPageZchn"/>
    <w:rsid w:val="00E85CB2"/>
    <w:pPr>
      <w:spacing w:after="120" w:line="240" w:lineRule="auto"/>
    </w:pPr>
    <w:rPr>
      <w:rFonts w:ascii="Arial" w:eastAsia="MS Mincho" w:hAnsi="Arial" w:cs="Times New Roman"/>
      <w:sz w:val="20"/>
      <w:szCs w:val="20"/>
      <w:lang w:val="en-GB"/>
    </w:rPr>
  </w:style>
  <w:style w:type="paragraph" w:customStyle="1" w:styleId="Observation">
    <w:name w:val="Observation"/>
    <w:basedOn w:val="ListParagraph"/>
    <w:next w:val="Normal"/>
    <w:link w:val="ObservationChar"/>
    <w:autoRedefine/>
    <w:qFormat/>
    <w:rsid w:val="00E85CB2"/>
    <w:pPr>
      <w:numPr>
        <w:numId w:val="2"/>
      </w:numPr>
      <w:tabs>
        <w:tab w:val="left" w:pos="1440"/>
      </w:tabs>
      <w:overflowPunct w:val="0"/>
      <w:autoSpaceDE w:val="0"/>
      <w:autoSpaceDN w:val="0"/>
      <w:adjustRightInd w:val="0"/>
      <w:spacing w:before="240" w:after="240" w:line="360" w:lineRule="auto"/>
      <w:textAlignment w:val="baseline"/>
    </w:pPr>
    <w:rPr>
      <w:rFonts w:eastAsia="Times New Roman"/>
      <w:b/>
    </w:rPr>
  </w:style>
  <w:style w:type="character" w:customStyle="1" w:styleId="ObservationChar">
    <w:name w:val="Observation Char"/>
    <w:link w:val="Observation"/>
    <w:rsid w:val="00E85CB2"/>
    <w:rPr>
      <w:rFonts w:ascii="Times New Roman" w:eastAsia="Times New Roman" w:hAnsi="Times New Roman" w:cs="Times New Roman"/>
      <w:b/>
      <w:sz w:val="20"/>
      <w:szCs w:val="20"/>
      <w:lang w:val="en-GB"/>
    </w:rPr>
  </w:style>
  <w:style w:type="character" w:customStyle="1" w:styleId="CRCoverPageZchn">
    <w:name w:val="CR Cover Page Zchn"/>
    <w:link w:val="CRCoverPage"/>
    <w:rsid w:val="00E85CB2"/>
    <w:rPr>
      <w:rFonts w:ascii="Arial" w:eastAsia="MS Mincho" w:hAnsi="Arial" w:cs="Times New Roman"/>
      <w:sz w:val="20"/>
      <w:szCs w:val="20"/>
      <w:lang w:val="en-GB"/>
    </w:rPr>
  </w:style>
  <w:style w:type="paragraph" w:styleId="ListParagraph">
    <w:name w:val="List Paragraph"/>
    <w:basedOn w:val="Normal"/>
    <w:uiPriority w:val="34"/>
    <w:qFormat/>
    <w:rsid w:val="00E85CB2"/>
    <w:pPr>
      <w:ind w:left="720"/>
      <w:contextualSpacing/>
    </w:pPr>
  </w:style>
  <w:style w:type="character" w:customStyle="1" w:styleId="Doc-text2Char">
    <w:name w:val="Doc-text2 Char"/>
    <w:link w:val="Doc-text2"/>
    <w:qFormat/>
    <w:locked/>
    <w:rsid w:val="00167317"/>
    <w:rPr>
      <w:rFonts w:ascii="Arial" w:eastAsia="MS Mincho" w:hAnsi="Arial" w:cs="Arial"/>
      <w:szCs w:val="24"/>
      <w:lang w:val="en-GB" w:eastAsia="en-GB"/>
    </w:rPr>
  </w:style>
  <w:style w:type="paragraph" w:customStyle="1" w:styleId="Doc-text2">
    <w:name w:val="Doc-text2"/>
    <w:basedOn w:val="Normal"/>
    <w:link w:val="Doc-text2Char"/>
    <w:qFormat/>
    <w:rsid w:val="00167317"/>
    <w:pPr>
      <w:tabs>
        <w:tab w:val="left" w:pos="1622"/>
      </w:tabs>
      <w:spacing w:after="0"/>
      <w:ind w:left="1622" w:hanging="363"/>
    </w:pPr>
    <w:rPr>
      <w:rFonts w:ascii="Arial" w:eastAsia="MS Mincho" w:hAnsi="Arial" w:cs="Arial"/>
      <w:sz w:val="22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rsid w:val="00CF77BD"/>
    <w:rPr>
      <w:rFonts w:asciiTheme="majorHAnsi" w:eastAsiaTheme="majorEastAsia" w:hAnsiTheme="majorHAnsi" w:cstheme="majorBidi"/>
      <w:sz w:val="32"/>
      <w:szCs w:val="26"/>
      <w:lang w:val="en-GB"/>
    </w:rPr>
  </w:style>
  <w:style w:type="character" w:customStyle="1" w:styleId="Heading3Char">
    <w:name w:val="Heading 3 Char"/>
    <w:basedOn w:val="DefaultParagraphFont"/>
    <w:link w:val="Heading3"/>
    <w:uiPriority w:val="9"/>
    <w:rsid w:val="00512905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en-GB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12905"/>
    <w:rPr>
      <w:rFonts w:asciiTheme="majorHAnsi" w:eastAsiaTheme="majorEastAsia" w:hAnsiTheme="majorHAnsi" w:cstheme="majorBidi"/>
      <w:i/>
      <w:iCs/>
      <w:color w:val="2F5496" w:themeColor="accent1" w:themeShade="BF"/>
      <w:sz w:val="20"/>
      <w:szCs w:val="20"/>
      <w:lang w:val="en-GB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12905"/>
    <w:rPr>
      <w:rFonts w:asciiTheme="majorHAnsi" w:eastAsiaTheme="majorEastAsia" w:hAnsiTheme="majorHAnsi" w:cstheme="majorBidi"/>
      <w:color w:val="2F5496" w:themeColor="accent1" w:themeShade="BF"/>
      <w:sz w:val="20"/>
      <w:szCs w:val="20"/>
      <w:lang w:val="en-GB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12905"/>
    <w:rPr>
      <w:rFonts w:asciiTheme="majorHAnsi" w:eastAsiaTheme="majorEastAsia" w:hAnsiTheme="majorHAnsi" w:cstheme="majorBidi"/>
      <w:color w:val="1F3763" w:themeColor="accent1" w:themeShade="7F"/>
      <w:sz w:val="20"/>
      <w:szCs w:val="20"/>
      <w:lang w:val="en-GB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12905"/>
    <w:rPr>
      <w:rFonts w:asciiTheme="majorHAnsi" w:eastAsiaTheme="majorEastAsia" w:hAnsiTheme="majorHAnsi" w:cstheme="majorBidi"/>
      <w:i/>
      <w:iCs/>
      <w:color w:val="1F3763" w:themeColor="accent1" w:themeShade="7F"/>
      <w:sz w:val="20"/>
      <w:szCs w:val="20"/>
      <w:lang w:val="en-GB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12905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GB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1290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en-GB"/>
    </w:rPr>
  </w:style>
  <w:style w:type="paragraph" w:styleId="Caption">
    <w:name w:val="caption"/>
    <w:basedOn w:val="Normal"/>
    <w:next w:val="Normal"/>
    <w:uiPriority w:val="35"/>
    <w:unhideWhenUsed/>
    <w:qFormat/>
    <w:rsid w:val="00E210B9"/>
    <w:pPr>
      <w:spacing w:after="200"/>
    </w:pPr>
    <w:rPr>
      <w:i/>
      <w:iCs/>
      <w:color w:val="44546A" w:themeColor="text2"/>
      <w:sz w:val="18"/>
      <w:szCs w:val="18"/>
    </w:rPr>
  </w:style>
  <w:style w:type="character" w:styleId="CommentReference">
    <w:name w:val="annotation reference"/>
    <w:basedOn w:val="DefaultParagraphFont"/>
    <w:unhideWhenUsed/>
    <w:qFormat/>
    <w:rsid w:val="009F091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9F0916"/>
  </w:style>
  <w:style w:type="character" w:customStyle="1" w:styleId="CommentTextChar">
    <w:name w:val="Comment Text Char"/>
    <w:basedOn w:val="DefaultParagraphFont"/>
    <w:link w:val="CommentText"/>
    <w:uiPriority w:val="99"/>
    <w:rsid w:val="009F0916"/>
    <w:rPr>
      <w:rFonts w:ascii="Times New Roman" w:eastAsia="Malgun Gothic" w:hAnsi="Times New Roman" w:cs="Times New Roman"/>
      <w:sz w:val="20"/>
      <w:szCs w:val="20"/>
      <w:lang w:val="en-GB"/>
    </w:rPr>
  </w:style>
  <w:style w:type="paragraph" w:customStyle="1" w:styleId="PL">
    <w:name w:val="PL"/>
    <w:link w:val="PLChar"/>
    <w:qFormat/>
    <w:rsid w:val="00DF36E3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Courier New" w:eastAsia="Times New Roman" w:hAnsi="Courier New" w:cs="Times New Roman"/>
      <w:noProof/>
      <w:sz w:val="16"/>
      <w:szCs w:val="20"/>
      <w:lang w:val="en-GB" w:eastAsia="en-GB"/>
    </w:rPr>
  </w:style>
  <w:style w:type="character" w:customStyle="1" w:styleId="PLChar">
    <w:name w:val="PL Char"/>
    <w:link w:val="PL"/>
    <w:qFormat/>
    <w:rsid w:val="00DF36E3"/>
    <w:rPr>
      <w:rFonts w:ascii="Courier New" w:eastAsia="Times New Roman" w:hAnsi="Courier New" w:cs="Times New Roman"/>
      <w:noProof/>
      <w:sz w:val="16"/>
      <w:szCs w:val="20"/>
      <w:shd w:val="clear" w:color="auto" w:fill="E6E6E6"/>
      <w:lang w:val="en-GB" w:eastAsia="en-GB"/>
    </w:rPr>
  </w:style>
  <w:style w:type="table" w:styleId="TableGrid">
    <w:name w:val="Table Grid"/>
    <w:basedOn w:val="TableNormal"/>
    <w:uiPriority w:val="39"/>
    <w:rsid w:val="0034719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3">
    <w:name w:val="toc 3"/>
    <w:basedOn w:val="Normal"/>
    <w:next w:val="Normal"/>
    <w:autoRedefine/>
    <w:uiPriority w:val="39"/>
    <w:rsid w:val="00951623"/>
    <w:pPr>
      <w:numPr>
        <w:numId w:val="4"/>
      </w:numPr>
      <w:spacing w:before="40" w:after="0"/>
    </w:pPr>
    <w:rPr>
      <w:rFonts w:ascii="Arial" w:eastAsia="MS Mincho" w:hAnsi="Arial"/>
      <w:szCs w:val="24"/>
      <w:lang w:eastAsia="en-GB"/>
    </w:rPr>
  </w:style>
  <w:style w:type="paragraph" w:customStyle="1" w:styleId="Agreement">
    <w:name w:val="Agreement"/>
    <w:basedOn w:val="Normal"/>
    <w:next w:val="Doc-text2"/>
    <w:uiPriority w:val="99"/>
    <w:qFormat/>
    <w:rsid w:val="00951623"/>
    <w:pPr>
      <w:numPr>
        <w:numId w:val="5"/>
      </w:numPr>
      <w:spacing w:before="60" w:after="0"/>
    </w:pPr>
    <w:rPr>
      <w:rFonts w:ascii="Arial" w:eastAsia="MS Mincho" w:hAnsi="Arial"/>
      <w:b/>
      <w:szCs w:val="24"/>
      <w:lang w:eastAsia="en-GB"/>
    </w:rPr>
  </w:style>
  <w:style w:type="paragraph" w:customStyle="1" w:styleId="LSApproved">
    <w:name w:val="LS Approved"/>
    <w:basedOn w:val="Normal"/>
    <w:next w:val="Doc-text2"/>
    <w:qFormat/>
    <w:rsid w:val="007C247E"/>
    <w:pPr>
      <w:numPr>
        <w:numId w:val="6"/>
      </w:numPr>
      <w:tabs>
        <w:tab w:val="left" w:pos="1259"/>
        <w:tab w:val="left" w:pos="1622"/>
      </w:tabs>
      <w:spacing w:after="0"/>
      <w:ind w:left="1627" w:hanging="697"/>
    </w:pPr>
    <w:rPr>
      <w:rFonts w:ascii="Arial" w:eastAsia="MS Mincho" w:hAnsi="Arial"/>
      <w:szCs w:val="24"/>
      <w:lang w:eastAsia="en-GB"/>
    </w:rPr>
  </w:style>
  <w:style w:type="character" w:styleId="Hyperlink">
    <w:name w:val="Hyperlink"/>
    <w:uiPriority w:val="99"/>
    <w:qFormat/>
    <w:rsid w:val="00D73B9B"/>
    <w:rPr>
      <w:color w:val="0000FF"/>
      <w:u w:val="single"/>
    </w:rPr>
  </w:style>
  <w:style w:type="paragraph" w:customStyle="1" w:styleId="ComeBack">
    <w:name w:val="ComeBack"/>
    <w:basedOn w:val="Doc-text2"/>
    <w:next w:val="Doc-text2"/>
    <w:rsid w:val="0045446D"/>
    <w:pPr>
      <w:numPr>
        <w:numId w:val="7"/>
      </w:numPr>
      <w:tabs>
        <w:tab w:val="clear" w:pos="1622"/>
      </w:tabs>
    </w:pPr>
    <w:rPr>
      <w:rFonts w:cs="Times New Roman"/>
      <w:sz w:val="20"/>
    </w:rPr>
  </w:style>
  <w:style w:type="paragraph" w:customStyle="1" w:styleId="B2">
    <w:name w:val="B2"/>
    <w:basedOn w:val="List2"/>
    <w:link w:val="B2Char"/>
    <w:qFormat/>
    <w:rsid w:val="00982CB0"/>
    <w:pPr>
      <w:overflowPunct w:val="0"/>
      <w:autoSpaceDE w:val="0"/>
      <w:autoSpaceDN w:val="0"/>
      <w:adjustRightInd w:val="0"/>
      <w:ind w:left="851" w:hanging="284"/>
      <w:contextualSpacing w:val="0"/>
      <w:textAlignment w:val="baseline"/>
    </w:pPr>
    <w:rPr>
      <w:rFonts w:eastAsia="Times New Roman"/>
      <w:lang w:eastAsia="ja-JP"/>
    </w:rPr>
  </w:style>
  <w:style w:type="character" w:customStyle="1" w:styleId="B2Char">
    <w:name w:val="B2 Char"/>
    <w:link w:val="B2"/>
    <w:qFormat/>
    <w:rsid w:val="00982CB0"/>
    <w:rPr>
      <w:rFonts w:ascii="Times New Roman" w:eastAsia="Times New Roman" w:hAnsi="Times New Roman" w:cs="Times New Roman"/>
      <w:sz w:val="20"/>
      <w:szCs w:val="20"/>
      <w:lang w:val="en-GB" w:eastAsia="ja-JP"/>
    </w:rPr>
  </w:style>
  <w:style w:type="paragraph" w:customStyle="1" w:styleId="B3">
    <w:name w:val="B3"/>
    <w:basedOn w:val="List3"/>
    <w:link w:val="B3Char2"/>
    <w:qFormat/>
    <w:rsid w:val="00982CB0"/>
    <w:pPr>
      <w:overflowPunct w:val="0"/>
      <w:autoSpaceDE w:val="0"/>
      <w:autoSpaceDN w:val="0"/>
      <w:adjustRightInd w:val="0"/>
      <w:ind w:left="1135" w:hanging="284"/>
      <w:contextualSpacing w:val="0"/>
      <w:textAlignment w:val="baseline"/>
    </w:pPr>
    <w:rPr>
      <w:rFonts w:eastAsia="Times New Roman"/>
      <w:lang w:eastAsia="ja-JP"/>
    </w:rPr>
  </w:style>
  <w:style w:type="character" w:customStyle="1" w:styleId="B3Char2">
    <w:name w:val="B3 Char2"/>
    <w:link w:val="B3"/>
    <w:qFormat/>
    <w:rsid w:val="00982CB0"/>
    <w:rPr>
      <w:rFonts w:ascii="Times New Roman" w:eastAsia="Times New Roman" w:hAnsi="Times New Roman" w:cs="Times New Roman"/>
      <w:sz w:val="20"/>
      <w:szCs w:val="20"/>
      <w:lang w:val="en-GB" w:eastAsia="ja-JP"/>
    </w:rPr>
  </w:style>
  <w:style w:type="paragraph" w:customStyle="1" w:styleId="B4">
    <w:name w:val="B4"/>
    <w:basedOn w:val="List4"/>
    <w:link w:val="B4Char"/>
    <w:qFormat/>
    <w:rsid w:val="00982CB0"/>
    <w:pPr>
      <w:overflowPunct w:val="0"/>
      <w:autoSpaceDE w:val="0"/>
      <w:autoSpaceDN w:val="0"/>
      <w:adjustRightInd w:val="0"/>
      <w:ind w:left="1418" w:hanging="284"/>
      <w:contextualSpacing w:val="0"/>
      <w:textAlignment w:val="baseline"/>
    </w:pPr>
    <w:rPr>
      <w:rFonts w:eastAsia="Times New Roman"/>
      <w:lang w:eastAsia="ja-JP"/>
    </w:rPr>
  </w:style>
  <w:style w:type="character" w:customStyle="1" w:styleId="B4Char">
    <w:name w:val="B4 Char"/>
    <w:link w:val="B4"/>
    <w:qFormat/>
    <w:rsid w:val="00982CB0"/>
    <w:rPr>
      <w:rFonts w:ascii="Times New Roman" w:eastAsia="Times New Roman" w:hAnsi="Times New Roman" w:cs="Times New Roman"/>
      <w:sz w:val="20"/>
      <w:szCs w:val="20"/>
      <w:lang w:val="en-GB" w:eastAsia="ja-JP"/>
    </w:rPr>
  </w:style>
  <w:style w:type="paragraph" w:styleId="List2">
    <w:name w:val="List 2"/>
    <w:basedOn w:val="Normal"/>
    <w:uiPriority w:val="99"/>
    <w:semiHidden/>
    <w:unhideWhenUsed/>
    <w:rsid w:val="00982CB0"/>
    <w:pPr>
      <w:ind w:left="720" w:hanging="360"/>
      <w:contextualSpacing/>
    </w:pPr>
  </w:style>
  <w:style w:type="paragraph" w:styleId="List3">
    <w:name w:val="List 3"/>
    <w:basedOn w:val="Normal"/>
    <w:uiPriority w:val="99"/>
    <w:semiHidden/>
    <w:unhideWhenUsed/>
    <w:rsid w:val="00982CB0"/>
    <w:pPr>
      <w:ind w:left="1080" w:hanging="360"/>
      <w:contextualSpacing/>
    </w:pPr>
  </w:style>
  <w:style w:type="paragraph" w:styleId="List4">
    <w:name w:val="List 4"/>
    <w:basedOn w:val="Normal"/>
    <w:uiPriority w:val="99"/>
    <w:semiHidden/>
    <w:unhideWhenUsed/>
    <w:rsid w:val="00982CB0"/>
    <w:pPr>
      <w:ind w:left="1440" w:hanging="360"/>
      <w:contextualSpacing/>
    </w:pPr>
  </w:style>
  <w:style w:type="paragraph" w:styleId="Revision">
    <w:name w:val="Revision"/>
    <w:hidden/>
    <w:uiPriority w:val="99"/>
    <w:semiHidden/>
    <w:rsid w:val="00982CB0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val="en-GB"/>
    </w:rPr>
  </w:style>
  <w:style w:type="character" w:customStyle="1" w:styleId="ui-provider">
    <w:name w:val="ui-provider"/>
    <w:basedOn w:val="DefaultParagraphFont"/>
    <w:rsid w:val="005D4140"/>
  </w:style>
  <w:style w:type="character" w:styleId="Strong">
    <w:name w:val="Strong"/>
    <w:basedOn w:val="DefaultParagraphFont"/>
    <w:uiPriority w:val="22"/>
    <w:qFormat/>
    <w:rsid w:val="005D4140"/>
    <w:rPr>
      <w:b/>
      <w:bCs/>
    </w:rPr>
  </w:style>
  <w:style w:type="character" w:styleId="PlaceholderText">
    <w:name w:val="Placeholder Text"/>
    <w:basedOn w:val="DefaultParagraphFont"/>
    <w:uiPriority w:val="99"/>
    <w:semiHidden/>
    <w:rsid w:val="00C90F69"/>
    <w:rPr>
      <w:color w:val="666666"/>
    </w:rPr>
  </w:style>
  <w:style w:type="paragraph" w:styleId="TOCHeading">
    <w:name w:val="TOC Heading"/>
    <w:basedOn w:val="Heading1"/>
    <w:next w:val="Normal"/>
    <w:uiPriority w:val="39"/>
    <w:unhideWhenUsed/>
    <w:qFormat/>
    <w:rsid w:val="00740461"/>
    <w:pPr>
      <w:pBdr>
        <w:top w:val="none" w:sz="0" w:space="0" w:color="auto"/>
      </w:pBdr>
      <w:spacing w:after="0" w:line="259" w:lineRule="auto"/>
      <w:ind w:left="0" w:firstLine="0"/>
      <w:outlineLvl w:val="9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740461"/>
    <w:pPr>
      <w:spacing w:after="100" w:line="259" w:lineRule="auto"/>
      <w:ind w:left="220"/>
    </w:pPr>
    <w:rPr>
      <w:rFonts w:asciiTheme="minorHAnsi" w:eastAsiaTheme="minorEastAsia" w:hAnsiTheme="minorHAnsi"/>
      <w:sz w:val="22"/>
      <w:szCs w:val="22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740461"/>
    <w:pPr>
      <w:spacing w:after="100" w:line="259" w:lineRule="auto"/>
    </w:pPr>
    <w:rPr>
      <w:rFonts w:asciiTheme="minorHAnsi" w:eastAsiaTheme="minorEastAsia" w:hAnsiTheme="minorHAnsi"/>
      <w:sz w:val="22"/>
      <w:szCs w:val="22"/>
      <w:lang w:val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5665B4"/>
    <w:rPr>
      <w:color w:val="605E5C"/>
      <w:shd w:val="clear" w:color="auto" w:fill="E1DFDD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E7D3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E7D34"/>
    <w:rPr>
      <w:rFonts w:ascii="Times New Roman" w:eastAsia="Malgun Gothic" w:hAnsi="Times New Roman" w:cs="Times New Roman"/>
      <w:b/>
      <w:bCs/>
      <w:sz w:val="20"/>
      <w:szCs w:val="20"/>
      <w:lang w:val="en-GB"/>
    </w:rPr>
  </w:style>
  <w:style w:type="paragraph" w:styleId="Header">
    <w:name w:val="header"/>
    <w:basedOn w:val="Normal"/>
    <w:link w:val="HeaderChar"/>
    <w:uiPriority w:val="99"/>
    <w:semiHidden/>
    <w:unhideWhenUsed/>
    <w:rsid w:val="001430DD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1430DD"/>
    <w:rPr>
      <w:rFonts w:ascii="Times New Roman" w:eastAsia="Malgun Gothic" w:hAnsi="Times New Roman" w:cs="Times New Roman"/>
      <w:sz w:val="20"/>
      <w:szCs w:val="20"/>
      <w:lang w:val="en-GB"/>
    </w:rPr>
  </w:style>
  <w:style w:type="character" w:styleId="Mention">
    <w:name w:val="Mention"/>
    <w:basedOn w:val="DefaultParagraphFont"/>
    <w:uiPriority w:val="99"/>
    <w:unhideWhenUsed/>
    <w:rPr>
      <w:color w:val="2B579A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542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0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344521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70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51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08483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031077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598068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c6e7719-fcdf-43d9-93c1-f401bd4c4107" xsi:nil="true"/>
    <lcf76f155ced4ddcb4097134ff3c332f xmlns="a3e265ce-35e5-406a-a577-2d283f2c1c3a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25F18D6B90E5F4ABEB578433DD5E523" ma:contentTypeVersion="14" ma:contentTypeDescription="Create a new document." ma:contentTypeScope="" ma:versionID="e853a582e3ce9aaee693275951ff3bad">
  <xsd:schema xmlns:xsd="http://www.w3.org/2001/XMLSchema" xmlns:xs="http://www.w3.org/2001/XMLSchema" xmlns:p="http://schemas.microsoft.com/office/2006/metadata/properties" xmlns:ns2="a3e265ce-35e5-406a-a577-2d283f2c1c3a" xmlns:ns3="1c6e7719-fcdf-43d9-93c1-f401bd4c4107" targetNamespace="http://schemas.microsoft.com/office/2006/metadata/properties" ma:root="true" ma:fieldsID="f6062a30e1befd93b51bf8682292e6d4" ns2:_="" ns3:_="">
    <xsd:import namespace="a3e265ce-35e5-406a-a577-2d283f2c1c3a"/>
    <xsd:import namespace="1c6e7719-fcdf-43d9-93c1-f401bd4c41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e265ce-35e5-406a-a577-2d283f2c1c3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b6025a7-9da5-4e5d-b8eb-1a04d9b2f68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c6e7719-fcdf-43d9-93c1-f401bd4c410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4abbc829-4ed0-4137-8761-286d566bc3c5}" ma:internalName="TaxCatchAll" ma:showField="CatchAllData" ma:web="1c6e7719-fcdf-43d9-93c1-f401bd4c41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AE13254-A154-4D93-B655-21CCDFF0E95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01539C4-9658-44D8-B0AF-F4CA148D2F6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16D31C9-2EEC-4F5A-98D5-E5C4E883A7C7}">
  <ds:schemaRefs>
    <ds:schemaRef ds:uri="http://schemas.microsoft.com/office/2006/metadata/properties"/>
    <ds:schemaRef ds:uri="http://schemas.microsoft.com/office/infopath/2007/PartnerControls"/>
    <ds:schemaRef ds:uri="1c6e7719-fcdf-43d9-93c1-f401bd4c4107"/>
    <ds:schemaRef ds:uri="a3e265ce-35e5-406a-a577-2d283f2c1c3a"/>
  </ds:schemaRefs>
</ds:datastoreItem>
</file>

<file path=customXml/itemProps4.xml><?xml version="1.0" encoding="utf-8"?>
<ds:datastoreItem xmlns:ds="http://schemas.openxmlformats.org/officeDocument/2006/customXml" ds:itemID="{55991FF1-F292-4821-A37B-8FAC76BBD42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3e265ce-35e5-406a-a577-2d283f2c1c3a"/>
    <ds:schemaRef ds:uri="1c6e7719-fcdf-43d9-93c1-f401bd4c410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08f6f869-1ed0-46b3-a227-1d3e52347e28}" enabled="1" method="Standard" siteId="{98e9ba89-e1a1-4e38-9007-8bdabc25de1d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2561</Words>
  <Characters>14603</Characters>
  <Application>Microsoft Office Word</Application>
  <DocSecurity>0</DocSecurity>
  <Lines>121</Lines>
  <Paragraphs>34</Paragraphs>
  <ScaleCrop>false</ScaleCrop>
  <Company/>
  <LinksUpToDate>false</LinksUpToDate>
  <CharactersWithSpaces>17130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Karthika Paladugu</dc:creator>
  <cp:keywords/>
  <dc:description/>
  <cp:lastModifiedBy>Qualcomm</cp:lastModifiedBy>
  <cp:revision>13</cp:revision>
  <dcterms:created xsi:type="dcterms:W3CDTF">2024-05-09T05:13:00Z</dcterms:created>
  <dcterms:modified xsi:type="dcterms:W3CDTF">2024-05-10T02:04:00Z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0x010100C25F18D6B90E5F4ABEB578433DD5E523</vt:lpwstr>
  </property>
  <property fmtid="{D5CDD505-2E9C-101B-9397-08002B2CF9AE}" pid="3" name="MediaServiceImageTags">
    <vt:lpwstr/>
  </property>
</Properties>
</file>