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06B21BEF" w:rsidR="00A311E2" w:rsidRPr="00266D8D" w:rsidRDefault="6CEF2B74" w:rsidP="2D894C56">
      <w:pPr>
        <w:tabs>
          <w:tab w:val="right" w:pos="9216"/>
        </w:tabs>
        <w:spacing w:line="276" w:lineRule="auto"/>
        <w:jc w:val="both"/>
        <w:rPr>
          <w:rFonts w:eastAsiaTheme="minorEastAsia"/>
          <w:b/>
          <w:bCs/>
          <w:lang w:val="de-DE"/>
        </w:rPr>
      </w:pPr>
      <w:r w:rsidRPr="2D894C56">
        <w:rPr>
          <w:rFonts w:eastAsia="Batang"/>
          <w:b/>
          <w:bCs/>
          <w:lang w:val="de-DE"/>
        </w:rPr>
        <w:t>3GPP TSG RAN WG</w:t>
      </w:r>
      <w:r w:rsidR="00A24935" w:rsidRPr="2D894C56">
        <w:rPr>
          <w:rFonts w:eastAsia="Batang"/>
          <w:b/>
          <w:bCs/>
          <w:lang w:val="de-DE"/>
        </w:rPr>
        <w:t>2</w:t>
      </w:r>
      <w:r w:rsidRPr="2D894C56">
        <w:rPr>
          <w:rFonts w:eastAsia="Batang"/>
          <w:b/>
          <w:bCs/>
          <w:lang w:val="de-DE"/>
        </w:rPr>
        <w:t xml:space="preserve"> #1</w:t>
      </w:r>
      <w:r w:rsidR="00A24935" w:rsidRPr="2D894C56">
        <w:rPr>
          <w:rFonts w:eastAsia="Batang"/>
          <w:b/>
          <w:bCs/>
          <w:lang w:val="de-DE"/>
        </w:rPr>
        <w:t>25</w:t>
      </w:r>
      <w:r w:rsidR="00FB75D8" w:rsidRPr="2D894C56">
        <w:rPr>
          <w:rFonts w:eastAsia="Batang"/>
          <w:b/>
          <w:bCs/>
          <w:lang w:val="de-DE"/>
        </w:rPr>
        <w:t>-bis</w:t>
      </w:r>
      <w:r w:rsidRPr="0010674B">
        <w:rPr>
          <w:lang w:val="de-DE"/>
        </w:rPr>
        <w:tab/>
      </w:r>
      <w:r w:rsidR="5DA0F548" w:rsidRPr="2D894C56">
        <w:rPr>
          <w:rFonts w:eastAsiaTheme="minorEastAsia"/>
          <w:b/>
          <w:bCs/>
          <w:lang w:val="de-DE"/>
        </w:rPr>
        <w:t>R2-2403124</w:t>
      </w:r>
    </w:p>
    <w:p w14:paraId="4E8F3AD6" w14:textId="27966B21" w:rsidR="5BCE3B21" w:rsidRDefault="5BCE3B21" w:rsidP="4CAA16CB">
      <w:pPr>
        <w:tabs>
          <w:tab w:val="center" w:pos="4536"/>
          <w:tab w:val="right" w:pos="9072"/>
        </w:tabs>
        <w:spacing w:line="276" w:lineRule="auto"/>
        <w:jc w:val="both"/>
      </w:pPr>
      <w:r w:rsidRPr="4CAA16CB">
        <w:rPr>
          <w:rFonts w:eastAsia="Times New Roman"/>
          <w:b/>
          <w:bCs/>
          <w:color w:val="000000" w:themeColor="text1"/>
        </w:rPr>
        <w:t>Changsha, Hunan, China, April 15th - 19th, 2024</w:t>
      </w:r>
    </w:p>
    <w:p w14:paraId="79F7B8D7" w14:textId="2F7B0359" w:rsidR="000A6136" w:rsidRPr="00EA519C" w:rsidRDefault="000A6136" w:rsidP="006C42AA">
      <w:pPr>
        <w:tabs>
          <w:tab w:val="right" w:pos="9216"/>
        </w:tabs>
        <w:spacing w:line="276" w:lineRule="auto"/>
        <w:jc w:val="both"/>
        <w:rPr>
          <w:b/>
          <w:kern w:val="2"/>
          <w:lang w:eastAsia="zh-CN"/>
        </w:rPr>
      </w:pPr>
    </w:p>
    <w:p w14:paraId="2C8C9B1E" w14:textId="5374512C" w:rsidR="00B52A57" w:rsidRPr="00EA519C" w:rsidRDefault="00B52A57" w:rsidP="006C42AA">
      <w:pPr>
        <w:spacing w:after="60" w:line="276" w:lineRule="auto"/>
        <w:ind w:left="1555" w:hanging="1555"/>
        <w:jc w:val="both"/>
        <w:rPr>
          <w:b/>
          <w:bCs/>
          <w:kern w:val="2"/>
          <w:lang w:eastAsia="zh-CN"/>
        </w:rPr>
      </w:pPr>
      <w:r w:rsidRPr="00A623EB">
        <w:rPr>
          <w:b/>
          <w:bCs/>
          <w:kern w:val="2"/>
          <w:lang w:eastAsia="zh-CN"/>
        </w:rPr>
        <w:t>Agenda Item</w:t>
      </w:r>
      <w:r>
        <w:tab/>
      </w:r>
      <w:r w:rsidRPr="00A623EB">
        <w:rPr>
          <w:b/>
          <w:bCs/>
          <w:kern w:val="2"/>
          <w:lang w:eastAsia="zh-CN"/>
        </w:rPr>
        <w:t>:</w:t>
      </w:r>
      <w:r w:rsidR="44C97D36" w:rsidRPr="00A623EB">
        <w:rPr>
          <w:b/>
          <w:bCs/>
          <w:kern w:val="2"/>
          <w:lang w:eastAsia="zh-CN"/>
        </w:rPr>
        <w:t xml:space="preserve"> </w:t>
      </w:r>
      <w:r w:rsidR="00D77788" w:rsidRPr="00A623EB">
        <w:rPr>
          <w:b/>
          <w:bCs/>
          <w:kern w:val="2"/>
          <w:lang w:eastAsia="zh-CN"/>
        </w:rPr>
        <w:t>8.</w:t>
      </w:r>
      <w:r w:rsidR="00D77788">
        <w:rPr>
          <w:b/>
          <w:bCs/>
          <w:kern w:val="2"/>
          <w:lang w:eastAsia="zh-CN"/>
        </w:rPr>
        <w:t>3.</w:t>
      </w:r>
      <w:r w:rsidR="00A623EB">
        <w:rPr>
          <w:b/>
          <w:bCs/>
          <w:kern w:val="2"/>
          <w:lang w:eastAsia="zh-CN"/>
        </w:rPr>
        <w:t>2</w:t>
      </w:r>
    </w:p>
    <w:p w14:paraId="2927924F" w14:textId="65BE9F4B" w:rsidR="00B52A57" w:rsidRPr="00EA519C" w:rsidRDefault="00B52A57" w:rsidP="006C42AA">
      <w:pPr>
        <w:spacing w:after="60" w:line="276" w:lineRule="auto"/>
        <w:ind w:left="1555" w:hanging="1555"/>
        <w:jc w:val="both"/>
        <w:rPr>
          <w:b/>
          <w:bCs/>
          <w:kern w:val="2"/>
          <w:lang w:eastAsia="zh-CN"/>
        </w:rPr>
      </w:pPr>
      <w:r w:rsidRPr="1333916A">
        <w:rPr>
          <w:b/>
          <w:bCs/>
          <w:kern w:val="2"/>
          <w:lang w:eastAsia="zh-CN"/>
        </w:rPr>
        <w:t>Source</w:t>
      </w:r>
      <w:r>
        <w:tab/>
      </w:r>
      <w:r w:rsidRPr="1333916A">
        <w:rPr>
          <w:b/>
          <w:bCs/>
          <w:kern w:val="2"/>
          <w:lang w:eastAsia="zh-CN"/>
        </w:rPr>
        <w:t>:</w:t>
      </w:r>
      <w:r w:rsidR="6A1EE8A7" w:rsidRPr="1333916A">
        <w:rPr>
          <w:b/>
          <w:bCs/>
          <w:kern w:val="2"/>
          <w:lang w:eastAsia="zh-CN"/>
        </w:rPr>
        <w:t xml:space="preserve"> </w:t>
      </w:r>
      <w:r w:rsidR="008673C5" w:rsidRPr="1333916A">
        <w:rPr>
          <w:b/>
          <w:bCs/>
          <w:kern w:val="2"/>
          <w:lang w:eastAsia="zh-CN"/>
        </w:rPr>
        <w:t xml:space="preserve">Fraunhofer HHI, </w:t>
      </w:r>
      <w:r w:rsidRPr="1333916A">
        <w:rPr>
          <w:b/>
          <w:bCs/>
          <w:kern w:val="2"/>
          <w:lang w:eastAsia="zh-CN"/>
        </w:rPr>
        <w:t xml:space="preserve">Fraunhofer IIS </w:t>
      </w:r>
    </w:p>
    <w:p w14:paraId="6E24B451" w14:textId="4FEF8E97" w:rsidR="00B52A57" w:rsidRPr="00EA519C" w:rsidRDefault="00B52A57" w:rsidP="006C42AA">
      <w:pPr>
        <w:spacing w:after="60" w:line="276" w:lineRule="auto"/>
        <w:ind w:left="1555" w:hanging="1555"/>
        <w:jc w:val="both"/>
        <w:rPr>
          <w:b/>
          <w:bCs/>
          <w:kern w:val="2"/>
          <w:lang w:eastAsia="zh-CN"/>
        </w:rPr>
      </w:pPr>
      <w:r w:rsidRPr="00A623EB">
        <w:rPr>
          <w:b/>
          <w:bCs/>
          <w:kern w:val="2"/>
          <w:lang w:eastAsia="zh-CN"/>
        </w:rPr>
        <w:t>Title</w:t>
      </w:r>
      <w:r>
        <w:tab/>
      </w:r>
      <w:r w:rsidRPr="00A623EB">
        <w:rPr>
          <w:b/>
          <w:bCs/>
          <w:kern w:val="2"/>
          <w:lang w:eastAsia="zh-CN"/>
        </w:rPr>
        <w:t>:</w:t>
      </w:r>
      <w:r w:rsidR="18F224FD" w:rsidRPr="00A623EB">
        <w:rPr>
          <w:b/>
          <w:bCs/>
          <w:kern w:val="2"/>
          <w:lang w:eastAsia="zh-CN"/>
        </w:rPr>
        <w:t xml:space="preserve"> </w:t>
      </w:r>
      <w:r w:rsidR="00A623EB" w:rsidRPr="00A623EB">
        <w:rPr>
          <w:b/>
          <w:bCs/>
          <w:kern w:val="2"/>
          <w:lang w:eastAsia="zh-CN"/>
        </w:rPr>
        <w:t>RRM measurement prediction</w:t>
      </w:r>
    </w:p>
    <w:p w14:paraId="11267C8B" w14:textId="2C92EE1C" w:rsidR="00B52A57" w:rsidRPr="00EA519C" w:rsidRDefault="00B52A57" w:rsidP="006C42AA">
      <w:pPr>
        <w:spacing w:after="60" w:line="276" w:lineRule="auto"/>
        <w:ind w:left="1555" w:hanging="1555"/>
        <w:jc w:val="both"/>
        <w:rPr>
          <w:b/>
          <w:bCs/>
          <w:kern w:val="2"/>
          <w:lang w:eastAsia="zh-CN"/>
        </w:rPr>
      </w:pPr>
      <w:r w:rsidRPr="1333916A">
        <w:rPr>
          <w:b/>
          <w:bCs/>
          <w:kern w:val="2"/>
          <w:lang w:eastAsia="zh-CN"/>
        </w:rPr>
        <w:t>Document for</w:t>
      </w:r>
      <w:r>
        <w:tab/>
      </w:r>
      <w:r w:rsidRPr="1333916A">
        <w:rPr>
          <w:b/>
          <w:bCs/>
          <w:kern w:val="2"/>
          <w:lang w:eastAsia="zh-CN"/>
        </w:rPr>
        <w:t>:</w:t>
      </w:r>
      <w:r w:rsidR="1DB2C85D" w:rsidRPr="1333916A">
        <w:rPr>
          <w:b/>
          <w:bCs/>
          <w:kern w:val="2"/>
          <w:lang w:eastAsia="zh-CN"/>
        </w:rPr>
        <w:t xml:space="preserve"> </w:t>
      </w:r>
      <w:r w:rsidRPr="1333916A">
        <w:rPr>
          <w:b/>
          <w:bCs/>
          <w:kern w:val="2"/>
          <w:lang w:eastAsia="zh-CN"/>
        </w:rPr>
        <w:t>Discussion &amp; Decision</w:t>
      </w:r>
    </w:p>
    <w:p w14:paraId="0C849061" w14:textId="77777777" w:rsidR="00B52A57" w:rsidRPr="00EA519C" w:rsidRDefault="00B52A57" w:rsidP="006C42AA">
      <w:pPr>
        <w:pBdr>
          <w:bottom w:val="single" w:sz="4" w:space="1" w:color="auto"/>
        </w:pBdr>
        <w:spacing w:line="276" w:lineRule="auto"/>
        <w:jc w:val="both"/>
        <w:rPr>
          <w:b/>
          <w:kern w:val="2"/>
          <w:sz w:val="16"/>
          <w:szCs w:val="16"/>
          <w:lang w:eastAsia="zh-CN"/>
        </w:rPr>
      </w:pPr>
    </w:p>
    <w:p w14:paraId="7097E90A" w14:textId="77777777" w:rsidR="00B714AE" w:rsidRPr="00EA519C" w:rsidRDefault="00B714AE" w:rsidP="006C42AA">
      <w:pPr>
        <w:spacing w:line="276" w:lineRule="auto"/>
        <w:jc w:val="both"/>
      </w:pPr>
      <w:bookmarkStart w:id="0" w:name="_Ref37187857"/>
      <w:bookmarkStart w:id="1" w:name="_Ref129681862"/>
      <w:bookmarkStart w:id="2" w:name="_Ref124589705"/>
    </w:p>
    <w:bookmarkEnd w:id="0"/>
    <w:p w14:paraId="0352AB9C" w14:textId="7ACE9D20" w:rsidR="001F1ACD" w:rsidRDefault="00AB1023" w:rsidP="006C42AA">
      <w:pPr>
        <w:pStyle w:val="Heading1"/>
        <w:spacing w:line="276" w:lineRule="auto"/>
        <w:ind w:left="450"/>
      </w:pPr>
      <w:r>
        <w:t>Introduction</w:t>
      </w:r>
    </w:p>
    <w:p w14:paraId="2A263AF6" w14:textId="295A2B0D" w:rsidR="0090039C" w:rsidRPr="002A27E2" w:rsidRDefault="00790F81" w:rsidP="006C42AA">
      <w:pPr>
        <w:autoSpaceDE w:val="0"/>
        <w:autoSpaceDN w:val="0"/>
        <w:adjustRightInd w:val="0"/>
        <w:snapToGrid w:val="0"/>
        <w:spacing w:before="120" w:after="120" w:line="276" w:lineRule="auto"/>
        <w:jc w:val="both"/>
        <w:rPr>
          <w:rFonts w:eastAsia="SimSun"/>
          <w:lang w:eastAsia="zh-CN"/>
        </w:rPr>
      </w:pPr>
      <w:r w:rsidRPr="0D99B60D">
        <w:rPr>
          <w:rFonts w:eastAsia="SimSun"/>
          <w:lang w:eastAsia="zh-CN"/>
        </w:rPr>
        <w:t xml:space="preserve">A new </w:t>
      </w:r>
      <w:r w:rsidR="00556F1F" w:rsidRPr="0D99B60D">
        <w:rPr>
          <w:rFonts w:eastAsia="SimSun"/>
          <w:lang w:eastAsia="zh-CN"/>
        </w:rPr>
        <w:t>study</w:t>
      </w:r>
      <w:r w:rsidRPr="0D99B60D">
        <w:rPr>
          <w:rFonts w:eastAsia="SimSun"/>
          <w:lang w:eastAsia="zh-CN"/>
        </w:rPr>
        <w:t xml:space="preserve"> item focusing on AI/ML for </w:t>
      </w:r>
      <w:r w:rsidR="00556F1F" w:rsidRPr="0D99B60D">
        <w:rPr>
          <w:rFonts w:eastAsia="SimSun"/>
          <w:lang w:eastAsia="zh-CN"/>
        </w:rPr>
        <w:t xml:space="preserve">mobility in </w:t>
      </w:r>
      <w:r w:rsidRPr="0D99B60D">
        <w:rPr>
          <w:rFonts w:eastAsia="SimSun"/>
          <w:lang w:eastAsia="zh-CN"/>
        </w:rPr>
        <w:t>NR was approved during the RAN plenary meeting RAN#102[1]. To kick off the discussion in the upcoming RAN2#125-bis meeting, the following guidance has been provided:</w:t>
      </w:r>
    </w:p>
    <w:p w14:paraId="2F5B3436" w14:textId="77777777" w:rsidR="00790F81" w:rsidRPr="00790F81" w:rsidRDefault="00790F81" w:rsidP="006C42AA">
      <w:pPr>
        <w:jc w:val="both"/>
      </w:pPr>
    </w:p>
    <w:tbl>
      <w:tblPr>
        <w:tblStyle w:val="TableGrid"/>
        <w:tblW w:w="0" w:type="auto"/>
        <w:tblLook w:val="04A0" w:firstRow="1" w:lastRow="0" w:firstColumn="1" w:lastColumn="0" w:noHBand="0" w:noVBand="1"/>
      </w:tblPr>
      <w:tblGrid>
        <w:gridCol w:w="9307"/>
      </w:tblGrid>
      <w:tr w:rsidR="00462AA2" w:rsidRPr="00EA519C" w14:paraId="6F072F57" w14:textId="77777777" w:rsidTr="00E41D15">
        <w:tc>
          <w:tcPr>
            <w:tcW w:w="9307" w:type="dxa"/>
          </w:tcPr>
          <w:p w14:paraId="71DF11D9" w14:textId="77777777" w:rsidR="007A78AB" w:rsidRDefault="007A78AB" w:rsidP="006C42AA">
            <w:pPr>
              <w:rPr>
                <w:rFonts w:eastAsia="Calibri"/>
                <w:bCs/>
                <w:sz w:val="22"/>
                <w:szCs w:val="28"/>
              </w:rPr>
            </w:pPr>
          </w:p>
          <w:p w14:paraId="678EEF1E" w14:textId="05B7A91B" w:rsidR="00E51128" w:rsidRPr="002E3F26" w:rsidRDefault="00E51128" w:rsidP="006C42AA">
            <w:pPr>
              <w:rPr>
                <w:bCs/>
                <w:sz w:val="22"/>
                <w:szCs w:val="28"/>
              </w:rPr>
            </w:pPr>
            <w:r w:rsidRPr="002E3F26">
              <w:rPr>
                <w:rFonts w:eastAsia="Calibri"/>
                <w:bCs/>
                <w:sz w:val="22"/>
                <w:szCs w:val="28"/>
              </w:rPr>
              <w:t xml:space="preserve">Study and evaluate potential benefits and gains of AI/ML aided mobility </w:t>
            </w:r>
            <w:r w:rsidRPr="00E51128">
              <w:rPr>
                <w:rFonts w:eastAsia="Calibri"/>
                <w:bCs/>
                <w:sz w:val="22"/>
                <w:szCs w:val="28"/>
              </w:rPr>
              <w:t>for network triggered</w:t>
            </w:r>
            <w:r w:rsidRPr="002E3F26">
              <w:rPr>
                <w:rFonts w:eastAsia="Calibri"/>
                <w:bCs/>
                <w:sz w:val="22"/>
                <w:szCs w:val="28"/>
              </w:rPr>
              <w:t xml:space="preserve"> L3-based handover, considering the following aspects:</w:t>
            </w:r>
          </w:p>
          <w:p w14:paraId="71784788" w14:textId="77777777" w:rsidR="00E51128" w:rsidRPr="002E3F26" w:rsidRDefault="00E51128" w:rsidP="006C42AA">
            <w:pPr>
              <w:numPr>
                <w:ilvl w:val="0"/>
                <w:numId w:val="14"/>
              </w:numPr>
              <w:autoSpaceDE/>
              <w:autoSpaceDN/>
              <w:adjustRightInd/>
              <w:rPr>
                <w:bCs/>
                <w:sz w:val="22"/>
                <w:szCs w:val="28"/>
              </w:rPr>
            </w:pPr>
            <w:r w:rsidRPr="002E3F26">
              <w:rPr>
                <w:rFonts w:eastAsia="Calibri"/>
                <w:bCs/>
                <w:sz w:val="22"/>
                <w:szCs w:val="28"/>
              </w:rPr>
              <w:t xml:space="preserve">AI/ML based RRM measurement and event prediction, </w:t>
            </w:r>
          </w:p>
          <w:p w14:paraId="2E5D335A" w14:textId="77777777" w:rsidR="00E51128" w:rsidRPr="002E3F26" w:rsidRDefault="00E51128" w:rsidP="006C42AA">
            <w:pPr>
              <w:numPr>
                <w:ilvl w:val="1"/>
                <w:numId w:val="14"/>
              </w:numPr>
              <w:autoSpaceDE/>
              <w:autoSpaceDN/>
              <w:adjustRightInd/>
              <w:rPr>
                <w:rFonts w:eastAsia="DengXian"/>
                <w:bCs/>
                <w:sz w:val="22"/>
                <w:szCs w:val="28"/>
              </w:rPr>
            </w:pPr>
            <w:r w:rsidRPr="002E3F26">
              <w:rPr>
                <w:rFonts w:eastAsia="Calibri"/>
                <w:bCs/>
                <w:sz w:val="22"/>
                <w:szCs w:val="28"/>
              </w:rPr>
              <w:t>Cell-level measurement prediction including intra and inter-frequency (UE sided and NW sided model) [RAN2]</w:t>
            </w:r>
          </w:p>
          <w:p w14:paraId="4887E2C7" w14:textId="77777777" w:rsidR="00E51128" w:rsidRPr="002E3F26" w:rsidRDefault="00E51128" w:rsidP="006C42AA">
            <w:pPr>
              <w:numPr>
                <w:ilvl w:val="2"/>
                <w:numId w:val="14"/>
              </w:numPr>
              <w:autoSpaceDE/>
              <w:autoSpaceDN/>
              <w:adjustRightInd/>
              <w:rPr>
                <w:rFonts w:eastAsia="DengXian"/>
                <w:bCs/>
                <w:sz w:val="22"/>
                <w:szCs w:val="28"/>
              </w:rPr>
            </w:pPr>
            <w:r w:rsidRPr="002E3F26">
              <w:rPr>
                <w:rFonts w:eastAsia="Calibri"/>
                <w:bCs/>
                <w:sz w:val="22"/>
                <w:szCs w:val="28"/>
              </w:rPr>
              <w:t>Inter-cell Beam-level measurement prediction for L3 Mobility (UE sided and NW sided model) [RAN2]</w:t>
            </w:r>
          </w:p>
          <w:p w14:paraId="2013D964" w14:textId="77777777" w:rsidR="00E51128" w:rsidRPr="002E3F26" w:rsidRDefault="00E51128" w:rsidP="006C42AA">
            <w:pPr>
              <w:numPr>
                <w:ilvl w:val="1"/>
                <w:numId w:val="14"/>
              </w:numPr>
              <w:autoSpaceDE/>
              <w:autoSpaceDN/>
              <w:adjustRightInd/>
              <w:rPr>
                <w:bCs/>
                <w:sz w:val="22"/>
                <w:szCs w:val="28"/>
              </w:rPr>
            </w:pPr>
            <w:r w:rsidRPr="002E3F26">
              <w:rPr>
                <w:rFonts w:eastAsia="Calibri"/>
                <w:bCs/>
                <w:sz w:val="22"/>
                <w:szCs w:val="28"/>
              </w:rPr>
              <w:t>HO failure/RLF prediction (UE sided model)</w:t>
            </w:r>
            <w:r w:rsidRPr="004B55BE">
              <w:rPr>
                <w:rFonts w:eastAsia="Calibri"/>
                <w:bCs/>
                <w:sz w:val="22"/>
                <w:szCs w:val="28"/>
              </w:rPr>
              <w:t xml:space="preserve"> </w:t>
            </w:r>
            <w:r w:rsidRPr="002E3F26">
              <w:rPr>
                <w:rFonts w:eastAsia="Calibri"/>
                <w:bCs/>
                <w:sz w:val="22"/>
                <w:szCs w:val="28"/>
              </w:rPr>
              <w:t>[RAN2]</w:t>
            </w:r>
          </w:p>
          <w:p w14:paraId="348796CA" w14:textId="77777777" w:rsidR="00E51128" w:rsidRPr="002E3F26" w:rsidRDefault="00E51128" w:rsidP="006C42AA">
            <w:pPr>
              <w:numPr>
                <w:ilvl w:val="1"/>
                <w:numId w:val="14"/>
              </w:numPr>
              <w:autoSpaceDE/>
              <w:autoSpaceDN/>
              <w:adjustRightInd/>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1EFD2E61" w14:textId="108E7022" w:rsidR="00E51128" w:rsidRPr="00E7665D" w:rsidRDefault="00E51128" w:rsidP="00E7665D">
            <w:pPr>
              <w:numPr>
                <w:ilvl w:val="0"/>
                <w:numId w:val="14"/>
              </w:numPr>
              <w:autoSpaceDE/>
              <w:autoSpaceDN/>
              <w:adjustRightInd/>
              <w:rPr>
                <w:bCs/>
                <w:sz w:val="22"/>
                <w:szCs w:val="28"/>
              </w:rPr>
            </w:pPr>
            <w:r w:rsidRPr="002E3F26">
              <w:rPr>
                <w:bCs/>
                <w:sz w:val="22"/>
                <w:szCs w:val="28"/>
              </w:rPr>
              <w:t xml:space="preserve">Study the need/benefits of any </w:t>
            </w:r>
            <w:r w:rsidRPr="00E51128">
              <w:rPr>
                <w:bCs/>
                <w:sz w:val="22"/>
                <w:szCs w:val="28"/>
              </w:rPr>
              <w:t>other UE assistance information</w:t>
            </w:r>
            <w:r w:rsidRPr="002E3F26">
              <w:rPr>
                <w:bCs/>
                <w:sz w:val="22"/>
                <w:szCs w:val="28"/>
              </w:rPr>
              <w:t xml:space="preserve"> for the network side model</w:t>
            </w:r>
            <w:r>
              <w:rPr>
                <w:bCs/>
                <w:sz w:val="22"/>
                <w:szCs w:val="28"/>
              </w:rPr>
              <w:t xml:space="preserve"> [RAN2]</w:t>
            </w:r>
          </w:p>
          <w:p w14:paraId="71E8F449" w14:textId="77777777" w:rsidR="00E51128" w:rsidRPr="00D3320C" w:rsidRDefault="00E51128" w:rsidP="006C42AA">
            <w:pPr>
              <w:numPr>
                <w:ilvl w:val="0"/>
                <w:numId w:val="14"/>
              </w:numPr>
              <w:autoSpaceDE/>
              <w:autoSpaceDN/>
              <w:adjustRightInd/>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763BE955" w14:textId="2FC198CD" w:rsidR="00E51128" w:rsidRPr="00D3320C" w:rsidRDefault="00E51128" w:rsidP="006C42AA">
            <w:pPr>
              <w:numPr>
                <w:ilvl w:val="0"/>
                <w:numId w:val="14"/>
              </w:numPr>
              <w:autoSpaceDE/>
              <w:autoSpaceDN/>
              <w:adjustRightInd/>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w:t>
            </w:r>
            <w:r w:rsidR="000C08BB">
              <w:rPr>
                <w:bCs/>
                <w:sz w:val="22"/>
                <w:szCs w:val="28"/>
              </w:rPr>
              <w:t>.</w:t>
            </w:r>
            <w:r w:rsidRPr="00D3320C">
              <w:rPr>
                <w:bCs/>
                <w:sz w:val="22"/>
                <w:szCs w:val="28"/>
              </w:rPr>
              <w:t xml:space="preserve">) [RAN2]  </w:t>
            </w:r>
          </w:p>
          <w:p w14:paraId="7373654D" w14:textId="77777777" w:rsidR="00E51128" w:rsidRPr="00D3320C" w:rsidRDefault="00E51128" w:rsidP="006C42AA">
            <w:pPr>
              <w:numPr>
                <w:ilvl w:val="1"/>
                <w:numId w:val="14"/>
              </w:numPr>
              <w:autoSpaceDE/>
              <w:autoSpaceDN/>
              <w:adjustRightInd/>
              <w:rPr>
                <w:bCs/>
                <w:sz w:val="22"/>
                <w:szCs w:val="28"/>
              </w:rPr>
            </w:pPr>
            <w:r w:rsidRPr="00D3320C">
              <w:rPr>
                <w:bCs/>
                <w:sz w:val="22"/>
                <w:szCs w:val="28"/>
              </w:rPr>
              <w:t xml:space="preserve">NOTE: This would only be treated after sufficient progress is made in the Rel-19 AI/ML air interface WID </w:t>
            </w:r>
          </w:p>
          <w:p w14:paraId="2D022BBE" w14:textId="77777777" w:rsidR="00E51128" w:rsidRPr="00D3320C" w:rsidRDefault="00E51128" w:rsidP="006C42AA">
            <w:pPr>
              <w:numPr>
                <w:ilvl w:val="0"/>
                <w:numId w:val="14"/>
              </w:numPr>
              <w:autoSpaceDE/>
              <w:autoSpaceDN/>
              <w:adjustRightInd/>
              <w:rPr>
                <w:bCs/>
                <w:sz w:val="22"/>
                <w:szCs w:val="28"/>
              </w:rPr>
            </w:pPr>
            <w:r w:rsidRPr="00D3320C">
              <w:rPr>
                <w:bCs/>
                <w:sz w:val="22"/>
                <w:szCs w:val="28"/>
              </w:rPr>
              <w:t xml:space="preserve">Potential specification impacts of </w:t>
            </w:r>
            <w:r w:rsidRPr="00D3320C">
              <w:rPr>
                <w:rFonts w:eastAsia="Calibri"/>
                <w:bCs/>
                <w:sz w:val="22"/>
                <w:szCs w:val="28"/>
              </w:rPr>
              <w:t>AI/ML aided mobility [RAN2]</w:t>
            </w:r>
          </w:p>
          <w:p w14:paraId="416C33AC" w14:textId="2BE76809" w:rsidR="00462AA2" w:rsidRPr="00A24935" w:rsidRDefault="00462AA2" w:rsidP="006C42AA">
            <w:pPr>
              <w:overflowPunct w:val="0"/>
              <w:spacing w:line="276" w:lineRule="auto"/>
              <w:ind w:left="1080"/>
              <w:textAlignment w:val="baseline"/>
              <w:rPr>
                <w:bCs/>
              </w:rPr>
            </w:pPr>
          </w:p>
        </w:tc>
      </w:tr>
    </w:tbl>
    <w:p w14:paraId="7E64241D" w14:textId="77777777" w:rsidR="00091F45" w:rsidRDefault="00091F45" w:rsidP="006C42AA">
      <w:pPr>
        <w:pStyle w:val="BodyText"/>
        <w:rPr>
          <w:rFonts w:ascii="Times New Roman" w:eastAsia="SimSun" w:hAnsi="Times New Roman" w:cs="Times New Roman"/>
          <w:lang w:eastAsia="zh-CN"/>
        </w:rPr>
      </w:pPr>
    </w:p>
    <w:p w14:paraId="06B9775A" w14:textId="2A67BEBD" w:rsidR="003358B7" w:rsidRPr="00091F45" w:rsidRDefault="00091F45" w:rsidP="00C11771">
      <w:pPr>
        <w:pStyle w:val="BodyText"/>
        <w:rPr>
          <w:rFonts w:ascii="Times New Roman" w:eastAsia="SimSun" w:hAnsi="Times New Roman" w:cs="Times New Roman"/>
          <w:lang w:eastAsia="zh-CN"/>
        </w:rPr>
      </w:pPr>
      <w:r w:rsidRPr="4FD90ED1">
        <w:rPr>
          <w:rFonts w:ascii="Times New Roman" w:eastAsia="SimSun" w:hAnsi="Times New Roman" w:cs="Times New Roman"/>
          <w:lang w:eastAsia="zh-CN"/>
        </w:rPr>
        <w:t>In this document, we provide our analysis and recommendations</w:t>
      </w:r>
      <w:r w:rsidR="00556F1F">
        <w:rPr>
          <w:rFonts w:ascii="Times New Roman" w:eastAsia="SimSun" w:hAnsi="Times New Roman" w:cs="Times New Roman"/>
          <w:lang w:eastAsia="zh-CN"/>
        </w:rPr>
        <w:t xml:space="preserve"> for the study item</w:t>
      </w:r>
      <w:r w:rsidRPr="4FD90ED1">
        <w:rPr>
          <w:rFonts w:ascii="Times New Roman" w:eastAsia="SimSun" w:hAnsi="Times New Roman" w:cs="Times New Roman"/>
          <w:lang w:eastAsia="zh-CN"/>
        </w:rPr>
        <w:t>.</w:t>
      </w:r>
    </w:p>
    <w:p w14:paraId="0604C39B" w14:textId="5B9BAEC4" w:rsidR="4FD90ED1" w:rsidRDefault="4FD90ED1" w:rsidP="00C11771">
      <w:pPr>
        <w:pStyle w:val="BodyText"/>
        <w:rPr>
          <w:rFonts w:ascii="Times New Roman" w:eastAsia="SimSun" w:hAnsi="Times New Roman" w:cs="Times New Roman"/>
          <w:lang w:eastAsia="zh-CN"/>
        </w:rPr>
      </w:pPr>
    </w:p>
    <w:p w14:paraId="15BAAE28" w14:textId="4685D6AE" w:rsidR="0750B03A" w:rsidRPr="0085459F" w:rsidRDefault="00775A40" w:rsidP="33BDF441">
      <w:pPr>
        <w:pStyle w:val="Heading1"/>
        <w:spacing w:line="276" w:lineRule="auto"/>
        <w:ind w:left="450"/>
      </w:pPr>
      <w:r>
        <w:t>Discussion</w:t>
      </w:r>
    </w:p>
    <w:p w14:paraId="05F7C2AD" w14:textId="177E8BFA" w:rsidR="00EC0116" w:rsidRDefault="008939D6" w:rsidP="288E6A17">
      <w:pPr>
        <w:jc w:val="both"/>
        <w:rPr>
          <w:rFonts w:eastAsia="Calibri"/>
        </w:rPr>
      </w:pPr>
      <w:r w:rsidRPr="260E2B51">
        <w:rPr>
          <w:rFonts w:eastAsia="Calibri"/>
        </w:rPr>
        <w:t xml:space="preserve">As </w:t>
      </w:r>
      <w:r w:rsidR="00FD43FC" w:rsidRPr="260E2B51">
        <w:rPr>
          <w:rFonts w:eastAsia="Calibri"/>
        </w:rPr>
        <w:t>outlined</w:t>
      </w:r>
      <w:r w:rsidR="005C728B" w:rsidRPr="260E2B51">
        <w:rPr>
          <w:rFonts w:eastAsia="Calibri"/>
        </w:rPr>
        <w:t xml:space="preserve"> </w:t>
      </w:r>
      <w:r w:rsidR="005C728B" w:rsidRPr="260E2B51">
        <w:rPr>
          <w:rFonts w:eastAsia="SimSun"/>
          <w:lang w:eastAsia="zh-CN"/>
        </w:rPr>
        <w:t>[1]</w:t>
      </w:r>
      <w:r w:rsidRPr="260E2B51">
        <w:rPr>
          <w:rFonts w:eastAsia="Calibri"/>
        </w:rPr>
        <w:t xml:space="preserve">, this study on AI/ML for mobility in NR will focus on </w:t>
      </w:r>
      <w:r w:rsidR="00FD43FC" w:rsidRPr="260E2B51">
        <w:rPr>
          <w:rFonts w:eastAsia="Calibri"/>
        </w:rPr>
        <w:t xml:space="preserve">enhancing mobility </w:t>
      </w:r>
      <w:r w:rsidRPr="260E2B51">
        <w:rPr>
          <w:rFonts w:eastAsia="Calibri"/>
        </w:rPr>
        <w:t>in RRC_CONNECTED mode by</w:t>
      </w:r>
      <w:r w:rsidR="00D05E81" w:rsidRPr="260E2B51">
        <w:rPr>
          <w:rFonts w:eastAsia="Calibri"/>
        </w:rPr>
        <w:t xml:space="preserve"> f</w:t>
      </w:r>
      <w:r w:rsidRPr="260E2B51">
        <w:rPr>
          <w:rFonts w:eastAsia="Calibri"/>
        </w:rPr>
        <w:t xml:space="preserve">ollowing existing mobility framework i.e., handover decision is always made in network side. </w:t>
      </w:r>
      <w:r w:rsidR="00FD43FC" w:rsidRPr="260E2B51">
        <w:rPr>
          <w:rFonts w:eastAsia="Calibri"/>
        </w:rPr>
        <w:t>In the RRC_CONNECTED mode, network-controlled mobility is utilized for UEs that are classified into two categories of mobility: cell</w:t>
      </w:r>
      <w:r w:rsidR="3D6C5B30" w:rsidRPr="260E2B51">
        <w:rPr>
          <w:rFonts w:eastAsia="Calibri"/>
        </w:rPr>
        <w:t>-</w:t>
      </w:r>
      <w:r w:rsidR="00FD43FC" w:rsidRPr="260E2B51">
        <w:rPr>
          <w:rFonts w:eastAsia="Calibri"/>
        </w:rPr>
        <w:t>level mobility and beam</w:t>
      </w:r>
      <w:r w:rsidR="3CDEEB12" w:rsidRPr="260E2B51">
        <w:rPr>
          <w:rFonts w:eastAsia="Calibri"/>
        </w:rPr>
        <w:t>-</w:t>
      </w:r>
      <w:r w:rsidR="00FD43FC" w:rsidRPr="260E2B51">
        <w:rPr>
          <w:rFonts w:eastAsia="Calibri"/>
        </w:rPr>
        <w:t>level mobility.</w:t>
      </w:r>
    </w:p>
    <w:p w14:paraId="3C337494" w14:textId="77777777" w:rsidR="000C08BB" w:rsidRPr="00C11771" w:rsidRDefault="000C08BB" w:rsidP="288E6A17">
      <w:pPr>
        <w:jc w:val="both"/>
        <w:rPr>
          <w:rFonts w:eastAsia="Calibri"/>
        </w:rPr>
      </w:pPr>
    </w:p>
    <w:p w14:paraId="7D2741AF" w14:textId="77777777" w:rsidR="006C42AA" w:rsidRDefault="006C42AA" w:rsidP="00C11771">
      <w:pPr>
        <w:spacing w:line="276" w:lineRule="auto"/>
        <w:jc w:val="both"/>
        <w:rPr>
          <w:lang w:eastAsia="zh-CN"/>
        </w:rPr>
      </w:pPr>
    </w:p>
    <w:p w14:paraId="3917A8C2" w14:textId="3649EB20" w:rsidR="006B39DF" w:rsidRDefault="006B39DF" w:rsidP="0085459F">
      <w:pPr>
        <w:pStyle w:val="Heading2"/>
        <w:rPr>
          <w:lang w:eastAsia="zh-CN"/>
        </w:rPr>
      </w:pPr>
      <w:r>
        <w:lastRenderedPageBreak/>
        <w:t>Cell</w:t>
      </w:r>
      <w:r w:rsidR="009D56B1">
        <w:t>-</w:t>
      </w:r>
      <w:r>
        <w:t>level measurement prediction</w:t>
      </w:r>
    </w:p>
    <w:p w14:paraId="0570F57E" w14:textId="4CA45858" w:rsidR="00893D88" w:rsidRPr="00C11771" w:rsidRDefault="00620490" w:rsidP="260E2B51">
      <w:pPr>
        <w:spacing w:line="276" w:lineRule="auto"/>
        <w:jc w:val="both"/>
        <w:rPr>
          <w:lang w:eastAsia="zh-CN"/>
        </w:rPr>
      </w:pPr>
      <w:r w:rsidRPr="260E2B51">
        <w:rPr>
          <w:lang w:eastAsia="zh-CN"/>
        </w:rPr>
        <w:t>C</w:t>
      </w:r>
      <w:r w:rsidR="008D5A64" w:rsidRPr="260E2B51">
        <w:rPr>
          <w:lang w:eastAsia="zh-CN"/>
        </w:rPr>
        <w:t xml:space="preserve">ell level handover involves the handover process </w:t>
      </w:r>
      <w:r w:rsidR="00737AEA" w:rsidRPr="260E2B51">
        <w:rPr>
          <w:lang w:eastAsia="zh-CN"/>
        </w:rPr>
        <w:t xml:space="preserve">where a UE switches from </w:t>
      </w:r>
      <w:r w:rsidR="32BF275D" w:rsidRPr="260E2B51">
        <w:rPr>
          <w:lang w:eastAsia="zh-CN"/>
        </w:rPr>
        <w:t>a</w:t>
      </w:r>
      <w:r w:rsidR="00737AEA" w:rsidRPr="260E2B51">
        <w:rPr>
          <w:lang w:eastAsia="zh-CN"/>
        </w:rPr>
        <w:t xml:space="preserve"> serving cell to a different neighboring cell. </w:t>
      </w:r>
      <w:r w:rsidR="00FD43FC" w:rsidRPr="260E2B51">
        <w:rPr>
          <w:lang w:eastAsia="zh-CN"/>
        </w:rPr>
        <w:t>Cell selection occurs</w:t>
      </w:r>
      <w:r w:rsidR="00EF7E27" w:rsidRPr="260E2B51">
        <w:rPr>
          <w:lang w:eastAsia="zh-CN"/>
        </w:rPr>
        <w:t xml:space="preserve"> whenever</w:t>
      </w:r>
      <w:r w:rsidR="00FD43FC" w:rsidRPr="260E2B51">
        <w:rPr>
          <w:lang w:eastAsia="zh-CN"/>
        </w:rPr>
        <w:t xml:space="preserve"> a new camping cell is better than the serving ce</w:t>
      </w:r>
      <w:r w:rsidR="00FD43FC" w:rsidRPr="260E2B51">
        <w:rPr>
          <w:rFonts w:eastAsia="Times New Roman"/>
          <w:lang w:eastAsia="zh-CN"/>
        </w:rPr>
        <w:t>ll</w:t>
      </w:r>
      <w:r w:rsidR="5B0DF3F4" w:rsidRPr="260E2B51">
        <w:rPr>
          <w:rFonts w:eastAsia="Times New Roman"/>
          <w:lang w:eastAsia="zh-CN"/>
        </w:rPr>
        <w:t xml:space="preserve"> in terms of the</w:t>
      </w:r>
      <w:r w:rsidR="00B921E1" w:rsidRPr="260E2B51">
        <w:rPr>
          <w:rFonts w:eastAsia="Times New Roman"/>
          <w:lang w:eastAsia="zh-CN"/>
        </w:rPr>
        <w:t xml:space="preserve"> </w:t>
      </w:r>
      <w:r w:rsidR="5B0DF3F4" w:rsidRPr="260E2B51">
        <w:rPr>
          <w:rFonts w:eastAsia="Times New Roman"/>
          <w:color w:val="000000" w:themeColor="text1"/>
        </w:rPr>
        <w:t>measured parameters, e.g.</w:t>
      </w:r>
      <w:r w:rsidR="000C08BB">
        <w:rPr>
          <w:rFonts w:eastAsia="Times New Roman"/>
          <w:color w:val="000000" w:themeColor="text1"/>
        </w:rPr>
        <w:t>,</w:t>
      </w:r>
      <w:r w:rsidR="5B0DF3F4" w:rsidRPr="260E2B51">
        <w:rPr>
          <w:rFonts w:eastAsia="Times New Roman"/>
          <w:color w:val="000000" w:themeColor="text1"/>
        </w:rPr>
        <w:t xml:space="preserve"> Reference Signal Received Power (RSRP) or Reference Signal Received Quality (RSRQ)</w:t>
      </w:r>
      <w:r w:rsidR="003C6B07" w:rsidRPr="260E2B51">
        <w:rPr>
          <w:rFonts w:eastAsia="Times New Roman"/>
          <w:lang w:eastAsia="zh-CN"/>
        </w:rPr>
        <w:t>.</w:t>
      </w:r>
      <w:r w:rsidR="00FD43FC" w:rsidRPr="260E2B51">
        <w:rPr>
          <w:lang w:eastAsia="zh-CN"/>
        </w:rPr>
        <w:t xml:space="preserve"> Increasing </w:t>
      </w:r>
      <w:r w:rsidR="3C6073E2" w:rsidRPr="260E2B51">
        <w:rPr>
          <w:lang w:eastAsia="zh-CN"/>
        </w:rPr>
        <w:t>the number</w:t>
      </w:r>
      <w:r w:rsidR="6B7D8374" w:rsidRPr="260E2B51">
        <w:rPr>
          <w:lang w:eastAsia="zh-CN"/>
        </w:rPr>
        <w:t xml:space="preserve"> of </w:t>
      </w:r>
      <w:r w:rsidR="00FD43FC" w:rsidRPr="260E2B51">
        <w:rPr>
          <w:lang w:eastAsia="zh-CN"/>
        </w:rPr>
        <w:t>small cell deployment</w:t>
      </w:r>
      <w:r w:rsidR="5F18C5EB" w:rsidRPr="260E2B51">
        <w:rPr>
          <w:lang w:eastAsia="zh-CN"/>
        </w:rPr>
        <w:t>s</w:t>
      </w:r>
      <w:r w:rsidR="00FD43FC" w:rsidRPr="260E2B51">
        <w:rPr>
          <w:lang w:eastAsia="zh-CN"/>
        </w:rPr>
        <w:t xml:space="preserve"> rapidly changes the radio channel conditions for</w:t>
      </w:r>
      <w:r w:rsidR="25E6243B" w:rsidRPr="260E2B51">
        <w:rPr>
          <w:lang w:eastAsia="zh-CN"/>
        </w:rPr>
        <w:t xml:space="preserve"> the</w:t>
      </w:r>
      <w:r w:rsidR="00FD43FC" w:rsidRPr="260E2B51">
        <w:rPr>
          <w:lang w:eastAsia="zh-CN"/>
        </w:rPr>
        <w:t xml:space="preserve"> UE, causing frequent changes in the neighboring cell list</w:t>
      </w:r>
      <w:r w:rsidR="009F44B1" w:rsidRPr="260E2B51">
        <w:rPr>
          <w:lang w:eastAsia="zh-CN"/>
        </w:rPr>
        <w:t xml:space="preserve">. This </w:t>
      </w:r>
      <w:r w:rsidR="00FD43FC" w:rsidRPr="260E2B51">
        <w:rPr>
          <w:lang w:eastAsia="zh-CN"/>
        </w:rPr>
        <w:t>lead</w:t>
      </w:r>
      <w:r w:rsidR="006B14E6" w:rsidRPr="260E2B51">
        <w:rPr>
          <w:lang w:eastAsia="zh-CN"/>
        </w:rPr>
        <w:t>s</w:t>
      </w:r>
      <w:r w:rsidR="00FD43FC" w:rsidRPr="260E2B51">
        <w:rPr>
          <w:lang w:eastAsia="zh-CN"/>
        </w:rPr>
        <w:t xml:space="preserve"> to</w:t>
      </w:r>
      <w:r w:rsidR="009F44B1" w:rsidRPr="260E2B51">
        <w:rPr>
          <w:lang w:eastAsia="zh-CN"/>
        </w:rPr>
        <w:t xml:space="preserve"> </w:t>
      </w:r>
      <w:r w:rsidR="006B14E6" w:rsidRPr="260E2B51">
        <w:rPr>
          <w:lang w:eastAsia="zh-CN"/>
        </w:rPr>
        <w:t xml:space="preserve">frequent and unnecessary </w:t>
      </w:r>
      <w:r w:rsidR="5694D99D" w:rsidRPr="260E2B51">
        <w:rPr>
          <w:lang w:eastAsia="zh-CN"/>
        </w:rPr>
        <w:t xml:space="preserve">inter-cell </w:t>
      </w:r>
      <w:r w:rsidR="006B14E6" w:rsidRPr="260E2B51">
        <w:rPr>
          <w:lang w:eastAsia="zh-CN"/>
        </w:rPr>
        <w:t xml:space="preserve">HOs with </w:t>
      </w:r>
      <w:r w:rsidR="004272C8">
        <w:rPr>
          <w:lang w:eastAsia="zh-CN"/>
        </w:rPr>
        <w:t>P</w:t>
      </w:r>
      <w:r w:rsidR="006B14E6" w:rsidRPr="260E2B51">
        <w:rPr>
          <w:lang w:eastAsia="zh-CN"/>
        </w:rPr>
        <w:t>ing-</w:t>
      </w:r>
      <w:r w:rsidR="004272C8">
        <w:rPr>
          <w:lang w:eastAsia="zh-CN"/>
        </w:rPr>
        <w:t>p</w:t>
      </w:r>
      <w:r w:rsidR="006B14E6" w:rsidRPr="260E2B51">
        <w:rPr>
          <w:lang w:eastAsia="zh-CN"/>
        </w:rPr>
        <w:t xml:space="preserve">ong effect, handover and radio link failure, </w:t>
      </w:r>
      <w:r w:rsidR="009F44B1" w:rsidRPr="260E2B51">
        <w:rPr>
          <w:lang w:eastAsia="zh-CN"/>
        </w:rPr>
        <w:t xml:space="preserve">high </w:t>
      </w:r>
      <w:r w:rsidR="006B14E6" w:rsidRPr="260E2B51">
        <w:rPr>
          <w:lang w:eastAsia="zh-CN"/>
        </w:rPr>
        <w:t>power</w:t>
      </w:r>
      <w:r w:rsidR="009F44B1" w:rsidRPr="260E2B51">
        <w:rPr>
          <w:lang w:eastAsia="zh-CN"/>
        </w:rPr>
        <w:t xml:space="preserve"> consumptio</w:t>
      </w:r>
      <w:r w:rsidR="006B14E6" w:rsidRPr="260E2B51">
        <w:rPr>
          <w:lang w:eastAsia="zh-CN"/>
        </w:rPr>
        <w:t>n, increased interference</w:t>
      </w:r>
      <w:r w:rsidR="00F63684" w:rsidRPr="260E2B51">
        <w:rPr>
          <w:lang w:eastAsia="zh-CN"/>
        </w:rPr>
        <w:t>,</w:t>
      </w:r>
      <w:r w:rsidR="006B14E6" w:rsidRPr="260E2B51">
        <w:rPr>
          <w:lang w:eastAsia="zh-CN"/>
        </w:rPr>
        <w:t xml:space="preserve"> and delay</w:t>
      </w:r>
      <w:r w:rsidR="009F44B1" w:rsidRPr="260E2B51">
        <w:rPr>
          <w:lang w:eastAsia="zh-CN"/>
        </w:rPr>
        <w:t xml:space="preserve">. </w:t>
      </w:r>
    </w:p>
    <w:p w14:paraId="19141FE2" w14:textId="77777777" w:rsidR="00893D88" w:rsidRPr="00C11771" w:rsidRDefault="00893D88" w:rsidP="00C11771">
      <w:pPr>
        <w:spacing w:line="276" w:lineRule="auto"/>
        <w:jc w:val="both"/>
        <w:rPr>
          <w:lang w:eastAsia="zh-CN"/>
        </w:rPr>
      </w:pPr>
    </w:p>
    <w:p w14:paraId="39B7D857" w14:textId="1C62CD08" w:rsidR="008939D6" w:rsidRPr="00C11771" w:rsidRDefault="4FF77E10" w:rsidP="00C11771">
      <w:pPr>
        <w:spacing w:line="276" w:lineRule="auto"/>
        <w:jc w:val="both"/>
        <w:rPr>
          <w:lang w:eastAsia="zh-CN"/>
        </w:rPr>
      </w:pPr>
      <w:bookmarkStart w:id="3" w:name="_Int_XcIGtKYe"/>
      <w:r w:rsidRPr="288E6A17">
        <w:rPr>
          <w:lang w:eastAsia="zh-CN"/>
        </w:rPr>
        <w:t>B</w:t>
      </w:r>
      <w:r w:rsidR="006B14E6" w:rsidRPr="288E6A17">
        <w:rPr>
          <w:lang w:eastAsia="zh-CN"/>
        </w:rPr>
        <w:t xml:space="preserve">y utilizing AI/ML, UE </w:t>
      </w:r>
      <w:r w:rsidR="00D6E3E0" w:rsidRPr="288E6A17">
        <w:rPr>
          <w:lang w:eastAsia="zh-CN"/>
        </w:rPr>
        <w:t>can have</w:t>
      </w:r>
      <w:r w:rsidR="006B14E6" w:rsidRPr="288E6A17">
        <w:rPr>
          <w:lang w:eastAsia="zh-CN"/>
        </w:rPr>
        <w:t xml:space="preserve"> the capability to forecast the signal strength of the neighboring cell.</w:t>
      </w:r>
      <w:bookmarkEnd w:id="3"/>
      <w:r w:rsidR="006B14E6" w:rsidRPr="288E6A17">
        <w:rPr>
          <w:lang w:eastAsia="zh-CN"/>
        </w:rPr>
        <w:t xml:space="preserve"> This can reduce the burden caused by frequent cell list modifications and proactively prevent the performance decline noted earlier.</w:t>
      </w:r>
    </w:p>
    <w:p w14:paraId="4FB773C8" w14:textId="77777777" w:rsidR="006C42AA" w:rsidRPr="00C11771" w:rsidRDefault="006C42AA" w:rsidP="00C11771">
      <w:pPr>
        <w:spacing w:line="276" w:lineRule="auto"/>
        <w:jc w:val="both"/>
        <w:rPr>
          <w:lang w:eastAsia="zh-CN"/>
        </w:rPr>
      </w:pPr>
    </w:p>
    <w:p w14:paraId="2A17DFCF" w14:textId="02BBBA14" w:rsidR="006C42AA" w:rsidRPr="00C11771" w:rsidRDefault="006C42AA" w:rsidP="00C11771">
      <w:pPr>
        <w:spacing w:line="276" w:lineRule="auto"/>
        <w:jc w:val="both"/>
        <w:rPr>
          <w:lang w:eastAsia="zh-CN"/>
        </w:rPr>
      </w:pPr>
      <w:r w:rsidRPr="288E6A17">
        <w:rPr>
          <w:b/>
          <w:bCs/>
          <w:lang w:eastAsia="zh-CN"/>
        </w:rPr>
        <w:t>Proposal 1:</w:t>
      </w:r>
      <w:r w:rsidRPr="288E6A17">
        <w:rPr>
          <w:lang w:eastAsia="zh-CN"/>
        </w:rPr>
        <w:t xml:space="preserve"> </w:t>
      </w:r>
      <w:r w:rsidR="00F65550" w:rsidRPr="288E6A17">
        <w:rPr>
          <w:lang w:eastAsia="zh-CN"/>
        </w:rPr>
        <w:t>Utilize</w:t>
      </w:r>
      <w:r w:rsidR="00893D88" w:rsidRPr="288E6A17">
        <w:rPr>
          <w:lang w:eastAsia="zh-CN"/>
        </w:rPr>
        <w:t xml:space="preserve"> AI/ML</w:t>
      </w:r>
      <w:r w:rsidR="006122A0" w:rsidRPr="288E6A17">
        <w:rPr>
          <w:lang w:eastAsia="zh-CN"/>
        </w:rPr>
        <w:t xml:space="preserve"> techniques</w:t>
      </w:r>
      <w:r w:rsidR="00893D88" w:rsidRPr="288E6A17">
        <w:rPr>
          <w:lang w:eastAsia="zh-CN"/>
        </w:rPr>
        <w:t xml:space="preserve"> to predict the signal strength of the neighboring cell</w:t>
      </w:r>
      <w:r w:rsidR="4318A5F0" w:rsidRPr="288E6A17">
        <w:rPr>
          <w:lang w:eastAsia="zh-CN"/>
        </w:rPr>
        <w:t xml:space="preserve"> to reduce the overhead and minimize the performance degrad</w:t>
      </w:r>
      <w:r w:rsidR="30E0E82F" w:rsidRPr="288E6A17">
        <w:rPr>
          <w:lang w:eastAsia="zh-CN"/>
        </w:rPr>
        <w:t>a</w:t>
      </w:r>
      <w:r w:rsidR="4318A5F0" w:rsidRPr="288E6A17">
        <w:rPr>
          <w:lang w:eastAsia="zh-CN"/>
        </w:rPr>
        <w:t>tion</w:t>
      </w:r>
      <w:r w:rsidR="00893D88" w:rsidRPr="288E6A17">
        <w:rPr>
          <w:lang w:eastAsia="zh-CN"/>
        </w:rPr>
        <w:t xml:space="preserve">. </w:t>
      </w:r>
      <w:r w:rsidR="007261A3" w:rsidRPr="288E6A17">
        <w:rPr>
          <w:lang w:eastAsia="zh-CN"/>
        </w:rPr>
        <w:t xml:space="preserve"> </w:t>
      </w:r>
    </w:p>
    <w:p w14:paraId="27ED687E" w14:textId="77777777" w:rsidR="009D1A88" w:rsidRPr="00C11771" w:rsidRDefault="009D1A88" w:rsidP="00C11771">
      <w:pPr>
        <w:spacing w:line="276" w:lineRule="auto"/>
        <w:jc w:val="both"/>
        <w:rPr>
          <w:lang w:eastAsia="zh-CN"/>
        </w:rPr>
      </w:pPr>
    </w:p>
    <w:p w14:paraId="05026922" w14:textId="517B8ABA" w:rsidR="009D1A88" w:rsidRPr="001B3F36" w:rsidRDefault="00F65550" w:rsidP="288E6A17">
      <w:pPr>
        <w:spacing w:line="276" w:lineRule="auto"/>
        <w:jc w:val="both"/>
        <w:rPr>
          <w:rFonts w:eastAsia="Times New Roman"/>
          <w:color w:val="0D0D0D" w:themeColor="text1" w:themeTint="F2"/>
          <w:lang w:eastAsia="zh-CN"/>
        </w:rPr>
      </w:pPr>
      <w:r w:rsidRPr="288E6A17">
        <w:rPr>
          <w:lang w:eastAsia="zh-CN"/>
        </w:rPr>
        <w:t>In int</w:t>
      </w:r>
      <w:r w:rsidR="009A5090" w:rsidRPr="288E6A17">
        <w:rPr>
          <w:lang w:eastAsia="zh-CN"/>
        </w:rPr>
        <w:t>ra</w:t>
      </w:r>
      <w:r w:rsidRPr="288E6A17">
        <w:rPr>
          <w:lang w:eastAsia="zh-CN"/>
        </w:rPr>
        <w:t xml:space="preserve">-frequency handover, a UE transitions between various cells that operate on the same frequency. Conversely, when the serving and target gNB are on different carrier frequencies, they </w:t>
      </w:r>
      <w:bookmarkStart w:id="4" w:name="_Int_KOlzKjvK"/>
      <w:r w:rsidRPr="288E6A17">
        <w:rPr>
          <w:lang w:eastAsia="zh-CN"/>
        </w:rPr>
        <w:t>are considered to be</w:t>
      </w:r>
      <w:bookmarkEnd w:id="4"/>
      <w:r w:rsidRPr="288E6A17">
        <w:rPr>
          <w:lang w:eastAsia="zh-CN"/>
        </w:rPr>
        <w:t xml:space="preserve"> inter-frequency neighbors. In this scenario,</w:t>
      </w:r>
      <w:r w:rsidR="00E73289" w:rsidRPr="288E6A17">
        <w:rPr>
          <w:lang w:eastAsia="zh-CN"/>
        </w:rPr>
        <w:t xml:space="preserve"> the</w:t>
      </w:r>
      <w:r w:rsidRPr="288E6A17">
        <w:rPr>
          <w:lang w:eastAsia="zh-CN"/>
        </w:rPr>
        <w:t xml:space="preserve"> UE requires measurement gaps </w:t>
      </w:r>
      <w:bookmarkStart w:id="5" w:name="_Int_4J0W3Dim"/>
      <w:r w:rsidRPr="288E6A17">
        <w:rPr>
          <w:lang w:eastAsia="zh-CN"/>
        </w:rPr>
        <w:t>in order to</w:t>
      </w:r>
      <w:bookmarkEnd w:id="5"/>
      <w:r w:rsidRPr="288E6A17">
        <w:rPr>
          <w:lang w:eastAsia="zh-CN"/>
        </w:rPr>
        <w:t xml:space="preserve"> conduct measurements on various frequencies. The purpose of these gaps, where no downlink or uplink transmissions take place, is to enable UE to switch carrier frequencies and conduct measurements on the target gNB.</w:t>
      </w:r>
      <w:r w:rsidR="00E73289" w:rsidRPr="288E6A17">
        <w:rPr>
          <w:lang w:eastAsia="zh-CN"/>
        </w:rPr>
        <w:t xml:space="preserve"> Increasing the frequency of measurements can lead to higher battery power consumption for the UE. However, utilizing AI/ML based algorithms can help minimize this impact and enhance handover performance.</w:t>
      </w:r>
      <w:r w:rsidR="4ECAEBCA" w:rsidRPr="288E6A17">
        <w:rPr>
          <w:lang w:eastAsia="zh-CN"/>
        </w:rPr>
        <w:t xml:space="preserve"> For example, AI/ML techniques </w:t>
      </w:r>
      <w:r w:rsidR="7C45A5F9" w:rsidRPr="288E6A17">
        <w:rPr>
          <w:lang w:eastAsia="zh-CN"/>
        </w:rPr>
        <w:t>can</w:t>
      </w:r>
      <w:r w:rsidR="00E867EB" w:rsidRPr="288E6A17">
        <w:rPr>
          <w:lang w:eastAsia="zh-CN"/>
        </w:rPr>
        <w:t xml:space="preserve"> use </w:t>
      </w:r>
      <w:r w:rsidR="001A5412" w:rsidRPr="288E6A17">
        <w:rPr>
          <w:lang w:eastAsia="zh-CN"/>
        </w:rPr>
        <w:t xml:space="preserve">intra-frequency measurements </w:t>
      </w:r>
      <w:r w:rsidR="00655080" w:rsidRPr="288E6A17">
        <w:rPr>
          <w:lang w:eastAsia="zh-CN"/>
        </w:rPr>
        <w:t>to</w:t>
      </w:r>
      <w:r w:rsidR="7C45A5F9" w:rsidRPr="288E6A17">
        <w:rPr>
          <w:lang w:eastAsia="zh-CN"/>
        </w:rPr>
        <w:t xml:space="preserve"> </w:t>
      </w:r>
      <w:r w:rsidR="00BC6E90" w:rsidRPr="288E6A17">
        <w:rPr>
          <w:lang w:eastAsia="zh-CN"/>
        </w:rPr>
        <w:t>forecast RRM measurements of inter-frequency cells</w:t>
      </w:r>
      <w:r w:rsidR="000E35BC" w:rsidRPr="288E6A17">
        <w:rPr>
          <w:lang w:eastAsia="zh-CN"/>
        </w:rPr>
        <w:t xml:space="preserve">, </w:t>
      </w:r>
      <w:r w:rsidR="004A785C" w:rsidRPr="288E6A17">
        <w:rPr>
          <w:lang w:eastAsia="zh-CN"/>
        </w:rPr>
        <w:t xml:space="preserve">identifying </w:t>
      </w:r>
      <w:r w:rsidR="7C45A5F9" w:rsidRPr="288E6A17">
        <w:rPr>
          <w:lang w:eastAsia="zh-CN"/>
        </w:rPr>
        <w:t xml:space="preserve">which </w:t>
      </w:r>
      <w:r w:rsidR="00AF00D6" w:rsidRPr="288E6A17">
        <w:rPr>
          <w:lang w:eastAsia="zh-CN"/>
        </w:rPr>
        <w:t>neighbors</w:t>
      </w:r>
      <w:r w:rsidR="7C45A5F9" w:rsidRPr="288E6A17">
        <w:rPr>
          <w:lang w:eastAsia="zh-CN"/>
        </w:rPr>
        <w:t xml:space="preserve"> are most likely to provide a better signal quality</w:t>
      </w:r>
      <w:r w:rsidR="201F6206" w:rsidRPr="288E6A17">
        <w:rPr>
          <w:lang w:eastAsia="zh-CN"/>
        </w:rPr>
        <w:t xml:space="preserve"> or capacity. </w:t>
      </w:r>
      <w:r w:rsidR="201F6206" w:rsidRPr="288E6A17">
        <w:rPr>
          <w:rFonts w:eastAsia="Times New Roman"/>
          <w:color w:val="0D0D0D" w:themeColor="text1" w:themeTint="F2"/>
        </w:rPr>
        <w:t xml:space="preserve">By prioritizing </w:t>
      </w:r>
      <w:r w:rsidR="00526D8E" w:rsidRPr="288E6A17">
        <w:rPr>
          <w:rFonts w:eastAsia="Times New Roman"/>
          <w:color w:val="0D0D0D" w:themeColor="text1" w:themeTint="F2"/>
        </w:rPr>
        <w:t xml:space="preserve">these </w:t>
      </w:r>
      <w:r w:rsidR="201F6206" w:rsidRPr="288E6A17">
        <w:rPr>
          <w:rFonts w:eastAsia="Times New Roman"/>
          <w:color w:val="0D0D0D" w:themeColor="text1" w:themeTint="F2"/>
        </w:rPr>
        <w:t>measurements, faster and more accurate handover decisions</w:t>
      </w:r>
      <w:r w:rsidR="66DFDF52" w:rsidRPr="288E6A17">
        <w:rPr>
          <w:rFonts w:eastAsia="Times New Roman"/>
          <w:color w:val="0D0D0D" w:themeColor="text1" w:themeTint="F2"/>
        </w:rPr>
        <w:t xml:space="preserve"> can be made</w:t>
      </w:r>
      <w:r w:rsidR="201F6206" w:rsidRPr="288E6A17">
        <w:rPr>
          <w:rFonts w:eastAsia="Times New Roman"/>
          <w:color w:val="0D0D0D" w:themeColor="text1" w:themeTint="F2"/>
        </w:rPr>
        <w:t>, minimizing</w:t>
      </w:r>
      <w:r w:rsidR="5123F80C" w:rsidRPr="288E6A17">
        <w:rPr>
          <w:rFonts w:eastAsia="Times New Roman"/>
          <w:color w:val="0D0D0D" w:themeColor="text1" w:themeTint="F2"/>
        </w:rPr>
        <w:t xml:space="preserve"> the</w:t>
      </w:r>
      <w:r w:rsidR="201F6206" w:rsidRPr="288E6A17">
        <w:rPr>
          <w:rFonts w:eastAsia="Times New Roman"/>
          <w:color w:val="0D0D0D" w:themeColor="text1" w:themeTint="F2"/>
        </w:rPr>
        <w:t xml:space="preserve"> duration of the </w:t>
      </w:r>
      <w:r w:rsidR="00FC6D54" w:rsidRPr="288E6A17">
        <w:rPr>
          <w:rFonts w:eastAsia="Times New Roman"/>
          <w:color w:val="0D0D0D" w:themeColor="text1" w:themeTint="F2"/>
        </w:rPr>
        <w:t xml:space="preserve">measurement </w:t>
      </w:r>
      <w:r w:rsidR="201F6206" w:rsidRPr="288E6A17">
        <w:rPr>
          <w:rFonts w:eastAsia="Times New Roman"/>
          <w:color w:val="0D0D0D" w:themeColor="text1" w:themeTint="F2"/>
        </w:rPr>
        <w:t>gap</w:t>
      </w:r>
      <w:r w:rsidR="00FC6D54" w:rsidRPr="288E6A17">
        <w:rPr>
          <w:rFonts w:eastAsia="Times New Roman"/>
          <w:color w:val="0D0D0D" w:themeColor="text1" w:themeTint="F2"/>
        </w:rPr>
        <w:t>s</w:t>
      </w:r>
      <w:r w:rsidR="000E1C65" w:rsidRPr="288E6A17">
        <w:rPr>
          <w:rFonts w:eastAsia="Times New Roman"/>
          <w:color w:val="0D0D0D" w:themeColor="text1" w:themeTint="F2"/>
        </w:rPr>
        <w:t xml:space="preserve"> or </w:t>
      </w:r>
      <w:r w:rsidR="009965A7" w:rsidRPr="288E6A17">
        <w:rPr>
          <w:rFonts w:eastAsia="Times New Roman"/>
          <w:color w:val="0D0D0D" w:themeColor="text1" w:themeTint="F2"/>
        </w:rPr>
        <w:t xml:space="preserve">even </w:t>
      </w:r>
      <w:r w:rsidR="00B56DD7" w:rsidRPr="288E6A17">
        <w:rPr>
          <w:rFonts w:eastAsia="Times New Roman"/>
          <w:color w:val="0D0D0D" w:themeColor="text1" w:themeTint="F2"/>
        </w:rPr>
        <w:t>avoiding them</w:t>
      </w:r>
      <w:r w:rsidR="10FEB5C0" w:rsidRPr="288E6A17">
        <w:rPr>
          <w:rFonts w:eastAsia="Times New Roman"/>
          <w:color w:val="0D0D0D" w:themeColor="text1" w:themeTint="F2"/>
        </w:rPr>
        <w:t>.</w:t>
      </w:r>
    </w:p>
    <w:p w14:paraId="244E0E3F" w14:textId="5D5E2D5D" w:rsidR="009D1A88" w:rsidRPr="00C11771" w:rsidRDefault="009D1A88" w:rsidP="288E6A17">
      <w:pPr>
        <w:spacing w:line="276" w:lineRule="auto"/>
        <w:rPr>
          <w:lang w:eastAsia="zh-CN"/>
        </w:rPr>
      </w:pPr>
    </w:p>
    <w:p w14:paraId="7A20E25B" w14:textId="2124C03E" w:rsidR="00D32730" w:rsidRDefault="00D32730" w:rsidP="00C11771">
      <w:pPr>
        <w:spacing w:line="276" w:lineRule="auto"/>
        <w:jc w:val="both"/>
        <w:rPr>
          <w:lang w:eastAsia="zh-CN"/>
        </w:rPr>
      </w:pPr>
      <w:r w:rsidRPr="288E6A17">
        <w:rPr>
          <w:b/>
          <w:bCs/>
          <w:lang w:eastAsia="zh-CN"/>
        </w:rPr>
        <w:t>Proposal 2:</w:t>
      </w:r>
      <w:r w:rsidRPr="288E6A17">
        <w:rPr>
          <w:lang w:eastAsia="zh-CN"/>
        </w:rPr>
        <w:t xml:space="preserve"> </w:t>
      </w:r>
      <w:r w:rsidR="004721A4" w:rsidRPr="288E6A17">
        <w:rPr>
          <w:lang w:eastAsia="zh-CN"/>
        </w:rPr>
        <w:t>Utilize AI/ML algorithms to minimize the measurement gap in inter-frequency handover scenarios</w:t>
      </w:r>
      <w:r w:rsidR="776B6A5E" w:rsidRPr="288E6A17">
        <w:rPr>
          <w:lang w:eastAsia="zh-CN"/>
        </w:rPr>
        <w:t>.</w:t>
      </w:r>
    </w:p>
    <w:p w14:paraId="62869C3C" w14:textId="47ABCE72" w:rsidR="004721A4" w:rsidRDefault="004721A4" w:rsidP="288E6A17">
      <w:pPr>
        <w:spacing w:line="276" w:lineRule="auto"/>
        <w:rPr>
          <w:lang w:eastAsia="zh-CN"/>
        </w:rPr>
      </w:pPr>
    </w:p>
    <w:p w14:paraId="705766F5" w14:textId="430086CD" w:rsidR="00E91890" w:rsidRPr="00E91890" w:rsidRDefault="008E616F" w:rsidP="288E6A17">
      <w:pPr>
        <w:pStyle w:val="Heading2"/>
      </w:pPr>
      <w:r>
        <w:t>Beam</w:t>
      </w:r>
      <w:r w:rsidR="009D56B1">
        <w:t>-</w:t>
      </w:r>
      <w:r>
        <w:t xml:space="preserve">level measurement prediction </w:t>
      </w:r>
    </w:p>
    <w:p w14:paraId="3041C4CD" w14:textId="07A229C9" w:rsidR="008E616F" w:rsidRDefault="00F42533" w:rsidP="00F42533">
      <w:pPr>
        <w:jc w:val="both"/>
        <w:rPr>
          <w:lang w:eastAsia="zh-CN"/>
        </w:rPr>
      </w:pPr>
      <w:r w:rsidRPr="288E6A17">
        <w:rPr>
          <w:lang w:eastAsia="zh-CN"/>
        </w:rPr>
        <w:t>The recent study on AI/ML for NR air interface [2] explores the benefits of integrating AI/ML focusing, among others, on beam management</w:t>
      </w:r>
      <w:r w:rsidR="00907773" w:rsidRPr="288E6A17">
        <w:rPr>
          <w:lang w:eastAsia="zh-CN"/>
        </w:rPr>
        <w:t>. It</w:t>
      </w:r>
      <w:r w:rsidRPr="288E6A17">
        <w:rPr>
          <w:lang w:eastAsia="zh-CN"/>
        </w:rPr>
        <w:t xml:space="preserve"> evaluat</w:t>
      </w:r>
      <w:r w:rsidR="00907773" w:rsidRPr="288E6A17">
        <w:rPr>
          <w:lang w:eastAsia="zh-CN"/>
        </w:rPr>
        <w:t>es</w:t>
      </w:r>
      <w:r w:rsidRPr="288E6A17">
        <w:rPr>
          <w:lang w:eastAsia="zh-CN"/>
        </w:rPr>
        <w:t xml:space="preserve"> its performance, complexity, and specification impact, finding potential improvements in physical layer procedures. The findings revealed performance improvements over traditional </w:t>
      </w:r>
      <w:r w:rsidR="00D476F2" w:rsidRPr="288E6A17">
        <w:rPr>
          <w:lang w:eastAsia="zh-CN"/>
        </w:rPr>
        <w:t>methods and</w:t>
      </w:r>
      <w:r w:rsidRPr="288E6A17">
        <w:rPr>
          <w:lang w:eastAsia="zh-CN"/>
        </w:rPr>
        <w:t xml:space="preserve"> suggested the feasibility of AI/ML integration</w:t>
      </w:r>
      <w:r w:rsidR="00FD5202" w:rsidRPr="288E6A17">
        <w:rPr>
          <w:lang w:eastAsia="zh-CN"/>
        </w:rPr>
        <w:t>.</w:t>
      </w:r>
    </w:p>
    <w:p w14:paraId="17A551E9" w14:textId="77777777" w:rsidR="00FD5202" w:rsidRDefault="00FD5202" w:rsidP="00F42533">
      <w:pPr>
        <w:jc w:val="both"/>
        <w:rPr>
          <w:lang w:eastAsia="zh-CN"/>
        </w:rPr>
      </w:pPr>
    </w:p>
    <w:p w14:paraId="6A1C51A1" w14:textId="6EFC1C54" w:rsidR="00213D79" w:rsidRDefault="006A757A" w:rsidP="00CD7727">
      <w:pPr>
        <w:spacing w:line="276" w:lineRule="auto"/>
        <w:jc w:val="both"/>
      </w:pPr>
      <w:r w:rsidRPr="260E2B51">
        <w:rPr>
          <w:lang w:eastAsia="zh-CN"/>
        </w:rPr>
        <w:t xml:space="preserve">At the beam-level, </w:t>
      </w:r>
      <w:r w:rsidR="00A04E7B" w:rsidRPr="260E2B51">
        <w:rPr>
          <w:lang w:eastAsia="zh-CN"/>
        </w:rPr>
        <w:t xml:space="preserve">a </w:t>
      </w:r>
      <w:r w:rsidR="00BB5FB8" w:rsidRPr="260E2B51">
        <w:rPr>
          <w:lang w:eastAsia="zh-CN"/>
        </w:rPr>
        <w:t>handover</w:t>
      </w:r>
      <w:r w:rsidR="00D64D02" w:rsidRPr="260E2B51">
        <w:rPr>
          <w:lang w:eastAsia="zh-CN"/>
        </w:rPr>
        <w:t xml:space="preserve"> refers to the</w:t>
      </w:r>
      <w:r w:rsidR="007A78AB" w:rsidRPr="260E2B51">
        <w:rPr>
          <w:rFonts w:eastAsia="Calibri"/>
        </w:rPr>
        <w:t xml:space="preserve"> procedure where </w:t>
      </w:r>
      <w:r w:rsidR="00E73289" w:rsidRPr="260E2B51">
        <w:rPr>
          <w:rFonts w:eastAsia="Calibri"/>
        </w:rPr>
        <w:t>the</w:t>
      </w:r>
      <w:r w:rsidR="007A78AB" w:rsidRPr="260E2B51">
        <w:rPr>
          <w:rFonts w:eastAsia="Calibri"/>
        </w:rPr>
        <w:t xml:space="preserve"> UE </w:t>
      </w:r>
      <w:r w:rsidR="00EA0222" w:rsidRPr="260E2B51">
        <w:rPr>
          <w:rFonts w:eastAsia="Calibri"/>
        </w:rPr>
        <w:t>transitions</w:t>
      </w:r>
      <w:r w:rsidR="007A78AB" w:rsidRPr="260E2B51">
        <w:rPr>
          <w:rFonts w:eastAsia="Calibri"/>
        </w:rPr>
        <w:t xml:space="preserve"> between beams within the same cell. </w:t>
      </w:r>
      <w:r w:rsidR="000A34C0" w:rsidRPr="260E2B51">
        <w:rPr>
          <w:rFonts w:eastAsia="Calibri"/>
        </w:rPr>
        <w:t>Beam</w:t>
      </w:r>
      <w:r w:rsidR="342069D6" w:rsidRPr="260E2B51">
        <w:rPr>
          <w:rFonts w:eastAsia="Calibri"/>
        </w:rPr>
        <w:t>-</w:t>
      </w:r>
      <w:r w:rsidR="000A34C0" w:rsidRPr="260E2B51">
        <w:rPr>
          <w:rFonts w:eastAsia="Calibri"/>
        </w:rPr>
        <w:t xml:space="preserve">level mobility is carried out </w:t>
      </w:r>
      <w:r w:rsidR="000A34C0" w:rsidRPr="260E2B51">
        <w:rPr>
          <w:lang w:eastAsia="zh-CN"/>
        </w:rPr>
        <w:t xml:space="preserve">based on the Channel State Information Reference Signal (CSI-RS). </w:t>
      </w:r>
      <w:r w:rsidR="00DE1127" w:rsidRPr="260E2B51">
        <w:rPr>
          <w:rFonts w:eastAsia="Calibri"/>
        </w:rPr>
        <w:t>In the utilization of beamforming capabilities with multiple antennas</w:t>
      </w:r>
      <w:r w:rsidR="007A78AB" w:rsidRPr="260E2B51">
        <w:rPr>
          <w:rFonts w:eastAsia="Calibri"/>
        </w:rPr>
        <w:t>, beam</w:t>
      </w:r>
      <w:r w:rsidR="17E19492" w:rsidRPr="260E2B51">
        <w:rPr>
          <w:rFonts w:eastAsia="Calibri"/>
        </w:rPr>
        <w:t>-</w:t>
      </w:r>
      <w:r w:rsidR="007A78AB" w:rsidRPr="260E2B51">
        <w:rPr>
          <w:rFonts w:eastAsia="Calibri"/>
        </w:rPr>
        <w:t>level mobility ensure</w:t>
      </w:r>
      <w:r w:rsidR="00DE1127" w:rsidRPr="260E2B51">
        <w:rPr>
          <w:rFonts w:eastAsia="Calibri"/>
        </w:rPr>
        <w:t>s</w:t>
      </w:r>
      <w:r w:rsidR="007A78AB" w:rsidRPr="260E2B51">
        <w:rPr>
          <w:rFonts w:eastAsia="Calibri"/>
        </w:rPr>
        <w:t xml:space="preserve"> good alignment </w:t>
      </w:r>
      <w:r w:rsidR="00EA0222" w:rsidRPr="260E2B51">
        <w:rPr>
          <w:rFonts w:eastAsia="Calibri"/>
        </w:rPr>
        <w:t>between transmitting and receiving beams for seamless connectivity</w:t>
      </w:r>
      <w:r w:rsidR="007A78AB" w:rsidRPr="260E2B51">
        <w:rPr>
          <w:rFonts w:eastAsia="Calibri"/>
        </w:rPr>
        <w:t xml:space="preserve">. </w:t>
      </w:r>
      <w:r w:rsidR="007113FA" w:rsidRPr="260E2B51">
        <w:rPr>
          <w:rFonts w:eastAsia="Calibri"/>
        </w:rPr>
        <w:t xml:space="preserve">In this context, </w:t>
      </w:r>
      <w:r w:rsidR="002F0EF7" w:rsidRPr="260E2B51">
        <w:rPr>
          <w:rFonts w:eastAsia="Calibri"/>
        </w:rPr>
        <w:t xml:space="preserve">beam-level mobility </w:t>
      </w:r>
      <w:r w:rsidR="003B3525" w:rsidRPr="260E2B51">
        <w:rPr>
          <w:rFonts w:eastAsia="Calibri"/>
        </w:rPr>
        <w:t xml:space="preserve">can </w:t>
      </w:r>
      <w:r w:rsidR="006B6FB0" w:rsidRPr="260E2B51">
        <w:rPr>
          <w:rFonts w:eastAsia="Calibri"/>
        </w:rPr>
        <w:t>benefit from the</w:t>
      </w:r>
      <w:r w:rsidR="000D6BE1" w:rsidRPr="260E2B51">
        <w:rPr>
          <w:rFonts w:eastAsia="Calibri"/>
        </w:rPr>
        <w:t xml:space="preserve"> use of AI/ML models to</w:t>
      </w:r>
      <w:r w:rsidR="00993870" w:rsidRPr="260E2B51">
        <w:rPr>
          <w:rFonts w:eastAsia="Calibri"/>
        </w:rPr>
        <w:t xml:space="preserve"> </w:t>
      </w:r>
      <w:r w:rsidR="00575D03" w:rsidRPr="260E2B51">
        <w:rPr>
          <w:rFonts w:eastAsia="Calibri"/>
        </w:rPr>
        <w:t>predict</w:t>
      </w:r>
      <w:r w:rsidR="00C23B4D" w:rsidRPr="260E2B51">
        <w:rPr>
          <w:rFonts w:eastAsia="Calibri"/>
        </w:rPr>
        <w:t xml:space="preserve"> RRM measurements</w:t>
      </w:r>
      <w:r w:rsidR="006633B4" w:rsidRPr="260E2B51">
        <w:rPr>
          <w:rFonts w:eastAsia="Calibri"/>
        </w:rPr>
        <w:t>, such as signal strength, quality, and interference levels for inter-frequency and inter-RAT cells based on intra-frequency measurements.</w:t>
      </w:r>
      <w:r w:rsidR="00651DD2" w:rsidRPr="260E2B51">
        <w:rPr>
          <w:rFonts w:eastAsia="Calibri"/>
        </w:rPr>
        <w:t xml:space="preserve"> </w:t>
      </w:r>
      <w:r w:rsidR="2A109F7A" w:rsidRPr="260E2B51">
        <w:rPr>
          <w:rFonts w:eastAsia="Calibri"/>
        </w:rPr>
        <w:t>By</w:t>
      </w:r>
      <w:r w:rsidR="463BBDF2" w:rsidRPr="260E2B51">
        <w:rPr>
          <w:lang w:eastAsia="zh-CN"/>
        </w:rPr>
        <w:t xml:space="preserve"> exchanging predicted beam-level measurements between neighboring cells, the network can optimize various aspects of communication, such as handover decisions, resource allocation, and beam steering</w:t>
      </w:r>
      <w:r w:rsidR="61DF1AF8">
        <w:t>,</w:t>
      </w:r>
      <w:r w:rsidR="72A1127D">
        <w:t xml:space="preserve"> tracking and selecting</w:t>
      </w:r>
      <w:r w:rsidR="54A79BD9">
        <w:t xml:space="preserve">. </w:t>
      </w:r>
      <w:r w:rsidR="004C5D0F">
        <w:t xml:space="preserve">Hence, </w:t>
      </w:r>
      <w:r w:rsidR="54A79BD9">
        <w:t xml:space="preserve">AI/ML can offer valuable solutions to </w:t>
      </w:r>
      <w:r w:rsidR="54A79BD9">
        <w:lastRenderedPageBreak/>
        <w:t xml:space="preserve">mitigate </w:t>
      </w:r>
      <w:r w:rsidR="004C5D0F">
        <w:t>the</w:t>
      </w:r>
      <w:r w:rsidR="54A79BD9">
        <w:t xml:space="preserve"> complexity and minimize the overhead associated with beam management and selection, while maintaining system performance.</w:t>
      </w:r>
    </w:p>
    <w:p w14:paraId="4A2AB91B" w14:textId="77777777" w:rsidR="00DC38BB" w:rsidRPr="00F975A9" w:rsidRDefault="00DC38BB" w:rsidP="288E6A17">
      <w:pPr>
        <w:spacing w:line="276" w:lineRule="auto"/>
        <w:jc w:val="both"/>
      </w:pPr>
    </w:p>
    <w:p w14:paraId="0F6BBBB6" w14:textId="69CE016E" w:rsidR="157EB8DA" w:rsidRDefault="5886019D" w:rsidP="288E6A17">
      <w:pPr>
        <w:pStyle w:val="Default"/>
        <w:spacing w:after="307"/>
        <w:jc w:val="both"/>
        <w:rPr>
          <w:rFonts w:ascii="Times New Roman" w:eastAsiaTheme="minorEastAsia" w:hAnsi="Times New Roman" w:cs="Times New Roman"/>
          <w:color w:val="auto"/>
          <w:sz w:val="22"/>
          <w:szCs w:val="22"/>
          <w:lang w:eastAsia="zh-CN"/>
        </w:rPr>
      </w:pPr>
      <w:r w:rsidRPr="288E6A17">
        <w:rPr>
          <w:rFonts w:ascii="Times New Roman" w:hAnsi="Times New Roman" w:cs="Times New Roman"/>
          <w:color w:val="auto"/>
          <w:sz w:val="22"/>
          <w:szCs w:val="22"/>
          <w:lang w:val="en-US" w:eastAsia="zh-CN"/>
        </w:rPr>
        <w:t xml:space="preserve">Measurements </w:t>
      </w:r>
      <w:r w:rsidR="482C6DA6" w:rsidRPr="288E6A17">
        <w:rPr>
          <w:rFonts w:ascii="Times New Roman" w:hAnsi="Times New Roman" w:cs="Times New Roman"/>
          <w:color w:val="auto"/>
          <w:sz w:val="22"/>
          <w:szCs w:val="22"/>
          <w:lang w:val="en-US" w:eastAsia="zh-CN"/>
        </w:rPr>
        <w:t xml:space="preserve">collected by UE </w:t>
      </w:r>
      <w:r w:rsidRPr="288E6A17">
        <w:rPr>
          <w:rFonts w:ascii="Times New Roman" w:hAnsi="Times New Roman" w:cs="Times New Roman"/>
          <w:color w:val="auto"/>
          <w:sz w:val="22"/>
          <w:szCs w:val="22"/>
          <w:lang w:val="en-US" w:eastAsia="zh-CN"/>
        </w:rPr>
        <w:t>are filtered at Layer 3 to eliminate the effects of fast fading and decrease short-term fluctuations in the</w:t>
      </w:r>
      <w:r w:rsidRPr="288E6A17">
        <w:rPr>
          <w:rFonts w:ascii="Times New Roman" w:eastAsiaTheme="minorEastAsia" w:hAnsi="Times New Roman" w:cs="Times New Roman"/>
          <w:color w:val="auto"/>
          <w:sz w:val="22"/>
          <w:szCs w:val="22"/>
          <w:lang w:val="en-US" w:eastAsia="zh-CN"/>
        </w:rPr>
        <w:t xml:space="preserve"> collected data. This process generally aids in making more informed radio resource management decisions that necessitate a comprehensive understanding of channel conditions, such as handover procedures</w:t>
      </w:r>
      <w:r w:rsidRPr="288E6A17">
        <w:rPr>
          <w:rFonts w:ascii="Times New Roman" w:eastAsiaTheme="minorEastAsia" w:hAnsi="Times New Roman" w:cs="Times New Roman"/>
          <w:color w:val="auto"/>
          <w:sz w:val="22"/>
          <w:szCs w:val="22"/>
          <w:lang w:eastAsia="zh-CN"/>
        </w:rPr>
        <w:t xml:space="preserve">. </w:t>
      </w:r>
      <w:r w:rsidR="0C81D0E7" w:rsidRPr="288E6A17">
        <w:rPr>
          <w:rFonts w:ascii="Times New Roman" w:eastAsiaTheme="minorEastAsia" w:hAnsi="Times New Roman" w:cs="Times New Roman"/>
          <w:color w:val="auto"/>
          <w:sz w:val="22"/>
          <w:szCs w:val="22"/>
          <w:lang w:eastAsia="zh-CN"/>
        </w:rPr>
        <w:t xml:space="preserve">Correspondingly, </w:t>
      </w:r>
      <w:r w:rsidR="00222801" w:rsidRPr="288E6A17">
        <w:rPr>
          <w:rFonts w:ascii="Times New Roman" w:eastAsiaTheme="minorEastAsia" w:hAnsi="Times New Roman" w:cs="Times New Roman"/>
          <w:color w:val="auto"/>
          <w:sz w:val="22"/>
          <w:szCs w:val="22"/>
          <w:lang w:eastAsia="zh-CN"/>
        </w:rPr>
        <w:t>t</w:t>
      </w:r>
      <w:r w:rsidR="0C81D0E7" w:rsidRPr="288E6A17">
        <w:rPr>
          <w:rFonts w:ascii="Times New Roman" w:eastAsiaTheme="minorEastAsia" w:hAnsi="Times New Roman" w:cs="Times New Roman"/>
          <w:color w:val="auto"/>
          <w:sz w:val="22"/>
          <w:szCs w:val="22"/>
          <w:lang w:eastAsia="zh-CN"/>
        </w:rPr>
        <w:t xml:space="preserve">he L3 filtering equation combines historical data with current measurements to create a refined representation of channel conditions. </w:t>
      </w:r>
    </w:p>
    <w:p w14:paraId="0FCE07E3" w14:textId="2112DCD9" w:rsidR="288E6A17" w:rsidRDefault="64B96C18" w:rsidP="260E2B51">
      <w:pPr>
        <w:pStyle w:val="Default"/>
        <w:spacing w:after="307"/>
        <w:jc w:val="both"/>
        <w:rPr>
          <w:rFonts w:ascii="Times New Roman" w:hAnsi="Times New Roman" w:cs="Times New Roman"/>
          <w:color w:val="000000" w:themeColor="text1"/>
          <w:sz w:val="22"/>
          <w:szCs w:val="22"/>
          <w:lang w:val="en-US" w:eastAsia="zh-CN"/>
        </w:rPr>
      </w:pPr>
      <w:r w:rsidRPr="260E2B51">
        <w:rPr>
          <w:rFonts w:ascii="Times New Roman" w:hAnsi="Times New Roman" w:cs="Times New Roman"/>
          <w:color w:val="000000" w:themeColor="text1"/>
          <w:sz w:val="22"/>
          <w:szCs w:val="22"/>
          <w:lang w:val="en-US" w:eastAsia="zh-CN"/>
        </w:rPr>
        <w:t>Since L3 measurement relies on filtering of L1 measurements, the AI/ML for NR air interface study can be utilized for enhancing mobility by extending L1 beam measurements from the serving cell to the neighboring cell.</w:t>
      </w:r>
    </w:p>
    <w:p w14:paraId="064E9EA1" w14:textId="05F8E6FB" w:rsidR="0047502B" w:rsidRPr="00C11771" w:rsidRDefault="00B755E4" w:rsidP="260E2B51">
      <w:pPr>
        <w:pStyle w:val="Default"/>
        <w:spacing w:after="307"/>
        <w:jc w:val="both"/>
        <w:rPr>
          <w:rFonts w:ascii="Times New Roman" w:hAnsi="Times New Roman" w:cs="Times New Roman"/>
          <w:color w:val="auto"/>
          <w:sz w:val="22"/>
          <w:szCs w:val="22"/>
          <w:lang w:val="en-US" w:eastAsia="zh-CN"/>
        </w:rPr>
      </w:pPr>
      <w:r w:rsidRPr="260E2B51">
        <w:rPr>
          <w:rFonts w:ascii="Times New Roman" w:hAnsi="Times New Roman" w:cs="Times New Roman"/>
          <w:b/>
          <w:bCs/>
          <w:color w:val="auto"/>
          <w:sz w:val="22"/>
          <w:szCs w:val="22"/>
          <w:lang w:val="en-US" w:eastAsia="zh-CN"/>
        </w:rPr>
        <w:t xml:space="preserve">Proposal </w:t>
      </w:r>
      <w:r w:rsidR="00AF1DF3" w:rsidRPr="260E2B51">
        <w:rPr>
          <w:rFonts w:ascii="Times New Roman" w:hAnsi="Times New Roman" w:cs="Times New Roman"/>
          <w:b/>
          <w:bCs/>
          <w:color w:val="auto"/>
          <w:sz w:val="22"/>
          <w:szCs w:val="22"/>
          <w:lang w:val="en-US" w:eastAsia="zh-CN"/>
        </w:rPr>
        <w:t>3</w:t>
      </w:r>
      <w:r w:rsidRPr="260E2B51">
        <w:rPr>
          <w:rFonts w:ascii="Times New Roman" w:hAnsi="Times New Roman" w:cs="Times New Roman"/>
          <w:b/>
          <w:bCs/>
          <w:color w:val="auto"/>
          <w:sz w:val="22"/>
          <w:szCs w:val="22"/>
          <w:lang w:val="en-US" w:eastAsia="zh-CN"/>
        </w:rPr>
        <w:t>:</w:t>
      </w:r>
      <w:r w:rsidRPr="260E2B51">
        <w:rPr>
          <w:rFonts w:ascii="Times New Roman" w:hAnsi="Times New Roman" w:cs="Times New Roman"/>
          <w:color w:val="auto"/>
          <w:sz w:val="22"/>
          <w:szCs w:val="22"/>
          <w:lang w:val="en-US" w:eastAsia="zh-CN"/>
        </w:rPr>
        <w:t xml:space="preserve"> </w:t>
      </w:r>
      <w:r w:rsidR="00B23627" w:rsidRPr="260E2B51">
        <w:rPr>
          <w:rFonts w:ascii="Times New Roman" w:hAnsi="Times New Roman" w:cs="Times New Roman"/>
          <w:color w:val="auto"/>
          <w:sz w:val="22"/>
          <w:szCs w:val="22"/>
          <w:lang w:val="en-US" w:eastAsia="zh-CN"/>
        </w:rPr>
        <w:t>Begin exploring the potential of utilizing AI/ML in the NR air interface for mobility through an extension of L1 beam measurement.</w:t>
      </w:r>
    </w:p>
    <w:p w14:paraId="3B2CB129" w14:textId="30B56672" w:rsidR="0047502B" w:rsidRPr="00C11771" w:rsidRDefault="5524A875" w:rsidP="260E2B51">
      <w:pPr>
        <w:pStyle w:val="Default"/>
        <w:spacing w:after="307"/>
        <w:jc w:val="both"/>
        <w:rPr>
          <w:rFonts w:ascii="Times New Roman" w:eastAsia="Times New Roman" w:hAnsi="Times New Roman" w:cs="Times New Roman"/>
          <w:sz w:val="22"/>
          <w:szCs w:val="22"/>
        </w:rPr>
      </w:pPr>
      <w:r w:rsidRPr="260E2B51">
        <w:rPr>
          <w:rFonts w:ascii="Times New Roman" w:eastAsia="Times New Roman" w:hAnsi="Times New Roman" w:cs="Times New Roman"/>
          <w:sz w:val="22"/>
          <w:szCs w:val="22"/>
        </w:rPr>
        <w:t>To</w:t>
      </w:r>
      <w:r w:rsidR="0047502B" w:rsidRPr="260E2B51">
        <w:rPr>
          <w:rFonts w:ascii="Times New Roman" w:eastAsia="Times New Roman" w:hAnsi="Times New Roman" w:cs="Times New Roman"/>
          <w:sz w:val="22"/>
          <w:szCs w:val="22"/>
        </w:rPr>
        <w:t xml:space="preserve"> fully grasp the advantages of AI/ML assisted mobility, it is important to evaluate the performance improvements and complexities, both in terms of model and computational aspects, in comparison to traditional non-AI/ML </w:t>
      </w:r>
      <w:r w:rsidR="4342E659" w:rsidRPr="260E2B51">
        <w:rPr>
          <w:rFonts w:ascii="Times New Roman" w:eastAsia="Times New Roman" w:hAnsi="Times New Roman" w:cs="Times New Roman"/>
          <w:sz w:val="22"/>
          <w:szCs w:val="22"/>
        </w:rPr>
        <w:t xml:space="preserve">mobility </w:t>
      </w:r>
      <w:r w:rsidR="0047502B" w:rsidRPr="260E2B51">
        <w:rPr>
          <w:rFonts w:ascii="Times New Roman" w:eastAsia="Times New Roman" w:hAnsi="Times New Roman" w:cs="Times New Roman"/>
          <w:sz w:val="22"/>
          <w:szCs w:val="22"/>
        </w:rPr>
        <w:t>methods.</w:t>
      </w:r>
    </w:p>
    <w:p w14:paraId="28E0A39A" w14:textId="7C0C0208" w:rsidR="00E22B1D" w:rsidRPr="00C11771" w:rsidRDefault="00970F98" w:rsidP="00C11771">
      <w:pPr>
        <w:spacing w:after="120"/>
        <w:jc w:val="both"/>
      </w:pPr>
      <w:r w:rsidRPr="260E2B51">
        <w:rPr>
          <w:b/>
          <w:bCs/>
        </w:rPr>
        <w:t xml:space="preserve">Proposal </w:t>
      </w:r>
      <w:r w:rsidR="00AF1DF3" w:rsidRPr="260E2B51">
        <w:rPr>
          <w:b/>
          <w:bCs/>
        </w:rPr>
        <w:t>4</w:t>
      </w:r>
      <w:r w:rsidRPr="260E2B51">
        <w:rPr>
          <w:b/>
          <w:bCs/>
        </w:rPr>
        <w:t xml:space="preserve">: </w:t>
      </w:r>
      <w:r>
        <w:t xml:space="preserve">Performance and complexity of AI/ML based mobility algorithms should be compared </w:t>
      </w:r>
      <w:r w:rsidR="0047502B">
        <w:t>with traditional non-AI/ML methods</w:t>
      </w:r>
      <w:r>
        <w:t xml:space="preserve">. </w:t>
      </w:r>
    </w:p>
    <w:p w14:paraId="2120F95A" w14:textId="2661ED8E" w:rsidR="00E22B1D" w:rsidRPr="00C11771" w:rsidRDefault="00E22B1D" w:rsidP="00C11771">
      <w:pPr>
        <w:spacing w:after="120"/>
        <w:jc w:val="both"/>
      </w:pPr>
    </w:p>
    <w:p w14:paraId="411A2041" w14:textId="50AD9AB4" w:rsidR="00E22B1D" w:rsidRPr="00C11771" w:rsidRDefault="60D7152B" w:rsidP="00C11771">
      <w:pPr>
        <w:spacing w:after="120"/>
        <w:jc w:val="both"/>
      </w:pPr>
      <w:r>
        <w:t>Also, the additional signaling overhead and latency associated with AI/ML-enhanced mobility, compared to the legacy mobility framework and its specification impact, must be considered.</w:t>
      </w:r>
    </w:p>
    <w:p w14:paraId="3BD16BEA" w14:textId="4E1AC040" w:rsidR="5E466EE3" w:rsidRDefault="5E466EE3" w:rsidP="5E466EE3">
      <w:pPr>
        <w:spacing w:after="120"/>
        <w:jc w:val="both"/>
      </w:pPr>
    </w:p>
    <w:p w14:paraId="379A6BCC" w14:textId="18EAE578" w:rsidR="00937E78" w:rsidRPr="00937E78" w:rsidRDefault="0037600C" w:rsidP="00C11771">
      <w:pPr>
        <w:spacing w:after="120"/>
        <w:jc w:val="both"/>
      </w:pPr>
      <w:r w:rsidRPr="260E2B51">
        <w:rPr>
          <w:b/>
          <w:bCs/>
        </w:rPr>
        <w:t xml:space="preserve">Proposal </w:t>
      </w:r>
      <w:r w:rsidR="00AF1DF3" w:rsidRPr="260E2B51">
        <w:rPr>
          <w:b/>
          <w:bCs/>
        </w:rPr>
        <w:t>5</w:t>
      </w:r>
      <w:r w:rsidRPr="260E2B51">
        <w:rPr>
          <w:b/>
          <w:bCs/>
        </w:rPr>
        <w:t>:</w:t>
      </w:r>
      <w:r>
        <w:t xml:space="preserve"> </w:t>
      </w:r>
      <w:r w:rsidR="004E7B7C">
        <w:t>RAN2 to study signalling overhead and latency associated with AI/ML</w:t>
      </w:r>
      <w:r w:rsidR="550854D0">
        <w:t>-</w:t>
      </w:r>
      <w:r w:rsidR="004E7B7C">
        <w:t xml:space="preserve">aided mobility. </w:t>
      </w:r>
    </w:p>
    <w:p w14:paraId="53FB06F6" w14:textId="77777777" w:rsidR="006307BF" w:rsidRDefault="006307BF" w:rsidP="006C42AA">
      <w:pPr>
        <w:pStyle w:val="Default"/>
        <w:jc w:val="both"/>
        <w:rPr>
          <w:rFonts w:ascii="Times New Roman" w:hAnsi="Times New Roman" w:cs="Times New Roman"/>
        </w:rPr>
      </w:pPr>
    </w:p>
    <w:p w14:paraId="0924B7F3" w14:textId="37A28164" w:rsidR="004C239B" w:rsidRPr="00D22D22" w:rsidRDefault="115BFD52" w:rsidP="00D22D22">
      <w:pPr>
        <w:pStyle w:val="Heading2"/>
      </w:pPr>
      <w:r w:rsidRPr="00D22D22">
        <w:t>Multiple Measurement</w:t>
      </w:r>
      <w:r w:rsidR="184121DD" w:rsidRPr="00D22D22">
        <w:t>s</w:t>
      </w:r>
      <w:r w:rsidRPr="00D22D22">
        <w:t xml:space="preserve"> from </w:t>
      </w:r>
      <w:r w:rsidR="64B02480" w:rsidRPr="00D22D22">
        <w:t>multiple target cells</w:t>
      </w:r>
    </w:p>
    <w:p w14:paraId="5FB6BBE4" w14:textId="45EE974E" w:rsidR="1937E663" w:rsidRDefault="1937E663" w:rsidP="1937E663">
      <w:pPr>
        <w:spacing w:after="120"/>
        <w:jc w:val="both"/>
        <w:rPr>
          <w:rFonts w:ascii="Arial" w:eastAsia="Arial" w:hAnsi="Arial" w:cs="Arial"/>
          <w:color w:val="000000" w:themeColor="text1"/>
          <w:sz w:val="20"/>
          <w:szCs w:val="20"/>
        </w:rPr>
      </w:pPr>
    </w:p>
    <w:p w14:paraId="50871E74" w14:textId="019BF862" w:rsidR="64B02480" w:rsidRDefault="00B8CB73" w:rsidP="1937E663">
      <w:pPr>
        <w:jc w:val="both"/>
      </w:pPr>
      <w:r>
        <w:t xml:space="preserve">The recently introduced SI [2] will be focused on </w:t>
      </w:r>
      <w:r w:rsidRPr="260E2B51">
        <w:rPr>
          <w:rFonts w:eastAsia="Times New Roman"/>
        </w:rPr>
        <w:t>evaluating potential benefits and gains of AI/ML aided mobility for network triggered L3-based handover.</w:t>
      </w:r>
      <w:r>
        <w:t xml:space="preserve"> </w:t>
      </w:r>
      <w:r w:rsidR="18498CD9">
        <w:t>Moreover, UE-side and network-side AI/ML models are to be considered, however, the handover decision is agreed to always be made at the network side.</w:t>
      </w:r>
      <w:r w:rsidR="7B4C6038">
        <w:t xml:space="preserve"> In a basic L3 HO scenario</w:t>
      </w:r>
      <w:r w:rsidR="33363ED8">
        <w:t>,</w:t>
      </w:r>
      <w:r w:rsidR="7B4C6038">
        <w:t xml:space="preserve"> </w:t>
      </w:r>
      <w:r w:rsidR="7B4C6038" w:rsidRPr="000C08BB">
        <w:rPr>
          <w:rFonts w:eastAsia="Times New Roman"/>
          <w:color w:val="000000" w:themeColor="text1"/>
        </w:rPr>
        <w:t>it</w:t>
      </w:r>
      <w:r w:rsidR="000C08BB">
        <w:rPr>
          <w:rFonts w:eastAsia="Times New Roman"/>
          <w:color w:val="000000" w:themeColor="text1"/>
        </w:rPr>
        <w:t xml:space="preserve"> is</w:t>
      </w:r>
      <w:r w:rsidR="7B4C6038" w:rsidRPr="000C08BB">
        <w:rPr>
          <w:rFonts w:eastAsia="Times New Roman"/>
          <w:color w:val="000000" w:themeColor="text1"/>
        </w:rPr>
        <w:t xml:space="preserve"> common for at least one target cell to be configured for UE measurements</w:t>
      </w:r>
      <w:r w:rsidR="7B4C6038" w:rsidRPr="260E2B51">
        <w:rPr>
          <w:rFonts w:eastAsia="Times New Roman"/>
          <w:color w:val="000000" w:themeColor="text1"/>
        </w:rPr>
        <w:t>.</w:t>
      </w:r>
      <w:r w:rsidR="7B4C6038">
        <w:t xml:space="preserve"> </w:t>
      </w:r>
      <w:r w:rsidR="65E69991">
        <w:t>However, d</w:t>
      </w:r>
      <w:r w:rsidR="64B02480">
        <w:t xml:space="preserve">uring the preparation of the handover, the UE can be configured with multiple handover target cells that are potential options for a future HO selected by the gNB. </w:t>
      </w:r>
      <w:r w:rsidR="4150ABB5">
        <w:t xml:space="preserve">UE can be configured </w:t>
      </w:r>
      <w:r w:rsidR="68C5A073">
        <w:t>in</w:t>
      </w:r>
      <w:r w:rsidR="4150ABB5">
        <w:t xml:space="preserve"> one or more configurations that are enabled for AI/ML handover prediction</w:t>
      </w:r>
      <w:r w:rsidR="6545E556">
        <w:t>.</w:t>
      </w:r>
      <w:r w:rsidR="64B02480">
        <w:t xml:space="preserve"> </w:t>
      </w:r>
      <w:r w:rsidR="5E9D928C">
        <w:t>Th</w:t>
      </w:r>
      <w:r w:rsidR="5EDBC343">
        <w:t xml:space="preserve">is </w:t>
      </w:r>
      <w:r w:rsidR="5E9D928C">
        <w:t xml:space="preserve">AI/ML configuration may be more relaxed compared to </w:t>
      </w:r>
      <w:r w:rsidR="062384E3">
        <w:t>traditional</w:t>
      </w:r>
      <w:r w:rsidR="5E9D928C">
        <w:t xml:space="preserve"> handover configurations. </w:t>
      </w:r>
      <w:r w:rsidR="64B02480">
        <w:t>After configuring the UE with various potential target cells,</w:t>
      </w:r>
      <w:r w:rsidR="5EEFBDD5">
        <w:t xml:space="preserve"> the UE conducts</w:t>
      </w:r>
      <w:r w:rsidR="3D160567">
        <w:t xml:space="preserve"> measurements </w:t>
      </w:r>
      <w:r w:rsidR="5EEFBDD5">
        <w:t>such as</w:t>
      </w:r>
      <w:r w:rsidR="377E5F84">
        <w:t xml:space="preserve"> L1-RSRP, L3-RSRP, RSRQ</w:t>
      </w:r>
      <w:r w:rsidR="5EEFBDD5">
        <w:t>,</w:t>
      </w:r>
      <w:r w:rsidR="3D160567">
        <w:t xml:space="preserve"> </w:t>
      </w:r>
      <w:r w:rsidR="377E5F84">
        <w:t xml:space="preserve">etc. </w:t>
      </w:r>
      <w:r w:rsidR="5EEFBDD5">
        <w:t>on</w:t>
      </w:r>
      <w:r w:rsidR="3D160567">
        <w:t xml:space="preserve"> </w:t>
      </w:r>
      <w:r w:rsidR="5ADE5663">
        <w:t>the neighboring cells</w:t>
      </w:r>
      <w:r w:rsidR="5EEFBDD5">
        <w:t>. It</w:t>
      </w:r>
      <w:r w:rsidR="76A1CC32">
        <w:t xml:space="preserve"> may </w:t>
      </w:r>
      <w:r w:rsidR="5EEFBDD5">
        <w:t xml:space="preserve">also </w:t>
      </w:r>
      <w:r w:rsidR="76A1CC32">
        <w:t xml:space="preserve">measure multiple beams of </w:t>
      </w:r>
      <w:r w:rsidR="0777866B">
        <w:t>potential</w:t>
      </w:r>
      <w:r w:rsidR="6E3A2E98">
        <w:t xml:space="preserve"> cells</w:t>
      </w:r>
      <w:r w:rsidR="1B0D4CA1">
        <w:t xml:space="preserve">. </w:t>
      </w:r>
      <w:r w:rsidR="5EEFBDD5">
        <w:t>The</w:t>
      </w:r>
      <w:r w:rsidR="6E3A2E98">
        <w:t xml:space="preserve"> </w:t>
      </w:r>
      <w:r w:rsidR="26025185">
        <w:t>UE</w:t>
      </w:r>
      <w:r w:rsidR="6E3A2E98">
        <w:t xml:space="preserve"> </w:t>
      </w:r>
      <w:r w:rsidR="5EEFBDD5">
        <w:t xml:space="preserve">then </w:t>
      </w:r>
      <w:r w:rsidR="6E3A2E98">
        <w:t xml:space="preserve">reports </w:t>
      </w:r>
      <w:r w:rsidR="5EEFBDD5">
        <w:t>these</w:t>
      </w:r>
      <w:r w:rsidR="6E3A2E98">
        <w:t xml:space="preserve"> measurements to the currently connected gNB</w:t>
      </w:r>
      <w:r w:rsidR="5EEFBDD5">
        <w:t>, which uses this</w:t>
      </w:r>
      <w:r w:rsidR="2FEEF503">
        <w:t xml:space="preserve"> information to </w:t>
      </w:r>
      <w:r w:rsidR="5EEFBDD5">
        <w:t>select</w:t>
      </w:r>
      <w:r w:rsidR="2FEEF503">
        <w:t xml:space="preserve"> a beam for the target cells</w:t>
      </w:r>
      <w:r w:rsidR="5EEFBDD5">
        <w:t xml:space="preserve">. Alternatively, the UE can </w:t>
      </w:r>
      <w:r w:rsidR="1E1E48D5">
        <w:t xml:space="preserve">utilize </w:t>
      </w:r>
      <w:r w:rsidR="5EEFBDD5">
        <w:t xml:space="preserve">an </w:t>
      </w:r>
      <w:r w:rsidR="18043CF8">
        <w:t>AI/ML model</w:t>
      </w:r>
      <w:r w:rsidR="1E1E48D5">
        <w:t xml:space="preserve"> to predict </w:t>
      </w:r>
      <w:r w:rsidR="1A5FAF8D">
        <w:t xml:space="preserve">the target cell </w:t>
      </w:r>
      <w:r w:rsidR="0AEB403D">
        <w:t>and</w:t>
      </w:r>
      <w:r w:rsidR="157C6459">
        <w:t xml:space="preserve"> </w:t>
      </w:r>
      <w:r w:rsidR="5EEFBDD5">
        <w:t>send</w:t>
      </w:r>
      <w:r w:rsidR="0CCB7015">
        <w:t xml:space="preserve"> </w:t>
      </w:r>
      <w:r w:rsidR="356A7394">
        <w:t xml:space="preserve">the output of </w:t>
      </w:r>
      <w:r w:rsidR="5EEFBDD5">
        <w:t xml:space="preserve">the </w:t>
      </w:r>
      <w:r w:rsidR="356A7394">
        <w:t xml:space="preserve">model to </w:t>
      </w:r>
      <w:r w:rsidR="5EEFBDD5">
        <w:t xml:space="preserve">the </w:t>
      </w:r>
      <w:r w:rsidR="356A7394">
        <w:t>gNB.</w:t>
      </w:r>
      <w:r w:rsidR="45BECEB6">
        <w:t xml:space="preserve"> </w:t>
      </w:r>
    </w:p>
    <w:p w14:paraId="099D84A1" w14:textId="2CED724A" w:rsidR="64B02480" w:rsidRDefault="64B02480" w:rsidP="1937E663">
      <w:pPr>
        <w:jc w:val="both"/>
      </w:pPr>
    </w:p>
    <w:p w14:paraId="3ED33A17" w14:textId="45EC4CDE" w:rsidR="64B02480" w:rsidRDefault="45BECEB6" w:rsidP="1937E663">
      <w:pPr>
        <w:jc w:val="both"/>
      </w:pPr>
      <w:r>
        <w:t xml:space="preserve">Also, AI/ML model can be used to improve the neighboring cell measurements e.g., enhance the accuracy of the measured parameters. </w:t>
      </w:r>
      <w:r w:rsidR="3F36012F">
        <w:t xml:space="preserve">The gNB can then issue a handover command to the UE specifying the cell it should transition to </w:t>
      </w:r>
      <w:bookmarkStart w:id="6" w:name="_Int_xNH2oEMX"/>
      <w:proofErr w:type="spellStart"/>
      <w:r w:rsidR="0B1BB288">
        <w:t>based</w:t>
      </w:r>
      <w:bookmarkEnd w:id="6"/>
      <w:proofErr w:type="spellEnd"/>
      <w:r w:rsidR="3F36012F">
        <w:t xml:space="preserve"> on the AI/ML model. </w:t>
      </w:r>
      <w:r w:rsidR="64B02480">
        <w:t>Knowing prediction information can enhance handover and RRM performance through proactive measures for better decision-making and event prevention e.g., ping-pong effect, HOF, RLF, too early or too late handover etc.</w:t>
      </w:r>
    </w:p>
    <w:p w14:paraId="4C6E2A37" w14:textId="72C49E00" w:rsidR="288E6A17" w:rsidRDefault="288E6A17" w:rsidP="288E6A17">
      <w:pPr>
        <w:jc w:val="both"/>
      </w:pPr>
    </w:p>
    <w:p w14:paraId="2DBB252D" w14:textId="3D92A8F2" w:rsidR="11DDE3DA" w:rsidRDefault="11DDE3DA" w:rsidP="11DDE3DA">
      <w:pPr>
        <w:jc w:val="both"/>
      </w:pPr>
    </w:p>
    <w:p w14:paraId="63EBCF85" w14:textId="157D7E79" w:rsidR="0085459F" w:rsidRDefault="542D355C" w:rsidP="1937E663">
      <w:pPr>
        <w:spacing w:after="120"/>
        <w:jc w:val="both"/>
      </w:pPr>
      <w:r w:rsidRPr="43AFCADF">
        <w:rPr>
          <w:rFonts w:eastAsia="Times New Roman"/>
          <w:b/>
          <w:bCs/>
          <w:color w:val="000000" w:themeColor="text1"/>
        </w:rPr>
        <w:lastRenderedPageBreak/>
        <w:t xml:space="preserve">Proposal </w:t>
      </w:r>
      <w:r w:rsidR="20E4D167" w:rsidRPr="43AFCADF">
        <w:rPr>
          <w:rFonts w:eastAsia="Times New Roman"/>
          <w:b/>
          <w:bCs/>
          <w:color w:val="000000" w:themeColor="text1"/>
        </w:rPr>
        <w:t>6</w:t>
      </w:r>
      <w:r w:rsidRPr="43AFCADF">
        <w:rPr>
          <w:rFonts w:eastAsia="Times New Roman"/>
          <w:b/>
          <w:bCs/>
          <w:color w:val="000000" w:themeColor="text1"/>
        </w:rPr>
        <w:t xml:space="preserve">: </w:t>
      </w:r>
      <w:r w:rsidR="0010674B">
        <w:t xml:space="preserve">Study </w:t>
      </w:r>
      <w:r>
        <w:t>m</w:t>
      </w:r>
      <w:r w:rsidR="22C5550A">
        <w:t xml:space="preserve">ultiple </w:t>
      </w:r>
      <w:r w:rsidR="1AFFC276">
        <w:t>HO candidates for AI/ML improved</w:t>
      </w:r>
      <w:r w:rsidR="5104DD6A" w:rsidRPr="43AFCADF">
        <w:rPr>
          <w:rFonts w:eastAsia="Times New Roman"/>
        </w:rPr>
        <w:t xml:space="preserve"> network triggered L3-based handover</w:t>
      </w:r>
      <w:r w:rsidR="02BBB4D9">
        <w:t>.</w:t>
      </w:r>
    </w:p>
    <w:p w14:paraId="220F19C9" w14:textId="77777777" w:rsidR="0085459F" w:rsidRDefault="0085459F" w:rsidP="1937E663">
      <w:pPr>
        <w:spacing w:after="120"/>
        <w:jc w:val="both"/>
      </w:pPr>
    </w:p>
    <w:p w14:paraId="26B179B5" w14:textId="1CF3BDC8" w:rsidR="00D6265F" w:rsidRPr="00EA519C" w:rsidRDefault="00D6265F" w:rsidP="7BDE8841">
      <w:pPr>
        <w:pStyle w:val="Heading1"/>
        <w:numPr>
          <w:ilvl w:val="0"/>
          <w:numId w:val="0"/>
        </w:numPr>
        <w:spacing w:line="276" w:lineRule="auto"/>
      </w:pPr>
      <w:r w:rsidRPr="00EA519C">
        <w:t>Conclusion</w:t>
      </w:r>
    </w:p>
    <w:p w14:paraId="446A26CB" w14:textId="129D6382" w:rsidR="004C00E5" w:rsidRDefault="007D2B2F" w:rsidP="006C42AA">
      <w:pPr>
        <w:pStyle w:val="3GPPText"/>
        <w:spacing w:line="276" w:lineRule="auto"/>
        <w:rPr>
          <w:szCs w:val="22"/>
        </w:rPr>
      </w:pPr>
      <w:r>
        <w:t xml:space="preserve">In this contribution, we have the following </w:t>
      </w:r>
      <w:r w:rsidR="00D71642">
        <w:t>proposals</w:t>
      </w:r>
      <w:r>
        <w:t>:</w:t>
      </w:r>
    </w:p>
    <w:p w14:paraId="51F799C6" w14:textId="1909E422" w:rsidR="2D894C56" w:rsidRDefault="00DA544D" w:rsidP="2D894C56">
      <w:pPr>
        <w:pStyle w:val="3GPPText"/>
        <w:spacing w:before="0" w:after="0"/>
        <w:rPr>
          <w:b/>
          <w:bCs/>
          <w:lang w:eastAsia="zh-CN"/>
        </w:rPr>
      </w:pPr>
      <w:r w:rsidRPr="7CBE001E">
        <w:rPr>
          <w:b/>
          <w:bCs/>
          <w:lang w:eastAsia="zh-CN"/>
        </w:rPr>
        <w:t>Proposal 1: Utilize AI/ML techniques to predict the signal strength of the neighboring cell to reduce the overhead and minimize the performance degradation.</w:t>
      </w:r>
    </w:p>
    <w:p w14:paraId="4D84C742" w14:textId="77777777" w:rsidR="00F40091" w:rsidRDefault="00F40091" w:rsidP="2D894C56">
      <w:pPr>
        <w:pStyle w:val="3GPPText"/>
        <w:spacing w:before="0" w:after="0"/>
        <w:rPr>
          <w:b/>
          <w:bCs/>
          <w:lang w:eastAsia="zh-CN"/>
        </w:rPr>
      </w:pPr>
    </w:p>
    <w:p w14:paraId="31265A66" w14:textId="77777777" w:rsidR="00F40091" w:rsidRDefault="00DA544D" w:rsidP="2D894C56">
      <w:pPr>
        <w:autoSpaceDE w:val="0"/>
        <w:autoSpaceDN w:val="0"/>
        <w:adjustRightInd w:val="0"/>
        <w:snapToGrid w:val="0"/>
        <w:spacing w:after="120"/>
        <w:jc w:val="both"/>
        <w:rPr>
          <w:b/>
          <w:bCs/>
          <w:lang w:eastAsia="zh-CN"/>
        </w:rPr>
      </w:pPr>
      <w:r w:rsidRPr="43AFCADF">
        <w:rPr>
          <w:b/>
          <w:bCs/>
          <w:lang w:eastAsia="zh-CN"/>
        </w:rPr>
        <w:t>Proposal 2: Utilize AI/ML algorithms to minimize the measurement gap in inter-frequency handover scenarios.</w:t>
      </w:r>
    </w:p>
    <w:p w14:paraId="2D4D3A86" w14:textId="77777777" w:rsidR="00F40091" w:rsidRDefault="00DA544D" w:rsidP="2D894C56">
      <w:pPr>
        <w:autoSpaceDE w:val="0"/>
        <w:autoSpaceDN w:val="0"/>
        <w:adjustRightInd w:val="0"/>
        <w:snapToGrid w:val="0"/>
        <w:spacing w:after="120"/>
        <w:jc w:val="both"/>
        <w:rPr>
          <w:b/>
          <w:bCs/>
          <w:color w:val="000000" w:themeColor="text1"/>
          <w:lang w:eastAsia="zh-CN"/>
        </w:rPr>
      </w:pPr>
      <w:r>
        <w:br/>
      </w:r>
      <w:r w:rsidRPr="43AFCADF">
        <w:rPr>
          <w:b/>
          <w:bCs/>
          <w:color w:val="000000" w:themeColor="text1"/>
          <w:lang w:eastAsia="zh-CN"/>
        </w:rPr>
        <w:t>Proposal 3: Begin exploring the potential of utilizing AI/ML in the NR air interface for mobility through an extension of L1 beam measurement.</w:t>
      </w:r>
    </w:p>
    <w:p w14:paraId="30F1AD41" w14:textId="77777777" w:rsidR="00F40091" w:rsidRDefault="00DA544D" w:rsidP="2D894C56">
      <w:pPr>
        <w:autoSpaceDE w:val="0"/>
        <w:autoSpaceDN w:val="0"/>
        <w:adjustRightInd w:val="0"/>
        <w:snapToGrid w:val="0"/>
        <w:spacing w:after="120"/>
        <w:jc w:val="both"/>
        <w:rPr>
          <w:b/>
          <w:bCs/>
        </w:rPr>
      </w:pPr>
      <w:r>
        <w:br/>
      </w:r>
      <w:r w:rsidRPr="43AFCADF">
        <w:rPr>
          <w:b/>
          <w:bCs/>
        </w:rPr>
        <w:t>Proposal 4: Performance and complexity of AI/ML based mobility algorithms should be compared with traditional non-AI/ML methods.</w:t>
      </w:r>
    </w:p>
    <w:p w14:paraId="37D57F3B" w14:textId="77777777" w:rsidR="00F40091" w:rsidRDefault="00DA544D" w:rsidP="2D894C56">
      <w:pPr>
        <w:autoSpaceDE w:val="0"/>
        <w:autoSpaceDN w:val="0"/>
        <w:adjustRightInd w:val="0"/>
        <w:snapToGrid w:val="0"/>
        <w:spacing w:after="120"/>
        <w:jc w:val="both"/>
        <w:rPr>
          <w:b/>
          <w:bCs/>
        </w:rPr>
      </w:pPr>
      <w:r>
        <w:br/>
      </w:r>
      <w:r w:rsidRPr="43AFCADF">
        <w:rPr>
          <w:b/>
          <w:bCs/>
        </w:rPr>
        <w:t>Proposal 5: RAN2 to study signalling overhead and latency associated with AI/ML-aided mobility.</w:t>
      </w:r>
    </w:p>
    <w:p w14:paraId="137648FF" w14:textId="42906091" w:rsidR="00A01041" w:rsidRPr="00EA519C" w:rsidRDefault="00DA544D" w:rsidP="2D894C56">
      <w:pPr>
        <w:autoSpaceDE w:val="0"/>
        <w:autoSpaceDN w:val="0"/>
        <w:adjustRightInd w:val="0"/>
        <w:snapToGrid w:val="0"/>
        <w:spacing w:after="120"/>
        <w:jc w:val="both"/>
        <w:rPr>
          <w:b/>
          <w:bCs/>
        </w:rPr>
      </w:pPr>
      <w:r>
        <w:br/>
      </w:r>
      <w:r w:rsidR="06F3D23E" w:rsidRPr="43AFCADF">
        <w:rPr>
          <w:rFonts w:eastAsia="Times New Roman"/>
          <w:b/>
          <w:bCs/>
          <w:color w:val="000000" w:themeColor="text1"/>
        </w:rPr>
        <w:t xml:space="preserve">Proposal </w:t>
      </w:r>
      <w:r w:rsidR="739A9404" w:rsidRPr="43AFCADF">
        <w:rPr>
          <w:rFonts w:eastAsia="Times New Roman"/>
          <w:b/>
          <w:bCs/>
          <w:color w:val="000000" w:themeColor="text1"/>
        </w:rPr>
        <w:t>6</w:t>
      </w:r>
      <w:r w:rsidR="06F3D23E" w:rsidRPr="43AFCADF">
        <w:rPr>
          <w:rFonts w:eastAsia="Times New Roman"/>
          <w:b/>
          <w:bCs/>
          <w:color w:val="000000" w:themeColor="text1"/>
        </w:rPr>
        <w:t xml:space="preserve">: </w:t>
      </w:r>
      <w:r w:rsidR="00C92DE4" w:rsidRPr="43AFCADF">
        <w:rPr>
          <w:b/>
          <w:bCs/>
        </w:rPr>
        <w:t xml:space="preserve">Study </w:t>
      </w:r>
      <w:r w:rsidR="06F3D23E" w:rsidRPr="43AFCADF">
        <w:rPr>
          <w:b/>
          <w:bCs/>
        </w:rPr>
        <w:t>multiple HO candidates for AI/ML improved</w:t>
      </w:r>
      <w:r w:rsidR="06F3D23E" w:rsidRPr="43AFCADF">
        <w:rPr>
          <w:rFonts w:eastAsia="Times New Roman"/>
          <w:b/>
          <w:bCs/>
        </w:rPr>
        <w:t xml:space="preserve"> network triggered L3-based handover</w:t>
      </w:r>
      <w:r w:rsidR="06F3D23E" w:rsidRPr="43AFCADF">
        <w:rPr>
          <w:b/>
          <w:bCs/>
        </w:rPr>
        <w:t>.</w:t>
      </w:r>
    </w:p>
    <w:p w14:paraId="0E108356" w14:textId="4C7CFB3E" w:rsidR="260E2B51" w:rsidRDefault="260E2B51" w:rsidP="260E2B51">
      <w:pPr>
        <w:spacing w:after="120"/>
        <w:jc w:val="both"/>
        <w:rPr>
          <w:b/>
          <w:bCs/>
        </w:rPr>
      </w:pPr>
    </w:p>
    <w:p w14:paraId="022B2047" w14:textId="336C6BB5" w:rsidR="00F6226F" w:rsidRPr="00EA519C" w:rsidRDefault="007F0ADC" w:rsidP="7BDE8841">
      <w:pPr>
        <w:pStyle w:val="Heading1"/>
        <w:numPr>
          <w:ilvl w:val="0"/>
          <w:numId w:val="0"/>
        </w:numPr>
      </w:pPr>
      <w:r w:rsidRPr="00EA519C">
        <w:t>References</w:t>
      </w:r>
    </w:p>
    <w:p w14:paraId="43F78ADD" w14:textId="70A4D0F3" w:rsidR="00890D6A" w:rsidRPr="005B5063" w:rsidRDefault="00890D6A" w:rsidP="0D99B60D">
      <w:pPr>
        <w:pStyle w:val="ListParagraph"/>
        <w:numPr>
          <w:ilvl w:val="0"/>
          <w:numId w:val="11"/>
        </w:numPr>
        <w:spacing w:line="276" w:lineRule="auto"/>
        <w:ind w:left="360" w:firstLineChars="0"/>
        <w:rPr>
          <w:sz w:val="20"/>
          <w:szCs w:val="20"/>
        </w:rPr>
      </w:pPr>
      <w:bookmarkStart w:id="7" w:name="_Ref149823253"/>
      <w:r w:rsidRPr="0D99B60D">
        <w:rPr>
          <w:sz w:val="20"/>
          <w:szCs w:val="20"/>
        </w:rPr>
        <w:t>3GPP R</w:t>
      </w:r>
      <w:r w:rsidR="00780FF8" w:rsidRPr="0D99B60D">
        <w:rPr>
          <w:sz w:val="20"/>
          <w:szCs w:val="20"/>
        </w:rPr>
        <w:t>P-23</w:t>
      </w:r>
      <w:r w:rsidR="7E5F2163" w:rsidRPr="0D99B60D">
        <w:rPr>
          <w:sz w:val="20"/>
          <w:szCs w:val="20"/>
        </w:rPr>
        <w:t>405</w:t>
      </w:r>
      <w:r w:rsidR="7E5F2163" w:rsidRPr="0D99B60D">
        <w:rPr>
          <w:rFonts w:eastAsiaTheme="minorEastAsia"/>
          <w:sz w:val="20"/>
          <w:szCs w:val="20"/>
        </w:rPr>
        <w:t>5</w:t>
      </w:r>
      <w:r w:rsidRPr="0D99B60D">
        <w:rPr>
          <w:rFonts w:eastAsiaTheme="minorEastAsia"/>
          <w:sz w:val="20"/>
          <w:szCs w:val="20"/>
        </w:rPr>
        <w:t>, “</w:t>
      </w:r>
      <w:r w:rsidR="7D95C30D" w:rsidRPr="0D99B60D">
        <w:rPr>
          <w:rFonts w:eastAsiaTheme="minorEastAsia"/>
          <w:sz w:val="20"/>
          <w:szCs w:val="20"/>
          <w:lang w:val="en-GB"/>
        </w:rPr>
        <w:t>Study on Artificial Intelligence (AI)/Machine Learning (ML) for mobility in NR”</w:t>
      </w:r>
      <w:r w:rsidRPr="0D99B60D">
        <w:rPr>
          <w:rFonts w:eastAsiaTheme="minorEastAsia"/>
          <w:sz w:val="20"/>
          <w:szCs w:val="20"/>
        </w:rPr>
        <w:t xml:space="preserve">, </w:t>
      </w:r>
      <w:r w:rsidRPr="0D99B60D">
        <w:rPr>
          <w:sz w:val="20"/>
          <w:szCs w:val="20"/>
        </w:rPr>
        <w:t>3GPP TSG-RAN #</w:t>
      </w:r>
      <w:r w:rsidR="00780FF8" w:rsidRPr="0D99B60D">
        <w:rPr>
          <w:sz w:val="20"/>
          <w:szCs w:val="20"/>
        </w:rPr>
        <w:t>102</w:t>
      </w:r>
      <w:r w:rsidRPr="0D99B60D">
        <w:rPr>
          <w:sz w:val="20"/>
          <w:szCs w:val="20"/>
        </w:rPr>
        <w:t xml:space="preserve">, </w:t>
      </w:r>
      <w:r w:rsidR="00780FF8" w:rsidRPr="0D99B60D">
        <w:rPr>
          <w:sz w:val="20"/>
          <w:szCs w:val="20"/>
        </w:rPr>
        <w:t>Edinburg, Scotland</w:t>
      </w:r>
      <w:r w:rsidRPr="0D99B60D">
        <w:rPr>
          <w:sz w:val="20"/>
          <w:szCs w:val="20"/>
        </w:rPr>
        <w:t xml:space="preserve">, </w:t>
      </w:r>
      <w:r w:rsidR="00780FF8" w:rsidRPr="0D99B60D">
        <w:rPr>
          <w:sz w:val="20"/>
          <w:szCs w:val="20"/>
        </w:rPr>
        <w:t>Dec</w:t>
      </w:r>
      <w:r w:rsidRPr="0D99B60D">
        <w:rPr>
          <w:sz w:val="20"/>
          <w:szCs w:val="20"/>
        </w:rPr>
        <w:t xml:space="preserve"> </w:t>
      </w:r>
      <w:r w:rsidR="00780FF8" w:rsidRPr="0D99B60D">
        <w:rPr>
          <w:sz w:val="20"/>
          <w:szCs w:val="20"/>
        </w:rPr>
        <w:t>11</w:t>
      </w:r>
      <w:r w:rsidRPr="0D99B60D">
        <w:rPr>
          <w:sz w:val="20"/>
          <w:szCs w:val="20"/>
        </w:rPr>
        <w:t xml:space="preserve">th – </w:t>
      </w:r>
      <w:r w:rsidR="00780FF8" w:rsidRPr="0D99B60D">
        <w:rPr>
          <w:sz w:val="20"/>
          <w:szCs w:val="20"/>
        </w:rPr>
        <w:t>Dec</w:t>
      </w:r>
      <w:r w:rsidRPr="0D99B60D">
        <w:rPr>
          <w:sz w:val="20"/>
          <w:szCs w:val="20"/>
        </w:rPr>
        <w:t xml:space="preserve"> </w:t>
      </w:r>
      <w:r w:rsidR="00780FF8" w:rsidRPr="0D99B60D">
        <w:rPr>
          <w:sz w:val="20"/>
          <w:szCs w:val="20"/>
        </w:rPr>
        <w:t>15</w:t>
      </w:r>
      <w:r w:rsidRPr="0D99B60D">
        <w:rPr>
          <w:sz w:val="20"/>
          <w:szCs w:val="20"/>
        </w:rPr>
        <w:t>th, 2023.</w:t>
      </w:r>
      <w:bookmarkEnd w:id="7"/>
    </w:p>
    <w:p w14:paraId="5D4AA428" w14:textId="23057787" w:rsidR="00982D82" w:rsidRDefault="00F6226F" w:rsidP="006C42AA">
      <w:pPr>
        <w:pStyle w:val="ListParagraph"/>
        <w:numPr>
          <w:ilvl w:val="0"/>
          <w:numId w:val="11"/>
        </w:numPr>
        <w:spacing w:line="276" w:lineRule="auto"/>
        <w:ind w:left="360" w:firstLineChars="0"/>
        <w:rPr>
          <w:sz w:val="20"/>
        </w:rPr>
      </w:pPr>
      <w:r w:rsidRPr="0D99B60D">
        <w:rPr>
          <w:sz w:val="20"/>
          <w:szCs w:val="20"/>
        </w:rPr>
        <w:t xml:space="preserve">3GPP </w:t>
      </w:r>
      <w:r w:rsidR="00E90B40" w:rsidRPr="0D99B60D">
        <w:rPr>
          <w:sz w:val="20"/>
          <w:szCs w:val="20"/>
        </w:rPr>
        <w:t>TR38.843</w:t>
      </w:r>
      <w:r w:rsidRPr="0D99B60D">
        <w:rPr>
          <w:sz w:val="20"/>
          <w:szCs w:val="20"/>
        </w:rPr>
        <w:t>, “</w:t>
      </w:r>
      <w:r w:rsidR="00780FF8" w:rsidRPr="0D99B60D">
        <w:rPr>
          <w:sz w:val="20"/>
          <w:szCs w:val="20"/>
        </w:rPr>
        <w:t>Study on Artificial Intelligence (AI)/Machine Learning (ML) for NR air interface</w:t>
      </w:r>
      <w:r w:rsidRPr="0D99B60D">
        <w:rPr>
          <w:sz w:val="20"/>
          <w:szCs w:val="20"/>
        </w:rPr>
        <w:t xml:space="preserve">”, </w:t>
      </w:r>
      <w:r w:rsidR="00780FF8" w:rsidRPr="0D99B60D">
        <w:rPr>
          <w:sz w:val="20"/>
          <w:szCs w:val="20"/>
        </w:rPr>
        <w:t>version 18.0.0</w:t>
      </w:r>
      <w:r w:rsidRPr="0D99B60D">
        <w:rPr>
          <w:sz w:val="20"/>
          <w:szCs w:val="20"/>
        </w:rPr>
        <w:t>.</w:t>
      </w:r>
      <w:bookmarkEnd w:id="1"/>
      <w:bookmarkEnd w:id="2"/>
    </w:p>
    <w:p w14:paraId="6D99BEA9" w14:textId="2C3A663E" w:rsidR="00302024" w:rsidRPr="00A74986" w:rsidRDefault="00302024" w:rsidP="006C42AA">
      <w:pPr>
        <w:spacing w:line="276" w:lineRule="auto"/>
        <w:jc w:val="both"/>
        <w:rPr>
          <w:sz w:val="20"/>
          <w:szCs w:val="20"/>
        </w:rPr>
      </w:pPr>
    </w:p>
    <w:sectPr w:rsidR="00302024" w:rsidRPr="00A74986" w:rsidSect="002672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62101" w14:textId="77777777" w:rsidR="00C54085" w:rsidRDefault="00C54085" w:rsidP="009F6BA6">
      <w:r>
        <w:separator/>
      </w:r>
    </w:p>
  </w:endnote>
  <w:endnote w:type="continuationSeparator" w:id="0">
    <w:p w14:paraId="56AEA8E8" w14:textId="77777777" w:rsidR="00C54085" w:rsidRDefault="00C54085" w:rsidP="009F6BA6">
      <w:r>
        <w:continuationSeparator/>
      </w:r>
    </w:p>
  </w:endnote>
  <w:endnote w:type="continuationNotice" w:id="1">
    <w:p w14:paraId="697C9C95" w14:textId="77777777" w:rsidR="00C54085" w:rsidRDefault="00C54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default"/>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1AE4" w14:textId="77777777" w:rsidR="00C54085" w:rsidRDefault="00C54085" w:rsidP="009F6BA6">
      <w:r>
        <w:separator/>
      </w:r>
    </w:p>
  </w:footnote>
  <w:footnote w:type="continuationSeparator" w:id="0">
    <w:p w14:paraId="35B92BA4" w14:textId="77777777" w:rsidR="00C54085" w:rsidRDefault="00C54085" w:rsidP="009F6BA6">
      <w:r>
        <w:continuationSeparator/>
      </w:r>
    </w:p>
  </w:footnote>
  <w:footnote w:type="continuationNotice" w:id="1">
    <w:p w14:paraId="7A703FCB" w14:textId="77777777" w:rsidR="00C54085" w:rsidRDefault="00C54085"/>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bookmark int2:bookmarkName="_Int_xNH2oEMX" int2:invalidationBookmarkName="" int2:hashCode="Jp9ufc6e8sAMvo" int2:id="gvUzt5gk">
      <int2:state int2:value="Rejected" int2:type="AugLoop_Text_Critique"/>
    </int2:bookmark>
    <int2:bookmark int2:bookmarkName="_Int_4J0W3Dim" int2:invalidationBookmarkName="" int2:hashCode="e0dMsLOcF3PXGS" int2:id="aItweoax">
      <int2:state int2:value="Rejected" int2:type="AugLoop_Text_Critique"/>
    </int2:bookmark>
    <int2:bookmark int2:bookmarkName="_Int_XcIGtKYe" int2:invalidationBookmarkName="" int2:hashCode="Zt2d2KClI5yFBQ" int2:id="0at2jpWw">
      <int2:state int2:value="Rejected" int2:type="AugLoop_Text_Critique"/>
    </int2:bookmark>
    <int2:bookmark int2:bookmarkName="_Int_KOlzKjvK" int2:invalidationBookmarkName="" int2:hashCode="O8BbilJxOKu0h/" int2:id="v5eGt6S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1"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7" w15:restartNumberingAfterBreak="0">
    <w:nsid w:val="43722F7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28"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28"/>
  </w:num>
  <w:num w:numId="3" w16cid:durableId="1148595879">
    <w:abstractNumId w:val="25"/>
  </w:num>
  <w:num w:numId="4" w16cid:durableId="1441991669">
    <w:abstractNumId w:val="10"/>
  </w:num>
  <w:num w:numId="5" w16cid:durableId="1267811786">
    <w:abstractNumId w:val="27"/>
  </w:num>
  <w:num w:numId="6" w16cid:durableId="2064715240">
    <w:abstractNumId w:val="18"/>
  </w:num>
  <w:num w:numId="7" w16cid:durableId="1274751264">
    <w:abstractNumId w:val="26"/>
  </w:num>
  <w:num w:numId="8" w16cid:durableId="974336786">
    <w:abstractNumId w:val="5"/>
  </w:num>
  <w:num w:numId="9" w16cid:durableId="921524242">
    <w:abstractNumId w:val="9"/>
  </w:num>
  <w:num w:numId="10" w16cid:durableId="394474141">
    <w:abstractNumId w:val="13"/>
  </w:num>
  <w:num w:numId="11" w16cid:durableId="1734934630">
    <w:abstractNumId w:val="16"/>
  </w:num>
  <w:num w:numId="12" w16cid:durableId="1167329514">
    <w:abstractNumId w:val="12"/>
  </w:num>
  <w:num w:numId="13" w16cid:durableId="1780181268">
    <w:abstractNumId w:val="0"/>
  </w:num>
  <w:num w:numId="14" w16cid:durableId="1169634175">
    <w:abstractNumId w:val="21"/>
  </w:num>
  <w:num w:numId="15" w16cid:durableId="407768287">
    <w:abstractNumId w:val="6"/>
  </w:num>
  <w:num w:numId="16" w16cid:durableId="1155949985">
    <w:abstractNumId w:val="19"/>
  </w:num>
  <w:num w:numId="17" w16cid:durableId="565143485">
    <w:abstractNumId w:val="13"/>
  </w:num>
  <w:num w:numId="18" w16cid:durableId="978414966">
    <w:abstractNumId w:val="7"/>
  </w:num>
  <w:num w:numId="19" w16cid:durableId="1150707863">
    <w:abstractNumId w:val="17"/>
  </w:num>
  <w:num w:numId="20" w16cid:durableId="1840609356">
    <w:abstractNumId w:val="17"/>
  </w:num>
  <w:num w:numId="21" w16cid:durableId="336276753">
    <w:abstractNumId w:val="8"/>
  </w:num>
  <w:num w:numId="22" w16cid:durableId="1595547854">
    <w:abstractNumId w:val="11"/>
  </w:num>
  <w:num w:numId="23" w16cid:durableId="1731462390">
    <w:abstractNumId w:val="1"/>
  </w:num>
  <w:num w:numId="24" w16cid:durableId="1485968398">
    <w:abstractNumId w:val="23"/>
  </w:num>
  <w:num w:numId="25" w16cid:durableId="404374337">
    <w:abstractNumId w:val="20"/>
  </w:num>
  <w:num w:numId="26" w16cid:durableId="1582719989">
    <w:abstractNumId w:val="4"/>
  </w:num>
  <w:num w:numId="27" w16cid:durableId="946352922">
    <w:abstractNumId w:val="15"/>
  </w:num>
  <w:num w:numId="28" w16cid:durableId="1670060237">
    <w:abstractNumId w:val="24"/>
  </w:num>
  <w:num w:numId="29" w16cid:durableId="1883636208">
    <w:abstractNumId w:val="3"/>
  </w:num>
  <w:num w:numId="30" w16cid:durableId="502553220">
    <w:abstractNumId w:val="14"/>
  </w:num>
  <w:num w:numId="31" w16cid:durableId="6522178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BD6"/>
    <w:rsid w:val="000127E5"/>
    <w:rsid w:val="000131FB"/>
    <w:rsid w:val="00013A61"/>
    <w:rsid w:val="00013F71"/>
    <w:rsid w:val="00014C9C"/>
    <w:rsid w:val="00014CD7"/>
    <w:rsid w:val="00016654"/>
    <w:rsid w:val="000170C9"/>
    <w:rsid w:val="000179F1"/>
    <w:rsid w:val="00017A65"/>
    <w:rsid w:val="00017ECD"/>
    <w:rsid w:val="0002055B"/>
    <w:rsid w:val="00020BF4"/>
    <w:rsid w:val="00020E00"/>
    <w:rsid w:val="0002154D"/>
    <w:rsid w:val="000217DF"/>
    <w:rsid w:val="0002251B"/>
    <w:rsid w:val="00022CB5"/>
    <w:rsid w:val="00023028"/>
    <w:rsid w:val="0002337F"/>
    <w:rsid w:val="00024C51"/>
    <w:rsid w:val="000253BD"/>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D8B"/>
    <w:rsid w:val="000355B2"/>
    <w:rsid w:val="00035E1E"/>
    <w:rsid w:val="00036C2A"/>
    <w:rsid w:val="0003746F"/>
    <w:rsid w:val="000376AB"/>
    <w:rsid w:val="000401D8"/>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866"/>
    <w:rsid w:val="00054B95"/>
    <w:rsid w:val="000556F7"/>
    <w:rsid w:val="00055CE0"/>
    <w:rsid w:val="00056405"/>
    <w:rsid w:val="00060D61"/>
    <w:rsid w:val="0006127B"/>
    <w:rsid w:val="00061AC4"/>
    <w:rsid w:val="000621D8"/>
    <w:rsid w:val="00062677"/>
    <w:rsid w:val="00062813"/>
    <w:rsid w:val="00063C00"/>
    <w:rsid w:val="00064DDD"/>
    <w:rsid w:val="00064E90"/>
    <w:rsid w:val="00065772"/>
    <w:rsid w:val="00065B06"/>
    <w:rsid w:val="00065E17"/>
    <w:rsid w:val="000663F4"/>
    <w:rsid w:val="000665FC"/>
    <w:rsid w:val="0006728E"/>
    <w:rsid w:val="00067383"/>
    <w:rsid w:val="00067F4F"/>
    <w:rsid w:val="00071705"/>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4FB"/>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B2"/>
    <w:rsid w:val="000B48C0"/>
    <w:rsid w:val="000B508F"/>
    <w:rsid w:val="000B51A1"/>
    <w:rsid w:val="000B51C5"/>
    <w:rsid w:val="000B564E"/>
    <w:rsid w:val="000B5757"/>
    <w:rsid w:val="000B5AAE"/>
    <w:rsid w:val="000B5F4E"/>
    <w:rsid w:val="000B5FD2"/>
    <w:rsid w:val="000B60BE"/>
    <w:rsid w:val="000B639E"/>
    <w:rsid w:val="000B67FB"/>
    <w:rsid w:val="000B7FB3"/>
    <w:rsid w:val="000C08BB"/>
    <w:rsid w:val="000C1018"/>
    <w:rsid w:val="000C1A81"/>
    <w:rsid w:val="000C1AAE"/>
    <w:rsid w:val="000C1D75"/>
    <w:rsid w:val="000C2763"/>
    <w:rsid w:val="000C28C3"/>
    <w:rsid w:val="000C2FB1"/>
    <w:rsid w:val="000C3364"/>
    <w:rsid w:val="000C3A21"/>
    <w:rsid w:val="000C3FF4"/>
    <w:rsid w:val="000C3FFE"/>
    <w:rsid w:val="000C433E"/>
    <w:rsid w:val="000C5006"/>
    <w:rsid w:val="000C51FE"/>
    <w:rsid w:val="000C5B6E"/>
    <w:rsid w:val="000C5BB3"/>
    <w:rsid w:val="000C6740"/>
    <w:rsid w:val="000C6A4E"/>
    <w:rsid w:val="000C6F79"/>
    <w:rsid w:val="000C7271"/>
    <w:rsid w:val="000C749C"/>
    <w:rsid w:val="000C77D0"/>
    <w:rsid w:val="000D16DC"/>
    <w:rsid w:val="000D1E0B"/>
    <w:rsid w:val="000D1F0D"/>
    <w:rsid w:val="000D2339"/>
    <w:rsid w:val="000D2676"/>
    <w:rsid w:val="000D2882"/>
    <w:rsid w:val="000D378A"/>
    <w:rsid w:val="000D4516"/>
    <w:rsid w:val="000D487B"/>
    <w:rsid w:val="000D596D"/>
    <w:rsid w:val="000D61A8"/>
    <w:rsid w:val="000D6862"/>
    <w:rsid w:val="000D6BE1"/>
    <w:rsid w:val="000E0079"/>
    <w:rsid w:val="000E027C"/>
    <w:rsid w:val="000E042F"/>
    <w:rsid w:val="000E05A5"/>
    <w:rsid w:val="000E0CF8"/>
    <w:rsid w:val="000E1C65"/>
    <w:rsid w:val="000E203C"/>
    <w:rsid w:val="000E2528"/>
    <w:rsid w:val="000E2AF5"/>
    <w:rsid w:val="000E342C"/>
    <w:rsid w:val="000E3431"/>
    <w:rsid w:val="000E35BC"/>
    <w:rsid w:val="000E4694"/>
    <w:rsid w:val="000E4941"/>
    <w:rsid w:val="000E4C93"/>
    <w:rsid w:val="000E4DB4"/>
    <w:rsid w:val="000E51DA"/>
    <w:rsid w:val="000E569C"/>
    <w:rsid w:val="000E58A4"/>
    <w:rsid w:val="000E5D67"/>
    <w:rsid w:val="000E644F"/>
    <w:rsid w:val="000E698D"/>
    <w:rsid w:val="000E75F6"/>
    <w:rsid w:val="000E7A12"/>
    <w:rsid w:val="000F0FC5"/>
    <w:rsid w:val="000F13AF"/>
    <w:rsid w:val="000F166B"/>
    <w:rsid w:val="000F1B93"/>
    <w:rsid w:val="000F1E06"/>
    <w:rsid w:val="000F1F66"/>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6B6"/>
    <w:rsid w:val="00102B7D"/>
    <w:rsid w:val="00103AFC"/>
    <w:rsid w:val="001042DF"/>
    <w:rsid w:val="00105479"/>
    <w:rsid w:val="0010672B"/>
    <w:rsid w:val="0010674B"/>
    <w:rsid w:val="00106E25"/>
    <w:rsid w:val="00107011"/>
    <w:rsid w:val="00107627"/>
    <w:rsid w:val="0010787E"/>
    <w:rsid w:val="00110141"/>
    <w:rsid w:val="001101DB"/>
    <w:rsid w:val="0011110B"/>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E18"/>
    <w:rsid w:val="00142661"/>
    <w:rsid w:val="001426DB"/>
    <w:rsid w:val="001427D6"/>
    <w:rsid w:val="00142A8F"/>
    <w:rsid w:val="00142C90"/>
    <w:rsid w:val="001434E9"/>
    <w:rsid w:val="0014421C"/>
    <w:rsid w:val="0014493A"/>
    <w:rsid w:val="00144AE5"/>
    <w:rsid w:val="00144D4A"/>
    <w:rsid w:val="001455CB"/>
    <w:rsid w:val="00145619"/>
    <w:rsid w:val="001459E9"/>
    <w:rsid w:val="00145DEF"/>
    <w:rsid w:val="00146A83"/>
    <w:rsid w:val="00150AD6"/>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785"/>
    <w:rsid w:val="0016385F"/>
    <w:rsid w:val="00163B09"/>
    <w:rsid w:val="001654B3"/>
    <w:rsid w:val="001657C6"/>
    <w:rsid w:val="00165D04"/>
    <w:rsid w:val="0016627A"/>
    <w:rsid w:val="00166710"/>
    <w:rsid w:val="001675D0"/>
    <w:rsid w:val="00167742"/>
    <w:rsid w:val="00170159"/>
    <w:rsid w:val="001702CF"/>
    <w:rsid w:val="001704E5"/>
    <w:rsid w:val="001713BA"/>
    <w:rsid w:val="0017230A"/>
    <w:rsid w:val="00172BCC"/>
    <w:rsid w:val="00173037"/>
    <w:rsid w:val="00173952"/>
    <w:rsid w:val="00173961"/>
    <w:rsid w:val="001742E4"/>
    <w:rsid w:val="00174BC0"/>
    <w:rsid w:val="00174DB1"/>
    <w:rsid w:val="00174DBE"/>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D0F"/>
    <w:rsid w:val="001844FE"/>
    <w:rsid w:val="0018474A"/>
    <w:rsid w:val="001849BF"/>
    <w:rsid w:val="0018533D"/>
    <w:rsid w:val="0018554D"/>
    <w:rsid w:val="00185D65"/>
    <w:rsid w:val="00187568"/>
    <w:rsid w:val="00190039"/>
    <w:rsid w:val="00190A7F"/>
    <w:rsid w:val="00190BB3"/>
    <w:rsid w:val="00190DF4"/>
    <w:rsid w:val="001911C1"/>
    <w:rsid w:val="00191426"/>
    <w:rsid w:val="00191AA3"/>
    <w:rsid w:val="001927FD"/>
    <w:rsid w:val="00192A63"/>
    <w:rsid w:val="00192B65"/>
    <w:rsid w:val="0019321D"/>
    <w:rsid w:val="001943AB"/>
    <w:rsid w:val="00194AE8"/>
    <w:rsid w:val="00194DCB"/>
    <w:rsid w:val="00194E1A"/>
    <w:rsid w:val="00195207"/>
    <w:rsid w:val="00195D1B"/>
    <w:rsid w:val="00196EED"/>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488C"/>
    <w:rsid w:val="001A4A48"/>
    <w:rsid w:val="001A4A9F"/>
    <w:rsid w:val="001A5412"/>
    <w:rsid w:val="001A543C"/>
    <w:rsid w:val="001A5D4E"/>
    <w:rsid w:val="001A5F45"/>
    <w:rsid w:val="001A68BF"/>
    <w:rsid w:val="001A6EFF"/>
    <w:rsid w:val="001A7053"/>
    <w:rsid w:val="001A7792"/>
    <w:rsid w:val="001A7799"/>
    <w:rsid w:val="001B03B1"/>
    <w:rsid w:val="001B14A0"/>
    <w:rsid w:val="001B18E2"/>
    <w:rsid w:val="001B19F3"/>
    <w:rsid w:val="001B1BB9"/>
    <w:rsid w:val="001B1F46"/>
    <w:rsid w:val="001B21E9"/>
    <w:rsid w:val="001B284B"/>
    <w:rsid w:val="001B338B"/>
    <w:rsid w:val="001B3664"/>
    <w:rsid w:val="001B3CD0"/>
    <w:rsid w:val="001B3F36"/>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AE1"/>
    <w:rsid w:val="001D3AFC"/>
    <w:rsid w:val="001D3D6D"/>
    <w:rsid w:val="001D4648"/>
    <w:rsid w:val="001D4690"/>
    <w:rsid w:val="001D4870"/>
    <w:rsid w:val="001D4880"/>
    <w:rsid w:val="001D4BB0"/>
    <w:rsid w:val="001D4D4C"/>
    <w:rsid w:val="001D55F6"/>
    <w:rsid w:val="001D5F81"/>
    <w:rsid w:val="001D609B"/>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8F"/>
    <w:rsid w:val="001E2EA3"/>
    <w:rsid w:val="001E3F16"/>
    <w:rsid w:val="001E4288"/>
    <w:rsid w:val="001E4491"/>
    <w:rsid w:val="001E4628"/>
    <w:rsid w:val="001E463E"/>
    <w:rsid w:val="001E49B3"/>
    <w:rsid w:val="001E4BB7"/>
    <w:rsid w:val="001E529C"/>
    <w:rsid w:val="001E66B3"/>
    <w:rsid w:val="001E66D3"/>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9"/>
    <w:rsid w:val="00206727"/>
    <w:rsid w:val="00206884"/>
    <w:rsid w:val="00206CBC"/>
    <w:rsid w:val="00206ED3"/>
    <w:rsid w:val="00206F48"/>
    <w:rsid w:val="00207877"/>
    <w:rsid w:val="00207899"/>
    <w:rsid w:val="002079E6"/>
    <w:rsid w:val="00210583"/>
    <w:rsid w:val="0021081B"/>
    <w:rsid w:val="00210822"/>
    <w:rsid w:val="00210EED"/>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58D7"/>
    <w:rsid w:val="00215E8F"/>
    <w:rsid w:val="002161F2"/>
    <w:rsid w:val="00216DA0"/>
    <w:rsid w:val="00216DE4"/>
    <w:rsid w:val="0022045B"/>
    <w:rsid w:val="00220693"/>
    <w:rsid w:val="002209F3"/>
    <w:rsid w:val="002212F1"/>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5087"/>
    <w:rsid w:val="00275A90"/>
    <w:rsid w:val="00275EA7"/>
    <w:rsid w:val="002762CD"/>
    <w:rsid w:val="00276D45"/>
    <w:rsid w:val="002778E8"/>
    <w:rsid w:val="002804EC"/>
    <w:rsid w:val="00280570"/>
    <w:rsid w:val="002805AB"/>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70D8"/>
    <w:rsid w:val="00290553"/>
    <w:rsid w:val="0029057D"/>
    <w:rsid w:val="00290A8B"/>
    <w:rsid w:val="002916A8"/>
    <w:rsid w:val="00291A0F"/>
    <w:rsid w:val="00292CB1"/>
    <w:rsid w:val="00292D25"/>
    <w:rsid w:val="00293DC7"/>
    <w:rsid w:val="00293FDA"/>
    <w:rsid w:val="00294209"/>
    <w:rsid w:val="0029511E"/>
    <w:rsid w:val="00296BBB"/>
    <w:rsid w:val="00296E3E"/>
    <w:rsid w:val="002970EA"/>
    <w:rsid w:val="002971A2"/>
    <w:rsid w:val="002A076A"/>
    <w:rsid w:val="002A0C30"/>
    <w:rsid w:val="002A1790"/>
    <w:rsid w:val="002A1FA5"/>
    <w:rsid w:val="002A27E2"/>
    <w:rsid w:val="002A2816"/>
    <w:rsid w:val="002A2B88"/>
    <w:rsid w:val="002A2C1D"/>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A15"/>
    <w:rsid w:val="002B21EC"/>
    <w:rsid w:val="002B25E5"/>
    <w:rsid w:val="002B2716"/>
    <w:rsid w:val="002B5025"/>
    <w:rsid w:val="002B56FB"/>
    <w:rsid w:val="002B58ED"/>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D1E"/>
    <w:rsid w:val="002E3032"/>
    <w:rsid w:val="002E369B"/>
    <w:rsid w:val="002E3D5D"/>
    <w:rsid w:val="002E3E8D"/>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7057"/>
    <w:rsid w:val="00307303"/>
    <w:rsid w:val="003077AE"/>
    <w:rsid w:val="00307B77"/>
    <w:rsid w:val="003104CE"/>
    <w:rsid w:val="0031093C"/>
    <w:rsid w:val="003115B6"/>
    <w:rsid w:val="00311619"/>
    <w:rsid w:val="00311BD6"/>
    <w:rsid w:val="0031265B"/>
    <w:rsid w:val="003126C4"/>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7E6A"/>
    <w:rsid w:val="00330984"/>
    <w:rsid w:val="00330B0B"/>
    <w:rsid w:val="00330BEE"/>
    <w:rsid w:val="00331958"/>
    <w:rsid w:val="00331E19"/>
    <w:rsid w:val="00332C71"/>
    <w:rsid w:val="0033320A"/>
    <w:rsid w:val="00333E31"/>
    <w:rsid w:val="00333E4B"/>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B7A"/>
    <w:rsid w:val="00341B7B"/>
    <w:rsid w:val="00342BC9"/>
    <w:rsid w:val="00342C62"/>
    <w:rsid w:val="00342E9E"/>
    <w:rsid w:val="003432C9"/>
    <w:rsid w:val="00343991"/>
    <w:rsid w:val="00343BB4"/>
    <w:rsid w:val="00343F7C"/>
    <w:rsid w:val="00344603"/>
    <w:rsid w:val="00344A1C"/>
    <w:rsid w:val="00346554"/>
    <w:rsid w:val="003466CD"/>
    <w:rsid w:val="003466F6"/>
    <w:rsid w:val="003473C7"/>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70194"/>
    <w:rsid w:val="00370BEF"/>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D7A"/>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F8C"/>
    <w:rsid w:val="00391043"/>
    <w:rsid w:val="00391E94"/>
    <w:rsid w:val="00392EC4"/>
    <w:rsid w:val="00392F7C"/>
    <w:rsid w:val="003934D8"/>
    <w:rsid w:val="003934DB"/>
    <w:rsid w:val="003936A5"/>
    <w:rsid w:val="00393E23"/>
    <w:rsid w:val="0039471C"/>
    <w:rsid w:val="003947F2"/>
    <w:rsid w:val="00394901"/>
    <w:rsid w:val="00394C4C"/>
    <w:rsid w:val="00394FC1"/>
    <w:rsid w:val="0039518D"/>
    <w:rsid w:val="003952EC"/>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6"/>
    <w:rsid w:val="003B3BE2"/>
    <w:rsid w:val="003B3C39"/>
    <w:rsid w:val="003B3E69"/>
    <w:rsid w:val="003B4093"/>
    <w:rsid w:val="003B4818"/>
    <w:rsid w:val="003B5327"/>
    <w:rsid w:val="003B6157"/>
    <w:rsid w:val="003B61E2"/>
    <w:rsid w:val="003B7172"/>
    <w:rsid w:val="003B7B3C"/>
    <w:rsid w:val="003B7B59"/>
    <w:rsid w:val="003C070B"/>
    <w:rsid w:val="003C09F6"/>
    <w:rsid w:val="003C0D03"/>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B07"/>
    <w:rsid w:val="003D025F"/>
    <w:rsid w:val="003D02B3"/>
    <w:rsid w:val="003D1033"/>
    <w:rsid w:val="003D113C"/>
    <w:rsid w:val="003D1DD6"/>
    <w:rsid w:val="003D2744"/>
    <w:rsid w:val="003D29D9"/>
    <w:rsid w:val="003D31BE"/>
    <w:rsid w:val="003D3468"/>
    <w:rsid w:val="003D38D8"/>
    <w:rsid w:val="003D391C"/>
    <w:rsid w:val="003D3C83"/>
    <w:rsid w:val="003D4704"/>
    <w:rsid w:val="003D49F6"/>
    <w:rsid w:val="003D4CF6"/>
    <w:rsid w:val="003D51A0"/>
    <w:rsid w:val="003D59BF"/>
    <w:rsid w:val="003D607F"/>
    <w:rsid w:val="003D60E8"/>
    <w:rsid w:val="003D63C9"/>
    <w:rsid w:val="003D6852"/>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F8B"/>
    <w:rsid w:val="003EAB7C"/>
    <w:rsid w:val="003F0733"/>
    <w:rsid w:val="003F08F2"/>
    <w:rsid w:val="003F096B"/>
    <w:rsid w:val="003F12C5"/>
    <w:rsid w:val="003F16A0"/>
    <w:rsid w:val="003F18F2"/>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70F6"/>
    <w:rsid w:val="003F741A"/>
    <w:rsid w:val="003F7521"/>
    <w:rsid w:val="003F78E0"/>
    <w:rsid w:val="004016AD"/>
    <w:rsid w:val="004017B2"/>
    <w:rsid w:val="004024ED"/>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10A9E"/>
    <w:rsid w:val="00410D63"/>
    <w:rsid w:val="00410F89"/>
    <w:rsid w:val="004114F1"/>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550"/>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6C"/>
    <w:rsid w:val="00440744"/>
    <w:rsid w:val="00440936"/>
    <w:rsid w:val="00440B90"/>
    <w:rsid w:val="00442001"/>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A9D"/>
    <w:rsid w:val="0045046C"/>
    <w:rsid w:val="00450B58"/>
    <w:rsid w:val="00450FCF"/>
    <w:rsid w:val="004510B0"/>
    <w:rsid w:val="004515D2"/>
    <w:rsid w:val="00452836"/>
    <w:rsid w:val="00452B4A"/>
    <w:rsid w:val="00452D30"/>
    <w:rsid w:val="00453376"/>
    <w:rsid w:val="00453B6C"/>
    <w:rsid w:val="00454044"/>
    <w:rsid w:val="00454058"/>
    <w:rsid w:val="004541C4"/>
    <w:rsid w:val="0045454E"/>
    <w:rsid w:val="004547A9"/>
    <w:rsid w:val="00454A98"/>
    <w:rsid w:val="00454CD3"/>
    <w:rsid w:val="004554FC"/>
    <w:rsid w:val="0045576E"/>
    <w:rsid w:val="00455D17"/>
    <w:rsid w:val="00456633"/>
    <w:rsid w:val="0045679B"/>
    <w:rsid w:val="004567A1"/>
    <w:rsid w:val="00456CBB"/>
    <w:rsid w:val="00457DD6"/>
    <w:rsid w:val="00460CFF"/>
    <w:rsid w:val="00460F46"/>
    <w:rsid w:val="00462688"/>
    <w:rsid w:val="0046271B"/>
    <w:rsid w:val="004629C1"/>
    <w:rsid w:val="00462A0F"/>
    <w:rsid w:val="00462AA2"/>
    <w:rsid w:val="00462B28"/>
    <w:rsid w:val="00462F76"/>
    <w:rsid w:val="004636EC"/>
    <w:rsid w:val="00463B08"/>
    <w:rsid w:val="00463CEC"/>
    <w:rsid w:val="00464A83"/>
    <w:rsid w:val="0046571B"/>
    <w:rsid w:val="00465ABB"/>
    <w:rsid w:val="00466BE2"/>
    <w:rsid w:val="00466F4A"/>
    <w:rsid w:val="00466FAF"/>
    <w:rsid w:val="004673AC"/>
    <w:rsid w:val="004678E7"/>
    <w:rsid w:val="00470201"/>
    <w:rsid w:val="00470E31"/>
    <w:rsid w:val="00471866"/>
    <w:rsid w:val="004721A4"/>
    <w:rsid w:val="004726B7"/>
    <w:rsid w:val="00473653"/>
    <w:rsid w:val="00473F97"/>
    <w:rsid w:val="004740DD"/>
    <w:rsid w:val="0047502B"/>
    <w:rsid w:val="00475456"/>
    <w:rsid w:val="00475BB2"/>
    <w:rsid w:val="004768DC"/>
    <w:rsid w:val="004771E4"/>
    <w:rsid w:val="0047737C"/>
    <w:rsid w:val="00477A0A"/>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4182"/>
    <w:rsid w:val="004A4D10"/>
    <w:rsid w:val="004A5011"/>
    <w:rsid w:val="004A501A"/>
    <w:rsid w:val="004A5B79"/>
    <w:rsid w:val="004A670B"/>
    <w:rsid w:val="004A6940"/>
    <w:rsid w:val="004A758D"/>
    <w:rsid w:val="004A7839"/>
    <w:rsid w:val="004A785C"/>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1240"/>
    <w:rsid w:val="004D1443"/>
    <w:rsid w:val="004D14DF"/>
    <w:rsid w:val="004D277C"/>
    <w:rsid w:val="004D277F"/>
    <w:rsid w:val="004D2831"/>
    <w:rsid w:val="004D2CED"/>
    <w:rsid w:val="004D37D0"/>
    <w:rsid w:val="004D37D9"/>
    <w:rsid w:val="004D3FCD"/>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394D"/>
    <w:rsid w:val="004E3A75"/>
    <w:rsid w:val="004E3CB5"/>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DD"/>
    <w:rsid w:val="004F4666"/>
    <w:rsid w:val="004F5237"/>
    <w:rsid w:val="004F5449"/>
    <w:rsid w:val="004F5685"/>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F92"/>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5483"/>
    <w:rsid w:val="0052579C"/>
    <w:rsid w:val="00525B54"/>
    <w:rsid w:val="00525BAE"/>
    <w:rsid w:val="00525D6E"/>
    <w:rsid w:val="005263AC"/>
    <w:rsid w:val="005268BE"/>
    <w:rsid w:val="00526A2F"/>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7A0"/>
    <w:rsid w:val="005707B9"/>
    <w:rsid w:val="00570D54"/>
    <w:rsid w:val="005717D6"/>
    <w:rsid w:val="00572105"/>
    <w:rsid w:val="00572612"/>
    <w:rsid w:val="00572FF0"/>
    <w:rsid w:val="005736D9"/>
    <w:rsid w:val="00573C83"/>
    <w:rsid w:val="00573D7B"/>
    <w:rsid w:val="00574F18"/>
    <w:rsid w:val="00574F2A"/>
    <w:rsid w:val="00575277"/>
    <w:rsid w:val="00575D03"/>
    <w:rsid w:val="00575D7E"/>
    <w:rsid w:val="00576001"/>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6B9"/>
    <w:rsid w:val="00585B6C"/>
    <w:rsid w:val="00585D6E"/>
    <w:rsid w:val="00585F58"/>
    <w:rsid w:val="00587884"/>
    <w:rsid w:val="00590A55"/>
    <w:rsid w:val="00591094"/>
    <w:rsid w:val="005913C4"/>
    <w:rsid w:val="00591458"/>
    <w:rsid w:val="00591ABA"/>
    <w:rsid w:val="0059236A"/>
    <w:rsid w:val="00592384"/>
    <w:rsid w:val="00592879"/>
    <w:rsid w:val="00592959"/>
    <w:rsid w:val="00592AC9"/>
    <w:rsid w:val="005930A1"/>
    <w:rsid w:val="0059325F"/>
    <w:rsid w:val="00593711"/>
    <w:rsid w:val="005939AB"/>
    <w:rsid w:val="005939FB"/>
    <w:rsid w:val="00593BD8"/>
    <w:rsid w:val="00593C04"/>
    <w:rsid w:val="00593C80"/>
    <w:rsid w:val="005940F6"/>
    <w:rsid w:val="005945A6"/>
    <w:rsid w:val="00595511"/>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572"/>
    <w:rsid w:val="005D6CC5"/>
    <w:rsid w:val="005D6D73"/>
    <w:rsid w:val="005D7CC5"/>
    <w:rsid w:val="005D7D25"/>
    <w:rsid w:val="005E07C8"/>
    <w:rsid w:val="005E0C4D"/>
    <w:rsid w:val="005E1E22"/>
    <w:rsid w:val="005E35FA"/>
    <w:rsid w:val="005E3DF7"/>
    <w:rsid w:val="005E3F46"/>
    <w:rsid w:val="005E4471"/>
    <w:rsid w:val="005E4936"/>
    <w:rsid w:val="005E4C2C"/>
    <w:rsid w:val="005E4C4E"/>
    <w:rsid w:val="005E62A5"/>
    <w:rsid w:val="005E633A"/>
    <w:rsid w:val="005E6781"/>
    <w:rsid w:val="005E6B40"/>
    <w:rsid w:val="005E73D6"/>
    <w:rsid w:val="005E740B"/>
    <w:rsid w:val="005F04DA"/>
    <w:rsid w:val="005F06DD"/>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37BB"/>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814"/>
    <w:rsid w:val="00652DED"/>
    <w:rsid w:val="006532E5"/>
    <w:rsid w:val="0065334D"/>
    <w:rsid w:val="00653B5D"/>
    <w:rsid w:val="00654004"/>
    <w:rsid w:val="00654A77"/>
    <w:rsid w:val="00654FDA"/>
    <w:rsid w:val="00655080"/>
    <w:rsid w:val="0065572E"/>
    <w:rsid w:val="00656311"/>
    <w:rsid w:val="006566AA"/>
    <w:rsid w:val="00656B56"/>
    <w:rsid w:val="006572C0"/>
    <w:rsid w:val="00660DCA"/>
    <w:rsid w:val="00660FB5"/>
    <w:rsid w:val="00661173"/>
    <w:rsid w:val="0066145C"/>
    <w:rsid w:val="00662377"/>
    <w:rsid w:val="006623D4"/>
    <w:rsid w:val="00662D38"/>
    <w:rsid w:val="0066313D"/>
    <w:rsid w:val="006633B4"/>
    <w:rsid w:val="006644DB"/>
    <w:rsid w:val="00664B4C"/>
    <w:rsid w:val="00665000"/>
    <w:rsid w:val="006650CD"/>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8C9"/>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F09"/>
    <w:rsid w:val="006F46F4"/>
    <w:rsid w:val="006F4980"/>
    <w:rsid w:val="006F4AB0"/>
    <w:rsid w:val="006F5F50"/>
    <w:rsid w:val="006F6352"/>
    <w:rsid w:val="006F6A05"/>
    <w:rsid w:val="006F6AF1"/>
    <w:rsid w:val="006F776D"/>
    <w:rsid w:val="006F7A4B"/>
    <w:rsid w:val="006F7D51"/>
    <w:rsid w:val="0070059B"/>
    <w:rsid w:val="00700BE4"/>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4198"/>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CBE"/>
    <w:rsid w:val="0072129D"/>
    <w:rsid w:val="007216BF"/>
    <w:rsid w:val="00721E90"/>
    <w:rsid w:val="00722C95"/>
    <w:rsid w:val="00723BE8"/>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D18"/>
    <w:rsid w:val="00750F16"/>
    <w:rsid w:val="007515EB"/>
    <w:rsid w:val="007516B5"/>
    <w:rsid w:val="00751B78"/>
    <w:rsid w:val="007528A1"/>
    <w:rsid w:val="00752C53"/>
    <w:rsid w:val="0075337B"/>
    <w:rsid w:val="007533FB"/>
    <w:rsid w:val="00753C80"/>
    <w:rsid w:val="00754D41"/>
    <w:rsid w:val="007554E8"/>
    <w:rsid w:val="00755578"/>
    <w:rsid w:val="0075564A"/>
    <w:rsid w:val="007557D7"/>
    <w:rsid w:val="00756199"/>
    <w:rsid w:val="00756377"/>
    <w:rsid w:val="0075688E"/>
    <w:rsid w:val="00756D93"/>
    <w:rsid w:val="00756F1B"/>
    <w:rsid w:val="0075744B"/>
    <w:rsid w:val="00757B69"/>
    <w:rsid w:val="00760016"/>
    <w:rsid w:val="007604BC"/>
    <w:rsid w:val="007607A3"/>
    <w:rsid w:val="00761DB6"/>
    <w:rsid w:val="007622A9"/>
    <w:rsid w:val="00762408"/>
    <w:rsid w:val="00762454"/>
    <w:rsid w:val="007627ED"/>
    <w:rsid w:val="00762A6C"/>
    <w:rsid w:val="00763107"/>
    <w:rsid w:val="00763209"/>
    <w:rsid w:val="00764C98"/>
    <w:rsid w:val="00765020"/>
    <w:rsid w:val="007666FD"/>
    <w:rsid w:val="0076705B"/>
    <w:rsid w:val="00767600"/>
    <w:rsid w:val="007677DF"/>
    <w:rsid w:val="007701A5"/>
    <w:rsid w:val="00770D86"/>
    <w:rsid w:val="0077215C"/>
    <w:rsid w:val="0077239B"/>
    <w:rsid w:val="00773159"/>
    <w:rsid w:val="007733D0"/>
    <w:rsid w:val="00773ED1"/>
    <w:rsid w:val="00774851"/>
    <w:rsid w:val="00774E6B"/>
    <w:rsid w:val="007756B0"/>
    <w:rsid w:val="00775A40"/>
    <w:rsid w:val="00775F68"/>
    <w:rsid w:val="0077674C"/>
    <w:rsid w:val="007768C2"/>
    <w:rsid w:val="007770F4"/>
    <w:rsid w:val="00777447"/>
    <w:rsid w:val="00777645"/>
    <w:rsid w:val="00777D8E"/>
    <w:rsid w:val="00780FF8"/>
    <w:rsid w:val="00781823"/>
    <w:rsid w:val="007819FC"/>
    <w:rsid w:val="00782132"/>
    <w:rsid w:val="00782241"/>
    <w:rsid w:val="0078282A"/>
    <w:rsid w:val="00782900"/>
    <w:rsid w:val="00783027"/>
    <w:rsid w:val="007833C3"/>
    <w:rsid w:val="00783E3C"/>
    <w:rsid w:val="007842CB"/>
    <w:rsid w:val="0078503B"/>
    <w:rsid w:val="00785264"/>
    <w:rsid w:val="00785C06"/>
    <w:rsid w:val="007867FC"/>
    <w:rsid w:val="007901E1"/>
    <w:rsid w:val="00790F81"/>
    <w:rsid w:val="007910FB"/>
    <w:rsid w:val="00791230"/>
    <w:rsid w:val="007916C1"/>
    <w:rsid w:val="007918FD"/>
    <w:rsid w:val="0079193C"/>
    <w:rsid w:val="00791FA6"/>
    <w:rsid w:val="00792BDC"/>
    <w:rsid w:val="007933FD"/>
    <w:rsid w:val="00793644"/>
    <w:rsid w:val="007937D7"/>
    <w:rsid w:val="00794791"/>
    <w:rsid w:val="00794B76"/>
    <w:rsid w:val="00795243"/>
    <w:rsid w:val="00796099"/>
    <w:rsid w:val="00796873"/>
    <w:rsid w:val="00797124"/>
    <w:rsid w:val="00797578"/>
    <w:rsid w:val="00797954"/>
    <w:rsid w:val="00797D8D"/>
    <w:rsid w:val="007A1585"/>
    <w:rsid w:val="007A15B1"/>
    <w:rsid w:val="007A182E"/>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B0B95"/>
    <w:rsid w:val="007B0E45"/>
    <w:rsid w:val="007B0F50"/>
    <w:rsid w:val="007B0F57"/>
    <w:rsid w:val="007B3258"/>
    <w:rsid w:val="007B330A"/>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E27"/>
    <w:rsid w:val="007C20F8"/>
    <w:rsid w:val="007C211C"/>
    <w:rsid w:val="007C2CC5"/>
    <w:rsid w:val="007C31FE"/>
    <w:rsid w:val="007C40B5"/>
    <w:rsid w:val="007C4890"/>
    <w:rsid w:val="007C4938"/>
    <w:rsid w:val="007C49B4"/>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D49"/>
    <w:rsid w:val="007E6E93"/>
    <w:rsid w:val="007E7071"/>
    <w:rsid w:val="007F0ADC"/>
    <w:rsid w:val="007F0CEE"/>
    <w:rsid w:val="007F0E9C"/>
    <w:rsid w:val="007F118D"/>
    <w:rsid w:val="007F1861"/>
    <w:rsid w:val="007F227F"/>
    <w:rsid w:val="007F239D"/>
    <w:rsid w:val="007F2742"/>
    <w:rsid w:val="007F29F5"/>
    <w:rsid w:val="007F2C05"/>
    <w:rsid w:val="007F2F1F"/>
    <w:rsid w:val="007F3214"/>
    <w:rsid w:val="007F3EC1"/>
    <w:rsid w:val="007F4723"/>
    <w:rsid w:val="007F59E5"/>
    <w:rsid w:val="007F5E68"/>
    <w:rsid w:val="007F6656"/>
    <w:rsid w:val="007F67F5"/>
    <w:rsid w:val="007F7595"/>
    <w:rsid w:val="007F75EB"/>
    <w:rsid w:val="00800223"/>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25A2"/>
    <w:rsid w:val="00832949"/>
    <w:rsid w:val="00833215"/>
    <w:rsid w:val="0083328E"/>
    <w:rsid w:val="008336E3"/>
    <w:rsid w:val="00833AFE"/>
    <w:rsid w:val="00833C5B"/>
    <w:rsid w:val="00834071"/>
    <w:rsid w:val="00834C95"/>
    <w:rsid w:val="00835182"/>
    <w:rsid w:val="00835449"/>
    <w:rsid w:val="00835916"/>
    <w:rsid w:val="00835DEB"/>
    <w:rsid w:val="00835F10"/>
    <w:rsid w:val="00835F53"/>
    <w:rsid w:val="0083664E"/>
    <w:rsid w:val="008405DF"/>
    <w:rsid w:val="00841110"/>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60324"/>
    <w:rsid w:val="0086052D"/>
    <w:rsid w:val="00860ED7"/>
    <w:rsid w:val="00861406"/>
    <w:rsid w:val="008615F1"/>
    <w:rsid w:val="00862045"/>
    <w:rsid w:val="00862A9C"/>
    <w:rsid w:val="00862BE5"/>
    <w:rsid w:val="00862D78"/>
    <w:rsid w:val="00862DE3"/>
    <w:rsid w:val="008634D9"/>
    <w:rsid w:val="0086380F"/>
    <w:rsid w:val="0086384C"/>
    <w:rsid w:val="00863CE4"/>
    <w:rsid w:val="00863FCF"/>
    <w:rsid w:val="008649DE"/>
    <w:rsid w:val="00864A68"/>
    <w:rsid w:val="0086509A"/>
    <w:rsid w:val="008658D9"/>
    <w:rsid w:val="00865DF9"/>
    <w:rsid w:val="00865F3F"/>
    <w:rsid w:val="00866205"/>
    <w:rsid w:val="008671EB"/>
    <w:rsid w:val="008673C2"/>
    <w:rsid w:val="008673C5"/>
    <w:rsid w:val="00870AD3"/>
    <w:rsid w:val="00870C66"/>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67BD"/>
    <w:rsid w:val="00886921"/>
    <w:rsid w:val="00887D4D"/>
    <w:rsid w:val="00887DBD"/>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B8C"/>
    <w:rsid w:val="00896338"/>
    <w:rsid w:val="00896A63"/>
    <w:rsid w:val="0089762E"/>
    <w:rsid w:val="00897637"/>
    <w:rsid w:val="008A03F2"/>
    <w:rsid w:val="008A05B8"/>
    <w:rsid w:val="008A1009"/>
    <w:rsid w:val="008A14CE"/>
    <w:rsid w:val="008A15BE"/>
    <w:rsid w:val="008A1649"/>
    <w:rsid w:val="008A164C"/>
    <w:rsid w:val="008A1C12"/>
    <w:rsid w:val="008A1D89"/>
    <w:rsid w:val="008A1DF5"/>
    <w:rsid w:val="008A20B4"/>
    <w:rsid w:val="008A2A33"/>
    <w:rsid w:val="008A2D41"/>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AE"/>
    <w:rsid w:val="008C3F91"/>
    <w:rsid w:val="008C48EB"/>
    <w:rsid w:val="008C4A98"/>
    <w:rsid w:val="008C5240"/>
    <w:rsid w:val="008C5967"/>
    <w:rsid w:val="008C5A8A"/>
    <w:rsid w:val="008C6002"/>
    <w:rsid w:val="008C6265"/>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1ABD"/>
    <w:rsid w:val="008E1F16"/>
    <w:rsid w:val="008E23E4"/>
    <w:rsid w:val="008E3731"/>
    <w:rsid w:val="008E4102"/>
    <w:rsid w:val="008E4798"/>
    <w:rsid w:val="008E4BE1"/>
    <w:rsid w:val="008E5422"/>
    <w:rsid w:val="008E58B0"/>
    <w:rsid w:val="008E5AE4"/>
    <w:rsid w:val="008E616F"/>
    <w:rsid w:val="008E617B"/>
    <w:rsid w:val="008E654D"/>
    <w:rsid w:val="008E6C04"/>
    <w:rsid w:val="008E70F0"/>
    <w:rsid w:val="008E71D5"/>
    <w:rsid w:val="008E7451"/>
    <w:rsid w:val="008E79E9"/>
    <w:rsid w:val="008F0006"/>
    <w:rsid w:val="008F0363"/>
    <w:rsid w:val="008F0F7B"/>
    <w:rsid w:val="008F1614"/>
    <w:rsid w:val="008F188D"/>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7773"/>
    <w:rsid w:val="00907916"/>
    <w:rsid w:val="0091036C"/>
    <w:rsid w:val="00910C3A"/>
    <w:rsid w:val="009110A3"/>
    <w:rsid w:val="00911BC5"/>
    <w:rsid w:val="00912041"/>
    <w:rsid w:val="0091232B"/>
    <w:rsid w:val="00914029"/>
    <w:rsid w:val="00914898"/>
    <w:rsid w:val="0091499D"/>
    <w:rsid w:val="00914C07"/>
    <w:rsid w:val="009156BF"/>
    <w:rsid w:val="00915918"/>
    <w:rsid w:val="00915C72"/>
    <w:rsid w:val="00915DCB"/>
    <w:rsid w:val="0091660D"/>
    <w:rsid w:val="009170FB"/>
    <w:rsid w:val="009173DD"/>
    <w:rsid w:val="00917D12"/>
    <w:rsid w:val="0092025A"/>
    <w:rsid w:val="00920849"/>
    <w:rsid w:val="00922F52"/>
    <w:rsid w:val="00922FBB"/>
    <w:rsid w:val="00923359"/>
    <w:rsid w:val="009236D6"/>
    <w:rsid w:val="00923A72"/>
    <w:rsid w:val="00923B44"/>
    <w:rsid w:val="00923ED7"/>
    <w:rsid w:val="00923F00"/>
    <w:rsid w:val="0092411D"/>
    <w:rsid w:val="009243B2"/>
    <w:rsid w:val="0092496C"/>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EFA"/>
    <w:rsid w:val="00956380"/>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48"/>
    <w:rsid w:val="00972AA3"/>
    <w:rsid w:val="00972AD7"/>
    <w:rsid w:val="00972CBC"/>
    <w:rsid w:val="009736EC"/>
    <w:rsid w:val="0097408A"/>
    <w:rsid w:val="00975567"/>
    <w:rsid w:val="00975D97"/>
    <w:rsid w:val="009760B8"/>
    <w:rsid w:val="0097614E"/>
    <w:rsid w:val="00976242"/>
    <w:rsid w:val="00976C74"/>
    <w:rsid w:val="00976F5F"/>
    <w:rsid w:val="0097755C"/>
    <w:rsid w:val="009776E5"/>
    <w:rsid w:val="0097773C"/>
    <w:rsid w:val="00977F6C"/>
    <w:rsid w:val="009808AA"/>
    <w:rsid w:val="0098097B"/>
    <w:rsid w:val="00980B24"/>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F5F"/>
    <w:rsid w:val="009B3189"/>
    <w:rsid w:val="009B3444"/>
    <w:rsid w:val="009B385F"/>
    <w:rsid w:val="009B3A8D"/>
    <w:rsid w:val="009B3D47"/>
    <w:rsid w:val="009B45D8"/>
    <w:rsid w:val="009B4A33"/>
    <w:rsid w:val="009B4C6D"/>
    <w:rsid w:val="009B4D05"/>
    <w:rsid w:val="009B4DDA"/>
    <w:rsid w:val="009B4F8A"/>
    <w:rsid w:val="009B52C9"/>
    <w:rsid w:val="009B61D9"/>
    <w:rsid w:val="009B6B88"/>
    <w:rsid w:val="009C0076"/>
    <w:rsid w:val="009C160A"/>
    <w:rsid w:val="009C189C"/>
    <w:rsid w:val="009C1BE3"/>
    <w:rsid w:val="009C1C84"/>
    <w:rsid w:val="009C25BD"/>
    <w:rsid w:val="009C3008"/>
    <w:rsid w:val="009C3327"/>
    <w:rsid w:val="009C4855"/>
    <w:rsid w:val="009C4AE7"/>
    <w:rsid w:val="009C4F25"/>
    <w:rsid w:val="009C53FB"/>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60"/>
    <w:rsid w:val="009D5E30"/>
    <w:rsid w:val="009D5F54"/>
    <w:rsid w:val="009D631E"/>
    <w:rsid w:val="009D6C05"/>
    <w:rsid w:val="009D6EE6"/>
    <w:rsid w:val="009D7921"/>
    <w:rsid w:val="009E094A"/>
    <w:rsid w:val="009E17F1"/>
    <w:rsid w:val="009E1B0D"/>
    <w:rsid w:val="009E2070"/>
    <w:rsid w:val="009E254A"/>
    <w:rsid w:val="009E290C"/>
    <w:rsid w:val="009E2DF6"/>
    <w:rsid w:val="009E4612"/>
    <w:rsid w:val="009F04FA"/>
    <w:rsid w:val="009F0B36"/>
    <w:rsid w:val="009F116B"/>
    <w:rsid w:val="009F1711"/>
    <w:rsid w:val="009F1F38"/>
    <w:rsid w:val="009F37BB"/>
    <w:rsid w:val="009F389B"/>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B95"/>
    <w:rsid w:val="00A14FD8"/>
    <w:rsid w:val="00A15585"/>
    <w:rsid w:val="00A155D0"/>
    <w:rsid w:val="00A15C6A"/>
    <w:rsid w:val="00A15D1F"/>
    <w:rsid w:val="00A165D6"/>
    <w:rsid w:val="00A16745"/>
    <w:rsid w:val="00A16C2E"/>
    <w:rsid w:val="00A16F4A"/>
    <w:rsid w:val="00A17656"/>
    <w:rsid w:val="00A179AA"/>
    <w:rsid w:val="00A20045"/>
    <w:rsid w:val="00A202E9"/>
    <w:rsid w:val="00A20889"/>
    <w:rsid w:val="00A20E49"/>
    <w:rsid w:val="00A214B6"/>
    <w:rsid w:val="00A21C1E"/>
    <w:rsid w:val="00A224F5"/>
    <w:rsid w:val="00A23003"/>
    <w:rsid w:val="00A239DD"/>
    <w:rsid w:val="00A24526"/>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1A9"/>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625F"/>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CAA"/>
    <w:rsid w:val="00A66DF0"/>
    <w:rsid w:val="00A66F90"/>
    <w:rsid w:val="00A670BF"/>
    <w:rsid w:val="00A67232"/>
    <w:rsid w:val="00A674EA"/>
    <w:rsid w:val="00A675AE"/>
    <w:rsid w:val="00A70796"/>
    <w:rsid w:val="00A70997"/>
    <w:rsid w:val="00A7149A"/>
    <w:rsid w:val="00A7160E"/>
    <w:rsid w:val="00A71C5F"/>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619"/>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834"/>
    <w:rsid w:val="00A9600E"/>
    <w:rsid w:val="00A96EBE"/>
    <w:rsid w:val="00A97192"/>
    <w:rsid w:val="00A97352"/>
    <w:rsid w:val="00A9794C"/>
    <w:rsid w:val="00A97DE4"/>
    <w:rsid w:val="00AA20E5"/>
    <w:rsid w:val="00AA24A0"/>
    <w:rsid w:val="00AA293F"/>
    <w:rsid w:val="00AA2A88"/>
    <w:rsid w:val="00AA2FCF"/>
    <w:rsid w:val="00AA31D4"/>
    <w:rsid w:val="00AA36DF"/>
    <w:rsid w:val="00AA5165"/>
    <w:rsid w:val="00AA553E"/>
    <w:rsid w:val="00AA56D6"/>
    <w:rsid w:val="00AA58E5"/>
    <w:rsid w:val="00AA5CFE"/>
    <w:rsid w:val="00AA632C"/>
    <w:rsid w:val="00AA72D3"/>
    <w:rsid w:val="00AA7AC5"/>
    <w:rsid w:val="00AA7F90"/>
    <w:rsid w:val="00AB0079"/>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DB"/>
    <w:rsid w:val="00AB66B0"/>
    <w:rsid w:val="00AB6BC4"/>
    <w:rsid w:val="00AB6CC1"/>
    <w:rsid w:val="00AB7181"/>
    <w:rsid w:val="00AB72DF"/>
    <w:rsid w:val="00AB7944"/>
    <w:rsid w:val="00AB79A1"/>
    <w:rsid w:val="00AB7F86"/>
    <w:rsid w:val="00AC02A9"/>
    <w:rsid w:val="00AC0E26"/>
    <w:rsid w:val="00AC12AA"/>
    <w:rsid w:val="00AC14EC"/>
    <w:rsid w:val="00AC1B85"/>
    <w:rsid w:val="00AC385C"/>
    <w:rsid w:val="00AC3946"/>
    <w:rsid w:val="00AC43C3"/>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4DE"/>
    <w:rsid w:val="00AE15A4"/>
    <w:rsid w:val="00AE198D"/>
    <w:rsid w:val="00AE1F6B"/>
    <w:rsid w:val="00AE2C0B"/>
    <w:rsid w:val="00AE30DC"/>
    <w:rsid w:val="00AE45A4"/>
    <w:rsid w:val="00AE4668"/>
    <w:rsid w:val="00AE51F4"/>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EFD"/>
    <w:rsid w:val="00AF5D25"/>
    <w:rsid w:val="00AF5F18"/>
    <w:rsid w:val="00AF7113"/>
    <w:rsid w:val="00AF7561"/>
    <w:rsid w:val="00B00C3E"/>
    <w:rsid w:val="00B0152B"/>
    <w:rsid w:val="00B0229A"/>
    <w:rsid w:val="00B02502"/>
    <w:rsid w:val="00B02DEE"/>
    <w:rsid w:val="00B031B9"/>
    <w:rsid w:val="00B03595"/>
    <w:rsid w:val="00B035B2"/>
    <w:rsid w:val="00B043AB"/>
    <w:rsid w:val="00B05290"/>
    <w:rsid w:val="00B05493"/>
    <w:rsid w:val="00B056E0"/>
    <w:rsid w:val="00B05771"/>
    <w:rsid w:val="00B06011"/>
    <w:rsid w:val="00B06726"/>
    <w:rsid w:val="00B0684A"/>
    <w:rsid w:val="00B07608"/>
    <w:rsid w:val="00B076F9"/>
    <w:rsid w:val="00B07996"/>
    <w:rsid w:val="00B07F50"/>
    <w:rsid w:val="00B1017D"/>
    <w:rsid w:val="00B10356"/>
    <w:rsid w:val="00B10357"/>
    <w:rsid w:val="00B107FA"/>
    <w:rsid w:val="00B10F5C"/>
    <w:rsid w:val="00B111F1"/>
    <w:rsid w:val="00B115FB"/>
    <w:rsid w:val="00B11F9C"/>
    <w:rsid w:val="00B12D8D"/>
    <w:rsid w:val="00B1321C"/>
    <w:rsid w:val="00B13650"/>
    <w:rsid w:val="00B13AEE"/>
    <w:rsid w:val="00B13B88"/>
    <w:rsid w:val="00B13E0D"/>
    <w:rsid w:val="00B159D3"/>
    <w:rsid w:val="00B15E5F"/>
    <w:rsid w:val="00B16136"/>
    <w:rsid w:val="00B16635"/>
    <w:rsid w:val="00B16944"/>
    <w:rsid w:val="00B16AC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D86"/>
    <w:rsid w:val="00B2656F"/>
    <w:rsid w:val="00B265F8"/>
    <w:rsid w:val="00B26D3E"/>
    <w:rsid w:val="00B26F25"/>
    <w:rsid w:val="00B2711C"/>
    <w:rsid w:val="00B27C08"/>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4001F"/>
    <w:rsid w:val="00B407DA"/>
    <w:rsid w:val="00B40CA9"/>
    <w:rsid w:val="00B42449"/>
    <w:rsid w:val="00B42E10"/>
    <w:rsid w:val="00B43294"/>
    <w:rsid w:val="00B439C8"/>
    <w:rsid w:val="00B447F6"/>
    <w:rsid w:val="00B44EB6"/>
    <w:rsid w:val="00B46607"/>
    <w:rsid w:val="00B46B70"/>
    <w:rsid w:val="00B46CA3"/>
    <w:rsid w:val="00B47028"/>
    <w:rsid w:val="00B50194"/>
    <w:rsid w:val="00B50305"/>
    <w:rsid w:val="00B51071"/>
    <w:rsid w:val="00B527FD"/>
    <w:rsid w:val="00B52A57"/>
    <w:rsid w:val="00B52BC5"/>
    <w:rsid w:val="00B542F3"/>
    <w:rsid w:val="00B5441F"/>
    <w:rsid w:val="00B544A8"/>
    <w:rsid w:val="00B544B9"/>
    <w:rsid w:val="00B54D64"/>
    <w:rsid w:val="00B54EC4"/>
    <w:rsid w:val="00B562A8"/>
    <w:rsid w:val="00B56ABC"/>
    <w:rsid w:val="00B56C94"/>
    <w:rsid w:val="00B56DD7"/>
    <w:rsid w:val="00B57D50"/>
    <w:rsid w:val="00B6081A"/>
    <w:rsid w:val="00B61121"/>
    <w:rsid w:val="00B6125A"/>
    <w:rsid w:val="00B617B9"/>
    <w:rsid w:val="00B61AB2"/>
    <w:rsid w:val="00B61DE5"/>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55E4"/>
    <w:rsid w:val="00B755FB"/>
    <w:rsid w:val="00B763F3"/>
    <w:rsid w:val="00B76613"/>
    <w:rsid w:val="00B771A0"/>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7328"/>
    <w:rsid w:val="00B97D56"/>
    <w:rsid w:val="00BA0498"/>
    <w:rsid w:val="00BA107E"/>
    <w:rsid w:val="00BA21D7"/>
    <w:rsid w:val="00BA309F"/>
    <w:rsid w:val="00BA3C7E"/>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C94"/>
    <w:rsid w:val="00BC0C9A"/>
    <w:rsid w:val="00BC1371"/>
    <w:rsid w:val="00BC1402"/>
    <w:rsid w:val="00BC21A7"/>
    <w:rsid w:val="00BC2C2B"/>
    <w:rsid w:val="00BC2D72"/>
    <w:rsid w:val="00BC3119"/>
    <w:rsid w:val="00BC33F3"/>
    <w:rsid w:val="00BC3793"/>
    <w:rsid w:val="00BC3B4A"/>
    <w:rsid w:val="00BC544D"/>
    <w:rsid w:val="00BC55B8"/>
    <w:rsid w:val="00BC579C"/>
    <w:rsid w:val="00BC5A6B"/>
    <w:rsid w:val="00BC5F4B"/>
    <w:rsid w:val="00BC65F4"/>
    <w:rsid w:val="00BC6BD6"/>
    <w:rsid w:val="00BC6E90"/>
    <w:rsid w:val="00BC7256"/>
    <w:rsid w:val="00BC764F"/>
    <w:rsid w:val="00BC77F5"/>
    <w:rsid w:val="00BC7B9D"/>
    <w:rsid w:val="00BC7F67"/>
    <w:rsid w:val="00BD04A1"/>
    <w:rsid w:val="00BD0919"/>
    <w:rsid w:val="00BD1CD9"/>
    <w:rsid w:val="00BD2021"/>
    <w:rsid w:val="00BD2114"/>
    <w:rsid w:val="00BD29B6"/>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B0F"/>
    <w:rsid w:val="00BF1F44"/>
    <w:rsid w:val="00BF21C4"/>
    <w:rsid w:val="00BF27CF"/>
    <w:rsid w:val="00BF3A6D"/>
    <w:rsid w:val="00BF3ECE"/>
    <w:rsid w:val="00BF4420"/>
    <w:rsid w:val="00BF4646"/>
    <w:rsid w:val="00BF5252"/>
    <w:rsid w:val="00BF53E9"/>
    <w:rsid w:val="00BF58F1"/>
    <w:rsid w:val="00BF6051"/>
    <w:rsid w:val="00BF619B"/>
    <w:rsid w:val="00BF62FD"/>
    <w:rsid w:val="00BF6361"/>
    <w:rsid w:val="00BF6DAD"/>
    <w:rsid w:val="00BF6F9E"/>
    <w:rsid w:val="00BF716C"/>
    <w:rsid w:val="00BF7354"/>
    <w:rsid w:val="00BF7894"/>
    <w:rsid w:val="00C02B5D"/>
    <w:rsid w:val="00C032FF"/>
    <w:rsid w:val="00C03775"/>
    <w:rsid w:val="00C037D8"/>
    <w:rsid w:val="00C04577"/>
    <w:rsid w:val="00C0470A"/>
    <w:rsid w:val="00C04A6A"/>
    <w:rsid w:val="00C04D55"/>
    <w:rsid w:val="00C04E38"/>
    <w:rsid w:val="00C04EC7"/>
    <w:rsid w:val="00C061F7"/>
    <w:rsid w:val="00C06449"/>
    <w:rsid w:val="00C0792D"/>
    <w:rsid w:val="00C10597"/>
    <w:rsid w:val="00C109A7"/>
    <w:rsid w:val="00C109D3"/>
    <w:rsid w:val="00C10BE6"/>
    <w:rsid w:val="00C10D5C"/>
    <w:rsid w:val="00C11771"/>
    <w:rsid w:val="00C11BD5"/>
    <w:rsid w:val="00C137C0"/>
    <w:rsid w:val="00C141FA"/>
    <w:rsid w:val="00C15640"/>
    <w:rsid w:val="00C15DB0"/>
    <w:rsid w:val="00C1602F"/>
    <w:rsid w:val="00C21267"/>
    <w:rsid w:val="00C215CE"/>
    <w:rsid w:val="00C217F0"/>
    <w:rsid w:val="00C21B98"/>
    <w:rsid w:val="00C2240E"/>
    <w:rsid w:val="00C229DE"/>
    <w:rsid w:val="00C22ACF"/>
    <w:rsid w:val="00C2344C"/>
    <w:rsid w:val="00C23B4D"/>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554"/>
    <w:rsid w:val="00C440E2"/>
    <w:rsid w:val="00C44D03"/>
    <w:rsid w:val="00C4515F"/>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3610"/>
    <w:rsid w:val="00C5393A"/>
    <w:rsid w:val="00C5394A"/>
    <w:rsid w:val="00C53C38"/>
    <w:rsid w:val="00C54085"/>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8C"/>
    <w:rsid w:val="00C632DD"/>
    <w:rsid w:val="00C63460"/>
    <w:rsid w:val="00C636C6"/>
    <w:rsid w:val="00C6398E"/>
    <w:rsid w:val="00C63B15"/>
    <w:rsid w:val="00C65C67"/>
    <w:rsid w:val="00C65F00"/>
    <w:rsid w:val="00C661B1"/>
    <w:rsid w:val="00C6645C"/>
    <w:rsid w:val="00C66A82"/>
    <w:rsid w:val="00C66D46"/>
    <w:rsid w:val="00C67541"/>
    <w:rsid w:val="00C67A9B"/>
    <w:rsid w:val="00C70293"/>
    <w:rsid w:val="00C712B2"/>
    <w:rsid w:val="00C71906"/>
    <w:rsid w:val="00C71B24"/>
    <w:rsid w:val="00C71EB1"/>
    <w:rsid w:val="00C725B4"/>
    <w:rsid w:val="00C72BA4"/>
    <w:rsid w:val="00C72C04"/>
    <w:rsid w:val="00C72E2B"/>
    <w:rsid w:val="00C73319"/>
    <w:rsid w:val="00C734E8"/>
    <w:rsid w:val="00C73950"/>
    <w:rsid w:val="00C73B85"/>
    <w:rsid w:val="00C751B9"/>
    <w:rsid w:val="00C75BF7"/>
    <w:rsid w:val="00C7641C"/>
    <w:rsid w:val="00C76574"/>
    <w:rsid w:val="00C767F4"/>
    <w:rsid w:val="00C76977"/>
    <w:rsid w:val="00C76ED2"/>
    <w:rsid w:val="00C773C4"/>
    <w:rsid w:val="00C77D63"/>
    <w:rsid w:val="00C800A2"/>
    <w:rsid w:val="00C80734"/>
    <w:rsid w:val="00C807D3"/>
    <w:rsid w:val="00C814AB"/>
    <w:rsid w:val="00C81A74"/>
    <w:rsid w:val="00C81BA6"/>
    <w:rsid w:val="00C81DAC"/>
    <w:rsid w:val="00C82523"/>
    <w:rsid w:val="00C82D74"/>
    <w:rsid w:val="00C8370E"/>
    <w:rsid w:val="00C83976"/>
    <w:rsid w:val="00C83B9B"/>
    <w:rsid w:val="00C83D88"/>
    <w:rsid w:val="00C83EB5"/>
    <w:rsid w:val="00C8438A"/>
    <w:rsid w:val="00C84604"/>
    <w:rsid w:val="00C853D3"/>
    <w:rsid w:val="00C86042"/>
    <w:rsid w:val="00C865D0"/>
    <w:rsid w:val="00C8680C"/>
    <w:rsid w:val="00C874C0"/>
    <w:rsid w:val="00C87842"/>
    <w:rsid w:val="00C8799F"/>
    <w:rsid w:val="00C87F79"/>
    <w:rsid w:val="00C90159"/>
    <w:rsid w:val="00C9042D"/>
    <w:rsid w:val="00C90C6A"/>
    <w:rsid w:val="00C915DF"/>
    <w:rsid w:val="00C92390"/>
    <w:rsid w:val="00C9265D"/>
    <w:rsid w:val="00C927B4"/>
    <w:rsid w:val="00C92D32"/>
    <w:rsid w:val="00C92DE4"/>
    <w:rsid w:val="00C93686"/>
    <w:rsid w:val="00C938CB"/>
    <w:rsid w:val="00C9452E"/>
    <w:rsid w:val="00C94D73"/>
    <w:rsid w:val="00C95303"/>
    <w:rsid w:val="00C95466"/>
    <w:rsid w:val="00C961DE"/>
    <w:rsid w:val="00C963C2"/>
    <w:rsid w:val="00C96465"/>
    <w:rsid w:val="00C9699E"/>
    <w:rsid w:val="00C96BB1"/>
    <w:rsid w:val="00C97426"/>
    <w:rsid w:val="00C97B80"/>
    <w:rsid w:val="00C97B82"/>
    <w:rsid w:val="00C97EE8"/>
    <w:rsid w:val="00CA0375"/>
    <w:rsid w:val="00CA11DF"/>
    <w:rsid w:val="00CA19C4"/>
    <w:rsid w:val="00CA213C"/>
    <w:rsid w:val="00CA2459"/>
    <w:rsid w:val="00CA24EC"/>
    <w:rsid w:val="00CA2A00"/>
    <w:rsid w:val="00CA34EE"/>
    <w:rsid w:val="00CA38B8"/>
    <w:rsid w:val="00CA4026"/>
    <w:rsid w:val="00CA4305"/>
    <w:rsid w:val="00CA4983"/>
    <w:rsid w:val="00CA4B36"/>
    <w:rsid w:val="00CA5006"/>
    <w:rsid w:val="00CA5615"/>
    <w:rsid w:val="00CA6059"/>
    <w:rsid w:val="00CA6949"/>
    <w:rsid w:val="00CA6EC4"/>
    <w:rsid w:val="00CA7011"/>
    <w:rsid w:val="00CA707B"/>
    <w:rsid w:val="00CA70D6"/>
    <w:rsid w:val="00CA7EDD"/>
    <w:rsid w:val="00CB0873"/>
    <w:rsid w:val="00CB0983"/>
    <w:rsid w:val="00CB0DDD"/>
    <w:rsid w:val="00CB17B3"/>
    <w:rsid w:val="00CB1F58"/>
    <w:rsid w:val="00CB2241"/>
    <w:rsid w:val="00CB22E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464E"/>
    <w:rsid w:val="00CC5E84"/>
    <w:rsid w:val="00CC604D"/>
    <w:rsid w:val="00CC6A17"/>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B0"/>
    <w:rsid w:val="00CD5EAD"/>
    <w:rsid w:val="00CD5F0A"/>
    <w:rsid w:val="00CD60D4"/>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E81"/>
    <w:rsid w:val="00D05FC4"/>
    <w:rsid w:val="00D06327"/>
    <w:rsid w:val="00D07A1D"/>
    <w:rsid w:val="00D1124B"/>
    <w:rsid w:val="00D115DA"/>
    <w:rsid w:val="00D1184D"/>
    <w:rsid w:val="00D118B7"/>
    <w:rsid w:val="00D11AFB"/>
    <w:rsid w:val="00D120A9"/>
    <w:rsid w:val="00D123FD"/>
    <w:rsid w:val="00D1279F"/>
    <w:rsid w:val="00D12D0B"/>
    <w:rsid w:val="00D13460"/>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2D22"/>
    <w:rsid w:val="00D230E3"/>
    <w:rsid w:val="00D2310B"/>
    <w:rsid w:val="00D2319D"/>
    <w:rsid w:val="00D238FA"/>
    <w:rsid w:val="00D24018"/>
    <w:rsid w:val="00D24101"/>
    <w:rsid w:val="00D2473C"/>
    <w:rsid w:val="00D24ACB"/>
    <w:rsid w:val="00D2531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40604"/>
    <w:rsid w:val="00D40A0D"/>
    <w:rsid w:val="00D40A4B"/>
    <w:rsid w:val="00D4133D"/>
    <w:rsid w:val="00D41EDA"/>
    <w:rsid w:val="00D42A74"/>
    <w:rsid w:val="00D436F3"/>
    <w:rsid w:val="00D43AEE"/>
    <w:rsid w:val="00D44001"/>
    <w:rsid w:val="00D448C0"/>
    <w:rsid w:val="00D459EA"/>
    <w:rsid w:val="00D46762"/>
    <w:rsid w:val="00D46A2E"/>
    <w:rsid w:val="00D46BB1"/>
    <w:rsid w:val="00D46C61"/>
    <w:rsid w:val="00D46F1E"/>
    <w:rsid w:val="00D476F2"/>
    <w:rsid w:val="00D47745"/>
    <w:rsid w:val="00D47BF1"/>
    <w:rsid w:val="00D47D1D"/>
    <w:rsid w:val="00D47F34"/>
    <w:rsid w:val="00D503C2"/>
    <w:rsid w:val="00D50A36"/>
    <w:rsid w:val="00D51B17"/>
    <w:rsid w:val="00D525E7"/>
    <w:rsid w:val="00D52E02"/>
    <w:rsid w:val="00D52F27"/>
    <w:rsid w:val="00D53478"/>
    <w:rsid w:val="00D534C5"/>
    <w:rsid w:val="00D53CE5"/>
    <w:rsid w:val="00D54AA7"/>
    <w:rsid w:val="00D55125"/>
    <w:rsid w:val="00D553EB"/>
    <w:rsid w:val="00D55C74"/>
    <w:rsid w:val="00D56909"/>
    <w:rsid w:val="00D571AC"/>
    <w:rsid w:val="00D57A4D"/>
    <w:rsid w:val="00D57FE3"/>
    <w:rsid w:val="00D602E1"/>
    <w:rsid w:val="00D60A0D"/>
    <w:rsid w:val="00D60D10"/>
    <w:rsid w:val="00D60DC4"/>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E34"/>
    <w:rsid w:val="00D759D6"/>
    <w:rsid w:val="00D7648A"/>
    <w:rsid w:val="00D77788"/>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EC1"/>
    <w:rsid w:val="00D84F13"/>
    <w:rsid w:val="00D85440"/>
    <w:rsid w:val="00D869AF"/>
    <w:rsid w:val="00D86A28"/>
    <w:rsid w:val="00D86D53"/>
    <w:rsid w:val="00D87FD1"/>
    <w:rsid w:val="00D9109F"/>
    <w:rsid w:val="00D91517"/>
    <w:rsid w:val="00D92024"/>
    <w:rsid w:val="00D93116"/>
    <w:rsid w:val="00D93AEA"/>
    <w:rsid w:val="00D93E91"/>
    <w:rsid w:val="00D93FA4"/>
    <w:rsid w:val="00D94D8F"/>
    <w:rsid w:val="00D9692F"/>
    <w:rsid w:val="00D96A6E"/>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726B"/>
    <w:rsid w:val="00DB7591"/>
    <w:rsid w:val="00DB7D3F"/>
    <w:rsid w:val="00DC068B"/>
    <w:rsid w:val="00DC086F"/>
    <w:rsid w:val="00DC091F"/>
    <w:rsid w:val="00DC0B18"/>
    <w:rsid w:val="00DC0D1B"/>
    <w:rsid w:val="00DC0D92"/>
    <w:rsid w:val="00DC1461"/>
    <w:rsid w:val="00DC197E"/>
    <w:rsid w:val="00DC21BA"/>
    <w:rsid w:val="00DC244A"/>
    <w:rsid w:val="00DC25AB"/>
    <w:rsid w:val="00DC2816"/>
    <w:rsid w:val="00DC31A3"/>
    <w:rsid w:val="00DC38BB"/>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59"/>
    <w:rsid w:val="00DD275E"/>
    <w:rsid w:val="00DD2A66"/>
    <w:rsid w:val="00DD2C84"/>
    <w:rsid w:val="00DD2EE2"/>
    <w:rsid w:val="00DD2FAA"/>
    <w:rsid w:val="00DD34AF"/>
    <w:rsid w:val="00DD36C8"/>
    <w:rsid w:val="00DD3BC6"/>
    <w:rsid w:val="00DD41B3"/>
    <w:rsid w:val="00DD437B"/>
    <w:rsid w:val="00DD44AF"/>
    <w:rsid w:val="00DD4E83"/>
    <w:rsid w:val="00DD5201"/>
    <w:rsid w:val="00DD5CD0"/>
    <w:rsid w:val="00DD604F"/>
    <w:rsid w:val="00DD6087"/>
    <w:rsid w:val="00DD6B0B"/>
    <w:rsid w:val="00DD72CA"/>
    <w:rsid w:val="00DD72DF"/>
    <w:rsid w:val="00DD7A18"/>
    <w:rsid w:val="00DE0170"/>
    <w:rsid w:val="00DE0C96"/>
    <w:rsid w:val="00DE1127"/>
    <w:rsid w:val="00DE1552"/>
    <w:rsid w:val="00DE1610"/>
    <w:rsid w:val="00DE2C96"/>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A7D"/>
    <w:rsid w:val="00DF3050"/>
    <w:rsid w:val="00DF3753"/>
    <w:rsid w:val="00DF47A6"/>
    <w:rsid w:val="00DF500F"/>
    <w:rsid w:val="00DF5074"/>
    <w:rsid w:val="00DF510A"/>
    <w:rsid w:val="00DF53B6"/>
    <w:rsid w:val="00DF54CD"/>
    <w:rsid w:val="00DF5536"/>
    <w:rsid w:val="00DF6351"/>
    <w:rsid w:val="00DF677C"/>
    <w:rsid w:val="00DF68D8"/>
    <w:rsid w:val="00DF693E"/>
    <w:rsid w:val="00DF6974"/>
    <w:rsid w:val="00DF6B8A"/>
    <w:rsid w:val="00DF6F54"/>
    <w:rsid w:val="00DF7429"/>
    <w:rsid w:val="00E00239"/>
    <w:rsid w:val="00E00448"/>
    <w:rsid w:val="00E004A1"/>
    <w:rsid w:val="00E00ADD"/>
    <w:rsid w:val="00E00DFC"/>
    <w:rsid w:val="00E00ED6"/>
    <w:rsid w:val="00E01207"/>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C1C"/>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CF9"/>
    <w:rsid w:val="00E15F5A"/>
    <w:rsid w:val="00E169F3"/>
    <w:rsid w:val="00E17A5B"/>
    <w:rsid w:val="00E17AC5"/>
    <w:rsid w:val="00E17C7B"/>
    <w:rsid w:val="00E17F71"/>
    <w:rsid w:val="00E205EB"/>
    <w:rsid w:val="00E20987"/>
    <w:rsid w:val="00E21047"/>
    <w:rsid w:val="00E2224C"/>
    <w:rsid w:val="00E22290"/>
    <w:rsid w:val="00E22B1D"/>
    <w:rsid w:val="00E22BFE"/>
    <w:rsid w:val="00E22DD6"/>
    <w:rsid w:val="00E2344F"/>
    <w:rsid w:val="00E23833"/>
    <w:rsid w:val="00E23EA4"/>
    <w:rsid w:val="00E24397"/>
    <w:rsid w:val="00E24CF6"/>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926"/>
    <w:rsid w:val="00E53D8A"/>
    <w:rsid w:val="00E54320"/>
    <w:rsid w:val="00E546C1"/>
    <w:rsid w:val="00E5485A"/>
    <w:rsid w:val="00E54959"/>
    <w:rsid w:val="00E557BC"/>
    <w:rsid w:val="00E569F0"/>
    <w:rsid w:val="00E575FB"/>
    <w:rsid w:val="00E57FB0"/>
    <w:rsid w:val="00E602A8"/>
    <w:rsid w:val="00E610A3"/>
    <w:rsid w:val="00E62602"/>
    <w:rsid w:val="00E62A12"/>
    <w:rsid w:val="00E63A2B"/>
    <w:rsid w:val="00E6430F"/>
    <w:rsid w:val="00E64AF1"/>
    <w:rsid w:val="00E64BC0"/>
    <w:rsid w:val="00E64D6B"/>
    <w:rsid w:val="00E65376"/>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4E5C"/>
    <w:rsid w:val="00E74E6C"/>
    <w:rsid w:val="00E7537E"/>
    <w:rsid w:val="00E75800"/>
    <w:rsid w:val="00E75E0D"/>
    <w:rsid w:val="00E7604E"/>
    <w:rsid w:val="00E76653"/>
    <w:rsid w:val="00E7665D"/>
    <w:rsid w:val="00E771CA"/>
    <w:rsid w:val="00E77BE7"/>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99D"/>
    <w:rsid w:val="00E86231"/>
    <w:rsid w:val="00E86687"/>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90"/>
    <w:rsid w:val="00E91897"/>
    <w:rsid w:val="00E92C85"/>
    <w:rsid w:val="00E93009"/>
    <w:rsid w:val="00E93245"/>
    <w:rsid w:val="00E9436D"/>
    <w:rsid w:val="00E94FB4"/>
    <w:rsid w:val="00E95F1E"/>
    <w:rsid w:val="00E96132"/>
    <w:rsid w:val="00E96391"/>
    <w:rsid w:val="00E963B1"/>
    <w:rsid w:val="00E96CC0"/>
    <w:rsid w:val="00E96E7D"/>
    <w:rsid w:val="00E975AF"/>
    <w:rsid w:val="00E979F8"/>
    <w:rsid w:val="00EA0222"/>
    <w:rsid w:val="00EA02AD"/>
    <w:rsid w:val="00EA02AE"/>
    <w:rsid w:val="00EA07EC"/>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87F"/>
    <w:rsid w:val="00EB12A8"/>
    <w:rsid w:val="00EB1378"/>
    <w:rsid w:val="00EB13B0"/>
    <w:rsid w:val="00EB1483"/>
    <w:rsid w:val="00EB1BB3"/>
    <w:rsid w:val="00EB1F9B"/>
    <w:rsid w:val="00EB2627"/>
    <w:rsid w:val="00EB26AE"/>
    <w:rsid w:val="00EB2F88"/>
    <w:rsid w:val="00EB31A7"/>
    <w:rsid w:val="00EB36E7"/>
    <w:rsid w:val="00EB3B07"/>
    <w:rsid w:val="00EB3F70"/>
    <w:rsid w:val="00EB4226"/>
    <w:rsid w:val="00EB5280"/>
    <w:rsid w:val="00EB6554"/>
    <w:rsid w:val="00EB76FD"/>
    <w:rsid w:val="00EB7A25"/>
    <w:rsid w:val="00EC0116"/>
    <w:rsid w:val="00EC05D7"/>
    <w:rsid w:val="00EC098B"/>
    <w:rsid w:val="00EC20CA"/>
    <w:rsid w:val="00EC2A1C"/>
    <w:rsid w:val="00EC2B9D"/>
    <w:rsid w:val="00EC2F85"/>
    <w:rsid w:val="00EC316C"/>
    <w:rsid w:val="00EC39ED"/>
    <w:rsid w:val="00EC3E9C"/>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B53"/>
    <w:rsid w:val="00ED3C3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FA"/>
    <w:rsid w:val="00F00426"/>
    <w:rsid w:val="00F01118"/>
    <w:rsid w:val="00F02A81"/>
    <w:rsid w:val="00F031EB"/>
    <w:rsid w:val="00F03B47"/>
    <w:rsid w:val="00F04282"/>
    <w:rsid w:val="00F042DB"/>
    <w:rsid w:val="00F0437E"/>
    <w:rsid w:val="00F044A1"/>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B1A"/>
    <w:rsid w:val="00F11F42"/>
    <w:rsid w:val="00F11F50"/>
    <w:rsid w:val="00F12215"/>
    <w:rsid w:val="00F125C2"/>
    <w:rsid w:val="00F125CE"/>
    <w:rsid w:val="00F12B0C"/>
    <w:rsid w:val="00F1301A"/>
    <w:rsid w:val="00F1302B"/>
    <w:rsid w:val="00F130E4"/>
    <w:rsid w:val="00F13A86"/>
    <w:rsid w:val="00F14183"/>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EB9"/>
    <w:rsid w:val="00F26385"/>
    <w:rsid w:val="00F266BC"/>
    <w:rsid w:val="00F27251"/>
    <w:rsid w:val="00F2767E"/>
    <w:rsid w:val="00F2786E"/>
    <w:rsid w:val="00F27C2E"/>
    <w:rsid w:val="00F27E1D"/>
    <w:rsid w:val="00F3014F"/>
    <w:rsid w:val="00F30A5E"/>
    <w:rsid w:val="00F30DB3"/>
    <w:rsid w:val="00F30E1A"/>
    <w:rsid w:val="00F31C44"/>
    <w:rsid w:val="00F31DE5"/>
    <w:rsid w:val="00F31EE4"/>
    <w:rsid w:val="00F335F4"/>
    <w:rsid w:val="00F33FDC"/>
    <w:rsid w:val="00F34CAA"/>
    <w:rsid w:val="00F355A4"/>
    <w:rsid w:val="00F3588D"/>
    <w:rsid w:val="00F36421"/>
    <w:rsid w:val="00F3683A"/>
    <w:rsid w:val="00F37421"/>
    <w:rsid w:val="00F377C5"/>
    <w:rsid w:val="00F40091"/>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70F"/>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50"/>
    <w:rsid w:val="00F77EF3"/>
    <w:rsid w:val="00F8034C"/>
    <w:rsid w:val="00F808E5"/>
    <w:rsid w:val="00F80B46"/>
    <w:rsid w:val="00F81F24"/>
    <w:rsid w:val="00F8212C"/>
    <w:rsid w:val="00F8224A"/>
    <w:rsid w:val="00F82682"/>
    <w:rsid w:val="00F827D8"/>
    <w:rsid w:val="00F82B35"/>
    <w:rsid w:val="00F82B7D"/>
    <w:rsid w:val="00F82F6C"/>
    <w:rsid w:val="00F83E8C"/>
    <w:rsid w:val="00F84A23"/>
    <w:rsid w:val="00F84F0F"/>
    <w:rsid w:val="00F857F8"/>
    <w:rsid w:val="00F86034"/>
    <w:rsid w:val="00F86105"/>
    <w:rsid w:val="00F86A72"/>
    <w:rsid w:val="00F871BD"/>
    <w:rsid w:val="00F8744D"/>
    <w:rsid w:val="00F90935"/>
    <w:rsid w:val="00F90D64"/>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AD2"/>
    <w:rsid w:val="00FB4B6E"/>
    <w:rsid w:val="00FB541C"/>
    <w:rsid w:val="00FB56AB"/>
    <w:rsid w:val="00FB5C90"/>
    <w:rsid w:val="00FB5E63"/>
    <w:rsid w:val="00FB6234"/>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A3E"/>
    <w:rsid w:val="00FC4BDF"/>
    <w:rsid w:val="00FC4FC9"/>
    <w:rsid w:val="00FC5DB7"/>
    <w:rsid w:val="00FC608E"/>
    <w:rsid w:val="00FC6121"/>
    <w:rsid w:val="00FC65A6"/>
    <w:rsid w:val="00FC6611"/>
    <w:rsid w:val="00FC6CFC"/>
    <w:rsid w:val="00FC6D54"/>
    <w:rsid w:val="00FC7291"/>
    <w:rsid w:val="00FC79A1"/>
    <w:rsid w:val="00FC7D3D"/>
    <w:rsid w:val="00FD03F7"/>
    <w:rsid w:val="00FD060D"/>
    <w:rsid w:val="00FD1036"/>
    <w:rsid w:val="00FD1245"/>
    <w:rsid w:val="00FD14DD"/>
    <w:rsid w:val="00FD15C0"/>
    <w:rsid w:val="00FD1B0A"/>
    <w:rsid w:val="00FD1DDC"/>
    <w:rsid w:val="00FD266E"/>
    <w:rsid w:val="00FD2734"/>
    <w:rsid w:val="00FD303F"/>
    <w:rsid w:val="00FD43FC"/>
    <w:rsid w:val="00FD4544"/>
    <w:rsid w:val="00FD47FF"/>
    <w:rsid w:val="00FD48EB"/>
    <w:rsid w:val="00FD5202"/>
    <w:rsid w:val="00FD5538"/>
    <w:rsid w:val="00FD56B2"/>
    <w:rsid w:val="00FD5ECE"/>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20B"/>
    <w:rsid w:val="00FE42E9"/>
    <w:rsid w:val="00FE4C02"/>
    <w:rsid w:val="00FE4D28"/>
    <w:rsid w:val="00FE516E"/>
    <w:rsid w:val="00FE600F"/>
    <w:rsid w:val="00FE66F6"/>
    <w:rsid w:val="00FE7466"/>
    <w:rsid w:val="00FE74E2"/>
    <w:rsid w:val="00FE762B"/>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4CD86D"/>
    <w:rsid w:val="0173C41F"/>
    <w:rsid w:val="017E7303"/>
    <w:rsid w:val="018A2604"/>
    <w:rsid w:val="018F8613"/>
    <w:rsid w:val="01AAFBB5"/>
    <w:rsid w:val="01D14D81"/>
    <w:rsid w:val="023CEA7D"/>
    <w:rsid w:val="028D7F08"/>
    <w:rsid w:val="02BBB4D9"/>
    <w:rsid w:val="02E126C4"/>
    <w:rsid w:val="02FDD815"/>
    <w:rsid w:val="0302B813"/>
    <w:rsid w:val="0332336C"/>
    <w:rsid w:val="033BEF3B"/>
    <w:rsid w:val="0341649C"/>
    <w:rsid w:val="034E02B7"/>
    <w:rsid w:val="035465BF"/>
    <w:rsid w:val="03FD64B4"/>
    <w:rsid w:val="0425CCF3"/>
    <w:rsid w:val="043D169F"/>
    <w:rsid w:val="0460F648"/>
    <w:rsid w:val="0483AAF7"/>
    <w:rsid w:val="04CDA5A7"/>
    <w:rsid w:val="04D7371D"/>
    <w:rsid w:val="053B2754"/>
    <w:rsid w:val="053CD894"/>
    <w:rsid w:val="056E6731"/>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90B99B"/>
    <w:rsid w:val="08C67FA7"/>
    <w:rsid w:val="08C770DD"/>
    <w:rsid w:val="08D20F5F"/>
    <w:rsid w:val="08F38514"/>
    <w:rsid w:val="08FFB1F3"/>
    <w:rsid w:val="090C93C6"/>
    <w:rsid w:val="0921C299"/>
    <w:rsid w:val="093AA8A7"/>
    <w:rsid w:val="09A3A964"/>
    <w:rsid w:val="0A11AF15"/>
    <w:rsid w:val="0A1699F4"/>
    <w:rsid w:val="0A413753"/>
    <w:rsid w:val="0A5A6629"/>
    <w:rsid w:val="0A5E2DE8"/>
    <w:rsid w:val="0A667A34"/>
    <w:rsid w:val="0A6EAA09"/>
    <w:rsid w:val="0ABD92FA"/>
    <w:rsid w:val="0ACB2774"/>
    <w:rsid w:val="0AE7E63E"/>
    <w:rsid w:val="0AEB403D"/>
    <w:rsid w:val="0B0CE33E"/>
    <w:rsid w:val="0B1BB288"/>
    <w:rsid w:val="0B287318"/>
    <w:rsid w:val="0B317270"/>
    <w:rsid w:val="0B5D34AE"/>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7B6BA2"/>
    <w:rsid w:val="1285A488"/>
    <w:rsid w:val="128D627B"/>
    <w:rsid w:val="12992893"/>
    <w:rsid w:val="12B69D3A"/>
    <w:rsid w:val="12DDC13D"/>
    <w:rsid w:val="12E9ECDB"/>
    <w:rsid w:val="12EE3C86"/>
    <w:rsid w:val="1333916A"/>
    <w:rsid w:val="133EA64B"/>
    <w:rsid w:val="136D4C10"/>
    <w:rsid w:val="13B70822"/>
    <w:rsid w:val="13CC229C"/>
    <w:rsid w:val="13CD1EBB"/>
    <w:rsid w:val="13D4F3A2"/>
    <w:rsid w:val="13D551A4"/>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B11A4D"/>
    <w:rsid w:val="15C14497"/>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B2C85D"/>
    <w:rsid w:val="1DB7972A"/>
    <w:rsid w:val="1DC6838A"/>
    <w:rsid w:val="1DD616C1"/>
    <w:rsid w:val="1E074323"/>
    <w:rsid w:val="1E1E48D5"/>
    <w:rsid w:val="1E21CC46"/>
    <w:rsid w:val="1E23E5CA"/>
    <w:rsid w:val="1E4FCA87"/>
    <w:rsid w:val="1E5D0C05"/>
    <w:rsid w:val="1EA2EDEB"/>
    <w:rsid w:val="1EA30255"/>
    <w:rsid w:val="1EE9EBA6"/>
    <w:rsid w:val="1F12AD4F"/>
    <w:rsid w:val="1F1D0592"/>
    <w:rsid w:val="1F24DF74"/>
    <w:rsid w:val="1F71A3C1"/>
    <w:rsid w:val="1F8560FF"/>
    <w:rsid w:val="1FA4B07A"/>
    <w:rsid w:val="1FA5AC99"/>
    <w:rsid w:val="1FA7F3C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673FDA"/>
    <w:rsid w:val="24809B08"/>
    <w:rsid w:val="24CB0B0D"/>
    <w:rsid w:val="24CC8E37"/>
    <w:rsid w:val="24CFC250"/>
    <w:rsid w:val="25082A68"/>
    <w:rsid w:val="2543283A"/>
    <w:rsid w:val="257EBB78"/>
    <w:rsid w:val="25AFA32A"/>
    <w:rsid w:val="25E6243B"/>
    <w:rsid w:val="26025185"/>
    <w:rsid w:val="260C4F4C"/>
    <w:rsid w:val="260E2B51"/>
    <w:rsid w:val="26206FF2"/>
    <w:rsid w:val="262FB923"/>
    <w:rsid w:val="266865BA"/>
    <w:rsid w:val="2698B616"/>
    <w:rsid w:val="269B2645"/>
    <w:rsid w:val="269C0DE1"/>
    <w:rsid w:val="26B1B478"/>
    <w:rsid w:val="26E86576"/>
    <w:rsid w:val="26ECE506"/>
    <w:rsid w:val="26F8F187"/>
    <w:rsid w:val="270A29BD"/>
    <w:rsid w:val="271A8BD9"/>
    <w:rsid w:val="272077AC"/>
    <w:rsid w:val="2734F401"/>
    <w:rsid w:val="277C473B"/>
    <w:rsid w:val="27A4F87F"/>
    <w:rsid w:val="27C461CD"/>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AC4F95"/>
    <w:rsid w:val="29C8AEF7"/>
    <w:rsid w:val="29D0F7AF"/>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3A6C67"/>
    <w:rsid w:val="366DC2DD"/>
    <w:rsid w:val="36750E9A"/>
    <w:rsid w:val="36D40185"/>
    <w:rsid w:val="36D6AB2A"/>
    <w:rsid w:val="36F2E002"/>
    <w:rsid w:val="370CC0EC"/>
    <w:rsid w:val="3727FFD0"/>
    <w:rsid w:val="374F9C0F"/>
    <w:rsid w:val="377E5F84"/>
    <w:rsid w:val="37911C5A"/>
    <w:rsid w:val="37C66991"/>
    <w:rsid w:val="37E3D35A"/>
    <w:rsid w:val="37EDD093"/>
    <w:rsid w:val="37F786B7"/>
    <w:rsid w:val="38083A94"/>
    <w:rsid w:val="383458D4"/>
    <w:rsid w:val="38383FD7"/>
    <w:rsid w:val="383C9692"/>
    <w:rsid w:val="38512B6E"/>
    <w:rsid w:val="3869741D"/>
    <w:rsid w:val="38D7BB30"/>
    <w:rsid w:val="39019F00"/>
    <w:rsid w:val="391E1C9D"/>
    <w:rsid w:val="3947920E"/>
    <w:rsid w:val="395273F1"/>
    <w:rsid w:val="39548E1B"/>
    <w:rsid w:val="3995B1C7"/>
    <w:rsid w:val="39BE6F56"/>
    <w:rsid w:val="39BF9935"/>
    <w:rsid w:val="39BFAC8B"/>
    <w:rsid w:val="39CA60E5"/>
    <w:rsid w:val="39CD7A7E"/>
    <w:rsid w:val="39D40643"/>
    <w:rsid w:val="39D866F3"/>
    <w:rsid w:val="39E2F60E"/>
    <w:rsid w:val="39FC6A89"/>
    <w:rsid w:val="3A738B91"/>
    <w:rsid w:val="3AAEE583"/>
    <w:rsid w:val="3AB93F5B"/>
    <w:rsid w:val="3AC2DDA2"/>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E75C"/>
    <w:rsid w:val="3CB8DDFF"/>
    <w:rsid w:val="3CC2F46D"/>
    <w:rsid w:val="3CC39247"/>
    <w:rsid w:val="3CDEEB12"/>
    <w:rsid w:val="3CE738ED"/>
    <w:rsid w:val="3D001C3B"/>
    <w:rsid w:val="3D0201A7"/>
    <w:rsid w:val="3D15C43A"/>
    <w:rsid w:val="3D160567"/>
    <w:rsid w:val="3D1A96D0"/>
    <w:rsid w:val="3D3F29FE"/>
    <w:rsid w:val="3D6C5B30"/>
    <w:rsid w:val="3D6DA628"/>
    <w:rsid w:val="3DBBAB58"/>
    <w:rsid w:val="3DDEC28D"/>
    <w:rsid w:val="3DF411FF"/>
    <w:rsid w:val="3DF4BAE6"/>
    <w:rsid w:val="3E526768"/>
    <w:rsid w:val="3EBA2426"/>
    <w:rsid w:val="3ECE6EA9"/>
    <w:rsid w:val="3ED414E1"/>
    <w:rsid w:val="3F36012F"/>
    <w:rsid w:val="3F797B54"/>
    <w:rsid w:val="3F80E1DC"/>
    <w:rsid w:val="3F8FE260"/>
    <w:rsid w:val="3F9061D5"/>
    <w:rsid w:val="3FBDF646"/>
    <w:rsid w:val="3FC3BCE3"/>
    <w:rsid w:val="3FD31EE7"/>
    <w:rsid w:val="40008F55"/>
    <w:rsid w:val="4004D463"/>
    <w:rsid w:val="40232EFE"/>
    <w:rsid w:val="405DE4E1"/>
    <w:rsid w:val="40613A21"/>
    <w:rsid w:val="4063E883"/>
    <w:rsid w:val="4095E475"/>
    <w:rsid w:val="40B5F797"/>
    <w:rsid w:val="40BFFF41"/>
    <w:rsid w:val="40C19DE2"/>
    <w:rsid w:val="40C7E56A"/>
    <w:rsid w:val="41063242"/>
    <w:rsid w:val="4150ABB5"/>
    <w:rsid w:val="4165C3F3"/>
    <w:rsid w:val="419472A2"/>
    <w:rsid w:val="4197FF89"/>
    <w:rsid w:val="41A39B70"/>
    <w:rsid w:val="41AC5C19"/>
    <w:rsid w:val="41B89F94"/>
    <w:rsid w:val="423C9925"/>
    <w:rsid w:val="423FC053"/>
    <w:rsid w:val="425EC4FA"/>
    <w:rsid w:val="42DEC26D"/>
    <w:rsid w:val="42E46934"/>
    <w:rsid w:val="430ABFA9"/>
    <w:rsid w:val="4318A5F0"/>
    <w:rsid w:val="4342E659"/>
    <w:rsid w:val="43931967"/>
    <w:rsid w:val="439721E3"/>
    <w:rsid w:val="43AFCADF"/>
    <w:rsid w:val="43CBF8AF"/>
    <w:rsid w:val="43D1A90E"/>
    <w:rsid w:val="43D4CC99"/>
    <w:rsid w:val="43D86986"/>
    <w:rsid w:val="43E9C3C3"/>
    <w:rsid w:val="43F4BD2E"/>
    <w:rsid w:val="447257F6"/>
    <w:rsid w:val="4480C742"/>
    <w:rsid w:val="448BD7C6"/>
    <w:rsid w:val="448D027D"/>
    <w:rsid w:val="44BA5310"/>
    <w:rsid w:val="44C97D36"/>
    <w:rsid w:val="4507E7F5"/>
    <w:rsid w:val="453A3D66"/>
    <w:rsid w:val="4551BF64"/>
    <w:rsid w:val="4559E8C2"/>
    <w:rsid w:val="45660E3B"/>
    <w:rsid w:val="457A5651"/>
    <w:rsid w:val="45BECEB6"/>
    <w:rsid w:val="45CDE8F4"/>
    <w:rsid w:val="45EA37E5"/>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A4405E"/>
    <w:rsid w:val="49E1142D"/>
    <w:rsid w:val="49E25EC8"/>
    <w:rsid w:val="4A0AB5A5"/>
    <w:rsid w:val="4A1F825F"/>
    <w:rsid w:val="4A29B04F"/>
    <w:rsid w:val="4A7417EB"/>
    <w:rsid w:val="4A80BCDD"/>
    <w:rsid w:val="4A96CB02"/>
    <w:rsid w:val="4A9F704B"/>
    <w:rsid w:val="4AE4FEF5"/>
    <w:rsid w:val="4AEC9CC1"/>
    <w:rsid w:val="4B10EE72"/>
    <w:rsid w:val="4B40A378"/>
    <w:rsid w:val="4B6492B8"/>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3D203B"/>
    <w:rsid w:val="4F443CA4"/>
    <w:rsid w:val="4F4F61C9"/>
    <w:rsid w:val="4F62D828"/>
    <w:rsid w:val="4F6C9EA5"/>
    <w:rsid w:val="4F759671"/>
    <w:rsid w:val="4F778FDF"/>
    <w:rsid w:val="4F879BC6"/>
    <w:rsid w:val="4F8F43E1"/>
    <w:rsid w:val="4FCBC86C"/>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904F780"/>
    <w:rsid w:val="59337B1D"/>
    <w:rsid w:val="596808EF"/>
    <w:rsid w:val="596A61FA"/>
    <w:rsid w:val="59726D49"/>
    <w:rsid w:val="599A4B5F"/>
    <w:rsid w:val="59A20155"/>
    <w:rsid w:val="59AAF37E"/>
    <w:rsid w:val="59F63F13"/>
    <w:rsid w:val="5A0B5804"/>
    <w:rsid w:val="5A26281C"/>
    <w:rsid w:val="5A9C54CC"/>
    <w:rsid w:val="5AD5A246"/>
    <w:rsid w:val="5ADE5663"/>
    <w:rsid w:val="5AEF7FE2"/>
    <w:rsid w:val="5B0DF3F4"/>
    <w:rsid w:val="5B1D9575"/>
    <w:rsid w:val="5B2B4B38"/>
    <w:rsid w:val="5B2F9B05"/>
    <w:rsid w:val="5B4EA346"/>
    <w:rsid w:val="5B9B4F1A"/>
    <w:rsid w:val="5BCE3B21"/>
    <w:rsid w:val="5BD27D74"/>
    <w:rsid w:val="5BE9C021"/>
    <w:rsid w:val="5C0B4EC5"/>
    <w:rsid w:val="5C1BB3AE"/>
    <w:rsid w:val="5C36076D"/>
    <w:rsid w:val="5C49038D"/>
    <w:rsid w:val="5C4B9862"/>
    <w:rsid w:val="5C5B9BA8"/>
    <w:rsid w:val="5C7032A4"/>
    <w:rsid w:val="5CA1FE7C"/>
    <w:rsid w:val="5CB965D6"/>
    <w:rsid w:val="5D111835"/>
    <w:rsid w:val="5D227C54"/>
    <w:rsid w:val="5D2B6037"/>
    <w:rsid w:val="5D58BCE0"/>
    <w:rsid w:val="5DA0F548"/>
    <w:rsid w:val="5DA2604F"/>
    <w:rsid w:val="5DA3BBF8"/>
    <w:rsid w:val="5E0EBA22"/>
    <w:rsid w:val="5E11C940"/>
    <w:rsid w:val="5E3AB107"/>
    <w:rsid w:val="5E466EE3"/>
    <w:rsid w:val="5E7BFE3D"/>
    <w:rsid w:val="5E8538FF"/>
    <w:rsid w:val="5E919E89"/>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E31667"/>
    <w:rsid w:val="60068CF3"/>
    <w:rsid w:val="6048CBA3"/>
    <w:rsid w:val="6063B5F9"/>
    <w:rsid w:val="609965AF"/>
    <w:rsid w:val="609A9DFE"/>
    <w:rsid w:val="60B9E564"/>
    <w:rsid w:val="60C50B29"/>
    <w:rsid w:val="60C8C462"/>
    <w:rsid w:val="60D7152B"/>
    <w:rsid w:val="60ECC084"/>
    <w:rsid w:val="61309221"/>
    <w:rsid w:val="613E8D02"/>
    <w:rsid w:val="61774B9D"/>
    <w:rsid w:val="6197CFD6"/>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13866"/>
    <w:rsid w:val="6391F69B"/>
    <w:rsid w:val="639F5789"/>
    <w:rsid w:val="63AEDD72"/>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F29736"/>
    <w:rsid w:val="681B85D5"/>
    <w:rsid w:val="682CBBF2"/>
    <w:rsid w:val="682CE0CF"/>
    <w:rsid w:val="6873B668"/>
    <w:rsid w:val="68764474"/>
    <w:rsid w:val="6881D874"/>
    <w:rsid w:val="68961706"/>
    <w:rsid w:val="68AE3DD0"/>
    <w:rsid w:val="68C55FE3"/>
    <w:rsid w:val="68C57447"/>
    <w:rsid w:val="68C5A073"/>
    <w:rsid w:val="68D61A1D"/>
    <w:rsid w:val="68DBA35E"/>
    <w:rsid w:val="69221E1F"/>
    <w:rsid w:val="6963C1DF"/>
    <w:rsid w:val="69959962"/>
    <w:rsid w:val="6998762E"/>
    <w:rsid w:val="69A4F6C9"/>
    <w:rsid w:val="69ADDF73"/>
    <w:rsid w:val="6A1EE8A7"/>
    <w:rsid w:val="6A592CF1"/>
    <w:rsid w:val="6A7A7A6D"/>
    <w:rsid w:val="6A7AFDD8"/>
    <w:rsid w:val="6A8C5ED1"/>
    <w:rsid w:val="6A908EC9"/>
    <w:rsid w:val="6AC2E560"/>
    <w:rsid w:val="6AE85E49"/>
    <w:rsid w:val="6B2BB81D"/>
    <w:rsid w:val="6B4B9EB3"/>
    <w:rsid w:val="6B5AF7FA"/>
    <w:rsid w:val="6B6D2286"/>
    <w:rsid w:val="6B7D8374"/>
    <w:rsid w:val="6BCC5672"/>
    <w:rsid w:val="6BFFC7A2"/>
    <w:rsid w:val="6C187BA9"/>
    <w:rsid w:val="6C26D0C1"/>
    <w:rsid w:val="6C2982B8"/>
    <w:rsid w:val="6C2F4434"/>
    <w:rsid w:val="6C3B145E"/>
    <w:rsid w:val="6C6A0EDD"/>
    <w:rsid w:val="6C77E002"/>
    <w:rsid w:val="6C9994E2"/>
    <w:rsid w:val="6CDBA7C0"/>
    <w:rsid w:val="6CEF2B74"/>
    <w:rsid w:val="6D0305E8"/>
    <w:rsid w:val="6D2294A8"/>
    <w:rsid w:val="6D23AB12"/>
    <w:rsid w:val="6D3135BA"/>
    <w:rsid w:val="6D7B4D8B"/>
    <w:rsid w:val="6D9612A1"/>
    <w:rsid w:val="6D9BA0C6"/>
    <w:rsid w:val="6D9DCFD0"/>
    <w:rsid w:val="6DA05CF2"/>
    <w:rsid w:val="6E242DDB"/>
    <w:rsid w:val="6E29647D"/>
    <w:rsid w:val="6E3A2E98"/>
    <w:rsid w:val="6EBF7B73"/>
    <w:rsid w:val="6ECE495B"/>
    <w:rsid w:val="6F03F734"/>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5095EB"/>
    <w:rsid w:val="715C9E52"/>
    <w:rsid w:val="719A62C7"/>
    <w:rsid w:val="71A49899"/>
    <w:rsid w:val="71CFEE1D"/>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232CEC"/>
    <w:rsid w:val="736A6850"/>
    <w:rsid w:val="73969B89"/>
    <w:rsid w:val="739A9404"/>
    <w:rsid w:val="73BEC99F"/>
    <w:rsid w:val="73C149C7"/>
    <w:rsid w:val="73D5D1A5"/>
    <w:rsid w:val="73E7947D"/>
    <w:rsid w:val="73FE7489"/>
    <w:rsid w:val="741B5FBD"/>
    <w:rsid w:val="7439E470"/>
    <w:rsid w:val="74530139"/>
    <w:rsid w:val="74622997"/>
    <w:rsid w:val="74ADC5AD"/>
    <w:rsid w:val="74B37F4C"/>
    <w:rsid w:val="75018674"/>
    <w:rsid w:val="7522A807"/>
    <w:rsid w:val="752C95EF"/>
    <w:rsid w:val="75346E6C"/>
    <w:rsid w:val="753D9DCD"/>
    <w:rsid w:val="7555B9B9"/>
    <w:rsid w:val="75570C0D"/>
    <w:rsid w:val="7571A8CB"/>
    <w:rsid w:val="75790775"/>
    <w:rsid w:val="758A8280"/>
    <w:rsid w:val="75BD4BD8"/>
    <w:rsid w:val="75DBEB92"/>
    <w:rsid w:val="764706E5"/>
    <w:rsid w:val="765740DE"/>
    <w:rsid w:val="76A1CC32"/>
    <w:rsid w:val="76B1D819"/>
    <w:rsid w:val="76C20D72"/>
    <w:rsid w:val="76D93ABF"/>
    <w:rsid w:val="76DA3F5C"/>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47CF99"/>
    <w:rsid w:val="7B4C6038"/>
    <w:rsid w:val="7B6ABDFB"/>
    <w:rsid w:val="7B764919"/>
    <w:rsid w:val="7B84612A"/>
    <w:rsid w:val="7B8D5E00"/>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6AE29EF1-AB9F-47DE-82CC-4B54FD0F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tabs>
        <w:tab w:val="num" w:pos="360"/>
      </w:tabs>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paragraph" w:customStyle="1" w:styleId="NO">
    <w:name w:val="NO"/>
    <w:basedOn w:val="Normal"/>
    <w:link w:val="NOChar"/>
    <w:qFormat/>
    <w:rsid w:val="000401D8"/>
    <w:pPr>
      <w:keepLines/>
      <w:spacing w:after="180"/>
      <w:ind w:left="1135" w:hanging="851"/>
    </w:pPr>
    <w:rPr>
      <w:rFonts w:eastAsia="MS Mincho"/>
      <w:sz w:val="20"/>
      <w:szCs w:val="20"/>
      <w:lang w:val="en-GB"/>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21DD6969-1CB4-47C8-84CB-9B901BE4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1546</Words>
  <Characters>8816</Characters>
  <Application>Microsoft Office Word</Application>
  <DocSecurity>0</DocSecurity>
  <Lines>73</Lines>
  <Paragraphs>20</Paragraphs>
  <ScaleCrop>false</ScaleCrop>
  <Company>Fraunhofer IIS</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792</cp:revision>
  <cp:lastPrinted>2023-11-03T12:06:00Z</cp:lastPrinted>
  <dcterms:created xsi:type="dcterms:W3CDTF">2024-03-14T23:12:00Z</dcterms:created>
  <dcterms:modified xsi:type="dcterms:W3CDTF">2024-04-05T07:44:00Z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