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4A61BDDA" w:rsidR="00A82D81" w:rsidRPr="00D34888" w:rsidRDefault="00A82D81" w:rsidP="00A82D81">
      <w:pPr>
        <w:pStyle w:val="CRCoverPage"/>
        <w:tabs>
          <w:tab w:val="left" w:pos="1980"/>
        </w:tabs>
        <w:spacing w:after="0"/>
        <w:jc w:val="both"/>
        <w:rPr>
          <w:rFonts w:ascii="Times New Roman" w:eastAsiaTheme="minorHAnsi" w:hAnsi="Times New Roman"/>
          <w:b/>
          <w:bCs/>
          <w:sz w:val="24"/>
          <w:szCs w:val="28"/>
          <w:lang w:val="en-US"/>
        </w:rPr>
      </w:pPr>
      <w:r w:rsidRPr="00D34888">
        <w:rPr>
          <w:rFonts w:ascii="Times New Roman" w:eastAsiaTheme="minorHAnsi" w:hAnsi="Times New Roman"/>
          <w:b/>
          <w:bCs/>
          <w:sz w:val="24"/>
          <w:szCs w:val="28"/>
          <w:lang w:val="en-US"/>
        </w:rPr>
        <w:t xml:space="preserve">3GPP TSG RAN </w:t>
      </w:r>
      <w:r w:rsidR="00F249FE" w:rsidRPr="00D34888">
        <w:rPr>
          <w:rFonts w:ascii="Times New Roman" w:eastAsiaTheme="minorHAnsi" w:hAnsi="Times New Roman"/>
          <w:b/>
          <w:bCs/>
          <w:sz w:val="24"/>
          <w:szCs w:val="28"/>
          <w:lang w:val="en-US"/>
        </w:rPr>
        <w:t>WG</w:t>
      </w:r>
      <w:r w:rsidR="00F249FE">
        <w:rPr>
          <w:rFonts w:ascii="Times New Roman" w:eastAsiaTheme="minorHAnsi" w:hAnsi="Times New Roman"/>
          <w:b/>
          <w:bCs/>
          <w:sz w:val="24"/>
          <w:szCs w:val="28"/>
          <w:lang w:val="en-US"/>
        </w:rPr>
        <w:t>2</w:t>
      </w:r>
      <w:r w:rsidR="00F249FE"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w:t>
      </w:r>
      <w:r w:rsidR="00F249FE" w:rsidRPr="00D34888">
        <w:rPr>
          <w:rFonts w:ascii="Times New Roman" w:eastAsiaTheme="minorHAnsi" w:hAnsi="Times New Roman"/>
          <w:b/>
          <w:bCs/>
          <w:sz w:val="24"/>
          <w:szCs w:val="28"/>
          <w:lang w:val="en-US"/>
        </w:rPr>
        <w:t>1</w:t>
      </w:r>
      <w:r w:rsidR="00F249FE">
        <w:rPr>
          <w:rFonts w:ascii="Times New Roman" w:eastAsiaTheme="minorHAnsi" w:hAnsi="Times New Roman"/>
          <w:b/>
          <w:bCs/>
          <w:sz w:val="24"/>
          <w:szCs w:val="28"/>
          <w:lang w:val="en-US"/>
        </w:rPr>
        <w:t>25</w:t>
      </w:r>
      <w:r w:rsidR="00F249FE"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8"/>
          <w:lang w:val="en-US"/>
        </w:rPr>
        <w:tab/>
        <w:t xml:space="preserve">                                    </w:t>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4"/>
          <w:lang w:val="en-US"/>
        </w:rPr>
        <w:t xml:space="preserve">   R</w:t>
      </w:r>
      <w:r w:rsidR="00F249FE">
        <w:rPr>
          <w:rFonts w:ascii="Times New Roman" w:eastAsiaTheme="minorHAnsi" w:hAnsi="Times New Roman"/>
          <w:b/>
          <w:bCs/>
          <w:sz w:val="24"/>
          <w:szCs w:val="24"/>
          <w:lang w:val="en-US"/>
        </w:rPr>
        <w:t>2</w:t>
      </w:r>
      <w:r w:rsidRPr="00D34888">
        <w:rPr>
          <w:rFonts w:ascii="Times New Roman" w:eastAsiaTheme="minorHAnsi" w:hAnsi="Times New Roman"/>
          <w:b/>
          <w:bCs/>
          <w:sz w:val="24"/>
          <w:szCs w:val="24"/>
          <w:lang w:val="en-US"/>
        </w:rPr>
        <w:t>-</w:t>
      </w:r>
      <w:r w:rsidR="00DE4339" w:rsidRPr="00DE4339">
        <w:rPr>
          <w:rFonts w:ascii="Times New Roman" w:eastAsiaTheme="minorHAnsi" w:hAnsi="Times New Roman"/>
          <w:b/>
          <w:bCs/>
          <w:sz w:val="24"/>
          <w:szCs w:val="24"/>
          <w:lang w:val="en-US"/>
        </w:rPr>
        <w:t>2401010</w:t>
      </w:r>
    </w:p>
    <w:p w14:paraId="07B604C9" w14:textId="58936F4D" w:rsidR="0098412D" w:rsidRPr="00D34888" w:rsidRDefault="00EC212D" w:rsidP="0098412D">
      <w:pPr>
        <w:pStyle w:val="CRCoverPage"/>
        <w:tabs>
          <w:tab w:val="left" w:pos="1980"/>
        </w:tabs>
        <w:jc w:val="both"/>
        <w:rPr>
          <w:rFonts w:ascii="Times New Roman" w:eastAsiaTheme="minorHAnsi" w:hAnsi="Times New Roman"/>
          <w:b/>
          <w:bCs/>
          <w:sz w:val="24"/>
          <w:szCs w:val="28"/>
          <w:lang w:val="en-US"/>
        </w:rPr>
      </w:pPr>
      <w:r w:rsidRPr="00D34888">
        <w:rPr>
          <w:rFonts w:ascii="Times New Roman" w:eastAsiaTheme="minorHAnsi" w:hAnsi="Times New Roman"/>
          <w:b/>
          <w:bCs/>
          <w:sz w:val="24"/>
          <w:szCs w:val="28"/>
          <w:lang w:val="en-US"/>
        </w:rPr>
        <w:t>Athens</w:t>
      </w:r>
      <w:r w:rsidR="007B39E9"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Greece</w:t>
      </w:r>
      <w:r w:rsidR="007B39E9" w:rsidRPr="00D34888">
        <w:rPr>
          <w:rFonts w:ascii="Times New Roman" w:eastAsiaTheme="minorHAnsi" w:hAnsi="Times New Roman"/>
          <w:b/>
          <w:bCs/>
          <w:sz w:val="24"/>
          <w:szCs w:val="28"/>
          <w:lang w:val="en-US"/>
        </w:rPr>
        <w:t xml:space="preserve">, </w:t>
      </w:r>
      <w:r w:rsidR="00BC28A4" w:rsidRPr="00D34888">
        <w:rPr>
          <w:rFonts w:ascii="Times New Roman" w:eastAsiaTheme="minorHAnsi" w:hAnsi="Times New Roman"/>
          <w:b/>
          <w:bCs/>
          <w:sz w:val="24"/>
          <w:szCs w:val="28"/>
          <w:lang w:val="en-US"/>
        </w:rPr>
        <w:t>February 26</w:t>
      </w:r>
      <w:r w:rsidR="00BC28A4" w:rsidRPr="00D34888">
        <w:rPr>
          <w:rFonts w:ascii="Times New Roman" w:eastAsiaTheme="minorHAnsi" w:hAnsi="Times New Roman"/>
          <w:b/>
          <w:bCs/>
          <w:sz w:val="24"/>
          <w:szCs w:val="28"/>
          <w:vertAlign w:val="superscript"/>
          <w:lang w:val="en-US"/>
        </w:rPr>
        <w:t>th</w:t>
      </w:r>
      <w:r w:rsidR="00BC28A4" w:rsidRPr="00D34888">
        <w:rPr>
          <w:rFonts w:ascii="Times New Roman" w:eastAsiaTheme="minorHAnsi" w:hAnsi="Times New Roman"/>
          <w:b/>
          <w:bCs/>
          <w:sz w:val="24"/>
          <w:szCs w:val="28"/>
          <w:lang w:val="en-US"/>
        </w:rPr>
        <w:t xml:space="preserve"> – March 1</w:t>
      </w:r>
      <w:r w:rsidR="00BC28A4" w:rsidRPr="00D34888">
        <w:rPr>
          <w:rFonts w:ascii="Times New Roman" w:eastAsiaTheme="minorHAnsi" w:hAnsi="Times New Roman"/>
          <w:b/>
          <w:bCs/>
          <w:sz w:val="24"/>
          <w:szCs w:val="28"/>
          <w:vertAlign w:val="superscript"/>
          <w:lang w:val="en-US"/>
        </w:rPr>
        <w:t>st</w:t>
      </w:r>
      <w:r w:rsidR="00BC28A4" w:rsidRPr="00D34888">
        <w:rPr>
          <w:rFonts w:ascii="Times New Roman" w:eastAsiaTheme="minorHAnsi" w:hAnsi="Times New Roman"/>
          <w:b/>
          <w:bCs/>
          <w:sz w:val="24"/>
          <w:szCs w:val="28"/>
          <w:lang w:val="en-US"/>
        </w:rPr>
        <w:t>, 2024</w:t>
      </w:r>
    </w:p>
    <w:p w14:paraId="5E3B143C" w14:textId="77777777" w:rsidR="00E317DE" w:rsidRPr="00D34888" w:rsidRDefault="00E317DE" w:rsidP="00175912">
      <w:pPr>
        <w:pStyle w:val="CRCoverPage"/>
        <w:tabs>
          <w:tab w:val="left" w:pos="1980"/>
        </w:tabs>
        <w:spacing w:after="0"/>
        <w:jc w:val="both"/>
        <w:rPr>
          <w:rFonts w:ascii="Times New Roman" w:hAnsi="Times New Roman"/>
          <w:b/>
          <w:bCs/>
          <w:sz w:val="24"/>
          <w:lang w:val="en-CA"/>
        </w:rPr>
      </w:pPr>
    </w:p>
    <w:p w14:paraId="59B04F05" w14:textId="1CB7FE58" w:rsidR="003346F0" w:rsidRPr="00D34888"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D34888">
        <w:rPr>
          <w:rFonts w:ascii="Times New Roman" w:hAnsi="Times New Roman"/>
          <w:b/>
          <w:bCs/>
          <w:sz w:val="22"/>
          <w:szCs w:val="22"/>
          <w:lang w:val="en-US"/>
        </w:rPr>
        <w:t>Agenda Item:</w:t>
      </w:r>
      <w:r w:rsidRPr="00D34888">
        <w:rPr>
          <w:rFonts w:ascii="Times New Roman" w:hAnsi="Times New Roman"/>
          <w:b/>
          <w:bCs/>
          <w:sz w:val="22"/>
          <w:szCs w:val="22"/>
          <w:lang w:val="en-US"/>
        </w:rPr>
        <w:tab/>
      </w:r>
      <w:r w:rsidR="00E24A0C">
        <w:rPr>
          <w:rFonts w:ascii="Times New Roman" w:hAnsi="Times New Roman"/>
          <w:b/>
          <w:bCs/>
          <w:sz w:val="22"/>
          <w:szCs w:val="22"/>
          <w:lang w:val="en-US"/>
        </w:rPr>
        <w:t>7</w:t>
      </w:r>
      <w:r w:rsidR="00A83C50" w:rsidRPr="00D34888">
        <w:rPr>
          <w:rFonts w:ascii="Times New Roman" w:hAnsi="Times New Roman"/>
          <w:b/>
          <w:bCs/>
          <w:sz w:val="22"/>
          <w:szCs w:val="22"/>
          <w:lang w:val="en-US"/>
        </w:rPr>
        <w:t>.</w:t>
      </w:r>
      <w:r w:rsidR="00E24A0C">
        <w:rPr>
          <w:rFonts w:ascii="Times New Roman" w:hAnsi="Times New Roman"/>
          <w:b/>
          <w:bCs/>
          <w:sz w:val="22"/>
          <w:szCs w:val="22"/>
          <w:lang w:val="en-US"/>
        </w:rPr>
        <w:t>2</w:t>
      </w:r>
      <w:r w:rsidR="00AA1228" w:rsidRPr="00D34888">
        <w:rPr>
          <w:rFonts w:ascii="Times New Roman" w:hAnsi="Times New Roman"/>
          <w:b/>
          <w:bCs/>
          <w:sz w:val="22"/>
          <w:szCs w:val="22"/>
          <w:lang w:val="en-US"/>
        </w:rPr>
        <w:t>.</w:t>
      </w:r>
      <w:r w:rsidR="00E24A0C">
        <w:rPr>
          <w:rFonts w:ascii="Times New Roman" w:hAnsi="Times New Roman"/>
          <w:b/>
          <w:bCs/>
          <w:sz w:val="22"/>
          <w:szCs w:val="22"/>
          <w:lang w:val="en-US"/>
        </w:rPr>
        <w:t>4</w:t>
      </w:r>
    </w:p>
    <w:p w14:paraId="5BD454BF" w14:textId="2680B974" w:rsidR="003346F0" w:rsidRPr="00D34888" w:rsidRDefault="003346F0" w:rsidP="00914B0A">
      <w:pPr>
        <w:tabs>
          <w:tab w:val="left" w:pos="1985"/>
        </w:tabs>
        <w:spacing w:after="0" w:line="276" w:lineRule="auto"/>
        <w:contextualSpacing/>
        <w:rPr>
          <w:rFonts w:cs="Times New Roman"/>
          <w:bCs/>
        </w:rPr>
      </w:pPr>
      <w:r w:rsidRPr="00D34888">
        <w:rPr>
          <w:rFonts w:cs="Times New Roman"/>
          <w:b/>
          <w:bCs/>
        </w:rPr>
        <w:t>Source:</w:t>
      </w:r>
      <w:r w:rsidRPr="00D34888">
        <w:rPr>
          <w:rFonts w:cs="Times New Roman"/>
          <w:b/>
          <w:bCs/>
        </w:rPr>
        <w:tab/>
        <w:t>InterDigital</w:t>
      </w:r>
      <w:r w:rsidR="00CC4813" w:rsidRPr="00D34888">
        <w:rPr>
          <w:rFonts w:cs="Times New Roman"/>
          <w:b/>
          <w:bCs/>
        </w:rPr>
        <w:t>, Inc</w:t>
      </w:r>
      <w:r w:rsidR="008F3313" w:rsidRPr="00D34888">
        <w:rPr>
          <w:rFonts w:cs="Times New Roman"/>
          <w:b/>
          <w:bCs/>
        </w:rPr>
        <w:t>.</w:t>
      </w:r>
    </w:p>
    <w:p w14:paraId="739C47A1" w14:textId="59B661A4" w:rsidR="00EF1373" w:rsidRPr="00D34888" w:rsidRDefault="00EF1373" w:rsidP="00EF1373">
      <w:pPr>
        <w:spacing w:after="0" w:line="276" w:lineRule="auto"/>
        <w:ind w:left="1985" w:hanging="1985"/>
        <w:contextualSpacing/>
        <w:rPr>
          <w:rFonts w:cs="Times New Roman"/>
          <w:b/>
          <w:bCs/>
          <w:lang w:val="en-GB"/>
        </w:rPr>
      </w:pPr>
      <w:r w:rsidRPr="00D34888">
        <w:rPr>
          <w:rFonts w:cs="Times New Roman"/>
          <w:b/>
          <w:bCs/>
        </w:rPr>
        <w:t>Title:</w:t>
      </w:r>
      <w:r w:rsidRPr="00D34888">
        <w:rPr>
          <w:rFonts w:cs="Times New Roman"/>
          <w:b/>
          <w:bCs/>
        </w:rPr>
        <w:tab/>
      </w:r>
      <w:r w:rsidR="00E83E02" w:rsidRPr="00D34888">
        <w:rPr>
          <w:rFonts w:cs="Times New Roman"/>
          <w:b/>
          <w:bCs/>
        </w:rPr>
        <w:t xml:space="preserve">Discussion on </w:t>
      </w:r>
      <w:r w:rsidR="00E24A0C">
        <w:rPr>
          <w:rFonts w:cs="Times New Roman"/>
          <w:b/>
          <w:bCs/>
        </w:rPr>
        <w:t>correction for LPP</w:t>
      </w:r>
    </w:p>
    <w:p w14:paraId="2B2970F9" w14:textId="77777777" w:rsidR="003346F0" w:rsidRPr="00D34888" w:rsidRDefault="003346F0" w:rsidP="00914B0A">
      <w:pPr>
        <w:spacing w:after="0" w:line="276" w:lineRule="auto"/>
        <w:ind w:left="1985" w:hanging="1985"/>
        <w:contextualSpacing/>
        <w:rPr>
          <w:rFonts w:cs="Times New Roman"/>
          <w:b/>
          <w:bCs/>
        </w:rPr>
      </w:pPr>
      <w:r w:rsidRPr="00D34888">
        <w:rPr>
          <w:rFonts w:cs="Times New Roman"/>
          <w:b/>
          <w:bCs/>
        </w:rPr>
        <w:t>Document for:</w:t>
      </w:r>
      <w:r w:rsidRPr="00D34888">
        <w:rPr>
          <w:rFonts w:cs="Times New Roman"/>
          <w:b/>
          <w:bCs/>
        </w:rPr>
        <w:tab/>
        <w:t>Discussion and Decision</w:t>
      </w:r>
    </w:p>
    <w:p w14:paraId="7B5B5BF1" w14:textId="27BF1777" w:rsidR="00DF2BDC" w:rsidRPr="00D34888" w:rsidRDefault="003346F0" w:rsidP="00DF2BDC">
      <w:pPr>
        <w:pStyle w:val="Heading1"/>
        <w:tabs>
          <w:tab w:val="clear" w:pos="360"/>
        </w:tabs>
      </w:pPr>
      <w:bookmarkStart w:id="0" w:name="_Ref513464071"/>
      <w:r w:rsidRPr="00D34888">
        <w:t>Introduction</w:t>
      </w:r>
      <w:bookmarkEnd w:id="0"/>
    </w:p>
    <w:p w14:paraId="5F9EEFBB" w14:textId="56B16312" w:rsidR="00671108" w:rsidRPr="00D34888" w:rsidRDefault="00B84A75" w:rsidP="00DF2BDC">
      <w:pPr>
        <w:rPr>
          <w:rFonts w:cs="Times New Roman"/>
          <w:lang w:val="en-GB" w:eastAsia="zh-CN"/>
        </w:rPr>
      </w:pPr>
      <w:r>
        <w:rPr>
          <w:rFonts w:cs="Times New Roman"/>
          <w:lang w:val="en-GB" w:eastAsia="zh-CN"/>
        </w:rPr>
        <w:t xml:space="preserve">Stage 3 LPP specification </w:t>
      </w:r>
      <w:r w:rsidR="007C24D5">
        <w:rPr>
          <w:rFonts w:cs="Times New Roman"/>
          <w:lang w:val="en-GB" w:eastAsia="zh-CN"/>
        </w:rPr>
        <w:t>TS 37.355</w:t>
      </w:r>
      <w:r w:rsidR="00F67FB5">
        <w:rPr>
          <w:rFonts w:cs="Times New Roman"/>
          <w:lang w:val="en-GB" w:eastAsia="zh-CN"/>
        </w:rPr>
        <w:t xml:space="preserve"> was endorsed</w:t>
      </w:r>
      <w:r w:rsidR="00DD70CB">
        <w:rPr>
          <w:rFonts w:cs="Times New Roman"/>
          <w:lang w:val="en-GB" w:eastAsia="zh-CN"/>
        </w:rPr>
        <w:t xml:space="preserve"> </w:t>
      </w:r>
      <w:r w:rsidR="00431223">
        <w:rPr>
          <w:rFonts w:cs="Times New Roman"/>
          <w:lang w:val="en-GB" w:eastAsia="zh-CN"/>
        </w:rPr>
        <w:t>[1]</w:t>
      </w:r>
      <w:r w:rsidR="00F67FB5">
        <w:rPr>
          <w:rFonts w:cs="Times New Roman"/>
          <w:lang w:val="en-GB" w:eastAsia="zh-CN"/>
        </w:rPr>
        <w:t>.</w:t>
      </w:r>
      <w:r w:rsidR="0006207F">
        <w:rPr>
          <w:rFonts w:cs="Times New Roman"/>
          <w:lang w:val="en-GB" w:eastAsia="zh-CN"/>
        </w:rPr>
        <w:t xml:space="preserve"> In this contribution, we discuss </w:t>
      </w:r>
      <w:r w:rsidR="00DE6A2D">
        <w:rPr>
          <w:rFonts w:cs="Times New Roman"/>
          <w:lang w:val="en-GB" w:eastAsia="zh-CN"/>
        </w:rPr>
        <w:t xml:space="preserve">required </w:t>
      </w:r>
      <w:r w:rsidR="0006207F">
        <w:rPr>
          <w:rFonts w:cs="Times New Roman"/>
          <w:lang w:val="en-GB" w:eastAsia="zh-CN"/>
        </w:rPr>
        <w:t>corrections</w:t>
      </w:r>
      <w:r w:rsidR="007D41C8">
        <w:rPr>
          <w:rFonts w:cs="Times New Roman"/>
          <w:lang w:val="en-GB" w:eastAsia="zh-CN"/>
        </w:rPr>
        <w:t xml:space="preserve"> in</w:t>
      </w:r>
      <w:r w:rsidR="00DE6A2D">
        <w:rPr>
          <w:rFonts w:cs="Times New Roman"/>
          <w:lang w:val="en-GB" w:eastAsia="zh-CN"/>
        </w:rPr>
        <w:t xml:space="preserve"> </w:t>
      </w:r>
      <w:r w:rsidR="0006207F">
        <w:rPr>
          <w:rFonts w:cs="Times New Roman"/>
          <w:lang w:val="en-GB" w:eastAsia="zh-CN"/>
        </w:rPr>
        <w:t>TS 37.355.</w:t>
      </w:r>
      <w:r w:rsidR="003B628C">
        <w:rPr>
          <w:rFonts w:cs="Times New Roman"/>
          <w:lang w:val="en-GB" w:eastAsia="zh-CN"/>
        </w:rPr>
        <w:t xml:space="preserve"> Descriptions of IE</w:t>
      </w:r>
      <w:r w:rsidR="00DF77CB">
        <w:rPr>
          <w:rFonts w:cs="Times New Roman"/>
          <w:lang w:val="en-GB" w:eastAsia="zh-CN"/>
        </w:rPr>
        <w:t>s</w:t>
      </w:r>
      <w:r w:rsidR="003B628C">
        <w:rPr>
          <w:rFonts w:cs="Times New Roman"/>
          <w:lang w:val="en-GB" w:eastAsia="zh-CN"/>
        </w:rPr>
        <w:t xml:space="preserve"> and relevant fields for BW aggregation and NRCP require corrections.</w:t>
      </w:r>
      <w:r w:rsidR="00F56106">
        <w:rPr>
          <w:rFonts w:cs="Times New Roman"/>
          <w:lang w:val="en-GB" w:eastAsia="zh-CN"/>
        </w:rPr>
        <w:t xml:space="preserve"> Motivations for the corrections are described in this contribution.</w:t>
      </w:r>
    </w:p>
    <w:p w14:paraId="5CEC6E67" w14:textId="70612E5D" w:rsidR="00E3043B" w:rsidRDefault="00E3043B" w:rsidP="000F79E3">
      <w:pPr>
        <w:pStyle w:val="Heading1"/>
        <w:rPr>
          <w:szCs w:val="32"/>
        </w:rPr>
      </w:pPr>
      <w:bookmarkStart w:id="1" w:name="_Hlk101726869"/>
      <w:r>
        <w:rPr>
          <w:szCs w:val="32"/>
        </w:rPr>
        <w:t>PRS frequency layer aggregation</w:t>
      </w:r>
    </w:p>
    <w:p w14:paraId="395B6EF7" w14:textId="685A205C" w:rsidR="003B42FC" w:rsidRPr="00D34888" w:rsidRDefault="00DD2B01" w:rsidP="00830AA3">
      <w:pPr>
        <w:pStyle w:val="Heading2"/>
      </w:pPr>
      <w:r>
        <w:t>Reporting of DL PRS resource set</w:t>
      </w:r>
    </w:p>
    <w:p w14:paraId="43A82721" w14:textId="7217957D" w:rsidR="00BF2097" w:rsidRPr="000B7440" w:rsidRDefault="00025924" w:rsidP="002D5816">
      <w:pPr>
        <w:spacing w:before="240" w:after="120"/>
        <w:rPr>
          <w:rFonts w:eastAsia="SimSun" w:cs="Times New Roman"/>
          <w:lang w:val="en-GB"/>
        </w:rPr>
      </w:pPr>
      <w:r>
        <w:rPr>
          <w:rFonts w:eastAsia="SimSun" w:cs="Times New Roman"/>
          <w:lang w:val="en-GB"/>
        </w:rPr>
        <w:t>As shown below, i</w:t>
      </w:r>
      <w:r w:rsidR="00000273">
        <w:rPr>
          <w:rFonts w:eastAsia="SimSun" w:cs="Times New Roman"/>
          <w:lang w:val="en-GB"/>
        </w:rPr>
        <w:t>n TS 37.355 Clause 6.4.3, a</w:t>
      </w:r>
      <w:r w:rsidR="00BF2097">
        <w:rPr>
          <w:rFonts w:eastAsia="SimSun" w:cs="Times New Roman"/>
          <w:lang w:val="en-GB"/>
        </w:rPr>
        <w:t>s the part of “</w:t>
      </w:r>
      <w:r w:rsidR="00BF2097" w:rsidRPr="002914F6">
        <w:rPr>
          <w:rFonts w:eastAsia="SimSun" w:cs="Times New Roman"/>
          <w:i/>
          <w:iCs/>
          <w:lang w:val="en-GB"/>
        </w:rPr>
        <w:t>NR-DL-PRS-</w:t>
      </w:r>
      <w:proofErr w:type="spellStart"/>
      <w:r w:rsidR="00BF2097" w:rsidRPr="002914F6">
        <w:rPr>
          <w:rFonts w:eastAsia="SimSun" w:cs="Times New Roman"/>
          <w:i/>
          <w:iCs/>
          <w:lang w:val="en-GB"/>
        </w:rPr>
        <w:t>AssistanceData</w:t>
      </w:r>
      <w:proofErr w:type="spellEnd"/>
      <w:r w:rsidR="00BF2097">
        <w:rPr>
          <w:rFonts w:eastAsia="SimSun" w:cs="Times New Roman"/>
          <w:lang w:val="en-GB"/>
        </w:rPr>
        <w:t xml:space="preserve">”, the LMF provides </w:t>
      </w:r>
      <w:r w:rsidR="00306EDF">
        <w:rPr>
          <w:rFonts w:eastAsia="SimSun" w:cs="Times New Roman"/>
          <w:lang w:val="en-GB"/>
        </w:rPr>
        <w:t xml:space="preserve">frequency layer index, TRP index and Resource </w:t>
      </w:r>
      <w:r w:rsidR="001C6EB6">
        <w:rPr>
          <w:rFonts w:eastAsia="SimSun" w:cs="Times New Roman"/>
          <w:lang w:val="en-GB"/>
        </w:rPr>
        <w:t>S</w:t>
      </w:r>
      <w:r w:rsidR="00306EDF">
        <w:rPr>
          <w:rFonts w:eastAsia="SimSun" w:cs="Times New Roman"/>
          <w:lang w:val="en-GB"/>
        </w:rPr>
        <w:t xml:space="preserve">et </w:t>
      </w:r>
      <w:r w:rsidR="001C6EB6">
        <w:rPr>
          <w:rFonts w:eastAsia="SimSun" w:cs="Times New Roman"/>
          <w:lang w:val="en-GB"/>
        </w:rPr>
        <w:t>I</w:t>
      </w:r>
      <w:r w:rsidR="00306EDF">
        <w:rPr>
          <w:rFonts w:eastAsia="SimSun" w:cs="Times New Roman"/>
          <w:lang w:val="en-GB"/>
        </w:rPr>
        <w:t xml:space="preserve">ndex to the UE so the UE can </w:t>
      </w:r>
      <w:r w:rsidR="00E219D0">
        <w:rPr>
          <w:rFonts w:eastAsia="SimSun" w:cs="Times New Roman"/>
          <w:lang w:val="en-GB"/>
        </w:rPr>
        <w:t xml:space="preserve">determine </w:t>
      </w:r>
      <w:r w:rsidR="00306EDF">
        <w:rPr>
          <w:rFonts w:eastAsia="SimSun" w:cs="Times New Roman"/>
          <w:lang w:val="en-GB"/>
        </w:rPr>
        <w:t xml:space="preserve">which </w:t>
      </w:r>
      <w:r w:rsidR="002D5816">
        <w:rPr>
          <w:rFonts w:eastAsia="SimSun" w:cs="Times New Roman"/>
          <w:lang w:val="en-GB"/>
        </w:rPr>
        <w:t xml:space="preserve">frequency </w:t>
      </w:r>
      <w:r w:rsidR="00306EDF">
        <w:rPr>
          <w:rFonts w:eastAsia="SimSun" w:cs="Times New Roman"/>
          <w:lang w:val="en-GB"/>
        </w:rPr>
        <w:t xml:space="preserve">layers to </w:t>
      </w:r>
      <w:r w:rsidR="0029011C">
        <w:rPr>
          <w:rFonts w:eastAsia="SimSun" w:cs="Times New Roman"/>
          <w:lang w:val="en-GB"/>
        </w:rPr>
        <w:t>aggregate</w:t>
      </w:r>
      <w:r w:rsidR="00306EDF">
        <w:rPr>
          <w:rFonts w:eastAsia="SimSun" w:cs="Times New Roman"/>
          <w:lang w:val="en-GB"/>
        </w:rPr>
        <w:t>.</w:t>
      </w:r>
    </w:p>
    <w:tbl>
      <w:tblPr>
        <w:tblStyle w:val="TableGrid"/>
        <w:tblW w:w="0" w:type="auto"/>
        <w:tblLook w:val="04A0" w:firstRow="1" w:lastRow="0" w:firstColumn="1" w:lastColumn="0" w:noHBand="0" w:noVBand="1"/>
      </w:tblPr>
      <w:tblGrid>
        <w:gridCol w:w="9350"/>
      </w:tblGrid>
      <w:tr w:rsidR="00BF2097" w14:paraId="716282CB" w14:textId="77777777" w:rsidTr="00BF2097">
        <w:tc>
          <w:tcPr>
            <w:tcW w:w="9350" w:type="dxa"/>
          </w:tcPr>
          <w:p w14:paraId="6B4092B1" w14:textId="77777777" w:rsidR="00BF2097" w:rsidRPr="00BF49CC" w:rsidRDefault="00BF2097" w:rsidP="00BF2097">
            <w:pPr>
              <w:pStyle w:val="PL"/>
              <w:rPr>
                <w:snapToGrid w:val="0"/>
              </w:rPr>
            </w:pPr>
            <w:r w:rsidRPr="00BF49CC">
              <w:rPr>
                <w:snapToGrid w:val="0"/>
              </w:rPr>
              <w:t>NR-DL-PRS-AggregationElement-r18 ::= SEQUENCE {</w:t>
            </w:r>
          </w:p>
          <w:p w14:paraId="27486E56" w14:textId="77777777" w:rsidR="00BF2097" w:rsidRPr="00BF49CC" w:rsidRDefault="00BF2097" w:rsidP="00BF2097">
            <w:pPr>
              <w:pStyle w:val="PL"/>
              <w:rPr>
                <w:snapToGrid w:val="0"/>
              </w:rPr>
            </w:pPr>
            <w:r w:rsidRPr="00BF49CC">
              <w:rPr>
                <w:snapToGrid w:val="0"/>
              </w:rPr>
              <w:tab/>
              <w:t>nr-DL-PRS-FrequencyLayerIndex-r18</w:t>
            </w:r>
            <w:r w:rsidRPr="00BF49CC">
              <w:rPr>
                <w:snapToGrid w:val="0"/>
              </w:rPr>
              <w:tab/>
            </w:r>
            <w:r w:rsidRPr="00BF49CC">
              <w:rPr>
                <w:snapToGrid w:val="0"/>
              </w:rPr>
              <w:tab/>
              <w:t>INTEGER (0..nrMaxFreqLayers-1-r16),</w:t>
            </w:r>
          </w:p>
          <w:p w14:paraId="20BDB196" w14:textId="77777777" w:rsidR="00BF2097" w:rsidRPr="00BF49CC" w:rsidRDefault="00BF2097" w:rsidP="00BF2097">
            <w:pPr>
              <w:pStyle w:val="PL"/>
              <w:rPr>
                <w:snapToGrid w:val="0"/>
              </w:rPr>
            </w:pPr>
            <w:r w:rsidRPr="00BF49CC">
              <w:rPr>
                <w:snapToGrid w:val="0"/>
              </w:rPr>
              <w:tab/>
              <w:t>nr-DL-PRS-TRP-Index-r18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(0..nrMaxTRPsPerFreq-1-r16),</w:t>
            </w:r>
          </w:p>
          <w:p w14:paraId="285280E4" w14:textId="77777777" w:rsidR="00BF2097" w:rsidRPr="00BF49CC" w:rsidRDefault="00BF2097" w:rsidP="00BF2097">
            <w:pPr>
              <w:pStyle w:val="PL"/>
              <w:rPr>
                <w:snapToGrid w:val="0"/>
              </w:rPr>
            </w:pPr>
            <w:r w:rsidRPr="00BF49CC">
              <w:rPr>
                <w:snapToGrid w:val="0"/>
              </w:rPr>
              <w:tab/>
              <w:t>nr-DL-PRS-ResourceSetIndex-r18</w:t>
            </w:r>
            <w:r w:rsidRPr="00BF49CC">
              <w:rPr>
                <w:snapToGrid w:val="0"/>
              </w:rPr>
              <w:tab/>
            </w:r>
            <w:r w:rsidRPr="00BF49CC">
              <w:rPr>
                <w:snapToGrid w:val="0"/>
              </w:rPr>
              <w:tab/>
            </w:r>
            <w:r w:rsidRPr="00BF49CC">
              <w:rPr>
                <w:snapToGrid w:val="0"/>
              </w:rPr>
              <w:tab/>
              <w:t>INTEGER (0..nrMaxSetsPerTrpPerFreqLayer-1-r16)</w:t>
            </w:r>
          </w:p>
          <w:p w14:paraId="2CEBE951" w14:textId="4A170EEA" w:rsidR="00BF2097" w:rsidRDefault="00BF2097" w:rsidP="00BF2097">
            <w:pPr>
              <w:pStyle w:val="PL"/>
              <w:rPr>
                <w:rFonts w:eastAsia="SimSun"/>
              </w:rPr>
            </w:pPr>
            <w:r w:rsidRPr="00BF49CC">
              <w:rPr>
                <w:snapToGrid w:val="0"/>
              </w:rPr>
              <w:t>}</w:t>
            </w:r>
          </w:p>
        </w:tc>
      </w:tr>
    </w:tbl>
    <w:p w14:paraId="4A62E5ED" w14:textId="77777777" w:rsidR="005F4E22" w:rsidRDefault="00000273" w:rsidP="00000273">
      <w:pPr>
        <w:spacing w:before="240" w:after="120"/>
        <w:rPr>
          <w:rFonts w:eastAsia="SimSun" w:cs="Times New Roman"/>
          <w:lang w:val="en-GB"/>
        </w:rPr>
      </w:pPr>
      <w:r>
        <w:rPr>
          <w:rFonts w:eastAsia="SimSun" w:cs="Times New Roman"/>
          <w:lang w:val="en-GB"/>
        </w:rPr>
        <w:t>The IE “</w:t>
      </w:r>
      <w:r w:rsidRPr="00C53CAB">
        <w:rPr>
          <w:rFonts w:eastAsia="SimSun" w:cs="Times New Roman"/>
          <w:i/>
          <w:iCs/>
          <w:lang w:val="en-GB"/>
        </w:rPr>
        <w:t>NR-</w:t>
      </w:r>
      <w:proofErr w:type="spellStart"/>
      <w:r w:rsidRPr="00C53CAB">
        <w:rPr>
          <w:rFonts w:eastAsia="SimSun" w:cs="Times New Roman"/>
          <w:i/>
          <w:iCs/>
          <w:lang w:val="en-GB"/>
        </w:rPr>
        <w:t>AggregatedDL</w:t>
      </w:r>
      <w:proofErr w:type="spellEnd"/>
      <w:r w:rsidRPr="00C53CAB">
        <w:rPr>
          <w:rFonts w:eastAsia="SimSun" w:cs="Times New Roman"/>
          <w:i/>
          <w:iCs/>
          <w:lang w:val="en-GB"/>
        </w:rPr>
        <w:t>-PRS-</w:t>
      </w:r>
      <w:proofErr w:type="spellStart"/>
      <w:r w:rsidRPr="00C53CAB">
        <w:rPr>
          <w:rFonts w:eastAsia="SimSun" w:cs="Times New Roman"/>
          <w:i/>
          <w:iCs/>
          <w:lang w:val="en-GB"/>
        </w:rPr>
        <w:t>ResourceSetID</w:t>
      </w:r>
      <w:proofErr w:type="spellEnd"/>
      <w:r w:rsidRPr="00C53CAB">
        <w:rPr>
          <w:rFonts w:eastAsia="SimSun" w:cs="Times New Roman"/>
          <w:i/>
          <w:iCs/>
          <w:lang w:val="en-GB"/>
        </w:rPr>
        <w:t>-Element</w:t>
      </w:r>
      <w:r>
        <w:rPr>
          <w:rFonts w:eastAsia="SimSun" w:cs="Times New Roman"/>
          <w:lang w:val="en-GB"/>
        </w:rPr>
        <w:t xml:space="preserve">”, </w:t>
      </w:r>
      <w:r w:rsidR="00413B5A">
        <w:rPr>
          <w:rFonts w:eastAsia="SimSun" w:cs="Times New Roman"/>
          <w:lang w:val="en-GB"/>
        </w:rPr>
        <w:t xml:space="preserve">shown </w:t>
      </w:r>
      <w:r>
        <w:rPr>
          <w:rFonts w:eastAsia="SimSun" w:cs="Times New Roman"/>
          <w:lang w:val="en-GB"/>
        </w:rPr>
        <w:t xml:space="preserve">in </w:t>
      </w:r>
      <w:r w:rsidR="001C5B5E">
        <w:rPr>
          <w:rFonts w:eastAsia="SimSun" w:cs="Times New Roman"/>
          <w:lang w:val="en-GB"/>
        </w:rPr>
        <w:t xml:space="preserve">Clause </w:t>
      </w:r>
      <w:r>
        <w:rPr>
          <w:rFonts w:eastAsia="SimSun" w:cs="Times New Roman"/>
          <w:lang w:val="en-GB"/>
        </w:rPr>
        <w:t>6.4.3 in TS 37.355, defines the contents of the UE report sent to the LMF</w:t>
      </w:r>
      <w:r w:rsidR="0075178E">
        <w:rPr>
          <w:rFonts w:eastAsia="SimSun" w:cs="Times New Roman"/>
          <w:lang w:val="en-GB"/>
        </w:rPr>
        <w:t xml:space="preserve"> for each resource </w:t>
      </w:r>
      <w:r w:rsidR="0022404D">
        <w:rPr>
          <w:rFonts w:eastAsia="SimSun" w:cs="Times New Roman"/>
          <w:lang w:val="en-GB"/>
        </w:rPr>
        <w:t>used for an aggregated measurement. The UE will report an instance of “</w:t>
      </w:r>
      <w:r w:rsidR="0022404D" w:rsidRPr="00C53CAB">
        <w:rPr>
          <w:rFonts w:eastAsia="SimSun" w:cs="Times New Roman"/>
          <w:i/>
          <w:iCs/>
          <w:lang w:val="en-GB"/>
        </w:rPr>
        <w:t>NR-</w:t>
      </w:r>
      <w:proofErr w:type="spellStart"/>
      <w:r w:rsidR="0022404D" w:rsidRPr="00C53CAB">
        <w:rPr>
          <w:rFonts w:eastAsia="SimSun" w:cs="Times New Roman"/>
          <w:i/>
          <w:iCs/>
          <w:lang w:val="en-GB"/>
        </w:rPr>
        <w:t>AggregatedDL</w:t>
      </w:r>
      <w:proofErr w:type="spellEnd"/>
      <w:r w:rsidR="0022404D" w:rsidRPr="00C53CAB">
        <w:rPr>
          <w:rFonts w:eastAsia="SimSun" w:cs="Times New Roman"/>
          <w:i/>
          <w:iCs/>
          <w:lang w:val="en-GB"/>
        </w:rPr>
        <w:t>-PRS-</w:t>
      </w:r>
      <w:proofErr w:type="spellStart"/>
      <w:r w:rsidR="0022404D" w:rsidRPr="00C53CAB">
        <w:rPr>
          <w:rFonts w:eastAsia="SimSun" w:cs="Times New Roman"/>
          <w:i/>
          <w:iCs/>
          <w:lang w:val="en-GB"/>
        </w:rPr>
        <w:t>ResourceSetID</w:t>
      </w:r>
      <w:proofErr w:type="spellEnd"/>
      <w:r w:rsidR="0022404D" w:rsidRPr="00C53CAB">
        <w:rPr>
          <w:rFonts w:eastAsia="SimSun" w:cs="Times New Roman"/>
          <w:i/>
          <w:iCs/>
          <w:lang w:val="en-GB"/>
        </w:rPr>
        <w:t>-Element</w:t>
      </w:r>
      <w:r w:rsidR="0022404D">
        <w:rPr>
          <w:rFonts w:eastAsia="SimSun" w:cs="Times New Roman"/>
          <w:lang w:val="en-GB"/>
        </w:rPr>
        <w:t>” for each layer included in the aggregated measurement. T</w:t>
      </w:r>
      <w:r>
        <w:rPr>
          <w:rFonts w:eastAsia="SimSun" w:cs="Times New Roman"/>
          <w:lang w:val="en-GB"/>
        </w:rPr>
        <w:t>he UE is expected to indicate to the network the same set of information indicated by the network</w:t>
      </w:r>
      <w:r w:rsidR="0075178E">
        <w:rPr>
          <w:rFonts w:eastAsia="SimSun" w:cs="Times New Roman"/>
          <w:lang w:val="en-GB"/>
        </w:rPr>
        <w:t xml:space="preserve"> </w:t>
      </w:r>
      <w:r w:rsidR="0022404D">
        <w:rPr>
          <w:rFonts w:eastAsia="SimSun" w:cs="Times New Roman"/>
          <w:lang w:val="en-GB"/>
        </w:rPr>
        <w:t xml:space="preserve">(frequency layer, TRP index, </w:t>
      </w:r>
      <w:proofErr w:type="spellStart"/>
      <w:r w:rsidR="0022404D">
        <w:rPr>
          <w:rFonts w:eastAsia="SimSun" w:cs="Times New Roman"/>
          <w:lang w:val="en-GB"/>
        </w:rPr>
        <w:t>Resoure</w:t>
      </w:r>
      <w:proofErr w:type="spellEnd"/>
      <w:r w:rsidR="0022404D">
        <w:rPr>
          <w:rFonts w:eastAsia="SimSun" w:cs="Times New Roman"/>
          <w:lang w:val="en-GB"/>
        </w:rPr>
        <w:t xml:space="preserve"> Set Index) </w:t>
      </w:r>
      <w:r w:rsidR="0075178E">
        <w:rPr>
          <w:rFonts w:eastAsia="SimSun" w:cs="Times New Roman"/>
          <w:lang w:val="en-GB"/>
        </w:rPr>
        <w:t xml:space="preserve">as well as the resource </w:t>
      </w:r>
      <w:r w:rsidR="0022404D">
        <w:rPr>
          <w:rFonts w:eastAsia="SimSun" w:cs="Times New Roman"/>
          <w:lang w:val="en-GB"/>
        </w:rPr>
        <w:t xml:space="preserve">(Resource ID) </w:t>
      </w:r>
      <w:r w:rsidR="0075178E">
        <w:rPr>
          <w:rFonts w:eastAsia="SimSun" w:cs="Times New Roman"/>
          <w:lang w:val="en-GB"/>
        </w:rPr>
        <w:t>within the resource set used for the measurement.</w:t>
      </w:r>
      <w:r w:rsidR="0022404D">
        <w:rPr>
          <w:rFonts w:eastAsia="SimSun" w:cs="Times New Roman"/>
          <w:lang w:val="en-GB"/>
        </w:rPr>
        <w:t xml:space="preserve"> </w:t>
      </w:r>
    </w:p>
    <w:p w14:paraId="5A54825F" w14:textId="408506CE" w:rsidR="0022404D" w:rsidRDefault="0022404D" w:rsidP="00000273">
      <w:pPr>
        <w:spacing w:before="240" w:after="120"/>
        <w:rPr>
          <w:rFonts w:eastAsia="SimSun" w:cs="Times New Roman"/>
          <w:lang w:val="en-GB"/>
        </w:rPr>
      </w:pPr>
      <w:r>
        <w:rPr>
          <w:rFonts w:eastAsia="SimSun" w:cs="Times New Roman"/>
          <w:lang w:val="en-GB"/>
        </w:rPr>
        <w:t>The current c</w:t>
      </w:r>
      <w:r w:rsidR="001C6EB6">
        <w:rPr>
          <w:rFonts w:eastAsia="SimSun" w:cs="Times New Roman"/>
          <w:lang w:val="en-GB"/>
        </w:rPr>
        <w:t>o</w:t>
      </w:r>
      <w:r>
        <w:rPr>
          <w:rFonts w:eastAsia="SimSun" w:cs="Times New Roman"/>
          <w:lang w:val="en-GB"/>
        </w:rPr>
        <w:t xml:space="preserve">ntent of </w:t>
      </w:r>
      <w:proofErr w:type="spellStart"/>
      <w:r>
        <w:rPr>
          <w:rFonts w:eastAsia="SimSun" w:cs="Times New Roman"/>
          <w:lang w:val="en-GB"/>
        </w:rPr>
        <w:t>of</w:t>
      </w:r>
      <w:proofErr w:type="spellEnd"/>
      <w:r>
        <w:rPr>
          <w:rFonts w:eastAsia="SimSun" w:cs="Times New Roman"/>
          <w:lang w:val="en-GB"/>
        </w:rPr>
        <w:t xml:space="preserve"> “</w:t>
      </w:r>
      <w:r w:rsidRPr="00786DAA">
        <w:rPr>
          <w:rFonts w:eastAsia="SimSun" w:cs="Times New Roman"/>
          <w:i/>
          <w:iCs/>
          <w:lang w:val="en-GB"/>
        </w:rPr>
        <w:t>NR-</w:t>
      </w:r>
      <w:proofErr w:type="spellStart"/>
      <w:r w:rsidRPr="00786DAA">
        <w:rPr>
          <w:rFonts w:eastAsia="SimSun" w:cs="Times New Roman"/>
          <w:i/>
          <w:iCs/>
          <w:lang w:val="en-GB"/>
        </w:rPr>
        <w:t>AggregatedDL</w:t>
      </w:r>
      <w:proofErr w:type="spellEnd"/>
      <w:r w:rsidRPr="00786DAA">
        <w:rPr>
          <w:rFonts w:eastAsia="SimSun" w:cs="Times New Roman"/>
          <w:i/>
          <w:iCs/>
          <w:lang w:val="en-GB"/>
        </w:rPr>
        <w:t>-PRS-</w:t>
      </w:r>
      <w:proofErr w:type="spellStart"/>
      <w:r w:rsidRPr="00786DAA">
        <w:rPr>
          <w:rFonts w:eastAsia="SimSun" w:cs="Times New Roman"/>
          <w:i/>
          <w:iCs/>
          <w:lang w:val="en-GB"/>
        </w:rPr>
        <w:t>ResourceSetID</w:t>
      </w:r>
      <w:proofErr w:type="spellEnd"/>
      <w:r w:rsidRPr="00786DAA">
        <w:rPr>
          <w:rFonts w:eastAsia="SimSun" w:cs="Times New Roman"/>
          <w:i/>
          <w:iCs/>
          <w:lang w:val="en-GB"/>
        </w:rPr>
        <w:t>-Element</w:t>
      </w:r>
      <w:r>
        <w:rPr>
          <w:rFonts w:eastAsia="SimSun" w:cs="Times New Roman"/>
          <w:lang w:val="en-GB"/>
        </w:rPr>
        <w:t>”, shown here, is incomplete.</w:t>
      </w:r>
    </w:p>
    <w:tbl>
      <w:tblPr>
        <w:tblStyle w:val="TableGrid"/>
        <w:tblW w:w="0" w:type="auto"/>
        <w:tblLook w:val="04A0" w:firstRow="1" w:lastRow="0" w:firstColumn="1" w:lastColumn="0" w:noHBand="0" w:noVBand="1"/>
      </w:tblPr>
      <w:tblGrid>
        <w:gridCol w:w="9350"/>
      </w:tblGrid>
      <w:tr w:rsidR="00E219D0" w14:paraId="4A1BB605" w14:textId="77777777" w:rsidTr="00C53CAB">
        <w:trPr>
          <w:trHeight w:val="1808"/>
        </w:trPr>
        <w:tc>
          <w:tcPr>
            <w:tcW w:w="9350" w:type="dxa"/>
          </w:tcPr>
          <w:p w14:paraId="781E4F7F" w14:textId="77777777" w:rsidR="00E219D0" w:rsidRPr="000B7440" w:rsidRDefault="00E219D0" w:rsidP="00786DAA">
            <w:pPr>
              <w:keepLines/>
              <w:spacing w:after="180"/>
              <w:jc w:val="left"/>
              <w:rPr>
                <w:rFonts w:eastAsia="Yu Mincho" w:cs="Times New Roman"/>
                <w:sz w:val="20"/>
                <w:szCs w:val="20"/>
                <w:lang w:val="en-GB" w:eastAsia="en-US"/>
              </w:rPr>
            </w:pPr>
            <w:r w:rsidRPr="000B7440">
              <w:rPr>
                <w:rFonts w:eastAsia="Yu Mincho" w:cs="Times New Roman"/>
                <w:sz w:val="20"/>
                <w:szCs w:val="20"/>
                <w:lang w:val="en-GB" w:eastAsia="en-US"/>
              </w:rPr>
              <w:t xml:space="preserve">The IE </w:t>
            </w:r>
            <w:r w:rsidRPr="000B7440">
              <w:rPr>
                <w:rFonts w:eastAsia="Yu Mincho" w:cs="Times New Roman"/>
                <w:i/>
                <w:sz w:val="20"/>
                <w:szCs w:val="20"/>
                <w:lang w:val="en-GB" w:eastAsia="en-US"/>
              </w:rPr>
              <w:t>NR-</w:t>
            </w:r>
            <w:proofErr w:type="spellStart"/>
            <w:r w:rsidRPr="000B7440">
              <w:rPr>
                <w:rFonts w:eastAsia="Yu Mincho" w:cs="Times New Roman"/>
                <w:i/>
                <w:sz w:val="20"/>
                <w:szCs w:val="20"/>
                <w:lang w:val="en-GB" w:eastAsia="en-US"/>
              </w:rPr>
              <w:t>AggregatedDL</w:t>
            </w:r>
            <w:proofErr w:type="spellEnd"/>
            <w:r w:rsidRPr="000B7440">
              <w:rPr>
                <w:rFonts w:eastAsia="Yu Mincho" w:cs="Times New Roman"/>
                <w:i/>
                <w:sz w:val="20"/>
                <w:szCs w:val="20"/>
                <w:lang w:val="en-GB" w:eastAsia="en-US"/>
              </w:rPr>
              <w:t>-PRS-</w:t>
            </w:r>
            <w:proofErr w:type="spellStart"/>
            <w:r w:rsidRPr="000B7440">
              <w:rPr>
                <w:rFonts w:eastAsia="Yu Mincho" w:cs="Times New Roman"/>
                <w:i/>
                <w:sz w:val="20"/>
                <w:szCs w:val="20"/>
                <w:lang w:val="en-GB" w:eastAsia="en-US"/>
              </w:rPr>
              <w:t>ResourceSetID</w:t>
            </w:r>
            <w:proofErr w:type="spellEnd"/>
            <w:r w:rsidRPr="000B7440">
              <w:rPr>
                <w:rFonts w:eastAsia="Yu Mincho" w:cs="Times New Roman"/>
                <w:i/>
                <w:sz w:val="20"/>
                <w:szCs w:val="20"/>
                <w:lang w:val="en-GB" w:eastAsia="en-US"/>
              </w:rPr>
              <w:t xml:space="preserve">-Element </w:t>
            </w:r>
            <w:r w:rsidRPr="000B7440">
              <w:rPr>
                <w:rFonts w:eastAsia="Yu Mincho" w:cs="Times New Roman"/>
                <w:noProof/>
                <w:sz w:val="20"/>
                <w:szCs w:val="20"/>
                <w:lang w:val="en-GB" w:eastAsia="en-US"/>
              </w:rPr>
              <w:t>is</w:t>
            </w:r>
            <w:r w:rsidRPr="000B7440">
              <w:rPr>
                <w:rFonts w:eastAsia="Yu Mincho" w:cs="Times New Roman"/>
                <w:sz w:val="20"/>
                <w:szCs w:val="20"/>
                <w:lang w:val="en-GB" w:eastAsia="en-US"/>
              </w:rPr>
              <w:t xml:space="preserve"> used </w:t>
            </w:r>
            <w:r w:rsidRPr="000B7440">
              <w:rPr>
                <w:rFonts w:eastAsia="Yu Mincho" w:cs="Times New Roman"/>
                <w:sz w:val="20"/>
                <w:szCs w:val="20"/>
                <w:lang w:val="en-GB" w:eastAsia="zh-CN"/>
              </w:rPr>
              <w:t>by the target device to indicate each of the aggregated PRS resource set and the PRS resource to UE</w:t>
            </w:r>
            <w:r w:rsidRPr="000B7440">
              <w:rPr>
                <w:rFonts w:eastAsia="Yu Mincho" w:cs="Times New Roman"/>
                <w:sz w:val="20"/>
                <w:szCs w:val="20"/>
                <w:lang w:val="en-GB" w:eastAsia="en-US"/>
              </w:rPr>
              <w:t>.</w:t>
            </w:r>
          </w:p>
          <w:p w14:paraId="58790570" w14:textId="77777777" w:rsidR="00E219D0" w:rsidRPr="000B7440" w:rsidRDefault="00E219D0" w:rsidP="00786D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p>
          <w:p w14:paraId="35D276E6" w14:textId="77777777" w:rsidR="00E219D0" w:rsidRPr="000B7440" w:rsidRDefault="00E219D0" w:rsidP="00786D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NR-AggregatedDL-PRS-ResourceSetID-Element-r18 ::= SEQUENCE {</w:t>
            </w:r>
          </w:p>
          <w:p w14:paraId="66282DE5" w14:textId="77777777" w:rsidR="00E219D0" w:rsidRPr="000B7440" w:rsidRDefault="00E219D0" w:rsidP="00786D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ab/>
              <w:t>dl-PRS-ID-r18</w:t>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t>INTEGER (0..255),</w:t>
            </w:r>
          </w:p>
          <w:p w14:paraId="2E7589F3" w14:textId="77777777" w:rsidR="00E219D0" w:rsidRPr="000B7440" w:rsidRDefault="00E219D0" w:rsidP="00786D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ab/>
              <w:t>nr-DL-PRS-ResourceID-r18</w:t>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t>NR-DL-PRS-ResourceID-r16</w:t>
            </w:r>
          </w:p>
          <w:p w14:paraId="6E3A0E5C" w14:textId="77777777" w:rsidR="00E219D0" w:rsidRPr="000B7440" w:rsidRDefault="00E219D0" w:rsidP="00786D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w:t>
            </w:r>
          </w:p>
          <w:p w14:paraId="2706C762" w14:textId="3A7CC049" w:rsidR="00E219D0" w:rsidRPr="00C53CAB" w:rsidRDefault="00E219D0" w:rsidP="00C53C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p>
        </w:tc>
      </w:tr>
    </w:tbl>
    <w:p w14:paraId="6EABB391" w14:textId="2CE9F490" w:rsidR="00D337A8" w:rsidRPr="00C917D0" w:rsidRDefault="00D337A8" w:rsidP="00C53CAB">
      <w:pPr>
        <w:widowControl w:val="0"/>
        <w:spacing w:before="240" w:after="120"/>
        <w:rPr>
          <w:iCs/>
        </w:rPr>
      </w:pPr>
      <w:r>
        <w:rPr>
          <w:iCs/>
        </w:rPr>
        <w:t xml:space="preserve">Due to the hierarchical structure of the PRS configuration, </w:t>
      </w:r>
      <w:r w:rsidRPr="00786DAA">
        <w:rPr>
          <w:i/>
        </w:rPr>
        <w:t>dl-PRS-ID</w:t>
      </w:r>
      <w:r>
        <w:rPr>
          <w:i/>
        </w:rPr>
        <w:t xml:space="preserve"> </w:t>
      </w:r>
      <w:r>
        <w:rPr>
          <w:iCs/>
        </w:rPr>
        <w:t xml:space="preserve">can be used to uniquely identify a frequency layer and </w:t>
      </w:r>
      <w:r w:rsidR="001C6EB6">
        <w:rPr>
          <w:iCs/>
        </w:rPr>
        <w:t>a</w:t>
      </w:r>
      <w:r>
        <w:rPr>
          <w:iCs/>
        </w:rPr>
        <w:t xml:space="preserve"> TRP </w:t>
      </w:r>
      <w:r w:rsidR="001C6EB6">
        <w:rPr>
          <w:iCs/>
        </w:rPr>
        <w:t>(</w:t>
      </w:r>
      <w:r>
        <w:rPr>
          <w:iCs/>
        </w:rPr>
        <w:t>within the frequency layer</w:t>
      </w:r>
      <w:r w:rsidR="001C6EB6">
        <w:rPr>
          <w:iCs/>
        </w:rPr>
        <w:t>)</w:t>
      </w:r>
      <w:r>
        <w:rPr>
          <w:iCs/>
        </w:rPr>
        <w:t xml:space="preserve">. </w:t>
      </w:r>
      <w:r w:rsidRPr="00786DAA">
        <w:rPr>
          <w:i/>
        </w:rPr>
        <w:t>dl-PRS-ID</w:t>
      </w:r>
      <w:r>
        <w:rPr>
          <w:iCs/>
        </w:rPr>
        <w:t xml:space="preserve"> can therefore be used with a DL-PRS </w:t>
      </w:r>
      <w:r w:rsidR="001C6EB6">
        <w:rPr>
          <w:iCs/>
        </w:rPr>
        <w:t>R</w:t>
      </w:r>
      <w:r>
        <w:rPr>
          <w:iCs/>
        </w:rPr>
        <w:t>esource Set ID and a DL PRS Resource ID to uniquely identify a resource.</w:t>
      </w:r>
    </w:p>
    <w:p w14:paraId="20CEC7E5" w14:textId="1E055322" w:rsidR="004A3D42" w:rsidRPr="004A3D42" w:rsidRDefault="00D337A8" w:rsidP="00C53CAB">
      <w:pPr>
        <w:widowControl w:val="0"/>
        <w:contextualSpacing/>
        <w:jc w:val="left"/>
        <w:rPr>
          <w:iCs/>
        </w:rPr>
      </w:pPr>
      <w:r>
        <w:lastRenderedPageBreak/>
        <w:t>This is stated u</w:t>
      </w:r>
      <w:r w:rsidR="004A3D42" w:rsidRPr="004A3D42">
        <w:t xml:space="preserve">nder </w:t>
      </w:r>
      <w:r w:rsidR="004A3D42" w:rsidRPr="004A3D42">
        <w:rPr>
          <w:i/>
        </w:rPr>
        <w:t>NR-DL-TDOA-</w:t>
      </w:r>
      <w:proofErr w:type="spellStart"/>
      <w:r w:rsidR="004A3D42" w:rsidRPr="004A3D42">
        <w:rPr>
          <w:i/>
        </w:rPr>
        <w:t>SignalMeasurementInformation</w:t>
      </w:r>
      <w:proofErr w:type="spellEnd"/>
      <w:r w:rsidR="004A3D42">
        <w:rPr>
          <w:iCs/>
        </w:rPr>
        <w:t xml:space="preserve">, </w:t>
      </w:r>
      <w:r>
        <w:rPr>
          <w:iCs/>
        </w:rPr>
        <w:t xml:space="preserve">where the </w:t>
      </w:r>
      <w:r w:rsidR="00997A5A">
        <w:rPr>
          <w:iCs/>
        </w:rPr>
        <w:t xml:space="preserve">use of </w:t>
      </w:r>
      <w:r w:rsidR="00997A5A" w:rsidRPr="00997A5A">
        <w:rPr>
          <w:i/>
        </w:rPr>
        <w:t>dl-PRS-ID</w:t>
      </w:r>
      <w:r w:rsidR="00997A5A">
        <w:rPr>
          <w:iCs/>
        </w:rPr>
        <w:t xml:space="preserve"> </w:t>
      </w:r>
      <w:r w:rsidR="004A3D42">
        <w:rPr>
          <w:iCs/>
        </w:rPr>
        <w:t>is described as follows.</w:t>
      </w:r>
      <w:r w:rsidR="00E416E6">
        <w:rPr>
          <w:iCs/>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D42" w:rsidRPr="00BF49CC" w14:paraId="604290B2" w14:textId="77777777" w:rsidTr="00493C5B">
        <w:tc>
          <w:tcPr>
            <w:tcW w:w="9639" w:type="dxa"/>
          </w:tcPr>
          <w:p w14:paraId="4A18A92E" w14:textId="77777777" w:rsidR="004A3D42" w:rsidRPr="00BF49CC" w:rsidRDefault="004A3D42" w:rsidP="00C53CAB">
            <w:pPr>
              <w:pStyle w:val="TAL"/>
              <w:keepNext w:val="0"/>
              <w:keepLines w:val="0"/>
              <w:widowControl w:val="0"/>
              <w:rPr>
                <w:b/>
                <w:i/>
                <w:noProof/>
                <w:lang w:eastAsia="x-none"/>
              </w:rPr>
            </w:pPr>
            <w:r w:rsidRPr="00BF49CC">
              <w:rPr>
                <w:b/>
                <w:i/>
                <w:noProof/>
              </w:rPr>
              <w:t>dl-PRS-ID</w:t>
            </w:r>
          </w:p>
          <w:p w14:paraId="2F1F31DD" w14:textId="77777777" w:rsidR="004A3D42" w:rsidRPr="00BF49CC" w:rsidRDefault="004A3D42" w:rsidP="00C53CAB">
            <w:pPr>
              <w:pStyle w:val="TAL"/>
              <w:keepNext w:val="0"/>
              <w:keepLines w:val="0"/>
              <w:widowControl w:val="0"/>
              <w:rPr>
                <w:bCs/>
                <w:iCs/>
                <w:noProof/>
              </w:rPr>
            </w:pPr>
            <w:r w:rsidRPr="00BF49CC">
              <w:rPr>
                <w:bCs/>
                <w:iCs/>
                <w:noProof/>
              </w:rPr>
              <w:t>This field is used along with a DL-PRS Resource Set ID and a DL-PRS Resources ID to uniquely identify a DL-PRS Resource. This ID can be associated with multiple DL-PRS Resource Sets associated with a single TRP.</w:t>
            </w:r>
          </w:p>
          <w:p w14:paraId="5AC8B131" w14:textId="77777777" w:rsidR="004A3D42" w:rsidRPr="00BF49CC" w:rsidRDefault="004A3D42" w:rsidP="00C53CAB">
            <w:pPr>
              <w:pStyle w:val="TAL"/>
              <w:keepNext w:val="0"/>
              <w:keepLines w:val="0"/>
              <w:widowControl w:val="0"/>
            </w:pPr>
            <w:r w:rsidRPr="00BF49CC">
              <w:rPr>
                <w:bCs/>
                <w:iCs/>
                <w:noProof/>
              </w:rPr>
              <w:t>Each TRP should only be associated with one such ID.</w:t>
            </w:r>
          </w:p>
        </w:tc>
      </w:tr>
    </w:tbl>
    <w:p w14:paraId="6881070A" w14:textId="0EB83A2C" w:rsidR="00576007" w:rsidRDefault="00D337A8" w:rsidP="00BF4924">
      <w:pPr>
        <w:keepLines/>
        <w:spacing w:before="240"/>
        <w:rPr>
          <w:rFonts w:eastAsia="SimSun" w:cs="Times New Roman"/>
          <w:lang w:val="en-GB"/>
        </w:rPr>
      </w:pPr>
      <w:r>
        <w:rPr>
          <w:iCs/>
        </w:rPr>
        <w:t>As</w:t>
      </w:r>
      <w:r w:rsidR="005B6E0F">
        <w:rPr>
          <w:rFonts w:eastAsia="SimSun" w:cs="Times New Roman"/>
          <w:lang w:val="en-GB"/>
        </w:rPr>
        <w:t xml:space="preserve"> shown </w:t>
      </w:r>
      <w:r>
        <w:rPr>
          <w:rFonts w:eastAsia="SimSun" w:cs="Times New Roman"/>
          <w:lang w:val="en-GB"/>
        </w:rPr>
        <w:t xml:space="preserve">above, however, </w:t>
      </w:r>
      <w:r w:rsidR="005B6E0F">
        <w:rPr>
          <w:rFonts w:eastAsia="SimSun" w:cs="Times New Roman"/>
          <w:lang w:val="en-GB"/>
        </w:rPr>
        <w:t>“</w:t>
      </w:r>
      <w:r w:rsidR="005B6E0F" w:rsidRPr="005D62D9">
        <w:rPr>
          <w:rFonts w:eastAsia="SimSun" w:cs="Times New Roman"/>
          <w:i/>
          <w:iCs/>
          <w:lang w:val="en-GB"/>
        </w:rPr>
        <w:t>NR-</w:t>
      </w:r>
      <w:proofErr w:type="spellStart"/>
      <w:r w:rsidR="005B6E0F" w:rsidRPr="005D62D9">
        <w:rPr>
          <w:rFonts w:eastAsia="SimSun" w:cs="Times New Roman"/>
          <w:i/>
          <w:iCs/>
          <w:lang w:val="en-GB"/>
        </w:rPr>
        <w:t>AggregatedDL</w:t>
      </w:r>
      <w:proofErr w:type="spellEnd"/>
      <w:r w:rsidR="005B6E0F" w:rsidRPr="005D62D9">
        <w:rPr>
          <w:rFonts w:eastAsia="SimSun" w:cs="Times New Roman"/>
          <w:i/>
          <w:iCs/>
          <w:lang w:val="en-GB"/>
        </w:rPr>
        <w:t>-PRS-</w:t>
      </w:r>
      <w:proofErr w:type="spellStart"/>
      <w:r w:rsidR="005B6E0F" w:rsidRPr="005D62D9">
        <w:rPr>
          <w:rFonts w:eastAsia="SimSun" w:cs="Times New Roman"/>
          <w:i/>
          <w:iCs/>
          <w:lang w:val="en-GB"/>
        </w:rPr>
        <w:t>ResourceSetID</w:t>
      </w:r>
      <w:proofErr w:type="spellEnd"/>
      <w:r w:rsidR="005B6E0F" w:rsidRPr="005D62D9">
        <w:rPr>
          <w:rFonts w:eastAsia="SimSun" w:cs="Times New Roman"/>
          <w:i/>
          <w:iCs/>
          <w:lang w:val="en-GB"/>
        </w:rPr>
        <w:t>-Element</w:t>
      </w:r>
      <w:r w:rsidR="005B6E0F">
        <w:rPr>
          <w:rFonts w:eastAsia="SimSun" w:cs="Times New Roman"/>
          <w:lang w:val="en-GB"/>
        </w:rPr>
        <w:t xml:space="preserve">” does not </w:t>
      </w:r>
      <w:r w:rsidR="00997476">
        <w:rPr>
          <w:rFonts w:eastAsia="SimSun" w:cs="Times New Roman"/>
          <w:lang w:val="en-GB"/>
        </w:rPr>
        <w:t xml:space="preserve">currently </w:t>
      </w:r>
      <w:r w:rsidR="005B6E0F">
        <w:rPr>
          <w:rFonts w:eastAsia="SimSun" w:cs="Times New Roman"/>
          <w:lang w:val="en-GB"/>
        </w:rPr>
        <w:t>include</w:t>
      </w:r>
      <w:r>
        <w:rPr>
          <w:rFonts w:eastAsia="SimSun" w:cs="Times New Roman"/>
          <w:lang w:val="en-GB"/>
        </w:rPr>
        <w:t xml:space="preserve"> the DL-PRS </w:t>
      </w:r>
      <w:r w:rsidR="00576007">
        <w:rPr>
          <w:rFonts w:eastAsia="SimSun" w:cs="Times New Roman"/>
          <w:lang w:val="en-GB"/>
        </w:rPr>
        <w:t>R</w:t>
      </w:r>
      <w:r>
        <w:rPr>
          <w:rFonts w:eastAsia="SimSun" w:cs="Times New Roman"/>
          <w:lang w:val="en-GB"/>
        </w:rPr>
        <w:t>esource Set ID (</w:t>
      </w:r>
      <w:r w:rsidR="005B6E0F" w:rsidRPr="00C53CAB">
        <w:rPr>
          <w:rFonts w:eastAsia="SimSun" w:cs="Times New Roman"/>
          <w:i/>
          <w:iCs/>
          <w:lang w:val="en-GB"/>
        </w:rPr>
        <w:t>nr-DL-PRS-ResourceSetIndex-r18</w:t>
      </w:r>
      <w:r>
        <w:rPr>
          <w:rFonts w:eastAsia="SimSun" w:cs="Times New Roman"/>
          <w:lang w:val="en-GB"/>
        </w:rPr>
        <w:t>)</w:t>
      </w:r>
      <w:r w:rsidR="005B6E0F">
        <w:rPr>
          <w:rFonts w:eastAsia="SimSun" w:cs="Times New Roman"/>
          <w:lang w:val="en-GB"/>
        </w:rPr>
        <w:t xml:space="preserve"> in the IE. </w:t>
      </w:r>
      <w:r w:rsidR="00C85E94">
        <w:rPr>
          <w:rFonts w:eastAsia="SimSun" w:cs="Times New Roman"/>
          <w:lang w:val="en-GB"/>
        </w:rPr>
        <w:t xml:space="preserve">This </w:t>
      </w:r>
      <w:r>
        <w:rPr>
          <w:rFonts w:eastAsia="SimSun" w:cs="Times New Roman"/>
          <w:lang w:val="en-GB"/>
        </w:rPr>
        <w:t xml:space="preserve">will </w:t>
      </w:r>
      <w:r w:rsidR="00C85E94">
        <w:rPr>
          <w:rFonts w:eastAsia="SimSun" w:cs="Times New Roman"/>
          <w:lang w:val="en-GB"/>
        </w:rPr>
        <w:t xml:space="preserve">create ambiguity at the LMF since </w:t>
      </w:r>
      <w:r w:rsidR="00497674">
        <w:rPr>
          <w:rFonts w:eastAsia="SimSun" w:cs="Times New Roman"/>
          <w:lang w:val="en-GB"/>
        </w:rPr>
        <w:t>there can be up to 2 PRS resource sets per TRP and</w:t>
      </w:r>
      <w:r w:rsidR="00A54CFF">
        <w:rPr>
          <w:rFonts w:eastAsia="SimSun" w:cs="Times New Roman"/>
          <w:lang w:val="en-GB"/>
        </w:rPr>
        <w:t>, without the set ID,</w:t>
      </w:r>
      <w:r w:rsidR="00497674">
        <w:rPr>
          <w:rFonts w:eastAsia="SimSun" w:cs="Times New Roman"/>
          <w:lang w:val="en-GB"/>
        </w:rPr>
        <w:t xml:space="preserve"> </w:t>
      </w:r>
      <w:r w:rsidR="005103E2">
        <w:rPr>
          <w:rFonts w:eastAsia="SimSun" w:cs="Times New Roman"/>
          <w:lang w:val="en-GB"/>
        </w:rPr>
        <w:t xml:space="preserve">the LMF does not know which resource set has been </w:t>
      </w:r>
      <w:r w:rsidR="00A54CFF">
        <w:rPr>
          <w:rFonts w:eastAsia="SimSun" w:cs="Times New Roman"/>
          <w:lang w:val="en-GB"/>
        </w:rPr>
        <w:t xml:space="preserve">used </w:t>
      </w:r>
      <w:r w:rsidR="005103E2">
        <w:rPr>
          <w:rFonts w:eastAsia="SimSun" w:cs="Times New Roman"/>
          <w:lang w:val="en-GB"/>
        </w:rPr>
        <w:t>by the UE.</w:t>
      </w:r>
      <w:r w:rsidR="00BB32BE">
        <w:rPr>
          <w:rFonts w:eastAsia="SimSun" w:cs="Times New Roman"/>
          <w:lang w:val="en-GB"/>
        </w:rPr>
        <w:t xml:space="preserve"> </w:t>
      </w:r>
      <w:r w:rsidR="00576007">
        <w:rPr>
          <w:rFonts w:eastAsia="SimSun" w:cs="Times New Roman"/>
          <w:lang w:val="en-GB"/>
        </w:rPr>
        <w:t xml:space="preserve">The DL-PRS Resource Set </w:t>
      </w:r>
      <w:r w:rsidR="00A54CFF">
        <w:rPr>
          <w:rFonts w:eastAsia="SimSun" w:cs="Times New Roman"/>
          <w:lang w:val="en-GB"/>
        </w:rPr>
        <w:t xml:space="preserve">ID </w:t>
      </w:r>
      <w:r w:rsidR="00576007">
        <w:rPr>
          <w:rFonts w:eastAsia="SimSun" w:cs="Times New Roman"/>
          <w:lang w:val="en-GB"/>
        </w:rPr>
        <w:t xml:space="preserve">needs to be included. </w:t>
      </w:r>
    </w:p>
    <w:p w14:paraId="543AF258" w14:textId="77777777" w:rsidR="00A000B9" w:rsidRPr="00BF49CC" w:rsidRDefault="00A000B9" w:rsidP="00A000B9">
      <w:pPr>
        <w:keepLines/>
        <w:rPr>
          <w:rFonts w:eastAsia="Yu Mincho"/>
        </w:rPr>
      </w:pPr>
      <w:r>
        <w:rPr>
          <w:rFonts w:eastAsia="SimSun" w:cs="Times New Roman"/>
          <w:lang w:val="en-GB"/>
        </w:rPr>
        <w:t>It should also be noted that the description of the IE in TS 37.355 of “</w:t>
      </w:r>
      <w:r w:rsidRPr="00325B40">
        <w:rPr>
          <w:rFonts w:eastAsia="SimSun" w:cs="Times New Roman"/>
          <w:i/>
          <w:iCs/>
          <w:lang w:val="en-GB"/>
        </w:rPr>
        <w:t>NR-AggregatedDL-PRS-ResourceSetID-Element-r18</w:t>
      </w:r>
      <w:r>
        <w:rPr>
          <w:rFonts w:eastAsia="SimSun" w:cs="Times New Roman"/>
          <w:lang w:val="en-GB"/>
        </w:rPr>
        <w:t xml:space="preserve">” (shown above), explicitly states that </w:t>
      </w:r>
      <w:proofErr w:type="gramStart"/>
      <w:r>
        <w:rPr>
          <w:rFonts w:eastAsia="SimSun" w:cs="Times New Roman"/>
          <w:lang w:val="en-GB"/>
        </w:rPr>
        <w:t>“</w:t>
      </w:r>
      <w:r w:rsidRPr="00576007">
        <w:rPr>
          <w:rFonts w:eastAsia="Yu Mincho"/>
        </w:rPr>
        <w:t xml:space="preserve"> </w:t>
      </w:r>
      <w:r w:rsidRPr="00BF49CC">
        <w:rPr>
          <w:rFonts w:eastAsia="Yu Mincho"/>
        </w:rPr>
        <w:t>The</w:t>
      </w:r>
      <w:proofErr w:type="gramEnd"/>
      <w:r w:rsidRPr="00BF49CC">
        <w:rPr>
          <w:rFonts w:eastAsia="Yu Mincho"/>
        </w:rPr>
        <w:t xml:space="preserve"> IE </w:t>
      </w:r>
      <w:r w:rsidRPr="00BF49CC">
        <w:rPr>
          <w:rFonts w:eastAsia="Yu Mincho"/>
          <w:i/>
        </w:rPr>
        <w:t>NR-</w:t>
      </w:r>
      <w:proofErr w:type="spellStart"/>
      <w:r w:rsidRPr="00BF49CC">
        <w:rPr>
          <w:rFonts w:eastAsia="Yu Mincho"/>
          <w:i/>
        </w:rPr>
        <w:t>AggregatedDL</w:t>
      </w:r>
      <w:proofErr w:type="spellEnd"/>
      <w:r w:rsidRPr="00BF49CC">
        <w:rPr>
          <w:rFonts w:eastAsia="Yu Mincho"/>
          <w:i/>
        </w:rPr>
        <w:t>-PRS-</w:t>
      </w:r>
      <w:proofErr w:type="spellStart"/>
      <w:r w:rsidRPr="00BF49CC">
        <w:rPr>
          <w:rFonts w:eastAsia="Yu Mincho"/>
          <w:i/>
        </w:rPr>
        <w:t>ResourceSetID</w:t>
      </w:r>
      <w:proofErr w:type="spellEnd"/>
      <w:r w:rsidRPr="00BF49CC">
        <w:rPr>
          <w:rFonts w:eastAsia="Yu Mincho"/>
          <w:i/>
        </w:rPr>
        <w:t xml:space="preserve">-Element </w:t>
      </w:r>
      <w:r w:rsidRPr="00BF49CC">
        <w:rPr>
          <w:rFonts w:eastAsia="Yu Mincho"/>
          <w:noProof/>
        </w:rPr>
        <w:t>is</w:t>
      </w:r>
      <w:r w:rsidRPr="00BF49CC">
        <w:rPr>
          <w:rFonts w:eastAsia="Yu Mincho"/>
        </w:rPr>
        <w:t xml:space="preserve"> used </w:t>
      </w:r>
      <w:r w:rsidRPr="00BF49CC">
        <w:rPr>
          <w:rFonts w:eastAsia="Yu Mincho"/>
          <w:lang w:eastAsia="zh-CN"/>
        </w:rPr>
        <w:t>by the target device to indicate each of the aggregated PRS resource set and the PRS resource to UE</w:t>
      </w:r>
      <w:r w:rsidRPr="00BF49CC">
        <w:rPr>
          <w:rFonts w:eastAsia="Yu Mincho"/>
        </w:rPr>
        <w:t>.</w:t>
      </w:r>
      <w:r>
        <w:rPr>
          <w:rFonts w:eastAsia="Yu Mincho"/>
        </w:rPr>
        <w:t>”</w:t>
      </w:r>
    </w:p>
    <w:p w14:paraId="22638B5C" w14:textId="09DF8387" w:rsidR="009A7C35" w:rsidRPr="00C53CAB" w:rsidRDefault="00576007" w:rsidP="00C53CAB">
      <w:r>
        <w:rPr>
          <w:rFonts w:eastAsia="SimSun" w:cs="Times New Roman"/>
          <w:lang w:val="en-GB"/>
        </w:rPr>
        <w:t xml:space="preserve">In addition, </w:t>
      </w:r>
      <w:r w:rsidR="00953926">
        <w:rPr>
          <w:rFonts w:eastAsia="SimSun" w:cs="Times New Roman"/>
          <w:lang w:val="en-GB"/>
        </w:rPr>
        <w:t>i</w:t>
      </w:r>
      <w:r w:rsidR="001703FD">
        <w:rPr>
          <w:rFonts w:eastAsia="SimSun" w:cs="Times New Roman"/>
          <w:lang w:val="en-GB"/>
        </w:rPr>
        <w:t xml:space="preserve">n TS 38.214 [2], it is stated that the UE reports PRS resource set IDs to the LMF, as </w:t>
      </w:r>
      <w:proofErr w:type="gramStart"/>
      <w:r w:rsidR="001703FD">
        <w:rPr>
          <w:rFonts w:eastAsia="SimSun" w:cs="Times New Roman"/>
          <w:lang w:val="en-GB"/>
        </w:rPr>
        <w:t>follows</w:t>
      </w:r>
      <w:r w:rsidR="00A54CFF">
        <w:rPr>
          <w:rFonts w:eastAsia="SimSun" w:cs="Times New Roman"/>
          <w:lang w:val="en-GB"/>
        </w:rPr>
        <w:t>:</w:t>
      </w:r>
      <w:r w:rsidR="001703FD">
        <w:rPr>
          <w:rFonts w:eastAsia="SimSun" w:cs="Times New Roman"/>
          <w:lang w:val="en-GB"/>
        </w:rPr>
        <w:t>“</w:t>
      </w:r>
      <w:proofErr w:type="gramEnd"/>
      <w:r w:rsidR="009439AE" w:rsidRPr="009439AE">
        <w:t xml:space="preserve"> </w:t>
      </w:r>
      <w:r w:rsidR="009439AE" w:rsidRPr="001C629F">
        <w:t>The UE may report via higher layer parameter [</w:t>
      </w:r>
      <w:r w:rsidR="009439AE" w:rsidRPr="00C96392">
        <w:rPr>
          <w:i/>
          <w:iCs/>
        </w:rPr>
        <w:t>nr-RSTD-</w:t>
      </w:r>
      <w:proofErr w:type="spellStart"/>
      <w:r w:rsidR="009439AE" w:rsidRPr="00C96392">
        <w:rPr>
          <w:i/>
          <w:iCs/>
        </w:rPr>
        <w:t>BasedOnAggregatedResources</w:t>
      </w:r>
      <w:proofErr w:type="spellEnd"/>
      <w:r w:rsidR="009439AE" w:rsidRPr="001C629F">
        <w:t xml:space="preserve">] </w:t>
      </w:r>
      <w:r w:rsidR="009439AE">
        <w:t xml:space="preserve">or </w:t>
      </w:r>
      <w:r w:rsidR="009439AE" w:rsidRPr="00C96392">
        <w:rPr>
          <w:i/>
          <w:iCs/>
        </w:rPr>
        <w:t>nr-UE-</w:t>
      </w:r>
      <w:proofErr w:type="spellStart"/>
      <w:r w:rsidR="009439AE" w:rsidRPr="00C96392">
        <w:rPr>
          <w:i/>
          <w:iCs/>
        </w:rPr>
        <w:t>RxTxTimeDiff</w:t>
      </w:r>
      <w:proofErr w:type="spellEnd"/>
      <w:r w:rsidR="009439AE" w:rsidRPr="00C96392">
        <w:rPr>
          <w:i/>
          <w:iCs/>
        </w:rPr>
        <w:t>-</w:t>
      </w:r>
      <w:proofErr w:type="spellStart"/>
      <w:r w:rsidR="009439AE" w:rsidRPr="00C96392">
        <w:rPr>
          <w:i/>
          <w:iCs/>
        </w:rPr>
        <w:t>BasedOnAggregatedResources</w:t>
      </w:r>
      <w:proofErr w:type="spellEnd"/>
      <w:r w:rsidR="009439AE">
        <w:t xml:space="preserve"> in a measurement report whether the aggregated DL RSTD measurement(s)</w:t>
      </w:r>
      <w:r w:rsidR="009439AE" w:rsidRPr="001C629F">
        <w:t xml:space="preserve"> </w:t>
      </w:r>
      <w:r w:rsidR="009439AE">
        <w:t xml:space="preserve">or the aggregated UE Rx-Tx time difference measurement(s) </w:t>
      </w:r>
      <w:r w:rsidR="009439AE" w:rsidRPr="001C629F">
        <w:t>is performed</w:t>
      </w:r>
      <w:r w:rsidR="009439AE">
        <w:t xml:space="preserve">. If any aggregated measurement is performed, the </w:t>
      </w:r>
      <w:r w:rsidR="009439AE" w:rsidRPr="001C629F">
        <w:t xml:space="preserve">two or three DL PRS positioning frequency layers </w:t>
      </w:r>
      <w:r w:rsidR="009439AE">
        <w:t>to be</w:t>
      </w:r>
      <w:r w:rsidR="009439AE" w:rsidRPr="001C629F">
        <w:t xml:space="preserve"> used </w:t>
      </w:r>
      <w:r w:rsidR="009439AE">
        <w:t>may also be reported by reporting</w:t>
      </w:r>
      <w:r w:rsidR="009439AE" w:rsidRPr="001C629F">
        <w:t xml:space="preserve"> PRS resource set IDs</w:t>
      </w:r>
      <w:r w:rsidR="001703FD">
        <w:rPr>
          <w:rFonts w:eastAsia="SimSun" w:cs="Times New Roman"/>
          <w:lang w:val="en-GB"/>
        </w:rPr>
        <w:t>”</w:t>
      </w:r>
      <w:r w:rsidR="009439AE">
        <w:rPr>
          <w:rFonts w:eastAsia="SimSun" w:cs="Times New Roman"/>
          <w:lang w:val="en-GB"/>
        </w:rPr>
        <w:t xml:space="preserve"> in Clause 5.1.6.5.3</w:t>
      </w:r>
      <w:r w:rsidR="006649E0">
        <w:rPr>
          <w:rFonts w:eastAsia="SimSun" w:cs="Times New Roman"/>
          <w:lang w:val="en-GB"/>
        </w:rPr>
        <w:t>.</w:t>
      </w:r>
    </w:p>
    <w:p w14:paraId="5FC590D8" w14:textId="5A669393" w:rsidR="001703FD" w:rsidRDefault="00B92140" w:rsidP="00000273">
      <w:pPr>
        <w:spacing w:before="240" w:after="120"/>
        <w:rPr>
          <w:rFonts w:eastAsia="SimSun" w:cs="Times New Roman"/>
          <w:lang w:val="en-GB"/>
        </w:rPr>
      </w:pPr>
      <w:r>
        <w:rPr>
          <w:rFonts w:eastAsia="SimSun" w:cs="Times New Roman"/>
          <w:lang w:val="en-GB"/>
        </w:rPr>
        <w:t xml:space="preserve">Thus, we propose to include </w:t>
      </w:r>
      <w:r w:rsidR="005727AF">
        <w:rPr>
          <w:rFonts w:eastAsia="SimSun" w:cs="Times New Roman"/>
          <w:lang w:val="en-GB"/>
        </w:rPr>
        <w:t xml:space="preserve">the </w:t>
      </w:r>
      <w:r>
        <w:rPr>
          <w:rFonts w:eastAsia="SimSun" w:cs="Times New Roman"/>
          <w:lang w:val="en-GB"/>
        </w:rPr>
        <w:t xml:space="preserve">PRS resource set </w:t>
      </w:r>
      <w:r w:rsidR="005727AF">
        <w:rPr>
          <w:rFonts w:eastAsia="SimSun" w:cs="Times New Roman"/>
          <w:lang w:val="en-GB"/>
        </w:rPr>
        <w:t xml:space="preserve">ID </w:t>
      </w:r>
      <w:r>
        <w:rPr>
          <w:rFonts w:eastAsia="SimSun" w:cs="Times New Roman"/>
          <w:lang w:val="en-GB"/>
        </w:rPr>
        <w:t xml:space="preserve">in </w:t>
      </w:r>
      <w:r w:rsidRPr="009245EF">
        <w:rPr>
          <w:rFonts w:eastAsia="SimSun" w:cs="Times New Roman"/>
          <w:i/>
          <w:iCs/>
          <w:lang w:val="en-GB"/>
        </w:rPr>
        <w:t>NR-AggregatedDL-PRS-ResourceSetID-Element-r18</w:t>
      </w:r>
      <w:r>
        <w:rPr>
          <w:rFonts w:eastAsia="SimSun" w:cs="Times New Roman"/>
          <w:lang w:val="en-GB"/>
        </w:rPr>
        <w:t xml:space="preserve"> to </w:t>
      </w:r>
      <w:r w:rsidR="00576007">
        <w:rPr>
          <w:rFonts w:eastAsia="SimSun" w:cs="Times New Roman"/>
          <w:lang w:val="en-GB"/>
        </w:rPr>
        <w:t xml:space="preserve">align with the intent described </w:t>
      </w:r>
      <w:r w:rsidR="00D859A8">
        <w:rPr>
          <w:rFonts w:eastAsia="SimSun" w:cs="Times New Roman"/>
          <w:lang w:val="en-GB"/>
        </w:rPr>
        <w:t xml:space="preserve">in the specifications and </w:t>
      </w:r>
      <w:r>
        <w:rPr>
          <w:rFonts w:eastAsia="SimSun" w:cs="Times New Roman"/>
          <w:lang w:val="en-GB"/>
        </w:rPr>
        <w:t>remove the ambiguity.</w:t>
      </w:r>
    </w:p>
    <w:p w14:paraId="3075BC52" w14:textId="142D1A8C" w:rsidR="005727AF" w:rsidRPr="005727AF" w:rsidRDefault="005727AF" w:rsidP="005727AF">
      <w:pPr>
        <w:spacing w:before="240" w:after="120"/>
        <w:rPr>
          <w:rFonts w:eastAsia="SimSun" w:cs="Times New Roman"/>
          <w:lang w:val="en-GB"/>
        </w:rPr>
      </w:pPr>
      <w:r>
        <w:rPr>
          <w:rFonts w:eastAsia="SimSun" w:cs="Times New Roman"/>
          <w:lang w:val="en-GB"/>
        </w:rPr>
        <w:t xml:space="preserve">We propose to include </w:t>
      </w:r>
      <w:r w:rsidRPr="00C53CAB">
        <w:rPr>
          <w:i/>
          <w:iCs/>
        </w:rPr>
        <w:t>nr-DL-PRS-</w:t>
      </w:r>
      <w:proofErr w:type="spellStart"/>
      <w:r w:rsidRPr="00C53CAB">
        <w:rPr>
          <w:i/>
          <w:iCs/>
        </w:rPr>
        <w:t>ResourceSetIndex</w:t>
      </w:r>
      <w:proofErr w:type="spellEnd"/>
      <w:r>
        <w:t xml:space="preserve"> in </w:t>
      </w:r>
      <w:r w:rsidRPr="009245EF">
        <w:rPr>
          <w:rFonts w:eastAsia="SimSun" w:cs="Times New Roman"/>
          <w:i/>
          <w:iCs/>
          <w:lang w:val="en-GB"/>
        </w:rPr>
        <w:t>NR-AggregatedDL-PRS-ResourceSetID-Element-r18</w:t>
      </w:r>
      <w:r>
        <w:rPr>
          <w:rFonts w:eastAsia="SimSun" w:cs="Times New Roman"/>
          <w:i/>
          <w:iCs/>
          <w:lang w:val="en-GB"/>
        </w:rPr>
        <w:t>.</w:t>
      </w:r>
      <w:r w:rsidRPr="005727AF">
        <w:rPr>
          <w:rFonts w:eastAsia="SimSun" w:cs="Times New Roman"/>
          <w:i/>
          <w:iCs/>
          <w:lang w:val="en-GB"/>
        </w:rPr>
        <w:t xml:space="preserve"> </w:t>
      </w:r>
      <w:r w:rsidRPr="00D70BC6">
        <w:rPr>
          <w:i/>
          <w:iCs/>
        </w:rPr>
        <w:t>nr-DL-PRS-</w:t>
      </w:r>
      <w:proofErr w:type="spellStart"/>
      <w:r w:rsidRPr="00D70BC6">
        <w:rPr>
          <w:i/>
          <w:iCs/>
        </w:rPr>
        <w:t>ResourceSetIndex</w:t>
      </w:r>
      <w:proofErr w:type="spellEnd"/>
      <w:r>
        <w:t xml:space="preserve"> set to 0 or 1 indicates one of 2 resource sets </w:t>
      </w:r>
      <w:r w:rsidR="00DB366E">
        <w:t>(</w:t>
      </w:r>
      <w:r w:rsidR="00DB366E" w:rsidRPr="00C53CAB">
        <w:rPr>
          <w:i/>
          <w:iCs/>
          <w:snapToGrid w:val="0"/>
        </w:rPr>
        <w:t>NR-DL-PRS-ResourceSet-r16</w:t>
      </w:r>
      <w:r w:rsidR="00DB366E">
        <w:rPr>
          <w:snapToGrid w:val="0"/>
        </w:rPr>
        <w:t xml:space="preserve">) </w:t>
      </w:r>
      <w:r>
        <w:t xml:space="preserve">for a TRP of a frequency layer </w:t>
      </w:r>
      <w:r w:rsidR="00DB366E">
        <w:t xml:space="preserve">where each is configured with a PRS Resource Set ID, </w:t>
      </w:r>
      <w:r w:rsidRPr="00C53CAB">
        <w:rPr>
          <w:i/>
          <w:iCs/>
        </w:rPr>
        <w:t>nr-DL-PRS-ResourceSetID-r16</w:t>
      </w:r>
      <w:r w:rsidR="00DB366E">
        <w:t>.</w:t>
      </w:r>
    </w:p>
    <w:p w14:paraId="50F12AFC" w14:textId="7D08F12B" w:rsidR="00B92140" w:rsidRDefault="008D3F3B" w:rsidP="00000273">
      <w:pPr>
        <w:spacing w:before="240" w:after="120"/>
        <w:rPr>
          <w:b/>
          <w:bCs/>
          <w:snapToGrid w:val="0"/>
        </w:rPr>
      </w:pPr>
      <w:r w:rsidRPr="00367316">
        <w:rPr>
          <w:rFonts w:eastAsia="SimSun" w:cs="Times New Roman"/>
          <w:b/>
          <w:bCs/>
          <w:lang w:val="en-GB"/>
        </w:rPr>
        <w:t xml:space="preserve">Proposal </w:t>
      </w:r>
      <w:r w:rsidR="00544668">
        <w:rPr>
          <w:rFonts w:eastAsia="SimSun" w:cs="Times New Roman"/>
          <w:b/>
          <w:bCs/>
          <w:lang w:val="en-GB"/>
        </w:rPr>
        <w:t>1</w:t>
      </w:r>
      <w:r w:rsidRPr="00367316">
        <w:rPr>
          <w:rFonts w:eastAsia="SimSun" w:cs="Times New Roman"/>
          <w:b/>
          <w:bCs/>
          <w:lang w:val="en-GB"/>
        </w:rPr>
        <w:t xml:space="preserve">: </w:t>
      </w:r>
      <w:r w:rsidR="00F86F1F" w:rsidRPr="00367316">
        <w:rPr>
          <w:rFonts w:eastAsia="SimSun" w:cs="Times New Roman"/>
          <w:b/>
          <w:bCs/>
          <w:lang w:val="en-GB"/>
        </w:rPr>
        <w:t xml:space="preserve">Include </w:t>
      </w:r>
      <w:r w:rsidR="00F86F1F" w:rsidRPr="00C53CAB">
        <w:rPr>
          <w:b/>
          <w:bCs/>
          <w:i/>
          <w:iCs/>
          <w:snapToGrid w:val="0"/>
        </w:rPr>
        <w:t>nr-DL-PRS-ResourceSetIndex-r18</w:t>
      </w:r>
      <w:r w:rsidR="00F86F1F" w:rsidRPr="00367316">
        <w:rPr>
          <w:b/>
          <w:bCs/>
          <w:snapToGrid w:val="0"/>
        </w:rPr>
        <w:t xml:space="preserve"> in </w:t>
      </w:r>
      <w:r w:rsidR="00F86F1F" w:rsidRPr="00EF33F8">
        <w:rPr>
          <w:b/>
          <w:bCs/>
          <w:i/>
          <w:iCs/>
          <w:snapToGrid w:val="0"/>
        </w:rPr>
        <w:t>NR-AggregatedDL-PRS-ResourceSetID-Element-r18</w:t>
      </w:r>
      <w:r w:rsidR="00F86F1F" w:rsidRPr="00367316">
        <w:rPr>
          <w:b/>
          <w:bCs/>
          <w:snapToGrid w:val="0"/>
        </w:rPr>
        <w:t xml:space="preserve"> in Clause 6.4.3 in TS 37.355</w:t>
      </w:r>
      <w:r w:rsidR="005F47ED">
        <w:rPr>
          <w:b/>
          <w:bCs/>
          <w:snapToGrid w:val="0"/>
        </w:rPr>
        <w:t xml:space="preserve"> where the correction is indicated </w:t>
      </w:r>
      <w:proofErr w:type="gramStart"/>
      <w:r w:rsidR="005F47ED">
        <w:rPr>
          <w:b/>
          <w:bCs/>
          <w:snapToGrid w:val="0"/>
        </w:rPr>
        <w:t>below</w:t>
      </w:r>
      <w:proofErr w:type="gramEnd"/>
    </w:p>
    <w:p w14:paraId="6E53F6EC" w14:textId="77777777" w:rsidR="005F47ED" w:rsidRPr="000B7440" w:rsidRDefault="005F47ED" w:rsidP="005F47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en-US"/>
        </w:rPr>
      </w:pPr>
      <w:r w:rsidRPr="000B7440">
        <w:rPr>
          <w:rFonts w:ascii="Courier New" w:eastAsia="Times New Roman" w:hAnsi="Courier New" w:cs="Times New Roman"/>
          <w:noProof/>
          <w:sz w:val="16"/>
          <w:szCs w:val="20"/>
          <w:lang w:val="en-GB" w:eastAsia="en-US"/>
        </w:rPr>
        <w:t>-- ASN1START</w:t>
      </w:r>
    </w:p>
    <w:p w14:paraId="4CA27FF8" w14:textId="77777777" w:rsidR="005F47ED" w:rsidRPr="000B7440" w:rsidRDefault="005F47ED" w:rsidP="005F47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NR-AggregatedDL-PRS-ResourceSetID-Element-r18 ::= SEQUENCE {</w:t>
      </w:r>
    </w:p>
    <w:p w14:paraId="11143BD7" w14:textId="77777777" w:rsidR="005F47ED" w:rsidRPr="000B7440" w:rsidRDefault="005F47ED" w:rsidP="005F47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ab/>
        <w:t>dl-PRS-ID-r18</w:t>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t>INTEGER (0..255),</w:t>
      </w:r>
    </w:p>
    <w:p w14:paraId="50486C6A" w14:textId="77777777" w:rsidR="005F47ED" w:rsidRDefault="005F47ED" w:rsidP="005F47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ab/>
        <w:t>nr-DL-PRS-ResourceID-r18</w:t>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t>NR-DL-PRS-ResourceID-r16</w:t>
      </w:r>
    </w:p>
    <w:p w14:paraId="0573F906" w14:textId="41EA1BB5" w:rsidR="005F47ED" w:rsidRPr="00A42654" w:rsidRDefault="005F47ED" w:rsidP="005F47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FF0000"/>
          <w:sz w:val="16"/>
          <w:szCs w:val="20"/>
          <w:lang w:val="en-GB" w:eastAsia="ko-KR"/>
        </w:rPr>
      </w:pPr>
      <w:r>
        <w:rPr>
          <w:rFonts w:ascii="Courier New" w:eastAsia="Times New Roman" w:hAnsi="Courier New" w:cs="Times New Roman"/>
          <w:noProof/>
          <w:sz w:val="16"/>
          <w:szCs w:val="20"/>
          <w:lang w:val="en-GB" w:eastAsia="ko-KR"/>
        </w:rPr>
        <w:tab/>
      </w:r>
      <w:r w:rsidRPr="0076026A">
        <w:rPr>
          <w:rFonts w:ascii="Courier New" w:eastAsia="Times New Roman" w:hAnsi="Courier New" w:cs="Times New Roman"/>
          <w:noProof/>
          <w:color w:val="FF0000"/>
          <w:sz w:val="16"/>
          <w:szCs w:val="20"/>
          <w:lang w:val="en-GB" w:eastAsia="ko-KR"/>
        </w:rPr>
        <w:t xml:space="preserve">nr-DL-PRS-ResourceSetIndex-r18 </w:t>
      </w:r>
      <w:r w:rsidR="005419AA">
        <w:rPr>
          <w:rFonts w:ascii="Courier New" w:eastAsia="Times New Roman" w:hAnsi="Courier New" w:cs="Times New Roman"/>
          <w:noProof/>
          <w:color w:val="FF0000"/>
          <w:sz w:val="16"/>
          <w:szCs w:val="20"/>
          <w:lang w:val="en-GB" w:eastAsia="ko-KR"/>
        </w:rPr>
        <w:tab/>
      </w:r>
      <w:r w:rsidRPr="0076026A">
        <w:rPr>
          <w:rFonts w:ascii="Courier New" w:eastAsia="Times New Roman" w:hAnsi="Courier New" w:cs="Times New Roman"/>
          <w:noProof/>
          <w:color w:val="FF0000"/>
          <w:sz w:val="16"/>
          <w:szCs w:val="20"/>
          <w:lang w:val="en-GB" w:eastAsia="ko-KR"/>
        </w:rPr>
        <w:t>INTEGER (0..</w:t>
      </w:r>
      <w:r w:rsidR="005419AA" w:rsidRPr="005419AA">
        <w:t xml:space="preserve"> </w:t>
      </w:r>
      <w:r w:rsidR="005419AA" w:rsidRPr="005419AA">
        <w:rPr>
          <w:rFonts w:ascii="Courier New" w:eastAsia="Times New Roman" w:hAnsi="Courier New" w:cs="Times New Roman"/>
          <w:noProof/>
          <w:color w:val="FF0000"/>
          <w:sz w:val="16"/>
          <w:szCs w:val="20"/>
          <w:lang w:val="en-GB" w:eastAsia="ko-KR"/>
        </w:rPr>
        <w:t>nrMaxSetsPerTrpPerFreqLayer-1-r16</w:t>
      </w:r>
      <w:r w:rsidRPr="0076026A">
        <w:rPr>
          <w:rFonts w:ascii="Courier New" w:eastAsia="Times New Roman" w:hAnsi="Courier New" w:cs="Times New Roman"/>
          <w:noProof/>
          <w:color w:val="FF0000"/>
          <w:sz w:val="16"/>
          <w:szCs w:val="20"/>
          <w:lang w:val="en-GB" w:eastAsia="ko-KR"/>
        </w:rPr>
        <w:t>),</w:t>
      </w:r>
    </w:p>
    <w:p w14:paraId="0F43EC99" w14:textId="16D827B9" w:rsidR="005F47ED" w:rsidRPr="005911C6" w:rsidRDefault="005F47ED" w:rsidP="005911C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w:t>
      </w:r>
    </w:p>
    <w:p w14:paraId="500C1E6B" w14:textId="403B125D" w:rsidR="00AB726C" w:rsidRPr="00D34888" w:rsidRDefault="00303D42" w:rsidP="00830AA3">
      <w:pPr>
        <w:pStyle w:val="Heading2"/>
      </w:pPr>
      <w:r>
        <w:t>Correction of “UE” to “location server”</w:t>
      </w:r>
      <w:r w:rsidR="0052626B">
        <w:t xml:space="preserve"> </w:t>
      </w:r>
      <w:r w:rsidR="001F70E9">
        <w:t xml:space="preserve">in </w:t>
      </w:r>
      <w:r w:rsidR="0052626B" w:rsidRPr="0052626B">
        <w:t>AggregatedDL-PRS-ResourceSetID-Element-r18</w:t>
      </w:r>
    </w:p>
    <w:p w14:paraId="60056E8F" w14:textId="469EA9DB" w:rsidR="00B95FCF" w:rsidRDefault="000C2A24" w:rsidP="008F6EB9">
      <w:pPr>
        <w:spacing w:after="120"/>
        <w:rPr>
          <w:rFonts w:eastAsia="SimSun" w:cs="Times New Roman"/>
          <w:lang w:val="en-GB"/>
        </w:rPr>
      </w:pPr>
      <w:r>
        <w:rPr>
          <w:rFonts w:eastAsia="SimSun" w:cs="Times New Roman"/>
          <w:lang w:val="en-GB"/>
        </w:rPr>
        <w:t>The IE “</w:t>
      </w:r>
      <w:proofErr w:type="spellStart"/>
      <w:r w:rsidRPr="00C53CAB">
        <w:rPr>
          <w:rFonts w:eastAsia="SimSun" w:cs="Times New Roman"/>
          <w:i/>
          <w:iCs/>
          <w:lang w:val="en-GB"/>
        </w:rPr>
        <w:t>AggregatedDL</w:t>
      </w:r>
      <w:proofErr w:type="spellEnd"/>
      <w:r w:rsidRPr="00C53CAB">
        <w:rPr>
          <w:rFonts w:eastAsia="SimSun" w:cs="Times New Roman"/>
          <w:i/>
          <w:iCs/>
          <w:lang w:val="en-GB"/>
        </w:rPr>
        <w:t>-PRS-</w:t>
      </w:r>
      <w:proofErr w:type="spellStart"/>
      <w:r w:rsidRPr="00C53CAB">
        <w:rPr>
          <w:rFonts w:eastAsia="SimSun" w:cs="Times New Roman"/>
          <w:i/>
          <w:iCs/>
          <w:lang w:val="en-GB"/>
        </w:rPr>
        <w:t>ResourceSetID</w:t>
      </w:r>
      <w:proofErr w:type="spellEnd"/>
      <w:r w:rsidRPr="00C53CAB">
        <w:rPr>
          <w:rFonts w:eastAsia="SimSun" w:cs="Times New Roman"/>
          <w:i/>
          <w:iCs/>
          <w:lang w:val="en-GB"/>
        </w:rPr>
        <w:t>-Element</w:t>
      </w:r>
      <w:r>
        <w:rPr>
          <w:rFonts w:eastAsia="SimSun" w:cs="Times New Roman"/>
          <w:lang w:val="en-GB"/>
        </w:rPr>
        <w:t>” in Clause 6.4.3 in TS 37.355, is used by th</w:t>
      </w:r>
      <w:r w:rsidR="003519E5">
        <w:rPr>
          <w:rFonts w:eastAsia="SimSun" w:cs="Times New Roman"/>
          <w:lang w:val="en-GB"/>
        </w:rPr>
        <w:t xml:space="preserve">e UE to indicate to the network </w:t>
      </w:r>
      <w:r w:rsidR="00B412C2">
        <w:rPr>
          <w:rFonts w:eastAsia="SimSun" w:cs="Times New Roman"/>
          <w:lang w:val="en-GB"/>
        </w:rPr>
        <w:t xml:space="preserve">detailed information about the aggregated positioning frequency layers. </w:t>
      </w:r>
      <w:r w:rsidR="00F90AA7">
        <w:rPr>
          <w:rFonts w:eastAsia="SimSun" w:cs="Times New Roman"/>
          <w:lang w:val="en-GB"/>
        </w:rPr>
        <w:t>In the description</w:t>
      </w:r>
      <w:r w:rsidR="002E196C">
        <w:rPr>
          <w:rFonts w:eastAsia="SimSun" w:cs="Times New Roman"/>
          <w:lang w:val="en-GB"/>
        </w:rPr>
        <w:t xml:space="preserve"> of the IE</w:t>
      </w:r>
      <w:r w:rsidR="00F90AA7">
        <w:rPr>
          <w:rFonts w:eastAsia="SimSun" w:cs="Times New Roman"/>
          <w:lang w:val="en-GB"/>
        </w:rPr>
        <w:t>, “</w:t>
      </w:r>
      <w:r w:rsidR="002E196C">
        <w:rPr>
          <w:rFonts w:eastAsia="SimSun" w:cs="Times New Roman"/>
          <w:lang w:val="en-GB"/>
        </w:rPr>
        <w:t>…</w:t>
      </w:r>
      <w:r w:rsidR="00F90AA7" w:rsidRPr="00F90AA7">
        <w:rPr>
          <w:rFonts w:eastAsia="SimSun" w:cs="Times New Roman"/>
          <w:lang w:val="en-GB"/>
        </w:rPr>
        <w:t>is used by the target device to indicate each of the aggregated PRS resource set and the PRS resource to UE</w:t>
      </w:r>
      <w:r w:rsidR="00F90AA7">
        <w:rPr>
          <w:rFonts w:eastAsia="SimSun" w:cs="Times New Roman"/>
          <w:lang w:val="en-GB"/>
        </w:rPr>
        <w:t>”</w:t>
      </w:r>
      <w:r w:rsidR="00D70D95">
        <w:rPr>
          <w:rFonts w:eastAsia="SimSun" w:cs="Times New Roman"/>
          <w:lang w:val="en-GB"/>
        </w:rPr>
        <w:t>. T</w:t>
      </w:r>
      <w:r w:rsidR="00F90AA7">
        <w:rPr>
          <w:rFonts w:eastAsia="SimSun" w:cs="Times New Roman"/>
          <w:lang w:val="en-GB"/>
        </w:rPr>
        <w:t xml:space="preserve">he “UE” should be changed to “a location server”. </w:t>
      </w:r>
    </w:p>
    <w:p w14:paraId="483321AF" w14:textId="5B28FC91" w:rsidR="00784E2D" w:rsidRDefault="002E196C" w:rsidP="002E196C">
      <w:pPr>
        <w:keepLines/>
        <w:spacing w:after="180" w:line="240" w:lineRule="auto"/>
        <w:jc w:val="left"/>
        <w:rPr>
          <w:rFonts w:ascii="Arial" w:eastAsia="Yu Mincho" w:hAnsi="Arial" w:cs="Times New Roman"/>
          <w:i/>
          <w:iCs/>
          <w:sz w:val="24"/>
          <w:szCs w:val="20"/>
          <w:lang w:val="en-GB"/>
        </w:rPr>
      </w:pPr>
      <w:r w:rsidRPr="00A14C5E">
        <w:rPr>
          <w:rFonts w:eastAsia="SimSun" w:cs="Times New Roman"/>
          <w:b/>
          <w:bCs/>
          <w:lang w:val="en-GB"/>
        </w:rPr>
        <w:lastRenderedPageBreak/>
        <w:t xml:space="preserve">Proposal </w:t>
      </w:r>
      <w:r w:rsidR="00544668">
        <w:rPr>
          <w:rFonts w:eastAsia="SimSun" w:cs="Times New Roman"/>
          <w:b/>
          <w:bCs/>
          <w:lang w:val="en-GB"/>
        </w:rPr>
        <w:t>2</w:t>
      </w:r>
      <w:r w:rsidRPr="00A14C5E">
        <w:rPr>
          <w:rFonts w:eastAsia="SimSun" w:cs="Times New Roman"/>
          <w:b/>
          <w:bCs/>
          <w:lang w:val="en-GB"/>
        </w:rPr>
        <w:t xml:space="preserve">: Description of </w:t>
      </w:r>
      <w:r w:rsidRPr="00A14C5E">
        <w:rPr>
          <w:b/>
          <w:bCs/>
          <w:snapToGrid w:val="0"/>
        </w:rPr>
        <w:t xml:space="preserve">AggregatedDL-PRS-ResourceSetID-Element-r18 in Clause 6.4.3 in TS 37.355 should be changed to the following, </w:t>
      </w:r>
      <w:r w:rsidR="00837914" w:rsidRPr="00A14C5E">
        <w:rPr>
          <w:snapToGrid w:val="0"/>
        </w:rPr>
        <w:t>“</w:t>
      </w:r>
      <w:r w:rsidRPr="000B7440">
        <w:rPr>
          <w:rFonts w:eastAsia="Yu Mincho" w:cs="Times New Roman"/>
          <w:lang w:val="en-GB" w:eastAsia="en-US"/>
        </w:rPr>
        <w:t xml:space="preserve">The IE </w:t>
      </w:r>
      <w:r w:rsidRPr="000B7440">
        <w:rPr>
          <w:rFonts w:eastAsia="Yu Mincho" w:cs="Times New Roman"/>
          <w:i/>
          <w:lang w:val="en-GB" w:eastAsia="en-US"/>
        </w:rPr>
        <w:t>NR-</w:t>
      </w:r>
      <w:proofErr w:type="spellStart"/>
      <w:r w:rsidRPr="000B7440">
        <w:rPr>
          <w:rFonts w:eastAsia="Yu Mincho" w:cs="Times New Roman"/>
          <w:i/>
          <w:lang w:val="en-GB" w:eastAsia="en-US"/>
        </w:rPr>
        <w:t>AggregatedDL</w:t>
      </w:r>
      <w:proofErr w:type="spellEnd"/>
      <w:r w:rsidRPr="000B7440">
        <w:rPr>
          <w:rFonts w:eastAsia="Yu Mincho" w:cs="Times New Roman"/>
          <w:i/>
          <w:lang w:val="en-GB" w:eastAsia="en-US"/>
        </w:rPr>
        <w:t>-PRS-</w:t>
      </w:r>
      <w:proofErr w:type="spellStart"/>
      <w:r w:rsidRPr="000B7440">
        <w:rPr>
          <w:rFonts w:eastAsia="Yu Mincho" w:cs="Times New Roman"/>
          <w:i/>
          <w:lang w:val="en-GB" w:eastAsia="en-US"/>
        </w:rPr>
        <w:t>ResourceSetID</w:t>
      </w:r>
      <w:proofErr w:type="spellEnd"/>
      <w:r w:rsidRPr="000B7440">
        <w:rPr>
          <w:rFonts w:eastAsia="Yu Mincho" w:cs="Times New Roman"/>
          <w:i/>
          <w:lang w:val="en-GB" w:eastAsia="en-US"/>
        </w:rPr>
        <w:t xml:space="preserve">-Element </w:t>
      </w:r>
      <w:r w:rsidRPr="000B7440">
        <w:rPr>
          <w:rFonts w:eastAsia="Yu Mincho" w:cs="Times New Roman"/>
          <w:noProof/>
          <w:lang w:val="en-GB" w:eastAsia="en-US"/>
        </w:rPr>
        <w:t>is</w:t>
      </w:r>
      <w:r w:rsidRPr="000B7440">
        <w:rPr>
          <w:rFonts w:eastAsia="Yu Mincho" w:cs="Times New Roman"/>
          <w:lang w:val="en-GB" w:eastAsia="en-US"/>
        </w:rPr>
        <w:t xml:space="preserve"> used </w:t>
      </w:r>
      <w:r w:rsidRPr="000B7440">
        <w:rPr>
          <w:rFonts w:eastAsia="Yu Mincho" w:cs="Times New Roman"/>
          <w:lang w:val="en-GB" w:eastAsia="zh-CN"/>
        </w:rPr>
        <w:t xml:space="preserve">by the target device to indicate each of the aggregated PRS resource set and the PRS resource to </w:t>
      </w:r>
      <w:r w:rsidRPr="000B7440">
        <w:rPr>
          <w:rFonts w:eastAsia="Yu Mincho" w:cs="Times New Roman"/>
          <w:strike/>
          <w:color w:val="FF0000"/>
          <w:lang w:val="en-GB" w:eastAsia="zh-CN"/>
        </w:rPr>
        <w:t>UE</w:t>
      </w:r>
      <w:r w:rsidRPr="00A14C5E">
        <w:rPr>
          <w:rFonts w:eastAsia="Yu Mincho" w:cs="Times New Roman"/>
          <w:lang w:val="en-GB" w:eastAsia="en-US"/>
        </w:rPr>
        <w:t xml:space="preserve"> </w:t>
      </w:r>
      <w:r w:rsidRPr="00A14C5E">
        <w:rPr>
          <w:rFonts w:eastAsia="Yu Mincho" w:cs="Times New Roman"/>
          <w:color w:val="FF0000"/>
          <w:lang w:val="en-GB" w:eastAsia="en-US"/>
        </w:rPr>
        <w:t>a location server</w:t>
      </w:r>
      <w:r w:rsidRPr="000B7440">
        <w:rPr>
          <w:rFonts w:eastAsia="Yu Mincho" w:cs="Times New Roman"/>
          <w:lang w:val="en-GB" w:eastAsia="en-US"/>
        </w:rPr>
        <w:t>.</w:t>
      </w:r>
      <w:r w:rsidRPr="00A14C5E">
        <w:rPr>
          <w:snapToGrid w:val="0"/>
        </w:rPr>
        <w:t>”</w:t>
      </w:r>
      <w:r w:rsidRPr="00A14C5E">
        <w:rPr>
          <w:b/>
          <w:bCs/>
          <w:snapToGrid w:val="0"/>
        </w:rPr>
        <w:t xml:space="preserve"> </w:t>
      </w:r>
      <w:r w:rsidR="001E5E32" w:rsidRPr="00A14C5E">
        <w:rPr>
          <w:b/>
          <w:bCs/>
          <w:snapToGrid w:val="0"/>
        </w:rPr>
        <w:t>w</w:t>
      </w:r>
      <w:r w:rsidRPr="00A14C5E">
        <w:rPr>
          <w:b/>
          <w:bCs/>
          <w:snapToGrid w:val="0"/>
        </w:rPr>
        <w:t>here the changes are indicated in red.</w:t>
      </w:r>
    </w:p>
    <w:tbl>
      <w:tblPr>
        <w:tblStyle w:val="TableGrid"/>
        <w:tblW w:w="0" w:type="auto"/>
        <w:tblLook w:val="04A0" w:firstRow="1" w:lastRow="0" w:firstColumn="1" w:lastColumn="0" w:noHBand="0" w:noVBand="1"/>
      </w:tblPr>
      <w:tblGrid>
        <w:gridCol w:w="9350"/>
      </w:tblGrid>
      <w:tr w:rsidR="00784E2D" w14:paraId="13365CB5" w14:textId="77777777" w:rsidTr="00784E2D">
        <w:tc>
          <w:tcPr>
            <w:tcW w:w="9350" w:type="dxa"/>
          </w:tcPr>
          <w:p w14:paraId="3B41B4C8" w14:textId="77777777" w:rsidR="00784E2D" w:rsidRPr="00D70D95" w:rsidRDefault="00784E2D" w:rsidP="00784E2D">
            <w:pPr>
              <w:keepNext/>
              <w:keepLines/>
              <w:overflowPunct w:val="0"/>
              <w:autoSpaceDE w:val="0"/>
              <w:autoSpaceDN w:val="0"/>
              <w:adjustRightInd w:val="0"/>
              <w:spacing w:before="120" w:after="180"/>
              <w:jc w:val="left"/>
              <w:textAlignment w:val="baseline"/>
              <w:outlineLvl w:val="3"/>
              <w:rPr>
                <w:rFonts w:ascii="Arial" w:eastAsia="Times New Roman" w:hAnsi="Arial" w:cs="Times New Roman"/>
                <w:i/>
                <w:iCs/>
                <w:sz w:val="24"/>
                <w:szCs w:val="20"/>
                <w:lang w:val="en-GB" w:eastAsia="zh-CN"/>
              </w:rPr>
            </w:pPr>
            <w:r w:rsidRPr="00D70D95">
              <w:rPr>
                <w:rFonts w:ascii="Arial" w:eastAsia="Yu Mincho" w:hAnsi="Arial" w:cs="Times New Roman"/>
                <w:i/>
                <w:iCs/>
                <w:sz w:val="24"/>
                <w:szCs w:val="20"/>
                <w:lang w:val="en-GB"/>
              </w:rPr>
              <w:tab/>
              <w:t>NR-</w:t>
            </w:r>
            <w:proofErr w:type="spellStart"/>
            <w:r w:rsidRPr="00D70D95">
              <w:rPr>
                <w:rFonts w:ascii="Arial" w:eastAsia="Yu Mincho" w:hAnsi="Arial" w:cs="Times New Roman"/>
                <w:i/>
                <w:iCs/>
                <w:sz w:val="24"/>
                <w:szCs w:val="20"/>
                <w:lang w:val="en-GB"/>
              </w:rPr>
              <w:t>AggregatedDL</w:t>
            </w:r>
            <w:proofErr w:type="spellEnd"/>
            <w:r w:rsidRPr="00D70D95">
              <w:rPr>
                <w:rFonts w:ascii="Arial" w:eastAsia="Yu Mincho" w:hAnsi="Arial" w:cs="Times New Roman"/>
                <w:i/>
                <w:iCs/>
                <w:sz w:val="24"/>
                <w:szCs w:val="20"/>
                <w:lang w:val="en-GB"/>
              </w:rPr>
              <w:t>-PRS-</w:t>
            </w:r>
            <w:proofErr w:type="spellStart"/>
            <w:r w:rsidRPr="00D70D95">
              <w:rPr>
                <w:rFonts w:ascii="Arial" w:eastAsia="Yu Mincho" w:hAnsi="Arial" w:cs="Times New Roman"/>
                <w:i/>
                <w:iCs/>
                <w:sz w:val="24"/>
                <w:szCs w:val="20"/>
                <w:lang w:val="en-GB"/>
              </w:rPr>
              <w:t>ResourceSetID</w:t>
            </w:r>
            <w:proofErr w:type="spellEnd"/>
            <w:r w:rsidRPr="00D70D95">
              <w:rPr>
                <w:rFonts w:ascii="Arial" w:eastAsia="Yu Mincho" w:hAnsi="Arial" w:cs="Times New Roman"/>
                <w:i/>
                <w:iCs/>
                <w:sz w:val="24"/>
                <w:szCs w:val="20"/>
                <w:lang w:val="en-GB"/>
              </w:rPr>
              <w:t>-Element</w:t>
            </w:r>
          </w:p>
          <w:p w14:paraId="5AB2AA26" w14:textId="1CBE69E3" w:rsidR="00784E2D" w:rsidRDefault="00784E2D" w:rsidP="00784E2D">
            <w:pPr>
              <w:keepLines/>
              <w:spacing w:after="180"/>
              <w:jc w:val="left"/>
              <w:rPr>
                <w:b/>
                <w:bCs/>
                <w:snapToGrid w:val="0"/>
              </w:rPr>
            </w:pPr>
            <w:r w:rsidRPr="00D70D95">
              <w:rPr>
                <w:rFonts w:eastAsia="Yu Mincho" w:cs="Times New Roman"/>
                <w:sz w:val="20"/>
                <w:szCs w:val="20"/>
                <w:lang w:val="en-GB" w:eastAsia="en-US"/>
              </w:rPr>
              <w:t xml:space="preserve">The IE </w:t>
            </w:r>
            <w:r w:rsidRPr="00D70D95">
              <w:rPr>
                <w:rFonts w:eastAsia="Yu Mincho" w:cs="Times New Roman"/>
                <w:i/>
                <w:sz w:val="20"/>
                <w:szCs w:val="20"/>
                <w:lang w:val="en-GB" w:eastAsia="en-US"/>
              </w:rPr>
              <w:t>NR-</w:t>
            </w:r>
            <w:proofErr w:type="spellStart"/>
            <w:r w:rsidRPr="00D70D95">
              <w:rPr>
                <w:rFonts w:eastAsia="Yu Mincho" w:cs="Times New Roman"/>
                <w:i/>
                <w:sz w:val="20"/>
                <w:szCs w:val="20"/>
                <w:lang w:val="en-GB" w:eastAsia="en-US"/>
              </w:rPr>
              <w:t>AggregatedDL</w:t>
            </w:r>
            <w:proofErr w:type="spellEnd"/>
            <w:r w:rsidRPr="00D70D95">
              <w:rPr>
                <w:rFonts w:eastAsia="Yu Mincho" w:cs="Times New Roman"/>
                <w:i/>
                <w:sz w:val="20"/>
                <w:szCs w:val="20"/>
                <w:lang w:val="en-GB" w:eastAsia="en-US"/>
              </w:rPr>
              <w:t>-PRS-</w:t>
            </w:r>
            <w:proofErr w:type="spellStart"/>
            <w:r w:rsidRPr="00D70D95">
              <w:rPr>
                <w:rFonts w:eastAsia="Yu Mincho" w:cs="Times New Roman"/>
                <w:i/>
                <w:sz w:val="20"/>
                <w:szCs w:val="20"/>
                <w:lang w:val="en-GB" w:eastAsia="en-US"/>
              </w:rPr>
              <w:t>ResourceSetID</w:t>
            </w:r>
            <w:proofErr w:type="spellEnd"/>
            <w:r w:rsidRPr="00D70D95">
              <w:rPr>
                <w:rFonts w:eastAsia="Yu Mincho" w:cs="Times New Roman"/>
                <w:i/>
                <w:sz w:val="20"/>
                <w:szCs w:val="20"/>
                <w:lang w:val="en-GB" w:eastAsia="en-US"/>
              </w:rPr>
              <w:t xml:space="preserve">-Element </w:t>
            </w:r>
            <w:r w:rsidRPr="00D70D95">
              <w:rPr>
                <w:rFonts w:eastAsia="Yu Mincho" w:cs="Times New Roman"/>
                <w:noProof/>
                <w:sz w:val="20"/>
                <w:szCs w:val="20"/>
                <w:lang w:val="en-GB" w:eastAsia="en-US"/>
              </w:rPr>
              <w:t>is</w:t>
            </w:r>
            <w:r w:rsidRPr="00D70D95">
              <w:rPr>
                <w:rFonts w:eastAsia="Yu Mincho" w:cs="Times New Roman"/>
                <w:sz w:val="20"/>
                <w:szCs w:val="20"/>
                <w:lang w:val="en-GB" w:eastAsia="en-US"/>
              </w:rPr>
              <w:t xml:space="preserve"> used </w:t>
            </w:r>
            <w:r w:rsidRPr="00D70D95">
              <w:rPr>
                <w:rFonts w:eastAsia="Yu Mincho" w:cs="Times New Roman"/>
                <w:sz w:val="20"/>
                <w:szCs w:val="20"/>
                <w:lang w:val="en-GB" w:eastAsia="zh-CN"/>
              </w:rPr>
              <w:t xml:space="preserve">by the target device to indicate each of the aggregated PRS resource set and the PRS resource to </w:t>
            </w:r>
            <w:r w:rsidRPr="009E3A5C">
              <w:rPr>
                <w:rFonts w:eastAsia="Yu Mincho" w:cs="Times New Roman"/>
                <w:strike/>
                <w:color w:val="FF0000"/>
                <w:sz w:val="20"/>
                <w:szCs w:val="20"/>
                <w:lang w:val="en-GB" w:eastAsia="zh-CN"/>
              </w:rPr>
              <w:t>UE</w:t>
            </w:r>
            <w:r w:rsidRPr="009E3A5C">
              <w:rPr>
                <w:rFonts w:eastAsia="Yu Mincho" w:cs="Times New Roman"/>
                <w:color w:val="FF0000"/>
                <w:sz w:val="20"/>
                <w:szCs w:val="20"/>
                <w:lang w:val="en-GB" w:eastAsia="en-US"/>
              </w:rPr>
              <w:t xml:space="preserve"> </w:t>
            </w:r>
            <w:r w:rsidRPr="00D70BC6">
              <w:rPr>
                <w:rFonts w:eastAsia="Yu Mincho" w:cs="Times New Roman"/>
                <w:color w:val="FF0000"/>
                <w:sz w:val="20"/>
                <w:szCs w:val="20"/>
                <w:lang w:val="en-GB" w:eastAsia="en-US"/>
              </w:rPr>
              <w:t>a location server</w:t>
            </w:r>
            <w:r>
              <w:rPr>
                <w:rFonts w:eastAsia="Yu Mincho" w:cs="Times New Roman"/>
                <w:color w:val="FF0000"/>
                <w:sz w:val="20"/>
                <w:szCs w:val="20"/>
                <w:lang w:val="en-GB" w:eastAsia="en-US"/>
              </w:rPr>
              <w:t>.</w:t>
            </w:r>
          </w:p>
        </w:tc>
      </w:tr>
    </w:tbl>
    <w:p w14:paraId="0237B524" w14:textId="77777777" w:rsidR="00D70D95" w:rsidRPr="00A14C5E" w:rsidRDefault="00D70D95" w:rsidP="00784E2D">
      <w:pPr>
        <w:keepLines/>
        <w:spacing w:after="180" w:line="240" w:lineRule="auto"/>
        <w:jc w:val="left"/>
        <w:rPr>
          <w:rFonts w:eastAsia="SimSun" w:cs="Times New Roman"/>
          <w:b/>
          <w:bCs/>
          <w:lang w:val="en-GB"/>
        </w:rPr>
      </w:pPr>
    </w:p>
    <w:p w14:paraId="4B243739" w14:textId="357C8A09" w:rsidR="00D40924" w:rsidRDefault="00DA06BD" w:rsidP="00830AA3">
      <w:pPr>
        <w:pStyle w:val="Heading2"/>
      </w:pPr>
      <w:r>
        <w:t xml:space="preserve">Clarification on </w:t>
      </w:r>
      <w:r>
        <w:rPr>
          <w:snapToGrid w:val="0"/>
        </w:rPr>
        <w:t>“</w:t>
      </w:r>
      <w:r w:rsidRPr="00BF49CC">
        <w:rPr>
          <w:snapToGrid w:val="0"/>
        </w:rPr>
        <w:t>dl-PRS-ID-r16</w:t>
      </w:r>
      <w:r>
        <w:rPr>
          <w:snapToGrid w:val="0"/>
        </w:rPr>
        <w:t>” and “</w:t>
      </w:r>
      <w:r w:rsidRPr="009F475C">
        <w:rPr>
          <w:snapToGrid w:val="0"/>
        </w:rPr>
        <w:t>dl-PRS-ID-r18</w:t>
      </w:r>
      <w:r>
        <w:rPr>
          <w:snapToGrid w:val="0"/>
        </w:rPr>
        <w:t xml:space="preserve">” appearing simultaneously in the UE measurement </w:t>
      </w:r>
      <w:proofErr w:type="gramStart"/>
      <w:r>
        <w:rPr>
          <w:snapToGrid w:val="0"/>
        </w:rPr>
        <w:t>report</w:t>
      </w:r>
      <w:proofErr w:type="gramEnd"/>
    </w:p>
    <w:p w14:paraId="4E315474" w14:textId="77777777" w:rsidR="00E0451A" w:rsidRPr="000C29E0" w:rsidRDefault="00E0451A" w:rsidP="00E0451A">
      <w:pPr>
        <w:rPr>
          <w:lang w:eastAsia="ko-KR"/>
        </w:rPr>
      </w:pPr>
      <w:r>
        <w:rPr>
          <w:lang w:val="en-GB" w:eastAsia="zh-CN"/>
        </w:rPr>
        <w:t>The content of the measurement report from the UE is defined in the IE “</w:t>
      </w:r>
      <w:r w:rsidRPr="00C53CAB">
        <w:rPr>
          <w:i/>
          <w:iCs/>
          <w:snapToGrid w:val="0"/>
        </w:rPr>
        <w:t>NR-DL-TDOA-MeasElement-r16</w:t>
      </w:r>
      <w:r>
        <w:rPr>
          <w:snapToGrid w:val="0"/>
        </w:rPr>
        <w:t>” in Clause 6.5.10. In the measurement report, “</w:t>
      </w:r>
      <w:r w:rsidRPr="00C53CAB">
        <w:rPr>
          <w:i/>
          <w:iCs/>
          <w:snapToGrid w:val="0"/>
        </w:rPr>
        <w:t>dl-PRS-ID-r18</w:t>
      </w:r>
      <w:r>
        <w:rPr>
          <w:snapToGrid w:val="0"/>
        </w:rPr>
        <w:t>” under the IE “</w:t>
      </w:r>
      <w:r w:rsidRPr="00C53CAB">
        <w:rPr>
          <w:i/>
          <w:iCs/>
          <w:lang w:eastAsia="ko-KR"/>
        </w:rPr>
        <w:t>NR-</w:t>
      </w:r>
      <w:proofErr w:type="spellStart"/>
      <w:r w:rsidRPr="00C53CAB">
        <w:rPr>
          <w:i/>
          <w:iCs/>
          <w:lang w:eastAsia="ko-KR"/>
        </w:rPr>
        <w:t>AggregatedDL</w:t>
      </w:r>
      <w:proofErr w:type="spellEnd"/>
      <w:r w:rsidRPr="00C53CAB">
        <w:rPr>
          <w:i/>
          <w:iCs/>
          <w:lang w:eastAsia="ko-KR"/>
        </w:rPr>
        <w:t>-PRS-</w:t>
      </w:r>
      <w:proofErr w:type="spellStart"/>
      <w:r w:rsidRPr="00C53CAB">
        <w:rPr>
          <w:i/>
          <w:iCs/>
          <w:lang w:eastAsia="ko-KR"/>
        </w:rPr>
        <w:t>ResourceSetID</w:t>
      </w:r>
      <w:proofErr w:type="spellEnd"/>
      <w:r w:rsidRPr="00C53CAB">
        <w:rPr>
          <w:i/>
          <w:iCs/>
          <w:lang w:eastAsia="ko-KR"/>
        </w:rPr>
        <w:t>-Element</w:t>
      </w:r>
      <w:r>
        <w:rPr>
          <w:lang w:eastAsia="ko-KR"/>
        </w:rPr>
        <w:t xml:space="preserve">” is included when the UE performs PRS aggregation. In </w:t>
      </w:r>
      <w:proofErr w:type="gramStart"/>
      <w:r>
        <w:rPr>
          <w:lang w:eastAsia="ko-KR"/>
        </w:rPr>
        <w:t>addition,  “</w:t>
      </w:r>
      <w:proofErr w:type="gramEnd"/>
      <w:r w:rsidRPr="00C53CAB">
        <w:rPr>
          <w:i/>
          <w:iCs/>
          <w:snapToGrid w:val="0"/>
        </w:rPr>
        <w:t>dl-PRS-ID-r16</w:t>
      </w:r>
      <w:r>
        <w:rPr>
          <w:i/>
          <w:iCs/>
          <w:snapToGrid w:val="0"/>
        </w:rPr>
        <w:t>”</w:t>
      </w:r>
      <w:r>
        <w:rPr>
          <w:snapToGrid w:val="0"/>
        </w:rPr>
        <w:t xml:space="preserve"> must also be included since it is mandatory. Since the inclusion of a mandatory field cannot be changed, it is unclear what the UE should include for </w:t>
      </w:r>
      <w:r w:rsidRPr="00D70BC6">
        <w:rPr>
          <w:i/>
          <w:iCs/>
          <w:snapToGrid w:val="0"/>
        </w:rPr>
        <w:t>dl-PRS-ID-r16</w:t>
      </w:r>
      <w:r>
        <w:rPr>
          <w:snapToGrid w:val="0"/>
        </w:rPr>
        <w:t xml:space="preserve"> when the UE includes </w:t>
      </w:r>
      <w:r w:rsidRPr="00D70BC6">
        <w:rPr>
          <w:i/>
          <w:iCs/>
          <w:snapToGrid w:val="0"/>
        </w:rPr>
        <w:t>dl-PRS-ID-r18</w:t>
      </w:r>
      <w:r>
        <w:rPr>
          <w:i/>
          <w:iCs/>
          <w:snapToGrid w:val="0"/>
        </w:rPr>
        <w:t>.</w:t>
      </w:r>
    </w:p>
    <w:p w14:paraId="53048B38" w14:textId="12E2C6FE" w:rsidR="00537833" w:rsidRPr="00C53CAB" w:rsidRDefault="00537833" w:rsidP="008A6B1E">
      <w:pPr>
        <w:rPr>
          <w:b/>
          <w:bCs/>
          <w:snapToGrid w:val="0"/>
        </w:rPr>
      </w:pPr>
      <w:r w:rsidRPr="00C53CAB">
        <w:rPr>
          <w:lang w:eastAsia="ko-KR"/>
        </w:rPr>
        <w:t>A</w:t>
      </w:r>
      <w:r>
        <w:rPr>
          <w:lang w:eastAsia="ko-KR"/>
        </w:rPr>
        <w:t xml:space="preserve">s discussed above, </w:t>
      </w:r>
      <w:r w:rsidR="00135C75">
        <w:rPr>
          <w:lang w:eastAsia="ko-KR"/>
        </w:rPr>
        <w:t xml:space="preserve">the UE needs to include </w:t>
      </w:r>
      <w:r w:rsidR="00135C75" w:rsidRPr="00D70BC6">
        <w:rPr>
          <w:i/>
          <w:iCs/>
          <w:snapToGrid w:val="0"/>
        </w:rPr>
        <w:t>dl-PRS-ID-r18</w:t>
      </w:r>
      <w:r w:rsidR="00135C75">
        <w:rPr>
          <w:i/>
          <w:iCs/>
          <w:snapToGrid w:val="0"/>
        </w:rPr>
        <w:t xml:space="preserve"> </w:t>
      </w:r>
      <w:r w:rsidR="00135C75" w:rsidRPr="00C53CAB">
        <w:rPr>
          <w:snapToGrid w:val="0"/>
        </w:rPr>
        <w:t>when</w:t>
      </w:r>
      <w:r w:rsidR="00135C75">
        <w:rPr>
          <w:lang w:eastAsia="ko-KR"/>
        </w:rPr>
        <w:t xml:space="preserve"> PRS frequency layer aggregation is performed</w:t>
      </w:r>
      <w:r w:rsidR="0038225C">
        <w:rPr>
          <w:lang w:eastAsia="ko-KR"/>
        </w:rPr>
        <w:t xml:space="preserve"> so that the LMF can uniquely identify which layers have been combined. </w:t>
      </w:r>
      <w:r w:rsidR="002A0A04">
        <w:rPr>
          <w:lang w:eastAsia="ko-KR"/>
        </w:rPr>
        <w:t>A suggested change</w:t>
      </w:r>
      <w:r w:rsidR="002B526F">
        <w:rPr>
          <w:lang w:eastAsia="ko-KR"/>
        </w:rPr>
        <w:t xml:space="preserve"> </w:t>
      </w:r>
      <w:r w:rsidR="002A0A04">
        <w:rPr>
          <w:lang w:eastAsia="ko-KR"/>
        </w:rPr>
        <w:t>is</w:t>
      </w:r>
      <w:r w:rsidR="002B526F">
        <w:rPr>
          <w:lang w:eastAsia="ko-KR"/>
        </w:rPr>
        <w:t xml:space="preserve"> to make </w:t>
      </w:r>
      <w:r w:rsidR="00C52981">
        <w:rPr>
          <w:lang w:eastAsia="ko-KR"/>
        </w:rPr>
        <w:t>a dummy ID for</w:t>
      </w:r>
      <w:r w:rsidR="002B526F">
        <w:rPr>
          <w:snapToGrid w:val="0"/>
        </w:rPr>
        <w:t xml:space="preserve"> </w:t>
      </w:r>
      <w:r w:rsidR="002B526F" w:rsidRPr="00D70BC6">
        <w:rPr>
          <w:i/>
          <w:iCs/>
          <w:snapToGrid w:val="0"/>
        </w:rPr>
        <w:t>dl-PRS-ID-r1</w:t>
      </w:r>
      <w:r w:rsidR="002B526F">
        <w:rPr>
          <w:i/>
          <w:iCs/>
          <w:snapToGrid w:val="0"/>
        </w:rPr>
        <w:t>6</w:t>
      </w:r>
      <w:r w:rsidR="00903474" w:rsidRPr="00C53CAB">
        <w:rPr>
          <w:snapToGrid w:val="0"/>
        </w:rPr>
        <w:t>.</w:t>
      </w:r>
      <w:r w:rsidR="006102E9">
        <w:rPr>
          <w:snapToGrid w:val="0"/>
        </w:rPr>
        <w:t xml:space="preserve"> The dummy ID can be a fixed value.</w:t>
      </w:r>
      <w:r w:rsidR="009165EE">
        <w:rPr>
          <w:snapToGrid w:val="0"/>
        </w:rPr>
        <w:t xml:space="preserve"> </w:t>
      </w:r>
      <w:r w:rsidR="00131E5B">
        <w:rPr>
          <w:snapToGrid w:val="0"/>
        </w:rPr>
        <w:t>T</w:t>
      </w:r>
      <w:r w:rsidR="002B526F" w:rsidRPr="002B526F">
        <w:rPr>
          <w:snapToGrid w:val="0"/>
        </w:rPr>
        <w:t>he location server</w:t>
      </w:r>
      <w:r w:rsidR="00D844D4">
        <w:rPr>
          <w:snapToGrid w:val="0"/>
        </w:rPr>
        <w:t xml:space="preserve"> accordingly</w:t>
      </w:r>
      <w:r w:rsidR="002B526F" w:rsidRPr="002B526F">
        <w:rPr>
          <w:snapToGrid w:val="0"/>
        </w:rPr>
        <w:t xml:space="preserve"> ignore</w:t>
      </w:r>
      <w:r w:rsidR="00903474">
        <w:rPr>
          <w:snapToGrid w:val="0"/>
        </w:rPr>
        <w:t>s</w:t>
      </w:r>
      <w:r w:rsidR="002B526F" w:rsidRPr="002B526F">
        <w:rPr>
          <w:snapToGrid w:val="0"/>
        </w:rPr>
        <w:t xml:space="preserve"> </w:t>
      </w:r>
      <w:r w:rsidR="00874714" w:rsidRPr="00D70BC6">
        <w:rPr>
          <w:i/>
          <w:iCs/>
          <w:snapToGrid w:val="0"/>
        </w:rPr>
        <w:t>dl-PRS-ID-r1</w:t>
      </w:r>
      <w:r w:rsidR="00874714">
        <w:rPr>
          <w:i/>
          <w:iCs/>
          <w:snapToGrid w:val="0"/>
        </w:rPr>
        <w:t>6</w:t>
      </w:r>
      <w:r w:rsidR="002B526F" w:rsidRPr="002B526F">
        <w:rPr>
          <w:snapToGrid w:val="0"/>
        </w:rPr>
        <w:t xml:space="preserve"> if both </w:t>
      </w:r>
      <w:r w:rsidR="00874714" w:rsidRPr="00D70BC6">
        <w:rPr>
          <w:i/>
          <w:iCs/>
          <w:snapToGrid w:val="0"/>
        </w:rPr>
        <w:t>dl-PRS-ID-r1</w:t>
      </w:r>
      <w:r w:rsidR="00874714">
        <w:rPr>
          <w:i/>
          <w:iCs/>
          <w:snapToGrid w:val="0"/>
        </w:rPr>
        <w:t>6</w:t>
      </w:r>
      <w:r w:rsidR="002B526F" w:rsidRPr="002B526F">
        <w:rPr>
          <w:snapToGrid w:val="0"/>
        </w:rPr>
        <w:t xml:space="preserve"> and </w:t>
      </w:r>
      <w:r w:rsidR="00874714" w:rsidRPr="00D70BC6">
        <w:rPr>
          <w:i/>
          <w:iCs/>
          <w:snapToGrid w:val="0"/>
        </w:rPr>
        <w:t>dl-PRS-ID-r18</w:t>
      </w:r>
      <w:r w:rsidR="00874714">
        <w:rPr>
          <w:i/>
          <w:iCs/>
          <w:snapToGrid w:val="0"/>
        </w:rPr>
        <w:t xml:space="preserve"> </w:t>
      </w:r>
      <w:r w:rsidR="002B526F" w:rsidRPr="002B526F">
        <w:rPr>
          <w:snapToGrid w:val="0"/>
        </w:rPr>
        <w:t>are present in the measurement report from the UE</w:t>
      </w:r>
      <w:r w:rsidR="002B526F">
        <w:rPr>
          <w:snapToGrid w:val="0"/>
        </w:rPr>
        <w:t>.</w:t>
      </w:r>
    </w:p>
    <w:p w14:paraId="79DA2EF2" w14:textId="7F9064FA" w:rsidR="00DC0C85" w:rsidRPr="00C53CAB" w:rsidRDefault="00DC0C85" w:rsidP="008A6B1E">
      <w:pPr>
        <w:rPr>
          <w:b/>
          <w:bCs/>
          <w:snapToGrid w:val="0"/>
        </w:rPr>
      </w:pPr>
      <w:r w:rsidRPr="00C53CAB">
        <w:rPr>
          <w:b/>
          <w:bCs/>
          <w:snapToGrid w:val="0"/>
        </w:rPr>
        <w:t xml:space="preserve">Proposal </w:t>
      </w:r>
      <w:r w:rsidR="00A51291">
        <w:rPr>
          <w:b/>
          <w:bCs/>
          <w:snapToGrid w:val="0"/>
        </w:rPr>
        <w:t>3</w:t>
      </w:r>
      <w:r w:rsidRPr="00C53CAB">
        <w:rPr>
          <w:b/>
          <w:bCs/>
          <w:snapToGrid w:val="0"/>
        </w:rPr>
        <w:t xml:space="preserve">: </w:t>
      </w:r>
      <w:r w:rsidR="004576CF">
        <w:rPr>
          <w:b/>
          <w:bCs/>
          <w:snapToGrid w:val="0"/>
        </w:rPr>
        <w:t xml:space="preserve">If PRS frequency layer aggregation is performed, </w:t>
      </w:r>
      <w:r w:rsidR="00B672DE">
        <w:rPr>
          <w:b/>
          <w:bCs/>
          <w:snapToGrid w:val="0"/>
        </w:rPr>
        <w:t>the UE</w:t>
      </w:r>
      <w:r w:rsidR="00E026CC">
        <w:rPr>
          <w:b/>
          <w:bCs/>
          <w:snapToGrid w:val="0"/>
        </w:rPr>
        <w:t xml:space="preserve"> </w:t>
      </w:r>
      <w:r w:rsidR="00B672DE">
        <w:rPr>
          <w:b/>
          <w:bCs/>
          <w:snapToGrid w:val="0"/>
        </w:rPr>
        <w:t xml:space="preserve">uses </w:t>
      </w:r>
      <w:r w:rsidR="00334886">
        <w:rPr>
          <w:b/>
          <w:bCs/>
          <w:snapToGrid w:val="0"/>
        </w:rPr>
        <w:t>a</w:t>
      </w:r>
      <w:r w:rsidR="002932B0">
        <w:rPr>
          <w:b/>
          <w:bCs/>
          <w:snapToGrid w:val="0"/>
        </w:rPr>
        <w:t xml:space="preserve"> fixed ID</w:t>
      </w:r>
      <w:r w:rsidR="00B672DE">
        <w:rPr>
          <w:b/>
          <w:bCs/>
          <w:snapToGrid w:val="0"/>
        </w:rPr>
        <w:t xml:space="preserve"> for </w:t>
      </w:r>
      <w:r w:rsidR="00B672DE" w:rsidRPr="004576CF">
        <w:rPr>
          <w:b/>
          <w:bCs/>
          <w:snapToGrid w:val="0"/>
        </w:rPr>
        <w:t>“dl-PRS-ID-r1</w:t>
      </w:r>
      <w:r w:rsidR="00B672DE">
        <w:rPr>
          <w:b/>
          <w:bCs/>
          <w:snapToGrid w:val="0"/>
        </w:rPr>
        <w:t>6.</w:t>
      </w:r>
      <w:r w:rsidR="00B672DE" w:rsidRPr="004576CF">
        <w:rPr>
          <w:b/>
          <w:bCs/>
          <w:snapToGrid w:val="0"/>
        </w:rPr>
        <w:t>”</w:t>
      </w:r>
    </w:p>
    <w:p w14:paraId="6EE22B2E" w14:textId="579E4AAF" w:rsidR="008A6B1E" w:rsidRPr="004576CF" w:rsidRDefault="00D87CD8" w:rsidP="008A6B1E">
      <w:pPr>
        <w:rPr>
          <w:b/>
          <w:bCs/>
          <w:snapToGrid w:val="0"/>
        </w:rPr>
      </w:pPr>
      <w:r w:rsidRPr="004576CF">
        <w:rPr>
          <w:b/>
          <w:bCs/>
          <w:snapToGrid w:val="0"/>
        </w:rPr>
        <w:t xml:space="preserve">Proposal </w:t>
      </w:r>
      <w:r w:rsidR="00A51291">
        <w:rPr>
          <w:b/>
          <w:bCs/>
          <w:snapToGrid w:val="0"/>
        </w:rPr>
        <w:t>4</w:t>
      </w:r>
      <w:r w:rsidRPr="004576CF">
        <w:rPr>
          <w:b/>
          <w:bCs/>
          <w:snapToGrid w:val="0"/>
        </w:rPr>
        <w:t xml:space="preserve">: </w:t>
      </w:r>
      <w:r w:rsidR="0095670C" w:rsidRPr="004576CF">
        <w:rPr>
          <w:b/>
          <w:bCs/>
          <w:snapToGrid w:val="0"/>
        </w:rPr>
        <w:t xml:space="preserve">Explicitly indicate the behavior of the </w:t>
      </w:r>
      <w:r w:rsidR="009213FD" w:rsidRPr="004576CF">
        <w:rPr>
          <w:b/>
          <w:bCs/>
          <w:snapToGrid w:val="0"/>
        </w:rPr>
        <w:t>location</w:t>
      </w:r>
      <w:r w:rsidR="0095670C" w:rsidRPr="004576CF">
        <w:rPr>
          <w:b/>
          <w:bCs/>
          <w:snapToGrid w:val="0"/>
        </w:rPr>
        <w:t xml:space="preserve"> server i</w:t>
      </w:r>
      <w:r w:rsidRPr="004576CF">
        <w:rPr>
          <w:b/>
          <w:bCs/>
          <w:snapToGrid w:val="0"/>
        </w:rPr>
        <w:t xml:space="preserve">f </w:t>
      </w:r>
      <w:proofErr w:type="gramStart"/>
      <w:r w:rsidRPr="004576CF">
        <w:rPr>
          <w:b/>
          <w:bCs/>
          <w:snapToGrid w:val="0"/>
        </w:rPr>
        <w:t xml:space="preserve">both </w:t>
      </w:r>
      <w:r w:rsidR="00A61CFE" w:rsidRPr="004576CF">
        <w:rPr>
          <w:b/>
          <w:bCs/>
          <w:snapToGrid w:val="0"/>
        </w:rPr>
        <w:t xml:space="preserve"> </w:t>
      </w:r>
      <w:r w:rsidRPr="004576CF">
        <w:rPr>
          <w:b/>
          <w:bCs/>
          <w:snapToGrid w:val="0"/>
        </w:rPr>
        <w:t>“</w:t>
      </w:r>
      <w:proofErr w:type="gramEnd"/>
      <w:r w:rsidRPr="004576CF">
        <w:rPr>
          <w:b/>
          <w:bCs/>
          <w:snapToGrid w:val="0"/>
        </w:rPr>
        <w:t>dl-PRS-ID-r16” and “dl-PRS-ID-r18”</w:t>
      </w:r>
      <w:r w:rsidR="0095670C" w:rsidRPr="004576CF">
        <w:rPr>
          <w:b/>
          <w:bCs/>
          <w:snapToGrid w:val="0"/>
        </w:rPr>
        <w:t xml:space="preserve"> appear in the UE’s measurement report</w:t>
      </w:r>
      <w:r w:rsidR="009213FD" w:rsidRPr="004576CF">
        <w:rPr>
          <w:b/>
          <w:bCs/>
          <w:snapToGrid w:val="0"/>
        </w:rPr>
        <w:t>; the</w:t>
      </w:r>
      <w:r w:rsidR="003076D3" w:rsidRPr="004576CF">
        <w:rPr>
          <w:b/>
          <w:bCs/>
          <w:snapToGrid w:val="0"/>
        </w:rPr>
        <w:t xml:space="preserve"> location server </w:t>
      </w:r>
      <w:r w:rsidR="00C24F6B" w:rsidRPr="004576CF">
        <w:rPr>
          <w:b/>
          <w:bCs/>
          <w:snapToGrid w:val="0"/>
        </w:rPr>
        <w:t>ignore</w:t>
      </w:r>
      <w:r w:rsidR="000573AC">
        <w:rPr>
          <w:b/>
          <w:bCs/>
          <w:snapToGrid w:val="0"/>
        </w:rPr>
        <w:t>s</w:t>
      </w:r>
      <w:r w:rsidR="00C24F6B" w:rsidRPr="004576CF">
        <w:rPr>
          <w:b/>
          <w:bCs/>
          <w:snapToGrid w:val="0"/>
        </w:rPr>
        <w:t xml:space="preserve"> “dl-PRS-ID-r16” if both </w:t>
      </w:r>
      <w:r w:rsidR="00805C5B" w:rsidRPr="004576CF">
        <w:rPr>
          <w:b/>
          <w:bCs/>
          <w:snapToGrid w:val="0"/>
        </w:rPr>
        <w:t>“dl-PRS-ID-r16” and “dl-PRS-ID-r18”</w:t>
      </w:r>
      <w:r w:rsidR="00C24F6B" w:rsidRPr="004576CF">
        <w:rPr>
          <w:b/>
          <w:bCs/>
          <w:snapToGrid w:val="0"/>
        </w:rPr>
        <w:t>are present</w:t>
      </w:r>
      <w:r w:rsidR="002C74DA" w:rsidRPr="004576CF">
        <w:rPr>
          <w:b/>
          <w:bCs/>
          <w:snapToGrid w:val="0"/>
        </w:rPr>
        <w:t xml:space="preserve"> in the measurement report from the UE</w:t>
      </w:r>
    </w:p>
    <w:p w14:paraId="477413AF" w14:textId="5DEA23B0" w:rsidR="006914D0" w:rsidRDefault="006914D0" w:rsidP="006914D0">
      <w:pPr>
        <w:pStyle w:val="Heading1"/>
        <w:rPr>
          <w:szCs w:val="32"/>
        </w:rPr>
      </w:pPr>
      <w:r>
        <w:rPr>
          <w:szCs w:val="32"/>
        </w:rPr>
        <w:t>NR</w:t>
      </w:r>
      <w:r w:rsidR="00817E55">
        <w:rPr>
          <w:szCs w:val="32"/>
        </w:rPr>
        <w:t xml:space="preserve"> Carrier Phase positioning</w:t>
      </w:r>
    </w:p>
    <w:p w14:paraId="149E387B" w14:textId="43579900" w:rsidR="003D1A26" w:rsidRDefault="002412F1" w:rsidP="003D1A26">
      <w:pPr>
        <w:pStyle w:val="Heading2"/>
      </w:pPr>
      <w:r>
        <w:t xml:space="preserve">Differentiation between periodic and aperiodic provision of </w:t>
      </w:r>
      <w:r w:rsidR="00BC274F">
        <w:t>PRU information</w:t>
      </w:r>
    </w:p>
    <w:p w14:paraId="6C35C7FA" w14:textId="0AB21B83" w:rsidR="001257AF" w:rsidRDefault="001257AF" w:rsidP="00962173">
      <w:pPr>
        <w:spacing w:after="120"/>
        <w:rPr>
          <w:rFonts w:eastAsia="SimSun" w:cs="Times New Roman"/>
          <w:lang w:val="en-GB"/>
        </w:rPr>
      </w:pPr>
      <w:r>
        <w:rPr>
          <w:rFonts w:eastAsia="SimSun" w:cs="Times New Roman"/>
          <w:lang w:val="en-GB"/>
        </w:rPr>
        <w:t>As indicated in the LS reply from RAN1 [3]</w:t>
      </w:r>
      <w:r w:rsidR="0097512E">
        <w:rPr>
          <w:rFonts w:eastAsia="SimSun" w:cs="Times New Roman"/>
          <w:lang w:val="en-GB"/>
        </w:rPr>
        <w:t xml:space="preserve"> agreed in RAN1#115</w:t>
      </w:r>
      <w:r>
        <w:rPr>
          <w:rFonts w:eastAsia="SimSun" w:cs="Times New Roman"/>
          <w:lang w:val="en-GB"/>
        </w:rPr>
        <w:t>, also shown below, both periodic and one time provision of measurements from PRU should be supported,</w:t>
      </w:r>
    </w:p>
    <w:tbl>
      <w:tblPr>
        <w:tblStyle w:val="TableGrid"/>
        <w:tblW w:w="0" w:type="auto"/>
        <w:tblLook w:val="04A0" w:firstRow="1" w:lastRow="0" w:firstColumn="1" w:lastColumn="0" w:noHBand="0" w:noVBand="1"/>
      </w:tblPr>
      <w:tblGrid>
        <w:gridCol w:w="9350"/>
      </w:tblGrid>
      <w:tr w:rsidR="001257AF" w14:paraId="7C45CD07" w14:textId="77777777" w:rsidTr="001257AF">
        <w:tc>
          <w:tcPr>
            <w:tcW w:w="9350" w:type="dxa"/>
          </w:tcPr>
          <w:p w14:paraId="25CAE98E" w14:textId="77777777" w:rsidR="001257AF" w:rsidRDefault="001257AF" w:rsidP="001257AF">
            <w:pPr>
              <w:pStyle w:val="Header"/>
              <w:tabs>
                <w:tab w:val="center" w:pos="4153"/>
                <w:tab w:val="right" w:pos="8306"/>
              </w:tabs>
              <w:spacing w:after="120"/>
            </w:pPr>
            <w:r>
              <w:rPr>
                <w:bCs/>
              </w:rPr>
              <w:t>Answer for Q8)</w:t>
            </w:r>
            <w:r>
              <w:rPr>
                <w:b/>
              </w:rPr>
              <w:t xml:space="preserve"> The LMF can forward the carrier phase measurements together with the legacy measurement associated with the carrier phase measurement. </w:t>
            </w:r>
          </w:p>
          <w:p w14:paraId="746EBA82" w14:textId="77777777" w:rsidR="001257AF" w:rsidRDefault="001257AF" w:rsidP="001257AF">
            <w:pPr>
              <w:pStyle w:val="Header"/>
              <w:widowControl w:val="0"/>
              <w:numPr>
                <w:ilvl w:val="0"/>
                <w:numId w:val="54"/>
              </w:numPr>
              <w:tabs>
                <w:tab w:val="clear" w:pos="4680"/>
                <w:tab w:val="clear" w:pos="9360"/>
                <w:tab w:val="center" w:pos="4153"/>
                <w:tab w:val="right" w:pos="8306"/>
              </w:tabs>
              <w:overflowPunct w:val="0"/>
              <w:autoSpaceDE w:val="0"/>
              <w:autoSpaceDN w:val="0"/>
              <w:adjustRightInd w:val="0"/>
              <w:spacing w:after="120"/>
              <w:jc w:val="left"/>
              <w:rPr>
                <w:b/>
              </w:rPr>
            </w:pPr>
            <w:r>
              <w:rPr>
                <w:b/>
              </w:rPr>
              <w:t>Note1: there is no consensus in RAN1 that the LMF can forward UE Rx-Tx time difference measurement.</w:t>
            </w:r>
          </w:p>
          <w:p w14:paraId="56F609D5" w14:textId="77777777" w:rsidR="001257AF" w:rsidRDefault="001257AF" w:rsidP="001257AF">
            <w:pPr>
              <w:pStyle w:val="Header"/>
              <w:widowControl w:val="0"/>
              <w:numPr>
                <w:ilvl w:val="0"/>
                <w:numId w:val="54"/>
              </w:numPr>
              <w:tabs>
                <w:tab w:val="clear" w:pos="4680"/>
                <w:tab w:val="clear" w:pos="9360"/>
                <w:tab w:val="center" w:pos="4153"/>
                <w:tab w:val="right" w:pos="8306"/>
              </w:tabs>
              <w:overflowPunct w:val="0"/>
              <w:autoSpaceDE w:val="0"/>
              <w:autoSpaceDN w:val="0"/>
              <w:adjustRightInd w:val="0"/>
              <w:spacing w:after="120"/>
              <w:jc w:val="left"/>
              <w:rPr>
                <w:b/>
              </w:rPr>
            </w:pPr>
            <w:r>
              <w:rPr>
                <w:b/>
              </w:rPr>
              <w:t>Note2: carrier phase measurements include both RSCP and RSCPD</w:t>
            </w:r>
          </w:p>
          <w:p w14:paraId="429F81DD" w14:textId="13268777" w:rsidR="001257AF" w:rsidRPr="001257AF" w:rsidRDefault="001257AF" w:rsidP="001257AF">
            <w:pPr>
              <w:pStyle w:val="Header"/>
              <w:tabs>
                <w:tab w:val="center" w:pos="4153"/>
                <w:tab w:val="right" w:pos="8306"/>
              </w:tabs>
              <w:spacing w:after="120"/>
              <w:rPr>
                <w:b/>
              </w:rPr>
            </w:pPr>
            <w:r>
              <w:rPr>
                <w:b/>
              </w:rPr>
              <w:lastRenderedPageBreak/>
              <w:t>Both one time (aperiodic) and periodic provision of PRU carrier phase measurements should be supported, which could be requested by the UE.</w:t>
            </w:r>
          </w:p>
        </w:tc>
      </w:tr>
    </w:tbl>
    <w:p w14:paraId="6C7D6D8D" w14:textId="1EBDA37D" w:rsidR="004F7E95" w:rsidRPr="00962173" w:rsidRDefault="004F7E95" w:rsidP="008B0AFD">
      <w:pPr>
        <w:spacing w:before="240" w:after="120"/>
        <w:rPr>
          <w:rFonts w:eastAsia="SimSun" w:cs="Times New Roman"/>
          <w:lang w:val="en-GB"/>
        </w:rPr>
      </w:pPr>
      <w:r>
        <w:rPr>
          <w:rFonts w:eastAsia="SimSun" w:cs="Times New Roman"/>
          <w:lang w:val="en-GB"/>
        </w:rPr>
        <w:lastRenderedPageBreak/>
        <w:t xml:space="preserve">The following IEs are specified for </w:t>
      </w:r>
      <w:r w:rsidR="00B4713C">
        <w:rPr>
          <w:rFonts w:eastAsia="SimSun" w:cs="Times New Roman"/>
          <w:lang w:val="en-GB"/>
        </w:rPr>
        <w:t>assistance</w:t>
      </w:r>
      <w:r>
        <w:rPr>
          <w:rFonts w:eastAsia="SimSun" w:cs="Times New Roman"/>
          <w:lang w:val="en-GB"/>
        </w:rPr>
        <w:t xml:space="preserve"> information that can be requested by the UE.</w:t>
      </w:r>
    </w:p>
    <w:p w14:paraId="22E0AB5E" w14:textId="77777777" w:rsidR="004F7E95" w:rsidRPr="00BF49CC" w:rsidRDefault="004F7E95" w:rsidP="004F7E95">
      <w:pPr>
        <w:pStyle w:val="PL"/>
      </w:pPr>
      <w:r w:rsidRPr="00BF49CC">
        <w:t>-- ASN1START</w:t>
      </w:r>
    </w:p>
    <w:p w14:paraId="201AF36B" w14:textId="77777777" w:rsidR="004F7E95" w:rsidRPr="00BF49CC" w:rsidRDefault="004F7E95" w:rsidP="004F7E95">
      <w:pPr>
        <w:pStyle w:val="PL"/>
        <w:rPr>
          <w:snapToGrid w:val="0"/>
        </w:rPr>
      </w:pPr>
    </w:p>
    <w:p w14:paraId="44F9012D" w14:textId="77777777" w:rsidR="004F7E95" w:rsidRPr="00BF49CC" w:rsidRDefault="004F7E95" w:rsidP="004F7E95">
      <w:pPr>
        <w:pStyle w:val="PL"/>
        <w:rPr>
          <w:snapToGrid w:val="0"/>
        </w:rPr>
      </w:pPr>
      <w:r w:rsidRPr="00BF49CC">
        <w:rPr>
          <w:snapToGrid w:val="0"/>
        </w:rPr>
        <w:t>NR-DL-TDOA-RequestAssistanceData-r16 ::= SEQUENCE {</w:t>
      </w:r>
    </w:p>
    <w:p w14:paraId="1FAEE2C2" w14:textId="77777777" w:rsidR="004F7E95" w:rsidRPr="00BF49CC" w:rsidRDefault="004F7E95" w:rsidP="004F7E95">
      <w:pPr>
        <w:pStyle w:val="PL"/>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33DE3ED" w14:textId="77777777" w:rsidR="004F7E95" w:rsidRPr="00BF49CC" w:rsidRDefault="004F7E95" w:rsidP="004F7E95">
      <w:pPr>
        <w:pStyle w:val="PL"/>
        <w:rPr>
          <w:snapToGrid w:val="0"/>
        </w:rPr>
      </w:pPr>
      <w:r w:rsidRPr="00BF49CC">
        <w:rPr>
          <w:snapToGrid w:val="0"/>
        </w:rPr>
        <w:tab/>
        <w:t>nr-AdType-r16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dl-prs</w:t>
      </w:r>
      <w:r w:rsidRPr="00BF49CC">
        <w:rPr>
          <w:snapToGrid w:val="0"/>
        </w:rPr>
        <w:tab/>
        <w:t>(0),</w:t>
      </w:r>
    </w:p>
    <w:p w14:paraId="485DBE75"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posCalc (1) } (SIZE (1..8)),</w:t>
      </w:r>
    </w:p>
    <w:p w14:paraId="4F6073A8" w14:textId="77777777" w:rsidR="004F7E95" w:rsidRPr="00BF49CC" w:rsidRDefault="004F7E95" w:rsidP="004F7E95">
      <w:pPr>
        <w:pStyle w:val="PL"/>
        <w:rPr>
          <w:snapToGrid w:val="0"/>
        </w:rPr>
      </w:pPr>
      <w:r w:rsidRPr="00BF49CC">
        <w:rPr>
          <w:snapToGrid w:val="0"/>
        </w:rPr>
        <w:tab/>
        <w:t>...,</w:t>
      </w:r>
    </w:p>
    <w:p w14:paraId="4241D61D" w14:textId="77777777" w:rsidR="004F7E95" w:rsidRPr="00BF49CC" w:rsidRDefault="004F7E95" w:rsidP="004F7E95">
      <w:pPr>
        <w:pStyle w:val="PL"/>
        <w:rPr>
          <w:snapToGrid w:val="0"/>
        </w:rPr>
      </w:pPr>
      <w:r w:rsidRPr="00BF49CC">
        <w:rPr>
          <w:snapToGrid w:val="0"/>
        </w:rPr>
        <w:tab/>
        <w:t>[[</w:t>
      </w:r>
    </w:p>
    <w:p w14:paraId="72BFE774" w14:textId="77777777" w:rsidR="004F7E95" w:rsidRPr="00BF49CC" w:rsidRDefault="004F7E95" w:rsidP="004F7E95">
      <w:pPr>
        <w:pStyle w:val="PL"/>
        <w:rPr>
          <w:snapToGrid w:val="0"/>
        </w:rPr>
      </w:pPr>
      <w:r w:rsidRPr="00BF49CC">
        <w:rPr>
          <w:snapToGrid w:val="0"/>
        </w:rPr>
        <w:tab/>
        <w:t>nr-PosCalcAssistanceRequest-r17</w:t>
      </w:r>
      <w:r w:rsidRPr="00BF49CC">
        <w:rPr>
          <w:snapToGrid w:val="0"/>
        </w:rPr>
        <w:tab/>
        <w:t>BIT STRING {</w:t>
      </w:r>
      <w:r w:rsidRPr="00BF49CC">
        <w:rPr>
          <w:snapToGrid w:val="0"/>
        </w:rPr>
        <w:tab/>
        <w:t>trpLoc</w:t>
      </w:r>
      <w:r w:rsidRPr="00BF49CC">
        <w:rPr>
          <w:snapToGrid w:val="0"/>
        </w:rPr>
        <w:tab/>
      </w:r>
      <w:r w:rsidRPr="00BF49CC">
        <w:rPr>
          <w:snapToGrid w:val="0"/>
        </w:rPr>
        <w:tab/>
        <w:t>(0),</w:t>
      </w:r>
    </w:p>
    <w:p w14:paraId="471F53F0"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w:t>
      </w:r>
      <w:r w:rsidRPr="00BF49CC">
        <w:rPr>
          <w:snapToGrid w:val="0"/>
        </w:rPr>
        <w:tab/>
        <w:t>(1),</w:t>
      </w:r>
    </w:p>
    <w:p w14:paraId="17E3EF56"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w:t>
      </w:r>
      <w:r w:rsidRPr="00BF49CC">
        <w:rPr>
          <w:snapToGrid w:val="0"/>
        </w:rPr>
        <w:tab/>
      </w:r>
      <w:r w:rsidRPr="00BF49CC">
        <w:rPr>
          <w:snapToGrid w:val="0"/>
        </w:rPr>
        <w:tab/>
        <w:t>(2),</w:t>
      </w:r>
    </w:p>
    <w:p w14:paraId="1E618538"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losNlosInfo</w:t>
      </w:r>
      <w:r w:rsidRPr="00BF49CC">
        <w:rPr>
          <w:snapToGrid w:val="0"/>
        </w:rPr>
        <w:tab/>
        <w:t>(3),</w:t>
      </w:r>
    </w:p>
    <w:p w14:paraId="1E407A0E"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w:t>
      </w:r>
      <w:r w:rsidRPr="00BF49CC">
        <w:rPr>
          <w:snapToGrid w:val="0"/>
        </w:rPr>
        <w:tab/>
        <w:t>(4),</w:t>
      </w:r>
    </w:p>
    <w:p w14:paraId="2A973438"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integrityParameters-r18 (5),</w:t>
      </w:r>
    </w:p>
    <w:p w14:paraId="05BB069D"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pruInfo-r18</w:t>
      </w:r>
      <w:r w:rsidRPr="00BF49CC">
        <w:rPr>
          <w:snapToGrid w:val="0"/>
        </w:rPr>
        <w:tab/>
        <w:t>(6)</w:t>
      </w:r>
    </w:p>
    <w:p w14:paraId="72F96656"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64D7DF03" w14:textId="77777777" w:rsidR="004F7E95" w:rsidRPr="00BF49CC" w:rsidRDefault="004F7E95" w:rsidP="004F7E95">
      <w:pPr>
        <w:pStyle w:val="PL"/>
        <w:rPr>
          <w:snapToGrid w:val="0"/>
        </w:rPr>
      </w:pPr>
      <w:r w:rsidRPr="00BF49CC">
        <w:rPr>
          <w:snapToGrid w:val="0"/>
        </w:rPr>
        <w:tab/>
        <w:t>nr-on-demand-DL-PRS-Request-r17</w:t>
      </w:r>
      <w:r w:rsidRPr="00BF49CC">
        <w:rPr>
          <w:snapToGrid w:val="0"/>
        </w:rPr>
        <w:tab/>
        <w:t>NR-On-Demand-DL-PRS-Request-r17</w:t>
      </w:r>
      <w:r w:rsidRPr="00BF49CC">
        <w:rPr>
          <w:snapToGrid w:val="0"/>
        </w:rPr>
        <w:tab/>
      </w:r>
      <w:r w:rsidRPr="00BF49CC">
        <w:rPr>
          <w:snapToGrid w:val="0"/>
        </w:rPr>
        <w:tab/>
      </w:r>
      <w:r w:rsidRPr="00BF49CC">
        <w:rPr>
          <w:snapToGrid w:val="0"/>
        </w:rPr>
        <w:tab/>
      </w:r>
      <w:r w:rsidRPr="00BF49CC">
        <w:rPr>
          <w:snapToGrid w:val="0"/>
        </w:rPr>
        <w:tab/>
        <w:t>OPTIONAL,</w:t>
      </w:r>
    </w:p>
    <w:p w14:paraId="489353FA" w14:textId="77777777" w:rsidR="004F7E95" w:rsidRPr="00BF49CC" w:rsidRDefault="004F7E95" w:rsidP="004F7E95">
      <w:pPr>
        <w:pStyle w:val="PL"/>
        <w:rPr>
          <w:snapToGrid w:val="0"/>
        </w:rPr>
      </w:pPr>
      <w:r w:rsidRPr="00BF49CC">
        <w:rPr>
          <w:snapToGrid w:val="0"/>
        </w:rPr>
        <w:tab/>
        <w:t>nr-DL-PRS-ExpectedAoD-or-AoA-Request-r17</w:t>
      </w:r>
    </w:p>
    <w:p w14:paraId="57096826"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eAoD, eAoA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EED5AD7" w14:textId="77777777" w:rsidR="004F7E95" w:rsidRPr="00BF49CC" w:rsidRDefault="004F7E95" w:rsidP="004F7E95">
      <w:pPr>
        <w:pStyle w:val="PL"/>
        <w:rPr>
          <w:snapToGrid w:val="0"/>
        </w:rPr>
      </w:pPr>
      <w:r w:rsidRPr="00BF49CC">
        <w:rPr>
          <w:snapToGrid w:val="0"/>
        </w:rPr>
        <w:tab/>
        <w:t>pre-configured-AssistanceDataRequest-r17</w:t>
      </w:r>
    </w:p>
    <w:p w14:paraId="12C2A633" w14:textId="77777777" w:rsidR="004F7E95" w:rsidRPr="00BF49CC" w:rsidRDefault="004F7E95" w:rsidP="004F7E95">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6EBFED" w14:textId="77777777" w:rsidR="004F7E95" w:rsidRPr="00BF49CC" w:rsidRDefault="004F7E95" w:rsidP="004F7E95">
      <w:pPr>
        <w:pStyle w:val="PL"/>
        <w:rPr>
          <w:snapToGrid w:val="0"/>
        </w:rPr>
      </w:pPr>
      <w:r w:rsidRPr="00BF49CC">
        <w:rPr>
          <w:snapToGrid w:val="0"/>
        </w:rPr>
        <w:tab/>
        <w:t>]],</w:t>
      </w:r>
    </w:p>
    <w:p w14:paraId="43C5D94A" w14:textId="77777777" w:rsidR="004F7E95" w:rsidRPr="00BF49CC" w:rsidRDefault="004F7E95" w:rsidP="004F7E95">
      <w:pPr>
        <w:pStyle w:val="PL"/>
        <w:rPr>
          <w:snapToGrid w:val="0"/>
        </w:rPr>
      </w:pPr>
      <w:r w:rsidRPr="00BF49CC">
        <w:rPr>
          <w:snapToGrid w:val="0"/>
        </w:rPr>
        <w:tab/>
        <w:t>[[</w:t>
      </w:r>
    </w:p>
    <w:p w14:paraId="182DBED5" w14:textId="77777777" w:rsidR="004F7E95" w:rsidRPr="00BF49CC" w:rsidRDefault="004F7E95" w:rsidP="004F7E95">
      <w:pPr>
        <w:pStyle w:val="PL"/>
        <w:rPr>
          <w:snapToGrid w:val="0"/>
        </w:rPr>
      </w:pPr>
      <w:r w:rsidRPr="00BF49CC">
        <w:rPr>
          <w:snapToGrid w:val="0"/>
        </w:rPr>
        <w:tab/>
        <w:t>nr-PeriodicAssistDataReq-r18 NR-PeriodicAssistDataReq-r18</w:t>
      </w:r>
      <w:r w:rsidRPr="00BF49CC">
        <w:rPr>
          <w:snapToGrid w:val="0"/>
        </w:rPr>
        <w:tab/>
        <w:t>OPTIONAL -- Cond PerADReq</w:t>
      </w:r>
    </w:p>
    <w:p w14:paraId="2DFEA7C7" w14:textId="77777777" w:rsidR="004F7E95" w:rsidRPr="00BF49CC" w:rsidRDefault="004F7E95" w:rsidP="004F7E95">
      <w:pPr>
        <w:pStyle w:val="PL"/>
        <w:rPr>
          <w:snapToGrid w:val="0"/>
        </w:rPr>
      </w:pPr>
      <w:r w:rsidRPr="00BF49CC">
        <w:rPr>
          <w:snapToGrid w:val="0"/>
        </w:rPr>
        <w:tab/>
        <w:t>]]</w:t>
      </w:r>
    </w:p>
    <w:p w14:paraId="1D775230" w14:textId="77777777" w:rsidR="004F7E95" w:rsidRPr="00BF49CC" w:rsidRDefault="004F7E95" w:rsidP="004F7E95">
      <w:pPr>
        <w:pStyle w:val="PL"/>
        <w:rPr>
          <w:snapToGrid w:val="0"/>
        </w:rPr>
      </w:pPr>
      <w:r w:rsidRPr="00BF49CC">
        <w:rPr>
          <w:snapToGrid w:val="0"/>
        </w:rPr>
        <w:t>}</w:t>
      </w:r>
    </w:p>
    <w:p w14:paraId="0598CD90" w14:textId="77777777" w:rsidR="004F7E95" w:rsidRPr="00BF49CC" w:rsidRDefault="004F7E95" w:rsidP="004F7E95">
      <w:pPr>
        <w:pStyle w:val="PL"/>
      </w:pPr>
    </w:p>
    <w:p w14:paraId="5212C3C9" w14:textId="77777777" w:rsidR="004F7E95" w:rsidRPr="00BF49CC" w:rsidRDefault="004F7E95" w:rsidP="004F7E95">
      <w:pPr>
        <w:pStyle w:val="PL"/>
      </w:pPr>
      <w:r w:rsidRPr="00BF49CC">
        <w:t>-- ASN1STOP</w:t>
      </w:r>
    </w:p>
    <w:p w14:paraId="63211A87" w14:textId="224621C8" w:rsidR="000C2A24" w:rsidRDefault="00C21CDF" w:rsidP="008B0AFD">
      <w:pPr>
        <w:spacing w:before="240" w:after="120"/>
        <w:rPr>
          <w:rFonts w:eastAsia="SimSun" w:cs="Times New Roman"/>
          <w:lang w:val="en-GB"/>
        </w:rPr>
      </w:pPr>
      <w:r>
        <w:rPr>
          <w:rFonts w:eastAsia="SimSun" w:cs="Times New Roman"/>
          <w:lang w:val="en-GB"/>
        </w:rPr>
        <w:t>In TS 37.355, for the IE “</w:t>
      </w:r>
      <w:bookmarkStart w:id="2" w:name="_Hlk158914138"/>
      <w:r w:rsidRPr="00C21CDF">
        <w:rPr>
          <w:rFonts w:eastAsia="SimSun" w:cs="Times New Roman"/>
          <w:lang w:val="en-GB"/>
        </w:rPr>
        <w:t>NR-DL-TDOA-</w:t>
      </w:r>
      <w:proofErr w:type="spellStart"/>
      <w:r w:rsidRPr="00C21CDF">
        <w:rPr>
          <w:rFonts w:eastAsia="SimSun" w:cs="Times New Roman"/>
          <w:lang w:val="en-GB"/>
        </w:rPr>
        <w:t>RequestAssistanceData</w:t>
      </w:r>
      <w:bookmarkEnd w:id="2"/>
      <w:proofErr w:type="spellEnd"/>
      <w:r w:rsidR="00C151A7">
        <w:rPr>
          <w:rFonts w:eastAsia="SimSun" w:cs="Times New Roman"/>
          <w:lang w:val="en-GB"/>
        </w:rPr>
        <w:t>,</w:t>
      </w:r>
      <w:r>
        <w:rPr>
          <w:rFonts w:eastAsia="SimSun" w:cs="Times New Roman"/>
          <w:lang w:val="en-GB"/>
        </w:rPr>
        <w:t>” the following</w:t>
      </w:r>
      <w:r w:rsidR="007417C9">
        <w:rPr>
          <w:rFonts w:eastAsia="SimSun" w:cs="Times New Roman"/>
          <w:lang w:val="en-GB"/>
        </w:rPr>
        <w:t xml:space="preserve"> is described</w:t>
      </w:r>
      <w:r>
        <w:rPr>
          <w:rFonts w:eastAsia="SimSun" w:cs="Times New Roman"/>
          <w:lang w:val="en-GB"/>
        </w:rPr>
        <w:t xml:space="preserve"> for </w:t>
      </w:r>
      <w:r w:rsidRPr="00BF49CC">
        <w:rPr>
          <w:i/>
        </w:rPr>
        <w:t>PerADReq</w:t>
      </w:r>
      <w:r w:rsidRPr="00C21CDF">
        <w:rPr>
          <w:iCs/>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21CDF" w:rsidRPr="00BF49CC" w14:paraId="331466C2" w14:textId="77777777" w:rsidTr="001841EC">
        <w:trPr>
          <w:cantSplit/>
          <w:tblHeader/>
        </w:trPr>
        <w:tc>
          <w:tcPr>
            <w:tcW w:w="2268" w:type="dxa"/>
          </w:tcPr>
          <w:p w14:paraId="3A44ECB9" w14:textId="77777777" w:rsidR="00C21CDF" w:rsidRPr="00BF49CC" w:rsidRDefault="00C21CDF" w:rsidP="001841EC">
            <w:pPr>
              <w:pStyle w:val="TAH"/>
            </w:pPr>
            <w:r w:rsidRPr="00BF49CC">
              <w:t>Conditional presence</w:t>
            </w:r>
          </w:p>
        </w:tc>
        <w:tc>
          <w:tcPr>
            <w:tcW w:w="7371" w:type="dxa"/>
          </w:tcPr>
          <w:p w14:paraId="013A4276" w14:textId="77777777" w:rsidR="00C21CDF" w:rsidRPr="00BF49CC" w:rsidRDefault="00C21CDF" w:rsidP="001841EC">
            <w:pPr>
              <w:pStyle w:val="TAH"/>
            </w:pPr>
            <w:r w:rsidRPr="00BF49CC">
              <w:t>Explanation</w:t>
            </w:r>
          </w:p>
        </w:tc>
      </w:tr>
      <w:tr w:rsidR="00C21CDF" w:rsidRPr="00BF49CC" w14:paraId="34A8892A" w14:textId="77777777" w:rsidTr="001841EC">
        <w:trPr>
          <w:cantSplit/>
        </w:trPr>
        <w:tc>
          <w:tcPr>
            <w:tcW w:w="2268" w:type="dxa"/>
            <w:tcBorders>
              <w:top w:val="single" w:sz="4" w:space="0" w:color="808080"/>
              <w:left w:val="single" w:sz="4" w:space="0" w:color="808080"/>
              <w:bottom w:val="single" w:sz="4" w:space="0" w:color="808080"/>
              <w:right w:val="single" w:sz="4" w:space="0" w:color="808080"/>
            </w:tcBorders>
          </w:tcPr>
          <w:p w14:paraId="30B6FBAB" w14:textId="77777777" w:rsidR="00C21CDF" w:rsidRPr="00BF49CC" w:rsidRDefault="00C21CDF" w:rsidP="001841EC">
            <w:pPr>
              <w:pStyle w:val="TAL"/>
              <w:rPr>
                <w:i/>
              </w:rPr>
            </w:pPr>
            <w:r w:rsidRPr="00BF49CC">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76E19045" w14:textId="77777777" w:rsidR="00C21CDF" w:rsidRPr="00BF49CC" w:rsidRDefault="00C21CDF" w:rsidP="001841EC">
            <w:pPr>
              <w:pStyle w:val="TAL"/>
            </w:pPr>
            <w:r w:rsidRPr="00BF49CC">
              <w:t xml:space="preserve">This field is mandatory present if the target device requests periodic </w:t>
            </w:r>
            <w:r w:rsidRPr="00BF49CC">
              <w:rPr>
                <w:lang w:eastAsia="zh-CN"/>
              </w:rPr>
              <w:t>NR</w:t>
            </w:r>
            <w:r w:rsidRPr="00BF49CC">
              <w:t xml:space="preserve"> assistance data delivery. This field may only be included if '</w:t>
            </w:r>
            <w:proofErr w:type="spellStart"/>
            <w:r w:rsidRPr="00BF49CC">
              <w:rPr>
                <w:i/>
              </w:rPr>
              <w:t>pruInfo</w:t>
            </w:r>
            <w:proofErr w:type="spellEnd"/>
            <w:r w:rsidRPr="00BF49CC">
              <w:t>' bit in</w:t>
            </w:r>
          </w:p>
          <w:p w14:paraId="466891A7" w14:textId="77777777" w:rsidR="00C21CDF" w:rsidRPr="00BF49CC" w:rsidRDefault="00C21CDF" w:rsidP="001841EC">
            <w:pPr>
              <w:pStyle w:val="TAL"/>
            </w:pPr>
            <w:r w:rsidRPr="00BF49CC">
              <w:rPr>
                <w:i/>
              </w:rPr>
              <w:t>nr-</w:t>
            </w:r>
            <w:proofErr w:type="spellStart"/>
            <w:r w:rsidRPr="00BF49CC">
              <w:rPr>
                <w:i/>
              </w:rPr>
              <w:t>PosCalcAssistanceRequest</w:t>
            </w:r>
            <w:proofErr w:type="spellEnd"/>
            <w:r w:rsidRPr="00BF49CC">
              <w:t xml:space="preserve"> is set to '1'.</w:t>
            </w:r>
          </w:p>
        </w:tc>
      </w:tr>
    </w:tbl>
    <w:p w14:paraId="1FCF9A56" w14:textId="105C8013" w:rsidR="00226FB1" w:rsidRPr="000D5175" w:rsidRDefault="00226FB1" w:rsidP="00423E07">
      <w:pPr>
        <w:spacing w:before="240" w:after="120"/>
        <w:rPr>
          <w:rFonts w:eastAsia="SimSun" w:cs="Times New Roman"/>
          <w:iCs/>
        </w:rPr>
      </w:pPr>
      <w:r>
        <w:rPr>
          <w:rFonts w:eastAsia="SimSun" w:cs="Times New Roman"/>
        </w:rPr>
        <w:t>According to the description in “</w:t>
      </w:r>
      <w:proofErr w:type="spellStart"/>
      <w:r>
        <w:rPr>
          <w:rFonts w:eastAsia="SimSun" w:cs="Times New Roman"/>
        </w:rPr>
        <w:t>pruinfo</w:t>
      </w:r>
      <w:proofErr w:type="spellEnd"/>
      <w:r>
        <w:rPr>
          <w:rFonts w:eastAsia="SimSun" w:cs="Times New Roman"/>
        </w:rPr>
        <w:t>” bit (6</w:t>
      </w:r>
      <w:r w:rsidRPr="001F2E71">
        <w:rPr>
          <w:rFonts w:eastAsia="SimSun" w:cs="Times New Roman"/>
          <w:vertAlign w:val="superscript"/>
        </w:rPr>
        <w:t>th</w:t>
      </w:r>
      <w:r>
        <w:rPr>
          <w:rFonts w:eastAsia="SimSun" w:cs="Times New Roman"/>
        </w:rPr>
        <w:t xml:space="preserve"> bit), it is ‘1’ if the UE requests for PRU information. However, for PerADReq, it says “</w:t>
      </w:r>
      <w:r w:rsidRPr="00423E07">
        <w:rPr>
          <w:rFonts w:eastAsia="SimSun" w:cs="Times New Roman"/>
        </w:rPr>
        <w:t>This field may only be included if '</w:t>
      </w:r>
      <w:proofErr w:type="spellStart"/>
      <w:r w:rsidRPr="00423E07">
        <w:rPr>
          <w:rFonts w:eastAsia="SimSun" w:cs="Times New Roman"/>
        </w:rPr>
        <w:t>pruInfo</w:t>
      </w:r>
      <w:proofErr w:type="spellEnd"/>
      <w:r w:rsidRPr="00423E07">
        <w:rPr>
          <w:rFonts w:eastAsia="SimSun" w:cs="Times New Roman"/>
        </w:rPr>
        <w:t>' bit in</w:t>
      </w:r>
      <w:r>
        <w:rPr>
          <w:rFonts w:eastAsia="SimSun" w:cs="Times New Roman"/>
        </w:rPr>
        <w:t xml:space="preserve"> </w:t>
      </w:r>
      <w:r w:rsidRPr="00423E07">
        <w:rPr>
          <w:rFonts w:eastAsia="SimSun" w:cs="Times New Roman"/>
        </w:rPr>
        <w:t>nr-</w:t>
      </w:r>
      <w:proofErr w:type="spellStart"/>
      <w:r w:rsidRPr="00423E07">
        <w:rPr>
          <w:rFonts w:eastAsia="SimSun" w:cs="Times New Roman"/>
        </w:rPr>
        <w:t>PosCalcAssistanceRequest</w:t>
      </w:r>
      <w:proofErr w:type="spellEnd"/>
      <w:r w:rsidRPr="00423E07">
        <w:rPr>
          <w:rFonts w:eastAsia="SimSun" w:cs="Times New Roman"/>
        </w:rPr>
        <w:t xml:space="preserve"> is set to '1'</w:t>
      </w:r>
      <w:r w:rsidR="00782F7F">
        <w:rPr>
          <w:rFonts w:eastAsia="SimSun" w:cs="Times New Roman"/>
        </w:rPr>
        <w:t>”.</w:t>
      </w:r>
      <w:r w:rsidR="00645CFE">
        <w:rPr>
          <w:rFonts w:eastAsia="SimSun" w:cs="Times New Roman"/>
        </w:rPr>
        <w:t xml:space="preserve"> </w:t>
      </w:r>
      <w:r w:rsidR="0078744B">
        <w:rPr>
          <w:rFonts w:eastAsia="SimSun" w:cs="Times New Roman"/>
        </w:rPr>
        <w:t>It is not clear if aperiodic</w:t>
      </w:r>
      <w:r w:rsidR="00234F0A">
        <w:rPr>
          <w:rFonts w:eastAsia="SimSun" w:cs="Times New Roman"/>
        </w:rPr>
        <w:t xml:space="preserve"> (one time)</w:t>
      </w:r>
      <w:r w:rsidR="0078744B">
        <w:rPr>
          <w:rFonts w:eastAsia="SimSun" w:cs="Times New Roman"/>
        </w:rPr>
        <w:t xml:space="preserve"> delivery of PRU information is supported since </w:t>
      </w:r>
      <w:r w:rsidR="000D5175">
        <w:rPr>
          <w:rFonts w:eastAsia="SimSun" w:cs="Times New Roman"/>
        </w:rPr>
        <w:t xml:space="preserve">the sentence seems to suggest that </w:t>
      </w:r>
      <w:r w:rsidR="000D5175" w:rsidRPr="00BF49CC">
        <w:rPr>
          <w:i/>
        </w:rPr>
        <w:t>PerADReq</w:t>
      </w:r>
      <w:r w:rsidR="000D5175">
        <w:rPr>
          <w:i/>
        </w:rPr>
        <w:t xml:space="preserve"> </w:t>
      </w:r>
      <w:r w:rsidR="000D5175">
        <w:rPr>
          <w:iCs/>
        </w:rPr>
        <w:t xml:space="preserve">is included only if </w:t>
      </w:r>
      <w:r w:rsidR="000D5175" w:rsidRPr="00423E07">
        <w:rPr>
          <w:rFonts w:eastAsia="SimSun" w:cs="Times New Roman"/>
        </w:rPr>
        <w:t>'</w:t>
      </w:r>
      <w:proofErr w:type="spellStart"/>
      <w:r w:rsidR="000D5175" w:rsidRPr="00423E07">
        <w:rPr>
          <w:rFonts w:eastAsia="SimSun" w:cs="Times New Roman"/>
        </w:rPr>
        <w:t>pruInfo</w:t>
      </w:r>
      <w:proofErr w:type="spellEnd"/>
      <w:r w:rsidR="000D5175" w:rsidRPr="00423E07">
        <w:rPr>
          <w:rFonts w:eastAsia="SimSun" w:cs="Times New Roman"/>
        </w:rPr>
        <w:t>' bit</w:t>
      </w:r>
      <w:r w:rsidR="000D5175">
        <w:rPr>
          <w:rFonts w:eastAsia="SimSun" w:cs="Times New Roman"/>
        </w:rPr>
        <w:t xml:space="preserve"> is 1.</w:t>
      </w:r>
      <w:r w:rsidR="00126933">
        <w:rPr>
          <w:rFonts w:eastAsia="SimSun" w:cs="Times New Roman"/>
        </w:rPr>
        <w:t xml:space="preserve"> </w:t>
      </w:r>
      <w:r w:rsidR="00DA4763">
        <w:rPr>
          <w:rFonts w:eastAsia="SimSun" w:cs="Times New Roman"/>
        </w:rPr>
        <w:t>Therefore, t</w:t>
      </w:r>
      <w:r w:rsidR="00126933">
        <w:rPr>
          <w:rFonts w:eastAsia="SimSun" w:cs="Times New Roman"/>
        </w:rPr>
        <w:t>he current text seems to suggest that only periodic provision of PRU information is supported.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6ADA" w:rsidRPr="00BF49CC" w14:paraId="397CAAC3" w14:textId="77777777" w:rsidTr="001841EC">
        <w:trPr>
          <w:cantSplit/>
        </w:trPr>
        <w:tc>
          <w:tcPr>
            <w:tcW w:w="9639" w:type="dxa"/>
          </w:tcPr>
          <w:p w14:paraId="4A09D85F" w14:textId="77777777" w:rsidR="00926ADA" w:rsidRPr="00BF49CC" w:rsidRDefault="00926ADA" w:rsidP="001841EC">
            <w:pPr>
              <w:pStyle w:val="TAL"/>
              <w:keepNext w:val="0"/>
              <w:keepLines w:val="0"/>
              <w:widowControl w:val="0"/>
              <w:rPr>
                <w:b/>
                <w:bCs/>
                <w:i/>
                <w:iCs/>
                <w:snapToGrid w:val="0"/>
              </w:rPr>
            </w:pPr>
            <w:r w:rsidRPr="00BF49CC">
              <w:rPr>
                <w:b/>
                <w:bCs/>
                <w:i/>
                <w:iCs/>
                <w:snapToGrid w:val="0"/>
              </w:rPr>
              <w:lastRenderedPageBreak/>
              <w:t>nr-</w:t>
            </w:r>
            <w:proofErr w:type="spellStart"/>
            <w:r w:rsidRPr="00BF49CC">
              <w:rPr>
                <w:b/>
                <w:bCs/>
                <w:i/>
                <w:iCs/>
                <w:snapToGrid w:val="0"/>
              </w:rPr>
              <w:t>PosCalcAssistanceRequest</w:t>
            </w:r>
            <w:proofErr w:type="spellEnd"/>
          </w:p>
          <w:p w14:paraId="76BE8A4D" w14:textId="77777777" w:rsidR="00926ADA" w:rsidRPr="00BF49CC" w:rsidRDefault="00926ADA" w:rsidP="001841EC">
            <w:pPr>
              <w:pStyle w:val="TAL"/>
              <w:keepNext w:val="0"/>
              <w:keepLines w:val="0"/>
              <w:widowControl w:val="0"/>
              <w:rPr>
                <w:snapToGrid w:val="0"/>
              </w:rPr>
            </w:pPr>
            <w:r w:rsidRPr="00BF49CC">
              <w:rPr>
                <w:snapToGrid w:val="0"/>
              </w:rPr>
              <w:t>This field indicates the Position Calculation Assistance Data requested.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requested; a zero</w:t>
            </w:r>
            <w:r w:rsidRPr="00BF49CC">
              <w:rPr>
                <w:snapToGrid w:val="0"/>
              </w:rPr>
              <w:noBreakHyphen/>
              <w:t>value means not requested.</w:t>
            </w:r>
          </w:p>
          <w:p w14:paraId="06CCAB5B" w14:textId="77777777" w:rsidR="00926ADA" w:rsidRPr="00BF49CC" w:rsidRDefault="00926ADA" w:rsidP="001841E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74D66D70" w14:textId="77777777" w:rsidR="00926ADA" w:rsidRPr="00BF49CC" w:rsidRDefault="00926ADA" w:rsidP="001841EC">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61316868" w14:textId="77777777" w:rsidR="00926ADA" w:rsidRPr="00BF49CC" w:rsidRDefault="00926ADA" w:rsidP="001841E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3F7F4E66" w14:textId="77777777" w:rsidR="00926ADA" w:rsidRPr="00BF49CC" w:rsidRDefault="00926ADA" w:rsidP="001841E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nr-DL-PRS-Expected-LOS-NLOS-Assistance</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11EF791F" w14:textId="77777777" w:rsidR="00926ADA" w:rsidRPr="00BF49CC" w:rsidRDefault="00926ADA" w:rsidP="001841EC">
            <w:pPr>
              <w:pStyle w:val="B1"/>
              <w:spacing w:after="0"/>
              <w:rPr>
                <w:rFonts w:ascii="Arial" w:hAnsi="Arial" w:cs="Arial"/>
                <w:iCs/>
                <w:noProof/>
                <w:sz w:val="18"/>
                <w:szCs w:val="18"/>
                <w:lang w:eastAsia="zh-CN"/>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2B065A7A" w14:textId="77777777" w:rsidR="00926ADA" w:rsidRPr="00BF49CC" w:rsidRDefault="00926ADA" w:rsidP="001841EC">
            <w:pPr>
              <w:pStyle w:val="B1"/>
              <w:spacing w:after="0"/>
              <w:rPr>
                <w:rFonts w:ascii="Arial" w:hAnsi="Arial" w:cs="Arial"/>
                <w:iCs/>
                <w:noProof/>
                <w:sz w:val="18"/>
                <w:szCs w:val="18"/>
                <w:lang w:eastAsia="zh-CN"/>
              </w:rPr>
            </w:pPr>
            <w:r w:rsidRPr="00BF49CC">
              <w:rPr>
                <w:rFonts w:ascii="Arial" w:hAnsi="Arial" w:cs="Arial"/>
                <w:iCs/>
                <w:noProof/>
                <w:sz w:val="18"/>
                <w:szCs w:val="18"/>
                <w:lang w:eastAsia="zh-CN"/>
              </w:rPr>
              <w:t>-</w:t>
            </w:r>
            <w:r w:rsidRPr="00BF49CC">
              <w:rPr>
                <w:rFonts w:ascii="Arial" w:hAnsi="Arial" w:cs="Arial"/>
                <w:snapToGrid w:val="0"/>
                <w:sz w:val="18"/>
                <w:szCs w:val="18"/>
              </w:rPr>
              <w:tab/>
            </w:r>
            <w:r w:rsidRPr="00BF49CC">
              <w:rPr>
                <w:rFonts w:ascii="Arial" w:hAnsi="Arial" w:cs="Arial"/>
                <w:iCs/>
                <w:noProof/>
                <w:sz w:val="18"/>
                <w:szCs w:val="18"/>
                <w:lang w:eastAsia="zh-CN"/>
              </w:rPr>
              <w:t>bit 5 indicates whether integrity parameters, the service parameters for integrity, and bounds parameters for inter-TRP synchronization error, TRP/ARP location error and beam-related error is requested.</w:t>
            </w:r>
          </w:p>
          <w:p w14:paraId="2DC9C759" w14:textId="77777777" w:rsidR="00926ADA" w:rsidRPr="00BF49CC" w:rsidRDefault="00926ADA" w:rsidP="001841EC">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sidRPr="00BF49CC">
              <w:rPr>
                <w:rFonts w:ascii="Arial" w:hAnsi="Arial" w:cs="Arial"/>
                <w:bCs/>
                <w:iCs/>
                <w:noProof/>
                <w:sz w:val="18"/>
                <w:szCs w:val="18"/>
                <w:lang w:eastAsia="zh-CN"/>
              </w:rPr>
              <w:t>6</w:t>
            </w:r>
            <w:r w:rsidRPr="00BF49CC">
              <w:rPr>
                <w:rFonts w:ascii="Arial" w:hAnsi="Arial" w:cs="Arial"/>
                <w:bCs/>
                <w:iCs/>
                <w:noProof/>
                <w:sz w:val="18"/>
                <w:szCs w:val="18"/>
              </w:rPr>
              <w:t xml:space="preserve"> indicates</w:t>
            </w:r>
            <w:r w:rsidRPr="00BF49CC">
              <w:rPr>
                <w:rFonts w:ascii="Arial" w:hAnsi="Arial" w:cs="Arial"/>
                <w:iCs/>
                <w:noProof/>
                <w:sz w:val="18"/>
                <w:szCs w:val="18"/>
              </w:rPr>
              <w:t xml:space="preserve"> whether the field </w:t>
            </w:r>
            <w:r w:rsidRPr="00BF49CC">
              <w:rPr>
                <w:rFonts w:ascii="Arial" w:hAnsi="Arial" w:cs="Arial"/>
                <w:i/>
                <w:iCs/>
                <w:noProof/>
                <w:sz w:val="18"/>
                <w:szCs w:val="18"/>
              </w:rPr>
              <w:t>nr-PRU-DL-Info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requested or not.</w:t>
            </w:r>
          </w:p>
          <w:p w14:paraId="30F170AF" w14:textId="77777777" w:rsidR="00926ADA" w:rsidRPr="00BF49CC" w:rsidRDefault="00926ADA" w:rsidP="001841EC">
            <w:pPr>
              <w:pStyle w:val="TAL"/>
              <w:keepNext w:val="0"/>
              <w:keepLines w:val="0"/>
              <w:widowControl w:val="0"/>
              <w:rPr>
                <w:b/>
                <w:i/>
                <w:noProof/>
              </w:rPr>
            </w:pPr>
            <w:r w:rsidRPr="00BF49CC">
              <w:rPr>
                <w:bCs/>
                <w:iCs/>
                <w:noProof/>
              </w:rPr>
              <w:t xml:space="preserve">This field may only be present if </w:t>
            </w:r>
            <w:r w:rsidRPr="00BF49CC">
              <w:rPr>
                <w:snapToGrid w:val="0"/>
              </w:rPr>
              <w:t>the '</w:t>
            </w:r>
            <w:proofErr w:type="spellStart"/>
            <w:r w:rsidRPr="00BF49CC">
              <w:rPr>
                <w:i/>
                <w:iCs/>
                <w:snapToGrid w:val="0"/>
              </w:rPr>
              <w:t>posCalc</w:t>
            </w:r>
            <w:proofErr w:type="spellEnd"/>
            <w:r w:rsidRPr="00BF49CC">
              <w:rPr>
                <w:snapToGrid w:val="0"/>
              </w:rPr>
              <w:t xml:space="preserve">' bit in </w:t>
            </w:r>
            <w:r w:rsidRPr="00BF49CC">
              <w:rPr>
                <w:i/>
                <w:iCs/>
                <w:snapToGrid w:val="0"/>
              </w:rPr>
              <w:t>nr-</w:t>
            </w:r>
            <w:proofErr w:type="spellStart"/>
            <w:r w:rsidRPr="00BF49CC">
              <w:rPr>
                <w:i/>
                <w:iCs/>
                <w:snapToGrid w:val="0"/>
              </w:rPr>
              <w:t>AdType</w:t>
            </w:r>
            <w:proofErr w:type="spellEnd"/>
            <w:r w:rsidRPr="00BF49CC">
              <w:rPr>
                <w:snapToGrid w:val="0"/>
              </w:rPr>
              <w:t xml:space="preserve"> is set to value '1'.</w:t>
            </w:r>
          </w:p>
        </w:tc>
      </w:tr>
    </w:tbl>
    <w:p w14:paraId="3B151F32" w14:textId="4B64714D" w:rsidR="00926ADA" w:rsidRDefault="000D5175" w:rsidP="00926ADA">
      <w:pPr>
        <w:spacing w:before="240" w:after="120"/>
        <w:rPr>
          <w:rFonts w:eastAsia="SimSun" w:cs="Times New Roman"/>
        </w:rPr>
      </w:pPr>
      <w:r>
        <w:rPr>
          <w:rFonts w:eastAsia="SimSun" w:cs="Times New Roman"/>
        </w:rPr>
        <w:t>Thus, we make the following suggestion.</w:t>
      </w:r>
      <w:r w:rsidR="00D034E3">
        <w:rPr>
          <w:rFonts w:eastAsia="SimSun" w:cs="Times New Roman"/>
        </w:rPr>
        <w:t xml:space="preserve"> By deleting the sentence, it is indicated that if PerAdReq is missing, the UE request for </w:t>
      </w:r>
      <w:r w:rsidR="00CB7602">
        <w:rPr>
          <w:rFonts w:eastAsia="SimSun" w:cs="Times New Roman"/>
        </w:rPr>
        <w:t>one-shot delivery.</w:t>
      </w:r>
    </w:p>
    <w:p w14:paraId="3166E2F8" w14:textId="75758F1A" w:rsidR="00544668" w:rsidRPr="00050DE5" w:rsidRDefault="00544668" w:rsidP="00926ADA">
      <w:pPr>
        <w:spacing w:before="240" w:after="120"/>
        <w:rPr>
          <w:rFonts w:eastAsia="SimSun" w:cs="Times New Roman"/>
          <w:b/>
          <w:bCs/>
          <w:iCs/>
        </w:rPr>
      </w:pPr>
      <w:r w:rsidRPr="00050DE5">
        <w:rPr>
          <w:rFonts w:eastAsia="SimSun" w:cs="Times New Roman"/>
          <w:b/>
          <w:bCs/>
        </w:rPr>
        <w:t xml:space="preserve">Proposal </w:t>
      </w:r>
      <w:r w:rsidR="00423198">
        <w:rPr>
          <w:rFonts w:eastAsia="SimSun" w:cs="Times New Roman"/>
          <w:b/>
          <w:bCs/>
        </w:rPr>
        <w:t>5</w:t>
      </w:r>
      <w:r w:rsidRPr="00050DE5">
        <w:rPr>
          <w:rFonts w:eastAsia="SimSun" w:cs="Times New Roman"/>
          <w:b/>
          <w:bCs/>
        </w:rPr>
        <w:t xml:space="preserve">: </w:t>
      </w:r>
      <w:r w:rsidR="00BA3188">
        <w:rPr>
          <w:rFonts w:eastAsia="SimSun" w:cs="Times New Roman"/>
          <w:b/>
          <w:bCs/>
        </w:rPr>
        <w:t>To clarify the support for one-shot delivery of assistance information, m</w:t>
      </w:r>
      <w:r w:rsidR="00BA3188" w:rsidRPr="00050DE5">
        <w:rPr>
          <w:rFonts w:eastAsia="SimSun" w:cs="Times New Roman"/>
          <w:b/>
          <w:bCs/>
        </w:rPr>
        <w:t xml:space="preserve">ake </w:t>
      </w:r>
      <w:r w:rsidRPr="00050DE5">
        <w:rPr>
          <w:rFonts w:eastAsia="SimSun" w:cs="Times New Roman"/>
          <w:b/>
          <w:bCs/>
        </w:rPr>
        <w:t xml:space="preserve">the following change to </w:t>
      </w:r>
      <w:r w:rsidRPr="00050DE5">
        <w:rPr>
          <w:b/>
          <w:bCs/>
          <w:i/>
        </w:rPr>
        <w:t xml:space="preserve">PerADReq </w:t>
      </w:r>
      <w:r w:rsidRPr="00050DE5">
        <w:rPr>
          <w:b/>
          <w:bCs/>
          <w:iCs/>
        </w:rPr>
        <w:t xml:space="preserve">in </w:t>
      </w:r>
      <w:r w:rsidRPr="00050DE5">
        <w:rPr>
          <w:rFonts w:eastAsia="SimSun" w:cs="Times New Roman"/>
          <w:b/>
          <w:bCs/>
          <w:i/>
          <w:iCs/>
          <w:lang w:val="en-GB"/>
        </w:rPr>
        <w:t>NR-DL-TDOA-</w:t>
      </w:r>
      <w:proofErr w:type="spellStart"/>
      <w:r w:rsidRPr="00050DE5">
        <w:rPr>
          <w:rFonts w:eastAsia="SimSun" w:cs="Times New Roman"/>
          <w:b/>
          <w:bCs/>
          <w:i/>
          <w:iCs/>
          <w:lang w:val="en-GB"/>
        </w:rPr>
        <w:t>RequestAssistanceData</w:t>
      </w:r>
      <w:proofErr w:type="spellEnd"/>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26933" w:rsidRPr="00BF49CC" w14:paraId="62D630AE" w14:textId="77777777" w:rsidTr="001841EC">
        <w:trPr>
          <w:cantSplit/>
          <w:tblHeader/>
        </w:trPr>
        <w:tc>
          <w:tcPr>
            <w:tcW w:w="2268" w:type="dxa"/>
          </w:tcPr>
          <w:p w14:paraId="0288B5A1" w14:textId="77777777" w:rsidR="00126933" w:rsidRPr="00BF49CC" w:rsidRDefault="00126933" w:rsidP="001841EC">
            <w:pPr>
              <w:pStyle w:val="TAH"/>
            </w:pPr>
            <w:r w:rsidRPr="00BF49CC">
              <w:t>Conditional presence</w:t>
            </w:r>
          </w:p>
        </w:tc>
        <w:tc>
          <w:tcPr>
            <w:tcW w:w="7371" w:type="dxa"/>
          </w:tcPr>
          <w:p w14:paraId="51AC877A" w14:textId="77777777" w:rsidR="00126933" w:rsidRPr="00BF49CC" w:rsidRDefault="00126933" w:rsidP="001841EC">
            <w:pPr>
              <w:pStyle w:val="TAH"/>
            </w:pPr>
            <w:r w:rsidRPr="00BF49CC">
              <w:t>Explanation</w:t>
            </w:r>
          </w:p>
        </w:tc>
      </w:tr>
      <w:tr w:rsidR="00126933" w:rsidRPr="00BF49CC" w14:paraId="3B0664C3" w14:textId="77777777" w:rsidTr="001841EC">
        <w:trPr>
          <w:cantSplit/>
        </w:trPr>
        <w:tc>
          <w:tcPr>
            <w:tcW w:w="2268" w:type="dxa"/>
            <w:tcBorders>
              <w:top w:val="single" w:sz="4" w:space="0" w:color="808080"/>
              <w:left w:val="single" w:sz="4" w:space="0" w:color="808080"/>
              <w:bottom w:val="single" w:sz="4" w:space="0" w:color="808080"/>
              <w:right w:val="single" w:sz="4" w:space="0" w:color="808080"/>
            </w:tcBorders>
          </w:tcPr>
          <w:p w14:paraId="4E16807E" w14:textId="77777777" w:rsidR="00126933" w:rsidRPr="00BF49CC" w:rsidRDefault="00126933" w:rsidP="001841EC">
            <w:pPr>
              <w:pStyle w:val="TAL"/>
              <w:rPr>
                <w:i/>
              </w:rPr>
            </w:pPr>
            <w:r w:rsidRPr="00BF49CC">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504C3039" w14:textId="77777777" w:rsidR="00126933" w:rsidRPr="00126933" w:rsidRDefault="00126933" w:rsidP="001841EC">
            <w:pPr>
              <w:pStyle w:val="TAL"/>
              <w:rPr>
                <w:strike/>
                <w:color w:val="FF0000"/>
              </w:rPr>
            </w:pPr>
            <w:r w:rsidRPr="00BF49CC">
              <w:t xml:space="preserve">This field is mandatory present if the target device requests periodic </w:t>
            </w:r>
            <w:r w:rsidRPr="00BF49CC">
              <w:rPr>
                <w:lang w:eastAsia="zh-CN"/>
              </w:rPr>
              <w:t>NR</w:t>
            </w:r>
            <w:r w:rsidRPr="00BF49CC">
              <w:t xml:space="preserve"> assistance data delivery. </w:t>
            </w:r>
            <w:r w:rsidRPr="00126933">
              <w:rPr>
                <w:strike/>
                <w:color w:val="FF0000"/>
              </w:rPr>
              <w:t>This field may only be included if '</w:t>
            </w:r>
            <w:proofErr w:type="spellStart"/>
            <w:r w:rsidRPr="00126933">
              <w:rPr>
                <w:i/>
                <w:strike/>
                <w:color w:val="FF0000"/>
              </w:rPr>
              <w:t>pruInfo</w:t>
            </w:r>
            <w:proofErr w:type="spellEnd"/>
            <w:r w:rsidRPr="00126933">
              <w:rPr>
                <w:strike/>
                <w:color w:val="FF0000"/>
              </w:rPr>
              <w:t>' bit in</w:t>
            </w:r>
          </w:p>
          <w:p w14:paraId="15E2DB5E" w14:textId="3714B681" w:rsidR="00126933" w:rsidRPr="00126933" w:rsidRDefault="00126933" w:rsidP="001841EC">
            <w:pPr>
              <w:pStyle w:val="TAL"/>
            </w:pPr>
            <w:r w:rsidRPr="00126933">
              <w:rPr>
                <w:i/>
                <w:strike/>
                <w:color w:val="FF0000"/>
              </w:rPr>
              <w:t>nr-</w:t>
            </w:r>
            <w:proofErr w:type="spellStart"/>
            <w:r w:rsidRPr="00126933">
              <w:rPr>
                <w:i/>
                <w:strike/>
                <w:color w:val="FF0000"/>
              </w:rPr>
              <w:t>PosCalcAssistanceRequest</w:t>
            </w:r>
            <w:proofErr w:type="spellEnd"/>
            <w:r w:rsidRPr="00126933">
              <w:rPr>
                <w:strike/>
                <w:color w:val="FF0000"/>
              </w:rPr>
              <w:t xml:space="preserve"> is set to '1'.</w:t>
            </w:r>
          </w:p>
        </w:tc>
      </w:tr>
    </w:tbl>
    <w:p w14:paraId="59776596" w14:textId="0575C86D" w:rsidR="000D5175" w:rsidRDefault="003C7A88" w:rsidP="003C7A88">
      <w:pPr>
        <w:pStyle w:val="Heading1"/>
      </w:pPr>
      <w:r>
        <w:t xml:space="preserve">Rx hopping for reduced capability </w:t>
      </w:r>
      <w:proofErr w:type="gramStart"/>
      <w:r>
        <w:t>UE</w:t>
      </w:r>
      <w:proofErr w:type="gramEnd"/>
    </w:p>
    <w:p w14:paraId="67D63438" w14:textId="1747DF85" w:rsidR="003C7A88" w:rsidRPr="003C7A88" w:rsidRDefault="003C7A88" w:rsidP="00926ADA">
      <w:pPr>
        <w:spacing w:before="240" w:after="120"/>
        <w:rPr>
          <w:rFonts w:eastAsia="SimSun" w:cs="Times New Roman"/>
          <w:lang w:val="en-GB"/>
        </w:rPr>
      </w:pPr>
      <w:r>
        <w:rPr>
          <w:rFonts w:eastAsia="SimSun" w:cs="Times New Roman"/>
          <w:lang w:val="en-GB"/>
        </w:rPr>
        <w:t>In TS 38.214, it is stated that the UE can measure DL PRS RSRP based on Rx hopping.</w:t>
      </w:r>
    </w:p>
    <w:tbl>
      <w:tblPr>
        <w:tblStyle w:val="TableGrid"/>
        <w:tblW w:w="0" w:type="auto"/>
        <w:tblLook w:val="04A0" w:firstRow="1" w:lastRow="0" w:firstColumn="1" w:lastColumn="0" w:noHBand="0" w:noVBand="1"/>
      </w:tblPr>
      <w:tblGrid>
        <w:gridCol w:w="9350"/>
      </w:tblGrid>
      <w:tr w:rsidR="003C7A88" w14:paraId="4E71885E" w14:textId="77777777" w:rsidTr="003C7A88">
        <w:tc>
          <w:tcPr>
            <w:tcW w:w="9350" w:type="dxa"/>
          </w:tcPr>
          <w:p w14:paraId="5E3FBE39" w14:textId="54773147" w:rsidR="003C7A88" w:rsidRDefault="003C7A88" w:rsidP="00926ADA">
            <w:pPr>
              <w:spacing w:before="240" w:after="120"/>
              <w:rPr>
                <w:rFonts w:eastAsia="SimSun" w:cs="Times New Roman"/>
              </w:rPr>
            </w:pPr>
            <w:r>
              <w:rPr>
                <w:sz w:val="20"/>
                <w:szCs w:val="20"/>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Pr>
                <w:i/>
                <w:iCs/>
                <w:sz w:val="20"/>
                <w:szCs w:val="20"/>
              </w:rPr>
              <w:t>higher layer parameter</w:t>
            </w:r>
            <w:r>
              <w:rPr>
                <w:sz w:val="20"/>
                <w:szCs w:val="20"/>
              </w:rPr>
              <w:t>]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w:t>
            </w:r>
          </w:p>
        </w:tc>
      </w:tr>
    </w:tbl>
    <w:p w14:paraId="79D8BBCD" w14:textId="1EDD156D" w:rsidR="00927D1F" w:rsidRDefault="00DD35E7" w:rsidP="00926ADA">
      <w:pPr>
        <w:spacing w:before="240" w:after="120"/>
        <w:rPr>
          <w:rFonts w:eastAsia="SimSun" w:cs="Times New Roman"/>
        </w:rPr>
      </w:pPr>
      <w:r>
        <w:rPr>
          <w:rFonts w:eastAsia="SimSun" w:cs="Times New Roman"/>
        </w:rPr>
        <w:t xml:space="preserve">However, </w:t>
      </w:r>
      <w:r w:rsidR="00442631">
        <w:rPr>
          <w:rFonts w:eastAsia="SimSun" w:cs="Times New Roman"/>
        </w:rPr>
        <w:t>in the stage 2 description and TS 37.355, DL-</w:t>
      </w:r>
      <w:proofErr w:type="spellStart"/>
      <w:r w:rsidR="00442631">
        <w:rPr>
          <w:rFonts w:eastAsia="SimSun" w:cs="Times New Roman"/>
        </w:rPr>
        <w:t>AoD</w:t>
      </w:r>
      <w:proofErr w:type="spellEnd"/>
      <w:r w:rsidR="00442631">
        <w:rPr>
          <w:rFonts w:eastAsia="SimSun" w:cs="Times New Roman"/>
        </w:rPr>
        <w:t xml:space="preserve"> </w:t>
      </w:r>
      <w:r w:rsidR="00927D1F">
        <w:rPr>
          <w:rFonts w:eastAsia="SimSun" w:cs="Times New Roman"/>
        </w:rPr>
        <w:t xml:space="preserve">does not support Rx hopping. We propose to </w:t>
      </w:r>
      <w:r w:rsidR="00A64FC1">
        <w:rPr>
          <w:rFonts w:eastAsia="SimSun" w:cs="Times New Roman"/>
        </w:rPr>
        <w:t>send an LS</w:t>
      </w:r>
      <w:r w:rsidR="00891C6B">
        <w:rPr>
          <w:rFonts w:eastAsia="SimSun" w:cs="Times New Roman"/>
        </w:rPr>
        <w:t xml:space="preserve"> to RAN1</w:t>
      </w:r>
      <w:r w:rsidR="00A64FC1">
        <w:rPr>
          <w:rFonts w:eastAsia="SimSun" w:cs="Times New Roman"/>
        </w:rPr>
        <w:t xml:space="preserve"> to </w:t>
      </w:r>
      <w:r w:rsidR="00927D1F">
        <w:rPr>
          <w:rFonts w:eastAsia="SimSun" w:cs="Times New Roman"/>
        </w:rPr>
        <w:t>clarify whether Rx hopping is supported for</w:t>
      </w:r>
      <w:r w:rsidR="00601CB2">
        <w:rPr>
          <w:rFonts w:eastAsia="SimSun" w:cs="Times New Roman"/>
        </w:rPr>
        <w:t xml:space="preserve"> the</w:t>
      </w:r>
      <w:r w:rsidR="00927D1F">
        <w:rPr>
          <w:rFonts w:eastAsia="SimSun" w:cs="Times New Roman"/>
        </w:rPr>
        <w:t xml:space="preserve"> DL-</w:t>
      </w:r>
      <w:proofErr w:type="spellStart"/>
      <w:r w:rsidR="00927D1F">
        <w:rPr>
          <w:rFonts w:eastAsia="SimSun" w:cs="Times New Roman"/>
        </w:rPr>
        <w:t>AoD</w:t>
      </w:r>
      <w:proofErr w:type="spellEnd"/>
      <w:r w:rsidR="00927D1F">
        <w:rPr>
          <w:rFonts w:eastAsia="SimSun" w:cs="Times New Roman"/>
        </w:rPr>
        <w:t xml:space="preserve"> method.</w:t>
      </w:r>
    </w:p>
    <w:p w14:paraId="2A5737B3" w14:textId="21D50065" w:rsidR="00B63AB8" w:rsidRPr="00050DE5" w:rsidRDefault="00B63AB8" w:rsidP="00926ADA">
      <w:pPr>
        <w:spacing w:before="240" w:after="120"/>
        <w:rPr>
          <w:rFonts w:eastAsia="SimSun" w:cs="Times New Roman"/>
          <w:b/>
          <w:bCs/>
        </w:rPr>
      </w:pPr>
      <w:r w:rsidRPr="00050DE5">
        <w:rPr>
          <w:rFonts w:eastAsia="SimSun" w:cs="Times New Roman"/>
          <w:b/>
          <w:bCs/>
        </w:rPr>
        <w:t>Proposal</w:t>
      </w:r>
      <w:r w:rsidR="00007EE6" w:rsidRPr="00050DE5">
        <w:rPr>
          <w:rFonts w:eastAsia="SimSun" w:cs="Times New Roman"/>
          <w:b/>
          <w:bCs/>
        </w:rPr>
        <w:t xml:space="preserve"> </w:t>
      </w:r>
      <w:r w:rsidR="00050DE5" w:rsidRPr="00050DE5">
        <w:rPr>
          <w:rFonts w:eastAsia="SimSun" w:cs="Times New Roman"/>
          <w:b/>
          <w:bCs/>
        </w:rPr>
        <w:t>6</w:t>
      </w:r>
      <w:r w:rsidR="00007EE6" w:rsidRPr="00050DE5">
        <w:rPr>
          <w:rFonts w:eastAsia="SimSun" w:cs="Times New Roman"/>
          <w:b/>
          <w:bCs/>
        </w:rPr>
        <w:t xml:space="preserve">: </w:t>
      </w:r>
      <w:r w:rsidR="00BD65A5" w:rsidRPr="00050DE5">
        <w:rPr>
          <w:rFonts w:eastAsia="SimSun" w:cs="Times New Roman"/>
          <w:b/>
          <w:bCs/>
        </w:rPr>
        <w:t>Send an LS to</w:t>
      </w:r>
      <w:r w:rsidR="00C30763" w:rsidRPr="00050DE5">
        <w:rPr>
          <w:rFonts w:eastAsia="SimSun" w:cs="Times New Roman"/>
          <w:b/>
          <w:bCs/>
        </w:rPr>
        <w:t xml:space="preserve"> RAN1 </w:t>
      </w:r>
      <w:r w:rsidR="00822D14" w:rsidRPr="00050DE5">
        <w:rPr>
          <w:rFonts w:eastAsia="SimSun" w:cs="Times New Roman"/>
          <w:b/>
          <w:bCs/>
        </w:rPr>
        <w:t xml:space="preserve">to clarify </w:t>
      </w:r>
      <w:r w:rsidR="00C30763" w:rsidRPr="00050DE5">
        <w:rPr>
          <w:rFonts w:eastAsia="SimSun" w:cs="Times New Roman"/>
          <w:b/>
          <w:bCs/>
        </w:rPr>
        <w:t>whether Rx hopping is supported for the DL-</w:t>
      </w:r>
      <w:proofErr w:type="spellStart"/>
      <w:r w:rsidR="00C30763" w:rsidRPr="00050DE5">
        <w:rPr>
          <w:rFonts w:eastAsia="SimSun" w:cs="Times New Roman"/>
          <w:b/>
          <w:bCs/>
        </w:rPr>
        <w:t>AoD</w:t>
      </w:r>
      <w:proofErr w:type="spellEnd"/>
      <w:r w:rsidR="00C30763" w:rsidRPr="00050DE5">
        <w:rPr>
          <w:rFonts w:eastAsia="SimSun" w:cs="Times New Roman"/>
          <w:b/>
          <w:bCs/>
        </w:rPr>
        <w:t xml:space="preserve"> method.</w:t>
      </w:r>
    </w:p>
    <w:bookmarkEnd w:id="1"/>
    <w:p w14:paraId="771A4464" w14:textId="77777777" w:rsidR="0079265C" w:rsidRPr="00D34888" w:rsidRDefault="0079265C" w:rsidP="0079265C">
      <w:pPr>
        <w:pStyle w:val="Heading1"/>
        <w:rPr>
          <w:szCs w:val="32"/>
          <w:lang w:val="en-US"/>
        </w:rPr>
      </w:pPr>
      <w:r w:rsidRPr="00D34888">
        <w:rPr>
          <w:szCs w:val="32"/>
        </w:rPr>
        <w:t>Conclusion</w:t>
      </w:r>
      <w:r w:rsidRPr="00D34888">
        <w:rPr>
          <w:i/>
          <w:sz w:val="20"/>
          <w:szCs w:val="20"/>
        </w:rPr>
        <w:t>.</w:t>
      </w:r>
    </w:p>
    <w:p w14:paraId="1C3E3AB9" w14:textId="77777777" w:rsidR="00D404A3" w:rsidRDefault="00D404A3" w:rsidP="00D404A3">
      <w:pPr>
        <w:spacing w:before="240" w:after="120"/>
        <w:rPr>
          <w:b/>
          <w:bCs/>
          <w:snapToGrid w:val="0"/>
        </w:rPr>
      </w:pPr>
      <w:r w:rsidRPr="00367316">
        <w:rPr>
          <w:rFonts w:eastAsia="SimSun" w:cs="Times New Roman"/>
          <w:b/>
          <w:bCs/>
          <w:lang w:val="en-GB"/>
        </w:rPr>
        <w:t xml:space="preserve">Proposal </w:t>
      </w:r>
      <w:r>
        <w:rPr>
          <w:rFonts w:eastAsia="SimSun" w:cs="Times New Roman"/>
          <w:b/>
          <w:bCs/>
          <w:lang w:val="en-GB"/>
        </w:rPr>
        <w:t>1</w:t>
      </w:r>
      <w:r w:rsidRPr="00367316">
        <w:rPr>
          <w:rFonts w:eastAsia="SimSun" w:cs="Times New Roman"/>
          <w:b/>
          <w:bCs/>
          <w:lang w:val="en-GB"/>
        </w:rPr>
        <w:t xml:space="preserve">: Include </w:t>
      </w:r>
      <w:r w:rsidRPr="00367316">
        <w:rPr>
          <w:b/>
          <w:bCs/>
          <w:snapToGrid w:val="0"/>
        </w:rPr>
        <w:t xml:space="preserve">nr-DL-PRS-ResourceSetIndex-r18 in </w:t>
      </w:r>
      <w:r w:rsidRPr="00EF33F8">
        <w:rPr>
          <w:b/>
          <w:bCs/>
          <w:i/>
          <w:iCs/>
          <w:snapToGrid w:val="0"/>
        </w:rPr>
        <w:t>NR-AggregatedDL-PRS-ResourceSetID-Element-r18</w:t>
      </w:r>
      <w:r w:rsidRPr="00367316">
        <w:rPr>
          <w:b/>
          <w:bCs/>
          <w:snapToGrid w:val="0"/>
        </w:rPr>
        <w:t xml:space="preserve"> in Clause 6.4.3 in TS 37.355</w:t>
      </w:r>
      <w:r>
        <w:rPr>
          <w:b/>
          <w:bCs/>
          <w:snapToGrid w:val="0"/>
        </w:rPr>
        <w:t xml:space="preserve"> where the correction is indicated </w:t>
      </w:r>
      <w:proofErr w:type="gramStart"/>
      <w:r>
        <w:rPr>
          <w:b/>
          <w:bCs/>
          <w:snapToGrid w:val="0"/>
        </w:rPr>
        <w:t>below</w:t>
      </w:r>
      <w:proofErr w:type="gramEnd"/>
    </w:p>
    <w:p w14:paraId="52A358B8" w14:textId="77EDF8A5" w:rsidR="00D404A3" w:rsidRPr="000B7440" w:rsidRDefault="00D404A3" w:rsidP="00D40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en-US"/>
        </w:rPr>
      </w:pPr>
      <w:r w:rsidRPr="000B7440">
        <w:rPr>
          <w:rFonts w:ascii="Courier New" w:eastAsia="Times New Roman" w:hAnsi="Courier New" w:cs="Times New Roman"/>
          <w:noProof/>
          <w:sz w:val="16"/>
          <w:szCs w:val="20"/>
          <w:lang w:val="en-GB" w:eastAsia="en-US"/>
        </w:rPr>
        <w:t>-- ASN1START</w:t>
      </w:r>
    </w:p>
    <w:p w14:paraId="5F8F78D7" w14:textId="77777777" w:rsidR="00D404A3" w:rsidRPr="000B7440" w:rsidRDefault="00D404A3" w:rsidP="00D404A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p>
    <w:p w14:paraId="1E1BA7EC" w14:textId="77777777" w:rsidR="00D404A3" w:rsidRPr="000B7440" w:rsidRDefault="00D404A3" w:rsidP="00D404A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NR-AggregatedDL-PRS-ResourceSetID-Element-r18 ::= SEQUENCE {</w:t>
      </w:r>
    </w:p>
    <w:p w14:paraId="2605DE14" w14:textId="77777777" w:rsidR="00D404A3" w:rsidRPr="000B7440" w:rsidRDefault="00D404A3" w:rsidP="00D404A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ab/>
        <w:t>dl-PRS-ID-r18</w:t>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t>INTEGER (0..255),</w:t>
      </w:r>
    </w:p>
    <w:p w14:paraId="4A257AD5" w14:textId="77777777" w:rsidR="00D404A3" w:rsidRDefault="00D404A3" w:rsidP="00D404A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ab/>
        <w:t>nr-DL-PRS-ResourceID-r18</w:t>
      </w:r>
      <w:r w:rsidRPr="000B7440">
        <w:rPr>
          <w:rFonts w:ascii="Courier New" w:eastAsia="Times New Roman" w:hAnsi="Courier New" w:cs="Times New Roman"/>
          <w:noProof/>
          <w:sz w:val="16"/>
          <w:szCs w:val="20"/>
          <w:lang w:val="en-GB" w:eastAsia="ko-KR"/>
        </w:rPr>
        <w:tab/>
      </w:r>
      <w:r w:rsidRPr="000B7440">
        <w:rPr>
          <w:rFonts w:ascii="Courier New" w:eastAsia="Times New Roman" w:hAnsi="Courier New" w:cs="Times New Roman"/>
          <w:noProof/>
          <w:sz w:val="16"/>
          <w:szCs w:val="20"/>
          <w:lang w:val="en-GB" w:eastAsia="ko-KR"/>
        </w:rPr>
        <w:tab/>
        <w:t>NR-DL-PRS-ResourceID-r16</w:t>
      </w:r>
    </w:p>
    <w:p w14:paraId="1AE627DB" w14:textId="77777777" w:rsidR="00D404A3" w:rsidRPr="00A42654" w:rsidRDefault="00D404A3" w:rsidP="00D404A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FF0000"/>
          <w:sz w:val="16"/>
          <w:szCs w:val="20"/>
          <w:lang w:val="en-GB" w:eastAsia="ko-KR"/>
        </w:rPr>
      </w:pPr>
      <w:r>
        <w:rPr>
          <w:rFonts w:ascii="Courier New" w:eastAsia="Times New Roman" w:hAnsi="Courier New" w:cs="Times New Roman"/>
          <w:noProof/>
          <w:sz w:val="16"/>
          <w:szCs w:val="20"/>
          <w:lang w:val="en-GB" w:eastAsia="ko-KR"/>
        </w:rPr>
        <w:tab/>
      </w:r>
      <w:r w:rsidRPr="0076026A">
        <w:rPr>
          <w:rFonts w:ascii="Courier New" w:eastAsia="Times New Roman" w:hAnsi="Courier New" w:cs="Times New Roman"/>
          <w:noProof/>
          <w:color w:val="FF0000"/>
          <w:sz w:val="16"/>
          <w:szCs w:val="20"/>
          <w:lang w:val="en-GB" w:eastAsia="ko-KR"/>
        </w:rPr>
        <w:t xml:space="preserve">nr-DL-PRS-ResourceSetIndex-r18 </w:t>
      </w:r>
      <w:r>
        <w:rPr>
          <w:rFonts w:ascii="Courier New" w:eastAsia="Times New Roman" w:hAnsi="Courier New" w:cs="Times New Roman"/>
          <w:noProof/>
          <w:color w:val="FF0000"/>
          <w:sz w:val="16"/>
          <w:szCs w:val="20"/>
          <w:lang w:val="en-GB" w:eastAsia="ko-KR"/>
        </w:rPr>
        <w:tab/>
      </w:r>
      <w:r w:rsidRPr="0076026A">
        <w:rPr>
          <w:rFonts w:ascii="Courier New" w:eastAsia="Times New Roman" w:hAnsi="Courier New" w:cs="Times New Roman"/>
          <w:noProof/>
          <w:color w:val="FF0000"/>
          <w:sz w:val="16"/>
          <w:szCs w:val="20"/>
          <w:lang w:val="en-GB" w:eastAsia="ko-KR"/>
        </w:rPr>
        <w:t>INTEGER (0..</w:t>
      </w:r>
      <w:r w:rsidRPr="005419AA">
        <w:t xml:space="preserve"> </w:t>
      </w:r>
      <w:r w:rsidRPr="005419AA">
        <w:rPr>
          <w:rFonts w:ascii="Courier New" w:eastAsia="Times New Roman" w:hAnsi="Courier New" w:cs="Times New Roman"/>
          <w:noProof/>
          <w:color w:val="FF0000"/>
          <w:sz w:val="16"/>
          <w:szCs w:val="20"/>
          <w:lang w:val="en-GB" w:eastAsia="ko-KR"/>
        </w:rPr>
        <w:t>nrMaxSetsPerTrpPerFreqLayer-1-r16</w:t>
      </w:r>
      <w:r w:rsidRPr="0076026A">
        <w:rPr>
          <w:rFonts w:ascii="Courier New" w:eastAsia="Times New Roman" w:hAnsi="Courier New" w:cs="Times New Roman"/>
          <w:noProof/>
          <w:color w:val="FF0000"/>
          <w:sz w:val="16"/>
          <w:szCs w:val="20"/>
          <w:lang w:val="en-GB" w:eastAsia="ko-KR"/>
        </w:rPr>
        <w:t>),</w:t>
      </w:r>
    </w:p>
    <w:p w14:paraId="0A93B44F" w14:textId="77777777" w:rsidR="00D404A3" w:rsidRPr="000B7440" w:rsidRDefault="00D404A3" w:rsidP="00D404A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z w:val="16"/>
          <w:szCs w:val="20"/>
          <w:lang w:val="en-GB" w:eastAsia="ko-KR"/>
        </w:rPr>
      </w:pPr>
      <w:r w:rsidRPr="000B7440">
        <w:rPr>
          <w:rFonts w:ascii="Courier New" w:eastAsia="Times New Roman" w:hAnsi="Courier New" w:cs="Times New Roman"/>
          <w:noProof/>
          <w:sz w:val="16"/>
          <w:szCs w:val="20"/>
          <w:lang w:val="en-GB" w:eastAsia="ko-KR"/>
        </w:rPr>
        <w:t>}</w:t>
      </w:r>
    </w:p>
    <w:p w14:paraId="57035B06" w14:textId="77777777" w:rsidR="00C84AE8" w:rsidRDefault="00C84AE8" w:rsidP="00C84AE8">
      <w:pPr>
        <w:keepLines/>
        <w:spacing w:after="180" w:line="240" w:lineRule="auto"/>
        <w:jc w:val="left"/>
        <w:rPr>
          <w:b/>
          <w:bCs/>
          <w:snapToGrid w:val="0"/>
        </w:rPr>
      </w:pPr>
      <w:r w:rsidRPr="00C078A7">
        <w:rPr>
          <w:rFonts w:eastAsia="SimSun" w:cs="Times New Roman"/>
          <w:b/>
          <w:bCs/>
          <w:lang w:val="en-GB"/>
        </w:rPr>
        <w:t xml:space="preserve">Proposal 2: Description of </w:t>
      </w:r>
      <w:r w:rsidRPr="00C078A7">
        <w:rPr>
          <w:b/>
          <w:bCs/>
          <w:snapToGrid w:val="0"/>
        </w:rPr>
        <w:t xml:space="preserve">AggregatedDL-PRS-ResourceSetID-Element-r18 in Clause 6.4.3 in TS 37.355 should be changed to the following, </w:t>
      </w:r>
      <w:r w:rsidRPr="00C078A7">
        <w:rPr>
          <w:snapToGrid w:val="0"/>
        </w:rPr>
        <w:t>“</w:t>
      </w:r>
      <w:r w:rsidRPr="00C078A7">
        <w:rPr>
          <w:rFonts w:eastAsia="Yu Mincho" w:cs="Times New Roman"/>
          <w:lang w:val="en-GB" w:eastAsia="en-US"/>
        </w:rPr>
        <w:t xml:space="preserve">The IE </w:t>
      </w:r>
      <w:r w:rsidRPr="00C078A7">
        <w:rPr>
          <w:rFonts w:eastAsia="Yu Mincho" w:cs="Times New Roman"/>
          <w:i/>
          <w:lang w:val="en-GB" w:eastAsia="en-US"/>
        </w:rPr>
        <w:t>NR-</w:t>
      </w:r>
      <w:proofErr w:type="spellStart"/>
      <w:r w:rsidRPr="00C078A7">
        <w:rPr>
          <w:rFonts w:eastAsia="Yu Mincho" w:cs="Times New Roman"/>
          <w:i/>
          <w:lang w:val="en-GB" w:eastAsia="en-US"/>
        </w:rPr>
        <w:t>AggregatedDL</w:t>
      </w:r>
      <w:proofErr w:type="spellEnd"/>
      <w:r w:rsidRPr="00C078A7">
        <w:rPr>
          <w:rFonts w:eastAsia="Yu Mincho" w:cs="Times New Roman"/>
          <w:i/>
          <w:lang w:val="en-GB" w:eastAsia="en-US"/>
        </w:rPr>
        <w:t>-PRS-</w:t>
      </w:r>
      <w:proofErr w:type="spellStart"/>
      <w:r w:rsidRPr="00C078A7">
        <w:rPr>
          <w:rFonts w:eastAsia="Yu Mincho" w:cs="Times New Roman"/>
          <w:i/>
          <w:lang w:val="en-GB" w:eastAsia="en-US"/>
        </w:rPr>
        <w:t>ResourceSetID</w:t>
      </w:r>
      <w:proofErr w:type="spellEnd"/>
      <w:r w:rsidRPr="00C078A7">
        <w:rPr>
          <w:rFonts w:eastAsia="Yu Mincho" w:cs="Times New Roman"/>
          <w:i/>
          <w:lang w:val="en-GB" w:eastAsia="en-US"/>
        </w:rPr>
        <w:t xml:space="preserve">-Element </w:t>
      </w:r>
      <w:r w:rsidRPr="00C078A7">
        <w:rPr>
          <w:rFonts w:eastAsia="Yu Mincho" w:cs="Times New Roman"/>
          <w:noProof/>
          <w:lang w:val="en-GB" w:eastAsia="en-US"/>
        </w:rPr>
        <w:t>is</w:t>
      </w:r>
      <w:r w:rsidRPr="00C078A7">
        <w:rPr>
          <w:rFonts w:eastAsia="Yu Mincho" w:cs="Times New Roman"/>
          <w:lang w:val="en-GB" w:eastAsia="en-US"/>
        </w:rPr>
        <w:t xml:space="preserve"> used </w:t>
      </w:r>
      <w:r w:rsidRPr="00C078A7">
        <w:rPr>
          <w:rFonts w:eastAsia="Yu Mincho" w:cs="Times New Roman"/>
          <w:lang w:val="en-GB" w:eastAsia="zh-CN"/>
        </w:rPr>
        <w:t xml:space="preserve">by the target device to indicate each of the aggregated PRS resource set and the PRS resource to </w:t>
      </w:r>
      <w:r w:rsidRPr="00C078A7">
        <w:rPr>
          <w:rFonts w:eastAsia="Yu Mincho" w:cs="Times New Roman"/>
          <w:strike/>
          <w:color w:val="FF0000"/>
          <w:lang w:val="en-GB" w:eastAsia="zh-CN"/>
        </w:rPr>
        <w:t>UE</w:t>
      </w:r>
      <w:r w:rsidRPr="00C078A7">
        <w:rPr>
          <w:rFonts w:eastAsia="Yu Mincho" w:cs="Times New Roman"/>
          <w:lang w:val="en-GB" w:eastAsia="en-US"/>
        </w:rPr>
        <w:t xml:space="preserve"> </w:t>
      </w:r>
      <w:r w:rsidRPr="00C078A7">
        <w:rPr>
          <w:rFonts w:eastAsia="Yu Mincho" w:cs="Times New Roman"/>
          <w:color w:val="FF0000"/>
          <w:lang w:val="en-GB" w:eastAsia="en-US"/>
        </w:rPr>
        <w:t>a location server</w:t>
      </w:r>
      <w:r w:rsidRPr="00C078A7">
        <w:rPr>
          <w:rFonts w:eastAsia="Yu Mincho" w:cs="Times New Roman"/>
          <w:lang w:val="en-GB" w:eastAsia="en-US"/>
        </w:rPr>
        <w:t>.</w:t>
      </w:r>
      <w:r w:rsidRPr="00C078A7">
        <w:rPr>
          <w:snapToGrid w:val="0"/>
        </w:rPr>
        <w:t>”</w:t>
      </w:r>
      <w:r w:rsidRPr="00C078A7">
        <w:rPr>
          <w:b/>
          <w:bCs/>
          <w:snapToGrid w:val="0"/>
        </w:rPr>
        <w:t xml:space="preserve"> where the changes are indicated in red.</w:t>
      </w:r>
    </w:p>
    <w:tbl>
      <w:tblPr>
        <w:tblStyle w:val="TableGrid"/>
        <w:tblW w:w="0" w:type="auto"/>
        <w:tblLook w:val="04A0" w:firstRow="1" w:lastRow="0" w:firstColumn="1" w:lastColumn="0" w:noHBand="0" w:noVBand="1"/>
      </w:tblPr>
      <w:tblGrid>
        <w:gridCol w:w="9350"/>
      </w:tblGrid>
      <w:tr w:rsidR="00DC08A5" w14:paraId="62D499D1" w14:textId="77777777" w:rsidTr="00DC08A5">
        <w:tc>
          <w:tcPr>
            <w:tcW w:w="9350" w:type="dxa"/>
          </w:tcPr>
          <w:p w14:paraId="5EEE85E2" w14:textId="77777777" w:rsidR="00DC08A5" w:rsidRPr="00D70D95" w:rsidRDefault="00DC08A5" w:rsidP="00DC08A5">
            <w:pPr>
              <w:keepNext/>
              <w:keepLines/>
              <w:overflowPunct w:val="0"/>
              <w:autoSpaceDE w:val="0"/>
              <w:autoSpaceDN w:val="0"/>
              <w:adjustRightInd w:val="0"/>
              <w:spacing w:before="120" w:after="180"/>
              <w:jc w:val="left"/>
              <w:textAlignment w:val="baseline"/>
              <w:outlineLvl w:val="3"/>
              <w:rPr>
                <w:rFonts w:ascii="Arial" w:eastAsia="Times New Roman" w:hAnsi="Arial" w:cs="Times New Roman"/>
                <w:i/>
                <w:iCs/>
                <w:sz w:val="24"/>
                <w:szCs w:val="20"/>
                <w:lang w:val="en-GB" w:eastAsia="zh-CN"/>
              </w:rPr>
            </w:pPr>
            <w:r w:rsidRPr="00D70D95">
              <w:rPr>
                <w:rFonts w:ascii="Arial" w:eastAsia="Yu Mincho" w:hAnsi="Arial" w:cs="Times New Roman"/>
                <w:i/>
                <w:iCs/>
                <w:sz w:val="24"/>
                <w:szCs w:val="20"/>
                <w:lang w:val="en-GB"/>
              </w:rPr>
              <w:tab/>
              <w:t>NR-</w:t>
            </w:r>
            <w:proofErr w:type="spellStart"/>
            <w:r w:rsidRPr="00D70D95">
              <w:rPr>
                <w:rFonts w:ascii="Arial" w:eastAsia="Yu Mincho" w:hAnsi="Arial" w:cs="Times New Roman"/>
                <w:i/>
                <w:iCs/>
                <w:sz w:val="24"/>
                <w:szCs w:val="20"/>
                <w:lang w:val="en-GB"/>
              </w:rPr>
              <w:t>AggregatedDL</w:t>
            </w:r>
            <w:proofErr w:type="spellEnd"/>
            <w:r w:rsidRPr="00D70D95">
              <w:rPr>
                <w:rFonts w:ascii="Arial" w:eastAsia="Yu Mincho" w:hAnsi="Arial" w:cs="Times New Roman"/>
                <w:i/>
                <w:iCs/>
                <w:sz w:val="24"/>
                <w:szCs w:val="20"/>
                <w:lang w:val="en-GB"/>
              </w:rPr>
              <w:t>-PRS-</w:t>
            </w:r>
            <w:proofErr w:type="spellStart"/>
            <w:r w:rsidRPr="00D70D95">
              <w:rPr>
                <w:rFonts w:ascii="Arial" w:eastAsia="Yu Mincho" w:hAnsi="Arial" w:cs="Times New Roman"/>
                <w:i/>
                <w:iCs/>
                <w:sz w:val="24"/>
                <w:szCs w:val="20"/>
                <w:lang w:val="en-GB"/>
              </w:rPr>
              <w:t>ResourceSetID</w:t>
            </w:r>
            <w:proofErr w:type="spellEnd"/>
            <w:r w:rsidRPr="00D70D95">
              <w:rPr>
                <w:rFonts w:ascii="Arial" w:eastAsia="Yu Mincho" w:hAnsi="Arial" w:cs="Times New Roman"/>
                <w:i/>
                <w:iCs/>
                <w:sz w:val="24"/>
                <w:szCs w:val="20"/>
                <w:lang w:val="en-GB"/>
              </w:rPr>
              <w:t>-Element</w:t>
            </w:r>
          </w:p>
          <w:p w14:paraId="4197423B" w14:textId="079645C0" w:rsidR="00DC08A5" w:rsidRPr="00C53CAB" w:rsidRDefault="00DC08A5" w:rsidP="00C53CAB">
            <w:pPr>
              <w:keepLines/>
              <w:spacing w:after="180"/>
              <w:jc w:val="left"/>
              <w:rPr>
                <w:rFonts w:eastAsia="Yu Mincho" w:cs="Times New Roman"/>
                <w:sz w:val="20"/>
                <w:szCs w:val="20"/>
                <w:lang w:val="en-GB" w:eastAsia="en-US"/>
              </w:rPr>
            </w:pPr>
            <w:r w:rsidRPr="00D70D95">
              <w:rPr>
                <w:rFonts w:eastAsia="Yu Mincho" w:cs="Times New Roman"/>
                <w:sz w:val="20"/>
                <w:szCs w:val="20"/>
                <w:lang w:val="en-GB" w:eastAsia="en-US"/>
              </w:rPr>
              <w:t xml:space="preserve">The IE </w:t>
            </w:r>
            <w:r w:rsidRPr="00D70D95">
              <w:rPr>
                <w:rFonts w:eastAsia="Yu Mincho" w:cs="Times New Roman"/>
                <w:i/>
                <w:sz w:val="20"/>
                <w:szCs w:val="20"/>
                <w:lang w:val="en-GB" w:eastAsia="en-US"/>
              </w:rPr>
              <w:t>NR-</w:t>
            </w:r>
            <w:proofErr w:type="spellStart"/>
            <w:r w:rsidRPr="00D70D95">
              <w:rPr>
                <w:rFonts w:eastAsia="Yu Mincho" w:cs="Times New Roman"/>
                <w:i/>
                <w:sz w:val="20"/>
                <w:szCs w:val="20"/>
                <w:lang w:val="en-GB" w:eastAsia="en-US"/>
              </w:rPr>
              <w:t>AggregatedDL</w:t>
            </w:r>
            <w:proofErr w:type="spellEnd"/>
            <w:r w:rsidRPr="00D70D95">
              <w:rPr>
                <w:rFonts w:eastAsia="Yu Mincho" w:cs="Times New Roman"/>
                <w:i/>
                <w:sz w:val="20"/>
                <w:szCs w:val="20"/>
                <w:lang w:val="en-GB" w:eastAsia="en-US"/>
              </w:rPr>
              <w:t>-PRS-</w:t>
            </w:r>
            <w:proofErr w:type="spellStart"/>
            <w:r w:rsidRPr="00D70D95">
              <w:rPr>
                <w:rFonts w:eastAsia="Yu Mincho" w:cs="Times New Roman"/>
                <w:i/>
                <w:sz w:val="20"/>
                <w:szCs w:val="20"/>
                <w:lang w:val="en-GB" w:eastAsia="en-US"/>
              </w:rPr>
              <w:t>ResourceSetID</w:t>
            </w:r>
            <w:proofErr w:type="spellEnd"/>
            <w:r w:rsidRPr="00D70D95">
              <w:rPr>
                <w:rFonts w:eastAsia="Yu Mincho" w:cs="Times New Roman"/>
                <w:i/>
                <w:sz w:val="20"/>
                <w:szCs w:val="20"/>
                <w:lang w:val="en-GB" w:eastAsia="en-US"/>
              </w:rPr>
              <w:t xml:space="preserve">-Element </w:t>
            </w:r>
            <w:r w:rsidRPr="00D70D95">
              <w:rPr>
                <w:rFonts w:eastAsia="Yu Mincho" w:cs="Times New Roman"/>
                <w:noProof/>
                <w:sz w:val="20"/>
                <w:szCs w:val="20"/>
                <w:lang w:val="en-GB" w:eastAsia="en-US"/>
              </w:rPr>
              <w:t>is</w:t>
            </w:r>
            <w:r w:rsidRPr="00D70D95">
              <w:rPr>
                <w:rFonts w:eastAsia="Yu Mincho" w:cs="Times New Roman"/>
                <w:sz w:val="20"/>
                <w:szCs w:val="20"/>
                <w:lang w:val="en-GB" w:eastAsia="en-US"/>
              </w:rPr>
              <w:t xml:space="preserve"> used </w:t>
            </w:r>
            <w:r w:rsidRPr="00D70D95">
              <w:rPr>
                <w:rFonts w:eastAsia="Yu Mincho" w:cs="Times New Roman"/>
                <w:sz w:val="20"/>
                <w:szCs w:val="20"/>
                <w:lang w:val="en-GB" w:eastAsia="zh-CN"/>
              </w:rPr>
              <w:t xml:space="preserve">by the target device to indicate each of the aggregated PRS resource set and the PRS resource to </w:t>
            </w:r>
            <w:r w:rsidRPr="009E3A5C">
              <w:rPr>
                <w:rFonts w:eastAsia="Yu Mincho" w:cs="Times New Roman"/>
                <w:strike/>
                <w:color w:val="FF0000"/>
                <w:sz w:val="20"/>
                <w:szCs w:val="20"/>
                <w:lang w:val="en-GB" w:eastAsia="zh-CN"/>
              </w:rPr>
              <w:t>UE</w:t>
            </w:r>
            <w:r w:rsidRPr="009E3A5C">
              <w:rPr>
                <w:rFonts w:eastAsia="Yu Mincho" w:cs="Times New Roman"/>
                <w:color w:val="FF0000"/>
                <w:sz w:val="20"/>
                <w:szCs w:val="20"/>
                <w:lang w:val="en-GB" w:eastAsia="en-US"/>
              </w:rPr>
              <w:t xml:space="preserve"> </w:t>
            </w:r>
            <w:r w:rsidRPr="00D70BC6">
              <w:rPr>
                <w:rFonts w:eastAsia="Yu Mincho" w:cs="Times New Roman"/>
                <w:color w:val="FF0000"/>
                <w:sz w:val="20"/>
                <w:szCs w:val="20"/>
                <w:lang w:val="en-GB" w:eastAsia="en-US"/>
              </w:rPr>
              <w:t>a location server</w:t>
            </w:r>
            <w:r>
              <w:rPr>
                <w:rFonts w:eastAsia="Yu Mincho" w:cs="Times New Roman"/>
                <w:color w:val="FF0000"/>
                <w:sz w:val="20"/>
                <w:szCs w:val="20"/>
                <w:lang w:val="en-GB" w:eastAsia="en-US"/>
              </w:rPr>
              <w:t>.</w:t>
            </w:r>
          </w:p>
        </w:tc>
      </w:tr>
    </w:tbl>
    <w:p w14:paraId="32272133" w14:textId="77777777" w:rsidR="00DC08A5" w:rsidRDefault="00DC08A5" w:rsidP="007F0857">
      <w:pPr>
        <w:rPr>
          <w:b/>
          <w:bCs/>
          <w:snapToGrid w:val="0"/>
        </w:rPr>
      </w:pPr>
    </w:p>
    <w:p w14:paraId="1558C41E" w14:textId="574CAF64" w:rsidR="007F0857" w:rsidRPr="009E3A5C" w:rsidRDefault="007F0857" w:rsidP="007F0857">
      <w:pPr>
        <w:rPr>
          <w:b/>
          <w:bCs/>
          <w:snapToGrid w:val="0"/>
        </w:rPr>
      </w:pPr>
      <w:r w:rsidRPr="009E3A5C">
        <w:rPr>
          <w:b/>
          <w:bCs/>
          <w:snapToGrid w:val="0"/>
        </w:rPr>
        <w:t xml:space="preserve">Proposal </w:t>
      </w:r>
      <w:r>
        <w:rPr>
          <w:b/>
          <w:bCs/>
          <w:snapToGrid w:val="0"/>
        </w:rPr>
        <w:t>3</w:t>
      </w:r>
      <w:r w:rsidRPr="009E3A5C">
        <w:rPr>
          <w:b/>
          <w:bCs/>
          <w:snapToGrid w:val="0"/>
        </w:rPr>
        <w:t xml:space="preserve">: </w:t>
      </w:r>
      <w:r>
        <w:rPr>
          <w:b/>
          <w:bCs/>
          <w:snapToGrid w:val="0"/>
        </w:rPr>
        <w:t>If PRS frequency layer aggregation is performed, the UE</w:t>
      </w:r>
      <w:r w:rsidR="003B101A">
        <w:rPr>
          <w:b/>
          <w:bCs/>
          <w:snapToGrid w:val="0"/>
        </w:rPr>
        <w:t xml:space="preserve"> </w:t>
      </w:r>
      <w:r>
        <w:rPr>
          <w:b/>
          <w:bCs/>
          <w:snapToGrid w:val="0"/>
        </w:rPr>
        <w:t xml:space="preserve">uses </w:t>
      </w:r>
      <w:r w:rsidR="00407816">
        <w:rPr>
          <w:b/>
          <w:bCs/>
          <w:snapToGrid w:val="0"/>
        </w:rPr>
        <w:t xml:space="preserve">a </w:t>
      </w:r>
      <w:r w:rsidR="001C76A6">
        <w:rPr>
          <w:b/>
          <w:bCs/>
          <w:snapToGrid w:val="0"/>
        </w:rPr>
        <w:t>fixed</w:t>
      </w:r>
      <w:r w:rsidR="00407816">
        <w:rPr>
          <w:b/>
          <w:bCs/>
          <w:snapToGrid w:val="0"/>
        </w:rPr>
        <w:t xml:space="preserve"> </w:t>
      </w:r>
      <w:r w:rsidR="003B101A">
        <w:rPr>
          <w:b/>
          <w:bCs/>
          <w:snapToGrid w:val="0"/>
        </w:rPr>
        <w:t xml:space="preserve">ID </w:t>
      </w:r>
      <w:r>
        <w:rPr>
          <w:b/>
          <w:bCs/>
          <w:snapToGrid w:val="0"/>
        </w:rPr>
        <w:t xml:space="preserve">for </w:t>
      </w:r>
      <w:r w:rsidRPr="004576CF">
        <w:rPr>
          <w:b/>
          <w:bCs/>
          <w:snapToGrid w:val="0"/>
        </w:rPr>
        <w:t>“dl-PRS-ID-r1</w:t>
      </w:r>
      <w:r>
        <w:rPr>
          <w:b/>
          <w:bCs/>
          <w:snapToGrid w:val="0"/>
        </w:rPr>
        <w:t>6.</w:t>
      </w:r>
      <w:r w:rsidRPr="004576CF">
        <w:rPr>
          <w:b/>
          <w:bCs/>
          <w:snapToGrid w:val="0"/>
        </w:rPr>
        <w:t>”</w:t>
      </w:r>
    </w:p>
    <w:p w14:paraId="3B87EDA3" w14:textId="1F75B4C4" w:rsidR="00275950" w:rsidRDefault="00275950" w:rsidP="00275950">
      <w:pPr>
        <w:rPr>
          <w:b/>
          <w:bCs/>
          <w:snapToGrid w:val="0"/>
        </w:rPr>
      </w:pPr>
      <w:r w:rsidRPr="007F489B">
        <w:rPr>
          <w:b/>
          <w:bCs/>
          <w:snapToGrid w:val="0"/>
        </w:rPr>
        <w:t xml:space="preserve">Proposal </w:t>
      </w:r>
      <w:r w:rsidR="009573CB">
        <w:rPr>
          <w:b/>
          <w:bCs/>
          <w:snapToGrid w:val="0"/>
        </w:rPr>
        <w:t>4</w:t>
      </w:r>
      <w:r w:rsidRPr="007F489B">
        <w:rPr>
          <w:b/>
          <w:bCs/>
          <w:snapToGrid w:val="0"/>
        </w:rPr>
        <w:t xml:space="preserve">: Explicitly indicate the behavior of the location server if </w:t>
      </w:r>
      <w:proofErr w:type="gramStart"/>
      <w:r w:rsidRPr="007F489B">
        <w:rPr>
          <w:b/>
          <w:bCs/>
          <w:snapToGrid w:val="0"/>
        </w:rPr>
        <w:t>both  “</w:t>
      </w:r>
      <w:proofErr w:type="gramEnd"/>
      <w:r w:rsidRPr="007F489B">
        <w:rPr>
          <w:b/>
          <w:bCs/>
          <w:snapToGrid w:val="0"/>
        </w:rPr>
        <w:t xml:space="preserve">dl-PRS-ID-r16” and “dl-PRS-ID-r18” appear in the UE’s measurement report; the location server </w:t>
      </w:r>
      <w:r>
        <w:rPr>
          <w:b/>
          <w:bCs/>
          <w:snapToGrid w:val="0"/>
        </w:rPr>
        <w:t>ignore</w:t>
      </w:r>
      <w:r w:rsidR="009B6E31">
        <w:rPr>
          <w:b/>
          <w:bCs/>
          <w:snapToGrid w:val="0"/>
        </w:rPr>
        <w:t>s</w:t>
      </w:r>
      <w:r>
        <w:rPr>
          <w:b/>
          <w:bCs/>
          <w:snapToGrid w:val="0"/>
        </w:rPr>
        <w:t xml:space="preserve"> </w:t>
      </w:r>
      <w:r w:rsidRPr="0076026A">
        <w:rPr>
          <w:b/>
          <w:bCs/>
          <w:snapToGrid w:val="0"/>
        </w:rPr>
        <w:t xml:space="preserve">“dl-PRS-ID-r16” if both </w:t>
      </w:r>
      <w:r w:rsidRPr="007F489B">
        <w:rPr>
          <w:b/>
          <w:bCs/>
          <w:snapToGrid w:val="0"/>
        </w:rPr>
        <w:t>“dl-PRS-ID-r16” and “dl-PRS-ID-r18”</w:t>
      </w:r>
      <w:r w:rsidRPr="0076026A">
        <w:rPr>
          <w:b/>
          <w:bCs/>
          <w:snapToGrid w:val="0"/>
        </w:rPr>
        <w:t>are present</w:t>
      </w:r>
      <w:r>
        <w:rPr>
          <w:b/>
          <w:bCs/>
          <w:snapToGrid w:val="0"/>
        </w:rPr>
        <w:t xml:space="preserve"> in the measurement report from the UE</w:t>
      </w:r>
    </w:p>
    <w:p w14:paraId="561DBE01" w14:textId="5AEC36FF" w:rsidR="008E2ECF" w:rsidRPr="00050DE5" w:rsidRDefault="008E2ECF" w:rsidP="008E2ECF">
      <w:pPr>
        <w:spacing w:before="240" w:after="120"/>
        <w:rPr>
          <w:rFonts w:eastAsia="SimSun" w:cs="Times New Roman"/>
          <w:b/>
          <w:bCs/>
          <w:iCs/>
        </w:rPr>
      </w:pPr>
      <w:r w:rsidRPr="00050DE5">
        <w:rPr>
          <w:rFonts w:eastAsia="SimSun" w:cs="Times New Roman"/>
          <w:b/>
          <w:bCs/>
        </w:rPr>
        <w:t xml:space="preserve">Proposal </w:t>
      </w:r>
      <w:r w:rsidR="00CE534A">
        <w:rPr>
          <w:rFonts w:eastAsia="SimSun" w:cs="Times New Roman"/>
          <w:b/>
          <w:bCs/>
        </w:rPr>
        <w:t>5</w:t>
      </w:r>
      <w:r w:rsidRPr="00050DE5">
        <w:rPr>
          <w:rFonts w:eastAsia="SimSun" w:cs="Times New Roman"/>
          <w:b/>
          <w:bCs/>
        </w:rPr>
        <w:t xml:space="preserve">: </w:t>
      </w:r>
      <w:r w:rsidR="00025142">
        <w:rPr>
          <w:rFonts w:eastAsia="SimSun" w:cs="Times New Roman"/>
          <w:b/>
          <w:bCs/>
        </w:rPr>
        <w:t>To clarify the support for one-shot delivery of assistance information, m</w:t>
      </w:r>
      <w:r w:rsidR="00025142" w:rsidRPr="00050DE5">
        <w:rPr>
          <w:rFonts w:eastAsia="SimSun" w:cs="Times New Roman"/>
          <w:b/>
          <w:bCs/>
        </w:rPr>
        <w:t xml:space="preserve">ake the following change to </w:t>
      </w:r>
      <w:r w:rsidR="00025142" w:rsidRPr="00050DE5">
        <w:rPr>
          <w:b/>
          <w:bCs/>
          <w:i/>
        </w:rPr>
        <w:t xml:space="preserve">PerADReq </w:t>
      </w:r>
      <w:r w:rsidR="00025142" w:rsidRPr="00050DE5">
        <w:rPr>
          <w:b/>
          <w:bCs/>
          <w:iCs/>
        </w:rPr>
        <w:t xml:space="preserve">in </w:t>
      </w:r>
      <w:r w:rsidR="00025142" w:rsidRPr="00050DE5">
        <w:rPr>
          <w:rFonts w:eastAsia="SimSun" w:cs="Times New Roman"/>
          <w:b/>
          <w:bCs/>
          <w:i/>
          <w:iCs/>
          <w:lang w:val="en-GB"/>
        </w:rPr>
        <w:t>NR-DL-TDOA-</w:t>
      </w:r>
      <w:proofErr w:type="spellStart"/>
      <w:r w:rsidR="00025142" w:rsidRPr="00050DE5">
        <w:rPr>
          <w:rFonts w:eastAsia="SimSun" w:cs="Times New Roman"/>
          <w:b/>
          <w:bCs/>
          <w:i/>
          <w:iCs/>
          <w:lang w:val="en-GB"/>
        </w:rPr>
        <w:t>RequestAssistanceData</w:t>
      </w:r>
      <w:proofErr w:type="spellEnd"/>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2ECF" w:rsidRPr="00BF49CC" w14:paraId="1665C9CC" w14:textId="77777777" w:rsidTr="00493C5B">
        <w:trPr>
          <w:cantSplit/>
          <w:tblHeader/>
        </w:trPr>
        <w:tc>
          <w:tcPr>
            <w:tcW w:w="2268" w:type="dxa"/>
          </w:tcPr>
          <w:p w14:paraId="4E0F218D" w14:textId="77777777" w:rsidR="008E2ECF" w:rsidRPr="00BF49CC" w:rsidRDefault="008E2ECF" w:rsidP="00493C5B">
            <w:pPr>
              <w:pStyle w:val="TAH"/>
            </w:pPr>
            <w:r w:rsidRPr="00BF49CC">
              <w:t>Conditional presence</w:t>
            </w:r>
          </w:p>
        </w:tc>
        <w:tc>
          <w:tcPr>
            <w:tcW w:w="7371" w:type="dxa"/>
          </w:tcPr>
          <w:p w14:paraId="3586FB5C" w14:textId="77777777" w:rsidR="008E2ECF" w:rsidRPr="00BF49CC" w:rsidRDefault="008E2ECF" w:rsidP="00493C5B">
            <w:pPr>
              <w:pStyle w:val="TAH"/>
            </w:pPr>
            <w:r w:rsidRPr="00BF49CC">
              <w:t>Explanation</w:t>
            </w:r>
          </w:p>
        </w:tc>
      </w:tr>
      <w:tr w:rsidR="008E2ECF" w:rsidRPr="00BF49CC" w14:paraId="25EEDBB4" w14:textId="77777777" w:rsidTr="00493C5B">
        <w:trPr>
          <w:cantSplit/>
        </w:trPr>
        <w:tc>
          <w:tcPr>
            <w:tcW w:w="2268" w:type="dxa"/>
            <w:tcBorders>
              <w:top w:val="single" w:sz="4" w:space="0" w:color="808080"/>
              <w:left w:val="single" w:sz="4" w:space="0" w:color="808080"/>
              <w:bottom w:val="single" w:sz="4" w:space="0" w:color="808080"/>
              <w:right w:val="single" w:sz="4" w:space="0" w:color="808080"/>
            </w:tcBorders>
          </w:tcPr>
          <w:p w14:paraId="59FB54A0" w14:textId="77777777" w:rsidR="008E2ECF" w:rsidRPr="00BF49CC" w:rsidRDefault="008E2ECF" w:rsidP="00493C5B">
            <w:pPr>
              <w:pStyle w:val="TAL"/>
              <w:rPr>
                <w:i/>
              </w:rPr>
            </w:pPr>
            <w:r w:rsidRPr="00BF49CC">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19EA5CD6" w14:textId="77777777" w:rsidR="008E2ECF" w:rsidRPr="00126933" w:rsidRDefault="008E2ECF" w:rsidP="00493C5B">
            <w:pPr>
              <w:pStyle w:val="TAL"/>
              <w:rPr>
                <w:strike/>
                <w:color w:val="FF0000"/>
              </w:rPr>
            </w:pPr>
            <w:r w:rsidRPr="00BF49CC">
              <w:t xml:space="preserve">This field is mandatory present if the target device requests periodic </w:t>
            </w:r>
            <w:r w:rsidRPr="00BF49CC">
              <w:rPr>
                <w:lang w:eastAsia="zh-CN"/>
              </w:rPr>
              <w:t>NR</w:t>
            </w:r>
            <w:r w:rsidRPr="00BF49CC">
              <w:t xml:space="preserve"> assistance data delivery. </w:t>
            </w:r>
            <w:r w:rsidRPr="00126933">
              <w:rPr>
                <w:strike/>
                <w:color w:val="FF0000"/>
              </w:rPr>
              <w:t>This field may only be included if '</w:t>
            </w:r>
            <w:proofErr w:type="spellStart"/>
            <w:r w:rsidRPr="00126933">
              <w:rPr>
                <w:i/>
                <w:strike/>
                <w:color w:val="FF0000"/>
              </w:rPr>
              <w:t>pruInfo</w:t>
            </w:r>
            <w:proofErr w:type="spellEnd"/>
            <w:r w:rsidRPr="00126933">
              <w:rPr>
                <w:strike/>
                <w:color w:val="FF0000"/>
              </w:rPr>
              <w:t>' bit in</w:t>
            </w:r>
          </w:p>
          <w:p w14:paraId="4EF847FF" w14:textId="77777777" w:rsidR="008E2ECF" w:rsidRPr="00126933" w:rsidRDefault="008E2ECF" w:rsidP="00493C5B">
            <w:pPr>
              <w:pStyle w:val="TAL"/>
            </w:pPr>
            <w:r w:rsidRPr="00126933">
              <w:rPr>
                <w:i/>
                <w:strike/>
                <w:color w:val="FF0000"/>
              </w:rPr>
              <w:t>nr-</w:t>
            </w:r>
            <w:proofErr w:type="spellStart"/>
            <w:r w:rsidRPr="00126933">
              <w:rPr>
                <w:i/>
                <w:strike/>
                <w:color w:val="FF0000"/>
              </w:rPr>
              <w:t>PosCalcAssistanceRequest</w:t>
            </w:r>
            <w:proofErr w:type="spellEnd"/>
            <w:r w:rsidRPr="00126933">
              <w:rPr>
                <w:strike/>
                <w:color w:val="FF0000"/>
              </w:rPr>
              <w:t xml:space="preserve"> is set to '1'.</w:t>
            </w:r>
          </w:p>
        </w:tc>
      </w:tr>
    </w:tbl>
    <w:p w14:paraId="21815E83" w14:textId="3306CDF2" w:rsidR="00825C7F" w:rsidRPr="00050DE5" w:rsidRDefault="00825C7F" w:rsidP="00825C7F">
      <w:pPr>
        <w:spacing w:before="240" w:after="120"/>
        <w:rPr>
          <w:rFonts w:eastAsia="SimSun" w:cs="Times New Roman"/>
          <w:b/>
          <w:bCs/>
        </w:rPr>
      </w:pPr>
      <w:r w:rsidRPr="00050DE5">
        <w:rPr>
          <w:rFonts w:eastAsia="SimSun" w:cs="Times New Roman"/>
          <w:b/>
          <w:bCs/>
        </w:rPr>
        <w:t xml:space="preserve">Proposal </w:t>
      </w:r>
      <w:r w:rsidR="00640CD5">
        <w:rPr>
          <w:rFonts w:eastAsia="SimSun" w:cs="Times New Roman"/>
          <w:b/>
          <w:bCs/>
        </w:rPr>
        <w:t>6</w:t>
      </w:r>
      <w:r w:rsidRPr="00050DE5">
        <w:rPr>
          <w:rFonts w:eastAsia="SimSun" w:cs="Times New Roman"/>
          <w:b/>
          <w:bCs/>
        </w:rPr>
        <w:t>: Send an LS to RAN1 to clarify whether Rx hopping is supported for the DL-</w:t>
      </w:r>
      <w:proofErr w:type="spellStart"/>
      <w:r w:rsidRPr="00050DE5">
        <w:rPr>
          <w:rFonts w:eastAsia="SimSun" w:cs="Times New Roman"/>
          <w:b/>
          <w:bCs/>
        </w:rPr>
        <w:t>AoD</w:t>
      </w:r>
      <w:proofErr w:type="spellEnd"/>
      <w:r w:rsidRPr="00050DE5">
        <w:rPr>
          <w:rFonts w:eastAsia="SimSun" w:cs="Times New Roman"/>
          <w:b/>
          <w:bCs/>
        </w:rPr>
        <w:t xml:space="preserve"> method.</w:t>
      </w:r>
    </w:p>
    <w:p w14:paraId="72727A27" w14:textId="70E9289E" w:rsidR="00403690" w:rsidRPr="00D34888" w:rsidRDefault="00024B0C" w:rsidP="00BC04FE">
      <w:pPr>
        <w:pStyle w:val="Heading1"/>
      </w:pPr>
      <w:r w:rsidRPr="00D34888">
        <w:t>Reference</w:t>
      </w:r>
    </w:p>
    <w:p w14:paraId="5BD5661A" w14:textId="628D4484" w:rsidR="00BE169E" w:rsidRDefault="00B04F50" w:rsidP="00D7569E">
      <w:pPr>
        <w:pStyle w:val="ListParagraph"/>
        <w:numPr>
          <w:ilvl w:val="0"/>
          <w:numId w:val="51"/>
        </w:numPr>
        <w:spacing w:line="276" w:lineRule="auto"/>
        <w:contextualSpacing/>
        <w:rPr>
          <w:rFonts w:cs="Times New Roman"/>
          <w:szCs w:val="22"/>
        </w:rPr>
      </w:pPr>
      <w:r>
        <w:rPr>
          <w:rFonts w:cs="Times New Roman"/>
          <w:szCs w:val="22"/>
        </w:rPr>
        <w:t>3GPP,</w:t>
      </w:r>
      <w:r w:rsidR="00A26B8E">
        <w:rPr>
          <w:rFonts w:cs="Times New Roman"/>
          <w:szCs w:val="22"/>
        </w:rPr>
        <w:t xml:space="preserve"> TS 37.355,</w:t>
      </w:r>
      <w:r>
        <w:rPr>
          <w:rFonts w:cs="Times New Roman"/>
          <w:szCs w:val="22"/>
        </w:rPr>
        <w:t xml:space="preserve"> “</w:t>
      </w:r>
      <w:r w:rsidRPr="00B04F50">
        <w:rPr>
          <w:rFonts w:cs="Times New Roman"/>
          <w:szCs w:val="22"/>
        </w:rPr>
        <w:t>LTE Positioning Protocol (LPP)</w:t>
      </w:r>
      <w:proofErr w:type="gramStart"/>
      <w:r>
        <w:rPr>
          <w:rFonts w:cs="Times New Roman"/>
          <w:szCs w:val="22"/>
        </w:rPr>
        <w:t>, ”</w:t>
      </w:r>
      <w:proofErr w:type="gramEnd"/>
      <w:r>
        <w:rPr>
          <w:rFonts w:cs="Times New Roman"/>
          <w:szCs w:val="22"/>
        </w:rPr>
        <w:t xml:space="preserve"> v 18.0.0., Dec. 2023</w:t>
      </w:r>
    </w:p>
    <w:p w14:paraId="02E9A492" w14:textId="48B7FF98" w:rsidR="00584191" w:rsidRDefault="00584191" w:rsidP="00D7569E">
      <w:pPr>
        <w:pStyle w:val="ListParagraph"/>
        <w:numPr>
          <w:ilvl w:val="0"/>
          <w:numId w:val="51"/>
        </w:numPr>
        <w:spacing w:line="276" w:lineRule="auto"/>
        <w:contextualSpacing/>
        <w:rPr>
          <w:rFonts w:cs="Times New Roman"/>
          <w:szCs w:val="22"/>
        </w:rPr>
      </w:pPr>
      <w:r>
        <w:rPr>
          <w:rFonts w:cs="Times New Roman"/>
          <w:szCs w:val="22"/>
        </w:rPr>
        <w:t>3GPP, TS 3</w:t>
      </w:r>
      <w:r w:rsidR="00411796">
        <w:rPr>
          <w:rFonts w:cs="Times New Roman"/>
          <w:szCs w:val="22"/>
        </w:rPr>
        <w:t>8</w:t>
      </w:r>
      <w:r>
        <w:rPr>
          <w:rFonts w:cs="Times New Roman"/>
          <w:szCs w:val="22"/>
        </w:rPr>
        <w:t>.</w:t>
      </w:r>
      <w:r w:rsidR="00411796">
        <w:rPr>
          <w:rFonts w:cs="Times New Roman"/>
          <w:szCs w:val="22"/>
        </w:rPr>
        <w:t>214</w:t>
      </w:r>
      <w:r>
        <w:rPr>
          <w:rFonts w:cs="Times New Roman"/>
          <w:szCs w:val="22"/>
        </w:rPr>
        <w:t>, “</w:t>
      </w:r>
      <w:r w:rsidRPr="00B04F50">
        <w:rPr>
          <w:rFonts w:cs="Times New Roman"/>
          <w:szCs w:val="22"/>
        </w:rPr>
        <w:t>LTE Positioning Protocol (LPP)</w:t>
      </w:r>
      <w:proofErr w:type="gramStart"/>
      <w:r>
        <w:rPr>
          <w:rFonts w:cs="Times New Roman"/>
          <w:szCs w:val="22"/>
        </w:rPr>
        <w:t>, ”</w:t>
      </w:r>
      <w:proofErr w:type="gramEnd"/>
      <w:r>
        <w:rPr>
          <w:rFonts w:cs="Times New Roman"/>
          <w:szCs w:val="22"/>
        </w:rPr>
        <w:t xml:space="preserve"> v 18.0.0., Dec. 2023</w:t>
      </w:r>
    </w:p>
    <w:p w14:paraId="113644CD" w14:textId="57DE63E0" w:rsidR="00B01640" w:rsidRPr="00D34888" w:rsidRDefault="00B01640" w:rsidP="00D7569E">
      <w:pPr>
        <w:pStyle w:val="ListParagraph"/>
        <w:numPr>
          <w:ilvl w:val="0"/>
          <w:numId w:val="51"/>
        </w:numPr>
        <w:spacing w:line="276" w:lineRule="auto"/>
        <w:contextualSpacing/>
        <w:rPr>
          <w:rFonts w:cs="Times New Roman"/>
          <w:szCs w:val="22"/>
        </w:rPr>
      </w:pPr>
      <w:r w:rsidRPr="00B01640">
        <w:rPr>
          <w:rFonts w:cs="Times New Roman"/>
          <w:szCs w:val="22"/>
        </w:rPr>
        <w:t>R1- 2312434</w:t>
      </w:r>
      <w:r>
        <w:rPr>
          <w:rFonts w:cs="Times New Roman"/>
          <w:szCs w:val="22"/>
        </w:rPr>
        <w:t>, “</w:t>
      </w:r>
      <w:r w:rsidRPr="00B01640">
        <w:rPr>
          <w:rFonts w:cs="Times New Roman"/>
          <w:szCs w:val="22"/>
        </w:rPr>
        <w:t xml:space="preserve">Reply LS on request for clarifications on </w:t>
      </w:r>
      <w:proofErr w:type="spellStart"/>
      <w:r w:rsidRPr="00B01640">
        <w:rPr>
          <w:rFonts w:cs="Times New Roman"/>
          <w:szCs w:val="22"/>
        </w:rPr>
        <w:t>RedCap</w:t>
      </w:r>
      <w:proofErr w:type="spellEnd"/>
      <w:r w:rsidRPr="00B01640">
        <w:rPr>
          <w:rFonts w:cs="Times New Roman"/>
          <w:szCs w:val="22"/>
        </w:rPr>
        <w:t xml:space="preserve"> positioning, carrier phase positioning, and bandwidth aggregation for positioning</w:t>
      </w:r>
      <w:proofErr w:type="gramStart"/>
      <w:r>
        <w:rPr>
          <w:rFonts w:cs="Times New Roman"/>
          <w:szCs w:val="22"/>
        </w:rPr>
        <w:t>, ”</w:t>
      </w:r>
      <w:proofErr w:type="gramEnd"/>
      <w:r>
        <w:rPr>
          <w:rFonts w:cs="Times New Roman"/>
          <w:szCs w:val="22"/>
        </w:rPr>
        <w:t xml:space="preserve"> </w:t>
      </w:r>
      <w:r w:rsidR="004A7F87">
        <w:rPr>
          <w:rFonts w:cs="Times New Roman"/>
          <w:szCs w:val="22"/>
        </w:rPr>
        <w:t xml:space="preserve">RAN1#115, </w:t>
      </w:r>
      <w:r>
        <w:rPr>
          <w:rFonts w:cs="Times New Roman"/>
          <w:szCs w:val="22"/>
        </w:rPr>
        <w:t>Chicago, USA, Nov., 2023.</w:t>
      </w:r>
    </w:p>
    <w:p w14:paraId="4C940C4C" w14:textId="45B56584" w:rsidR="00C76622" w:rsidRPr="00D34888" w:rsidRDefault="00C76622" w:rsidP="00C76622">
      <w:pPr>
        <w:spacing w:before="240"/>
        <w:rPr>
          <w:rFonts w:cs="Times New Roman"/>
          <w:lang w:eastAsia="zh-CN"/>
        </w:rPr>
      </w:pPr>
    </w:p>
    <w:p w14:paraId="0BD384A3" w14:textId="77777777" w:rsidR="00C76622" w:rsidRPr="00D34888" w:rsidRDefault="00C76622" w:rsidP="00A54E60">
      <w:pPr>
        <w:spacing w:before="240"/>
        <w:rPr>
          <w:rFonts w:cs="Times New Roman"/>
          <w:lang w:eastAsia="zh-CN"/>
        </w:rPr>
      </w:pPr>
    </w:p>
    <w:p w14:paraId="7CBBB595" w14:textId="77777777" w:rsidR="00A54E60" w:rsidRPr="00D34888" w:rsidRDefault="00A54E60" w:rsidP="00B02BDD">
      <w:pPr>
        <w:spacing w:before="240"/>
        <w:rPr>
          <w:rFonts w:cs="Times New Roman"/>
          <w:lang w:eastAsia="zh-CN"/>
        </w:rPr>
      </w:pPr>
    </w:p>
    <w:sectPr w:rsidR="00A54E60" w:rsidRPr="00D348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D1536" w14:textId="77777777" w:rsidR="009F13CE" w:rsidRDefault="009F13CE" w:rsidP="00C43ABF">
      <w:pPr>
        <w:spacing w:after="0" w:line="240" w:lineRule="auto"/>
      </w:pPr>
      <w:r>
        <w:separator/>
      </w:r>
    </w:p>
  </w:endnote>
  <w:endnote w:type="continuationSeparator" w:id="0">
    <w:p w14:paraId="3F85444F" w14:textId="77777777" w:rsidR="009F13CE" w:rsidRDefault="009F13CE" w:rsidP="00C43ABF">
      <w:pPr>
        <w:spacing w:after="0" w:line="240" w:lineRule="auto"/>
      </w:pPr>
      <w:r>
        <w:continuationSeparator/>
      </w:r>
    </w:p>
  </w:endnote>
  <w:endnote w:type="continuationNotice" w:id="1">
    <w:p w14:paraId="1D15680A" w14:textId="77777777" w:rsidR="009F13CE" w:rsidRDefault="009F13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34E7F" w14:textId="77777777" w:rsidR="009F13CE" w:rsidRDefault="009F13CE" w:rsidP="00C43ABF">
      <w:pPr>
        <w:spacing w:after="0" w:line="240" w:lineRule="auto"/>
      </w:pPr>
      <w:r>
        <w:separator/>
      </w:r>
    </w:p>
  </w:footnote>
  <w:footnote w:type="continuationSeparator" w:id="0">
    <w:p w14:paraId="2F3ED9E8" w14:textId="77777777" w:rsidR="009F13CE" w:rsidRDefault="009F13CE" w:rsidP="00C43ABF">
      <w:pPr>
        <w:spacing w:after="0" w:line="240" w:lineRule="auto"/>
      </w:pPr>
      <w:r>
        <w:continuationSeparator/>
      </w:r>
    </w:p>
  </w:footnote>
  <w:footnote w:type="continuationNotice" w:id="1">
    <w:p w14:paraId="7198E6DB" w14:textId="77777777" w:rsidR="009F13CE" w:rsidRDefault="009F13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032A8D"/>
    <w:multiLevelType w:val="hybridMultilevel"/>
    <w:tmpl w:val="FBE2A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7B6DCF"/>
    <w:multiLevelType w:val="hybridMultilevel"/>
    <w:tmpl w:val="F8A21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A94F1A"/>
    <w:multiLevelType w:val="hybridMultilevel"/>
    <w:tmpl w:val="8BDC1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DE70867"/>
    <w:multiLevelType w:val="hybridMultilevel"/>
    <w:tmpl w:val="EFDC6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17"/>
  </w:num>
  <w:num w:numId="3" w16cid:durableId="24138883">
    <w:abstractNumId w:val="5"/>
  </w:num>
  <w:num w:numId="4" w16cid:durableId="167791488">
    <w:abstractNumId w:val="31"/>
  </w:num>
  <w:num w:numId="5" w16cid:durableId="2125877707">
    <w:abstractNumId w:val="50"/>
  </w:num>
  <w:num w:numId="6" w16cid:durableId="786704037">
    <w:abstractNumId w:val="2"/>
  </w:num>
  <w:num w:numId="7" w16cid:durableId="1363284704">
    <w:abstractNumId w:val="7"/>
  </w:num>
  <w:num w:numId="8" w16cid:durableId="1193806544">
    <w:abstractNumId w:val="11"/>
  </w:num>
  <w:num w:numId="9" w16cid:durableId="630745818">
    <w:abstractNumId w:val="25"/>
  </w:num>
  <w:num w:numId="10" w16cid:durableId="1701394637">
    <w:abstractNumId w:val="4"/>
  </w:num>
  <w:num w:numId="11" w16cid:durableId="2116367983">
    <w:abstractNumId w:val="37"/>
  </w:num>
  <w:num w:numId="12" w16cid:durableId="1899120828">
    <w:abstractNumId w:val="23"/>
  </w:num>
  <w:num w:numId="13" w16cid:durableId="868683830">
    <w:abstractNumId w:val="16"/>
  </w:num>
  <w:num w:numId="14" w16cid:durableId="182205029">
    <w:abstractNumId w:val="45"/>
  </w:num>
  <w:num w:numId="15" w16cid:durableId="1698922390">
    <w:abstractNumId w:val="36"/>
  </w:num>
  <w:num w:numId="16" w16cid:durableId="880897600">
    <w:abstractNumId w:val="38"/>
  </w:num>
  <w:num w:numId="17" w16cid:durableId="1049574721">
    <w:abstractNumId w:val="22"/>
  </w:num>
  <w:num w:numId="18" w16cid:durableId="690687922">
    <w:abstractNumId w:val="8"/>
  </w:num>
  <w:num w:numId="19" w16cid:durableId="1968463020">
    <w:abstractNumId w:val="21"/>
  </w:num>
  <w:num w:numId="20" w16cid:durableId="239289381">
    <w:abstractNumId w:val="9"/>
  </w:num>
  <w:num w:numId="21" w16cid:durableId="1107386700">
    <w:abstractNumId w:val="39"/>
  </w:num>
  <w:num w:numId="22" w16cid:durableId="583807231">
    <w:abstractNumId w:val="42"/>
  </w:num>
  <w:num w:numId="23" w16cid:durableId="97916558">
    <w:abstractNumId w:val="29"/>
  </w:num>
  <w:num w:numId="24" w16cid:durableId="1846742373">
    <w:abstractNumId w:val="44"/>
  </w:num>
  <w:num w:numId="25" w16cid:durableId="2133353485">
    <w:abstractNumId w:val="32"/>
  </w:num>
  <w:num w:numId="26" w16cid:durableId="325059480">
    <w:abstractNumId w:val="34"/>
  </w:num>
  <w:num w:numId="27" w16cid:durableId="237519642">
    <w:abstractNumId w:val="30"/>
  </w:num>
  <w:num w:numId="28" w16cid:durableId="2091733886">
    <w:abstractNumId w:val="3"/>
  </w:num>
  <w:num w:numId="29" w16cid:durableId="1645114574">
    <w:abstractNumId w:val="41"/>
  </w:num>
  <w:num w:numId="30" w16cid:durableId="1955749571">
    <w:abstractNumId w:val="19"/>
  </w:num>
  <w:num w:numId="31" w16cid:durableId="967206175">
    <w:abstractNumId w:val="51"/>
  </w:num>
  <w:num w:numId="32" w16cid:durableId="746730011">
    <w:abstractNumId w:val="27"/>
  </w:num>
  <w:num w:numId="33" w16cid:durableId="1560702492">
    <w:abstractNumId w:val="35"/>
  </w:num>
  <w:num w:numId="34" w16cid:durableId="1448817249">
    <w:abstractNumId w:val="52"/>
  </w:num>
  <w:num w:numId="35" w16cid:durableId="1142886973">
    <w:abstractNumId w:val="10"/>
  </w:num>
  <w:num w:numId="36" w16cid:durableId="1523398501">
    <w:abstractNumId w:val="43"/>
  </w:num>
  <w:num w:numId="37" w16cid:durableId="1295057730">
    <w:abstractNumId w:val="14"/>
  </w:num>
  <w:num w:numId="38" w16cid:durableId="1007251414">
    <w:abstractNumId w:val="20"/>
  </w:num>
  <w:num w:numId="39" w16cid:durableId="46227770">
    <w:abstractNumId w:val="49"/>
  </w:num>
  <w:num w:numId="40" w16cid:durableId="1039160285">
    <w:abstractNumId w:val="47"/>
  </w:num>
  <w:num w:numId="41" w16cid:durableId="1230849702">
    <w:abstractNumId w:val="6"/>
  </w:num>
  <w:num w:numId="42" w16cid:durableId="1188106770">
    <w:abstractNumId w:val="40"/>
  </w:num>
  <w:num w:numId="43" w16cid:durableId="22564277">
    <w:abstractNumId w:val="26"/>
  </w:num>
  <w:num w:numId="44" w16cid:durableId="1903252268">
    <w:abstractNumId w:val="53"/>
  </w:num>
  <w:num w:numId="45" w16cid:durableId="195772671">
    <w:abstractNumId w:val="15"/>
  </w:num>
  <w:num w:numId="46" w16cid:durableId="1268735837">
    <w:abstractNumId w:val="18"/>
  </w:num>
  <w:num w:numId="47" w16cid:durableId="1345591283">
    <w:abstractNumId w:val="48"/>
  </w:num>
  <w:num w:numId="48" w16cid:durableId="1109355214">
    <w:abstractNumId w:val="12"/>
  </w:num>
  <w:num w:numId="49" w16cid:durableId="1741248125">
    <w:abstractNumId w:val="24"/>
  </w:num>
  <w:num w:numId="50" w16cid:durableId="248199284">
    <w:abstractNumId w:val="46"/>
  </w:num>
  <w:num w:numId="51" w16cid:durableId="756754255">
    <w:abstractNumId w:val="13"/>
  </w:num>
  <w:num w:numId="52" w16cid:durableId="1311592620">
    <w:abstractNumId w:val="0"/>
  </w:num>
  <w:num w:numId="53" w16cid:durableId="2063098401">
    <w:abstractNumId w:val="28"/>
  </w:num>
  <w:num w:numId="54" w16cid:durableId="32227177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273"/>
    <w:rsid w:val="000003AE"/>
    <w:rsid w:val="00000A46"/>
    <w:rsid w:val="00000D9D"/>
    <w:rsid w:val="00001030"/>
    <w:rsid w:val="0000121A"/>
    <w:rsid w:val="00001291"/>
    <w:rsid w:val="00001490"/>
    <w:rsid w:val="000017B1"/>
    <w:rsid w:val="0000230E"/>
    <w:rsid w:val="000028D3"/>
    <w:rsid w:val="000034F9"/>
    <w:rsid w:val="0000360B"/>
    <w:rsid w:val="00003F71"/>
    <w:rsid w:val="0000464A"/>
    <w:rsid w:val="000052D0"/>
    <w:rsid w:val="0000533F"/>
    <w:rsid w:val="000053F1"/>
    <w:rsid w:val="0000558B"/>
    <w:rsid w:val="000061E2"/>
    <w:rsid w:val="00006E22"/>
    <w:rsid w:val="000075C9"/>
    <w:rsid w:val="00007777"/>
    <w:rsid w:val="000077AC"/>
    <w:rsid w:val="00007EE6"/>
    <w:rsid w:val="00010496"/>
    <w:rsid w:val="00010A7F"/>
    <w:rsid w:val="00010B41"/>
    <w:rsid w:val="00011739"/>
    <w:rsid w:val="000117EA"/>
    <w:rsid w:val="00011F55"/>
    <w:rsid w:val="00011F79"/>
    <w:rsid w:val="00012DED"/>
    <w:rsid w:val="00012E62"/>
    <w:rsid w:val="000133B9"/>
    <w:rsid w:val="000139B3"/>
    <w:rsid w:val="00013C5A"/>
    <w:rsid w:val="00014402"/>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87B"/>
    <w:rsid w:val="00023D4B"/>
    <w:rsid w:val="00024312"/>
    <w:rsid w:val="00024409"/>
    <w:rsid w:val="0002451C"/>
    <w:rsid w:val="0002475C"/>
    <w:rsid w:val="00024816"/>
    <w:rsid w:val="00024A88"/>
    <w:rsid w:val="00024B0C"/>
    <w:rsid w:val="00024BAE"/>
    <w:rsid w:val="00025003"/>
    <w:rsid w:val="00025107"/>
    <w:rsid w:val="00025142"/>
    <w:rsid w:val="00025924"/>
    <w:rsid w:val="00025CDC"/>
    <w:rsid w:val="00026313"/>
    <w:rsid w:val="00026820"/>
    <w:rsid w:val="00026F14"/>
    <w:rsid w:val="000275C0"/>
    <w:rsid w:val="000279FF"/>
    <w:rsid w:val="000309D9"/>
    <w:rsid w:val="00030ABF"/>
    <w:rsid w:val="00030B12"/>
    <w:rsid w:val="0003125C"/>
    <w:rsid w:val="0003159D"/>
    <w:rsid w:val="00031789"/>
    <w:rsid w:val="0003242B"/>
    <w:rsid w:val="000326A2"/>
    <w:rsid w:val="0003328D"/>
    <w:rsid w:val="00033542"/>
    <w:rsid w:val="00033BEF"/>
    <w:rsid w:val="00033C71"/>
    <w:rsid w:val="0003467C"/>
    <w:rsid w:val="00035918"/>
    <w:rsid w:val="00036C80"/>
    <w:rsid w:val="000372AF"/>
    <w:rsid w:val="00037E51"/>
    <w:rsid w:val="00037FC1"/>
    <w:rsid w:val="00040316"/>
    <w:rsid w:val="00040492"/>
    <w:rsid w:val="00040493"/>
    <w:rsid w:val="00040E38"/>
    <w:rsid w:val="0004108C"/>
    <w:rsid w:val="00042361"/>
    <w:rsid w:val="00042844"/>
    <w:rsid w:val="00042B35"/>
    <w:rsid w:val="00042B63"/>
    <w:rsid w:val="00042C33"/>
    <w:rsid w:val="000444FE"/>
    <w:rsid w:val="00044D3E"/>
    <w:rsid w:val="0004522E"/>
    <w:rsid w:val="000454F9"/>
    <w:rsid w:val="00045602"/>
    <w:rsid w:val="00045B12"/>
    <w:rsid w:val="00045F28"/>
    <w:rsid w:val="000471A9"/>
    <w:rsid w:val="000504BB"/>
    <w:rsid w:val="00050AC0"/>
    <w:rsid w:val="00050DE5"/>
    <w:rsid w:val="00051021"/>
    <w:rsid w:val="00051089"/>
    <w:rsid w:val="00051152"/>
    <w:rsid w:val="00051B15"/>
    <w:rsid w:val="00051BFD"/>
    <w:rsid w:val="00051EE3"/>
    <w:rsid w:val="00052713"/>
    <w:rsid w:val="00052E03"/>
    <w:rsid w:val="00052FD8"/>
    <w:rsid w:val="00053E63"/>
    <w:rsid w:val="0005411A"/>
    <w:rsid w:val="000543CE"/>
    <w:rsid w:val="00054806"/>
    <w:rsid w:val="00054CB8"/>
    <w:rsid w:val="00055557"/>
    <w:rsid w:val="00055FA5"/>
    <w:rsid w:val="00056C82"/>
    <w:rsid w:val="000573AC"/>
    <w:rsid w:val="00060644"/>
    <w:rsid w:val="000606EC"/>
    <w:rsid w:val="000609D9"/>
    <w:rsid w:val="0006106A"/>
    <w:rsid w:val="000616C9"/>
    <w:rsid w:val="0006187F"/>
    <w:rsid w:val="00061A14"/>
    <w:rsid w:val="00061D89"/>
    <w:rsid w:val="00061FAD"/>
    <w:rsid w:val="0006207F"/>
    <w:rsid w:val="00062344"/>
    <w:rsid w:val="000623B1"/>
    <w:rsid w:val="00062A21"/>
    <w:rsid w:val="00062DF4"/>
    <w:rsid w:val="000635B6"/>
    <w:rsid w:val="000639D2"/>
    <w:rsid w:val="00063B2D"/>
    <w:rsid w:val="0006401E"/>
    <w:rsid w:val="00064BAE"/>
    <w:rsid w:val="00065150"/>
    <w:rsid w:val="000656C1"/>
    <w:rsid w:val="00066531"/>
    <w:rsid w:val="00066E0F"/>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0C01"/>
    <w:rsid w:val="0008120F"/>
    <w:rsid w:val="00082602"/>
    <w:rsid w:val="00082727"/>
    <w:rsid w:val="0008280E"/>
    <w:rsid w:val="000830D6"/>
    <w:rsid w:val="0008332E"/>
    <w:rsid w:val="000846F7"/>
    <w:rsid w:val="00085517"/>
    <w:rsid w:val="00085852"/>
    <w:rsid w:val="0008644D"/>
    <w:rsid w:val="00086B9B"/>
    <w:rsid w:val="00087F4C"/>
    <w:rsid w:val="000907AD"/>
    <w:rsid w:val="0009090A"/>
    <w:rsid w:val="000925C2"/>
    <w:rsid w:val="0009273A"/>
    <w:rsid w:val="0009386E"/>
    <w:rsid w:val="00093F04"/>
    <w:rsid w:val="00094077"/>
    <w:rsid w:val="00094E63"/>
    <w:rsid w:val="00095068"/>
    <w:rsid w:val="000958E5"/>
    <w:rsid w:val="00096238"/>
    <w:rsid w:val="000963B8"/>
    <w:rsid w:val="00096D3C"/>
    <w:rsid w:val="00097685"/>
    <w:rsid w:val="00097D6E"/>
    <w:rsid w:val="00097FAE"/>
    <w:rsid w:val="000A07D4"/>
    <w:rsid w:val="000A0D6A"/>
    <w:rsid w:val="000A1A7F"/>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447"/>
    <w:rsid w:val="000B1BD2"/>
    <w:rsid w:val="000B2231"/>
    <w:rsid w:val="000B2982"/>
    <w:rsid w:val="000B2E42"/>
    <w:rsid w:val="000B324F"/>
    <w:rsid w:val="000B41E1"/>
    <w:rsid w:val="000B4466"/>
    <w:rsid w:val="000B44C7"/>
    <w:rsid w:val="000B4DE0"/>
    <w:rsid w:val="000B576A"/>
    <w:rsid w:val="000B6486"/>
    <w:rsid w:val="000B698D"/>
    <w:rsid w:val="000B6B16"/>
    <w:rsid w:val="000B7440"/>
    <w:rsid w:val="000B77F8"/>
    <w:rsid w:val="000B7863"/>
    <w:rsid w:val="000B79B8"/>
    <w:rsid w:val="000B7B0F"/>
    <w:rsid w:val="000C00A2"/>
    <w:rsid w:val="000C03DD"/>
    <w:rsid w:val="000C06B2"/>
    <w:rsid w:val="000C142E"/>
    <w:rsid w:val="000C20A1"/>
    <w:rsid w:val="000C29E0"/>
    <w:rsid w:val="000C2A1E"/>
    <w:rsid w:val="000C2A24"/>
    <w:rsid w:val="000C3411"/>
    <w:rsid w:val="000C374E"/>
    <w:rsid w:val="000C3CCA"/>
    <w:rsid w:val="000C447E"/>
    <w:rsid w:val="000C51C7"/>
    <w:rsid w:val="000C555F"/>
    <w:rsid w:val="000C6AEC"/>
    <w:rsid w:val="000C7FE2"/>
    <w:rsid w:val="000D0603"/>
    <w:rsid w:val="000D0C4D"/>
    <w:rsid w:val="000D1363"/>
    <w:rsid w:val="000D1CC6"/>
    <w:rsid w:val="000D254D"/>
    <w:rsid w:val="000D28DC"/>
    <w:rsid w:val="000D3204"/>
    <w:rsid w:val="000D3536"/>
    <w:rsid w:val="000D38B9"/>
    <w:rsid w:val="000D3EA0"/>
    <w:rsid w:val="000D4221"/>
    <w:rsid w:val="000D4457"/>
    <w:rsid w:val="000D4AF3"/>
    <w:rsid w:val="000D4FBC"/>
    <w:rsid w:val="000D50A1"/>
    <w:rsid w:val="000D5143"/>
    <w:rsid w:val="000D5175"/>
    <w:rsid w:val="000D5919"/>
    <w:rsid w:val="000D5A1F"/>
    <w:rsid w:val="000D629A"/>
    <w:rsid w:val="000D6570"/>
    <w:rsid w:val="000D6639"/>
    <w:rsid w:val="000D7E27"/>
    <w:rsid w:val="000E0778"/>
    <w:rsid w:val="000E07CF"/>
    <w:rsid w:val="000E1F25"/>
    <w:rsid w:val="000E257A"/>
    <w:rsid w:val="000E3156"/>
    <w:rsid w:val="000E342F"/>
    <w:rsid w:val="000E381F"/>
    <w:rsid w:val="000E3A99"/>
    <w:rsid w:val="000E3E10"/>
    <w:rsid w:val="000E49E6"/>
    <w:rsid w:val="000E4EA4"/>
    <w:rsid w:val="000E4F43"/>
    <w:rsid w:val="000E6373"/>
    <w:rsid w:val="000E6784"/>
    <w:rsid w:val="000E6B09"/>
    <w:rsid w:val="000E7822"/>
    <w:rsid w:val="000E7D31"/>
    <w:rsid w:val="000F09DF"/>
    <w:rsid w:val="000F1434"/>
    <w:rsid w:val="000F2DA2"/>
    <w:rsid w:val="000F2DF1"/>
    <w:rsid w:val="000F2F55"/>
    <w:rsid w:val="000F34B1"/>
    <w:rsid w:val="000F3AF2"/>
    <w:rsid w:val="000F3F59"/>
    <w:rsid w:val="000F48AE"/>
    <w:rsid w:val="000F5607"/>
    <w:rsid w:val="000F5C9E"/>
    <w:rsid w:val="000F61F1"/>
    <w:rsid w:val="000F63C3"/>
    <w:rsid w:val="000F789B"/>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235E"/>
    <w:rsid w:val="00113A30"/>
    <w:rsid w:val="0011444B"/>
    <w:rsid w:val="001155C0"/>
    <w:rsid w:val="0011639A"/>
    <w:rsid w:val="001163E0"/>
    <w:rsid w:val="0011646C"/>
    <w:rsid w:val="00116779"/>
    <w:rsid w:val="00116A5F"/>
    <w:rsid w:val="00116E26"/>
    <w:rsid w:val="001176A5"/>
    <w:rsid w:val="00117A83"/>
    <w:rsid w:val="0012015F"/>
    <w:rsid w:val="001202E5"/>
    <w:rsid w:val="00120E96"/>
    <w:rsid w:val="00120FDF"/>
    <w:rsid w:val="00121E11"/>
    <w:rsid w:val="00122298"/>
    <w:rsid w:val="00122A35"/>
    <w:rsid w:val="00122FF4"/>
    <w:rsid w:val="00123329"/>
    <w:rsid w:val="0012392E"/>
    <w:rsid w:val="00123BDB"/>
    <w:rsid w:val="00124D63"/>
    <w:rsid w:val="00125188"/>
    <w:rsid w:val="0012560F"/>
    <w:rsid w:val="001257AF"/>
    <w:rsid w:val="001261FD"/>
    <w:rsid w:val="001268F9"/>
    <w:rsid w:val="00126933"/>
    <w:rsid w:val="00126B15"/>
    <w:rsid w:val="00126E93"/>
    <w:rsid w:val="00127125"/>
    <w:rsid w:val="00127EE0"/>
    <w:rsid w:val="00130B39"/>
    <w:rsid w:val="00130EED"/>
    <w:rsid w:val="00130FBA"/>
    <w:rsid w:val="001315AF"/>
    <w:rsid w:val="0013163C"/>
    <w:rsid w:val="00131E5B"/>
    <w:rsid w:val="00131E84"/>
    <w:rsid w:val="00132156"/>
    <w:rsid w:val="00132664"/>
    <w:rsid w:val="001328D6"/>
    <w:rsid w:val="00133334"/>
    <w:rsid w:val="001346F8"/>
    <w:rsid w:val="0013595E"/>
    <w:rsid w:val="00135C75"/>
    <w:rsid w:val="00135EA4"/>
    <w:rsid w:val="00136A12"/>
    <w:rsid w:val="00136B70"/>
    <w:rsid w:val="001410B6"/>
    <w:rsid w:val="0014160E"/>
    <w:rsid w:val="0014161A"/>
    <w:rsid w:val="00141A29"/>
    <w:rsid w:val="00141C66"/>
    <w:rsid w:val="00142968"/>
    <w:rsid w:val="00142AB0"/>
    <w:rsid w:val="00142C10"/>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AE3"/>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65D1E"/>
    <w:rsid w:val="00165F4C"/>
    <w:rsid w:val="00166C5D"/>
    <w:rsid w:val="00166FE4"/>
    <w:rsid w:val="001703FD"/>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80ABA"/>
    <w:rsid w:val="0018213A"/>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3F99"/>
    <w:rsid w:val="001A4196"/>
    <w:rsid w:val="001A53B4"/>
    <w:rsid w:val="001A55F6"/>
    <w:rsid w:val="001A6A3B"/>
    <w:rsid w:val="001A7462"/>
    <w:rsid w:val="001A76B9"/>
    <w:rsid w:val="001B036C"/>
    <w:rsid w:val="001B04DC"/>
    <w:rsid w:val="001B1659"/>
    <w:rsid w:val="001B1749"/>
    <w:rsid w:val="001B187E"/>
    <w:rsid w:val="001B2DD4"/>
    <w:rsid w:val="001B391C"/>
    <w:rsid w:val="001B3B16"/>
    <w:rsid w:val="001B3D3E"/>
    <w:rsid w:val="001B4AD9"/>
    <w:rsid w:val="001B4E74"/>
    <w:rsid w:val="001B5078"/>
    <w:rsid w:val="001B55CA"/>
    <w:rsid w:val="001B5701"/>
    <w:rsid w:val="001B5E34"/>
    <w:rsid w:val="001B5E96"/>
    <w:rsid w:val="001B5EC8"/>
    <w:rsid w:val="001B7EDA"/>
    <w:rsid w:val="001C015E"/>
    <w:rsid w:val="001C15F0"/>
    <w:rsid w:val="001C195F"/>
    <w:rsid w:val="001C1C32"/>
    <w:rsid w:val="001C26D1"/>
    <w:rsid w:val="001C28DB"/>
    <w:rsid w:val="001C37B0"/>
    <w:rsid w:val="001C3C66"/>
    <w:rsid w:val="001C3F55"/>
    <w:rsid w:val="001C4E4C"/>
    <w:rsid w:val="001C54BE"/>
    <w:rsid w:val="001C5B5E"/>
    <w:rsid w:val="001C5BC1"/>
    <w:rsid w:val="001C5DE5"/>
    <w:rsid w:val="001C6584"/>
    <w:rsid w:val="001C66AC"/>
    <w:rsid w:val="001C67F3"/>
    <w:rsid w:val="001C6EB6"/>
    <w:rsid w:val="001C750E"/>
    <w:rsid w:val="001C76A6"/>
    <w:rsid w:val="001C77F0"/>
    <w:rsid w:val="001C7BDB"/>
    <w:rsid w:val="001D1163"/>
    <w:rsid w:val="001D1251"/>
    <w:rsid w:val="001D1E09"/>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820"/>
    <w:rsid w:val="001D7B72"/>
    <w:rsid w:val="001D7CD8"/>
    <w:rsid w:val="001E0640"/>
    <w:rsid w:val="001E16B4"/>
    <w:rsid w:val="001E1740"/>
    <w:rsid w:val="001E1813"/>
    <w:rsid w:val="001E1A19"/>
    <w:rsid w:val="001E1B3B"/>
    <w:rsid w:val="001E1B88"/>
    <w:rsid w:val="001E29B0"/>
    <w:rsid w:val="001E3D3B"/>
    <w:rsid w:val="001E48FF"/>
    <w:rsid w:val="001E4B33"/>
    <w:rsid w:val="001E4DF7"/>
    <w:rsid w:val="001E5E32"/>
    <w:rsid w:val="001E646D"/>
    <w:rsid w:val="001E66D4"/>
    <w:rsid w:val="001E6952"/>
    <w:rsid w:val="001E6F43"/>
    <w:rsid w:val="001E7E1E"/>
    <w:rsid w:val="001F0864"/>
    <w:rsid w:val="001F0B9B"/>
    <w:rsid w:val="001F0DA1"/>
    <w:rsid w:val="001F1087"/>
    <w:rsid w:val="001F12FD"/>
    <w:rsid w:val="001F1A87"/>
    <w:rsid w:val="001F1B53"/>
    <w:rsid w:val="001F1BB7"/>
    <w:rsid w:val="001F1EB6"/>
    <w:rsid w:val="001F27FF"/>
    <w:rsid w:val="001F2B3A"/>
    <w:rsid w:val="001F2E71"/>
    <w:rsid w:val="001F32FC"/>
    <w:rsid w:val="001F33B5"/>
    <w:rsid w:val="001F4CC7"/>
    <w:rsid w:val="001F5354"/>
    <w:rsid w:val="001F6916"/>
    <w:rsid w:val="001F70E9"/>
    <w:rsid w:val="001F7195"/>
    <w:rsid w:val="00200A4F"/>
    <w:rsid w:val="0020206E"/>
    <w:rsid w:val="00202156"/>
    <w:rsid w:val="002027E8"/>
    <w:rsid w:val="00202866"/>
    <w:rsid w:val="00203542"/>
    <w:rsid w:val="002043A0"/>
    <w:rsid w:val="00204522"/>
    <w:rsid w:val="002058C3"/>
    <w:rsid w:val="00205F85"/>
    <w:rsid w:val="00206FF9"/>
    <w:rsid w:val="00207566"/>
    <w:rsid w:val="002104B3"/>
    <w:rsid w:val="0021055B"/>
    <w:rsid w:val="002105BC"/>
    <w:rsid w:val="00210626"/>
    <w:rsid w:val="00210809"/>
    <w:rsid w:val="00210D43"/>
    <w:rsid w:val="00211CE3"/>
    <w:rsid w:val="002125DA"/>
    <w:rsid w:val="002130AF"/>
    <w:rsid w:val="002134CD"/>
    <w:rsid w:val="00214B51"/>
    <w:rsid w:val="00214E29"/>
    <w:rsid w:val="00215ABF"/>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04D"/>
    <w:rsid w:val="002248D7"/>
    <w:rsid w:val="00224D50"/>
    <w:rsid w:val="002250A5"/>
    <w:rsid w:val="002250EC"/>
    <w:rsid w:val="0022547B"/>
    <w:rsid w:val="00225B5C"/>
    <w:rsid w:val="00225B5E"/>
    <w:rsid w:val="00226468"/>
    <w:rsid w:val="00226FB1"/>
    <w:rsid w:val="00227079"/>
    <w:rsid w:val="00227889"/>
    <w:rsid w:val="00227AB3"/>
    <w:rsid w:val="002302F1"/>
    <w:rsid w:val="00230952"/>
    <w:rsid w:val="002315D7"/>
    <w:rsid w:val="00231696"/>
    <w:rsid w:val="00231AF7"/>
    <w:rsid w:val="00231CEF"/>
    <w:rsid w:val="00231F98"/>
    <w:rsid w:val="002321D6"/>
    <w:rsid w:val="002325FD"/>
    <w:rsid w:val="002326EF"/>
    <w:rsid w:val="00232BC0"/>
    <w:rsid w:val="002335A1"/>
    <w:rsid w:val="00233981"/>
    <w:rsid w:val="00233D62"/>
    <w:rsid w:val="00233F17"/>
    <w:rsid w:val="0023451E"/>
    <w:rsid w:val="002346FC"/>
    <w:rsid w:val="00234716"/>
    <w:rsid w:val="00234F0A"/>
    <w:rsid w:val="0023582C"/>
    <w:rsid w:val="00235903"/>
    <w:rsid w:val="00235979"/>
    <w:rsid w:val="00235C00"/>
    <w:rsid w:val="0023625E"/>
    <w:rsid w:val="0023730B"/>
    <w:rsid w:val="002374ED"/>
    <w:rsid w:val="00237671"/>
    <w:rsid w:val="002402E6"/>
    <w:rsid w:val="002410CC"/>
    <w:rsid w:val="002412F1"/>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7105"/>
    <w:rsid w:val="002477F1"/>
    <w:rsid w:val="00250A5A"/>
    <w:rsid w:val="00250B21"/>
    <w:rsid w:val="00250BF9"/>
    <w:rsid w:val="002513C8"/>
    <w:rsid w:val="00251548"/>
    <w:rsid w:val="0025169F"/>
    <w:rsid w:val="00251BBA"/>
    <w:rsid w:val="00251FED"/>
    <w:rsid w:val="002525F4"/>
    <w:rsid w:val="0025282F"/>
    <w:rsid w:val="002529A7"/>
    <w:rsid w:val="002529CB"/>
    <w:rsid w:val="00253B30"/>
    <w:rsid w:val="00254662"/>
    <w:rsid w:val="002549FA"/>
    <w:rsid w:val="00254CC5"/>
    <w:rsid w:val="002554F1"/>
    <w:rsid w:val="0025561E"/>
    <w:rsid w:val="00255B3C"/>
    <w:rsid w:val="00255FC7"/>
    <w:rsid w:val="00256733"/>
    <w:rsid w:val="00256ADF"/>
    <w:rsid w:val="002570FF"/>
    <w:rsid w:val="0025759F"/>
    <w:rsid w:val="00257AC2"/>
    <w:rsid w:val="0026027A"/>
    <w:rsid w:val="002609B9"/>
    <w:rsid w:val="00260E5F"/>
    <w:rsid w:val="00261731"/>
    <w:rsid w:val="002621C5"/>
    <w:rsid w:val="0026262E"/>
    <w:rsid w:val="002626BC"/>
    <w:rsid w:val="00264360"/>
    <w:rsid w:val="00264592"/>
    <w:rsid w:val="0026499E"/>
    <w:rsid w:val="00264DC2"/>
    <w:rsid w:val="00264F6B"/>
    <w:rsid w:val="002659EF"/>
    <w:rsid w:val="00265CB7"/>
    <w:rsid w:val="00265F2B"/>
    <w:rsid w:val="0026699C"/>
    <w:rsid w:val="00266EB3"/>
    <w:rsid w:val="002670CD"/>
    <w:rsid w:val="00267357"/>
    <w:rsid w:val="002676AE"/>
    <w:rsid w:val="002706B9"/>
    <w:rsid w:val="00271F20"/>
    <w:rsid w:val="00272732"/>
    <w:rsid w:val="00273039"/>
    <w:rsid w:val="002730AC"/>
    <w:rsid w:val="00273401"/>
    <w:rsid w:val="002738CD"/>
    <w:rsid w:val="00274506"/>
    <w:rsid w:val="00274556"/>
    <w:rsid w:val="00274988"/>
    <w:rsid w:val="00275240"/>
    <w:rsid w:val="00275628"/>
    <w:rsid w:val="002758AE"/>
    <w:rsid w:val="00275950"/>
    <w:rsid w:val="00275F95"/>
    <w:rsid w:val="00275FA8"/>
    <w:rsid w:val="002762A3"/>
    <w:rsid w:val="0027684F"/>
    <w:rsid w:val="00276A38"/>
    <w:rsid w:val="00276DB1"/>
    <w:rsid w:val="00277CA2"/>
    <w:rsid w:val="0028088E"/>
    <w:rsid w:val="00280C62"/>
    <w:rsid w:val="002811A4"/>
    <w:rsid w:val="0028146E"/>
    <w:rsid w:val="002821BD"/>
    <w:rsid w:val="00282760"/>
    <w:rsid w:val="002829AC"/>
    <w:rsid w:val="00282E11"/>
    <w:rsid w:val="00283987"/>
    <w:rsid w:val="00283A95"/>
    <w:rsid w:val="00284BC5"/>
    <w:rsid w:val="00284C0C"/>
    <w:rsid w:val="0028552F"/>
    <w:rsid w:val="00285674"/>
    <w:rsid w:val="00285CA6"/>
    <w:rsid w:val="00285D19"/>
    <w:rsid w:val="002866E9"/>
    <w:rsid w:val="00286756"/>
    <w:rsid w:val="002869E6"/>
    <w:rsid w:val="00287491"/>
    <w:rsid w:val="00287B80"/>
    <w:rsid w:val="002900F4"/>
    <w:rsid w:val="0029011C"/>
    <w:rsid w:val="0029094B"/>
    <w:rsid w:val="002914F6"/>
    <w:rsid w:val="00292104"/>
    <w:rsid w:val="0029248C"/>
    <w:rsid w:val="002929BA"/>
    <w:rsid w:val="00292FAF"/>
    <w:rsid w:val="002932B0"/>
    <w:rsid w:val="002939F1"/>
    <w:rsid w:val="00293B72"/>
    <w:rsid w:val="002940E4"/>
    <w:rsid w:val="0029429C"/>
    <w:rsid w:val="002944EE"/>
    <w:rsid w:val="002946AD"/>
    <w:rsid w:val="0029472C"/>
    <w:rsid w:val="00295E08"/>
    <w:rsid w:val="002974AA"/>
    <w:rsid w:val="0029793E"/>
    <w:rsid w:val="002A02B1"/>
    <w:rsid w:val="002A03A7"/>
    <w:rsid w:val="002A06F5"/>
    <w:rsid w:val="002A0864"/>
    <w:rsid w:val="002A0A04"/>
    <w:rsid w:val="002A0C22"/>
    <w:rsid w:val="002A0C5E"/>
    <w:rsid w:val="002A0C8E"/>
    <w:rsid w:val="002A0ED0"/>
    <w:rsid w:val="002A196C"/>
    <w:rsid w:val="002A1AF5"/>
    <w:rsid w:val="002A1FA7"/>
    <w:rsid w:val="002A2A92"/>
    <w:rsid w:val="002A2AEA"/>
    <w:rsid w:val="002A2E6D"/>
    <w:rsid w:val="002A3830"/>
    <w:rsid w:val="002A45A5"/>
    <w:rsid w:val="002A4B40"/>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06"/>
    <w:rsid w:val="002B4A86"/>
    <w:rsid w:val="002B4CCE"/>
    <w:rsid w:val="002B4CFA"/>
    <w:rsid w:val="002B516B"/>
    <w:rsid w:val="002B526F"/>
    <w:rsid w:val="002B54B4"/>
    <w:rsid w:val="002B54D2"/>
    <w:rsid w:val="002B5641"/>
    <w:rsid w:val="002B5BD7"/>
    <w:rsid w:val="002B62BB"/>
    <w:rsid w:val="002B63D3"/>
    <w:rsid w:val="002B664D"/>
    <w:rsid w:val="002B69E6"/>
    <w:rsid w:val="002B7D17"/>
    <w:rsid w:val="002C089E"/>
    <w:rsid w:val="002C0A51"/>
    <w:rsid w:val="002C0C14"/>
    <w:rsid w:val="002C1802"/>
    <w:rsid w:val="002C2A43"/>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DA"/>
    <w:rsid w:val="002C74E7"/>
    <w:rsid w:val="002C7B12"/>
    <w:rsid w:val="002D0291"/>
    <w:rsid w:val="002D071F"/>
    <w:rsid w:val="002D24AA"/>
    <w:rsid w:val="002D2A40"/>
    <w:rsid w:val="002D30C3"/>
    <w:rsid w:val="002D34A1"/>
    <w:rsid w:val="002D3DDA"/>
    <w:rsid w:val="002D4CAA"/>
    <w:rsid w:val="002D4FED"/>
    <w:rsid w:val="002D5236"/>
    <w:rsid w:val="002D576B"/>
    <w:rsid w:val="002D5816"/>
    <w:rsid w:val="002D5F96"/>
    <w:rsid w:val="002D65A6"/>
    <w:rsid w:val="002D6DB6"/>
    <w:rsid w:val="002D6FEC"/>
    <w:rsid w:val="002D7388"/>
    <w:rsid w:val="002D73CF"/>
    <w:rsid w:val="002D7B5E"/>
    <w:rsid w:val="002D7BFF"/>
    <w:rsid w:val="002D7F90"/>
    <w:rsid w:val="002E0171"/>
    <w:rsid w:val="002E02D9"/>
    <w:rsid w:val="002E034A"/>
    <w:rsid w:val="002E0A25"/>
    <w:rsid w:val="002E132B"/>
    <w:rsid w:val="002E168E"/>
    <w:rsid w:val="002E196C"/>
    <w:rsid w:val="002E1F6D"/>
    <w:rsid w:val="002E380C"/>
    <w:rsid w:val="002E3A0A"/>
    <w:rsid w:val="002E3D2E"/>
    <w:rsid w:val="002E3FA1"/>
    <w:rsid w:val="002E4B50"/>
    <w:rsid w:val="002E4E4F"/>
    <w:rsid w:val="002E5049"/>
    <w:rsid w:val="002E5CD1"/>
    <w:rsid w:val="002E6236"/>
    <w:rsid w:val="002E6539"/>
    <w:rsid w:val="002E66EF"/>
    <w:rsid w:val="002E6A3D"/>
    <w:rsid w:val="002E7023"/>
    <w:rsid w:val="002E7BB8"/>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EC9"/>
    <w:rsid w:val="002F72DB"/>
    <w:rsid w:val="002F7E6B"/>
    <w:rsid w:val="00300465"/>
    <w:rsid w:val="00300B1C"/>
    <w:rsid w:val="00300F32"/>
    <w:rsid w:val="00301E7E"/>
    <w:rsid w:val="00302596"/>
    <w:rsid w:val="00302F6C"/>
    <w:rsid w:val="00303055"/>
    <w:rsid w:val="003032BD"/>
    <w:rsid w:val="00303D42"/>
    <w:rsid w:val="003040AC"/>
    <w:rsid w:val="0030531F"/>
    <w:rsid w:val="00305428"/>
    <w:rsid w:val="00305F68"/>
    <w:rsid w:val="00306AF3"/>
    <w:rsid w:val="00306B05"/>
    <w:rsid w:val="00306EDF"/>
    <w:rsid w:val="003076D3"/>
    <w:rsid w:val="00307AA3"/>
    <w:rsid w:val="00307C16"/>
    <w:rsid w:val="00310465"/>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B40"/>
    <w:rsid w:val="00325F47"/>
    <w:rsid w:val="00326B64"/>
    <w:rsid w:val="0032709A"/>
    <w:rsid w:val="00327B2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387C"/>
    <w:rsid w:val="003346F0"/>
    <w:rsid w:val="00334886"/>
    <w:rsid w:val="0033488E"/>
    <w:rsid w:val="00334C57"/>
    <w:rsid w:val="00335DDE"/>
    <w:rsid w:val="00336C48"/>
    <w:rsid w:val="00336FDE"/>
    <w:rsid w:val="00337485"/>
    <w:rsid w:val="00337D6D"/>
    <w:rsid w:val="00337E04"/>
    <w:rsid w:val="0034069A"/>
    <w:rsid w:val="003407F2"/>
    <w:rsid w:val="003408FD"/>
    <w:rsid w:val="003411F0"/>
    <w:rsid w:val="003414D8"/>
    <w:rsid w:val="00341726"/>
    <w:rsid w:val="00341782"/>
    <w:rsid w:val="00341B93"/>
    <w:rsid w:val="0034222F"/>
    <w:rsid w:val="003429B0"/>
    <w:rsid w:val="00342C04"/>
    <w:rsid w:val="003436F2"/>
    <w:rsid w:val="0034397E"/>
    <w:rsid w:val="00343A44"/>
    <w:rsid w:val="00344189"/>
    <w:rsid w:val="003441E6"/>
    <w:rsid w:val="00344442"/>
    <w:rsid w:val="00344701"/>
    <w:rsid w:val="0034489A"/>
    <w:rsid w:val="00344B68"/>
    <w:rsid w:val="003453D8"/>
    <w:rsid w:val="003454D4"/>
    <w:rsid w:val="0034612D"/>
    <w:rsid w:val="00346576"/>
    <w:rsid w:val="00346BBC"/>
    <w:rsid w:val="00347467"/>
    <w:rsid w:val="00347FC4"/>
    <w:rsid w:val="00350509"/>
    <w:rsid w:val="0035065F"/>
    <w:rsid w:val="00350D0C"/>
    <w:rsid w:val="0035130A"/>
    <w:rsid w:val="003519E5"/>
    <w:rsid w:val="00351BA5"/>
    <w:rsid w:val="00351EA0"/>
    <w:rsid w:val="00351F11"/>
    <w:rsid w:val="00352461"/>
    <w:rsid w:val="00353E76"/>
    <w:rsid w:val="003546E0"/>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39AB"/>
    <w:rsid w:val="0036401D"/>
    <w:rsid w:val="00364C21"/>
    <w:rsid w:val="00364C5C"/>
    <w:rsid w:val="00365727"/>
    <w:rsid w:val="0036589C"/>
    <w:rsid w:val="00365E10"/>
    <w:rsid w:val="00365E42"/>
    <w:rsid w:val="003662BE"/>
    <w:rsid w:val="00366401"/>
    <w:rsid w:val="003667BE"/>
    <w:rsid w:val="00366AAE"/>
    <w:rsid w:val="00366D1B"/>
    <w:rsid w:val="00367316"/>
    <w:rsid w:val="003709FF"/>
    <w:rsid w:val="00370F6E"/>
    <w:rsid w:val="003710AB"/>
    <w:rsid w:val="0037125F"/>
    <w:rsid w:val="00371450"/>
    <w:rsid w:val="00371A57"/>
    <w:rsid w:val="003723B1"/>
    <w:rsid w:val="00372BBD"/>
    <w:rsid w:val="003732FD"/>
    <w:rsid w:val="00373BF8"/>
    <w:rsid w:val="00374410"/>
    <w:rsid w:val="00375051"/>
    <w:rsid w:val="003750FA"/>
    <w:rsid w:val="0037533B"/>
    <w:rsid w:val="00375A4F"/>
    <w:rsid w:val="0037630E"/>
    <w:rsid w:val="003767CE"/>
    <w:rsid w:val="00376AA2"/>
    <w:rsid w:val="003770AB"/>
    <w:rsid w:val="003772EB"/>
    <w:rsid w:val="00377AB5"/>
    <w:rsid w:val="00380BE3"/>
    <w:rsid w:val="003814BA"/>
    <w:rsid w:val="00381B3B"/>
    <w:rsid w:val="003820B4"/>
    <w:rsid w:val="0038225C"/>
    <w:rsid w:val="0038275C"/>
    <w:rsid w:val="00383A0B"/>
    <w:rsid w:val="00384474"/>
    <w:rsid w:val="003847B4"/>
    <w:rsid w:val="0038480E"/>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2CE"/>
    <w:rsid w:val="00394828"/>
    <w:rsid w:val="00394A3B"/>
    <w:rsid w:val="00394CDA"/>
    <w:rsid w:val="00394D9E"/>
    <w:rsid w:val="00395487"/>
    <w:rsid w:val="003958C6"/>
    <w:rsid w:val="00395A31"/>
    <w:rsid w:val="00395A48"/>
    <w:rsid w:val="003960DE"/>
    <w:rsid w:val="00396CC4"/>
    <w:rsid w:val="003979D3"/>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3E21"/>
    <w:rsid w:val="003A4D7E"/>
    <w:rsid w:val="003A4F97"/>
    <w:rsid w:val="003A5043"/>
    <w:rsid w:val="003A6060"/>
    <w:rsid w:val="003A6292"/>
    <w:rsid w:val="003A72CA"/>
    <w:rsid w:val="003A7EF7"/>
    <w:rsid w:val="003B07DC"/>
    <w:rsid w:val="003B101A"/>
    <w:rsid w:val="003B159F"/>
    <w:rsid w:val="003B1BF3"/>
    <w:rsid w:val="003B23D3"/>
    <w:rsid w:val="003B2709"/>
    <w:rsid w:val="003B29C8"/>
    <w:rsid w:val="003B2EFB"/>
    <w:rsid w:val="003B3AB2"/>
    <w:rsid w:val="003B3CF4"/>
    <w:rsid w:val="003B3F2B"/>
    <w:rsid w:val="003B41E4"/>
    <w:rsid w:val="003B4289"/>
    <w:rsid w:val="003B42FC"/>
    <w:rsid w:val="003B466D"/>
    <w:rsid w:val="003B4A67"/>
    <w:rsid w:val="003B4CD2"/>
    <w:rsid w:val="003B5330"/>
    <w:rsid w:val="003B564F"/>
    <w:rsid w:val="003B58FB"/>
    <w:rsid w:val="003B628C"/>
    <w:rsid w:val="003B6792"/>
    <w:rsid w:val="003B688B"/>
    <w:rsid w:val="003B6921"/>
    <w:rsid w:val="003B6DEA"/>
    <w:rsid w:val="003B7148"/>
    <w:rsid w:val="003B7223"/>
    <w:rsid w:val="003B770F"/>
    <w:rsid w:val="003B7DFE"/>
    <w:rsid w:val="003C0685"/>
    <w:rsid w:val="003C0AED"/>
    <w:rsid w:val="003C0DA0"/>
    <w:rsid w:val="003C1AEC"/>
    <w:rsid w:val="003C1E13"/>
    <w:rsid w:val="003C2113"/>
    <w:rsid w:val="003C22B6"/>
    <w:rsid w:val="003C233B"/>
    <w:rsid w:val="003C29A0"/>
    <w:rsid w:val="003C30DC"/>
    <w:rsid w:val="003C3145"/>
    <w:rsid w:val="003C3AA0"/>
    <w:rsid w:val="003C3C27"/>
    <w:rsid w:val="003C44A1"/>
    <w:rsid w:val="003C46EB"/>
    <w:rsid w:val="003C55CA"/>
    <w:rsid w:val="003C62D6"/>
    <w:rsid w:val="003C6424"/>
    <w:rsid w:val="003C65E3"/>
    <w:rsid w:val="003C6B56"/>
    <w:rsid w:val="003C7270"/>
    <w:rsid w:val="003C784F"/>
    <w:rsid w:val="003C7A88"/>
    <w:rsid w:val="003C7CCA"/>
    <w:rsid w:val="003D0338"/>
    <w:rsid w:val="003D0AFD"/>
    <w:rsid w:val="003D0C67"/>
    <w:rsid w:val="003D0CB6"/>
    <w:rsid w:val="003D118B"/>
    <w:rsid w:val="003D13D3"/>
    <w:rsid w:val="003D1736"/>
    <w:rsid w:val="003D1A26"/>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067"/>
    <w:rsid w:val="003E1787"/>
    <w:rsid w:val="003E18AB"/>
    <w:rsid w:val="003E25B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F12"/>
    <w:rsid w:val="003F482D"/>
    <w:rsid w:val="003F546F"/>
    <w:rsid w:val="003F5640"/>
    <w:rsid w:val="003F6C3E"/>
    <w:rsid w:val="003F6DA5"/>
    <w:rsid w:val="003F7070"/>
    <w:rsid w:val="003F77F2"/>
    <w:rsid w:val="003F78C5"/>
    <w:rsid w:val="003F7A82"/>
    <w:rsid w:val="003F7D2F"/>
    <w:rsid w:val="004008BA"/>
    <w:rsid w:val="00400B9B"/>
    <w:rsid w:val="00400F45"/>
    <w:rsid w:val="00401D6B"/>
    <w:rsid w:val="004022F0"/>
    <w:rsid w:val="00403688"/>
    <w:rsid w:val="00403690"/>
    <w:rsid w:val="004037F6"/>
    <w:rsid w:val="00404EB9"/>
    <w:rsid w:val="00405848"/>
    <w:rsid w:val="00405E65"/>
    <w:rsid w:val="00406592"/>
    <w:rsid w:val="004069D9"/>
    <w:rsid w:val="00406B83"/>
    <w:rsid w:val="00406C36"/>
    <w:rsid w:val="004072AF"/>
    <w:rsid w:val="00407816"/>
    <w:rsid w:val="00407E35"/>
    <w:rsid w:val="00407EE7"/>
    <w:rsid w:val="0041071F"/>
    <w:rsid w:val="00411796"/>
    <w:rsid w:val="00412946"/>
    <w:rsid w:val="00412B22"/>
    <w:rsid w:val="00412E6F"/>
    <w:rsid w:val="004130B5"/>
    <w:rsid w:val="00413B5A"/>
    <w:rsid w:val="00415789"/>
    <w:rsid w:val="004157F6"/>
    <w:rsid w:val="00416215"/>
    <w:rsid w:val="0041650F"/>
    <w:rsid w:val="004167C9"/>
    <w:rsid w:val="00416C26"/>
    <w:rsid w:val="00417483"/>
    <w:rsid w:val="0041770E"/>
    <w:rsid w:val="00417DCE"/>
    <w:rsid w:val="00420482"/>
    <w:rsid w:val="00420E5D"/>
    <w:rsid w:val="0042132B"/>
    <w:rsid w:val="00421CB4"/>
    <w:rsid w:val="00423198"/>
    <w:rsid w:val="00423E07"/>
    <w:rsid w:val="00424AB3"/>
    <w:rsid w:val="00425411"/>
    <w:rsid w:val="004257CC"/>
    <w:rsid w:val="0042595C"/>
    <w:rsid w:val="00425B31"/>
    <w:rsid w:val="004263C4"/>
    <w:rsid w:val="00427B5D"/>
    <w:rsid w:val="00427F2A"/>
    <w:rsid w:val="00430145"/>
    <w:rsid w:val="00430798"/>
    <w:rsid w:val="00430B88"/>
    <w:rsid w:val="00430C5D"/>
    <w:rsid w:val="00431223"/>
    <w:rsid w:val="00431811"/>
    <w:rsid w:val="004328BF"/>
    <w:rsid w:val="0043368E"/>
    <w:rsid w:val="004337B1"/>
    <w:rsid w:val="00433B64"/>
    <w:rsid w:val="004347D4"/>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1C78"/>
    <w:rsid w:val="004420E8"/>
    <w:rsid w:val="00442631"/>
    <w:rsid w:val="00442CD6"/>
    <w:rsid w:val="00443A91"/>
    <w:rsid w:val="0044431A"/>
    <w:rsid w:val="00444603"/>
    <w:rsid w:val="0044478B"/>
    <w:rsid w:val="00444BD4"/>
    <w:rsid w:val="0044578D"/>
    <w:rsid w:val="004457C2"/>
    <w:rsid w:val="00446009"/>
    <w:rsid w:val="004470BE"/>
    <w:rsid w:val="00447A4E"/>
    <w:rsid w:val="004507AF"/>
    <w:rsid w:val="0045280F"/>
    <w:rsid w:val="0045302F"/>
    <w:rsid w:val="004532FD"/>
    <w:rsid w:val="004534E1"/>
    <w:rsid w:val="00453B4F"/>
    <w:rsid w:val="0045487D"/>
    <w:rsid w:val="00454A68"/>
    <w:rsid w:val="00454E24"/>
    <w:rsid w:val="00454ECA"/>
    <w:rsid w:val="00454F0C"/>
    <w:rsid w:val="00454FB8"/>
    <w:rsid w:val="004556CF"/>
    <w:rsid w:val="00455E69"/>
    <w:rsid w:val="0045674D"/>
    <w:rsid w:val="00456772"/>
    <w:rsid w:val="0045682A"/>
    <w:rsid w:val="00457604"/>
    <w:rsid w:val="0045763C"/>
    <w:rsid w:val="004576CF"/>
    <w:rsid w:val="0045779B"/>
    <w:rsid w:val="00457CF2"/>
    <w:rsid w:val="00460426"/>
    <w:rsid w:val="00461552"/>
    <w:rsid w:val="00461578"/>
    <w:rsid w:val="00462376"/>
    <w:rsid w:val="00462A9F"/>
    <w:rsid w:val="004658B2"/>
    <w:rsid w:val="00465E00"/>
    <w:rsid w:val="00465E21"/>
    <w:rsid w:val="00466267"/>
    <w:rsid w:val="00466327"/>
    <w:rsid w:val="00466443"/>
    <w:rsid w:val="004668C8"/>
    <w:rsid w:val="00466E21"/>
    <w:rsid w:val="0046741A"/>
    <w:rsid w:val="00470974"/>
    <w:rsid w:val="004709A2"/>
    <w:rsid w:val="00471E42"/>
    <w:rsid w:val="004721C4"/>
    <w:rsid w:val="004725A0"/>
    <w:rsid w:val="00472921"/>
    <w:rsid w:val="00472F98"/>
    <w:rsid w:val="00473100"/>
    <w:rsid w:val="004731D6"/>
    <w:rsid w:val="00473D3A"/>
    <w:rsid w:val="00473FCB"/>
    <w:rsid w:val="004746E3"/>
    <w:rsid w:val="00475304"/>
    <w:rsid w:val="00475652"/>
    <w:rsid w:val="00475CBE"/>
    <w:rsid w:val="004760FE"/>
    <w:rsid w:val="0047687E"/>
    <w:rsid w:val="004769D9"/>
    <w:rsid w:val="00476E0B"/>
    <w:rsid w:val="004773E3"/>
    <w:rsid w:val="004777BC"/>
    <w:rsid w:val="00477B2F"/>
    <w:rsid w:val="00477EEC"/>
    <w:rsid w:val="00480134"/>
    <w:rsid w:val="00480714"/>
    <w:rsid w:val="0048095B"/>
    <w:rsid w:val="00480DDE"/>
    <w:rsid w:val="00481B94"/>
    <w:rsid w:val="00481DDE"/>
    <w:rsid w:val="00482393"/>
    <w:rsid w:val="004826D5"/>
    <w:rsid w:val="00483464"/>
    <w:rsid w:val="004835A0"/>
    <w:rsid w:val="004837DE"/>
    <w:rsid w:val="004838C3"/>
    <w:rsid w:val="004838FB"/>
    <w:rsid w:val="00483AA6"/>
    <w:rsid w:val="00483ADB"/>
    <w:rsid w:val="00483CF9"/>
    <w:rsid w:val="004846B6"/>
    <w:rsid w:val="0048494A"/>
    <w:rsid w:val="00484C63"/>
    <w:rsid w:val="00485ECC"/>
    <w:rsid w:val="004861B5"/>
    <w:rsid w:val="00486788"/>
    <w:rsid w:val="004873FB"/>
    <w:rsid w:val="00487858"/>
    <w:rsid w:val="004879D7"/>
    <w:rsid w:val="00487D89"/>
    <w:rsid w:val="00487F43"/>
    <w:rsid w:val="0049003E"/>
    <w:rsid w:val="0049056F"/>
    <w:rsid w:val="00491076"/>
    <w:rsid w:val="004914BD"/>
    <w:rsid w:val="0049160F"/>
    <w:rsid w:val="00492007"/>
    <w:rsid w:val="00492D68"/>
    <w:rsid w:val="0049380A"/>
    <w:rsid w:val="00495610"/>
    <w:rsid w:val="004967E3"/>
    <w:rsid w:val="00496893"/>
    <w:rsid w:val="00496B43"/>
    <w:rsid w:val="00496FE2"/>
    <w:rsid w:val="00497674"/>
    <w:rsid w:val="00497950"/>
    <w:rsid w:val="00497CBA"/>
    <w:rsid w:val="00497CBE"/>
    <w:rsid w:val="004A0012"/>
    <w:rsid w:val="004A0026"/>
    <w:rsid w:val="004A003C"/>
    <w:rsid w:val="004A08CB"/>
    <w:rsid w:val="004A0D61"/>
    <w:rsid w:val="004A171C"/>
    <w:rsid w:val="004A2363"/>
    <w:rsid w:val="004A25C3"/>
    <w:rsid w:val="004A268D"/>
    <w:rsid w:val="004A27FB"/>
    <w:rsid w:val="004A28BB"/>
    <w:rsid w:val="004A2A07"/>
    <w:rsid w:val="004A2F33"/>
    <w:rsid w:val="004A31EC"/>
    <w:rsid w:val="004A350D"/>
    <w:rsid w:val="004A3B1E"/>
    <w:rsid w:val="004A3D42"/>
    <w:rsid w:val="004A3D74"/>
    <w:rsid w:val="004A40E1"/>
    <w:rsid w:val="004A4435"/>
    <w:rsid w:val="004A4678"/>
    <w:rsid w:val="004A5DAF"/>
    <w:rsid w:val="004A5F52"/>
    <w:rsid w:val="004A603A"/>
    <w:rsid w:val="004A6BC2"/>
    <w:rsid w:val="004A6DB7"/>
    <w:rsid w:val="004A7699"/>
    <w:rsid w:val="004A7A30"/>
    <w:rsid w:val="004A7AF3"/>
    <w:rsid w:val="004A7F87"/>
    <w:rsid w:val="004B13E0"/>
    <w:rsid w:val="004B14BB"/>
    <w:rsid w:val="004B2DD5"/>
    <w:rsid w:val="004B2ED4"/>
    <w:rsid w:val="004B35C9"/>
    <w:rsid w:val="004B3BE3"/>
    <w:rsid w:val="004B3C17"/>
    <w:rsid w:val="004B4014"/>
    <w:rsid w:val="004B406C"/>
    <w:rsid w:val="004B4ADD"/>
    <w:rsid w:val="004B4E0E"/>
    <w:rsid w:val="004B513A"/>
    <w:rsid w:val="004B63E1"/>
    <w:rsid w:val="004B702F"/>
    <w:rsid w:val="004B7329"/>
    <w:rsid w:val="004B737A"/>
    <w:rsid w:val="004B7E33"/>
    <w:rsid w:val="004B7FA5"/>
    <w:rsid w:val="004C0B4D"/>
    <w:rsid w:val="004C0F6D"/>
    <w:rsid w:val="004C1661"/>
    <w:rsid w:val="004C2337"/>
    <w:rsid w:val="004C2424"/>
    <w:rsid w:val="004C259C"/>
    <w:rsid w:val="004C2C86"/>
    <w:rsid w:val="004C2D1D"/>
    <w:rsid w:val="004C2E8B"/>
    <w:rsid w:val="004C2F3F"/>
    <w:rsid w:val="004C31A1"/>
    <w:rsid w:val="004C3223"/>
    <w:rsid w:val="004C3225"/>
    <w:rsid w:val="004C3B4E"/>
    <w:rsid w:val="004C3B6E"/>
    <w:rsid w:val="004C46CB"/>
    <w:rsid w:val="004C4D6A"/>
    <w:rsid w:val="004C667B"/>
    <w:rsid w:val="004C784D"/>
    <w:rsid w:val="004C7984"/>
    <w:rsid w:val="004C7AC6"/>
    <w:rsid w:val="004C7F5A"/>
    <w:rsid w:val="004D0FAE"/>
    <w:rsid w:val="004D16C1"/>
    <w:rsid w:val="004D1BBF"/>
    <w:rsid w:val="004D1BC3"/>
    <w:rsid w:val="004D1D66"/>
    <w:rsid w:val="004D26E6"/>
    <w:rsid w:val="004D35DA"/>
    <w:rsid w:val="004D58A7"/>
    <w:rsid w:val="004D6608"/>
    <w:rsid w:val="004D6C04"/>
    <w:rsid w:val="004D7283"/>
    <w:rsid w:val="004D72EA"/>
    <w:rsid w:val="004D7352"/>
    <w:rsid w:val="004D7422"/>
    <w:rsid w:val="004D7C14"/>
    <w:rsid w:val="004E0370"/>
    <w:rsid w:val="004E0F0C"/>
    <w:rsid w:val="004E1137"/>
    <w:rsid w:val="004E1392"/>
    <w:rsid w:val="004E13FD"/>
    <w:rsid w:val="004E1636"/>
    <w:rsid w:val="004E213A"/>
    <w:rsid w:val="004E2DB3"/>
    <w:rsid w:val="004E3931"/>
    <w:rsid w:val="004E399B"/>
    <w:rsid w:val="004E4117"/>
    <w:rsid w:val="004E4131"/>
    <w:rsid w:val="004E4AC0"/>
    <w:rsid w:val="004E52C8"/>
    <w:rsid w:val="004E58D3"/>
    <w:rsid w:val="004E598F"/>
    <w:rsid w:val="004E614A"/>
    <w:rsid w:val="004E6326"/>
    <w:rsid w:val="004E670A"/>
    <w:rsid w:val="004E6AA6"/>
    <w:rsid w:val="004E6CB6"/>
    <w:rsid w:val="004E6D11"/>
    <w:rsid w:val="004E6D5B"/>
    <w:rsid w:val="004E6DB3"/>
    <w:rsid w:val="004E6DE7"/>
    <w:rsid w:val="004E6FA9"/>
    <w:rsid w:val="004E74FC"/>
    <w:rsid w:val="004E78E0"/>
    <w:rsid w:val="004E7EF8"/>
    <w:rsid w:val="004E7FAA"/>
    <w:rsid w:val="004F02C4"/>
    <w:rsid w:val="004F02F9"/>
    <w:rsid w:val="004F04A3"/>
    <w:rsid w:val="004F0919"/>
    <w:rsid w:val="004F0DF1"/>
    <w:rsid w:val="004F11E3"/>
    <w:rsid w:val="004F2AF4"/>
    <w:rsid w:val="004F2F28"/>
    <w:rsid w:val="004F3A17"/>
    <w:rsid w:val="004F3AEE"/>
    <w:rsid w:val="004F41FD"/>
    <w:rsid w:val="004F428F"/>
    <w:rsid w:val="004F42C9"/>
    <w:rsid w:val="004F42CA"/>
    <w:rsid w:val="004F45F8"/>
    <w:rsid w:val="004F47B9"/>
    <w:rsid w:val="004F4916"/>
    <w:rsid w:val="004F4A96"/>
    <w:rsid w:val="004F53F5"/>
    <w:rsid w:val="004F621D"/>
    <w:rsid w:val="004F6E06"/>
    <w:rsid w:val="004F79F7"/>
    <w:rsid w:val="004F7E95"/>
    <w:rsid w:val="004F7FD1"/>
    <w:rsid w:val="00500119"/>
    <w:rsid w:val="005004DC"/>
    <w:rsid w:val="0050057F"/>
    <w:rsid w:val="00500606"/>
    <w:rsid w:val="00500ADC"/>
    <w:rsid w:val="00500D98"/>
    <w:rsid w:val="00501587"/>
    <w:rsid w:val="00501B77"/>
    <w:rsid w:val="00502BA4"/>
    <w:rsid w:val="00502C5B"/>
    <w:rsid w:val="00502FEB"/>
    <w:rsid w:val="00503065"/>
    <w:rsid w:val="00503D52"/>
    <w:rsid w:val="0050413F"/>
    <w:rsid w:val="0050485F"/>
    <w:rsid w:val="00504AFD"/>
    <w:rsid w:val="005050D6"/>
    <w:rsid w:val="00505300"/>
    <w:rsid w:val="00505642"/>
    <w:rsid w:val="00506217"/>
    <w:rsid w:val="00506261"/>
    <w:rsid w:val="00506C0B"/>
    <w:rsid w:val="00506CD0"/>
    <w:rsid w:val="005070A8"/>
    <w:rsid w:val="0050711F"/>
    <w:rsid w:val="00507E23"/>
    <w:rsid w:val="005103E2"/>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13A0"/>
    <w:rsid w:val="00521803"/>
    <w:rsid w:val="005218B2"/>
    <w:rsid w:val="00521A23"/>
    <w:rsid w:val="00521D6E"/>
    <w:rsid w:val="00522516"/>
    <w:rsid w:val="00522D30"/>
    <w:rsid w:val="00523842"/>
    <w:rsid w:val="00523C58"/>
    <w:rsid w:val="005240A4"/>
    <w:rsid w:val="00524543"/>
    <w:rsid w:val="00524656"/>
    <w:rsid w:val="0052477A"/>
    <w:rsid w:val="00524C29"/>
    <w:rsid w:val="00524D79"/>
    <w:rsid w:val="00524F47"/>
    <w:rsid w:val="00525534"/>
    <w:rsid w:val="00525E4D"/>
    <w:rsid w:val="005261B5"/>
    <w:rsid w:val="0052626B"/>
    <w:rsid w:val="005265C9"/>
    <w:rsid w:val="00526FF9"/>
    <w:rsid w:val="0052712C"/>
    <w:rsid w:val="0053101B"/>
    <w:rsid w:val="00531CCB"/>
    <w:rsid w:val="00531E33"/>
    <w:rsid w:val="00532BEA"/>
    <w:rsid w:val="00533764"/>
    <w:rsid w:val="00533E31"/>
    <w:rsid w:val="0053406F"/>
    <w:rsid w:val="005343CF"/>
    <w:rsid w:val="00534FF6"/>
    <w:rsid w:val="00535E57"/>
    <w:rsid w:val="00536484"/>
    <w:rsid w:val="00536D00"/>
    <w:rsid w:val="00537833"/>
    <w:rsid w:val="00537870"/>
    <w:rsid w:val="00537D27"/>
    <w:rsid w:val="005408FA"/>
    <w:rsid w:val="0054134C"/>
    <w:rsid w:val="0054150B"/>
    <w:rsid w:val="005419AA"/>
    <w:rsid w:val="00541B91"/>
    <w:rsid w:val="005422FC"/>
    <w:rsid w:val="005424CD"/>
    <w:rsid w:val="00542893"/>
    <w:rsid w:val="00542A41"/>
    <w:rsid w:val="00542DDC"/>
    <w:rsid w:val="00542E9C"/>
    <w:rsid w:val="00542F60"/>
    <w:rsid w:val="00543103"/>
    <w:rsid w:val="005439A3"/>
    <w:rsid w:val="005443C1"/>
    <w:rsid w:val="00544668"/>
    <w:rsid w:val="00544AC7"/>
    <w:rsid w:val="00544E4B"/>
    <w:rsid w:val="00544FA3"/>
    <w:rsid w:val="0054529F"/>
    <w:rsid w:val="005453DD"/>
    <w:rsid w:val="00545409"/>
    <w:rsid w:val="005463CE"/>
    <w:rsid w:val="00546485"/>
    <w:rsid w:val="00546C47"/>
    <w:rsid w:val="0054728E"/>
    <w:rsid w:val="005475E3"/>
    <w:rsid w:val="0054779E"/>
    <w:rsid w:val="00547CF3"/>
    <w:rsid w:val="005500B2"/>
    <w:rsid w:val="00550407"/>
    <w:rsid w:val="005504A3"/>
    <w:rsid w:val="00550F97"/>
    <w:rsid w:val="00552028"/>
    <w:rsid w:val="00552222"/>
    <w:rsid w:val="005523E8"/>
    <w:rsid w:val="005528C6"/>
    <w:rsid w:val="00552AF3"/>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F9"/>
    <w:rsid w:val="00560E18"/>
    <w:rsid w:val="00560E9B"/>
    <w:rsid w:val="005618A0"/>
    <w:rsid w:val="00562335"/>
    <w:rsid w:val="00562598"/>
    <w:rsid w:val="0056270C"/>
    <w:rsid w:val="00562788"/>
    <w:rsid w:val="00562CFC"/>
    <w:rsid w:val="005631D2"/>
    <w:rsid w:val="0056348A"/>
    <w:rsid w:val="00563EE1"/>
    <w:rsid w:val="005645BB"/>
    <w:rsid w:val="005647E4"/>
    <w:rsid w:val="00564910"/>
    <w:rsid w:val="00564FA4"/>
    <w:rsid w:val="00566466"/>
    <w:rsid w:val="0056669D"/>
    <w:rsid w:val="005666D4"/>
    <w:rsid w:val="00566DEF"/>
    <w:rsid w:val="00570048"/>
    <w:rsid w:val="00570B71"/>
    <w:rsid w:val="0057105E"/>
    <w:rsid w:val="00571409"/>
    <w:rsid w:val="00571981"/>
    <w:rsid w:val="00571D1E"/>
    <w:rsid w:val="00571F69"/>
    <w:rsid w:val="005727AF"/>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07"/>
    <w:rsid w:val="00576038"/>
    <w:rsid w:val="0057618D"/>
    <w:rsid w:val="00576544"/>
    <w:rsid w:val="0057716C"/>
    <w:rsid w:val="005772E6"/>
    <w:rsid w:val="00577B18"/>
    <w:rsid w:val="00577B86"/>
    <w:rsid w:val="00577BA9"/>
    <w:rsid w:val="00577D9C"/>
    <w:rsid w:val="00577F1F"/>
    <w:rsid w:val="0058075B"/>
    <w:rsid w:val="0058109D"/>
    <w:rsid w:val="0058148F"/>
    <w:rsid w:val="00581E82"/>
    <w:rsid w:val="0058230F"/>
    <w:rsid w:val="00582576"/>
    <w:rsid w:val="0058299A"/>
    <w:rsid w:val="0058332D"/>
    <w:rsid w:val="00584036"/>
    <w:rsid w:val="00584122"/>
    <w:rsid w:val="00584191"/>
    <w:rsid w:val="00584AB0"/>
    <w:rsid w:val="005850D1"/>
    <w:rsid w:val="0058535C"/>
    <w:rsid w:val="00585816"/>
    <w:rsid w:val="00586135"/>
    <w:rsid w:val="005862B2"/>
    <w:rsid w:val="00586F84"/>
    <w:rsid w:val="00587391"/>
    <w:rsid w:val="00587C7A"/>
    <w:rsid w:val="00587D8B"/>
    <w:rsid w:val="00587F1F"/>
    <w:rsid w:val="0059017B"/>
    <w:rsid w:val="005909E3"/>
    <w:rsid w:val="00591130"/>
    <w:rsid w:val="005911C6"/>
    <w:rsid w:val="005911E6"/>
    <w:rsid w:val="005913A5"/>
    <w:rsid w:val="00591B30"/>
    <w:rsid w:val="00591C1B"/>
    <w:rsid w:val="0059279E"/>
    <w:rsid w:val="00592C5D"/>
    <w:rsid w:val="00592E95"/>
    <w:rsid w:val="00593562"/>
    <w:rsid w:val="00593E29"/>
    <w:rsid w:val="005947FD"/>
    <w:rsid w:val="005948AC"/>
    <w:rsid w:val="00594B3D"/>
    <w:rsid w:val="00594D37"/>
    <w:rsid w:val="00595343"/>
    <w:rsid w:val="005960F5"/>
    <w:rsid w:val="00596289"/>
    <w:rsid w:val="00596F1A"/>
    <w:rsid w:val="005974CA"/>
    <w:rsid w:val="00597C0B"/>
    <w:rsid w:val="00597D55"/>
    <w:rsid w:val="00597F87"/>
    <w:rsid w:val="005A0902"/>
    <w:rsid w:val="005A1675"/>
    <w:rsid w:val="005A1A59"/>
    <w:rsid w:val="005A1B1C"/>
    <w:rsid w:val="005A2E16"/>
    <w:rsid w:val="005A2E19"/>
    <w:rsid w:val="005A37F6"/>
    <w:rsid w:val="005A38FA"/>
    <w:rsid w:val="005A3BB8"/>
    <w:rsid w:val="005A3C3A"/>
    <w:rsid w:val="005A3F77"/>
    <w:rsid w:val="005A489D"/>
    <w:rsid w:val="005A57D8"/>
    <w:rsid w:val="005A609A"/>
    <w:rsid w:val="005A70C3"/>
    <w:rsid w:val="005A7166"/>
    <w:rsid w:val="005A7358"/>
    <w:rsid w:val="005A76B8"/>
    <w:rsid w:val="005A77FE"/>
    <w:rsid w:val="005A7886"/>
    <w:rsid w:val="005A7FD7"/>
    <w:rsid w:val="005B02DA"/>
    <w:rsid w:val="005B0512"/>
    <w:rsid w:val="005B0732"/>
    <w:rsid w:val="005B075F"/>
    <w:rsid w:val="005B0939"/>
    <w:rsid w:val="005B16B9"/>
    <w:rsid w:val="005B2B04"/>
    <w:rsid w:val="005B35A7"/>
    <w:rsid w:val="005B6662"/>
    <w:rsid w:val="005B6E0F"/>
    <w:rsid w:val="005B7211"/>
    <w:rsid w:val="005B723D"/>
    <w:rsid w:val="005B7595"/>
    <w:rsid w:val="005B76DD"/>
    <w:rsid w:val="005B7AC6"/>
    <w:rsid w:val="005B7F79"/>
    <w:rsid w:val="005C013A"/>
    <w:rsid w:val="005C0233"/>
    <w:rsid w:val="005C04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5CA"/>
    <w:rsid w:val="005D1618"/>
    <w:rsid w:val="005D27AF"/>
    <w:rsid w:val="005D2DC4"/>
    <w:rsid w:val="005D319B"/>
    <w:rsid w:val="005D320B"/>
    <w:rsid w:val="005D37C9"/>
    <w:rsid w:val="005D3BB7"/>
    <w:rsid w:val="005D40CC"/>
    <w:rsid w:val="005D4318"/>
    <w:rsid w:val="005D49C6"/>
    <w:rsid w:val="005D51FA"/>
    <w:rsid w:val="005D5515"/>
    <w:rsid w:val="005D5B1E"/>
    <w:rsid w:val="005D5C23"/>
    <w:rsid w:val="005D5DED"/>
    <w:rsid w:val="005D5E10"/>
    <w:rsid w:val="005D5F57"/>
    <w:rsid w:val="005D5FD6"/>
    <w:rsid w:val="005D62D9"/>
    <w:rsid w:val="005D658B"/>
    <w:rsid w:val="005D65AC"/>
    <w:rsid w:val="005D69E9"/>
    <w:rsid w:val="005D6E9D"/>
    <w:rsid w:val="005D7BFA"/>
    <w:rsid w:val="005D7FDF"/>
    <w:rsid w:val="005D7FE8"/>
    <w:rsid w:val="005E0618"/>
    <w:rsid w:val="005E0A01"/>
    <w:rsid w:val="005E17BF"/>
    <w:rsid w:val="005E1DA3"/>
    <w:rsid w:val="005E233F"/>
    <w:rsid w:val="005E260E"/>
    <w:rsid w:val="005E2A73"/>
    <w:rsid w:val="005E3C68"/>
    <w:rsid w:val="005E4089"/>
    <w:rsid w:val="005E4466"/>
    <w:rsid w:val="005E4829"/>
    <w:rsid w:val="005E4AB9"/>
    <w:rsid w:val="005E5B17"/>
    <w:rsid w:val="005E648C"/>
    <w:rsid w:val="005E7266"/>
    <w:rsid w:val="005E73D2"/>
    <w:rsid w:val="005F01ED"/>
    <w:rsid w:val="005F04A0"/>
    <w:rsid w:val="005F0536"/>
    <w:rsid w:val="005F1862"/>
    <w:rsid w:val="005F19C5"/>
    <w:rsid w:val="005F2137"/>
    <w:rsid w:val="005F3FA7"/>
    <w:rsid w:val="005F40D3"/>
    <w:rsid w:val="005F47ED"/>
    <w:rsid w:val="005F4E22"/>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1CB2"/>
    <w:rsid w:val="00602191"/>
    <w:rsid w:val="00602349"/>
    <w:rsid w:val="00602B09"/>
    <w:rsid w:val="0060427C"/>
    <w:rsid w:val="0060430E"/>
    <w:rsid w:val="006043B1"/>
    <w:rsid w:val="0060454A"/>
    <w:rsid w:val="00604900"/>
    <w:rsid w:val="00604D49"/>
    <w:rsid w:val="00605F2F"/>
    <w:rsid w:val="006067BD"/>
    <w:rsid w:val="00606B77"/>
    <w:rsid w:val="00606D60"/>
    <w:rsid w:val="006071E1"/>
    <w:rsid w:val="00607682"/>
    <w:rsid w:val="006077EA"/>
    <w:rsid w:val="00607B15"/>
    <w:rsid w:val="00607C58"/>
    <w:rsid w:val="006102E9"/>
    <w:rsid w:val="0061103D"/>
    <w:rsid w:val="006114F4"/>
    <w:rsid w:val="00611AFB"/>
    <w:rsid w:val="00612A7F"/>
    <w:rsid w:val="00613342"/>
    <w:rsid w:val="00613A60"/>
    <w:rsid w:val="00613AF5"/>
    <w:rsid w:val="00614A74"/>
    <w:rsid w:val="00614CAE"/>
    <w:rsid w:val="00615E07"/>
    <w:rsid w:val="006178F5"/>
    <w:rsid w:val="0062072D"/>
    <w:rsid w:val="00620C92"/>
    <w:rsid w:val="00620CB6"/>
    <w:rsid w:val="0062112C"/>
    <w:rsid w:val="00621768"/>
    <w:rsid w:val="006219BE"/>
    <w:rsid w:val="00621ABF"/>
    <w:rsid w:val="00621BB2"/>
    <w:rsid w:val="00621FF8"/>
    <w:rsid w:val="00622109"/>
    <w:rsid w:val="006224B4"/>
    <w:rsid w:val="0062261E"/>
    <w:rsid w:val="00623707"/>
    <w:rsid w:val="00623D00"/>
    <w:rsid w:val="00623D23"/>
    <w:rsid w:val="00624157"/>
    <w:rsid w:val="0062425E"/>
    <w:rsid w:val="00624B58"/>
    <w:rsid w:val="006251A6"/>
    <w:rsid w:val="00625344"/>
    <w:rsid w:val="0062594B"/>
    <w:rsid w:val="0062638B"/>
    <w:rsid w:val="00626B32"/>
    <w:rsid w:val="0062711A"/>
    <w:rsid w:val="00627459"/>
    <w:rsid w:val="00627C9E"/>
    <w:rsid w:val="00627D14"/>
    <w:rsid w:val="0063074A"/>
    <w:rsid w:val="00631406"/>
    <w:rsid w:val="0063146C"/>
    <w:rsid w:val="006315AA"/>
    <w:rsid w:val="00631891"/>
    <w:rsid w:val="00631F6F"/>
    <w:rsid w:val="00633358"/>
    <w:rsid w:val="00633AC8"/>
    <w:rsid w:val="00634E2E"/>
    <w:rsid w:val="00634FC9"/>
    <w:rsid w:val="00635669"/>
    <w:rsid w:val="00635806"/>
    <w:rsid w:val="006367E0"/>
    <w:rsid w:val="00640027"/>
    <w:rsid w:val="00640784"/>
    <w:rsid w:val="00640A3F"/>
    <w:rsid w:val="00640BE0"/>
    <w:rsid w:val="00640CD5"/>
    <w:rsid w:val="00641244"/>
    <w:rsid w:val="00643145"/>
    <w:rsid w:val="00643282"/>
    <w:rsid w:val="00643973"/>
    <w:rsid w:val="006448DA"/>
    <w:rsid w:val="00645017"/>
    <w:rsid w:val="0064530B"/>
    <w:rsid w:val="00645C07"/>
    <w:rsid w:val="00645CFE"/>
    <w:rsid w:val="00645D17"/>
    <w:rsid w:val="0064649C"/>
    <w:rsid w:val="0064666B"/>
    <w:rsid w:val="00646A14"/>
    <w:rsid w:val="00646C88"/>
    <w:rsid w:val="00647136"/>
    <w:rsid w:val="006474F9"/>
    <w:rsid w:val="00647A77"/>
    <w:rsid w:val="00650502"/>
    <w:rsid w:val="00650763"/>
    <w:rsid w:val="00650A11"/>
    <w:rsid w:val="006510DD"/>
    <w:rsid w:val="0065166B"/>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4D9E"/>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9E0"/>
    <w:rsid w:val="00664DA1"/>
    <w:rsid w:val="00666F17"/>
    <w:rsid w:val="0067003E"/>
    <w:rsid w:val="006700D7"/>
    <w:rsid w:val="00670129"/>
    <w:rsid w:val="006706ED"/>
    <w:rsid w:val="00670AF7"/>
    <w:rsid w:val="00671108"/>
    <w:rsid w:val="00671AB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9EE"/>
    <w:rsid w:val="00681A95"/>
    <w:rsid w:val="00681E6C"/>
    <w:rsid w:val="0068213A"/>
    <w:rsid w:val="0068308B"/>
    <w:rsid w:val="006833B3"/>
    <w:rsid w:val="00683500"/>
    <w:rsid w:val="00685033"/>
    <w:rsid w:val="006853DF"/>
    <w:rsid w:val="0068543E"/>
    <w:rsid w:val="0068648A"/>
    <w:rsid w:val="00687189"/>
    <w:rsid w:val="00687288"/>
    <w:rsid w:val="00690331"/>
    <w:rsid w:val="00691319"/>
    <w:rsid w:val="006914D0"/>
    <w:rsid w:val="00691B6F"/>
    <w:rsid w:val="00691BE8"/>
    <w:rsid w:val="00691EE6"/>
    <w:rsid w:val="00692283"/>
    <w:rsid w:val="006922A7"/>
    <w:rsid w:val="006928A6"/>
    <w:rsid w:val="00692A41"/>
    <w:rsid w:val="0069474E"/>
    <w:rsid w:val="00694CA8"/>
    <w:rsid w:val="006955BB"/>
    <w:rsid w:val="006957BF"/>
    <w:rsid w:val="00695BC8"/>
    <w:rsid w:val="006A05D2"/>
    <w:rsid w:val="006A0A6F"/>
    <w:rsid w:val="006A0B16"/>
    <w:rsid w:val="006A12FE"/>
    <w:rsid w:val="006A1509"/>
    <w:rsid w:val="006A1757"/>
    <w:rsid w:val="006A1AEF"/>
    <w:rsid w:val="006A3C56"/>
    <w:rsid w:val="006A43B6"/>
    <w:rsid w:val="006A4405"/>
    <w:rsid w:val="006A4E4E"/>
    <w:rsid w:val="006A53F0"/>
    <w:rsid w:val="006A5AAA"/>
    <w:rsid w:val="006A5ADA"/>
    <w:rsid w:val="006A5D15"/>
    <w:rsid w:val="006A70F1"/>
    <w:rsid w:val="006A7275"/>
    <w:rsid w:val="006A748C"/>
    <w:rsid w:val="006A7577"/>
    <w:rsid w:val="006A7630"/>
    <w:rsid w:val="006B0417"/>
    <w:rsid w:val="006B0DCE"/>
    <w:rsid w:val="006B1B46"/>
    <w:rsid w:val="006B222D"/>
    <w:rsid w:val="006B2752"/>
    <w:rsid w:val="006B293F"/>
    <w:rsid w:val="006B2D19"/>
    <w:rsid w:val="006B2F7D"/>
    <w:rsid w:val="006B2FF5"/>
    <w:rsid w:val="006B340A"/>
    <w:rsid w:val="006B3689"/>
    <w:rsid w:val="006B390C"/>
    <w:rsid w:val="006B4B09"/>
    <w:rsid w:val="006B503D"/>
    <w:rsid w:val="006B5D5F"/>
    <w:rsid w:val="006B64E7"/>
    <w:rsid w:val="006B69D5"/>
    <w:rsid w:val="006B6C80"/>
    <w:rsid w:val="006B726D"/>
    <w:rsid w:val="006B7A79"/>
    <w:rsid w:val="006C07B5"/>
    <w:rsid w:val="006C0843"/>
    <w:rsid w:val="006C0B97"/>
    <w:rsid w:val="006C0D0F"/>
    <w:rsid w:val="006C0F0B"/>
    <w:rsid w:val="006C0FE8"/>
    <w:rsid w:val="006C12B6"/>
    <w:rsid w:val="006C1461"/>
    <w:rsid w:val="006C1F1C"/>
    <w:rsid w:val="006C232B"/>
    <w:rsid w:val="006C2367"/>
    <w:rsid w:val="006C3ADE"/>
    <w:rsid w:val="006C433D"/>
    <w:rsid w:val="006C478A"/>
    <w:rsid w:val="006C49FA"/>
    <w:rsid w:val="006C56FA"/>
    <w:rsid w:val="006C576E"/>
    <w:rsid w:val="006C5B65"/>
    <w:rsid w:val="006C6920"/>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8C0"/>
    <w:rsid w:val="006E19CF"/>
    <w:rsid w:val="006E1A1A"/>
    <w:rsid w:val="006E1C6B"/>
    <w:rsid w:val="006E2A6B"/>
    <w:rsid w:val="006E2B23"/>
    <w:rsid w:val="006E2BDE"/>
    <w:rsid w:val="006E2CD5"/>
    <w:rsid w:val="006E2E1F"/>
    <w:rsid w:val="006E3CBD"/>
    <w:rsid w:val="006E4D6A"/>
    <w:rsid w:val="006E5453"/>
    <w:rsid w:val="006E5C8D"/>
    <w:rsid w:val="006E612D"/>
    <w:rsid w:val="006E663A"/>
    <w:rsid w:val="006E6925"/>
    <w:rsid w:val="006E771B"/>
    <w:rsid w:val="006F0F46"/>
    <w:rsid w:val="006F28BE"/>
    <w:rsid w:val="006F2C82"/>
    <w:rsid w:val="006F3259"/>
    <w:rsid w:val="006F41CB"/>
    <w:rsid w:val="006F4910"/>
    <w:rsid w:val="006F4F9E"/>
    <w:rsid w:val="006F5186"/>
    <w:rsid w:val="006F51FA"/>
    <w:rsid w:val="006F533F"/>
    <w:rsid w:val="006F57E7"/>
    <w:rsid w:val="006F5E84"/>
    <w:rsid w:val="006F6014"/>
    <w:rsid w:val="006F6A44"/>
    <w:rsid w:val="006F6C00"/>
    <w:rsid w:val="006F6C4E"/>
    <w:rsid w:val="006F6E4C"/>
    <w:rsid w:val="006F7049"/>
    <w:rsid w:val="00700C41"/>
    <w:rsid w:val="00700CF3"/>
    <w:rsid w:val="00700E19"/>
    <w:rsid w:val="00701823"/>
    <w:rsid w:val="007018BC"/>
    <w:rsid w:val="00701C45"/>
    <w:rsid w:val="00701DC2"/>
    <w:rsid w:val="00701E1E"/>
    <w:rsid w:val="00702225"/>
    <w:rsid w:val="00702D06"/>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4FD5"/>
    <w:rsid w:val="007151C1"/>
    <w:rsid w:val="00715AC3"/>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000"/>
    <w:rsid w:val="00731960"/>
    <w:rsid w:val="00731BB2"/>
    <w:rsid w:val="0073245D"/>
    <w:rsid w:val="007336AF"/>
    <w:rsid w:val="00733931"/>
    <w:rsid w:val="00734076"/>
    <w:rsid w:val="00734510"/>
    <w:rsid w:val="00734E87"/>
    <w:rsid w:val="00734F33"/>
    <w:rsid w:val="00735110"/>
    <w:rsid w:val="00735329"/>
    <w:rsid w:val="00736025"/>
    <w:rsid w:val="007365E8"/>
    <w:rsid w:val="0073798E"/>
    <w:rsid w:val="00737FBC"/>
    <w:rsid w:val="00740B89"/>
    <w:rsid w:val="00740F34"/>
    <w:rsid w:val="007416C7"/>
    <w:rsid w:val="007417C9"/>
    <w:rsid w:val="00741B29"/>
    <w:rsid w:val="00741F03"/>
    <w:rsid w:val="00742686"/>
    <w:rsid w:val="0074287D"/>
    <w:rsid w:val="0074289F"/>
    <w:rsid w:val="007439C2"/>
    <w:rsid w:val="00743DE9"/>
    <w:rsid w:val="0074407E"/>
    <w:rsid w:val="00744127"/>
    <w:rsid w:val="0074435A"/>
    <w:rsid w:val="00744AEE"/>
    <w:rsid w:val="00745091"/>
    <w:rsid w:val="007452D8"/>
    <w:rsid w:val="00745700"/>
    <w:rsid w:val="007466F1"/>
    <w:rsid w:val="00747310"/>
    <w:rsid w:val="0074777D"/>
    <w:rsid w:val="00747985"/>
    <w:rsid w:val="00747FF3"/>
    <w:rsid w:val="007505EB"/>
    <w:rsid w:val="00751106"/>
    <w:rsid w:val="0075143B"/>
    <w:rsid w:val="007514F0"/>
    <w:rsid w:val="0075170C"/>
    <w:rsid w:val="0075178E"/>
    <w:rsid w:val="00753809"/>
    <w:rsid w:val="00753E93"/>
    <w:rsid w:val="0075418E"/>
    <w:rsid w:val="00754325"/>
    <w:rsid w:val="00754596"/>
    <w:rsid w:val="00754610"/>
    <w:rsid w:val="00754815"/>
    <w:rsid w:val="00754B37"/>
    <w:rsid w:val="00754BEF"/>
    <w:rsid w:val="00755E40"/>
    <w:rsid w:val="007562F7"/>
    <w:rsid w:val="00756911"/>
    <w:rsid w:val="00756C59"/>
    <w:rsid w:val="00756E3C"/>
    <w:rsid w:val="00757F08"/>
    <w:rsid w:val="0076079F"/>
    <w:rsid w:val="00760F8F"/>
    <w:rsid w:val="007610A1"/>
    <w:rsid w:val="00761C80"/>
    <w:rsid w:val="00761CE7"/>
    <w:rsid w:val="00762829"/>
    <w:rsid w:val="00762B78"/>
    <w:rsid w:val="00762C23"/>
    <w:rsid w:val="0076336C"/>
    <w:rsid w:val="00763504"/>
    <w:rsid w:val="00763582"/>
    <w:rsid w:val="007635A3"/>
    <w:rsid w:val="007636D7"/>
    <w:rsid w:val="007639B7"/>
    <w:rsid w:val="00763A03"/>
    <w:rsid w:val="007648DA"/>
    <w:rsid w:val="00764AC0"/>
    <w:rsid w:val="00764F2F"/>
    <w:rsid w:val="00764F30"/>
    <w:rsid w:val="00764FCC"/>
    <w:rsid w:val="00765140"/>
    <w:rsid w:val="007655A6"/>
    <w:rsid w:val="00765DA4"/>
    <w:rsid w:val="007665C7"/>
    <w:rsid w:val="007678DA"/>
    <w:rsid w:val="00770E99"/>
    <w:rsid w:val="0077180C"/>
    <w:rsid w:val="00771A11"/>
    <w:rsid w:val="00772A1C"/>
    <w:rsid w:val="00772C36"/>
    <w:rsid w:val="00772C9E"/>
    <w:rsid w:val="00774837"/>
    <w:rsid w:val="00774AEB"/>
    <w:rsid w:val="0077546D"/>
    <w:rsid w:val="00775C62"/>
    <w:rsid w:val="00775D92"/>
    <w:rsid w:val="00775DAC"/>
    <w:rsid w:val="00776036"/>
    <w:rsid w:val="00777051"/>
    <w:rsid w:val="007777CB"/>
    <w:rsid w:val="00777B77"/>
    <w:rsid w:val="007800D4"/>
    <w:rsid w:val="0078090A"/>
    <w:rsid w:val="00781752"/>
    <w:rsid w:val="00781815"/>
    <w:rsid w:val="007824D6"/>
    <w:rsid w:val="007826DB"/>
    <w:rsid w:val="00782F7F"/>
    <w:rsid w:val="007838C9"/>
    <w:rsid w:val="00783F4F"/>
    <w:rsid w:val="00784E2D"/>
    <w:rsid w:val="007859DD"/>
    <w:rsid w:val="00785AD4"/>
    <w:rsid w:val="00786CBA"/>
    <w:rsid w:val="0078744B"/>
    <w:rsid w:val="0078746D"/>
    <w:rsid w:val="00787A17"/>
    <w:rsid w:val="00787ACC"/>
    <w:rsid w:val="00787C34"/>
    <w:rsid w:val="0079002F"/>
    <w:rsid w:val="0079095F"/>
    <w:rsid w:val="007909C0"/>
    <w:rsid w:val="007909CC"/>
    <w:rsid w:val="00790E3F"/>
    <w:rsid w:val="00791179"/>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749A"/>
    <w:rsid w:val="007B0088"/>
    <w:rsid w:val="007B099E"/>
    <w:rsid w:val="007B09AD"/>
    <w:rsid w:val="007B0A1C"/>
    <w:rsid w:val="007B0D89"/>
    <w:rsid w:val="007B11D3"/>
    <w:rsid w:val="007B1349"/>
    <w:rsid w:val="007B2195"/>
    <w:rsid w:val="007B328E"/>
    <w:rsid w:val="007B32CA"/>
    <w:rsid w:val="007B3490"/>
    <w:rsid w:val="007B39E9"/>
    <w:rsid w:val="007B3D64"/>
    <w:rsid w:val="007B3EBB"/>
    <w:rsid w:val="007B4496"/>
    <w:rsid w:val="007B4C28"/>
    <w:rsid w:val="007B4E84"/>
    <w:rsid w:val="007B5486"/>
    <w:rsid w:val="007B5D59"/>
    <w:rsid w:val="007B5EA3"/>
    <w:rsid w:val="007B66D8"/>
    <w:rsid w:val="007B7763"/>
    <w:rsid w:val="007B77F0"/>
    <w:rsid w:val="007B78EF"/>
    <w:rsid w:val="007B79F2"/>
    <w:rsid w:val="007B7D3C"/>
    <w:rsid w:val="007B7D64"/>
    <w:rsid w:val="007C019B"/>
    <w:rsid w:val="007C01B4"/>
    <w:rsid w:val="007C042C"/>
    <w:rsid w:val="007C0487"/>
    <w:rsid w:val="007C0730"/>
    <w:rsid w:val="007C08B5"/>
    <w:rsid w:val="007C0BE5"/>
    <w:rsid w:val="007C1890"/>
    <w:rsid w:val="007C24D5"/>
    <w:rsid w:val="007C25BF"/>
    <w:rsid w:val="007C2C36"/>
    <w:rsid w:val="007C3768"/>
    <w:rsid w:val="007C4255"/>
    <w:rsid w:val="007C4408"/>
    <w:rsid w:val="007C468D"/>
    <w:rsid w:val="007C4D38"/>
    <w:rsid w:val="007C505F"/>
    <w:rsid w:val="007C54D4"/>
    <w:rsid w:val="007C5600"/>
    <w:rsid w:val="007C597B"/>
    <w:rsid w:val="007C5D65"/>
    <w:rsid w:val="007C5F69"/>
    <w:rsid w:val="007C6240"/>
    <w:rsid w:val="007C63B3"/>
    <w:rsid w:val="007C6543"/>
    <w:rsid w:val="007C68DC"/>
    <w:rsid w:val="007C6A04"/>
    <w:rsid w:val="007C7600"/>
    <w:rsid w:val="007D03E6"/>
    <w:rsid w:val="007D0E83"/>
    <w:rsid w:val="007D12A3"/>
    <w:rsid w:val="007D2141"/>
    <w:rsid w:val="007D241B"/>
    <w:rsid w:val="007D282D"/>
    <w:rsid w:val="007D2EDD"/>
    <w:rsid w:val="007D2EEA"/>
    <w:rsid w:val="007D3986"/>
    <w:rsid w:val="007D3D27"/>
    <w:rsid w:val="007D3E28"/>
    <w:rsid w:val="007D3E8E"/>
    <w:rsid w:val="007D40FE"/>
    <w:rsid w:val="007D41C8"/>
    <w:rsid w:val="007D4E1A"/>
    <w:rsid w:val="007D4FA7"/>
    <w:rsid w:val="007D56F4"/>
    <w:rsid w:val="007D606F"/>
    <w:rsid w:val="007D7B0F"/>
    <w:rsid w:val="007E0447"/>
    <w:rsid w:val="007E080F"/>
    <w:rsid w:val="007E0872"/>
    <w:rsid w:val="007E0B75"/>
    <w:rsid w:val="007E0F58"/>
    <w:rsid w:val="007E1552"/>
    <w:rsid w:val="007E1692"/>
    <w:rsid w:val="007E173D"/>
    <w:rsid w:val="007E22A3"/>
    <w:rsid w:val="007E27D4"/>
    <w:rsid w:val="007E316A"/>
    <w:rsid w:val="007E340D"/>
    <w:rsid w:val="007E4084"/>
    <w:rsid w:val="007E4FD2"/>
    <w:rsid w:val="007E5553"/>
    <w:rsid w:val="007E6467"/>
    <w:rsid w:val="007E6E88"/>
    <w:rsid w:val="007E7A17"/>
    <w:rsid w:val="007E7CC1"/>
    <w:rsid w:val="007F0257"/>
    <w:rsid w:val="007F0857"/>
    <w:rsid w:val="007F0949"/>
    <w:rsid w:val="007F095A"/>
    <w:rsid w:val="007F1DB3"/>
    <w:rsid w:val="007F207F"/>
    <w:rsid w:val="007F24A3"/>
    <w:rsid w:val="007F2598"/>
    <w:rsid w:val="007F2ABA"/>
    <w:rsid w:val="007F2BD2"/>
    <w:rsid w:val="007F2EC1"/>
    <w:rsid w:val="007F35E9"/>
    <w:rsid w:val="007F3894"/>
    <w:rsid w:val="007F3B69"/>
    <w:rsid w:val="007F3C16"/>
    <w:rsid w:val="007F4137"/>
    <w:rsid w:val="007F489B"/>
    <w:rsid w:val="007F4ADC"/>
    <w:rsid w:val="007F4F67"/>
    <w:rsid w:val="007F606C"/>
    <w:rsid w:val="007F6926"/>
    <w:rsid w:val="007F75D8"/>
    <w:rsid w:val="007F7848"/>
    <w:rsid w:val="007F7A7D"/>
    <w:rsid w:val="007F7B9E"/>
    <w:rsid w:val="008005B2"/>
    <w:rsid w:val="0080069E"/>
    <w:rsid w:val="00800D89"/>
    <w:rsid w:val="008019E9"/>
    <w:rsid w:val="00802C3E"/>
    <w:rsid w:val="008031FD"/>
    <w:rsid w:val="00803AA7"/>
    <w:rsid w:val="008042D5"/>
    <w:rsid w:val="00804456"/>
    <w:rsid w:val="00804581"/>
    <w:rsid w:val="00804B56"/>
    <w:rsid w:val="00804BDA"/>
    <w:rsid w:val="00805450"/>
    <w:rsid w:val="00805C5B"/>
    <w:rsid w:val="00805CBB"/>
    <w:rsid w:val="0080624D"/>
    <w:rsid w:val="00807113"/>
    <w:rsid w:val="008072FD"/>
    <w:rsid w:val="008103B0"/>
    <w:rsid w:val="00810701"/>
    <w:rsid w:val="00810AD5"/>
    <w:rsid w:val="00811A47"/>
    <w:rsid w:val="00811B26"/>
    <w:rsid w:val="00811EEC"/>
    <w:rsid w:val="008120DF"/>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550"/>
    <w:rsid w:val="00816EBC"/>
    <w:rsid w:val="008172AF"/>
    <w:rsid w:val="00817981"/>
    <w:rsid w:val="00817E55"/>
    <w:rsid w:val="00817E8B"/>
    <w:rsid w:val="008200B7"/>
    <w:rsid w:val="008207A4"/>
    <w:rsid w:val="00820921"/>
    <w:rsid w:val="00820CA3"/>
    <w:rsid w:val="00821120"/>
    <w:rsid w:val="0082165A"/>
    <w:rsid w:val="008217BC"/>
    <w:rsid w:val="008217F1"/>
    <w:rsid w:val="008219C7"/>
    <w:rsid w:val="008219E3"/>
    <w:rsid w:val="00821F74"/>
    <w:rsid w:val="00822061"/>
    <w:rsid w:val="00822936"/>
    <w:rsid w:val="00822D14"/>
    <w:rsid w:val="00822F59"/>
    <w:rsid w:val="008239C9"/>
    <w:rsid w:val="0082422C"/>
    <w:rsid w:val="00824D86"/>
    <w:rsid w:val="00824E80"/>
    <w:rsid w:val="0082530E"/>
    <w:rsid w:val="00825C7F"/>
    <w:rsid w:val="008260A0"/>
    <w:rsid w:val="008260FE"/>
    <w:rsid w:val="00826176"/>
    <w:rsid w:val="008268A7"/>
    <w:rsid w:val="00826F73"/>
    <w:rsid w:val="00826F8E"/>
    <w:rsid w:val="008273CA"/>
    <w:rsid w:val="00827DBA"/>
    <w:rsid w:val="00827ED2"/>
    <w:rsid w:val="00827F80"/>
    <w:rsid w:val="00830AA3"/>
    <w:rsid w:val="00830BA8"/>
    <w:rsid w:val="00831096"/>
    <w:rsid w:val="00831449"/>
    <w:rsid w:val="00831825"/>
    <w:rsid w:val="00831BFD"/>
    <w:rsid w:val="00833C7E"/>
    <w:rsid w:val="00833F1E"/>
    <w:rsid w:val="00834494"/>
    <w:rsid w:val="0083572D"/>
    <w:rsid w:val="00836A18"/>
    <w:rsid w:val="008377C4"/>
    <w:rsid w:val="00837812"/>
    <w:rsid w:val="00837914"/>
    <w:rsid w:val="00837CB7"/>
    <w:rsid w:val="0084070D"/>
    <w:rsid w:val="00840B55"/>
    <w:rsid w:val="00840DEC"/>
    <w:rsid w:val="00841556"/>
    <w:rsid w:val="00841DC3"/>
    <w:rsid w:val="00842199"/>
    <w:rsid w:val="0084279A"/>
    <w:rsid w:val="00842BB3"/>
    <w:rsid w:val="00842C85"/>
    <w:rsid w:val="0084392E"/>
    <w:rsid w:val="00843D79"/>
    <w:rsid w:val="008443EF"/>
    <w:rsid w:val="0084484D"/>
    <w:rsid w:val="00845680"/>
    <w:rsid w:val="00845B13"/>
    <w:rsid w:val="00845E49"/>
    <w:rsid w:val="00846574"/>
    <w:rsid w:val="0084675C"/>
    <w:rsid w:val="008469DA"/>
    <w:rsid w:val="00847010"/>
    <w:rsid w:val="0084732A"/>
    <w:rsid w:val="008478FA"/>
    <w:rsid w:val="00850282"/>
    <w:rsid w:val="00851D61"/>
    <w:rsid w:val="008536FA"/>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924"/>
    <w:rsid w:val="00862A0B"/>
    <w:rsid w:val="00862F5F"/>
    <w:rsid w:val="00862FBD"/>
    <w:rsid w:val="008634F4"/>
    <w:rsid w:val="008638B9"/>
    <w:rsid w:val="00863ADA"/>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14"/>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74"/>
    <w:rsid w:val="00882244"/>
    <w:rsid w:val="00882CD2"/>
    <w:rsid w:val="00883F39"/>
    <w:rsid w:val="0088475B"/>
    <w:rsid w:val="008848B8"/>
    <w:rsid w:val="00884BD2"/>
    <w:rsid w:val="008850E9"/>
    <w:rsid w:val="008850FF"/>
    <w:rsid w:val="00885C34"/>
    <w:rsid w:val="00885E6D"/>
    <w:rsid w:val="008865DE"/>
    <w:rsid w:val="00886A23"/>
    <w:rsid w:val="008872E0"/>
    <w:rsid w:val="00890033"/>
    <w:rsid w:val="008906C2"/>
    <w:rsid w:val="00890C39"/>
    <w:rsid w:val="0089170F"/>
    <w:rsid w:val="00891AC0"/>
    <w:rsid w:val="00891C08"/>
    <w:rsid w:val="00891C6B"/>
    <w:rsid w:val="008920F7"/>
    <w:rsid w:val="00892159"/>
    <w:rsid w:val="008924AA"/>
    <w:rsid w:val="00892A76"/>
    <w:rsid w:val="008935F7"/>
    <w:rsid w:val="0089372C"/>
    <w:rsid w:val="00893B98"/>
    <w:rsid w:val="00894AC0"/>
    <w:rsid w:val="0089513C"/>
    <w:rsid w:val="0089526D"/>
    <w:rsid w:val="00895A0E"/>
    <w:rsid w:val="00895A2E"/>
    <w:rsid w:val="00895E14"/>
    <w:rsid w:val="00896153"/>
    <w:rsid w:val="00896482"/>
    <w:rsid w:val="00897955"/>
    <w:rsid w:val="00897D89"/>
    <w:rsid w:val="008A1840"/>
    <w:rsid w:val="008A1C43"/>
    <w:rsid w:val="008A1ECF"/>
    <w:rsid w:val="008A2178"/>
    <w:rsid w:val="008A28FC"/>
    <w:rsid w:val="008A2C16"/>
    <w:rsid w:val="008A3B2C"/>
    <w:rsid w:val="008A3C11"/>
    <w:rsid w:val="008A3EEA"/>
    <w:rsid w:val="008A41C4"/>
    <w:rsid w:val="008A4558"/>
    <w:rsid w:val="008A49C6"/>
    <w:rsid w:val="008A5751"/>
    <w:rsid w:val="008A602F"/>
    <w:rsid w:val="008A624A"/>
    <w:rsid w:val="008A655B"/>
    <w:rsid w:val="008A6A85"/>
    <w:rsid w:val="008A6B1E"/>
    <w:rsid w:val="008A6C51"/>
    <w:rsid w:val="008A6E34"/>
    <w:rsid w:val="008A740C"/>
    <w:rsid w:val="008A74CB"/>
    <w:rsid w:val="008B0170"/>
    <w:rsid w:val="008B0937"/>
    <w:rsid w:val="008B0AFD"/>
    <w:rsid w:val="008B0FC6"/>
    <w:rsid w:val="008B1F4D"/>
    <w:rsid w:val="008B1F97"/>
    <w:rsid w:val="008B22B9"/>
    <w:rsid w:val="008B2980"/>
    <w:rsid w:val="008B2F19"/>
    <w:rsid w:val="008B31D1"/>
    <w:rsid w:val="008B348A"/>
    <w:rsid w:val="008B36B5"/>
    <w:rsid w:val="008B389D"/>
    <w:rsid w:val="008B3A7F"/>
    <w:rsid w:val="008B3DC1"/>
    <w:rsid w:val="008B3E3B"/>
    <w:rsid w:val="008B49FB"/>
    <w:rsid w:val="008B4B03"/>
    <w:rsid w:val="008B505D"/>
    <w:rsid w:val="008B5101"/>
    <w:rsid w:val="008B55E1"/>
    <w:rsid w:val="008B5947"/>
    <w:rsid w:val="008B658F"/>
    <w:rsid w:val="008B6840"/>
    <w:rsid w:val="008B7096"/>
    <w:rsid w:val="008B78A4"/>
    <w:rsid w:val="008B793E"/>
    <w:rsid w:val="008B7D3C"/>
    <w:rsid w:val="008C0A0E"/>
    <w:rsid w:val="008C0F0C"/>
    <w:rsid w:val="008C1388"/>
    <w:rsid w:val="008C146F"/>
    <w:rsid w:val="008C187F"/>
    <w:rsid w:val="008C19BE"/>
    <w:rsid w:val="008C2C61"/>
    <w:rsid w:val="008C3518"/>
    <w:rsid w:val="008C359F"/>
    <w:rsid w:val="008C38FA"/>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16D"/>
    <w:rsid w:val="008D0A91"/>
    <w:rsid w:val="008D0ACD"/>
    <w:rsid w:val="008D0B63"/>
    <w:rsid w:val="008D0F8E"/>
    <w:rsid w:val="008D13DB"/>
    <w:rsid w:val="008D198E"/>
    <w:rsid w:val="008D246A"/>
    <w:rsid w:val="008D26B0"/>
    <w:rsid w:val="008D2B1F"/>
    <w:rsid w:val="008D2B5D"/>
    <w:rsid w:val="008D2C4F"/>
    <w:rsid w:val="008D2E10"/>
    <w:rsid w:val="008D3358"/>
    <w:rsid w:val="008D3EF7"/>
    <w:rsid w:val="008D3F3B"/>
    <w:rsid w:val="008D547B"/>
    <w:rsid w:val="008D56C1"/>
    <w:rsid w:val="008D56E1"/>
    <w:rsid w:val="008D596B"/>
    <w:rsid w:val="008D5A0B"/>
    <w:rsid w:val="008D68D6"/>
    <w:rsid w:val="008D7752"/>
    <w:rsid w:val="008E2122"/>
    <w:rsid w:val="008E2173"/>
    <w:rsid w:val="008E2305"/>
    <w:rsid w:val="008E23EF"/>
    <w:rsid w:val="008E255F"/>
    <w:rsid w:val="008E2ECF"/>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048F"/>
    <w:rsid w:val="008F124F"/>
    <w:rsid w:val="008F14EB"/>
    <w:rsid w:val="008F1948"/>
    <w:rsid w:val="008F1E2D"/>
    <w:rsid w:val="008F269E"/>
    <w:rsid w:val="008F2D59"/>
    <w:rsid w:val="008F3313"/>
    <w:rsid w:val="008F40B8"/>
    <w:rsid w:val="008F4FB4"/>
    <w:rsid w:val="008F50EA"/>
    <w:rsid w:val="008F5AD1"/>
    <w:rsid w:val="008F5C28"/>
    <w:rsid w:val="008F64BC"/>
    <w:rsid w:val="008F68CF"/>
    <w:rsid w:val="008F6EB9"/>
    <w:rsid w:val="008F7262"/>
    <w:rsid w:val="008F7643"/>
    <w:rsid w:val="008F7960"/>
    <w:rsid w:val="008F7ACC"/>
    <w:rsid w:val="008F7BE6"/>
    <w:rsid w:val="00901AB5"/>
    <w:rsid w:val="00901D14"/>
    <w:rsid w:val="00901D59"/>
    <w:rsid w:val="00901E86"/>
    <w:rsid w:val="00902DBA"/>
    <w:rsid w:val="00902EFF"/>
    <w:rsid w:val="00903294"/>
    <w:rsid w:val="00903352"/>
    <w:rsid w:val="00903474"/>
    <w:rsid w:val="00903599"/>
    <w:rsid w:val="0090384E"/>
    <w:rsid w:val="00903F97"/>
    <w:rsid w:val="0090447B"/>
    <w:rsid w:val="009046BF"/>
    <w:rsid w:val="00904F18"/>
    <w:rsid w:val="0090501C"/>
    <w:rsid w:val="009051AC"/>
    <w:rsid w:val="0090565E"/>
    <w:rsid w:val="00905A87"/>
    <w:rsid w:val="00905C75"/>
    <w:rsid w:val="00905F02"/>
    <w:rsid w:val="00906AA4"/>
    <w:rsid w:val="00906EFA"/>
    <w:rsid w:val="00907161"/>
    <w:rsid w:val="00907930"/>
    <w:rsid w:val="00910F42"/>
    <w:rsid w:val="009112A7"/>
    <w:rsid w:val="009120B0"/>
    <w:rsid w:val="009120D6"/>
    <w:rsid w:val="009121BD"/>
    <w:rsid w:val="009126CE"/>
    <w:rsid w:val="00912C70"/>
    <w:rsid w:val="00913333"/>
    <w:rsid w:val="0091354C"/>
    <w:rsid w:val="00913EF3"/>
    <w:rsid w:val="0091451A"/>
    <w:rsid w:val="00914B0A"/>
    <w:rsid w:val="009155F8"/>
    <w:rsid w:val="009157E2"/>
    <w:rsid w:val="00916372"/>
    <w:rsid w:val="00916457"/>
    <w:rsid w:val="009165EE"/>
    <w:rsid w:val="009168F3"/>
    <w:rsid w:val="009169BE"/>
    <w:rsid w:val="00916D11"/>
    <w:rsid w:val="00916F5E"/>
    <w:rsid w:val="009171A3"/>
    <w:rsid w:val="00917873"/>
    <w:rsid w:val="009208F9"/>
    <w:rsid w:val="00920AD6"/>
    <w:rsid w:val="00920E86"/>
    <w:rsid w:val="009212EB"/>
    <w:rsid w:val="0092136C"/>
    <w:rsid w:val="009213FD"/>
    <w:rsid w:val="009214E6"/>
    <w:rsid w:val="00921C3D"/>
    <w:rsid w:val="00922CF0"/>
    <w:rsid w:val="00923336"/>
    <w:rsid w:val="009245EF"/>
    <w:rsid w:val="00924B1C"/>
    <w:rsid w:val="00924C1B"/>
    <w:rsid w:val="009254D5"/>
    <w:rsid w:val="00925809"/>
    <w:rsid w:val="009261C2"/>
    <w:rsid w:val="00926247"/>
    <w:rsid w:val="00926ADA"/>
    <w:rsid w:val="009271ED"/>
    <w:rsid w:val="009277D7"/>
    <w:rsid w:val="00927D1F"/>
    <w:rsid w:val="00927ED9"/>
    <w:rsid w:val="00927FF3"/>
    <w:rsid w:val="009302EF"/>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574"/>
    <w:rsid w:val="00936F54"/>
    <w:rsid w:val="00937427"/>
    <w:rsid w:val="0093779D"/>
    <w:rsid w:val="009378A8"/>
    <w:rsid w:val="00940135"/>
    <w:rsid w:val="00940321"/>
    <w:rsid w:val="0094083C"/>
    <w:rsid w:val="00941623"/>
    <w:rsid w:val="00941667"/>
    <w:rsid w:val="00941F0E"/>
    <w:rsid w:val="00942CFC"/>
    <w:rsid w:val="00942F5C"/>
    <w:rsid w:val="00942FB8"/>
    <w:rsid w:val="009437A0"/>
    <w:rsid w:val="009439AE"/>
    <w:rsid w:val="0094410B"/>
    <w:rsid w:val="0094495E"/>
    <w:rsid w:val="00946005"/>
    <w:rsid w:val="009461FB"/>
    <w:rsid w:val="00946B26"/>
    <w:rsid w:val="00946C6A"/>
    <w:rsid w:val="00946DF8"/>
    <w:rsid w:val="009476F2"/>
    <w:rsid w:val="009478CE"/>
    <w:rsid w:val="009479D3"/>
    <w:rsid w:val="00947C83"/>
    <w:rsid w:val="009509F6"/>
    <w:rsid w:val="00950EDC"/>
    <w:rsid w:val="00951040"/>
    <w:rsid w:val="00951BF4"/>
    <w:rsid w:val="00951C53"/>
    <w:rsid w:val="00951D9C"/>
    <w:rsid w:val="009522AD"/>
    <w:rsid w:val="00952B29"/>
    <w:rsid w:val="00953926"/>
    <w:rsid w:val="0095404F"/>
    <w:rsid w:val="0095443C"/>
    <w:rsid w:val="0095541F"/>
    <w:rsid w:val="00955E45"/>
    <w:rsid w:val="0095612F"/>
    <w:rsid w:val="00956203"/>
    <w:rsid w:val="009563DB"/>
    <w:rsid w:val="00956661"/>
    <w:rsid w:val="0095670C"/>
    <w:rsid w:val="0095680C"/>
    <w:rsid w:val="009573CB"/>
    <w:rsid w:val="009576CC"/>
    <w:rsid w:val="0095782E"/>
    <w:rsid w:val="00957A05"/>
    <w:rsid w:val="0096026B"/>
    <w:rsid w:val="009602AE"/>
    <w:rsid w:val="009617E5"/>
    <w:rsid w:val="00962173"/>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F1F"/>
    <w:rsid w:val="00970B28"/>
    <w:rsid w:val="00970D7E"/>
    <w:rsid w:val="0097103E"/>
    <w:rsid w:val="00971136"/>
    <w:rsid w:val="00971518"/>
    <w:rsid w:val="0097169B"/>
    <w:rsid w:val="00971910"/>
    <w:rsid w:val="009722CC"/>
    <w:rsid w:val="00972651"/>
    <w:rsid w:val="0097274F"/>
    <w:rsid w:val="009727E0"/>
    <w:rsid w:val="00973832"/>
    <w:rsid w:val="00973D47"/>
    <w:rsid w:val="00973E3C"/>
    <w:rsid w:val="00974D32"/>
    <w:rsid w:val="0097512E"/>
    <w:rsid w:val="00975254"/>
    <w:rsid w:val="00975268"/>
    <w:rsid w:val="009754E4"/>
    <w:rsid w:val="009758AF"/>
    <w:rsid w:val="009763B6"/>
    <w:rsid w:val="00976F88"/>
    <w:rsid w:val="00977261"/>
    <w:rsid w:val="00977271"/>
    <w:rsid w:val="0097752A"/>
    <w:rsid w:val="0098015F"/>
    <w:rsid w:val="00980268"/>
    <w:rsid w:val="009803F7"/>
    <w:rsid w:val="00980ECB"/>
    <w:rsid w:val="00981A0D"/>
    <w:rsid w:val="00981E81"/>
    <w:rsid w:val="00982193"/>
    <w:rsid w:val="00982DE4"/>
    <w:rsid w:val="00983567"/>
    <w:rsid w:val="009835C6"/>
    <w:rsid w:val="00984067"/>
    <w:rsid w:val="00984123"/>
    <w:rsid w:val="0098412D"/>
    <w:rsid w:val="009843E6"/>
    <w:rsid w:val="009849C9"/>
    <w:rsid w:val="00985A2D"/>
    <w:rsid w:val="00986196"/>
    <w:rsid w:val="00986F10"/>
    <w:rsid w:val="009870E9"/>
    <w:rsid w:val="0098722F"/>
    <w:rsid w:val="009873D5"/>
    <w:rsid w:val="00987423"/>
    <w:rsid w:val="00990D8F"/>
    <w:rsid w:val="00990DB5"/>
    <w:rsid w:val="0099164B"/>
    <w:rsid w:val="00991A93"/>
    <w:rsid w:val="0099240C"/>
    <w:rsid w:val="00992B14"/>
    <w:rsid w:val="00992DE7"/>
    <w:rsid w:val="00992E3F"/>
    <w:rsid w:val="00993016"/>
    <w:rsid w:val="009932AA"/>
    <w:rsid w:val="0099376C"/>
    <w:rsid w:val="009937F2"/>
    <w:rsid w:val="0099385D"/>
    <w:rsid w:val="00993C6E"/>
    <w:rsid w:val="00993C8C"/>
    <w:rsid w:val="009943EB"/>
    <w:rsid w:val="009954DB"/>
    <w:rsid w:val="00995AF2"/>
    <w:rsid w:val="00995D56"/>
    <w:rsid w:val="0099620F"/>
    <w:rsid w:val="009962D7"/>
    <w:rsid w:val="00997476"/>
    <w:rsid w:val="0099755A"/>
    <w:rsid w:val="00997A5A"/>
    <w:rsid w:val="00997B55"/>
    <w:rsid w:val="00997D89"/>
    <w:rsid w:val="009A0CC3"/>
    <w:rsid w:val="009A0EC5"/>
    <w:rsid w:val="009A16D1"/>
    <w:rsid w:val="009A1F71"/>
    <w:rsid w:val="009A2476"/>
    <w:rsid w:val="009A2AC2"/>
    <w:rsid w:val="009A2B6E"/>
    <w:rsid w:val="009A3663"/>
    <w:rsid w:val="009A444E"/>
    <w:rsid w:val="009A47DE"/>
    <w:rsid w:val="009A497F"/>
    <w:rsid w:val="009A49AE"/>
    <w:rsid w:val="009A4E4E"/>
    <w:rsid w:val="009A5182"/>
    <w:rsid w:val="009A5304"/>
    <w:rsid w:val="009A5B8F"/>
    <w:rsid w:val="009A61F5"/>
    <w:rsid w:val="009A6799"/>
    <w:rsid w:val="009A6D0A"/>
    <w:rsid w:val="009A7089"/>
    <w:rsid w:val="009A7C35"/>
    <w:rsid w:val="009A7C6F"/>
    <w:rsid w:val="009B0257"/>
    <w:rsid w:val="009B03AA"/>
    <w:rsid w:val="009B0808"/>
    <w:rsid w:val="009B0902"/>
    <w:rsid w:val="009B0D6B"/>
    <w:rsid w:val="009B17F3"/>
    <w:rsid w:val="009B19D2"/>
    <w:rsid w:val="009B1A9F"/>
    <w:rsid w:val="009B277F"/>
    <w:rsid w:val="009B2AEF"/>
    <w:rsid w:val="009B3315"/>
    <w:rsid w:val="009B3C8E"/>
    <w:rsid w:val="009B54A0"/>
    <w:rsid w:val="009B5F9B"/>
    <w:rsid w:val="009B6172"/>
    <w:rsid w:val="009B634B"/>
    <w:rsid w:val="009B69DB"/>
    <w:rsid w:val="009B6BB6"/>
    <w:rsid w:val="009B6E31"/>
    <w:rsid w:val="009B6F4B"/>
    <w:rsid w:val="009B7073"/>
    <w:rsid w:val="009B782C"/>
    <w:rsid w:val="009C0031"/>
    <w:rsid w:val="009C00E4"/>
    <w:rsid w:val="009C0265"/>
    <w:rsid w:val="009C0E00"/>
    <w:rsid w:val="009C0EBF"/>
    <w:rsid w:val="009C157E"/>
    <w:rsid w:val="009C1F62"/>
    <w:rsid w:val="009C2B2B"/>
    <w:rsid w:val="009C2B82"/>
    <w:rsid w:val="009C2D97"/>
    <w:rsid w:val="009C321C"/>
    <w:rsid w:val="009C3572"/>
    <w:rsid w:val="009C378E"/>
    <w:rsid w:val="009C3A70"/>
    <w:rsid w:val="009C3D54"/>
    <w:rsid w:val="009C4BAE"/>
    <w:rsid w:val="009C4FE5"/>
    <w:rsid w:val="009C574E"/>
    <w:rsid w:val="009C6378"/>
    <w:rsid w:val="009C720D"/>
    <w:rsid w:val="009C7516"/>
    <w:rsid w:val="009C76DC"/>
    <w:rsid w:val="009C7A38"/>
    <w:rsid w:val="009D0340"/>
    <w:rsid w:val="009D03E3"/>
    <w:rsid w:val="009D0FC2"/>
    <w:rsid w:val="009D1570"/>
    <w:rsid w:val="009D1B26"/>
    <w:rsid w:val="009D242D"/>
    <w:rsid w:val="009D2D85"/>
    <w:rsid w:val="009D2E3B"/>
    <w:rsid w:val="009D2FC4"/>
    <w:rsid w:val="009D2FDB"/>
    <w:rsid w:val="009D31A2"/>
    <w:rsid w:val="009D38CA"/>
    <w:rsid w:val="009D4275"/>
    <w:rsid w:val="009D44EB"/>
    <w:rsid w:val="009D4665"/>
    <w:rsid w:val="009D46F8"/>
    <w:rsid w:val="009D4E1F"/>
    <w:rsid w:val="009D4E65"/>
    <w:rsid w:val="009D5D81"/>
    <w:rsid w:val="009D5DA4"/>
    <w:rsid w:val="009D5E6D"/>
    <w:rsid w:val="009D607D"/>
    <w:rsid w:val="009D6875"/>
    <w:rsid w:val="009D707F"/>
    <w:rsid w:val="009D7740"/>
    <w:rsid w:val="009D782B"/>
    <w:rsid w:val="009D7856"/>
    <w:rsid w:val="009D7880"/>
    <w:rsid w:val="009D7D5B"/>
    <w:rsid w:val="009E0089"/>
    <w:rsid w:val="009E01EB"/>
    <w:rsid w:val="009E0E39"/>
    <w:rsid w:val="009E0F6A"/>
    <w:rsid w:val="009E11A2"/>
    <w:rsid w:val="009E1276"/>
    <w:rsid w:val="009E15D9"/>
    <w:rsid w:val="009E1639"/>
    <w:rsid w:val="009E2391"/>
    <w:rsid w:val="009E2A33"/>
    <w:rsid w:val="009E2ABB"/>
    <w:rsid w:val="009E2C5B"/>
    <w:rsid w:val="009E2D00"/>
    <w:rsid w:val="009E2DD3"/>
    <w:rsid w:val="009E2F4B"/>
    <w:rsid w:val="009E386B"/>
    <w:rsid w:val="009E3E46"/>
    <w:rsid w:val="009E48B4"/>
    <w:rsid w:val="009E5364"/>
    <w:rsid w:val="009E59C2"/>
    <w:rsid w:val="009E62CA"/>
    <w:rsid w:val="009E639F"/>
    <w:rsid w:val="009E69F2"/>
    <w:rsid w:val="009E6D85"/>
    <w:rsid w:val="009E76E2"/>
    <w:rsid w:val="009E7764"/>
    <w:rsid w:val="009F020F"/>
    <w:rsid w:val="009F0678"/>
    <w:rsid w:val="009F071E"/>
    <w:rsid w:val="009F13CE"/>
    <w:rsid w:val="009F1606"/>
    <w:rsid w:val="009F1824"/>
    <w:rsid w:val="009F1AA7"/>
    <w:rsid w:val="009F1AE2"/>
    <w:rsid w:val="009F1E5D"/>
    <w:rsid w:val="009F1F52"/>
    <w:rsid w:val="009F2146"/>
    <w:rsid w:val="009F215E"/>
    <w:rsid w:val="009F2345"/>
    <w:rsid w:val="009F28BF"/>
    <w:rsid w:val="009F2A86"/>
    <w:rsid w:val="009F37C2"/>
    <w:rsid w:val="009F3A59"/>
    <w:rsid w:val="009F3E82"/>
    <w:rsid w:val="009F3E91"/>
    <w:rsid w:val="009F3FB9"/>
    <w:rsid w:val="009F3FE0"/>
    <w:rsid w:val="009F42B0"/>
    <w:rsid w:val="009F475C"/>
    <w:rsid w:val="009F52AC"/>
    <w:rsid w:val="009F54E3"/>
    <w:rsid w:val="009F54FC"/>
    <w:rsid w:val="009F5634"/>
    <w:rsid w:val="009F6821"/>
    <w:rsid w:val="009F79FE"/>
    <w:rsid w:val="009F7B98"/>
    <w:rsid w:val="009F7CA2"/>
    <w:rsid w:val="00A000B9"/>
    <w:rsid w:val="00A0032C"/>
    <w:rsid w:val="00A015CF"/>
    <w:rsid w:val="00A01DCE"/>
    <w:rsid w:val="00A023AF"/>
    <w:rsid w:val="00A027D6"/>
    <w:rsid w:val="00A0322B"/>
    <w:rsid w:val="00A03D4D"/>
    <w:rsid w:val="00A03E63"/>
    <w:rsid w:val="00A05670"/>
    <w:rsid w:val="00A05F71"/>
    <w:rsid w:val="00A061A3"/>
    <w:rsid w:val="00A06334"/>
    <w:rsid w:val="00A077CF"/>
    <w:rsid w:val="00A102AF"/>
    <w:rsid w:val="00A1062E"/>
    <w:rsid w:val="00A11073"/>
    <w:rsid w:val="00A11358"/>
    <w:rsid w:val="00A11B84"/>
    <w:rsid w:val="00A11CBB"/>
    <w:rsid w:val="00A12A49"/>
    <w:rsid w:val="00A12A82"/>
    <w:rsid w:val="00A12EA7"/>
    <w:rsid w:val="00A12F32"/>
    <w:rsid w:val="00A12F63"/>
    <w:rsid w:val="00A131E4"/>
    <w:rsid w:val="00A132A2"/>
    <w:rsid w:val="00A13B80"/>
    <w:rsid w:val="00A14373"/>
    <w:rsid w:val="00A14C5E"/>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072"/>
    <w:rsid w:val="00A23541"/>
    <w:rsid w:val="00A23E72"/>
    <w:rsid w:val="00A2496A"/>
    <w:rsid w:val="00A2518B"/>
    <w:rsid w:val="00A25834"/>
    <w:rsid w:val="00A25C3D"/>
    <w:rsid w:val="00A25F36"/>
    <w:rsid w:val="00A260A0"/>
    <w:rsid w:val="00A2654E"/>
    <w:rsid w:val="00A266D4"/>
    <w:rsid w:val="00A2688A"/>
    <w:rsid w:val="00A26B8E"/>
    <w:rsid w:val="00A303DD"/>
    <w:rsid w:val="00A306B0"/>
    <w:rsid w:val="00A313F2"/>
    <w:rsid w:val="00A3298B"/>
    <w:rsid w:val="00A329C0"/>
    <w:rsid w:val="00A32D47"/>
    <w:rsid w:val="00A33326"/>
    <w:rsid w:val="00A33460"/>
    <w:rsid w:val="00A338BA"/>
    <w:rsid w:val="00A338C2"/>
    <w:rsid w:val="00A339FA"/>
    <w:rsid w:val="00A33C5F"/>
    <w:rsid w:val="00A3412C"/>
    <w:rsid w:val="00A35F82"/>
    <w:rsid w:val="00A36D2D"/>
    <w:rsid w:val="00A37D4B"/>
    <w:rsid w:val="00A37DDB"/>
    <w:rsid w:val="00A40B8A"/>
    <w:rsid w:val="00A40E68"/>
    <w:rsid w:val="00A417C2"/>
    <w:rsid w:val="00A42654"/>
    <w:rsid w:val="00A42F09"/>
    <w:rsid w:val="00A43280"/>
    <w:rsid w:val="00A4342C"/>
    <w:rsid w:val="00A43944"/>
    <w:rsid w:val="00A43FC9"/>
    <w:rsid w:val="00A4480A"/>
    <w:rsid w:val="00A44C7F"/>
    <w:rsid w:val="00A452A0"/>
    <w:rsid w:val="00A457D0"/>
    <w:rsid w:val="00A4595A"/>
    <w:rsid w:val="00A45B50"/>
    <w:rsid w:val="00A4653F"/>
    <w:rsid w:val="00A46B92"/>
    <w:rsid w:val="00A46DE3"/>
    <w:rsid w:val="00A46F47"/>
    <w:rsid w:val="00A4728B"/>
    <w:rsid w:val="00A4741C"/>
    <w:rsid w:val="00A47DE3"/>
    <w:rsid w:val="00A47F2B"/>
    <w:rsid w:val="00A51088"/>
    <w:rsid w:val="00A51291"/>
    <w:rsid w:val="00A51349"/>
    <w:rsid w:val="00A51A9F"/>
    <w:rsid w:val="00A51EA7"/>
    <w:rsid w:val="00A52314"/>
    <w:rsid w:val="00A52399"/>
    <w:rsid w:val="00A5257A"/>
    <w:rsid w:val="00A528AC"/>
    <w:rsid w:val="00A52D54"/>
    <w:rsid w:val="00A533AA"/>
    <w:rsid w:val="00A538FA"/>
    <w:rsid w:val="00A54210"/>
    <w:rsid w:val="00A5442F"/>
    <w:rsid w:val="00A54A55"/>
    <w:rsid w:val="00A54CFF"/>
    <w:rsid w:val="00A54E60"/>
    <w:rsid w:val="00A553D7"/>
    <w:rsid w:val="00A55DB8"/>
    <w:rsid w:val="00A55F60"/>
    <w:rsid w:val="00A55FB2"/>
    <w:rsid w:val="00A56084"/>
    <w:rsid w:val="00A56B3E"/>
    <w:rsid w:val="00A56F16"/>
    <w:rsid w:val="00A576E6"/>
    <w:rsid w:val="00A576F3"/>
    <w:rsid w:val="00A5775C"/>
    <w:rsid w:val="00A5792A"/>
    <w:rsid w:val="00A57B9F"/>
    <w:rsid w:val="00A57DA1"/>
    <w:rsid w:val="00A600C4"/>
    <w:rsid w:val="00A601A7"/>
    <w:rsid w:val="00A607F3"/>
    <w:rsid w:val="00A60F30"/>
    <w:rsid w:val="00A60F55"/>
    <w:rsid w:val="00A61CFE"/>
    <w:rsid w:val="00A625EC"/>
    <w:rsid w:val="00A62601"/>
    <w:rsid w:val="00A62A35"/>
    <w:rsid w:val="00A62F1F"/>
    <w:rsid w:val="00A6386C"/>
    <w:rsid w:val="00A6461B"/>
    <w:rsid w:val="00A64C4C"/>
    <w:rsid w:val="00A64F74"/>
    <w:rsid w:val="00A64FBD"/>
    <w:rsid w:val="00A64FC1"/>
    <w:rsid w:val="00A65655"/>
    <w:rsid w:val="00A661E2"/>
    <w:rsid w:val="00A662E0"/>
    <w:rsid w:val="00A66FAF"/>
    <w:rsid w:val="00A67C38"/>
    <w:rsid w:val="00A67EC1"/>
    <w:rsid w:val="00A67FBA"/>
    <w:rsid w:val="00A701AD"/>
    <w:rsid w:val="00A70631"/>
    <w:rsid w:val="00A70A5E"/>
    <w:rsid w:val="00A711DE"/>
    <w:rsid w:val="00A71BC5"/>
    <w:rsid w:val="00A72356"/>
    <w:rsid w:val="00A729F7"/>
    <w:rsid w:val="00A72B6D"/>
    <w:rsid w:val="00A72CAD"/>
    <w:rsid w:val="00A7306C"/>
    <w:rsid w:val="00A73294"/>
    <w:rsid w:val="00A7340B"/>
    <w:rsid w:val="00A73E10"/>
    <w:rsid w:val="00A7435E"/>
    <w:rsid w:val="00A75701"/>
    <w:rsid w:val="00A763F0"/>
    <w:rsid w:val="00A768A7"/>
    <w:rsid w:val="00A76D04"/>
    <w:rsid w:val="00A76DD9"/>
    <w:rsid w:val="00A76FA5"/>
    <w:rsid w:val="00A77127"/>
    <w:rsid w:val="00A7721E"/>
    <w:rsid w:val="00A7728A"/>
    <w:rsid w:val="00A77B15"/>
    <w:rsid w:val="00A77E61"/>
    <w:rsid w:val="00A802F2"/>
    <w:rsid w:val="00A8052A"/>
    <w:rsid w:val="00A8070F"/>
    <w:rsid w:val="00A80E1E"/>
    <w:rsid w:val="00A8173A"/>
    <w:rsid w:val="00A81C8F"/>
    <w:rsid w:val="00A8234E"/>
    <w:rsid w:val="00A828BB"/>
    <w:rsid w:val="00A829B1"/>
    <w:rsid w:val="00A82D81"/>
    <w:rsid w:val="00A834C5"/>
    <w:rsid w:val="00A83AF5"/>
    <w:rsid w:val="00A83C50"/>
    <w:rsid w:val="00A8497D"/>
    <w:rsid w:val="00A84C75"/>
    <w:rsid w:val="00A84E34"/>
    <w:rsid w:val="00A84EDD"/>
    <w:rsid w:val="00A855F9"/>
    <w:rsid w:val="00A85711"/>
    <w:rsid w:val="00A85861"/>
    <w:rsid w:val="00A859A0"/>
    <w:rsid w:val="00A86109"/>
    <w:rsid w:val="00A862A5"/>
    <w:rsid w:val="00A86A33"/>
    <w:rsid w:val="00A86D39"/>
    <w:rsid w:val="00A87B35"/>
    <w:rsid w:val="00A9076E"/>
    <w:rsid w:val="00A91135"/>
    <w:rsid w:val="00A911E6"/>
    <w:rsid w:val="00A91CC7"/>
    <w:rsid w:val="00A91DF1"/>
    <w:rsid w:val="00A921F5"/>
    <w:rsid w:val="00A925D5"/>
    <w:rsid w:val="00A92709"/>
    <w:rsid w:val="00A92FE4"/>
    <w:rsid w:val="00A93213"/>
    <w:rsid w:val="00A9336D"/>
    <w:rsid w:val="00A93530"/>
    <w:rsid w:val="00A935CE"/>
    <w:rsid w:val="00A9555C"/>
    <w:rsid w:val="00A955BE"/>
    <w:rsid w:val="00A95715"/>
    <w:rsid w:val="00A95CE3"/>
    <w:rsid w:val="00A95E0A"/>
    <w:rsid w:val="00A95F32"/>
    <w:rsid w:val="00A96210"/>
    <w:rsid w:val="00A964AE"/>
    <w:rsid w:val="00A96578"/>
    <w:rsid w:val="00A968AD"/>
    <w:rsid w:val="00A96A3E"/>
    <w:rsid w:val="00A96E0A"/>
    <w:rsid w:val="00A97A6D"/>
    <w:rsid w:val="00AA0B3F"/>
    <w:rsid w:val="00AA0EC9"/>
    <w:rsid w:val="00AA1228"/>
    <w:rsid w:val="00AA1B0B"/>
    <w:rsid w:val="00AA1FDF"/>
    <w:rsid w:val="00AA2177"/>
    <w:rsid w:val="00AA2F56"/>
    <w:rsid w:val="00AA30B3"/>
    <w:rsid w:val="00AA3A42"/>
    <w:rsid w:val="00AA3CD7"/>
    <w:rsid w:val="00AA4469"/>
    <w:rsid w:val="00AA5DAF"/>
    <w:rsid w:val="00AA6359"/>
    <w:rsid w:val="00AA643C"/>
    <w:rsid w:val="00AA6DD4"/>
    <w:rsid w:val="00AA7033"/>
    <w:rsid w:val="00AA714C"/>
    <w:rsid w:val="00AA7389"/>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26C"/>
    <w:rsid w:val="00AB73CB"/>
    <w:rsid w:val="00AB75EA"/>
    <w:rsid w:val="00AB7B41"/>
    <w:rsid w:val="00AC0206"/>
    <w:rsid w:val="00AC0C4F"/>
    <w:rsid w:val="00AC0E3E"/>
    <w:rsid w:val="00AC1312"/>
    <w:rsid w:val="00AC1519"/>
    <w:rsid w:val="00AC2036"/>
    <w:rsid w:val="00AC2895"/>
    <w:rsid w:val="00AC29F9"/>
    <w:rsid w:val="00AC3381"/>
    <w:rsid w:val="00AC354E"/>
    <w:rsid w:val="00AC3674"/>
    <w:rsid w:val="00AC3AA7"/>
    <w:rsid w:val="00AC452E"/>
    <w:rsid w:val="00AC48F7"/>
    <w:rsid w:val="00AC53E4"/>
    <w:rsid w:val="00AC5687"/>
    <w:rsid w:val="00AC650C"/>
    <w:rsid w:val="00AC6517"/>
    <w:rsid w:val="00AC7394"/>
    <w:rsid w:val="00AC778F"/>
    <w:rsid w:val="00AC7E0B"/>
    <w:rsid w:val="00AD01F1"/>
    <w:rsid w:val="00AD0394"/>
    <w:rsid w:val="00AD043E"/>
    <w:rsid w:val="00AD0E23"/>
    <w:rsid w:val="00AD1AD4"/>
    <w:rsid w:val="00AD22D9"/>
    <w:rsid w:val="00AD25EB"/>
    <w:rsid w:val="00AD2CCA"/>
    <w:rsid w:val="00AD2F6D"/>
    <w:rsid w:val="00AD33DA"/>
    <w:rsid w:val="00AD3894"/>
    <w:rsid w:val="00AD3FD7"/>
    <w:rsid w:val="00AD4379"/>
    <w:rsid w:val="00AD4CB1"/>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0E2"/>
    <w:rsid w:val="00AE62BC"/>
    <w:rsid w:val="00AE632A"/>
    <w:rsid w:val="00AE6EB9"/>
    <w:rsid w:val="00AE72B5"/>
    <w:rsid w:val="00AE74CC"/>
    <w:rsid w:val="00AE78D9"/>
    <w:rsid w:val="00AE7D05"/>
    <w:rsid w:val="00AE7E6C"/>
    <w:rsid w:val="00AF0109"/>
    <w:rsid w:val="00AF094A"/>
    <w:rsid w:val="00AF0B24"/>
    <w:rsid w:val="00AF0FF5"/>
    <w:rsid w:val="00AF230A"/>
    <w:rsid w:val="00AF2AE1"/>
    <w:rsid w:val="00AF3376"/>
    <w:rsid w:val="00AF3BDD"/>
    <w:rsid w:val="00AF4163"/>
    <w:rsid w:val="00AF48B5"/>
    <w:rsid w:val="00AF4A29"/>
    <w:rsid w:val="00AF5516"/>
    <w:rsid w:val="00AF581F"/>
    <w:rsid w:val="00AF5AAB"/>
    <w:rsid w:val="00AF65C6"/>
    <w:rsid w:val="00AF679B"/>
    <w:rsid w:val="00B000BB"/>
    <w:rsid w:val="00B0066B"/>
    <w:rsid w:val="00B00AE7"/>
    <w:rsid w:val="00B01045"/>
    <w:rsid w:val="00B01640"/>
    <w:rsid w:val="00B0195E"/>
    <w:rsid w:val="00B01A29"/>
    <w:rsid w:val="00B01D24"/>
    <w:rsid w:val="00B02B21"/>
    <w:rsid w:val="00B02BDD"/>
    <w:rsid w:val="00B031F0"/>
    <w:rsid w:val="00B04302"/>
    <w:rsid w:val="00B049C5"/>
    <w:rsid w:val="00B04F50"/>
    <w:rsid w:val="00B05001"/>
    <w:rsid w:val="00B05664"/>
    <w:rsid w:val="00B06A2E"/>
    <w:rsid w:val="00B06C7E"/>
    <w:rsid w:val="00B0703A"/>
    <w:rsid w:val="00B1126C"/>
    <w:rsid w:val="00B116A0"/>
    <w:rsid w:val="00B119FD"/>
    <w:rsid w:val="00B124A9"/>
    <w:rsid w:val="00B12B56"/>
    <w:rsid w:val="00B13660"/>
    <w:rsid w:val="00B14047"/>
    <w:rsid w:val="00B1480F"/>
    <w:rsid w:val="00B14C30"/>
    <w:rsid w:val="00B14CF9"/>
    <w:rsid w:val="00B1516A"/>
    <w:rsid w:val="00B15C15"/>
    <w:rsid w:val="00B1683C"/>
    <w:rsid w:val="00B20ABB"/>
    <w:rsid w:val="00B20ECB"/>
    <w:rsid w:val="00B20F3B"/>
    <w:rsid w:val="00B214B1"/>
    <w:rsid w:val="00B21868"/>
    <w:rsid w:val="00B22719"/>
    <w:rsid w:val="00B227DB"/>
    <w:rsid w:val="00B238AA"/>
    <w:rsid w:val="00B23ADF"/>
    <w:rsid w:val="00B23BC8"/>
    <w:rsid w:val="00B23EEA"/>
    <w:rsid w:val="00B23F82"/>
    <w:rsid w:val="00B242C0"/>
    <w:rsid w:val="00B245EF"/>
    <w:rsid w:val="00B24786"/>
    <w:rsid w:val="00B248D8"/>
    <w:rsid w:val="00B2522F"/>
    <w:rsid w:val="00B253B8"/>
    <w:rsid w:val="00B25CA4"/>
    <w:rsid w:val="00B2612C"/>
    <w:rsid w:val="00B2612D"/>
    <w:rsid w:val="00B261EA"/>
    <w:rsid w:val="00B26B0C"/>
    <w:rsid w:val="00B27077"/>
    <w:rsid w:val="00B270B4"/>
    <w:rsid w:val="00B27526"/>
    <w:rsid w:val="00B300B7"/>
    <w:rsid w:val="00B31C8C"/>
    <w:rsid w:val="00B32D6F"/>
    <w:rsid w:val="00B32DF5"/>
    <w:rsid w:val="00B3317C"/>
    <w:rsid w:val="00B336BD"/>
    <w:rsid w:val="00B339C2"/>
    <w:rsid w:val="00B33BBD"/>
    <w:rsid w:val="00B33C41"/>
    <w:rsid w:val="00B3411F"/>
    <w:rsid w:val="00B34176"/>
    <w:rsid w:val="00B34198"/>
    <w:rsid w:val="00B34FBD"/>
    <w:rsid w:val="00B3523F"/>
    <w:rsid w:val="00B35383"/>
    <w:rsid w:val="00B354D5"/>
    <w:rsid w:val="00B3575B"/>
    <w:rsid w:val="00B359C6"/>
    <w:rsid w:val="00B35B5B"/>
    <w:rsid w:val="00B36015"/>
    <w:rsid w:val="00B363CD"/>
    <w:rsid w:val="00B36557"/>
    <w:rsid w:val="00B3692E"/>
    <w:rsid w:val="00B36A37"/>
    <w:rsid w:val="00B36C97"/>
    <w:rsid w:val="00B37D4F"/>
    <w:rsid w:val="00B407FC"/>
    <w:rsid w:val="00B40A18"/>
    <w:rsid w:val="00B40E74"/>
    <w:rsid w:val="00B412C2"/>
    <w:rsid w:val="00B42B17"/>
    <w:rsid w:val="00B42D37"/>
    <w:rsid w:val="00B43051"/>
    <w:rsid w:val="00B43BD3"/>
    <w:rsid w:val="00B443DF"/>
    <w:rsid w:val="00B44E45"/>
    <w:rsid w:val="00B45110"/>
    <w:rsid w:val="00B45D06"/>
    <w:rsid w:val="00B461D4"/>
    <w:rsid w:val="00B466C6"/>
    <w:rsid w:val="00B4713C"/>
    <w:rsid w:val="00B471AC"/>
    <w:rsid w:val="00B477BA"/>
    <w:rsid w:val="00B47D1F"/>
    <w:rsid w:val="00B500D1"/>
    <w:rsid w:val="00B503B7"/>
    <w:rsid w:val="00B50969"/>
    <w:rsid w:val="00B5144C"/>
    <w:rsid w:val="00B518E8"/>
    <w:rsid w:val="00B51BED"/>
    <w:rsid w:val="00B52851"/>
    <w:rsid w:val="00B52B21"/>
    <w:rsid w:val="00B52EB6"/>
    <w:rsid w:val="00B53506"/>
    <w:rsid w:val="00B53C88"/>
    <w:rsid w:val="00B53D92"/>
    <w:rsid w:val="00B53F5F"/>
    <w:rsid w:val="00B546DC"/>
    <w:rsid w:val="00B54719"/>
    <w:rsid w:val="00B54D15"/>
    <w:rsid w:val="00B5517D"/>
    <w:rsid w:val="00B55184"/>
    <w:rsid w:val="00B55313"/>
    <w:rsid w:val="00B55F1B"/>
    <w:rsid w:val="00B56574"/>
    <w:rsid w:val="00B566CA"/>
    <w:rsid w:val="00B57543"/>
    <w:rsid w:val="00B576B1"/>
    <w:rsid w:val="00B57AF8"/>
    <w:rsid w:val="00B57B7A"/>
    <w:rsid w:val="00B60BFF"/>
    <w:rsid w:val="00B61503"/>
    <w:rsid w:val="00B61BE6"/>
    <w:rsid w:val="00B62217"/>
    <w:rsid w:val="00B62283"/>
    <w:rsid w:val="00B62D18"/>
    <w:rsid w:val="00B62F15"/>
    <w:rsid w:val="00B639F1"/>
    <w:rsid w:val="00B63AB8"/>
    <w:rsid w:val="00B64321"/>
    <w:rsid w:val="00B64E30"/>
    <w:rsid w:val="00B65358"/>
    <w:rsid w:val="00B653CF"/>
    <w:rsid w:val="00B6540F"/>
    <w:rsid w:val="00B65633"/>
    <w:rsid w:val="00B66559"/>
    <w:rsid w:val="00B66761"/>
    <w:rsid w:val="00B66A7B"/>
    <w:rsid w:val="00B66EBB"/>
    <w:rsid w:val="00B67208"/>
    <w:rsid w:val="00B67222"/>
    <w:rsid w:val="00B672DE"/>
    <w:rsid w:val="00B7147C"/>
    <w:rsid w:val="00B714E8"/>
    <w:rsid w:val="00B71B87"/>
    <w:rsid w:val="00B71C18"/>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77A63"/>
    <w:rsid w:val="00B80373"/>
    <w:rsid w:val="00B81144"/>
    <w:rsid w:val="00B81246"/>
    <w:rsid w:val="00B812B4"/>
    <w:rsid w:val="00B81424"/>
    <w:rsid w:val="00B815C8"/>
    <w:rsid w:val="00B81A72"/>
    <w:rsid w:val="00B82240"/>
    <w:rsid w:val="00B8270E"/>
    <w:rsid w:val="00B831D0"/>
    <w:rsid w:val="00B83254"/>
    <w:rsid w:val="00B8388C"/>
    <w:rsid w:val="00B847CE"/>
    <w:rsid w:val="00B848AE"/>
    <w:rsid w:val="00B84A75"/>
    <w:rsid w:val="00B85A83"/>
    <w:rsid w:val="00B85E6D"/>
    <w:rsid w:val="00B86441"/>
    <w:rsid w:val="00B869BF"/>
    <w:rsid w:val="00B878DC"/>
    <w:rsid w:val="00B87E49"/>
    <w:rsid w:val="00B900B7"/>
    <w:rsid w:val="00B9044B"/>
    <w:rsid w:val="00B9051C"/>
    <w:rsid w:val="00B9068E"/>
    <w:rsid w:val="00B908AA"/>
    <w:rsid w:val="00B910E4"/>
    <w:rsid w:val="00B92140"/>
    <w:rsid w:val="00B929F2"/>
    <w:rsid w:val="00B92F34"/>
    <w:rsid w:val="00B93897"/>
    <w:rsid w:val="00B93C67"/>
    <w:rsid w:val="00B93EA4"/>
    <w:rsid w:val="00B9403D"/>
    <w:rsid w:val="00B94295"/>
    <w:rsid w:val="00B942AB"/>
    <w:rsid w:val="00B94A9D"/>
    <w:rsid w:val="00B95237"/>
    <w:rsid w:val="00B953DE"/>
    <w:rsid w:val="00B957B0"/>
    <w:rsid w:val="00B958D7"/>
    <w:rsid w:val="00B95FCF"/>
    <w:rsid w:val="00B96240"/>
    <w:rsid w:val="00B96397"/>
    <w:rsid w:val="00B964C3"/>
    <w:rsid w:val="00B96C00"/>
    <w:rsid w:val="00B97479"/>
    <w:rsid w:val="00B97BE3"/>
    <w:rsid w:val="00B97E21"/>
    <w:rsid w:val="00BA0A4F"/>
    <w:rsid w:val="00BA0CB6"/>
    <w:rsid w:val="00BA1584"/>
    <w:rsid w:val="00BA15D5"/>
    <w:rsid w:val="00BA22EC"/>
    <w:rsid w:val="00BA2EBE"/>
    <w:rsid w:val="00BA3188"/>
    <w:rsid w:val="00BA3358"/>
    <w:rsid w:val="00BA3B62"/>
    <w:rsid w:val="00BA3C16"/>
    <w:rsid w:val="00BA3ED5"/>
    <w:rsid w:val="00BA480D"/>
    <w:rsid w:val="00BA4A82"/>
    <w:rsid w:val="00BA4D34"/>
    <w:rsid w:val="00BA6E4C"/>
    <w:rsid w:val="00BA77D3"/>
    <w:rsid w:val="00BA79B6"/>
    <w:rsid w:val="00BB134C"/>
    <w:rsid w:val="00BB1861"/>
    <w:rsid w:val="00BB1D09"/>
    <w:rsid w:val="00BB1F47"/>
    <w:rsid w:val="00BB32BE"/>
    <w:rsid w:val="00BB3ACA"/>
    <w:rsid w:val="00BB3D0A"/>
    <w:rsid w:val="00BB3E72"/>
    <w:rsid w:val="00BB4051"/>
    <w:rsid w:val="00BB470A"/>
    <w:rsid w:val="00BB4C41"/>
    <w:rsid w:val="00BB4CBE"/>
    <w:rsid w:val="00BB54DC"/>
    <w:rsid w:val="00BB5C4F"/>
    <w:rsid w:val="00BB5EB0"/>
    <w:rsid w:val="00BB5EDF"/>
    <w:rsid w:val="00BB6534"/>
    <w:rsid w:val="00BB676A"/>
    <w:rsid w:val="00BB7C33"/>
    <w:rsid w:val="00BC04FE"/>
    <w:rsid w:val="00BC0678"/>
    <w:rsid w:val="00BC0B15"/>
    <w:rsid w:val="00BC0CB0"/>
    <w:rsid w:val="00BC0D3E"/>
    <w:rsid w:val="00BC0DA2"/>
    <w:rsid w:val="00BC195A"/>
    <w:rsid w:val="00BC274F"/>
    <w:rsid w:val="00BC28A4"/>
    <w:rsid w:val="00BC3147"/>
    <w:rsid w:val="00BC332F"/>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7699"/>
    <w:rsid w:val="00BC7989"/>
    <w:rsid w:val="00BC7DE4"/>
    <w:rsid w:val="00BD063B"/>
    <w:rsid w:val="00BD184D"/>
    <w:rsid w:val="00BD21C1"/>
    <w:rsid w:val="00BD22D8"/>
    <w:rsid w:val="00BD2E00"/>
    <w:rsid w:val="00BD36B8"/>
    <w:rsid w:val="00BD3B3E"/>
    <w:rsid w:val="00BD3B44"/>
    <w:rsid w:val="00BD3F1E"/>
    <w:rsid w:val="00BD4044"/>
    <w:rsid w:val="00BD554E"/>
    <w:rsid w:val="00BD576F"/>
    <w:rsid w:val="00BD6196"/>
    <w:rsid w:val="00BD65A5"/>
    <w:rsid w:val="00BD688C"/>
    <w:rsid w:val="00BD6E9B"/>
    <w:rsid w:val="00BD74C9"/>
    <w:rsid w:val="00BD75C4"/>
    <w:rsid w:val="00BD7B38"/>
    <w:rsid w:val="00BE0117"/>
    <w:rsid w:val="00BE040F"/>
    <w:rsid w:val="00BE0D34"/>
    <w:rsid w:val="00BE1043"/>
    <w:rsid w:val="00BE1578"/>
    <w:rsid w:val="00BE169E"/>
    <w:rsid w:val="00BE16AE"/>
    <w:rsid w:val="00BE16C4"/>
    <w:rsid w:val="00BE1A03"/>
    <w:rsid w:val="00BE1AFE"/>
    <w:rsid w:val="00BE1FF2"/>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306"/>
    <w:rsid w:val="00BE77C8"/>
    <w:rsid w:val="00BF0539"/>
    <w:rsid w:val="00BF0CBD"/>
    <w:rsid w:val="00BF0E09"/>
    <w:rsid w:val="00BF14FC"/>
    <w:rsid w:val="00BF15AF"/>
    <w:rsid w:val="00BF15B9"/>
    <w:rsid w:val="00BF16B8"/>
    <w:rsid w:val="00BF2097"/>
    <w:rsid w:val="00BF2F92"/>
    <w:rsid w:val="00BF4207"/>
    <w:rsid w:val="00BF4924"/>
    <w:rsid w:val="00BF4A80"/>
    <w:rsid w:val="00BF5820"/>
    <w:rsid w:val="00BF5D48"/>
    <w:rsid w:val="00BF6262"/>
    <w:rsid w:val="00BF671E"/>
    <w:rsid w:val="00BF708C"/>
    <w:rsid w:val="00BF7169"/>
    <w:rsid w:val="00BF743D"/>
    <w:rsid w:val="00BF7653"/>
    <w:rsid w:val="00BF78D4"/>
    <w:rsid w:val="00BF7BDC"/>
    <w:rsid w:val="00C00983"/>
    <w:rsid w:val="00C00C1E"/>
    <w:rsid w:val="00C025E4"/>
    <w:rsid w:val="00C03886"/>
    <w:rsid w:val="00C04114"/>
    <w:rsid w:val="00C0437A"/>
    <w:rsid w:val="00C0495E"/>
    <w:rsid w:val="00C04F9A"/>
    <w:rsid w:val="00C05035"/>
    <w:rsid w:val="00C05154"/>
    <w:rsid w:val="00C05275"/>
    <w:rsid w:val="00C06A79"/>
    <w:rsid w:val="00C078A7"/>
    <w:rsid w:val="00C07B74"/>
    <w:rsid w:val="00C10B07"/>
    <w:rsid w:val="00C10C28"/>
    <w:rsid w:val="00C10FFA"/>
    <w:rsid w:val="00C115E3"/>
    <w:rsid w:val="00C12CBF"/>
    <w:rsid w:val="00C12F2B"/>
    <w:rsid w:val="00C13331"/>
    <w:rsid w:val="00C1342A"/>
    <w:rsid w:val="00C13C5C"/>
    <w:rsid w:val="00C13F4B"/>
    <w:rsid w:val="00C14430"/>
    <w:rsid w:val="00C144AF"/>
    <w:rsid w:val="00C14838"/>
    <w:rsid w:val="00C151A7"/>
    <w:rsid w:val="00C15D8C"/>
    <w:rsid w:val="00C167B7"/>
    <w:rsid w:val="00C16CD2"/>
    <w:rsid w:val="00C171EA"/>
    <w:rsid w:val="00C1750D"/>
    <w:rsid w:val="00C1769C"/>
    <w:rsid w:val="00C201E1"/>
    <w:rsid w:val="00C20959"/>
    <w:rsid w:val="00C20C9F"/>
    <w:rsid w:val="00C21258"/>
    <w:rsid w:val="00C213F5"/>
    <w:rsid w:val="00C21CDF"/>
    <w:rsid w:val="00C2226B"/>
    <w:rsid w:val="00C2261C"/>
    <w:rsid w:val="00C22852"/>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4F6B"/>
    <w:rsid w:val="00C25A55"/>
    <w:rsid w:val="00C263EE"/>
    <w:rsid w:val="00C26427"/>
    <w:rsid w:val="00C268F9"/>
    <w:rsid w:val="00C275DA"/>
    <w:rsid w:val="00C2790D"/>
    <w:rsid w:val="00C30763"/>
    <w:rsid w:val="00C30CE2"/>
    <w:rsid w:val="00C31459"/>
    <w:rsid w:val="00C32AE9"/>
    <w:rsid w:val="00C32F98"/>
    <w:rsid w:val="00C32FC7"/>
    <w:rsid w:val="00C33259"/>
    <w:rsid w:val="00C33449"/>
    <w:rsid w:val="00C33666"/>
    <w:rsid w:val="00C33A1F"/>
    <w:rsid w:val="00C33A4D"/>
    <w:rsid w:val="00C34FC0"/>
    <w:rsid w:val="00C35471"/>
    <w:rsid w:val="00C35D72"/>
    <w:rsid w:val="00C35EB8"/>
    <w:rsid w:val="00C364A3"/>
    <w:rsid w:val="00C379E5"/>
    <w:rsid w:val="00C37CCA"/>
    <w:rsid w:val="00C40870"/>
    <w:rsid w:val="00C4088B"/>
    <w:rsid w:val="00C40B9E"/>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6848"/>
    <w:rsid w:val="00C470EB"/>
    <w:rsid w:val="00C478A3"/>
    <w:rsid w:val="00C50BFC"/>
    <w:rsid w:val="00C50D79"/>
    <w:rsid w:val="00C5157D"/>
    <w:rsid w:val="00C51C51"/>
    <w:rsid w:val="00C51CBD"/>
    <w:rsid w:val="00C520C0"/>
    <w:rsid w:val="00C527CE"/>
    <w:rsid w:val="00C52981"/>
    <w:rsid w:val="00C5353D"/>
    <w:rsid w:val="00C53580"/>
    <w:rsid w:val="00C5359B"/>
    <w:rsid w:val="00C53B6A"/>
    <w:rsid w:val="00C53CAB"/>
    <w:rsid w:val="00C543CB"/>
    <w:rsid w:val="00C5457C"/>
    <w:rsid w:val="00C558AC"/>
    <w:rsid w:val="00C55E59"/>
    <w:rsid w:val="00C5622C"/>
    <w:rsid w:val="00C563F9"/>
    <w:rsid w:val="00C564C8"/>
    <w:rsid w:val="00C5675A"/>
    <w:rsid w:val="00C57340"/>
    <w:rsid w:val="00C57404"/>
    <w:rsid w:val="00C579B8"/>
    <w:rsid w:val="00C57ECB"/>
    <w:rsid w:val="00C6038C"/>
    <w:rsid w:val="00C60589"/>
    <w:rsid w:val="00C60B15"/>
    <w:rsid w:val="00C61884"/>
    <w:rsid w:val="00C618A4"/>
    <w:rsid w:val="00C61E67"/>
    <w:rsid w:val="00C62156"/>
    <w:rsid w:val="00C62644"/>
    <w:rsid w:val="00C62809"/>
    <w:rsid w:val="00C644B5"/>
    <w:rsid w:val="00C64727"/>
    <w:rsid w:val="00C650F2"/>
    <w:rsid w:val="00C65A9E"/>
    <w:rsid w:val="00C65F51"/>
    <w:rsid w:val="00C66604"/>
    <w:rsid w:val="00C66C40"/>
    <w:rsid w:val="00C66E48"/>
    <w:rsid w:val="00C677BD"/>
    <w:rsid w:val="00C6796F"/>
    <w:rsid w:val="00C67995"/>
    <w:rsid w:val="00C67E2F"/>
    <w:rsid w:val="00C706CD"/>
    <w:rsid w:val="00C710EF"/>
    <w:rsid w:val="00C7115A"/>
    <w:rsid w:val="00C711D7"/>
    <w:rsid w:val="00C71662"/>
    <w:rsid w:val="00C717CB"/>
    <w:rsid w:val="00C71B0E"/>
    <w:rsid w:val="00C721D1"/>
    <w:rsid w:val="00C72625"/>
    <w:rsid w:val="00C7310A"/>
    <w:rsid w:val="00C7314A"/>
    <w:rsid w:val="00C7352B"/>
    <w:rsid w:val="00C7355C"/>
    <w:rsid w:val="00C73C40"/>
    <w:rsid w:val="00C73F13"/>
    <w:rsid w:val="00C7484A"/>
    <w:rsid w:val="00C758DC"/>
    <w:rsid w:val="00C76622"/>
    <w:rsid w:val="00C76721"/>
    <w:rsid w:val="00C7728B"/>
    <w:rsid w:val="00C7748B"/>
    <w:rsid w:val="00C80766"/>
    <w:rsid w:val="00C80DC0"/>
    <w:rsid w:val="00C816E9"/>
    <w:rsid w:val="00C8198F"/>
    <w:rsid w:val="00C81B3F"/>
    <w:rsid w:val="00C8205B"/>
    <w:rsid w:val="00C83C05"/>
    <w:rsid w:val="00C83E08"/>
    <w:rsid w:val="00C83F58"/>
    <w:rsid w:val="00C8451C"/>
    <w:rsid w:val="00C84AE8"/>
    <w:rsid w:val="00C84CA3"/>
    <w:rsid w:val="00C8532E"/>
    <w:rsid w:val="00C85515"/>
    <w:rsid w:val="00C85E94"/>
    <w:rsid w:val="00C86184"/>
    <w:rsid w:val="00C86898"/>
    <w:rsid w:val="00C87E1E"/>
    <w:rsid w:val="00C87F3D"/>
    <w:rsid w:val="00C900EB"/>
    <w:rsid w:val="00C90204"/>
    <w:rsid w:val="00C915B5"/>
    <w:rsid w:val="00C917D0"/>
    <w:rsid w:val="00C91A09"/>
    <w:rsid w:val="00C9305F"/>
    <w:rsid w:val="00C93AB2"/>
    <w:rsid w:val="00C949B3"/>
    <w:rsid w:val="00C94B49"/>
    <w:rsid w:val="00C94B76"/>
    <w:rsid w:val="00C95107"/>
    <w:rsid w:val="00C96A74"/>
    <w:rsid w:val="00C96B41"/>
    <w:rsid w:val="00C96CB9"/>
    <w:rsid w:val="00C97226"/>
    <w:rsid w:val="00C97425"/>
    <w:rsid w:val="00C9747A"/>
    <w:rsid w:val="00C97F76"/>
    <w:rsid w:val="00CA0A74"/>
    <w:rsid w:val="00CA1FAF"/>
    <w:rsid w:val="00CA24CC"/>
    <w:rsid w:val="00CA2595"/>
    <w:rsid w:val="00CA269E"/>
    <w:rsid w:val="00CA28A9"/>
    <w:rsid w:val="00CA322A"/>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B08DB"/>
    <w:rsid w:val="00CB10BF"/>
    <w:rsid w:val="00CB14B7"/>
    <w:rsid w:val="00CB1B6F"/>
    <w:rsid w:val="00CB246D"/>
    <w:rsid w:val="00CB2FED"/>
    <w:rsid w:val="00CB3423"/>
    <w:rsid w:val="00CB34C4"/>
    <w:rsid w:val="00CB3B0C"/>
    <w:rsid w:val="00CB3B83"/>
    <w:rsid w:val="00CB3EC8"/>
    <w:rsid w:val="00CB4F9F"/>
    <w:rsid w:val="00CB562F"/>
    <w:rsid w:val="00CB571E"/>
    <w:rsid w:val="00CB5D65"/>
    <w:rsid w:val="00CB61CA"/>
    <w:rsid w:val="00CB67FA"/>
    <w:rsid w:val="00CB683D"/>
    <w:rsid w:val="00CB6E86"/>
    <w:rsid w:val="00CB7596"/>
    <w:rsid w:val="00CB7602"/>
    <w:rsid w:val="00CC10CA"/>
    <w:rsid w:val="00CC12A7"/>
    <w:rsid w:val="00CC1B3E"/>
    <w:rsid w:val="00CC1EBD"/>
    <w:rsid w:val="00CC1F90"/>
    <w:rsid w:val="00CC266B"/>
    <w:rsid w:val="00CC2A09"/>
    <w:rsid w:val="00CC2A30"/>
    <w:rsid w:val="00CC3024"/>
    <w:rsid w:val="00CC3529"/>
    <w:rsid w:val="00CC365C"/>
    <w:rsid w:val="00CC3F27"/>
    <w:rsid w:val="00CC4813"/>
    <w:rsid w:val="00CC4979"/>
    <w:rsid w:val="00CC4D78"/>
    <w:rsid w:val="00CC5045"/>
    <w:rsid w:val="00CC64B5"/>
    <w:rsid w:val="00CC668E"/>
    <w:rsid w:val="00CC6BE3"/>
    <w:rsid w:val="00CC7275"/>
    <w:rsid w:val="00CD049A"/>
    <w:rsid w:val="00CD0882"/>
    <w:rsid w:val="00CD0D63"/>
    <w:rsid w:val="00CD1AFE"/>
    <w:rsid w:val="00CD1ECC"/>
    <w:rsid w:val="00CD1F2F"/>
    <w:rsid w:val="00CD23BB"/>
    <w:rsid w:val="00CD2CA8"/>
    <w:rsid w:val="00CD2CEA"/>
    <w:rsid w:val="00CD38AF"/>
    <w:rsid w:val="00CD3A78"/>
    <w:rsid w:val="00CD434B"/>
    <w:rsid w:val="00CD4407"/>
    <w:rsid w:val="00CD4623"/>
    <w:rsid w:val="00CD500A"/>
    <w:rsid w:val="00CD5149"/>
    <w:rsid w:val="00CD5229"/>
    <w:rsid w:val="00CD5417"/>
    <w:rsid w:val="00CD5586"/>
    <w:rsid w:val="00CD55D2"/>
    <w:rsid w:val="00CD6152"/>
    <w:rsid w:val="00CD689E"/>
    <w:rsid w:val="00CD699B"/>
    <w:rsid w:val="00CD7528"/>
    <w:rsid w:val="00CD756B"/>
    <w:rsid w:val="00CD79A8"/>
    <w:rsid w:val="00CD7C09"/>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34A"/>
    <w:rsid w:val="00CE5946"/>
    <w:rsid w:val="00CE5DAA"/>
    <w:rsid w:val="00CE6337"/>
    <w:rsid w:val="00CE744C"/>
    <w:rsid w:val="00CF1646"/>
    <w:rsid w:val="00CF18D2"/>
    <w:rsid w:val="00CF2B8D"/>
    <w:rsid w:val="00CF3223"/>
    <w:rsid w:val="00CF38AA"/>
    <w:rsid w:val="00CF3D66"/>
    <w:rsid w:val="00CF480A"/>
    <w:rsid w:val="00CF4D06"/>
    <w:rsid w:val="00CF4D43"/>
    <w:rsid w:val="00CF566A"/>
    <w:rsid w:val="00CF6B08"/>
    <w:rsid w:val="00CF6C45"/>
    <w:rsid w:val="00CF6FE8"/>
    <w:rsid w:val="00CF726A"/>
    <w:rsid w:val="00CF7EE8"/>
    <w:rsid w:val="00D009E4"/>
    <w:rsid w:val="00D00A04"/>
    <w:rsid w:val="00D00F65"/>
    <w:rsid w:val="00D01E90"/>
    <w:rsid w:val="00D026A4"/>
    <w:rsid w:val="00D0288F"/>
    <w:rsid w:val="00D0290C"/>
    <w:rsid w:val="00D02E5E"/>
    <w:rsid w:val="00D03185"/>
    <w:rsid w:val="00D034E3"/>
    <w:rsid w:val="00D03988"/>
    <w:rsid w:val="00D0499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B4B"/>
    <w:rsid w:val="00D12EA5"/>
    <w:rsid w:val="00D13142"/>
    <w:rsid w:val="00D13920"/>
    <w:rsid w:val="00D1454D"/>
    <w:rsid w:val="00D146AE"/>
    <w:rsid w:val="00D14985"/>
    <w:rsid w:val="00D14BB1"/>
    <w:rsid w:val="00D15A3A"/>
    <w:rsid w:val="00D15C36"/>
    <w:rsid w:val="00D15E9B"/>
    <w:rsid w:val="00D16044"/>
    <w:rsid w:val="00D1660A"/>
    <w:rsid w:val="00D17660"/>
    <w:rsid w:val="00D17CC7"/>
    <w:rsid w:val="00D2027E"/>
    <w:rsid w:val="00D20B41"/>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6FC8"/>
    <w:rsid w:val="00D275AE"/>
    <w:rsid w:val="00D3086E"/>
    <w:rsid w:val="00D30C22"/>
    <w:rsid w:val="00D30E59"/>
    <w:rsid w:val="00D30E9D"/>
    <w:rsid w:val="00D310BD"/>
    <w:rsid w:val="00D310F6"/>
    <w:rsid w:val="00D311A9"/>
    <w:rsid w:val="00D31325"/>
    <w:rsid w:val="00D3241E"/>
    <w:rsid w:val="00D3334A"/>
    <w:rsid w:val="00D335E3"/>
    <w:rsid w:val="00D33795"/>
    <w:rsid w:val="00D337A8"/>
    <w:rsid w:val="00D33A39"/>
    <w:rsid w:val="00D33A53"/>
    <w:rsid w:val="00D34017"/>
    <w:rsid w:val="00D34888"/>
    <w:rsid w:val="00D34B7C"/>
    <w:rsid w:val="00D34DE2"/>
    <w:rsid w:val="00D356A0"/>
    <w:rsid w:val="00D359B7"/>
    <w:rsid w:val="00D36ACA"/>
    <w:rsid w:val="00D371AA"/>
    <w:rsid w:val="00D371BD"/>
    <w:rsid w:val="00D3724C"/>
    <w:rsid w:val="00D4012B"/>
    <w:rsid w:val="00D404A3"/>
    <w:rsid w:val="00D4085C"/>
    <w:rsid w:val="00D40924"/>
    <w:rsid w:val="00D41D1C"/>
    <w:rsid w:val="00D41D8B"/>
    <w:rsid w:val="00D42559"/>
    <w:rsid w:val="00D42C14"/>
    <w:rsid w:val="00D42E25"/>
    <w:rsid w:val="00D43CC3"/>
    <w:rsid w:val="00D44835"/>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875"/>
    <w:rsid w:val="00D52DFC"/>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3D1"/>
    <w:rsid w:val="00D60A0A"/>
    <w:rsid w:val="00D60AA0"/>
    <w:rsid w:val="00D61521"/>
    <w:rsid w:val="00D61805"/>
    <w:rsid w:val="00D62133"/>
    <w:rsid w:val="00D622C5"/>
    <w:rsid w:val="00D6276C"/>
    <w:rsid w:val="00D62BC0"/>
    <w:rsid w:val="00D62E23"/>
    <w:rsid w:val="00D6346F"/>
    <w:rsid w:val="00D63703"/>
    <w:rsid w:val="00D63EFD"/>
    <w:rsid w:val="00D643B5"/>
    <w:rsid w:val="00D646DD"/>
    <w:rsid w:val="00D64D93"/>
    <w:rsid w:val="00D64EBD"/>
    <w:rsid w:val="00D658C9"/>
    <w:rsid w:val="00D65AF5"/>
    <w:rsid w:val="00D65F35"/>
    <w:rsid w:val="00D66029"/>
    <w:rsid w:val="00D6686A"/>
    <w:rsid w:val="00D668BD"/>
    <w:rsid w:val="00D66E38"/>
    <w:rsid w:val="00D679DF"/>
    <w:rsid w:val="00D67EE5"/>
    <w:rsid w:val="00D706D1"/>
    <w:rsid w:val="00D709AD"/>
    <w:rsid w:val="00D70C2C"/>
    <w:rsid w:val="00D70D95"/>
    <w:rsid w:val="00D7109B"/>
    <w:rsid w:val="00D710E4"/>
    <w:rsid w:val="00D711AD"/>
    <w:rsid w:val="00D715DA"/>
    <w:rsid w:val="00D724A9"/>
    <w:rsid w:val="00D7261C"/>
    <w:rsid w:val="00D72764"/>
    <w:rsid w:val="00D72BB0"/>
    <w:rsid w:val="00D73A4B"/>
    <w:rsid w:val="00D73FC3"/>
    <w:rsid w:val="00D74718"/>
    <w:rsid w:val="00D75026"/>
    <w:rsid w:val="00D752D1"/>
    <w:rsid w:val="00D7569E"/>
    <w:rsid w:val="00D75C67"/>
    <w:rsid w:val="00D76DDE"/>
    <w:rsid w:val="00D77A53"/>
    <w:rsid w:val="00D800FE"/>
    <w:rsid w:val="00D8143F"/>
    <w:rsid w:val="00D818D7"/>
    <w:rsid w:val="00D819EC"/>
    <w:rsid w:val="00D81C67"/>
    <w:rsid w:val="00D81FB9"/>
    <w:rsid w:val="00D8226E"/>
    <w:rsid w:val="00D83706"/>
    <w:rsid w:val="00D83C94"/>
    <w:rsid w:val="00D83F41"/>
    <w:rsid w:val="00D84482"/>
    <w:rsid w:val="00D844D4"/>
    <w:rsid w:val="00D84E22"/>
    <w:rsid w:val="00D855F6"/>
    <w:rsid w:val="00D859A8"/>
    <w:rsid w:val="00D859EB"/>
    <w:rsid w:val="00D85BA1"/>
    <w:rsid w:val="00D85BBA"/>
    <w:rsid w:val="00D85D78"/>
    <w:rsid w:val="00D863B2"/>
    <w:rsid w:val="00D865C3"/>
    <w:rsid w:val="00D86790"/>
    <w:rsid w:val="00D86E54"/>
    <w:rsid w:val="00D86E6C"/>
    <w:rsid w:val="00D87A15"/>
    <w:rsid w:val="00D87A52"/>
    <w:rsid w:val="00D87CD8"/>
    <w:rsid w:val="00D87D4E"/>
    <w:rsid w:val="00D90AEE"/>
    <w:rsid w:val="00D90B5E"/>
    <w:rsid w:val="00D90C26"/>
    <w:rsid w:val="00D91E99"/>
    <w:rsid w:val="00D924EB"/>
    <w:rsid w:val="00D92715"/>
    <w:rsid w:val="00D9386A"/>
    <w:rsid w:val="00D93BEE"/>
    <w:rsid w:val="00D93F80"/>
    <w:rsid w:val="00D949F3"/>
    <w:rsid w:val="00D95C9B"/>
    <w:rsid w:val="00D962E6"/>
    <w:rsid w:val="00D964CE"/>
    <w:rsid w:val="00D96820"/>
    <w:rsid w:val="00D972B6"/>
    <w:rsid w:val="00D97CF1"/>
    <w:rsid w:val="00DA044E"/>
    <w:rsid w:val="00DA06BD"/>
    <w:rsid w:val="00DA1568"/>
    <w:rsid w:val="00DA1D11"/>
    <w:rsid w:val="00DA2A25"/>
    <w:rsid w:val="00DA2C63"/>
    <w:rsid w:val="00DA2E8A"/>
    <w:rsid w:val="00DA31A0"/>
    <w:rsid w:val="00DA39A5"/>
    <w:rsid w:val="00DA427F"/>
    <w:rsid w:val="00DA4763"/>
    <w:rsid w:val="00DA4966"/>
    <w:rsid w:val="00DA5629"/>
    <w:rsid w:val="00DA5ED0"/>
    <w:rsid w:val="00DA65B2"/>
    <w:rsid w:val="00DA6A92"/>
    <w:rsid w:val="00DA6BBF"/>
    <w:rsid w:val="00DB0439"/>
    <w:rsid w:val="00DB0C80"/>
    <w:rsid w:val="00DB17DB"/>
    <w:rsid w:val="00DB1B32"/>
    <w:rsid w:val="00DB2576"/>
    <w:rsid w:val="00DB30BC"/>
    <w:rsid w:val="00DB366E"/>
    <w:rsid w:val="00DB3952"/>
    <w:rsid w:val="00DB396D"/>
    <w:rsid w:val="00DB3B17"/>
    <w:rsid w:val="00DB3B4F"/>
    <w:rsid w:val="00DB3DAA"/>
    <w:rsid w:val="00DB3E2F"/>
    <w:rsid w:val="00DB44DA"/>
    <w:rsid w:val="00DB494E"/>
    <w:rsid w:val="00DB4FAC"/>
    <w:rsid w:val="00DB4FBC"/>
    <w:rsid w:val="00DB5C93"/>
    <w:rsid w:val="00DB5ED8"/>
    <w:rsid w:val="00DB611C"/>
    <w:rsid w:val="00DB6215"/>
    <w:rsid w:val="00DB6D25"/>
    <w:rsid w:val="00DB6E5B"/>
    <w:rsid w:val="00DB796C"/>
    <w:rsid w:val="00DB7BE4"/>
    <w:rsid w:val="00DB7D98"/>
    <w:rsid w:val="00DC0240"/>
    <w:rsid w:val="00DC08A5"/>
    <w:rsid w:val="00DC0C85"/>
    <w:rsid w:val="00DC0CEB"/>
    <w:rsid w:val="00DC1938"/>
    <w:rsid w:val="00DC1B4F"/>
    <w:rsid w:val="00DC207D"/>
    <w:rsid w:val="00DC27EF"/>
    <w:rsid w:val="00DC2ACC"/>
    <w:rsid w:val="00DC3B0B"/>
    <w:rsid w:val="00DC4458"/>
    <w:rsid w:val="00DC4669"/>
    <w:rsid w:val="00DC5269"/>
    <w:rsid w:val="00DC55AB"/>
    <w:rsid w:val="00DC5AF2"/>
    <w:rsid w:val="00DC5C43"/>
    <w:rsid w:val="00DC5EA1"/>
    <w:rsid w:val="00DC61EF"/>
    <w:rsid w:val="00DC6A62"/>
    <w:rsid w:val="00DC6DC1"/>
    <w:rsid w:val="00DC6EA9"/>
    <w:rsid w:val="00DC6F05"/>
    <w:rsid w:val="00DC7AC5"/>
    <w:rsid w:val="00DD0E39"/>
    <w:rsid w:val="00DD1CDD"/>
    <w:rsid w:val="00DD2219"/>
    <w:rsid w:val="00DD269C"/>
    <w:rsid w:val="00DD2986"/>
    <w:rsid w:val="00DD2B01"/>
    <w:rsid w:val="00DD3058"/>
    <w:rsid w:val="00DD35E7"/>
    <w:rsid w:val="00DD3952"/>
    <w:rsid w:val="00DD3C91"/>
    <w:rsid w:val="00DD441C"/>
    <w:rsid w:val="00DD477A"/>
    <w:rsid w:val="00DD51F3"/>
    <w:rsid w:val="00DD52F8"/>
    <w:rsid w:val="00DD5334"/>
    <w:rsid w:val="00DD6313"/>
    <w:rsid w:val="00DD70CB"/>
    <w:rsid w:val="00DE0028"/>
    <w:rsid w:val="00DE0090"/>
    <w:rsid w:val="00DE0167"/>
    <w:rsid w:val="00DE034C"/>
    <w:rsid w:val="00DE0423"/>
    <w:rsid w:val="00DE0C00"/>
    <w:rsid w:val="00DE1213"/>
    <w:rsid w:val="00DE125F"/>
    <w:rsid w:val="00DE14C8"/>
    <w:rsid w:val="00DE1554"/>
    <w:rsid w:val="00DE3A39"/>
    <w:rsid w:val="00DE4339"/>
    <w:rsid w:val="00DE4707"/>
    <w:rsid w:val="00DE4854"/>
    <w:rsid w:val="00DE4976"/>
    <w:rsid w:val="00DE5241"/>
    <w:rsid w:val="00DE6635"/>
    <w:rsid w:val="00DE6A23"/>
    <w:rsid w:val="00DE6A2D"/>
    <w:rsid w:val="00DE6E5C"/>
    <w:rsid w:val="00DE787F"/>
    <w:rsid w:val="00DE7A69"/>
    <w:rsid w:val="00DE7A95"/>
    <w:rsid w:val="00DF0477"/>
    <w:rsid w:val="00DF05C0"/>
    <w:rsid w:val="00DF0BEB"/>
    <w:rsid w:val="00DF1A93"/>
    <w:rsid w:val="00DF1D4E"/>
    <w:rsid w:val="00DF26FE"/>
    <w:rsid w:val="00DF2BDC"/>
    <w:rsid w:val="00DF36E3"/>
    <w:rsid w:val="00DF3A5A"/>
    <w:rsid w:val="00DF3BC6"/>
    <w:rsid w:val="00DF43D1"/>
    <w:rsid w:val="00DF46C2"/>
    <w:rsid w:val="00DF475F"/>
    <w:rsid w:val="00DF541B"/>
    <w:rsid w:val="00DF573E"/>
    <w:rsid w:val="00DF6BD8"/>
    <w:rsid w:val="00DF7549"/>
    <w:rsid w:val="00DF76C5"/>
    <w:rsid w:val="00DF77CB"/>
    <w:rsid w:val="00DF7AB0"/>
    <w:rsid w:val="00E0056A"/>
    <w:rsid w:val="00E008B4"/>
    <w:rsid w:val="00E0153B"/>
    <w:rsid w:val="00E0198C"/>
    <w:rsid w:val="00E02593"/>
    <w:rsid w:val="00E026CC"/>
    <w:rsid w:val="00E02E77"/>
    <w:rsid w:val="00E02F86"/>
    <w:rsid w:val="00E0306D"/>
    <w:rsid w:val="00E03553"/>
    <w:rsid w:val="00E041C2"/>
    <w:rsid w:val="00E0451A"/>
    <w:rsid w:val="00E04847"/>
    <w:rsid w:val="00E04864"/>
    <w:rsid w:val="00E050BE"/>
    <w:rsid w:val="00E05CB7"/>
    <w:rsid w:val="00E05E48"/>
    <w:rsid w:val="00E06167"/>
    <w:rsid w:val="00E06B71"/>
    <w:rsid w:val="00E070C0"/>
    <w:rsid w:val="00E071C1"/>
    <w:rsid w:val="00E1001A"/>
    <w:rsid w:val="00E1073C"/>
    <w:rsid w:val="00E10834"/>
    <w:rsid w:val="00E10B71"/>
    <w:rsid w:val="00E10CCC"/>
    <w:rsid w:val="00E10DF8"/>
    <w:rsid w:val="00E11938"/>
    <w:rsid w:val="00E11DA3"/>
    <w:rsid w:val="00E11EBF"/>
    <w:rsid w:val="00E121B1"/>
    <w:rsid w:val="00E1242A"/>
    <w:rsid w:val="00E1365E"/>
    <w:rsid w:val="00E13C8E"/>
    <w:rsid w:val="00E13FD9"/>
    <w:rsid w:val="00E14679"/>
    <w:rsid w:val="00E14CD5"/>
    <w:rsid w:val="00E14D4A"/>
    <w:rsid w:val="00E15887"/>
    <w:rsid w:val="00E16C14"/>
    <w:rsid w:val="00E17164"/>
    <w:rsid w:val="00E1749F"/>
    <w:rsid w:val="00E1772C"/>
    <w:rsid w:val="00E1783B"/>
    <w:rsid w:val="00E2015E"/>
    <w:rsid w:val="00E20D2E"/>
    <w:rsid w:val="00E2107A"/>
    <w:rsid w:val="00E219D0"/>
    <w:rsid w:val="00E2206B"/>
    <w:rsid w:val="00E220D2"/>
    <w:rsid w:val="00E2243C"/>
    <w:rsid w:val="00E22E8F"/>
    <w:rsid w:val="00E23FBF"/>
    <w:rsid w:val="00E241A4"/>
    <w:rsid w:val="00E245D8"/>
    <w:rsid w:val="00E24A0C"/>
    <w:rsid w:val="00E24ADC"/>
    <w:rsid w:val="00E24FB1"/>
    <w:rsid w:val="00E24FCB"/>
    <w:rsid w:val="00E255E4"/>
    <w:rsid w:val="00E25768"/>
    <w:rsid w:val="00E25C3C"/>
    <w:rsid w:val="00E25EF2"/>
    <w:rsid w:val="00E263FE"/>
    <w:rsid w:val="00E26836"/>
    <w:rsid w:val="00E27374"/>
    <w:rsid w:val="00E27459"/>
    <w:rsid w:val="00E274C3"/>
    <w:rsid w:val="00E277F7"/>
    <w:rsid w:val="00E3043B"/>
    <w:rsid w:val="00E30BA3"/>
    <w:rsid w:val="00E30D8A"/>
    <w:rsid w:val="00E30EC0"/>
    <w:rsid w:val="00E31149"/>
    <w:rsid w:val="00E317DE"/>
    <w:rsid w:val="00E31D0E"/>
    <w:rsid w:val="00E31D23"/>
    <w:rsid w:val="00E32589"/>
    <w:rsid w:val="00E32BE7"/>
    <w:rsid w:val="00E32D5B"/>
    <w:rsid w:val="00E32ECA"/>
    <w:rsid w:val="00E334A9"/>
    <w:rsid w:val="00E337FD"/>
    <w:rsid w:val="00E33AFF"/>
    <w:rsid w:val="00E33C34"/>
    <w:rsid w:val="00E33DC0"/>
    <w:rsid w:val="00E3408B"/>
    <w:rsid w:val="00E34F06"/>
    <w:rsid w:val="00E35769"/>
    <w:rsid w:val="00E36851"/>
    <w:rsid w:val="00E3693C"/>
    <w:rsid w:val="00E36ABE"/>
    <w:rsid w:val="00E37285"/>
    <w:rsid w:val="00E400A0"/>
    <w:rsid w:val="00E405BC"/>
    <w:rsid w:val="00E40659"/>
    <w:rsid w:val="00E40688"/>
    <w:rsid w:val="00E4154B"/>
    <w:rsid w:val="00E416E6"/>
    <w:rsid w:val="00E4189A"/>
    <w:rsid w:val="00E4286D"/>
    <w:rsid w:val="00E42D4A"/>
    <w:rsid w:val="00E43D0A"/>
    <w:rsid w:val="00E43F5F"/>
    <w:rsid w:val="00E4418B"/>
    <w:rsid w:val="00E44315"/>
    <w:rsid w:val="00E446D1"/>
    <w:rsid w:val="00E44A5B"/>
    <w:rsid w:val="00E44E31"/>
    <w:rsid w:val="00E45536"/>
    <w:rsid w:val="00E455F5"/>
    <w:rsid w:val="00E462A7"/>
    <w:rsid w:val="00E464CC"/>
    <w:rsid w:val="00E47B4B"/>
    <w:rsid w:val="00E507C8"/>
    <w:rsid w:val="00E50A4E"/>
    <w:rsid w:val="00E51E0A"/>
    <w:rsid w:val="00E523E0"/>
    <w:rsid w:val="00E524A5"/>
    <w:rsid w:val="00E52A2C"/>
    <w:rsid w:val="00E53164"/>
    <w:rsid w:val="00E54835"/>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DB4"/>
    <w:rsid w:val="00E63ED7"/>
    <w:rsid w:val="00E63EEC"/>
    <w:rsid w:val="00E6516B"/>
    <w:rsid w:val="00E6516D"/>
    <w:rsid w:val="00E661E9"/>
    <w:rsid w:val="00E66934"/>
    <w:rsid w:val="00E70AF9"/>
    <w:rsid w:val="00E715FD"/>
    <w:rsid w:val="00E7187F"/>
    <w:rsid w:val="00E719E6"/>
    <w:rsid w:val="00E71B3E"/>
    <w:rsid w:val="00E722FB"/>
    <w:rsid w:val="00E72571"/>
    <w:rsid w:val="00E72A6A"/>
    <w:rsid w:val="00E733D5"/>
    <w:rsid w:val="00E73B0B"/>
    <w:rsid w:val="00E73B7E"/>
    <w:rsid w:val="00E73E07"/>
    <w:rsid w:val="00E73EE8"/>
    <w:rsid w:val="00E73FF9"/>
    <w:rsid w:val="00E740A3"/>
    <w:rsid w:val="00E74126"/>
    <w:rsid w:val="00E74D36"/>
    <w:rsid w:val="00E74E1A"/>
    <w:rsid w:val="00E74F67"/>
    <w:rsid w:val="00E75F84"/>
    <w:rsid w:val="00E75FD0"/>
    <w:rsid w:val="00E7606A"/>
    <w:rsid w:val="00E7624B"/>
    <w:rsid w:val="00E764B8"/>
    <w:rsid w:val="00E7711E"/>
    <w:rsid w:val="00E772AE"/>
    <w:rsid w:val="00E8105C"/>
    <w:rsid w:val="00E81536"/>
    <w:rsid w:val="00E817E4"/>
    <w:rsid w:val="00E81C81"/>
    <w:rsid w:val="00E81D40"/>
    <w:rsid w:val="00E82232"/>
    <w:rsid w:val="00E833B1"/>
    <w:rsid w:val="00E835A6"/>
    <w:rsid w:val="00E83E02"/>
    <w:rsid w:val="00E84102"/>
    <w:rsid w:val="00E84E3D"/>
    <w:rsid w:val="00E8574B"/>
    <w:rsid w:val="00E8576B"/>
    <w:rsid w:val="00E85D39"/>
    <w:rsid w:val="00E86D2C"/>
    <w:rsid w:val="00E8777C"/>
    <w:rsid w:val="00E877DE"/>
    <w:rsid w:val="00E90631"/>
    <w:rsid w:val="00E91FA4"/>
    <w:rsid w:val="00E92009"/>
    <w:rsid w:val="00E93038"/>
    <w:rsid w:val="00E93DC2"/>
    <w:rsid w:val="00E93F69"/>
    <w:rsid w:val="00E94B7A"/>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2EE1"/>
    <w:rsid w:val="00EA3206"/>
    <w:rsid w:val="00EA3570"/>
    <w:rsid w:val="00EA3773"/>
    <w:rsid w:val="00EA3AB8"/>
    <w:rsid w:val="00EA46EA"/>
    <w:rsid w:val="00EA4972"/>
    <w:rsid w:val="00EA5AD1"/>
    <w:rsid w:val="00EA5AED"/>
    <w:rsid w:val="00EA5E67"/>
    <w:rsid w:val="00EA6D51"/>
    <w:rsid w:val="00EA6F9A"/>
    <w:rsid w:val="00EB0232"/>
    <w:rsid w:val="00EB052E"/>
    <w:rsid w:val="00EB0768"/>
    <w:rsid w:val="00EB0832"/>
    <w:rsid w:val="00EB1D78"/>
    <w:rsid w:val="00EB22FC"/>
    <w:rsid w:val="00EB29B0"/>
    <w:rsid w:val="00EB34A3"/>
    <w:rsid w:val="00EB38F0"/>
    <w:rsid w:val="00EB48D6"/>
    <w:rsid w:val="00EB493A"/>
    <w:rsid w:val="00EB55E3"/>
    <w:rsid w:val="00EB5BAB"/>
    <w:rsid w:val="00EB66D2"/>
    <w:rsid w:val="00EB6849"/>
    <w:rsid w:val="00EB69E0"/>
    <w:rsid w:val="00EB72F6"/>
    <w:rsid w:val="00EB763D"/>
    <w:rsid w:val="00EB7734"/>
    <w:rsid w:val="00EB7E28"/>
    <w:rsid w:val="00EB7EC4"/>
    <w:rsid w:val="00EC0293"/>
    <w:rsid w:val="00EC0294"/>
    <w:rsid w:val="00EC04D2"/>
    <w:rsid w:val="00EC0C4F"/>
    <w:rsid w:val="00EC0D24"/>
    <w:rsid w:val="00EC17A9"/>
    <w:rsid w:val="00EC1F33"/>
    <w:rsid w:val="00EC212D"/>
    <w:rsid w:val="00EC272E"/>
    <w:rsid w:val="00EC3224"/>
    <w:rsid w:val="00EC359C"/>
    <w:rsid w:val="00EC3F30"/>
    <w:rsid w:val="00EC418B"/>
    <w:rsid w:val="00EC44CC"/>
    <w:rsid w:val="00EC4926"/>
    <w:rsid w:val="00EC4A6F"/>
    <w:rsid w:val="00EC5062"/>
    <w:rsid w:val="00EC55F9"/>
    <w:rsid w:val="00EC5C61"/>
    <w:rsid w:val="00EC6030"/>
    <w:rsid w:val="00EC669D"/>
    <w:rsid w:val="00EC6B12"/>
    <w:rsid w:val="00EC6CA2"/>
    <w:rsid w:val="00EC6F1B"/>
    <w:rsid w:val="00EC7768"/>
    <w:rsid w:val="00EC7888"/>
    <w:rsid w:val="00EC7C45"/>
    <w:rsid w:val="00EC7CCE"/>
    <w:rsid w:val="00EC7FAF"/>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5DB"/>
    <w:rsid w:val="00EE2893"/>
    <w:rsid w:val="00EE2958"/>
    <w:rsid w:val="00EE2AEE"/>
    <w:rsid w:val="00EE2F6D"/>
    <w:rsid w:val="00EE305A"/>
    <w:rsid w:val="00EE3106"/>
    <w:rsid w:val="00EE322D"/>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33F8"/>
    <w:rsid w:val="00EF5E15"/>
    <w:rsid w:val="00EF5FB0"/>
    <w:rsid w:val="00EF6116"/>
    <w:rsid w:val="00EF629F"/>
    <w:rsid w:val="00F0058F"/>
    <w:rsid w:val="00F00766"/>
    <w:rsid w:val="00F0146C"/>
    <w:rsid w:val="00F01539"/>
    <w:rsid w:val="00F016B7"/>
    <w:rsid w:val="00F01916"/>
    <w:rsid w:val="00F0245F"/>
    <w:rsid w:val="00F02AF1"/>
    <w:rsid w:val="00F03B04"/>
    <w:rsid w:val="00F043CA"/>
    <w:rsid w:val="00F0466A"/>
    <w:rsid w:val="00F04935"/>
    <w:rsid w:val="00F056F3"/>
    <w:rsid w:val="00F063BE"/>
    <w:rsid w:val="00F064ED"/>
    <w:rsid w:val="00F06BBF"/>
    <w:rsid w:val="00F0714C"/>
    <w:rsid w:val="00F07FDF"/>
    <w:rsid w:val="00F109CA"/>
    <w:rsid w:val="00F1133C"/>
    <w:rsid w:val="00F11906"/>
    <w:rsid w:val="00F11DD9"/>
    <w:rsid w:val="00F12210"/>
    <w:rsid w:val="00F132AC"/>
    <w:rsid w:val="00F13487"/>
    <w:rsid w:val="00F13492"/>
    <w:rsid w:val="00F13C6B"/>
    <w:rsid w:val="00F13EB8"/>
    <w:rsid w:val="00F140F7"/>
    <w:rsid w:val="00F142E5"/>
    <w:rsid w:val="00F142EB"/>
    <w:rsid w:val="00F1486D"/>
    <w:rsid w:val="00F14936"/>
    <w:rsid w:val="00F14BF8"/>
    <w:rsid w:val="00F151DD"/>
    <w:rsid w:val="00F15422"/>
    <w:rsid w:val="00F15BA0"/>
    <w:rsid w:val="00F16984"/>
    <w:rsid w:val="00F16A10"/>
    <w:rsid w:val="00F16E49"/>
    <w:rsid w:val="00F1729E"/>
    <w:rsid w:val="00F17A7C"/>
    <w:rsid w:val="00F17A8A"/>
    <w:rsid w:val="00F200D3"/>
    <w:rsid w:val="00F205DE"/>
    <w:rsid w:val="00F205F0"/>
    <w:rsid w:val="00F20D6D"/>
    <w:rsid w:val="00F2130E"/>
    <w:rsid w:val="00F2137F"/>
    <w:rsid w:val="00F21F84"/>
    <w:rsid w:val="00F224D4"/>
    <w:rsid w:val="00F229A9"/>
    <w:rsid w:val="00F22D48"/>
    <w:rsid w:val="00F232E2"/>
    <w:rsid w:val="00F23491"/>
    <w:rsid w:val="00F23793"/>
    <w:rsid w:val="00F23A0C"/>
    <w:rsid w:val="00F247A2"/>
    <w:rsid w:val="00F247CD"/>
    <w:rsid w:val="00F249FE"/>
    <w:rsid w:val="00F24EBF"/>
    <w:rsid w:val="00F26E62"/>
    <w:rsid w:val="00F27441"/>
    <w:rsid w:val="00F27CAC"/>
    <w:rsid w:val="00F27CEC"/>
    <w:rsid w:val="00F27D92"/>
    <w:rsid w:val="00F30344"/>
    <w:rsid w:val="00F30685"/>
    <w:rsid w:val="00F3101B"/>
    <w:rsid w:val="00F31A15"/>
    <w:rsid w:val="00F320D6"/>
    <w:rsid w:val="00F323CB"/>
    <w:rsid w:val="00F32924"/>
    <w:rsid w:val="00F329A2"/>
    <w:rsid w:val="00F32FD2"/>
    <w:rsid w:val="00F33688"/>
    <w:rsid w:val="00F33D34"/>
    <w:rsid w:val="00F34143"/>
    <w:rsid w:val="00F34342"/>
    <w:rsid w:val="00F34C8B"/>
    <w:rsid w:val="00F34E7B"/>
    <w:rsid w:val="00F35259"/>
    <w:rsid w:val="00F35D94"/>
    <w:rsid w:val="00F36D05"/>
    <w:rsid w:val="00F36F40"/>
    <w:rsid w:val="00F37212"/>
    <w:rsid w:val="00F373A5"/>
    <w:rsid w:val="00F400F6"/>
    <w:rsid w:val="00F401FC"/>
    <w:rsid w:val="00F40726"/>
    <w:rsid w:val="00F40814"/>
    <w:rsid w:val="00F40DCD"/>
    <w:rsid w:val="00F41048"/>
    <w:rsid w:val="00F411E1"/>
    <w:rsid w:val="00F42784"/>
    <w:rsid w:val="00F42C76"/>
    <w:rsid w:val="00F42C9E"/>
    <w:rsid w:val="00F431E7"/>
    <w:rsid w:val="00F4326F"/>
    <w:rsid w:val="00F43357"/>
    <w:rsid w:val="00F43822"/>
    <w:rsid w:val="00F43979"/>
    <w:rsid w:val="00F439A2"/>
    <w:rsid w:val="00F439F4"/>
    <w:rsid w:val="00F43D0D"/>
    <w:rsid w:val="00F44AFF"/>
    <w:rsid w:val="00F465AB"/>
    <w:rsid w:val="00F4666C"/>
    <w:rsid w:val="00F46B1E"/>
    <w:rsid w:val="00F46F0E"/>
    <w:rsid w:val="00F46F6A"/>
    <w:rsid w:val="00F46FC3"/>
    <w:rsid w:val="00F47DE7"/>
    <w:rsid w:val="00F50666"/>
    <w:rsid w:val="00F50827"/>
    <w:rsid w:val="00F50A76"/>
    <w:rsid w:val="00F5273E"/>
    <w:rsid w:val="00F53D06"/>
    <w:rsid w:val="00F54820"/>
    <w:rsid w:val="00F55324"/>
    <w:rsid w:val="00F55BC1"/>
    <w:rsid w:val="00F55E3D"/>
    <w:rsid w:val="00F56106"/>
    <w:rsid w:val="00F5650F"/>
    <w:rsid w:val="00F5656A"/>
    <w:rsid w:val="00F565B4"/>
    <w:rsid w:val="00F565B9"/>
    <w:rsid w:val="00F5683E"/>
    <w:rsid w:val="00F568FE"/>
    <w:rsid w:val="00F56A01"/>
    <w:rsid w:val="00F56AC0"/>
    <w:rsid w:val="00F56D2A"/>
    <w:rsid w:val="00F56E30"/>
    <w:rsid w:val="00F5724C"/>
    <w:rsid w:val="00F574A1"/>
    <w:rsid w:val="00F579E4"/>
    <w:rsid w:val="00F60002"/>
    <w:rsid w:val="00F6086B"/>
    <w:rsid w:val="00F60C2F"/>
    <w:rsid w:val="00F60DA0"/>
    <w:rsid w:val="00F61657"/>
    <w:rsid w:val="00F618BE"/>
    <w:rsid w:val="00F61E68"/>
    <w:rsid w:val="00F62D06"/>
    <w:rsid w:val="00F631EB"/>
    <w:rsid w:val="00F6332A"/>
    <w:rsid w:val="00F637F1"/>
    <w:rsid w:val="00F64049"/>
    <w:rsid w:val="00F641F8"/>
    <w:rsid w:val="00F642B0"/>
    <w:rsid w:val="00F64647"/>
    <w:rsid w:val="00F653E0"/>
    <w:rsid w:val="00F65C46"/>
    <w:rsid w:val="00F65DF5"/>
    <w:rsid w:val="00F66103"/>
    <w:rsid w:val="00F66249"/>
    <w:rsid w:val="00F67791"/>
    <w:rsid w:val="00F67B2F"/>
    <w:rsid w:val="00F67E81"/>
    <w:rsid w:val="00F67FB5"/>
    <w:rsid w:val="00F719A7"/>
    <w:rsid w:val="00F719D8"/>
    <w:rsid w:val="00F724C9"/>
    <w:rsid w:val="00F72BF3"/>
    <w:rsid w:val="00F73122"/>
    <w:rsid w:val="00F73492"/>
    <w:rsid w:val="00F73AA8"/>
    <w:rsid w:val="00F73F0C"/>
    <w:rsid w:val="00F740EE"/>
    <w:rsid w:val="00F741FA"/>
    <w:rsid w:val="00F750DC"/>
    <w:rsid w:val="00F75590"/>
    <w:rsid w:val="00F757E7"/>
    <w:rsid w:val="00F7601F"/>
    <w:rsid w:val="00F7643C"/>
    <w:rsid w:val="00F765BF"/>
    <w:rsid w:val="00F76E68"/>
    <w:rsid w:val="00F76F8C"/>
    <w:rsid w:val="00F774FF"/>
    <w:rsid w:val="00F8024F"/>
    <w:rsid w:val="00F8060C"/>
    <w:rsid w:val="00F80D09"/>
    <w:rsid w:val="00F81A4B"/>
    <w:rsid w:val="00F81ECD"/>
    <w:rsid w:val="00F82002"/>
    <w:rsid w:val="00F82488"/>
    <w:rsid w:val="00F8333A"/>
    <w:rsid w:val="00F83487"/>
    <w:rsid w:val="00F838A7"/>
    <w:rsid w:val="00F8401C"/>
    <w:rsid w:val="00F84F2C"/>
    <w:rsid w:val="00F852E2"/>
    <w:rsid w:val="00F8559F"/>
    <w:rsid w:val="00F85AE0"/>
    <w:rsid w:val="00F85D6A"/>
    <w:rsid w:val="00F85DA8"/>
    <w:rsid w:val="00F85F79"/>
    <w:rsid w:val="00F85F89"/>
    <w:rsid w:val="00F860A3"/>
    <w:rsid w:val="00F86103"/>
    <w:rsid w:val="00F86135"/>
    <w:rsid w:val="00F867C5"/>
    <w:rsid w:val="00F86F1F"/>
    <w:rsid w:val="00F90AA7"/>
    <w:rsid w:val="00F92050"/>
    <w:rsid w:val="00F92690"/>
    <w:rsid w:val="00F93677"/>
    <w:rsid w:val="00F94731"/>
    <w:rsid w:val="00F94746"/>
    <w:rsid w:val="00F94CD6"/>
    <w:rsid w:val="00F95A2D"/>
    <w:rsid w:val="00F95E1C"/>
    <w:rsid w:val="00F97719"/>
    <w:rsid w:val="00F979DB"/>
    <w:rsid w:val="00F97AE7"/>
    <w:rsid w:val="00FA009E"/>
    <w:rsid w:val="00FA0FCB"/>
    <w:rsid w:val="00FA11A0"/>
    <w:rsid w:val="00FA1698"/>
    <w:rsid w:val="00FA19D0"/>
    <w:rsid w:val="00FA1FAE"/>
    <w:rsid w:val="00FA2504"/>
    <w:rsid w:val="00FA281D"/>
    <w:rsid w:val="00FA360C"/>
    <w:rsid w:val="00FA3897"/>
    <w:rsid w:val="00FA4FE1"/>
    <w:rsid w:val="00FA56E3"/>
    <w:rsid w:val="00FA5C5E"/>
    <w:rsid w:val="00FA6513"/>
    <w:rsid w:val="00FA7394"/>
    <w:rsid w:val="00FA78F0"/>
    <w:rsid w:val="00FB06B2"/>
    <w:rsid w:val="00FB0A15"/>
    <w:rsid w:val="00FB0A8D"/>
    <w:rsid w:val="00FB0AAB"/>
    <w:rsid w:val="00FB10BC"/>
    <w:rsid w:val="00FB173B"/>
    <w:rsid w:val="00FB31EF"/>
    <w:rsid w:val="00FB36DC"/>
    <w:rsid w:val="00FB4A5D"/>
    <w:rsid w:val="00FB4AE7"/>
    <w:rsid w:val="00FB53B8"/>
    <w:rsid w:val="00FB5E7D"/>
    <w:rsid w:val="00FB6333"/>
    <w:rsid w:val="00FB6CBC"/>
    <w:rsid w:val="00FC0188"/>
    <w:rsid w:val="00FC02AD"/>
    <w:rsid w:val="00FC072E"/>
    <w:rsid w:val="00FC0D67"/>
    <w:rsid w:val="00FC0DF1"/>
    <w:rsid w:val="00FC0E25"/>
    <w:rsid w:val="00FC0FCF"/>
    <w:rsid w:val="00FC1B0C"/>
    <w:rsid w:val="00FC247A"/>
    <w:rsid w:val="00FC29F5"/>
    <w:rsid w:val="00FC3673"/>
    <w:rsid w:val="00FC3B19"/>
    <w:rsid w:val="00FC40C8"/>
    <w:rsid w:val="00FC438C"/>
    <w:rsid w:val="00FC4BA7"/>
    <w:rsid w:val="00FC562C"/>
    <w:rsid w:val="00FC57F3"/>
    <w:rsid w:val="00FC5B02"/>
    <w:rsid w:val="00FC5C39"/>
    <w:rsid w:val="00FC6857"/>
    <w:rsid w:val="00FC6897"/>
    <w:rsid w:val="00FC6A87"/>
    <w:rsid w:val="00FC6B29"/>
    <w:rsid w:val="00FC70BE"/>
    <w:rsid w:val="00FC76C1"/>
    <w:rsid w:val="00FD0BF6"/>
    <w:rsid w:val="00FD0E36"/>
    <w:rsid w:val="00FD1346"/>
    <w:rsid w:val="00FD18D4"/>
    <w:rsid w:val="00FD1E6A"/>
    <w:rsid w:val="00FD2885"/>
    <w:rsid w:val="00FD32C4"/>
    <w:rsid w:val="00FD35B5"/>
    <w:rsid w:val="00FD409F"/>
    <w:rsid w:val="00FD4308"/>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E9A"/>
    <w:rsid w:val="00FE4FE1"/>
    <w:rsid w:val="00FE4FF0"/>
    <w:rsid w:val="00FE500C"/>
    <w:rsid w:val="00FE5E2A"/>
    <w:rsid w:val="00FE5F13"/>
    <w:rsid w:val="00FE5F7C"/>
    <w:rsid w:val="00FE62D7"/>
    <w:rsid w:val="00FE6E35"/>
    <w:rsid w:val="00FE7012"/>
    <w:rsid w:val="00FE727C"/>
    <w:rsid w:val="00FE77CD"/>
    <w:rsid w:val="00FE7C55"/>
    <w:rsid w:val="00FF0205"/>
    <w:rsid w:val="00FF0C77"/>
    <w:rsid w:val="00FF1E3B"/>
    <w:rsid w:val="00FF20C1"/>
    <w:rsid w:val="00FF277B"/>
    <w:rsid w:val="00FF3246"/>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6C"/>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53613382">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B6C7C-3899-4BB2-88C1-A066D2063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2267</Words>
  <Characters>12927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Jongwoo Hong</cp:lastModifiedBy>
  <cp:revision>2</cp:revision>
  <dcterms:created xsi:type="dcterms:W3CDTF">2024-02-19T03:07:00Z</dcterms:created>
  <dcterms:modified xsi:type="dcterms:W3CDTF">2024-02-19T03:07:00Z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