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E46B" w14:textId="55439419" w:rsidR="00FB5E4F" w:rsidRPr="00E67762" w:rsidRDefault="00731501" w:rsidP="006A3B57">
      <w:pPr>
        <w:pStyle w:val="Header"/>
        <w:tabs>
          <w:tab w:val="left" w:pos="8370"/>
        </w:tabs>
        <w:spacing w:after="120" w:afterAutospacing="0"/>
        <w:jc w:val="left"/>
        <w:rPr>
          <w:rFonts w:cs="Arial"/>
          <w:iCs/>
          <w:noProof w:val="0"/>
          <w:sz w:val="24"/>
          <w:szCs w:val="24"/>
          <w:lang w:val="en-US"/>
        </w:rPr>
      </w:pPr>
      <w:bookmarkStart w:id="0" w:name="OLE_LINK3"/>
      <w:r w:rsidRPr="00E67762">
        <w:rPr>
          <w:rFonts w:cs="Arial"/>
          <w:noProof w:val="0"/>
          <w:sz w:val="24"/>
          <w:szCs w:val="24"/>
          <w:lang w:val="en-US"/>
        </w:rPr>
        <w:t>3GPP TSG RAN WG2</w:t>
      </w:r>
      <w:r w:rsidR="00592FE2" w:rsidRPr="00E67762">
        <w:rPr>
          <w:rFonts w:cs="Arial"/>
          <w:noProof w:val="0"/>
          <w:sz w:val="24"/>
          <w:szCs w:val="24"/>
          <w:lang w:val="en-US"/>
        </w:rPr>
        <w:t xml:space="preserve"> </w:t>
      </w:r>
      <w:r w:rsidR="000C508C" w:rsidRPr="00E67762">
        <w:rPr>
          <w:rFonts w:cs="Arial"/>
          <w:noProof w:val="0"/>
          <w:sz w:val="24"/>
          <w:szCs w:val="24"/>
          <w:lang w:val="en-US"/>
        </w:rPr>
        <w:t>Meeting #1</w:t>
      </w:r>
      <w:r w:rsidR="00FF5578" w:rsidRPr="00E67762">
        <w:rPr>
          <w:rFonts w:cs="Arial"/>
          <w:noProof w:val="0"/>
          <w:sz w:val="24"/>
          <w:szCs w:val="24"/>
          <w:lang w:val="en-US"/>
        </w:rPr>
        <w:t>2</w:t>
      </w:r>
      <w:r w:rsidR="00DE5B10" w:rsidRPr="00E67762">
        <w:rPr>
          <w:rFonts w:cs="Arial"/>
          <w:noProof w:val="0"/>
          <w:sz w:val="24"/>
          <w:szCs w:val="24"/>
          <w:lang w:val="en-US"/>
        </w:rPr>
        <w:t>4</w:t>
      </w:r>
      <w:r w:rsidR="00FF5578" w:rsidRPr="00E67762">
        <w:rPr>
          <w:rFonts w:cs="Arial"/>
          <w:noProof w:val="0"/>
          <w:sz w:val="24"/>
          <w:szCs w:val="24"/>
          <w:lang w:val="en-US"/>
        </w:rPr>
        <w:t xml:space="preserve">    </w:t>
      </w:r>
      <w:r w:rsidR="005836BF" w:rsidRPr="00E67762">
        <w:rPr>
          <w:rFonts w:cs="Arial"/>
          <w:noProof w:val="0"/>
          <w:sz w:val="24"/>
          <w:szCs w:val="24"/>
          <w:lang w:val="en-US"/>
        </w:rPr>
        <w:t xml:space="preserve">  </w:t>
      </w:r>
      <w:r w:rsidR="000C508C" w:rsidRPr="00E67762">
        <w:rPr>
          <w:rFonts w:cs="Arial"/>
          <w:noProof w:val="0"/>
          <w:sz w:val="24"/>
          <w:szCs w:val="24"/>
          <w:lang w:val="en-US"/>
        </w:rPr>
        <w:t xml:space="preserve">                </w:t>
      </w:r>
      <w:r w:rsidRPr="00E67762">
        <w:rPr>
          <w:rFonts w:cs="Arial"/>
          <w:iCs/>
          <w:noProof w:val="0"/>
          <w:sz w:val="24"/>
          <w:szCs w:val="24"/>
          <w:lang w:val="en-US"/>
        </w:rPr>
        <w:t>R2</w:t>
      </w:r>
      <w:r w:rsidR="000629B8" w:rsidRPr="00E67762">
        <w:rPr>
          <w:rFonts w:cs="Arial"/>
          <w:iCs/>
          <w:noProof w:val="0"/>
          <w:sz w:val="24"/>
          <w:szCs w:val="24"/>
          <w:lang w:val="en-US"/>
        </w:rPr>
        <w:t>-</w:t>
      </w:r>
      <w:r w:rsidR="0004448A" w:rsidRPr="0004448A">
        <w:rPr>
          <w:rFonts w:cs="Arial"/>
          <w:iCs/>
          <w:noProof w:val="0"/>
          <w:sz w:val="24"/>
          <w:szCs w:val="24"/>
          <w:lang w:val="en-US"/>
        </w:rPr>
        <w:t>2313181</w:t>
      </w:r>
    </w:p>
    <w:p w14:paraId="1FCF5977" w14:textId="5C7FE06C" w:rsidR="00243A42" w:rsidRPr="00E67762" w:rsidRDefault="00DE5B10" w:rsidP="00064191">
      <w:pPr>
        <w:pStyle w:val="Header"/>
        <w:rPr>
          <w:rFonts w:cs="Arial"/>
          <w:bCs/>
          <w:sz w:val="24"/>
          <w:szCs w:val="24"/>
        </w:rPr>
      </w:pPr>
      <w:r w:rsidRPr="00E67762">
        <w:rPr>
          <w:rFonts w:cs="Arial"/>
          <w:bCs/>
          <w:sz w:val="24"/>
          <w:szCs w:val="24"/>
        </w:rPr>
        <w:t>Chicago</w:t>
      </w:r>
      <w:r w:rsidR="00DC735E" w:rsidRPr="00E67762">
        <w:rPr>
          <w:rFonts w:cs="Arial"/>
          <w:bCs/>
          <w:sz w:val="24"/>
          <w:szCs w:val="24"/>
        </w:rPr>
        <w:t xml:space="preserve">, </w:t>
      </w:r>
      <w:r w:rsidRPr="00E67762">
        <w:rPr>
          <w:rFonts w:cs="Arial"/>
          <w:bCs/>
          <w:sz w:val="24"/>
          <w:szCs w:val="24"/>
        </w:rPr>
        <w:t>USA</w:t>
      </w:r>
      <w:r w:rsidR="00DC735E" w:rsidRPr="00E67762">
        <w:rPr>
          <w:rFonts w:cs="Arial"/>
          <w:bCs/>
          <w:sz w:val="24"/>
          <w:szCs w:val="24"/>
        </w:rPr>
        <w:t>,</w:t>
      </w:r>
      <w:r w:rsidR="00513C7C">
        <w:rPr>
          <w:rFonts w:cs="Arial"/>
          <w:bCs/>
          <w:sz w:val="24"/>
          <w:szCs w:val="24"/>
        </w:rPr>
        <w:t xml:space="preserve"> </w:t>
      </w:r>
      <w:r w:rsidR="00064191" w:rsidRPr="00E67762">
        <w:rPr>
          <w:rFonts w:cs="Arial"/>
          <w:bCs/>
          <w:sz w:val="24"/>
          <w:szCs w:val="24"/>
        </w:rPr>
        <w:t>13th November – 17th November 2023</w:t>
      </w:r>
      <w:r w:rsidR="00702936" w:rsidRPr="00E67762">
        <w:rPr>
          <w:rFonts w:cs="Arial"/>
          <w:noProof w:val="0"/>
          <w:sz w:val="24"/>
          <w:szCs w:val="24"/>
          <w:lang w:val="en-US"/>
        </w:rPr>
        <w:tab/>
      </w:r>
      <w:r w:rsidR="0063303F" w:rsidRPr="00E67762">
        <w:rPr>
          <w:rFonts w:cs="Arial"/>
          <w:noProof w:val="0"/>
          <w:sz w:val="24"/>
          <w:szCs w:val="24"/>
          <w:lang w:val="en-US"/>
        </w:rPr>
        <w:t xml:space="preserve">   </w:t>
      </w:r>
      <w:bookmarkStart w:id="1" w:name="_Ref133120545"/>
      <w:bookmarkEnd w:id="0"/>
    </w:p>
    <w:p w14:paraId="0DD48A3C" w14:textId="61B5CE7D" w:rsidR="00BD61FA" w:rsidRPr="00E67762" w:rsidRDefault="00BD61FA" w:rsidP="006A3B57">
      <w:pPr>
        <w:spacing w:before="120" w:after="120" w:afterAutospacing="0"/>
        <w:ind w:left="1701" w:hangingChars="706" w:hanging="1701"/>
        <w:jc w:val="left"/>
        <w:rPr>
          <w:rFonts w:ascii="Arial" w:hAnsi="Arial" w:cs="Arial"/>
          <w:b/>
          <w:szCs w:val="24"/>
          <w:lang w:val="pt-BR"/>
        </w:rPr>
      </w:pPr>
      <w:r w:rsidRPr="00E67762">
        <w:rPr>
          <w:rFonts w:ascii="Arial" w:hAnsi="Arial" w:cs="Arial"/>
          <w:b/>
          <w:szCs w:val="24"/>
          <w:lang w:val="pt-BR"/>
        </w:rPr>
        <w:t>Agenda Item:</w:t>
      </w:r>
      <w:r w:rsidR="00697DD0" w:rsidRPr="00E67762">
        <w:rPr>
          <w:rFonts w:ascii="Arial" w:hAnsi="Arial" w:cs="Arial"/>
          <w:b/>
          <w:szCs w:val="24"/>
          <w:lang w:val="pt-BR"/>
        </w:rPr>
        <w:t xml:space="preserve"> </w:t>
      </w:r>
      <w:r w:rsidRPr="00E67762">
        <w:rPr>
          <w:rFonts w:ascii="Arial" w:hAnsi="Arial" w:cs="Arial"/>
          <w:b/>
          <w:szCs w:val="24"/>
          <w:lang w:val="pt-BR"/>
        </w:rPr>
        <w:t>7.</w:t>
      </w:r>
      <w:r w:rsidR="00992C06" w:rsidRPr="00E67762">
        <w:rPr>
          <w:rFonts w:ascii="Arial" w:hAnsi="Arial" w:cs="Arial"/>
          <w:b/>
          <w:szCs w:val="24"/>
          <w:lang w:val="pt-BR"/>
        </w:rPr>
        <w:t>16.</w:t>
      </w:r>
      <w:r w:rsidR="005747CD" w:rsidRPr="00E67762">
        <w:rPr>
          <w:rFonts w:ascii="Arial" w:hAnsi="Arial" w:cs="Arial"/>
          <w:b/>
          <w:szCs w:val="24"/>
          <w:lang w:val="pt-BR"/>
        </w:rPr>
        <w:t>2</w:t>
      </w:r>
      <w:r w:rsidR="00471EDB" w:rsidRPr="00E67762">
        <w:rPr>
          <w:rFonts w:ascii="Arial" w:hAnsi="Arial" w:cs="Arial"/>
          <w:b/>
          <w:szCs w:val="24"/>
          <w:lang w:val="pt-BR"/>
        </w:rPr>
        <w:t>.</w:t>
      </w:r>
      <w:r w:rsidR="005747CD" w:rsidRPr="00E67762">
        <w:rPr>
          <w:rFonts w:ascii="Arial" w:hAnsi="Arial" w:cs="Arial"/>
          <w:b/>
          <w:szCs w:val="24"/>
          <w:lang w:val="pt-BR"/>
        </w:rPr>
        <w:t>1</w:t>
      </w:r>
    </w:p>
    <w:p w14:paraId="2EAD0EAE" w14:textId="6BFE7845" w:rsidR="00BD61FA" w:rsidRPr="00E67762" w:rsidRDefault="00004B52" w:rsidP="006A3B57">
      <w:pPr>
        <w:tabs>
          <w:tab w:val="left" w:pos="1985"/>
        </w:tabs>
        <w:spacing w:before="120" w:after="120" w:afterAutospacing="0"/>
        <w:ind w:left="1701" w:hangingChars="706" w:hanging="1701"/>
        <w:jc w:val="left"/>
        <w:rPr>
          <w:rFonts w:ascii="Arial" w:hAnsi="Arial" w:cs="Arial"/>
          <w:b/>
          <w:szCs w:val="24"/>
          <w:lang w:val="en-US"/>
        </w:rPr>
      </w:pPr>
      <w:r w:rsidRPr="00E67762">
        <w:rPr>
          <w:rFonts w:ascii="Arial" w:hAnsi="Arial" w:cs="Arial"/>
          <w:b/>
          <w:szCs w:val="24"/>
          <w:lang w:val="en-US"/>
        </w:rPr>
        <w:t>Source:</w:t>
      </w:r>
      <w:r w:rsidR="00697DD0" w:rsidRPr="00E67762">
        <w:rPr>
          <w:rFonts w:ascii="Arial" w:hAnsi="Arial" w:cs="Arial"/>
          <w:b/>
          <w:szCs w:val="24"/>
          <w:lang w:val="en-US"/>
        </w:rPr>
        <w:t xml:space="preserve"> </w:t>
      </w:r>
      <w:r w:rsidRPr="00E67762">
        <w:rPr>
          <w:rFonts w:ascii="Arial" w:hAnsi="Arial" w:cs="Arial"/>
          <w:b/>
          <w:szCs w:val="24"/>
          <w:lang w:val="en-US"/>
        </w:rPr>
        <w:t>Sharp</w:t>
      </w:r>
    </w:p>
    <w:p w14:paraId="1667BAA6" w14:textId="25AA9256" w:rsidR="00BD61FA" w:rsidRPr="00E67762" w:rsidDel="00BD61FA" w:rsidRDefault="00004B52" w:rsidP="009951D6">
      <w:pPr>
        <w:spacing w:before="120" w:after="120" w:afterAutospacing="0"/>
        <w:ind w:left="1701" w:hangingChars="706" w:hanging="1701"/>
        <w:jc w:val="left"/>
        <w:rPr>
          <w:rFonts w:ascii="Arial" w:eastAsia="MS Mincho" w:hAnsi="Arial" w:cs="Arial"/>
          <w:b/>
          <w:szCs w:val="24"/>
          <w:lang w:val="en-US"/>
        </w:rPr>
      </w:pPr>
      <w:r w:rsidRPr="00E67762">
        <w:rPr>
          <w:rFonts w:ascii="Arial" w:hAnsi="Arial" w:cs="Arial"/>
          <w:b/>
          <w:szCs w:val="24"/>
          <w:lang w:val="en-US"/>
        </w:rPr>
        <w:t>Title:</w:t>
      </w:r>
      <w:r w:rsidR="006A3B57" w:rsidRPr="00E67762">
        <w:rPr>
          <w:rFonts w:ascii="Arial" w:hAnsi="Arial" w:cs="Arial"/>
          <w:b/>
          <w:szCs w:val="24"/>
          <w:lang w:val="en-US"/>
        </w:rPr>
        <w:t xml:space="preserve"> </w:t>
      </w:r>
      <w:r w:rsidR="00C747E0" w:rsidRPr="00E67762">
        <w:rPr>
          <w:rFonts w:ascii="Arial" w:hAnsi="Arial" w:cs="Arial"/>
          <w:b/>
          <w:szCs w:val="24"/>
          <w:lang w:val="en-US"/>
        </w:rPr>
        <w:t>R</w:t>
      </w:r>
      <w:r w:rsidR="00241445" w:rsidRPr="00E67762">
        <w:rPr>
          <w:rFonts w:ascii="Arial" w:hAnsi="Arial" w:cs="Arial"/>
          <w:b/>
          <w:szCs w:val="24"/>
          <w:lang w:val="en-US"/>
        </w:rPr>
        <w:t>eporting of AI/ML</w:t>
      </w:r>
      <w:r w:rsidR="00697DD0" w:rsidRPr="00E67762">
        <w:rPr>
          <w:rFonts w:ascii="Arial" w:hAnsi="Arial" w:cs="Arial"/>
          <w:b/>
          <w:szCs w:val="24"/>
          <w:lang w:val="en-US"/>
        </w:rPr>
        <w:t xml:space="preserve"> </w:t>
      </w:r>
      <w:r w:rsidR="00D63640" w:rsidRPr="00E67762">
        <w:rPr>
          <w:rFonts w:ascii="Arial" w:hAnsi="Arial" w:cs="Arial"/>
          <w:b/>
          <w:szCs w:val="24"/>
          <w:lang w:val="en-US"/>
        </w:rPr>
        <w:t>a</w:t>
      </w:r>
      <w:r w:rsidR="00241445" w:rsidRPr="00E67762">
        <w:rPr>
          <w:rFonts w:ascii="Arial" w:hAnsi="Arial" w:cs="Arial"/>
          <w:b/>
          <w:szCs w:val="24"/>
          <w:lang w:val="en-US"/>
        </w:rPr>
        <w:t>dditional</w:t>
      </w:r>
      <w:r w:rsidR="00697DD0" w:rsidRPr="00E67762">
        <w:rPr>
          <w:rFonts w:ascii="Arial" w:hAnsi="Arial" w:cs="Arial"/>
          <w:b/>
          <w:szCs w:val="24"/>
          <w:lang w:val="en-US"/>
        </w:rPr>
        <w:t xml:space="preserve"> </w:t>
      </w:r>
      <w:r w:rsidR="00D63640" w:rsidRPr="00E67762">
        <w:rPr>
          <w:rFonts w:ascii="Arial" w:hAnsi="Arial" w:cs="Arial"/>
          <w:b/>
          <w:szCs w:val="24"/>
          <w:lang w:val="en-US"/>
        </w:rPr>
        <w:t>c</w:t>
      </w:r>
      <w:r w:rsidR="002F3B76" w:rsidRPr="00E67762">
        <w:rPr>
          <w:rFonts w:ascii="Arial" w:hAnsi="Arial" w:cs="Arial"/>
          <w:b/>
          <w:szCs w:val="24"/>
          <w:lang w:val="en-US"/>
        </w:rPr>
        <w:t xml:space="preserve">onditions and UE’s </w:t>
      </w:r>
      <w:r w:rsidR="00D63640" w:rsidRPr="00E67762">
        <w:rPr>
          <w:rFonts w:ascii="Arial" w:hAnsi="Arial" w:cs="Arial"/>
          <w:b/>
          <w:szCs w:val="24"/>
          <w:lang w:val="en-US"/>
        </w:rPr>
        <w:t>i</w:t>
      </w:r>
      <w:r w:rsidR="002F3B76" w:rsidRPr="00E67762">
        <w:rPr>
          <w:rFonts w:ascii="Arial" w:hAnsi="Arial" w:cs="Arial"/>
          <w:b/>
          <w:szCs w:val="24"/>
          <w:lang w:val="en-US"/>
        </w:rPr>
        <w:t>nternal</w:t>
      </w:r>
      <w:r w:rsidR="009951D6" w:rsidRPr="00E67762">
        <w:rPr>
          <w:rFonts w:ascii="Arial" w:hAnsi="Arial" w:cs="Arial"/>
          <w:b/>
          <w:szCs w:val="24"/>
          <w:lang w:val="en-US"/>
        </w:rPr>
        <w:t xml:space="preserve"> </w:t>
      </w:r>
      <w:r w:rsidR="00D63640" w:rsidRPr="00E67762">
        <w:rPr>
          <w:rFonts w:ascii="Arial" w:hAnsi="Arial" w:cs="Arial"/>
          <w:b/>
          <w:szCs w:val="24"/>
          <w:lang w:val="en-US"/>
        </w:rPr>
        <w:t>c</w:t>
      </w:r>
      <w:r w:rsidR="002F3B76" w:rsidRPr="00E67762">
        <w:rPr>
          <w:rFonts w:ascii="Arial" w:hAnsi="Arial" w:cs="Arial"/>
          <w:b/>
          <w:szCs w:val="24"/>
          <w:lang w:val="en-US"/>
        </w:rPr>
        <w:t>onditions</w:t>
      </w:r>
      <w:r w:rsidR="00B93161">
        <w:rPr>
          <w:rFonts w:ascii="Arial" w:hAnsi="Arial" w:cs="Arial"/>
          <w:b/>
          <w:szCs w:val="24"/>
          <w:lang w:val="en-US"/>
        </w:rPr>
        <w:t xml:space="preserve"> </w:t>
      </w:r>
      <w:r w:rsidR="00241445" w:rsidRPr="00E67762">
        <w:rPr>
          <w:rFonts w:ascii="Arial" w:hAnsi="Arial" w:cs="Arial"/>
          <w:b/>
          <w:szCs w:val="24"/>
          <w:lang w:val="en-US"/>
        </w:rPr>
        <w:t xml:space="preserve">between the UE and the </w:t>
      </w:r>
      <w:r w:rsidR="00024DB4" w:rsidRPr="00E67762">
        <w:rPr>
          <w:rFonts w:ascii="Arial" w:hAnsi="Arial" w:cs="Arial"/>
          <w:b/>
          <w:szCs w:val="24"/>
          <w:lang w:val="en-US"/>
        </w:rPr>
        <w:t>N</w:t>
      </w:r>
      <w:r w:rsidR="00241445" w:rsidRPr="00E67762">
        <w:rPr>
          <w:rFonts w:ascii="Arial" w:hAnsi="Arial" w:cs="Arial"/>
          <w:b/>
          <w:szCs w:val="24"/>
          <w:lang w:val="en-US"/>
        </w:rPr>
        <w:t>etwork</w:t>
      </w:r>
    </w:p>
    <w:p w14:paraId="1F4D2FFE" w14:textId="5BA9C54E" w:rsidR="0030046A" w:rsidRPr="00E67762" w:rsidRDefault="00004B52" w:rsidP="006A3B57">
      <w:pPr>
        <w:pBdr>
          <w:bottom w:val="single" w:sz="12" w:space="1" w:color="auto"/>
        </w:pBdr>
        <w:spacing w:before="120" w:after="120" w:afterAutospacing="0"/>
        <w:ind w:left="1701" w:hangingChars="706" w:hanging="1701"/>
        <w:jc w:val="left"/>
        <w:rPr>
          <w:rFonts w:ascii="Arial" w:hAnsi="Arial" w:cs="Arial"/>
          <w:b/>
          <w:szCs w:val="24"/>
          <w:lang w:val="en-US"/>
        </w:rPr>
      </w:pPr>
      <w:r w:rsidRPr="00E67762">
        <w:rPr>
          <w:rFonts w:ascii="Arial" w:hAnsi="Arial" w:cs="Arial"/>
          <w:b/>
          <w:szCs w:val="24"/>
          <w:lang w:val="en-US"/>
        </w:rPr>
        <w:t>Document for:</w:t>
      </w:r>
      <w:r w:rsidRPr="00E67762">
        <w:rPr>
          <w:rFonts w:ascii="Arial" w:hAnsi="Arial" w:cs="Arial"/>
          <w:b/>
          <w:szCs w:val="24"/>
          <w:lang w:val="en-US"/>
        </w:rPr>
        <w:tab/>
        <w:t>Discussion</w:t>
      </w:r>
      <w:bookmarkStart w:id="2" w:name="DocumentFor"/>
      <w:bookmarkEnd w:id="2"/>
      <w:r w:rsidR="001C0193" w:rsidRPr="00E67762">
        <w:rPr>
          <w:rFonts w:ascii="Arial" w:hAnsi="Arial" w:cs="Arial"/>
          <w:b/>
          <w:szCs w:val="24"/>
          <w:lang w:val="en-US"/>
        </w:rPr>
        <w:t xml:space="preserve"> and Decision</w:t>
      </w:r>
    </w:p>
    <w:p w14:paraId="7AA0FF48" w14:textId="4677631E" w:rsidR="003A23A4" w:rsidRPr="002F0160" w:rsidRDefault="00004B52" w:rsidP="003D52FF">
      <w:pPr>
        <w:pStyle w:val="Heading1"/>
        <w:spacing w:before="100" w:beforeAutospacing="1" w:afterLines="0" w:afterAutospacing="1"/>
        <w:rPr>
          <w:lang w:val="en-US"/>
        </w:rPr>
      </w:pPr>
      <w:r w:rsidRPr="00442959">
        <w:rPr>
          <w:lang w:val="en-US"/>
        </w:rPr>
        <w:t>Introduction</w:t>
      </w:r>
      <w:bookmarkEnd w:id="1"/>
      <w:r w:rsidR="00E67762">
        <w:rPr>
          <w:lang w:val="en-US"/>
        </w:rPr>
        <w:t xml:space="preserve"> &amp; Background</w:t>
      </w:r>
    </w:p>
    <w:p w14:paraId="0B3F2B20" w14:textId="58418C1B" w:rsidR="00D86B97" w:rsidRDefault="004629A8" w:rsidP="008A52C0">
      <w:pPr>
        <w:rPr>
          <w:lang w:val="en-US" w:eastAsia="x-none"/>
        </w:rPr>
      </w:pPr>
      <w:r>
        <w:rPr>
          <w:noProof/>
        </w:rPr>
        <mc:AlternateContent>
          <mc:Choice Requires="wps">
            <w:drawing>
              <wp:anchor distT="0" distB="0" distL="114300" distR="114300" simplePos="0" relativeHeight="251658241" behindDoc="0" locked="0" layoutInCell="1" allowOverlap="1" wp14:anchorId="65202F2A" wp14:editId="06122509">
                <wp:simplePos x="0" y="0"/>
                <wp:positionH relativeFrom="margin">
                  <wp:align>right</wp:align>
                </wp:positionH>
                <wp:positionV relativeFrom="paragraph">
                  <wp:posOffset>400050</wp:posOffset>
                </wp:positionV>
                <wp:extent cx="1828800" cy="1828800"/>
                <wp:effectExtent l="0" t="0" r="10160" b="16510"/>
                <wp:wrapSquare wrapText="bothSides"/>
                <wp:docPr id="1898982051" name="Text Box 18989820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17D90A" w14:textId="36BB33BC" w:rsidR="0038132B" w:rsidRPr="0038132B" w:rsidRDefault="0038132B" w:rsidP="0038132B">
                            <w:pPr>
                              <w:pStyle w:val="Agreement"/>
                              <w:rPr>
                                <w:rFonts w:ascii="Times New Roman" w:hAnsi="Times New Roman"/>
                                <w:lang w:eastAsia="zh-CN"/>
                              </w:rPr>
                            </w:pPr>
                            <w:r w:rsidRPr="0038132B">
                              <w:rPr>
                                <w:rFonts w:ascii="Times New Roman" w:hAnsi="Times New Roman"/>
                                <w:lang w:eastAsia="zh-CN"/>
                              </w:rPr>
                              <w:t xml:space="preserve">AIML algorithm for a certain use case may be tailored towards and applicable to certain scenarios /location/configuration/deployment etc. AIML algorithm may be updated, </w:t>
                            </w:r>
                            <w:r w:rsidR="004629A8" w:rsidRPr="0038132B">
                              <w:rPr>
                                <w:rFonts w:ascii="Times New Roman" w:hAnsi="Times New Roman"/>
                                <w:lang w:eastAsia="zh-CN"/>
                              </w:rPr>
                              <w:t>e.g.,</w:t>
                            </w:r>
                            <w:r w:rsidRPr="0038132B">
                              <w:rPr>
                                <w:rFonts w:ascii="Times New Roman" w:hAnsi="Times New Roman"/>
                                <w:lang w:eastAsia="zh-CN"/>
                              </w:rPr>
                              <w:t xml:space="preserve"> by model change (these are observations): </w:t>
                            </w:r>
                          </w:p>
                          <w:p w14:paraId="1FADF3CB" w14:textId="277C6352" w:rsidR="00D86B97" w:rsidRPr="004629A8" w:rsidRDefault="0038132B" w:rsidP="004629A8">
                            <w:pPr>
                              <w:pStyle w:val="Agreement"/>
                              <w:rPr>
                                <w:rFonts w:ascii="Times New Roman" w:hAnsi="Times New Roman"/>
                                <w:lang w:eastAsia="zh-CN"/>
                              </w:rPr>
                            </w:pPr>
                            <w:r w:rsidRPr="0038132B">
                              <w:rPr>
                                <w:rFonts w:ascii="Times New Roman" w:hAnsi="Times New Roman"/>
                                <w:lang w:eastAsia="zh-CN"/>
                              </w:rPr>
                              <w:t>RAN2 assumes that for UE-side AIML, the UE may inform the RAN about applicability conditions   of AIML algorithm(s) available to the UE, to support RAN control (</w:t>
                            </w:r>
                            <w:r w:rsidR="004629A8" w:rsidRPr="0038132B">
                              <w:rPr>
                                <w:rFonts w:ascii="Times New Roman" w:hAnsi="Times New Roman"/>
                                <w:lang w:eastAsia="zh-CN"/>
                              </w:rPr>
                              <w:t>e.g.,</w:t>
                            </w:r>
                            <w:r w:rsidRPr="0038132B">
                              <w:rPr>
                                <w:rFonts w:ascii="Times New Roman" w:hAnsi="Times New Roman"/>
                                <w:lang w:eastAsia="zh-CN"/>
                              </w:rPr>
                              <w:t xml:space="preserve"> activation/deactivation/</w:t>
                            </w:r>
                            <w:r w:rsidR="004629A8" w:rsidRPr="0038132B">
                              <w:rPr>
                                <w:rFonts w:ascii="Times New Roman" w:hAnsi="Times New Roman"/>
                                <w:lang w:eastAsia="zh-CN"/>
                              </w:rPr>
                              <w:t>switching)</w:t>
                            </w:r>
                            <w:r w:rsidRPr="0038132B">
                              <w:rPr>
                                <w:rFonts w:ascii="Times New Roman" w:hAnsi="Times New Roman"/>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5202F2A" id="_x0000_t202" coordsize="21600,21600" o:spt="202" path="m,l,21600r21600,l21600,xe">
                <v:stroke joinstyle="miter"/>
                <v:path gradientshapeok="t" o:connecttype="rect"/>
              </v:shapetype>
              <v:shape id="Text Box 1898982051" o:spid="_x0000_s1026" type="#_x0000_t202" style="position:absolute;left:0;text-align:left;margin-left:92.8pt;margin-top:31.5pt;width:2in;height:2in;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" filled="f" strokeweight=".5pt">
                <v:textbox style="mso-fit-shape-to-text:t">
                  <w:txbxContent>
                    <w:p w14:paraId="7B17D90A" w14:textId="36BB33BC" w:rsidR="0038132B" w:rsidRPr="0038132B" w:rsidRDefault="0038132B" w:rsidP="0038132B">
                      <w:pPr>
                        <w:pStyle w:val="Agreement"/>
                        <w:rPr>
                          <w:rFonts w:ascii="Times New Roman" w:hAnsi="Times New Roman"/>
                          <w:lang w:eastAsia="zh-CN"/>
                        </w:rPr>
                      </w:pPr>
                      <w:r w:rsidRPr="0038132B">
                        <w:rPr>
                          <w:rFonts w:ascii="Times New Roman" w:hAnsi="Times New Roman"/>
                          <w:lang w:eastAsia="zh-CN"/>
                        </w:rPr>
                        <w:t xml:space="preserve">AIML algorithm for a certain use case may be tailored towards and applicable to certain scenarios /location/configuration/deployment etc. AIML algorithm may be updated, </w:t>
                      </w:r>
                      <w:r w:rsidR="004629A8" w:rsidRPr="0038132B">
                        <w:rPr>
                          <w:rFonts w:ascii="Times New Roman" w:hAnsi="Times New Roman"/>
                          <w:lang w:eastAsia="zh-CN"/>
                        </w:rPr>
                        <w:t>e.g.,</w:t>
                      </w:r>
                      <w:r w:rsidRPr="0038132B">
                        <w:rPr>
                          <w:rFonts w:ascii="Times New Roman" w:hAnsi="Times New Roman"/>
                          <w:lang w:eastAsia="zh-CN"/>
                        </w:rPr>
                        <w:t xml:space="preserve"> by model change (these are observations): </w:t>
                      </w:r>
                    </w:p>
                    <w:p w14:paraId="1FADF3CB" w14:textId="277C6352" w:rsidR="00D86B97" w:rsidRPr="004629A8" w:rsidRDefault="0038132B" w:rsidP="004629A8">
                      <w:pPr>
                        <w:pStyle w:val="Agreement"/>
                        <w:rPr>
                          <w:rFonts w:ascii="Times New Roman" w:hAnsi="Times New Roman"/>
                          <w:lang w:eastAsia="zh-CN"/>
                        </w:rPr>
                      </w:pPr>
                      <w:r w:rsidRPr="0038132B">
                        <w:rPr>
                          <w:rFonts w:ascii="Times New Roman" w:hAnsi="Times New Roman"/>
                          <w:lang w:eastAsia="zh-CN"/>
                        </w:rPr>
                        <w:t>RAN2 assumes that for UE-side AIML, the UE may inform the RAN about applicability conditions   of AIML algorithm(s) available to the UE, to support RAN control (</w:t>
                      </w:r>
                      <w:r w:rsidR="004629A8" w:rsidRPr="0038132B">
                        <w:rPr>
                          <w:rFonts w:ascii="Times New Roman" w:hAnsi="Times New Roman"/>
                          <w:lang w:eastAsia="zh-CN"/>
                        </w:rPr>
                        <w:t>e.g.,</w:t>
                      </w:r>
                      <w:r w:rsidRPr="0038132B">
                        <w:rPr>
                          <w:rFonts w:ascii="Times New Roman" w:hAnsi="Times New Roman"/>
                          <w:lang w:eastAsia="zh-CN"/>
                        </w:rPr>
                        <w:t xml:space="preserve"> activation/deactivation/</w:t>
                      </w:r>
                      <w:r w:rsidR="004629A8" w:rsidRPr="0038132B">
                        <w:rPr>
                          <w:rFonts w:ascii="Times New Roman" w:hAnsi="Times New Roman"/>
                          <w:lang w:eastAsia="zh-CN"/>
                        </w:rPr>
                        <w:t>switching)</w:t>
                      </w:r>
                      <w:r w:rsidRPr="0038132B">
                        <w:rPr>
                          <w:rFonts w:ascii="Times New Roman" w:hAnsi="Times New Roman"/>
                          <w:lang w:eastAsia="zh-CN"/>
                        </w:rPr>
                        <w:t xml:space="preserve">. </w:t>
                      </w:r>
                    </w:p>
                  </w:txbxContent>
                </v:textbox>
                <w10:wrap type="square" anchorx="margin"/>
              </v:shape>
            </w:pict>
          </mc:Fallback>
        </mc:AlternateContent>
      </w:r>
      <w:r>
        <w:rPr>
          <w:lang w:val="en-US" w:eastAsia="x-none"/>
        </w:rPr>
        <w:t>The following</w:t>
      </w:r>
      <w:r w:rsidR="00D86B97">
        <w:rPr>
          <w:lang w:val="en-US" w:eastAsia="x-none"/>
        </w:rPr>
        <w:t xml:space="preserve"> agreements were made in </w:t>
      </w:r>
      <w:r w:rsidR="005F1488">
        <w:rPr>
          <w:lang w:val="en-US" w:eastAsia="x-none"/>
        </w:rPr>
        <w:t>RAN2</w:t>
      </w:r>
      <w:r w:rsidR="00D86B97">
        <w:rPr>
          <w:lang w:val="en-US" w:eastAsia="x-none"/>
        </w:rPr>
        <w:t>#123</w:t>
      </w:r>
      <w:r w:rsidR="00151C65">
        <w:rPr>
          <w:lang w:val="en-US" w:eastAsia="x-none"/>
        </w:rPr>
        <w:t xml:space="preserve"> related to reporting of applicability conditions </w:t>
      </w:r>
      <w:r w:rsidR="00D86B97">
        <w:rPr>
          <w:lang w:val="en-US" w:eastAsia="x-none"/>
        </w:rPr>
        <w:t>[</w:t>
      </w:r>
      <w:r w:rsidR="00C75C8B">
        <w:rPr>
          <w:lang w:val="en-US" w:eastAsia="x-none"/>
        </w:rPr>
        <w:t>1</w:t>
      </w:r>
      <w:r w:rsidR="00D86B97">
        <w:rPr>
          <w:lang w:val="en-US" w:eastAsia="x-none"/>
        </w:rPr>
        <w:t>].</w:t>
      </w:r>
    </w:p>
    <w:p w14:paraId="13D7718E" w14:textId="2A28B44E" w:rsidR="00D86B97" w:rsidRDefault="00D86B97" w:rsidP="003D52FF">
      <w:pPr>
        <w:rPr>
          <w:lang w:val="en-US" w:eastAsia="x-none"/>
        </w:rPr>
      </w:pPr>
    </w:p>
    <w:p w14:paraId="5E8A6D58" w14:textId="17B4DC7C" w:rsidR="00F1112F" w:rsidRPr="008D204D" w:rsidRDefault="00F1112F" w:rsidP="006759D4">
      <w:pPr>
        <w:numPr>
          <w:ilvl w:val="0"/>
          <w:numId w:val="18"/>
        </w:numPr>
        <w:rPr>
          <w:lang w:val="en-US" w:eastAsia="x-none"/>
        </w:rPr>
      </w:pPr>
      <w:r>
        <w:rPr>
          <w:lang w:val="en-US" w:eastAsia="x-none"/>
        </w:rPr>
        <w:t>In RAN2#123bis [</w:t>
      </w:r>
      <w:r w:rsidR="00C75C8B">
        <w:rPr>
          <w:lang w:val="en-US" w:eastAsia="x-none"/>
        </w:rPr>
        <w:t>2</w:t>
      </w:r>
      <w:r>
        <w:rPr>
          <w:lang w:val="en-US" w:eastAsia="x-none"/>
        </w:rPr>
        <w:t>], following agreements were made</w:t>
      </w:r>
      <w:r w:rsidR="00A62014">
        <w:rPr>
          <w:lang w:val="en-US" w:eastAsia="x-none"/>
        </w:rPr>
        <w:t xml:space="preserve"> </w:t>
      </w:r>
      <w:r w:rsidR="00F20524">
        <w:rPr>
          <w:lang w:val="en-US" w:eastAsia="x-none"/>
        </w:rPr>
        <w:t>on UE a</w:t>
      </w:r>
      <w:r w:rsidR="00A62014" w:rsidRPr="00A62014">
        <w:rPr>
          <w:lang w:val="en-US" w:eastAsia="x-none"/>
        </w:rPr>
        <w:t>pplicability</w:t>
      </w:r>
      <w:r w:rsidR="00450112">
        <w:rPr>
          <w:lang w:val="en-US" w:eastAsia="x-none"/>
        </w:rPr>
        <w:t>/additional</w:t>
      </w:r>
      <w:r w:rsidR="00A62014" w:rsidRPr="00A62014">
        <w:rPr>
          <w:lang w:val="en-US" w:eastAsia="x-none"/>
        </w:rPr>
        <w:t xml:space="preserve"> conditions</w:t>
      </w:r>
      <w:r w:rsidR="00703B34">
        <w:rPr>
          <w:lang w:val="en-US" w:eastAsia="x-none"/>
        </w:rPr>
        <w:t xml:space="preserve"> and</w:t>
      </w:r>
      <w:r w:rsidR="00A62014" w:rsidRPr="00A62014">
        <w:rPr>
          <w:lang w:val="en-US" w:eastAsia="x-none"/>
        </w:rPr>
        <w:t xml:space="preserve"> </w:t>
      </w:r>
      <w:r w:rsidR="00703B34">
        <w:rPr>
          <w:lang w:val="en-US" w:eastAsia="x-none"/>
        </w:rPr>
        <w:t>UE</w:t>
      </w:r>
      <w:r w:rsidR="00A62014" w:rsidRPr="00A62014">
        <w:rPr>
          <w:lang w:val="en-US" w:eastAsia="x-none"/>
        </w:rPr>
        <w:t xml:space="preserve"> capabilit</w:t>
      </w:r>
      <w:r w:rsidR="00703B34">
        <w:rPr>
          <w:lang w:val="en-US" w:eastAsia="x-none"/>
        </w:rPr>
        <w:t>y</w:t>
      </w:r>
      <w:r w:rsidR="008D204D">
        <w:rPr>
          <w:lang w:val="en-US" w:eastAsia="x-none"/>
        </w:rPr>
        <w:t>:</w:t>
      </w:r>
    </w:p>
    <w:p w14:paraId="7F91AAAC" w14:textId="77777777" w:rsidR="00F1112F" w:rsidRDefault="00F1112F" w:rsidP="00F1112F">
      <w:pPr>
        <w:rPr>
          <w:lang w:val="en-US" w:eastAsia="x-none"/>
        </w:rPr>
      </w:pPr>
      <w:r>
        <w:rPr>
          <w:noProof/>
        </w:rPr>
        <w:lastRenderedPageBreak/>
        <mc:AlternateContent>
          <mc:Choice Requires="wps">
            <w:drawing>
              <wp:anchor distT="0" distB="0" distL="114300" distR="114300" simplePos="0" relativeHeight="251658243" behindDoc="0" locked="0" layoutInCell="1" allowOverlap="1" wp14:anchorId="124D834C" wp14:editId="42B2A2F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738FEBE"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The legacy UE capability framework serves as the baseline to report UE’s supported AI/ML-enabled Feature/FG:</w:t>
                            </w:r>
                          </w:p>
                          <w:p w14:paraId="30918635"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 xml:space="preserve">For CSI and beam management use cases, it is indicated in UE AS capability in RRC (i.e., UECapabilityEnquiry/UECapabilityInformation). </w:t>
                            </w:r>
                          </w:p>
                          <w:p w14:paraId="59D66828"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For positioning use case, it is indicated in positioning capability in LPP.</w:t>
                            </w:r>
                            <w:r w:rsidRPr="00A62014">
                              <w:rPr>
                                <w:lang w:val="en-US" w:eastAsia="zh-CN"/>
                              </w:rPr>
                              <w:br/>
                            </w:r>
                          </w:p>
                          <w:p w14:paraId="1166BC9F"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RAN2 confirm that stage 3 details of AI/ML-enabled Feature/FG (e.g. granularity of Feature/FG) in legacy UE capability are postponed to discuss in the normative phase.</w:t>
                            </w:r>
                            <w:r w:rsidRPr="00A62014">
                              <w:rPr>
                                <w:lang w:val="en-US" w:eastAsia="zh-CN"/>
                              </w:rPr>
                              <w:br/>
                            </w:r>
                          </w:p>
                          <w:p w14:paraId="2D5EDD6E" w14:textId="0D8EE838" w:rsidR="00A62014" w:rsidRDefault="00A62014" w:rsidP="006759D4">
                            <w:pPr>
                              <w:pStyle w:val="Agreement"/>
                              <w:numPr>
                                <w:ilvl w:val="0"/>
                                <w:numId w:val="18"/>
                              </w:numPr>
                              <w:tabs>
                                <w:tab w:val="clear" w:pos="360"/>
                              </w:tabs>
                              <w:rPr>
                                <w:lang w:val="en-US" w:eastAsia="zh-CN"/>
                              </w:rPr>
                            </w:pPr>
                            <w:r w:rsidRPr="00A62014">
                              <w:rPr>
                                <w:highlight w:val="yellow"/>
                                <w:lang w:val="en-US" w:eastAsia="zh-CN"/>
                              </w:rPr>
                              <w:t>For additional condition reporting, the existing capability reporting framework cannot be used.  To report these conditions (if needed), UAI can be used as an example.  This can be defined and discussed in normative phase.   F</w:t>
                            </w:r>
                            <w:r w:rsidR="00140127">
                              <w:rPr>
                                <w:highlight w:val="yellow"/>
                                <w:lang w:val="en-US" w:eastAsia="zh-CN"/>
                              </w:rPr>
                              <w:t>F</w:t>
                            </w:r>
                            <w:r w:rsidRPr="00A62014">
                              <w:rPr>
                                <w:highlight w:val="yellow"/>
                                <w:lang w:val="en-US" w:eastAsia="zh-CN"/>
                              </w:rPr>
                              <w:t>S signaling of additional conditions from network to UE</w:t>
                            </w:r>
                            <w:r w:rsidR="00140127">
                              <w:rPr>
                                <w:lang w:val="en-US" w:eastAsia="zh-CN"/>
                              </w:rPr>
                              <w:t>.</w:t>
                            </w:r>
                            <w:r w:rsidRPr="00A62014">
                              <w:rPr>
                                <w:lang w:val="en-US" w:eastAsia="zh-CN"/>
                              </w:rPr>
                              <w:t xml:space="preserve"> </w:t>
                            </w:r>
                          </w:p>
                          <w:p w14:paraId="2903D5DD" w14:textId="77777777" w:rsidR="00EA2405" w:rsidRPr="00A62014" w:rsidRDefault="00EA2405" w:rsidP="00EA2405">
                            <w:pPr>
                              <w:pStyle w:val="Doc-text2"/>
                              <w:rPr>
                                <w:lang w:val="en-US" w:eastAsia="zh-CN"/>
                              </w:rPr>
                            </w:pPr>
                          </w:p>
                          <w:p w14:paraId="6577DAAB" w14:textId="1E85DEEA" w:rsidR="005E155D" w:rsidRDefault="00A62014" w:rsidP="006759D4">
                            <w:pPr>
                              <w:pStyle w:val="Agreement"/>
                              <w:numPr>
                                <w:ilvl w:val="0"/>
                                <w:numId w:val="18"/>
                              </w:numPr>
                              <w:tabs>
                                <w:tab w:val="clear" w:pos="360"/>
                              </w:tabs>
                            </w:pPr>
                            <w:r w:rsidRPr="00A62014">
                              <w:rPr>
                                <w:lang w:val="en-US" w:eastAsia="zh-CN"/>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4D834C" id="Text Box 1" o:spid="_x0000_s1027"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738FEBE"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The legacy UE capability framework serves as the baseline to report UE’s supported AI/ML-enabled Feature/FG:</w:t>
                      </w:r>
                    </w:p>
                    <w:p w14:paraId="30918635"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 xml:space="preserve">For CSI and beam management use cases, it is indicated in UE AS capability in RRC (i.e., </w:t>
                      </w:r>
                      <w:proofErr w:type="spellStart"/>
                      <w:r w:rsidRPr="00A62014">
                        <w:rPr>
                          <w:lang w:val="en-US" w:eastAsia="zh-CN"/>
                        </w:rPr>
                        <w:t>UECapabilityEnquiry</w:t>
                      </w:r>
                      <w:proofErr w:type="spellEnd"/>
                      <w:r w:rsidRPr="00A62014">
                        <w:rPr>
                          <w:lang w:val="en-US" w:eastAsia="zh-CN"/>
                        </w:rPr>
                        <w:t>/</w:t>
                      </w:r>
                      <w:proofErr w:type="spellStart"/>
                      <w:r w:rsidRPr="00A62014">
                        <w:rPr>
                          <w:lang w:val="en-US" w:eastAsia="zh-CN"/>
                        </w:rPr>
                        <w:t>UECapabilityInformation</w:t>
                      </w:r>
                      <w:proofErr w:type="spellEnd"/>
                      <w:r w:rsidRPr="00A62014">
                        <w:rPr>
                          <w:lang w:val="en-US" w:eastAsia="zh-CN"/>
                        </w:rPr>
                        <w:t xml:space="preserve">). </w:t>
                      </w:r>
                    </w:p>
                    <w:p w14:paraId="59D66828"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For positioning use case, it is indicated in positioning capability in LPP.</w:t>
                      </w:r>
                      <w:r w:rsidRPr="00A62014">
                        <w:rPr>
                          <w:lang w:val="en-US" w:eastAsia="zh-CN"/>
                        </w:rPr>
                        <w:br/>
                      </w:r>
                    </w:p>
                    <w:p w14:paraId="1166BC9F" w14:textId="77777777" w:rsidR="00A62014" w:rsidRPr="00A62014" w:rsidRDefault="00A62014" w:rsidP="006759D4">
                      <w:pPr>
                        <w:pStyle w:val="Agreement"/>
                        <w:numPr>
                          <w:ilvl w:val="0"/>
                          <w:numId w:val="18"/>
                        </w:numPr>
                        <w:tabs>
                          <w:tab w:val="clear" w:pos="360"/>
                        </w:tabs>
                        <w:rPr>
                          <w:lang w:val="en-US" w:eastAsia="zh-CN"/>
                        </w:rPr>
                      </w:pPr>
                      <w:r w:rsidRPr="00A62014">
                        <w:rPr>
                          <w:lang w:val="en-US" w:eastAsia="zh-CN"/>
                        </w:rPr>
                        <w:t>RAN2 confirm that stage 3 details of AI/ML-enabled Feature/FG (</w:t>
                      </w:r>
                      <w:proofErr w:type="gramStart"/>
                      <w:r w:rsidRPr="00A62014">
                        <w:rPr>
                          <w:lang w:val="en-US" w:eastAsia="zh-CN"/>
                        </w:rPr>
                        <w:t>e.g.</w:t>
                      </w:r>
                      <w:proofErr w:type="gramEnd"/>
                      <w:r w:rsidRPr="00A62014">
                        <w:rPr>
                          <w:lang w:val="en-US" w:eastAsia="zh-CN"/>
                        </w:rPr>
                        <w:t xml:space="preserve"> granularity of Feature/FG) in legacy UE capability are postponed to discuss in the normative phase.</w:t>
                      </w:r>
                      <w:r w:rsidRPr="00A62014">
                        <w:rPr>
                          <w:lang w:val="en-US" w:eastAsia="zh-CN"/>
                        </w:rPr>
                        <w:br/>
                      </w:r>
                    </w:p>
                    <w:p w14:paraId="2D5EDD6E" w14:textId="0D8EE838" w:rsidR="00A62014" w:rsidRDefault="00A62014" w:rsidP="006759D4">
                      <w:pPr>
                        <w:pStyle w:val="Agreement"/>
                        <w:numPr>
                          <w:ilvl w:val="0"/>
                          <w:numId w:val="18"/>
                        </w:numPr>
                        <w:tabs>
                          <w:tab w:val="clear" w:pos="360"/>
                        </w:tabs>
                        <w:rPr>
                          <w:lang w:val="en-US" w:eastAsia="zh-CN"/>
                        </w:rPr>
                      </w:pPr>
                      <w:r w:rsidRPr="00A62014">
                        <w:rPr>
                          <w:highlight w:val="yellow"/>
                          <w:lang w:val="en-US" w:eastAsia="zh-CN"/>
                        </w:rPr>
                        <w:t>For additional condition reporting, the existing capability reporting framework cannot be used.  To report these conditions (if needed), UAI can be used as an example.  This can be defined and discussed in normative phase.   F</w:t>
                      </w:r>
                      <w:r w:rsidR="00140127">
                        <w:rPr>
                          <w:highlight w:val="yellow"/>
                          <w:lang w:val="en-US" w:eastAsia="zh-CN"/>
                        </w:rPr>
                        <w:t>F</w:t>
                      </w:r>
                      <w:r w:rsidRPr="00A62014">
                        <w:rPr>
                          <w:highlight w:val="yellow"/>
                          <w:lang w:val="en-US" w:eastAsia="zh-CN"/>
                        </w:rPr>
                        <w:t>S signaling of additional conditions from network to UE</w:t>
                      </w:r>
                      <w:r w:rsidR="00140127">
                        <w:rPr>
                          <w:lang w:val="en-US" w:eastAsia="zh-CN"/>
                        </w:rPr>
                        <w:t>.</w:t>
                      </w:r>
                      <w:r w:rsidRPr="00A62014">
                        <w:rPr>
                          <w:lang w:val="en-US" w:eastAsia="zh-CN"/>
                        </w:rPr>
                        <w:t xml:space="preserve"> </w:t>
                      </w:r>
                    </w:p>
                    <w:p w14:paraId="2903D5DD" w14:textId="77777777" w:rsidR="00EA2405" w:rsidRPr="00A62014" w:rsidRDefault="00EA2405" w:rsidP="00EA2405">
                      <w:pPr>
                        <w:pStyle w:val="Doc-text2"/>
                        <w:rPr>
                          <w:lang w:val="en-US" w:eastAsia="zh-CN"/>
                        </w:rPr>
                      </w:pPr>
                    </w:p>
                    <w:p w14:paraId="6577DAAB" w14:textId="1E85DEEA" w:rsidR="005E155D" w:rsidRDefault="00A62014" w:rsidP="006759D4">
                      <w:pPr>
                        <w:pStyle w:val="Agreement"/>
                        <w:numPr>
                          <w:ilvl w:val="0"/>
                          <w:numId w:val="18"/>
                        </w:numPr>
                        <w:tabs>
                          <w:tab w:val="clear" w:pos="360"/>
                        </w:tabs>
                      </w:pPr>
                      <w:r w:rsidRPr="00A62014">
                        <w:rPr>
                          <w:lang w:val="en-US" w:eastAsia="zh-CN"/>
                        </w:rPr>
                        <w:t xml:space="preserve">Capture in the TR the reactive and proactive approaches, i.e., the UE reacts to NW’s configuration, or the UE proactively informs the NW of updates/changes to its supported models/functionalities.     Review the definition by email during TP review phase.  </w:t>
                      </w:r>
                    </w:p>
                  </w:txbxContent>
                </v:textbox>
                <w10:wrap type="square"/>
              </v:shape>
            </w:pict>
          </mc:Fallback>
        </mc:AlternateContent>
      </w:r>
    </w:p>
    <w:p w14:paraId="788A54F4" w14:textId="1330499E" w:rsidR="006278B1" w:rsidRDefault="00C06F90" w:rsidP="003D52FF">
      <w:pPr>
        <w:rPr>
          <w:lang w:val="en-US" w:eastAsia="x-none"/>
        </w:rPr>
      </w:pPr>
      <w:r>
        <w:rPr>
          <w:noProof/>
        </w:rPr>
        <w:lastRenderedPageBreak/>
        <mc:AlternateContent>
          <mc:Choice Requires="wps">
            <w:drawing>
              <wp:anchor distT="0" distB="0" distL="114300" distR="114300" simplePos="0" relativeHeight="251658240" behindDoc="0" locked="0" layoutInCell="1" allowOverlap="1" wp14:anchorId="74660221" wp14:editId="1FE8FE55">
                <wp:simplePos x="0" y="0"/>
                <wp:positionH relativeFrom="margin">
                  <wp:align>left</wp:align>
                </wp:positionH>
                <wp:positionV relativeFrom="paragraph">
                  <wp:posOffset>438785</wp:posOffset>
                </wp:positionV>
                <wp:extent cx="1828800" cy="1828800"/>
                <wp:effectExtent l="0" t="0" r="10160" b="101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FBD469C" w14:textId="77777777" w:rsidR="00416AC6" w:rsidRPr="00105571" w:rsidRDefault="00416AC6" w:rsidP="006759D4">
                            <w:pPr>
                              <w:numPr>
                                <w:ilvl w:val="0"/>
                                <w:numId w:val="14"/>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093316" w:rsidRDefault="00416AC6" w:rsidP="006759D4">
                            <w:pPr>
                              <w:numPr>
                                <w:ilvl w:val="1"/>
                                <w:numId w:val="13"/>
                              </w:numPr>
                              <w:overflowPunct w:val="0"/>
                              <w:autoSpaceDE w:val="0"/>
                              <w:autoSpaceDN w:val="0"/>
                              <w:adjustRightInd w:val="0"/>
                              <w:snapToGrid/>
                              <w:spacing w:after="120" w:afterAutospacing="0"/>
                              <w:jc w:val="left"/>
                              <w:rPr>
                                <w:rFonts w:eastAsia="Batang"/>
                                <w:b/>
                                <w:sz w:val="20"/>
                                <w:highlight w:val="yellow"/>
                              </w:rPr>
                            </w:pPr>
                            <w:r w:rsidRPr="00093316">
                              <w:rPr>
                                <w:rFonts w:eastAsia="Batang"/>
                                <w:b/>
                                <w:sz w:val="20"/>
                                <w:highlight w:val="yellow"/>
                              </w:rPr>
                              <w:t>Functionality refers to an AI/ML-enabled Feature/FG enabled by configuration(s), where configuration(s) is(are) supported based on conditions indicated by UE capability.</w:t>
                            </w:r>
                          </w:p>
                          <w:p w14:paraId="598E8281" w14:textId="77777777" w:rsidR="00416AC6" w:rsidRPr="00105571" w:rsidRDefault="00416AC6" w:rsidP="006759D4">
                            <w:pPr>
                              <w:numPr>
                                <w:ilvl w:val="1"/>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Default="00416AC6" w:rsidP="006759D4">
                            <w:pPr>
                              <w:numPr>
                                <w:ilvl w:val="1"/>
                                <w:numId w:val="13"/>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p w14:paraId="32FB2DDC" w14:textId="77777777" w:rsidR="00752415" w:rsidRPr="00752415" w:rsidRDefault="00752415" w:rsidP="006759D4">
                            <w:pPr>
                              <w:numPr>
                                <w:ilvl w:val="0"/>
                                <w:numId w:val="14"/>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For AI/ML model identification and model-ID-based LCM of UE-side models and/or UE-part of two-sided models:</w:t>
                            </w:r>
                          </w:p>
                          <w:p w14:paraId="691B29B6"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 xml:space="preserve">model-ID-based LCM operates based on identified models, where a model may be associated with specific configurations/conditions associated with </w:t>
                            </w:r>
                            <w:r w:rsidRPr="00752415">
                              <w:rPr>
                                <w:rFonts w:eastAsia="Batang"/>
                                <w:b/>
                                <w:sz w:val="20"/>
                                <w:highlight w:val="yellow"/>
                              </w:rPr>
                              <w:t>UE capability of an AI/ML-enabled Feature/FG and additional conditions (e.g., scenarios, sites, and datasets) as</w:t>
                            </w:r>
                            <w:r w:rsidRPr="00752415">
                              <w:rPr>
                                <w:rFonts w:eastAsia="Batang"/>
                                <w:b/>
                                <w:sz w:val="20"/>
                              </w:rPr>
                              <w:t xml:space="preserve"> determined/identified between UE-side and NW-side.</w:t>
                            </w:r>
                          </w:p>
                          <w:p w14:paraId="521C0E5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highlight w:val="yellow"/>
                              </w:rPr>
                            </w:pPr>
                            <w:r w:rsidRPr="00752415">
                              <w:rPr>
                                <w:rFonts w:eastAsia="Batang"/>
                                <w:b/>
                                <w:sz w:val="20"/>
                                <w:highlight w:val="yellow"/>
                              </w:rPr>
                              <w:t>FFS: Which aspects should be considered as additional conditions, and how to include them into model description information during model identification will be discussed in each sub-use-case agenda.</w:t>
                            </w:r>
                          </w:p>
                          <w:p w14:paraId="195E4C83"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 and model, e.g., whether a model may be identified referring to functionality(s).</w:t>
                            </w:r>
                          </w:p>
                          <w:p w14:paraId="51AA069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functionality-based LCM and model-ID-based LCM</w:t>
                            </w:r>
                          </w:p>
                          <w:p w14:paraId="553C3765" w14:textId="77777777" w:rsidR="001D365F" w:rsidRDefault="00752415"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752415">
                              <w:rPr>
                                <w:rFonts w:eastAsia="Batang"/>
                                <w:b/>
                                <w:sz w:val="20"/>
                              </w:rPr>
                              <w:t>Note: Applicability of functionality-based LCM and model-ID-based LCM is a separate discussion.</w:t>
                            </w:r>
                          </w:p>
                          <w:p w14:paraId="2CCF0D09" w14:textId="77777777" w:rsid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b/>
                                <w:sz w:val="20"/>
                              </w:rPr>
                              <w:t xml:space="preserve">Study how to handle the impact of </w:t>
                            </w:r>
                            <w:r w:rsidRPr="001D365F">
                              <w:rPr>
                                <w:rFonts w:eastAsia="Batang"/>
                                <w:b/>
                                <w:sz w:val="20"/>
                                <w:highlight w:val="yellow"/>
                              </w:rPr>
                              <w:t>UE’s internal conditions such as memory, battery, and other hardware limitations</w:t>
                            </w:r>
                            <w:r w:rsidRPr="001D365F">
                              <w:rPr>
                                <w:rFonts w:eastAsia="Batang"/>
                                <w:b/>
                                <w:sz w:val="20"/>
                              </w:rPr>
                              <w:t xml:space="preserve"> on functionality/model operations and AI/ML-enabled Feature.</w:t>
                            </w:r>
                          </w:p>
                          <w:p w14:paraId="01AD4877" w14:textId="185FC32B" w:rsidR="00DE5A30" w:rsidRP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hint="eastAsia"/>
                                <w:b/>
                                <w:sz w:val="20"/>
                              </w:rPr>
                              <w:t>N</w:t>
                            </w:r>
                            <w:r w:rsidRPr="001D365F">
                              <w:rPr>
                                <w:rFonts w:eastAsia="Batang"/>
                                <w:b/>
                                <w:sz w:val="20"/>
                              </w:rPr>
                              <w:t>ote: it does not preclude any existing solutions.</w:t>
                            </w:r>
                          </w:p>
                          <w:p w14:paraId="66FD860F" w14:textId="77777777" w:rsidR="00DE5A30" w:rsidRPr="00752415" w:rsidRDefault="00DE5A30" w:rsidP="00DE5A30">
                            <w:pPr>
                              <w:overflowPunct w:val="0"/>
                              <w:autoSpaceDE w:val="0"/>
                              <w:autoSpaceDN w:val="0"/>
                              <w:adjustRightInd w:val="0"/>
                              <w:snapToGrid/>
                              <w:spacing w:after="0" w:afterAutospacing="0"/>
                              <w:contextualSpacing/>
                              <w:jc w:val="left"/>
                              <w:rPr>
                                <w:rFonts w:eastAsia="Batang"/>
                                <w:b/>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4660221" id="Text Box 2" o:spid="_x0000_s1028" type="#_x0000_t202" style="position:absolute;left:0;text-align:left;margin-left:0;margin-top:34.55pt;width:2in;height:2in;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" filled="f" strokeweight=".5pt">
                <v:textbox style="mso-fit-shape-to-text:t">
                  <w:txbxContent>
                    <w:p w14:paraId="3FBD469C" w14:textId="77777777" w:rsidR="00416AC6" w:rsidRPr="00105571" w:rsidRDefault="00416AC6" w:rsidP="006759D4">
                      <w:pPr>
                        <w:numPr>
                          <w:ilvl w:val="0"/>
                          <w:numId w:val="14"/>
                        </w:numPr>
                        <w:overflowPunct w:val="0"/>
                        <w:autoSpaceDE w:val="0"/>
                        <w:autoSpaceDN w:val="0"/>
                        <w:adjustRightInd w:val="0"/>
                        <w:snapToGrid/>
                        <w:spacing w:after="120" w:afterAutospacing="0"/>
                        <w:jc w:val="left"/>
                        <w:rPr>
                          <w:rFonts w:eastAsia="Batang"/>
                          <w:b/>
                          <w:sz w:val="20"/>
                        </w:rPr>
                      </w:pPr>
                      <w:r w:rsidRPr="00105571">
                        <w:rPr>
                          <w:rFonts w:eastAsia="Batang"/>
                          <w:b/>
                          <w:sz w:val="20"/>
                        </w:rPr>
                        <w:t>For AI/ML functionality identification and functionality-based LCM of UE-side models and/or UE-part of two-sided models:</w:t>
                      </w:r>
                    </w:p>
                    <w:p w14:paraId="5B4AA450" w14:textId="77777777" w:rsidR="00416AC6" w:rsidRPr="00093316" w:rsidRDefault="00416AC6" w:rsidP="006759D4">
                      <w:pPr>
                        <w:numPr>
                          <w:ilvl w:val="1"/>
                          <w:numId w:val="13"/>
                        </w:numPr>
                        <w:overflowPunct w:val="0"/>
                        <w:autoSpaceDE w:val="0"/>
                        <w:autoSpaceDN w:val="0"/>
                        <w:adjustRightInd w:val="0"/>
                        <w:snapToGrid/>
                        <w:spacing w:after="120" w:afterAutospacing="0"/>
                        <w:jc w:val="left"/>
                        <w:rPr>
                          <w:rFonts w:eastAsia="Batang"/>
                          <w:b/>
                          <w:sz w:val="20"/>
                          <w:highlight w:val="yellow"/>
                        </w:rPr>
                      </w:pPr>
                      <w:r w:rsidRPr="00093316">
                        <w:rPr>
                          <w:rFonts w:eastAsia="Batang"/>
                          <w:b/>
                          <w:sz w:val="20"/>
                          <w:highlight w:val="yellow"/>
                        </w:rPr>
                        <w:t>Functionality refers to an AI/ML-enabled Feature/FG enabled by configuration(s), where configuration(s) is(are) supported based on conditions indicated by UE capability.</w:t>
                      </w:r>
                    </w:p>
                    <w:p w14:paraId="598E8281" w14:textId="77777777" w:rsidR="00416AC6" w:rsidRPr="00105571" w:rsidRDefault="00416AC6" w:rsidP="006759D4">
                      <w:pPr>
                        <w:numPr>
                          <w:ilvl w:val="1"/>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Correspondingly, functionality-based LCM operates based on, at least, one configuration of AI/ML-enabled Feature/FG or specific configurations of an AI/ML-enabled Feature/FG.</w:t>
                      </w:r>
                    </w:p>
                    <w:p w14:paraId="4B3168DA"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Signalling to support functionality-based LCM operations, e.g., to activate/deactivate/fallback/switch AI/ML functionalities</w:t>
                      </w:r>
                    </w:p>
                    <w:p w14:paraId="419052CE"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Whether/how to address additional conditions (e.g., scenarios, sites, and datasets) to aid UE-side transparent model operations (without model identification) at the Functionality level</w:t>
                      </w:r>
                    </w:p>
                    <w:p w14:paraId="58C579FB" w14:textId="77777777" w:rsidR="00416AC6" w:rsidRPr="00105571" w:rsidRDefault="00416AC6" w:rsidP="006759D4">
                      <w:pPr>
                        <w:numPr>
                          <w:ilvl w:val="2"/>
                          <w:numId w:val="13"/>
                        </w:numPr>
                        <w:overflowPunct w:val="0"/>
                        <w:autoSpaceDE w:val="0"/>
                        <w:autoSpaceDN w:val="0"/>
                        <w:adjustRightInd w:val="0"/>
                        <w:snapToGrid/>
                        <w:spacing w:after="120" w:afterAutospacing="0"/>
                        <w:jc w:val="left"/>
                        <w:rPr>
                          <w:rFonts w:eastAsia="Batang"/>
                          <w:b/>
                          <w:sz w:val="20"/>
                        </w:rPr>
                      </w:pPr>
                      <w:r w:rsidRPr="00105571">
                        <w:rPr>
                          <w:rFonts w:eastAsia="Batang"/>
                          <w:b/>
                          <w:sz w:val="20"/>
                        </w:rPr>
                        <w:t>FFS: Other aspects that may constitute Functionality</w:t>
                      </w:r>
                    </w:p>
                    <w:p w14:paraId="2AE58786" w14:textId="77777777" w:rsidR="00416AC6" w:rsidRDefault="00416AC6" w:rsidP="006759D4">
                      <w:pPr>
                        <w:numPr>
                          <w:ilvl w:val="1"/>
                          <w:numId w:val="13"/>
                        </w:numPr>
                        <w:overflowPunct w:val="0"/>
                        <w:autoSpaceDE w:val="0"/>
                        <w:autoSpaceDN w:val="0"/>
                        <w:adjustRightInd w:val="0"/>
                        <w:spacing w:after="120" w:afterAutospacing="0"/>
                        <w:rPr>
                          <w:rFonts w:eastAsia="Batang"/>
                          <w:b/>
                          <w:sz w:val="20"/>
                        </w:rPr>
                      </w:pPr>
                      <w:r w:rsidRPr="00105571">
                        <w:rPr>
                          <w:rFonts w:eastAsia="Batang"/>
                          <w:b/>
                          <w:sz w:val="20"/>
                        </w:rPr>
                        <w:t>FFS: which aspects should be specified as conditions of a Feature/FG available for functionality will be discussed in each sub-use-case agenda.</w:t>
                      </w:r>
                    </w:p>
                    <w:p w14:paraId="32FB2DDC" w14:textId="77777777" w:rsidR="00752415" w:rsidRPr="00752415" w:rsidRDefault="00752415" w:rsidP="006759D4">
                      <w:pPr>
                        <w:numPr>
                          <w:ilvl w:val="0"/>
                          <w:numId w:val="14"/>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For AI/ML model identification and model-ID-based LCM of UE-side models and/or UE-part of two-sided models:</w:t>
                      </w:r>
                    </w:p>
                    <w:p w14:paraId="691B29B6"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 xml:space="preserve">model-ID-based LCM operates based on identified models, where a model may be associated with specific configurations/conditions associated with </w:t>
                      </w:r>
                      <w:r w:rsidRPr="00752415">
                        <w:rPr>
                          <w:rFonts w:eastAsia="Batang"/>
                          <w:b/>
                          <w:sz w:val="20"/>
                          <w:highlight w:val="yellow"/>
                        </w:rPr>
                        <w:t>UE capability of an AI/ML-enabled Feature/FG and additional conditions (e.g., scenarios, sites, and datasets) as</w:t>
                      </w:r>
                      <w:r w:rsidRPr="00752415">
                        <w:rPr>
                          <w:rFonts w:eastAsia="Batang"/>
                          <w:b/>
                          <w:sz w:val="20"/>
                        </w:rPr>
                        <w:t xml:space="preserve"> determined/identified between UE-side and NW-side.</w:t>
                      </w:r>
                    </w:p>
                    <w:p w14:paraId="521C0E5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highlight w:val="yellow"/>
                        </w:rPr>
                      </w:pPr>
                      <w:r w:rsidRPr="00752415">
                        <w:rPr>
                          <w:rFonts w:eastAsia="Batang"/>
                          <w:b/>
                          <w:sz w:val="20"/>
                          <w:highlight w:val="yellow"/>
                        </w:rPr>
                        <w:t>FFS: Which aspects should be considered as additional conditions, and how to include them into model description information during model identification will be discussed in each sub-use-case agenda.</w:t>
                      </w:r>
                    </w:p>
                    <w:p w14:paraId="195E4C83"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 and model, e.g., whether a model may be identified referring to functionality(s).</w:t>
                      </w:r>
                    </w:p>
                    <w:p w14:paraId="51AA0692" w14:textId="77777777" w:rsidR="00752415" w:rsidRPr="00752415" w:rsidRDefault="00752415" w:rsidP="006759D4">
                      <w:pPr>
                        <w:numPr>
                          <w:ilvl w:val="1"/>
                          <w:numId w:val="13"/>
                        </w:numPr>
                        <w:overflowPunct w:val="0"/>
                        <w:autoSpaceDE w:val="0"/>
                        <w:autoSpaceDN w:val="0"/>
                        <w:adjustRightInd w:val="0"/>
                        <w:snapToGrid/>
                        <w:spacing w:after="0" w:afterAutospacing="0"/>
                        <w:contextualSpacing/>
                        <w:jc w:val="left"/>
                        <w:rPr>
                          <w:rFonts w:eastAsia="Batang"/>
                          <w:b/>
                          <w:sz w:val="20"/>
                        </w:rPr>
                      </w:pPr>
                      <w:r w:rsidRPr="00752415">
                        <w:rPr>
                          <w:rFonts w:eastAsia="Batang"/>
                          <w:b/>
                          <w:sz w:val="20"/>
                        </w:rPr>
                        <w:t>FFS: relationship between functionality-based LCM and model-ID-based LCM</w:t>
                      </w:r>
                    </w:p>
                    <w:p w14:paraId="553C3765" w14:textId="77777777" w:rsidR="001D365F" w:rsidRDefault="00752415"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752415">
                        <w:rPr>
                          <w:rFonts w:eastAsia="Batang"/>
                          <w:b/>
                          <w:sz w:val="20"/>
                        </w:rPr>
                        <w:t>Note: Applicability of functionality-based LCM and model-ID-based LCM is a separate discussion.</w:t>
                      </w:r>
                    </w:p>
                    <w:p w14:paraId="2CCF0D09" w14:textId="77777777" w:rsid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b/>
                          <w:sz w:val="20"/>
                        </w:rPr>
                        <w:t xml:space="preserve">Study how to handle the impact of </w:t>
                      </w:r>
                      <w:r w:rsidRPr="001D365F">
                        <w:rPr>
                          <w:rFonts w:eastAsia="Batang"/>
                          <w:b/>
                          <w:sz w:val="20"/>
                          <w:highlight w:val="yellow"/>
                        </w:rPr>
                        <w:t>UE’s internal conditions such as memory, battery, and other hardware limitations</w:t>
                      </w:r>
                      <w:r w:rsidRPr="001D365F">
                        <w:rPr>
                          <w:rFonts w:eastAsia="Batang"/>
                          <w:b/>
                          <w:sz w:val="20"/>
                        </w:rPr>
                        <w:t xml:space="preserve"> on functionality/model operations and AI/ML-enabled Feature.</w:t>
                      </w:r>
                    </w:p>
                    <w:p w14:paraId="01AD4877" w14:textId="185FC32B" w:rsidR="00DE5A30" w:rsidRPr="001D365F" w:rsidRDefault="00DE5A30" w:rsidP="006759D4">
                      <w:pPr>
                        <w:numPr>
                          <w:ilvl w:val="0"/>
                          <w:numId w:val="13"/>
                        </w:numPr>
                        <w:overflowPunct w:val="0"/>
                        <w:autoSpaceDE w:val="0"/>
                        <w:autoSpaceDN w:val="0"/>
                        <w:adjustRightInd w:val="0"/>
                        <w:snapToGrid/>
                        <w:spacing w:after="0" w:afterAutospacing="0"/>
                        <w:ind w:left="440"/>
                        <w:contextualSpacing/>
                        <w:jc w:val="left"/>
                        <w:rPr>
                          <w:rFonts w:eastAsia="Batang"/>
                          <w:b/>
                          <w:sz w:val="20"/>
                        </w:rPr>
                      </w:pPr>
                      <w:r w:rsidRPr="001D365F">
                        <w:rPr>
                          <w:rFonts w:eastAsia="Batang" w:hint="eastAsia"/>
                          <w:b/>
                          <w:sz w:val="20"/>
                        </w:rPr>
                        <w:t>N</w:t>
                      </w:r>
                      <w:r w:rsidRPr="001D365F">
                        <w:rPr>
                          <w:rFonts w:eastAsia="Batang"/>
                          <w:b/>
                          <w:sz w:val="20"/>
                        </w:rPr>
                        <w:t>ote: it does not preclude any existing solutions.</w:t>
                      </w:r>
                    </w:p>
                    <w:p w14:paraId="66FD860F" w14:textId="77777777" w:rsidR="00DE5A30" w:rsidRPr="00752415" w:rsidRDefault="00DE5A30" w:rsidP="00DE5A30">
                      <w:pPr>
                        <w:overflowPunct w:val="0"/>
                        <w:autoSpaceDE w:val="0"/>
                        <w:autoSpaceDN w:val="0"/>
                        <w:adjustRightInd w:val="0"/>
                        <w:snapToGrid/>
                        <w:spacing w:after="0" w:afterAutospacing="0"/>
                        <w:contextualSpacing/>
                        <w:jc w:val="left"/>
                        <w:rPr>
                          <w:rFonts w:eastAsia="Batang"/>
                          <w:b/>
                          <w:sz w:val="20"/>
                        </w:rPr>
                      </w:pPr>
                    </w:p>
                  </w:txbxContent>
                </v:textbox>
                <w10:wrap type="square" anchorx="margin"/>
              </v:shape>
            </w:pict>
          </mc:Fallback>
        </mc:AlternateContent>
      </w:r>
      <w:r w:rsidR="006912D8" w:rsidRPr="009B529B">
        <w:rPr>
          <w:lang w:val="en-US" w:eastAsia="x-none"/>
        </w:rPr>
        <w:t>In RAN1#112</w:t>
      </w:r>
      <w:r w:rsidR="00535F47">
        <w:rPr>
          <w:lang w:val="en-US" w:eastAsia="x-none"/>
        </w:rPr>
        <w:t xml:space="preserve"> [</w:t>
      </w:r>
      <w:r w:rsidR="0076087B">
        <w:rPr>
          <w:lang w:val="en-US" w:eastAsia="x-none"/>
        </w:rPr>
        <w:t>3</w:t>
      </w:r>
      <w:r w:rsidR="00535F47">
        <w:rPr>
          <w:lang w:val="en-US" w:eastAsia="x-none"/>
        </w:rPr>
        <w:t>]</w:t>
      </w:r>
      <w:r w:rsidR="006912D8" w:rsidRPr="009B529B">
        <w:rPr>
          <w:lang w:val="en-US" w:eastAsia="x-none"/>
        </w:rPr>
        <w:t xml:space="preserve"> bis-e meeting </w:t>
      </w:r>
      <w:r w:rsidR="006278B1" w:rsidRPr="009B529B">
        <w:rPr>
          <w:lang w:val="en-US" w:eastAsia="x-none"/>
        </w:rPr>
        <w:t>f</w:t>
      </w:r>
      <w:r w:rsidR="00F027A7">
        <w:rPr>
          <w:lang w:val="en-US" w:eastAsia="x-none"/>
        </w:rPr>
        <w:t>urther</w:t>
      </w:r>
      <w:r w:rsidR="006278B1" w:rsidRPr="009B529B">
        <w:rPr>
          <w:lang w:val="en-US" w:eastAsia="x-none"/>
        </w:rPr>
        <w:t xml:space="preserve"> agreements were made</w:t>
      </w:r>
      <w:r w:rsidR="00003BFB">
        <w:rPr>
          <w:lang w:val="en-US" w:eastAsia="x-none"/>
        </w:rPr>
        <w:t xml:space="preserve"> related to</w:t>
      </w:r>
      <w:r w:rsidR="00E52D86">
        <w:rPr>
          <w:lang w:val="en-US" w:eastAsia="x-none"/>
        </w:rPr>
        <w:t xml:space="preserve"> UE capability,</w:t>
      </w:r>
      <w:r w:rsidR="00003BFB">
        <w:rPr>
          <w:lang w:val="en-US" w:eastAsia="x-none"/>
        </w:rPr>
        <w:t xml:space="preserve"> applicability conditions and additional conditions.</w:t>
      </w:r>
    </w:p>
    <w:p w14:paraId="14FE65E4" w14:textId="77777777" w:rsidR="00E52D86" w:rsidRDefault="00E52D86" w:rsidP="003D52FF">
      <w:pPr>
        <w:rPr>
          <w:rFonts w:ascii="Arial" w:eastAsia="Batang" w:hAnsi="Arial" w:cs="Arial"/>
          <w:b/>
          <w:sz w:val="20"/>
        </w:rPr>
      </w:pPr>
    </w:p>
    <w:p w14:paraId="4B9BBF82" w14:textId="44415240" w:rsidR="003D52FF" w:rsidRDefault="00AF0485" w:rsidP="003D52FF">
      <w:pPr>
        <w:rPr>
          <w:lang w:val="en-US" w:eastAsia="x-none"/>
        </w:rPr>
      </w:pPr>
      <w:r w:rsidRPr="00AF0485">
        <w:rPr>
          <w:rFonts w:eastAsia="SimSun"/>
          <w:noProof/>
          <w:color w:val="000000"/>
          <w:sz w:val="20"/>
          <w:lang w:val="en-US" w:eastAsia="x-none"/>
        </w:rPr>
        <mc:AlternateContent>
          <mc:Choice Requires="wps">
            <w:drawing>
              <wp:anchor distT="0" distB="0" distL="114300" distR="114300" simplePos="0" relativeHeight="251658242" behindDoc="1" locked="0" layoutInCell="1" allowOverlap="1" wp14:anchorId="2E6426DC" wp14:editId="481C1702">
                <wp:simplePos x="0" y="0"/>
                <wp:positionH relativeFrom="margin">
                  <wp:posOffset>62865</wp:posOffset>
                </wp:positionH>
                <wp:positionV relativeFrom="paragraph">
                  <wp:posOffset>548005</wp:posOffset>
                </wp:positionV>
                <wp:extent cx="5860415" cy="2159635"/>
                <wp:effectExtent l="0" t="0" r="26035" b="12065"/>
                <wp:wrapTight wrapText="bothSides">
                  <wp:wrapPolygon edited="0">
                    <wp:start x="0" y="0"/>
                    <wp:lineTo x="0" y="21530"/>
                    <wp:lineTo x="21626" y="21530"/>
                    <wp:lineTo x="21626" y="0"/>
                    <wp:lineTo x="0" y="0"/>
                  </wp:wrapPolygon>
                </wp:wrapTight>
                <wp:docPr id="1032458445" name="Text Box 1032458445"/>
                <wp:cNvGraphicFramePr/>
                <a:graphic xmlns:a="http://schemas.openxmlformats.org/drawingml/2006/main">
                  <a:graphicData uri="http://schemas.microsoft.com/office/word/2010/wordprocessingShape">
                    <wps:wsp>
                      <wps:cNvSpPr txBox="1"/>
                      <wps:spPr>
                        <a:xfrm>
                          <a:off x="0" y="0"/>
                          <a:ext cx="5860415" cy="2159635"/>
                        </a:xfrm>
                        <a:prstGeom prst="rect">
                          <a:avLst/>
                        </a:prstGeom>
                        <a:solidFill>
                          <a:sysClr val="window" lastClr="FFFFFF"/>
                        </a:solidFill>
                        <a:ln w="6350">
                          <a:solidFill>
                            <a:prstClr val="black"/>
                          </a:solidFill>
                        </a:ln>
                      </wps:spPr>
                      <wps:txbx>
                        <w:txbxContent>
                          <w:p w14:paraId="5867447A" w14:textId="77777777" w:rsidR="00AF0485" w:rsidRPr="00FE09BB" w:rsidRDefault="00AF0485" w:rsidP="006759D4">
                            <w:pPr>
                              <w:numPr>
                                <w:ilvl w:val="0"/>
                                <w:numId w:val="16"/>
                              </w:numPr>
                              <w:tabs>
                                <w:tab w:val="num" w:pos="360"/>
                              </w:tabs>
                              <w:overflowPunct w:val="0"/>
                              <w:autoSpaceDE w:val="0"/>
                              <w:autoSpaceDN w:val="0"/>
                              <w:adjustRightInd w:val="0"/>
                              <w:snapToGrid/>
                              <w:spacing w:after="180" w:afterAutospacing="0"/>
                              <w:ind w:left="0" w:firstLine="0"/>
                              <w:jc w:val="left"/>
                              <w:rPr>
                                <w:b/>
                                <w:bCs/>
                                <w:sz w:val="20"/>
                                <w:szCs w:val="16"/>
                                <w:highlight w:val="yellow"/>
                                <w:lang w:val="en-US" w:eastAsia="x-none"/>
                              </w:rPr>
                            </w:pPr>
                            <w:r w:rsidRPr="00F10EFA">
                              <w:rPr>
                                <w:b/>
                                <w:bCs/>
                                <w:sz w:val="20"/>
                                <w:szCs w:val="16"/>
                                <w:lang w:val="en-US" w:eastAsia="x-none"/>
                              </w:rPr>
                              <w:t xml:space="preserve">Once models are identified, UE can indicate </w:t>
                            </w:r>
                            <w:r w:rsidRPr="00FE09BB">
                              <w:rPr>
                                <w:b/>
                                <w:bCs/>
                                <w:sz w:val="20"/>
                                <w:szCs w:val="16"/>
                                <w:highlight w:val="yellow"/>
                                <w:lang w:val="en-US" w:eastAsia="x-none"/>
                              </w:rPr>
                              <w:t>supported AI/ML model IDs for a given AI/ML-enabled Feature/FG in a UE capability report as starting point.</w:t>
                            </w:r>
                          </w:p>
                          <w:p w14:paraId="0CBADC28"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79CAA38" w14:textId="77777777" w:rsidR="00AF0485" w:rsidRPr="00F10EFA" w:rsidRDefault="00AF0485" w:rsidP="006759D4">
                            <w:pPr>
                              <w:numPr>
                                <w:ilvl w:val="2"/>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FFS: Using a procedure other than UE capability report</w:t>
                            </w:r>
                          </w:p>
                          <w:p w14:paraId="503B0F51"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04C782B3" w14:textId="77777777" w:rsidR="00AF0485" w:rsidRPr="00F10EFA" w:rsidRDefault="00AF0485" w:rsidP="00AF0485">
                            <w:pPr>
                              <w:overflowPunct w:val="0"/>
                              <w:autoSpaceDE w:val="0"/>
                              <w:autoSpaceDN w:val="0"/>
                              <w:adjustRightInd w:val="0"/>
                              <w:snapToGrid/>
                              <w:spacing w:after="180" w:afterAutospacing="0"/>
                              <w:rPr>
                                <w:b/>
                                <w:bCs/>
                                <w:sz w:val="20"/>
                                <w:szCs w:val="16"/>
                                <w:lang w:eastAsia="x-none"/>
                              </w:rPr>
                            </w:pPr>
                            <w:r w:rsidRPr="00524BEF">
                              <w:rPr>
                                <w:b/>
                                <w:bCs/>
                                <w:iCs/>
                                <w:sz w:val="20"/>
                                <w:szCs w:val="16"/>
                                <w:highlight w:val="yellow"/>
                                <w:lang w:eastAsia="x-none"/>
                              </w:rPr>
                              <w:t xml:space="preserve">Study how to handle the impact of UE’s internal conditions </w:t>
                            </w:r>
                            <w:r w:rsidRPr="00524BEF">
                              <w:rPr>
                                <w:b/>
                                <w:bCs/>
                                <w:sz w:val="20"/>
                                <w:szCs w:val="16"/>
                                <w:highlight w:val="yellow"/>
                                <w:lang w:eastAsia="x-none"/>
                              </w:rPr>
                              <w:t>such as memory, battery, and other hardware limitations on functionality/model operations and AI/ML-enabled Feature.</w:t>
                            </w:r>
                          </w:p>
                          <w:p w14:paraId="74EDD28F" w14:textId="77777777" w:rsidR="00AF0485" w:rsidRPr="00F10EFA" w:rsidRDefault="00AF0485" w:rsidP="00AF0485">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62B3A75E" w14:textId="77777777" w:rsidR="00AF0485" w:rsidRDefault="00AF0485" w:rsidP="00AF04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6426DC" id="Text Box 1032458445" o:spid="_x0000_s1029" type="#_x0000_t202" style="position:absolute;left:0;text-align:left;margin-left:4.95pt;margin-top:43.15pt;width:461.45pt;height:170.0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" fillcolor="window" strokeweight=".5pt">
                <v:textbox>
                  <w:txbxContent>
                    <w:p w14:paraId="5867447A" w14:textId="77777777" w:rsidR="00AF0485" w:rsidRPr="00FE09BB" w:rsidRDefault="00AF0485" w:rsidP="006759D4">
                      <w:pPr>
                        <w:numPr>
                          <w:ilvl w:val="0"/>
                          <w:numId w:val="16"/>
                        </w:numPr>
                        <w:tabs>
                          <w:tab w:val="num" w:pos="360"/>
                        </w:tabs>
                        <w:overflowPunct w:val="0"/>
                        <w:autoSpaceDE w:val="0"/>
                        <w:autoSpaceDN w:val="0"/>
                        <w:adjustRightInd w:val="0"/>
                        <w:snapToGrid/>
                        <w:spacing w:after="180" w:afterAutospacing="0"/>
                        <w:ind w:left="0" w:firstLine="0"/>
                        <w:jc w:val="left"/>
                        <w:rPr>
                          <w:b/>
                          <w:bCs/>
                          <w:sz w:val="20"/>
                          <w:szCs w:val="16"/>
                          <w:highlight w:val="yellow"/>
                          <w:lang w:val="en-US" w:eastAsia="x-none"/>
                        </w:rPr>
                      </w:pPr>
                      <w:r w:rsidRPr="00F10EFA">
                        <w:rPr>
                          <w:b/>
                          <w:bCs/>
                          <w:sz w:val="20"/>
                          <w:szCs w:val="16"/>
                          <w:lang w:val="en-US" w:eastAsia="x-none"/>
                        </w:rPr>
                        <w:t xml:space="preserve">Once models are identified, UE can indicate </w:t>
                      </w:r>
                      <w:r w:rsidRPr="00FE09BB">
                        <w:rPr>
                          <w:b/>
                          <w:bCs/>
                          <w:sz w:val="20"/>
                          <w:szCs w:val="16"/>
                          <w:highlight w:val="yellow"/>
                          <w:lang w:val="en-US" w:eastAsia="x-none"/>
                        </w:rPr>
                        <w:t>supported AI/ML model IDs for a given AI/ML-enabled Feature/FG in a UE capability report as starting point.</w:t>
                      </w:r>
                    </w:p>
                    <w:p w14:paraId="0CBADC28"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 xml:space="preserve">FFS: applicability to model identification, Type A, type B1 and type B2 </w:t>
                      </w:r>
                    </w:p>
                    <w:p w14:paraId="779CAA38" w14:textId="77777777" w:rsidR="00AF0485" w:rsidRPr="00F10EFA" w:rsidRDefault="00AF0485" w:rsidP="006759D4">
                      <w:pPr>
                        <w:numPr>
                          <w:ilvl w:val="2"/>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FFS: Using a procedure other than UE capability report</w:t>
                      </w:r>
                    </w:p>
                    <w:p w14:paraId="503B0F51" w14:textId="77777777" w:rsidR="00AF0485" w:rsidRPr="00F10EFA" w:rsidRDefault="00AF0485" w:rsidP="006759D4">
                      <w:pPr>
                        <w:numPr>
                          <w:ilvl w:val="1"/>
                          <w:numId w:val="16"/>
                        </w:numPr>
                        <w:tabs>
                          <w:tab w:val="num" w:pos="360"/>
                        </w:tabs>
                        <w:overflowPunct w:val="0"/>
                        <w:autoSpaceDE w:val="0"/>
                        <w:autoSpaceDN w:val="0"/>
                        <w:adjustRightInd w:val="0"/>
                        <w:snapToGrid/>
                        <w:spacing w:after="180" w:afterAutospacing="0"/>
                        <w:ind w:left="0" w:firstLine="0"/>
                        <w:jc w:val="left"/>
                        <w:rPr>
                          <w:b/>
                          <w:bCs/>
                          <w:sz w:val="20"/>
                          <w:szCs w:val="16"/>
                          <w:lang w:val="en-US" w:eastAsia="x-none"/>
                        </w:rPr>
                      </w:pPr>
                      <w:r w:rsidRPr="00F10EFA">
                        <w:rPr>
                          <w:b/>
                          <w:bCs/>
                          <w:sz w:val="20"/>
                          <w:szCs w:val="16"/>
                          <w:lang w:val="en-US" w:eastAsia="x-none"/>
                        </w:rPr>
                        <w:t>Note: model identification using capability report is not precluded for type B1 and type B2</w:t>
                      </w:r>
                    </w:p>
                    <w:p w14:paraId="04C782B3" w14:textId="77777777" w:rsidR="00AF0485" w:rsidRPr="00F10EFA" w:rsidRDefault="00AF0485" w:rsidP="00AF0485">
                      <w:pPr>
                        <w:overflowPunct w:val="0"/>
                        <w:autoSpaceDE w:val="0"/>
                        <w:autoSpaceDN w:val="0"/>
                        <w:adjustRightInd w:val="0"/>
                        <w:snapToGrid/>
                        <w:spacing w:after="180" w:afterAutospacing="0"/>
                        <w:rPr>
                          <w:b/>
                          <w:bCs/>
                          <w:sz w:val="20"/>
                          <w:szCs w:val="16"/>
                          <w:lang w:eastAsia="x-none"/>
                        </w:rPr>
                      </w:pPr>
                      <w:r w:rsidRPr="00524BEF">
                        <w:rPr>
                          <w:b/>
                          <w:bCs/>
                          <w:iCs/>
                          <w:sz w:val="20"/>
                          <w:szCs w:val="16"/>
                          <w:highlight w:val="yellow"/>
                          <w:lang w:eastAsia="x-none"/>
                        </w:rPr>
                        <w:t xml:space="preserve">Study how to handle the impact of UE’s internal conditions </w:t>
                      </w:r>
                      <w:r w:rsidRPr="00524BEF">
                        <w:rPr>
                          <w:b/>
                          <w:bCs/>
                          <w:sz w:val="20"/>
                          <w:szCs w:val="16"/>
                          <w:highlight w:val="yellow"/>
                          <w:lang w:eastAsia="x-none"/>
                        </w:rPr>
                        <w:t>such as memory, battery, and other hardware limitations on functionality/model operations and AI/ML-enabled Feature.</w:t>
                      </w:r>
                    </w:p>
                    <w:p w14:paraId="74EDD28F" w14:textId="77777777" w:rsidR="00AF0485" w:rsidRPr="00F10EFA" w:rsidRDefault="00AF0485" w:rsidP="00AF0485">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62B3A75E" w14:textId="77777777" w:rsidR="00AF0485" w:rsidRDefault="00AF0485" w:rsidP="00AF0485"/>
                  </w:txbxContent>
                </v:textbox>
                <w10:wrap type="tight" anchorx="margin"/>
              </v:shape>
            </w:pict>
          </mc:Fallback>
        </mc:AlternateContent>
      </w:r>
      <w:r w:rsidR="0056435B" w:rsidRPr="009B529B">
        <w:rPr>
          <w:lang w:val="en-US" w:eastAsia="x-none"/>
        </w:rPr>
        <w:t>In RAN1#11</w:t>
      </w:r>
      <w:r w:rsidR="0056435B">
        <w:rPr>
          <w:lang w:val="en-US" w:eastAsia="x-none"/>
        </w:rPr>
        <w:t>3 [</w:t>
      </w:r>
      <w:r w:rsidR="0076087B">
        <w:rPr>
          <w:lang w:val="en-US" w:eastAsia="x-none"/>
        </w:rPr>
        <w:t>4</w:t>
      </w:r>
      <w:r w:rsidR="0056435B">
        <w:rPr>
          <w:lang w:val="en-US" w:eastAsia="x-none"/>
        </w:rPr>
        <w:t>]</w:t>
      </w:r>
      <w:r w:rsidR="0056435B" w:rsidRPr="009B529B">
        <w:rPr>
          <w:lang w:val="en-US" w:eastAsia="x-none"/>
        </w:rPr>
        <w:t xml:space="preserve"> meeting </w:t>
      </w:r>
      <w:r w:rsidR="00433171" w:rsidRPr="009B529B">
        <w:rPr>
          <w:lang w:val="en-US" w:eastAsia="x-none"/>
        </w:rPr>
        <w:t>the following</w:t>
      </w:r>
      <w:r w:rsidR="0056435B" w:rsidRPr="009B529B">
        <w:rPr>
          <w:lang w:val="en-US" w:eastAsia="x-none"/>
        </w:rPr>
        <w:t xml:space="preserve"> agreements were made</w:t>
      </w:r>
      <w:r w:rsidR="00E52D86">
        <w:rPr>
          <w:lang w:val="en-US" w:eastAsia="x-none"/>
        </w:rPr>
        <w:t xml:space="preserve"> related to UE capability, applicability conditions and additional conditions</w:t>
      </w:r>
      <w:r w:rsidR="0056435B" w:rsidRPr="009B529B">
        <w:rPr>
          <w:lang w:val="en-US" w:eastAsia="x-none"/>
        </w:rPr>
        <w:t>.</w:t>
      </w:r>
    </w:p>
    <w:p w14:paraId="66284C03" w14:textId="77777777" w:rsidR="001B203C" w:rsidRDefault="001B203C" w:rsidP="003D52FF">
      <w:pPr>
        <w:overflowPunct w:val="0"/>
        <w:autoSpaceDE w:val="0"/>
        <w:autoSpaceDN w:val="0"/>
        <w:adjustRightInd w:val="0"/>
        <w:snapToGrid/>
        <w:rPr>
          <w:lang w:val="en-US" w:eastAsia="x-none"/>
        </w:rPr>
      </w:pPr>
    </w:p>
    <w:p w14:paraId="33749621" w14:textId="2B440C93" w:rsidR="00BD7385" w:rsidRPr="00BD7385" w:rsidRDefault="00CB7631" w:rsidP="00BD7385">
      <w:pPr>
        <w:overflowPunct w:val="0"/>
        <w:autoSpaceDE w:val="0"/>
        <w:autoSpaceDN w:val="0"/>
        <w:adjustRightInd w:val="0"/>
        <w:snapToGrid/>
        <w:rPr>
          <w:lang w:eastAsia="x-none"/>
        </w:rPr>
      </w:pPr>
      <w:r w:rsidRPr="00AF0485">
        <w:rPr>
          <w:rFonts w:eastAsia="SimSun"/>
          <w:noProof/>
          <w:color w:val="000000"/>
          <w:sz w:val="20"/>
          <w:lang w:val="en-US" w:eastAsia="x-none"/>
        </w:rPr>
        <mc:AlternateContent>
          <mc:Choice Requires="wps">
            <w:drawing>
              <wp:anchor distT="0" distB="0" distL="114300" distR="114300" simplePos="0" relativeHeight="251658244" behindDoc="1" locked="0" layoutInCell="1" allowOverlap="1" wp14:anchorId="3E9C99EA" wp14:editId="542C7886">
                <wp:simplePos x="0" y="0"/>
                <wp:positionH relativeFrom="margin">
                  <wp:align>right</wp:align>
                </wp:positionH>
                <wp:positionV relativeFrom="paragraph">
                  <wp:posOffset>551815</wp:posOffset>
                </wp:positionV>
                <wp:extent cx="5932170" cy="1928495"/>
                <wp:effectExtent l="0" t="0" r="11430" b="14605"/>
                <wp:wrapSquare wrapText="bothSides"/>
                <wp:docPr id="1733968338" name="Text Box 1733968338"/>
                <wp:cNvGraphicFramePr/>
                <a:graphic xmlns:a="http://schemas.openxmlformats.org/drawingml/2006/main">
                  <a:graphicData uri="http://schemas.microsoft.com/office/word/2010/wordprocessingShape">
                    <wps:wsp>
                      <wps:cNvSpPr txBox="1"/>
                      <wps:spPr>
                        <a:xfrm>
                          <a:off x="0" y="0"/>
                          <a:ext cx="5932170" cy="1928495"/>
                        </a:xfrm>
                        <a:prstGeom prst="rect">
                          <a:avLst/>
                        </a:prstGeom>
                        <a:solidFill>
                          <a:sysClr val="window" lastClr="FFFFFF"/>
                        </a:solidFill>
                        <a:ln w="6350">
                          <a:solidFill>
                            <a:prstClr val="black"/>
                          </a:solidFill>
                        </a:ln>
                      </wps:spPr>
                      <wps:txbx>
                        <w:txbxContent>
                          <w:p w14:paraId="25CF80D5" w14:textId="77777777" w:rsidR="00F47912" w:rsidRPr="00BD7385" w:rsidRDefault="00F47912" w:rsidP="006759D4">
                            <w:pPr>
                              <w:numPr>
                                <w:ilvl w:val="0"/>
                                <w:numId w:val="20"/>
                              </w:numPr>
                              <w:overflowPunct w:val="0"/>
                              <w:autoSpaceDE w:val="0"/>
                              <w:autoSpaceDN w:val="0"/>
                              <w:adjustRightInd w:val="0"/>
                              <w:snapToGrid/>
                              <w:rPr>
                                <w:highlight w:val="yellow"/>
                                <w:lang w:eastAsia="x-none"/>
                              </w:rPr>
                            </w:pPr>
                            <w:r w:rsidRPr="00BD7385">
                              <w:rPr>
                                <w:highlight w:val="yellow"/>
                                <w:lang w:eastAsia="x-none"/>
                              </w:rPr>
                              <w:t>For an AI/ML-enabled feature/FG, additional conditions refer to any aspects that are assumed for the training of the model but are not a part of UE capability for the AI/ML-enabled feature/FG.</w:t>
                            </w:r>
                          </w:p>
                          <w:p w14:paraId="248E28AC" w14:textId="77777777" w:rsidR="00F47912" w:rsidRPr="00BD7385" w:rsidRDefault="00F47912" w:rsidP="006759D4">
                            <w:pPr>
                              <w:numPr>
                                <w:ilvl w:val="1"/>
                                <w:numId w:val="20"/>
                              </w:numPr>
                              <w:overflowPunct w:val="0"/>
                              <w:autoSpaceDE w:val="0"/>
                              <w:autoSpaceDN w:val="0"/>
                              <w:adjustRightInd w:val="0"/>
                              <w:snapToGrid/>
                              <w:rPr>
                                <w:highlight w:val="yellow"/>
                                <w:lang w:eastAsia="x-none"/>
                              </w:rPr>
                            </w:pPr>
                            <w:r w:rsidRPr="00BD7385">
                              <w:rPr>
                                <w:highlight w:val="yellow"/>
                                <w:lang w:eastAsia="x-none"/>
                              </w:rPr>
                              <w:t xml:space="preserve">It doesn’t imply that additional conditions are necessarily specified </w:t>
                            </w:r>
                          </w:p>
                          <w:p w14:paraId="7CBB1849" w14:textId="77777777" w:rsidR="00F47912" w:rsidRPr="00BD7385" w:rsidRDefault="00F47912" w:rsidP="005747CD">
                            <w:pPr>
                              <w:numPr>
                                <w:ilvl w:val="0"/>
                                <w:numId w:val="20"/>
                              </w:numPr>
                              <w:overflowPunct w:val="0"/>
                              <w:autoSpaceDE w:val="0"/>
                              <w:autoSpaceDN w:val="0"/>
                              <w:adjustRightInd w:val="0"/>
                              <w:snapToGrid/>
                              <w:rPr>
                                <w:highlight w:val="yellow"/>
                                <w:lang w:eastAsia="x-none"/>
                              </w:rPr>
                            </w:pPr>
                            <w:r w:rsidRPr="00BD7385">
                              <w:rPr>
                                <w:highlight w:val="yellow"/>
                                <w:lang w:eastAsia="x-none"/>
                              </w:rPr>
                              <w:t xml:space="preserve">Additional conditions can be divided into two categories: NW-side additional conditions and UE-side additional conditions. </w:t>
                            </w:r>
                          </w:p>
                          <w:p w14:paraId="309FA580" w14:textId="77777777" w:rsidR="00F47912" w:rsidRPr="00BD7385" w:rsidRDefault="00F47912" w:rsidP="006759D4">
                            <w:pPr>
                              <w:numPr>
                                <w:ilvl w:val="0"/>
                                <w:numId w:val="20"/>
                              </w:numPr>
                              <w:overflowPunct w:val="0"/>
                              <w:autoSpaceDE w:val="0"/>
                              <w:autoSpaceDN w:val="0"/>
                              <w:adjustRightInd w:val="0"/>
                              <w:snapToGrid/>
                              <w:rPr>
                                <w:lang w:eastAsia="x-none"/>
                              </w:rPr>
                            </w:pPr>
                            <w:r w:rsidRPr="00BD7385">
                              <w:rPr>
                                <w:lang w:eastAsia="x-none"/>
                              </w:rPr>
                              <w:t>Note: whether specification impact is needed is separate discussion</w:t>
                            </w:r>
                          </w:p>
                          <w:p w14:paraId="3460B375" w14:textId="77777777" w:rsidR="00F47912" w:rsidRPr="00F10EFA" w:rsidRDefault="00F47912" w:rsidP="00F47912">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7CD15196" w14:textId="77777777" w:rsidR="00F47912" w:rsidRDefault="00F47912" w:rsidP="00F4791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9C99EA" id="Text Box 1733968338" o:spid="_x0000_s1030" type="#_x0000_t202" style="position:absolute;left:0;text-align:left;margin-left:415.9pt;margin-top:43.45pt;width:467.1pt;height:151.85pt;z-index:-2516582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" fillcolor="window" strokeweight=".5pt">
                <v:textbox>
                  <w:txbxContent>
                    <w:p w14:paraId="25CF80D5" w14:textId="77777777" w:rsidR="00F47912" w:rsidRPr="00BD7385" w:rsidRDefault="00F47912" w:rsidP="006759D4">
                      <w:pPr>
                        <w:numPr>
                          <w:ilvl w:val="0"/>
                          <w:numId w:val="20"/>
                        </w:numPr>
                        <w:overflowPunct w:val="0"/>
                        <w:autoSpaceDE w:val="0"/>
                        <w:autoSpaceDN w:val="0"/>
                        <w:adjustRightInd w:val="0"/>
                        <w:snapToGrid/>
                        <w:rPr>
                          <w:highlight w:val="yellow"/>
                          <w:lang w:eastAsia="x-none"/>
                        </w:rPr>
                      </w:pPr>
                      <w:r w:rsidRPr="00BD7385">
                        <w:rPr>
                          <w:highlight w:val="yellow"/>
                          <w:lang w:eastAsia="x-none"/>
                        </w:rPr>
                        <w:t>For an AI/ML-enabled feature/FG, additional conditions refer to any aspects that are assumed for the training of the model but are not a part of UE capability for the AI/ML-enabled feature/FG.</w:t>
                      </w:r>
                    </w:p>
                    <w:p w14:paraId="248E28AC" w14:textId="77777777" w:rsidR="00F47912" w:rsidRPr="00BD7385" w:rsidRDefault="00F47912" w:rsidP="006759D4">
                      <w:pPr>
                        <w:numPr>
                          <w:ilvl w:val="1"/>
                          <w:numId w:val="20"/>
                        </w:numPr>
                        <w:overflowPunct w:val="0"/>
                        <w:autoSpaceDE w:val="0"/>
                        <w:autoSpaceDN w:val="0"/>
                        <w:adjustRightInd w:val="0"/>
                        <w:snapToGrid/>
                        <w:rPr>
                          <w:highlight w:val="yellow"/>
                          <w:lang w:eastAsia="x-none"/>
                        </w:rPr>
                      </w:pPr>
                      <w:r w:rsidRPr="00BD7385">
                        <w:rPr>
                          <w:highlight w:val="yellow"/>
                          <w:lang w:eastAsia="x-none"/>
                        </w:rPr>
                        <w:t xml:space="preserve">It doesn’t imply that additional conditions are necessarily </w:t>
                      </w:r>
                      <w:proofErr w:type="gramStart"/>
                      <w:r w:rsidRPr="00BD7385">
                        <w:rPr>
                          <w:highlight w:val="yellow"/>
                          <w:lang w:eastAsia="x-none"/>
                        </w:rPr>
                        <w:t>specified</w:t>
                      </w:r>
                      <w:proofErr w:type="gramEnd"/>
                      <w:r w:rsidRPr="00BD7385">
                        <w:rPr>
                          <w:highlight w:val="yellow"/>
                          <w:lang w:eastAsia="x-none"/>
                        </w:rPr>
                        <w:t xml:space="preserve"> </w:t>
                      </w:r>
                    </w:p>
                    <w:p w14:paraId="7CBB1849" w14:textId="77777777" w:rsidR="00F47912" w:rsidRPr="00BD7385" w:rsidRDefault="00F47912" w:rsidP="005747CD">
                      <w:pPr>
                        <w:numPr>
                          <w:ilvl w:val="0"/>
                          <w:numId w:val="20"/>
                        </w:numPr>
                        <w:overflowPunct w:val="0"/>
                        <w:autoSpaceDE w:val="0"/>
                        <w:autoSpaceDN w:val="0"/>
                        <w:adjustRightInd w:val="0"/>
                        <w:snapToGrid/>
                        <w:rPr>
                          <w:highlight w:val="yellow"/>
                          <w:lang w:eastAsia="x-none"/>
                        </w:rPr>
                      </w:pPr>
                      <w:r w:rsidRPr="00BD7385">
                        <w:rPr>
                          <w:highlight w:val="yellow"/>
                          <w:lang w:eastAsia="x-none"/>
                        </w:rPr>
                        <w:t xml:space="preserve">Additional conditions can be divided into two categories: NW-side additional conditions and UE-side additional conditions. </w:t>
                      </w:r>
                    </w:p>
                    <w:p w14:paraId="309FA580" w14:textId="77777777" w:rsidR="00F47912" w:rsidRPr="00BD7385" w:rsidRDefault="00F47912" w:rsidP="006759D4">
                      <w:pPr>
                        <w:numPr>
                          <w:ilvl w:val="0"/>
                          <w:numId w:val="20"/>
                        </w:numPr>
                        <w:overflowPunct w:val="0"/>
                        <w:autoSpaceDE w:val="0"/>
                        <w:autoSpaceDN w:val="0"/>
                        <w:adjustRightInd w:val="0"/>
                        <w:snapToGrid/>
                        <w:rPr>
                          <w:lang w:eastAsia="x-none"/>
                        </w:rPr>
                      </w:pPr>
                      <w:r w:rsidRPr="00BD7385">
                        <w:rPr>
                          <w:lang w:eastAsia="x-none"/>
                        </w:rPr>
                        <w:t>Note: whether specification impact is needed is separate discussion</w:t>
                      </w:r>
                    </w:p>
                    <w:p w14:paraId="3460B375" w14:textId="77777777" w:rsidR="00F47912" w:rsidRPr="00F10EFA" w:rsidRDefault="00F47912" w:rsidP="00F47912">
                      <w:pPr>
                        <w:overflowPunct w:val="0"/>
                        <w:autoSpaceDE w:val="0"/>
                        <w:autoSpaceDN w:val="0"/>
                        <w:adjustRightInd w:val="0"/>
                        <w:snapToGrid/>
                        <w:spacing w:after="180" w:afterAutospacing="0"/>
                        <w:rPr>
                          <w:b/>
                          <w:bCs/>
                          <w:iCs/>
                          <w:sz w:val="20"/>
                          <w:szCs w:val="16"/>
                          <w:lang w:eastAsia="x-none"/>
                        </w:rPr>
                      </w:pPr>
                      <w:r w:rsidRPr="00F10EFA">
                        <w:rPr>
                          <w:b/>
                          <w:bCs/>
                          <w:sz w:val="20"/>
                          <w:szCs w:val="16"/>
                          <w:lang w:eastAsia="x-none"/>
                        </w:rPr>
                        <w:t>Note: it does not preclude any existing solutions.</w:t>
                      </w:r>
                    </w:p>
                    <w:p w14:paraId="7CD15196" w14:textId="77777777" w:rsidR="00F47912" w:rsidRDefault="00F47912" w:rsidP="00F47912"/>
                  </w:txbxContent>
                </v:textbox>
                <w10:wrap type="square" anchorx="margin"/>
              </v:shape>
            </w:pict>
          </mc:Fallback>
        </mc:AlternateContent>
      </w:r>
      <w:r w:rsidR="0036015B" w:rsidRPr="009B529B">
        <w:rPr>
          <w:lang w:val="en-US" w:eastAsia="x-none"/>
        </w:rPr>
        <w:t>In RAN1#11</w:t>
      </w:r>
      <w:r w:rsidR="0036015B">
        <w:rPr>
          <w:lang w:val="en-US" w:eastAsia="x-none"/>
        </w:rPr>
        <w:t>4b [</w:t>
      </w:r>
      <w:r w:rsidR="00C75C8B">
        <w:rPr>
          <w:lang w:val="en-US" w:eastAsia="x-none"/>
        </w:rPr>
        <w:t>5</w:t>
      </w:r>
      <w:r w:rsidR="0036015B">
        <w:rPr>
          <w:lang w:val="en-US" w:eastAsia="x-none"/>
        </w:rPr>
        <w:t>]</w:t>
      </w:r>
      <w:r w:rsidR="0036015B" w:rsidRPr="009B529B">
        <w:rPr>
          <w:lang w:val="en-US" w:eastAsia="x-none"/>
        </w:rPr>
        <w:t xml:space="preserve"> meeting the following agreements were made</w:t>
      </w:r>
      <w:r w:rsidR="0036015B">
        <w:rPr>
          <w:lang w:val="en-US" w:eastAsia="x-none"/>
        </w:rPr>
        <w:t xml:space="preserve"> related to UE capability, applicability conditions and additional conditions</w:t>
      </w:r>
      <w:r w:rsidR="0036015B" w:rsidRPr="009B529B">
        <w:rPr>
          <w:lang w:val="en-US" w:eastAsia="x-none"/>
        </w:rPr>
        <w:t>.</w:t>
      </w:r>
    </w:p>
    <w:p w14:paraId="4CB9B051" w14:textId="77777777" w:rsidR="00CB7631" w:rsidRDefault="00CB7631" w:rsidP="00CB7631">
      <w:pPr>
        <w:overflowPunct w:val="0"/>
        <w:autoSpaceDE w:val="0"/>
        <w:autoSpaceDN w:val="0"/>
        <w:adjustRightInd w:val="0"/>
        <w:snapToGrid/>
        <w:spacing w:before="100" w:beforeAutospacing="1"/>
        <w:rPr>
          <w:lang w:val="en-US" w:eastAsia="x-none"/>
        </w:rPr>
      </w:pPr>
    </w:p>
    <w:p w14:paraId="5F25267A" w14:textId="4918852B" w:rsidR="001B203C" w:rsidRDefault="00B85C1D" w:rsidP="00CB7631">
      <w:pPr>
        <w:overflowPunct w:val="0"/>
        <w:autoSpaceDE w:val="0"/>
        <w:autoSpaceDN w:val="0"/>
        <w:adjustRightInd w:val="0"/>
        <w:snapToGrid/>
        <w:spacing w:before="100" w:beforeAutospacing="1"/>
        <w:rPr>
          <w:lang w:val="en-US" w:eastAsia="x-none"/>
        </w:rPr>
      </w:pPr>
      <w:r>
        <w:rPr>
          <w:lang w:val="en-US" w:eastAsia="x-none"/>
        </w:rPr>
        <w:t>The</w:t>
      </w:r>
      <w:r w:rsidR="002100F4">
        <w:rPr>
          <w:lang w:val="en-US" w:eastAsia="x-none"/>
        </w:rPr>
        <w:t xml:space="preserve"> reporting of</w:t>
      </w:r>
      <w:r>
        <w:rPr>
          <w:lang w:val="en-US" w:eastAsia="x-none"/>
        </w:rPr>
        <w:t xml:space="preserve"> </w:t>
      </w:r>
      <w:r w:rsidR="007D170C">
        <w:rPr>
          <w:lang w:val="en-US" w:eastAsia="x-none"/>
        </w:rPr>
        <w:t>additional</w:t>
      </w:r>
      <w:r w:rsidR="002100F4">
        <w:rPr>
          <w:lang w:val="en-US" w:eastAsia="x-none"/>
        </w:rPr>
        <w:t xml:space="preserve"> conditions </w:t>
      </w:r>
      <w:r w:rsidR="00DB406B">
        <w:rPr>
          <w:lang w:val="en-US" w:eastAsia="x-none"/>
        </w:rPr>
        <w:t>between UE and the network w</w:t>
      </w:r>
      <w:r w:rsidR="009A6EA5">
        <w:rPr>
          <w:lang w:val="en-US" w:eastAsia="x-none"/>
        </w:rPr>
        <w:t>ere</w:t>
      </w:r>
      <w:r w:rsidR="00DB406B">
        <w:rPr>
          <w:lang w:val="en-US" w:eastAsia="x-none"/>
        </w:rPr>
        <w:t xml:space="preserve"> discussed in</w:t>
      </w:r>
      <w:r w:rsidR="00BC726B">
        <w:rPr>
          <w:lang w:val="en-US" w:eastAsia="x-none"/>
        </w:rPr>
        <w:t xml:space="preserve"> RAN1 114b</w:t>
      </w:r>
      <w:r w:rsidR="002A60EB">
        <w:rPr>
          <w:lang w:val="en-US" w:eastAsia="x-none"/>
        </w:rPr>
        <w:t>is</w:t>
      </w:r>
      <w:r w:rsidR="00BC726B">
        <w:rPr>
          <w:lang w:val="en-US" w:eastAsia="x-none"/>
        </w:rPr>
        <w:t xml:space="preserve"> and</w:t>
      </w:r>
      <w:r w:rsidR="00DB406B">
        <w:rPr>
          <w:lang w:val="en-US" w:eastAsia="x-none"/>
        </w:rPr>
        <w:t xml:space="preserve"> RAN2 123bis</w:t>
      </w:r>
      <w:r w:rsidR="00BC726B">
        <w:rPr>
          <w:lang w:val="en-US" w:eastAsia="x-none"/>
        </w:rPr>
        <w:t xml:space="preserve"> respectively</w:t>
      </w:r>
      <w:r w:rsidR="00DB406B">
        <w:rPr>
          <w:lang w:val="en-US" w:eastAsia="x-none"/>
        </w:rPr>
        <w:t xml:space="preserve">. </w:t>
      </w:r>
      <w:r w:rsidR="0089135C" w:rsidRPr="0089135C">
        <w:rPr>
          <w:lang w:val="en-US" w:eastAsia="x-none"/>
        </w:rPr>
        <w:t xml:space="preserve">It was </w:t>
      </w:r>
      <w:r w:rsidR="0089135C">
        <w:rPr>
          <w:lang w:val="en-US" w:eastAsia="x-none"/>
        </w:rPr>
        <w:t>agreed</w:t>
      </w:r>
      <w:r w:rsidR="0089135C" w:rsidRPr="0089135C">
        <w:rPr>
          <w:lang w:val="en-US" w:eastAsia="x-none"/>
        </w:rPr>
        <w:t xml:space="preserve"> that current capability reporting framework could not be used for reporting additional conditions, despite </w:t>
      </w:r>
      <w:r w:rsidR="0021727A">
        <w:rPr>
          <w:lang w:val="en-US" w:eastAsia="x-none"/>
        </w:rPr>
        <w:t>discussions involving</w:t>
      </w:r>
      <w:r w:rsidR="0089135C" w:rsidRPr="0089135C">
        <w:rPr>
          <w:lang w:val="en-US" w:eastAsia="x-none"/>
        </w:rPr>
        <w:t xml:space="preserve"> </w:t>
      </w:r>
      <w:r w:rsidR="000712F8" w:rsidRPr="0089135C">
        <w:rPr>
          <w:lang w:val="en-US" w:eastAsia="x-none"/>
        </w:rPr>
        <w:t>whether</w:t>
      </w:r>
      <w:r w:rsidR="0089135C" w:rsidRPr="0089135C">
        <w:rPr>
          <w:lang w:val="en-US" w:eastAsia="x-none"/>
        </w:rPr>
        <w:t xml:space="preserve"> additional/applicability conditions needed to be reported, what </w:t>
      </w:r>
      <w:r w:rsidR="000712F8">
        <w:rPr>
          <w:lang w:val="en-US" w:eastAsia="x-none"/>
        </w:rPr>
        <w:t>type</w:t>
      </w:r>
      <w:r w:rsidR="0089135C" w:rsidRPr="0089135C">
        <w:rPr>
          <w:lang w:val="en-US" w:eastAsia="x-none"/>
        </w:rPr>
        <w:t xml:space="preserve"> of additional conditions should be reported, and how to report them.</w:t>
      </w:r>
      <w:r w:rsidR="0021727A">
        <w:rPr>
          <w:lang w:val="en-US" w:eastAsia="x-none"/>
        </w:rPr>
        <w:t xml:space="preserve"> This is </w:t>
      </w:r>
      <w:r w:rsidR="000712F8">
        <w:rPr>
          <w:lang w:val="en-US" w:eastAsia="x-none"/>
        </w:rPr>
        <w:t>because</w:t>
      </w:r>
      <w:r w:rsidR="0021727A">
        <w:rPr>
          <w:lang w:val="en-US" w:eastAsia="x-none"/>
        </w:rPr>
        <w:t xml:space="preserve"> for an AI/ML model, additional conditions are dynamic in nature and may change over a period of time</w:t>
      </w:r>
      <w:r w:rsidR="00053407">
        <w:rPr>
          <w:lang w:val="en-US" w:eastAsia="x-none"/>
        </w:rPr>
        <w:t xml:space="preserve"> depending on several factors for e.g., UE internal conditions, UE mobility, environment etc. </w:t>
      </w:r>
      <w:r w:rsidR="00BC726B">
        <w:rPr>
          <w:lang w:val="en-US" w:eastAsia="x-none"/>
        </w:rPr>
        <w:t>RAN1 discussions [</w:t>
      </w:r>
      <w:r w:rsidR="00897006">
        <w:rPr>
          <w:lang w:val="en-US" w:eastAsia="x-none"/>
        </w:rPr>
        <w:t>5</w:t>
      </w:r>
      <w:r w:rsidR="00BC726B">
        <w:rPr>
          <w:lang w:val="en-US" w:eastAsia="x-none"/>
        </w:rPr>
        <w:t>] also led to the agreement that</w:t>
      </w:r>
      <w:r w:rsidR="00F707B7">
        <w:rPr>
          <w:lang w:val="en-US" w:eastAsia="x-none"/>
        </w:rPr>
        <w:t xml:space="preserve"> the content</w:t>
      </w:r>
      <w:r w:rsidR="00B2127D">
        <w:rPr>
          <w:lang w:val="en-US" w:eastAsia="x-none"/>
        </w:rPr>
        <w:t xml:space="preserve"> of (as in what</w:t>
      </w:r>
      <w:r w:rsidR="00C02EEA">
        <w:rPr>
          <w:lang w:val="en-US" w:eastAsia="x-none"/>
        </w:rPr>
        <w:t xml:space="preserve"> exact parameters</w:t>
      </w:r>
      <w:r w:rsidR="00B2127D">
        <w:rPr>
          <w:lang w:val="en-US" w:eastAsia="x-none"/>
        </w:rPr>
        <w:t xml:space="preserve"> will be included </w:t>
      </w:r>
      <w:r w:rsidR="00C02EEA">
        <w:rPr>
          <w:lang w:val="en-US" w:eastAsia="x-none"/>
        </w:rPr>
        <w:t>as a part of</w:t>
      </w:r>
      <w:r w:rsidR="00B2127D">
        <w:rPr>
          <w:lang w:val="en-US" w:eastAsia="x-none"/>
        </w:rPr>
        <w:t xml:space="preserve"> additional </w:t>
      </w:r>
      <w:r w:rsidR="00B2127D">
        <w:rPr>
          <w:lang w:val="en-US" w:eastAsia="x-none"/>
        </w:rPr>
        <w:lastRenderedPageBreak/>
        <w:t>conditions)</w:t>
      </w:r>
      <w:r w:rsidR="00BC726B">
        <w:rPr>
          <w:lang w:val="en-US" w:eastAsia="x-none"/>
        </w:rPr>
        <w:t xml:space="preserve"> </w:t>
      </w:r>
      <w:r w:rsidR="00080724">
        <w:rPr>
          <w:lang w:val="en-US" w:eastAsia="x-none"/>
        </w:rPr>
        <w:t>additional conditions may not necessarily be specified</w:t>
      </w:r>
      <w:r w:rsidR="00B2127D">
        <w:rPr>
          <w:lang w:val="en-US" w:eastAsia="x-none"/>
        </w:rPr>
        <w:t>, however</w:t>
      </w:r>
      <w:r w:rsidR="00080724">
        <w:rPr>
          <w:lang w:val="en-US" w:eastAsia="x-none"/>
        </w:rPr>
        <w:t xml:space="preserve"> </w:t>
      </w:r>
      <w:r w:rsidR="00B2127D">
        <w:rPr>
          <w:lang w:val="en-US" w:eastAsia="x-none"/>
        </w:rPr>
        <w:t>it</w:t>
      </w:r>
      <w:r w:rsidR="00080724">
        <w:rPr>
          <w:lang w:val="en-US" w:eastAsia="x-none"/>
        </w:rPr>
        <w:t xml:space="preserve"> can be divided into two categories namely </w:t>
      </w:r>
      <w:r w:rsidR="00080724" w:rsidRPr="00BD7385">
        <w:rPr>
          <w:lang w:eastAsia="x-none"/>
        </w:rPr>
        <w:t>NW-side additional conditions and UE-side additional conditions.</w:t>
      </w:r>
    </w:p>
    <w:p w14:paraId="1840FBCD" w14:textId="66316776" w:rsidR="00D51AA9" w:rsidRDefault="00080724" w:rsidP="003D52FF">
      <w:pPr>
        <w:overflowPunct w:val="0"/>
        <w:autoSpaceDE w:val="0"/>
        <w:autoSpaceDN w:val="0"/>
        <w:adjustRightInd w:val="0"/>
        <w:snapToGrid/>
        <w:rPr>
          <w:lang w:val="en-US" w:eastAsia="x-none"/>
        </w:rPr>
      </w:pPr>
      <w:r>
        <w:rPr>
          <w:lang w:val="en-US" w:eastAsia="x-none"/>
        </w:rPr>
        <w:t>Thus, c</w:t>
      </w:r>
      <w:r w:rsidR="00FF08B0">
        <w:rPr>
          <w:lang w:val="en-US" w:eastAsia="x-none"/>
        </w:rPr>
        <w:t>onsidering the dynamicity of the</w:t>
      </w:r>
      <w:r w:rsidR="000B02D1">
        <w:rPr>
          <w:lang w:val="en-US" w:eastAsia="x-none"/>
        </w:rPr>
        <w:t xml:space="preserve"> </w:t>
      </w:r>
      <w:r w:rsidR="00433171">
        <w:rPr>
          <w:lang w:val="en-US" w:eastAsia="x-none"/>
        </w:rPr>
        <w:t>additional conditions</w:t>
      </w:r>
      <w:r w:rsidR="000B02D1">
        <w:rPr>
          <w:lang w:val="en-US" w:eastAsia="x-none"/>
        </w:rPr>
        <w:t xml:space="preserve"> at a given time</w:t>
      </w:r>
      <w:r w:rsidR="001918FA">
        <w:rPr>
          <w:lang w:val="en-US" w:eastAsia="x-none"/>
        </w:rPr>
        <w:t xml:space="preserve"> and applicability of</w:t>
      </w:r>
      <w:r w:rsidR="000B02D1">
        <w:rPr>
          <w:lang w:val="en-US" w:eastAsia="x-none"/>
        </w:rPr>
        <w:t xml:space="preserve"> </w:t>
      </w:r>
      <w:r w:rsidR="001918FA">
        <w:rPr>
          <w:lang w:val="en-US" w:eastAsia="x-none"/>
        </w:rPr>
        <w:t>AI/ML functionality/model for a target use-case</w:t>
      </w:r>
      <w:r w:rsidR="00822F84">
        <w:rPr>
          <w:lang w:val="en-US" w:eastAsia="x-none"/>
        </w:rPr>
        <w:t>/scenario</w:t>
      </w:r>
      <w:r w:rsidR="00FF08B0">
        <w:rPr>
          <w:lang w:val="en-US" w:eastAsia="x-none"/>
        </w:rPr>
        <w:t xml:space="preserve">, </w:t>
      </w:r>
      <w:r>
        <w:rPr>
          <w:lang w:val="en-US" w:eastAsia="x-none"/>
        </w:rPr>
        <w:t xml:space="preserve">exchanging </w:t>
      </w:r>
      <w:r w:rsidR="00F3673D">
        <w:rPr>
          <w:lang w:val="en-US" w:eastAsia="x-none"/>
        </w:rPr>
        <w:t xml:space="preserve">NW side and UE-side </w:t>
      </w:r>
      <w:r>
        <w:rPr>
          <w:lang w:val="en-US" w:eastAsia="x-none"/>
        </w:rPr>
        <w:t>additional conditions</w:t>
      </w:r>
      <w:r w:rsidR="00F3673D">
        <w:rPr>
          <w:lang w:val="en-US" w:eastAsia="x-none"/>
        </w:rPr>
        <w:t xml:space="preserve"> between the network and the UE</w:t>
      </w:r>
      <w:r>
        <w:rPr>
          <w:lang w:val="en-US" w:eastAsia="x-none"/>
        </w:rPr>
        <w:t xml:space="preserve"> </w:t>
      </w:r>
      <w:r w:rsidR="000244D3">
        <w:rPr>
          <w:lang w:val="en-US" w:eastAsia="x-none"/>
        </w:rPr>
        <w:t xml:space="preserve">may </w:t>
      </w:r>
      <w:r w:rsidR="00915ECE">
        <w:rPr>
          <w:lang w:val="en-US" w:eastAsia="x-none"/>
        </w:rPr>
        <w:t>help in various aspects of model LCM</w:t>
      </w:r>
      <w:r w:rsidR="00230F1F">
        <w:rPr>
          <w:lang w:val="en-US" w:eastAsia="x-none"/>
        </w:rPr>
        <w:t xml:space="preserve">, </w:t>
      </w:r>
      <w:r w:rsidR="00E51E36">
        <w:rPr>
          <w:lang w:val="en-US" w:eastAsia="x-none"/>
        </w:rPr>
        <w:t>control,</w:t>
      </w:r>
      <w:r w:rsidR="00915ECE">
        <w:rPr>
          <w:lang w:val="en-US" w:eastAsia="x-none"/>
        </w:rPr>
        <w:t xml:space="preserve"> and model delivery. It will be essential to support both specific and generic use-cases and functionality. </w:t>
      </w:r>
    </w:p>
    <w:p w14:paraId="33D850E9" w14:textId="3C90A88C" w:rsidR="00915ECE" w:rsidRDefault="00915ECE" w:rsidP="003D52FF">
      <w:pPr>
        <w:overflowPunct w:val="0"/>
        <w:autoSpaceDE w:val="0"/>
        <w:autoSpaceDN w:val="0"/>
        <w:adjustRightInd w:val="0"/>
        <w:snapToGrid/>
        <w:jc w:val="left"/>
        <w:rPr>
          <w:b/>
          <w:bCs/>
          <w:lang w:val="en-US" w:eastAsia="x-none"/>
        </w:rPr>
      </w:pPr>
      <w:r w:rsidRPr="00F27533">
        <w:rPr>
          <w:b/>
          <w:bCs/>
          <w:lang w:val="en-US" w:eastAsia="x-none"/>
        </w:rPr>
        <w:t xml:space="preserve">Observation </w:t>
      </w:r>
      <w:r w:rsidR="006278B1">
        <w:rPr>
          <w:b/>
          <w:bCs/>
          <w:lang w:val="en-US" w:eastAsia="x-none"/>
        </w:rPr>
        <w:t>1</w:t>
      </w:r>
      <w:r w:rsidRPr="00F27533">
        <w:rPr>
          <w:b/>
          <w:bCs/>
          <w:lang w:val="en-US" w:eastAsia="x-none"/>
        </w:rPr>
        <w:t>:</w:t>
      </w:r>
      <w:r w:rsidR="00BB1420">
        <w:rPr>
          <w:b/>
          <w:bCs/>
          <w:lang w:val="en-US" w:eastAsia="x-none"/>
        </w:rPr>
        <w:t xml:space="preserve"> Exchanging</w:t>
      </w:r>
      <w:r w:rsidRPr="00F27533">
        <w:rPr>
          <w:b/>
          <w:bCs/>
          <w:lang w:val="en-US" w:eastAsia="x-none"/>
        </w:rPr>
        <w:t xml:space="preserve"> </w:t>
      </w:r>
      <w:r w:rsidR="00BB1420">
        <w:rPr>
          <w:b/>
          <w:bCs/>
          <w:lang w:val="en-US" w:eastAsia="x-none"/>
        </w:rPr>
        <w:t>additional</w:t>
      </w:r>
      <w:r w:rsidR="005F1471">
        <w:rPr>
          <w:b/>
          <w:bCs/>
          <w:lang w:val="en-US" w:eastAsia="x-none"/>
        </w:rPr>
        <w:t xml:space="preserve"> conditions</w:t>
      </w:r>
      <w:r w:rsidR="008B112F">
        <w:rPr>
          <w:b/>
          <w:bCs/>
          <w:lang w:val="en-US" w:eastAsia="x-none"/>
        </w:rPr>
        <w:t xml:space="preserve"> and UE’s internal conditions</w:t>
      </w:r>
      <w:r w:rsidRPr="00F27533">
        <w:rPr>
          <w:b/>
          <w:bCs/>
          <w:lang w:val="en-US" w:eastAsia="x-none"/>
        </w:rPr>
        <w:t xml:space="preserve"> between the UE and the network is essential for efficiently</w:t>
      </w:r>
      <w:r w:rsidR="009420C5">
        <w:rPr>
          <w:b/>
          <w:bCs/>
          <w:lang w:val="en-US" w:eastAsia="x-none"/>
        </w:rPr>
        <w:t xml:space="preserve"> configuring functionality and</w:t>
      </w:r>
      <w:r w:rsidRPr="00F27533">
        <w:rPr>
          <w:b/>
          <w:bCs/>
          <w:lang w:val="en-US" w:eastAsia="x-none"/>
        </w:rPr>
        <w:t xml:space="preserve"> conducting AI/ML model LCM procedure</w:t>
      </w:r>
      <w:r w:rsidR="009420C5">
        <w:rPr>
          <w:b/>
          <w:bCs/>
          <w:lang w:val="en-US" w:eastAsia="x-none"/>
        </w:rPr>
        <w:t xml:space="preserve"> and</w:t>
      </w:r>
      <w:r w:rsidR="00BB1420">
        <w:rPr>
          <w:b/>
          <w:bCs/>
          <w:lang w:val="en-US" w:eastAsia="x-none"/>
        </w:rPr>
        <w:t xml:space="preserve"> control</w:t>
      </w:r>
      <w:r w:rsidR="009420C5">
        <w:rPr>
          <w:b/>
          <w:bCs/>
          <w:lang w:val="en-US" w:eastAsia="x-none"/>
        </w:rPr>
        <w:t xml:space="preserve"> including</w:t>
      </w:r>
      <w:r w:rsidRPr="00F27533">
        <w:rPr>
          <w:b/>
          <w:bCs/>
          <w:lang w:val="en-US" w:eastAsia="x-none"/>
        </w:rPr>
        <w:t xml:space="preserve"> model delivery.</w:t>
      </w:r>
    </w:p>
    <w:p w14:paraId="19258717" w14:textId="77777777" w:rsidR="00C06F90" w:rsidRDefault="00C06F90" w:rsidP="003D52FF">
      <w:pPr>
        <w:rPr>
          <w:lang w:val="en-US" w:eastAsia="x-none"/>
        </w:rPr>
      </w:pPr>
      <w:r w:rsidRPr="006E3F36">
        <w:rPr>
          <w:lang w:val="en-US" w:eastAsia="x-none"/>
        </w:rPr>
        <w:t xml:space="preserve">In this contribution, we </w:t>
      </w:r>
      <w:r>
        <w:rPr>
          <w:lang w:val="en-US" w:eastAsia="x-none"/>
        </w:rPr>
        <w:t xml:space="preserve">will </w:t>
      </w:r>
      <w:r w:rsidRPr="006E3F36">
        <w:rPr>
          <w:lang w:val="en-US" w:eastAsia="x-none"/>
        </w:rPr>
        <w:t>discuss RAN2</w:t>
      </w:r>
      <w:r>
        <w:rPr>
          <w:lang w:val="en-US" w:eastAsia="x-none"/>
        </w:rPr>
        <w:t xml:space="preserve"> signaling</w:t>
      </w:r>
      <w:r w:rsidRPr="006E3F36">
        <w:rPr>
          <w:lang w:val="en-US" w:eastAsia="x-none"/>
        </w:rPr>
        <w:t xml:space="preserve"> aspects o</w:t>
      </w:r>
      <w:r>
        <w:rPr>
          <w:lang w:val="en-US" w:eastAsia="x-none"/>
        </w:rPr>
        <w:t>n</w:t>
      </w:r>
      <w:r w:rsidRPr="006E3F36">
        <w:rPr>
          <w:lang w:val="en-US" w:eastAsia="x-none"/>
        </w:rPr>
        <w:t xml:space="preserve"> AI/ML</w:t>
      </w:r>
      <w:r>
        <w:rPr>
          <w:lang w:val="en-US" w:eastAsia="x-none"/>
        </w:rPr>
        <w:t xml:space="preserve"> capability exchange between the UE and network </w:t>
      </w:r>
      <w:r w:rsidRPr="009F4C76">
        <w:rPr>
          <w:lang w:val="en-US" w:eastAsia="x-none"/>
        </w:rPr>
        <w:t>considering latest RAN1</w:t>
      </w:r>
      <w:r>
        <w:rPr>
          <w:lang w:val="en-US" w:eastAsia="x-none"/>
        </w:rPr>
        <w:t xml:space="preserve"> and RAN2</w:t>
      </w:r>
      <w:r w:rsidRPr="009F4C76">
        <w:rPr>
          <w:lang w:val="en-US" w:eastAsia="x-none"/>
        </w:rPr>
        <w:t xml:space="preserve"> agreements </w:t>
      </w:r>
      <w:r>
        <w:rPr>
          <w:lang w:val="en-US" w:eastAsia="x-none"/>
        </w:rPr>
        <w:t>on the following topics:</w:t>
      </w:r>
      <w:r w:rsidRPr="006E3F36">
        <w:rPr>
          <w:lang w:val="en-US" w:eastAsia="x-none"/>
        </w:rPr>
        <w:t xml:space="preserve"> </w:t>
      </w:r>
    </w:p>
    <w:p w14:paraId="0641D829" w14:textId="1798F3EF" w:rsidR="00C06F90" w:rsidRPr="00911040" w:rsidRDefault="00C75ABE" w:rsidP="006759D4">
      <w:pPr>
        <w:pStyle w:val="ListParagraph"/>
        <w:numPr>
          <w:ilvl w:val="0"/>
          <w:numId w:val="15"/>
        </w:numPr>
        <w:ind w:leftChars="0"/>
        <w:rPr>
          <w:lang w:val="en-US" w:eastAsia="x-none"/>
        </w:rPr>
      </w:pPr>
      <w:r>
        <w:rPr>
          <w:lang w:val="en-US" w:eastAsia="x-none"/>
        </w:rPr>
        <w:t>R</w:t>
      </w:r>
      <w:r w:rsidR="00C06F90">
        <w:rPr>
          <w:lang w:val="en-US" w:eastAsia="x-none"/>
        </w:rPr>
        <w:t>eporting</w:t>
      </w:r>
      <w:r>
        <w:rPr>
          <w:lang w:val="en-US" w:eastAsia="x-none"/>
        </w:rPr>
        <w:t xml:space="preserve"> of a</w:t>
      </w:r>
      <w:r w:rsidR="00BB1420">
        <w:rPr>
          <w:lang w:val="en-US" w:eastAsia="x-none"/>
        </w:rPr>
        <w:t>dditional</w:t>
      </w:r>
      <w:r>
        <w:rPr>
          <w:lang w:val="en-US" w:eastAsia="x-none"/>
        </w:rPr>
        <w:t xml:space="preserve"> condition</w:t>
      </w:r>
      <w:r w:rsidR="00E94165">
        <w:rPr>
          <w:lang w:val="en-US" w:eastAsia="x-none"/>
        </w:rPr>
        <w:t xml:space="preserve">s </w:t>
      </w:r>
      <w:r>
        <w:rPr>
          <w:lang w:val="en-US" w:eastAsia="x-none"/>
        </w:rPr>
        <w:t>and UE’s internal conditions to the network</w:t>
      </w:r>
      <w:r w:rsidR="00C06F90">
        <w:rPr>
          <w:lang w:val="en-US" w:eastAsia="x-none"/>
        </w:rPr>
        <w:t xml:space="preserve"> required for efficient AI/ML Model LCM also including management of </w:t>
      </w:r>
      <w:r w:rsidR="00ED3219">
        <w:rPr>
          <w:lang w:val="en-US" w:eastAsia="x-none"/>
        </w:rPr>
        <w:t>use case associated</w:t>
      </w:r>
      <w:r w:rsidR="00C06F90">
        <w:rPr>
          <w:lang w:val="en-US" w:eastAsia="x-none"/>
        </w:rPr>
        <w:t xml:space="preserve"> functionality,</w:t>
      </w:r>
      <w:r w:rsidR="00FC5DF7">
        <w:rPr>
          <w:lang w:val="en-US" w:eastAsia="x-none"/>
        </w:rPr>
        <w:t xml:space="preserve"> model</w:t>
      </w:r>
      <w:r w:rsidR="00C06F90">
        <w:rPr>
          <w:lang w:val="en-US" w:eastAsia="x-none"/>
        </w:rPr>
        <w:t xml:space="preserve"> delivery, and update</w:t>
      </w:r>
      <w:r w:rsidR="00E94165">
        <w:rPr>
          <w:lang w:val="en-US" w:eastAsia="x-none"/>
        </w:rPr>
        <w:t xml:space="preserve"> etc.</w:t>
      </w:r>
    </w:p>
    <w:p w14:paraId="2877DB53" w14:textId="59F2F8F8" w:rsidR="00C06F90" w:rsidRPr="002F0160" w:rsidRDefault="00C06F90" w:rsidP="00C06F90">
      <w:pPr>
        <w:pStyle w:val="Heading1"/>
        <w:spacing w:before="100" w:beforeAutospacing="1" w:afterLines="0" w:afterAutospacing="1"/>
        <w:rPr>
          <w:lang w:val="en-US"/>
        </w:rPr>
      </w:pPr>
      <w:r>
        <w:rPr>
          <w:lang w:val="en-US"/>
        </w:rPr>
        <w:t>Discussion</w:t>
      </w:r>
    </w:p>
    <w:p w14:paraId="0CA4C67A" w14:textId="33928850" w:rsidR="00915ECE" w:rsidRPr="008F3360" w:rsidRDefault="004C155F" w:rsidP="003D52FF">
      <w:pPr>
        <w:rPr>
          <w:lang w:val="en-US" w:eastAsia="x-none"/>
        </w:rPr>
      </w:pPr>
      <w:r w:rsidRPr="008F3360">
        <w:rPr>
          <w:lang w:val="en-US" w:eastAsia="x-none"/>
        </w:rPr>
        <w:t>The discussion on</w:t>
      </w:r>
      <w:r w:rsidR="00333B00" w:rsidRPr="008F3360">
        <w:rPr>
          <w:lang w:val="en-US" w:eastAsia="x-none"/>
        </w:rPr>
        <w:t xml:space="preserve"> additional and </w:t>
      </w:r>
      <w:r w:rsidRPr="008F3360">
        <w:rPr>
          <w:lang w:val="en-US" w:eastAsia="x-none"/>
        </w:rPr>
        <w:t>applicability condition</w:t>
      </w:r>
      <w:r w:rsidR="00D84C22" w:rsidRPr="008F3360">
        <w:rPr>
          <w:lang w:val="en-US" w:eastAsia="x-none"/>
        </w:rPr>
        <w:t>s</w:t>
      </w:r>
      <w:r w:rsidRPr="008F3360">
        <w:rPr>
          <w:lang w:val="en-US" w:eastAsia="x-none"/>
        </w:rPr>
        <w:t xml:space="preserve"> in RAN2 </w:t>
      </w:r>
      <w:r w:rsidR="00D84C22" w:rsidRPr="008F3360">
        <w:rPr>
          <w:lang w:val="en-US" w:eastAsia="x-none"/>
        </w:rPr>
        <w:t>was</w:t>
      </w:r>
      <w:r w:rsidRPr="008F3360">
        <w:rPr>
          <w:lang w:val="en-US" w:eastAsia="x-none"/>
        </w:rPr>
        <w:t xml:space="preserve"> triggered due to RAN1 agreement</w:t>
      </w:r>
      <w:r w:rsidR="00D84C22" w:rsidRPr="008F3360">
        <w:rPr>
          <w:lang w:val="en-US" w:eastAsia="x-none"/>
        </w:rPr>
        <w:t>s</w:t>
      </w:r>
      <w:r w:rsidRPr="008F3360">
        <w:rPr>
          <w:lang w:val="en-US" w:eastAsia="x-none"/>
        </w:rPr>
        <w:t xml:space="preserve"> made in RAN1 112b-e</w:t>
      </w:r>
      <w:r w:rsidR="00D84C22" w:rsidRPr="008F3360">
        <w:rPr>
          <w:lang w:val="en-US" w:eastAsia="x-none"/>
        </w:rPr>
        <w:t xml:space="preserve"> [</w:t>
      </w:r>
      <w:r w:rsidR="008F38E8" w:rsidRPr="008F3360">
        <w:rPr>
          <w:lang w:val="en-US" w:eastAsia="x-none"/>
        </w:rPr>
        <w:t>6</w:t>
      </w:r>
      <w:r w:rsidR="00D84C22" w:rsidRPr="008F3360">
        <w:rPr>
          <w:lang w:val="en-US" w:eastAsia="x-none"/>
        </w:rPr>
        <w:t xml:space="preserve">] </w:t>
      </w:r>
      <w:r w:rsidR="0083747A" w:rsidRPr="008F3360">
        <w:rPr>
          <w:lang w:val="en-US" w:eastAsia="x-none"/>
        </w:rPr>
        <w:t>cited and highlighted</w:t>
      </w:r>
      <w:r w:rsidR="00D84C22" w:rsidRPr="008F3360">
        <w:rPr>
          <w:lang w:val="en-US" w:eastAsia="x-none"/>
        </w:rPr>
        <w:t xml:space="preserve"> in </w:t>
      </w:r>
      <w:r w:rsidR="0083747A" w:rsidRPr="008F3360">
        <w:rPr>
          <w:lang w:val="en-US" w:eastAsia="x-none"/>
        </w:rPr>
        <w:t xml:space="preserve">section-1 </w:t>
      </w:r>
      <w:r w:rsidR="0037429F" w:rsidRPr="008F3360">
        <w:rPr>
          <w:lang w:val="en-US" w:eastAsia="x-none"/>
        </w:rPr>
        <w:t>I</w:t>
      </w:r>
      <w:r w:rsidR="0083747A" w:rsidRPr="008F3360">
        <w:rPr>
          <w:lang w:val="en-US" w:eastAsia="x-none"/>
        </w:rPr>
        <w:t>ntroduction above.</w:t>
      </w:r>
    </w:p>
    <w:p w14:paraId="24B3AF3B" w14:textId="046F0E5D" w:rsidR="00F53C5D" w:rsidRPr="008F3360" w:rsidRDefault="00F53C5D" w:rsidP="003D52FF">
      <w:pPr>
        <w:rPr>
          <w:lang w:val="en-US" w:eastAsia="x-none"/>
        </w:rPr>
      </w:pPr>
      <w:r w:rsidRPr="008F3360">
        <w:rPr>
          <w:lang w:val="en-US" w:eastAsia="x-none"/>
        </w:rPr>
        <w:t xml:space="preserve">In the Summary Report of [AT123][001] [AIML] UE capability and applicability conditions in </w:t>
      </w:r>
      <w:r w:rsidR="00BB0BD7" w:rsidRPr="008F3360">
        <w:rPr>
          <w:lang w:val="en-US" w:eastAsia="x-none"/>
        </w:rPr>
        <w:t>[7</w:t>
      </w:r>
      <w:r w:rsidRPr="008F3360">
        <w:rPr>
          <w:lang w:val="en-US" w:eastAsia="x-none"/>
        </w:rPr>
        <w:t>], the discussion on the applicability conditions in RAN2 has been documented.</w:t>
      </w:r>
    </w:p>
    <w:p w14:paraId="4199CC62" w14:textId="38AB7E65" w:rsidR="00687C26" w:rsidRDefault="00687C26" w:rsidP="008F3360">
      <w:pPr>
        <w:pStyle w:val="NO"/>
        <w:spacing w:before="100" w:beforeAutospacing="1" w:after="100" w:afterAutospacing="1"/>
        <w:ind w:left="0" w:firstLine="0"/>
        <w:jc w:val="both"/>
        <w:rPr>
          <w:rFonts w:eastAsia="MS Gothic"/>
          <w:sz w:val="24"/>
          <w:lang w:val="en-US" w:eastAsia="x-none"/>
        </w:rPr>
      </w:pPr>
      <w:r w:rsidRPr="00C165F9">
        <w:rPr>
          <w:rFonts w:eastAsia="MS Gothic"/>
          <w:sz w:val="24"/>
          <w:lang w:val="en-US" w:eastAsia="x-none"/>
        </w:rPr>
        <w:t>RAN2</w:t>
      </w:r>
      <w:r w:rsidR="00DE1DE3">
        <w:rPr>
          <w:rFonts w:eastAsia="MS Gothic"/>
          <w:sz w:val="24"/>
          <w:lang w:val="en-US" w:eastAsia="x-none"/>
        </w:rPr>
        <w:t xml:space="preserve"> assumed</w:t>
      </w:r>
      <w:r w:rsidR="00CC6CD0" w:rsidRPr="00C165F9">
        <w:rPr>
          <w:rFonts w:eastAsia="MS Gothic"/>
          <w:sz w:val="24"/>
          <w:lang w:val="en-US" w:eastAsia="x-none"/>
        </w:rPr>
        <w:t xml:space="preserve"> </w:t>
      </w:r>
      <w:r w:rsidR="000A62B3" w:rsidRPr="00C165F9">
        <w:rPr>
          <w:rFonts w:eastAsia="MS Gothic"/>
          <w:sz w:val="24"/>
          <w:lang w:val="en-US" w:eastAsia="x-none"/>
        </w:rPr>
        <w:t>that</w:t>
      </w:r>
      <w:r w:rsidRPr="00C165F9">
        <w:rPr>
          <w:rFonts w:eastAsia="MS Gothic"/>
          <w:sz w:val="24"/>
          <w:lang w:val="en-US" w:eastAsia="x-none"/>
        </w:rPr>
        <w:t xml:space="preserve"> terminology "additional conditions"</w:t>
      </w:r>
      <w:r w:rsidR="000A62B3" w:rsidRPr="00C165F9">
        <w:rPr>
          <w:rFonts w:eastAsia="MS Gothic"/>
          <w:sz w:val="24"/>
          <w:lang w:val="en-US" w:eastAsia="x-none"/>
        </w:rPr>
        <w:t xml:space="preserve"> used in RAN1</w:t>
      </w:r>
      <w:r w:rsidRPr="00C165F9">
        <w:rPr>
          <w:rFonts w:eastAsia="MS Gothic"/>
          <w:sz w:val="24"/>
          <w:lang w:val="en-US" w:eastAsia="x-none"/>
        </w:rPr>
        <w:t xml:space="preserve"> is equal to “applicability conditions" captured in TR 38.843. </w:t>
      </w:r>
      <w:r w:rsidR="000A62B3" w:rsidRPr="00C165F9">
        <w:rPr>
          <w:rFonts w:eastAsia="MS Gothic"/>
          <w:sz w:val="24"/>
          <w:lang w:val="en-US" w:eastAsia="x-none"/>
        </w:rPr>
        <w:t>This means that</w:t>
      </w:r>
      <w:r w:rsidRPr="00C165F9">
        <w:rPr>
          <w:rFonts w:eastAsia="MS Gothic"/>
          <w:sz w:val="24"/>
          <w:lang w:val="en-US" w:eastAsia="x-none"/>
        </w:rPr>
        <w:t xml:space="preserve"> one AI/ML functionality/model is applicable under certain configurations / scenarios / datasets. </w:t>
      </w:r>
      <w:r w:rsidR="00C165F9" w:rsidRPr="00C165F9">
        <w:rPr>
          <w:rFonts w:eastAsia="MS Gothic"/>
          <w:sz w:val="24"/>
          <w:lang w:val="en-US" w:eastAsia="x-none"/>
        </w:rPr>
        <w:t>A</w:t>
      </w:r>
      <w:r w:rsidRPr="00C165F9">
        <w:rPr>
          <w:rFonts w:eastAsia="MS Gothic"/>
          <w:sz w:val="24"/>
          <w:lang w:val="en-US" w:eastAsia="x-none"/>
        </w:rPr>
        <w:t xml:space="preserve">ccording to RAN1 discussion, the following </w:t>
      </w:r>
      <w:r w:rsidR="008F03E2">
        <w:rPr>
          <w:rFonts w:eastAsia="MS Gothic"/>
          <w:sz w:val="24"/>
          <w:lang w:val="en-US" w:eastAsia="x-none"/>
        </w:rPr>
        <w:t>additional</w:t>
      </w:r>
      <w:r w:rsidRPr="00C165F9">
        <w:rPr>
          <w:rFonts w:eastAsia="MS Gothic"/>
          <w:sz w:val="24"/>
          <w:lang w:val="en-US" w:eastAsia="x-none"/>
        </w:rPr>
        <w:t xml:space="preserve"> conditions may be applied:</w:t>
      </w:r>
    </w:p>
    <w:p w14:paraId="4442A451" w14:textId="12973BA8"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certain scenarios (e.g.</w:t>
      </w:r>
      <w:r w:rsidR="00612F46">
        <w:rPr>
          <w:rFonts w:eastAsia="MS Gothic"/>
          <w:sz w:val="24"/>
          <w:lang w:val="en-US" w:eastAsia="x-none"/>
        </w:rPr>
        <w:t>,</w:t>
      </w:r>
      <w:r w:rsidRPr="00C165F9">
        <w:rPr>
          <w:rFonts w:eastAsia="MS Gothic"/>
          <w:sz w:val="24"/>
          <w:lang w:val="en-US" w:eastAsia="x-none"/>
        </w:rPr>
        <w:t xml:space="preserve"> channel model, UE distribution, UE mobility levels, carrier frequencies, etc).</w:t>
      </w:r>
    </w:p>
    <w:p w14:paraId="4BA693AA" w14:textId="4ED8617D"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certain configurations (e.g.</w:t>
      </w:r>
      <w:r w:rsidR="00612F46">
        <w:rPr>
          <w:rFonts w:eastAsia="MS Gothic"/>
          <w:sz w:val="24"/>
          <w:lang w:val="en-US" w:eastAsia="x-none"/>
        </w:rPr>
        <w:t>,</w:t>
      </w:r>
      <w:r w:rsidRPr="00C165F9">
        <w:rPr>
          <w:rFonts w:eastAsia="MS Gothic"/>
          <w:sz w:val="24"/>
          <w:lang w:val="en-US" w:eastAsia="x-none"/>
        </w:rPr>
        <w:t xml:space="preserve"> UE/gNB config, bandwidths, antenna port layouts)</w:t>
      </w:r>
    </w:p>
    <w:p w14:paraId="507BAB3C" w14:textId="77777777"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certain sites</w:t>
      </w:r>
    </w:p>
    <w:p w14:paraId="33650BC4" w14:textId="77777777" w:rsidR="00687C26" w:rsidRPr="00C165F9" w:rsidRDefault="00687C26" w:rsidP="006759D4">
      <w:pPr>
        <w:pStyle w:val="NO"/>
        <w:numPr>
          <w:ilvl w:val="0"/>
          <w:numId w:val="17"/>
        </w:numPr>
        <w:spacing w:after="100" w:afterAutospacing="1"/>
        <w:rPr>
          <w:rFonts w:eastAsia="MS Gothic"/>
          <w:sz w:val="24"/>
          <w:lang w:val="en-US" w:eastAsia="x-none"/>
        </w:rPr>
      </w:pPr>
      <w:r w:rsidRPr="00C165F9">
        <w:rPr>
          <w:rFonts w:eastAsia="MS Gothic"/>
          <w:sz w:val="24"/>
          <w:lang w:val="en-US" w:eastAsia="x-none"/>
        </w:rPr>
        <w:t>UE’s internal conditions such as memory, battery, and other hardware limitations</w:t>
      </w:r>
    </w:p>
    <w:p w14:paraId="1A35583E" w14:textId="308F228B" w:rsidR="00DE1DE3" w:rsidRPr="00FC2A7F" w:rsidRDefault="00DE1DE3" w:rsidP="003D52FF">
      <w:pPr>
        <w:rPr>
          <w:lang w:val="en-US" w:eastAsia="x-none"/>
        </w:rPr>
      </w:pPr>
      <w:r w:rsidRPr="00FC2A7F">
        <w:rPr>
          <w:lang w:val="en-US" w:eastAsia="x-none"/>
        </w:rPr>
        <w:lastRenderedPageBreak/>
        <w:t>During the discussion, several companies had diverse opinions on applicability</w:t>
      </w:r>
      <w:r w:rsidR="00E15EB9" w:rsidRPr="00FC2A7F">
        <w:rPr>
          <w:lang w:val="en-US" w:eastAsia="x-none"/>
        </w:rPr>
        <w:t xml:space="preserve"> conditions</w:t>
      </w:r>
      <w:r w:rsidRPr="00FC2A7F">
        <w:rPr>
          <w:lang w:val="en-US" w:eastAsia="x-none"/>
        </w:rPr>
        <w:t xml:space="preserve"> </w:t>
      </w:r>
      <w:r w:rsidR="00486B59" w:rsidRPr="00FC2A7F">
        <w:rPr>
          <w:lang w:val="en-US" w:eastAsia="x-none"/>
        </w:rPr>
        <w:t>scope</w:t>
      </w:r>
      <w:r w:rsidR="00E15EB9" w:rsidRPr="00FC2A7F">
        <w:rPr>
          <w:lang w:val="en-US" w:eastAsia="x-none"/>
        </w:rPr>
        <w:t xml:space="preserve"> and terminology</w:t>
      </w:r>
      <w:r w:rsidRPr="00FC2A7F">
        <w:rPr>
          <w:lang w:val="en-US" w:eastAsia="x-none"/>
        </w:rPr>
        <w:t xml:space="preserve"> and so far, a consensus has not been reached.</w:t>
      </w:r>
      <w:r w:rsidR="0003021F" w:rsidRPr="00FC2A7F">
        <w:rPr>
          <w:lang w:val="en-US" w:eastAsia="x-none"/>
        </w:rPr>
        <w:t xml:space="preserve"> Therefore, RAN2 may need to discuss and clarify applicability conditions</w:t>
      </w:r>
      <w:r w:rsidR="00E15EB9" w:rsidRPr="00FC2A7F">
        <w:rPr>
          <w:lang w:val="en-US" w:eastAsia="x-none"/>
        </w:rPr>
        <w:t>,</w:t>
      </w:r>
      <w:r w:rsidR="0003021F" w:rsidRPr="00FC2A7F">
        <w:rPr>
          <w:lang w:val="en-US" w:eastAsia="x-none"/>
        </w:rPr>
        <w:t xml:space="preserve"> related </w:t>
      </w:r>
      <w:r w:rsidR="00790F72" w:rsidRPr="00FC2A7F">
        <w:rPr>
          <w:lang w:val="en-US" w:eastAsia="x-none"/>
        </w:rPr>
        <w:t>issues</w:t>
      </w:r>
      <w:r w:rsidR="00F30800" w:rsidRPr="00FC2A7F">
        <w:rPr>
          <w:lang w:val="en-US" w:eastAsia="x-none"/>
        </w:rPr>
        <w:t>, terminology</w:t>
      </w:r>
      <w:r w:rsidR="00790F72" w:rsidRPr="00FC2A7F">
        <w:rPr>
          <w:lang w:val="en-US" w:eastAsia="x-none"/>
        </w:rPr>
        <w:t xml:space="preserve"> and </w:t>
      </w:r>
      <w:r w:rsidR="00B02542" w:rsidRPr="00FC2A7F">
        <w:rPr>
          <w:lang w:val="en-US" w:eastAsia="x-none"/>
        </w:rPr>
        <w:t>define its scope.</w:t>
      </w:r>
    </w:p>
    <w:p w14:paraId="48C95531" w14:textId="6BFB1350" w:rsidR="008A52C0" w:rsidRDefault="000541D2" w:rsidP="00AA49D7">
      <w:pPr>
        <w:rPr>
          <w:b/>
          <w:bCs/>
          <w:lang w:val="en-US" w:eastAsia="x-none"/>
        </w:rPr>
      </w:pPr>
      <w:r w:rsidRPr="00FC2A7F">
        <w:rPr>
          <w:b/>
          <w:lang w:val="en-US" w:eastAsia="x-none"/>
        </w:rPr>
        <w:t xml:space="preserve">Proposal </w:t>
      </w:r>
      <w:r w:rsidR="002C5103" w:rsidRPr="00FC2A7F">
        <w:rPr>
          <w:b/>
          <w:lang w:val="en-US" w:eastAsia="x-none"/>
        </w:rPr>
        <w:t>1</w:t>
      </w:r>
      <w:r w:rsidRPr="00FC2A7F">
        <w:rPr>
          <w:b/>
          <w:lang w:val="en-US" w:eastAsia="x-none"/>
        </w:rPr>
        <w:t xml:space="preserve">: RAN2 to discuss and clarify </w:t>
      </w:r>
      <w:r w:rsidR="007B0676" w:rsidRPr="00FC2A7F">
        <w:rPr>
          <w:b/>
          <w:lang w:val="en-US" w:eastAsia="x-none"/>
        </w:rPr>
        <w:t>terminology related to applicability conditions and its scope.</w:t>
      </w:r>
      <w:r w:rsidR="007B0676" w:rsidRPr="007B0676">
        <w:rPr>
          <w:b/>
          <w:bCs/>
          <w:lang w:val="en-US" w:eastAsia="x-none"/>
        </w:rPr>
        <w:t xml:space="preserve"> </w:t>
      </w:r>
    </w:p>
    <w:p w14:paraId="1C6B958E" w14:textId="2210B597" w:rsidR="00D552C8" w:rsidRDefault="00D552C8" w:rsidP="00D552C8">
      <w:pPr>
        <w:pStyle w:val="Heading2"/>
        <w:rPr>
          <w:lang w:val="en-US"/>
        </w:rPr>
      </w:pPr>
      <w:r>
        <w:rPr>
          <w:lang w:val="en-US"/>
        </w:rPr>
        <w:t>Reporting and exchange of additional conditions between the UE and the Network</w:t>
      </w:r>
    </w:p>
    <w:p w14:paraId="7818F685" w14:textId="2422B205" w:rsidR="00D96E8F" w:rsidRPr="00DB1164" w:rsidRDefault="00390E01" w:rsidP="00AA49D7">
      <w:pPr>
        <w:rPr>
          <w:lang w:val="en-US" w:eastAsia="x-none"/>
        </w:rPr>
      </w:pPr>
      <w:r w:rsidRPr="00DB1164">
        <w:rPr>
          <w:lang w:val="en-US" w:eastAsia="x-none"/>
        </w:rPr>
        <w:t>For a given scenario and use-case, applicability of a functionality or</w:t>
      </w:r>
      <w:r w:rsidR="00586EDA">
        <w:rPr>
          <w:lang w:val="en-US" w:eastAsia="x-none"/>
        </w:rPr>
        <w:t xml:space="preserve"> </w:t>
      </w:r>
      <w:r w:rsidR="000B43B6">
        <w:rPr>
          <w:lang w:val="en-US" w:eastAsia="x-none"/>
        </w:rPr>
        <w:t>an</w:t>
      </w:r>
      <w:r w:rsidRPr="00DB1164">
        <w:rPr>
          <w:lang w:val="en-US" w:eastAsia="x-none"/>
        </w:rPr>
        <w:t xml:space="preserve"> AI/ML model at a given time may be determined based on additional conditions exchanged between the UE and the network.</w:t>
      </w:r>
      <w:r w:rsidR="00532879" w:rsidRPr="00DB1164">
        <w:rPr>
          <w:lang w:val="en-US" w:eastAsia="x-none"/>
        </w:rPr>
        <w:t xml:space="preserve"> Since additional conditions changes often and are not constant over time, therefore the UE </w:t>
      </w:r>
      <w:r w:rsidR="003E13DA" w:rsidRPr="00DB1164">
        <w:rPr>
          <w:lang w:val="en-US" w:eastAsia="x-none"/>
        </w:rPr>
        <w:t>and</w:t>
      </w:r>
      <w:r w:rsidR="00532879" w:rsidRPr="00DB1164">
        <w:rPr>
          <w:lang w:val="en-US" w:eastAsia="x-none"/>
        </w:rPr>
        <w:t xml:space="preserve"> the network must exchange</w:t>
      </w:r>
      <w:r w:rsidR="003E13DA" w:rsidRPr="00DB1164">
        <w:rPr>
          <w:lang w:val="en-US" w:eastAsia="x-none"/>
        </w:rPr>
        <w:t xml:space="preserve"> additional conditions before they get outdated</w:t>
      </w:r>
      <w:r w:rsidR="00387A75">
        <w:rPr>
          <w:lang w:val="en-US" w:eastAsia="x-none"/>
        </w:rPr>
        <w:t xml:space="preserve"> or obsolete</w:t>
      </w:r>
      <w:r w:rsidR="003E13DA" w:rsidRPr="00DB1164">
        <w:rPr>
          <w:lang w:val="en-US" w:eastAsia="x-none"/>
        </w:rPr>
        <w:t xml:space="preserve">. </w:t>
      </w:r>
      <w:r w:rsidR="002D3D4F" w:rsidRPr="00DB1164">
        <w:rPr>
          <w:lang w:val="en-US" w:eastAsia="x-none"/>
        </w:rPr>
        <w:t>It is worth noting that</w:t>
      </w:r>
      <w:r w:rsidR="003E13DA" w:rsidRPr="00DB1164">
        <w:rPr>
          <w:lang w:val="en-US" w:eastAsia="x-none"/>
        </w:rPr>
        <w:t xml:space="preserve"> the </w:t>
      </w:r>
      <w:r w:rsidR="001E38C7" w:rsidRPr="00DB1164">
        <w:rPr>
          <w:lang w:val="en-US" w:eastAsia="x-none"/>
        </w:rPr>
        <w:t>additional conditions</w:t>
      </w:r>
      <w:r w:rsidR="002D3D4F" w:rsidRPr="00DB1164">
        <w:rPr>
          <w:lang w:val="en-US" w:eastAsia="x-none"/>
        </w:rPr>
        <w:t xml:space="preserve"> at a given time</w:t>
      </w:r>
      <w:r w:rsidR="001E38C7" w:rsidRPr="00DB1164">
        <w:rPr>
          <w:lang w:val="en-US" w:eastAsia="x-none"/>
        </w:rPr>
        <w:t xml:space="preserve"> may play a crucial role in determining </w:t>
      </w:r>
      <w:r w:rsidR="0077061B" w:rsidRPr="00DB1164">
        <w:rPr>
          <w:lang w:val="en-US" w:eastAsia="x-none"/>
        </w:rPr>
        <w:t>applicabi</w:t>
      </w:r>
      <w:r w:rsidR="0077061B">
        <w:rPr>
          <w:lang w:val="en-US" w:eastAsia="x-none"/>
        </w:rPr>
        <w:t>lity</w:t>
      </w:r>
      <w:r w:rsidR="002C7E35">
        <w:rPr>
          <w:lang w:val="en-US" w:eastAsia="x-none"/>
        </w:rPr>
        <w:t xml:space="preserve"> of a</w:t>
      </w:r>
      <w:r w:rsidR="001E38C7" w:rsidRPr="00DB1164">
        <w:rPr>
          <w:lang w:val="en-US" w:eastAsia="x-none"/>
        </w:rPr>
        <w:t xml:space="preserve"> functionality and/or relevan</w:t>
      </w:r>
      <w:r w:rsidR="002C7E35">
        <w:rPr>
          <w:lang w:val="en-US" w:eastAsia="x-none"/>
        </w:rPr>
        <w:t>ce of an</w:t>
      </w:r>
      <w:r w:rsidR="001E38C7" w:rsidRPr="00DB1164">
        <w:rPr>
          <w:lang w:val="en-US" w:eastAsia="x-none"/>
        </w:rPr>
        <w:t xml:space="preserve"> AI/ML model</w:t>
      </w:r>
      <w:r w:rsidR="002D3D4F" w:rsidRPr="00DB1164">
        <w:rPr>
          <w:lang w:val="en-US" w:eastAsia="x-none"/>
        </w:rPr>
        <w:t xml:space="preserve"> both at the UE and network side</w:t>
      </w:r>
      <w:r w:rsidR="00C10148" w:rsidRPr="00DB1164">
        <w:rPr>
          <w:lang w:val="en-US" w:eastAsia="x-none"/>
        </w:rPr>
        <w:t xml:space="preserve"> respectively</w:t>
      </w:r>
      <w:r w:rsidR="002D3D4F" w:rsidRPr="00DB1164">
        <w:rPr>
          <w:lang w:val="en-US" w:eastAsia="x-none"/>
        </w:rPr>
        <w:t xml:space="preserve">. Therefore, once the network has </w:t>
      </w:r>
      <w:r w:rsidR="002D344C">
        <w:rPr>
          <w:lang w:val="en-US" w:eastAsia="x-none"/>
        </w:rPr>
        <w:t>signaled</w:t>
      </w:r>
      <w:r w:rsidR="002D3D4F" w:rsidRPr="00DB1164">
        <w:rPr>
          <w:lang w:val="en-US" w:eastAsia="x-none"/>
        </w:rPr>
        <w:t xml:space="preserve"> additional conditions to the UE or UE has communicated the additional</w:t>
      </w:r>
      <w:r w:rsidR="00C10148" w:rsidRPr="00DB1164">
        <w:rPr>
          <w:lang w:val="en-US" w:eastAsia="x-none"/>
        </w:rPr>
        <w:t xml:space="preserve"> </w:t>
      </w:r>
      <w:r w:rsidR="002D3D4F" w:rsidRPr="00DB1164">
        <w:rPr>
          <w:lang w:val="en-US" w:eastAsia="x-none"/>
        </w:rPr>
        <w:t xml:space="preserve">conditions to the network, the UE and network should apply the </w:t>
      </w:r>
      <w:r w:rsidR="00C10148" w:rsidRPr="00DB1164">
        <w:rPr>
          <w:lang w:val="en-US" w:eastAsia="x-none"/>
        </w:rPr>
        <w:t>associated configuration within a pre-determined time</w:t>
      </w:r>
      <w:r w:rsidR="00D74E48">
        <w:rPr>
          <w:lang w:val="en-US" w:eastAsia="x-none"/>
        </w:rPr>
        <w:t>-</w:t>
      </w:r>
      <w:r w:rsidR="002D344C">
        <w:rPr>
          <w:lang w:val="en-US" w:eastAsia="x-none"/>
        </w:rPr>
        <w:t>period</w:t>
      </w:r>
      <w:r w:rsidR="00C10148" w:rsidRPr="00DB1164">
        <w:rPr>
          <w:lang w:val="en-US" w:eastAsia="x-none"/>
        </w:rPr>
        <w:t xml:space="preserve"> taking into consideration, the validity of the additional conditions. </w:t>
      </w:r>
    </w:p>
    <w:p w14:paraId="54820801" w14:textId="6D07BD83" w:rsidR="00C10148" w:rsidRDefault="00C10148" w:rsidP="00AA49D7">
      <w:pPr>
        <w:rPr>
          <w:b/>
          <w:bCs/>
          <w:lang w:val="en-US" w:eastAsia="x-none"/>
        </w:rPr>
      </w:pPr>
      <w:r>
        <w:rPr>
          <w:b/>
          <w:bCs/>
          <w:lang w:val="en-US" w:eastAsia="x-none"/>
        </w:rPr>
        <w:t xml:space="preserve">Observation </w:t>
      </w:r>
      <w:r w:rsidR="00FC2A7F">
        <w:rPr>
          <w:b/>
          <w:bCs/>
          <w:lang w:val="en-US" w:eastAsia="x-none"/>
        </w:rPr>
        <w:t>2</w:t>
      </w:r>
      <w:r>
        <w:rPr>
          <w:b/>
          <w:bCs/>
          <w:lang w:val="en-US" w:eastAsia="x-none"/>
        </w:rPr>
        <w:t>:</w:t>
      </w:r>
      <w:r w:rsidR="008D0CAC">
        <w:rPr>
          <w:b/>
          <w:bCs/>
          <w:lang w:val="en-US" w:eastAsia="x-none"/>
        </w:rPr>
        <w:t xml:space="preserve"> </w:t>
      </w:r>
      <w:r w:rsidR="00084B91">
        <w:rPr>
          <w:b/>
          <w:bCs/>
          <w:lang w:val="en-US" w:eastAsia="x-none"/>
        </w:rPr>
        <w:t>Both NW-side and UE-side additional conditions are dynamic in nature and may change over time.</w:t>
      </w:r>
    </w:p>
    <w:p w14:paraId="0C3986DD" w14:textId="4F6576B3" w:rsidR="00B6299A" w:rsidRDefault="00B6299A" w:rsidP="00AA49D7">
      <w:pPr>
        <w:rPr>
          <w:b/>
          <w:bCs/>
          <w:lang w:val="en-US" w:eastAsia="x-none"/>
        </w:rPr>
      </w:pPr>
      <w:r>
        <w:rPr>
          <w:b/>
          <w:bCs/>
          <w:lang w:val="en-US" w:eastAsia="x-none"/>
        </w:rPr>
        <w:t xml:space="preserve">Observation </w:t>
      </w:r>
      <w:r w:rsidR="00FC2A7F">
        <w:rPr>
          <w:b/>
          <w:bCs/>
          <w:lang w:val="en-US" w:eastAsia="x-none"/>
        </w:rPr>
        <w:t>3</w:t>
      </w:r>
      <w:r>
        <w:rPr>
          <w:b/>
          <w:bCs/>
          <w:lang w:val="en-US" w:eastAsia="x-none"/>
        </w:rPr>
        <w:t xml:space="preserve">: Additional conditions </w:t>
      </w:r>
      <w:r w:rsidR="001A6A93">
        <w:rPr>
          <w:b/>
          <w:bCs/>
          <w:lang w:val="en-US" w:eastAsia="x-none"/>
        </w:rPr>
        <w:t>may be considered when configuring</w:t>
      </w:r>
      <w:r w:rsidR="00C236CC">
        <w:rPr>
          <w:b/>
          <w:bCs/>
          <w:lang w:val="en-US" w:eastAsia="x-none"/>
        </w:rPr>
        <w:t xml:space="preserve"> and (de) activating</w:t>
      </w:r>
      <w:r w:rsidR="001A6A93">
        <w:rPr>
          <w:b/>
          <w:bCs/>
          <w:lang w:val="en-US" w:eastAsia="x-none"/>
        </w:rPr>
        <w:t xml:space="preserve"> a functionality </w:t>
      </w:r>
      <w:r w:rsidR="00C236CC">
        <w:rPr>
          <w:b/>
          <w:bCs/>
          <w:lang w:val="en-US" w:eastAsia="x-none"/>
        </w:rPr>
        <w:t>or an AI/ML mo</w:t>
      </w:r>
      <w:r w:rsidR="00DA2A29">
        <w:rPr>
          <w:b/>
          <w:bCs/>
          <w:lang w:val="en-US" w:eastAsia="x-none"/>
        </w:rPr>
        <w:t xml:space="preserve">del </w:t>
      </w:r>
      <w:r w:rsidR="001A6A93">
        <w:rPr>
          <w:b/>
          <w:bCs/>
          <w:lang w:val="en-US" w:eastAsia="x-none"/>
        </w:rPr>
        <w:t xml:space="preserve">at the UE side or </w:t>
      </w:r>
      <w:r w:rsidR="00DE1AC5">
        <w:rPr>
          <w:b/>
          <w:bCs/>
          <w:lang w:val="en-US" w:eastAsia="x-none"/>
        </w:rPr>
        <w:t>NW side</w:t>
      </w:r>
      <w:r w:rsidR="003652C8">
        <w:rPr>
          <w:b/>
          <w:bCs/>
          <w:lang w:val="en-US" w:eastAsia="x-none"/>
        </w:rPr>
        <w:t xml:space="preserve"> for a </w:t>
      </w:r>
      <w:r w:rsidR="00F3018D">
        <w:rPr>
          <w:b/>
          <w:bCs/>
          <w:lang w:val="en-US" w:eastAsia="x-none"/>
        </w:rPr>
        <w:t>specific</w:t>
      </w:r>
      <w:r w:rsidR="003652C8">
        <w:rPr>
          <w:b/>
          <w:bCs/>
          <w:lang w:val="en-US" w:eastAsia="x-none"/>
        </w:rPr>
        <w:t xml:space="preserve"> use-</w:t>
      </w:r>
      <w:r w:rsidR="005C3ADE">
        <w:rPr>
          <w:b/>
          <w:bCs/>
          <w:lang w:val="en-US" w:eastAsia="x-none"/>
        </w:rPr>
        <w:t>case.</w:t>
      </w:r>
    </w:p>
    <w:p w14:paraId="40BE1427" w14:textId="6BB51520" w:rsidR="003652C8" w:rsidRDefault="00D74FEB" w:rsidP="00AA49D7">
      <w:pPr>
        <w:rPr>
          <w:lang w:val="en-US" w:eastAsia="x-none"/>
        </w:rPr>
      </w:pPr>
      <w:r w:rsidRPr="0006257E">
        <w:rPr>
          <w:lang w:val="en-US" w:eastAsia="x-none"/>
        </w:rPr>
        <w:t>The additional conditions may</w:t>
      </w:r>
      <w:r w:rsidR="00B71314">
        <w:rPr>
          <w:lang w:val="en-US" w:eastAsia="x-none"/>
        </w:rPr>
        <w:t xml:space="preserve"> </w:t>
      </w:r>
      <w:r w:rsidRPr="0006257E">
        <w:rPr>
          <w:lang w:val="en-US" w:eastAsia="x-none"/>
        </w:rPr>
        <w:t xml:space="preserve">be exchanged between the network and the UE before configuring a functionality or after configuring a functionality. </w:t>
      </w:r>
      <w:r w:rsidR="001928F8" w:rsidRPr="0006257E">
        <w:rPr>
          <w:lang w:val="en-US" w:eastAsia="x-none"/>
        </w:rPr>
        <w:t>Depending on the</w:t>
      </w:r>
      <w:r w:rsidR="00B20406" w:rsidRPr="0006257E">
        <w:rPr>
          <w:lang w:val="en-US" w:eastAsia="x-none"/>
        </w:rPr>
        <w:t xml:space="preserve"> rate</w:t>
      </w:r>
      <w:r w:rsidR="001928F8" w:rsidRPr="0006257E">
        <w:rPr>
          <w:lang w:val="en-US" w:eastAsia="x-none"/>
        </w:rPr>
        <w:t xml:space="preserve"> </w:t>
      </w:r>
      <w:r w:rsidR="00B20406" w:rsidRPr="0006257E">
        <w:rPr>
          <w:lang w:val="en-US" w:eastAsia="x-none"/>
        </w:rPr>
        <w:t>of variation of additional conditions, there may</w:t>
      </w:r>
      <w:r w:rsidR="00B71314">
        <w:rPr>
          <w:lang w:val="en-US" w:eastAsia="x-none"/>
        </w:rPr>
        <w:t xml:space="preserve"> </w:t>
      </w:r>
      <w:r w:rsidR="00B20406" w:rsidRPr="0006257E">
        <w:rPr>
          <w:lang w:val="en-US" w:eastAsia="x-none"/>
        </w:rPr>
        <w:t>be frequent exchange of additional conditions between the UE and the NW which may cause</w:t>
      </w:r>
      <w:r w:rsidR="00012131">
        <w:rPr>
          <w:lang w:val="en-US" w:eastAsia="x-none"/>
        </w:rPr>
        <w:t xml:space="preserve"> increase in signaling overhead and </w:t>
      </w:r>
      <w:r w:rsidR="001B6F41">
        <w:rPr>
          <w:lang w:val="en-US" w:eastAsia="x-none"/>
        </w:rPr>
        <w:t>frequent</w:t>
      </w:r>
      <w:r w:rsidR="00B20406" w:rsidRPr="0006257E">
        <w:rPr>
          <w:lang w:val="en-US" w:eastAsia="x-none"/>
        </w:rPr>
        <w:t xml:space="preserve"> </w:t>
      </w:r>
      <w:r w:rsidR="00F856B3" w:rsidRPr="0006257E">
        <w:rPr>
          <w:lang w:val="en-US" w:eastAsia="x-none"/>
        </w:rPr>
        <w:t>re-configuration or (de) activation</w:t>
      </w:r>
      <w:r w:rsidR="006A03CB">
        <w:rPr>
          <w:lang w:val="en-US" w:eastAsia="x-none"/>
        </w:rPr>
        <w:t>/switch</w:t>
      </w:r>
      <w:r w:rsidR="00F856B3" w:rsidRPr="0006257E">
        <w:rPr>
          <w:lang w:val="en-US" w:eastAsia="x-none"/>
        </w:rPr>
        <w:t xml:space="preserve"> of functionality or</w:t>
      </w:r>
      <w:r w:rsidR="006A03CB">
        <w:rPr>
          <w:lang w:val="en-US" w:eastAsia="x-none"/>
        </w:rPr>
        <w:t xml:space="preserve"> the AI/ML model. </w:t>
      </w:r>
      <w:r w:rsidR="00E4658B">
        <w:rPr>
          <w:lang w:val="en-US" w:eastAsia="x-none"/>
        </w:rPr>
        <w:t>Hence</w:t>
      </w:r>
      <w:r w:rsidR="00311F14">
        <w:rPr>
          <w:lang w:val="en-US" w:eastAsia="x-none"/>
        </w:rPr>
        <w:t>, it is required to</w:t>
      </w:r>
      <w:r w:rsidR="006A03CB">
        <w:rPr>
          <w:lang w:val="en-US" w:eastAsia="x-none"/>
        </w:rPr>
        <w:t xml:space="preserve"> reduce signaling overhead</w:t>
      </w:r>
      <w:r w:rsidR="00311F14">
        <w:rPr>
          <w:lang w:val="en-US" w:eastAsia="x-none"/>
        </w:rPr>
        <w:t xml:space="preserve"> due to</w:t>
      </w:r>
      <w:r w:rsidR="00F04D42">
        <w:rPr>
          <w:lang w:val="en-US" w:eastAsia="x-none"/>
        </w:rPr>
        <w:t xml:space="preserve"> </w:t>
      </w:r>
      <w:r w:rsidR="00311F14">
        <w:rPr>
          <w:lang w:val="en-US" w:eastAsia="x-none"/>
        </w:rPr>
        <w:t>exchange of additional conditions between the network and the UE</w:t>
      </w:r>
      <w:r w:rsidR="006A03CB">
        <w:rPr>
          <w:lang w:val="en-US" w:eastAsia="x-none"/>
        </w:rPr>
        <w:t xml:space="preserve"> </w:t>
      </w:r>
      <w:r w:rsidR="001C67B3">
        <w:rPr>
          <w:lang w:val="en-US" w:eastAsia="x-none"/>
        </w:rPr>
        <w:t>while</w:t>
      </w:r>
      <w:r w:rsidR="00311F14">
        <w:rPr>
          <w:lang w:val="en-US" w:eastAsia="x-none"/>
        </w:rPr>
        <w:t xml:space="preserve"> limiting</w:t>
      </w:r>
      <w:r w:rsidR="006A03CB">
        <w:rPr>
          <w:lang w:val="en-US" w:eastAsia="x-none"/>
        </w:rPr>
        <w:t xml:space="preserve"> frequent re-configuration/</w:t>
      </w:r>
      <w:r w:rsidR="00311F14" w:rsidRPr="0006257E">
        <w:rPr>
          <w:lang w:val="en-US" w:eastAsia="x-none"/>
        </w:rPr>
        <w:t>(de) activation</w:t>
      </w:r>
      <w:r w:rsidR="00311F14">
        <w:rPr>
          <w:lang w:val="en-US" w:eastAsia="x-none"/>
        </w:rPr>
        <w:t>/switch of functionality or</w:t>
      </w:r>
      <w:r w:rsidR="001C67B3">
        <w:rPr>
          <w:lang w:val="en-US" w:eastAsia="x-none"/>
        </w:rPr>
        <w:t xml:space="preserve"> the</w:t>
      </w:r>
      <w:r w:rsidR="00311F14">
        <w:rPr>
          <w:lang w:val="en-US" w:eastAsia="x-none"/>
        </w:rPr>
        <w:t xml:space="preserve"> model</w:t>
      </w:r>
      <w:r w:rsidR="001C67B3">
        <w:rPr>
          <w:lang w:val="en-US" w:eastAsia="x-none"/>
        </w:rPr>
        <w:t>.</w:t>
      </w:r>
      <w:r w:rsidR="00E4658B">
        <w:rPr>
          <w:lang w:val="en-US" w:eastAsia="x-none"/>
        </w:rPr>
        <w:t xml:space="preserve"> </w:t>
      </w:r>
    </w:p>
    <w:p w14:paraId="5483774E" w14:textId="5110E49D" w:rsidR="00231FAD" w:rsidRDefault="00231FAD" w:rsidP="00231FAD">
      <w:pPr>
        <w:rPr>
          <w:b/>
          <w:bCs/>
          <w:lang w:val="en-US" w:eastAsia="x-none"/>
        </w:rPr>
      </w:pPr>
      <w:r>
        <w:rPr>
          <w:b/>
          <w:bCs/>
          <w:lang w:val="en-US" w:eastAsia="x-none"/>
        </w:rPr>
        <w:t xml:space="preserve">Proposal </w:t>
      </w:r>
      <w:r w:rsidR="00564F3D">
        <w:rPr>
          <w:b/>
          <w:bCs/>
          <w:lang w:val="en-US" w:eastAsia="x-none"/>
        </w:rPr>
        <w:t>2</w:t>
      </w:r>
      <w:r>
        <w:rPr>
          <w:b/>
          <w:bCs/>
          <w:lang w:val="en-US" w:eastAsia="x-none"/>
        </w:rPr>
        <w:t xml:space="preserve">: RAN2 to support indicating NW-side additional conditions to the UE for efficient functionality (re) configuration and </w:t>
      </w:r>
      <w:r w:rsidR="005B6FE3">
        <w:rPr>
          <w:b/>
          <w:bCs/>
          <w:lang w:val="en-US" w:eastAsia="x-none"/>
        </w:rPr>
        <w:t>model</w:t>
      </w:r>
      <w:r>
        <w:rPr>
          <w:b/>
          <w:bCs/>
          <w:lang w:val="en-US" w:eastAsia="x-none"/>
        </w:rPr>
        <w:t xml:space="preserve"> </w:t>
      </w:r>
      <w:r w:rsidR="004829D8">
        <w:rPr>
          <w:b/>
          <w:bCs/>
          <w:lang w:val="en-US" w:eastAsia="x-none"/>
        </w:rPr>
        <w:t>(</w:t>
      </w:r>
      <w:r w:rsidRPr="00E117CF">
        <w:rPr>
          <w:b/>
          <w:bCs/>
          <w:lang w:val="en-US" w:eastAsia="x-none"/>
        </w:rPr>
        <w:t>de) activation/switch</w:t>
      </w:r>
      <w:r w:rsidR="00291887">
        <w:rPr>
          <w:b/>
          <w:bCs/>
          <w:lang w:val="en-US" w:eastAsia="x-none"/>
        </w:rPr>
        <w:t xml:space="preserve">. </w:t>
      </w:r>
    </w:p>
    <w:p w14:paraId="006597F6" w14:textId="198F77CA" w:rsidR="00231FAD" w:rsidRDefault="00231FAD" w:rsidP="00AA49D7">
      <w:pPr>
        <w:rPr>
          <w:b/>
          <w:bCs/>
          <w:lang w:val="en-US" w:eastAsia="x-none"/>
        </w:rPr>
      </w:pPr>
      <w:r>
        <w:rPr>
          <w:b/>
          <w:bCs/>
          <w:lang w:val="en-US" w:eastAsia="x-none"/>
        </w:rPr>
        <w:t xml:space="preserve">Proposal </w:t>
      </w:r>
      <w:r w:rsidR="00564F3D">
        <w:rPr>
          <w:b/>
          <w:bCs/>
          <w:lang w:val="en-US" w:eastAsia="x-none"/>
        </w:rPr>
        <w:t>3</w:t>
      </w:r>
      <w:r>
        <w:rPr>
          <w:b/>
          <w:bCs/>
          <w:lang w:val="en-US" w:eastAsia="x-none"/>
        </w:rPr>
        <w:t xml:space="preserve">: RAN2 to discuss procedure for </w:t>
      </w:r>
      <w:r w:rsidR="00906192">
        <w:rPr>
          <w:b/>
          <w:bCs/>
          <w:lang w:val="en-US" w:eastAsia="x-none"/>
        </w:rPr>
        <w:t>signaling</w:t>
      </w:r>
      <w:r>
        <w:rPr>
          <w:b/>
          <w:bCs/>
          <w:lang w:val="en-US" w:eastAsia="x-none"/>
        </w:rPr>
        <w:t xml:space="preserve"> NW side additional conditions to the </w:t>
      </w:r>
      <w:r w:rsidR="00D95462">
        <w:rPr>
          <w:b/>
          <w:bCs/>
          <w:lang w:val="en-US" w:eastAsia="x-none"/>
        </w:rPr>
        <w:t>UE.</w:t>
      </w:r>
    </w:p>
    <w:p w14:paraId="2D2CCC84" w14:textId="55DE91F9" w:rsidR="0088754E" w:rsidRDefault="00645DD1" w:rsidP="00AA49D7">
      <w:pPr>
        <w:rPr>
          <w:lang w:val="en-US" w:eastAsia="x-none"/>
        </w:rPr>
      </w:pPr>
      <w:r>
        <w:rPr>
          <w:lang w:val="en-US" w:eastAsia="x-none"/>
        </w:rPr>
        <w:t xml:space="preserve">Due to the </w:t>
      </w:r>
      <w:r w:rsidR="00D86ECF">
        <w:rPr>
          <w:lang w:val="en-US" w:eastAsia="x-none"/>
        </w:rPr>
        <w:t>variable</w:t>
      </w:r>
      <w:r>
        <w:rPr>
          <w:lang w:val="en-US" w:eastAsia="x-none"/>
        </w:rPr>
        <w:t xml:space="preserve"> nature of the additional conditions, it</w:t>
      </w:r>
      <w:r w:rsidR="00E4658B">
        <w:rPr>
          <w:lang w:val="en-US" w:eastAsia="x-none"/>
        </w:rPr>
        <w:t xml:space="preserve"> may happen that if </w:t>
      </w:r>
      <w:r w:rsidR="00286008">
        <w:rPr>
          <w:lang w:val="en-US" w:eastAsia="x-none"/>
        </w:rPr>
        <w:t xml:space="preserve">exchange of additional conditions and/or </w:t>
      </w:r>
      <w:r w:rsidR="009366BE">
        <w:rPr>
          <w:lang w:val="en-US" w:eastAsia="x-none"/>
        </w:rPr>
        <w:t xml:space="preserve">reconfiguration of </w:t>
      </w:r>
      <w:r w:rsidR="00935A16">
        <w:rPr>
          <w:lang w:val="en-US" w:eastAsia="x-none"/>
        </w:rPr>
        <w:t xml:space="preserve">an </w:t>
      </w:r>
      <w:r w:rsidR="009366BE">
        <w:rPr>
          <w:lang w:val="en-US" w:eastAsia="x-none"/>
        </w:rPr>
        <w:t>AI/ML model/functionality or model transfer</w:t>
      </w:r>
      <w:r w:rsidR="00E4658B">
        <w:rPr>
          <w:lang w:val="en-US" w:eastAsia="x-none"/>
        </w:rPr>
        <w:t xml:space="preserve"> takes too long </w:t>
      </w:r>
      <w:r w:rsidR="006E3591">
        <w:rPr>
          <w:lang w:val="en-US" w:eastAsia="x-none"/>
        </w:rPr>
        <w:t>between the</w:t>
      </w:r>
      <w:r w:rsidR="00E4658B">
        <w:rPr>
          <w:lang w:val="en-US" w:eastAsia="x-none"/>
        </w:rPr>
        <w:t xml:space="preserve"> UE</w:t>
      </w:r>
      <w:r w:rsidR="006E3591">
        <w:rPr>
          <w:lang w:val="en-US" w:eastAsia="x-none"/>
        </w:rPr>
        <w:t>,</w:t>
      </w:r>
      <w:r w:rsidR="00E4658B">
        <w:rPr>
          <w:lang w:val="en-US" w:eastAsia="x-none"/>
        </w:rPr>
        <w:t xml:space="preserve"> </w:t>
      </w:r>
      <w:r w:rsidR="006E3591">
        <w:rPr>
          <w:lang w:val="en-US" w:eastAsia="x-none"/>
        </w:rPr>
        <w:t>n</w:t>
      </w:r>
      <w:r w:rsidR="00E4658B">
        <w:rPr>
          <w:lang w:val="en-US" w:eastAsia="x-none"/>
        </w:rPr>
        <w:t>etwork</w:t>
      </w:r>
      <w:r w:rsidR="00A744A3">
        <w:rPr>
          <w:lang w:val="en-US" w:eastAsia="x-none"/>
        </w:rPr>
        <w:t xml:space="preserve"> or</w:t>
      </w:r>
      <w:r w:rsidR="00BE3123">
        <w:rPr>
          <w:lang w:val="en-US" w:eastAsia="x-none"/>
        </w:rPr>
        <w:t xml:space="preserve"> the</w:t>
      </w:r>
      <w:r w:rsidR="00A744A3">
        <w:rPr>
          <w:lang w:val="en-US" w:eastAsia="x-none"/>
        </w:rPr>
        <w:t xml:space="preserve"> model storage entity,</w:t>
      </w:r>
      <w:r w:rsidR="00C37D12">
        <w:rPr>
          <w:lang w:val="en-US" w:eastAsia="x-none"/>
        </w:rPr>
        <w:t xml:space="preserve"> </w:t>
      </w:r>
      <w:r w:rsidR="00E4658B">
        <w:rPr>
          <w:lang w:val="en-US" w:eastAsia="x-none"/>
        </w:rPr>
        <w:t>the additional conditions may change</w:t>
      </w:r>
      <w:r w:rsidR="00173406">
        <w:rPr>
          <w:lang w:val="en-US" w:eastAsia="x-none"/>
        </w:rPr>
        <w:t>.</w:t>
      </w:r>
      <w:r w:rsidR="00E12459">
        <w:rPr>
          <w:lang w:val="en-US" w:eastAsia="x-none"/>
        </w:rPr>
        <w:t xml:space="preserve"> </w:t>
      </w:r>
      <w:r w:rsidR="00264E79">
        <w:rPr>
          <w:lang w:val="en-US" w:eastAsia="x-none"/>
        </w:rPr>
        <w:t>Thus,</w:t>
      </w:r>
      <w:r w:rsidR="00686540">
        <w:rPr>
          <w:lang w:val="en-US" w:eastAsia="x-none"/>
        </w:rPr>
        <w:t xml:space="preserve"> </w:t>
      </w:r>
      <w:r w:rsidR="00E4658B">
        <w:rPr>
          <w:lang w:val="en-US" w:eastAsia="x-none"/>
        </w:rPr>
        <w:t>the new functionality</w:t>
      </w:r>
      <w:r w:rsidR="00173406">
        <w:rPr>
          <w:lang w:val="en-US" w:eastAsia="x-none"/>
        </w:rPr>
        <w:t>/model</w:t>
      </w:r>
      <w:r w:rsidR="00E4658B">
        <w:rPr>
          <w:lang w:val="en-US" w:eastAsia="x-none"/>
        </w:rPr>
        <w:t xml:space="preserve"> configur</w:t>
      </w:r>
      <w:r w:rsidR="00E12459">
        <w:rPr>
          <w:lang w:val="en-US" w:eastAsia="x-none"/>
        </w:rPr>
        <w:t xml:space="preserve">ed by the </w:t>
      </w:r>
      <w:r w:rsidR="00906192">
        <w:rPr>
          <w:lang w:val="en-US" w:eastAsia="x-none"/>
        </w:rPr>
        <w:t>network,</w:t>
      </w:r>
      <w:r w:rsidR="00E4658B">
        <w:rPr>
          <w:lang w:val="en-US" w:eastAsia="x-none"/>
        </w:rPr>
        <w:t xml:space="preserve"> may no</w:t>
      </w:r>
      <w:r w:rsidR="00957910">
        <w:rPr>
          <w:lang w:val="en-US" w:eastAsia="x-none"/>
        </w:rPr>
        <w:t>t</w:t>
      </w:r>
      <w:r w:rsidR="00F60DD2">
        <w:rPr>
          <w:lang w:val="en-US" w:eastAsia="x-none"/>
        </w:rPr>
        <w:t xml:space="preserve"> be</w:t>
      </w:r>
      <w:r w:rsidR="00E4658B">
        <w:rPr>
          <w:lang w:val="en-US" w:eastAsia="x-none"/>
        </w:rPr>
        <w:t xml:space="preserve"> suitable for the intended </w:t>
      </w:r>
      <w:r w:rsidR="00E4658B">
        <w:rPr>
          <w:lang w:val="en-US" w:eastAsia="x-none"/>
        </w:rPr>
        <w:lastRenderedPageBreak/>
        <w:t>scenario</w:t>
      </w:r>
      <w:r w:rsidR="00EB2C4E">
        <w:rPr>
          <w:lang w:val="en-US" w:eastAsia="x-none"/>
        </w:rPr>
        <w:t xml:space="preserve"> or associated conditions</w:t>
      </w:r>
      <w:r w:rsidR="00E4658B">
        <w:rPr>
          <w:lang w:val="en-US" w:eastAsia="x-none"/>
        </w:rPr>
        <w:t>.</w:t>
      </w:r>
      <w:r w:rsidR="00E12459">
        <w:rPr>
          <w:lang w:val="en-US" w:eastAsia="x-none"/>
        </w:rPr>
        <w:t xml:space="preserve"> In this case the UE </w:t>
      </w:r>
      <w:r w:rsidR="0088754E">
        <w:rPr>
          <w:lang w:val="en-US" w:eastAsia="x-none"/>
        </w:rPr>
        <w:t>may no longer</w:t>
      </w:r>
      <w:r w:rsidR="0088754E" w:rsidRPr="007E3053">
        <w:rPr>
          <w:lang w:val="en-US" w:eastAsia="x-none"/>
        </w:rPr>
        <w:t xml:space="preserve"> want to accept the NW-provided AI/ML model/functionality</w:t>
      </w:r>
      <w:r w:rsidR="0088754E">
        <w:rPr>
          <w:lang w:val="en-US" w:eastAsia="x-none"/>
        </w:rPr>
        <w:t xml:space="preserve"> configuration as</w:t>
      </w:r>
      <w:r w:rsidR="0088754E" w:rsidRPr="007E3053">
        <w:rPr>
          <w:lang w:val="en-US" w:eastAsia="x-none"/>
        </w:rPr>
        <w:t xml:space="preserve"> it cannot support or apply</w:t>
      </w:r>
      <w:r w:rsidR="006C67D7">
        <w:rPr>
          <w:lang w:val="en-US" w:eastAsia="x-none"/>
        </w:rPr>
        <w:t xml:space="preserve"> it</w:t>
      </w:r>
      <w:r w:rsidR="0088754E" w:rsidRPr="007E3053">
        <w:rPr>
          <w:lang w:val="en-US" w:eastAsia="x-none"/>
        </w:rPr>
        <w:t xml:space="preserve"> immediately</w:t>
      </w:r>
      <w:r w:rsidR="006C67D7">
        <w:rPr>
          <w:lang w:val="en-US" w:eastAsia="x-none"/>
        </w:rPr>
        <w:t>.</w:t>
      </w:r>
      <w:r w:rsidR="00E12459">
        <w:rPr>
          <w:lang w:val="en-US" w:eastAsia="x-none"/>
        </w:rPr>
        <w:t xml:space="preserve"> </w:t>
      </w:r>
    </w:p>
    <w:p w14:paraId="56D9E724" w14:textId="2926DCC6" w:rsidR="008266B6" w:rsidRPr="00C0384B" w:rsidRDefault="008266B6" w:rsidP="00AA49D7">
      <w:pPr>
        <w:rPr>
          <w:b/>
          <w:bCs/>
          <w:lang w:val="en-US" w:eastAsia="x-none"/>
        </w:rPr>
      </w:pPr>
      <w:r w:rsidRPr="00C0384B">
        <w:rPr>
          <w:b/>
          <w:bCs/>
          <w:lang w:val="en-US" w:eastAsia="x-none"/>
        </w:rPr>
        <w:t xml:space="preserve">Proposal </w:t>
      </w:r>
      <w:r w:rsidR="00C0384B" w:rsidRPr="00C0384B">
        <w:rPr>
          <w:b/>
          <w:bCs/>
          <w:lang w:val="en-US" w:eastAsia="x-none"/>
        </w:rPr>
        <w:t>4</w:t>
      </w:r>
      <w:r w:rsidRPr="00C0384B">
        <w:rPr>
          <w:b/>
          <w:bCs/>
          <w:lang w:val="en-US" w:eastAsia="x-none"/>
        </w:rPr>
        <w:t xml:space="preserve">: RAN2 to discuss a mechanism to </w:t>
      </w:r>
      <w:r w:rsidR="0007588D" w:rsidRPr="00C0384B">
        <w:rPr>
          <w:b/>
          <w:bCs/>
          <w:lang w:val="en-US" w:eastAsia="x-none"/>
        </w:rPr>
        <w:t xml:space="preserve">reject </w:t>
      </w:r>
      <w:r w:rsidR="00235342" w:rsidRPr="00C0384B">
        <w:rPr>
          <w:b/>
          <w:bCs/>
          <w:lang w:val="en-US" w:eastAsia="x-none"/>
        </w:rPr>
        <w:t xml:space="preserve">the provided AI/ML </w:t>
      </w:r>
      <w:r w:rsidR="00C64EFE" w:rsidRPr="00C0384B">
        <w:rPr>
          <w:b/>
          <w:bCs/>
          <w:lang w:val="en-US" w:eastAsia="x-none"/>
        </w:rPr>
        <w:t xml:space="preserve">functionality/model </w:t>
      </w:r>
      <w:r w:rsidR="00235342" w:rsidRPr="00C0384B">
        <w:rPr>
          <w:b/>
          <w:bCs/>
          <w:lang w:val="en-US" w:eastAsia="x-none"/>
        </w:rPr>
        <w:t>configuration</w:t>
      </w:r>
      <w:r w:rsidR="00C64EFE" w:rsidRPr="00C0384B">
        <w:rPr>
          <w:b/>
          <w:bCs/>
          <w:lang w:val="en-US" w:eastAsia="x-none"/>
        </w:rPr>
        <w:t xml:space="preserve"> </w:t>
      </w:r>
      <w:r w:rsidR="00CD048C" w:rsidRPr="00C0384B">
        <w:rPr>
          <w:b/>
          <w:bCs/>
          <w:lang w:val="en-US" w:eastAsia="x-none"/>
        </w:rPr>
        <w:t>when the additional condition</w:t>
      </w:r>
      <w:r w:rsidR="006C67D7" w:rsidRPr="00C0384B">
        <w:rPr>
          <w:b/>
          <w:bCs/>
          <w:lang w:val="en-US" w:eastAsia="x-none"/>
        </w:rPr>
        <w:t>s</w:t>
      </w:r>
      <w:r w:rsidR="00CD048C" w:rsidRPr="00C0384B">
        <w:rPr>
          <w:b/>
          <w:bCs/>
          <w:lang w:val="en-US" w:eastAsia="x-none"/>
        </w:rPr>
        <w:t xml:space="preserve"> associated with the </w:t>
      </w:r>
      <w:r w:rsidR="006C67D7" w:rsidRPr="00C0384B">
        <w:rPr>
          <w:b/>
          <w:bCs/>
          <w:lang w:val="en-US" w:eastAsia="x-none"/>
        </w:rPr>
        <w:t>use-case or scenario</w:t>
      </w:r>
      <w:r w:rsidR="00CD048C" w:rsidRPr="00C0384B">
        <w:rPr>
          <w:b/>
          <w:bCs/>
          <w:lang w:val="en-US" w:eastAsia="x-none"/>
        </w:rPr>
        <w:t xml:space="preserve"> </w:t>
      </w:r>
      <w:r w:rsidR="00CD53FF">
        <w:rPr>
          <w:b/>
          <w:bCs/>
          <w:lang w:val="en-US" w:eastAsia="x-none"/>
        </w:rPr>
        <w:t>are</w:t>
      </w:r>
      <w:r w:rsidR="00CD048C" w:rsidRPr="00C0384B">
        <w:rPr>
          <w:b/>
          <w:bCs/>
          <w:lang w:val="en-US" w:eastAsia="x-none"/>
        </w:rPr>
        <w:t xml:space="preserve"> no longer </w:t>
      </w:r>
      <w:r w:rsidR="00695DAA" w:rsidRPr="00C0384B">
        <w:rPr>
          <w:b/>
          <w:bCs/>
          <w:lang w:val="en-US" w:eastAsia="x-none"/>
        </w:rPr>
        <w:t>applicable.</w:t>
      </w:r>
    </w:p>
    <w:p w14:paraId="27D252A3" w14:textId="15AE32A7" w:rsidR="00E4658B" w:rsidRDefault="001D6BE3" w:rsidP="00AA49D7">
      <w:pPr>
        <w:rPr>
          <w:lang w:val="en-US" w:eastAsia="x-none"/>
        </w:rPr>
      </w:pPr>
      <w:r>
        <w:rPr>
          <w:lang w:val="en-US" w:eastAsia="x-none"/>
        </w:rPr>
        <w:t>Furthermore</w:t>
      </w:r>
      <w:r w:rsidR="008C0FF9" w:rsidRPr="008C0FF9">
        <w:rPr>
          <w:lang w:val="en-US" w:eastAsia="x-none"/>
        </w:rPr>
        <w:t>,</w:t>
      </w:r>
      <w:r>
        <w:rPr>
          <w:lang w:val="en-US" w:eastAsia="x-none"/>
        </w:rPr>
        <w:t xml:space="preserve"> it is known that the UE has limited storage space and cannot</w:t>
      </w:r>
      <w:r w:rsidR="00217FEA">
        <w:rPr>
          <w:lang w:val="en-US" w:eastAsia="x-none"/>
        </w:rPr>
        <w:t xml:space="preserve"> store all relevant and </w:t>
      </w:r>
      <w:r w:rsidR="004346EA">
        <w:rPr>
          <w:lang w:val="en-US" w:eastAsia="x-none"/>
        </w:rPr>
        <w:t>custom</w:t>
      </w:r>
      <w:r w:rsidR="005D12F8">
        <w:rPr>
          <w:lang w:val="en-US" w:eastAsia="x-none"/>
        </w:rPr>
        <w:t>ized</w:t>
      </w:r>
      <w:r w:rsidR="00217FEA">
        <w:rPr>
          <w:lang w:val="en-US" w:eastAsia="x-none"/>
        </w:rPr>
        <w:t xml:space="preserve"> AI/ML models</w:t>
      </w:r>
      <w:r w:rsidR="004346EA">
        <w:rPr>
          <w:lang w:val="en-US" w:eastAsia="x-none"/>
        </w:rPr>
        <w:t xml:space="preserve"> for</w:t>
      </w:r>
      <w:r w:rsidR="005D12F8">
        <w:rPr>
          <w:lang w:val="en-US" w:eastAsia="x-none"/>
        </w:rPr>
        <w:t xml:space="preserve"> a</w:t>
      </w:r>
      <w:r w:rsidR="004346EA">
        <w:rPr>
          <w:lang w:val="en-US" w:eastAsia="x-none"/>
        </w:rPr>
        <w:t xml:space="preserve"> target use-case or scenario.</w:t>
      </w:r>
      <w:r w:rsidR="005D12F8">
        <w:rPr>
          <w:lang w:val="en-US" w:eastAsia="x-none"/>
        </w:rPr>
        <w:t xml:space="preserve"> Hence,</w:t>
      </w:r>
      <w:r w:rsidR="00217FEA">
        <w:rPr>
          <w:lang w:val="en-US" w:eastAsia="x-none"/>
        </w:rPr>
        <w:t xml:space="preserve"> </w:t>
      </w:r>
      <w:r w:rsidR="005D12F8">
        <w:rPr>
          <w:lang w:val="en-US" w:eastAsia="x-none"/>
        </w:rPr>
        <w:t>i</w:t>
      </w:r>
      <w:r w:rsidR="008C0FF9" w:rsidRPr="008C0FF9">
        <w:rPr>
          <w:lang w:val="en-US" w:eastAsia="x-none"/>
        </w:rPr>
        <w:t>f the</w:t>
      </w:r>
      <w:r w:rsidR="00873C14">
        <w:rPr>
          <w:lang w:val="en-US" w:eastAsia="x-none"/>
        </w:rPr>
        <w:t xml:space="preserve"> additional conditions or scenario change</w:t>
      </w:r>
      <w:r w:rsidR="008C0FF9" w:rsidRPr="008C0FF9">
        <w:rPr>
          <w:lang w:val="en-US" w:eastAsia="x-none"/>
        </w:rPr>
        <w:t xml:space="preserve"> and the gNB re</w:t>
      </w:r>
      <w:r w:rsidR="00873C14">
        <w:rPr>
          <w:lang w:val="en-US" w:eastAsia="x-none"/>
        </w:rPr>
        <w:t>-</w:t>
      </w:r>
      <w:r w:rsidR="008C0FF9" w:rsidRPr="008C0FF9">
        <w:rPr>
          <w:lang w:val="en-US" w:eastAsia="x-none"/>
        </w:rPr>
        <w:t>configures the UE</w:t>
      </w:r>
      <w:r w:rsidR="00873C14">
        <w:rPr>
          <w:lang w:val="en-US" w:eastAsia="x-none"/>
        </w:rPr>
        <w:t xml:space="preserve"> functionality</w:t>
      </w:r>
      <w:r w:rsidR="008C0FF9" w:rsidRPr="008C0FF9">
        <w:rPr>
          <w:lang w:val="en-US" w:eastAsia="x-none"/>
        </w:rPr>
        <w:t>, the UE might not have the appropriate</w:t>
      </w:r>
      <w:r w:rsidR="008A52C0">
        <w:rPr>
          <w:lang w:val="en-US" w:eastAsia="x-none"/>
        </w:rPr>
        <w:t xml:space="preserve"> </w:t>
      </w:r>
      <w:r w:rsidR="008C0FF9" w:rsidRPr="008C0FF9">
        <w:rPr>
          <w:lang w:val="en-US" w:eastAsia="x-none"/>
        </w:rPr>
        <w:t>or most recent</w:t>
      </w:r>
      <w:r w:rsidR="003A66E3">
        <w:rPr>
          <w:lang w:val="en-US" w:eastAsia="x-none"/>
        </w:rPr>
        <w:t xml:space="preserve"> version</w:t>
      </w:r>
      <w:r w:rsidR="008C0FF9" w:rsidRPr="008C0FF9">
        <w:rPr>
          <w:lang w:val="en-US" w:eastAsia="x-none"/>
        </w:rPr>
        <w:t xml:space="preserve"> model for th</w:t>
      </w:r>
      <w:r w:rsidR="00873C14">
        <w:rPr>
          <w:lang w:val="en-US" w:eastAsia="x-none"/>
        </w:rPr>
        <w:t>e new</w:t>
      </w:r>
      <w:r w:rsidR="008C0FF9" w:rsidRPr="008C0FF9">
        <w:rPr>
          <w:lang w:val="en-US" w:eastAsia="x-none"/>
        </w:rPr>
        <w:t xml:space="preserve"> functionality</w:t>
      </w:r>
      <w:r w:rsidR="00EF16D5">
        <w:rPr>
          <w:lang w:val="en-US" w:eastAsia="x-none"/>
        </w:rPr>
        <w:t xml:space="preserve"> configuration</w:t>
      </w:r>
      <w:r w:rsidR="008C0FF9" w:rsidRPr="008C0FF9">
        <w:rPr>
          <w:lang w:val="en-US" w:eastAsia="x-none"/>
        </w:rPr>
        <w:t xml:space="preserve"> and may need to download or update the model before the functionality can be activated.</w:t>
      </w:r>
      <w:r w:rsidR="00EF16D5">
        <w:rPr>
          <w:lang w:val="en-US" w:eastAsia="x-none"/>
        </w:rPr>
        <w:t xml:space="preserve"> Thi</w:t>
      </w:r>
      <w:r w:rsidR="003A66E3">
        <w:rPr>
          <w:lang w:val="en-US" w:eastAsia="x-none"/>
        </w:rPr>
        <w:t>s may add further delays in applying a new configuration based on additional conditions exchanged between the UE and the network</w:t>
      </w:r>
      <w:r w:rsidR="00D506BB">
        <w:rPr>
          <w:lang w:val="en-US" w:eastAsia="x-none"/>
        </w:rPr>
        <w:t>.</w:t>
      </w:r>
    </w:p>
    <w:p w14:paraId="586149F6" w14:textId="0031AE5B" w:rsidR="00D506BB" w:rsidRPr="00063932" w:rsidRDefault="00A33746" w:rsidP="00AA49D7">
      <w:pPr>
        <w:rPr>
          <w:lang w:val="en-US" w:eastAsia="x-none"/>
        </w:rPr>
      </w:pPr>
      <w:r w:rsidRPr="00063932">
        <w:rPr>
          <w:lang w:val="en-US" w:eastAsia="x-none"/>
        </w:rPr>
        <w:t>Therefore</w:t>
      </w:r>
      <w:r w:rsidR="004E0747" w:rsidRPr="00063932">
        <w:rPr>
          <w:lang w:val="en-US" w:eastAsia="x-none"/>
        </w:rPr>
        <w:t>, to avoid</w:t>
      </w:r>
      <w:r w:rsidR="006F1B16" w:rsidRPr="00063932">
        <w:rPr>
          <w:lang w:val="en-US" w:eastAsia="x-none"/>
        </w:rPr>
        <w:t xml:space="preserve"> such issues,</w:t>
      </w:r>
      <w:r w:rsidRPr="00063932">
        <w:rPr>
          <w:lang w:val="en-US" w:eastAsia="x-none"/>
        </w:rPr>
        <w:t xml:space="preserve"> the network </w:t>
      </w:r>
      <w:r w:rsidR="004E0747" w:rsidRPr="00063932">
        <w:rPr>
          <w:lang w:val="en-US" w:eastAsia="x-none"/>
        </w:rPr>
        <w:t>or</w:t>
      </w:r>
      <w:r w:rsidRPr="00063932">
        <w:rPr>
          <w:lang w:val="en-US" w:eastAsia="x-none"/>
        </w:rPr>
        <w:t xml:space="preserve"> UE may assess or approximate the time duration within which a functionality or model can be (re) configured and applied</w:t>
      </w:r>
      <w:r w:rsidR="00FF6CC6" w:rsidRPr="00063932">
        <w:rPr>
          <w:lang w:val="en-US" w:eastAsia="x-none"/>
        </w:rPr>
        <w:t xml:space="preserve"> based on the reported additional conditions</w:t>
      </w:r>
      <w:r w:rsidR="004E0747" w:rsidRPr="00063932">
        <w:rPr>
          <w:lang w:val="en-US" w:eastAsia="x-none"/>
        </w:rPr>
        <w:t xml:space="preserve"> and indicate this with additional conditions</w:t>
      </w:r>
      <w:r w:rsidR="00FF6CC6" w:rsidRPr="00063932">
        <w:rPr>
          <w:lang w:val="en-US" w:eastAsia="x-none"/>
        </w:rPr>
        <w:t>.</w:t>
      </w:r>
    </w:p>
    <w:p w14:paraId="79548412" w14:textId="1348E593" w:rsidR="00486D62" w:rsidRPr="00D95462" w:rsidRDefault="00E117CF" w:rsidP="00AA49D7">
      <w:pPr>
        <w:rPr>
          <w:b/>
          <w:bCs/>
          <w:lang w:val="en-US" w:eastAsia="x-none"/>
        </w:rPr>
      </w:pPr>
      <w:r w:rsidRPr="00D95462">
        <w:rPr>
          <w:b/>
          <w:bCs/>
          <w:lang w:val="en-US" w:eastAsia="x-none"/>
        </w:rPr>
        <w:t xml:space="preserve">Proposal </w:t>
      </w:r>
      <w:r w:rsidR="00C0384B">
        <w:rPr>
          <w:b/>
          <w:bCs/>
          <w:lang w:val="en-US" w:eastAsia="x-none"/>
        </w:rPr>
        <w:t>5</w:t>
      </w:r>
      <w:r w:rsidR="00231FAD" w:rsidRPr="00D95462">
        <w:rPr>
          <w:b/>
          <w:bCs/>
          <w:lang w:val="en-US" w:eastAsia="x-none"/>
        </w:rPr>
        <w:t xml:space="preserve">: The NW-Side </w:t>
      </w:r>
      <w:r w:rsidR="0064574D" w:rsidRPr="00D95462">
        <w:rPr>
          <w:b/>
          <w:bCs/>
          <w:lang w:val="en-US" w:eastAsia="x-none"/>
        </w:rPr>
        <w:t>or</w:t>
      </w:r>
      <w:r w:rsidR="00231FAD" w:rsidRPr="00D95462">
        <w:rPr>
          <w:b/>
          <w:bCs/>
          <w:lang w:val="en-US" w:eastAsia="x-none"/>
        </w:rPr>
        <w:t xml:space="preserve"> UE-Side </w:t>
      </w:r>
      <w:r w:rsidR="00486D62" w:rsidRPr="00D95462">
        <w:rPr>
          <w:b/>
          <w:bCs/>
          <w:lang w:val="en-US" w:eastAsia="x-none"/>
        </w:rPr>
        <w:t>may assess or approximate the time duration within which a functionality or model can be (re) configured and applied based on the reported additional conditions</w:t>
      </w:r>
      <w:r w:rsidR="00DD3C18" w:rsidRPr="00D95462">
        <w:rPr>
          <w:b/>
          <w:bCs/>
          <w:lang w:val="en-US" w:eastAsia="x-none"/>
        </w:rPr>
        <w:t xml:space="preserve">, alternatively the validity period of additional conditions </w:t>
      </w:r>
      <w:r w:rsidR="007B6B90" w:rsidRPr="00D95462">
        <w:rPr>
          <w:b/>
          <w:bCs/>
          <w:lang w:val="en-US" w:eastAsia="x-none"/>
        </w:rPr>
        <w:t>may be</w:t>
      </w:r>
      <w:r w:rsidR="00DD3C18" w:rsidRPr="00D95462">
        <w:rPr>
          <w:b/>
          <w:bCs/>
          <w:lang w:val="en-US" w:eastAsia="x-none"/>
        </w:rPr>
        <w:t xml:space="preserve"> determined.</w:t>
      </w:r>
    </w:p>
    <w:p w14:paraId="592DEF6C" w14:textId="6E2AEE9E" w:rsidR="00E640EE" w:rsidRDefault="001D4989" w:rsidP="00AA49D7">
      <w:pPr>
        <w:rPr>
          <w:b/>
          <w:bCs/>
          <w:lang w:val="en-US" w:eastAsia="x-none"/>
        </w:rPr>
      </w:pPr>
      <w:r>
        <w:rPr>
          <w:b/>
          <w:bCs/>
          <w:lang w:val="en-US" w:eastAsia="x-none"/>
        </w:rPr>
        <w:t xml:space="preserve">Proposal </w:t>
      </w:r>
      <w:r w:rsidR="00C0384B">
        <w:rPr>
          <w:b/>
          <w:bCs/>
          <w:lang w:val="en-US" w:eastAsia="x-none"/>
        </w:rPr>
        <w:t>6</w:t>
      </w:r>
      <w:r>
        <w:rPr>
          <w:b/>
          <w:bCs/>
          <w:lang w:val="en-US" w:eastAsia="x-none"/>
        </w:rPr>
        <w:t xml:space="preserve">: </w:t>
      </w:r>
      <w:r w:rsidR="0064574D">
        <w:rPr>
          <w:b/>
          <w:bCs/>
          <w:lang w:val="en-US" w:eastAsia="x-none"/>
        </w:rPr>
        <w:t xml:space="preserve">The NW-Side or UE-Side may signal the approximated/assessed time duration/validity period </w:t>
      </w:r>
      <w:r w:rsidR="0064574D" w:rsidRPr="00731794">
        <w:rPr>
          <w:b/>
          <w:bCs/>
          <w:lang w:val="en-US" w:eastAsia="x-none"/>
        </w:rPr>
        <w:t>with additional conditions</w:t>
      </w:r>
      <w:r w:rsidR="0064574D">
        <w:rPr>
          <w:b/>
          <w:bCs/>
          <w:lang w:val="en-US" w:eastAsia="x-none"/>
        </w:rPr>
        <w:t>.</w:t>
      </w:r>
    </w:p>
    <w:p w14:paraId="49985EE0" w14:textId="0A70E573" w:rsidR="001D4989" w:rsidRDefault="00E640EE" w:rsidP="00E640EE">
      <w:pPr>
        <w:pStyle w:val="Heading2"/>
        <w:rPr>
          <w:lang w:val="en-US"/>
        </w:rPr>
      </w:pPr>
      <w:r>
        <w:rPr>
          <w:lang w:val="en-US"/>
        </w:rPr>
        <w:t xml:space="preserve">Additional conditions and UE’s internal </w:t>
      </w:r>
      <w:r w:rsidR="00D552C8">
        <w:rPr>
          <w:lang w:val="en-US"/>
        </w:rPr>
        <w:t>conditions</w:t>
      </w:r>
      <w:r w:rsidR="001D4989">
        <w:rPr>
          <w:lang w:val="en-US"/>
        </w:rPr>
        <w:t xml:space="preserve"> </w:t>
      </w:r>
    </w:p>
    <w:p w14:paraId="0481B4D3" w14:textId="3881C18C" w:rsidR="00624FB8" w:rsidRDefault="006759D4" w:rsidP="00AA49D7">
      <w:pPr>
        <w:rPr>
          <w:kern w:val="2"/>
          <w:szCs w:val="28"/>
          <w:lang w:eastAsia="ko-KR"/>
        </w:rPr>
      </w:pPr>
      <w:r>
        <w:rPr>
          <w:kern w:val="2"/>
          <w:szCs w:val="28"/>
          <w:lang w:eastAsia="ko-KR"/>
        </w:rPr>
        <w:t>A</w:t>
      </w:r>
      <w:r w:rsidR="00C712DD">
        <w:rPr>
          <w:kern w:val="2"/>
          <w:szCs w:val="28"/>
          <w:lang w:eastAsia="ko-KR"/>
        </w:rPr>
        <w:t xml:space="preserve"> UE’s</w:t>
      </w:r>
      <w:r w:rsidR="00AA49D7" w:rsidRPr="00AA49D7">
        <w:rPr>
          <w:kern w:val="2"/>
          <w:szCs w:val="28"/>
          <w:lang w:eastAsia="ko-KR"/>
        </w:rPr>
        <w:t xml:space="preserve"> ability at different times to support AI/ML model or associated functionality and meet related performance KPIs</w:t>
      </w:r>
      <w:r w:rsidR="00CE6357">
        <w:rPr>
          <w:kern w:val="2"/>
          <w:szCs w:val="28"/>
          <w:lang w:eastAsia="ko-KR"/>
        </w:rPr>
        <w:t xml:space="preserve"> (including both AI/ML model and UE/device performance KPI)</w:t>
      </w:r>
      <w:r w:rsidR="00AA49D7" w:rsidRPr="00AA49D7">
        <w:rPr>
          <w:kern w:val="2"/>
          <w:szCs w:val="28"/>
          <w:lang w:eastAsia="ko-KR"/>
        </w:rPr>
        <w:t xml:space="preserve"> maybe different depending on</w:t>
      </w:r>
      <w:r w:rsidR="00C712DD">
        <w:rPr>
          <w:kern w:val="2"/>
          <w:szCs w:val="28"/>
          <w:lang w:eastAsia="ko-KR"/>
        </w:rPr>
        <w:t xml:space="preserve"> the </w:t>
      </w:r>
      <w:r w:rsidR="00DA0441">
        <w:rPr>
          <w:kern w:val="2"/>
          <w:szCs w:val="28"/>
          <w:lang w:eastAsia="ko-KR"/>
        </w:rPr>
        <w:t>additional</w:t>
      </w:r>
      <w:r w:rsidR="00C712DD">
        <w:rPr>
          <w:kern w:val="2"/>
          <w:szCs w:val="28"/>
          <w:lang w:eastAsia="ko-KR"/>
        </w:rPr>
        <w:t xml:space="preserve"> conditions for e.g.,</w:t>
      </w:r>
      <w:r w:rsidR="00AA49D7" w:rsidRPr="00AA49D7">
        <w:rPr>
          <w:kern w:val="2"/>
          <w:szCs w:val="28"/>
          <w:lang w:eastAsia="ko-KR"/>
        </w:rPr>
        <w:t xml:space="preserve"> device</w:t>
      </w:r>
      <w:r w:rsidR="00E41A31">
        <w:rPr>
          <w:kern w:val="2"/>
          <w:szCs w:val="28"/>
          <w:lang w:eastAsia="ko-KR"/>
        </w:rPr>
        <w:t xml:space="preserve"> environment</w:t>
      </w:r>
      <w:r w:rsidR="00C712DD">
        <w:rPr>
          <w:kern w:val="2"/>
          <w:szCs w:val="28"/>
          <w:lang w:eastAsia="ko-KR"/>
        </w:rPr>
        <w:t>, scenario,</w:t>
      </w:r>
      <w:r w:rsidR="00624FB8">
        <w:rPr>
          <w:kern w:val="2"/>
          <w:szCs w:val="28"/>
          <w:lang w:eastAsia="ko-KR"/>
        </w:rPr>
        <w:t xml:space="preserve"> site,</w:t>
      </w:r>
      <w:r w:rsidR="00C712DD">
        <w:rPr>
          <w:kern w:val="2"/>
          <w:szCs w:val="28"/>
          <w:lang w:eastAsia="ko-KR"/>
        </w:rPr>
        <w:t xml:space="preserve"> configuration etc.</w:t>
      </w:r>
      <w:r w:rsidR="00E41A31">
        <w:rPr>
          <w:kern w:val="2"/>
          <w:szCs w:val="28"/>
          <w:lang w:eastAsia="ko-KR"/>
        </w:rPr>
        <w:t xml:space="preserve"> </w:t>
      </w:r>
    </w:p>
    <w:p w14:paraId="253ADCFD" w14:textId="714BC0CD" w:rsidR="00612F46" w:rsidRDefault="0079174C" w:rsidP="00AA49D7">
      <w:pPr>
        <w:rPr>
          <w:kern w:val="2"/>
          <w:szCs w:val="28"/>
          <w:lang w:eastAsia="ko-KR"/>
        </w:rPr>
      </w:pPr>
      <w:r>
        <w:rPr>
          <w:kern w:val="2"/>
          <w:szCs w:val="28"/>
          <w:lang w:eastAsia="ko-KR"/>
        </w:rPr>
        <w:t>It is also worth noting that UE’s internal conditions such as</w:t>
      </w:r>
      <w:r w:rsidR="00624FB8">
        <w:rPr>
          <w:kern w:val="2"/>
          <w:szCs w:val="28"/>
          <w:lang w:eastAsia="ko-KR"/>
        </w:rPr>
        <w:t xml:space="preserve"> </w:t>
      </w:r>
      <w:r w:rsidR="00AA49D7" w:rsidRPr="00AA49D7">
        <w:rPr>
          <w:kern w:val="2"/>
          <w:szCs w:val="28"/>
          <w:lang w:eastAsia="ko-KR"/>
        </w:rPr>
        <w:t>device computation usage, power-consumption, etc.</w:t>
      </w:r>
      <w:r>
        <w:rPr>
          <w:kern w:val="2"/>
          <w:szCs w:val="28"/>
          <w:lang w:eastAsia="ko-KR"/>
        </w:rPr>
        <w:t xml:space="preserve"> for the given </w:t>
      </w:r>
      <w:r w:rsidR="00DF3507">
        <w:rPr>
          <w:kern w:val="2"/>
          <w:szCs w:val="28"/>
          <w:lang w:eastAsia="ko-KR"/>
        </w:rPr>
        <w:t>additional</w:t>
      </w:r>
      <w:r>
        <w:rPr>
          <w:kern w:val="2"/>
          <w:szCs w:val="28"/>
          <w:lang w:eastAsia="ko-KR"/>
        </w:rPr>
        <w:t xml:space="preserve"> conditions at a given time</w:t>
      </w:r>
      <w:r w:rsidR="00756880">
        <w:rPr>
          <w:kern w:val="2"/>
          <w:szCs w:val="28"/>
          <w:lang w:eastAsia="ko-KR"/>
        </w:rPr>
        <w:t xml:space="preserve"> may be </w:t>
      </w:r>
      <w:r w:rsidR="00D918AF">
        <w:rPr>
          <w:kern w:val="2"/>
          <w:szCs w:val="28"/>
          <w:lang w:eastAsia="ko-KR"/>
        </w:rPr>
        <w:t>different and</w:t>
      </w:r>
      <w:r>
        <w:rPr>
          <w:kern w:val="2"/>
          <w:szCs w:val="28"/>
          <w:lang w:eastAsia="ko-KR"/>
        </w:rPr>
        <w:t xml:space="preserve"> needs to be</w:t>
      </w:r>
      <w:r w:rsidR="00D918AF">
        <w:rPr>
          <w:kern w:val="2"/>
          <w:szCs w:val="28"/>
          <w:lang w:eastAsia="ko-KR"/>
        </w:rPr>
        <w:t xml:space="preserve"> critically</w:t>
      </w:r>
      <w:r>
        <w:rPr>
          <w:kern w:val="2"/>
          <w:szCs w:val="28"/>
          <w:lang w:eastAsia="ko-KR"/>
        </w:rPr>
        <w:t xml:space="preserve"> considered while making any modifications or changes in model or functionality </w:t>
      </w:r>
      <w:r w:rsidR="00A613AA">
        <w:rPr>
          <w:kern w:val="2"/>
          <w:szCs w:val="28"/>
          <w:lang w:eastAsia="ko-KR"/>
        </w:rPr>
        <w:t xml:space="preserve">(re) </w:t>
      </w:r>
      <w:r>
        <w:rPr>
          <w:kern w:val="2"/>
          <w:szCs w:val="28"/>
          <w:lang w:eastAsia="ko-KR"/>
        </w:rPr>
        <w:t>configuration.</w:t>
      </w:r>
      <w:r w:rsidR="00AA49D7" w:rsidRPr="00AA49D7">
        <w:rPr>
          <w:kern w:val="2"/>
          <w:szCs w:val="28"/>
          <w:lang w:eastAsia="ko-KR"/>
        </w:rPr>
        <w:t xml:space="preserve"> The AI/ML model</w:t>
      </w:r>
      <w:r w:rsidR="00612F46">
        <w:rPr>
          <w:kern w:val="2"/>
          <w:szCs w:val="28"/>
          <w:lang w:eastAsia="ko-KR"/>
        </w:rPr>
        <w:t xml:space="preserve"> and its LCM process</w:t>
      </w:r>
      <w:r w:rsidR="00AA49D7" w:rsidRPr="00AA49D7">
        <w:rPr>
          <w:kern w:val="2"/>
          <w:szCs w:val="28"/>
          <w:lang w:eastAsia="ko-KR"/>
        </w:rPr>
        <w:t xml:space="preserve"> must adapt to the </w:t>
      </w:r>
      <w:r w:rsidR="00612F46">
        <w:rPr>
          <w:kern w:val="2"/>
          <w:szCs w:val="28"/>
          <w:lang w:eastAsia="ko-KR"/>
        </w:rPr>
        <w:t>a</w:t>
      </w:r>
      <w:r w:rsidR="00DF3507">
        <w:rPr>
          <w:kern w:val="2"/>
          <w:szCs w:val="28"/>
          <w:lang w:eastAsia="ko-KR"/>
        </w:rPr>
        <w:t>dditional</w:t>
      </w:r>
      <w:r w:rsidR="00612F46">
        <w:rPr>
          <w:kern w:val="2"/>
          <w:szCs w:val="28"/>
          <w:lang w:eastAsia="ko-KR"/>
        </w:rPr>
        <w:t xml:space="preserve"> and UE’s internal conditions at a given time to </w:t>
      </w:r>
      <w:r w:rsidR="005A3B6F">
        <w:rPr>
          <w:kern w:val="2"/>
          <w:szCs w:val="28"/>
          <w:lang w:eastAsia="ko-KR"/>
        </w:rPr>
        <w:t>meet the AI/ML model and device performance KPI target in an efficient manner.</w:t>
      </w:r>
      <w:r w:rsidR="00612F46">
        <w:rPr>
          <w:kern w:val="2"/>
          <w:szCs w:val="28"/>
          <w:lang w:eastAsia="ko-KR"/>
        </w:rPr>
        <w:t xml:space="preserve"> </w:t>
      </w:r>
    </w:p>
    <w:p w14:paraId="63ABFACF" w14:textId="27AA5514" w:rsidR="00A13849" w:rsidRPr="00612F46" w:rsidRDefault="00A13849" w:rsidP="00A13849">
      <w:pPr>
        <w:rPr>
          <w:b/>
          <w:bCs/>
          <w:lang w:val="en-US" w:eastAsia="x-none"/>
        </w:rPr>
      </w:pPr>
      <w:r w:rsidRPr="00612F46">
        <w:rPr>
          <w:b/>
          <w:bCs/>
          <w:lang w:val="en-US" w:eastAsia="x-none"/>
        </w:rPr>
        <w:t xml:space="preserve">Proposal </w:t>
      </w:r>
      <w:r w:rsidR="00C0384B">
        <w:rPr>
          <w:b/>
          <w:bCs/>
          <w:lang w:val="en-US" w:eastAsia="x-none"/>
        </w:rPr>
        <w:t>7</w:t>
      </w:r>
      <w:r w:rsidRPr="00612F46">
        <w:rPr>
          <w:b/>
          <w:bCs/>
          <w:lang w:val="en-US" w:eastAsia="x-none"/>
        </w:rPr>
        <w:t xml:space="preserve">: </w:t>
      </w:r>
      <w:r w:rsidRPr="00AA49D7">
        <w:rPr>
          <w:b/>
          <w:bCs/>
          <w:lang w:val="en-US" w:eastAsia="x-none"/>
        </w:rPr>
        <w:t>RAN2 to discuss</w:t>
      </w:r>
      <w:r>
        <w:rPr>
          <w:b/>
          <w:bCs/>
          <w:lang w:val="en-US" w:eastAsia="x-none"/>
        </w:rPr>
        <w:t xml:space="preserve"> and clarify if the UE’s internal conditions and hardware limitations are also considered as </w:t>
      </w:r>
      <w:r w:rsidR="00E640EE">
        <w:rPr>
          <w:b/>
          <w:bCs/>
          <w:lang w:val="en-US" w:eastAsia="x-none"/>
        </w:rPr>
        <w:t>additional</w:t>
      </w:r>
      <w:r>
        <w:rPr>
          <w:b/>
          <w:bCs/>
          <w:lang w:val="en-US" w:eastAsia="x-none"/>
        </w:rPr>
        <w:t xml:space="preserve"> conditions or it needs to be </w:t>
      </w:r>
      <w:r w:rsidR="00E51ABC">
        <w:rPr>
          <w:b/>
          <w:bCs/>
          <w:lang w:val="en-US" w:eastAsia="x-none"/>
        </w:rPr>
        <w:t>reported</w:t>
      </w:r>
      <w:r>
        <w:rPr>
          <w:b/>
          <w:bCs/>
          <w:lang w:val="en-US" w:eastAsia="x-none"/>
        </w:rPr>
        <w:t xml:space="preserve"> separately. </w:t>
      </w:r>
    </w:p>
    <w:p w14:paraId="5C20F76E" w14:textId="3EF2B2B2" w:rsidR="00AA49D7" w:rsidRDefault="00FB6130" w:rsidP="00AA49D7">
      <w:pPr>
        <w:rPr>
          <w:kern w:val="2"/>
          <w:szCs w:val="28"/>
          <w:lang w:eastAsia="ko-KR"/>
        </w:rPr>
      </w:pPr>
      <w:r>
        <w:rPr>
          <w:kern w:val="2"/>
          <w:szCs w:val="28"/>
          <w:lang w:eastAsia="ko-KR"/>
        </w:rPr>
        <w:t>The AI/ML model/functionality may need to adapt to the</w:t>
      </w:r>
      <w:r w:rsidR="00943117">
        <w:rPr>
          <w:kern w:val="2"/>
          <w:szCs w:val="28"/>
          <w:lang w:eastAsia="ko-KR"/>
        </w:rPr>
        <w:t xml:space="preserve"> varying</w:t>
      </w:r>
      <w:r>
        <w:rPr>
          <w:kern w:val="2"/>
          <w:szCs w:val="28"/>
          <w:lang w:eastAsia="ko-KR"/>
        </w:rPr>
        <w:t xml:space="preserve"> </w:t>
      </w:r>
      <w:r w:rsidR="00DF3507">
        <w:rPr>
          <w:kern w:val="2"/>
          <w:szCs w:val="28"/>
          <w:lang w:eastAsia="ko-KR"/>
        </w:rPr>
        <w:t>additional</w:t>
      </w:r>
      <w:r>
        <w:rPr>
          <w:kern w:val="2"/>
          <w:szCs w:val="28"/>
          <w:lang w:eastAsia="ko-KR"/>
        </w:rPr>
        <w:t xml:space="preserve"> conditions as well as d</w:t>
      </w:r>
      <w:r w:rsidR="00AA49D7" w:rsidRPr="00AA49D7">
        <w:rPr>
          <w:kern w:val="2"/>
          <w:szCs w:val="28"/>
          <w:lang w:eastAsia="ko-KR"/>
        </w:rPr>
        <w:t xml:space="preserve">ynamic </w:t>
      </w:r>
      <w:r w:rsidR="00F001DD">
        <w:rPr>
          <w:kern w:val="2"/>
          <w:szCs w:val="28"/>
          <w:lang w:eastAsia="ko-KR"/>
        </w:rPr>
        <w:t>UE</w:t>
      </w:r>
      <w:r w:rsidR="00943117">
        <w:rPr>
          <w:kern w:val="2"/>
          <w:szCs w:val="28"/>
          <w:lang w:eastAsia="ko-KR"/>
        </w:rPr>
        <w:t>’s</w:t>
      </w:r>
      <w:r w:rsidR="00F001DD">
        <w:rPr>
          <w:kern w:val="2"/>
          <w:szCs w:val="28"/>
          <w:lang w:eastAsia="ko-KR"/>
        </w:rPr>
        <w:t xml:space="preserve"> internal conditions</w:t>
      </w:r>
      <w:r w:rsidR="00AA49D7" w:rsidRPr="00AA49D7">
        <w:rPr>
          <w:kern w:val="2"/>
          <w:szCs w:val="28"/>
          <w:lang w:eastAsia="ko-KR"/>
        </w:rPr>
        <w:t xml:space="preserve"> such as RF and </w:t>
      </w:r>
      <w:r w:rsidR="00DB5D12">
        <w:rPr>
          <w:kern w:val="2"/>
          <w:szCs w:val="28"/>
          <w:lang w:eastAsia="ko-KR"/>
        </w:rPr>
        <w:t>p</w:t>
      </w:r>
      <w:r w:rsidR="00AA49D7" w:rsidRPr="00AA49D7">
        <w:rPr>
          <w:kern w:val="2"/>
          <w:szCs w:val="28"/>
          <w:lang w:eastAsia="ko-KR"/>
        </w:rPr>
        <w:t>ower/resource consumption status</w:t>
      </w:r>
      <w:r w:rsidR="00F001DD">
        <w:rPr>
          <w:kern w:val="2"/>
          <w:szCs w:val="28"/>
          <w:lang w:eastAsia="ko-KR"/>
        </w:rPr>
        <w:t xml:space="preserve">, memory, </w:t>
      </w:r>
      <w:r w:rsidR="00F001DD">
        <w:rPr>
          <w:kern w:val="2"/>
          <w:szCs w:val="28"/>
          <w:lang w:eastAsia="ko-KR"/>
        </w:rPr>
        <w:lastRenderedPageBreak/>
        <w:t>battery status</w:t>
      </w:r>
      <w:r w:rsidR="00CD78A7">
        <w:rPr>
          <w:kern w:val="2"/>
          <w:szCs w:val="28"/>
          <w:lang w:eastAsia="ko-KR"/>
        </w:rPr>
        <w:t xml:space="preserve">, </w:t>
      </w:r>
      <w:r w:rsidR="00EF6B6F">
        <w:rPr>
          <w:kern w:val="2"/>
          <w:szCs w:val="28"/>
          <w:lang w:eastAsia="ko-KR"/>
        </w:rPr>
        <w:t>storage,</w:t>
      </w:r>
      <w:r w:rsidR="00F001DD">
        <w:rPr>
          <w:kern w:val="2"/>
          <w:szCs w:val="28"/>
          <w:lang w:eastAsia="ko-KR"/>
        </w:rPr>
        <w:t xml:space="preserve"> and other hardware limitations</w:t>
      </w:r>
      <w:r w:rsidR="00AA49D7" w:rsidRPr="00AA49D7">
        <w:rPr>
          <w:kern w:val="2"/>
          <w:szCs w:val="28"/>
          <w:lang w:eastAsia="ko-KR"/>
        </w:rPr>
        <w:t xml:space="preserve"> etc.</w:t>
      </w:r>
      <w:r w:rsidR="00070958">
        <w:rPr>
          <w:kern w:val="2"/>
          <w:szCs w:val="28"/>
          <w:lang w:eastAsia="ko-KR"/>
        </w:rPr>
        <w:t xml:space="preserve"> </w:t>
      </w:r>
      <w:r w:rsidR="00AA49D7" w:rsidRPr="00AA49D7">
        <w:rPr>
          <w:kern w:val="2"/>
          <w:szCs w:val="28"/>
          <w:lang w:eastAsia="ko-KR"/>
        </w:rPr>
        <w:t>Also, the UE</w:t>
      </w:r>
      <w:r w:rsidR="00B442DB">
        <w:rPr>
          <w:kern w:val="2"/>
          <w:szCs w:val="28"/>
          <w:lang w:eastAsia="ko-KR"/>
        </w:rPr>
        <w:t xml:space="preserve"> or gNB</w:t>
      </w:r>
      <w:r w:rsidR="00AA49D7" w:rsidRPr="00AA49D7">
        <w:rPr>
          <w:kern w:val="2"/>
          <w:szCs w:val="28"/>
          <w:lang w:eastAsia="ko-KR"/>
        </w:rPr>
        <w:t xml:space="preserve"> may need to optimize its hardware and software resources to support various models and their functions associated </w:t>
      </w:r>
      <w:r w:rsidR="005C7BF8">
        <w:rPr>
          <w:kern w:val="2"/>
          <w:szCs w:val="28"/>
          <w:lang w:eastAsia="ko-KR"/>
        </w:rPr>
        <w:t>with</w:t>
      </w:r>
      <w:r w:rsidR="00AA49D7" w:rsidRPr="00AA49D7">
        <w:rPr>
          <w:kern w:val="2"/>
          <w:szCs w:val="28"/>
          <w:lang w:eastAsia="ko-KR"/>
        </w:rPr>
        <w:t xml:space="preserve"> intended use-cases. </w:t>
      </w:r>
      <w:r w:rsidR="00BD6FFD">
        <w:rPr>
          <w:kern w:val="2"/>
          <w:szCs w:val="28"/>
          <w:lang w:eastAsia="ko-KR"/>
        </w:rPr>
        <w:t xml:space="preserve">From </w:t>
      </w:r>
      <w:r w:rsidR="0014420C">
        <w:rPr>
          <w:kern w:val="2"/>
          <w:szCs w:val="28"/>
          <w:lang w:eastAsia="ko-KR"/>
        </w:rPr>
        <w:t>data collection</w:t>
      </w:r>
      <w:r w:rsidR="00BD6FFD">
        <w:rPr>
          <w:kern w:val="2"/>
          <w:szCs w:val="28"/>
          <w:lang w:eastAsia="ko-KR"/>
        </w:rPr>
        <w:t xml:space="preserve"> for model training at the network or UE-side perspective</w:t>
      </w:r>
      <w:r w:rsidR="000404F4">
        <w:rPr>
          <w:kern w:val="2"/>
          <w:szCs w:val="28"/>
          <w:lang w:eastAsia="ko-KR"/>
        </w:rPr>
        <w:t xml:space="preserve"> (e.g., gNB or OAM centric data collection)</w:t>
      </w:r>
      <w:r w:rsidR="00BD6FFD">
        <w:rPr>
          <w:kern w:val="2"/>
          <w:szCs w:val="28"/>
          <w:lang w:eastAsia="ko-KR"/>
        </w:rPr>
        <w:t xml:space="preserve">, </w:t>
      </w:r>
      <w:r w:rsidR="00BD6FFD" w:rsidRPr="00BD6FFD">
        <w:rPr>
          <w:kern w:val="2"/>
          <w:szCs w:val="28"/>
          <w:lang w:eastAsia="ko-KR"/>
        </w:rPr>
        <w:t>UE</w:t>
      </w:r>
      <w:r w:rsidR="00BD6FFD">
        <w:rPr>
          <w:kern w:val="2"/>
          <w:szCs w:val="28"/>
          <w:lang w:eastAsia="ko-KR"/>
        </w:rPr>
        <w:t>’s internal conditions e.g.,</w:t>
      </w:r>
      <w:r w:rsidR="00BD6FFD" w:rsidRPr="00BD6FFD">
        <w:rPr>
          <w:kern w:val="2"/>
          <w:szCs w:val="28"/>
          <w:lang w:eastAsia="ko-KR"/>
        </w:rPr>
        <w:t xml:space="preserve"> memory/processing power/energy consumption</w:t>
      </w:r>
      <w:r w:rsidR="00BD6FFD">
        <w:rPr>
          <w:kern w:val="2"/>
          <w:szCs w:val="28"/>
          <w:lang w:eastAsia="ko-KR"/>
        </w:rPr>
        <w:t xml:space="preserve"> including data and </w:t>
      </w:r>
      <w:r w:rsidR="00BD6FFD" w:rsidRPr="00BD6FFD">
        <w:rPr>
          <w:kern w:val="2"/>
          <w:szCs w:val="28"/>
          <w:lang w:eastAsia="ko-KR"/>
        </w:rPr>
        <w:t>signalling overhead</w:t>
      </w:r>
      <w:r w:rsidR="00381799">
        <w:rPr>
          <w:kern w:val="2"/>
          <w:szCs w:val="28"/>
          <w:lang w:eastAsia="ko-KR"/>
        </w:rPr>
        <w:t xml:space="preserve"> is cr</w:t>
      </w:r>
      <w:r w:rsidR="008A1D88">
        <w:rPr>
          <w:kern w:val="2"/>
          <w:szCs w:val="28"/>
          <w:lang w:eastAsia="ko-KR"/>
        </w:rPr>
        <w:t>ucial</w:t>
      </w:r>
      <w:r w:rsidR="000A7386">
        <w:rPr>
          <w:kern w:val="2"/>
          <w:szCs w:val="28"/>
          <w:lang w:eastAsia="ko-KR"/>
        </w:rPr>
        <w:t xml:space="preserve"> and </w:t>
      </w:r>
      <w:r w:rsidR="006823DF">
        <w:rPr>
          <w:kern w:val="2"/>
          <w:szCs w:val="28"/>
          <w:lang w:eastAsia="ko-KR"/>
        </w:rPr>
        <w:t>must</w:t>
      </w:r>
      <w:r w:rsidR="00381799">
        <w:rPr>
          <w:kern w:val="2"/>
          <w:szCs w:val="28"/>
          <w:lang w:eastAsia="ko-KR"/>
        </w:rPr>
        <w:t xml:space="preserve"> be reported to the network</w:t>
      </w:r>
      <w:r w:rsidR="000A7386">
        <w:rPr>
          <w:kern w:val="2"/>
          <w:szCs w:val="28"/>
          <w:lang w:eastAsia="ko-KR"/>
        </w:rPr>
        <w:t>.</w:t>
      </w:r>
      <w:r w:rsidR="00AA1E32">
        <w:rPr>
          <w:kern w:val="2"/>
          <w:szCs w:val="28"/>
          <w:lang w:eastAsia="ko-KR"/>
        </w:rPr>
        <w:t xml:space="preserve"> </w:t>
      </w:r>
    </w:p>
    <w:p w14:paraId="6C764DF0" w14:textId="46F38C55" w:rsidR="00537D0B" w:rsidRPr="00AA49D7" w:rsidRDefault="002D33DD" w:rsidP="00537D0B">
      <w:pPr>
        <w:rPr>
          <w:b/>
          <w:bCs/>
          <w:kern w:val="2"/>
          <w:szCs w:val="28"/>
          <w:lang w:eastAsia="ko-KR"/>
        </w:rPr>
      </w:pPr>
      <w:r w:rsidRPr="00AA2AE5">
        <w:rPr>
          <w:b/>
          <w:bCs/>
          <w:kern w:val="2"/>
          <w:szCs w:val="28"/>
          <w:lang w:eastAsia="ko-KR"/>
        </w:rPr>
        <w:t>Observation</w:t>
      </w:r>
      <w:r>
        <w:rPr>
          <w:b/>
          <w:bCs/>
          <w:kern w:val="2"/>
          <w:szCs w:val="28"/>
          <w:lang w:eastAsia="ko-KR"/>
        </w:rPr>
        <w:t xml:space="preserve"> </w:t>
      </w:r>
      <w:r w:rsidR="00FC2A7F">
        <w:rPr>
          <w:b/>
          <w:bCs/>
          <w:kern w:val="2"/>
          <w:szCs w:val="28"/>
          <w:lang w:eastAsia="ko-KR"/>
        </w:rPr>
        <w:t>4</w:t>
      </w:r>
      <w:r w:rsidRPr="00AA2AE5">
        <w:rPr>
          <w:b/>
          <w:bCs/>
          <w:kern w:val="2"/>
          <w:szCs w:val="28"/>
          <w:lang w:eastAsia="ko-KR"/>
        </w:rPr>
        <w:t xml:space="preserve">: </w:t>
      </w:r>
      <w:r w:rsidR="00877ADA" w:rsidRPr="00877ADA">
        <w:rPr>
          <w:b/>
          <w:bCs/>
          <w:kern w:val="2"/>
          <w:szCs w:val="28"/>
          <w:lang w:eastAsia="ko-KR"/>
        </w:rPr>
        <w:t>The UE might also need to report its</w:t>
      </w:r>
      <w:r w:rsidR="00734802">
        <w:rPr>
          <w:b/>
          <w:bCs/>
          <w:kern w:val="2"/>
          <w:szCs w:val="28"/>
          <w:lang w:eastAsia="ko-KR"/>
        </w:rPr>
        <w:t xml:space="preserve"> </w:t>
      </w:r>
      <w:r w:rsidR="00877ADA" w:rsidRPr="00877ADA">
        <w:rPr>
          <w:b/>
          <w:bCs/>
          <w:kern w:val="2"/>
          <w:szCs w:val="28"/>
          <w:lang w:eastAsia="ko-KR"/>
        </w:rPr>
        <w:t>internal conditions</w:t>
      </w:r>
      <w:r w:rsidR="00FD078D">
        <w:rPr>
          <w:b/>
          <w:bCs/>
          <w:kern w:val="2"/>
          <w:szCs w:val="28"/>
          <w:lang w:eastAsia="ko-KR"/>
        </w:rPr>
        <w:t xml:space="preserve"> to the network</w:t>
      </w:r>
      <w:r w:rsidR="00877ADA" w:rsidRPr="00877ADA">
        <w:rPr>
          <w:b/>
          <w:bCs/>
          <w:kern w:val="2"/>
          <w:szCs w:val="28"/>
          <w:lang w:eastAsia="ko-KR"/>
        </w:rPr>
        <w:t xml:space="preserve"> in addition to the </w:t>
      </w:r>
      <w:r w:rsidR="00425FF9">
        <w:rPr>
          <w:b/>
          <w:bCs/>
          <w:kern w:val="2"/>
          <w:szCs w:val="28"/>
          <w:lang w:eastAsia="ko-KR"/>
        </w:rPr>
        <w:t xml:space="preserve">additional </w:t>
      </w:r>
      <w:r w:rsidR="00877ADA" w:rsidRPr="00877ADA">
        <w:rPr>
          <w:b/>
          <w:bCs/>
          <w:kern w:val="2"/>
          <w:szCs w:val="28"/>
          <w:lang w:eastAsia="ko-KR"/>
        </w:rPr>
        <w:t xml:space="preserve">conditions </w:t>
      </w:r>
      <w:r w:rsidR="00FD078D" w:rsidRPr="00877ADA">
        <w:rPr>
          <w:b/>
          <w:bCs/>
          <w:kern w:val="2"/>
          <w:szCs w:val="28"/>
          <w:lang w:eastAsia="ko-KR"/>
        </w:rPr>
        <w:t>to</w:t>
      </w:r>
      <w:r w:rsidR="00877ADA" w:rsidRPr="00877ADA">
        <w:rPr>
          <w:b/>
          <w:bCs/>
          <w:kern w:val="2"/>
          <w:szCs w:val="28"/>
          <w:lang w:eastAsia="ko-KR"/>
        </w:rPr>
        <w:t xml:space="preserve"> better manage AI/ML model/functionality </w:t>
      </w:r>
      <w:r w:rsidR="00887970" w:rsidRPr="00877ADA">
        <w:rPr>
          <w:b/>
          <w:bCs/>
          <w:kern w:val="2"/>
          <w:szCs w:val="28"/>
          <w:lang w:eastAsia="ko-KR"/>
        </w:rPr>
        <w:t>behaviour</w:t>
      </w:r>
      <w:r w:rsidR="00887970">
        <w:rPr>
          <w:b/>
          <w:bCs/>
          <w:kern w:val="2"/>
          <w:szCs w:val="28"/>
          <w:lang w:eastAsia="ko-KR"/>
        </w:rPr>
        <w:t>. This is required to be done</w:t>
      </w:r>
      <w:r w:rsidR="00877ADA" w:rsidRPr="00877ADA">
        <w:rPr>
          <w:b/>
          <w:bCs/>
          <w:kern w:val="2"/>
          <w:szCs w:val="28"/>
          <w:lang w:eastAsia="ko-KR"/>
        </w:rPr>
        <w:t xml:space="preserve"> </w:t>
      </w:r>
      <w:r w:rsidR="00537D0B">
        <w:rPr>
          <w:b/>
          <w:bCs/>
          <w:kern w:val="2"/>
          <w:szCs w:val="28"/>
          <w:lang w:eastAsia="ko-KR"/>
        </w:rPr>
        <w:t>g</w:t>
      </w:r>
      <w:r w:rsidR="00537D0B" w:rsidRPr="00537D0B">
        <w:rPr>
          <w:b/>
          <w:bCs/>
          <w:kern w:val="2"/>
          <w:szCs w:val="28"/>
          <w:lang w:eastAsia="ko-KR"/>
        </w:rPr>
        <w:t>iven the changing UE environment, related network design, data collecting requirements, and various applicability situations.</w:t>
      </w:r>
    </w:p>
    <w:p w14:paraId="64E917AB" w14:textId="2921CA61" w:rsidR="009D6FC2" w:rsidRDefault="008A4DE3" w:rsidP="009D6FC2">
      <w:pPr>
        <w:rPr>
          <w:kern w:val="2"/>
          <w:lang w:eastAsia="ko-KR"/>
        </w:rPr>
      </w:pPr>
      <w:r w:rsidRPr="5E7C671D">
        <w:rPr>
          <w:kern w:val="2"/>
          <w:lang w:val="en-US" w:eastAsia="ko-KR"/>
        </w:rPr>
        <w:t>H</w:t>
      </w:r>
      <w:r w:rsidR="003F430A" w:rsidRPr="5E7C671D">
        <w:rPr>
          <w:kern w:val="2"/>
          <w:lang w:eastAsia="ko-KR"/>
        </w:rPr>
        <w:t>ardware</w:t>
      </w:r>
      <w:r w:rsidR="00B442DB" w:rsidRPr="5E7C671D">
        <w:rPr>
          <w:kern w:val="2"/>
          <w:lang w:eastAsia="ko-KR"/>
        </w:rPr>
        <w:t>/software</w:t>
      </w:r>
      <w:r w:rsidR="001F0EAB" w:rsidRPr="5E7C671D">
        <w:rPr>
          <w:kern w:val="2"/>
          <w:lang w:eastAsia="ko-KR"/>
        </w:rPr>
        <w:t xml:space="preserve"> resource</w:t>
      </w:r>
      <w:r w:rsidR="009D6FC2" w:rsidRPr="5E7C671D">
        <w:rPr>
          <w:kern w:val="2"/>
          <w:lang w:eastAsia="ko-KR"/>
        </w:rPr>
        <w:t xml:space="preserve"> optimizations</w:t>
      </w:r>
      <w:r w:rsidR="00B442DB" w:rsidRPr="5E7C671D">
        <w:rPr>
          <w:kern w:val="2"/>
          <w:lang w:eastAsia="ko-KR"/>
        </w:rPr>
        <w:t xml:space="preserve"> at the UE</w:t>
      </w:r>
      <w:r w:rsidR="003F430A" w:rsidRPr="5E7C671D">
        <w:rPr>
          <w:kern w:val="2"/>
          <w:lang w:eastAsia="ko-KR"/>
        </w:rPr>
        <w:t xml:space="preserve"> and </w:t>
      </w:r>
      <w:r w:rsidR="00B442DB" w:rsidRPr="5E7C671D">
        <w:rPr>
          <w:kern w:val="2"/>
          <w:lang w:eastAsia="ko-KR"/>
        </w:rPr>
        <w:t xml:space="preserve">gNB </w:t>
      </w:r>
      <w:r w:rsidR="009D6FC2" w:rsidRPr="5E7C671D">
        <w:rPr>
          <w:kern w:val="2"/>
          <w:lang w:eastAsia="ko-KR"/>
        </w:rPr>
        <w:t>are critical</w:t>
      </w:r>
      <w:r w:rsidR="005854D6" w:rsidRPr="5E7C671D">
        <w:rPr>
          <w:kern w:val="2"/>
          <w:lang w:eastAsia="ko-KR"/>
        </w:rPr>
        <w:t xml:space="preserve"> to support tailored AI/ML models</w:t>
      </w:r>
      <w:r w:rsidR="00C6737F">
        <w:rPr>
          <w:rStyle w:val="CommentReference"/>
          <w:lang w:eastAsia="x-none"/>
        </w:rPr>
        <w:t>/</w:t>
      </w:r>
      <w:r w:rsidR="00AA081D" w:rsidRPr="5E7C671D">
        <w:rPr>
          <w:kern w:val="2"/>
          <w:lang w:eastAsia="ko-KR"/>
        </w:rPr>
        <w:t xml:space="preserve">functionality while </w:t>
      </w:r>
      <w:r w:rsidR="009D6FC2" w:rsidRPr="5E7C671D">
        <w:rPr>
          <w:kern w:val="2"/>
          <w:lang w:eastAsia="ko-KR"/>
        </w:rPr>
        <w:t>consistently meet</w:t>
      </w:r>
      <w:r w:rsidR="00AA081D" w:rsidRPr="5E7C671D">
        <w:rPr>
          <w:kern w:val="2"/>
          <w:lang w:eastAsia="ko-KR"/>
        </w:rPr>
        <w:t>ing</w:t>
      </w:r>
      <w:r w:rsidRPr="5E7C671D">
        <w:rPr>
          <w:kern w:val="2"/>
          <w:lang w:eastAsia="ko-KR"/>
        </w:rPr>
        <w:t xml:space="preserve"> AI/ML</w:t>
      </w:r>
      <w:r w:rsidR="009D6FC2" w:rsidRPr="5E7C671D">
        <w:rPr>
          <w:kern w:val="2"/>
          <w:lang w:eastAsia="ko-KR"/>
        </w:rPr>
        <w:t xml:space="preserve"> model LCM and device performance KPIs. In addition to this</w:t>
      </w:r>
      <w:r w:rsidR="00A61359" w:rsidRPr="5E7C671D">
        <w:rPr>
          <w:kern w:val="2"/>
          <w:lang w:eastAsia="ko-KR"/>
        </w:rPr>
        <w:t>,</w:t>
      </w:r>
      <w:r w:rsidR="009D6FC2" w:rsidRPr="5E7C671D">
        <w:rPr>
          <w:kern w:val="2"/>
          <w:lang w:eastAsia="ko-KR"/>
        </w:rPr>
        <w:t xml:space="preserve"> applicability of a certain AI/ML model may change if the </w:t>
      </w:r>
      <w:r w:rsidR="00685382">
        <w:rPr>
          <w:kern w:val="2"/>
          <w:lang w:eastAsia="ko-KR"/>
        </w:rPr>
        <w:t>additional</w:t>
      </w:r>
      <w:r w:rsidRPr="5E7C671D">
        <w:rPr>
          <w:kern w:val="2"/>
          <w:lang w:eastAsia="ko-KR"/>
        </w:rPr>
        <w:t xml:space="preserve"> conditions</w:t>
      </w:r>
      <w:r w:rsidR="009D6FC2" w:rsidRPr="5E7C671D">
        <w:rPr>
          <w:kern w:val="2"/>
          <w:lang w:eastAsia="ko-KR"/>
        </w:rPr>
        <w:t xml:space="preserve"> around</w:t>
      </w:r>
      <w:r w:rsidR="00482446">
        <w:rPr>
          <w:kern w:val="2"/>
          <w:lang w:eastAsia="ko-KR"/>
        </w:rPr>
        <w:t xml:space="preserve"> </w:t>
      </w:r>
      <w:r w:rsidR="009D6FC2" w:rsidRPr="5E7C671D">
        <w:rPr>
          <w:kern w:val="2"/>
          <w:lang w:eastAsia="ko-KR"/>
        </w:rPr>
        <w:t xml:space="preserve">the UE changes </w:t>
      </w:r>
      <w:r w:rsidR="000D350C" w:rsidRPr="5E7C671D">
        <w:rPr>
          <w:kern w:val="2"/>
          <w:lang w:eastAsia="ko-KR"/>
        </w:rPr>
        <w:t>which consequently may</w:t>
      </w:r>
      <w:r w:rsidR="009D6FC2" w:rsidRPr="5E7C671D">
        <w:rPr>
          <w:kern w:val="2"/>
          <w:lang w:eastAsia="ko-KR"/>
        </w:rPr>
        <w:t xml:space="preserve"> </w:t>
      </w:r>
      <w:r w:rsidR="00065BDC" w:rsidRPr="5E7C671D">
        <w:rPr>
          <w:kern w:val="2"/>
          <w:lang w:eastAsia="ko-KR"/>
        </w:rPr>
        <w:t>lead to adaption of</w:t>
      </w:r>
      <w:r w:rsidR="009D6FC2" w:rsidRPr="5E7C671D">
        <w:rPr>
          <w:kern w:val="2"/>
          <w:lang w:eastAsia="ko-KR"/>
        </w:rPr>
        <w:t xml:space="preserve"> network configuration due to (for </w:t>
      </w:r>
      <w:r w:rsidR="00901F47" w:rsidRPr="5E7C671D">
        <w:rPr>
          <w:kern w:val="2"/>
          <w:lang w:eastAsia="ko-KR"/>
        </w:rPr>
        <w:t>e.g.,</w:t>
      </w:r>
      <w:r w:rsidR="009D6FC2" w:rsidRPr="5E7C671D">
        <w:rPr>
          <w:kern w:val="2"/>
          <w:lang w:eastAsia="ko-KR"/>
        </w:rPr>
        <w:t xml:space="preserve"> network load,</w:t>
      </w:r>
      <w:r w:rsidR="008E1FFE" w:rsidRPr="5E7C671D">
        <w:rPr>
          <w:kern w:val="2"/>
          <w:lang w:eastAsia="ko-KR"/>
        </w:rPr>
        <w:t xml:space="preserve"> bandwidth,</w:t>
      </w:r>
      <w:r w:rsidR="009D6FC2" w:rsidRPr="5E7C671D">
        <w:rPr>
          <w:kern w:val="2"/>
          <w:lang w:eastAsia="ko-KR"/>
        </w:rPr>
        <w:t xml:space="preserve"> UE mobility, RRM, etc.). Thus, this may impact the </w:t>
      </w:r>
      <w:r w:rsidR="008E1FFE" w:rsidRPr="5E7C671D">
        <w:rPr>
          <w:lang w:val="en-US"/>
        </w:rPr>
        <w:t>UE’s internal conditions</w:t>
      </w:r>
      <w:r w:rsidR="009D6FC2" w:rsidRPr="5E7C671D">
        <w:rPr>
          <w:kern w:val="2"/>
          <w:lang w:eastAsia="ko-KR"/>
        </w:rPr>
        <w:t xml:space="preserve"> and these changes in </w:t>
      </w:r>
      <w:r w:rsidR="008E1FFE" w:rsidRPr="5E7C671D">
        <w:rPr>
          <w:lang w:val="en-US"/>
        </w:rPr>
        <w:t>UE’s internal conditions</w:t>
      </w:r>
      <w:r w:rsidR="009D6FC2" w:rsidRPr="5E7C671D">
        <w:rPr>
          <w:kern w:val="2"/>
          <w:lang w:eastAsia="ko-KR"/>
        </w:rPr>
        <w:t xml:space="preserve"> may</w:t>
      </w:r>
      <w:r w:rsidR="00A364AD" w:rsidRPr="5E7C671D">
        <w:rPr>
          <w:kern w:val="2"/>
          <w:lang w:eastAsia="ko-KR"/>
        </w:rPr>
        <w:t xml:space="preserve"> be</w:t>
      </w:r>
      <w:r w:rsidR="009D6FC2" w:rsidRPr="5E7C671D">
        <w:rPr>
          <w:kern w:val="2"/>
          <w:lang w:eastAsia="ko-KR"/>
        </w:rPr>
        <w:t xml:space="preserve"> </w:t>
      </w:r>
      <w:r w:rsidR="00F44009" w:rsidRPr="5E7C671D">
        <w:rPr>
          <w:kern w:val="2"/>
          <w:lang w:eastAsia="ko-KR"/>
        </w:rPr>
        <w:t>require</w:t>
      </w:r>
      <w:r w:rsidR="00A364AD" w:rsidRPr="5E7C671D">
        <w:rPr>
          <w:kern w:val="2"/>
          <w:lang w:eastAsia="ko-KR"/>
        </w:rPr>
        <w:t>d</w:t>
      </w:r>
      <w:r w:rsidR="009D6FC2" w:rsidRPr="5E7C671D">
        <w:rPr>
          <w:kern w:val="2"/>
          <w:lang w:eastAsia="ko-KR"/>
        </w:rPr>
        <w:t xml:space="preserve"> to</w:t>
      </w:r>
      <w:r w:rsidR="00DE63D3" w:rsidRPr="5E7C671D">
        <w:rPr>
          <w:kern w:val="2"/>
          <w:lang w:eastAsia="ko-KR"/>
        </w:rPr>
        <w:t xml:space="preserve"> be</w:t>
      </w:r>
      <w:r w:rsidR="009D6FC2" w:rsidRPr="5E7C671D">
        <w:rPr>
          <w:kern w:val="2"/>
          <w:lang w:eastAsia="ko-KR"/>
        </w:rPr>
        <w:t xml:space="preserve"> report</w:t>
      </w:r>
      <w:r w:rsidR="00F44009" w:rsidRPr="5E7C671D">
        <w:rPr>
          <w:kern w:val="2"/>
          <w:lang w:eastAsia="ko-KR"/>
        </w:rPr>
        <w:t>ed</w:t>
      </w:r>
      <w:r w:rsidR="009D6FC2" w:rsidRPr="5E7C671D">
        <w:rPr>
          <w:kern w:val="2"/>
          <w:lang w:eastAsia="ko-KR"/>
        </w:rPr>
        <w:t xml:space="preserve"> to the network. How often and when these changes are reported to the network </w:t>
      </w:r>
      <w:r w:rsidR="00A364AD" w:rsidRPr="5E7C671D">
        <w:rPr>
          <w:kern w:val="2"/>
          <w:lang w:eastAsia="ko-KR"/>
        </w:rPr>
        <w:t>can</w:t>
      </w:r>
      <w:r w:rsidR="00BC1D37" w:rsidRPr="5E7C671D">
        <w:rPr>
          <w:kern w:val="2"/>
          <w:lang w:eastAsia="ko-KR"/>
        </w:rPr>
        <w:t xml:space="preserve"> be</w:t>
      </w:r>
      <w:r w:rsidR="009D6FC2" w:rsidRPr="5E7C671D">
        <w:rPr>
          <w:kern w:val="2"/>
          <w:lang w:eastAsia="ko-KR"/>
        </w:rPr>
        <w:t xml:space="preserve"> configured by the network</w:t>
      </w:r>
      <w:r w:rsidR="00F44009" w:rsidRPr="5E7C671D">
        <w:rPr>
          <w:kern w:val="2"/>
          <w:lang w:eastAsia="ko-KR"/>
        </w:rPr>
        <w:t xml:space="preserve"> since the network has </w:t>
      </w:r>
      <w:r w:rsidR="00D1055D" w:rsidRPr="5E7C671D">
        <w:rPr>
          <w:kern w:val="2"/>
          <w:lang w:eastAsia="ko-KR"/>
        </w:rPr>
        <w:t xml:space="preserve">better </w:t>
      </w:r>
      <w:r w:rsidR="00FA7EEE" w:rsidRPr="5E7C671D">
        <w:rPr>
          <w:kern w:val="2"/>
          <w:lang w:eastAsia="ko-KR"/>
        </w:rPr>
        <w:t xml:space="preserve">awareness </w:t>
      </w:r>
      <w:r w:rsidR="00D1055D" w:rsidRPr="5E7C671D">
        <w:rPr>
          <w:kern w:val="2"/>
          <w:lang w:eastAsia="ko-KR"/>
        </w:rPr>
        <w:t>of the UE environment and its configuration</w:t>
      </w:r>
      <w:r w:rsidR="009D6FC2" w:rsidRPr="5E7C671D">
        <w:rPr>
          <w:kern w:val="2"/>
          <w:lang w:eastAsia="ko-KR"/>
        </w:rPr>
        <w:t>.</w:t>
      </w:r>
      <w:r w:rsidR="00DE63D3" w:rsidRPr="5E7C671D">
        <w:rPr>
          <w:kern w:val="2"/>
          <w:lang w:eastAsia="ko-KR"/>
        </w:rPr>
        <w:t xml:space="preserve"> The reporting of </w:t>
      </w:r>
      <w:r w:rsidR="008E1FFE" w:rsidRPr="5E7C671D">
        <w:rPr>
          <w:lang w:val="en-US"/>
        </w:rPr>
        <w:t>UE’s internal conditions</w:t>
      </w:r>
      <w:r w:rsidR="008F78E7" w:rsidRPr="5E7C671D">
        <w:rPr>
          <w:lang w:val="en-US"/>
        </w:rPr>
        <w:t xml:space="preserve"> as well as </w:t>
      </w:r>
      <w:r w:rsidR="00685382">
        <w:rPr>
          <w:lang w:val="en-US"/>
        </w:rPr>
        <w:t>additional</w:t>
      </w:r>
      <w:r w:rsidR="008F78E7" w:rsidRPr="5E7C671D">
        <w:rPr>
          <w:lang w:val="en-US"/>
        </w:rPr>
        <w:t xml:space="preserve"> conditions</w:t>
      </w:r>
      <w:r w:rsidR="00DE63D3" w:rsidRPr="5E7C671D">
        <w:rPr>
          <w:kern w:val="2"/>
          <w:lang w:eastAsia="ko-KR"/>
        </w:rPr>
        <w:t xml:space="preserve"> maybe done using</w:t>
      </w:r>
      <w:r w:rsidR="008F78E7" w:rsidRPr="5E7C671D">
        <w:rPr>
          <w:kern w:val="2"/>
          <w:lang w:eastAsia="ko-KR"/>
        </w:rPr>
        <w:t xml:space="preserve"> for e.g.,</w:t>
      </w:r>
      <w:r w:rsidR="00DE63D3" w:rsidRPr="5E7C671D">
        <w:rPr>
          <w:kern w:val="2"/>
          <w:lang w:eastAsia="ko-KR"/>
        </w:rPr>
        <w:t xml:space="preserve"> </w:t>
      </w:r>
      <w:r w:rsidR="008F78E7" w:rsidRPr="5E7C671D">
        <w:rPr>
          <w:kern w:val="2"/>
          <w:lang w:eastAsia="ko-KR"/>
        </w:rPr>
        <w:t>User Assistance Information (UAI) or RRC signalling</w:t>
      </w:r>
      <w:r w:rsidR="00DE63D3" w:rsidRPr="5E7C671D">
        <w:rPr>
          <w:kern w:val="2"/>
          <w:lang w:eastAsia="ko-KR"/>
        </w:rPr>
        <w:t xml:space="preserve"> procedure</w:t>
      </w:r>
      <w:r w:rsidR="007C6D9A" w:rsidRPr="5E7C671D">
        <w:rPr>
          <w:kern w:val="2"/>
          <w:lang w:eastAsia="ko-KR"/>
        </w:rPr>
        <w:t>. This process is</w:t>
      </w:r>
      <w:r w:rsidR="00DE63D3" w:rsidRPr="5E7C671D">
        <w:rPr>
          <w:kern w:val="2"/>
          <w:lang w:eastAsia="ko-KR"/>
        </w:rPr>
        <w:t xml:space="preserve"> different than the usual UE capability information exchange </w:t>
      </w:r>
      <w:r w:rsidR="00BB19F0" w:rsidRPr="5E7C671D">
        <w:rPr>
          <w:kern w:val="2"/>
          <w:lang w:eastAsia="ko-KR"/>
        </w:rPr>
        <w:t>which</w:t>
      </w:r>
      <w:r w:rsidR="008F78E7" w:rsidRPr="5E7C671D">
        <w:rPr>
          <w:kern w:val="2"/>
          <w:lang w:eastAsia="ko-KR"/>
        </w:rPr>
        <w:t xml:space="preserve"> is static and</w:t>
      </w:r>
      <w:r w:rsidR="00BB19F0" w:rsidRPr="5E7C671D">
        <w:rPr>
          <w:kern w:val="2"/>
          <w:lang w:eastAsia="ko-KR"/>
        </w:rPr>
        <w:t xml:space="preserve"> reports only fixed UE capabilities to the network</w:t>
      </w:r>
      <w:r w:rsidR="00306976" w:rsidRPr="5E7C671D">
        <w:rPr>
          <w:kern w:val="2"/>
          <w:lang w:eastAsia="ko-KR"/>
        </w:rPr>
        <w:t xml:space="preserve"> on a relatively not so frequent basis</w:t>
      </w:r>
      <w:r w:rsidR="00BB19F0" w:rsidRPr="5E7C671D">
        <w:rPr>
          <w:kern w:val="2"/>
          <w:lang w:eastAsia="ko-KR"/>
        </w:rPr>
        <w:t>.</w:t>
      </w:r>
    </w:p>
    <w:p w14:paraId="5FD9E1DB" w14:textId="1A8F1CBB" w:rsidR="002A1FAE" w:rsidRDefault="008F78E7" w:rsidP="008F78E7">
      <w:pPr>
        <w:rPr>
          <w:b/>
          <w:bCs/>
          <w:lang w:val="en-US" w:eastAsia="x-none"/>
        </w:rPr>
      </w:pPr>
      <w:r w:rsidRPr="00AA49D7">
        <w:rPr>
          <w:b/>
          <w:bCs/>
          <w:lang w:val="en-US" w:eastAsia="x-none"/>
        </w:rPr>
        <w:t>Proposal</w:t>
      </w:r>
      <w:r w:rsidR="00564F3D">
        <w:rPr>
          <w:b/>
          <w:bCs/>
          <w:lang w:val="en-US" w:eastAsia="x-none"/>
        </w:rPr>
        <w:t xml:space="preserve"> </w:t>
      </w:r>
      <w:r w:rsidR="00C0384B">
        <w:rPr>
          <w:b/>
          <w:bCs/>
          <w:lang w:val="en-US" w:eastAsia="x-none"/>
        </w:rPr>
        <w:t>8</w:t>
      </w:r>
      <w:r w:rsidRPr="00AA49D7">
        <w:rPr>
          <w:b/>
          <w:bCs/>
          <w:lang w:val="en-US" w:eastAsia="x-none"/>
        </w:rPr>
        <w:t>: RAN2 to define and discuss</w:t>
      </w:r>
      <w:r>
        <w:rPr>
          <w:b/>
          <w:bCs/>
          <w:lang w:val="en-US" w:eastAsia="x-none"/>
        </w:rPr>
        <w:t xml:space="preserve"> procedures to report</w:t>
      </w:r>
      <w:r w:rsidRPr="00AA49D7">
        <w:rPr>
          <w:b/>
          <w:bCs/>
          <w:lang w:val="en-US" w:eastAsia="x-none"/>
        </w:rPr>
        <w:t xml:space="preserve"> </w:t>
      </w:r>
      <w:r w:rsidR="007177A4">
        <w:rPr>
          <w:b/>
          <w:bCs/>
          <w:lang w:val="en-US" w:eastAsia="x-none"/>
        </w:rPr>
        <w:t>additional</w:t>
      </w:r>
      <w:r>
        <w:rPr>
          <w:b/>
          <w:bCs/>
          <w:lang w:val="en-US" w:eastAsia="x-none"/>
        </w:rPr>
        <w:t xml:space="preserve">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between the UE and the network.</w:t>
      </w:r>
      <w:r w:rsidR="002A1FAE">
        <w:rPr>
          <w:b/>
          <w:bCs/>
          <w:lang w:val="en-US" w:eastAsia="x-none"/>
        </w:rPr>
        <w:t xml:space="preserve"> </w:t>
      </w:r>
    </w:p>
    <w:p w14:paraId="69F5246D" w14:textId="77777777" w:rsidR="00FF0128" w:rsidRPr="00025FEB" w:rsidRDefault="00FF0128" w:rsidP="00025FEB">
      <w:pPr>
        <w:pStyle w:val="Heading1"/>
        <w:spacing w:after="180"/>
      </w:pPr>
      <w:r>
        <w:rPr>
          <w:lang w:val="en-US"/>
        </w:rPr>
        <w:t>Conclusions</w:t>
      </w:r>
    </w:p>
    <w:p w14:paraId="4A61D123" w14:textId="353098BD" w:rsidR="00972BAD" w:rsidRDefault="00506273" w:rsidP="004074E6">
      <w:pPr>
        <w:overflowPunct w:val="0"/>
        <w:autoSpaceDE w:val="0"/>
        <w:autoSpaceDN w:val="0"/>
        <w:adjustRightInd w:val="0"/>
        <w:snapToGrid/>
        <w:spacing w:after="180" w:afterAutospacing="0"/>
        <w:rPr>
          <w:b/>
          <w:bCs/>
          <w:lang w:val="en-US" w:eastAsia="x-none"/>
        </w:rPr>
      </w:pPr>
      <w:r w:rsidRPr="003A0626">
        <w:rPr>
          <w:b/>
          <w:bCs/>
          <w:lang w:val="en-US" w:eastAsia="x-none"/>
        </w:rPr>
        <w:t>I</w:t>
      </w:r>
      <w:r w:rsidR="00F24692" w:rsidRPr="003A0626">
        <w:rPr>
          <w:b/>
          <w:bCs/>
          <w:lang w:val="en-US" w:eastAsia="x-none"/>
        </w:rPr>
        <w:t>n this contribution</w:t>
      </w:r>
      <w:r w:rsidR="00BD46D0" w:rsidRPr="003A0626">
        <w:rPr>
          <w:b/>
          <w:bCs/>
          <w:lang w:val="en-US" w:eastAsia="x-none"/>
        </w:rPr>
        <w:t>,</w:t>
      </w:r>
      <w:r w:rsidR="00F24692" w:rsidRPr="003A0626">
        <w:rPr>
          <w:b/>
          <w:bCs/>
          <w:lang w:val="en-US" w:eastAsia="x-none"/>
        </w:rPr>
        <w:t xml:space="preserve"> we discuss the</w:t>
      </w:r>
      <w:r w:rsidR="002C2ABD" w:rsidRPr="003A0626">
        <w:rPr>
          <w:b/>
          <w:bCs/>
          <w:lang w:val="en-US" w:eastAsia="x-none"/>
        </w:rPr>
        <w:t xml:space="preserve"> necessity and </w:t>
      </w:r>
      <w:r w:rsidR="00AE2F90" w:rsidRPr="003A0626">
        <w:rPr>
          <w:b/>
          <w:bCs/>
          <w:lang w:val="en-US" w:eastAsia="x-none"/>
        </w:rPr>
        <w:t>significance of</w:t>
      </w:r>
      <w:r w:rsidR="00BD46D0" w:rsidRPr="003A0626">
        <w:rPr>
          <w:b/>
          <w:bCs/>
          <w:lang w:val="en-US" w:eastAsia="x-none"/>
        </w:rPr>
        <w:t xml:space="preserve"> reporting</w:t>
      </w:r>
      <w:r w:rsidR="00AE2F90" w:rsidRPr="003A0626">
        <w:rPr>
          <w:b/>
          <w:bCs/>
          <w:lang w:val="en-US" w:eastAsia="x-none"/>
        </w:rPr>
        <w:t xml:space="preserve"> AI/ML </w:t>
      </w:r>
      <w:r w:rsidR="003A0626">
        <w:rPr>
          <w:b/>
          <w:bCs/>
          <w:lang w:val="en-US" w:eastAsia="x-none"/>
        </w:rPr>
        <w:t>additional</w:t>
      </w:r>
      <w:r w:rsidR="00BD46D0" w:rsidRPr="003A0626">
        <w:rPr>
          <w:b/>
          <w:bCs/>
          <w:lang w:val="en-US" w:eastAsia="x-none"/>
        </w:rPr>
        <w:t xml:space="preserve"> conditions</w:t>
      </w:r>
      <w:r w:rsidR="003A0626">
        <w:rPr>
          <w:b/>
          <w:bCs/>
          <w:lang w:val="en-US" w:eastAsia="x-none"/>
        </w:rPr>
        <w:t xml:space="preserve"> </w:t>
      </w:r>
      <w:r w:rsidR="00BD46D0" w:rsidRPr="003A0626">
        <w:rPr>
          <w:b/>
          <w:bCs/>
          <w:lang w:val="en-US" w:eastAsia="x-none"/>
        </w:rPr>
        <w:t>and UE’s internal conditions</w:t>
      </w:r>
      <w:r w:rsidR="00FC2A7F">
        <w:rPr>
          <w:b/>
          <w:bCs/>
          <w:lang w:val="en-US" w:eastAsia="x-none"/>
        </w:rPr>
        <w:t xml:space="preserve"> </w:t>
      </w:r>
      <w:r w:rsidR="00FC2A7F" w:rsidRPr="003A0626">
        <w:rPr>
          <w:b/>
          <w:bCs/>
          <w:lang w:val="en-US" w:eastAsia="x-none"/>
        </w:rPr>
        <w:t>between the UE and the network</w:t>
      </w:r>
      <w:r w:rsidR="00FC2A7F">
        <w:rPr>
          <w:b/>
          <w:bCs/>
          <w:lang w:val="en-US" w:eastAsia="x-none"/>
        </w:rPr>
        <w:t>,</w:t>
      </w:r>
      <w:r w:rsidR="000A203F">
        <w:rPr>
          <w:b/>
          <w:bCs/>
          <w:lang w:val="en-US" w:eastAsia="x-none"/>
        </w:rPr>
        <w:t xml:space="preserve"> </w:t>
      </w:r>
      <w:r w:rsidR="00332531">
        <w:rPr>
          <w:b/>
          <w:bCs/>
          <w:lang w:val="en-US" w:eastAsia="x-none"/>
        </w:rPr>
        <w:t>also considering</w:t>
      </w:r>
      <w:r w:rsidR="000A203F">
        <w:rPr>
          <w:b/>
          <w:bCs/>
          <w:lang w:val="en-US" w:eastAsia="x-none"/>
        </w:rPr>
        <w:t xml:space="preserve"> th</w:t>
      </w:r>
      <w:r w:rsidR="00FC2A7F">
        <w:rPr>
          <w:b/>
          <w:bCs/>
          <w:lang w:val="en-US" w:eastAsia="x-none"/>
        </w:rPr>
        <w:t>eir corresponding</w:t>
      </w:r>
      <w:r w:rsidR="000A203F">
        <w:rPr>
          <w:b/>
          <w:bCs/>
          <w:lang w:val="en-US" w:eastAsia="x-none"/>
        </w:rPr>
        <w:t xml:space="preserve"> validity time</w:t>
      </w:r>
      <w:r w:rsidR="00FC2A7F">
        <w:rPr>
          <w:b/>
          <w:bCs/>
          <w:lang w:val="en-US" w:eastAsia="x-none"/>
        </w:rPr>
        <w:t>.</w:t>
      </w:r>
      <w:r w:rsidR="00AE2F90" w:rsidRPr="003A0626">
        <w:rPr>
          <w:b/>
          <w:bCs/>
          <w:lang w:val="en-US" w:eastAsia="x-none"/>
        </w:rPr>
        <w:t xml:space="preserve"> </w:t>
      </w:r>
      <w:r w:rsidR="00546EE2" w:rsidRPr="003A0626">
        <w:rPr>
          <w:b/>
          <w:bCs/>
          <w:lang w:val="en-US" w:eastAsia="x-none"/>
        </w:rPr>
        <w:t xml:space="preserve">The findings and recommendations </w:t>
      </w:r>
      <w:r w:rsidR="0017238B" w:rsidRPr="003A0626">
        <w:rPr>
          <w:b/>
          <w:bCs/>
          <w:lang w:val="en-US" w:eastAsia="x-none"/>
        </w:rPr>
        <w:t>discussed in this contribution are as follows:</w:t>
      </w:r>
      <w:r w:rsidR="00573802" w:rsidRPr="003A0626">
        <w:rPr>
          <w:b/>
          <w:bCs/>
          <w:lang w:val="en-US" w:eastAsia="x-none"/>
        </w:rPr>
        <w:t xml:space="preserve"> </w:t>
      </w:r>
    </w:p>
    <w:p w14:paraId="6B2D8504" w14:textId="77777777" w:rsidR="00FC2A7F" w:rsidRDefault="00FC2A7F" w:rsidP="00FC2A7F">
      <w:pPr>
        <w:overflowPunct w:val="0"/>
        <w:autoSpaceDE w:val="0"/>
        <w:autoSpaceDN w:val="0"/>
        <w:adjustRightInd w:val="0"/>
        <w:snapToGrid/>
        <w:jc w:val="left"/>
        <w:rPr>
          <w:b/>
          <w:bCs/>
          <w:lang w:val="en-US" w:eastAsia="x-none"/>
        </w:rPr>
      </w:pPr>
      <w:r w:rsidRPr="00F27533">
        <w:rPr>
          <w:b/>
          <w:bCs/>
          <w:lang w:val="en-US" w:eastAsia="x-none"/>
        </w:rPr>
        <w:t xml:space="preserve">Observation </w:t>
      </w:r>
      <w:r>
        <w:rPr>
          <w:b/>
          <w:bCs/>
          <w:lang w:val="en-US" w:eastAsia="x-none"/>
        </w:rPr>
        <w:t>1</w:t>
      </w:r>
      <w:r w:rsidRPr="00F27533">
        <w:rPr>
          <w:b/>
          <w:bCs/>
          <w:lang w:val="en-US" w:eastAsia="x-none"/>
        </w:rPr>
        <w:t>:</w:t>
      </w:r>
      <w:r>
        <w:rPr>
          <w:b/>
          <w:bCs/>
          <w:lang w:val="en-US" w:eastAsia="x-none"/>
        </w:rPr>
        <w:t xml:space="preserve"> Exchanging</w:t>
      </w:r>
      <w:r w:rsidRPr="00F27533">
        <w:rPr>
          <w:b/>
          <w:bCs/>
          <w:lang w:val="en-US" w:eastAsia="x-none"/>
        </w:rPr>
        <w:t xml:space="preserve"> </w:t>
      </w:r>
      <w:r>
        <w:rPr>
          <w:b/>
          <w:bCs/>
          <w:lang w:val="en-US" w:eastAsia="x-none"/>
        </w:rPr>
        <w:t>additional conditions and UE’s internal conditions</w:t>
      </w:r>
      <w:r w:rsidRPr="00F27533">
        <w:rPr>
          <w:b/>
          <w:bCs/>
          <w:lang w:val="en-US" w:eastAsia="x-none"/>
        </w:rPr>
        <w:t xml:space="preserve"> between the UE and the network is essential for efficiently</w:t>
      </w:r>
      <w:r>
        <w:rPr>
          <w:b/>
          <w:bCs/>
          <w:lang w:val="en-US" w:eastAsia="x-none"/>
        </w:rPr>
        <w:t xml:space="preserve"> configuring functionality and</w:t>
      </w:r>
      <w:r w:rsidRPr="00F27533">
        <w:rPr>
          <w:b/>
          <w:bCs/>
          <w:lang w:val="en-US" w:eastAsia="x-none"/>
        </w:rPr>
        <w:t xml:space="preserve"> conducting AI/ML model LCM procedure</w:t>
      </w:r>
      <w:r>
        <w:rPr>
          <w:b/>
          <w:bCs/>
          <w:lang w:val="en-US" w:eastAsia="x-none"/>
        </w:rPr>
        <w:t xml:space="preserve"> and control including</w:t>
      </w:r>
      <w:r w:rsidRPr="00F27533">
        <w:rPr>
          <w:b/>
          <w:bCs/>
          <w:lang w:val="en-US" w:eastAsia="x-none"/>
        </w:rPr>
        <w:t xml:space="preserve"> model delivery.</w:t>
      </w:r>
    </w:p>
    <w:p w14:paraId="474116ED" w14:textId="77777777" w:rsidR="00564F3D" w:rsidRDefault="00564F3D" w:rsidP="00564F3D">
      <w:pPr>
        <w:rPr>
          <w:b/>
          <w:bCs/>
          <w:lang w:val="en-US" w:eastAsia="x-none"/>
        </w:rPr>
      </w:pPr>
      <w:r>
        <w:rPr>
          <w:b/>
          <w:bCs/>
          <w:lang w:val="en-US" w:eastAsia="x-none"/>
        </w:rPr>
        <w:t>Observation 2: Both NW-side and UE-side additional conditions are dynamic in nature and may change over time.</w:t>
      </w:r>
    </w:p>
    <w:p w14:paraId="27194D7A" w14:textId="0797005E" w:rsidR="00564F3D" w:rsidRDefault="00564F3D" w:rsidP="00564F3D">
      <w:pPr>
        <w:rPr>
          <w:b/>
          <w:bCs/>
          <w:lang w:val="en-US" w:eastAsia="x-none"/>
        </w:rPr>
      </w:pPr>
      <w:r>
        <w:rPr>
          <w:b/>
          <w:bCs/>
          <w:lang w:val="en-US" w:eastAsia="x-none"/>
        </w:rPr>
        <w:t xml:space="preserve">Observation 3: Additional conditions may be considered when configuring and (de) activating a functionality or an AI/ML model at the UE side or NW side for a </w:t>
      </w:r>
      <w:r w:rsidR="00F3018D">
        <w:rPr>
          <w:b/>
          <w:bCs/>
          <w:lang w:val="en-US" w:eastAsia="x-none"/>
        </w:rPr>
        <w:t>specific</w:t>
      </w:r>
      <w:r>
        <w:rPr>
          <w:b/>
          <w:bCs/>
          <w:lang w:val="en-US" w:eastAsia="x-none"/>
        </w:rPr>
        <w:t xml:space="preserve"> use-case.</w:t>
      </w:r>
    </w:p>
    <w:p w14:paraId="66981769" w14:textId="1F038F07" w:rsidR="00564F3D" w:rsidRPr="00AA49D7" w:rsidRDefault="00564F3D" w:rsidP="00564F3D">
      <w:pPr>
        <w:rPr>
          <w:b/>
          <w:bCs/>
          <w:kern w:val="2"/>
          <w:szCs w:val="28"/>
          <w:lang w:eastAsia="ko-KR"/>
        </w:rPr>
      </w:pPr>
      <w:r w:rsidRPr="00AA2AE5">
        <w:rPr>
          <w:b/>
          <w:bCs/>
          <w:kern w:val="2"/>
          <w:szCs w:val="28"/>
          <w:lang w:eastAsia="ko-KR"/>
        </w:rPr>
        <w:lastRenderedPageBreak/>
        <w:t>Observation</w:t>
      </w:r>
      <w:r>
        <w:rPr>
          <w:b/>
          <w:bCs/>
          <w:kern w:val="2"/>
          <w:szCs w:val="28"/>
          <w:lang w:eastAsia="ko-KR"/>
        </w:rPr>
        <w:t xml:space="preserve"> 4</w:t>
      </w:r>
      <w:r w:rsidRPr="00AA2AE5">
        <w:rPr>
          <w:b/>
          <w:bCs/>
          <w:kern w:val="2"/>
          <w:szCs w:val="28"/>
          <w:lang w:eastAsia="ko-KR"/>
        </w:rPr>
        <w:t xml:space="preserve">: </w:t>
      </w:r>
      <w:r w:rsidRPr="00877ADA">
        <w:rPr>
          <w:b/>
          <w:bCs/>
          <w:kern w:val="2"/>
          <w:szCs w:val="28"/>
          <w:lang w:eastAsia="ko-KR"/>
        </w:rPr>
        <w:t>The UE might also need to report its</w:t>
      </w:r>
      <w:r>
        <w:rPr>
          <w:b/>
          <w:bCs/>
          <w:kern w:val="2"/>
          <w:szCs w:val="28"/>
          <w:lang w:eastAsia="ko-KR"/>
        </w:rPr>
        <w:t xml:space="preserve"> </w:t>
      </w:r>
      <w:r w:rsidRPr="00877ADA">
        <w:rPr>
          <w:b/>
          <w:bCs/>
          <w:kern w:val="2"/>
          <w:szCs w:val="28"/>
          <w:lang w:eastAsia="ko-KR"/>
        </w:rPr>
        <w:t>internal conditions</w:t>
      </w:r>
      <w:r>
        <w:rPr>
          <w:b/>
          <w:bCs/>
          <w:kern w:val="2"/>
          <w:szCs w:val="28"/>
          <w:lang w:eastAsia="ko-KR"/>
        </w:rPr>
        <w:t xml:space="preserve"> to the network</w:t>
      </w:r>
      <w:r w:rsidRPr="00877ADA">
        <w:rPr>
          <w:b/>
          <w:bCs/>
          <w:kern w:val="2"/>
          <w:szCs w:val="28"/>
          <w:lang w:eastAsia="ko-KR"/>
        </w:rPr>
        <w:t xml:space="preserve"> in addition to the </w:t>
      </w:r>
      <w:r>
        <w:rPr>
          <w:b/>
          <w:bCs/>
          <w:kern w:val="2"/>
          <w:szCs w:val="28"/>
          <w:lang w:eastAsia="ko-KR"/>
        </w:rPr>
        <w:t xml:space="preserve">additional </w:t>
      </w:r>
      <w:r w:rsidRPr="00877ADA">
        <w:rPr>
          <w:b/>
          <w:bCs/>
          <w:kern w:val="2"/>
          <w:szCs w:val="28"/>
          <w:lang w:eastAsia="ko-KR"/>
        </w:rPr>
        <w:t>conditions to better manage AI/ML model/functionality behaviour</w:t>
      </w:r>
      <w:r>
        <w:rPr>
          <w:b/>
          <w:bCs/>
          <w:kern w:val="2"/>
          <w:szCs w:val="28"/>
          <w:lang w:eastAsia="ko-KR"/>
        </w:rPr>
        <w:t>. This is required to be done</w:t>
      </w:r>
      <w:r w:rsidRPr="00877ADA">
        <w:rPr>
          <w:b/>
          <w:bCs/>
          <w:kern w:val="2"/>
          <w:szCs w:val="28"/>
          <w:lang w:eastAsia="ko-KR"/>
        </w:rPr>
        <w:t xml:space="preserve"> </w:t>
      </w:r>
      <w:r>
        <w:rPr>
          <w:b/>
          <w:bCs/>
          <w:kern w:val="2"/>
          <w:szCs w:val="28"/>
          <w:lang w:eastAsia="ko-KR"/>
        </w:rPr>
        <w:t>g</w:t>
      </w:r>
      <w:r w:rsidRPr="00537D0B">
        <w:rPr>
          <w:b/>
          <w:bCs/>
          <w:kern w:val="2"/>
          <w:szCs w:val="28"/>
          <w:lang w:eastAsia="ko-KR"/>
        </w:rPr>
        <w:t xml:space="preserve">iven the changing UE environment, related network design, data collecting requirements, and various </w:t>
      </w:r>
      <w:r w:rsidR="00685382">
        <w:rPr>
          <w:b/>
          <w:bCs/>
          <w:kern w:val="2"/>
          <w:szCs w:val="28"/>
          <w:lang w:eastAsia="ko-KR"/>
        </w:rPr>
        <w:t>applicability</w:t>
      </w:r>
      <w:r w:rsidRPr="00537D0B">
        <w:rPr>
          <w:b/>
          <w:bCs/>
          <w:kern w:val="2"/>
          <w:szCs w:val="28"/>
          <w:lang w:eastAsia="ko-KR"/>
        </w:rPr>
        <w:t xml:space="preserve"> situations.</w:t>
      </w:r>
    </w:p>
    <w:p w14:paraId="0632296D" w14:textId="77777777" w:rsidR="00564F3D" w:rsidRDefault="00564F3D" w:rsidP="00564F3D">
      <w:pPr>
        <w:rPr>
          <w:b/>
          <w:lang w:val="en-US" w:eastAsia="x-none"/>
        </w:rPr>
      </w:pPr>
      <w:r w:rsidRPr="00FC2A7F">
        <w:rPr>
          <w:b/>
          <w:lang w:val="en-US" w:eastAsia="x-none"/>
        </w:rPr>
        <w:t>Proposal 1: RAN2 to discuss and clarify terminology related to applicability conditions and its scope.</w:t>
      </w:r>
    </w:p>
    <w:p w14:paraId="4D6BF2F1" w14:textId="77777777" w:rsidR="00564F3D" w:rsidRDefault="00564F3D" w:rsidP="00564F3D">
      <w:pPr>
        <w:rPr>
          <w:b/>
          <w:bCs/>
          <w:lang w:val="en-US" w:eastAsia="x-none"/>
        </w:rPr>
      </w:pPr>
      <w:r>
        <w:rPr>
          <w:b/>
          <w:bCs/>
          <w:lang w:val="en-US" w:eastAsia="x-none"/>
        </w:rPr>
        <w:t>Proposal 2: RAN2 to support indicating NW-side additional conditions to the UE for efficient functionality (re) configuration and model (</w:t>
      </w:r>
      <w:r w:rsidRPr="00E117CF">
        <w:rPr>
          <w:b/>
          <w:bCs/>
          <w:lang w:val="en-US" w:eastAsia="x-none"/>
        </w:rPr>
        <w:t>de) activation/switch</w:t>
      </w:r>
      <w:r>
        <w:rPr>
          <w:b/>
          <w:bCs/>
          <w:lang w:val="en-US" w:eastAsia="x-none"/>
        </w:rPr>
        <w:t xml:space="preserve">. </w:t>
      </w:r>
    </w:p>
    <w:p w14:paraId="4153F82B" w14:textId="77777777" w:rsidR="00564F3D" w:rsidRDefault="00564F3D" w:rsidP="00564F3D">
      <w:pPr>
        <w:rPr>
          <w:b/>
          <w:bCs/>
          <w:lang w:val="en-US" w:eastAsia="x-none"/>
        </w:rPr>
      </w:pPr>
      <w:r>
        <w:rPr>
          <w:b/>
          <w:bCs/>
          <w:lang w:val="en-US" w:eastAsia="x-none"/>
        </w:rPr>
        <w:t>Proposal 3: RAN2 to discuss procedure for signaling NW side additional conditions to the UE.</w:t>
      </w:r>
    </w:p>
    <w:p w14:paraId="7712D9D2" w14:textId="2681E7B5" w:rsidR="00C0384B" w:rsidRPr="00C0384B" w:rsidRDefault="00C0384B" w:rsidP="00C0384B">
      <w:pPr>
        <w:rPr>
          <w:b/>
          <w:bCs/>
          <w:lang w:val="en-US" w:eastAsia="x-none"/>
        </w:rPr>
      </w:pPr>
      <w:r w:rsidRPr="00C0384B">
        <w:rPr>
          <w:b/>
          <w:bCs/>
          <w:lang w:val="en-US" w:eastAsia="x-none"/>
        </w:rPr>
        <w:t xml:space="preserve">Proposal 4: RAN2 to discuss a mechanism to reject the provided AI/ML functionality/model configuration when the additional conditions associated with the use-case or scenario </w:t>
      </w:r>
      <w:r w:rsidR="00CD53FF">
        <w:rPr>
          <w:b/>
          <w:bCs/>
          <w:lang w:val="en-US" w:eastAsia="x-none"/>
        </w:rPr>
        <w:t>are</w:t>
      </w:r>
      <w:r w:rsidRPr="00C0384B">
        <w:rPr>
          <w:b/>
          <w:bCs/>
          <w:lang w:val="en-US" w:eastAsia="x-none"/>
        </w:rPr>
        <w:t xml:space="preserve"> no longer applicable.</w:t>
      </w:r>
    </w:p>
    <w:p w14:paraId="04F20033" w14:textId="715E1AC3" w:rsidR="00564F3D" w:rsidRPr="00D95462" w:rsidRDefault="00564F3D" w:rsidP="00564F3D">
      <w:pPr>
        <w:rPr>
          <w:b/>
          <w:bCs/>
          <w:lang w:val="en-US" w:eastAsia="x-none"/>
        </w:rPr>
      </w:pPr>
      <w:r w:rsidRPr="00D95462">
        <w:rPr>
          <w:b/>
          <w:bCs/>
          <w:lang w:val="en-US" w:eastAsia="x-none"/>
        </w:rPr>
        <w:t xml:space="preserve">Proposal </w:t>
      </w:r>
      <w:r w:rsidR="00C0384B">
        <w:rPr>
          <w:b/>
          <w:bCs/>
          <w:lang w:val="en-US" w:eastAsia="x-none"/>
        </w:rPr>
        <w:t>5</w:t>
      </w:r>
      <w:r w:rsidRPr="00D95462">
        <w:rPr>
          <w:b/>
          <w:bCs/>
          <w:lang w:val="en-US" w:eastAsia="x-none"/>
        </w:rPr>
        <w:t>: The NW-Side or UE-Side may assess or approximate the time duration within which a functionality or model can be (re) configured and applied based on the reported additional conditions, alternatively the validity period of additional conditions may be determined.</w:t>
      </w:r>
    </w:p>
    <w:p w14:paraId="52FE4D83" w14:textId="204E7267" w:rsidR="00564F3D" w:rsidRDefault="00564F3D" w:rsidP="00564F3D">
      <w:pPr>
        <w:rPr>
          <w:b/>
          <w:bCs/>
          <w:lang w:val="en-US" w:eastAsia="x-none"/>
        </w:rPr>
      </w:pPr>
      <w:r>
        <w:rPr>
          <w:b/>
          <w:bCs/>
          <w:lang w:val="en-US" w:eastAsia="x-none"/>
        </w:rPr>
        <w:t xml:space="preserve">Proposal </w:t>
      </w:r>
      <w:r w:rsidR="00C0384B">
        <w:rPr>
          <w:b/>
          <w:bCs/>
          <w:lang w:val="en-US" w:eastAsia="x-none"/>
        </w:rPr>
        <w:t>6</w:t>
      </w:r>
      <w:r>
        <w:rPr>
          <w:b/>
          <w:bCs/>
          <w:lang w:val="en-US" w:eastAsia="x-none"/>
        </w:rPr>
        <w:t xml:space="preserve">: The NW-Side or UE-Side may signal the approximated/assessed time duration/validity period </w:t>
      </w:r>
      <w:r w:rsidRPr="00731794">
        <w:rPr>
          <w:b/>
          <w:bCs/>
          <w:lang w:val="en-US" w:eastAsia="x-none"/>
        </w:rPr>
        <w:t>with additional conditions</w:t>
      </w:r>
      <w:r>
        <w:rPr>
          <w:b/>
          <w:bCs/>
          <w:lang w:val="en-US" w:eastAsia="x-none"/>
        </w:rPr>
        <w:t>.</w:t>
      </w:r>
    </w:p>
    <w:p w14:paraId="25BD79F8" w14:textId="79C18181" w:rsidR="00564F3D" w:rsidRPr="00612F46" w:rsidRDefault="00564F3D" w:rsidP="00564F3D">
      <w:pPr>
        <w:rPr>
          <w:b/>
          <w:bCs/>
          <w:lang w:val="en-US" w:eastAsia="x-none"/>
        </w:rPr>
      </w:pPr>
      <w:r w:rsidRPr="00612F46">
        <w:rPr>
          <w:b/>
          <w:bCs/>
          <w:lang w:val="en-US" w:eastAsia="x-none"/>
        </w:rPr>
        <w:t xml:space="preserve">Proposal </w:t>
      </w:r>
      <w:r w:rsidR="00C0384B">
        <w:rPr>
          <w:b/>
          <w:bCs/>
          <w:lang w:val="en-US" w:eastAsia="x-none"/>
        </w:rPr>
        <w:t>7</w:t>
      </w:r>
      <w:r w:rsidRPr="00612F46">
        <w:rPr>
          <w:b/>
          <w:bCs/>
          <w:lang w:val="en-US" w:eastAsia="x-none"/>
        </w:rPr>
        <w:t xml:space="preserve">: </w:t>
      </w:r>
      <w:r w:rsidRPr="00AA49D7">
        <w:rPr>
          <w:b/>
          <w:bCs/>
          <w:lang w:val="en-US" w:eastAsia="x-none"/>
        </w:rPr>
        <w:t>RAN2 to discuss</w:t>
      </w:r>
      <w:r>
        <w:rPr>
          <w:b/>
          <w:bCs/>
          <w:lang w:val="en-US" w:eastAsia="x-none"/>
        </w:rPr>
        <w:t xml:space="preserve"> and clarify if the UE’s internal conditions and hardware limitations are also considered as additional conditions or it needs to be reported separately. </w:t>
      </w:r>
    </w:p>
    <w:p w14:paraId="429328BE" w14:textId="7452E20B" w:rsidR="00564F3D" w:rsidRDefault="00564F3D" w:rsidP="00564F3D">
      <w:pPr>
        <w:rPr>
          <w:b/>
          <w:bCs/>
          <w:lang w:val="en-US" w:eastAsia="x-none"/>
        </w:rPr>
      </w:pPr>
      <w:r w:rsidRPr="00AA49D7">
        <w:rPr>
          <w:b/>
          <w:bCs/>
          <w:lang w:val="en-US" w:eastAsia="x-none"/>
        </w:rPr>
        <w:t>Proposal</w:t>
      </w:r>
      <w:r>
        <w:rPr>
          <w:b/>
          <w:bCs/>
          <w:lang w:val="en-US" w:eastAsia="x-none"/>
        </w:rPr>
        <w:t xml:space="preserve"> </w:t>
      </w:r>
      <w:r w:rsidR="00C0384B">
        <w:rPr>
          <w:b/>
          <w:bCs/>
          <w:lang w:val="en-US" w:eastAsia="x-none"/>
        </w:rPr>
        <w:t>8</w:t>
      </w:r>
      <w:r w:rsidRPr="00AA49D7">
        <w:rPr>
          <w:b/>
          <w:bCs/>
          <w:lang w:val="en-US" w:eastAsia="x-none"/>
        </w:rPr>
        <w:t>: RAN2 to define and discuss</w:t>
      </w:r>
      <w:r>
        <w:rPr>
          <w:b/>
          <w:bCs/>
          <w:lang w:val="en-US" w:eastAsia="x-none"/>
        </w:rPr>
        <w:t xml:space="preserve"> procedures to report</w:t>
      </w:r>
      <w:r w:rsidRPr="00AA49D7">
        <w:rPr>
          <w:b/>
          <w:bCs/>
          <w:lang w:val="en-US" w:eastAsia="x-none"/>
        </w:rPr>
        <w:t xml:space="preserve"> </w:t>
      </w:r>
      <w:r>
        <w:rPr>
          <w:b/>
          <w:bCs/>
          <w:lang w:val="en-US" w:eastAsia="x-none"/>
        </w:rPr>
        <w:t>additional conditions</w:t>
      </w:r>
      <w:r w:rsidRPr="00AA49D7">
        <w:rPr>
          <w:b/>
          <w:bCs/>
          <w:lang w:val="en-US" w:eastAsia="x-none"/>
        </w:rPr>
        <w:t xml:space="preserve"> </w:t>
      </w:r>
      <w:r>
        <w:rPr>
          <w:b/>
          <w:bCs/>
          <w:lang w:val="en-US" w:eastAsia="x-none"/>
        </w:rPr>
        <w:t>and UE’s internal conditions</w:t>
      </w:r>
      <w:r w:rsidRPr="00AA49D7">
        <w:rPr>
          <w:b/>
          <w:bCs/>
          <w:lang w:val="en-US" w:eastAsia="x-none"/>
        </w:rPr>
        <w:t xml:space="preserve"> between the UE and the network.</w:t>
      </w:r>
      <w:r>
        <w:rPr>
          <w:b/>
          <w:bCs/>
          <w:lang w:val="en-US" w:eastAsia="x-none"/>
        </w:rPr>
        <w:t xml:space="preserve"> </w:t>
      </w:r>
    </w:p>
    <w:p w14:paraId="6092CA9F" w14:textId="77777777" w:rsidR="00C72E72" w:rsidRPr="00C72E72" w:rsidRDefault="00C72E72" w:rsidP="00C72E72">
      <w:pPr>
        <w:pStyle w:val="Heading1"/>
        <w:spacing w:after="180"/>
      </w:pPr>
      <w:r>
        <w:rPr>
          <w:lang w:val="en-US"/>
        </w:rPr>
        <w:t>Reference</w:t>
      </w:r>
    </w:p>
    <w:p w14:paraId="2C3D7FBB" w14:textId="3295B415" w:rsidR="000B1F89" w:rsidRDefault="000B1F89"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RAN2#123</w:t>
      </w:r>
      <w:r w:rsidR="0076087B">
        <w:rPr>
          <w:rFonts w:eastAsia="Times New Roman" w:cs="Arial"/>
          <w:sz w:val="20"/>
          <w:szCs w:val="24"/>
          <w:lang w:val="en-US" w:eastAsia="en-US"/>
        </w:rPr>
        <w:t>, Chair Notes</w:t>
      </w:r>
    </w:p>
    <w:p w14:paraId="2BB8B1A4" w14:textId="4DAFB285" w:rsidR="00C75C8B" w:rsidRPr="00C75C8B" w:rsidRDefault="00C75C8B" w:rsidP="00C75C8B">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RAN2#123bis, Chair Notes</w:t>
      </w:r>
    </w:p>
    <w:p w14:paraId="3CD80681" w14:textId="4036EA10" w:rsidR="00535F47" w:rsidRDefault="00535F47"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RAN1#112</w:t>
      </w:r>
      <w:r w:rsidR="00C7074B">
        <w:rPr>
          <w:rFonts w:eastAsia="Times New Roman" w:cs="Arial"/>
          <w:sz w:val="20"/>
          <w:szCs w:val="24"/>
          <w:lang w:val="en-US" w:eastAsia="en-US"/>
        </w:rPr>
        <w:t>, Chair Notes</w:t>
      </w:r>
    </w:p>
    <w:p w14:paraId="53FD23A1" w14:textId="65E1434A" w:rsidR="000E7CAE" w:rsidRDefault="000E7CAE"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0E7CAE">
        <w:rPr>
          <w:rFonts w:eastAsia="Times New Roman" w:cs="Arial"/>
          <w:sz w:val="20"/>
          <w:szCs w:val="24"/>
          <w:lang w:val="en-US" w:eastAsia="en-US"/>
        </w:rPr>
        <w:t>RAN1#113, Chair Notes</w:t>
      </w:r>
    </w:p>
    <w:p w14:paraId="597BA76E" w14:textId="3573B7FF" w:rsidR="00C75C8B" w:rsidRDefault="007809E3" w:rsidP="006759D4">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Pr>
          <w:rFonts w:eastAsia="Times New Roman" w:cs="Arial"/>
          <w:sz w:val="20"/>
          <w:szCs w:val="24"/>
          <w:lang w:val="en-US" w:eastAsia="en-US"/>
        </w:rPr>
        <w:t>RAN1#114bis, Chair Notes</w:t>
      </w:r>
    </w:p>
    <w:p w14:paraId="07261CA1" w14:textId="503DBE86" w:rsidR="008F38E8" w:rsidRPr="008F38E8" w:rsidRDefault="008F38E8" w:rsidP="008F38E8">
      <w:pPr>
        <w:pStyle w:val="ListParagraph"/>
        <w:numPr>
          <w:ilvl w:val="0"/>
          <w:numId w:val="12"/>
        </w:numPr>
        <w:snapToGrid/>
        <w:spacing w:after="120" w:afterAutospacing="0"/>
        <w:ind w:leftChars="0"/>
        <w:contextualSpacing/>
        <w:jc w:val="left"/>
        <w:rPr>
          <w:rFonts w:eastAsia="Times New Roman" w:cs="Arial"/>
          <w:sz w:val="20"/>
          <w:szCs w:val="24"/>
          <w:lang w:val="en-US" w:eastAsia="en-US"/>
        </w:rPr>
      </w:pPr>
      <w:r w:rsidRPr="00B85301">
        <w:rPr>
          <w:rFonts w:eastAsia="Times New Roman" w:cs="Arial"/>
          <w:sz w:val="20"/>
          <w:szCs w:val="24"/>
          <w:lang w:val="en-US" w:eastAsia="en-US"/>
        </w:rPr>
        <w:t>RAN1 112b-e</w:t>
      </w:r>
      <w:r>
        <w:rPr>
          <w:rFonts w:eastAsia="Times New Roman" w:cs="Arial"/>
          <w:sz w:val="20"/>
          <w:szCs w:val="24"/>
          <w:lang w:val="en-US" w:eastAsia="en-US"/>
        </w:rPr>
        <w:t>, Chair Notes</w:t>
      </w:r>
    </w:p>
    <w:p w14:paraId="14008FFB" w14:textId="64DE06DF" w:rsidR="004C6C06" w:rsidRPr="00530DDB" w:rsidRDefault="004C6C06" w:rsidP="006759D4">
      <w:pPr>
        <w:pStyle w:val="ListParagraph"/>
        <w:numPr>
          <w:ilvl w:val="0"/>
          <w:numId w:val="12"/>
        </w:numPr>
        <w:ind w:leftChars="0"/>
        <w:rPr>
          <w:rFonts w:eastAsia="Times New Roman" w:cs="Arial"/>
          <w:sz w:val="20"/>
          <w:szCs w:val="24"/>
          <w:lang w:val="en-US" w:eastAsia="en-US"/>
        </w:rPr>
      </w:pPr>
      <w:r w:rsidRPr="00E050F2">
        <w:rPr>
          <w:rFonts w:eastAsia="Times New Roman" w:cs="Arial"/>
          <w:sz w:val="20"/>
          <w:szCs w:val="24"/>
          <w:lang w:val="en-US" w:eastAsia="en-US"/>
        </w:rPr>
        <w:t>R2-</w:t>
      </w:r>
      <w:r w:rsidR="00B95416" w:rsidRPr="00E050F2">
        <w:rPr>
          <w:rFonts w:eastAsia="Times New Roman" w:cs="Arial"/>
          <w:sz w:val="20"/>
          <w:szCs w:val="24"/>
          <w:lang w:val="en-US" w:eastAsia="en-US"/>
        </w:rPr>
        <w:t>2309202</w:t>
      </w:r>
      <w:r w:rsidR="00E050F2" w:rsidRPr="00E050F2">
        <w:rPr>
          <w:rFonts w:eastAsia="Times New Roman" w:cs="Arial"/>
          <w:sz w:val="20"/>
          <w:szCs w:val="24"/>
          <w:lang w:val="en-US" w:eastAsia="en-US"/>
        </w:rPr>
        <w:t xml:space="preserve">, </w:t>
      </w:r>
      <w:r w:rsidRPr="00E050F2">
        <w:rPr>
          <w:rFonts w:eastAsia="Times New Roman" w:cs="Arial"/>
          <w:sz w:val="20"/>
          <w:szCs w:val="24"/>
          <w:lang w:val="en-US" w:eastAsia="en-US"/>
        </w:rPr>
        <w:t>Summary report of [AT123][001] [AIML] UE capability and appli</w:t>
      </w:r>
      <w:r w:rsidR="009D6E0B">
        <w:rPr>
          <w:rFonts w:eastAsia="Times New Roman" w:cs="Arial"/>
          <w:sz w:val="20"/>
          <w:szCs w:val="24"/>
          <w:lang w:val="en-US" w:eastAsia="en-US"/>
        </w:rPr>
        <w:t>cability conditions</w:t>
      </w:r>
    </w:p>
    <w:sectPr w:rsidR="004C6C06" w:rsidRPr="00530DDB" w:rsidSect="00C859FE">
      <w:footerReference w:type="default" r:id="rId8"/>
      <w:pgSz w:w="12240" w:h="15840" w:code="1"/>
      <w:pgMar w:top="1440" w:right="1440" w:bottom="1440" w:left="1440"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19C28" w14:textId="77777777" w:rsidR="00321467" w:rsidRDefault="00321467">
      <w:r>
        <w:separator/>
      </w:r>
    </w:p>
  </w:endnote>
  <w:endnote w:type="continuationSeparator" w:id="0">
    <w:p w14:paraId="085DDFEF" w14:textId="77777777" w:rsidR="00321467" w:rsidRDefault="00321467">
      <w:r>
        <w:continuationSeparator/>
      </w:r>
    </w:p>
  </w:endnote>
  <w:endnote w:type="continuationNotice" w:id="1">
    <w:p w14:paraId="6DE6FAD1" w14:textId="77777777" w:rsidR="00321467" w:rsidRDefault="00321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7C35" w14:textId="77777777" w:rsidR="003B6096" w:rsidRDefault="00AF405B">
    <w:pPr>
      <w:pStyle w:val="Footer"/>
      <w:jc w:val="center"/>
    </w:pPr>
    <w:r>
      <w:rPr>
        <w:b/>
        <w:szCs w:val="24"/>
      </w:rPr>
      <w:fldChar w:fldCharType="begin"/>
    </w:r>
    <w:r w:rsidR="003B6096">
      <w:rPr>
        <w:b/>
      </w:rPr>
      <w:instrText>PAGE</w:instrText>
    </w:r>
    <w:r>
      <w:rPr>
        <w:b/>
        <w:szCs w:val="24"/>
      </w:rPr>
      <w:fldChar w:fldCharType="separate"/>
    </w:r>
    <w:r w:rsidR="00D35785">
      <w:rPr>
        <w:b/>
        <w:noProof/>
      </w:rPr>
      <w:t>3</w:t>
    </w:r>
    <w:r>
      <w:rPr>
        <w:b/>
        <w:szCs w:val="24"/>
      </w:rPr>
      <w:fldChar w:fldCharType="end"/>
    </w:r>
  </w:p>
  <w:p w14:paraId="3667E122" w14:textId="77777777" w:rsidR="003B6096" w:rsidRDefault="003B609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F8FA1" w14:textId="77777777" w:rsidR="00321467" w:rsidRDefault="00321467">
      <w:r>
        <w:separator/>
      </w:r>
    </w:p>
  </w:footnote>
  <w:footnote w:type="continuationSeparator" w:id="0">
    <w:p w14:paraId="6D4B9B2A" w14:textId="77777777" w:rsidR="00321467" w:rsidRDefault="00321467">
      <w:r>
        <w:continuationSeparator/>
      </w:r>
    </w:p>
  </w:footnote>
  <w:footnote w:type="continuationNotice" w:id="1">
    <w:p w14:paraId="11A499EF" w14:textId="77777777" w:rsidR="00321467" w:rsidRDefault="003214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7FC5113"/>
    <w:multiLevelType w:val="hybridMultilevel"/>
    <w:tmpl w:val="258E0F8C"/>
    <w:lvl w:ilvl="0" w:tplc="10000001">
      <w:start w:val="1"/>
      <w:numFmt w:val="bullet"/>
      <w:lvlText w:val=""/>
      <w:lvlJc w:val="left"/>
      <w:pPr>
        <w:tabs>
          <w:tab w:val="num" w:pos="360"/>
        </w:tabs>
        <w:ind w:left="360" w:hanging="360"/>
      </w:pPr>
      <w:rPr>
        <w:rFonts w:ascii="Symbol" w:hAnsi="Symbol"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56646FE7"/>
    <w:multiLevelType w:val="hybridMultilevel"/>
    <w:tmpl w:val="9AA646B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000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A337E73"/>
    <w:multiLevelType w:val="hybridMultilevel"/>
    <w:tmpl w:val="AFD03F7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75456559">
    <w:abstractNumId w:val="16"/>
  </w:num>
  <w:num w:numId="2" w16cid:durableId="1286809788">
    <w:abstractNumId w:val="1"/>
  </w:num>
  <w:num w:numId="3" w16cid:durableId="228269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6417939">
    <w:abstractNumId w:val="17"/>
  </w:num>
  <w:num w:numId="5" w16cid:durableId="456292933">
    <w:abstractNumId w:val="9"/>
  </w:num>
  <w:num w:numId="6" w16cid:durableId="1952585119">
    <w:abstractNumId w:val="10"/>
  </w:num>
  <w:num w:numId="7" w16cid:durableId="723331536">
    <w:abstractNumId w:val="7"/>
  </w:num>
  <w:num w:numId="8" w16cid:durableId="1270046214">
    <w:abstractNumId w:val="0"/>
  </w:num>
  <w:num w:numId="9" w16cid:durableId="1356535117">
    <w:abstractNumId w:val="18"/>
  </w:num>
  <w:num w:numId="10" w16cid:durableId="1847819395">
    <w:abstractNumId w:val="6"/>
  </w:num>
  <w:num w:numId="11" w16cid:durableId="1185946486">
    <w:abstractNumId w:val="15"/>
  </w:num>
  <w:num w:numId="12" w16cid:durableId="533270052">
    <w:abstractNumId w:val="13"/>
  </w:num>
  <w:num w:numId="13" w16cid:durableId="636959883">
    <w:abstractNumId w:val="19"/>
  </w:num>
  <w:num w:numId="14" w16cid:durableId="1469591287">
    <w:abstractNumId w:val="4"/>
  </w:num>
  <w:num w:numId="15" w16cid:durableId="1741445892">
    <w:abstractNumId w:val="14"/>
  </w:num>
  <w:num w:numId="16" w16cid:durableId="880559383">
    <w:abstractNumId w:val="5"/>
  </w:num>
  <w:num w:numId="17" w16cid:durableId="263652992">
    <w:abstractNumId w:val="3"/>
  </w:num>
  <w:num w:numId="18" w16cid:durableId="2118451309">
    <w:abstractNumId w:val="8"/>
  </w:num>
  <w:num w:numId="19" w16cid:durableId="670445452">
    <w:abstractNumId w:val="11"/>
  </w:num>
  <w:num w:numId="20" w16cid:durableId="1095326559">
    <w:abstractNumId w:val="11"/>
  </w:num>
  <w:num w:numId="21" w16cid:durableId="24812157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B90"/>
    <w:rsid w:val="00000F30"/>
    <w:rsid w:val="0000108E"/>
    <w:rsid w:val="000011B6"/>
    <w:rsid w:val="000011BB"/>
    <w:rsid w:val="00002400"/>
    <w:rsid w:val="0000241D"/>
    <w:rsid w:val="0000272E"/>
    <w:rsid w:val="00002757"/>
    <w:rsid w:val="00002A04"/>
    <w:rsid w:val="00003522"/>
    <w:rsid w:val="00003BFB"/>
    <w:rsid w:val="00003DDB"/>
    <w:rsid w:val="00003F98"/>
    <w:rsid w:val="00004421"/>
    <w:rsid w:val="00004B52"/>
    <w:rsid w:val="0000525E"/>
    <w:rsid w:val="00006AE0"/>
    <w:rsid w:val="00006C1F"/>
    <w:rsid w:val="0000709F"/>
    <w:rsid w:val="000104AC"/>
    <w:rsid w:val="00010857"/>
    <w:rsid w:val="00010A48"/>
    <w:rsid w:val="00010B67"/>
    <w:rsid w:val="00011490"/>
    <w:rsid w:val="00011A43"/>
    <w:rsid w:val="0001212C"/>
    <w:rsid w:val="00012131"/>
    <w:rsid w:val="00014E62"/>
    <w:rsid w:val="000158B2"/>
    <w:rsid w:val="0001596B"/>
    <w:rsid w:val="00015DF0"/>
    <w:rsid w:val="00016A3C"/>
    <w:rsid w:val="000172BF"/>
    <w:rsid w:val="0001744F"/>
    <w:rsid w:val="00017461"/>
    <w:rsid w:val="00017923"/>
    <w:rsid w:val="00020071"/>
    <w:rsid w:val="00021479"/>
    <w:rsid w:val="00021523"/>
    <w:rsid w:val="000216A1"/>
    <w:rsid w:val="00021B57"/>
    <w:rsid w:val="00021BF7"/>
    <w:rsid w:val="00021F65"/>
    <w:rsid w:val="00023256"/>
    <w:rsid w:val="00023821"/>
    <w:rsid w:val="0002384A"/>
    <w:rsid w:val="00023C3B"/>
    <w:rsid w:val="000240CB"/>
    <w:rsid w:val="00024359"/>
    <w:rsid w:val="000244D3"/>
    <w:rsid w:val="0002486B"/>
    <w:rsid w:val="00024DB4"/>
    <w:rsid w:val="00024DBD"/>
    <w:rsid w:val="00025FEB"/>
    <w:rsid w:val="0002624D"/>
    <w:rsid w:val="00026375"/>
    <w:rsid w:val="00026843"/>
    <w:rsid w:val="000273F8"/>
    <w:rsid w:val="00027B14"/>
    <w:rsid w:val="0003021F"/>
    <w:rsid w:val="0003072F"/>
    <w:rsid w:val="0003088A"/>
    <w:rsid w:val="0003119F"/>
    <w:rsid w:val="00031304"/>
    <w:rsid w:val="00031D64"/>
    <w:rsid w:val="00032022"/>
    <w:rsid w:val="00032C9B"/>
    <w:rsid w:val="000334D9"/>
    <w:rsid w:val="00033972"/>
    <w:rsid w:val="00033E4C"/>
    <w:rsid w:val="00034798"/>
    <w:rsid w:val="000347D2"/>
    <w:rsid w:val="00034A31"/>
    <w:rsid w:val="000356EC"/>
    <w:rsid w:val="0003583F"/>
    <w:rsid w:val="00036001"/>
    <w:rsid w:val="00036189"/>
    <w:rsid w:val="00037050"/>
    <w:rsid w:val="00040145"/>
    <w:rsid w:val="000404F4"/>
    <w:rsid w:val="000405DD"/>
    <w:rsid w:val="00040B12"/>
    <w:rsid w:val="00040FB7"/>
    <w:rsid w:val="000416C8"/>
    <w:rsid w:val="000420AC"/>
    <w:rsid w:val="00042102"/>
    <w:rsid w:val="00042697"/>
    <w:rsid w:val="000428EC"/>
    <w:rsid w:val="00042C5C"/>
    <w:rsid w:val="00042EB2"/>
    <w:rsid w:val="00043005"/>
    <w:rsid w:val="00043089"/>
    <w:rsid w:val="00043205"/>
    <w:rsid w:val="00043582"/>
    <w:rsid w:val="00044018"/>
    <w:rsid w:val="0004448A"/>
    <w:rsid w:val="00044902"/>
    <w:rsid w:val="00044E51"/>
    <w:rsid w:val="00044F4E"/>
    <w:rsid w:val="000457A2"/>
    <w:rsid w:val="00045E7B"/>
    <w:rsid w:val="00045F87"/>
    <w:rsid w:val="000460A6"/>
    <w:rsid w:val="00046D47"/>
    <w:rsid w:val="00047550"/>
    <w:rsid w:val="00047D2D"/>
    <w:rsid w:val="00050B6F"/>
    <w:rsid w:val="0005155F"/>
    <w:rsid w:val="00052523"/>
    <w:rsid w:val="000528D3"/>
    <w:rsid w:val="000529BC"/>
    <w:rsid w:val="00052D1B"/>
    <w:rsid w:val="0005309E"/>
    <w:rsid w:val="00053302"/>
    <w:rsid w:val="00053407"/>
    <w:rsid w:val="00053530"/>
    <w:rsid w:val="000537C8"/>
    <w:rsid w:val="00053C1D"/>
    <w:rsid w:val="00053E74"/>
    <w:rsid w:val="000541D2"/>
    <w:rsid w:val="000544FB"/>
    <w:rsid w:val="00054582"/>
    <w:rsid w:val="00054AAC"/>
    <w:rsid w:val="00054D1F"/>
    <w:rsid w:val="00054E84"/>
    <w:rsid w:val="00054EEF"/>
    <w:rsid w:val="000552C6"/>
    <w:rsid w:val="000554A7"/>
    <w:rsid w:val="000558C9"/>
    <w:rsid w:val="00055B32"/>
    <w:rsid w:val="0005625E"/>
    <w:rsid w:val="000566EF"/>
    <w:rsid w:val="000570E9"/>
    <w:rsid w:val="000577F0"/>
    <w:rsid w:val="0005798B"/>
    <w:rsid w:val="000604CB"/>
    <w:rsid w:val="00060B1E"/>
    <w:rsid w:val="00061A48"/>
    <w:rsid w:val="00061DF9"/>
    <w:rsid w:val="00061ED4"/>
    <w:rsid w:val="0006257E"/>
    <w:rsid w:val="000625CF"/>
    <w:rsid w:val="000629B8"/>
    <w:rsid w:val="00062C19"/>
    <w:rsid w:val="00062EED"/>
    <w:rsid w:val="000630AD"/>
    <w:rsid w:val="0006344D"/>
    <w:rsid w:val="00063605"/>
    <w:rsid w:val="00063932"/>
    <w:rsid w:val="00063B2F"/>
    <w:rsid w:val="00064191"/>
    <w:rsid w:val="00064B7C"/>
    <w:rsid w:val="00064CCE"/>
    <w:rsid w:val="000655DA"/>
    <w:rsid w:val="00065BDC"/>
    <w:rsid w:val="000661B7"/>
    <w:rsid w:val="00066871"/>
    <w:rsid w:val="0006757E"/>
    <w:rsid w:val="000676EC"/>
    <w:rsid w:val="0006793D"/>
    <w:rsid w:val="00067BD9"/>
    <w:rsid w:val="00067E35"/>
    <w:rsid w:val="00067E3A"/>
    <w:rsid w:val="00067F48"/>
    <w:rsid w:val="00070958"/>
    <w:rsid w:val="00071218"/>
    <w:rsid w:val="000712F8"/>
    <w:rsid w:val="00071B25"/>
    <w:rsid w:val="00071BC8"/>
    <w:rsid w:val="00071CF6"/>
    <w:rsid w:val="00071E7E"/>
    <w:rsid w:val="0007224C"/>
    <w:rsid w:val="00072294"/>
    <w:rsid w:val="000725FD"/>
    <w:rsid w:val="00072AE4"/>
    <w:rsid w:val="00072E3F"/>
    <w:rsid w:val="000731F0"/>
    <w:rsid w:val="000739D6"/>
    <w:rsid w:val="00073C1C"/>
    <w:rsid w:val="00073DCA"/>
    <w:rsid w:val="000743D4"/>
    <w:rsid w:val="00074649"/>
    <w:rsid w:val="00074B41"/>
    <w:rsid w:val="00075754"/>
    <w:rsid w:val="000757F2"/>
    <w:rsid w:val="0007588D"/>
    <w:rsid w:val="00075DF1"/>
    <w:rsid w:val="00075E7B"/>
    <w:rsid w:val="000761C7"/>
    <w:rsid w:val="000763AA"/>
    <w:rsid w:val="0007649B"/>
    <w:rsid w:val="00076CEE"/>
    <w:rsid w:val="00076DB4"/>
    <w:rsid w:val="0007749D"/>
    <w:rsid w:val="00077748"/>
    <w:rsid w:val="000800C8"/>
    <w:rsid w:val="000803DB"/>
    <w:rsid w:val="000804CA"/>
    <w:rsid w:val="000806C8"/>
    <w:rsid w:val="000806DF"/>
    <w:rsid w:val="00080724"/>
    <w:rsid w:val="00080EBA"/>
    <w:rsid w:val="00081674"/>
    <w:rsid w:val="00081B37"/>
    <w:rsid w:val="00081B72"/>
    <w:rsid w:val="00081BB6"/>
    <w:rsid w:val="00082462"/>
    <w:rsid w:val="000824DD"/>
    <w:rsid w:val="000827B1"/>
    <w:rsid w:val="00083011"/>
    <w:rsid w:val="000831B8"/>
    <w:rsid w:val="00083765"/>
    <w:rsid w:val="00083912"/>
    <w:rsid w:val="00083CC1"/>
    <w:rsid w:val="000843BE"/>
    <w:rsid w:val="00084A3C"/>
    <w:rsid w:val="00084B91"/>
    <w:rsid w:val="00085385"/>
    <w:rsid w:val="000854D2"/>
    <w:rsid w:val="00085691"/>
    <w:rsid w:val="0008593D"/>
    <w:rsid w:val="00086471"/>
    <w:rsid w:val="0008647D"/>
    <w:rsid w:val="00087283"/>
    <w:rsid w:val="0008798B"/>
    <w:rsid w:val="000879FD"/>
    <w:rsid w:val="0009105B"/>
    <w:rsid w:val="00091743"/>
    <w:rsid w:val="00091C7D"/>
    <w:rsid w:val="00092577"/>
    <w:rsid w:val="00092AB9"/>
    <w:rsid w:val="00092D4F"/>
    <w:rsid w:val="00092E0F"/>
    <w:rsid w:val="00092E46"/>
    <w:rsid w:val="000932E3"/>
    <w:rsid w:val="00093316"/>
    <w:rsid w:val="00093727"/>
    <w:rsid w:val="00093AD6"/>
    <w:rsid w:val="000943AC"/>
    <w:rsid w:val="000946D3"/>
    <w:rsid w:val="00094987"/>
    <w:rsid w:val="00094E68"/>
    <w:rsid w:val="0009503F"/>
    <w:rsid w:val="000958E3"/>
    <w:rsid w:val="000964C2"/>
    <w:rsid w:val="00097063"/>
    <w:rsid w:val="000972B8"/>
    <w:rsid w:val="000973FC"/>
    <w:rsid w:val="00097969"/>
    <w:rsid w:val="000979B6"/>
    <w:rsid w:val="00097ABB"/>
    <w:rsid w:val="00097D1E"/>
    <w:rsid w:val="00097D99"/>
    <w:rsid w:val="00097F5A"/>
    <w:rsid w:val="000A0275"/>
    <w:rsid w:val="000A0FBB"/>
    <w:rsid w:val="000A13DC"/>
    <w:rsid w:val="000A18D4"/>
    <w:rsid w:val="000A1F3E"/>
    <w:rsid w:val="000A203F"/>
    <w:rsid w:val="000A24D4"/>
    <w:rsid w:val="000A291B"/>
    <w:rsid w:val="000A2951"/>
    <w:rsid w:val="000A2985"/>
    <w:rsid w:val="000A2A93"/>
    <w:rsid w:val="000A353E"/>
    <w:rsid w:val="000A37DB"/>
    <w:rsid w:val="000A3906"/>
    <w:rsid w:val="000A3E80"/>
    <w:rsid w:val="000A3F92"/>
    <w:rsid w:val="000A45CD"/>
    <w:rsid w:val="000A4739"/>
    <w:rsid w:val="000A4C05"/>
    <w:rsid w:val="000A59FE"/>
    <w:rsid w:val="000A62B3"/>
    <w:rsid w:val="000A62D1"/>
    <w:rsid w:val="000A64BC"/>
    <w:rsid w:val="000A7121"/>
    <w:rsid w:val="000A7386"/>
    <w:rsid w:val="000A79AF"/>
    <w:rsid w:val="000A7B40"/>
    <w:rsid w:val="000B0000"/>
    <w:rsid w:val="000B02D1"/>
    <w:rsid w:val="000B0606"/>
    <w:rsid w:val="000B0E05"/>
    <w:rsid w:val="000B0E96"/>
    <w:rsid w:val="000B1C38"/>
    <w:rsid w:val="000B1F1B"/>
    <w:rsid w:val="000B1F89"/>
    <w:rsid w:val="000B2ABE"/>
    <w:rsid w:val="000B2CFA"/>
    <w:rsid w:val="000B2D1F"/>
    <w:rsid w:val="000B3AED"/>
    <w:rsid w:val="000B3D0B"/>
    <w:rsid w:val="000B43B6"/>
    <w:rsid w:val="000B4578"/>
    <w:rsid w:val="000B4C2E"/>
    <w:rsid w:val="000B6475"/>
    <w:rsid w:val="000B698F"/>
    <w:rsid w:val="000B6E61"/>
    <w:rsid w:val="000C0A2C"/>
    <w:rsid w:val="000C0EDD"/>
    <w:rsid w:val="000C18DD"/>
    <w:rsid w:val="000C1A47"/>
    <w:rsid w:val="000C1B4B"/>
    <w:rsid w:val="000C1C18"/>
    <w:rsid w:val="000C2A4A"/>
    <w:rsid w:val="000C2F83"/>
    <w:rsid w:val="000C2F86"/>
    <w:rsid w:val="000C3018"/>
    <w:rsid w:val="000C3B63"/>
    <w:rsid w:val="000C3E9A"/>
    <w:rsid w:val="000C3F22"/>
    <w:rsid w:val="000C3FC4"/>
    <w:rsid w:val="000C46F8"/>
    <w:rsid w:val="000C4B26"/>
    <w:rsid w:val="000C508C"/>
    <w:rsid w:val="000C532C"/>
    <w:rsid w:val="000C6237"/>
    <w:rsid w:val="000C66D7"/>
    <w:rsid w:val="000C6724"/>
    <w:rsid w:val="000C672C"/>
    <w:rsid w:val="000C7735"/>
    <w:rsid w:val="000C7A70"/>
    <w:rsid w:val="000C7FF9"/>
    <w:rsid w:val="000D1DD5"/>
    <w:rsid w:val="000D1DFF"/>
    <w:rsid w:val="000D20DC"/>
    <w:rsid w:val="000D2102"/>
    <w:rsid w:val="000D282D"/>
    <w:rsid w:val="000D296C"/>
    <w:rsid w:val="000D350C"/>
    <w:rsid w:val="000D3C44"/>
    <w:rsid w:val="000D4880"/>
    <w:rsid w:val="000D4A01"/>
    <w:rsid w:val="000D4E2B"/>
    <w:rsid w:val="000D52A3"/>
    <w:rsid w:val="000D56F6"/>
    <w:rsid w:val="000D5A9A"/>
    <w:rsid w:val="000D5D90"/>
    <w:rsid w:val="000D61D0"/>
    <w:rsid w:val="000D624A"/>
    <w:rsid w:val="000D649B"/>
    <w:rsid w:val="000D657D"/>
    <w:rsid w:val="000D67D2"/>
    <w:rsid w:val="000D67E6"/>
    <w:rsid w:val="000D7660"/>
    <w:rsid w:val="000D790F"/>
    <w:rsid w:val="000D7DB9"/>
    <w:rsid w:val="000E03F7"/>
    <w:rsid w:val="000E12C3"/>
    <w:rsid w:val="000E167A"/>
    <w:rsid w:val="000E1A56"/>
    <w:rsid w:val="000E229C"/>
    <w:rsid w:val="000E25A0"/>
    <w:rsid w:val="000E27B9"/>
    <w:rsid w:val="000E2AA5"/>
    <w:rsid w:val="000E3548"/>
    <w:rsid w:val="000E4717"/>
    <w:rsid w:val="000E4916"/>
    <w:rsid w:val="000E4B5E"/>
    <w:rsid w:val="000E4B7E"/>
    <w:rsid w:val="000E4C68"/>
    <w:rsid w:val="000E5905"/>
    <w:rsid w:val="000E6995"/>
    <w:rsid w:val="000E6C73"/>
    <w:rsid w:val="000E70FF"/>
    <w:rsid w:val="000E75DE"/>
    <w:rsid w:val="000E7A14"/>
    <w:rsid w:val="000E7BC4"/>
    <w:rsid w:val="000E7CAE"/>
    <w:rsid w:val="000E7D8E"/>
    <w:rsid w:val="000E7F36"/>
    <w:rsid w:val="000F02BF"/>
    <w:rsid w:val="000F0A9C"/>
    <w:rsid w:val="000F0B86"/>
    <w:rsid w:val="000F11AB"/>
    <w:rsid w:val="000F141D"/>
    <w:rsid w:val="000F168A"/>
    <w:rsid w:val="000F1B52"/>
    <w:rsid w:val="000F2410"/>
    <w:rsid w:val="000F2992"/>
    <w:rsid w:val="000F4283"/>
    <w:rsid w:val="000F4475"/>
    <w:rsid w:val="000F473E"/>
    <w:rsid w:val="000F523D"/>
    <w:rsid w:val="000F53C1"/>
    <w:rsid w:val="000F55D2"/>
    <w:rsid w:val="000F5C92"/>
    <w:rsid w:val="000F6314"/>
    <w:rsid w:val="000F72AD"/>
    <w:rsid w:val="000F7422"/>
    <w:rsid w:val="000F75A2"/>
    <w:rsid w:val="000F76F0"/>
    <w:rsid w:val="000F7AC0"/>
    <w:rsid w:val="00100B5A"/>
    <w:rsid w:val="00100C9F"/>
    <w:rsid w:val="00100E06"/>
    <w:rsid w:val="0010145B"/>
    <w:rsid w:val="00101634"/>
    <w:rsid w:val="001017BA"/>
    <w:rsid w:val="00101874"/>
    <w:rsid w:val="00101BAD"/>
    <w:rsid w:val="00102945"/>
    <w:rsid w:val="00102EF7"/>
    <w:rsid w:val="00103569"/>
    <w:rsid w:val="00103900"/>
    <w:rsid w:val="00103B56"/>
    <w:rsid w:val="00103F9F"/>
    <w:rsid w:val="001041CA"/>
    <w:rsid w:val="00104891"/>
    <w:rsid w:val="00104ADC"/>
    <w:rsid w:val="00104D54"/>
    <w:rsid w:val="00105186"/>
    <w:rsid w:val="00105217"/>
    <w:rsid w:val="00105571"/>
    <w:rsid w:val="001057C5"/>
    <w:rsid w:val="00105DFC"/>
    <w:rsid w:val="0010615A"/>
    <w:rsid w:val="00106267"/>
    <w:rsid w:val="001065A4"/>
    <w:rsid w:val="0010684B"/>
    <w:rsid w:val="00106965"/>
    <w:rsid w:val="001078FE"/>
    <w:rsid w:val="00107F94"/>
    <w:rsid w:val="00107FA0"/>
    <w:rsid w:val="001102AB"/>
    <w:rsid w:val="001107AF"/>
    <w:rsid w:val="00110E96"/>
    <w:rsid w:val="00110F7F"/>
    <w:rsid w:val="00111070"/>
    <w:rsid w:val="001110B5"/>
    <w:rsid w:val="0011156F"/>
    <w:rsid w:val="0011184C"/>
    <w:rsid w:val="00112513"/>
    <w:rsid w:val="00112A02"/>
    <w:rsid w:val="00112B68"/>
    <w:rsid w:val="0011395E"/>
    <w:rsid w:val="00114412"/>
    <w:rsid w:val="001144A0"/>
    <w:rsid w:val="00115235"/>
    <w:rsid w:val="0011538E"/>
    <w:rsid w:val="00115554"/>
    <w:rsid w:val="001159A3"/>
    <w:rsid w:val="001159E2"/>
    <w:rsid w:val="00116412"/>
    <w:rsid w:val="001165C6"/>
    <w:rsid w:val="00116A84"/>
    <w:rsid w:val="00116BD1"/>
    <w:rsid w:val="00117047"/>
    <w:rsid w:val="001173F7"/>
    <w:rsid w:val="00117508"/>
    <w:rsid w:val="001175A7"/>
    <w:rsid w:val="0012091F"/>
    <w:rsid w:val="00122207"/>
    <w:rsid w:val="00122292"/>
    <w:rsid w:val="0012251C"/>
    <w:rsid w:val="00122F22"/>
    <w:rsid w:val="0012331E"/>
    <w:rsid w:val="00123816"/>
    <w:rsid w:val="00123B06"/>
    <w:rsid w:val="00123F99"/>
    <w:rsid w:val="00123FEE"/>
    <w:rsid w:val="00124741"/>
    <w:rsid w:val="00124E6E"/>
    <w:rsid w:val="00125721"/>
    <w:rsid w:val="00125999"/>
    <w:rsid w:val="0012683C"/>
    <w:rsid w:val="00126CC5"/>
    <w:rsid w:val="00126D13"/>
    <w:rsid w:val="00127DF2"/>
    <w:rsid w:val="001304B5"/>
    <w:rsid w:val="00130F4D"/>
    <w:rsid w:val="00131306"/>
    <w:rsid w:val="00131345"/>
    <w:rsid w:val="0013175C"/>
    <w:rsid w:val="00131A92"/>
    <w:rsid w:val="00132E29"/>
    <w:rsid w:val="00132F35"/>
    <w:rsid w:val="0013361F"/>
    <w:rsid w:val="0013365E"/>
    <w:rsid w:val="00134699"/>
    <w:rsid w:val="00134906"/>
    <w:rsid w:val="00134A1A"/>
    <w:rsid w:val="00134DF2"/>
    <w:rsid w:val="00134FC7"/>
    <w:rsid w:val="0013530A"/>
    <w:rsid w:val="00135849"/>
    <w:rsid w:val="00135C12"/>
    <w:rsid w:val="00136762"/>
    <w:rsid w:val="0013771D"/>
    <w:rsid w:val="00140127"/>
    <w:rsid w:val="00140466"/>
    <w:rsid w:val="001406CE"/>
    <w:rsid w:val="00141907"/>
    <w:rsid w:val="00141D89"/>
    <w:rsid w:val="00141E74"/>
    <w:rsid w:val="00142050"/>
    <w:rsid w:val="001421CA"/>
    <w:rsid w:val="00142611"/>
    <w:rsid w:val="0014340C"/>
    <w:rsid w:val="00143DAC"/>
    <w:rsid w:val="001441FD"/>
    <w:rsid w:val="0014420C"/>
    <w:rsid w:val="001446BF"/>
    <w:rsid w:val="00144A41"/>
    <w:rsid w:val="00144E44"/>
    <w:rsid w:val="00145356"/>
    <w:rsid w:val="00145C3D"/>
    <w:rsid w:val="001466A9"/>
    <w:rsid w:val="001468FE"/>
    <w:rsid w:val="001474C0"/>
    <w:rsid w:val="00147A95"/>
    <w:rsid w:val="00147FF1"/>
    <w:rsid w:val="001501E8"/>
    <w:rsid w:val="00151652"/>
    <w:rsid w:val="001516E9"/>
    <w:rsid w:val="00151B92"/>
    <w:rsid w:val="00151C65"/>
    <w:rsid w:val="00151FAA"/>
    <w:rsid w:val="001521D3"/>
    <w:rsid w:val="00152884"/>
    <w:rsid w:val="00152D59"/>
    <w:rsid w:val="00152DD9"/>
    <w:rsid w:val="00152FC4"/>
    <w:rsid w:val="001535DB"/>
    <w:rsid w:val="00153A53"/>
    <w:rsid w:val="00153E52"/>
    <w:rsid w:val="00155348"/>
    <w:rsid w:val="00155506"/>
    <w:rsid w:val="0015557C"/>
    <w:rsid w:val="0015573E"/>
    <w:rsid w:val="00155A02"/>
    <w:rsid w:val="00155B79"/>
    <w:rsid w:val="00156516"/>
    <w:rsid w:val="0015654B"/>
    <w:rsid w:val="00156685"/>
    <w:rsid w:val="00156743"/>
    <w:rsid w:val="00156CF6"/>
    <w:rsid w:val="00156DE8"/>
    <w:rsid w:val="00156FC5"/>
    <w:rsid w:val="001573C6"/>
    <w:rsid w:val="00157406"/>
    <w:rsid w:val="001575DC"/>
    <w:rsid w:val="0015773E"/>
    <w:rsid w:val="001602F7"/>
    <w:rsid w:val="00160679"/>
    <w:rsid w:val="00160F8D"/>
    <w:rsid w:val="00161A06"/>
    <w:rsid w:val="00161BF9"/>
    <w:rsid w:val="00161FF4"/>
    <w:rsid w:val="001629A9"/>
    <w:rsid w:val="00162BBB"/>
    <w:rsid w:val="00162D1B"/>
    <w:rsid w:val="00162DA6"/>
    <w:rsid w:val="00162DE9"/>
    <w:rsid w:val="001638F0"/>
    <w:rsid w:val="00163DC7"/>
    <w:rsid w:val="00164078"/>
    <w:rsid w:val="00165199"/>
    <w:rsid w:val="001656CF"/>
    <w:rsid w:val="00165A63"/>
    <w:rsid w:val="001662ED"/>
    <w:rsid w:val="001666A4"/>
    <w:rsid w:val="00166BE3"/>
    <w:rsid w:val="00167656"/>
    <w:rsid w:val="00167956"/>
    <w:rsid w:val="001701FB"/>
    <w:rsid w:val="00170969"/>
    <w:rsid w:val="00170EE4"/>
    <w:rsid w:val="00171595"/>
    <w:rsid w:val="0017207F"/>
    <w:rsid w:val="00172224"/>
    <w:rsid w:val="0017238B"/>
    <w:rsid w:val="0017252F"/>
    <w:rsid w:val="00172690"/>
    <w:rsid w:val="001727AF"/>
    <w:rsid w:val="00172827"/>
    <w:rsid w:val="00172887"/>
    <w:rsid w:val="00173406"/>
    <w:rsid w:val="00173437"/>
    <w:rsid w:val="001734F0"/>
    <w:rsid w:val="00173611"/>
    <w:rsid w:val="00173C2E"/>
    <w:rsid w:val="0017413D"/>
    <w:rsid w:val="00174C24"/>
    <w:rsid w:val="00174DAD"/>
    <w:rsid w:val="001754A6"/>
    <w:rsid w:val="001758A9"/>
    <w:rsid w:val="0017601A"/>
    <w:rsid w:val="0017655F"/>
    <w:rsid w:val="00177182"/>
    <w:rsid w:val="00177971"/>
    <w:rsid w:val="0018010C"/>
    <w:rsid w:val="00180A69"/>
    <w:rsid w:val="00180DA8"/>
    <w:rsid w:val="001816B4"/>
    <w:rsid w:val="001828F4"/>
    <w:rsid w:val="00183772"/>
    <w:rsid w:val="001837AA"/>
    <w:rsid w:val="00183F4C"/>
    <w:rsid w:val="00184613"/>
    <w:rsid w:val="001847A8"/>
    <w:rsid w:val="00184846"/>
    <w:rsid w:val="00185EE0"/>
    <w:rsid w:val="00185F24"/>
    <w:rsid w:val="00186628"/>
    <w:rsid w:val="00186E62"/>
    <w:rsid w:val="00187575"/>
    <w:rsid w:val="001877B5"/>
    <w:rsid w:val="00187D24"/>
    <w:rsid w:val="00187D76"/>
    <w:rsid w:val="00187E72"/>
    <w:rsid w:val="00187FB6"/>
    <w:rsid w:val="00190486"/>
    <w:rsid w:val="00190CC7"/>
    <w:rsid w:val="00190E42"/>
    <w:rsid w:val="001918FA"/>
    <w:rsid w:val="00191A2E"/>
    <w:rsid w:val="001924EB"/>
    <w:rsid w:val="00192714"/>
    <w:rsid w:val="001928F8"/>
    <w:rsid w:val="00192A3D"/>
    <w:rsid w:val="00192E87"/>
    <w:rsid w:val="00193076"/>
    <w:rsid w:val="00193536"/>
    <w:rsid w:val="001941F4"/>
    <w:rsid w:val="00195192"/>
    <w:rsid w:val="0019556A"/>
    <w:rsid w:val="001958D6"/>
    <w:rsid w:val="00195D0F"/>
    <w:rsid w:val="00196BEE"/>
    <w:rsid w:val="001970A7"/>
    <w:rsid w:val="00197960"/>
    <w:rsid w:val="00197AB5"/>
    <w:rsid w:val="001A038F"/>
    <w:rsid w:val="001A0DB8"/>
    <w:rsid w:val="001A12F9"/>
    <w:rsid w:val="001A161D"/>
    <w:rsid w:val="001A1882"/>
    <w:rsid w:val="001A189A"/>
    <w:rsid w:val="001A2307"/>
    <w:rsid w:val="001A2971"/>
    <w:rsid w:val="001A3EAF"/>
    <w:rsid w:val="001A3ED2"/>
    <w:rsid w:val="001A41E7"/>
    <w:rsid w:val="001A43C2"/>
    <w:rsid w:val="001A4413"/>
    <w:rsid w:val="001A4521"/>
    <w:rsid w:val="001A5210"/>
    <w:rsid w:val="001A59D0"/>
    <w:rsid w:val="001A5CC9"/>
    <w:rsid w:val="001A5D19"/>
    <w:rsid w:val="001A5FFF"/>
    <w:rsid w:val="001A6A93"/>
    <w:rsid w:val="001A6FA0"/>
    <w:rsid w:val="001A7419"/>
    <w:rsid w:val="001A743A"/>
    <w:rsid w:val="001A7BD3"/>
    <w:rsid w:val="001B1BF7"/>
    <w:rsid w:val="001B203C"/>
    <w:rsid w:val="001B2CCA"/>
    <w:rsid w:val="001B2CDE"/>
    <w:rsid w:val="001B2DA2"/>
    <w:rsid w:val="001B3879"/>
    <w:rsid w:val="001B4022"/>
    <w:rsid w:val="001B4578"/>
    <w:rsid w:val="001B4AE0"/>
    <w:rsid w:val="001B4D94"/>
    <w:rsid w:val="001B4E0D"/>
    <w:rsid w:val="001B4F1F"/>
    <w:rsid w:val="001B63C2"/>
    <w:rsid w:val="001B6F41"/>
    <w:rsid w:val="001B7221"/>
    <w:rsid w:val="001B7431"/>
    <w:rsid w:val="001B7CBE"/>
    <w:rsid w:val="001B7F47"/>
    <w:rsid w:val="001B7FA0"/>
    <w:rsid w:val="001C0193"/>
    <w:rsid w:val="001C0588"/>
    <w:rsid w:val="001C0677"/>
    <w:rsid w:val="001C3516"/>
    <w:rsid w:val="001C3578"/>
    <w:rsid w:val="001C3D88"/>
    <w:rsid w:val="001C3E89"/>
    <w:rsid w:val="001C441E"/>
    <w:rsid w:val="001C49A6"/>
    <w:rsid w:val="001C4C80"/>
    <w:rsid w:val="001C4E8A"/>
    <w:rsid w:val="001C67B3"/>
    <w:rsid w:val="001C70FB"/>
    <w:rsid w:val="001C7590"/>
    <w:rsid w:val="001C77F1"/>
    <w:rsid w:val="001C7891"/>
    <w:rsid w:val="001C79DB"/>
    <w:rsid w:val="001D1918"/>
    <w:rsid w:val="001D1A92"/>
    <w:rsid w:val="001D1B8F"/>
    <w:rsid w:val="001D209A"/>
    <w:rsid w:val="001D2E0C"/>
    <w:rsid w:val="001D32C6"/>
    <w:rsid w:val="001D365F"/>
    <w:rsid w:val="001D421B"/>
    <w:rsid w:val="001D442B"/>
    <w:rsid w:val="001D444D"/>
    <w:rsid w:val="001D47FE"/>
    <w:rsid w:val="001D4989"/>
    <w:rsid w:val="001D4B82"/>
    <w:rsid w:val="001D5677"/>
    <w:rsid w:val="001D59F6"/>
    <w:rsid w:val="001D634C"/>
    <w:rsid w:val="001D6554"/>
    <w:rsid w:val="001D673C"/>
    <w:rsid w:val="001D6A4F"/>
    <w:rsid w:val="001D6BE3"/>
    <w:rsid w:val="001D7122"/>
    <w:rsid w:val="001D78A3"/>
    <w:rsid w:val="001E02B8"/>
    <w:rsid w:val="001E0362"/>
    <w:rsid w:val="001E1D82"/>
    <w:rsid w:val="001E2211"/>
    <w:rsid w:val="001E256F"/>
    <w:rsid w:val="001E2B94"/>
    <w:rsid w:val="001E2E64"/>
    <w:rsid w:val="001E33C1"/>
    <w:rsid w:val="001E33DF"/>
    <w:rsid w:val="001E38C7"/>
    <w:rsid w:val="001E446C"/>
    <w:rsid w:val="001E4762"/>
    <w:rsid w:val="001E50E0"/>
    <w:rsid w:val="001E5114"/>
    <w:rsid w:val="001E58C6"/>
    <w:rsid w:val="001E5F84"/>
    <w:rsid w:val="001E666A"/>
    <w:rsid w:val="001E75C3"/>
    <w:rsid w:val="001E7B5D"/>
    <w:rsid w:val="001E7FD6"/>
    <w:rsid w:val="001F0330"/>
    <w:rsid w:val="001F07F5"/>
    <w:rsid w:val="001F09F9"/>
    <w:rsid w:val="001F0EAB"/>
    <w:rsid w:val="001F1C4F"/>
    <w:rsid w:val="001F207F"/>
    <w:rsid w:val="001F20E0"/>
    <w:rsid w:val="001F24DE"/>
    <w:rsid w:val="001F3680"/>
    <w:rsid w:val="001F3858"/>
    <w:rsid w:val="001F400D"/>
    <w:rsid w:val="001F41F3"/>
    <w:rsid w:val="001F4A7E"/>
    <w:rsid w:val="001F4E92"/>
    <w:rsid w:val="001F55E0"/>
    <w:rsid w:val="001F5B3E"/>
    <w:rsid w:val="001F6299"/>
    <w:rsid w:val="001F62AD"/>
    <w:rsid w:val="001F7613"/>
    <w:rsid w:val="00200301"/>
    <w:rsid w:val="002007B6"/>
    <w:rsid w:val="00200C9A"/>
    <w:rsid w:val="00200EF4"/>
    <w:rsid w:val="00201EEB"/>
    <w:rsid w:val="00202136"/>
    <w:rsid w:val="0020246A"/>
    <w:rsid w:val="00203035"/>
    <w:rsid w:val="00203705"/>
    <w:rsid w:val="002038F1"/>
    <w:rsid w:val="00203C5B"/>
    <w:rsid w:val="00203DC5"/>
    <w:rsid w:val="00205AD0"/>
    <w:rsid w:val="00205C15"/>
    <w:rsid w:val="00205E89"/>
    <w:rsid w:val="00205EB8"/>
    <w:rsid w:val="00205FD6"/>
    <w:rsid w:val="002060C7"/>
    <w:rsid w:val="00206A42"/>
    <w:rsid w:val="00206A54"/>
    <w:rsid w:val="00206C83"/>
    <w:rsid w:val="002100F4"/>
    <w:rsid w:val="0021037B"/>
    <w:rsid w:val="00210544"/>
    <w:rsid w:val="002106D9"/>
    <w:rsid w:val="0021132B"/>
    <w:rsid w:val="00211D60"/>
    <w:rsid w:val="00213211"/>
    <w:rsid w:val="00213488"/>
    <w:rsid w:val="0021362B"/>
    <w:rsid w:val="00213D20"/>
    <w:rsid w:val="00214444"/>
    <w:rsid w:val="002145B7"/>
    <w:rsid w:val="002147C1"/>
    <w:rsid w:val="00215168"/>
    <w:rsid w:val="00215D5C"/>
    <w:rsid w:val="0021634A"/>
    <w:rsid w:val="002165A5"/>
    <w:rsid w:val="00216933"/>
    <w:rsid w:val="00216C40"/>
    <w:rsid w:val="0021727A"/>
    <w:rsid w:val="00217CED"/>
    <w:rsid w:val="00217FEA"/>
    <w:rsid w:val="002201A3"/>
    <w:rsid w:val="00220BA3"/>
    <w:rsid w:val="00220DB6"/>
    <w:rsid w:val="00221171"/>
    <w:rsid w:val="002217A9"/>
    <w:rsid w:val="00221873"/>
    <w:rsid w:val="0022246F"/>
    <w:rsid w:val="0022255E"/>
    <w:rsid w:val="00222872"/>
    <w:rsid w:val="00222899"/>
    <w:rsid w:val="00222B12"/>
    <w:rsid w:val="00222D7C"/>
    <w:rsid w:val="00223321"/>
    <w:rsid w:val="00223B6D"/>
    <w:rsid w:val="00223D48"/>
    <w:rsid w:val="002240F0"/>
    <w:rsid w:val="002241AC"/>
    <w:rsid w:val="0022424C"/>
    <w:rsid w:val="002243EF"/>
    <w:rsid w:val="00224CCB"/>
    <w:rsid w:val="002253D2"/>
    <w:rsid w:val="00225ABC"/>
    <w:rsid w:val="00225AFE"/>
    <w:rsid w:val="00226B9F"/>
    <w:rsid w:val="002274A0"/>
    <w:rsid w:val="00227BB2"/>
    <w:rsid w:val="00227C8D"/>
    <w:rsid w:val="002300D0"/>
    <w:rsid w:val="00230A52"/>
    <w:rsid w:val="00230F1F"/>
    <w:rsid w:val="00231668"/>
    <w:rsid w:val="002318F9"/>
    <w:rsid w:val="002319BD"/>
    <w:rsid w:val="00231E1A"/>
    <w:rsid w:val="00231FAD"/>
    <w:rsid w:val="00232130"/>
    <w:rsid w:val="00232295"/>
    <w:rsid w:val="0023249A"/>
    <w:rsid w:val="00232956"/>
    <w:rsid w:val="00232A8A"/>
    <w:rsid w:val="00232E0C"/>
    <w:rsid w:val="00233596"/>
    <w:rsid w:val="00233FC0"/>
    <w:rsid w:val="002349B7"/>
    <w:rsid w:val="00235342"/>
    <w:rsid w:val="002359FA"/>
    <w:rsid w:val="002360A8"/>
    <w:rsid w:val="0023659A"/>
    <w:rsid w:val="00236CD1"/>
    <w:rsid w:val="00237062"/>
    <w:rsid w:val="0023755C"/>
    <w:rsid w:val="0023775E"/>
    <w:rsid w:val="00237A75"/>
    <w:rsid w:val="00237E17"/>
    <w:rsid w:val="00240437"/>
    <w:rsid w:val="0024046F"/>
    <w:rsid w:val="002405AD"/>
    <w:rsid w:val="00240D40"/>
    <w:rsid w:val="00241445"/>
    <w:rsid w:val="002423E6"/>
    <w:rsid w:val="00242562"/>
    <w:rsid w:val="002431DC"/>
    <w:rsid w:val="00243853"/>
    <w:rsid w:val="00243A42"/>
    <w:rsid w:val="00243C54"/>
    <w:rsid w:val="00243F95"/>
    <w:rsid w:val="00244293"/>
    <w:rsid w:val="00244E9E"/>
    <w:rsid w:val="002451FF"/>
    <w:rsid w:val="0024529E"/>
    <w:rsid w:val="002452B0"/>
    <w:rsid w:val="0024616A"/>
    <w:rsid w:val="00246426"/>
    <w:rsid w:val="00246567"/>
    <w:rsid w:val="002466FC"/>
    <w:rsid w:val="00246732"/>
    <w:rsid w:val="0024685B"/>
    <w:rsid w:val="00246917"/>
    <w:rsid w:val="002469D3"/>
    <w:rsid w:val="00246F5C"/>
    <w:rsid w:val="00247620"/>
    <w:rsid w:val="002476B6"/>
    <w:rsid w:val="00247811"/>
    <w:rsid w:val="002500EE"/>
    <w:rsid w:val="002512A3"/>
    <w:rsid w:val="002513D4"/>
    <w:rsid w:val="0025152F"/>
    <w:rsid w:val="002522C7"/>
    <w:rsid w:val="002522E1"/>
    <w:rsid w:val="00252BC3"/>
    <w:rsid w:val="00252EDE"/>
    <w:rsid w:val="002532AF"/>
    <w:rsid w:val="0025364B"/>
    <w:rsid w:val="00253DD9"/>
    <w:rsid w:val="00254698"/>
    <w:rsid w:val="00255508"/>
    <w:rsid w:val="002564C2"/>
    <w:rsid w:val="00257F93"/>
    <w:rsid w:val="00260555"/>
    <w:rsid w:val="00260756"/>
    <w:rsid w:val="0026080D"/>
    <w:rsid w:val="00260E9B"/>
    <w:rsid w:val="002619A8"/>
    <w:rsid w:val="00261A3D"/>
    <w:rsid w:val="00262AAE"/>
    <w:rsid w:val="00262E12"/>
    <w:rsid w:val="002630F9"/>
    <w:rsid w:val="002639C1"/>
    <w:rsid w:val="00263A00"/>
    <w:rsid w:val="00263F1F"/>
    <w:rsid w:val="00263F66"/>
    <w:rsid w:val="00264E79"/>
    <w:rsid w:val="00265B94"/>
    <w:rsid w:val="00265BA2"/>
    <w:rsid w:val="00265BCB"/>
    <w:rsid w:val="00265CEC"/>
    <w:rsid w:val="00266958"/>
    <w:rsid w:val="0026696E"/>
    <w:rsid w:val="00266F07"/>
    <w:rsid w:val="00267222"/>
    <w:rsid w:val="00267505"/>
    <w:rsid w:val="00267A05"/>
    <w:rsid w:val="00270F0F"/>
    <w:rsid w:val="0027184B"/>
    <w:rsid w:val="00272846"/>
    <w:rsid w:val="00272DBD"/>
    <w:rsid w:val="00273385"/>
    <w:rsid w:val="00273BD2"/>
    <w:rsid w:val="00274629"/>
    <w:rsid w:val="00274BE0"/>
    <w:rsid w:val="00274C0D"/>
    <w:rsid w:val="002753B5"/>
    <w:rsid w:val="00275824"/>
    <w:rsid w:val="002758C1"/>
    <w:rsid w:val="00275B58"/>
    <w:rsid w:val="00275FC0"/>
    <w:rsid w:val="0027613B"/>
    <w:rsid w:val="0027617C"/>
    <w:rsid w:val="002762BE"/>
    <w:rsid w:val="00276389"/>
    <w:rsid w:val="00276438"/>
    <w:rsid w:val="00276663"/>
    <w:rsid w:val="0027683D"/>
    <w:rsid w:val="0027693E"/>
    <w:rsid w:val="00276B38"/>
    <w:rsid w:val="00277A66"/>
    <w:rsid w:val="00277F24"/>
    <w:rsid w:val="0028026F"/>
    <w:rsid w:val="00280E52"/>
    <w:rsid w:val="002823C8"/>
    <w:rsid w:val="002837C5"/>
    <w:rsid w:val="00283DDE"/>
    <w:rsid w:val="00284204"/>
    <w:rsid w:val="002847E8"/>
    <w:rsid w:val="00284F33"/>
    <w:rsid w:val="00285613"/>
    <w:rsid w:val="00286008"/>
    <w:rsid w:val="0028649C"/>
    <w:rsid w:val="002866A6"/>
    <w:rsid w:val="00287D5D"/>
    <w:rsid w:val="002900A5"/>
    <w:rsid w:val="002904F0"/>
    <w:rsid w:val="00290723"/>
    <w:rsid w:val="00291217"/>
    <w:rsid w:val="002913F2"/>
    <w:rsid w:val="00291887"/>
    <w:rsid w:val="00291C65"/>
    <w:rsid w:val="00292777"/>
    <w:rsid w:val="00292A44"/>
    <w:rsid w:val="00292E96"/>
    <w:rsid w:val="00292FDB"/>
    <w:rsid w:val="002935AD"/>
    <w:rsid w:val="00293699"/>
    <w:rsid w:val="00293801"/>
    <w:rsid w:val="002941E2"/>
    <w:rsid w:val="002943BE"/>
    <w:rsid w:val="002949ED"/>
    <w:rsid w:val="00294CF8"/>
    <w:rsid w:val="00295C81"/>
    <w:rsid w:val="00295FE7"/>
    <w:rsid w:val="002961E3"/>
    <w:rsid w:val="00296431"/>
    <w:rsid w:val="00296D4F"/>
    <w:rsid w:val="00296DD6"/>
    <w:rsid w:val="00296E15"/>
    <w:rsid w:val="0029712D"/>
    <w:rsid w:val="002A03DC"/>
    <w:rsid w:val="002A05B6"/>
    <w:rsid w:val="002A0A42"/>
    <w:rsid w:val="002A103A"/>
    <w:rsid w:val="002A1269"/>
    <w:rsid w:val="002A17FB"/>
    <w:rsid w:val="002A1869"/>
    <w:rsid w:val="002A1A1C"/>
    <w:rsid w:val="002A1DE2"/>
    <w:rsid w:val="002A1FAE"/>
    <w:rsid w:val="002A259F"/>
    <w:rsid w:val="002A33BF"/>
    <w:rsid w:val="002A34A1"/>
    <w:rsid w:val="002A353E"/>
    <w:rsid w:val="002A4458"/>
    <w:rsid w:val="002A47F7"/>
    <w:rsid w:val="002A47FD"/>
    <w:rsid w:val="002A5269"/>
    <w:rsid w:val="002A5935"/>
    <w:rsid w:val="002A5DEA"/>
    <w:rsid w:val="002A60EB"/>
    <w:rsid w:val="002A759B"/>
    <w:rsid w:val="002A7885"/>
    <w:rsid w:val="002A7B61"/>
    <w:rsid w:val="002A7F4C"/>
    <w:rsid w:val="002B044F"/>
    <w:rsid w:val="002B08B9"/>
    <w:rsid w:val="002B0B59"/>
    <w:rsid w:val="002B0D7F"/>
    <w:rsid w:val="002B1313"/>
    <w:rsid w:val="002B1603"/>
    <w:rsid w:val="002B185F"/>
    <w:rsid w:val="002B1948"/>
    <w:rsid w:val="002B19F6"/>
    <w:rsid w:val="002B1E42"/>
    <w:rsid w:val="002B1E8E"/>
    <w:rsid w:val="002B1FBD"/>
    <w:rsid w:val="002B2264"/>
    <w:rsid w:val="002B2479"/>
    <w:rsid w:val="002B329A"/>
    <w:rsid w:val="002B3F10"/>
    <w:rsid w:val="002B3F2E"/>
    <w:rsid w:val="002B4123"/>
    <w:rsid w:val="002B46EB"/>
    <w:rsid w:val="002B513B"/>
    <w:rsid w:val="002B51DB"/>
    <w:rsid w:val="002B5CFA"/>
    <w:rsid w:val="002B61A1"/>
    <w:rsid w:val="002B6478"/>
    <w:rsid w:val="002B6CE7"/>
    <w:rsid w:val="002B6E9C"/>
    <w:rsid w:val="002B734E"/>
    <w:rsid w:val="002B7A18"/>
    <w:rsid w:val="002B7CBC"/>
    <w:rsid w:val="002C0138"/>
    <w:rsid w:val="002C0201"/>
    <w:rsid w:val="002C07FB"/>
    <w:rsid w:val="002C0877"/>
    <w:rsid w:val="002C0CAA"/>
    <w:rsid w:val="002C0E94"/>
    <w:rsid w:val="002C13D4"/>
    <w:rsid w:val="002C14AF"/>
    <w:rsid w:val="002C1AA4"/>
    <w:rsid w:val="002C1CC2"/>
    <w:rsid w:val="002C2111"/>
    <w:rsid w:val="002C223C"/>
    <w:rsid w:val="002C2478"/>
    <w:rsid w:val="002C2ABD"/>
    <w:rsid w:val="002C3051"/>
    <w:rsid w:val="002C31FE"/>
    <w:rsid w:val="002C457C"/>
    <w:rsid w:val="002C4762"/>
    <w:rsid w:val="002C4956"/>
    <w:rsid w:val="002C4B56"/>
    <w:rsid w:val="002C4BFB"/>
    <w:rsid w:val="002C4E20"/>
    <w:rsid w:val="002C5103"/>
    <w:rsid w:val="002C530C"/>
    <w:rsid w:val="002C5B66"/>
    <w:rsid w:val="002C63E1"/>
    <w:rsid w:val="002C648D"/>
    <w:rsid w:val="002C74EA"/>
    <w:rsid w:val="002C7E35"/>
    <w:rsid w:val="002C7ED2"/>
    <w:rsid w:val="002C7EE6"/>
    <w:rsid w:val="002D0071"/>
    <w:rsid w:val="002D028B"/>
    <w:rsid w:val="002D0A53"/>
    <w:rsid w:val="002D1F2B"/>
    <w:rsid w:val="002D21A6"/>
    <w:rsid w:val="002D2C63"/>
    <w:rsid w:val="002D33DD"/>
    <w:rsid w:val="002D343A"/>
    <w:rsid w:val="002D344C"/>
    <w:rsid w:val="002D370E"/>
    <w:rsid w:val="002D3D4F"/>
    <w:rsid w:val="002D43C8"/>
    <w:rsid w:val="002D4AB3"/>
    <w:rsid w:val="002D4C58"/>
    <w:rsid w:val="002D5238"/>
    <w:rsid w:val="002D54F8"/>
    <w:rsid w:val="002D5D63"/>
    <w:rsid w:val="002D5E3C"/>
    <w:rsid w:val="002D6B61"/>
    <w:rsid w:val="002D6E17"/>
    <w:rsid w:val="002D70FD"/>
    <w:rsid w:val="002D7515"/>
    <w:rsid w:val="002D799B"/>
    <w:rsid w:val="002D799E"/>
    <w:rsid w:val="002E0220"/>
    <w:rsid w:val="002E0251"/>
    <w:rsid w:val="002E03E4"/>
    <w:rsid w:val="002E04B9"/>
    <w:rsid w:val="002E0622"/>
    <w:rsid w:val="002E06F5"/>
    <w:rsid w:val="002E1075"/>
    <w:rsid w:val="002E1425"/>
    <w:rsid w:val="002E2648"/>
    <w:rsid w:val="002E28B7"/>
    <w:rsid w:val="002E358A"/>
    <w:rsid w:val="002E35E3"/>
    <w:rsid w:val="002E3B47"/>
    <w:rsid w:val="002E49A9"/>
    <w:rsid w:val="002E53A2"/>
    <w:rsid w:val="002E6982"/>
    <w:rsid w:val="002E7664"/>
    <w:rsid w:val="002E7DD4"/>
    <w:rsid w:val="002F0160"/>
    <w:rsid w:val="002F048F"/>
    <w:rsid w:val="002F0958"/>
    <w:rsid w:val="002F0966"/>
    <w:rsid w:val="002F0BFA"/>
    <w:rsid w:val="002F18C2"/>
    <w:rsid w:val="002F23F6"/>
    <w:rsid w:val="002F295A"/>
    <w:rsid w:val="002F3086"/>
    <w:rsid w:val="002F3156"/>
    <w:rsid w:val="002F3B76"/>
    <w:rsid w:val="002F3D1A"/>
    <w:rsid w:val="002F4022"/>
    <w:rsid w:val="002F4029"/>
    <w:rsid w:val="002F432F"/>
    <w:rsid w:val="002F485D"/>
    <w:rsid w:val="002F5FB2"/>
    <w:rsid w:val="002F6681"/>
    <w:rsid w:val="002F6753"/>
    <w:rsid w:val="002F677C"/>
    <w:rsid w:val="002F727B"/>
    <w:rsid w:val="002F763C"/>
    <w:rsid w:val="00300445"/>
    <w:rsid w:val="0030046A"/>
    <w:rsid w:val="003009B8"/>
    <w:rsid w:val="00301016"/>
    <w:rsid w:val="00301160"/>
    <w:rsid w:val="003011F5"/>
    <w:rsid w:val="003013C8"/>
    <w:rsid w:val="00301543"/>
    <w:rsid w:val="0030199F"/>
    <w:rsid w:val="00301FA4"/>
    <w:rsid w:val="003026E6"/>
    <w:rsid w:val="00302764"/>
    <w:rsid w:val="0030283F"/>
    <w:rsid w:val="003031ED"/>
    <w:rsid w:val="00303299"/>
    <w:rsid w:val="00303588"/>
    <w:rsid w:val="00303782"/>
    <w:rsid w:val="00303BF0"/>
    <w:rsid w:val="0030435D"/>
    <w:rsid w:val="0030454B"/>
    <w:rsid w:val="00305CA2"/>
    <w:rsid w:val="003063DE"/>
    <w:rsid w:val="00306945"/>
    <w:rsid w:val="00306976"/>
    <w:rsid w:val="0030757C"/>
    <w:rsid w:val="00310877"/>
    <w:rsid w:val="00310C71"/>
    <w:rsid w:val="00310E55"/>
    <w:rsid w:val="00310FED"/>
    <w:rsid w:val="00311470"/>
    <w:rsid w:val="0031179A"/>
    <w:rsid w:val="00311ABB"/>
    <w:rsid w:val="00311F14"/>
    <w:rsid w:val="003120E6"/>
    <w:rsid w:val="00314289"/>
    <w:rsid w:val="003143FE"/>
    <w:rsid w:val="00314B8A"/>
    <w:rsid w:val="00314BC0"/>
    <w:rsid w:val="00315087"/>
    <w:rsid w:val="00315346"/>
    <w:rsid w:val="00315FAA"/>
    <w:rsid w:val="003161AF"/>
    <w:rsid w:val="00316D10"/>
    <w:rsid w:val="00316D5E"/>
    <w:rsid w:val="00317118"/>
    <w:rsid w:val="00317832"/>
    <w:rsid w:val="003178DD"/>
    <w:rsid w:val="003178ED"/>
    <w:rsid w:val="003179A5"/>
    <w:rsid w:val="00317DE4"/>
    <w:rsid w:val="0032004B"/>
    <w:rsid w:val="00321467"/>
    <w:rsid w:val="00321B03"/>
    <w:rsid w:val="00321FCE"/>
    <w:rsid w:val="003224A1"/>
    <w:rsid w:val="003229F1"/>
    <w:rsid w:val="00322B55"/>
    <w:rsid w:val="003233D5"/>
    <w:rsid w:val="00323502"/>
    <w:rsid w:val="003243E3"/>
    <w:rsid w:val="003252FC"/>
    <w:rsid w:val="003258EA"/>
    <w:rsid w:val="00325D1B"/>
    <w:rsid w:val="00326755"/>
    <w:rsid w:val="00326C41"/>
    <w:rsid w:val="0032755F"/>
    <w:rsid w:val="003275EC"/>
    <w:rsid w:val="00327897"/>
    <w:rsid w:val="003278C0"/>
    <w:rsid w:val="0033000C"/>
    <w:rsid w:val="00330489"/>
    <w:rsid w:val="003304FD"/>
    <w:rsid w:val="0033097C"/>
    <w:rsid w:val="00330BE0"/>
    <w:rsid w:val="00330BF6"/>
    <w:rsid w:val="003318FC"/>
    <w:rsid w:val="00331932"/>
    <w:rsid w:val="00331AFC"/>
    <w:rsid w:val="00331BF5"/>
    <w:rsid w:val="00331E96"/>
    <w:rsid w:val="00332531"/>
    <w:rsid w:val="003326FA"/>
    <w:rsid w:val="003327F0"/>
    <w:rsid w:val="00333204"/>
    <w:rsid w:val="003335DF"/>
    <w:rsid w:val="00333805"/>
    <w:rsid w:val="00333B00"/>
    <w:rsid w:val="00334221"/>
    <w:rsid w:val="00334EBA"/>
    <w:rsid w:val="00334FFC"/>
    <w:rsid w:val="00335062"/>
    <w:rsid w:val="00335668"/>
    <w:rsid w:val="0033597C"/>
    <w:rsid w:val="00335CEB"/>
    <w:rsid w:val="00335D6E"/>
    <w:rsid w:val="0033618B"/>
    <w:rsid w:val="00336348"/>
    <w:rsid w:val="00336920"/>
    <w:rsid w:val="00337859"/>
    <w:rsid w:val="00340184"/>
    <w:rsid w:val="003403BC"/>
    <w:rsid w:val="0034046E"/>
    <w:rsid w:val="00340542"/>
    <w:rsid w:val="003405F2"/>
    <w:rsid w:val="00340662"/>
    <w:rsid w:val="0034111D"/>
    <w:rsid w:val="003420D7"/>
    <w:rsid w:val="00342318"/>
    <w:rsid w:val="003425E2"/>
    <w:rsid w:val="00344193"/>
    <w:rsid w:val="00344362"/>
    <w:rsid w:val="0034447E"/>
    <w:rsid w:val="0034492A"/>
    <w:rsid w:val="003459AC"/>
    <w:rsid w:val="003459E9"/>
    <w:rsid w:val="003464CC"/>
    <w:rsid w:val="00346512"/>
    <w:rsid w:val="003466E3"/>
    <w:rsid w:val="0034673E"/>
    <w:rsid w:val="003473F2"/>
    <w:rsid w:val="003476FD"/>
    <w:rsid w:val="00347A21"/>
    <w:rsid w:val="00350114"/>
    <w:rsid w:val="003501DF"/>
    <w:rsid w:val="003508EB"/>
    <w:rsid w:val="00350CE9"/>
    <w:rsid w:val="00351289"/>
    <w:rsid w:val="00351A50"/>
    <w:rsid w:val="003520E7"/>
    <w:rsid w:val="00352817"/>
    <w:rsid w:val="003529AA"/>
    <w:rsid w:val="00352C82"/>
    <w:rsid w:val="00352E6E"/>
    <w:rsid w:val="00352EB3"/>
    <w:rsid w:val="00353079"/>
    <w:rsid w:val="00353463"/>
    <w:rsid w:val="00353708"/>
    <w:rsid w:val="00353B9B"/>
    <w:rsid w:val="00354589"/>
    <w:rsid w:val="00356268"/>
    <w:rsid w:val="00356660"/>
    <w:rsid w:val="0035795B"/>
    <w:rsid w:val="00357D0A"/>
    <w:rsid w:val="0036015B"/>
    <w:rsid w:val="00360B4C"/>
    <w:rsid w:val="00361809"/>
    <w:rsid w:val="00361ACE"/>
    <w:rsid w:val="003620AC"/>
    <w:rsid w:val="0036284B"/>
    <w:rsid w:val="003631D8"/>
    <w:rsid w:val="00363843"/>
    <w:rsid w:val="00364804"/>
    <w:rsid w:val="003652C8"/>
    <w:rsid w:val="003652E1"/>
    <w:rsid w:val="00365693"/>
    <w:rsid w:val="00366374"/>
    <w:rsid w:val="0036674B"/>
    <w:rsid w:val="0036695F"/>
    <w:rsid w:val="00366C2F"/>
    <w:rsid w:val="003674CF"/>
    <w:rsid w:val="00367D9C"/>
    <w:rsid w:val="00370808"/>
    <w:rsid w:val="00370C98"/>
    <w:rsid w:val="00370E48"/>
    <w:rsid w:val="00370F0D"/>
    <w:rsid w:val="003719D2"/>
    <w:rsid w:val="00371DCD"/>
    <w:rsid w:val="003720C5"/>
    <w:rsid w:val="003730F2"/>
    <w:rsid w:val="003732D8"/>
    <w:rsid w:val="0037350C"/>
    <w:rsid w:val="003735D7"/>
    <w:rsid w:val="003739A7"/>
    <w:rsid w:val="003739E9"/>
    <w:rsid w:val="00373A8E"/>
    <w:rsid w:val="00373E0B"/>
    <w:rsid w:val="0037429F"/>
    <w:rsid w:val="00374BD6"/>
    <w:rsid w:val="00375112"/>
    <w:rsid w:val="003752B2"/>
    <w:rsid w:val="003755CF"/>
    <w:rsid w:val="00375C66"/>
    <w:rsid w:val="0037611A"/>
    <w:rsid w:val="0037617F"/>
    <w:rsid w:val="003770F5"/>
    <w:rsid w:val="00377502"/>
    <w:rsid w:val="00377582"/>
    <w:rsid w:val="00380021"/>
    <w:rsid w:val="003806A7"/>
    <w:rsid w:val="00380F38"/>
    <w:rsid w:val="00381274"/>
    <w:rsid w:val="0038132B"/>
    <w:rsid w:val="00381799"/>
    <w:rsid w:val="00381A21"/>
    <w:rsid w:val="00381F7B"/>
    <w:rsid w:val="00381FC1"/>
    <w:rsid w:val="00382447"/>
    <w:rsid w:val="00382C06"/>
    <w:rsid w:val="00382E79"/>
    <w:rsid w:val="00383A11"/>
    <w:rsid w:val="00383A47"/>
    <w:rsid w:val="00383C24"/>
    <w:rsid w:val="00383DB0"/>
    <w:rsid w:val="00384394"/>
    <w:rsid w:val="003843BC"/>
    <w:rsid w:val="00384BD1"/>
    <w:rsid w:val="003855AF"/>
    <w:rsid w:val="003869C1"/>
    <w:rsid w:val="003869DD"/>
    <w:rsid w:val="00387192"/>
    <w:rsid w:val="0038754F"/>
    <w:rsid w:val="0038775E"/>
    <w:rsid w:val="00387A75"/>
    <w:rsid w:val="00387FBF"/>
    <w:rsid w:val="003902A3"/>
    <w:rsid w:val="0039072D"/>
    <w:rsid w:val="00390880"/>
    <w:rsid w:val="00390977"/>
    <w:rsid w:val="00390A47"/>
    <w:rsid w:val="00390E01"/>
    <w:rsid w:val="0039153C"/>
    <w:rsid w:val="00391674"/>
    <w:rsid w:val="0039199C"/>
    <w:rsid w:val="003923F1"/>
    <w:rsid w:val="003928D3"/>
    <w:rsid w:val="00392922"/>
    <w:rsid w:val="003935EB"/>
    <w:rsid w:val="00393B0F"/>
    <w:rsid w:val="00393B47"/>
    <w:rsid w:val="003941E7"/>
    <w:rsid w:val="003945E8"/>
    <w:rsid w:val="00394A20"/>
    <w:rsid w:val="00395503"/>
    <w:rsid w:val="00396054"/>
    <w:rsid w:val="003967C7"/>
    <w:rsid w:val="003976E5"/>
    <w:rsid w:val="00397A1E"/>
    <w:rsid w:val="00397A8D"/>
    <w:rsid w:val="003A0626"/>
    <w:rsid w:val="003A06EB"/>
    <w:rsid w:val="003A0A86"/>
    <w:rsid w:val="003A0AEB"/>
    <w:rsid w:val="003A1697"/>
    <w:rsid w:val="003A1E0C"/>
    <w:rsid w:val="003A2212"/>
    <w:rsid w:val="003A23A4"/>
    <w:rsid w:val="003A24C8"/>
    <w:rsid w:val="003A2912"/>
    <w:rsid w:val="003A29DB"/>
    <w:rsid w:val="003A2E17"/>
    <w:rsid w:val="003A3336"/>
    <w:rsid w:val="003A3AD6"/>
    <w:rsid w:val="003A457F"/>
    <w:rsid w:val="003A4F9B"/>
    <w:rsid w:val="003A548F"/>
    <w:rsid w:val="003A58A5"/>
    <w:rsid w:val="003A5951"/>
    <w:rsid w:val="003A619B"/>
    <w:rsid w:val="003A66E3"/>
    <w:rsid w:val="003A6B09"/>
    <w:rsid w:val="003A71FB"/>
    <w:rsid w:val="003A72CE"/>
    <w:rsid w:val="003A736B"/>
    <w:rsid w:val="003A7A3A"/>
    <w:rsid w:val="003A7A8D"/>
    <w:rsid w:val="003B0063"/>
    <w:rsid w:val="003B09BF"/>
    <w:rsid w:val="003B0B4D"/>
    <w:rsid w:val="003B115D"/>
    <w:rsid w:val="003B11C5"/>
    <w:rsid w:val="003B1356"/>
    <w:rsid w:val="003B1604"/>
    <w:rsid w:val="003B249A"/>
    <w:rsid w:val="003B2F60"/>
    <w:rsid w:val="003B30D7"/>
    <w:rsid w:val="003B32AB"/>
    <w:rsid w:val="003B335B"/>
    <w:rsid w:val="003B3905"/>
    <w:rsid w:val="003B3AAD"/>
    <w:rsid w:val="003B3D4A"/>
    <w:rsid w:val="003B450A"/>
    <w:rsid w:val="003B45F5"/>
    <w:rsid w:val="003B4793"/>
    <w:rsid w:val="003B4822"/>
    <w:rsid w:val="003B4BDC"/>
    <w:rsid w:val="003B4D92"/>
    <w:rsid w:val="003B605C"/>
    <w:rsid w:val="003B6096"/>
    <w:rsid w:val="003B634A"/>
    <w:rsid w:val="003B6442"/>
    <w:rsid w:val="003B79D7"/>
    <w:rsid w:val="003B7D50"/>
    <w:rsid w:val="003C0396"/>
    <w:rsid w:val="003C05C5"/>
    <w:rsid w:val="003C05F6"/>
    <w:rsid w:val="003C072F"/>
    <w:rsid w:val="003C20A8"/>
    <w:rsid w:val="003C27AF"/>
    <w:rsid w:val="003C2B0F"/>
    <w:rsid w:val="003C2D39"/>
    <w:rsid w:val="003C30C2"/>
    <w:rsid w:val="003C3752"/>
    <w:rsid w:val="003C4131"/>
    <w:rsid w:val="003C46E5"/>
    <w:rsid w:val="003C4DEC"/>
    <w:rsid w:val="003C51DD"/>
    <w:rsid w:val="003C5A02"/>
    <w:rsid w:val="003C5F3D"/>
    <w:rsid w:val="003C6050"/>
    <w:rsid w:val="003C69BF"/>
    <w:rsid w:val="003C6B3B"/>
    <w:rsid w:val="003C6CE3"/>
    <w:rsid w:val="003C6F40"/>
    <w:rsid w:val="003C75D2"/>
    <w:rsid w:val="003C7CCF"/>
    <w:rsid w:val="003D038B"/>
    <w:rsid w:val="003D0656"/>
    <w:rsid w:val="003D086D"/>
    <w:rsid w:val="003D0C69"/>
    <w:rsid w:val="003D0C6D"/>
    <w:rsid w:val="003D102F"/>
    <w:rsid w:val="003D113E"/>
    <w:rsid w:val="003D1542"/>
    <w:rsid w:val="003D1551"/>
    <w:rsid w:val="003D1F1F"/>
    <w:rsid w:val="003D24A9"/>
    <w:rsid w:val="003D27EB"/>
    <w:rsid w:val="003D2EE5"/>
    <w:rsid w:val="003D3473"/>
    <w:rsid w:val="003D3C4C"/>
    <w:rsid w:val="003D4E65"/>
    <w:rsid w:val="003D52FF"/>
    <w:rsid w:val="003D54DF"/>
    <w:rsid w:val="003D5F69"/>
    <w:rsid w:val="003D60A2"/>
    <w:rsid w:val="003D68C9"/>
    <w:rsid w:val="003D6EA8"/>
    <w:rsid w:val="003D7EF0"/>
    <w:rsid w:val="003E0003"/>
    <w:rsid w:val="003E04D3"/>
    <w:rsid w:val="003E0F31"/>
    <w:rsid w:val="003E12CD"/>
    <w:rsid w:val="003E13DA"/>
    <w:rsid w:val="003E225D"/>
    <w:rsid w:val="003E2668"/>
    <w:rsid w:val="003E2DAB"/>
    <w:rsid w:val="003E2F6F"/>
    <w:rsid w:val="003E3002"/>
    <w:rsid w:val="003E3D70"/>
    <w:rsid w:val="003E5437"/>
    <w:rsid w:val="003E5D66"/>
    <w:rsid w:val="003E5F38"/>
    <w:rsid w:val="003E6165"/>
    <w:rsid w:val="003E648F"/>
    <w:rsid w:val="003E64CA"/>
    <w:rsid w:val="003E7E74"/>
    <w:rsid w:val="003E7F21"/>
    <w:rsid w:val="003F06E0"/>
    <w:rsid w:val="003F073C"/>
    <w:rsid w:val="003F0B1F"/>
    <w:rsid w:val="003F0B92"/>
    <w:rsid w:val="003F0BD3"/>
    <w:rsid w:val="003F0CFA"/>
    <w:rsid w:val="003F2699"/>
    <w:rsid w:val="003F289A"/>
    <w:rsid w:val="003F2DDF"/>
    <w:rsid w:val="003F2E06"/>
    <w:rsid w:val="003F335A"/>
    <w:rsid w:val="003F348D"/>
    <w:rsid w:val="003F3E43"/>
    <w:rsid w:val="003F430A"/>
    <w:rsid w:val="003F5468"/>
    <w:rsid w:val="003F5AEC"/>
    <w:rsid w:val="003F5AF3"/>
    <w:rsid w:val="003F5EED"/>
    <w:rsid w:val="003F6120"/>
    <w:rsid w:val="003F6877"/>
    <w:rsid w:val="003F69A9"/>
    <w:rsid w:val="003F6A5C"/>
    <w:rsid w:val="003F72B4"/>
    <w:rsid w:val="003F7316"/>
    <w:rsid w:val="003F739A"/>
    <w:rsid w:val="003F7520"/>
    <w:rsid w:val="003F7B00"/>
    <w:rsid w:val="004003D6"/>
    <w:rsid w:val="004005DE"/>
    <w:rsid w:val="00400BD8"/>
    <w:rsid w:val="00401200"/>
    <w:rsid w:val="0040142B"/>
    <w:rsid w:val="00401AF9"/>
    <w:rsid w:val="00401F8D"/>
    <w:rsid w:val="00402425"/>
    <w:rsid w:val="00402478"/>
    <w:rsid w:val="0040261B"/>
    <w:rsid w:val="004026DC"/>
    <w:rsid w:val="0040442C"/>
    <w:rsid w:val="00404B6A"/>
    <w:rsid w:val="00404CFE"/>
    <w:rsid w:val="00404EDC"/>
    <w:rsid w:val="00404FBB"/>
    <w:rsid w:val="004052E7"/>
    <w:rsid w:val="004058A6"/>
    <w:rsid w:val="00405A85"/>
    <w:rsid w:val="00405E18"/>
    <w:rsid w:val="00405E44"/>
    <w:rsid w:val="00405FD1"/>
    <w:rsid w:val="004065DA"/>
    <w:rsid w:val="004074E6"/>
    <w:rsid w:val="0040796E"/>
    <w:rsid w:val="0041010D"/>
    <w:rsid w:val="0041120D"/>
    <w:rsid w:val="00411C57"/>
    <w:rsid w:val="004123BA"/>
    <w:rsid w:val="004129F5"/>
    <w:rsid w:val="00412BB9"/>
    <w:rsid w:val="00412DE4"/>
    <w:rsid w:val="00413797"/>
    <w:rsid w:val="00413B1E"/>
    <w:rsid w:val="0041464E"/>
    <w:rsid w:val="00414724"/>
    <w:rsid w:val="0041486A"/>
    <w:rsid w:val="00414F3E"/>
    <w:rsid w:val="00414F4E"/>
    <w:rsid w:val="004151DE"/>
    <w:rsid w:val="00415213"/>
    <w:rsid w:val="0041574B"/>
    <w:rsid w:val="00415C99"/>
    <w:rsid w:val="00415DAF"/>
    <w:rsid w:val="004160B9"/>
    <w:rsid w:val="00416AC6"/>
    <w:rsid w:val="00416C84"/>
    <w:rsid w:val="004174AE"/>
    <w:rsid w:val="00420283"/>
    <w:rsid w:val="0042089F"/>
    <w:rsid w:val="00420AAB"/>
    <w:rsid w:val="00420AD7"/>
    <w:rsid w:val="00420AEF"/>
    <w:rsid w:val="00420EDD"/>
    <w:rsid w:val="00422320"/>
    <w:rsid w:val="0042391C"/>
    <w:rsid w:val="00424D13"/>
    <w:rsid w:val="00424F64"/>
    <w:rsid w:val="00425667"/>
    <w:rsid w:val="00425905"/>
    <w:rsid w:val="00425E3A"/>
    <w:rsid w:val="00425FF9"/>
    <w:rsid w:val="00426960"/>
    <w:rsid w:val="00426FBD"/>
    <w:rsid w:val="004272E8"/>
    <w:rsid w:val="004279DB"/>
    <w:rsid w:val="00430069"/>
    <w:rsid w:val="00430654"/>
    <w:rsid w:val="004308AE"/>
    <w:rsid w:val="00430932"/>
    <w:rsid w:val="0043095C"/>
    <w:rsid w:val="004312DC"/>
    <w:rsid w:val="004312FE"/>
    <w:rsid w:val="0043179D"/>
    <w:rsid w:val="00431DCE"/>
    <w:rsid w:val="00432649"/>
    <w:rsid w:val="00432C56"/>
    <w:rsid w:val="00432E5B"/>
    <w:rsid w:val="00433171"/>
    <w:rsid w:val="004333F6"/>
    <w:rsid w:val="0043371F"/>
    <w:rsid w:val="00433C02"/>
    <w:rsid w:val="004346EA"/>
    <w:rsid w:val="00435A51"/>
    <w:rsid w:val="00435F40"/>
    <w:rsid w:val="0043616F"/>
    <w:rsid w:val="0043682A"/>
    <w:rsid w:val="00437619"/>
    <w:rsid w:val="00437D4E"/>
    <w:rsid w:val="00437D98"/>
    <w:rsid w:val="00440148"/>
    <w:rsid w:val="0044041B"/>
    <w:rsid w:val="00440A5E"/>
    <w:rsid w:val="004418CF"/>
    <w:rsid w:val="00441D85"/>
    <w:rsid w:val="00442319"/>
    <w:rsid w:val="00442959"/>
    <w:rsid w:val="004429B7"/>
    <w:rsid w:val="00442A16"/>
    <w:rsid w:val="00442C61"/>
    <w:rsid w:val="00442D9F"/>
    <w:rsid w:val="00442FAF"/>
    <w:rsid w:val="00443075"/>
    <w:rsid w:val="004430CC"/>
    <w:rsid w:val="00443C74"/>
    <w:rsid w:val="00443E08"/>
    <w:rsid w:val="00443E51"/>
    <w:rsid w:val="00444F0E"/>
    <w:rsid w:val="0044555B"/>
    <w:rsid w:val="0044557A"/>
    <w:rsid w:val="00445C54"/>
    <w:rsid w:val="00445D97"/>
    <w:rsid w:val="0044634A"/>
    <w:rsid w:val="00446629"/>
    <w:rsid w:val="00450112"/>
    <w:rsid w:val="004508BC"/>
    <w:rsid w:val="00450A50"/>
    <w:rsid w:val="004511F3"/>
    <w:rsid w:val="00451334"/>
    <w:rsid w:val="004516C1"/>
    <w:rsid w:val="00452310"/>
    <w:rsid w:val="00453E10"/>
    <w:rsid w:val="00453EBE"/>
    <w:rsid w:val="0045474A"/>
    <w:rsid w:val="004547D2"/>
    <w:rsid w:val="00454B14"/>
    <w:rsid w:val="004551DD"/>
    <w:rsid w:val="0045540B"/>
    <w:rsid w:val="0045542F"/>
    <w:rsid w:val="004560E5"/>
    <w:rsid w:val="00457927"/>
    <w:rsid w:val="00460D6D"/>
    <w:rsid w:val="0046135D"/>
    <w:rsid w:val="00461474"/>
    <w:rsid w:val="00461486"/>
    <w:rsid w:val="004614B5"/>
    <w:rsid w:val="004614BE"/>
    <w:rsid w:val="00461DD2"/>
    <w:rsid w:val="00462060"/>
    <w:rsid w:val="0046255A"/>
    <w:rsid w:val="00462630"/>
    <w:rsid w:val="004629A8"/>
    <w:rsid w:val="00462D95"/>
    <w:rsid w:val="00462E40"/>
    <w:rsid w:val="0046426A"/>
    <w:rsid w:val="00464657"/>
    <w:rsid w:val="00464921"/>
    <w:rsid w:val="00464BD5"/>
    <w:rsid w:val="00465358"/>
    <w:rsid w:val="00465720"/>
    <w:rsid w:val="0046625D"/>
    <w:rsid w:val="00466790"/>
    <w:rsid w:val="00466ACE"/>
    <w:rsid w:val="00466CAD"/>
    <w:rsid w:val="00466DE7"/>
    <w:rsid w:val="00467133"/>
    <w:rsid w:val="004671C6"/>
    <w:rsid w:val="00467ABC"/>
    <w:rsid w:val="004707BB"/>
    <w:rsid w:val="004707D9"/>
    <w:rsid w:val="00471317"/>
    <w:rsid w:val="004717B9"/>
    <w:rsid w:val="00471EDB"/>
    <w:rsid w:val="00472C47"/>
    <w:rsid w:val="00473317"/>
    <w:rsid w:val="004737D5"/>
    <w:rsid w:val="0047429E"/>
    <w:rsid w:val="0047520E"/>
    <w:rsid w:val="0047552F"/>
    <w:rsid w:val="00475651"/>
    <w:rsid w:val="0047602F"/>
    <w:rsid w:val="0047607F"/>
    <w:rsid w:val="004762B0"/>
    <w:rsid w:val="0047713C"/>
    <w:rsid w:val="0047715F"/>
    <w:rsid w:val="00477246"/>
    <w:rsid w:val="00477354"/>
    <w:rsid w:val="00480592"/>
    <w:rsid w:val="00480852"/>
    <w:rsid w:val="00481995"/>
    <w:rsid w:val="00482446"/>
    <w:rsid w:val="00482456"/>
    <w:rsid w:val="00482487"/>
    <w:rsid w:val="004824A8"/>
    <w:rsid w:val="00482802"/>
    <w:rsid w:val="0048284A"/>
    <w:rsid w:val="004829D8"/>
    <w:rsid w:val="00483BDA"/>
    <w:rsid w:val="00483C84"/>
    <w:rsid w:val="00483CFE"/>
    <w:rsid w:val="0048420D"/>
    <w:rsid w:val="00485A4F"/>
    <w:rsid w:val="00485B0C"/>
    <w:rsid w:val="00485C81"/>
    <w:rsid w:val="00485E86"/>
    <w:rsid w:val="00485EE4"/>
    <w:rsid w:val="0048660C"/>
    <w:rsid w:val="00486B59"/>
    <w:rsid w:val="00486D62"/>
    <w:rsid w:val="004872D6"/>
    <w:rsid w:val="004877A7"/>
    <w:rsid w:val="004908A0"/>
    <w:rsid w:val="00490ED4"/>
    <w:rsid w:val="004922AB"/>
    <w:rsid w:val="00492608"/>
    <w:rsid w:val="0049362E"/>
    <w:rsid w:val="004936E2"/>
    <w:rsid w:val="00493E3F"/>
    <w:rsid w:val="00493E9B"/>
    <w:rsid w:val="0049421E"/>
    <w:rsid w:val="004945BD"/>
    <w:rsid w:val="0049549E"/>
    <w:rsid w:val="00495694"/>
    <w:rsid w:val="00496313"/>
    <w:rsid w:val="0049632C"/>
    <w:rsid w:val="00496688"/>
    <w:rsid w:val="004969F6"/>
    <w:rsid w:val="00496B02"/>
    <w:rsid w:val="004970C6"/>
    <w:rsid w:val="0049762C"/>
    <w:rsid w:val="00497768"/>
    <w:rsid w:val="00497C5E"/>
    <w:rsid w:val="004A0434"/>
    <w:rsid w:val="004A055F"/>
    <w:rsid w:val="004A0C48"/>
    <w:rsid w:val="004A0EE8"/>
    <w:rsid w:val="004A1B9D"/>
    <w:rsid w:val="004A1E7B"/>
    <w:rsid w:val="004A1EF5"/>
    <w:rsid w:val="004A1FC3"/>
    <w:rsid w:val="004A2CB8"/>
    <w:rsid w:val="004A2E08"/>
    <w:rsid w:val="004A2E25"/>
    <w:rsid w:val="004A2E6C"/>
    <w:rsid w:val="004A3EBA"/>
    <w:rsid w:val="004A4564"/>
    <w:rsid w:val="004A4A1A"/>
    <w:rsid w:val="004A62ED"/>
    <w:rsid w:val="004A6567"/>
    <w:rsid w:val="004A6A7C"/>
    <w:rsid w:val="004A6E59"/>
    <w:rsid w:val="004A70AD"/>
    <w:rsid w:val="004A73F1"/>
    <w:rsid w:val="004A75C0"/>
    <w:rsid w:val="004B12EB"/>
    <w:rsid w:val="004B18C1"/>
    <w:rsid w:val="004B1BA0"/>
    <w:rsid w:val="004B2109"/>
    <w:rsid w:val="004B2B96"/>
    <w:rsid w:val="004B2F9A"/>
    <w:rsid w:val="004B3A95"/>
    <w:rsid w:val="004B3D2F"/>
    <w:rsid w:val="004B3F74"/>
    <w:rsid w:val="004B421D"/>
    <w:rsid w:val="004B4726"/>
    <w:rsid w:val="004B4F33"/>
    <w:rsid w:val="004B507E"/>
    <w:rsid w:val="004B5083"/>
    <w:rsid w:val="004B55CE"/>
    <w:rsid w:val="004B5753"/>
    <w:rsid w:val="004B5B7F"/>
    <w:rsid w:val="004B678F"/>
    <w:rsid w:val="004B6903"/>
    <w:rsid w:val="004B6D70"/>
    <w:rsid w:val="004B6E2C"/>
    <w:rsid w:val="004B7465"/>
    <w:rsid w:val="004B7E9E"/>
    <w:rsid w:val="004C0755"/>
    <w:rsid w:val="004C0F95"/>
    <w:rsid w:val="004C125A"/>
    <w:rsid w:val="004C135B"/>
    <w:rsid w:val="004C155F"/>
    <w:rsid w:val="004C21C0"/>
    <w:rsid w:val="004C2DA3"/>
    <w:rsid w:val="004C3346"/>
    <w:rsid w:val="004C35D6"/>
    <w:rsid w:val="004C39A2"/>
    <w:rsid w:val="004C39FC"/>
    <w:rsid w:val="004C4643"/>
    <w:rsid w:val="004C5C07"/>
    <w:rsid w:val="004C628E"/>
    <w:rsid w:val="004C68F4"/>
    <w:rsid w:val="004C6C06"/>
    <w:rsid w:val="004C6E7C"/>
    <w:rsid w:val="004C7B06"/>
    <w:rsid w:val="004C7E9B"/>
    <w:rsid w:val="004C7EF0"/>
    <w:rsid w:val="004D047D"/>
    <w:rsid w:val="004D0B71"/>
    <w:rsid w:val="004D1665"/>
    <w:rsid w:val="004D19D6"/>
    <w:rsid w:val="004D1A9D"/>
    <w:rsid w:val="004D1C92"/>
    <w:rsid w:val="004D2BFC"/>
    <w:rsid w:val="004D3369"/>
    <w:rsid w:val="004D46FA"/>
    <w:rsid w:val="004D48AE"/>
    <w:rsid w:val="004D49C1"/>
    <w:rsid w:val="004D4B32"/>
    <w:rsid w:val="004D50DA"/>
    <w:rsid w:val="004D5A33"/>
    <w:rsid w:val="004D5A34"/>
    <w:rsid w:val="004D5CAF"/>
    <w:rsid w:val="004D6254"/>
    <w:rsid w:val="004D686F"/>
    <w:rsid w:val="004D7230"/>
    <w:rsid w:val="004D76A9"/>
    <w:rsid w:val="004D76E5"/>
    <w:rsid w:val="004D7E61"/>
    <w:rsid w:val="004E0135"/>
    <w:rsid w:val="004E066C"/>
    <w:rsid w:val="004E0747"/>
    <w:rsid w:val="004E1050"/>
    <w:rsid w:val="004E134E"/>
    <w:rsid w:val="004E13FC"/>
    <w:rsid w:val="004E1485"/>
    <w:rsid w:val="004E2406"/>
    <w:rsid w:val="004E29D6"/>
    <w:rsid w:val="004E2F3D"/>
    <w:rsid w:val="004E3A15"/>
    <w:rsid w:val="004E3CAC"/>
    <w:rsid w:val="004E4E58"/>
    <w:rsid w:val="004E5116"/>
    <w:rsid w:val="004E515A"/>
    <w:rsid w:val="004E5681"/>
    <w:rsid w:val="004E5A3B"/>
    <w:rsid w:val="004E5D46"/>
    <w:rsid w:val="004E634F"/>
    <w:rsid w:val="004E6358"/>
    <w:rsid w:val="004E6584"/>
    <w:rsid w:val="004E66FA"/>
    <w:rsid w:val="004E6926"/>
    <w:rsid w:val="004E71F8"/>
    <w:rsid w:val="004E749F"/>
    <w:rsid w:val="004E7AE4"/>
    <w:rsid w:val="004F0141"/>
    <w:rsid w:val="004F0C43"/>
    <w:rsid w:val="004F179C"/>
    <w:rsid w:val="004F1BDF"/>
    <w:rsid w:val="004F1BE8"/>
    <w:rsid w:val="004F2BA7"/>
    <w:rsid w:val="004F404D"/>
    <w:rsid w:val="004F43A0"/>
    <w:rsid w:val="004F43D5"/>
    <w:rsid w:val="004F43D8"/>
    <w:rsid w:val="004F46EB"/>
    <w:rsid w:val="004F4DE1"/>
    <w:rsid w:val="004F5954"/>
    <w:rsid w:val="004F59E3"/>
    <w:rsid w:val="004F5B78"/>
    <w:rsid w:val="004F5F91"/>
    <w:rsid w:val="004F6610"/>
    <w:rsid w:val="004F6670"/>
    <w:rsid w:val="004F685D"/>
    <w:rsid w:val="004F68E5"/>
    <w:rsid w:val="004F69E1"/>
    <w:rsid w:val="004F70C2"/>
    <w:rsid w:val="004F7A2B"/>
    <w:rsid w:val="004F7B62"/>
    <w:rsid w:val="004F7BED"/>
    <w:rsid w:val="005000CD"/>
    <w:rsid w:val="005011B8"/>
    <w:rsid w:val="005011BA"/>
    <w:rsid w:val="005011DA"/>
    <w:rsid w:val="00501614"/>
    <w:rsid w:val="00501753"/>
    <w:rsid w:val="00501A4A"/>
    <w:rsid w:val="005033A4"/>
    <w:rsid w:val="00503546"/>
    <w:rsid w:val="005037F0"/>
    <w:rsid w:val="005038E4"/>
    <w:rsid w:val="005049B0"/>
    <w:rsid w:val="00505030"/>
    <w:rsid w:val="00506031"/>
    <w:rsid w:val="00506273"/>
    <w:rsid w:val="0050741B"/>
    <w:rsid w:val="00507638"/>
    <w:rsid w:val="005079E3"/>
    <w:rsid w:val="00507DBC"/>
    <w:rsid w:val="00510397"/>
    <w:rsid w:val="005125E8"/>
    <w:rsid w:val="005134E0"/>
    <w:rsid w:val="005134EE"/>
    <w:rsid w:val="005136E6"/>
    <w:rsid w:val="00513C7C"/>
    <w:rsid w:val="00514200"/>
    <w:rsid w:val="005143CA"/>
    <w:rsid w:val="0051457C"/>
    <w:rsid w:val="005149CD"/>
    <w:rsid w:val="005149D1"/>
    <w:rsid w:val="00514FF2"/>
    <w:rsid w:val="005157A4"/>
    <w:rsid w:val="005159A4"/>
    <w:rsid w:val="00515D8D"/>
    <w:rsid w:val="005164C6"/>
    <w:rsid w:val="0051664E"/>
    <w:rsid w:val="00516E75"/>
    <w:rsid w:val="00516F40"/>
    <w:rsid w:val="005170E4"/>
    <w:rsid w:val="005171B6"/>
    <w:rsid w:val="00517940"/>
    <w:rsid w:val="00517D4C"/>
    <w:rsid w:val="005207C6"/>
    <w:rsid w:val="00520BFD"/>
    <w:rsid w:val="00520CD4"/>
    <w:rsid w:val="00521C73"/>
    <w:rsid w:val="00521EDD"/>
    <w:rsid w:val="005220C5"/>
    <w:rsid w:val="00522491"/>
    <w:rsid w:val="00522B8B"/>
    <w:rsid w:val="00522E9A"/>
    <w:rsid w:val="00523B98"/>
    <w:rsid w:val="00524317"/>
    <w:rsid w:val="0052448B"/>
    <w:rsid w:val="005245D6"/>
    <w:rsid w:val="00524674"/>
    <w:rsid w:val="005248EF"/>
    <w:rsid w:val="00524BEF"/>
    <w:rsid w:val="0052701F"/>
    <w:rsid w:val="005274E4"/>
    <w:rsid w:val="00527AA8"/>
    <w:rsid w:val="00527AEC"/>
    <w:rsid w:val="00527DA1"/>
    <w:rsid w:val="00530222"/>
    <w:rsid w:val="0053090B"/>
    <w:rsid w:val="00530DDB"/>
    <w:rsid w:val="00530E57"/>
    <w:rsid w:val="005311C5"/>
    <w:rsid w:val="00531B7A"/>
    <w:rsid w:val="0053243B"/>
    <w:rsid w:val="0053259A"/>
    <w:rsid w:val="00532879"/>
    <w:rsid w:val="00532AFD"/>
    <w:rsid w:val="00533B4D"/>
    <w:rsid w:val="00533F39"/>
    <w:rsid w:val="00535F47"/>
    <w:rsid w:val="00536A0A"/>
    <w:rsid w:val="00536CA4"/>
    <w:rsid w:val="00537265"/>
    <w:rsid w:val="00537D0B"/>
    <w:rsid w:val="0054042F"/>
    <w:rsid w:val="00540492"/>
    <w:rsid w:val="00540FA1"/>
    <w:rsid w:val="00542FD3"/>
    <w:rsid w:val="00543088"/>
    <w:rsid w:val="005436DA"/>
    <w:rsid w:val="00543958"/>
    <w:rsid w:val="005439F8"/>
    <w:rsid w:val="00543B71"/>
    <w:rsid w:val="00543CB0"/>
    <w:rsid w:val="005440C9"/>
    <w:rsid w:val="00544194"/>
    <w:rsid w:val="005443F5"/>
    <w:rsid w:val="00544C64"/>
    <w:rsid w:val="005452C9"/>
    <w:rsid w:val="0054539E"/>
    <w:rsid w:val="00545789"/>
    <w:rsid w:val="00545BE7"/>
    <w:rsid w:val="005466D3"/>
    <w:rsid w:val="00546E11"/>
    <w:rsid w:val="00546EE2"/>
    <w:rsid w:val="00547014"/>
    <w:rsid w:val="0054769B"/>
    <w:rsid w:val="00547746"/>
    <w:rsid w:val="00547D5C"/>
    <w:rsid w:val="00551A16"/>
    <w:rsid w:val="00551C37"/>
    <w:rsid w:val="00552224"/>
    <w:rsid w:val="005523E3"/>
    <w:rsid w:val="00552A66"/>
    <w:rsid w:val="00552D03"/>
    <w:rsid w:val="00552F81"/>
    <w:rsid w:val="00553851"/>
    <w:rsid w:val="00554287"/>
    <w:rsid w:val="005546C5"/>
    <w:rsid w:val="00554766"/>
    <w:rsid w:val="00555693"/>
    <w:rsid w:val="00555889"/>
    <w:rsid w:val="0055652F"/>
    <w:rsid w:val="00556920"/>
    <w:rsid w:val="00556B8E"/>
    <w:rsid w:val="00556DA6"/>
    <w:rsid w:val="005573AB"/>
    <w:rsid w:val="005577A2"/>
    <w:rsid w:val="00557AD7"/>
    <w:rsid w:val="00557D94"/>
    <w:rsid w:val="00557F46"/>
    <w:rsid w:val="005601B9"/>
    <w:rsid w:val="005601CB"/>
    <w:rsid w:val="00560E13"/>
    <w:rsid w:val="00561B46"/>
    <w:rsid w:val="00561C3A"/>
    <w:rsid w:val="00561C3F"/>
    <w:rsid w:val="00562071"/>
    <w:rsid w:val="00562CB8"/>
    <w:rsid w:val="005633BC"/>
    <w:rsid w:val="00563930"/>
    <w:rsid w:val="00563A1D"/>
    <w:rsid w:val="00564109"/>
    <w:rsid w:val="0056431A"/>
    <w:rsid w:val="0056435B"/>
    <w:rsid w:val="005647BD"/>
    <w:rsid w:val="00564F3D"/>
    <w:rsid w:val="005656B7"/>
    <w:rsid w:val="0056663D"/>
    <w:rsid w:val="00566BAD"/>
    <w:rsid w:val="00566E12"/>
    <w:rsid w:val="005675EA"/>
    <w:rsid w:val="005676E2"/>
    <w:rsid w:val="00567A4E"/>
    <w:rsid w:val="00570343"/>
    <w:rsid w:val="00571258"/>
    <w:rsid w:val="00571934"/>
    <w:rsid w:val="00571E86"/>
    <w:rsid w:val="0057248F"/>
    <w:rsid w:val="00573200"/>
    <w:rsid w:val="005736C8"/>
    <w:rsid w:val="00573802"/>
    <w:rsid w:val="00574010"/>
    <w:rsid w:val="005747CD"/>
    <w:rsid w:val="00575633"/>
    <w:rsid w:val="0057576A"/>
    <w:rsid w:val="005758D3"/>
    <w:rsid w:val="0057666A"/>
    <w:rsid w:val="00577224"/>
    <w:rsid w:val="00580115"/>
    <w:rsid w:val="005807EF"/>
    <w:rsid w:val="00580A79"/>
    <w:rsid w:val="0058138A"/>
    <w:rsid w:val="005814BF"/>
    <w:rsid w:val="00581847"/>
    <w:rsid w:val="00581C3A"/>
    <w:rsid w:val="00582296"/>
    <w:rsid w:val="005822E0"/>
    <w:rsid w:val="00582A15"/>
    <w:rsid w:val="00582A63"/>
    <w:rsid w:val="00582B29"/>
    <w:rsid w:val="00582EC5"/>
    <w:rsid w:val="005831D6"/>
    <w:rsid w:val="005835DC"/>
    <w:rsid w:val="005836BF"/>
    <w:rsid w:val="005836F3"/>
    <w:rsid w:val="00583A5E"/>
    <w:rsid w:val="00583E03"/>
    <w:rsid w:val="00584CD0"/>
    <w:rsid w:val="00584F84"/>
    <w:rsid w:val="005854D6"/>
    <w:rsid w:val="00585BD8"/>
    <w:rsid w:val="00585FA6"/>
    <w:rsid w:val="00586231"/>
    <w:rsid w:val="005862F8"/>
    <w:rsid w:val="0058634D"/>
    <w:rsid w:val="005863E6"/>
    <w:rsid w:val="005867E7"/>
    <w:rsid w:val="00586EDA"/>
    <w:rsid w:val="00587210"/>
    <w:rsid w:val="00587BAB"/>
    <w:rsid w:val="005909AF"/>
    <w:rsid w:val="00590F87"/>
    <w:rsid w:val="00591014"/>
    <w:rsid w:val="0059174A"/>
    <w:rsid w:val="00592649"/>
    <w:rsid w:val="0059269A"/>
    <w:rsid w:val="00592FE2"/>
    <w:rsid w:val="005939A2"/>
    <w:rsid w:val="00593F55"/>
    <w:rsid w:val="005941E4"/>
    <w:rsid w:val="00594361"/>
    <w:rsid w:val="00594BAF"/>
    <w:rsid w:val="00594E14"/>
    <w:rsid w:val="0059517C"/>
    <w:rsid w:val="00595516"/>
    <w:rsid w:val="0059567A"/>
    <w:rsid w:val="005957F4"/>
    <w:rsid w:val="00595D75"/>
    <w:rsid w:val="005960F6"/>
    <w:rsid w:val="005977B1"/>
    <w:rsid w:val="00597B22"/>
    <w:rsid w:val="00597FE2"/>
    <w:rsid w:val="005A034D"/>
    <w:rsid w:val="005A0A95"/>
    <w:rsid w:val="005A0FF1"/>
    <w:rsid w:val="005A16AD"/>
    <w:rsid w:val="005A1EF7"/>
    <w:rsid w:val="005A26B5"/>
    <w:rsid w:val="005A31AC"/>
    <w:rsid w:val="005A3343"/>
    <w:rsid w:val="005A344A"/>
    <w:rsid w:val="005A3490"/>
    <w:rsid w:val="005A359A"/>
    <w:rsid w:val="005A37A9"/>
    <w:rsid w:val="005A3B6F"/>
    <w:rsid w:val="005A3B7A"/>
    <w:rsid w:val="005A50C0"/>
    <w:rsid w:val="005A58A3"/>
    <w:rsid w:val="005A5A6A"/>
    <w:rsid w:val="005A61C7"/>
    <w:rsid w:val="005A6AAB"/>
    <w:rsid w:val="005A70B1"/>
    <w:rsid w:val="005A75E8"/>
    <w:rsid w:val="005A7648"/>
    <w:rsid w:val="005A77FB"/>
    <w:rsid w:val="005A7EC3"/>
    <w:rsid w:val="005B03CC"/>
    <w:rsid w:val="005B0AB3"/>
    <w:rsid w:val="005B21BA"/>
    <w:rsid w:val="005B2908"/>
    <w:rsid w:val="005B36AA"/>
    <w:rsid w:val="005B3E3B"/>
    <w:rsid w:val="005B3F9E"/>
    <w:rsid w:val="005B4D2C"/>
    <w:rsid w:val="005B4F49"/>
    <w:rsid w:val="005B578D"/>
    <w:rsid w:val="005B5AE6"/>
    <w:rsid w:val="005B5B0F"/>
    <w:rsid w:val="005B6F94"/>
    <w:rsid w:val="005B6FE3"/>
    <w:rsid w:val="005B72A5"/>
    <w:rsid w:val="005B77A5"/>
    <w:rsid w:val="005B79B6"/>
    <w:rsid w:val="005B7E6E"/>
    <w:rsid w:val="005C01A3"/>
    <w:rsid w:val="005C0CA7"/>
    <w:rsid w:val="005C0D92"/>
    <w:rsid w:val="005C14BC"/>
    <w:rsid w:val="005C14F2"/>
    <w:rsid w:val="005C1E03"/>
    <w:rsid w:val="005C20A0"/>
    <w:rsid w:val="005C24B3"/>
    <w:rsid w:val="005C31A5"/>
    <w:rsid w:val="005C32B7"/>
    <w:rsid w:val="005C36FF"/>
    <w:rsid w:val="005C378B"/>
    <w:rsid w:val="005C3ADE"/>
    <w:rsid w:val="005C3F78"/>
    <w:rsid w:val="005C4D35"/>
    <w:rsid w:val="005C51AE"/>
    <w:rsid w:val="005C5315"/>
    <w:rsid w:val="005C5679"/>
    <w:rsid w:val="005C5736"/>
    <w:rsid w:val="005C5799"/>
    <w:rsid w:val="005C58D2"/>
    <w:rsid w:val="005C5BD3"/>
    <w:rsid w:val="005C5C84"/>
    <w:rsid w:val="005C5CED"/>
    <w:rsid w:val="005C5F6E"/>
    <w:rsid w:val="005C60B9"/>
    <w:rsid w:val="005C6134"/>
    <w:rsid w:val="005C63F4"/>
    <w:rsid w:val="005C6607"/>
    <w:rsid w:val="005C6C09"/>
    <w:rsid w:val="005C6D9C"/>
    <w:rsid w:val="005C6F2A"/>
    <w:rsid w:val="005C7BF8"/>
    <w:rsid w:val="005D12F8"/>
    <w:rsid w:val="005D165A"/>
    <w:rsid w:val="005D1DD7"/>
    <w:rsid w:val="005D209C"/>
    <w:rsid w:val="005D367B"/>
    <w:rsid w:val="005D3961"/>
    <w:rsid w:val="005D4820"/>
    <w:rsid w:val="005D52A9"/>
    <w:rsid w:val="005D5484"/>
    <w:rsid w:val="005D6627"/>
    <w:rsid w:val="005D665C"/>
    <w:rsid w:val="005D66CF"/>
    <w:rsid w:val="005D6B26"/>
    <w:rsid w:val="005E002E"/>
    <w:rsid w:val="005E05B4"/>
    <w:rsid w:val="005E0943"/>
    <w:rsid w:val="005E0F74"/>
    <w:rsid w:val="005E1441"/>
    <w:rsid w:val="005E155D"/>
    <w:rsid w:val="005E16A0"/>
    <w:rsid w:val="005E1A02"/>
    <w:rsid w:val="005E1A20"/>
    <w:rsid w:val="005E1C2E"/>
    <w:rsid w:val="005E2228"/>
    <w:rsid w:val="005E250A"/>
    <w:rsid w:val="005E2829"/>
    <w:rsid w:val="005E28F1"/>
    <w:rsid w:val="005E3CC6"/>
    <w:rsid w:val="005E4587"/>
    <w:rsid w:val="005E48FE"/>
    <w:rsid w:val="005E51B8"/>
    <w:rsid w:val="005E5FB3"/>
    <w:rsid w:val="005E67E6"/>
    <w:rsid w:val="005E686E"/>
    <w:rsid w:val="005E6CBA"/>
    <w:rsid w:val="005E738B"/>
    <w:rsid w:val="005E7423"/>
    <w:rsid w:val="005E79C3"/>
    <w:rsid w:val="005E7C35"/>
    <w:rsid w:val="005E7DAD"/>
    <w:rsid w:val="005F01A1"/>
    <w:rsid w:val="005F1039"/>
    <w:rsid w:val="005F142F"/>
    <w:rsid w:val="005F1471"/>
    <w:rsid w:val="005F1488"/>
    <w:rsid w:val="005F1566"/>
    <w:rsid w:val="005F1D45"/>
    <w:rsid w:val="005F1F06"/>
    <w:rsid w:val="005F2BB0"/>
    <w:rsid w:val="005F311F"/>
    <w:rsid w:val="005F35DE"/>
    <w:rsid w:val="005F3B21"/>
    <w:rsid w:val="005F3C5B"/>
    <w:rsid w:val="005F3F81"/>
    <w:rsid w:val="005F484A"/>
    <w:rsid w:val="005F4F2F"/>
    <w:rsid w:val="005F510F"/>
    <w:rsid w:val="005F5E2E"/>
    <w:rsid w:val="005F6852"/>
    <w:rsid w:val="005F6F85"/>
    <w:rsid w:val="005F7C7F"/>
    <w:rsid w:val="00600049"/>
    <w:rsid w:val="006002C1"/>
    <w:rsid w:val="0060050A"/>
    <w:rsid w:val="0060067F"/>
    <w:rsid w:val="006009AF"/>
    <w:rsid w:val="00600D5A"/>
    <w:rsid w:val="00600E57"/>
    <w:rsid w:val="0060163B"/>
    <w:rsid w:val="0060175F"/>
    <w:rsid w:val="00601A99"/>
    <w:rsid w:val="00601AD2"/>
    <w:rsid w:val="00602129"/>
    <w:rsid w:val="00602B7B"/>
    <w:rsid w:val="00602DD2"/>
    <w:rsid w:val="00603286"/>
    <w:rsid w:val="00603A17"/>
    <w:rsid w:val="00603D27"/>
    <w:rsid w:val="0060441A"/>
    <w:rsid w:val="00604780"/>
    <w:rsid w:val="0060484E"/>
    <w:rsid w:val="006057CF"/>
    <w:rsid w:val="00605AB6"/>
    <w:rsid w:val="00605F02"/>
    <w:rsid w:val="00606540"/>
    <w:rsid w:val="006065AA"/>
    <w:rsid w:val="0060693C"/>
    <w:rsid w:val="00607778"/>
    <w:rsid w:val="006077B0"/>
    <w:rsid w:val="0060799C"/>
    <w:rsid w:val="00607D37"/>
    <w:rsid w:val="0061038A"/>
    <w:rsid w:val="00610747"/>
    <w:rsid w:val="00610BF0"/>
    <w:rsid w:val="00610CB8"/>
    <w:rsid w:val="00610CFF"/>
    <w:rsid w:val="0061114F"/>
    <w:rsid w:val="006119B3"/>
    <w:rsid w:val="00611A04"/>
    <w:rsid w:val="00611B7F"/>
    <w:rsid w:val="00611F39"/>
    <w:rsid w:val="006123BE"/>
    <w:rsid w:val="0061290F"/>
    <w:rsid w:val="00612F46"/>
    <w:rsid w:val="006132BC"/>
    <w:rsid w:val="006146F1"/>
    <w:rsid w:val="00614D55"/>
    <w:rsid w:val="00614DD7"/>
    <w:rsid w:val="00615B58"/>
    <w:rsid w:val="00615E2A"/>
    <w:rsid w:val="006165D3"/>
    <w:rsid w:val="00616D64"/>
    <w:rsid w:val="006173FD"/>
    <w:rsid w:val="006176C4"/>
    <w:rsid w:val="00617BCA"/>
    <w:rsid w:val="006200F7"/>
    <w:rsid w:val="00620C9B"/>
    <w:rsid w:val="0062292D"/>
    <w:rsid w:val="00622C28"/>
    <w:rsid w:val="00623AA7"/>
    <w:rsid w:val="00623B03"/>
    <w:rsid w:val="00624A72"/>
    <w:rsid w:val="00624FB8"/>
    <w:rsid w:val="006253A6"/>
    <w:rsid w:val="0062673B"/>
    <w:rsid w:val="00627144"/>
    <w:rsid w:val="006278B1"/>
    <w:rsid w:val="00627E66"/>
    <w:rsid w:val="006301CA"/>
    <w:rsid w:val="00630297"/>
    <w:rsid w:val="00630854"/>
    <w:rsid w:val="00630CD0"/>
    <w:rsid w:val="00631405"/>
    <w:rsid w:val="00631DB9"/>
    <w:rsid w:val="006321EF"/>
    <w:rsid w:val="00632270"/>
    <w:rsid w:val="0063260F"/>
    <w:rsid w:val="00632D41"/>
    <w:rsid w:val="0063303F"/>
    <w:rsid w:val="006339DB"/>
    <w:rsid w:val="00634308"/>
    <w:rsid w:val="00634B08"/>
    <w:rsid w:val="00634B8A"/>
    <w:rsid w:val="0063509F"/>
    <w:rsid w:val="006353BB"/>
    <w:rsid w:val="00635448"/>
    <w:rsid w:val="0063560E"/>
    <w:rsid w:val="00635CD0"/>
    <w:rsid w:val="006362DD"/>
    <w:rsid w:val="0063636C"/>
    <w:rsid w:val="0063637D"/>
    <w:rsid w:val="00636E98"/>
    <w:rsid w:val="00636EFC"/>
    <w:rsid w:val="0063720E"/>
    <w:rsid w:val="0063753C"/>
    <w:rsid w:val="0063761C"/>
    <w:rsid w:val="0063762C"/>
    <w:rsid w:val="00640173"/>
    <w:rsid w:val="00640647"/>
    <w:rsid w:val="00640A15"/>
    <w:rsid w:val="00640DC9"/>
    <w:rsid w:val="00640EF2"/>
    <w:rsid w:val="00641913"/>
    <w:rsid w:val="00641DB9"/>
    <w:rsid w:val="00641E5E"/>
    <w:rsid w:val="00642AD0"/>
    <w:rsid w:val="00643E13"/>
    <w:rsid w:val="0064448B"/>
    <w:rsid w:val="00645299"/>
    <w:rsid w:val="00645349"/>
    <w:rsid w:val="0064574D"/>
    <w:rsid w:val="00645BFC"/>
    <w:rsid w:val="00645DD1"/>
    <w:rsid w:val="00646469"/>
    <w:rsid w:val="00646C28"/>
    <w:rsid w:val="0064726C"/>
    <w:rsid w:val="006478BC"/>
    <w:rsid w:val="006479CC"/>
    <w:rsid w:val="00647AEE"/>
    <w:rsid w:val="006502C0"/>
    <w:rsid w:val="0065034C"/>
    <w:rsid w:val="00650BE0"/>
    <w:rsid w:val="00650DAF"/>
    <w:rsid w:val="00651185"/>
    <w:rsid w:val="0065141E"/>
    <w:rsid w:val="00651437"/>
    <w:rsid w:val="00651484"/>
    <w:rsid w:val="006520DA"/>
    <w:rsid w:val="0065292F"/>
    <w:rsid w:val="00652ADF"/>
    <w:rsid w:val="00652BC1"/>
    <w:rsid w:val="006532E5"/>
    <w:rsid w:val="00653F47"/>
    <w:rsid w:val="0065424E"/>
    <w:rsid w:val="00654313"/>
    <w:rsid w:val="0065456D"/>
    <w:rsid w:val="00654D02"/>
    <w:rsid w:val="00654F3F"/>
    <w:rsid w:val="00655067"/>
    <w:rsid w:val="00655686"/>
    <w:rsid w:val="00655A69"/>
    <w:rsid w:val="00655D02"/>
    <w:rsid w:val="006560D0"/>
    <w:rsid w:val="00656624"/>
    <w:rsid w:val="00656F6D"/>
    <w:rsid w:val="00657B32"/>
    <w:rsid w:val="00657C3F"/>
    <w:rsid w:val="00660D3E"/>
    <w:rsid w:val="00661F56"/>
    <w:rsid w:val="00662716"/>
    <w:rsid w:val="00662B68"/>
    <w:rsid w:val="006634BD"/>
    <w:rsid w:val="00663913"/>
    <w:rsid w:val="006639F1"/>
    <w:rsid w:val="00663A1C"/>
    <w:rsid w:val="00663FF1"/>
    <w:rsid w:val="0066426C"/>
    <w:rsid w:val="00664B73"/>
    <w:rsid w:val="00665EBC"/>
    <w:rsid w:val="00665FC6"/>
    <w:rsid w:val="0066621E"/>
    <w:rsid w:val="00666AB0"/>
    <w:rsid w:val="00666D32"/>
    <w:rsid w:val="00667B49"/>
    <w:rsid w:val="00667E2D"/>
    <w:rsid w:val="00670080"/>
    <w:rsid w:val="006701AB"/>
    <w:rsid w:val="006701C8"/>
    <w:rsid w:val="006702E6"/>
    <w:rsid w:val="006702E8"/>
    <w:rsid w:val="00670703"/>
    <w:rsid w:val="00671011"/>
    <w:rsid w:val="00671420"/>
    <w:rsid w:val="00671DB7"/>
    <w:rsid w:val="00672014"/>
    <w:rsid w:val="006728DA"/>
    <w:rsid w:val="006729DD"/>
    <w:rsid w:val="006729EE"/>
    <w:rsid w:val="00672B9C"/>
    <w:rsid w:val="00672ED7"/>
    <w:rsid w:val="00673160"/>
    <w:rsid w:val="00673342"/>
    <w:rsid w:val="00673F2D"/>
    <w:rsid w:val="006744A4"/>
    <w:rsid w:val="006744CC"/>
    <w:rsid w:val="00674926"/>
    <w:rsid w:val="00674AC3"/>
    <w:rsid w:val="00674BE3"/>
    <w:rsid w:val="00674C85"/>
    <w:rsid w:val="00674CC7"/>
    <w:rsid w:val="00674FAB"/>
    <w:rsid w:val="00675240"/>
    <w:rsid w:val="006756D7"/>
    <w:rsid w:val="006759D4"/>
    <w:rsid w:val="00675B05"/>
    <w:rsid w:val="00676F7A"/>
    <w:rsid w:val="0067757B"/>
    <w:rsid w:val="00677C8A"/>
    <w:rsid w:val="00677F08"/>
    <w:rsid w:val="006801A8"/>
    <w:rsid w:val="00680E3F"/>
    <w:rsid w:val="00681991"/>
    <w:rsid w:val="00681F00"/>
    <w:rsid w:val="00681F91"/>
    <w:rsid w:val="0068203E"/>
    <w:rsid w:val="006823DF"/>
    <w:rsid w:val="00682AE5"/>
    <w:rsid w:val="00683056"/>
    <w:rsid w:val="0068357C"/>
    <w:rsid w:val="006837EC"/>
    <w:rsid w:val="006838E3"/>
    <w:rsid w:val="00684127"/>
    <w:rsid w:val="006843AD"/>
    <w:rsid w:val="006847FC"/>
    <w:rsid w:val="00685382"/>
    <w:rsid w:val="0068552B"/>
    <w:rsid w:val="00685620"/>
    <w:rsid w:val="00686286"/>
    <w:rsid w:val="00686540"/>
    <w:rsid w:val="00686550"/>
    <w:rsid w:val="006865BF"/>
    <w:rsid w:val="00686730"/>
    <w:rsid w:val="00687198"/>
    <w:rsid w:val="006871ED"/>
    <w:rsid w:val="0068755A"/>
    <w:rsid w:val="00687C26"/>
    <w:rsid w:val="00690393"/>
    <w:rsid w:val="006905E8"/>
    <w:rsid w:val="006907CE"/>
    <w:rsid w:val="00690C25"/>
    <w:rsid w:val="006912D8"/>
    <w:rsid w:val="00691433"/>
    <w:rsid w:val="00691612"/>
    <w:rsid w:val="00691D03"/>
    <w:rsid w:val="006924B9"/>
    <w:rsid w:val="006924F3"/>
    <w:rsid w:val="006925A9"/>
    <w:rsid w:val="0069291E"/>
    <w:rsid w:val="00692B2C"/>
    <w:rsid w:val="00693453"/>
    <w:rsid w:val="00694345"/>
    <w:rsid w:val="006944E0"/>
    <w:rsid w:val="006945D2"/>
    <w:rsid w:val="00694CEF"/>
    <w:rsid w:val="00694E77"/>
    <w:rsid w:val="00695DAA"/>
    <w:rsid w:val="006964EA"/>
    <w:rsid w:val="006967A0"/>
    <w:rsid w:val="0069799A"/>
    <w:rsid w:val="00697BCD"/>
    <w:rsid w:val="00697D14"/>
    <w:rsid w:val="00697DD0"/>
    <w:rsid w:val="00697F3A"/>
    <w:rsid w:val="006A0382"/>
    <w:rsid w:val="006A03CB"/>
    <w:rsid w:val="006A070D"/>
    <w:rsid w:val="006A0A89"/>
    <w:rsid w:val="006A0EC6"/>
    <w:rsid w:val="006A11D9"/>
    <w:rsid w:val="006A1417"/>
    <w:rsid w:val="006A260F"/>
    <w:rsid w:val="006A2D23"/>
    <w:rsid w:val="006A30C5"/>
    <w:rsid w:val="006A30CC"/>
    <w:rsid w:val="006A32DE"/>
    <w:rsid w:val="006A3367"/>
    <w:rsid w:val="006A3B57"/>
    <w:rsid w:val="006A46DF"/>
    <w:rsid w:val="006A514B"/>
    <w:rsid w:val="006A52EA"/>
    <w:rsid w:val="006A55A9"/>
    <w:rsid w:val="006A6282"/>
    <w:rsid w:val="006A639E"/>
    <w:rsid w:val="006A6642"/>
    <w:rsid w:val="006A66AC"/>
    <w:rsid w:val="006A6C68"/>
    <w:rsid w:val="006A6D66"/>
    <w:rsid w:val="006A6E45"/>
    <w:rsid w:val="006A77E3"/>
    <w:rsid w:val="006A78ED"/>
    <w:rsid w:val="006A7D2D"/>
    <w:rsid w:val="006A7EA8"/>
    <w:rsid w:val="006A7FB8"/>
    <w:rsid w:val="006B194D"/>
    <w:rsid w:val="006B1DF1"/>
    <w:rsid w:val="006B2FC4"/>
    <w:rsid w:val="006B35C0"/>
    <w:rsid w:val="006B39C9"/>
    <w:rsid w:val="006B3AD7"/>
    <w:rsid w:val="006B4043"/>
    <w:rsid w:val="006B4B9A"/>
    <w:rsid w:val="006B4F72"/>
    <w:rsid w:val="006B57F1"/>
    <w:rsid w:val="006B5B3E"/>
    <w:rsid w:val="006B5C1C"/>
    <w:rsid w:val="006B5FB6"/>
    <w:rsid w:val="006B64AF"/>
    <w:rsid w:val="006B64E3"/>
    <w:rsid w:val="006B6942"/>
    <w:rsid w:val="006B732A"/>
    <w:rsid w:val="006B749F"/>
    <w:rsid w:val="006B7DB0"/>
    <w:rsid w:val="006C011B"/>
    <w:rsid w:val="006C0379"/>
    <w:rsid w:val="006C03DE"/>
    <w:rsid w:val="006C0409"/>
    <w:rsid w:val="006C0990"/>
    <w:rsid w:val="006C268C"/>
    <w:rsid w:val="006C282A"/>
    <w:rsid w:val="006C2891"/>
    <w:rsid w:val="006C2A6C"/>
    <w:rsid w:val="006C2AC4"/>
    <w:rsid w:val="006C2F88"/>
    <w:rsid w:val="006C30F2"/>
    <w:rsid w:val="006C3470"/>
    <w:rsid w:val="006C40DA"/>
    <w:rsid w:val="006C4109"/>
    <w:rsid w:val="006C4B8C"/>
    <w:rsid w:val="006C525F"/>
    <w:rsid w:val="006C5632"/>
    <w:rsid w:val="006C6710"/>
    <w:rsid w:val="006C67D7"/>
    <w:rsid w:val="006C6AC7"/>
    <w:rsid w:val="006C72E0"/>
    <w:rsid w:val="006D0294"/>
    <w:rsid w:val="006D0513"/>
    <w:rsid w:val="006D08F5"/>
    <w:rsid w:val="006D0CEA"/>
    <w:rsid w:val="006D106B"/>
    <w:rsid w:val="006D1154"/>
    <w:rsid w:val="006D15C8"/>
    <w:rsid w:val="006D1B1C"/>
    <w:rsid w:val="006D1D36"/>
    <w:rsid w:val="006D1EFA"/>
    <w:rsid w:val="006D233D"/>
    <w:rsid w:val="006D2F35"/>
    <w:rsid w:val="006D3084"/>
    <w:rsid w:val="006D3B3F"/>
    <w:rsid w:val="006D3B54"/>
    <w:rsid w:val="006D3D15"/>
    <w:rsid w:val="006D428E"/>
    <w:rsid w:val="006D533E"/>
    <w:rsid w:val="006D5659"/>
    <w:rsid w:val="006D6171"/>
    <w:rsid w:val="006D65AA"/>
    <w:rsid w:val="006D684E"/>
    <w:rsid w:val="006D6B54"/>
    <w:rsid w:val="006D748F"/>
    <w:rsid w:val="006E0275"/>
    <w:rsid w:val="006E117E"/>
    <w:rsid w:val="006E19AC"/>
    <w:rsid w:val="006E1BC3"/>
    <w:rsid w:val="006E200A"/>
    <w:rsid w:val="006E23C9"/>
    <w:rsid w:val="006E2576"/>
    <w:rsid w:val="006E32D8"/>
    <w:rsid w:val="006E3591"/>
    <w:rsid w:val="006E3829"/>
    <w:rsid w:val="006E3CE7"/>
    <w:rsid w:val="006E3EB8"/>
    <w:rsid w:val="006E3ECC"/>
    <w:rsid w:val="006E3F36"/>
    <w:rsid w:val="006E3FED"/>
    <w:rsid w:val="006E401C"/>
    <w:rsid w:val="006E4181"/>
    <w:rsid w:val="006E4274"/>
    <w:rsid w:val="006E4507"/>
    <w:rsid w:val="006E45B9"/>
    <w:rsid w:val="006E45D1"/>
    <w:rsid w:val="006E4ECC"/>
    <w:rsid w:val="006E5173"/>
    <w:rsid w:val="006E5A3D"/>
    <w:rsid w:val="006E5B73"/>
    <w:rsid w:val="006E5BBF"/>
    <w:rsid w:val="006E6750"/>
    <w:rsid w:val="006E779A"/>
    <w:rsid w:val="006E7876"/>
    <w:rsid w:val="006E7AF5"/>
    <w:rsid w:val="006F03A5"/>
    <w:rsid w:val="006F0583"/>
    <w:rsid w:val="006F0627"/>
    <w:rsid w:val="006F0C2A"/>
    <w:rsid w:val="006F0F62"/>
    <w:rsid w:val="006F16BD"/>
    <w:rsid w:val="006F18FE"/>
    <w:rsid w:val="006F1B16"/>
    <w:rsid w:val="006F1B45"/>
    <w:rsid w:val="006F1BAB"/>
    <w:rsid w:val="006F1DCE"/>
    <w:rsid w:val="006F310C"/>
    <w:rsid w:val="006F406E"/>
    <w:rsid w:val="006F422C"/>
    <w:rsid w:val="006F4253"/>
    <w:rsid w:val="006F4400"/>
    <w:rsid w:val="006F4673"/>
    <w:rsid w:val="006F46A6"/>
    <w:rsid w:val="006F479E"/>
    <w:rsid w:val="006F4E25"/>
    <w:rsid w:val="006F50E3"/>
    <w:rsid w:val="006F5282"/>
    <w:rsid w:val="006F5441"/>
    <w:rsid w:val="006F55E0"/>
    <w:rsid w:val="006F59B4"/>
    <w:rsid w:val="006F661F"/>
    <w:rsid w:val="006F6856"/>
    <w:rsid w:val="006F6E4A"/>
    <w:rsid w:val="006F74B4"/>
    <w:rsid w:val="0070113F"/>
    <w:rsid w:val="0070163F"/>
    <w:rsid w:val="00701A7D"/>
    <w:rsid w:val="00701B75"/>
    <w:rsid w:val="00701C87"/>
    <w:rsid w:val="00701F2E"/>
    <w:rsid w:val="00702403"/>
    <w:rsid w:val="00702936"/>
    <w:rsid w:val="00702E74"/>
    <w:rsid w:val="00703282"/>
    <w:rsid w:val="00703B34"/>
    <w:rsid w:val="0070416B"/>
    <w:rsid w:val="007048EB"/>
    <w:rsid w:val="00704A65"/>
    <w:rsid w:val="00704DFD"/>
    <w:rsid w:val="0070625A"/>
    <w:rsid w:val="007070E9"/>
    <w:rsid w:val="007072F2"/>
    <w:rsid w:val="00707987"/>
    <w:rsid w:val="00710310"/>
    <w:rsid w:val="00710AD3"/>
    <w:rsid w:val="00710FBC"/>
    <w:rsid w:val="007115D9"/>
    <w:rsid w:val="00711F10"/>
    <w:rsid w:val="00711F69"/>
    <w:rsid w:val="00712578"/>
    <w:rsid w:val="007125B2"/>
    <w:rsid w:val="007128E0"/>
    <w:rsid w:val="00712DE5"/>
    <w:rsid w:val="00712EE6"/>
    <w:rsid w:val="0071366D"/>
    <w:rsid w:val="007138EB"/>
    <w:rsid w:val="007143E5"/>
    <w:rsid w:val="00714CB8"/>
    <w:rsid w:val="00714FAF"/>
    <w:rsid w:val="007151E0"/>
    <w:rsid w:val="007159D6"/>
    <w:rsid w:val="00715B84"/>
    <w:rsid w:val="0071664A"/>
    <w:rsid w:val="0071671F"/>
    <w:rsid w:val="00716843"/>
    <w:rsid w:val="00716D7F"/>
    <w:rsid w:val="007177A4"/>
    <w:rsid w:val="0071783F"/>
    <w:rsid w:val="00717B07"/>
    <w:rsid w:val="00720701"/>
    <w:rsid w:val="0072080A"/>
    <w:rsid w:val="00720C55"/>
    <w:rsid w:val="00720DE7"/>
    <w:rsid w:val="00721CC6"/>
    <w:rsid w:val="00722534"/>
    <w:rsid w:val="00722A59"/>
    <w:rsid w:val="007231FF"/>
    <w:rsid w:val="007233F6"/>
    <w:rsid w:val="007239C5"/>
    <w:rsid w:val="007250D0"/>
    <w:rsid w:val="00725117"/>
    <w:rsid w:val="00726316"/>
    <w:rsid w:val="00726D34"/>
    <w:rsid w:val="00726DA4"/>
    <w:rsid w:val="00726E5C"/>
    <w:rsid w:val="007270B0"/>
    <w:rsid w:val="007274A7"/>
    <w:rsid w:val="007275B8"/>
    <w:rsid w:val="007277CB"/>
    <w:rsid w:val="00727B6B"/>
    <w:rsid w:val="00727DC9"/>
    <w:rsid w:val="00727FA8"/>
    <w:rsid w:val="0073010F"/>
    <w:rsid w:val="00731501"/>
    <w:rsid w:val="00731794"/>
    <w:rsid w:val="00731E53"/>
    <w:rsid w:val="00732008"/>
    <w:rsid w:val="0073237A"/>
    <w:rsid w:val="0073251E"/>
    <w:rsid w:val="00732E6D"/>
    <w:rsid w:val="0073384D"/>
    <w:rsid w:val="00733879"/>
    <w:rsid w:val="00733A39"/>
    <w:rsid w:val="00733FEA"/>
    <w:rsid w:val="00734551"/>
    <w:rsid w:val="00734802"/>
    <w:rsid w:val="0073499A"/>
    <w:rsid w:val="00734BB9"/>
    <w:rsid w:val="007358DB"/>
    <w:rsid w:val="00735B4A"/>
    <w:rsid w:val="00736259"/>
    <w:rsid w:val="00737081"/>
    <w:rsid w:val="00737305"/>
    <w:rsid w:val="0073748D"/>
    <w:rsid w:val="007374D4"/>
    <w:rsid w:val="007375D0"/>
    <w:rsid w:val="00737B11"/>
    <w:rsid w:val="00740009"/>
    <w:rsid w:val="007402A2"/>
    <w:rsid w:val="007407ED"/>
    <w:rsid w:val="00740D5E"/>
    <w:rsid w:val="00740F1E"/>
    <w:rsid w:val="007413A5"/>
    <w:rsid w:val="0074159A"/>
    <w:rsid w:val="00741B8A"/>
    <w:rsid w:val="00741F15"/>
    <w:rsid w:val="00741FC8"/>
    <w:rsid w:val="00742492"/>
    <w:rsid w:val="00742904"/>
    <w:rsid w:val="00742975"/>
    <w:rsid w:val="007432CD"/>
    <w:rsid w:val="007435E8"/>
    <w:rsid w:val="00743F69"/>
    <w:rsid w:val="007447C8"/>
    <w:rsid w:val="007449CE"/>
    <w:rsid w:val="00744B1B"/>
    <w:rsid w:val="00745AFD"/>
    <w:rsid w:val="00745F0E"/>
    <w:rsid w:val="00746675"/>
    <w:rsid w:val="00746887"/>
    <w:rsid w:val="00746919"/>
    <w:rsid w:val="00747282"/>
    <w:rsid w:val="007473CF"/>
    <w:rsid w:val="00747566"/>
    <w:rsid w:val="0074799E"/>
    <w:rsid w:val="0075048D"/>
    <w:rsid w:val="00750703"/>
    <w:rsid w:val="00750A29"/>
    <w:rsid w:val="007510FA"/>
    <w:rsid w:val="007511EC"/>
    <w:rsid w:val="00751683"/>
    <w:rsid w:val="007519D0"/>
    <w:rsid w:val="00752415"/>
    <w:rsid w:val="007529D2"/>
    <w:rsid w:val="007529D6"/>
    <w:rsid w:val="00753D0A"/>
    <w:rsid w:val="007540A6"/>
    <w:rsid w:val="0075460A"/>
    <w:rsid w:val="00754802"/>
    <w:rsid w:val="00754A96"/>
    <w:rsid w:val="00754C3F"/>
    <w:rsid w:val="00754C55"/>
    <w:rsid w:val="007550DC"/>
    <w:rsid w:val="00755160"/>
    <w:rsid w:val="00755545"/>
    <w:rsid w:val="00755AB8"/>
    <w:rsid w:val="00755B3C"/>
    <w:rsid w:val="00756761"/>
    <w:rsid w:val="00756880"/>
    <w:rsid w:val="00757635"/>
    <w:rsid w:val="0076087B"/>
    <w:rsid w:val="00760EEE"/>
    <w:rsid w:val="00761524"/>
    <w:rsid w:val="00761581"/>
    <w:rsid w:val="00761D73"/>
    <w:rsid w:val="00761E7C"/>
    <w:rsid w:val="0076276A"/>
    <w:rsid w:val="00762949"/>
    <w:rsid w:val="00762A2C"/>
    <w:rsid w:val="00763155"/>
    <w:rsid w:val="00763331"/>
    <w:rsid w:val="00763B16"/>
    <w:rsid w:val="0076409D"/>
    <w:rsid w:val="007645DC"/>
    <w:rsid w:val="00764743"/>
    <w:rsid w:val="00764DFF"/>
    <w:rsid w:val="00764ED1"/>
    <w:rsid w:val="00765056"/>
    <w:rsid w:val="00765A70"/>
    <w:rsid w:val="00765E6F"/>
    <w:rsid w:val="0076624E"/>
    <w:rsid w:val="00766488"/>
    <w:rsid w:val="00767156"/>
    <w:rsid w:val="00767BB2"/>
    <w:rsid w:val="00770562"/>
    <w:rsid w:val="0077061B"/>
    <w:rsid w:val="00770807"/>
    <w:rsid w:val="0077162C"/>
    <w:rsid w:val="0077185F"/>
    <w:rsid w:val="007721B2"/>
    <w:rsid w:val="00772B27"/>
    <w:rsid w:val="00772B3A"/>
    <w:rsid w:val="0077302D"/>
    <w:rsid w:val="007735BD"/>
    <w:rsid w:val="0077391B"/>
    <w:rsid w:val="00773A54"/>
    <w:rsid w:val="007743DD"/>
    <w:rsid w:val="0077479F"/>
    <w:rsid w:val="00774811"/>
    <w:rsid w:val="00774815"/>
    <w:rsid w:val="00774CEE"/>
    <w:rsid w:val="00774D21"/>
    <w:rsid w:val="00775084"/>
    <w:rsid w:val="007757A3"/>
    <w:rsid w:val="007759DF"/>
    <w:rsid w:val="00775AC4"/>
    <w:rsid w:val="00775E2B"/>
    <w:rsid w:val="007763FA"/>
    <w:rsid w:val="00776868"/>
    <w:rsid w:val="00776B22"/>
    <w:rsid w:val="007770C4"/>
    <w:rsid w:val="00777609"/>
    <w:rsid w:val="00777614"/>
    <w:rsid w:val="007777C3"/>
    <w:rsid w:val="00777836"/>
    <w:rsid w:val="007808A2"/>
    <w:rsid w:val="007809E3"/>
    <w:rsid w:val="00780CAA"/>
    <w:rsid w:val="00780F89"/>
    <w:rsid w:val="0078139A"/>
    <w:rsid w:val="007813BE"/>
    <w:rsid w:val="00781B82"/>
    <w:rsid w:val="00782395"/>
    <w:rsid w:val="00782415"/>
    <w:rsid w:val="00782898"/>
    <w:rsid w:val="00782EFB"/>
    <w:rsid w:val="007832D2"/>
    <w:rsid w:val="00783BAE"/>
    <w:rsid w:val="00783D4F"/>
    <w:rsid w:val="007842BD"/>
    <w:rsid w:val="00784350"/>
    <w:rsid w:val="00784850"/>
    <w:rsid w:val="00784A1F"/>
    <w:rsid w:val="0078546D"/>
    <w:rsid w:val="0078560D"/>
    <w:rsid w:val="007860D6"/>
    <w:rsid w:val="0078624C"/>
    <w:rsid w:val="00786E8A"/>
    <w:rsid w:val="0078723B"/>
    <w:rsid w:val="00787462"/>
    <w:rsid w:val="00787974"/>
    <w:rsid w:val="00790786"/>
    <w:rsid w:val="00790B41"/>
    <w:rsid w:val="00790C4B"/>
    <w:rsid w:val="00790F72"/>
    <w:rsid w:val="0079149E"/>
    <w:rsid w:val="0079174C"/>
    <w:rsid w:val="00791A19"/>
    <w:rsid w:val="00791AA0"/>
    <w:rsid w:val="00791FEA"/>
    <w:rsid w:val="007922C0"/>
    <w:rsid w:val="00792697"/>
    <w:rsid w:val="007926F4"/>
    <w:rsid w:val="00792AF9"/>
    <w:rsid w:val="00792B71"/>
    <w:rsid w:val="0079315C"/>
    <w:rsid w:val="007936AA"/>
    <w:rsid w:val="00793973"/>
    <w:rsid w:val="00794051"/>
    <w:rsid w:val="00794301"/>
    <w:rsid w:val="007946D4"/>
    <w:rsid w:val="00794743"/>
    <w:rsid w:val="00794BE0"/>
    <w:rsid w:val="00795375"/>
    <w:rsid w:val="00795721"/>
    <w:rsid w:val="0079576B"/>
    <w:rsid w:val="0079600F"/>
    <w:rsid w:val="00796701"/>
    <w:rsid w:val="00796A05"/>
    <w:rsid w:val="00796E7B"/>
    <w:rsid w:val="00797197"/>
    <w:rsid w:val="007977B1"/>
    <w:rsid w:val="00797BB7"/>
    <w:rsid w:val="00797D05"/>
    <w:rsid w:val="007A05B7"/>
    <w:rsid w:val="007A0664"/>
    <w:rsid w:val="007A06A7"/>
    <w:rsid w:val="007A0930"/>
    <w:rsid w:val="007A0AB7"/>
    <w:rsid w:val="007A1D5E"/>
    <w:rsid w:val="007A2024"/>
    <w:rsid w:val="007A2DA1"/>
    <w:rsid w:val="007A2DD5"/>
    <w:rsid w:val="007A3E83"/>
    <w:rsid w:val="007A470A"/>
    <w:rsid w:val="007A4768"/>
    <w:rsid w:val="007A537B"/>
    <w:rsid w:val="007A5CB8"/>
    <w:rsid w:val="007A5DAD"/>
    <w:rsid w:val="007A603C"/>
    <w:rsid w:val="007A67F8"/>
    <w:rsid w:val="007A6935"/>
    <w:rsid w:val="007A6A8E"/>
    <w:rsid w:val="007A6E5F"/>
    <w:rsid w:val="007A6F1C"/>
    <w:rsid w:val="007A7078"/>
    <w:rsid w:val="007A70A3"/>
    <w:rsid w:val="007A788C"/>
    <w:rsid w:val="007B00B2"/>
    <w:rsid w:val="007B02F3"/>
    <w:rsid w:val="007B0498"/>
    <w:rsid w:val="007B056F"/>
    <w:rsid w:val="007B0676"/>
    <w:rsid w:val="007B087C"/>
    <w:rsid w:val="007B0C9D"/>
    <w:rsid w:val="007B0E7C"/>
    <w:rsid w:val="007B1037"/>
    <w:rsid w:val="007B1C06"/>
    <w:rsid w:val="007B2997"/>
    <w:rsid w:val="007B2B22"/>
    <w:rsid w:val="007B2D0E"/>
    <w:rsid w:val="007B3AA1"/>
    <w:rsid w:val="007B3ECC"/>
    <w:rsid w:val="007B4617"/>
    <w:rsid w:val="007B4F2F"/>
    <w:rsid w:val="007B5548"/>
    <w:rsid w:val="007B55BA"/>
    <w:rsid w:val="007B6B90"/>
    <w:rsid w:val="007B76DF"/>
    <w:rsid w:val="007B780C"/>
    <w:rsid w:val="007B7BB3"/>
    <w:rsid w:val="007B7BD1"/>
    <w:rsid w:val="007C021A"/>
    <w:rsid w:val="007C0445"/>
    <w:rsid w:val="007C0A01"/>
    <w:rsid w:val="007C0D1E"/>
    <w:rsid w:val="007C1686"/>
    <w:rsid w:val="007C1E1B"/>
    <w:rsid w:val="007C2535"/>
    <w:rsid w:val="007C2765"/>
    <w:rsid w:val="007C28A4"/>
    <w:rsid w:val="007C2BA1"/>
    <w:rsid w:val="007C35BF"/>
    <w:rsid w:val="007C3703"/>
    <w:rsid w:val="007C3DBB"/>
    <w:rsid w:val="007C4786"/>
    <w:rsid w:val="007C4E9C"/>
    <w:rsid w:val="007C52B6"/>
    <w:rsid w:val="007C5826"/>
    <w:rsid w:val="007C5B29"/>
    <w:rsid w:val="007C5D58"/>
    <w:rsid w:val="007C5E6B"/>
    <w:rsid w:val="007C5FF1"/>
    <w:rsid w:val="007C6BB8"/>
    <w:rsid w:val="007C6D9A"/>
    <w:rsid w:val="007C728F"/>
    <w:rsid w:val="007C77C2"/>
    <w:rsid w:val="007C7B67"/>
    <w:rsid w:val="007D024D"/>
    <w:rsid w:val="007D0D79"/>
    <w:rsid w:val="007D16CB"/>
    <w:rsid w:val="007D170C"/>
    <w:rsid w:val="007D171E"/>
    <w:rsid w:val="007D1A09"/>
    <w:rsid w:val="007D1C4E"/>
    <w:rsid w:val="007D1E14"/>
    <w:rsid w:val="007D1EBB"/>
    <w:rsid w:val="007D2422"/>
    <w:rsid w:val="007D25FD"/>
    <w:rsid w:val="007D2EE1"/>
    <w:rsid w:val="007D2F1E"/>
    <w:rsid w:val="007D3987"/>
    <w:rsid w:val="007D3AB9"/>
    <w:rsid w:val="007D3BBD"/>
    <w:rsid w:val="007D40C6"/>
    <w:rsid w:val="007D43DE"/>
    <w:rsid w:val="007D49CF"/>
    <w:rsid w:val="007D56C1"/>
    <w:rsid w:val="007D6088"/>
    <w:rsid w:val="007D6352"/>
    <w:rsid w:val="007D67BF"/>
    <w:rsid w:val="007D7079"/>
    <w:rsid w:val="007D76C1"/>
    <w:rsid w:val="007D7FCE"/>
    <w:rsid w:val="007E019B"/>
    <w:rsid w:val="007E1AAC"/>
    <w:rsid w:val="007E1F2B"/>
    <w:rsid w:val="007E1FE6"/>
    <w:rsid w:val="007E23FA"/>
    <w:rsid w:val="007E2545"/>
    <w:rsid w:val="007E2A50"/>
    <w:rsid w:val="007E2A92"/>
    <w:rsid w:val="007E3053"/>
    <w:rsid w:val="007E3487"/>
    <w:rsid w:val="007E34DF"/>
    <w:rsid w:val="007E53A4"/>
    <w:rsid w:val="007E5EA7"/>
    <w:rsid w:val="007E5F07"/>
    <w:rsid w:val="007E6635"/>
    <w:rsid w:val="007E6F88"/>
    <w:rsid w:val="007E7113"/>
    <w:rsid w:val="007E7129"/>
    <w:rsid w:val="007E770C"/>
    <w:rsid w:val="007F0A9E"/>
    <w:rsid w:val="007F1053"/>
    <w:rsid w:val="007F1873"/>
    <w:rsid w:val="007F1AC8"/>
    <w:rsid w:val="007F20B0"/>
    <w:rsid w:val="007F2242"/>
    <w:rsid w:val="007F27E4"/>
    <w:rsid w:val="007F2D74"/>
    <w:rsid w:val="007F2E10"/>
    <w:rsid w:val="007F2F3C"/>
    <w:rsid w:val="007F2F52"/>
    <w:rsid w:val="007F3CD3"/>
    <w:rsid w:val="007F4115"/>
    <w:rsid w:val="007F44C8"/>
    <w:rsid w:val="007F4E56"/>
    <w:rsid w:val="007F51BF"/>
    <w:rsid w:val="007F5679"/>
    <w:rsid w:val="007F58F3"/>
    <w:rsid w:val="007F616B"/>
    <w:rsid w:val="007F64C8"/>
    <w:rsid w:val="007F7920"/>
    <w:rsid w:val="00801BEC"/>
    <w:rsid w:val="00802CDD"/>
    <w:rsid w:val="00802F1A"/>
    <w:rsid w:val="00802FC6"/>
    <w:rsid w:val="008032E4"/>
    <w:rsid w:val="00803684"/>
    <w:rsid w:val="008038B9"/>
    <w:rsid w:val="00804ADF"/>
    <w:rsid w:val="00805BF6"/>
    <w:rsid w:val="00805E11"/>
    <w:rsid w:val="008063F0"/>
    <w:rsid w:val="00806647"/>
    <w:rsid w:val="00806DA8"/>
    <w:rsid w:val="00807BBB"/>
    <w:rsid w:val="00807CA1"/>
    <w:rsid w:val="00807EBA"/>
    <w:rsid w:val="008100AC"/>
    <w:rsid w:val="008105FA"/>
    <w:rsid w:val="00810652"/>
    <w:rsid w:val="00812408"/>
    <w:rsid w:val="00812E7B"/>
    <w:rsid w:val="00812F00"/>
    <w:rsid w:val="00813670"/>
    <w:rsid w:val="0081367A"/>
    <w:rsid w:val="00814535"/>
    <w:rsid w:val="00814B45"/>
    <w:rsid w:val="00814D5C"/>
    <w:rsid w:val="0081585A"/>
    <w:rsid w:val="00815B43"/>
    <w:rsid w:val="0081632C"/>
    <w:rsid w:val="00816377"/>
    <w:rsid w:val="00816BEC"/>
    <w:rsid w:val="00816F27"/>
    <w:rsid w:val="008174A8"/>
    <w:rsid w:val="00817D22"/>
    <w:rsid w:val="00817DF2"/>
    <w:rsid w:val="008204A8"/>
    <w:rsid w:val="00820D71"/>
    <w:rsid w:val="008216D4"/>
    <w:rsid w:val="008217BC"/>
    <w:rsid w:val="0082197E"/>
    <w:rsid w:val="00821D12"/>
    <w:rsid w:val="00821E00"/>
    <w:rsid w:val="00821FB2"/>
    <w:rsid w:val="008221A0"/>
    <w:rsid w:val="00822997"/>
    <w:rsid w:val="00822F84"/>
    <w:rsid w:val="00822FDA"/>
    <w:rsid w:val="008230A6"/>
    <w:rsid w:val="008234E7"/>
    <w:rsid w:val="0082420D"/>
    <w:rsid w:val="0082426F"/>
    <w:rsid w:val="008247F8"/>
    <w:rsid w:val="00824E98"/>
    <w:rsid w:val="008251B1"/>
    <w:rsid w:val="00825324"/>
    <w:rsid w:val="008255AD"/>
    <w:rsid w:val="008262D4"/>
    <w:rsid w:val="008266B6"/>
    <w:rsid w:val="00827EE9"/>
    <w:rsid w:val="008301DA"/>
    <w:rsid w:val="008308EA"/>
    <w:rsid w:val="008310DB"/>
    <w:rsid w:val="00831949"/>
    <w:rsid w:val="008320B9"/>
    <w:rsid w:val="008321A7"/>
    <w:rsid w:val="008322B3"/>
    <w:rsid w:val="00832B33"/>
    <w:rsid w:val="00832CBD"/>
    <w:rsid w:val="00832EF4"/>
    <w:rsid w:val="00833175"/>
    <w:rsid w:val="00833247"/>
    <w:rsid w:val="00833753"/>
    <w:rsid w:val="008337BB"/>
    <w:rsid w:val="00833D63"/>
    <w:rsid w:val="008340E9"/>
    <w:rsid w:val="00834781"/>
    <w:rsid w:val="00835188"/>
    <w:rsid w:val="008355F0"/>
    <w:rsid w:val="00835C28"/>
    <w:rsid w:val="00835F16"/>
    <w:rsid w:val="008363AC"/>
    <w:rsid w:val="00836504"/>
    <w:rsid w:val="00836C11"/>
    <w:rsid w:val="00837443"/>
    <w:rsid w:val="0083747A"/>
    <w:rsid w:val="008406FC"/>
    <w:rsid w:val="00840F54"/>
    <w:rsid w:val="00841A68"/>
    <w:rsid w:val="00842390"/>
    <w:rsid w:val="008423A6"/>
    <w:rsid w:val="00842AEC"/>
    <w:rsid w:val="00842B23"/>
    <w:rsid w:val="00842BBF"/>
    <w:rsid w:val="00842BFE"/>
    <w:rsid w:val="00843392"/>
    <w:rsid w:val="00843506"/>
    <w:rsid w:val="008435EC"/>
    <w:rsid w:val="00843E84"/>
    <w:rsid w:val="0084433C"/>
    <w:rsid w:val="00844B7F"/>
    <w:rsid w:val="00844DEB"/>
    <w:rsid w:val="0084541F"/>
    <w:rsid w:val="00845928"/>
    <w:rsid w:val="00845EF4"/>
    <w:rsid w:val="00845FA8"/>
    <w:rsid w:val="00846174"/>
    <w:rsid w:val="0084632D"/>
    <w:rsid w:val="00846657"/>
    <w:rsid w:val="008467B8"/>
    <w:rsid w:val="008500C3"/>
    <w:rsid w:val="0085042C"/>
    <w:rsid w:val="00850B9B"/>
    <w:rsid w:val="00850FFD"/>
    <w:rsid w:val="0085106F"/>
    <w:rsid w:val="0085170F"/>
    <w:rsid w:val="00851790"/>
    <w:rsid w:val="008517C8"/>
    <w:rsid w:val="00851959"/>
    <w:rsid w:val="0085201C"/>
    <w:rsid w:val="00852C31"/>
    <w:rsid w:val="00853374"/>
    <w:rsid w:val="008535CD"/>
    <w:rsid w:val="00853643"/>
    <w:rsid w:val="008540BE"/>
    <w:rsid w:val="008544DF"/>
    <w:rsid w:val="0085462C"/>
    <w:rsid w:val="00854877"/>
    <w:rsid w:val="00854903"/>
    <w:rsid w:val="00854B1A"/>
    <w:rsid w:val="00854BBC"/>
    <w:rsid w:val="00854C12"/>
    <w:rsid w:val="00854FD7"/>
    <w:rsid w:val="0085581C"/>
    <w:rsid w:val="00855BE3"/>
    <w:rsid w:val="00855DC3"/>
    <w:rsid w:val="0085643A"/>
    <w:rsid w:val="008569BC"/>
    <w:rsid w:val="00856B21"/>
    <w:rsid w:val="00856E46"/>
    <w:rsid w:val="00857954"/>
    <w:rsid w:val="0086016C"/>
    <w:rsid w:val="00860360"/>
    <w:rsid w:val="00860609"/>
    <w:rsid w:val="008609EE"/>
    <w:rsid w:val="00860FCF"/>
    <w:rsid w:val="00861138"/>
    <w:rsid w:val="00861186"/>
    <w:rsid w:val="00861318"/>
    <w:rsid w:val="00861AE4"/>
    <w:rsid w:val="00861E0A"/>
    <w:rsid w:val="0086262F"/>
    <w:rsid w:val="00862BAB"/>
    <w:rsid w:val="00863988"/>
    <w:rsid w:val="00863F05"/>
    <w:rsid w:val="00863FAD"/>
    <w:rsid w:val="008640A3"/>
    <w:rsid w:val="008640C5"/>
    <w:rsid w:val="00864137"/>
    <w:rsid w:val="008641FB"/>
    <w:rsid w:val="0086435E"/>
    <w:rsid w:val="008646E9"/>
    <w:rsid w:val="00865195"/>
    <w:rsid w:val="00865489"/>
    <w:rsid w:val="00865AE2"/>
    <w:rsid w:val="00866054"/>
    <w:rsid w:val="0086640A"/>
    <w:rsid w:val="00866BB1"/>
    <w:rsid w:val="008671C0"/>
    <w:rsid w:val="00867B97"/>
    <w:rsid w:val="008707F2"/>
    <w:rsid w:val="00872577"/>
    <w:rsid w:val="00873104"/>
    <w:rsid w:val="008733D5"/>
    <w:rsid w:val="00873764"/>
    <w:rsid w:val="00873BE4"/>
    <w:rsid w:val="00873C14"/>
    <w:rsid w:val="00874788"/>
    <w:rsid w:val="0087493F"/>
    <w:rsid w:val="00874E79"/>
    <w:rsid w:val="008750B0"/>
    <w:rsid w:val="008751A3"/>
    <w:rsid w:val="008755BD"/>
    <w:rsid w:val="0087577D"/>
    <w:rsid w:val="00875C86"/>
    <w:rsid w:val="00875D98"/>
    <w:rsid w:val="008761F8"/>
    <w:rsid w:val="0087664C"/>
    <w:rsid w:val="00876A30"/>
    <w:rsid w:val="00876AEF"/>
    <w:rsid w:val="00877131"/>
    <w:rsid w:val="00877ADA"/>
    <w:rsid w:val="00877EC8"/>
    <w:rsid w:val="008803E5"/>
    <w:rsid w:val="008805B2"/>
    <w:rsid w:val="008806DF"/>
    <w:rsid w:val="00880997"/>
    <w:rsid w:val="00880A6A"/>
    <w:rsid w:val="008818C2"/>
    <w:rsid w:val="00881DD4"/>
    <w:rsid w:val="008821FB"/>
    <w:rsid w:val="00882241"/>
    <w:rsid w:val="0088354A"/>
    <w:rsid w:val="00883DD7"/>
    <w:rsid w:val="00883F37"/>
    <w:rsid w:val="008847B9"/>
    <w:rsid w:val="00884B2A"/>
    <w:rsid w:val="00884D4C"/>
    <w:rsid w:val="00885A3D"/>
    <w:rsid w:val="008860E4"/>
    <w:rsid w:val="00886184"/>
    <w:rsid w:val="008865E6"/>
    <w:rsid w:val="00886633"/>
    <w:rsid w:val="00886DB6"/>
    <w:rsid w:val="008872B9"/>
    <w:rsid w:val="0088754E"/>
    <w:rsid w:val="00887713"/>
    <w:rsid w:val="00887815"/>
    <w:rsid w:val="00887970"/>
    <w:rsid w:val="00887AD5"/>
    <w:rsid w:val="00887DD5"/>
    <w:rsid w:val="00887F6A"/>
    <w:rsid w:val="00890F25"/>
    <w:rsid w:val="00890F62"/>
    <w:rsid w:val="0089135C"/>
    <w:rsid w:val="00891AEB"/>
    <w:rsid w:val="00891CEC"/>
    <w:rsid w:val="0089207D"/>
    <w:rsid w:val="00892466"/>
    <w:rsid w:val="0089276F"/>
    <w:rsid w:val="00892A86"/>
    <w:rsid w:val="008931FE"/>
    <w:rsid w:val="008938DE"/>
    <w:rsid w:val="00893C40"/>
    <w:rsid w:val="00893F5D"/>
    <w:rsid w:val="00894406"/>
    <w:rsid w:val="00894413"/>
    <w:rsid w:val="0089536D"/>
    <w:rsid w:val="008954B6"/>
    <w:rsid w:val="008959F8"/>
    <w:rsid w:val="008967E7"/>
    <w:rsid w:val="00896920"/>
    <w:rsid w:val="00896BBC"/>
    <w:rsid w:val="00897006"/>
    <w:rsid w:val="00897B64"/>
    <w:rsid w:val="008A018E"/>
    <w:rsid w:val="008A0BDB"/>
    <w:rsid w:val="008A11A1"/>
    <w:rsid w:val="008A18EA"/>
    <w:rsid w:val="008A1D88"/>
    <w:rsid w:val="008A2436"/>
    <w:rsid w:val="008A2493"/>
    <w:rsid w:val="008A2E6F"/>
    <w:rsid w:val="008A40D1"/>
    <w:rsid w:val="008A41F8"/>
    <w:rsid w:val="008A4DE3"/>
    <w:rsid w:val="008A4FC5"/>
    <w:rsid w:val="008A5240"/>
    <w:rsid w:val="008A52C0"/>
    <w:rsid w:val="008A5A36"/>
    <w:rsid w:val="008A691D"/>
    <w:rsid w:val="008A6A87"/>
    <w:rsid w:val="008A7396"/>
    <w:rsid w:val="008A73F1"/>
    <w:rsid w:val="008B03AF"/>
    <w:rsid w:val="008B0541"/>
    <w:rsid w:val="008B0F4B"/>
    <w:rsid w:val="008B112F"/>
    <w:rsid w:val="008B13E9"/>
    <w:rsid w:val="008B1581"/>
    <w:rsid w:val="008B21AE"/>
    <w:rsid w:val="008B26C3"/>
    <w:rsid w:val="008B2A64"/>
    <w:rsid w:val="008B3265"/>
    <w:rsid w:val="008B32F0"/>
    <w:rsid w:val="008B436E"/>
    <w:rsid w:val="008B4795"/>
    <w:rsid w:val="008B4910"/>
    <w:rsid w:val="008B5690"/>
    <w:rsid w:val="008B58DC"/>
    <w:rsid w:val="008B601F"/>
    <w:rsid w:val="008B68AE"/>
    <w:rsid w:val="008B6A49"/>
    <w:rsid w:val="008B6C83"/>
    <w:rsid w:val="008B6D72"/>
    <w:rsid w:val="008B7240"/>
    <w:rsid w:val="008B763F"/>
    <w:rsid w:val="008C014E"/>
    <w:rsid w:val="008C0344"/>
    <w:rsid w:val="008C0AF1"/>
    <w:rsid w:val="008C0CE7"/>
    <w:rsid w:val="008C0FAB"/>
    <w:rsid w:val="008C0FF9"/>
    <w:rsid w:val="008C10D3"/>
    <w:rsid w:val="008C15C3"/>
    <w:rsid w:val="008C19F5"/>
    <w:rsid w:val="008C1C95"/>
    <w:rsid w:val="008C1CE8"/>
    <w:rsid w:val="008C1F92"/>
    <w:rsid w:val="008C27E8"/>
    <w:rsid w:val="008C2800"/>
    <w:rsid w:val="008C2A51"/>
    <w:rsid w:val="008C384C"/>
    <w:rsid w:val="008C3949"/>
    <w:rsid w:val="008C3AF3"/>
    <w:rsid w:val="008C3CE2"/>
    <w:rsid w:val="008C4B65"/>
    <w:rsid w:val="008C4D8E"/>
    <w:rsid w:val="008C4E31"/>
    <w:rsid w:val="008C529A"/>
    <w:rsid w:val="008C5608"/>
    <w:rsid w:val="008C58CF"/>
    <w:rsid w:val="008C5C38"/>
    <w:rsid w:val="008C628A"/>
    <w:rsid w:val="008C6378"/>
    <w:rsid w:val="008C6466"/>
    <w:rsid w:val="008C6B64"/>
    <w:rsid w:val="008C6D14"/>
    <w:rsid w:val="008C7147"/>
    <w:rsid w:val="008C72A0"/>
    <w:rsid w:val="008C7CE0"/>
    <w:rsid w:val="008D0BBC"/>
    <w:rsid w:val="008D0CAC"/>
    <w:rsid w:val="008D204D"/>
    <w:rsid w:val="008D2120"/>
    <w:rsid w:val="008D39C6"/>
    <w:rsid w:val="008D3E98"/>
    <w:rsid w:val="008D3FDC"/>
    <w:rsid w:val="008D4110"/>
    <w:rsid w:val="008D41F0"/>
    <w:rsid w:val="008D4504"/>
    <w:rsid w:val="008D5CB3"/>
    <w:rsid w:val="008D5F6A"/>
    <w:rsid w:val="008D608A"/>
    <w:rsid w:val="008D6B14"/>
    <w:rsid w:val="008D6C30"/>
    <w:rsid w:val="008D71C9"/>
    <w:rsid w:val="008D74F4"/>
    <w:rsid w:val="008D7762"/>
    <w:rsid w:val="008E0002"/>
    <w:rsid w:val="008E011C"/>
    <w:rsid w:val="008E0947"/>
    <w:rsid w:val="008E0F6F"/>
    <w:rsid w:val="008E1563"/>
    <w:rsid w:val="008E15AD"/>
    <w:rsid w:val="008E1F17"/>
    <w:rsid w:val="008E1FFE"/>
    <w:rsid w:val="008E21B7"/>
    <w:rsid w:val="008E2474"/>
    <w:rsid w:val="008E2ABD"/>
    <w:rsid w:val="008E2BF4"/>
    <w:rsid w:val="008E3168"/>
    <w:rsid w:val="008E32D9"/>
    <w:rsid w:val="008E370A"/>
    <w:rsid w:val="008E3816"/>
    <w:rsid w:val="008E3B7D"/>
    <w:rsid w:val="008E3E74"/>
    <w:rsid w:val="008E45CA"/>
    <w:rsid w:val="008E497A"/>
    <w:rsid w:val="008E58F4"/>
    <w:rsid w:val="008E6876"/>
    <w:rsid w:val="008E6EDD"/>
    <w:rsid w:val="008E767B"/>
    <w:rsid w:val="008E7776"/>
    <w:rsid w:val="008E7A11"/>
    <w:rsid w:val="008E7CDC"/>
    <w:rsid w:val="008F0088"/>
    <w:rsid w:val="008F0229"/>
    <w:rsid w:val="008F03E2"/>
    <w:rsid w:val="008F105F"/>
    <w:rsid w:val="008F17A8"/>
    <w:rsid w:val="008F19D4"/>
    <w:rsid w:val="008F2112"/>
    <w:rsid w:val="008F2420"/>
    <w:rsid w:val="008F2C7F"/>
    <w:rsid w:val="008F2D66"/>
    <w:rsid w:val="008F3360"/>
    <w:rsid w:val="008F376B"/>
    <w:rsid w:val="008F38E8"/>
    <w:rsid w:val="008F3A47"/>
    <w:rsid w:val="008F3F8B"/>
    <w:rsid w:val="008F420D"/>
    <w:rsid w:val="008F500C"/>
    <w:rsid w:val="008F67F4"/>
    <w:rsid w:val="008F6E8B"/>
    <w:rsid w:val="008F7292"/>
    <w:rsid w:val="008F77E9"/>
    <w:rsid w:val="008F78E7"/>
    <w:rsid w:val="008F7BBF"/>
    <w:rsid w:val="00900059"/>
    <w:rsid w:val="009004B2"/>
    <w:rsid w:val="0090060B"/>
    <w:rsid w:val="00900658"/>
    <w:rsid w:val="0090160E"/>
    <w:rsid w:val="00901906"/>
    <w:rsid w:val="00901940"/>
    <w:rsid w:val="00901AE0"/>
    <w:rsid w:val="00901F47"/>
    <w:rsid w:val="00903038"/>
    <w:rsid w:val="009045DD"/>
    <w:rsid w:val="00904AA4"/>
    <w:rsid w:val="0090523F"/>
    <w:rsid w:val="00905552"/>
    <w:rsid w:val="00905737"/>
    <w:rsid w:val="00905825"/>
    <w:rsid w:val="00906192"/>
    <w:rsid w:val="00906524"/>
    <w:rsid w:val="0090682F"/>
    <w:rsid w:val="00906B31"/>
    <w:rsid w:val="00906B88"/>
    <w:rsid w:val="0090719B"/>
    <w:rsid w:val="00911040"/>
    <w:rsid w:val="00911B50"/>
    <w:rsid w:val="00911BEA"/>
    <w:rsid w:val="00911DB8"/>
    <w:rsid w:val="009122B5"/>
    <w:rsid w:val="009122E2"/>
    <w:rsid w:val="009123E6"/>
    <w:rsid w:val="00913099"/>
    <w:rsid w:val="00913704"/>
    <w:rsid w:val="00913955"/>
    <w:rsid w:val="009139B9"/>
    <w:rsid w:val="009144ED"/>
    <w:rsid w:val="00914B4F"/>
    <w:rsid w:val="00914E15"/>
    <w:rsid w:val="00914F57"/>
    <w:rsid w:val="009153F7"/>
    <w:rsid w:val="009154A0"/>
    <w:rsid w:val="00915ECE"/>
    <w:rsid w:val="00915F0C"/>
    <w:rsid w:val="00916B1D"/>
    <w:rsid w:val="00916EEE"/>
    <w:rsid w:val="00917A40"/>
    <w:rsid w:val="00920066"/>
    <w:rsid w:val="00920208"/>
    <w:rsid w:val="009209E3"/>
    <w:rsid w:val="00920AE3"/>
    <w:rsid w:val="0092104C"/>
    <w:rsid w:val="0092152C"/>
    <w:rsid w:val="00921FF7"/>
    <w:rsid w:val="00922312"/>
    <w:rsid w:val="0092236A"/>
    <w:rsid w:val="00922A4F"/>
    <w:rsid w:val="00922BFF"/>
    <w:rsid w:val="00922F5B"/>
    <w:rsid w:val="00923BD0"/>
    <w:rsid w:val="00923E41"/>
    <w:rsid w:val="0092519E"/>
    <w:rsid w:val="00925C8D"/>
    <w:rsid w:val="00925ED7"/>
    <w:rsid w:val="00925F0C"/>
    <w:rsid w:val="009260F4"/>
    <w:rsid w:val="009304B3"/>
    <w:rsid w:val="00930712"/>
    <w:rsid w:val="00930920"/>
    <w:rsid w:val="009313A7"/>
    <w:rsid w:val="009314C9"/>
    <w:rsid w:val="009315D2"/>
    <w:rsid w:val="0093221D"/>
    <w:rsid w:val="00932327"/>
    <w:rsid w:val="00932344"/>
    <w:rsid w:val="00932672"/>
    <w:rsid w:val="009326DA"/>
    <w:rsid w:val="009328CE"/>
    <w:rsid w:val="00934236"/>
    <w:rsid w:val="009347FF"/>
    <w:rsid w:val="00934E37"/>
    <w:rsid w:val="00935421"/>
    <w:rsid w:val="00935A16"/>
    <w:rsid w:val="00935AA5"/>
    <w:rsid w:val="00935B1D"/>
    <w:rsid w:val="00936520"/>
    <w:rsid w:val="00936659"/>
    <w:rsid w:val="009366BE"/>
    <w:rsid w:val="00936F54"/>
    <w:rsid w:val="00937D0B"/>
    <w:rsid w:val="00937E9C"/>
    <w:rsid w:val="009402C2"/>
    <w:rsid w:val="00940319"/>
    <w:rsid w:val="00940580"/>
    <w:rsid w:val="0094059E"/>
    <w:rsid w:val="00940F7B"/>
    <w:rsid w:val="00941462"/>
    <w:rsid w:val="009415D0"/>
    <w:rsid w:val="0094176C"/>
    <w:rsid w:val="009418FF"/>
    <w:rsid w:val="00941A7F"/>
    <w:rsid w:val="009420C5"/>
    <w:rsid w:val="00942967"/>
    <w:rsid w:val="00943117"/>
    <w:rsid w:val="0094360F"/>
    <w:rsid w:val="00944AAB"/>
    <w:rsid w:val="0094547C"/>
    <w:rsid w:val="00945565"/>
    <w:rsid w:val="009457A6"/>
    <w:rsid w:val="00945991"/>
    <w:rsid w:val="00945D1C"/>
    <w:rsid w:val="00947359"/>
    <w:rsid w:val="0094789D"/>
    <w:rsid w:val="009479F6"/>
    <w:rsid w:val="00947C2E"/>
    <w:rsid w:val="00947F2C"/>
    <w:rsid w:val="009506E1"/>
    <w:rsid w:val="00950FE5"/>
    <w:rsid w:val="0095139E"/>
    <w:rsid w:val="00951403"/>
    <w:rsid w:val="00951AFF"/>
    <w:rsid w:val="00951BCB"/>
    <w:rsid w:val="00951D64"/>
    <w:rsid w:val="009525AF"/>
    <w:rsid w:val="009528D1"/>
    <w:rsid w:val="00952A9D"/>
    <w:rsid w:val="009551BD"/>
    <w:rsid w:val="00955617"/>
    <w:rsid w:val="009557FF"/>
    <w:rsid w:val="00955946"/>
    <w:rsid w:val="00955D88"/>
    <w:rsid w:val="009563D8"/>
    <w:rsid w:val="00956A69"/>
    <w:rsid w:val="00956B2F"/>
    <w:rsid w:val="00956D0A"/>
    <w:rsid w:val="00957910"/>
    <w:rsid w:val="0095795A"/>
    <w:rsid w:val="00957D9D"/>
    <w:rsid w:val="009602F9"/>
    <w:rsid w:val="00960D81"/>
    <w:rsid w:val="00960E40"/>
    <w:rsid w:val="00962CFA"/>
    <w:rsid w:val="009635E9"/>
    <w:rsid w:val="00963666"/>
    <w:rsid w:val="0096373F"/>
    <w:rsid w:val="009637AB"/>
    <w:rsid w:val="00963E12"/>
    <w:rsid w:val="0096407B"/>
    <w:rsid w:val="009647E1"/>
    <w:rsid w:val="00964C70"/>
    <w:rsid w:val="00965BB3"/>
    <w:rsid w:val="00966176"/>
    <w:rsid w:val="00966BD9"/>
    <w:rsid w:val="0096747B"/>
    <w:rsid w:val="00967749"/>
    <w:rsid w:val="00967B7E"/>
    <w:rsid w:val="00970DC4"/>
    <w:rsid w:val="00970DF7"/>
    <w:rsid w:val="00971436"/>
    <w:rsid w:val="009714F6"/>
    <w:rsid w:val="009718CD"/>
    <w:rsid w:val="00971A93"/>
    <w:rsid w:val="00972BAD"/>
    <w:rsid w:val="00972D78"/>
    <w:rsid w:val="00973B19"/>
    <w:rsid w:val="00973C05"/>
    <w:rsid w:val="00973F86"/>
    <w:rsid w:val="009743E4"/>
    <w:rsid w:val="00974828"/>
    <w:rsid w:val="00974C53"/>
    <w:rsid w:val="009751F8"/>
    <w:rsid w:val="009754BC"/>
    <w:rsid w:val="009761A5"/>
    <w:rsid w:val="009763F8"/>
    <w:rsid w:val="00977A91"/>
    <w:rsid w:val="00977B39"/>
    <w:rsid w:val="00980D93"/>
    <w:rsid w:val="00980FC4"/>
    <w:rsid w:val="00981155"/>
    <w:rsid w:val="00981FB9"/>
    <w:rsid w:val="0098201C"/>
    <w:rsid w:val="00982BE5"/>
    <w:rsid w:val="0098354E"/>
    <w:rsid w:val="009835E3"/>
    <w:rsid w:val="009838DA"/>
    <w:rsid w:val="00983A0E"/>
    <w:rsid w:val="00983C64"/>
    <w:rsid w:val="00984723"/>
    <w:rsid w:val="0098508B"/>
    <w:rsid w:val="00985B59"/>
    <w:rsid w:val="00985FF8"/>
    <w:rsid w:val="00986382"/>
    <w:rsid w:val="00986D61"/>
    <w:rsid w:val="00987061"/>
    <w:rsid w:val="00987929"/>
    <w:rsid w:val="00987D60"/>
    <w:rsid w:val="00990584"/>
    <w:rsid w:val="00990A8E"/>
    <w:rsid w:val="00990AB3"/>
    <w:rsid w:val="00990B4C"/>
    <w:rsid w:val="00992189"/>
    <w:rsid w:val="0099218B"/>
    <w:rsid w:val="00992314"/>
    <w:rsid w:val="00992C06"/>
    <w:rsid w:val="00992F4C"/>
    <w:rsid w:val="0099416D"/>
    <w:rsid w:val="0099434B"/>
    <w:rsid w:val="00995001"/>
    <w:rsid w:val="00995019"/>
    <w:rsid w:val="009951D6"/>
    <w:rsid w:val="009952FD"/>
    <w:rsid w:val="00995CFE"/>
    <w:rsid w:val="009961F7"/>
    <w:rsid w:val="00996720"/>
    <w:rsid w:val="00997807"/>
    <w:rsid w:val="00997937"/>
    <w:rsid w:val="009A073C"/>
    <w:rsid w:val="009A1FEB"/>
    <w:rsid w:val="009A24FB"/>
    <w:rsid w:val="009A27AF"/>
    <w:rsid w:val="009A31C8"/>
    <w:rsid w:val="009A342A"/>
    <w:rsid w:val="009A3477"/>
    <w:rsid w:val="009A35AA"/>
    <w:rsid w:val="009A3C14"/>
    <w:rsid w:val="009A4838"/>
    <w:rsid w:val="009A4A81"/>
    <w:rsid w:val="009A52AF"/>
    <w:rsid w:val="009A5A55"/>
    <w:rsid w:val="009A5B43"/>
    <w:rsid w:val="009A63CB"/>
    <w:rsid w:val="009A66E9"/>
    <w:rsid w:val="009A67B5"/>
    <w:rsid w:val="009A6859"/>
    <w:rsid w:val="009A6EA5"/>
    <w:rsid w:val="009A7ABA"/>
    <w:rsid w:val="009A7F93"/>
    <w:rsid w:val="009B0523"/>
    <w:rsid w:val="009B0588"/>
    <w:rsid w:val="009B0F62"/>
    <w:rsid w:val="009B1410"/>
    <w:rsid w:val="009B1619"/>
    <w:rsid w:val="009B1B0E"/>
    <w:rsid w:val="009B1FC8"/>
    <w:rsid w:val="009B24F0"/>
    <w:rsid w:val="009B2C0A"/>
    <w:rsid w:val="009B323A"/>
    <w:rsid w:val="009B33A3"/>
    <w:rsid w:val="009B37D1"/>
    <w:rsid w:val="009B39D8"/>
    <w:rsid w:val="009B4552"/>
    <w:rsid w:val="009B4CAF"/>
    <w:rsid w:val="009B529B"/>
    <w:rsid w:val="009B6018"/>
    <w:rsid w:val="009B619D"/>
    <w:rsid w:val="009B66A9"/>
    <w:rsid w:val="009B6953"/>
    <w:rsid w:val="009B6A2F"/>
    <w:rsid w:val="009B6DD6"/>
    <w:rsid w:val="009B78B2"/>
    <w:rsid w:val="009B7EA8"/>
    <w:rsid w:val="009B7FEC"/>
    <w:rsid w:val="009C15F4"/>
    <w:rsid w:val="009C1DD0"/>
    <w:rsid w:val="009C2050"/>
    <w:rsid w:val="009C27E1"/>
    <w:rsid w:val="009C2E84"/>
    <w:rsid w:val="009C32BE"/>
    <w:rsid w:val="009C32E0"/>
    <w:rsid w:val="009C34BF"/>
    <w:rsid w:val="009C38F5"/>
    <w:rsid w:val="009C4530"/>
    <w:rsid w:val="009C4801"/>
    <w:rsid w:val="009C499E"/>
    <w:rsid w:val="009C4F63"/>
    <w:rsid w:val="009C6184"/>
    <w:rsid w:val="009C643A"/>
    <w:rsid w:val="009C67F2"/>
    <w:rsid w:val="009C6858"/>
    <w:rsid w:val="009C6B1F"/>
    <w:rsid w:val="009C78BF"/>
    <w:rsid w:val="009C7EB6"/>
    <w:rsid w:val="009D0110"/>
    <w:rsid w:val="009D15BE"/>
    <w:rsid w:val="009D1D90"/>
    <w:rsid w:val="009D1E8B"/>
    <w:rsid w:val="009D1FB2"/>
    <w:rsid w:val="009D2851"/>
    <w:rsid w:val="009D32C6"/>
    <w:rsid w:val="009D35E5"/>
    <w:rsid w:val="009D3EAE"/>
    <w:rsid w:val="009D48C2"/>
    <w:rsid w:val="009D4A93"/>
    <w:rsid w:val="009D53C3"/>
    <w:rsid w:val="009D56E8"/>
    <w:rsid w:val="009D59E0"/>
    <w:rsid w:val="009D6599"/>
    <w:rsid w:val="009D6D24"/>
    <w:rsid w:val="009D6E0B"/>
    <w:rsid w:val="009D6FC2"/>
    <w:rsid w:val="009D7561"/>
    <w:rsid w:val="009D7846"/>
    <w:rsid w:val="009D78EA"/>
    <w:rsid w:val="009D7A61"/>
    <w:rsid w:val="009D7E76"/>
    <w:rsid w:val="009E10B7"/>
    <w:rsid w:val="009E13D0"/>
    <w:rsid w:val="009E1813"/>
    <w:rsid w:val="009E29D1"/>
    <w:rsid w:val="009E38D9"/>
    <w:rsid w:val="009E3B93"/>
    <w:rsid w:val="009E3E6E"/>
    <w:rsid w:val="009E435F"/>
    <w:rsid w:val="009E56FF"/>
    <w:rsid w:val="009E6AD8"/>
    <w:rsid w:val="009E6B7C"/>
    <w:rsid w:val="009E74C2"/>
    <w:rsid w:val="009E7974"/>
    <w:rsid w:val="009F0659"/>
    <w:rsid w:val="009F0DE7"/>
    <w:rsid w:val="009F145D"/>
    <w:rsid w:val="009F2578"/>
    <w:rsid w:val="009F26A3"/>
    <w:rsid w:val="009F36D7"/>
    <w:rsid w:val="009F3DF8"/>
    <w:rsid w:val="009F4C76"/>
    <w:rsid w:val="009F5148"/>
    <w:rsid w:val="009F51BD"/>
    <w:rsid w:val="009F5B06"/>
    <w:rsid w:val="009F5BE4"/>
    <w:rsid w:val="009F643A"/>
    <w:rsid w:val="009F6EC0"/>
    <w:rsid w:val="00A002D8"/>
    <w:rsid w:val="00A002F7"/>
    <w:rsid w:val="00A00405"/>
    <w:rsid w:val="00A00871"/>
    <w:rsid w:val="00A00D3A"/>
    <w:rsid w:val="00A01126"/>
    <w:rsid w:val="00A02C41"/>
    <w:rsid w:val="00A04002"/>
    <w:rsid w:val="00A04180"/>
    <w:rsid w:val="00A04C14"/>
    <w:rsid w:val="00A05CB9"/>
    <w:rsid w:val="00A05DCC"/>
    <w:rsid w:val="00A074E2"/>
    <w:rsid w:val="00A078AA"/>
    <w:rsid w:val="00A10537"/>
    <w:rsid w:val="00A10616"/>
    <w:rsid w:val="00A10830"/>
    <w:rsid w:val="00A11377"/>
    <w:rsid w:val="00A11662"/>
    <w:rsid w:val="00A12271"/>
    <w:rsid w:val="00A12CED"/>
    <w:rsid w:val="00A12E43"/>
    <w:rsid w:val="00A13849"/>
    <w:rsid w:val="00A138C6"/>
    <w:rsid w:val="00A1424F"/>
    <w:rsid w:val="00A15705"/>
    <w:rsid w:val="00A15B10"/>
    <w:rsid w:val="00A166F5"/>
    <w:rsid w:val="00A16CE4"/>
    <w:rsid w:val="00A17E16"/>
    <w:rsid w:val="00A2001B"/>
    <w:rsid w:val="00A20C66"/>
    <w:rsid w:val="00A21CB3"/>
    <w:rsid w:val="00A22310"/>
    <w:rsid w:val="00A2312B"/>
    <w:rsid w:val="00A2324D"/>
    <w:rsid w:val="00A23DD4"/>
    <w:rsid w:val="00A24DB3"/>
    <w:rsid w:val="00A25F53"/>
    <w:rsid w:val="00A2638F"/>
    <w:rsid w:val="00A2668A"/>
    <w:rsid w:val="00A26C01"/>
    <w:rsid w:val="00A2706B"/>
    <w:rsid w:val="00A27076"/>
    <w:rsid w:val="00A275B7"/>
    <w:rsid w:val="00A2765A"/>
    <w:rsid w:val="00A30209"/>
    <w:rsid w:val="00A307D1"/>
    <w:rsid w:val="00A30830"/>
    <w:rsid w:val="00A30DBB"/>
    <w:rsid w:val="00A30F08"/>
    <w:rsid w:val="00A31086"/>
    <w:rsid w:val="00A31378"/>
    <w:rsid w:val="00A31DCA"/>
    <w:rsid w:val="00A31DDA"/>
    <w:rsid w:val="00A32042"/>
    <w:rsid w:val="00A320D9"/>
    <w:rsid w:val="00A32171"/>
    <w:rsid w:val="00A32AFA"/>
    <w:rsid w:val="00A32B45"/>
    <w:rsid w:val="00A33746"/>
    <w:rsid w:val="00A33B3C"/>
    <w:rsid w:val="00A33E77"/>
    <w:rsid w:val="00A33FAD"/>
    <w:rsid w:val="00A35020"/>
    <w:rsid w:val="00A35689"/>
    <w:rsid w:val="00A35747"/>
    <w:rsid w:val="00A360A2"/>
    <w:rsid w:val="00A361CA"/>
    <w:rsid w:val="00A363A7"/>
    <w:rsid w:val="00A364AD"/>
    <w:rsid w:val="00A3669F"/>
    <w:rsid w:val="00A371F0"/>
    <w:rsid w:val="00A37A29"/>
    <w:rsid w:val="00A40C09"/>
    <w:rsid w:val="00A415F0"/>
    <w:rsid w:val="00A4165C"/>
    <w:rsid w:val="00A41745"/>
    <w:rsid w:val="00A421A1"/>
    <w:rsid w:val="00A4229B"/>
    <w:rsid w:val="00A4261D"/>
    <w:rsid w:val="00A42893"/>
    <w:rsid w:val="00A428BC"/>
    <w:rsid w:val="00A42E9B"/>
    <w:rsid w:val="00A4356B"/>
    <w:rsid w:val="00A43C48"/>
    <w:rsid w:val="00A43F34"/>
    <w:rsid w:val="00A44098"/>
    <w:rsid w:val="00A44C27"/>
    <w:rsid w:val="00A451F9"/>
    <w:rsid w:val="00A4671F"/>
    <w:rsid w:val="00A46EC0"/>
    <w:rsid w:val="00A47396"/>
    <w:rsid w:val="00A477F4"/>
    <w:rsid w:val="00A52A34"/>
    <w:rsid w:val="00A52BCE"/>
    <w:rsid w:val="00A52F4B"/>
    <w:rsid w:val="00A53759"/>
    <w:rsid w:val="00A53C17"/>
    <w:rsid w:val="00A53CC0"/>
    <w:rsid w:val="00A5403D"/>
    <w:rsid w:val="00A547CF"/>
    <w:rsid w:val="00A54B0E"/>
    <w:rsid w:val="00A54D7E"/>
    <w:rsid w:val="00A555DB"/>
    <w:rsid w:val="00A55E52"/>
    <w:rsid w:val="00A5635B"/>
    <w:rsid w:val="00A5675E"/>
    <w:rsid w:val="00A56810"/>
    <w:rsid w:val="00A56CDD"/>
    <w:rsid w:val="00A575BD"/>
    <w:rsid w:val="00A57B1D"/>
    <w:rsid w:val="00A60062"/>
    <w:rsid w:val="00A60365"/>
    <w:rsid w:val="00A61063"/>
    <w:rsid w:val="00A61359"/>
    <w:rsid w:val="00A613AA"/>
    <w:rsid w:val="00A615F1"/>
    <w:rsid w:val="00A61E3F"/>
    <w:rsid w:val="00A61E51"/>
    <w:rsid w:val="00A61EFF"/>
    <w:rsid w:val="00A62014"/>
    <w:rsid w:val="00A62318"/>
    <w:rsid w:val="00A6239C"/>
    <w:rsid w:val="00A6260E"/>
    <w:rsid w:val="00A62B44"/>
    <w:rsid w:val="00A63321"/>
    <w:rsid w:val="00A63A93"/>
    <w:rsid w:val="00A642C0"/>
    <w:rsid w:val="00A647C7"/>
    <w:rsid w:val="00A6545D"/>
    <w:rsid w:val="00A65C3F"/>
    <w:rsid w:val="00A65CB6"/>
    <w:rsid w:val="00A66DE8"/>
    <w:rsid w:val="00A677A0"/>
    <w:rsid w:val="00A70089"/>
    <w:rsid w:val="00A70275"/>
    <w:rsid w:val="00A70935"/>
    <w:rsid w:val="00A71667"/>
    <w:rsid w:val="00A71928"/>
    <w:rsid w:val="00A72AAD"/>
    <w:rsid w:val="00A72E80"/>
    <w:rsid w:val="00A73910"/>
    <w:rsid w:val="00A742B1"/>
    <w:rsid w:val="00A744A3"/>
    <w:rsid w:val="00A74DA6"/>
    <w:rsid w:val="00A7512C"/>
    <w:rsid w:val="00A75CF9"/>
    <w:rsid w:val="00A75E7E"/>
    <w:rsid w:val="00A77196"/>
    <w:rsid w:val="00A7749B"/>
    <w:rsid w:val="00A777EC"/>
    <w:rsid w:val="00A77FCB"/>
    <w:rsid w:val="00A82461"/>
    <w:rsid w:val="00A83CD3"/>
    <w:rsid w:val="00A83F45"/>
    <w:rsid w:val="00A84167"/>
    <w:rsid w:val="00A845A6"/>
    <w:rsid w:val="00A8479A"/>
    <w:rsid w:val="00A84A56"/>
    <w:rsid w:val="00A84CC8"/>
    <w:rsid w:val="00A85B11"/>
    <w:rsid w:val="00A85F38"/>
    <w:rsid w:val="00A8624E"/>
    <w:rsid w:val="00A862EC"/>
    <w:rsid w:val="00A867BB"/>
    <w:rsid w:val="00A873F1"/>
    <w:rsid w:val="00A87902"/>
    <w:rsid w:val="00A87BFC"/>
    <w:rsid w:val="00A87EEC"/>
    <w:rsid w:val="00A90515"/>
    <w:rsid w:val="00A90C40"/>
    <w:rsid w:val="00A90C8E"/>
    <w:rsid w:val="00A911C5"/>
    <w:rsid w:val="00A912DD"/>
    <w:rsid w:val="00A91398"/>
    <w:rsid w:val="00A91511"/>
    <w:rsid w:val="00A915E6"/>
    <w:rsid w:val="00A91691"/>
    <w:rsid w:val="00A92925"/>
    <w:rsid w:val="00A92C43"/>
    <w:rsid w:val="00A92DA4"/>
    <w:rsid w:val="00A93096"/>
    <w:rsid w:val="00A935D6"/>
    <w:rsid w:val="00A9383B"/>
    <w:rsid w:val="00A93A1C"/>
    <w:rsid w:val="00A94131"/>
    <w:rsid w:val="00A94485"/>
    <w:rsid w:val="00A944D7"/>
    <w:rsid w:val="00A946C9"/>
    <w:rsid w:val="00A948FC"/>
    <w:rsid w:val="00A9566A"/>
    <w:rsid w:val="00A95DD2"/>
    <w:rsid w:val="00A95FEB"/>
    <w:rsid w:val="00A960EB"/>
    <w:rsid w:val="00A96196"/>
    <w:rsid w:val="00A961B2"/>
    <w:rsid w:val="00A9625C"/>
    <w:rsid w:val="00A966C9"/>
    <w:rsid w:val="00A96985"/>
    <w:rsid w:val="00A9738B"/>
    <w:rsid w:val="00A975DC"/>
    <w:rsid w:val="00AA0774"/>
    <w:rsid w:val="00AA07AA"/>
    <w:rsid w:val="00AA081D"/>
    <w:rsid w:val="00AA08AB"/>
    <w:rsid w:val="00AA09D5"/>
    <w:rsid w:val="00AA0AE7"/>
    <w:rsid w:val="00AA0DA1"/>
    <w:rsid w:val="00AA1498"/>
    <w:rsid w:val="00AA1E32"/>
    <w:rsid w:val="00AA23B5"/>
    <w:rsid w:val="00AA2AE5"/>
    <w:rsid w:val="00AA2F82"/>
    <w:rsid w:val="00AA32A8"/>
    <w:rsid w:val="00AA39E5"/>
    <w:rsid w:val="00AA3A8D"/>
    <w:rsid w:val="00AA4180"/>
    <w:rsid w:val="00AA43B5"/>
    <w:rsid w:val="00AA47C4"/>
    <w:rsid w:val="00AA4933"/>
    <w:rsid w:val="00AA49D7"/>
    <w:rsid w:val="00AA4A80"/>
    <w:rsid w:val="00AA530F"/>
    <w:rsid w:val="00AA5639"/>
    <w:rsid w:val="00AA5C39"/>
    <w:rsid w:val="00AA63A6"/>
    <w:rsid w:val="00AA6599"/>
    <w:rsid w:val="00AA6D4F"/>
    <w:rsid w:val="00AA71F9"/>
    <w:rsid w:val="00AA742D"/>
    <w:rsid w:val="00AA759C"/>
    <w:rsid w:val="00AA7D66"/>
    <w:rsid w:val="00AB03A3"/>
    <w:rsid w:val="00AB0C5C"/>
    <w:rsid w:val="00AB113B"/>
    <w:rsid w:val="00AB2022"/>
    <w:rsid w:val="00AB23E1"/>
    <w:rsid w:val="00AB3523"/>
    <w:rsid w:val="00AB3EE8"/>
    <w:rsid w:val="00AB40D2"/>
    <w:rsid w:val="00AB56F4"/>
    <w:rsid w:val="00AB5DFD"/>
    <w:rsid w:val="00AB5F48"/>
    <w:rsid w:val="00AB6EA4"/>
    <w:rsid w:val="00AB7B6C"/>
    <w:rsid w:val="00AB7F94"/>
    <w:rsid w:val="00AC0019"/>
    <w:rsid w:val="00AC0E00"/>
    <w:rsid w:val="00AC10A6"/>
    <w:rsid w:val="00AC10BC"/>
    <w:rsid w:val="00AC1EE3"/>
    <w:rsid w:val="00AC247B"/>
    <w:rsid w:val="00AC2C2D"/>
    <w:rsid w:val="00AC31CA"/>
    <w:rsid w:val="00AC3427"/>
    <w:rsid w:val="00AC3760"/>
    <w:rsid w:val="00AC388A"/>
    <w:rsid w:val="00AC3A02"/>
    <w:rsid w:val="00AC3B89"/>
    <w:rsid w:val="00AC3C91"/>
    <w:rsid w:val="00AC3EFE"/>
    <w:rsid w:val="00AC5650"/>
    <w:rsid w:val="00AC5C0C"/>
    <w:rsid w:val="00AC5E8B"/>
    <w:rsid w:val="00AC667E"/>
    <w:rsid w:val="00AC6992"/>
    <w:rsid w:val="00AC6C60"/>
    <w:rsid w:val="00AC6E95"/>
    <w:rsid w:val="00AC7ADC"/>
    <w:rsid w:val="00AC7CEE"/>
    <w:rsid w:val="00AD074E"/>
    <w:rsid w:val="00AD198B"/>
    <w:rsid w:val="00AD1AFC"/>
    <w:rsid w:val="00AD1E9F"/>
    <w:rsid w:val="00AD1F1A"/>
    <w:rsid w:val="00AD240A"/>
    <w:rsid w:val="00AD2456"/>
    <w:rsid w:val="00AD2922"/>
    <w:rsid w:val="00AD295C"/>
    <w:rsid w:val="00AD2FDC"/>
    <w:rsid w:val="00AD3A9A"/>
    <w:rsid w:val="00AD3B1B"/>
    <w:rsid w:val="00AD3C97"/>
    <w:rsid w:val="00AD3EB0"/>
    <w:rsid w:val="00AD4D00"/>
    <w:rsid w:val="00AD5237"/>
    <w:rsid w:val="00AD5335"/>
    <w:rsid w:val="00AD5726"/>
    <w:rsid w:val="00AD5C89"/>
    <w:rsid w:val="00AD5E69"/>
    <w:rsid w:val="00AD5F4A"/>
    <w:rsid w:val="00AD6474"/>
    <w:rsid w:val="00AD7C1A"/>
    <w:rsid w:val="00AD7DF9"/>
    <w:rsid w:val="00AD7E51"/>
    <w:rsid w:val="00AE0258"/>
    <w:rsid w:val="00AE0898"/>
    <w:rsid w:val="00AE0CCF"/>
    <w:rsid w:val="00AE167C"/>
    <w:rsid w:val="00AE2015"/>
    <w:rsid w:val="00AE2219"/>
    <w:rsid w:val="00AE23C9"/>
    <w:rsid w:val="00AE2406"/>
    <w:rsid w:val="00AE2890"/>
    <w:rsid w:val="00AE2AC5"/>
    <w:rsid w:val="00AE2F90"/>
    <w:rsid w:val="00AE319B"/>
    <w:rsid w:val="00AE3439"/>
    <w:rsid w:val="00AE3E72"/>
    <w:rsid w:val="00AE407B"/>
    <w:rsid w:val="00AE44F7"/>
    <w:rsid w:val="00AE4558"/>
    <w:rsid w:val="00AE587C"/>
    <w:rsid w:val="00AE5951"/>
    <w:rsid w:val="00AE5F46"/>
    <w:rsid w:val="00AE6E44"/>
    <w:rsid w:val="00AE7570"/>
    <w:rsid w:val="00AF0485"/>
    <w:rsid w:val="00AF0827"/>
    <w:rsid w:val="00AF0B68"/>
    <w:rsid w:val="00AF0B7C"/>
    <w:rsid w:val="00AF1238"/>
    <w:rsid w:val="00AF1D00"/>
    <w:rsid w:val="00AF23CF"/>
    <w:rsid w:val="00AF2C60"/>
    <w:rsid w:val="00AF38A3"/>
    <w:rsid w:val="00AF39C7"/>
    <w:rsid w:val="00AF3A82"/>
    <w:rsid w:val="00AF3B53"/>
    <w:rsid w:val="00AF405B"/>
    <w:rsid w:val="00AF61A6"/>
    <w:rsid w:val="00AF7552"/>
    <w:rsid w:val="00AF7953"/>
    <w:rsid w:val="00AF7A20"/>
    <w:rsid w:val="00B00369"/>
    <w:rsid w:val="00B00382"/>
    <w:rsid w:val="00B003D1"/>
    <w:rsid w:val="00B0087C"/>
    <w:rsid w:val="00B00CB9"/>
    <w:rsid w:val="00B011BF"/>
    <w:rsid w:val="00B013F1"/>
    <w:rsid w:val="00B01A88"/>
    <w:rsid w:val="00B01FC0"/>
    <w:rsid w:val="00B01FFB"/>
    <w:rsid w:val="00B02542"/>
    <w:rsid w:val="00B02BFD"/>
    <w:rsid w:val="00B031C5"/>
    <w:rsid w:val="00B0367A"/>
    <w:rsid w:val="00B04CDA"/>
    <w:rsid w:val="00B05160"/>
    <w:rsid w:val="00B052C4"/>
    <w:rsid w:val="00B05C7A"/>
    <w:rsid w:val="00B05F45"/>
    <w:rsid w:val="00B06E0A"/>
    <w:rsid w:val="00B07341"/>
    <w:rsid w:val="00B07990"/>
    <w:rsid w:val="00B079EE"/>
    <w:rsid w:val="00B10B1A"/>
    <w:rsid w:val="00B10E5B"/>
    <w:rsid w:val="00B1121C"/>
    <w:rsid w:val="00B117B6"/>
    <w:rsid w:val="00B11AB5"/>
    <w:rsid w:val="00B1279A"/>
    <w:rsid w:val="00B13528"/>
    <w:rsid w:val="00B1355B"/>
    <w:rsid w:val="00B13AB2"/>
    <w:rsid w:val="00B13B65"/>
    <w:rsid w:val="00B14A6B"/>
    <w:rsid w:val="00B1544F"/>
    <w:rsid w:val="00B1623B"/>
    <w:rsid w:val="00B1740A"/>
    <w:rsid w:val="00B20406"/>
    <w:rsid w:val="00B21088"/>
    <w:rsid w:val="00B2127D"/>
    <w:rsid w:val="00B214AC"/>
    <w:rsid w:val="00B218FE"/>
    <w:rsid w:val="00B223A5"/>
    <w:rsid w:val="00B22404"/>
    <w:rsid w:val="00B2255B"/>
    <w:rsid w:val="00B22E1C"/>
    <w:rsid w:val="00B22F76"/>
    <w:rsid w:val="00B23321"/>
    <w:rsid w:val="00B23337"/>
    <w:rsid w:val="00B233FD"/>
    <w:rsid w:val="00B23839"/>
    <w:rsid w:val="00B23EB3"/>
    <w:rsid w:val="00B24D35"/>
    <w:rsid w:val="00B2590D"/>
    <w:rsid w:val="00B25C4D"/>
    <w:rsid w:val="00B260FA"/>
    <w:rsid w:val="00B264D9"/>
    <w:rsid w:val="00B26FD3"/>
    <w:rsid w:val="00B27D14"/>
    <w:rsid w:val="00B30935"/>
    <w:rsid w:val="00B30B51"/>
    <w:rsid w:val="00B30B78"/>
    <w:rsid w:val="00B3183B"/>
    <w:rsid w:val="00B31AB3"/>
    <w:rsid w:val="00B31CBB"/>
    <w:rsid w:val="00B31FDE"/>
    <w:rsid w:val="00B328C9"/>
    <w:rsid w:val="00B3299A"/>
    <w:rsid w:val="00B32AE5"/>
    <w:rsid w:val="00B32F65"/>
    <w:rsid w:val="00B33AF0"/>
    <w:rsid w:val="00B33BBA"/>
    <w:rsid w:val="00B34589"/>
    <w:rsid w:val="00B347FB"/>
    <w:rsid w:val="00B3494B"/>
    <w:rsid w:val="00B34A18"/>
    <w:rsid w:val="00B34B03"/>
    <w:rsid w:val="00B34B39"/>
    <w:rsid w:val="00B34D6E"/>
    <w:rsid w:val="00B3680A"/>
    <w:rsid w:val="00B3735E"/>
    <w:rsid w:val="00B3751D"/>
    <w:rsid w:val="00B377AA"/>
    <w:rsid w:val="00B37B0F"/>
    <w:rsid w:val="00B37CD6"/>
    <w:rsid w:val="00B407DD"/>
    <w:rsid w:val="00B40FAF"/>
    <w:rsid w:val="00B41262"/>
    <w:rsid w:val="00B416C6"/>
    <w:rsid w:val="00B41E54"/>
    <w:rsid w:val="00B42B98"/>
    <w:rsid w:val="00B433D1"/>
    <w:rsid w:val="00B4355E"/>
    <w:rsid w:val="00B4388F"/>
    <w:rsid w:val="00B439BF"/>
    <w:rsid w:val="00B43C13"/>
    <w:rsid w:val="00B43FD3"/>
    <w:rsid w:val="00B44021"/>
    <w:rsid w:val="00B442DB"/>
    <w:rsid w:val="00B4503F"/>
    <w:rsid w:val="00B45230"/>
    <w:rsid w:val="00B46979"/>
    <w:rsid w:val="00B46BA5"/>
    <w:rsid w:val="00B46D83"/>
    <w:rsid w:val="00B46EFD"/>
    <w:rsid w:val="00B47D38"/>
    <w:rsid w:val="00B502AC"/>
    <w:rsid w:val="00B50B6E"/>
    <w:rsid w:val="00B50DC8"/>
    <w:rsid w:val="00B51272"/>
    <w:rsid w:val="00B51745"/>
    <w:rsid w:val="00B51D7E"/>
    <w:rsid w:val="00B524C1"/>
    <w:rsid w:val="00B52D50"/>
    <w:rsid w:val="00B5330F"/>
    <w:rsid w:val="00B53B8F"/>
    <w:rsid w:val="00B5400E"/>
    <w:rsid w:val="00B5467D"/>
    <w:rsid w:val="00B5523C"/>
    <w:rsid w:val="00B554A5"/>
    <w:rsid w:val="00B55583"/>
    <w:rsid w:val="00B55C2A"/>
    <w:rsid w:val="00B55CC1"/>
    <w:rsid w:val="00B5691A"/>
    <w:rsid w:val="00B56CD5"/>
    <w:rsid w:val="00B56D8F"/>
    <w:rsid w:val="00B576CF"/>
    <w:rsid w:val="00B576DC"/>
    <w:rsid w:val="00B577D4"/>
    <w:rsid w:val="00B57837"/>
    <w:rsid w:val="00B579F1"/>
    <w:rsid w:val="00B609D5"/>
    <w:rsid w:val="00B6102C"/>
    <w:rsid w:val="00B611EC"/>
    <w:rsid w:val="00B612F6"/>
    <w:rsid w:val="00B61B0C"/>
    <w:rsid w:val="00B61DCD"/>
    <w:rsid w:val="00B62374"/>
    <w:rsid w:val="00B626B7"/>
    <w:rsid w:val="00B62959"/>
    <w:rsid w:val="00B6299A"/>
    <w:rsid w:val="00B6366D"/>
    <w:rsid w:val="00B63AA9"/>
    <w:rsid w:val="00B63B02"/>
    <w:rsid w:val="00B63B1F"/>
    <w:rsid w:val="00B644BB"/>
    <w:rsid w:val="00B646C0"/>
    <w:rsid w:val="00B64E6C"/>
    <w:rsid w:val="00B6529C"/>
    <w:rsid w:val="00B65332"/>
    <w:rsid w:val="00B6546A"/>
    <w:rsid w:val="00B65CC3"/>
    <w:rsid w:val="00B6643A"/>
    <w:rsid w:val="00B66E33"/>
    <w:rsid w:val="00B67559"/>
    <w:rsid w:val="00B67CAE"/>
    <w:rsid w:val="00B67D6F"/>
    <w:rsid w:val="00B67F7E"/>
    <w:rsid w:val="00B71011"/>
    <w:rsid w:val="00B7109C"/>
    <w:rsid w:val="00B71314"/>
    <w:rsid w:val="00B7278D"/>
    <w:rsid w:val="00B72980"/>
    <w:rsid w:val="00B73135"/>
    <w:rsid w:val="00B73752"/>
    <w:rsid w:val="00B737BE"/>
    <w:rsid w:val="00B73A01"/>
    <w:rsid w:val="00B73CE8"/>
    <w:rsid w:val="00B74FAE"/>
    <w:rsid w:val="00B756FD"/>
    <w:rsid w:val="00B75C8E"/>
    <w:rsid w:val="00B77098"/>
    <w:rsid w:val="00B77232"/>
    <w:rsid w:val="00B77351"/>
    <w:rsid w:val="00B77ABE"/>
    <w:rsid w:val="00B77CB1"/>
    <w:rsid w:val="00B80A40"/>
    <w:rsid w:val="00B80C38"/>
    <w:rsid w:val="00B813D8"/>
    <w:rsid w:val="00B81DD3"/>
    <w:rsid w:val="00B82104"/>
    <w:rsid w:val="00B827E4"/>
    <w:rsid w:val="00B8283D"/>
    <w:rsid w:val="00B83526"/>
    <w:rsid w:val="00B836FE"/>
    <w:rsid w:val="00B83958"/>
    <w:rsid w:val="00B83CD3"/>
    <w:rsid w:val="00B83DFD"/>
    <w:rsid w:val="00B84313"/>
    <w:rsid w:val="00B84CCF"/>
    <w:rsid w:val="00B85301"/>
    <w:rsid w:val="00B85C1D"/>
    <w:rsid w:val="00B85D7B"/>
    <w:rsid w:val="00B8613F"/>
    <w:rsid w:val="00B863AC"/>
    <w:rsid w:val="00B86575"/>
    <w:rsid w:val="00B869CB"/>
    <w:rsid w:val="00B86D08"/>
    <w:rsid w:val="00B86E5A"/>
    <w:rsid w:val="00B87362"/>
    <w:rsid w:val="00B87746"/>
    <w:rsid w:val="00B87BFF"/>
    <w:rsid w:val="00B87F6C"/>
    <w:rsid w:val="00B902AE"/>
    <w:rsid w:val="00B90E65"/>
    <w:rsid w:val="00B91054"/>
    <w:rsid w:val="00B9131D"/>
    <w:rsid w:val="00B91437"/>
    <w:rsid w:val="00B915C5"/>
    <w:rsid w:val="00B91898"/>
    <w:rsid w:val="00B91A3F"/>
    <w:rsid w:val="00B93161"/>
    <w:rsid w:val="00B9331D"/>
    <w:rsid w:val="00B93B04"/>
    <w:rsid w:val="00B94028"/>
    <w:rsid w:val="00B941AB"/>
    <w:rsid w:val="00B94742"/>
    <w:rsid w:val="00B94D64"/>
    <w:rsid w:val="00B9514C"/>
    <w:rsid w:val="00B9529F"/>
    <w:rsid w:val="00B95416"/>
    <w:rsid w:val="00B95904"/>
    <w:rsid w:val="00B95C90"/>
    <w:rsid w:val="00B96789"/>
    <w:rsid w:val="00B969A3"/>
    <w:rsid w:val="00B96E1F"/>
    <w:rsid w:val="00B9727F"/>
    <w:rsid w:val="00B97D42"/>
    <w:rsid w:val="00BA1AB9"/>
    <w:rsid w:val="00BA208A"/>
    <w:rsid w:val="00BA21D0"/>
    <w:rsid w:val="00BA2722"/>
    <w:rsid w:val="00BA2A3A"/>
    <w:rsid w:val="00BA2C07"/>
    <w:rsid w:val="00BA3CDD"/>
    <w:rsid w:val="00BA3D43"/>
    <w:rsid w:val="00BA49F5"/>
    <w:rsid w:val="00BA4DE1"/>
    <w:rsid w:val="00BA4FE7"/>
    <w:rsid w:val="00BA5175"/>
    <w:rsid w:val="00BA534D"/>
    <w:rsid w:val="00BA622D"/>
    <w:rsid w:val="00BA626A"/>
    <w:rsid w:val="00BA66BB"/>
    <w:rsid w:val="00BA770C"/>
    <w:rsid w:val="00BA7891"/>
    <w:rsid w:val="00BA7BC8"/>
    <w:rsid w:val="00BA7D6D"/>
    <w:rsid w:val="00BA7F6F"/>
    <w:rsid w:val="00BB0A08"/>
    <w:rsid w:val="00BB0BD7"/>
    <w:rsid w:val="00BB0DEB"/>
    <w:rsid w:val="00BB1420"/>
    <w:rsid w:val="00BB15BD"/>
    <w:rsid w:val="00BB19F0"/>
    <w:rsid w:val="00BB2036"/>
    <w:rsid w:val="00BB268A"/>
    <w:rsid w:val="00BB282D"/>
    <w:rsid w:val="00BB2979"/>
    <w:rsid w:val="00BB2DC7"/>
    <w:rsid w:val="00BB30F7"/>
    <w:rsid w:val="00BB3798"/>
    <w:rsid w:val="00BB3A1E"/>
    <w:rsid w:val="00BB45DA"/>
    <w:rsid w:val="00BB511C"/>
    <w:rsid w:val="00BB5209"/>
    <w:rsid w:val="00BB5A37"/>
    <w:rsid w:val="00BB660D"/>
    <w:rsid w:val="00BB69CF"/>
    <w:rsid w:val="00BB703C"/>
    <w:rsid w:val="00BB749B"/>
    <w:rsid w:val="00BB76C4"/>
    <w:rsid w:val="00BB7929"/>
    <w:rsid w:val="00BB799B"/>
    <w:rsid w:val="00BC0052"/>
    <w:rsid w:val="00BC0248"/>
    <w:rsid w:val="00BC0497"/>
    <w:rsid w:val="00BC0BF9"/>
    <w:rsid w:val="00BC0DA1"/>
    <w:rsid w:val="00BC0DCE"/>
    <w:rsid w:val="00BC0DFF"/>
    <w:rsid w:val="00BC0E49"/>
    <w:rsid w:val="00BC110B"/>
    <w:rsid w:val="00BC1668"/>
    <w:rsid w:val="00BC1D37"/>
    <w:rsid w:val="00BC1E0D"/>
    <w:rsid w:val="00BC209D"/>
    <w:rsid w:val="00BC2132"/>
    <w:rsid w:val="00BC21B6"/>
    <w:rsid w:val="00BC23C3"/>
    <w:rsid w:val="00BC261C"/>
    <w:rsid w:val="00BC26E3"/>
    <w:rsid w:val="00BC2C9C"/>
    <w:rsid w:val="00BC2DEE"/>
    <w:rsid w:val="00BC3515"/>
    <w:rsid w:val="00BC3523"/>
    <w:rsid w:val="00BC3637"/>
    <w:rsid w:val="00BC382F"/>
    <w:rsid w:val="00BC3EE7"/>
    <w:rsid w:val="00BC3F90"/>
    <w:rsid w:val="00BC4159"/>
    <w:rsid w:val="00BC540D"/>
    <w:rsid w:val="00BC5545"/>
    <w:rsid w:val="00BC5DDC"/>
    <w:rsid w:val="00BC68FE"/>
    <w:rsid w:val="00BC726B"/>
    <w:rsid w:val="00BC78E6"/>
    <w:rsid w:val="00BC7E0F"/>
    <w:rsid w:val="00BD02EF"/>
    <w:rsid w:val="00BD0947"/>
    <w:rsid w:val="00BD0F09"/>
    <w:rsid w:val="00BD17E1"/>
    <w:rsid w:val="00BD1DBB"/>
    <w:rsid w:val="00BD2F1B"/>
    <w:rsid w:val="00BD37CE"/>
    <w:rsid w:val="00BD37FE"/>
    <w:rsid w:val="00BD3B61"/>
    <w:rsid w:val="00BD46D0"/>
    <w:rsid w:val="00BD46E9"/>
    <w:rsid w:val="00BD4FC6"/>
    <w:rsid w:val="00BD508A"/>
    <w:rsid w:val="00BD5293"/>
    <w:rsid w:val="00BD5BF5"/>
    <w:rsid w:val="00BD600F"/>
    <w:rsid w:val="00BD61FA"/>
    <w:rsid w:val="00BD66E1"/>
    <w:rsid w:val="00BD6AA8"/>
    <w:rsid w:val="00BD6B02"/>
    <w:rsid w:val="00BD6FFD"/>
    <w:rsid w:val="00BD7385"/>
    <w:rsid w:val="00BD7765"/>
    <w:rsid w:val="00BD790F"/>
    <w:rsid w:val="00BE039B"/>
    <w:rsid w:val="00BE0519"/>
    <w:rsid w:val="00BE0929"/>
    <w:rsid w:val="00BE1527"/>
    <w:rsid w:val="00BE22B0"/>
    <w:rsid w:val="00BE28B0"/>
    <w:rsid w:val="00BE2ED3"/>
    <w:rsid w:val="00BE3123"/>
    <w:rsid w:val="00BE3E90"/>
    <w:rsid w:val="00BE3EDC"/>
    <w:rsid w:val="00BE574C"/>
    <w:rsid w:val="00BE5BBD"/>
    <w:rsid w:val="00BE6E70"/>
    <w:rsid w:val="00BE6EC1"/>
    <w:rsid w:val="00BE6F9E"/>
    <w:rsid w:val="00BE7D7F"/>
    <w:rsid w:val="00BE7E8B"/>
    <w:rsid w:val="00BF03AF"/>
    <w:rsid w:val="00BF04EF"/>
    <w:rsid w:val="00BF061E"/>
    <w:rsid w:val="00BF1460"/>
    <w:rsid w:val="00BF25AA"/>
    <w:rsid w:val="00BF2CB9"/>
    <w:rsid w:val="00BF3B1D"/>
    <w:rsid w:val="00BF4099"/>
    <w:rsid w:val="00BF41F4"/>
    <w:rsid w:val="00BF4D57"/>
    <w:rsid w:val="00BF4E0D"/>
    <w:rsid w:val="00BF4E84"/>
    <w:rsid w:val="00BF5400"/>
    <w:rsid w:val="00BF5910"/>
    <w:rsid w:val="00BF5EDD"/>
    <w:rsid w:val="00BF5FE4"/>
    <w:rsid w:val="00BF6138"/>
    <w:rsid w:val="00BF66B0"/>
    <w:rsid w:val="00BF675A"/>
    <w:rsid w:val="00BF6922"/>
    <w:rsid w:val="00BF69BE"/>
    <w:rsid w:val="00BF740A"/>
    <w:rsid w:val="00BF7CCC"/>
    <w:rsid w:val="00C00781"/>
    <w:rsid w:val="00C00E15"/>
    <w:rsid w:val="00C00ECA"/>
    <w:rsid w:val="00C012F7"/>
    <w:rsid w:val="00C013F3"/>
    <w:rsid w:val="00C02A57"/>
    <w:rsid w:val="00C02AE9"/>
    <w:rsid w:val="00C02EEA"/>
    <w:rsid w:val="00C034E3"/>
    <w:rsid w:val="00C0384B"/>
    <w:rsid w:val="00C0430C"/>
    <w:rsid w:val="00C0482E"/>
    <w:rsid w:val="00C04B56"/>
    <w:rsid w:val="00C0577C"/>
    <w:rsid w:val="00C061AD"/>
    <w:rsid w:val="00C063C6"/>
    <w:rsid w:val="00C067C5"/>
    <w:rsid w:val="00C06F90"/>
    <w:rsid w:val="00C07C42"/>
    <w:rsid w:val="00C07D7A"/>
    <w:rsid w:val="00C07E9B"/>
    <w:rsid w:val="00C10148"/>
    <w:rsid w:val="00C102AA"/>
    <w:rsid w:val="00C10B22"/>
    <w:rsid w:val="00C110E4"/>
    <w:rsid w:val="00C114A7"/>
    <w:rsid w:val="00C117A0"/>
    <w:rsid w:val="00C11901"/>
    <w:rsid w:val="00C11AF5"/>
    <w:rsid w:val="00C11C3B"/>
    <w:rsid w:val="00C124A7"/>
    <w:rsid w:val="00C12918"/>
    <w:rsid w:val="00C12E7A"/>
    <w:rsid w:val="00C13179"/>
    <w:rsid w:val="00C1484A"/>
    <w:rsid w:val="00C14AE3"/>
    <w:rsid w:val="00C14D47"/>
    <w:rsid w:val="00C14D53"/>
    <w:rsid w:val="00C14DB1"/>
    <w:rsid w:val="00C14DB7"/>
    <w:rsid w:val="00C14DF5"/>
    <w:rsid w:val="00C15178"/>
    <w:rsid w:val="00C1529B"/>
    <w:rsid w:val="00C157D5"/>
    <w:rsid w:val="00C15B9D"/>
    <w:rsid w:val="00C165F9"/>
    <w:rsid w:val="00C16917"/>
    <w:rsid w:val="00C16AC2"/>
    <w:rsid w:val="00C16DB4"/>
    <w:rsid w:val="00C16EAF"/>
    <w:rsid w:val="00C16FFC"/>
    <w:rsid w:val="00C1712B"/>
    <w:rsid w:val="00C1774C"/>
    <w:rsid w:val="00C17758"/>
    <w:rsid w:val="00C201F9"/>
    <w:rsid w:val="00C20A0C"/>
    <w:rsid w:val="00C20E0A"/>
    <w:rsid w:val="00C223D8"/>
    <w:rsid w:val="00C22A1E"/>
    <w:rsid w:val="00C22FB0"/>
    <w:rsid w:val="00C236CC"/>
    <w:rsid w:val="00C237A9"/>
    <w:rsid w:val="00C23A00"/>
    <w:rsid w:val="00C23C7C"/>
    <w:rsid w:val="00C23D29"/>
    <w:rsid w:val="00C23D2E"/>
    <w:rsid w:val="00C249B3"/>
    <w:rsid w:val="00C24A74"/>
    <w:rsid w:val="00C2532F"/>
    <w:rsid w:val="00C25684"/>
    <w:rsid w:val="00C2576C"/>
    <w:rsid w:val="00C261BF"/>
    <w:rsid w:val="00C26225"/>
    <w:rsid w:val="00C26541"/>
    <w:rsid w:val="00C26B2C"/>
    <w:rsid w:val="00C26D6E"/>
    <w:rsid w:val="00C277C5"/>
    <w:rsid w:val="00C30166"/>
    <w:rsid w:val="00C3092C"/>
    <w:rsid w:val="00C30A1B"/>
    <w:rsid w:val="00C31424"/>
    <w:rsid w:val="00C31CED"/>
    <w:rsid w:val="00C31FB1"/>
    <w:rsid w:val="00C3283E"/>
    <w:rsid w:val="00C3288D"/>
    <w:rsid w:val="00C32C2C"/>
    <w:rsid w:val="00C330C7"/>
    <w:rsid w:val="00C33130"/>
    <w:rsid w:val="00C33712"/>
    <w:rsid w:val="00C33A94"/>
    <w:rsid w:val="00C33FB4"/>
    <w:rsid w:val="00C34178"/>
    <w:rsid w:val="00C34807"/>
    <w:rsid w:val="00C34B2A"/>
    <w:rsid w:val="00C3589F"/>
    <w:rsid w:val="00C35AC0"/>
    <w:rsid w:val="00C35E64"/>
    <w:rsid w:val="00C3643B"/>
    <w:rsid w:val="00C36660"/>
    <w:rsid w:val="00C36952"/>
    <w:rsid w:val="00C371D2"/>
    <w:rsid w:val="00C373CF"/>
    <w:rsid w:val="00C37710"/>
    <w:rsid w:val="00C37D12"/>
    <w:rsid w:val="00C4126C"/>
    <w:rsid w:val="00C413A1"/>
    <w:rsid w:val="00C413EE"/>
    <w:rsid w:val="00C41705"/>
    <w:rsid w:val="00C432A3"/>
    <w:rsid w:val="00C432CB"/>
    <w:rsid w:val="00C43453"/>
    <w:rsid w:val="00C4404D"/>
    <w:rsid w:val="00C44451"/>
    <w:rsid w:val="00C44865"/>
    <w:rsid w:val="00C44FE7"/>
    <w:rsid w:val="00C459E1"/>
    <w:rsid w:val="00C45D5E"/>
    <w:rsid w:val="00C45F53"/>
    <w:rsid w:val="00C464D7"/>
    <w:rsid w:val="00C46CB6"/>
    <w:rsid w:val="00C46DA8"/>
    <w:rsid w:val="00C4715F"/>
    <w:rsid w:val="00C47A47"/>
    <w:rsid w:val="00C47EEC"/>
    <w:rsid w:val="00C47F18"/>
    <w:rsid w:val="00C5080B"/>
    <w:rsid w:val="00C50988"/>
    <w:rsid w:val="00C50BA4"/>
    <w:rsid w:val="00C50D43"/>
    <w:rsid w:val="00C51387"/>
    <w:rsid w:val="00C514E2"/>
    <w:rsid w:val="00C5184A"/>
    <w:rsid w:val="00C52949"/>
    <w:rsid w:val="00C52AD3"/>
    <w:rsid w:val="00C52BCF"/>
    <w:rsid w:val="00C52D02"/>
    <w:rsid w:val="00C53449"/>
    <w:rsid w:val="00C536C4"/>
    <w:rsid w:val="00C53B4C"/>
    <w:rsid w:val="00C53C03"/>
    <w:rsid w:val="00C54272"/>
    <w:rsid w:val="00C54383"/>
    <w:rsid w:val="00C54A42"/>
    <w:rsid w:val="00C54ABE"/>
    <w:rsid w:val="00C5505B"/>
    <w:rsid w:val="00C56F12"/>
    <w:rsid w:val="00C57825"/>
    <w:rsid w:val="00C57CBE"/>
    <w:rsid w:val="00C60B82"/>
    <w:rsid w:val="00C612E1"/>
    <w:rsid w:val="00C6141F"/>
    <w:rsid w:val="00C61C28"/>
    <w:rsid w:val="00C61CF1"/>
    <w:rsid w:val="00C62542"/>
    <w:rsid w:val="00C62570"/>
    <w:rsid w:val="00C62754"/>
    <w:rsid w:val="00C627FD"/>
    <w:rsid w:val="00C641EC"/>
    <w:rsid w:val="00C6450D"/>
    <w:rsid w:val="00C64A66"/>
    <w:rsid w:val="00C64C25"/>
    <w:rsid w:val="00C64EFE"/>
    <w:rsid w:val="00C655BF"/>
    <w:rsid w:val="00C657D1"/>
    <w:rsid w:val="00C6591B"/>
    <w:rsid w:val="00C65C0F"/>
    <w:rsid w:val="00C66815"/>
    <w:rsid w:val="00C66E36"/>
    <w:rsid w:val="00C6737F"/>
    <w:rsid w:val="00C678C9"/>
    <w:rsid w:val="00C67A1D"/>
    <w:rsid w:val="00C67C6A"/>
    <w:rsid w:val="00C7066A"/>
    <w:rsid w:val="00C706EA"/>
    <w:rsid w:val="00C7074B"/>
    <w:rsid w:val="00C70C4F"/>
    <w:rsid w:val="00C70EDB"/>
    <w:rsid w:val="00C712DD"/>
    <w:rsid w:val="00C71D46"/>
    <w:rsid w:val="00C7211C"/>
    <w:rsid w:val="00C7232B"/>
    <w:rsid w:val="00C72389"/>
    <w:rsid w:val="00C723B4"/>
    <w:rsid w:val="00C7259F"/>
    <w:rsid w:val="00C727EF"/>
    <w:rsid w:val="00C72BA4"/>
    <w:rsid w:val="00C72E72"/>
    <w:rsid w:val="00C73407"/>
    <w:rsid w:val="00C734D1"/>
    <w:rsid w:val="00C73695"/>
    <w:rsid w:val="00C74257"/>
    <w:rsid w:val="00C747E0"/>
    <w:rsid w:val="00C74FEB"/>
    <w:rsid w:val="00C75712"/>
    <w:rsid w:val="00C75936"/>
    <w:rsid w:val="00C75ABE"/>
    <w:rsid w:val="00C75C8B"/>
    <w:rsid w:val="00C75FE8"/>
    <w:rsid w:val="00C760EB"/>
    <w:rsid w:val="00C76B03"/>
    <w:rsid w:val="00C77669"/>
    <w:rsid w:val="00C77CE8"/>
    <w:rsid w:val="00C80484"/>
    <w:rsid w:val="00C804FD"/>
    <w:rsid w:val="00C80F6B"/>
    <w:rsid w:val="00C81299"/>
    <w:rsid w:val="00C81623"/>
    <w:rsid w:val="00C818B1"/>
    <w:rsid w:val="00C81C3D"/>
    <w:rsid w:val="00C81D3B"/>
    <w:rsid w:val="00C81F4F"/>
    <w:rsid w:val="00C8237A"/>
    <w:rsid w:val="00C824DA"/>
    <w:rsid w:val="00C83019"/>
    <w:rsid w:val="00C838BF"/>
    <w:rsid w:val="00C8458B"/>
    <w:rsid w:val="00C851F3"/>
    <w:rsid w:val="00C859FE"/>
    <w:rsid w:val="00C85D51"/>
    <w:rsid w:val="00C85DEC"/>
    <w:rsid w:val="00C86A92"/>
    <w:rsid w:val="00C872EC"/>
    <w:rsid w:val="00C875DD"/>
    <w:rsid w:val="00C914F6"/>
    <w:rsid w:val="00C91FFC"/>
    <w:rsid w:val="00C93182"/>
    <w:rsid w:val="00C93613"/>
    <w:rsid w:val="00C93E47"/>
    <w:rsid w:val="00C940C5"/>
    <w:rsid w:val="00C9458D"/>
    <w:rsid w:val="00C94B06"/>
    <w:rsid w:val="00C94BC0"/>
    <w:rsid w:val="00C95B86"/>
    <w:rsid w:val="00C95FC2"/>
    <w:rsid w:val="00C9663C"/>
    <w:rsid w:val="00C96E9A"/>
    <w:rsid w:val="00C97922"/>
    <w:rsid w:val="00CA08DA"/>
    <w:rsid w:val="00CA0AB7"/>
    <w:rsid w:val="00CA19D9"/>
    <w:rsid w:val="00CA1C77"/>
    <w:rsid w:val="00CA1CF9"/>
    <w:rsid w:val="00CA1E2A"/>
    <w:rsid w:val="00CA1ED4"/>
    <w:rsid w:val="00CA2100"/>
    <w:rsid w:val="00CA22E0"/>
    <w:rsid w:val="00CA285C"/>
    <w:rsid w:val="00CA2C62"/>
    <w:rsid w:val="00CA2D7A"/>
    <w:rsid w:val="00CA32A3"/>
    <w:rsid w:val="00CA39E7"/>
    <w:rsid w:val="00CA42F6"/>
    <w:rsid w:val="00CA5070"/>
    <w:rsid w:val="00CA5333"/>
    <w:rsid w:val="00CA762A"/>
    <w:rsid w:val="00CB08CA"/>
    <w:rsid w:val="00CB0B88"/>
    <w:rsid w:val="00CB0C89"/>
    <w:rsid w:val="00CB11CF"/>
    <w:rsid w:val="00CB11D9"/>
    <w:rsid w:val="00CB1353"/>
    <w:rsid w:val="00CB1A83"/>
    <w:rsid w:val="00CB2A64"/>
    <w:rsid w:val="00CB45E4"/>
    <w:rsid w:val="00CB4736"/>
    <w:rsid w:val="00CB480E"/>
    <w:rsid w:val="00CB498E"/>
    <w:rsid w:val="00CB519B"/>
    <w:rsid w:val="00CB56AB"/>
    <w:rsid w:val="00CB5C17"/>
    <w:rsid w:val="00CB61DD"/>
    <w:rsid w:val="00CB655B"/>
    <w:rsid w:val="00CB688E"/>
    <w:rsid w:val="00CB71AE"/>
    <w:rsid w:val="00CB7631"/>
    <w:rsid w:val="00CB7D0D"/>
    <w:rsid w:val="00CC0702"/>
    <w:rsid w:val="00CC075E"/>
    <w:rsid w:val="00CC19ED"/>
    <w:rsid w:val="00CC1AA6"/>
    <w:rsid w:val="00CC229F"/>
    <w:rsid w:val="00CC28AC"/>
    <w:rsid w:val="00CC343D"/>
    <w:rsid w:val="00CC46D9"/>
    <w:rsid w:val="00CC4778"/>
    <w:rsid w:val="00CC4925"/>
    <w:rsid w:val="00CC4D0A"/>
    <w:rsid w:val="00CC4D64"/>
    <w:rsid w:val="00CC4F41"/>
    <w:rsid w:val="00CC5649"/>
    <w:rsid w:val="00CC5DF5"/>
    <w:rsid w:val="00CC5F6C"/>
    <w:rsid w:val="00CC60F0"/>
    <w:rsid w:val="00CC62DB"/>
    <w:rsid w:val="00CC63F6"/>
    <w:rsid w:val="00CC67C4"/>
    <w:rsid w:val="00CC6CD0"/>
    <w:rsid w:val="00CC7545"/>
    <w:rsid w:val="00CC7E74"/>
    <w:rsid w:val="00CD034E"/>
    <w:rsid w:val="00CD048C"/>
    <w:rsid w:val="00CD08C4"/>
    <w:rsid w:val="00CD0AA6"/>
    <w:rsid w:val="00CD0B91"/>
    <w:rsid w:val="00CD0DBD"/>
    <w:rsid w:val="00CD0FE3"/>
    <w:rsid w:val="00CD1126"/>
    <w:rsid w:val="00CD13FF"/>
    <w:rsid w:val="00CD153B"/>
    <w:rsid w:val="00CD1EC5"/>
    <w:rsid w:val="00CD278C"/>
    <w:rsid w:val="00CD28A5"/>
    <w:rsid w:val="00CD2DC5"/>
    <w:rsid w:val="00CD341A"/>
    <w:rsid w:val="00CD36B3"/>
    <w:rsid w:val="00CD3934"/>
    <w:rsid w:val="00CD3C53"/>
    <w:rsid w:val="00CD3D41"/>
    <w:rsid w:val="00CD3FDB"/>
    <w:rsid w:val="00CD40E4"/>
    <w:rsid w:val="00CD4F34"/>
    <w:rsid w:val="00CD53FF"/>
    <w:rsid w:val="00CD555B"/>
    <w:rsid w:val="00CD5FAF"/>
    <w:rsid w:val="00CD6C79"/>
    <w:rsid w:val="00CD6F90"/>
    <w:rsid w:val="00CD7496"/>
    <w:rsid w:val="00CD7635"/>
    <w:rsid w:val="00CD78A7"/>
    <w:rsid w:val="00CD799E"/>
    <w:rsid w:val="00CD7A2C"/>
    <w:rsid w:val="00CE010B"/>
    <w:rsid w:val="00CE0D84"/>
    <w:rsid w:val="00CE0F1E"/>
    <w:rsid w:val="00CE1314"/>
    <w:rsid w:val="00CE17E9"/>
    <w:rsid w:val="00CE1A6B"/>
    <w:rsid w:val="00CE1AB8"/>
    <w:rsid w:val="00CE1F14"/>
    <w:rsid w:val="00CE2B36"/>
    <w:rsid w:val="00CE2B71"/>
    <w:rsid w:val="00CE30F0"/>
    <w:rsid w:val="00CE3903"/>
    <w:rsid w:val="00CE3D10"/>
    <w:rsid w:val="00CE5021"/>
    <w:rsid w:val="00CE5B89"/>
    <w:rsid w:val="00CE5F9C"/>
    <w:rsid w:val="00CE6357"/>
    <w:rsid w:val="00CE73F2"/>
    <w:rsid w:val="00CE799A"/>
    <w:rsid w:val="00CF0C4E"/>
    <w:rsid w:val="00CF0E9E"/>
    <w:rsid w:val="00CF12F8"/>
    <w:rsid w:val="00CF1519"/>
    <w:rsid w:val="00CF1AC9"/>
    <w:rsid w:val="00CF1C75"/>
    <w:rsid w:val="00CF1E74"/>
    <w:rsid w:val="00CF333C"/>
    <w:rsid w:val="00CF3377"/>
    <w:rsid w:val="00CF3B16"/>
    <w:rsid w:val="00CF3FC4"/>
    <w:rsid w:val="00CF4BE9"/>
    <w:rsid w:val="00CF4CCA"/>
    <w:rsid w:val="00CF5B9C"/>
    <w:rsid w:val="00CF600A"/>
    <w:rsid w:val="00CF667D"/>
    <w:rsid w:val="00CF6B16"/>
    <w:rsid w:val="00CF6CBA"/>
    <w:rsid w:val="00CF75B4"/>
    <w:rsid w:val="00CF7DA4"/>
    <w:rsid w:val="00CF7F1D"/>
    <w:rsid w:val="00D0039A"/>
    <w:rsid w:val="00D003E7"/>
    <w:rsid w:val="00D00EAE"/>
    <w:rsid w:val="00D01BCA"/>
    <w:rsid w:val="00D01DFE"/>
    <w:rsid w:val="00D022E1"/>
    <w:rsid w:val="00D026C1"/>
    <w:rsid w:val="00D02E18"/>
    <w:rsid w:val="00D02F65"/>
    <w:rsid w:val="00D034FD"/>
    <w:rsid w:val="00D0439B"/>
    <w:rsid w:val="00D0490A"/>
    <w:rsid w:val="00D04AB3"/>
    <w:rsid w:val="00D04BA2"/>
    <w:rsid w:val="00D0586B"/>
    <w:rsid w:val="00D05B09"/>
    <w:rsid w:val="00D062A0"/>
    <w:rsid w:val="00D0668C"/>
    <w:rsid w:val="00D06FC3"/>
    <w:rsid w:val="00D0732A"/>
    <w:rsid w:val="00D07406"/>
    <w:rsid w:val="00D07503"/>
    <w:rsid w:val="00D07BA0"/>
    <w:rsid w:val="00D07C21"/>
    <w:rsid w:val="00D1055D"/>
    <w:rsid w:val="00D109D5"/>
    <w:rsid w:val="00D121F8"/>
    <w:rsid w:val="00D1233F"/>
    <w:rsid w:val="00D123AA"/>
    <w:rsid w:val="00D12531"/>
    <w:rsid w:val="00D13019"/>
    <w:rsid w:val="00D13353"/>
    <w:rsid w:val="00D1374D"/>
    <w:rsid w:val="00D1431F"/>
    <w:rsid w:val="00D14511"/>
    <w:rsid w:val="00D14B0D"/>
    <w:rsid w:val="00D15541"/>
    <w:rsid w:val="00D15CF5"/>
    <w:rsid w:val="00D163A3"/>
    <w:rsid w:val="00D165C2"/>
    <w:rsid w:val="00D16D56"/>
    <w:rsid w:val="00D16E2B"/>
    <w:rsid w:val="00D179B4"/>
    <w:rsid w:val="00D17A84"/>
    <w:rsid w:val="00D17E85"/>
    <w:rsid w:val="00D204EB"/>
    <w:rsid w:val="00D20B10"/>
    <w:rsid w:val="00D218FA"/>
    <w:rsid w:val="00D22305"/>
    <w:rsid w:val="00D2305D"/>
    <w:rsid w:val="00D23DD1"/>
    <w:rsid w:val="00D2449B"/>
    <w:rsid w:val="00D248AA"/>
    <w:rsid w:val="00D2498D"/>
    <w:rsid w:val="00D25313"/>
    <w:rsid w:val="00D26487"/>
    <w:rsid w:val="00D26768"/>
    <w:rsid w:val="00D26AAF"/>
    <w:rsid w:val="00D26E4B"/>
    <w:rsid w:val="00D275CD"/>
    <w:rsid w:val="00D27846"/>
    <w:rsid w:val="00D30942"/>
    <w:rsid w:val="00D30D18"/>
    <w:rsid w:val="00D31067"/>
    <w:rsid w:val="00D31678"/>
    <w:rsid w:val="00D31CC7"/>
    <w:rsid w:val="00D32754"/>
    <w:rsid w:val="00D32C7C"/>
    <w:rsid w:val="00D32CAB"/>
    <w:rsid w:val="00D334CF"/>
    <w:rsid w:val="00D33516"/>
    <w:rsid w:val="00D33F3C"/>
    <w:rsid w:val="00D34037"/>
    <w:rsid w:val="00D35785"/>
    <w:rsid w:val="00D357FB"/>
    <w:rsid w:val="00D35E19"/>
    <w:rsid w:val="00D36336"/>
    <w:rsid w:val="00D3640A"/>
    <w:rsid w:val="00D36A43"/>
    <w:rsid w:val="00D36F7F"/>
    <w:rsid w:val="00D37157"/>
    <w:rsid w:val="00D37358"/>
    <w:rsid w:val="00D37F0E"/>
    <w:rsid w:val="00D37F20"/>
    <w:rsid w:val="00D406FF"/>
    <w:rsid w:val="00D410CD"/>
    <w:rsid w:val="00D41294"/>
    <w:rsid w:val="00D4154D"/>
    <w:rsid w:val="00D4167D"/>
    <w:rsid w:val="00D41D4A"/>
    <w:rsid w:val="00D424FC"/>
    <w:rsid w:val="00D42A42"/>
    <w:rsid w:val="00D42F24"/>
    <w:rsid w:val="00D43627"/>
    <w:rsid w:val="00D437FE"/>
    <w:rsid w:val="00D43E13"/>
    <w:rsid w:val="00D4574D"/>
    <w:rsid w:val="00D45A12"/>
    <w:rsid w:val="00D45DAE"/>
    <w:rsid w:val="00D4606F"/>
    <w:rsid w:val="00D46233"/>
    <w:rsid w:val="00D46583"/>
    <w:rsid w:val="00D4684B"/>
    <w:rsid w:val="00D46914"/>
    <w:rsid w:val="00D46C2C"/>
    <w:rsid w:val="00D47B87"/>
    <w:rsid w:val="00D5012B"/>
    <w:rsid w:val="00D504D0"/>
    <w:rsid w:val="00D506BB"/>
    <w:rsid w:val="00D51AA9"/>
    <w:rsid w:val="00D51B89"/>
    <w:rsid w:val="00D51CDD"/>
    <w:rsid w:val="00D51D9F"/>
    <w:rsid w:val="00D520C1"/>
    <w:rsid w:val="00D521DD"/>
    <w:rsid w:val="00D523DA"/>
    <w:rsid w:val="00D52CA3"/>
    <w:rsid w:val="00D53F26"/>
    <w:rsid w:val="00D545EA"/>
    <w:rsid w:val="00D549BD"/>
    <w:rsid w:val="00D54E80"/>
    <w:rsid w:val="00D552C8"/>
    <w:rsid w:val="00D5598F"/>
    <w:rsid w:val="00D55BFF"/>
    <w:rsid w:val="00D55D7C"/>
    <w:rsid w:val="00D564BC"/>
    <w:rsid w:val="00D565A8"/>
    <w:rsid w:val="00D56BAA"/>
    <w:rsid w:val="00D5738E"/>
    <w:rsid w:val="00D57577"/>
    <w:rsid w:val="00D57740"/>
    <w:rsid w:val="00D57946"/>
    <w:rsid w:val="00D57A03"/>
    <w:rsid w:val="00D57F19"/>
    <w:rsid w:val="00D60A97"/>
    <w:rsid w:val="00D60C75"/>
    <w:rsid w:val="00D610FB"/>
    <w:rsid w:val="00D61EF0"/>
    <w:rsid w:val="00D620D7"/>
    <w:rsid w:val="00D62297"/>
    <w:rsid w:val="00D623D9"/>
    <w:rsid w:val="00D62A39"/>
    <w:rsid w:val="00D62DB3"/>
    <w:rsid w:val="00D63640"/>
    <w:rsid w:val="00D63A16"/>
    <w:rsid w:val="00D63A3F"/>
    <w:rsid w:val="00D63F62"/>
    <w:rsid w:val="00D6474B"/>
    <w:rsid w:val="00D651FD"/>
    <w:rsid w:val="00D65331"/>
    <w:rsid w:val="00D6544E"/>
    <w:rsid w:val="00D655CB"/>
    <w:rsid w:val="00D65C88"/>
    <w:rsid w:val="00D65D50"/>
    <w:rsid w:val="00D66C24"/>
    <w:rsid w:val="00D66CC8"/>
    <w:rsid w:val="00D66D96"/>
    <w:rsid w:val="00D67356"/>
    <w:rsid w:val="00D67402"/>
    <w:rsid w:val="00D67487"/>
    <w:rsid w:val="00D675B9"/>
    <w:rsid w:val="00D675FD"/>
    <w:rsid w:val="00D677FA"/>
    <w:rsid w:val="00D67895"/>
    <w:rsid w:val="00D67D59"/>
    <w:rsid w:val="00D7053B"/>
    <w:rsid w:val="00D7059A"/>
    <w:rsid w:val="00D70E9A"/>
    <w:rsid w:val="00D70F8F"/>
    <w:rsid w:val="00D7125A"/>
    <w:rsid w:val="00D716D2"/>
    <w:rsid w:val="00D7202F"/>
    <w:rsid w:val="00D72662"/>
    <w:rsid w:val="00D7356C"/>
    <w:rsid w:val="00D7381D"/>
    <w:rsid w:val="00D73A63"/>
    <w:rsid w:val="00D73FF9"/>
    <w:rsid w:val="00D74892"/>
    <w:rsid w:val="00D74E48"/>
    <w:rsid w:val="00D74F45"/>
    <w:rsid w:val="00D74FEB"/>
    <w:rsid w:val="00D75A28"/>
    <w:rsid w:val="00D761F6"/>
    <w:rsid w:val="00D765E3"/>
    <w:rsid w:val="00D76D74"/>
    <w:rsid w:val="00D76FEF"/>
    <w:rsid w:val="00D7717A"/>
    <w:rsid w:val="00D7797F"/>
    <w:rsid w:val="00D8004F"/>
    <w:rsid w:val="00D80C05"/>
    <w:rsid w:val="00D817BD"/>
    <w:rsid w:val="00D824A7"/>
    <w:rsid w:val="00D824DA"/>
    <w:rsid w:val="00D829A6"/>
    <w:rsid w:val="00D82C6F"/>
    <w:rsid w:val="00D82DE8"/>
    <w:rsid w:val="00D82E0A"/>
    <w:rsid w:val="00D82FAB"/>
    <w:rsid w:val="00D83307"/>
    <w:rsid w:val="00D838C7"/>
    <w:rsid w:val="00D83F71"/>
    <w:rsid w:val="00D84161"/>
    <w:rsid w:val="00D84791"/>
    <w:rsid w:val="00D848E8"/>
    <w:rsid w:val="00D84C22"/>
    <w:rsid w:val="00D854FF"/>
    <w:rsid w:val="00D86181"/>
    <w:rsid w:val="00D86B85"/>
    <w:rsid w:val="00D86B97"/>
    <w:rsid w:val="00D86ECF"/>
    <w:rsid w:val="00D87A07"/>
    <w:rsid w:val="00D87F43"/>
    <w:rsid w:val="00D90599"/>
    <w:rsid w:val="00D90FA8"/>
    <w:rsid w:val="00D91054"/>
    <w:rsid w:val="00D91664"/>
    <w:rsid w:val="00D91689"/>
    <w:rsid w:val="00D918AF"/>
    <w:rsid w:val="00D91B4D"/>
    <w:rsid w:val="00D92D7E"/>
    <w:rsid w:val="00D92E33"/>
    <w:rsid w:val="00D9372C"/>
    <w:rsid w:val="00D937BC"/>
    <w:rsid w:val="00D93E0A"/>
    <w:rsid w:val="00D93F22"/>
    <w:rsid w:val="00D945EA"/>
    <w:rsid w:val="00D94D12"/>
    <w:rsid w:val="00D94DF7"/>
    <w:rsid w:val="00D952F3"/>
    <w:rsid w:val="00D95462"/>
    <w:rsid w:val="00D95A6D"/>
    <w:rsid w:val="00D95B3B"/>
    <w:rsid w:val="00D9655F"/>
    <w:rsid w:val="00D96E8F"/>
    <w:rsid w:val="00D96F4B"/>
    <w:rsid w:val="00D97811"/>
    <w:rsid w:val="00D97ADF"/>
    <w:rsid w:val="00D97C58"/>
    <w:rsid w:val="00D97DD8"/>
    <w:rsid w:val="00DA0441"/>
    <w:rsid w:val="00DA18E3"/>
    <w:rsid w:val="00DA1A7E"/>
    <w:rsid w:val="00DA2114"/>
    <w:rsid w:val="00DA2A29"/>
    <w:rsid w:val="00DA2C1A"/>
    <w:rsid w:val="00DA2D12"/>
    <w:rsid w:val="00DA38C5"/>
    <w:rsid w:val="00DA390E"/>
    <w:rsid w:val="00DA46D4"/>
    <w:rsid w:val="00DA4B68"/>
    <w:rsid w:val="00DA4C85"/>
    <w:rsid w:val="00DA4F49"/>
    <w:rsid w:val="00DA517C"/>
    <w:rsid w:val="00DA61C8"/>
    <w:rsid w:val="00DA6241"/>
    <w:rsid w:val="00DA6502"/>
    <w:rsid w:val="00DA663D"/>
    <w:rsid w:val="00DA6D9E"/>
    <w:rsid w:val="00DA7A39"/>
    <w:rsid w:val="00DB1164"/>
    <w:rsid w:val="00DB1C1F"/>
    <w:rsid w:val="00DB3001"/>
    <w:rsid w:val="00DB3387"/>
    <w:rsid w:val="00DB38E5"/>
    <w:rsid w:val="00DB406B"/>
    <w:rsid w:val="00DB42AC"/>
    <w:rsid w:val="00DB43CF"/>
    <w:rsid w:val="00DB4AA5"/>
    <w:rsid w:val="00DB5853"/>
    <w:rsid w:val="00DB5D12"/>
    <w:rsid w:val="00DB64E2"/>
    <w:rsid w:val="00DB6626"/>
    <w:rsid w:val="00DB69A9"/>
    <w:rsid w:val="00DB6CFC"/>
    <w:rsid w:val="00DB7673"/>
    <w:rsid w:val="00DB7944"/>
    <w:rsid w:val="00DB7B6D"/>
    <w:rsid w:val="00DB7F8E"/>
    <w:rsid w:val="00DC0339"/>
    <w:rsid w:val="00DC0FEC"/>
    <w:rsid w:val="00DC14D6"/>
    <w:rsid w:val="00DC17FB"/>
    <w:rsid w:val="00DC1DE3"/>
    <w:rsid w:val="00DC21D1"/>
    <w:rsid w:val="00DC22A5"/>
    <w:rsid w:val="00DC235C"/>
    <w:rsid w:val="00DC2565"/>
    <w:rsid w:val="00DC2586"/>
    <w:rsid w:val="00DC25C6"/>
    <w:rsid w:val="00DC2679"/>
    <w:rsid w:val="00DC48E1"/>
    <w:rsid w:val="00DC4ED0"/>
    <w:rsid w:val="00DC5282"/>
    <w:rsid w:val="00DC5746"/>
    <w:rsid w:val="00DC57C8"/>
    <w:rsid w:val="00DC5E93"/>
    <w:rsid w:val="00DC61EE"/>
    <w:rsid w:val="00DC649B"/>
    <w:rsid w:val="00DC735E"/>
    <w:rsid w:val="00DC75D2"/>
    <w:rsid w:val="00DC75EF"/>
    <w:rsid w:val="00DC7B85"/>
    <w:rsid w:val="00DD0018"/>
    <w:rsid w:val="00DD04E3"/>
    <w:rsid w:val="00DD0970"/>
    <w:rsid w:val="00DD0C0A"/>
    <w:rsid w:val="00DD14A6"/>
    <w:rsid w:val="00DD23A7"/>
    <w:rsid w:val="00DD2628"/>
    <w:rsid w:val="00DD27BC"/>
    <w:rsid w:val="00DD2803"/>
    <w:rsid w:val="00DD2A4A"/>
    <w:rsid w:val="00DD2B0F"/>
    <w:rsid w:val="00DD2BD6"/>
    <w:rsid w:val="00DD2D58"/>
    <w:rsid w:val="00DD2FB3"/>
    <w:rsid w:val="00DD3C18"/>
    <w:rsid w:val="00DD3E5C"/>
    <w:rsid w:val="00DD4AAB"/>
    <w:rsid w:val="00DD4C4A"/>
    <w:rsid w:val="00DD53DB"/>
    <w:rsid w:val="00DD55DD"/>
    <w:rsid w:val="00DD6141"/>
    <w:rsid w:val="00DD61CF"/>
    <w:rsid w:val="00DD68A6"/>
    <w:rsid w:val="00DD6B89"/>
    <w:rsid w:val="00DD7410"/>
    <w:rsid w:val="00DD75F3"/>
    <w:rsid w:val="00DD763E"/>
    <w:rsid w:val="00DD7C84"/>
    <w:rsid w:val="00DD7E87"/>
    <w:rsid w:val="00DE060E"/>
    <w:rsid w:val="00DE0D4F"/>
    <w:rsid w:val="00DE103D"/>
    <w:rsid w:val="00DE1479"/>
    <w:rsid w:val="00DE19B4"/>
    <w:rsid w:val="00DE19B5"/>
    <w:rsid w:val="00DE1AC5"/>
    <w:rsid w:val="00DE1AEB"/>
    <w:rsid w:val="00DE1DE3"/>
    <w:rsid w:val="00DE267A"/>
    <w:rsid w:val="00DE2751"/>
    <w:rsid w:val="00DE3071"/>
    <w:rsid w:val="00DE3912"/>
    <w:rsid w:val="00DE39DA"/>
    <w:rsid w:val="00DE3A13"/>
    <w:rsid w:val="00DE3C9C"/>
    <w:rsid w:val="00DE3FAB"/>
    <w:rsid w:val="00DE4189"/>
    <w:rsid w:val="00DE48B4"/>
    <w:rsid w:val="00DE4C0B"/>
    <w:rsid w:val="00DE4CEC"/>
    <w:rsid w:val="00DE4DB3"/>
    <w:rsid w:val="00DE54D9"/>
    <w:rsid w:val="00DE5A30"/>
    <w:rsid w:val="00DE5B10"/>
    <w:rsid w:val="00DE6163"/>
    <w:rsid w:val="00DE63D3"/>
    <w:rsid w:val="00DE6A0B"/>
    <w:rsid w:val="00DE7DB6"/>
    <w:rsid w:val="00DF00FB"/>
    <w:rsid w:val="00DF035D"/>
    <w:rsid w:val="00DF0823"/>
    <w:rsid w:val="00DF1582"/>
    <w:rsid w:val="00DF1D4E"/>
    <w:rsid w:val="00DF2067"/>
    <w:rsid w:val="00DF26D7"/>
    <w:rsid w:val="00DF335D"/>
    <w:rsid w:val="00DF3507"/>
    <w:rsid w:val="00DF3B17"/>
    <w:rsid w:val="00DF440D"/>
    <w:rsid w:val="00DF4911"/>
    <w:rsid w:val="00DF50F7"/>
    <w:rsid w:val="00DF5B71"/>
    <w:rsid w:val="00DF5BF6"/>
    <w:rsid w:val="00DF5BF7"/>
    <w:rsid w:val="00DF7448"/>
    <w:rsid w:val="00E00742"/>
    <w:rsid w:val="00E0094E"/>
    <w:rsid w:val="00E00B2E"/>
    <w:rsid w:val="00E011C4"/>
    <w:rsid w:val="00E01378"/>
    <w:rsid w:val="00E014D3"/>
    <w:rsid w:val="00E015D3"/>
    <w:rsid w:val="00E01CD2"/>
    <w:rsid w:val="00E0208B"/>
    <w:rsid w:val="00E02488"/>
    <w:rsid w:val="00E033F2"/>
    <w:rsid w:val="00E039A4"/>
    <w:rsid w:val="00E040D6"/>
    <w:rsid w:val="00E04339"/>
    <w:rsid w:val="00E04427"/>
    <w:rsid w:val="00E04A77"/>
    <w:rsid w:val="00E04EFC"/>
    <w:rsid w:val="00E050F2"/>
    <w:rsid w:val="00E05727"/>
    <w:rsid w:val="00E0580E"/>
    <w:rsid w:val="00E0588A"/>
    <w:rsid w:val="00E05E03"/>
    <w:rsid w:val="00E05F19"/>
    <w:rsid w:val="00E06D81"/>
    <w:rsid w:val="00E06E59"/>
    <w:rsid w:val="00E07031"/>
    <w:rsid w:val="00E070F6"/>
    <w:rsid w:val="00E07869"/>
    <w:rsid w:val="00E07A17"/>
    <w:rsid w:val="00E07AAE"/>
    <w:rsid w:val="00E07F70"/>
    <w:rsid w:val="00E10831"/>
    <w:rsid w:val="00E10898"/>
    <w:rsid w:val="00E10F84"/>
    <w:rsid w:val="00E117CF"/>
    <w:rsid w:val="00E11C51"/>
    <w:rsid w:val="00E12459"/>
    <w:rsid w:val="00E12598"/>
    <w:rsid w:val="00E125DC"/>
    <w:rsid w:val="00E12A73"/>
    <w:rsid w:val="00E12D43"/>
    <w:rsid w:val="00E12F5C"/>
    <w:rsid w:val="00E1308B"/>
    <w:rsid w:val="00E13124"/>
    <w:rsid w:val="00E134D3"/>
    <w:rsid w:val="00E134EC"/>
    <w:rsid w:val="00E13645"/>
    <w:rsid w:val="00E138A1"/>
    <w:rsid w:val="00E14D17"/>
    <w:rsid w:val="00E15BAF"/>
    <w:rsid w:val="00E15EB9"/>
    <w:rsid w:val="00E15F9D"/>
    <w:rsid w:val="00E166B8"/>
    <w:rsid w:val="00E16EC0"/>
    <w:rsid w:val="00E17165"/>
    <w:rsid w:val="00E17213"/>
    <w:rsid w:val="00E207D5"/>
    <w:rsid w:val="00E2088D"/>
    <w:rsid w:val="00E211DD"/>
    <w:rsid w:val="00E21385"/>
    <w:rsid w:val="00E21764"/>
    <w:rsid w:val="00E21C81"/>
    <w:rsid w:val="00E22094"/>
    <w:rsid w:val="00E226AC"/>
    <w:rsid w:val="00E2334D"/>
    <w:rsid w:val="00E24FEA"/>
    <w:rsid w:val="00E25071"/>
    <w:rsid w:val="00E252F1"/>
    <w:rsid w:val="00E2564A"/>
    <w:rsid w:val="00E26875"/>
    <w:rsid w:val="00E26A68"/>
    <w:rsid w:val="00E26CCE"/>
    <w:rsid w:val="00E27C3F"/>
    <w:rsid w:val="00E27DBA"/>
    <w:rsid w:val="00E31796"/>
    <w:rsid w:val="00E32421"/>
    <w:rsid w:val="00E32B1C"/>
    <w:rsid w:val="00E32D75"/>
    <w:rsid w:val="00E332B6"/>
    <w:rsid w:val="00E33643"/>
    <w:rsid w:val="00E339CB"/>
    <w:rsid w:val="00E33EDE"/>
    <w:rsid w:val="00E3427E"/>
    <w:rsid w:val="00E34BEF"/>
    <w:rsid w:val="00E35000"/>
    <w:rsid w:val="00E3536B"/>
    <w:rsid w:val="00E35658"/>
    <w:rsid w:val="00E3578C"/>
    <w:rsid w:val="00E357ED"/>
    <w:rsid w:val="00E35F1F"/>
    <w:rsid w:val="00E36102"/>
    <w:rsid w:val="00E36260"/>
    <w:rsid w:val="00E36515"/>
    <w:rsid w:val="00E36AEE"/>
    <w:rsid w:val="00E36C2E"/>
    <w:rsid w:val="00E36C39"/>
    <w:rsid w:val="00E36FC5"/>
    <w:rsid w:val="00E3761F"/>
    <w:rsid w:val="00E37888"/>
    <w:rsid w:val="00E40DA9"/>
    <w:rsid w:val="00E41140"/>
    <w:rsid w:val="00E412DB"/>
    <w:rsid w:val="00E41A31"/>
    <w:rsid w:val="00E424BB"/>
    <w:rsid w:val="00E42D0F"/>
    <w:rsid w:val="00E43EE9"/>
    <w:rsid w:val="00E44614"/>
    <w:rsid w:val="00E44BCD"/>
    <w:rsid w:val="00E451AC"/>
    <w:rsid w:val="00E4619F"/>
    <w:rsid w:val="00E461A4"/>
    <w:rsid w:val="00E461C1"/>
    <w:rsid w:val="00E46326"/>
    <w:rsid w:val="00E4658B"/>
    <w:rsid w:val="00E46686"/>
    <w:rsid w:val="00E46DB5"/>
    <w:rsid w:val="00E46F30"/>
    <w:rsid w:val="00E47BCC"/>
    <w:rsid w:val="00E47F64"/>
    <w:rsid w:val="00E50341"/>
    <w:rsid w:val="00E50631"/>
    <w:rsid w:val="00E510A0"/>
    <w:rsid w:val="00E514AC"/>
    <w:rsid w:val="00E51A91"/>
    <w:rsid w:val="00E51ABC"/>
    <w:rsid w:val="00E51B16"/>
    <w:rsid w:val="00E51E36"/>
    <w:rsid w:val="00E5289E"/>
    <w:rsid w:val="00E52D86"/>
    <w:rsid w:val="00E53430"/>
    <w:rsid w:val="00E538C6"/>
    <w:rsid w:val="00E538D9"/>
    <w:rsid w:val="00E53AB7"/>
    <w:rsid w:val="00E53AFB"/>
    <w:rsid w:val="00E542C5"/>
    <w:rsid w:val="00E54322"/>
    <w:rsid w:val="00E54774"/>
    <w:rsid w:val="00E5561C"/>
    <w:rsid w:val="00E557E9"/>
    <w:rsid w:val="00E55899"/>
    <w:rsid w:val="00E55BF7"/>
    <w:rsid w:val="00E55C11"/>
    <w:rsid w:val="00E5610F"/>
    <w:rsid w:val="00E57AAD"/>
    <w:rsid w:val="00E60D1E"/>
    <w:rsid w:val="00E612A7"/>
    <w:rsid w:val="00E614F7"/>
    <w:rsid w:val="00E61BB3"/>
    <w:rsid w:val="00E62ABC"/>
    <w:rsid w:val="00E62D83"/>
    <w:rsid w:val="00E630F9"/>
    <w:rsid w:val="00E6365D"/>
    <w:rsid w:val="00E63719"/>
    <w:rsid w:val="00E63B8D"/>
    <w:rsid w:val="00E63C97"/>
    <w:rsid w:val="00E640EE"/>
    <w:rsid w:val="00E64990"/>
    <w:rsid w:val="00E64B17"/>
    <w:rsid w:val="00E65313"/>
    <w:rsid w:val="00E65883"/>
    <w:rsid w:val="00E65DA2"/>
    <w:rsid w:val="00E66655"/>
    <w:rsid w:val="00E66C63"/>
    <w:rsid w:val="00E67762"/>
    <w:rsid w:val="00E67DC1"/>
    <w:rsid w:val="00E70ABB"/>
    <w:rsid w:val="00E71456"/>
    <w:rsid w:val="00E7260F"/>
    <w:rsid w:val="00E7271E"/>
    <w:rsid w:val="00E727C7"/>
    <w:rsid w:val="00E73312"/>
    <w:rsid w:val="00E74163"/>
    <w:rsid w:val="00E74567"/>
    <w:rsid w:val="00E75366"/>
    <w:rsid w:val="00E75559"/>
    <w:rsid w:val="00E75AB8"/>
    <w:rsid w:val="00E766BA"/>
    <w:rsid w:val="00E766D4"/>
    <w:rsid w:val="00E76713"/>
    <w:rsid w:val="00E768F4"/>
    <w:rsid w:val="00E76F25"/>
    <w:rsid w:val="00E772DC"/>
    <w:rsid w:val="00E77545"/>
    <w:rsid w:val="00E77C0E"/>
    <w:rsid w:val="00E8003F"/>
    <w:rsid w:val="00E805C3"/>
    <w:rsid w:val="00E80A60"/>
    <w:rsid w:val="00E8100A"/>
    <w:rsid w:val="00E81831"/>
    <w:rsid w:val="00E8191E"/>
    <w:rsid w:val="00E81C6D"/>
    <w:rsid w:val="00E81E19"/>
    <w:rsid w:val="00E81FAF"/>
    <w:rsid w:val="00E82925"/>
    <w:rsid w:val="00E82962"/>
    <w:rsid w:val="00E82DC4"/>
    <w:rsid w:val="00E8313B"/>
    <w:rsid w:val="00E83769"/>
    <w:rsid w:val="00E8388A"/>
    <w:rsid w:val="00E84492"/>
    <w:rsid w:val="00E84873"/>
    <w:rsid w:val="00E84E45"/>
    <w:rsid w:val="00E84E8B"/>
    <w:rsid w:val="00E865F0"/>
    <w:rsid w:val="00E8672C"/>
    <w:rsid w:val="00E8688C"/>
    <w:rsid w:val="00E87CD9"/>
    <w:rsid w:val="00E90381"/>
    <w:rsid w:val="00E9050E"/>
    <w:rsid w:val="00E90944"/>
    <w:rsid w:val="00E92540"/>
    <w:rsid w:val="00E92820"/>
    <w:rsid w:val="00E9295C"/>
    <w:rsid w:val="00E92EF0"/>
    <w:rsid w:val="00E93A8F"/>
    <w:rsid w:val="00E94165"/>
    <w:rsid w:val="00E948E3"/>
    <w:rsid w:val="00E954F8"/>
    <w:rsid w:val="00E963F8"/>
    <w:rsid w:val="00E968D0"/>
    <w:rsid w:val="00E96F70"/>
    <w:rsid w:val="00E97413"/>
    <w:rsid w:val="00E97D66"/>
    <w:rsid w:val="00E97F3E"/>
    <w:rsid w:val="00E97F43"/>
    <w:rsid w:val="00E97F52"/>
    <w:rsid w:val="00E97F56"/>
    <w:rsid w:val="00EA03A4"/>
    <w:rsid w:val="00EA08FF"/>
    <w:rsid w:val="00EA0901"/>
    <w:rsid w:val="00EA14B1"/>
    <w:rsid w:val="00EA186E"/>
    <w:rsid w:val="00EA1A40"/>
    <w:rsid w:val="00EA1A7E"/>
    <w:rsid w:val="00EA2405"/>
    <w:rsid w:val="00EA25CE"/>
    <w:rsid w:val="00EA28C1"/>
    <w:rsid w:val="00EA2DF8"/>
    <w:rsid w:val="00EA3256"/>
    <w:rsid w:val="00EA37F3"/>
    <w:rsid w:val="00EA3AB1"/>
    <w:rsid w:val="00EA3B51"/>
    <w:rsid w:val="00EA47E8"/>
    <w:rsid w:val="00EA4A58"/>
    <w:rsid w:val="00EA4A73"/>
    <w:rsid w:val="00EA5763"/>
    <w:rsid w:val="00EA5A70"/>
    <w:rsid w:val="00EA5FC3"/>
    <w:rsid w:val="00EA609B"/>
    <w:rsid w:val="00EA6374"/>
    <w:rsid w:val="00EA684B"/>
    <w:rsid w:val="00EA7021"/>
    <w:rsid w:val="00EA715E"/>
    <w:rsid w:val="00EA7667"/>
    <w:rsid w:val="00EB0038"/>
    <w:rsid w:val="00EB0869"/>
    <w:rsid w:val="00EB0A62"/>
    <w:rsid w:val="00EB0D3F"/>
    <w:rsid w:val="00EB169B"/>
    <w:rsid w:val="00EB2319"/>
    <w:rsid w:val="00EB2C4E"/>
    <w:rsid w:val="00EB3356"/>
    <w:rsid w:val="00EB4837"/>
    <w:rsid w:val="00EB4964"/>
    <w:rsid w:val="00EB4A70"/>
    <w:rsid w:val="00EB581B"/>
    <w:rsid w:val="00EB5D9C"/>
    <w:rsid w:val="00EB6322"/>
    <w:rsid w:val="00EB668C"/>
    <w:rsid w:val="00EB71E8"/>
    <w:rsid w:val="00EB7545"/>
    <w:rsid w:val="00EC0247"/>
    <w:rsid w:val="00EC0E91"/>
    <w:rsid w:val="00EC0F62"/>
    <w:rsid w:val="00EC10EA"/>
    <w:rsid w:val="00EC21FF"/>
    <w:rsid w:val="00EC2545"/>
    <w:rsid w:val="00EC34B0"/>
    <w:rsid w:val="00EC36C4"/>
    <w:rsid w:val="00EC3785"/>
    <w:rsid w:val="00EC4008"/>
    <w:rsid w:val="00EC4829"/>
    <w:rsid w:val="00EC4883"/>
    <w:rsid w:val="00EC48C1"/>
    <w:rsid w:val="00EC4CC1"/>
    <w:rsid w:val="00EC535E"/>
    <w:rsid w:val="00EC5D9E"/>
    <w:rsid w:val="00EC654E"/>
    <w:rsid w:val="00EC71AE"/>
    <w:rsid w:val="00EC7278"/>
    <w:rsid w:val="00EC7774"/>
    <w:rsid w:val="00EC7F05"/>
    <w:rsid w:val="00EC7F1B"/>
    <w:rsid w:val="00ED054C"/>
    <w:rsid w:val="00ED16A5"/>
    <w:rsid w:val="00ED16D7"/>
    <w:rsid w:val="00ED1DDF"/>
    <w:rsid w:val="00ED2A7F"/>
    <w:rsid w:val="00ED2B23"/>
    <w:rsid w:val="00ED3219"/>
    <w:rsid w:val="00ED33AF"/>
    <w:rsid w:val="00ED3488"/>
    <w:rsid w:val="00ED3772"/>
    <w:rsid w:val="00ED4E21"/>
    <w:rsid w:val="00ED5277"/>
    <w:rsid w:val="00ED585C"/>
    <w:rsid w:val="00ED5DA8"/>
    <w:rsid w:val="00ED67CE"/>
    <w:rsid w:val="00ED6E8F"/>
    <w:rsid w:val="00ED6F83"/>
    <w:rsid w:val="00ED7677"/>
    <w:rsid w:val="00ED769A"/>
    <w:rsid w:val="00ED7A9B"/>
    <w:rsid w:val="00EE03A8"/>
    <w:rsid w:val="00EE0428"/>
    <w:rsid w:val="00EE0766"/>
    <w:rsid w:val="00EE0BA4"/>
    <w:rsid w:val="00EE0BFB"/>
    <w:rsid w:val="00EE1079"/>
    <w:rsid w:val="00EE256D"/>
    <w:rsid w:val="00EE2A51"/>
    <w:rsid w:val="00EE388B"/>
    <w:rsid w:val="00EE3EF9"/>
    <w:rsid w:val="00EE434A"/>
    <w:rsid w:val="00EE4D3C"/>
    <w:rsid w:val="00EE4D7C"/>
    <w:rsid w:val="00EE586C"/>
    <w:rsid w:val="00EF0263"/>
    <w:rsid w:val="00EF0438"/>
    <w:rsid w:val="00EF0653"/>
    <w:rsid w:val="00EF0CC2"/>
    <w:rsid w:val="00EF16D5"/>
    <w:rsid w:val="00EF2357"/>
    <w:rsid w:val="00EF2682"/>
    <w:rsid w:val="00EF27A6"/>
    <w:rsid w:val="00EF2C47"/>
    <w:rsid w:val="00EF31E3"/>
    <w:rsid w:val="00EF358D"/>
    <w:rsid w:val="00EF45AE"/>
    <w:rsid w:val="00EF474D"/>
    <w:rsid w:val="00EF4F61"/>
    <w:rsid w:val="00EF5193"/>
    <w:rsid w:val="00EF56A3"/>
    <w:rsid w:val="00EF58FA"/>
    <w:rsid w:val="00EF5DF9"/>
    <w:rsid w:val="00EF6B6F"/>
    <w:rsid w:val="00EF778C"/>
    <w:rsid w:val="00EF77CD"/>
    <w:rsid w:val="00F001DD"/>
    <w:rsid w:val="00F00CA2"/>
    <w:rsid w:val="00F01D5B"/>
    <w:rsid w:val="00F01F0C"/>
    <w:rsid w:val="00F01F57"/>
    <w:rsid w:val="00F027A7"/>
    <w:rsid w:val="00F02A99"/>
    <w:rsid w:val="00F03160"/>
    <w:rsid w:val="00F0321D"/>
    <w:rsid w:val="00F03361"/>
    <w:rsid w:val="00F0359C"/>
    <w:rsid w:val="00F03856"/>
    <w:rsid w:val="00F03E1A"/>
    <w:rsid w:val="00F03FA4"/>
    <w:rsid w:val="00F04129"/>
    <w:rsid w:val="00F044A4"/>
    <w:rsid w:val="00F04D42"/>
    <w:rsid w:val="00F04F5B"/>
    <w:rsid w:val="00F04FF3"/>
    <w:rsid w:val="00F050F9"/>
    <w:rsid w:val="00F05251"/>
    <w:rsid w:val="00F0543B"/>
    <w:rsid w:val="00F05609"/>
    <w:rsid w:val="00F05AFF"/>
    <w:rsid w:val="00F0794E"/>
    <w:rsid w:val="00F109A4"/>
    <w:rsid w:val="00F10EFA"/>
    <w:rsid w:val="00F1112F"/>
    <w:rsid w:val="00F1115B"/>
    <w:rsid w:val="00F111DA"/>
    <w:rsid w:val="00F11483"/>
    <w:rsid w:val="00F11906"/>
    <w:rsid w:val="00F119FF"/>
    <w:rsid w:val="00F11D2F"/>
    <w:rsid w:val="00F121E3"/>
    <w:rsid w:val="00F12C7A"/>
    <w:rsid w:val="00F12D60"/>
    <w:rsid w:val="00F12EFB"/>
    <w:rsid w:val="00F130B6"/>
    <w:rsid w:val="00F13335"/>
    <w:rsid w:val="00F134DD"/>
    <w:rsid w:val="00F13801"/>
    <w:rsid w:val="00F13CDB"/>
    <w:rsid w:val="00F1446F"/>
    <w:rsid w:val="00F14479"/>
    <w:rsid w:val="00F158F7"/>
    <w:rsid w:val="00F16112"/>
    <w:rsid w:val="00F16551"/>
    <w:rsid w:val="00F16717"/>
    <w:rsid w:val="00F169ED"/>
    <w:rsid w:val="00F16E67"/>
    <w:rsid w:val="00F170CB"/>
    <w:rsid w:val="00F17990"/>
    <w:rsid w:val="00F20524"/>
    <w:rsid w:val="00F20990"/>
    <w:rsid w:val="00F20C32"/>
    <w:rsid w:val="00F20CF1"/>
    <w:rsid w:val="00F20FE0"/>
    <w:rsid w:val="00F2105A"/>
    <w:rsid w:val="00F215E9"/>
    <w:rsid w:val="00F219AA"/>
    <w:rsid w:val="00F22373"/>
    <w:rsid w:val="00F226E6"/>
    <w:rsid w:val="00F22939"/>
    <w:rsid w:val="00F22A5C"/>
    <w:rsid w:val="00F22C1C"/>
    <w:rsid w:val="00F22EE5"/>
    <w:rsid w:val="00F22F0D"/>
    <w:rsid w:val="00F23263"/>
    <w:rsid w:val="00F240B2"/>
    <w:rsid w:val="00F2463D"/>
    <w:rsid w:val="00F24692"/>
    <w:rsid w:val="00F249BB"/>
    <w:rsid w:val="00F2563B"/>
    <w:rsid w:val="00F25C4F"/>
    <w:rsid w:val="00F25E1B"/>
    <w:rsid w:val="00F263D2"/>
    <w:rsid w:val="00F263DF"/>
    <w:rsid w:val="00F2686E"/>
    <w:rsid w:val="00F268AC"/>
    <w:rsid w:val="00F271F5"/>
    <w:rsid w:val="00F27533"/>
    <w:rsid w:val="00F27D00"/>
    <w:rsid w:val="00F27E06"/>
    <w:rsid w:val="00F30092"/>
    <w:rsid w:val="00F3018D"/>
    <w:rsid w:val="00F3058B"/>
    <w:rsid w:val="00F30757"/>
    <w:rsid w:val="00F30800"/>
    <w:rsid w:val="00F30E8B"/>
    <w:rsid w:val="00F30F60"/>
    <w:rsid w:val="00F31DB4"/>
    <w:rsid w:val="00F31E5E"/>
    <w:rsid w:val="00F32392"/>
    <w:rsid w:val="00F32490"/>
    <w:rsid w:val="00F33049"/>
    <w:rsid w:val="00F33848"/>
    <w:rsid w:val="00F33C3B"/>
    <w:rsid w:val="00F340C9"/>
    <w:rsid w:val="00F3673D"/>
    <w:rsid w:val="00F376A6"/>
    <w:rsid w:val="00F37B52"/>
    <w:rsid w:val="00F40571"/>
    <w:rsid w:val="00F406F0"/>
    <w:rsid w:val="00F40774"/>
    <w:rsid w:val="00F4078B"/>
    <w:rsid w:val="00F42C64"/>
    <w:rsid w:val="00F430DC"/>
    <w:rsid w:val="00F43596"/>
    <w:rsid w:val="00F44009"/>
    <w:rsid w:val="00F4467B"/>
    <w:rsid w:val="00F44E46"/>
    <w:rsid w:val="00F44F18"/>
    <w:rsid w:val="00F45385"/>
    <w:rsid w:val="00F4586F"/>
    <w:rsid w:val="00F45BCD"/>
    <w:rsid w:val="00F45F17"/>
    <w:rsid w:val="00F45F62"/>
    <w:rsid w:val="00F462B6"/>
    <w:rsid w:val="00F467F7"/>
    <w:rsid w:val="00F4705C"/>
    <w:rsid w:val="00F4724D"/>
    <w:rsid w:val="00F473FE"/>
    <w:rsid w:val="00F47649"/>
    <w:rsid w:val="00F47912"/>
    <w:rsid w:val="00F47A84"/>
    <w:rsid w:val="00F47A8B"/>
    <w:rsid w:val="00F47E1A"/>
    <w:rsid w:val="00F50084"/>
    <w:rsid w:val="00F50C70"/>
    <w:rsid w:val="00F51753"/>
    <w:rsid w:val="00F51D76"/>
    <w:rsid w:val="00F521D6"/>
    <w:rsid w:val="00F5298A"/>
    <w:rsid w:val="00F52B2F"/>
    <w:rsid w:val="00F534C7"/>
    <w:rsid w:val="00F53A89"/>
    <w:rsid w:val="00F53B19"/>
    <w:rsid w:val="00F53C5D"/>
    <w:rsid w:val="00F53E1A"/>
    <w:rsid w:val="00F542AD"/>
    <w:rsid w:val="00F54D54"/>
    <w:rsid w:val="00F5523C"/>
    <w:rsid w:val="00F55420"/>
    <w:rsid w:val="00F556CC"/>
    <w:rsid w:val="00F55704"/>
    <w:rsid w:val="00F55CF4"/>
    <w:rsid w:val="00F55DFD"/>
    <w:rsid w:val="00F5620F"/>
    <w:rsid w:val="00F5695D"/>
    <w:rsid w:val="00F577DD"/>
    <w:rsid w:val="00F57E71"/>
    <w:rsid w:val="00F60370"/>
    <w:rsid w:val="00F6076E"/>
    <w:rsid w:val="00F607AD"/>
    <w:rsid w:val="00F609BE"/>
    <w:rsid w:val="00F60DD2"/>
    <w:rsid w:val="00F60E89"/>
    <w:rsid w:val="00F60F76"/>
    <w:rsid w:val="00F615D5"/>
    <w:rsid w:val="00F615E7"/>
    <w:rsid w:val="00F618F5"/>
    <w:rsid w:val="00F61CFE"/>
    <w:rsid w:val="00F61E53"/>
    <w:rsid w:val="00F6288D"/>
    <w:rsid w:val="00F63D10"/>
    <w:rsid w:val="00F641C1"/>
    <w:rsid w:val="00F644DF"/>
    <w:rsid w:val="00F64589"/>
    <w:rsid w:val="00F645BB"/>
    <w:rsid w:val="00F64DAB"/>
    <w:rsid w:val="00F64DFD"/>
    <w:rsid w:val="00F64FAB"/>
    <w:rsid w:val="00F6512E"/>
    <w:rsid w:val="00F65425"/>
    <w:rsid w:val="00F655D6"/>
    <w:rsid w:val="00F65CF7"/>
    <w:rsid w:val="00F662B8"/>
    <w:rsid w:val="00F664A0"/>
    <w:rsid w:val="00F66579"/>
    <w:rsid w:val="00F6678D"/>
    <w:rsid w:val="00F66B27"/>
    <w:rsid w:val="00F677A3"/>
    <w:rsid w:val="00F67884"/>
    <w:rsid w:val="00F67940"/>
    <w:rsid w:val="00F67AA9"/>
    <w:rsid w:val="00F67F72"/>
    <w:rsid w:val="00F700DB"/>
    <w:rsid w:val="00F707B7"/>
    <w:rsid w:val="00F70A7E"/>
    <w:rsid w:val="00F70FCE"/>
    <w:rsid w:val="00F7117A"/>
    <w:rsid w:val="00F71573"/>
    <w:rsid w:val="00F719FF"/>
    <w:rsid w:val="00F71CB0"/>
    <w:rsid w:val="00F71CB9"/>
    <w:rsid w:val="00F71F73"/>
    <w:rsid w:val="00F72382"/>
    <w:rsid w:val="00F7262B"/>
    <w:rsid w:val="00F72935"/>
    <w:rsid w:val="00F7298B"/>
    <w:rsid w:val="00F72ED3"/>
    <w:rsid w:val="00F73CF1"/>
    <w:rsid w:val="00F73E34"/>
    <w:rsid w:val="00F7431C"/>
    <w:rsid w:val="00F74D2D"/>
    <w:rsid w:val="00F74D54"/>
    <w:rsid w:val="00F74DE9"/>
    <w:rsid w:val="00F74F3B"/>
    <w:rsid w:val="00F751D8"/>
    <w:rsid w:val="00F767C9"/>
    <w:rsid w:val="00F76AC9"/>
    <w:rsid w:val="00F77495"/>
    <w:rsid w:val="00F801C4"/>
    <w:rsid w:val="00F80729"/>
    <w:rsid w:val="00F80745"/>
    <w:rsid w:val="00F80A97"/>
    <w:rsid w:val="00F80C4E"/>
    <w:rsid w:val="00F825D3"/>
    <w:rsid w:val="00F826A9"/>
    <w:rsid w:val="00F8283A"/>
    <w:rsid w:val="00F82B84"/>
    <w:rsid w:val="00F833CF"/>
    <w:rsid w:val="00F836C2"/>
    <w:rsid w:val="00F8370F"/>
    <w:rsid w:val="00F839B4"/>
    <w:rsid w:val="00F83A40"/>
    <w:rsid w:val="00F83EA6"/>
    <w:rsid w:val="00F841C1"/>
    <w:rsid w:val="00F843DD"/>
    <w:rsid w:val="00F846F0"/>
    <w:rsid w:val="00F848C3"/>
    <w:rsid w:val="00F850D3"/>
    <w:rsid w:val="00F851DC"/>
    <w:rsid w:val="00F856B3"/>
    <w:rsid w:val="00F857AE"/>
    <w:rsid w:val="00F85CD6"/>
    <w:rsid w:val="00F867B8"/>
    <w:rsid w:val="00F86A0D"/>
    <w:rsid w:val="00F871B6"/>
    <w:rsid w:val="00F87408"/>
    <w:rsid w:val="00F874BC"/>
    <w:rsid w:val="00F87534"/>
    <w:rsid w:val="00F87AD9"/>
    <w:rsid w:val="00F87C05"/>
    <w:rsid w:val="00F907DE"/>
    <w:rsid w:val="00F9080C"/>
    <w:rsid w:val="00F90F57"/>
    <w:rsid w:val="00F90FE7"/>
    <w:rsid w:val="00F911FF"/>
    <w:rsid w:val="00F92DEA"/>
    <w:rsid w:val="00F92EA7"/>
    <w:rsid w:val="00F93637"/>
    <w:rsid w:val="00F936AE"/>
    <w:rsid w:val="00F93A98"/>
    <w:rsid w:val="00F94710"/>
    <w:rsid w:val="00F94D9D"/>
    <w:rsid w:val="00F94E57"/>
    <w:rsid w:val="00F94E62"/>
    <w:rsid w:val="00F9501E"/>
    <w:rsid w:val="00F954F1"/>
    <w:rsid w:val="00F95502"/>
    <w:rsid w:val="00F959FB"/>
    <w:rsid w:val="00F95B6A"/>
    <w:rsid w:val="00F966C3"/>
    <w:rsid w:val="00F96E8C"/>
    <w:rsid w:val="00F9746C"/>
    <w:rsid w:val="00F97B3D"/>
    <w:rsid w:val="00F97F38"/>
    <w:rsid w:val="00FA06D7"/>
    <w:rsid w:val="00FA0A0F"/>
    <w:rsid w:val="00FA0C43"/>
    <w:rsid w:val="00FA1419"/>
    <w:rsid w:val="00FA2B70"/>
    <w:rsid w:val="00FA2ECF"/>
    <w:rsid w:val="00FA39BD"/>
    <w:rsid w:val="00FA3BC3"/>
    <w:rsid w:val="00FA3D95"/>
    <w:rsid w:val="00FA413F"/>
    <w:rsid w:val="00FA439C"/>
    <w:rsid w:val="00FA44ED"/>
    <w:rsid w:val="00FA47E9"/>
    <w:rsid w:val="00FA54F7"/>
    <w:rsid w:val="00FA5891"/>
    <w:rsid w:val="00FA5C75"/>
    <w:rsid w:val="00FA5C9E"/>
    <w:rsid w:val="00FA6D34"/>
    <w:rsid w:val="00FA7836"/>
    <w:rsid w:val="00FA7EEE"/>
    <w:rsid w:val="00FB019E"/>
    <w:rsid w:val="00FB0263"/>
    <w:rsid w:val="00FB0338"/>
    <w:rsid w:val="00FB08B4"/>
    <w:rsid w:val="00FB09AB"/>
    <w:rsid w:val="00FB0F20"/>
    <w:rsid w:val="00FB191F"/>
    <w:rsid w:val="00FB1B09"/>
    <w:rsid w:val="00FB2669"/>
    <w:rsid w:val="00FB2A56"/>
    <w:rsid w:val="00FB2D78"/>
    <w:rsid w:val="00FB32A3"/>
    <w:rsid w:val="00FB3555"/>
    <w:rsid w:val="00FB358D"/>
    <w:rsid w:val="00FB38CD"/>
    <w:rsid w:val="00FB395D"/>
    <w:rsid w:val="00FB3CF0"/>
    <w:rsid w:val="00FB4109"/>
    <w:rsid w:val="00FB4E33"/>
    <w:rsid w:val="00FB5C73"/>
    <w:rsid w:val="00FB5E4F"/>
    <w:rsid w:val="00FB5F96"/>
    <w:rsid w:val="00FB6130"/>
    <w:rsid w:val="00FB6E31"/>
    <w:rsid w:val="00FB76BF"/>
    <w:rsid w:val="00FB7B71"/>
    <w:rsid w:val="00FB7CF9"/>
    <w:rsid w:val="00FB7E8B"/>
    <w:rsid w:val="00FC07B5"/>
    <w:rsid w:val="00FC14BF"/>
    <w:rsid w:val="00FC150F"/>
    <w:rsid w:val="00FC1A6C"/>
    <w:rsid w:val="00FC2A7F"/>
    <w:rsid w:val="00FC2D2A"/>
    <w:rsid w:val="00FC318C"/>
    <w:rsid w:val="00FC3829"/>
    <w:rsid w:val="00FC38F6"/>
    <w:rsid w:val="00FC3B08"/>
    <w:rsid w:val="00FC3B6F"/>
    <w:rsid w:val="00FC3C71"/>
    <w:rsid w:val="00FC4345"/>
    <w:rsid w:val="00FC4FA7"/>
    <w:rsid w:val="00FC5BDA"/>
    <w:rsid w:val="00FC5DF7"/>
    <w:rsid w:val="00FC6178"/>
    <w:rsid w:val="00FC61FD"/>
    <w:rsid w:val="00FC6D75"/>
    <w:rsid w:val="00FC765E"/>
    <w:rsid w:val="00FD078D"/>
    <w:rsid w:val="00FD1621"/>
    <w:rsid w:val="00FD1B20"/>
    <w:rsid w:val="00FD30A0"/>
    <w:rsid w:val="00FD3180"/>
    <w:rsid w:val="00FD3E52"/>
    <w:rsid w:val="00FD3FE7"/>
    <w:rsid w:val="00FD4D6E"/>
    <w:rsid w:val="00FD4ED1"/>
    <w:rsid w:val="00FD5044"/>
    <w:rsid w:val="00FD6BAE"/>
    <w:rsid w:val="00FD6CD6"/>
    <w:rsid w:val="00FD74EC"/>
    <w:rsid w:val="00FD7C04"/>
    <w:rsid w:val="00FE09BB"/>
    <w:rsid w:val="00FE0AAC"/>
    <w:rsid w:val="00FE0BC3"/>
    <w:rsid w:val="00FE1178"/>
    <w:rsid w:val="00FE13CE"/>
    <w:rsid w:val="00FE2290"/>
    <w:rsid w:val="00FE2768"/>
    <w:rsid w:val="00FE310D"/>
    <w:rsid w:val="00FE3B96"/>
    <w:rsid w:val="00FE3F37"/>
    <w:rsid w:val="00FE598D"/>
    <w:rsid w:val="00FE5B1A"/>
    <w:rsid w:val="00FE5D59"/>
    <w:rsid w:val="00FE602B"/>
    <w:rsid w:val="00FE7232"/>
    <w:rsid w:val="00FE741A"/>
    <w:rsid w:val="00FE7A41"/>
    <w:rsid w:val="00FE7D94"/>
    <w:rsid w:val="00FE7DE8"/>
    <w:rsid w:val="00FE7E68"/>
    <w:rsid w:val="00FF0008"/>
    <w:rsid w:val="00FF0128"/>
    <w:rsid w:val="00FF03CF"/>
    <w:rsid w:val="00FF0735"/>
    <w:rsid w:val="00FF08B0"/>
    <w:rsid w:val="00FF0981"/>
    <w:rsid w:val="00FF26B7"/>
    <w:rsid w:val="00FF314C"/>
    <w:rsid w:val="00FF447F"/>
    <w:rsid w:val="00FF4BAF"/>
    <w:rsid w:val="00FF4CD0"/>
    <w:rsid w:val="00FF4D46"/>
    <w:rsid w:val="00FF5578"/>
    <w:rsid w:val="00FF56D0"/>
    <w:rsid w:val="00FF5B6D"/>
    <w:rsid w:val="00FF5D15"/>
    <w:rsid w:val="00FF6972"/>
    <w:rsid w:val="00FF6CC6"/>
    <w:rsid w:val="00FF6F18"/>
    <w:rsid w:val="00FF7613"/>
    <w:rsid w:val="00FF7A5A"/>
    <w:rsid w:val="2AA135CE"/>
    <w:rsid w:val="5E7C6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79D64CBC"/>
  <w15:chartTrackingRefBased/>
  <w15:docId w15:val="{B5267BF1-ADDE-4FBB-AED8-67152EE2A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6540"/>
    <w:pPr>
      <w:snapToGrid w:val="0"/>
      <w:spacing w:after="100" w:afterAutospacing="1"/>
      <w:jc w:val="both"/>
    </w:pPr>
    <w:rPr>
      <w:rFonts w:ascii="Times New Roman" w:eastAsia="MS Gothic" w:hAnsi="Times New Roman"/>
      <w:sz w:val="24"/>
      <w:lang w:val="en-GB" w:eastAsia="ja-JP"/>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eading 2 Char,H2 Char,h2 Char"/>
    <w:basedOn w:val="Normal"/>
    <w:next w:val="Normal"/>
    <w:link w:val="Heading2Char1"/>
    <w:autoRedefine/>
    <w:qFormat/>
    <w:rsid w:val="00922312"/>
    <w:pPr>
      <w:keepNext/>
      <w:numPr>
        <w:ilvl w:val="1"/>
        <w:numId w:val="1"/>
      </w:numPr>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lang w:eastAsia="x-none"/>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rPr>
      <w:lang w:eastAsia="x-none"/>
    </w:r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rPr>
      <w:lang w:eastAsia="x-none"/>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lang w:eastAsia="x-none"/>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eastAsia="ja-JP"/>
    </w:rPr>
  </w:style>
  <w:style w:type="character" w:customStyle="1" w:styleId="Heading2Char1">
    <w:name w:val="Heading 2 Char1"/>
    <w:aliases w:val="DO NOT USE_h2 Char,h2 Char1,h21 Char,H2 Char1,Head2A Char,2 Char,UNDERRUBRIK 1-2 Char,Heading 2 Char Char,H2 Char Char,h2 Char Char"/>
    <w:link w:val="Heading2"/>
    <w:rsid w:val="00922312"/>
    <w:rPr>
      <w:rFonts w:ascii="Arial" w:hAnsi="Arial"/>
      <w:b/>
      <w:sz w:val="28"/>
      <w:szCs w:val="28"/>
      <w:lang w:val="en-GB" w:eastAsia="x-none"/>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rPr>
      <w:b w:val="0"/>
    </w:r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link w:val="a0"/>
    <w:rsid w:val="00A16CE4"/>
    <w:rPr>
      <w:rFonts w:ascii="Times New Roman" w:eastAsia="MS Gothic" w:hAnsi="Times New Roman"/>
      <w:b w:val="0"/>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eastAsia="x-none"/>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lang w:val="x-none" w:eastAsia="x-none"/>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lang w:val="x-none" w:eastAsia="x-none"/>
    </w:rPr>
  </w:style>
  <w:style w:type="character" w:customStyle="1" w:styleId="bullet0">
    <w:name w:val="bullet (文字)"/>
    <w:link w:val="bullet"/>
    <w:rsid w:val="00A16CE4"/>
    <w:rPr>
      <w:rFonts w:eastAsia="MS Gothic"/>
      <w:sz w:val="24"/>
      <w:lang w:val="x-none" w:eastAsia="x-none"/>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har"/>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rPr>
  </w:style>
  <w:style w:type="paragraph" w:styleId="ListParagraph">
    <w:name w:val="List Paragraph"/>
    <w:aliases w:val="- Bullets,?? ??,?????,????,Lista1,中等深浅网格 1 - 着色 21,¥¡¡¡¡ì¬º¥¹¥È¶ÎÂä,ÁÐ³ö¶ÎÂä,—ño’i—Ž,¥ê¥¹¥È¶ÎÂä,1st level - Bullet List Paragraph,Lettre d'introduction,Paragrafo elenco,Normal bullet 2,Bullet list,목록단락,列出段落,列表段落,列,列表段落11,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character" w:customStyle="1" w:styleId="redtext">
    <w:name w:val="redtext"/>
    <w:basedOn w:val="DefaultParagraphFont"/>
    <w:rsid w:val="00562CB8"/>
  </w:style>
  <w:style w:type="character" w:customStyle="1" w:styleId="Doc-text2Char">
    <w:name w:val="Doc-text2 Char"/>
    <w:link w:val="Doc-text2"/>
    <w:qFormat/>
    <w:locked/>
    <w:rsid w:val="008707F2"/>
    <w:rPr>
      <w:rFonts w:ascii="Arial" w:hAnsi="Arial" w:cs="Arial"/>
      <w:szCs w:val="24"/>
      <w:lang w:val="en-GB" w:eastAsia="en-GB"/>
    </w:rPr>
  </w:style>
  <w:style w:type="paragraph" w:customStyle="1" w:styleId="Doc-text2">
    <w:name w:val="Doc-text2"/>
    <w:basedOn w:val="Normal"/>
    <w:link w:val="Doc-text2Char"/>
    <w:qFormat/>
    <w:rsid w:val="008707F2"/>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B1Char">
    <w:name w:val="B1 Char"/>
    <w:rsid w:val="008216D4"/>
    <w:rPr>
      <w:lang w:val="en-GB"/>
    </w:rPr>
  </w:style>
  <w:style w:type="character" w:customStyle="1" w:styleId="B2Char">
    <w:name w:val="B2 Char"/>
    <w:link w:val="B2"/>
    <w:qFormat/>
    <w:rsid w:val="00D14511"/>
    <w:rPr>
      <w:rFonts w:ascii="Times New Roman" w:eastAsia="Times New Roman" w:hAnsi="Times New Roman"/>
      <w:lang w:val="en-GB" w:eastAsia="en-GB"/>
    </w:rPr>
  </w:style>
  <w:style w:type="character" w:customStyle="1" w:styleId="TFChar">
    <w:name w:val="TF Char"/>
    <w:link w:val="TF"/>
    <w:rsid w:val="00216933"/>
    <w:rPr>
      <w:rFonts w:ascii="Arial" w:hAnsi="Arial"/>
      <w:b/>
      <w:lang w:val="en-GB" w:eastAsia="en-GB"/>
    </w:rPr>
  </w:style>
  <w:style w:type="character" w:customStyle="1" w:styleId="TF0">
    <w:name w:val="TF (文字)"/>
    <w:rsid w:val="004A6A7C"/>
    <w:rPr>
      <w:rFonts w:ascii="Arial" w:hAnsi="Arial"/>
      <w:b/>
      <w:lang w:val="x-none"/>
    </w:rPr>
  </w:style>
  <w:style w:type="paragraph" w:styleId="NormalWeb">
    <w:name w:val="Normal (Web)"/>
    <w:basedOn w:val="Normal"/>
    <w:uiPriority w:val="99"/>
    <w:unhideWhenUsed/>
    <w:rsid w:val="005000CD"/>
    <w:pPr>
      <w:snapToGrid/>
      <w:spacing w:before="100" w:beforeAutospacing="1"/>
      <w:jc w:val="left"/>
    </w:pPr>
    <w:rPr>
      <w:rFonts w:eastAsia="Times New Roman"/>
      <w:szCs w:val="24"/>
      <w:lang w:val="en-US"/>
    </w:rPr>
  </w:style>
  <w:style w:type="table" w:customStyle="1" w:styleId="TableGrid1">
    <w:name w:val="Table Grid1"/>
    <w:basedOn w:val="TableNormal"/>
    <w:next w:val="TableGrid"/>
    <w:rsid w:val="00CC754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ntextChar">
    <w:name w:val="main text Char"/>
    <w:link w:val="maintext"/>
    <w:qFormat/>
    <w:locked/>
    <w:rsid w:val="00E10F84"/>
    <w:rPr>
      <w:rFonts w:ascii="Calibri" w:eastAsia="Malgun Gothic" w:hAnsi="Calibri" w:cs="Batang"/>
      <w:sz w:val="22"/>
      <w:szCs w:val="22"/>
      <w:lang w:eastAsia="ko-KR"/>
    </w:rPr>
  </w:style>
  <w:style w:type="paragraph" w:customStyle="1" w:styleId="maintext">
    <w:name w:val="main text"/>
    <w:basedOn w:val="Normal"/>
    <w:link w:val="maintextChar"/>
    <w:qFormat/>
    <w:rsid w:val="00E10F84"/>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character" w:styleId="UnresolvedMention">
    <w:name w:val="Unresolved Mention"/>
    <w:uiPriority w:val="99"/>
    <w:semiHidden/>
    <w:unhideWhenUsed/>
    <w:rsid w:val="00D07406"/>
    <w:rPr>
      <w:color w:val="605E5C"/>
      <w:shd w:val="clear" w:color="auto" w:fill="E1DFDD"/>
    </w:rPr>
  </w:style>
  <w:style w:type="paragraph" w:customStyle="1" w:styleId="Agreement">
    <w:name w:val="Agreement"/>
    <w:basedOn w:val="Normal"/>
    <w:next w:val="Doc-text2"/>
    <w:uiPriority w:val="99"/>
    <w:qFormat/>
    <w:rsid w:val="006C525F"/>
    <w:pPr>
      <w:numPr>
        <w:numId w:val="11"/>
      </w:numPr>
      <w:snapToGrid/>
      <w:spacing w:before="60" w:after="0" w:afterAutospacing="0"/>
      <w:jc w:val="left"/>
    </w:pPr>
    <w:rPr>
      <w:rFonts w:ascii="Arial" w:eastAsia="MS Mincho" w:hAnsi="Arial"/>
      <w:b/>
      <w:sz w:val="20"/>
      <w:szCs w:val="24"/>
      <w:lang w:eastAsia="en-GB"/>
    </w:rPr>
  </w:style>
  <w:style w:type="character" w:customStyle="1" w:styleId="ListParagraphChar">
    <w:name w:val="List Paragraph Char"/>
    <w:aliases w:val="- Bullets Char,?? ?? Char,????? Char,???? Char,Lista1 Char,中等深浅网格 1 - 着色 21 Char,¥¡¡¡¡ì¬º¥¹¥È¶ÎÂä Char,ÁÐ³ö¶ÎÂä Char,—ño’i—Ž Char,¥ê¥¹¥È¶ÎÂä Char,1st level - Bullet List Paragraph Char,Lettre d'introduction Char,Normal bullet 2 Char"/>
    <w:link w:val="ListParagraph"/>
    <w:uiPriority w:val="34"/>
    <w:qFormat/>
    <w:locked/>
    <w:rsid w:val="000528D3"/>
    <w:rPr>
      <w:rFonts w:ascii="Times New Roman" w:eastAsia="MS Gothic" w:hAnsi="Times New Roman"/>
      <w:sz w:val="24"/>
      <w:lang w:val="en-GB" w:eastAsia="ja-JP"/>
    </w:rPr>
  </w:style>
  <w:style w:type="character" w:customStyle="1" w:styleId="NOChar">
    <w:name w:val="NO Char"/>
    <w:link w:val="NO"/>
    <w:qFormat/>
    <w:locked/>
    <w:rsid w:val="003A23A4"/>
    <w:rPr>
      <w:rFonts w:ascii="Times New Roman" w:eastAsia="Times New Roman" w:hAnsi="Times New Roman"/>
      <w:lang w:val="en-GB" w:eastAsia="en-GB"/>
    </w:rPr>
  </w:style>
  <w:style w:type="table" w:customStyle="1" w:styleId="TableGrid2">
    <w:name w:val="Table Grid2"/>
    <w:basedOn w:val="TableNormal"/>
    <w:next w:val="TableGrid"/>
    <w:uiPriority w:val="39"/>
    <w:qFormat/>
    <w:rsid w:val="0085490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2E358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850D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064191"/>
    <w:pPr>
      <w:keepNext/>
      <w:numPr>
        <w:numId w:val="21"/>
      </w:numPr>
      <w:tabs>
        <w:tab w:val="left" w:pos="567"/>
      </w:tabs>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33126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8889245">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190229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5611343">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67351082">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92995186">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4669674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7853381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395661">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9722339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0326164">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7866925">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456909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75885062">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7AC34-D944-8F4E-93BC-5899458DE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2134</Words>
  <Characters>12397</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14502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Ishii, Art</dc:creator>
  <cp:keywords/>
  <dc:description/>
  <cp:lastModifiedBy>Shrivastava, Rudraksh</cp:lastModifiedBy>
  <cp:revision>11</cp:revision>
  <cp:lastPrinted>2017-06-09T22:33:00Z</cp:lastPrinted>
  <dcterms:created xsi:type="dcterms:W3CDTF">2023-11-03T01:07:00Z</dcterms:created>
  <dcterms:modified xsi:type="dcterms:W3CDTF">2023-11-03T01:29:00Z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dd29085d3b659cf807cff495f69339bf1c1f4ff5e9a36b4471ca2e0a2994edb3</vt:lpwstr>
  </property>
</Properties>
</file>