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D9F87" w14:textId="62C41B9A" w:rsidR="00716B86" w:rsidRPr="00267521" w:rsidRDefault="00614622" w:rsidP="00716B86">
      <w:pPr>
        <w:pStyle w:val="CRCoverPage"/>
        <w:tabs>
          <w:tab w:val="right" w:pos="9639"/>
          <w:tab w:val="right" w:pos="13323"/>
        </w:tabs>
        <w:spacing w:after="0"/>
        <w:rPr>
          <w:rFonts w:ascii="SimSun" w:eastAsia="SimSun" w:hAnsi="SimSun"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B3517A" w:rsidRPr="00B3517A">
        <w:rPr>
          <w:rFonts w:cs="Arial"/>
          <w:b/>
          <w:bCs/>
          <w:i/>
          <w:sz w:val="24"/>
          <w:szCs w:val="24"/>
        </w:rPr>
        <w:t>R2-23</w:t>
      </w:r>
      <w:r w:rsidR="002B498F">
        <w:rPr>
          <w:rFonts w:cs="Arial"/>
          <w:b/>
          <w:bCs/>
          <w:i/>
          <w:sz w:val="24"/>
          <w:szCs w:val="24"/>
        </w:rPr>
        <w:t>11000</w:t>
      </w:r>
    </w:p>
    <w:p w14:paraId="537142BC" w14:textId="29D638DF"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162968">
        <w:rPr>
          <w:rFonts w:ascii="Arial" w:hAnsi="Arial" w:cs="Arial"/>
          <w:b/>
          <w:sz w:val="24"/>
          <w:szCs w:val="24"/>
        </w:rPr>
        <w:t>9</w:t>
      </w:r>
      <w:r w:rsidR="00162968" w:rsidRPr="00944B52">
        <w:rPr>
          <w:rFonts w:ascii="Arial" w:hAnsi="Arial" w:cs="Arial"/>
          <w:b/>
          <w:sz w:val="24"/>
          <w:szCs w:val="24"/>
        </w:rPr>
        <w:t xml:space="preserve"> </w:t>
      </w:r>
      <w:r w:rsidR="00944B52" w:rsidRPr="00944B52">
        <w:rPr>
          <w:rFonts w:ascii="Arial" w:hAnsi="Arial" w:cs="Arial"/>
          <w:b/>
          <w:sz w:val="24"/>
          <w:szCs w:val="24"/>
        </w:rPr>
        <w:t xml:space="preserve">-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CC2EE1">
        <w:rPr>
          <w:rFonts w:ascii="Arial" w:hAnsi="Arial" w:cs="Arial"/>
          <w:b/>
          <w:sz w:val="24"/>
          <w:szCs w:val="24"/>
        </w:rPr>
        <w:t>ober</w:t>
      </w:r>
      <w:r w:rsidR="00944B52" w:rsidRPr="00944B52">
        <w:rPr>
          <w:rFonts w:ascii="Arial" w:hAnsi="Arial" w:cs="Arial"/>
          <w:b/>
          <w:sz w:val="24"/>
          <w:szCs w:val="24"/>
        </w:rPr>
        <w:t xml:space="preserve"> 2023</w:t>
      </w:r>
    </w:p>
    <w:p w14:paraId="23485FFC" w14:textId="77777777" w:rsidR="00B739A9" w:rsidRPr="00CE6183" w:rsidRDefault="00B739A9" w:rsidP="00B739A9">
      <w:pPr>
        <w:pStyle w:val="Footer"/>
        <w:jc w:val="both"/>
        <w:rPr>
          <w:rFonts w:eastAsia="SimSun"/>
          <w:b w:val="0"/>
          <w:i w:val="0"/>
          <w:noProof w:val="0"/>
          <w:sz w:val="24"/>
          <w:lang w:eastAsia="zh-CN"/>
        </w:rPr>
      </w:pPr>
    </w:p>
    <w:p w14:paraId="2A971141" w14:textId="59DAE0DD"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bookmarkStart w:id="1" w:name="_GoBack"/>
      <w:r w:rsidR="00F14978" w:rsidRPr="00DC6513">
        <w:rPr>
          <w:rFonts w:ascii="Arial" w:hAnsi="Arial"/>
          <w:sz w:val="22"/>
          <w:szCs w:val="22"/>
        </w:rPr>
        <w:t xml:space="preserve">UE capability </w:t>
      </w:r>
      <w:r w:rsidR="00F14978">
        <w:rPr>
          <w:rFonts w:ascii="Arial" w:hAnsi="Arial"/>
          <w:sz w:val="22"/>
          <w:szCs w:val="22"/>
        </w:rPr>
        <w:t xml:space="preserve">for LTM and </w:t>
      </w:r>
      <w:r w:rsidR="00F62692">
        <w:rPr>
          <w:rFonts w:ascii="Arial" w:hAnsi="Arial"/>
          <w:sz w:val="22"/>
          <w:szCs w:val="22"/>
        </w:rPr>
        <w:t>l</w:t>
      </w:r>
      <w:r w:rsidR="00DC6513" w:rsidRPr="00DC6513">
        <w:rPr>
          <w:rFonts w:ascii="Arial" w:hAnsi="Arial"/>
          <w:sz w:val="22"/>
          <w:szCs w:val="22"/>
        </w:rPr>
        <w:t xml:space="preserve">eftover </w:t>
      </w:r>
      <w:r w:rsidR="00F62692">
        <w:rPr>
          <w:rFonts w:ascii="Arial" w:hAnsi="Arial"/>
          <w:sz w:val="22"/>
          <w:szCs w:val="22"/>
        </w:rPr>
        <w:t>s</w:t>
      </w:r>
      <w:r w:rsidR="00DC6513" w:rsidRPr="00DC6513">
        <w:rPr>
          <w:rFonts w:ascii="Arial" w:hAnsi="Arial"/>
          <w:sz w:val="22"/>
          <w:szCs w:val="22"/>
        </w:rPr>
        <w:t>tage</w:t>
      </w:r>
      <w:r w:rsidR="00F62692">
        <w:rPr>
          <w:rFonts w:ascii="Arial" w:hAnsi="Arial"/>
          <w:sz w:val="22"/>
          <w:szCs w:val="22"/>
        </w:rPr>
        <w:t xml:space="preserve"> </w:t>
      </w:r>
      <w:r w:rsidR="00DC6513" w:rsidRPr="00DC6513">
        <w:rPr>
          <w:rFonts w:ascii="Arial" w:hAnsi="Arial"/>
          <w:sz w:val="22"/>
          <w:szCs w:val="22"/>
        </w:rPr>
        <w:t>2 issues</w:t>
      </w:r>
      <w:bookmarkEnd w:id="1"/>
    </w:p>
    <w:p w14:paraId="007DA1C4" w14:textId="0AAD985B" w:rsidR="0037119B" w:rsidRPr="00E47FDB" w:rsidRDefault="0037119B" w:rsidP="004D5606">
      <w:pPr>
        <w:tabs>
          <w:tab w:val="left" w:pos="1985"/>
        </w:tabs>
        <w:rPr>
          <w:rStyle w:val="a4"/>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4"/>
          <w:sz w:val="22"/>
          <w:szCs w:val="22"/>
          <w:lang w:val="en-GB"/>
        </w:rPr>
        <w:t>Huawei, HiSilicon</w:t>
      </w:r>
    </w:p>
    <w:p w14:paraId="6EB383B0" w14:textId="05FBE1D4" w:rsidR="0037119B" w:rsidRPr="00E47FDB" w:rsidRDefault="0037119B" w:rsidP="0037119B">
      <w:pPr>
        <w:tabs>
          <w:tab w:val="left" w:pos="1985"/>
        </w:tabs>
        <w:rPr>
          <w:rStyle w:val="a4"/>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AF46A7">
        <w:rPr>
          <w:rFonts w:ascii="Arial" w:hAnsi="Arial"/>
          <w:sz w:val="22"/>
          <w:szCs w:val="22"/>
        </w:rPr>
        <w:t>4.</w:t>
      </w:r>
      <w:r w:rsidR="00DC6513">
        <w:rPr>
          <w:rFonts w:ascii="Arial" w:hAnsi="Arial"/>
          <w:sz w:val="22"/>
          <w:szCs w:val="22"/>
        </w:rPr>
        <w:t>1</w:t>
      </w:r>
    </w:p>
    <w:p w14:paraId="77CFEC93" w14:textId="77777777" w:rsidR="0037119B" w:rsidRPr="00E47FDB" w:rsidRDefault="0037119B" w:rsidP="0037119B">
      <w:pPr>
        <w:tabs>
          <w:tab w:val="left" w:pos="1985"/>
        </w:tabs>
        <w:ind w:left="1980" w:hanging="1980"/>
        <w:rPr>
          <w:rStyle w:val="a4"/>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4C51FD7B" w:rsidR="00DD5AE1" w:rsidRDefault="00355564" w:rsidP="00355564">
      <w:pPr>
        <w:pStyle w:val="Heading1"/>
        <w:rPr>
          <w:rFonts w:eastAsia="SimSun"/>
          <w:lang w:eastAsia="zh-CN"/>
        </w:rPr>
      </w:pPr>
      <w:r>
        <w:rPr>
          <w:rFonts w:eastAsia="SimSun"/>
          <w:lang w:eastAsia="zh-CN"/>
        </w:rPr>
        <w:t>1</w:t>
      </w:r>
      <w:r>
        <w:rPr>
          <w:rFonts w:eastAsia="SimSun"/>
          <w:lang w:eastAsia="zh-CN"/>
        </w:rPr>
        <w:tab/>
      </w:r>
      <w:r w:rsidR="00712AA2" w:rsidRPr="007D3E81">
        <w:rPr>
          <w:rFonts w:eastAsia="SimSun"/>
          <w:lang w:eastAsia="zh-CN"/>
        </w:rPr>
        <w:t>Introduction</w:t>
      </w:r>
    </w:p>
    <w:p w14:paraId="31E2928D" w14:textId="604011EF" w:rsidR="003530E8" w:rsidRPr="008B6BC0" w:rsidRDefault="005360EE" w:rsidP="003530E8">
      <w:pPr>
        <w:rPr>
          <w:rFonts w:eastAsiaTheme="minorEastAsia"/>
          <w:lang w:eastAsia="zh-CN"/>
        </w:rPr>
      </w:pPr>
      <w:bookmarkStart w:id="2" w:name="OLE_LINK1"/>
      <w:bookmarkStart w:id="3" w:name="OLE_LINK2"/>
      <w:r>
        <w:rPr>
          <w:rFonts w:eastAsiaTheme="minorEastAsia" w:hint="eastAsia"/>
          <w:bCs/>
          <w:lang w:eastAsia="zh-CN"/>
        </w:rPr>
        <w:t>I</w:t>
      </w:r>
      <w:r w:rsidR="003530E8">
        <w:rPr>
          <w:rFonts w:eastAsiaTheme="minorEastAsia"/>
          <w:bCs/>
          <w:lang w:eastAsia="zh-CN"/>
        </w:rPr>
        <w:t>n the last meeting, we agreed two cases supported by Rel-18 LTM, including the case of MCG change without SCG and the case of SCG change without MN involvement.</w:t>
      </w:r>
      <w:r w:rsidR="00B71661">
        <w:rPr>
          <w:rFonts w:eastAsiaTheme="minorEastAsia"/>
          <w:bCs/>
          <w:lang w:eastAsia="zh-CN"/>
        </w:rPr>
        <w:t xml:space="preserve"> </w:t>
      </w:r>
      <w:r w:rsidR="00A86561">
        <w:rPr>
          <w:rFonts w:eastAsiaTheme="minorEastAsia"/>
          <w:bCs/>
          <w:lang w:eastAsia="zh-CN"/>
        </w:rPr>
        <w:t>But there are still leftover issues in the agreed cases.</w:t>
      </w:r>
    </w:p>
    <w:tbl>
      <w:tblPr>
        <w:tblStyle w:val="TableGrid"/>
        <w:tblW w:w="0" w:type="auto"/>
        <w:tblLook w:val="04A0" w:firstRow="1" w:lastRow="0" w:firstColumn="1" w:lastColumn="0" w:noHBand="0" w:noVBand="1"/>
      </w:tblPr>
      <w:tblGrid>
        <w:gridCol w:w="9345"/>
      </w:tblGrid>
      <w:tr w:rsidR="00B71661" w14:paraId="25C4739D" w14:textId="77777777" w:rsidTr="00B71661">
        <w:tc>
          <w:tcPr>
            <w:tcW w:w="9345" w:type="dxa"/>
          </w:tcPr>
          <w:p w14:paraId="2749AFC5" w14:textId="77777777" w:rsidR="00B71661" w:rsidRPr="00B71661" w:rsidRDefault="00B71661" w:rsidP="00B71661">
            <w:pPr>
              <w:pStyle w:val="Agreement"/>
              <w:ind w:left="426"/>
            </w:pPr>
            <w:r w:rsidRPr="00B71661">
              <w:t xml:space="preserve">1b) The case of PCell change (MCG) by LTM, without SCG, is supported (If there is an SCG configuration it is released at LTM execution). </w:t>
            </w:r>
          </w:p>
          <w:p w14:paraId="50E8DBA0" w14:textId="77777777" w:rsidR="00B71661" w:rsidRPr="00B71661" w:rsidRDefault="00B71661" w:rsidP="00B71661">
            <w:pPr>
              <w:pStyle w:val="Agreement"/>
              <w:ind w:left="426"/>
            </w:pPr>
            <w:r w:rsidRPr="00B71661">
              <w:t xml:space="preserve">2b) The case of SCG LTM, without MN involvement is supported </w:t>
            </w:r>
          </w:p>
          <w:p w14:paraId="4BEEDDEC" w14:textId="193CCF51" w:rsidR="00B71661" w:rsidRPr="00B71661" w:rsidRDefault="00B71661" w:rsidP="00B71661">
            <w:pPr>
              <w:pStyle w:val="Agreement"/>
              <w:ind w:left="426"/>
            </w:pPr>
            <w:r w:rsidRPr="00B71661">
              <w:t>as a working assumption (can be revisited e.g. at the last meeting), it is assumed that other MCG/SCG cases are not supported.</w:t>
            </w:r>
          </w:p>
        </w:tc>
      </w:tr>
    </w:tbl>
    <w:p w14:paraId="1D427055" w14:textId="473B6E3C" w:rsidR="00B71661" w:rsidRPr="008B6BC0" w:rsidRDefault="00A86561" w:rsidP="008B6BC0">
      <w:pPr>
        <w:spacing w:beforeLines="50" w:before="120"/>
        <w:rPr>
          <w:rFonts w:eastAsiaTheme="minorEastAsia"/>
          <w:lang w:eastAsia="zh-CN"/>
        </w:rPr>
      </w:pPr>
      <w:r>
        <w:rPr>
          <w:rFonts w:eastAsiaTheme="minorEastAsia"/>
          <w:lang w:eastAsia="zh-CN"/>
        </w:rPr>
        <w:t>We also made much progress on various impacts of</w:t>
      </w:r>
      <w:r w:rsidR="00AB73AD">
        <w:rPr>
          <w:rFonts w:eastAsiaTheme="minorEastAsia"/>
          <w:lang w:eastAsia="zh-CN"/>
        </w:rPr>
        <w:t xml:space="preserve"> the</w:t>
      </w:r>
      <w:r>
        <w:rPr>
          <w:rFonts w:eastAsiaTheme="minorEastAsia"/>
          <w:lang w:eastAsia="zh-CN"/>
        </w:rPr>
        <w:t xml:space="preserve"> LTM procedure, including early UL synchronization, RACH-less LTM and L1 measurement. It is time to discuss the UE capabilities specific to LTM enhancements. In the </w:t>
      </w:r>
      <w:r w:rsidR="00F42E45">
        <w:rPr>
          <w:rFonts w:eastAsiaTheme="minorEastAsia"/>
          <w:lang w:eastAsia="zh-CN"/>
        </w:rPr>
        <w:t>remaining part of this contribution, we discuss the leftover stage-2 issues and the UE capabilities related to LTM.</w:t>
      </w:r>
    </w:p>
    <w:p w14:paraId="5C59B22F" w14:textId="53731B0A" w:rsidR="003C633E" w:rsidRDefault="00355564" w:rsidP="00355564">
      <w:pPr>
        <w:pStyle w:val="Heading1"/>
        <w:rPr>
          <w:rFonts w:eastAsia="SimSun"/>
          <w:lang w:eastAsia="zh-CN"/>
        </w:rPr>
      </w:pPr>
      <w:r>
        <w:rPr>
          <w:rFonts w:eastAsia="SimSun"/>
          <w:lang w:eastAsia="zh-CN"/>
        </w:rPr>
        <w:t>2</w:t>
      </w:r>
      <w:r>
        <w:rPr>
          <w:rFonts w:eastAsia="SimSun"/>
          <w:lang w:eastAsia="zh-CN"/>
        </w:rPr>
        <w:tab/>
      </w:r>
      <w:r w:rsidR="003C633E" w:rsidRPr="007D3E81">
        <w:rPr>
          <w:rFonts w:eastAsia="SimSun"/>
          <w:lang w:eastAsia="zh-CN"/>
        </w:rPr>
        <w:t>Discussion</w:t>
      </w:r>
    </w:p>
    <w:p w14:paraId="260FFDEC" w14:textId="34A9D4CD" w:rsidR="00162968" w:rsidRPr="009D04DD" w:rsidRDefault="00162968" w:rsidP="00355564">
      <w:pPr>
        <w:pStyle w:val="Heading2"/>
        <w:rPr>
          <w:rFonts w:eastAsiaTheme="minorEastAsia"/>
          <w:lang w:eastAsia="zh-CN"/>
        </w:rPr>
      </w:pPr>
      <w:r>
        <w:rPr>
          <w:rFonts w:eastAsiaTheme="minorEastAsia"/>
          <w:lang w:eastAsia="zh-CN"/>
        </w:rPr>
        <w:t>2.1</w:t>
      </w:r>
      <w:r w:rsidR="00355564">
        <w:rPr>
          <w:rFonts w:eastAsiaTheme="minorEastAsia"/>
          <w:lang w:eastAsia="zh-CN"/>
        </w:rPr>
        <w:tab/>
      </w:r>
      <w:r w:rsidRPr="009D04DD">
        <w:rPr>
          <w:rFonts w:eastAsiaTheme="minorEastAsia"/>
          <w:lang w:eastAsia="zh-CN"/>
        </w:rPr>
        <w:t xml:space="preserve">UE capability </w:t>
      </w:r>
      <w:r w:rsidR="00F14978">
        <w:rPr>
          <w:rFonts w:eastAsiaTheme="minorEastAsia"/>
          <w:lang w:eastAsia="zh-CN"/>
        </w:rPr>
        <w:t>for LTM</w:t>
      </w:r>
    </w:p>
    <w:p w14:paraId="04048CD8" w14:textId="272E9F6D" w:rsidR="0089682E" w:rsidRDefault="0089682E" w:rsidP="0089682E">
      <w:pPr>
        <w:spacing w:beforeLines="50" w:before="120"/>
        <w:rPr>
          <w:rFonts w:eastAsiaTheme="minorEastAsia"/>
          <w:lang w:eastAsia="zh-CN"/>
        </w:rPr>
      </w:pPr>
      <w:r>
        <w:rPr>
          <w:rFonts w:eastAsiaTheme="minorEastAsia"/>
          <w:lang w:eastAsia="zh-CN"/>
        </w:rPr>
        <w:t>LTM is not possible without pre-configuration of LTM candidate cells, L1 measurement reporting and execution of cell switch upon reception of the LTM cell switch MAC CE.</w:t>
      </w:r>
    </w:p>
    <w:p w14:paraId="5F96947A" w14:textId="3FA49255" w:rsidR="000F7175" w:rsidRPr="0089682E" w:rsidRDefault="000F7175" w:rsidP="0089682E">
      <w:pPr>
        <w:keepNext/>
        <w:spacing w:beforeLines="50" w:before="120"/>
        <w:rPr>
          <w:rFonts w:eastAsiaTheme="minorEastAsia"/>
          <w:lang w:eastAsia="zh-CN"/>
        </w:rPr>
      </w:pPr>
      <w:r w:rsidRPr="0089682E">
        <w:rPr>
          <w:rFonts w:eastAsiaTheme="minorEastAsia"/>
          <w:lang w:eastAsia="zh-CN"/>
        </w:rPr>
        <w:lastRenderedPageBreak/>
        <w:t>RAN1 has defined the following UE capabilities</w:t>
      </w:r>
      <w:r w:rsidR="0089682E">
        <w:rPr>
          <w:rFonts w:eastAsiaTheme="minorEastAsia"/>
          <w:lang w:eastAsia="zh-CN"/>
        </w:rPr>
        <w:t xml:space="preserve"> for LTM (feature group number 45)</w:t>
      </w:r>
      <w:r w:rsidRPr="0089682E">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559"/>
        <w:gridCol w:w="5528"/>
        <w:gridCol w:w="1979"/>
      </w:tblGrid>
      <w:tr w:rsidR="000F7175" w:rsidRPr="0089682E" w14:paraId="6357BCE9"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56C7898E" w14:textId="68398769" w:rsidR="000F7175" w:rsidRPr="00355564" w:rsidRDefault="000F7175"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F4E560" w14:textId="77777777" w:rsidR="000F7175" w:rsidRPr="00355564" w:rsidRDefault="000F7175" w:rsidP="0089682E">
            <w:pPr>
              <w:pStyle w:val="TAL"/>
              <w:rPr>
                <w:rFonts w:eastAsia="SimSun" w:cs="Arial"/>
                <w:b/>
                <w:color w:val="000000" w:themeColor="text1"/>
                <w:sz w:val="16"/>
                <w:szCs w:val="16"/>
                <w:lang w:eastAsia="zh-CN"/>
              </w:rPr>
            </w:pPr>
            <w:r w:rsidRPr="00355564">
              <w:rPr>
                <w:rFonts w:eastAsia="SimSun" w:cs="Arial"/>
                <w:b/>
                <w:color w:val="000000" w:themeColor="text1"/>
                <w:sz w:val="16"/>
                <w:szCs w:val="16"/>
                <w:lang w:eastAsia="zh-CN"/>
              </w:rPr>
              <w:t xml:space="preserve">L1 measurement and reports for L1-L2 Triggered Mobility (LTM) </w:t>
            </w:r>
            <w:proofErr w:type="gramStart"/>
            <w:r w:rsidRPr="00355564">
              <w:rPr>
                <w:rFonts w:eastAsia="SimSun" w:cs="Arial"/>
                <w:b/>
                <w:color w:val="000000" w:themeColor="text1"/>
                <w:sz w:val="16"/>
                <w:szCs w:val="16"/>
                <w:lang w:eastAsia="zh-CN"/>
              </w:rPr>
              <w:t>procedure[</w:t>
            </w:r>
            <w:proofErr w:type="gramEnd"/>
            <w:r w:rsidRPr="00355564">
              <w:rPr>
                <w:rFonts w:eastAsia="SimSun" w:cs="Arial"/>
                <w:b/>
                <w:color w:val="000000" w:themeColor="text1"/>
                <w:sz w:val="16"/>
                <w:szCs w:val="16"/>
                <w:lang w:eastAsia="zh-CN"/>
              </w:rPr>
              <w:t>—processing capability]</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107715"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1. Support of [synchronous and asynchronous] [intra-frequency and inter-frequency] L1- RSRP measurement and reporting based on SSB(s) of candidate cell(s) </w:t>
            </w:r>
          </w:p>
          <w:p w14:paraId="5FB526FC"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[2. Maximum number of RRC configured candidate cells for L1-RSRP measurement] </w:t>
            </w:r>
          </w:p>
          <w:p w14:paraId="43A580E4"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[3. Maximum number of measured candidate cells for all periodic reports, activated semi-persistent reports, and triggered aperiodic reports at a given time]</w:t>
            </w:r>
          </w:p>
          <w:p w14:paraId="3F4E8185"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4. Support of up to L candidate cells and M beams in one report where a SSBRI-RSRP pair is used for each beam report.  </w:t>
            </w:r>
          </w:p>
          <w:p w14:paraId="41CBAB3A"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[5. The max number of SSB resources configured to measure L1-RSRP within a slot with candidate cells across all </w:t>
            </w:r>
            <w:proofErr w:type="gramStart"/>
            <w:r w:rsidRPr="00355564">
              <w:rPr>
                <w:rFonts w:ascii="Arial" w:hAnsi="Arial" w:cs="Arial"/>
                <w:color w:val="000000" w:themeColor="text1"/>
                <w:sz w:val="16"/>
                <w:szCs w:val="16"/>
              </w:rPr>
              <w:t>CC ]</w:t>
            </w:r>
            <w:proofErr w:type="gramEnd"/>
          </w:p>
          <w:p w14:paraId="3D7496BA"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[7. Support periodic reporting on PUCCH, semi-persistent reporting on PUCCH/PUSCH, and aperiodic report on PUSCH]</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5B86676" w14:textId="77777777" w:rsidR="000F7175" w:rsidRPr="00355564" w:rsidRDefault="000F7175"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val="en-US" w:eastAsia="zh-CN"/>
              </w:rPr>
              <w:t>UE does not support Rel-18 LTM operation</w:t>
            </w:r>
          </w:p>
        </w:tc>
      </w:tr>
      <w:tr w:rsidR="000F7175" w:rsidRPr="0089682E" w14:paraId="08A1D906"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1FFA8BC9" w14:textId="5404DFB5" w:rsidR="000F7175" w:rsidRPr="00355564" w:rsidRDefault="000F7175" w:rsidP="0089682E">
            <w:pPr>
              <w:pStyle w:val="TAL"/>
              <w:rPr>
                <w:rFonts w:cs="Arial"/>
                <w:color w:val="000000" w:themeColor="text1"/>
                <w:sz w:val="16"/>
                <w:szCs w:val="16"/>
                <w:lang w:eastAsia="ja-JP"/>
              </w:rPr>
            </w:pPr>
            <w:r w:rsidRPr="00355564">
              <w:rPr>
                <w:rFonts w:eastAsia="MS Mincho" w:cs="Arial"/>
                <w:color w:val="000000" w:themeColor="text1"/>
                <w:sz w:val="16"/>
                <w:szCs w:val="16"/>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D15DEE" w14:textId="77777777" w:rsidR="000F7175" w:rsidRPr="00355564" w:rsidRDefault="000F7175" w:rsidP="0089682E">
            <w:pPr>
              <w:pStyle w:val="TAL"/>
              <w:rPr>
                <w:rFonts w:eastAsia="SimSun" w:cs="Arial"/>
                <w:b/>
                <w:color w:val="000000" w:themeColor="text1"/>
                <w:sz w:val="16"/>
                <w:szCs w:val="16"/>
                <w:lang w:eastAsia="zh-CN"/>
              </w:rPr>
            </w:pPr>
            <w:r w:rsidRPr="00355564">
              <w:rPr>
                <w:rFonts w:cs="Arial"/>
                <w:b/>
                <w:color w:val="000000" w:themeColor="text1"/>
                <w:sz w:val="16"/>
                <w:szCs w:val="16"/>
              </w:rPr>
              <w:t>Inclusion of current SpCell in the L1 measurement report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0D7158" w14:textId="77777777" w:rsidR="000F7175" w:rsidRPr="00355564" w:rsidRDefault="000F7175"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1. Support of [always] including the current SpCell in the L1 measurement report</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219F0E0D" w14:textId="77777777" w:rsidR="000F7175" w:rsidRPr="00355564" w:rsidRDefault="000F7175"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val="en-US" w:eastAsia="zh-CN"/>
              </w:rPr>
              <w:t>UE does not [always] include measurement report for SpCell in the L1 measurement report</w:t>
            </w:r>
          </w:p>
        </w:tc>
      </w:tr>
      <w:tr w:rsidR="00120E10" w:rsidRPr="0089682E" w14:paraId="62C40FA9"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70FD17C" w14:textId="2BAF74C8"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E44A5A" w14:textId="051FE9C3" w:rsidR="00120E10" w:rsidRPr="00355564" w:rsidRDefault="00120E10" w:rsidP="0089682E">
            <w:pPr>
              <w:pStyle w:val="TAL"/>
              <w:rPr>
                <w:rFonts w:cs="Arial"/>
                <w:b/>
                <w:color w:val="000000" w:themeColor="text1"/>
                <w:sz w:val="16"/>
                <w:szCs w:val="16"/>
              </w:rPr>
            </w:pPr>
            <w:r w:rsidRPr="00355564">
              <w:rPr>
                <w:rFonts w:eastAsia="SimSun" w:cs="Arial"/>
                <w:b/>
                <w:color w:val="000000" w:themeColor="text1"/>
                <w:sz w:val="16"/>
                <w:szCs w:val="16"/>
                <w:lang w:val="en-US" w:eastAsia="zh-CN"/>
              </w:rPr>
              <w:t xml:space="preserve">LTM beam indication </w:t>
            </w:r>
            <w:r w:rsidRPr="00355564">
              <w:rPr>
                <w:rFonts w:eastAsia="SimSun" w:cs="Arial"/>
                <w:b/>
                <w:color w:val="000000" w:themeColor="text1"/>
                <w:sz w:val="16"/>
                <w:szCs w:val="16"/>
                <w:lang w:eastAsia="zh-CN"/>
              </w:rPr>
              <w:t xml:space="preserve">with joint DL/UL TCI states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578DCC"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1. Support of unified TCI with joint DL/UL LTM TCI-state indication for LTM procedure. </w:t>
            </w:r>
          </w:p>
          <w:p w14:paraId="1DE7882E"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2. Maximum number of configured joint LTM TCI state(s) [across/per] candidate cells [and serving cells] [in a band]</w:t>
            </w:r>
          </w:p>
          <w:p w14:paraId="5660019C"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3. Support of indicating and activating a single joint LTM TCI state in a cell switch command. </w:t>
            </w:r>
          </w:p>
          <w:p w14:paraId="3C2AA0A7" w14:textId="77777777" w:rsidR="00120E10" w:rsidRPr="00355564" w:rsidRDefault="00120E10" w:rsidP="0089682E">
            <w:pPr>
              <w:pStyle w:val="maintext"/>
              <w:keepNext/>
              <w:spacing w:before="0" w:after="0" w:line="240" w:lineRule="auto"/>
              <w:ind w:firstLineChars="0" w:firstLine="0"/>
              <w:jc w:val="left"/>
              <w:rPr>
                <w:rFonts w:ascii="Arial" w:hAnsi="Arial" w:cs="Arial"/>
                <w:color w:val="000000" w:themeColor="text1"/>
                <w:sz w:val="16"/>
                <w:szCs w:val="16"/>
              </w:rPr>
            </w:pPr>
            <w:r w:rsidRPr="00355564">
              <w:rPr>
                <w:rFonts w:ascii="Arial" w:hAnsi="Arial" w:cs="Arial"/>
                <w:color w:val="000000" w:themeColor="text1"/>
                <w:sz w:val="16"/>
                <w:szCs w:val="16"/>
              </w:rPr>
              <w:t xml:space="preserve">[4. Support </w:t>
            </w:r>
            <w:r w:rsidRPr="00355564">
              <w:rPr>
                <w:rFonts w:ascii="Arial" w:hAnsi="Arial" w:cs="Arial"/>
                <w:color w:val="000000" w:themeColor="text1"/>
                <w:sz w:val="16"/>
                <w:szCs w:val="16"/>
                <w:lang w:val="en-US"/>
              </w:rPr>
              <w:t xml:space="preserve">LTM </w:t>
            </w:r>
            <w:r w:rsidRPr="00355564">
              <w:rPr>
                <w:rFonts w:ascii="Arial" w:hAnsi="Arial" w:cs="Arial"/>
                <w:color w:val="000000" w:themeColor="text1"/>
                <w:sz w:val="16"/>
                <w:szCs w:val="16"/>
              </w:rPr>
              <w:t>TCI-state using SSB as QCL source RS for PDCCH and PDSCH reception]</w:t>
            </w:r>
          </w:p>
          <w:p w14:paraId="4A61FE7C" w14:textId="77777777" w:rsidR="00120E10" w:rsidRPr="00355564" w:rsidRDefault="00120E10" w:rsidP="0089682E">
            <w:pPr>
              <w:pStyle w:val="maintext"/>
              <w:keepNext/>
              <w:spacing w:before="0" w:after="0" w:line="240" w:lineRule="auto"/>
              <w:ind w:firstLineChars="0" w:firstLine="0"/>
              <w:jc w:val="left"/>
              <w:rPr>
                <w:rFonts w:ascii="Arial" w:hAnsi="Arial" w:cs="Arial"/>
                <w:color w:val="000000" w:themeColor="text1"/>
                <w:sz w:val="16"/>
                <w:szCs w:val="16"/>
              </w:rPr>
            </w:pPr>
            <w:r w:rsidRPr="00355564">
              <w:rPr>
                <w:rFonts w:ascii="Arial" w:hAnsi="Arial" w:cs="Arial"/>
                <w:color w:val="000000" w:themeColor="text1"/>
                <w:sz w:val="16"/>
                <w:szCs w:val="16"/>
              </w:rPr>
              <w:t xml:space="preserve">[5. Support </w:t>
            </w:r>
            <w:r w:rsidRPr="00355564">
              <w:rPr>
                <w:rFonts w:ascii="Arial" w:hAnsi="Arial" w:cs="Arial"/>
                <w:color w:val="000000" w:themeColor="text1"/>
                <w:sz w:val="16"/>
                <w:szCs w:val="16"/>
                <w:lang w:val="en-US"/>
              </w:rPr>
              <w:t xml:space="preserve">LTM </w:t>
            </w:r>
            <w:r w:rsidRPr="00355564">
              <w:rPr>
                <w:rFonts w:ascii="Arial" w:hAnsi="Arial" w:cs="Arial"/>
                <w:color w:val="000000" w:themeColor="text1"/>
                <w:sz w:val="16"/>
                <w:szCs w:val="16"/>
              </w:rPr>
              <w:t>TCI-state using SSB as QCL source RS for PDCCH and PDSCH reception]</w:t>
            </w:r>
          </w:p>
          <w:p w14:paraId="75054365" w14:textId="2C6CB064"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lang w:val="en-US"/>
              </w:rPr>
              <w:t>[6 Support of MAC-CE based cell switch operation]</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5F77EB0" w14:textId="60B7C1E5" w:rsidR="00120E10" w:rsidRPr="00355564" w:rsidRDefault="00120E10"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val="en-US" w:eastAsia="zh-CN"/>
              </w:rPr>
              <w:t>UE does not support Rel-18 LTM operation</w:t>
            </w:r>
          </w:p>
        </w:tc>
      </w:tr>
      <w:tr w:rsidR="00120E10" w:rsidRPr="0089682E" w14:paraId="43F868C7"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5A7B1925" w14:textId="2BD869A5"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089B7" w14:textId="2859A021" w:rsidR="00120E10" w:rsidRPr="00355564" w:rsidRDefault="00120E10" w:rsidP="0089682E">
            <w:pPr>
              <w:pStyle w:val="TAL"/>
              <w:rPr>
                <w:rFonts w:eastAsia="SimSun" w:cs="Arial"/>
                <w:b/>
                <w:color w:val="000000" w:themeColor="text1"/>
                <w:sz w:val="16"/>
                <w:szCs w:val="16"/>
                <w:lang w:val="en-US" w:eastAsia="zh-CN"/>
              </w:rPr>
            </w:pPr>
            <w:r w:rsidRPr="00355564">
              <w:rPr>
                <w:rFonts w:cs="Arial"/>
                <w:b/>
                <w:color w:val="000000" w:themeColor="text1"/>
                <w:sz w:val="16"/>
                <w:szCs w:val="16"/>
              </w:rPr>
              <w:t>MAC-CE activated joint LTM TCI states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301330" w14:textId="1160ECE1"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1. Maximum number of MAC-CE activated joint LTM TCI states [per/across all] candidate cells [and serving cells] [in a band]</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C5CECE1" w14:textId="4E6C33E0" w:rsidR="00120E10" w:rsidRPr="00355564" w:rsidRDefault="00120E10"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val="en-US" w:eastAsia="zh-CN"/>
              </w:rPr>
              <w:t>UE does not support MAC-CE activated joint LTM TCI states</w:t>
            </w:r>
          </w:p>
        </w:tc>
      </w:tr>
      <w:tr w:rsidR="00120E10" w:rsidRPr="0089682E" w14:paraId="33ED1EE0"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4E2CD21C" w14:textId="2AC6576F"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8566B9" w14:textId="161511EC" w:rsidR="00120E10" w:rsidRPr="00355564" w:rsidRDefault="00120E10" w:rsidP="0089682E">
            <w:pPr>
              <w:pStyle w:val="TAL"/>
              <w:rPr>
                <w:rFonts w:cs="Arial"/>
                <w:b/>
                <w:color w:val="000000" w:themeColor="text1"/>
                <w:sz w:val="16"/>
                <w:szCs w:val="16"/>
              </w:rPr>
            </w:pPr>
            <w:r w:rsidRPr="00355564">
              <w:rPr>
                <w:rFonts w:eastAsia="SimSun" w:cs="Arial"/>
                <w:b/>
                <w:color w:val="000000" w:themeColor="text1"/>
                <w:sz w:val="16"/>
                <w:szCs w:val="16"/>
                <w:lang w:val="en-US" w:eastAsia="zh-CN"/>
              </w:rPr>
              <w:t xml:space="preserve">LTM beam indication </w:t>
            </w:r>
            <w:r w:rsidRPr="00355564">
              <w:rPr>
                <w:rFonts w:eastAsia="SimSun" w:cs="Arial"/>
                <w:b/>
                <w:color w:val="000000" w:themeColor="text1"/>
                <w:sz w:val="16"/>
                <w:szCs w:val="16"/>
                <w:lang w:eastAsia="zh-CN"/>
              </w:rPr>
              <w:t xml:space="preserve">with separate DL/UL TCI states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5D40FC"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1. Support of unified TCI with separate DL/UL TCI-state indication for LTM procedure. </w:t>
            </w:r>
          </w:p>
          <w:p w14:paraId="3192CA81"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2. Maximum number of configured DL TCI state(s) [per/across all] candidate cells [and serving cells] [in a band]</w:t>
            </w:r>
          </w:p>
          <w:p w14:paraId="676F913A"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3. Maximum number of configured UL TCI state(s) [per/across all] candidate cells [and serving cells] [in a band]</w:t>
            </w:r>
          </w:p>
          <w:p w14:paraId="3E233A28"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4. Support of indicating and activating a pair of UL/DL TCI-state in a cell switch command. </w:t>
            </w:r>
          </w:p>
          <w:p w14:paraId="687AF36F"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[5. Support TCI-state using SSB as QCL source RS for PDCCH and PDSCH reception</w:t>
            </w:r>
          </w:p>
          <w:p w14:paraId="4FD9E089"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[5. Support TCI-state using TRS as QCL source RS for PDCCH and PDSCH reception]</w:t>
            </w:r>
          </w:p>
          <w:p w14:paraId="20C285ED" w14:textId="7487C13B"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[6 Support of MAC-CE based cell switch operation]</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619889D8" w14:textId="170CEFFE" w:rsidR="00120E10" w:rsidRPr="00355564" w:rsidRDefault="00120E10"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val="en-US" w:eastAsia="zh-CN"/>
              </w:rPr>
              <w:t>UE does not support Rel-18 LTM operation with separate DL/UL TCI states</w:t>
            </w:r>
          </w:p>
        </w:tc>
      </w:tr>
      <w:tr w:rsidR="00120E10" w:rsidRPr="0089682E" w14:paraId="1A7B3392"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5FABA6F2" w14:textId="037638D1"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307F62" w14:textId="696E560E" w:rsidR="00120E10" w:rsidRPr="00355564" w:rsidRDefault="00120E10" w:rsidP="0089682E">
            <w:pPr>
              <w:pStyle w:val="TAL"/>
              <w:rPr>
                <w:rFonts w:eastAsia="SimSun" w:cs="Arial"/>
                <w:b/>
                <w:color w:val="000000" w:themeColor="text1"/>
                <w:sz w:val="16"/>
                <w:szCs w:val="16"/>
                <w:lang w:val="en-US" w:eastAsia="zh-CN"/>
              </w:rPr>
            </w:pPr>
            <w:r w:rsidRPr="00355564">
              <w:rPr>
                <w:rFonts w:eastAsia="SimSun" w:cs="Arial"/>
                <w:b/>
                <w:color w:val="000000" w:themeColor="text1"/>
                <w:sz w:val="16"/>
                <w:szCs w:val="16"/>
                <w:lang w:val="en-US" w:eastAsia="zh-CN"/>
              </w:rPr>
              <w:t>MAC-CE activated DL/UL TCI states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E856C3" w14:textId="777777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1. Maximum number K1 of MAC-CE activated DL TCI states [per/across all] candidate cells [and serving cells] [in a band] before cell-switch command</w:t>
            </w:r>
          </w:p>
          <w:p w14:paraId="7A93BAE6" w14:textId="14556477"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2. Maximum number K2 of MAC-CE activated UL TCI states [per/across all] candidate cells [and serving cells] [in a band] before cell-switch command</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107603C4" w14:textId="2AFBD2BE" w:rsidR="00120E10" w:rsidRPr="00355564" w:rsidRDefault="00120E10"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val="en-US" w:eastAsia="zh-CN"/>
              </w:rPr>
              <w:t>UE does not support MAC-CE activated DL/UL TCI states</w:t>
            </w:r>
          </w:p>
        </w:tc>
      </w:tr>
      <w:tr w:rsidR="00120E10" w:rsidRPr="0089682E" w14:paraId="1C2702A0"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798451E2" w14:textId="1F9C72B1"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63B44" w14:textId="4FE8BD7A" w:rsidR="00120E10" w:rsidRPr="00355564" w:rsidRDefault="00120E10" w:rsidP="0089682E">
            <w:pPr>
              <w:pStyle w:val="TAL"/>
              <w:rPr>
                <w:rFonts w:eastAsia="SimSun" w:cs="Arial"/>
                <w:b/>
                <w:color w:val="000000" w:themeColor="text1"/>
                <w:sz w:val="16"/>
                <w:szCs w:val="16"/>
                <w:lang w:val="en-US" w:eastAsia="zh-CN"/>
              </w:rPr>
            </w:pPr>
            <w:r w:rsidRPr="00355564">
              <w:rPr>
                <w:rFonts w:eastAsia="SimSun" w:cs="Arial"/>
                <w:b/>
                <w:color w:val="000000" w:themeColor="text1"/>
                <w:sz w:val="16"/>
                <w:szCs w:val="16"/>
                <w:lang w:eastAsia="zh-CN"/>
              </w:rPr>
              <w:t>RACH-based early TA acquisition</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B9CE9B" w14:textId="77777777" w:rsidR="00120E10" w:rsidRPr="00355564" w:rsidRDefault="00120E10" w:rsidP="0089682E">
            <w:pPr>
              <w:pStyle w:val="TAL"/>
              <w:keepLines w:val="0"/>
              <w:rPr>
                <w:rFonts w:eastAsia="MS PGothic" w:cs="Arial"/>
                <w:color w:val="000000" w:themeColor="text1"/>
                <w:sz w:val="16"/>
                <w:szCs w:val="16"/>
                <w:lang w:val="en-US" w:eastAsia="zh-CN"/>
              </w:rPr>
            </w:pPr>
            <w:r w:rsidRPr="00355564">
              <w:rPr>
                <w:rFonts w:eastAsia="MS PGothic" w:cs="Arial"/>
                <w:color w:val="000000" w:themeColor="text1"/>
                <w:sz w:val="16"/>
                <w:szCs w:val="16"/>
                <w:lang w:val="en-US" w:eastAsia="zh-CN"/>
              </w:rPr>
              <w:t>1. TA acquisition of candidate cell(s) based on PDCCH ordered CFRA procedure before receiving cell switch command MAC-CE [for serving and non-serving cell]</w:t>
            </w:r>
          </w:p>
          <w:p w14:paraId="2937EF9E" w14:textId="77777777" w:rsidR="00120E10" w:rsidRPr="00355564" w:rsidRDefault="00120E10" w:rsidP="0089682E">
            <w:pPr>
              <w:pStyle w:val="TAL"/>
              <w:keepLines w:val="0"/>
              <w:rPr>
                <w:rFonts w:eastAsia="MS PGothic" w:cs="Arial"/>
                <w:color w:val="000000" w:themeColor="text1"/>
                <w:sz w:val="16"/>
                <w:szCs w:val="16"/>
              </w:rPr>
            </w:pPr>
            <w:r w:rsidRPr="00355564">
              <w:rPr>
                <w:rFonts w:eastAsia="MS PGothic" w:cs="Arial"/>
                <w:color w:val="000000" w:themeColor="text1"/>
                <w:sz w:val="16"/>
                <w:szCs w:val="16"/>
              </w:rPr>
              <w:t>2. Power ramping for PRACH retransmission based on PDCCH order indication</w:t>
            </w:r>
          </w:p>
          <w:p w14:paraId="755C9CC1" w14:textId="61F05C09" w:rsidR="00120E10" w:rsidRPr="00355564" w:rsidRDefault="00120E10" w:rsidP="0089682E">
            <w:pPr>
              <w:keepNext/>
              <w:spacing w:after="0"/>
              <w:rPr>
                <w:rFonts w:ascii="Arial" w:hAnsi="Arial" w:cs="Arial"/>
                <w:color w:val="000000" w:themeColor="text1"/>
                <w:sz w:val="16"/>
                <w:szCs w:val="16"/>
              </w:rPr>
            </w:pPr>
            <w:r w:rsidRPr="00355564">
              <w:rPr>
                <w:rFonts w:ascii="Arial" w:hAnsi="Arial" w:cs="Arial"/>
                <w:color w:val="000000" w:themeColor="text1"/>
                <w:sz w:val="16"/>
                <w:szCs w:val="16"/>
              </w:rPr>
              <w:t xml:space="preserve">[3. Handling the overlap between UL transmission on serving cell and PRACH on intra- or inter-frequency candidate cell(s)] </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CF69E62" w14:textId="5D07A4BA" w:rsidR="00120E10" w:rsidRPr="00355564" w:rsidRDefault="00120E10" w:rsidP="0089682E">
            <w:pPr>
              <w:pStyle w:val="TAL"/>
              <w:rPr>
                <w:rFonts w:eastAsia="SimSun" w:cs="Arial"/>
                <w:color w:val="000000" w:themeColor="text1"/>
                <w:sz w:val="16"/>
                <w:szCs w:val="16"/>
                <w:lang w:val="en-US" w:eastAsia="zh-CN"/>
              </w:rPr>
            </w:pPr>
            <w:r w:rsidRPr="00355564">
              <w:rPr>
                <w:rFonts w:eastAsia="SimSun" w:cs="Arial"/>
                <w:color w:val="000000" w:themeColor="text1"/>
                <w:sz w:val="16"/>
                <w:szCs w:val="16"/>
                <w:lang w:eastAsia="zh-CN"/>
              </w:rPr>
              <w:t>FFS</w:t>
            </w:r>
          </w:p>
        </w:tc>
      </w:tr>
      <w:tr w:rsidR="00120E10" w:rsidRPr="0089682E" w14:paraId="09EB6CE1"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0D406BEA" w14:textId="27BC9EAD"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89D90" w14:textId="0A200966" w:rsidR="00120E10" w:rsidRPr="00355564" w:rsidRDefault="00120E10" w:rsidP="0089682E">
            <w:pPr>
              <w:pStyle w:val="TAL"/>
              <w:rPr>
                <w:rFonts w:eastAsia="SimSun" w:cs="Arial"/>
                <w:b/>
                <w:color w:val="000000" w:themeColor="text1"/>
                <w:sz w:val="16"/>
                <w:szCs w:val="16"/>
                <w:lang w:eastAsia="zh-CN"/>
              </w:rPr>
            </w:pPr>
            <w:r w:rsidRPr="00355564">
              <w:rPr>
                <w:rFonts w:cs="Arial"/>
                <w:b/>
                <w:color w:val="000000" w:themeColor="text1"/>
                <w:sz w:val="16"/>
                <w:szCs w:val="16"/>
                <w:lang w:eastAsia="x-none"/>
              </w:rPr>
              <w:t xml:space="preserve">UE-based TA measurement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154A87" w14:textId="77777777" w:rsidR="00120E10" w:rsidRPr="00355564" w:rsidRDefault="00120E10" w:rsidP="0089682E">
            <w:pPr>
              <w:keepNext/>
              <w:spacing w:after="0"/>
              <w:rPr>
                <w:rFonts w:ascii="Arial" w:hAnsi="Arial" w:cs="Arial"/>
                <w:color w:val="000000" w:themeColor="text1"/>
                <w:sz w:val="16"/>
                <w:szCs w:val="16"/>
                <w:lang w:eastAsia="x-none"/>
              </w:rPr>
            </w:pPr>
            <w:r w:rsidRPr="00355564">
              <w:rPr>
                <w:rFonts w:ascii="Arial" w:hAnsi="Arial" w:cs="Arial"/>
                <w:color w:val="000000" w:themeColor="text1"/>
                <w:sz w:val="16"/>
                <w:szCs w:val="16"/>
                <w:lang w:eastAsia="x-none"/>
              </w:rPr>
              <w:t>1. Support of UE-based TA measurement</w:t>
            </w:r>
          </w:p>
          <w:p w14:paraId="5D4187EF" w14:textId="6DD8C08E" w:rsidR="00120E10" w:rsidRPr="00355564" w:rsidRDefault="00120E10" w:rsidP="0089682E">
            <w:pPr>
              <w:pStyle w:val="TAL"/>
              <w:keepLines w:val="0"/>
              <w:rPr>
                <w:rFonts w:eastAsia="MS PGothic" w:cs="Arial"/>
                <w:color w:val="000000" w:themeColor="text1"/>
                <w:sz w:val="16"/>
                <w:szCs w:val="16"/>
                <w:lang w:val="en-US" w:eastAsia="zh-CN"/>
              </w:rPr>
            </w:pPr>
            <w:r w:rsidRPr="00355564">
              <w:rPr>
                <w:rFonts w:cs="Arial"/>
                <w:color w:val="000000" w:themeColor="text1"/>
                <w:sz w:val="16"/>
                <w:szCs w:val="16"/>
                <w:lang w:eastAsia="x-none"/>
              </w:rPr>
              <w:t>2. Maximum number of candidate cells that the UE maintains the TA for</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608C7F2" w14:textId="2F600B89" w:rsidR="00120E10" w:rsidRPr="00355564" w:rsidRDefault="00120E10" w:rsidP="0089682E">
            <w:pPr>
              <w:pStyle w:val="TAL"/>
              <w:rPr>
                <w:rFonts w:eastAsia="SimSun" w:cs="Arial"/>
                <w:color w:val="000000" w:themeColor="text1"/>
                <w:sz w:val="16"/>
                <w:szCs w:val="16"/>
                <w:lang w:eastAsia="zh-CN"/>
              </w:rPr>
            </w:pPr>
            <w:r w:rsidRPr="00355564">
              <w:rPr>
                <w:rFonts w:cs="Arial"/>
                <w:color w:val="000000" w:themeColor="text1"/>
                <w:sz w:val="16"/>
                <w:szCs w:val="16"/>
                <w:lang w:eastAsia="x-none"/>
              </w:rPr>
              <w:t xml:space="preserve">UE-based TA measurement is not supported </w:t>
            </w:r>
          </w:p>
        </w:tc>
      </w:tr>
      <w:tr w:rsidR="00120E10" w:rsidRPr="006662B7" w14:paraId="151AE7E1" w14:textId="77777777" w:rsidTr="0089682E">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7EE16BB3" w14:textId="443E698C" w:rsidR="00120E10" w:rsidRPr="00355564" w:rsidRDefault="00120E10" w:rsidP="0089682E">
            <w:pPr>
              <w:pStyle w:val="TAL"/>
              <w:rPr>
                <w:rFonts w:eastAsia="MS Mincho" w:cs="Arial"/>
                <w:color w:val="000000" w:themeColor="text1"/>
                <w:sz w:val="16"/>
                <w:szCs w:val="16"/>
                <w:lang w:eastAsia="ja-JP"/>
              </w:rPr>
            </w:pPr>
            <w:r w:rsidRPr="00355564">
              <w:rPr>
                <w:rFonts w:eastAsia="MS Mincho" w:cs="Arial"/>
                <w:color w:val="000000" w:themeColor="text1"/>
                <w:sz w:val="16"/>
                <w:szCs w:val="16"/>
                <w:lang w:eastAsia="ja-JP"/>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EDB59A" w14:textId="2963EC4A" w:rsidR="00120E10" w:rsidRPr="00355564" w:rsidRDefault="00120E10" w:rsidP="0089682E">
            <w:pPr>
              <w:pStyle w:val="TAL"/>
              <w:rPr>
                <w:rFonts w:cs="Arial"/>
                <w:b/>
                <w:color w:val="000000" w:themeColor="text1"/>
                <w:sz w:val="16"/>
                <w:szCs w:val="16"/>
                <w:lang w:eastAsia="x-none"/>
              </w:rPr>
            </w:pPr>
            <w:r w:rsidRPr="00355564">
              <w:rPr>
                <w:rFonts w:cs="Arial"/>
                <w:b/>
                <w:color w:val="000000" w:themeColor="text1"/>
                <w:sz w:val="16"/>
                <w:szCs w:val="16"/>
                <w:lang w:eastAsia="x-none"/>
              </w:rPr>
              <w:t>TA indication in cell switch command with and without RACH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25CAD49" w14:textId="796C90D8" w:rsidR="00120E10" w:rsidRPr="00355564" w:rsidRDefault="00120E10" w:rsidP="0089682E">
            <w:pPr>
              <w:keepNext/>
              <w:spacing w:after="0"/>
              <w:rPr>
                <w:rFonts w:ascii="Arial" w:hAnsi="Arial" w:cs="Arial"/>
                <w:color w:val="000000" w:themeColor="text1"/>
                <w:sz w:val="16"/>
                <w:szCs w:val="16"/>
                <w:lang w:eastAsia="x-none"/>
              </w:rPr>
            </w:pPr>
            <w:r w:rsidRPr="00355564">
              <w:rPr>
                <w:rFonts w:ascii="Arial" w:hAnsi="Arial" w:cs="Arial"/>
                <w:color w:val="000000" w:themeColor="text1"/>
                <w:sz w:val="16"/>
                <w:szCs w:val="16"/>
                <w:lang w:eastAsia="x-none"/>
              </w:rPr>
              <w:t>Support of TA indication in cell switch command with and without RACH</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7870A946" w14:textId="54FDB6FD" w:rsidR="00120E10" w:rsidRPr="00355564" w:rsidRDefault="00120E10" w:rsidP="0089682E">
            <w:pPr>
              <w:pStyle w:val="TAL"/>
              <w:rPr>
                <w:rFonts w:cs="Arial"/>
                <w:color w:val="000000" w:themeColor="text1"/>
                <w:sz w:val="16"/>
                <w:szCs w:val="16"/>
                <w:lang w:eastAsia="x-none"/>
              </w:rPr>
            </w:pPr>
            <w:r w:rsidRPr="00355564">
              <w:rPr>
                <w:rFonts w:cs="Arial"/>
                <w:color w:val="000000" w:themeColor="text1"/>
                <w:sz w:val="16"/>
                <w:szCs w:val="16"/>
                <w:lang w:eastAsia="x-none"/>
              </w:rPr>
              <w:t xml:space="preserve">TA indication in cell switch command with and without RACH is not supported </w:t>
            </w:r>
          </w:p>
        </w:tc>
      </w:tr>
    </w:tbl>
    <w:p w14:paraId="00E3582C" w14:textId="77777777" w:rsidR="0089682E" w:rsidRDefault="0089682E" w:rsidP="00162968">
      <w:pPr>
        <w:spacing w:beforeLines="50" w:before="120"/>
        <w:rPr>
          <w:rFonts w:eastAsiaTheme="minorEastAsia"/>
          <w:lang w:eastAsia="zh-CN"/>
        </w:rPr>
      </w:pPr>
      <w:r>
        <w:rPr>
          <w:rFonts w:eastAsiaTheme="minorEastAsia"/>
          <w:lang w:eastAsia="zh-CN"/>
        </w:rPr>
        <w:t>According to RAN1 description, it is possible to support LTM even if capabilities 2 and 3a to 7 are not supported. RAN1 further considers that, if the UE does not have capabilities 1 and 3, LTM cannot be supported.</w:t>
      </w:r>
    </w:p>
    <w:p w14:paraId="67BD6AA5" w14:textId="1704A9D1" w:rsidR="0089682E" w:rsidRDefault="0089682E" w:rsidP="00162968">
      <w:pPr>
        <w:spacing w:beforeLines="50" w:before="120"/>
        <w:rPr>
          <w:rFonts w:eastAsiaTheme="minorEastAsia"/>
          <w:lang w:eastAsia="zh-CN"/>
        </w:rPr>
      </w:pPr>
      <w:r>
        <w:rPr>
          <w:rFonts w:eastAsiaTheme="minorEastAsia"/>
          <w:lang w:eastAsia="zh-CN"/>
        </w:rPr>
        <w:t>Capability 3 includes:</w:t>
      </w:r>
    </w:p>
    <w:p w14:paraId="5D9CFDEC" w14:textId="5396FF20" w:rsidR="0089682E" w:rsidRPr="0089682E" w:rsidRDefault="0089682E" w:rsidP="00364512">
      <w:pPr>
        <w:pStyle w:val="B1"/>
      </w:pPr>
      <w:r w:rsidRPr="0089682E">
        <w:t>1.</w:t>
      </w:r>
      <w:r>
        <w:tab/>
      </w:r>
      <w:r w:rsidRPr="0089682E">
        <w:t xml:space="preserve">Support of unified TCI with joint DL/UL LTM TCI-state indication for LTM procedure. </w:t>
      </w:r>
    </w:p>
    <w:p w14:paraId="6AC623B8" w14:textId="6C74E7C9" w:rsidR="0089682E" w:rsidRPr="0089682E" w:rsidRDefault="0089682E" w:rsidP="00364512">
      <w:pPr>
        <w:pStyle w:val="B1"/>
      </w:pPr>
      <w:r w:rsidRPr="0089682E">
        <w:lastRenderedPageBreak/>
        <w:t>2.</w:t>
      </w:r>
      <w:r>
        <w:tab/>
      </w:r>
      <w:r w:rsidRPr="0089682E">
        <w:t>Maximum number of configured joint LTM TCI state(s) [across/per] candidate cells [and serving cells] [in a band]</w:t>
      </w:r>
    </w:p>
    <w:p w14:paraId="4E5533A4" w14:textId="3023D914" w:rsidR="0089682E" w:rsidRPr="0089682E" w:rsidRDefault="0089682E" w:rsidP="00364512">
      <w:pPr>
        <w:pStyle w:val="B1"/>
      </w:pPr>
      <w:r w:rsidRPr="0089682E">
        <w:t>3.</w:t>
      </w:r>
      <w:r>
        <w:tab/>
      </w:r>
      <w:r w:rsidRPr="0089682E">
        <w:t xml:space="preserve">Support of indicating and activating a single joint LTM TCI state in a cell switch command. </w:t>
      </w:r>
    </w:p>
    <w:p w14:paraId="35AB06B3" w14:textId="3D9EB030" w:rsidR="0089682E" w:rsidRPr="0089682E" w:rsidRDefault="0089682E" w:rsidP="00364512">
      <w:pPr>
        <w:pStyle w:val="B1"/>
      </w:pPr>
      <w:r w:rsidRPr="0089682E">
        <w:t>[4.</w:t>
      </w:r>
      <w:r w:rsidR="00F003C8">
        <w:tab/>
      </w:r>
      <w:r w:rsidRPr="0089682E">
        <w:t xml:space="preserve">Support </w:t>
      </w:r>
      <w:r w:rsidRPr="0089682E">
        <w:rPr>
          <w:lang w:val="en-US"/>
        </w:rPr>
        <w:t xml:space="preserve">LTM </w:t>
      </w:r>
      <w:r w:rsidRPr="0089682E">
        <w:t>TCI-state using SSB as QCL source RS for PDCCH and PDSCH reception]</w:t>
      </w:r>
    </w:p>
    <w:p w14:paraId="7D2CDEFC" w14:textId="4580D958" w:rsidR="0089682E" w:rsidRPr="0089682E" w:rsidRDefault="0089682E" w:rsidP="00364512">
      <w:pPr>
        <w:pStyle w:val="B1"/>
      </w:pPr>
      <w:r w:rsidRPr="0089682E">
        <w:t>[5.</w:t>
      </w:r>
      <w:r w:rsidR="00F003C8">
        <w:tab/>
      </w:r>
      <w:r w:rsidRPr="0089682E">
        <w:t xml:space="preserve">Support </w:t>
      </w:r>
      <w:r w:rsidRPr="0089682E">
        <w:rPr>
          <w:lang w:val="en-US"/>
        </w:rPr>
        <w:t xml:space="preserve">LTM </w:t>
      </w:r>
      <w:r w:rsidRPr="0089682E">
        <w:t>TCI-state using SSB as QCL source RS for PDCCH and PDSCH reception]</w:t>
      </w:r>
    </w:p>
    <w:p w14:paraId="6086EB2C" w14:textId="6419688D" w:rsidR="0089682E" w:rsidRDefault="0089682E" w:rsidP="00364512">
      <w:pPr>
        <w:pStyle w:val="B1"/>
        <w:rPr>
          <w:rFonts w:eastAsiaTheme="minorEastAsia"/>
          <w:lang w:eastAsia="zh-CN"/>
        </w:rPr>
      </w:pPr>
      <w:r w:rsidRPr="0089682E">
        <w:rPr>
          <w:lang w:val="en-US"/>
        </w:rPr>
        <w:t>[6</w:t>
      </w:r>
      <w:r w:rsidR="00F003C8">
        <w:rPr>
          <w:lang w:val="en-US"/>
        </w:rPr>
        <w:tab/>
      </w:r>
      <w:r w:rsidRPr="0089682E">
        <w:rPr>
          <w:lang w:val="en-US"/>
        </w:rPr>
        <w:t>Support of MAC-CE based cell switch operation]</w:t>
      </w:r>
    </w:p>
    <w:p w14:paraId="6EF93534" w14:textId="097368F5" w:rsidR="003D132E" w:rsidRDefault="009D7A34" w:rsidP="00162968">
      <w:pPr>
        <w:spacing w:beforeLines="50" w:before="120"/>
        <w:rPr>
          <w:rFonts w:eastAsiaTheme="minorEastAsia"/>
          <w:lang w:eastAsia="zh-CN"/>
        </w:rPr>
      </w:pPr>
      <w:r>
        <w:rPr>
          <w:rFonts w:eastAsiaTheme="minorEastAsia"/>
          <w:lang w:eastAsia="zh-CN"/>
        </w:rPr>
        <w:t>If the network does not configure LTM with early RACH or does not trigger early RACH and the UE does not support UE-based TA measurements, it is still possible to use LTM but with RACH. In this case, there is no need to indicate any TCI state in the LTM cell switch MAC-CE.</w:t>
      </w:r>
      <w:r w:rsidR="002B1400">
        <w:rPr>
          <w:rFonts w:eastAsiaTheme="minorEastAsia"/>
          <w:lang w:eastAsia="zh-CN"/>
        </w:rPr>
        <w:t xml:space="preserve"> </w:t>
      </w:r>
      <w:r w:rsidR="003D132E">
        <w:rPr>
          <w:rFonts w:eastAsiaTheme="minorEastAsia"/>
          <w:lang w:eastAsia="zh-CN"/>
        </w:rPr>
        <w:t xml:space="preserve">The definition </w:t>
      </w:r>
      <w:r w:rsidR="002B1400">
        <w:rPr>
          <w:rFonts w:eastAsiaTheme="minorEastAsia"/>
          <w:lang w:eastAsia="zh-CN"/>
        </w:rPr>
        <w:t xml:space="preserve">of 45-3 </w:t>
      </w:r>
      <w:r w:rsidR="003D132E">
        <w:rPr>
          <w:rFonts w:eastAsiaTheme="minorEastAsia"/>
          <w:lang w:eastAsia="zh-CN"/>
        </w:rPr>
        <w:t>tentatively includes "Support of MAC-CE based cell switch operation" but it is possible to perform cell switch</w:t>
      </w:r>
      <w:r w:rsidR="002B1400">
        <w:rPr>
          <w:rFonts w:eastAsiaTheme="minorEastAsia"/>
          <w:lang w:eastAsia="zh-CN"/>
        </w:rPr>
        <w:t xml:space="preserve"> without the other capabilities, so there is no reason to couple "Support of MAC-CE based cell switch operation" with other aspects of 45-3.</w:t>
      </w:r>
    </w:p>
    <w:p w14:paraId="5908C205" w14:textId="45489CB8" w:rsidR="002B1400" w:rsidRDefault="009D7A34" w:rsidP="00162968">
      <w:pPr>
        <w:spacing w:beforeLines="50" w:before="120"/>
        <w:rPr>
          <w:rFonts w:eastAsiaTheme="minorEastAsia"/>
          <w:b/>
          <w:lang w:eastAsia="zh-CN"/>
        </w:rPr>
      </w:pPr>
      <w:r w:rsidRPr="009D7A34">
        <w:rPr>
          <w:rFonts w:eastAsiaTheme="minorEastAsia"/>
          <w:b/>
          <w:lang w:eastAsia="zh-CN"/>
        </w:rPr>
        <w:t xml:space="preserve">Proposal 1: </w:t>
      </w:r>
      <w:r w:rsidR="002B1400">
        <w:rPr>
          <w:rFonts w:eastAsiaTheme="minorEastAsia"/>
          <w:b/>
          <w:lang w:eastAsia="zh-CN"/>
        </w:rPr>
        <w:t>The UE can support LTM cell switch operation even if the UE does not support LTM beam indication</w:t>
      </w:r>
      <w:r w:rsidR="00FE2C96">
        <w:rPr>
          <w:rFonts w:eastAsiaTheme="minorEastAsia"/>
          <w:b/>
          <w:lang w:eastAsia="zh-CN"/>
        </w:rPr>
        <w:t xml:space="preserve"> as in FG 45-3/4 (unlike what is indicated in the RAN1 feature list)</w:t>
      </w:r>
      <w:r w:rsidR="002B1400">
        <w:rPr>
          <w:rFonts w:eastAsiaTheme="minorEastAsia"/>
          <w:b/>
          <w:lang w:eastAsia="zh-CN"/>
        </w:rPr>
        <w:t>.</w:t>
      </w:r>
    </w:p>
    <w:p w14:paraId="26915815" w14:textId="767C39AA" w:rsidR="000F7175" w:rsidRDefault="00F14978" w:rsidP="00162968">
      <w:pPr>
        <w:spacing w:beforeLines="50" w:before="120"/>
        <w:rPr>
          <w:rFonts w:eastAsiaTheme="minorEastAsia"/>
          <w:lang w:eastAsia="zh-CN"/>
        </w:rPr>
      </w:pPr>
      <w:r>
        <w:rPr>
          <w:rFonts w:eastAsiaTheme="minorEastAsia"/>
          <w:lang w:eastAsia="zh-CN"/>
        </w:rPr>
        <w:t xml:space="preserve">LTM is not possible without pre-configuration of LTM candidate cells and execution of cell switch upon reception of the LTM cell switch MAC CE. </w:t>
      </w:r>
      <w:r w:rsidR="00A962B5">
        <w:rPr>
          <w:rFonts w:eastAsiaTheme="minorEastAsia"/>
          <w:lang w:eastAsia="zh-CN"/>
        </w:rPr>
        <w:t>In addition,</w:t>
      </w:r>
      <w:r w:rsidR="00CE0C19">
        <w:rPr>
          <w:rFonts w:eastAsiaTheme="minorEastAsia"/>
          <w:lang w:eastAsia="zh-CN"/>
        </w:rPr>
        <w:t xml:space="preserve"> t</w:t>
      </w:r>
      <w:r w:rsidR="002B1400">
        <w:rPr>
          <w:rFonts w:eastAsiaTheme="minorEastAsia"/>
          <w:lang w:eastAsia="zh-CN"/>
        </w:rPr>
        <w:t>he Rel-18 L1 measurement capability may be required so that it is possible to trigger cell switch on the network side.</w:t>
      </w:r>
    </w:p>
    <w:p w14:paraId="2D55033E" w14:textId="16BD35A2" w:rsidR="00162968" w:rsidRPr="00B9409D" w:rsidRDefault="00162968" w:rsidP="00162968">
      <w:pPr>
        <w:pStyle w:val="Proposal"/>
        <w:rPr>
          <w:rFonts w:eastAsiaTheme="minorEastAsia"/>
          <w:lang w:eastAsia="zh-CN"/>
        </w:rPr>
      </w:pPr>
      <w:r w:rsidRPr="00B9409D">
        <w:rPr>
          <w:rFonts w:eastAsiaTheme="minorEastAsia"/>
          <w:lang w:eastAsia="zh-CN"/>
        </w:rPr>
        <w:t>Proposal</w:t>
      </w:r>
      <w:r>
        <w:rPr>
          <w:rFonts w:eastAsiaTheme="minorEastAsia"/>
          <w:lang w:eastAsia="zh-CN"/>
        </w:rPr>
        <w:t xml:space="preserve"> </w:t>
      </w:r>
      <w:r w:rsidR="002B1400">
        <w:rPr>
          <w:rFonts w:eastAsiaTheme="minorEastAsia"/>
          <w:lang w:eastAsia="zh-CN"/>
        </w:rPr>
        <w:t>2</w:t>
      </w:r>
      <w:r w:rsidRPr="00B9409D">
        <w:rPr>
          <w:rFonts w:eastAsiaTheme="minorEastAsia"/>
          <w:lang w:eastAsia="zh-CN"/>
        </w:rPr>
        <w:t xml:space="preserve">: </w:t>
      </w:r>
      <w:r w:rsidR="00CE0317" w:rsidRPr="00CE0317">
        <w:rPr>
          <w:rFonts w:eastAsiaTheme="minorEastAsia"/>
          <w:lang w:eastAsia="zh-CN"/>
        </w:rPr>
        <w:t>F</w:t>
      </w:r>
      <w:r w:rsidR="00CE0317" w:rsidRPr="005A40F2">
        <w:rPr>
          <w:rFonts w:eastAsiaTheme="minorEastAsia"/>
          <w:lang w:eastAsia="zh-CN"/>
        </w:rPr>
        <w:t xml:space="preserve">rom RAN2 perspective, </w:t>
      </w:r>
      <w:r w:rsidR="00CE0317">
        <w:rPr>
          <w:rFonts w:eastAsiaTheme="minorEastAsia"/>
          <w:lang w:eastAsia="zh-CN"/>
        </w:rPr>
        <w:t xml:space="preserve">the </w:t>
      </w:r>
      <w:r w:rsidRPr="00B9409D">
        <w:rPr>
          <w:rFonts w:eastAsiaTheme="minorEastAsia"/>
          <w:lang w:eastAsia="zh-CN"/>
        </w:rPr>
        <w:t>UE capability to indicate the support of LTM feature</w:t>
      </w:r>
      <w:r>
        <w:rPr>
          <w:rFonts w:eastAsiaTheme="minorEastAsia"/>
          <w:lang w:eastAsia="zh-CN"/>
        </w:rPr>
        <w:t xml:space="preserve"> </w:t>
      </w:r>
      <w:r w:rsidR="00CE0317">
        <w:rPr>
          <w:rFonts w:eastAsiaTheme="minorEastAsia"/>
          <w:lang w:eastAsia="zh-CN"/>
        </w:rPr>
        <w:t>include</w:t>
      </w:r>
      <w:r w:rsidR="00F14978">
        <w:rPr>
          <w:rFonts w:eastAsiaTheme="minorEastAsia"/>
          <w:lang w:eastAsia="zh-CN"/>
        </w:rPr>
        <w:t>s</w:t>
      </w:r>
      <w:r>
        <w:rPr>
          <w:rFonts w:eastAsiaTheme="minorEastAsia"/>
          <w:lang w:eastAsia="zh-CN"/>
        </w:rPr>
        <w:t xml:space="preserve"> the following components</w:t>
      </w:r>
      <w:r w:rsidR="00B73DE1">
        <w:rPr>
          <w:rFonts w:eastAsiaTheme="minorEastAsia"/>
          <w:lang w:eastAsia="zh-CN"/>
        </w:rPr>
        <w:t>:</w:t>
      </w:r>
    </w:p>
    <w:p w14:paraId="316A3405" w14:textId="75623D5D" w:rsidR="00162968" w:rsidRPr="00B9409D" w:rsidRDefault="00162968" w:rsidP="00162968">
      <w:pPr>
        <w:pStyle w:val="Proposal"/>
        <w:numPr>
          <w:ilvl w:val="0"/>
          <w:numId w:val="14"/>
        </w:numPr>
        <w:rPr>
          <w:rFonts w:eastAsiaTheme="minorEastAsia"/>
          <w:lang w:eastAsia="zh-CN"/>
        </w:rPr>
      </w:pPr>
      <w:r>
        <w:rPr>
          <w:rFonts w:eastAsiaTheme="minorEastAsia"/>
          <w:lang w:eastAsia="zh-CN"/>
        </w:rPr>
        <w:t xml:space="preserve">Support of </w:t>
      </w:r>
      <w:r w:rsidRPr="00B9409D">
        <w:rPr>
          <w:rFonts w:eastAsiaTheme="minorEastAsia"/>
          <w:lang w:eastAsia="zh-CN"/>
        </w:rPr>
        <w:t xml:space="preserve">LTM </w:t>
      </w:r>
      <w:r>
        <w:rPr>
          <w:rFonts w:eastAsiaTheme="minorEastAsia"/>
          <w:lang w:eastAsia="zh-CN"/>
        </w:rPr>
        <w:t xml:space="preserve">cell switch </w:t>
      </w:r>
      <w:r w:rsidRPr="00B9409D">
        <w:rPr>
          <w:rFonts w:eastAsiaTheme="minorEastAsia"/>
          <w:lang w:eastAsia="zh-CN"/>
        </w:rPr>
        <w:t>MAC CE;</w:t>
      </w:r>
    </w:p>
    <w:p w14:paraId="02FE3881" w14:textId="54D91F5B" w:rsidR="00CE0317" w:rsidRDefault="00162968" w:rsidP="00F14978">
      <w:pPr>
        <w:pStyle w:val="Proposal"/>
        <w:numPr>
          <w:ilvl w:val="0"/>
          <w:numId w:val="14"/>
        </w:numPr>
        <w:rPr>
          <w:rFonts w:eastAsiaTheme="minorEastAsia"/>
          <w:lang w:eastAsia="zh-CN"/>
        </w:rPr>
      </w:pPr>
      <w:r>
        <w:rPr>
          <w:rFonts w:eastAsiaTheme="minorEastAsia"/>
          <w:lang w:eastAsia="zh-CN"/>
        </w:rPr>
        <w:t>Support of p</w:t>
      </w:r>
      <w:r w:rsidRPr="00B9409D">
        <w:rPr>
          <w:rFonts w:eastAsiaTheme="minorEastAsia"/>
          <w:lang w:eastAsia="zh-CN"/>
        </w:rPr>
        <w:t>re-configuration</w:t>
      </w:r>
      <w:r>
        <w:rPr>
          <w:rFonts w:eastAsiaTheme="minorEastAsia"/>
          <w:lang w:eastAsia="zh-CN"/>
        </w:rPr>
        <w:t xml:space="preserve"> of LTM candidate cells</w:t>
      </w:r>
      <w:r w:rsidRPr="00B9409D">
        <w:rPr>
          <w:rFonts w:eastAsiaTheme="minorEastAsia"/>
          <w:lang w:eastAsia="zh-CN"/>
        </w:rPr>
        <w:t>;</w:t>
      </w:r>
    </w:p>
    <w:p w14:paraId="558C8013" w14:textId="424B2D5A" w:rsidR="00CE0317" w:rsidRDefault="00CE0317" w:rsidP="00F14978">
      <w:pPr>
        <w:pStyle w:val="Proposal"/>
        <w:rPr>
          <w:rFonts w:eastAsiaTheme="minorEastAsia"/>
          <w:lang w:eastAsia="zh-CN"/>
        </w:rPr>
      </w:pPr>
      <w:r w:rsidRPr="00CE0317">
        <w:rPr>
          <w:rFonts w:eastAsiaTheme="minorEastAsia"/>
          <w:lang w:eastAsia="zh-CN"/>
        </w:rPr>
        <w:t xml:space="preserve">Proposal </w:t>
      </w:r>
      <w:r w:rsidR="002B1400">
        <w:rPr>
          <w:rFonts w:eastAsiaTheme="minorEastAsia"/>
          <w:lang w:eastAsia="zh-CN"/>
        </w:rPr>
        <w:t>3</w:t>
      </w:r>
      <w:r w:rsidRPr="00CE0317">
        <w:rPr>
          <w:rFonts w:eastAsiaTheme="minorEastAsia"/>
          <w:lang w:eastAsia="zh-CN"/>
        </w:rPr>
        <w:t xml:space="preserve">: </w:t>
      </w:r>
      <w:r w:rsidR="00FF101E">
        <w:rPr>
          <w:rFonts w:eastAsiaTheme="minorEastAsia"/>
          <w:lang w:eastAsia="zh-CN"/>
        </w:rPr>
        <w:t>T</w:t>
      </w:r>
      <w:r w:rsidR="002B1400">
        <w:rPr>
          <w:rFonts w:eastAsiaTheme="minorEastAsia"/>
          <w:lang w:eastAsia="zh-CN"/>
        </w:rPr>
        <w:t>he feature group 45-1 "</w:t>
      </w:r>
      <w:r w:rsidR="002B1400" w:rsidRPr="002B1400">
        <w:rPr>
          <w:rFonts w:eastAsiaTheme="minorEastAsia"/>
          <w:lang w:eastAsia="zh-CN"/>
        </w:rPr>
        <w:t xml:space="preserve">L1 measurement and reports for </w:t>
      </w:r>
      <w:r w:rsidR="002B1400">
        <w:rPr>
          <w:rFonts w:eastAsiaTheme="minorEastAsia"/>
          <w:lang w:eastAsia="zh-CN"/>
        </w:rPr>
        <w:t>LTM" is required to support LTM.</w:t>
      </w:r>
    </w:p>
    <w:p w14:paraId="015AA920" w14:textId="77777777" w:rsidR="00162968" w:rsidRPr="0094652B" w:rsidRDefault="00162968" w:rsidP="00162968">
      <w:pPr>
        <w:spacing w:beforeLines="50" w:before="120"/>
        <w:rPr>
          <w:rFonts w:eastAsiaTheme="minorEastAsia"/>
          <w:b/>
          <w:i/>
          <w:u w:val="single"/>
          <w:lang w:eastAsia="zh-CN"/>
        </w:rPr>
      </w:pPr>
      <w:r w:rsidRPr="0094652B">
        <w:rPr>
          <w:rFonts w:eastAsiaTheme="minorEastAsia" w:hint="eastAsia"/>
          <w:b/>
          <w:i/>
          <w:u w:val="single"/>
          <w:lang w:eastAsia="zh-CN"/>
        </w:rPr>
        <w:t>R</w:t>
      </w:r>
      <w:r w:rsidRPr="0094652B">
        <w:rPr>
          <w:rFonts w:eastAsiaTheme="minorEastAsia"/>
          <w:b/>
          <w:i/>
          <w:u w:val="single"/>
          <w:lang w:eastAsia="zh-CN"/>
        </w:rPr>
        <w:t>RC handling</w:t>
      </w:r>
    </w:p>
    <w:p w14:paraId="0E16ECB9" w14:textId="75577328" w:rsidR="00162968" w:rsidRDefault="00CD3F0E" w:rsidP="00162968">
      <w:pPr>
        <w:spacing w:beforeLines="50" w:before="120"/>
        <w:rPr>
          <w:rFonts w:eastAsiaTheme="minorEastAsia"/>
          <w:lang w:eastAsia="zh-CN"/>
        </w:rPr>
      </w:pPr>
      <w:r>
        <w:rPr>
          <w:rFonts w:eastAsiaTheme="minorEastAsia"/>
          <w:lang w:eastAsia="zh-CN"/>
        </w:rPr>
        <w:t xml:space="preserve">If the UE is provided with an LTM reference </w:t>
      </w:r>
      <w:proofErr w:type="gramStart"/>
      <w:r>
        <w:rPr>
          <w:rFonts w:eastAsiaTheme="minorEastAsia"/>
          <w:lang w:eastAsia="zh-CN"/>
        </w:rPr>
        <w:t xml:space="preserve">configuration, </w:t>
      </w:r>
      <w:r w:rsidR="00162968">
        <w:rPr>
          <w:rFonts w:eastAsiaTheme="minorEastAsia"/>
          <w:lang w:eastAsia="zh-CN"/>
        </w:rPr>
        <w:t xml:space="preserve"> to</w:t>
      </w:r>
      <w:proofErr w:type="gramEnd"/>
      <w:r w:rsidR="00162968">
        <w:rPr>
          <w:rFonts w:eastAsiaTheme="minorEastAsia"/>
          <w:lang w:eastAsia="zh-CN"/>
        </w:rPr>
        <w:t xml:space="preserve"> execute LTM upon rece</w:t>
      </w:r>
      <w:r>
        <w:rPr>
          <w:rFonts w:eastAsiaTheme="minorEastAsia"/>
          <w:lang w:eastAsia="zh-CN"/>
        </w:rPr>
        <w:t>ption</w:t>
      </w:r>
      <w:r w:rsidR="00162968">
        <w:rPr>
          <w:rFonts w:eastAsiaTheme="minorEastAsia"/>
          <w:lang w:eastAsia="zh-CN"/>
        </w:rPr>
        <w:t xml:space="preserve"> </w:t>
      </w:r>
      <w:r>
        <w:rPr>
          <w:rFonts w:eastAsiaTheme="minorEastAsia"/>
          <w:lang w:eastAsia="zh-CN"/>
        </w:rPr>
        <w:t xml:space="preserve">of an </w:t>
      </w:r>
      <w:r w:rsidR="00162968">
        <w:rPr>
          <w:rFonts w:eastAsiaTheme="minorEastAsia"/>
          <w:lang w:eastAsia="zh-CN"/>
        </w:rPr>
        <w:t>LTM cell switch MAC CE, the UE needs to generate LTM complete configuration using the reference configuration and the delta configuration. Th</w:t>
      </w:r>
      <w:r>
        <w:rPr>
          <w:rFonts w:eastAsiaTheme="minorEastAsia"/>
          <w:lang w:eastAsia="zh-CN"/>
        </w:rPr>
        <w:t>e</w:t>
      </w:r>
      <w:r w:rsidR="00162968">
        <w:rPr>
          <w:rFonts w:eastAsiaTheme="minorEastAsia"/>
          <w:lang w:eastAsia="zh-CN"/>
        </w:rPr>
        <w:t xml:space="preserve"> </w:t>
      </w:r>
      <w:r>
        <w:rPr>
          <w:rFonts w:eastAsiaTheme="minorEastAsia"/>
          <w:lang w:eastAsia="zh-CN"/>
        </w:rPr>
        <w:t xml:space="preserve">generation </w:t>
      </w:r>
      <w:r w:rsidR="00162968">
        <w:rPr>
          <w:rFonts w:eastAsiaTheme="minorEastAsia"/>
          <w:lang w:eastAsia="zh-CN"/>
        </w:rPr>
        <w:t xml:space="preserve">procedure is </w:t>
      </w:r>
      <w:r>
        <w:rPr>
          <w:rFonts w:eastAsiaTheme="minorEastAsia"/>
          <w:lang w:eastAsia="zh-CN"/>
        </w:rPr>
        <w:t xml:space="preserve">still under intense RAN2 discussion. </w:t>
      </w:r>
    </w:p>
    <w:p w14:paraId="20841C40" w14:textId="2038252C" w:rsidR="00162968" w:rsidRDefault="00CD3F0E" w:rsidP="00162968">
      <w:pPr>
        <w:spacing w:beforeLines="50" w:before="120"/>
        <w:rPr>
          <w:rFonts w:eastAsiaTheme="minorEastAsia"/>
          <w:lang w:eastAsia="zh-CN"/>
        </w:rPr>
      </w:pPr>
      <w:r>
        <w:rPr>
          <w:rFonts w:eastAsiaTheme="minorEastAsia"/>
          <w:lang w:eastAsia="zh-CN"/>
        </w:rPr>
        <w:t>However</w:t>
      </w:r>
      <w:r w:rsidR="00162968">
        <w:rPr>
          <w:rFonts w:eastAsiaTheme="minorEastAsia"/>
          <w:lang w:eastAsia="zh-CN"/>
        </w:rPr>
        <w:t xml:space="preserve">, the network can </w:t>
      </w:r>
      <w:r>
        <w:rPr>
          <w:rFonts w:eastAsiaTheme="minorEastAsia"/>
          <w:lang w:eastAsia="zh-CN"/>
        </w:rPr>
        <w:t xml:space="preserve">instead </w:t>
      </w:r>
      <w:r w:rsidR="00162968">
        <w:rPr>
          <w:rFonts w:eastAsiaTheme="minorEastAsia"/>
          <w:lang w:eastAsia="zh-CN"/>
        </w:rPr>
        <w:t xml:space="preserve">provide </w:t>
      </w:r>
      <w:r>
        <w:rPr>
          <w:rFonts w:eastAsiaTheme="minorEastAsia"/>
          <w:lang w:eastAsia="zh-CN"/>
        </w:rPr>
        <w:t xml:space="preserve">a </w:t>
      </w:r>
      <w:r w:rsidR="00162968">
        <w:rPr>
          <w:rFonts w:eastAsiaTheme="minorEastAsia"/>
          <w:lang w:eastAsia="zh-CN"/>
        </w:rPr>
        <w:t xml:space="preserve">complete configuration </w:t>
      </w:r>
      <w:r>
        <w:rPr>
          <w:rFonts w:eastAsiaTheme="minorEastAsia"/>
          <w:lang w:eastAsia="zh-CN"/>
        </w:rPr>
        <w:t>so that the UE does not have to perform this generation procedure. Therefore, it is not absolutely necessary that the UE supports it.</w:t>
      </w:r>
    </w:p>
    <w:p w14:paraId="20B110CE" w14:textId="0772CF02" w:rsidR="00CD3F0E" w:rsidRPr="00CD3F0E" w:rsidRDefault="00CD3F0E" w:rsidP="00162968">
      <w:pPr>
        <w:spacing w:beforeLines="50" w:before="120"/>
        <w:rPr>
          <w:rFonts w:eastAsiaTheme="minorEastAsia"/>
          <w:lang w:eastAsia="zh-CN"/>
        </w:rPr>
      </w:pPr>
      <w:r>
        <w:rPr>
          <w:rFonts w:eastAsiaTheme="minorEastAsia"/>
          <w:lang w:eastAsia="zh-CN"/>
        </w:rPr>
        <w:t xml:space="preserve">In the current running CR, there is no further alternative. However, in intra-DU cases, it would be possible for the network to provide a configuration to be applied by normal reconfiguration procedures, i.e. normal delta signalling. In the intra-DU case, the network could ensure that any item that is in one candidate configuration but not in the others is explicitly released in the delta configurations for the other candidate configurations. In the inter-DU case, if such a coordination is not possible, the existing </w:t>
      </w:r>
      <w:r>
        <w:rPr>
          <w:rFonts w:eastAsiaTheme="minorEastAsia"/>
          <w:i/>
          <w:lang w:eastAsia="zh-CN"/>
        </w:rPr>
        <w:t>fullConfig</w:t>
      </w:r>
      <w:r>
        <w:rPr>
          <w:rFonts w:eastAsiaTheme="minorEastAsia"/>
          <w:lang w:eastAsia="zh-CN"/>
        </w:rPr>
        <w:t xml:space="preserve"> indication could be used. While this requires some change to the running CR, it would have the advantage of avoiding the risks related to the new </w:t>
      </w:r>
      <w:r w:rsidR="005D0B8F">
        <w:rPr>
          <w:rFonts w:eastAsiaTheme="minorEastAsia"/>
          <w:lang w:eastAsia="zh-CN"/>
        </w:rPr>
        <w:t>"LTM cell switch execution procedure" in which there are a significant number of issues remaining.</w:t>
      </w:r>
    </w:p>
    <w:p w14:paraId="35434393" w14:textId="52F83C94" w:rsidR="00162968" w:rsidRPr="00904556" w:rsidRDefault="00162968" w:rsidP="00162968">
      <w:pPr>
        <w:pStyle w:val="Proposal"/>
        <w:rPr>
          <w:rFonts w:eastAsiaTheme="minorEastAsia"/>
          <w:lang w:eastAsia="zh-CN"/>
        </w:rPr>
      </w:pPr>
      <w:r w:rsidRPr="00904556">
        <w:rPr>
          <w:rFonts w:eastAsiaTheme="minorEastAsia"/>
          <w:lang w:eastAsia="zh-CN"/>
        </w:rPr>
        <w:t>Proposal</w:t>
      </w:r>
      <w:r>
        <w:rPr>
          <w:rFonts w:eastAsiaTheme="minorEastAsia"/>
          <w:lang w:eastAsia="zh-CN"/>
        </w:rPr>
        <w:t xml:space="preserve"> </w:t>
      </w:r>
      <w:r w:rsidR="00355564">
        <w:rPr>
          <w:rFonts w:eastAsiaTheme="minorEastAsia"/>
          <w:lang w:eastAsia="zh-CN"/>
        </w:rPr>
        <w:t>4</w:t>
      </w:r>
      <w:r w:rsidRPr="00904556">
        <w:rPr>
          <w:rFonts w:eastAsiaTheme="minorEastAsia"/>
          <w:lang w:eastAsia="zh-CN"/>
        </w:rPr>
        <w:t xml:space="preserve">: </w:t>
      </w:r>
      <w:r w:rsidR="005D0B8F">
        <w:rPr>
          <w:rFonts w:eastAsiaTheme="minorEastAsia"/>
          <w:lang w:eastAsia="zh-CN"/>
        </w:rPr>
        <w:t>I</w:t>
      </w:r>
      <w:r w:rsidRPr="00904556">
        <w:rPr>
          <w:rFonts w:eastAsiaTheme="minorEastAsia"/>
          <w:lang w:eastAsia="zh-CN"/>
        </w:rPr>
        <w:t>ntroduce UE capabilit</w:t>
      </w:r>
      <w:r w:rsidR="00C54060">
        <w:rPr>
          <w:rFonts w:eastAsiaTheme="minorEastAsia"/>
          <w:lang w:eastAsia="zh-CN"/>
        </w:rPr>
        <w:t>ies</w:t>
      </w:r>
      <w:r w:rsidRPr="00904556">
        <w:rPr>
          <w:rFonts w:eastAsiaTheme="minorEastAsia"/>
          <w:lang w:eastAsia="zh-CN"/>
        </w:rPr>
        <w:t xml:space="preserve"> for:</w:t>
      </w:r>
    </w:p>
    <w:p w14:paraId="1DF3CB3B" w14:textId="6E319FE2" w:rsidR="005D0B8F" w:rsidRPr="00C563D7" w:rsidRDefault="005D0B8F" w:rsidP="00846815">
      <w:pPr>
        <w:pStyle w:val="Proposal"/>
        <w:rPr>
          <w:rFonts w:eastAsiaTheme="minorEastAsia"/>
          <w:lang w:eastAsia="zh-CN"/>
        </w:rPr>
      </w:pPr>
      <w:r>
        <w:rPr>
          <w:rFonts w:eastAsiaTheme="minorEastAsia"/>
          <w:lang w:eastAsia="zh-CN"/>
        </w:rPr>
        <w:t xml:space="preserve">1) </w:t>
      </w:r>
      <w:r w:rsidRPr="00C563D7">
        <w:rPr>
          <w:rFonts w:eastAsiaTheme="minorEastAsia"/>
          <w:lang w:eastAsia="zh-CN"/>
        </w:rPr>
        <w:t xml:space="preserve">Support of </w:t>
      </w:r>
      <w:r>
        <w:rPr>
          <w:rFonts w:eastAsiaTheme="minorEastAsia"/>
          <w:lang w:eastAsia="zh-CN"/>
        </w:rPr>
        <w:t xml:space="preserve">the </w:t>
      </w:r>
      <w:r w:rsidR="004177EB">
        <w:rPr>
          <w:rFonts w:eastAsiaTheme="minorEastAsia"/>
          <w:lang w:eastAsia="zh-CN"/>
        </w:rPr>
        <w:t xml:space="preserve">new </w:t>
      </w:r>
      <w:r>
        <w:rPr>
          <w:rFonts w:eastAsiaTheme="minorEastAsia"/>
          <w:lang w:eastAsia="zh-CN"/>
        </w:rPr>
        <w:t xml:space="preserve">Rel-18 </w:t>
      </w:r>
      <w:r w:rsidR="00846815">
        <w:rPr>
          <w:rFonts w:eastAsiaTheme="minorEastAsia"/>
          <w:lang w:eastAsia="zh-CN"/>
        </w:rPr>
        <w:t xml:space="preserve">procedure </w:t>
      </w:r>
      <w:r>
        <w:rPr>
          <w:rFonts w:eastAsiaTheme="minorEastAsia"/>
          <w:lang w:eastAsia="zh-CN"/>
        </w:rPr>
        <w:t>"</w:t>
      </w:r>
      <w:r w:rsidR="00D25941">
        <w:rPr>
          <w:rFonts w:eastAsiaTheme="minorEastAsia"/>
          <w:lang w:eastAsia="zh-CN"/>
        </w:rPr>
        <w:t>5.3.</w:t>
      </w:r>
      <w:proofErr w:type="gramStart"/>
      <w:r w:rsidR="00D25941">
        <w:rPr>
          <w:rFonts w:eastAsiaTheme="minorEastAsia"/>
          <w:lang w:eastAsia="zh-CN"/>
        </w:rPr>
        <w:t>5.x.</w:t>
      </w:r>
      <w:proofErr w:type="gramEnd"/>
      <w:r w:rsidR="00D25941">
        <w:rPr>
          <w:rFonts w:eastAsiaTheme="minorEastAsia"/>
          <w:lang w:eastAsia="zh-CN"/>
        </w:rPr>
        <w:t xml:space="preserve">5 </w:t>
      </w:r>
      <w:r>
        <w:rPr>
          <w:rFonts w:eastAsiaTheme="minorEastAsia"/>
          <w:lang w:eastAsia="zh-CN"/>
        </w:rPr>
        <w:t>LTM cell switch</w:t>
      </w:r>
      <w:r w:rsidR="004177EB">
        <w:rPr>
          <w:rFonts w:eastAsiaTheme="minorEastAsia"/>
          <w:lang w:eastAsia="zh-CN"/>
        </w:rPr>
        <w:t xml:space="preserve"> execution"</w:t>
      </w:r>
      <w:r>
        <w:rPr>
          <w:rFonts w:eastAsiaTheme="minorEastAsia"/>
          <w:lang w:eastAsia="zh-CN"/>
        </w:rPr>
        <w:t xml:space="preserve"> </w:t>
      </w:r>
      <w:r w:rsidR="004177EB">
        <w:rPr>
          <w:rFonts w:eastAsiaTheme="minorEastAsia"/>
          <w:lang w:eastAsia="zh-CN"/>
        </w:rPr>
        <w:t>in the RRC running CR</w:t>
      </w:r>
      <w:r w:rsidRPr="00C563D7">
        <w:rPr>
          <w:rFonts w:eastAsiaTheme="minorEastAsia"/>
          <w:lang w:eastAsia="zh-CN"/>
        </w:rPr>
        <w:t xml:space="preserve">: </w:t>
      </w:r>
    </w:p>
    <w:p w14:paraId="2CC8518E" w14:textId="4D70D6B8" w:rsidR="005D0B8F" w:rsidRPr="00C563D7" w:rsidRDefault="005D0B8F" w:rsidP="00846815">
      <w:pPr>
        <w:pStyle w:val="Proposal"/>
        <w:ind w:left="420"/>
        <w:rPr>
          <w:rFonts w:eastAsiaTheme="minorEastAsia"/>
          <w:lang w:eastAsia="zh-CN"/>
        </w:rPr>
      </w:pPr>
      <w:r w:rsidRPr="00C563D7">
        <w:rPr>
          <w:rFonts w:eastAsiaTheme="minorEastAsia"/>
          <w:lang w:eastAsia="zh-CN"/>
        </w:rPr>
        <w:t xml:space="preserve">If </w:t>
      </w:r>
      <w:r>
        <w:rPr>
          <w:rFonts w:eastAsiaTheme="minorEastAsia"/>
          <w:lang w:eastAsia="zh-CN"/>
        </w:rPr>
        <w:t>1)</w:t>
      </w:r>
      <w:r w:rsidRPr="00C563D7">
        <w:rPr>
          <w:rFonts w:eastAsiaTheme="minorEastAsia"/>
          <w:lang w:eastAsia="zh-CN"/>
        </w:rPr>
        <w:t xml:space="preserve"> is </w:t>
      </w:r>
      <w:r w:rsidRPr="00846815">
        <w:rPr>
          <w:rFonts w:eastAsiaTheme="minorEastAsia"/>
          <w:color w:val="FF0000"/>
          <w:lang w:eastAsia="zh-CN"/>
        </w:rPr>
        <w:t>not supported</w:t>
      </w:r>
      <w:r w:rsidRPr="00C563D7">
        <w:rPr>
          <w:rFonts w:eastAsiaTheme="minorEastAsia"/>
          <w:lang w:eastAsia="zh-CN"/>
        </w:rPr>
        <w:t xml:space="preserve"> by the UE, </w:t>
      </w:r>
      <w:r>
        <w:rPr>
          <w:rFonts w:eastAsiaTheme="minorEastAsia"/>
          <w:lang w:eastAsia="zh-CN"/>
        </w:rPr>
        <w:t>upon reception of the LTM MAC C</w:t>
      </w:r>
      <w:r w:rsidR="0004110C">
        <w:rPr>
          <w:rFonts w:eastAsiaTheme="minorEastAsia"/>
          <w:lang w:eastAsia="zh-CN"/>
        </w:rPr>
        <w:t>E</w:t>
      </w:r>
      <w:r>
        <w:rPr>
          <w:rFonts w:eastAsiaTheme="minorEastAsia"/>
          <w:lang w:eastAsia="zh-CN"/>
        </w:rPr>
        <w:t xml:space="preserve">, </w:t>
      </w:r>
      <w:r w:rsidRPr="00C563D7">
        <w:rPr>
          <w:rFonts w:eastAsiaTheme="minorEastAsia"/>
          <w:lang w:eastAsia="zh-CN"/>
        </w:rPr>
        <w:t xml:space="preserve">the UE </w:t>
      </w:r>
      <w:r>
        <w:rPr>
          <w:rFonts w:eastAsiaTheme="minorEastAsia"/>
          <w:lang w:eastAsia="zh-CN"/>
        </w:rPr>
        <w:t>applies</w:t>
      </w:r>
      <w:r w:rsidRPr="00C563D7">
        <w:rPr>
          <w:rFonts w:eastAsiaTheme="minorEastAsia"/>
          <w:lang w:eastAsia="zh-CN"/>
        </w:rPr>
        <w:t xml:space="preserve"> the </w:t>
      </w:r>
      <w:r w:rsidRPr="00846815">
        <w:rPr>
          <w:rFonts w:eastAsiaTheme="minorEastAsia"/>
          <w:color w:val="FF0000"/>
          <w:lang w:eastAsia="zh-CN"/>
        </w:rPr>
        <w:t xml:space="preserve">legacy </w:t>
      </w:r>
      <w:r w:rsidR="00846815">
        <w:rPr>
          <w:rFonts w:eastAsiaTheme="minorEastAsia"/>
          <w:color w:val="FF0000"/>
          <w:lang w:eastAsia="zh-CN"/>
        </w:rPr>
        <w:t>reconfiguration procedure</w:t>
      </w:r>
      <w:r>
        <w:rPr>
          <w:rFonts w:eastAsiaTheme="minorEastAsia"/>
          <w:lang w:eastAsia="zh-CN"/>
        </w:rPr>
        <w:t xml:space="preserve"> (with or without </w:t>
      </w:r>
      <w:r>
        <w:rPr>
          <w:rFonts w:eastAsiaTheme="minorEastAsia"/>
          <w:i/>
          <w:lang w:eastAsia="zh-CN"/>
        </w:rPr>
        <w:t>fullConfig</w:t>
      </w:r>
      <w:r>
        <w:rPr>
          <w:rFonts w:eastAsiaTheme="minorEastAsia"/>
          <w:lang w:eastAsia="zh-CN"/>
        </w:rPr>
        <w:t xml:space="preserve">, as in the stored LTM </w:t>
      </w:r>
      <w:r w:rsidR="00732D77">
        <w:rPr>
          <w:rFonts w:eastAsiaTheme="minorEastAsia"/>
          <w:lang w:eastAsia="zh-CN"/>
        </w:rPr>
        <w:t xml:space="preserve">candidate </w:t>
      </w:r>
      <w:r>
        <w:rPr>
          <w:rFonts w:eastAsiaTheme="minorEastAsia"/>
          <w:lang w:eastAsia="zh-CN"/>
        </w:rPr>
        <w:t>configuration).</w:t>
      </w:r>
    </w:p>
    <w:p w14:paraId="70843B93" w14:textId="11B6ACAD" w:rsidR="00162968" w:rsidRPr="00C563D7" w:rsidRDefault="005D0B8F" w:rsidP="00846815">
      <w:pPr>
        <w:pStyle w:val="Proposal"/>
        <w:rPr>
          <w:rFonts w:eastAsiaTheme="minorEastAsia"/>
          <w:lang w:eastAsia="zh-CN"/>
        </w:rPr>
      </w:pPr>
      <w:r>
        <w:rPr>
          <w:rFonts w:eastAsiaTheme="minorEastAsia"/>
          <w:lang w:eastAsia="zh-CN"/>
        </w:rPr>
        <w:t xml:space="preserve">2) </w:t>
      </w:r>
      <w:r w:rsidR="00162968" w:rsidRPr="00904556">
        <w:rPr>
          <w:rFonts w:eastAsiaTheme="minorEastAsia"/>
          <w:lang w:eastAsia="zh-CN"/>
        </w:rPr>
        <w:t>Su</w:t>
      </w:r>
      <w:r w:rsidR="00162968" w:rsidRPr="00C563D7">
        <w:rPr>
          <w:rFonts w:eastAsiaTheme="minorEastAsia"/>
          <w:lang w:eastAsia="zh-CN"/>
        </w:rPr>
        <w:t>pport of reference configuration:</w:t>
      </w:r>
    </w:p>
    <w:p w14:paraId="22A9E3CD" w14:textId="19BA8787" w:rsidR="00162968" w:rsidRDefault="00162968" w:rsidP="00846815">
      <w:pPr>
        <w:pStyle w:val="Proposal"/>
        <w:ind w:left="420"/>
        <w:rPr>
          <w:rFonts w:eastAsiaTheme="minorEastAsia"/>
          <w:lang w:eastAsia="zh-CN"/>
        </w:rPr>
      </w:pPr>
      <w:r w:rsidRPr="00C563D7">
        <w:rPr>
          <w:rFonts w:eastAsiaTheme="minorEastAsia"/>
          <w:lang w:eastAsia="zh-CN"/>
        </w:rPr>
        <w:t xml:space="preserve">If </w:t>
      </w:r>
      <w:r w:rsidR="005D0B8F">
        <w:rPr>
          <w:rFonts w:eastAsiaTheme="minorEastAsia"/>
          <w:lang w:eastAsia="zh-CN"/>
        </w:rPr>
        <w:t>2)</w:t>
      </w:r>
      <w:r w:rsidRPr="00C563D7">
        <w:rPr>
          <w:rFonts w:eastAsiaTheme="minorEastAsia"/>
          <w:lang w:eastAsia="zh-CN"/>
        </w:rPr>
        <w:t xml:space="preserve"> is </w:t>
      </w:r>
      <w:r w:rsidRPr="00846815">
        <w:rPr>
          <w:rFonts w:eastAsiaTheme="minorEastAsia"/>
          <w:color w:val="FF0000"/>
          <w:lang w:eastAsia="zh-CN"/>
        </w:rPr>
        <w:t>not supported</w:t>
      </w:r>
      <w:r w:rsidRPr="00C563D7">
        <w:rPr>
          <w:rFonts w:eastAsiaTheme="minorEastAsia"/>
          <w:lang w:eastAsia="zh-CN"/>
        </w:rPr>
        <w:t xml:space="preserve"> by the UE</w:t>
      </w:r>
      <w:r w:rsidR="005D0B8F">
        <w:rPr>
          <w:rFonts w:eastAsiaTheme="minorEastAsia"/>
          <w:lang w:eastAsia="zh-CN"/>
        </w:rPr>
        <w:t xml:space="preserve"> but 1) is supported</w:t>
      </w:r>
      <w:r w:rsidRPr="00C563D7">
        <w:rPr>
          <w:rFonts w:eastAsiaTheme="minorEastAsia"/>
          <w:lang w:eastAsia="zh-CN"/>
        </w:rPr>
        <w:t xml:space="preserve">, all candidate configurations will include the </w:t>
      </w:r>
      <w:r w:rsidRPr="00846815">
        <w:rPr>
          <w:rFonts w:eastAsiaTheme="minorEastAsia"/>
          <w:i/>
          <w:color w:val="FF0000"/>
          <w:lang w:eastAsia="zh-CN"/>
        </w:rPr>
        <w:t>ltm-ConfigComplete-r18</w:t>
      </w:r>
      <w:r w:rsidRPr="00C563D7">
        <w:rPr>
          <w:rFonts w:eastAsiaTheme="minorEastAsia"/>
          <w:lang w:eastAsia="zh-CN"/>
        </w:rPr>
        <w:t>.</w:t>
      </w:r>
    </w:p>
    <w:p w14:paraId="790C9E18" w14:textId="2BC539BD" w:rsidR="005D0B8F" w:rsidRPr="00C563D7" w:rsidRDefault="00B661CC" w:rsidP="00187519">
      <w:pPr>
        <w:pStyle w:val="Proposal"/>
        <w:ind w:left="420"/>
        <w:rPr>
          <w:rFonts w:eastAsiaTheme="minorEastAsia"/>
          <w:lang w:eastAsia="zh-CN"/>
        </w:rPr>
      </w:pPr>
      <w:r>
        <w:rPr>
          <w:rFonts w:eastAsiaTheme="minorEastAsia"/>
          <w:lang w:eastAsia="zh-CN"/>
        </w:rPr>
        <w:t>If the UE indicates the support of 2), the UE shall also indicate the support of 1).</w:t>
      </w:r>
    </w:p>
    <w:p w14:paraId="73EEA80A" w14:textId="4512B26B" w:rsidR="00162968" w:rsidRPr="00C563D7" w:rsidRDefault="00162968" w:rsidP="00162968">
      <w:pPr>
        <w:spacing w:beforeLines="50" w:before="120"/>
        <w:rPr>
          <w:rFonts w:eastAsiaTheme="minorEastAsia"/>
          <w:b/>
          <w:i/>
          <w:u w:val="single"/>
          <w:lang w:eastAsia="zh-CN"/>
        </w:rPr>
      </w:pPr>
      <w:r w:rsidRPr="00C563D7">
        <w:rPr>
          <w:rFonts w:eastAsiaTheme="minorEastAsia" w:hint="eastAsia"/>
          <w:b/>
          <w:i/>
          <w:u w:val="single"/>
          <w:lang w:eastAsia="zh-CN"/>
        </w:rPr>
        <w:lastRenderedPageBreak/>
        <w:t>R</w:t>
      </w:r>
      <w:r w:rsidRPr="00C563D7">
        <w:rPr>
          <w:rFonts w:eastAsiaTheme="minorEastAsia"/>
          <w:b/>
          <w:i/>
          <w:u w:val="single"/>
          <w:lang w:eastAsia="zh-CN"/>
        </w:rPr>
        <w:t>ACH-less</w:t>
      </w:r>
    </w:p>
    <w:p w14:paraId="25B1903B" w14:textId="150312A3" w:rsidR="00162968" w:rsidRDefault="00162968" w:rsidP="00162968">
      <w:pPr>
        <w:spacing w:beforeLines="50" w:before="120"/>
        <w:rPr>
          <w:rFonts w:eastAsiaTheme="minorEastAsia"/>
          <w:lang w:eastAsia="zh-CN"/>
        </w:rPr>
      </w:pPr>
      <w:r>
        <w:rPr>
          <w:rFonts w:eastAsiaTheme="minorEastAsia"/>
          <w:lang w:eastAsia="zh-CN"/>
        </w:rPr>
        <w:t xml:space="preserve">To further reduce the interruption time of LTM, the UE can be configured to perform early TA acquisition and to perform RACH-less procedure upon LTM execution. This should be optionally supported by the UE. </w:t>
      </w:r>
      <w:r w:rsidR="005B05D3">
        <w:rPr>
          <w:rFonts w:eastAsiaTheme="minorEastAsia"/>
          <w:lang w:eastAsia="zh-CN"/>
        </w:rPr>
        <w:t xml:space="preserve">RAN2 </w:t>
      </w:r>
      <w:r>
        <w:rPr>
          <w:rFonts w:eastAsiaTheme="minorEastAsia"/>
          <w:lang w:eastAsia="zh-CN"/>
        </w:rPr>
        <w:t>agreed to support both CG-based RACH-less LTM and DG-based RACH-less LTM.</w:t>
      </w:r>
    </w:p>
    <w:p w14:paraId="27F6E002" w14:textId="31EEA2F9" w:rsidR="00162968" w:rsidRDefault="00162968" w:rsidP="00162968">
      <w:pPr>
        <w:spacing w:beforeLines="50" w:before="120"/>
        <w:rPr>
          <w:rFonts w:eastAsiaTheme="minorEastAsia"/>
          <w:lang w:eastAsia="zh-CN"/>
        </w:rPr>
      </w:pPr>
      <w:r>
        <w:rPr>
          <w:rFonts w:eastAsiaTheme="minorEastAsia"/>
          <w:lang w:eastAsia="zh-CN"/>
        </w:rPr>
        <w:t>For RACH-less LTM using D</w:t>
      </w:r>
      <w:r w:rsidRPr="00256CB1">
        <w:rPr>
          <w:rFonts w:eastAsiaTheme="minorEastAsia"/>
          <w:lang w:eastAsia="zh-CN"/>
        </w:rPr>
        <w:t>G</w:t>
      </w:r>
      <w:r>
        <w:rPr>
          <w:rFonts w:eastAsiaTheme="minorEastAsia"/>
          <w:lang w:eastAsia="zh-CN"/>
        </w:rPr>
        <w:t>, the UE only needs to monitor the PDCCH of the target cell indicated in the LTM cell switch MAC CE, which is easy for the UE implementation. For RACH-less LTM using C</w:t>
      </w:r>
      <w:r w:rsidRPr="00256CB1">
        <w:rPr>
          <w:rFonts w:eastAsiaTheme="minorEastAsia"/>
          <w:lang w:eastAsia="zh-CN"/>
        </w:rPr>
        <w:t>G</w:t>
      </w:r>
      <w:r>
        <w:rPr>
          <w:rFonts w:eastAsiaTheme="minorEastAsia"/>
          <w:lang w:eastAsia="zh-CN"/>
        </w:rPr>
        <w:t xml:space="preserve">, </w:t>
      </w:r>
      <w:r w:rsidRPr="0095773E">
        <w:rPr>
          <w:rFonts w:eastAsiaTheme="minorEastAsia"/>
          <w:i/>
          <w:lang w:eastAsia="zh-CN"/>
        </w:rPr>
        <w:t>CG-LTM-Configuration-r18</w:t>
      </w:r>
      <w:r>
        <w:rPr>
          <w:rFonts w:eastAsiaTheme="minorEastAsia"/>
          <w:lang w:eastAsia="zh-CN"/>
        </w:rPr>
        <w:t xml:space="preserve"> is introduced to configure the CG occasions and </w:t>
      </w:r>
      <w:r w:rsidRPr="0095773E">
        <w:rPr>
          <w:rFonts w:eastAsiaTheme="minorEastAsia"/>
          <w:lang w:eastAsia="zh-CN"/>
        </w:rPr>
        <w:t>the association between CG occasion</w:t>
      </w:r>
      <w:r>
        <w:rPr>
          <w:rFonts w:eastAsiaTheme="minorEastAsia"/>
          <w:lang w:eastAsia="zh-CN"/>
        </w:rPr>
        <w:t>s</w:t>
      </w:r>
      <w:r w:rsidRPr="0095773E">
        <w:rPr>
          <w:rFonts w:eastAsiaTheme="minorEastAsia"/>
          <w:lang w:eastAsia="zh-CN"/>
        </w:rPr>
        <w:t xml:space="preserve"> and beam</w:t>
      </w:r>
      <w:r>
        <w:rPr>
          <w:rFonts w:eastAsiaTheme="minorEastAsia"/>
          <w:lang w:eastAsia="zh-CN"/>
        </w:rPr>
        <w:t>s. The UE needs to select the CG occasion for the first UL transmission according to the indicated beam in the LTM cell switch MAC CE.</w:t>
      </w:r>
    </w:p>
    <w:p w14:paraId="44FC6586" w14:textId="2EF7A41C" w:rsidR="00162968" w:rsidRPr="00C563D7" w:rsidRDefault="006605FB" w:rsidP="00162968">
      <w:pPr>
        <w:rPr>
          <w:rFonts w:eastAsiaTheme="minorEastAsia"/>
          <w:b/>
          <w:lang w:eastAsia="zh-CN"/>
        </w:rPr>
      </w:pPr>
      <w:r>
        <w:rPr>
          <w:rFonts w:eastAsiaTheme="minorEastAsia"/>
          <w:lang w:eastAsia="zh-CN"/>
        </w:rPr>
        <w:t>T</w:t>
      </w:r>
      <w:r w:rsidR="00162968">
        <w:rPr>
          <w:rFonts w:eastAsiaTheme="minorEastAsia"/>
          <w:lang w:eastAsia="zh-CN"/>
        </w:rPr>
        <w:t>he UE can support either RACH-less LTM using D</w:t>
      </w:r>
      <w:r w:rsidR="00162968" w:rsidRPr="00256CB1">
        <w:rPr>
          <w:rFonts w:eastAsiaTheme="minorEastAsia"/>
          <w:lang w:eastAsia="zh-CN"/>
        </w:rPr>
        <w:t>G</w:t>
      </w:r>
      <w:r w:rsidR="00162968">
        <w:rPr>
          <w:rFonts w:eastAsiaTheme="minorEastAsia"/>
          <w:lang w:eastAsia="zh-CN"/>
        </w:rPr>
        <w:t xml:space="preserve"> or RACH-less LTM using C</w:t>
      </w:r>
      <w:r w:rsidR="00162968" w:rsidRPr="00256CB1">
        <w:rPr>
          <w:rFonts w:eastAsiaTheme="minorEastAsia"/>
          <w:lang w:eastAsia="zh-CN"/>
        </w:rPr>
        <w:t>G</w:t>
      </w:r>
      <w:r w:rsidR="00162968">
        <w:rPr>
          <w:rFonts w:eastAsiaTheme="minorEastAsia"/>
          <w:lang w:eastAsia="zh-CN"/>
        </w:rPr>
        <w:t xml:space="preserve"> or both. Therefore, RAN2 should introduce two separate UE capabilities for supporting </w:t>
      </w:r>
      <w:r w:rsidR="00162968" w:rsidRPr="001D493F">
        <w:rPr>
          <w:rFonts w:eastAsiaTheme="minorEastAsia"/>
          <w:lang w:eastAsia="zh-CN"/>
        </w:rPr>
        <w:t>RACH-less cell switch using CG</w:t>
      </w:r>
      <w:r w:rsidR="00162968">
        <w:rPr>
          <w:rFonts w:eastAsiaTheme="minorEastAsia"/>
          <w:lang w:eastAsia="zh-CN"/>
        </w:rPr>
        <w:t xml:space="preserve"> and for supporting RACH-less cell switch using D</w:t>
      </w:r>
      <w:r w:rsidR="00162968" w:rsidRPr="001D493F">
        <w:rPr>
          <w:rFonts w:eastAsiaTheme="minorEastAsia"/>
          <w:lang w:eastAsia="zh-CN"/>
        </w:rPr>
        <w:t>G</w:t>
      </w:r>
      <w:r w:rsidR="00162968">
        <w:rPr>
          <w:rFonts w:eastAsiaTheme="minorEastAsia"/>
          <w:lang w:eastAsia="zh-CN"/>
        </w:rPr>
        <w:t>, respectively.</w:t>
      </w:r>
    </w:p>
    <w:p w14:paraId="21CF9362" w14:textId="56123EE1" w:rsidR="00162968" w:rsidRPr="00C563D7" w:rsidRDefault="00162968" w:rsidP="00162968">
      <w:pPr>
        <w:pStyle w:val="Proposal"/>
        <w:rPr>
          <w:rFonts w:eastAsiaTheme="minorEastAsia"/>
          <w:lang w:eastAsia="zh-CN"/>
        </w:rPr>
      </w:pPr>
      <w:r w:rsidRPr="00C563D7">
        <w:rPr>
          <w:rFonts w:eastAsiaTheme="minorEastAsia"/>
          <w:lang w:eastAsia="zh-CN"/>
        </w:rPr>
        <w:t xml:space="preserve">Proposal </w:t>
      </w:r>
      <w:r w:rsidR="00355564">
        <w:rPr>
          <w:rFonts w:eastAsiaTheme="minorEastAsia"/>
          <w:lang w:eastAsia="zh-CN"/>
        </w:rPr>
        <w:t>5</w:t>
      </w:r>
      <w:r w:rsidRPr="00C563D7">
        <w:rPr>
          <w:rFonts w:eastAsiaTheme="minorEastAsia"/>
          <w:lang w:eastAsia="zh-CN"/>
        </w:rPr>
        <w:t xml:space="preserve">: </w:t>
      </w:r>
      <w:r w:rsidR="00846815">
        <w:rPr>
          <w:rFonts w:eastAsiaTheme="minorEastAsia"/>
          <w:lang w:eastAsia="zh-CN"/>
        </w:rPr>
        <w:t>I</w:t>
      </w:r>
      <w:r w:rsidRPr="00C563D7">
        <w:rPr>
          <w:rFonts w:eastAsiaTheme="minorEastAsia"/>
          <w:lang w:eastAsia="zh-CN"/>
        </w:rPr>
        <w:t>ntroduce UE capabilit</w:t>
      </w:r>
      <w:r>
        <w:rPr>
          <w:rFonts w:eastAsiaTheme="minorEastAsia"/>
          <w:lang w:eastAsia="zh-CN"/>
        </w:rPr>
        <w:t>ies</w:t>
      </w:r>
      <w:r w:rsidRPr="00C563D7">
        <w:rPr>
          <w:rFonts w:eastAsiaTheme="minorEastAsia"/>
          <w:lang w:eastAsia="zh-CN"/>
        </w:rPr>
        <w:t xml:space="preserve"> for:</w:t>
      </w:r>
    </w:p>
    <w:p w14:paraId="3355D7F1" w14:textId="0C92CBCB" w:rsidR="00162968" w:rsidRPr="00C563D7" w:rsidRDefault="00846815" w:rsidP="00846815">
      <w:pPr>
        <w:pStyle w:val="Proposal"/>
        <w:rPr>
          <w:rFonts w:eastAsiaTheme="minorEastAsia"/>
          <w:lang w:eastAsia="zh-CN"/>
        </w:rPr>
      </w:pPr>
      <w:r>
        <w:rPr>
          <w:rFonts w:eastAsiaTheme="minorEastAsia"/>
          <w:lang w:eastAsia="zh-CN"/>
        </w:rPr>
        <w:t xml:space="preserve">1) </w:t>
      </w:r>
      <w:r w:rsidR="00162968" w:rsidRPr="00C563D7">
        <w:rPr>
          <w:rFonts w:eastAsiaTheme="minorEastAsia"/>
          <w:lang w:eastAsia="zh-CN"/>
        </w:rPr>
        <w:t xml:space="preserve">RACH-less cell switch using CG, </w:t>
      </w:r>
    </w:p>
    <w:p w14:paraId="7F49FB02" w14:textId="05EF9A6A" w:rsidR="00162968" w:rsidRDefault="00846815" w:rsidP="00846815">
      <w:pPr>
        <w:pStyle w:val="Proposal"/>
        <w:rPr>
          <w:rFonts w:eastAsiaTheme="minorEastAsia"/>
          <w:lang w:eastAsia="zh-CN"/>
        </w:rPr>
      </w:pPr>
      <w:r>
        <w:rPr>
          <w:rFonts w:eastAsiaTheme="minorEastAsia"/>
          <w:lang w:eastAsia="zh-CN"/>
        </w:rPr>
        <w:t xml:space="preserve">2) </w:t>
      </w:r>
      <w:r w:rsidR="00162968" w:rsidRPr="00C563D7">
        <w:rPr>
          <w:rFonts w:eastAsiaTheme="minorEastAsia"/>
          <w:lang w:eastAsia="zh-CN"/>
        </w:rPr>
        <w:t>RACH-less cell switch using DG.</w:t>
      </w:r>
    </w:p>
    <w:p w14:paraId="1E9513F0" w14:textId="50310F4B" w:rsidR="00FD6381" w:rsidRDefault="00FD6381" w:rsidP="006605FB">
      <w:pPr>
        <w:rPr>
          <w:rFonts w:eastAsiaTheme="minorEastAsia"/>
        </w:rPr>
      </w:pPr>
      <w:r>
        <w:rPr>
          <w:rFonts w:eastAsiaTheme="minorEastAsia"/>
        </w:rPr>
        <w:t>The feature group 45-7 is "</w:t>
      </w:r>
      <w:r w:rsidRPr="00FD6381">
        <w:rPr>
          <w:rFonts w:eastAsiaTheme="minorEastAsia"/>
        </w:rPr>
        <w:t>TA indication in cell switch command with and without RACH</w:t>
      </w:r>
      <w:r>
        <w:rPr>
          <w:rFonts w:eastAsiaTheme="minorEastAsia"/>
        </w:rPr>
        <w:t>" and is apparently just a one-bit indication. If the UE supports RACH-less cell switch using CG or DG, the UE needs to support the TA indication in the cell switch command. If the UE does not support RACH-less cell switch, there is no use to indicate the TA in the LTM cell switch command. Therefore, the support of "TA indication in cell switch command" can be deduced from the UE capabilities for RACH-less LTM cell switch using CG and RACH-less LTM cell switch using DG.</w:t>
      </w:r>
    </w:p>
    <w:p w14:paraId="710666F2" w14:textId="06C43933" w:rsidR="00846815" w:rsidRDefault="00FD6381" w:rsidP="006605FB">
      <w:pPr>
        <w:rPr>
          <w:rFonts w:eastAsiaTheme="minorEastAsia"/>
          <w:b/>
        </w:rPr>
      </w:pPr>
      <w:r w:rsidRPr="00FD6381">
        <w:rPr>
          <w:rFonts w:eastAsiaTheme="minorEastAsia"/>
          <w:b/>
        </w:rPr>
        <w:t xml:space="preserve">Proposal </w:t>
      </w:r>
      <w:r w:rsidR="00355564">
        <w:rPr>
          <w:rFonts w:eastAsiaTheme="minorEastAsia"/>
          <w:b/>
        </w:rPr>
        <w:t>6</w:t>
      </w:r>
      <w:r w:rsidRPr="00FD6381">
        <w:rPr>
          <w:rFonts w:eastAsiaTheme="minorEastAsia"/>
          <w:b/>
        </w:rPr>
        <w:t>: Inform RAN1 that</w:t>
      </w:r>
      <w:r w:rsidR="00846815">
        <w:rPr>
          <w:rFonts w:eastAsiaTheme="minorEastAsia"/>
          <w:b/>
        </w:rPr>
        <w:t>:</w:t>
      </w:r>
    </w:p>
    <w:p w14:paraId="7CF8DE46" w14:textId="5282479F" w:rsidR="00846815" w:rsidRDefault="00846815" w:rsidP="006605FB">
      <w:pPr>
        <w:rPr>
          <w:rFonts w:eastAsiaTheme="minorEastAsia"/>
          <w:b/>
        </w:rPr>
      </w:pPr>
      <w:r>
        <w:rPr>
          <w:rFonts w:eastAsiaTheme="minorEastAsia"/>
          <w:b/>
        </w:rPr>
        <w:t>-</w:t>
      </w:r>
      <w:r>
        <w:rPr>
          <w:rFonts w:eastAsiaTheme="minorEastAsia"/>
          <w:b/>
        </w:rPr>
        <w:tab/>
      </w:r>
      <w:r w:rsidR="00FD6381" w:rsidRPr="00FD6381">
        <w:rPr>
          <w:rFonts w:eastAsiaTheme="minorEastAsia"/>
          <w:b/>
        </w:rPr>
        <w:t>RAN2 has defined two UE capabilities</w:t>
      </w:r>
      <w:r>
        <w:rPr>
          <w:rFonts w:eastAsiaTheme="minorEastAsia"/>
          <w:b/>
        </w:rPr>
        <w:t xml:space="preserve"> for</w:t>
      </w:r>
      <w:r w:rsidR="00FD6381" w:rsidRPr="00FD6381">
        <w:rPr>
          <w:rFonts w:eastAsiaTheme="minorEastAsia"/>
          <w:b/>
        </w:rPr>
        <w:t xml:space="preserve"> RACH-less cell switch</w:t>
      </w:r>
    </w:p>
    <w:p w14:paraId="1B6BEF77" w14:textId="7195B225" w:rsidR="00846815" w:rsidRDefault="00846815" w:rsidP="006605FB">
      <w:pPr>
        <w:rPr>
          <w:rFonts w:eastAsiaTheme="minorEastAsia"/>
          <w:b/>
        </w:rPr>
      </w:pPr>
      <w:r>
        <w:rPr>
          <w:rFonts w:eastAsiaTheme="minorEastAsia"/>
          <w:b/>
        </w:rPr>
        <w:t>-</w:t>
      </w:r>
      <w:r>
        <w:rPr>
          <w:rFonts w:eastAsiaTheme="minorEastAsia"/>
          <w:b/>
        </w:rPr>
        <w:tab/>
        <w:t>S</w:t>
      </w:r>
      <w:r w:rsidR="00FD6381" w:rsidRPr="00FD6381">
        <w:rPr>
          <w:rFonts w:eastAsiaTheme="minorEastAsia"/>
          <w:b/>
        </w:rPr>
        <w:t>upport of TA indication is only needed when one or both of these capabilities are supported</w:t>
      </w:r>
    </w:p>
    <w:p w14:paraId="052488D1" w14:textId="5833F9E7" w:rsidR="00FD6381" w:rsidRPr="00FD6381" w:rsidRDefault="00846815" w:rsidP="006605FB">
      <w:pPr>
        <w:rPr>
          <w:rFonts w:eastAsiaTheme="minorEastAsia"/>
          <w:b/>
        </w:rPr>
      </w:pPr>
      <w:r>
        <w:rPr>
          <w:rFonts w:eastAsiaTheme="minorEastAsia"/>
          <w:b/>
        </w:rPr>
        <w:t>-</w:t>
      </w:r>
      <w:r>
        <w:rPr>
          <w:rFonts w:eastAsiaTheme="minorEastAsia"/>
          <w:b/>
        </w:rPr>
        <w:tab/>
      </w:r>
      <w:r w:rsidR="00FD6381" w:rsidRPr="00FD6381">
        <w:rPr>
          <w:rFonts w:eastAsiaTheme="minorEastAsia"/>
          <w:b/>
        </w:rPr>
        <w:t>FG 45-7 seems redundant with RAN2 UE capabilities.</w:t>
      </w:r>
    </w:p>
    <w:p w14:paraId="542F8059" w14:textId="5821AA74" w:rsidR="00162968" w:rsidRDefault="006605FB" w:rsidP="006605FB">
      <w:pPr>
        <w:rPr>
          <w:rFonts w:eastAsiaTheme="minorEastAsia"/>
        </w:rPr>
      </w:pPr>
      <w:r>
        <w:rPr>
          <w:rFonts w:eastAsiaTheme="minorEastAsia"/>
        </w:rPr>
        <w:t xml:space="preserve">In order to support RACH-less LTM, it seems useful to support a method for TA acquisition, either 45-5 </w:t>
      </w:r>
      <w:r w:rsidRPr="006605FB">
        <w:rPr>
          <w:rFonts w:eastAsiaTheme="minorEastAsia"/>
        </w:rPr>
        <w:t>RACH-based early TA acquisition</w:t>
      </w:r>
      <w:r>
        <w:rPr>
          <w:rFonts w:eastAsiaTheme="minorEastAsia"/>
        </w:rPr>
        <w:t xml:space="preserve"> or 45-6 </w:t>
      </w:r>
      <w:r w:rsidRPr="006605FB">
        <w:rPr>
          <w:rFonts w:eastAsiaTheme="minorEastAsia"/>
        </w:rPr>
        <w:t>UE-based TA measurement</w:t>
      </w:r>
      <w:r>
        <w:rPr>
          <w:rFonts w:eastAsiaTheme="minorEastAsia"/>
        </w:rPr>
        <w:t>. However, in small cells, the TA may be considered to be zero. Also, in role change scenarios, the TA is already known. Therefore, these capabilities are not absolutely required.</w:t>
      </w:r>
    </w:p>
    <w:p w14:paraId="284FC3B2" w14:textId="2B6D33A0" w:rsidR="006605FB" w:rsidRPr="00187519" w:rsidRDefault="006605FB" w:rsidP="006605FB">
      <w:pPr>
        <w:rPr>
          <w:rFonts w:eastAsiaTheme="minorEastAsia"/>
          <w:b/>
        </w:rPr>
      </w:pPr>
      <w:r w:rsidRPr="00187519">
        <w:rPr>
          <w:rFonts w:eastAsiaTheme="minorEastAsia"/>
          <w:b/>
        </w:rPr>
        <w:t xml:space="preserve">Proposal </w:t>
      </w:r>
      <w:r w:rsidR="00355564">
        <w:rPr>
          <w:rFonts w:eastAsiaTheme="minorEastAsia"/>
          <w:b/>
        </w:rPr>
        <w:t>7</w:t>
      </w:r>
      <w:r w:rsidRPr="00187519">
        <w:rPr>
          <w:rFonts w:eastAsiaTheme="minorEastAsia"/>
          <w:b/>
        </w:rPr>
        <w:t>: The UE may indicate support of "</w:t>
      </w:r>
      <w:r w:rsidRPr="00187519">
        <w:rPr>
          <w:rFonts w:eastAsiaTheme="minorEastAsia"/>
          <w:b/>
          <w:lang w:eastAsia="zh-CN"/>
        </w:rPr>
        <w:t>RACH-less cell switch using CG</w:t>
      </w:r>
      <w:r w:rsidRPr="00187519">
        <w:rPr>
          <w:rFonts w:eastAsiaTheme="minorEastAsia"/>
          <w:b/>
        </w:rPr>
        <w:t>" or "</w:t>
      </w:r>
      <w:r w:rsidRPr="00187519">
        <w:rPr>
          <w:rFonts w:eastAsiaTheme="minorEastAsia"/>
          <w:b/>
          <w:lang w:eastAsia="zh-CN"/>
        </w:rPr>
        <w:t xml:space="preserve">RACH-less cell switch using DG" but not indicate support of </w:t>
      </w:r>
      <w:r w:rsidRPr="00187519">
        <w:rPr>
          <w:rFonts w:eastAsiaTheme="minorEastAsia"/>
          <w:b/>
        </w:rPr>
        <w:t>FG 45-5 RACH-based early TA acquisition or FG 45-6 UE-based TA measurement.</w:t>
      </w:r>
    </w:p>
    <w:p w14:paraId="4196BB1D" w14:textId="17393D07" w:rsidR="006605FB" w:rsidRDefault="006605FB" w:rsidP="006605FB">
      <w:pPr>
        <w:rPr>
          <w:rFonts w:eastAsiaTheme="minorEastAsia"/>
        </w:rPr>
      </w:pPr>
      <w:r>
        <w:rPr>
          <w:rFonts w:eastAsiaTheme="minorEastAsia"/>
        </w:rPr>
        <w:t>RAN1 defined the capability of LTM-beam indication with joint or separate TCI states. According to RAN2 discussions, it is always expected that the beam is indicated in case of RACH-less LTM execution. Therefore, the UE should support at least one of the two methods.</w:t>
      </w:r>
    </w:p>
    <w:p w14:paraId="09E705B8" w14:textId="2E520091" w:rsidR="006605FB" w:rsidRPr="00187519" w:rsidRDefault="006605FB" w:rsidP="00187519">
      <w:pPr>
        <w:rPr>
          <w:rFonts w:eastAsiaTheme="minorEastAsia"/>
          <w:b/>
        </w:rPr>
      </w:pPr>
      <w:r w:rsidRPr="00187519">
        <w:rPr>
          <w:rFonts w:eastAsiaTheme="minorEastAsia"/>
          <w:b/>
        </w:rPr>
        <w:t xml:space="preserve">Proposal </w:t>
      </w:r>
      <w:r w:rsidR="00355564">
        <w:rPr>
          <w:rFonts w:eastAsiaTheme="minorEastAsia"/>
          <w:b/>
        </w:rPr>
        <w:t>8</w:t>
      </w:r>
      <w:r w:rsidRPr="00187519">
        <w:rPr>
          <w:rFonts w:eastAsiaTheme="minorEastAsia"/>
          <w:b/>
        </w:rPr>
        <w:t>: The UE that indicates support of "</w:t>
      </w:r>
      <w:r w:rsidRPr="00187519">
        <w:rPr>
          <w:rFonts w:eastAsiaTheme="minorEastAsia"/>
          <w:b/>
          <w:lang w:eastAsia="zh-CN"/>
        </w:rPr>
        <w:t>RACH-less cell switch using CG</w:t>
      </w:r>
      <w:r w:rsidRPr="00187519">
        <w:rPr>
          <w:rFonts w:eastAsiaTheme="minorEastAsia"/>
          <w:b/>
        </w:rPr>
        <w:t>" or "</w:t>
      </w:r>
      <w:r w:rsidRPr="00187519">
        <w:rPr>
          <w:rFonts w:eastAsiaTheme="minorEastAsia"/>
          <w:b/>
          <w:lang w:eastAsia="zh-CN"/>
        </w:rPr>
        <w:t xml:space="preserve">RACH-less cell switch using DG" shall indicate support of FG 45-3 </w:t>
      </w:r>
      <w:r w:rsidRPr="00187519">
        <w:rPr>
          <w:rFonts w:eastAsia="SimSun" w:cs="Arial"/>
          <w:b/>
          <w:color w:val="000000" w:themeColor="text1"/>
          <w:szCs w:val="18"/>
          <w:lang w:val="en-US" w:eastAsia="zh-CN"/>
        </w:rPr>
        <w:t xml:space="preserve">LTM beam indication </w:t>
      </w:r>
      <w:r w:rsidRPr="00187519">
        <w:rPr>
          <w:rFonts w:eastAsia="SimSun" w:cs="Arial"/>
          <w:b/>
          <w:color w:val="000000" w:themeColor="text1"/>
          <w:szCs w:val="18"/>
          <w:lang w:eastAsia="zh-CN"/>
        </w:rPr>
        <w:t xml:space="preserve">with joint DL/UL TCI states or support of FG 45-4 </w:t>
      </w:r>
      <w:r w:rsidRPr="00187519">
        <w:rPr>
          <w:rFonts w:eastAsia="SimSun" w:cs="Arial"/>
          <w:b/>
          <w:color w:val="000000" w:themeColor="text1"/>
          <w:szCs w:val="18"/>
          <w:lang w:val="en-US" w:eastAsia="zh-CN"/>
        </w:rPr>
        <w:t xml:space="preserve">LTM beam indication </w:t>
      </w:r>
      <w:r w:rsidRPr="00187519">
        <w:rPr>
          <w:rFonts w:eastAsia="SimSun" w:cs="Arial"/>
          <w:b/>
          <w:color w:val="000000" w:themeColor="text1"/>
          <w:szCs w:val="18"/>
          <w:lang w:eastAsia="zh-CN"/>
        </w:rPr>
        <w:t>with separate DL/UL TCI states.</w:t>
      </w:r>
    </w:p>
    <w:p w14:paraId="251B289A" w14:textId="5968B8BE" w:rsidR="00344CE8" w:rsidRDefault="00344CE8" w:rsidP="00344CE8">
      <w:pPr>
        <w:pStyle w:val="Heading2"/>
        <w:rPr>
          <w:rFonts w:eastAsiaTheme="minorEastAsia"/>
          <w:lang w:eastAsia="zh-CN"/>
        </w:rPr>
      </w:pPr>
      <w:r>
        <w:rPr>
          <w:rFonts w:eastAsiaTheme="minorEastAsia"/>
          <w:lang w:eastAsia="zh-CN"/>
        </w:rPr>
        <w:t>2.2</w:t>
      </w:r>
      <w:r w:rsidR="00355564">
        <w:rPr>
          <w:rFonts w:eastAsiaTheme="minorEastAsia"/>
          <w:lang w:eastAsia="zh-CN"/>
        </w:rPr>
        <w:tab/>
      </w:r>
      <w:r>
        <w:rPr>
          <w:rFonts w:eastAsiaTheme="minorEastAsia"/>
          <w:lang w:eastAsia="zh-CN"/>
        </w:rPr>
        <w:t xml:space="preserve">SCell </w:t>
      </w:r>
      <w:r w:rsidR="00FE2C96">
        <w:rPr>
          <w:rFonts w:eastAsiaTheme="minorEastAsia"/>
          <w:lang w:eastAsia="zh-CN"/>
        </w:rPr>
        <w:t>activation</w:t>
      </w:r>
      <w:r w:rsidRPr="00493AF7">
        <w:rPr>
          <w:rFonts w:eastAsiaTheme="minorEastAsia"/>
          <w:lang w:eastAsia="zh-CN"/>
        </w:rPr>
        <w:t xml:space="preserve"> </w:t>
      </w:r>
      <w:r>
        <w:rPr>
          <w:rFonts w:eastAsiaTheme="minorEastAsia"/>
          <w:lang w:eastAsia="zh-CN"/>
        </w:rPr>
        <w:t>scenario</w:t>
      </w:r>
      <w:r w:rsidR="00846815">
        <w:rPr>
          <w:rFonts w:eastAsiaTheme="minorEastAsia"/>
          <w:lang w:eastAsia="zh-CN"/>
        </w:rPr>
        <w:t>s</w:t>
      </w:r>
    </w:p>
    <w:p w14:paraId="6A14F69D" w14:textId="2B5EEA51" w:rsidR="00C612F7" w:rsidRDefault="00C612F7" w:rsidP="00C612F7">
      <w:pPr>
        <w:rPr>
          <w:rFonts w:eastAsiaTheme="minorEastAsia"/>
          <w:lang w:eastAsia="zh-CN"/>
        </w:rPr>
      </w:pPr>
      <w:r>
        <w:rPr>
          <w:rFonts w:eastAsiaTheme="minorEastAsia"/>
          <w:lang w:eastAsia="zh-CN"/>
        </w:rPr>
        <w:t>LTM is seen useful in CA case, and one typical scenario is FR1+FR2 CA where PCell is FR1 and SCell is FR2. In this case, due to the different characteristics between FR1 and FR2, SCell may have more frequent changes than the PCell change. Therefore</w:t>
      </w:r>
      <w:r w:rsidR="00DD4A85">
        <w:rPr>
          <w:rFonts w:eastAsiaTheme="minorEastAsia"/>
          <w:lang w:eastAsia="zh-CN"/>
        </w:rPr>
        <w:t>,</w:t>
      </w:r>
      <w:r>
        <w:rPr>
          <w:rFonts w:eastAsiaTheme="minorEastAsia"/>
          <w:lang w:eastAsia="zh-CN"/>
        </w:rPr>
        <w:t xml:space="preserve"> reducing the switching delay for both PCell and SCells </w:t>
      </w:r>
      <w:r w:rsidR="00DD4A85">
        <w:rPr>
          <w:rFonts w:eastAsiaTheme="minorEastAsia"/>
          <w:lang w:eastAsia="zh-CN"/>
        </w:rPr>
        <w:t>is</w:t>
      </w:r>
      <w:r>
        <w:rPr>
          <w:rFonts w:eastAsiaTheme="minorEastAsia"/>
          <w:lang w:eastAsia="zh-CN"/>
        </w:rPr>
        <w:t xml:space="preserve"> needed. </w:t>
      </w:r>
      <w:r w:rsidR="00355564">
        <w:rPr>
          <w:rFonts w:eastAsiaTheme="minorEastAsia"/>
          <w:lang w:eastAsia="zh-CN"/>
        </w:rPr>
        <w:t>However,</w:t>
      </w:r>
      <w:r>
        <w:rPr>
          <w:rFonts w:eastAsiaTheme="minorEastAsia"/>
          <w:lang w:eastAsia="zh-CN"/>
        </w:rPr>
        <w:t xml:space="preserve"> in RAN4, only reduced PCell switch delay requirement is discussed, and there is no discussion on reduced SCell switch delay requirement, which may degrade the value of LTM.</w:t>
      </w:r>
    </w:p>
    <w:p w14:paraId="4145C1DF" w14:textId="7ADEEC36" w:rsidR="00C612F7" w:rsidRDefault="00C612F7" w:rsidP="00C612F7">
      <w:pPr>
        <w:rPr>
          <w:rFonts w:eastAsiaTheme="minorEastAsia"/>
          <w:lang w:eastAsia="zh-CN"/>
        </w:rPr>
      </w:pPr>
      <w:r>
        <w:rPr>
          <w:rFonts w:eastAsiaTheme="minorEastAsia"/>
          <w:lang w:eastAsia="zh-CN"/>
        </w:rPr>
        <w:t xml:space="preserve">To be more specific, there are two scenarios of the SCell switch to address </w:t>
      </w:r>
      <w:r w:rsidR="00DD4A85">
        <w:rPr>
          <w:rFonts w:eastAsiaTheme="minorEastAsia"/>
          <w:lang w:eastAsia="zh-CN"/>
        </w:rPr>
        <w:t xml:space="preserve">in </w:t>
      </w:r>
      <w:r>
        <w:rPr>
          <w:rFonts w:eastAsiaTheme="minorEastAsia"/>
          <w:lang w:eastAsia="zh-CN"/>
        </w:rPr>
        <w:t>the above deployment:</w:t>
      </w:r>
    </w:p>
    <w:p w14:paraId="2C2B63E0" w14:textId="5AE61A41" w:rsidR="00C612F7" w:rsidRPr="00355564" w:rsidRDefault="00C612F7" w:rsidP="00C612F7">
      <w:pPr>
        <w:rPr>
          <w:rFonts w:eastAsiaTheme="minorEastAsia"/>
          <w:u w:val="single"/>
          <w:lang w:eastAsia="zh-CN"/>
        </w:rPr>
      </w:pPr>
      <w:r w:rsidRPr="00355564">
        <w:rPr>
          <w:rFonts w:eastAsiaTheme="minorEastAsia"/>
          <w:u w:val="single"/>
          <w:lang w:eastAsia="zh-CN"/>
        </w:rPr>
        <w:t>Scenario 1: PCell is not changed, only SCell is changed</w:t>
      </w:r>
    </w:p>
    <w:p w14:paraId="17A35661" w14:textId="1DA4BB24" w:rsidR="00C612F7" w:rsidRDefault="00C612F7" w:rsidP="00C612F7">
      <w:pPr>
        <w:rPr>
          <w:rFonts w:eastAsiaTheme="minorEastAsia"/>
          <w:lang w:eastAsia="zh-CN"/>
        </w:rPr>
      </w:pPr>
      <w:r>
        <w:rPr>
          <w:rFonts w:eastAsiaTheme="minorEastAsia"/>
          <w:lang w:eastAsia="zh-CN"/>
        </w:rPr>
        <w:lastRenderedPageBreak/>
        <w:t>In this case, FR1 as PCell has good coverage and therefore only FR2 SCell is changed. The legacy RRC configuration of SCell addition/</w:t>
      </w:r>
      <w:r w:rsidR="00DD4A85">
        <w:rPr>
          <w:rFonts w:eastAsiaTheme="minorEastAsia"/>
          <w:lang w:eastAsia="zh-CN"/>
        </w:rPr>
        <w:t>r</w:t>
      </w:r>
      <w:r>
        <w:rPr>
          <w:rFonts w:eastAsiaTheme="minorEastAsia"/>
          <w:lang w:eastAsia="zh-CN"/>
        </w:rPr>
        <w:t xml:space="preserve">elease and the subsequent MAC CE (de)activation procedures can be reused. However, by reusing the current procedure, the </w:t>
      </w:r>
      <w:r w:rsidR="00522F82">
        <w:rPr>
          <w:rFonts w:eastAsiaTheme="minorEastAsia"/>
          <w:lang w:eastAsia="zh-CN"/>
        </w:rPr>
        <w:t xml:space="preserve">delay includes </w:t>
      </w:r>
      <w:r>
        <w:rPr>
          <w:rFonts w:eastAsiaTheme="minorEastAsia"/>
          <w:lang w:eastAsia="zh-CN"/>
        </w:rPr>
        <w:t>synchronization time</w:t>
      </w:r>
      <w:r w:rsidR="00325A6C">
        <w:rPr>
          <w:rFonts w:eastAsiaTheme="minorEastAsia"/>
          <w:lang w:eastAsia="zh-CN"/>
        </w:rPr>
        <w:t>, the time for L1-RSRP measu</w:t>
      </w:r>
      <w:r w:rsidR="00325A6C" w:rsidRPr="00325A6C">
        <w:rPr>
          <w:rFonts w:eastAsiaTheme="minorEastAsia"/>
          <w:lang w:eastAsia="zh-CN"/>
        </w:rPr>
        <w:t xml:space="preserve">rements and reporting and other components are taken into </w:t>
      </w:r>
      <w:r w:rsidRPr="00325A6C">
        <w:rPr>
          <w:rFonts w:eastAsiaTheme="minorEastAsia"/>
          <w:lang w:eastAsia="zh-CN"/>
        </w:rPr>
        <w:t xml:space="preserve">account and this is why in current RAN4 definition </w:t>
      </w:r>
      <w:r w:rsidR="00325A6C">
        <w:rPr>
          <w:rFonts w:eastAsiaTheme="minorEastAsia"/>
          <w:lang w:eastAsia="zh-CN"/>
        </w:rPr>
        <w:t xml:space="preserve">(see TS 38.133 subclause 8.2.3) </w:t>
      </w:r>
      <w:r w:rsidRPr="00325A6C">
        <w:rPr>
          <w:rFonts w:eastAsiaTheme="minorEastAsia"/>
          <w:lang w:eastAsia="zh-CN"/>
        </w:rPr>
        <w:t xml:space="preserve">50 ms </w:t>
      </w:r>
      <w:r w:rsidR="00325A6C">
        <w:rPr>
          <w:rFonts w:eastAsiaTheme="minorEastAsia"/>
          <w:lang w:eastAsia="zh-CN"/>
        </w:rPr>
        <w:t>may be</w:t>
      </w:r>
      <w:r w:rsidRPr="00325A6C">
        <w:rPr>
          <w:rFonts w:eastAsiaTheme="minorEastAsia"/>
          <w:lang w:eastAsia="zh-CN"/>
        </w:rPr>
        <w:t xml:space="preserve"> req</w:t>
      </w:r>
      <w:r>
        <w:rPr>
          <w:rFonts w:eastAsiaTheme="minorEastAsia"/>
          <w:lang w:eastAsia="zh-CN"/>
        </w:rPr>
        <w:t>uired for SCell switch. Consequently</w:t>
      </w:r>
      <w:r w:rsidR="00325A6C">
        <w:rPr>
          <w:rFonts w:eastAsiaTheme="minorEastAsia"/>
          <w:lang w:eastAsia="zh-CN"/>
        </w:rPr>
        <w:t>,</w:t>
      </w:r>
      <w:r>
        <w:rPr>
          <w:rFonts w:eastAsiaTheme="minorEastAsia"/>
          <w:lang w:eastAsia="zh-CN"/>
        </w:rPr>
        <w:t xml:space="preserve"> the SCell only switch cannot reduce the overall delay.</w:t>
      </w:r>
    </w:p>
    <w:p w14:paraId="70357E15" w14:textId="7EC9B68B" w:rsidR="00C612F7" w:rsidRPr="00355564" w:rsidRDefault="00C612F7" w:rsidP="00C612F7">
      <w:pPr>
        <w:rPr>
          <w:rFonts w:eastAsiaTheme="minorEastAsia"/>
          <w:u w:val="single"/>
          <w:lang w:eastAsia="zh-CN"/>
        </w:rPr>
      </w:pPr>
      <w:r w:rsidRPr="00355564">
        <w:rPr>
          <w:rFonts w:eastAsiaTheme="minorEastAsia" w:hint="eastAsia"/>
          <w:u w:val="single"/>
          <w:lang w:eastAsia="zh-CN"/>
        </w:rPr>
        <w:t>S</w:t>
      </w:r>
      <w:r w:rsidRPr="00355564">
        <w:rPr>
          <w:rFonts w:eastAsiaTheme="minorEastAsia"/>
          <w:u w:val="single"/>
          <w:lang w:eastAsia="zh-CN"/>
        </w:rPr>
        <w:t>cenario 2: PCell is changed with SCell</w:t>
      </w:r>
    </w:p>
    <w:p w14:paraId="4F32EA55" w14:textId="78AA9D14" w:rsidR="00C612F7" w:rsidRDefault="00C612F7" w:rsidP="00C612F7">
      <w:pPr>
        <w:rPr>
          <w:rFonts w:eastAsiaTheme="minorEastAsia"/>
          <w:lang w:eastAsia="zh-CN"/>
        </w:rPr>
      </w:pPr>
      <w:r>
        <w:rPr>
          <w:rFonts w:eastAsiaTheme="minorEastAsia"/>
          <w:lang w:eastAsia="zh-CN"/>
        </w:rPr>
        <w:t xml:space="preserve">In this case, both PCell and SCell are under change and LTM procedures can be used. </w:t>
      </w:r>
      <w:proofErr w:type="gramStart"/>
      <w:r>
        <w:rPr>
          <w:rFonts w:eastAsiaTheme="minorEastAsia"/>
          <w:lang w:eastAsia="zh-CN"/>
        </w:rPr>
        <w:t>Similarly</w:t>
      </w:r>
      <w:proofErr w:type="gramEnd"/>
      <w:r>
        <w:rPr>
          <w:rFonts w:eastAsiaTheme="minorEastAsia"/>
          <w:lang w:eastAsia="zh-CN"/>
        </w:rPr>
        <w:t xml:space="preserve"> </w:t>
      </w:r>
      <w:r w:rsidR="00971109">
        <w:rPr>
          <w:rFonts w:eastAsiaTheme="minorEastAsia"/>
          <w:lang w:eastAsia="zh-CN"/>
        </w:rPr>
        <w:t>to</w:t>
      </w:r>
      <w:r>
        <w:rPr>
          <w:rFonts w:eastAsiaTheme="minorEastAsia"/>
          <w:lang w:eastAsia="zh-CN"/>
        </w:rPr>
        <w:t xml:space="preserve"> the above, the synchronization time</w:t>
      </w:r>
      <w:r w:rsidR="00325A6C">
        <w:rPr>
          <w:rFonts w:eastAsiaTheme="minorEastAsia"/>
          <w:lang w:eastAsia="zh-CN"/>
        </w:rPr>
        <w:t>, the time for L1-RSRP measu</w:t>
      </w:r>
      <w:r w:rsidR="00325A6C" w:rsidRPr="00325A6C">
        <w:rPr>
          <w:rFonts w:eastAsiaTheme="minorEastAsia"/>
          <w:lang w:eastAsia="zh-CN"/>
        </w:rPr>
        <w:t>rements and reporting and other components</w:t>
      </w:r>
      <w:r>
        <w:rPr>
          <w:rFonts w:eastAsiaTheme="minorEastAsia"/>
          <w:lang w:eastAsia="zh-CN"/>
        </w:rPr>
        <w:t xml:space="preserve"> are still taken into account for SCell switch and this is why in current RAN4 definition </w:t>
      </w:r>
      <w:r w:rsidR="00325A6C">
        <w:rPr>
          <w:rFonts w:eastAsiaTheme="minorEastAsia"/>
          <w:lang w:eastAsia="zh-CN"/>
        </w:rPr>
        <w:t xml:space="preserve">(see TS 38.133 subclause 8.2.3) </w:t>
      </w:r>
      <w:r>
        <w:rPr>
          <w:rFonts w:eastAsiaTheme="minorEastAsia"/>
          <w:lang w:eastAsia="zh-CN"/>
        </w:rPr>
        <w:t xml:space="preserve">50 ms </w:t>
      </w:r>
      <w:r w:rsidR="00325A6C">
        <w:rPr>
          <w:rFonts w:eastAsiaTheme="minorEastAsia"/>
          <w:lang w:eastAsia="zh-CN"/>
        </w:rPr>
        <w:t>may be</w:t>
      </w:r>
      <w:r>
        <w:rPr>
          <w:rFonts w:eastAsiaTheme="minorEastAsia"/>
          <w:lang w:eastAsia="zh-CN"/>
        </w:rPr>
        <w:t xml:space="preserve"> required for SCell switch. </w:t>
      </w:r>
      <w:r w:rsidR="00325A6C">
        <w:rPr>
          <w:rFonts w:eastAsiaTheme="minorEastAsia"/>
          <w:lang w:eastAsia="zh-CN"/>
        </w:rPr>
        <w:t>Thus,</w:t>
      </w:r>
      <w:r>
        <w:rPr>
          <w:rFonts w:eastAsiaTheme="minorEastAsia"/>
          <w:lang w:eastAsia="zh-CN"/>
        </w:rPr>
        <w:t xml:space="preserve"> even </w:t>
      </w:r>
      <w:r w:rsidR="00325A6C">
        <w:rPr>
          <w:rFonts w:eastAsiaTheme="minorEastAsia"/>
          <w:lang w:eastAsia="zh-CN"/>
        </w:rPr>
        <w:t xml:space="preserve">if the </w:t>
      </w:r>
      <w:r>
        <w:rPr>
          <w:rFonts w:eastAsiaTheme="minorEastAsia"/>
          <w:lang w:eastAsia="zh-CN"/>
        </w:rPr>
        <w:t>PCell switch delay is reduced, the SCell switch delay is still there and the overall PCell</w:t>
      </w:r>
      <w:r w:rsidR="00325A6C">
        <w:rPr>
          <w:rFonts w:eastAsiaTheme="minorEastAsia"/>
          <w:lang w:eastAsia="zh-CN"/>
        </w:rPr>
        <w:t xml:space="preserve"> </w:t>
      </w:r>
      <w:r>
        <w:rPr>
          <w:rFonts w:eastAsiaTheme="minorEastAsia"/>
          <w:lang w:eastAsia="zh-CN"/>
        </w:rPr>
        <w:t>+</w:t>
      </w:r>
      <w:r w:rsidR="00325A6C">
        <w:rPr>
          <w:rFonts w:eastAsiaTheme="minorEastAsia"/>
          <w:lang w:eastAsia="zh-CN"/>
        </w:rPr>
        <w:t xml:space="preserve"> </w:t>
      </w:r>
      <w:r>
        <w:rPr>
          <w:rFonts w:eastAsiaTheme="minorEastAsia"/>
          <w:lang w:eastAsia="zh-CN"/>
        </w:rPr>
        <w:t>SCell swi</w:t>
      </w:r>
      <w:r w:rsidR="00971109">
        <w:rPr>
          <w:rFonts w:eastAsiaTheme="minorEastAsia"/>
          <w:lang w:eastAsia="zh-CN"/>
        </w:rPr>
        <w:t>t</w:t>
      </w:r>
      <w:r>
        <w:rPr>
          <w:rFonts w:eastAsiaTheme="minorEastAsia"/>
          <w:lang w:eastAsia="zh-CN"/>
        </w:rPr>
        <w:t>ch delay cannot be well reduced.</w:t>
      </w:r>
    </w:p>
    <w:p w14:paraId="6F549EB6" w14:textId="4A17EEB7" w:rsidR="00C612F7" w:rsidRPr="00381A7E" w:rsidRDefault="00C612F7" w:rsidP="00C612F7">
      <w:pPr>
        <w:rPr>
          <w:rFonts w:eastAsiaTheme="minorEastAsia"/>
          <w:b/>
          <w:lang w:eastAsia="zh-CN"/>
        </w:rPr>
      </w:pPr>
      <w:r w:rsidRPr="00381A7E">
        <w:rPr>
          <w:rFonts w:eastAsiaTheme="minorEastAsia"/>
          <w:b/>
          <w:lang w:eastAsia="zh-CN"/>
        </w:rPr>
        <w:t xml:space="preserve">Observation </w:t>
      </w:r>
      <w:r w:rsidR="00355564">
        <w:rPr>
          <w:rFonts w:eastAsiaTheme="minorEastAsia"/>
          <w:b/>
          <w:lang w:eastAsia="zh-CN"/>
        </w:rPr>
        <w:t>1</w:t>
      </w:r>
      <w:r w:rsidRPr="00381A7E">
        <w:rPr>
          <w:rFonts w:eastAsiaTheme="minorEastAsia"/>
          <w:b/>
          <w:lang w:eastAsia="zh-CN"/>
        </w:rPr>
        <w:t xml:space="preserve">: Reduced SCell switch delay is one important component to reduce switch delay for CA </w:t>
      </w:r>
      <w:r w:rsidR="00971109">
        <w:rPr>
          <w:rFonts w:eastAsiaTheme="minorEastAsia"/>
          <w:b/>
          <w:lang w:eastAsia="zh-CN"/>
        </w:rPr>
        <w:t>scenarios</w:t>
      </w:r>
      <w:r w:rsidRPr="00381A7E">
        <w:rPr>
          <w:rFonts w:eastAsiaTheme="minorEastAsia"/>
          <w:b/>
          <w:lang w:eastAsia="zh-CN"/>
        </w:rPr>
        <w:t>.</w:t>
      </w:r>
    </w:p>
    <w:p w14:paraId="1C59922C" w14:textId="77777777" w:rsidR="00C612F7" w:rsidRDefault="00C612F7" w:rsidP="00C612F7">
      <w:pPr>
        <w:rPr>
          <w:rFonts w:eastAsiaTheme="minorEastAsia"/>
          <w:lang w:eastAsia="zh-CN"/>
        </w:rPr>
      </w:pPr>
      <w:r>
        <w:rPr>
          <w:rFonts w:eastAsiaTheme="minorEastAsia" w:hint="eastAsia"/>
          <w:lang w:eastAsia="zh-CN"/>
        </w:rPr>
        <w:t>I</w:t>
      </w:r>
      <w:r>
        <w:rPr>
          <w:rFonts w:eastAsiaTheme="minorEastAsia"/>
          <w:lang w:eastAsia="zh-CN"/>
        </w:rPr>
        <w:t>n the current RRC stage 3 design, the SSB configuration, TCI state configuration and early RACH configuration are per candidate for early measurement and synchronization. In principle, such early measurement and synchronization can be beneficial for future cell switch, regardless whether the cell switch is for PCell or for SCell. As long as there is one candidate including corresponding configurations for a potential SCell switch, the above scenarios can be supported.</w:t>
      </w:r>
    </w:p>
    <w:p w14:paraId="334964BF" w14:textId="77777777" w:rsidR="00C612F7" w:rsidRDefault="00C612F7" w:rsidP="00C612F7">
      <w:pPr>
        <w:rPr>
          <w:rFonts w:eastAsiaTheme="minorEastAsia"/>
          <w:lang w:eastAsia="zh-CN"/>
        </w:rPr>
      </w:pPr>
      <w:r>
        <w:rPr>
          <w:rFonts w:eastAsiaTheme="minorEastAsia"/>
          <w:lang w:eastAsia="zh-CN"/>
        </w:rPr>
        <w:t>The current candidate configuration includes PCell and SCell(s), and the SSB/TCI/early RACH configuration is only associated to one single cell, which is likely to be the PCell. There are two options to extend this to the SCell:</w:t>
      </w:r>
    </w:p>
    <w:p w14:paraId="21AAC729" w14:textId="6C02EF19" w:rsidR="00C612F7" w:rsidRPr="00355564" w:rsidRDefault="00C612F7" w:rsidP="00C612F7">
      <w:pPr>
        <w:rPr>
          <w:rFonts w:eastAsiaTheme="minorEastAsia"/>
          <w:u w:val="single"/>
          <w:lang w:eastAsia="zh-CN"/>
        </w:rPr>
      </w:pPr>
      <w:r w:rsidRPr="00355564">
        <w:rPr>
          <w:rFonts w:eastAsiaTheme="minorEastAsia"/>
          <w:u w:val="single"/>
          <w:lang w:eastAsia="zh-CN"/>
        </w:rPr>
        <w:t xml:space="preserve">Option 1: Each candidate can provide SSB/TCI/early RACH configuration </w:t>
      </w:r>
      <w:r w:rsidR="009C2121" w:rsidRPr="00355564">
        <w:rPr>
          <w:rFonts w:eastAsiaTheme="minorEastAsia"/>
          <w:u w:val="single"/>
          <w:lang w:eastAsia="zh-CN"/>
        </w:rPr>
        <w:t>for multiple</w:t>
      </w:r>
      <w:r w:rsidRPr="00355564">
        <w:rPr>
          <w:rFonts w:eastAsiaTheme="minorEastAsia"/>
          <w:u w:val="single"/>
          <w:lang w:eastAsia="zh-CN"/>
        </w:rPr>
        <w:t xml:space="preserve"> cell</w:t>
      </w:r>
      <w:r w:rsidR="009C2121" w:rsidRPr="00355564">
        <w:rPr>
          <w:rFonts w:eastAsiaTheme="minorEastAsia"/>
          <w:u w:val="single"/>
          <w:lang w:eastAsia="zh-CN"/>
        </w:rPr>
        <w:t>s</w:t>
      </w:r>
    </w:p>
    <w:p w14:paraId="2FA72638" w14:textId="2695761E" w:rsidR="00C612F7" w:rsidRDefault="00C612F7" w:rsidP="00C612F7">
      <w:pPr>
        <w:rPr>
          <w:rFonts w:eastAsiaTheme="minorEastAsia"/>
          <w:lang w:eastAsia="zh-CN"/>
        </w:rPr>
      </w:pPr>
      <w:r>
        <w:rPr>
          <w:rFonts w:eastAsiaTheme="minorEastAsia"/>
          <w:lang w:eastAsia="zh-CN"/>
        </w:rPr>
        <w:t xml:space="preserve">In this case, the configuration is not only for the candidate PCell, but also for the candidate SCells. In RAN1 LS, it is a bit unclear whether this is the case and if </w:t>
      </w:r>
      <w:r w:rsidR="009C2121">
        <w:rPr>
          <w:rFonts w:eastAsiaTheme="minorEastAsia"/>
          <w:lang w:eastAsia="zh-CN"/>
        </w:rPr>
        <w:t xml:space="preserve">we </w:t>
      </w:r>
      <w:r>
        <w:rPr>
          <w:rFonts w:eastAsiaTheme="minorEastAsia"/>
          <w:lang w:eastAsia="zh-CN"/>
        </w:rPr>
        <w:t>go with this approach, confirmation from RAN1 is needed.</w:t>
      </w:r>
    </w:p>
    <w:p w14:paraId="3A720045" w14:textId="77777777" w:rsidR="00C612F7" w:rsidRPr="00355564" w:rsidRDefault="00C612F7" w:rsidP="00C612F7">
      <w:pPr>
        <w:rPr>
          <w:rFonts w:eastAsiaTheme="minorEastAsia"/>
          <w:u w:val="single"/>
          <w:lang w:eastAsia="zh-CN"/>
        </w:rPr>
      </w:pPr>
      <w:r w:rsidRPr="00355564">
        <w:rPr>
          <w:rFonts w:eastAsiaTheme="minorEastAsia"/>
          <w:u w:val="single"/>
          <w:lang w:eastAsia="zh-CN"/>
        </w:rPr>
        <w:t>Option 2: to use existing structure, and configure more candidates for future cell switch</w:t>
      </w:r>
    </w:p>
    <w:p w14:paraId="42812D4F" w14:textId="479B7211" w:rsidR="00C612F7" w:rsidRDefault="00C612F7" w:rsidP="00C612F7">
      <w:pPr>
        <w:rPr>
          <w:rFonts w:eastAsiaTheme="minorEastAsia"/>
          <w:lang w:eastAsia="zh-CN"/>
        </w:rPr>
      </w:pPr>
      <w:r>
        <w:rPr>
          <w:rFonts w:eastAsiaTheme="minorEastAsia"/>
          <w:lang w:eastAsia="zh-CN"/>
        </w:rPr>
        <w:t>In this case, there will be two candidate configurations: one is to associate the SSB/TCI/early RACH configuration to FR1; the other is to associate the SSB/TCI/early RACH configuration to FR2. Therefore</w:t>
      </w:r>
      <w:r w:rsidR="00EC4BE0">
        <w:rPr>
          <w:rFonts w:eastAsiaTheme="minorEastAsia"/>
          <w:lang w:eastAsia="zh-CN"/>
        </w:rPr>
        <w:t>,</w:t>
      </w:r>
      <w:r>
        <w:rPr>
          <w:rFonts w:eastAsiaTheme="minorEastAsia"/>
          <w:lang w:eastAsia="zh-CN"/>
        </w:rPr>
        <w:t xml:space="preserve"> the UE can measure and have early synchronization for both FR1 and FR2 candidate cells, and when cell switch occurs, both FR1 (as PCell) and FR2 cells (as SCell) can be switch</w:t>
      </w:r>
      <w:r w:rsidR="00EC4BE0">
        <w:rPr>
          <w:rFonts w:eastAsiaTheme="minorEastAsia"/>
          <w:lang w:eastAsia="zh-CN"/>
        </w:rPr>
        <w:t>ed</w:t>
      </w:r>
      <w:r>
        <w:rPr>
          <w:rFonts w:eastAsiaTheme="minorEastAsia"/>
          <w:lang w:eastAsia="zh-CN"/>
        </w:rPr>
        <w:t xml:space="preserve"> quickly.</w:t>
      </w:r>
    </w:p>
    <w:p w14:paraId="70B40C28" w14:textId="77777777" w:rsidR="00C612F7" w:rsidRDefault="00C612F7" w:rsidP="00C612F7">
      <w:pPr>
        <w:rPr>
          <w:rFonts w:eastAsiaTheme="minorEastAsia"/>
          <w:lang w:eastAsia="zh-CN"/>
        </w:rPr>
      </w:pPr>
      <w:r>
        <w:rPr>
          <w:rFonts w:eastAsiaTheme="minorEastAsia"/>
          <w:lang w:eastAsia="zh-CN"/>
        </w:rPr>
        <w:t>According to the above analysis, it is feasible to support both PCell and SCell switch with shorter delay, without any extra specific design for SCell switch. It is suggested to consider a common stage 3 design for both PCell and SCell switch. RAN4 can therefore also reduce the switch delay for SCell switch. When and how to define RAN4 requirements can be discussed further.</w:t>
      </w:r>
    </w:p>
    <w:p w14:paraId="1DF16A19" w14:textId="5445FFCE" w:rsidR="00344CE8" w:rsidRPr="00355564" w:rsidRDefault="00C612F7" w:rsidP="003F3718">
      <w:pPr>
        <w:rPr>
          <w:rFonts w:eastAsiaTheme="minorEastAsia"/>
          <w:b/>
          <w:lang w:eastAsia="zh-CN"/>
        </w:rPr>
      </w:pPr>
      <w:bookmarkStart w:id="4" w:name="_Hlk146786149"/>
      <w:r w:rsidRPr="00711A6D">
        <w:rPr>
          <w:rFonts w:eastAsiaTheme="minorEastAsia"/>
          <w:b/>
          <w:lang w:eastAsia="zh-CN"/>
        </w:rPr>
        <w:t xml:space="preserve">Proposal </w:t>
      </w:r>
      <w:r w:rsidR="00355564">
        <w:rPr>
          <w:rFonts w:eastAsiaTheme="minorEastAsia"/>
          <w:b/>
          <w:lang w:eastAsia="zh-CN"/>
        </w:rPr>
        <w:t>9</w:t>
      </w:r>
      <w:r w:rsidRPr="00711A6D">
        <w:rPr>
          <w:rFonts w:eastAsiaTheme="minorEastAsia"/>
          <w:b/>
          <w:lang w:eastAsia="zh-CN"/>
        </w:rPr>
        <w:t xml:space="preserve">: </w:t>
      </w:r>
      <w:r w:rsidR="001271E6">
        <w:rPr>
          <w:rFonts w:eastAsiaTheme="minorEastAsia"/>
          <w:b/>
          <w:lang w:eastAsia="zh-CN"/>
        </w:rPr>
        <w:t>T</w:t>
      </w:r>
      <w:r w:rsidRPr="00711A6D">
        <w:rPr>
          <w:rFonts w:eastAsiaTheme="minorEastAsia"/>
          <w:b/>
          <w:lang w:eastAsia="zh-CN"/>
        </w:rPr>
        <w:t xml:space="preserve">he </w:t>
      </w:r>
      <w:r>
        <w:rPr>
          <w:rFonts w:eastAsiaTheme="minorEastAsia"/>
          <w:b/>
          <w:lang w:eastAsia="zh-CN"/>
        </w:rPr>
        <w:t>mechanism</w:t>
      </w:r>
      <w:r w:rsidRPr="00711A6D">
        <w:rPr>
          <w:rFonts w:eastAsiaTheme="minorEastAsia"/>
          <w:b/>
          <w:lang w:eastAsia="zh-CN"/>
        </w:rPr>
        <w:t xml:space="preserve"> </w:t>
      </w:r>
      <w:r>
        <w:rPr>
          <w:rFonts w:eastAsiaTheme="minorEastAsia"/>
          <w:b/>
          <w:lang w:eastAsia="zh-CN"/>
        </w:rPr>
        <w:t xml:space="preserve">for </w:t>
      </w:r>
      <w:r w:rsidR="000B714B">
        <w:rPr>
          <w:rFonts w:eastAsiaTheme="minorEastAsia"/>
          <w:b/>
          <w:lang w:eastAsia="zh-CN"/>
        </w:rPr>
        <w:t>early UL/DL synchronization of candidate target cells</w:t>
      </w:r>
      <w:r>
        <w:rPr>
          <w:rFonts w:eastAsiaTheme="minorEastAsia"/>
          <w:b/>
          <w:lang w:eastAsia="zh-CN"/>
        </w:rPr>
        <w:t xml:space="preserve"> </w:t>
      </w:r>
      <w:r w:rsidRPr="00711A6D">
        <w:rPr>
          <w:rFonts w:eastAsiaTheme="minorEastAsia"/>
          <w:b/>
          <w:lang w:eastAsia="zh-CN"/>
        </w:rPr>
        <w:t>should be designed in a common manner for both PCell and SCell switch to achieve the target of reduced cell switch delay</w:t>
      </w:r>
      <w:r>
        <w:rPr>
          <w:rFonts w:eastAsiaTheme="minorEastAsia"/>
          <w:b/>
          <w:lang w:eastAsia="zh-CN"/>
        </w:rPr>
        <w:t xml:space="preserve"> in CA case</w:t>
      </w:r>
      <w:r w:rsidRPr="00711A6D">
        <w:rPr>
          <w:rFonts w:eastAsiaTheme="minorEastAsia"/>
          <w:b/>
          <w:lang w:eastAsia="zh-CN"/>
        </w:rPr>
        <w:t>.</w:t>
      </w:r>
      <w:bookmarkEnd w:id="4"/>
    </w:p>
    <w:p w14:paraId="743FD07F" w14:textId="6A050892" w:rsidR="005C1D90" w:rsidRDefault="00BE38A1" w:rsidP="005C1D90">
      <w:pPr>
        <w:pStyle w:val="Heading2"/>
        <w:rPr>
          <w:rFonts w:eastAsiaTheme="minorEastAsia"/>
          <w:lang w:eastAsia="zh-CN"/>
        </w:rPr>
      </w:pPr>
      <w:r>
        <w:rPr>
          <w:rFonts w:eastAsiaTheme="minorEastAsia"/>
          <w:lang w:eastAsia="zh-CN"/>
        </w:rPr>
        <w:t>2.</w:t>
      </w:r>
      <w:r w:rsidR="00493AF7">
        <w:rPr>
          <w:rFonts w:eastAsiaTheme="minorEastAsia"/>
          <w:lang w:eastAsia="zh-CN"/>
        </w:rPr>
        <w:t>3</w:t>
      </w:r>
      <w:r w:rsidR="00355564">
        <w:rPr>
          <w:rFonts w:eastAsiaTheme="minorEastAsia"/>
          <w:lang w:eastAsia="zh-CN"/>
        </w:rPr>
        <w:tab/>
      </w:r>
      <w:r w:rsidR="001B296C">
        <w:rPr>
          <w:rFonts w:eastAsiaTheme="minorEastAsia"/>
          <w:lang w:eastAsia="zh-CN"/>
        </w:rPr>
        <w:t>Leftover stage</w:t>
      </w:r>
      <w:r w:rsidR="00D839EC">
        <w:rPr>
          <w:rFonts w:eastAsiaTheme="minorEastAsia"/>
          <w:lang w:eastAsia="zh-CN"/>
        </w:rPr>
        <w:t xml:space="preserve"> </w:t>
      </w:r>
      <w:r w:rsidR="001B296C">
        <w:rPr>
          <w:rFonts w:eastAsiaTheme="minorEastAsia"/>
          <w:lang w:eastAsia="zh-CN"/>
        </w:rPr>
        <w:t>2 issues</w:t>
      </w:r>
    </w:p>
    <w:p w14:paraId="75111531" w14:textId="3B61F9FC" w:rsidR="001B296C" w:rsidRDefault="00EB061A" w:rsidP="001B296C">
      <w:pPr>
        <w:rPr>
          <w:rFonts w:eastAsiaTheme="minorEastAsia"/>
          <w:lang w:eastAsia="zh-CN"/>
        </w:rPr>
      </w:pPr>
      <w:r>
        <w:rPr>
          <w:rFonts w:eastAsiaTheme="minorEastAsia"/>
          <w:lang w:eastAsia="zh-CN"/>
        </w:rPr>
        <w:t xml:space="preserve">In the last meeting, we agreed </w:t>
      </w:r>
      <w:r w:rsidR="00363D11">
        <w:rPr>
          <w:rFonts w:eastAsiaTheme="minorEastAsia"/>
          <w:lang w:eastAsia="zh-CN"/>
        </w:rPr>
        <w:t>to support</w:t>
      </w:r>
      <w:r>
        <w:rPr>
          <w:rFonts w:eastAsiaTheme="minorEastAsia"/>
          <w:lang w:eastAsia="zh-CN"/>
        </w:rPr>
        <w:t xml:space="preserve"> SCG LTM without MN involvement</w:t>
      </w:r>
      <w:r w:rsidR="00363D11">
        <w:rPr>
          <w:rFonts w:eastAsiaTheme="minorEastAsia"/>
          <w:lang w:eastAsia="zh-CN"/>
        </w:rPr>
        <w:t xml:space="preserve"> in Rel-18</w:t>
      </w:r>
      <w:r>
        <w:rPr>
          <w:rFonts w:eastAsiaTheme="minorEastAsia"/>
          <w:lang w:eastAsia="zh-CN"/>
        </w:rPr>
        <w:t xml:space="preserve">. Generally, </w:t>
      </w:r>
      <w:r w:rsidR="00363D11">
        <w:rPr>
          <w:rFonts w:eastAsiaTheme="minorEastAsia"/>
          <w:lang w:eastAsia="zh-CN"/>
        </w:rPr>
        <w:t>PSCell change without MN involvement includes two cases:</w:t>
      </w:r>
    </w:p>
    <w:p w14:paraId="38C010BD" w14:textId="17DC2D7E" w:rsidR="00363D11" w:rsidRDefault="00731CEA" w:rsidP="008F19A2">
      <w:pPr>
        <w:pStyle w:val="ListParagraph"/>
        <w:numPr>
          <w:ilvl w:val="0"/>
          <w:numId w:val="13"/>
        </w:numPr>
        <w:rPr>
          <w:rFonts w:eastAsiaTheme="minorEastAsia"/>
          <w:lang w:eastAsia="zh-CN"/>
        </w:rPr>
      </w:pPr>
      <w:r w:rsidRPr="00B94484">
        <w:rPr>
          <w:rFonts w:eastAsiaTheme="minorEastAsia"/>
          <w:b/>
          <w:lang w:eastAsia="zh-CN"/>
        </w:rPr>
        <w:t>Case 1</w:t>
      </w:r>
      <w:r>
        <w:rPr>
          <w:rFonts w:eastAsiaTheme="minorEastAsia"/>
          <w:lang w:eastAsia="zh-CN"/>
        </w:rPr>
        <w:t xml:space="preserve">: </w:t>
      </w:r>
      <w:r w:rsidR="00B94484">
        <w:rPr>
          <w:rFonts w:eastAsiaTheme="minorEastAsia"/>
          <w:lang w:eastAsia="zh-CN"/>
        </w:rPr>
        <w:t>SRB3 is configured.</w:t>
      </w:r>
    </w:p>
    <w:p w14:paraId="74C9FD9B" w14:textId="7749D787" w:rsidR="00B94484" w:rsidRDefault="00564F7B" w:rsidP="00B94484">
      <w:pPr>
        <w:rPr>
          <w:rFonts w:eastAsiaTheme="minorEastAsia"/>
          <w:lang w:eastAsia="zh-CN"/>
        </w:rPr>
      </w:pPr>
      <w:r>
        <w:rPr>
          <w:rFonts w:eastAsiaTheme="minorEastAsia"/>
          <w:lang w:eastAsia="zh-CN"/>
        </w:rPr>
        <w:t xml:space="preserve">In case 1, SRB3 is used to carry the RRC messages between the UE and the SN. The </w:t>
      </w:r>
      <w:r w:rsidR="00E32DAB">
        <w:rPr>
          <w:rFonts w:eastAsiaTheme="minorEastAsia"/>
          <w:lang w:eastAsia="zh-CN"/>
        </w:rPr>
        <w:t xml:space="preserve">basic </w:t>
      </w:r>
      <w:r w:rsidR="00B40716">
        <w:rPr>
          <w:rFonts w:eastAsiaTheme="minorEastAsia"/>
          <w:lang w:eastAsia="zh-CN"/>
        </w:rPr>
        <w:t xml:space="preserve">structure and </w:t>
      </w:r>
      <w:r w:rsidR="00450270">
        <w:rPr>
          <w:rFonts w:eastAsiaTheme="minorEastAsia"/>
          <w:lang w:eastAsia="zh-CN"/>
        </w:rPr>
        <w:t>signalling</w:t>
      </w:r>
      <w:r>
        <w:rPr>
          <w:rFonts w:eastAsiaTheme="minorEastAsia"/>
          <w:lang w:eastAsia="zh-CN"/>
        </w:rPr>
        <w:t xml:space="preserve"> of </w:t>
      </w:r>
      <w:r w:rsidR="00B40716">
        <w:rPr>
          <w:rFonts w:eastAsiaTheme="minorEastAsia"/>
          <w:lang w:eastAsia="zh-CN"/>
        </w:rPr>
        <w:t>MCG LTM without SCG can be reused in SCG LTM.</w:t>
      </w:r>
    </w:p>
    <w:p w14:paraId="2B5FCF2E" w14:textId="1CEB1AB0" w:rsidR="005E4C27" w:rsidRDefault="005E4C27" w:rsidP="008F19A2">
      <w:pPr>
        <w:pStyle w:val="ListParagraph"/>
        <w:numPr>
          <w:ilvl w:val="0"/>
          <w:numId w:val="13"/>
        </w:numPr>
        <w:rPr>
          <w:rFonts w:eastAsiaTheme="minorEastAsia"/>
          <w:lang w:eastAsia="zh-CN"/>
        </w:rPr>
      </w:pPr>
      <w:r w:rsidRPr="005E4C27">
        <w:rPr>
          <w:rFonts w:eastAsiaTheme="minorEastAsia"/>
          <w:b/>
          <w:lang w:eastAsia="zh-CN"/>
        </w:rPr>
        <w:t>Case 2:</w:t>
      </w:r>
      <w:r>
        <w:rPr>
          <w:rFonts w:eastAsiaTheme="minorEastAsia"/>
          <w:lang w:eastAsia="zh-CN"/>
        </w:rPr>
        <w:t xml:space="preserve"> SRB3 is not configured.</w:t>
      </w:r>
    </w:p>
    <w:p w14:paraId="691CDBA5" w14:textId="057B153E" w:rsidR="005E4C27" w:rsidRDefault="0000180C" w:rsidP="00B94484">
      <w:pPr>
        <w:rPr>
          <w:rFonts w:eastAsiaTheme="minorEastAsia"/>
          <w:lang w:eastAsia="zh-CN"/>
        </w:rPr>
      </w:pPr>
      <w:r>
        <w:rPr>
          <w:rFonts w:eastAsiaTheme="minorEastAsia"/>
          <w:lang w:eastAsia="zh-CN"/>
        </w:rPr>
        <w:t xml:space="preserve">In case 2, </w:t>
      </w:r>
      <w:r w:rsidR="00A24905">
        <w:rPr>
          <w:rFonts w:eastAsiaTheme="minorEastAsia"/>
          <w:lang w:eastAsia="zh-CN"/>
        </w:rPr>
        <w:t xml:space="preserve">the RRC messages between the UE and the SN are carried on SRB1. </w:t>
      </w:r>
      <w:r w:rsidR="00C462FB">
        <w:rPr>
          <w:rFonts w:eastAsiaTheme="minorEastAsia"/>
          <w:lang w:eastAsia="zh-CN"/>
        </w:rPr>
        <w:t>I</w:t>
      </w:r>
      <w:r w:rsidR="00A24905">
        <w:rPr>
          <w:rFonts w:eastAsiaTheme="minorEastAsia"/>
          <w:lang w:eastAsia="zh-CN"/>
        </w:rPr>
        <w:t>n case the split SRB1 is not configured, these RRC messages are forwarded by the MN via SRB1.</w:t>
      </w:r>
    </w:p>
    <w:p w14:paraId="66ABE2CC" w14:textId="1F6C838B" w:rsidR="003808C8" w:rsidRPr="003808C8" w:rsidRDefault="003808C8" w:rsidP="00B94484">
      <w:pPr>
        <w:rPr>
          <w:rFonts w:eastAsiaTheme="minorEastAsia"/>
          <w:b/>
          <w:i/>
          <w:u w:val="single"/>
          <w:lang w:eastAsia="zh-CN"/>
        </w:rPr>
      </w:pPr>
      <w:r w:rsidRPr="003808C8">
        <w:rPr>
          <w:rFonts w:eastAsiaTheme="minorEastAsia"/>
          <w:b/>
          <w:i/>
          <w:u w:val="single"/>
          <w:lang w:eastAsia="zh-CN"/>
        </w:rPr>
        <w:t xml:space="preserve">For RACH-less </w:t>
      </w:r>
      <w:r w:rsidR="00783CB3">
        <w:rPr>
          <w:rFonts w:eastAsiaTheme="minorEastAsia"/>
          <w:b/>
          <w:i/>
          <w:u w:val="single"/>
          <w:lang w:eastAsia="zh-CN"/>
        </w:rPr>
        <w:t xml:space="preserve">SCG </w:t>
      </w:r>
      <w:r w:rsidR="00104683">
        <w:rPr>
          <w:rFonts w:eastAsiaTheme="minorEastAsia"/>
          <w:b/>
          <w:i/>
          <w:u w:val="single"/>
          <w:lang w:eastAsia="zh-CN"/>
        </w:rPr>
        <w:t>LTM</w:t>
      </w:r>
      <w:r w:rsidRPr="003808C8">
        <w:rPr>
          <w:rFonts w:eastAsiaTheme="minorEastAsia"/>
          <w:b/>
          <w:i/>
          <w:u w:val="single"/>
          <w:lang w:eastAsia="zh-CN"/>
        </w:rPr>
        <w:t>:</w:t>
      </w:r>
    </w:p>
    <w:p w14:paraId="08AD9A0B" w14:textId="4F669F9A" w:rsidR="00D839EC" w:rsidRDefault="00B0427F" w:rsidP="00B94484">
      <w:pPr>
        <w:rPr>
          <w:rFonts w:eastAsiaTheme="minorEastAsia"/>
          <w:lang w:eastAsia="zh-CN"/>
        </w:rPr>
      </w:pPr>
      <w:r>
        <w:rPr>
          <w:rFonts w:eastAsiaTheme="minorEastAsia"/>
          <w:lang w:eastAsia="zh-CN"/>
        </w:rPr>
        <w:lastRenderedPageBreak/>
        <w:t>RAN2</w:t>
      </w:r>
      <w:r>
        <w:rPr>
          <w:rFonts w:eastAsiaTheme="minorEastAsia" w:hint="eastAsia"/>
          <w:lang w:eastAsia="zh-CN"/>
        </w:rPr>
        <w:t>#</w:t>
      </w:r>
      <w:r>
        <w:rPr>
          <w:rFonts w:eastAsiaTheme="minorEastAsia"/>
          <w:lang w:eastAsia="zh-CN"/>
        </w:rPr>
        <w:t>121bis</w:t>
      </w:r>
      <w:r w:rsidR="00D839EC">
        <w:rPr>
          <w:rFonts w:eastAsiaTheme="minorEastAsia"/>
          <w:lang w:eastAsia="zh-CN"/>
        </w:rPr>
        <w:t xml:space="preserve"> </w:t>
      </w:r>
      <w:r>
        <w:rPr>
          <w:rFonts w:eastAsiaTheme="minorEastAsia"/>
          <w:lang w:eastAsia="zh-CN"/>
        </w:rPr>
        <w:t xml:space="preserve">agreed that </w:t>
      </w:r>
      <w:r w:rsidR="00451CE4">
        <w:rPr>
          <w:rFonts w:eastAsiaTheme="minorEastAsia"/>
          <w:lang w:eastAsia="zh-CN"/>
        </w:rPr>
        <w:t xml:space="preserve">the first UL transmission on RACH-less LTM should include the </w:t>
      </w:r>
      <w:r w:rsidR="00451CE4" w:rsidRPr="00451CE4">
        <w:rPr>
          <w:rFonts w:eastAsiaTheme="minorEastAsia"/>
          <w:i/>
          <w:lang w:eastAsia="zh-CN"/>
        </w:rPr>
        <w:t>RRCReconfigurationComplete</w:t>
      </w:r>
      <w:r w:rsidR="00451CE4">
        <w:rPr>
          <w:rFonts w:eastAsiaTheme="minorEastAsia"/>
          <w:lang w:eastAsia="zh-CN"/>
        </w:rPr>
        <w:t xml:space="preserve"> message to the network</w:t>
      </w:r>
      <w:r w:rsidR="00D839EC">
        <w:rPr>
          <w:rFonts w:eastAsiaTheme="minorEastAsia"/>
          <w:lang w:eastAsia="zh-CN"/>
        </w:rPr>
        <w:t>:</w:t>
      </w:r>
    </w:p>
    <w:tbl>
      <w:tblPr>
        <w:tblStyle w:val="TableGrid"/>
        <w:tblpPr w:leftFromText="180" w:rightFromText="180" w:vertAnchor="text" w:tblpY="58"/>
        <w:tblW w:w="0" w:type="auto"/>
        <w:tblLook w:val="04A0" w:firstRow="1" w:lastRow="0" w:firstColumn="1" w:lastColumn="0" w:noHBand="0" w:noVBand="1"/>
      </w:tblPr>
      <w:tblGrid>
        <w:gridCol w:w="9345"/>
      </w:tblGrid>
      <w:tr w:rsidR="00D839EC" w14:paraId="6CCD4641" w14:textId="77777777" w:rsidTr="00D839EC">
        <w:tc>
          <w:tcPr>
            <w:tcW w:w="9345" w:type="dxa"/>
          </w:tcPr>
          <w:p w14:paraId="63CDE4BE" w14:textId="77777777" w:rsidR="00D839EC" w:rsidRPr="00B0427F" w:rsidRDefault="00D839EC" w:rsidP="00D839EC">
            <w:pPr>
              <w:pStyle w:val="Agreement"/>
              <w:tabs>
                <w:tab w:val="num" w:pos="1619"/>
              </w:tabs>
              <w:ind w:left="426" w:hanging="357"/>
            </w:pPr>
            <w:r w:rsidRPr="00B0427F">
              <w:t xml:space="preserve">In RACH-less LTM, RRCReconfigurationComplete can be the content of the first UL MAC PDU/transmission to indicate UE arrival, i.e. no need to introduce any new </w:t>
            </w:r>
            <w:proofErr w:type="spellStart"/>
            <w:r w:rsidRPr="00B0427F">
              <w:t>signaling</w:t>
            </w:r>
            <w:proofErr w:type="spellEnd"/>
            <w:r w:rsidRPr="00B0427F">
              <w:t xml:space="preserve"> to indicate UE arrival (for the MCG-switch case)</w:t>
            </w:r>
          </w:p>
        </w:tc>
      </w:tr>
    </w:tbl>
    <w:p w14:paraId="6F99E900" w14:textId="77777777" w:rsidR="00D839EC" w:rsidRDefault="00D839EC" w:rsidP="00B94484">
      <w:pPr>
        <w:rPr>
          <w:rFonts w:eastAsiaTheme="minorEastAsia"/>
          <w:lang w:eastAsia="zh-CN"/>
        </w:rPr>
      </w:pPr>
    </w:p>
    <w:p w14:paraId="316136BD" w14:textId="73026353" w:rsidR="00B0427F" w:rsidRPr="00B94484" w:rsidRDefault="009A7FAE" w:rsidP="00B94484">
      <w:pPr>
        <w:rPr>
          <w:rFonts w:eastAsiaTheme="minorEastAsia"/>
          <w:lang w:eastAsia="zh-CN"/>
        </w:rPr>
      </w:pPr>
      <w:r>
        <w:rPr>
          <w:rFonts w:eastAsiaTheme="minorEastAsia"/>
          <w:lang w:eastAsia="zh-CN"/>
        </w:rPr>
        <w:t xml:space="preserve"> </w:t>
      </w:r>
      <w:r w:rsidR="00CF2719">
        <w:rPr>
          <w:rFonts w:eastAsiaTheme="minorEastAsia"/>
          <w:lang w:eastAsia="zh-CN"/>
        </w:rPr>
        <w:t xml:space="preserve">Although </w:t>
      </w:r>
      <w:r w:rsidR="00D839EC">
        <w:rPr>
          <w:rFonts w:eastAsiaTheme="minorEastAsia"/>
          <w:lang w:eastAsia="zh-CN"/>
        </w:rPr>
        <w:t xml:space="preserve">RAN2 </w:t>
      </w:r>
      <w:r w:rsidR="00CF2719">
        <w:rPr>
          <w:rFonts w:eastAsiaTheme="minorEastAsia"/>
          <w:lang w:eastAsia="zh-CN"/>
        </w:rPr>
        <w:t>mainly considered MCG LTM,</w:t>
      </w:r>
      <w:r w:rsidR="00A2206F">
        <w:rPr>
          <w:rFonts w:eastAsiaTheme="minorEastAsia"/>
          <w:lang w:eastAsia="zh-CN"/>
        </w:rPr>
        <w:t xml:space="preserve"> it is also </w:t>
      </w:r>
      <w:r w:rsidR="00450270">
        <w:rPr>
          <w:rFonts w:eastAsiaTheme="minorEastAsia"/>
          <w:lang w:eastAsia="zh-CN"/>
        </w:rPr>
        <w:t xml:space="preserve">expected to be </w:t>
      </w:r>
      <w:r w:rsidR="00A2206F">
        <w:rPr>
          <w:rFonts w:eastAsiaTheme="minorEastAsia"/>
          <w:lang w:eastAsia="zh-CN"/>
        </w:rPr>
        <w:t xml:space="preserve">applicable </w:t>
      </w:r>
      <w:r w:rsidR="00D839EC">
        <w:rPr>
          <w:rFonts w:eastAsiaTheme="minorEastAsia"/>
          <w:lang w:eastAsia="zh-CN"/>
        </w:rPr>
        <w:t>in</w:t>
      </w:r>
      <w:r w:rsidR="00A2206F">
        <w:rPr>
          <w:rFonts w:eastAsiaTheme="minorEastAsia"/>
          <w:lang w:eastAsia="zh-CN"/>
        </w:rPr>
        <w:t xml:space="preserve"> case 1.</w:t>
      </w:r>
      <w:r w:rsidR="00D83C71">
        <w:rPr>
          <w:rFonts w:eastAsiaTheme="minorEastAsia"/>
          <w:lang w:eastAsia="zh-CN"/>
        </w:rPr>
        <w:t xml:space="preserve"> If SRB3 is configured, the UE should include the </w:t>
      </w:r>
      <w:r w:rsidR="00D83C71" w:rsidRPr="00D83C71">
        <w:rPr>
          <w:rFonts w:eastAsiaTheme="minorEastAsia"/>
          <w:i/>
          <w:lang w:eastAsia="zh-CN"/>
        </w:rPr>
        <w:t>RRCReconfigur</w:t>
      </w:r>
      <w:r w:rsidR="00D83C71">
        <w:rPr>
          <w:rFonts w:eastAsiaTheme="minorEastAsia"/>
          <w:i/>
          <w:lang w:eastAsia="zh-CN"/>
        </w:rPr>
        <w:t>a</w:t>
      </w:r>
      <w:r w:rsidR="00D83C71" w:rsidRPr="00D83C71">
        <w:rPr>
          <w:rFonts w:eastAsiaTheme="minorEastAsia"/>
          <w:i/>
          <w:lang w:eastAsia="zh-CN"/>
        </w:rPr>
        <w:t>tionComplete</w:t>
      </w:r>
      <w:r w:rsidR="00D83C71">
        <w:rPr>
          <w:rFonts w:eastAsiaTheme="minorEastAsia"/>
          <w:lang w:eastAsia="zh-CN"/>
        </w:rPr>
        <w:t xml:space="preserve"> message in the first UL transmission to the SN</w:t>
      </w:r>
      <w:r w:rsidR="006C3A48">
        <w:rPr>
          <w:rFonts w:eastAsiaTheme="minorEastAsia"/>
          <w:lang w:eastAsia="zh-CN"/>
        </w:rPr>
        <w:t xml:space="preserve"> upon SCG RACH-less based LTM</w:t>
      </w:r>
      <w:r w:rsidR="00D83C71">
        <w:rPr>
          <w:rFonts w:eastAsiaTheme="minorEastAsia"/>
          <w:lang w:eastAsia="zh-CN"/>
        </w:rPr>
        <w:t>.</w:t>
      </w:r>
    </w:p>
    <w:p w14:paraId="4FEE426C" w14:textId="4EE12F9E" w:rsidR="00B0427F" w:rsidRDefault="00565A93" w:rsidP="00565A93">
      <w:pPr>
        <w:spacing w:beforeLines="50" w:before="120"/>
        <w:rPr>
          <w:rFonts w:eastAsiaTheme="minorEastAsia"/>
          <w:lang w:eastAsia="zh-CN"/>
        </w:rPr>
      </w:pPr>
      <w:r w:rsidRPr="00565A93">
        <w:rPr>
          <w:rFonts w:eastAsiaTheme="minorEastAsia"/>
          <w:lang w:eastAsia="zh-CN"/>
        </w:rPr>
        <w:t xml:space="preserve">However, </w:t>
      </w:r>
      <w:r w:rsidR="00C90E33">
        <w:rPr>
          <w:rFonts w:eastAsiaTheme="minorEastAsia"/>
          <w:lang w:eastAsia="zh-CN"/>
        </w:rPr>
        <w:t>in case 2, the UE may</w:t>
      </w:r>
      <w:r w:rsidR="00942046">
        <w:rPr>
          <w:rFonts w:eastAsiaTheme="minorEastAsia"/>
          <w:lang w:eastAsia="zh-CN"/>
        </w:rPr>
        <w:t xml:space="preserve"> only be able to</w:t>
      </w:r>
      <w:r w:rsidR="00C90E33">
        <w:rPr>
          <w:rFonts w:eastAsiaTheme="minorEastAsia"/>
          <w:lang w:eastAsia="zh-CN"/>
        </w:rPr>
        <w:t xml:space="preserve"> send the </w:t>
      </w:r>
      <w:r w:rsidR="00C90E33" w:rsidRPr="00451CE4">
        <w:rPr>
          <w:rFonts w:eastAsiaTheme="minorEastAsia"/>
          <w:i/>
          <w:lang w:eastAsia="zh-CN"/>
        </w:rPr>
        <w:t>RRCReconfigurationComplete</w:t>
      </w:r>
      <w:r w:rsidR="00C90E33">
        <w:rPr>
          <w:rFonts w:eastAsiaTheme="minorEastAsia"/>
          <w:lang w:eastAsia="zh-CN"/>
        </w:rPr>
        <w:t xml:space="preserve"> message to the MN not </w:t>
      </w:r>
      <w:r w:rsidR="00D839EC">
        <w:rPr>
          <w:rFonts w:eastAsiaTheme="minorEastAsia"/>
          <w:lang w:eastAsia="zh-CN"/>
        </w:rPr>
        <w:t xml:space="preserve">to the </w:t>
      </w:r>
      <w:r w:rsidR="00C90E33">
        <w:rPr>
          <w:rFonts w:eastAsiaTheme="minorEastAsia"/>
          <w:lang w:eastAsia="zh-CN"/>
        </w:rPr>
        <w:t xml:space="preserve">SN (i.e. SRB3 </w:t>
      </w:r>
      <w:r w:rsidR="00942046">
        <w:rPr>
          <w:rFonts w:eastAsiaTheme="minorEastAsia"/>
          <w:lang w:eastAsia="zh-CN"/>
        </w:rPr>
        <w:t xml:space="preserve">is </w:t>
      </w:r>
      <w:r w:rsidR="00D839EC">
        <w:rPr>
          <w:rFonts w:eastAsiaTheme="minorEastAsia"/>
          <w:lang w:eastAsia="zh-CN"/>
        </w:rPr>
        <w:t xml:space="preserve">not </w:t>
      </w:r>
      <w:r w:rsidR="00942046">
        <w:rPr>
          <w:rFonts w:eastAsiaTheme="minorEastAsia"/>
          <w:lang w:eastAsia="zh-CN"/>
        </w:rPr>
        <w:t xml:space="preserve">configured). </w:t>
      </w:r>
      <w:r w:rsidR="00D839EC">
        <w:rPr>
          <w:rFonts w:eastAsiaTheme="minorEastAsia"/>
          <w:lang w:eastAsia="zh-CN"/>
        </w:rPr>
        <w:t>In this case, t</w:t>
      </w:r>
      <w:r w:rsidR="00942046">
        <w:rPr>
          <w:rFonts w:eastAsiaTheme="minorEastAsia"/>
          <w:lang w:eastAsia="zh-CN"/>
        </w:rPr>
        <w:t xml:space="preserve">he above </w:t>
      </w:r>
      <w:r w:rsidR="00E52117">
        <w:rPr>
          <w:rFonts w:eastAsiaTheme="minorEastAsia"/>
          <w:lang w:eastAsia="zh-CN"/>
        </w:rPr>
        <w:t xml:space="preserve">agreement </w:t>
      </w:r>
      <w:r w:rsidR="00450270">
        <w:rPr>
          <w:rFonts w:eastAsiaTheme="minorEastAsia"/>
          <w:lang w:eastAsia="zh-CN"/>
        </w:rPr>
        <w:t>is not suitable</w:t>
      </w:r>
      <w:r w:rsidR="00942046">
        <w:rPr>
          <w:rFonts w:eastAsiaTheme="minorEastAsia"/>
          <w:lang w:eastAsia="zh-CN"/>
        </w:rPr>
        <w:t>. In</w:t>
      </w:r>
      <w:r w:rsidR="00E832B7">
        <w:rPr>
          <w:rFonts w:eastAsiaTheme="minorEastAsia"/>
          <w:lang w:eastAsia="zh-CN"/>
        </w:rPr>
        <w:t xml:space="preserve"> case 2</w:t>
      </w:r>
      <w:r w:rsidR="00942046">
        <w:rPr>
          <w:rFonts w:eastAsiaTheme="minorEastAsia"/>
          <w:lang w:eastAsia="zh-CN"/>
        </w:rPr>
        <w:t xml:space="preserve">, the UE </w:t>
      </w:r>
      <w:r w:rsidR="00E832B7">
        <w:rPr>
          <w:rFonts w:eastAsiaTheme="minorEastAsia"/>
          <w:lang w:eastAsia="zh-CN"/>
        </w:rPr>
        <w:t xml:space="preserve">still needs to indicate its arrival to the SN as soon as possible after receiving the LTM cell switch MAC CE. Therefore, even </w:t>
      </w:r>
      <w:r w:rsidR="009A7A64">
        <w:rPr>
          <w:rFonts w:eastAsiaTheme="minorEastAsia"/>
          <w:lang w:eastAsia="zh-CN"/>
        </w:rPr>
        <w:t xml:space="preserve">if </w:t>
      </w:r>
      <w:r w:rsidR="00E832B7">
        <w:rPr>
          <w:rFonts w:eastAsiaTheme="minorEastAsia"/>
          <w:lang w:eastAsia="zh-CN"/>
        </w:rPr>
        <w:t xml:space="preserve">there is no UL data to be transmitted, the UE should generate a MAC PDU for the first UL grant and send padding. The network needs to ensure that the UE </w:t>
      </w:r>
      <w:r w:rsidR="00D839EC">
        <w:rPr>
          <w:rFonts w:eastAsiaTheme="minorEastAsia"/>
          <w:lang w:eastAsia="zh-CN"/>
        </w:rPr>
        <w:t xml:space="preserve">will </w:t>
      </w:r>
      <w:r w:rsidR="00E832B7">
        <w:rPr>
          <w:rFonts w:eastAsiaTheme="minorEastAsia"/>
          <w:lang w:eastAsia="zh-CN"/>
        </w:rPr>
        <w:t xml:space="preserve">send </w:t>
      </w:r>
      <w:r w:rsidR="00D839EC">
        <w:rPr>
          <w:rFonts w:eastAsiaTheme="minorEastAsia"/>
          <w:lang w:eastAsia="zh-CN"/>
        </w:rPr>
        <w:t xml:space="preserve">an </w:t>
      </w:r>
      <w:r w:rsidR="00E832B7">
        <w:rPr>
          <w:rFonts w:eastAsiaTheme="minorEastAsia"/>
          <w:lang w:eastAsia="zh-CN"/>
        </w:rPr>
        <w:t xml:space="preserve">UL MAC PDU to the SN in the first </w:t>
      </w:r>
      <w:r w:rsidR="007C7317">
        <w:rPr>
          <w:rFonts w:eastAsiaTheme="minorEastAsia"/>
          <w:lang w:eastAsia="zh-CN"/>
        </w:rPr>
        <w:t xml:space="preserve">available </w:t>
      </w:r>
      <w:r w:rsidR="00E832B7">
        <w:rPr>
          <w:rFonts w:eastAsiaTheme="minorEastAsia"/>
          <w:lang w:eastAsia="zh-CN"/>
        </w:rPr>
        <w:t>UL grant even</w:t>
      </w:r>
      <w:r w:rsidR="009A7A64">
        <w:rPr>
          <w:rFonts w:eastAsiaTheme="minorEastAsia"/>
          <w:lang w:eastAsia="zh-CN"/>
        </w:rPr>
        <w:t xml:space="preserve"> if</w:t>
      </w:r>
      <w:r w:rsidR="00E832B7">
        <w:rPr>
          <w:rFonts w:eastAsiaTheme="minorEastAsia"/>
          <w:lang w:eastAsia="zh-CN"/>
        </w:rPr>
        <w:t xml:space="preserve"> there is no UL data in </w:t>
      </w:r>
      <w:r w:rsidR="009A7A64">
        <w:rPr>
          <w:rFonts w:eastAsiaTheme="minorEastAsia"/>
          <w:lang w:eastAsia="zh-CN"/>
        </w:rPr>
        <w:t xml:space="preserve">the </w:t>
      </w:r>
      <w:r w:rsidR="00E832B7">
        <w:rPr>
          <w:rFonts w:eastAsiaTheme="minorEastAsia"/>
          <w:lang w:eastAsia="zh-CN"/>
        </w:rPr>
        <w:t>buffer</w:t>
      </w:r>
      <w:r w:rsidR="00932D2C">
        <w:rPr>
          <w:rFonts w:eastAsiaTheme="minorEastAsia"/>
          <w:lang w:eastAsia="zh-CN"/>
        </w:rPr>
        <w:t>. For example</w:t>
      </w:r>
      <w:r w:rsidR="00E832B7">
        <w:rPr>
          <w:rFonts w:eastAsiaTheme="minorEastAsia"/>
          <w:lang w:eastAsia="zh-CN"/>
        </w:rPr>
        <w:t xml:space="preserve">, the network </w:t>
      </w:r>
      <w:r w:rsidR="00932D2C">
        <w:rPr>
          <w:rFonts w:eastAsiaTheme="minorEastAsia"/>
          <w:lang w:eastAsia="zh-CN"/>
        </w:rPr>
        <w:t>indicate</w:t>
      </w:r>
      <w:r w:rsidR="009A7A64">
        <w:rPr>
          <w:rFonts w:eastAsiaTheme="minorEastAsia"/>
          <w:lang w:eastAsia="zh-CN"/>
        </w:rPr>
        <w:t>s</w:t>
      </w:r>
      <w:r w:rsidR="00932D2C">
        <w:rPr>
          <w:rFonts w:eastAsiaTheme="minorEastAsia"/>
          <w:lang w:eastAsia="zh-CN"/>
        </w:rPr>
        <w:t xml:space="preserve"> the UE to not skip UL transmission upon SCG LTM execution </w:t>
      </w:r>
      <w:r w:rsidR="00D839EC">
        <w:rPr>
          <w:rFonts w:eastAsiaTheme="minorEastAsia"/>
          <w:lang w:eastAsia="zh-CN"/>
        </w:rPr>
        <w:t xml:space="preserve">by not </w:t>
      </w:r>
      <w:r w:rsidR="00932D2C">
        <w:rPr>
          <w:rFonts w:eastAsiaTheme="minorEastAsia"/>
          <w:lang w:eastAsia="zh-CN"/>
        </w:rPr>
        <w:t xml:space="preserve">using the </w:t>
      </w:r>
      <w:r w:rsidR="00D839EC">
        <w:rPr>
          <w:rFonts w:eastAsiaTheme="minorEastAsia"/>
          <w:lang w:eastAsia="zh-CN"/>
        </w:rPr>
        <w:t>indications</w:t>
      </w:r>
      <w:r w:rsidR="00932D2C">
        <w:rPr>
          <w:rFonts w:eastAsiaTheme="minorEastAsia"/>
          <w:lang w:eastAsia="zh-CN"/>
        </w:rPr>
        <w:t xml:space="preserve"> (e.g.</w:t>
      </w:r>
      <w:r w:rsidR="00932D2C" w:rsidRPr="00932D2C">
        <w:t xml:space="preserve"> </w:t>
      </w:r>
      <w:proofErr w:type="spellStart"/>
      <w:r w:rsidR="00932D2C" w:rsidRPr="00932D2C">
        <w:rPr>
          <w:rFonts w:eastAsiaTheme="minorEastAsia"/>
          <w:i/>
          <w:lang w:eastAsia="zh-CN"/>
        </w:rPr>
        <w:t>skipUplinkTxDynamic</w:t>
      </w:r>
      <w:proofErr w:type="spellEnd"/>
      <w:r w:rsidR="00932D2C">
        <w:rPr>
          <w:rFonts w:eastAsiaTheme="minorEastAsia"/>
          <w:lang w:eastAsia="zh-CN"/>
        </w:rPr>
        <w:t>)</w:t>
      </w:r>
      <w:r w:rsidR="00D839EC">
        <w:rPr>
          <w:rFonts w:eastAsiaTheme="minorEastAsia"/>
          <w:lang w:eastAsia="zh-CN"/>
        </w:rPr>
        <w:t>.</w:t>
      </w:r>
    </w:p>
    <w:p w14:paraId="0F2CF202" w14:textId="25F3C4A8" w:rsidR="00E832B7" w:rsidRDefault="00E832B7" w:rsidP="00565A93">
      <w:pPr>
        <w:spacing w:beforeLines="50" w:before="120"/>
        <w:rPr>
          <w:rFonts w:eastAsiaTheme="minorEastAsia"/>
          <w:b/>
          <w:lang w:eastAsia="zh-CN"/>
        </w:rPr>
      </w:pPr>
      <w:r w:rsidRPr="004E2B7C">
        <w:rPr>
          <w:rFonts w:eastAsiaTheme="minorEastAsia"/>
          <w:b/>
          <w:lang w:eastAsia="zh-CN"/>
        </w:rPr>
        <w:t xml:space="preserve">Proposal </w:t>
      </w:r>
      <w:r w:rsidR="00D839EC">
        <w:rPr>
          <w:rFonts w:eastAsiaTheme="minorEastAsia"/>
          <w:b/>
          <w:lang w:eastAsia="zh-CN"/>
        </w:rPr>
        <w:t>1</w:t>
      </w:r>
      <w:r w:rsidR="00325A6C">
        <w:rPr>
          <w:rFonts w:eastAsiaTheme="minorEastAsia"/>
          <w:b/>
          <w:lang w:eastAsia="zh-CN"/>
        </w:rPr>
        <w:t>0</w:t>
      </w:r>
      <w:r w:rsidRPr="004E2B7C">
        <w:rPr>
          <w:rFonts w:eastAsiaTheme="minorEastAsia"/>
          <w:b/>
          <w:lang w:eastAsia="zh-CN"/>
        </w:rPr>
        <w:t xml:space="preserve">: In SCG LTM without MN involvement, if SRB3 is not configured, the </w:t>
      </w:r>
      <w:r w:rsidR="00D839EC">
        <w:rPr>
          <w:rFonts w:eastAsiaTheme="minorEastAsia"/>
          <w:b/>
          <w:lang w:eastAsia="zh-CN"/>
        </w:rPr>
        <w:t>network</w:t>
      </w:r>
      <w:r w:rsidR="00D839EC" w:rsidRPr="004E2B7C">
        <w:rPr>
          <w:rFonts w:eastAsiaTheme="minorEastAsia"/>
          <w:b/>
          <w:lang w:eastAsia="zh-CN"/>
        </w:rPr>
        <w:t xml:space="preserve"> </w:t>
      </w:r>
      <w:r w:rsidRPr="004E2B7C">
        <w:rPr>
          <w:rFonts w:eastAsiaTheme="minorEastAsia"/>
          <w:b/>
          <w:lang w:eastAsia="zh-CN"/>
        </w:rPr>
        <w:t>ensure</w:t>
      </w:r>
      <w:r w:rsidR="00D839EC">
        <w:rPr>
          <w:rFonts w:eastAsiaTheme="minorEastAsia"/>
          <w:b/>
          <w:lang w:eastAsia="zh-CN"/>
        </w:rPr>
        <w:t>s</w:t>
      </w:r>
      <w:r w:rsidRPr="004E2B7C">
        <w:rPr>
          <w:rFonts w:eastAsiaTheme="minorEastAsia"/>
          <w:b/>
          <w:lang w:eastAsia="zh-CN"/>
        </w:rPr>
        <w:t xml:space="preserve"> that the UE will perform UL MAC PDU/transmission to </w:t>
      </w:r>
      <w:r w:rsidR="00D839EC">
        <w:rPr>
          <w:rFonts w:eastAsiaTheme="minorEastAsia"/>
          <w:b/>
          <w:lang w:eastAsia="zh-CN"/>
        </w:rPr>
        <w:t xml:space="preserve">the </w:t>
      </w:r>
      <w:r w:rsidRPr="004E2B7C">
        <w:rPr>
          <w:rFonts w:eastAsiaTheme="minorEastAsia"/>
          <w:b/>
          <w:lang w:eastAsia="zh-CN"/>
        </w:rPr>
        <w:t>SCG (e.g. padding)</w:t>
      </w:r>
      <w:r w:rsidR="00AB0BC1">
        <w:rPr>
          <w:rFonts w:eastAsiaTheme="minorEastAsia"/>
          <w:b/>
          <w:lang w:eastAsia="zh-CN"/>
        </w:rPr>
        <w:t xml:space="preserve"> in RACH-less LTM</w:t>
      </w:r>
      <w:r w:rsidRPr="004E2B7C">
        <w:rPr>
          <w:rFonts w:eastAsiaTheme="minorEastAsia"/>
          <w:b/>
          <w:lang w:eastAsia="zh-CN"/>
        </w:rPr>
        <w:t xml:space="preserve">. </w:t>
      </w:r>
    </w:p>
    <w:p w14:paraId="29A75D3D" w14:textId="0EC9FACE" w:rsidR="00326166" w:rsidRDefault="00355564" w:rsidP="00355564">
      <w:pPr>
        <w:pStyle w:val="Heading1"/>
        <w:rPr>
          <w:rFonts w:eastAsia="SimSun"/>
          <w:lang w:eastAsia="zh-CN"/>
        </w:rPr>
      </w:pPr>
      <w:bookmarkStart w:id="5" w:name="_Toc423019950"/>
      <w:bookmarkStart w:id="6" w:name="_Toc423020279"/>
      <w:bookmarkStart w:id="7" w:name="_Toc423020296"/>
      <w:bookmarkEnd w:id="2"/>
      <w:bookmarkEnd w:id="3"/>
      <w:bookmarkEnd w:id="5"/>
      <w:bookmarkEnd w:id="6"/>
      <w:bookmarkEnd w:id="7"/>
      <w:r>
        <w:rPr>
          <w:rFonts w:eastAsia="SimSun"/>
          <w:lang w:eastAsia="zh-CN"/>
        </w:rPr>
        <w:t>3</w:t>
      </w:r>
      <w:r>
        <w:rPr>
          <w:rFonts w:eastAsia="SimSun"/>
          <w:lang w:eastAsia="zh-CN"/>
        </w:rPr>
        <w:tab/>
      </w:r>
      <w:r w:rsidR="003C633E" w:rsidRPr="007D3E81">
        <w:rPr>
          <w:rFonts w:eastAsia="SimSun"/>
          <w:lang w:eastAsia="zh-CN"/>
        </w:rPr>
        <w:t>C</w:t>
      </w:r>
      <w:r w:rsidR="001A1F92" w:rsidRPr="007D3E81">
        <w:rPr>
          <w:rFonts w:eastAsia="SimSun"/>
          <w:lang w:eastAsia="zh-CN"/>
        </w:rPr>
        <w:t>onclusion</w:t>
      </w:r>
    </w:p>
    <w:p w14:paraId="14B0B3BF" w14:textId="52400F7D" w:rsidR="007F558D" w:rsidRDefault="00BC4681" w:rsidP="007F558D">
      <w:pPr>
        <w:rPr>
          <w:rFonts w:eastAsia="SimSun"/>
          <w:lang w:eastAsia="zh-CN"/>
        </w:rPr>
      </w:pPr>
      <w:bookmarkStart w:id="8" w:name="_Toc423020280"/>
      <w:bookmarkEnd w:id="8"/>
      <w:r w:rsidRPr="00BC4681">
        <w:rPr>
          <w:rFonts w:eastAsia="SimSun"/>
          <w:lang w:eastAsia="zh-CN"/>
        </w:rPr>
        <w:t>In this paper, we discuss</w:t>
      </w:r>
      <w:r w:rsidR="00687733">
        <w:rPr>
          <w:rFonts w:eastAsia="SimSun"/>
          <w:lang w:eastAsia="zh-CN"/>
        </w:rPr>
        <w:t xml:space="preserve"> </w:t>
      </w:r>
      <w:r w:rsidR="00D2267E" w:rsidRPr="00D2267E">
        <w:rPr>
          <w:rFonts w:eastAsia="SimSun"/>
          <w:lang w:eastAsia="zh-CN"/>
        </w:rPr>
        <w:t>the remaining open issues on</w:t>
      </w:r>
      <w:r w:rsidR="005C1D90">
        <w:rPr>
          <w:rFonts w:eastAsia="SimSun"/>
          <w:lang w:eastAsia="zh-CN"/>
        </w:rPr>
        <w:t xml:space="preserve"> </w:t>
      </w:r>
      <w:r w:rsidR="000A7625">
        <w:rPr>
          <w:rFonts w:eastAsiaTheme="minorEastAsia"/>
          <w:lang w:eastAsia="zh-CN"/>
        </w:rPr>
        <w:t>the leftover stage-2 issues and the UE capabilities related to LTM</w:t>
      </w:r>
      <w:r w:rsidRPr="00BC4681">
        <w:rPr>
          <w:rFonts w:eastAsia="SimSun"/>
          <w:lang w:eastAsia="zh-CN"/>
        </w:rPr>
        <w:t xml:space="preserve">, and </w:t>
      </w:r>
      <w:r w:rsidR="00F32A77">
        <w:rPr>
          <w:rFonts w:eastAsia="SimSun" w:hint="eastAsia"/>
          <w:lang w:eastAsia="zh-CN"/>
        </w:rPr>
        <w:t>propose</w:t>
      </w:r>
      <w:r w:rsidR="00F32A77">
        <w:rPr>
          <w:rFonts w:eastAsia="SimSun"/>
          <w:lang w:eastAsia="zh-CN"/>
        </w:rPr>
        <w:t xml:space="preserve"> the following</w:t>
      </w:r>
      <w:r w:rsidRPr="00BC4681">
        <w:rPr>
          <w:rFonts w:eastAsia="SimSun"/>
          <w:lang w:eastAsia="zh-CN"/>
        </w:rPr>
        <w:t>:</w:t>
      </w:r>
    </w:p>
    <w:p w14:paraId="2F6F0220" w14:textId="632809BA" w:rsidR="00C22550" w:rsidRDefault="00325A6C" w:rsidP="007F558D">
      <w:pPr>
        <w:rPr>
          <w:rFonts w:eastAsia="SimSun"/>
          <w:lang w:eastAsia="zh-CN"/>
        </w:rPr>
      </w:pPr>
      <w:r w:rsidRPr="00325A6C">
        <w:rPr>
          <w:rFonts w:eastAsia="SimSun"/>
          <w:u w:val="single"/>
          <w:lang w:eastAsia="zh-CN"/>
        </w:rPr>
        <w:t>UE capabilities</w:t>
      </w:r>
    </w:p>
    <w:p w14:paraId="1C25525F" w14:textId="77777777" w:rsidR="001271E6" w:rsidRDefault="001271E6" w:rsidP="001271E6">
      <w:pPr>
        <w:spacing w:beforeLines="50" w:before="120"/>
        <w:rPr>
          <w:rFonts w:eastAsiaTheme="minorEastAsia"/>
          <w:b/>
          <w:lang w:eastAsia="zh-CN"/>
        </w:rPr>
      </w:pPr>
      <w:r w:rsidRPr="009D7A34">
        <w:rPr>
          <w:rFonts w:eastAsiaTheme="minorEastAsia"/>
          <w:b/>
          <w:lang w:eastAsia="zh-CN"/>
        </w:rPr>
        <w:t xml:space="preserve">Proposal 1: </w:t>
      </w:r>
      <w:r>
        <w:rPr>
          <w:rFonts w:eastAsiaTheme="minorEastAsia"/>
          <w:b/>
          <w:lang w:eastAsia="zh-CN"/>
        </w:rPr>
        <w:t>The UE can support LTM cell switch operation even if the UE does not support LTM beam indication as in FG 45-3/4 (unlike what is indicated in the RAN1 feature list).</w:t>
      </w:r>
    </w:p>
    <w:p w14:paraId="64C75034" w14:textId="77777777" w:rsidR="001271E6" w:rsidRPr="00B9409D" w:rsidRDefault="001271E6" w:rsidP="001271E6">
      <w:pPr>
        <w:pStyle w:val="Proposal"/>
        <w:rPr>
          <w:rFonts w:eastAsiaTheme="minorEastAsia"/>
          <w:lang w:eastAsia="zh-CN"/>
        </w:rPr>
      </w:pPr>
      <w:r w:rsidRPr="00B9409D">
        <w:rPr>
          <w:rFonts w:eastAsiaTheme="minorEastAsia"/>
          <w:lang w:eastAsia="zh-CN"/>
        </w:rPr>
        <w:t>Proposal</w:t>
      </w:r>
      <w:r>
        <w:rPr>
          <w:rFonts w:eastAsiaTheme="minorEastAsia"/>
          <w:lang w:eastAsia="zh-CN"/>
        </w:rPr>
        <w:t xml:space="preserve"> 2</w:t>
      </w:r>
      <w:r w:rsidRPr="00B9409D">
        <w:rPr>
          <w:rFonts w:eastAsiaTheme="minorEastAsia"/>
          <w:lang w:eastAsia="zh-CN"/>
        </w:rPr>
        <w:t xml:space="preserve">: </w:t>
      </w:r>
      <w:r w:rsidRPr="00CE0317">
        <w:rPr>
          <w:rFonts w:eastAsiaTheme="minorEastAsia"/>
          <w:lang w:eastAsia="zh-CN"/>
        </w:rPr>
        <w:t>F</w:t>
      </w:r>
      <w:r w:rsidRPr="005A40F2">
        <w:rPr>
          <w:rFonts w:eastAsiaTheme="minorEastAsia"/>
          <w:lang w:eastAsia="zh-CN"/>
        </w:rPr>
        <w:t xml:space="preserve">rom RAN2 perspective, </w:t>
      </w:r>
      <w:r>
        <w:rPr>
          <w:rFonts w:eastAsiaTheme="minorEastAsia"/>
          <w:lang w:eastAsia="zh-CN"/>
        </w:rPr>
        <w:t xml:space="preserve">the </w:t>
      </w:r>
      <w:r w:rsidRPr="00B9409D">
        <w:rPr>
          <w:rFonts w:eastAsiaTheme="minorEastAsia"/>
          <w:lang w:eastAsia="zh-CN"/>
        </w:rPr>
        <w:t>UE capability to indicate the support of LTM feature</w:t>
      </w:r>
      <w:r>
        <w:rPr>
          <w:rFonts w:eastAsiaTheme="minorEastAsia"/>
          <w:lang w:eastAsia="zh-CN"/>
        </w:rPr>
        <w:t xml:space="preserve"> includes the following components:</w:t>
      </w:r>
    </w:p>
    <w:p w14:paraId="4D5CC67D" w14:textId="77777777" w:rsidR="001271E6" w:rsidRPr="00B9409D" w:rsidRDefault="001271E6" w:rsidP="001271E6">
      <w:pPr>
        <w:pStyle w:val="Proposal"/>
        <w:numPr>
          <w:ilvl w:val="0"/>
          <w:numId w:val="14"/>
        </w:numPr>
        <w:rPr>
          <w:rFonts w:eastAsiaTheme="minorEastAsia"/>
          <w:lang w:eastAsia="zh-CN"/>
        </w:rPr>
      </w:pPr>
      <w:r>
        <w:rPr>
          <w:rFonts w:eastAsiaTheme="minorEastAsia"/>
          <w:lang w:eastAsia="zh-CN"/>
        </w:rPr>
        <w:t xml:space="preserve">Support of </w:t>
      </w:r>
      <w:r w:rsidRPr="00B9409D">
        <w:rPr>
          <w:rFonts w:eastAsiaTheme="minorEastAsia"/>
          <w:lang w:eastAsia="zh-CN"/>
        </w:rPr>
        <w:t xml:space="preserve">LTM </w:t>
      </w:r>
      <w:r>
        <w:rPr>
          <w:rFonts w:eastAsiaTheme="minorEastAsia"/>
          <w:lang w:eastAsia="zh-CN"/>
        </w:rPr>
        <w:t xml:space="preserve">cell switch </w:t>
      </w:r>
      <w:r w:rsidRPr="00B9409D">
        <w:rPr>
          <w:rFonts w:eastAsiaTheme="minorEastAsia"/>
          <w:lang w:eastAsia="zh-CN"/>
        </w:rPr>
        <w:t>MAC CE;</w:t>
      </w:r>
    </w:p>
    <w:p w14:paraId="7B377CF4" w14:textId="77777777" w:rsidR="001271E6" w:rsidRDefault="001271E6" w:rsidP="001271E6">
      <w:pPr>
        <w:pStyle w:val="Proposal"/>
        <w:numPr>
          <w:ilvl w:val="0"/>
          <w:numId w:val="14"/>
        </w:numPr>
        <w:rPr>
          <w:rFonts w:eastAsiaTheme="minorEastAsia"/>
          <w:lang w:eastAsia="zh-CN"/>
        </w:rPr>
      </w:pPr>
      <w:r>
        <w:rPr>
          <w:rFonts w:eastAsiaTheme="minorEastAsia"/>
          <w:lang w:eastAsia="zh-CN"/>
        </w:rPr>
        <w:t>Support of p</w:t>
      </w:r>
      <w:r w:rsidRPr="00B9409D">
        <w:rPr>
          <w:rFonts w:eastAsiaTheme="minorEastAsia"/>
          <w:lang w:eastAsia="zh-CN"/>
        </w:rPr>
        <w:t>re-configuration</w:t>
      </w:r>
      <w:r>
        <w:rPr>
          <w:rFonts w:eastAsiaTheme="minorEastAsia"/>
          <w:lang w:eastAsia="zh-CN"/>
        </w:rPr>
        <w:t xml:space="preserve"> of LTM candidate cells</w:t>
      </w:r>
      <w:r w:rsidRPr="00B9409D">
        <w:rPr>
          <w:rFonts w:eastAsiaTheme="minorEastAsia"/>
          <w:lang w:eastAsia="zh-CN"/>
        </w:rPr>
        <w:t>;</w:t>
      </w:r>
    </w:p>
    <w:p w14:paraId="1AC18ACA" w14:textId="77777777" w:rsidR="001271E6" w:rsidRDefault="001271E6" w:rsidP="001271E6">
      <w:pPr>
        <w:pStyle w:val="Proposal"/>
        <w:rPr>
          <w:rFonts w:eastAsiaTheme="minorEastAsia"/>
          <w:lang w:eastAsia="zh-CN"/>
        </w:rPr>
      </w:pPr>
      <w:r w:rsidRPr="00CE0317">
        <w:rPr>
          <w:rFonts w:eastAsiaTheme="minorEastAsia"/>
          <w:lang w:eastAsia="zh-CN"/>
        </w:rPr>
        <w:t xml:space="preserve">Proposal </w:t>
      </w:r>
      <w:r>
        <w:rPr>
          <w:rFonts w:eastAsiaTheme="minorEastAsia"/>
          <w:lang w:eastAsia="zh-CN"/>
        </w:rPr>
        <w:t>3</w:t>
      </w:r>
      <w:r w:rsidRPr="00CE0317">
        <w:rPr>
          <w:rFonts w:eastAsiaTheme="minorEastAsia"/>
          <w:lang w:eastAsia="zh-CN"/>
        </w:rPr>
        <w:t xml:space="preserve">: </w:t>
      </w:r>
      <w:r>
        <w:rPr>
          <w:rFonts w:eastAsiaTheme="minorEastAsia"/>
          <w:lang w:eastAsia="zh-CN"/>
        </w:rPr>
        <w:t>The feature group 45-1 "</w:t>
      </w:r>
      <w:r w:rsidRPr="002B1400">
        <w:rPr>
          <w:rFonts w:eastAsiaTheme="minorEastAsia"/>
          <w:lang w:eastAsia="zh-CN"/>
        </w:rPr>
        <w:t xml:space="preserve">L1 measurement and reports for </w:t>
      </w:r>
      <w:r>
        <w:rPr>
          <w:rFonts w:eastAsiaTheme="minorEastAsia"/>
          <w:lang w:eastAsia="zh-CN"/>
        </w:rPr>
        <w:t>LTM" is required to support LTM.</w:t>
      </w:r>
    </w:p>
    <w:p w14:paraId="1BA348D7" w14:textId="77777777" w:rsidR="001271E6" w:rsidRPr="00904556" w:rsidRDefault="001271E6" w:rsidP="001271E6">
      <w:pPr>
        <w:pStyle w:val="Proposal"/>
        <w:rPr>
          <w:rFonts w:eastAsiaTheme="minorEastAsia"/>
          <w:lang w:eastAsia="zh-CN"/>
        </w:rPr>
      </w:pPr>
      <w:r w:rsidRPr="00904556">
        <w:rPr>
          <w:rFonts w:eastAsiaTheme="minorEastAsia"/>
          <w:lang w:eastAsia="zh-CN"/>
        </w:rPr>
        <w:t>Proposal</w:t>
      </w:r>
      <w:r>
        <w:rPr>
          <w:rFonts w:eastAsiaTheme="minorEastAsia"/>
          <w:lang w:eastAsia="zh-CN"/>
        </w:rPr>
        <w:t xml:space="preserve"> 4</w:t>
      </w:r>
      <w:r w:rsidRPr="00904556">
        <w:rPr>
          <w:rFonts w:eastAsiaTheme="minorEastAsia"/>
          <w:lang w:eastAsia="zh-CN"/>
        </w:rPr>
        <w:t xml:space="preserve">: </w:t>
      </w:r>
      <w:r>
        <w:rPr>
          <w:rFonts w:eastAsiaTheme="minorEastAsia"/>
          <w:lang w:eastAsia="zh-CN"/>
        </w:rPr>
        <w:t>I</w:t>
      </w:r>
      <w:r w:rsidRPr="00904556">
        <w:rPr>
          <w:rFonts w:eastAsiaTheme="minorEastAsia"/>
          <w:lang w:eastAsia="zh-CN"/>
        </w:rPr>
        <w:t>ntroduce UE capabilit</w:t>
      </w:r>
      <w:r>
        <w:rPr>
          <w:rFonts w:eastAsiaTheme="minorEastAsia"/>
          <w:lang w:eastAsia="zh-CN"/>
        </w:rPr>
        <w:t>ies</w:t>
      </w:r>
      <w:r w:rsidRPr="00904556">
        <w:rPr>
          <w:rFonts w:eastAsiaTheme="minorEastAsia"/>
          <w:lang w:eastAsia="zh-CN"/>
        </w:rPr>
        <w:t xml:space="preserve"> for:</w:t>
      </w:r>
    </w:p>
    <w:p w14:paraId="622E16BA" w14:textId="77777777" w:rsidR="001271E6" w:rsidRPr="00C563D7" w:rsidRDefault="001271E6" w:rsidP="001271E6">
      <w:pPr>
        <w:pStyle w:val="Proposal"/>
        <w:rPr>
          <w:rFonts w:eastAsiaTheme="minorEastAsia"/>
          <w:lang w:eastAsia="zh-CN"/>
        </w:rPr>
      </w:pPr>
      <w:r>
        <w:rPr>
          <w:rFonts w:eastAsiaTheme="minorEastAsia"/>
          <w:lang w:eastAsia="zh-CN"/>
        </w:rPr>
        <w:t xml:space="preserve">1) </w:t>
      </w:r>
      <w:r w:rsidRPr="00C563D7">
        <w:rPr>
          <w:rFonts w:eastAsiaTheme="minorEastAsia"/>
          <w:lang w:eastAsia="zh-CN"/>
        </w:rPr>
        <w:t xml:space="preserve">Support of </w:t>
      </w:r>
      <w:r>
        <w:rPr>
          <w:rFonts w:eastAsiaTheme="minorEastAsia"/>
          <w:lang w:eastAsia="zh-CN"/>
        </w:rPr>
        <w:t>the new Rel-18 procedure "5.3.</w:t>
      </w:r>
      <w:proofErr w:type="gramStart"/>
      <w:r>
        <w:rPr>
          <w:rFonts w:eastAsiaTheme="minorEastAsia"/>
          <w:lang w:eastAsia="zh-CN"/>
        </w:rPr>
        <w:t>5.x.</w:t>
      </w:r>
      <w:proofErr w:type="gramEnd"/>
      <w:r>
        <w:rPr>
          <w:rFonts w:eastAsiaTheme="minorEastAsia"/>
          <w:lang w:eastAsia="zh-CN"/>
        </w:rPr>
        <w:t>5 LTM cell switch execution" in the RRC running CR</w:t>
      </w:r>
      <w:r w:rsidRPr="00C563D7">
        <w:rPr>
          <w:rFonts w:eastAsiaTheme="minorEastAsia"/>
          <w:lang w:eastAsia="zh-CN"/>
        </w:rPr>
        <w:t xml:space="preserve">: </w:t>
      </w:r>
    </w:p>
    <w:p w14:paraId="1D2AC75F" w14:textId="77777777" w:rsidR="001271E6" w:rsidRPr="00C563D7" w:rsidRDefault="001271E6" w:rsidP="001271E6">
      <w:pPr>
        <w:pStyle w:val="Proposal"/>
        <w:ind w:left="420"/>
        <w:rPr>
          <w:rFonts w:eastAsiaTheme="minorEastAsia"/>
          <w:lang w:eastAsia="zh-CN"/>
        </w:rPr>
      </w:pPr>
      <w:r w:rsidRPr="00C563D7">
        <w:rPr>
          <w:rFonts w:eastAsiaTheme="minorEastAsia"/>
          <w:lang w:eastAsia="zh-CN"/>
        </w:rPr>
        <w:t xml:space="preserve">If </w:t>
      </w:r>
      <w:r>
        <w:rPr>
          <w:rFonts w:eastAsiaTheme="minorEastAsia"/>
          <w:lang w:eastAsia="zh-CN"/>
        </w:rPr>
        <w:t>1)</w:t>
      </w:r>
      <w:r w:rsidRPr="00C563D7">
        <w:rPr>
          <w:rFonts w:eastAsiaTheme="minorEastAsia"/>
          <w:lang w:eastAsia="zh-CN"/>
        </w:rPr>
        <w:t xml:space="preserve"> is </w:t>
      </w:r>
      <w:r w:rsidRPr="00846815">
        <w:rPr>
          <w:rFonts w:eastAsiaTheme="minorEastAsia"/>
          <w:color w:val="FF0000"/>
          <w:lang w:eastAsia="zh-CN"/>
        </w:rPr>
        <w:t>not supported</w:t>
      </w:r>
      <w:r w:rsidRPr="00C563D7">
        <w:rPr>
          <w:rFonts w:eastAsiaTheme="minorEastAsia"/>
          <w:lang w:eastAsia="zh-CN"/>
        </w:rPr>
        <w:t xml:space="preserve"> by the UE, </w:t>
      </w:r>
      <w:r>
        <w:rPr>
          <w:rFonts w:eastAsiaTheme="minorEastAsia"/>
          <w:lang w:eastAsia="zh-CN"/>
        </w:rPr>
        <w:t xml:space="preserve">upon reception of the LTM MAC CE, </w:t>
      </w:r>
      <w:r w:rsidRPr="00C563D7">
        <w:rPr>
          <w:rFonts w:eastAsiaTheme="minorEastAsia"/>
          <w:lang w:eastAsia="zh-CN"/>
        </w:rPr>
        <w:t xml:space="preserve">the UE </w:t>
      </w:r>
      <w:r>
        <w:rPr>
          <w:rFonts w:eastAsiaTheme="minorEastAsia"/>
          <w:lang w:eastAsia="zh-CN"/>
        </w:rPr>
        <w:t>applies</w:t>
      </w:r>
      <w:r w:rsidRPr="00C563D7">
        <w:rPr>
          <w:rFonts w:eastAsiaTheme="minorEastAsia"/>
          <w:lang w:eastAsia="zh-CN"/>
        </w:rPr>
        <w:t xml:space="preserve"> the </w:t>
      </w:r>
      <w:r w:rsidRPr="00846815">
        <w:rPr>
          <w:rFonts w:eastAsiaTheme="minorEastAsia"/>
          <w:color w:val="FF0000"/>
          <w:lang w:eastAsia="zh-CN"/>
        </w:rPr>
        <w:t xml:space="preserve">legacy </w:t>
      </w:r>
      <w:r>
        <w:rPr>
          <w:rFonts w:eastAsiaTheme="minorEastAsia"/>
          <w:color w:val="FF0000"/>
          <w:lang w:eastAsia="zh-CN"/>
        </w:rPr>
        <w:t>reconfiguration procedure</w:t>
      </w:r>
      <w:r>
        <w:rPr>
          <w:rFonts w:eastAsiaTheme="minorEastAsia"/>
          <w:lang w:eastAsia="zh-CN"/>
        </w:rPr>
        <w:t xml:space="preserve"> (with or without </w:t>
      </w:r>
      <w:r>
        <w:rPr>
          <w:rFonts w:eastAsiaTheme="minorEastAsia"/>
          <w:i/>
          <w:lang w:eastAsia="zh-CN"/>
        </w:rPr>
        <w:t>fullConfig</w:t>
      </w:r>
      <w:r>
        <w:rPr>
          <w:rFonts w:eastAsiaTheme="minorEastAsia"/>
          <w:lang w:eastAsia="zh-CN"/>
        </w:rPr>
        <w:t>, as in the stored LTM candidate configuration).</w:t>
      </w:r>
    </w:p>
    <w:p w14:paraId="0D2F4D46" w14:textId="77777777" w:rsidR="001271E6" w:rsidRPr="00C563D7" w:rsidRDefault="001271E6" w:rsidP="001271E6">
      <w:pPr>
        <w:pStyle w:val="Proposal"/>
        <w:rPr>
          <w:rFonts w:eastAsiaTheme="minorEastAsia"/>
          <w:lang w:eastAsia="zh-CN"/>
        </w:rPr>
      </w:pPr>
      <w:r>
        <w:rPr>
          <w:rFonts w:eastAsiaTheme="minorEastAsia"/>
          <w:lang w:eastAsia="zh-CN"/>
        </w:rPr>
        <w:t xml:space="preserve">2) </w:t>
      </w:r>
      <w:r w:rsidRPr="00904556">
        <w:rPr>
          <w:rFonts w:eastAsiaTheme="minorEastAsia"/>
          <w:lang w:eastAsia="zh-CN"/>
        </w:rPr>
        <w:t>Su</w:t>
      </w:r>
      <w:r w:rsidRPr="00C563D7">
        <w:rPr>
          <w:rFonts w:eastAsiaTheme="minorEastAsia"/>
          <w:lang w:eastAsia="zh-CN"/>
        </w:rPr>
        <w:t>pport of reference configuration:</w:t>
      </w:r>
    </w:p>
    <w:p w14:paraId="6AB42E06" w14:textId="77777777" w:rsidR="001271E6" w:rsidRDefault="001271E6" w:rsidP="001271E6">
      <w:pPr>
        <w:pStyle w:val="Proposal"/>
        <w:ind w:left="420"/>
        <w:rPr>
          <w:rFonts w:eastAsiaTheme="minorEastAsia"/>
          <w:lang w:eastAsia="zh-CN"/>
        </w:rPr>
      </w:pPr>
      <w:r w:rsidRPr="00C563D7">
        <w:rPr>
          <w:rFonts w:eastAsiaTheme="minorEastAsia"/>
          <w:lang w:eastAsia="zh-CN"/>
        </w:rPr>
        <w:t xml:space="preserve">If </w:t>
      </w:r>
      <w:r>
        <w:rPr>
          <w:rFonts w:eastAsiaTheme="minorEastAsia"/>
          <w:lang w:eastAsia="zh-CN"/>
        </w:rPr>
        <w:t>2)</w:t>
      </w:r>
      <w:r w:rsidRPr="00C563D7">
        <w:rPr>
          <w:rFonts w:eastAsiaTheme="minorEastAsia"/>
          <w:lang w:eastAsia="zh-CN"/>
        </w:rPr>
        <w:t xml:space="preserve"> is </w:t>
      </w:r>
      <w:r w:rsidRPr="00846815">
        <w:rPr>
          <w:rFonts w:eastAsiaTheme="minorEastAsia"/>
          <w:color w:val="FF0000"/>
          <w:lang w:eastAsia="zh-CN"/>
        </w:rPr>
        <w:t>not supported</w:t>
      </w:r>
      <w:r w:rsidRPr="00C563D7">
        <w:rPr>
          <w:rFonts w:eastAsiaTheme="minorEastAsia"/>
          <w:lang w:eastAsia="zh-CN"/>
        </w:rPr>
        <w:t xml:space="preserve"> by the UE</w:t>
      </w:r>
      <w:r>
        <w:rPr>
          <w:rFonts w:eastAsiaTheme="minorEastAsia"/>
          <w:lang w:eastAsia="zh-CN"/>
        </w:rPr>
        <w:t xml:space="preserve"> but 1) is supported</w:t>
      </w:r>
      <w:r w:rsidRPr="00C563D7">
        <w:rPr>
          <w:rFonts w:eastAsiaTheme="minorEastAsia"/>
          <w:lang w:eastAsia="zh-CN"/>
        </w:rPr>
        <w:t xml:space="preserve">, all candidate configurations will include the </w:t>
      </w:r>
      <w:r w:rsidRPr="00846815">
        <w:rPr>
          <w:rFonts w:eastAsiaTheme="minorEastAsia"/>
          <w:i/>
          <w:color w:val="FF0000"/>
          <w:lang w:eastAsia="zh-CN"/>
        </w:rPr>
        <w:t>ltm-ConfigComplete-r18</w:t>
      </w:r>
      <w:r w:rsidRPr="00C563D7">
        <w:rPr>
          <w:rFonts w:eastAsiaTheme="minorEastAsia"/>
          <w:lang w:eastAsia="zh-CN"/>
        </w:rPr>
        <w:t>.</w:t>
      </w:r>
    </w:p>
    <w:p w14:paraId="1D5693D8" w14:textId="77777777" w:rsidR="001271E6" w:rsidRPr="00C563D7" w:rsidRDefault="001271E6" w:rsidP="001271E6">
      <w:pPr>
        <w:pStyle w:val="Proposal"/>
        <w:ind w:left="420"/>
        <w:rPr>
          <w:rFonts w:eastAsiaTheme="minorEastAsia"/>
          <w:lang w:eastAsia="zh-CN"/>
        </w:rPr>
      </w:pPr>
      <w:r>
        <w:rPr>
          <w:rFonts w:eastAsiaTheme="minorEastAsia"/>
          <w:lang w:eastAsia="zh-CN"/>
        </w:rPr>
        <w:t>If the UE indicates the support of 2), the UE shall also indicate the support of 1).</w:t>
      </w:r>
    </w:p>
    <w:p w14:paraId="669580A3" w14:textId="77777777" w:rsidR="001271E6" w:rsidRPr="00C563D7" w:rsidRDefault="001271E6" w:rsidP="001271E6">
      <w:pPr>
        <w:pStyle w:val="Proposal"/>
        <w:rPr>
          <w:rFonts w:eastAsiaTheme="minorEastAsia"/>
          <w:lang w:eastAsia="zh-CN"/>
        </w:rPr>
      </w:pPr>
      <w:r w:rsidRPr="00C563D7">
        <w:rPr>
          <w:rFonts w:eastAsiaTheme="minorEastAsia"/>
          <w:lang w:eastAsia="zh-CN"/>
        </w:rPr>
        <w:t xml:space="preserve">Proposal </w:t>
      </w:r>
      <w:r>
        <w:rPr>
          <w:rFonts w:eastAsiaTheme="minorEastAsia"/>
          <w:lang w:eastAsia="zh-CN"/>
        </w:rPr>
        <w:t>5</w:t>
      </w:r>
      <w:r w:rsidRPr="00C563D7">
        <w:rPr>
          <w:rFonts w:eastAsiaTheme="minorEastAsia"/>
          <w:lang w:eastAsia="zh-CN"/>
        </w:rPr>
        <w:t xml:space="preserve">: </w:t>
      </w:r>
      <w:r>
        <w:rPr>
          <w:rFonts w:eastAsiaTheme="minorEastAsia"/>
          <w:lang w:eastAsia="zh-CN"/>
        </w:rPr>
        <w:t>I</w:t>
      </w:r>
      <w:r w:rsidRPr="00C563D7">
        <w:rPr>
          <w:rFonts w:eastAsiaTheme="minorEastAsia"/>
          <w:lang w:eastAsia="zh-CN"/>
        </w:rPr>
        <w:t>ntroduce UE capabilit</w:t>
      </w:r>
      <w:r>
        <w:rPr>
          <w:rFonts w:eastAsiaTheme="minorEastAsia"/>
          <w:lang w:eastAsia="zh-CN"/>
        </w:rPr>
        <w:t>ies</w:t>
      </w:r>
      <w:r w:rsidRPr="00C563D7">
        <w:rPr>
          <w:rFonts w:eastAsiaTheme="minorEastAsia"/>
          <w:lang w:eastAsia="zh-CN"/>
        </w:rPr>
        <w:t xml:space="preserve"> for:</w:t>
      </w:r>
    </w:p>
    <w:p w14:paraId="1074E866" w14:textId="77777777" w:rsidR="001271E6" w:rsidRPr="00C563D7" w:rsidRDefault="001271E6" w:rsidP="001271E6">
      <w:pPr>
        <w:pStyle w:val="Proposal"/>
        <w:rPr>
          <w:rFonts w:eastAsiaTheme="minorEastAsia"/>
          <w:lang w:eastAsia="zh-CN"/>
        </w:rPr>
      </w:pPr>
      <w:r>
        <w:rPr>
          <w:rFonts w:eastAsiaTheme="minorEastAsia"/>
          <w:lang w:eastAsia="zh-CN"/>
        </w:rPr>
        <w:t xml:space="preserve">1) </w:t>
      </w:r>
      <w:r w:rsidRPr="00C563D7">
        <w:rPr>
          <w:rFonts w:eastAsiaTheme="minorEastAsia"/>
          <w:lang w:eastAsia="zh-CN"/>
        </w:rPr>
        <w:t xml:space="preserve">RACH-less cell switch using CG, </w:t>
      </w:r>
    </w:p>
    <w:p w14:paraId="70045C35" w14:textId="77777777" w:rsidR="001271E6" w:rsidRDefault="001271E6" w:rsidP="001271E6">
      <w:pPr>
        <w:pStyle w:val="Proposal"/>
        <w:rPr>
          <w:rFonts w:eastAsiaTheme="minorEastAsia"/>
          <w:lang w:eastAsia="zh-CN"/>
        </w:rPr>
      </w:pPr>
      <w:r>
        <w:rPr>
          <w:rFonts w:eastAsiaTheme="minorEastAsia"/>
          <w:lang w:eastAsia="zh-CN"/>
        </w:rPr>
        <w:t xml:space="preserve">2) </w:t>
      </w:r>
      <w:r w:rsidRPr="00C563D7">
        <w:rPr>
          <w:rFonts w:eastAsiaTheme="minorEastAsia"/>
          <w:lang w:eastAsia="zh-CN"/>
        </w:rPr>
        <w:t>RACH-less cell switch using DG.</w:t>
      </w:r>
    </w:p>
    <w:p w14:paraId="232CE7A5" w14:textId="77777777" w:rsidR="001271E6" w:rsidRDefault="001271E6" w:rsidP="001271E6">
      <w:pPr>
        <w:rPr>
          <w:rFonts w:eastAsiaTheme="minorEastAsia"/>
          <w:b/>
        </w:rPr>
      </w:pPr>
      <w:r w:rsidRPr="00FD6381">
        <w:rPr>
          <w:rFonts w:eastAsiaTheme="minorEastAsia"/>
          <w:b/>
        </w:rPr>
        <w:t xml:space="preserve">Proposal </w:t>
      </w:r>
      <w:r>
        <w:rPr>
          <w:rFonts w:eastAsiaTheme="minorEastAsia"/>
          <w:b/>
        </w:rPr>
        <w:t>6</w:t>
      </w:r>
      <w:r w:rsidRPr="00FD6381">
        <w:rPr>
          <w:rFonts w:eastAsiaTheme="minorEastAsia"/>
          <w:b/>
        </w:rPr>
        <w:t>: Inform RAN1 that</w:t>
      </w:r>
      <w:r>
        <w:rPr>
          <w:rFonts w:eastAsiaTheme="minorEastAsia"/>
          <w:b/>
        </w:rPr>
        <w:t>:</w:t>
      </w:r>
    </w:p>
    <w:p w14:paraId="0CBF695B" w14:textId="77777777" w:rsidR="001271E6" w:rsidRDefault="001271E6" w:rsidP="001271E6">
      <w:pPr>
        <w:rPr>
          <w:rFonts w:eastAsiaTheme="minorEastAsia"/>
          <w:b/>
        </w:rPr>
      </w:pPr>
      <w:r>
        <w:rPr>
          <w:rFonts w:eastAsiaTheme="minorEastAsia"/>
          <w:b/>
        </w:rPr>
        <w:lastRenderedPageBreak/>
        <w:t>-</w:t>
      </w:r>
      <w:r>
        <w:rPr>
          <w:rFonts w:eastAsiaTheme="minorEastAsia"/>
          <w:b/>
        </w:rPr>
        <w:tab/>
      </w:r>
      <w:r w:rsidRPr="00FD6381">
        <w:rPr>
          <w:rFonts w:eastAsiaTheme="minorEastAsia"/>
          <w:b/>
        </w:rPr>
        <w:t>RAN2 has defined two UE capabilities</w:t>
      </w:r>
      <w:r>
        <w:rPr>
          <w:rFonts w:eastAsiaTheme="minorEastAsia"/>
          <w:b/>
        </w:rPr>
        <w:t xml:space="preserve"> for</w:t>
      </w:r>
      <w:r w:rsidRPr="00FD6381">
        <w:rPr>
          <w:rFonts w:eastAsiaTheme="minorEastAsia"/>
          <w:b/>
        </w:rPr>
        <w:t xml:space="preserve"> RACH-less cell switch</w:t>
      </w:r>
    </w:p>
    <w:p w14:paraId="26397551" w14:textId="77777777" w:rsidR="001271E6" w:rsidRDefault="001271E6" w:rsidP="001271E6">
      <w:pPr>
        <w:rPr>
          <w:rFonts w:eastAsiaTheme="minorEastAsia"/>
          <w:b/>
        </w:rPr>
      </w:pPr>
      <w:r>
        <w:rPr>
          <w:rFonts w:eastAsiaTheme="minorEastAsia"/>
          <w:b/>
        </w:rPr>
        <w:t>-</w:t>
      </w:r>
      <w:r>
        <w:rPr>
          <w:rFonts w:eastAsiaTheme="minorEastAsia"/>
          <w:b/>
        </w:rPr>
        <w:tab/>
        <w:t>S</w:t>
      </w:r>
      <w:r w:rsidRPr="00FD6381">
        <w:rPr>
          <w:rFonts w:eastAsiaTheme="minorEastAsia"/>
          <w:b/>
        </w:rPr>
        <w:t>upport of TA indication is only needed when one or both of these capabilities are supported</w:t>
      </w:r>
    </w:p>
    <w:p w14:paraId="0556732E" w14:textId="77777777" w:rsidR="001271E6" w:rsidRPr="00FD6381" w:rsidRDefault="001271E6" w:rsidP="001271E6">
      <w:pPr>
        <w:rPr>
          <w:rFonts w:eastAsiaTheme="minorEastAsia"/>
          <w:b/>
        </w:rPr>
      </w:pPr>
      <w:r>
        <w:rPr>
          <w:rFonts w:eastAsiaTheme="minorEastAsia"/>
          <w:b/>
        </w:rPr>
        <w:t>-</w:t>
      </w:r>
      <w:r>
        <w:rPr>
          <w:rFonts w:eastAsiaTheme="minorEastAsia"/>
          <w:b/>
        </w:rPr>
        <w:tab/>
      </w:r>
      <w:r w:rsidRPr="00FD6381">
        <w:rPr>
          <w:rFonts w:eastAsiaTheme="minorEastAsia"/>
          <w:b/>
        </w:rPr>
        <w:t>FG 45-7 seems redundant with RAN2 UE capabilities.</w:t>
      </w:r>
    </w:p>
    <w:p w14:paraId="29FCAC73" w14:textId="77777777" w:rsidR="001271E6" w:rsidRPr="00187519" w:rsidRDefault="001271E6" w:rsidP="001271E6">
      <w:pPr>
        <w:rPr>
          <w:rFonts w:eastAsiaTheme="minorEastAsia"/>
          <w:b/>
        </w:rPr>
      </w:pPr>
      <w:r w:rsidRPr="00187519">
        <w:rPr>
          <w:rFonts w:eastAsiaTheme="minorEastAsia"/>
          <w:b/>
        </w:rPr>
        <w:t xml:space="preserve">Proposal </w:t>
      </w:r>
      <w:r>
        <w:rPr>
          <w:rFonts w:eastAsiaTheme="minorEastAsia"/>
          <w:b/>
        </w:rPr>
        <w:t>7</w:t>
      </w:r>
      <w:r w:rsidRPr="00187519">
        <w:rPr>
          <w:rFonts w:eastAsiaTheme="minorEastAsia"/>
          <w:b/>
        </w:rPr>
        <w:t>: The UE may indicate support of "</w:t>
      </w:r>
      <w:r w:rsidRPr="00187519">
        <w:rPr>
          <w:rFonts w:eastAsiaTheme="minorEastAsia"/>
          <w:b/>
          <w:lang w:eastAsia="zh-CN"/>
        </w:rPr>
        <w:t>RACH-less cell switch using CG</w:t>
      </w:r>
      <w:r w:rsidRPr="00187519">
        <w:rPr>
          <w:rFonts w:eastAsiaTheme="minorEastAsia"/>
          <w:b/>
        </w:rPr>
        <w:t>" or "</w:t>
      </w:r>
      <w:r w:rsidRPr="00187519">
        <w:rPr>
          <w:rFonts w:eastAsiaTheme="minorEastAsia"/>
          <w:b/>
          <w:lang w:eastAsia="zh-CN"/>
        </w:rPr>
        <w:t xml:space="preserve">RACH-less cell switch using DG" but not indicate support of </w:t>
      </w:r>
      <w:r w:rsidRPr="00187519">
        <w:rPr>
          <w:rFonts w:eastAsiaTheme="minorEastAsia"/>
          <w:b/>
        </w:rPr>
        <w:t>FG 45-5 RACH-based early TA acquisition or FG 45-6 UE-based TA measurement.</w:t>
      </w:r>
    </w:p>
    <w:p w14:paraId="3E423D9A" w14:textId="77777777" w:rsidR="001271E6" w:rsidRPr="00187519" w:rsidRDefault="001271E6" w:rsidP="001271E6">
      <w:pPr>
        <w:rPr>
          <w:rFonts w:eastAsiaTheme="minorEastAsia"/>
          <w:b/>
        </w:rPr>
      </w:pPr>
      <w:r w:rsidRPr="00187519">
        <w:rPr>
          <w:rFonts w:eastAsiaTheme="minorEastAsia"/>
          <w:b/>
        </w:rPr>
        <w:t xml:space="preserve">Proposal </w:t>
      </w:r>
      <w:r>
        <w:rPr>
          <w:rFonts w:eastAsiaTheme="minorEastAsia"/>
          <w:b/>
        </w:rPr>
        <w:t>8</w:t>
      </w:r>
      <w:r w:rsidRPr="00187519">
        <w:rPr>
          <w:rFonts w:eastAsiaTheme="minorEastAsia"/>
          <w:b/>
        </w:rPr>
        <w:t>: The UE that indicates support of "</w:t>
      </w:r>
      <w:r w:rsidRPr="00187519">
        <w:rPr>
          <w:rFonts w:eastAsiaTheme="minorEastAsia"/>
          <w:b/>
          <w:lang w:eastAsia="zh-CN"/>
        </w:rPr>
        <w:t>RACH-less cell switch using CG</w:t>
      </w:r>
      <w:r w:rsidRPr="00187519">
        <w:rPr>
          <w:rFonts w:eastAsiaTheme="minorEastAsia"/>
          <w:b/>
        </w:rPr>
        <w:t>" or "</w:t>
      </w:r>
      <w:r w:rsidRPr="00187519">
        <w:rPr>
          <w:rFonts w:eastAsiaTheme="minorEastAsia"/>
          <w:b/>
          <w:lang w:eastAsia="zh-CN"/>
        </w:rPr>
        <w:t xml:space="preserve">RACH-less cell switch using DG" shall indicate support of FG 45-3 </w:t>
      </w:r>
      <w:r w:rsidRPr="00187519">
        <w:rPr>
          <w:rFonts w:eastAsia="SimSun" w:cs="Arial"/>
          <w:b/>
          <w:color w:val="000000" w:themeColor="text1"/>
          <w:szCs w:val="18"/>
          <w:lang w:val="en-US" w:eastAsia="zh-CN"/>
        </w:rPr>
        <w:t xml:space="preserve">LTM beam indication </w:t>
      </w:r>
      <w:r w:rsidRPr="00187519">
        <w:rPr>
          <w:rFonts w:eastAsia="SimSun" w:cs="Arial"/>
          <w:b/>
          <w:color w:val="000000" w:themeColor="text1"/>
          <w:szCs w:val="18"/>
          <w:lang w:eastAsia="zh-CN"/>
        </w:rPr>
        <w:t xml:space="preserve">with joint DL/UL TCI states or support of FG 45-4 </w:t>
      </w:r>
      <w:r w:rsidRPr="00187519">
        <w:rPr>
          <w:rFonts w:eastAsia="SimSun" w:cs="Arial"/>
          <w:b/>
          <w:color w:val="000000" w:themeColor="text1"/>
          <w:szCs w:val="18"/>
          <w:lang w:val="en-US" w:eastAsia="zh-CN"/>
        </w:rPr>
        <w:t xml:space="preserve">LTM beam indication </w:t>
      </w:r>
      <w:r w:rsidRPr="00187519">
        <w:rPr>
          <w:rFonts w:eastAsia="SimSun" w:cs="Arial"/>
          <w:b/>
          <w:color w:val="000000" w:themeColor="text1"/>
          <w:szCs w:val="18"/>
          <w:lang w:eastAsia="zh-CN"/>
        </w:rPr>
        <w:t>with separate DL/UL TCI states.</w:t>
      </w:r>
    </w:p>
    <w:p w14:paraId="120A1531" w14:textId="2F0A3DAA" w:rsidR="00325A6C" w:rsidRPr="001271E6" w:rsidRDefault="001271E6" w:rsidP="007F558D">
      <w:pPr>
        <w:rPr>
          <w:rFonts w:eastAsia="SimSun"/>
          <w:u w:val="single"/>
          <w:lang w:eastAsia="zh-CN"/>
        </w:rPr>
      </w:pPr>
      <w:r w:rsidRPr="001271E6">
        <w:rPr>
          <w:rFonts w:eastAsia="SimSun"/>
          <w:u w:val="single"/>
          <w:lang w:eastAsia="zh-CN"/>
        </w:rPr>
        <w:t>SCell activation scenarios</w:t>
      </w:r>
    </w:p>
    <w:p w14:paraId="103D7146" w14:textId="77777777" w:rsidR="001271E6" w:rsidRPr="00355564" w:rsidRDefault="001271E6" w:rsidP="001271E6">
      <w:pPr>
        <w:rPr>
          <w:rFonts w:eastAsiaTheme="minorEastAsia"/>
          <w:b/>
          <w:lang w:eastAsia="zh-CN"/>
        </w:rPr>
      </w:pPr>
      <w:r w:rsidRPr="00711A6D">
        <w:rPr>
          <w:rFonts w:eastAsiaTheme="minorEastAsia"/>
          <w:b/>
          <w:lang w:eastAsia="zh-CN"/>
        </w:rPr>
        <w:t xml:space="preserve">Proposal </w:t>
      </w:r>
      <w:r>
        <w:rPr>
          <w:rFonts w:eastAsiaTheme="minorEastAsia"/>
          <w:b/>
          <w:lang w:eastAsia="zh-CN"/>
        </w:rPr>
        <w:t>9</w:t>
      </w:r>
      <w:r w:rsidRPr="00711A6D">
        <w:rPr>
          <w:rFonts w:eastAsiaTheme="minorEastAsia"/>
          <w:b/>
          <w:lang w:eastAsia="zh-CN"/>
        </w:rPr>
        <w:t xml:space="preserve">: </w:t>
      </w:r>
      <w:r>
        <w:rPr>
          <w:rFonts w:eastAsiaTheme="minorEastAsia"/>
          <w:b/>
          <w:lang w:eastAsia="zh-CN"/>
        </w:rPr>
        <w:t>T</w:t>
      </w:r>
      <w:r w:rsidRPr="00711A6D">
        <w:rPr>
          <w:rFonts w:eastAsiaTheme="minorEastAsia"/>
          <w:b/>
          <w:lang w:eastAsia="zh-CN"/>
        </w:rPr>
        <w:t xml:space="preserve">he </w:t>
      </w:r>
      <w:r>
        <w:rPr>
          <w:rFonts w:eastAsiaTheme="minorEastAsia"/>
          <w:b/>
          <w:lang w:eastAsia="zh-CN"/>
        </w:rPr>
        <w:t>mechanism</w:t>
      </w:r>
      <w:r w:rsidRPr="00711A6D">
        <w:rPr>
          <w:rFonts w:eastAsiaTheme="minorEastAsia"/>
          <w:b/>
          <w:lang w:eastAsia="zh-CN"/>
        </w:rPr>
        <w:t xml:space="preserve"> </w:t>
      </w:r>
      <w:r>
        <w:rPr>
          <w:rFonts w:eastAsiaTheme="minorEastAsia"/>
          <w:b/>
          <w:lang w:eastAsia="zh-CN"/>
        </w:rPr>
        <w:t xml:space="preserve">for early UL/DL synchronization of candidate target cells </w:t>
      </w:r>
      <w:r w:rsidRPr="00711A6D">
        <w:rPr>
          <w:rFonts w:eastAsiaTheme="minorEastAsia"/>
          <w:b/>
          <w:lang w:eastAsia="zh-CN"/>
        </w:rPr>
        <w:t>should be designed in a common manner for both PCell and SCell switch to achieve the target of reduced cell switch delay</w:t>
      </w:r>
      <w:r>
        <w:rPr>
          <w:rFonts w:eastAsiaTheme="minorEastAsia"/>
          <w:b/>
          <w:lang w:eastAsia="zh-CN"/>
        </w:rPr>
        <w:t xml:space="preserve"> in CA case</w:t>
      </w:r>
      <w:r w:rsidRPr="00711A6D">
        <w:rPr>
          <w:rFonts w:eastAsiaTheme="minorEastAsia"/>
          <w:b/>
          <w:lang w:eastAsia="zh-CN"/>
        </w:rPr>
        <w:t>.</w:t>
      </w:r>
    </w:p>
    <w:p w14:paraId="36EC73E8" w14:textId="30282F88" w:rsidR="001271E6" w:rsidRPr="001271E6" w:rsidRDefault="001271E6" w:rsidP="007F558D">
      <w:pPr>
        <w:rPr>
          <w:rFonts w:eastAsia="SimSun"/>
          <w:u w:val="single"/>
          <w:lang w:eastAsia="zh-CN"/>
        </w:rPr>
      </w:pPr>
      <w:r w:rsidRPr="001271E6">
        <w:rPr>
          <w:rFonts w:eastAsia="SimSun"/>
          <w:u w:val="single"/>
          <w:lang w:eastAsia="zh-CN"/>
        </w:rPr>
        <w:t>Leftover stage 2 issues</w:t>
      </w:r>
    </w:p>
    <w:p w14:paraId="08BE5AB1" w14:textId="372A6816" w:rsidR="001271E6" w:rsidRPr="001271E6" w:rsidRDefault="001271E6" w:rsidP="001271E6">
      <w:pPr>
        <w:spacing w:beforeLines="50" w:before="120"/>
        <w:rPr>
          <w:rFonts w:eastAsiaTheme="minorEastAsia"/>
          <w:b/>
          <w:lang w:eastAsia="zh-CN"/>
        </w:rPr>
      </w:pPr>
      <w:r w:rsidRPr="004E2B7C">
        <w:rPr>
          <w:rFonts w:eastAsiaTheme="minorEastAsia"/>
          <w:b/>
          <w:lang w:eastAsia="zh-CN"/>
        </w:rPr>
        <w:t xml:space="preserve">Proposal </w:t>
      </w:r>
      <w:r>
        <w:rPr>
          <w:rFonts w:eastAsiaTheme="minorEastAsia"/>
          <w:b/>
          <w:lang w:eastAsia="zh-CN"/>
        </w:rPr>
        <w:t>10</w:t>
      </w:r>
      <w:r w:rsidRPr="004E2B7C">
        <w:rPr>
          <w:rFonts w:eastAsiaTheme="minorEastAsia"/>
          <w:b/>
          <w:lang w:eastAsia="zh-CN"/>
        </w:rPr>
        <w:t xml:space="preserve">: In SCG LTM without MN involvement, if SRB3 is not configured, the </w:t>
      </w:r>
      <w:r>
        <w:rPr>
          <w:rFonts w:eastAsiaTheme="minorEastAsia"/>
          <w:b/>
          <w:lang w:eastAsia="zh-CN"/>
        </w:rPr>
        <w:t>network</w:t>
      </w:r>
      <w:r w:rsidRPr="004E2B7C">
        <w:rPr>
          <w:rFonts w:eastAsiaTheme="minorEastAsia"/>
          <w:b/>
          <w:lang w:eastAsia="zh-CN"/>
        </w:rPr>
        <w:t xml:space="preserve"> ensure</w:t>
      </w:r>
      <w:r>
        <w:rPr>
          <w:rFonts w:eastAsiaTheme="minorEastAsia"/>
          <w:b/>
          <w:lang w:eastAsia="zh-CN"/>
        </w:rPr>
        <w:t>s</w:t>
      </w:r>
      <w:r w:rsidRPr="004E2B7C">
        <w:rPr>
          <w:rFonts w:eastAsiaTheme="minorEastAsia"/>
          <w:b/>
          <w:lang w:eastAsia="zh-CN"/>
        </w:rPr>
        <w:t xml:space="preserve"> that the UE will perform UL MAC PDU/transmission to </w:t>
      </w:r>
      <w:r>
        <w:rPr>
          <w:rFonts w:eastAsiaTheme="minorEastAsia"/>
          <w:b/>
          <w:lang w:eastAsia="zh-CN"/>
        </w:rPr>
        <w:t xml:space="preserve">the </w:t>
      </w:r>
      <w:r w:rsidRPr="004E2B7C">
        <w:rPr>
          <w:rFonts w:eastAsiaTheme="minorEastAsia"/>
          <w:b/>
          <w:lang w:eastAsia="zh-CN"/>
        </w:rPr>
        <w:t>SCG (e.g. padding)</w:t>
      </w:r>
      <w:r>
        <w:rPr>
          <w:rFonts w:eastAsiaTheme="minorEastAsia"/>
          <w:b/>
          <w:lang w:eastAsia="zh-CN"/>
        </w:rPr>
        <w:t xml:space="preserve"> in RACH-less LTM</w:t>
      </w:r>
      <w:r w:rsidRPr="004E2B7C">
        <w:rPr>
          <w:rFonts w:eastAsiaTheme="minorEastAsia"/>
          <w:b/>
          <w:lang w:eastAsia="zh-CN"/>
        </w:rPr>
        <w:t xml:space="preserve">. </w:t>
      </w:r>
    </w:p>
    <w:p w14:paraId="17115A06" w14:textId="333B91AA" w:rsidR="002A736A" w:rsidRPr="00355564" w:rsidRDefault="00355564" w:rsidP="00355564">
      <w:pPr>
        <w:pStyle w:val="Heading1"/>
      </w:pPr>
      <w:r>
        <w:t>4</w:t>
      </w:r>
      <w:r>
        <w:tab/>
      </w:r>
      <w:r w:rsidR="002A736A" w:rsidRPr="00355564">
        <w:t>Reference</w:t>
      </w:r>
    </w:p>
    <w:p w14:paraId="05DE3DB5" w14:textId="77777777" w:rsidR="002A736A" w:rsidRPr="002A736A" w:rsidRDefault="002A736A" w:rsidP="002A736A">
      <w:pPr>
        <w:numPr>
          <w:ilvl w:val="0"/>
          <w:numId w:val="20"/>
        </w:numPr>
        <w:rPr>
          <w:rFonts w:eastAsia="SimSun"/>
          <w:lang w:eastAsia="zh-CN"/>
        </w:rPr>
      </w:pPr>
      <w:r w:rsidRPr="002A736A">
        <w:rPr>
          <w:rFonts w:eastAsia="SimSun"/>
          <w:lang w:eastAsia="zh-CN"/>
        </w:rPr>
        <w:t>R1-2308521 Updated RAN1 UE features list for Rel-18 NR after RAN1#114, Moderators (AT&amp;T, NTT DOCOMO, INC.)</w:t>
      </w:r>
    </w:p>
    <w:p w14:paraId="14C50239" w14:textId="41A2E898" w:rsidR="00CE4793" w:rsidRPr="00380B8A" w:rsidRDefault="00CE4793" w:rsidP="005C1D90">
      <w:pPr>
        <w:rPr>
          <w:rFonts w:eastAsiaTheme="minorEastAsia"/>
          <w:b/>
          <w:lang w:eastAsia="zh-CN"/>
        </w:rPr>
      </w:pPr>
    </w:p>
    <w:bookmarkEnd w:id="0"/>
    <w:p w14:paraId="3C569626" w14:textId="7DF26C03" w:rsidR="000F74BD" w:rsidRPr="00F32A77" w:rsidRDefault="000F74BD" w:rsidP="00B778E5">
      <w:pPr>
        <w:rPr>
          <w:rFonts w:eastAsia="SimSun"/>
          <w:lang w:eastAsia="zh-CN"/>
        </w:rPr>
      </w:pPr>
    </w:p>
    <w:sectPr w:rsidR="000F74BD" w:rsidRPr="00F32A77"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48E10" w14:textId="77777777" w:rsidR="00640810" w:rsidRDefault="00640810">
      <w:r>
        <w:separator/>
      </w:r>
    </w:p>
  </w:endnote>
  <w:endnote w:type="continuationSeparator" w:id="0">
    <w:p w14:paraId="1E5BC867" w14:textId="77777777" w:rsidR="00640810" w:rsidRDefault="0064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DBB6" w14:textId="77777777" w:rsidR="00506D5D" w:rsidRDefault="00506D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5A8F9" w14:textId="77777777" w:rsidR="00640810" w:rsidRDefault="00640810">
      <w:r>
        <w:separator/>
      </w:r>
    </w:p>
  </w:footnote>
  <w:footnote w:type="continuationSeparator" w:id="0">
    <w:p w14:paraId="4C50D9C7" w14:textId="77777777" w:rsidR="00640810" w:rsidRDefault="00640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6C76"/>
    <w:multiLevelType w:val="hybridMultilevel"/>
    <w:tmpl w:val="82DA764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F03B58"/>
    <w:multiLevelType w:val="hybridMultilevel"/>
    <w:tmpl w:val="CED0A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6263CB6"/>
    <w:multiLevelType w:val="hybridMultilevel"/>
    <w:tmpl w:val="B576DD1E"/>
    <w:lvl w:ilvl="0" w:tplc="827EA0BC">
      <w:start w:val="7"/>
      <w:numFmt w:val="bullet"/>
      <w:lvlText w:val="-"/>
      <w:lvlJc w:val="left"/>
      <w:pPr>
        <w:ind w:left="420" w:hanging="420"/>
      </w:pPr>
      <w:rPr>
        <w:rFonts w:ascii="Times New Roman" w:eastAsia="MS Mincho"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39B6E06"/>
    <w:multiLevelType w:val="hybridMultilevel"/>
    <w:tmpl w:val="799E1A14"/>
    <w:lvl w:ilvl="0" w:tplc="827EA0BC">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6327E7"/>
    <w:multiLevelType w:val="hybridMultilevel"/>
    <w:tmpl w:val="1C16B77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195334"/>
    <w:multiLevelType w:val="hybridMultilevel"/>
    <w:tmpl w:val="56A8CC5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9"/>
  </w:num>
  <w:num w:numId="4">
    <w:abstractNumId w:val="12"/>
  </w:num>
  <w:num w:numId="5">
    <w:abstractNumId w:val="1"/>
  </w:num>
  <w:num w:numId="6">
    <w:abstractNumId w:val="5"/>
  </w:num>
  <w:num w:numId="7">
    <w:abstractNumId w:val="9"/>
  </w:num>
  <w:num w:numId="8">
    <w:abstractNumId w:val="11"/>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6"/>
  </w:num>
  <w:num w:numId="13">
    <w:abstractNumId w:val="0"/>
  </w:num>
  <w:num w:numId="14">
    <w:abstractNumId w:val="18"/>
  </w:num>
  <w:num w:numId="15">
    <w:abstractNumId w:val="6"/>
  </w:num>
  <w:num w:numId="16">
    <w:abstractNumId w:val="17"/>
  </w:num>
  <w:num w:numId="17">
    <w:abstractNumId w:val="13"/>
  </w:num>
  <w:num w:numId="18">
    <w:abstractNumId w:val="2"/>
  </w:num>
  <w:num w:numId="19">
    <w:abstractNumId w:val="15"/>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80C"/>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8A5"/>
    <w:rsid w:val="00012900"/>
    <w:rsid w:val="0001304B"/>
    <w:rsid w:val="0001306B"/>
    <w:rsid w:val="000131FF"/>
    <w:rsid w:val="00013B09"/>
    <w:rsid w:val="00013CB8"/>
    <w:rsid w:val="00013F23"/>
    <w:rsid w:val="00014916"/>
    <w:rsid w:val="00015058"/>
    <w:rsid w:val="00015330"/>
    <w:rsid w:val="000153E8"/>
    <w:rsid w:val="0001565F"/>
    <w:rsid w:val="00015B1B"/>
    <w:rsid w:val="000164D5"/>
    <w:rsid w:val="000165F8"/>
    <w:rsid w:val="00016B0B"/>
    <w:rsid w:val="0001701A"/>
    <w:rsid w:val="00017701"/>
    <w:rsid w:val="00017989"/>
    <w:rsid w:val="00017C43"/>
    <w:rsid w:val="00017CBB"/>
    <w:rsid w:val="000201B4"/>
    <w:rsid w:val="0002023A"/>
    <w:rsid w:val="000205C0"/>
    <w:rsid w:val="00020663"/>
    <w:rsid w:val="00020BFF"/>
    <w:rsid w:val="00020F76"/>
    <w:rsid w:val="0002194E"/>
    <w:rsid w:val="00021FE3"/>
    <w:rsid w:val="0002203F"/>
    <w:rsid w:val="00022419"/>
    <w:rsid w:val="000224E8"/>
    <w:rsid w:val="000224FD"/>
    <w:rsid w:val="000226B6"/>
    <w:rsid w:val="0002286D"/>
    <w:rsid w:val="00022E4A"/>
    <w:rsid w:val="0002307A"/>
    <w:rsid w:val="00023E5C"/>
    <w:rsid w:val="00023EFA"/>
    <w:rsid w:val="00024C3F"/>
    <w:rsid w:val="00024FAE"/>
    <w:rsid w:val="00025434"/>
    <w:rsid w:val="00025CEC"/>
    <w:rsid w:val="00025D91"/>
    <w:rsid w:val="0002626E"/>
    <w:rsid w:val="000265D6"/>
    <w:rsid w:val="00026736"/>
    <w:rsid w:val="000267D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10C"/>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3C4C"/>
    <w:rsid w:val="00054448"/>
    <w:rsid w:val="0005476A"/>
    <w:rsid w:val="000547D1"/>
    <w:rsid w:val="00054CEB"/>
    <w:rsid w:val="000559D6"/>
    <w:rsid w:val="00055B3A"/>
    <w:rsid w:val="00055C34"/>
    <w:rsid w:val="000563B2"/>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3E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0CE9"/>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6DAD"/>
    <w:rsid w:val="000A71A8"/>
    <w:rsid w:val="000A734C"/>
    <w:rsid w:val="000A74AF"/>
    <w:rsid w:val="000A7625"/>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14B"/>
    <w:rsid w:val="000B7355"/>
    <w:rsid w:val="000B78CC"/>
    <w:rsid w:val="000C00E1"/>
    <w:rsid w:val="000C01DA"/>
    <w:rsid w:val="000C099E"/>
    <w:rsid w:val="000C09EE"/>
    <w:rsid w:val="000C0CF2"/>
    <w:rsid w:val="000C14FE"/>
    <w:rsid w:val="000C19B1"/>
    <w:rsid w:val="000C1EC8"/>
    <w:rsid w:val="000C229D"/>
    <w:rsid w:val="000C255C"/>
    <w:rsid w:val="000C2811"/>
    <w:rsid w:val="000C2E53"/>
    <w:rsid w:val="000C3A60"/>
    <w:rsid w:val="000C3EEF"/>
    <w:rsid w:val="000C4209"/>
    <w:rsid w:val="000C42DD"/>
    <w:rsid w:val="000C4E44"/>
    <w:rsid w:val="000C4E93"/>
    <w:rsid w:val="000C5738"/>
    <w:rsid w:val="000C5753"/>
    <w:rsid w:val="000C5EBA"/>
    <w:rsid w:val="000C6009"/>
    <w:rsid w:val="000C608F"/>
    <w:rsid w:val="000C6BC8"/>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23C"/>
    <w:rsid w:val="000E13B9"/>
    <w:rsid w:val="000E13C9"/>
    <w:rsid w:val="000E1DD8"/>
    <w:rsid w:val="000E1FF3"/>
    <w:rsid w:val="000E2C77"/>
    <w:rsid w:val="000E2FE9"/>
    <w:rsid w:val="000E301C"/>
    <w:rsid w:val="000E30FC"/>
    <w:rsid w:val="000E3370"/>
    <w:rsid w:val="000E33C3"/>
    <w:rsid w:val="000E35A8"/>
    <w:rsid w:val="000E36AB"/>
    <w:rsid w:val="000E38DF"/>
    <w:rsid w:val="000E3B2B"/>
    <w:rsid w:val="000E3C1A"/>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182"/>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175"/>
    <w:rsid w:val="000F725D"/>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4683"/>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0E10"/>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1E6"/>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224"/>
    <w:rsid w:val="0013446D"/>
    <w:rsid w:val="001345F8"/>
    <w:rsid w:val="00134750"/>
    <w:rsid w:val="001353D3"/>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635"/>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A3"/>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2968"/>
    <w:rsid w:val="00163491"/>
    <w:rsid w:val="0016357E"/>
    <w:rsid w:val="001635DF"/>
    <w:rsid w:val="001636D5"/>
    <w:rsid w:val="00163C21"/>
    <w:rsid w:val="00163C53"/>
    <w:rsid w:val="00163EEC"/>
    <w:rsid w:val="0016416A"/>
    <w:rsid w:val="00164A27"/>
    <w:rsid w:val="00164B0A"/>
    <w:rsid w:val="00165014"/>
    <w:rsid w:val="00165025"/>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D82"/>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5B4"/>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51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1BA"/>
    <w:rsid w:val="001A1B88"/>
    <w:rsid w:val="001A1DCD"/>
    <w:rsid w:val="001A1F92"/>
    <w:rsid w:val="001A2382"/>
    <w:rsid w:val="001A248B"/>
    <w:rsid w:val="001A26CC"/>
    <w:rsid w:val="001A2A57"/>
    <w:rsid w:val="001A2F27"/>
    <w:rsid w:val="001A32DC"/>
    <w:rsid w:val="001A3499"/>
    <w:rsid w:val="001A34F0"/>
    <w:rsid w:val="001A357D"/>
    <w:rsid w:val="001A36D7"/>
    <w:rsid w:val="001A372D"/>
    <w:rsid w:val="001A38C1"/>
    <w:rsid w:val="001A39B7"/>
    <w:rsid w:val="001A3F1E"/>
    <w:rsid w:val="001A43D5"/>
    <w:rsid w:val="001A49EE"/>
    <w:rsid w:val="001A4D74"/>
    <w:rsid w:val="001A4F55"/>
    <w:rsid w:val="001A5E5F"/>
    <w:rsid w:val="001A5FBB"/>
    <w:rsid w:val="001A5FF0"/>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96C"/>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6D3"/>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8C5"/>
    <w:rsid w:val="001C4A8B"/>
    <w:rsid w:val="001C4F56"/>
    <w:rsid w:val="001C5378"/>
    <w:rsid w:val="001C5BDB"/>
    <w:rsid w:val="001C5D34"/>
    <w:rsid w:val="001C5F62"/>
    <w:rsid w:val="001C6466"/>
    <w:rsid w:val="001C64C9"/>
    <w:rsid w:val="001C652C"/>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3F"/>
    <w:rsid w:val="001D49A2"/>
    <w:rsid w:val="001D49B1"/>
    <w:rsid w:val="001D4DF3"/>
    <w:rsid w:val="001D4F3B"/>
    <w:rsid w:val="001D4F65"/>
    <w:rsid w:val="001D4FA8"/>
    <w:rsid w:val="001D504E"/>
    <w:rsid w:val="001D54FA"/>
    <w:rsid w:val="001D5DDE"/>
    <w:rsid w:val="001D5E48"/>
    <w:rsid w:val="001D6068"/>
    <w:rsid w:val="001D6644"/>
    <w:rsid w:val="001D6B62"/>
    <w:rsid w:val="001D6D01"/>
    <w:rsid w:val="001D6D37"/>
    <w:rsid w:val="001D6F72"/>
    <w:rsid w:val="001D711B"/>
    <w:rsid w:val="001E047D"/>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3E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6701"/>
    <w:rsid w:val="00207048"/>
    <w:rsid w:val="00207793"/>
    <w:rsid w:val="00207FB4"/>
    <w:rsid w:val="002107B2"/>
    <w:rsid w:val="0021160E"/>
    <w:rsid w:val="00211F5A"/>
    <w:rsid w:val="00211FF3"/>
    <w:rsid w:val="002121F3"/>
    <w:rsid w:val="0021236B"/>
    <w:rsid w:val="00212651"/>
    <w:rsid w:val="00212A90"/>
    <w:rsid w:val="00212F87"/>
    <w:rsid w:val="00213025"/>
    <w:rsid w:val="0021348E"/>
    <w:rsid w:val="0021399B"/>
    <w:rsid w:val="00213E83"/>
    <w:rsid w:val="002144D0"/>
    <w:rsid w:val="002146E1"/>
    <w:rsid w:val="00214991"/>
    <w:rsid w:val="00214F07"/>
    <w:rsid w:val="0021536E"/>
    <w:rsid w:val="00216492"/>
    <w:rsid w:val="00216C3C"/>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51D"/>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068"/>
    <w:rsid w:val="00247B76"/>
    <w:rsid w:val="002500A2"/>
    <w:rsid w:val="0025022A"/>
    <w:rsid w:val="00250854"/>
    <w:rsid w:val="00250866"/>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B1"/>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36A"/>
    <w:rsid w:val="002A7848"/>
    <w:rsid w:val="002A78E2"/>
    <w:rsid w:val="002B00B8"/>
    <w:rsid w:val="002B0318"/>
    <w:rsid w:val="002B0D46"/>
    <w:rsid w:val="002B13D9"/>
    <w:rsid w:val="002B1400"/>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98F"/>
    <w:rsid w:val="002B4A9F"/>
    <w:rsid w:val="002B4EBC"/>
    <w:rsid w:val="002B565A"/>
    <w:rsid w:val="002B5700"/>
    <w:rsid w:val="002B59FE"/>
    <w:rsid w:val="002B5BE5"/>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2D92"/>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B73"/>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492"/>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01"/>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83"/>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A6C"/>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CE8"/>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0E8"/>
    <w:rsid w:val="0035314D"/>
    <w:rsid w:val="0035378A"/>
    <w:rsid w:val="00353A10"/>
    <w:rsid w:val="00353A73"/>
    <w:rsid w:val="00353ED6"/>
    <w:rsid w:val="00354117"/>
    <w:rsid w:val="00354CDF"/>
    <w:rsid w:val="00354FEB"/>
    <w:rsid w:val="00355500"/>
    <w:rsid w:val="00355564"/>
    <w:rsid w:val="00355620"/>
    <w:rsid w:val="0035574B"/>
    <w:rsid w:val="00355891"/>
    <w:rsid w:val="00355E3A"/>
    <w:rsid w:val="00355E72"/>
    <w:rsid w:val="00355E7C"/>
    <w:rsid w:val="00355F97"/>
    <w:rsid w:val="00355FBA"/>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0F1E"/>
    <w:rsid w:val="003615AC"/>
    <w:rsid w:val="003616A4"/>
    <w:rsid w:val="00361B6C"/>
    <w:rsid w:val="00361D36"/>
    <w:rsid w:val="003621A3"/>
    <w:rsid w:val="00362B6F"/>
    <w:rsid w:val="003635CE"/>
    <w:rsid w:val="00363B87"/>
    <w:rsid w:val="00363D11"/>
    <w:rsid w:val="00363FF1"/>
    <w:rsid w:val="003643D7"/>
    <w:rsid w:val="00364512"/>
    <w:rsid w:val="003649A8"/>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9DB"/>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8C8"/>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546"/>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96B"/>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32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718"/>
    <w:rsid w:val="003F3F4E"/>
    <w:rsid w:val="003F400E"/>
    <w:rsid w:val="003F50D5"/>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7EB"/>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AE1"/>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270"/>
    <w:rsid w:val="00450600"/>
    <w:rsid w:val="0045068A"/>
    <w:rsid w:val="00451CE4"/>
    <w:rsid w:val="00451EEC"/>
    <w:rsid w:val="004529A0"/>
    <w:rsid w:val="00452C2C"/>
    <w:rsid w:val="0045360D"/>
    <w:rsid w:val="00453767"/>
    <w:rsid w:val="00453897"/>
    <w:rsid w:val="00453914"/>
    <w:rsid w:val="00453ECF"/>
    <w:rsid w:val="004544BF"/>
    <w:rsid w:val="00454B84"/>
    <w:rsid w:val="004550EB"/>
    <w:rsid w:val="004554C8"/>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67A9F"/>
    <w:rsid w:val="00470190"/>
    <w:rsid w:val="004707C2"/>
    <w:rsid w:val="00470A80"/>
    <w:rsid w:val="0047197D"/>
    <w:rsid w:val="004719CE"/>
    <w:rsid w:val="00471C06"/>
    <w:rsid w:val="004722D4"/>
    <w:rsid w:val="00472352"/>
    <w:rsid w:val="00472984"/>
    <w:rsid w:val="00473195"/>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6E2"/>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AF7"/>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2B7C"/>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94B"/>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6F7E"/>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2F82"/>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9C"/>
    <w:rsid w:val="005456E5"/>
    <w:rsid w:val="0054586C"/>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4F7B"/>
    <w:rsid w:val="005650FA"/>
    <w:rsid w:val="005652C0"/>
    <w:rsid w:val="00565798"/>
    <w:rsid w:val="00565A93"/>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6F1"/>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573"/>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5D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70A"/>
    <w:rsid w:val="005C1987"/>
    <w:rsid w:val="005C1D90"/>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B8F"/>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4C27"/>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4BAA"/>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810"/>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822"/>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5FB"/>
    <w:rsid w:val="006606D6"/>
    <w:rsid w:val="0066070F"/>
    <w:rsid w:val="00660A26"/>
    <w:rsid w:val="00661238"/>
    <w:rsid w:val="00661BC2"/>
    <w:rsid w:val="00661C74"/>
    <w:rsid w:val="00661F1C"/>
    <w:rsid w:val="00662704"/>
    <w:rsid w:val="006631D6"/>
    <w:rsid w:val="006631D9"/>
    <w:rsid w:val="00663A6B"/>
    <w:rsid w:val="0066450C"/>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67FF7"/>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29A"/>
    <w:rsid w:val="006875B0"/>
    <w:rsid w:val="0068764D"/>
    <w:rsid w:val="00687733"/>
    <w:rsid w:val="00687A22"/>
    <w:rsid w:val="00690494"/>
    <w:rsid w:val="006906C2"/>
    <w:rsid w:val="00690786"/>
    <w:rsid w:val="006907EA"/>
    <w:rsid w:val="00690D77"/>
    <w:rsid w:val="00690DEC"/>
    <w:rsid w:val="0069183E"/>
    <w:rsid w:val="0069214C"/>
    <w:rsid w:val="00692256"/>
    <w:rsid w:val="006922DB"/>
    <w:rsid w:val="00692B18"/>
    <w:rsid w:val="00692BA8"/>
    <w:rsid w:val="006932B0"/>
    <w:rsid w:val="00693A52"/>
    <w:rsid w:val="00693EA8"/>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37D"/>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A48"/>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54D"/>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2B"/>
    <w:rsid w:val="006F7ADA"/>
    <w:rsid w:val="00700328"/>
    <w:rsid w:val="00700479"/>
    <w:rsid w:val="00700A94"/>
    <w:rsid w:val="00700BE2"/>
    <w:rsid w:val="00700DA1"/>
    <w:rsid w:val="00701EFE"/>
    <w:rsid w:val="00702276"/>
    <w:rsid w:val="00702820"/>
    <w:rsid w:val="0070283A"/>
    <w:rsid w:val="00702B98"/>
    <w:rsid w:val="00703099"/>
    <w:rsid w:val="007031EF"/>
    <w:rsid w:val="00703478"/>
    <w:rsid w:val="00703CB7"/>
    <w:rsid w:val="00703F1B"/>
    <w:rsid w:val="007041A3"/>
    <w:rsid w:val="00704705"/>
    <w:rsid w:val="00704AB8"/>
    <w:rsid w:val="00704EAB"/>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CEA"/>
    <w:rsid w:val="00731D9F"/>
    <w:rsid w:val="007320A6"/>
    <w:rsid w:val="007320D0"/>
    <w:rsid w:val="00732D77"/>
    <w:rsid w:val="00732E28"/>
    <w:rsid w:val="00732E6A"/>
    <w:rsid w:val="00732EB4"/>
    <w:rsid w:val="00732FB2"/>
    <w:rsid w:val="00733013"/>
    <w:rsid w:val="00733D85"/>
    <w:rsid w:val="00733FF2"/>
    <w:rsid w:val="007341E3"/>
    <w:rsid w:val="007341E6"/>
    <w:rsid w:val="007345BE"/>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0C6"/>
    <w:rsid w:val="0077639D"/>
    <w:rsid w:val="007764BF"/>
    <w:rsid w:val="00776806"/>
    <w:rsid w:val="00776852"/>
    <w:rsid w:val="00776B4A"/>
    <w:rsid w:val="00776C15"/>
    <w:rsid w:val="00776D40"/>
    <w:rsid w:val="007771BB"/>
    <w:rsid w:val="007778F6"/>
    <w:rsid w:val="0077792F"/>
    <w:rsid w:val="00780001"/>
    <w:rsid w:val="007804A1"/>
    <w:rsid w:val="007806CB"/>
    <w:rsid w:val="007809C5"/>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3CB3"/>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A99"/>
    <w:rsid w:val="007B6B62"/>
    <w:rsid w:val="007B6D9E"/>
    <w:rsid w:val="007B71FF"/>
    <w:rsid w:val="007B744C"/>
    <w:rsid w:val="007B7475"/>
    <w:rsid w:val="007B74F1"/>
    <w:rsid w:val="007B7A49"/>
    <w:rsid w:val="007B7E84"/>
    <w:rsid w:val="007C09EB"/>
    <w:rsid w:val="007C0A26"/>
    <w:rsid w:val="007C1493"/>
    <w:rsid w:val="007C149B"/>
    <w:rsid w:val="007C1ABF"/>
    <w:rsid w:val="007C1DA7"/>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317"/>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2E64"/>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A53"/>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6815"/>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3F3E"/>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82E"/>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15"/>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7A"/>
    <w:rsid w:val="008C20C7"/>
    <w:rsid w:val="008C20F6"/>
    <w:rsid w:val="008C21C6"/>
    <w:rsid w:val="008C24FD"/>
    <w:rsid w:val="008C281E"/>
    <w:rsid w:val="008C2871"/>
    <w:rsid w:val="008C2C8B"/>
    <w:rsid w:val="008C2D2D"/>
    <w:rsid w:val="008C320D"/>
    <w:rsid w:val="008C4475"/>
    <w:rsid w:val="008C461F"/>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514"/>
    <w:rsid w:val="008D37DA"/>
    <w:rsid w:val="008D494D"/>
    <w:rsid w:val="008D4F01"/>
    <w:rsid w:val="008D53BB"/>
    <w:rsid w:val="008D54BC"/>
    <w:rsid w:val="008D54D3"/>
    <w:rsid w:val="008D57B8"/>
    <w:rsid w:val="008D5A90"/>
    <w:rsid w:val="008D5FF6"/>
    <w:rsid w:val="008D604A"/>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9A2"/>
    <w:rsid w:val="008F1A34"/>
    <w:rsid w:val="008F1DD5"/>
    <w:rsid w:val="008F1EEF"/>
    <w:rsid w:val="008F2496"/>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4E2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30"/>
    <w:rsid w:val="009026F4"/>
    <w:rsid w:val="009029D6"/>
    <w:rsid w:val="009031F0"/>
    <w:rsid w:val="0090320E"/>
    <w:rsid w:val="009035C5"/>
    <w:rsid w:val="00903697"/>
    <w:rsid w:val="00903D71"/>
    <w:rsid w:val="009041F9"/>
    <w:rsid w:val="00904556"/>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4EC7"/>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2D2C"/>
    <w:rsid w:val="00933159"/>
    <w:rsid w:val="0093383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046"/>
    <w:rsid w:val="009421CA"/>
    <w:rsid w:val="00942558"/>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2B"/>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73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EBB"/>
    <w:rsid w:val="00963FB4"/>
    <w:rsid w:val="00964C8E"/>
    <w:rsid w:val="00964DEA"/>
    <w:rsid w:val="00964DF0"/>
    <w:rsid w:val="00965089"/>
    <w:rsid w:val="009656F6"/>
    <w:rsid w:val="0096585A"/>
    <w:rsid w:val="0096596D"/>
    <w:rsid w:val="00965E95"/>
    <w:rsid w:val="00965FCF"/>
    <w:rsid w:val="00966161"/>
    <w:rsid w:val="00966309"/>
    <w:rsid w:val="009664D9"/>
    <w:rsid w:val="00966522"/>
    <w:rsid w:val="00966D3C"/>
    <w:rsid w:val="00966E47"/>
    <w:rsid w:val="00966E9C"/>
    <w:rsid w:val="00967077"/>
    <w:rsid w:val="00967109"/>
    <w:rsid w:val="00967BBC"/>
    <w:rsid w:val="0097003C"/>
    <w:rsid w:val="009707C6"/>
    <w:rsid w:val="00970B42"/>
    <w:rsid w:val="00971036"/>
    <w:rsid w:val="00971109"/>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03F"/>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A64"/>
    <w:rsid w:val="009A7E0F"/>
    <w:rsid w:val="009A7F19"/>
    <w:rsid w:val="009A7FAE"/>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2121"/>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48E"/>
    <w:rsid w:val="009C755C"/>
    <w:rsid w:val="009C7AB7"/>
    <w:rsid w:val="009D02FE"/>
    <w:rsid w:val="009D04DD"/>
    <w:rsid w:val="009D0574"/>
    <w:rsid w:val="009D0830"/>
    <w:rsid w:val="009D0AC4"/>
    <w:rsid w:val="009D0F6B"/>
    <w:rsid w:val="009D119A"/>
    <w:rsid w:val="009D1F82"/>
    <w:rsid w:val="009D2118"/>
    <w:rsid w:val="009D2CDF"/>
    <w:rsid w:val="009D2F2D"/>
    <w:rsid w:val="009D30C6"/>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34"/>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DA"/>
    <w:rsid w:val="009E40F2"/>
    <w:rsid w:val="009E46B7"/>
    <w:rsid w:val="009E46E1"/>
    <w:rsid w:val="009E5124"/>
    <w:rsid w:val="009E5159"/>
    <w:rsid w:val="009E5207"/>
    <w:rsid w:val="009E5D55"/>
    <w:rsid w:val="009E5EBC"/>
    <w:rsid w:val="009E6BC6"/>
    <w:rsid w:val="009E6DC2"/>
    <w:rsid w:val="009E702C"/>
    <w:rsid w:val="009E7377"/>
    <w:rsid w:val="009E77DF"/>
    <w:rsid w:val="009E783A"/>
    <w:rsid w:val="009E79AF"/>
    <w:rsid w:val="009E7CD6"/>
    <w:rsid w:val="009E7FE6"/>
    <w:rsid w:val="009F001D"/>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06F"/>
    <w:rsid w:val="00A22231"/>
    <w:rsid w:val="00A226A7"/>
    <w:rsid w:val="00A2282B"/>
    <w:rsid w:val="00A22E52"/>
    <w:rsid w:val="00A22F2E"/>
    <w:rsid w:val="00A232D1"/>
    <w:rsid w:val="00A236E4"/>
    <w:rsid w:val="00A23BA3"/>
    <w:rsid w:val="00A241B7"/>
    <w:rsid w:val="00A24206"/>
    <w:rsid w:val="00A242A0"/>
    <w:rsid w:val="00A243EE"/>
    <w:rsid w:val="00A24723"/>
    <w:rsid w:val="00A24905"/>
    <w:rsid w:val="00A253C0"/>
    <w:rsid w:val="00A25F2A"/>
    <w:rsid w:val="00A2614D"/>
    <w:rsid w:val="00A262F9"/>
    <w:rsid w:val="00A2682D"/>
    <w:rsid w:val="00A2699F"/>
    <w:rsid w:val="00A26A1E"/>
    <w:rsid w:val="00A26DE2"/>
    <w:rsid w:val="00A270BD"/>
    <w:rsid w:val="00A27298"/>
    <w:rsid w:val="00A2738E"/>
    <w:rsid w:val="00A2755E"/>
    <w:rsid w:val="00A275A5"/>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8FE"/>
    <w:rsid w:val="00A37EF2"/>
    <w:rsid w:val="00A37FEB"/>
    <w:rsid w:val="00A402CF"/>
    <w:rsid w:val="00A402D5"/>
    <w:rsid w:val="00A40FC0"/>
    <w:rsid w:val="00A41238"/>
    <w:rsid w:val="00A41284"/>
    <w:rsid w:val="00A412A4"/>
    <w:rsid w:val="00A413AC"/>
    <w:rsid w:val="00A418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561"/>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2B5"/>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B47"/>
    <w:rsid w:val="00AA4C5E"/>
    <w:rsid w:val="00AA4D1C"/>
    <w:rsid w:val="00AA5131"/>
    <w:rsid w:val="00AA56CA"/>
    <w:rsid w:val="00AA5C3F"/>
    <w:rsid w:val="00AA5E16"/>
    <w:rsid w:val="00AA62EF"/>
    <w:rsid w:val="00AA6B1C"/>
    <w:rsid w:val="00AA73DA"/>
    <w:rsid w:val="00AA7740"/>
    <w:rsid w:val="00AA799B"/>
    <w:rsid w:val="00AA7B09"/>
    <w:rsid w:val="00AA7DFA"/>
    <w:rsid w:val="00AB02A3"/>
    <w:rsid w:val="00AB0539"/>
    <w:rsid w:val="00AB057B"/>
    <w:rsid w:val="00AB0BB6"/>
    <w:rsid w:val="00AB0BC1"/>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B73AD"/>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87"/>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91C"/>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6A7"/>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27F"/>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16"/>
    <w:rsid w:val="00B407A0"/>
    <w:rsid w:val="00B40B5E"/>
    <w:rsid w:val="00B40BA4"/>
    <w:rsid w:val="00B40C37"/>
    <w:rsid w:val="00B41141"/>
    <w:rsid w:val="00B41217"/>
    <w:rsid w:val="00B41500"/>
    <w:rsid w:val="00B41733"/>
    <w:rsid w:val="00B41948"/>
    <w:rsid w:val="00B4217C"/>
    <w:rsid w:val="00B427CE"/>
    <w:rsid w:val="00B42AD2"/>
    <w:rsid w:val="00B42D10"/>
    <w:rsid w:val="00B42DA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6D8"/>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2C6"/>
    <w:rsid w:val="00B57739"/>
    <w:rsid w:val="00B57E80"/>
    <w:rsid w:val="00B6023C"/>
    <w:rsid w:val="00B60521"/>
    <w:rsid w:val="00B60706"/>
    <w:rsid w:val="00B6080C"/>
    <w:rsid w:val="00B6112E"/>
    <w:rsid w:val="00B614B7"/>
    <w:rsid w:val="00B614F8"/>
    <w:rsid w:val="00B619BE"/>
    <w:rsid w:val="00B61C07"/>
    <w:rsid w:val="00B61FEB"/>
    <w:rsid w:val="00B6235E"/>
    <w:rsid w:val="00B62559"/>
    <w:rsid w:val="00B625C5"/>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1CC"/>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1FB"/>
    <w:rsid w:val="00B713DF"/>
    <w:rsid w:val="00B714CA"/>
    <w:rsid w:val="00B71661"/>
    <w:rsid w:val="00B718B2"/>
    <w:rsid w:val="00B71F0A"/>
    <w:rsid w:val="00B7221F"/>
    <w:rsid w:val="00B723B9"/>
    <w:rsid w:val="00B724C2"/>
    <w:rsid w:val="00B73504"/>
    <w:rsid w:val="00B739A9"/>
    <w:rsid w:val="00B739FB"/>
    <w:rsid w:val="00B73DE1"/>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8E5"/>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5DFB"/>
    <w:rsid w:val="00B86576"/>
    <w:rsid w:val="00B867B6"/>
    <w:rsid w:val="00B86CFC"/>
    <w:rsid w:val="00B86D2C"/>
    <w:rsid w:val="00B876A9"/>
    <w:rsid w:val="00B87873"/>
    <w:rsid w:val="00B87E30"/>
    <w:rsid w:val="00B907D9"/>
    <w:rsid w:val="00B90F29"/>
    <w:rsid w:val="00B90FD9"/>
    <w:rsid w:val="00B9130F"/>
    <w:rsid w:val="00B91556"/>
    <w:rsid w:val="00B9274A"/>
    <w:rsid w:val="00B92C18"/>
    <w:rsid w:val="00B931E1"/>
    <w:rsid w:val="00B93D8B"/>
    <w:rsid w:val="00B9409D"/>
    <w:rsid w:val="00B94484"/>
    <w:rsid w:val="00B94A5E"/>
    <w:rsid w:val="00B94B25"/>
    <w:rsid w:val="00B94CB1"/>
    <w:rsid w:val="00B94E2B"/>
    <w:rsid w:val="00B952FD"/>
    <w:rsid w:val="00B954C9"/>
    <w:rsid w:val="00B95A16"/>
    <w:rsid w:val="00B95F27"/>
    <w:rsid w:val="00B963DB"/>
    <w:rsid w:val="00B96FE0"/>
    <w:rsid w:val="00B9761D"/>
    <w:rsid w:val="00B97C5D"/>
    <w:rsid w:val="00B97CF1"/>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154"/>
    <w:rsid w:val="00BD2334"/>
    <w:rsid w:val="00BD279D"/>
    <w:rsid w:val="00BD28F8"/>
    <w:rsid w:val="00BD36FB"/>
    <w:rsid w:val="00BD3AF3"/>
    <w:rsid w:val="00BD3DE6"/>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55A"/>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CA6"/>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550"/>
    <w:rsid w:val="00C22D8C"/>
    <w:rsid w:val="00C23184"/>
    <w:rsid w:val="00C23684"/>
    <w:rsid w:val="00C23776"/>
    <w:rsid w:val="00C2412B"/>
    <w:rsid w:val="00C2448E"/>
    <w:rsid w:val="00C2466B"/>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2FB"/>
    <w:rsid w:val="00C463E6"/>
    <w:rsid w:val="00C46427"/>
    <w:rsid w:val="00C467E3"/>
    <w:rsid w:val="00C4727C"/>
    <w:rsid w:val="00C47E75"/>
    <w:rsid w:val="00C47F2E"/>
    <w:rsid w:val="00C506E1"/>
    <w:rsid w:val="00C51144"/>
    <w:rsid w:val="00C5164E"/>
    <w:rsid w:val="00C51855"/>
    <w:rsid w:val="00C51912"/>
    <w:rsid w:val="00C51BE4"/>
    <w:rsid w:val="00C51F6E"/>
    <w:rsid w:val="00C52105"/>
    <w:rsid w:val="00C526B5"/>
    <w:rsid w:val="00C52735"/>
    <w:rsid w:val="00C52853"/>
    <w:rsid w:val="00C5291B"/>
    <w:rsid w:val="00C52CA4"/>
    <w:rsid w:val="00C52D13"/>
    <w:rsid w:val="00C53843"/>
    <w:rsid w:val="00C539AC"/>
    <w:rsid w:val="00C53E73"/>
    <w:rsid w:val="00C54060"/>
    <w:rsid w:val="00C5442E"/>
    <w:rsid w:val="00C54BEB"/>
    <w:rsid w:val="00C54EE8"/>
    <w:rsid w:val="00C555E7"/>
    <w:rsid w:val="00C5565C"/>
    <w:rsid w:val="00C5571D"/>
    <w:rsid w:val="00C55D04"/>
    <w:rsid w:val="00C55D4C"/>
    <w:rsid w:val="00C563D7"/>
    <w:rsid w:val="00C56631"/>
    <w:rsid w:val="00C56E08"/>
    <w:rsid w:val="00C57298"/>
    <w:rsid w:val="00C57328"/>
    <w:rsid w:val="00C57C65"/>
    <w:rsid w:val="00C604D9"/>
    <w:rsid w:val="00C60CDE"/>
    <w:rsid w:val="00C60EDB"/>
    <w:rsid w:val="00C612F7"/>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0E33"/>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6FD1"/>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2EE1"/>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3F0E"/>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317"/>
    <w:rsid w:val="00CE0A18"/>
    <w:rsid w:val="00CE0C19"/>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5F5"/>
    <w:rsid w:val="00CE762F"/>
    <w:rsid w:val="00CE7666"/>
    <w:rsid w:val="00CE7D7A"/>
    <w:rsid w:val="00CE7F79"/>
    <w:rsid w:val="00CF019B"/>
    <w:rsid w:val="00CF051C"/>
    <w:rsid w:val="00CF0BD5"/>
    <w:rsid w:val="00CF16D4"/>
    <w:rsid w:val="00CF1AC6"/>
    <w:rsid w:val="00CF1E6F"/>
    <w:rsid w:val="00CF25ED"/>
    <w:rsid w:val="00CF2719"/>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4E9"/>
    <w:rsid w:val="00D016A4"/>
    <w:rsid w:val="00D0170F"/>
    <w:rsid w:val="00D01747"/>
    <w:rsid w:val="00D01CB0"/>
    <w:rsid w:val="00D020D2"/>
    <w:rsid w:val="00D02589"/>
    <w:rsid w:val="00D02788"/>
    <w:rsid w:val="00D0283C"/>
    <w:rsid w:val="00D0291E"/>
    <w:rsid w:val="00D02F4F"/>
    <w:rsid w:val="00D03468"/>
    <w:rsid w:val="00D034AE"/>
    <w:rsid w:val="00D036CD"/>
    <w:rsid w:val="00D03F38"/>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5C8"/>
    <w:rsid w:val="00D21620"/>
    <w:rsid w:val="00D2165D"/>
    <w:rsid w:val="00D21F16"/>
    <w:rsid w:val="00D21FB3"/>
    <w:rsid w:val="00D22101"/>
    <w:rsid w:val="00D224D5"/>
    <w:rsid w:val="00D2267E"/>
    <w:rsid w:val="00D228DF"/>
    <w:rsid w:val="00D230A5"/>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941"/>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BC"/>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3A"/>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1E87"/>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0D7"/>
    <w:rsid w:val="00D56D75"/>
    <w:rsid w:val="00D573AF"/>
    <w:rsid w:val="00D57F46"/>
    <w:rsid w:val="00D60117"/>
    <w:rsid w:val="00D60351"/>
    <w:rsid w:val="00D60E2B"/>
    <w:rsid w:val="00D61407"/>
    <w:rsid w:val="00D61758"/>
    <w:rsid w:val="00D61BB9"/>
    <w:rsid w:val="00D61CFF"/>
    <w:rsid w:val="00D61E64"/>
    <w:rsid w:val="00D6232F"/>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9EC"/>
    <w:rsid w:val="00D83C71"/>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CA8"/>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BD8"/>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513"/>
    <w:rsid w:val="00DC6655"/>
    <w:rsid w:val="00DC6746"/>
    <w:rsid w:val="00DC67AC"/>
    <w:rsid w:val="00DC6D5F"/>
    <w:rsid w:val="00DC7503"/>
    <w:rsid w:val="00DC7779"/>
    <w:rsid w:val="00DC7B6E"/>
    <w:rsid w:val="00DD08B3"/>
    <w:rsid w:val="00DD090A"/>
    <w:rsid w:val="00DD0B00"/>
    <w:rsid w:val="00DD0F98"/>
    <w:rsid w:val="00DD11D3"/>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A85"/>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1B0"/>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98"/>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D2"/>
    <w:rsid w:val="00E2351F"/>
    <w:rsid w:val="00E2357E"/>
    <w:rsid w:val="00E238D0"/>
    <w:rsid w:val="00E23E6A"/>
    <w:rsid w:val="00E23F19"/>
    <w:rsid w:val="00E240E2"/>
    <w:rsid w:val="00E24473"/>
    <w:rsid w:val="00E24A08"/>
    <w:rsid w:val="00E24C70"/>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2DAB"/>
    <w:rsid w:val="00E33950"/>
    <w:rsid w:val="00E34407"/>
    <w:rsid w:val="00E34414"/>
    <w:rsid w:val="00E3467F"/>
    <w:rsid w:val="00E34722"/>
    <w:rsid w:val="00E34B20"/>
    <w:rsid w:val="00E34B69"/>
    <w:rsid w:val="00E34E81"/>
    <w:rsid w:val="00E35648"/>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3BF8"/>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117"/>
    <w:rsid w:val="00E52205"/>
    <w:rsid w:val="00E52705"/>
    <w:rsid w:val="00E5270D"/>
    <w:rsid w:val="00E52DD1"/>
    <w:rsid w:val="00E5318A"/>
    <w:rsid w:val="00E533D9"/>
    <w:rsid w:val="00E538E6"/>
    <w:rsid w:val="00E53A34"/>
    <w:rsid w:val="00E53D56"/>
    <w:rsid w:val="00E53E96"/>
    <w:rsid w:val="00E53F19"/>
    <w:rsid w:val="00E54B20"/>
    <w:rsid w:val="00E54D81"/>
    <w:rsid w:val="00E54DD9"/>
    <w:rsid w:val="00E54F6A"/>
    <w:rsid w:val="00E55A22"/>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C80"/>
    <w:rsid w:val="00E62E17"/>
    <w:rsid w:val="00E63107"/>
    <w:rsid w:val="00E63CE4"/>
    <w:rsid w:val="00E643A6"/>
    <w:rsid w:val="00E64432"/>
    <w:rsid w:val="00E6465D"/>
    <w:rsid w:val="00E64898"/>
    <w:rsid w:val="00E64A48"/>
    <w:rsid w:val="00E655FF"/>
    <w:rsid w:val="00E65BED"/>
    <w:rsid w:val="00E65E14"/>
    <w:rsid w:val="00E66FEF"/>
    <w:rsid w:val="00E673C4"/>
    <w:rsid w:val="00E676B1"/>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241"/>
    <w:rsid w:val="00E7553B"/>
    <w:rsid w:val="00E75828"/>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2B7"/>
    <w:rsid w:val="00E83593"/>
    <w:rsid w:val="00E836AC"/>
    <w:rsid w:val="00E83B2D"/>
    <w:rsid w:val="00E83BAA"/>
    <w:rsid w:val="00E841A4"/>
    <w:rsid w:val="00E84310"/>
    <w:rsid w:val="00E844A3"/>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4E3"/>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61A"/>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4BE0"/>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0AC"/>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3C8"/>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978"/>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A9B"/>
    <w:rsid w:val="00F42BE7"/>
    <w:rsid w:val="00F42E45"/>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600FF"/>
    <w:rsid w:val="00F601F4"/>
    <w:rsid w:val="00F603EE"/>
    <w:rsid w:val="00F604B8"/>
    <w:rsid w:val="00F605FB"/>
    <w:rsid w:val="00F60BA7"/>
    <w:rsid w:val="00F61121"/>
    <w:rsid w:val="00F61B0C"/>
    <w:rsid w:val="00F61E9F"/>
    <w:rsid w:val="00F62692"/>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AFF"/>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4CAF"/>
    <w:rsid w:val="00FD52EB"/>
    <w:rsid w:val="00FD582A"/>
    <w:rsid w:val="00FD5A00"/>
    <w:rsid w:val="00FD6381"/>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2C96"/>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14D"/>
    <w:rsid w:val="00FF0285"/>
    <w:rsid w:val="00FF045D"/>
    <w:rsid w:val="00FF09F6"/>
    <w:rsid w:val="00FF101E"/>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21928E98-064E-4545-86E3-7E58FF7B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193"/>
    <w:pPr>
      <w:spacing w:after="180"/>
    </w:pPr>
    <w:rPr>
      <w:rFonts w:eastAsia="Times New Roman"/>
      <w:lang w:val="en-GB" w:eastAsia="en-US"/>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Normal"/>
    <w:link w:val="B5Char"/>
    <w:qFormat/>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9"/>
      </w:numPr>
      <w:autoSpaceDE w:val="0"/>
      <w:autoSpaceDN w:val="0"/>
      <w:snapToGrid w:val="0"/>
      <w:spacing w:after="60"/>
      <w:jc w:val="both"/>
    </w:pPr>
    <w:rPr>
      <w:rFonts w:eastAsia="SimSun"/>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SimSun"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ommentTextChar">
    <w:name w:val="Comment Text Char"/>
    <w:link w:val="CommentText"/>
    <w:qFormat/>
    <w:rsid w:val="00324727"/>
    <w:rPr>
      <w:rFonts w:eastAsia="Times New Roman"/>
      <w:lang w:val="en-GB"/>
    </w:rPr>
  </w:style>
  <w:style w:type="character" w:customStyle="1" w:styleId="Heading4Char">
    <w:name w:val="Heading 4 Char"/>
    <w:link w:val="Heading4"/>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FB7BFE"/>
    <w:rPr>
      <w:rFonts w:eastAsia="Times New Roman"/>
      <w:lang w:val="en-GB" w:eastAsia="en-US"/>
    </w:rPr>
  </w:style>
  <w:style w:type="paragraph" w:customStyle="1" w:styleId="Doc-text2">
    <w:name w:val="Doc-text2"/>
    <w:basedOn w:val="Normal"/>
    <w:link w:val="Doc-text2Char"/>
    <w:qFormat/>
    <w:rsid w:val="00FB7BFE"/>
    <w:pPr>
      <w:widowControl w:val="0"/>
      <w:tabs>
        <w:tab w:val="left" w:pos="1622"/>
      </w:tabs>
      <w:spacing w:after="0"/>
      <w:ind w:left="1622" w:hanging="363"/>
      <w:jc w:val="both"/>
    </w:pPr>
    <w:rPr>
      <w:rFonts w:ascii="Arial" w:eastAsia="SimSun" w:hAnsi="Arial"/>
      <w:kern w:val="2"/>
      <w:sz w:val="21"/>
      <w:szCs w:val="22"/>
      <w:lang w:val="en-US" w:eastAsia="ja-JP"/>
    </w:rPr>
  </w:style>
  <w:style w:type="character" w:customStyle="1" w:styleId="Doc-text2Char">
    <w:name w:val="Doc-text2 Char"/>
    <w:link w:val="Doc-text2"/>
    <w:qFormat/>
    <w:rsid w:val="00FB7BFE"/>
    <w:rPr>
      <w:rFonts w:ascii="Arial" w:eastAsia="SimSun" w:hAnsi="Arial"/>
      <w:kern w:val="2"/>
      <w:sz w:val="21"/>
      <w:szCs w:val="22"/>
      <w:lang w:eastAsia="ja-JP"/>
    </w:rPr>
  </w:style>
  <w:style w:type="paragraph" w:styleId="NormalWeb">
    <w:name w:val="Normal (Web)"/>
    <w:basedOn w:val="Normal"/>
    <w:uiPriority w:val="99"/>
    <w:unhideWhenUsed/>
    <w:rsid w:val="00526587"/>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DD21AA"/>
    <w:rPr>
      <w:rFonts w:eastAsia="Times New Roman"/>
      <w:lang w:val="en-GB" w:eastAsia="en-US"/>
    </w:rPr>
  </w:style>
  <w:style w:type="paragraph" w:customStyle="1" w:styleId="ListParagraph3">
    <w:name w:val="List Paragraph3"/>
    <w:basedOn w:val="Normal"/>
    <w:rsid w:val="00CC0DEC"/>
    <w:pPr>
      <w:spacing w:before="100" w:beforeAutospacing="1"/>
      <w:ind w:left="720"/>
      <w:contextualSpacing/>
    </w:pPr>
    <w:rPr>
      <w:rFonts w:eastAsia="SimSun"/>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Normal"/>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Normal"/>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0F74BD"/>
    <w:rPr>
      <w:rFonts w:eastAsia="Times New Roman" w:cs="Batang"/>
      <w:lang w:val="en-GB" w:eastAsia="en-US"/>
    </w:rPr>
  </w:style>
  <w:style w:type="paragraph" w:customStyle="1" w:styleId="Agreement">
    <w:name w:val="Agreement"/>
    <w:basedOn w:val="Normal"/>
    <w:next w:val="Doc-text2"/>
    <w:uiPriority w:val="99"/>
    <w:qFormat/>
    <w:rsid w:val="00F56C4B"/>
    <w:pPr>
      <w:numPr>
        <w:numId w:val="12"/>
      </w:numPr>
      <w:overflowPunct w:val="0"/>
      <w:autoSpaceDE w:val="0"/>
      <w:autoSpaceDN w:val="0"/>
      <w:adjustRightInd w:val="0"/>
      <w:spacing w:before="60" w:after="0"/>
      <w:textAlignment w:val="baseline"/>
    </w:pPr>
    <w:rPr>
      <w:rFonts w:ascii="Arial" w:hAnsi="Arial"/>
      <w:b/>
      <w:lang w:eastAsia="ja-JP"/>
    </w:rPr>
  </w:style>
  <w:style w:type="paragraph" w:customStyle="1" w:styleId="maintext">
    <w:name w:val="main text"/>
    <w:basedOn w:val="Normal"/>
    <w:link w:val="maintextChar"/>
    <w:qFormat/>
    <w:rsid w:val="000F717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F717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0F872-4B93-407D-BB6F-D873E127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3145</Words>
  <Characters>17930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David</cp:lastModifiedBy>
  <cp:revision>2</cp:revision>
  <dcterms:created xsi:type="dcterms:W3CDTF">2023-09-28T20:21:00Z</dcterms:created>
  <dcterms:modified xsi:type="dcterms:W3CDTF">2023-09-28T20:21:00Z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(3)woYWaIZdnelWaX8BD1THIBkvquCYz4YkjJ0/mzfT62ptCw4eC00ZQoy8kT2N2L55+/RlJe9V
R2JPQM8JZsz4SwC8W+pjxMMCbuGT2jyiU6V9HJu54SK2Fu+ACybQ8AbpQ0EFyODBzz8KLppU
dftUQf8ieq0cKijheEjZVWerk3WtFqnOS3X822P9sAbOvkePwImSgNtJmb63uojConuLQwbH
oX7oWbc7rRyeohzX3E</vt:lpwstr>
  </property>
  <property fmtid="{D5CDD505-2E9C-101B-9397-08002B2CF9AE}" pid="3" name="_2015_ms_pID_7253431">
    <vt:lpwstr>GNDbATpBQZ/xYbd5CP4hCEeiqqQ7yCJU2+N9mFgP9Da/jz5SoWjhm4
YY6Pl4ialCfPzm/bfYPZS0re4/0vjDAJOMxKlbUcrBKLxVLDsJ3M3LFBxTfAYDoj4jausDq4
4/21scKgEHTiuiF+XY45eDcTmEQmOBFNXGsJiFIi28IclOp4fRccdPaLq9+4uy8+LmhEhZHW
DFH1jfxj0IUkxhYOxCPZSHsOQwQi4aoTTANZ</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1695870153</vt:lpwstr>
  </property>
</Properties>
</file>