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2A57318D"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w:t>
      </w:r>
      <w:r w:rsidR="00746861">
        <w:rPr>
          <w:lang w:val="pt-BR"/>
        </w:rPr>
        <w:t>3</w:t>
      </w:r>
      <w:r w:rsidR="009F4AE2">
        <w:rPr>
          <w:lang w:val="pt-BR"/>
        </w:rPr>
        <w:t>bis</w:t>
      </w:r>
      <w:r w:rsidRPr="001907DE">
        <w:rPr>
          <w:lang w:val="pt-BR"/>
        </w:rPr>
        <w:tab/>
      </w:r>
      <w:r w:rsidR="0010004F">
        <w:t>R2-</w:t>
      </w:r>
      <w:r w:rsidR="00076AB0">
        <w:t>23</w:t>
      </w:r>
      <w:r w:rsidR="00076AB0">
        <w:t>10925</w:t>
      </w:r>
    </w:p>
    <w:p w14:paraId="5C7E91FC" w14:textId="1F156FD3" w:rsidR="005A1E46" w:rsidRDefault="00122316" w:rsidP="005A1E46">
      <w:pPr>
        <w:pStyle w:val="3GPPHeader"/>
        <w:rPr>
          <w:sz w:val="22"/>
          <w:szCs w:val="22"/>
          <w:lang w:val="en-US"/>
        </w:rPr>
      </w:pPr>
      <w:r>
        <w:rPr>
          <w:rFonts w:cs="Arial"/>
          <w:color w:val="000000"/>
          <w:kern w:val="2"/>
        </w:rPr>
        <w:t>Xiamen</w:t>
      </w:r>
      <w:r w:rsidR="005A1E46" w:rsidRPr="00091A80">
        <w:rPr>
          <w:rFonts w:cs="Arial"/>
          <w:color w:val="000000"/>
          <w:kern w:val="2"/>
        </w:rPr>
        <w:t>,</w:t>
      </w:r>
      <w:r w:rsidR="002F312D" w:rsidRPr="00091A80">
        <w:rPr>
          <w:rFonts w:cs="Arial"/>
          <w:color w:val="000000"/>
          <w:kern w:val="2"/>
        </w:rPr>
        <w:t xml:space="preserve"> </w:t>
      </w:r>
      <w:r>
        <w:rPr>
          <w:rFonts w:cs="Arial"/>
          <w:color w:val="000000"/>
          <w:kern w:val="2"/>
        </w:rPr>
        <w:t>China</w:t>
      </w:r>
      <w:r w:rsidR="002F312D" w:rsidRPr="00091A80">
        <w:rPr>
          <w:rFonts w:cs="Arial"/>
          <w:color w:val="000000"/>
          <w:kern w:val="2"/>
        </w:rPr>
        <w:t>,</w:t>
      </w:r>
      <w:r w:rsidR="005A1E46" w:rsidRPr="00091A80">
        <w:rPr>
          <w:rFonts w:cs="Arial"/>
          <w:color w:val="000000"/>
          <w:kern w:val="2"/>
        </w:rPr>
        <w:t xml:space="preserve"> </w:t>
      </w:r>
      <w:r w:rsidR="00E5156B">
        <w:rPr>
          <w:rFonts w:cs="Arial"/>
          <w:color w:val="000000"/>
          <w:kern w:val="2"/>
        </w:rPr>
        <w:t>9</w:t>
      </w:r>
      <w:r w:rsidR="00E5156B" w:rsidRPr="00091A80">
        <w:rPr>
          <w:rFonts w:cs="Arial"/>
          <w:color w:val="000000"/>
          <w:kern w:val="2"/>
          <w:vertAlign w:val="superscript"/>
        </w:rPr>
        <w:t>th</w:t>
      </w:r>
      <w:r w:rsidR="005A1E46" w:rsidRPr="00091A80">
        <w:rPr>
          <w:rFonts w:cs="Arial"/>
          <w:color w:val="000000"/>
          <w:kern w:val="2"/>
        </w:rPr>
        <w:t xml:space="preserve"> </w:t>
      </w:r>
      <w:r w:rsidR="00E5156B">
        <w:rPr>
          <w:rFonts w:cs="Arial"/>
          <w:color w:val="000000"/>
          <w:kern w:val="2"/>
        </w:rPr>
        <w:t>October</w:t>
      </w:r>
      <w:r w:rsidR="002F312D" w:rsidRPr="00304A24">
        <w:rPr>
          <w:rFonts w:cs="Arial"/>
          <w:color w:val="000000"/>
          <w:kern w:val="2"/>
        </w:rPr>
        <w:t xml:space="preserve"> </w:t>
      </w:r>
      <w:r w:rsidR="005A1E46" w:rsidRPr="00304A24">
        <w:rPr>
          <w:rFonts w:cs="Arial"/>
          <w:color w:val="000000"/>
          <w:kern w:val="2"/>
        </w:rPr>
        <w:t xml:space="preserve">– </w:t>
      </w:r>
      <w:r w:rsidR="00E5156B">
        <w:rPr>
          <w:rFonts w:cs="Arial"/>
          <w:color w:val="000000"/>
          <w:kern w:val="2"/>
        </w:rPr>
        <w:t>13</w:t>
      </w:r>
      <w:r w:rsidR="005A1E46" w:rsidRPr="00DC3E1D">
        <w:rPr>
          <w:rFonts w:cs="Arial"/>
          <w:color w:val="000000"/>
          <w:kern w:val="2"/>
          <w:vertAlign w:val="superscript"/>
        </w:rPr>
        <w:t>th</w:t>
      </w:r>
      <w:r w:rsidR="005A1E46">
        <w:rPr>
          <w:rFonts w:cs="Arial"/>
          <w:color w:val="000000"/>
          <w:kern w:val="2"/>
        </w:rPr>
        <w:t xml:space="preserve"> </w:t>
      </w:r>
      <w:r w:rsidR="00796F5E">
        <w:rPr>
          <w:rFonts w:cs="Arial"/>
          <w:color w:val="000000"/>
          <w:kern w:val="2"/>
        </w:rPr>
        <w:t>October</w:t>
      </w:r>
      <w:r w:rsidR="002F312D" w:rsidRPr="00304A24">
        <w:rPr>
          <w:rFonts w:cs="Arial"/>
          <w:color w:val="000000"/>
          <w:kern w:val="2"/>
        </w:rPr>
        <w:t xml:space="preserve"> </w:t>
      </w:r>
      <w:r w:rsidR="005A1E46" w:rsidRPr="00304A24">
        <w:rPr>
          <w:rFonts w:cs="Arial"/>
          <w:color w:val="000000"/>
          <w:kern w:val="2"/>
        </w:rPr>
        <w:t>2023</w:t>
      </w:r>
    </w:p>
    <w:p w14:paraId="7E21324A" w14:textId="77777777" w:rsidR="008F364E" w:rsidRDefault="008F364E" w:rsidP="00F64C2B">
      <w:pPr>
        <w:pStyle w:val="3GPPHeader"/>
        <w:rPr>
          <w:sz w:val="22"/>
          <w:szCs w:val="22"/>
          <w:lang w:val="en-US"/>
        </w:rPr>
      </w:pPr>
    </w:p>
    <w:p w14:paraId="7F4474A6" w14:textId="6F4CC717"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76F47">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095A611" w:rsidR="00E90E49" w:rsidRPr="00CE0424" w:rsidRDefault="003D3C45" w:rsidP="00311702">
      <w:pPr>
        <w:pStyle w:val="3GPPHeader"/>
        <w:rPr>
          <w:sz w:val="22"/>
          <w:szCs w:val="22"/>
        </w:rPr>
      </w:pPr>
      <w:r>
        <w:rPr>
          <w:sz w:val="22"/>
          <w:szCs w:val="22"/>
        </w:rPr>
        <w:t>Title:</w:t>
      </w:r>
      <w:r w:rsidR="00E90E49" w:rsidRPr="00CE0424">
        <w:rPr>
          <w:sz w:val="22"/>
          <w:szCs w:val="22"/>
        </w:rPr>
        <w:tab/>
      </w:r>
      <w:r w:rsidR="0042598E">
        <w:rPr>
          <w:sz w:val="22"/>
          <w:szCs w:val="22"/>
        </w:rPr>
        <w:t>Discussion</w:t>
      </w:r>
      <w:r w:rsidR="006A7266">
        <w:rPr>
          <w:sz w:val="22"/>
          <w:szCs w:val="22"/>
        </w:rPr>
        <w:t xml:space="preserve"> on </w:t>
      </w:r>
      <w:r w:rsidR="006422F9">
        <w:rPr>
          <w:sz w:val="22"/>
          <w:szCs w:val="22"/>
        </w:rPr>
        <w:t>R</w:t>
      </w:r>
      <w:r w:rsidR="00733016">
        <w:rPr>
          <w:sz w:val="22"/>
          <w:szCs w:val="22"/>
        </w:rPr>
        <w:t xml:space="preserve">elay (re)selection </w:t>
      </w:r>
      <w:r w:rsidR="006A7266">
        <w:rPr>
          <w:sz w:val="22"/>
          <w:szCs w:val="22"/>
        </w:rPr>
        <w:t>and Discovery</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2A19B9A6" w:rsidR="00E90E49" w:rsidRPr="00CE0424" w:rsidRDefault="00230D18" w:rsidP="00CE0424">
      <w:pPr>
        <w:pStyle w:val="Heading1"/>
      </w:pPr>
      <w:r>
        <w:t>1</w:t>
      </w:r>
      <w:r w:rsidR="00023FC8">
        <w:t xml:space="preserve"> </w:t>
      </w:r>
      <w:r w:rsidR="00E90E49" w:rsidRPr="00CE0424">
        <w:t>Introduction</w:t>
      </w:r>
    </w:p>
    <w:p w14:paraId="1DCA1644" w14:textId="1D3DD0B6" w:rsidR="00536E68" w:rsidRDefault="00216006" w:rsidP="0024633C">
      <w:pPr>
        <w:jc w:val="both"/>
        <w:rPr>
          <w:rFonts w:ascii="Arial" w:hAnsi="Arial" w:cs="Arial"/>
          <w:bCs/>
          <w:lang w:val="en-US"/>
        </w:rPr>
      </w:pPr>
      <w:r>
        <w:rPr>
          <w:rFonts w:ascii="Arial" w:hAnsi="Arial" w:cs="Arial"/>
          <w:bCs/>
          <w:lang w:val="en-US"/>
        </w:rPr>
        <w:t>In the WID</w:t>
      </w:r>
      <w:r w:rsidRPr="00D74102">
        <w:rPr>
          <w:rFonts w:ascii="Arial" w:hAnsi="Arial" w:cs="Arial"/>
          <w:lang w:val="en-US"/>
        </w:rPr>
        <w:t xml:space="preserve"> [</w:t>
      </w:r>
      <w:r>
        <w:rPr>
          <w:rFonts w:ascii="Arial" w:hAnsi="Arial" w:cs="Arial"/>
          <w:lang w:val="en-US"/>
        </w:rPr>
        <w:t>1</w:t>
      </w:r>
      <w:r w:rsidRPr="00D74102">
        <w:rPr>
          <w:rFonts w:ascii="Arial" w:hAnsi="Arial" w:cs="Arial"/>
          <w:lang w:val="en-US"/>
        </w:rPr>
        <w:t>]</w:t>
      </w:r>
      <w:r>
        <w:rPr>
          <w:rFonts w:ascii="Arial" w:hAnsi="Arial" w:cs="Arial"/>
          <w:lang w:val="en-US"/>
        </w:rPr>
        <w:t xml:space="preserve">, </w:t>
      </w:r>
      <w:r w:rsidR="00B0148D">
        <w:rPr>
          <w:rFonts w:ascii="Arial" w:hAnsi="Arial" w:cs="Arial"/>
          <w:bCs/>
          <w:lang w:val="en-US"/>
        </w:rPr>
        <w:t xml:space="preserve">relay </w:t>
      </w:r>
      <w:r w:rsidR="002962EA">
        <w:rPr>
          <w:rFonts w:ascii="Arial" w:hAnsi="Arial" w:cs="Arial"/>
          <w:bCs/>
          <w:lang w:val="en-US"/>
        </w:rPr>
        <w:t>(</w:t>
      </w:r>
      <w:r w:rsidR="00B0148D">
        <w:rPr>
          <w:rFonts w:ascii="Arial" w:hAnsi="Arial" w:cs="Arial"/>
          <w:bCs/>
          <w:lang w:val="en-US"/>
        </w:rPr>
        <w:t>re</w:t>
      </w:r>
      <w:r w:rsidR="002962EA">
        <w:rPr>
          <w:rFonts w:ascii="Arial" w:hAnsi="Arial" w:cs="Arial"/>
          <w:bCs/>
          <w:lang w:val="en-US"/>
        </w:rPr>
        <w:t>-)</w:t>
      </w:r>
      <w:r w:rsidR="00B0148D">
        <w:rPr>
          <w:rFonts w:ascii="Arial" w:hAnsi="Arial" w:cs="Arial"/>
          <w:bCs/>
          <w:lang w:val="en-US"/>
        </w:rPr>
        <w:t xml:space="preserve">selection is one </w:t>
      </w:r>
      <w:r w:rsidR="00022745">
        <w:rPr>
          <w:rFonts w:ascii="Arial" w:hAnsi="Arial" w:cs="Arial"/>
          <w:bCs/>
          <w:lang w:val="en-US"/>
        </w:rPr>
        <w:t xml:space="preserve">common objective for L2 </w:t>
      </w:r>
      <w:r w:rsidR="00802A47">
        <w:rPr>
          <w:rFonts w:ascii="Arial" w:hAnsi="Arial" w:cs="Arial"/>
          <w:bCs/>
          <w:lang w:val="en-US"/>
        </w:rPr>
        <w:t>and L3 U2U rel</w:t>
      </w:r>
      <w:r w:rsidR="00264090">
        <w:rPr>
          <w:rFonts w:ascii="Arial" w:hAnsi="Arial" w:cs="Arial"/>
          <w:bCs/>
          <w:lang w:val="en-US"/>
        </w:rPr>
        <w:t>a</w:t>
      </w:r>
      <w:r w:rsidR="00802A47">
        <w:rPr>
          <w:rFonts w:ascii="Arial" w:hAnsi="Arial" w:cs="Arial"/>
          <w:bCs/>
          <w:lang w:val="en-US"/>
        </w:rPr>
        <w:t>y</w:t>
      </w:r>
      <w:r w:rsidR="002962EA">
        <w:rPr>
          <w:rFonts w:ascii="Arial" w:hAnsi="Arial" w:cs="Arial"/>
          <w:bCs/>
          <w:lang w:val="en-US"/>
        </w:rPr>
        <w:t>s</w:t>
      </w:r>
      <w:r w:rsidR="004E69AE">
        <w:rPr>
          <w:rFonts w:ascii="Arial" w:hAnsi="Arial" w:cs="Arial"/>
          <w:bCs/>
          <w:lang w:val="en-US"/>
        </w:rPr>
        <w:t>.</w:t>
      </w:r>
      <w:r w:rsidR="00812D68">
        <w:rPr>
          <w:rFonts w:ascii="Arial" w:hAnsi="Arial" w:cs="Arial"/>
          <w:bCs/>
          <w:lang w:val="en-US"/>
        </w:rPr>
        <w:t xml:space="preserve"> </w:t>
      </w:r>
      <w:r w:rsidR="00536E68">
        <w:rPr>
          <w:rFonts w:ascii="Arial" w:hAnsi="Arial" w:cs="Arial"/>
          <w:bCs/>
          <w:lang w:val="en-US"/>
        </w:rPr>
        <w:t>As per the chair’s guidance on providing a list of open issues</w:t>
      </w:r>
      <w:r w:rsidR="006B2A15">
        <w:rPr>
          <w:rFonts w:ascii="Arial" w:hAnsi="Arial" w:cs="Arial"/>
          <w:bCs/>
          <w:lang w:val="en-US"/>
        </w:rPr>
        <w:t xml:space="preserve"> [1]</w:t>
      </w:r>
      <w:r w:rsidR="00536E68">
        <w:rPr>
          <w:rFonts w:ascii="Arial" w:hAnsi="Arial" w:cs="Arial"/>
          <w:bCs/>
          <w:lang w:val="en-US"/>
        </w:rPr>
        <w:t xml:space="preserve">, the rapp has provided the following </w:t>
      </w:r>
      <w:r w:rsidR="00E56CA9">
        <w:rPr>
          <w:rFonts w:ascii="Arial" w:hAnsi="Arial" w:cs="Arial"/>
          <w:bCs/>
          <w:lang w:val="en-US"/>
        </w:rPr>
        <w:t>related to</w:t>
      </w:r>
      <w:r w:rsidR="00536E68">
        <w:rPr>
          <w:rFonts w:ascii="Arial" w:hAnsi="Arial" w:cs="Arial"/>
          <w:bCs/>
          <w:lang w:val="en-US"/>
        </w:rPr>
        <w:t xml:space="preserve"> discovery/relay selection for U2U relays</w:t>
      </w:r>
      <w:r w:rsidR="00F70011">
        <w:rPr>
          <w:rFonts w:ascii="Arial" w:hAnsi="Arial" w:cs="Arial"/>
          <w:bCs/>
          <w:lang w:val="en-US"/>
        </w:rPr>
        <w:t>, captured as the editor note</w:t>
      </w:r>
      <w:r w:rsidR="00536E68">
        <w:rPr>
          <w:rFonts w:ascii="Arial" w:hAnsi="Arial" w:cs="Arial"/>
          <w:bCs/>
          <w:lang w:val="en-US"/>
        </w:rPr>
        <w:t>:</w:t>
      </w:r>
    </w:p>
    <w:p w14:paraId="00A8DC67" w14:textId="2FCE0EE7" w:rsidR="00DC658B" w:rsidRPr="00091A80" w:rsidRDefault="00EF196D" w:rsidP="0024633C">
      <w:pPr>
        <w:jc w:val="both"/>
        <w:rPr>
          <w:bCs/>
          <w:i/>
          <w:iCs/>
          <w:lang w:val="en-US"/>
        </w:rPr>
      </w:pPr>
      <w:r w:rsidRPr="00091A80">
        <w:rPr>
          <w:i/>
          <w:iCs/>
          <w:color w:val="FF0000"/>
          <w:lang w:eastAsia="en-GB"/>
        </w:rPr>
        <w:t>Editor Note: FFS whether sep</w:t>
      </w:r>
      <w:r w:rsidR="00176BD0" w:rsidRPr="00091A80">
        <w:rPr>
          <w:i/>
          <w:iCs/>
          <w:color w:val="FF0000"/>
          <w:lang w:eastAsia="en-GB"/>
        </w:rPr>
        <w:t>a</w:t>
      </w:r>
      <w:r w:rsidRPr="00091A80">
        <w:rPr>
          <w:i/>
          <w:iCs/>
          <w:color w:val="FF0000"/>
          <w:lang w:eastAsia="en-GB"/>
        </w:rPr>
        <w:t>rate thresholds are configured for NR sidelink U2U Relay UE</w:t>
      </w:r>
    </w:p>
    <w:p w14:paraId="7DD12533" w14:textId="5B2ECB2B" w:rsidR="00185003" w:rsidRPr="00091A80" w:rsidRDefault="000B5EE3" w:rsidP="0024633C">
      <w:pPr>
        <w:jc w:val="both"/>
        <w:rPr>
          <w:i/>
          <w:iCs/>
          <w:color w:val="FF0000"/>
          <w:szCs w:val="24"/>
          <w:lang w:eastAsia="en-GB"/>
        </w:rPr>
      </w:pPr>
      <w:r w:rsidRPr="00091A80">
        <w:rPr>
          <w:i/>
          <w:iCs/>
          <w:color w:val="FF0000"/>
          <w:szCs w:val="24"/>
          <w:lang w:eastAsia="en-GB"/>
        </w:rPr>
        <w:t>Editor Note: FFS whether sep</w:t>
      </w:r>
      <w:r w:rsidR="00CA4F4A" w:rsidRPr="00091A80">
        <w:rPr>
          <w:i/>
          <w:iCs/>
          <w:color w:val="FF0000"/>
          <w:szCs w:val="24"/>
          <w:lang w:eastAsia="en-GB"/>
        </w:rPr>
        <w:t>a</w:t>
      </w:r>
      <w:r w:rsidRPr="00091A80">
        <w:rPr>
          <w:i/>
          <w:iCs/>
          <w:color w:val="FF0000"/>
          <w:szCs w:val="24"/>
          <w:lang w:eastAsia="en-GB"/>
        </w:rPr>
        <w:t>rate thresholds are configured for NR sidelink U2U Remote UE</w:t>
      </w:r>
    </w:p>
    <w:p w14:paraId="725A8F33" w14:textId="43A126B5" w:rsidR="00A87E81" w:rsidRDefault="00A87E81" w:rsidP="0024633C">
      <w:pPr>
        <w:jc w:val="both"/>
        <w:rPr>
          <w:i/>
          <w:color w:val="FF0000"/>
          <w:szCs w:val="24"/>
          <w:lang w:val="en-US"/>
        </w:rPr>
      </w:pPr>
      <w:r w:rsidRPr="00321C39">
        <w:rPr>
          <w:rFonts w:hint="eastAsia"/>
          <w:i/>
          <w:color w:val="FF0000"/>
          <w:szCs w:val="24"/>
          <w:lang w:val="en-US"/>
        </w:rPr>
        <w:t>E</w:t>
      </w:r>
      <w:r w:rsidRPr="00321C39">
        <w:rPr>
          <w:i/>
          <w:color w:val="FF0000"/>
          <w:szCs w:val="24"/>
          <w:lang w:val="en-US"/>
        </w:rPr>
        <w:t>ditor NOTE: FFS whether reuse the U2N relay (re)selection parameters to U2U relay (re)selection.</w:t>
      </w:r>
    </w:p>
    <w:p w14:paraId="636CF066" w14:textId="03EA9C4E" w:rsidR="000B464A" w:rsidRDefault="000B464A" w:rsidP="0024633C">
      <w:pPr>
        <w:jc w:val="both"/>
        <w:rPr>
          <w:i/>
          <w:color w:val="FF0000"/>
          <w:lang w:val="en-US"/>
        </w:rPr>
      </w:pPr>
      <w:r w:rsidRPr="00321C39">
        <w:rPr>
          <w:i/>
          <w:color w:val="FF0000"/>
          <w:lang w:val="en-US"/>
        </w:rPr>
        <w:t>Editor NOTE: FFS communication or discovery resource pool for DCR message with integrated discovery</w:t>
      </w:r>
    </w:p>
    <w:p w14:paraId="4B0C5EF4" w14:textId="367C6873" w:rsidR="00625900" w:rsidRDefault="00625900" w:rsidP="0024633C">
      <w:pPr>
        <w:jc w:val="both"/>
        <w:rPr>
          <w:i/>
          <w:color w:val="FF0000"/>
          <w:szCs w:val="24"/>
          <w:lang w:val="en-US"/>
        </w:rPr>
      </w:pPr>
      <w:r w:rsidRPr="00321C39">
        <w:rPr>
          <w:i/>
          <w:color w:val="FF0000"/>
          <w:szCs w:val="24"/>
          <w:lang w:val="en-US"/>
        </w:rPr>
        <w:t>Editor Note: FFS whether/how to capture if the SL-RSRP/SD-RSRP measurement of the peer NR sidelink U2U Remote UE is not available.</w:t>
      </w:r>
    </w:p>
    <w:p w14:paraId="5586EEE6" w14:textId="3E97D1F1" w:rsidR="00176548" w:rsidRDefault="00176548" w:rsidP="0024633C">
      <w:pPr>
        <w:jc w:val="both"/>
        <w:rPr>
          <w:i/>
          <w:color w:val="FF0000"/>
          <w:szCs w:val="24"/>
          <w:lang w:val="en-US"/>
        </w:rPr>
      </w:pPr>
      <w:r w:rsidRPr="00321C39">
        <w:rPr>
          <w:rFonts w:hint="eastAsia"/>
          <w:i/>
          <w:color w:val="FF0000"/>
          <w:szCs w:val="24"/>
          <w:lang w:val="en-US"/>
        </w:rPr>
        <w:t>E</w:t>
      </w:r>
      <w:r w:rsidRPr="00321C39">
        <w:rPr>
          <w:i/>
          <w:color w:val="FF0000"/>
          <w:szCs w:val="24"/>
          <w:lang w:val="en-US"/>
        </w:rPr>
        <w:t>ditor NOTE: FFS whether this section needs to update for U2U relay (re)selection evaluation or not</w:t>
      </w:r>
    </w:p>
    <w:p w14:paraId="1DBCC3D8" w14:textId="69A61813" w:rsidR="00A853A7" w:rsidRDefault="00A853A7" w:rsidP="0024633C">
      <w:pPr>
        <w:jc w:val="both"/>
        <w:rPr>
          <w:i/>
          <w:color w:val="FF0000"/>
          <w:lang w:val="en-US"/>
        </w:rPr>
      </w:pPr>
      <w:r w:rsidRPr="00321C39">
        <w:rPr>
          <w:i/>
          <w:color w:val="FF0000"/>
          <w:lang w:val="en-US"/>
        </w:rPr>
        <w:t>Editor NOTE: For U2U Relay UE and Target Remote UE, it is FFS whether AS layer check discovery transmission condition before delivering discovery message to upper layer or after receiving discovery from upper layer, and FFS whether upper layer needs to know if AS condition is met for each discovery message.</w:t>
      </w:r>
    </w:p>
    <w:p w14:paraId="23C3398D" w14:textId="73B7A5AC" w:rsidR="00716A53" w:rsidRDefault="00716A53" w:rsidP="0024633C">
      <w:pPr>
        <w:jc w:val="both"/>
        <w:rPr>
          <w:rFonts w:ascii="Arial" w:hAnsi="Arial" w:cs="Arial"/>
          <w:bCs/>
          <w:lang w:val="en-US"/>
        </w:rPr>
      </w:pPr>
      <w:r w:rsidRPr="00321C39">
        <w:rPr>
          <w:i/>
          <w:color w:val="FF0000"/>
          <w:lang w:val="en-US"/>
        </w:rPr>
        <w:t>Editor Note: FFS the remote UE in previous agreement “When the remote UE receives PC5-RLF indication from the U2U relay UE, it would inform upper layers and rely on upper layers to trigger relay reselection (or not).” applies to both source and target remote UEs or not, applies to both L2 and L3 U2U relay or not.</w:t>
      </w:r>
    </w:p>
    <w:p w14:paraId="254B1360" w14:textId="1E9E0C76" w:rsidR="00AF03BD" w:rsidRPr="00AF03BD" w:rsidRDefault="00D930CE" w:rsidP="00AC53F1">
      <w:pPr>
        <w:spacing w:before="120"/>
        <w:jc w:val="both"/>
        <w:rPr>
          <w:rFonts w:ascii="Arial" w:hAnsi="Arial" w:cs="Arial"/>
          <w:lang w:val="en-US"/>
        </w:rPr>
      </w:pPr>
      <w:r w:rsidRPr="00091A80">
        <w:rPr>
          <w:rFonts w:ascii="Arial" w:hAnsi="Arial" w:cs="Arial"/>
          <w:bCs/>
          <w:lang w:val="en-US"/>
        </w:rPr>
        <w:t xml:space="preserve">We address </w:t>
      </w:r>
      <w:r>
        <w:rPr>
          <w:rFonts w:ascii="Arial" w:hAnsi="Arial" w:cs="Arial"/>
          <w:bCs/>
          <w:lang w:val="en-US"/>
        </w:rPr>
        <w:t xml:space="preserve">the issues as </w:t>
      </w:r>
      <w:r w:rsidR="001A52D7">
        <w:rPr>
          <w:rFonts w:ascii="Arial" w:hAnsi="Arial" w:cs="Arial"/>
          <w:bCs/>
          <w:lang w:val="en-US"/>
        </w:rPr>
        <w:t>listed</w:t>
      </w:r>
      <w:r>
        <w:rPr>
          <w:rFonts w:ascii="Arial" w:hAnsi="Arial" w:cs="Arial"/>
          <w:bCs/>
          <w:lang w:val="en-US"/>
        </w:rPr>
        <w:t xml:space="preserve"> above and remaining open iss</w:t>
      </w:r>
      <w:r w:rsidR="00F85E4B">
        <w:rPr>
          <w:rFonts w:ascii="Arial" w:hAnsi="Arial" w:cs="Arial"/>
          <w:bCs/>
          <w:lang w:val="en-US"/>
        </w:rPr>
        <w:t>ues</w:t>
      </w:r>
      <w:r w:rsidR="00003485">
        <w:rPr>
          <w:rFonts w:ascii="Arial" w:hAnsi="Arial" w:cs="Arial"/>
          <w:bCs/>
          <w:lang w:val="en-US"/>
        </w:rPr>
        <w:t xml:space="preserve"> for the relay (re)selection and discovery for U2U relays</w:t>
      </w:r>
      <w:r w:rsidR="00F377BE">
        <w:rPr>
          <w:rFonts w:ascii="Arial" w:hAnsi="Arial" w:cs="Arial"/>
          <w:bCs/>
          <w:lang w:val="en-US"/>
        </w:rPr>
        <w:t>.</w:t>
      </w:r>
    </w:p>
    <w:p w14:paraId="5858C0D0" w14:textId="4EABABAE" w:rsidR="004000E8" w:rsidRDefault="00230D18" w:rsidP="00CE0424">
      <w:pPr>
        <w:pStyle w:val="Heading1"/>
      </w:pPr>
      <w:bookmarkStart w:id="2" w:name="_Ref178064866"/>
      <w:r>
        <w:t>2</w:t>
      </w:r>
      <w:r w:rsidR="00CA3A0C">
        <w:t xml:space="preserve"> </w:t>
      </w:r>
      <w:r w:rsidR="004000E8" w:rsidRPr="00CE0424">
        <w:t>Discussion</w:t>
      </w:r>
      <w:bookmarkEnd w:id="2"/>
    </w:p>
    <w:p w14:paraId="01D7457B" w14:textId="018D3714" w:rsidR="00347E43" w:rsidRDefault="00347E43" w:rsidP="00347E43">
      <w:pPr>
        <w:pStyle w:val="Heading2"/>
      </w:pPr>
      <w:r>
        <w:t>2.1 Open Issues</w:t>
      </w:r>
    </w:p>
    <w:p w14:paraId="3CC893AD" w14:textId="5767515B" w:rsidR="008756FB" w:rsidRPr="008756FB" w:rsidRDefault="0088352A" w:rsidP="00091A80">
      <w:pPr>
        <w:pStyle w:val="Heading3"/>
      </w:pPr>
      <w:r>
        <w:t>2.1.1 From-the-List</w:t>
      </w:r>
    </w:p>
    <w:p w14:paraId="398FF0A2" w14:textId="0CBD14E5" w:rsidR="00291C67" w:rsidRPr="00091A80" w:rsidRDefault="009936A8" w:rsidP="00091A80">
      <w:pPr>
        <w:jc w:val="both"/>
        <w:rPr>
          <w:rFonts w:ascii="Arial" w:hAnsi="Arial" w:cs="Arial"/>
        </w:rPr>
      </w:pPr>
      <w:r>
        <w:rPr>
          <w:rFonts w:ascii="Arial" w:hAnsi="Arial" w:cs="Arial"/>
        </w:rPr>
        <w:t xml:space="preserve">For the FFS on whether separate thresholds are configured for NR sidelink U2U relay UE in the case of integrated, model-A and mode-B discovery, </w:t>
      </w:r>
      <w:r w:rsidR="004E6DF1">
        <w:rPr>
          <w:rFonts w:ascii="Arial" w:hAnsi="Arial" w:cs="Arial"/>
        </w:rPr>
        <w:t xml:space="preserve">we believe that a single threshold is sufficient to cover all the cases. This is because </w:t>
      </w:r>
      <w:r w:rsidR="00235561">
        <w:rPr>
          <w:rFonts w:ascii="Arial" w:hAnsi="Arial" w:cs="Arial"/>
        </w:rPr>
        <w:t>independent of the cases, the UE action is to forward either the DCR message, the announcement message</w:t>
      </w:r>
      <w:r w:rsidR="007F10F3">
        <w:rPr>
          <w:rFonts w:ascii="Arial" w:hAnsi="Arial" w:cs="Arial"/>
        </w:rPr>
        <w:t>,</w:t>
      </w:r>
      <w:r w:rsidR="00235561">
        <w:rPr>
          <w:rFonts w:ascii="Arial" w:hAnsi="Arial" w:cs="Arial"/>
        </w:rPr>
        <w:t xml:space="preserve"> or the solicitation message. </w:t>
      </w:r>
      <w:r w:rsidR="008236A4">
        <w:rPr>
          <w:rFonts w:ascii="Arial" w:hAnsi="Arial" w:cs="Arial"/>
        </w:rPr>
        <w:t>A</w:t>
      </w:r>
      <w:r w:rsidR="007F10F3">
        <w:rPr>
          <w:rFonts w:ascii="Arial" w:hAnsi="Arial" w:cs="Arial"/>
        </w:rPr>
        <w:t xml:space="preserve">ll messages </w:t>
      </w:r>
      <w:r w:rsidR="00AD4DDC">
        <w:rPr>
          <w:rFonts w:ascii="Arial" w:hAnsi="Arial" w:cs="Arial"/>
        </w:rPr>
        <w:t xml:space="preserve">should be </w:t>
      </w:r>
      <w:r w:rsidR="00C71825">
        <w:rPr>
          <w:rFonts w:ascii="Arial" w:hAnsi="Arial" w:cs="Arial"/>
        </w:rPr>
        <w:t>handled in</w:t>
      </w:r>
      <w:r w:rsidR="00AD4DDC">
        <w:rPr>
          <w:rFonts w:ascii="Arial" w:hAnsi="Arial" w:cs="Arial"/>
        </w:rPr>
        <w:t xml:space="preserve"> the same</w:t>
      </w:r>
      <w:r w:rsidR="00C71825">
        <w:rPr>
          <w:rFonts w:ascii="Arial" w:hAnsi="Arial" w:cs="Arial"/>
        </w:rPr>
        <w:t xml:space="preserve"> way</w:t>
      </w:r>
      <w:r w:rsidR="00605F13">
        <w:rPr>
          <w:rFonts w:ascii="Arial" w:hAnsi="Arial" w:cs="Arial"/>
        </w:rPr>
        <w:t>,</w:t>
      </w:r>
      <w:r w:rsidR="007F10F3">
        <w:rPr>
          <w:rFonts w:ascii="Arial" w:hAnsi="Arial" w:cs="Arial"/>
        </w:rPr>
        <w:t xml:space="preserve"> and the condition only depends on the link quality between the relay UE and remote UEs i.e., source or destination</w:t>
      </w:r>
      <w:r w:rsidR="00376755">
        <w:rPr>
          <w:rFonts w:ascii="Arial" w:hAnsi="Arial" w:cs="Arial"/>
        </w:rPr>
        <w:t xml:space="preserve"> independent of the discovery procedure. </w:t>
      </w:r>
    </w:p>
    <w:p w14:paraId="7CDDC74F" w14:textId="23750820" w:rsidR="0049171F" w:rsidRDefault="00AF4CCB" w:rsidP="0044609B">
      <w:pPr>
        <w:pStyle w:val="Proposal"/>
        <w:spacing w:after="180"/>
      </w:pPr>
      <w:bookmarkStart w:id="3" w:name="_Toc146833896"/>
      <w:bookmarkStart w:id="4" w:name="_Toc146839550"/>
      <w:r>
        <w:t xml:space="preserve">Single threshold is configured for NR sidelink U2U </w:t>
      </w:r>
      <w:r w:rsidR="00D611FC">
        <w:t>R</w:t>
      </w:r>
      <w:r>
        <w:t>elay UE.</w:t>
      </w:r>
      <w:bookmarkEnd w:id="3"/>
      <w:bookmarkEnd w:id="4"/>
      <w:r>
        <w:t xml:space="preserve"> </w:t>
      </w:r>
      <w:bookmarkStart w:id="5" w:name="_Toc146833856"/>
      <w:bookmarkStart w:id="6" w:name="_Toc146833897"/>
      <w:bookmarkStart w:id="7" w:name="_Toc146833857"/>
      <w:bookmarkStart w:id="8" w:name="_Toc146833898"/>
      <w:bookmarkStart w:id="9" w:name="_Toc146833858"/>
      <w:bookmarkStart w:id="10" w:name="_Toc146833899"/>
      <w:bookmarkStart w:id="11" w:name="_Toc146833859"/>
      <w:bookmarkStart w:id="12" w:name="_Toc146833900"/>
      <w:bookmarkStart w:id="13" w:name="_Toc146833860"/>
      <w:bookmarkStart w:id="14" w:name="_Toc146833901"/>
      <w:bookmarkStart w:id="15" w:name="_Toc146833861"/>
      <w:bookmarkStart w:id="16" w:name="_Toc146833902"/>
      <w:bookmarkStart w:id="17" w:name="_Toc146833862"/>
      <w:bookmarkStart w:id="18" w:name="_Toc146833903"/>
      <w:bookmarkStart w:id="19" w:name="_Toc131619295"/>
      <w:bookmarkStart w:id="20" w:name="_Toc131619296"/>
      <w:bookmarkStart w:id="21" w:name="_Toc131619297"/>
      <w:bookmarkStart w:id="22" w:name="_Toc131619298"/>
      <w:bookmarkStart w:id="23" w:name="_Toc146833863"/>
      <w:bookmarkStart w:id="24" w:name="_Toc146833904"/>
      <w:bookmarkStart w:id="25" w:name="_Toc146833864"/>
      <w:bookmarkStart w:id="26" w:name="_Toc146833905"/>
      <w:bookmarkStart w:id="27" w:name="_Toc146833865"/>
      <w:bookmarkStart w:id="28" w:name="_Toc146833906"/>
      <w:bookmarkStart w:id="29" w:name="_Toc146833866"/>
      <w:bookmarkStart w:id="30" w:name="_Toc146833907"/>
      <w:bookmarkStart w:id="31" w:name="_Toc146833867"/>
      <w:bookmarkStart w:id="32" w:name="_Toc146833908"/>
      <w:bookmarkStart w:id="33" w:name="_Toc146833868"/>
      <w:bookmarkStart w:id="34" w:name="_Toc146833909"/>
      <w:bookmarkStart w:id="35" w:name="_Toc146833869"/>
      <w:bookmarkStart w:id="36" w:name="_Toc146833910"/>
      <w:bookmarkStart w:id="37" w:name="_Toc146833870"/>
      <w:bookmarkStart w:id="38" w:name="_Toc146833911"/>
      <w:bookmarkStart w:id="39" w:name="_Toc146833871"/>
      <w:bookmarkStart w:id="40" w:name="_Toc146833912"/>
      <w:bookmarkStart w:id="41" w:name="_Toc146833872"/>
      <w:bookmarkStart w:id="42" w:name="_Toc146833913"/>
      <w:bookmarkStart w:id="43" w:name="_Toc146833873"/>
      <w:bookmarkStart w:id="44" w:name="_Toc146833914"/>
      <w:bookmarkStart w:id="45" w:name="_Toc146833874"/>
      <w:bookmarkStart w:id="46" w:name="_Toc146833915"/>
      <w:bookmarkStart w:id="47" w:name="_Toc146833875"/>
      <w:bookmarkStart w:id="48" w:name="_Toc146833916"/>
      <w:bookmarkStart w:id="49" w:name="_Toc146833876"/>
      <w:bookmarkStart w:id="50" w:name="_Toc146833917"/>
      <w:bookmarkStart w:id="51" w:name="_Toc146833877"/>
      <w:bookmarkStart w:id="52" w:name="_Toc146833918"/>
      <w:bookmarkStart w:id="53" w:name="_Toc146833878"/>
      <w:bookmarkStart w:id="54" w:name="_Toc146833919"/>
      <w:bookmarkStart w:id="55" w:name="_Toc146833879"/>
      <w:bookmarkStart w:id="56" w:name="_Toc146833920"/>
      <w:bookmarkStart w:id="57" w:name="_Toc146833880"/>
      <w:bookmarkStart w:id="58" w:name="_Toc146833921"/>
      <w:bookmarkStart w:id="59" w:name="_Toc146833881"/>
      <w:bookmarkStart w:id="60" w:name="_Toc146833922"/>
      <w:bookmarkStart w:id="61" w:name="_Toc146833882"/>
      <w:bookmarkStart w:id="62" w:name="_Toc146833923"/>
      <w:bookmarkStart w:id="63" w:name="_Toc146833883"/>
      <w:bookmarkStart w:id="64" w:name="_Toc146833924"/>
      <w:bookmarkStart w:id="65" w:name="_Toc146833884"/>
      <w:bookmarkStart w:id="66" w:name="_Toc14683392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00475617">
        <w:t xml:space="preserve"> </w:t>
      </w:r>
      <w:r w:rsidR="003F11A0">
        <w:t xml:space="preserve"> </w:t>
      </w:r>
      <w:bookmarkStart w:id="67" w:name="_Toc146833926"/>
      <w:bookmarkEnd w:id="67"/>
    </w:p>
    <w:p w14:paraId="5087A931" w14:textId="44B21644" w:rsidR="0070627B" w:rsidRDefault="00F878F8" w:rsidP="005F4110">
      <w:pPr>
        <w:pStyle w:val="Proposal"/>
        <w:numPr>
          <w:ilvl w:val="0"/>
          <w:numId w:val="0"/>
        </w:numPr>
        <w:spacing w:after="180"/>
        <w:rPr>
          <w:b w:val="0"/>
          <w:bCs w:val="0"/>
        </w:rPr>
      </w:pPr>
      <w:bookmarkStart w:id="68" w:name="_Toc146833886"/>
      <w:bookmarkStart w:id="69" w:name="_Toc146833927"/>
      <w:bookmarkStart w:id="70" w:name="_Toc146839551"/>
      <w:r>
        <w:rPr>
          <w:b w:val="0"/>
          <w:bCs w:val="0"/>
        </w:rPr>
        <w:t>On</w:t>
      </w:r>
      <w:r w:rsidR="0008211F" w:rsidRPr="00091A80">
        <w:rPr>
          <w:b w:val="0"/>
          <w:bCs w:val="0"/>
        </w:rPr>
        <w:t xml:space="preserve"> the</w:t>
      </w:r>
      <w:r w:rsidR="001C5CF2">
        <w:rPr>
          <w:b w:val="0"/>
          <w:bCs w:val="0"/>
        </w:rPr>
        <w:t xml:space="preserve"> FFS on separate thresholds are configured for NR sidelink U2U Remote UE, </w:t>
      </w:r>
      <w:r w:rsidR="003D2D74">
        <w:rPr>
          <w:b w:val="0"/>
          <w:bCs w:val="0"/>
        </w:rPr>
        <w:t xml:space="preserve">the trigger </w:t>
      </w:r>
      <w:r w:rsidR="00E97CB3">
        <w:rPr>
          <w:b w:val="0"/>
          <w:bCs w:val="0"/>
        </w:rPr>
        <w:t xml:space="preserve">threshold </w:t>
      </w:r>
      <w:r w:rsidR="003D2D74">
        <w:rPr>
          <w:b w:val="0"/>
          <w:bCs w:val="0"/>
        </w:rPr>
        <w:t xml:space="preserve">for relay selection and reselection should be the same i.e., </w:t>
      </w:r>
      <w:r w:rsidR="00AE5941">
        <w:rPr>
          <w:b w:val="0"/>
          <w:bCs w:val="0"/>
        </w:rPr>
        <w:t>the threshold to trigger</w:t>
      </w:r>
      <w:r w:rsidR="005B7AD3">
        <w:rPr>
          <w:b w:val="0"/>
          <w:bCs w:val="0"/>
        </w:rPr>
        <w:t xml:space="preserve"> relay selection over the direct link between the source/destination UE should be the same as the trigger for relay reselection over the first/second hop between the source/destination UE and U2U relay</w:t>
      </w:r>
      <w:r w:rsidR="000D4B32">
        <w:rPr>
          <w:b w:val="0"/>
          <w:bCs w:val="0"/>
        </w:rPr>
        <w:t xml:space="preserve"> UE.</w:t>
      </w:r>
      <w:r w:rsidR="00BB1C0F">
        <w:rPr>
          <w:b w:val="0"/>
          <w:bCs w:val="0"/>
        </w:rPr>
        <w:t xml:space="preserve"> Effectively, the threshold is based on the signal strength between two entities.</w:t>
      </w:r>
      <w:bookmarkEnd w:id="68"/>
      <w:bookmarkEnd w:id="69"/>
      <w:bookmarkEnd w:id="70"/>
      <w:r w:rsidR="00BB1C0F">
        <w:rPr>
          <w:b w:val="0"/>
          <w:bCs w:val="0"/>
        </w:rPr>
        <w:t xml:space="preserve"> </w:t>
      </w:r>
    </w:p>
    <w:p w14:paraId="68EA7E1A" w14:textId="0988B980" w:rsidR="0070627B" w:rsidRDefault="0070627B" w:rsidP="0070627B">
      <w:pPr>
        <w:pStyle w:val="Proposal"/>
        <w:spacing w:after="180"/>
      </w:pPr>
      <w:bookmarkStart w:id="71" w:name="_Toc146839552"/>
      <w:r>
        <w:t>Single threshold is configured for NR sidelink U</w:t>
      </w:r>
      <w:r w:rsidR="00EE0646">
        <w:t>2</w:t>
      </w:r>
      <w:r>
        <w:t>U Remote UE.</w:t>
      </w:r>
      <w:bookmarkEnd w:id="71"/>
      <w:r>
        <w:t xml:space="preserve"> </w:t>
      </w:r>
    </w:p>
    <w:p w14:paraId="7EA5AA89" w14:textId="005DB74C" w:rsidR="0044609B" w:rsidRDefault="006F6162" w:rsidP="0044609B">
      <w:pPr>
        <w:pStyle w:val="Proposal"/>
        <w:numPr>
          <w:ilvl w:val="0"/>
          <w:numId w:val="0"/>
        </w:numPr>
        <w:rPr>
          <w:b w:val="0"/>
          <w:bCs w:val="0"/>
        </w:rPr>
      </w:pPr>
      <w:bookmarkStart w:id="72" w:name="_Toc146833929"/>
      <w:bookmarkStart w:id="73" w:name="_Toc146839553"/>
      <w:r>
        <w:rPr>
          <w:b w:val="0"/>
          <w:bCs w:val="0"/>
        </w:rPr>
        <w:t>For</w:t>
      </w:r>
      <w:r w:rsidR="009E651F" w:rsidRPr="00091A80">
        <w:rPr>
          <w:b w:val="0"/>
          <w:bCs w:val="0"/>
        </w:rPr>
        <w:t xml:space="preserve"> the FFS</w:t>
      </w:r>
      <w:r w:rsidR="00976C93">
        <w:rPr>
          <w:b w:val="0"/>
          <w:bCs w:val="0"/>
        </w:rPr>
        <w:t xml:space="preserve"> about using the discovery resource pool for DCR message when using the integrated discovery procedure, </w:t>
      </w:r>
      <w:r w:rsidR="00747523">
        <w:rPr>
          <w:b w:val="0"/>
          <w:bCs w:val="0"/>
        </w:rPr>
        <w:t xml:space="preserve">we believe the DCR message can also be transmitted in the discovery resource pool. </w:t>
      </w:r>
      <w:r w:rsidR="00E25CA6">
        <w:rPr>
          <w:b w:val="0"/>
          <w:bCs w:val="0"/>
        </w:rPr>
        <w:t xml:space="preserve">After </w:t>
      </w:r>
      <w:r w:rsidR="00052815">
        <w:rPr>
          <w:b w:val="0"/>
          <w:bCs w:val="0"/>
        </w:rPr>
        <w:t>performing the integrating discovery procedure,</w:t>
      </w:r>
      <w:r w:rsidR="00955283">
        <w:rPr>
          <w:b w:val="0"/>
          <w:bCs w:val="0"/>
        </w:rPr>
        <w:t xml:space="preserve"> the UEs can continue to perform the PC5 link establishment over the shared resource pools.</w:t>
      </w:r>
      <w:bookmarkEnd w:id="72"/>
      <w:bookmarkEnd w:id="73"/>
      <w:r w:rsidR="00955283">
        <w:rPr>
          <w:b w:val="0"/>
          <w:bCs w:val="0"/>
        </w:rPr>
        <w:t xml:space="preserve"> </w:t>
      </w:r>
    </w:p>
    <w:p w14:paraId="40F649FE" w14:textId="407765D3" w:rsidR="0047074F" w:rsidRDefault="0047074F" w:rsidP="0047074F">
      <w:pPr>
        <w:pStyle w:val="Proposal"/>
        <w:spacing w:after="180"/>
      </w:pPr>
      <w:bookmarkStart w:id="74" w:name="_Toc146839554"/>
      <w:r>
        <w:t xml:space="preserve">DCR </w:t>
      </w:r>
      <w:r w:rsidR="00452AE4">
        <w:t>m</w:t>
      </w:r>
      <w:r>
        <w:t xml:space="preserve">essages </w:t>
      </w:r>
      <w:r w:rsidR="004158D0">
        <w:t>with integrated discovery can be transmitted over the discovery resource pools.</w:t>
      </w:r>
      <w:bookmarkEnd w:id="74"/>
      <w:r w:rsidR="004158D0">
        <w:t xml:space="preserve"> </w:t>
      </w:r>
    </w:p>
    <w:p w14:paraId="45B06FF1" w14:textId="731CCF9B" w:rsidR="0047074F" w:rsidRDefault="00B70144" w:rsidP="0044609B">
      <w:pPr>
        <w:pStyle w:val="Proposal"/>
        <w:numPr>
          <w:ilvl w:val="0"/>
          <w:numId w:val="0"/>
        </w:numPr>
        <w:rPr>
          <w:b w:val="0"/>
          <w:bCs w:val="0"/>
        </w:rPr>
      </w:pPr>
      <w:bookmarkStart w:id="75" w:name="_Toc146833931"/>
      <w:bookmarkStart w:id="76" w:name="_Toc146839555"/>
      <w:r>
        <w:rPr>
          <w:b w:val="0"/>
          <w:bCs w:val="0"/>
        </w:rPr>
        <w:t xml:space="preserve">On the FFS relating to the </w:t>
      </w:r>
      <w:r w:rsidR="0073712C">
        <w:rPr>
          <w:b w:val="0"/>
          <w:bCs w:val="0"/>
        </w:rPr>
        <w:t>whether/how to capture if the SL-RSRP/SD-RSRP measurement of the peer NR sidelink U2U Remote UE is unavailable, this does not seem like a valid scenario.</w:t>
      </w:r>
      <w:r w:rsidR="00D44408">
        <w:rPr>
          <w:b w:val="0"/>
          <w:bCs w:val="0"/>
        </w:rPr>
        <w:t xml:space="preserve"> T</w:t>
      </w:r>
      <w:r w:rsidR="00395226">
        <w:rPr>
          <w:b w:val="0"/>
          <w:bCs w:val="0"/>
        </w:rPr>
        <w:t xml:space="preserve">he </w:t>
      </w:r>
      <w:r w:rsidR="00DA5423">
        <w:rPr>
          <w:b w:val="0"/>
          <w:bCs w:val="0"/>
        </w:rPr>
        <w:t xml:space="preserve">source </w:t>
      </w:r>
      <w:r w:rsidR="00395226">
        <w:rPr>
          <w:b w:val="0"/>
          <w:bCs w:val="0"/>
        </w:rPr>
        <w:t>remote UE when initiating communication over SL will always perform the discovery procedure</w:t>
      </w:r>
      <w:r w:rsidR="00DA5423">
        <w:rPr>
          <w:b w:val="0"/>
          <w:bCs w:val="0"/>
        </w:rPr>
        <w:t xml:space="preserve"> to find the destination remote UE. In which case, </w:t>
      </w:r>
      <w:r w:rsidR="00CE7B4E">
        <w:rPr>
          <w:b w:val="0"/>
          <w:bCs w:val="0"/>
        </w:rPr>
        <w:t xml:space="preserve">the source remote UE will be able to measure the SD-RSRP of the corresponding messages. Then, </w:t>
      </w:r>
      <w:r w:rsidR="00AC70F2">
        <w:rPr>
          <w:b w:val="0"/>
          <w:bCs w:val="0"/>
        </w:rPr>
        <w:t>it is up to the U2U Remote UE to choose the appropriate link i.e., the direct or indirect link.</w:t>
      </w:r>
      <w:bookmarkEnd w:id="75"/>
      <w:bookmarkEnd w:id="76"/>
      <w:r w:rsidR="00AC70F2">
        <w:rPr>
          <w:b w:val="0"/>
          <w:bCs w:val="0"/>
        </w:rPr>
        <w:t xml:space="preserve"> </w:t>
      </w:r>
    </w:p>
    <w:p w14:paraId="4EE07E87" w14:textId="7D6EABB2" w:rsidR="00BF5B11" w:rsidRDefault="00BF5B11" w:rsidP="00BF5B11">
      <w:pPr>
        <w:pStyle w:val="Proposal"/>
        <w:spacing w:after="180"/>
      </w:pPr>
      <w:bookmarkStart w:id="77" w:name="_Toc146839556"/>
      <w:r>
        <w:t>Need not capture the case when the SL-RSRP/SD-RSRP measurement of the peer NR U2U Remote UE is unavailable.</w:t>
      </w:r>
      <w:bookmarkEnd w:id="77"/>
    </w:p>
    <w:p w14:paraId="306BA043" w14:textId="1E0DB010" w:rsidR="00F5599B" w:rsidRPr="008756FB" w:rsidRDefault="00F5599B" w:rsidP="00F5599B">
      <w:pPr>
        <w:pStyle w:val="Heading3"/>
      </w:pPr>
      <w:r>
        <w:t>2.1.</w:t>
      </w:r>
      <w:r w:rsidR="001B2868">
        <w:t>2</w:t>
      </w:r>
      <w:r>
        <w:t xml:space="preserve"> </w:t>
      </w:r>
      <w:r w:rsidR="00003E26">
        <w:t>Not-F</w:t>
      </w:r>
      <w:r>
        <w:t>rom-the-List</w:t>
      </w:r>
    </w:p>
    <w:p w14:paraId="3BBD68CA" w14:textId="043DDE1A" w:rsidR="00BF5B11" w:rsidRDefault="0071639D" w:rsidP="0044609B">
      <w:pPr>
        <w:pStyle w:val="Proposal"/>
        <w:numPr>
          <w:ilvl w:val="0"/>
          <w:numId w:val="0"/>
        </w:numPr>
        <w:rPr>
          <w:b w:val="0"/>
          <w:bCs w:val="0"/>
        </w:rPr>
      </w:pPr>
      <w:bookmarkStart w:id="78" w:name="_Toc146833933"/>
      <w:bookmarkStart w:id="79" w:name="_Toc146839557"/>
      <w:r>
        <w:rPr>
          <w:b w:val="0"/>
          <w:bCs w:val="0"/>
        </w:rPr>
        <w:t>In addition to the list of open issues from the rapp, the following issues are yet to be concluded upon.</w:t>
      </w:r>
      <w:bookmarkEnd w:id="78"/>
      <w:bookmarkEnd w:id="79"/>
      <w:r>
        <w:rPr>
          <w:b w:val="0"/>
          <w:bCs w:val="0"/>
        </w:rPr>
        <w:t xml:space="preserve"> </w:t>
      </w:r>
    </w:p>
    <w:p w14:paraId="24E2BACA" w14:textId="6FF6F067" w:rsidR="009B6B76" w:rsidRDefault="001F2A06" w:rsidP="0044609B">
      <w:pPr>
        <w:pStyle w:val="Proposal"/>
        <w:numPr>
          <w:ilvl w:val="0"/>
          <w:numId w:val="0"/>
        </w:numPr>
        <w:rPr>
          <w:b w:val="0"/>
          <w:bCs w:val="0"/>
        </w:rPr>
      </w:pPr>
      <w:bookmarkStart w:id="80" w:name="_Toc146833934"/>
      <w:bookmarkStart w:id="81" w:name="_Toc146839558"/>
      <w:r>
        <w:rPr>
          <w:b w:val="0"/>
          <w:bCs w:val="0"/>
        </w:rPr>
        <w:t xml:space="preserve">In the case when the </w:t>
      </w:r>
      <w:r w:rsidR="004F7AB7">
        <w:rPr>
          <w:b w:val="0"/>
          <w:bCs w:val="0"/>
        </w:rPr>
        <w:t xml:space="preserve">source </w:t>
      </w:r>
      <w:r>
        <w:rPr>
          <w:b w:val="0"/>
          <w:bCs w:val="0"/>
        </w:rPr>
        <w:t>U2U Remote UE triggers a relay reselection procedure</w:t>
      </w:r>
      <w:r w:rsidR="004007B9">
        <w:rPr>
          <w:b w:val="0"/>
          <w:bCs w:val="0"/>
        </w:rPr>
        <w:t xml:space="preserve"> and finds both the direct link and indirect link to the </w:t>
      </w:r>
      <w:r w:rsidR="004F7AB7">
        <w:rPr>
          <w:b w:val="0"/>
          <w:bCs w:val="0"/>
        </w:rPr>
        <w:t xml:space="preserve">destination U2U Remote UE, it is up to </w:t>
      </w:r>
      <w:r w:rsidR="00964109">
        <w:rPr>
          <w:b w:val="0"/>
          <w:bCs w:val="0"/>
        </w:rPr>
        <w:t>UE implementation which path is chosen.</w:t>
      </w:r>
      <w:bookmarkEnd w:id="80"/>
      <w:bookmarkEnd w:id="81"/>
    </w:p>
    <w:p w14:paraId="56F91CE1" w14:textId="10009FFB" w:rsidR="00023C6C" w:rsidRDefault="007C1501" w:rsidP="00023C6C">
      <w:pPr>
        <w:pStyle w:val="Proposal"/>
        <w:spacing w:after="180"/>
      </w:pPr>
      <w:bookmarkStart w:id="82" w:name="_Toc146839559"/>
      <w:r>
        <w:t>The choice of w</w:t>
      </w:r>
      <w:r w:rsidR="004218C3">
        <w:t>hen both a direct and indirect path is available during the U2U relay reselection procedure</w:t>
      </w:r>
      <w:r w:rsidR="006950B8">
        <w:t xml:space="preserve"> is up to UE implementation</w:t>
      </w:r>
      <w:r w:rsidR="001453BA">
        <w:t>.</w:t>
      </w:r>
      <w:bookmarkEnd w:id="82"/>
      <w:r w:rsidR="001453BA">
        <w:t xml:space="preserve"> </w:t>
      </w:r>
    </w:p>
    <w:p w14:paraId="5EFC70D5" w14:textId="7812A5D0" w:rsidR="00AA2794" w:rsidRDefault="00AA2794" w:rsidP="00CF4809">
      <w:pPr>
        <w:pStyle w:val="Heading2"/>
        <w:ind w:left="0" w:firstLine="0"/>
      </w:pPr>
      <w:r>
        <w:t>2.</w:t>
      </w:r>
      <w:r w:rsidR="00EB3627">
        <w:t>2</w:t>
      </w:r>
      <w:r>
        <w:t xml:space="preserve"> </w:t>
      </w:r>
      <w:r w:rsidR="004E05DB">
        <w:t>Remaining Open Issues</w:t>
      </w:r>
    </w:p>
    <w:p w14:paraId="17055B5B" w14:textId="61E71018" w:rsidR="009174D2" w:rsidRDefault="009174D2" w:rsidP="009174D2">
      <w:pPr>
        <w:pStyle w:val="Heading3"/>
      </w:pPr>
      <w:r>
        <w:t>2.2.1 Coexistence between U2N and U2U</w:t>
      </w:r>
    </w:p>
    <w:p w14:paraId="4CB4E560" w14:textId="77777777" w:rsidR="00C635F8" w:rsidRDefault="00C635F8" w:rsidP="00091A80">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284"/>
        <w:rPr>
          <w:rFonts w:ascii="Arial" w:eastAsia="MS Mincho" w:hAnsi="Arial"/>
          <w:szCs w:val="24"/>
          <w:lang w:eastAsia="en-GB"/>
        </w:rPr>
      </w:pPr>
      <w:r w:rsidRPr="002962EA">
        <w:rPr>
          <w:rFonts w:ascii="Arial" w:eastAsia="MS Mincho" w:hAnsi="Arial"/>
          <w:szCs w:val="24"/>
          <w:lang w:eastAsia="en-GB"/>
        </w:rPr>
        <w:t>Proposal 11: RAN2 to agree that the same dedicated discovery resource pool (defined in Rel-17), if configured, can be used for non-relay discovery, U2N relay discovery and/or U2U relay discovery as baseline. Can be revisited if any impact on co-existence between U2N/U2U.</w:t>
      </w:r>
    </w:p>
    <w:p w14:paraId="2CAD26A7" w14:textId="1EC6D3B7" w:rsidR="00466A5C" w:rsidRDefault="00466A5C" w:rsidP="00091A80">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284"/>
        <w:rPr>
          <w:lang w:val="en-US"/>
        </w:rPr>
      </w:pPr>
      <w:r w:rsidRPr="002962EA">
        <w:rPr>
          <w:rFonts w:ascii="Arial" w:eastAsia="MS Mincho" w:hAnsi="Arial"/>
          <w:szCs w:val="24"/>
          <w:lang w:eastAsia="en-GB"/>
        </w:rPr>
        <w:t>Proposal 12: RAN2 to further discuss whether to support co-existence between U2N relays and U2U relays and the potential specification impact if any.</w:t>
      </w:r>
    </w:p>
    <w:p w14:paraId="53FDAE13" w14:textId="4E4C5F77" w:rsidR="0040118E" w:rsidRDefault="00595700" w:rsidP="00AD0F12">
      <w:pPr>
        <w:pStyle w:val="Doc-text2"/>
        <w:spacing w:before="120" w:after="120"/>
        <w:ind w:left="0" w:firstLine="0"/>
        <w:jc w:val="both"/>
        <w:rPr>
          <w:lang w:val="en-US"/>
        </w:rPr>
      </w:pPr>
      <w:r>
        <w:rPr>
          <w:lang w:val="en-US"/>
        </w:rPr>
        <w:t>In the</w:t>
      </w:r>
      <w:r w:rsidR="004C6968">
        <w:rPr>
          <w:lang w:val="en-US"/>
        </w:rPr>
        <w:t xml:space="preserve"> above proposal </w:t>
      </w:r>
      <w:r w:rsidR="0012202C">
        <w:rPr>
          <w:lang w:val="en-US"/>
        </w:rPr>
        <w:t>is from the</w:t>
      </w:r>
      <w:r w:rsidR="004C6968">
        <w:rPr>
          <w:lang w:val="en-US"/>
        </w:rPr>
        <w:t xml:space="preserve"> previous meeting</w:t>
      </w:r>
      <w:r>
        <w:rPr>
          <w:lang w:val="en-US"/>
        </w:rPr>
        <w:t>,</w:t>
      </w:r>
      <w:r w:rsidR="00B16723">
        <w:rPr>
          <w:lang w:val="en-US"/>
        </w:rPr>
        <w:t xml:space="preserve"> </w:t>
      </w:r>
      <w:r>
        <w:rPr>
          <w:lang w:val="en-US"/>
        </w:rPr>
        <w:t>t</w:t>
      </w:r>
      <w:r w:rsidR="00B16723">
        <w:rPr>
          <w:lang w:val="en-US"/>
        </w:rPr>
        <w:t xml:space="preserve">he impacts of allowing the </w:t>
      </w:r>
      <w:r w:rsidR="00EB3915">
        <w:rPr>
          <w:lang w:val="en-US"/>
        </w:rPr>
        <w:t xml:space="preserve">U2U relay discovery and U2N relay discovery </w:t>
      </w:r>
      <w:r w:rsidR="00B0034E">
        <w:rPr>
          <w:lang w:val="en-US"/>
        </w:rPr>
        <w:t xml:space="preserve">in the same dedicated discovery pool </w:t>
      </w:r>
      <w:r w:rsidR="007F4A73">
        <w:rPr>
          <w:lang w:val="en-US"/>
        </w:rPr>
        <w:t xml:space="preserve">are </w:t>
      </w:r>
      <w:r w:rsidR="00450A21">
        <w:rPr>
          <w:lang w:val="en-US"/>
        </w:rPr>
        <w:t>yet to be studied</w:t>
      </w:r>
      <w:r w:rsidR="005770EB">
        <w:rPr>
          <w:lang w:val="en-US"/>
        </w:rPr>
        <w:t xml:space="preserve">. </w:t>
      </w:r>
      <w:r w:rsidR="00B41678">
        <w:rPr>
          <w:lang w:val="en-US"/>
        </w:rPr>
        <w:t xml:space="preserve">On the UE-side, it would require a </w:t>
      </w:r>
      <w:r w:rsidR="00EE69B6">
        <w:rPr>
          <w:lang w:val="en-US"/>
        </w:rPr>
        <w:t xml:space="preserve">prioritization and </w:t>
      </w:r>
      <w:r w:rsidR="00B41678">
        <w:rPr>
          <w:lang w:val="en-US"/>
        </w:rPr>
        <w:t>differentiation at the AS-layer between U2U/U2N relays</w:t>
      </w:r>
      <w:r w:rsidR="00D66D1F">
        <w:rPr>
          <w:lang w:val="en-US"/>
        </w:rPr>
        <w:t xml:space="preserve">. </w:t>
      </w:r>
      <w:r w:rsidR="008253D2">
        <w:rPr>
          <w:lang w:val="en-US"/>
        </w:rPr>
        <w:t>Similarly, f</w:t>
      </w:r>
      <w:r w:rsidR="00B41678">
        <w:rPr>
          <w:lang w:val="en-US"/>
        </w:rPr>
        <w:t>rom the network’s perspective, if the same/different UEs support U2N/U2U relaying</w:t>
      </w:r>
      <w:r w:rsidR="00FE0CB6">
        <w:rPr>
          <w:lang w:val="en-US"/>
        </w:rPr>
        <w:t xml:space="preserve"> at least would </w:t>
      </w:r>
      <w:r w:rsidR="00667E04">
        <w:rPr>
          <w:lang w:val="en-US"/>
        </w:rPr>
        <w:t xml:space="preserve">need to perform </w:t>
      </w:r>
      <w:r w:rsidR="00B41678">
        <w:rPr>
          <w:lang w:val="en-US"/>
        </w:rPr>
        <w:t xml:space="preserve">prioritization </w:t>
      </w:r>
      <w:r w:rsidR="00667E04">
        <w:rPr>
          <w:lang w:val="en-US"/>
        </w:rPr>
        <w:t>between transmissions</w:t>
      </w:r>
      <w:r w:rsidR="00B41678">
        <w:rPr>
          <w:lang w:val="en-US"/>
        </w:rPr>
        <w:t>.</w:t>
      </w:r>
      <w:r w:rsidR="002A59E1">
        <w:rPr>
          <w:lang w:val="en-US"/>
        </w:rPr>
        <w:t xml:space="preserve"> </w:t>
      </w:r>
    </w:p>
    <w:p w14:paraId="62761BE2" w14:textId="734A7808" w:rsidR="005769B6" w:rsidRDefault="002C2C46" w:rsidP="00AD0F12">
      <w:pPr>
        <w:pStyle w:val="Observation"/>
        <w:tabs>
          <w:tab w:val="clear" w:pos="3554"/>
        </w:tabs>
        <w:overflowPunct/>
        <w:autoSpaceDE/>
        <w:autoSpaceDN/>
        <w:adjustRightInd/>
        <w:spacing w:after="0" w:line="259" w:lineRule="auto"/>
        <w:textAlignment w:val="auto"/>
      </w:pPr>
      <w:bookmarkStart w:id="83" w:name="_Toc146839540"/>
      <w:r>
        <w:lastRenderedPageBreak/>
        <w:t>Coexistence would require further study in terms of differentiation and prioritization of services in the AS-layer</w:t>
      </w:r>
      <w:r w:rsidR="00175612">
        <w:t>.</w:t>
      </w:r>
      <w:bookmarkEnd w:id="83"/>
    </w:p>
    <w:p w14:paraId="4ABDA13F" w14:textId="52EFBA85" w:rsidR="0020760A" w:rsidRDefault="00073210" w:rsidP="000A58E4">
      <w:pPr>
        <w:pStyle w:val="Doc-text2"/>
        <w:spacing w:before="120" w:after="120"/>
        <w:ind w:left="0" w:firstLine="0"/>
        <w:jc w:val="both"/>
        <w:rPr>
          <w:lang w:val="en-US"/>
        </w:rPr>
      </w:pPr>
      <w:r>
        <w:rPr>
          <w:lang w:val="en-US"/>
        </w:rPr>
        <w:t>S</w:t>
      </w:r>
      <w:r w:rsidR="00F172E0">
        <w:rPr>
          <w:lang w:val="en-US"/>
        </w:rPr>
        <w:t>uch</w:t>
      </w:r>
      <w:r w:rsidR="00863E70">
        <w:rPr>
          <w:lang w:val="en-US"/>
        </w:rPr>
        <w:t xml:space="preserve"> co-existence </w:t>
      </w:r>
      <w:r w:rsidR="00F172E0">
        <w:rPr>
          <w:lang w:val="en-US"/>
        </w:rPr>
        <w:t xml:space="preserve">mechanisms </w:t>
      </w:r>
      <w:r w:rsidR="00863E70">
        <w:rPr>
          <w:lang w:val="en-US"/>
        </w:rPr>
        <w:t>between</w:t>
      </w:r>
      <w:r w:rsidR="009C76AB">
        <w:rPr>
          <w:lang w:val="en-US"/>
        </w:rPr>
        <w:t xml:space="preserve"> U2N relays and U2U relays is out of scope of the WI</w:t>
      </w:r>
      <w:r w:rsidR="00834363">
        <w:rPr>
          <w:lang w:val="en-US"/>
        </w:rPr>
        <w:t xml:space="preserve"> and should not be pursued</w:t>
      </w:r>
      <w:r w:rsidR="007868BC">
        <w:rPr>
          <w:lang w:val="en-US"/>
        </w:rPr>
        <w:t xml:space="preserve">. </w:t>
      </w:r>
      <w:r w:rsidR="00631AC4">
        <w:rPr>
          <w:lang w:val="en-US"/>
        </w:rPr>
        <w:t xml:space="preserve"> </w:t>
      </w:r>
      <w:r w:rsidR="00F453BB">
        <w:rPr>
          <w:lang w:val="en-US"/>
        </w:rPr>
        <w:t xml:space="preserve"> </w:t>
      </w:r>
    </w:p>
    <w:p w14:paraId="264AEA97" w14:textId="0D0C8899" w:rsidR="003C5E67" w:rsidRDefault="003C5E67" w:rsidP="003C5E67">
      <w:pPr>
        <w:pStyle w:val="Proposal"/>
      </w:pPr>
      <w:bookmarkStart w:id="84" w:name="_Toc146839560"/>
      <w:r>
        <w:t xml:space="preserve">RAN2 </w:t>
      </w:r>
      <w:r w:rsidR="00E7341B">
        <w:t xml:space="preserve">does not </w:t>
      </w:r>
      <w:r w:rsidR="00570D0B">
        <w:t>pursue</w:t>
      </w:r>
      <w:r w:rsidR="007D644D">
        <w:t xml:space="preserve"> </w:t>
      </w:r>
      <w:r>
        <w:t xml:space="preserve">the co-existence between U2N relays and U2U relays in this release as it </w:t>
      </w:r>
      <w:r w:rsidR="00506DC3">
        <w:t>is not</w:t>
      </w:r>
      <w:r>
        <w:t xml:space="preserve"> </w:t>
      </w:r>
      <w:r w:rsidR="00096AEC">
        <w:t>scope of the work item.</w:t>
      </w:r>
      <w:bookmarkEnd w:id="84"/>
    </w:p>
    <w:p w14:paraId="0CF6040A" w14:textId="04F54237" w:rsidR="00064E39" w:rsidRPr="00CE0424" w:rsidRDefault="00E97523" w:rsidP="00064E39">
      <w:pPr>
        <w:pStyle w:val="Heading1"/>
      </w:pPr>
      <w:bookmarkStart w:id="85" w:name="_Toc70424553"/>
      <w:bookmarkStart w:id="86" w:name="_Ref189046994"/>
      <w:bookmarkEnd w:id="85"/>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D358184" w14:textId="7DF13003" w:rsidR="004D3568" w:rsidRDefault="00064E39" w:rsidP="003B6ADC">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rPr>
        <w:fldChar w:fldCharType="begin"/>
      </w:r>
      <w:r w:rsidRPr="00240DB4">
        <w:rPr>
          <w:b w:val="0"/>
          <w:bCs/>
        </w:rPr>
        <w:instrText xml:space="preserve"> TOC \f O \n \h \z \t "Observation" \c </w:instrText>
      </w:r>
      <w:r w:rsidRPr="00240DB4">
        <w:rPr>
          <w:b w:val="0"/>
          <w:bCs/>
        </w:rPr>
        <w:fldChar w:fldCharType="separate"/>
      </w:r>
      <w:hyperlink w:anchor="_Toc146839540" w:history="1">
        <w:r w:rsidR="004D3568" w:rsidRPr="007F4572">
          <w:rPr>
            <w:rStyle w:val="Hyperlink"/>
            <w:noProof/>
          </w:rPr>
          <w:t>Observation 1</w:t>
        </w:r>
        <w:r w:rsidR="004D3568">
          <w:rPr>
            <w:rFonts w:asciiTheme="minorHAnsi" w:eastAsiaTheme="minorEastAsia" w:hAnsiTheme="minorHAnsi" w:cstheme="minorBidi"/>
            <w:b w:val="0"/>
            <w:noProof/>
            <w:sz w:val="22"/>
            <w:szCs w:val="22"/>
            <w:lang w:val="en-DE" w:eastAsia="en-DE"/>
          </w:rPr>
          <w:tab/>
        </w:r>
        <w:r w:rsidR="004D3568" w:rsidRPr="007F4572">
          <w:rPr>
            <w:rStyle w:val="Hyperlink"/>
            <w:noProof/>
          </w:rPr>
          <w:t>Coexistence would require further study in terms of differentiation and prioritization of services in the AS-layer.</w:t>
        </w:r>
      </w:hyperlink>
    </w:p>
    <w:p w14:paraId="52A6D3C3" w14:textId="6957AA83" w:rsidR="004D3568" w:rsidRDefault="00064E39" w:rsidP="007F1682">
      <w:pPr>
        <w:pStyle w:val="BodyText"/>
        <w:rPr>
          <w:noProof/>
        </w:rPr>
      </w:pPr>
      <w:r w:rsidRPr="00240DB4">
        <w:rPr>
          <w:b/>
          <w:bCs/>
        </w:rPr>
        <w:fldChar w:fldCharType="end"/>
      </w:r>
      <w:r w:rsidRPr="00240DB4">
        <w:t>Based on the discussion in the previous sections we propose the following:</w:t>
      </w:r>
      <w:r w:rsidRPr="00240DB4">
        <w:rPr>
          <w:b/>
          <w:bCs/>
          <w:lang w:val="en-US"/>
        </w:rPr>
        <w:fldChar w:fldCharType="begin"/>
      </w:r>
      <w:r w:rsidRPr="00240DB4">
        <w:rPr>
          <w:bCs/>
          <w:lang w:val="en-US"/>
        </w:rPr>
        <w:instrText xml:space="preserve"> TOC \n \h \z \t "Proposal" \c </w:instrText>
      </w:r>
      <w:r w:rsidRPr="00240DB4">
        <w:rPr>
          <w:b/>
          <w:bCs/>
          <w:lang w:val="en-US"/>
        </w:rPr>
        <w:fldChar w:fldCharType="separate"/>
      </w:r>
    </w:p>
    <w:p w14:paraId="36311F1D" w14:textId="1EEFDE8E" w:rsidR="004D3568" w:rsidRDefault="004D3568" w:rsidP="003B6ADC">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6839550" w:history="1">
        <w:r w:rsidRPr="00D3587D">
          <w:rPr>
            <w:rStyle w:val="Hyperlink"/>
            <w:noProof/>
          </w:rPr>
          <w:t>Proposal 1</w:t>
        </w:r>
        <w:r>
          <w:rPr>
            <w:rFonts w:asciiTheme="minorHAnsi" w:eastAsiaTheme="minorEastAsia" w:hAnsiTheme="minorHAnsi" w:cstheme="minorBidi"/>
            <w:b w:val="0"/>
            <w:noProof/>
            <w:sz w:val="22"/>
            <w:szCs w:val="22"/>
            <w:lang w:val="en-DE" w:eastAsia="en-DE"/>
          </w:rPr>
          <w:tab/>
        </w:r>
        <w:r w:rsidRPr="00D3587D">
          <w:rPr>
            <w:rStyle w:val="Hyperlink"/>
            <w:noProof/>
          </w:rPr>
          <w:t>Single threshold is configured for NR sidelink U2U Relay UE.</w:t>
        </w:r>
      </w:hyperlink>
    </w:p>
    <w:p w14:paraId="6DCDA5F8" w14:textId="36BA2247" w:rsidR="004D3568" w:rsidRDefault="004D3568" w:rsidP="003B6ADC">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6839552" w:history="1">
        <w:r w:rsidRPr="00D3587D">
          <w:rPr>
            <w:rStyle w:val="Hyperlink"/>
            <w:noProof/>
          </w:rPr>
          <w:t>Proposal 2</w:t>
        </w:r>
        <w:r>
          <w:rPr>
            <w:rFonts w:asciiTheme="minorHAnsi" w:eastAsiaTheme="minorEastAsia" w:hAnsiTheme="minorHAnsi" w:cstheme="minorBidi"/>
            <w:b w:val="0"/>
            <w:noProof/>
            <w:sz w:val="22"/>
            <w:szCs w:val="22"/>
            <w:lang w:val="en-DE" w:eastAsia="en-DE"/>
          </w:rPr>
          <w:tab/>
        </w:r>
        <w:r w:rsidRPr="00D3587D">
          <w:rPr>
            <w:rStyle w:val="Hyperlink"/>
            <w:noProof/>
          </w:rPr>
          <w:t>Single threshold is configured for NR sidelink U2U Remote UE.</w:t>
        </w:r>
      </w:hyperlink>
    </w:p>
    <w:p w14:paraId="10B5BCE0" w14:textId="17A840EB" w:rsidR="004D3568" w:rsidRDefault="004D3568" w:rsidP="003B6ADC">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6839554" w:history="1">
        <w:r w:rsidRPr="00D3587D">
          <w:rPr>
            <w:rStyle w:val="Hyperlink"/>
            <w:noProof/>
          </w:rPr>
          <w:t>Proposal 3</w:t>
        </w:r>
        <w:r>
          <w:rPr>
            <w:rFonts w:asciiTheme="minorHAnsi" w:eastAsiaTheme="minorEastAsia" w:hAnsiTheme="minorHAnsi" w:cstheme="minorBidi"/>
            <w:b w:val="0"/>
            <w:noProof/>
            <w:sz w:val="22"/>
            <w:szCs w:val="22"/>
            <w:lang w:val="en-DE" w:eastAsia="en-DE"/>
          </w:rPr>
          <w:tab/>
        </w:r>
        <w:r w:rsidRPr="00D3587D">
          <w:rPr>
            <w:rStyle w:val="Hyperlink"/>
            <w:noProof/>
          </w:rPr>
          <w:t>DCR messages with integrated discovery can be transmitted over the discovery resource pools.</w:t>
        </w:r>
      </w:hyperlink>
    </w:p>
    <w:p w14:paraId="6B53C18A" w14:textId="5F766E27" w:rsidR="004D3568" w:rsidRDefault="004D3568" w:rsidP="003B6ADC">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6839556" w:history="1">
        <w:r w:rsidRPr="00D3587D">
          <w:rPr>
            <w:rStyle w:val="Hyperlink"/>
            <w:noProof/>
          </w:rPr>
          <w:t>Proposal 4</w:t>
        </w:r>
        <w:r>
          <w:rPr>
            <w:rFonts w:asciiTheme="minorHAnsi" w:eastAsiaTheme="minorEastAsia" w:hAnsiTheme="minorHAnsi" w:cstheme="minorBidi"/>
            <w:b w:val="0"/>
            <w:noProof/>
            <w:sz w:val="22"/>
            <w:szCs w:val="22"/>
            <w:lang w:val="en-DE" w:eastAsia="en-DE"/>
          </w:rPr>
          <w:tab/>
        </w:r>
        <w:r w:rsidRPr="00D3587D">
          <w:rPr>
            <w:rStyle w:val="Hyperlink"/>
            <w:noProof/>
          </w:rPr>
          <w:t>Need not capture the case when the SL-RSRP/SD-RSRP measurement of the peer NR U2U Remote UE is unavailable.</w:t>
        </w:r>
      </w:hyperlink>
    </w:p>
    <w:p w14:paraId="49D71B4A" w14:textId="7F4E2B49" w:rsidR="004D3568" w:rsidRDefault="004D3568" w:rsidP="003B6ADC">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6839559" w:history="1">
        <w:r w:rsidRPr="00D3587D">
          <w:rPr>
            <w:rStyle w:val="Hyperlink"/>
            <w:noProof/>
          </w:rPr>
          <w:t>Proposal 5</w:t>
        </w:r>
        <w:r>
          <w:rPr>
            <w:rFonts w:asciiTheme="minorHAnsi" w:eastAsiaTheme="minorEastAsia" w:hAnsiTheme="minorHAnsi" w:cstheme="minorBidi"/>
            <w:b w:val="0"/>
            <w:noProof/>
            <w:sz w:val="22"/>
            <w:szCs w:val="22"/>
            <w:lang w:val="en-DE" w:eastAsia="en-DE"/>
          </w:rPr>
          <w:tab/>
        </w:r>
        <w:r w:rsidRPr="00D3587D">
          <w:rPr>
            <w:rStyle w:val="Hyperlink"/>
            <w:noProof/>
          </w:rPr>
          <w:t>The choice of when both a direct and indirect path is available during the U2U relay reselection procedure is up to UE implementation.</w:t>
        </w:r>
      </w:hyperlink>
    </w:p>
    <w:p w14:paraId="6AB824BA" w14:textId="5BB63A96" w:rsidR="00064E39" w:rsidRPr="00CE0424" w:rsidRDefault="004D3568" w:rsidP="00F813DA">
      <w:pPr>
        <w:pStyle w:val="TableofFigures"/>
        <w:tabs>
          <w:tab w:val="right" w:leader="dot" w:pos="9629"/>
        </w:tabs>
        <w:jc w:val="both"/>
      </w:pPr>
      <w:hyperlink w:anchor="_Toc146839560" w:history="1">
        <w:r w:rsidRPr="00D3587D">
          <w:rPr>
            <w:rStyle w:val="Hyperlink"/>
            <w:noProof/>
          </w:rPr>
          <w:t>Proposal 6</w:t>
        </w:r>
        <w:r>
          <w:rPr>
            <w:rFonts w:asciiTheme="minorHAnsi" w:eastAsiaTheme="minorEastAsia" w:hAnsiTheme="minorHAnsi" w:cstheme="minorBidi"/>
            <w:b w:val="0"/>
            <w:noProof/>
            <w:sz w:val="22"/>
            <w:szCs w:val="22"/>
            <w:lang w:val="en-DE" w:eastAsia="en-DE"/>
          </w:rPr>
          <w:tab/>
        </w:r>
        <w:r w:rsidRPr="00D3587D">
          <w:rPr>
            <w:rStyle w:val="Hyperlink"/>
            <w:noProof/>
          </w:rPr>
          <w:t>RAN2 does not pursue the co-existence between U2N relays and U2U relays in this release as it is not scope of the work item.</w:t>
        </w:r>
      </w:hyperlink>
      <w:r w:rsidR="00064E39" w:rsidRPr="00240DB4">
        <w:rPr>
          <w:b w:val="0"/>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86"/>
    <w:p w14:paraId="59DCC8E3" w14:textId="1EB83EC2" w:rsidR="00216006" w:rsidRPr="00091A80" w:rsidRDefault="002F0407" w:rsidP="002F0407">
      <w:pPr>
        <w:pStyle w:val="ListParagraph"/>
        <w:numPr>
          <w:ilvl w:val="0"/>
          <w:numId w:val="13"/>
        </w:numPr>
        <w:rPr>
          <w:sz w:val="20"/>
          <w:szCs w:val="20"/>
        </w:rPr>
      </w:pPr>
      <w:r w:rsidRPr="00091A80">
        <w:rPr>
          <w:rFonts w:ascii="Arial" w:hAnsi="Arial" w:cs="Arial"/>
          <w:sz w:val="20"/>
          <w:szCs w:val="20"/>
        </w:rPr>
        <w:t>R2-2309755, Report of [Post123][Relay] Remaining Open Issues (LG), RAN2#123-bis, Xiamen, China</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6A1DB" w14:textId="77777777" w:rsidR="002F0441" w:rsidRDefault="002F0441">
      <w:r>
        <w:separator/>
      </w:r>
    </w:p>
  </w:endnote>
  <w:endnote w:type="continuationSeparator" w:id="0">
    <w:p w14:paraId="17C19548" w14:textId="77777777" w:rsidR="002F0441" w:rsidRDefault="002F0441">
      <w:r>
        <w:continuationSeparator/>
      </w:r>
    </w:p>
  </w:endnote>
  <w:endnote w:type="continuationNotice" w:id="1">
    <w:p w14:paraId="2B320A6C" w14:textId="77777777" w:rsidR="002F0441" w:rsidRDefault="002F0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D231A" w14:textId="77777777" w:rsidR="002F0441" w:rsidRDefault="002F0441">
      <w:r>
        <w:separator/>
      </w:r>
    </w:p>
  </w:footnote>
  <w:footnote w:type="continuationSeparator" w:id="0">
    <w:p w14:paraId="30EBF1FC" w14:textId="77777777" w:rsidR="002F0441" w:rsidRDefault="002F0441">
      <w:r>
        <w:continuationSeparator/>
      </w:r>
    </w:p>
  </w:footnote>
  <w:footnote w:type="continuationNotice" w:id="1">
    <w:p w14:paraId="68A96D41" w14:textId="77777777" w:rsidR="002F0441" w:rsidRDefault="002F04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7"/>
  </w:num>
  <w:num w:numId="2" w16cid:durableId="1312057252">
    <w:abstractNumId w:val="5"/>
  </w:num>
  <w:num w:numId="3" w16cid:durableId="1566798706">
    <w:abstractNumId w:val="0"/>
  </w:num>
  <w:num w:numId="4" w16cid:durableId="250162663">
    <w:abstractNumId w:val="8"/>
  </w:num>
  <w:num w:numId="5" w16cid:durableId="1680810057">
    <w:abstractNumId w:val="10"/>
  </w:num>
  <w:num w:numId="6" w16cid:durableId="248003679">
    <w:abstractNumId w:val="11"/>
  </w:num>
  <w:num w:numId="7" w16cid:durableId="319889596">
    <w:abstractNumId w:val="2"/>
  </w:num>
  <w:num w:numId="8" w16cid:durableId="1075932944">
    <w:abstractNumId w:val="3"/>
  </w:num>
  <w:num w:numId="9" w16cid:durableId="1243415916">
    <w:abstractNumId w:val="1"/>
  </w:num>
  <w:num w:numId="10" w16cid:durableId="149907234">
    <w:abstractNumId w:val="15"/>
  </w:num>
  <w:num w:numId="11" w16cid:durableId="1758015749">
    <w:abstractNumId w:val="4"/>
  </w:num>
  <w:num w:numId="12" w16cid:durableId="340283829">
    <w:abstractNumId w:val="13"/>
  </w:num>
  <w:num w:numId="13" w16cid:durableId="1579049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4"/>
  </w:num>
  <w:num w:numId="15" w16cid:durableId="13263513">
    <w:abstractNumId w:val="16"/>
  </w:num>
  <w:num w:numId="16" w16cid:durableId="194851664">
    <w:abstractNumId w:val="12"/>
  </w:num>
  <w:num w:numId="17" w16cid:durableId="116628677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485"/>
    <w:rsid w:val="00003E26"/>
    <w:rsid w:val="000040B5"/>
    <w:rsid w:val="0000564C"/>
    <w:rsid w:val="00006446"/>
    <w:rsid w:val="00006896"/>
    <w:rsid w:val="00006E8C"/>
    <w:rsid w:val="00007CDC"/>
    <w:rsid w:val="00010A70"/>
    <w:rsid w:val="00010B2C"/>
    <w:rsid w:val="000112BB"/>
    <w:rsid w:val="000113CA"/>
    <w:rsid w:val="00011B28"/>
    <w:rsid w:val="00011B37"/>
    <w:rsid w:val="000121A0"/>
    <w:rsid w:val="00012536"/>
    <w:rsid w:val="0001354F"/>
    <w:rsid w:val="00013BFE"/>
    <w:rsid w:val="000154A9"/>
    <w:rsid w:val="00015D15"/>
    <w:rsid w:val="0001607D"/>
    <w:rsid w:val="00017752"/>
    <w:rsid w:val="0002020E"/>
    <w:rsid w:val="0002149D"/>
    <w:rsid w:val="00022745"/>
    <w:rsid w:val="00022E21"/>
    <w:rsid w:val="000238F9"/>
    <w:rsid w:val="00023C6C"/>
    <w:rsid w:val="00023FC8"/>
    <w:rsid w:val="00023FDB"/>
    <w:rsid w:val="00025072"/>
    <w:rsid w:val="0002534B"/>
    <w:rsid w:val="0002564D"/>
    <w:rsid w:val="00025ECA"/>
    <w:rsid w:val="0002615C"/>
    <w:rsid w:val="00026857"/>
    <w:rsid w:val="000276DE"/>
    <w:rsid w:val="000325B8"/>
    <w:rsid w:val="00034C15"/>
    <w:rsid w:val="00034E00"/>
    <w:rsid w:val="000357DA"/>
    <w:rsid w:val="00035EF6"/>
    <w:rsid w:val="0003629A"/>
    <w:rsid w:val="000365BA"/>
    <w:rsid w:val="00036BA1"/>
    <w:rsid w:val="000379D0"/>
    <w:rsid w:val="000419D6"/>
    <w:rsid w:val="000422E2"/>
    <w:rsid w:val="00042571"/>
    <w:rsid w:val="00042BB6"/>
    <w:rsid w:val="00042ED3"/>
    <w:rsid w:val="00042F22"/>
    <w:rsid w:val="000444EF"/>
    <w:rsid w:val="00044B2D"/>
    <w:rsid w:val="00045817"/>
    <w:rsid w:val="00046773"/>
    <w:rsid w:val="000470ED"/>
    <w:rsid w:val="000516C3"/>
    <w:rsid w:val="00052815"/>
    <w:rsid w:val="000528D4"/>
    <w:rsid w:val="00052A07"/>
    <w:rsid w:val="000534A6"/>
    <w:rsid w:val="000534E3"/>
    <w:rsid w:val="00053572"/>
    <w:rsid w:val="000535CA"/>
    <w:rsid w:val="00053A04"/>
    <w:rsid w:val="00053E71"/>
    <w:rsid w:val="00054B04"/>
    <w:rsid w:val="000550AD"/>
    <w:rsid w:val="000551C2"/>
    <w:rsid w:val="0005606A"/>
    <w:rsid w:val="000568DB"/>
    <w:rsid w:val="00057117"/>
    <w:rsid w:val="000575BD"/>
    <w:rsid w:val="00060E99"/>
    <w:rsid w:val="000613AE"/>
    <w:rsid w:val="000616E7"/>
    <w:rsid w:val="00061838"/>
    <w:rsid w:val="00063568"/>
    <w:rsid w:val="00063E98"/>
    <w:rsid w:val="000644F3"/>
    <w:rsid w:val="0006487E"/>
    <w:rsid w:val="00064C7A"/>
    <w:rsid w:val="00064DD6"/>
    <w:rsid w:val="00064E39"/>
    <w:rsid w:val="000650B8"/>
    <w:rsid w:val="000659B6"/>
    <w:rsid w:val="00065E1A"/>
    <w:rsid w:val="0006623E"/>
    <w:rsid w:val="00066ED5"/>
    <w:rsid w:val="00067863"/>
    <w:rsid w:val="000701C0"/>
    <w:rsid w:val="0007283F"/>
    <w:rsid w:val="00072D12"/>
    <w:rsid w:val="00073210"/>
    <w:rsid w:val="0007368D"/>
    <w:rsid w:val="00074587"/>
    <w:rsid w:val="000763CD"/>
    <w:rsid w:val="000764D7"/>
    <w:rsid w:val="0007656F"/>
    <w:rsid w:val="0007688E"/>
    <w:rsid w:val="00076AB0"/>
    <w:rsid w:val="00077E5F"/>
    <w:rsid w:val="0008036A"/>
    <w:rsid w:val="0008048F"/>
    <w:rsid w:val="00080B91"/>
    <w:rsid w:val="00081AE6"/>
    <w:rsid w:val="0008211F"/>
    <w:rsid w:val="0008287D"/>
    <w:rsid w:val="00082A6A"/>
    <w:rsid w:val="00082C7F"/>
    <w:rsid w:val="00084C5C"/>
    <w:rsid w:val="000855EB"/>
    <w:rsid w:val="00085B52"/>
    <w:rsid w:val="000866F2"/>
    <w:rsid w:val="0008755D"/>
    <w:rsid w:val="0009009F"/>
    <w:rsid w:val="00091557"/>
    <w:rsid w:val="00091A80"/>
    <w:rsid w:val="000924C1"/>
    <w:rsid w:val="000924F0"/>
    <w:rsid w:val="00092835"/>
    <w:rsid w:val="00092CF9"/>
    <w:rsid w:val="00092EAE"/>
    <w:rsid w:val="000931E7"/>
    <w:rsid w:val="00093474"/>
    <w:rsid w:val="00093F0E"/>
    <w:rsid w:val="00094002"/>
    <w:rsid w:val="00095011"/>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58E4"/>
    <w:rsid w:val="000A7993"/>
    <w:rsid w:val="000B08E8"/>
    <w:rsid w:val="000B15AB"/>
    <w:rsid w:val="000B1B8D"/>
    <w:rsid w:val="000B1CEC"/>
    <w:rsid w:val="000B2719"/>
    <w:rsid w:val="000B353E"/>
    <w:rsid w:val="000B3A8F"/>
    <w:rsid w:val="000B3CE4"/>
    <w:rsid w:val="000B464A"/>
    <w:rsid w:val="000B4AB9"/>
    <w:rsid w:val="000B547E"/>
    <w:rsid w:val="000B55B4"/>
    <w:rsid w:val="000B58C3"/>
    <w:rsid w:val="000B5EE3"/>
    <w:rsid w:val="000B61E9"/>
    <w:rsid w:val="000B6251"/>
    <w:rsid w:val="000B7557"/>
    <w:rsid w:val="000B7744"/>
    <w:rsid w:val="000C0C5A"/>
    <w:rsid w:val="000C0CE4"/>
    <w:rsid w:val="000C0F64"/>
    <w:rsid w:val="000C1648"/>
    <w:rsid w:val="000C165A"/>
    <w:rsid w:val="000C2E19"/>
    <w:rsid w:val="000C3B29"/>
    <w:rsid w:val="000C5583"/>
    <w:rsid w:val="000C5918"/>
    <w:rsid w:val="000C6D93"/>
    <w:rsid w:val="000C786F"/>
    <w:rsid w:val="000C7FB3"/>
    <w:rsid w:val="000D0D07"/>
    <w:rsid w:val="000D1A6E"/>
    <w:rsid w:val="000D2238"/>
    <w:rsid w:val="000D3063"/>
    <w:rsid w:val="000D3B84"/>
    <w:rsid w:val="000D4797"/>
    <w:rsid w:val="000D4B32"/>
    <w:rsid w:val="000D6BB1"/>
    <w:rsid w:val="000E0527"/>
    <w:rsid w:val="000E106A"/>
    <w:rsid w:val="000E1CA8"/>
    <w:rsid w:val="000E1D38"/>
    <w:rsid w:val="000E1E92"/>
    <w:rsid w:val="000E26F2"/>
    <w:rsid w:val="000E42D0"/>
    <w:rsid w:val="000E4D53"/>
    <w:rsid w:val="000E55EE"/>
    <w:rsid w:val="000E603E"/>
    <w:rsid w:val="000F06D6"/>
    <w:rsid w:val="000F0EB1"/>
    <w:rsid w:val="000F1106"/>
    <w:rsid w:val="000F1CA9"/>
    <w:rsid w:val="000F1D3A"/>
    <w:rsid w:val="000F3A6D"/>
    <w:rsid w:val="000F3BE9"/>
    <w:rsid w:val="000F3F6C"/>
    <w:rsid w:val="000F45CC"/>
    <w:rsid w:val="000F58DF"/>
    <w:rsid w:val="000F6DF3"/>
    <w:rsid w:val="000F6E7D"/>
    <w:rsid w:val="0010004F"/>
    <w:rsid w:val="001005FF"/>
    <w:rsid w:val="0010212C"/>
    <w:rsid w:val="0010265B"/>
    <w:rsid w:val="0010270A"/>
    <w:rsid w:val="00102893"/>
    <w:rsid w:val="00102A93"/>
    <w:rsid w:val="001048D2"/>
    <w:rsid w:val="00105418"/>
    <w:rsid w:val="00105B59"/>
    <w:rsid w:val="001062FB"/>
    <w:rsid w:val="001063E6"/>
    <w:rsid w:val="00106B94"/>
    <w:rsid w:val="00107D7D"/>
    <w:rsid w:val="00107F92"/>
    <w:rsid w:val="00110811"/>
    <w:rsid w:val="00111310"/>
    <w:rsid w:val="00111F8B"/>
    <w:rsid w:val="00113329"/>
    <w:rsid w:val="00113423"/>
    <w:rsid w:val="00113CF4"/>
    <w:rsid w:val="00113E86"/>
    <w:rsid w:val="00114819"/>
    <w:rsid w:val="00114AF9"/>
    <w:rsid w:val="001153EA"/>
    <w:rsid w:val="00115409"/>
    <w:rsid w:val="00115643"/>
    <w:rsid w:val="00115CAD"/>
    <w:rsid w:val="00116765"/>
    <w:rsid w:val="001170A7"/>
    <w:rsid w:val="001203CE"/>
    <w:rsid w:val="0012050A"/>
    <w:rsid w:val="00120A6A"/>
    <w:rsid w:val="0012184A"/>
    <w:rsid w:val="001219F5"/>
    <w:rsid w:val="00121A20"/>
    <w:rsid w:val="0012201A"/>
    <w:rsid w:val="0012202C"/>
    <w:rsid w:val="00122316"/>
    <w:rsid w:val="0012377F"/>
    <w:rsid w:val="00124314"/>
    <w:rsid w:val="00124A66"/>
    <w:rsid w:val="00126B1B"/>
    <w:rsid w:val="00126B4A"/>
    <w:rsid w:val="00127AA3"/>
    <w:rsid w:val="001307BF"/>
    <w:rsid w:val="0013081E"/>
    <w:rsid w:val="0013085A"/>
    <w:rsid w:val="00130D4E"/>
    <w:rsid w:val="00130EEB"/>
    <w:rsid w:val="0013140C"/>
    <w:rsid w:val="001320A6"/>
    <w:rsid w:val="00132E9B"/>
    <w:rsid w:val="00132FD0"/>
    <w:rsid w:val="00133092"/>
    <w:rsid w:val="00133432"/>
    <w:rsid w:val="001338D9"/>
    <w:rsid w:val="001344C0"/>
    <w:rsid w:val="001346FA"/>
    <w:rsid w:val="00134796"/>
    <w:rsid w:val="00135027"/>
    <w:rsid w:val="00135252"/>
    <w:rsid w:val="00135E86"/>
    <w:rsid w:val="00136B3E"/>
    <w:rsid w:val="00137179"/>
    <w:rsid w:val="00137864"/>
    <w:rsid w:val="00137AB5"/>
    <w:rsid w:val="00137F0B"/>
    <w:rsid w:val="00141B08"/>
    <w:rsid w:val="001422E3"/>
    <w:rsid w:val="00142A16"/>
    <w:rsid w:val="00143508"/>
    <w:rsid w:val="00143541"/>
    <w:rsid w:val="0014370C"/>
    <w:rsid w:val="00144CDF"/>
    <w:rsid w:val="001453BA"/>
    <w:rsid w:val="00145A2E"/>
    <w:rsid w:val="00146A9A"/>
    <w:rsid w:val="00147172"/>
    <w:rsid w:val="0015017A"/>
    <w:rsid w:val="0015091F"/>
    <w:rsid w:val="00151A3B"/>
    <w:rsid w:val="00151E23"/>
    <w:rsid w:val="00151E9B"/>
    <w:rsid w:val="0015248E"/>
    <w:rsid w:val="001526E0"/>
    <w:rsid w:val="00152918"/>
    <w:rsid w:val="00152E33"/>
    <w:rsid w:val="00153C1B"/>
    <w:rsid w:val="00155165"/>
    <w:rsid w:val="001551B5"/>
    <w:rsid w:val="00156012"/>
    <w:rsid w:val="00157FCB"/>
    <w:rsid w:val="001604C7"/>
    <w:rsid w:val="0016097D"/>
    <w:rsid w:val="00162840"/>
    <w:rsid w:val="001629CA"/>
    <w:rsid w:val="00162E78"/>
    <w:rsid w:val="00163346"/>
    <w:rsid w:val="00163C15"/>
    <w:rsid w:val="0016467A"/>
    <w:rsid w:val="00164C64"/>
    <w:rsid w:val="00164FA1"/>
    <w:rsid w:val="0016509F"/>
    <w:rsid w:val="00165736"/>
    <w:rsid w:val="001659C1"/>
    <w:rsid w:val="00165B65"/>
    <w:rsid w:val="00167485"/>
    <w:rsid w:val="00170107"/>
    <w:rsid w:val="001701FD"/>
    <w:rsid w:val="00170245"/>
    <w:rsid w:val="00173A8E"/>
    <w:rsid w:val="00173E7F"/>
    <w:rsid w:val="0017502C"/>
    <w:rsid w:val="00175612"/>
    <w:rsid w:val="00176548"/>
    <w:rsid w:val="00176BD0"/>
    <w:rsid w:val="00176F47"/>
    <w:rsid w:val="00176F72"/>
    <w:rsid w:val="00177961"/>
    <w:rsid w:val="00180B9C"/>
    <w:rsid w:val="001810DB"/>
    <w:rsid w:val="0018143F"/>
    <w:rsid w:val="00181FF8"/>
    <w:rsid w:val="00183AAD"/>
    <w:rsid w:val="00185003"/>
    <w:rsid w:val="0019034B"/>
    <w:rsid w:val="00190AC1"/>
    <w:rsid w:val="00192395"/>
    <w:rsid w:val="0019341A"/>
    <w:rsid w:val="00195E47"/>
    <w:rsid w:val="00196903"/>
    <w:rsid w:val="0019744D"/>
    <w:rsid w:val="0019794B"/>
    <w:rsid w:val="00197DF9"/>
    <w:rsid w:val="001A01FA"/>
    <w:rsid w:val="001A0245"/>
    <w:rsid w:val="001A1987"/>
    <w:rsid w:val="001A19C6"/>
    <w:rsid w:val="001A1FBE"/>
    <w:rsid w:val="001A2564"/>
    <w:rsid w:val="001A3098"/>
    <w:rsid w:val="001A3A37"/>
    <w:rsid w:val="001A3E4B"/>
    <w:rsid w:val="001A3FD0"/>
    <w:rsid w:val="001A41F2"/>
    <w:rsid w:val="001A510A"/>
    <w:rsid w:val="001A52D7"/>
    <w:rsid w:val="001A5590"/>
    <w:rsid w:val="001A6173"/>
    <w:rsid w:val="001A63AC"/>
    <w:rsid w:val="001A6CBA"/>
    <w:rsid w:val="001A730B"/>
    <w:rsid w:val="001A761F"/>
    <w:rsid w:val="001A7B08"/>
    <w:rsid w:val="001A7CBC"/>
    <w:rsid w:val="001B0D97"/>
    <w:rsid w:val="001B1247"/>
    <w:rsid w:val="001B1C69"/>
    <w:rsid w:val="001B2868"/>
    <w:rsid w:val="001B29DB"/>
    <w:rsid w:val="001B3098"/>
    <w:rsid w:val="001B3CDA"/>
    <w:rsid w:val="001B3FFB"/>
    <w:rsid w:val="001B467D"/>
    <w:rsid w:val="001B46A5"/>
    <w:rsid w:val="001B5A5D"/>
    <w:rsid w:val="001C01F7"/>
    <w:rsid w:val="001C071C"/>
    <w:rsid w:val="001C08F7"/>
    <w:rsid w:val="001C0E2E"/>
    <w:rsid w:val="001C14D1"/>
    <w:rsid w:val="001C17EB"/>
    <w:rsid w:val="001C1A9E"/>
    <w:rsid w:val="001C1CE5"/>
    <w:rsid w:val="001C35CA"/>
    <w:rsid w:val="001C3D2A"/>
    <w:rsid w:val="001C3DDE"/>
    <w:rsid w:val="001C5CF2"/>
    <w:rsid w:val="001C5D77"/>
    <w:rsid w:val="001D0EF4"/>
    <w:rsid w:val="001D19EE"/>
    <w:rsid w:val="001D2678"/>
    <w:rsid w:val="001D4BB0"/>
    <w:rsid w:val="001D51BA"/>
    <w:rsid w:val="001D53E7"/>
    <w:rsid w:val="001D5DCE"/>
    <w:rsid w:val="001D6342"/>
    <w:rsid w:val="001D6D53"/>
    <w:rsid w:val="001D6E32"/>
    <w:rsid w:val="001D6F6B"/>
    <w:rsid w:val="001D707A"/>
    <w:rsid w:val="001D7092"/>
    <w:rsid w:val="001D7629"/>
    <w:rsid w:val="001E2563"/>
    <w:rsid w:val="001E36C2"/>
    <w:rsid w:val="001E3E8D"/>
    <w:rsid w:val="001E45A4"/>
    <w:rsid w:val="001E47B0"/>
    <w:rsid w:val="001E4EF5"/>
    <w:rsid w:val="001E58E2"/>
    <w:rsid w:val="001E5D9E"/>
    <w:rsid w:val="001E6A3B"/>
    <w:rsid w:val="001E7AED"/>
    <w:rsid w:val="001E7CC9"/>
    <w:rsid w:val="001F0B95"/>
    <w:rsid w:val="001F0EE6"/>
    <w:rsid w:val="001F2A06"/>
    <w:rsid w:val="001F3916"/>
    <w:rsid w:val="001F54C5"/>
    <w:rsid w:val="001F622B"/>
    <w:rsid w:val="001F662C"/>
    <w:rsid w:val="001F7074"/>
    <w:rsid w:val="00200490"/>
    <w:rsid w:val="00200513"/>
    <w:rsid w:val="0020093B"/>
    <w:rsid w:val="00201C6F"/>
    <w:rsid w:val="00201F3A"/>
    <w:rsid w:val="00201F45"/>
    <w:rsid w:val="00203A78"/>
    <w:rsid w:val="00203F96"/>
    <w:rsid w:val="00204A5A"/>
    <w:rsid w:val="002061E1"/>
    <w:rsid w:val="002069B2"/>
    <w:rsid w:val="00206B6C"/>
    <w:rsid w:val="0020760A"/>
    <w:rsid w:val="00207FA3"/>
    <w:rsid w:val="00211B5F"/>
    <w:rsid w:val="0021290B"/>
    <w:rsid w:val="00213433"/>
    <w:rsid w:val="0021346D"/>
    <w:rsid w:val="0021428E"/>
    <w:rsid w:val="0021447F"/>
    <w:rsid w:val="00214DA8"/>
    <w:rsid w:val="00215423"/>
    <w:rsid w:val="002158FA"/>
    <w:rsid w:val="00216006"/>
    <w:rsid w:val="0021613A"/>
    <w:rsid w:val="00217D91"/>
    <w:rsid w:val="00220600"/>
    <w:rsid w:val="00220CF4"/>
    <w:rsid w:val="002224DB"/>
    <w:rsid w:val="00223C38"/>
    <w:rsid w:val="00223FCB"/>
    <w:rsid w:val="00224ECD"/>
    <w:rsid w:val="0022507E"/>
    <w:rsid w:val="002252C3"/>
    <w:rsid w:val="00225C54"/>
    <w:rsid w:val="0022635F"/>
    <w:rsid w:val="00226B66"/>
    <w:rsid w:val="00230765"/>
    <w:rsid w:val="00230D18"/>
    <w:rsid w:val="002319E4"/>
    <w:rsid w:val="0023410F"/>
    <w:rsid w:val="00235561"/>
    <w:rsid w:val="00235628"/>
    <w:rsid w:val="00235632"/>
    <w:rsid w:val="00235872"/>
    <w:rsid w:val="00235E2D"/>
    <w:rsid w:val="002363DA"/>
    <w:rsid w:val="00236B86"/>
    <w:rsid w:val="00237C14"/>
    <w:rsid w:val="002404FA"/>
    <w:rsid w:val="00240974"/>
    <w:rsid w:val="00240DB4"/>
    <w:rsid w:val="00241158"/>
    <w:rsid w:val="00241513"/>
    <w:rsid w:val="00241559"/>
    <w:rsid w:val="002435B3"/>
    <w:rsid w:val="00243AD6"/>
    <w:rsid w:val="002458B8"/>
    <w:rsid w:val="002458EB"/>
    <w:rsid w:val="00245A02"/>
    <w:rsid w:val="0024633C"/>
    <w:rsid w:val="002470A2"/>
    <w:rsid w:val="002500C8"/>
    <w:rsid w:val="0025190D"/>
    <w:rsid w:val="0025216D"/>
    <w:rsid w:val="002521C9"/>
    <w:rsid w:val="0025266F"/>
    <w:rsid w:val="00252867"/>
    <w:rsid w:val="00253601"/>
    <w:rsid w:val="00253853"/>
    <w:rsid w:val="00253E23"/>
    <w:rsid w:val="00254E3E"/>
    <w:rsid w:val="0025625B"/>
    <w:rsid w:val="00257543"/>
    <w:rsid w:val="002579B9"/>
    <w:rsid w:val="002617E7"/>
    <w:rsid w:val="00264090"/>
    <w:rsid w:val="00264228"/>
    <w:rsid w:val="002642FD"/>
    <w:rsid w:val="00264334"/>
    <w:rsid w:val="0026473E"/>
    <w:rsid w:val="00266214"/>
    <w:rsid w:val="002663AE"/>
    <w:rsid w:val="00266C80"/>
    <w:rsid w:val="00267C83"/>
    <w:rsid w:val="00270BD1"/>
    <w:rsid w:val="0027144F"/>
    <w:rsid w:val="00271813"/>
    <w:rsid w:val="00271F3A"/>
    <w:rsid w:val="00272B4B"/>
    <w:rsid w:val="00273278"/>
    <w:rsid w:val="00273584"/>
    <w:rsid w:val="0027358E"/>
    <w:rsid w:val="002737F4"/>
    <w:rsid w:val="0027432E"/>
    <w:rsid w:val="00275186"/>
    <w:rsid w:val="0027582D"/>
    <w:rsid w:val="00275DEC"/>
    <w:rsid w:val="00280395"/>
    <w:rsid w:val="002805F5"/>
    <w:rsid w:val="0028063B"/>
    <w:rsid w:val="00280705"/>
    <w:rsid w:val="00280751"/>
    <w:rsid w:val="00280D0F"/>
    <w:rsid w:val="0028140D"/>
    <w:rsid w:val="00281BA9"/>
    <w:rsid w:val="002822BA"/>
    <w:rsid w:val="0028280A"/>
    <w:rsid w:val="00283ADA"/>
    <w:rsid w:val="0028445F"/>
    <w:rsid w:val="002844F7"/>
    <w:rsid w:val="00284993"/>
    <w:rsid w:val="00284D0A"/>
    <w:rsid w:val="00285110"/>
    <w:rsid w:val="00285335"/>
    <w:rsid w:val="00286ACD"/>
    <w:rsid w:val="00287838"/>
    <w:rsid w:val="00290562"/>
    <w:rsid w:val="002907B5"/>
    <w:rsid w:val="0029093E"/>
    <w:rsid w:val="00291831"/>
    <w:rsid w:val="00291C67"/>
    <w:rsid w:val="002923FB"/>
    <w:rsid w:val="0029240A"/>
    <w:rsid w:val="0029270B"/>
    <w:rsid w:val="00292EB7"/>
    <w:rsid w:val="00292F3F"/>
    <w:rsid w:val="00294945"/>
    <w:rsid w:val="00295FF6"/>
    <w:rsid w:val="00296227"/>
    <w:rsid w:val="002962EA"/>
    <w:rsid w:val="002963D2"/>
    <w:rsid w:val="00296639"/>
    <w:rsid w:val="00296F44"/>
    <w:rsid w:val="0029777D"/>
    <w:rsid w:val="002A055E"/>
    <w:rsid w:val="002A05FB"/>
    <w:rsid w:val="002A1790"/>
    <w:rsid w:val="002A1D4E"/>
    <w:rsid w:val="002A2869"/>
    <w:rsid w:val="002A30E7"/>
    <w:rsid w:val="002A380A"/>
    <w:rsid w:val="002A3D0D"/>
    <w:rsid w:val="002A45B9"/>
    <w:rsid w:val="002A5044"/>
    <w:rsid w:val="002A562D"/>
    <w:rsid w:val="002A59E1"/>
    <w:rsid w:val="002A61C9"/>
    <w:rsid w:val="002A7B0B"/>
    <w:rsid w:val="002B0F05"/>
    <w:rsid w:val="002B24D6"/>
    <w:rsid w:val="002B25D6"/>
    <w:rsid w:val="002B2FA4"/>
    <w:rsid w:val="002B357F"/>
    <w:rsid w:val="002B3E30"/>
    <w:rsid w:val="002B4FFF"/>
    <w:rsid w:val="002B5758"/>
    <w:rsid w:val="002B596D"/>
    <w:rsid w:val="002B63FD"/>
    <w:rsid w:val="002B697D"/>
    <w:rsid w:val="002B6B8E"/>
    <w:rsid w:val="002C1D86"/>
    <w:rsid w:val="002C2C46"/>
    <w:rsid w:val="002C3358"/>
    <w:rsid w:val="002C41E6"/>
    <w:rsid w:val="002C6D62"/>
    <w:rsid w:val="002C73A0"/>
    <w:rsid w:val="002C76D8"/>
    <w:rsid w:val="002C796D"/>
    <w:rsid w:val="002D029F"/>
    <w:rsid w:val="002D071A"/>
    <w:rsid w:val="002D10D4"/>
    <w:rsid w:val="002D34B2"/>
    <w:rsid w:val="002D3DEA"/>
    <w:rsid w:val="002D467F"/>
    <w:rsid w:val="002D48A1"/>
    <w:rsid w:val="002D48B0"/>
    <w:rsid w:val="002D5B37"/>
    <w:rsid w:val="002D665B"/>
    <w:rsid w:val="002D7637"/>
    <w:rsid w:val="002E17F2"/>
    <w:rsid w:val="002E230A"/>
    <w:rsid w:val="002E28EB"/>
    <w:rsid w:val="002E2C28"/>
    <w:rsid w:val="002E3267"/>
    <w:rsid w:val="002E3610"/>
    <w:rsid w:val="002E3AE4"/>
    <w:rsid w:val="002E56CB"/>
    <w:rsid w:val="002E6C49"/>
    <w:rsid w:val="002E7526"/>
    <w:rsid w:val="002E7CAE"/>
    <w:rsid w:val="002F0407"/>
    <w:rsid w:val="002F0441"/>
    <w:rsid w:val="002F0E8D"/>
    <w:rsid w:val="002F10A0"/>
    <w:rsid w:val="002F1E20"/>
    <w:rsid w:val="002F2771"/>
    <w:rsid w:val="002F2D1D"/>
    <w:rsid w:val="002F312D"/>
    <w:rsid w:val="002F3449"/>
    <w:rsid w:val="002F35BD"/>
    <w:rsid w:val="002F37A9"/>
    <w:rsid w:val="002F3E73"/>
    <w:rsid w:val="002F40A5"/>
    <w:rsid w:val="002F41F7"/>
    <w:rsid w:val="002F770C"/>
    <w:rsid w:val="002F79C9"/>
    <w:rsid w:val="00300187"/>
    <w:rsid w:val="00301823"/>
    <w:rsid w:val="00301CE6"/>
    <w:rsid w:val="0030256B"/>
    <w:rsid w:val="00303F52"/>
    <w:rsid w:val="00304647"/>
    <w:rsid w:val="00304D83"/>
    <w:rsid w:val="0030501F"/>
    <w:rsid w:val="00305C05"/>
    <w:rsid w:val="00305F9D"/>
    <w:rsid w:val="0030674A"/>
    <w:rsid w:val="00307BA1"/>
    <w:rsid w:val="00311297"/>
    <w:rsid w:val="00311702"/>
    <w:rsid w:val="00311961"/>
    <w:rsid w:val="00311D89"/>
    <w:rsid w:val="00311E82"/>
    <w:rsid w:val="003127D0"/>
    <w:rsid w:val="003132F6"/>
    <w:rsid w:val="003133D0"/>
    <w:rsid w:val="00313FC0"/>
    <w:rsid w:val="00313FD6"/>
    <w:rsid w:val="003143BD"/>
    <w:rsid w:val="00315363"/>
    <w:rsid w:val="0031594C"/>
    <w:rsid w:val="00315C06"/>
    <w:rsid w:val="00315C7A"/>
    <w:rsid w:val="00315FDC"/>
    <w:rsid w:val="0031680F"/>
    <w:rsid w:val="003203ED"/>
    <w:rsid w:val="003204AA"/>
    <w:rsid w:val="00322C9F"/>
    <w:rsid w:val="003233F4"/>
    <w:rsid w:val="003238ED"/>
    <w:rsid w:val="0032394D"/>
    <w:rsid w:val="00324419"/>
    <w:rsid w:val="00324D23"/>
    <w:rsid w:val="00325601"/>
    <w:rsid w:val="00326C76"/>
    <w:rsid w:val="00327608"/>
    <w:rsid w:val="0032789F"/>
    <w:rsid w:val="00330A0F"/>
    <w:rsid w:val="00330FDF"/>
    <w:rsid w:val="00331751"/>
    <w:rsid w:val="00331C5B"/>
    <w:rsid w:val="003323D5"/>
    <w:rsid w:val="003328B6"/>
    <w:rsid w:val="003338B5"/>
    <w:rsid w:val="00333923"/>
    <w:rsid w:val="00334221"/>
    <w:rsid w:val="00334579"/>
    <w:rsid w:val="003356DA"/>
    <w:rsid w:val="00335858"/>
    <w:rsid w:val="00336BDA"/>
    <w:rsid w:val="00342BB1"/>
    <w:rsid w:val="00342BD7"/>
    <w:rsid w:val="00342CDF"/>
    <w:rsid w:val="00342F5D"/>
    <w:rsid w:val="003432A1"/>
    <w:rsid w:val="00344973"/>
    <w:rsid w:val="00346DB5"/>
    <w:rsid w:val="00347394"/>
    <w:rsid w:val="003477B1"/>
    <w:rsid w:val="00347E43"/>
    <w:rsid w:val="003509F5"/>
    <w:rsid w:val="00353B65"/>
    <w:rsid w:val="003558A4"/>
    <w:rsid w:val="003562C0"/>
    <w:rsid w:val="003566E2"/>
    <w:rsid w:val="00357380"/>
    <w:rsid w:val="00360016"/>
    <w:rsid w:val="003602D9"/>
    <w:rsid w:val="003604CE"/>
    <w:rsid w:val="00360947"/>
    <w:rsid w:val="0036110B"/>
    <w:rsid w:val="0036340F"/>
    <w:rsid w:val="0036353A"/>
    <w:rsid w:val="00364EA6"/>
    <w:rsid w:val="003679DF"/>
    <w:rsid w:val="003703FD"/>
    <w:rsid w:val="00370E47"/>
    <w:rsid w:val="00370EE5"/>
    <w:rsid w:val="00372075"/>
    <w:rsid w:val="003742AC"/>
    <w:rsid w:val="00376755"/>
    <w:rsid w:val="00376769"/>
    <w:rsid w:val="00376B86"/>
    <w:rsid w:val="00377378"/>
    <w:rsid w:val="003779F5"/>
    <w:rsid w:val="00377CE1"/>
    <w:rsid w:val="00377DB4"/>
    <w:rsid w:val="00380AD8"/>
    <w:rsid w:val="00380C83"/>
    <w:rsid w:val="00381A09"/>
    <w:rsid w:val="00381DC0"/>
    <w:rsid w:val="00382EE8"/>
    <w:rsid w:val="0038335F"/>
    <w:rsid w:val="003847CB"/>
    <w:rsid w:val="00385BF0"/>
    <w:rsid w:val="00386622"/>
    <w:rsid w:val="00387082"/>
    <w:rsid w:val="00390446"/>
    <w:rsid w:val="00392C5B"/>
    <w:rsid w:val="00392F24"/>
    <w:rsid w:val="003934BE"/>
    <w:rsid w:val="003938BC"/>
    <w:rsid w:val="003939FF"/>
    <w:rsid w:val="00395217"/>
    <w:rsid w:val="00395226"/>
    <w:rsid w:val="00395C8F"/>
    <w:rsid w:val="00396AB7"/>
    <w:rsid w:val="00397704"/>
    <w:rsid w:val="003A0AC9"/>
    <w:rsid w:val="003A1100"/>
    <w:rsid w:val="003A2223"/>
    <w:rsid w:val="003A27D6"/>
    <w:rsid w:val="003A27E4"/>
    <w:rsid w:val="003A2A0F"/>
    <w:rsid w:val="003A34BF"/>
    <w:rsid w:val="003A45A1"/>
    <w:rsid w:val="003A4CE0"/>
    <w:rsid w:val="003A5B0A"/>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56F4"/>
    <w:rsid w:val="003B62E6"/>
    <w:rsid w:val="003B64BB"/>
    <w:rsid w:val="003B69A7"/>
    <w:rsid w:val="003B6ADC"/>
    <w:rsid w:val="003B7FE5"/>
    <w:rsid w:val="003C00CB"/>
    <w:rsid w:val="003C03B1"/>
    <w:rsid w:val="003C04E4"/>
    <w:rsid w:val="003C0DC3"/>
    <w:rsid w:val="003C11C8"/>
    <w:rsid w:val="003C1E4A"/>
    <w:rsid w:val="003C2702"/>
    <w:rsid w:val="003C2A24"/>
    <w:rsid w:val="003C2AD7"/>
    <w:rsid w:val="003C439D"/>
    <w:rsid w:val="003C4D05"/>
    <w:rsid w:val="003C5938"/>
    <w:rsid w:val="003C5C8E"/>
    <w:rsid w:val="003C5E67"/>
    <w:rsid w:val="003C765B"/>
    <w:rsid w:val="003C7806"/>
    <w:rsid w:val="003D109F"/>
    <w:rsid w:val="003D2478"/>
    <w:rsid w:val="003D28CF"/>
    <w:rsid w:val="003D2D74"/>
    <w:rsid w:val="003D3C41"/>
    <w:rsid w:val="003D3C45"/>
    <w:rsid w:val="003D405E"/>
    <w:rsid w:val="003D5B1F"/>
    <w:rsid w:val="003D7E2D"/>
    <w:rsid w:val="003E07A3"/>
    <w:rsid w:val="003E0A64"/>
    <w:rsid w:val="003E15FA"/>
    <w:rsid w:val="003E3125"/>
    <w:rsid w:val="003E32BA"/>
    <w:rsid w:val="003E3B7B"/>
    <w:rsid w:val="003E4973"/>
    <w:rsid w:val="003E55E4"/>
    <w:rsid w:val="003E657F"/>
    <w:rsid w:val="003E69C5"/>
    <w:rsid w:val="003E7040"/>
    <w:rsid w:val="003E73EE"/>
    <w:rsid w:val="003E74E3"/>
    <w:rsid w:val="003F05C7"/>
    <w:rsid w:val="003F0D35"/>
    <w:rsid w:val="003F11A0"/>
    <w:rsid w:val="003F241F"/>
    <w:rsid w:val="003F2841"/>
    <w:rsid w:val="003F2CD4"/>
    <w:rsid w:val="003F3BDF"/>
    <w:rsid w:val="003F403D"/>
    <w:rsid w:val="003F5782"/>
    <w:rsid w:val="003F68C0"/>
    <w:rsid w:val="003F6BBE"/>
    <w:rsid w:val="003F7155"/>
    <w:rsid w:val="003F7760"/>
    <w:rsid w:val="003F77B1"/>
    <w:rsid w:val="004000E8"/>
    <w:rsid w:val="004007B9"/>
    <w:rsid w:val="00400BB3"/>
    <w:rsid w:val="0040118E"/>
    <w:rsid w:val="004013EA"/>
    <w:rsid w:val="00402E2B"/>
    <w:rsid w:val="00402EB6"/>
    <w:rsid w:val="0040423D"/>
    <w:rsid w:val="00404240"/>
    <w:rsid w:val="00404751"/>
    <w:rsid w:val="0040512B"/>
    <w:rsid w:val="00405B93"/>
    <w:rsid w:val="00405CA5"/>
    <w:rsid w:val="004078F0"/>
    <w:rsid w:val="00407A16"/>
    <w:rsid w:val="00407CD3"/>
    <w:rsid w:val="00410134"/>
    <w:rsid w:val="00410B72"/>
    <w:rsid w:val="00410F18"/>
    <w:rsid w:val="0041249F"/>
    <w:rsid w:val="0041263E"/>
    <w:rsid w:val="00412C78"/>
    <w:rsid w:val="00413AAC"/>
    <w:rsid w:val="00413B66"/>
    <w:rsid w:val="00413E92"/>
    <w:rsid w:val="004158D0"/>
    <w:rsid w:val="004159A8"/>
    <w:rsid w:val="00415EA4"/>
    <w:rsid w:val="00417DEF"/>
    <w:rsid w:val="00420CF1"/>
    <w:rsid w:val="00421105"/>
    <w:rsid w:val="004218C3"/>
    <w:rsid w:val="00422AA4"/>
    <w:rsid w:val="004240D5"/>
    <w:rsid w:val="004242F4"/>
    <w:rsid w:val="00425398"/>
    <w:rsid w:val="0042598E"/>
    <w:rsid w:val="00425DA1"/>
    <w:rsid w:val="004262BB"/>
    <w:rsid w:val="00426FF0"/>
    <w:rsid w:val="00427248"/>
    <w:rsid w:val="004273B5"/>
    <w:rsid w:val="00427876"/>
    <w:rsid w:val="00431850"/>
    <w:rsid w:val="004328B8"/>
    <w:rsid w:val="00432EE6"/>
    <w:rsid w:val="004330C7"/>
    <w:rsid w:val="00434D8F"/>
    <w:rsid w:val="00436676"/>
    <w:rsid w:val="004368D9"/>
    <w:rsid w:val="00436B5D"/>
    <w:rsid w:val="00437447"/>
    <w:rsid w:val="004410B2"/>
    <w:rsid w:val="00441A92"/>
    <w:rsid w:val="00441D42"/>
    <w:rsid w:val="00442521"/>
    <w:rsid w:val="004430D2"/>
    <w:rsid w:val="004431DC"/>
    <w:rsid w:val="0044332D"/>
    <w:rsid w:val="004446C2"/>
    <w:rsid w:val="00444F56"/>
    <w:rsid w:val="004459F2"/>
    <w:rsid w:val="0044609B"/>
    <w:rsid w:val="00446488"/>
    <w:rsid w:val="00450A21"/>
    <w:rsid w:val="00451787"/>
    <w:rsid w:val="004517AA"/>
    <w:rsid w:val="00451A09"/>
    <w:rsid w:val="00452AE4"/>
    <w:rsid w:val="00452CAC"/>
    <w:rsid w:val="00454A39"/>
    <w:rsid w:val="0045675C"/>
    <w:rsid w:val="00457565"/>
    <w:rsid w:val="00457B71"/>
    <w:rsid w:val="00460354"/>
    <w:rsid w:val="00460A36"/>
    <w:rsid w:val="00460F75"/>
    <w:rsid w:val="0046114A"/>
    <w:rsid w:val="004611F3"/>
    <w:rsid w:val="00461C51"/>
    <w:rsid w:val="00462A35"/>
    <w:rsid w:val="004642C3"/>
    <w:rsid w:val="004643AC"/>
    <w:rsid w:val="004648D2"/>
    <w:rsid w:val="0046625D"/>
    <w:rsid w:val="00466416"/>
    <w:rsid w:val="004669E2"/>
    <w:rsid w:val="00466A5C"/>
    <w:rsid w:val="00466C95"/>
    <w:rsid w:val="00466FF8"/>
    <w:rsid w:val="0046783A"/>
    <w:rsid w:val="00467BAF"/>
    <w:rsid w:val="004704FC"/>
    <w:rsid w:val="0047074F"/>
    <w:rsid w:val="00470C31"/>
    <w:rsid w:val="00470DE9"/>
    <w:rsid w:val="00471D4F"/>
    <w:rsid w:val="00471DE0"/>
    <w:rsid w:val="00472D44"/>
    <w:rsid w:val="004734D0"/>
    <w:rsid w:val="00474844"/>
    <w:rsid w:val="00475523"/>
    <w:rsid w:val="0047556B"/>
    <w:rsid w:val="004755B3"/>
    <w:rsid w:val="00475617"/>
    <w:rsid w:val="00475E2C"/>
    <w:rsid w:val="004760D1"/>
    <w:rsid w:val="00477768"/>
    <w:rsid w:val="00477E76"/>
    <w:rsid w:val="0048043E"/>
    <w:rsid w:val="00481FAD"/>
    <w:rsid w:val="00482038"/>
    <w:rsid w:val="0048216F"/>
    <w:rsid w:val="004826A3"/>
    <w:rsid w:val="00483C22"/>
    <w:rsid w:val="004848D9"/>
    <w:rsid w:val="004852ED"/>
    <w:rsid w:val="00485437"/>
    <w:rsid w:val="00486333"/>
    <w:rsid w:val="004865B7"/>
    <w:rsid w:val="00486E2C"/>
    <w:rsid w:val="0048725B"/>
    <w:rsid w:val="00487C9F"/>
    <w:rsid w:val="0049171F"/>
    <w:rsid w:val="0049173E"/>
    <w:rsid w:val="00491CBB"/>
    <w:rsid w:val="00492BC5"/>
    <w:rsid w:val="00493F2F"/>
    <w:rsid w:val="00495B01"/>
    <w:rsid w:val="00495FD1"/>
    <w:rsid w:val="004964F1"/>
    <w:rsid w:val="004A1290"/>
    <w:rsid w:val="004A16BC"/>
    <w:rsid w:val="004A2575"/>
    <w:rsid w:val="004A2B94"/>
    <w:rsid w:val="004A34FE"/>
    <w:rsid w:val="004A3E17"/>
    <w:rsid w:val="004A404E"/>
    <w:rsid w:val="004A48B1"/>
    <w:rsid w:val="004A4B63"/>
    <w:rsid w:val="004A4CA7"/>
    <w:rsid w:val="004A4CB1"/>
    <w:rsid w:val="004A4E13"/>
    <w:rsid w:val="004A51AA"/>
    <w:rsid w:val="004A5578"/>
    <w:rsid w:val="004A593B"/>
    <w:rsid w:val="004A668F"/>
    <w:rsid w:val="004A6DD2"/>
    <w:rsid w:val="004A6F96"/>
    <w:rsid w:val="004A7371"/>
    <w:rsid w:val="004A7AC7"/>
    <w:rsid w:val="004B0E74"/>
    <w:rsid w:val="004B1A13"/>
    <w:rsid w:val="004B2850"/>
    <w:rsid w:val="004B4578"/>
    <w:rsid w:val="004B60D5"/>
    <w:rsid w:val="004B6513"/>
    <w:rsid w:val="004B6D71"/>
    <w:rsid w:val="004B6F6A"/>
    <w:rsid w:val="004B754B"/>
    <w:rsid w:val="004B7671"/>
    <w:rsid w:val="004B7943"/>
    <w:rsid w:val="004B7C0C"/>
    <w:rsid w:val="004C329D"/>
    <w:rsid w:val="004C3898"/>
    <w:rsid w:val="004C3C39"/>
    <w:rsid w:val="004C4410"/>
    <w:rsid w:val="004C46DB"/>
    <w:rsid w:val="004C5060"/>
    <w:rsid w:val="004C5518"/>
    <w:rsid w:val="004C561B"/>
    <w:rsid w:val="004C5F2E"/>
    <w:rsid w:val="004C6537"/>
    <w:rsid w:val="004C6968"/>
    <w:rsid w:val="004D0F82"/>
    <w:rsid w:val="004D138F"/>
    <w:rsid w:val="004D14D1"/>
    <w:rsid w:val="004D213D"/>
    <w:rsid w:val="004D2254"/>
    <w:rsid w:val="004D3568"/>
    <w:rsid w:val="004D361F"/>
    <w:rsid w:val="004D36B1"/>
    <w:rsid w:val="004D3AD2"/>
    <w:rsid w:val="004D6BA7"/>
    <w:rsid w:val="004D7A21"/>
    <w:rsid w:val="004D7EBD"/>
    <w:rsid w:val="004E04EB"/>
    <w:rsid w:val="004E05DB"/>
    <w:rsid w:val="004E10C6"/>
    <w:rsid w:val="004E2157"/>
    <w:rsid w:val="004E2680"/>
    <w:rsid w:val="004E28F9"/>
    <w:rsid w:val="004E3A2D"/>
    <w:rsid w:val="004E45B1"/>
    <w:rsid w:val="004E462E"/>
    <w:rsid w:val="004E4A48"/>
    <w:rsid w:val="004E5026"/>
    <w:rsid w:val="004E54BF"/>
    <w:rsid w:val="004E56DC"/>
    <w:rsid w:val="004E5C25"/>
    <w:rsid w:val="004E63BC"/>
    <w:rsid w:val="004E670F"/>
    <w:rsid w:val="004E69AE"/>
    <w:rsid w:val="004E6DF1"/>
    <w:rsid w:val="004E6FF1"/>
    <w:rsid w:val="004E76F4"/>
    <w:rsid w:val="004F0194"/>
    <w:rsid w:val="004F0B4E"/>
    <w:rsid w:val="004F0B6C"/>
    <w:rsid w:val="004F2078"/>
    <w:rsid w:val="004F217B"/>
    <w:rsid w:val="004F3829"/>
    <w:rsid w:val="004F3EFF"/>
    <w:rsid w:val="004F4213"/>
    <w:rsid w:val="004F4896"/>
    <w:rsid w:val="004F4DA3"/>
    <w:rsid w:val="004F58BE"/>
    <w:rsid w:val="004F59BA"/>
    <w:rsid w:val="004F7571"/>
    <w:rsid w:val="004F7AB7"/>
    <w:rsid w:val="00501F6E"/>
    <w:rsid w:val="00502AFE"/>
    <w:rsid w:val="0050521C"/>
    <w:rsid w:val="00506557"/>
    <w:rsid w:val="0050677A"/>
    <w:rsid w:val="00506990"/>
    <w:rsid w:val="00506DC3"/>
    <w:rsid w:val="0051024A"/>
    <w:rsid w:val="0051079B"/>
    <w:rsid w:val="005108D8"/>
    <w:rsid w:val="005116F9"/>
    <w:rsid w:val="00511B7A"/>
    <w:rsid w:val="00511C5E"/>
    <w:rsid w:val="00511E07"/>
    <w:rsid w:val="005122B0"/>
    <w:rsid w:val="005135D7"/>
    <w:rsid w:val="0051421D"/>
    <w:rsid w:val="00515187"/>
    <w:rsid w:val="005153A7"/>
    <w:rsid w:val="0051541D"/>
    <w:rsid w:val="0051560C"/>
    <w:rsid w:val="005175F5"/>
    <w:rsid w:val="0052044F"/>
    <w:rsid w:val="00520F8C"/>
    <w:rsid w:val="005219CF"/>
    <w:rsid w:val="0052206A"/>
    <w:rsid w:val="0052217E"/>
    <w:rsid w:val="00523085"/>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E68"/>
    <w:rsid w:val="00536F49"/>
    <w:rsid w:val="00537C62"/>
    <w:rsid w:val="00537D1C"/>
    <w:rsid w:val="00541B53"/>
    <w:rsid w:val="00542923"/>
    <w:rsid w:val="00542C74"/>
    <w:rsid w:val="00545144"/>
    <w:rsid w:val="005465A7"/>
    <w:rsid w:val="00546970"/>
    <w:rsid w:val="00550B79"/>
    <w:rsid w:val="00550F43"/>
    <w:rsid w:val="00551AE2"/>
    <w:rsid w:val="00551F3D"/>
    <w:rsid w:val="005525EB"/>
    <w:rsid w:val="0055343F"/>
    <w:rsid w:val="00553624"/>
    <w:rsid w:val="00554E19"/>
    <w:rsid w:val="005556BC"/>
    <w:rsid w:val="0055642F"/>
    <w:rsid w:val="00557D34"/>
    <w:rsid w:val="005606F5"/>
    <w:rsid w:val="0056121F"/>
    <w:rsid w:val="00561738"/>
    <w:rsid w:val="00562EA2"/>
    <w:rsid w:val="005640B5"/>
    <w:rsid w:val="00566620"/>
    <w:rsid w:val="00566E78"/>
    <w:rsid w:val="00567347"/>
    <w:rsid w:val="00570D0B"/>
    <w:rsid w:val="00572505"/>
    <w:rsid w:val="00572B1C"/>
    <w:rsid w:val="00572CA2"/>
    <w:rsid w:val="00573A0D"/>
    <w:rsid w:val="00573FA2"/>
    <w:rsid w:val="00575082"/>
    <w:rsid w:val="0057591F"/>
    <w:rsid w:val="005769B6"/>
    <w:rsid w:val="00576E4D"/>
    <w:rsid w:val="005770EB"/>
    <w:rsid w:val="00577E9B"/>
    <w:rsid w:val="00577FC2"/>
    <w:rsid w:val="00581E00"/>
    <w:rsid w:val="00582809"/>
    <w:rsid w:val="00583BCC"/>
    <w:rsid w:val="00583F5C"/>
    <w:rsid w:val="005851E5"/>
    <w:rsid w:val="00586141"/>
    <w:rsid w:val="0058798C"/>
    <w:rsid w:val="005900FA"/>
    <w:rsid w:val="0059057A"/>
    <w:rsid w:val="00590DFD"/>
    <w:rsid w:val="00591772"/>
    <w:rsid w:val="005935A4"/>
    <w:rsid w:val="00593D26"/>
    <w:rsid w:val="0059475A"/>
    <w:rsid w:val="005948C2"/>
    <w:rsid w:val="00594F46"/>
    <w:rsid w:val="00595686"/>
    <w:rsid w:val="00595700"/>
    <w:rsid w:val="00595796"/>
    <w:rsid w:val="00595D1C"/>
    <w:rsid w:val="00595DCA"/>
    <w:rsid w:val="00596002"/>
    <w:rsid w:val="005969BE"/>
    <w:rsid w:val="00596E79"/>
    <w:rsid w:val="0059779B"/>
    <w:rsid w:val="005A1E46"/>
    <w:rsid w:val="005A209A"/>
    <w:rsid w:val="005A26B4"/>
    <w:rsid w:val="005A2AC7"/>
    <w:rsid w:val="005A4F60"/>
    <w:rsid w:val="005A55AA"/>
    <w:rsid w:val="005A662D"/>
    <w:rsid w:val="005B1409"/>
    <w:rsid w:val="005B1D21"/>
    <w:rsid w:val="005B1E94"/>
    <w:rsid w:val="005B1FAD"/>
    <w:rsid w:val="005B2ED4"/>
    <w:rsid w:val="005B35D7"/>
    <w:rsid w:val="005B376E"/>
    <w:rsid w:val="005B392A"/>
    <w:rsid w:val="005B3AA3"/>
    <w:rsid w:val="005B4274"/>
    <w:rsid w:val="005B6B0F"/>
    <w:rsid w:val="005B6D20"/>
    <w:rsid w:val="005B6F5F"/>
    <w:rsid w:val="005B6F83"/>
    <w:rsid w:val="005B7AD3"/>
    <w:rsid w:val="005C2066"/>
    <w:rsid w:val="005C45F1"/>
    <w:rsid w:val="005C4F06"/>
    <w:rsid w:val="005C74FB"/>
    <w:rsid w:val="005C7531"/>
    <w:rsid w:val="005C775A"/>
    <w:rsid w:val="005C7815"/>
    <w:rsid w:val="005C7DEC"/>
    <w:rsid w:val="005D0310"/>
    <w:rsid w:val="005D0A6F"/>
    <w:rsid w:val="005D0F9B"/>
    <w:rsid w:val="005D1602"/>
    <w:rsid w:val="005D2014"/>
    <w:rsid w:val="005D2EBB"/>
    <w:rsid w:val="005D2F60"/>
    <w:rsid w:val="005D326B"/>
    <w:rsid w:val="005D45CC"/>
    <w:rsid w:val="005D4777"/>
    <w:rsid w:val="005D4B6C"/>
    <w:rsid w:val="005D4F56"/>
    <w:rsid w:val="005D6005"/>
    <w:rsid w:val="005D69BD"/>
    <w:rsid w:val="005E0B79"/>
    <w:rsid w:val="005E0DBC"/>
    <w:rsid w:val="005E0E96"/>
    <w:rsid w:val="005E1018"/>
    <w:rsid w:val="005E12FA"/>
    <w:rsid w:val="005E1CD0"/>
    <w:rsid w:val="005E1D20"/>
    <w:rsid w:val="005E1E05"/>
    <w:rsid w:val="005E23D6"/>
    <w:rsid w:val="005E385F"/>
    <w:rsid w:val="005E3A27"/>
    <w:rsid w:val="005E5B81"/>
    <w:rsid w:val="005F1BBE"/>
    <w:rsid w:val="005F2CB1"/>
    <w:rsid w:val="005F3025"/>
    <w:rsid w:val="005F3314"/>
    <w:rsid w:val="005F4110"/>
    <w:rsid w:val="005F4389"/>
    <w:rsid w:val="005F4EC4"/>
    <w:rsid w:val="005F569B"/>
    <w:rsid w:val="005F5FAE"/>
    <w:rsid w:val="005F618C"/>
    <w:rsid w:val="005F6A0F"/>
    <w:rsid w:val="005F6E05"/>
    <w:rsid w:val="005F70BD"/>
    <w:rsid w:val="00600CE5"/>
    <w:rsid w:val="0060283C"/>
    <w:rsid w:val="0060291E"/>
    <w:rsid w:val="00604E0F"/>
    <w:rsid w:val="00604F14"/>
    <w:rsid w:val="00605C7C"/>
    <w:rsid w:val="00605F13"/>
    <w:rsid w:val="006064FC"/>
    <w:rsid w:val="006066B9"/>
    <w:rsid w:val="00607B2A"/>
    <w:rsid w:val="006118E7"/>
    <w:rsid w:val="00611B83"/>
    <w:rsid w:val="00611C24"/>
    <w:rsid w:val="00612A7C"/>
    <w:rsid w:val="00613257"/>
    <w:rsid w:val="006143F4"/>
    <w:rsid w:val="0061462E"/>
    <w:rsid w:val="00615364"/>
    <w:rsid w:val="006159A9"/>
    <w:rsid w:val="00620A71"/>
    <w:rsid w:val="00620D80"/>
    <w:rsid w:val="006234A6"/>
    <w:rsid w:val="00624B42"/>
    <w:rsid w:val="00624EE3"/>
    <w:rsid w:val="00625900"/>
    <w:rsid w:val="006267D4"/>
    <w:rsid w:val="00627073"/>
    <w:rsid w:val="00630001"/>
    <w:rsid w:val="00630971"/>
    <w:rsid w:val="006311B3"/>
    <w:rsid w:val="00631477"/>
    <w:rsid w:val="00631AC4"/>
    <w:rsid w:val="00632376"/>
    <w:rsid w:val="0063284C"/>
    <w:rsid w:val="00632D26"/>
    <w:rsid w:val="00633BE8"/>
    <w:rsid w:val="00633D57"/>
    <w:rsid w:val="00636398"/>
    <w:rsid w:val="006368D3"/>
    <w:rsid w:val="006377EC"/>
    <w:rsid w:val="0064151F"/>
    <w:rsid w:val="00641533"/>
    <w:rsid w:val="006415AF"/>
    <w:rsid w:val="0064208D"/>
    <w:rsid w:val="006422F9"/>
    <w:rsid w:val="00643475"/>
    <w:rsid w:val="006434A6"/>
    <w:rsid w:val="0064396A"/>
    <w:rsid w:val="00644C34"/>
    <w:rsid w:val="00645889"/>
    <w:rsid w:val="0064624E"/>
    <w:rsid w:val="00650AB9"/>
    <w:rsid w:val="00650CEE"/>
    <w:rsid w:val="00652936"/>
    <w:rsid w:val="0065364B"/>
    <w:rsid w:val="006542CC"/>
    <w:rsid w:val="00655733"/>
    <w:rsid w:val="00655ACD"/>
    <w:rsid w:val="00655E2B"/>
    <w:rsid w:val="0065650B"/>
    <w:rsid w:val="0065677C"/>
    <w:rsid w:val="00656A92"/>
    <w:rsid w:val="00656DDE"/>
    <w:rsid w:val="0065754B"/>
    <w:rsid w:val="0066011D"/>
    <w:rsid w:val="00660251"/>
    <w:rsid w:val="006607C0"/>
    <w:rsid w:val="006613A6"/>
    <w:rsid w:val="006616EC"/>
    <w:rsid w:val="00661E72"/>
    <w:rsid w:val="00662064"/>
    <w:rsid w:val="006627A2"/>
    <w:rsid w:val="00662A19"/>
    <w:rsid w:val="00662F7B"/>
    <w:rsid w:val="006634E6"/>
    <w:rsid w:val="00663611"/>
    <w:rsid w:val="006640AE"/>
    <w:rsid w:val="0066498B"/>
    <w:rsid w:val="006655EE"/>
    <w:rsid w:val="006679D4"/>
    <w:rsid w:val="00667E04"/>
    <w:rsid w:val="00667EE7"/>
    <w:rsid w:val="00670922"/>
    <w:rsid w:val="00670BE1"/>
    <w:rsid w:val="006716F5"/>
    <w:rsid w:val="00671AB5"/>
    <w:rsid w:val="0067218F"/>
    <w:rsid w:val="00673F5A"/>
    <w:rsid w:val="006741F2"/>
    <w:rsid w:val="00674CC3"/>
    <w:rsid w:val="00675837"/>
    <w:rsid w:val="00675C72"/>
    <w:rsid w:val="00676448"/>
    <w:rsid w:val="006771F9"/>
    <w:rsid w:val="006776D7"/>
    <w:rsid w:val="00680354"/>
    <w:rsid w:val="00681003"/>
    <w:rsid w:val="006812F9"/>
    <w:rsid w:val="006817C9"/>
    <w:rsid w:val="00683D54"/>
    <w:rsid w:val="00683ECE"/>
    <w:rsid w:val="00684012"/>
    <w:rsid w:val="00684BC6"/>
    <w:rsid w:val="0068649B"/>
    <w:rsid w:val="006865D8"/>
    <w:rsid w:val="006870E1"/>
    <w:rsid w:val="0068780F"/>
    <w:rsid w:val="00691754"/>
    <w:rsid w:val="00692973"/>
    <w:rsid w:val="00694FA1"/>
    <w:rsid w:val="006950B8"/>
    <w:rsid w:val="00695496"/>
    <w:rsid w:val="00695FC2"/>
    <w:rsid w:val="00696210"/>
    <w:rsid w:val="00696949"/>
    <w:rsid w:val="00697052"/>
    <w:rsid w:val="006A0344"/>
    <w:rsid w:val="006A06F0"/>
    <w:rsid w:val="006A14F3"/>
    <w:rsid w:val="006A22FC"/>
    <w:rsid w:val="006A298D"/>
    <w:rsid w:val="006A36C4"/>
    <w:rsid w:val="006A40F3"/>
    <w:rsid w:val="006A46FB"/>
    <w:rsid w:val="006A53D2"/>
    <w:rsid w:val="006A5E28"/>
    <w:rsid w:val="006A697B"/>
    <w:rsid w:val="006A7266"/>
    <w:rsid w:val="006A7AFF"/>
    <w:rsid w:val="006B006A"/>
    <w:rsid w:val="006B11DB"/>
    <w:rsid w:val="006B1816"/>
    <w:rsid w:val="006B2099"/>
    <w:rsid w:val="006B2467"/>
    <w:rsid w:val="006B2A15"/>
    <w:rsid w:val="006B35C3"/>
    <w:rsid w:val="006B3E02"/>
    <w:rsid w:val="006B4EEF"/>
    <w:rsid w:val="006B50CF"/>
    <w:rsid w:val="006B581B"/>
    <w:rsid w:val="006B5EE9"/>
    <w:rsid w:val="006B67C9"/>
    <w:rsid w:val="006B7090"/>
    <w:rsid w:val="006B7BAA"/>
    <w:rsid w:val="006C03B8"/>
    <w:rsid w:val="006C0DB7"/>
    <w:rsid w:val="006C19AB"/>
    <w:rsid w:val="006C3694"/>
    <w:rsid w:val="006C4D51"/>
    <w:rsid w:val="006C566E"/>
    <w:rsid w:val="006C5AD5"/>
    <w:rsid w:val="006C5EC9"/>
    <w:rsid w:val="006C6059"/>
    <w:rsid w:val="006C6376"/>
    <w:rsid w:val="006C6934"/>
    <w:rsid w:val="006C71A4"/>
    <w:rsid w:val="006C74D4"/>
    <w:rsid w:val="006C7522"/>
    <w:rsid w:val="006C7901"/>
    <w:rsid w:val="006D0CB7"/>
    <w:rsid w:val="006D149C"/>
    <w:rsid w:val="006D2CFB"/>
    <w:rsid w:val="006D426A"/>
    <w:rsid w:val="006D56EC"/>
    <w:rsid w:val="006D5F6C"/>
    <w:rsid w:val="006D6F08"/>
    <w:rsid w:val="006D7175"/>
    <w:rsid w:val="006D7F1A"/>
    <w:rsid w:val="006E062C"/>
    <w:rsid w:val="006E0AA2"/>
    <w:rsid w:val="006E1C82"/>
    <w:rsid w:val="006E28B7"/>
    <w:rsid w:val="006E2A5B"/>
    <w:rsid w:val="006E2A9B"/>
    <w:rsid w:val="006E3310"/>
    <w:rsid w:val="006E3B9F"/>
    <w:rsid w:val="006E4E39"/>
    <w:rsid w:val="006E509B"/>
    <w:rsid w:val="006E565E"/>
    <w:rsid w:val="006E673D"/>
    <w:rsid w:val="006E67E1"/>
    <w:rsid w:val="006E70E5"/>
    <w:rsid w:val="006E753E"/>
    <w:rsid w:val="006E788D"/>
    <w:rsid w:val="006E7D3B"/>
    <w:rsid w:val="006F00CC"/>
    <w:rsid w:val="006F1937"/>
    <w:rsid w:val="006F1B70"/>
    <w:rsid w:val="006F2DCE"/>
    <w:rsid w:val="006F300E"/>
    <w:rsid w:val="006F33C5"/>
    <w:rsid w:val="006F341D"/>
    <w:rsid w:val="006F3976"/>
    <w:rsid w:val="006F3CDE"/>
    <w:rsid w:val="006F4331"/>
    <w:rsid w:val="006F464A"/>
    <w:rsid w:val="006F491D"/>
    <w:rsid w:val="006F58D4"/>
    <w:rsid w:val="006F5A3A"/>
    <w:rsid w:val="006F6162"/>
    <w:rsid w:val="006F6287"/>
    <w:rsid w:val="006F639A"/>
    <w:rsid w:val="006F6404"/>
    <w:rsid w:val="006F6582"/>
    <w:rsid w:val="006F68E9"/>
    <w:rsid w:val="006F74E2"/>
    <w:rsid w:val="0070059E"/>
    <w:rsid w:val="00700F76"/>
    <w:rsid w:val="00701F80"/>
    <w:rsid w:val="0070283C"/>
    <w:rsid w:val="0070346E"/>
    <w:rsid w:val="007049DF"/>
    <w:rsid w:val="00704E6E"/>
    <w:rsid w:val="00704EDB"/>
    <w:rsid w:val="00705B75"/>
    <w:rsid w:val="00706101"/>
    <w:rsid w:val="0070627B"/>
    <w:rsid w:val="00706E1C"/>
    <w:rsid w:val="00707072"/>
    <w:rsid w:val="00707AAB"/>
    <w:rsid w:val="00707D61"/>
    <w:rsid w:val="0071134F"/>
    <w:rsid w:val="00711A0A"/>
    <w:rsid w:val="00711A5E"/>
    <w:rsid w:val="007121E6"/>
    <w:rsid w:val="00712287"/>
    <w:rsid w:val="00712772"/>
    <w:rsid w:val="00713532"/>
    <w:rsid w:val="00713F0A"/>
    <w:rsid w:val="0071437C"/>
    <w:rsid w:val="007144ED"/>
    <w:rsid w:val="007144FD"/>
    <w:rsid w:val="007148D3"/>
    <w:rsid w:val="007157C3"/>
    <w:rsid w:val="00715B9A"/>
    <w:rsid w:val="00715E42"/>
    <w:rsid w:val="0071639D"/>
    <w:rsid w:val="007163F9"/>
    <w:rsid w:val="00716A53"/>
    <w:rsid w:val="007174B7"/>
    <w:rsid w:val="00717AF9"/>
    <w:rsid w:val="007227BE"/>
    <w:rsid w:val="0072316F"/>
    <w:rsid w:val="007232A8"/>
    <w:rsid w:val="007235CB"/>
    <w:rsid w:val="00723A6D"/>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560A"/>
    <w:rsid w:val="007357A3"/>
    <w:rsid w:val="0073627D"/>
    <w:rsid w:val="007362A6"/>
    <w:rsid w:val="00736D7D"/>
    <w:rsid w:val="0073712C"/>
    <w:rsid w:val="007377AA"/>
    <w:rsid w:val="00737879"/>
    <w:rsid w:val="00740AB3"/>
    <w:rsid w:val="00740BB8"/>
    <w:rsid w:val="00740CD3"/>
    <w:rsid w:val="00740E58"/>
    <w:rsid w:val="00741020"/>
    <w:rsid w:val="00741EA0"/>
    <w:rsid w:val="00741F54"/>
    <w:rsid w:val="00742F63"/>
    <w:rsid w:val="00742FCA"/>
    <w:rsid w:val="00743745"/>
    <w:rsid w:val="00743BDC"/>
    <w:rsid w:val="00743D04"/>
    <w:rsid w:val="007445A0"/>
    <w:rsid w:val="007446D0"/>
    <w:rsid w:val="00744C3C"/>
    <w:rsid w:val="0074524B"/>
    <w:rsid w:val="00745B24"/>
    <w:rsid w:val="00745CF2"/>
    <w:rsid w:val="00745E14"/>
    <w:rsid w:val="0074647E"/>
    <w:rsid w:val="0074680A"/>
    <w:rsid w:val="00746842"/>
    <w:rsid w:val="00746861"/>
    <w:rsid w:val="00747523"/>
    <w:rsid w:val="00747D37"/>
    <w:rsid w:val="00747D8B"/>
    <w:rsid w:val="0075089B"/>
    <w:rsid w:val="00751228"/>
    <w:rsid w:val="00751B03"/>
    <w:rsid w:val="00752B6B"/>
    <w:rsid w:val="007558CF"/>
    <w:rsid w:val="007571E1"/>
    <w:rsid w:val="00757725"/>
    <w:rsid w:val="00757A16"/>
    <w:rsid w:val="00757ACC"/>
    <w:rsid w:val="007604B2"/>
    <w:rsid w:val="007607EF"/>
    <w:rsid w:val="00761D9D"/>
    <w:rsid w:val="00765281"/>
    <w:rsid w:val="00765631"/>
    <w:rsid w:val="00765B63"/>
    <w:rsid w:val="007666BC"/>
    <w:rsid w:val="0076680C"/>
    <w:rsid w:val="00766BAD"/>
    <w:rsid w:val="007702CA"/>
    <w:rsid w:val="007729A2"/>
    <w:rsid w:val="00772D37"/>
    <w:rsid w:val="007755F2"/>
    <w:rsid w:val="00776971"/>
    <w:rsid w:val="007774BC"/>
    <w:rsid w:val="00777D18"/>
    <w:rsid w:val="00780842"/>
    <w:rsid w:val="00780A80"/>
    <w:rsid w:val="0078160F"/>
    <w:rsid w:val="0078177E"/>
    <w:rsid w:val="00782CE3"/>
    <w:rsid w:val="0078304C"/>
    <w:rsid w:val="0078344C"/>
    <w:rsid w:val="00783673"/>
    <w:rsid w:val="00783CB5"/>
    <w:rsid w:val="00784702"/>
    <w:rsid w:val="00785490"/>
    <w:rsid w:val="00785F54"/>
    <w:rsid w:val="007868BC"/>
    <w:rsid w:val="00787524"/>
    <w:rsid w:val="00791415"/>
    <w:rsid w:val="00791C0F"/>
    <w:rsid w:val="007925EA"/>
    <w:rsid w:val="007932C0"/>
    <w:rsid w:val="00793CD8"/>
    <w:rsid w:val="00795118"/>
    <w:rsid w:val="00795AE4"/>
    <w:rsid w:val="00795C92"/>
    <w:rsid w:val="00795F47"/>
    <w:rsid w:val="0079613A"/>
    <w:rsid w:val="00796231"/>
    <w:rsid w:val="00796881"/>
    <w:rsid w:val="00796A63"/>
    <w:rsid w:val="00796F5E"/>
    <w:rsid w:val="0079796C"/>
    <w:rsid w:val="00797A63"/>
    <w:rsid w:val="00797DA6"/>
    <w:rsid w:val="00797E0A"/>
    <w:rsid w:val="00797EF5"/>
    <w:rsid w:val="007A1CB3"/>
    <w:rsid w:val="007A1EAB"/>
    <w:rsid w:val="007A21FF"/>
    <w:rsid w:val="007A306F"/>
    <w:rsid w:val="007A3D60"/>
    <w:rsid w:val="007A43A6"/>
    <w:rsid w:val="007A4460"/>
    <w:rsid w:val="007A58A6"/>
    <w:rsid w:val="007B02DA"/>
    <w:rsid w:val="007B061D"/>
    <w:rsid w:val="007B0D43"/>
    <w:rsid w:val="007B1462"/>
    <w:rsid w:val="007B397F"/>
    <w:rsid w:val="007B3BBD"/>
    <w:rsid w:val="007B3D2D"/>
    <w:rsid w:val="007B4F1B"/>
    <w:rsid w:val="007B50AE"/>
    <w:rsid w:val="007B51DF"/>
    <w:rsid w:val="007B5E59"/>
    <w:rsid w:val="007B70F8"/>
    <w:rsid w:val="007C0154"/>
    <w:rsid w:val="007C05DD"/>
    <w:rsid w:val="007C0B07"/>
    <w:rsid w:val="007C141E"/>
    <w:rsid w:val="007C1501"/>
    <w:rsid w:val="007C2201"/>
    <w:rsid w:val="007C3707"/>
    <w:rsid w:val="007C3D18"/>
    <w:rsid w:val="007C3DFA"/>
    <w:rsid w:val="007C517D"/>
    <w:rsid w:val="007C6032"/>
    <w:rsid w:val="007C60BF"/>
    <w:rsid w:val="007C682F"/>
    <w:rsid w:val="007C6A07"/>
    <w:rsid w:val="007C6D49"/>
    <w:rsid w:val="007C75A1"/>
    <w:rsid w:val="007C77A5"/>
    <w:rsid w:val="007D04E5"/>
    <w:rsid w:val="007D0EA9"/>
    <w:rsid w:val="007D166C"/>
    <w:rsid w:val="007D1D38"/>
    <w:rsid w:val="007D3632"/>
    <w:rsid w:val="007D5901"/>
    <w:rsid w:val="007D644D"/>
    <w:rsid w:val="007D7157"/>
    <w:rsid w:val="007D7526"/>
    <w:rsid w:val="007E2B52"/>
    <w:rsid w:val="007E2C45"/>
    <w:rsid w:val="007E4610"/>
    <w:rsid w:val="007E4715"/>
    <w:rsid w:val="007E4BFF"/>
    <w:rsid w:val="007E505B"/>
    <w:rsid w:val="007E5B09"/>
    <w:rsid w:val="007E6B51"/>
    <w:rsid w:val="007E7091"/>
    <w:rsid w:val="007E7644"/>
    <w:rsid w:val="007F030F"/>
    <w:rsid w:val="007F0F20"/>
    <w:rsid w:val="007F10F3"/>
    <w:rsid w:val="007F1682"/>
    <w:rsid w:val="007F2D40"/>
    <w:rsid w:val="007F332D"/>
    <w:rsid w:val="007F46CC"/>
    <w:rsid w:val="007F4A73"/>
    <w:rsid w:val="007F577A"/>
    <w:rsid w:val="007F59B4"/>
    <w:rsid w:val="007F71AB"/>
    <w:rsid w:val="0080038D"/>
    <w:rsid w:val="008015DE"/>
    <w:rsid w:val="00801A6B"/>
    <w:rsid w:val="00802786"/>
    <w:rsid w:val="0080281E"/>
    <w:rsid w:val="00802A47"/>
    <w:rsid w:val="008033E5"/>
    <w:rsid w:val="008036B6"/>
    <w:rsid w:val="00803EE8"/>
    <w:rsid w:val="00803FAE"/>
    <w:rsid w:val="00804732"/>
    <w:rsid w:val="008048E6"/>
    <w:rsid w:val="0080605F"/>
    <w:rsid w:val="008074B3"/>
    <w:rsid w:val="008076EB"/>
    <w:rsid w:val="00807786"/>
    <w:rsid w:val="008108A1"/>
    <w:rsid w:val="00810E31"/>
    <w:rsid w:val="00810FDD"/>
    <w:rsid w:val="00811FCB"/>
    <w:rsid w:val="0081201F"/>
    <w:rsid w:val="00812D68"/>
    <w:rsid w:val="008158D6"/>
    <w:rsid w:val="008169F6"/>
    <w:rsid w:val="00816CBB"/>
    <w:rsid w:val="00817196"/>
    <w:rsid w:val="00817F4F"/>
    <w:rsid w:val="008200D9"/>
    <w:rsid w:val="00820D4F"/>
    <w:rsid w:val="0082150C"/>
    <w:rsid w:val="0082151F"/>
    <w:rsid w:val="00822D0D"/>
    <w:rsid w:val="00822E1E"/>
    <w:rsid w:val="0082343D"/>
    <w:rsid w:val="008235DB"/>
    <w:rsid w:val="008236A4"/>
    <w:rsid w:val="008241B9"/>
    <w:rsid w:val="00824AB4"/>
    <w:rsid w:val="008253D2"/>
    <w:rsid w:val="0082570B"/>
    <w:rsid w:val="00825929"/>
    <w:rsid w:val="00825C42"/>
    <w:rsid w:val="00825D25"/>
    <w:rsid w:val="008266D1"/>
    <w:rsid w:val="00826871"/>
    <w:rsid w:val="0082689E"/>
    <w:rsid w:val="00827D6F"/>
    <w:rsid w:val="0083137C"/>
    <w:rsid w:val="00831ADD"/>
    <w:rsid w:val="0083276B"/>
    <w:rsid w:val="0083306D"/>
    <w:rsid w:val="00833D37"/>
    <w:rsid w:val="00834363"/>
    <w:rsid w:val="0083641A"/>
    <w:rsid w:val="008376AC"/>
    <w:rsid w:val="00840393"/>
    <w:rsid w:val="0084071D"/>
    <w:rsid w:val="00840B2A"/>
    <w:rsid w:val="008444E8"/>
    <w:rsid w:val="00844A11"/>
    <w:rsid w:val="00844E80"/>
    <w:rsid w:val="00844EAF"/>
    <w:rsid w:val="00846B21"/>
    <w:rsid w:val="00846FE7"/>
    <w:rsid w:val="0085005D"/>
    <w:rsid w:val="0085034F"/>
    <w:rsid w:val="00851457"/>
    <w:rsid w:val="008515EE"/>
    <w:rsid w:val="008521FF"/>
    <w:rsid w:val="0085240F"/>
    <w:rsid w:val="0085256A"/>
    <w:rsid w:val="0085268C"/>
    <w:rsid w:val="008531FC"/>
    <w:rsid w:val="00856911"/>
    <w:rsid w:val="00857D67"/>
    <w:rsid w:val="0086036E"/>
    <w:rsid w:val="0086210B"/>
    <w:rsid w:val="00862294"/>
    <w:rsid w:val="008628C7"/>
    <w:rsid w:val="008631B9"/>
    <w:rsid w:val="00863372"/>
    <w:rsid w:val="0086378A"/>
    <w:rsid w:val="00863E70"/>
    <w:rsid w:val="00865973"/>
    <w:rsid w:val="008677FD"/>
    <w:rsid w:val="008706D4"/>
    <w:rsid w:val="00870CC3"/>
    <w:rsid w:val="00870F8A"/>
    <w:rsid w:val="008719A4"/>
    <w:rsid w:val="00871D23"/>
    <w:rsid w:val="00872781"/>
    <w:rsid w:val="00874312"/>
    <w:rsid w:val="0087437C"/>
    <w:rsid w:val="00874E2F"/>
    <w:rsid w:val="008756FB"/>
    <w:rsid w:val="00875CD7"/>
    <w:rsid w:val="008766B5"/>
    <w:rsid w:val="00876842"/>
    <w:rsid w:val="00876B4D"/>
    <w:rsid w:val="00877F18"/>
    <w:rsid w:val="0088057B"/>
    <w:rsid w:val="008811AA"/>
    <w:rsid w:val="008817E6"/>
    <w:rsid w:val="0088265B"/>
    <w:rsid w:val="0088352A"/>
    <w:rsid w:val="00885126"/>
    <w:rsid w:val="00886138"/>
    <w:rsid w:val="00886DDF"/>
    <w:rsid w:val="00886F94"/>
    <w:rsid w:val="0088722C"/>
    <w:rsid w:val="008876B0"/>
    <w:rsid w:val="00890D60"/>
    <w:rsid w:val="00891AC5"/>
    <w:rsid w:val="00891C4B"/>
    <w:rsid w:val="00893F97"/>
    <w:rsid w:val="008941E3"/>
    <w:rsid w:val="00894569"/>
    <w:rsid w:val="00894A88"/>
    <w:rsid w:val="00895386"/>
    <w:rsid w:val="008960AA"/>
    <w:rsid w:val="0089633E"/>
    <w:rsid w:val="008967AB"/>
    <w:rsid w:val="008969B5"/>
    <w:rsid w:val="008A01AC"/>
    <w:rsid w:val="008A0443"/>
    <w:rsid w:val="008A0518"/>
    <w:rsid w:val="008A21FF"/>
    <w:rsid w:val="008A2CE2"/>
    <w:rsid w:val="008A30AC"/>
    <w:rsid w:val="008A44B8"/>
    <w:rsid w:val="008A48AA"/>
    <w:rsid w:val="008A51A8"/>
    <w:rsid w:val="008A54C7"/>
    <w:rsid w:val="008A5707"/>
    <w:rsid w:val="008A6679"/>
    <w:rsid w:val="008A6DA0"/>
    <w:rsid w:val="008A77D8"/>
    <w:rsid w:val="008B0483"/>
    <w:rsid w:val="008B120C"/>
    <w:rsid w:val="008B15F2"/>
    <w:rsid w:val="008B375B"/>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48FE"/>
    <w:rsid w:val="008C4958"/>
    <w:rsid w:val="008C4BAA"/>
    <w:rsid w:val="008C6039"/>
    <w:rsid w:val="008C6AE8"/>
    <w:rsid w:val="008C7573"/>
    <w:rsid w:val="008D00A5"/>
    <w:rsid w:val="008D03D8"/>
    <w:rsid w:val="008D19A7"/>
    <w:rsid w:val="008D32E1"/>
    <w:rsid w:val="008D34F1"/>
    <w:rsid w:val="008D39D8"/>
    <w:rsid w:val="008D486B"/>
    <w:rsid w:val="008D524E"/>
    <w:rsid w:val="008D56F4"/>
    <w:rsid w:val="008D6D1A"/>
    <w:rsid w:val="008D7249"/>
    <w:rsid w:val="008E065E"/>
    <w:rsid w:val="008E0927"/>
    <w:rsid w:val="008E13CE"/>
    <w:rsid w:val="008E1909"/>
    <w:rsid w:val="008E21BD"/>
    <w:rsid w:val="008E2323"/>
    <w:rsid w:val="008E4FCF"/>
    <w:rsid w:val="008E5299"/>
    <w:rsid w:val="008E567D"/>
    <w:rsid w:val="008E5B3A"/>
    <w:rsid w:val="008E6554"/>
    <w:rsid w:val="008F121F"/>
    <w:rsid w:val="008F1EAB"/>
    <w:rsid w:val="008F1F9C"/>
    <w:rsid w:val="008F2340"/>
    <w:rsid w:val="008F24C1"/>
    <w:rsid w:val="008F3033"/>
    <w:rsid w:val="008F33DC"/>
    <w:rsid w:val="008F364E"/>
    <w:rsid w:val="008F3782"/>
    <w:rsid w:val="008F4687"/>
    <w:rsid w:val="008F477F"/>
    <w:rsid w:val="008F4DE4"/>
    <w:rsid w:val="008F5C96"/>
    <w:rsid w:val="0090126E"/>
    <w:rsid w:val="00902350"/>
    <w:rsid w:val="009032BF"/>
    <w:rsid w:val="0090336B"/>
    <w:rsid w:val="00904EAE"/>
    <w:rsid w:val="009053AA"/>
    <w:rsid w:val="00905D2D"/>
    <w:rsid w:val="00905E37"/>
    <w:rsid w:val="0090674E"/>
    <w:rsid w:val="00906939"/>
    <w:rsid w:val="0091071F"/>
    <w:rsid w:val="00910A35"/>
    <w:rsid w:val="00910B7D"/>
    <w:rsid w:val="00910CAA"/>
    <w:rsid w:val="00911267"/>
    <w:rsid w:val="00911279"/>
    <w:rsid w:val="00911DFB"/>
    <w:rsid w:val="009128CD"/>
    <w:rsid w:val="00912D5A"/>
    <w:rsid w:val="00912DE1"/>
    <w:rsid w:val="009132DB"/>
    <w:rsid w:val="009139D9"/>
    <w:rsid w:val="00913C64"/>
    <w:rsid w:val="00914AD8"/>
    <w:rsid w:val="009150C4"/>
    <w:rsid w:val="00916079"/>
    <w:rsid w:val="009174D2"/>
    <w:rsid w:val="00917827"/>
    <w:rsid w:val="00917CE9"/>
    <w:rsid w:val="00920BF2"/>
    <w:rsid w:val="00921399"/>
    <w:rsid w:val="009219E7"/>
    <w:rsid w:val="00921FF0"/>
    <w:rsid w:val="00922010"/>
    <w:rsid w:val="00923547"/>
    <w:rsid w:val="00925C5E"/>
    <w:rsid w:val="00925D83"/>
    <w:rsid w:val="00926C93"/>
    <w:rsid w:val="0093125E"/>
    <w:rsid w:val="00931BD9"/>
    <w:rsid w:val="0093204A"/>
    <w:rsid w:val="00932375"/>
    <w:rsid w:val="00932E11"/>
    <w:rsid w:val="00932F6D"/>
    <w:rsid w:val="00933D0A"/>
    <w:rsid w:val="0093433F"/>
    <w:rsid w:val="00934C31"/>
    <w:rsid w:val="009368F3"/>
    <w:rsid w:val="009403F1"/>
    <w:rsid w:val="00940D4E"/>
    <w:rsid w:val="00941636"/>
    <w:rsid w:val="00941B8D"/>
    <w:rsid w:val="00941C5C"/>
    <w:rsid w:val="00943742"/>
    <w:rsid w:val="00944C54"/>
    <w:rsid w:val="00945552"/>
    <w:rsid w:val="009456A4"/>
    <w:rsid w:val="00945C05"/>
    <w:rsid w:val="00946146"/>
    <w:rsid w:val="00946945"/>
    <w:rsid w:val="00946AE5"/>
    <w:rsid w:val="00947713"/>
    <w:rsid w:val="0095037B"/>
    <w:rsid w:val="00950CFA"/>
    <w:rsid w:val="00950DE7"/>
    <w:rsid w:val="00953635"/>
    <w:rsid w:val="00953920"/>
    <w:rsid w:val="00953D47"/>
    <w:rsid w:val="00953E48"/>
    <w:rsid w:val="009549DC"/>
    <w:rsid w:val="00954C33"/>
    <w:rsid w:val="00955283"/>
    <w:rsid w:val="0095681E"/>
    <w:rsid w:val="00956B27"/>
    <w:rsid w:val="009572D4"/>
    <w:rsid w:val="00957BE5"/>
    <w:rsid w:val="00961921"/>
    <w:rsid w:val="00961E57"/>
    <w:rsid w:val="0096353D"/>
    <w:rsid w:val="00963FE0"/>
    <w:rsid w:val="00964109"/>
    <w:rsid w:val="0096430A"/>
    <w:rsid w:val="00964A8D"/>
    <w:rsid w:val="0096554B"/>
    <w:rsid w:val="0096584A"/>
    <w:rsid w:val="009665A0"/>
    <w:rsid w:val="00966FDF"/>
    <w:rsid w:val="00967AC2"/>
    <w:rsid w:val="0097137B"/>
    <w:rsid w:val="00971F08"/>
    <w:rsid w:val="00972294"/>
    <w:rsid w:val="00974370"/>
    <w:rsid w:val="00975B79"/>
    <w:rsid w:val="0097603D"/>
    <w:rsid w:val="0097680B"/>
    <w:rsid w:val="00976949"/>
    <w:rsid w:val="00976AF0"/>
    <w:rsid w:val="00976C93"/>
    <w:rsid w:val="00976CE5"/>
    <w:rsid w:val="009779EE"/>
    <w:rsid w:val="00980332"/>
    <w:rsid w:val="00980477"/>
    <w:rsid w:val="0098139F"/>
    <w:rsid w:val="009822DE"/>
    <w:rsid w:val="0098257F"/>
    <w:rsid w:val="009843A1"/>
    <w:rsid w:val="009847D1"/>
    <w:rsid w:val="00984AEE"/>
    <w:rsid w:val="00985218"/>
    <w:rsid w:val="00985253"/>
    <w:rsid w:val="009853B3"/>
    <w:rsid w:val="009858AD"/>
    <w:rsid w:val="009859A4"/>
    <w:rsid w:val="00986A48"/>
    <w:rsid w:val="009879F3"/>
    <w:rsid w:val="00987DCE"/>
    <w:rsid w:val="009903E7"/>
    <w:rsid w:val="00990630"/>
    <w:rsid w:val="00991761"/>
    <w:rsid w:val="00991B11"/>
    <w:rsid w:val="009934CD"/>
    <w:rsid w:val="00993640"/>
    <w:rsid w:val="009936A8"/>
    <w:rsid w:val="009938A1"/>
    <w:rsid w:val="00994CEE"/>
    <w:rsid w:val="00994DCA"/>
    <w:rsid w:val="00995DF2"/>
    <w:rsid w:val="009960EC"/>
    <w:rsid w:val="00996336"/>
    <w:rsid w:val="00996501"/>
    <w:rsid w:val="00996EDA"/>
    <w:rsid w:val="009970DD"/>
    <w:rsid w:val="009A05D3"/>
    <w:rsid w:val="009A0656"/>
    <w:rsid w:val="009A0FBA"/>
    <w:rsid w:val="009A1601"/>
    <w:rsid w:val="009A2674"/>
    <w:rsid w:val="009A390E"/>
    <w:rsid w:val="009A3ACA"/>
    <w:rsid w:val="009A3BB6"/>
    <w:rsid w:val="009A4207"/>
    <w:rsid w:val="009A462D"/>
    <w:rsid w:val="009A4920"/>
    <w:rsid w:val="009A4CB0"/>
    <w:rsid w:val="009A5228"/>
    <w:rsid w:val="009A5790"/>
    <w:rsid w:val="009A5CBA"/>
    <w:rsid w:val="009A5D92"/>
    <w:rsid w:val="009A63C3"/>
    <w:rsid w:val="009A6A19"/>
    <w:rsid w:val="009A6CEE"/>
    <w:rsid w:val="009A6DF4"/>
    <w:rsid w:val="009A7E94"/>
    <w:rsid w:val="009B1042"/>
    <w:rsid w:val="009B1359"/>
    <w:rsid w:val="009B1D1F"/>
    <w:rsid w:val="009B1F30"/>
    <w:rsid w:val="009B22DC"/>
    <w:rsid w:val="009B233A"/>
    <w:rsid w:val="009B3023"/>
    <w:rsid w:val="009B3AC2"/>
    <w:rsid w:val="009B4DF4"/>
    <w:rsid w:val="009B5610"/>
    <w:rsid w:val="009B564E"/>
    <w:rsid w:val="009B640D"/>
    <w:rsid w:val="009B6527"/>
    <w:rsid w:val="009B6B76"/>
    <w:rsid w:val="009B7E87"/>
    <w:rsid w:val="009B7F2D"/>
    <w:rsid w:val="009C0169"/>
    <w:rsid w:val="009C21F7"/>
    <w:rsid w:val="009C24F1"/>
    <w:rsid w:val="009C403E"/>
    <w:rsid w:val="009C63D2"/>
    <w:rsid w:val="009C6875"/>
    <w:rsid w:val="009C76AB"/>
    <w:rsid w:val="009C7E88"/>
    <w:rsid w:val="009D24AA"/>
    <w:rsid w:val="009D2D91"/>
    <w:rsid w:val="009D37BE"/>
    <w:rsid w:val="009D3C4A"/>
    <w:rsid w:val="009D477B"/>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4E96"/>
    <w:rsid w:val="009E620A"/>
    <w:rsid w:val="009E651F"/>
    <w:rsid w:val="009F08F3"/>
    <w:rsid w:val="009F0EFE"/>
    <w:rsid w:val="009F1439"/>
    <w:rsid w:val="009F1A89"/>
    <w:rsid w:val="009F21F1"/>
    <w:rsid w:val="009F2AD9"/>
    <w:rsid w:val="009F344F"/>
    <w:rsid w:val="009F4AE2"/>
    <w:rsid w:val="009F672B"/>
    <w:rsid w:val="009F6DCC"/>
    <w:rsid w:val="00A000F8"/>
    <w:rsid w:val="00A00CF8"/>
    <w:rsid w:val="00A02E61"/>
    <w:rsid w:val="00A02EEC"/>
    <w:rsid w:val="00A031D8"/>
    <w:rsid w:val="00A03251"/>
    <w:rsid w:val="00A04853"/>
    <w:rsid w:val="00A048A8"/>
    <w:rsid w:val="00A04B2C"/>
    <w:rsid w:val="00A04F49"/>
    <w:rsid w:val="00A0565C"/>
    <w:rsid w:val="00A05DCF"/>
    <w:rsid w:val="00A068D2"/>
    <w:rsid w:val="00A06F54"/>
    <w:rsid w:val="00A12716"/>
    <w:rsid w:val="00A130C7"/>
    <w:rsid w:val="00A13416"/>
    <w:rsid w:val="00A13E54"/>
    <w:rsid w:val="00A14210"/>
    <w:rsid w:val="00A146FF"/>
    <w:rsid w:val="00A15CE9"/>
    <w:rsid w:val="00A16446"/>
    <w:rsid w:val="00A17631"/>
    <w:rsid w:val="00A17F63"/>
    <w:rsid w:val="00A20E59"/>
    <w:rsid w:val="00A210AA"/>
    <w:rsid w:val="00A2193B"/>
    <w:rsid w:val="00A21DF4"/>
    <w:rsid w:val="00A226A3"/>
    <w:rsid w:val="00A22921"/>
    <w:rsid w:val="00A22A21"/>
    <w:rsid w:val="00A2351A"/>
    <w:rsid w:val="00A24014"/>
    <w:rsid w:val="00A2440F"/>
    <w:rsid w:val="00A26237"/>
    <w:rsid w:val="00A264A9"/>
    <w:rsid w:val="00A26DAA"/>
    <w:rsid w:val="00A26DCF"/>
    <w:rsid w:val="00A27785"/>
    <w:rsid w:val="00A30136"/>
    <w:rsid w:val="00A30187"/>
    <w:rsid w:val="00A306B6"/>
    <w:rsid w:val="00A32047"/>
    <w:rsid w:val="00A32744"/>
    <w:rsid w:val="00A334B1"/>
    <w:rsid w:val="00A33770"/>
    <w:rsid w:val="00A3448A"/>
    <w:rsid w:val="00A346A6"/>
    <w:rsid w:val="00A35081"/>
    <w:rsid w:val="00A3610C"/>
    <w:rsid w:val="00A36297"/>
    <w:rsid w:val="00A364DD"/>
    <w:rsid w:val="00A372FE"/>
    <w:rsid w:val="00A37427"/>
    <w:rsid w:val="00A408CE"/>
    <w:rsid w:val="00A41DB9"/>
    <w:rsid w:val="00A41E2B"/>
    <w:rsid w:val="00A429F0"/>
    <w:rsid w:val="00A44071"/>
    <w:rsid w:val="00A444B8"/>
    <w:rsid w:val="00A45282"/>
    <w:rsid w:val="00A45B74"/>
    <w:rsid w:val="00A46880"/>
    <w:rsid w:val="00A46C44"/>
    <w:rsid w:val="00A47881"/>
    <w:rsid w:val="00A522CB"/>
    <w:rsid w:val="00A52E1D"/>
    <w:rsid w:val="00A5360A"/>
    <w:rsid w:val="00A53BF7"/>
    <w:rsid w:val="00A54AC7"/>
    <w:rsid w:val="00A6097E"/>
    <w:rsid w:val="00A61499"/>
    <w:rsid w:val="00A6178B"/>
    <w:rsid w:val="00A62432"/>
    <w:rsid w:val="00A62A77"/>
    <w:rsid w:val="00A633B3"/>
    <w:rsid w:val="00A63483"/>
    <w:rsid w:val="00A63C94"/>
    <w:rsid w:val="00A657D7"/>
    <w:rsid w:val="00A6583E"/>
    <w:rsid w:val="00A660AC"/>
    <w:rsid w:val="00A67E6C"/>
    <w:rsid w:val="00A71B99"/>
    <w:rsid w:val="00A71F78"/>
    <w:rsid w:val="00A739D0"/>
    <w:rsid w:val="00A74F39"/>
    <w:rsid w:val="00A75372"/>
    <w:rsid w:val="00A761D4"/>
    <w:rsid w:val="00A77A66"/>
    <w:rsid w:val="00A77D9A"/>
    <w:rsid w:val="00A77EC4"/>
    <w:rsid w:val="00A80D59"/>
    <w:rsid w:val="00A820CC"/>
    <w:rsid w:val="00A822C5"/>
    <w:rsid w:val="00A82731"/>
    <w:rsid w:val="00A83AB7"/>
    <w:rsid w:val="00A84F9E"/>
    <w:rsid w:val="00A853A7"/>
    <w:rsid w:val="00A86154"/>
    <w:rsid w:val="00A8786B"/>
    <w:rsid w:val="00A87E81"/>
    <w:rsid w:val="00A90403"/>
    <w:rsid w:val="00A925A7"/>
    <w:rsid w:val="00A92723"/>
    <w:rsid w:val="00A92879"/>
    <w:rsid w:val="00A9442A"/>
    <w:rsid w:val="00A95FF8"/>
    <w:rsid w:val="00A96A2C"/>
    <w:rsid w:val="00A96B79"/>
    <w:rsid w:val="00AA016F"/>
    <w:rsid w:val="00AA0DFA"/>
    <w:rsid w:val="00AA1A20"/>
    <w:rsid w:val="00AA1ED6"/>
    <w:rsid w:val="00AA2794"/>
    <w:rsid w:val="00AA2988"/>
    <w:rsid w:val="00AA3168"/>
    <w:rsid w:val="00AA38EB"/>
    <w:rsid w:val="00AA3CF6"/>
    <w:rsid w:val="00AA49DE"/>
    <w:rsid w:val="00AA4C19"/>
    <w:rsid w:val="00AA51D6"/>
    <w:rsid w:val="00AA522F"/>
    <w:rsid w:val="00AA5A4E"/>
    <w:rsid w:val="00AA62E1"/>
    <w:rsid w:val="00AA6427"/>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BC"/>
    <w:rsid w:val="00AB4A96"/>
    <w:rsid w:val="00AB4AB8"/>
    <w:rsid w:val="00AB5722"/>
    <w:rsid w:val="00AB5A21"/>
    <w:rsid w:val="00AB655E"/>
    <w:rsid w:val="00AB66FC"/>
    <w:rsid w:val="00AB76F7"/>
    <w:rsid w:val="00AB7B87"/>
    <w:rsid w:val="00AC007F"/>
    <w:rsid w:val="00AC0A2C"/>
    <w:rsid w:val="00AC14CC"/>
    <w:rsid w:val="00AC18AC"/>
    <w:rsid w:val="00AC1CA4"/>
    <w:rsid w:val="00AC262A"/>
    <w:rsid w:val="00AC2ECD"/>
    <w:rsid w:val="00AC3119"/>
    <w:rsid w:val="00AC3A02"/>
    <w:rsid w:val="00AC49FB"/>
    <w:rsid w:val="00AC4ECF"/>
    <w:rsid w:val="00AC52E3"/>
    <w:rsid w:val="00AC53F1"/>
    <w:rsid w:val="00AC5A10"/>
    <w:rsid w:val="00AC6E51"/>
    <w:rsid w:val="00AC70F2"/>
    <w:rsid w:val="00AC725C"/>
    <w:rsid w:val="00AC730A"/>
    <w:rsid w:val="00AC79A5"/>
    <w:rsid w:val="00AC7F1A"/>
    <w:rsid w:val="00AD0AA3"/>
    <w:rsid w:val="00AD0F12"/>
    <w:rsid w:val="00AD0FD2"/>
    <w:rsid w:val="00AD1A52"/>
    <w:rsid w:val="00AD1F5B"/>
    <w:rsid w:val="00AD28E0"/>
    <w:rsid w:val="00AD3334"/>
    <w:rsid w:val="00AD3F94"/>
    <w:rsid w:val="00AD4A5A"/>
    <w:rsid w:val="00AD4DDC"/>
    <w:rsid w:val="00AD4DF4"/>
    <w:rsid w:val="00AD5CC2"/>
    <w:rsid w:val="00AD613C"/>
    <w:rsid w:val="00AD6635"/>
    <w:rsid w:val="00AD717B"/>
    <w:rsid w:val="00AD7C29"/>
    <w:rsid w:val="00AD7E33"/>
    <w:rsid w:val="00AE27AC"/>
    <w:rsid w:val="00AE29BD"/>
    <w:rsid w:val="00AE3C38"/>
    <w:rsid w:val="00AE40E0"/>
    <w:rsid w:val="00AE43DA"/>
    <w:rsid w:val="00AE4795"/>
    <w:rsid w:val="00AE4997"/>
    <w:rsid w:val="00AE4DBA"/>
    <w:rsid w:val="00AE4F07"/>
    <w:rsid w:val="00AE5941"/>
    <w:rsid w:val="00AE6CC2"/>
    <w:rsid w:val="00AE7CD5"/>
    <w:rsid w:val="00AF03BD"/>
    <w:rsid w:val="00AF0F66"/>
    <w:rsid w:val="00AF1C5D"/>
    <w:rsid w:val="00AF1E74"/>
    <w:rsid w:val="00AF1F8C"/>
    <w:rsid w:val="00AF316D"/>
    <w:rsid w:val="00AF332E"/>
    <w:rsid w:val="00AF4191"/>
    <w:rsid w:val="00AF42D7"/>
    <w:rsid w:val="00AF443B"/>
    <w:rsid w:val="00AF45EA"/>
    <w:rsid w:val="00AF4917"/>
    <w:rsid w:val="00AF4B71"/>
    <w:rsid w:val="00AF4CCB"/>
    <w:rsid w:val="00AF6321"/>
    <w:rsid w:val="00AF67A3"/>
    <w:rsid w:val="00B0034E"/>
    <w:rsid w:val="00B00588"/>
    <w:rsid w:val="00B00678"/>
    <w:rsid w:val="00B006FE"/>
    <w:rsid w:val="00B007CB"/>
    <w:rsid w:val="00B0099F"/>
    <w:rsid w:val="00B0148D"/>
    <w:rsid w:val="00B01EDB"/>
    <w:rsid w:val="00B01FE1"/>
    <w:rsid w:val="00B02AA9"/>
    <w:rsid w:val="00B02FA3"/>
    <w:rsid w:val="00B035A1"/>
    <w:rsid w:val="00B045F0"/>
    <w:rsid w:val="00B04C8A"/>
    <w:rsid w:val="00B05084"/>
    <w:rsid w:val="00B05271"/>
    <w:rsid w:val="00B07169"/>
    <w:rsid w:val="00B11106"/>
    <w:rsid w:val="00B11564"/>
    <w:rsid w:val="00B11C33"/>
    <w:rsid w:val="00B12F3B"/>
    <w:rsid w:val="00B13AEA"/>
    <w:rsid w:val="00B15115"/>
    <w:rsid w:val="00B157F9"/>
    <w:rsid w:val="00B15D5D"/>
    <w:rsid w:val="00B166EB"/>
    <w:rsid w:val="00B16723"/>
    <w:rsid w:val="00B17A64"/>
    <w:rsid w:val="00B20256"/>
    <w:rsid w:val="00B20D09"/>
    <w:rsid w:val="00B21620"/>
    <w:rsid w:val="00B22001"/>
    <w:rsid w:val="00B221DC"/>
    <w:rsid w:val="00B22FA9"/>
    <w:rsid w:val="00B23308"/>
    <w:rsid w:val="00B246A4"/>
    <w:rsid w:val="00B25315"/>
    <w:rsid w:val="00B25854"/>
    <w:rsid w:val="00B2763F"/>
    <w:rsid w:val="00B276D9"/>
    <w:rsid w:val="00B27AAC"/>
    <w:rsid w:val="00B27B0F"/>
    <w:rsid w:val="00B27BD6"/>
    <w:rsid w:val="00B27E13"/>
    <w:rsid w:val="00B300FC"/>
    <w:rsid w:val="00B3048F"/>
    <w:rsid w:val="00B30929"/>
    <w:rsid w:val="00B30F4C"/>
    <w:rsid w:val="00B31344"/>
    <w:rsid w:val="00B31834"/>
    <w:rsid w:val="00B32324"/>
    <w:rsid w:val="00B324C3"/>
    <w:rsid w:val="00B32758"/>
    <w:rsid w:val="00B32D23"/>
    <w:rsid w:val="00B3360C"/>
    <w:rsid w:val="00B33626"/>
    <w:rsid w:val="00B372AA"/>
    <w:rsid w:val="00B40445"/>
    <w:rsid w:val="00B409E0"/>
    <w:rsid w:val="00B41678"/>
    <w:rsid w:val="00B41888"/>
    <w:rsid w:val="00B421EE"/>
    <w:rsid w:val="00B422FC"/>
    <w:rsid w:val="00B4387C"/>
    <w:rsid w:val="00B4509C"/>
    <w:rsid w:val="00B45410"/>
    <w:rsid w:val="00B45A52"/>
    <w:rsid w:val="00B46175"/>
    <w:rsid w:val="00B46FD3"/>
    <w:rsid w:val="00B4706C"/>
    <w:rsid w:val="00B47390"/>
    <w:rsid w:val="00B47AA0"/>
    <w:rsid w:val="00B509D0"/>
    <w:rsid w:val="00B52263"/>
    <w:rsid w:val="00B53060"/>
    <w:rsid w:val="00B531A5"/>
    <w:rsid w:val="00B548B7"/>
    <w:rsid w:val="00B570C1"/>
    <w:rsid w:val="00B60085"/>
    <w:rsid w:val="00B619A7"/>
    <w:rsid w:val="00B62D56"/>
    <w:rsid w:val="00B63A0C"/>
    <w:rsid w:val="00B65315"/>
    <w:rsid w:val="00B653DC"/>
    <w:rsid w:val="00B65C90"/>
    <w:rsid w:val="00B664C7"/>
    <w:rsid w:val="00B66A32"/>
    <w:rsid w:val="00B67111"/>
    <w:rsid w:val="00B67492"/>
    <w:rsid w:val="00B70144"/>
    <w:rsid w:val="00B7060C"/>
    <w:rsid w:val="00B70730"/>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5FC0"/>
    <w:rsid w:val="00B9604C"/>
    <w:rsid w:val="00B9780B"/>
    <w:rsid w:val="00B97EA4"/>
    <w:rsid w:val="00BA0447"/>
    <w:rsid w:val="00BA2280"/>
    <w:rsid w:val="00BA2A08"/>
    <w:rsid w:val="00BA360D"/>
    <w:rsid w:val="00BA3DF6"/>
    <w:rsid w:val="00BA4571"/>
    <w:rsid w:val="00BA56D2"/>
    <w:rsid w:val="00BA5B83"/>
    <w:rsid w:val="00BA7408"/>
    <w:rsid w:val="00BA76E0"/>
    <w:rsid w:val="00BB1C0F"/>
    <w:rsid w:val="00BB23EF"/>
    <w:rsid w:val="00BB2A25"/>
    <w:rsid w:val="00BB3148"/>
    <w:rsid w:val="00BB40C1"/>
    <w:rsid w:val="00BB5009"/>
    <w:rsid w:val="00BB51E9"/>
    <w:rsid w:val="00BB5CFD"/>
    <w:rsid w:val="00BB5F1A"/>
    <w:rsid w:val="00BB6E41"/>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6EA"/>
    <w:rsid w:val="00BD389D"/>
    <w:rsid w:val="00BD3950"/>
    <w:rsid w:val="00BD39E3"/>
    <w:rsid w:val="00BD3EEC"/>
    <w:rsid w:val="00BD4099"/>
    <w:rsid w:val="00BD48AC"/>
    <w:rsid w:val="00BD5008"/>
    <w:rsid w:val="00BD55D5"/>
    <w:rsid w:val="00BD5648"/>
    <w:rsid w:val="00BD5904"/>
    <w:rsid w:val="00BD5F1A"/>
    <w:rsid w:val="00BD708E"/>
    <w:rsid w:val="00BE00B7"/>
    <w:rsid w:val="00BE0101"/>
    <w:rsid w:val="00BE018E"/>
    <w:rsid w:val="00BE03FC"/>
    <w:rsid w:val="00BE08A5"/>
    <w:rsid w:val="00BE094C"/>
    <w:rsid w:val="00BE1234"/>
    <w:rsid w:val="00BE26CF"/>
    <w:rsid w:val="00BE2FA6"/>
    <w:rsid w:val="00BE333F"/>
    <w:rsid w:val="00BE3806"/>
    <w:rsid w:val="00BE404C"/>
    <w:rsid w:val="00BE4F7A"/>
    <w:rsid w:val="00BE52DE"/>
    <w:rsid w:val="00BE7406"/>
    <w:rsid w:val="00BE7603"/>
    <w:rsid w:val="00BF035A"/>
    <w:rsid w:val="00BF3279"/>
    <w:rsid w:val="00BF56B7"/>
    <w:rsid w:val="00BF5ACD"/>
    <w:rsid w:val="00BF5B11"/>
    <w:rsid w:val="00BF6560"/>
    <w:rsid w:val="00BF72F5"/>
    <w:rsid w:val="00BF74C7"/>
    <w:rsid w:val="00C015F1"/>
    <w:rsid w:val="00C0188D"/>
    <w:rsid w:val="00C01E15"/>
    <w:rsid w:val="00C01F33"/>
    <w:rsid w:val="00C02CC6"/>
    <w:rsid w:val="00C02D82"/>
    <w:rsid w:val="00C040F7"/>
    <w:rsid w:val="00C04197"/>
    <w:rsid w:val="00C044AB"/>
    <w:rsid w:val="00C04D74"/>
    <w:rsid w:val="00C04D81"/>
    <w:rsid w:val="00C05706"/>
    <w:rsid w:val="00C06276"/>
    <w:rsid w:val="00C07377"/>
    <w:rsid w:val="00C10478"/>
    <w:rsid w:val="00C1147F"/>
    <w:rsid w:val="00C12107"/>
    <w:rsid w:val="00C13649"/>
    <w:rsid w:val="00C146C1"/>
    <w:rsid w:val="00C14D4B"/>
    <w:rsid w:val="00C154BB"/>
    <w:rsid w:val="00C17623"/>
    <w:rsid w:val="00C20445"/>
    <w:rsid w:val="00C2120E"/>
    <w:rsid w:val="00C21363"/>
    <w:rsid w:val="00C23A1D"/>
    <w:rsid w:val="00C24383"/>
    <w:rsid w:val="00C24F34"/>
    <w:rsid w:val="00C2555E"/>
    <w:rsid w:val="00C2565B"/>
    <w:rsid w:val="00C268E6"/>
    <w:rsid w:val="00C27537"/>
    <w:rsid w:val="00C279B5"/>
    <w:rsid w:val="00C27C45"/>
    <w:rsid w:val="00C300A9"/>
    <w:rsid w:val="00C30252"/>
    <w:rsid w:val="00C327B5"/>
    <w:rsid w:val="00C330D1"/>
    <w:rsid w:val="00C34DF8"/>
    <w:rsid w:val="00C35513"/>
    <w:rsid w:val="00C3719D"/>
    <w:rsid w:val="00C37A0A"/>
    <w:rsid w:val="00C37CB2"/>
    <w:rsid w:val="00C37DE7"/>
    <w:rsid w:val="00C37E48"/>
    <w:rsid w:val="00C42E00"/>
    <w:rsid w:val="00C43EFC"/>
    <w:rsid w:val="00C44095"/>
    <w:rsid w:val="00C4447D"/>
    <w:rsid w:val="00C44A2E"/>
    <w:rsid w:val="00C45351"/>
    <w:rsid w:val="00C46CBA"/>
    <w:rsid w:val="00C46E1E"/>
    <w:rsid w:val="00C473A5"/>
    <w:rsid w:val="00C50FA4"/>
    <w:rsid w:val="00C51BEE"/>
    <w:rsid w:val="00C52165"/>
    <w:rsid w:val="00C52337"/>
    <w:rsid w:val="00C53AE1"/>
    <w:rsid w:val="00C54738"/>
    <w:rsid w:val="00C54995"/>
    <w:rsid w:val="00C54D41"/>
    <w:rsid w:val="00C553C9"/>
    <w:rsid w:val="00C57427"/>
    <w:rsid w:val="00C57C11"/>
    <w:rsid w:val="00C60532"/>
    <w:rsid w:val="00C605DA"/>
    <w:rsid w:val="00C60783"/>
    <w:rsid w:val="00C62381"/>
    <w:rsid w:val="00C635F8"/>
    <w:rsid w:val="00C6418B"/>
    <w:rsid w:val="00C64550"/>
    <w:rsid w:val="00C64672"/>
    <w:rsid w:val="00C65B46"/>
    <w:rsid w:val="00C6679C"/>
    <w:rsid w:val="00C66F9B"/>
    <w:rsid w:val="00C6704E"/>
    <w:rsid w:val="00C673A3"/>
    <w:rsid w:val="00C7011C"/>
    <w:rsid w:val="00C7014C"/>
    <w:rsid w:val="00C70697"/>
    <w:rsid w:val="00C70FD1"/>
    <w:rsid w:val="00C71825"/>
    <w:rsid w:val="00C72093"/>
    <w:rsid w:val="00C7258D"/>
    <w:rsid w:val="00C726DB"/>
    <w:rsid w:val="00C726E6"/>
    <w:rsid w:val="00C72EF4"/>
    <w:rsid w:val="00C73621"/>
    <w:rsid w:val="00C73B14"/>
    <w:rsid w:val="00C740B7"/>
    <w:rsid w:val="00C744FE"/>
    <w:rsid w:val="00C747F8"/>
    <w:rsid w:val="00C75D2F"/>
    <w:rsid w:val="00C763F8"/>
    <w:rsid w:val="00C767BE"/>
    <w:rsid w:val="00C76E3C"/>
    <w:rsid w:val="00C81568"/>
    <w:rsid w:val="00C8157C"/>
    <w:rsid w:val="00C81900"/>
    <w:rsid w:val="00C8332B"/>
    <w:rsid w:val="00C83B81"/>
    <w:rsid w:val="00C83B8A"/>
    <w:rsid w:val="00C84F6B"/>
    <w:rsid w:val="00C85899"/>
    <w:rsid w:val="00C85AC0"/>
    <w:rsid w:val="00C85B38"/>
    <w:rsid w:val="00C8720A"/>
    <w:rsid w:val="00C8733F"/>
    <w:rsid w:val="00C9027A"/>
    <w:rsid w:val="00C9068E"/>
    <w:rsid w:val="00C907FC"/>
    <w:rsid w:val="00C90AB7"/>
    <w:rsid w:val="00C91242"/>
    <w:rsid w:val="00C9236D"/>
    <w:rsid w:val="00C931D0"/>
    <w:rsid w:val="00C93814"/>
    <w:rsid w:val="00C93C4B"/>
    <w:rsid w:val="00C9421D"/>
    <w:rsid w:val="00C944AB"/>
    <w:rsid w:val="00C94E61"/>
    <w:rsid w:val="00C95B40"/>
    <w:rsid w:val="00C96A05"/>
    <w:rsid w:val="00CA005E"/>
    <w:rsid w:val="00CA0D1F"/>
    <w:rsid w:val="00CA1ED8"/>
    <w:rsid w:val="00CA3866"/>
    <w:rsid w:val="00CA39F7"/>
    <w:rsid w:val="00CA3A0C"/>
    <w:rsid w:val="00CA3AE8"/>
    <w:rsid w:val="00CA4337"/>
    <w:rsid w:val="00CA4F4A"/>
    <w:rsid w:val="00CA5D4C"/>
    <w:rsid w:val="00CB0854"/>
    <w:rsid w:val="00CB0A1C"/>
    <w:rsid w:val="00CB0A82"/>
    <w:rsid w:val="00CB0B37"/>
    <w:rsid w:val="00CB17D9"/>
    <w:rsid w:val="00CB1F63"/>
    <w:rsid w:val="00CB23F8"/>
    <w:rsid w:val="00CB477F"/>
    <w:rsid w:val="00CB54F4"/>
    <w:rsid w:val="00CB62DB"/>
    <w:rsid w:val="00CB7170"/>
    <w:rsid w:val="00CB730F"/>
    <w:rsid w:val="00CC009A"/>
    <w:rsid w:val="00CC040E"/>
    <w:rsid w:val="00CC070F"/>
    <w:rsid w:val="00CC111F"/>
    <w:rsid w:val="00CC2011"/>
    <w:rsid w:val="00CC2AA6"/>
    <w:rsid w:val="00CC2E21"/>
    <w:rsid w:val="00CC3EA0"/>
    <w:rsid w:val="00CC590E"/>
    <w:rsid w:val="00CC5BDE"/>
    <w:rsid w:val="00CC646F"/>
    <w:rsid w:val="00CC7804"/>
    <w:rsid w:val="00CC7B45"/>
    <w:rsid w:val="00CD04B1"/>
    <w:rsid w:val="00CD0B59"/>
    <w:rsid w:val="00CD1188"/>
    <w:rsid w:val="00CD1C30"/>
    <w:rsid w:val="00CD2C5A"/>
    <w:rsid w:val="00CD2ED1"/>
    <w:rsid w:val="00CD337B"/>
    <w:rsid w:val="00CD3B56"/>
    <w:rsid w:val="00CD46CA"/>
    <w:rsid w:val="00CD53E0"/>
    <w:rsid w:val="00CD5AB6"/>
    <w:rsid w:val="00CD7C0C"/>
    <w:rsid w:val="00CE0263"/>
    <w:rsid w:val="00CE0424"/>
    <w:rsid w:val="00CE2DDA"/>
    <w:rsid w:val="00CE41E4"/>
    <w:rsid w:val="00CE4CF3"/>
    <w:rsid w:val="00CE6880"/>
    <w:rsid w:val="00CE7561"/>
    <w:rsid w:val="00CE7700"/>
    <w:rsid w:val="00CE7B4E"/>
    <w:rsid w:val="00CF1354"/>
    <w:rsid w:val="00CF1B46"/>
    <w:rsid w:val="00CF3648"/>
    <w:rsid w:val="00CF3B1F"/>
    <w:rsid w:val="00CF3BF6"/>
    <w:rsid w:val="00CF4809"/>
    <w:rsid w:val="00CF4980"/>
    <w:rsid w:val="00CF5CF2"/>
    <w:rsid w:val="00CF625B"/>
    <w:rsid w:val="00CF687E"/>
    <w:rsid w:val="00CF6C6A"/>
    <w:rsid w:val="00CF7BBA"/>
    <w:rsid w:val="00D001E2"/>
    <w:rsid w:val="00D00D40"/>
    <w:rsid w:val="00D01031"/>
    <w:rsid w:val="00D014C0"/>
    <w:rsid w:val="00D02029"/>
    <w:rsid w:val="00D028C1"/>
    <w:rsid w:val="00D0335B"/>
    <w:rsid w:val="00D0349B"/>
    <w:rsid w:val="00D03D21"/>
    <w:rsid w:val="00D05582"/>
    <w:rsid w:val="00D056D3"/>
    <w:rsid w:val="00D077C2"/>
    <w:rsid w:val="00D10249"/>
    <w:rsid w:val="00D104A9"/>
    <w:rsid w:val="00D115C3"/>
    <w:rsid w:val="00D11897"/>
    <w:rsid w:val="00D125C6"/>
    <w:rsid w:val="00D13135"/>
    <w:rsid w:val="00D13E4E"/>
    <w:rsid w:val="00D13F01"/>
    <w:rsid w:val="00D15077"/>
    <w:rsid w:val="00D20F61"/>
    <w:rsid w:val="00D21278"/>
    <w:rsid w:val="00D21577"/>
    <w:rsid w:val="00D239A7"/>
    <w:rsid w:val="00D23F47"/>
    <w:rsid w:val="00D24AAA"/>
    <w:rsid w:val="00D2584A"/>
    <w:rsid w:val="00D26DBE"/>
    <w:rsid w:val="00D30B91"/>
    <w:rsid w:val="00D31273"/>
    <w:rsid w:val="00D32187"/>
    <w:rsid w:val="00D324EC"/>
    <w:rsid w:val="00D32CEE"/>
    <w:rsid w:val="00D330E3"/>
    <w:rsid w:val="00D33708"/>
    <w:rsid w:val="00D34501"/>
    <w:rsid w:val="00D34CC9"/>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4408"/>
    <w:rsid w:val="00D4512E"/>
    <w:rsid w:val="00D4560F"/>
    <w:rsid w:val="00D465B3"/>
    <w:rsid w:val="00D466D3"/>
    <w:rsid w:val="00D472CA"/>
    <w:rsid w:val="00D50064"/>
    <w:rsid w:val="00D518B8"/>
    <w:rsid w:val="00D5240A"/>
    <w:rsid w:val="00D5286A"/>
    <w:rsid w:val="00D52B1B"/>
    <w:rsid w:val="00D536D5"/>
    <w:rsid w:val="00D546FF"/>
    <w:rsid w:val="00D55962"/>
    <w:rsid w:val="00D55AD5"/>
    <w:rsid w:val="00D56BF5"/>
    <w:rsid w:val="00D576CA"/>
    <w:rsid w:val="00D576ED"/>
    <w:rsid w:val="00D611FC"/>
    <w:rsid w:val="00D61AF5"/>
    <w:rsid w:val="00D6295C"/>
    <w:rsid w:val="00D62964"/>
    <w:rsid w:val="00D636D5"/>
    <w:rsid w:val="00D652B5"/>
    <w:rsid w:val="00D66155"/>
    <w:rsid w:val="00D66D1F"/>
    <w:rsid w:val="00D676C7"/>
    <w:rsid w:val="00D67C79"/>
    <w:rsid w:val="00D70078"/>
    <w:rsid w:val="00D708B0"/>
    <w:rsid w:val="00D71290"/>
    <w:rsid w:val="00D71293"/>
    <w:rsid w:val="00D729D6"/>
    <w:rsid w:val="00D74102"/>
    <w:rsid w:val="00D74446"/>
    <w:rsid w:val="00D74AAF"/>
    <w:rsid w:val="00D7557B"/>
    <w:rsid w:val="00D75973"/>
    <w:rsid w:val="00D76021"/>
    <w:rsid w:val="00D77306"/>
    <w:rsid w:val="00D77B1D"/>
    <w:rsid w:val="00D77E70"/>
    <w:rsid w:val="00D8021F"/>
    <w:rsid w:val="00D80383"/>
    <w:rsid w:val="00D80B57"/>
    <w:rsid w:val="00D81100"/>
    <w:rsid w:val="00D81FBF"/>
    <w:rsid w:val="00D823C6"/>
    <w:rsid w:val="00D83059"/>
    <w:rsid w:val="00D8327F"/>
    <w:rsid w:val="00D85076"/>
    <w:rsid w:val="00D851DC"/>
    <w:rsid w:val="00D856F3"/>
    <w:rsid w:val="00D85B35"/>
    <w:rsid w:val="00D862FC"/>
    <w:rsid w:val="00D86B4D"/>
    <w:rsid w:val="00D86CA3"/>
    <w:rsid w:val="00D871CE"/>
    <w:rsid w:val="00D87E6E"/>
    <w:rsid w:val="00D9196D"/>
    <w:rsid w:val="00D92067"/>
    <w:rsid w:val="00D92982"/>
    <w:rsid w:val="00D930CE"/>
    <w:rsid w:val="00D93F82"/>
    <w:rsid w:val="00D9469A"/>
    <w:rsid w:val="00D94884"/>
    <w:rsid w:val="00D94B7F"/>
    <w:rsid w:val="00D9625B"/>
    <w:rsid w:val="00D96909"/>
    <w:rsid w:val="00DA0AA8"/>
    <w:rsid w:val="00DA187A"/>
    <w:rsid w:val="00DA18FF"/>
    <w:rsid w:val="00DA19F9"/>
    <w:rsid w:val="00DA29B6"/>
    <w:rsid w:val="00DA305E"/>
    <w:rsid w:val="00DA37DB"/>
    <w:rsid w:val="00DA387C"/>
    <w:rsid w:val="00DA45A8"/>
    <w:rsid w:val="00DA5417"/>
    <w:rsid w:val="00DA5423"/>
    <w:rsid w:val="00DA56E8"/>
    <w:rsid w:val="00DA5E58"/>
    <w:rsid w:val="00DA65B6"/>
    <w:rsid w:val="00DB0054"/>
    <w:rsid w:val="00DB0A9F"/>
    <w:rsid w:val="00DB18F4"/>
    <w:rsid w:val="00DB1C49"/>
    <w:rsid w:val="00DB2EC2"/>
    <w:rsid w:val="00DB377D"/>
    <w:rsid w:val="00DB3B08"/>
    <w:rsid w:val="00DB409E"/>
    <w:rsid w:val="00DB458F"/>
    <w:rsid w:val="00DB5351"/>
    <w:rsid w:val="00DB63AD"/>
    <w:rsid w:val="00DB6774"/>
    <w:rsid w:val="00DB6D30"/>
    <w:rsid w:val="00DB6D33"/>
    <w:rsid w:val="00DB6F37"/>
    <w:rsid w:val="00DB73CE"/>
    <w:rsid w:val="00DC0AD8"/>
    <w:rsid w:val="00DC1413"/>
    <w:rsid w:val="00DC1AF8"/>
    <w:rsid w:val="00DC1B68"/>
    <w:rsid w:val="00DC2D36"/>
    <w:rsid w:val="00DC4951"/>
    <w:rsid w:val="00DC53EF"/>
    <w:rsid w:val="00DC658B"/>
    <w:rsid w:val="00DC6ADA"/>
    <w:rsid w:val="00DD5E8F"/>
    <w:rsid w:val="00DD662C"/>
    <w:rsid w:val="00DD7BDD"/>
    <w:rsid w:val="00DE0463"/>
    <w:rsid w:val="00DE0CD1"/>
    <w:rsid w:val="00DE1551"/>
    <w:rsid w:val="00DE4F5A"/>
    <w:rsid w:val="00DE51A9"/>
    <w:rsid w:val="00DE5418"/>
    <w:rsid w:val="00DE5608"/>
    <w:rsid w:val="00DE58D0"/>
    <w:rsid w:val="00DE5A4F"/>
    <w:rsid w:val="00DE62CC"/>
    <w:rsid w:val="00DE654F"/>
    <w:rsid w:val="00DE72D3"/>
    <w:rsid w:val="00DF0B6E"/>
    <w:rsid w:val="00DF11DC"/>
    <w:rsid w:val="00DF138D"/>
    <w:rsid w:val="00DF15E0"/>
    <w:rsid w:val="00DF3274"/>
    <w:rsid w:val="00DF334B"/>
    <w:rsid w:val="00DF376C"/>
    <w:rsid w:val="00DF37A0"/>
    <w:rsid w:val="00DF4E50"/>
    <w:rsid w:val="00DF604D"/>
    <w:rsid w:val="00DF6BA3"/>
    <w:rsid w:val="00DF7DEE"/>
    <w:rsid w:val="00DF7E3D"/>
    <w:rsid w:val="00E021BC"/>
    <w:rsid w:val="00E021CB"/>
    <w:rsid w:val="00E029DB"/>
    <w:rsid w:val="00E042BC"/>
    <w:rsid w:val="00E04C11"/>
    <w:rsid w:val="00E04F3D"/>
    <w:rsid w:val="00E04F4C"/>
    <w:rsid w:val="00E05822"/>
    <w:rsid w:val="00E05F89"/>
    <w:rsid w:val="00E063FA"/>
    <w:rsid w:val="00E1071B"/>
    <w:rsid w:val="00E110E7"/>
    <w:rsid w:val="00E11292"/>
    <w:rsid w:val="00E11B20"/>
    <w:rsid w:val="00E12E9D"/>
    <w:rsid w:val="00E14120"/>
    <w:rsid w:val="00E1449A"/>
    <w:rsid w:val="00E16DE0"/>
    <w:rsid w:val="00E16FE8"/>
    <w:rsid w:val="00E17587"/>
    <w:rsid w:val="00E17FA2"/>
    <w:rsid w:val="00E20D1F"/>
    <w:rsid w:val="00E21C2B"/>
    <w:rsid w:val="00E22330"/>
    <w:rsid w:val="00E224F8"/>
    <w:rsid w:val="00E22C27"/>
    <w:rsid w:val="00E25CA6"/>
    <w:rsid w:val="00E25CA7"/>
    <w:rsid w:val="00E27F11"/>
    <w:rsid w:val="00E304EF"/>
    <w:rsid w:val="00E30B5A"/>
    <w:rsid w:val="00E3123D"/>
    <w:rsid w:val="00E31461"/>
    <w:rsid w:val="00E31D43"/>
    <w:rsid w:val="00E31E94"/>
    <w:rsid w:val="00E320E9"/>
    <w:rsid w:val="00E32608"/>
    <w:rsid w:val="00E32AE6"/>
    <w:rsid w:val="00E34188"/>
    <w:rsid w:val="00E34B6E"/>
    <w:rsid w:val="00E35559"/>
    <w:rsid w:val="00E3723A"/>
    <w:rsid w:val="00E37860"/>
    <w:rsid w:val="00E40721"/>
    <w:rsid w:val="00E41219"/>
    <w:rsid w:val="00E446F1"/>
    <w:rsid w:val="00E45023"/>
    <w:rsid w:val="00E451AC"/>
    <w:rsid w:val="00E461D7"/>
    <w:rsid w:val="00E46223"/>
    <w:rsid w:val="00E46886"/>
    <w:rsid w:val="00E46C70"/>
    <w:rsid w:val="00E47AEF"/>
    <w:rsid w:val="00E514D1"/>
    <w:rsid w:val="00E5156B"/>
    <w:rsid w:val="00E51950"/>
    <w:rsid w:val="00E524F9"/>
    <w:rsid w:val="00E53328"/>
    <w:rsid w:val="00E53B75"/>
    <w:rsid w:val="00E540BB"/>
    <w:rsid w:val="00E54CBB"/>
    <w:rsid w:val="00E54E3B"/>
    <w:rsid w:val="00E55CCA"/>
    <w:rsid w:val="00E55CDD"/>
    <w:rsid w:val="00E55E21"/>
    <w:rsid w:val="00E5637E"/>
    <w:rsid w:val="00E569C6"/>
    <w:rsid w:val="00E56CA9"/>
    <w:rsid w:val="00E57565"/>
    <w:rsid w:val="00E60458"/>
    <w:rsid w:val="00E63838"/>
    <w:rsid w:val="00E63A14"/>
    <w:rsid w:val="00E64434"/>
    <w:rsid w:val="00E6456B"/>
    <w:rsid w:val="00E6718A"/>
    <w:rsid w:val="00E678BD"/>
    <w:rsid w:val="00E67C51"/>
    <w:rsid w:val="00E71BE0"/>
    <w:rsid w:val="00E72EFC"/>
    <w:rsid w:val="00E7341B"/>
    <w:rsid w:val="00E7542F"/>
    <w:rsid w:val="00E758EC"/>
    <w:rsid w:val="00E75B11"/>
    <w:rsid w:val="00E7649E"/>
    <w:rsid w:val="00E77214"/>
    <w:rsid w:val="00E8022E"/>
    <w:rsid w:val="00E81123"/>
    <w:rsid w:val="00E81925"/>
    <w:rsid w:val="00E81C07"/>
    <w:rsid w:val="00E8234C"/>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370F"/>
    <w:rsid w:val="00E9399B"/>
    <w:rsid w:val="00E93AD6"/>
    <w:rsid w:val="00E93CB7"/>
    <w:rsid w:val="00E93FFE"/>
    <w:rsid w:val="00E942C8"/>
    <w:rsid w:val="00E94CD0"/>
    <w:rsid w:val="00E94F8A"/>
    <w:rsid w:val="00E95832"/>
    <w:rsid w:val="00E96525"/>
    <w:rsid w:val="00E97497"/>
    <w:rsid w:val="00E97523"/>
    <w:rsid w:val="00E97CB3"/>
    <w:rsid w:val="00EA1037"/>
    <w:rsid w:val="00EA1260"/>
    <w:rsid w:val="00EA2C1E"/>
    <w:rsid w:val="00EA2E06"/>
    <w:rsid w:val="00EA390A"/>
    <w:rsid w:val="00EA42B9"/>
    <w:rsid w:val="00EA5200"/>
    <w:rsid w:val="00EA548F"/>
    <w:rsid w:val="00EA5A5F"/>
    <w:rsid w:val="00EA76B5"/>
    <w:rsid w:val="00EA7A41"/>
    <w:rsid w:val="00EB00EA"/>
    <w:rsid w:val="00EB0374"/>
    <w:rsid w:val="00EB077B"/>
    <w:rsid w:val="00EB19C8"/>
    <w:rsid w:val="00EB1F50"/>
    <w:rsid w:val="00EB28F5"/>
    <w:rsid w:val="00EB3161"/>
    <w:rsid w:val="00EB3627"/>
    <w:rsid w:val="00EB3915"/>
    <w:rsid w:val="00EB414A"/>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A1F"/>
    <w:rsid w:val="00EC24D5"/>
    <w:rsid w:val="00EC279F"/>
    <w:rsid w:val="00EC27C6"/>
    <w:rsid w:val="00EC2A0A"/>
    <w:rsid w:val="00EC2B3D"/>
    <w:rsid w:val="00EC39FD"/>
    <w:rsid w:val="00EC4207"/>
    <w:rsid w:val="00EC4410"/>
    <w:rsid w:val="00EC4D6B"/>
    <w:rsid w:val="00EC5653"/>
    <w:rsid w:val="00EC5E3B"/>
    <w:rsid w:val="00EC641C"/>
    <w:rsid w:val="00EC676A"/>
    <w:rsid w:val="00EC71CE"/>
    <w:rsid w:val="00EC7E34"/>
    <w:rsid w:val="00ED1006"/>
    <w:rsid w:val="00ED102C"/>
    <w:rsid w:val="00ED2818"/>
    <w:rsid w:val="00ED286A"/>
    <w:rsid w:val="00ED315E"/>
    <w:rsid w:val="00ED478D"/>
    <w:rsid w:val="00ED586A"/>
    <w:rsid w:val="00ED7C69"/>
    <w:rsid w:val="00EE0646"/>
    <w:rsid w:val="00EE0790"/>
    <w:rsid w:val="00EE1A7A"/>
    <w:rsid w:val="00EE355A"/>
    <w:rsid w:val="00EE35C5"/>
    <w:rsid w:val="00EE3F42"/>
    <w:rsid w:val="00EE4993"/>
    <w:rsid w:val="00EE4BC7"/>
    <w:rsid w:val="00EE50AB"/>
    <w:rsid w:val="00EE69B6"/>
    <w:rsid w:val="00EE7EEF"/>
    <w:rsid w:val="00EF059F"/>
    <w:rsid w:val="00EF0853"/>
    <w:rsid w:val="00EF1162"/>
    <w:rsid w:val="00EF18FE"/>
    <w:rsid w:val="00EF196D"/>
    <w:rsid w:val="00EF197F"/>
    <w:rsid w:val="00EF1A07"/>
    <w:rsid w:val="00EF3796"/>
    <w:rsid w:val="00EF4111"/>
    <w:rsid w:val="00EF506F"/>
    <w:rsid w:val="00EF5787"/>
    <w:rsid w:val="00EF60D0"/>
    <w:rsid w:val="00EF6DFC"/>
    <w:rsid w:val="00EF78FA"/>
    <w:rsid w:val="00F004E9"/>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103A"/>
    <w:rsid w:val="00F11414"/>
    <w:rsid w:val="00F11554"/>
    <w:rsid w:val="00F159E3"/>
    <w:rsid w:val="00F15FA5"/>
    <w:rsid w:val="00F172E0"/>
    <w:rsid w:val="00F20745"/>
    <w:rsid w:val="00F20843"/>
    <w:rsid w:val="00F209B7"/>
    <w:rsid w:val="00F20F5C"/>
    <w:rsid w:val="00F217BB"/>
    <w:rsid w:val="00F21BEE"/>
    <w:rsid w:val="00F220C2"/>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3BB"/>
    <w:rsid w:val="00F45B9E"/>
    <w:rsid w:val="00F462A7"/>
    <w:rsid w:val="00F46A21"/>
    <w:rsid w:val="00F47374"/>
    <w:rsid w:val="00F4766C"/>
    <w:rsid w:val="00F50220"/>
    <w:rsid w:val="00F5060E"/>
    <w:rsid w:val="00F507D1"/>
    <w:rsid w:val="00F50817"/>
    <w:rsid w:val="00F51411"/>
    <w:rsid w:val="00F519CE"/>
    <w:rsid w:val="00F51ADA"/>
    <w:rsid w:val="00F53005"/>
    <w:rsid w:val="00F5324E"/>
    <w:rsid w:val="00F534F4"/>
    <w:rsid w:val="00F53B14"/>
    <w:rsid w:val="00F5402E"/>
    <w:rsid w:val="00F553B5"/>
    <w:rsid w:val="00F5599B"/>
    <w:rsid w:val="00F55BF3"/>
    <w:rsid w:val="00F55F61"/>
    <w:rsid w:val="00F5637E"/>
    <w:rsid w:val="00F566A7"/>
    <w:rsid w:val="00F56903"/>
    <w:rsid w:val="00F56C32"/>
    <w:rsid w:val="00F56EDB"/>
    <w:rsid w:val="00F60203"/>
    <w:rsid w:val="00F607C5"/>
    <w:rsid w:val="00F60DEA"/>
    <w:rsid w:val="00F62048"/>
    <w:rsid w:val="00F6302A"/>
    <w:rsid w:val="00F636E9"/>
    <w:rsid w:val="00F63950"/>
    <w:rsid w:val="00F6413A"/>
    <w:rsid w:val="00F64940"/>
    <w:rsid w:val="00F64C2B"/>
    <w:rsid w:val="00F651BE"/>
    <w:rsid w:val="00F658DD"/>
    <w:rsid w:val="00F66E0A"/>
    <w:rsid w:val="00F6773E"/>
    <w:rsid w:val="00F67F53"/>
    <w:rsid w:val="00F70011"/>
    <w:rsid w:val="00F703BE"/>
    <w:rsid w:val="00F70BCA"/>
    <w:rsid w:val="00F71502"/>
    <w:rsid w:val="00F71F69"/>
    <w:rsid w:val="00F72B72"/>
    <w:rsid w:val="00F72D2A"/>
    <w:rsid w:val="00F72F3E"/>
    <w:rsid w:val="00F730B3"/>
    <w:rsid w:val="00F7393F"/>
    <w:rsid w:val="00F73D58"/>
    <w:rsid w:val="00F7462B"/>
    <w:rsid w:val="00F74BB9"/>
    <w:rsid w:val="00F75582"/>
    <w:rsid w:val="00F75AF3"/>
    <w:rsid w:val="00F76EFA"/>
    <w:rsid w:val="00F804BE"/>
    <w:rsid w:val="00F80A5D"/>
    <w:rsid w:val="00F80AB2"/>
    <w:rsid w:val="00F813DA"/>
    <w:rsid w:val="00F817CE"/>
    <w:rsid w:val="00F8197B"/>
    <w:rsid w:val="00F82941"/>
    <w:rsid w:val="00F82E6A"/>
    <w:rsid w:val="00F83C82"/>
    <w:rsid w:val="00F8456C"/>
    <w:rsid w:val="00F84609"/>
    <w:rsid w:val="00F85991"/>
    <w:rsid w:val="00F859D8"/>
    <w:rsid w:val="00F85E4B"/>
    <w:rsid w:val="00F86065"/>
    <w:rsid w:val="00F868F5"/>
    <w:rsid w:val="00F878F8"/>
    <w:rsid w:val="00F902DE"/>
    <w:rsid w:val="00F9044E"/>
    <w:rsid w:val="00F9056A"/>
    <w:rsid w:val="00F90F8D"/>
    <w:rsid w:val="00F918AB"/>
    <w:rsid w:val="00F92782"/>
    <w:rsid w:val="00F92A5A"/>
    <w:rsid w:val="00F92E87"/>
    <w:rsid w:val="00F93AA9"/>
    <w:rsid w:val="00F94676"/>
    <w:rsid w:val="00F948B0"/>
    <w:rsid w:val="00F94D48"/>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43F0"/>
    <w:rsid w:val="00FA4B12"/>
    <w:rsid w:val="00FA5040"/>
    <w:rsid w:val="00FA5702"/>
    <w:rsid w:val="00FA5C3B"/>
    <w:rsid w:val="00FA60AD"/>
    <w:rsid w:val="00FA7594"/>
    <w:rsid w:val="00FA7900"/>
    <w:rsid w:val="00FB0CF9"/>
    <w:rsid w:val="00FB1799"/>
    <w:rsid w:val="00FB179D"/>
    <w:rsid w:val="00FB28D0"/>
    <w:rsid w:val="00FB38A5"/>
    <w:rsid w:val="00FB46E6"/>
    <w:rsid w:val="00FB4C80"/>
    <w:rsid w:val="00FB50E4"/>
    <w:rsid w:val="00FB6A6A"/>
    <w:rsid w:val="00FB7183"/>
    <w:rsid w:val="00FB7946"/>
    <w:rsid w:val="00FC09EE"/>
    <w:rsid w:val="00FC13EE"/>
    <w:rsid w:val="00FC1827"/>
    <w:rsid w:val="00FC2FC0"/>
    <w:rsid w:val="00FC3BE2"/>
    <w:rsid w:val="00FC4019"/>
    <w:rsid w:val="00FC4D15"/>
    <w:rsid w:val="00FC5A59"/>
    <w:rsid w:val="00FC5C1F"/>
    <w:rsid w:val="00FC7429"/>
    <w:rsid w:val="00FC7A4A"/>
    <w:rsid w:val="00FC7C91"/>
    <w:rsid w:val="00FC7D0F"/>
    <w:rsid w:val="00FD0401"/>
    <w:rsid w:val="00FD07F6"/>
    <w:rsid w:val="00FD085F"/>
    <w:rsid w:val="00FD0B13"/>
    <w:rsid w:val="00FD18F5"/>
    <w:rsid w:val="00FD1EC8"/>
    <w:rsid w:val="00FD3A0A"/>
    <w:rsid w:val="00FD47ED"/>
    <w:rsid w:val="00FD5180"/>
    <w:rsid w:val="00FD74DB"/>
    <w:rsid w:val="00FD7660"/>
    <w:rsid w:val="00FD786D"/>
    <w:rsid w:val="00FD7AF9"/>
    <w:rsid w:val="00FE058B"/>
    <w:rsid w:val="00FE0654"/>
    <w:rsid w:val="00FE0655"/>
    <w:rsid w:val="00FE0B57"/>
    <w:rsid w:val="00FE0CB6"/>
    <w:rsid w:val="00FE1061"/>
    <w:rsid w:val="00FE2365"/>
    <w:rsid w:val="00FE32CB"/>
    <w:rsid w:val="00FE37D7"/>
    <w:rsid w:val="00FE39B4"/>
    <w:rsid w:val="00FE44D5"/>
    <w:rsid w:val="00FE4C7B"/>
    <w:rsid w:val="00FE5116"/>
    <w:rsid w:val="00FE557C"/>
    <w:rsid w:val="00FE5633"/>
    <w:rsid w:val="00FE63BF"/>
    <w:rsid w:val="00FE7336"/>
    <w:rsid w:val="00FE787C"/>
    <w:rsid w:val="00FF14A4"/>
    <w:rsid w:val="00FF1DF2"/>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7D8B670-7CED-4ACD-8BEE-68EBF884C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268</TotalTime>
  <Pages>3</Pages>
  <Words>1087</Words>
  <Characters>6198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7271</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316</cp:revision>
  <cp:lastPrinted>2008-01-31T16:09:00Z</cp:lastPrinted>
  <dcterms:created xsi:type="dcterms:W3CDTF">2023-04-06T17:38:00Z</dcterms:created>
  <dcterms:modified xsi:type="dcterms:W3CDTF">2023-09-28T22:32:00Z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