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2B6493D5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676E17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9B78D1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5F3978" w:rsidRPr="005F3978">
        <w:rPr>
          <w:rFonts w:ascii="Calibri" w:eastAsia="MS Mincho" w:hAnsi="Calibri" w:cs="Calibri"/>
          <w:sz w:val="24"/>
          <w:szCs w:val="24"/>
          <w:lang w:val="en-US" w:eastAsia="en-US"/>
        </w:rPr>
        <w:t>R2-23</w:t>
      </w:r>
      <w:r w:rsidR="00513F1D">
        <w:rPr>
          <w:rFonts w:ascii="Calibri" w:eastAsia="MS Mincho" w:hAnsi="Calibri" w:cs="Calibri"/>
          <w:sz w:val="24"/>
          <w:szCs w:val="24"/>
          <w:lang w:val="en-US" w:eastAsia="en-US"/>
        </w:rPr>
        <w:t>10762</w:t>
      </w:r>
    </w:p>
    <w:p w14:paraId="3F83D124" w14:textId="0D0742D6" w:rsidR="004A0B6E" w:rsidRPr="001A68CE" w:rsidRDefault="009B78D1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bCs/>
          <w:sz w:val="24"/>
          <w:lang w:val="en-US" w:eastAsia="en-US"/>
        </w:rPr>
      </w:pPr>
      <w:r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Xiamen</w:t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,</w:t>
      </w:r>
      <w:r w:rsidR="00676E17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 xml:space="preserve"> </w:t>
      </w:r>
      <w:r w:rsidR="00307734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China</w:t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 xml:space="preserve">, </w:t>
      </w:r>
      <w:r w:rsidR="00307734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October</w:t>
      </w:r>
      <w:r w:rsidR="00736525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 xml:space="preserve"> </w:t>
      </w:r>
      <w:r w:rsidR="00307734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9</w:t>
      </w:r>
      <w:r w:rsidR="00307734" w:rsidRPr="00307734">
        <w:rPr>
          <w:rFonts w:ascii="Calibri" w:eastAsia="MS Mincho" w:hAnsi="Calibri" w:cs="Calibri"/>
          <w:b/>
          <w:bCs/>
          <w:sz w:val="24"/>
          <w:szCs w:val="24"/>
          <w:vertAlign w:val="superscript"/>
          <w:lang w:val="en-US" w:eastAsia="en-US"/>
        </w:rPr>
        <w:t>th</w:t>
      </w:r>
      <w:r w:rsidR="00736525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-</w:t>
      </w:r>
      <w:r w:rsidR="00307734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13</w:t>
      </w:r>
      <w:r w:rsidR="00307734" w:rsidRPr="00307734">
        <w:rPr>
          <w:rFonts w:ascii="Calibri" w:eastAsia="MS Mincho" w:hAnsi="Calibri" w:cs="Calibri"/>
          <w:b/>
          <w:bCs/>
          <w:sz w:val="24"/>
          <w:szCs w:val="24"/>
          <w:vertAlign w:val="superscript"/>
          <w:lang w:val="en-US" w:eastAsia="en-US"/>
        </w:rPr>
        <w:t>th</w:t>
      </w:r>
      <w:r w:rsidR="00073CF1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, 202</w:t>
      </w:r>
      <w:r w:rsidR="00402AB0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3</w:t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ab/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3A3CCB">
        <w:rPr>
          <w:b/>
          <w:bCs/>
        </w:rPr>
        <w:t xml:space="preserve">          </w:t>
      </w:r>
      <w:r w:rsidR="009E2D46">
        <w:rPr>
          <w:b/>
          <w:bCs/>
        </w:rPr>
        <w:t xml:space="preserve"> </w:t>
      </w:r>
      <w:proofErr w:type="gramStart"/>
      <w:r w:rsidR="009E2D46">
        <w:rPr>
          <w:b/>
          <w:bCs/>
        </w:rPr>
        <w:t xml:space="preserve">   </w:t>
      </w:r>
      <w:r w:rsidR="003A3CCB" w:rsidRPr="003A3CCB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(</w:t>
      </w:r>
      <w:proofErr w:type="gramEnd"/>
      <w:r w:rsidR="003A3CCB" w:rsidRPr="003A3CCB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Revision of R2-2308175)</w:t>
      </w:r>
      <w:r w:rsidR="00BA0C8D" w:rsidRPr="003A3CCB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ab/>
      </w:r>
      <w:r w:rsidR="00736525" w:rsidRPr="001A68CE">
        <w:rPr>
          <w:rFonts w:eastAsia="MS Mincho"/>
          <w:b/>
          <w:bCs/>
        </w:rPr>
        <w:t xml:space="preserve">             </w:t>
      </w:r>
      <w:r w:rsidR="00BA0C8D" w:rsidRPr="001A68CE">
        <w:rPr>
          <w:rFonts w:eastAsia="MS Mincho"/>
          <w:b/>
          <w:bCs/>
        </w:rPr>
        <w:t xml:space="preserve">  </w:t>
      </w:r>
    </w:p>
    <w:p w14:paraId="4A197836" w14:textId="66925EB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1D4E51">
        <w:rPr>
          <w:rFonts w:ascii="Calibri" w:eastAsia="MS Mincho" w:hAnsi="Calibri" w:cs="Calibri"/>
          <w:sz w:val="24"/>
          <w:lang w:val="en-US" w:eastAsia="en-US"/>
        </w:rPr>
        <w:t>7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6F03D9">
        <w:rPr>
          <w:rFonts w:ascii="Calibri" w:eastAsia="MS Mincho" w:hAnsi="Calibri" w:cs="Calibri"/>
          <w:sz w:val="24"/>
          <w:lang w:val="en-US" w:eastAsia="en-US"/>
        </w:rPr>
        <w:t>3</w:t>
      </w:r>
      <w:r w:rsidR="00A80A85">
        <w:rPr>
          <w:rFonts w:ascii="Calibri" w:eastAsia="MS Mincho" w:hAnsi="Calibri" w:cs="Calibri"/>
          <w:sz w:val="24"/>
          <w:lang w:val="en-US" w:eastAsia="en-US"/>
        </w:rPr>
        <w:t>.</w:t>
      </w:r>
      <w:r w:rsidR="001851D0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E18D50A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072763">
        <w:rPr>
          <w:rFonts w:ascii="Calibri" w:eastAsia="MS Mincho" w:hAnsi="Calibri" w:cs="Calibri"/>
          <w:sz w:val="24"/>
          <w:lang w:val="en-US" w:eastAsia="en-US"/>
        </w:rPr>
        <w:t>Handover enhancement for NES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AF1DD5">
        <w:rPr>
          <w:rFonts w:ascii="Calibri" w:eastAsia="MS Mincho" w:hAnsi="Calibri" w:cs="Calibri"/>
          <w:sz w:val="24"/>
          <w:lang w:val="en-US" w:eastAsia="en-US"/>
        </w:rPr>
        <w:t xml:space="preserve">       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71B1A96F" w:rsidR="00962837" w:rsidRDefault="00141831" w:rsidP="00405220">
      <w:pPr>
        <w:pStyle w:val="maintext"/>
        <w:ind w:firstLineChars="0" w:firstLine="0"/>
        <w:jc w:val="left"/>
      </w:pPr>
      <w:r>
        <w:t>In RAN</w:t>
      </w:r>
      <w:r w:rsidR="00507A76">
        <w:t>2</w:t>
      </w:r>
      <w:r>
        <w:t>#</w:t>
      </w:r>
      <w:r w:rsidR="00507A76">
        <w:t>12</w:t>
      </w:r>
      <w:r w:rsidR="00A54493">
        <w:t>3</w:t>
      </w:r>
      <w:r>
        <w:t xml:space="preserve"> meeting,</w:t>
      </w:r>
      <w:r w:rsidR="00507A76">
        <w:t xml:space="preserve"> connected mode mobility for NES was discussed and RAN2 reached </w:t>
      </w:r>
      <w:r w:rsidR="00D26F0C">
        <w:t xml:space="preserve">following </w:t>
      </w:r>
      <w:r w:rsidR="00507A76">
        <w:t>agreement</w:t>
      </w:r>
      <w:r w:rsidR="00D26F0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15FF" w14:paraId="06B317DA" w14:textId="77777777" w:rsidTr="001E15FF">
        <w:tc>
          <w:tcPr>
            <w:tcW w:w="9631" w:type="dxa"/>
          </w:tcPr>
          <w:p w14:paraId="1FA6AF09" w14:textId="77777777" w:rsidR="001E15FF" w:rsidRPr="007C1AE8" w:rsidRDefault="001E15FF" w:rsidP="001E15FF">
            <w:pPr>
              <w:pStyle w:val="Doc-text2"/>
              <w:rPr>
                <w:b/>
                <w:bCs/>
              </w:rPr>
            </w:pPr>
            <w:r w:rsidRPr="007C1AE8">
              <w:rPr>
                <w:b/>
                <w:bCs/>
              </w:rPr>
              <w:t xml:space="preserve">Agreements </w:t>
            </w:r>
          </w:p>
          <w:p w14:paraId="58959F85" w14:textId="77777777" w:rsidR="001E15FF" w:rsidRDefault="001E15FF" w:rsidP="001E15FF">
            <w:pPr>
              <w:pStyle w:val="Doc-text2"/>
            </w:pPr>
            <w:r>
              <w:t>1</w:t>
            </w:r>
            <w:r>
              <w:tab/>
              <w:t xml:space="preserve">We will support the CHO triggers </w:t>
            </w:r>
            <w:r w:rsidRPr="00932816">
              <w:t xml:space="preserve">for the use case of turning off the </w:t>
            </w:r>
            <w:proofErr w:type="gramStart"/>
            <w:r w:rsidRPr="00932816">
              <w:t>cell</w:t>
            </w:r>
            <w:proofErr w:type="gramEnd"/>
            <w:r>
              <w:t xml:space="preserve"> </w:t>
            </w:r>
          </w:p>
          <w:p w14:paraId="7F159471" w14:textId="77777777" w:rsidR="001E15FF" w:rsidRDefault="001E15FF" w:rsidP="001E15FF">
            <w:pPr>
              <w:pStyle w:val="Doc-text2"/>
            </w:pPr>
            <w:r>
              <w:t>2</w:t>
            </w:r>
            <w:r>
              <w:tab/>
              <w:t>(At least for cell DTX/DRX) Time-based CHO is not to be considered in NES.</w:t>
            </w:r>
          </w:p>
          <w:p w14:paraId="26FB031C" w14:textId="3893EBA3" w:rsidR="001E15FF" w:rsidRDefault="001E15FF" w:rsidP="00C270DC">
            <w:pPr>
              <w:pStyle w:val="Doc-text2"/>
            </w:pPr>
            <w:r>
              <w:t>3</w:t>
            </w:r>
            <w:r>
              <w:tab/>
              <w:t>Do not consider using an indication in SIB1 for triggering NES CHO execution condition</w:t>
            </w:r>
          </w:p>
        </w:tc>
      </w:tr>
    </w:tbl>
    <w:p w14:paraId="6FBB6EEB" w14:textId="77777777" w:rsidR="000B6508" w:rsidRDefault="000B6508" w:rsidP="00405220">
      <w:pPr>
        <w:pStyle w:val="maintext"/>
        <w:ind w:firstLineChars="0" w:firstLine="0"/>
        <w:jc w:val="left"/>
      </w:pPr>
    </w:p>
    <w:p w14:paraId="221359B3" w14:textId="4CD52C2B" w:rsidR="00141831" w:rsidRPr="00405220" w:rsidRDefault="001E1B61" w:rsidP="00405220">
      <w:pPr>
        <w:pStyle w:val="maintext"/>
        <w:ind w:firstLineChars="0" w:firstLine="0"/>
        <w:jc w:val="left"/>
      </w:pPr>
      <w:r>
        <w:t>In this contribution, we will focus on the</w:t>
      </w:r>
      <w:r w:rsidR="005D4946">
        <w:t xml:space="preserve"> </w:t>
      </w:r>
      <w:r w:rsidR="50FC9066">
        <w:t xml:space="preserve">FFS part on NES </w:t>
      </w:r>
      <w:r w:rsidR="00180C95">
        <w:t>connected mode mobility</w:t>
      </w:r>
      <w:r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2EC394A1" w14:textId="77777777" w:rsidR="00AD6B95" w:rsidRPr="00AD6B95" w:rsidRDefault="002D6759" w:rsidP="00AD6B95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="00AD6B95">
        <w:rPr>
          <w:b/>
          <w:sz w:val="24"/>
          <w:szCs w:val="24"/>
        </w:rPr>
        <w:t xml:space="preserve"> </w:t>
      </w:r>
      <w:r w:rsidR="00AD6B95" w:rsidRPr="00AD6B95">
        <w:rPr>
          <w:b/>
          <w:sz w:val="24"/>
          <w:szCs w:val="24"/>
        </w:rPr>
        <w:t>NES-aware CHO</w:t>
      </w:r>
    </w:p>
    <w:p w14:paraId="34143E23" w14:textId="168A6E18" w:rsidR="00C66643" w:rsidRDefault="00C66643" w:rsidP="000201ED">
      <w:r>
        <w:t>In RAN2#122 meeting</w:t>
      </w:r>
      <w:r w:rsidR="00832980">
        <w:t>, RAN2 has agreed that there is specific NES CHO execution condition which is based on at least source cell’s NES mode</w:t>
      </w:r>
      <w:r w:rsidR="003F4A9D">
        <w:t>. And existing Event A3, A4 and A5 can be configured as a CHO execution condition in the NES scenario</w:t>
      </w:r>
      <w:r w:rsidR="0009597C">
        <w:t>.</w:t>
      </w:r>
      <w:r w:rsidR="0055786F">
        <w:t xml:space="preserve"> And further in RAN2#123 meeting, RAN2 agreed </w:t>
      </w:r>
      <w:r w:rsidR="00F92B2D">
        <w:t xml:space="preserve">to support </w:t>
      </w:r>
      <w:r w:rsidR="0055786F">
        <w:t xml:space="preserve">CHO triggers </w:t>
      </w:r>
      <w:r w:rsidR="00F92B2D">
        <w:t xml:space="preserve">at least </w:t>
      </w:r>
      <w:r w:rsidR="0055786F">
        <w:t>fo</w:t>
      </w:r>
      <w:r w:rsidR="00F92B2D">
        <w:t>r the use case of turning off the cell.</w:t>
      </w:r>
    </w:p>
    <w:p w14:paraId="1CE83441" w14:textId="726B62D4" w:rsidR="000F2E6D" w:rsidRDefault="002D1121" w:rsidP="00E8274B">
      <w:r>
        <w:t xml:space="preserve">Considering the above </w:t>
      </w:r>
      <w:r w:rsidR="00FD0F64">
        <w:t xml:space="preserve">agreements and </w:t>
      </w:r>
      <w:proofErr w:type="gramStart"/>
      <w:r w:rsidR="00FD0F64">
        <w:t>in order to</w:t>
      </w:r>
      <w:proofErr w:type="gramEnd"/>
      <w:r w:rsidR="00FD0F64">
        <w:t xml:space="preserve"> differentiate with the legacy </w:t>
      </w:r>
      <w:r w:rsidR="00D358EC">
        <w:t xml:space="preserve">CHO events, it is envisaged </w:t>
      </w:r>
      <w:r w:rsidR="006D36E1">
        <w:t xml:space="preserve">that CHO execution condition for NES cell </w:t>
      </w:r>
      <w:r w:rsidR="00EB5F5A">
        <w:t>(either for source cell or target cell or both) would be different from the legacy ones</w:t>
      </w:r>
      <w:r w:rsidR="004B6254">
        <w:t xml:space="preserve">, in </w:t>
      </w:r>
      <w:r w:rsidR="00A2319A">
        <w:t>the</w:t>
      </w:r>
      <w:r w:rsidR="004B6254">
        <w:t xml:space="preserve"> form of e.g., with different threshold</w:t>
      </w:r>
      <w:r w:rsidR="007360F1">
        <w:t>s</w:t>
      </w:r>
      <w:r w:rsidR="004B6254">
        <w:t xml:space="preserve"> and/or different </w:t>
      </w:r>
      <w:r w:rsidR="007360F1">
        <w:t>offsets</w:t>
      </w:r>
      <w:r w:rsidR="001C09D7">
        <w:t xml:space="preserve">. </w:t>
      </w:r>
      <w:r w:rsidR="0094021D">
        <w:t xml:space="preserve">We think that NES state transition could be </w:t>
      </w:r>
      <w:r w:rsidR="004E1A29">
        <w:t>for shorter durations and</w:t>
      </w:r>
      <w:r w:rsidR="00DE65DE">
        <w:t xml:space="preserve"> more</w:t>
      </w:r>
      <w:r w:rsidR="004E1A29">
        <w:t xml:space="preserve"> dynamic</w:t>
      </w:r>
      <w:r w:rsidR="00DE65DE">
        <w:t xml:space="preserve"> in nature so that it can work during low traffic load</w:t>
      </w:r>
      <w:r w:rsidR="00B453DD">
        <w:t>s as well</w:t>
      </w:r>
      <w:r w:rsidR="000C4C0D">
        <w:t>. This would require that NES state of the target cell</w:t>
      </w:r>
      <w:r w:rsidR="00AC47F6">
        <w:t xml:space="preserve"> is also considered</w:t>
      </w:r>
      <w:r w:rsidR="000F2E6D">
        <w:t>. It was argued that source cell won</w:t>
      </w:r>
      <w:r w:rsidR="00FA7940">
        <w:t>’</w:t>
      </w:r>
      <w:r w:rsidR="000F2E6D">
        <w:t xml:space="preserve">t even initiate the handover </w:t>
      </w:r>
      <w:r w:rsidR="004960B5">
        <w:t xml:space="preserve">for a target cell if it is in NES state. But a target cell may transit to NES state after handover signalling has been </w:t>
      </w:r>
      <w:r w:rsidR="00C8261F">
        <w:t xml:space="preserve">sent </w:t>
      </w:r>
      <w:r w:rsidR="004960B5">
        <w:t xml:space="preserve">but before CHO </w:t>
      </w:r>
      <w:r w:rsidR="002C6629">
        <w:t>execution</w:t>
      </w:r>
      <w:r w:rsidR="004960B5">
        <w:t xml:space="preserve"> has taken place.</w:t>
      </w:r>
    </w:p>
    <w:p w14:paraId="7782A644" w14:textId="30EE3828" w:rsidR="000F2E6D" w:rsidRPr="0008088B" w:rsidRDefault="000F2E6D" w:rsidP="00E8274B">
      <w:pPr>
        <w:rPr>
          <w:b/>
          <w:bCs/>
        </w:rPr>
      </w:pPr>
      <w:r w:rsidRPr="0008088B">
        <w:rPr>
          <w:b/>
          <w:bCs/>
        </w:rPr>
        <w:t>Proposal</w:t>
      </w:r>
      <w:r w:rsidR="0008088B">
        <w:rPr>
          <w:b/>
          <w:bCs/>
        </w:rPr>
        <w:t xml:space="preserve"> 1</w:t>
      </w:r>
      <w:r w:rsidRPr="0008088B">
        <w:rPr>
          <w:b/>
          <w:bCs/>
        </w:rPr>
        <w:t>: NES mode of target cell is</w:t>
      </w:r>
      <w:r w:rsidR="004960B5" w:rsidRPr="0008088B">
        <w:rPr>
          <w:b/>
          <w:bCs/>
        </w:rPr>
        <w:t xml:space="preserve"> </w:t>
      </w:r>
      <w:proofErr w:type="gramStart"/>
      <w:r w:rsidR="00D744AD" w:rsidRPr="0008088B">
        <w:rPr>
          <w:b/>
          <w:bCs/>
        </w:rPr>
        <w:t>taken into account</w:t>
      </w:r>
      <w:proofErr w:type="gramEnd"/>
      <w:r w:rsidR="00310809" w:rsidRPr="0008088B">
        <w:rPr>
          <w:b/>
          <w:bCs/>
        </w:rPr>
        <w:t xml:space="preserve"> for CHO execution condition.</w:t>
      </w:r>
    </w:p>
    <w:p w14:paraId="7CD0B879" w14:textId="3905E632" w:rsidR="005A5205" w:rsidRDefault="00D744AD" w:rsidP="00B822C8">
      <w:r>
        <w:t xml:space="preserve">Further, </w:t>
      </w:r>
      <w:r w:rsidR="00CE0CB7">
        <w:t xml:space="preserve">it should be the network to notify the UE to performing CHO </w:t>
      </w:r>
      <w:r w:rsidR="00DB3BA4">
        <w:t xml:space="preserve">execution </w:t>
      </w:r>
      <w:r w:rsidR="0065208C">
        <w:t xml:space="preserve">evaluation </w:t>
      </w:r>
      <w:r w:rsidR="00CE0CB7">
        <w:t>due to the NES mode change.</w:t>
      </w:r>
      <w:r w:rsidR="008D6906">
        <w:t xml:space="preserve"> And the general procedure would be: </w:t>
      </w:r>
    </w:p>
    <w:p w14:paraId="0CF3BBF6" w14:textId="106F393D" w:rsidR="005A5205" w:rsidRDefault="001163A3" w:rsidP="00B822C8">
      <w:r>
        <w:t>Firstly,</w:t>
      </w:r>
      <w:r w:rsidR="008D6906">
        <w:t xml:space="preserve"> network will configure NES CHO</w:t>
      </w:r>
      <w:r w:rsidR="00642DB0">
        <w:t xml:space="preserve"> for UE as in legacy signalling, but UE won’t start any C</w:t>
      </w:r>
      <w:r w:rsidR="00441327">
        <w:t xml:space="preserve">HO execution evaluation until it receives the explicit trigger from network. </w:t>
      </w:r>
    </w:p>
    <w:p w14:paraId="5CA27F3E" w14:textId="1C81A29C" w:rsidR="00885744" w:rsidRDefault="00441327" w:rsidP="00B822C8">
      <w:r>
        <w:t>S</w:t>
      </w:r>
      <w:r w:rsidR="001163A3">
        <w:t xml:space="preserve">econdly, </w:t>
      </w:r>
      <w:r w:rsidR="00BA4D6C">
        <w:t>for any change</w:t>
      </w:r>
      <w:r w:rsidR="0004496A">
        <w:t>s</w:t>
      </w:r>
      <w:r w:rsidR="00BA4D6C">
        <w:t xml:space="preserve"> </w:t>
      </w:r>
      <w:r w:rsidR="005A7209">
        <w:t>on</w:t>
      </w:r>
      <w:r w:rsidR="00BA4D6C">
        <w:t xml:space="preserve"> the NES state of</w:t>
      </w:r>
      <w:r w:rsidR="005A7209">
        <w:t xml:space="preserve"> network</w:t>
      </w:r>
      <w:r w:rsidR="00405231">
        <w:t xml:space="preserve"> side</w:t>
      </w:r>
      <w:r w:rsidR="005A7209">
        <w:t>, either from source cell or target cell</w:t>
      </w:r>
      <w:r w:rsidR="00E22AB7">
        <w:t xml:space="preserve">, the network will send an explicit trigger to UE to </w:t>
      </w:r>
      <w:r w:rsidR="00BE3D85">
        <w:t>performing NES CHO execution evaluation.</w:t>
      </w:r>
      <w:r w:rsidR="0012298F">
        <w:t xml:space="preserve"> Target cell should notify the NES state change to its neighbour</w:t>
      </w:r>
      <w:r w:rsidR="00C8261F">
        <w:t>ing cells</w:t>
      </w:r>
      <w:r w:rsidR="009C01EB">
        <w:t>.</w:t>
      </w:r>
      <w:r w:rsidR="0012298F">
        <w:t xml:space="preserve"> </w:t>
      </w:r>
      <w:r w:rsidR="00BE3D85">
        <w:t xml:space="preserve"> </w:t>
      </w:r>
    </w:p>
    <w:p w14:paraId="30E966C1" w14:textId="06740E7B" w:rsidR="006A736F" w:rsidRDefault="006A736F" w:rsidP="00A874B5">
      <w:r>
        <w:t>We have the proposals as follows.</w:t>
      </w:r>
    </w:p>
    <w:p w14:paraId="0FC162DB" w14:textId="598F575D" w:rsidR="006A736F" w:rsidRDefault="001F00A8" w:rsidP="00A874B5">
      <w:pPr>
        <w:rPr>
          <w:b/>
          <w:bCs/>
        </w:rPr>
      </w:pPr>
      <w:r w:rsidRPr="001F00A8">
        <w:rPr>
          <w:b/>
          <w:bCs/>
        </w:rPr>
        <w:t xml:space="preserve">Proposal </w:t>
      </w:r>
      <w:r w:rsidR="00214857">
        <w:rPr>
          <w:b/>
          <w:bCs/>
        </w:rPr>
        <w:t>2</w:t>
      </w:r>
      <w:r w:rsidRPr="001F00A8">
        <w:rPr>
          <w:b/>
          <w:bCs/>
        </w:rPr>
        <w:t>:</w:t>
      </w:r>
      <w:r>
        <w:rPr>
          <w:b/>
          <w:bCs/>
        </w:rPr>
        <w:t xml:space="preserve"> Network should notify the UE to start performing NES CHO execution</w:t>
      </w:r>
      <w:r w:rsidR="00314777">
        <w:rPr>
          <w:b/>
          <w:bCs/>
        </w:rPr>
        <w:t xml:space="preserve"> evalu</w:t>
      </w:r>
      <w:r w:rsidR="004F1A94">
        <w:rPr>
          <w:b/>
          <w:bCs/>
        </w:rPr>
        <w:t>a</w:t>
      </w:r>
      <w:r w:rsidR="00314777">
        <w:rPr>
          <w:b/>
          <w:bCs/>
        </w:rPr>
        <w:t>tion</w:t>
      </w:r>
      <w:r>
        <w:rPr>
          <w:b/>
          <w:bCs/>
        </w:rPr>
        <w:t xml:space="preserve"> when the NES mode of </w:t>
      </w:r>
      <w:r w:rsidR="008524D8">
        <w:rPr>
          <w:b/>
          <w:bCs/>
        </w:rPr>
        <w:t xml:space="preserve">source or </w:t>
      </w:r>
      <w:r w:rsidR="00A86E11">
        <w:rPr>
          <w:b/>
          <w:bCs/>
        </w:rPr>
        <w:t xml:space="preserve">candidate </w:t>
      </w:r>
      <w:r w:rsidR="004D17EE">
        <w:rPr>
          <w:b/>
          <w:bCs/>
        </w:rPr>
        <w:t xml:space="preserve">target </w:t>
      </w:r>
      <w:r>
        <w:rPr>
          <w:b/>
          <w:bCs/>
        </w:rPr>
        <w:t>cells is going to change or has changed.</w:t>
      </w:r>
    </w:p>
    <w:p w14:paraId="29052AA8" w14:textId="74CB7BB9" w:rsidR="00A231D1" w:rsidRDefault="00905A06" w:rsidP="00A874B5">
      <w:r>
        <w:t xml:space="preserve">RAN2 has discussed the L1 based signalling and </w:t>
      </w:r>
      <w:r w:rsidR="00F9147C">
        <w:t xml:space="preserve">concluded that </w:t>
      </w:r>
      <w:r w:rsidR="0045022C">
        <w:t>no new L1 based signalling for CHO.</w:t>
      </w:r>
      <w:r w:rsidR="00F71BDA">
        <w:t xml:space="preserve"> We still see the benefits of lower layer signalling to activ</w:t>
      </w:r>
      <w:r w:rsidR="003D019A">
        <w:t xml:space="preserve">ate/deactivate the CHO execution conditions and therefore propose that L2 </w:t>
      </w:r>
      <w:r w:rsidR="003D019A">
        <w:lastRenderedPageBreak/>
        <w:t xml:space="preserve">signalling </w:t>
      </w:r>
      <w:proofErr w:type="gramStart"/>
      <w:r w:rsidR="003D019A">
        <w:t>e.g.</w:t>
      </w:r>
      <w:proofErr w:type="gramEnd"/>
      <w:r w:rsidR="003D019A">
        <w:t xml:space="preserve"> MAC CE</w:t>
      </w:r>
      <w:r w:rsidR="00D321F7">
        <w:t xml:space="preserve"> </w:t>
      </w:r>
      <w:r w:rsidR="003D019A">
        <w:t xml:space="preserve">can be adopted to activate/deactivate certain configured CHO execution conditions based on the NES state of the </w:t>
      </w:r>
      <w:r w:rsidR="00FD714D">
        <w:t xml:space="preserve">source cell as well as target cell. </w:t>
      </w:r>
    </w:p>
    <w:p w14:paraId="51A0BFCA" w14:textId="4E6D5BF5" w:rsidR="00BC7019" w:rsidRPr="00905A06" w:rsidRDefault="00FD714D" w:rsidP="00A874B5">
      <w:r>
        <w:t>Target cell can notify the source cell of its NES state once it is going to be changed.</w:t>
      </w:r>
      <w:r w:rsidR="006F1F74">
        <w:t xml:space="preserve"> </w:t>
      </w:r>
      <w:r w:rsidR="00820292">
        <w:t xml:space="preserve">If a target cell </w:t>
      </w:r>
      <w:r w:rsidR="002843B4">
        <w:t>has already</w:t>
      </w:r>
      <w:r w:rsidR="00820292">
        <w:t xml:space="preserve"> switched </w:t>
      </w:r>
      <w:proofErr w:type="gramStart"/>
      <w:r w:rsidR="00820292">
        <w:t>off</w:t>
      </w:r>
      <w:proofErr w:type="gramEnd"/>
      <w:r w:rsidR="00820292">
        <w:t xml:space="preserve"> then </w:t>
      </w:r>
      <w:r w:rsidR="002843B4">
        <w:t>there is no point in including any information in MAC-CE for this particular cell because UE won</w:t>
      </w:r>
      <w:r w:rsidR="009B375F">
        <w:t>’</w:t>
      </w:r>
      <w:r w:rsidR="002843B4">
        <w:t xml:space="preserve">t be able to measure a switched off cell. However, if a target cell is about to be switched off then </w:t>
      </w:r>
      <w:r w:rsidR="007C3C4A">
        <w:t xml:space="preserve">MAC-CE should include </w:t>
      </w:r>
      <w:r w:rsidR="000C2FF9">
        <w:t xml:space="preserve">information to discourage </w:t>
      </w:r>
      <w:r w:rsidR="006A1A55">
        <w:t xml:space="preserve">handover towards such a cell. This could be in terms of </w:t>
      </w:r>
      <w:r w:rsidR="00F10AE4">
        <w:t>event offset or cell offset or simply a cell list</w:t>
      </w:r>
      <w:r w:rsidR="00764111">
        <w:t>.</w:t>
      </w:r>
      <w:r w:rsidR="002843B4">
        <w:t xml:space="preserve"> </w:t>
      </w:r>
    </w:p>
    <w:p w14:paraId="60BD7740" w14:textId="4287C678" w:rsidR="000F4573" w:rsidRDefault="000F4573" w:rsidP="00A874B5">
      <w:pPr>
        <w:rPr>
          <w:b/>
          <w:bCs/>
        </w:rPr>
      </w:pPr>
      <w:r w:rsidRPr="6D521857">
        <w:rPr>
          <w:b/>
          <w:bCs/>
        </w:rPr>
        <w:t xml:space="preserve">Proposal </w:t>
      </w:r>
      <w:r w:rsidR="004F1A94">
        <w:rPr>
          <w:b/>
          <w:bCs/>
        </w:rPr>
        <w:t>3</w:t>
      </w:r>
      <w:r w:rsidRPr="6D521857">
        <w:rPr>
          <w:b/>
          <w:bCs/>
        </w:rPr>
        <w:t>: The NES CHO execution</w:t>
      </w:r>
      <w:r w:rsidR="000D2907">
        <w:rPr>
          <w:b/>
          <w:bCs/>
        </w:rPr>
        <w:t xml:space="preserve"> evaluation</w:t>
      </w:r>
      <w:r w:rsidRPr="6D521857">
        <w:rPr>
          <w:b/>
          <w:bCs/>
        </w:rPr>
        <w:t xml:space="preserve"> trigger is based on </w:t>
      </w:r>
      <w:r w:rsidR="17EAC546" w:rsidRPr="6D521857">
        <w:rPr>
          <w:b/>
          <w:bCs/>
        </w:rPr>
        <w:t>MAC CE</w:t>
      </w:r>
      <w:r w:rsidRPr="6D521857">
        <w:rPr>
          <w:b/>
          <w:bCs/>
        </w:rPr>
        <w:t>.</w:t>
      </w:r>
      <w:r w:rsidR="00924AA6">
        <w:rPr>
          <w:b/>
          <w:bCs/>
        </w:rPr>
        <w:t xml:space="preserve"> </w:t>
      </w:r>
      <w:r w:rsidR="00314B1D">
        <w:rPr>
          <w:b/>
          <w:bCs/>
        </w:rPr>
        <w:t>For</w:t>
      </w:r>
      <w:r w:rsidR="003975F6">
        <w:rPr>
          <w:b/>
          <w:bCs/>
        </w:rPr>
        <w:t xml:space="preserve"> candidate</w:t>
      </w:r>
      <w:r w:rsidR="00314B1D">
        <w:rPr>
          <w:b/>
          <w:bCs/>
        </w:rPr>
        <w:t xml:space="preserve"> target cell about to switch off,</w:t>
      </w:r>
      <w:r w:rsidR="00924AA6">
        <w:rPr>
          <w:b/>
          <w:bCs/>
        </w:rPr>
        <w:t xml:space="preserve"> </w:t>
      </w:r>
      <w:r w:rsidR="00696456">
        <w:rPr>
          <w:b/>
          <w:bCs/>
        </w:rPr>
        <w:t>t</w:t>
      </w:r>
      <w:r w:rsidR="00924AA6">
        <w:rPr>
          <w:b/>
          <w:bCs/>
        </w:rPr>
        <w:t>he MAC CE contain</w:t>
      </w:r>
      <w:r w:rsidR="00C14B5D">
        <w:rPr>
          <w:b/>
          <w:bCs/>
        </w:rPr>
        <w:t>s</w:t>
      </w:r>
      <w:r w:rsidR="00924AA6">
        <w:rPr>
          <w:b/>
          <w:bCs/>
        </w:rPr>
        <w:t xml:space="preserve"> </w:t>
      </w:r>
      <w:r w:rsidR="00F12729">
        <w:rPr>
          <w:b/>
          <w:bCs/>
        </w:rPr>
        <w:t>informatio</w:t>
      </w:r>
      <w:r w:rsidR="004D17EE">
        <w:rPr>
          <w:b/>
          <w:bCs/>
        </w:rPr>
        <w:t xml:space="preserve">n </w:t>
      </w:r>
      <w:r w:rsidR="00FA6253">
        <w:rPr>
          <w:b/>
          <w:bCs/>
        </w:rPr>
        <w:t>(e.g.</w:t>
      </w:r>
      <w:r w:rsidR="00634598">
        <w:rPr>
          <w:b/>
          <w:bCs/>
        </w:rPr>
        <w:t>,</w:t>
      </w:r>
      <w:r w:rsidR="00FA6253">
        <w:rPr>
          <w:b/>
          <w:bCs/>
        </w:rPr>
        <w:t xml:space="preserve"> offset or cell list) </w:t>
      </w:r>
      <w:r w:rsidR="004D17EE">
        <w:rPr>
          <w:b/>
          <w:bCs/>
        </w:rPr>
        <w:t>to discourage handover towards such a cell</w:t>
      </w:r>
      <w:r w:rsidR="00E713C8">
        <w:rPr>
          <w:b/>
          <w:bCs/>
        </w:rPr>
        <w:t>.</w:t>
      </w:r>
    </w:p>
    <w:p w14:paraId="7777615B" w14:textId="4C78FF2C" w:rsidR="004D5BFF" w:rsidRDefault="004D5BFF" w:rsidP="00672819">
      <w:pPr>
        <w:rPr>
          <w:b/>
          <w:bCs/>
        </w:rPr>
      </w:pP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460FA711" w14:textId="75F3E6E5" w:rsidR="006E00A1" w:rsidRDefault="006E00A1" w:rsidP="004076C0">
      <w:pPr>
        <w:rPr>
          <w:b/>
          <w:bCs/>
        </w:rPr>
      </w:pPr>
      <w:r w:rsidRPr="0008088B">
        <w:rPr>
          <w:b/>
          <w:bCs/>
        </w:rPr>
        <w:t>Proposal</w:t>
      </w:r>
      <w:r>
        <w:rPr>
          <w:b/>
          <w:bCs/>
        </w:rPr>
        <w:t xml:space="preserve"> 1</w:t>
      </w:r>
      <w:r w:rsidRPr="0008088B">
        <w:rPr>
          <w:b/>
          <w:bCs/>
        </w:rPr>
        <w:t xml:space="preserve">: NES mode of target cell is </w:t>
      </w:r>
      <w:proofErr w:type="gramStart"/>
      <w:r w:rsidRPr="0008088B">
        <w:rPr>
          <w:b/>
          <w:bCs/>
        </w:rPr>
        <w:t>taken into account</w:t>
      </w:r>
      <w:proofErr w:type="gramEnd"/>
      <w:r w:rsidRPr="0008088B">
        <w:rPr>
          <w:b/>
          <w:bCs/>
        </w:rPr>
        <w:t xml:space="preserve"> for CHO execution condition.</w:t>
      </w:r>
    </w:p>
    <w:p w14:paraId="678B5D65" w14:textId="77777777" w:rsidR="006C0E47" w:rsidRDefault="006C0E47" w:rsidP="006C0E47">
      <w:pPr>
        <w:rPr>
          <w:b/>
          <w:bCs/>
        </w:rPr>
      </w:pPr>
      <w:r w:rsidRPr="001F00A8">
        <w:rPr>
          <w:b/>
          <w:bCs/>
        </w:rPr>
        <w:t xml:space="preserve">Proposal </w:t>
      </w:r>
      <w:r>
        <w:rPr>
          <w:b/>
          <w:bCs/>
        </w:rPr>
        <w:t>2</w:t>
      </w:r>
      <w:r w:rsidRPr="001F00A8">
        <w:rPr>
          <w:b/>
          <w:bCs/>
        </w:rPr>
        <w:t>:</w:t>
      </w:r>
      <w:r>
        <w:rPr>
          <w:b/>
          <w:bCs/>
        </w:rPr>
        <w:t xml:space="preserve"> Network should notify the UE to start performing NES CHO execution evaluation when the NES mode of source or candidate target cells is going to change or has changed.</w:t>
      </w:r>
    </w:p>
    <w:p w14:paraId="5FAB4806" w14:textId="0460A77A" w:rsidR="00862FEE" w:rsidRDefault="00862FEE" w:rsidP="00862FEE">
      <w:pPr>
        <w:rPr>
          <w:b/>
          <w:bCs/>
        </w:rPr>
      </w:pPr>
      <w:r w:rsidRPr="6D521857">
        <w:rPr>
          <w:b/>
          <w:bCs/>
        </w:rPr>
        <w:t xml:space="preserve">Proposal </w:t>
      </w:r>
      <w:r>
        <w:rPr>
          <w:b/>
          <w:bCs/>
        </w:rPr>
        <w:t>3</w:t>
      </w:r>
      <w:r w:rsidRPr="6D521857">
        <w:rPr>
          <w:b/>
          <w:bCs/>
        </w:rPr>
        <w:t>: The NES CHO execution</w:t>
      </w:r>
      <w:r>
        <w:rPr>
          <w:b/>
          <w:bCs/>
        </w:rPr>
        <w:t xml:space="preserve"> evaluation</w:t>
      </w:r>
      <w:r w:rsidRPr="6D521857">
        <w:rPr>
          <w:b/>
          <w:bCs/>
        </w:rPr>
        <w:t xml:space="preserve"> trigger is based on MAC CE.</w:t>
      </w:r>
      <w:r>
        <w:rPr>
          <w:b/>
          <w:bCs/>
        </w:rPr>
        <w:t xml:space="preserve"> For </w:t>
      </w:r>
      <w:r w:rsidR="00D10928">
        <w:rPr>
          <w:b/>
          <w:bCs/>
        </w:rPr>
        <w:t xml:space="preserve">candidate </w:t>
      </w:r>
      <w:r>
        <w:rPr>
          <w:b/>
          <w:bCs/>
        </w:rPr>
        <w:t>target cell about to switch off, the MAC CE contains information (e.g., offset or cell list) to discourage handover towards such a cell.</w:t>
      </w:r>
    </w:p>
    <w:p w14:paraId="56D115A9" w14:textId="4773A8DD" w:rsidR="004C6548" w:rsidRDefault="004C6548" w:rsidP="004F1A94">
      <w:pPr>
        <w:rPr>
          <w:b/>
          <w:bCs/>
        </w:rPr>
      </w:pPr>
    </w:p>
    <w:p w14:paraId="3E38C9F4" w14:textId="77777777" w:rsidR="00AC2755" w:rsidRDefault="00AC2755" w:rsidP="004076C0">
      <w:pPr>
        <w:rPr>
          <w:b/>
          <w:bCs/>
        </w:rPr>
      </w:pPr>
    </w:p>
    <w:p w14:paraId="5A03D71A" w14:textId="77777777" w:rsidR="000A20D0" w:rsidRDefault="000A20D0" w:rsidP="00DB2F76">
      <w:pPr>
        <w:rPr>
          <w:b/>
          <w:bCs/>
        </w:rPr>
      </w:pPr>
    </w:p>
    <w:p w14:paraId="49696573" w14:textId="78E9A55D" w:rsidR="00192544" w:rsidRPr="00B6488A" w:rsidRDefault="00192544" w:rsidP="00DB2F76">
      <w:pPr>
        <w:rPr>
          <w:b/>
          <w:bCs/>
        </w:rPr>
      </w:pPr>
    </w:p>
    <w:sectPr w:rsidR="00192544" w:rsidRPr="00B648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E4272" w14:textId="77777777" w:rsidR="006C2062" w:rsidRDefault="006C2062">
      <w:r>
        <w:separator/>
      </w:r>
    </w:p>
  </w:endnote>
  <w:endnote w:type="continuationSeparator" w:id="0">
    <w:p w14:paraId="3663D510" w14:textId="77777777" w:rsidR="006C2062" w:rsidRDefault="006C2062">
      <w:r>
        <w:continuationSeparator/>
      </w:r>
    </w:p>
  </w:endnote>
  <w:endnote w:type="continuationNotice" w:id="1">
    <w:p w14:paraId="07ACCCD5" w14:textId="77777777" w:rsidR="006C2062" w:rsidRDefault="006C2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D2DD9" w14:textId="77777777" w:rsidR="006C2062" w:rsidRDefault="006C2062">
      <w:r>
        <w:separator/>
      </w:r>
    </w:p>
  </w:footnote>
  <w:footnote w:type="continuationSeparator" w:id="0">
    <w:p w14:paraId="0F1C5AC6" w14:textId="77777777" w:rsidR="006C2062" w:rsidRDefault="006C2062">
      <w:r>
        <w:continuationSeparator/>
      </w:r>
    </w:p>
  </w:footnote>
  <w:footnote w:type="continuationNotice" w:id="1">
    <w:p w14:paraId="362FCA5E" w14:textId="77777777" w:rsidR="006C2062" w:rsidRDefault="006C20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4F20"/>
    <w:multiLevelType w:val="hybridMultilevel"/>
    <w:tmpl w:val="922ACB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3AC26600"/>
    <w:multiLevelType w:val="hybridMultilevel"/>
    <w:tmpl w:val="922ACB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1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105922033">
    <w:abstractNumId w:val="6"/>
  </w:num>
  <w:num w:numId="2" w16cid:durableId="813639803">
    <w:abstractNumId w:val="13"/>
  </w:num>
  <w:num w:numId="3" w16cid:durableId="140461727">
    <w:abstractNumId w:val="7"/>
  </w:num>
  <w:num w:numId="4" w16cid:durableId="1518542099">
    <w:abstractNumId w:val="5"/>
  </w:num>
  <w:num w:numId="5" w16cid:durableId="662898084">
    <w:abstractNumId w:val="2"/>
  </w:num>
  <w:num w:numId="6" w16cid:durableId="1050155237">
    <w:abstractNumId w:val="12"/>
  </w:num>
  <w:num w:numId="7" w16cid:durableId="1577083017">
    <w:abstractNumId w:val="11"/>
  </w:num>
  <w:num w:numId="8" w16cid:durableId="1000501703">
    <w:abstractNumId w:val="14"/>
  </w:num>
  <w:num w:numId="9" w16cid:durableId="1668947541">
    <w:abstractNumId w:val="1"/>
  </w:num>
  <w:num w:numId="10" w16cid:durableId="125783200">
    <w:abstractNumId w:val="8"/>
  </w:num>
  <w:num w:numId="11" w16cid:durableId="1333602588">
    <w:abstractNumId w:val="9"/>
  </w:num>
  <w:num w:numId="12" w16cid:durableId="441847125">
    <w:abstractNumId w:val="10"/>
  </w:num>
  <w:num w:numId="13" w16cid:durableId="346492215">
    <w:abstractNumId w:val="0"/>
  </w:num>
  <w:num w:numId="14" w16cid:durableId="579952705">
    <w:abstractNumId w:val="3"/>
  </w:num>
  <w:num w:numId="15" w16cid:durableId="148983211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EF6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8FB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2293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6CF3"/>
    <w:rsid w:val="00017F3A"/>
    <w:rsid w:val="000201ED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D0F"/>
    <w:rsid w:val="00036EC6"/>
    <w:rsid w:val="000373BD"/>
    <w:rsid w:val="00037C62"/>
    <w:rsid w:val="00040AF8"/>
    <w:rsid w:val="000413A1"/>
    <w:rsid w:val="00041AD0"/>
    <w:rsid w:val="00042399"/>
    <w:rsid w:val="00042676"/>
    <w:rsid w:val="000428F7"/>
    <w:rsid w:val="00043026"/>
    <w:rsid w:val="0004496A"/>
    <w:rsid w:val="00044B88"/>
    <w:rsid w:val="00045328"/>
    <w:rsid w:val="00045828"/>
    <w:rsid w:val="000459FF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983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A07"/>
    <w:rsid w:val="00064F29"/>
    <w:rsid w:val="000651E8"/>
    <w:rsid w:val="0006597E"/>
    <w:rsid w:val="00065AED"/>
    <w:rsid w:val="0006606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63"/>
    <w:rsid w:val="000727F3"/>
    <w:rsid w:val="00072BBA"/>
    <w:rsid w:val="00073CF1"/>
    <w:rsid w:val="00074846"/>
    <w:rsid w:val="00074FE4"/>
    <w:rsid w:val="000755FC"/>
    <w:rsid w:val="00076759"/>
    <w:rsid w:val="000772A2"/>
    <w:rsid w:val="00077435"/>
    <w:rsid w:val="00080086"/>
    <w:rsid w:val="00080202"/>
    <w:rsid w:val="00080295"/>
    <w:rsid w:val="00080453"/>
    <w:rsid w:val="0008088B"/>
    <w:rsid w:val="00080BE9"/>
    <w:rsid w:val="00081596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6DC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11EF"/>
    <w:rsid w:val="00092339"/>
    <w:rsid w:val="000926C6"/>
    <w:rsid w:val="000927BF"/>
    <w:rsid w:val="00092CC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97C"/>
    <w:rsid w:val="00095AA2"/>
    <w:rsid w:val="00095DEE"/>
    <w:rsid w:val="0009666A"/>
    <w:rsid w:val="00097560"/>
    <w:rsid w:val="000A0494"/>
    <w:rsid w:val="000A138C"/>
    <w:rsid w:val="000A1523"/>
    <w:rsid w:val="000A17F4"/>
    <w:rsid w:val="000A1BC7"/>
    <w:rsid w:val="000A1BCF"/>
    <w:rsid w:val="000A1DAC"/>
    <w:rsid w:val="000A1E84"/>
    <w:rsid w:val="000A20D0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D48"/>
    <w:rsid w:val="000B0E91"/>
    <w:rsid w:val="000B0FA3"/>
    <w:rsid w:val="000B15B6"/>
    <w:rsid w:val="000B164B"/>
    <w:rsid w:val="000B18E3"/>
    <w:rsid w:val="000B1D83"/>
    <w:rsid w:val="000B2132"/>
    <w:rsid w:val="000B2700"/>
    <w:rsid w:val="000B2D78"/>
    <w:rsid w:val="000B31A1"/>
    <w:rsid w:val="000B3359"/>
    <w:rsid w:val="000B4A89"/>
    <w:rsid w:val="000B4AC0"/>
    <w:rsid w:val="000B4B8C"/>
    <w:rsid w:val="000B56F5"/>
    <w:rsid w:val="000B5807"/>
    <w:rsid w:val="000B5BFC"/>
    <w:rsid w:val="000B6508"/>
    <w:rsid w:val="000B73B1"/>
    <w:rsid w:val="000B7C34"/>
    <w:rsid w:val="000C04E1"/>
    <w:rsid w:val="000C0798"/>
    <w:rsid w:val="000C0F14"/>
    <w:rsid w:val="000C12B4"/>
    <w:rsid w:val="000C28FA"/>
    <w:rsid w:val="000C2FF9"/>
    <w:rsid w:val="000C327D"/>
    <w:rsid w:val="000C355F"/>
    <w:rsid w:val="000C405C"/>
    <w:rsid w:val="000C4680"/>
    <w:rsid w:val="000C4C0D"/>
    <w:rsid w:val="000C6A29"/>
    <w:rsid w:val="000C6A67"/>
    <w:rsid w:val="000D10F9"/>
    <w:rsid w:val="000D1BCF"/>
    <w:rsid w:val="000D1E3D"/>
    <w:rsid w:val="000D2907"/>
    <w:rsid w:val="000D3386"/>
    <w:rsid w:val="000D3492"/>
    <w:rsid w:val="000D3AB5"/>
    <w:rsid w:val="000D3D38"/>
    <w:rsid w:val="000D41A4"/>
    <w:rsid w:val="000D4330"/>
    <w:rsid w:val="000D47D1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C5E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0BAA"/>
    <w:rsid w:val="000F121B"/>
    <w:rsid w:val="000F1FD1"/>
    <w:rsid w:val="000F210D"/>
    <w:rsid w:val="000F2709"/>
    <w:rsid w:val="000F2DE3"/>
    <w:rsid w:val="000F2E6D"/>
    <w:rsid w:val="000F33E5"/>
    <w:rsid w:val="000F34AC"/>
    <w:rsid w:val="000F389A"/>
    <w:rsid w:val="000F3B28"/>
    <w:rsid w:val="000F3C4E"/>
    <w:rsid w:val="000F3F57"/>
    <w:rsid w:val="000F4573"/>
    <w:rsid w:val="000F46FF"/>
    <w:rsid w:val="000F4A5B"/>
    <w:rsid w:val="000F52F2"/>
    <w:rsid w:val="000F5798"/>
    <w:rsid w:val="000F5ED9"/>
    <w:rsid w:val="000F65D6"/>
    <w:rsid w:val="000F66E5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1E80"/>
    <w:rsid w:val="00112FC0"/>
    <w:rsid w:val="001131EB"/>
    <w:rsid w:val="0011348C"/>
    <w:rsid w:val="00113916"/>
    <w:rsid w:val="001139CC"/>
    <w:rsid w:val="00113AAA"/>
    <w:rsid w:val="00113AAD"/>
    <w:rsid w:val="00113D60"/>
    <w:rsid w:val="00113FF8"/>
    <w:rsid w:val="00114181"/>
    <w:rsid w:val="0011473F"/>
    <w:rsid w:val="001157E2"/>
    <w:rsid w:val="0011620B"/>
    <w:rsid w:val="001163A3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F9E"/>
    <w:rsid w:val="0012298F"/>
    <w:rsid w:val="00122A5D"/>
    <w:rsid w:val="00122E14"/>
    <w:rsid w:val="001235E6"/>
    <w:rsid w:val="00123BDD"/>
    <w:rsid w:val="00124B12"/>
    <w:rsid w:val="00125188"/>
    <w:rsid w:val="00125200"/>
    <w:rsid w:val="00125FF2"/>
    <w:rsid w:val="00126A61"/>
    <w:rsid w:val="0012716D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4741"/>
    <w:rsid w:val="001347A2"/>
    <w:rsid w:val="001359CB"/>
    <w:rsid w:val="00135E57"/>
    <w:rsid w:val="00135F56"/>
    <w:rsid w:val="0013609E"/>
    <w:rsid w:val="001363FB"/>
    <w:rsid w:val="00136EFD"/>
    <w:rsid w:val="0013721C"/>
    <w:rsid w:val="001373E3"/>
    <w:rsid w:val="00137702"/>
    <w:rsid w:val="00137A9B"/>
    <w:rsid w:val="00137C2D"/>
    <w:rsid w:val="0014033A"/>
    <w:rsid w:val="00141831"/>
    <w:rsid w:val="00141C30"/>
    <w:rsid w:val="00141C4F"/>
    <w:rsid w:val="00142978"/>
    <w:rsid w:val="001433D1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027A"/>
    <w:rsid w:val="00151C53"/>
    <w:rsid w:val="00152790"/>
    <w:rsid w:val="00152BC1"/>
    <w:rsid w:val="001538FB"/>
    <w:rsid w:val="00153D3C"/>
    <w:rsid w:val="001542D1"/>
    <w:rsid w:val="00154799"/>
    <w:rsid w:val="0015493A"/>
    <w:rsid w:val="001549EF"/>
    <w:rsid w:val="001551CF"/>
    <w:rsid w:val="001552BE"/>
    <w:rsid w:val="00155323"/>
    <w:rsid w:val="00155594"/>
    <w:rsid w:val="00156763"/>
    <w:rsid w:val="001572B3"/>
    <w:rsid w:val="001576FB"/>
    <w:rsid w:val="00157A6C"/>
    <w:rsid w:val="0016030D"/>
    <w:rsid w:val="00160558"/>
    <w:rsid w:val="00160B31"/>
    <w:rsid w:val="00160CC4"/>
    <w:rsid w:val="00160EB7"/>
    <w:rsid w:val="0016151A"/>
    <w:rsid w:val="001625D1"/>
    <w:rsid w:val="001629B5"/>
    <w:rsid w:val="00163343"/>
    <w:rsid w:val="0016347C"/>
    <w:rsid w:val="0016380B"/>
    <w:rsid w:val="00163B9C"/>
    <w:rsid w:val="00163E15"/>
    <w:rsid w:val="00164977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289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0C95"/>
    <w:rsid w:val="00181D1A"/>
    <w:rsid w:val="00182218"/>
    <w:rsid w:val="00182583"/>
    <w:rsid w:val="001839FE"/>
    <w:rsid w:val="001842AF"/>
    <w:rsid w:val="00184452"/>
    <w:rsid w:val="001848BD"/>
    <w:rsid w:val="001851D0"/>
    <w:rsid w:val="0018527E"/>
    <w:rsid w:val="001866BB"/>
    <w:rsid w:val="001873E0"/>
    <w:rsid w:val="00187B17"/>
    <w:rsid w:val="00187DCB"/>
    <w:rsid w:val="0019027C"/>
    <w:rsid w:val="001902AF"/>
    <w:rsid w:val="00190BB2"/>
    <w:rsid w:val="00190DCB"/>
    <w:rsid w:val="00191E4F"/>
    <w:rsid w:val="00192529"/>
    <w:rsid w:val="00192544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855"/>
    <w:rsid w:val="00194CFD"/>
    <w:rsid w:val="001952E0"/>
    <w:rsid w:val="0019590B"/>
    <w:rsid w:val="00195EFC"/>
    <w:rsid w:val="00195FED"/>
    <w:rsid w:val="001964F1"/>
    <w:rsid w:val="00197308"/>
    <w:rsid w:val="00197594"/>
    <w:rsid w:val="0019765F"/>
    <w:rsid w:val="001A03F9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8CE"/>
    <w:rsid w:val="001A69AC"/>
    <w:rsid w:val="001A6A1A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F87"/>
    <w:rsid w:val="001B3303"/>
    <w:rsid w:val="001B37B3"/>
    <w:rsid w:val="001B3A65"/>
    <w:rsid w:val="001B3AF2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9D7"/>
    <w:rsid w:val="001C0B4F"/>
    <w:rsid w:val="001C16B4"/>
    <w:rsid w:val="001C16F6"/>
    <w:rsid w:val="001C1F07"/>
    <w:rsid w:val="001C2199"/>
    <w:rsid w:val="001C27C8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23D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4E51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5FF"/>
    <w:rsid w:val="001E196E"/>
    <w:rsid w:val="001E1B61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0A8"/>
    <w:rsid w:val="001F023C"/>
    <w:rsid w:val="001F0362"/>
    <w:rsid w:val="001F0541"/>
    <w:rsid w:val="001F06F5"/>
    <w:rsid w:val="001F089A"/>
    <w:rsid w:val="001F10DE"/>
    <w:rsid w:val="001F1576"/>
    <w:rsid w:val="001F1D91"/>
    <w:rsid w:val="001F254B"/>
    <w:rsid w:val="001F2CCB"/>
    <w:rsid w:val="001F32F5"/>
    <w:rsid w:val="001F33C1"/>
    <w:rsid w:val="001F453C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B15"/>
    <w:rsid w:val="00210F02"/>
    <w:rsid w:val="00210F65"/>
    <w:rsid w:val="002119FA"/>
    <w:rsid w:val="00211D82"/>
    <w:rsid w:val="00213787"/>
    <w:rsid w:val="00213F5F"/>
    <w:rsid w:val="00214023"/>
    <w:rsid w:val="00214054"/>
    <w:rsid w:val="00214857"/>
    <w:rsid w:val="0021488E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6BA"/>
    <w:rsid w:val="0022187D"/>
    <w:rsid w:val="00221BA3"/>
    <w:rsid w:val="00222023"/>
    <w:rsid w:val="00223076"/>
    <w:rsid w:val="002231DA"/>
    <w:rsid w:val="00223535"/>
    <w:rsid w:val="00223A85"/>
    <w:rsid w:val="0022467B"/>
    <w:rsid w:val="00224986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2712A"/>
    <w:rsid w:val="00230267"/>
    <w:rsid w:val="00230AC9"/>
    <w:rsid w:val="00230FD8"/>
    <w:rsid w:val="002317F5"/>
    <w:rsid w:val="0023301D"/>
    <w:rsid w:val="002330D6"/>
    <w:rsid w:val="0023448C"/>
    <w:rsid w:val="0023453A"/>
    <w:rsid w:val="00235709"/>
    <w:rsid w:val="0023590D"/>
    <w:rsid w:val="00235C54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A0"/>
    <w:rsid w:val="00244ECC"/>
    <w:rsid w:val="0024528A"/>
    <w:rsid w:val="00246075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F0D"/>
    <w:rsid w:val="0025371A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8C3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3B4"/>
    <w:rsid w:val="00284965"/>
    <w:rsid w:val="00284C57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0C18"/>
    <w:rsid w:val="00290E20"/>
    <w:rsid w:val="00290E62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107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215D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0D75"/>
    <w:rsid w:val="002B116C"/>
    <w:rsid w:val="002B1195"/>
    <w:rsid w:val="002B11B1"/>
    <w:rsid w:val="002B12C8"/>
    <w:rsid w:val="002B1714"/>
    <w:rsid w:val="002B1B24"/>
    <w:rsid w:val="002B2047"/>
    <w:rsid w:val="002B2ED5"/>
    <w:rsid w:val="002B338A"/>
    <w:rsid w:val="002B5480"/>
    <w:rsid w:val="002B5486"/>
    <w:rsid w:val="002B565C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629"/>
    <w:rsid w:val="002C69BB"/>
    <w:rsid w:val="002C7367"/>
    <w:rsid w:val="002C74BD"/>
    <w:rsid w:val="002C7A61"/>
    <w:rsid w:val="002C7E67"/>
    <w:rsid w:val="002D0614"/>
    <w:rsid w:val="002D1121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68B"/>
    <w:rsid w:val="002D4A21"/>
    <w:rsid w:val="002D55E3"/>
    <w:rsid w:val="002D5C39"/>
    <w:rsid w:val="002D64F4"/>
    <w:rsid w:val="002D6759"/>
    <w:rsid w:val="002D6DBF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32F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2CF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4B24"/>
    <w:rsid w:val="002F5939"/>
    <w:rsid w:val="002F5D96"/>
    <w:rsid w:val="002F62F6"/>
    <w:rsid w:val="002F680C"/>
    <w:rsid w:val="002F692B"/>
    <w:rsid w:val="002F6BEE"/>
    <w:rsid w:val="002F6CE1"/>
    <w:rsid w:val="002F6D90"/>
    <w:rsid w:val="002F6E6F"/>
    <w:rsid w:val="002F7403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734"/>
    <w:rsid w:val="0030797F"/>
    <w:rsid w:val="00307AD9"/>
    <w:rsid w:val="003107C4"/>
    <w:rsid w:val="00310809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777"/>
    <w:rsid w:val="00314B1D"/>
    <w:rsid w:val="00314BA9"/>
    <w:rsid w:val="00315667"/>
    <w:rsid w:val="00316B99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808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391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3169"/>
    <w:rsid w:val="00354537"/>
    <w:rsid w:val="00354701"/>
    <w:rsid w:val="003549C1"/>
    <w:rsid w:val="00354DD6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2D0"/>
    <w:rsid w:val="003607AB"/>
    <w:rsid w:val="00360ACF"/>
    <w:rsid w:val="00360F1C"/>
    <w:rsid w:val="00360FCF"/>
    <w:rsid w:val="0036231D"/>
    <w:rsid w:val="0036369D"/>
    <w:rsid w:val="00364349"/>
    <w:rsid w:val="00364726"/>
    <w:rsid w:val="00364998"/>
    <w:rsid w:val="0036543D"/>
    <w:rsid w:val="00365709"/>
    <w:rsid w:val="00365BF6"/>
    <w:rsid w:val="00365D99"/>
    <w:rsid w:val="00366188"/>
    <w:rsid w:val="0036625E"/>
    <w:rsid w:val="003665AD"/>
    <w:rsid w:val="00367813"/>
    <w:rsid w:val="0036795D"/>
    <w:rsid w:val="00367A49"/>
    <w:rsid w:val="00367B29"/>
    <w:rsid w:val="00367FE5"/>
    <w:rsid w:val="00370082"/>
    <w:rsid w:val="00370211"/>
    <w:rsid w:val="0037087A"/>
    <w:rsid w:val="00370A20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3AA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1A86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650"/>
    <w:rsid w:val="003908AE"/>
    <w:rsid w:val="00390BFA"/>
    <w:rsid w:val="00391744"/>
    <w:rsid w:val="00391E9C"/>
    <w:rsid w:val="00392380"/>
    <w:rsid w:val="003924D9"/>
    <w:rsid w:val="003935CE"/>
    <w:rsid w:val="00393629"/>
    <w:rsid w:val="00393F28"/>
    <w:rsid w:val="003940E2"/>
    <w:rsid w:val="003943AD"/>
    <w:rsid w:val="00395105"/>
    <w:rsid w:val="003951BB"/>
    <w:rsid w:val="00395DB2"/>
    <w:rsid w:val="00396DB9"/>
    <w:rsid w:val="00396F62"/>
    <w:rsid w:val="00396FA0"/>
    <w:rsid w:val="003975F6"/>
    <w:rsid w:val="003979D0"/>
    <w:rsid w:val="00397E09"/>
    <w:rsid w:val="003A0608"/>
    <w:rsid w:val="003A1467"/>
    <w:rsid w:val="003A16A8"/>
    <w:rsid w:val="003A1735"/>
    <w:rsid w:val="003A30E7"/>
    <w:rsid w:val="003A358D"/>
    <w:rsid w:val="003A3B43"/>
    <w:rsid w:val="003A3CCB"/>
    <w:rsid w:val="003A40AA"/>
    <w:rsid w:val="003A4383"/>
    <w:rsid w:val="003A46D1"/>
    <w:rsid w:val="003A5484"/>
    <w:rsid w:val="003A578E"/>
    <w:rsid w:val="003A57F2"/>
    <w:rsid w:val="003A58E8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1A2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3D5A"/>
    <w:rsid w:val="003C44DE"/>
    <w:rsid w:val="003C47B4"/>
    <w:rsid w:val="003C580D"/>
    <w:rsid w:val="003C590D"/>
    <w:rsid w:val="003C5B11"/>
    <w:rsid w:val="003C5E36"/>
    <w:rsid w:val="003C5FE4"/>
    <w:rsid w:val="003C722B"/>
    <w:rsid w:val="003C7291"/>
    <w:rsid w:val="003C7546"/>
    <w:rsid w:val="003C7A34"/>
    <w:rsid w:val="003D019A"/>
    <w:rsid w:val="003D0E3D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4E42"/>
    <w:rsid w:val="003D60A2"/>
    <w:rsid w:val="003D6C4D"/>
    <w:rsid w:val="003D6F35"/>
    <w:rsid w:val="003D774B"/>
    <w:rsid w:val="003E0703"/>
    <w:rsid w:val="003E07A8"/>
    <w:rsid w:val="003E13CD"/>
    <w:rsid w:val="003E1997"/>
    <w:rsid w:val="003E1DB8"/>
    <w:rsid w:val="003E2662"/>
    <w:rsid w:val="003E2C5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95F"/>
    <w:rsid w:val="003E6D4D"/>
    <w:rsid w:val="003E7633"/>
    <w:rsid w:val="003F0796"/>
    <w:rsid w:val="003F0C9C"/>
    <w:rsid w:val="003F11B1"/>
    <w:rsid w:val="003F14CE"/>
    <w:rsid w:val="003F1632"/>
    <w:rsid w:val="003F18EA"/>
    <w:rsid w:val="003F219F"/>
    <w:rsid w:val="003F2386"/>
    <w:rsid w:val="003F2426"/>
    <w:rsid w:val="003F2755"/>
    <w:rsid w:val="003F28C8"/>
    <w:rsid w:val="003F2A1A"/>
    <w:rsid w:val="003F2ECC"/>
    <w:rsid w:val="003F4A6E"/>
    <w:rsid w:val="003F4A9D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2AB0"/>
    <w:rsid w:val="004033DD"/>
    <w:rsid w:val="00403591"/>
    <w:rsid w:val="00403755"/>
    <w:rsid w:val="00403867"/>
    <w:rsid w:val="00403AB4"/>
    <w:rsid w:val="00404A58"/>
    <w:rsid w:val="00405220"/>
    <w:rsid w:val="00405231"/>
    <w:rsid w:val="00405729"/>
    <w:rsid w:val="004060AE"/>
    <w:rsid w:val="00406A78"/>
    <w:rsid w:val="00406C8D"/>
    <w:rsid w:val="00407139"/>
    <w:rsid w:val="00407356"/>
    <w:rsid w:val="00407497"/>
    <w:rsid w:val="004076C0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5E1"/>
    <w:rsid w:val="00423E69"/>
    <w:rsid w:val="004240D6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0AE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2C05"/>
    <w:rsid w:val="00433451"/>
    <w:rsid w:val="00433C74"/>
    <w:rsid w:val="00433D2C"/>
    <w:rsid w:val="00434BD2"/>
    <w:rsid w:val="00434DC6"/>
    <w:rsid w:val="00434FBD"/>
    <w:rsid w:val="004350C9"/>
    <w:rsid w:val="004353C3"/>
    <w:rsid w:val="0043556B"/>
    <w:rsid w:val="00435D30"/>
    <w:rsid w:val="004365BB"/>
    <w:rsid w:val="00436A4B"/>
    <w:rsid w:val="00437300"/>
    <w:rsid w:val="004376A1"/>
    <w:rsid w:val="004377AD"/>
    <w:rsid w:val="00437AE2"/>
    <w:rsid w:val="00437C7F"/>
    <w:rsid w:val="0044006A"/>
    <w:rsid w:val="00441327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2C"/>
    <w:rsid w:val="004502BB"/>
    <w:rsid w:val="0045030A"/>
    <w:rsid w:val="00450DEB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398"/>
    <w:rsid w:val="00460A5B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781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876"/>
    <w:rsid w:val="0049397A"/>
    <w:rsid w:val="0049465E"/>
    <w:rsid w:val="004952DD"/>
    <w:rsid w:val="0049549D"/>
    <w:rsid w:val="00495D80"/>
    <w:rsid w:val="004960B5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5B5"/>
    <w:rsid w:val="004A3895"/>
    <w:rsid w:val="004A3D2B"/>
    <w:rsid w:val="004A4BB5"/>
    <w:rsid w:val="004A539C"/>
    <w:rsid w:val="004A62F3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556F"/>
    <w:rsid w:val="004B6254"/>
    <w:rsid w:val="004B64D2"/>
    <w:rsid w:val="004B6640"/>
    <w:rsid w:val="004B72F7"/>
    <w:rsid w:val="004B79A9"/>
    <w:rsid w:val="004B7DC1"/>
    <w:rsid w:val="004C0F9F"/>
    <w:rsid w:val="004C1687"/>
    <w:rsid w:val="004C19B1"/>
    <w:rsid w:val="004C1CD5"/>
    <w:rsid w:val="004C2BB8"/>
    <w:rsid w:val="004C2E0C"/>
    <w:rsid w:val="004C3C19"/>
    <w:rsid w:val="004C3EE2"/>
    <w:rsid w:val="004C49DF"/>
    <w:rsid w:val="004C4BC9"/>
    <w:rsid w:val="004C5395"/>
    <w:rsid w:val="004C54F5"/>
    <w:rsid w:val="004C5D04"/>
    <w:rsid w:val="004C6339"/>
    <w:rsid w:val="004C633D"/>
    <w:rsid w:val="004C6548"/>
    <w:rsid w:val="004C6689"/>
    <w:rsid w:val="004C6BED"/>
    <w:rsid w:val="004C6EC7"/>
    <w:rsid w:val="004C7D74"/>
    <w:rsid w:val="004D13A3"/>
    <w:rsid w:val="004D17EE"/>
    <w:rsid w:val="004D1C04"/>
    <w:rsid w:val="004D1E31"/>
    <w:rsid w:val="004D1E89"/>
    <w:rsid w:val="004D1FA5"/>
    <w:rsid w:val="004D2738"/>
    <w:rsid w:val="004D2A00"/>
    <w:rsid w:val="004D38FE"/>
    <w:rsid w:val="004D3948"/>
    <w:rsid w:val="004D3CEC"/>
    <w:rsid w:val="004D4127"/>
    <w:rsid w:val="004D4691"/>
    <w:rsid w:val="004D48E5"/>
    <w:rsid w:val="004D4F3E"/>
    <w:rsid w:val="004D5BFF"/>
    <w:rsid w:val="004D6273"/>
    <w:rsid w:val="004D6802"/>
    <w:rsid w:val="004D6959"/>
    <w:rsid w:val="004D6AA3"/>
    <w:rsid w:val="004D71D0"/>
    <w:rsid w:val="004E1788"/>
    <w:rsid w:val="004E1A29"/>
    <w:rsid w:val="004E1C77"/>
    <w:rsid w:val="004E21B4"/>
    <w:rsid w:val="004E26E1"/>
    <w:rsid w:val="004E291E"/>
    <w:rsid w:val="004E2FED"/>
    <w:rsid w:val="004E3771"/>
    <w:rsid w:val="004E41DD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083D"/>
    <w:rsid w:val="004F0E16"/>
    <w:rsid w:val="004F170D"/>
    <w:rsid w:val="004F180E"/>
    <w:rsid w:val="004F1A94"/>
    <w:rsid w:val="004F1CCE"/>
    <w:rsid w:val="004F39C2"/>
    <w:rsid w:val="004F4232"/>
    <w:rsid w:val="004F42DB"/>
    <w:rsid w:val="004F4B42"/>
    <w:rsid w:val="004F4D8B"/>
    <w:rsid w:val="004F54AB"/>
    <w:rsid w:val="004F598C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6A35"/>
    <w:rsid w:val="005072EC"/>
    <w:rsid w:val="005073E7"/>
    <w:rsid w:val="00507A76"/>
    <w:rsid w:val="00510601"/>
    <w:rsid w:val="0051153D"/>
    <w:rsid w:val="0051162E"/>
    <w:rsid w:val="00511B30"/>
    <w:rsid w:val="0051223B"/>
    <w:rsid w:val="0051283A"/>
    <w:rsid w:val="005128FC"/>
    <w:rsid w:val="00512B7D"/>
    <w:rsid w:val="00512D4F"/>
    <w:rsid w:val="005134CC"/>
    <w:rsid w:val="00513F1D"/>
    <w:rsid w:val="005142F2"/>
    <w:rsid w:val="005143E1"/>
    <w:rsid w:val="00514494"/>
    <w:rsid w:val="00514ADE"/>
    <w:rsid w:val="00514D46"/>
    <w:rsid w:val="00515451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5A1"/>
    <w:rsid w:val="00526BBA"/>
    <w:rsid w:val="00527952"/>
    <w:rsid w:val="005303EC"/>
    <w:rsid w:val="0053051C"/>
    <w:rsid w:val="00530B8F"/>
    <w:rsid w:val="00531377"/>
    <w:rsid w:val="00531529"/>
    <w:rsid w:val="005315AB"/>
    <w:rsid w:val="00531777"/>
    <w:rsid w:val="005317CD"/>
    <w:rsid w:val="00532209"/>
    <w:rsid w:val="005323A4"/>
    <w:rsid w:val="00532628"/>
    <w:rsid w:val="00533DFA"/>
    <w:rsid w:val="00534B6B"/>
    <w:rsid w:val="00535FDC"/>
    <w:rsid w:val="005377EF"/>
    <w:rsid w:val="00540610"/>
    <w:rsid w:val="005407AA"/>
    <w:rsid w:val="005415A9"/>
    <w:rsid w:val="00541683"/>
    <w:rsid w:val="00541CDB"/>
    <w:rsid w:val="005421DD"/>
    <w:rsid w:val="00542515"/>
    <w:rsid w:val="00542F9E"/>
    <w:rsid w:val="005450DD"/>
    <w:rsid w:val="00545348"/>
    <w:rsid w:val="00545B86"/>
    <w:rsid w:val="005460D7"/>
    <w:rsid w:val="0054637A"/>
    <w:rsid w:val="00546400"/>
    <w:rsid w:val="00546D12"/>
    <w:rsid w:val="00547058"/>
    <w:rsid w:val="00547098"/>
    <w:rsid w:val="005476E2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BB1"/>
    <w:rsid w:val="00555E05"/>
    <w:rsid w:val="0055641D"/>
    <w:rsid w:val="00556A88"/>
    <w:rsid w:val="00556AD1"/>
    <w:rsid w:val="00556CA1"/>
    <w:rsid w:val="00556DFE"/>
    <w:rsid w:val="0055786F"/>
    <w:rsid w:val="00560F5F"/>
    <w:rsid w:val="0056115E"/>
    <w:rsid w:val="00561678"/>
    <w:rsid w:val="005617F5"/>
    <w:rsid w:val="00561870"/>
    <w:rsid w:val="00561E21"/>
    <w:rsid w:val="00562571"/>
    <w:rsid w:val="0056304D"/>
    <w:rsid w:val="00563610"/>
    <w:rsid w:val="0056397A"/>
    <w:rsid w:val="005642C5"/>
    <w:rsid w:val="005662B1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AED"/>
    <w:rsid w:val="00575BDF"/>
    <w:rsid w:val="00577029"/>
    <w:rsid w:val="005771B9"/>
    <w:rsid w:val="005803E8"/>
    <w:rsid w:val="00580C96"/>
    <w:rsid w:val="00580F40"/>
    <w:rsid w:val="005812D5"/>
    <w:rsid w:val="00581482"/>
    <w:rsid w:val="0058153E"/>
    <w:rsid w:val="005817B0"/>
    <w:rsid w:val="005818A2"/>
    <w:rsid w:val="0058216E"/>
    <w:rsid w:val="00582308"/>
    <w:rsid w:val="005827B6"/>
    <w:rsid w:val="005828A9"/>
    <w:rsid w:val="005829D3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51A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1C8F"/>
    <w:rsid w:val="005A20D6"/>
    <w:rsid w:val="005A2780"/>
    <w:rsid w:val="005A2CB2"/>
    <w:rsid w:val="005A2E8D"/>
    <w:rsid w:val="005A310C"/>
    <w:rsid w:val="005A3132"/>
    <w:rsid w:val="005A351A"/>
    <w:rsid w:val="005A368F"/>
    <w:rsid w:val="005A3CD5"/>
    <w:rsid w:val="005A3E57"/>
    <w:rsid w:val="005A3F50"/>
    <w:rsid w:val="005A4032"/>
    <w:rsid w:val="005A485C"/>
    <w:rsid w:val="005A4EC1"/>
    <w:rsid w:val="005A5205"/>
    <w:rsid w:val="005A5600"/>
    <w:rsid w:val="005A5671"/>
    <w:rsid w:val="005A635E"/>
    <w:rsid w:val="005A6AA7"/>
    <w:rsid w:val="005A7209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1FA"/>
    <w:rsid w:val="005B36FC"/>
    <w:rsid w:val="005B3EDC"/>
    <w:rsid w:val="005B4487"/>
    <w:rsid w:val="005B47DC"/>
    <w:rsid w:val="005B4856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D22"/>
    <w:rsid w:val="005C0E78"/>
    <w:rsid w:val="005C0F1C"/>
    <w:rsid w:val="005C1011"/>
    <w:rsid w:val="005C17E7"/>
    <w:rsid w:val="005C1EBA"/>
    <w:rsid w:val="005C2F17"/>
    <w:rsid w:val="005C3659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5FB"/>
    <w:rsid w:val="005C6A62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946"/>
    <w:rsid w:val="005D4A9A"/>
    <w:rsid w:val="005D6F96"/>
    <w:rsid w:val="005D76CC"/>
    <w:rsid w:val="005D7CCA"/>
    <w:rsid w:val="005E08EF"/>
    <w:rsid w:val="005E0D18"/>
    <w:rsid w:val="005E20B6"/>
    <w:rsid w:val="005E26A5"/>
    <w:rsid w:val="005E34A7"/>
    <w:rsid w:val="005E374E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248"/>
    <w:rsid w:val="005F25C7"/>
    <w:rsid w:val="005F27D1"/>
    <w:rsid w:val="005F2CF0"/>
    <w:rsid w:val="005F2CFA"/>
    <w:rsid w:val="005F3133"/>
    <w:rsid w:val="005F3182"/>
    <w:rsid w:val="005F3978"/>
    <w:rsid w:val="005F3ABB"/>
    <w:rsid w:val="005F4609"/>
    <w:rsid w:val="005F5BEC"/>
    <w:rsid w:val="005F5E9C"/>
    <w:rsid w:val="005F604E"/>
    <w:rsid w:val="005F6226"/>
    <w:rsid w:val="005F6838"/>
    <w:rsid w:val="005F6E7C"/>
    <w:rsid w:val="005F74EB"/>
    <w:rsid w:val="005F7BFC"/>
    <w:rsid w:val="0060058D"/>
    <w:rsid w:val="006010AB"/>
    <w:rsid w:val="0060119A"/>
    <w:rsid w:val="0060123E"/>
    <w:rsid w:val="006013BC"/>
    <w:rsid w:val="00601B7F"/>
    <w:rsid w:val="00602557"/>
    <w:rsid w:val="00602BB8"/>
    <w:rsid w:val="00602F36"/>
    <w:rsid w:val="00602F64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5EE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50"/>
    <w:rsid w:val="00621ED0"/>
    <w:rsid w:val="006220A5"/>
    <w:rsid w:val="00622FFE"/>
    <w:rsid w:val="00623195"/>
    <w:rsid w:val="006241A7"/>
    <w:rsid w:val="00624526"/>
    <w:rsid w:val="0062487B"/>
    <w:rsid w:val="00625739"/>
    <w:rsid w:val="00625CA5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43A"/>
    <w:rsid w:val="00634598"/>
    <w:rsid w:val="00634BD8"/>
    <w:rsid w:val="00635449"/>
    <w:rsid w:val="00635811"/>
    <w:rsid w:val="006358E9"/>
    <w:rsid w:val="006362F7"/>
    <w:rsid w:val="00636858"/>
    <w:rsid w:val="00636DC1"/>
    <w:rsid w:val="00637527"/>
    <w:rsid w:val="00637697"/>
    <w:rsid w:val="00637BCE"/>
    <w:rsid w:val="0064034D"/>
    <w:rsid w:val="00640AB1"/>
    <w:rsid w:val="0064168F"/>
    <w:rsid w:val="00641964"/>
    <w:rsid w:val="00641A3D"/>
    <w:rsid w:val="00641F49"/>
    <w:rsid w:val="00642478"/>
    <w:rsid w:val="00642DB0"/>
    <w:rsid w:val="00643764"/>
    <w:rsid w:val="00643842"/>
    <w:rsid w:val="0064423B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29C"/>
    <w:rsid w:val="006478BA"/>
    <w:rsid w:val="00650128"/>
    <w:rsid w:val="00650724"/>
    <w:rsid w:val="00650D0E"/>
    <w:rsid w:val="006510AD"/>
    <w:rsid w:val="00651AB6"/>
    <w:rsid w:val="00651ED7"/>
    <w:rsid w:val="0065208C"/>
    <w:rsid w:val="006525FD"/>
    <w:rsid w:val="00652BF6"/>
    <w:rsid w:val="00652DF9"/>
    <w:rsid w:val="00653666"/>
    <w:rsid w:val="006537E1"/>
    <w:rsid w:val="00654A6D"/>
    <w:rsid w:val="00654ECF"/>
    <w:rsid w:val="006567F1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47B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819"/>
    <w:rsid w:val="00672A68"/>
    <w:rsid w:val="00673305"/>
    <w:rsid w:val="00673CA5"/>
    <w:rsid w:val="006743D3"/>
    <w:rsid w:val="006744D6"/>
    <w:rsid w:val="00675EDF"/>
    <w:rsid w:val="00676B76"/>
    <w:rsid w:val="00676E17"/>
    <w:rsid w:val="006774DE"/>
    <w:rsid w:val="006805BE"/>
    <w:rsid w:val="006807A0"/>
    <w:rsid w:val="006808F6"/>
    <w:rsid w:val="006818FF"/>
    <w:rsid w:val="00681D90"/>
    <w:rsid w:val="00681E7F"/>
    <w:rsid w:val="00682B27"/>
    <w:rsid w:val="00682C5F"/>
    <w:rsid w:val="00682ECB"/>
    <w:rsid w:val="0068322B"/>
    <w:rsid w:val="006835D8"/>
    <w:rsid w:val="00683A06"/>
    <w:rsid w:val="006847A8"/>
    <w:rsid w:val="00684A95"/>
    <w:rsid w:val="00684D92"/>
    <w:rsid w:val="0068558D"/>
    <w:rsid w:val="006855C0"/>
    <w:rsid w:val="00685AD8"/>
    <w:rsid w:val="00685B87"/>
    <w:rsid w:val="0068658F"/>
    <w:rsid w:val="006866A5"/>
    <w:rsid w:val="0068696A"/>
    <w:rsid w:val="00686CC1"/>
    <w:rsid w:val="00687366"/>
    <w:rsid w:val="006879AA"/>
    <w:rsid w:val="006902FA"/>
    <w:rsid w:val="00690FF0"/>
    <w:rsid w:val="0069127D"/>
    <w:rsid w:val="00691572"/>
    <w:rsid w:val="006921AD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456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A55"/>
    <w:rsid w:val="006A294F"/>
    <w:rsid w:val="006A2EEC"/>
    <w:rsid w:val="006A2FE7"/>
    <w:rsid w:val="006A30C7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36F"/>
    <w:rsid w:val="006A75C8"/>
    <w:rsid w:val="006B055C"/>
    <w:rsid w:val="006B06A8"/>
    <w:rsid w:val="006B0C3E"/>
    <w:rsid w:val="006B1527"/>
    <w:rsid w:val="006B2825"/>
    <w:rsid w:val="006B2AAC"/>
    <w:rsid w:val="006B2F49"/>
    <w:rsid w:val="006B3523"/>
    <w:rsid w:val="006B3F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0E47"/>
    <w:rsid w:val="006C19C1"/>
    <w:rsid w:val="006C2062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8BA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6E1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E32"/>
    <w:rsid w:val="006D5F1F"/>
    <w:rsid w:val="006D6DA3"/>
    <w:rsid w:val="006D7077"/>
    <w:rsid w:val="006D716A"/>
    <w:rsid w:val="006D7429"/>
    <w:rsid w:val="006D798E"/>
    <w:rsid w:val="006E00A1"/>
    <w:rsid w:val="006E057C"/>
    <w:rsid w:val="006E0C3C"/>
    <w:rsid w:val="006E142E"/>
    <w:rsid w:val="006E1EEA"/>
    <w:rsid w:val="006E2CD0"/>
    <w:rsid w:val="006E2E66"/>
    <w:rsid w:val="006E2FCC"/>
    <w:rsid w:val="006E3347"/>
    <w:rsid w:val="006E3F3A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3D9"/>
    <w:rsid w:val="006F0EAC"/>
    <w:rsid w:val="006F12B6"/>
    <w:rsid w:val="006F1445"/>
    <w:rsid w:val="006F1470"/>
    <w:rsid w:val="006F1714"/>
    <w:rsid w:val="006F18D5"/>
    <w:rsid w:val="006F1E4B"/>
    <w:rsid w:val="006F1F74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818"/>
    <w:rsid w:val="006F590D"/>
    <w:rsid w:val="006F5C38"/>
    <w:rsid w:val="006F6181"/>
    <w:rsid w:val="006F675D"/>
    <w:rsid w:val="006F6A2A"/>
    <w:rsid w:val="006F6B4D"/>
    <w:rsid w:val="00700E25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0DF2"/>
    <w:rsid w:val="00721619"/>
    <w:rsid w:val="0072211E"/>
    <w:rsid w:val="0072247A"/>
    <w:rsid w:val="00722809"/>
    <w:rsid w:val="00723A8D"/>
    <w:rsid w:val="00723BE7"/>
    <w:rsid w:val="00723FBF"/>
    <w:rsid w:val="0072431A"/>
    <w:rsid w:val="007253B6"/>
    <w:rsid w:val="007267A4"/>
    <w:rsid w:val="007274EC"/>
    <w:rsid w:val="00727D4B"/>
    <w:rsid w:val="00730BC8"/>
    <w:rsid w:val="007312C8"/>
    <w:rsid w:val="007313D9"/>
    <w:rsid w:val="007313EC"/>
    <w:rsid w:val="0073182F"/>
    <w:rsid w:val="007325A8"/>
    <w:rsid w:val="00732AA5"/>
    <w:rsid w:val="00733769"/>
    <w:rsid w:val="007347F1"/>
    <w:rsid w:val="00734D1D"/>
    <w:rsid w:val="00734F1C"/>
    <w:rsid w:val="00735D50"/>
    <w:rsid w:val="007360F1"/>
    <w:rsid w:val="00736226"/>
    <w:rsid w:val="0073632A"/>
    <w:rsid w:val="00736525"/>
    <w:rsid w:val="00740582"/>
    <w:rsid w:val="00740BF9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0EB7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4111"/>
    <w:rsid w:val="007653C4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C29"/>
    <w:rsid w:val="00771E4B"/>
    <w:rsid w:val="007720A7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25AF"/>
    <w:rsid w:val="00782D48"/>
    <w:rsid w:val="007837CB"/>
    <w:rsid w:val="00783828"/>
    <w:rsid w:val="007848A6"/>
    <w:rsid w:val="00784CA4"/>
    <w:rsid w:val="00784F06"/>
    <w:rsid w:val="007851D0"/>
    <w:rsid w:val="00785DDE"/>
    <w:rsid w:val="00786083"/>
    <w:rsid w:val="00787265"/>
    <w:rsid w:val="00787D30"/>
    <w:rsid w:val="00790D05"/>
    <w:rsid w:val="007914C0"/>
    <w:rsid w:val="0079213C"/>
    <w:rsid w:val="0079235F"/>
    <w:rsid w:val="00792A35"/>
    <w:rsid w:val="00792A56"/>
    <w:rsid w:val="00792AF3"/>
    <w:rsid w:val="00792C8E"/>
    <w:rsid w:val="00792D40"/>
    <w:rsid w:val="00792E19"/>
    <w:rsid w:val="00793011"/>
    <w:rsid w:val="007932D1"/>
    <w:rsid w:val="00793DA5"/>
    <w:rsid w:val="00795E87"/>
    <w:rsid w:val="00796A98"/>
    <w:rsid w:val="00796CDE"/>
    <w:rsid w:val="00797571"/>
    <w:rsid w:val="0079772A"/>
    <w:rsid w:val="00797838"/>
    <w:rsid w:val="0079784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A6F96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3ECA"/>
    <w:rsid w:val="007B4AC2"/>
    <w:rsid w:val="007B4EAC"/>
    <w:rsid w:val="007B5278"/>
    <w:rsid w:val="007B54EF"/>
    <w:rsid w:val="007B5545"/>
    <w:rsid w:val="007B56F8"/>
    <w:rsid w:val="007B57D8"/>
    <w:rsid w:val="007B5D8F"/>
    <w:rsid w:val="007B6117"/>
    <w:rsid w:val="007B6396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C4A"/>
    <w:rsid w:val="007C4510"/>
    <w:rsid w:val="007C4CB5"/>
    <w:rsid w:val="007C5073"/>
    <w:rsid w:val="007C6329"/>
    <w:rsid w:val="007C64B2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904"/>
    <w:rsid w:val="007D39C0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D7CCC"/>
    <w:rsid w:val="007E04EE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68E0"/>
    <w:rsid w:val="007E6D4B"/>
    <w:rsid w:val="007E7907"/>
    <w:rsid w:val="007E7D7C"/>
    <w:rsid w:val="007E7F54"/>
    <w:rsid w:val="007F0606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19C6"/>
    <w:rsid w:val="008022DF"/>
    <w:rsid w:val="0080243D"/>
    <w:rsid w:val="008025F1"/>
    <w:rsid w:val="0080303E"/>
    <w:rsid w:val="00803104"/>
    <w:rsid w:val="0080376D"/>
    <w:rsid w:val="0080433E"/>
    <w:rsid w:val="0080455E"/>
    <w:rsid w:val="008048B8"/>
    <w:rsid w:val="00804E0B"/>
    <w:rsid w:val="00804EF4"/>
    <w:rsid w:val="0080576A"/>
    <w:rsid w:val="00805832"/>
    <w:rsid w:val="00806239"/>
    <w:rsid w:val="00806273"/>
    <w:rsid w:val="0080661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23C4"/>
    <w:rsid w:val="0081305F"/>
    <w:rsid w:val="008135BB"/>
    <w:rsid w:val="00813E4D"/>
    <w:rsid w:val="00813EAF"/>
    <w:rsid w:val="00813F1E"/>
    <w:rsid w:val="00814732"/>
    <w:rsid w:val="008154A5"/>
    <w:rsid w:val="008160CB"/>
    <w:rsid w:val="0081633D"/>
    <w:rsid w:val="00816E27"/>
    <w:rsid w:val="0082001B"/>
    <w:rsid w:val="00820292"/>
    <w:rsid w:val="0082196C"/>
    <w:rsid w:val="008227D0"/>
    <w:rsid w:val="00822A64"/>
    <w:rsid w:val="00822F89"/>
    <w:rsid w:val="008231EB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5DEC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980"/>
    <w:rsid w:val="00832EF8"/>
    <w:rsid w:val="00834FC9"/>
    <w:rsid w:val="008353F5"/>
    <w:rsid w:val="0083578F"/>
    <w:rsid w:val="00835795"/>
    <w:rsid w:val="00835F27"/>
    <w:rsid w:val="00836475"/>
    <w:rsid w:val="00836B9E"/>
    <w:rsid w:val="00836E07"/>
    <w:rsid w:val="00837B28"/>
    <w:rsid w:val="00837F73"/>
    <w:rsid w:val="00840953"/>
    <w:rsid w:val="0084118C"/>
    <w:rsid w:val="00841435"/>
    <w:rsid w:val="00841479"/>
    <w:rsid w:val="00842735"/>
    <w:rsid w:val="00842D0D"/>
    <w:rsid w:val="00843091"/>
    <w:rsid w:val="008430BD"/>
    <w:rsid w:val="008431C2"/>
    <w:rsid w:val="0084349B"/>
    <w:rsid w:val="008434CD"/>
    <w:rsid w:val="00843531"/>
    <w:rsid w:val="008436FA"/>
    <w:rsid w:val="00843CA0"/>
    <w:rsid w:val="00844222"/>
    <w:rsid w:val="0084477E"/>
    <w:rsid w:val="00844981"/>
    <w:rsid w:val="00844FA2"/>
    <w:rsid w:val="0084523D"/>
    <w:rsid w:val="0084581A"/>
    <w:rsid w:val="0084583C"/>
    <w:rsid w:val="00845E6E"/>
    <w:rsid w:val="00846477"/>
    <w:rsid w:val="00846BFA"/>
    <w:rsid w:val="008477D9"/>
    <w:rsid w:val="00847BED"/>
    <w:rsid w:val="00850584"/>
    <w:rsid w:val="00850857"/>
    <w:rsid w:val="00850A03"/>
    <w:rsid w:val="00850CD9"/>
    <w:rsid w:val="0085152F"/>
    <w:rsid w:val="008516AD"/>
    <w:rsid w:val="00851D1E"/>
    <w:rsid w:val="00851D9D"/>
    <w:rsid w:val="00852486"/>
    <w:rsid w:val="008524D8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1F77"/>
    <w:rsid w:val="0086278F"/>
    <w:rsid w:val="00862901"/>
    <w:rsid w:val="00862FEE"/>
    <w:rsid w:val="00862FF8"/>
    <w:rsid w:val="00863063"/>
    <w:rsid w:val="008634F8"/>
    <w:rsid w:val="0086378F"/>
    <w:rsid w:val="00863BEA"/>
    <w:rsid w:val="00863EBF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417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818"/>
    <w:rsid w:val="00876BBC"/>
    <w:rsid w:val="008770E0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3A4A"/>
    <w:rsid w:val="00884A0C"/>
    <w:rsid w:val="00885744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1D69"/>
    <w:rsid w:val="00892553"/>
    <w:rsid w:val="008928C6"/>
    <w:rsid w:val="00893AF7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55D"/>
    <w:rsid w:val="008A0CF6"/>
    <w:rsid w:val="008A0D28"/>
    <w:rsid w:val="008A0EE9"/>
    <w:rsid w:val="008A0FF5"/>
    <w:rsid w:val="008A1E37"/>
    <w:rsid w:val="008A207E"/>
    <w:rsid w:val="008A2462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49FA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41C"/>
    <w:rsid w:val="008C79F1"/>
    <w:rsid w:val="008C7D9A"/>
    <w:rsid w:val="008D05BA"/>
    <w:rsid w:val="008D0990"/>
    <w:rsid w:val="008D0A0C"/>
    <w:rsid w:val="008D0E69"/>
    <w:rsid w:val="008D1292"/>
    <w:rsid w:val="008D14DB"/>
    <w:rsid w:val="008D15F8"/>
    <w:rsid w:val="008D1EC8"/>
    <w:rsid w:val="008D2155"/>
    <w:rsid w:val="008D2374"/>
    <w:rsid w:val="008D23ED"/>
    <w:rsid w:val="008D28D0"/>
    <w:rsid w:val="008D38B8"/>
    <w:rsid w:val="008D3D23"/>
    <w:rsid w:val="008D423F"/>
    <w:rsid w:val="008D47C4"/>
    <w:rsid w:val="008D4F9C"/>
    <w:rsid w:val="008D5D7B"/>
    <w:rsid w:val="008D68EA"/>
    <w:rsid w:val="008D6906"/>
    <w:rsid w:val="008D6923"/>
    <w:rsid w:val="008D6B0A"/>
    <w:rsid w:val="008D709F"/>
    <w:rsid w:val="008D7A09"/>
    <w:rsid w:val="008E04BB"/>
    <w:rsid w:val="008E06F9"/>
    <w:rsid w:val="008E0B77"/>
    <w:rsid w:val="008E1C6F"/>
    <w:rsid w:val="008E1DC0"/>
    <w:rsid w:val="008E363F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AC0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4BF"/>
    <w:rsid w:val="008F75BB"/>
    <w:rsid w:val="008F7B93"/>
    <w:rsid w:val="008F7C47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06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706"/>
    <w:rsid w:val="009168AF"/>
    <w:rsid w:val="00916B66"/>
    <w:rsid w:val="00916CCA"/>
    <w:rsid w:val="009175CD"/>
    <w:rsid w:val="009179BE"/>
    <w:rsid w:val="00917B87"/>
    <w:rsid w:val="009204CB"/>
    <w:rsid w:val="00921E74"/>
    <w:rsid w:val="009237F0"/>
    <w:rsid w:val="0092420E"/>
    <w:rsid w:val="0092431E"/>
    <w:rsid w:val="00924AA6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BE7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1D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47B3B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529"/>
    <w:rsid w:val="00962837"/>
    <w:rsid w:val="009637D0"/>
    <w:rsid w:val="00963839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4FCE"/>
    <w:rsid w:val="00975C16"/>
    <w:rsid w:val="00975F79"/>
    <w:rsid w:val="009768F6"/>
    <w:rsid w:val="00976DD5"/>
    <w:rsid w:val="00976E04"/>
    <w:rsid w:val="009777FE"/>
    <w:rsid w:val="00977F5A"/>
    <w:rsid w:val="00980258"/>
    <w:rsid w:val="00980673"/>
    <w:rsid w:val="009807A9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87D21"/>
    <w:rsid w:val="0099072E"/>
    <w:rsid w:val="0099184C"/>
    <w:rsid w:val="00991B47"/>
    <w:rsid w:val="00991DFD"/>
    <w:rsid w:val="009921BF"/>
    <w:rsid w:val="009922CE"/>
    <w:rsid w:val="00992588"/>
    <w:rsid w:val="0099289F"/>
    <w:rsid w:val="009930E9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7D2"/>
    <w:rsid w:val="00996B3C"/>
    <w:rsid w:val="009A0D44"/>
    <w:rsid w:val="009A0DE5"/>
    <w:rsid w:val="009A1E1E"/>
    <w:rsid w:val="009A2C69"/>
    <w:rsid w:val="009A38EF"/>
    <w:rsid w:val="009A3BCA"/>
    <w:rsid w:val="009A3C0F"/>
    <w:rsid w:val="009A4498"/>
    <w:rsid w:val="009A53D6"/>
    <w:rsid w:val="009A57C8"/>
    <w:rsid w:val="009A59A2"/>
    <w:rsid w:val="009A5B36"/>
    <w:rsid w:val="009A5D10"/>
    <w:rsid w:val="009A652A"/>
    <w:rsid w:val="009A684D"/>
    <w:rsid w:val="009A7022"/>
    <w:rsid w:val="009A7A71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75F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B78D1"/>
    <w:rsid w:val="009B7A63"/>
    <w:rsid w:val="009C00DC"/>
    <w:rsid w:val="009C01EB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C7D46"/>
    <w:rsid w:val="009D027F"/>
    <w:rsid w:val="009D06F9"/>
    <w:rsid w:val="009D0C59"/>
    <w:rsid w:val="009D1AD0"/>
    <w:rsid w:val="009D1EC6"/>
    <w:rsid w:val="009D21CB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2EA"/>
    <w:rsid w:val="009D5418"/>
    <w:rsid w:val="009D553C"/>
    <w:rsid w:val="009D602A"/>
    <w:rsid w:val="009D69E6"/>
    <w:rsid w:val="009D6AAE"/>
    <w:rsid w:val="009D6F2C"/>
    <w:rsid w:val="009D79C9"/>
    <w:rsid w:val="009D7AE7"/>
    <w:rsid w:val="009E01F6"/>
    <w:rsid w:val="009E0373"/>
    <w:rsid w:val="009E0387"/>
    <w:rsid w:val="009E079B"/>
    <w:rsid w:val="009E1F78"/>
    <w:rsid w:val="009E2078"/>
    <w:rsid w:val="009E2B68"/>
    <w:rsid w:val="009E2B8F"/>
    <w:rsid w:val="009E2D46"/>
    <w:rsid w:val="009E4094"/>
    <w:rsid w:val="009E45DF"/>
    <w:rsid w:val="009E4897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1A6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510"/>
    <w:rsid w:val="00A05998"/>
    <w:rsid w:val="00A05E24"/>
    <w:rsid w:val="00A064AF"/>
    <w:rsid w:val="00A067C1"/>
    <w:rsid w:val="00A068C3"/>
    <w:rsid w:val="00A06FCE"/>
    <w:rsid w:val="00A07160"/>
    <w:rsid w:val="00A0757D"/>
    <w:rsid w:val="00A07593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59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19A"/>
    <w:rsid w:val="00A231D1"/>
    <w:rsid w:val="00A236B3"/>
    <w:rsid w:val="00A2395C"/>
    <w:rsid w:val="00A23B80"/>
    <w:rsid w:val="00A240C8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218B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7B7"/>
    <w:rsid w:val="00A42AA1"/>
    <w:rsid w:val="00A43400"/>
    <w:rsid w:val="00A43C98"/>
    <w:rsid w:val="00A44049"/>
    <w:rsid w:val="00A449BA"/>
    <w:rsid w:val="00A44EBD"/>
    <w:rsid w:val="00A452C5"/>
    <w:rsid w:val="00A461C8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94A"/>
    <w:rsid w:val="00A53A0D"/>
    <w:rsid w:val="00A5402A"/>
    <w:rsid w:val="00A543B4"/>
    <w:rsid w:val="00A54493"/>
    <w:rsid w:val="00A548CA"/>
    <w:rsid w:val="00A54A46"/>
    <w:rsid w:val="00A54AE3"/>
    <w:rsid w:val="00A54DF9"/>
    <w:rsid w:val="00A54ED7"/>
    <w:rsid w:val="00A551E4"/>
    <w:rsid w:val="00A55AB8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2AB"/>
    <w:rsid w:val="00A636F7"/>
    <w:rsid w:val="00A63F13"/>
    <w:rsid w:val="00A64DDB"/>
    <w:rsid w:val="00A6561D"/>
    <w:rsid w:val="00A65F15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C4F"/>
    <w:rsid w:val="00A80E0F"/>
    <w:rsid w:val="00A810F9"/>
    <w:rsid w:val="00A8174E"/>
    <w:rsid w:val="00A81881"/>
    <w:rsid w:val="00A8251E"/>
    <w:rsid w:val="00A82A63"/>
    <w:rsid w:val="00A834D0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6E11"/>
    <w:rsid w:val="00A872AA"/>
    <w:rsid w:val="00A874B5"/>
    <w:rsid w:val="00A87DAC"/>
    <w:rsid w:val="00A87ECA"/>
    <w:rsid w:val="00A903B7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BCD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B11"/>
    <w:rsid w:val="00AA1F7E"/>
    <w:rsid w:val="00AA1FC2"/>
    <w:rsid w:val="00AA26B0"/>
    <w:rsid w:val="00AA26F9"/>
    <w:rsid w:val="00AA32E2"/>
    <w:rsid w:val="00AA36F1"/>
    <w:rsid w:val="00AA440D"/>
    <w:rsid w:val="00AA4843"/>
    <w:rsid w:val="00AA4B6B"/>
    <w:rsid w:val="00AA5401"/>
    <w:rsid w:val="00AA599D"/>
    <w:rsid w:val="00AA6110"/>
    <w:rsid w:val="00AA625E"/>
    <w:rsid w:val="00AA62D5"/>
    <w:rsid w:val="00AA64C3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C08"/>
    <w:rsid w:val="00AB4F73"/>
    <w:rsid w:val="00AB5102"/>
    <w:rsid w:val="00AB5388"/>
    <w:rsid w:val="00AB5EF8"/>
    <w:rsid w:val="00AB610E"/>
    <w:rsid w:val="00AB6159"/>
    <w:rsid w:val="00AC096B"/>
    <w:rsid w:val="00AC0BFC"/>
    <w:rsid w:val="00AC0DC3"/>
    <w:rsid w:val="00AC1A54"/>
    <w:rsid w:val="00AC2755"/>
    <w:rsid w:val="00AC3C0A"/>
    <w:rsid w:val="00AC401A"/>
    <w:rsid w:val="00AC4250"/>
    <w:rsid w:val="00AC47F6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B95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DD5"/>
    <w:rsid w:val="00AF1F11"/>
    <w:rsid w:val="00AF2DFD"/>
    <w:rsid w:val="00AF3847"/>
    <w:rsid w:val="00AF3ED2"/>
    <w:rsid w:val="00AF48CE"/>
    <w:rsid w:val="00AF508D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3D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B99"/>
    <w:rsid w:val="00B11C87"/>
    <w:rsid w:val="00B11E55"/>
    <w:rsid w:val="00B12388"/>
    <w:rsid w:val="00B12800"/>
    <w:rsid w:val="00B137B0"/>
    <w:rsid w:val="00B13937"/>
    <w:rsid w:val="00B13A84"/>
    <w:rsid w:val="00B1449A"/>
    <w:rsid w:val="00B14972"/>
    <w:rsid w:val="00B149B1"/>
    <w:rsid w:val="00B14DB6"/>
    <w:rsid w:val="00B14EEA"/>
    <w:rsid w:val="00B15E0A"/>
    <w:rsid w:val="00B16078"/>
    <w:rsid w:val="00B16387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69C8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18"/>
    <w:rsid w:val="00B363B9"/>
    <w:rsid w:val="00B369D5"/>
    <w:rsid w:val="00B3730B"/>
    <w:rsid w:val="00B37504"/>
    <w:rsid w:val="00B40BE5"/>
    <w:rsid w:val="00B41132"/>
    <w:rsid w:val="00B41F10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3DD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2CFD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88A"/>
    <w:rsid w:val="00B64A1D"/>
    <w:rsid w:val="00B64F46"/>
    <w:rsid w:val="00B651EC"/>
    <w:rsid w:val="00B65EA7"/>
    <w:rsid w:val="00B67552"/>
    <w:rsid w:val="00B676E8"/>
    <w:rsid w:val="00B67A4B"/>
    <w:rsid w:val="00B67DEB"/>
    <w:rsid w:val="00B706D3"/>
    <w:rsid w:val="00B70D11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198"/>
    <w:rsid w:val="00B805F1"/>
    <w:rsid w:val="00B80A32"/>
    <w:rsid w:val="00B80C57"/>
    <w:rsid w:val="00B80D10"/>
    <w:rsid w:val="00B81033"/>
    <w:rsid w:val="00B8188E"/>
    <w:rsid w:val="00B81AED"/>
    <w:rsid w:val="00B822C8"/>
    <w:rsid w:val="00B8281E"/>
    <w:rsid w:val="00B82A6C"/>
    <w:rsid w:val="00B82D18"/>
    <w:rsid w:val="00B82E10"/>
    <w:rsid w:val="00B847B6"/>
    <w:rsid w:val="00B84D28"/>
    <w:rsid w:val="00B84FA1"/>
    <w:rsid w:val="00B850DC"/>
    <w:rsid w:val="00B85EDA"/>
    <w:rsid w:val="00B865E3"/>
    <w:rsid w:val="00B87144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8D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4D6C"/>
    <w:rsid w:val="00BA5AB1"/>
    <w:rsid w:val="00BA5FE1"/>
    <w:rsid w:val="00BA60EC"/>
    <w:rsid w:val="00BA6399"/>
    <w:rsid w:val="00BA6788"/>
    <w:rsid w:val="00BA6AB6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68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3624"/>
    <w:rsid w:val="00BC4315"/>
    <w:rsid w:val="00BC437B"/>
    <w:rsid w:val="00BC5145"/>
    <w:rsid w:val="00BC52E5"/>
    <w:rsid w:val="00BC534D"/>
    <w:rsid w:val="00BC576D"/>
    <w:rsid w:val="00BC7019"/>
    <w:rsid w:val="00BD0574"/>
    <w:rsid w:val="00BD1086"/>
    <w:rsid w:val="00BD1203"/>
    <w:rsid w:val="00BD1C7B"/>
    <w:rsid w:val="00BD2054"/>
    <w:rsid w:val="00BD2171"/>
    <w:rsid w:val="00BD2D8A"/>
    <w:rsid w:val="00BD2F04"/>
    <w:rsid w:val="00BD4320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3D85"/>
    <w:rsid w:val="00BE5466"/>
    <w:rsid w:val="00BE6668"/>
    <w:rsid w:val="00BE6ABA"/>
    <w:rsid w:val="00BF03F3"/>
    <w:rsid w:val="00BF03FB"/>
    <w:rsid w:val="00BF0724"/>
    <w:rsid w:val="00BF1133"/>
    <w:rsid w:val="00BF12EC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6DC"/>
    <w:rsid w:val="00C05D40"/>
    <w:rsid w:val="00C06000"/>
    <w:rsid w:val="00C06010"/>
    <w:rsid w:val="00C069B9"/>
    <w:rsid w:val="00C06F95"/>
    <w:rsid w:val="00C071AF"/>
    <w:rsid w:val="00C100DB"/>
    <w:rsid w:val="00C11236"/>
    <w:rsid w:val="00C115CA"/>
    <w:rsid w:val="00C1178F"/>
    <w:rsid w:val="00C12EA9"/>
    <w:rsid w:val="00C13F46"/>
    <w:rsid w:val="00C144C4"/>
    <w:rsid w:val="00C14B5D"/>
    <w:rsid w:val="00C14CFD"/>
    <w:rsid w:val="00C14E76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DF6"/>
    <w:rsid w:val="00C20E64"/>
    <w:rsid w:val="00C2115F"/>
    <w:rsid w:val="00C218B6"/>
    <w:rsid w:val="00C21FEC"/>
    <w:rsid w:val="00C221A3"/>
    <w:rsid w:val="00C22592"/>
    <w:rsid w:val="00C22612"/>
    <w:rsid w:val="00C230A0"/>
    <w:rsid w:val="00C23A61"/>
    <w:rsid w:val="00C23D51"/>
    <w:rsid w:val="00C247B8"/>
    <w:rsid w:val="00C24DA7"/>
    <w:rsid w:val="00C25876"/>
    <w:rsid w:val="00C25DCF"/>
    <w:rsid w:val="00C25FD2"/>
    <w:rsid w:val="00C25FD8"/>
    <w:rsid w:val="00C2672E"/>
    <w:rsid w:val="00C270DC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0E44"/>
    <w:rsid w:val="00C5179B"/>
    <w:rsid w:val="00C51DF7"/>
    <w:rsid w:val="00C5229C"/>
    <w:rsid w:val="00C524D7"/>
    <w:rsid w:val="00C5254D"/>
    <w:rsid w:val="00C52C4F"/>
    <w:rsid w:val="00C53A72"/>
    <w:rsid w:val="00C53E3C"/>
    <w:rsid w:val="00C540B4"/>
    <w:rsid w:val="00C5432F"/>
    <w:rsid w:val="00C54C01"/>
    <w:rsid w:val="00C55970"/>
    <w:rsid w:val="00C56639"/>
    <w:rsid w:val="00C5716E"/>
    <w:rsid w:val="00C602C4"/>
    <w:rsid w:val="00C603B0"/>
    <w:rsid w:val="00C60759"/>
    <w:rsid w:val="00C61008"/>
    <w:rsid w:val="00C6118D"/>
    <w:rsid w:val="00C61688"/>
    <w:rsid w:val="00C616C1"/>
    <w:rsid w:val="00C62543"/>
    <w:rsid w:val="00C62A82"/>
    <w:rsid w:val="00C62C8E"/>
    <w:rsid w:val="00C62E1A"/>
    <w:rsid w:val="00C63A59"/>
    <w:rsid w:val="00C64AE7"/>
    <w:rsid w:val="00C651BC"/>
    <w:rsid w:val="00C652F1"/>
    <w:rsid w:val="00C65B88"/>
    <w:rsid w:val="00C662AC"/>
    <w:rsid w:val="00C66338"/>
    <w:rsid w:val="00C663D9"/>
    <w:rsid w:val="00C66643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75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70A"/>
    <w:rsid w:val="00C75F45"/>
    <w:rsid w:val="00C764D0"/>
    <w:rsid w:val="00C76B1A"/>
    <w:rsid w:val="00C771B8"/>
    <w:rsid w:val="00C774A3"/>
    <w:rsid w:val="00C77540"/>
    <w:rsid w:val="00C77C3D"/>
    <w:rsid w:val="00C77EA6"/>
    <w:rsid w:val="00C8068B"/>
    <w:rsid w:val="00C8117C"/>
    <w:rsid w:val="00C813F7"/>
    <w:rsid w:val="00C8261F"/>
    <w:rsid w:val="00C829C7"/>
    <w:rsid w:val="00C82AE7"/>
    <w:rsid w:val="00C82B3D"/>
    <w:rsid w:val="00C8358B"/>
    <w:rsid w:val="00C83889"/>
    <w:rsid w:val="00C8541B"/>
    <w:rsid w:val="00C8544D"/>
    <w:rsid w:val="00C85997"/>
    <w:rsid w:val="00C86171"/>
    <w:rsid w:val="00C862C5"/>
    <w:rsid w:val="00C86813"/>
    <w:rsid w:val="00C869E9"/>
    <w:rsid w:val="00C86B14"/>
    <w:rsid w:val="00C8736B"/>
    <w:rsid w:val="00C8755E"/>
    <w:rsid w:val="00C879EF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DCD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903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2F16"/>
    <w:rsid w:val="00CB31F4"/>
    <w:rsid w:val="00CB3431"/>
    <w:rsid w:val="00CB38CA"/>
    <w:rsid w:val="00CB3950"/>
    <w:rsid w:val="00CB4584"/>
    <w:rsid w:val="00CB4C0D"/>
    <w:rsid w:val="00CB4EBE"/>
    <w:rsid w:val="00CB5329"/>
    <w:rsid w:val="00CB5D4C"/>
    <w:rsid w:val="00CB648F"/>
    <w:rsid w:val="00CB6B09"/>
    <w:rsid w:val="00CB6B36"/>
    <w:rsid w:val="00CB6E36"/>
    <w:rsid w:val="00CB6F2D"/>
    <w:rsid w:val="00CB6FFF"/>
    <w:rsid w:val="00CB79F8"/>
    <w:rsid w:val="00CC027E"/>
    <w:rsid w:val="00CC0536"/>
    <w:rsid w:val="00CC1CEC"/>
    <w:rsid w:val="00CC2CCF"/>
    <w:rsid w:val="00CC2E03"/>
    <w:rsid w:val="00CC2EBD"/>
    <w:rsid w:val="00CC32C7"/>
    <w:rsid w:val="00CC38D7"/>
    <w:rsid w:val="00CC418C"/>
    <w:rsid w:val="00CC44DF"/>
    <w:rsid w:val="00CC4C8B"/>
    <w:rsid w:val="00CC4D92"/>
    <w:rsid w:val="00CC5261"/>
    <w:rsid w:val="00CC54E1"/>
    <w:rsid w:val="00CC5A6D"/>
    <w:rsid w:val="00CC62B6"/>
    <w:rsid w:val="00CC633E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1D3"/>
    <w:rsid w:val="00CD6572"/>
    <w:rsid w:val="00CD65EB"/>
    <w:rsid w:val="00CD6A41"/>
    <w:rsid w:val="00CD6B56"/>
    <w:rsid w:val="00CD6E84"/>
    <w:rsid w:val="00CD72CA"/>
    <w:rsid w:val="00CE0428"/>
    <w:rsid w:val="00CE0788"/>
    <w:rsid w:val="00CE0CB7"/>
    <w:rsid w:val="00CE1D54"/>
    <w:rsid w:val="00CE263E"/>
    <w:rsid w:val="00CE2BA4"/>
    <w:rsid w:val="00CE2E53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285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2BC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4B2"/>
    <w:rsid w:val="00D06858"/>
    <w:rsid w:val="00D06935"/>
    <w:rsid w:val="00D07174"/>
    <w:rsid w:val="00D07308"/>
    <w:rsid w:val="00D07CEA"/>
    <w:rsid w:val="00D07D47"/>
    <w:rsid w:val="00D100D8"/>
    <w:rsid w:val="00D10928"/>
    <w:rsid w:val="00D11FE6"/>
    <w:rsid w:val="00D12044"/>
    <w:rsid w:val="00D12312"/>
    <w:rsid w:val="00D12A46"/>
    <w:rsid w:val="00D12A78"/>
    <w:rsid w:val="00D12EBC"/>
    <w:rsid w:val="00D13FE1"/>
    <w:rsid w:val="00D141B0"/>
    <w:rsid w:val="00D14A0C"/>
    <w:rsid w:val="00D14A9F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6F0C"/>
    <w:rsid w:val="00D271CD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1F7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8EC"/>
    <w:rsid w:val="00D35997"/>
    <w:rsid w:val="00D35AF9"/>
    <w:rsid w:val="00D36072"/>
    <w:rsid w:val="00D364A4"/>
    <w:rsid w:val="00D36991"/>
    <w:rsid w:val="00D36A5B"/>
    <w:rsid w:val="00D40665"/>
    <w:rsid w:val="00D40FA7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583F"/>
    <w:rsid w:val="00D46E58"/>
    <w:rsid w:val="00D47A9B"/>
    <w:rsid w:val="00D50AC9"/>
    <w:rsid w:val="00D50C2B"/>
    <w:rsid w:val="00D50EF2"/>
    <w:rsid w:val="00D51037"/>
    <w:rsid w:val="00D51270"/>
    <w:rsid w:val="00D5140A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57E76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5EC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4AD"/>
    <w:rsid w:val="00D74951"/>
    <w:rsid w:val="00D75601"/>
    <w:rsid w:val="00D7566C"/>
    <w:rsid w:val="00D75F12"/>
    <w:rsid w:val="00D75F42"/>
    <w:rsid w:val="00D76CDF"/>
    <w:rsid w:val="00D77D82"/>
    <w:rsid w:val="00D77E33"/>
    <w:rsid w:val="00D806FB"/>
    <w:rsid w:val="00D8099F"/>
    <w:rsid w:val="00D80AA9"/>
    <w:rsid w:val="00D80E0E"/>
    <w:rsid w:val="00D818DB"/>
    <w:rsid w:val="00D820F9"/>
    <w:rsid w:val="00D8295F"/>
    <w:rsid w:val="00D83271"/>
    <w:rsid w:val="00D83C45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1E2"/>
    <w:rsid w:val="00DA740B"/>
    <w:rsid w:val="00DA7620"/>
    <w:rsid w:val="00DB0323"/>
    <w:rsid w:val="00DB0A84"/>
    <w:rsid w:val="00DB119C"/>
    <w:rsid w:val="00DB158D"/>
    <w:rsid w:val="00DB1D30"/>
    <w:rsid w:val="00DB2853"/>
    <w:rsid w:val="00DB2926"/>
    <w:rsid w:val="00DB2AD0"/>
    <w:rsid w:val="00DB2D40"/>
    <w:rsid w:val="00DB2F76"/>
    <w:rsid w:val="00DB3196"/>
    <w:rsid w:val="00DB3A6E"/>
    <w:rsid w:val="00DB3BA4"/>
    <w:rsid w:val="00DB4ADF"/>
    <w:rsid w:val="00DB5364"/>
    <w:rsid w:val="00DB5672"/>
    <w:rsid w:val="00DB5B13"/>
    <w:rsid w:val="00DB5CB9"/>
    <w:rsid w:val="00DB6162"/>
    <w:rsid w:val="00DB69E3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5A07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179"/>
    <w:rsid w:val="00DD132A"/>
    <w:rsid w:val="00DD172C"/>
    <w:rsid w:val="00DD1E83"/>
    <w:rsid w:val="00DD221B"/>
    <w:rsid w:val="00DD227E"/>
    <w:rsid w:val="00DD2AC5"/>
    <w:rsid w:val="00DD32AB"/>
    <w:rsid w:val="00DD354F"/>
    <w:rsid w:val="00DD3715"/>
    <w:rsid w:val="00DD445E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3DB4"/>
    <w:rsid w:val="00DE436D"/>
    <w:rsid w:val="00DE49A3"/>
    <w:rsid w:val="00DE4A0E"/>
    <w:rsid w:val="00DE5120"/>
    <w:rsid w:val="00DE5EE3"/>
    <w:rsid w:val="00DE65DE"/>
    <w:rsid w:val="00DE6BAF"/>
    <w:rsid w:val="00DE6E8A"/>
    <w:rsid w:val="00DE71B1"/>
    <w:rsid w:val="00DE7B58"/>
    <w:rsid w:val="00DF009F"/>
    <w:rsid w:val="00DF1438"/>
    <w:rsid w:val="00DF1AEE"/>
    <w:rsid w:val="00DF1D19"/>
    <w:rsid w:val="00DF231F"/>
    <w:rsid w:val="00DF28C4"/>
    <w:rsid w:val="00DF2D5C"/>
    <w:rsid w:val="00DF3183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1B62"/>
    <w:rsid w:val="00E12376"/>
    <w:rsid w:val="00E13022"/>
    <w:rsid w:val="00E1338F"/>
    <w:rsid w:val="00E14A92"/>
    <w:rsid w:val="00E14CBF"/>
    <w:rsid w:val="00E155CE"/>
    <w:rsid w:val="00E15792"/>
    <w:rsid w:val="00E16232"/>
    <w:rsid w:val="00E16690"/>
    <w:rsid w:val="00E174F6"/>
    <w:rsid w:val="00E212FF"/>
    <w:rsid w:val="00E2194E"/>
    <w:rsid w:val="00E22AB7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0DC2"/>
    <w:rsid w:val="00E30DD6"/>
    <w:rsid w:val="00E31699"/>
    <w:rsid w:val="00E3180A"/>
    <w:rsid w:val="00E31E11"/>
    <w:rsid w:val="00E3226C"/>
    <w:rsid w:val="00E32C78"/>
    <w:rsid w:val="00E32D93"/>
    <w:rsid w:val="00E33164"/>
    <w:rsid w:val="00E332BD"/>
    <w:rsid w:val="00E3346D"/>
    <w:rsid w:val="00E33EB2"/>
    <w:rsid w:val="00E34CC2"/>
    <w:rsid w:val="00E34D3C"/>
    <w:rsid w:val="00E35199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312"/>
    <w:rsid w:val="00E405F6"/>
    <w:rsid w:val="00E40C23"/>
    <w:rsid w:val="00E40CC1"/>
    <w:rsid w:val="00E415A9"/>
    <w:rsid w:val="00E41979"/>
    <w:rsid w:val="00E421BC"/>
    <w:rsid w:val="00E42A2E"/>
    <w:rsid w:val="00E43250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57F61"/>
    <w:rsid w:val="00E60171"/>
    <w:rsid w:val="00E60E87"/>
    <w:rsid w:val="00E6107E"/>
    <w:rsid w:val="00E612CA"/>
    <w:rsid w:val="00E618F4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3C8"/>
    <w:rsid w:val="00E7187F"/>
    <w:rsid w:val="00E7197C"/>
    <w:rsid w:val="00E719DC"/>
    <w:rsid w:val="00E7210D"/>
    <w:rsid w:val="00E73360"/>
    <w:rsid w:val="00E736ED"/>
    <w:rsid w:val="00E73953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0D"/>
    <w:rsid w:val="00E8155F"/>
    <w:rsid w:val="00E81793"/>
    <w:rsid w:val="00E81D1D"/>
    <w:rsid w:val="00E826A9"/>
    <w:rsid w:val="00E8274B"/>
    <w:rsid w:val="00E82767"/>
    <w:rsid w:val="00E84E68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5A0C"/>
    <w:rsid w:val="00EA6049"/>
    <w:rsid w:val="00EA6199"/>
    <w:rsid w:val="00EA72EB"/>
    <w:rsid w:val="00EA75AE"/>
    <w:rsid w:val="00EA786D"/>
    <w:rsid w:val="00EA791C"/>
    <w:rsid w:val="00EA7C80"/>
    <w:rsid w:val="00EB075E"/>
    <w:rsid w:val="00EB07C0"/>
    <w:rsid w:val="00EB0849"/>
    <w:rsid w:val="00EB0C0D"/>
    <w:rsid w:val="00EB14EA"/>
    <w:rsid w:val="00EB1A44"/>
    <w:rsid w:val="00EB216E"/>
    <w:rsid w:val="00EB2782"/>
    <w:rsid w:val="00EB36E6"/>
    <w:rsid w:val="00EB38C3"/>
    <w:rsid w:val="00EB3B76"/>
    <w:rsid w:val="00EB3DDC"/>
    <w:rsid w:val="00EB4344"/>
    <w:rsid w:val="00EB5253"/>
    <w:rsid w:val="00EB5284"/>
    <w:rsid w:val="00EB5F5A"/>
    <w:rsid w:val="00EB62BA"/>
    <w:rsid w:val="00EB65EE"/>
    <w:rsid w:val="00EB723F"/>
    <w:rsid w:val="00EB7367"/>
    <w:rsid w:val="00EB79CC"/>
    <w:rsid w:val="00EB7B11"/>
    <w:rsid w:val="00EC0B93"/>
    <w:rsid w:val="00EC1375"/>
    <w:rsid w:val="00EC13FB"/>
    <w:rsid w:val="00EC1AE4"/>
    <w:rsid w:val="00EC1CF6"/>
    <w:rsid w:val="00EC1E28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DC3"/>
    <w:rsid w:val="00ED1E15"/>
    <w:rsid w:val="00ED1F57"/>
    <w:rsid w:val="00ED3962"/>
    <w:rsid w:val="00ED39A1"/>
    <w:rsid w:val="00ED39F7"/>
    <w:rsid w:val="00ED4822"/>
    <w:rsid w:val="00ED4DCD"/>
    <w:rsid w:val="00ED53AB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EF775A"/>
    <w:rsid w:val="00F02112"/>
    <w:rsid w:val="00F02169"/>
    <w:rsid w:val="00F02371"/>
    <w:rsid w:val="00F02FAB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0AE4"/>
    <w:rsid w:val="00F113A9"/>
    <w:rsid w:val="00F11B0C"/>
    <w:rsid w:val="00F12018"/>
    <w:rsid w:val="00F1225E"/>
    <w:rsid w:val="00F12586"/>
    <w:rsid w:val="00F12729"/>
    <w:rsid w:val="00F12B19"/>
    <w:rsid w:val="00F12E22"/>
    <w:rsid w:val="00F13313"/>
    <w:rsid w:val="00F13808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3C6"/>
    <w:rsid w:val="00F2789A"/>
    <w:rsid w:val="00F278CE"/>
    <w:rsid w:val="00F30305"/>
    <w:rsid w:val="00F3047A"/>
    <w:rsid w:val="00F30917"/>
    <w:rsid w:val="00F30A12"/>
    <w:rsid w:val="00F30FFE"/>
    <w:rsid w:val="00F3106C"/>
    <w:rsid w:val="00F3245F"/>
    <w:rsid w:val="00F32552"/>
    <w:rsid w:val="00F32FC3"/>
    <w:rsid w:val="00F33315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47F4F"/>
    <w:rsid w:val="00F50692"/>
    <w:rsid w:val="00F512F8"/>
    <w:rsid w:val="00F51458"/>
    <w:rsid w:val="00F51504"/>
    <w:rsid w:val="00F51677"/>
    <w:rsid w:val="00F51978"/>
    <w:rsid w:val="00F51CDF"/>
    <w:rsid w:val="00F51CFD"/>
    <w:rsid w:val="00F5227F"/>
    <w:rsid w:val="00F5246E"/>
    <w:rsid w:val="00F52493"/>
    <w:rsid w:val="00F52EF2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F6D"/>
    <w:rsid w:val="00F61053"/>
    <w:rsid w:val="00F62AE3"/>
    <w:rsid w:val="00F62C11"/>
    <w:rsid w:val="00F634F0"/>
    <w:rsid w:val="00F63B94"/>
    <w:rsid w:val="00F649F6"/>
    <w:rsid w:val="00F650ED"/>
    <w:rsid w:val="00F65E93"/>
    <w:rsid w:val="00F66DF1"/>
    <w:rsid w:val="00F67CB2"/>
    <w:rsid w:val="00F7072F"/>
    <w:rsid w:val="00F70D31"/>
    <w:rsid w:val="00F70E65"/>
    <w:rsid w:val="00F70F20"/>
    <w:rsid w:val="00F71756"/>
    <w:rsid w:val="00F71BDA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4941"/>
    <w:rsid w:val="00F8545E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AF"/>
    <w:rsid w:val="00F90BDB"/>
    <w:rsid w:val="00F90F80"/>
    <w:rsid w:val="00F911A1"/>
    <w:rsid w:val="00F9128C"/>
    <w:rsid w:val="00F912D5"/>
    <w:rsid w:val="00F9147C"/>
    <w:rsid w:val="00F91A9B"/>
    <w:rsid w:val="00F91AD9"/>
    <w:rsid w:val="00F91C88"/>
    <w:rsid w:val="00F92010"/>
    <w:rsid w:val="00F921F2"/>
    <w:rsid w:val="00F92644"/>
    <w:rsid w:val="00F9275D"/>
    <w:rsid w:val="00F92A1F"/>
    <w:rsid w:val="00F92B2D"/>
    <w:rsid w:val="00F92C4B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1B36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253"/>
    <w:rsid w:val="00FA63DB"/>
    <w:rsid w:val="00FA6425"/>
    <w:rsid w:val="00FA7940"/>
    <w:rsid w:val="00FA7A7B"/>
    <w:rsid w:val="00FA7A8F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06F"/>
    <w:rsid w:val="00FB65DF"/>
    <w:rsid w:val="00FB66A8"/>
    <w:rsid w:val="00FB6767"/>
    <w:rsid w:val="00FB69D3"/>
    <w:rsid w:val="00FB6BE4"/>
    <w:rsid w:val="00FB6D9C"/>
    <w:rsid w:val="00FB6E5C"/>
    <w:rsid w:val="00FB794C"/>
    <w:rsid w:val="00FC04B0"/>
    <w:rsid w:val="00FC0AB5"/>
    <w:rsid w:val="00FC11B3"/>
    <w:rsid w:val="00FC1434"/>
    <w:rsid w:val="00FC2005"/>
    <w:rsid w:val="00FC3C3D"/>
    <w:rsid w:val="00FC4B33"/>
    <w:rsid w:val="00FC4BC4"/>
    <w:rsid w:val="00FC53E3"/>
    <w:rsid w:val="00FC5403"/>
    <w:rsid w:val="00FC6C75"/>
    <w:rsid w:val="00FC737A"/>
    <w:rsid w:val="00FC7444"/>
    <w:rsid w:val="00FC7A28"/>
    <w:rsid w:val="00FC7B22"/>
    <w:rsid w:val="00FD0B02"/>
    <w:rsid w:val="00FD0B50"/>
    <w:rsid w:val="00FD0DE5"/>
    <w:rsid w:val="00FD0F64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14D"/>
    <w:rsid w:val="00FD7AB3"/>
    <w:rsid w:val="00FE057B"/>
    <w:rsid w:val="00FE17D4"/>
    <w:rsid w:val="00FE1BB4"/>
    <w:rsid w:val="00FE21DE"/>
    <w:rsid w:val="00FE229B"/>
    <w:rsid w:val="00FE23FB"/>
    <w:rsid w:val="00FE2619"/>
    <w:rsid w:val="00FE27EA"/>
    <w:rsid w:val="00FE2AA6"/>
    <w:rsid w:val="00FE2AC7"/>
    <w:rsid w:val="00FE2B22"/>
    <w:rsid w:val="00FE2D96"/>
    <w:rsid w:val="00FE3083"/>
    <w:rsid w:val="00FE3387"/>
    <w:rsid w:val="00FE3700"/>
    <w:rsid w:val="00FE3A02"/>
    <w:rsid w:val="00FE3A0C"/>
    <w:rsid w:val="00FE3A53"/>
    <w:rsid w:val="00FE4D1E"/>
    <w:rsid w:val="00FE52CD"/>
    <w:rsid w:val="00FE52D5"/>
    <w:rsid w:val="00FE53BB"/>
    <w:rsid w:val="00FE587B"/>
    <w:rsid w:val="00FE5D14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805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377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7EAC546"/>
    <w:rsid w:val="1AA0F829"/>
    <w:rsid w:val="1DC1AD48"/>
    <w:rsid w:val="20F94E0A"/>
    <w:rsid w:val="2163D483"/>
    <w:rsid w:val="243E2C29"/>
    <w:rsid w:val="25CCBF2D"/>
    <w:rsid w:val="27505E9B"/>
    <w:rsid w:val="29268FE1"/>
    <w:rsid w:val="29E1BF60"/>
    <w:rsid w:val="2FDB9ECC"/>
    <w:rsid w:val="2FF6AF43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94C56E"/>
    <w:rsid w:val="43FE78B8"/>
    <w:rsid w:val="457D288A"/>
    <w:rsid w:val="4856495B"/>
    <w:rsid w:val="4EFA841B"/>
    <w:rsid w:val="50FC9066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308B1DF"/>
    <w:rsid w:val="65132821"/>
    <w:rsid w:val="66496996"/>
    <w:rsid w:val="6CF1DBE5"/>
    <w:rsid w:val="6D521857"/>
    <w:rsid w:val="72A468DB"/>
    <w:rsid w:val="73587249"/>
    <w:rsid w:val="74A7CBB2"/>
    <w:rsid w:val="750DE83B"/>
    <w:rsid w:val="76E8E6FA"/>
    <w:rsid w:val="77BB0DDC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9D2E274F-ED16-420A-AC47-4A51C926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B56B6A-C03F-4157-8419-D64D37B3B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751</Words>
  <Characters>3710</Characters>
  <Application>Microsoft Office Word</Application>
  <DocSecurity>0</DocSecurity>
  <Lines>30</Lines>
  <Paragraphs>8</Paragraphs>
  <ScaleCrop>false</ScaleCrop>
  <Company>Alcatel-Lucent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35</cp:revision>
  <cp:lastPrinted>2009-09-27T00:02:00Z</cp:lastPrinted>
  <dcterms:created xsi:type="dcterms:W3CDTF">2023-09-28T15:03:00Z</dcterms:created>
  <dcterms:modified xsi:type="dcterms:W3CDTF">2023-09-28T15:09:00Z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