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94E0C" w14:textId="3CD41705" w:rsidR="00E94277" w:rsidRPr="00B266B0" w:rsidRDefault="00E94277" w:rsidP="00E94277">
      <w:pPr>
        <w:pStyle w:val="Header"/>
        <w:tabs>
          <w:tab w:val="right" w:pos="9639"/>
        </w:tabs>
        <w:jc w:val="both"/>
        <w:rPr>
          <w:bCs/>
          <w:i/>
          <w:noProof w:val="0"/>
          <w:sz w:val="24"/>
          <w:szCs w:val="24"/>
        </w:rPr>
      </w:pPr>
      <w:bookmarkStart w:id="0" w:name="_Hlk131539195"/>
      <w:r w:rsidRPr="003A41EF">
        <w:rPr>
          <w:bCs/>
          <w:noProof w:val="0"/>
          <w:sz w:val="24"/>
          <w:szCs w:val="24"/>
        </w:rPr>
        <w:t xml:space="preserve">3GPP TSG-RAN WG2 Meeting </w:t>
      </w:r>
      <w:r>
        <w:rPr>
          <w:bCs/>
          <w:noProof w:val="0"/>
          <w:sz w:val="24"/>
          <w:szCs w:val="24"/>
        </w:rPr>
        <w:t>#123</w:t>
      </w:r>
      <w:r w:rsidR="00A2371A">
        <w:rPr>
          <w:bCs/>
          <w:noProof w:val="0"/>
          <w:sz w:val="24"/>
          <w:szCs w:val="24"/>
        </w:rPr>
        <w:t>bis</w:t>
      </w:r>
      <w:r w:rsidRPr="00B266B0">
        <w:rPr>
          <w:bCs/>
          <w:noProof w:val="0"/>
          <w:sz w:val="24"/>
          <w:szCs w:val="24"/>
        </w:rPr>
        <w:tab/>
      </w:r>
      <w:r w:rsidRPr="009932BF">
        <w:rPr>
          <w:bCs/>
          <w:noProof w:val="0"/>
          <w:sz w:val="24"/>
          <w:szCs w:val="24"/>
        </w:rPr>
        <w:t>R2-</w:t>
      </w:r>
      <w:r w:rsidR="003A4029" w:rsidRPr="009932BF">
        <w:rPr>
          <w:bCs/>
          <w:noProof w:val="0"/>
          <w:sz w:val="24"/>
          <w:szCs w:val="24"/>
        </w:rPr>
        <w:t>2</w:t>
      </w:r>
      <w:r w:rsidR="003A4029">
        <w:rPr>
          <w:bCs/>
          <w:noProof w:val="0"/>
          <w:sz w:val="24"/>
          <w:szCs w:val="24"/>
        </w:rPr>
        <w:t>3</w:t>
      </w:r>
      <w:bookmarkStart w:id="1" w:name="_GoBack"/>
      <w:bookmarkEnd w:id="1"/>
      <w:r w:rsidR="003A4029">
        <w:rPr>
          <w:bCs/>
          <w:noProof w:val="0"/>
          <w:sz w:val="24"/>
          <w:szCs w:val="24"/>
        </w:rPr>
        <w:t>10063</w:t>
      </w:r>
    </w:p>
    <w:p w14:paraId="11776FA6" w14:textId="50DEC7D2" w:rsidR="00A209D6" w:rsidRPr="00465587" w:rsidRDefault="00A2371A" w:rsidP="00E94277">
      <w:pPr>
        <w:pStyle w:val="Header"/>
        <w:tabs>
          <w:tab w:val="right" w:pos="9639"/>
        </w:tabs>
        <w:rPr>
          <w:bCs/>
          <w:sz w:val="24"/>
          <w:szCs w:val="24"/>
          <w:lang w:eastAsia="zh-CN"/>
        </w:rPr>
      </w:pPr>
      <w:r>
        <w:rPr>
          <w:bCs/>
          <w:noProof w:val="0"/>
          <w:sz w:val="24"/>
          <w:szCs w:val="24"/>
        </w:rPr>
        <w:t>Xiamen</w:t>
      </w:r>
      <w:r w:rsidR="00E94277" w:rsidRPr="00887BBC">
        <w:rPr>
          <w:bCs/>
          <w:noProof w:val="0"/>
          <w:sz w:val="24"/>
          <w:szCs w:val="24"/>
        </w:rPr>
        <w:t xml:space="preserve">, </w:t>
      </w:r>
      <w:r w:rsidRPr="00A2371A">
        <w:rPr>
          <w:bCs/>
          <w:noProof w:val="0"/>
          <w:sz w:val="24"/>
          <w:szCs w:val="24"/>
        </w:rPr>
        <w:t>China, October 9th – 13th, 2023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CA6303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50351B">
        <w:rPr>
          <w:rFonts w:cs="Arial"/>
          <w:b/>
          <w:bCs/>
          <w:sz w:val="24"/>
        </w:rPr>
        <w:t>20</w:t>
      </w:r>
      <w:r w:rsidR="0022757C">
        <w:rPr>
          <w:rFonts w:cs="Arial"/>
          <w:b/>
          <w:bCs/>
          <w:sz w:val="24"/>
        </w:rPr>
        <w:t>.2</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4E7AE0BB"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912176">
        <w:rPr>
          <w:rFonts w:eastAsia="SimSun"/>
          <w:b/>
          <w:bCs/>
          <w:sz w:val="24"/>
          <w:szCs w:val="20"/>
          <w:lang w:val="en-GB" w:eastAsia="en-US"/>
        </w:rPr>
        <w:t>Open issues</w:t>
      </w:r>
      <w:r w:rsidR="00F2173A">
        <w:rPr>
          <w:rFonts w:eastAsia="SimSun"/>
          <w:b/>
          <w:bCs/>
          <w:sz w:val="24"/>
          <w:szCs w:val="20"/>
          <w:lang w:val="en-GB" w:eastAsia="en-US"/>
        </w:rPr>
        <w:t xml:space="preserve"> on </w:t>
      </w:r>
      <w:r w:rsidR="0050351B">
        <w:rPr>
          <w:rFonts w:eastAsia="SimSun"/>
          <w:b/>
          <w:bCs/>
          <w:sz w:val="24"/>
          <w:szCs w:val="20"/>
          <w:lang w:val="en-GB" w:eastAsia="en-US"/>
        </w:rPr>
        <w:t>two TAs for multi-DCI multi-TRP</w:t>
      </w:r>
      <w:r w:rsidR="0050351B">
        <w:rPr>
          <w:rFonts w:eastAsia="SimSun"/>
          <w:b/>
          <w:bCs/>
          <w:sz w:val="24"/>
          <w:szCs w:val="20"/>
          <w:lang w:val="en-GB" w:eastAsia="en-US"/>
        </w:rPr>
        <w:tab/>
      </w:r>
    </w:p>
    <w:p w14:paraId="1E3534A1" w14:textId="7038923C"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proofErr w:type="spellStart"/>
      <w:r w:rsidR="0050351B" w:rsidRPr="0050351B">
        <w:rPr>
          <w:b/>
          <w:bCs/>
          <w:sz w:val="24"/>
        </w:rPr>
        <w:t>NR_MIMO_evo_DL_UL</w:t>
      </w:r>
      <w:proofErr w:type="spellEnd"/>
      <w:r w:rsidR="0050351B" w:rsidRPr="0050351B">
        <w:rPr>
          <w:b/>
          <w:bCs/>
          <w:sz w:val="24"/>
        </w:rPr>
        <w:t>-Core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7527B659" w14:textId="129D7738" w:rsidR="005B598B" w:rsidRPr="00623EE9" w:rsidRDefault="004235E8" w:rsidP="00316240">
      <w:pPr>
        <w:jc w:val="both"/>
        <w:rPr>
          <w:rFonts w:ascii="Times New Roman" w:hAnsi="Times New Roman" w:cs="Times New Roman"/>
        </w:rPr>
      </w:pPr>
      <w:r w:rsidRPr="004235E8">
        <w:rPr>
          <w:rFonts w:ascii="Times New Roman" w:hAnsi="Times New Roman" w:cs="Times New Roman"/>
        </w:rPr>
        <w:t xml:space="preserve">In Rel-18 discussions on MIMO Evolution for Downlink and Uplink, RAN1 has agreed to support multi-DCI multi-TRP operation with two </w:t>
      </w:r>
      <w:proofErr w:type="spellStart"/>
      <w:r w:rsidRPr="004235E8">
        <w:rPr>
          <w:rFonts w:ascii="Times New Roman" w:hAnsi="Times New Roman" w:cs="Times New Roman"/>
        </w:rPr>
        <w:t>TAs.</w:t>
      </w:r>
      <w:proofErr w:type="spellEnd"/>
      <w:r>
        <w:rPr>
          <w:rFonts w:ascii="Times New Roman" w:hAnsi="Times New Roman" w:cs="Times New Roman"/>
        </w:rPr>
        <w:t xml:space="preserve"> </w:t>
      </w:r>
      <w:r w:rsidR="00871728" w:rsidRPr="00623EE9">
        <w:rPr>
          <w:rFonts w:ascii="Times New Roman" w:hAnsi="Times New Roman" w:cs="Times New Roman"/>
        </w:rPr>
        <w:t xml:space="preserve">In this document, we </w:t>
      </w:r>
      <w:r w:rsidR="000E623A">
        <w:rPr>
          <w:rFonts w:ascii="Times New Roman" w:hAnsi="Times New Roman" w:cs="Times New Roman"/>
        </w:rPr>
        <w:t xml:space="preserve">continue discussion </w:t>
      </w:r>
      <w:r w:rsidR="00E83852" w:rsidRPr="00623EE9">
        <w:rPr>
          <w:rFonts w:ascii="Times New Roman" w:hAnsi="Times New Roman" w:cs="Times New Roman"/>
        </w:rPr>
        <w:t xml:space="preserve">on </w:t>
      </w:r>
      <w:r w:rsidR="000E623A">
        <w:rPr>
          <w:rFonts w:ascii="Times New Roman" w:hAnsi="Times New Roman" w:cs="Times New Roman"/>
        </w:rPr>
        <w:t xml:space="preserve">open issues of </w:t>
      </w:r>
      <w:r w:rsidR="008275B1">
        <w:rPr>
          <w:rFonts w:ascii="Times New Roman" w:hAnsi="Times New Roman" w:cs="Times New Roman"/>
        </w:rPr>
        <w:t>two TAs for multi-DCI multi-TRP</w:t>
      </w:r>
      <w:r w:rsidR="00117519">
        <w:rPr>
          <w:rFonts w:ascii="Times New Roman" w:hAnsi="Times New Roman" w:cs="Times New Roman"/>
        </w:rPr>
        <w:t>.</w:t>
      </w:r>
    </w:p>
    <w:p w14:paraId="51ABF603" w14:textId="5D0865DE" w:rsidR="00DC6A61" w:rsidRPr="006E13D1" w:rsidRDefault="00DC6A61" w:rsidP="00B7538C">
      <w:pPr>
        <w:pStyle w:val="Heading1"/>
      </w:pPr>
      <w:r>
        <w:t>Discussion</w:t>
      </w:r>
    </w:p>
    <w:bookmarkEnd w:id="0"/>
    <w:p w14:paraId="2925BD5D" w14:textId="49A94C65" w:rsidR="00405A25" w:rsidRPr="009827C3" w:rsidRDefault="00BC6872" w:rsidP="00405A25">
      <w:pPr>
        <w:pStyle w:val="Heading2"/>
      </w:pPr>
      <w:r>
        <w:t xml:space="preserve">TAG modelling and UE </w:t>
      </w:r>
      <w:r w:rsidR="00070EF1">
        <w:t>behaviour</w:t>
      </w:r>
    </w:p>
    <w:p w14:paraId="5244C1E4" w14:textId="707B4A25" w:rsidR="00BC6872" w:rsidRDefault="00BC6872" w:rsidP="00144985">
      <w:pPr>
        <w:spacing w:after="160" w:line="259" w:lineRule="auto"/>
        <w:rPr>
          <w:rFonts w:ascii="Times New Roman" w:hAnsi="Times New Roman" w:cs="Times New Roman"/>
        </w:rPr>
      </w:pPr>
      <w:r>
        <w:rPr>
          <w:rFonts w:ascii="Times New Roman" w:hAnsi="Times New Roman" w:cs="Times New Roman"/>
        </w:rPr>
        <w:t xml:space="preserve">In the last meeting, the following working assumption was made regarding the TAG modelling and UE behavior. </w:t>
      </w:r>
    </w:p>
    <w:p w14:paraId="3AC2C96B" w14:textId="77777777" w:rsidR="00BC6872" w:rsidRPr="002740C1" w:rsidRDefault="00BC6872" w:rsidP="00BC6872">
      <w:pPr>
        <w:pStyle w:val="Doc-text2"/>
        <w:ind w:left="647"/>
        <w:rPr>
          <w:rFonts w:eastAsia="SimSun"/>
          <w:lang w:eastAsia="zh-CN"/>
        </w:rPr>
      </w:pPr>
      <w:r w:rsidRPr="002740C1">
        <w:rPr>
          <w:rFonts w:eastAsia="SimSun"/>
          <w:lang w:eastAsia="zh-CN"/>
        </w:rPr>
        <w:t>Working assumption:</w:t>
      </w:r>
    </w:p>
    <w:p w14:paraId="5DB5DB58" w14:textId="77777777" w:rsidR="00BC6872" w:rsidRPr="002740C1" w:rsidRDefault="00BC6872" w:rsidP="00BC6872">
      <w:pPr>
        <w:pStyle w:val="Agreement"/>
        <w:ind w:left="644"/>
        <w:rPr>
          <w:b w:val="0"/>
          <w:lang w:eastAsia="zh-CN"/>
        </w:rPr>
      </w:pPr>
      <w:r w:rsidRPr="002740C1">
        <w:rPr>
          <w:b w:val="0"/>
          <w:lang w:eastAsia="zh-CN"/>
        </w:rPr>
        <w:t xml:space="preserve">We will use the </w:t>
      </w:r>
      <w:bookmarkStart w:id="2" w:name="_Hlk146028715"/>
      <w:r w:rsidRPr="002740C1">
        <w:rPr>
          <w:b w:val="0"/>
          <w:lang w:eastAsia="zh-CN"/>
        </w:rPr>
        <w:t xml:space="preserve">2-PTAG model, i.e., both TAGs of </w:t>
      </w:r>
      <w:proofErr w:type="spellStart"/>
      <w:r w:rsidRPr="002740C1">
        <w:rPr>
          <w:b w:val="0"/>
          <w:lang w:eastAsia="zh-CN"/>
        </w:rPr>
        <w:t>SpCell</w:t>
      </w:r>
      <w:proofErr w:type="spellEnd"/>
      <w:r w:rsidRPr="002740C1">
        <w:rPr>
          <w:b w:val="0"/>
          <w:lang w:eastAsia="zh-CN"/>
        </w:rPr>
        <w:t xml:space="preserve"> are PTAGs;</w:t>
      </w:r>
      <w:bookmarkEnd w:id="2"/>
      <w:r w:rsidRPr="002740C1">
        <w:rPr>
          <w:b w:val="0"/>
          <w:lang w:eastAsia="zh-CN"/>
        </w:rPr>
        <w:t xml:space="preserve"> </w:t>
      </w:r>
    </w:p>
    <w:p w14:paraId="24ACB821" w14:textId="77777777" w:rsidR="00BC6872" w:rsidRPr="002740C1" w:rsidRDefault="00BC6872" w:rsidP="00BC6872">
      <w:pPr>
        <w:pStyle w:val="Agreement"/>
        <w:numPr>
          <w:ilvl w:val="2"/>
          <w:numId w:val="9"/>
        </w:numPr>
        <w:ind w:left="1185"/>
        <w:rPr>
          <w:b w:val="0"/>
          <w:lang w:eastAsia="zh-CN"/>
        </w:rPr>
      </w:pPr>
      <w:r w:rsidRPr="002740C1">
        <w:rPr>
          <w:b w:val="0"/>
          <w:lang w:eastAsia="zh-CN"/>
        </w:rPr>
        <w:t xml:space="preserve">When the TAT for STAG is expired and the other TAT is running for a serving cell (i.e., </w:t>
      </w:r>
      <w:proofErr w:type="spellStart"/>
      <w:r w:rsidRPr="002740C1">
        <w:rPr>
          <w:b w:val="0"/>
          <w:lang w:eastAsia="zh-CN"/>
        </w:rPr>
        <w:t>SCell</w:t>
      </w:r>
      <w:proofErr w:type="spellEnd"/>
      <w:r w:rsidRPr="002740C1">
        <w:rPr>
          <w:b w:val="0"/>
          <w:lang w:eastAsia="zh-CN"/>
        </w:rPr>
        <w:t>), no impact to the TRP with running TAT; 1 and 7 are applied to the TRP with TAT expired, FFS whether 2-6 are applied to the TRP with TAT expired,</w:t>
      </w:r>
    </w:p>
    <w:p w14:paraId="112098D1" w14:textId="77777777" w:rsidR="00BC6872" w:rsidRPr="002740C1" w:rsidRDefault="00BC6872" w:rsidP="00BC6872">
      <w:pPr>
        <w:pStyle w:val="Agreement"/>
        <w:numPr>
          <w:ilvl w:val="2"/>
          <w:numId w:val="9"/>
        </w:numPr>
        <w:ind w:left="1185"/>
        <w:rPr>
          <w:b w:val="0"/>
          <w:lang w:eastAsia="zh-CN"/>
        </w:rPr>
      </w:pPr>
      <w:r w:rsidRPr="002740C1">
        <w:rPr>
          <w:b w:val="0"/>
          <w:lang w:eastAsia="zh-CN"/>
        </w:rPr>
        <w:t>when the TAT for PTAG is expired and the other TAT is running for a serving cell (</w:t>
      </w:r>
      <w:proofErr w:type="spellStart"/>
      <w:r w:rsidRPr="002740C1">
        <w:rPr>
          <w:b w:val="0"/>
          <w:lang w:eastAsia="zh-CN"/>
        </w:rPr>
        <w:t>SpCell</w:t>
      </w:r>
      <w:proofErr w:type="spellEnd"/>
      <w:r w:rsidRPr="002740C1">
        <w:rPr>
          <w:b w:val="0"/>
          <w:lang w:eastAsia="zh-CN"/>
        </w:rPr>
        <w:t xml:space="preserve"> or </w:t>
      </w:r>
      <w:proofErr w:type="spellStart"/>
      <w:r w:rsidRPr="002740C1">
        <w:rPr>
          <w:b w:val="0"/>
          <w:lang w:eastAsia="zh-CN"/>
        </w:rPr>
        <w:t>SCell</w:t>
      </w:r>
      <w:proofErr w:type="spellEnd"/>
      <w:r w:rsidRPr="002740C1">
        <w:rPr>
          <w:b w:val="0"/>
          <w:lang w:eastAsia="zh-CN"/>
        </w:rPr>
        <w:t xml:space="preserve">), no impact to the TRP with running TAT; 1 and 7 are applied to the TRP with TAT expired, </w:t>
      </w:r>
      <w:bookmarkStart w:id="3" w:name="_Hlk143932807"/>
      <w:r w:rsidRPr="002740C1">
        <w:rPr>
          <w:b w:val="0"/>
          <w:lang w:eastAsia="zh-CN"/>
        </w:rPr>
        <w:t>FFS whether 2-6 are applied to the TRP with TAT expired</w:t>
      </w:r>
      <w:bookmarkEnd w:id="3"/>
      <w:r w:rsidRPr="002740C1">
        <w:rPr>
          <w:b w:val="0"/>
          <w:lang w:eastAsia="zh-CN"/>
        </w:rPr>
        <w:t>.</w:t>
      </w:r>
    </w:p>
    <w:p w14:paraId="44D8585D" w14:textId="77777777" w:rsidR="00BC6872" w:rsidRPr="00BC6872" w:rsidRDefault="00BC6872" w:rsidP="00144985">
      <w:pPr>
        <w:spacing w:after="160" w:line="259" w:lineRule="auto"/>
        <w:rPr>
          <w:rFonts w:ascii="Times New Roman" w:hAnsi="Times New Roman" w:cs="Times New Roman"/>
          <w:lang w:val="en-GB"/>
        </w:rPr>
      </w:pPr>
    </w:p>
    <w:p w14:paraId="1FD1C663" w14:textId="7CDA0027" w:rsidR="00144985" w:rsidRPr="00144985" w:rsidRDefault="00735180" w:rsidP="00144985">
      <w:pPr>
        <w:spacing w:after="160" w:line="259" w:lineRule="auto"/>
        <w:rPr>
          <w:rFonts w:ascii="Times New Roman" w:hAnsi="Times New Roman" w:cs="Times New Roman"/>
        </w:rPr>
      </w:pPr>
      <w:r>
        <w:rPr>
          <w:rFonts w:ascii="Times New Roman" w:hAnsi="Times New Roman" w:cs="Times New Roman"/>
        </w:rPr>
        <w:t>As specified in TS 38.321, t</w:t>
      </w:r>
      <w:r w:rsidR="00144985">
        <w:rPr>
          <w:rFonts w:ascii="Times New Roman" w:hAnsi="Times New Roman" w:cs="Times New Roman"/>
        </w:rPr>
        <w:t xml:space="preserve">he </w:t>
      </w:r>
      <w:r w:rsidR="00144985" w:rsidRPr="00144985">
        <w:rPr>
          <w:rFonts w:ascii="Times New Roman" w:hAnsi="Times New Roman" w:cs="Times New Roman"/>
        </w:rPr>
        <w:t xml:space="preserve">actions to be applied at TAT expiry </w:t>
      </w:r>
      <w:r w:rsidR="00144985">
        <w:rPr>
          <w:rFonts w:ascii="Times New Roman" w:hAnsi="Times New Roman" w:cs="Times New Roman"/>
        </w:rPr>
        <w:t xml:space="preserve">are listed </w:t>
      </w:r>
      <w:r w:rsidR="00144985" w:rsidRPr="00144985">
        <w:rPr>
          <w:rFonts w:ascii="Times New Roman" w:hAnsi="Times New Roman" w:cs="Times New Roman"/>
        </w:rPr>
        <w:t>as follows</w:t>
      </w:r>
      <w:r w:rsidR="008F5092">
        <w:rPr>
          <w:rFonts w:ascii="Times New Roman" w:hAnsi="Times New Roman" w:cs="Times New Roman"/>
        </w:rPr>
        <w:t xml:space="preserve"> in legacy operation</w:t>
      </w:r>
      <w:r w:rsidR="00144985" w:rsidRPr="00144985">
        <w:rPr>
          <w:rFonts w:ascii="Times New Roman" w:hAnsi="Times New Roman" w:cs="Times New Roman"/>
        </w:rPr>
        <w:t xml:space="preserve">. </w:t>
      </w:r>
    </w:p>
    <w:p w14:paraId="4DB48347" w14:textId="62CC94AE" w:rsidR="00144985" w:rsidRPr="00144985" w:rsidRDefault="00144985" w:rsidP="00144985">
      <w:pPr>
        <w:pStyle w:val="ListParagraph"/>
        <w:numPr>
          <w:ilvl w:val="0"/>
          <w:numId w:val="8"/>
        </w:numPr>
        <w:spacing w:after="160" w:line="259" w:lineRule="auto"/>
        <w:rPr>
          <w:rFonts w:ascii="Times New Roman" w:hAnsi="Times New Roman" w:cs="Times New Roman"/>
          <w:sz w:val="20"/>
        </w:rPr>
      </w:pPr>
      <w:r w:rsidRPr="00144985">
        <w:rPr>
          <w:rFonts w:ascii="Times New Roman" w:hAnsi="Times New Roman" w:cs="Times New Roman"/>
          <w:sz w:val="20"/>
        </w:rPr>
        <w:t xml:space="preserve">not perform any uplink transmission except the </w:t>
      </w:r>
      <w:proofErr w:type="gramStart"/>
      <w:r w:rsidRPr="00144985">
        <w:rPr>
          <w:rFonts w:ascii="Times New Roman" w:hAnsi="Times New Roman" w:cs="Times New Roman"/>
          <w:sz w:val="20"/>
        </w:rPr>
        <w:t>Random Access</w:t>
      </w:r>
      <w:proofErr w:type="gramEnd"/>
      <w:r w:rsidRPr="00144985">
        <w:rPr>
          <w:rFonts w:ascii="Times New Roman" w:hAnsi="Times New Roman" w:cs="Times New Roman"/>
          <w:sz w:val="20"/>
        </w:rPr>
        <w:t xml:space="preserve"> Preamble and MSGA transmission;</w:t>
      </w:r>
    </w:p>
    <w:p w14:paraId="211D274B" w14:textId="47598588" w:rsidR="00144985" w:rsidRPr="00144985" w:rsidRDefault="00144985" w:rsidP="00144985">
      <w:pPr>
        <w:pStyle w:val="ListParagraph"/>
        <w:numPr>
          <w:ilvl w:val="0"/>
          <w:numId w:val="8"/>
        </w:numPr>
        <w:spacing w:after="160" w:line="259" w:lineRule="auto"/>
        <w:rPr>
          <w:rFonts w:ascii="Times New Roman" w:hAnsi="Times New Roman" w:cs="Times New Roman"/>
          <w:sz w:val="20"/>
        </w:rPr>
      </w:pPr>
      <w:r w:rsidRPr="00144985">
        <w:rPr>
          <w:rFonts w:ascii="Times New Roman" w:hAnsi="Times New Roman" w:cs="Times New Roman"/>
          <w:sz w:val="20"/>
        </w:rPr>
        <w:t>flush all HARQ buffers;</w:t>
      </w:r>
    </w:p>
    <w:p w14:paraId="76791C51" w14:textId="46F8EA12" w:rsidR="00144985" w:rsidRPr="00144985" w:rsidRDefault="00144985" w:rsidP="00144985">
      <w:pPr>
        <w:pStyle w:val="ListParagraph"/>
        <w:numPr>
          <w:ilvl w:val="0"/>
          <w:numId w:val="8"/>
        </w:numPr>
        <w:spacing w:after="160" w:line="259" w:lineRule="auto"/>
        <w:rPr>
          <w:rFonts w:ascii="Times New Roman" w:hAnsi="Times New Roman" w:cs="Times New Roman"/>
          <w:sz w:val="20"/>
        </w:rPr>
      </w:pPr>
      <w:r w:rsidRPr="00144985">
        <w:rPr>
          <w:rFonts w:ascii="Times New Roman" w:hAnsi="Times New Roman" w:cs="Times New Roman"/>
          <w:sz w:val="20"/>
        </w:rPr>
        <w:t>notify RRC to release PUCCH, if configured;</w:t>
      </w:r>
    </w:p>
    <w:p w14:paraId="1F4058D9" w14:textId="5ED70F83" w:rsidR="00144985" w:rsidRPr="00144985" w:rsidRDefault="00144985" w:rsidP="00144985">
      <w:pPr>
        <w:pStyle w:val="ListParagraph"/>
        <w:numPr>
          <w:ilvl w:val="0"/>
          <w:numId w:val="8"/>
        </w:numPr>
        <w:spacing w:after="160" w:line="259" w:lineRule="auto"/>
        <w:rPr>
          <w:rFonts w:ascii="Times New Roman" w:hAnsi="Times New Roman" w:cs="Times New Roman"/>
          <w:sz w:val="20"/>
        </w:rPr>
      </w:pPr>
      <w:r w:rsidRPr="00144985">
        <w:rPr>
          <w:rFonts w:ascii="Times New Roman" w:hAnsi="Times New Roman" w:cs="Times New Roman"/>
          <w:sz w:val="20"/>
        </w:rPr>
        <w:t>notify RRC to release SRS, if configured;</w:t>
      </w:r>
    </w:p>
    <w:p w14:paraId="029D3568" w14:textId="27453A39" w:rsidR="00144985" w:rsidRPr="00144985" w:rsidRDefault="00144985" w:rsidP="00144985">
      <w:pPr>
        <w:pStyle w:val="ListParagraph"/>
        <w:numPr>
          <w:ilvl w:val="0"/>
          <w:numId w:val="8"/>
        </w:numPr>
        <w:spacing w:after="160" w:line="259" w:lineRule="auto"/>
        <w:rPr>
          <w:rFonts w:ascii="Times New Roman" w:hAnsi="Times New Roman" w:cs="Times New Roman"/>
          <w:sz w:val="20"/>
        </w:rPr>
      </w:pPr>
      <w:r w:rsidRPr="00144985">
        <w:rPr>
          <w:rFonts w:ascii="Times New Roman" w:hAnsi="Times New Roman" w:cs="Times New Roman"/>
          <w:sz w:val="20"/>
        </w:rPr>
        <w:t>clear any configured downlink assignments and configured uplink grants;</w:t>
      </w:r>
    </w:p>
    <w:p w14:paraId="64168F93" w14:textId="2042FA0A" w:rsidR="00144985" w:rsidRPr="00144985" w:rsidRDefault="00144985" w:rsidP="00144985">
      <w:pPr>
        <w:pStyle w:val="ListParagraph"/>
        <w:numPr>
          <w:ilvl w:val="0"/>
          <w:numId w:val="8"/>
        </w:numPr>
        <w:spacing w:after="160" w:line="259" w:lineRule="auto"/>
        <w:rPr>
          <w:rFonts w:ascii="Times New Roman" w:hAnsi="Times New Roman" w:cs="Times New Roman"/>
          <w:sz w:val="20"/>
        </w:rPr>
      </w:pPr>
      <w:r w:rsidRPr="00144985">
        <w:rPr>
          <w:rFonts w:ascii="Times New Roman" w:hAnsi="Times New Roman" w:cs="Times New Roman"/>
          <w:sz w:val="20"/>
        </w:rPr>
        <w:t>clear any PUSCH resource for semi-persistent CSI reporting;</w:t>
      </w:r>
    </w:p>
    <w:p w14:paraId="508EEE78" w14:textId="19278AAE" w:rsidR="00144985" w:rsidRPr="00144985" w:rsidRDefault="00144985" w:rsidP="00144985">
      <w:pPr>
        <w:pStyle w:val="ListParagraph"/>
        <w:numPr>
          <w:ilvl w:val="0"/>
          <w:numId w:val="8"/>
        </w:numPr>
        <w:spacing w:after="160" w:line="259" w:lineRule="auto"/>
        <w:rPr>
          <w:rFonts w:ascii="Times New Roman" w:hAnsi="Times New Roman" w:cs="Times New Roman"/>
          <w:sz w:val="20"/>
        </w:rPr>
      </w:pPr>
      <w:r w:rsidRPr="00144985">
        <w:rPr>
          <w:rFonts w:ascii="Times New Roman" w:hAnsi="Times New Roman" w:cs="Times New Roman"/>
          <w:sz w:val="20"/>
        </w:rPr>
        <w:t>maintain NTA (defined in TS 38.211 [8]) of this TAG;</w:t>
      </w:r>
    </w:p>
    <w:p w14:paraId="75B6B000" w14:textId="41717C5E" w:rsidR="00144985" w:rsidRPr="00144985" w:rsidRDefault="00144985" w:rsidP="00144985">
      <w:pPr>
        <w:pStyle w:val="ListParagraph"/>
        <w:numPr>
          <w:ilvl w:val="0"/>
          <w:numId w:val="8"/>
        </w:numPr>
        <w:spacing w:after="160" w:line="259" w:lineRule="auto"/>
        <w:rPr>
          <w:rFonts w:ascii="Times New Roman" w:hAnsi="Times New Roman" w:cs="Times New Roman"/>
          <w:sz w:val="20"/>
        </w:rPr>
      </w:pPr>
      <w:r w:rsidRPr="00144985">
        <w:rPr>
          <w:rFonts w:ascii="Times New Roman" w:hAnsi="Times New Roman" w:cs="Times New Roman"/>
          <w:sz w:val="20"/>
        </w:rPr>
        <w:t xml:space="preserve">consider all running </w:t>
      </w:r>
      <w:proofErr w:type="spellStart"/>
      <w:r w:rsidRPr="00144985">
        <w:rPr>
          <w:rFonts w:ascii="Times New Roman" w:hAnsi="Times New Roman" w:cs="Times New Roman"/>
          <w:sz w:val="20"/>
        </w:rPr>
        <w:t>timeAlignmentTimers</w:t>
      </w:r>
      <w:proofErr w:type="spellEnd"/>
      <w:r w:rsidRPr="00144985">
        <w:rPr>
          <w:rFonts w:ascii="Times New Roman" w:hAnsi="Times New Roman" w:cs="Times New Roman"/>
          <w:sz w:val="20"/>
        </w:rPr>
        <w:t xml:space="preserve"> as expired.</w:t>
      </w:r>
    </w:p>
    <w:p w14:paraId="132D5062" w14:textId="25F1CECF" w:rsidR="00E54D39" w:rsidRDefault="00E54D39" w:rsidP="00B67580">
      <w:pPr>
        <w:spacing w:after="160" w:line="259" w:lineRule="auto"/>
        <w:jc w:val="both"/>
        <w:rPr>
          <w:rFonts w:ascii="Times New Roman" w:hAnsi="Times New Roman" w:cs="Times New Roman"/>
        </w:rPr>
      </w:pPr>
      <w:r>
        <w:rPr>
          <w:rFonts w:ascii="Times New Roman" w:hAnsi="Times New Roman" w:cs="Times New Roman"/>
        </w:rPr>
        <w:t xml:space="preserve">With 2 PTAGs in </w:t>
      </w:r>
      <w:proofErr w:type="spellStart"/>
      <w:r>
        <w:rPr>
          <w:rFonts w:ascii="Times New Roman" w:hAnsi="Times New Roman" w:cs="Times New Roman"/>
        </w:rPr>
        <w:t>SpCell</w:t>
      </w:r>
      <w:proofErr w:type="spellEnd"/>
      <w:r>
        <w:rPr>
          <w:rFonts w:ascii="Times New Roman" w:hAnsi="Times New Roman" w:cs="Times New Roman"/>
        </w:rPr>
        <w:t>, only when both PTAGs are expired, legacy operation applies. If one PTAG is expired and the other PTAG is still valid, the DL and UL data transmission associated to the valid PTAG should not be impacted</w:t>
      </w:r>
      <w:r w:rsidR="00491923">
        <w:rPr>
          <w:rFonts w:ascii="Times New Roman" w:hAnsi="Times New Roman" w:cs="Times New Roman"/>
        </w:rPr>
        <w:t xml:space="preserve"> so that</w:t>
      </w:r>
      <w:r>
        <w:rPr>
          <w:rFonts w:ascii="Times New Roman" w:hAnsi="Times New Roman" w:cs="Times New Roman"/>
        </w:rPr>
        <w:t xml:space="preserve"> operation on serving cells are less impacted by the interruption due to TAT expiry.</w:t>
      </w:r>
      <w:r w:rsidR="007A7887">
        <w:rPr>
          <w:rFonts w:ascii="Times New Roman" w:hAnsi="Times New Roman" w:cs="Times New Roman"/>
        </w:rPr>
        <w:t xml:space="preserve"> </w:t>
      </w:r>
      <w:r w:rsidR="007A7887" w:rsidRPr="007A7887">
        <w:rPr>
          <w:rFonts w:ascii="Times New Roman" w:hAnsi="Times New Roman" w:cs="Times New Roman"/>
        </w:rPr>
        <w:t>This is the advantage to be taken by supporting 2 TAs in multi-TRP operation.</w:t>
      </w:r>
    </w:p>
    <w:p w14:paraId="447C4664" w14:textId="0DEFF240" w:rsidR="00F33041" w:rsidRDefault="007A7887" w:rsidP="00B67580">
      <w:pPr>
        <w:spacing w:after="160" w:line="259" w:lineRule="auto"/>
        <w:jc w:val="both"/>
        <w:rPr>
          <w:rFonts w:ascii="Times New Roman" w:hAnsi="Times New Roman" w:cs="Times New Roman"/>
        </w:rPr>
      </w:pPr>
      <w:r>
        <w:rPr>
          <w:rFonts w:ascii="Times New Roman" w:hAnsi="Times New Roman" w:cs="Times New Roman"/>
        </w:rPr>
        <w:t xml:space="preserve">One concern raised for 2 PTAGs is if there are 2PTAGs, whether UE is allowed to initiate RA </w:t>
      </w:r>
      <w:r w:rsidR="002F732B">
        <w:rPr>
          <w:rFonts w:ascii="Times New Roman" w:hAnsi="Times New Roman" w:cs="Times New Roman"/>
        </w:rPr>
        <w:t xml:space="preserve">towards both PTAGs or one PTAG is prioritized for UE initiated RA. Our understanding is that RA is initiated by UE towards the </w:t>
      </w:r>
      <w:proofErr w:type="spellStart"/>
      <w:r w:rsidR="002F732B">
        <w:rPr>
          <w:rFonts w:ascii="Times New Roman" w:hAnsi="Times New Roman" w:cs="Times New Roman"/>
        </w:rPr>
        <w:t>SpCell</w:t>
      </w:r>
      <w:proofErr w:type="spellEnd"/>
      <w:r w:rsidR="002F732B">
        <w:rPr>
          <w:rFonts w:ascii="Times New Roman" w:hAnsi="Times New Roman" w:cs="Times New Roman"/>
        </w:rPr>
        <w:t xml:space="preserve">, but not triggered due to a specific PTAG expiry. </w:t>
      </w:r>
    </w:p>
    <w:p w14:paraId="1EAD1476" w14:textId="4EA88538" w:rsidR="001E3379" w:rsidRDefault="002F732B" w:rsidP="00B67580">
      <w:pPr>
        <w:spacing w:after="160" w:line="259" w:lineRule="auto"/>
        <w:jc w:val="both"/>
        <w:rPr>
          <w:rFonts w:ascii="Times New Roman" w:hAnsi="Times New Roman" w:cs="Times New Roman"/>
        </w:rPr>
      </w:pPr>
      <w:r>
        <w:rPr>
          <w:rFonts w:ascii="Times New Roman" w:hAnsi="Times New Roman" w:cs="Times New Roman"/>
        </w:rPr>
        <w:t xml:space="preserve">As in legacy operation, if UL timing is not aligned and there is UL data arrived, </w:t>
      </w:r>
      <w:r w:rsidR="00F33041">
        <w:rPr>
          <w:rFonts w:ascii="Times New Roman" w:hAnsi="Times New Roman" w:cs="Times New Roman"/>
        </w:rPr>
        <w:t xml:space="preserve">when there is no valid PUCCH resource for SR for UL data transmission, </w:t>
      </w:r>
      <w:r>
        <w:rPr>
          <w:rFonts w:ascii="Times New Roman" w:hAnsi="Times New Roman" w:cs="Times New Roman"/>
        </w:rPr>
        <w:t xml:space="preserve">UE will initiate RA. </w:t>
      </w:r>
      <w:r w:rsidR="000D2941">
        <w:rPr>
          <w:rFonts w:ascii="Times New Roman" w:hAnsi="Times New Roman" w:cs="Times New Roman"/>
        </w:rPr>
        <w:t xml:space="preserve">With two TAs, if UL timing of </w:t>
      </w:r>
      <w:r w:rsidR="001E3379">
        <w:rPr>
          <w:rFonts w:ascii="Times New Roman" w:hAnsi="Times New Roman" w:cs="Times New Roman"/>
        </w:rPr>
        <w:t xml:space="preserve">one or </w:t>
      </w:r>
      <w:r w:rsidR="000D2941">
        <w:rPr>
          <w:rFonts w:ascii="Times New Roman" w:hAnsi="Times New Roman" w:cs="Times New Roman"/>
        </w:rPr>
        <w:t>both TAGs are not aligned and there is UL data arrived, UE will initiate RA when there is no valid PUCCH resource for SR</w:t>
      </w:r>
      <w:r w:rsidR="00F33041">
        <w:rPr>
          <w:rFonts w:ascii="Times New Roman" w:hAnsi="Times New Roman" w:cs="Times New Roman"/>
        </w:rPr>
        <w:t xml:space="preserve"> for UL data transmission</w:t>
      </w:r>
      <w:r w:rsidR="000D2941">
        <w:rPr>
          <w:rFonts w:ascii="Times New Roman" w:hAnsi="Times New Roman" w:cs="Times New Roman"/>
        </w:rPr>
        <w:t xml:space="preserve">. </w:t>
      </w:r>
      <w:r>
        <w:rPr>
          <w:rFonts w:ascii="Times New Roman" w:hAnsi="Times New Roman" w:cs="Times New Roman"/>
        </w:rPr>
        <w:lastRenderedPageBreak/>
        <w:t xml:space="preserve">Once RA is performed, </w:t>
      </w:r>
      <w:r w:rsidR="00B6484A">
        <w:rPr>
          <w:rFonts w:ascii="Times New Roman" w:hAnsi="Times New Roman" w:cs="Times New Roman"/>
        </w:rPr>
        <w:t xml:space="preserve">if two TAGs are configured, </w:t>
      </w:r>
      <w:r>
        <w:rPr>
          <w:rFonts w:ascii="Times New Roman" w:hAnsi="Times New Roman" w:cs="Times New Roman"/>
        </w:rPr>
        <w:t xml:space="preserve">NW can indicate one </w:t>
      </w:r>
      <w:r w:rsidR="00913BD4">
        <w:rPr>
          <w:rFonts w:ascii="Times New Roman" w:hAnsi="Times New Roman" w:cs="Times New Roman"/>
        </w:rPr>
        <w:t xml:space="preserve">of the two </w:t>
      </w:r>
      <w:r>
        <w:rPr>
          <w:rFonts w:ascii="Times New Roman" w:hAnsi="Times New Roman" w:cs="Times New Roman"/>
        </w:rPr>
        <w:t>TAG</w:t>
      </w:r>
      <w:r w:rsidR="00913BD4">
        <w:rPr>
          <w:rFonts w:ascii="Times New Roman" w:hAnsi="Times New Roman" w:cs="Times New Roman"/>
        </w:rPr>
        <w:t>s</w:t>
      </w:r>
      <w:r>
        <w:rPr>
          <w:rFonts w:ascii="Times New Roman" w:hAnsi="Times New Roman" w:cs="Times New Roman"/>
        </w:rPr>
        <w:t xml:space="preserve"> to </w:t>
      </w:r>
      <w:r w:rsidR="005E0AED">
        <w:rPr>
          <w:rFonts w:ascii="Times New Roman" w:hAnsi="Times New Roman" w:cs="Times New Roman"/>
        </w:rPr>
        <w:t>which</w:t>
      </w:r>
      <w:r w:rsidR="00913BD4">
        <w:rPr>
          <w:rFonts w:ascii="Times New Roman" w:hAnsi="Times New Roman" w:cs="Times New Roman"/>
        </w:rPr>
        <w:t xml:space="preserve"> the TA command in the RAR</w:t>
      </w:r>
      <w:r w:rsidR="005E0AED">
        <w:rPr>
          <w:rFonts w:ascii="Times New Roman" w:hAnsi="Times New Roman" w:cs="Times New Roman"/>
        </w:rPr>
        <w:t xml:space="preserve"> is applied</w:t>
      </w:r>
      <w:r>
        <w:rPr>
          <w:rFonts w:ascii="Times New Roman" w:hAnsi="Times New Roman" w:cs="Times New Roman"/>
        </w:rPr>
        <w:t xml:space="preserve">. </w:t>
      </w:r>
    </w:p>
    <w:p w14:paraId="29E0DCC1" w14:textId="52F92BF0" w:rsidR="007A7887" w:rsidRDefault="007A7887" w:rsidP="00240F43">
      <w:pPr>
        <w:spacing w:after="0" w:line="259" w:lineRule="auto"/>
        <w:jc w:val="both"/>
        <w:rPr>
          <w:rFonts w:ascii="Times New Roman" w:hAnsi="Times New Roman" w:cs="Times New Roman"/>
          <w:b/>
        </w:rPr>
      </w:pPr>
      <w:r w:rsidRPr="001E3379">
        <w:rPr>
          <w:rFonts w:ascii="Times New Roman" w:hAnsi="Times New Roman" w:cs="Times New Roman"/>
          <w:b/>
        </w:rPr>
        <w:t>Proposal 1: Confirm the Working Assumption</w:t>
      </w:r>
      <w:r w:rsidR="00965089">
        <w:rPr>
          <w:rFonts w:ascii="Times New Roman" w:hAnsi="Times New Roman" w:cs="Times New Roman"/>
          <w:b/>
        </w:rPr>
        <w:t xml:space="preserve"> as an agreement: </w:t>
      </w:r>
    </w:p>
    <w:p w14:paraId="152A76DF" w14:textId="4A420688" w:rsidR="00965089" w:rsidRPr="00965089" w:rsidRDefault="00965089" w:rsidP="00240F43">
      <w:pPr>
        <w:spacing w:after="0" w:line="259" w:lineRule="auto"/>
        <w:ind w:left="284"/>
        <w:jc w:val="both"/>
        <w:rPr>
          <w:rFonts w:ascii="Times New Roman" w:hAnsi="Times New Roman" w:cs="Times New Roman"/>
          <w:b/>
          <w:lang w:val="en-GB"/>
        </w:rPr>
      </w:pPr>
      <w:r w:rsidRPr="00965089">
        <w:rPr>
          <w:rFonts w:ascii="Times New Roman" w:hAnsi="Times New Roman" w:cs="Times New Roman"/>
          <w:b/>
          <w:lang w:val="en-GB"/>
        </w:rPr>
        <w:t xml:space="preserve">We will use the 2-PTAG model, i.e., both TAGs of </w:t>
      </w:r>
      <w:proofErr w:type="spellStart"/>
      <w:r w:rsidRPr="00965089">
        <w:rPr>
          <w:rFonts w:ascii="Times New Roman" w:hAnsi="Times New Roman" w:cs="Times New Roman"/>
          <w:b/>
          <w:lang w:val="en-GB"/>
        </w:rPr>
        <w:t>SpCell</w:t>
      </w:r>
      <w:proofErr w:type="spellEnd"/>
      <w:r w:rsidRPr="00965089">
        <w:rPr>
          <w:rFonts w:ascii="Times New Roman" w:hAnsi="Times New Roman" w:cs="Times New Roman"/>
          <w:b/>
          <w:lang w:val="en-GB"/>
        </w:rPr>
        <w:t xml:space="preserve"> are PTAGs; </w:t>
      </w:r>
    </w:p>
    <w:p w14:paraId="191F0542" w14:textId="512A14C8" w:rsidR="00965089" w:rsidRPr="00965089" w:rsidRDefault="00965089" w:rsidP="00240F43">
      <w:pPr>
        <w:pStyle w:val="ListParagraph"/>
        <w:numPr>
          <w:ilvl w:val="0"/>
          <w:numId w:val="10"/>
        </w:numPr>
        <w:spacing w:line="259" w:lineRule="auto"/>
        <w:jc w:val="both"/>
        <w:rPr>
          <w:rFonts w:ascii="Times New Roman" w:hAnsi="Times New Roman" w:cs="Times New Roman"/>
          <w:b/>
          <w:sz w:val="20"/>
          <w:lang w:val="en-GB"/>
        </w:rPr>
      </w:pPr>
      <w:r w:rsidRPr="00965089">
        <w:rPr>
          <w:rFonts w:ascii="Times New Roman" w:hAnsi="Times New Roman" w:cs="Times New Roman"/>
          <w:b/>
          <w:sz w:val="20"/>
          <w:lang w:val="en-GB"/>
        </w:rPr>
        <w:t xml:space="preserve">When the TAT for STAG is expired and the other TAT is running for a serving cell (i.e., </w:t>
      </w:r>
      <w:proofErr w:type="spellStart"/>
      <w:r w:rsidRPr="00965089">
        <w:rPr>
          <w:rFonts w:ascii="Times New Roman" w:hAnsi="Times New Roman" w:cs="Times New Roman"/>
          <w:b/>
          <w:sz w:val="20"/>
          <w:lang w:val="en-GB"/>
        </w:rPr>
        <w:t>SCell</w:t>
      </w:r>
      <w:proofErr w:type="spellEnd"/>
      <w:r w:rsidRPr="00965089">
        <w:rPr>
          <w:rFonts w:ascii="Times New Roman" w:hAnsi="Times New Roman" w:cs="Times New Roman"/>
          <w:b/>
          <w:sz w:val="20"/>
          <w:lang w:val="en-GB"/>
        </w:rPr>
        <w:t>), no impact to the TRP with running TAT; 1 and 7 are applied to the TRP with TAT expired, FFS whether 2-6 are applied to the TRP with TAT expired,</w:t>
      </w:r>
    </w:p>
    <w:p w14:paraId="3C1778A5" w14:textId="0E81F6F7" w:rsidR="00965089" w:rsidRPr="00965089" w:rsidRDefault="00965089" w:rsidP="00240F43">
      <w:pPr>
        <w:pStyle w:val="ListParagraph"/>
        <w:numPr>
          <w:ilvl w:val="0"/>
          <w:numId w:val="10"/>
        </w:numPr>
        <w:spacing w:after="240" w:line="259" w:lineRule="auto"/>
        <w:jc w:val="both"/>
        <w:rPr>
          <w:rFonts w:ascii="Times New Roman" w:hAnsi="Times New Roman" w:cs="Times New Roman"/>
          <w:b/>
          <w:sz w:val="20"/>
          <w:lang w:val="en-GB"/>
        </w:rPr>
      </w:pPr>
      <w:r w:rsidRPr="00965089">
        <w:rPr>
          <w:rFonts w:ascii="Times New Roman" w:hAnsi="Times New Roman" w:cs="Times New Roman"/>
          <w:b/>
          <w:sz w:val="20"/>
          <w:lang w:val="en-GB"/>
        </w:rPr>
        <w:t>when the TAT for PTAG is expired and the other TAT is running for a serving cell (</w:t>
      </w:r>
      <w:proofErr w:type="spellStart"/>
      <w:r w:rsidRPr="00965089">
        <w:rPr>
          <w:rFonts w:ascii="Times New Roman" w:hAnsi="Times New Roman" w:cs="Times New Roman"/>
          <w:b/>
          <w:sz w:val="20"/>
          <w:lang w:val="en-GB"/>
        </w:rPr>
        <w:t>SpCell</w:t>
      </w:r>
      <w:proofErr w:type="spellEnd"/>
      <w:r w:rsidRPr="00965089">
        <w:rPr>
          <w:rFonts w:ascii="Times New Roman" w:hAnsi="Times New Roman" w:cs="Times New Roman"/>
          <w:b/>
          <w:sz w:val="20"/>
          <w:lang w:val="en-GB"/>
        </w:rPr>
        <w:t xml:space="preserve"> or </w:t>
      </w:r>
      <w:proofErr w:type="spellStart"/>
      <w:r w:rsidRPr="00965089">
        <w:rPr>
          <w:rFonts w:ascii="Times New Roman" w:hAnsi="Times New Roman" w:cs="Times New Roman"/>
          <w:b/>
          <w:sz w:val="20"/>
          <w:lang w:val="en-GB"/>
        </w:rPr>
        <w:t>SCell</w:t>
      </w:r>
      <w:proofErr w:type="spellEnd"/>
      <w:r w:rsidRPr="00965089">
        <w:rPr>
          <w:rFonts w:ascii="Times New Roman" w:hAnsi="Times New Roman" w:cs="Times New Roman"/>
          <w:b/>
          <w:sz w:val="20"/>
          <w:lang w:val="en-GB"/>
        </w:rPr>
        <w:t>), no impact to the TRP with running TAT; 1 and 7 are applied to the TRP with TAT expired, FFS whether 2-6 are applied to the TRP with TAT expired.</w:t>
      </w:r>
    </w:p>
    <w:p w14:paraId="5E629AC4" w14:textId="7B942740" w:rsidR="00FD4FC8" w:rsidRDefault="005115D5" w:rsidP="00B67580">
      <w:pPr>
        <w:spacing w:after="160" w:line="259" w:lineRule="auto"/>
        <w:jc w:val="both"/>
        <w:rPr>
          <w:rFonts w:ascii="Times New Roman" w:hAnsi="Times New Roman" w:cs="Times New Roman"/>
        </w:rPr>
      </w:pPr>
      <w:bookmarkStart w:id="4" w:name="_Hlk134556509"/>
      <w:r>
        <w:rPr>
          <w:rFonts w:ascii="Times New Roman" w:hAnsi="Times New Roman" w:cs="Times New Roman"/>
        </w:rPr>
        <w:t>Regarding the FFSs for the case</w:t>
      </w:r>
      <w:r w:rsidR="005C5F6B">
        <w:rPr>
          <w:rFonts w:ascii="Times New Roman" w:hAnsi="Times New Roman" w:cs="Times New Roman"/>
        </w:rPr>
        <w:t xml:space="preserve"> </w:t>
      </w:r>
      <w:r>
        <w:rPr>
          <w:rFonts w:ascii="Times New Roman" w:hAnsi="Times New Roman" w:cs="Times New Roman"/>
        </w:rPr>
        <w:t xml:space="preserve">that </w:t>
      </w:r>
      <w:r w:rsidR="005C5F6B">
        <w:rPr>
          <w:rFonts w:ascii="Times New Roman" w:hAnsi="Times New Roman" w:cs="Times New Roman"/>
        </w:rPr>
        <w:t>the</w:t>
      </w:r>
      <w:r w:rsidR="00EE3D2C" w:rsidRPr="00B16687">
        <w:rPr>
          <w:rFonts w:ascii="Times New Roman" w:hAnsi="Times New Roman" w:cs="Times New Roman"/>
        </w:rPr>
        <w:t xml:space="preserve"> TAT </w:t>
      </w:r>
      <w:r w:rsidR="005C5F6B">
        <w:rPr>
          <w:rFonts w:ascii="Times New Roman" w:hAnsi="Times New Roman" w:cs="Times New Roman"/>
        </w:rPr>
        <w:t>of one TAG</w:t>
      </w:r>
      <w:r w:rsidR="00B16687" w:rsidRPr="00B16687">
        <w:rPr>
          <w:rFonts w:ascii="Times New Roman" w:hAnsi="Times New Roman" w:cs="Times New Roman"/>
        </w:rPr>
        <w:t xml:space="preserve"> </w:t>
      </w:r>
      <w:r w:rsidR="00EE3D2C" w:rsidRPr="00B16687">
        <w:rPr>
          <w:rFonts w:ascii="Times New Roman" w:hAnsi="Times New Roman" w:cs="Times New Roman"/>
        </w:rPr>
        <w:t xml:space="preserve">expires </w:t>
      </w:r>
      <w:r w:rsidR="00062980" w:rsidRPr="00B16687">
        <w:rPr>
          <w:rFonts w:ascii="Times New Roman" w:hAnsi="Times New Roman" w:cs="Times New Roman"/>
        </w:rPr>
        <w:t xml:space="preserve">while the TAT </w:t>
      </w:r>
      <w:r w:rsidR="005C5F6B">
        <w:rPr>
          <w:rFonts w:ascii="Times New Roman" w:hAnsi="Times New Roman" w:cs="Times New Roman"/>
        </w:rPr>
        <w:t>for the other TAG</w:t>
      </w:r>
      <w:r w:rsidR="00B16687">
        <w:rPr>
          <w:rFonts w:ascii="Times New Roman" w:hAnsi="Times New Roman" w:cs="Times New Roman"/>
        </w:rPr>
        <w:t xml:space="preserve"> </w:t>
      </w:r>
      <w:r w:rsidR="00062980" w:rsidRPr="00B16687">
        <w:rPr>
          <w:rFonts w:ascii="Times New Roman" w:hAnsi="Times New Roman" w:cs="Times New Roman"/>
        </w:rPr>
        <w:t>is</w:t>
      </w:r>
      <w:r w:rsidR="00B16687">
        <w:rPr>
          <w:rFonts w:ascii="Times New Roman" w:hAnsi="Times New Roman" w:cs="Times New Roman"/>
        </w:rPr>
        <w:t xml:space="preserve"> still</w:t>
      </w:r>
      <w:r w:rsidR="00062980" w:rsidRPr="00B16687">
        <w:rPr>
          <w:rFonts w:ascii="Times New Roman" w:hAnsi="Times New Roman" w:cs="Times New Roman"/>
        </w:rPr>
        <w:t xml:space="preserve"> running</w:t>
      </w:r>
      <w:bookmarkEnd w:id="4"/>
      <w:r>
        <w:rPr>
          <w:rFonts w:ascii="Times New Roman" w:hAnsi="Times New Roman" w:cs="Times New Roman"/>
        </w:rPr>
        <w:t xml:space="preserve">, </w:t>
      </w:r>
      <w:r w:rsidR="006A51E5">
        <w:rPr>
          <w:rFonts w:ascii="Times New Roman" w:hAnsi="Times New Roman" w:cs="Times New Roman"/>
        </w:rPr>
        <w:t xml:space="preserve">UL transmissions </w:t>
      </w:r>
      <w:r w:rsidR="009B6F94">
        <w:rPr>
          <w:rFonts w:ascii="Times New Roman" w:hAnsi="Times New Roman" w:cs="Times New Roman"/>
        </w:rPr>
        <w:t>using TCI states</w:t>
      </w:r>
      <w:r w:rsidR="008D0321">
        <w:rPr>
          <w:rFonts w:ascii="Times New Roman" w:hAnsi="Times New Roman" w:cs="Times New Roman"/>
        </w:rPr>
        <w:t xml:space="preserve"> of the TRP</w:t>
      </w:r>
      <w:r w:rsidR="006A51E5">
        <w:rPr>
          <w:rFonts w:ascii="Times New Roman" w:hAnsi="Times New Roman" w:cs="Times New Roman"/>
        </w:rPr>
        <w:t xml:space="preserve"> with TAT expir</w:t>
      </w:r>
      <w:r w:rsidR="003B30A9">
        <w:rPr>
          <w:rFonts w:ascii="Times New Roman" w:hAnsi="Times New Roman" w:cs="Times New Roman"/>
        </w:rPr>
        <w:t>ed</w:t>
      </w:r>
      <w:r w:rsidR="006A51E5">
        <w:rPr>
          <w:rFonts w:ascii="Times New Roman" w:hAnsi="Times New Roman" w:cs="Times New Roman"/>
        </w:rPr>
        <w:t xml:space="preserve"> should be </w:t>
      </w:r>
      <w:r w:rsidR="00105F48">
        <w:rPr>
          <w:rFonts w:ascii="Times New Roman" w:hAnsi="Times New Roman" w:cs="Times New Roman"/>
        </w:rPr>
        <w:t>stopped</w:t>
      </w:r>
      <w:r w:rsidR="006A51E5">
        <w:rPr>
          <w:rFonts w:ascii="Times New Roman" w:hAnsi="Times New Roman" w:cs="Times New Roman"/>
        </w:rPr>
        <w:t>, while</w:t>
      </w:r>
      <w:r w:rsidR="003B30A9">
        <w:rPr>
          <w:rFonts w:ascii="Times New Roman" w:hAnsi="Times New Roman" w:cs="Times New Roman"/>
        </w:rPr>
        <w:t xml:space="preserve"> DL </w:t>
      </w:r>
      <w:r w:rsidR="00BC20C9">
        <w:rPr>
          <w:rFonts w:ascii="Times New Roman" w:hAnsi="Times New Roman" w:cs="Times New Roman"/>
        </w:rPr>
        <w:t>reception</w:t>
      </w:r>
      <w:r w:rsidR="003B30A9">
        <w:rPr>
          <w:rFonts w:ascii="Times New Roman" w:hAnsi="Times New Roman" w:cs="Times New Roman"/>
        </w:rPr>
        <w:t>s on the two TRPs and</w:t>
      </w:r>
      <w:r w:rsidR="006A51E5">
        <w:rPr>
          <w:rFonts w:ascii="Times New Roman" w:hAnsi="Times New Roman" w:cs="Times New Roman"/>
        </w:rPr>
        <w:t xml:space="preserve"> </w:t>
      </w:r>
      <w:r w:rsidR="00B16687">
        <w:rPr>
          <w:rFonts w:ascii="Times New Roman" w:hAnsi="Times New Roman" w:cs="Times New Roman"/>
        </w:rPr>
        <w:t xml:space="preserve">UL transmissions </w:t>
      </w:r>
      <w:r w:rsidR="003B30A9">
        <w:rPr>
          <w:rFonts w:ascii="Times New Roman" w:hAnsi="Times New Roman" w:cs="Times New Roman"/>
        </w:rPr>
        <w:t xml:space="preserve">on the TRP with TAT running </w:t>
      </w:r>
      <w:r w:rsidR="00B16687">
        <w:rPr>
          <w:rFonts w:ascii="Times New Roman" w:hAnsi="Times New Roman" w:cs="Times New Roman"/>
        </w:rPr>
        <w:t xml:space="preserve">are </w:t>
      </w:r>
      <w:r w:rsidR="003B30A9">
        <w:rPr>
          <w:rFonts w:ascii="Times New Roman" w:hAnsi="Times New Roman" w:cs="Times New Roman"/>
        </w:rPr>
        <w:t>not impacted</w:t>
      </w:r>
      <w:r w:rsidR="00AE131E">
        <w:rPr>
          <w:rFonts w:ascii="Times New Roman" w:hAnsi="Times New Roman" w:cs="Times New Roman"/>
        </w:rPr>
        <w:t>.</w:t>
      </w:r>
      <w:r w:rsidR="00B16687">
        <w:rPr>
          <w:rFonts w:ascii="Times New Roman" w:hAnsi="Times New Roman" w:cs="Times New Roman"/>
        </w:rPr>
        <w:t xml:space="preserve"> </w:t>
      </w:r>
      <w:r w:rsidR="00AE131E">
        <w:rPr>
          <w:rFonts w:ascii="Times New Roman" w:hAnsi="Times New Roman" w:cs="Times New Roman"/>
        </w:rPr>
        <w:t xml:space="preserve">HARQ retransmissions can be scheduled </w:t>
      </w:r>
      <w:r w:rsidR="00A055DC">
        <w:rPr>
          <w:rFonts w:ascii="Times New Roman" w:hAnsi="Times New Roman" w:cs="Times New Roman"/>
        </w:rPr>
        <w:t>using TCI states of</w:t>
      </w:r>
      <w:r w:rsidR="00AE131E">
        <w:rPr>
          <w:rFonts w:ascii="Times New Roman" w:hAnsi="Times New Roman" w:cs="Times New Roman"/>
        </w:rPr>
        <w:t xml:space="preserve"> the TRP with TAT running, t</w:t>
      </w:r>
      <w:r w:rsidR="003B30A9">
        <w:rPr>
          <w:rFonts w:ascii="Times New Roman" w:hAnsi="Times New Roman" w:cs="Times New Roman"/>
        </w:rPr>
        <w:t>hus, the HARQ buffer should not be flushed</w:t>
      </w:r>
      <w:r w:rsidR="00237D4A">
        <w:rPr>
          <w:rFonts w:ascii="Times New Roman" w:hAnsi="Times New Roman" w:cs="Times New Roman"/>
        </w:rPr>
        <w:t>.</w:t>
      </w:r>
      <w:r w:rsidR="00FD4FC8">
        <w:rPr>
          <w:rFonts w:ascii="Times New Roman" w:hAnsi="Times New Roman" w:cs="Times New Roman"/>
        </w:rPr>
        <w:t xml:space="preserve"> </w:t>
      </w:r>
    </w:p>
    <w:p w14:paraId="6C441FD9" w14:textId="430B0CA2" w:rsidR="00FD4FC8" w:rsidRDefault="00EE3D2C" w:rsidP="00B67580">
      <w:pPr>
        <w:spacing w:after="160" w:line="259" w:lineRule="auto"/>
        <w:jc w:val="both"/>
        <w:rPr>
          <w:rFonts w:ascii="Times New Roman" w:hAnsi="Times New Roman" w:cs="Times New Roman"/>
          <w:b/>
        </w:rPr>
      </w:pPr>
      <w:r w:rsidRPr="00BD0830">
        <w:rPr>
          <w:rFonts w:ascii="Times New Roman" w:hAnsi="Times New Roman" w:cs="Times New Roman"/>
          <w:b/>
        </w:rPr>
        <w:t xml:space="preserve">Proposal </w:t>
      </w:r>
      <w:r w:rsidR="00A46F4E">
        <w:rPr>
          <w:rFonts w:ascii="Times New Roman" w:hAnsi="Times New Roman" w:cs="Times New Roman"/>
          <w:b/>
        </w:rPr>
        <w:t>2</w:t>
      </w:r>
      <w:r w:rsidRPr="00BD0830">
        <w:rPr>
          <w:rFonts w:ascii="Times New Roman" w:hAnsi="Times New Roman" w:cs="Times New Roman"/>
          <w:b/>
        </w:rPr>
        <w:t xml:space="preserve">: </w:t>
      </w:r>
      <w:r w:rsidR="00EF7AA9">
        <w:rPr>
          <w:rFonts w:ascii="Times New Roman" w:hAnsi="Times New Roman" w:cs="Times New Roman"/>
          <w:b/>
        </w:rPr>
        <w:t>W</w:t>
      </w:r>
      <w:r w:rsidR="00FD4FC8">
        <w:rPr>
          <w:rFonts w:ascii="Times New Roman" w:hAnsi="Times New Roman" w:cs="Times New Roman"/>
          <w:b/>
        </w:rPr>
        <w:t>ith 2 TAGs</w:t>
      </w:r>
      <w:r w:rsidR="006A51E5">
        <w:rPr>
          <w:rFonts w:ascii="Times New Roman" w:hAnsi="Times New Roman" w:cs="Times New Roman"/>
          <w:b/>
        </w:rPr>
        <w:t xml:space="preserve">, when </w:t>
      </w:r>
      <w:r w:rsidR="00721557">
        <w:rPr>
          <w:rFonts w:ascii="Times New Roman" w:hAnsi="Times New Roman" w:cs="Times New Roman"/>
          <w:b/>
        </w:rPr>
        <w:t>the</w:t>
      </w:r>
      <w:r w:rsidR="006A51E5" w:rsidRPr="006A51E5">
        <w:rPr>
          <w:rFonts w:ascii="Times New Roman" w:hAnsi="Times New Roman" w:cs="Times New Roman"/>
          <w:b/>
        </w:rPr>
        <w:t xml:space="preserve"> TAT </w:t>
      </w:r>
      <w:r w:rsidR="00FD4FC8">
        <w:rPr>
          <w:rFonts w:ascii="Times New Roman" w:hAnsi="Times New Roman" w:cs="Times New Roman"/>
          <w:b/>
        </w:rPr>
        <w:t xml:space="preserve">for a TAG </w:t>
      </w:r>
      <w:r w:rsidR="005115D5">
        <w:rPr>
          <w:rFonts w:ascii="Times New Roman" w:hAnsi="Times New Roman" w:cs="Times New Roman"/>
          <w:b/>
        </w:rPr>
        <w:t xml:space="preserve">is </w:t>
      </w:r>
      <w:r w:rsidR="00FD4FC8">
        <w:rPr>
          <w:rFonts w:ascii="Times New Roman" w:hAnsi="Times New Roman" w:cs="Times New Roman"/>
          <w:b/>
        </w:rPr>
        <w:t>expired,</w:t>
      </w:r>
      <w:r w:rsidR="006A51E5" w:rsidRPr="006A51E5">
        <w:rPr>
          <w:rFonts w:ascii="Times New Roman" w:hAnsi="Times New Roman" w:cs="Times New Roman"/>
          <w:b/>
        </w:rPr>
        <w:t xml:space="preserve"> while the TAT </w:t>
      </w:r>
      <w:r w:rsidR="00FD4FC8">
        <w:rPr>
          <w:rFonts w:ascii="Times New Roman" w:hAnsi="Times New Roman" w:cs="Times New Roman"/>
          <w:b/>
        </w:rPr>
        <w:t>for the other TAG</w:t>
      </w:r>
      <w:r w:rsidR="006A51E5" w:rsidRPr="006A51E5">
        <w:rPr>
          <w:rFonts w:ascii="Times New Roman" w:hAnsi="Times New Roman" w:cs="Times New Roman"/>
          <w:b/>
        </w:rPr>
        <w:t xml:space="preserve"> </w:t>
      </w:r>
      <w:r w:rsidR="005115D5">
        <w:rPr>
          <w:rFonts w:ascii="Times New Roman" w:hAnsi="Times New Roman" w:cs="Times New Roman"/>
          <w:b/>
        </w:rPr>
        <w:t xml:space="preserve">is </w:t>
      </w:r>
      <w:r w:rsidR="006A51E5" w:rsidRPr="006A51E5">
        <w:rPr>
          <w:rFonts w:ascii="Times New Roman" w:hAnsi="Times New Roman" w:cs="Times New Roman"/>
          <w:b/>
        </w:rPr>
        <w:t>running</w:t>
      </w:r>
      <w:r w:rsidR="006A51E5">
        <w:rPr>
          <w:rFonts w:ascii="Times New Roman" w:hAnsi="Times New Roman" w:cs="Times New Roman"/>
          <w:b/>
        </w:rPr>
        <w:t xml:space="preserve">, </w:t>
      </w:r>
      <w:r w:rsidR="00FD4FC8">
        <w:rPr>
          <w:rFonts w:ascii="Times New Roman" w:hAnsi="Times New Roman" w:cs="Times New Roman"/>
          <w:b/>
        </w:rPr>
        <w:t>HARQ buffers are not flushed.</w:t>
      </w:r>
    </w:p>
    <w:p w14:paraId="2D27FE31" w14:textId="7DB2C8F8" w:rsidR="00503B64" w:rsidRDefault="008F5092" w:rsidP="00B67580">
      <w:pPr>
        <w:spacing w:after="160" w:line="259" w:lineRule="auto"/>
        <w:jc w:val="both"/>
        <w:rPr>
          <w:rFonts w:ascii="Times New Roman" w:hAnsi="Times New Roman" w:cs="Times New Roman"/>
        </w:rPr>
      </w:pPr>
      <w:r>
        <w:rPr>
          <w:rFonts w:ascii="Times New Roman" w:hAnsi="Times New Roman" w:cs="Times New Roman"/>
        </w:rPr>
        <w:t xml:space="preserve">For actions 3-6, </w:t>
      </w:r>
      <w:r w:rsidR="00597F49">
        <w:rPr>
          <w:rFonts w:ascii="Times New Roman" w:hAnsi="Times New Roman" w:cs="Times New Roman"/>
        </w:rPr>
        <w:t xml:space="preserve">as </w:t>
      </w:r>
      <w:r>
        <w:rPr>
          <w:rFonts w:ascii="Times New Roman" w:hAnsi="Times New Roman" w:cs="Times New Roman"/>
        </w:rPr>
        <w:t xml:space="preserve">in legacy operation, DL/UL resource </w:t>
      </w:r>
      <w:r w:rsidR="00597F49">
        <w:rPr>
          <w:rFonts w:ascii="Times New Roman" w:hAnsi="Times New Roman" w:cs="Times New Roman"/>
        </w:rPr>
        <w:t xml:space="preserve">in time and frequency domain </w:t>
      </w:r>
      <w:r>
        <w:rPr>
          <w:rFonts w:ascii="Times New Roman" w:hAnsi="Times New Roman" w:cs="Times New Roman"/>
        </w:rPr>
        <w:t xml:space="preserve">is configured per BWP. For multi-DCI multi-TRP operation, the DL/UL resource for different channels and </w:t>
      </w:r>
      <w:r w:rsidR="00A44671">
        <w:rPr>
          <w:rFonts w:ascii="Times New Roman" w:hAnsi="Times New Roman" w:cs="Times New Roman"/>
        </w:rPr>
        <w:t>signals</w:t>
      </w:r>
      <w:r>
        <w:rPr>
          <w:rFonts w:ascii="Times New Roman" w:hAnsi="Times New Roman" w:cs="Times New Roman"/>
        </w:rPr>
        <w:t xml:space="preserve"> is </w:t>
      </w:r>
      <w:r w:rsidR="00A44671">
        <w:rPr>
          <w:rFonts w:ascii="Times New Roman" w:hAnsi="Times New Roman" w:cs="Times New Roman"/>
        </w:rPr>
        <w:t>used</w:t>
      </w:r>
      <w:r>
        <w:rPr>
          <w:rFonts w:ascii="Times New Roman" w:hAnsi="Times New Roman" w:cs="Times New Roman"/>
        </w:rPr>
        <w:t xml:space="preserve"> by </w:t>
      </w:r>
      <w:r w:rsidR="00E447E6">
        <w:rPr>
          <w:rFonts w:ascii="Times New Roman" w:hAnsi="Times New Roman" w:cs="Times New Roman"/>
        </w:rPr>
        <w:t>applying</w:t>
      </w:r>
      <w:r>
        <w:rPr>
          <w:rFonts w:ascii="Times New Roman" w:hAnsi="Times New Roman" w:cs="Times New Roman"/>
        </w:rPr>
        <w:t xml:space="preserve"> the TCI state(s)</w:t>
      </w:r>
      <w:r w:rsidR="004C4D5A">
        <w:rPr>
          <w:rFonts w:ascii="Times New Roman" w:hAnsi="Times New Roman" w:cs="Times New Roman"/>
        </w:rPr>
        <w:t xml:space="preserve"> specified to coreset pool index</w:t>
      </w:r>
      <w:r w:rsidR="00503B64">
        <w:rPr>
          <w:rFonts w:ascii="Times New Roman" w:hAnsi="Times New Roman" w:cs="Times New Roman"/>
        </w:rPr>
        <w:t xml:space="preserve">. The </w:t>
      </w:r>
      <w:r w:rsidR="001B0E6A">
        <w:rPr>
          <w:rFonts w:ascii="Times New Roman" w:hAnsi="Times New Roman" w:cs="Times New Roman"/>
        </w:rPr>
        <w:t xml:space="preserve">unified </w:t>
      </w:r>
      <w:r w:rsidR="00503B64">
        <w:rPr>
          <w:rFonts w:ascii="Times New Roman" w:hAnsi="Times New Roman" w:cs="Times New Roman"/>
        </w:rPr>
        <w:t>TCI state to be applied for different channels and signals for multi-DCI multi-TRP operation are shown in the table</w:t>
      </w:r>
      <w:r w:rsidR="00EF7203">
        <w:rPr>
          <w:rFonts w:ascii="Times New Roman" w:hAnsi="Times New Roman" w:cs="Times New Roman"/>
        </w:rPr>
        <w:t>s</w:t>
      </w:r>
      <w:r w:rsidR="00503B64">
        <w:rPr>
          <w:rFonts w:ascii="Times New Roman" w:hAnsi="Times New Roman" w:cs="Times New Roman"/>
        </w:rPr>
        <w:t xml:space="preserve"> below.</w:t>
      </w:r>
    </w:p>
    <w:p w14:paraId="1B5067B8" w14:textId="10C54388" w:rsidR="00503B64" w:rsidRDefault="00503B64" w:rsidP="00503B64">
      <w:pPr>
        <w:pStyle w:val="ListParagraph"/>
        <w:keepNext/>
        <w:ind w:left="405"/>
      </w:pPr>
      <w:r>
        <w:rPr>
          <w:rFonts w:ascii="Times New Roman" w:hAnsi="Times New Roman"/>
          <w:noProof/>
          <w:lang w:eastAsia="ko-KR"/>
        </w:rPr>
        <w:drawing>
          <wp:inline distT="0" distB="0" distL="0" distR="0" wp14:anchorId="1AB7A38D" wp14:editId="120A081B">
            <wp:extent cx="5349108" cy="1414112"/>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46106" cy="1439755"/>
                    </a:xfrm>
                    <a:prstGeom prst="rect">
                      <a:avLst/>
                    </a:prstGeom>
                    <a:noFill/>
                  </pic:spPr>
                </pic:pic>
              </a:graphicData>
            </a:graphic>
          </wp:inline>
        </w:drawing>
      </w:r>
    </w:p>
    <w:p w14:paraId="7ABC64B0" w14:textId="77777777" w:rsidR="00EF7203" w:rsidRDefault="00EF7203" w:rsidP="00503B64">
      <w:pPr>
        <w:pStyle w:val="ListParagraph"/>
        <w:keepNext/>
        <w:ind w:left="405"/>
      </w:pPr>
    </w:p>
    <w:p w14:paraId="4A9F6172" w14:textId="77777777" w:rsidR="00EF7203" w:rsidRDefault="00EF7203" w:rsidP="00503B64">
      <w:pPr>
        <w:pStyle w:val="ListParagraph"/>
        <w:keepNext/>
        <w:ind w:left="405"/>
      </w:pPr>
    </w:p>
    <w:p w14:paraId="450D2080" w14:textId="33A239DA" w:rsidR="00ED1EEA" w:rsidRDefault="00503B64" w:rsidP="00B67580">
      <w:pPr>
        <w:spacing w:after="160" w:line="259" w:lineRule="auto"/>
        <w:jc w:val="both"/>
        <w:rPr>
          <w:rFonts w:ascii="Times New Roman" w:hAnsi="Times New Roman" w:cs="Times New Roman"/>
        </w:rPr>
      </w:pPr>
      <w:r>
        <w:rPr>
          <w:rFonts w:ascii="Times New Roman" w:hAnsi="Times New Roman" w:cs="Times New Roman"/>
        </w:rPr>
        <w:t xml:space="preserve">As RAN1 agreed, each </w:t>
      </w:r>
      <w:r w:rsidR="00906C0B">
        <w:rPr>
          <w:rFonts w:ascii="Times New Roman" w:hAnsi="Times New Roman" w:cs="Times New Roman"/>
        </w:rPr>
        <w:t xml:space="preserve">joint/UL </w:t>
      </w:r>
      <w:r>
        <w:rPr>
          <w:rFonts w:ascii="Times New Roman" w:hAnsi="Times New Roman" w:cs="Times New Roman"/>
        </w:rPr>
        <w:t>TCI state is configured</w:t>
      </w:r>
      <w:r w:rsidR="00F379D0">
        <w:rPr>
          <w:rFonts w:ascii="Times New Roman" w:hAnsi="Times New Roman" w:cs="Times New Roman"/>
        </w:rPr>
        <w:t xml:space="preserve"> with</w:t>
      </w:r>
      <w:r w:rsidR="00116CDF">
        <w:rPr>
          <w:rFonts w:ascii="Times New Roman" w:hAnsi="Times New Roman" w:cs="Times New Roman"/>
        </w:rPr>
        <w:t xml:space="preserve"> </w:t>
      </w:r>
      <w:r>
        <w:rPr>
          <w:rFonts w:ascii="Times New Roman" w:hAnsi="Times New Roman" w:cs="Times New Roman"/>
        </w:rPr>
        <w:t>a TAG</w:t>
      </w:r>
      <w:r w:rsidR="00D361BF">
        <w:rPr>
          <w:rFonts w:ascii="Times New Roman" w:hAnsi="Times New Roman" w:cs="Times New Roman"/>
        </w:rPr>
        <w:t>, thus, UL resource is associated to TAG via TCI state</w:t>
      </w:r>
      <w:r w:rsidR="00C237F3">
        <w:rPr>
          <w:rFonts w:ascii="Times New Roman" w:hAnsi="Times New Roman" w:cs="Times New Roman"/>
        </w:rPr>
        <w:t xml:space="preserve"> selection</w:t>
      </w:r>
      <w:r w:rsidR="00D361BF">
        <w:rPr>
          <w:rFonts w:ascii="Times New Roman" w:hAnsi="Times New Roman" w:cs="Times New Roman"/>
        </w:rPr>
        <w:t>. When the TAT of a TAG is expired</w:t>
      </w:r>
      <w:r w:rsidR="00B714D3">
        <w:rPr>
          <w:rFonts w:ascii="Times New Roman" w:hAnsi="Times New Roman" w:cs="Times New Roman"/>
        </w:rPr>
        <w:t xml:space="preserve"> while the other TAT is running</w:t>
      </w:r>
      <w:r w:rsidR="00D361BF">
        <w:rPr>
          <w:rFonts w:ascii="Times New Roman" w:hAnsi="Times New Roman" w:cs="Times New Roman"/>
        </w:rPr>
        <w:t xml:space="preserve">, </w:t>
      </w:r>
      <w:r w:rsidR="005C1F7C">
        <w:rPr>
          <w:rFonts w:ascii="Times New Roman" w:hAnsi="Times New Roman" w:cs="Times New Roman"/>
        </w:rPr>
        <w:t xml:space="preserve">DL reception is not impacted for either TAG, so configured downlink assignment should not be released; </w:t>
      </w:r>
      <w:r w:rsidR="00B714D3">
        <w:rPr>
          <w:rFonts w:ascii="Times New Roman" w:hAnsi="Times New Roman" w:cs="Times New Roman"/>
        </w:rPr>
        <w:t>the</w:t>
      </w:r>
      <w:r w:rsidR="005C1F7C">
        <w:rPr>
          <w:rFonts w:ascii="Times New Roman" w:hAnsi="Times New Roman" w:cs="Times New Roman"/>
        </w:rPr>
        <w:t xml:space="preserve"> </w:t>
      </w:r>
      <w:r w:rsidR="00B714D3">
        <w:rPr>
          <w:rFonts w:ascii="Times New Roman" w:hAnsi="Times New Roman" w:cs="Times New Roman"/>
        </w:rPr>
        <w:t>UL resource</w:t>
      </w:r>
      <w:r w:rsidR="00B714D3" w:rsidRPr="00B714D3">
        <w:rPr>
          <w:rFonts w:ascii="Times New Roman" w:hAnsi="Times New Roman" w:cs="Times New Roman"/>
        </w:rPr>
        <w:t xml:space="preserve"> </w:t>
      </w:r>
      <w:r w:rsidR="00F11387">
        <w:rPr>
          <w:rFonts w:ascii="Times New Roman" w:hAnsi="Times New Roman" w:cs="Times New Roman"/>
        </w:rPr>
        <w:t>scheduled with</w:t>
      </w:r>
      <w:r w:rsidR="00B714D3" w:rsidRPr="00D361BF">
        <w:rPr>
          <w:rFonts w:ascii="Times New Roman" w:hAnsi="Times New Roman" w:cs="Times New Roman"/>
        </w:rPr>
        <w:t xml:space="preserve"> TCI state</w:t>
      </w:r>
      <w:r w:rsidR="00E93D02">
        <w:rPr>
          <w:rFonts w:ascii="Times New Roman" w:hAnsi="Times New Roman" w:cs="Times New Roman"/>
        </w:rPr>
        <w:t>(</w:t>
      </w:r>
      <w:r w:rsidR="00B714D3" w:rsidRPr="00D361BF">
        <w:rPr>
          <w:rFonts w:ascii="Times New Roman" w:hAnsi="Times New Roman" w:cs="Times New Roman"/>
        </w:rPr>
        <w:t>s</w:t>
      </w:r>
      <w:r w:rsidR="00E93D02">
        <w:rPr>
          <w:rFonts w:ascii="Times New Roman" w:hAnsi="Times New Roman" w:cs="Times New Roman"/>
        </w:rPr>
        <w:t>)</w:t>
      </w:r>
      <w:r w:rsidR="00B714D3" w:rsidRPr="00D361BF">
        <w:rPr>
          <w:rFonts w:ascii="Times New Roman" w:hAnsi="Times New Roman" w:cs="Times New Roman"/>
        </w:rPr>
        <w:t xml:space="preserve"> </w:t>
      </w:r>
      <w:r w:rsidR="00C405A7">
        <w:rPr>
          <w:rFonts w:ascii="Times New Roman" w:hAnsi="Times New Roman" w:cs="Times New Roman"/>
        </w:rPr>
        <w:t xml:space="preserve">that are </w:t>
      </w:r>
      <w:r w:rsidR="00B714D3" w:rsidRPr="00D361BF">
        <w:rPr>
          <w:rFonts w:ascii="Times New Roman" w:hAnsi="Times New Roman" w:cs="Times New Roman"/>
        </w:rPr>
        <w:t>associa</w:t>
      </w:r>
      <w:r w:rsidR="00503947">
        <w:rPr>
          <w:rFonts w:ascii="Times New Roman" w:hAnsi="Times New Roman" w:cs="Times New Roman"/>
        </w:rPr>
        <w:t>t</w:t>
      </w:r>
      <w:r w:rsidR="00C80D05">
        <w:rPr>
          <w:rFonts w:ascii="Times New Roman" w:hAnsi="Times New Roman" w:cs="Times New Roman"/>
        </w:rPr>
        <w:t>ed</w:t>
      </w:r>
      <w:r w:rsidR="00B714D3" w:rsidRPr="00D361BF">
        <w:rPr>
          <w:rFonts w:ascii="Times New Roman" w:hAnsi="Times New Roman" w:cs="Times New Roman"/>
        </w:rPr>
        <w:t xml:space="preserve"> </w:t>
      </w:r>
      <w:r w:rsidR="005C1F7C">
        <w:rPr>
          <w:rFonts w:ascii="Times New Roman" w:hAnsi="Times New Roman" w:cs="Times New Roman"/>
        </w:rPr>
        <w:t>to</w:t>
      </w:r>
      <w:r w:rsidR="00B714D3" w:rsidRPr="00D361BF">
        <w:rPr>
          <w:rFonts w:ascii="Times New Roman" w:hAnsi="Times New Roman" w:cs="Times New Roman"/>
        </w:rPr>
        <w:t xml:space="preserve"> </w:t>
      </w:r>
      <w:r w:rsidR="00B714D3">
        <w:rPr>
          <w:rFonts w:ascii="Times New Roman" w:hAnsi="Times New Roman" w:cs="Times New Roman"/>
        </w:rPr>
        <w:t xml:space="preserve">the </w:t>
      </w:r>
      <w:r w:rsidR="00B714D3" w:rsidRPr="00D361BF">
        <w:rPr>
          <w:rFonts w:ascii="Times New Roman" w:hAnsi="Times New Roman" w:cs="Times New Roman"/>
        </w:rPr>
        <w:t>TAG</w:t>
      </w:r>
      <w:r w:rsidR="00B714D3">
        <w:rPr>
          <w:rFonts w:ascii="Times New Roman" w:hAnsi="Times New Roman" w:cs="Times New Roman"/>
        </w:rPr>
        <w:t xml:space="preserve"> </w:t>
      </w:r>
      <w:r w:rsidR="005C1F7C">
        <w:rPr>
          <w:rFonts w:ascii="Times New Roman" w:hAnsi="Times New Roman" w:cs="Times New Roman"/>
        </w:rPr>
        <w:t>with</w:t>
      </w:r>
      <w:r w:rsidR="00B714D3">
        <w:rPr>
          <w:rFonts w:ascii="Times New Roman" w:hAnsi="Times New Roman" w:cs="Times New Roman"/>
        </w:rPr>
        <w:t xml:space="preserve"> </w:t>
      </w:r>
      <w:r w:rsidR="005C1F7C">
        <w:rPr>
          <w:rFonts w:ascii="Times New Roman" w:hAnsi="Times New Roman" w:cs="Times New Roman"/>
        </w:rPr>
        <w:t xml:space="preserve">TAT </w:t>
      </w:r>
      <w:r w:rsidR="00FE278E">
        <w:rPr>
          <w:rFonts w:ascii="Times New Roman" w:hAnsi="Times New Roman" w:cs="Times New Roman"/>
        </w:rPr>
        <w:t xml:space="preserve">running </w:t>
      </w:r>
      <w:r w:rsidR="00B714D3">
        <w:rPr>
          <w:rFonts w:ascii="Times New Roman" w:hAnsi="Times New Roman" w:cs="Times New Roman"/>
        </w:rPr>
        <w:t>should not be released</w:t>
      </w:r>
      <w:r w:rsidR="00D94AE4">
        <w:rPr>
          <w:rFonts w:ascii="Times New Roman" w:hAnsi="Times New Roman" w:cs="Times New Roman"/>
        </w:rPr>
        <w:t>. T</w:t>
      </w:r>
      <w:r w:rsidR="00B714D3">
        <w:rPr>
          <w:rFonts w:ascii="Times New Roman" w:hAnsi="Times New Roman" w:cs="Times New Roman"/>
        </w:rPr>
        <w:t xml:space="preserve">he </w:t>
      </w:r>
      <w:r w:rsidR="00404D34">
        <w:rPr>
          <w:rFonts w:ascii="Times New Roman" w:hAnsi="Times New Roman" w:cs="Times New Roman"/>
        </w:rPr>
        <w:t xml:space="preserve">remaining </w:t>
      </w:r>
      <w:r w:rsidR="00B714D3">
        <w:rPr>
          <w:rFonts w:ascii="Times New Roman" w:hAnsi="Times New Roman" w:cs="Times New Roman"/>
        </w:rPr>
        <w:t xml:space="preserve">issue is whether </w:t>
      </w:r>
      <w:r w:rsidR="00D361BF">
        <w:rPr>
          <w:rFonts w:ascii="Times New Roman" w:hAnsi="Times New Roman" w:cs="Times New Roman"/>
        </w:rPr>
        <w:t xml:space="preserve">the UL resource </w:t>
      </w:r>
      <w:r w:rsidR="00D361BF" w:rsidRPr="00D361BF">
        <w:rPr>
          <w:rFonts w:ascii="Times New Roman" w:hAnsi="Times New Roman" w:cs="Times New Roman"/>
        </w:rPr>
        <w:t>that is</w:t>
      </w:r>
      <w:r w:rsidR="00226A01">
        <w:rPr>
          <w:rFonts w:ascii="Times New Roman" w:hAnsi="Times New Roman" w:cs="Times New Roman"/>
        </w:rPr>
        <w:t xml:space="preserve"> only</w:t>
      </w:r>
      <w:r w:rsidR="00D361BF" w:rsidRPr="00D361BF">
        <w:rPr>
          <w:rFonts w:ascii="Times New Roman" w:hAnsi="Times New Roman" w:cs="Times New Roman"/>
        </w:rPr>
        <w:t xml:space="preserve"> </w:t>
      </w:r>
      <w:r w:rsidR="00454A52">
        <w:rPr>
          <w:rFonts w:ascii="Times New Roman" w:hAnsi="Times New Roman" w:cs="Times New Roman"/>
        </w:rPr>
        <w:t>associated</w:t>
      </w:r>
      <w:r w:rsidR="00226A01">
        <w:rPr>
          <w:rFonts w:ascii="Times New Roman" w:hAnsi="Times New Roman" w:cs="Times New Roman"/>
        </w:rPr>
        <w:t xml:space="preserve"> to</w:t>
      </w:r>
      <w:r w:rsidR="00D361BF" w:rsidRPr="00D361BF">
        <w:rPr>
          <w:rFonts w:ascii="Times New Roman" w:hAnsi="Times New Roman" w:cs="Times New Roman"/>
        </w:rPr>
        <w:t xml:space="preserve"> TCI states </w:t>
      </w:r>
      <w:r w:rsidR="00226A01">
        <w:rPr>
          <w:rFonts w:ascii="Times New Roman" w:hAnsi="Times New Roman" w:cs="Times New Roman"/>
        </w:rPr>
        <w:t>with TAT expired</w:t>
      </w:r>
      <w:r w:rsidR="00D361BF">
        <w:rPr>
          <w:rFonts w:ascii="Times New Roman" w:hAnsi="Times New Roman" w:cs="Times New Roman"/>
        </w:rPr>
        <w:t xml:space="preserve"> </w:t>
      </w:r>
      <w:r w:rsidR="00226A01">
        <w:rPr>
          <w:rFonts w:ascii="Times New Roman" w:hAnsi="Times New Roman" w:cs="Times New Roman"/>
        </w:rPr>
        <w:t>should be</w:t>
      </w:r>
      <w:r w:rsidR="00D361BF">
        <w:rPr>
          <w:rFonts w:ascii="Times New Roman" w:hAnsi="Times New Roman" w:cs="Times New Roman"/>
        </w:rPr>
        <w:t xml:space="preserve"> releas</w:t>
      </w:r>
      <w:r w:rsidR="00226A01">
        <w:rPr>
          <w:rFonts w:ascii="Times New Roman" w:hAnsi="Times New Roman" w:cs="Times New Roman"/>
        </w:rPr>
        <w:t>ed</w:t>
      </w:r>
      <w:r w:rsidR="00B714D3">
        <w:rPr>
          <w:rFonts w:ascii="Times New Roman" w:hAnsi="Times New Roman" w:cs="Times New Roman"/>
        </w:rPr>
        <w:t xml:space="preserve"> or not.</w:t>
      </w:r>
      <w:r w:rsidR="00C7515F">
        <w:rPr>
          <w:rFonts w:ascii="Times New Roman" w:hAnsi="Times New Roman" w:cs="Times New Roman"/>
        </w:rPr>
        <w:t xml:space="preserve"> </w:t>
      </w:r>
      <w:r w:rsidR="00ED1EEA">
        <w:rPr>
          <w:rFonts w:ascii="Times New Roman" w:hAnsi="Times New Roman" w:cs="Times New Roman"/>
        </w:rPr>
        <w:t xml:space="preserve">We think there is no need to release the configured UL resources </w:t>
      </w:r>
      <w:r w:rsidR="00583DC1">
        <w:rPr>
          <w:rFonts w:ascii="Times New Roman" w:hAnsi="Times New Roman" w:cs="Times New Roman"/>
        </w:rPr>
        <w:t xml:space="preserve">for a serving cell </w:t>
      </w:r>
      <w:r w:rsidR="00ED1EEA">
        <w:rPr>
          <w:rFonts w:ascii="Times New Roman" w:hAnsi="Times New Roman" w:cs="Times New Roman"/>
        </w:rPr>
        <w:t xml:space="preserve">if one TAT </w:t>
      </w:r>
      <w:r w:rsidR="00CC78C7">
        <w:rPr>
          <w:rFonts w:ascii="Times New Roman" w:hAnsi="Times New Roman" w:cs="Times New Roman"/>
        </w:rPr>
        <w:t xml:space="preserve">for the serving cell </w:t>
      </w:r>
      <w:r w:rsidR="00ED1EEA">
        <w:rPr>
          <w:rFonts w:ascii="Times New Roman" w:hAnsi="Times New Roman" w:cs="Times New Roman"/>
        </w:rPr>
        <w:t>is still running</w:t>
      </w:r>
      <w:r w:rsidR="00E20D5B">
        <w:rPr>
          <w:rFonts w:ascii="Times New Roman" w:hAnsi="Times New Roman" w:cs="Times New Roman"/>
        </w:rPr>
        <w:t xml:space="preserve">. As the TCI state(s) assigned for a configured grant is dynamically indicated by MAC CE and DCI, it is possible that TCI state(s) associated to a TAG with the running TAT are reassigned to a configured </w:t>
      </w:r>
      <w:r w:rsidR="007C4173">
        <w:rPr>
          <w:rFonts w:ascii="Times New Roman" w:hAnsi="Times New Roman" w:cs="Times New Roman"/>
        </w:rPr>
        <w:t>UL resource</w:t>
      </w:r>
      <w:r w:rsidR="00E20D5B">
        <w:rPr>
          <w:rFonts w:ascii="Times New Roman" w:hAnsi="Times New Roman" w:cs="Times New Roman"/>
        </w:rPr>
        <w:t xml:space="preserve">. </w:t>
      </w:r>
      <w:r w:rsidR="00ED1EEA">
        <w:rPr>
          <w:rFonts w:ascii="Times New Roman" w:hAnsi="Times New Roman" w:cs="Times New Roman"/>
        </w:rPr>
        <w:t xml:space="preserve">UE </w:t>
      </w:r>
      <w:r w:rsidR="0014519B">
        <w:rPr>
          <w:rFonts w:ascii="Times New Roman" w:hAnsi="Times New Roman" w:cs="Times New Roman"/>
        </w:rPr>
        <w:t>can</w:t>
      </w:r>
      <w:r w:rsidR="00ED1EEA">
        <w:rPr>
          <w:rFonts w:ascii="Times New Roman" w:hAnsi="Times New Roman" w:cs="Times New Roman"/>
        </w:rPr>
        <w:t xml:space="preserve"> </w:t>
      </w:r>
      <w:r w:rsidR="002E058A">
        <w:rPr>
          <w:rFonts w:ascii="Times New Roman" w:hAnsi="Times New Roman" w:cs="Times New Roman"/>
        </w:rPr>
        <w:t xml:space="preserve">stop </w:t>
      </w:r>
      <w:r w:rsidR="000116B3">
        <w:rPr>
          <w:rFonts w:ascii="Times New Roman" w:hAnsi="Times New Roman" w:cs="Times New Roman"/>
        </w:rPr>
        <w:t>UL transmission on</w:t>
      </w:r>
      <w:r w:rsidR="00ED1EEA">
        <w:rPr>
          <w:rFonts w:ascii="Times New Roman" w:hAnsi="Times New Roman" w:cs="Times New Roman"/>
        </w:rPr>
        <w:t xml:space="preserve"> the configured UL resource </w:t>
      </w:r>
      <w:r w:rsidR="00ED1EEA" w:rsidRPr="00D361BF">
        <w:rPr>
          <w:rFonts w:ascii="Times New Roman" w:hAnsi="Times New Roman" w:cs="Times New Roman"/>
        </w:rPr>
        <w:t xml:space="preserve">that is </w:t>
      </w:r>
      <w:r w:rsidR="00C61653">
        <w:rPr>
          <w:rFonts w:ascii="Times New Roman" w:hAnsi="Times New Roman" w:cs="Times New Roman"/>
        </w:rPr>
        <w:t>only associated to</w:t>
      </w:r>
      <w:r w:rsidR="00ED1EEA" w:rsidRPr="00D361BF">
        <w:rPr>
          <w:rFonts w:ascii="Times New Roman" w:hAnsi="Times New Roman" w:cs="Times New Roman"/>
        </w:rPr>
        <w:t xml:space="preserve"> TCI states </w:t>
      </w:r>
      <w:r w:rsidR="00C61653">
        <w:rPr>
          <w:rFonts w:ascii="Times New Roman" w:hAnsi="Times New Roman" w:cs="Times New Roman"/>
        </w:rPr>
        <w:t xml:space="preserve">with TAT expired and </w:t>
      </w:r>
      <w:r w:rsidR="002E058A">
        <w:rPr>
          <w:rFonts w:ascii="Times New Roman" w:hAnsi="Times New Roman" w:cs="Times New Roman"/>
        </w:rPr>
        <w:t xml:space="preserve">perform </w:t>
      </w:r>
      <w:r w:rsidR="000116B3">
        <w:rPr>
          <w:rFonts w:ascii="Times New Roman" w:hAnsi="Times New Roman" w:cs="Times New Roman"/>
        </w:rPr>
        <w:t xml:space="preserve">UL transmission on </w:t>
      </w:r>
      <w:r w:rsidR="00C61653">
        <w:rPr>
          <w:rFonts w:ascii="Times New Roman" w:hAnsi="Times New Roman" w:cs="Times New Roman"/>
        </w:rPr>
        <w:t>th</w:t>
      </w:r>
      <w:r w:rsidR="00516C28">
        <w:rPr>
          <w:rFonts w:ascii="Times New Roman" w:hAnsi="Times New Roman" w:cs="Times New Roman"/>
        </w:rPr>
        <w:t xml:space="preserve">e </w:t>
      </w:r>
      <w:r w:rsidR="008D3812">
        <w:rPr>
          <w:rFonts w:ascii="Times New Roman" w:hAnsi="Times New Roman" w:cs="Times New Roman"/>
        </w:rPr>
        <w:t xml:space="preserve">configured </w:t>
      </w:r>
      <w:r w:rsidR="00516C28">
        <w:rPr>
          <w:rFonts w:ascii="Times New Roman" w:hAnsi="Times New Roman" w:cs="Times New Roman"/>
        </w:rPr>
        <w:t>UL</w:t>
      </w:r>
      <w:r w:rsidR="00C61653">
        <w:rPr>
          <w:rFonts w:ascii="Times New Roman" w:hAnsi="Times New Roman" w:cs="Times New Roman"/>
        </w:rPr>
        <w:t xml:space="preserve"> resource </w:t>
      </w:r>
      <w:r w:rsidR="004E5943">
        <w:rPr>
          <w:rFonts w:ascii="Times New Roman" w:hAnsi="Times New Roman" w:cs="Times New Roman"/>
        </w:rPr>
        <w:t xml:space="preserve">once </w:t>
      </w:r>
      <w:r w:rsidR="004E5943" w:rsidRPr="00D361BF">
        <w:rPr>
          <w:rFonts w:ascii="Times New Roman" w:hAnsi="Times New Roman" w:cs="Times New Roman"/>
        </w:rPr>
        <w:t xml:space="preserve">TCI states </w:t>
      </w:r>
      <w:r w:rsidR="004E5943">
        <w:rPr>
          <w:rFonts w:ascii="Times New Roman" w:hAnsi="Times New Roman" w:cs="Times New Roman"/>
        </w:rPr>
        <w:t xml:space="preserve">with TAT running are indicated </w:t>
      </w:r>
      <w:r w:rsidR="001522F2">
        <w:rPr>
          <w:rFonts w:ascii="Times New Roman" w:hAnsi="Times New Roman" w:cs="Times New Roman"/>
        </w:rPr>
        <w:t xml:space="preserve">or </w:t>
      </w:r>
      <w:r w:rsidR="00C61653">
        <w:rPr>
          <w:rFonts w:ascii="Times New Roman" w:hAnsi="Times New Roman" w:cs="Times New Roman"/>
        </w:rPr>
        <w:t xml:space="preserve">once the </w:t>
      </w:r>
      <w:r w:rsidR="00A24DA6">
        <w:rPr>
          <w:rFonts w:ascii="Times New Roman" w:hAnsi="Times New Roman" w:cs="Times New Roman"/>
        </w:rPr>
        <w:t xml:space="preserve">expired </w:t>
      </w:r>
      <w:r w:rsidR="00C61653">
        <w:rPr>
          <w:rFonts w:ascii="Times New Roman" w:hAnsi="Times New Roman" w:cs="Times New Roman"/>
        </w:rPr>
        <w:t>TAT is recovered</w:t>
      </w:r>
      <w:r w:rsidR="0031390F">
        <w:rPr>
          <w:rFonts w:ascii="Times New Roman" w:hAnsi="Times New Roman" w:cs="Times New Roman"/>
        </w:rPr>
        <w:t>.</w:t>
      </w:r>
    </w:p>
    <w:p w14:paraId="6676DBB1" w14:textId="26BD0B88" w:rsidR="006349F9" w:rsidRDefault="00FD4FC8" w:rsidP="00EE3D2C">
      <w:pPr>
        <w:spacing w:after="160" w:line="259" w:lineRule="auto"/>
        <w:rPr>
          <w:rFonts w:ascii="Times New Roman" w:hAnsi="Times New Roman" w:cs="Times New Roman"/>
          <w:b/>
        </w:rPr>
      </w:pPr>
      <w:r w:rsidRPr="00BD0830">
        <w:rPr>
          <w:rFonts w:ascii="Times New Roman" w:hAnsi="Times New Roman" w:cs="Times New Roman"/>
          <w:b/>
        </w:rPr>
        <w:t xml:space="preserve">Proposal </w:t>
      </w:r>
      <w:r w:rsidR="00A46F4E">
        <w:rPr>
          <w:rFonts w:ascii="Times New Roman" w:hAnsi="Times New Roman" w:cs="Times New Roman"/>
          <w:b/>
        </w:rPr>
        <w:t>3</w:t>
      </w:r>
      <w:r w:rsidRPr="00BD0830">
        <w:rPr>
          <w:rFonts w:ascii="Times New Roman" w:hAnsi="Times New Roman" w:cs="Times New Roman"/>
          <w:b/>
        </w:rPr>
        <w:t xml:space="preserve">: </w:t>
      </w:r>
      <w:r w:rsidR="00A46F4E">
        <w:rPr>
          <w:rFonts w:ascii="Times New Roman" w:hAnsi="Times New Roman" w:cs="Times New Roman"/>
          <w:b/>
        </w:rPr>
        <w:t>W</w:t>
      </w:r>
      <w:r w:rsidR="00DB6578">
        <w:rPr>
          <w:rFonts w:ascii="Times New Roman" w:hAnsi="Times New Roman" w:cs="Times New Roman"/>
          <w:b/>
        </w:rPr>
        <w:t xml:space="preserve">ith 2 TAGs, when </w:t>
      </w:r>
      <w:r w:rsidR="00DB6578" w:rsidRPr="006A51E5">
        <w:rPr>
          <w:rFonts w:ascii="Times New Roman" w:hAnsi="Times New Roman" w:cs="Times New Roman"/>
          <w:b/>
        </w:rPr>
        <w:t xml:space="preserve">one TAT </w:t>
      </w:r>
      <w:r w:rsidR="00DB6578">
        <w:rPr>
          <w:rFonts w:ascii="Times New Roman" w:hAnsi="Times New Roman" w:cs="Times New Roman"/>
          <w:b/>
        </w:rPr>
        <w:t>for a TAG expired (</w:t>
      </w:r>
      <w:r w:rsidR="00A271CA">
        <w:rPr>
          <w:rFonts w:ascii="Times New Roman" w:hAnsi="Times New Roman" w:cs="Times New Roman"/>
          <w:b/>
        </w:rPr>
        <w:t xml:space="preserve">PTAG in 2-PTAG model </w:t>
      </w:r>
      <w:r w:rsidR="00DB6578">
        <w:rPr>
          <w:rFonts w:ascii="Times New Roman" w:hAnsi="Times New Roman" w:cs="Times New Roman"/>
          <w:b/>
        </w:rPr>
        <w:t>or STAG),</w:t>
      </w:r>
      <w:r w:rsidR="00DB6578" w:rsidRPr="006A51E5">
        <w:rPr>
          <w:rFonts w:ascii="Times New Roman" w:hAnsi="Times New Roman" w:cs="Times New Roman"/>
          <w:b/>
        </w:rPr>
        <w:t xml:space="preserve"> while the other TAT </w:t>
      </w:r>
      <w:r w:rsidR="00DB6578">
        <w:rPr>
          <w:rFonts w:ascii="Times New Roman" w:hAnsi="Times New Roman" w:cs="Times New Roman"/>
          <w:b/>
        </w:rPr>
        <w:t>for the other TAG</w:t>
      </w:r>
      <w:r w:rsidR="00DB6578" w:rsidRPr="006A51E5">
        <w:rPr>
          <w:rFonts w:ascii="Times New Roman" w:hAnsi="Times New Roman" w:cs="Times New Roman"/>
          <w:b/>
        </w:rPr>
        <w:t xml:space="preserve"> running</w:t>
      </w:r>
      <w:r w:rsidR="00DB6578">
        <w:rPr>
          <w:rFonts w:ascii="Times New Roman" w:hAnsi="Times New Roman" w:cs="Times New Roman"/>
          <w:b/>
        </w:rPr>
        <w:t xml:space="preserve">, </w:t>
      </w:r>
      <w:r w:rsidR="009A0EDD" w:rsidRPr="009A0EDD">
        <w:rPr>
          <w:rFonts w:ascii="Times New Roman" w:hAnsi="Times New Roman" w:cs="Times New Roman"/>
          <w:b/>
        </w:rPr>
        <w:t xml:space="preserve">do not release PUCCH, SRS, configured downlink assignment, configured UL grant, </w:t>
      </w:r>
      <w:r w:rsidR="009A0EDD">
        <w:rPr>
          <w:rFonts w:ascii="Times New Roman" w:hAnsi="Times New Roman" w:cs="Times New Roman"/>
          <w:b/>
        </w:rPr>
        <w:t>or</w:t>
      </w:r>
      <w:r w:rsidR="009A0EDD" w:rsidRPr="009A0EDD">
        <w:rPr>
          <w:rFonts w:ascii="Times New Roman" w:hAnsi="Times New Roman" w:cs="Times New Roman"/>
          <w:b/>
        </w:rPr>
        <w:t xml:space="preserve"> PUSCH for SP CSI repo</w:t>
      </w:r>
      <w:r w:rsidR="009A0EDD" w:rsidRPr="00AD7632">
        <w:rPr>
          <w:rFonts w:ascii="Times New Roman" w:hAnsi="Times New Roman" w:cs="Times New Roman"/>
          <w:b/>
        </w:rPr>
        <w:t>rt</w:t>
      </w:r>
      <w:r w:rsidR="000D6FB6" w:rsidRPr="00AD7632">
        <w:rPr>
          <w:rFonts w:ascii="Times New Roman" w:hAnsi="Times New Roman" w:cs="Times New Roman"/>
          <w:b/>
        </w:rPr>
        <w:t xml:space="preserve">, </w:t>
      </w:r>
      <w:r w:rsidR="002A1F64" w:rsidRPr="00AD7632">
        <w:rPr>
          <w:rFonts w:ascii="Times New Roman" w:hAnsi="Times New Roman" w:cs="Times New Roman"/>
          <w:b/>
        </w:rPr>
        <w:t>stop</w:t>
      </w:r>
      <w:r w:rsidR="000D6FB6" w:rsidRPr="00AD7632">
        <w:rPr>
          <w:rFonts w:ascii="Times New Roman" w:hAnsi="Times New Roman" w:cs="Times New Roman"/>
          <w:b/>
        </w:rPr>
        <w:t xml:space="preserve"> UL transmission on the configured UL resource for PUCCH and PUSCH that is only associated to TCI states with TAT expired</w:t>
      </w:r>
      <w:r w:rsidR="00675F0F">
        <w:rPr>
          <w:rFonts w:ascii="Times New Roman" w:hAnsi="Times New Roman" w:cs="Times New Roman"/>
          <w:b/>
        </w:rPr>
        <w:t>.</w:t>
      </w:r>
    </w:p>
    <w:p w14:paraId="3D703719" w14:textId="77777777" w:rsidR="00124397" w:rsidRPr="00A22FED" w:rsidRDefault="00124397" w:rsidP="00EE3D2C">
      <w:pPr>
        <w:spacing w:after="160" w:line="259" w:lineRule="auto"/>
        <w:rPr>
          <w:rFonts w:ascii="Times New Roman" w:hAnsi="Times New Roman" w:cs="Times New Roman"/>
          <w:b/>
        </w:rPr>
      </w:pPr>
    </w:p>
    <w:p w14:paraId="3296BCB7" w14:textId="7AE26E1D" w:rsidR="00223B9F" w:rsidRDefault="0049389E" w:rsidP="00405A25">
      <w:pPr>
        <w:pStyle w:val="Heading2"/>
      </w:pPr>
      <w:r>
        <w:t>Impact on RACH</w:t>
      </w:r>
    </w:p>
    <w:p w14:paraId="212EA47A" w14:textId="77777777" w:rsidR="00FF22E4" w:rsidRDefault="00B43E59" w:rsidP="00FF22E4">
      <w:pPr>
        <w:spacing w:after="160" w:line="259" w:lineRule="auto"/>
        <w:rPr>
          <w:rFonts w:ascii="Times New Roman" w:hAnsi="Times New Roman" w:cs="Times New Roman"/>
        </w:rPr>
      </w:pPr>
      <w:bookmarkStart w:id="5" w:name="_Hlk142252059"/>
      <w:r w:rsidRPr="00BD0830">
        <w:rPr>
          <w:rFonts w:ascii="Times New Roman" w:hAnsi="Times New Roman" w:cs="Times New Roman"/>
        </w:rPr>
        <w:t xml:space="preserve">RAN1 </w:t>
      </w:r>
      <w:r>
        <w:rPr>
          <w:rFonts w:ascii="Times New Roman" w:hAnsi="Times New Roman" w:cs="Times New Roman"/>
        </w:rPr>
        <w:t>has agreed to support CFRA by PDCCH order to obtain TAs for multi-DCI multi-TRP operation for both intra-cell and inter-cell cases.</w:t>
      </w:r>
    </w:p>
    <w:p w14:paraId="1D83DD16" w14:textId="766D71E9" w:rsidR="00986407" w:rsidRDefault="00986407" w:rsidP="00986407">
      <w:pPr>
        <w:pStyle w:val="Heading3"/>
      </w:pPr>
      <w:r>
        <w:lastRenderedPageBreak/>
        <w:t>I</w:t>
      </w:r>
      <w:r w:rsidRPr="00986407">
        <w:t>ntra-cell PDCCH order CFRA</w:t>
      </w:r>
    </w:p>
    <w:p w14:paraId="6BF9589E" w14:textId="316F7FBA" w:rsidR="00B43E59" w:rsidRDefault="00CA5E5B" w:rsidP="00FF22E4">
      <w:pPr>
        <w:spacing w:after="160" w:line="259" w:lineRule="auto"/>
        <w:rPr>
          <w:rFonts w:ascii="Times New Roman" w:hAnsi="Times New Roman" w:cs="Times New Roman"/>
        </w:rPr>
      </w:pPr>
      <w:r>
        <w:rPr>
          <w:rFonts w:ascii="Times New Roman" w:hAnsi="Times New Roman" w:cs="Times New Roman"/>
        </w:rPr>
        <w:t xml:space="preserve">For intra-cell PDCCH order </w:t>
      </w:r>
      <w:r w:rsidR="00B43E59">
        <w:rPr>
          <w:rFonts w:ascii="Times New Roman" w:hAnsi="Times New Roman" w:cs="Times New Roman"/>
        </w:rPr>
        <w:t>CFRA</w:t>
      </w:r>
      <w:r>
        <w:rPr>
          <w:rFonts w:ascii="Times New Roman" w:hAnsi="Times New Roman" w:cs="Times New Roman"/>
        </w:rPr>
        <w:t xml:space="preserve">, </w:t>
      </w:r>
      <w:r w:rsidR="00B43E59">
        <w:rPr>
          <w:rFonts w:ascii="Times New Roman" w:hAnsi="Times New Roman" w:cs="Times New Roman"/>
        </w:rPr>
        <w:t xml:space="preserve">RAN1 has informed the following agreement on TAG indication in RAR in LS R1-2308674. </w:t>
      </w:r>
    </w:p>
    <w:tbl>
      <w:tblPr>
        <w:tblStyle w:val="TableGrid"/>
        <w:tblW w:w="0" w:type="auto"/>
        <w:tblLook w:val="04A0" w:firstRow="1" w:lastRow="0" w:firstColumn="1" w:lastColumn="0" w:noHBand="0" w:noVBand="1"/>
      </w:tblPr>
      <w:tblGrid>
        <w:gridCol w:w="9631"/>
      </w:tblGrid>
      <w:tr w:rsidR="00FF22E4" w14:paraId="0CCFDDA7" w14:textId="77777777" w:rsidTr="00FF22E4">
        <w:tc>
          <w:tcPr>
            <w:tcW w:w="9631" w:type="dxa"/>
          </w:tcPr>
          <w:p w14:paraId="1D76FD60" w14:textId="77777777" w:rsidR="00FF22E4" w:rsidRPr="00B43E59" w:rsidRDefault="00FF22E4" w:rsidP="00FF22E4">
            <w:pPr>
              <w:numPr>
                <w:ilvl w:val="0"/>
                <w:numId w:val="11"/>
              </w:numPr>
              <w:spacing w:afterLines="50" w:after="120"/>
              <w:jc w:val="both"/>
              <w:rPr>
                <w:rFonts w:ascii="Times" w:eastAsia="Yu Mincho" w:hAnsi="Times" w:cs="Times"/>
                <w:lang w:eastAsia="ja-JP"/>
              </w:rPr>
            </w:pPr>
            <w:r w:rsidRPr="00B43E59">
              <w:rPr>
                <w:rFonts w:ascii="Times" w:eastAsia="Batang" w:hAnsi="Times" w:cs="Times"/>
                <w:b/>
                <w:bCs/>
                <w:u w:val="single"/>
                <w:lang w:eastAsia="x-none"/>
              </w:rPr>
              <w:t>For R18 MIMO WI</w:t>
            </w:r>
            <w:r w:rsidRPr="00B43E59">
              <w:rPr>
                <w:rFonts w:ascii="Times" w:eastAsia="Batang" w:hAnsi="Times" w:cs="Times"/>
                <w:lang w:eastAsia="x-none"/>
              </w:rPr>
              <w:t xml:space="preserve">, RAN1 made the following </w:t>
            </w:r>
            <w:r w:rsidRPr="00B43E59">
              <w:rPr>
                <w:rFonts w:ascii="Times New Roman" w:eastAsia="Batang" w:hAnsi="Times New Roman" w:cs="Times New Roman"/>
                <w:lang w:eastAsia="x-none"/>
              </w:rPr>
              <w:t xml:space="preserve">agreement in RAN1#114 </w:t>
            </w:r>
            <w:r w:rsidRPr="00B43E59">
              <w:rPr>
                <w:rFonts w:ascii="Times New Roman" w:eastAsia="SimSun" w:hAnsi="Times New Roman" w:cs="Times New Roman"/>
                <w:szCs w:val="20"/>
                <w:lang w:eastAsia="x-none"/>
              </w:rPr>
              <w:t xml:space="preserve">related to MAC CE. </w:t>
            </w:r>
            <w:r w:rsidRPr="00B43E59">
              <w:rPr>
                <w:rFonts w:ascii="Times New Roman" w:eastAsia="Batang" w:hAnsi="Times New Roman" w:cs="Times New Roman"/>
                <w:szCs w:val="20"/>
                <w:lang w:val="en-GB" w:eastAsia="x-none"/>
              </w:rPr>
              <w:t xml:space="preserve">RAN1 respectfully asks RAN2 to take </w:t>
            </w:r>
            <w:proofErr w:type="spellStart"/>
            <w:r w:rsidRPr="00B43E59">
              <w:rPr>
                <w:rFonts w:ascii="Times New Roman" w:eastAsia="Batang" w:hAnsi="Times New Roman" w:cs="Times New Roman"/>
                <w:szCs w:val="20"/>
                <w:lang w:val="en-GB" w:eastAsia="x-none"/>
              </w:rPr>
              <w:t>th</w:t>
            </w:r>
            <w:proofErr w:type="spellEnd"/>
            <w:r w:rsidRPr="00B43E59">
              <w:rPr>
                <w:rFonts w:ascii="Times New Roman" w:eastAsia="Batang" w:hAnsi="Times New Roman" w:cs="Times New Roman"/>
                <w:szCs w:val="20"/>
                <w:lang w:eastAsia="x-none"/>
              </w:rPr>
              <w:t>is</w:t>
            </w:r>
            <w:r w:rsidRPr="00B43E59">
              <w:rPr>
                <w:rFonts w:ascii="Times New Roman" w:eastAsia="Batang" w:hAnsi="Times New Roman" w:cs="Times New Roman"/>
                <w:szCs w:val="20"/>
                <w:lang w:val="en-GB" w:eastAsia="x-none"/>
              </w:rPr>
              <w:t xml:space="preserve"> into account in their future work</w:t>
            </w:r>
            <w:r w:rsidRPr="00B43E59">
              <w:rPr>
                <w:rFonts w:ascii="Times" w:eastAsia="Batang" w:hAnsi="Times" w:cs="Times"/>
                <w:lang w:eastAsia="x-none"/>
              </w:rPr>
              <w:t>.</w:t>
            </w:r>
          </w:p>
          <w:p w14:paraId="78E31E11" w14:textId="77777777" w:rsidR="00FF22E4" w:rsidRPr="00B43E59" w:rsidRDefault="00FF22E4" w:rsidP="00FF22E4">
            <w:pPr>
              <w:spacing w:after="0"/>
              <w:ind w:left="720"/>
              <w:rPr>
                <w:rFonts w:ascii="Times New Roman" w:eastAsia="Times New Roman" w:hAnsi="Times New Roman" w:cs="Times New Roman"/>
                <w:szCs w:val="20"/>
              </w:rPr>
            </w:pPr>
            <w:r w:rsidRPr="00B43E59">
              <w:rPr>
                <w:rFonts w:ascii="Times New Roman" w:eastAsia="Times New Roman" w:hAnsi="Times New Roman" w:cs="Times New Roman"/>
                <w:sz w:val="22"/>
                <w:szCs w:val="22"/>
                <w:lang w:eastAsia="en-US"/>
              </w:rPr>
              <w:t> </w:t>
            </w:r>
            <w:r w:rsidRPr="00B43E59">
              <w:rPr>
                <w:rFonts w:ascii="Times New Roman" w:eastAsia="Times New Roman" w:hAnsi="Times New Roman" w:cs="Times New Roman"/>
                <w:b/>
                <w:bCs/>
                <w:szCs w:val="20"/>
                <w:shd w:val="clear" w:color="auto" w:fill="00FF00"/>
                <w:lang w:eastAsia="en-US"/>
              </w:rPr>
              <w:t>Agreement</w:t>
            </w:r>
          </w:p>
          <w:p w14:paraId="3C057C58" w14:textId="77777777" w:rsidR="00FF22E4" w:rsidRPr="00B43E59" w:rsidRDefault="00FF22E4" w:rsidP="00FF22E4">
            <w:pPr>
              <w:spacing w:after="0"/>
              <w:ind w:left="720"/>
              <w:rPr>
                <w:rFonts w:ascii="Times New Roman" w:eastAsia="Times New Roman" w:hAnsi="Times New Roman" w:cs="Times New Roman"/>
                <w:szCs w:val="20"/>
                <w:lang w:eastAsia="en-US"/>
              </w:rPr>
            </w:pPr>
            <w:r w:rsidRPr="00B43E59">
              <w:rPr>
                <w:rFonts w:ascii="Times New Roman" w:eastAsia="Times New Roman" w:hAnsi="Times New Roman" w:cs="Times New Roman"/>
                <w:i/>
                <w:iCs/>
                <w:szCs w:val="20"/>
                <w:lang w:eastAsia="en-US"/>
              </w:rPr>
              <w:t>For intra-cell multi-DCI based Multi-TRP operation with two TA enhancement and PDCCH order CFRA, indicate a representation of the TAG ID with 1 bit (either the first TAG ID or the second TAG ID for the serving cell) as part of TA command in RAR</w:t>
            </w:r>
          </w:p>
          <w:p w14:paraId="151975FB" w14:textId="0180FB7F" w:rsidR="00FF22E4" w:rsidRPr="00FF22E4" w:rsidRDefault="00FF22E4" w:rsidP="00FF22E4">
            <w:pPr>
              <w:spacing w:after="0"/>
              <w:ind w:left="720"/>
              <w:rPr>
                <w:rFonts w:ascii="Times New Roman" w:eastAsia="Times New Roman" w:hAnsi="Times New Roman" w:cs="Times New Roman"/>
                <w:szCs w:val="20"/>
                <w:lang w:eastAsia="en-US"/>
              </w:rPr>
            </w:pPr>
            <w:r w:rsidRPr="00B43E59">
              <w:rPr>
                <w:rFonts w:ascii="Times New Roman" w:eastAsia="Times New Roman" w:hAnsi="Times New Roman" w:cs="Times New Roman"/>
                <w:i/>
                <w:iCs/>
                <w:szCs w:val="20"/>
                <w:lang w:eastAsia="en-US"/>
              </w:rPr>
              <w:t xml:space="preserve">Note: For intra-cell multi-DCI based Multi-TRP operation, only a single </w:t>
            </w:r>
            <w:proofErr w:type="spellStart"/>
            <w:proofErr w:type="gramStart"/>
            <w:r w:rsidRPr="00B43E59">
              <w:rPr>
                <w:rFonts w:ascii="Times New Roman" w:eastAsia="Times New Roman" w:hAnsi="Times New Roman" w:cs="Times New Roman"/>
                <w:i/>
                <w:iCs/>
                <w:szCs w:val="20"/>
                <w:lang w:eastAsia="en-US"/>
              </w:rPr>
              <w:t>N</w:t>
            </w:r>
            <w:r w:rsidRPr="00B43E59">
              <w:rPr>
                <w:rFonts w:ascii="Times New Roman" w:eastAsia="Times New Roman" w:hAnsi="Times New Roman" w:cs="Times New Roman"/>
                <w:i/>
                <w:iCs/>
                <w:szCs w:val="20"/>
                <w:vertAlign w:val="subscript"/>
                <w:lang w:eastAsia="en-US"/>
              </w:rPr>
              <w:t>TA,offset</w:t>
            </w:r>
            <w:proofErr w:type="spellEnd"/>
            <w:proofErr w:type="gramEnd"/>
            <w:r w:rsidRPr="00B43E59">
              <w:rPr>
                <w:rFonts w:ascii="Times New Roman" w:eastAsia="Times New Roman" w:hAnsi="Times New Roman" w:cs="Times New Roman"/>
                <w:i/>
                <w:iCs/>
                <w:szCs w:val="20"/>
                <w:lang w:eastAsia="en-US"/>
              </w:rPr>
              <w:t xml:space="preserve"> is configured. </w:t>
            </w:r>
          </w:p>
        </w:tc>
      </w:tr>
    </w:tbl>
    <w:p w14:paraId="51B73A0C" w14:textId="2F80F372" w:rsidR="0049389E" w:rsidRDefault="00B43E59" w:rsidP="00BD0830">
      <w:pPr>
        <w:spacing w:after="160" w:line="259" w:lineRule="auto"/>
        <w:rPr>
          <w:rFonts w:ascii="Times New Roman" w:hAnsi="Times New Roman" w:cs="Times New Roman"/>
        </w:rPr>
      </w:pPr>
      <w:r>
        <w:rPr>
          <w:rFonts w:ascii="Times New Roman" w:hAnsi="Times New Roman" w:cs="Times New Roman"/>
        </w:rPr>
        <w:t xml:space="preserve"> </w:t>
      </w:r>
    </w:p>
    <w:p w14:paraId="010826E6" w14:textId="5183FBE7" w:rsidR="00986407" w:rsidRDefault="00986407" w:rsidP="00BD0830">
      <w:pPr>
        <w:spacing w:after="160" w:line="259" w:lineRule="auto"/>
        <w:rPr>
          <w:rFonts w:ascii="Times New Roman" w:hAnsi="Times New Roman" w:cs="Times New Roman"/>
          <w:b/>
        </w:rPr>
      </w:pPr>
      <w:r w:rsidRPr="00BD0830">
        <w:rPr>
          <w:rFonts w:ascii="Times New Roman" w:hAnsi="Times New Roman" w:cs="Times New Roman"/>
          <w:b/>
        </w:rPr>
        <w:t xml:space="preserve">Proposal </w:t>
      </w:r>
      <w:r>
        <w:rPr>
          <w:rFonts w:ascii="Times New Roman" w:hAnsi="Times New Roman" w:cs="Times New Roman"/>
          <w:b/>
        </w:rPr>
        <w:t>4</w:t>
      </w:r>
      <w:r w:rsidRPr="00BD0830">
        <w:rPr>
          <w:rFonts w:ascii="Times New Roman" w:hAnsi="Times New Roman" w:cs="Times New Roman"/>
          <w:b/>
        </w:rPr>
        <w:t xml:space="preserve">: </w:t>
      </w:r>
      <w:r>
        <w:rPr>
          <w:rFonts w:ascii="Times New Roman" w:hAnsi="Times New Roman" w:cs="Times New Roman"/>
          <w:b/>
        </w:rPr>
        <w:t>With 2 TAGs, for intra-cell PDCCH order CFRA, confirm RAN1 agreement that the R bit in RAR is used for TAG indication.</w:t>
      </w:r>
    </w:p>
    <w:p w14:paraId="19BADD82" w14:textId="076E5D23" w:rsidR="00C05CD5" w:rsidRDefault="00C05CD5" w:rsidP="00BD0830">
      <w:pPr>
        <w:spacing w:after="160" w:line="259" w:lineRule="auto"/>
        <w:rPr>
          <w:rFonts w:ascii="Times New Roman" w:hAnsi="Times New Roman" w:cs="Times New Roman"/>
        </w:rPr>
      </w:pPr>
      <w:r>
        <w:rPr>
          <w:rFonts w:ascii="Times New Roman" w:hAnsi="Times New Roman" w:cs="Times New Roman"/>
        </w:rPr>
        <w:t xml:space="preserve">Since the </w:t>
      </w:r>
      <w:r w:rsidR="00D06948">
        <w:rPr>
          <w:rFonts w:ascii="Times New Roman" w:hAnsi="Times New Roman" w:cs="Times New Roman"/>
        </w:rPr>
        <w:t xml:space="preserve">R bit can only indicate the first or the second TAG of a serving cell, not the TAG ID value, we have to </w:t>
      </w:r>
      <w:bookmarkStart w:id="6" w:name="_Hlk146048888"/>
      <w:r w:rsidR="00D06948">
        <w:rPr>
          <w:rFonts w:ascii="Times New Roman" w:hAnsi="Times New Roman" w:cs="Times New Roman"/>
        </w:rPr>
        <w:t>specify the legacy tag-Id</w:t>
      </w:r>
      <w:r w:rsidR="008B787F">
        <w:rPr>
          <w:rFonts w:ascii="Times New Roman" w:hAnsi="Times New Roman" w:cs="Times New Roman"/>
        </w:rPr>
        <w:t xml:space="preserve"> (</w:t>
      </w:r>
      <w:r w:rsidR="00A6114D">
        <w:rPr>
          <w:rFonts w:ascii="Times New Roman" w:hAnsi="Times New Roman" w:cs="Times New Roman"/>
        </w:rPr>
        <w:t>i.e., tag 0)</w:t>
      </w:r>
      <w:r w:rsidR="00D06948">
        <w:rPr>
          <w:rFonts w:ascii="Times New Roman" w:hAnsi="Times New Roman" w:cs="Times New Roman"/>
        </w:rPr>
        <w:t xml:space="preserve"> is the first TAG ID, and the new tag-Id2 is the second TAG ID </w:t>
      </w:r>
      <w:bookmarkEnd w:id="6"/>
      <w:r w:rsidR="00D06948">
        <w:rPr>
          <w:rFonts w:ascii="Times New Roman" w:hAnsi="Times New Roman" w:cs="Times New Roman"/>
        </w:rPr>
        <w:t>in RRC.</w:t>
      </w:r>
    </w:p>
    <w:p w14:paraId="4F63BC09" w14:textId="2D05FD7E" w:rsidR="00C05CD5" w:rsidRPr="00D06948" w:rsidRDefault="00C05CD5" w:rsidP="00BD0830">
      <w:pPr>
        <w:spacing w:after="160" w:line="259" w:lineRule="auto"/>
        <w:rPr>
          <w:rFonts w:ascii="Times New Roman" w:hAnsi="Times New Roman" w:cs="Times New Roman"/>
          <w:b/>
        </w:rPr>
      </w:pPr>
      <w:r w:rsidRPr="00D06948">
        <w:rPr>
          <w:rFonts w:ascii="Times New Roman" w:hAnsi="Times New Roman" w:cs="Times New Roman"/>
          <w:b/>
        </w:rPr>
        <w:t xml:space="preserve">Proposal 5: </w:t>
      </w:r>
      <w:r w:rsidR="00D06948">
        <w:rPr>
          <w:rFonts w:ascii="Times New Roman" w:hAnsi="Times New Roman" w:cs="Times New Roman"/>
          <w:b/>
        </w:rPr>
        <w:t xml:space="preserve">For a </w:t>
      </w:r>
      <w:proofErr w:type="spellStart"/>
      <w:r w:rsidR="009E1F72">
        <w:rPr>
          <w:rFonts w:ascii="Times New Roman" w:hAnsi="Times New Roman" w:cs="Times New Roman"/>
          <w:b/>
        </w:rPr>
        <w:t>SpCell</w:t>
      </w:r>
      <w:proofErr w:type="spellEnd"/>
      <w:r w:rsidR="00D06948">
        <w:rPr>
          <w:rFonts w:ascii="Times New Roman" w:hAnsi="Times New Roman" w:cs="Times New Roman"/>
          <w:b/>
        </w:rPr>
        <w:t xml:space="preserve"> configured with two TAGs, </w:t>
      </w:r>
      <w:r w:rsidR="00D06948" w:rsidRPr="00D06948">
        <w:rPr>
          <w:rFonts w:ascii="Times New Roman" w:hAnsi="Times New Roman" w:cs="Times New Roman"/>
          <w:b/>
        </w:rPr>
        <w:t>specify</w:t>
      </w:r>
      <w:r w:rsidR="00D06948">
        <w:rPr>
          <w:rFonts w:ascii="Times New Roman" w:hAnsi="Times New Roman" w:cs="Times New Roman"/>
          <w:b/>
        </w:rPr>
        <w:t xml:space="preserve"> in RRC</w:t>
      </w:r>
      <w:r w:rsidR="00D06948" w:rsidRPr="00D06948">
        <w:rPr>
          <w:rFonts w:ascii="Times New Roman" w:hAnsi="Times New Roman" w:cs="Times New Roman"/>
          <w:b/>
        </w:rPr>
        <w:t xml:space="preserve"> the legacy tag-Id</w:t>
      </w:r>
      <w:r w:rsidR="00AA5B50">
        <w:rPr>
          <w:rFonts w:ascii="Times New Roman" w:hAnsi="Times New Roman" w:cs="Times New Roman"/>
          <w:b/>
        </w:rPr>
        <w:t xml:space="preserve"> (i.e., tag 0)</w:t>
      </w:r>
      <w:r w:rsidR="00D06948" w:rsidRPr="00D06948">
        <w:rPr>
          <w:rFonts w:ascii="Times New Roman" w:hAnsi="Times New Roman" w:cs="Times New Roman"/>
          <w:b/>
        </w:rPr>
        <w:t xml:space="preserve"> is the first TAG ID, and the new tag-Id2 is the second TAG ID</w:t>
      </w:r>
      <w:r w:rsidR="00D06948">
        <w:rPr>
          <w:rFonts w:ascii="Times New Roman" w:hAnsi="Times New Roman" w:cs="Times New Roman"/>
          <w:b/>
        </w:rPr>
        <w:t>.</w:t>
      </w:r>
    </w:p>
    <w:p w14:paraId="188F7E2A" w14:textId="5223C5A6" w:rsidR="00986407" w:rsidRDefault="00986407" w:rsidP="00986407">
      <w:pPr>
        <w:pStyle w:val="Heading3"/>
      </w:pPr>
      <w:r>
        <w:t>I</w:t>
      </w:r>
      <w:r w:rsidRPr="00986407">
        <w:t>nter-cell PDCCH order CFRA</w:t>
      </w:r>
    </w:p>
    <w:p w14:paraId="5AEB6ACB" w14:textId="533E9A41" w:rsidR="00FF22E4" w:rsidRDefault="00A341F5" w:rsidP="00A341F5">
      <w:pPr>
        <w:spacing w:after="160" w:line="259" w:lineRule="auto"/>
        <w:rPr>
          <w:rFonts w:ascii="Times New Roman" w:hAnsi="Times New Roman" w:cs="Times New Roman"/>
        </w:rPr>
      </w:pPr>
      <w:r>
        <w:rPr>
          <w:rFonts w:ascii="Times New Roman" w:hAnsi="Times New Roman" w:cs="Times New Roman"/>
        </w:rPr>
        <w:t>For inter-cell PDCCH order CFRA</w:t>
      </w:r>
      <w:r w:rsidR="00CA4E46">
        <w:rPr>
          <w:rFonts w:ascii="Times New Roman" w:hAnsi="Times New Roman" w:cs="Times New Roman"/>
        </w:rPr>
        <w:t xml:space="preserve">, RACH configuration for RACH towards additional PCIs is needed. </w:t>
      </w:r>
      <w:r w:rsidR="00BD0830" w:rsidRPr="00BD0830">
        <w:rPr>
          <w:rFonts w:ascii="Times New Roman" w:hAnsi="Times New Roman" w:cs="Times New Roman"/>
        </w:rPr>
        <w:t xml:space="preserve">Based on </w:t>
      </w:r>
      <w:r w:rsidR="003B15D6">
        <w:rPr>
          <w:rFonts w:ascii="Times New Roman" w:hAnsi="Times New Roman" w:cs="Times New Roman"/>
        </w:rPr>
        <w:t>t</w:t>
      </w:r>
      <w:r w:rsidR="00792AD4">
        <w:rPr>
          <w:rFonts w:ascii="Times New Roman" w:hAnsi="Times New Roman" w:cs="Times New Roman"/>
        </w:rPr>
        <w:t xml:space="preserve">he following </w:t>
      </w:r>
      <w:r w:rsidR="003B15D6">
        <w:rPr>
          <w:rFonts w:ascii="Times New Roman" w:hAnsi="Times New Roman" w:cs="Times New Roman"/>
        </w:rPr>
        <w:t xml:space="preserve">RAN1 </w:t>
      </w:r>
      <w:r w:rsidR="00BD0830" w:rsidRPr="00BD0830">
        <w:rPr>
          <w:rFonts w:ascii="Times New Roman" w:hAnsi="Times New Roman" w:cs="Times New Roman"/>
        </w:rPr>
        <w:t>agreement</w:t>
      </w:r>
      <w:r w:rsidR="00FF22E4">
        <w:rPr>
          <w:rFonts w:ascii="Times New Roman" w:hAnsi="Times New Roman" w:cs="Times New Roman"/>
        </w:rPr>
        <w:t>s</w:t>
      </w:r>
      <w:r w:rsidR="00BD0830" w:rsidRPr="00BD0830">
        <w:rPr>
          <w:rFonts w:ascii="Times New Roman" w:hAnsi="Times New Roman" w:cs="Times New Roman"/>
        </w:rPr>
        <w:t xml:space="preserve">, </w:t>
      </w:r>
    </w:p>
    <w:p w14:paraId="1DC2708C" w14:textId="77D0D490" w:rsidR="00FF22E4" w:rsidRPr="00FF22E4" w:rsidRDefault="00BD0830" w:rsidP="00FF22E4">
      <w:pPr>
        <w:pStyle w:val="ListParagraph"/>
        <w:numPr>
          <w:ilvl w:val="0"/>
          <w:numId w:val="12"/>
        </w:numPr>
        <w:spacing w:after="160" w:line="259" w:lineRule="auto"/>
        <w:rPr>
          <w:rFonts w:ascii="Times New Roman" w:hAnsi="Times New Roman" w:cs="Times New Roman"/>
          <w:sz w:val="20"/>
        </w:rPr>
      </w:pPr>
      <w:r w:rsidRPr="00FF22E4">
        <w:rPr>
          <w:rFonts w:ascii="Times New Roman" w:hAnsi="Times New Roman" w:cs="Times New Roman"/>
          <w:sz w:val="20"/>
        </w:rPr>
        <w:t xml:space="preserve">one additional PRACH configuration for each additional PCI is supported for RACH </w:t>
      </w:r>
      <w:r w:rsidR="00745A2F" w:rsidRPr="00FF22E4">
        <w:rPr>
          <w:rFonts w:ascii="Times New Roman" w:hAnsi="Times New Roman" w:cs="Times New Roman"/>
          <w:sz w:val="20"/>
        </w:rPr>
        <w:t xml:space="preserve">triggered </w:t>
      </w:r>
      <w:r w:rsidRPr="00FF22E4">
        <w:rPr>
          <w:rFonts w:ascii="Times New Roman" w:hAnsi="Times New Roman" w:cs="Times New Roman"/>
          <w:sz w:val="20"/>
        </w:rPr>
        <w:t>by PDCCH order</w:t>
      </w:r>
      <w:r w:rsidR="00402404">
        <w:rPr>
          <w:rFonts w:ascii="Times New Roman" w:hAnsi="Times New Roman" w:cs="Times New Roman"/>
          <w:sz w:val="20"/>
        </w:rPr>
        <w:t>;</w:t>
      </w:r>
    </w:p>
    <w:p w14:paraId="7D1780FA" w14:textId="5584AA42" w:rsidR="00BD0830" w:rsidRPr="00FF22E4" w:rsidRDefault="00FF22E4" w:rsidP="00FF22E4">
      <w:pPr>
        <w:pStyle w:val="ListParagraph"/>
        <w:numPr>
          <w:ilvl w:val="0"/>
          <w:numId w:val="12"/>
        </w:numPr>
        <w:spacing w:after="160" w:line="259" w:lineRule="auto"/>
        <w:rPr>
          <w:rFonts w:ascii="Times New Roman" w:hAnsi="Times New Roman" w:cs="Times New Roman"/>
          <w:sz w:val="20"/>
        </w:rPr>
      </w:pPr>
      <w:r w:rsidRPr="00FF22E4">
        <w:rPr>
          <w:rFonts w:ascii="Times New Roman" w:hAnsi="Times New Roman" w:cs="Times New Roman"/>
          <w:sz w:val="20"/>
        </w:rPr>
        <w:t>support indication of which PRACH configuration to be used in the RACH procedure in the PDCCH order</w:t>
      </w:r>
    </w:p>
    <w:p w14:paraId="5D8478EC" w14:textId="5641FB88" w:rsidR="00FF22E4" w:rsidRPr="00FF22E4" w:rsidRDefault="00FF22E4" w:rsidP="00FF22E4">
      <w:pPr>
        <w:pStyle w:val="ListParagraph"/>
        <w:numPr>
          <w:ilvl w:val="0"/>
          <w:numId w:val="12"/>
        </w:numPr>
        <w:spacing w:after="160" w:line="259" w:lineRule="auto"/>
        <w:rPr>
          <w:rFonts w:ascii="Times New Roman" w:hAnsi="Times New Roman" w:cs="Times New Roman"/>
          <w:sz w:val="20"/>
        </w:rPr>
      </w:pPr>
      <w:r w:rsidRPr="00FF22E4">
        <w:rPr>
          <w:rFonts w:ascii="Times New Roman" w:hAnsi="Times New Roman" w:cs="Times New Roman"/>
          <w:sz w:val="20"/>
        </w:rPr>
        <w:t>PDCCH order can be received from one TRP triggering CFRA PRACH towards another TRP</w:t>
      </w:r>
      <w:r w:rsidR="00BD2D5F">
        <w:rPr>
          <w:rFonts w:ascii="Times New Roman" w:hAnsi="Times New Roman" w:cs="Times New Roman"/>
          <w:sz w:val="20"/>
        </w:rPr>
        <w:t>;</w:t>
      </w:r>
    </w:p>
    <w:tbl>
      <w:tblPr>
        <w:tblStyle w:val="TableGrid"/>
        <w:tblW w:w="0" w:type="auto"/>
        <w:tblLook w:val="04A0" w:firstRow="1" w:lastRow="0" w:firstColumn="1" w:lastColumn="0" w:noHBand="0" w:noVBand="1"/>
      </w:tblPr>
      <w:tblGrid>
        <w:gridCol w:w="9631"/>
      </w:tblGrid>
      <w:tr w:rsidR="00CA4E46" w14:paraId="4A9FC5AC" w14:textId="77777777" w:rsidTr="00CA4E46">
        <w:tc>
          <w:tcPr>
            <w:tcW w:w="9631" w:type="dxa"/>
          </w:tcPr>
          <w:p w14:paraId="6E6F348B" w14:textId="77777777" w:rsidR="00CA4E46" w:rsidRPr="00BD0830" w:rsidRDefault="00CA4E46" w:rsidP="00CA4E46">
            <w:pPr>
              <w:spacing w:after="0"/>
              <w:jc w:val="both"/>
              <w:rPr>
                <w:rFonts w:ascii="Times New Roman" w:hAnsi="Times New Roman"/>
                <w:b/>
                <w:bCs/>
                <w:highlight w:val="green"/>
              </w:rPr>
            </w:pPr>
            <w:r w:rsidRPr="00BD0830">
              <w:rPr>
                <w:rFonts w:ascii="Times New Roman" w:hAnsi="Times New Roman"/>
                <w:b/>
                <w:bCs/>
                <w:highlight w:val="green"/>
              </w:rPr>
              <w:t>Agreement RAN1-112</w:t>
            </w:r>
          </w:p>
          <w:p w14:paraId="3B3FA944" w14:textId="77777777" w:rsidR="00CA4E46" w:rsidRPr="00BD0830" w:rsidRDefault="00CA4E46" w:rsidP="00CA4E46">
            <w:pPr>
              <w:spacing w:after="160" w:line="259" w:lineRule="auto"/>
              <w:jc w:val="both"/>
              <w:rPr>
                <w:rFonts w:ascii="Times New Roman" w:eastAsia="Microsoft YaHei UI Light" w:hAnsi="Times New Roman" w:cs="Times New Roman"/>
                <w:szCs w:val="22"/>
              </w:rPr>
            </w:pPr>
            <w:r w:rsidRPr="00BD0830">
              <w:rPr>
                <w:rFonts w:ascii="Times New Roman" w:eastAsia="Microsoft YaHei UI Light" w:hAnsi="Times New Roman" w:cs="Times New Roman"/>
                <w:szCs w:val="22"/>
              </w:rPr>
              <w:t>Confirm the following working assumption:</w:t>
            </w:r>
          </w:p>
          <w:p w14:paraId="144D576B" w14:textId="77777777" w:rsidR="00CA4E46" w:rsidRPr="00BD0830" w:rsidRDefault="00CA4E46" w:rsidP="00CA4E46">
            <w:pPr>
              <w:spacing w:after="160" w:line="259" w:lineRule="auto"/>
              <w:rPr>
                <w:rFonts w:ascii="Times New Roman" w:eastAsia="Microsoft YaHei UI Light" w:hAnsi="Times New Roman" w:cs="Times New Roman"/>
                <w:sz w:val="18"/>
                <w:szCs w:val="18"/>
              </w:rPr>
            </w:pPr>
            <w:r w:rsidRPr="00BD0830">
              <w:rPr>
                <w:rFonts w:ascii="Times New Roman" w:eastAsia="Microsoft YaHei UI Light" w:hAnsi="Times New Roman" w:cs="Times New Roman"/>
                <w:sz w:val="18"/>
                <w:szCs w:val="18"/>
              </w:rPr>
              <w:t>For multi-DCI based inter-cell Multi-TRP operation with two TA enhancement, one additional PRACH configuration is supported for each configured additional PCI</w:t>
            </w:r>
          </w:p>
          <w:p w14:paraId="0D85610A" w14:textId="77777777" w:rsidR="00CA4E46" w:rsidRDefault="00CA4E46" w:rsidP="00CA4E46">
            <w:pPr>
              <w:numPr>
                <w:ilvl w:val="0"/>
                <w:numId w:val="2"/>
              </w:numPr>
              <w:spacing w:line="259" w:lineRule="auto"/>
              <w:jc w:val="both"/>
              <w:rPr>
                <w:rFonts w:ascii="Times New Roman" w:eastAsia="Microsoft YaHei UI Light" w:hAnsi="Times New Roman" w:cs="Times New Roman"/>
                <w:sz w:val="18"/>
                <w:szCs w:val="18"/>
                <w:lang w:eastAsia="x-none"/>
              </w:rPr>
            </w:pPr>
            <w:r w:rsidRPr="00BD0830">
              <w:rPr>
                <w:rFonts w:ascii="Times New Roman" w:eastAsia="Microsoft YaHei UI Light" w:hAnsi="Times New Roman" w:cs="Times New Roman"/>
                <w:sz w:val="18"/>
                <w:szCs w:val="18"/>
                <w:lang w:eastAsia="x-none"/>
              </w:rPr>
              <w:t xml:space="preserve">the additional PRACH configuration is used in a RACH procedure triggered by a PDCCH order for the corresponding configured additional PCI </w:t>
            </w:r>
          </w:p>
          <w:p w14:paraId="763887A8" w14:textId="52370833" w:rsidR="00FF22E4" w:rsidRPr="00BD0830" w:rsidRDefault="00FF22E4" w:rsidP="00FF22E4">
            <w:pPr>
              <w:spacing w:after="0"/>
              <w:jc w:val="both"/>
              <w:rPr>
                <w:rFonts w:ascii="Times New Roman" w:hAnsi="Times New Roman"/>
                <w:b/>
                <w:bCs/>
                <w:highlight w:val="green"/>
              </w:rPr>
            </w:pPr>
            <w:r w:rsidRPr="00BD0830">
              <w:rPr>
                <w:rFonts w:ascii="Times New Roman" w:hAnsi="Times New Roman"/>
                <w:b/>
                <w:bCs/>
                <w:highlight w:val="green"/>
              </w:rPr>
              <w:t>Agreement RAN1-112</w:t>
            </w:r>
            <w:r>
              <w:rPr>
                <w:rFonts w:ascii="Times New Roman" w:hAnsi="Times New Roman"/>
                <w:b/>
                <w:bCs/>
                <w:highlight w:val="green"/>
              </w:rPr>
              <w:t>bis</w:t>
            </w:r>
          </w:p>
          <w:p w14:paraId="0661372F" w14:textId="77777777" w:rsidR="00FF22E4" w:rsidRPr="00FF22E4" w:rsidRDefault="00FF22E4" w:rsidP="00FF22E4">
            <w:pPr>
              <w:jc w:val="both"/>
              <w:rPr>
                <w:rFonts w:ascii="Times New Roman" w:eastAsia="Microsoft YaHei UI Light" w:hAnsi="Times New Roman" w:cs="Times New Roman"/>
                <w:szCs w:val="18"/>
              </w:rPr>
            </w:pPr>
            <w:r w:rsidRPr="00FF22E4">
              <w:rPr>
                <w:rFonts w:ascii="Times New Roman" w:eastAsia="Microsoft YaHei UI Light" w:hAnsi="Times New Roman" w:cs="Times New Roman"/>
                <w:iCs/>
                <w:szCs w:val="18"/>
              </w:rPr>
              <w:t>For intercell multi-DCI based Multi-TRP operation with two TA enhancement, support indication of which PRACH configuration to be used in the RACH procedure in the PDCCH order.</w:t>
            </w:r>
          </w:p>
          <w:p w14:paraId="5A8EC2FD" w14:textId="77777777" w:rsidR="00FF22E4" w:rsidRPr="00FF22E4" w:rsidRDefault="00FF22E4" w:rsidP="00FF22E4">
            <w:pPr>
              <w:pStyle w:val="ListParagraph"/>
              <w:numPr>
                <w:ilvl w:val="0"/>
                <w:numId w:val="13"/>
              </w:numPr>
              <w:overflowPunct w:val="0"/>
              <w:autoSpaceDE w:val="0"/>
              <w:autoSpaceDN w:val="0"/>
              <w:adjustRightInd w:val="0"/>
              <w:spacing w:after="180"/>
              <w:textAlignment w:val="baseline"/>
              <w:rPr>
                <w:rFonts w:ascii="Times New Roman" w:eastAsia="Microsoft YaHei UI Light" w:hAnsi="Times New Roman" w:cs="Times New Roman"/>
                <w:sz w:val="20"/>
                <w:szCs w:val="18"/>
              </w:rPr>
            </w:pPr>
            <w:r w:rsidRPr="00FF22E4">
              <w:rPr>
                <w:rFonts w:ascii="Times New Roman" w:eastAsia="Microsoft YaHei UI Light" w:hAnsi="Times New Roman" w:cs="Times New Roman"/>
                <w:iCs/>
                <w:sz w:val="20"/>
                <w:szCs w:val="18"/>
              </w:rPr>
              <w:t xml:space="preserve">FFS: Whether </w:t>
            </w:r>
            <w:proofErr w:type="spellStart"/>
            <w:r w:rsidRPr="00FF22E4">
              <w:rPr>
                <w:rFonts w:ascii="Times New Roman" w:eastAsia="Microsoft YaHei UI Light" w:hAnsi="Times New Roman" w:cs="Times New Roman"/>
                <w:iCs/>
                <w:sz w:val="20"/>
                <w:szCs w:val="18"/>
              </w:rPr>
              <w:t>additionalPCI</w:t>
            </w:r>
            <w:proofErr w:type="spellEnd"/>
            <w:r w:rsidRPr="00FF22E4">
              <w:rPr>
                <w:rFonts w:ascii="Times New Roman" w:eastAsia="Microsoft YaHei UI Light" w:hAnsi="Times New Roman" w:cs="Times New Roman"/>
                <w:iCs/>
                <w:sz w:val="20"/>
                <w:szCs w:val="18"/>
              </w:rPr>
              <w:t xml:space="preserve"> or a generic identifier is indicated in PDCCH order</w:t>
            </w:r>
          </w:p>
          <w:p w14:paraId="31DB579A" w14:textId="24426817" w:rsidR="00FF22E4" w:rsidRPr="00FF22E4" w:rsidRDefault="00FF22E4" w:rsidP="00FF22E4">
            <w:pPr>
              <w:pStyle w:val="ListParagraph"/>
              <w:numPr>
                <w:ilvl w:val="0"/>
                <w:numId w:val="13"/>
              </w:numPr>
              <w:overflowPunct w:val="0"/>
              <w:autoSpaceDE w:val="0"/>
              <w:autoSpaceDN w:val="0"/>
              <w:adjustRightInd w:val="0"/>
              <w:spacing w:after="180"/>
              <w:textAlignment w:val="baseline"/>
              <w:rPr>
                <w:rFonts w:ascii="Times New Roman" w:eastAsia="Microsoft YaHei UI Light" w:hAnsi="Times New Roman" w:cs="Times New Roman"/>
                <w:sz w:val="20"/>
                <w:szCs w:val="18"/>
              </w:rPr>
            </w:pPr>
            <w:r w:rsidRPr="00FF22E4">
              <w:rPr>
                <w:rFonts w:ascii="Times New Roman" w:eastAsia="Microsoft YaHei UI Light" w:hAnsi="Times New Roman" w:cs="Times New Roman"/>
                <w:iCs/>
                <w:sz w:val="20"/>
                <w:szCs w:val="18"/>
              </w:rPr>
              <w:t xml:space="preserve">FFS: The detail of the indication in PDCCH order in terms of whether to support PRACH triggered for inactive </w:t>
            </w:r>
            <w:proofErr w:type="spellStart"/>
            <w:r w:rsidRPr="00FF22E4">
              <w:rPr>
                <w:rFonts w:ascii="Times New Roman" w:eastAsia="Microsoft YaHei UI Light" w:hAnsi="Times New Roman" w:cs="Times New Roman"/>
                <w:iCs/>
                <w:sz w:val="20"/>
                <w:szCs w:val="18"/>
              </w:rPr>
              <w:t>additionalPCI</w:t>
            </w:r>
            <w:proofErr w:type="spellEnd"/>
            <w:r w:rsidRPr="00FF22E4">
              <w:rPr>
                <w:rFonts w:ascii="Times New Roman" w:eastAsia="Microsoft YaHei UI Light" w:hAnsi="Times New Roman" w:cs="Times New Roman"/>
                <w:iCs/>
                <w:sz w:val="20"/>
                <w:szCs w:val="18"/>
              </w:rPr>
              <w:t>.</w:t>
            </w:r>
          </w:p>
          <w:p w14:paraId="6757EF35" w14:textId="77777777" w:rsidR="00FF22E4" w:rsidRPr="00BD0830" w:rsidRDefault="00FF22E4" w:rsidP="00FF22E4">
            <w:pPr>
              <w:spacing w:after="0"/>
              <w:jc w:val="both"/>
              <w:rPr>
                <w:rFonts w:ascii="Times New Roman" w:hAnsi="Times New Roman"/>
                <w:b/>
                <w:bCs/>
                <w:highlight w:val="green"/>
              </w:rPr>
            </w:pPr>
            <w:r w:rsidRPr="00BD0830">
              <w:rPr>
                <w:rFonts w:ascii="Times New Roman" w:hAnsi="Times New Roman"/>
                <w:b/>
                <w:bCs/>
                <w:highlight w:val="green"/>
              </w:rPr>
              <w:t>Agreement RAN1-112</w:t>
            </w:r>
            <w:r>
              <w:rPr>
                <w:rFonts w:ascii="Times New Roman" w:hAnsi="Times New Roman"/>
                <w:b/>
                <w:bCs/>
                <w:highlight w:val="green"/>
              </w:rPr>
              <w:t>bis</w:t>
            </w:r>
          </w:p>
          <w:p w14:paraId="22A012D9" w14:textId="3CA75D59" w:rsidR="00FF22E4" w:rsidRPr="00FF22E4" w:rsidRDefault="00FF22E4" w:rsidP="00FF22E4">
            <w:pPr>
              <w:overflowPunct w:val="0"/>
              <w:autoSpaceDE w:val="0"/>
              <w:autoSpaceDN w:val="0"/>
              <w:adjustRightInd w:val="0"/>
              <w:textAlignment w:val="baseline"/>
              <w:rPr>
                <w:rFonts w:ascii="Times New Roman" w:eastAsia="Microsoft YaHei UI Light" w:hAnsi="Times New Roman" w:cs="Times New Roman"/>
                <w:szCs w:val="18"/>
              </w:rPr>
            </w:pPr>
            <w:r w:rsidRPr="00FF22E4">
              <w:rPr>
                <w:rFonts w:ascii="Times New Roman" w:eastAsia="Microsoft YaHei UI Light" w:hAnsi="Times New Roman" w:cs="Times New Roman"/>
                <w:szCs w:val="18"/>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p w14:paraId="56F5942B" w14:textId="71E9AB8F" w:rsidR="00FF22E4" w:rsidRPr="00BD0830" w:rsidRDefault="00FF22E4" w:rsidP="00FF22E4">
            <w:pPr>
              <w:spacing w:after="0"/>
              <w:jc w:val="both"/>
              <w:rPr>
                <w:rFonts w:ascii="Times New Roman" w:hAnsi="Times New Roman"/>
                <w:b/>
                <w:bCs/>
                <w:highlight w:val="green"/>
              </w:rPr>
            </w:pPr>
            <w:r w:rsidRPr="00BD0830">
              <w:rPr>
                <w:rFonts w:ascii="Times New Roman" w:hAnsi="Times New Roman"/>
                <w:b/>
                <w:bCs/>
                <w:highlight w:val="green"/>
              </w:rPr>
              <w:t>Agreement RAN1-11</w:t>
            </w:r>
            <w:r>
              <w:rPr>
                <w:rFonts w:ascii="Times New Roman" w:hAnsi="Times New Roman"/>
                <w:b/>
                <w:bCs/>
                <w:highlight w:val="green"/>
              </w:rPr>
              <w:t>4</w:t>
            </w:r>
          </w:p>
          <w:p w14:paraId="27039E65" w14:textId="77777777" w:rsidR="00FF22E4" w:rsidRPr="00FF22E4" w:rsidRDefault="00FF22E4" w:rsidP="00FF22E4">
            <w:pPr>
              <w:overflowPunct w:val="0"/>
              <w:autoSpaceDE w:val="0"/>
              <w:autoSpaceDN w:val="0"/>
              <w:adjustRightInd w:val="0"/>
              <w:textAlignment w:val="baseline"/>
              <w:rPr>
                <w:rFonts w:ascii="Times New Roman" w:eastAsia="Microsoft YaHei UI Light" w:hAnsi="Times New Roman" w:cs="Times New Roman"/>
                <w:szCs w:val="18"/>
              </w:rPr>
            </w:pPr>
            <w:r w:rsidRPr="00FF22E4">
              <w:rPr>
                <w:rFonts w:ascii="Times New Roman" w:eastAsia="Microsoft YaHei UI Light" w:hAnsi="Times New Roman" w:cs="Times New Roman"/>
                <w:szCs w:val="18"/>
              </w:rPr>
              <w:t xml:space="preserve">For inter-cell multi-DCI based Multi-TRP operation with two TA enhancement, support indication of </w:t>
            </w:r>
            <w:proofErr w:type="spellStart"/>
            <w:r w:rsidRPr="00FF22E4">
              <w:rPr>
                <w:rFonts w:ascii="Times New Roman" w:eastAsia="Microsoft YaHei UI Light" w:hAnsi="Times New Roman" w:cs="Times New Roman"/>
                <w:szCs w:val="18"/>
              </w:rPr>
              <w:t>additionalPCI</w:t>
            </w:r>
            <w:proofErr w:type="spellEnd"/>
            <w:r w:rsidRPr="00FF22E4">
              <w:rPr>
                <w:rFonts w:ascii="Times New Roman" w:eastAsia="Microsoft YaHei UI Light" w:hAnsi="Times New Roman" w:cs="Times New Roman"/>
                <w:szCs w:val="18"/>
              </w:rPr>
              <w:t xml:space="preserve"> in the PDCCH order</w:t>
            </w:r>
          </w:p>
          <w:p w14:paraId="6802B327" w14:textId="50E05FC2" w:rsidR="00FF22E4" w:rsidRPr="00FF22E4" w:rsidRDefault="00FF22E4" w:rsidP="00FF22E4">
            <w:pPr>
              <w:spacing w:line="259" w:lineRule="auto"/>
              <w:jc w:val="both"/>
              <w:rPr>
                <w:rFonts w:ascii="Times New Roman" w:eastAsia="Microsoft YaHei UI Light" w:hAnsi="Times New Roman" w:cs="Times New Roman"/>
                <w:sz w:val="18"/>
                <w:szCs w:val="18"/>
                <w:lang w:eastAsia="x-none"/>
              </w:rPr>
            </w:pPr>
            <w:r w:rsidRPr="00FF22E4">
              <w:rPr>
                <w:rFonts w:ascii="Times New Roman" w:eastAsia="Microsoft YaHei UI Light" w:hAnsi="Times New Roman" w:cs="Times New Roman"/>
                <w:szCs w:val="18"/>
              </w:rPr>
              <w:t>•</w:t>
            </w:r>
            <w:r w:rsidRPr="00FF22E4">
              <w:rPr>
                <w:rFonts w:ascii="Times New Roman" w:eastAsia="Microsoft YaHei UI Light" w:hAnsi="Times New Roman" w:cs="Times New Roman"/>
                <w:szCs w:val="18"/>
              </w:rPr>
              <w:tab/>
              <w:t xml:space="preserve">as baseline capability: support PRACH triggering towards </w:t>
            </w:r>
            <w:proofErr w:type="spellStart"/>
            <w:r w:rsidRPr="00FF22E4">
              <w:rPr>
                <w:rFonts w:ascii="Times New Roman" w:eastAsia="Microsoft YaHei UI Light" w:hAnsi="Times New Roman" w:cs="Times New Roman"/>
                <w:szCs w:val="18"/>
              </w:rPr>
              <w:t>servingCell</w:t>
            </w:r>
            <w:proofErr w:type="spellEnd"/>
            <w:r w:rsidRPr="00FF22E4">
              <w:rPr>
                <w:rFonts w:ascii="Times New Roman" w:eastAsia="Microsoft YaHei UI Light" w:hAnsi="Times New Roman" w:cs="Times New Roman"/>
                <w:szCs w:val="18"/>
              </w:rPr>
              <w:t xml:space="preserve"> PCI and or active </w:t>
            </w:r>
            <w:proofErr w:type="spellStart"/>
            <w:r w:rsidRPr="00FF22E4">
              <w:rPr>
                <w:rFonts w:ascii="Times New Roman" w:eastAsia="Microsoft YaHei UI Light" w:hAnsi="Times New Roman" w:cs="Times New Roman"/>
                <w:szCs w:val="18"/>
              </w:rPr>
              <w:t>additionalPCI</w:t>
            </w:r>
            <w:proofErr w:type="spellEnd"/>
            <w:r w:rsidRPr="00FF22E4">
              <w:rPr>
                <w:rFonts w:ascii="Times New Roman" w:eastAsia="Microsoft YaHei UI Light" w:hAnsi="Times New Roman" w:cs="Times New Roman"/>
                <w:szCs w:val="18"/>
              </w:rPr>
              <w:t xml:space="preserve">.  </w:t>
            </w:r>
          </w:p>
        </w:tc>
      </w:tr>
    </w:tbl>
    <w:p w14:paraId="54787871" w14:textId="4989F6CD" w:rsidR="00986407" w:rsidRPr="00986407" w:rsidRDefault="00986407" w:rsidP="00986407">
      <w:pPr>
        <w:spacing w:before="240" w:after="160" w:line="259" w:lineRule="auto"/>
        <w:rPr>
          <w:rFonts w:ascii="Times New Roman" w:hAnsi="Times New Roman" w:cs="Times New Roman"/>
        </w:rPr>
      </w:pPr>
      <w:r>
        <w:rPr>
          <w:rFonts w:ascii="Times New Roman" w:hAnsi="Times New Roman" w:cs="Times New Roman"/>
        </w:rPr>
        <w:lastRenderedPageBreak/>
        <w:t xml:space="preserve">The same issue here for inter-cell </w:t>
      </w:r>
      <w:r w:rsidRPr="00986407">
        <w:rPr>
          <w:rFonts w:ascii="Times New Roman" w:hAnsi="Times New Roman" w:cs="Times New Roman"/>
        </w:rPr>
        <w:t>PDCCH order CFRA</w:t>
      </w:r>
      <w:r>
        <w:rPr>
          <w:rFonts w:ascii="Times New Roman" w:hAnsi="Times New Roman" w:cs="Times New Roman"/>
        </w:rPr>
        <w:t xml:space="preserve"> is that to which TAG the TA in RAR should be applied. One way is to </w:t>
      </w:r>
      <w:r w:rsidR="00377C62">
        <w:rPr>
          <w:rFonts w:ascii="Times New Roman" w:hAnsi="Times New Roman" w:cs="Times New Roman"/>
        </w:rPr>
        <w:t>impose the restriction</w:t>
      </w:r>
      <w:r w:rsidR="00B46CD3">
        <w:rPr>
          <w:rFonts w:ascii="Times New Roman" w:hAnsi="Times New Roman" w:cs="Times New Roman"/>
        </w:rPr>
        <w:t xml:space="preserve"> </w:t>
      </w:r>
      <w:r>
        <w:rPr>
          <w:rFonts w:ascii="Times New Roman" w:hAnsi="Times New Roman" w:cs="Times New Roman"/>
        </w:rPr>
        <w:t>that the second TAG is</w:t>
      </w:r>
      <w:r w:rsidR="007D1FAC">
        <w:rPr>
          <w:rFonts w:ascii="Times New Roman" w:hAnsi="Times New Roman" w:cs="Times New Roman"/>
        </w:rPr>
        <w:t xml:space="preserve"> always</w:t>
      </w:r>
      <w:r>
        <w:rPr>
          <w:rFonts w:ascii="Times New Roman" w:hAnsi="Times New Roman" w:cs="Times New Roman"/>
        </w:rPr>
        <w:t xml:space="preserve"> </w:t>
      </w:r>
      <w:r w:rsidR="007D1FAC">
        <w:rPr>
          <w:rFonts w:ascii="Times New Roman" w:hAnsi="Times New Roman" w:cs="Times New Roman"/>
        </w:rPr>
        <w:t xml:space="preserve">applied for CFRA towards the </w:t>
      </w:r>
      <w:proofErr w:type="spellStart"/>
      <w:r w:rsidR="007D1FAC">
        <w:rPr>
          <w:rFonts w:ascii="Times New Roman" w:hAnsi="Times New Roman" w:cs="Times New Roman"/>
        </w:rPr>
        <w:t>additionalPCI</w:t>
      </w:r>
      <w:proofErr w:type="spellEnd"/>
      <w:r w:rsidR="007D1FAC">
        <w:rPr>
          <w:rFonts w:ascii="Times New Roman" w:hAnsi="Times New Roman" w:cs="Times New Roman"/>
        </w:rPr>
        <w:t xml:space="preserve">. However, </w:t>
      </w:r>
      <w:r>
        <w:rPr>
          <w:rFonts w:ascii="Times New Roman" w:hAnsi="Times New Roman" w:cs="Times New Roman"/>
        </w:rPr>
        <w:t>the simple</w:t>
      </w:r>
      <w:r w:rsidR="007D1FAC">
        <w:rPr>
          <w:rFonts w:ascii="Times New Roman" w:hAnsi="Times New Roman" w:cs="Times New Roman"/>
        </w:rPr>
        <w:t>r</w:t>
      </w:r>
      <w:r>
        <w:rPr>
          <w:rFonts w:ascii="Times New Roman" w:hAnsi="Times New Roman" w:cs="Times New Roman"/>
        </w:rPr>
        <w:t xml:space="preserve"> way is to </w:t>
      </w:r>
      <w:r w:rsidR="007D1FAC">
        <w:rPr>
          <w:rFonts w:ascii="Times New Roman" w:hAnsi="Times New Roman" w:cs="Times New Roman"/>
        </w:rPr>
        <w:t xml:space="preserve">use </w:t>
      </w:r>
      <w:r w:rsidRPr="00986407">
        <w:rPr>
          <w:rFonts w:ascii="Times New Roman" w:hAnsi="Times New Roman" w:cs="Times New Roman"/>
        </w:rPr>
        <w:t>the R bit in RAR for TAG indication</w:t>
      </w:r>
      <w:r w:rsidR="007D1FAC">
        <w:rPr>
          <w:rFonts w:ascii="Times New Roman" w:hAnsi="Times New Roman" w:cs="Times New Roman"/>
        </w:rPr>
        <w:t xml:space="preserve"> since this is used anyway for intra-cell case. </w:t>
      </w:r>
    </w:p>
    <w:p w14:paraId="5BE51251" w14:textId="672D332B" w:rsidR="00986407" w:rsidRDefault="00986407" w:rsidP="00986407">
      <w:pPr>
        <w:spacing w:after="160" w:line="259" w:lineRule="auto"/>
        <w:rPr>
          <w:rFonts w:ascii="Times New Roman" w:hAnsi="Times New Roman" w:cs="Times New Roman"/>
          <w:b/>
        </w:rPr>
      </w:pPr>
      <w:r>
        <w:rPr>
          <w:rFonts w:ascii="Times New Roman" w:hAnsi="Times New Roman" w:cs="Times New Roman"/>
          <w:b/>
        </w:rPr>
        <w:t xml:space="preserve">Proposal </w:t>
      </w:r>
      <w:r w:rsidR="00D06948">
        <w:rPr>
          <w:rFonts w:ascii="Times New Roman" w:hAnsi="Times New Roman" w:cs="Times New Roman"/>
          <w:b/>
        </w:rPr>
        <w:t>6</w:t>
      </w:r>
      <w:r>
        <w:rPr>
          <w:rFonts w:ascii="Times New Roman" w:hAnsi="Times New Roman" w:cs="Times New Roman"/>
          <w:b/>
        </w:rPr>
        <w:t>: With 2 TAGs, for inter-cell PDCCH order CFRA, the R bit in RAR is used for TAG indication.</w:t>
      </w:r>
    </w:p>
    <w:p w14:paraId="4C10D695" w14:textId="63541D32" w:rsidR="00302A50" w:rsidRDefault="00302A50" w:rsidP="00986407">
      <w:pPr>
        <w:spacing w:after="160" w:line="259" w:lineRule="auto"/>
        <w:rPr>
          <w:rFonts w:ascii="Times New Roman" w:hAnsi="Times New Roman" w:cs="Times New Roman"/>
        </w:rPr>
      </w:pPr>
      <w:r>
        <w:rPr>
          <w:rFonts w:ascii="Times New Roman" w:hAnsi="Times New Roman" w:cs="Times New Roman"/>
        </w:rPr>
        <w:t xml:space="preserve">Regarding the additional PRACH configuration for the additional PCI, we think the </w:t>
      </w:r>
      <w:r w:rsidR="00352CFA">
        <w:rPr>
          <w:rFonts w:ascii="Times New Roman" w:hAnsi="Times New Roman" w:cs="Times New Roman"/>
        </w:rPr>
        <w:t>RACH-</w:t>
      </w:r>
      <w:proofErr w:type="spellStart"/>
      <w:r w:rsidR="00A26776">
        <w:rPr>
          <w:rFonts w:ascii="Times New Roman" w:hAnsi="Times New Roman" w:cs="Times New Roman"/>
        </w:rPr>
        <w:t>ConfigCommon</w:t>
      </w:r>
      <w:proofErr w:type="spellEnd"/>
      <w:r>
        <w:rPr>
          <w:rFonts w:ascii="Times New Roman" w:hAnsi="Times New Roman" w:cs="Times New Roman"/>
        </w:rPr>
        <w:t xml:space="preserve"> can be configured</w:t>
      </w:r>
      <w:r w:rsidR="00352CFA">
        <w:rPr>
          <w:rFonts w:ascii="Times New Roman" w:hAnsi="Times New Roman" w:cs="Times New Roman"/>
        </w:rPr>
        <w:t xml:space="preserve"> since the CFRA resource (e.g., preamble index, SSB index, etc.) is indicated in PDCCH order. </w:t>
      </w:r>
      <w:r w:rsidR="003313F0">
        <w:rPr>
          <w:rFonts w:ascii="Times New Roman" w:hAnsi="Times New Roman" w:cs="Times New Roman"/>
        </w:rPr>
        <w:t>Furthermore, t</w:t>
      </w:r>
      <w:r w:rsidR="00352CFA">
        <w:rPr>
          <w:rFonts w:ascii="Times New Roman" w:hAnsi="Times New Roman" w:cs="Times New Roman"/>
        </w:rPr>
        <w:t>he additional RACH configuration is</w:t>
      </w:r>
      <w:r>
        <w:rPr>
          <w:rFonts w:ascii="Times New Roman" w:hAnsi="Times New Roman" w:cs="Times New Roman"/>
        </w:rPr>
        <w:t xml:space="preserve"> used </w:t>
      </w:r>
      <w:r w:rsidR="00352CFA">
        <w:rPr>
          <w:rFonts w:ascii="Times New Roman" w:hAnsi="Times New Roman" w:cs="Times New Roman"/>
        </w:rPr>
        <w:t xml:space="preserve">only </w:t>
      </w:r>
      <w:r>
        <w:rPr>
          <w:rFonts w:ascii="Times New Roman" w:hAnsi="Times New Roman" w:cs="Times New Roman"/>
        </w:rPr>
        <w:t xml:space="preserve">for inter-cell PDCCH order RACH and should not be used for UE initiated </w:t>
      </w:r>
      <w:r w:rsidR="00990814">
        <w:rPr>
          <w:rFonts w:ascii="Times New Roman" w:hAnsi="Times New Roman" w:cs="Times New Roman"/>
        </w:rPr>
        <w:t xml:space="preserve">RACH. UE initiated RACH is performed as legacy towards the </w:t>
      </w:r>
      <w:proofErr w:type="spellStart"/>
      <w:r w:rsidR="00990814">
        <w:rPr>
          <w:rFonts w:ascii="Times New Roman" w:hAnsi="Times New Roman" w:cs="Times New Roman"/>
        </w:rPr>
        <w:t>SpCell</w:t>
      </w:r>
      <w:proofErr w:type="spellEnd"/>
      <w:r w:rsidR="00990814">
        <w:rPr>
          <w:rFonts w:ascii="Times New Roman" w:hAnsi="Times New Roman" w:cs="Times New Roman"/>
        </w:rPr>
        <w:t xml:space="preserve"> using legacy RACH configuration. </w:t>
      </w:r>
      <w:r w:rsidR="000D2946">
        <w:rPr>
          <w:rFonts w:ascii="Times New Roman" w:hAnsi="Times New Roman" w:cs="Times New Roman"/>
        </w:rPr>
        <w:t xml:space="preserve">This also aligns with our previous agreement that do not support per-TRP UE initiated RACH. </w:t>
      </w:r>
    </w:p>
    <w:p w14:paraId="4BB5021F" w14:textId="30CF2B35" w:rsidR="00990814" w:rsidRDefault="00990814" w:rsidP="00986407">
      <w:pPr>
        <w:spacing w:after="160" w:line="259" w:lineRule="auto"/>
        <w:rPr>
          <w:rFonts w:ascii="Times New Roman" w:hAnsi="Times New Roman" w:cs="Times New Roman"/>
        </w:rPr>
      </w:pPr>
      <w:r>
        <w:rPr>
          <w:rFonts w:ascii="Times New Roman" w:hAnsi="Times New Roman" w:cs="Times New Roman"/>
          <w:b/>
        </w:rPr>
        <w:t xml:space="preserve">Proposal 7: Configure </w:t>
      </w:r>
      <w:r w:rsidR="006025E4" w:rsidRPr="006D374C">
        <w:rPr>
          <w:rFonts w:ascii="Times New Roman" w:hAnsi="Times New Roman" w:cs="Times New Roman"/>
          <w:b/>
          <w:bCs/>
        </w:rPr>
        <w:t>random access</w:t>
      </w:r>
      <w:r w:rsidR="006025E4">
        <w:rPr>
          <w:rFonts w:ascii="Times New Roman" w:hAnsi="Times New Roman" w:cs="Times New Roman"/>
          <w:b/>
          <w:bCs/>
        </w:rPr>
        <w:t xml:space="preserve"> resource </w:t>
      </w:r>
      <w:r w:rsidR="006025E4" w:rsidRPr="006D374C">
        <w:rPr>
          <w:rFonts w:ascii="Times New Roman" w:hAnsi="Times New Roman" w:cs="Times New Roman"/>
          <w:b/>
          <w:bCs/>
        </w:rPr>
        <w:t xml:space="preserve">configuration (i.e. </w:t>
      </w:r>
      <w:r w:rsidR="006025E4">
        <w:rPr>
          <w:rFonts w:ascii="Times New Roman" w:hAnsi="Times New Roman" w:cs="Times New Roman"/>
          <w:b/>
          <w:bCs/>
        </w:rPr>
        <w:t>RACH-</w:t>
      </w:r>
      <w:proofErr w:type="spellStart"/>
      <w:r w:rsidR="006025E4" w:rsidRPr="006D374C">
        <w:rPr>
          <w:rFonts w:ascii="Times New Roman" w:hAnsi="Times New Roman" w:cs="Times New Roman"/>
          <w:b/>
          <w:bCs/>
        </w:rPr>
        <w:t>ConfigCommon</w:t>
      </w:r>
      <w:proofErr w:type="spellEnd"/>
      <w:r w:rsidR="006025E4" w:rsidRPr="006D374C">
        <w:rPr>
          <w:rFonts w:ascii="Times New Roman" w:hAnsi="Times New Roman" w:cs="Times New Roman"/>
          <w:b/>
          <w:bCs/>
        </w:rPr>
        <w:t>)</w:t>
      </w:r>
      <w:r w:rsidR="006025E4">
        <w:rPr>
          <w:rFonts w:ascii="Times New Roman" w:hAnsi="Times New Roman" w:cs="Times New Roman"/>
          <w:b/>
          <w:bCs/>
        </w:rPr>
        <w:t xml:space="preserve"> </w:t>
      </w:r>
      <w:r>
        <w:rPr>
          <w:rFonts w:ascii="Times New Roman" w:hAnsi="Times New Roman" w:cs="Times New Roman"/>
          <w:b/>
        </w:rPr>
        <w:t>for each additional PCI to be used only for inter-cell PDCCH order CFRA.</w:t>
      </w:r>
    </w:p>
    <w:p w14:paraId="0770664A" w14:textId="77CB538C" w:rsidR="00986407" w:rsidRDefault="00D03057" w:rsidP="00D03057">
      <w:pPr>
        <w:pStyle w:val="Heading3"/>
      </w:pPr>
      <w:r>
        <w:t xml:space="preserve">UE initiated </w:t>
      </w:r>
      <w:r w:rsidR="004B716D">
        <w:t>RACH</w:t>
      </w:r>
    </w:p>
    <w:p w14:paraId="4F5BFD1F" w14:textId="68905920" w:rsidR="00986407" w:rsidRDefault="008E1C22" w:rsidP="00BD0830">
      <w:pPr>
        <w:spacing w:after="160" w:line="259" w:lineRule="auto"/>
        <w:rPr>
          <w:rFonts w:ascii="Times New Roman" w:hAnsi="Times New Roman" w:cs="Times New Roman"/>
        </w:rPr>
      </w:pPr>
      <w:r>
        <w:rPr>
          <w:rFonts w:ascii="Times New Roman" w:hAnsi="Times New Roman" w:cs="Times New Roman"/>
        </w:rPr>
        <w:t xml:space="preserve">For UE initiated CBRA, </w:t>
      </w:r>
      <w:r w:rsidR="00363509">
        <w:rPr>
          <w:rFonts w:ascii="Times New Roman" w:hAnsi="Times New Roman" w:cs="Times New Roman"/>
        </w:rPr>
        <w:t>we have agreed in the last meeting that the baseline is to u</w:t>
      </w:r>
      <w:r w:rsidR="00D92ED2">
        <w:rPr>
          <w:rFonts w:ascii="Times New Roman" w:hAnsi="Times New Roman" w:cs="Times New Roman"/>
        </w:rPr>
        <w:t xml:space="preserve">se </w:t>
      </w:r>
      <w:r w:rsidR="00D92ED2" w:rsidRPr="00D92ED2">
        <w:rPr>
          <w:rFonts w:ascii="Times New Roman" w:hAnsi="Times New Roman" w:cs="Times New Roman"/>
        </w:rPr>
        <w:t>R bit in RAR is used for TAG indication</w:t>
      </w:r>
      <w:r w:rsidR="00D92ED2">
        <w:rPr>
          <w:rFonts w:ascii="Times New Roman" w:hAnsi="Times New Roman" w:cs="Times New Roman"/>
        </w:rPr>
        <w:t xml:space="preserve">. </w:t>
      </w:r>
    </w:p>
    <w:p w14:paraId="19277877" w14:textId="4A81A91D" w:rsidR="00D92ED2" w:rsidRPr="00D914CD" w:rsidRDefault="00D92ED2" w:rsidP="00D914CD">
      <w:pPr>
        <w:pStyle w:val="Agreement"/>
        <w:spacing w:after="240"/>
        <w:ind w:left="644"/>
        <w:rPr>
          <w:b w:val="0"/>
          <w:lang w:eastAsia="zh-CN"/>
        </w:rPr>
      </w:pPr>
      <w:bookmarkStart w:id="7" w:name="_Hlk145949726"/>
      <w:r w:rsidRPr="002740C1">
        <w:rPr>
          <w:b w:val="0"/>
          <w:lang w:eastAsia="zh-CN"/>
        </w:rPr>
        <w:t>The following is taken as baseline (for intra-cell case): for CBRA, we reuse the mechanism agreed for CFRA case, i.e. use the RA RAR to indicate the TAG.</w:t>
      </w:r>
      <w:bookmarkEnd w:id="7"/>
    </w:p>
    <w:p w14:paraId="39413B38" w14:textId="0BA2DBD3" w:rsidR="00D92ED2" w:rsidRPr="00C25EA6" w:rsidRDefault="001A57B2" w:rsidP="00D92ED2">
      <w:pPr>
        <w:spacing w:after="160" w:line="259" w:lineRule="auto"/>
        <w:rPr>
          <w:rFonts w:ascii="Times New Roman" w:hAnsi="Times New Roman" w:cs="Times New Roman"/>
        </w:rPr>
      </w:pPr>
      <w:r>
        <w:rPr>
          <w:rFonts w:ascii="Times New Roman" w:hAnsi="Times New Roman" w:cs="Times New Roman"/>
        </w:rPr>
        <w:t xml:space="preserve">However, </w:t>
      </w:r>
      <w:r w:rsidR="00183F0F">
        <w:rPr>
          <w:rFonts w:ascii="Times New Roman" w:hAnsi="Times New Roman" w:cs="Times New Roman"/>
        </w:rPr>
        <w:t>when</w:t>
      </w:r>
      <w:r w:rsidR="00D92ED2">
        <w:rPr>
          <w:rFonts w:ascii="Times New Roman" w:hAnsi="Times New Roman" w:cs="Times New Roman"/>
        </w:rPr>
        <w:t xml:space="preserve"> </w:t>
      </w:r>
      <w:r>
        <w:rPr>
          <w:rFonts w:ascii="Times New Roman" w:hAnsi="Times New Roman" w:cs="Times New Roman"/>
        </w:rPr>
        <w:t xml:space="preserve">UE </w:t>
      </w:r>
      <w:r w:rsidR="00D92ED2">
        <w:rPr>
          <w:rFonts w:ascii="Times New Roman" w:hAnsi="Times New Roman" w:cs="Times New Roman"/>
        </w:rPr>
        <w:t xml:space="preserve">entering RRC_CONNECTED by </w:t>
      </w:r>
      <w:r w:rsidR="003A7B3D">
        <w:rPr>
          <w:rFonts w:ascii="Times New Roman" w:hAnsi="Times New Roman" w:cs="Times New Roman"/>
        </w:rPr>
        <w:t>RRC setup/resume</w:t>
      </w:r>
      <w:r w:rsidR="00183F0F">
        <w:rPr>
          <w:rFonts w:ascii="Times New Roman" w:hAnsi="Times New Roman" w:cs="Times New Roman"/>
        </w:rPr>
        <w:t xml:space="preserve"> and performing CBRA</w:t>
      </w:r>
      <w:r w:rsidR="00D92ED2">
        <w:rPr>
          <w:rFonts w:ascii="Times New Roman" w:hAnsi="Times New Roman" w:cs="Times New Roman"/>
        </w:rPr>
        <w:t xml:space="preserve">, </w:t>
      </w:r>
      <w:r>
        <w:rPr>
          <w:rFonts w:ascii="Times New Roman" w:hAnsi="Times New Roman" w:cs="Times New Roman"/>
        </w:rPr>
        <w:t xml:space="preserve">the network cannot distinguish legacy UE and Rel-18 UE </w:t>
      </w:r>
      <w:r w:rsidR="00994A17">
        <w:rPr>
          <w:rFonts w:ascii="Times New Roman" w:hAnsi="Times New Roman" w:cs="Times New Roman"/>
        </w:rPr>
        <w:t xml:space="preserve">supporting/configured </w:t>
      </w:r>
      <w:r>
        <w:rPr>
          <w:rFonts w:ascii="Times New Roman" w:hAnsi="Times New Roman" w:cs="Times New Roman"/>
        </w:rPr>
        <w:t>with 2 TA before contention resolution</w:t>
      </w:r>
      <w:r w:rsidR="00F83CF8">
        <w:rPr>
          <w:rFonts w:ascii="Times New Roman" w:hAnsi="Times New Roman" w:cs="Times New Roman"/>
        </w:rPr>
        <w:t xml:space="preserve">, and the UE </w:t>
      </w:r>
      <w:r w:rsidR="00951A3D">
        <w:rPr>
          <w:rFonts w:ascii="Times New Roman" w:hAnsi="Times New Roman" w:cs="Times New Roman"/>
        </w:rPr>
        <w:t>may</w:t>
      </w:r>
      <w:r w:rsidR="00F83CF8">
        <w:rPr>
          <w:rFonts w:ascii="Times New Roman" w:hAnsi="Times New Roman" w:cs="Times New Roman"/>
        </w:rPr>
        <w:t xml:space="preserve"> </w:t>
      </w:r>
      <w:r w:rsidR="00951A3D">
        <w:rPr>
          <w:rFonts w:ascii="Times New Roman" w:hAnsi="Times New Roman" w:cs="Times New Roman"/>
        </w:rPr>
        <w:t xml:space="preserve">have </w:t>
      </w:r>
      <w:r w:rsidR="00F83CF8">
        <w:rPr>
          <w:rFonts w:ascii="Times New Roman" w:hAnsi="Times New Roman" w:cs="Times New Roman"/>
        </w:rPr>
        <w:t>not been configured with 2 TAG before receiving RRC setup/resume message</w:t>
      </w:r>
      <w:r>
        <w:rPr>
          <w:rFonts w:ascii="Times New Roman" w:hAnsi="Times New Roman" w:cs="Times New Roman"/>
        </w:rPr>
        <w:t xml:space="preserve">. </w:t>
      </w:r>
      <w:r w:rsidR="003A7B3D">
        <w:rPr>
          <w:rFonts w:ascii="Times New Roman" w:hAnsi="Times New Roman" w:cs="Times New Roman"/>
        </w:rPr>
        <w:t>In this case</w:t>
      </w:r>
      <w:r>
        <w:rPr>
          <w:rFonts w:ascii="Times New Roman" w:hAnsi="Times New Roman" w:cs="Times New Roman"/>
        </w:rPr>
        <w:t xml:space="preserve">, </w:t>
      </w:r>
      <w:r w:rsidR="00183F0F">
        <w:rPr>
          <w:rFonts w:ascii="Times New Roman" w:hAnsi="Times New Roman" w:cs="Times New Roman"/>
        </w:rPr>
        <w:t xml:space="preserve">for </w:t>
      </w:r>
      <w:r w:rsidR="002B6746">
        <w:rPr>
          <w:rFonts w:ascii="Times New Roman" w:hAnsi="Times New Roman" w:cs="Times New Roman"/>
        </w:rPr>
        <w:t xml:space="preserve">4-step </w:t>
      </w:r>
      <w:r w:rsidR="00183F0F">
        <w:rPr>
          <w:rFonts w:ascii="Times New Roman" w:hAnsi="Times New Roman" w:cs="Times New Roman"/>
        </w:rPr>
        <w:t xml:space="preserve">CBRA </w:t>
      </w:r>
      <w:r>
        <w:rPr>
          <w:rFonts w:ascii="Times New Roman" w:hAnsi="Times New Roman" w:cs="Times New Roman"/>
        </w:rPr>
        <w:t xml:space="preserve">the network should indicate the legacy TAG ID in </w:t>
      </w:r>
      <w:r w:rsidR="00183F0F">
        <w:rPr>
          <w:rFonts w:ascii="Times New Roman" w:hAnsi="Times New Roman" w:cs="Times New Roman"/>
        </w:rPr>
        <w:t xml:space="preserve">MAC </w:t>
      </w:r>
      <w:r>
        <w:rPr>
          <w:rFonts w:ascii="Times New Roman" w:hAnsi="Times New Roman" w:cs="Times New Roman"/>
        </w:rPr>
        <w:t xml:space="preserve">RAR. </w:t>
      </w:r>
      <w:r w:rsidR="000F4406">
        <w:rPr>
          <w:rFonts w:ascii="Times New Roman" w:hAnsi="Times New Roman" w:cs="Times New Roman"/>
        </w:rPr>
        <w:t>F</w:t>
      </w:r>
      <w:r w:rsidR="002B6746">
        <w:rPr>
          <w:rFonts w:ascii="Times New Roman" w:hAnsi="Times New Roman" w:cs="Times New Roman"/>
        </w:rPr>
        <w:t xml:space="preserve">or 2-step CBRA, </w:t>
      </w:r>
      <w:r w:rsidR="000F4406">
        <w:rPr>
          <w:rFonts w:ascii="Times New Roman" w:hAnsi="Times New Roman" w:cs="Times New Roman"/>
        </w:rPr>
        <w:t xml:space="preserve">the </w:t>
      </w:r>
      <w:proofErr w:type="spellStart"/>
      <w:r w:rsidR="000F4406">
        <w:rPr>
          <w:rFonts w:ascii="Times New Roman" w:hAnsi="Times New Roman" w:cs="Times New Roman"/>
        </w:rPr>
        <w:t>successRAR</w:t>
      </w:r>
      <w:proofErr w:type="spellEnd"/>
      <w:r w:rsidR="000F4406">
        <w:rPr>
          <w:rFonts w:ascii="Times New Roman" w:hAnsi="Times New Roman" w:cs="Times New Roman"/>
        </w:rPr>
        <w:t xml:space="preserve"> is included in MSGB</w:t>
      </w:r>
      <w:r w:rsidR="00110221">
        <w:rPr>
          <w:rFonts w:ascii="Times New Roman" w:hAnsi="Times New Roman" w:cs="Times New Roman"/>
        </w:rPr>
        <w:t xml:space="preserve"> in initial access. For the same reason, </w:t>
      </w:r>
      <w:r w:rsidR="002B6746">
        <w:rPr>
          <w:rFonts w:ascii="Times New Roman" w:hAnsi="Times New Roman" w:cs="Times New Roman"/>
        </w:rPr>
        <w:t xml:space="preserve">the TAG indication in </w:t>
      </w:r>
      <w:proofErr w:type="spellStart"/>
      <w:r w:rsidR="002B6746">
        <w:rPr>
          <w:rFonts w:ascii="Times New Roman" w:hAnsi="Times New Roman" w:cs="Times New Roman"/>
        </w:rPr>
        <w:t>successRAR</w:t>
      </w:r>
      <w:proofErr w:type="spellEnd"/>
      <w:r w:rsidR="002B6746">
        <w:rPr>
          <w:rFonts w:ascii="Times New Roman" w:hAnsi="Times New Roman" w:cs="Times New Roman"/>
        </w:rPr>
        <w:t xml:space="preserve"> may not </w:t>
      </w:r>
      <w:r w:rsidR="000F4406">
        <w:rPr>
          <w:rFonts w:ascii="Times New Roman" w:hAnsi="Times New Roman" w:cs="Times New Roman"/>
        </w:rPr>
        <w:t xml:space="preserve">be </w:t>
      </w:r>
      <w:r w:rsidR="002B6746">
        <w:rPr>
          <w:rFonts w:ascii="Times New Roman" w:hAnsi="Times New Roman" w:cs="Times New Roman"/>
        </w:rPr>
        <w:t>needed.</w:t>
      </w:r>
    </w:p>
    <w:p w14:paraId="32EE370E" w14:textId="01D7DD3C" w:rsidR="00A668C5" w:rsidRDefault="00D92ED2" w:rsidP="00BD0830">
      <w:pPr>
        <w:spacing w:after="160" w:line="259" w:lineRule="auto"/>
        <w:rPr>
          <w:rFonts w:ascii="Times New Roman" w:hAnsi="Times New Roman" w:cs="Times New Roman"/>
          <w:b/>
        </w:rPr>
      </w:pPr>
      <w:r w:rsidRPr="009827C3">
        <w:rPr>
          <w:rFonts w:ascii="Times New Roman" w:hAnsi="Times New Roman" w:cs="Times New Roman"/>
          <w:b/>
        </w:rPr>
        <w:t xml:space="preserve">Proposal </w:t>
      </w:r>
      <w:r w:rsidR="005F4A28">
        <w:rPr>
          <w:rFonts w:ascii="Times New Roman" w:hAnsi="Times New Roman" w:cs="Times New Roman"/>
          <w:b/>
        </w:rPr>
        <w:t>8</w:t>
      </w:r>
      <w:r w:rsidRPr="009827C3">
        <w:rPr>
          <w:rFonts w:ascii="Times New Roman" w:hAnsi="Times New Roman" w:cs="Times New Roman"/>
          <w:b/>
        </w:rPr>
        <w:t xml:space="preserve">: </w:t>
      </w:r>
      <w:r w:rsidR="009B66BD">
        <w:rPr>
          <w:rFonts w:ascii="Times New Roman" w:hAnsi="Times New Roman" w:cs="Times New Roman"/>
          <w:b/>
        </w:rPr>
        <w:t xml:space="preserve">In </w:t>
      </w:r>
      <w:r w:rsidR="002B6746">
        <w:rPr>
          <w:rFonts w:ascii="Times New Roman" w:hAnsi="Times New Roman" w:cs="Times New Roman"/>
          <w:b/>
        </w:rPr>
        <w:t xml:space="preserve">4-step </w:t>
      </w:r>
      <w:r w:rsidR="009B66BD">
        <w:rPr>
          <w:rFonts w:ascii="Times New Roman" w:hAnsi="Times New Roman" w:cs="Times New Roman"/>
          <w:b/>
        </w:rPr>
        <w:t>CBRA</w:t>
      </w:r>
      <w:r w:rsidR="003A7B3D">
        <w:rPr>
          <w:rFonts w:ascii="Times New Roman" w:hAnsi="Times New Roman" w:cs="Times New Roman"/>
          <w:b/>
        </w:rPr>
        <w:t>,</w:t>
      </w:r>
      <w:r w:rsidR="003A7B3D" w:rsidRPr="003A7B3D">
        <w:rPr>
          <w:rFonts w:ascii="Times New Roman" w:hAnsi="Times New Roman" w:cs="Times New Roman"/>
          <w:b/>
        </w:rPr>
        <w:t xml:space="preserve"> </w:t>
      </w:r>
      <w:r w:rsidR="003A7B3D">
        <w:rPr>
          <w:rFonts w:ascii="Times New Roman" w:hAnsi="Times New Roman" w:cs="Times New Roman"/>
          <w:b/>
        </w:rPr>
        <w:t>network indicates the first TAG ID, i.e., the legacy TAG ID, by the R bit in RAR.</w:t>
      </w:r>
    </w:p>
    <w:p w14:paraId="3F4CCAF7" w14:textId="3F309672" w:rsidR="002B6746" w:rsidRDefault="002B6746" w:rsidP="00BD0830">
      <w:pPr>
        <w:spacing w:after="160" w:line="259" w:lineRule="auto"/>
        <w:rPr>
          <w:rFonts w:ascii="Times New Roman" w:hAnsi="Times New Roman" w:cs="Times New Roman"/>
          <w:b/>
        </w:rPr>
      </w:pPr>
      <w:r>
        <w:rPr>
          <w:rFonts w:ascii="Times New Roman" w:hAnsi="Times New Roman" w:cs="Times New Roman"/>
          <w:b/>
        </w:rPr>
        <w:t xml:space="preserve">Proposal 9: Discuss whether TAG indication in </w:t>
      </w:r>
      <w:proofErr w:type="spellStart"/>
      <w:r>
        <w:rPr>
          <w:rFonts w:ascii="Times New Roman" w:hAnsi="Times New Roman" w:cs="Times New Roman"/>
          <w:b/>
        </w:rPr>
        <w:t>successRAR</w:t>
      </w:r>
      <w:proofErr w:type="spellEnd"/>
      <w:r>
        <w:rPr>
          <w:rFonts w:ascii="Times New Roman" w:hAnsi="Times New Roman" w:cs="Times New Roman"/>
          <w:b/>
        </w:rPr>
        <w:t xml:space="preserve"> in MSGB is needed or not.</w:t>
      </w:r>
    </w:p>
    <w:p w14:paraId="67BC3C6F" w14:textId="25E1C0CB" w:rsidR="0015116D" w:rsidRPr="00184D59" w:rsidRDefault="002504A5" w:rsidP="00BD0830">
      <w:pPr>
        <w:spacing w:after="160" w:line="259" w:lineRule="auto"/>
        <w:rPr>
          <w:rFonts w:ascii="Times New Roman" w:hAnsi="Times New Roman" w:cs="Times New Roman"/>
        </w:rPr>
      </w:pPr>
      <w:r>
        <w:rPr>
          <w:rFonts w:ascii="Times New Roman" w:hAnsi="Times New Roman" w:cs="Times New Roman"/>
        </w:rPr>
        <w:t>In</w:t>
      </w:r>
      <w:r w:rsidR="00184D59">
        <w:rPr>
          <w:rFonts w:ascii="Times New Roman" w:hAnsi="Times New Roman" w:cs="Times New Roman"/>
        </w:rPr>
        <w:t xml:space="preserve"> </w:t>
      </w:r>
      <w:r w:rsidR="00C05CD5">
        <w:rPr>
          <w:rFonts w:ascii="Times New Roman" w:hAnsi="Times New Roman" w:cs="Times New Roman"/>
        </w:rPr>
        <w:t>2-step</w:t>
      </w:r>
      <w:r w:rsidR="00184D59">
        <w:rPr>
          <w:rFonts w:ascii="Times New Roman" w:hAnsi="Times New Roman" w:cs="Times New Roman"/>
        </w:rPr>
        <w:t xml:space="preserve"> CFRA</w:t>
      </w:r>
      <w:r w:rsidR="00C05CD5">
        <w:rPr>
          <w:rFonts w:ascii="Times New Roman" w:hAnsi="Times New Roman" w:cs="Times New Roman"/>
        </w:rPr>
        <w:t xml:space="preserve"> for </w:t>
      </w:r>
      <w:r>
        <w:rPr>
          <w:rFonts w:ascii="Times New Roman" w:hAnsi="Times New Roman" w:cs="Times New Roman"/>
        </w:rPr>
        <w:t>Handover</w:t>
      </w:r>
      <w:r w:rsidR="00184D59">
        <w:rPr>
          <w:rFonts w:ascii="Times New Roman" w:hAnsi="Times New Roman" w:cs="Times New Roman"/>
        </w:rPr>
        <w:t xml:space="preserve">, </w:t>
      </w:r>
      <w:r w:rsidR="00C05CD5">
        <w:rPr>
          <w:rFonts w:ascii="Times New Roman" w:hAnsi="Times New Roman" w:cs="Times New Roman"/>
        </w:rPr>
        <w:t xml:space="preserve">C-RNTI MAC CE is included in MSGA and </w:t>
      </w:r>
      <w:r w:rsidR="001A7013">
        <w:rPr>
          <w:rFonts w:ascii="Times New Roman" w:hAnsi="Times New Roman" w:cs="Times New Roman"/>
        </w:rPr>
        <w:t xml:space="preserve">an absolute TAC MAC CE </w:t>
      </w:r>
      <w:r w:rsidR="00C05CD5">
        <w:rPr>
          <w:rFonts w:ascii="Times New Roman" w:hAnsi="Times New Roman" w:cs="Times New Roman"/>
        </w:rPr>
        <w:t>is included in MSGB</w:t>
      </w:r>
      <w:r w:rsidR="001A7013">
        <w:rPr>
          <w:rFonts w:ascii="Times New Roman" w:hAnsi="Times New Roman" w:cs="Times New Roman"/>
        </w:rPr>
        <w:t xml:space="preserve">. In this case, the network can identify UE by C-RNTI included in MSGA. If two TAGs are configured, TAG indication </w:t>
      </w:r>
      <w:r w:rsidR="00902867">
        <w:rPr>
          <w:rFonts w:ascii="Times New Roman" w:hAnsi="Times New Roman" w:cs="Times New Roman"/>
        </w:rPr>
        <w:t>may be</w:t>
      </w:r>
      <w:r w:rsidR="001A7013">
        <w:rPr>
          <w:rFonts w:ascii="Times New Roman" w:hAnsi="Times New Roman" w:cs="Times New Roman"/>
        </w:rPr>
        <w:t xml:space="preserve"> needed in absolute TAC MAC CE</w:t>
      </w:r>
      <w:r w:rsidR="00C05CD5">
        <w:rPr>
          <w:rFonts w:ascii="Times New Roman" w:hAnsi="Times New Roman" w:cs="Times New Roman"/>
        </w:rPr>
        <w:t>. A</w:t>
      </w:r>
      <w:r w:rsidR="00902867">
        <w:rPr>
          <w:rFonts w:ascii="Times New Roman" w:hAnsi="Times New Roman" w:cs="Times New Roman"/>
        </w:rPr>
        <w:t xml:space="preserve">lternatively, we can specify the absolute TAC is always applied to the </w:t>
      </w:r>
      <w:bookmarkStart w:id="8" w:name="_Hlk146048650"/>
      <w:r w:rsidR="00902867">
        <w:rPr>
          <w:rFonts w:ascii="Times New Roman" w:hAnsi="Times New Roman" w:cs="Times New Roman"/>
        </w:rPr>
        <w:t>first TAG ID</w:t>
      </w:r>
      <w:r w:rsidR="00902867" w:rsidRPr="00902867">
        <w:rPr>
          <w:rFonts w:ascii="Times New Roman" w:hAnsi="Times New Roman" w:cs="Times New Roman"/>
        </w:rPr>
        <w:t>, i.e., the legacy TAG ID</w:t>
      </w:r>
      <w:bookmarkEnd w:id="8"/>
      <w:r w:rsidR="00902867">
        <w:rPr>
          <w:rFonts w:ascii="Times New Roman" w:hAnsi="Times New Roman" w:cs="Times New Roman"/>
        </w:rPr>
        <w:t>.</w:t>
      </w:r>
      <w:r w:rsidR="001A7013">
        <w:rPr>
          <w:rFonts w:ascii="Times New Roman" w:hAnsi="Times New Roman" w:cs="Times New Roman"/>
        </w:rPr>
        <w:t xml:space="preserve"> </w:t>
      </w:r>
      <w:r w:rsidR="00AA5B50">
        <w:rPr>
          <w:rFonts w:ascii="Times New Roman" w:hAnsi="Times New Roman" w:cs="Times New Roman"/>
        </w:rPr>
        <w:t>Furthermore, in the UE feature list</w:t>
      </w:r>
      <w:r w:rsidR="004D20C7">
        <w:rPr>
          <w:rFonts w:ascii="Times New Roman" w:hAnsi="Times New Roman" w:cs="Times New Roman"/>
        </w:rPr>
        <w:t xml:space="preserve"> provided by RAN1</w:t>
      </w:r>
      <w:r w:rsidR="00AA5B50">
        <w:rPr>
          <w:rFonts w:ascii="Times New Roman" w:hAnsi="Times New Roman" w:cs="Times New Roman"/>
        </w:rPr>
        <w:t xml:space="preserve"> [4], TAG ID indication in Absolute TAC MAC CE is an optional feature with capability signaling. </w:t>
      </w:r>
      <w:r w:rsidR="007314C8">
        <w:rPr>
          <w:rFonts w:ascii="Times New Roman" w:hAnsi="Times New Roman" w:cs="Times New Roman"/>
        </w:rPr>
        <w:t>If</w:t>
      </w:r>
      <w:r w:rsidR="00AA5B50">
        <w:rPr>
          <w:rFonts w:ascii="Times New Roman" w:hAnsi="Times New Roman" w:cs="Times New Roman"/>
        </w:rPr>
        <w:t xml:space="preserve"> UE does not support this capability, </w:t>
      </w:r>
      <w:r w:rsidR="00A7694D">
        <w:rPr>
          <w:rFonts w:ascii="Times New Roman" w:hAnsi="Times New Roman" w:cs="Times New Roman"/>
        </w:rPr>
        <w:t>we need to specify to which</w:t>
      </w:r>
      <w:r w:rsidR="00AA5B50">
        <w:rPr>
          <w:rFonts w:ascii="Times New Roman" w:hAnsi="Times New Roman" w:cs="Times New Roman"/>
        </w:rPr>
        <w:t xml:space="preserve"> TAG the absolute TA is applied.  </w:t>
      </w:r>
    </w:p>
    <w:p w14:paraId="09BBEC63" w14:textId="3CF1A61D" w:rsidR="00BD0830" w:rsidRDefault="00BD0830" w:rsidP="006627AE">
      <w:pPr>
        <w:spacing w:after="0" w:line="259" w:lineRule="auto"/>
        <w:rPr>
          <w:rFonts w:ascii="Times New Roman" w:hAnsi="Times New Roman" w:cs="Times New Roman"/>
          <w:b/>
        </w:rPr>
      </w:pPr>
      <w:r w:rsidRPr="00BD0830">
        <w:rPr>
          <w:rFonts w:ascii="Times New Roman" w:hAnsi="Times New Roman" w:cs="Times New Roman"/>
          <w:b/>
        </w:rPr>
        <w:t xml:space="preserve">Proposal </w:t>
      </w:r>
      <w:r w:rsidR="00687801">
        <w:rPr>
          <w:rFonts w:ascii="Times New Roman" w:hAnsi="Times New Roman" w:cs="Times New Roman"/>
          <w:b/>
        </w:rPr>
        <w:t>10</w:t>
      </w:r>
      <w:r w:rsidRPr="00BD0830">
        <w:rPr>
          <w:rFonts w:ascii="Times New Roman" w:hAnsi="Times New Roman" w:cs="Times New Roman"/>
          <w:b/>
        </w:rPr>
        <w:t xml:space="preserve">: </w:t>
      </w:r>
      <w:r w:rsidR="00902867">
        <w:rPr>
          <w:rFonts w:ascii="Times New Roman" w:hAnsi="Times New Roman" w:cs="Times New Roman"/>
          <w:b/>
        </w:rPr>
        <w:t xml:space="preserve">Discuss </w:t>
      </w:r>
      <w:r w:rsidR="00C05CD5">
        <w:rPr>
          <w:rFonts w:ascii="Times New Roman" w:hAnsi="Times New Roman" w:cs="Times New Roman"/>
          <w:b/>
        </w:rPr>
        <w:t>for</w:t>
      </w:r>
      <w:r w:rsidR="00902867">
        <w:rPr>
          <w:rFonts w:ascii="Times New Roman" w:hAnsi="Times New Roman" w:cs="Times New Roman"/>
          <w:b/>
        </w:rPr>
        <w:t xml:space="preserve"> absolute TAC MAC CE</w:t>
      </w:r>
      <w:r w:rsidR="00C05CD5">
        <w:rPr>
          <w:rFonts w:ascii="Times New Roman" w:hAnsi="Times New Roman" w:cs="Times New Roman"/>
          <w:b/>
        </w:rPr>
        <w:t>, if two TAGs are configured,</w:t>
      </w:r>
    </w:p>
    <w:p w14:paraId="5581BD57" w14:textId="1B890083" w:rsidR="00C05CD5" w:rsidRDefault="00C05CD5" w:rsidP="006627AE">
      <w:pPr>
        <w:spacing w:after="0" w:line="259" w:lineRule="auto"/>
        <w:ind w:left="284"/>
        <w:rPr>
          <w:rFonts w:ascii="Times New Roman" w:hAnsi="Times New Roman" w:cs="Times New Roman"/>
          <w:b/>
        </w:rPr>
      </w:pPr>
      <w:r>
        <w:rPr>
          <w:rFonts w:ascii="Times New Roman" w:hAnsi="Times New Roman" w:cs="Times New Roman"/>
          <w:b/>
        </w:rPr>
        <w:t xml:space="preserve">Option 1: TAG indication is </w:t>
      </w:r>
      <w:r w:rsidR="00A7694D">
        <w:rPr>
          <w:rFonts w:ascii="Times New Roman" w:hAnsi="Times New Roman" w:cs="Times New Roman"/>
          <w:b/>
        </w:rPr>
        <w:t>included in the MAC CE</w:t>
      </w:r>
    </w:p>
    <w:p w14:paraId="0289AD47" w14:textId="565F27DC" w:rsidR="00C05CD5" w:rsidRDefault="00C05CD5" w:rsidP="00A7694D">
      <w:pPr>
        <w:spacing w:after="0" w:line="259" w:lineRule="auto"/>
        <w:ind w:left="284"/>
        <w:rPr>
          <w:rFonts w:ascii="Times New Roman" w:hAnsi="Times New Roman" w:cs="Times New Roman"/>
          <w:b/>
        </w:rPr>
      </w:pPr>
      <w:r>
        <w:rPr>
          <w:rFonts w:ascii="Times New Roman" w:hAnsi="Times New Roman" w:cs="Times New Roman"/>
          <w:b/>
        </w:rPr>
        <w:t xml:space="preserve">Option 2: The TA is applied to the </w:t>
      </w:r>
      <w:r w:rsidRPr="00C05CD5">
        <w:rPr>
          <w:rFonts w:ascii="Times New Roman" w:hAnsi="Times New Roman" w:cs="Times New Roman"/>
          <w:b/>
        </w:rPr>
        <w:t xml:space="preserve">first TAG ID, i.e., </w:t>
      </w:r>
      <w:r w:rsidR="00A7694D">
        <w:rPr>
          <w:rFonts w:ascii="Times New Roman" w:hAnsi="Times New Roman" w:cs="Times New Roman"/>
          <w:b/>
        </w:rPr>
        <w:t>tag 0</w:t>
      </w:r>
      <w:r>
        <w:rPr>
          <w:rFonts w:ascii="Times New Roman" w:hAnsi="Times New Roman" w:cs="Times New Roman"/>
          <w:b/>
        </w:rPr>
        <w:t>.</w:t>
      </w:r>
    </w:p>
    <w:p w14:paraId="04CE09DA" w14:textId="5FDB2A78" w:rsidR="00A7694D" w:rsidRDefault="00A7694D" w:rsidP="006627AE">
      <w:pPr>
        <w:spacing w:line="259" w:lineRule="auto"/>
        <w:ind w:left="284"/>
        <w:rPr>
          <w:rFonts w:ascii="Times New Roman" w:hAnsi="Times New Roman" w:cs="Times New Roman"/>
          <w:b/>
        </w:rPr>
      </w:pPr>
      <w:r>
        <w:rPr>
          <w:rFonts w:ascii="Times New Roman" w:hAnsi="Times New Roman" w:cs="Times New Roman"/>
          <w:b/>
        </w:rPr>
        <w:t xml:space="preserve">Option 3: </w:t>
      </w:r>
      <w:r w:rsidR="0082565C">
        <w:rPr>
          <w:rFonts w:ascii="Times New Roman" w:hAnsi="Times New Roman" w:cs="Times New Roman"/>
          <w:b/>
        </w:rPr>
        <w:t>Option 1 or Option 2 depending on UE capability (i.e., if UE does not support TAG indication in MAC CE t</w:t>
      </w:r>
      <w:r>
        <w:rPr>
          <w:rFonts w:ascii="Times New Roman" w:hAnsi="Times New Roman" w:cs="Times New Roman"/>
          <w:b/>
        </w:rPr>
        <w:t xml:space="preserve">he TA is applied to the </w:t>
      </w:r>
      <w:r w:rsidRPr="00C05CD5">
        <w:rPr>
          <w:rFonts w:ascii="Times New Roman" w:hAnsi="Times New Roman" w:cs="Times New Roman"/>
          <w:b/>
        </w:rPr>
        <w:t xml:space="preserve">first TAG ID, i.e., </w:t>
      </w:r>
      <w:r>
        <w:rPr>
          <w:rFonts w:ascii="Times New Roman" w:hAnsi="Times New Roman" w:cs="Times New Roman"/>
          <w:b/>
        </w:rPr>
        <w:t>tag 0</w:t>
      </w:r>
      <w:r w:rsidR="0082565C">
        <w:rPr>
          <w:rFonts w:ascii="Times New Roman" w:hAnsi="Times New Roman" w:cs="Times New Roman"/>
          <w:b/>
        </w:rPr>
        <w:t>)</w:t>
      </w:r>
      <w:r>
        <w:rPr>
          <w:rFonts w:ascii="Times New Roman" w:hAnsi="Times New Roman" w:cs="Times New Roman"/>
          <w:b/>
        </w:rPr>
        <w:t>.</w:t>
      </w:r>
    </w:p>
    <w:p w14:paraId="74F96E24" w14:textId="17E1E221" w:rsidR="006627AE" w:rsidRDefault="00902867" w:rsidP="006627AE">
      <w:pPr>
        <w:spacing w:after="0" w:line="259" w:lineRule="auto"/>
        <w:rPr>
          <w:rFonts w:ascii="Times New Roman" w:hAnsi="Times New Roman" w:cs="Times New Roman"/>
          <w:b/>
        </w:rPr>
      </w:pPr>
      <w:r>
        <w:rPr>
          <w:rFonts w:ascii="Times New Roman" w:hAnsi="Times New Roman" w:cs="Times New Roman"/>
          <w:b/>
        </w:rPr>
        <w:t xml:space="preserve">Proposal </w:t>
      </w:r>
      <w:r w:rsidR="005F4A28">
        <w:rPr>
          <w:rFonts w:ascii="Times New Roman" w:hAnsi="Times New Roman" w:cs="Times New Roman"/>
          <w:b/>
        </w:rPr>
        <w:t>1</w:t>
      </w:r>
      <w:r w:rsidR="00687801">
        <w:rPr>
          <w:rFonts w:ascii="Times New Roman" w:hAnsi="Times New Roman" w:cs="Times New Roman"/>
          <w:b/>
        </w:rPr>
        <w:t>1</w:t>
      </w:r>
      <w:r>
        <w:rPr>
          <w:rFonts w:ascii="Times New Roman" w:hAnsi="Times New Roman" w:cs="Times New Roman"/>
          <w:b/>
        </w:rPr>
        <w:t xml:space="preserve">: If TAG indication is introduced in </w:t>
      </w:r>
      <w:r w:rsidR="006627AE">
        <w:rPr>
          <w:rFonts w:ascii="Times New Roman" w:hAnsi="Times New Roman" w:cs="Times New Roman"/>
          <w:b/>
        </w:rPr>
        <w:t xml:space="preserve">absolute </w:t>
      </w:r>
      <w:r>
        <w:rPr>
          <w:rFonts w:ascii="Times New Roman" w:hAnsi="Times New Roman" w:cs="Times New Roman"/>
          <w:b/>
        </w:rPr>
        <w:t xml:space="preserve">TAC MAC CE, discuss </w:t>
      </w:r>
    </w:p>
    <w:p w14:paraId="7F050BFF" w14:textId="77777777" w:rsidR="006627AE" w:rsidRDefault="006627AE" w:rsidP="00CF2BB9">
      <w:pPr>
        <w:spacing w:after="0" w:line="259" w:lineRule="auto"/>
        <w:ind w:left="284"/>
        <w:rPr>
          <w:rFonts w:ascii="Times New Roman" w:hAnsi="Times New Roman" w:cs="Times New Roman"/>
          <w:b/>
        </w:rPr>
      </w:pPr>
      <w:r>
        <w:rPr>
          <w:rFonts w:ascii="Times New Roman" w:hAnsi="Times New Roman" w:cs="Times New Roman"/>
          <w:b/>
        </w:rPr>
        <w:t xml:space="preserve">Option 1: </w:t>
      </w:r>
      <w:r w:rsidR="00902867">
        <w:rPr>
          <w:rFonts w:ascii="Times New Roman" w:hAnsi="Times New Roman" w:cs="Times New Roman"/>
          <w:b/>
        </w:rPr>
        <w:t>use 2-bit TAG ID</w:t>
      </w:r>
    </w:p>
    <w:p w14:paraId="152BD983" w14:textId="6641AD4F" w:rsidR="000228BF" w:rsidRDefault="006627AE" w:rsidP="00622275">
      <w:pPr>
        <w:spacing w:line="259" w:lineRule="auto"/>
        <w:ind w:left="284"/>
        <w:rPr>
          <w:rFonts w:ascii="Times New Roman" w:hAnsi="Times New Roman" w:cs="Times New Roman"/>
          <w:b/>
        </w:rPr>
      </w:pPr>
      <w:r>
        <w:rPr>
          <w:rFonts w:ascii="Times New Roman" w:hAnsi="Times New Roman" w:cs="Times New Roman"/>
          <w:b/>
        </w:rPr>
        <w:t>Option 2: use 1</w:t>
      </w:r>
      <w:r w:rsidR="00902867">
        <w:rPr>
          <w:rFonts w:ascii="Times New Roman" w:hAnsi="Times New Roman" w:cs="Times New Roman"/>
          <w:b/>
        </w:rPr>
        <w:t>-bit TAG indication to indicate 1</w:t>
      </w:r>
      <w:r w:rsidR="00902867" w:rsidRPr="00902867">
        <w:rPr>
          <w:rFonts w:ascii="Times New Roman" w:hAnsi="Times New Roman" w:cs="Times New Roman"/>
          <w:b/>
          <w:vertAlign w:val="superscript"/>
        </w:rPr>
        <w:t>st</w:t>
      </w:r>
      <w:r w:rsidR="00902867">
        <w:rPr>
          <w:rFonts w:ascii="Times New Roman" w:hAnsi="Times New Roman" w:cs="Times New Roman"/>
          <w:b/>
        </w:rPr>
        <w:t>/2</w:t>
      </w:r>
      <w:r w:rsidR="00902867" w:rsidRPr="00902867">
        <w:rPr>
          <w:rFonts w:ascii="Times New Roman" w:hAnsi="Times New Roman" w:cs="Times New Roman"/>
          <w:b/>
          <w:vertAlign w:val="superscript"/>
        </w:rPr>
        <w:t>nd</w:t>
      </w:r>
      <w:r w:rsidR="00902867">
        <w:rPr>
          <w:rFonts w:ascii="Times New Roman" w:hAnsi="Times New Roman" w:cs="Times New Roman"/>
          <w:b/>
        </w:rPr>
        <w:t xml:space="preserve"> TAG ID.</w:t>
      </w:r>
    </w:p>
    <w:p w14:paraId="7C0BB8E2" w14:textId="77777777" w:rsidR="008C51E1" w:rsidRDefault="008C51E1" w:rsidP="008C51E1">
      <w:pPr>
        <w:spacing w:line="259" w:lineRule="auto"/>
        <w:rPr>
          <w:rFonts w:ascii="Times New Roman" w:hAnsi="Times New Roman" w:cs="Times New Roman"/>
        </w:rPr>
      </w:pPr>
      <w:r>
        <w:rPr>
          <w:rFonts w:ascii="Times New Roman" w:hAnsi="Times New Roman" w:cs="Times New Roman"/>
        </w:rPr>
        <w:t xml:space="preserve">Furthermore, TA is also maintained in RRC_INACTIVE for SDT and SRS in Positioning. We need to clarify that 2 TA in multi-DCI multi-TRP operation is only applicable in RRC_CONNECTED so that there is no impact to TA/TAG maintenance in RRC_INACTIVE. </w:t>
      </w:r>
    </w:p>
    <w:p w14:paraId="00A28CB0" w14:textId="42ABD0D7" w:rsidR="008C51E1" w:rsidRDefault="008C51E1" w:rsidP="008C51E1">
      <w:pPr>
        <w:spacing w:line="259" w:lineRule="auto"/>
        <w:rPr>
          <w:rFonts w:ascii="Times New Roman" w:hAnsi="Times New Roman" w:cs="Times New Roman"/>
          <w:b/>
        </w:rPr>
      </w:pPr>
      <w:r w:rsidRPr="0098006C">
        <w:rPr>
          <w:rFonts w:ascii="Times New Roman" w:hAnsi="Times New Roman" w:cs="Times New Roman"/>
          <w:b/>
        </w:rPr>
        <w:t xml:space="preserve">Proposal 12: Rel-18 multi-DCI multi-TRP operation with 2 TA is </w:t>
      </w:r>
      <w:r>
        <w:rPr>
          <w:rFonts w:ascii="Times New Roman" w:hAnsi="Times New Roman" w:cs="Times New Roman"/>
          <w:b/>
        </w:rPr>
        <w:t xml:space="preserve">only </w:t>
      </w:r>
      <w:r w:rsidRPr="0098006C">
        <w:rPr>
          <w:rFonts w:ascii="Times New Roman" w:hAnsi="Times New Roman" w:cs="Times New Roman"/>
          <w:b/>
        </w:rPr>
        <w:t>applied in RRC_</w:t>
      </w:r>
      <w:r>
        <w:rPr>
          <w:rFonts w:ascii="Times New Roman" w:hAnsi="Times New Roman" w:cs="Times New Roman"/>
          <w:b/>
        </w:rPr>
        <w:t>CONNECTED</w:t>
      </w:r>
      <w:r w:rsidRPr="0098006C">
        <w:rPr>
          <w:rFonts w:ascii="Times New Roman" w:hAnsi="Times New Roman" w:cs="Times New Roman"/>
          <w:b/>
        </w:rPr>
        <w:t>.</w:t>
      </w:r>
    </w:p>
    <w:p w14:paraId="7EB47633" w14:textId="75A1ED42" w:rsidR="00614458" w:rsidRDefault="00C7601C" w:rsidP="00C7601C">
      <w:pPr>
        <w:pStyle w:val="Heading2"/>
      </w:pPr>
      <w:r>
        <w:t>Maximum transmission time difference</w:t>
      </w:r>
    </w:p>
    <w:p w14:paraId="75543173" w14:textId="0AA50202" w:rsidR="0096682F" w:rsidRDefault="00677B91" w:rsidP="00C7601C">
      <w:pPr>
        <w:rPr>
          <w:rFonts w:ascii="Times New Roman" w:hAnsi="Times New Roman" w:cs="Times New Roman"/>
          <w:lang w:val="en-GB" w:eastAsia="en-US"/>
        </w:rPr>
      </w:pPr>
      <w:r w:rsidRPr="006D374C">
        <w:rPr>
          <w:rFonts w:ascii="Times New Roman" w:hAnsi="Times New Roman" w:cs="Times New Roman"/>
          <w:lang w:val="en-GB" w:eastAsia="en-US"/>
        </w:rPr>
        <w:t>In TS 38.133 clause 7.5, maximum transmission tim</w:t>
      </w:r>
      <w:r w:rsidR="00A80335" w:rsidRPr="006D374C">
        <w:rPr>
          <w:rFonts w:ascii="Times New Roman" w:hAnsi="Times New Roman" w:cs="Times New Roman"/>
          <w:lang w:val="en-GB" w:eastAsia="en-US"/>
        </w:rPr>
        <w:t>ing</w:t>
      </w:r>
      <w:r w:rsidRPr="006D374C">
        <w:rPr>
          <w:rFonts w:ascii="Times New Roman" w:hAnsi="Times New Roman" w:cs="Times New Roman"/>
          <w:lang w:val="en-GB" w:eastAsia="en-US"/>
        </w:rPr>
        <w:t xml:space="preserve"> difference (MTTD) is defined for DC</w:t>
      </w:r>
      <w:r w:rsidR="00E01AC7" w:rsidRPr="006D374C">
        <w:rPr>
          <w:rFonts w:ascii="Times New Roman" w:hAnsi="Times New Roman" w:cs="Times New Roman"/>
          <w:lang w:val="en-GB" w:eastAsia="en-US"/>
        </w:rPr>
        <w:t xml:space="preserve"> between </w:t>
      </w:r>
      <w:proofErr w:type="spellStart"/>
      <w:r w:rsidR="00E01AC7" w:rsidRPr="006D374C">
        <w:rPr>
          <w:rFonts w:ascii="Times New Roman" w:hAnsi="Times New Roman" w:cs="Times New Roman"/>
          <w:lang w:val="en-GB" w:eastAsia="en-US"/>
        </w:rPr>
        <w:t>P</w:t>
      </w:r>
      <w:r w:rsidR="0085208A" w:rsidRPr="006D374C">
        <w:rPr>
          <w:rFonts w:ascii="Times New Roman" w:hAnsi="Times New Roman" w:cs="Times New Roman"/>
          <w:lang w:val="en-GB" w:eastAsia="en-US"/>
        </w:rPr>
        <w:t>Cell</w:t>
      </w:r>
      <w:proofErr w:type="spellEnd"/>
      <w:r w:rsidR="0085208A" w:rsidRPr="006D374C">
        <w:rPr>
          <w:rFonts w:ascii="Times New Roman" w:hAnsi="Times New Roman" w:cs="Times New Roman"/>
          <w:lang w:val="en-GB" w:eastAsia="en-US"/>
        </w:rPr>
        <w:t xml:space="preserve"> and </w:t>
      </w:r>
      <w:proofErr w:type="spellStart"/>
      <w:r w:rsidR="0085208A" w:rsidRPr="006D374C">
        <w:rPr>
          <w:rFonts w:ascii="Times New Roman" w:hAnsi="Times New Roman" w:cs="Times New Roman"/>
          <w:lang w:val="en-GB" w:eastAsia="en-US"/>
        </w:rPr>
        <w:t>PSCell</w:t>
      </w:r>
      <w:proofErr w:type="spellEnd"/>
      <w:r w:rsidR="0085208A" w:rsidRPr="006D374C">
        <w:rPr>
          <w:rFonts w:ascii="Times New Roman" w:hAnsi="Times New Roman" w:cs="Times New Roman"/>
          <w:lang w:val="en-GB" w:eastAsia="en-US"/>
        </w:rPr>
        <w:t>, and for CA between different carriers</w:t>
      </w:r>
      <w:r w:rsidRPr="006D374C">
        <w:rPr>
          <w:rFonts w:ascii="Times New Roman" w:hAnsi="Times New Roman" w:cs="Times New Roman"/>
          <w:lang w:val="en-GB" w:eastAsia="en-US"/>
        </w:rPr>
        <w:t xml:space="preserve">. </w:t>
      </w:r>
    </w:p>
    <w:tbl>
      <w:tblPr>
        <w:tblStyle w:val="TableGrid"/>
        <w:tblW w:w="0" w:type="auto"/>
        <w:tblLook w:val="04A0" w:firstRow="1" w:lastRow="0" w:firstColumn="1" w:lastColumn="0" w:noHBand="0" w:noVBand="1"/>
      </w:tblPr>
      <w:tblGrid>
        <w:gridCol w:w="9631"/>
      </w:tblGrid>
      <w:tr w:rsidR="0096682F" w14:paraId="742A7183" w14:textId="77777777" w:rsidTr="0096682F">
        <w:tc>
          <w:tcPr>
            <w:tcW w:w="9631" w:type="dxa"/>
          </w:tcPr>
          <w:p w14:paraId="3843D80C" w14:textId="77777777" w:rsidR="0096682F" w:rsidRPr="0096682F" w:rsidRDefault="0096682F" w:rsidP="0096682F">
            <w:pPr>
              <w:overflowPunct w:val="0"/>
              <w:autoSpaceDE w:val="0"/>
              <w:autoSpaceDN w:val="0"/>
              <w:adjustRightInd w:val="0"/>
              <w:textAlignment w:val="baseline"/>
              <w:rPr>
                <w:rFonts w:ascii="Times New Roman" w:eastAsia="Times New Roman" w:hAnsi="Times New Roman" w:cs="v4.2.0"/>
                <w:szCs w:val="20"/>
                <w:lang w:val="en-GB" w:eastAsia="zh-CN"/>
              </w:rPr>
            </w:pPr>
            <w:r w:rsidRPr="0096682F">
              <w:rPr>
                <w:rFonts w:ascii="Times New Roman" w:eastAsia="Times New Roman" w:hAnsi="Times New Roman" w:cs="v4.2.0"/>
                <w:szCs w:val="20"/>
                <w:lang w:val="en-GB"/>
              </w:rPr>
              <w:lastRenderedPageBreak/>
              <w:t xml:space="preserve">A UE shall be capable of handling a relative transmission timing difference between subframe timing boundary of E-UTRA </w:t>
            </w:r>
            <w:proofErr w:type="spellStart"/>
            <w:r w:rsidRPr="0096682F">
              <w:rPr>
                <w:rFonts w:ascii="Times New Roman" w:eastAsia="Times New Roman" w:hAnsi="Times New Roman" w:cs="v4.2.0"/>
                <w:szCs w:val="20"/>
                <w:lang w:val="en-GB"/>
              </w:rPr>
              <w:t>PCell</w:t>
            </w:r>
            <w:proofErr w:type="spellEnd"/>
            <w:r w:rsidRPr="0096682F">
              <w:rPr>
                <w:rFonts w:ascii="Times New Roman" w:eastAsia="Times New Roman" w:hAnsi="Times New Roman" w:cs="v4.2.0"/>
                <w:szCs w:val="20"/>
                <w:lang w:val="en-GB"/>
              </w:rPr>
              <w:t xml:space="preserve"> and the closest slot timing boundary of </w:t>
            </w:r>
            <w:proofErr w:type="spellStart"/>
            <w:r w:rsidRPr="0096682F">
              <w:rPr>
                <w:rFonts w:ascii="Times New Roman" w:eastAsia="Times New Roman" w:hAnsi="Times New Roman" w:cs="v4.2.0"/>
                <w:szCs w:val="20"/>
                <w:lang w:val="en-GB"/>
              </w:rPr>
              <w:t>PSCell</w:t>
            </w:r>
            <w:proofErr w:type="spellEnd"/>
            <w:r w:rsidRPr="0096682F">
              <w:rPr>
                <w:rFonts w:ascii="Times New Roman" w:eastAsia="Times New Roman" w:hAnsi="Times New Roman" w:cs="v4.2.0"/>
                <w:szCs w:val="20"/>
                <w:lang w:val="en-GB"/>
              </w:rPr>
              <w:t xml:space="preserve"> to be aggregated for</w:t>
            </w:r>
            <w:r w:rsidRPr="0096682F">
              <w:rPr>
                <w:rFonts w:ascii="Times New Roman" w:eastAsia="Times New Roman" w:hAnsi="Times New Roman" w:cs="v4.2.0"/>
                <w:szCs w:val="20"/>
                <w:lang w:val="en-GB" w:eastAsia="zh-CN"/>
              </w:rPr>
              <w:t xml:space="preserve"> </w:t>
            </w:r>
            <w:r w:rsidRPr="0096682F">
              <w:rPr>
                <w:rFonts w:ascii="Times New Roman" w:eastAsia="Malgun Gothic" w:hAnsi="Times New Roman" w:cs="v4.2.0"/>
                <w:szCs w:val="20"/>
                <w:lang w:val="en-GB"/>
              </w:rPr>
              <w:t>EN-DC</w:t>
            </w:r>
            <w:r w:rsidRPr="0096682F">
              <w:rPr>
                <w:rFonts w:ascii="Times New Roman" w:eastAsia="Times New Roman" w:hAnsi="Times New Roman" w:cs="v4.2.0"/>
                <w:szCs w:val="20"/>
                <w:lang w:val="en-GB" w:eastAsia="zh-CN"/>
              </w:rPr>
              <w:t xml:space="preserve"> operation</w:t>
            </w:r>
            <w:r w:rsidRPr="0096682F">
              <w:rPr>
                <w:rFonts w:ascii="Times New Roman" w:eastAsia="Malgun Gothic" w:hAnsi="Times New Roman" w:cs="v4.2.0"/>
                <w:szCs w:val="20"/>
                <w:lang w:val="en-GB" w:eastAsia="zh-CN"/>
              </w:rPr>
              <w:t>.</w:t>
            </w:r>
          </w:p>
          <w:p w14:paraId="1DC40F97" w14:textId="77777777" w:rsidR="0096682F" w:rsidRPr="0096682F" w:rsidRDefault="0096682F" w:rsidP="0096682F">
            <w:pPr>
              <w:overflowPunct w:val="0"/>
              <w:autoSpaceDE w:val="0"/>
              <w:autoSpaceDN w:val="0"/>
              <w:adjustRightInd w:val="0"/>
              <w:textAlignment w:val="baseline"/>
              <w:rPr>
                <w:rFonts w:ascii="Times New Roman" w:eastAsia="Times New Roman" w:hAnsi="Times New Roman" w:cs="v4.2.0"/>
                <w:szCs w:val="20"/>
                <w:lang w:val="en-GB"/>
              </w:rPr>
            </w:pPr>
            <w:r w:rsidRPr="0096682F">
              <w:rPr>
                <w:rFonts w:ascii="Times New Roman" w:eastAsia="Times New Roman" w:hAnsi="Times New Roman" w:cs="v4.2.0"/>
                <w:szCs w:val="20"/>
                <w:lang w:val="en-GB"/>
              </w:rPr>
              <w:t xml:space="preserve">A UE shall be capable of handling a relative </w:t>
            </w:r>
            <w:r w:rsidRPr="0096682F">
              <w:rPr>
                <w:rFonts w:ascii="Times New Roman" w:eastAsia="Times New Roman" w:hAnsi="Times New Roman" w:cs="v4.2.0"/>
                <w:szCs w:val="20"/>
                <w:lang w:val="en-GB" w:eastAsia="zh-CN"/>
              </w:rPr>
              <w:t>transmission</w:t>
            </w:r>
            <w:r w:rsidRPr="0096682F">
              <w:rPr>
                <w:rFonts w:ascii="Times New Roman" w:eastAsia="Times New Roman" w:hAnsi="Times New Roman" w:cs="v4.2.0"/>
                <w:szCs w:val="20"/>
                <w:lang w:val="en-GB"/>
              </w:rPr>
              <w:t xml:space="preserve"> timing difference </w:t>
            </w:r>
            <w:r w:rsidRPr="0096682F">
              <w:rPr>
                <w:rFonts w:ascii="Times New Roman" w:eastAsia="Times New Roman" w:hAnsi="Times New Roman" w:cs="v4.2.0"/>
                <w:szCs w:val="20"/>
                <w:lang w:val="en-GB" w:eastAsia="zh-CN"/>
              </w:rPr>
              <w:t>among</w:t>
            </w:r>
            <w:r w:rsidRPr="0096682F">
              <w:rPr>
                <w:rFonts w:ascii="Times New Roman" w:eastAsia="Times New Roman" w:hAnsi="Times New Roman" w:cs="v4.2.0"/>
                <w:szCs w:val="20"/>
                <w:lang w:val="en-GB"/>
              </w:rPr>
              <w:t xml:space="preserve"> the closest slot timing </w:t>
            </w:r>
            <w:r w:rsidRPr="0096682F">
              <w:rPr>
                <w:rFonts w:ascii="Times New Roman" w:eastAsia="Times New Roman" w:hAnsi="Times New Roman" w:cs="v4.2.0"/>
                <w:szCs w:val="20"/>
                <w:lang w:val="en-GB" w:eastAsia="zh-CN"/>
              </w:rPr>
              <w:t>boundaries</w:t>
            </w:r>
            <w:r w:rsidRPr="0096682F">
              <w:rPr>
                <w:rFonts w:ascii="Times New Roman" w:eastAsia="Times New Roman" w:hAnsi="Times New Roman" w:cs="v4.2.0"/>
                <w:szCs w:val="20"/>
                <w:lang w:val="en-GB"/>
              </w:rPr>
              <w:t xml:space="preserve"> of different carriers </w:t>
            </w:r>
            <w:r w:rsidRPr="0096682F">
              <w:rPr>
                <w:rFonts w:ascii="Times New Roman" w:eastAsia="Times New Roman" w:hAnsi="Times New Roman" w:cs="Times New Roman"/>
                <w:szCs w:val="20"/>
                <w:lang w:val="en-GB"/>
              </w:rPr>
              <w:t xml:space="preserve">in FR1 and/or FR2-1 </w:t>
            </w:r>
            <w:r w:rsidRPr="0096682F">
              <w:rPr>
                <w:rFonts w:ascii="Times New Roman" w:eastAsia="Times New Roman" w:hAnsi="Times New Roman" w:cs="v4.2.0"/>
                <w:szCs w:val="20"/>
                <w:lang w:val="en-GB"/>
              </w:rPr>
              <w:t xml:space="preserve">to be aggregated </w:t>
            </w:r>
            <w:r w:rsidRPr="0096682F">
              <w:rPr>
                <w:rFonts w:ascii="Times New Roman" w:eastAsia="Times New Roman" w:hAnsi="Times New Roman" w:cs="v4.2.0"/>
                <w:szCs w:val="20"/>
                <w:lang w:val="en-GB" w:eastAsia="zh-CN"/>
              </w:rPr>
              <w:t xml:space="preserve">in </w:t>
            </w:r>
            <w:r w:rsidRPr="0096682F">
              <w:rPr>
                <w:rFonts w:ascii="Times New Roman" w:eastAsia="Times New Roman" w:hAnsi="Times New Roman" w:cs="v4.2.0"/>
                <w:szCs w:val="20"/>
                <w:lang w:val="en-GB"/>
              </w:rPr>
              <w:t>NR carrier aggregation.</w:t>
            </w:r>
          </w:p>
          <w:p w14:paraId="0596D56C" w14:textId="77777777" w:rsidR="0096682F" w:rsidRPr="0096682F" w:rsidRDefault="0096682F" w:rsidP="0096682F">
            <w:pPr>
              <w:overflowPunct w:val="0"/>
              <w:autoSpaceDE w:val="0"/>
              <w:autoSpaceDN w:val="0"/>
              <w:adjustRightInd w:val="0"/>
              <w:textAlignment w:val="baseline"/>
              <w:rPr>
                <w:rFonts w:ascii="Times New Roman" w:eastAsia="Times New Roman" w:hAnsi="Times New Roman" w:cs="Times New Roman"/>
                <w:szCs w:val="20"/>
                <w:lang w:val="en-GB" w:eastAsia="en-US"/>
              </w:rPr>
            </w:pPr>
            <w:r w:rsidRPr="0096682F">
              <w:rPr>
                <w:rFonts w:ascii="Times New Roman" w:eastAsia="Times New Roman" w:hAnsi="Times New Roman" w:cs="Times New Roman"/>
                <w:szCs w:val="20"/>
                <w:lang w:val="en-GB"/>
              </w:rPr>
              <w:t xml:space="preserve">A UE shall be capable of handling a relative </w:t>
            </w:r>
            <w:r w:rsidRPr="0096682F">
              <w:rPr>
                <w:rFonts w:ascii="Times New Roman" w:eastAsia="Times New Roman" w:hAnsi="Times New Roman" w:cs="v4.2.0"/>
                <w:szCs w:val="20"/>
                <w:lang w:val="en-GB"/>
              </w:rPr>
              <w:t xml:space="preserve">transmission </w:t>
            </w:r>
            <w:r w:rsidRPr="0096682F">
              <w:rPr>
                <w:rFonts w:ascii="Times New Roman" w:eastAsia="Times New Roman" w:hAnsi="Times New Roman" w:cs="Times New Roman"/>
                <w:szCs w:val="20"/>
                <w:lang w:val="en-GB"/>
              </w:rPr>
              <w:t xml:space="preserve">timing difference </w:t>
            </w:r>
            <w:r w:rsidRPr="0096682F">
              <w:rPr>
                <w:rFonts w:ascii="Times New Roman" w:eastAsia="Times New Roman" w:hAnsi="Times New Roman" w:cs="Times New Roman"/>
                <w:szCs w:val="20"/>
                <w:lang w:val="en-GB" w:eastAsia="zh-CN"/>
              </w:rPr>
              <w:t>among</w:t>
            </w:r>
            <w:r w:rsidRPr="0096682F">
              <w:rPr>
                <w:rFonts w:ascii="Times New Roman" w:eastAsia="Times New Roman" w:hAnsi="Times New Roman" w:cs="Times New Roman"/>
                <w:szCs w:val="20"/>
                <w:lang w:val="en-GB"/>
              </w:rPr>
              <w:t xml:space="preserve"> the closest subframe timing </w:t>
            </w:r>
            <w:r w:rsidRPr="0096682F">
              <w:rPr>
                <w:rFonts w:ascii="Times New Roman" w:eastAsia="Times New Roman" w:hAnsi="Times New Roman" w:cs="Times New Roman"/>
                <w:szCs w:val="20"/>
                <w:lang w:val="en-GB" w:eastAsia="zh-CN"/>
              </w:rPr>
              <w:t>boundaries</w:t>
            </w:r>
            <w:r w:rsidRPr="0096682F">
              <w:rPr>
                <w:rFonts w:ascii="Times New Roman" w:eastAsia="Times New Roman" w:hAnsi="Times New Roman" w:cs="Times New Roman"/>
                <w:szCs w:val="20"/>
                <w:lang w:val="en-GB"/>
              </w:rPr>
              <w:t xml:space="preserve"> of different carriers to be aggregated </w:t>
            </w:r>
            <w:r w:rsidRPr="0096682F">
              <w:rPr>
                <w:rFonts w:ascii="Times New Roman" w:eastAsia="Times New Roman" w:hAnsi="Times New Roman" w:cs="Times New Roman"/>
                <w:szCs w:val="20"/>
                <w:lang w:val="en-GB" w:eastAsia="zh-CN"/>
              </w:rPr>
              <w:t xml:space="preserve">in FR1 and FR2-2 </w:t>
            </w:r>
            <w:r w:rsidRPr="0096682F">
              <w:rPr>
                <w:rFonts w:ascii="Times New Roman" w:eastAsia="Times New Roman" w:hAnsi="Times New Roman" w:cs="Times New Roman"/>
                <w:szCs w:val="20"/>
                <w:lang w:val="en-GB"/>
              </w:rPr>
              <w:t xml:space="preserve">NR </w:t>
            </w:r>
            <w:r w:rsidRPr="0096682F">
              <w:rPr>
                <w:rFonts w:ascii="Times New Roman" w:eastAsia="Times New Roman" w:hAnsi="Times New Roman" w:cs="Times New Roman"/>
                <w:szCs w:val="20"/>
                <w:lang w:val="en-GB" w:eastAsia="zh-CN"/>
              </w:rPr>
              <w:t xml:space="preserve">inter-band </w:t>
            </w:r>
            <w:r w:rsidRPr="0096682F">
              <w:rPr>
                <w:rFonts w:ascii="Times New Roman" w:eastAsia="Times New Roman" w:hAnsi="Times New Roman" w:cs="Times New Roman"/>
                <w:szCs w:val="20"/>
                <w:lang w:val="en-GB"/>
              </w:rPr>
              <w:t>carrier aggregation.</w:t>
            </w:r>
          </w:p>
          <w:p w14:paraId="0686413E" w14:textId="77777777" w:rsidR="0096682F" w:rsidRPr="0096682F" w:rsidRDefault="0096682F" w:rsidP="0096682F">
            <w:pPr>
              <w:overflowPunct w:val="0"/>
              <w:autoSpaceDE w:val="0"/>
              <w:autoSpaceDN w:val="0"/>
              <w:adjustRightInd w:val="0"/>
              <w:textAlignment w:val="baseline"/>
              <w:rPr>
                <w:rFonts w:ascii="Times New Roman" w:eastAsia="Times New Roman" w:hAnsi="Times New Roman" w:cs="v4.2.0"/>
                <w:szCs w:val="20"/>
                <w:lang w:val="en-GB"/>
              </w:rPr>
            </w:pPr>
            <w:r w:rsidRPr="0096682F">
              <w:rPr>
                <w:rFonts w:ascii="Times New Roman" w:eastAsia="Times New Roman" w:hAnsi="Times New Roman" w:cs="v4.2.0"/>
                <w:szCs w:val="20"/>
                <w:lang w:val="en-GB"/>
              </w:rPr>
              <w:t xml:space="preserve">A UE shall be capable of handling a relative transmission timing difference between slot timing boundary of </w:t>
            </w:r>
            <w:proofErr w:type="spellStart"/>
            <w:r w:rsidRPr="0096682F">
              <w:rPr>
                <w:rFonts w:ascii="Times New Roman" w:eastAsia="Times New Roman" w:hAnsi="Times New Roman" w:cs="v4.2.0"/>
                <w:szCs w:val="20"/>
                <w:lang w:val="en-GB"/>
              </w:rPr>
              <w:t>PCell</w:t>
            </w:r>
            <w:proofErr w:type="spellEnd"/>
            <w:r w:rsidRPr="0096682F">
              <w:rPr>
                <w:rFonts w:ascii="Times New Roman" w:eastAsia="Times New Roman" w:hAnsi="Times New Roman" w:cs="v4.2.0"/>
                <w:szCs w:val="20"/>
                <w:lang w:val="en-GB"/>
              </w:rPr>
              <w:t xml:space="preserve"> and subframe timing boundary of E-UTRA </w:t>
            </w:r>
            <w:proofErr w:type="spellStart"/>
            <w:r w:rsidRPr="0096682F">
              <w:rPr>
                <w:rFonts w:ascii="Times New Roman" w:eastAsia="Times New Roman" w:hAnsi="Times New Roman" w:cs="v4.2.0"/>
                <w:szCs w:val="20"/>
                <w:lang w:val="en-GB"/>
              </w:rPr>
              <w:t>PSCell</w:t>
            </w:r>
            <w:proofErr w:type="spellEnd"/>
            <w:r w:rsidRPr="0096682F">
              <w:rPr>
                <w:rFonts w:ascii="Times New Roman" w:eastAsia="Times New Roman" w:hAnsi="Times New Roman" w:cs="v4.2.0"/>
                <w:szCs w:val="20"/>
                <w:lang w:val="en-GB"/>
              </w:rPr>
              <w:t xml:space="preserve"> to be aggregated for NE-DC operation.</w:t>
            </w:r>
          </w:p>
          <w:p w14:paraId="6781930E" w14:textId="77777777" w:rsidR="0096682F" w:rsidRPr="0096682F" w:rsidRDefault="0096682F" w:rsidP="0096682F">
            <w:pPr>
              <w:overflowPunct w:val="0"/>
              <w:autoSpaceDE w:val="0"/>
              <w:autoSpaceDN w:val="0"/>
              <w:adjustRightInd w:val="0"/>
              <w:textAlignment w:val="baseline"/>
              <w:rPr>
                <w:rFonts w:ascii="Times New Roman" w:eastAsia="Times New Roman" w:hAnsi="Times New Roman" w:cs="v4.2.0"/>
                <w:szCs w:val="20"/>
                <w:lang w:val="en-GB"/>
              </w:rPr>
            </w:pPr>
            <w:r w:rsidRPr="0096682F">
              <w:rPr>
                <w:rFonts w:ascii="Times New Roman" w:eastAsia="Times New Roman" w:hAnsi="Times New Roman" w:cs="v4.2.0"/>
                <w:szCs w:val="20"/>
                <w:lang w:val="en-GB"/>
              </w:rPr>
              <w:t xml:space="preserve">A UE shall be capable of handling a relative </w:t>
            </w:r>
            <w:r w:rsidRPr="0096682F">
              <w:rPr>
                <w:rFonts w:ascii="Times New Roman" w:eastAsia="Times New Roman" w:hAnsi="Times New Roman" w:cs="v4.2.0"/>
                <w:szCs w:val="20"/>
                <w:lang w:val="en-GB" w:eastAsia="zh-CN"/>
              </w:rPr>
              <w:t>transmission</w:t>
            </w:r>
            <w:r w:rsidRPr="0096682F">
              <w:rPr>
                <w:rFonts w:ascii="Times New Roman" w:eastAsia="Times New Roman" w:hAnsi="Times New Roman" w:cs="v4.2.0"/>
                <w:szCs w:val="20"/>
                <w:lang w:val="en-GB"/>
              </w:rPr>
              <w:t xml:space="preserve"> timing difference </w:t>
            </w:r>
            <w:r w:rsidRPr="0096682F">
              <w:rPr>
                <w:rFonts w:ascii="Times New Roman" w:eastAsia="Times New Roman" w:hAnsi="Times New Roman" w:cs="v4.2.0" w:hint="eastAsia"/>
                <w:szCs w:val="20"/>
                <w:lang w:val="en-GB" w:eastAsia="ko-KR"/>
              </w:rPr>
              <w:t>between</w:t>
            </w:r>
            <w:r w:rsidRPr="0096682F">
              <w:rPr>
                <w:rFonts w:ascii="Times New Roman" w:eastAsia="Times New Roman" w:hAnsi="Times New Roman" w:cs="v4.2.0"/>
                <w:szCs w:val="20"/>
                <w:lang w:val="en-GB"/>
              </w:rPr>
              <w:t xml:space="preserve"> slot timing </w:t>
            </w:r>
            <w:r w:rsidRPr="0096682F">
              <w:rPr>
                <w:rFonts w:ascii="Times New Roman" w:eastAsia="Times New Roman" w:hAnsi="Times New Roman" w:cs="v4.2.0"/>
                <w:szCs w:val="20"/>
                <w:lang w:val="en-GB" w:eastAsia="zh-CN"/>
              </w:rPr>
              <w:t>boundaries</w:t>
            </w:r>
            <w:r w:rsidRPr="0096682F">
              <w:rPr>
                <w:rFonts w:ascii="Times New Roman" w:eastAsia="Times New Roman" w:hAnsi="Times New Roman" w:cs="v4.2.0"/>
                <w:szCs w:val="20"/>
                <w:lang w:val="en-GB"/>
              </w:rPr>
              <w:t xml:space="preserve"> of </w:t>
            </w:r>
            <w:proofErr w:type="spellStart"/>
            <w:r w:rsidRPr="0096682F">
              <w:rPr>
                <w:rFonts w:ascii="Times New Roman" w:eastAsia="Times New Roman" w:hAnsi="Times New Roman" w:cs="v4.2.0" w:hint="eastAsia"/>
                <w:szCs w:val="20"/>
                <w:lang w:val="en-GB" w:eastAsia="ko-KR"/>
              </w:rPr>
              <w:t>PCell</w:t>
            </w:r>
            <w:proofErr w:type="spellEnd"/>
            <w:r w:rsidRPr="0096682F">
              <w:rPr>
                <w:rFonts w:ascii="Times New Roman" w:eastAsia="Times New Roman" w:hAnsi="Times New Roman" w:cs="v4.2.0"/>
                <w:szCs w:val="20"/>
                <w:lang w:val="en-GB" w:eastAsia="ko-KR"/>
              </w:rPr>
              <w:t xml:space="preserve"> in FR1 or FR2-1</w:t>
            </w:r>
            <w:r w:rsidRPr="0096682F">
              <w:rPr>
                <w:rFonts w:ascii="Times New Roman" w:eastAsia="Times New Roman" w:hAnsi="Times New Roman" w:cs="v4.2.0" w:hint="eastAsia"/>
                <w:szCs w:val="20"/>
                <w:lang w:val="en-GB" w:eastAsia="ko-KR"/>
              </w:rPr>
              <w:t xml:space="preserve"> and </w:t>
            </w:r>
            <w:r w:rsidRPr="0096682F">
              <w:rPr>
                <w:rFonts w:ascii="Times New Roman" w:eastAsia="Times New Roman" w:hAnsi="Times New Roman" w:cs="v4.2.0"/>
                <w:szCs w:val="20"/>
                <w:lang w:val="en-GB"/>
              </w:rPr>
              <w:t xml:space="preserve">the closest </w:t>
            </w:r>
            <w:r w:rsidRPr="0096682F">
              <w:rPr>
                <w:rFonts w:ascii="Times New Roman" w:eastAsia="Times New Roman" w:hAnsi="Times New Roman" w:cs="v4.2.0" w:hint="eastAsia"/>
                <w:szCs w:val="20"/>
                <w:lang w:val="en-GB" w:eastAsia="ko-KR"/>
              </w:rPr>
              <w:t xml:space="preserve">slot timing boundary of </w:t>
            </w:r>
            <w:proofErr w:type="spellStart"/>
            <w:r w:rsidRPr="0096682F">
              <w:rPr>
                <w:rFonts w:ascii="Times New Roman" w:eastAsia="Times New Roman" w:hAnsi="Times New Roman" w:cs="v4.2.0" w:hint="eastAsia"/>
                <w:szCs w:val="20"/>
                <w:lang w:val="en-GB" w:eastAsia="ko-KR"/>
              </w:rPr>
              <w:t>PSCell</w:t>
            </w:r>
            <w:proofErr w:type="spellEnd"/>
            <w:r w:rsidRPr="0096682F">
              <w:rPr>
                <w:rFonts w:ascii="Times New Roman" w:eastAsia="Times New Roman" w:hAnsi="Times New Roman" w:cs="v4.2.0"/>
                <w:szCs w:val="20"/>
                <w:lang w:val="en-GB" w:eastAsia="ko-KR"/>
              </w:rPr>
              <w:t xml:space="preserve"> in FR1 or FR2-1</w:t>
            </w:r>
            <w:r w:rsidRPr="0096682F">
              <w:rPr>
                <w:rFonts w:ascii="Times New Roman" w:eastAsia="Times New Roman" w:hAnsi="Times New Roman" w:cs="v4.2.0"/>
                <w:szCs w:val="20"/>
                <w:lang w:val="en-GB"/>
              </w:rPr>
              <w:t xml:space="preserve"> to be aggregated </w:t>
            </w:r>
            <w:r w:rsidRPr="0096682F">
              <w:rPr>
                <w:rFonts w:ascii="Times New Roman" w:eastAsia="Times New Roman" w:hAnsi="Times New Roman" w:cs="v4.2.0"/>
                <w:szCs w:val="20"/>
                <w:lang w:val="en-GB" w:eastAsia="zh-CN"/>
              </w:rPr>
              <w:t xml:space="preserve">in </w:t>
            </w:r>
            <w:r w:rsidRPr="0096682F">
              <w:rPr>
                <w:rFonts w:ascii="Times New Roman" w:eastAsia="Times New Roman" w:hAnsi="Times New Roman" w:cs="v4.2.0"/>
                <w:szCs w:val="20"/>
                <w:lang w:val="en-GB"/>
              </w:rPr>
              <w:t xml:space="preserve">NR </w:t>
            </w:r>
            <w:r w:rsidRPr="0096682F">
              <w:rPr>
                <w:rFonts w:ascii="Times New Roman" w:eastAsia="Times New Roman" w:hAnsi="Times New Roman" w:cs="v4.2.0" w:hint="eastAsia"/>
                <w:szCs w:val="20"/>
                <w:lang w:val="en-GB" w:eastAsia="ko-KR"/>
              </w:rPr>
              <w:t>DC operation</w:t>
            </w:r>
            <w:r w:rsidRPr="0096682F">
              <w:rPr>
                <w:rFonts w:ascii="Times New Roman" w:eastAsia="Times New Roman" w:hAnsi="Times New Roman" w:cs="v4.2.0"/>
                <w:szCs w:val="20"/>
                <w:lang w:val="en-GB"/>
              </w:rPr>
              <w:t>.</w:t>
            </w:r>
          </w:p>
          <w:p w14:paraId="43B7905F" w14:textId="45DE6777" w:rsidR="0096682F" w:rsidRPr="006D374C" w:rsidRDefault="0096682F" w:rsidP="006D374C">
            <w:pPr>
              <w:overflowPunct w:val="0"/>
              <w:autoSpaceDE w:val="0"/>
              <w:autoSpaceDN w:val="0"/>
              <w:adjustRightInd w:val="0"/>
              <w:textAlignment w:val="baseline"/>
              <w:rPr>
                <w:rFonts w:ascii="Times New Roman" w:eastAsia="Times New Roman" w:hAnsi="Times New Roman" w:cs="v4.2.0"/>
                <w:szCs w:val="20"/>
                <w:lang w:val="en-GB"/>
              </w:rPr>
            </w:pPr>
            <w:r w:rsidRPr="0096682F">
              <w:rPr>
                <w:rFonts w:ascii="Times New Roman" w:eastAsia="Times New Roman" w:hAnsi="Times New Roman" w:cs="v4.2.0"/>
                <w:szCs w:val="20"/>
                <w:lang w:val="en-GB"/>
              </w:rPr>
              <w:t xml:space="preserve">A UE shall be capable of handling a relative </w:t>
            </w:r>
            <w:r w:rsidRPr="0096682F">
              <w:rPr>
                <w:rFonts w:ascii="Times New Roman" w:eastAsia="Times New Roman" w:hAnsi="Times New Roman" w:cs="v4.2.0"/>
                <w:szCs w:val="20"/>
                <w:lang w:val="en-GB" w:eastAsia="zh-CN"/>
              </w:rPr>
              <w:t>transmission</w:t>
            </w:r>
            <w:r w:rsidRPr="0096682F">
              <w:rPr>
                <w:rFonts w:ascii="Times New Roman" w:eastAsia="Times New Roman" w:hAnsi="Times New Roman" w:cs="v4.2.0"/>
                <w:szCs w:val="20"/>
                <w:lang w:val="en-GB"/>
              </w:rPr>
              <w:t xml:space="preserve"> timing difference </w:t>
            </w:r>
            <w:r w:rsidRPr="0096682F">
              <w:rPr>
                <w:rFonts w:ascii="Times New Roman" w:eastAsia="Times New Roman" w:hAnsi="Times New Roman" w:cs="v4.2.0" w:hint="eastAsia"/>
                <w:szCs w:val="20"/>
                <w:lang w:val="en-GB" w:eastAsia="ko-KR"/>
              </w:rPr>
              <w:t>between</w:t>
            </w:r>
            <w:r w:rsidRPr="0096682F">
              <w:rPr>
                <w:rFonts w:ascii="Times New Roman" w:eastAsia="Times New Roman" w:hAnsi="Times New Roman" w:cs="v4.2.0"/>
                <w:szCs w:val="20"/>
                <w:lang w:val="en-GB"/>
              </w:rPr>
              <w:t xml:space="preserve"> subframe timing </w:t>
            </w:r>
            <w:r w:rsidRPr="0096682F">
              <w:rPr>
                <w:rFonts w:ascii="Times New Roman" w:eastAsia="Times New Roman" w:hAnsi="Times New Roman" w:cs="v4.2.0"/>
                <w:szCs w:val="20"/>
                <w:lang w:val="en-GB" w:eastAsia="zh-CN"/>
              </w:rPr>
              <w:t>boundaries</w:t>
            </w:r>
            <w:r w:rsidRPr="0096682F">
              <w:rPr>
                <w:rFonts w:ascii="Times New Roman" w:eastAsia="Times New Roman" w:hAnsi="Times New Roman" w:cs="v4.2.0"/>
                <w:szCs w:val="20"/>
                <w:lang w:val="en-GB"/>
              </w:rPr>
              <w:t xml:space="preserve"> of </w:t>
            </w:r>
            <w:proofErr w:type="spellStart"/>
            <w:r w:rsidRPr="0096682F">
              <w:rPr>
                <w:rFonts w:ascii="Times New Roman" w:eastAsia="Times New Roman" w:hAnsi="Times New Roman" w:cs="v4.2.0" w:hint="eastAsia"/>
                <w:szCs w:val="20"/>
                <w:lang w:val="en-GB" w:eastAsia="ko-KR"/>
              </w:rPr>
              <w:t>PCell</w:t>
            </w:r>
            <w:proofErr w:type="spellEnd"/>
            <w:r w:rsidRPr="0096682F">
              <w:rPr>
                <w:rFonts w:ascii="Times New Roman" w:eastAsia="Times New Roman" w:hAnsi="Times New Roman" w:cs="v4.2.0"/>
                <w:szCs w:val="20"/>
                <w:lang w:val="en-GB" w:eastAsia="ko-KR"/>
              </w:rPr>
              <w:t xml:space="preserve"> in FR1</w:t>
            </w:r>
            <w:r w:rsidRPr="0096682F">
              <w:rPr>
                <w:rFonts w:ascii="Times New Roman" w:eastAsia="Times New Roman" w:hAnsi="Times New Roman" w:cs="v4.2.0" w:hint="eastAsia"/>
                <w:szCs w:val="20"/>
                <w:lang w:val="en-GB" w:eastAsia="ko-KR"/>
              </w:rPr>
              <w:t xml:space="preserve"> and </w:t>
            </w:r>
            <w:r w:rsidRPr="0096682F">
              <w:rPr>
                <w:rFonts w:ascii="Times New Roman" w:eastAsia="Times New Roman" w:hAnsi="Times New Roman" w:cs="v4.2.0"/>
                <w:szCs w:val="20"/>
                <w:lang w:val="en-GB"/>
              </w:rPr>
              <w:t xml:space="preserve">the closest </w:t>
            </w:r>
            <w:r w:rsidRPr="0096682F">
              <w:rPr>
                <w:rFonts w:ascii="Times New Roman" w:eastAsia="Times New Roman" w:hAnsi="Times New Roman" w:cs="v4.2.0"/>
                <w:szCs w:val="20"/>
                <w:lang w:val="en-GB" w:eastAsia="ko-KR"/>
              </w:rPr>
              <w:t>subframe</w:t>
            </w:r>
            <w:r w:rsidRPr="0096682F">
              <w:rPr>
                <w:rFonts w:ascii="Times New Roman" w:eastAsia="Times New Roman" w:hAnsi="Times New Roman" w:cs="v4.2.0" w:hint="eastAsia"/>
                <w:szCs w:val="20"/>
                <w:lang w:val="en-GB" w:eastAsia="ko-KR"/>
              </w:rPr>
              <w:t xml:space="preserve"> timing boundary of </w:t>
            </w:r>
            <w:proofErr w:type="spellStart"/>
            <w:r w:rsidRPr="0096682F">
              <w:rPr>
                <w:rFonts w:ascii="Times New Roman" w:eastAsia="Times New Roman" w:hAnsi="Times New Roman" w:cs="v4.2.0" w:hint="eastAsia"/>
                <w:szCs w:val="20"/>
                <w:lang w:val="en-GB" w:eastAsia="ko-KR"/>
              </w:rPr>
              <w:t>PSCell</w:t>
            </w:r>
            <w:proofErr w:type="spellEnd"/>
            <w:r w:rsidRPr="0096682F">
              <w:rPr>
                <w:rFonts w:ascii="Times New Roman" w:eastAsia="Times New Roman" w:hAnsi="Times New Roman" w:cs="v4.2.0"/>
                <w:szCs w:val="20"/>
                <w:lang w:val="en-GB" w:eastAsia="ko-KR"/>
              </w:rPr>
              <w:t xml:space="preserve"> in FR2-2</w:t>
            </w:r>
            <w:r w:rsidRPr="0096682F">
              <w:rPr>
                <w:rFonts w:ascii="Times New Roman" w:eastAsia="Times New Roman" w:hAnsi="Times New Roman" w:cs="v4.2.0"/>
                <w:szCs w:val="20"/>
                <w:lang w:val="en-GB"/>
              </w:rPr>
              <w:t xml:space="preserve"> to be aggregated </w:t>
            </w:r>
            <w:r w:rsidRPr="0096682F">
              <w:rPr>
                <w:rFonts w:ascii="Times New Roman" w:eastAsia="Times New Roman" w:hAnsi="Times New Roman" w:cs="v4.2.0"/>
                <w:szCs w:val="20"/>
                <w:lang w:val="en-GB" w:eastAsia="zh-CN"/>
              </w:rPr>
              <w:t xml:space="preserve">in </w:t>
            </w:r>
            <w:r w:rsidRPr="0096682F">
              <w:rPr>
                <w:rFonts w:ascii="Times New Roman" w:eastAsia="Times New Roman" w:hAnsi="Times New Roman" w:cs="v4.2.0"/>
                <w:szCs w:val="20"/>
                <w:lang w:val="en-GB"/>
              </w:rPr>
              <w:t xml:space="preserve">NR </w:t>
            </w:r>
            <w:r w:rsidRPr="0096682F">
              <w:rPr>
                <w:rFonts w:ascii="Times New Roman" w:eastAsia="Times New Roman" w:hAnsi="Times New Roman" w:cs="v4.2.0" w:hint="eastAsia"/>
                <w:szCs w:val="20"/>
                <w:lang w:val="en-GB" w:eastAsia="ko-KR"/>
              </w:rPr>
              <w:t>DC operation</w:t>
            </w:r>
            <w:r w:rsidRPr="0096682F">
              <w:rPr>
                <w:rFonts w:ascii="Times New Roman" w:eastAsia="Times New Roman" w:hAnsi="Times New Roman" w:cs="v4.2.0"/>
                <w:szCs w:val="20"/>
                <w:lang w:val="en-GB"/>
              </w:rPr>
              <w:t>.</w:t>
            </w:r>
          </w:p>
        </w:tc>
      </w:tr>
    </w:tbl>
    <w:p w14:paraId="6017F995" w14:textId="39F9F067" w:rsidR="00C7601C" w:rsidRPr="006D374C" w:rsidRDefault="00677B91" w:rsidP="006D374C">
      <w:pPr>
        <w:spacing w:before="240"/>
        <w:rPr>
          <w:rFonts w:ascii="Times New Roman" w:hAnsi="Times New Roman" w:cs="Times New Roman"/>
          <w:lang w:val="en-GB" w:eastAsia="en-US"/>
        </w:rPr>
      </w:pPr>
      <w:r w:rsidRPr="006D374C">
        <w:rPr>
          <w:rFonts w:ascii="Times New Roman" w:hAnsi="Times New Roman" w:cs="Times New Roman"/>
          <w:lang w:val="en-GB" w:eastAsia="en-US"/>
        </w:rPr>
        <w:t xml:space="preserve">In TS 38.321 clause 5.2, the relevant restriction </w:t>
      </w:r>
      <w:r w:rsidR="004E5763">
        <w:rPr>
          <w:rFonts w:ascii="Times New Roman" w:hAnsi="Times New Roman" w:cs="Times New Roman"/>
          <w:lang w:val="en-GB" w:eastAsia="en-US"/>
        </w:rPr>
        <w:t xml:space="preserve">on TAT expiry </w:t>
      </w:r>
      <w:r w:rsidRPr="006D374C">
        <w:rPr>
          <w:rFonts w:ascii="Times New Roman" w:hAnsi="Times New Roman" w:cs="Times New Roman"/>
          <w:lang w:val="en-GB" w:eastAsia="en-US"/>
        </w:rPr>
        <w:t xml:space="preserve">is specified as follows. </w:t>
      </w:r>
    </w:p>
    <w:tbl>
      <w:tblPr>
        <w:tblStyle w:val="TableGrid"/>
        <w:tblW w:w="0" w:type="auto"/>
        <w:tblLook w:val="04A0" w:firstRow="1" w:lastRow="0" w:firstColumn="1" w:lastColumn="0" w:noHBand="0" w:noVBand="1"/>
      </w:tblPr>
      <w:tblGrid>
        <w:gridCol w:w="9631"/>
      </w:tblGrid>
      <w:tr w:rsidR="00677B91" w:rsidRPr="00340C0B" w14:paraId="7C156C4A" w14:textId="77777777" w:rsidTr="00677B91">
        <w:tc>
          <w:tcPr>
            <w:tcW w:w="9631" w:type="dxa"/>
          </w:tcPr>
          <w:p w14:paraId="5866D565" w14:textId="554FE131" w:rsidR="00677B91" w:rsidRPr="006D374C" w:rsidRDefault="00677B91" w:rsidP="00C7601C">
            <w:pPr>
              <w:rPr>
                <w:rFonts w:ascii="Times New Roman" w:hAnsi="Times New Roman" w:cs="Times New Roman"/>
              </w:rPr>
            </w:pPr>
            <w:r w:rsidRPr="006D374C">
              <w:rPr>
                <w:rFonts w:ascii="Times New Roman" w:hAnsi="Times New Roman" w:cs="Times New Roman"/>
              </w:rPr>
              <w:t xml:space="preserve">When the MAC entity </w:t>
            </w:r>
            <w:r w:rsidRPr="006D374C">
              <w:rPr>
                <w:rFonts w:ascii="Times New Roman" w:hAnsi="Times New Roman" w:cs="Times New Roman"/>
                <w:lang w:eastAsia="zh-CN"/>
              </w:rPr>
              <w:t>stops</w:t>
            </w:r>
            <w:r w:rsidRPr="006D374C">
              <w:rPr>
                <w:rFonts w:ascii="Times New Roman" w:hAnsi="Times New Roman" w:cs="Times New Roman"/>
              </w:rPr>
              <w:t xml:space="preserve"> uplink transmissions for an </w:t>
            </w:r>
            <w:proofErr w:type="spellStart"/>
            <w:r w:rsidRPr="006D374C">
              <w:rPr>
                <w:rFonts w:ascii="Times New Roman" w:hAnsi="Times New Roman" w:cs="Times New Roman"/>
              </w:rPr>
              <w:t>SCell</w:t>
            </w:r>
            <w:proofErr w:type="spellEnd"/>
            <w:r w:rsidRPr="006D374C">
              <w:rPr>
                <w:rFonts w:ascii="Times New Roman" w:hAnsi="Times New Roman" w:cs="Times New Roman"/>
              </w:rPr>
              <w:t xml:space="preserve"> </w:t>
            </w:r>
            <w:r w:rsidRPr="006D374C">
              <w:rPr>
                <w:rFonts w:ascii="Times New Roman" w:hAnsi="Times New Roman" w:cs="Times New Roman"/>
                <w:lang w:eastAsia="zh-CN"/>
              </w:rPr>
              <w:t>due to the fact that</w:t>
            </w:r>
            <w:r w:rsidRPr="006D374C">
              <w:rPr>
                <w:rFonts w:ascii="Times New Roman" w:hAnsi="Times New Roman" w:cs="Times New Roman"/>
              </w:rPr>
              <w:t xml:space="preserve"> the maximum uplink transmission timing difference between TAGs of the MAC entity or the maximum uplink transmission timing difference between TAGs of </w:t>
            </w:r>
            <w:r w:rsidRPr="006D374C">
              <w:rPr>
                <w:rFonts w:ascii="Times New Roman" w:hAnsi="Times New Roman" w:cs="Times New Roman"/>
                <w:lang w:eastAsia="zh-CN"/>
              </w:rPr>
              <w:t xml:space="preserve">any </w:t>
            </w:r>
            <w:r w:rsidRPr="006D374C">
              <w:rPr>
                <w:rFonts w:ascii="Times New Roman" w:hAnsi="Times New Roman" w:cs="Times New Roman"/>
              </w:rPr>
              <w:t xml:space="preserve">MAC entity </w:t>
            </w:r>
            <w:r w:rsidRPr="006D374C">
              <w:rPr>
                <w:rFonts w:ascii="Times New Roman" w:hAnsi="Times New Roman" w:cs="Times New Roman"/>
                <w:lang w:eastAsia="zh-CN"/>
              </w:rPr>
              <w:t xml:space="preserve">of the UE </w:t>
            </w:r>
            <w:r w:rsidRPr="006D374C">
              <w:rPr>
                <w:rFonts w:ascii="Times New Roman" w:hAnsi="Times New Roman" w:cs="Times New Roman"/>
              </w:rPr>
              <w:t xml:space="preserve">is exceeded, the MAC entity considers the </w:t>
            </w:r>
            <w:proofErr w:type="spellStart"/>
            <w:r w:rsidRPr="006D374C">
              <w:rPr>
                <w:rFonts w:ascii="Times New Roman" w:hAnsi="Times New Roman" w:cs="Times New Roman"/>
                <w:i/>
                <w:iCs/>
              </w:rPr>
              <w:t>timeAlignmentTimer</w:t>
            </w:r>
            <w:proofErr w:type="spellEnd"/>
            <w:r w:rsidRPr="006D374C">
              <w:rPr>
                <w:rFonts w:ascii="Times New Roman" w:hAnsi="Times New Roman" w:cs="Times New Roman"/>
              </w:rPr>
              <w:t xml:space="preserve"> associated with the </w:t>
            </w:r>
            <w:proofErr w:type="spellStart"/>
            <w:r w:rsidRPr="006D374C">
              <w:rPr>
                <w:rFonts w:ascii="Times New Roman" w:hAnsi="Times New Roman" w:cs="Times New Roman"/>
              </w:rPr>
              <w:t>SCell</w:t>
            </w:r>
            <w:proofErr w:type="spellEnd"/>
            <w:r w:rsidRPr="006D374C">
              <w:rPr>
                <w:rFonts w:ascii="Times New Roman" w:hAnsi="Times New Roman" w:cs="Times New Roman"/>
              </w:rPr>
              <w:t xml:space="preserve"> as expired.</w:t>
            </w:r>
          </w:p>
        </w:tc>
      </w:tr>
    </w:tbl>
    <w:p w14:paraId="015ABDE9" w14:textId="774ABA80" w:rsidR="00677B91" w:rsidRPr="006D374C" w:rsidRDefault="00FD1C59" w:rsidP="0074569B">
      <w:pPr>
        <w:spacing w:before="240"/>
        <w:rPr>
          <w:rFonts w:ascii="Times New Roman" w:hAnsi="Times New Roman" w:cs="Times New Roman"/>
          <w:lang w:val="en-GB" w:eastAsia="en-US"/>
        </w:rPr>
      </w:pPr>
      <w:r w:rsidRPr="006D374C">
        <w:rPr>
          <w:rFonts w:ascii="Times New Roman" w:hAnsi="Times New Roman" w:cs="Times New Roman"/>
          <w:lang w:val="en-GB" w:eastAsia="en-US"/>
        </w:rPr>
        <w:t>This means</w:t>
      </w:r>
      <w:r w:rsidR="009F45F5" w:rsidRPr="006D374C">
        <w:rPr>
          <w:rFonts w:ascii="Times New Roman" w:hAnsi="Times New Roman" w:cs="Times New Roman"/>
          <w:lang w:val="en-GB" w:eastAsia="en-US"/>
        </w:rPr>
        <w:t xml:space="preserve"> if the MTT</w:t>
      </w:r>
      <w:r w:rsidR="0074569B" w:rsidRPr="006D374C">
        <w:rPr>
          <w:rFonts w:ascii="Times New Roman" w:hAnsi="Times New Roman" w:cs="Times New Roman"/>
          <w:lang w:val="en-GB" w:eastAsia="en-US"/>
        </w:rPr>
        <w:t>D</w:t>
      </w:r>
      <w:r w:rsidR="009F45F5" w:rsidRPr="006D374C">
        <w:rPr>
          <w:rFonts w:ascii="Times New Roman" w:hAnsi="Times New Roman" w:cs="Times New Roman"/>
          <w:lang w:val="en-GB" w:eastAsia="en-US"/>
        </w:rPr>
        <w:t xml:space="preserve"> between TAGs is exceeded, the TAT of the corresponding </w:t>
      </w:r>
      <w:proofErr w:type="spellStart"/>
      <w:r w:rsidR="009F45F5" w:rsidRPr="006D374C">
        <w:rPr>
          <w:rFonts w:ascii="Times New Roman" w:hAnsi="Times New Roman" w:cs="Times New Roman"/>
          <w:lang w:val="en-GB" w:eastAsia="en-US"/>
        </w:rPr>
        <w:t>S</w:t>
      </w:r>
      <w:r w:rsidR="0074569B" w:rsidRPr="006D374C">
        <w:rPr>
          <w:rFonts w:ascii="Times New Roman" w:hAnsi="Times New Roman" w:cs="Times New Roman"/>
          <w:lang w:val="en-GB" w:eastAsia="en-US"/>
        </w:rPr>
        <w:t>Cell</w:t>
      </w:r>
      <w:proofErr w:type="spellEnd"/>
      <w:r w:rsidR="009F45F5" w:rsidRPr="006D374C">
        <w:rPr>
          <w:rFonts w:ascii="Times New Roman" w:hAnsi="Times New Roman" w:cs="Times New Roman"/>
          <w:lang w:val="en-GB" w:eastAsia="en-US"/>
        </w:rPr>
        <w:t xml:space="preserve"> is considered expired</w:t>
      </w:r>
      <w:r w:rsidR="005C4F3E" w:rsidRPr="006D374C">
        <w:rPr>
          <w:rFonts w:ascii="Times New Roman" w:hAnsi="Times New Roman" w:cs="Times New Roman"/>
          <w:lang w:val="en-GB" w:eastAsia="en-US"/>
        </w:rPr>
        <w:t>, the TAT of PTAG is not considered as expired.</w:t>
      </w:r>
    </w:p>
    <w:p w14:paraId="3D08A4E4" w14:textId="4CD17068" w:rsidR="0074569B" w:rsidRPr="006D374C" w:rsidRDefault="0074569B">
      <w:pPr>
        <w:spacing w:before="240"/>
        <w:rPr>
          <w:rFonts w:ascii="Times New Roman" w:hAnsi="Times New Roman" w:cs="Times New Roman"/>
          <w:lang w:val="en-GB" w:eastAsia="en-US"/>
        </w:rPr>
      </w:pPr>
      <w:r w:rsidRPr="006D374C">
        <w:rPr>
          <w:rFonts w:ascii="Times New Roman" w:hAnsi="Times New Roman" w:cs="Times New Roman"/>
          <w:lang w:val="en-GB" w:eastAsia="en-US"/>
        </w:rPr>
        <w:t xml:space="preserve">For </w:t>
      </w:r>
      <w:r w:rsidR="00EB0784" w:rsidRPr="006D374C">
        <w:rPr>
          <w:rFonts w:ascii="Times New Roman" w:hAnsi="Times New Roman" w:cs="Times New Roman"/>
          <w:lang w:val="en-GB" w:eastAsia="en-US"/>
        </w:rPr>
        <w:t xml:space="preserve">multi-DCI </w:t>
      </w:r>
      <w:r w:rsidRPr="006D374C">
        <w:rPr>
          <w:rFonts w:ascii="Times New Roman" w:hAnsi="Times New Roman" w:cs="Times New Roman"/>
          <w:lang w:val="en-GB" w:eastAsia="en-US"/>
        </w:rPr>
        <w:t xml:space="preserve">multi-TRP operation, RAN4 has defined </w:t>
      </w:r>
      <w:r w:rsidR="000274CF" w:rsidRPr="006D374C">
        <w:rPr>
          <w:rFonts w:ascii="Times New Roman" w:hAnsi="Times New Roman" w:cs="Times New Roman"/>
          <w:lang w:val="en-GB" w:eastAsia="en-US"/>
        </w:rPr>
        <w:t xml:space="preserve">new </w:t>
      </w:r>
      <w:r w:rsidRPr="006D374C">
        <w:rPr>
          <w:rFonts w:ascii="Times New Roman" w:hAnsi="Times New Roman" w:cs="Times New Roman"/>
          <w:lang w:val="en-GB" w:eastAsia="en-US"/>
        </w:rPr>
        <w:t>MTTD</w:t>
      </w:r>
      <w:r w:rsidR="000274CF" w:rsidRPr="006D374C">
        <w:rPr>
          <w:rFonts w:ascii="Times New Roman" w:hAnsi="Times New Roman" w:cs="Times New Roman"/>
          <w:lang w:val="en-GB" w:eastAsia="en-US"/>
        </w:rPr>
        <w:t xml:space="preserve"> values</w:t>
      </w:r>
      <w:r w:rsidRPr="006D374C">
        <w:rPr>
          <w:rFonts w:ascii="Times New Roman" w:hAnsi="Times New Roman" w:cs="Times New Roman"/>
          <w:lang w:val="en-GB" w:eastAsia="en-US"/>
        </w:rPr>
        <w:t xml:space="preserve"> between </w:t>
      </w:r>
      <w:r w:rsidR="00DC056C" w:rsidRPr="006D374C">
        <w:rPr>
          <w:rFonts w:ascii="Times New Roman" w:hAnsi="Times New Roman" w:cs="Times New Roman"/>
          <w:lang w:val="en-GB" w:eastAsia="en-US"/>
        </w:rPr>
        <w:t xml:space="preserve">multiple </w:t>
      </w:r>
      <w:r w:rsidRPr="006D374C">
        <w:rPr>
          <w:rFonts w:ascii="Times New Roman" w:hAnsi="Times New Roman" w:cs="Times New Roman"/>
          <w:lang w:val="en-GB" w:eastAsia="en-US"/>
        </w:rPr>
        <w:t xml:space="preserve">TRPs </w:t>
      </w:r>
      <w:r w:rsidR="00DC056C" w:rsidRPr="006D374C">
        <w:rPr>
          <w:rFonts w:ascii="Times New Roman" w:hAnsi="Times New Roman" w:cs="Times New Roman"/>
          <w:lang w:val="en-GB" w:eastAsia="en-US"/>
        </w:rPr>
        <w:t xml:space="preserve">that are applicable to both intra-cell and inter-cell </w:t>
      </w:r>
      <w:r w:rsidR="002A0970">
        <w:rPr>
          <w:rFonts w:ascii="Times New Roman" w:hAnsi="Times New Roman" w:cs="Times New Roman"/>
          <w:lang w:val="en-GB" w:eastAsia="en-US"/>
        </w:rPr>
        <w:t>cases</w:t>
      </w:r>
      <w:r w:rsidR="00DC056C" w:rsidRPr="006D374C">
        <w:rPr>
          <w:rFonts w:ascii="Times New Roman" w:hAnsi="Times New Roman" w:cs="Times New Roman"/>
          <w:lang w:val="en-GB" w:eastAsia="en-US"/>
        </w:rPr>
        <w:t xml:space="preserve"> </w:t>
      </w:r>
      <w:r w:rsidRPr="006D374C">
        <w:rPr>
          <w:rFonts w:ascii="Times New Roman" w:hAnsi="Times New Roman" w:cs="Times New Roman"/>
          <w:lang w:val="en-GB" w:eastAsia="en-US"/>
        </w:rPr>
        <w:t xml:space="preserve">[5]. </w:t>
      </w:r>
      <w:r w:rsidR="000274CF" w:rsidRPr="006D374C">
        <w:rPr>
          <w:rFonts w:ascii="Times New Roman" w:hAnsi="Times New Roman" w:cs="Times New Roman"/>
          <w:lang w:val="en-GB" w:eastAsia="en-US"/>
        </w:rPr>
        <w:t>Correspondingly, we need to discuss when</w:t>
      </w:r>
      <w:r w:rsidR="006847B2">
        <w:rPr>
          <w:rFonts w:ascii="Times New Roman" w:hAnsi="Times New Roman" w:cs="Times New Roman"/>
          <w:lang w:val="en-GB" w:eastAsia="en-US"/>
        </w:rPr>
        <w:t>/</w:t>
      </w:r>
      <w:r w:rsidR="000274CF" w:rsidRPr="006D374C">
        <w:rPr>
          <w:rFonts w:ascii="Times New Roman" w:hAnsi="Times New Roman" w:cs="Times New Roman"/>
          <w:lang w:val="en-GB" w:eastAsia="en-US"/>
        </w:rPr>
        <w:t>which TAG(s) is considered as expired</w:t>
      </w:r>
      <w:r w:rsidR="004677F0">
        <w:rPr>
          <w:rFonts w:ascii="Times New Roman" w:hAnsi="Times New Roman" w:cs="Times New Roman"/>
          <w:lang w:val="en-GB" w:eastAsia="en-US"/>
        </w:rPr>
        <w:t xml:space="preserve"> </w:t>
      </w:r>
      <w:r w:rsidR="00AB487A">
        <w:rPr>
          <w:rFonts w:ascii="Times New Roman" w:hAnsi="Times New Roman" w:cs="Times New Roman"/>
          <w:lang w:val="en-GB" w:eastAsia="en-US"/>
        </w:rPr>
        <w:t>if</w:t>
      </w:r>
      <w:r w:rsidR="004677F0">
        <w:rPr>
          <w:rFonts w:ascii="Times New Roman" w:hAnsi="Times New Roman" w:cs="Times New Roman"/>
          <w:lang w:val="en-GB" w:eastAsia="en-US"/>
        </w:rPr>
        <w:t xml:space="preserve"> MTTD between TRPs is exceeded</w:t>
      </w:r>
      <w:r w:rsidR="000274CF" w:rsidRPr="006D374C">
        <w:rPr>
          <w:rFonts w:ascii="Times New Roman" w:hAnsi="Times New Roman" w:cs="Times New Roman"/>
          <w:lang w:val="en-GB" w:eastAsia="en-US"/>
        </w:rPr>
        <w:t xml:space="preserve">. </w:t>
      </w:r>
      <w:r w:rsidR="003010D5" w:rsidRPr="006D374C">
        <w:rPr>
          <w:rFonts w:ascii="Times New Roman" w:hAnsi="Times New Roman" w:cs="Times New Roman"/>
          <w:lang w:val="en-GB" w:eastAsia="en-US"/>
        </w:rPr>
        <w:t xml:space="preserve">The MTTD could be exceeded between TRPs associated to the same cell or associated to different cells/MAC entities. The following cases </w:t>
      </w:r>
      <w:r w:rsidR="00AE60BF" w:rsidRPr="006D374C">
        <w:rPr>
          <w:rFonts w:ascii="Times New Roman" w:hAnsi="Times New Roman" w:cs="Times New Roman"/>
          <w:lang w:val="en-GB" w:eastAsia="en-US"/>
        </w:rPr>
        <w:t>have</w:t>
      </w:r>
      <w:r w:rsidR="003010D5" w:rsidRPr="006D374C">
        <w:rPr>
          <w:rFonts w:ascii="Times New Roman" w:hAnsi="Times New Roman" w:cs="Times New Roman"/>
          <w:lang w:val="en-GB" w:eastAsia="en-US"/>
        </w:rPr>
        <w:t xml:space="preserve"> to be considered. </w:t>
      </w:r>
    </w:p>
    <w:p w14:paraId="296FDD8B" w14:textId="19D2332E" w:rsidR="00786A88" w:rsidRPr="006D374C" w:rsidRDefault="0074569B" w:rsidP="0074569B">
      <w:pPr>
        <w:spacing w:before="240"/>
        <w:rPr>
          <w:rFonts w:ascii="Times New Roman" w:hAnsi="Times New Roman" w:cs="Times New Roman"/>
          <w:lang w:val="en-GB" w:eastAsia="en-US"/>
        </w:rPr>
      </w:pPr>
      <w:r w:rsidRPr="006D374C">
        <w:rPr>
          <w:rFonts w:ascii="Times New Roman" w:hAnsi="Times New Roman" w:cs="Times New Roman"/>
          <w:lang w:val="en-GB" w:eastAsia="en-US"/>
        </w:rPr>
        <w:t>Case</w:t>
      </w:r>
      <w:r w:rsidR="000274CF" w:rsidRPr="006D374C">
        <w:rPr>
          <w:rFonts w:ascii="Times New Roman" w:hAnsi="Times New Roman" w:cs="Times New Roman"/>
          <w:lang w:val="en-GB" w:eastAsia="en-US"/>
        </w:rPr>
        <w:t xml:space="preserve"> </w:t>
      </w:r>
      <w:r w:rsidRPr="006D374C">
        <w:rPr>
          <w:rFonts w:ascii="Times New Roman" w:hAnsi="Times New Roman" w:cs="Times New Roman"/>
          <w:lang w:val="en-GB" w:eastAsia="en-US"/>
        </w:rPr>
        <w:t>1: the MTTD</w:t>
      </w:r>
      <w:r w:rsidR="00745BA5" w:rsidRPr="006D374C">
        <w:rPr>
          <w:rFonts w:ascii="Times New Roman" w:hAnsi="Times New Roman" w:cs="Times New Roman"/>
          <w:lang w:val="en-GB" w:eastAsia="en-US"/>
        </w:rPr>
        <w:t xml:space="preserve"> between </w:t>
      </w:r>
      <w:r w:rsidR="000274CF" w:rsidRPr="006D374C">
        <w:rPr>
          <w:rFonts w:ascii="Times New Roman" w:hAnsi="Times New Roman" w:cs="Times New Roman"/>
          <w:lang w:val="en-GB" w:eastAsia="en-US"/>
        </w:rPr>
        <w:t>two STAGs is exceeded</w:t>
      </w:r>
    </w:p>
    <w:p w14:paraId="520BA79C" w14:textId="061221D2" w:rsidR="000274CF" w:rsidRPr="006D374C" w:rsidRDefault="000274CF" w:rsidP="0074569B">
      <w:pPr>
        <w:spacing w:before="240"/>
        <w:rPr>
          <w:rFonts w:ascii="Times New Roman" w:hAnsi="Times New Roman" w:cs="Times New Roman"/>
          <w:lang w:val="en-GB" w:eastAsia="en-US"/>
        </w:rPr>
      </w:pPr>
      <w:r w:rsidRPr="006D374C">
        <w:rPr>
          <w:rFonts w:ascii="Times New Roman" w:hAnsi="Times New Roman" w:cs="Times New Roman"/>
          <w:lang w:val="en-GB" w:eastAsia="en-US"/>
        </w:rPr>
        <w:t xml:space="preserve">Case 2: the MTTD between a PTAG and a STAG is exceeded </w:t>
      </w:r>
    </w:p>
    <w:p w14:paraId="00A8374E" w14:textId="3EC4919A" w:rsidR="000274CF" w:rsidRPr="006D374C" w:rsidRDefault="000274CF" w:rsidP="0074569B">
      <w:pPr>
        <w:spacing w:before="240"/>
        <w:rPr>
          <w:rFonts w:ascii="Times New Roman" w:hAnsi="Times New Roman" w:cs="Times New Roman"/>
          <w:lang w:val="en-GB" w:eastAsia="en-US"/>
        </w:rPr>
      </w:pPr>
      <w:r w:rsidRPr="006D374C">
        <w:rPr>
          <w:rFonts w:ascii="Times New Roman" w:hAnsi="Times New Roman" w:cs="Times New Roman"/>
          <w:lang w:val="en-GB" w:eastAsia="en-US"/>
        </w:rPr>
        <w:t>Case 3: the MTTD between two PTAGs is exceeded</w:t>
      </w:r>
    </w:p>
    <w:p w14:paraId="16129205" w14:textId="61053179" w:rsidR="00786A88" w:rsidRPr="006D374C" w:rsidRDefault="00786A88" w:rsidP="0074569B">
      <w:pPr>
        <w:spacing w:before="240"/>
        <w:rPr>
          <w:rFonts w:ascii="Times New Roman" w:hAnsi="Times New Roman" w:cs="Times New Roman"/>
          <w:lang w:val="en-GB" w:eastAsia="en-US"/>
        </w:rPr>
      </w:pPr>
      <w:r w:rsidRPr="006D374C">
        <w:rPr>
          <w:rFonts w:ascii="Times New Roman" w:hAnsi="Times New Roman" w:cs="Times New Roman"/>
          <w:lang w:val="en-GB" w:eastAsia="en-US"/>
        </w:rPr>
        <w:t xml:space="preserve">For case 1, we can apply the principle in legacy operation that TAT of </w:t>
      </w:r>
      <w:proofErr w:type="spellStart"/>
      <w:r w:rsidRPr="006D374C">
        <w:rPr>
          <w:rFonts w:ascii="Times New Roman" w:hAnsi="Times New Roman" w:cs="Times New Roman"/>
          <w:lang w:val="en-GB" w:eastAsia="en-US"/>
        </w:rPr>
        <w:t>SCell</w:t>
      </w:r>
      <w:proofErr w:type="spellEnd"/>
      <w:r w:rsidRPr="006D374C">
        <w:rPr>
          <w:rFonts w:ascii="Times New Roman" w:hAnsi="Times New Roman" w:cs="Times New Roman"/>
          <w:lang w:val="en-GB" w:eastAsia="en-US"/>
        </w:rPr>
        <w:t xml:space="preserve"> is considered to be expired, so </w:t>
      </w:r>
      <w:r w:rsidR="00005695" w:rsidRPr="006D374C">
        <w:rPr>
          <w:rFonts w:ascii="Times New Roman" w:hAnsi="Times New Roman" w:cs="Times New Roman"/>
          <w:lang w:val="en-GB" w:eastAsia="en-US"/>
        </w:rPr>
        <w:t>the TAT</w:t>
      </w:r>
      <w:r w:rsidR="00C51C5C">
        <w:rPr>
          <w:rFonts w:ascii="Times New Roman" w:hAnsi="Times New Roman" w:cs="Times New Roman"/>
          <w:lang w:val="en-GB" w:eastAsia="en-US"/>
        </w:rPr>
        <w:t>s</w:t>
      </w:r>
      <w:r w:rsidR="00005695" w:rsidRPr="006D374C">
        <w:rPr>
          <w:rFonts w:ascii="Times New Roman" w:hAnsi="Times New Roman" w:cs="Times New Roman"/>
          <w:lang w:val="en-GB" w:eastAsia="en-US"/>
        </w:rPr>
        <w:t xml:space="preserve"> of </w:t>
      </w:r>
      <w:r w:rsidR="000C5E3E">
        <w:rPr>
          <w:rFonts w:ascii="Times New Roman" w:hAnsi="Times New Roman" w:cs="Times New Roman"/>
          <w:lang w:val="en-GB" w:eastAsia="en-US"/>
        </w:rPr>
        <w:t>both</w:t>
      </w:r>
      <w:r w:rsidR="00005695" w:rsidRPr="006D374C">
        <w:rPr>
          <w:rFonts w:ascii="Times New Roman" w:hAnsi="Times New Roman" w:cs="Times New Roman"/>
          <w:lang w:val="en-GB" w:eastAsia="en-US"/>
        </w:rPr>
        <w:t xml:space="preserve"> </w:t>
      </w:r>
      <w:r w:rsidRPr="006D374C">
        <w:rPr>
          <w:rFonts w:ascii="Times New Roman" w:hAnsi="Times New Roman" w:cs="Times New Roman"/>
          <w:lang w:val="en-GB" w:eastAsia="en-US"/>
        </w:rPr>
        <w:t>STAG</w:t>
      </w:r>
      <w:r w:rsidR="00C51C5C">
        <w:rPr>
          <w:rFonts w:ascii="Times New Roman" w:hAnsi="Times New Roman" w:cs="Times New Roman"/>
          <w:lang w:val="en-GB" w:eastAsia="en-US"/>
        </w:rPr>
        <w:t>s</w:t>
      </w:r>
      <w:r w:rsidR="00005695" w:rsidRPr="006D374C">
        <w:rPr>
          <w:rFonts w:ascii="Times New Roman" w:hAnsi="Times New Roman" w:cs="Times New Roman"/>
          <w:lang w:val="en-GB" w:eastAsia="en-US"/>
        </w:rPr>
        <w:t xml:space="preserve"> </w:t>
      </w:r>
      <w:r w:rsidR="00C51C5C">
        <w:rPr>
          <w:rFonts w:ascii="Times New Roman" w:hAnsi="Times New Roman" w:cs="Times New Roman"/>
          <w:lang w:val="en-GB" w:eastAsia="en-US"/>
        </w:rPr>
        <w:t>are</w:t>
      </w:r>
      <w:r w:rsidRPr="006D374C">
        <w:rPr>
          <w:rFonts w:ascii="Times New Roman" w:hAnsi="Times New Roman" w:cs="Times New Roman"/>
          <w:lang w:val="en-GB" w:eastAsia="en-US"/>
        </w:rPr>
        <w:t xml:space="preserve"> considered as expired. </w:t>
      </w:r>
    </w:p>
    <w:p w14:paraId="76AE8DFB" w14:textId="1F47D310" w:rsidR="00786A88" w:rsidRPr="006D374C" w:rsidRDefault="00786A88" w:rsidP="0074569B">
      <w:pPr>
        <w:spacing w:before="240"/>
        <w:rPr>
          <w:rFonts w:ascii="Times New Roman" w:hAnsi="Times New Roman" w:cs="Times New Roman"/>
          <w:lang w:val="en-GB" w:eastAsia="en-US"/>
        </w:rPr>
      </w:pPr>
      <w:r w:rsidRPr="006D374C">
        <w:rPr>
          <w:rFonts w:ascii="Times New Roman" w:hAnsi="Times New Roman" w:cs="Times New Roman"/>
          <w:lang w:val="en-GB" w:eastAsia="en-US"/>
        </w:rPr>
        <w:t xml:space="preserve">For case 2, similarly, </w:t>
      </w:r>
      <w:r w:rsidR="00005695" w:rsidRPr="006D374C">
        <w:rPr>
          <w:rFonts w:ascii="Times New Roman" w:hAnsi="Times New Roman" w:cs="Times New Roman"/>
          <w:lang w:val="en-GB" w:eastAsia="en-US"/>
        </w:rPr>
        <w:t>the TAT of the STAG is considered as expired</w:t>
      </w:r>
      <w:r w:rsidR="000A7150" w:rsidRPr="006D374C">
        <w:rPr>
          <w:rFonts w:ascii="Times New Roman" w:hAnsi="Times New Roman" w:cs="Times New Roman"/>
          <w:lang w:val="en-GB" w:eastAsia="en-US"/>
        </w:rPr>
        <w:t>.</w:t>
      </w:r>
    </w:p>
    <w:p w14:paraId="1F6DDDC0" w14:textId="2178DA11" w:rsidR="003852C4" w:rsidRPr="006D374C" w:rsidRDefault="00DA7D34" w:rsidP="000A7150">
      <w:pPr>
        <w:spacing w:before="240"/>
        <w:rPr>
          <w:rFonts w:ascii="Times New Roman" w:hAnsi="Times New Roman" w:cs="Times New Roman"/>
          <w:b/>
          <w:lang w:val="en-GB" w:eastAsia="en-US"/>
        </w:rPr>
      </w:pPr>
      <w:r>
        <w:rPr>
          <w:rFonts w:ascii="Times New Roman" w:hAnsi="Times New Roman" w:cs="Times New Roman"/>
          <w:b/>
          <w:lang w:val="en-GB" w:eastAsia="en-US"/>
        </w:rPr>
        <w:t>Proposal 13</w:t>
      </w:r>
      <w:r w:rsidR="004669A6">
        <w:rPr>
          <w:rFonts w:ascii="Times New Roman" w:hAnsi="Times New Roman" w:cs="Times New Roman"/>
          <w:b/>
          <w:lang w:val="en-GB" w:eastAsia="en-US"/>
        </w:rPr>
        <w:t xml:space="preserve">: </w:t>
      </w:r>
      <w:r w:rsidR="000A7150" w:rsidRPr="006D374C">
        <w:rPr>
          <w:rFonts w:ascii="Times New Roman" w:hAnsi="Times New Roman" w:cs="Times New Roman"/>
          <w:b/>
          <w:lang w:val="en-GB" w:eastAsia="en-US"/>
        </w:rPr>
        <w:t xml:space="preserve">If the MTTD between </w:t>
      </w:r>
      <w:r w:rsidR="00B46CAE">
        <w:rPr>
          <w:rFonts w:ascii="Times New Roman" w:hAnsi="Times New Roman" w:cs="Times New Roman"/>
          <w:b/>
          <w:lang w:val="en-GB" w:eastAsia="en-US"/>
        </w:rPr>
        <w:t xml:space="preserve">two STAGs or between </w:t>
      </w:r>
      <w:r w:rsidR="000A7150" w:rsidRPr="006D374C">
        <w:rPr>
          <w:rFonts w:ascii="Times New Roman" w:hAnsi="Times New Roman" w:cs="Times New Roman"/>
          <w:b/>
          <w:lang w:val="en-GB" w:eastAsia="en-US"/>
        </w:rPr>
        <w:t>a STAG and a PTAG is exceeded, the TAT of the STAG is considered as expired, UE stops UL transmissions using unified TCI state(s) associated to corresponding STAG.</w:t>
      </w:r>
    </w:p>
    <w:p w14:paraId="5A4E2A0C" w14:textId="34527C11" w:rsidR="00005695" w:rsidRPr="006D374C" w:rsidRDefault="00005695" w:rsidP="0074569B">
      <w:pPr>
        <w:spacing w:before="240"/>
        <w:rPr>
          <w:rFonts w:ascii="Times New Roman" w:hAnsi="Times New Roman" w:cs="Times New Roman"/>
          <w:lang w:val="en-GB" w:eastAsia="en-US"/>
        </w:rPr>
      </w:pPr>
      <w:r w:rsidRPr="006D374C">
        <w:rPr>
          <w:rFonts w:ascii="Times New Roman" w:hAnsi="Times New Roman" w:cs="Times New Roman"/>
          <w:lang w:val="en-GB" w:eastAsia="en-US"/>
        </w:rPr>
        <w:t xml:space="preserve">For case 3, </w:t>
      </w:r>
      <w:r w:rsidR="005C4F3E" w:rsidRPr="006D374C">
        <w:rPr>
          <w:rFonts w:ascii="Times New Roman" w:hAnsi="Times New Roman" w:cs="Times New Roman"/>
          <w:lang w:val="en-GB" w:eastAsia="en-US"/>
        </w:rPr>
        <w:t xml:space="preserve">we can follow the legacy principle that if two PTAGs are from different MAC entities, the TAT of PTAG is not considered as expired. However, when the MTTD between two PTAGs from the same </w:t>
      </w:r>
      <w:proofErr w:type="spellStart"/>
      <w:r w:rsidR="005C4F3E" w:rsidRPr="006D374C">
        <w:rPr>
          <w:rFonts w:ascii="Times New Roman" w:hAnsi="Times New Roman" w:cs="Times New Roman"/>
          <w:lang w:val="en-GB" w:eastAsia="en-US"/>
        </w:rPr>
        <w:t>SpCell</w:t>
      </w:r>
      <w:proofErr w:type="spellEnd"/>
      <w:r w:rsidR="005C4F3E" w:rsidRPr="006D374C">
        <w:rPr>
          <w:rFonts w:ascii="Times New Roman" w:hAnsi="Times New Roman" w:cs="Times New Roman"/>
          <w:lang w:val="en-GB" w:eastAsia="en-US"/>
        </w:rPr>
        <w:t xml:space="preserve"> is exceeded, the question is whether any PTAG is considered as expired.</w:t>
      </w:r>
    </w:p>
    <w:p w14:paraId="3024DBB1" w14:textId="23296A08" w:rsidR="00340C0B" w:rsidRPr="006D374C" w:rsidRDefault="00340C0B" w:rsidP="0074569B">
      <w:pPr>
        <w:spacing w:before="240"/>
        <w:rPr>
          <w:rFonts w:ascii="Times New Roman" w:hAnsi="Times New Roman" w:cs="Times New Roman"/>
          <w:b/>
          <w:lang w:val="en-GB" w:eastAsia="en-US"/>
        </w:rPr>
      </w:pPr>
      <w:r w:rsidRPr="006D374C">
        <w:rPr>
          <w:rFonts w:ascii="Times New Roman" w:hAnsi="Times New Roman" w:cs="Times New Roman"/>
          <w:b/>
          <w:lang w:val="en-GB" w:eastAsia="en-US"/>
        </w:rPr>
        <w:t>Proposal 1</w:t>
      </w:r>
      <w:r w:rsidR="00F33E54">
        <w:rPr>
          <w:rFonts w:ascii="Times New Roman" w:hAnsi="Times New Roman" w:cs="Times New Roman"/>
          <w:b/>
          <w:lang w:val="en-GB" w:eastAsia="en-US"/>
        </w:rPr>
        <w:t>4</w:t>
      </w:r>
      <w:r w:rsidRPr="006D374C">
        <w:rPr>
          <w:rFonts w:ascii="Times New Roman" w:hAnsi="Times New Roman" w:cs="Times New Roman"/>
          <w:b/>
          <w:lang w:val="en-GB" w:eastAsia="en-US"/>
        </w:rPr>
        <w:t xml:space="preserve">: If the MTTD between PTAGs from different </w:t>
      </w:r>
      <w:proofErr w:type="spellStart"/>
      <w:r w:rsidRPr="006D374C">
        <w:rPr>
          <w:rFonts w:ascii="Times New Roman" w:hAnsi="Times New Roman" w:cs="Times New Roman"/>
          <w:b/>
          <w:lang w:val="en-GB" w:eastAsia="en-US"/>
        </w:rPr>
        <w:t>SpCells</w:t>
      </w:r>
      <w:proofErr w:type="spellEnd"/>
      <w:r w:rsidRPr="006D374C">
        <w:rPr>
          <w:rFonts w:ascii="Times New Roman" w:hAnsi="Times New Roman" w:cs="Times New Roman"/>
          <w:b/>
          <w:lang w:val="en-GB" w:eastAsia="en-US"/>
        </w:rPr>
        <w:t xml:space="preserve"> is exceeded, do not consider TAT expired.</w:t>
      </w:r>
    </w:p>
    <w:p w14:paraId="67AC10F4" w14:textId="06D57FEA" w:rsidR="00340C0B" w:rsidRPr="002D5213" w:rsidRDefault="00340C0B" w:rsidP="0074569B">
      <w:pPr>
        <w:spacing w:before="240"/>
        <w:rPr>
          <w:rFonts w:ascii="Times New Roman" w:hAnsi="Times New Roman" w:cs="Times New Roman"/>
          <w:lang w:val="en-GB" w:eastAsia="en-US"/>
        </w:rPr>
      </w:pPr>
      <w:r w:rsidRPr="006D374C">
        <w:rPr>
          <w:rFonts w:ascii="Times New Roman" w:hAnsi="Times New Roman" w:cs="Times New Roman"/>
          <w:b/>
          <w:lang w:val="en-GB" w:eastAsia="en-US"/>
        </w:rPr>
        <w:t>Proposal 1</w:t>
      </w:r>
      <w:r w:rsidR="00F33E54">
        <w:rPr>
          <w:rFonts w:ascii="Times New Roman" w:hAnsi="Times New Roman" w:cs="Times New Roman"/>
          <w:b/>
          <w:lang w:val="en-GB" w:eastAsia="en-US"/>
        </w:rPr>
        <w:t>5</w:t>
      </w:r>
      <w:r w:rsidRPr="006D374C">
        <w:rPr>
          <w:rFonts w:ascii="Times New Roman" w:hAnsi="Times New Roman" w:cs="Times New Roman"/>
          <w:b/>
          <w:lang w:val="en-GB" w:eastAsia="en-US"/>
        </w:rPr>
        <w:t xml:space="preserve">: If the MTTD between PTAGs from the same </w:t>
      </w:r>
      <w:proofErr w:type="spellStart"/>
      <w:r w:rsidRPr="006D374C">
        <w:rPr>
          <w:rFonts w:ascii="Times New Roman" w:hAnsi="Times New Roman" w:cs="Times New Roman"/>
          <w:b/>
          <w:lang w:val="en-GB" w:eastAsia="en-US"/>
        </w:rPr>
        <w:t>SpCell</w:t>
      </w:r>
      <w:proofErr w:type="spellEnd"/>
      <w:r w:rsidRPr="006D374C">
        <w:rPr>
          <w:rFonts w:ascii="Times New Roman" w:hAnsi="Times New Roman" w:cs="Times New Roman"/>
          <w:b/>
          <w:lang w:val="en-GB" w:eastAsia="en-US"/>
        </w:rPr>
        <w:t xml:space="preserve"> is exceeded, discuss whether any PTAG is considered as expired.</w:t>
      </w:r>
    </w:p>
    <w:bookmarkEnd w:id="5"/>
    <w:p w14:paraId="5FF2457F" w14:textId="72E1A9E3" w:rsidR="00A209D6" w:rsidRPr="006E13D1" w:rsidRDefault="008C3057" w:rsidP="003F11FC">
      <w:pPr>
        <w:pStyle w:val="Heading1"/>
        <w:jc w:val="both"/>
      </w:pPr>
      <w:r>
        <w:lastRenderedPageBreak/>
        <w:t>Conclusion</w:t>
      </w:r>
    </w:p>
    <w:p w14:paraId="445AE997" w14:textId="0ACA220B"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5DF86F5D" w14:textId="77777777" w:rsidR="00675F0F" w:rsidRDefault="00675F0F" w:rsidP="00675F0F">
      <w:pPr>
        <w:spacing w:after="0" w:line="259" w:lineRule="auto"/>
        <w:jc w:val="both"/>
        <w:rPr>
          <w:rFonts w:ascii="Times New Roman" w:hAnsi="Times New Roman" w:cs="Times New Roman"/>
          <w:b/>
        </w:rPr>
      </w:pPr>
      <w:r w:rsidRPr="001E3379">
        <w:rPr>
          <w:rFonts w:ascii="Times New Roman" w:hAnsi="Times New Roman" w:cs="Times New Roman"/>
          <w:b/>
        </w:rPr>
        <w:t>Proposal 1: Confirm the Working Assumption</w:t>
      </w:r>
      <w:r>
        <w:rPr>
          <w:rFonts w:ascii="Times New Roman" w:hAnsi="Times New Roman" w:cs="Times New Roman"/>
          <w:b/>
        </w:rPr>
        <w:t xml:space="preserve"> as an agreement: </w:t>
      </w:r>
    </w:p>
    <w:p w14:paraId="1ED51B34" w14:textId="77777777" w:rsidR="00675F0F" w:rsidRPr="00965089" w:rsidRDefault="00675F0F" w:rsidP="00675F0F">
      <w:pPr>
        <w:spacing w:after="0" w:line="259" w:lineRule="auto"/>
        <w:ind w:left="284"/>
        <w:jc w:val="both"/>
        <w:rPr>
          <w:rFonts w:ascii="Times New Roman" w:hAnsi="Times New Roman" w:cs="Times New Roman"/>
          <w:b/>
          <w:lang w:val="en-GB"/>
        </w:rPr>
      </w:pPr>
      <w:r w:rsidRPr="00965089">
        <w:rPr>
          <w:rFonts w:ascii="Times New Roman" w:hAnsi="Times New Roman" w:cs="Times New Roman"/>
          <w:b/>
          <w:lang w:val="en-GB"/>
        </w:rPr>
        <w:t xml:space="preserve">We will use the 2-PTAG model, i.e., both TAGs of </w:t>
      </w:r>
      <w:proofErr w:type="spellStart"/>
      <w:r w:rsidRPr="00965089">
        <w:rPr>
          <w:rFonts w:ascii="Times New Roman" w:hAnsi="Times New Roman" w:cs="Times New Roman"/>
          <w:b/>
          <w:lang w:val="en-GB"/>
        </w:rPr>
        <w:t>SpCell</w:t>
      </w:r>
      <w:proofErr w:type="spellEnd"/>
      <w:r w:rsidRPr="00965089">
        <w:rPr>
          <w:rFonts w:ascii="Times New Roman" w:hAnsi="Times New Roman" w:cs="Times New Roman"/>
          <w:b/>
          <w:lang w:val="en-GB"/>
        </w:rPr>
        <w:t xml:space="preserve"> are PTAGs; </w:t>
      </w:r>
    </w:p>
    <w:p w14:paraId="7E8D44B5" w14:textId="383F2706" w:rsidR="00F73CFC" w:rsidRPr="006D374C" w:rsidRDefault="00675F0F" w:rsidP="00675F0F">
      <w:pPr>
        <w:pStyle w:val="ListParagraph"/>
        <w:numPr>
          <w:ilvl w:val="0"/>
          <w:numId w:val="10"/>
        </w:numPr>
        <w:spacing w:line="259" w:lineRule="auto"/>
        <w:jc w:val="both"/>
        <w:rPr>
          <w:rFonts w:ascii="Times New Roman" w:hAnsi="Times New Roman" w:cs="Times New Roman"/>
          <w:b/>
          <w:sz w:val="20"/>
          <w:szCs w:val="20"/>
          <w:lang w:val="en-GB"/>
        </w:rPr>
      </w:pPr>
      <w:r w:rsidRPr="00965089">
        <w:rPr>
          <w:rFonts w:ascii="Times New Roman" w:hAnsi="Times New Roman" w:cs="Times New Roman"/>
          <w:b/>
          <w:sz w:val="20"/>
          <w:lang w:val="en-GB"/>
        </w:rPr>
        <w:t xml:space="preserve">When the TAT for STAG is expired and the other TAT is running for a serving cell (i.e., </w:t>
      </w:r>
      <w:proofErr w:type="spellStart"/>
      <w:r w:rsidRPr="00965089">
        <w:rPr>
          <w:rFonts w:ascii="Times New Roman" w:hAnsi="Times New Roman" w:cs="Times New Roman"/>
          <w:b/>
          <w:sz w:val="20"/>
          <w:lang w:val="en-GB"/>
        </w:rPr>
        <w:t>SCell</w:t>
      </w:r>
      <w:proofErr w:type="spellEnd"/>
      <w:r w:rsidRPr="00965089">
        <w:rPr>
          <w:rFonts w:ascii="Times New Roman" w:hAnsi="Times New Roman" w:cs="Times New Roman"/>
          <w:b/>
          <w:sz w:val="20"/>
          <w:lang w:val="en-GB"/>
        </w:rPr>
        <w:t xml:space="preserve">), no impact to the TRP with running TAT; 1 and 7 are applied to the TRP with TAT expired, FFS whether 2-6 are </w:t>
      </w:r>
      <w:r w:rsidRPr="006D374C">
        <w:rPr>
          <w:rFonts w:ascii="Times New Roman" w:hAnsi="Times New Roman" w:cs="Times New Roman"/>
          <w:b/>
          <w:sz w:val="20"/>
          <w:szCs w:val="20"/>
          <w:lang w:val="en-GB"/>
        </w:rPr>
        <w:t>applied to the TRP with TAT expired,</w:t>
      </w:r>
    </w:p>
    <w:p w14:paraId="4F890641" w14:textId="7CD1D020" w:rsidR="00F73CFC" w:rsidRPr="006D374C" w:rsidRDefault="00675F0F" w:rsidP="006D374C">
      <w:pPr>
        <w:pStyle w:val="ListParagraph"/>
        <w:numPr>
          <w:ilvl w:val="0"/>
          <w:numId w:val="10"/>
        </w:numPr>
        <w:spacing w:line="259" w:lineRule="auto"/>
        <w:jc w:val="both"/>
        <w:rPr>
          <w:rFonts w:ascii="Times New Roman" w:hAnsi="Times New Roman" w:cs="Times New Roman"/>
          <w:b/>
          <w:sz w:val="20"/>
          <w:szCs w:val="20"/>
          <w:lang w:val="en-GB"/>
        </w:rPr>
      </w:pPr>
      <w:r w:rsidRPr="006D374C">
        <w:rPr>
          <w:rFonts w:ascii="Times New Roman" w:hAnsi="Times New Roman" w:cs="Times New Roman"/>
          <w:b/>
          <w:sz w:val="20"/>
          <w:szCs w:val="20"/>
          <w:lang w:val="en-GB"/>
        </w:rPr>
        <w:t>when the TAT for PTAG is expired and the other TAT is running for a serving cell (</w:t>
      </w:r>
      <w:proofErr w:type="spellStart"/>
      <w:r w:rsidRPr="006D374C">
        <w:rPr>
          <w:rFonts w:ascii="Times New Roman" w:hAnsi="Times New Roman" w:cs="Times New Roman"/>
          <w:b/>
          <w:sz w:val="20"/>
          <w:szCs w:val="20"/>
          <w:lang w:val="en-GB"/>
        </w:rPr>
        <w:t>SpCell</w:t>
      </w:r>
      <w:proofErr w:type="spellEnd"/>
      <w:r w:rsidRPr="006D374C">
        <w:rPr>
          <w:rFonts w:ascii="Times New Roman" w:hAnsi="Times New Roman" w:cs="Times New Roman"/>
          <w:b/>
          <w:sz w:val="20"/>
          <w:szCs w:val="20"/>
          <w:lang w:val="en-GB"/>
        </w:rPr>
        <w:t xml:space="preserve"> or </w:t>
      </w:r>
      <w:proofErr w:type="spellStart"/>
      <w:r w:rsidRPr="006D374C">
        <w:rPr>
          <w:rFonts w:ascii="Times New Roman" w:hAnsi="Times New Roman" w:cs="Times New Roman"/>
          <w:b/>
          <w:sz w:val="20"/>
          <w:szCs w:val="20"/>
          <w:lang w:val="en-GB"/>
        </w:rPr>
        <w:t>SCell</w:t>
      </w:r>
      <w:proofErr w:type="spellEnd"/>
      <w:r w:rsidRPr="006D374C">
        <w:rPr>
          <w:rFonts w:ascii="Times New Roman" w:hAnsi="Times New Roman" w:cs="Times New Roman"/>
          <w:b/>
          <w:sz w:val="20"/>
          <w:szCs w:val="20"/>
          <w:lang w:val="en-GB"/>
        </w:rPr>
        <w:t>), no impact to the TRP with running TAT; 1 and 7 are applied to the TRP with TAT expired, FFS whether 2-6 are applied to the TRP with TAT expired.</w:t>
      </w:r>
    </w:p>
    <w:p w14:paraId="1913316B" w14:textId="362CF352" w:rsidR="00675F0F" w:rsidRDefault="00675F0F" w:rsidP="006D374C">
      <w:pPr>
        <w:spacing w:before="240"/>
        <w:rPr>
          <w:rFonts w:ascii="Times New Roman" w:hAnsi="Times New Roman" w:cs="Times New Roman"/>
          <w:b/>
        </w:rPr>
      </w:pPr>
      <w:r w:rsidRPr="006D374C">
        <w:rPr>
          <w:rFonts w:ascii="Times New Roman" w:hAnsi="Times New Roman" w:cs="Times New Roman"/>
          <w:b/>
          <w:szCs w:val="20"/>
        </w:rPr>
        <w:t>Proposal 2: With 2 TAGs, when the TAT for a TAG is expired, while the TAT for the other</w:t>
      </w:r>
      <w:r>
        <w:rPr>
          <w:rFonts w:ascii="Times New Roman" w:hAnsi="Times New Roman" w:cs="Times New Roman"/>
          <w:b/>
        </w:rPr>
        <w:t xml:space="preserve"> TAG</w:t>
      </w:r>
      <w:r w:rsidRPr="006A51E5">
        <w:rPr>
          <w:rFonts w:ascii="Times New Roman" w:hAnsi="Times New Roman" w:cs="Times New Roman"/>
          <w:b/>
        </w:rPr>
        <w:t xml:space="preserve"> </w:t>
      </w:r>
      <w:r>
        <w:rPr>
          <w:rFonts w:ascii="Times New Roman" w:hAnsi="Times New Roman" w:cs="Times New Roman"/>
          <w:b/>
        </w:rPr>
        <w:t xml:space="preserve">is </w:t>
      </w:r>
      <w:r w:rsidRPr="006A51E5">
        <w:rPr>
          <w:rFonts w:ascii="Times New Roman" w:hAnsi="Times New Roman" w:cs="Times New Roman"/>
          <w:b/>
        </w:rPr>
        <w:t>running</w:t>
      </w:r>
      <w:r>
        <w:rPr>
          <w:rFonts w:ascii="Times New Roman" w:hAnsi="Times New Roman" w:cs="Times New Roman"/>
          <w:b/>
        </w:rPr>
        <w:t>, HARQ buffers are not flushed.</w:t>
      </w:r>
    </w:p>
    <w:p w14:paraId="31C06FF7" w14:textId="77777777" w:rsidR="00675F0F" w:rsidRPr="00A22FED" w:rsidRDefault="00675F0F" w:rsidP="00675F0F">
      <w:pPr>
        <w:spacing w:after="160" w:line="259" w:lineRule="auto"/>
        <w:rPr>
          <w:rFonts w:ascii="Times New Roman" w:hAnsi="Times New Roman" w:cs="Times New Roman"/>
          <w:b/>
        </w:rPr>
      </w:pPr>
      <w:r w:rsidRPr="00BD0830">
        <w:rPr>
          <w:rFonts w:ascii="Times New Roman" w:hAnsi="Times New Roman" w:cs="Times New Roman"/>
          <w:b/>
        </w:rPr>
        <w:t xml:space="preserve">Proposal </w:t>
      </w:r>
      <w:r>
        <w:rPr>
          <w:rFonts w:ascii="Times New Roman" w:hAnsi="Times New Roman" w:cs="Times New Roman"/>
          <w:b/>
        </w:rPr>
        <w:t>3</w:t>
      </w:r>
      <w:r w:rsidRPr="00BD0830">
        <w:rPr>
          <w:rFonts w:ascii="Times New Roman" w:hAnsi="Times New Roman" w:cs="Times New Roman"/>
          <w:b/>
        </w:rPr>
        <w:t xml:space="preserve">: </w:t>
      </w:r>
      <w:r>
        <w:rPr>
          <w:rFonts w:ascii="Times New Roman" w:hAnsi="Times New Roman" w:cs="Times New Roman"/>
          <w:b/>
        </w:rPr>
        <w:t xml:space="preserve">With 2 TAGs, when </w:t>
      </w:r>
      <w:r w:rsidRPr="006A51E5">
        <w:rPr>
          <w:rFonts w:ascii="Times New Roman" w:hAnsi="Times New Roman" w:cs="Times New Roman"/>
          <w:b/>
        </w:rPr>
        <w:t xml:space="preserve">one TAT </w:t>
      </w:r>
      <w:r>
        <w:rPr>
          <w:rFonts w:ascii="Times New Roman" w:hAnsi="Times New Roman" w:cs="Times New Roman"/>
          <w:b/>
        </w:rPr>
        <w:t>for a TAG expired (PTAG in 2-PTAG model or STAG),</w:t>
      </w:r>
      <w:r w:rsidRPr="006A51E5">
        <w:rPr>
          <w:rFonts w:ascii="Times New Roman" w:hAnsi="Times New Roman" w:cs="Times New Roman"/>
          <w:b/>
        </w:rPr>
        <w:t xml:space="preserve"> while the other TAT </w:t>
      </w:r>
      <w:r>
        <w:rPr>
          <w:rFonts w:ascii="Times New Roman" w:hAnsi="Times New Roman" w:cs="Times New Roman"/>
          <w:b/>
        </w:rPr>
        <w:t>for the other TAG</w:t>
      </w:r>
      <w:r w:rsidRPr="006A51E5">
        <w:rPr>
          <w:rFonts w:ascii="Times New Roman" w:hAnsi="Times New Roman" w:cs="Times New Roman"/>
          <w:b/>
        </w:rPr>
        <w:t xml:space="preserve"> running</w:t>
      </w:r>
      <w:r>
        <w:rPr>
          <w:rFonts w:ascii="Times New Roman" w:hAnsi="Times New Roman" w:cs="Times New Roman"/>
          <w:b/>
        </w:rPr>
        <w:t xml:space="preserve">, </w:t>
      </w:r>
      <w:r w:rsidRPr="009A0EDD">
        <w:rPr>
          <w:rFonts w:ascii="Times New Roman" w:hAnsi="Times New Roman" w:cs="Times New Roman"/>
          <w:b/>
        </w:rPr>
        <w:t xml:space="preserve">do not release PUCCH, SRS, configured downlink assignment, configured UL grant, </w:t>
      </w:r>
      <w:r>
        <w:rPr>
          <w:rFonts w:ascii="Times New Roman" w:hAnsi="Times New Roman" w:cs="Times New Roman"/>
          <w:b/>
        </w:rPr>
        <w:t>or</w:t>
      </w:r>
      <w:r w:rsidRPr="009A0EDD">
        <w:rPr>
          <w:rFonts w:ascii="Times New Roman" w:hAnsi="Times New Roman" w:cs="Times New Roman"/>
          <w:b/>
        </w:rPr>
        <w:t xml:space="preserve"> PUSCH for SP CSI repo</w:t>
      </w:r>
      <w:r w:rsidRPr="00AD7632">
        <w:rPr>
          <w:rFonts w:ascii="Times New Roman" w:hAnsi="Times New Roman" w:cs="Times New Roman"/>
          <w:b/>
        </w:rPr>
        <w:t>rt, stop UL transmission on the configured UL resource for PUCCH and PUSCH that is only associated to TCI states with TAT expired</w:t>
      </w:r>
      <w:r>
        <w:rPr>
          <w:rFonts w:ascii="Times New Roman" w:hAnsi="Times New Roman" w:cs="Times New Roman"/>
          <w:b/>
        </w:rPr>
        <w:t>.</w:t>
      </w:r>
    </w:p>
    <w:p w14:paraId="56969D05" w14:textId="77777777" w:rsidR="00675F0F" w:rsidRDefault="00675F0F" w:rsidP="00675F0F">
      <w:pPr>
        <w:spacing w:after="160" w:line="259" w:lineRule="auto"/>
        <w:rPr>
          <w:rFonts w:ascii="Times New Roman" w:hAnsi="Times New Roman" w:cs="Times New Roman"/>
          <w:b/>
        </w:rPr>
      </w:pPr>
      <w:r w:rsidRPr="00BD0830">
        <w:rPr>
          <w:rFonts w:ascii="Times New Roman" w:hAnsi="Times New Roman" w:cs="Times New Roman"/>
          <w:b/>
        </w:rPr>
        <w:t xml:space="preserve">Proposal </w:t>
      </w:r>
      <w:r>
        <w:rPr>
          <w:rFonts w:ascii="Times New Roman" w:hAnsi="Times New Roman" w:cs="Times New Roman"/>
          <w:b/>
        </w:rPr>
        <w:t>4</w:t>
      </w:r>
      <w:r w:rsidRPr="00BD0830">
        <w:rPr>
          <w:rFonts w:ascii="Times New Roman" w:hAnsi="Times New Roman" w:cs="Times New Roman"/>
          <w:b/>
        </w:rPr>
        <w:t xml:space="preserve">: </w:t>
      </w:r>
      <w:r>
        <w:rPr>
          <w:rFonts w:ascii="Times New Roman" w:hAnsi="Times New Roman" w:cs="Times New Roman"/>
          <w:b/>
        </w:rPr>
        <w:t>With 2 TAGs, for intra-cell PDCCH order CFRA, confirm RAN1 agreement that the R bit in RAR is used for TAG indication.</w:t>
      </w:r>
    </w:p>
    <w:p w14:paraId="46780760" w14:textId="77777777" w:rsidR="00675F0F" w:rsidRPr="00D06948" w:rsidRDefault="00675F0F" w:rsidP="00675F0F">
      <w:pPr>
        <w:spacing w:after="160" w:line="259" w:lineRule="auto"/>
        <w:rPr>
          <w:rFonts w:ascii="Times New Roman" w:hAnsi="Times New Roman" w:cs="Times New Roman"/>
          <w:b/>
        </w:rPr>
      </w:pPr>
      <w:r w:rsidRPr="00D06948">
        <w:rPr>
          <w:rFonts w:ascii="Times New Roman" w:hAnsi="Times New Roman" w:cs="Times New Roman"/>
          <w:b/>
        </w:rPr>
        <w:t xml:space="preserve">Proposal 5: </w:t>
      </w:r>
      <w:r>
        <w:rPr>
          <w:rFonts w:ascii="Times New Roman" w:hAnsi="Times New Roman" w:cs="Times New Roman"/>
          <w:b/>
        </w:rPr>
        <w:t xml:space="preserve">For a </w:t>
      </w:r>
      <w:proofErr w:type="spellStart"/>
      <w:r>
        <w:rPr>
          <w:rFonts w:ascii="Times New Roman" w:hAnsi="Times New Roman" w:cs="Times New Roman"/>
          <w:b/>
        </w:rPr>
        <w:t>SpCell</w:t>
      </w:r>
      <w:proofErr w:type="spellEnd"/>
      <w:r>
        <w:rPr>
          <w:rFonts w:ascii="Times New Roman" w:hAnsi="Times New Roman" w:cs="Times New Roman"/>
          <w:b/>
        </w:rPr>
        <w:t xml:space="preserve"> configured with two TAGs, </w:t>
      </w:r>
      <w:r w:rsidRPr="00D06948">
        <w:rPr>
          <w:rFonts w:ascii="Times New Roman" w:hAnsi="Times New Roman" w:cs="Times New Roman"/>
          <w:b/>
        </w:rPr>
        <w:t>specify</w:t>
      </w:r>
      <w:r>
        <w:rPr>
          <w:rFonts w:ascii="Times New Roman" w:hAnsi="Times New Roman" w:cs="Times New Roman"/>
          <w:b/>
        </w:rPr>
        <w:t xml:space="preserve"> in RRC</w:t>
      </w:r>
      <w:r w:rsidRPr="00D06948">
        <w:rPr>
          <w:rFonts w:ascii="Times New Roman" w:hAnsi="Times New Roman" w:cs="Times New Roman"/>
          <w:b/>
        </w:rPr>
        <w:t xml:space="preserve"> the legacy tag-Id</w:t>
      </w:r>
      <w:r>
        <w:rPr>
          <w:rFonts w:ascii="Times New Roman" w:hAnsi="Times New Roman" w:cs="Times New Roman"/>
          <w:b/>
        </w:rPr>
        <w:t xml:space="preserve"> (i.e., tag 0)</w:t>
      </w:r>
      <w:r w:rsidRPr="00D06948">
        <w:rPr>
          <w:rFonts w:ascii="Times New Roman" w:hAnsi="Times New Roman" w:cs="Times New Roman"/>
          <w:b/>
        </w:rPr>
        <w:t xml:space="preserve"> is the first TAG ID, and the new tag-Id2 is the second TAG ID</w:t>
      </w:r>
      <w:r>
        <w:rPr>
          <w:rFonts w:ascii="Times New Roman" w:hAnsi="Times New Roman" w:cs="Times New Roman"/>
          <w:b/>
        </w:rPr>
        <w:t>.</w:t>
      </w:r>
    </w:p>
    <w:p w14:paraId="2707A40E" w14:textId="77777777" w:rsidR="00675F0F" w:rsidRDefault="00675F0F" w:rsidP="00675F0F">
      <w:pPr>
        <w:spacing w:after="160" w:line="259" w:lineRule="auto"/>
        <w:rPr>
          <w:rFonts w:ascii="Times New Roman" w:hAnsi="Times New Roman" w:cs="Times New Roman"/>
          <w:b/>
        </w:rPr>
      </w:pPr>
      <w:r>
        <w:rPr>
          <w:rFonts w:ascii="Times New Roman" w:hAnsi="Times New Roman" w:cs="Times New Roman"/>
          <w:b/>
        </w:rPr>
        <w:t>Proposal 6: With 2 TAGs, for inter-cell PDCCH order CFRA, the R bit in RAR is used for TAG indication.</w:t>
      </w:r>
    </w:p>
    <w:p w14:paraId="48C6F000" w14:textId="03261C97" w:rsidR="00675F0F" w:rsidRDefault="0018003C" w:rsidP="00675F0F">
      <w:pPr>
        <w:spacing w:after="160" w:line="259" w:lineRule="auto"/>
        <w:rPr>
          <w:rFonts w:ascii="Times New Roman" w:hAnsi="Times New Roman" w:cs="Times New Roman"/>
        </w:rPr>
      </w:pPr>
      <w:r>
        <w:rPr>
          <w:rFonts w:ascii="Times New Roman" w:hAnsi="Times New Roman" w:cs="Times New Roman"/>
          <w:b/>
        </w:rPr>
        <w:t xml:space="preserve">Proposal 7: Configure </w:t>
      </w:r>
      <w:r w:rsidRPr="007D68D1">
        <w:rPr>
          <w:rFonts w:ascii="Times New Roman" w:hAnsi="Times New Roman" w:cs="Times New Roman"/>
          <w:b/>
          <w:bCs/>
        </w:rPr>
        <w:t>random access</w:t>
      </w:r>
      <w:r>
        <w:rPr>
          <w:rFonts w:ascii="Times New Roman" w:hAnsi="Times New Roman" w:cs="Times New Roman"/>
          <w:b/>
          <w:bCs/>
        </w:rPr>
        <w:t xml:space="preserve"> resource </w:t>
      </w:r>
      <w:r w:rsidRPr="007D68D1">
        <w:rPr>
          <w:rFonts w:ascii="Times New Roman" w:hAnsi="Times New Roman" w:cs="Times New Roman"/>
          <w:b/>
          <w:bCs/>
        </w:rPr>
        <w:t xml:space="preserve">configuration (i.e. </w:t>
      </w:r>
      <w:r>
        <w:rPr>
          <w:rFonts w:ascii="Times New Roman" w:hAnsi="Times New Roman" w:cs="Times New Roman"/>
          <w:b/>
          <w:bCs/>
        </w:rPr>
        <w:t>RACH-</w:t>
      </w:r>
      <w:proofErr w:type="spellStart"/>
      <w:r w:rsidRPr="007D68D1">
        <w:rPr>
          <w:rFonts w:ascii="Times New Roman" w:hAnsi="Times New Roman" w:cs="Times New Roman"/>
          <w:b/>
          <w:bCs/>
        </w:rPr>
        <w:t>ConfigCommon</w:t>
      </w:r>
      <w:proofErr w:type="spellEnd"/>
      <w:r w:rsidRPr="007D68D1">
        <w:rPr>
          <w:rFonts w:ascii="Times New Roman" w:hAnsi="Times New Roman" w:cs="Times New Roman"/>
          <w:b/>
          <w:bCs/>
        </w:rPr>
        <w:t>)</w:t>
      </w:r>
      <w:r>
        <w:rPr>
          <w:rFonts w:ascii="Times New Roman" w:hAnsi="Times New Roman" w:cs="Times New Roman"/>
          <w:b/>
          <w:bCs/>
        </w:rPr>
        <w:t xml:space="preserve"> </w:t>
      </w:r>
      <w:r>
        <w:rPr>
          <w:rFonts w:ascii="Times New Roman" w:hAnsi="Times New Roman" w:cs="Times New Roman"/>
          <w:b/>
        </w:rPr>
        <w:t>for each additional PCI to be used only for inter-cell PDCCH order CFRA.</w:t>
      </w:r>
    </w:p>
    <w:p w14:paraId="230918FE" w14:textId="682391A3" w:rsidR="00675F0F" w:rsidRDefault="00675F0F" w:rsidP="00675F0F">
      <w:pPr>
        <w:spacing w:after="160" w:line="259" w:lineRule="auto"/>
        <w:rPr>
          <w:rFonts w:ascii="Times New Roman" w:hAnsi="Times New Roman" w:cs="Times New Roman"/>
          <w:b/>
        </w:rPr>
      </w:pPr>
      <w:r w:rsidRPr="009827C3">
        <w:rPr>
          <w:rFonts w:ascii="Times New Roman" w:hAnsi="Times New Roman" w:cs="Times New Roman"/>
          <w:b/>
        </w:rPr>
        <w:t xml:space="preserve">Proposal </w:t>
      </w:r>
      <w:r>
        <w:rPr>
          <w:rFonts w:ascii="Times New Roman" w:hAnsi="Times New Roman" w:cs="Times New Roman"/>
          <w:b/>
        </w:rPr>
        <w:t>8</w:t>
      </w:r>
      <w:r w:rsidRPr="009827C3">
        <w:rPr>
          <w:rFonts w:ascii="Times New Roman" w:hAnsi="Times New Roman" w:cs="Times New Roman"/>
          <w:b/>
        </w:rPr>
        <w:t xml:space="preserve">: </w:t>
      </w:r>
      <w:r>
        <w:rPr>
          <w:rFonts w:ascii="Times New Roman" w:hAnsi="Times New Roman" w:cs="Times New Roman"/>
          <w:b/>
        </w:rPr>
        <w:t>In 4-step CBRA,</w:t>
      </w:r>
      <w:r w:rsidRPr="003A7B3D">
        <w:rPr>
          <w:rFonts w:ascii="Times New Roman" w:hAnsi="Times New Roman" w:cs="Times New Roman"/>
          <w:b/>
        </w:rPr>
        <w:t xml:space="preserve"> </w:t>
      </w:r>
      <w:r>
        <w:rPr>
          <w:rFonts w:ascii="Times New Roman" w:hAnsi="Times New Roman" w:cs="Times New Roman"/>
          <w:b/>
        </w:rPr>
        <w:t>network indicates the first TAG ID, i.e., the legacy TAG ID, by the R bit in RAR.</w:t>
      </w:r>
    </w:p>
    <w:p w14:paraId="2F10886A" w14:textId="77777777" w:rsidR="00675F0F" w:rsidRDefault="00675F0F" w:rsidP="00675F0F">
      <w:pPr>
        <w:spacing w:after="160" w:line="259" w:lineRule="auto"/>
        <w:rPr>
          <w:rFonts w:ascii="Times New Roman" w:hAnsi="Times New Roman" w:cs="Times New Roman"/>
          <w:b/>
        </w:rPr>
      </w:pPr>
      <w:r>
        <w:rPr>
          <w:rFonts w:ascii="Times New Roman" w:hAnsi="Times New Roman" w:cs="Times New Roman"/>
          <w:b/>
        </w:rPr>
        <w:t xml:space="preserve">Proposal 9: Discuss whether TAG indication in </w:t>
      </w:r>
      <w:proofErr w:type="spellStart"/>
      <w:r>
        <w:rPr>
          <w:rFonts w:ascii="Times New Roman" w:hAnsi="Times New Roman" w:cs="Times New Roman"/>
          <w:b/>
        </w:rPr>
        <w:t>successRAR</w:t>
      </w:r>
      <w:proofErr w:type="spellEnd"/>
      <w:r>
        <w:rPr>
          <w:rFonts w:ascii="Times New Roman" w:hAnsi="Times New Roman" w:cs="Times New Roman"/>
          <w:b/>
        </w:rPr>
        <w:t xml:space="preserve"> in MSGB is needed or not.</w:t>
      </w:r>
    </w:p>
    <w:p w14:paraId="4AE64C02" w14:textId="77777777" w:rsidR="00675F0F" w:rsidRDefault="00675F0F" w:rsidP="00675F0F">
      <w:pPr>
        <w:spacing w:after="0" w:line="259" w:lineRule="auto"/>
        <w:rPr>
          <w:rFonts w:ascii="Times New Roman" w:hAnsi="Times New Roman" w:cs="Times New Roman"/>
          <w:b/>
        </w:rPr>
      </w:pPr>
      <w:r w:rsidRPr="00BD0830">
        <w:rPr>
          <w:rFonts w:ascii="Times New Roman" w:hAnsi="Times New Roman" w:cs="Times New Roman"/>
          <w:b/>
        </w:rPr>
        <w:t xml:space="preserve">Proposal </w:t>
      </w:r>
      <w:r>
        <w:rPr>
          <w:rFonts w:ascii="Times New Roman" w:hAnsi="Times New Roman" w:cs="Times New Roman"/>
          <w:b/>
        </w:rPr>
        <w:t>10</w:t>
      </w:r>
      <w:r w:rsidRPr="00BD0830">
        <w:rPr>
          <w:rFonts w:ascii="Times New Roman" w:hAnsi="Times New Roman" w:cs="Times New Roman"/>
          <w:b/>
        </w:rPr>
        <w:t xml:space="preserve">: </w:t>
      </w:r>
      <w:r>
        <w:rPr>
          <w:rFonts w:ascii="Times New Roman" w:hAnsi="Times New Roman" w:cs="Times New Roman"/>
          <w:b/>
        </w:rPr>
        <w:t>Discuss for absolute TAC MAC CE, if two TAGs are configured,</w:t>
      </w:r>
    </w:p>
    <w:p w14:paraId="7FFEBDC4" w14:textId="77777777" w:rsidR="00675F0F" w:rsidRDefault="00675F0F" w:rsidP="00675F0F">
      <w:pPr>
        <w:spacing w:after="0" w:line="259" w:lineRule="auto"/>
        <w:ind w:left="284"/>
        <w:rPr>
          <w:rFonts w:ascii="Times New Roman" w:hAnsi="Times New Roman" w:cs="Times New Roman"/>
          <w:b/>
        </w:rPr>
      </w:pPr>
      <w:r>
        <w:rPr>
          <w:rFonts w:ascii="Times New Roman" w:hAnsi="Times New Roman" w:cs="Times New Roman"/>
          <w:b/>
        </w:rPr>
        <w:t>Option 1: TAG indication is included in the MAC CE</w:t>
      </w:r>
    </w:p>
    <w:p w14:paraId="6AC30E9F" w14:textId="77777777" w:rsidR="00675F0F" w:rsidRDefault="00675F0F" w:rsidP="00675F0F">
      <w:pPr>
        <w:spacing w:after="0" w:line="259" w:lineRule="auto"/>
        <w:ind w:left="284"/>
        <w:rPr>
          <w:rFonts w:ascii="Times New Roman" w:hAnsi="Times New Roman" w:cs="Times New Roman"/>
          <w:b/>
        </w:rPr>
      </w:pPr>
      <w:r>
        <w:rPr>
          <w:rFonts w:ascii="Times New Roman" w:hAnsi="Times New Roman" w:cs="Times New Roman"/>
          <w:b/>
        </w:rPr>
        <w:t xml:space="preserve">Option 2: The TA is applied to the </w:t>
      </w:r>
      <w:r w:rsidRPr="00C05CD5">
        <w:rPr>
          <w:rFonts w:ascii="Times New Roman" w:hAnsi="Times New Roman" w:cs="Times New Roman"/>
          <w:b/>
        </w:rPr>
        <w:t xml:space="preserve">first TAG ID, i.e., </w:t>
      </w:r>
      <w:r>
        <w:rPr>
          <w:rFonts w:ascii="Times New Roman" w:hAnsi="Times New Roman" w:cs="Times New Roman"/>
          <w:b/>
        </w:rPr>
        <w:t>tag 0.</w:t>
      </w:r>
    </w:p>
    <w:p w14:paraId="5814E4DE" w14:textId="5A7EFC65" w:rsidR="00675F0F" w:rsidRDefault="00675F0F" w:rsidP="00675F0F">
      <w:pPr>
        <w:spacing w:line="259" w:lineRule="auto"/>
        <w:ind w:left="284"/>
        <w:rPr>
          <w:rFonts w:ascii="Times New Roman" w:hAnsi="Times New Roman" w:cs="Times New Roman"/>
          <w:b/>
        </w:rPr>
      </w:pPr>
      <w:r>
        <w:rPr>
          <w:rFonts w:ascii="Times New Roman" w:hAnsi="Times New Roman" w:cs="Times New Roman"/>
          <w:b/>
        </w:rPr>
        <w:t xml:space="preserve">Option 3: </w:t>
      </w:r>
      <w:r w:rsidR="0082565C">
        <w:rPr>
          <w:rFonts w:ascii="Times New Roman" w:hAnsi="Times New Roman" w:cs="Times New Roman"/>
          <w:b/>
        </w:rPr>
        <w:t xml:space="preserve">Option 1 or Option 2 depending on UE capability (i.e., if UE does not support TAG indication in MAC CE the TA is applied to the </w:t>
      </w:r>
      <w:r w:rsidR="0082565C" w:rsidRPr="00C05CD5">
        <w:rPr>
          <w:rFonts w:ascii="Times New Roman" w:hAnsi="Times New Roman" w:cs="Times New Roman"/>
          <w:b/>
        </w:rPr>
        <w:t xml:space="preserve">first TAG ID, i.e., </w:t>
      </w:r>
      <w:r w:rsidR="0082565C">
        <w:rPr>
          <w:rFonts w:ascii="Times New Roman" w:hAnsi="Times New Roman" w:cs="Times New Roman"/>
          <w:b/>
        </w:rPr>
        <w:t>tag 0).</w:t>
      </w:r>
    </w:p>
    <w:p w14:paraId="349D0333" w14:textId="77777777" w:rsidR="00675F0F" w:rsidRDefault="00675F0F" w:rsidP="00675F0F">
      <w:pPr>
        <w:spacing w:after="0" w:line="259" w:lineRule="auto"/>
        <w:rPr>
          <w:rFonts w:ascii="Times New Roman" w:hAnsi="Times New Roman" w:cs="Times New Roman"/>
          <w:b/>
        </w:rPr>
      </w:pPr>
      <w:r>
        <w:rPr>
          <w:rFonts w:ascii="Times New Roman" w:hAnsi="Times New Roman" w:cs="Times New Roman"/>
          <w:b/>
        </w:rPr>
        <w:t xml:space="preserve">Proposal 11: If TAG indication is introduced in absolute TAC MAC CE, discuss </w:t>
      </w:r>
    </w:p>
    <w:p w14:paraId="06907A3F" w14:textId="77777777" w:rsidR="00675F0F" w:rsidRDefault="00675F0F" w:rsidP="00675F0F">
      <w:pPr>
        <w:spacing w:after="0" w:line="259" w:lineRule="auto"/>
        <w:ind w:left="284"/>
        <w:rPr>
          <w:rFonts w:ascii="Times New Roman" w:hAnsi="Times New Roman" w:cs="Times New Roman"/>
          <w:b/>
        </w:rPr>
      </w:pPr>
      <w:r>
        <w:rPr>
          <w:rFonts w:ascii="Times New Roman" w:hAnsi="Times New Roman" w:cs="Times New Roman"/>
          <w:b/>
        </w:rPr>
        <w:t>Option 1: use 2-bit TAG ID</w:t>
      </w:r>
    </w:p>
    <w:p w14:paraId="6FAE77A2" w14:textId="77777777" w:rsidR="00675F0F" w:rsidRDefault="00675F0F" w:rsidP="00675F0F">
      <w:pPr>
        <w:spacing w:line="259" w:lineRule="auto"/>
        <w:ind w:left="284"/>
        <w:rPr>
          <w:rFonts w:ascii="Times New Roman" w:hAnsi="Times New Roman" w:cs="Times New Roman"/>
          <w:b/>
        </w:rPr>
      </w:pPr>
      <w:r>
        <w:rPr>
          <w:rFonts w:ascii="Times New Roman" w:hAnsi="Times New Roman" w:cs="Times New Roman"/>
          <w:b/>
        </w:rPr>
        <w:t>Option 2: use 1-bit TAG indication to indicate 1</w:t>
      </w:r>
      <w:r w:rsidRPr="00902867">
        <w:rPr>
          <w:rFonts w:ascii="Times New Roman" w:hAnsi="Times New Roman" w:cs="Times New Roman"/>
          <w:b/>
          <w:vertAlign w:val="superscript"/>
        </w:rPr>
        <w:t>st</w:t>
      </w:r>
      <w:r>
        <w:rPr>
          <w:rFonts w:ascii="Times New Roman" w:hAnsi="Times New Roman" w:cs="Times New Roman"/>
          <w:b/>
        </w:rPr>
        <w:t>/2</w:t>
      </w:r>
      <w:r w:rsidRPr="00902867">
        <w:rPr>
          <w:rFonts w:ascii="Times New Roman" w:hAnsi="Times New Roman" w:cs="Times New Roman"/>
          <w:b/>
          <w:vertAlign w:val="superscript"/>
        </w:rPr>
        <w:t>nd</w:t>
      </w:r>
      <w:r>
        <w:rPr>
          <w:rFonts w:ascii="Times New Roman" w:hAnsi="Times New Roman" w:cs="Times New Roman"/>
          <w:b/>
        </w:rPr>
        <w:t xml:space="preserve"> TAG ID.</w:t>
      </w:r>
    </w:p>
    <w:p w14:paraId="7032F48C" w14:textId="77777777" w:rsidR="0083007B" w:rsidRPr="0098006C" w:rsidRDefault="0083007B" w:rsidP="0083007B">
      <w:pPr>
        <w:spacing w:line="259" w:lineRule="auto"/>
        <w:rPr>
          <w:rFonts w:ascii="Times New Roman" w:hAnsi="Times New Roman" w:cs="Times New Roman"/>
          <w:b/>
        </w:rPr>
      </w:pPr>
      <w:r w:rsidRPr="0098006C">
        <w:rPr>
          <w:rFonts w:ascii="Times New Roman" w:hAnsi="Times New Roman" w:cs="Times New Roman"/>
          <w:b/>
        </w:rPr>
        <w:t xml:space="preserve">Proposal 12: Rel-18 multi-DCI multi-TRP operation with 2 TA is </w:t>
      </w:r>
      <w:r>
        <w:rPr>
          <w:rFonts w:ascii="Times New Roman" w:hAnsi="Times New Roman" w:cs="Times New Roman"/>
          <w:b/>
        </w:rPr>
        <w:t>only</w:t>
      </w:r>
      <w:r w:rsidRPr="0098006C">
        <w:rPr>
          <w:rFonts w:ascii="Times New Roman" w:hAnsi="Times New Roman" w:cs="Times New Roman"/>
          <w:b/>
        </w:rPr>
        <w:t xml:space="preserve"> applied in RRC_</w:t>
      </w:r>
      <w:r>
        <w:rPr>
          <w:rFonts w:ascii="Times New Roman" w:hAnsi="Times New Roman" w:cs="Times New Roman"/>
          <w:b/>
        </w:rPr>
        <w:t>CONNECTED</w:t>
      </w:r>
      <w:r w:rsidRPr="0098006C">
        <w:rPr>
          <w:rFonts w:ascii="Times New Roman" w:hAnsi="Times New Roman" w:cs="Times New Roman"/>
          <w:b/>
        </w:rPr>
        <w:t>.</w:t>
      </w:r>
    </w:p>
    <w:p w14:paraId="757F5A84" w14:textId="54A599C3" w:rsidR="00675F0F" w:rsidRDefault="00675F0F" w:rsidP="00675F0F">
      <w:pPr>
        <w:rPr>
          <w:rFonts w:ascii="Times New Roman" w:hAnsi="Times New Roman" w:cs="Times New Roman"/>
          <w:lang w:val="en-GB"/>
        </w:rPr>
      </w:pPr>
      <w:r w:rsidRPr="006D374C">
        <w:rPr>
          <w:rFonts w:ascii="Times New Roman" w:hAnsi="Times New Roman" w:cs="Times New Roman"/>
          <w:b/>
          <w:lang w:val="en-GB" w:eastAsia="en-US"/>
        </w:rPr>
        <w:t xml:space="preserve">Proposal </w:t>
      </w:r>
      <w:r w:rsidR="00E9389B" w:rsidRPr="006D374C">
        <w:rPr>
          <w:rFonts w:ascii="Times New Roman" w:hAnsi="Times New Roman" w:cs="Times New Roman"/>
          <w:b/>
          <w:lang w:val="en-GB" w:eastAsia="en-US"/>
        </w:rPr>
        <w:t>1</w:t>
      </w:r>
      <w:r w:rsidR="00E9389B">
        <w:rPr>
          <w:rFonts w:ascii="Times New Roman" w:hAnsi="Times New Roman" w:cs="Times New Roman"/>
          <w:b/>
          <w:lang w:val="en-GB" w:eastAsia="en-US"/>
        </w:rPr>
        <w:t>3</w:t>
      </w:r>
      <w:r w:rsidRPr="006D374C">
        <w:rPr>
          <w:rFonts w:ascii="Times New Roman" w:hAnsi="Times New Roman" w:cs="Times New Roman"/>
          <w:b/>
          <w:lang w:val="en-GB" w:eastAsia="en-US"/>
        </w:rPr>
        <w:t xml:space="preserve">: If the MTTD </w:t>
      </w:r>
      <w:r w:rsidR="00B46CAE" w:rsidRPr="007D68D1">
        <w:rPr>
          <w:rFonts w:ascii="Times New Roman" w:hAnsi="Times New Roman" w:cs="Times New Roman"/>
          <w:b/>
          <w:lang w:val="en-GB" w:eastAsia="en-US"/>
        </w:rPr>
        <w:t xml:space="preserve">between </w:t>
      </w:r>
      <w:r w:rsidR="00B46CAE">
        <w:rPr>
          <w:rFonts w:ascii="Times New Roman" w:hAnsi="Times New Roman" w:cs="Times New Roman"/>
          <w:b/>
          <w:lang w:val="en-GB" w:eastAsia="en-US"/>
        </w:rPr>
        <w:t xml:space="preserve">two STAGs or </w:t>
      </w:r>
      <w:r w:rsidRPr="006D374C">
        <w:rPr>
          <w:rFonts w:ascii="Times New Roman" w:hAnsi="Times New Roman" w:cs="Times New Roman"/>
          <w:b/>
          <w:lang w:val="en-GB" w:eastAsia="en-US"/>
        </w:rPr>
        <w:t>between a STAG and a PTAG is exceeded, the TAT of the STAG is considered as expired, UE stops UL transmissions using unified TCI state(s) associated to corresponding STAG.</w:t>
      </w:r>
    </w:p>
    <w:p w14:paraId="1FFDBE87" w14:textId="4CFADA07" w:rsidR="00675F0F" w:rsidRPr="006D374C" w:rsidRDefault="00675F0F" w:rsidP="00675F0F">
      <w:pPr>
        <w:spacing w:before="240"/>
        <w:rPr>
          <w:rFonts w:ascii="Times New Roman" w:hAnsi="Times New Roman" w:cs="Times New Roman"/>
          <w:b/>
          <w:lang w:val="en-GB" w:eastAsia="en-US"/>
        </w:rPr>
      </w:pPr>
      <w:r w:rsidRPr="006D374C">
        <w:rPr>
          <w:rFonts w:ascii="Times New Roman" w:hAnsi="Times New Roman" w:cs="Times New Roman"/>
          <w:b/>
          <w:lang w:val="en-GB" w:eastAsia="en-US"/>
        </w:rPr>
        <w:t xml:space="preserve">Proposal </w:t>
      </w:r>
      <w:r w:rsidR="00E9389B" w:rsidRPr="006D374C">
        <w:rPr>
          <w:rFonts w:ascii="Times New Roman" w:hAnsi="Times New Roman" w:cs="Times New Roman"/>
          <w:b/>
          <w:lang w:val="en-GB" w:eastAsia="en-US"/>
        </w:rPr>
        <w:t>1</w:t>
      </w:r>
      <w:r w:rsidR="00E9389B">
        <w:rPr>
          <w:rFonts w:ascii="Times New Roman" w:hAnsi="Times New Roman" w:cs="Times New Roman"/>
          <w:b/>
          <w:lang w:val="en-GB" w:eastAsia="en-US"/>
        </w:rPr>
        <w:t>4</w:t>
      </w:r>
      <w:r w:rsidRPr="006D374C">
        <w:rPr>
          <w:rFonts w:ascii="Times New Roman" w:hAnsi="Times New Roman" w:cs="Times New Roman"/>
          <w:b/>
          <w:lang w:val="en-GB" w:eastAsia="en-US"/>
        </w:rPr>
        <w:t xml:space="preserve">: If the MTTD between PTAGs from different </w:t>
      </w:r>
      <w:proofErr w:type="spellStart"/>
      <w:r w:rsidRPr="006D374C">
        <w:rPr>
          <w:rFonts w:ascii="Times New Roman" w:hAnsi="Times New Roman" w:cs="Times New Roman"/>
          <w:b/>
          <w:lang w:val="en-GB" w:eastAsia="en-US"/>
        </w:rPr>
        <w:t>SpCells</w:t>
      </w:r>
      <w:proofErr w:type="spellEnd"/>
      <w:r w:rsidRPr="006D374C">
        <w:rPr>
          <w:rFonts w:ascii="Times New Roman" w:hAnsi="Times New Roman" w:cs="Times New Roman"/>
          <w:b/>
          <w:lang w:val="en-GB" w:eastAsia="en-US"/>
        </w:rPr>
        <w:t xml:space="preserve"> is exceeded, do not consider TAT expired.</w:t>
      </w:r>
    </w:p>
    <w:p w14:paraId="215DA132" w14:textId="4AAEA834" w:rsidR="00675F0F" w:rsidRPr="00675F0F" w:rsidRDefault="00675F0F" w:rsidP="002D5213">
      <w:pPr>
        <w:spacing w:before="240"/>
        <w:rPr>
          <w:rFonts w:ascii="Times New Roman" w:hAnsi="Times New Roman" w:cs="Times New Roman"/>
          <w:lang w:val="en-GB" w:eastAsia="en-US"/>
        </w:rPr>
      </w:pPr>
      <w:r w:rsidRPr="006D374C">
        <w:rPr>
          <w:rFonts w:ascii="Times New Roman" w:hAnsi="Times New Roman" w:cs="Times New Roman"/>
          <w:b/>
          <w:lang w:val="en-GB" w:eastAsia="en-US"/>
        </w:rPr>
        <w:t xml:space="preserve">Proposal </w:t>
      </w:r>
      <w:r w:rsidR="00E9389B" w:rsidRPr="006D374C">
        <w:rPr>
          <w:rFonts w:ascii="Times New Roman" w:hAnsi="Times New Roman" w:cs="Times New Roman"/>
          <w:b/>
          <w:lang w:val="en-GB" w:eastAsia="en-US"/>
        </w:rPr>
        <w:t>1</w:t>
      </w:r>
      <w:r w:rsidR="00E9389B">
        <w:rPr>
          <w:rFonts w:ascii="Times New Roman" w:hAnsi="Times New Roman" w:cs="Times New Roman"/>
          <w:b/>
          <w:lang w:val="en-GB" w:eastAsia="en-US"/>
        </w:rPr>
        <w:t>5</w:t>
      </w:r>
      <w:r w:rsidRPr="006D374C">
        <w:rPr>
          <w:rFonts w:ascii="Times New Roman" w:hAnsi="Times New Roman" w:cs="Times New Roman"/>
          <w:b/>
          <w:lang w:val="en-GB" w:eastAsia="en-US"/>
        </w:rPr>
        <w:t xml:space="preserve">: If the MTTD between PTAGs from the same </w:t>
      </w:r>
      <w:proofErr w:type="spellStart"/>
      <w:r w:rsidRPr="006D374C">
        <w:rPr>
          <w:rFonts w:ascii="Times New Roman" w:hAnsi="Times New Roman" w:cs="Times New Roman"/>
          <w:b/>
          <w:lang w:val="en-GB" w:eastAsia="en-US"/>
        </w:rPr>
        <w:t>SpCell</w:t>
      </w:r>
      <w:proofErr w:type="spellEnd"/>
      <w:r w:rsidRPr="006D374C">
        <w:rPr>
          <w:rFonts w:ascii="Times New Roman" w:hAnsi="Times New Roman" w:cs="Times New Roman"/>
          <w:b/>
          <w:lang w:val="en-GB" w:eastAsia="en-US"/>
        </w:rPr>
        <w:t xml:space="preserve"> is exceeded, discuss whether any PTAG is considered as expired.</w:t>
      </w:r>
    </w:p>
    <w:p w14:paraId="6408D72B" w14:textId="59651DF4" w:rsidR="0083484D" w:rsidRPr="00FF7C4E" w:rsidRDefault="00051DF8" w:rsidP="0083484D">
      <w:pPr>
        <w:pStyle w:val="Heading1"/>
      </w:pPr>
      <w:r>
        <w:t>Reference</w:t>
      </w:r>
      <w:r w:rsidR="0083484D" w:rsidRPr="00001886">
        <w:t xml:space="preserve"> </w:t>
      </w:r>
    </w:p>
    <w:p w14:paraId="5399AC98" w14:textId="77777777" w:rsidR="00D6126D" w:rsidRDefault="00D6126D" w:rsidP="00D6126D">
      <w:pPr>
        <w:jc w:val="both"/>
        <w:rPr>
          <w:rFonts w:ascii="Times New Roman" w:hAnsi="Times New Roman" w:cs="Times New Roman"/>
        </w:rPr>
      </w:pPr>
      <w:r w:rsidRPr="00491F9E">
        <w:rPr>
          <w:rFonts w:ascii="Times New Roman" w:hAnsi="Times New Roman" w:cs="Times New Roman"/>
        </w:rPr>
        <w:t xml:space="preserve">[1] </w:t>
      </w:r>
      <w:r w:rsidRPr="002A6DA2">
        <w:rPr>
          <w:rFonts w:ascii="Times New Roman" w:hAnsi="Times New Roman" w:cs="Times New Roman"/>
        </w:rPr>
        <w:t>RP-213598</w:t>
      </w:r>
      <w:r>
        <w:rPr>
          <w:rFonts w:ascii="Times New Roman" w:hAnsi="Times New Roman" w:cs="Times New Roman"/>
        </w:rPr>
        <w:t xml:space="preserve"> </w:t>
      </w:r>
      <w:r w:rsidRPr="002A6DA2">
        <w:rPr>
          <w:rFonts w:ascii="Times New Roman" w:hAnsi="Times New Roman" w:cs="Times New Roman"/>
        </w:rPr>
        <w:t>WID: MIMO Evolution for Downlink and Uplink</w:t>
      </w:r>
    </w:p>
    <w:p w14:paraId="497F2EAA" w14:textId="24FD33F1" w:rsidR="00D6126D" w:rsidRDefault="00D6126D" w:rsidP="00D6126D">
      <w:pPr>
        <w:jc w:val="both"/>
        <w:rPr>
          <w:rFonts w:ascii="Times New Roman" w:hAnsi="Times New Roman" w:cs="Times New Roman"/>
        </w:rPr>
      </w:pPr>
      <w:r>
        <w:rPr>
          <w:rFonts w:ascii="Times New Roman" w:hAnsi="Times New Roman" w:cs="Times New Roman"/>
        </w:rPr>
        <w:lastRenderedPageBreak/>
        <w:t xml:space="preserve">[2] </w:t>
      </w:r>
      <w:r w:rsidRPr="000573A5">
        <w:rPr>
          <w:rFonts w:ascii="Times New Roman" w:hAnsi="Times New Roman" w:cs="Times New Roman"/>
        </w:rPr>
        <w:t>R1-230</w:t>
      </w:r>
      <w:r w:rsidR="002A22CA">
        <w:rPr>
          <w:rFonts w:ascii="Times New Roman" w:hAnsi="Times New Roman" w:cs="Times New Roman"/>
        </w:rPr>
        <w:t>8674</w:t>
      </w:r>
      <w:r>
        <w:rPr>
          <w:rFonts w:ascii="Times New Roman" w:hAnsi="Times New Roman" w:cs="Times New Roman"/>
        </w:rPr>
        <w:t xml:space="preserve"> </w:t>
      </w:r>
      <w:r w:rsidRPr="005408E3">
        <w:rPr>
          <w:rFonts w:ascii="Times New Roman" w:hAnsi="Times New Roman" w:cs="Times New Roman"/>
        </w:rPr>
        <w:t>LS on Rel-18 higher-layers parameter list</w:t>
      </w:r>
    </w:p>
    <w:p w14:paraId="2F2E1BBB" w14:textId="0F2D2DE9" w:rsidR="00D6126D" w:rsidRDefault="00D6126D" w:rsidP="00D6126D">
      <w:pPr>
        <w:jc w:val="both"/>
        <w:rPr>
          <w:rFonts w:ascii="Times New Roman" w:hAnsi="Times New Roman" w:cs="Times New Roman"/>
        </w:rPr>
      </w:pPr>
      <w:r>
        <w:rPr>
          <w:rFonts w:ascii="Times New Roman" w:hAnsi="Times New Roman" w:cs="Times New Roman"/>
        </w:rPr>
        <w:t xml:space="preserve">[3] </w:t>
      </w:r>
      <w:r w:rsidRPr="00B31077">
        <w:rPr>
          <w:rFonts w:ascii="Times New Roman" w:hAnsi="Times New Roman" w:cs="Times New Roman"/>
        </w:rPr>
        <w:t>R1-230</w:t>
      </w:r>
      <w:r w:rsidR="00FA7493">
        <w:rPr>
          <w:rFonts w:ascii="Times New Roman" w:hAnsi="Times New Roman" w:cs="Times New Roman"/>
        </w:rPr>
        <w:t>8672</w:t>
      </w:r>
      <w:r w:rsidRPr="00B31077">
        <w:rPr>
          <w:rFonts w:ascii="Times New Roman" w:hAnsi="Times New Roman" w:cs="Times New Roman"/>
        </w:rPr>
        <w:t xml:space="preserve"> Consolidated higher layers parameter list for Rel-18</w:t>
      </w:r>
    </w:p>
    <w:p w14:paraId="3C71CD0C" w14:textId="08A9FD1B" w:rsidR="00741F66" w:rsidRDefault="00741F66" w:rsidP="00741F66">
      <w:pPr>
        <w:jc w:val="both"/>
        <w:rPr>
          <w:rFonts w:ascii="Times New Roman" w:hAnsi="Times New Roman" w:cs="Times New Roman"/>
        </w:rPr>
      </w:pPr>
      <w:r>
        <w:rPr>
          <w:rFonts w:ascii="Times New Roman" w:hAnsi="Times New Roman" w:cs="Times New Roman"/>
        </w:rPr>
        <w:t xml:space="preserve">[4] R1-2308521 </w:t>
      </w:r>
      <w:r w:rsidRPr="003E4B40">
        <w:rPr>
          <w:rFonts w:ascii="Times New Roman" w:hAnsi="Times New Roman" w:cs="Times New Roman"/>
        </w:rPr>
        <w:t>Updated RAN1 UE features list for Rel-18 NR after RAN1#114</w:t>
      </w:r>
    </w:p>
    <w:p w14:paraId="7C5F98FF" w14:textId="703C619C" w:rsidR="0074569B" w:rsidRDefault="0074569B" w:rsidP="00741F66">
      <w:pPr>
        <w:jc w:val="both"/>
        <w:rPr>
          <w:rFonts w:ascii="Times New Roman" w:hAnsi="Times New Roman" w:cs="Times New Roman"/>
        </w:rPr>
      </w:pPr>
      <w:r>
        <w:rPr>
          <w:rFonts w:ascii="Times New Roman" w:hAnsi="Times New Roman" w:cs="Times New Roman"/>
        </w:rPr>
        <w:t xml:space="preserve">[5] </w:t>
      </w:r>
      <w:r w:rsidRPr="0074569B">
        <w:rPr>
          <w:rFonts w:ascii="Times New Roman" w:hAnsi="Times New Roman" w:cs="Times New Roman"/>
        </w:rPr>
        <w:t>R4-2217278</w:t>
      </w:r>
      <w:r>
        <w:rPr>
          <w:rFonts w:ascii="Times New Roman" w:hAnsi="Times New Roman" w:cs="Times New Roman"/>
        </w:rPr>
        <w:t xml:space="preserve"> </w:t>
      </w:r>
      <w:r w:rsidRPr="0074569B">
        <w:rPr>
          <w:rFonts w:ascii="Times New Roman" w:hAnsi="Times New Roman" w:cs="Times New Roman"/>
        </w:rPr>
        <w:t>WF on MRTD/MTTD requirement for multi-TRPs with 2 TAs</w:t>
      </w:r>
    </w:p>
    <w:p w14:paraId="14A0718F" w14:textId="3FB310D6" w:rsidR="00BC2317" w:rsidRPr="00491F9E" w:rsidRDefault="00BC2317" w:rsidP="00D6126D">
      <w:pPr>
        <w:rPr>
          <w:rFonts w:ascii="Times New Roman" w:hAnsi="Times New Roman" w:cs="Times New Roman"/>
        </w:rPr>
      </w:pPr>
    </w:p>
    <w:sectPr w:rsidR="00BC2317" w:rsidRPr="00491F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592AD" w14:textId="77777777" w:rsidR="00F65445" w:rsidRDefault="00F65445" w:rsidP="00051DF8">
      <w:r>
        <w:separator/>
      </w:r>
    </w:p>
  </w:endnote>
  <w:endnote w:type="continuationSeparator" w:id="0">
    <w:p w14:paraId="34064D65" w14:textId="77777777" w:rsidR="00F65445" w:rsidRDefault="00F65445" w:rsidP="00051DF8">
      <w:r>
        <w:continuationSeparator/>
      </w:r>
    </w:p>
  </w:endnote>
  <w:endnote w:type="continuationNotice" w:id="1">
    <w:p w14:paraId="0E233838" w14:textId="77777777" w:rsidR="00F65445" w:rsidRDefault="00F65445"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icrosoft YaHei UI Light">
    <w:panose1 w:val="020B0502040204020203"/>
    <w:charset w:val="86"/>
    <w:family w:val="swiss"/>
    <w:pitch w:val="variable"/>
    <w:sig w:usb0="80000287" w:usb1="2ACF0010" w:usb2="00000016" w:usb3="00000000" w:csb0="0004001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02EFB" w14:textId="77777777" w:rsidR="00F65445" w:rsidRDefault="00F65445" w:rsidP="00051DF8">
      <w:r>
        <w:separator/>
      </w:r>
    </w:p>
  </w:footnote>
  <w:footnote w:type="continuationSeparator" w:id="0">
    <w:p w14:paraId="19FF764D" w14:textId="77777777" w:rsidR="00F65445" w:rsidRDefault="00F65445" w:rsidP="00051DF8">
      <w:r>
        <w:continuationSeparator/>
      </w:r>
    </w:p>
  </w:footnote>
  <w:footnote w:type="continuationNotice" w:id="1">
    <w:p w14:paraId="1D8B8FD6" w14:textId="77777777" w:rsidR="00F65445" w:rsidRDefault="00F65445"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0"/>
  </w:num>
  <w:num w:numId="5">
    <w:abstractNumId w:val="2"/>
  </w:num>
  <w:num w:numId="6">
    <w:abstractNumId w:val="3"/>
  </w:num>
  <w:num w:numId="7">
    <w:abstractNumId w:val="5"/>
  </w:num>
  <w:num w:numId="8">
    <w:abstractNumId w:val="9"/>
  </w:num>
  <w:num w:numId="9">
    <w:abstractNumId w:val="11"/>
  </w:num>
  <w:num w:numId="10">
    <w:abstractNumId w:val="4"/>
  </w:num>
  <w:num w:numId="11">
    <w:abstractNumId w:val="6"/>
  </w:num>
  <w:num w:numId="12">
    <w:abstractNumId w:val="1"/>
  </w:num>
  <w:num w:numId="13">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1DF1"/>
    <w:rsid w:val="00002263"/>
    <w:rsid w:val="000038B6"/>
    <w:rsid w:val="00004ADC"/>
    <w:rsid w:val="00005695"/>
    <w:rsid w:val="00007440"/>
    <w:rsid w:val="00007761"/>
    <w:rsid w:val="00007CAB"/>
    <w:rsid w:val="0001163B"/>
    <w:rsid w:val="000116B3"/>
    <w:rsid w:val="00011C8D"/>
    <w:rsid w:val="00012C2F"/>
    <w:rsid w:val="00013CDB"/>
    <w:rsid w:val="00014BC5"/>
    <w:rsid w:val="000153CC"/>
    <w:rsid w:val="00015950"/>
    <w:rsid w:val="000162E9"/>
    <w:rsid w:val="00016557"/>
    <w:rsid w:val="00017492"/>
    <w:rsid w:val="00017BAE"/>
    <w:rsid w:val="000228BF"/>
    <w:rsid w:val="00022927"/>
    <w:rsid w:val="00023C40"/>
    <w:rsid w:val="000245ED"/>
    <w:rsid w:val="00025377"/>
    <w:rsid w:val="00025423"/>
    <w:rsid w:val="00026596"/>
    <w:rsid w:val="00026BFC"/>
    <w:rsid w:val="000274CF"/>
    <w:rsid w:val="00027DC5"/>
    <w:rsid w:val="000302F2"/>
    <w:rsid w:val="00031271"/>
    <w:rsid w:val="00031BE8"/>
    <w:rsid w:val="00032642"/>
    <w:rsid w:val="00033397"/>
    <w:rsid w:val="00035DF0"/>
    <w:rsid w:val="000368CF"/>
    <w:rsid w:val="000375A6"/>
    <w:rsid w:val="00037861"/>
    <w:rsid w:val="00040095"/>
    <w:rsid w:val="000403D7"/>
    <w:rsid w:val="00040932"/>
    <w:rsid w:val="0004169F"/>
    <w:rsid w:val="00042C77"/>
    <w:rsid w:val="00043C04"/>
    <w:rsid w:val="0004585B"/>
    <w:rsid w:val="00046488"/>
    <w:rsid w:val="000472BC"/>
    <w:rsid w:val="00051A55"/>
    <w:rsid w:val="00051D35"/>
    <w:rsid w:val="00051DF8"/>
    <w:rsid w:val="00051F75"/>
    <w:rsid w:val="00052840"/>
    <w:rsid w:val="0005588D"/>
    <w:rsid w:val="00055E27"/>
    <w:rsid w:val="00057AE8"/>
    <w:rsid w:val="00060266"/>
    <w:rsid w:val="00061D28"/>
    <w:rsid w:val="00062980"/>
    <w:rsid w:val="00063A6B"/>
    <w:rsid w:val="00063D1D"/>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758B"/>
    <w:rsid w:val="0008775A"/>
    <w:rsid w:val="000879C8"/>
    <w:rsid w:val="00090468"/>
    <w:rsid w:val="00090CD4"/>
    <w:rsid w:val="000914AC"/>
    <w:rsid w:val="00091C22"/>
    <w:rsid w:val="00092310"/>
    <w:rsid w:val="00093C97"/>
    <w:rsid w:val="00093FA2"/>
    <w:rsid w:val="00094568"/>
    <w:rsid w:val="00094C6B"/>
    <w:rsid w:val="000A07B1"/>
    <w:rsid w:val="000A4C20"/>
    <w:rsid w:val="000A5750"/>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8BA"/>
    <w:rsid w:val="000C18FE"/>
    <w:rsid w:val="000C2B2C"/>
    <w:rsid w:val="000C3867"/>
    <w:rsid w:val="000C522B"/>
    <w:rsid w:val="000C5340"/>
    <w:rsid w:val="000C5E3E"/>
    <w:rsid w:val="000C6F6D"/>
    <w:rsid w:val="000D2941"/>
    <w:rsid w:val="000D2946"/>
    <w:rsid w:val="000D2E51"/>
    <w:rsid w:val="000D3336"/>
    <w:rsid w:val="000D4B95"/>
    <w:rsid w:val="000D58AB"/>
    <w:rsid w:val="000D5B48"/>
    <w:rsid w:val="000D64F1"/>
    <w:rsid w:val="000D6E3F"/>
    <w:rsid w:val="000D6FB6"/>
    <w:rsid w:val="000D75DC"/>
    <w:rsid w:val="000E01FF"/>
    <w:rsid w:val="000E11DD"/>
    <w:rsid w:val="000E3934"/>
    <w:rsid w:val="000E4069"/>
    <w:rsid w:val="000E5108"/>
    <w:rsid w:val="000E623A"/>
    <w:rsid w:val="000F4406"/>
    <w:rsid w:val="000F47BA"/>
    <w:rsid w:val="000F481F"/>
    <w:rsid w:val="000F526A"/>
    <w:rsid w:val="000F57DC"/>
    <w:rsid w:val="000F6A70"/>
    <w:rsid w:val="000F6CE7"/>
    <w:rsid w:val="000F7570"/>
    <w:rsid w:val="000F7A11"/>
    <w:rsid w:val="00100327"/>
    <w:rsid w:val="001011C1"/>
    <w:rsid w:val="0010368C"/>
    <w:rsid w:val="00105F48"/>
    <w:rsid w:val="001072C0"/>
    <w:rsid w:val="00110221"/>
    <w:rsid w:val="00112F1A"/>
    <w:rsid w:val="001141A5"/>
    <w:rsid w:val="00116CDF"/>
    <w:rsid w:val="00117519"/>
    <w:rsid w:val="0012049E"/>
    <w:rsid w:val="0012364A"/>
    <w:rsid w:val="00123AC6"/>
    <w:rsid w:val="00124397"/>
    <w:rsid w:val="0012485A"/>
    <w:rsid w:val="00124DD4"/>
    <w:rsid w:val="001261BD"/>
    <w:rsid w:val="00126400"/>
    <w:rsid w:val="00130A42"/>
    <w:rsid w:val="00131BCA"/>
    <w:rsid w:val="001340E4"/>
    <w:rsid w:val="00134E1D"/>
    <w:rsid w:val="0014223B"/>
    <w:rsid w:val="0014230B"/>
    <w:rsid w:val="001423A4"/>
    <w:rsid w:val="00143363"/>
    <w:rsid w:val="001436BC"/>
    <w:rsid w:val="001446F4"/>
    <w:rsid w:val="00144985"/>
    <w:rsid w:val="00144B90"/>
    <w:rsid w:val="00145075"/>
    <w:rsid w:val="0014519B"/>
    <w:rsid w:val="001500B8"/>
    <w:rsid w:val="0015116D"/>
    <w:rsid w:val="00151373"/>
    <w:rsid w:val="001522F2"/>
    <w:rsid w:val="00153CB5"/>
    <w:rsid w:val="00156593"/>
    <w:rsid w:val="001617E5"/>
    <w:rsid w:val="00162882"/>
    <w:rsid w:val="00163E02"/>
    <w:rsid w:val="00165A0D"/>
    <w:rsid w:val="00166538"/>
    <w:rsid w:val="00166728"/>
    <w:rsid w:val="00166BB8"/>
    <w:rsid w:val="00166CE4"/>
    <w:rsid w:val="00171DA1"/>
    <w:rsid w:val="001720FC"/>
    <w:rsid w:val="001741A0"/>
    <w:rsid w:val="00174291"/>
    <w:rsid w:val="00175FA0"/>
    <w:rsid w:val="00177601"/>
    <w:rsid w:val="001800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D94"/>
    <w:rsid w:val="001A543A"/>
    <w:rsid w:val="001A57B2"/>
    <w:rsid w:val="001A7013"/>
    <w:rsid w:val="001A7BA1"/>
    <w:rsid w:val="001B0E6A"/>
    <w:rsid w:val="001B1E91"/>
    <w:rsid w:val="001B1FA7"/>
    <w:rsid w:val="001B3311"/>
    <w:rsid w:val="001B349E"/>
    <w:rsid w:val="001B49C9"/>
    <w:rsid w:val="001C0FE8"/>
    <w:rsid w:val="001C23F4"/>
    <w:rsid w:val="001C3543"/>
    <w:rsid w:val="001C4AC4"/>
    <w:rsid w:val="001C4CEA"/>
    <w:rsid w:val="001C4F79"/>
    <w:rsid w:val="001C77C4"/>
    <w:rsid w:val="001D0C63"/>
    <w:rsid w:val="001D1DAA"/>
    <w:rsid w:val="001D21D6"/>
    <w:rsid w:val="001D6647"/>
    <w:rsid w:val="001E3379"/>
    <w:rsid w:val="001E33AD"/>
    <w:rsid w:val="001E3A80"/>
    <w:rsid w:val="001E5E26"/>
    <w:rsid w:val="001F168B"/>
    <w:rsid w:val="001F5363"/>
    <w:rsid w:val="001F63C9"/>
    <w:rsid w:val="001F7831"/>
    <w:rsid w:val="00204045"/>
    <w:rsid w:val="002046EF"/>
    <w:rsid w:val="002050AC"/>
    <w:rsid w:val="0020712B"/>
    <w:rsid w:val="00207576"/>
    <w:rsid w:val="00211D36"/>
    <w:rsid w:val="0021231D"/>
    <w:rsid w:val="00212942"/>
    <w:rsid w:val="00212F1F"/>
    <w:rsid w:val="00213563"/>
    <w:rsid w:val="00214804"/>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30FE8"/>
    <w:rsid w:val="00231728"/>
    <w:rsid w:val="00231AEC"/>
    <w:rsid w:val="00234C99"/>
    <w:rsid w:val="0023661D"/>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60EC0"/>
    <w:rsid w:val="002610D8"/>
    <w:rsid w:val="0026126B"/>
    <w:rsid w:val="00261EDB"/>
    <w:rsid w:val="00266AF5"/>
    <w:rsid w:val="002675D3"/>
    <w:rsid w:val="002709D8"/>
    <w:rsid w:val="00270A2B"/>
    <w:rsid w:val="002710E4"/>
    <w:rsid w:val="00271A19"/>
    <w:rsid w:val="002747EC"/>
    <w:rsid w:val="002815C0"/>
    <w:rsid w:val="00282115"/>
    <w:rsid w:val="0028384B"/>
    <w:rsid w:val="002840C7"/>
    <w:rsid w:val="00284E78"/>
    <w:rsid w:val="002855BF"/>
    <w:rsid w:val="00287326"/>
    <w:rsid w:val="002874E7"/>
    <w:rsid w:val="00290336"/>
    <w:rsid w:val="00292FC9"/>
    <w:rsid w:val="002945AD"/>
    <w:rsid w:val="00294CF3"/>
    <w:rsid w:val="00296A41"/>
    <w:rsid w:val="002A0970"/>
    <w:rsid w:val="002A0C96"/>
    <w:rsid w:val="002A1F64"/>
    <w:rsid w:val="002A21BD"/>
    <w:rsid w:val="002A22CA"/>
    <w:rsid w:val="002A3017"/>
    <w:rsid w:val="002A3281"/>
    <w:rsid w:val="002A32C4"/>
    <w:rsid w:val="002A3860"/>
    <w:rsid w:val="002A47CF"/>
    <w:rsid w:val="002A5614"/>
    <w:rsid w:val="002A629B"/>
    <w:rsid w:val="002A7486"/>
    <w:rsid w:val="002A7C84"/>
    <w:rsid w:val="002A7FDD"/>
    <w:rsid w:val="002B0F64"/>
    <w:rsid w:val="002B1D88"/>
    <w:rsid w:val="002B2B38"/>
    <w:rsid w:val="002B3354"/>
    <w:rsid w:val="002B3F8E"/>
    <w:rsid w:val="002B44B8"/>
    <w:rsid w:val="002B6746"/>
    <w:rsid w:val="002B7147"/>
    <w:rsid w:val="002B7736"/>
    <w:rsid w:val="002C329A"/>
    <w:rsid w:val="002C4BF2"/>
    <w:rsid w:val="002C5580"/>
    <w:rsid w:val="002C591F"/>
    <w:rsid w:val="002C69AA"/>
    <w:rsid w:val="002C7808"/>
    <w:rsid w:val="002D093F"/>
    <w:rsid w:val="002D2B20"/>
    <w:rsid w:val="002D2C29"/>
    <w:rsid w:val="002D2CA2"/>
    <w:rsid w:val="002D5213"/>
    <w:rsid w:val="002D657A"/>
    <w:rsid w:val="002E058A"/>
    <w:rsid w:val="002E1C8B"/>
    <w:rsid w:val="002E61C8"/>
    <w:rsid w:val="002E79BB"/>
    <w:rsid w:val="002F0D22"/>
    <w:rsid w:val="002F12A5"/>
    <w:rsid w:val="002F1345"/>
    <w:rsid w:val="002F5301"/>
    <w:rsid w:val="002F732B"/>
    <w:rsid w:val="002F77A0"/>
    <w:rsid w:val="002F786F"/>
    <w:rsid w:val="003010D5"/>
    <w:rsid w:val="003026A7"/>
    <w:rsid w:val="00302A50"/>
    <w:rsid w:val="00303427"/>
    <w:rsid w:val="00305DAA"/>
    <w:rsid w:val="00306241"/>
    <w:rsid w:val="003073B9"/>
    <w:rsid w:val="00307CD6"/>
    <w:rsid w:val="00310541"/>
    <w:rsid w:val="0031064D"/>
    <w:rsid w:val="00310D9A"/>
    <w:rsid w:val="00311B17"/>
    <w:rsid w:val="00313299"/>
    <w:rsid w:val="003133F1"/>
    <w:rsid w:val="0031390F"/>
    <w:rsid w:val="00316225"/>
    <w:rsid w:val="00316240"/>
    <w:rsid w:val="003164AA"/>
    <w:rsid w:val="003172DC"/>
    <w:rsid w:val="0032086B"/>
    <w:rsid w:val="00323D2C"/>
    <w:rsid w:val="00323F74"/>
    <w:rsid w:val="003243BA"/>
    <w:rsid w:val="00324E66"/>
    <w:rsid w:val="003255FD"/>
    <w:rsid w:val="00325AE3"/>
    <w:rsid w:val="00326069"/>
    <w:rsid w:val="00327682"/>
    <w:rsid w:val="00327E5D"/>
    <w:rsid w:val="00330C9F"/>
    <w:rsid w:val="003313F0"/>
    <w:rsid w:val="00332B7D"/>
    <w:rsid w:val="00333345"/>
    <w:rsid w:val="00335468"/>
    <w:rsid w:val="00335A5E"/>
    <w:rsid w:val="003378B4"/>
    <w:rsid w:val="00337C3B"/>
    <w:rsid w:val="003407BE"/>
    <w:rsid w:val="00340C0B"/>
    <w:rsid w:val="0034315A"/>
    <w:rsid w:val="00343806"/>
    <w:rsid w:val="00343819"/>
    <w:rsid w:val="00347B20"/>
    <w:rsid w:val="00350D7C"/>
    <w:rsid w:val="00351CAD"/>
    <w:rsid w:val="00352BBF"/>
    <w:rsid w:val="00352CFA"/>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C62"/>
    <w:rsid w:val="00377F37"/>
    <w:rsid w:val="00380E40"/>
    <w:rsid w:val="00381708"/>
    <w:rsid w:val="003824C2"/>
    <w:rsid w:val="00382C4D"/>
    <w:rsid w:val="00383096"/>
    <w:rsid w:val="00384561"/>
    <w:rsid w:val="00384AA6"/>
    <w:rsid w:val="003852C4"/>
    <w:rsid w:val="00385E77"/>
    <w:rsid w:val="00386130"/>
    <w:rsid w:val="00387011"/>
    <w:rsid w:val="00387B0B"/>
    <w:rsid w:val="003909CB"/>
    <w:rsid w:val="00390D6B"/>
    <w:rsid w:val="00391EE4"/>
    <w:rsid w:val="0039263F"/>
    <w:rsid w:val="0039346C"/>
    <w:rsid w:val="00395772"/>
    <w:rsid w:val="003957A6"/>
    <w:rsid w:val="00395AEF"/>
    <w:rsid w:val="003972FF"/>
    <w:rsid w:val="003A049C"/>
    <w:rsid w:val="003A133F"/>
    <w:rsid w:val="003A1D3E"/>
    <w:rsid w:val="003A2082"/>
    <w:rsid w:val="003A229C"/>
    <w:rsid w:val="003A34E4"/>
    <w:rsid w:val="003A4029"/>
    <w:rsid w:val="003A41EF"/>
    <w:rsid w:val="003A527F"/>
    <w:rsid w:val="003A565C"/>
    <w:rsid w:val="003A619C"/>
    <w:rsid w:val="003A78FD"/>
    <w:rsid w:val="003A7B3D"/>
    <w:rsid w:val="003B0769"/>
    <w:rsid w:val="003B15D6"/>
    <w:rsid w:val="003B2EAB"/>
    <w:rsid w:val="003B30A9"/>
    <w:rsid w:val="003B3806"/>
    <w:rsid w:val="003B40AD"/>
    <w:rsid w:val="003B4F56"/>
    <w:rsid w:val="003B6290"/>
    <w:rsid w:val="003B73F6"/>
    <w:rsid w:val="003B79E3"/>
    <w:rsid w:val="003C1A2A"/>
    <w:rsid w:val="003C237F"/>
    <w:rsid w:val="003C291C"/>
    <w:rsid w:val="003C311A"/>
    <w:rsid w:val="003C4E37"/>
    <w:rsid w:val="003C5533"/>
    <w:rsid w:val="003C5DF8"/>
    <w:rsid w:val="003D127F"/>
    <w:rsid w:val="003D3149"/>
    <w:rsid w:val="003D3519"/>
    <w:rsid w:val="003D4028"/>
    <w:rsid w:val="003D4B16"/>
    <w:rsid w:val="003D4E3E"/>
    <w:rsid w:val="003D6B94"/>
    <w:rsid w:val="003E01A2"/>
    <w:rsid w:val="003E0C9D"/>
    <w:rsid w:val="003E141C"/>
    <w:rsid w:val="003E16BE"/>
    <w:rsid w:val="003E17A4"/>
    <w:rsid w:val="003E2482"/>
    <w:rsid w:val="003E3F31"/>
    <w:rsid w:val="003E5F93"/>
    <w:rsid w:val="003E676B"/>
    <w:rsid w:val="003F0729"/>
    <w:rsid w:val="003F11FC"/>
    <w:rsid w:val="003F16BA"/>
    <w:rsid w:val="003F24B6"/>
    <w:rsid w:val="003F2683"/>
    <w:rsid w:val="003F2920"/>
    <w:rsid w:val="003F3214"/>
    <w:rsid w:val="003F3652"/>
    <w:rsid w:val="003F4E28"/>
    <w:rsid w:val="003F5ECC"/>
    <w:rsid w:val="003F72DA"/>
    <w:rsid w:val="004006E8"/>
    <w:rsid w:val="0040087F"/>
    <w:rsid w:val="00400C63"/>
    <w:rsid w:val="00401855"/>
    <w:rsid w:val="004020DB"/>
    <w:rsid w:val="0040228D"/>
    <w:rsid w:val="00402404"/>
    <w:rsid w:val="0040378B"/>
    <w:rsid w:val="0040499C"/>
    <w:rsid w:val="00404D34"/>
    <w:rsid w:val="00405A25"/>
    <w:rsid w:val="0040702D"/>
    <w:rsid w:val="00410B87"/>
    <w:rsid w:val="00412625"/>
    <w:rsid w:val="00412DA7"/>
    <w:rsid w:val="004131CA"/>
    <w:rsid w:val="00413E39"/>
    <w:rsid w:val="00413F2F"/>
    <w:rsid w:val="00414017"/>
    <w:rsid w:val="00415C3B"/>
    <w:rsid w:val="0041753E"/>
    <w:rsid w:val="00420317"/>
    <w:rsid w:val="00420958"/>
    <w:rsid w:val="00420B4C"/>
    <w:rsid w:val="00420E2C"/>
    <w:rsid w:val="004234E3"/>
    <w:rsid w:val="004235E8"/>
    <w:rsid w:val="00424DE6"/>
    <w:rsid w:val="00427D3B"/>
    <w:rsid w:val="00430840"/>
    <w:rsid w:val="0043135F"/>
    <w:rsid w:val="004322B3"/>
    <w:rsid w:val="00432BC9"/>
    <w:rsid w:val="00432BE2"/>
    <w:rsid w:val="004360EB"/>
    <w:rsid w:val="00436347"/>
    <w:rsid w:val="00436BB8"/>
    <w:rsid w:val="00441FD9"/>
    <w:rsid w:val="004433CF"/>
    <w:rsid w:val="0044406B"/>
    <w:rsid w:val="0044738E"/>
    <w:rsid w:val="00450CDD"/>
    <w:rsid w:val="00451660"/>
    <w:rsid w:val="00452280"/>
    <w:rsid w:val="004525BA"/>
    <w:rsid w:val="004545AD"/>
    <w:rsid w:val="00454A52"/>
    <w:rsid w:val="00460A99"/>
    <w:rsid w:val="00461101"/>
    <w:rsid w:val="00463913"/>
    <w:rsid w:val="00463D4C"/>
    <w:rsid w:val="00465587"/>
    <w:rsid w:val="004657C7"/>
    <w:rsid w:val="00465C07"/>
    <w:rsid w:val="004669A6"/>
    <w:rsid w:val="0046720C"/>
    <w:rsid w:val="004677F0"/>
    <w:rsid w:val="0047086C"/>
    <w:rsid w:val="00473A6E"/>
    <w:rsid w:val="0047610A"/>
    <w:rsid w:val="00476C27"/>
    <w:rsid w:val="0047702F"/>
    <w:rsid w:val="00477455"/>
    <w:rsid w:val="004779FB"/>
    <w:rsid w:val="00480C20"/>
    <w:rsid w:val="0048554F"/>
    <w:rsid w:val="00487060"/>
    <w:rsid w:val="004901A6"/>
    <w:rsid w:val="00490325"/>
    <w:rsid w:val="004905F3"/>
    <w:rsid w:val="00490C92"/>
    <w:rsid w:val="00491923"/>
    <w:rsid w:val="00491F9E"/>
    <w:rsid w:val="004937F8"/>
    <w:rsid w:val="0049389E"/>
    <w:rsid w:val="00493A0E"/>
    <w:rsid w:val="004A10EE"/>
    <w:rsid w:val="004A1F7B"/>
    <w:rsid w:val="004A2470"/>
    <w:rsid w:val="004A3412"/>
    <w:rsid w:val="004A34E6"/>
    <w:rsid w:val="004A40FB"/>
    <w:rsid w:val="004B1812"/>
    <w:rsid w:val="004B18E1"/>
    <w:rsid w:val="004B2692"/>
    <w:rsid w:val="004B2751"/>
    <w:rsid w:val="004B32EB"/>
    <w:rsid w:val="004B579D"/>
    <w:rsid w:val="004B716D"/>
    <w:rsid w:val="004B77BE"/>
    <w:rsid w:val="004C0C6E"/>
    <w:rsid w:val="004C14B0"/>
    <w:rsid w:val="004C18F5"/>
    <w:rsid w:val="004C25E8"/>
    <w:rsid w:val="004C2EC3"/>
    <w:rsid w:val="004C3DCD"/>
    <w:rsid w:val="004C44D2"/>
    <w:rsid w:val="004C4D5A"/>
    <w:rsid w:val="004D0C51"/>
    <w:rsid w:val="004D12EF"/>
    <w:rsid w:val="004D20C7"/>
    <w:rsid w:val="004D21BF"/>
    <w:rsid w:val="004D3578"/>
    <w:rsid w:val="004D380D"/>
    <w:rsid w:val="004D4335"/>
    <w:rsid w:val="004D6C16"/>
    <w:rsid w:val="004D6FD4"/>
    <w:rsid w:val="004D7B60"/>
    <w:rsid w:val="004E213A"/>
    <w:rsid w:val="004E2D0B"/>
    <w:rsid w:val="004E4E09"/>
    <w:rsid w:val="004E5763"/>
    <w:rsid w:val="004E5943"/>
    <w:rsid w:val="004E5BB6"/>
    <w:rsid w:val="004E62A1"/>
    <w:rsid w:val="004F10E9"/>
    <w:rsid w:val="004F1757"/>
    <w:rsid w:val="004F3ADA"/>
    <w:rsid w:val="004F4540"/>
    <w:rsid w:val="004F6548"/>
    <w:rsid w:val="004F73A7"/>
    <w:rsid w:val="004F7C51"/>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6A0D"/>
    <w:rsid w:val="00516C28"/>
    <w:rsid w:val="00516FBC"/>
    <w:rsid w:val="00517034"/>
    <w:rsid w:val="0052024D"/>
    <w:rsid w:val="005214BC"/>
    <w:rsid w:val="00521DFD"/>
    <w:rsid w:val="00522F36"/>
    <w:rsid w:val="005244D9"/>
    <w:rsid w:val="00527C31"/>
    <w:rsid w:val="00527F2A"/>
    <w:rsid w:val="005333BC"/>
    <w:rsid w:val="00534DA0"/>
    <w:rsid w:val="00535D39"/>
    <w:rsid w:val="00535EC5"/>
    <w:rsid w:val="00536A0E"/>
    <w:rsid w:val="00542000"/>
    <w:rsid w:val="00543E6C"/>
    <w:rsid w:val="00546C79"/>
    <w:rsid w:val="00547211"/>
    <w:rsid w:val="00547A10"/>
    <w:rsid w:val="005507E7"/>
    <w:rsid w:val="00551763"/>
    <w:rsid w:val="00553988"/>
    <w:rsid w:val="0055422F"/>
    <w:rsid w:val="00557006"/>
    <w:rsid w:val="00557202"/>
    <w:rsid w:val="00557338"/>
    <w:rsid w:val="00557CE5"/>
    <w:rsid w:val="00561FAA"/>
    <w:rsid w:val="005625DD"/>
    <w:rsid w:val="005642A1"/>
    <w:rsid w:val="00564CC6"/>
    <w:rsid w:val="00565087"/>
    <w:rsid w:val="0056573F"/>
    <w:rsid w:val="00566468"/>
    <w:rsid w:val="0056656C"/>
    <w:rsid w:val="00571279"/>
    <w:rsid w:val="00572564"/>
    <w:rsid w:val="005728A1"/>
    <w:rsid w:val="00573454"/>
    <w:rsid w:val="005739BD"/>
    <w:rsid w:val="005740F6"/>
    <w:rsid w:val="00575070"/>
    <w:rsid w:val="005752D5"/>
    <w:rsid w:val="0057598B"/>
    <w:rsid w:val="00575A1A"/>
    <w:rsid w:val="0057783A"/>
    <w:rsid w:val="0058077E"/>
    <w:rsid w:val="00583007"/>
    <w:rsid w:val="00583DC1"/>
    <w:rsid w:val="00584044"/>
    <w:rsid w:val="00584142"/>
    <w:rsid w:val="0058460B"/>
    <w:rsid w:val="00591E74"/>
    <w:rsid w:val="0059328F"/>
    <w:rsid w:val="00593C4B"/>
    <w:rsid w:val="0059433B"/>
    <w:rsid w:val="00594B6F"/>
    <w:rsid w:val="005957E1"/>
    <w:rsid w:val="00595AAB"/>
    <w:rsid w:val="00595F74"/>
    <w:rsid w:val="00596097"/>
    <w:rsid w:val="00596B5D"/>
    <w:rsid w:val="00597F49"/>
    <w:rsid w:val="005A3A7E"/>
    <w:rsid w:val="005A49C6"/>
    <w:rsid w:val="005A4D6D"/>
    <w:rsid w:val="005A68D5"/>
    <w:rsid w:val="005A6CA2"/>
    <w:rsid w:val="005A7602"/>
    <w:rsid w:val="005B5565"/>
    <w:rsid w:val="005B598B"/>
    <w:rsid w:val="005B760B"/>
    <w:rsid w:val="005C007C"/>
    <w:rsid w:val="005C0359"/>
    <w:rsid w:val="005C1A18"/>
    <w:rsid w:val="005C1F7C"/>
    <w:rsid w:val="005C2F10"/>
    <w:rsid w:val="005C3919"/>
    <w:rsid w:val="005C4665"/>
    <w:rsid w:val="005C4CEF"/>
    <w:rsid w:val="005C4F3E"/>
    <w:rsid w:val="005C5E13"/>
    <w:rsid w:val="005C5F6B"/>
    <w:rsid w:val="005C63DA"/>
    <w:rsid w:val="005C64F2"/>
    <w:rsid w:val="005C78A8"/>
    <w:rsid w:val="005D1091"/>
    <w:rsid w:val="005D2171"/>
    <w:rsid w:val="005D2ED5"/>
    <w:rsid w:val="005D38C4"/>
    <w:rsid w:val="005D4207"/>
    <w:rsid w:val="005D4B8A"/>
    <w:rsid w:val="005D6E49"/>
    <w:rsid w:val="005D725F"/>
    <w:rsid w:val="005E0AED"/>
    <w:rsid w:val="005E1600"/>
    <w:rsid w:val="005E28FB"/>
    <w:rsid w:val="005E47B2"/>
    <w:rsid w:val="005E4F98"/>
    <w:rsid w:val="005E5A63"/>
    <w:rsid w:val="005F065C"/>
    <w:rsid w:val="005F0D6D"/>
    <w:rsid w:val="005F191C"/>
    <w:rsid w:val="005F4A28"/>
    <w:rsid w:val="005F4AFD"/>
    <w:rsid w:val="005F56A2"/>
    <w:rsid w:val="005F6D35"/>
    <w:rsid w:val="0060041B"/>
    <w:rsid w:val="0060107D"/>
    <w:rsid w:val="006025E4"/>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458"/>
    <w:rsid w:val="006146AB"/>
    <w:rsid w:val="006150D4"/>
    <w:rsid w:val="006160D7"/>
    <w:rsid w:val="0061657E"/>
    <w:rsid w:val="00616C1A"/>
    <w:rsid w:val="00617243"/>
    <w:rsid w:val="006206E3"/>
    <w:rsid w:val="00621867"/>
    <w:rsid w:val="00622275"/>
    <w:rsid w:val="00622FDA"/>
    <w:rsid w:val="006231E2"/>
    <w:rsid w:val="00623B6F"/>
    <w:rsid w:val="00623EE9"/>
    <w:rsid w:val="0062410C"/>
    <w:rsid w:val="00624C07"/>
    <w:rsid w:val="0062582C"/>
    <w:rsid w:val="00625977"/>
    <w:rsid w:val="0062599C"/>
    <w:rsid w:val="00625B0A"/>
    <w:rsid w:val="00626AEC"/>
    <w:rsid w:val="00631F4C"/>
    <w:rsid w:val="00632396"/>
    <w:rsid w:val="00632557"/>
    <w:rsid w:val="006349F9"/>
    <w:rsid w:val="00635845"/>
    <w:rsid w:val="0064019F"/>
    <w:rsid w:val="00640307"/>
    <w:rsid w:val="0064060B"/>
    <w:rsid w:val="006428DB"/>
    <w:rsid w:val="00642E77"/>
    <w:rsid w:val="00646D99"/>
    <w:rsid w:val="006504D6"/>
    <w:rsid w:val="006510E9"/>
    <w:rsid w:val="006519F2"/>
    <w:rsid w:val="0065249B"/>
    <w:rsid w:val="00652B9E"/>
    <w:rsid w:val="00653358"/>
    <w:rsid w:val="006541A1"/>
    <w:rsid w:val="00654596"/>
    <w:rsid w:val="00655D08"/>
    <w:rsid w:val="00656910"/>
    <w:rsid w:val="00656E05"/>
    <w:rsid w:val="006574C0"/>
    <w:rsid w:val="00657CA6"/>
    <w:rsid w:val="0066096B"/>
    <w:rsid w:val="006627AE"/>
    <w:rsid w:val="00662DCD"/>
    <w:rsid w:val="00666621"/>
    <w:rsid w:val="00670C14"/>
    <w:rsid w:val="006718FB"/>
    <w:rsid w:val="00671D08"/>
    <w:rsid w:val="00672522"/>
    <w:rsid w:val="00674D79"/>
    <w:rsid w:val="00675F0F"/>
    <w:rsid w:val="0067758B"/>
    <w:rsid w:val="0067783E"/>
    <w:rsid w:val="00677B91"/>
    <w:rsid w:val="00677F5B"/>
    <w:rsid w:val="00682BF2"/>
    <w:rsid w:val="006847B2"/>
    <w:rsid w:val="006854C3"/>
    <w:rsid w:val="00687801"/>
    <w:rsid w:val="00690839"/>
    <w:rsid w:val="00690ED2"/>
    <w:rsid w:val="006913C8"/>
    <w:rsid w:val="00692FC4"/>
    <w:rsid w:val="00694551"/>
    <w:rsid w:val="006948BE"/>
    <w:rsid w:val="00694F59"/>
    <w:rsid w:val="00695FBA"/>
    <w:rsid w:val="00696821"/>
    <w:rsid w:val="00696898"/>
    <w:rsid w:val="006A19A8"/>
    <w:rsid w:val="006A1A2B"/>
    <w:rsid w:val="006A300C"/>
    <w:rsid w:val="006A416F"/>
    <w:rsid w:val="006A4A4B"/>
    <w:rsid w:val="006A51E5"/>
    <w:rsid w:val="006B3737"/>
    <w:rsid w:val="006B4494"/>
    <w:rsid w:val="006B46F5"/>
    <w:rsid w:val="006B6233"/>
    <w:rsid w:val="006C1B70"/>
    <w:rsid w:val="006C2167"/>
    <w:rsid w:val="006C3551"/>
    <w:rsid w:val="006C66D8"/>
    <w:rsid w:val="006C7C48"/>
    <w:rsid w:val="006D067F"/>
    <w:rsid w:val="006D11FC"/>
    <w:rsid w:val="006D1E24"/>
    <w:rsid w:val="006D35DE"/>
    <w:rsid w:val="006D374C"/>
    <w:rsid w:val="006D3AF4"/>
    <w:rsid w:val="006D3CBB"/>
    <w:rsid w:val="006D530C"/>
    <w:rsid w:val="006D554E"/>
    <w:rsid w:val="006D764B"/>
    <w:rsid w:val="006E0403"/>
    <w:rsid w:val="006E0F41"/>
    <w:rsid w:val="006E0FCB"/>
    <w:rsid w:val="006E1057"/>
    <w:rsid w:val="006E1417"/>
    <w:rsid w:val="006E19AF"/>
    <w:rsid w:val="006E4AE6"/>
    <w:rsid w:val="006F0EA1"/>
    <w:rsid w:val="006F31E6"/>
    <w:rsid w:val="006F5410"/>
    <w:rsid w:val="006F69EC"/>
    <w:rsid w:val="006F6A2C"/>
    <w:rsid w:val="00700027"/>
    <w:rsid w:val="0070148E"/>
    <w:rsid w:val="00702693"/>
    <w:rsid w:val="00705BC0"/>
    <w:rsid w:val="00705EA4"/>
    <w:rsid w:val="007069DC"/>
    <w:rsid w:val="00706A56"/>
    <w:rsid w:val="00710201"/>
    <w:rsid w:val="007102CD"/>
    <w:rsid w:val="00710D4C"/>
    <w:rsid w:val="00711731"/>
    <w:rsid w:val="0071194B"/>
    <w:rsid w:val="007121D1"/>
    <w:rsid w:val="00712781"/>
    <w:rsid w:val="007129D3"/>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133A"/>
    <w:rsid w:val="0073147A"/>
    <w:rsid w:val="007314C8"/>
    <w:rsid w:val="0073263B"/>
    <w:rsid w:val="00732B74"/>
    <w:rsid w:val="0073388A"/>
    <w:rsid w:val="00734281"/>
    <w:rsid w:val="007342B5"/>
    <w:rsid w:val="0073449A"/>
    <w:rsid w:val="00734A5B"/>
    <w:rsid w:val="00735180"/>
    <w:rsid w:val="00735F57"/>
    <w:rsid w:val="0073620F"/>
    <w:rsid w:val="00737B6B"/>
    <w:rsid w:val="00740C0A"/>
    <w:rsid w:val="00741F66"/>
    <w:rsid w:val="00744E76"/>
    <w:rsid w:val="0074569B"/>
    <w:rsid w:val="00745A2F"/>
    <w:rsid w:val="00745AC8"/>
    <w:rsid w:val="00745BA5"/>
    <w:rsid w:val="007469FD"/>
    <w:rsid w:val="0075287B"/>
    <w:rsid w:val="00753786"/>
    <w:rsid w:val="00753B28"/>
    <w:rsid w:val="00755CF3"/>
    <w:rsid w:val="00755D22"/>
    <w:rsid w:val="00756E85"/>
    <w:rsid w:val="00757D40"/>
    <w:rsid w:val="00760375"/>
    <w:rsid w:val="00761926"/>
    <w:rsid w:val="007627D9"/>
    <w:rsid w:val="007649C0"/>
    <w:rsid w:val="0076607C"/>
    <w:rsid w:val="007662B5"/>
    <w:rsid w:val="00770413"/>
    <w:rsid w:val="007709B3"/>
    <w:rsid w:val="00771287"/>
    <w:rsid w:val="00773E38"/>
    <w:rsid w:val="00774940"/>
    <w:rsid w:val="00776CAB"/>
    <w:rsid w:val="00776E25"/>
    <w:rsid w:val="00777000"/>
    <w:rsid w:val="0077751F"/>
    <w:rsid w:val="007778A0"/>
    <w:rsid w:val="00781472"/>
    <w:rsid w:val="00781F0F"/>
    <w:rsid w:val="00782664"/>
    <w:rsid w:val="007831D3"/>
    <w:rsid w:val="00785178"/>
    <w:rsid w:val="0078534D"/>
    <w:rsid w:val="007864E8"/>
    <w:rsid w:val="00786A88"/>
    <w:rsid w:val="00787199"/>
    <w:rsid w:val="0078727C"/>
    <w:rsid w:val="00787719"/>
    <w:rsid w:val="0079049D"/>
    <w:rsid w:val="00792AD4"/>
    <w:rsid w:val="00792C78"/>
    <w:rsid w:val="007933A9"/>
    <w:rsid w:val="00793929"/>
    <w:rsid w:val="00793DC5"/>
    <w:rsid w:val="00794B9A"/>
    <w:rsid w:val="00796823"/>
    <w:rsid w:val="00797AA0"/>
    <w:rsid w:val="00797DED"/>
    <w:rsid w:val="007A062B"/>
    <w:rsid w:val="007A2E55"/>
    <w:rsid w:val="007A3137"/>
    <w:rsid w:val="007A55C2"/>
    <w:rsid w:val="007A7099"/>
    <w:rsid w:val="007A7887"/>
    <w:rsid w:val="007B0513"/>
    <w:rsid w:val="007B09F5"/>
    <w:rsid w:val="007B18D8"/>
    <w:rsid w:val="007B1B7B"/>
    <w:rsid w:val="007B2202"/>
    <w:rsid w:val="007B31C0"/>
    <w:rsid w:val="007B3C9A"/>
    <w:rsid w:val="007C095F"/>
    <w:rsid w:val="007C17D5"/>
    <w:rsid w:val="007C1A44"/>
    <w:rsid w:val="007C1DC3"/>
    <w:rsid w:val="007C25AC"/>
    <w:rsid w:val="007C2DD0"/>
    <w:rsid w:val="007C4173"/>
    <w:rsid w:val="007C563E"/>
    <w:rsid w:val="007C7B54"/>
    <w:rsid w:val="007C7BB8"/>
    <w:rsid w:val="007C7E7F"/>
    <w:rsid w:val="007D06E6"/>
    <w:rsid w:val="007D1A7F"/>
    <w:rsid w:val="007D1B14"/>
    <w:rsid w:val="007D1FAC"/>
    <w:rsid w:val="007D2689"/>
    <w:rsid w:val="007D2788"/>
    <w:rsid w:val="007D2D53"/>
    <w:rsid w:val="007D4F8A"/>
    <w:rsid w:val="007D4FB2"/>
    <w:rsid w:val="007D60BF"/>
    <w:rsid w:val="007E1392"/>
    <w:rsid w:val="007E2ED6"/>
    <w:rsid w:val="007E2EF9"/>
    <w:rsid w:val="007E3FA0"/>
    <w:rsid w:val="007E45DA"/>
    <w:rsid w:val="007E6F4E"/>
    <w:rsid w:val="007F03B5"/>
    <w:rsid w:val="007F0455"/>
    <w:rsid w:val="007F09F2"/>
    <w:rsid w:val="007F26E2"/>
    <w:rsid w:val="007F2D37"/>
    <w:rsid w:val="007F2E08"/>
    <w:rsid w:val="007F315F"/>
    <w:rsid w:val="007F579A"/>
    <w:rsid w:val="007F742E"/>
    <w:rsid w:val="007F7EC4"/>
    <w:rsid w:val="00800696"/>
    <w:rsid w:val="00800A72"/>
    <w:rsid w:val="00800B57"/>
    <w:rsid w:val="00800F39"/>
    <w:rsid w:val="008015EA"/>
    <w:rsid w:val="008028A4"/>
    <w:rsid w:val="00803217"/>
    <w:rsid w:val="008043F1"/>
    <w:rsid w:val="008056ED"/>
    <w:rsid w:val="00805FC2"/>
    <w:rsid w:val="00807C64"/>
    <w:rsid w:val="00807E15"/>
    <w:rsid w:val="008104E0"/>
    <w:rsid w:val="0081087E"/>
    <w:rsid w:val="00811105"/>
    <w:rsid w:val="00811D9D"/>
    <w:rsid w:val="00813245"/>
    <w:rsid w:val="00814BE5"/>
    <w:rsid w:val="00815AA2"/>
    <w:rsid w:val="00817966"/>
    <w:rsid w:val="00820098"/>
    <w:rsid w:val="00824262"/>
    <w:rsid w:val="0082565C"/>
    <w:rsid w:val="008275B1"/>
    <w:rsid w:val="00827815"/>
    <w:rsid w:val="00827D94"/>
    <w:rsid w:val="0083007B"/>
    <w:rsid w:val="00830B22"/>
    <w:rsid w:val="00830E1C"/>
    <w:rsid w:val="00832DF3"/>
    <w:rsid w:val="008333B6"/>
    <w:rsid w:val="0083484D"/>
    <w:rsid w:val="008350FE"/>
    <w:rsid w:val="008378CB"/>
    <w:rsid w:val="00840DE0"/>
    <w:rsid w:val="0084147C"/>
    <w:rsid w:val="00842A34"/>
    <w:rsid w:val="00844CDD"/>
    <w:rsid w:val="0084515E"/>
    <w:rsid w:val="00847C73"/>
    <w:rsid w:val="00850C3E"/>
    <w:rsid w:val="008510D3"/>
    <w:rsid w:val="00851443"/>
    <w:rsid w:val="008515D4"/>
    <w:rsid w:val="0085208A"/>
    <w:rsid w:val="00852984"/>
    <w:rsid w:val="008550E8"/>
    <w:rsid w:val="008554CE"/>
    <w:rsid w:val="00856568"/>
    <w:rsid w:val="00860623"/>
    <w:rsid w:val="008607A8"/>
    <w:rsid w:val="00861551"/>
    <w:rsid w:val="00861FEE"/>
    <w:rsid w:val="00862027"/>
    <w:rsid w:val="0086354A"/>
    <w:rsid w:val="00865EDE"/>
    <w:rsid w:val="00866A0C"/>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5A0B"/>
    <w:rsid w:val="008966B2"/>
    <w:rsid w:val="00896CB6"/>
    <w:rsid w:val="008B0846"/>
    <w:rsid w:val="008B3860"/>
    <w:rsid w:val="008B5306"/>
    <w:rsid w:val="008B74AF"/>
    <w:rsid w:val="008B787F"/>
    <w:rsid w:val="008C0076"/>
    <w:rsid w:val="008C1792"/>
    <w:rsid w:val="008C285A"/>
    <w:rsid w:val="008C2E2A"/>
    <w:rsid w:val="008C3057"/>
    <w:rsid w:val="008C3BA0"/>
    <w:rsid w:val="008C3CE9"/>
    <w:rsid w:val="008C4E29"/>
    <w:rsid w:val="008C51E1"/>
    <w:rsid w:val="008C68EA"/>
    <w:rsid w:val="008C7DE0"/>
    <w:rsid w:val="008C7EF9"/>
    <w:rsid w:val="008D0321"/>
    <w:rsid w:val="008D19D1"/>
    <w:rsid w:val="008D2E4D"/>
    <w:rsid w:val="008D3812"/>
    <w:rsid w:val="008D3BA5"/>
    <w:rsid w:val="008D49D8"/>
    <w:rsid w:val="008D5B6B"/>
    <w:rsid w:val="008D5DFA"/>
    <w:rsid w:val="008D655C"/>
    <w:rsid w:val="008D6817"/>
    <w:rsid w:val="008E0988"/>
    <w:rsid w:val="008E199E"/>
    <w:rsid w:val="008E1C22"/>
    <w:rsid w:val="008E596A"/>
    <w:rsid w:val="008F391F"/>
    <w:rsid w:val="008F396F"/>
    <w:rsid w:val="008F3DCD"/>
    <w:rsid w:val="008F5092"/>
    <w:rsid w:val="008F60D4"/>
    <w:rsid w:val="0090129C"/>
    <w:rsid w:val="00901D5C"/>
    <w:rsid w:val="0090271F"/>
    <w:rsid w:val="009027DA"/>
    <w:rsid w:val="00902867"/>
    <w:rsid w:val="00902DB9"/>
    <w:rsid w:val="00903709"/>
    <w:rsid w:val="0090466A"/>
    <w:rsid w:val="00905BFE"/>
    <w:rsid w:val="00906C0B"/>
    <w:rsid w:val="00907FE0"/>
    <w:rsid w:val="0091035F"/>
    <w:rsid w:val="00910B54"/>
    <w:rsid w:val="00912176"/>
    <w:rsid w:val="009139F6"/>
    <w:rsid w:val="00913BD4"/>
    <w:rsid w:val="009143D1"/>
    <w:rsid w:val="00920E92"/>
    <w:rsid w:val="00921E6D"/>
    <w:rsid w:val="0092209D"/>
    <w:rsid w:val="00923655"/>
    <w:rsid w:val="0092419C"/>
    <w:rsid w:val="0092610E"/>
    <w:rsid w:val="009263AC"/>
    <w:rsid w:val="009322D7"/>
    <w:rsid w:val="009333E1"/>
    <w:rsid w:val="00934DEF"/>
    <w:rsid w:val="0093589D"/>
    <w:rsid w:val="00935948"/>
    <w:rsid w:val="00936071"/>
    <w:rsid w:val="009376AF"/>
    <w:rsid w:val="009376CD"/>
    <w:rsid w:val="00940212"/>
    <w:rsid w:val="009428FC"/>
    <w:rsid w:val="00942EC2"/>
    <w:rsid w:val="009504CA"/>
    <w:rsid w:val="009505D8"/>
    <w:rsid w:val="009508D2"/>
    <w:rsid w:val="00950B99"/>
    <w:rsid w:val="009510B8"/>
    <w:rsid w:val="00951A3D"/>
    <w:rsid w:val="00951A4F"/>
    <w:rsid w:val="00952941"/>
    <w:rsid w:val="0095330B"/>
    <w:rsid w:val="0095343C"/>
    <w:rsid w:val="00954D76"/>
    <w:rsid w:val="00955E64"/>
    <w:rsid w:val="00955FB6"/>
    <w:rsid w:val="0095778B"/>
    <w:rsid w:val="0096059F"/>
    <w:rsid w:val="00960F02"/>
    <w:rsid w:val="009617FB"/>
    <w:rsid w:val="00961B32"/>
    <w:rsid w:val="00962455"/>
    <w:rsid w:val="00962509"/>
    <w:rsid w:val="00965089"/>
    <w:rsid w:val="00965E6D"/>
    <w:rsid w:val="0096682F"/>
    <w:rsid w:val="00966ABC"/>
    <w:rsid w:val="00966CE8"/>
    <w:rsid w:val="00970666"/>
    <w:rsid w:val="00970DB3"/>
    <w:rsid w:val="00971A5C"/>
    <w:rsid w:val="00972FBD"/>
    <w:rsid w:val="00973D04"/>
    <w:rsid w:val="00974BB0"/>
    <w:rsid w:val="00974CF6"/>
    <w:rsid w:val="00975530"/>
    <w:rsid w:val="00975BCD"/>
    <w:rsid w:val="00975FF0"/>
    <w:rsid w:val="0097603C"/>
    <w:rsid w:val="00977122"/>
    <w:rsid w:val="00977609"/>
    <w:rsid w:val="00977EAC"/>
    <w:rsid w:val="0098006C"/>
    <w:rsid w:val="009827C3"/>
    <w:rsid w:val="00982DAE"/>
    <w:rsid w:val="00984741"/>
    <w:rsid w:val="00986172"/>
    <w:rsid w:val="00986407"/>
    <w:rsid w:val="00986B60"/>
    <w:rsid w:val="00987AB0"/>
    <w:rsid w:val="00990814"/>
    <w:rsid w:val="009913B3"/>
    <w:rsid w:val="009928A9"/>
    <w:rsid w:val="009932BF"/>
    <w:rsid w:val="00994A17"/>
    <w:rsid w:val="00995D8C"/>
    <w:rsid w:val="0099624B"/>
    <w:rsid w:val="009964C1"/>
    <w:rsid w:val="009972C7"/>
    <w:rsid w:val="00997F2F"/>
    <w:rsid w:val="00997FAD"/>
    <w:rsid w:val="009A0AF3"/>
    <w:rsid w:val="009A0EDD"/>
    <w:rsid w:val="009A2126"/>
    <w:rsid w:val="009A2EEE"/>
    <w:rsid w:val="009A4931"/>
    <w:rsid w:val="009A5858"/>
    <w:rsid w:val="009B07CD"/>
    <w:rsid w:val="009B13FA"/>
    <w:rsid w:val="009B26F6"/>
    <w:rsid w:val="009B647D"/>
    <w:rsid w:val="009B66BD"/>
    <w:rsid w:val="009B6B5E"/>
    <w:rsid w:val="009B6F94"/>
    <w:rsid w:val="009B7234"/>
    <w:rsid w:val="009C01DB"/>
    <w:rsid w:val="009C0E65"/>
    <w:rsid w:val="009C19E9"/>
    <w:rsid w:val="009C32F8"/>
    <w:rsid w:val="009C6D75"/>
    <w:rsid w:val="009D3CAF"/>
    <w:rsid w:val="009D5A5D"/>
    <w:rsid w:val="009D7467"/>
    <w:rsid w:val="009D74A6"/>
    <w:rsid w:val="009D7615"/>
    <w:rsid w:val="009E0E87"/>
    <w:rsid w:val="009E1F72"/>
    <w:rsid w:val="009E291C"/>
    <w:rsid w:val="009E55AC"/>
    <w:rsid w:val="009E5717"/>
    <w:rsid w:val="009E61B7"/>
    <w:rsid w:val="009E6B15"/>
    <w:rsid w:val="009E7A24"/>
    <w:rsid w:val="009E7EC4"/>
    <w:rsid w:val="009F0B0E"/>
    <w:rsid w:val="009F1DF5"/>
    <w:rsid w:val="009F1F7A"/>
    <w:rsid w:val="009F2CB9"/>
    <w:rsid w:val="009F36B4"/>
    <w:rsid w:val="009F445F"/>
    <w:rsid w:val="009F45F5"/>
    <w:rsid w:val="009F49E8"/>
    <w:rsid w:val="009F5806"/>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776"/>
    <w:rsid w:val="00A269E3"/>
    <w:rsid w:val="00A271CA"/>
    <w:rsid w:val="00A31B24"/>
    <w:rsid w:val="00A33876"/>
    <w:rsid w:val="00A33FE1"/>
    <w:rsid w:val="00A34163"/>
    <w:rsid w:val="00A341F5"/>
    <w:rsid w:val="00A34EDB"/>
    <w:rsid w:val="00A35512"/>
    <w:rsid w:val="00A409FF"/>
    <w:rsid w:val="00A41829"/>
    <w:rsid w:val="00A430EC"/>
    <w:rsid w:val="00A4371D"/>
    <w:rsid w:val="00A4385F"/>
    <w:rsid w:val="00A44335"/>
    <w:rsid w:val="00A44430"/>
    <w:rsid w:val="00A44671"/>
    <w:rsid w:val="00A4645A"/>
    <w:rsid w:val="00A466D4"/>
    <w:rsid w:val="00A46F4E"/>
    <w:rsid w:val="00A47F02"/>
    <w:rsid w:val="00A51AAF"/>
    <w:rsid w:val="00A53724"/>
    <w:rsid w:val="00A5457E"/>
    <w:rsid w:val="00A54B2B"/>
    <w:rsid w:val="00A54C46"/>
    <w:rsid w:val="00A54E74"/>
    <w:rsid w:val="00A56919"/>
    <w:rsid w:val="00A56C20"/>
    <w:rsid w:val="00A60806"/>
    <w:rsid w:val="00A6114D"/>
    <w:rsid w:val="00A61A54"/>
    <w:rsid w:val="00A6259E"/>
    <w:rsid w:val="00A66518"/>
    <w:rsid w:val="00A668C5"/>
    <w:rsid w:val="00A70362"/>
    <w:rsid w:val="00A71AAD"/>
    <w:rsid w:val="00A72629"/>
    <w:rsid w:val="00A7298F"/>
    <w:rsid w:val="00A743DE"/>
    <w:rsid w:val="00A745A3"/>
    <w:rsid w:val="00A75A4F"/>
    <w:rsid w:val="00A7694D"/>
    <w:rsid w:val="00A80335"/>
    <w:rsid w:val="00A82346"/>
    <w:rsid w:val="00A838DA"/>
    <w:rsid w:val="00A85727"/>
    <w:rsid w:val="00A85D8F"/>
    <w:rsid w:val="00A86A2C"/>
    <w:rsid w:val="00A905D9"/>
    <w:rsid w:val="00A90727"/>
    <w:rsid w:val="00A91596"/>
    <w:rsid w:val="00A933E1"/>
    <w:rsid w:val="00A9671C"/>
    <w:rsid w:val="00AA1553"/>
    <w:rsid w:val="00AA17C8"/>
    <w:rsid w:val="00AA4349"/>
    <w:rsid w:val="00AA4F5A"/>
    <w:rsid w:val="00AA5A02"/>
    <w:rsid w:val="00AA5B50"/>
    <w:rsid w:val="00AA6D11"/>
    <w:rsid w:val="00AA6D24"/>
    <w:rsid w:val="00AB20DF"/>
    <w:rsid w:val="00AB2C03"/>
    <w:rsid w:val="00AB3DDD"/>
    <w:rsid w:val="00AB4454"/>
    <w:rsid w:val="00AB487A"/>
    <w:rsid w:val="00AB7EC1"/>
    <w:rsid w:val="00AC0FE8"/>
    <w:rsid w:val="00AC1F4D"/>
    <w:rsid w:val="00AC507F"/>
    <w:rsid w:val="00AC619E"/>
    <w:rsid w:val="00AC6887"/>
    <w:rsid w:val="00AD3082"/>
    <w:rsid w:val="00AD6EC3"/>
    <w:rsid w:val="00AD70AD"/>
    <w:rsid w:val="00AD7632"/>
    <w:rsid w:val="00AE131E"/>
    <w:rsid w:val="00AE22AE"/>
    <w:rsid w:val="00AE5D2D"/>
    <w:rsid w:val="00AE60BF"/>
    <w:rsid w:val="00AE7974"/>
    <w:rsid w:val="00AF0FAE"/>
    <w:rsid w:val="00AF1733"/>
    <w:rsid w:val="00AF1776"/>
    <w:rsid w:val="00AF371E"/>
    <w:rsid w:val="00AF409C"/>
    <w:rsid w:val="00AF4574"/>
    <w:rsid w:val="00AF649F"/>
    <w:rsid w:val="00AF7C5F"/>
    <w:rsid w:val="00B01130"/>
    <w:rsid w:val="00B02661"/>
    <w:rsid w:val="00B0385E"/>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3F2"/>
    <w:rsid w:val="00B41C3C"/>
    <w:rsid w:val="00B422C6"/>
    <w:rsid w:val="00B43E59"/>
    <w:rsid w:val="00B4636F"/>
    <w:rsid w:val="00B46556"/>
    <w:rsid w:val="00B46CAE"/>
    <w:rsid w:val="00B46CD3"/>
    <w:rsid w:val="00B46E85"/>
    <w:rsid w:val="00B47C49"/>
    <w:rsid w:val="00B47FD1"/>
    <w:rsid w:val="00B51007"/>
    <w:rsid w:val="00B516BB"/>
    <w:rsid w:val="00B51B95"/>
    <w:rsid w:val="00B53DBA"/>
    <w:rsid w:val="00B54FFC"/>
    <w:rsid w:val="00B55159"/>
    <w:rsid w:val="00B6002E"/>
    <w:rsid w:val="00B606E6"/>
    <w:rsid w:val="00B6484A"/>
    <w:rsid w:val="00B657DE"/>
    <w:rsid w:val="00B65AA8"/>
    <w:rsid w:val="00B6672E"/>
    <w:rsid w:val="00B66E42"/>
    <w:rsid w:val="00B67580"/>
    <w:rsid w:val="00B712B2"/>
    <w:rsid w:val="00B714D3"/>
    <w:rsid w:val="00B726D8"/>
    <w:rsid w:val="00B73674"/>
    <w:rsid w:val="00B7466D"/>
    <w:rsid w:val="00B74BBC"/>
    <w:rsid w:val="00B7538C"/>
    <w:rsid w:val="00B75ECC"/>
    <w:rsid w:val="00B76953"/>
    <w:rsid w:val="00B77DD4"/>
    <w:rsid w:val="00B8075F"/>
    <w:rsid w:val="00B848D2"/>
    <w:rsid w:val="00B84B49"/>
    <w:rsid w:val="00B84DB2"/>
    <w:rsid w:val="00B85023"/>
    <w:rsid w:val="00B873FD"/>
    <w:rsid w:val="00B9426B"/>
    <w:rsid w:val="00BA18CB"/>
    <w:rsid w:val="00BA38C0"/>
    <w:rsid w:val="00BA55D1"/>
    <w:rsid w:val="00BA56A5"/>
    <w:rsid w:val="00BB12BA"/>
    <w:rsid w:val="00BB1304"/>
    <w:rsid w:val="00BB1937"/>
    <w:rsid w:val="00BB1F15"/>
    <w:rsid w:val="00BB242A"/>
    <w:rsid w:val="00BB2949"/>
    <w:rsid w:val="00BB38AA"/>
    <w:rsid w:val="00BB7251"/>
    <w:rsid w:val="00BB7C42"/>
    <w:rsid w:val="00BC0826"/>
    <w:rsid w:val="00BC0BC3"/>
    <w:rsid w:val="00BC1BC3"/>
    <w:rsid w:val="00BC20C9"/>
    <w:rsid w:val="00BC2317"/>
    <w:rsid w:val="00BC32E4"/>
    <w:rsid w:val="00BC3555"/>
    <w:rsid w:val="00BC3A26"/>
    <w:rsid w:val="00BC6872"/>
    <w:rsid w:val="00BC68D7"/>
    <w:rsid w:val="00BD03E5"/>
    <w:rsid w:val="00BD0830"/>
    <w:rsid w:val="00BD2CE9"/>
    <w:rsid w:val="00BD2D5F"/>
    <w:rsid w:val="00BD2E70"/>
    <w:rsid w:val="00BD42E4"/>
    <w:rsid w:val="00BD5D0A"/>
    <w:rsid w:val="00BD67DA"/>
    <w:rsid w:val="00BE034C"/>
    <w:rsid w:val="00BE07D3"/>
    <w:rsid w:val="00BE13A7"/>
    <w:rsid w:val="00BE17AD"/>
    <w:rsid w:val="00BE2A19"/>
    <w:rsid w:val="00BE2C22"/>
    <w:rsid w:val="00BE3A2E"/>
    <w:rsid w:val="00BE40FF"/>
    <w:rsid w:val="00BE53D6"/>
    <w:rsid w:val="00BE545C"/>
    <w:rsid w:val="00BF14F3"/>
    <w:rsid w:val="00BF281D"/>
    <w:rsid w:val="00BF3CBC"/>
    <w:rsid w:val="00BF3E56"/>
    <w:rsid w:val="00BF4333"/>
    <w:rsid w:val="00BF4969"/>
    <w:rsid w:val="00C00351"/>
    <w:rsid w:val="00C00512"/>
    <w:rsid w:val="00C04398"/>
    <w:rsid w:val="00C04A27"/>
    <w:rsid w:val="00C05CD5"/>
    <w:rsid w:val="00C07BC7"/>
    <w:rsid w:val="00C11561"/>
    <w:rsid w:val="00C115B5"/>
    <w:rsid w:val="00C12B51"/>
    <w:rsid w:val="00C1493D"/>
    <w:rsid w:val="00C15129"/>
    <w:rsid w:val="00C1670C"/>
    <w:rsid w:val="00C21092"/>
    <w:rsid w:val="00C21461"/>
    <w:rsid w:val="00C22294"/>
    <w:rsid w:val="00C237F3"/>
    <w:rsid w:val="00C23F90"/>
    <w:rsid w:val="00C243E1"/>
    <w:rsid w:val="00C24650"/>
    <w:rsid w:val="00C25465"/>
    <w:rsid w:val="00C25A41"/>
    <w:rsid w:val="00C25EA6"/>
    <w:rsid w:val="00C26053"/>
    <w:rsid w:val="00C2720F"/>
    <w:rsid w:val="00C30859"/>
    <w:rsid w:val="00C31B5A"/>
    <w:rsid w:val="00C33079"/>
    <w:rsid w:val="00C34F33"/>
    <w:rsid w:val="00C36CC6"/>
    <w:rsid w:val="00C37414"/>
    <w:rsid w:val="00C37615"/>
    <w:rsid w:val="00C405A7"/>
    <w:rsid w:val="00C424AD"/>
    <w:rsid w:val="00C44D4E"/>
    <w:rsid w:val="00C460F5"/>
    <w:rsid w:val="00C46E04"/>
    <w:rsid w:val="00C473EE"/>
    <w:rsid w:val="00C479AE"/>
    <w:rsid w:val="00C5010C"/>
    <w:rsid w:val="00C51C5C"/>
    <w:rsid w:val="00C52ECE"/>
    <w:rsid w:val="00C5348B"/>
    <w:rsid w:val="00C5362D"/>
    <w:rsid w:val="00C53E70"/>
    <w:rsid w:val="00C54AE7"/>
    <w:rsid w:val="00C54DA4"/>
    <w:rsid w:val="00C54F5D"/>
    <w:rsid w:val="00C55038"/>
    <w:rsid w:val="00C55A12"/>
    <w:rsid w:val="00C56734"/>
    <w:rsid w:val="00C56C9F"/>
    <w:rsid w:val="00C603BA"/>
    <w:rsid w:val="00C61653"/>
    <w:rsid w:val="00C637FD"/>
    <w:rsid w:val="00C6553E"/>
    <w:rsid w:val="00C66523"/>
    <w:rsid w:val="00C66D96"/>
    <w:rsid w:val="00C677E9"/>
    <w:rsid w:val="00C67EA4"/>
    <w:rsid w:val="00C70DC4"/>
    <w:rsid w:val="00C7515F"/>
    <w:rsid w:val="00C7601C"/>
    <w:rsid w:val="00C760D4"/>
    <w:rsid w:val="00C76A1A"/>
    <w:rsid w:val="00C76B6B"/>
    <w:rsid w:val="00C77978"/>
    <w:rsid w:val="00C80D05"/>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4E46"/>
    <w:rsid w:val="00CA5E5B"/>
    <w:rsid w:val="00CA654B"/>
    <w:rsid w:val="00CA7092"/>
    <w:rsid w:val="00CB3154"/>
    <w:rsid w:val="00CB396F"/>
    <w:rsid w:val="00CB40C7"/>
    <w:rsid w:val="00CB4426"/>
    <w:rsid w:val="00CB4772"/>
    <w:rsid w:val="00CB670C"/>
    <w:rsid w:val="00CB72B8"/>
    <w:rsid w:val="00CC3C7A"/>
    <w:rsid w:val="00CC4132"/>
    <w:rsid w:val="00CC4645"/>
    <w:rsid w:val="00CC56CB"/>
    <w:rsid w:val="00CC653B"/>
    <w:rsid w:val="00CC735B"/>
    <w:rsid w:val="00CC78C7"/>
    <w:rsid w:val="00CC7BAA"/>
    <w:rsid w:val="00CD0BA8"/>
    <w:rsid w:val="00CD14F3"/>
    <w:rsid w:val="00CD4948"/>
    <w:rsid w:val="00CD4C7B"/>
    <w:rsid w:val="00CD4F02"/>
    <w:rsid w:val="00CD5366"/>
    <w:rsid w:val="00CD58FE"/>
    <w:rsid w:val="00CD6038"/>
    <w:rsid w:val="00CD75BC"/>
    <w:rsid w:val="00CE08D1"/>
    <w:rsid w:val="00CE1B38"/>
    <w:rsid w:val="00CE31BB"/>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DB"/>
    <w:rsid w:val="00D17225"/>
    <w:rsid w:val="00D1769D"/>
    <w:rsid w:val="00D20234"/>
    <w:rsid w:val="00D21BD1"/>
    <w:rsid w:val="00D2210F"/>
    <w:rsid w:val="00D24065"/>
    <w:rsid w:val="00D24C0D"/>
    <w:rsid w:val="00D25208"/>
    <w:rsid w:val="00D31005"/>
    <w:rsid w:val="00D33BE3"/>
    <w:rsid w:val="00D35DEB"/>
    <w:rsid w:val="00D361BF"/>
    <w:rsid w:val="00D36C63"/>
    <w:rsid w:val="00D3792D"/>
    <w:rsid w:val="00D44B00"/>
    <w:rsid w:val="00D44D37"/>
    <w:rsid w:val="00D4517A"/>
    <w:rsid w:val="00D47CAD"/>
    <w:rsid w:val="00D51036"/>
    <w:rsid w:val="00D51F0F"/>
    <w:rsid w:val="00D52FC5"/>
    <w:rsid w:val="00D55E47"/>
    <w:rsid w:val="00D60C67"/>
    <w:rsid w:val="00D6126D"/>
    <w:rsid w:val="00D619C2"/>
    <w:rsid w:val="00D62E19"/>
    <w:rsid w:val="00D62E33"/>
    <w:rsid w:val="00D64B1C"/>
    <w:rsid w:val="00D6517A"/>
    <w:rsid w:val="00D65D48"/>
    <w:rsid w:val="00D6762B"/>
    <w:rsid w:val="00D67CD1"/>
    <w:rsid w:val="00D7022F"/>
    <w:rsid w:val="00D721A0"/>
    <w:rsid w:val="00D72617"/>
    <w:rsid w:val="00D727AF"/>
    <w:rsid w:val="00D727BD"/>
    <w:rsid w:val="00D72C64"/>
    <w:rsid w:val="00D738D6"/>
    <w:rsid w:val="00D75219"/>
    <w:rsid w:val="00D77AB6"/>
    <w:rsid w:val="00D80795"/>
    <w:rsid w:val="00D80FFA"/>
    <w:rsid w:val="00D843A6"/>
    <w:rsid w:val="00D851BD"/>
    <w:rsid w:val="00D854BE"/>
    <w:rsid w:val="00D87009"/>
    <w:rsid w:val="00D87E00"/>
    <w:rsid w:val="00D87E83"/>
    <w:rsid w:val="00D9134D"/>
    <w:rsid w:val="00D914CD"/>
    <w:rsid w:val="00D92893"/>
    <w:rsid w:val="00D92DA4"/>
    <w:rsid w:val="00D92ED2"/>
    <w:rsid w:val="00D93832"/>
    <w:rsid w:val="00D93914"/>
    <w:rsid w:val="00D94AE4"/>
    <w:rsid w:val="00D96D11"/>
    <w:rsid w:val="00DA29BD"/>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BBD"/>
    <w:rsid w:val="00DC309B"/>
    <w:rsid w:val="00DC3ED9"/>
    <w:rsid w:val="00DC4DA2"/>
    <w:rsid w:val="00DC5261"/>
    <w:rsid w:val="00DC6A61"/>
    <w:rsid w:val="00DC75FA"/>
    <w:rsid w:val="00DD18E1"/>
    <w:rsid w:val="00DD24D6"/>
    <w:rsid w:val="00DD3480"/>
    <w:rsid w:val="00DD4409"/>
    <w:rsid w:val="00DD5188"/>
    <w:rsid w:val="00DD5D4C"/>
    <w:rsid w:val="00DD64BE"/>
    <w:rsid w:val="00DD76C2"/>
    <w:rsid w:val="00DE03D3"/>
    <w:rsid w:val="00DE10B9"/>
    <w:rsid w:val="00DE22A8"/>
    <w:rsid w:val="00DE25D2"/>
    <w:rsid w:val="00DE491C"/>
    <w:rsid w:val="00DF218F"/>
    <w:rsid w:val="00DF4645"/>
    <w:rsid w:val="00DF71B8"/>
    <w:rsid w:val="00DF7834"/>
    <w:rsid w:val="00E00D16"/>
    <w:rsid w:val="00E01AC7"/>
    <w:rsid w:val="00E02228"/>
    <w:rsid w:val="00E0267E"/>
    <w:rsid w:val="00E042B7"/>
    <w:rsid w:val="00E04C5A"/>
    <w:rsid w:val="00E053D4"/>
    <w:rsid w:val="00E05D04"/>
    <w:rsid w:val="00E10513"/>
    <w:rsid w:val="00E107C1"/>
    <w:rsid w:val="00E1255A"/>
    <w:rsid w:val="00E131B9"/>
    <w:rsid w:val="00E131E1"/>
    <w:rsid w:val="00E147E9"/>
    <w:rsid w:val="00E1589E"/>
    <w:rsid w:val="00E16A39"/>
    <w:rsid w:val="00E16BF5"/>
    <w:rsid w:val="00E20D5B"/>
    <w:rsid w:val="00E223E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D7A"/>
    <w:rsid w:val="00E5433E"/>
    <w:rsid w:val="00E54D39"/>
    <w:rsid w:val="00E55DA6"/>
    <w:rsid w:val="00E609A3"/>
    <w:rsid w:val="00E62835"/>
    <w:rsid w:val="00E62BC9"/>
    <w:rsid w:val="00E62D26"/>
    <w:rsid w:val="00E66ABA"/>
    <w:rsid w:val="00E67116"/>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4AD"/>
    <w:rsid w:val="00EB378C"/>
    <w:rsid w:val="00EB4E14"/>
    <w:rsid w:val="00EB513E"/>
    <w:rsid w:val="00EB56A0"/>
    <w:rsid w:val="00EB5A68"/>
    <w:rsid w:val="00EC230D"/>
    <w:rsid w:val="00EC340C"/>
    <w:rsid w:val="00EC4A25"/>
    <w:rsid w:val="00EC61BE"/>
    <w:rsid w:val="00EC6C86"/>
    <w:rsid w:val="00EC6F51"/>
    <w:rsid w:val="00EC7DFE"/>
    <w:rsid w:val="00ED0457"/>
    <w:rsid w:val="00ED112E"/>
    <w:rsid w:val="00ED1ADF"/>
    <w:rsid w:val="00ED1BAA"/>
    <w:rsid w:val="00ED1EEA"/>
    <w:rsid w:val="00ED3057"/>
    <w:rsid w:val="00ED384A"/>
    <w:rsid w:val="00ED40AC"/>
    <w:rsid w:val="00ED53CE"/>
    <w:rsid w:val="00ED6022"/>
    <w:rsid w:val="00ED608E"/>
    <w:rsid w:val="00EE00AC"/>
    <w:rsid w:val="00EE1996"/>
    <w:rsid w:val="00EE297D"/>
    <w:rsid w:val="00EE384F"/>
    <w:rsid w:val="00EE3D21"/>
    <w:rsid w:val="00EE3D2C"/>
    <w:rsid w:val="00EE4F7D"/>
    <w:rsid w:val="00EE5D46"/>
    <w:rsid w:val="00EE5F79"/>
    <w:rsid w:val="00EE61B2"/>
    <w:rsid w:val="00EE671D"/>
    <w:rsid w:val="00EF0C39"/>
    <w:rsid w:val="00EF0DB9"/>
    <w:rsid w:val="00EF612C"/>
    <w:rsid w:val="00EF7203"/>
    <w:rsid w:val="00EF7AA9"/>
    <w:rsid w:val="00F01C6C"/>
    <w:rsid w:val="00F01C7D"/>
    <w:rsid w:val="00F025A2"/>
    <w:rsid w:val="00F036E9"/>
    <w:rsid w:val="00F043D1"/>
    <w:rsid w:val="00F07388"/>
    <w:rsid w:val="00F0750E"/>
    <w:rsid w:val="00F07939"/>
    <w:rsid w:val="00F10733"/>
    <w:rsid w:val="00F11387"/>
    <w:rsid w:val="00F12DE6"/>
    <w:rsid w:val="00F141DF"/>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49A"/>
    <w:rsid w:val="00F47CFC"/>
    <w:rsid w:val="00F521FD"/>
    <w:rsid w:val="00F52508"/>
    <w:rsid w:val="00F52DE9"/>
    <w:rsid w:val="00F54A3D"/>
    <w:rsid w:val="00F54CB0"/>
    <w:rsid w:val="00F571A8"/>
    <w:rsid w:val="00F579CD"/>
    <w:rsid w:val="00F61301"/>
    <w:rsid w:val="00F61C8E"/>
    <w:rsid w:val="00F62A1D"/>
    <w:rsid w:val="00F633B4"/>
    <w:rsid w:val="00F653B8"/>
    <w:rsid w:val="00F65445"/>
    <w:rsid w:val="00F673D2"/>
    <w:rsid w:val="00F701EF"/>
    <w:rsid w:val="00F71B89"/>
    <w:rsid w:val="00F7353C"/>
    <w:rsid w:val="00F73746"/>
    <w:rsid w:val="00F73CFC"/>
    <w:rsid w:val="00F74440"/>
    <w:rsid w:val="00F758D2"/>
    <w:rsid w:val="00F76F8F"/>
    <w:rsid w:val="00F77B35"/>
    <w:rsid w:val="00F77CC7"/>
    <w:rsid w:val="00F77EE4"/>
    <w:rsid w:val="00F81D4D"/>
    <w:rsid w:val="00F824FC"/>
    <w:rsid w:val="00F836AD"/>
    <w:rsid w:val="00F83C4F"/>
    <w:rsid w:val="00F83CF8"/>
    <w:rsid w:val="00F84D86"/>
    <w:rsid w:val="00F941DF"/>
    <w:rsid w:val="00F946E9"/>
    <w:rsid w:val="00F96DC0"/>
    <w:rsid w:val="00F975E4"/>
    <w:rsid w:val="00F97605"/>
    <w:rsid w:val="00FA02F4"/>
    <w:rsid w:val="00FA1266"/>
    <w:rsid w:val="00FA2071"/>
    <w:rsid w:val="00FA2589"/>
    <w:rsid w:val="00FA2FC5"/>
    <w:rsid w:val="00FA3464"/>
    <w:rsid w:val="00FA3BA9"/>
    <w:rsid w:val="00FA44AE"/>
    <w:rsid w:val="00FA58A2"/>
    <w:rsid w:val="00FA5E31"/>
    <w:rsid w:val="00FA7493"/>
    <w:rsid w:val="00FB1AB2"/>
    <w:rsid w:val="00FB22A3"/>
    <w:rsid w:val="00FB36FA"/>
    <w:rsid w:val="00FB3A4D"/>
    <w:rsid w:val="00FB3D1B"/>
    <w:rsid w:val="00FB4B4C"/>
    <w:rsid w:val="00FB5272"/>
    <w:rsid w:val="00FB6501"/>
    <w:rsid w:val="00FB6F30"/>
    <w:rsid w:val="00FB7B6E"/>
    <w:rsid w:val="00FB7DA0"/>
    <w:rsid w:val="00FC1192"/>
    <w:rsid w:val="00FC1CD6"/>
    <w:rsid w:val="00FC2F18"/>
    <w:rsid w:val="00FC371B"/>
    <w:rsid w:val="00FC4291"/>
    <w:rsid w:val="00FC7E40"/>
    <w:rsid w:val="00FD0A57"/>
    <w:rsid w:val="00FD0C60"/>
    <w:rsid w:val="00FD1924"/>
    <w:rsid w:val="00FD1C59"/>
    <w:rsid w:val="00FD4FC8"/>
    <w:rsid w:val="00FD5CC7"/>
    <w:rsid w:val="00FD6CD3"/>
    <w:rsid w:val="00FD6EDB"/>
    <w:rsid w:val="00FE106D"/>
    <w:rsid w:val="00FE251B"/>
    <w:rsid w:val="00FE2745"/>
    <w:rsid w:val="00FE278E"/>
    <w:rsid w:val="00FE40A6"/>
    <w:rsid w:val="00FE520E"/>
    <w:rsid w:val="00FE6595"/>
    <w:rsid w:val="00FE6612"/>
    <w:rsid w:val="00FF0428"/>
    <w:rsid w:val="00FF22E4"/>
    <w:rsid w:val="00FF231F"/>
    <w:rsid w:val="00FF2E60"/>
    <w:rsid w:val="00FF4395"/>
    <w:rsid w:val="00FF4815"/>
    <w:rsid w:val="00FF4E4C"/>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9"/>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9"/>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8DB7F-67AB-479F-8C60-DF9605645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2942</Words>
  <Characters>16775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2023-09-28T13:37:00Z</dcterms:created>
  <dcterms:modified xsi:type="dcterms:W3CDTF">2023-09-28T13:40:00Z</dcterms:modified>
  <cp:category/>
</cp:coreProperties>
</file>