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r>
        <w:rPr>
          <w:rFonts w:ascii="Times New Roman" w:hAnsi="Times New Roman" w:hint="eastAsia"/>
          <w:sz w:val="32"/>
          <w:szCs w:val="22"/>
          <w:lang w:val="en-US"/>
        </w:rPr>
        <w:t>xxxx</w:t>
      </w:r>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[AT121bis-e][603][eMBS]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Heading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 xml:space="preserve">][603][eMBS]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r>
        <w:rPr>
          <w:rFonts w:ascii="Times New Roman" w:eastAsiaTheme="minorEastAsia" w:hAnsi="Times New Roman"/>
          <w:highlight w:val="yellow"/>
          <w:lang w:val="en-US" w:eastAsia="zh-CN"/>
        </w:rPr>
        <w:t>UTC.</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Heading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5"/>
        <w:gridCol w:w="7294"/>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rsidRPr="001A2B2A"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1A2B2A" w:rsidRDefault="004869AB">
            <w:pPr>
              <w:pStyle w:val="TAC"/>
              <w:spacing w:before="20" w:after="20"/>
              <w:ind w:left="57" w:right="57"/>
              <w:jc w:val="left"/>
              <w:rPr>
                <w:rFonts w:ascii="Times New Roman" w:eastAsia="Malgun Gothic" w:hAnsi="Times New Roman"/>
                <w:lang w:val="fi-FI" w:eastAsia="ko-KR"/>
              </w:rPr>
            </w:pPr>
            <w:r w:rsidRPr="001A2B2A">
              <w:rPr>
                <w:rFonts w:ascii="Times New Roman" w:eastAsia="Malgun Gothic" w:hAnsi="Times New Roman" w:hint="eastAsia"/>
                <w:lang w:val="fi-FI" w:eastAsia="ko-KR"/>
              </w:rPr>
              <w:t>SangWon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477BAFC3" w:rsidR="00A7680C" w:rsidRDefault="00011563" w:rsidP="00A7680C">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1620DCDD" w14:textId="4E98C9B6" w:rsidR="00A7680C" w:rsidRDefault="00011563" w:rsidP="00A7680C">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0E593B0F" w:rsidR="00A7680C" w:rsidRDefault="00C13966" w:rsidP="00A7680C">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1691C1E3" w14:textId="61677BA6" w:rsidR="00A7680C" w:rsidRDefault="00C13966" w:rsidP="00A7680C">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002C7119" w:rsidR="00A7680C" w:rsidRDefault="001A2B2A" w:rsidP="00A7680C">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4C1C7583" w14:textId="338D8571" w:rsidR="00A7680C" w:rsidRPr="001A2B2A" w:rsidRDefault="001A2B2A" w:rsidP="00A7680C">
            <w:pPr>
              <w:pStyle w:val="TAC"/>
              <w:spacing w:before="20" w:after="20"/>
              <w:ind w:left="57" w:right="57"/>
              <w:jc w:val="left"/>
              <w:rPr>
                <w:rFonts w:ascii="Times New Roman" w:hAnsi="Times New Roman"/>
                <w:lang w:val="en-US"/>
              </w:rPr>
            </w:pPr>
            <w:r w:rsidRPr="001A2B2A">
              <w:rPr>
                <w:rFonts w:ascii="Times New Roman" w:hAnsi="Times New Roman"/>
                <w:lang w:val="en-US"/>
              </w:rPr>
              <w:t>Jarkko.t.koskela@nokia.c</w:t>
            </w:r>
            <w:r>
              <w:rPr>
                <w:rFonts w:ascii="Times New Roman" w:hAnsi="Times New Roman"/>
                <w:lang w:val="en-US"/>
              </w:rPr>
              <w:t>om</w:t>
            </w: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43A99E0A" w:rsidR="00A7680C" w:rsidRDefault="001B638D" w:rsidP="00A7680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21043C4D" w14:textId="637517FF" w:rsidR="00A7680C" w:rsidRPr="001A2B2A" w:rsidRDefault="001B638D" w:rsidP="00A7680C">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9F0DF3"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5317C40D" w:rsidR="009F0DF3" w:rsidRDefault="009F0DF3" w:rsidP="009F0DF3">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66264E2" w14:textId="51C8FBC4" w:rsidR="009F0DF3" w:rsidRPr="001A2B2A" w:rsidRDefault="009F0DF3" w:rsidP="009F0DF3">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EE0C9B" w14:paraId="6CC5D6B9" w14:textId="77777777" w:rsidTr="00214A89">
        <w:trPr>
          <w:trHeight w:val="240"/>
        </w:trPr>
        <w:tc>
          <w:tcPr>
            <w:tcW w:w="1224" w:type="pct"/>
            <w:tcBorders>
              <w:top w:val="single" w:sz="4" w:space="0" w:color="auto"/>
              <w:left w:val="single" w:sz="4" w:space="0" w:color="auto"/>
              <w:bottom w:val="single" w:sz="4" w:space="0" w:color="auto"/>
              <w:right w:val="single" w:sz="4" w:space="0" w:color="auto"/>
            </w:tcBorders>
            <w:noWrap/>
          </w:tcPr>
          <w:p w14:paraId="00B6E0F1" w14:textId="77777777" w:rsidR="00EE0C9B" w:rsidRDefault="00EE0C9B" w:rsidP="00214A89">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2E02A5D" w14:textId="77777777" w:rsidR="00EE0C9B" w:rsidRPr="001A2B2A" w:rsidRDefault="00EE0C9B" w:rsidP="00214A89">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9F0DF3"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77777777" w:rsidR="009F0DF3" w:rsidRDefault="009F0DF3" w:rsidP="009F0DF3">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70BE174" w14:textId="77777777" w:rsidR="009F0DF3" w:rsidRPr="001A2B2A" w:rsidRDefault="009F0DF3" w:rsidP="009F0DF3">
            <w:pPr>
              <w:pStyle w:val="TAC"/>
              <w:spacing w:before="20" w:after="20"/>
              <w:ind w:left="57" w:right="57"/>
              <w:jc w:val="left"/>
              <w:rPr>
                <w:rFonts w:ascii="Times New Roman" w:hAnsi="Times New Roman"/>
                <w:lang w:val="en-US"/>
              </w:rPr>
            </w:pPr>
          </w:p>
        </w:tc>
      </w:tr>
    </w:tbl>
    <w:p w14:paraId="27C652E7" w14:textId="77777777" w:rsidR="00226B70" w:rsidRPr="001A2B2A" w:rsidRDefault="00226B70">
      <w:pPr>
        <w:rPr>
          <w:lang w:val="en-US"/>
        </w:rPr>
      </w:pPr>
    </w:p>
    <w:p w14:paraId="7E67213C" w14:textId="77777777" w:rsidR="00226B70" w:rsidRDefault="008D5216">
      <w:pPr>
        <w:pStyle w:val="Heading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lastRenderedPageBreak/>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14:paraId="17168B08" w14:textId="77777777" w:rsidR="00A7680C" w:rsidRDefault="00A7680C" w:rsidP="00A7680C"/>
          <w:p w14:paraId="56E05E90" w14:textId="77777777" w:rsidR="00A7680C" w:rsidRDefault="00A7680C" w:rsidP="00A7680C">
            <w:r>
              <w:t>Now on to the second FFS in P7, i.e.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E9E0B9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CCF07BB" w14:textId="6B4806ED" w:rsidR="00A7680C" w:rsidRPr="00496EB0" w:rsidRDefault="00074B56" w:rsidP="00A7680C">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8" w:type="pct"/>
            <w:tcBorders>
              <w:top w:val="single" w:sz="4" w:space="0" w:color="auto"/>
              <w:left w:val="single" w:sz="4" w:space="0" w:color="auto"/>
              <w:bottom w:val="single" w:sz="4" w:space="0" w:color="auto"/>
              <w:right w:val="single" w:sz="4" w:space="0" w:color="auto"/>
            </w:tcBorders>
            <w:noWrap/>
          </w:tcPr>
          <w:p w14:paraId="2D6887D9" w14:textId="45904290" w:rsidR="00A7680C" w:rsidRDefault="00074B56" w:rsidP="00A7680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5FF9A3FE"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3C3FA09" w14:textId="31E78985" w:rsidR="00A7680C" w:rsidRPr="00496EB0"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05BDFB9" w14:textId="3EF949AF" w:rsidR="00A7680C" w:rsidRDefault="00C13966" w:rsidP="00A7680C">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 xml:space="preserve">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w:t>
            </w:r>
            <w:r w:rsidRPr="00C13966">
              <w:rPr>
                <w:rFonts w:ascii="Times New Roman" w:hAnsi="Times New Roman"/>
                <w:lang w:val="en-US"/>
              </w:rPr>
              <w:lastRenderedPageBreak/>
              <w:t>CONNECTED state</w:t>
            </w:r>
          </w:p>
        </w:tc>
      </w:tr>
      <w:tr w:rsidR="001A2B2A" w14:paraId="15F9724B"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3A0CCC1" w14:textId="610B76BA"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7ADC07B7" w14:textId="767D8148" w:rsidR="001A2B2A"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22C7B8" w14:textId="77777777" w:rsidR="001A2B2A" w:rsidRDefault="001A2B2A" w:rsidP="001A2B2A">
            <w:pPr>
              <w:pStyle w:val="TAC"/>
              <w:keepNext w:val="0"/>
              <w:spacing w:before="20" w:after="20"/>
              <w:ind w:left="57" w:right="57"/>
              <w:jc w:val="left"/>
              <w:rPr>
                <w:rFonts w:ascii="Times New Roman" w:hAnsi="Times New Roman"/>
                <w:lang w:val="en-US"/>
              </w:rPr>
            </w:pPr>
            <w:r w:rsidRPr="008A4B30">
              <w:rPr>
                <w:rFonts w:ascii="Times New Roman" w:hAnsi="Times New Roman"/>
                <w:lang w:val="en-US"/>
              </w:rPr>
              <w:t>Ba</w:t>
            </w:r>
            <w:r>
              <w:rPr>
                <w:rFonts w:ascii="Times New Roman" w:hAnsi="Times New Roman"/>
                <w:lang w:val="en-US"/>
              </w:rPr>
              <w:t xml:space="preserve">sed on the current specs, the UEs can be released to RRC_INACTIVE in case the service is deactivated. </w:t>
            </w:r>
          </w:p>
          <w:p w14:paraId="0754AE19" w14:textId="77777777" w:rsidR="001A2B2A"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6620DE35" w14:textId="56A796CC" w:rsidR="001A2B2A" w:rsidRPr="00C13966" w:rsidRDefault="001A2B2A"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52ED7" w14:paraId="5FD4718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0E3D512" w14:textId="12683641"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9" w:type="pct"/>
            <w:tcBorders>
              <w:top w:val="single" w:sz="4" w:space="0" w:color="auto"/>
              <w:left w:val="single" w:sz="4" w:space="0" w:color="auto"/>
              <w:bottom w:val="single" w:sz="4" w:space="0" w:color="auto"/>
              <w:right w:val="single" w:sz="4" w:space="0" w:color="auto"/>
            </w:tcBorders>
            <w:noWrap/>
          </w:tcPr>
          <w:p w14:paraId="5F71CAC2" w14:textId="257EC44F" w:rsidR="00B52ED7" w:rsidRDefault="00147407" w:rsidP="001A2B2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sz="4" w:space="0" w:color="auto"/>
              <w:left w:val="single" w:sz="4" w:space="0" w:color="auto"/>
              <w:bottom w:val="single" w:sz="4" w:space="0" w:color="auto"/>
              <w:right w:val="single" w:sz="4" w:space="0" w:color="auto"/>
            </w:tcBorders>
            <w:noWrap/>
          </w:tcPr>
          <w:p w14:paraId="6B1F2942" w14:textId="77777777" w:rsidR="00B52ED7"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2B7C6FA9" w14:textId="4A2F4E5C" w:rsidR="00147407" w:rsidRPr="008A4B30" w:rsidRDefault="00147407" w:rsidP="001A2B2A">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9E565F" w14:paraId="2EAE7D5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E02B1B0" w14:textId="1B5F99A3"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8677997" w14:textId="3D95B611"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4B068B9" w14:textId="33767854"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0D610B" w14:paraId="117C80B4" w14:textId="77777777" w:rsidTr="00214A89">
        <w:trPr>
          <w:trHeight w:val="240"/>
        </w:trPr>
        <w:tc>
          <w:tcPr>
            <w:tcW w:w="593" w:type="pct"/>
            <w:tcBorders>
              <w:top w:val="single" w:sz="4" w:space="0" w:color="auto"/>
              <w:left w:val="single" w:sz="4" w:space="0" w:color="auto"/>
              <w:bottom w:val="single" w:sz="4" w:space="0" w:color="auto"/>
              <w:right w:val="single" w:sz="4" w:space="0" w:color="auto"/>
            </w:tcBorders>
            <w:noWrap/>
          </w:tcPr>
          <w:p w14:paraId="01CAD7EA" w14:textId="77777777" w:rsidR="000D610B" w:rsidRDefault="000D610B" w:rsidP="00214A89">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DC9D6F1" w14:textId="77777777" w:rsidR="000D610B" w:rsidRDefault="000D610B" w:rsidP="00214A89">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sz="4" w:space="0" w:color="auto"/>
              <w:left w:val="single" w:sz="4" w:space="0" w:color="auto"/>
              <w:bottom w:val="single" w:sz="4" w:space="0" w:color="auto"/>
              <w:right w:val="single" w:sz="4" w:space="0" w:color="auto"/>
            </w:tcBorders>
            <w:noWrap/>
          </w:tcPr>
          <w:p w14:paraId="2347B877" w14:textId="77777777" w:rsidR="000D610B" w:rsidRDefault="000D610B" w:rsidP="00214A89">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0D610B" w14:paraId="7DB41D0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7C45042" w14:textId="77777777" w:rsidR="000D610B" w:rsidRPr="000D610B" w:rsidRDefault="000D610B" w:rsidP="009E565F">
            <w:pPr>
              <w:pStyle w:val="TAC"/>
              <w:keepNext w:val="0"/>
              <w:spacing w:before="20" w:after="20"/>
              <w:ind w:left="57" w:right="57"/>
              <w:rPr>
                <w:rFonts w:ascii="Times New Roman" w:eastAsia="Yu Mincho" w:hAnsi="Times New Roman" w:hint="eastAsia"/>
                <w:lang w:val="en-GB" w:eastAsia="ja-JP"/>
              </w:rPr>
            </w:pPr>
          </w:p>
        </w:tc>
        <w:tc>
          <w:tcPr>
            <w:tcW w:w="979" w:type="pct"/>
            <w:tcBorders>
              <w:top w:val="single" w:sz="4" w:space="0" w:color="auto"/>
              <w:left w:val="single" w:sz="4" w:space="0" w:color="auto"/>
              <w:bottom w:val="single" w:sz="4" w:space="0" w:color="auto"/>
              <w:right w:val="single" w:sz="4" w:space="0" w:color="auto"/>
            </w:tcBorders>
            <w:noWrap/>
          </w:tcPr>
          <w:p w14:paraId="11479852" w14:textId="77777777" w:rsidR="000D610B" w:rsidRPr="000D610B" w:rsidRDefault="000D610B" w:rsidP="009E565F">
            <w:pPr>
              <w:pStyle w:val="TAC"/>
              <w:keepNext w:val="0"/>
              <w:spacing w:before="20" w:after="20"/>
              <w:ind w:left="57" w:right="57"/>
              <w:rPr>
                <w:rFonts w:ascii="Times New Roman" w:eastAsia="Yu Mincho" w:hAnsi="Times New Roman" w:hint="eastAsia"/>
                <w:lang w:val="en-US" w:eastAsia="ja-JP"/>
              </w:rPr>
            </w:pPr>
          </w:p>
        </w:tc>
        <w:tc>
          <w:tcPr>
            <w:tcW w:w="3428" w:type="pct"/>
            <w:tcBorders>
              <w:top w:val="single" w:sz="4" w:space="0" w:color="auto"/>
              <w:left w:val="single" w:sz="4" w:space="0" w:color="auto"/>
              <w:bottom w:val="single" w:sz="4" w:space="0" w:color="auto"/>
              <w:right w:val="single" w:sz="4" w:space="0" w:color="auto"/>
            </w:tcBorders>
            <w:noWrap/>
          </w:tcPr>
          <w:p w14:paraId="02AB38F1" w14:textId="77777777" w:rsidR="000D610B" w:rsidRDefault="000D610B" w:rsidP="009E565F">
            <w:pPr>
              <w:pStyle w:val="TAC"/>
              <w:keepNext w:val="0"/>
              <w:spacing w:before="20" w:after="20"/>
              <w:ind w:left="57" w:right="57"/>
              <w:jc w:val="left"/>
              <w:rPr>
                <w:rFonts w:ascii="Times New Roman" w:eastAsia="Yu Mincho" w:hAnsi="Times New Roman" w:hint="eastAsia"/>
                <w:lang w:val="en-US" w:eastAsia="ja-JP"/>
              </w:rPr>
            </w:pP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tmgi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tmgi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In essence it seems like what LGE is explaining is somewhat similar to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w:t>
            </w:r>
            <w:r>
              <w:rPr>
                <w:rFonts w:ascii="Times New Roman" w:hAnsi="Times New Roman"/>
                <w:lang w:val="en-US"/>
              </w:rPr>
              <w:lastRenderedPageBreak/>
              <w:t xml:space="preserve">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6645036E"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D3655AD" w14:textId="2D38BD4D" w:rsidR="00A7680C" w:rsidRPr="00A604DD" w:rsidRDefault="00E717C2"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881AAE9" w14:textId="31632776" w:rsidR="00A7680C" w:rsidRDefault="00E717C2"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w:t>
            </w:r>
            <w:r w:rsidR="004059F7">
              <w:rPr>
                <w:rFonts w:ascii="Times New Roman" w:hAnsi="Times New Roman" w:hint="eastAsia"/>
                <w:lang w:val="en-US"/>
              </w:rPr>
              <w:t xml:space="preserve"> </w:t>
            </w:r>
            <w:r>
              <w:rPr>
                <w:rFonts w:ascii="Times New Roman" w:hAnsi="Times New Roman" w:hint="eastAsia"/>
                <w:lang w:val="en-US"/>
              </w:rPr>
              <w:t>e.g., FFS the details</w:t>
            </w: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660E7576"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1F987AC2" w14:textId="43E1FC5E" w:rsidR="00A7680C" w:rsidRPr="00A604DD" w:rsidRDefault="00C13966" w:rsidP="00A7680C">
            <w:pPr>
              <w:pStyle w:val="TAC"/>
              <w:keepNext w:val="0"/>
              <w:spacing w:before="20" w:after="20"/>
              <w:ind w:left="57" w:right="57"/>
              <w:rPr>
                <w:rFonts w:ascii="Times New Roman" w:hAnsi="Times New Roman"/>
                <w:lang w:val="en-US"/>
              </w:rPr>
            </w:pPr>
            <w:r w:rsidRPr="00C13966">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9CA35C7"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0D7E1333" w14:textId="77777777" w:rsidR="00C13966" w:rsidRDefault="00C13966" w:rsidP="00C1396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37AA3241" w14:textId="38B34154" w:rsidR="00A7680C" w:rsidRDefault="00C13966" w:rsidP="00C13966">
            <w:pPr>
              <w:pStyle w:val="TAC"/>
              <w:keepNext w:val="0"/>
              <w:spacing w:before="20" w:after="20"/>
              <w:ind w:left="57" w:right="57"/>
              <w:jc w:val="left"/>
              <w:rPr>
                <w:rFonts w:ascii="Times New Roman" w:hAnsi="Times New Roman"/>
                <w:lang w:val="en-US"/>
              </w:rPr>
            </w:pPr>
            <w:r w:rsidRPr="00C13966">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tc>
      </w:tr>
      <w:tr w:rsidR="001A2B2A" w:rsidRPr="0086087D" w14:paraId="513D536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4338F1A"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905C576"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D754B28" w14:textId="77777777" w:rsidR="001A2B2A" w:rsidRP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47D13125" w14:textId="77777777" w:rsidR="001A2B2A" w:rsidRPr="001A2B2A" w:rsidRDefault="001A2B2A" w:rsidP="001A2B2A">
            <w:pPr>
              <w:pStyle w:val="Agreement"/>
              <w:tabs>
                <w:tab w:val="num" w:pos="1619"/>
              </w:tabs>
              <w:spacing w:line="240" w:lineRule="auto"/>
              <w:jc w:val="left"/>
              <w:rPr>
                <w:rFonts w:ascii="Times New Roman" w:eastAsiaTheme="minorEastAsia" w:hAnsi="Times New Roman"/>
                <w:b w:val="0"/>
                <w:sz w:val="18"/>
                <w:szCs w:val="20"/>
                <w:lang w:val="en-US" w:eastAsia="zh-CN"/>
              </w:rPr>
            </w:pPr>
            <w:r w:rsidRPr="001A2B2A">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3F573CC5" w14:textId="77777777" w:rsidR="001A2B2A" w:rsidRPr="001A2B2A" w:rsidRDefault="001A2B2A" w:rsidP="001A2B2A">
            <w:pPr>
              <w:pStyle w:val="TAC"/>
              <w:spacing w:before="20" w:after="20"/>
              <w:ind w:left="57" w:right="57"/>
              <w:jc w:val="left"/>
              <w:rPr>
                <w:rFonts w:ascii="Times New Roman" w:hAnsi="Times New Roman"/>
                <w:lang w:val="en-US"/>
              </w:rPr>
            </w:pPr>
          </w:p>
          <w:p w14:paraId="10C333BA" w14:textId="77777777" w:rsidR="001A2B2A" w:rsidRPr="001A2B2A" w:rsidRDefault="001A2B2A" w:rsidP="001A2B2A">
            <w:pPr>
              <w:pStyle w:val="TAC"/>
              <w:spacing w:before="20" w:after="20"/>
              <w:ind w:left="57" w:right="57"/>
              <w:jc w:val="left"/>
              <w:rPr>
                <w:rFonts w:ascii="Times New Roman" w:hAnsi="Times New Roman"/>
                <w:lang w:val="en-US"/>
              </w:rPr>
            </w:pPr>
            <w:r w:rsidRPr="001A2B2A">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2BA41819" w14:textId="77777777" w:rsidR="001A2B2A" w:rsidRPr="001A2B2A" w:rsidRDefault="001A2B2A" w:rsidP="00764EC3">
            <w:pPr>
              <w:pStyle w:val="TAC"/>
              <w:keepNext w:val="0"/>
              <w:spacing w:before="20" w:after="20"/>
              <w:ind w:left="57" w:right="57"/>
              <w:jc w:val="left"/>
              <w:rPr>
                <w:rFonts w:ascii="Times New Roman" w:hAnsi="Times New Roman"/>
                <w:lang w:val="en-US"/>
              </w:rPr>
            </w:pPr>
          </w:p>
        </w:tc>
      </w:tr>
      <w:tr w:rsidR="00B6537C" w:rsidRPr="0086087D" w14:paraId="08E1B9B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DEE9427" w14:textId="2EBD48FB"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sz="4" w:space="0" w:color="auto"/>
              <w:left w:val="single" w:sz="4" w:space="0" w:color="auto"/>
              <w:bottom w:val="single" w:sz="4" w:space="0" w:color="auto"/>
              <w:right w:val="single" w:sz="4" w:space="0" w:color="auto"/>
            </w:tcBorders>
            <w:noWrap/>
          </w:tcPr>
          <w:p w14:paraId="44B69E18" w14:textId="10342529" w:rsidR="00B6537C" w:rsidRPr="001A2B2A" w:rsidRDefault="00B6537C"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DBD75C" w14:textId="48A56142" w:rsidR="00B6537C" w:rsidRDefault="00247BD3" w:rsidP="00B6537C">
            <w:pPr>
              <w:pStyle w:val="TAC"/>
              <w:keepNext w:val="0"/>
              <w:spacing w:before="20" w:after="20"/>
              <w:ind w:right="57"/>
              <w:jc w:val="left"/>
              <w:rPr>
                <w:rFonts w:ascii="Times New Roman" w:hAnsi="Times New Roman"/>
                <w:lang w:val="en-US"/>
              </w:rPr>
            </w:pPr>
            <w:r>
              <w:rPr>
                <w:rFonts w:ascii="Times New Roman" w:hAnsi="Times New Roman"/>
                <w:lang w:val="en-US"/>
              </w:rPr>
              <w:t>T</w:t>
            </w:r>
            <w:r w:rsidR="00B6537C" w:rsidRPr="00B6537C">
              <w:rPr>
                <w:rFonts w:ascii="Times New Roman" w:hAnsi="Times New Roman"/>
                <w:lang w:val="en-US"/>
              </w:rPr>
              <w:t>he decision on whether a UE can receive the multicast session in RRC_INACTIVE should be a dynamic decision. For example, the gNB makes the decision according to the latest load status and the load status would be different time to time</w:t>
            </w:r>
            <w:r>
              <w:rPr>
                <w:rFonts w:ascii="Times New Roman" w:hAnsi="Times New Roman"/>
                <w:lang w:val="en-US"/>
              </w:rPr>
              <w:t xml:space="preserve">. The network </w:t>
            </w:r>
            <w:r w:rsidR="00BF2C01">
              <w:rPr>
                <w:rFonts w:ascii="Times New Roman" w:hAnsi="Times New Roman"/>
                <w:lang w:val="en-US"/>
              </w:rPr>
              <w:t>should have</w:t>
            </w:r>
            <w:r>
              <w:rPr>
                <w:rFonts w:ascii="Times New Roman" w:hAnsi="Times New Roman"/>
                <w:lang w:val="en-US"/>
              </w:rPr>
              <w:t xml:space="preserve"> the flexibility to indicate the</w:t>
            </w:r>
            <w:r w:rsidR="00BF2C01">
              <w:rPr>
                <w:rFonts w:ascii="Times New Roman" w:hAnsi="Times New Roman"/>
                <w:lang w:val="en-US"/>
              </w:rPr>
              <w:t xml:space="preserve"> UEs</w:t>
            </w:r>
            <w:r>
              <w:rPr>
                <w:rFonts w:ascii="Times New Roman" w:hAnsi="Times New Roman"/>
                <w:lang w:val="en-US"/>
              </w:rPr>
              <w:t xml:space="preserve"> whether </w:t>
            </w:r>
            <w:r w:rsidRPr="00247BD3">
              <w:rPr>
                <w:rFonts w:ascii="Times New Roman" w:hAnsi="Times New Roman" w:hint="eastAsia"/>
                <w:lang w:val="en-US"/>
              </w:rPr>
              <w:t>stay in RRC_INACTIVE</w:t>
            </w:r>
            <w:r w:rsidRPr="00247BD3">
              <w:rPr>
                <w:rFonts w:ascii="Times New Roman" w:hAnsi="Times New Roman"/>
                <w:lang w:val="en-US"/>
              </w:rPr>
              <w:t xml:space="preserve"> or enter RRC_CONNECTED state for reception of a multicast session</w:t>
            </w:r>
            <w:r w:rsidR="00BF2C01">
              <w:rPr>
                <w:rFonts w:ascii="Times New Roman" w:hAnsi="Times New Roman"/>
                <w:lang w:val="en-US"/>
              </w:rPr>
              <w:t xml:space="preserve"> </w:t>
            </w:r>
            <w:r>
              <w:rPr>
                <w:rFonts w:ascii="Times New Roman" w:hAnsi="Times New Roman"/>
                <w:lang w:val="en-US"/>
              </w:rPr>
              <w:t>.</w:t>
            </w:r>
          </w:p>
        </w:tc>
      </w:tr>
      <w:tr w:rsidR="009E565F" w:rsidRPr="0086087D" w14:paraId="6283E9DA"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12DB0405" w14:textId="2EA2F6E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735E1BF" w14:textId="3CE6050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F5AED73"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92B1B4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behaviour, i.e., the compatibility issue, so we think some enhancements are certainly needed for Rel-18 group paging. </w:t>
            </w:r>
          </w:p>
          <w:p w14:paraId="213519EB"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6922437C" w14:textId="25C211E4" w:rsidR="009E565F" w:rsidRP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gNB may want either to make all the UEs to transition to Connected (like Rel-17), to make all the UE to stay in INACTIVE for the multicast reception (e.g., by an enhanced group paging), </w:t>
            </w:r>
            <w:r>
              <w:rPr>
                <w:rFonts w:ascii="Times New Roman" w:eastAsia="Yu Mincho" w:hAnsi="Times New Roman"/>
                <w:lang w:val="en-US" w:eastAsia="ja-JP"/>
              </w:rPr>
              <w:lastRenderedPageBreak/>
              <w:t xml:space="preserve">or to make a subset of UEs to stay in INACTIVE while another subset to transition to Connected (i.e., the selective paging as RAN2 agreed). </w:t>
            </w:r>
          </w:p>
        </w:tc>
      </w:tr>
      <w:tr w:rsidR="00A27191" w:rsidRPr="0086087D" w14:paraId="09AEF38F" w14:textId="77777777" w:rsidTr="00214A89">
        <w:trPr>
          <w:trHeight w:val="240"/>
        </w:trPr>
        <w:tc>
          <w:tcPr>
            <w:tcW w:w="593" w:type="pct"/>
            <w:tcBorders>
              <w:top w:val="single" w:sz="4" w:space="0" w:color="auto"/>
              <w:left w:val="single" w:sz="4" w:space="0" w:color="auto"/>
              <w:bottom w:val="single" w:sz="4" w:space="0" w:color="auto"/>
              <w:right w:val="single" w:sz="4" w:space="0" w:color="auto"/>
            </w:tcBorders>
            <w:noWrap/>
          </w:tcPr>
          <w:p w14:paraId="7FEAF332" w14:textId="77777777" w:rsidR="00A27191" w:rsidRDefault="00A27191" w:rsidP="00214A89">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7380B913" w14:textId="77777777" w:rsidR="00A27191" w:rsidRDefault="00A27191" w:rsidP="00214A89">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C490E1B" w14:textId="77777777" w:rsidR="00A27191" w:rsidRDefault="00A27191" w:rsidP="00214A89">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setate or back to CONNECTED upon receiving the paging notification for multicast session activation. </w:t>
            </w:r>
          </w:p>
        </w:tc>
      </w:tr>
      <w:tr w:rsidR="00A27191" w:rsidRPr="0086087D" w14:paraId="13DAA14A"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49EC5DE0" w14:textId="77777777" w:rsidR="00A27191" w:rsidRDefault="00A27191" w:rsidP="009E565F">
            <w:pPr>
              <w:pStyle w:val="TAC"/>
              <w:keepNext w:val="0"/>
              <w:spacing w:before="20" w:after="20"/>
              <w:ind w:left="57" w:right="57"/>
              <w:rPr>
                <w:rFonts w:ascii="Times New Roman" w:eastAsia="Yu Mincho" w:hAnsi="Times New Roman" w:hint="eastAsia"/>
                <w:lang w:eastAsia="ja-JP"/>
              </w:rPr>
            </w:pPr>
          </w:p>
        </w:tc>
        <w:tc>
          <w:tcPr>
            <w:tcW w:w="979" w:type="pct"/>
            <w:tcBorders>
              <w:top w:val="single" w:sz="4" w:space="0" w:color="auto"/>
              <w:left w:val="single" w:sz="4" w:space="0" w:color="auto"/>
              <w:bottom w:val="single" w:sz="4" w:space="0" w:color="auto"/>
              <w:right w:val="single" w:sz="4" w:space="0" w:color="auto"/>
            </w:tcBorders>
            <w:noWrap/>
          </w:tcPr>
          <w:p w14:paraId="0BDA265B" w14:textId="77777777" w:rsidR="00A27191" w:rsidRDefault="00A27191" w:rsidP="009E565F">
            <w:pPr>
              <w:pStyle w:val="TAC"/>
              <w:keepNext w:val="0"/>
              <w:spacing w:before="20" w:after="20"/>
              <w:ind w:left="57" w:right="57"/>
              <w:rPr>
                <w:rFonts w:ascii="Times New Roman" w:eastAsia="Yu Mincho" w:hAnsi="Times New Roman" w:hint="eastAsia"/>
                <w:lang w:eastAsia="ja-JP"/>
              </w:rPr>
            </w:pPr>
          </w:p>
        </w:tc>
        <w:tc>
          <w:tcPr>
            <w:tcW w:w="3428" w:type="pct"/>
            <w:tcBorders>
              <w:top w:val="single" w:sz="4" w:space="0" w:color="auto"/>
              <w:left w:val="single" w:sz="4" w:space="0" w:color="auto"/>
              <w:bottom w:val="single" w:sz="4" w:space="0" w:color="auto"/>
              <w:right w:val="single" w:sz="4" w:space="0" w:color="auto"/>
            </w:tcBorders>
            <w:noWrap/>
          </w:tcPr>
          <w:p w14:paraId="4AFE2B94" w14:textId="77777777" w:rsidR="00A27191" w:rsidRDefault="00A27191" w:rsidP="009E565F">
            <w:pPr>
              <w:pStyle w:val="TAC"/>
              <w:keepNext w:val="0"/>
              <w:spacing w:before="20" w:after="20"/>
              <w:ind w:left="57" w:right="57"/>
              <w:jc w:val="left"/>
              <w:rPr>
                <w:rFonts w:ascii="Times New Roman" w:eastAsia="Yu Mincho" w:hAnsi="Times New Roman" w:hint="eastAsia"/>
                <w:lang w:val="en-US" w:eastAsia="ja-JP"/>
              </w:rPr>
            </w:pPr>
          </w:p>
        </w:tc>
      </w:tr>
    </w:tbl>
    <w:p w14:paraId="73A7AF12" w14:textId="77777777" w:rsidR="00226B70" w:rsidRPr="001A2B2A" w:rsidRDefault="00226B70">
      <w:pPr>
        <w:rPr>
          <w:lang w:eastAsia="zh-CN"/>
        </w:rPr>
      </w:pPr>
    </w:p>
    <w:p w14:paraId="02F44A8A" w14:textId="77777777" w:rsidR="00226B70" w:rsidRDefault="008D5216">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SimSun"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special UE in P7. So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62E1F45D"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7B5904D3" w14:textId="2E0D75B3" w:rsidR="00A7680C" w:rsidRPr="00C358CA" w:rsidRDefault="008F463A"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11AFB2E" w14:textId="3F003019" w:rsidR="00A7680C" w:rsidRDefault="008F463A" w:rsidP="008F463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N</w:t>
            </w:r>
            <w:r w:rsidRPr="008F463A">
              <w:rPr>
                <w:rFonts w:ascii="Times New Roman" w:hAnsi="Times New Roman" w:hint="eastAsia"/>
                <w:lang w:val="en-US"/>
              </w:rPr>
              <w:t xml:space="preserve">eed </w:t>
            </w:r>
            <w:r>
              <w:rPr>
                <w:rFonts w:ascii="Times New Roman" w:hAnsi="Times New Roman" w:hint="eastAsia"/>
                <w:lang w:val="en-US"/>
              </w:rPr>
              <w:t>clarification, is it for the case</w:t>
            </w:r>
            <w:r w:rsidRPr="008F463A">
              <w:rPr>
                <w:rFonts w:ascii="Times New Roman" w:hAnsi="Times New Roman" w:hint="eastAsia"/>
                <w:lang w:val="en-US"/>
              </w:rPr>
              <w:t xml:space="preserve"> that NW indicate the session can be received in INACTIVE</w:t>
            </w:r>
            <w:r>
              <w:rPr>
                <w:rFonts w:ascii="Times New Roman" w:hAnsi="Times New Roman" w:hint="eastAsia"/>
                <w:lang w:val="en-US"/>
              </w:rPr>
              <w:t xml:space="preserve">? If it is, why NW does not provide the </w:t>
            </w:r>
            <w:r w:rsidRPr="008F463A">
              <w:rPr>
                <w:rFonts w:ascii="Times New Roman" w:hAnsi="Times New Roman"/>
                <w:lang w:val="en-US"/>
              </w:rPr>
              <w:t>PTM configuration</w:t>
            </w:r>
            <w:r>
              <w:rPr>
                <w:rFonts w:ascii="Times New Roman" w:hAnsi="Times New Roman" w:hint="eastAsia"/>
                <w:lang w:val="en-US"/>
              </w:rPr>
              <w:t xml:space="preserve"> to UE?</w:t>
            </w: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4AE933B1"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4D041BB2" w14:textId="3205FA66" w:rsidR="00A7680C" w:rsidRPr="00C358CA" w:rsidRDefault="00C13966"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7DE03462"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0EE6942E"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3ECF7164" w14:textId="6C352B72"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73DEA83"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3339081A" w14:textId="51C11F8E" w:rsidR="001A2B2A" w:rsidRDefault="001A2B2A" w:rsidP="00764EC3">
            <w:pPr>
              <w:pStyle w:val="TAC"/>
              <w:keepNext w:val="0"/>
              <w:spacing w:before="20" w:after="20"/>
              <w:ind w:left="57" w:right="57"/>
              <w:jc w:val="left"/>
              <w:rPr>
                <w:rFonts w:ascii="Times New Roman" w:hAnsi="Times New Roman"/>
                <w:lang w:val="en-US"/>
              </w:rPr>
            </w:pPr>
          </w:p>
          <w:p w14:paraId="2CB3841E" w14:textId="76C986E2" w:rsidR="001A2B2A" w:rsidRDefault="0028337D" w:rsidP="0028337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t>
            </w:r>
            <w:r w:rsidRPr="0028337D">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93757E" w14:paraId="0784E173"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5DD0E307" w14:textId="779CB527"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1A27C7A" w14:textId="185FEB0E" w:rsidR="0093757E" w:rsidRPr="001A2B2A" w:rsidRDefault="0093757E"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418E349A" w14:textId="77777777" w:rsidR="0093757E" w:rsidRDefault="0093757E" w:rsidP="00764EC3">
            <w:pPr>
              <w:pStyle w:val="TAC"/>
              <w:keepNext w:val="0"/>
              <w:spacing w:before="20" w:after="20"/>
              <w:ind w:left="57" w:right="57"/>
              <w:jc w:val="left"/>
              <w:rPr>
                <w:rFonts w:ascii="Times New Roman" w:hAnsi="Times New Roman"/>
                <w:lang w:val="en-US"/>
              </w:rPr>
            </w:pPr>
          </w:p>
        </w:tc>
      </w:tr>
      <w:tr w:rsidR="009E565F" w14:paraId="361E8677"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283BD89F" w14:textId="33B75B87"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AF2101A" w14:textId="1C3F19B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36072BC" w14:textId="3BC9785D"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behaviour in P9 is the same with Rel-17. </w:t>
            </w:r>
          </w:p>
        </w:tc>
      </w:tr>
      <w:tr w:rsidR="008A06FC" w14:paraId="0A18BB19" w14:textId="77777777" w:rsidTr="00214A89">
        <w:trPr>
          <w:trHeight w:val="240"/>
        </w:trPr>
        <w:tc>
          <w:tcPr>
            <w:tcW w:w="593" w:type="pct"/>
            <w:tcBorders>
              <w:top w:val="single" w:sz="4" w:space="0" w:color="auto"/>
              <w:left w:val="single" w:sz="4" w:space="0" w:color="auto"/>
              <w:bottom w:val="single" w:sz="4" w:space="0" w:color="auto"/>
              <w:right w:val="single" w:sz="4" w:space="0" w:color="auto"/>
            </w:tcBorders>
            <w:noWrap/>
          </w:tcPr>
          <w:p w14:paraId="39346856" w14:textId="77777777" w:rsidR="008A06FC" w:rsidRDefault="008A06FC" w:rsidP="00214A89">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A937E6A" w14:textId="77777777" w:rsidR="008A06FC" w:rsidRDefault="008A06FC" w:rsidP="00214A89">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76573CF" w14:textId="77777777" w:rsidR="008A06FC" w:rsidRDefault="008A06FC" w:rsidP="00214A89">
            <w:pPr>
              <w:pStyle w:val="TAC"/>
              <w:keepNext w:val="0"/>
              <w:spacing w:before="20" w:after="20"/>
              <w:ind w:left="57" w:right="57"/>
              <w:jc w:val="left"/>
              <w:rPr>
                <w:rFonts w:ascii="Times New Roman" w:hAnsi="Times New Roman"/>
                <w:lang w:val="en-US"/>
              </w:rPr>
            </w:pPr>
          </w:p>
        </w:tc>
      </w:tr>
      <w:tr w:rsidR="008A06FC" w14:paraId="0D13C938"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5DAB3C0" w14:textId="77777777" w:rsidR="008A06FC" w:rsidRDefault="008A06FC" w:rsidP="009E565F">
            <w:pPr>
              <w:pStyle w:val="TAC"/>
              <w:keepNext w:val="0"/>
              <w:spacing w:before="20" w:after="20"/>
              <w:ind w:left="57" w:right="57"/>
              <w:rPr>
                <w:rFonts w:ascii="Times New Roman" w:eastAsia="Yu Mincho" w:hAnsi="Times New Roman" w:hint="eastAsia"/>
                <w:lang w:eastAsia="ja-JP"/>
              </w:rPr>
            </w:pPr>
          </w:p>
        </w:tc>
        <w:tc>
          <w:tcPr>
            <w:tcW w:w="979" w:type="pct"/>
            <w:tcBorders>
              <w:top w:val="single" w:sz="4" w:space="0" w:color="auto"/>
              <w:left w:val="single" w:sz="4" w:space="0" w:color="auto"/>
              <w:bottom w:val="single" w:sz="4" w:space="0" w:color="auto"/>
              <w:right w:val="single" w:sz="4" w:space="0" w:color="auto"/>
            </w:tcBorders>
            <w:noWrap/>
          </w:tcPr>
          <w:p w14:paraId="622EB0ED" w14:textId="77777777" w:rsidR="008A06FC" w:rsidRDefault="008A06FC" w:rsidP="009E565F">
            <w:pPr>
              <w:pStyle w:val="TAC"/>
              <w:keepNext w:val="0"/>
              <w:spacing w:before="20" w:after="20"/>
              <w:ind w:left="57" w:right="57"/>
              <w:rPr>
                <w:rFonts w:ascii="Times New Roman" w:eastAsia="Yu Mincho" w:hAnsi="Times New Roman" w:hint="eastAsia"/>
                <w:lang w:eastAsia="ja-JP"/>
              </w:rPr>
            </w:pPr>
          </w:p>
        </w:tc>
        <w:tc>
          <w:tcPr>
            <w:tcW w:w="3428" w:type="pct"/>
            <w:tcBorders>
              <w:top w:val="single" w:sz="4" w:space="0" w:color="auto"/>
              <w:left w:val="single" w:sz="4" w:space="0" w:color="auto"/>
              <w:bottom w:val="single" w:sz="4" w:space="0" w:color="auto"/>
              <w:right w:val="single" w:sz="4" w:space="0" w:color="auto"/>
            </w:tcBorders>
            <w:noWrap/>
          </w:tcPr>
          <w:p w14:paraId="34466EC2" w14:textId="77777777" w:rsidR="008A06FC" w:rsidRDefault="008A06FC" w:rsidP="009E565F">
            <w:pPr>
              <w:pStyle w:val="TAC"/>
              <w:keepNext w:val="0"/>
              <w:spacing w:before="20" w:after="20"/>
              <w:ind w:left="57" w:right="57"/>
              <w:jc w:val="left"/>
              <w:rPr>
                <w:rFonts w:ascii="Times New Roman" w:eastAsia="Yu Mincho" w:hAnsi="Times New Roman" w:hint="eastAsia"/>
                <w:lang w:val="en-US" w:eastAsia="ja-JP"/>
              </w:rPr>
            </w:pPr>
          </w:p>
        </w:tc>
      </w:tr>
    </w:tbl>
    <w:p w14:paraId="1159E1BC" w14:textId="77777777" w:rsidR="00226B70" w:rsidRPr="001A2B2A" w:rsidRDefault="00226B70">
      <w:pPr>
        <w:rPr>
          <w:lang w:val="en-US" w:eastAsia="zh-CN"/>
        </w:rPr>
      </w:pPr>
    </w:p>
    <w:p w14:paraId="40359AFA" w14:textId="77777777" w:rsidR="00226B70" w:rsidRDefault="008D5216">
      <w:pPr>
        <w:rPr>
          <w:lang w:val="en-US" w:eastAsia="zh-CN"/>
        </w:rPr>
      </w:pPr>
      <w:r>
        <w:rPr>
          <w:rFonts w:hint="eastAsia"/>
          <w:lang w:val="en-US" w:eastAsia="zh-CN"/>
        </w:rPr>
        <w:t>(22/22) suggest to have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SimSun" w:hAnsi="Times New Roman"/>
              </w:rPr>
            </w:pPr>
            <w:r>
              <w:rPr>
                <w:rFonts w:ascii="Times New Roman" w:eastAsia="Malgun Gothic" w:hAnsi="Times New Roman" w:hint="eastAsia"/>
                <w:lang w:eastAsia="ko-KR"/>
              </w:rPr>
              <w:t>Yes</w:t>
            </w:r>
            <w:r w:rsidR="00633D56">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8EC214B" w:rsidR="00A7680C" w:rsidRDefault="00D671E8" w:rsidP="00D671E8">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259192F" w14:textId="34C45FAF" w:rsidR="00A7680C" w:rsidRDefault="00D671E8"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34D00A5A"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0D1182E" w14:textId="522C0D5E" w:rsidR="00A7680C" w:rsidRDefault="00C13966" w:rsidP="00A7680C">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r w:rsidR="001A2B2A" w14:paraId="54BFE8EC"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848D81E" w14:textId="7A11E912"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D97AF66" w14:textId="6A3808F4" w:rsidR="001A2B2A" w:rsidRPr="001A2B2A" w:rsidRDefault="001A2B2A" w:rsidP="00A7680C">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0F308DE3" w14:textId="3C643C17" w:rsidR="001A2B2A" w:rsidRDefault="001A2B2A"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We are fine with current wording. It is not yet sure if we such a indication as LG indicates (but it should be discussed in future)</w:t>
            </w:r>
          </w:p>
        </w:tc>
      </w:tr>
      <w:tr w:rsidR="0093757E" w14:paraId="70ACADE6"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592CF040" w14:textId="77263D62"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2C09BBD7" w14:textId="2F0F641B" w:rsidR="0093757E" w:rsidRDefault="0093757E" w:rsidP="00A7680C">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0C77F2DD" w14:textId="77777777" w:rsidR="0093757E" w:rsidRDefault="0093757E" w:rsidP="00A7680C">
            <w:pPr>
              <w:pStyle w:val="TAC"/>
              <w:keepNext w:val="0"/>
              <w:spacing w:before="20" w:after="20"/>
              <w:ind w:left="57" w:right="57"/>
              <w:jc w:val="left"/>
              <w:rPr>
                <w:rFonts w:ascii="Times New Roman" w:hAnsi="Times New Roman"/>
                <w:lang w:val="en-US"/>
              </w:rPr>
            </w:pPr>
          </w:p>
        </w:tc>
      </w:tr>
      <w:tr w:rsidR="009E565F" w14:paraId="2AFE478F"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49215B35" w14:textId="26BE64E9" w:rsidR="009E565F" w:rsidRDefault="009E565F" w:rsidP="009E565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FB4D35A" w14:textId="7132133C" w:rsidR="009E565F" w:rsidRDefault="009E565F" w:rsidP="009E565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71CE807" w14:textId="2918E7C6"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5313EF" w14:paraId="56421057" w14:textId="77777777" w:rsidTr="00214A89">
        <w:trPr>
          <w:trHeight w:val="240"/>
        </w:trPr>
        <w:tc>
          <w:tcPr>
            <w:tcW w:w="593" w:type="pct"/>
            <w:tcBorders>
              <w:top w:val="single" w:sz="4" w:space="0" w:color="auto"/>
              <w:left w:val="single" w:sz="4" w:space="0" w:color="auto"/>
              <w:bottom w:val="single" w:sz="4" w:space="0" w:color="auto"/>
              <w:right w:val="single" w:sz="4" w:space="0" w:color="auto"/>
            </w:tcBorders>
            <w:noWrap/>
          </w:tcPr>
          <w:p w14:paraId="5A0D879F" w14:textId="77777777" w:rsidR="005313EF" w:rsidRDefault="005313EF" w:rsidP="00214A89">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5418C1D1" w14:textId="77777777" w:rsidR="005313EF" w:rsidRPr="00920B6C" w:rsidRDefault="005313EF" w:rsidP="00214A89">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54D04DB6" w14:textId="77777777" w:rsidR="005313EF" w:rsidRDefault="005313EF" w:rsidP="00214A89">
            <w:pPr>
              <w:pStyle w:val="TAC"/>
              <w:keepNext w:val="0"/>
              <w:spacing w:before="20" w:after="20"/>
              <w:ind w:left="57" w:right="57"/>
              <w:jc w:val="left"/>
              <w:rPr>
                <w:rFonts w:ascii="Times New Roman" w:hAnsi="Times New Roman"/>
                <w:lang w:val="en-US"/>
              </w:rPr>
            </w:pPr>
          </w:p>
        </w:tc>
      </w:tr>
      <w:tr w:rsidR="005313EF" w14:paraId="44915E5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71C7E622" w14:textId="77777777" w:rsidR="005313EF" w:rsidRDefault="005313EF" w:rsidP="009E565F">
            <w:pPr>
              <w:pStyle w:val="TAC"/>
              <w:keepNext w:val="0"/>
              <w:spacing w:before="20" w:after="20"/>
              <w:ind w:left="57" w:right="57"/>
              <w:rPr>
                <w:rFonts w:ascii="Times New Roman" w:eastAsia="Yu Mincho" w:hAnsi="Times New Roman" w:hint="eastAsia"/>
                <w:lang w:eastAsia="ja-JP"/>
              </w:rPr>
            </w:pPr>
          </w:p>
        </w:tc>
        <w:tc>
          <w:tcPr>
            <w:tcW w:w="979" w:type="pct"/>
            <w:tcBorders>
              <w:top w:val="single" w:sz="4" w:space="0" w:color="auto"/>
              <w:left w:val="single" w:sz="4" w:space="0" w:color="auto"/>
              <w:bottom w:val="single" w:sz="4" w:space="0" w:color="auto"/>
              <w:right w:val="single" w:sz="4" w:space="0" w:color="auto"/>
            </w:tcBorders>
            <w:noWrap/>
          </w:tcPr>
          <w:p w14:paraId="1CD4AA9A" w14:textId="77777777" w:rsidR="005313EF" w:rsidRDefault="005313EF" w:rsidP="009E565F">
            <w:pPr>
              <w:pStyle w:val="TAC"/>
              <w:keepNext w:val="0"/>
              <w:spacing w:before="20" w:after="20"/>
              <w:ind w:left="57" w:right="57"/>
              <w:rPr>
                <w:rFonts w:ascii="Times New Roman" w:eastAsia="Yu Mincho" w:hAnsi="Times New Roman" w:hint="eastAsia"/>
                <w:lang w:eastAsia="ja-JP"/>
              </w:rPr>
            </w:pPr>
          </w:p>
        </w:tc>
        <w:tc>
          <w:tcPr>
            <w:tcW w:w="3428" w:type="pct"/>
            <w:tcBorders>
              <w:top w:val="single" w:sz="4" w:space="0" w:color="auto"/>
              <w:left w:val="single" w:sz="4" w:space="0" w:color="auto"/>
              <w:bottom w:val="single" w:sz="4" w:space="0" w:color="auto"/>
              <w:right w:val="single" w:sz="4" w:space="0" w:color="auto"/>
            </w:tcBorders>
            <w:noWrap/>
          </w:tcPr>
          <w:p w14:paraId="25A1A05A" w14:textId="77777777" w:rsidR="005313EF" w:rsidRDefault="005313EF" w:rsidP="009E565F">
            <w:pPr>
              <w:pStyle w:val="TAC"/>
              <w:keepNext w:val="0"/>
              <w:spacing w:before="20" w:after="20"/>
              <w:ind w:left="57" w:right="57"/>
              <w:jc w:val="left"/>
              <w:rPr>
                <w:rFonts w:ascii="Times New Roman" w:eastAsia="Yu Mincho" w:hAnsi="Times New Roman" w:hint="eastAsia"/>
                <w:lang w:val="en-US" w:eastAsia="ja-JP"/>
              </w:rPr>
            </w:pP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07E97D47" w14:textId="77777777" w:rsidR="00226B70" w:rsidRDefault="008D5216">
      <w:pPr>
        <w:numPr>
          <w:ilvl w:val="1"/>
          <w:numId w:val="6"/>
        </w:numPr>
        <w:rPr>
          <w:lang w:val="en-US" w:eastAsia="zh-CN"/>
        </w:rPr>
      </w:pPr>
      <w:r>
        <w:rPr>
          <w:lang w:val="en-US" w:eastAsia="zh-CN"/>
        </w:rPr>
        <w:t>session state change is a part of PTM config change, therefore it is natural to reuse MCCH. (QC)</w:t>
      </w:r>
    </w:p>
    <w:p w14:paraId="2377B448" w14:textId="77777777"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SimSun"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SimSun"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period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 xml:space="preserve">to </w:t>
            </w:r>
            <w:r w:rsidRPr="007F388A">
              <w:rPr>
                <w:rFonts w:ascii="Times New Roman" w:hAnsi="Times New Roman"/>
                <w:b/>
                <w:bCs/>
                <w:lang w:val="en-US"/>
              </w:rPr>
              <w:lastRenderedPageBreak/>
              <w:t>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38003905"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0141953" w14:textId="115E19A0" w:rsidR="00A7680C" w:rsidRPr="00C358CA" w:rsidRDefault="00F628F1" w:rsidP="00A7680C">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E1C41EB" w14:textId="7DBAC3E6" w:rsidR="00A7680C" w:rsidRDefault="001061F0" w:rsidP="001061F0">
            <w:pPr>
              <w:pStyle w:val="TAC"/>
              <w:spacing w:before="20" w:after="20"/>
              <w:ind w:left="57" w:right="57"/>
              <w:jc w:val="left"/>
              <w:rPr>
                <w:rFonts w:ascii="Times New Roman" w:hAnsi="Times New Roman"/>
                <w:lang w:val="en-US"/>
              </w:rPr>
            </w:pPr>
            <w:r>
              <w:rPr>
                <w:rFonts w:ascii="Times New Roman" w:hAnsi="Times New Roman" w:hint="eastAsia"/>
                <w:lang w:val="en-US"/>
              </w:rPr>
              <w:t>A</w:t>
            </w:r>
            <w:r w:rsidRPr="001061F0">
              <w:rPr>
                <w:rFonts w:ascii="Times New Roman" w:hAnsi="Times New Roman"/>
                <w:lang w:val="en-US"/>
              </w:rPr>
              <w:t>ctivation and deactivation should not be discussed separately. Group paging is already used for session activation notification, so it is natural to also use it for ses</w:t>
            </w:r>
            <w:r>
              <w:rPr>
                <w:rFonts w:ascii="Times New Roman" w:hAnsi="Times New Roman"/>
                <w:lang w:val="en-US"/>
              </w:rPr>
              <w:t>sion deactivation notification.</w:t>
            </w:r>
            <w:r w:rsidRPr="001061F0">
              <w:rPr>
                <w:rFonts w:ascii="Times New Roman" w:hAnsi="Times New Roman"/>
                <w:lang w:val="en-US"/>
              </w:rPr>
              <w:t xml:space="preserve"> </w:t>
            </w:r>
            <w:r>
              <w:rPr>
                <w:rFonts w:ascii="Times New Roman" w:hAnsi="Times New Roman" w:hint="eastAsia"/>
                <w:lang w:val="en-US"/>
              </w:rPr>
              <w:t>F</w:t>
            </w:r>
            <w:r w:rsidRPr="001061F0">
              <w:rPr>
                <w:rFonts w:ascii="Times New Roman" w:hAnsi="Times New Roman"/>
                <w:lang w:val="en-US"/>
              </w:rPr>
              <w:t>urthermore, if MCCH-like solution is used, it will cause a lot of extra MCCH changes and increase the UE power consumption.</w:t>
            </w: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A647A22"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5AA7B7A1" w14:textId="39AD6167" w:rsidR="00A7680C" w:rsidRPr="00C358CA" w:rsidRDefault="00496375" w:rsidP="00A7680C">
            <w:pPr>
              <w:pStyle w:val="TAC"/>
              <w:keepNext w:val="0"/>
              <w:spacing w:before="20" w:after="20"/>
              <w:ind w:left="57" w:right="57"/>
              <w:rPr>
                <w:rFonts w:ascii="Times New Roman" w:hAnsi="Times New Roman"/>
                <w:lang w:val="en-US"/>
              </w:rPr>
            </w:pPr>
            <w:r w:rsidRPr="00496375">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F3C76D3" w14:textId="246ADA06" w:rsidR="00A7680C" w:rsidRDefault="00496375" w:rsidP="00A7680C">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1A2B2A" w14:paraId="28453ECD"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7F92F5E4" w14:textId="77777777" w:rsidR="001A2B2A" w:rsidRPr="001A2B2A" w:rsidRDefault="001A2B2A" w:rsidP="001A2B2A">
            <w:pPr>
              <w:pStyle w:val="TAC"/>
              <w:keepNext w:val="0"/>
              <w:spacing w:before="20" w:after="20"/>
              <w:ind w:left="57" w:right="57"/>
              <w:rPr>
                <w:rFonts w:ascii="Times New Roman" w:hAnsi="Times New Roman"/>
                <w:lang w:val="en-US"/>
              </w:rPr>
            </w:pPr>
            <w:r w:rsidRPr="001A2B2A">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3F03ACB" w14:textId="77777777" w:rsidR="001A2B2A" w:rsidRPr="009D3B70" w:rsidRDefault="001A2B2A" w:rsidP="001A2B2A">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720C4719"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5C10839D"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00960FDB"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active/deactive.</w:t>
            </w:r>
          </w:p>
          <w:p w14:paraId="17EAF4AA" w14:textId="77777777" w:rsidR="001A2B2A" w:rsidRDefault="001A2B2A" w:rsidP="00764EC3">
            <w:pPr>
              <w:pStyle w:val="TAC"/>
              <w:keepNext w:val="0"/>
              <w:spacing w:before="20" w:after="20"/>
              <w:ind w:left="57" w:right="57"/>
              <w:jc w:val="left"/>
              <w:rPr>
                <w:rFonts w:ascii="Times New Roman" w:hAnsi="Times New Roman"/>
                <w:lang w:val="en-US"/>
              </w:rPr>
            </w:pPr>
          </w:p>
          <w:p w14:paraId="2BB8E8C4"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14:paraId="0021CAD9" w14:textId="77777777" w:rsidR="001A2B2A" w:rsidRDefault="001A2B2A"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Session status (whether it is active or deactive)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7046B67B" w14:textId="77777777" w:rsidR="0028337D" w:rsidRDefault="0028337D" w:rsidP="00764EC3">
            <w:pPr>
              <w:pStyle w:val="TAC"/>
              <w:keepNext w:val="0"/>
              <w:spacing w:before="20" w:after="20"/>
              <w:ind w:left="57" w:right="57"/>
              <w:jc w:val="left"/>
              <w:rPr>
                <w:rFonts w:ascii="Times New Roman" w:hAnsi="Times New Roman"/>
                <w:lang w:val="en-US"/>
              </w:rPr>
            </w:pPr>
          </w:p>
          <w:p w14:paraId="6FC65F5C" w14:textId="137CC39B" w:rsidR="0028337D" w:rsidRDefault="0028337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D36979" w14:paraId="185BE03C"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4D7CBEEF" w14:textId="163D7A24" w:rsidR="00D36979" w:rsidRPr="001A2B2A"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5B5BE73" w14:textId="00BCC3F0" w:rsidR="00D36979" w:rsidRDefault="00D36979" w:rsidP="001A2B2A">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61263C1F" w14:textId="48D99C0F" w:rsidR="00C44378" w:rsidRPr="00E66F4D" w:rsidRDefault="00C44378" w:rsidP="00C44378">
            <w:pPr>
              <w:pStyle w:val="TAC"/>
              <w:spacing w:before="20" w:after="20"/>
              <w:ind w:left="57" w:right="57"/>
              <w:jc w:val="left"/>
              <w:rPr>
                <w:rFonts w:ascii="Times New Roman" w:hAnsi="Times New Roman"/>
                <w:b/>
                <w:bCs/>
                <w:lang w:val="en-US"/>
              </w:rPr>
            </w:pPr>
            <w:r w:rsidRPr="00E66F4D">
              <w:rPr>
                <w:rFonts w:ascii="Times New Roman" w:hAnsi="Times New Roman" w:hint="eastAsia"/>
                <w:b/>
                <w:bCs/>
                <w:lang w:val="en-US"/>
              </w:rPr>
              <w:t>G</w:t>
            </w:r>
            <w:r w:rsidRPr="00E66F4D">
              <w:rPr>
                <w:rFonts w:ascii="Times New Roman" w:hAnsi="Times New Roman"/>
                <w:b/>
                <w:bCs/>
                <w:lang w:val="en-US"/>
              </w:rPr>
              <w:t>roup paging based solution has backwards compatible impact on Rel-17 UEs:</w:t>
            </w:r>
          </w:p>
          <w:p w14:paraId="6BC1C005" w14:textId="77777777" w:rsidR="00D36979"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685823A2" w14:textId="1217D4EC" w:rsidR="00C44378" w:rsidRDefault="00C44378" w:rsidP="00C44378">
            <w:pPr>
              <w:pStyle w:val="TAC"/>
              <w:keepNext w:val="0"/>
              <w:spacing w:before="20" w:after="20"/>
              <w:ind w:left="57" w:right="57"/>
              <w:jc w:val="left"/>
              <w:rPr>
                <w:rFonts w:ascii="Times New Roman" w:hAnsi="Times New Roman"/>
                <w:lang w:val="en-US"/>
              </w:rPr>
            </w:pPr>
            <w:r w:rsidRPr="00C44378">
              <w:rPr>
                <w:rFonts w:ascii="Times New Roman" w:hAnsi="Times New Roman"/>
                <w:lang w:val="en-US"/>
              </w:rPr>
              <w:t xml:space="preserve">Considering the MC session deactivation is triggered not frequently, </w:t>
            </w:r>
            <w:r>
              <w:rPr>
                <w:rFonts w:ascii="Times New Roman" w:hAnsi="Times New Roman"/>
                <w:lang w:val="en-US"/>
              </w:rPr>
              <w:t xml:space="preserve">MCCH based solution is </w:t>
            </w:r>
            <w:r w:rsidRPr="00C44378">
              <w:rPr>
                <w:rFonts w:ascii="Times New Roman" w:hAnsi="Times New Roman"/>
                <w:lang w:val="en-US"/>
              </w:rPr>
              <w:t>more acceptable than other two solutions, in which the additional MCCH change is not so frequently and thus the UE power consumption is acceptable.</w:t>
            </w:r>
          </w:p>
        </w:tc>
      </w:tr>
      <w:tr w:rsidR="009E565F" w14:paraId="0E054395"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28CCD311" w14:textId="06CFE044"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54C9F137" w14:textId="6FDB4CF1"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P</w:t>
            </w:r>
            <w:r>
              <w:rPr>
                <w:rFonts w:ascii="Times New Roman" w:hAnsi="Times New Roman"/>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4B23BB40"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34D3704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6237B41A" w14:textId="2E870818" w:rsidR="009E565F" w:rsidRPr="00E66F4D" w:rsidRDefault="009E565F" w:rsidP="009E565F">
            <w:pPr>
              <w:pStyle w:val="TAC"/>
              <w:spacing w:before="20" w:after="20"/>
              <w:ind w:left="57" w:right="57"/>
              <w:jc w:val="left"/>
              <w:rPr>
                <w:rFonts w:ascii="Times New Roman" w:hAnsi="Times New Roman"/>
                <w:b/>
                <w:bCs/>
                <w:lang w:val="en-US"/>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eMTC and NB-IoT </w:t>
            </w:r>
            <w:r>
              <w:rPr>
                <w:rFonts w:ascii="Times New Roman" w:eastAsia="Yu Mincho" w:hAnsi="Times New Roman"/>
                <w:lang w:val="en-US" w:eastAsia="ja-JP"/>
              </w:rPr>
              <w:lastRenderedPageBreak/>
              <w:t xml:space="preserve">although it was mainly related to the repetition due to CE. Considering NR MBS supports RedCap UEs, we think the UE power saving should be one of key aspects to be taken into account. </w:t>
            </w:r>
          </w:p>
        </w:tc>
      </w:tr>
      <w:tr w:rsidR="00912377" w14:paraId="56EC891A" w14:textId="77777777" w:rsidTr="00214A89">
        <w:trPr>
          <w:trHeight w:val="240"/>
        </w:trPr>
        <w:tc>
          <w:tcPr>
            <w:tcW w:w="593" w:type="pct"/>
            <w:tcBorders>
              <w:top w:val="single" w:sz="4" w:space="0" w:color="auto"/>
              <w:left w:val="single" w:sz="4" w:space="0" w:color="auto"/>
              <w:bottom w:val="single" w:sz="4" w:space="0" w:color="auto"/>
              <w:right w:val="single" w:sz="4" w:space="0" w:color="auto"/>
            </w:tcBorders>
            <w:noWrap/>
          </w:tcPr>
          <w:p w14:paraId="10D1AC0C" w14:textId="77777777" w:rsidR="00912377" w:rsidRDefault="00912377" w:rsidP="00214A89">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56C20294" w14:textId="77777777" w:rsidR="00912377" w:rsidRDefault="00912377" w:rsidP="00214A89">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6BE9C6C6" w14:textId="77777777" w:rsidR="00912377" w:rsidRDefault="00912377" w:rsidP="00214A89">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027B8010" w14:textId="77777777" w:rsidR="00912377" w:rsidRPr="00BA0ABD" w:rsidRDefault="00912377" w:rsidP="00214A89">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donot think the PTM configuration will be changed frequently. Based on our understanding, it seems not a power efficient way for UE to periodically monitor and receive MCCH if there is no PTM configuration change. </w:t>
            </w:r>
          </w:p>
        </w:tc>
      </w:tr>
      <w:tr w:rsidR="00912377" w14:paraId="65CAE9BE" w14:textId="77777777" w:rsidTr="001A2B2A">
        <w:trPr>
          <w:trHeight w:val="240"/>
        </w:trPr>
        <w:tc>
          <w:tcPr>
            <w:tcW w:w="593" w:type="pct"/>
            <w:tcBorders>
              <w:top w:val="single" w:sz="4" w:space="0" w:color="auto"/>
              <w:left w:val="single" w:sz="4" w:space="0" w:color="auto"/>
              <w:bottom w:val="single" w:sz="4" w:space="0" w:color="auto"/>
              <w:right w:val="single" w:sz="4" w:space="0" w:color="auto"/>
            </w:tcBorders>
            <w:noWrap/>
          </w:tcPr>
          <w:p w14:paraId="10749B16" w14:textId="77777777" w:rsidR="00912377" w:rsidRDefault="00912377" w:rsidP="009E565F">
            <w:pPr>
              <w:pStyle w:val="TAC"/>
              <w:keepNext w:val="0"/>
              <w:spacing w:before="20" w:after="20"/>
              <w:ind w:left="57" w:right="57"/>
              <w:rPr>
                <w:rFonts w:ascii="Times New Roman" w:eastAsia="Yu Mincho" w:hAnsi="Times New Roman" w:hint="eastAsia"/>
                <w:lang w:eastAsia="ja-JP"/>
              </w:rPr>
            </w:pPr>
          </w:p>
        </w:tc>
        <w:tc>
          <w:tcPr>
            <w:tcW w:w="979" w:type="pct"/>
            <w:tcBorders>
              <w:top w:val="single" w:sz="4" w:space="0" w:color="auto"/>
              <w:left w:val="single" w:sz="4" w:space="0" w:color="auto"/>
              <w:bottom w:val="single" w:sz="4" w:space="0" w:color="auto"/>
              <w:right w:val="single" w:sz="4" w:space="0" w:color="auto"/>
            </w:tcBorders>
            <w:noWrap/>
          </w:tcPr>
          <w:p w14:paraId="646E6552" w14:textId="77777777" w:rsidR="00912377" w:rsidRDefault="00912377" w:rsidP="009E565F">
            <w:pPr>
              <w:pStyle w:val="TAC"/>
              <w:keepNext w:val="0"/>
              <w:spacing w:before="20" w:after="20"/>
              <w:ind w:left="57" w:right="57"/>
              <w:rPr>
                <w:rFonts w:ascii="Times New Roman" w:eastAsia="Yu Mincho" w:hAnsi="Times New Roman" w:hint="eastAsia"/>
                <w:lang w:eastAsia="ja-JP"/>
              </w:rPr>
            </w:pPr>
          </w:p>
        </w:tc>
        <w:tc>
          <w:tcPr>
            <w:tcW w:w="3428" w:type="pct"/>
            <w:tcBorders>
              <w:top w:val="single" w:sz="4" w:space="0" w:color="auto"/>
              <w:left w:val="single" w:sz="4" w:space="0" w:color="auto"/>
              <w:bottom w:val="single" w:sz="4" w:space="0" w:color="auto"/>
              <w:right w:val="single" w:sz="4" w:space="0" w:color="auto"/>
            </w:tcBorders>
            <w:noWrap/>
          </w:tcPr>
          <w:p w14:paraId="7A31DBD1" w14:textId="77777777" w:rsidR="00912377" w:rsidRDefault="00912377" w:rsidP="009E565F">
            <w:pPr>
              <w:pStyle w:val="TAC"/>
              <w:keepNext w:val="0"/>
              <w:spacing w:before="20" w:after="20"/>
              <w:ind w:left="57" w:right="57"/>
              <w:jc w:val="left"/>
              <w:rPr>
                <w:rFonts w:ascii="Times New Roman" w:eastAsia="Yu Mincho" w:hAnsi="Times New Roman" w:hint="eastAsia"/>
                <w:lang w:val="en-US" w:eastAsia="ja-JP"/>
              </w:rPr>
            </w:pP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59856B4E" w14:textId="77777777"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67B0D071"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8F9B8F9" w14:textId="370AD6D4" w:rsidR="005D39AA" w:rsidRPr="00496EB0" w:rsidRDefault="00BB4687"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F3A2164" w14:textId="5A301F36" w:rsidR="005D39AA" w:rsidRDefault="00D67B03"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 solution in P11 can also serve for this prupose.</w:t>
            </w: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6117985E"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174AB3D" w14:textId="4F510C8A" w:rsidR="005D39AA" w:rsidRPr="00496EB0"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3D9E4E0" w14:textId="4DD4BC03" w:rsidR="005D39AA" w:rsidRDefault="00496375" w:rsidP="005D39AA">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Moving all UE to CONNECTED state is discussed in the following proposal.</w:t>
            </w:r>
          </w:p>
        </w:tc>
      </w:tr>
      <w:tr w:rsidR="0028337D" w14:paraId="610A8B2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73FC05A5" w14:textId="27BFA983"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717019" w14:textId="67D6FBA2" w:rsidR="0028337D" w:rsidRPr="00496375" w:rsidRDefault="0028337D" w:rsidP="005D39A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8E62AF3" w14:textId="77777777" w:rsidR="0028337D" w:rsidRPr="00496375" w:rsidRDefault="0028337D" w:rsidP="005D39AA">
            <w:pPr>
              <w:pStyle w:val="TAC"/>
              <w:keepNext w:val="0"/>
              <w:spacing w:before="20" w:after="20"/>
              <w:ind w:left="57" w:right="57"/>
              <w:jc w:val="left"/>
              <w:rPr>
                <w:rFonts w:ascii="Times New Roman" w:hAnsi="Times New Roman"/>
                <w:lang w:val="en-US"/>
              </w:rPr>
            </w:pPr>
          </w:p>
        </w:tc>
      </w:tr>
      <w:tr w:rsidR="00E66F4D" w14:paraId="4A4D7DF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F0AC987" w14:textId="320C6861"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BE21550" w14:textId="0C295EF7" w:rsidR="00E66F4D" w:rsidRDefault="00E66F4D"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B586CAA" w14:textId="77777777" w:rsidR="00E66F4D" w:rsidRPr="00496375" w:rsidRDefault="00E66F4D" w:rsidP="005D39AA">
            <w:pPr>
              <w:pStyle w:val="TAC"/>
              <w:keepNext w:val="0"/>
              <w:spacing w:before="20" w:after="20"/>
              <w:ind w:left="57" w:right="57"/>
              <w:jc w:val="left"/>
              <w:rPr>
                <w:rFonts w:ascii="Times New Roman" w:hAnsi="Times New Roman"/>
                <w:lang w:val="en-US"/>
              </w:rPr>
            </w:pPr>
          </w:p>
        </w:tc>
      </w:tr>
      <w:tr w:rsidR="009E565F" w14:paraId="777B194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0197633" w14:textId="3A3704C1"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BD85937" w14:textId="6BBE26C5"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35E39941" w14:textId="77777777" w:rsidR="009E565F" w:rsidRPr="00496375" w:rsidRDefault="009E565F" w:rsidP="009E565F">
            <w:pPr>
              <w:pStyle w:val="TAC"/>
              <w:keepNext w:val="0"/>
              <w:spacing w:before="20" w:after="20"/>
              <w:ind w:left="57" w:right="57"/>
              <w:jc w:val="left"/>
              <w:rPr>
                <w:rFonts w:ascii="Times New Roman" w:hAnsi="Times New Roman"/>
                <w:lang w:val="en-US"/>
              </w:rPr>
            </w:pPr>
          </w:p>
        </w:tc>
      </w:tr>
      <w:tr w:rsidR="00FB3C9D" w14:paraId="5A68282F" w14:textId="77777777" w:rsidTr="00214A89">
        <w:trPr>
          <w:trHeight w:val="240"/>
        </w:trPr>
        <w:tc>
          <w:tcPr>
            <w:tcW w:w="593" w:type="pct"/>
            <w:tcBorders>
              <w:top w:val="single" w:sz="4" w:space="0" w:color="auto"/>
              <w:left w:val="single" w:sz="4" w:space="0" w:color="auto"/>
              <w:bottom w:val="single" w:sz="4" w:space="0" w:color="auto"/>
              <w:right w:val="single" w:sz="4" w:space="0" w:color="auto"/>
            </w:tcBorders>
            <w:noWrap/>
          </w:tcPr>
          <w:p w14:paraId="56E471FB" w14:textId="77777777" w:rsidR="00FB3C9D" w:rsidRDefault="00FB3C9D" w:rsidP="00214A89">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14F5940F" w14:textId="77777777" w:rsidR="00FB3C9D" w:rsidRDefault="00FB3C9D" w:rsidP="00214A89">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C3DD02D" w14:textId="77777777" w:rsidR="00FB3C9D" w:rsidRPr="00496375" w:rsidRDefault="00FB3C9D" w:rsidP="00214A89">
            <w:pPr>
              <w:pStyle w:val="TAC"/>
              <w:keepNext w:val="0"/>
              <w:spacing w:before="20" w:after="20"/>
              <w:ind w:left="57" w:right="57"/>
              <w:jc w:val="left"/>
              <w:rPr>
                <w:rFonts w:ascii="Times New Roman" w:hAnsi="Times New Roman"/>
                <w:lang w:val="en-US"/>
              </w:rPr>
            </w:pPr>
          </w:p>
        </w:tc>
      </w:tr>
      <w:tr w:rsidR="00FB3C9D" w14:paraId="4F0873D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39AA30A" w14:textId="77777777" w:rsidR="00FB3C9D" w:rsidRDefault="00FB3C9D" w:rsidP="009E565F">
            <w:pPr>
              <w:pStyle w:val="TAC"/>
              <w:keepNext w:val="0"/>
              <w:spacing w:before="20" w:after="20"/>
              <w:ind w:left="57" w:right="57"/>
              <w:rPr>
                <w:rFonts w:ascii="Times New Roman" w:eastAsia="Yu Mincho" w:hAnsi="Times New Roman" w:hint="eastAsia"/>
                <w:lang w:eastAsia="ja-JP"/>
              </w:rPr>
            </w:pPr>
          </w:p>
        </w:tc>
        <w:tc>
          <w:tcPr>
            <w:tcW w:w="979" w:type="pct"/>
            <w:tcBorders>
              <w:top w:val="single" w:sz="4" w:space="0" w:color="auto"/>
              <w:left w:val="single" w:sz="4" w:space="0" w:color="auto"/>
              <w:bottom w:val="single" w:sz="4" w:space="0" w:color="auto"/>
              <w:right w:val="single" w:sz="4" w:space="0" w:color="auto"/>
            </w:tcBorders>
            <w:noWrap/>
          </w:tcPr>
          <w:p w14:paraId="1E6D80BD" w14:textId="77777777" w:rsidR="00FB3C9D" w:rsidRDefault="00FB3C9D" w:rsidP="009E565F">
            <w:pPr>
              <w:pStyle w:val="TAC"/>
              <w:keepNext w:val="0"/>
              <w:spacing w:before="20" w:after="20"/>
              <w:ind w:left="57" w:right="57"/>
              <w:rPr>
                <w:rFonts w:ascii="Times New Roman" w:eastAsia="Yu Mincho" w:hAnsi="Times New Roman" w:hint="eastAsia"/>
                <w:lang w:eastAsia="ja-JP"/>
              </w:rPr>
            </w:pPr>
          </w:p>
        </w:tc>
        <w:tc>
          <w:tcPr>
            <w:tcW w:w="3428" w:type="pct"/>
            <w:tcBorders>
              <w:top w:val="single" w:sz="4" w:space="0" w:color="auto"/>
              <w:left w:val="single" w:sz="4" w:space="0" w:color="auto"/>
              <w:bottom w:val="single" w:sz="4" w:space="0" w:color="auto"/>
              <w:right w:val="single" w:sz="4" w:space="0" w:color="auto"/>
            </w:tcBorders>
            <w:noWrap/>
          </w:tcPr>
          <w:p w14:paraId="69F09EC9" w14:textId="77777777" w:rsidR="00FB3C9D" w:rsidRPr="00496375" w:rsidRDefault="00FB3C9D" w:rsidP="009E565F">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50"/>
        <w:gridCol w:w="1898"/>
        <w:gridCol w:w="6647"/>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 xml:space="preserve">UEs’ that should transition to RRC_CONNECTED. There are following 3 cases when multicast session is activated/resumed from temp no data while the UEs are in </w:t>
            </w:r>
            <w:r>
              <w:lastRenderedPageBreak/>
              <w:t>INACTIVE:</w:t>
            </w:r>
          </w:p>
          <w:p w14:paraId="1F18ED00"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First the legacy group paging cannot disambiguate between cases a and b. Case b is legacy Rel-17 behavior.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t>So, our proposal is to use legacy group paging with 1-bit enhancement to disambiguate between cases a and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(absence of the indication means legacy Rel-17 group paging behavior, i.e.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UE-specific paging (i.e. PagingRecordList)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1" w:name="_Toc131620751"/>
            <w:bookmarkStart w:id="2" w:name="_Toc131622466"/>
            <w:bookmarkStart w:id="3" w:name="_Toc131624407"/>
            <w:bookmarkStart w:id="4" w:name="_Toc131708798"/>
            <w:bookmarkStart w:id="5"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1"/>
            <w:bookmarkEnd w:id="2"/>
            <w:bookmarkEnd w:id="3"/>
            <w:bookmarkEnd w:id="4"/>
            <w:bookmarkEnd w:id="5"/>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A99706C"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544DCAB" w14:textId="00BC341D" w:rsidR="005D39AA" w:rsidRPr="00C358CA" w:rsidRDefault="003105D4" w:rsidP="005D39A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9C3EB8C" w14:textId="77777777" w:rsidR="00FC237A" w:rsidRPr="00FC237A" w:rsidRDefault="00FC237A" w:rsidP="00FC237A">
            <w:pPr>
              <w:pStyle w:val="TAC"/>
              <w:spacing w:before="20" w:after="20"/>
              <w:ind w:left="57" w:right="57"/>
              <w:jc w:val="left"/>
              <w:rPr>
                <w:rFonts w:ascii="Times New Roman" w:hAnsi="Times New Roman"/>
                <w:lang w:val="en-US"/>
              </w:rPr>
            </w:pPr>
            <w:r w:rsidRPr="00FC237A">
              <w:rPr>
                <w:rFonts w:ascii="Times New Roman" w:hAnsi="Times New Roman"/>
                <w:lang w:val="en-US"/>
              </w:rPr>
              <w:t>The expected behavior of R18 UE when it is paged for transiting to CONNECTED to continue the multicast reception is same as that for R17 UE, so the R17 group paging can be reused without enhancement. And if gNB only wants to address a subset of all the Ues,it can chose to send the group paging message on subset of the available POs.</w:t>
            </w:r>
          </w:p>
          <w:p w14:paraId="4DD27DB6" w14:textId="5C301367" w:rsidR="005D39AA" w:rsidRDefault="00FC237A" w:rsidP="00FC237A">
            <w:pPr>
              <w:pStyle w:val="TAC"/>
              <w:keepNext w:val="0"/>
              <w:spacing w:before="20" w:after="20"/>
              <w:ind w:left="57" w:right="57"/>
              <w:jc w:val="left"/>
              <w:rPr>
                <w:rFonts w:ascii="Times New Roman" w:hAnsi="Times New Roman"/>
                <w:lang w:val="en-US"/>
              </w:rPr>
            </w:pPr>
            <w:r w:rsidRPr="00FC237A">
              <w:rPr>
                <w:rFonts w:ascii="Times New Roman" w:hAnsi="Times New Roman"/>
                <w:lang w:val="en-US"/>
              </w:rPr>
              <w:t>Besides, legacy individual paging can also be used to move certain multicast receiving UE(s) from RRC_INACTIVE to RRC_CONNECTED.</w:t>
            </w: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693C916F" w:rsidR="005D39AA" w:rsidRPr="00C358CA" w:rsidRDefault="00496375" w:rsidP="005D39AA">
            <w:pPr>
              <w:pStyle w:val="TAC"/>
              <w:keepNext w:val="0"/>
              <w:spacing w:before="20" w:after="20"/>
              <w:ind w:left="57" w:right="57"/>
              <w:rPr>
                <w:rFonts w:ascii="Times New Roman" w:hAnsi="Times New Roman"/>
                <w:lang w:val="en-US"/>
              </w:rPr>
            </w:pPr>
            <w:r w:rsidRPr="00496375">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6232B9AE" w14:textId="357C9692" w:rsidR="005D39AA" w:rsidRPr="00C358CA" w:rsidRDefault="003C0380" w:rsidP="005D39A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387B9EA" w14:textId="77777777" w:rsidR="00496375" w:rsidRDefault="00496375" w:rsidP="00496375">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4F0A3681" w14:textId="68F42517" w:rsidR="005D39AA" w:rsidRDefault="00496375" w:rsidP="00496375">
            <w:pPr>
              <w:pStyle w:val="TAC"/>
              <w:keepNext w:val="0"/>
              <w:spacing w:before="20" w:after="20"/>
              <w:ind w:left="57" w:right="57"/>
              <w:jc w:val="left"/>
              <w:rPr>
                <w:rFonts w:ascii="Times New Roman" w:hAnsi="Times New Roman"/>
                <w:lang w:val="en-US"/>
              </w:rPr>
            </w:pPr>
            <w:r w:rsidRPr="00496375">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tc>
      </w:tr>
      <w:tr w:rsidR="0028337D" w14:paraId="67AB966A"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63EA0DAD"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1B981E" w14:textId="77777777" w:rsidR="0028337D" w:rsidRPr="0028337D" w:rsidRDefault="0028337D" w:rsidP="0028337D">
            <w:pPr>
              <w:pStyle w:val="TAC"/>
              <w:keepNext w:val="0"/>
              <w:spacing w:before="20" w:after="20"/>
              <w:ind w:left="57" w:right="57"/>
              <w:rPr>
                <w:rFonts w:ascii="Times New Roman" w:hAnsi="Times New Roman"/>
                <w:lang w:val="en-US"/>
              </w:rPr>
            </w:pPr>
            <w:r w:rsidRPr="0028337D">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EA76A73" w14:textId="77777777" w:rsidR="0028337D" w:rsidRDefault="0028337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rsidR="00E66F4D" w14:paraId="7A7B1DB8"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789D24A3" w14:textId="56235996"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F937B46" w14:textId="5901FAD9" w:rsidR="00E66F4D" w:rsidRPr="0028337D" w:rsidRDefault="00E66F4D" w:rsidP="0028337D">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2999A18" w14:textId="632F7A3F" w:rsidR="00E66F4D" w:rsidRDefault="00E66F4D" w:rsidP="00764EC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w:t>
            </w:r>
            <w:r>
              <w:rPr>
                <w:rFonts w:ascii="Times New Roman" w:hAnsi="Times New Roman"/>
                <w:lang w:val="en-US"/>
              </w:rPr>
              <w:lastRenderedPageBreak/>
              <w:t xml:space="preserve">to distinguish that </w:t>
            </w:r>
          </w:p>
          <w:p w14:paraId="1C1C95C3" w14:textId="38A40E8E" w:rsidR="00E66F4D" w:rsidRPr="00E66F4D" w:rsidRDefault="00E66F4D" w:rsidP="00E66F4D">
            <w:pPr>
              <w:pStyle w:val="TAC"/>
              <w:spacing w:before="20" w:after="20"/>
              <w:ind w:left="57" w:right="57"/>
              <w:jc w:val="left"/>
              <w:rPr>
                <w:rFonts w:ascii="Times New Roman" w:hAnsi="Times New Roman"/>
                <w:lang w:val="en-US"/>
              </w:rPr>
            </w:pPr>
            <w:r w:rsidRPr="00E66F4D">
              <w:rPr>
                <w:rFonts w:ascii="Times New Roman" w:hAnsi="Times New Roman"/>
                <w:lang w:val="en-US"/>
              </w:rPr>
              <w:t>a.</w:t>
            </w:r>
            <w:r>
              <w:rPr>
                <w:rFonts w:ascii="Times New Roman" w:hAnsi="Times New Roman"/>
                <w:lang w:val="en-US"/>
              </w:rPr>
              <w:t xml:space="preserve"> </w:t>
            </w:r>
            <w:r w:rsidRPr="00E66F4D">
              <w:rPr>
                <w:rFonts w:ascii="Times New Roman" w:hAnsi="Times New Roman"/>
                <w:lang w:val="en-US"/>
              </w:rPr>
              <w:t>ALL applicable UEs continue to receive the service in RRC_INACTIVE, or</w:t>
            </w:r>
          </w:p>
          <w:p w14:paraId="1142FE6E" w14:textId="77777777"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xml:space="preserve">. </w:t>
            </w:r>
            <w:r w:rsidRPr="00E66F4D">
              <w:rPr>
                <w:rFonts w:ascii="Times New Roman" w:hAnsi="Times New Roman"/>
                <w:lang w:val="en-US"/>
              </w:rPr>
              <w:t>ALL applicable UEs move to RRC_CONNECTED</w:t>
            </w:r>
            <w:r>
              <w:rPr>
                <w:rFonts w:ascii="Times New Roman" w:hAnsi="Times New Roman"/>
                <w:lang w:val="en-US"/>
              </w:rPr>
              <w:t>.</w:t>
            </w:r>
          </w:p>
          <w:p w14:paraId="4DBA47E7" w14:textId="77777777" w:rsidR="00E66F4D" w:rsidRDefault="00E66F4D" w:rsidP="00E66F4D">
            <w:pPr>
              <w:pStyle w:val="TAC"/>
              <w:keepNext w:val="0"/>
              <w:spacing w:before="20" w:after="20"/>
              <w:ind w:left="57" w:right="57"/>
              <w:jc w:val="left"/>
              <w:rPr>
                <w:rFonts w:ascii="Times New Roman" w:hAnsi="Times New Roman"/>
                <w:lang w:val="en-US"/>
              </w:rPr>
            </w:pPr>
          </w:p>
          <w:p w14:paraId="17ED023A" w14:textId="7D54FF53" w:rsidR="00E66F4D" w:rsidRDefault="00E66F4D" w:rsidP="00E66F4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the special UE, the legacy unicast paging can be used. </w:t>
            </w:r>
          </w:p>
        </w:tc>
      </w:tr>
      <w:tr w:rsidR="009E565F" w14:paraId="597F4880"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12798299" w14:textId="0D68378A"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5A93E77F" w14:textId="722772A2" w:rsidR="009E565F" w:rsidRDefault="009E565F" w:rsidP="009E565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6E65B852"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behaviour upon reception of group paging). </w:t>
            </w:r>
          </w:p>
          <w:p w14:paraId="4F5D0B36" w14:textId="77777777" w:rsidR="009E565F" w:rsidRDefault="009E565F" w:rsidP="009E565F">
            <w:pPr>
              <w:pStyle w:val="TAC"/>
              <w:keepNext w:val="0"/>
              <w:spacing w:before="20" w:after="20"/>
              <w:ind w:left="57" w:right="57"/>
              <w:jc w:val="left"/>
              <w:rPr>
                <w:rFonts w:ascii="Times New Roman" w:eastAsia="Yu Mincho" w:hAnsi="Times New Roman"/>
                <w:lang w:val="en-US" w:eastAsia="ja-JP"/>
              </w:rPr>
            </w:pPr>
          </w:p>
          <w:p w14:paraId="7724CAA6" w14:textId="3F840656" w:rsidR="009E565F" w:rsidRDefault="009E565F" w:rsidP="009E565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Additionally, we think the current paging message (i.e., in Rel-17) can include both UE-ID list (i.e., </w:t>
            </w:r>
            <w:r w:rsidRPr="00B97BE0">
              <w:rPr>
                <w:rFonts w:ascii="Times New Roman" w:eastAsia="Yu Mincho" w:hAnsi="Times New Roman"/>
                <w:i/>
                <w:iCs/>
                <w:lang w:val="en-US" w:eastAsia="ja-JP"/>
              </w:rPr>
              <w:t>PagingRecordList</w:t>
            </w:r>
            <w:r>
              <w:rPr>
                <w:rFonts w:ascii="Times New Roman" w:eastAsia="Yu Mincho" w:hAnsi="Times New Roman"/>
                <w:lang w:val="en-US" w:eastAsia="ja-JP"/>
              </w:rPr>
              <w:t xml:space="preserve">) and TMGI list (i.e., </w:t>
            </w:r>
            <w:r w:rsidRPr="00B97BE0">
              <w:rPr>
                <w:rFonts w:ascii="Times New Roman" w:eastAsia="Yu Mincho" w:hAnsi="Times New Roman"/>
                <w:i/>
                <w:iCs/>
                <w:lang w:val="en-US" w:eastAsia="ja-JP"/>
              </w:rPr>
              <w:t>PagingGroupList</w:t>
            </w:r>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tc>
      </w:tr>
      <w:tr w:rsidR="00443D19" w14:paraId="26D172FE" w14:textId="77777777" w:rsidTr="00214A89">
        <w:trPr>
          <w:trHeight w:val="240"/>
        </w:trPr>
        <w:tc>
          <w:tcPr>
            <w:tcW w:w="593" w:type="pct"/>
            <w:tcBorders>
              <w:top w:val="single" w:sz="4" w:space="0" w:color="auto"/>
              <w:left w:val="single" w:sz="4" w:space="0" w:color="auto"/>
              <w:bottom w:val="single" w:sz="4" w:space="0" w:color="auto"/>
              <w:right w:val="single" w:sz="4" w:space="0" w:color="auto"/>
            </w:tcBorders>
            <w:noWrap/>
          </w:tcPr>
          <w:p w14:paraId="6BEF3108" w14:textId="77777777" w:rsidR="00443D19" w:rsidRDefault="00443D19" w:rsidP="00214A89">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5238EE33" w14:textId="77777777" w:rsidR="00443D19" w:rsidRDefault="00443D19" w:rsidP="00214A89">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D1702C0" w14:textId="77777777" w:rsidR="00443D19" w:rsidRDefault="00443D19" w:rsidP="00214A89">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have the same understanding as MTK. </w:t>
            </w:r>
          </w:p>
        </w:tc>
      </w:tr>
      <w:tr w:rsidR="00443D19" w14:paraId="692EAAE3" w14:textId="77777777" w:rsidTr="0028337D">
        <w:trPr>
          <w:trHeight w:val="240"/>
        </w:trPr>
        <w:tc>
          <w:tcPr>
            <w:tcW w:w="593" w:type="pct"/>
            <w:tcBorders>
              <w:top w:val="single" w:sz="4" w:space="0" w:color="auto"/>
              <w:left w:val="single" w:sz="4" w:space="0" w:color="auto"/>
              <w:bottom w:val="single" w:sz="4" w:space="0" w:color="auto"/>
              <w:right w:val="single" w:sz="4" w:space="0" w:color="auto"/>
            </w:tcBorders>
            <w:noWrap/>
          </w:tcPr>
          <w:p w14:paraId="42FF2023" w14:textId="77777777" w:rsidR="00443D19" w:rsidRDefault="00443D19" w:rsidP="009E565F">
            <w:pPr>
              <w:pStyle w:val="TAC"/>
              <w:keepNext w:val="0"/>
              <w:spacing w:before="20" w:after="20"/>
              <w:ind w:left="57" w:right="57"/>
              <w:rPr>
                <w:rFonts w:ascii="Times New Roman" w:eastAsia="Yu Mincho" w:hAnsi="Times New Roman" w:hint="eastAsia"/>
                <w:lang w:eastAsia="ja-JP"/>
              </w:rPr>
            </w:pPr>
          </w:p>
        </w:tc>
        <w:tc>
          <w:tcPr>
            <w:tcW w:w="979" w:type="pct"/>
            <w:tcBorders>
              <w:top w:val="single" w:sz="4" w:space="0" w:color="auto"/>
              <w:left w:val="single" w:sz="4" w:space="0" w:color="auto"/>
              <w:bottom w:val="single" w:sz="4" w:space="0" w:color="auto"/>
              <w:right w:val="single" w:sz="4" w:space="0" w:color="auto"/>
            </w:tcBorders>
            <w:noWrap/>
          </w:tcPr>
          <w:p w14:paraId="5080CA03" w14:textId="77777777" w:rsidR="00443D19" w:rsidRDefault="00443D19" w:rsidP="009E565F">
            <w:pPr>
              <w:pStyle w:val="TAC"/>
              <w:keepNext w:val="0"/>
              <w:spacing w:before="20" w:after="20"/>
              <w:ind w:left="57" w:right="57"/>
              <w:rPr>
                <w:rFonts w:ascii="Times New Roman" w:eastAsia="Yu Mincho" w:hAnsi="Times New Roman" w:hint="eastAsia"/>
                <w:lang w:eastAsia="ja-JP"/>
              </w:rPr>
            </w:pPr>
          </w:p>
        </w:tc>
        <w:tc>
          <w:tcPr>
            <w:tcW w:w="3428" w:type="pct"/>
            <w:tcBorders>
              <w:top w:val="single" w:sz="4" w:space="0" w:color="auto"/>
              <w:left w:val="single" w:sz="4" w:space="0" w:color="auto"/>
              <w:bottom w:val="single" w:sz="4" w:space="0" w:color="auto"/>
              <w:right w:val="single" w:sz="4" w:space="0" w:color="auto"/>
            </w:tcBorders>
            <w:noWrap/>
          </w:tcPr>
          <w:p w14:paraId="77D2B31F" w14:textId="77777777" w:rsidR="00443D19" w:rsidRDefault="00443D19" w:rsidP="009E565F">
            <w:pPr>
              <w:pStyle w:val="TAC"/>
              <w:keepNext w:val="0"/>
              <w:spacing w:before="20" w:after="20"/>
              <w:ind w:left="57" w:right="57"/>
              <w:jc w:val="left"/>
              <w:rPr>
                <w:rFonts w:ascii="Times New Roman" w:eastAsia="Yu Mincho" w:hAnsi="Times New Roman"/>
                <w:lang w:val="en-US" w:eastAsia="ja-JP"/>
              </w:rPr>
            </w:pPr>
          </w:p>
        </w:tc>
      </w:tr>
    </w:tbl>
    <w:p w14:paraId="21B6CE3C" w14:textId="77777777" w:rsidR="00226B70" w:rsidRDefault="00226B70">
      <w:pPr>
        <w:rPr>
          <w:lang w:val="en-US" w:eastAsia="zh-CN"/>
        </w:rPr>
      </w:pPr>
    </w:p>
    <w:p w14:paraId="7D129535" w14:textId="77777777" w:rsidR="00226B70" w:rsidRDefault="008D5216">
      <w:pPr>
        <w:pStyle w:val="Heading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A218" w14:textId="77777777" w:rsidR="0030250B" w:rsidRDefault="0030250B" w:rsidP="002E2B33">
      <w:pPr>
        <w:spacing w:before="0" w:after="0" w:line="240" w:lineRule="auto"/>
      </w:pPr>
      <w:r>
        <w:separator/>
      </w:r>
    </w:p>
  </w:endnote>
  <w:endnote w:type="continuationSeparator" w:id="0">
    <w:p w14:paraId="40B48EE4" w14:textId="77777777" w:rsidR="0030250B" w:rsidRDefault="0030250B"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270A" w14:textId="77777777" w:rsidR="0030250B" w:rsidRDefault="0030250B" w:rsidP="002E2B33">
      <w:pPr>
        <w:spacing w:before="0" w:after="0" w:line="240" w:lineRule="auto"/>
      </w:pPr>
      <w:r>
        <w:separator/>
      </w:r>
    </w:p>
  </w:footnote>
  <w:footnote w:type="continuationSeparator" w:id="0">
    <w:p w14:paraId="3BAAF83D" w14:textId="77777777" w:rsidR="0030250B" w:rsidRDefault="0030250B"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408280">
    <w:abstractNumId w:val="5"/>
  </w:num>
  <w:num w:numId="2" w16cid:durableId="1085685082">
    <w:abstractNumId w:val="3"/>
  </w:num>
  <w:num w:numId="3" w16cid:durableId="829905765">
    <w:abstractNumId w:val="6"/>
  </w:num>
  <w:num w:numId="4" w16cid:durableId="1786194887">
    <w:abstractNumId w:val="7"/>
  </w:num>
  <w:num w:numId="5" w16cid:durableId="2098749840">
    <w:abstractNumId w:val="8"/>
  </w:num>
  <w:num w:numId="6" w16cid:durableId="1397506541">
    <w:abstractNumId w:val="1"/>
  </w:num>
  <w:num w:numId="7" w16cid:durableId="100297916">
    <w:abstractNumId w:val="0"/>
  </w:num>
  <w:num w:numId="8" w16cid:durableId="1662462143">
    <w:abstractNumId w:val="2"/>
  </w:num>
  <w:num w:numId="9" w16cid:durableId="376852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2D3B"/>
    <w:rsid w:val="00194E34"/>
    <w:rsid w:val="00195FCD"/>
    <w:rsid w:val="001A2B2A"/>
    <w:rsid w:val="001B638D"/>
    <w:rsid w:val="001D15B1"/>
    <w:rsid w:val="001D22E8"/>
    <w:rsid w:val="001D5EA6"/>
    <w:rsid w:val="001E49B3"/>
    <w:rsid w:val="001E72D6"/>
    <w:rsid w:val="001F647C"/>
    <w:rsid w:val="0020478C"/>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84CE1"/>
    <w:rsid w:val="00386C58"/>
    <w:rsid w:val="0039150B"/>
    <w:rsid w:val="003A2678"/>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13EF"/>
    <w:rsid w:val="00532CBF"/>
    <w:rsid w:val="005406E7"/>
    <w:rsid w:val="0054426F"/>
    <w:rsid w:val="00546D28"/>
    <w:rsid w:val="00553559"/>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A8C"/>
    <w:rsid w:val="005E7E08"/>
    <w:rsid w:val="005F3067"/>
    <w:rsid w:val="005F3B2E"/>
    <w:rsid w:val="00603057"/>
    <w:rsid w:val="00613FC8"/>
    <w:rsid w:val="006260DF"/>
    <w:rsid w:val="00626B4D"/>
    <w:rsid w:val="00633D56"/>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2BC9"/>
    <w:rsid w:val="0093757E"/>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215AD"/>
    <w:rsid w:val="00B42D52"/>
    <w:rsid w:val="00B45A2B"/>
    <w:rsid w:val="00B52ED7"/>
    <w:rsid w:val="00B54396"/>
    <w:rsid w:val="00B558F0"/>
    <w:rsid w:val="00B56B08"/>
    <w:rsid w:val="00B62A19"/>
    <w:rsid w:val="00B63EBE"/>
    <w:rsid w:val="00B6537C"/>
    <w:rsid w:val="00B6665B"/>
    <w:rsid w:val="00B67A1E"/>
    <w:rsid w:val="00B7106F"/>
    <w:rsid w:val="00B71712"/>
    <w:rsid w:val="00B730B1"/>
    <w:rsid w:val="00B77DC1"/>
    <w:rsid w:val="00B96A9B"/>
    <w:rsid w:val="00BA5F28"/>
    <w:rsid w:val="00BB4687"/>
    <w:rsid w:val="00BB6B08"/>
    <w:rsid w:val="00BC38DC"/>
    <w:rsid w:val="00BD1E6F"/>
    <w:rsid w:val="00BD487C"/>
    <w:rsid w:val="00BE5FCA"/>
    <w:rsid w:val="00BE7FC9"/>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D3F03"/>
    <w:rsid w:val="00EE0C9B"/>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DFE4DB"/>
  <w15:docId w15:val="{51964C6F-1286-401F-9F77-E57ED0E5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outlineLvl w:val="5"/>
    </w:pPr>
    <w:rPr>
      <w:lang w:eastAsia="zh-CN"/>
    </w:rPr>
  </w:style>
  <w:style w:type="paragraph" w:styleId="Heading7">
    <w:name w:val="heading 7"/>
    <w:next w:val="Normal"/>
    <w:link w:val="Heading7Char"/>
    <w:qFormat/>
    <w:pPr>
      <w:outlineLvl w:val="6"/>
    </w:pPr>
    <w:rPr>
      <w:lang w:eastAsia="zh-CN"/>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列出段落1 Char,中等深浅网格 1 - 着色 2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0" w:line="240" w:lineRule="auto"/>
    </w:pPr>
    <w:rPr>
      <w:rFonts w:ascii="Times New Roman" w:hAnsi="Times New Roman"/>
      <w:lang w:val="en-GB" w:eastAsia="ja-JP"/>
    </w:rPr>
  </w:style>
  <w:style w:type="character" w:styleId="Mention">
    <w:name w:val="Mention"/>
    <w:basedOn w:val="DefaultParagraphFont"/>
    <w:uiPriority w:val="99"/>
    <w:unhideWhenUsed/>
    <w:rsid w:val="001A2B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522427">
      <w:bodyDiv w:val="1"/>
      <w:marLeft w:val="0"/>
      <w:marRight w:val="0"/>
      <w:marTop w:val="0"/>
      <w:marBottom w:val="0"/>
      <w:divBdr>
        <w:top w:val="none" w:sz="0" w:space="0" w:color="auto"/>
        <w:left w:val="none" w:sz="0" w:space="0" w:color="auto"/>
        <w:bottom w:val="none" w:sz="0" w:space="0" w:color="auto"/>
        <w:right w:val="none" w:sz="0" w:space="0" w:color="auto"/>
      </w:divBdr>
    </w:div>
    <w:div w:id="1938752969">
      <w:bodyDiv w:val="1"/>
      <w:marLeft w:val="0"/>
      <w:marRight w:val="0"/>
      <w:marTop w:val="0"/>
      <w:marBottom w:val="0"/>
      <w:divBdr>
        <w:top w:val="none" w:sz="0" w:space="0" w:color="auto"/>
        <w:left w:val="none" w:sz="0" w:space="0" w:color="auto"/>
        <w:bottom w:val="none" w:sz="0" w:space="0" w:color="auto"/>
        <w:right w:val="none" w:sz="0" w:space="0" w:color="auto"/>
      </w:divBdr>
    </w:div>
    <w:div w:id="207331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92F92-28FF-48B1-8086-3A926FCE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4719</Words>
  <Characters>26902</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Apple - Fangli</cp:lastModifiedBy>
  <cp:revision>20</cp:revision>
  <dcterms:created xsi:type="dcterms:W3CDTF">2023-04-21T08:53:00Z</dcterms:created>
  <dcterms:modified xsi:type="dcterms:W3CDTF">2023-04-23T07:03:00Z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