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70059" w14:textId="6E06E58F" w:rsidR="00F85A0F" w:rsidRDefault="00F85A0F" w:rsidP="00F85A0F">
      <w:pPr>
        <w:tabs>
          <w:tab w:val="right" w:pos="9639"/>
        </w:tabs>
        <w:overflowPunct w:val="0"/>
        <w:autoSpaceDE w:val="0"/>
        <w:autoSpaceDN w:val="0"/>
        <w:adjustRightInd w:val="0"/>
        <w:textAlignment w:val="baseline"/>
        <w:rPr>
          <w:rFonts w:ascii="Arial" w:eastAsia="Arial Unicode MS" w:hAnsi="Arial" w:cs="Times New Roman"/>
          <w:b/>
          <w:bCs/>
          <w:sz w:val="28"/>
          <w:szCs w:val="28"/>
          <w:lang w:eastAsia="zh-CN"/>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20 meeting</w:t>
      </w:r>
      <w:r w:rsidRPr="00125D65">
        <w:rPr>
          <w:rFonts w:ascii="Arial" w:eastAsia="Arial Unicode MS" w:hAnsi="Arial" w:cs="Times New Roman"/>
          <w:b/>
          <w:bCs/>
          <w:sz w:val="28"/>
          <w:szCs w:val="28"/>
        </w:rPr>
        <w:tab/>
        <w:t>R2-2</w:t>
      </w:r>
      <w:r>
        <w:rPr>
          <w:rFonts w:ascii="Arial" w:eastAsia="Arial Unicode MS" w:hAnsi="Arial" w:cs="Times New Roman"/>
          <w:b/>
          <w:bCs/>
          <w:sz w:val="28"/>
          <w:szCs w:val="28"/>
          <w:lang w:eastAsia="zh-CN"/>
        </w:rPr>
        <w:t>2</w:t>
      </w:r>
      <w:r w:rsidR="002379AF">
        <w:rPr>
          <w:rFonts w:ascii="Arial" w:eastAsia="Arial Unicode MS" w:hAnsi="Arial" w:cs="Times New Roman"/>
          <w:b/>
          <w:bCs/>
          <w:sz w:val="28"/>
          <w:szCs w:val="28"/>
          <w:lang w:eastAsia="zh-CN"/>
        </w:rPr>
        <w:t>12237</w:t>
      </w:r>
    </w:p>
    <w:p w14:paraId="3A95375D" w14:textId="77777777" w:rsidR="00F85A0F" w:rsidRPr="002D1526" w:rsidRDefault="00F85A0F" w:rsidP="00F85A0F">
      <w:pPr>
        <w:pStyle w:val="3GPPHeader"/>
        <w:rPr>
          <w:rFonts w:ascii="Arial" w:eastAsia="Arial Unicode MS" w:hAnsi="Arial" w:cs="Times New Roman"/>
          <w:bCs/>
          <w:kern w:val="2"/>
          <w:sz w:val="28"/>
          <w:szCs w:val="28"/>
          <w:lang w:val="en-GB"/>
        </w:rPr>
      </w:pPr>
      <w:r w:rsidRPr="002D1526">
        <w:rPr>
          <w:rFonts w:ascii="Arial" w:eastAsia="Arial Unicode MS" w:hAnsi="Arial" w:cs="Times New Roman"/>
          <w:bCs/>
          <w:kern w:val="2"/>
          <w:sz w:val="28"/>
          <w:szCs w:val="28"/>
          <w:lang w:val="en-GB"/>
        </w:rPr>
        <w:t>Toulouse France, 14th –18th November 2022</w:t>
      </w:r>
    </w:p>
    <w:p w14:paraId="161E5990" w14:textId="1E135CDF" w:rsidR="0097006C" w:rsidRPr="00F85A0F" w:rsidRDefault="0097006C" w:rsidP="008C4837">
      <w:pPr>
        <w:pStyle w:val="Header"/>
        <w:tabs>
          <w:tab w:val="right" w:pos="9630"/>
        </w:tabs>
        <w:spacing w:after="120"/>
        <w:rPr>
          <w:rFonts w:eastAsia="SimSun" w:cs="SimHei"/>
          <w:noProof w:val="0"/>
          <w:sz w:val="24"/>
          <w:szCs w:val="22"/>
          <w:lang w:val="en-GB"/>
        </w:rPr>
      </w:pPr>
    </w:p>
    <w:p w14:paraId="67060A0F" w14:textId="6CA8AC15" w:rsidR="008C4837" w:rsidRPr="001572AF" w:rsidRDefault="008C4837" w:rsidP="008C4837">
      <w:pPr>
        <w:pStyle w:val="3GPPHeader"/>
        <w:rPr>
          <w:rFonts w:ascii="Arial" w:hAnsi="Arial" w:cs="Arial"/>
          <w:sz w:val="22"/>
          <w:szCs w:val="22"/>
          <w:lang w:val="en-GB"/>
        </w:rPr>
      </w:pPr>
      <w:r w:rsidRPr="001572AF">
        <w:rPr>
          <w:rFonts w:ascii="Arial" w:hAnsi="Arial" w:cs="Arial"/>
          <w:sz w:val="22"/>
          <w:szCs w:val="22"/>
        </w:rPr>
        <w:t>Agenda Item:</w:t>
      </w:r>
      <w:r w:rsidRPr="001572AF">
        <w:rPr>
          <w:rFonts w:ascii="Arial" w:hAnsi="Arial" w:cs="Arial"/>
          <w:sz w:val="22"/>
          <w:szCs w:val="22"/>
        </w:rPr>
        <w:tab/>
      </w:r>
      <w:r w:rsidR="001B19AC">
        <w:rPr>
          <w:rFonts w:ascii="Arial" w:hAnsi="Arial" w:cs="Arial"/>
          <w:sz w:val="22"/>
          <w:szCs w:val="22"/>
        </w:rPr>
        <w:t>8.5.3.1</w:t>
      </w:r>
      <w:r w:rsidR="00DB48F6">
        <w:rPr>
          <w:rFonts w:ascii="Arial" w:hAnsi="Arial" w:cs="Arial"/>
          <w:sz w:val="22"/>
          <w:szCs w:val="22"/>
        </w:rPr>
        <w:t xml:space="preserve"> </w:t>
      </w:r>
      <w:r w:rsidR="00507BA3" w:rsidRPr="00507BA3">
        <w:rPr>
          <w:rFonts w:ascii="Arial" w:hAnsi="Arial" w:cs="Arial"/>
          <w:sz w:val="22"/>
          <w:szCs w:val="22"/>
        </w:rPr>
        <w:t>DRX enhancements</w:t>
      </w:r>
    </w:p>
    <w:p w14:paraId="6DBCC600" w14:textId="00CABD39" w:rsidR="008C4837" w:rsidRPr="001572AF" w:rsidRDefault="008C4837" w:rsidP="008C4837">
      <w:pPr>
        <w:pStyle w:val="3GPPHeader"/>
        <w:rPr>
          <w:rFonts w:ascii="Arial" w:hAnsi="Arial" w:cs="Arial"/>
          <w:sz w:val="22"/>
          <w:szCs w:val="22"/>
        </w:rPr>
      </w:pPr>
      <w:r w:rsidRPr="001572AF">
        <w:rPr>
          <w:rFonts w:ascii="Arial" w:hAnsi="Arial" w:cs="Arial"/>
          <w:sz w:val="22"/>
          <w:szCs w:val="22"/>
        </w:rPr>
        <w:t>Source:</w:t>
      </w:r>
      <w:r w:rsidRPr="001572AF">
        <w:rPr>
          <w:rFonts w:ascii="Arial" w:hAnsi="Arial" w:cs="Arial"/>
          <w:sz w:val="22"/>
          <w:szCs w:val="22"/>
        </w:rPr>
        <w:tab/>
      </w:r>
      <w:r w:rsidR="000C6E5D" w:rsidRPr="001572AF">
        <w:rPr>
          <w:rFonts w:ascii="Arial" w:hAnsi="Arial" w:cs="Arial"/>
          <w:sz w:val="22"/>
          <w:szCs w:val="22"/>
        </w:rPr>
        <w:t>NEC</w:t>
      </w:r>
    </w:p>
    <w:p w14:paraId="7E04E50F" w14:textId="385EBC2F" w:rsidR="008C4837" w:rsidRPr="001572AF" w:rsidRDefault="008C4837" w:rsidP="006E1A72">
      <w:pPr>
        <w:pStyle w:val="3GPPHeader"/>
        <w:ind w:left="1700" w:hanging="1700"/>
        <w:rPr>
          <w:rFonts w:ascii="Arial" w:hAnsi="Arial" w:cs="Arial"/>
          <w:sz w:val="22"/>
          <w:szCs w:val="22"/>
        </w:rPr>
      </w:pPr>
      <w:r w:rsidRPr="001572AF">
        <w:rPr>
          <w:rFonts w:ascii="Arial" w:hAnsi="Arial" w:cs="Arial"/>
          <w:sz w:val="22"/>
          <w:szCs w:val="22"/>
        </w:rPr>
        <w:t>Title:</w:t>
      </w:r>
      <w:r w:rsidRPr="001572AF">
        <w:rPr>
          <w:rFonts w:ascii="Arial" w:hAnsi="Arial" w:cs="Arial"/>
          <w:sz w:val="22"/>
          <w:szCs w:val="22"/>
        </w:rPr>
        <w:tab/>
      </w:r>
      <w:r w:rsidR="006E4DCE">
        <w:rPr>
          <w:rFonts w:ascii="Arial" w:hAnsi="Arial" w:cs="Arial"/>
          <w:sz w:val="22"/>
          <w:szCs w:val="22"/>
        </w:rPr>
        <w:t xml:space="preserve">Candidate solutions on </w:t>
      </w:r>
      <w:r w:rsidR="009D3056" w:rsidRPr="009D3056">
        <w:rPr>
          <w:rFonts w:ascii="Arial" w:hAnsi="Arial" w:cs="Arial"/>
          <w:sz w:val="22"/>
          <w:szCs w:val="22"/>
        </w:rPr>
        <w:t xml:space="preserve">C-DRX enhancement </w:t>
      </w:r>
    </w:p>
    <w:p w14:paraId="1CD4626B" w14:textId="77777777" w:rsidR="008C4837" w:rsidRPr="001572AF" w:rsidRDefault="008C4837" w:rsidP="008C4837">
      <w:pPr>
        <w:pStyle w:val="3GPPHeader"/>
        <w:rPr>
          <w:rFonts w:ascii="Arial" w:hAnsi="Arial" w:cs="Arial"/>
          <w:sz w:val="22"/>
          <w:szCs w:val="22"/>
        </w:rPr>
      </w:pPr>
      <w:r w:rsidRPr="001572AF">
        <w:rPr>
          <w:rFonts w:ascii="Arial" w:hAnsi="Arial" w:cs="Arial"/>
          <w:sz w:val="22"/>
          <w:szCs w:val="22"/>
        </w:rPr>
        <w:t>Document for:</w:t>
      </w:r>
      <w:r w:rsidRPr="001572AF">
        <w:rPr>
          <w:rFonts w:ascii="Arial" w:hAnsi="Arial" w:cs="Arial"/>
          <w:sz w:val="22"/>
          <w:szCs w:val="22"/>
        </w:rPr>
        <w:tab/>
        <w:t>Discussion, Decision</w:t>
      </w:r>
    </w:p>
    <w:p w14:paraId="6989DD2A" w14:textId="6695C08E" w:rsidR="00E11B81" w:rsidRPr="001572AF" w:rsidRDefault="00652667" w:rsidP="00D550F1">
      <w:pPr>
        <w:pStyle w:val="Heading1"/>
        <w:rPr>
          <w:lang w:val="en-US"/>
        </w:rPr>
      </w:pPr>
      <w:r w:rsidRPr="001572AF">
        <w:rPr>
          <w:lang w:val="en-US"/>
        </w:rPr>
        <w:t>Introduction</w:t>
      </w:r>
      <w:bookmarkStart w:id="1" w:name="_Ref174151459"/>
      <w:bookmarkStart w:id="2" w:name="_Ref189809556"/>
    </w:p>
    <w:p w14:paraId="3515840E" w14:textId="52575728" w:rsidR="00F35737" w:rsidRDefault="00C36580" w:rsidP="009935C6">
      <w:pPr>
        <w:rPr>
          <w:rFonts w:ascii="Arial" w:eastAsia="Batang" w:hAnsi="Arial" w:cs="Arial"/>
          <w:sz w:val="20"/>
          <w:szCs w:val="20"/>
        </w:rPr>
      </w:pPr>
      <w:r>
        <w:rPr>
          <w:rFonts w:ascii="Arial" w:eastAsia="Batang" w:hAnsi="Arial" w:cs="Arial"/>
          <w:sz w:val="20"/>
          <w:szCs w:val="20"/>
        </w:rPr>
        <w:t>One of the o</w:t>
      </w:r>
      <w:r w:rsidR="00AB70EA" w:rsidRPr="001572AF">
        <w:rPr>
          <w:rFonts w:ascii="Arial" w:eastAsia="Batang" w:hAnsi="Arial" w:cs="Arial"/>
          <w:sz w:val="20"/>
          <w:szCs w:val="20"/>
        </w:rPr>
        <w:t>bjectives</w:t>
      </w:r>
      <w:r>
        <w:rPr>
          <w:rFonts w:ascii="Arial" w:eastAsia="Batang" w:hAnsi="Arial" w:cs="Arial"/>
          <w:sz w:val="20"/>
          <w:szCs w:val="20"/>
        </w:rPr>
        <w:t xml:space="preserve"> </w:t>
      </w:r>
      <w:r w:rsidR="009B7F22">
        <w:rPr>
          <w:rFonts w:ascii="Arial" w:eastAsia="Batang" w:hAnsi="Arial" w:cs="Arial"/>
          <w:sz w:val="20"/>
          <w:szCs w:val="20"/>
        </w:rPr>
        <w:t xml:space="preserve">of XR enhancement </w:t>
      </w:r>
      <w:r>
        <w:rPr>
          <w:rFonts w:ascii="Arial" w:eastAsia="Batang" w:hAnsi="Arial" w:cs="Arial"/>
          <w:sz w:val="20"/>
          <w:szCs w:val="20"/>
        </w:rPr>
        <w:t xml:space="preserve">is </w:t>
      </w:r>
      <w:r w:rsidRPr="00C36580">
        <w:rPr>
          <w:rFonts w:ascii="Arial" w:eastAsia="Batang" w:hAnsi="Arial" w:cs="Arial"/>
          <w:sz w:val="20"/>
          <w:szCs w:val="20"/>
        </w:rPr>
        <w:t>XR-specific Power Saving</w:t>
      </w:r>
      <w:r w:rsidR="004A2E9A">
        <w:rPr>
          <w:rFonts w:ascii="Arial" w:eastAsia="Batang" w:hAnsi="Arial" w:cs="Arial"/>
          <w:sz w:val="20"/>
          <w:szCs w:val="20"/>
        </w:rPr>
        <w:t xml:space="preserve"> [1]</w:t>
      </w:r>
      <w:r>
        <w:rPr>
          <w:rFonts w:ascii="Arial" w:eastAsia="Batang" w:hAnsi="Arial" w:cs="Arial"/>
          <w:sz w:val="20"/>
          <w:szCs w:val="20"/>
        </w:rPr>
        <w:t xml:space="preserve">: </w:t>
      </w:r>
    </w:p>
    <w:p w14:paraId="13446F7B" w14:textId="77777777" w:rsidR="009B7F22" w:rsidRPr="001572AF" w:rsidRDefault="009B7F22" w:rsidP="009935C6">
      <w:pPr>
        <w:rPr>
          <w:rFonts w:ascii="Arial" w:eastAsia="Batang" w:hAnsi="Arial" w:cs="Arial"/>
          <w:sz w:val="20"/>
          <w:szCs w:val="20"/>
        </w:rPr>
      </w:pPr>
    </w:p>
    <w:tbl>
      <w:tblPr>
        <w:tblStyle w:val="TableGrid"/>
        <w:tblW w:w="0" w:type="auto"/>
        <w:tblLook w:val="04A0" w:firstRow="1" w:lastRow="0" w:firstColumn="1" w:lastColumn="0" w:noHBand="0" w:noVBand="1"/>
      </w:tblPr>
      <w:tblGrid>
        <w:gridCol w:w="9629"/>
      </w:tblGrid>
      <w:tr w:rsidR="00C36580" w:rsidRPr="001572AF" w14:paraId="48EECAA0" w14:textId="77777777" w:rsidTr="009935C6">
        <w:tc>
          <w:tcPr>
            <w:tcW w:w="9629" w:type="dxa"/>
          </w:tcPr>
          <w:p w14:paraId="594EB428" w14:textId="77777777" w:rsidR="00C36580" w:rsidRPr="00C36580" w:rsidRDefault="00C36580" w:rsidP="00C36580">
            <w:pPr>
              <w:rPr>
                <w:rFonts w:ascii="Arial" w:hAnsi="Arial" w:cs="Arial"/>
                <w:sz w:val="20"/>
                <w:szCs w:val="20"/>
              </w:rPr>
            </w:pPr>
            <w:r w:rsidRPr="00C36580">
              <w:rPr>
                <w:rFonts w:ascii="Arial" w:hAnsi="Arial" w:cs="Arial"/>
                <w:sz w:val="20"/>
                <w:szCs w:val="20"/>
              </w:rPr>
              <w:t>Objectives on XR-specific Power Saving (RAN1, RAN2):</w:t>
            </w:r>
          </w:p>
          <w:p w14:paraId="3B62553F" w14:textId="77777777" w:rsidR="00C36580" w:rsidRPr="00C36580" w:rsidRDefault="00C36580" w:rsidP="002A53A7">
            <w:pPr>
              <w:pStyle w:val="ListParagraph"/>
              <w:numPr>
                <w:ilvl w:val="0"/>
                <w:numId w:val="19"/>
              </w:numPr>
              <w:snapToGrid w:val="0"/>
              <w:rPr>
                <w:rFonts w:ascii="Arial" w:eastAsia="Malgun Gothic" w:hAnsi="Arial" w:cs="Arial"/>
                <w:sz w:val="20"/>
                <w:szCs w:val="18"/>
                <w:lang w:eastAsia="zh-CN"/>
              </w:rPr>
            </w:pPr>
            <w:r w:rsidRPr="00C36580">
              <w:rPr>
                <w:rFonts w:ascii="Arial" w:hAnsi="Arial" w:cs="Arial"/>
                <w:sz w:val="20"/>
                <w:szCs w:val="20"/>
              </w:rPr>
              <w:t>Study XR specific power saving techniques to accommodate XR service characteristics (</w:t>
            </w:r>
            <w:r w:rsidRPr="00C36580">
              <w:rPr>
                <w:rFonts w:ascii="Arial" w:eastAsia="Malgun Gothic" w:hAnsi="Arial" w:cs="Arial"/>
                <w:sz w:val="20"/>
                <w:szCs w:val="18"/>
                <w:lang w:eastAsia="zh-CN"/>
              </w:rPr>
              <w:t>periodicity, multiple flows, jitter, latency, reliability, etc...). Focus is on the following techniques:</w:t>
            </w:r>
          </w:p>
          <w:p w14:paraId="466D2F3F" w14:textId="77777777" w:rsidR="00C36580" w:rsidRPr="00C36580" w:rsidRDefault="00C36580" w:rsidP="002A53A7">
            <w:pPr>
              <w:pStyle w:val="ListParagraph"/>
              <w:numPr>
                <w:ilvl w:val="1"/>
                <w:numId w:val="19"/>
              </w:numPr>
              <w:snapToGrid w:val="0"/>
              <w:rPr>
                <w:rFonts w:ascii="Arial" w:eastAsia="Malgun Gothic" w:hAnsi="Arial" w:cs="Arial"/>
                <w:sz w:val="20"/>
                <w:szCs w:val="18"/>
                <w:lang w:eastAsia="zh-CN"/>
              </w:rPr>
            </w:pPr>
            <w:r w:rsidRPr="00C36580">
              <w:rPr>
                <w:rFonts w:ascii="Arial" w:eastAsia="Malgun Gothic" w:hAnsi="Arial" w:cs="Arial"/>
                <w:sz w:val="20"/>
                <w:szCs w:val="18"/>
                <w:lang w:eastAsia="zh-CN"/>
              </w:rPr>
              <w:t>C-DRX enhancement.</w:t>
            </w:r>
          </w:p>
          <w:p w14:paraId="568BB6C0" w14:textId="74521180" w:rsidR="009935C6" w:rsidRPr="001572AF" w:rsidRDefault="00C36580" w:rsidP="002A53A7">
            <w:pPr>
              <w:pStyle w:val="ListParagraph"/>
              <w:numPr>
                <w:ilvl w:val="1"/>
                <w:numId w:val="19"/>
              </w:numPr>
              <w:snapToGrid w:val="0"/>
              <w:rPr>
                <w:rFonts w:ascii="Arial" w:eastAsiaTheme="minorEastAsia" w:hAnsi="Arial" w:cs="Arial"/>
              </w:rPr>
            </w:pPr>
            <w:r w:rsidRPr="00C36580">
              <w:rPr>
                <w:rFonts w:ascii="Arial" w:eastAsia="Malgun Gothic" w:hAnsi="Arial" w:cs="Arial"/>
                <w:sz w:val="20"/>
                <w:szCs w:val="18"/>
                <w:lang w:eastAsia="zh-CN"/>
              </w:rPr>
              <w:t>PDCCH monitoring enhancement.</w:t>
            </w:r>
          </w:p>
        </w:tc>
      </w:tr>
    </w:tbl>
    <w:p w14:paraId="4731DAD5" w14:textId="2E8220B0" w:rsidR="00DB48F6" w:rsidRPr="00507BA3" w:rsidRDefault="00DB48F6" w:rsidP="009935C6">
      <w:pPr>
        <w:rPr>
          <w:rFonts w:ascii="Arial" w:eastAsiaTheme="minorEastAsia" w:hAnsi="Arial" w:cs="Arial"/>
          <w:sz w:val="20"/>
          <w:szCs w:val="20"/>
        </w:rPr>
      </w:pPr>
    </w:p>
    <w:p w14:paraId="06E7226F" w14:textId="7E4FB870" w:rsidR="009B7F22" w:rsidRDefault="009B7F22" w:rsidP="009935C6">
      <w:pPr>
        <w:rPr>
          <w:rFonts w:ascii="Arial" w:eastAsiaTheme="minorEastAsia" w:hAnsi="Arial" w:cs="Arial"/>
          <w:sz w:val="20"/>
          <w:szCs w:val="20"/>
        </w:rPr>
      </w:pPr>
      <w:r>
        <w:rPr>
          <w:rFonts w:ascii="Arial" w:eastAsiaTheme="minorEastAsia" w:hAnsi="Arial" w:cs="Arial"/>
          <w:sz w:val="20"/>
          <w:szCs w:val="20"/>
        </w:rPr>
        <w:t xml:space="preserve">In </w:t>
      </w:r>
      <w:r w:rsidR="00DB48F6">
        <w:rPr>
          <w:rFonts w:ascii="Arial" w:eastAsiaTheme="minorEastAsia" w:hAnsi="Arial" w:cs="Arial"/>
          <w:sz w:val="20"/>
          <w:szCs w:val="20"/>
        </w:rPr>
        <w:t xml:space="preserve">RAN2#119bis-e </w:t>
      </w:r>
      <w:r>
        <w:rPr>
          <w:rFonts w:ascii="Arial" w:eastAsiaTheme="minorEastAsia" w:hAnsi="Arial" w:cs="Arial"/>
          <w:sz w:val="20"/>
          <w:szCs w:val="20"/>
        </w:rPr>
        <w:t>meeting</w:t>
      </w:r>
      <w:r w:rsidR="004A2E9A">
        <w:rPr>
          <w:rFonts w:ascii="Arial" w:eastAsiaTheme="minorEastAsia" w:hAnsi="Arial" w:cs="Arial"/>
          <w:sz w:val="20"/>
          <w:szCs w:val="20"/>
        </w:rPr>
        <w:t xml:space="preserve"> [2]</w:t>
      </w:r>
      <w:r>
        <w:rPr>
          <w:rFonts w:ascii="Arial" w:eastAsiaTheme="minorEastAsia" w:hAnsi="Arial" w:cs="Arial"/>
          <w:sz w:val="20"/>
          <w:szCs w:val="20"/>
        </w:rPr>
        <w:t xml:space="preserve">, </w:t>
      </w:r>
      <w:r w:rsidR="00DB48F6">
        <w:rPr>
          <w:rFonts w:ascii="Arial" w:eastAsiaTheme="minorEastAsia" w:hAnsi="Arial" w:cs="Arial"/>
          <w:sz w:val="20"/>
          <w:szCs w:val="20"/>
        </w:rPr>
        <w:t>agreements on DRX enhancements were made as below</w:t>
      </w:r>
      <w:r w:rsidR="00507BA3">
        <w:rPr>
          <w:rFonts w:ascii="Arial" w:eastAsiaTheme="minorEastAsia" w:hAnsi="Arial" w:cs="Arial"/>
          <w:sz w:val="20"/>
          <w:szCs w:val="20"/>
        </w:rPr>
        <w:t>:</w:t>
      </w:r>
    </w:p>
    <w:p w14:paraId="1B0A586B" w14:textId="77777777" w:rsidR="00DB48F6" w:rsidRPr="00507BA3" w:rsidRDefault="00DB48F6" w:rsidP="009935C6">
      <w:pPr>
        <w:rPr>
          <w:rFonts w:ascii="Arial" w:eastAsiaTheme="minorEastAsia" w:hAnsi="Arial" w:cs="Arial"/>
          <w:sz w:val="20"/>
          <w:szCs w:val="20"/>
        </w:rPr>
      </w:pPr>
    </w:p>
    <w:tbl>
      <w:tblPr>
        <w:tblStyle w:val="TableGrid"/>
        <w:tblW w:w="0" w:type="auto"/>
        <w:tblLook w:val="04A0" w:firstRow="1" w:lastRow="0" w:firstColumn="1" w:lastColumn="0" w:noHBand="0" w:noVBand="1"/>
      </w:tblPr>
      <w:tblGrid>
        <w:gridCol w:w="9629"/>
      </w:tblGrid>
      <w:tr w:rsidR="009B7F22" w:rsidRPr="00507BA3" w14:paraId="5301259C" w14:textId="77777777" w:rsidTr="009B7F22">
        <w:tc>
          <w:tcPr>
            <w:tcW w:w="9629" w:type="dxa"/>
          </w:tcPr>
          <w:p w14:paraId="3BF8CDEF" w14:textId="229F8E3F" w:rsidR="00DB48F6" w:rsidRDefault="00DB48F6" w:rsidP="009B7F22">
            <w:pPr>
              <w:rPr>
                <w:rFonts w:ascii="Arial" w:eastAsiaTheme="minorEastAsia" w:hAnsi="Arial" w:cs="Arial"/>
                <w:sz w:val="20"/>
                <w:szCs w:val="20"/>
              </w:rPr>
            </w:pPr>
            <w:r w:rsidRPr="00DB48F6">
              <w:rPr>
                <w:rFonts w:ascii="Arial" w:eastAsiaTheme="minorEastAsia" w:hAnsi="Arial" w:cs="Arial"/>
                <w:sz w:val="20"/>
                <w:szCs w:val="20"/>
              </w:rPr>
              <w:t>1: At least RRC pre-configuration and switching of configurations of DRX could be considered for enhancements of XR power saving. Other solutions are not precluded and can be further discussed.</w:t>
            </w:r>
          </w:p>
        </w:tc>
      </w:tr>
    </w:tbl>
    <w:p w14:paraId="6A5EEDE4" w14:textId="17485A29" w:rsidR="009B7F22" w:rsidRDefault="009B7F22" w:rsidP="009935C6">
      <w:pPr>
        <w:rPr>
          <w:rFonts w:ascii="Arial" w:eastAsiaTheme="minorEastAsia" w:hAnsi="Arial" w:cs="Arial"/>
          <w:sz w:val="20"/>
          <w:szCs w:val="20"/>
        </w:rPr>
      </w:pPr>
    </w:p>
    <w:p w14:paraId="15D6C997" w14:textId="5A36067D" w:rsidR="00DB48F6" w:rsidRPr="00DB48F6" w:rsidRDefault="00DB48F6" w:rsidP="00507BA3">
      <w:pPr>
        <w:rPr>
          <w:rFonts w:ascii="Arial" w:eastAsiaTheme="minorEastAsia" w:hAnsi="Arial" w:cs="Arial"/>
          <w:sz w:val="20"/>
          <w:szCs w:val="20"/>
        </w:rPr>
      </w:pPr>
      <w:r w:rsidRPr="00DB48F6">
        <w:rPr>
          <w:rFonts w:ascii="Arial" w:eastAsiaTheme="minorEastAsia" w:hAnsi="Arial" w:cs="Arial"/>
          <w:sz w:val="20"/>
          <w:szCs w:val="20"/>
        </w:rPr>
        <w:t xml:space="preserve">In this contribution, we provide our views on </w:t>
      </w:r>
      <w:r w:rsidRPr="00507BA3">
        <w:rPr>
          <w:rFonts w:ascii="Arial" w:eastAsiaTheme="minorEastAsia" w:hAnsi="Arial" w:cs="Arial"/>
          <w:sz w:val="20"/>
          <w:szCs w:val="20"/>
        </w:rPr>
        <w:t>C-DRX enhancement</w:t>
      </w:r>
      <w:r w:rsidR="009F4F8F">
        <w:rPr>
          <w:rFonts w:ascii="Arial" w:eastAsiaTheme="minorEastAsia" w:hAnsi="Arial" w:cs="Arial"/>
          <w:sz w:val="20"/>
          <w:szCs w:val="20"/>
        </w:rPr>
        <w:t>s</w:t>
      </w:r>
      <w:r w:rsidRPr="00DB48F6">
        <w:rPr>
          <w:rFonts w:ascii="Arial" w:eastAsiaTheme="minorEastAsia" w:hAnsi="Arial" w:cs="Arial"/>
          <w:sz w:val="20"/>
          <w:szCs w:val="20"/>
        </w:rPr>
        <w:t xml:space="preserve"> for XR from RAN2 point of view.</w:t>
      </w:r>
    </w:p>
    <w:p w14:paraId="4D40BA47" w14:textId="47052C30" w:rsidR="000D01C7" w:rsidRPr="001572AF" w:rsidRDefault="000D01C7" w:rsidP="00E67B44">
      <w:pPr>
        <w:pStyle w:val="Heading1"/>
        <w:rPr>
          <w:rFonts w:eastAsiaTheme="minorEastAsia"/>
          <w:lang w:val="en-US" w:eastAsia="ja-JP"/>
        </w:rPr>
      </w:pPr>
      <w:r w:rsidRPr="001572AF">
        <w:rPr>
          <w:rFonts w:eastAsiaTheme="minorEastAsia"/>
          <w:lang w:val="en-US" w:eastAsia="ja-JP"/>
        </w:rPr>
        <w:t>Discussion</w:t>
      </w:r>
    </w:p>
    <w:p w14:paraId="046ACB1A" w14:textId="77777777" w:rsidR="007C76E9" w:rsidRPr="004D3EE9" w:rsidRDefault="007C76E9" w:rsidP="007C76E9">
      <w:pPr>
        <w:spacing w:after="120" w:line="240" w:lineRule="atLeast"/>
        <w:jc w:val="both"/>
        <w:rPr>
          <w:rFonts w:ascii="Arial" w:eastAsiaTheme="minorEastAsia" w:hAnsi="Arial" w:cstheme="minorBidi"/>
          <w:sz w:val="28"/>
          <w:szCs w:val="20"/>
          <w:lang w:val="en-GB"/>
        </w:rPr>
      </w:pPr>
      <w:r>
        <w:rPr>
          <w:rFonts w:ascii="Arial" w:eastAsiaTheme="minorEastAsia" w:hAnsi="Arial" w:cstheme="minorBidi"/>
          <w:sz w:val="28"/>
          <w:szCs w:val="20"/>
          <w:lang w:val="en-GB"/>
        </w:rPr>
        <w:t>2.1 Non integer DRX periodicity</w:t>
      </w:r>
    </w:p>
    <w:p w14:paraId="10D22DD7" w14:textId="65A3D8AD" w:rsidR="004A2E9A" w:rsidRPr="0085341F" w:rsidRDefault="004A2E9A" w:rsidP="004A2E9A">
      <w:pPr>
        <w:rPr>
          <w:rFonts w:ascii="Arial" w:eastAsiaTheme="minorEastAsia" w:hAnsi="Arial" w:cs="Arial"/>
          <w:sz w:val="20"/>
          <w:szCs w:val="14"/>
        </w:rPr>
      </w:pPr>
      <w:r w:rsidRPr="0085341F">
        <w:rPr>
          <w:rFonts w:ascii="Arial" w:eastAsiaTheme="minorEastAsia" w:hAnsi="Arial" w:cs="Arial"/>
          <w:sz w:val="20"/>
          <w:szCs w:val="14"/>
        </w:rPr>
        <w:t xml:space="preserve">For XR traffic, typical video frame rates are {30, 60, 90, 120} frames per second (fps), where the corresponding frame periodicities (1000/fps) are {33.33, 16.67, 11.11, 8.33} </w:t>
      </w:r>
      <w:proofErr w:type="spellStart"/>
      <w:r w:rsidRPr="0085341F">
        <w:rPr>
          <w:rFonts w:ascii="Arial" w:eastAsiaTheme="minorEastAsia" w:hAnsi="Arial" w:cs="Arial"/>
          <w:sz w:val="20"/>
          <w:szCs w:val="14"/>
        </w:rPr>
        <w:t>ms.</w:t>
      </w:r>
      <w:proofErr w:type="spellEnd"/>
      <w:r w:rsidRPr="0085341F">
        <w:rPr>
          <w:rFonts w:ascii="Arial" w:eastAsiaTheme="minorEastAsia" w:hAnsi="Arial" w:cs="Arial"/>
          <w:sz w:val="20"/>
          <w:szCs w:val="14"/>
        </w:rPr>
        <w:t xml:space="preserve"> Legacy (up to Rel-17) CDRX cycle only supports integer number of milliseconds, that is, long DRX cycle can be configured as a value between 10 </w:t>
      </w:r>
      <w:proofErr w:type="spellStart"/>
      <w:r w:rsidRPr="0085341F">
        <w:rPr>
          <w:rFonts w:ascii="Arial" w:eastAsiaTheme="minorEastAsia" w:hAnsi="Arial" w:cs="Arial"/>
          <w:sz w:val="20"/>
          <w:szCs w:val="14"/>
        </w:rPr>
        <w:t>ms</w:t>
      </w:r>
      <w:proofErr w:type="spellEnd"/>
      <w:r w:rsidRPr="0085341F">
        <w:rPr>
          <w:rFonts w:ascii="Arial" w:eastAsiaTheme="minorEastAsia" w:hAnsi="Arial" w:cs="Arial"/>
          <w:sz w:val="20"/>
          <w:szCs w:val="14"/>
        </w:rPr>
        <w:t xml:space="preserve"> to 10240 </w:t>
      </w:r>
      <w:proofErr w:type="spellStart"/>
      <w:r w:rsidRPr="0085341F">
        <w:rPr>
          <w:rFonts w:ascii="Arial" w:eastAsiaTheme="minorEastAsia" w:hAnsi="Arial" w:cs="Arial"/>
          <w:sz w:val="20"/>
          <w:szCs w:val="14"/>
        </w:rPr>
        <w:t>ms</w:t>
      </w:r>
      <w:proofErr w:type="spellEnd"/>
      <w:r w:rsidRPr="0085341F">
        <w:rPr>
          <w:rFonts w:ascii="Arial" w:eastAsiaTheme="minorEastAsia" w:hAnsi="Arial" w:cs="Arial"/>
          <w:sz w:val="20"/>
          <w:szCs w:val="14"/>
        </w:rPr>
        <w:t xml:space="preserve">, and short DRX cycle can be configured as a value between 2 </w:t>
      </w:r>
      <w:proofErr w:type="spellStart"/>
      <w:r w:rsidRPr="0085341F">
        <w:rPr>
          <w:rFonts w:ascii="Arial" w:eastAsiaTheme="minorEastAsia" w:hAnsi="Arial" w:cs="Arial"/>
          <w:sz w:val="20"/>
          <w:szCs w:val="14"/>
        </w:rPr>
        <w:t>ms</w:t>
      </w:r>
      <w:proofErr w:type="spellEnd"/>
      <w:r w:rsidRPr="0085341F">
        <w:rPr>
          <w:rFonts w:ascii="Arial" w:eastAsiaTheme="minorEastAsia" w:hAnsi="Arial" w:cs="Arial"/>
          <w:sz w:val="20"/>
          <w:szCs w:val="14"/>
        </w:rPr>
        <w:t xml:space="preserve"> to 640 </w:t>
      </w:r>
      <w:proofErr w:type="spellStart"/>
      <w:r w:rsidRPr="0085341F">
        <w:rPr>
          <w:rFonts w:ascii="Arial" w:eastAsiaTheme="minorEastAsia" w:hAnsi="Arial" w:cs="Arial"/>
          <w:sz w:val="20"/>
          <w:szCs w:val="14"/>
        </w:rPr>
        <w:t>ms.</w:t>
      </w:r>
      <w:proofErr w:type="spellEnd"/>
      <w:r w:rsidRPr="0085341F">
        <w:rPr>
          <w:rFonts w:ascii="Arial" w:eastAsiaTheme="minorEastAsia" w:hAnsi="Arial" w:cs="Arial"/>
          <w:sz w:val="20"/>
          <w:szCs w:val="14"/>
        </w:rPr>
        <w:t xml:space="preserve"> Therefore, the integer value of the DRX cycle cannot be perfectly aligned with the non-integer periodicity of XR traffic.</w:t>
      </w:r>
    </w:p>
    <w:p w14:paraId="5C085E28" w14:textId="77777777" w:rsidR="007C76E9" w:rsidRDefault="007C76E9" w:rsidP="007C76E9">
      <w:pPr>
        <w:rPr>
          <w:rFonts w:ascii="Arial" w:eastAsiaTheme="minorEastAsia" w:hAnsi="Arial" w:cs="Arial"/>
          <w:sz w:val="20"/>
          <w:szCs w:val="14"/>
        </w:rPr>
      </w:pPr>
    </w:p>
    <w:p w14:paraId="5A313AE4" w14:textId="5C6ED7A0" w:rsidR="00C65E36" w:rsidRDefault="004A2E9A" w:rsidP="007C76E9">
      <w:pPr>
        <w:rPr>
          <w:rFonts w:ascii="Arial" w:eastAsiaTheme="minorEastAsia" w:hAnsi="Arial" w:cs="Arial"/>
          <w:sz w:val="20"/>
          <w:szCs w:val="14"/>
        </w:rPr>
      </w:pPr>
      <w:r w:rsidRPr="0085341F">
        <w:rPr>
          <w:rFonts w:ascii="Arial" w:eastAsiaTheme="minorEastAsia" w:hAnsi="Arial" w:cs="Arial"/>
          <w:sz w:val="20"/>
          <w:szCs w:val="14"/>
        </w:rPr>
        <w:t>To address the issue caused by the mismatch between XR traffic periodicity and DRX cycle</w:t>
      </w:r>
      <w:r w:rsidR="00C65E36">
        <w:rPr>
          <w:rFonts w:ascii="Arial" w:eastAsiaTheme="minorEastAsia" w:hAnsi="Arial" w:cs="Arial"/>
          <w:sz w:val="20"/>
          <w:szCs w:val="14"/>
        </w:rPr>
        <w:t>, there are several possible solutions:</w:t>
      </w:r>
    </w:p>
    <w:p w14:paraId="2DEF2389" w14:textId="58F25117" w:rsidR="00C65E36" w:rsidRPr="00DA0E2A" w:rsidRDefault="00C65E36" w:rsidP="00DA0E2A">
      <w:pPr>
        <w:pStyle w:val="ListParagraph"/>
        <w:numPr>
          <w:ilvl w:val="0"/>
          <w:numId w:val="28"/>
        </w:numPr>
        <w:spacing w:before="120" w:afterLines="50" w:after="120"/>
        <w:jc w:val="both"/>
        <w:rPr>
          <w:rFonts w:ascii="Arial" w:eastAsia="Arial Unicode MS" w:hAnsi="Arial" w:cs="Arial"/>
          <w:sz w:val="20"/>
          <w:szCs w:val="20"/>
          <w:lang w:eastAsia="zh-CN"/>
        </w:rPr>
      </w:pPr>
      <w:r>
        <w:rPr>
          <w:rFonts w:ascii="Arial" w:eastAsia="Arial Unicode MS" w:hAnsi="Arial" w:cs="Arial"/>
          <w:sz w:val="20"/>
          <w:szCs w:val="20"/>
          <w:lang w:val="en-GB" w:eastAsia="zh-CN"/>
        </w:rPr>
        <w:t>S</w:t>
      </w:r>
      <w:r w:rsidRPr="00DA0E2A">
        <w:rPr>
          <w:rFonts w:ascii="Arial" w:eastAsia="Arial Unicode MS" w:hAnsi="Arial" w:cs="Arial"/>
          <w:sz w:val="20"/>
          <w:szCs w:val="20"/>
          <w:lang w:eastAsia="zh-CN"/>
        </w:rPr>
        <w:t xml:space="preserve">olution1: </w:t>
      </w:r>
      <w:r w:rsidR="00DD60F4">
        <w:rPr>
          <w:rFonts w:ascii="Arial" w:eastAsia="Arial Unicode MS" w:hAnsi="Arial" w:cs="Arial"/>
          <w:sz w:val="20"/>
          <w:szCs w:val="20"/>
          <w:lang w:eastAsia="zh-CN"/>
        </w:rPr>
        <w:t>I</w:t>
      </w:r>
      <w:r w:rsidR="007C76E9" w:rsidRPr="00DA0E2A">
        <w:rPr>
          <w:rFonts w:ascii="Arial" w:eastAsia="Arial Unicode MS" w:hAnsi="Arial" w:cs="Arial"/>
          <w:sz w:val="20"/>
          <w:szCs w:val="20"/>
          <w:lang w:eastAsia="zh-CN"/>
        </w:rPr>
        <w:t xml:space="preserve">ntroduce non-integer periodicity. There might be different ways to realize, </w:t>
      </w:r>
      <w:r w:rsidR="0007658F" w:rsidRPr="00DA0E2A">
        <w:rPr>
          <w:rFonts w:ascii="Arial" w:eastAsia="Arial Unicode MS" w:hAnsi="Arial" w:cs="Arial"/>
          <w:sz w:val="20"/>
          <w:szCs w:val="20"/>
          <w:lang w:eastAsia="zh-CN"/>
        </w:rPr>
        <w:t xml:space="preserve">one way is to </w:t>
      </w:r>
      <w:r w:rsidRPr="00DA0E2A">
        <w:rPr>
          <w:rFonts w:ascii="Arial" w:eastAsia="Arial Unicode MS" w:hAnsi="Arial" w:cs="Arial"/>
          <w:sz w:val="20"/>
          <w:szCs w:val="20"/>
          <w:lang w:eastAsia="zh-CN"/>
        </w:rPr>
        <w:t xml:space="preserve">add the DRX cycle values which match exactly to the XR traffic periodicity e.g.,50/3ms, consequently it is necessary to </w:t>
      </w:r>
      <w:r w:rsidR="0007658F" w:rsidRPr="00DA0E2A">
        <w:rPr>
          <w:rFonts w:ascii="Arial" w:eastAsia="Arial Unicode MS" w:hAnsi="Arial" w:cs="Arial"/>
          <w:sz w:val="20"/>
          <w:szCs w:val="20"/>
          <w:lang w:eastAsia="zh-CN"/>
        </w:rPr>
        <w:t xml:space="preserve">change the C-DRX </w:t>
      </w:r>
      <w:r w:rsidR="009F4F8F">
        <w:rPr>
          <w:rFonts w:ascii="Arial" w:eastAsia="Arial Unicode MS" w:hAnsi="Arial" w:cs="Arial"/>
          <w:sz w:val="20"/>
          <w:szCs w:val="20"/>
          <w:lang w:eastAsia="zh-CN"/>
        </w:rPr>
        <w:t>formula</w:t>
      </w:r>
      <w:r w:rsidR="0007658F" w:rsidRPr="00DA0E2A">
        <w:rPr>
          <w:rFonts w:ascii="Arial" w:eastAsia="Arial Unicode MS" w:hAnsi="Arial" w:cs="Arial"/>
          <w:sz w:val="20"/>
          <w:szCs w:val="20"/>
          <w:lang w:eastAsia="zh-CN"/>
        </w:rPr>
        <w:t xml:space="preserve"> </w:t>
      </w:r>
      <w:r w:rsidR="000A6BF5" w:rsidRPr="00DA0E2A">
        <w:rPr>
          <w:rFonts w:ascii="Arial" w:eastAsia="Arial Unicode MS" w:hAnsi="Arial" w:cs="Arial"/>
          <w:sz w:val="20"/>
          <w:szCs w:val="20"/>
          <w:lang w:eastAsia="zh-CN"/>
        </w:rPr>
        <w:t>where any arbitrary DRX cycle can fit into the formula</w:t>
      </w:r>
      <w:r w:rsidRPr="00DA0E2A">
        <w:rPr>
          <w:rFonts w:ascii="Arial" w:eastAsia="Arial Unicode MS" w:hAnsi="Arial" w:cs="Arial"/>
          <w:sz w:val="20"/>
          <w:szCs w:val="20"/>
          <w:lang w:eastAsia="zh-CN"/>
        </w:rPr>
        <w:t xml:space="preserve">, </w:t>
      </w:r>
      <w:r w:rsidR="009F4F8F">
        <w:rPr>
          <w:rFonts w:ascii="Arial" w:eastAsia="Arial Unicode MS" w:hAnsi="Arial" w:cs="Arial"/>
          <w:sz w:val="20"/>
          <w:szCs w:val="20"/>
          <w:lang w:eastAsia="zh-CN"/>
        </w:rPr>
        <w:t xml:space="preserve">the </w:t>
      </w:r>
      <w:r w:rsidRPr="00DA0E2A">
        <w:rPr>
          <w:rFonts w:ascii="Arial" w:eastAsia="Arial Unicode MS" w:hAnsi="Arial" w:cs="Arial"/>
          <w:sz w:val="20"/>
          <w:szCs w:val="20"/>
          <w:lang w:eastAsia="zh-CN"/>
        </w:rPr>
        <w:t xml:space="preserve">example </w:t>
      </w:r>
      <w:r w:rsidR="00E0611C">
        <w:rPr>
          <w:rFonts w:ascii="Arial" w:eastAsia="Arial Unicode MS" w:hAnsi="Arial" w:cs="Arial"/>
          <w:sz w:val="20"/>
          <w:szCs w:val="20"/>
          <w:lang w:val="en-GB" w:eastAsia="zh-CN"/>
        </w:rPr>
        <w:t xml:space="preserve">of the </w:t>
      </w:r>
      <w:r w:rsidRPr="00DA0E2A">
        <w:rPr>
          <w:rFonts w:ascii="Arial" w:eastAsia="Arial Unicode MS" w:hAnsi="Arial" w:cs="Arial"/>
          <w:sz w:val="20"/>
          <w:szCs w:val="20"/>
          <w:lang w:eastAsia="zh-CN"/>
        </w:rPr>
        <w:t>new formula can be found in section</w:t>
      </w:r>
      <w:r w:rsidR="00623DA7">
        <w:rPr>
          <w:rFonts w:ascii="Arial" w:eastAsia="Arial Unicode MS" w:hAnsi="Arial" w:cs="Arial"/>
          <w:sz w:val="20"/>
          <w:szCs w:val="20"/>
          <w:lang w:eastAsia="zh-CN"/>
        </w:rPr>
        <w:t xml:space="preserve"> </w:t>
      </w:r>
      <w:r w:rsidRPr="00DA0E2A">
        <w:rPr>
          <w:rFonts w:ascii="Arial" w:eastAsia="Arial Unicode MS" w:hAnsi="Arial" w:cs="Arial"/>
          <w:sz w:val="20"/>
          <w:szCs w:val="20"/>
          <w:lang w:eastAsia="zh-CN"/>
        </w:rPr>
        <w:t>2.2</w:t>
      </w:r>
      <w:r w:rsidR="007C76E9" w:rsidRPr="00DA0E2A">
        <w:rPr>
          <w:rFonts w:ascii="Arial" w:eastAsia="Arial Unicode MS" w:hAnsi="Arial" w:cs="Arial"/>
          <w:sz w:val="20"/>
          <w:szCs w:val="20"/>
          <w:lang w:eastAsia="zh-CN"/>
        </w:rPr>
        <w:t xml:space="preserve">. </w:t>
      </w:r>
    </w:p>
    <w:p w14:paraId="5A6AD454" w14:textId="16D47C9F" w:rsidR="00C65E36" w:rsidRPr="00DA0E2A" w:rsidRDefault="00C65E36" w:rsidP="00DA0E2A">
      <w:pPr>
        <w:pStyle w:val="ListParagraph"/>
        <w:numPr>
          <w:ilvl w:val="0"/>
          <w:numId w:val="28"/>
        </w:numPr>
        <w:spacing w:before="120" w:afterLines="50" w:after="120"/>
        <w:jc w:val="both"/>
        <w:rPr>
          <w:rFonts w:ascii="Arial" w:eastAsia="Arial Unicode MS" w:hAnsi="Arial" w:cs="Arial"/>
          <w:sz w:val="20"/>
          <w:szCs w:val="20"/>
          <w:lang w:eastAsia="zh-CN"/>
        </w:rPr>
      </w:pPr>
      <w:r w:rsidRPr="00DA0E2A">
        <w:rPr>
          <w:rFonts w:ascii="Arial" w:eastAsia="Arial Unicode MS" w:hAnsi="Arial" w:cs="Arial"/>
          <w:sz w:val="20"/>
          <w:szCs w:val="20"/>
          <w:lang w:eastAsia="zh-CN"/>
        </w:rPr>
        <w:t>S</w:t>
      </w:r>
      <w:r w:rsidR="007C76E9" w:rsidRPr="00DA0E2A">
        <w:rPr>
          <w:rFonts w:ascii="Arial" w:eastAsia="Arial Unicode MS" w:hAnsi="Arial" w:cs="Arial"/>
          <w:sz w:val="20"/>
          <w:szCs w:val="20"/>
          <w:lang w:eastAsia="zh-CN"/>
        </w:rPr>
        <w:t>olution</w:t>
      </w:r>
      <w:r w:rsidRPr="00DA0E2A">
        <w:rPr>
          <w:rFonts w:ascii="Arial" w:eastAsia="Arial Unicode MS" w:hAnsi="Arial" w:cs="Arial"/>
          <w:sz w:val="20"/>
          <w:szCs w:val="20"/>
          <w:lang w:eastAsia="zh-CN"/>
        </w:rPr>
        <w:t xml:space="preserve"> 2:</w:t>
      </w:r>
      <w:r w:rsidR="007C76E9" w:rsidRPr="00DA0E2A">
        <w:rPr>
          <w:rFonts w:ascii="Arial" w:eastAsia="Arial Unicode MS" w:hAnsi="Arial" w:cs="Arial"/>
          <w:sz w:val="20"/>
          <w:szCs w:val="20"/>
          <w:lang w:eastAsia="zh-CN"/>
        </w:rPr>
        <w:t xml:space="preserve"> </w:t>
      </w:r>
      <w:r w:rsidR="00DD60F4">
        <w:rPr>
          <w:rFonts w:ascii="Arial" w:eastAsia="Arial Unicode MS" w:hAnsi="Arial" w:cs="Arial"/>
          <w:sz w:val="20"/>
          <w:szCs w:val="20"/>
          <w:lang w:eastAsia="zh-CN"/>
        </w:rPr>
        <w:t>C</w:t>
      </w:r>
      <w:r w:rsidR="007C76E9" w:rsidRPr="00DA0E2A">
        <w:rPr>
          <w:rFonts w:ascii="Arial" w:eastAsia="Arial Unicode MS" w:hAnsi="Arial" w:cs="Arial"/>
          <w:sz w:val="20"/>
          <w:szCs w:val="20"/>
          <w:lang w:eastAsia="zh-CN"/>
        </w:rPr>
        <w:t>onfigure DRX patter</w:t>
      </w:r>
      <w:r w:rsidR="00811838" w:rsidRPr="00DA0E2A">
        <w:rPr>
          <w:rFonts w:ascii="Arial" w:eastAsia="Arial Unicode MS" w:hAnsi="Arial" w:cs="Arial"/>
          <w:sz w:val="20"/>
          <w:szCs w:val="20"/>
          <w:lang w:eastAsia="zh-CN"/>
        </w:rPr>
        <w:t>n</w:t>
      </w:r>
      <w:r w:rsidR="007C76E9" w:rsidRPr="00DA0E2A">
        <w:rPr>
          <w:rFonts w:ascii="Arial" w:eastAsia="Arial Unicode MS" w:hAnsi="Arial" w:cs="Arial"/>
          <w:sz w:val="20"/>
          <w:szCs w:val="20"/>
          <w:lang w:eastAsia="zh-CN"/>
        </w:rPr>
        <w:t xml:space="preserve"> like 1</w:t>
      </w:r>
      <w:r w:rsidR="007F49D6">
        <w:rPr>
          <w:rFonts w:ascii="Arial" w:eastAsia="Arial Unicode MS" w:hAnsi="Arial" w:cs="Arial"/>
          <w:sz w:val="20"/>
          <w:szCs w:val="20"/>
          <w:lang w:eastAsia="zh-CN"/>
        </w:rPr>
        <w:t>7, 17, 16</w:t>
      </w:r>
      <w:r w:rsidR="007C76E9" w:rsidRPr="00DA0E2A">
        <w:rPr>
          <w:rFonts w:ascii="Arial" w:eastAsia="Arial Unicode MS" w:hAnsi="Arial" w:cs="Arial"/>
          <w:sz w:val="20"/>
          <w:szCs w:val="20"/>
          <w:lang w:eastAsia="zh-CN"/>
        </w:rPr>
        <w:t>ms</w:t>
      </w:r>
      <w:r w:rsidR="00DA0A75">
        <w:rPr>
          <w:rFonts w:ascii="Arial" w:eastAsia="Arial Unicode MS" w:hAnsi="Arial" w:cs="Arial"/>
          <w:sz w:val="20"/>
          <w:szCs w:val="20"/>
          <w:lang w:eastAsia="zh-CN"/>
        </w:rPr>
        <w:t>.</w:t>
      </w:r>
    </w:p>
    <w:p w14:paraId="6A7C5999" w14:textId="0308FA57" w:rsidR="00E0611C" w:rsidRDefault="00E0611C" w:rsidP="00CB11C0">
      <w:pPr>
        <w:pStyle w:val="ListParagraph"/>
        <w:numPr>
          <w:ilvl w:val="0"/>
          <w:numId w:val="28"/>
        </w:numPr>
        <w:spacing w:before="120" w:afterLines="50" w:after="120"/>
        <w:jc w:val="both"/>
        <w:rPr>
          <w:rFonts w:ascii="Arial" w:eastAsia="Arial Unicode MS" w:hAnsi="Arial" w:cs="Arial"/>
          <w:sz w:val="20"/>
          <w:szCs w:val="20"/>
          <w:lang w:eastAsia="zh-CN"/>
        </w:rPr>
      </w:pPr>
      <w:r>
        <w:rPr>
          <w:rFonts w:ascii="Arial" w:eastAsia="Arial Unicode MS" w:hAnsi="Arial" w:cs="Arial"/>
          <w:sz w:val="20"/>
          <w:szCs w:val="20"/>
          <w:lang w:val="en-GB" w:eastAsia="zh-CN"/>
        </w:rPr>
        <w:t>S</w:t>
      </w:r>
      <w:proofErr w:type="spellStart"/>
      <w:r w:rsidR="00C65E36" w:rsidRPr="00DA0E2A">
        <w:rPr>
          <w:rFonts w:ascii="Arial" w:eastAsia="Arial Unicode MS" w:hAnsi="Arial" w:cs="Arial"/>
          <w:sz w:val="20"/>
          <w:szCs w:val="20"/>
          <w:lang w:eastAsia="zh-CN"/>
        </w:rPr>
        <w:t>olution</w:t>
      </w:r>
      <w:proofErr w:type="spellEnd"/>
      <w:r w:rsidR="00C65E36" w:rsidRPr="00DA0E2A">
        <w:rPr>
          <w:rFonts w:ascii="Arial" w:eastAsia="Arial Unicode MS" w:hAnsi="Arial" w:cs="Arial"/>
          <w:sz w:val="20"/>
          <w:szCs w:val="20"/>
          <w:lang w:eastAsia="zh-CN"/>
        </w:rPr>
        <w:t xml:space="preserve"> </w:t>
      </w:r>
      <w:r>
        <w:rPr>
          <w:rFonts w:ascii="Arial" w:eastAsia="Arial Unicode MS" w:hAnsi="Arial" w:cs="Arial"/>
          <w:sz w:val="20"/>
          <w:szCs w:val="20"/>
          <w:lang w:val="en-GB" w:eastAsia="zh-CN"/>
        </w:rPr>
        <w:t xml:space="preserve">3: </w:t>
      </w:r>
      <w:r w:rsidR="00DD60F4">
        <w:rPr>
          <w:rFonts w:ascii="Arial" w:eastAsia="Arial Unicode MS" w:hAnsi="Arial" w:cs="Arial"/>
          <w:sz w:val="20"/>
          <w:szCs w:val="20"/>
          <w:lang w:eastAsia="zh-CN"/>
        </w:rPr>
        <w:t>A</w:t>
      </w:r>
      <w:r w:rsidR="00A52FD7" w:rsidRPr="00DA0E2A">
        <w:rPr>
          <w:rFonts w:ascii="Arial" w:eastAsia="Arial Unicode MS" w:hAnsi="Arial" w:cs="Arial"/>
          <w:sz w:val="20"/>
          <w:szCs w:val="20"/>
          <w:lang w:eastAsia="zh-CN"/>
        </w:rPr>
        <w:t>sk</w:t>
      </w:r>
      <w:r w:rsidR="007C76E9" w:rsidRPr="00DA0E2A">
        <w:rPr>
          <w:rFonts w:ascii="Arial" w:eastAsia="Arial Unicode MS" w:hAnsi="Arial" w:cs="Arial"/>
          <w:sz w:val="20"/>
          <w:szCs w:val="20"/>
          <w:lang w:eastAsia="zh-CN"/>
        </w:rPr>
        <w:t xml:space="preserve"> UE automatically </w:t>
      </w:r>
      <w:r w:rsidR="00A52FD7" w:rsidRPr="00DA0E2A">
        <w:rPr>
          <w:rFonts w:ascii="Arial" w:eastAsia="Arial Unicode MS" w:hAnsi="Arial" w:cs="Arial"/>
          <w:sz w:val="20"/>
          <w:szCs w:val="20"/>
          <w:lang w:eastAsia="zh-CN"/>
        </w:rPr>
        <w:t>to apply</w:t>
      </w:r>
      <w:r w:rsidR="007C76E9" w:rsidRPr="00DA0E2A">
        <w:rPr>
          <w:rFonts w:ascii="Arial" w:eastAsia="Arial Unicode MS" w:hAnsi="Arial" w:cs="Arial"/>
          <w:sz w:val="20"/>
          <w:szCs w:val="20"/>
          <w:lang w:eastAsia="zh-CN"/>
        </w:rPr>
        <w:t xml:space="preserve"> an adjustment every certain amount of DRX cycles e.g., 1ms after every 3 DRX cycles. </w:t>
      </w:r>
    </w:p>
    <w:p w14:paraId="481105DD" w14:textId="11557FE9" w:rsidR="007C76E9" w:rsidRDefault="00A52FD7" w:rsidP="00CB11C0">
      <w:pPr>
        <w:spacing w:before="120" w:afterLines="50" w:after="120"/>
        <w:jc w:val="both"/>
        <w:rPr>
          <w:rFonts w:ascii="Arial" w:eastAsia="Arial Unicode MS" w:hAnsi="Arial" w:cs="Arial"/>
          <w:sz w:val="20"/>
          <w:szCs w:val="20"/>
          <w:lang w:eastAsia="zh-CN"/>
        </w:rPr>
      </w:pPr>
      <w:r w:rsidRPr="00DA0E2A">
        <w:rPr>
          <w:rFonts w:ascii="Arial" w:eastAsia="Arial Unicode MS" w:hAnsi="Arial" w:cs="Arial"/>
          <w:sz w:val="20"/>
          <w:szCs w:val="20"/>
          <w:lang w:eastAsia="zh-CN"/>
        </w:rPr>
        <w:t>However,</w:t>
      </w:r>
      <w:r w:rsidR="007C76E9" w:rsidRPr="00DA0E2A">
        <w:rPr>
          <w:rFonts w:ascii="Arial" w:eastAsia="Arial Unicode MS" w:hAnsi="Arial" w:cs="Arial"/>
          <w:sz w:val="20"/>
          <w:szCs w:val="20"/>
          <w:lang w:eastAsia="zh-CN"/>
        </w:rPr>
        <w:t xml:space="preserve"> </w:t>
      </w:r>
      <w:r w:rsidR="00E0611C">
        <w:rPr>
          <w:rFonts w:ascii="Arial" w:eastAsia="Arial Unicode MS" w:hAnsi="Arial" w:cs="Arial"/>
          <w:sz w:val="20"/>
          <w:szCs w:val="20"/>
          <w:lang w:eastAsia="zh-CN"/>
        </w:rPr>
        <w:t>all these solutions are effectively the same, but</w:t>
      </w:r>
      <w:r w:rsidR="007C76E9" w:rsidRPr="00DA0E2A">
        <w:rPr>
          <w:rFonts w:ascii="Arial" w:eastAsia="Arial Unicode MS" w:hAnsi="Arial" w:cs="Arial"/>
          <w:sz w:val="20"/>
          <w:szCs w:val="20"/>
          <w:lang w:eastAsia="zh-CN"/>
        </w:rPr>
        <w:t xml:space="preserve"> introducing non-integer periodicity would be </w:t>
      </w:r>
      <w:r w:rsidR="00DD60F4">
        <w:rPr>
          <w:rFonts w:ascii="Arial" w:eastAsia="Arial Unicode MS" w:hAnsi="Arial" w:cs="Arial"/>
          <w:sz w:val="20"/>
          <w:szCs w:val="20"/>
          <w:lang w:eastAsia="zh-CN"/>
        </w:rPr>
        <w:t xml:space="preserve">the </w:t>
      </w:r>
      <w:r w:rsidR="007C76E9" w:rsidRPr="00DA0E2A">
        <w:rPr>
          <w:rFonts w:ascii="Arial" w:eastAsia="Arial Unicode MS" w:hAnsi="Arial" w:cs="Arial"/>
          <w:sz w:val="20"/>
          <w:szCs w:val="20"/>
          <w:lang w:eastAsia="zh-CN"/>
        </w:rPr>
        <w:t xml:space="preserve">most simple and </w:t>
      </w:r>
      <w:r w:rsidR="00DD60F4">
        <w:rPr>
          <w:rFonts w:ascii="Arial" w:eastAsia="Arial Unicode MS" w:hAnsi="Arial" w:cs="Arial"/>
          <w:sz w:val="20"/>
          <w:szCs w:val="20"/>
          <w:lang w:eastAsia="zh-CN"/>
        </w:rPr>
        <w:t>straight</w:t>
      </w:r>
      <w:r w:rsidR="007C76E9" w:rsidRPr="00DA0E2A">
        <w:rPr>
          <w:rFonts w:ascii="Arial" w:eastAsia="Arial Unicode MS" w:hAnsi="Arial" w:cs="Arial"/>
          <w:sz w:val="20"/>
          <w:szCs w:val="20"/>
          <w:lang w:eastAsia="zh-CN"/>
        </w:rPr>
        <w:t>forward solution.</w:t>
      </w:r>
    </w:p>
    <w:p w14:paraId="6634AE3C" w14:textId="77777777" w:rsidR="00E0611C" w:rsidRPr="00DD60F4" w:rsidRDefault="00E0611C" w:rsidP="00DA0E2A">
      <w:pPr>
        <w:spacing w:before="120" w:afterLines="50" w:after="120"/>
        <w:jc w:val="both"/>
        <w:rPr>
          <w:rFonts w:ascii="Arial" w:eastAsia="Arial Unicode MS" w:hAnsi="Arial" w:cs="Arial"/>
          <w:sz w:val="20"/>
          <w:szCs w:val="20"/>
          <w:lang w:eastAsia="zh-CN"/>
        </w:rPr>
      </w:pPr>
    </w:p>
    <w:p w14:paraId="09879270" w14:textId="73B7C7BD" w:rsidR="00E0611C" w:rsidRDefault="00174D48" w:rsidP="007C76E9">
      <w:pPr>
        <w:rPr>
          <w:rFonts w:ascii="Arial" w:eastAsiaTheme="minorEastAsia" w:hAnsi="Arial" w:cs="Arial"/>
          <w:b/>
          <w:bCs/>
          <w:sz w:val="20"/>
          <w:szCs w:val="14"/>
        </w:rPr>
      </w:pPr>
      <w:r w:rsidRPr="00174D48">
        <w:rPr>
          <w:rFonts w:ascii="Arial" w:eastAsiaTheme="minorEastAsia" w:hAnsi="Arial" w:cs="Arial"/>
          <w:b/>
          <w:bCs/>
          <w:sz w:val="20"/>
          <w:szCs w:val="14"/>
        </w:rPr>
        <w:t xml:space="preserve">Proposal 1: DRX cycle with non-integer values can be introduced to match the XR traffic periodicity. </w:t>
      </w:r>
    </w:p>
    <w:p w14:paraId="018C74D5" w14:textId="359E5600" w:rsidR="007C76E9" w:rsidRDefault="007C76E9" w:rsidP="00BA464E">
      <w:pPr>
        <w:spacing w:after="120" w:line="240" w:lineRule="atLeast"/>
        <w:jc w:val="both"/>
        <w:rPr>
          <w:rFonts w:ascii="Arial" w:eastAsiaTheme="minorEastAsia" w:hAnsi="Arial" w:cstheme="minorBidi"/>
          <w:sz w:val="28"/>
          <w:szCs w:val="20"/>
          <w:lang w:val="en-GB"/>
        </w:rPr>
      </w:pPr>
    </w:p>
    <w:p w14:paraId="00EB98A0" w14:textId="42191DB1" w:rsidR="00A52FD7" w:rsidRDefault="00A52FD7" w:rsidP="00A52FD7">
      <w:pPr>
        <w:rPr>
          <w:rFonts w:ascii="Arial" w:eastAsiaTheme="minorEastAsia" w:hAnsi="Arial" w:cs="Arial"/>
          <w:sz w:val="20"/>
          <w:szCs w:val="14"/>
        </w:rPr>
      </w:pPr>
      <w:r>
        <w:rPr>
          <w:rFonts w:ascii="Arial" w:eastAsiaTheme="minorEastAsia" w:hAnsi="Arial" w:cs="Arial"/>
          <w:sz w:val="20"/>
          <w:szCs w:val="14"/>
        </w:rPr>
        <w:lastRenderedPageBreak/>
        <w:t xml:space="preserve">We will discuss in </w:t>
      </w:r>
      <w:r w:rsidR="00837904">
        <w:rPr>
          <w:rFonts w:ascii="Arial" w:eastAsiaTheme="minorEastAsia" w:hAnsi="Arial" w:cs="Arial"/>
          <w:sz w:val="20"/>
          <w:szCs w:val="14"/>
        </w:rPr>
        <w:t>another</w:t>
      </w:r>
      <w:r>
        <w:rPr>
          <w:rFonts w:ascii="Arial" w:eastAsiaTheme="minorEastAsia" w:hAnsi="Arial" w:cs="Arial"/>
          <w:sz w:val="20"/>
          <w:szCs w:val="14"/>
        </w:rPr>
        <w:t xml:space="preserve"> section that L1/L2 DRX (re)configuration solution also can solve this issue to some extent. </w:t>
      </w:r>
    </w:p>
    <w:p w14:paraId="694AE167" w14:textId="77777777" w:rsidR="00A52FD7" w:rsidRDefault="00A52FD7" w:rsidP="00A52FD7">
      <w:pPr>
        <w:rPr>
          <w:rFonts w:ascii="Arial" w:eastAsiaTheme="minorEastAsia" w:hAnsi="Arial" w:cs="Arial"/>
          <w:sz w:val="20"/>
          <w:szCs w:val="14"/>
        </w:rPr>
      </w:pPr>
    </w:p>
    <w:p w14:paraId="68BF2D79" w14:textId="07C66918" w:rsidR="00C60DBB" w:rsidRPr="00C60DBB" w:rsidRDefault="00C60DBB" w:rsidP="00C60DBB">
      <w:pPr>
        <w:spacing w:after="120" w:line="240" w:lineRule="atLeast"/>
        <w:jc w:val="both"/>
        <w:rPr>
          <w:rFonts w:ascii="Arial" w:eastAsiaTheme="minorEastAsia" w:hAnsi="Arial" w:cstheme="minorBidi"/>
          <w:sz w:val="28"/>
          <w:szCs w:val="20"/>
          <w:lang w:val="en-GB"/>
        </w:rPr>
      </w:pPr>
      <w:r w:rsidRPr="00C60DBB">
        <w:rPr>
          <w:rFonts w:ascii="Arial" w:eastAsiaTheme="minorEastAsia" w:hAnsi="Arial" w:cstheme="minorBidi"/>
          <w:sz w:val="28"/>
          <w:szCs w:val="20"/>
          <w:lang w:val="en-GB"/>
        </w:rPr>
        <w:t xml:space="preserve">2.2 New C-DRX formulas </w:t>
      </w:r>
      <w:r>
        <w:rPr>
          <w:rFonts w:ascii="Arial" w:eastAsiaTheme="minorEastAsia" w:hAnsi="Arial" w:cstheme="minorBidi"/>
          <w:sz w:val="28"/>
          <w:szCs w:val="20"/>
          <w:lang w:val="en-GB"/>
        </w:rPr>
        <w:t xml:space="preserve">to avoid </w:t>
      </w:r>
      <w:r w:rsidRPr="00C60DBB">
        <w:rPr>
          <w:rFonts w:ascii="Arial" w:eastAsiaTheme="minorEastAsia" w:hAnsi="Arial" w:cstheme="minorBidi"/>
          <w:sz w:val="28"/>
          <w:szCs w:val="20"/>
          <w:lang w:val="en-GB"/>
        </w:rPr>
        <w:t>SFN wraparound</w:t>
      </w:r>
      <w:r w:rsidR="005F2A94">
        <w:rPr>
          <w:rFonts w:ascii="Arial" w:eastAsiaTheme="minorEastAsia" w:hAnsi="Arial" w:cstheme="minorBidi"/>
          <w:sz w:val="28"/>
          <w:szCs w:val="20"/>
          <w:lang w:val="en-GB"/>
        </w:rPr>
        <w:t xml:space="preserve"> issue</w:t>
      </w:r>
    </w:p>
    <w:p w14:paraId="0940637C" w14:textId="77777777" w:rsidR="00C60DBB" w:rsidRPr="00C60DBB" w:rsidRDefault="00C60DBB" w:rsidP="00C60DBB">
      <w:pPr>
        <w:rPr>
          <w:rFonts w:ascii="Arial" w:eastAsiaTheme="minorEastAsia" w:hAnsi="Arial" w:cs="Arial"/>
          <w:sz w:val="20"/>
          <w:szCs w:val="14"/>
        </w:rPr>
      </w:pPr>
      <w:r w:rsidRPr="00C60DBB">
        <w:rPr>
          <w:rFonts w:ascii="Arial" w:eastAsiaTheme="minorEastAsia" w:hAnsi="Arial" w:cs="Arial"/>
          <w:sz w:val="20"/>
          <w:szCs w:val="14"/>
        </w:rPr>
        <w:t xml:space="preserve">Since the range of SFN is 0~1023 and the range of subframe number is 0~9, SFN wraps around every 10,240 </w:t>
      </w:r>
      <w:proofErr w:type="spellStart"/>
      <w:r w:rsidRPr="00C60DBB">
        <w:rPr>
          <w:rFonts w:ascii="Arial" w:eastAsiaTheme="minorEastAsia" w:hAnsi="Arial" w:cs="Arial"/>
          <w:sz w:val="20"/>
          <w:szCs w:val="14"/>
        </w:rPr>
        <w:t>ms.</w:t>
      </w:r>
      <w:proofErr w:type="spellEnd"/>
      <w:r w:rsidRPr="00C60DBB">
        <w:rPr>
          <w:rFonts w:ascii="Arial" w:eastAsiaTheme="minorEastAsia" w:hAnsi="Arial" w:cs="Arial"/>
          <w:sz w:val="20"/>
          <w:szCs w:val="14"/>
        </w:rPr>
        <w:t xml:space="preserve"> If the value of DRX cycle cannot be divisible by 10240 </w:t>
      </w:r>
      <w:proofErr w:type="spellStart"/>
      <w:r w:rsidRPr="00C60DBB">
        <w:rPr>
          <w:rFonts w:ascii="Arial" w:eastAsiaTheme="minorEastAsia" w:hAnsi="Arial" w:cs="Arial"/>
          <w:sz w:val="20"/>
          <w:szCs w:val="14"/>
        </w:rPr>
        <w:t>ms</w:t>
      </w:r>
      <w:proofErr w:type="spellEnd"/>
      <w:r w:rsidRPr="00C60DBB">
        <w:rPr>
          <w:rFonts w:ascii="Arial" w:eastAsiaTheme="minorEastAsia" w:hAnsi="Arial" w:cs="Arial"/>
          <w:sz w:val="20"/>
          <w:szCs w:val="14"/>
        </w:rPr>
        <w:t xml:space="preserve">, it will lead to misalignment between XR traffic and DRX cycle when SFN wraparound happens. For example, XR traffic with 60 fps has a DRX cycle of 50/3 </w:t>
      </w:r>
      <w:proofErr w:type="spellStart"/>
      <w:r w:rsidRPr="00C60DBB">
        <w:rPr>
          <w:rFonts w:ascii="Arial" w:eastAsiaTheme="minorEastAsia" w:hAnsi="Arial" w:cs="Arial"/>
          <w:sz w:val="20"/>
          <w:szCs w:val="14"/>
        </w:rPr>
        <w:t>ms</w:t>
      </w:r>
      <w:proofErr w:type="spellEnd"/>
      <w:r w:rsidRPr="00C60DBB">
        <w:rPr>
          <w:rFonts w:ascii="Arial" w:eastAsiaTheme="minorEastAsia" w:hAnsi="Arial" w:cs="Arial"/>
          <w:sz w:val="20"/>
          <w:szCs w:val="14"/>
        </w:rPr>
        <w:t xml:space="preserve">, and there are 6 </w:t>
      </w:r>
      <w:proofErr w:type="spellStart"/>
      <w:r w:rsidRPr="00C60DBB">
        <w:rPr>
          <w:rFonts w:ascii="Arial" w:eastAsiaTheme="minorEastAsia" w:hAnsi="Arial" w:cs="Arial"/>
          <w:sz w:val="20"/>
          <w:szCs w:val="14"/>
        </w:rPr>
        <w:t>ms</w:t>
      </w:r>
      <w:proofErr w:type="spellEnd"/>
      <w:r w:rsidRPr="00C60DBB">
        <w:rPr>
          <w:rFonts w:ascii="Arial" w:eastAsiaTheme="minorEastAsia" w:hAnsi="Arial" w:cs="Arial"/>
          <w:sz w:val="20"/>
          <w:szCs w:val="14"/>
        </w:rPr>
        <w:t xml:space="preserve"> remaining at the end of a hyper frame (</w:t>
      </w:r>
      <w:r w:rsidRPr="00C60DBB">
        <w:rPr>
          <w:rFonts w:ascii="Arial" w:eastAsiaTheme="minorEastAsia" w:hAnsi="Arial" w:cs="Arial" w:hint="eastAsia"/>
          <w:sz w:val="20"/>
          <w:szCs w:val="14"/>
        </w:rPr>
        <w:t>assum</w:t>
      </w:r>
      <w:r w:rsidRPr="00C60DBB">
        <w:rPr>
          <w:rFonts w:ascii="Arial" w:eastAsiaTheme="minorEastAsia" w:hAnsi="Arial" w:cs="Arial"/>
          <w:sz w:val="20"/>
          <w:szCs w:val="14"/>
        </w:rPr>
        <w:t xml:space="preserve">ing </w:t>
      </w:r>
      <w:proofErr w:type="spellStart"/>
      <w:r w:rsidRPr="00C60DBB">
        <w:rPr>
          <w:rFonts w:ascii="Arial" w:eastAsiaTheme="minorEastAsia" w:hAnsi="Arial" w:cs="Arial"/>
          <w:sz w:val="20"/>
          <w:szCs w:val="14"/>
        </w:rPr>
        <w:t>drx-StartOffset</w:t>
      </w:r>
      <w:proofErr w:type="spellEnd"/>
      <w:r w:rsidRPr="00C60DBB">
        <w:rPr>
          <w:rFonts w:ascii="Arial" w:eastAsiaTheme="minorEastAsia" w:hAnsi="Arial" w:cs="Arial"/>
          <w:sz w:val="20"/>
          <w:szCs w:val="14"/>
        </w:rPr>
        <w:t xml:space="preserve"> = 0).</w:t>
      </w:r>
    </w:p>
    <w:p w14:paraId="06354E70" w14:textId="3515FBA0" w:rsidR="00C60DBB" w:rsidRDefault="00C60DBB" w:rsidP="00C60DBB">
      <w:pPr>
        <w:rPr>
          <w:rFonts w:ascii="Arial" w:eastAsiaTheme="minorEastAsia" w:hAnsi="Arial" w:cs="Arial"/>
          <w:sz w:val="20"/>
          <w:szCs w:val="14"/>
        </w:rPr>
      </w:pPr>
      <w:r w:rsidRPr="00C60DBB">
        <w:rPr>
          <w:rFonts w:ascii="Arial" w:eastAsiaTheme="minorEastAsia" w:hAnsi="Arial" w:cs="Arial" w:hint="eastAsia"/>
          <w:sz w:val="20"/>
          <w:szCs w:val="14"/>
        </w:rPr>
        <w:t>I</w:t>
      </w:r>
      <w:r w:rsidRPr="00C60DBB">
        <w:rPr>
          <w:rFonts w:ascii="Arial" w:eastAsiaTheme="minorEastAsia" w:hAnsi="Arial" w:cs="Arial"/>
          <w:sz w:val="20"/>
          <w:szCs w:val="14"/>
        </w:rPr>
        <w:t>n [</w:t>
      </w:r>
      <w:r w:rsidR="004A2E9A">
        <w:rPr>
          <w:rFonts w:ascii="Arial" w:eastAsiaTheme="minorEastAsia" w:hAnsi="Arial" w:cs="Arial"/>
          <w:sz w:val="20"/>
          <w:szCs w:val="14"/>
        </w:rPr>
        <w:t>3</w:t>
      </w:r>
      <w:r w:rsidRPr="00C60DBB">
        <w:rPr>
          <w:rFonts w:ascii="Arial" w:eastAsiaTheme="minorEastAsia" w:hAnsi="Arial" w:cs="Arial"/>
          <w:sz w:val="20"/>
          <w:szCs w:val="14"/>
        </w:rPr>
        <w:t>], the following formulas have been proposed to address the non-integer XR periodicity and SFN wraparound issues.</w:t>
      </w:r>
    </w:p>
    <w:p w14:paraId="2762F0AF" w14:textId="77777777" w:rsidR="00DA0E2A" w:rsidRPr="00C60DBB" w:rsidRDefault="00DA0E2A" w:rsidP="00C60DBB">
      <w:pPr>
        <w:rPr>
          <w:rFonts w:ascii="Arial" w:eastAsiaTheme="minorEastAsia" w:hAnsi="Arial" w:cs="Arial"/>
          <w:sz w:val="20"/>
          <w:szCs w:val="14"/>
        </w:rPr>
      </w:pPr>
    </w:p>
    <w:p w14:paraId="460ECF9E" w14:textId="77777777" w:rsidR="00C60DBB" w:rsidRPr="000C01B4" w:rsidRDefault="00C60DBB" w:rsidP="00362661">
      <w:pPr>
        <w:overflowPunct w:val="0"/>
        <w:autoSpaceDE w:val="0"/>
        <w:autoSpaceDN w:val="0"/>
        <w:adjustRightInd w:val="0"/>
        <w:spacing w:after="180"/>
        <w:ind w:firstLine="720"/>
        <w:jc w:val="center"/>
        <w:textAlignment w:val="baseline"/>
        <w:rPr>
          <w:rFonts w:ascii="Times New Roman" w:eastAsia="SimSun" w:hAnsi="Times New Roman" w:cs="Times New Roman"/>
          <w:i/>
          <w:iCs/>
          <w:sz w:val="20"/>
          <w:szCs w:val="20"/>
          <w:lang w:eastAsia="en-US"/>
        </w:rPr>
      </w:pPr>
      <w:r w:rsidRPr="000C01B4">
        <w:rPr>
          <w:rFonts w:ascii="Times New Roman" w:eastAsia="SimSun" w:hAnsi="Times New Roman" w:cs="Times New Roman"/>
          <w:i/>
          <w:iCs/>
          <w:sz w:val="20"/>
          <w:szCs w:val="20"/>
          <w:lang w:eastAsia="en-US"/>
        </w:rPr>
        <w:t>floor [n – [</w:t>
      </w:r>
      <w:proofErr w:type="spellStart"/>
      <w:r w:rsidRPr="000C01B4">
        <w:rPr>
          <w:rFonts w:ascii="Times New Roman" w:eastAsia="SimSun" w:hAnsi="Times New Roman" w:cs="Times New Roman"/>
          <w:i/>
          <w:iCs/>
          <w:sz w:val="20"/>
          <w:szCs w:val="20"/>
          <w:lang w:eastAsia="en-US"/>
        </w:rPr>
        <w:t>drx-LongCycle</w:t>
      </w:r>
      <w:proofErr w:type="spellEnd"/>
      <w:r w:rsidRPr="000C01B4">
        <w:rPr>
          <w:rFonts w:ascii="Times New Roman" w:eastAsia="SimSun" w:hAnsi="Times New Roman" w:cs="Times New Roman"/>
          <w:i/>
          <w:iCs/>
          <w:sz w:val="20"/>
          <w:szCs w:val="20"/>
          <w:lang w:eastAsia="en-US"/>
        </w:rPr>
        <w:t xml:space="preserve"> × floor (n / </w:t>
      </w:r>
      <w:proofErr w:type="spellStart"/>
      <w:r w:rsidRPr="000C01B4">
        <w:rPr>
          <w:rFonts w:ascii="Times New Roman" w:eastAsia="SimSun" w:hAnsi="Times New Roman" w:cs="Times New Roman"/>
          <w:i/>
          <w:iCs/>
          <w:sz w:val="20"/>
          <w:szCs w:val="20"/>
          <w:lang w:eastAsia="en-US"/>
        </w:rPr>
        <w:t>drx-LongCycle</w:t>
      </w:r>
      <w:proofErr w:type="spellEnd"/>
      <w:proofErr w:type="gramStart"/>
      <w:r w:rsidRPr="000C01B4">
        <w:rPr>
          <w:rFonts w:ascii="Times New Roman" w:eastAsia="SimSun" w:hAnsi="Times New Roman" w:cs="Times New Roman"/>
          <w:i/>
          <w:iCs/>
          <w:sz w:val="20"/>
          <w:szCs w:val="20"/>
          <w:lang w:eastAsia="en-US"/>
        </w:rPr>
        <w:t>) ]</w:t>
      </w:r>
      <w:proofErr w:type="gramEnd"/>
      <w:r w:rsidRPr="000C01B4">
        <w:rPr>
          <w:rFonts w:ascii="Times New Roman" w:eastAsia="SimSun" w:hAnsi="Times New Roman" w:cs="Times New Roman"/>
          <w:i/>
          <w:iCs/>
          <w:sz w:val="20"/>
          <w:szCs w:val="20"/>
          <w:lang w:eastAsia="en-US"/>
        </w:rPr>
        <w:t xml:space="preserve"> ] = </w:t>
      </w:r>
      <w:proofErr w:type="spellStart"/>
      <w:r w:rsidRPr="000C01B4">
        <w:rPr>
          <w:rFonts w:ascii="Times New Roman" w:eastAsia="SimSun" w:hAnsi="Times New Roman" w:cs="Times New Roman"/>
          <w:i/>
          <w:iCs/>
          <w:sz w:val="20"/>
          <w:szCs w:val="20"/>
          <w:lang w:eastAsia="en-US"/>
        </w:rPr>
        <w:t>drx-StartOffset</w:t>
      </w:r>
      <w:proofErr w:type="spellEnd"/>
      <w:r>
        <w:rPr>
          <w:rFonts w:ascii="Times New Roman" w:eastAsia="SimSun" w:hAnsi="Times New Roman" w:cs="Times New Roman"/>
          <w:i/>
          <w:iCs/>
          <w:sz w:val="20"/>
          <w:szCs w:val="20"/>
          <w:lang w:eastAsia="en-US"/>
        </w:rPr>
        <w:tab/>
      </w:r>
      <w:r>
        <w:rPr>
          <w:rFonts w:ascii="Times New Roman" w:eastAsia="SimSun" w:hAnsi="Times New Roman" w:cs="Times New Roman"/>
          <w:i/>
          <w:iCs/>
          <w:sz w:val="20"/>
          <w:szCs w:val="20"/>
          <w:lang w:eastAsia="en-US"/>
        </w:rPr>
        <w:tab/>
        <w:t>(Eq1</w:t>
      </w:r>
      <w:r w:rsidRPr="000C01B4">
        <w:rPr>
          <w:rFonts w:ascii="Times New Roman" w:eastAsia="SimSun" w:hAnsi="Times New Roman" w:cs="Times New Roman"/>
          <w:i/>
          <w:iCs/>
          <w:sz w:val="20"/>
          <w:szCs w:val="20"/>
          <w:lang w:eastAsia="en-US"/>
        </w:rPr>
        <w:t>)</w:t>
      </w:r>
    </w:p>
    <w:p w14:paraId="413FAB54" w14:textId="264BF696" w:rsidR="00C60DBB" w:rsidRPr="000C01B4" w:rsidRDefault="00C60DBB" w:rsidP="00362661">
      <w:pPr>
        <w:overflowPunct w:val="0"/>
        <w:autoSpaceDE w:val="0"/>
        <w:autoSpaceDN w:val="0"/>
        <w:adjustRightInd w:val="0"/>
        <w:spacing w:after="180"/>
        <w:jc w:val="center"/>
        <w:textAlignment w:val="baseline"/>
        <w:rPr>
          <w:rFonts w:ascii="Times New Roman" w:eastAsia="SimSun" w:hAnsi="Times New Roman" w:cs="Times New Roman"/>
          <w:sz w:val="20"/>
          <w:szCs w:val="20"/>
          <w:lang w:eastAsia="en-US"/>
        </w:rPr>
      </w:pPr>
      <w:r w:rsidRPr="000C01B4">
        <w:rPr>
          <w:rFonts w:ascii="Times New Roman" w:eastAsia="SimSun" w:hAnsi="Times New Roman" w:cs="Times New Roman"/>
          <w:i/>
          <w:iCs/>
          <w:sz w:val="20"/>
          <w:szCs w:val="20"/>
          <w:lang w:eastAsia="en-US"/>
        </w:rPr>
        <w:t>where n =</w:t>
      </w:r>
      <w:r w:rsidRPr="000C01B4">
        <w:rPr>
          <w:rFonts w:ascii="Times New Roman" w:eastAsia="SimSun" w:hAnsi="Times New Roman" w:cs="Times New Roman"/>
          <w:sz w:val="20"/>
          <w:szCs w:val="20"/>
          <w:lang w:eastAsia="en-US"/>
        </w:rPr>
        <w:t xml:space="preserve"> </w:t>
      </w:r>
      <w:r w:rsidRPr="000C01B4">
        <w:rPr>
          <w:rFonts w:ascii="Times New Roman" w:eastAsia="SimSun" w:hAnsi="Times New Roman" w:cs="Times New Roman"/>
          <w:i/>
          <w:iCs/>
          <w:sz w:val="20"/>
          <w:szCs w:val="20"/>
          <w:lang w:eastAsia="en-US"/>
        </w:rPr>
        <w:t>[(</w:t>
      </w:r>
      <w:r>
        <w:rPr>
          <w:rFonts w:ascii="Times New Roman" w:eastAsia="SimSun" w:hAnsi="Times New Roman" w:cs="Times New Roman"/>
          <w:i/>
          <w:iCs/>
          <w:sz w:val="20"/>
          <w:szCs w:val="20"/>
          <w:lang w:eastAsia="en-US"/>
        </w:rPr>
        <w:t>H-SFN-M</w:t>
      </w:r>
      <w:r w:rsidRPr="000C01B4">
        <w:rPr>
          <w:rFonts w:ascii="Times New Roman" w:eastAsia="SimSun" w:hAnsi="Times New Roman" w:cs="Times New Roman"/>
          <w:i/>
          <w:iCs/>
          <w:sz w:val="20"/>
          <w:szCs w:val="20"/>
          <w:lang w:eastAsia="en-US"/>
        </w:rPr>
        <w:t xml:space="preserve"> × 10240) + (SFN × 10) + subframe number]</w:t>
      </w:r>
    </w:p>
    <w:p w14:paraId="429C8191" w14:textId="77777777" w:rsidR="00C60DBB" w:rsidRPr="000C01B4" w:rsidRDefault="00C60DBB" w:rsidP="00362661">
      <w:pPr>
        <w:overflowPunct w:val="0"/>
        <w:autoSpaceDE w:val="0"/>
        <w:autoSpaceDN w:val="0"/>
        <w:adjustRightInd w:val="0"/>
        <w:spacing w:after="180"/>
        <w:jc w:val="center"/>
        <w:textAlignment w:val="baseline"/>
        <w:rPr>
          <w:rFonts w:ascii="Times New Roman" w:eastAsia="SimSun" w:hAnsi="Times New Roman" w:cs="Times New Roman"/>
          <w:sz w:val="20"/>
          <w:szCs w:val="20"/>
          <w:lang w:eastAsia="en-US"/>
        </w:rPr>
      </w:pPr>
    </w:p>
    <w:p w14:paraId="09237F88" w14:textId="4B3FA7B1" w:rsidR="00C60DBB" w:rsidRPr="000C01B4" w:rsidRDefault="00C60DBB" w:rsidP="00362661">
      <w:pPr>
        <w:overflowPunct w:val="0"/>
        <w:autoSpaceDE w:val="0"/>
        <w:autoSpaceDN w:val="0"/>
        <w:adjustRightInd w:val="0"/>
        <w:spacing w:after="180"/>
        <w:ind w:firstLine="720"/>
        <w:jc w:val="center"/>
        <w:textAlignment w:val="baseline"/>
        <w:rPr>
          <w:rFonts w:ascii="Times New Roman" w:eastAsia="SimSun" w:hAnsi="Times New Roman" w:cs="Times New Roman"/>
          <w:i/>
          <w:iCs/>
          <w:sz w:val="20"/>
          <w:szCs w:val="20"/>
          <w:lang w:eastAsia="en-US"/>
        </w:rPr>
      </w:pPr>
      <w:r w:rsidRPr="000C01B4">
        <w:rPr>
          <w:rFonts w:ascii="Times New Roman" w:eastAsia="SimSun" w:hAnsi="Times New Roman" w:cs="Times New Roman"/>
          <w:i/>
          <w:iCs/>
          <w:sz w:val="20"/>
          <w:szCs w:val="20"/>
          <w:lang w:eastAsia="en-US"/>
        </w:rPr>
        <w:t>floor [n – [</w:t>
      </w:r>
      <w:proofErr w:type="spellStart"/>
      <w:r w:rsidRPr="000C01B4">
        <w:rPr>
          <w:rFonts w:ascii="Times New Roman" w:eastAsia="SimSun" w:hAnsi="Times New Roman" w:cs="Times New Roman"/>
          <w:i/>
          <w:iCs/>
          <w:sz w:val="20"/>
          <w:szCs w:val="20"/>
          <w:lang w:eastAsia="en-US"/>
        </w:rPr>
        <w:t>drx-ShortCycle</w:t>
      </w:r>
      <w:proofErr w:type="spellEnd"/>
      <w:r w:rsidRPr="000C01B4">
        <w:rPr>
          <w:rFonts w:ascii="Times New Roman" w:eastAsia="SimSun" w:hAnsi="Times New Roman" w:cs="Times New Roman"/>
          <w:i/>
          <w:iCs/>
          <w:sz w:val="20"/>
          <w:szCs w:val="20"/>
          <w:lang w:eastAsia="en-US"/>
        </w:rPr>
        <w:t xml:space="preserve"> × floor (n / </w:t>
      </w:r>
      <w:proofErr w:type="spellStart"/>
      <w:r w:rsidRPr="000C01B4">
        <w:rPr>
          <w:rFonts w:ascii="Times New Roman" w:eastAsia="SimSun" w:hAnsi="Times New Roman" w:cs="Times New Roman"/>
          <w:i/>
          <w:iCs/>
          <w:sz w:val="20"/>
          <w:szCs w:val="20"/>
          <w:lang w:eastAsia="en-US"/>
        </w:rPr>
        <w:t>drx-ShortCycle</w:t>
      </w:r>
      <w:proofErr w:type="spellEnd"/>
      <w:proofErr w:type="gramStart"/>
      <w:r w:rsidRPr="000C01B4">
        <w:rPr>
          <w:rFonts w:ascii="Times New Roman" w:eastAsia="SimSun" w:hAnsi="Times New Roman" w:cs="Times New Roman"/>
          <w:i/>
          <w:iCs/>
          <w:sz w:val="20"/>
          <w:szCs w:val="20"/>
          <w:lang w:eastAsia="en-US"/>
        </w:rPr>
        <w:t>) ]</w:t>
      </w:r>
      <w:proofErr w:type="gramEnd"/>
      <w:r w:rsidRPr="000C01B4">
        <w:rPr>
          <w:rFonts w:ascii="Times New Roman" w:eastAsia="SimSun" w:hAnsi="Times New Roman" w:cs="Times New Roman"/>
          <w:i/>
          <w:iCs/>
          <w:sz w:val="20"/>
          <w:szCs w:val="20"/>
          <w:lang w:eastAsia="en-US"/>
        </w:rPr>
        <w:t xml:space="preserve"> ] =</w:t>
      </w:r>
    </w:p>
    <w:p w14:paraId="31E02E71" w14:textId="64110AEA" w:rsidR="00C60DBB" w:rsidRPr="000C01B4" w:rsidRDefault="00C60DBB" w:rsidP="00362661">
      <w:pPr>
        <w:overflowPunct w:val="0"/>
        <w:autoSpaceDE w:val="0"/>
        <w:autoSpaceDN w:val="0"/>
        <w:adjustRightInd w:val="0"/>
        <w:spacing w:after="180"/>
        <w:jc w:val="center"/>
        <w:textAlignment w:val="baseline"/>
        <w:rPr>
          <w:rFonts w:ascii="Times New Roman" w:eastAsia="SimSun" w:hAnsi="Times New Roman" w:cs="Times New Roman"/>
          <w:i/>
          <w:iCs/>
          <w:sz w:val="20"/>
          <w:szCs w:val="20"/>
          <w:lang w:eastAsia="en-US"/>
        </w:rPr>
      </w:pPr>
      <w:r w:rsidRPr="000C01B4">
        <w:rPr>
          <w:rFonts w:ascii="Times New Roman" w:eastAsia="SimSun" w:hAnsi="Times New Roman" w:cs="Times New Roman"/>
          <w:i/>
          <w:iCs/>
          <w:sz w:val="20"/>
          <w:szCs w:val="20"/>
          <w:lang w:eastAsia="en-US"/>
        </w:rPr>
        <w:t>floor [</w:t>
      </w:r>
      <w:proofErr w:type="spellStart"/>
      <w:r w:rsidRPr="000C01B4">
        <w:rPr>
          <w:rFonts w:ascii="Times New Roman" w:eastAsia="SimSun" w:hAnsi="Times New Roman" w:cs="Times New Roman"/>
          <w:i/>
          <w:iCs/>
          <w:sz w:val="20"/>
          <w:szCs w:val="20"/>
          <w:lang w:eastAsia="en-US"/>
        </w:rPr>
        <w:t>drx-StartOffset</w:t>
      </w:r>
      <w:proofErr w:type="spellEnd"/>
      <w:r w:rsidRPr="000C01B4">
        <w:rPr>
          <w:rFonts w:ascii="Times New Roman" w:eastAsia="SimSun" w:hAnsi="Times New Roman" w:cs="Times New Roman"/>
          <w:i/>
          <w:iCs/>
          <w:sz w:val="20"/>
          <w:szCs w:val="20"/>
          <w:lang w:eastAsia="en-US"/>
        </w:rPr>
        <w:t xml:space="preserve"> – [</w:t>
      </w:r>
      <w:proofErr w:type="spellStart"/>
      <w:r w:rsidRPr="000C01B4">
        <w:rPr>
          <w:rFonts w:ascii="Times New Roman" w:eastAsia="SimSun" w:hAnsi="Times New Roman" w:cs="Times New Roman"/>
          <w:i/>
          <w:iCs/>
          <w:sz w:val="20"/>
          <w:szCs w:val="20"/>
          <w:lang w:eastAsia="en-US"/>
        </w:rPr>
        <w:t>drx-ShortCycle</w:t>
      </w:r>
      <w:proofErr w:type="spellEnd"/>
      <w:r w:rsidRPr="000C01B4">
        <w:rPr>
          <w:rFonts w:ascii="Times New Roman" w:eastAsia="SimSun" w:hAnsi="Times New Roman" w:cs="Times New Roman"/>
          <w:i/>
          <w:iCs/>
          <w:sz w:val="20"/>
          <w:szCs w:val="20"/>
          <w:lang w:eastAsia="en-US"/>
        </w:rPr>
        <w:t xml:space="preserve"> × floor (</w:t>
      </w:r>
      <w:proofErr w:type="spellStart"/>
      <w:r w:rsidRPr="000C01B4">
        <w:rPr>
          <w:rFonts w:ascii="Times New Roman" w:eastAsia="SimSun" w:hAnsi="Times New Roman" w:cs="Times New Roman"/>
          <w:i/>
          <w:iCs/>
          <w:sz w:val="20"/>
          <w:szCs w:val="20"/>
          <w:lang w:eastAsia="en-US"/>
        </w:rPr>
        <w:t>drx-StartOffset</w:t>
      </w:r>
      <w:proofErr w:type="spellEnd"/>
      <w:r w:rsidRPr="000C01B4">
        <w:rPr>
          <w:rFonts w:ascii="Times New Roman" w:eastAsia="SimSun" w:hAnsi="Times New Roman" w:cs="Times New Roman"/>
          <w:i/>
          <w:iCs/>
          <w:sz w:val="20"/>
          <w:szCs w:val="20"/>
          <w:lang w:eastAsia="en-US"/>
        </w:rPr>
        <w:t xml:space="preserve"> / </w:t>
      </w:r>
      <w:proofErr w:type="spellStart"/>
      <w:r w:rsidRPr="000C01B4">
        <w:rPr>
          <w:rFonts w:ascii="Times New Roman" w:eastAsia="SimSun" w:hAnsi="Times New Roman" w:cs="Times New Roman"/>
          <w:i/>
          <w:iCs/>
          <w:sz w:val="20"/>
          <w:szCs w:val="20"/>
          <w:lang w:eastAsia="en-US"/>
        </w:rPr>
        <w:t>drx-ShortCycle</w:t>
      </w:r>
      <w:proofErr w:type="spellEnd"/>
      <w:proofErr w:type="gramStart"/>
      <w:r w:rsidRPr="000C01B4">
        <w:rPr>
          <w:rFonts w:ascii="Times New Roman" w:eastAsia="SimSun" w:hAnsi="Times New Roman" w:cs="Times New Roman"/>
          <w:i/>
          <w:iCs/>
          <w:sz w:val="20"/>
          <w:szCs w:val="20"/>
          <w:lang w:eastAsia="en-US"/>
        </w:rPr>
        <w:t>) ]</w:t>
      </w:r>
      <w:proofErr w:type="gramEnd"/>
      <w:r w:rsidRPr="000C01B4">
        <w:rPr>
          <w:rFonts w:ascii="Times New Roman" w:eastAsia="SimSun" w:hAnsi="Times New Roman" w:cs="Times New Roman"/>
          <w:i/>
          <w:iCs/>
          <w:sz w:val="20"/>
          <w:szCs w:val="20"/>
          <w:lang w:eastAsia="en-US"/>
        </w:rPr>
        <w:t xml:space="preserve"> ]</w:t>
      </w:r>
      <w:r>
        <w:rPr>
          <w:rFonts w:ascii="Times New Roman" w:eastAsia="SimSun" w:hAnsi="Times New Roman" w:cs="Times New Roman"/>
          <w:i/>
          <w:iCs/>
          <w:sz w:val="20"/>
          <w:szCs w:val="20"/>
          <w:lang w:eastAsia="en-US"/>
        </w:rPr>
        <w:tab/>
        <w:t>(Eq2</w:t>
      </w:r>
      <w:r w:rsidRPr="000C01B4">
        <w:rPr>
          <w:rFonts w:ascii="Times New Roman" w:eastAsia="SimSun" w:hAnsi="Times New Roman" w:cs="Times New Roman"/>
          <w:i/>
          <w:iCs/>
          <w:sz w:val="20"/>
          <w:szCs w:val="20"/>
          <w:lang w:eastAsia="en-US"/>
        </w:rPr>
        <w:t>)</w:t>
      </w:r>
    </w:p>
    <w:p w14:paraId="398261F5" w14:textId="2AAD3986" w:rsidR="00DA0E2A" w:rsidRPr="005935B8" w:rsidRDefault="00C60DBB" w:rsidP="005935B8">
      <w:pPr>
        <w:overflowPunct w:val="0"/>
        <w:autoSpaceDE w:val="0"/>
        <w:autoSpaceDN w:val="0"/>
        <w:adjustRightInd w:val="0"/>
        <w:spacing w:after="180"/>
        <w:jc w:val="center"/>
        <w:textAlignment w:val="baseline"/>
        <w:rPr>
          <w:rFonts w:ascii="Times New Roman" w:eastAsia="SimSun" w:hAnsi="Times New Roman" w:cs="Times New Roman"/>
          <w:sz w:val="20"/>
          <w:szCs w:val="20"/>
          <w:lang w:eastAsia="en-US"/>
        </w:rPr>
      </w:pPr>
      <w:r w:rsidRPr="000C01B4">
        <w:rPr>
          <w:rFonts w:ascii="Times New Roman" w:eastAsia="SimSun" w:hAnsi="Times New Roman" w:cs="Times New Roman"/>
          <w:i/>
          <w:iCs/>
          <w:sz w:val="20"/>
          <w:szCs w:val="20"/>
          <w:lang w:eastAsia="en-US"/>
        </w:rPr>
        <w:t>where n =</w:t>
      </w:r>
      <w:r w:rsidRPr="000C01B4">
        <w:rPr>
          <w:rFonts w:ascii="Times New Roman" w:eastAsia="SimSun" w:hAnsi="Times New Roman" w:cs="Times New Roman"/>
          <w:sz w:val="20"/>
          <w:szCs w:val="20"/>
          <w:lang w:eastAsia="en-US"/>
        </w:rPr>
        <w:t xml:space="preserve"> </w:t>
      </w:r>
      <w:r w:rsidRPr="000C01B4">
        <w:rPr>
          <w:rFonts w:ascii="Times New Roman" w:eastAsia="SimSun" w:hAnsi="Times New Roman" w:cs="Times New Roman"/>
          <w:i/>
          <w:iCs/>
          <w:sz w:val="20"/>
          <w:szCs w:val="20"/>
          <w:lang w:eastAsia="en-US"/>
        </w:rPr>
        <w:t>[(</w:t>
      </w:r>
      <w:r>
        <w:rPr>
          <w:rFonts w:ascii="Times New Roman" w:eastAsia="SimSun" w:hAnsi="Times New Roman" w:cs="Times New Roman"/>
          <w:i/>
          <w:iCs/>
          <w:sz w:val="20"/>
          <w:szCs w:val="20"/>
          <w:lang w:eastAsia="en-US"/>
        </w:rPr>
        <w:t>H</w:t>
      </w:r>
      <w:r w:rsidRPr="000C01B4">
        <w:rPr>
          <w:rFonts w:ascii="Times New Roman" w:eastAsia="SimSun" w:hAnsi="Times New Roman" w:cs="Times New Roman"/>
          <w:i/>
          <w:iCs/>
          <w:sz w:val="20"/>
          <w:szCs w:val="20"/>
          <w:lang w:eastAsia="en-US"/>
        </w:rPr>
        <w:t>-SFN</w:t>
      </w:r>
      <w:r>
        <w:rPr>
          <w:rFonts w:ascii="Times New Roman" w:eastAsia="SimSun" w:hAnsi="Times New Roman" w:cs="Times New Roman"/>
          <w:i/>
          <w:iCs/>
          <w:sz w:val="20"/>
          <w:szCs w:val="20"/>
          <w:lang w:eastAsia="en-US"/>
        </w:rPr>
        <w:t>-M</w:t>
      </w:r>
      <w:r w:rsidRPr="000C01B4">
        <w:rPr>
          <w:rFonts w:ascii="Times New Roman" w:eastAsia="SimSun" w:hAnsi="Times New Roman" w:cs="Times New Roman"/>
          <w:i/>
          <w:iCs/>
          <w:sz w:val="20"/>
          <w:szCs w:val="20"/>
          <w:lang w:eastAsia="en-US"/>
        </w:rPr>
        <w:t xml:space="preserve"> × 10240) + (SFN × 10) + subframe number]</w:t>
      </w:r>
    </w:p>
    <w:p w14:paraId="2CD4C3F3" w14:textId="77777777" w:rsidR="005935B8" w:rsidRDefault="005935B8" w:rsidP="005935B8">
      <w:pPr>
        <w:rPr>
          <w:rFonts w:ascii="Arial" w:eastAsiaTheme="minorEastAsia" w:hAnsi="Arial" w:cs="Arial"/>
          <w:sz w:val="20"/>
          <w:szCs w:val="14"/>
        </w:rPr>
      </w:pPr>
    </w:p>
    <w:p w14:paraId="796E0D1A" w14:textId="26E76491" w:rsidR="005935B8" w:rsidRDefault="00302C7C" w:rsidP="005935B8">
      <w:pPr>
        <w:rPr>
          <w:rFonts w:ascii="Arial" w:eastAsiaTheme="minorEastAsia" w:hAnsi="Arial" w:cs="Arial"/>
          <w:sz w:val="20"/>
          <w:szCs w:val="14"/>
        </w:rPr>
      </w:pPr>
      <w:r>
        <w:rPr>
          <w:rFonts w:ascii="Arial" w:eastAsia="Arial Unicode MS" w:hAnsi="Arial" w:cs="Arial"/>
          <w:sz w:val="20"/>
          <w:szCs w:val="20"/>
          <w:lang w:eastAsia="zh-CN"/>
        </w:rPr>
        <w:t xml:space="preserve">Figure 1 </w:t>
      </w:r>
      <w:r w:rsidR="00356230">
        <w:rPr>
          <w:rFonts w:ascii="Arial" w:eastAsia="Arial Unicode MS" w:hAnsi="Arial" w:cs="Arial"/>
          <w:sz w:val="20"/>
          <w:szCs w:val="20"/>
          <w:lang w:eastAsia="zh-CN"/>
        </w:rPr>
        <w:t>shows</w:t>
      </w:r>
      <w:r>
        <w:rPr>
          <w:rFonts w:ascii="Arial" w:eastAsia="Arial Unicode MS" w:hAnsi="Arial" w:cs="Arial"/>
          <w:sz w:val="20"/>
          <w:szCs w:val="20"/>
          <w:lang w:eastAsia="zh-CN"/>
        </w:rPr>
        <w:t xml:space="preserve"> an example </w:t>
      </w:r>
      <w:r w:rsidR="00952385">
        <w:rPr>
          <w:rFonts w:ascii="Arial" w:eastAsia="Arial Unicode MS" w:hAnsi="Arial" w:cs="Arial"/>
          <w:sz w:val="20"/>
          <w:szCs w:val="20"/>
          <w:lang w:eastAsia="zh-CN"/>
        </w:rPr>
        <w:t>of</w:t>
      </w:r>
      <w:r w:rsidR="00C46EFF">
        <w:rPr>
          <w:rFonts w:ascii="Arial" w:eastAsia="Arial Unicode MS" w:hAnsi="Arial" w:cs="Arial"/>
          <w:sz w:val="20"/>
          <w:szCs w:val="20"/>
          <w:lang w:eastAsia="zh-CN"/>
        </w:rPr>
        <w:t xml:space="preserve"> DRX cycle pattern for</w:t>
      </w:r>
      <w:r w:rsidR="00AB2D33">
        <w:rPr>
          <w:rFonts w:ascii="Arial" w:eastAsiaTheme="minorEastAsia" w:hAnsi="Arial" w:cs="Arial"/>
          <w:sz w:val="20"/>
          <w:szCs w:val="14"/>
        </w:rPr>
        <w:t xml:space="preserve"> </w:t>
      </w:r>
      <w:r w:rsidR="00AB2D33" w:rsidRPr="00C60DBB">
        <w:rPr>
          <w:rFonts w:ascii="Arial" w:eastAsiaTheme="minorEastAsia" w:hAnsi="Arial" w:cs="Arial"/>
          <w:sz w:val="20"/>
          <w:szCs w:val="14"/>
        </w:rPr>
        <w:t>XR traffic with 60 fps</w:t>
      </w:r>
      <w:r w:rsidR="00CB3962">
        <w:rPr>
          <w:rFonts w:ascii="Arial" w:eastAsiaTheme="minorEastAsia" w:hAnsi="Arial" w:cs="Arial"/>
          <w:sz w:val="20"/>
          <w:szCs w:val="14"/>
        </w:rPr>
        <w:t>. B</w:t>
      </w:r>
      <w:r w:rsidR="005935B8" w:rsidRPr="005935B8">
        <w:rPr>
          <w:rFonts w:ascii="Arial" w:eastAsiaTheme="minorEastAsia" w:hAnsi="Arial" w:cs="Arial" w:hint="eastAsia"/>
          <w:sz w:val="20"/>
          <w:szCs w:val="14"/>
        </w:rPr>
        <w:t>ased</w:t>
      </w:r>
      <w:r w:rsidR="005935B8">
        <w:rPr>
          <w:rFonts w:ascii="Arial" w:eastAsiaTheme="minorEastAsia" w:hAnsi="Arial" w:cs="Arial"/>
          <w:sz w:val="20"/>
          <w:szCs w:val="14"/>
        </w:rPr>
        <w:t xml:space="preserve"> </w:t>
      </w:r>
      <w:r w:rsidR="005935B8" w:rsidRPr="005935B8">
        <w:rPr>
          <w:rFonts w:ascii="Arial" w:eastAsiaTheme="minorEastAsia" w:hAnsi="Arial" w:cs="Arial" w:hint="eastAsia"/>
          <w:sz w:val="20"/>
          <w:szCs w:val="14"/>
        </w:rPr>
        <w:t>on</w:t>
      </w:r>
      <w:r w:rsidR="005935B8">
        <w:rPr>
          <w:rFonts w:ascii="Arial" w:eastAsiaTheme="minorEastAsia" w:hAnsi="Arial" w:cs="Arial"/>
          <w:sz w:val="20"/>
          <w:szCs w:val="14"/>
        </w:rPr>
        <w:t xml:space="preserve"> the </w:t>
      </w:r>
      <w:r w:rsidR="00AB2D33">
        <w:rPr>
          <w:rFonts w:ascii="Arial" w:eastAsiaTheme="minorEastAsia" w:hAnsi="Arial" w:cs="Arial"/>
          <w:sz w:val="20"/>
          <w:szCs w:val="14"/>
        </w:rPr>
        <w:t>formulas</w:t>
      </w:r>
      <w:r w:rsidR="005935B8">
        <w:rPr>
          <w:rFonts w:ascii="Arial" w:eastAsiaTheme="minorEastAsia" w:hAnsi="Arial" w:cs="Arial"/>
          <w:sz w:val="20"/>
          <w:szCs w:val="14"/>
        </w:rPr>
        <w:t>, the pattern of the DRX cycles is {17, 17, 16}</w:t>
      </w:r>
      <w:r w:rsidR="00487603">
        <w:rPr>
          <w:rFonts w:ascii="Arial" w:eastAsiaTheme="minorEastAsia" w:hAnsi="Arial" w:cs="Arial"/>
          <w:sz w:val="20"/>
          <w:szCs w:val="14"/>
        </w:rPr>
        <w:t xml:space="preserve"> </w:t>
      </w:r>
      <w:proofErr w:type="spellStart"/>
      <w:r w:rsidR="00487603">
        <w:rPr>
          <w:rFonts w:ascii="Arial" w:eastAsiaTheme="minorEastAsia" w:hAnsi="Arial" w:cs="Arial"/>
          <w:sz w:val="20"/>
          <w:szCs w:val="14"/>
        </w:rPr>
        <w:t>m</w:t>
      </w:r>
      <w:r w:rsidR="00EC2974">
        <w:rPr>
          <w:rFonts w:ascii="Arial" w:eastAsiaTheme="minorEastAsia" w:hAnsi="Arial" w:cs="Arial"/>
          <w:sz w:val="20"/>
          <w:szCs w:val="14"/>
        </w:rPr>
        <w:t>s</w:t>
      </w:r>
      <w:proofErr w:type="spellEnd"/>
      <w:r w:rsidR="005935B8">
        <w:rPr>
          <w:rFonts w:ascii="Arial" w:eastAsiaTheme="minorEastAsia" w:hAnsi="Arial" w:cs="Arial"/>
          <w:sz w:val="20"/>
          <w:szCs w:val="14"/>
        </w:rPr>
        <w:t>, which will realign with XR traffic every 50ms.</w:t>
      </w:r>
    </w:p>
    <w:p w14:paraId="60D343AF" w14:textId="77777777" w:rsidR="00EC2974" w:rsidRDefault="00EC2974" w:rsidP="005935B8">
      <w:pPr>
        <w:rPr>
          <w:rFonts w:ascii="Arial" w:eastAsiaTheme="minorEastAsia" w:hAnsi="Arial" w:cs="Arial"/>
          <w:sz w:val="20"/>
          <w:szCs w:val="14"/>
        </w:rPr>
      </w:pPr>
    </w:p>
    <w:p w14:paraId="3E00F4F6" w14:textId="10A1DB6B" w:rsidR="005935B8" w:rsidRDefault="00CB3962" w:rsidP="00C60DBB">
      <w:pPr>
        <w:rPr>
          <w:rFonts w:ascii="Arial" w:eastAsiaTheme="minorEastAsia" w:hAnsi="Arial" w:cs="Arial"/>
          <w:sz w:val="20"/>
          <w:szCs w:val="14"/>
        </w:rPr>
      </w:pPr>
      <w:r>
        <w:rPr>
          <w:noProof/>
          <w:lang w:eastAsia="zh-CN"/>
        </w:rPr>
        <w:drawing>
          <wp:inline distT="0" distB="0" distL="0" distR="0" wp14:anchorId="6E8D6813" wp14:editId="6FF409DF">
            <wp:extent cx="6120765" cy="1020445"/>
            <wp:effectExtent l="0" t="0" r="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020445"/>
                    </a:xfrm>
                    <a:prstGeom prst="rect">
                      <a:avLst/>
                    </a:prstGeom>
                  </pic:spPr>
                </pic:pic>
              </a:graphicData>
            </a:graphic>
          </wp:inline>
        </w:drawing>
      </w:r>
    </w:p>
    <w:p w14:paraId="2E63E268" w14:textId="15E25711" w:rsidR="008B7FDA" w:rsidRPr="00C60DBB" w:rsidRDefault="008B7FDA" w:rsidP="008B7FDA">
      <w:pPr>
        <w:snapToGrid w:val="0"/>
        <w:jc w:val="center"/>
        <w:rPr>
          <w:rFonts w:ascii="Arial" w:eastAsiaTheme="minorEastAsia" w:hAnsi="Arial" w:cs="Arial"/>
          <w:sz w:val="20"/>
          <w:szCs w:val="20"/>
        </w:rPr>
      </w:pPr>
      <w:r w:rsidRPr="00C60DBB">
        <w:rPr>
          <w:rFonts w:ascii="Arial" w:eastAsiaTheme="minorEastAsia" w:hAnsi="Arial" w:cs="Arial" w:hint="eastAsia"/>
          <w:sz w:val="20"/>
          <w:szCs w:val="20"/>
        </w:rPr>
        <w:t>F</w:t>
      </w:r>
      <w:r>
        <w:rPr>
          <w:rFonts w:ascii="Arial" w:eastAsiaTheme="minorEastAsia" w:hAnsi="Arial" w:cs="Arial"/>
          <w:sz w:val="20"/>
          <w:szCs w:val="20"/>
        </w:rPr>
        <w:t>ig</w:t>
      </w:r>
      <w:r w:rsidR="00B4638A">
        <w:rPr>
          <w:rFonts w:ascii="Arial" w:eastAsiaTheme="minorEastAsia" w:hAnsi="Arial" w:cs="Arial"/>
          <w:sz w:val="20"/>
          <w:szCs w:val="20"/>
        </w:rPr>
        <w:t>ure</w:t>
      </w:r>
      <w:r>
        <w:rPr>
          <w:rFonts w:ascii="Arial" w:eastAsiaTheme="minorEastAsia" w:hAnsi="Arial" w:cs="Arial"/>
          <w:sz w:val="20"/>
          <w:szCs w:val="20"/>
        </w:rPr>
        <w:t xml:space="preserve"> 1: Alignment between XR traffic and DRX cycle by the new formulas</w:t>
      </w:r>
    </w:p>
    <w:p w14:paraId="0BDE63BB" w14:textId="495F5AFD" w:rsidR="00EC2974" w:rsidRPr="005935B8" w:rsidRDefault="00EC2974" w:rsidP="00C60DBB">
      <w:pPr>
        <w:rPr>
          <w:rFonts w:ascii="Arial" w:eastAsiaTheme="minorEastAsia" w:hAnsi="Arial" w:cs="Arial"/>
          <w:sz w:val="20"/>
          <w:szCs w:val="14"/>
        </w:rPr>
      </w:pPr>
    </w:p>
    <w:p w14:paraId="5D182918" w14:textId="2057D155" w:rsidR="00C60DBB" w:rsidRPr="00C60DBB" w:rsidRDefault="00C60DBB" w:rsidP="00C60DBB">
      <w:pPr>
        <w:rPr>
          <w:rFonts w:ascii="Arial" w:eastAsiaTheme="minorEastAsia" w:hAnsi="Arial" w:cs="Arial"/>
          <w:sz w:val="20"/>
          <w:szCs w:val="14"/>
        </w:rPr>
      </w:pPr>
      <w:r w:rsidRPr="00C60DBB">
        <w:rPr>
          <w:rFonts w:ascii="Arial" w:eastAsiaTheme="minorEastAsia" w:hAnsi="Arial" w:cs="Arial" w:hint="eastAsia"/>
          <w:sz w:val="20"/>
          <w:szCs w:val="14"/>
        </w:rPr>
        <w:t>For</w:t>
      </w:r>
      <w:r w:rsidRPr="00C60DBB">
        <w:rPr>
          <w:rFonts w:ascii="Arial" w:eastAsiaTheme="minorEastAsia" w:hAnsi="Arial" w:cs="Arial"/>
          <w:sz w:val="20"/>
          <w:szCs w:val="14"/>
        </w:rPr>
        <w:t xml:space="preserve"> the formulas, we propose </w:t>
      </w:r>
      <w:r w:rsidR="00483247">
        <w:rPr>
          <w:rFonts w:ascii="Arial" w:eastAsiaTheme="minorEastAsia" w:hAnsi="Arial" w:cs="Arial"/>
          <w:sz w:val="20"/>
          <w:szCs w:val="14"/>
        </w:rPr>
        <w:t xml:space="preserve">to introduce </w:t>
      </w:r>
      <w:r w:rsidRPr="00C60DBB">
        <w:rPr>
          <w:rFonts w:ascii="Arial" w:eastAsiaTheme="minorEastAsia" w:hAnsi="Arial" w:cs="Arial"/>
          <w:sz w:val="20"/>
          <w:szCs w:val="14"/>
        </w:rPr>
        <w:t xml:space="preserve">a new parameter H-SFN-M </w:t>
      </w:r>
      <w:r w:rsidR="00483247">
        <w:rPr>
          <w:rFonts w:ascii="Arial" w:eastAsiaTheme="minorEastAsia" w:hAnsi="Arial" w:cs="Arial"/>
          <w:sz w:val="20"/>
          <w:szCs w:val="14"/>
        </w:rPr>
        <w:t>that is</w:t>
      </w:r>
      <w:r w:rsidRPr="00C60DBB">
        <w:rPr>
          <w:rFonts w:ascii="Arial" w:eastAsiaTheme="minorEastAsia" w:hAnsi="Arial" w:cs="Arial"/>
          <w:sz w:val="20"/>
          <w:szCs w:val="14"/>
        </w:rPr>
        <w:t xml:space="preserve"> maintained by the MAC layer. H-SFN-M indicates hyper frame which increments by one when the SFN wraps around (from SFN 1023 to SFN 0). H-SFN-M </w:t>
      </w:r>
      <w:proofErr w:type="gramStart"/>
      <w:r w:rsidRPr="00C60DBB">
        <w:rPr>
          <w:rFonts w:ascii="Arial" w:eastAsiaTheme="minorEastAsia" w:hAnsi="Arial" w:cs="Arial"/>
          <w:sz w:val="20"/>
          <w:szCs w:val="14"/>
        </w:rPr>
        <w:t>won’t</w:t>
      </w:r>
      <w:proofErr w:type="gramEnd"/>
      <w:r w:rsidRPr="00C60DBB">
        <w:rPr>
          <w:rFonts w:ascii="Arial" w:eastAsiaTheme="minorEastAsia" w:hAnsi="Arial" w:cs="Arial"/>
          <w:sz w:val="20"/>
          <w:szCs w:val="14"/>
        </w:rPr>
        <w:t xml:space="preserve"> wrap around and will keep increasing unless DRX configuration is re-configured or re-initialized. Here, a reference H-SFN-M, i.e., H-SFN-M = 0, will be determined as below.</w:t>
      </w:r>
    </w:p>
    <w:p w14:paraId="02ED6979" w14:textId="77777777" w:rsidR="00C60DBB" w:rsidRPr="00C60DBB" w:rsidRDefault="00C60DBB" w:rsidP="00C60DBB">
      <w:pPr>
        <w:pStyle w:val="ListParagraph"/>
        <w:numPr>
          <w:ilvl w:val="0"/>
          <w:numId w:val="27"/>
        </w:numPr>
        <w:rPr>
          <w:rFonts w:ascii="Arial" w:eastAsiaTheme="minorEastAsia" w:hAnsi="Arial" w:cs="Arial"/>
          <w:sz w:val="20"/>
          <w:szCs w:val="14"/>
        </w:rPr>
      </w:pPr>
      <w:r w:rsidRPr="00C60DBB">
        <w:rPr>
          <w:rFonts w:ascii="Arial" w:eastAsiaTheme="minorEastAsia" w:hAnsi="Arial" w:cs="Arial"/>
          <w:sz w:val="20"/>
          <w:szCs w:val="14"/>
        </w:rPr>
        <w:t xml:space="preserve">If DRX configuration is (re-)configured by RRC </w:t>
      </w:r>
      <w:proofErr w:type="spellStart"/>
      <w:r w:rsidRPr="00C60DBB">
        <w:rPr>
          <w:rFonts w:ascii="Arial" w:eastAsiaTheme="minorEastAsia" w:hAnsi="Arial" w:cs="Arial"/>
          <w:sz w:val="20"/>
          <w:szCs w:val="14"/>
        </w:rPr>
        <w:t>signaling</w:t>
      </w:r>
      <w:proofErr w:type="spellEnd"/>
      <w:r w:rsidRPr="00C60DBB">
        <w:rPr>
          <w:rFonts w:ascii="Arial" w:eastAsiaTheme="minorEastAsia" w:hAnsi="Arial" w:cs="Arial"/>
          <w:sz w:val="20"/>
          <w:szCs w:val="14"/>
        </w:rPr>
        <w:t>,</w:t>
      </w:r>
    </w:p>
    <w:p w14:paraId="68F3EA19" w14:textId="77777777" w:rsidR="00C60DBB" w:rsidRPr="00C60DBB" w:rsidRDefault="00C60DBB" w:rsidP="00C60DBB">
      <w:pPr>
        <w:pStyle w:val="ListParagraph"/>
        <w:numPr>
          <w:ilvl w:val="1"/>
          <w:numId w:val="27"/>
        </w:numPr>
        <w:rPr>
          <w:rFonts w:ascii="Arial" w:eastAsiaTheme="minorEastAsia" w:hAnsi="Arial" w:cs="Arial"/>
          <w:sz w:val="20"/>
          <w:szCs w:val="14"/>
        </w:rPr>
      </w:pPr>
      <w:r w:rsidRPr="00C60DBB">
        <w:rPr>
          <w:rFonts w:ascii="Arial" w:eastAsiaTheme="minorEastAsia" w:hAnsi="Arial" w:cs="Arial" w:hint="eastAsia"/>
          <w:sz w:val="20"/>
          <w:szCs w:val="14"/>
        </w:rPr>
        <w:t>A</w:t>
      </w:r>
      <w:r w:rsidRPr="00C60DBB">
        <w:rPr>
          <w:rFonts w:ascii="Arial" w:eastAsiaTheme="minorEastAsia" w:hAnsi="Arial" w:cs="Arial"/>
          <w:sz w:val="20"/>
          <w:szCs w:val="14"/>
        </w:rPr>
        <w:t xml:space="preserve"> new parameter </w:t>
      </w:r>
      <w:proofErr w:type="spellStart"/>
      <w:r w:rsidRPr="00C60DBB">
        <w:rPr>
          <w:rFonts w:ascii="Arial" w:eastAsiaTheme="minorEastAsia" w:hAnsi="Arial" w:cs="Arial"/>
          <w:sz w:val="20"/>
          <w:szCs w:val="14"/>
        </w:rPr>
        <w:t>drx-timeReferenceSFN</w:t>
      </w:r>
      <w:proofErr w:type="spellEnd"/>
      <w:r w:rsidRPr="00C60DBB">
        <w:rPr>
          <w:rFonts w:ascii="Arial" w:eastAsiaTheme="minorEastAsia" w:hAnsi="Arial" w:cs="Arial"/>
          <w:sz w:val="20"/>
          <w:szCs w:val="14"/>
        </w:rPr>
        <w:t xml:space="preserve"> </w:t>
      </w:r>
      <m:oMath>
        <m:r>
          <m:rPr>
            <m:sty m:val="p"/>
          </m:rPr>
          <w:rPr>
            <w:rFonts w:ascii="Cambria Math" w:eastAsiaTheme="minorEastAsia" w:hAnsi="Cambria Math" w:cs="Arial"/>
            <w:sz w:val="20"/>
            <w:szCs w:val="14"/>
          </w:rPr>
          <m:t>∈</m:t>
        </m:r>
      </m:oMath>
      <w:r w:rsidRPr="00C60DBB">
        <w:rPr>
          <w:rFonts w:ascii="Arial" w:eastAsiaTheme="minorEastAsia" w:hAnsi="Arial" w:cs="Arial" w:hint="eastAsia"/>
          <w:sz w:val="20"/>
          <w:szCs w:val="14"/>
        </w:rPr>
        <w:t xml:space="preserve"> </w:t>
      </w:r>
      <w:r w:rsidRPr="00C60DBB">
        <w:rPr>
          <w:rFonts w:ascii="Arial" w:eastAsiaTheme="minorEastAsia" w:hAnsi="Arial" w:cs="Arial"/>
          <w:sz w:val="20"/>
          <w:szCs w:val="14"/>
        </w:rPr>
        <w:t xml:space="preserve">{0,512} is configured by RRC signalling. </w:t>
      </w:r>
      <w:proofErr w:type="spellStart"/>
      <w:r w:rsidRPr="00C60DBB">
        <w:rPr>
          <w:rFonts w:ascii="Arial" w:eastAsiaTheme="minorEastAsia" w:hAnsi="Arial" w:cs="Arial"/>
          <w:sz w:val="20"/>
          <w:szCs w:val="14"/>
        </w:rPr>
        <w:t>drx-timeReferenceSFN</w:t>
      </w:r>
      <w:proofErr w:type="spellEnd"/>
      <w:r w:rsidRPr="00C60DBB">
        <w:rPr>
          <w:rFonts w:ascii="Arial" w:eastAsiaTheme="minorEastAsia" w:hAnsi="Arial" w:cs="Arial"/>
          <w:sz w:val="20"/>
          <w:szCs w:val="14"/>
        </w:rPr>
        <w:t xml:space="preserve"> indicates SFN used for determination of the reference hyper frame with H-SFN-M = 0 in time domain. The UE uses the closest SFN with the indicated number preceding the reception of the DRX configuration.</w:t>
      </w:r>
    </w:p>
    <w:p w14:paraId="7068A230" w14:textId="43CEAD80" w:rsidR="00C60DBB" w:rsidRPr="00C60DBB" w:rsidRDefault="00C60DBB" w:rsidP="00C60DBB">
      <w:pPr>
        <w:pStyle w:val="ListParagraph"/>
        <w:numPr>
          <w:ilvl w:val="1"/>
          <w:numId w:val="27"/>
        </w:numPr>
        <w:rPr>
          <w:rFonts w:ascii="Arial" w:eastAsiaTheme="minorEastAsia" w:hAnsi="Arial" w:cs="Arial"/>
          <w:sz w:val="20"/>
          <w:szCs w:val="14"/>
        </w:rPr>
      </w:pPr>
      <w:r w:rsidRPr="00C60DBB">
        <w:rPr>
          <w:rFonts w:ascii="Arial" w:eastAsiaTheme="minorEastAsia" w:hAnsi="Arial" w:cs="Arial"/>
          <w:sz w:val="20"/>
          <w:szCs w:val="14"/>
        </w:rPr>
        <w:t xml:space="preserve">Based on </w:t>
      </w:r>
      <w:proofErr w:type="spellStart"/>
      <w:r w:rsidRPr="00C60DBB">
        <w:rPr>
          <w:rFonts w:ascii="Arial" w:eastAsiaTheme="minorEastAsia" w:hAnsi="Arial" w:cs="Arial"/>
          <w:sz w:val="20"/>
          <w:szCs w:val="14"/>
        </w:rPr>
        <w:t>drx-timeReferenceSFN</w:t>
      </w:r>
      <w:proofErr w:type="spellEnd"/>
      <w:r w:rsidRPr="00C60DBB">
        <w:rPr>
          <w:rFonts w:ascii="Arial" w:eastAsiaTheme="minorEastAsia" w:hAnsi="Arial" w:cs="Arial"/>
          <w:sz w:val="20"/>
          <w:szCs w:val="14"/>
        </w:rPr>
        <w:t xml:space="preserve">, UE can determine which hyper frame the reference SFN is in, and consider the hyper frame corresponds to H-SFN-M = 0. Figure </w:t>
      </w:r>
      <w:r w:rsidR="009223C9">
        <w:rPr>
          <w:rFonts w:ascii="Arial" w:eastAsiaTheme="minorEastAsia" w:hAnsi="Arial" w:cs="Arial"/>
          <w:sz w:val="20"/>
          <w:szCs w:val="14"/>
        </w:rPr>
        <w:t>2</w:t>
      </w:r>
      <w:r w:rsidRPr="00C60DBB">
        <w:rPr>
          <w:rFonts w:ascii="Arial" w:eastAsiaTheme="minorEastAsia" w:hAnsi="Arial" w:cs="Arial"/>
          <w:sz w:val="20"/>
          <w:szCs w:val="14"/>
        </w:rPr>
        <w:t xml:space="preserve"> shows an example for determining the reference hyper frame with H-SFN-M = 0, where </w:t>
      </w:r>
      <w:proofErr w:type="spellStart"/>
      <w:r w:rsidRPr="00C60DBB">
        <w:rPr>
          <w:rFonts w:ascii="Arial" w:eastAsiaTheme="minorEastAsia" w:hAnsi="Arial" w:cs="Arial"/>
          <w:sz w:val="20"/>
          <w:szCs w:val="14"/>
        </w:rPr>
        <w:t>drx-timeReferenceSFN</w:t>
      </w:r>
      <w:proofErr w:type="spellEnd"/>
      <w:r w:rsidRPr="00C60DBB">
        <w:rPr>
          <w:rFonts w:ascii="Arial" w:eastAsiaTheme="minorEastAsia" w:hAnsi="Arial" w:cs="Arial"/>
          <w:sz w:val="20"/>
          <w:szCs w:val="14"/>
        </w:rPr>
        <w:t xml:space="preserve"> (</w:t>
      </w:r>
      <w:proofErr w:type="spellStart"/>
      <w:r w:rsidRPr="00C60DBB">
        <w:rPr>
          <w:rFonts w:ascii="Arial" w:eastAsiaTheme="minorEastAsia" w:hAnsi="Arial" w:cs="Arial"/>
          <w:sz w:val="20"/>
          <w:szCs w:val="14"/>
        </w:rPr>
        <w:t>SFN</w:t>
      </w:r>
      <w:r w:rsidRPr="007568CA">
        <w:rPr>
          <w:rFonts w:ascii="Arial" w:eastAsiaTheme="minorEastAsia" w:hAnsi="Arial" w:cs="Arial"/>
          <w:sz w:val="20"/>
          <w:szCs w:val="14"/>
          <w:vertAlign w:val="subscript"/>
        </w:rPr>
        <w:t>ref</w:t>
      </w:r>
      <w:proofErr w:type="spellEnd"/>
      <w:r w:rsidRPr="00C60DBB">
        <w:rPr>
          <w:rFonts w:ascii="Arial" w:eastAsiaTheme="minorEastAsia" w:hAnsi="Arial" w:cs="Arial"/>
          <w:sz w:val="20"/>
          <w:szCs w:val="14"/>
        </w:rPr>
        <w:t>) is set to 512 in this example.</w:t>
      </w:r>
    </w:p>
    <w:p w14:paraId="79230BDD" w14:textId="77777777" w:rsidR="00C60DBB" w:rsidRDefault="00C60DBB" w:rsidP="00C60DBB">
      <w:pPr>
        <w:spacing w:before="120" w:afterLines="50" w:after="120"/>
        <w:rPr>
          <w:rFonts w:ascii="Arial" w:eastAsia="Arial Unicode MS" w:hAnsi="Arial"/>
          <w:szCs w:val="20"/>
          <w:lang w:eastAsia="zh-CN"/>
        </w:rPr>
      </w:pPr>
      <w:r>
        <w:rPr>
          <w:noProof/>
          <w:lang w:eastAsia="zh-CN"/>
        </w:rPr>
        <w:drawing>
          <wp:inline distT="0" distB="0" distL="0" distR="0" wp14:anchorId="40BBF013" wp14:editId="04F5F2DB">
            <wp:extent cx="6120765" cy="1426210"/>
            <wp:effectExtent l="0" t="0" r="0" b="2540"/>
            <wp:docPr id="4" name="图片 4" descr="A picture containing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A picture containing box and whisker chart&#10;&#10;Description automatically generated"/>
                    <pic:cNvPicPr/>
                  </pic:nvPicPr>
                  <pic:blipFill>
                    <a:blip r:embed="rId9"/>
                    <a:stretch>
                      <a:fillRect/>
                    </a:stretch>
                  </pic:blipFill>
                  <pic:spPr>
                    <a:xfrm>
                      <a:off x="0" y="0"/>
                      <a:ext cx="6120765" cy="1426210"/>
                    </a:xfrm>
                    <a:prstGeom prst="rect">
                      <a:avLst/>
                    </a:prstGeom>
                  </pic:spPr>
                </pic:pic>
              </a:graphicData>
            </a:graphic>
          </wp:inline>
        </w:drawing>
      </w:r>
    </w:p>
    <w:p w14:paraId="508B0403" w14:textId="759F940D" w:rsidR="00C60DBB" w:rsidRPr="00C60DBB" w:rsidRDefault="00C60DBB" w:rsidP="00C60DBB">
      <w:pPr>
        <w:snapToGrid w:val="0"/>
        <w:jc w:val="center"/>
        <w:rPr>
          <w:rFonts w:ascii="Arial" w:eastAsiaTheme="minorEastAsia" w:hAnsi="Arial" w:cs="Arial"/>
          <w:sz w:val="20"/>
          <w:szCs w:val="20"/>
        </w:rPr>
      </w:pPr>
      <w:r w:rsidRPr="00C60DBB">
        <w:rPr>
          <w:rFonts w:ascii="Arial" w:eastAsiaTheme="minorEastAsia" w:hAnsi="Arial" w:cs="Arial" w:hint="eastAsia"/>
          <w:sz w:val="20"/>
          <w:szCs w:val="20"/>
        </w:rPr>
        <w:t>F</w:t>
      </w:r>
      <w:r w:rsidR="008B7FDA">
        <w:rPr>
          <w:rFonts w:ascii="Arial" w:eastAsiaTheme="minorEastAsia" w:hAnsi="Arial" w:cs="Arial"/>
          <w:sz w:val="20"/>
          <w:szCs w:val="20"/>
        </w:rPr>
        <w:t>ig</w:t>
      </w:r>
      <w:r w:rsidR="00B4638A">
        <w:rPr>
          <w:rFonts w:ascii="Arial" w:eastAsiaTheme="minorEastAsia" w:hAnsi="Arial" w:cs="Arial"/>
          <w:sz w:val="20"/>
          <w:szCs w:val="20"/>
        </w:rPr>
        <w:t>ure</w:t>
      </w:r>
      <w:r w:rsidR="008B7FDA">
        <w:rPr>
          <w:rFonts w:ascii="Arial" w:eastAsiaTheme="minorEastAsia" w:hAnsi="Arial" w:cs="Arial"/>
          <w:sz w:val="20"/>
          <w:szCs w:val="20"/>
        </w:rPr>
        <w:t xml:space="preserve"> </w:t>
      </w:r>
      <w:r w:rsidR="009223C9">
        <w:rPr>
          <w:rFonts w:ascii="Arial" w:eastAsiaTheme="minorEastAsia" w:hAnsi="Arial" w:cs="Arial"/>
          <w:sz w:val="20"/>
          <w:szCs w:val="20"/>
        </w:rPr>
        <w:t>2</w:t>
      </w:r>
      <w:r w:rsidR="008B7FDA">
        <w:rPr>
          <w:rFonts w:ascii="Arial" w:eastAsiaTheme="minorEastAsia" w:hAnsi="Arial" w:cs="Arial"/>
          <w:sz w:val="20"/>
          <w:szCs w:val="20"/>
        </w:rPr>
        <w:t>: D</w:t>
      </w:r>
      <w:r w:rsidRPr="00C60DBB">
        <w:rPr>
          <w:rFonts w:ascii="Arial" w:eastAsiaTheme="minorEastAsia" w:hAnsi="Arial" w:cs="Arial"/>
          <w:sz w:val="20"/>
          <w:szCs w:val="20"/>
        </w:rPr>
        <w:t>etermination of hyper frame with H-SFN-M = 0 (</w:t>
      </w:r>
      <w:proofErr w:type="spellStart"/>
      <w:r w:rsidRPr="00C60DBB">
        <w:rPr>
          <w:rFonts w:ascii="Arial" w:eastAsiaTheme="minorEastAsia" w:hAnsi="Arial" w:cs="Arial"/>
          <w:sz w:val="20"/>
          <w:szCs w:val="20"/>
        </w:rPr>
        <w:t>drx-timeReferenceSFN</w:t>
      </w:r>
      <w:proofErr w:type="spellEnd"/>
      <w:r w:rsidRPr="00C60DBB">
        <w:rPr>
          <w:rFonts w:ascii="Arial" w:eastAsiaTheme="minorEastAsia" w:hAnsi="Arial" w:cs="Arial"/>
          <w:sz w:val="20"/>
          <w:szCs w:val="20"/>
        </w:rPr>
        <w:t xml:space="preserve"> = 512)</w:t>
      </w:r>
    </w:p>
    <w:p w14:paraId="0025C222" w14:textId="77777777" w:rsidR="00C60DBB" w:rsidRPr="00441B57" w:rsidRDefault="00C60DBB" w:rsidP="00C60DBB">
      <w:pPr>
        <w:tabs>
          <w:tab w:val="num" w:pos="720"/>
        </w:tabs>
        <w:spacing w:before="120" w:afterLines="50" w:after="120"/>
        <w:jc w:val="center"/>
        <w:rPr>
          <w:rFonts w:ascii="Arial" w:eastAsia="Arial Unicode MS" w:hAnsi="Arial"/>
          <w:szCs w:val="20"/>
          <w:lang w:eastAsia="zh-CN"/>
        </w:rPr>
      </w:pPr>
    </w:p>
    <w:p w14:paraId="4EE15BFE" w14:textId="59EB40F1" w:rsidR="00C60DBB" w:rsidRPr="00C61A03" w:rsidRDefault="00C60DBB" w:rsidP="00C61A03">
      <w:pPr>
        <w:pStyle w:val="ListParagraph"/>
        <w:numPr>
          <w:ilvl w:val="0"/>
          <w:numId w:val="27"/>
        </w:numPr>
        <w:rPr>
          <w:rFonts w:ascii="Arial" w:eastAsiaTheme="minorEastAsia" w:hAnsi="Arial" w:cs="Arial"/>
          <w:sz w:val="20"/>
          <w:szCs w:val="14"/>
        </w:rPr>
      </w:pPr>
      <w:r w:rsidRPr="00C60DBB">
        <w:rPr>
          <w:rFonts w:ascii="Arial" w:eastAsiaTheme="minorEastAsia" w:hAnsi="Arial" w:cs="Arial"/>
          <w:sz w:val="20"/>
          <w:szCs w:val="14"/>
        </w:rPr>
        <w:t>Else if DRX configuration is (re-)initialized by DCI or MAC CE, H-SFN-M is set 0 for the first DRX cycle where the DRX configuration was (re-)initialized.</w:t>
      </w:r>
    </w:p>
    <w:p w14:paraId="5749938A" w14:textId="64A14542" w:rsidR="00F92A0A" w:rsidRDefault="00F7736A" w:rsidP="00C60DBB">
      <w:pPr>
        <w:spacing w:before="120" w:afterLines="50" w:after="120"/>
        <w:rPr>
          <w:rFonts w:ascii="Arial" w:eastAsiaTheme="minorEastAsia" w:hAnsi="Arial" w:cs="Arial"/>
          <w:sz w:val="20"/>
          <w:szCs w:val="14"/>
        </w:rPr>
      </w:pPr>
      <w:r>
        <w:rPr>
          <w:rFonts w:ascii="Arial" w:eastAsiaTheme="minorEastAsia" w:hAnsi="Arial" w:cs="Arial"/>
          <w:sz w:val="20"/>
          <w:szCs w:val="14"/>
        </w:rPr>
        <w:t>According to</w:t>
      </w:r>
      <w:r w:rsidR="00C8071A">
        <w:rPr>
          <w:rFonts w:ascii="Arial" w:eastAsiaTheme="minorEastAsia" w:hAnsi="Arial" w:cs="Arial"/>
          <w:sz w:val="20"/>
          <w:szCs w:val="14"/>
        </w:rPr>
        <w:t xml:space="preserve"> the </w:t>
      </w:r>
      <w:r w:rsidR="003B5C8D">
        <w:rPr>
          <w:rFonts w:ascii="Arial" w:eastAsiaTheme="minorEastAsia" w:hAnsi="Arial" w:cs="Arial"/>
          <w:sz w:val="20"/>
          <w:szCs w:val="14"/>
        </w:rPr>
        <w:t xml:space="preserve">above </w:t>
      </w:r>
      <w:r w:rsidR="00197641">
        <w:rPr>
          <w:rFonts w:ascii="Arial" w:eastAsiaTheme="minorEastAsia" w:hAnsi="Arial" w:cs="Arial"/>
          <w:sz w:val="20"/>
          <w:szCs w:val="14"/>
        </w:rPr>
        <w:t>discussion</w:t>
      </w:r>
      <w:r w:rsidR="00C8071A">
        <w:rPr>
          <w:rFonts w:ascii="Arial" w:eastAsiaTheme="minorEastAsia" w:hAnsi="Arial" w:cs="Arial"/>
          <w:sz w:val="20"/>
          <w:szCs w:val="14"/>
        </w:rPr>
        <w:t>,</w:t>
      </w:r>
      <w:r w:rsidR="00F92A0A">
        <w:rPr>
          <w:rFonts w:ascii="Arial" w:eastAsiaTheme="minorEastAsia" w:hAnsi="Arial" w:cs="Arial"/>
          <w:sz w:val="20"/>
          <w:szCs w:val="14"/>
        </w:rPr>
        <w:t xml:space="preserve"> </w:t>
      </w:r>
      <w:r w:rsidR="00D7221B" w:rsidRPr="007568CA">
        <w:rPr>
          <w:rFonts w:ascii="Arial" w:eastAsiaTheme="minorEastAsia" w:hAnsi="Arial" w:cs="Arial"/>
          <w:sz w:val="20"/>
          <w:szCs w:val="14"/>
        </w:rPr>
        <w:t xml:space="preserve">to </w:t>
      </w:r>
      <w:r w:rsidR="00D7221B">
        <w:rPr>
          <w:rFonts w:ascii="Arial" w:eastAsiaTheme="minorEastAsia" w:hAnsi="Arial" w:cs="Arial"/>
          <w:sz w:val="20"/>
          <w:szCs w:val="14"/>
        </w:rPr>
        <w:t xml:space="preserve">address the non-integer XR periodicity and SFN wraparound issues, </w:t>
      </w:r>
      <w:r w:rsidR="004D68AD">
        <w:rPr>
          <w:rFonts w:ascii="Arial" w:eastAsiaTheme="minorEastAsia" w:hAnsi="Arial" w:cs="Arial"/>
          <w:sz w:val="20"/>
          <w:szCs w:val="14"/>
        </w:rPr>
        <w:t xml:space="preserve">the </w:t>
      </w:r>
      <w:r w:rsidR="00F92A0A">
        <w:rPr>
          <w:rFonts w:ascii="Arial" w:eastAsiaTheme="minorEastAsia" w:hAnsi="Arial" w:cs="Arial"/>
          <w:sz w:val="20"/>
          <w:szCs w:val="14"/>
        </w:rPr>
        <w:t xml:space="preserve">network only needs to configure </w:t>
      </w:r>
      <w:r w:rsidR="00873505">
        <w:rPr>
          <w:rFonts w:ascii="Arial" w:eastAsiaTheme="minorEastAsia" w:hAnsi="Arial" w:cs="Arial"/>
          <w:sz w:val="20"/>
          <w:szCs w:val="14"/>
        </w:rPr>
        <w:t xml:space="preserve">the </w:t>
      </w:r>
      <w:r w:rsidR="00F92A0A">
        <w:rPr>
          <w:rFonts w:ascii="Arial" w:eastAsiaTheme="minorEastAsia" w:hAnsi="Arial" w:cs="Arial"/>
          <w:sz w:val="20"/>
          <w:szCs w:val="14"/>
        </w:rPr>
        <w:t>non-integer DR</w:t>
      </w:r>
      <w:r w:rsidR="00877A22">
        <w:rPr>
          <w:rFonts w:ascii="Arial" w:eastAsiaTheme="minorEastAsia" w:hAnsi="Arial" w:cs="Arial"/>
          <w:sz w:val="20"/>
          <w:szCs w:val="14"/>
        </w:rPr>
        <w:t>X</w:t>
      </w:r>
      <w:r w:rsidR="00F92A0A">
        <w:rPr>
          <w:rFonts w:ascii="Arial" w:eastAsiaTheme="minorEastAsia" w:hAnsi="Arial" w:cs="Arial"/>
          <w:sz w:val="20"/>
          <w:szCs w:val="14"/>
        </w:rPr>
        <w:t xml:space="preserve"> cycle and </w:t>
      </w:r>
      <w:proofErr w:type="spellStart"/>
      <w:r w:rsidR="00F92A0A" w:rsidRPr="00197641">
        <w:rPr>
          <w:rFonts w:ascii="Arial" w:eastAsiaTheme="minorEastAsia" w:hAnsi="Arial" w:cs="Arial"/>
          <w:i/>
          <w:sz w:val="20"/>
          <w:szCs w:val="14"/>
        </w:rPr>
        <w:t>drx-timeReferenceSFN</w:t>
      </w:r>
      <w:proofErr w:type="spellEnd"/>
      <w:r w:rsidR="00C8071A">
        <w:rPr>
          <w:rFonts w:ascii="Arial" w:eastAsiaTheme="minorEastAsia" w:hAnsi="Arial" w:cs="Arial"/>
          <w:sz w:val="20"/>
          <w:szCs w:val="14"/>
        </w:rPr>
        <w:t>.</w:t>
      </w:r>
      <w:r w:rsidR="00877A22">
        <w:rPr>
          <w:rFonts w:ascii="Arial" w:eastAsiaTheme="minorEastAsia" w:hAnsi="Arial" w:cs="Arial"/>
          <w:sz w:val="20"/>
          <w:szCs w:val="14"/>
        </w:rPr>
        <w:t xml:space="preserve"> Additionally, legacy DRX operation</w:t>
      </w:r>
      <w:r w:rsidR="004D68AD">
        <w:rPr>
          <w:rFonts w:ascii="Arial" w:eastAsiaTheme="minorEastAsia" w:hAnsi="Arial" w:cs="Arial"/>
          <w:sz w:val="20"/>
          <w:szCs w:val="14"/>
        </w:rPr>
        <w:t xml:space="preserve"> can be</w:t>
      </w:r>
      <w:r w:rsidR="00877A22">
        <w:rPr>
          <w:rFonts w:ascii="Arial" w:eastAsiaTheme="minorEastAsia" w:hAnsi="Arial" w:cs="Arial"/>
          <w:sz w:val="20"/>
          <w:szCs w:val="14"/>
        </w:rPr>
        <w:t xml:space="preserve"> well</w:t>
      </w:r>
      <w:r w:rsidR="004D68AD">
        <w:rPr>
          <w:rFonts w:ascii="Arial" w:eastAsiaTheme="minorEastAsia" w:hAnsi="Arial" w:cs="Arial"/>
          <w:sz w:val="20"/>
          <w:szCs w:val="14"/>
        </w:rPr>
        <w:t xml:space="preserve"> supported by the new C-DRX formulas</w:t>
      </w:r>
      <w:r w:rsidR="00D7221B">
        <w:rPr>
          <w:rFonts w:ascii="Arial" w:eastAsiaTheme="minorEastAsia" w:hAnsi="Arial" w:cs="Arial"/>
          <w:sz w:val="20"/>
          <w:szCs w:val="14"/>
        </w:rPr>
        <w:t xml:space="preserve"> as well</w:t>
      </w:r>
      <w:r w:rsidR="00877A22">
        <w:rPr>
          <w:rFonts w:ascii="Arial" w:eastAsiaTheme="minorEastAsia" w:hAnsi="Arial" w:cs="Arial"/>
          <w:sz w:val="20"/>
          <w:szCs w:val="14"/>
        </w:rPr>
        <w:t>.</w:t>
      </w:r>
    </w:p>
    <w:p w14:paraId="19EAE2C0" w14:textId="77777777" w:rsidR="00D7221B" w:rsidRPr="00D7221B" w:rsidRDefault="00D7221B" w:rsidP="00D7221B">
      <w:pPr>
        <w:rPr>
          <w:rFonts w:ascii="Arial" w:eastAsiaTheme="minorEastAsia" w:hAnsi="Arial" w:cs="Arial"/>
          <w:sz w:val="20"/>
          <w:szCs w:val="14"/>
        </w:rPr>
      </w:pPr>
    </w:p>
    <w:p w14:paraId="369301E1" w14:textId="1B769159" w:rsidR="00C60DBB" w:rsidRPr="00C60DBB" w:rsidRDefault="00C60DBB" w:rsidP="00C60DBB">
      <w:pPr>
        <w:rPr>
          <w:rFonts w:ascii="Arial" w:eastAsiaTheme="minorEastAsia" w:hAnsi="Arial" w:cs="Arial"/>
          <w:b/>
          <w:bCs/>
          <w:sz w:val="20"/>
          <w:szCs w:val="14"/>
        </w:rPr>
      </w:pPr>
      <w:r w:rsidRPr="00C60DBB">
        <w:rPr>
          <w:rFonts w:ascii="Arial" w:eastAsiaTheme="minorEastAsia" w:hAnsi="Arial" w:cs="Arial"/>
          <w:b/>
          <w:bCs/>
          <w:sz w:val="20"/>
          <w:szCs w:val="14"/>
        </w:rPr>
        <w:t>Proposal 2: New C-DRX formulas and H-</w:t>
      </w:r>
      <w:r w:rsidR="0070773E" w:rsidRPr="00C60DBB">
        <w:rPr>
          <w:rFonts w:ascii="Arial" w:eastAsiaTheme="minorEastAsia" w:hAnsi="Arial" w:cs="Arial"/>
          <w:b/>
          <w:bCs/>
          <w:sz w:val="20"/>
          <w:szCs w:val="14"/>
        </w:rPr>
        <w:t>SF</w:t>
      </w:r>
      <w:r w:rsidR="0070773E">
        <w:rPr>
          <w:rFonts w:ascii="Arial" w:eastAsiaTheme="minorEastAsia" w:hAnsi="Arial" w:cs="Arial"/>
          <w:b/>
          <w:bCs/>
          <w:sz w:val="20"/>
          <w:szCs w:val="14"/>
        </w:rPr>
        <w:t>N</w:t>
      </w:r>
      <w:r w:rsidRPr="00C60DBB">
        <w:rPr>
          <w:rFonts w:ascii="Arial" w:eastAsiaTheme="minorEastAsia" w:hAnsi="Arial" w:cs="Arial"/>
          <w:b/>
          <w:bCs/>
          <w:sz w:val="20"/>
          <w:szCs w:val="14"/>
        </w:rPr>
        <w:t>-M can be introduced to address the non-integer XR periodicity and SFN wraparound issues.</w:t>
      </w:r>
    </w:p>
    <w:p w14:paraId="7973CE1B" w14:textId="77777777" w:rsidR="00014F1C" w:rsidRDefault="00014F1C" w:rsidP="00014F1C">
      <w:pPr>
        <w:rPr>
          <w:rFonts w:ascii="Arial" w:eastAsiaTheme="minorEastAsia" w:hAnsi="Arial" w:cs="Arial"/>
          <w:sz w:val="20"/>
          <w:szCs w:val="14"/>
        </w:rPr>
      </w:pPr>
    </w:p>
    <w:p w14:paraId="0ECF3F82" w14:textId="13CEA3EF" w:rsidR="00014F1C" w:rsidRDefault="00014F1C" w:rsidP="00014F1C">
      <w:pPr>
        <w:rPr>
          <w:rFonts w:ascii="Arial" w:eastAsiaTheme="minorEastAsia" w:hAnsi="Arial" w:cs="Arial"/>
          <w:sz w:val="20"/>
          <w:szCs w:val="14"/>
        </w:rPr>
      </w:pPr>
      <w:r>
        <w:rPr>
          <w:rFonts w:ascii="Arial" w:eastAsiaTheme="minorEastAsia" w:hAnsi="Arial" w:cs="Arial"/>
          <w:sz w:val="20"/>
          <w:szCs w:val="14"/>
        </w:rPr>
        <w:t xml:space="preserve">We will discuss in another section that L1/L2 DRX (re)configuration solution also can solve this issue to some extent. </w:t>
      </w:r>
    </w:p>
    <w:p w14:paraId="16561EE3" w14:textId="77777777" w:rsidR="00A52FD7" w:rsidRDefault="00A52FD7" w:rsidP="00BA464E">
      <w:pPr>
        <w:spacing w:after="120" w:line="240" w:lineRule="atLeast"/>
        <w:jc w:val="both"/>
        <w:rPr>
          <w:rFonts w:ascii="Arial" w:eastAsiaTheme="minorEastAsia" w:hAnsi="Arial" w:cstheme="minorBidi"/>
          <w:sz w:val="28"/>
          <w:szCs w:val="20"/>
          <w:lang w:val="en-GB"/>
        </w:rPr>
      </w:pPr>
    </w:p>
    <w:p w14:paraId="23828475" w14:textId="2EB2C4E5" w:rsidR="00BA464E" w:rsidRPr="004D3EE9" w:rsidRDefault="00BA464E" w:rsidP="00BA464E">
      <w:pPr>
        <w:spacing w:after="120" w:line="240" w:lineRule="atLeast"/>
        <w:jc w:val="both"/>
        <w:rPr>
          <w:rFonts w:ascii="Arial" w:eastAsiaTheme="minorEastAsia" w:hAnsi="Arial" w:cstheme="minorBidi"/>
          <w:sz w:val="28"/>
          <w:szCs w:val="20"/>
          <w:lang w:val="en-GB"/>
        </w:rPr>
      </w:pPr>
      <w:r w:rsidRPr="004D3EE9">
        <w:rPr>
          <w:rFonts w:ascii="Arial" w:eastAsiaTheme="minorEastAsia" w:hAnsi="Arial" w:cstheme="minorBidi"/>
          <w:sz w:val="28"/>
          <w:szCs w:val="20"/>
          <w:lang w:val="en-GB"/>
        </w:rPr>
        <w:t>2.</w:t>
      </w:r>
      <w:r w:rsidR="004A2E9A">
        <w:rPr>
          <w:rFonts w:ascii="Arial" w:eastAsiaTheme="minorEastAsia" w:hAnsi="Arial" w:cstheme="minorBidi"/>
          <w:sz w:val="28"/>
          <w:szCs w:val="20"/>
          <w:lang w:val="en-GB"/>
        </w:rPr>
        <w:t>3</w:t>
      </w:r>
      <w:r w:rsidRPr="004D3EE9">
        <w:rPr>
          <w:rFonts w:ascii="Arial" w:eastAsiaTheme="minorEastAsia" w:hAnsi="Arial" w:cstheme="minorBidi"/>
          <w:sz w:val="28"/>
          <w:szCs w:val="20"/>
          <w:lang w:val="en-GB"/>
        </w:rPr>
        <w:t xml:space="preserve"> </w:t>
      </w:r>
      <w:r>
        <w:rPr>
          <w:rFonts w:ascii="Arial" w:eastAsiaTheme="minorEastAsia" w:hAnsi="Arial" w:cstheme="minorBidi"/>
          <w:sz w:val="28"/>
          <w:szCs w:val="20"/>
          <w:lang w:val="en-GB"/>
        </w:rPr>
        <w:t xml:space="preserve">L1/L2 DRX </w:t>
      </w:r>
      <w:r w:rsidR="00E0611C">
        <w:rPr>
          <w:rFonts w:ascii="Arial" w:eastAsiaTheme="minorEastAsia" w:hAnsi="Arial" w:cstheme="minorBidi"/>
          <w:sz w:val="28"/>
          <w:szCs w:val="20"/>
          <w:lang w:val="en-GB"/>
        </w:rPr>
        <w:t>adjustment</w:t>
      </w:r>
    </w:p>
    <w:p w14:paraId="612052BF" w14:textId="3EA08EAC" w:rsidR="00BA464E" w:rsidRDefault="00BA464E" w:rsidP="00BA464E">
      <w:pPr>
        <w:rPr>
          <w:rFonts w:ascii="Arial" w:eastAsiaTheme="minorEastAsia" w:hAnsi="Arial" w:cs="Arial"/>
          <w:sz w:val="20"/>
          <w:szCs w:val="14"/>
        </w:rPr>
      </w:pPr>
      <w:r>
        <w:rPr>
          <w:rFonts w:ascii="Arial" w:eastAsiaTheme="minorEastAsia" w:hAnsi="Arial" w:cs="Arial"/>
          <w:sz w:val="20"/>
          <w:szCs w:val="14"/>
        </w:rPr>
        <w:t xml:space="preserve">With current DRX mechanism, </w:t>
      </w:r>
      <w:proofErr w:type="spellStart"/>
      <w:r>
        <w:rPr>
          <w:rFonts w:ascii="Arial" w:eastAsiaTheme="minorEastAsia" w:hAnsi="Arial" w:cs="Arial"/>
          <w:sz w:val="20"/>
          <w:szCs w:val="14"/>
        </w:rPr>
        <w:t>gNB</w:t>
      </w:r>
      <w:proofErr w:type="spellEnd"/>
      <w:r>
        <w:rPr>
          <w:rFonts w:ascii="Arial" w:eastAsiaTheme="minorEastAsia" w:hAnsi="Arial" w:cs="Arial"/>
          <w:sz w:val="20"/>
          <w:szCs w:val="14"/>
        </w:rPr>
        <w:t xml:space="preserve"> </w:t>
      </w:r>
      <w:r w:rsidR="004435BF">
        <w:rPr>
          <w:rFonts w:ascii="Arial" w:eastAsiaTheme="minorEastAsia" w:hAnsi="Arial" w:cs="Arial"/>
          <w:sz w:val="20"/>
          <w:szCs w:val="14"/>
        </w:rPr>
        <w:t>can</w:t>
      </w:r>
      <w:r>
        <w:rPr>
          <w:rFonts w:ascii="Arial" w:eastAsiaTheme="minorEastAsia" w:hAnsi="Arial" w:cs="Arial"/>
          <w:sz w:val="20"/>
          <w:szCs w:val="14"/>
        </w:rPr>
        <w:t xml:space="preserve"> configure a very precise start of </w:t>
      </w:r>
      <w:r w:rsidR="004435BF">
        <w:rPr>
          <w:rFonts w:ascii="Arial" w:eastAsiaTheme="minorEastAsia" w:hAnsi="Arial" w:cs="Arial"/>
          <w:sz w:val="20"/>
          <w:szCs w:val="14"/>
        </w:rPr>
        <w:t xml:space="preserve">a DRX cycle </w:t>
      </w:r>
      <w:r w:rsidR="00811838">
        <w:rPr>
          <w:rFonts w:ascii="Arial" w:eastAsiaTheme="minorEastAsia" w:hAnsi="Arial" w:cs="Arial"/>
          <w:sz w:val="20"/>
          <w:szCs w:val="14"/>
        </w:rPr>
        <w:t>i.e.,</w:t>
      </w:r>
      <w:r w:rsidR="004435BF">
        <w:rPr>
          <w:rFonts w:ascii="Arial" w:eastAsiaTheme="minorEastAsia" w:hAnsi="Arial" w:cs="Arial"/>
          <w:sz w:val="20"/>
          <w:szCs w:val="14"/>
        </w:rPr>
        <w:t xml:space="preserve"> the position of </w:t>
      </w:r>
      <w:r>
        <w:rPr>
          <w:rFonts w:ascii="Arial" w:eastAsiaTheme="minorEastAsia" w:hAnsi="Arial" w:cs="Arial"/>
          <w:sz w:val="20"/>
          <w:szCs w:val="14"/>
        </w:rPr>
        <w:t xml:space="preserve">on duration. Even though </w:t>
      </w:r>
      <w:proofErr w:type="spellStart"/>
      <w:r>
        <w:rPr>
          <w:rFonts w:ascii="Arial" w:eastAsiaTheme="minorEastAsia" w:hAnsi="Arial" w:cs="Arial"/>
          <w:sz w:val="20"/>
          <w:szCs w:val="14"/>
        </w:rPr>
        <w:t>drx-StartOffset</w:t>
      </w:r>
      <w:proofErr w:type="spellEnd"/>
      <w:r>
        <w:rPr>
          <w:rFonts w:ascii="Arial" w:eastAsiaTheme="minorEastAsia" w:hAnsi="Arial" w:cs="Arial"/>
          <w:sz w:val="20"/>
          <w:szCs w:val="14"/>
        </w:rPr>
        <w:t xml:space="preserve"> is also in </w:t>
      </w:r>
      <w:proofErr w:type="spellStart"/>
      <w:r w:rsidRPr="002154A8">
        <w:rPr>
          <w:rFonts w:ascii="Arial" w:eastAsiaTheme="minorEastAsia" w:hAnsi="Arial" w:cs="Arial"/>
          <w:b/>
          <w:bCs/>
          <w:sz w:val="20"/>
          <w:szCs w:val="14"/>
        </w:rPr>
        <w:t>ms</w:t>
      </w:r>
      <w:proofErr w:type="spellEnd"/>
      <w:r>
        <w:rPr>
          <w:rFonts w:ascii="Arial" w:eastAsiaTheme="minorEastAsia" w:hAnsi="Arial" w:cs="Arial"/>
          <w:sz w:val="20"/>
          <w:szCs w:val="14"/>
        </w:rPr>
        <w:t xml:space="preserve"> granularity, but a </w:t>
      </w:r>
      <w:proofErr w:type="spellStart"/>
      <w:r w:rsidRPr="002154A8">
        <w:rPr>
          <w:rFonts w:ascii="Arial" w:eastAsiaTheme="minorEastAsia" w:hAnsi="Arial" w:cs="Arial"/>
          <w:sz w:val="20"/>
          <w:szCs w:val="14"/>
        </w:rPr>
        <w:t>drx-SlotOffset</w:t>
      </w:r>
      <w:proofErr w:type="spellEnd"/>
      <w:r>
        <w:rPr>
          <w:rFonts w:ascii="Arial" w:eastAsiaTheme="minorEastAsia" w:hAnsi="Arial" w:cs="Arial"/>
          <w:sz w:val="20"/>
          <w:szCs w:val="14"/>
        </w:rPr>
        <w:t xml:space="preserve"> can be configured in addition to delay the start of the on-duration window for multiple time</w:t>
      </w:r>
      <w:r w:rsidR="00811838">
        <w:rPr>
          <w:rFonts w:ascii="Arial" w:eastAsiaTheme="minorEastAsia" w:hAnsi="Arial" w:cs="Arial"/>
          <w:sz w:val="20"/>
          <w:szCs w:val="14"/>
        </w:rPr>
        <w:t>s</w:t>
      </w:r>
      <w:r>
        <w:rPr>
          <w:rFonts w:ascii="Arial" w:eastAsiaTheme="minorEastAsia" w:hAnsi="Arial" w:cs="Arial"/>
          <w:sz w:val="20"/>
          <w:szCs w:val="14"/>
        </w:rPr>
        <w:t xml:space="preserve"> of </w:t>
      </w:r>
      <w:r w:rsidRPr="002154A8">
        <w:rPr>
          <w:rFonts w:ascii="Arial" w:eastAsiaTheme="minorEastAsia" w:hAnsi="Arial" w:cs="Arial"/>
          <w:b/>
          <w:bCs/>
          <w:sz w:val="20"/>
          <w:szCs w:val="14"/>
        </w:rPr>
        <w:t xml:space="preserve">1/32 </w:t>
      </w:r>
      <w:proofErr w:type="spellStart"/>
      <w:r w:rsidRPr="002154A8">
        <w:rPr>
          <w:rFonts w:ascii="Arial" w:eastAsiaTheme="minorEastAsia" w:hAnsi="Arial" w:cs="Arial"/>
          <w:b/>
          <w:bCs/>
          <w:sz w:val="20"/>
          <w:szCs w:val="14"/>
        </w:rPr>
        <w:t>ms</w:t>
      </w:r>
      <w:r>
        <w:rPr>
          <w:rFonts w:ascii="Arial" w:eastAsiaTheme="minorEastAsia" w:hAnsi="Arial" w:cs="Arial"/>
          <w:sz w:val="20"/>
          <w:szCs w:val="14"/>
        </w:rPr>
        <w:t>.</w:t>
      </w:r>
      <w:proofErr w:type="spellEnd"/>
      <w:r>
        <w:rPr>
          <w:rFonts w:ascii="Arial" w:eastAsiaTheme="minorEastAsia" w:hAnsi="Arial" w:cs="Arial"/>
          <w:sz w:val="20"/>
          <w:szCs w:val="14"/>
        </w:rPr>
        <w:t xml:space="preserve"> </w:t>
      </w:r>
    </w:p>
    <w:p w14:paraId="301345D9" w14:textId="77777777" w:rsidR="00BA464E" w:rsidRDefault="00BA464E" w:rsidP="00BA464E">
      <w:pPr>
        <w:rPr>
          <w:rFonts w:ascii="Arial" w:eastAsiaTheme="minorEastAsia" w:hAnsi="Arial" w:cs="Arial"/>
          <w:sz w:val="20"/>
          <w:szCs w:val="14"/>
        </w:rPr>
      </w:pPr>
    </w:p>
    <w:p w14:paraId="6E6B7537" w14:textId="60042623" w:rsidR="00BA464E" w:rsidRDefault="00BA464E" w:rsidP="00BA464E">
      <w:pPr>
        <w:rPr>
          <w:rFonts w:ascii="Arial" w:eastAsiaTheme="minorEastAsia" w:hAnsi="Arial" w:cs="Arial"/>
          <w:sz w:val="20"/>
          <w:szCs w:val="14"/>
        </w:rPr>
      </w:pPr>
      <w:r>
        <w:rPr>
          <w:rFonts w:ascii="Arial" w:eastAsiaTheme="minorEastAsia" w:hAnsi="Arial" w:cs="Arial"/>
          <w:sz w:val="20"/>
          <w:szCs w:val="14"/>
        </w:rPr>
        <w:t>However, mismatch of the packet arrival time and on duration window still can happen often and</w:t>
      </w:r>
      <w:r w:rsidRPr="00852C09">
        <w:rPr>
          <w:rFonts w:ascii="Arial" w:eastAsiaTheme="minorEastAsia" w:hAnsi="Arial" w:cs="Arial"/>
          <w:sz w:val="20"/>
          <w:szCs w:val="14"/>
        </w:rPr>
        <w:t xml:space="preserve"> cause extra delay</w:t>
      </w:r>
      <w:r>
        <w:rPr>
          <w:rFonts w:ascii="Arial" w:eastAsiaTheme="minorEastAsia" w:hAnsi="Arial" w:cs="Arial"/>
          <w:sz w:val="20"/>
          <w:szCs w:val="14"/>
        </w:rPr>
        <w:t xml:space="preserve">. This issue </w:t>
      </w:r>
      <w:r w:rsidRPr="00852C09">
        <w:rPr>
          <w:rFonts w:ascii="Arial" w:eastAsiaTheme="minorEastAsia" w:hAnsi="Arial" w:cs="Arial"/>
          <w:sz w:val="20"/>
          <w:szCs w:val="14"/>
        </w:rPr>
        <w:t>exist</w:t>
      </w:r>
      <w:r>
        <w:rPr>
          <w:rFonts w:ascii="Arial" w:eastAsiaTheme="minorEastAsia" w:hAnsi="Arial" w:cs="Arial"/>
          <w:sz w:val="20"/>
          <w:szCs w:val="14"/>
        </w:rPr>
        <w:t xml:space="preserve">s </w:t>
      </w:r>
      <w:r w:rsidRPr="00852C09">
        <w:rPr>
          <w:rFonts w:ascii="Arial" w:eastAsiaTheme="minorEastAsia" w:hAnsi="Arial" w:cs="Arial"/>
          <w:sz w:val="20"/>
          <w:szCs w:val="14"/>
        </w:rPr>
        <w:t>already as of today</w:t>
      </w:r>
      <w:r w:rsidR="00D22BE4">
        <w:rPr>
          <w:rFonts w:ascii="Arial" w:eastAsiaTheme="minorEastAsia" w:hAnsi="Arial" w:cs="Arial"/>
          <w:sz w:val="20"/>
          <w:szCs w:val="14"/>
        </w:rPr>
        <w:t>.</w:t>
      </w:r>
      <w:r>
        <w:rPr>
          <w:rFonts w:ascii="Arial" w:eastAsiaTheme="minorEastAsia" w:hAnsi="Arial" w:cs="Arial"/>
          <w:sz w:val="20"/>
          <w:szCs w:val="14"/>
        </w:rPr>
        <w:t xml:space="preserve"> </w:t>
      </w:r>
      <w:r w:rsidRPr="00852C09">
        <w:rPr>
          <w:rFonts w:ascii="Arial" w:eastAsiaTheme="minorEastAsia" w:hAnsi="Arial" w:cs="Arial"/>
          <w:sz w:val="20"/>
          <w:szCs w:val="14"/>
        </w:rPr>
        <w:t>RRC can at any time reconfigure DRX parameter</w:t>
      </w:r>
      <w:r w:rsidR="00D22BE4">
        <w:rPr>
          <w:rFonts w:ascii="Arial" w:eastAsiaTheme="minorEastAsia" w:hAnsi="Arial" w:cs="Arial"/>
          <w:sz w:val="20"/>
          <w:szCs w:val="14"/>
        </w:rPr>
        <w:t>s</w:t>
      </w:r>
      <w:r w:rsidRPr="00852C09">
        <w:rPr>
          <w:rFonts w:ascii="Arial" w:eastAsiaTheme="minorEastAsia" w:hAnsi="Arial" w:cs="Arial"/>
          <w:sz w:val="20"/>
          <w:szCs w:val="14"/>
        </w:rPr>
        <w:t xml:space="preserve"> when mismatch happens. </w:t>
      </w:r>
      <w:r>
        <w:rPr>
          <w:rFonts w:ascii="Arial" w:eastAsiaTheme="minorEastAsia" w:hAnsi="Arial" w:cs="Arial"/>
          <w:sz w:val="20"/>
          <w:szCs w:val="14"/>
        </w:rPr>
        <w:t>B</w:t>
      </w:r>
      <w:r w:rsidRPr="00852C09">
        <w:rPr>
          <w:rFonts w:ascii="Arial" w:eastAsiaTheme="minorEastAsia" w:hAnsi="Arial" w:cs="Arial"/>
          <w:sz w:val="20"/>
          <w:szCs w:val="14"/>
        </w:rPr>
        <w:t>ut this might become problem</w:t>
      </w:r>
      <w:r>
        <w:rPr>
          <w:rFonts w:ascii="Arial" w:eastAsiaTheme="minorEastAsia" w:hAnsi="Arial" w:cs="Arial"/>
          <w:sz w:val="20"/>
          <w:szCs w:val="14"/>
        </w:rPr>
        <w:t>atic</w:t>
      </w:r>
      <w:r w:rsidRPr="00852C09">
        <w:rPr>
          <w:rFonts w:ascii="Arial" w:eastAsiaTheme="minorEastAsia" w:hAnsi="Arial" w:cs="Arial"/>
          <w:sz w:val="20"/>
          <w:szCs w:val="14"/>
        </w:rPr>
        <w:t xml:space="preserve"> for XR type of service which has tight PDB requirement</w:t>
      </w:r>
      <w:r>
        <w:rPr>
          <w:rFonts w:ascii="Arial" w:eastAsiaTheme="minorEastAsia" w:hAnsi="Arial" w:cs="Arial"/>
          <w:sz w:val="20"/>
          <w:szCs w:val="14"/>
        </w:rPr>
        <w:t>. Same principle as for CG, L1/L2 signaling</w:t>
      </w:r>
      <w:r w:rsidR="00F04D13">
        <w:rPr>
          <w:rFonts w:ascii="Arial" w:eastAsiaTheme="minorEastAsia" w:hAnsi="Arial" w:cs="Arial"/>
          <w:sz w:val="20"/>
          <w:szCs w:val="14"/>
        </w:rPr>
        <w:t xml:space="preserve"> could be used to configure/adjust some of DRX parameters in addition to RRC signaling, to make the DRX is more adaptive.</w:t>
      </w:r>
    </w:p>
    <w:p w14:paraId="2B7CA196" w14:textId="77777777" w:rsidR="00BA464E" w:rsidRDefault="00BA464E" w:rsidP="00BA464E">
      <w:pPr>
        <w:rPr>
          <w:rFonts w:ascii="Arial" w:eastAsiaTheme="minorEastAsia" w:hAnsi="Arial" w:cs="Arial"/>
          <w:sz w:val="20"/>
          <w:szCs w:val="14"/>
        </w:rPr>
      </w:pPr>
    </w:p>
    <w:p w14:paraId="674FD2D4" w14:textId="5F6A476F" w:rsidR="00BA464E" w:rsidRDefault="0011513C" w:rsidP="00BA464E">
      <w:pPr>
        <w:rPr>
          <w:rFonts w:ascii="Arial" w:eastAsiaTheme="minorEastAsia" w:hAnsi="Arial" w:cs="Arial"/>
          <w:sz w:val="20"/>
          <w:szCs w:val="14"/>
        </w:rPr>
      </w:pPr>
      <w:r>
        <w:rPr>
          <w:rFonts w:ascii="Arial" w:eastAsiaTheme="minorEastAsia" w:hAnsi="Arial" w:cs="Arial"/>
          <w:sz w:val="20"/>
          <w:szCs w:val="14"/>
        </w:rPr>
        <w:t>Because</w:t>
      </w:r>
      <w:r w:rsidR="00BA464E" w:rsidRPr="00852C09">
        <w:rPr>
          <w:rFonts w:ascii="Arial" w:eastAsiaTheme="minorEastAsia" w:hAnsi="Arial" w:cs="Arial"/>
          <w:sz w:val="20"/>
          <w:szCs w:val="14"/>
        </w:rPr>
        <w:t xml:space="preserve"> DRX is pre-configured by </w:t>
      </w:r>
      <w:proofErr w:type="spellStart"/>
      <w:r w:rsidR="00BA464E" w:rsidRPr="00852C09">
        <w:rPr>
          <w:rFonts w:ascii="Arial" w:eastAsiaTheme="minorEastAsia" w:hAnsi="Arial" w:cs="Arial"/>
          <w:sz w:val="20"/>
          <w:szCs w:val="14"/>
        </w:rPr>
        <w:t>gNB</w:t>
      </w:r>
      <w:proofErr w:type="spellEnd"/>
      <w:r w:rsidR="00BA464E" w:rsidRPr="00852C09">
        <w:rPr>
          <w:rFonts w:ascii="Arial" w:eastAsiaTheme="minorEastAsia" w:hAnsi="Arial" w:cs="Arial"/>
          <w:sz w:val="20"/>
          <w:szCs w:val="14"/>
        </w:rPr>
        <w:t xml:space="preserve"> via RRC </w:t>
      </w:r>
      <w:proofErr w:type="spellStart"/>
      <w:r w:rsidR="00BA464E" w:rsidRPr="00852C09">
        <w:rPr>
          <w:rFonts w:ascii="Arial" w:eastAsiaTheme="minorEastAsia" w:hAnsi="Arial" w:cs="Arial"/>
          <w:sz w:val="20"/>
          <w:szCs w:val="14"/>
        </w:rPr>
        <w:t>signalling</w:t>
      </w:r>
      <w:proofErr w:type="spellEnd"/>
      <w:r>
        <w:rPr>
          <w:rFonts w:ascii="Arial" w:eastAsiaTheme="minorEastAsia" w:hAnsi="Arial" w:cs="Arial"/>
          <w:sz w:val="20"/>
          <w:szCs w:val="14"/>
        </w:rPr>
        <w:t xml:space="preserve"> based on the nominal periodicity and packet arrival timing</w:t>
      </w:r>
      <w:r w:rsidR="00BA464E" w:rsidRPr="00852C09">
        <w:rPr>
          <w:rFonts w:ascii="Arial" w:eastAsiaTheme="minorEastAsia" w:hAnsi="Arial" w:cs="Arial"/>
          <w:sz w:val="20"/>
          <w:szCs w:val="14"/>
        </w:rPr>
        <w:t xml:space="preserve">. When the XR </w:t>
      </w:r>
      <w:r>
        <w:rPr>
          <w:rFonts w:ascii="Arial" w:eastAsiaTheme="minorEastAsia" w:hAnsi="Arial" w:cs="Arial"/>
          <w:sz w:val="20"/>
          <w:szCs w:val="14"/>
        </w:rPr>
        <w:t>traffic</w:t>
      </w:r>
      <w:r w:rsidR="00BA464E" w:rsidRPr="00852C09">
        <w:rPr>
          <w:rFonts w:ascii="Arial" w:eastAsiaTheme="minorEastAsia" w:hAnsi="Arial" w:cs="Arial"/>
          <w:sz w:val="20"/>
          <w:szCs w:val="14"/>
        </w:rPr>
        <w:t xml:space="preserve"> </w:t>
      </w:r>
      <w:r>
        <w:rPr>
          <w:rFonts w:ascii="Arial" w:eastAsiaTheme="minorEastAsia" w:hAnsi="Arial" w:cs="Arial"/>
          <w:sz w:val="20"/>
          <w:szCs w:val="14"/>
        </w:rPr>
        <w:t>arrivals</w:t>
      </w:r>
      <w:r w:rsidR="00BA464E" w:rsidRPr="00852C09">
        <w:rPr>
          <w:rFonts w:ascii="Arial" w:eastAsiaTheme="minorEastAsia" w:hAnsi="Arial" w:cs="Arial"/>
          <w:sz w:val="20"/>
          <w:szCs w:val="14"/>
        </w:rPr>
        <w:t xml:space="preserve">, the frame arrival timing may not exactly fall in on-duration window. </w:t>
      </w:r>
      <w:proofErr w:type="spellStart"/>
      <w:r w:rsidR="00BA464E">
        <w:rPr>
          <w:rFonts w:ascii="Arial" w:eastAsiaTheme="minorEastAsia" w:hAnsi="Arial" w:cs="Arial"/>
          <w:sz w:val="20"/>
          <w:szCs w:val="14"/>
        </w:rPr>
        <w:t>gNB</w:t>
      </w:r>
      <w:proofErr w:type="spellEnd"/>
      <w:r w:rsidR="00BA464E">
        <w:rPr>
          <w:rFonts w:ascii="Arial" w:eastAsiaTheme="minorEastAsia" w:hAnsi="Arial" w:cs="Arial"/>
          <w:sz w:val="20"/>
          <w:szCs w:val="14"/>
        </w:rPr>
        <w:t xml:space="preserve"> lower layer can quickly advance the on duration </w:t>
      </w:r>
      <w:r w:rsidR="005F1490">
        <w:rPr>
          <w:rFonts w:ascii="Arial" w:eastAsiaTheme="minorEastAsia" w:hAnsi="Arial" w:cs="Arial"/>
          <w:sz w:val="20"/>
          <w:szCs w:val="14"/>
        </w:rPr>
        <w:t>based on the buffer time</w:t>
      </w:r>
      <w:r w:rsidR="00D22BE4">
        <w:rPr>
          <w:rFonts w:ascii="Arial" w:eastAsiaTheme="minorEastAsia" w:hAnsi="Arial" w:cs="Arial"/>
          <w:sz w:val="20"/>
          <w:szCs w:val="14"/>
        </w:rPr>
        <w:t xml:space="preserve"> of the first data burst</w:t>
      </w:r>
      <w:r w:rsidR="005F1490">
        <w:rPr>
          <w:rFonts w:ascii="Arial" w:eastAsiaTheme="minorEastAsia" w:hAnsi="Arial" w:cs="Arial"/>
          <w:sz w:val="20"/>
          <w:szCs w:val="14"/>
        </w:rPr>
        <w:t xml:space="preserve">, see </w:t>
      </w:r>
      <w:r w:rsidR="00BA464E">
        <w:rPr>
          <w:rFonts w:ascii="Arial" w:eastAsiaTheme="minorEastAsia" w:hAnsi="Arial" w:cs="Arial"/>
          <w:sz w:val="20"/>
          <w:szCs w:val="14"/>
        </w:rPr>
        <w:t>following figure:</w:t>
      </w:r>
    </w:p>
    <w:p w14:paraId="7C57F8F6" w14:textId="58F835A0" w:rsidR="00BA464E" w:rsidRDefault="007C76E9" w:rsidP="00BA464E">
      <w:pPr>
        <w:snapToGrid w:val="0"/>
        <w:jc w:val="center"/>
        <w:rPr>
          <w:rFonts w:ascii="Arial" w:eastAsiaTheme="minorEastAsia" w:hAnsi="Arial" w:cs="Arial"/>
          <w:sz w:val="20"/>
          <w:szCs w:val="20"/>
        </w:rPr>
      </w:pPr>
      <w:r>
        <w:object w:dxaOrig="6911" w:dyaOrig="3041" w14:anchorId="5D75AA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52.85pt" o:ole="">
            <v:imagedata r:id="rId10" o:title=""/>
          </v:shape>
          <o:OLEObject Type="Embed" ProgID="Visio.Drawing.15" ShapeID="_x0000_i1025" DrawAspect="Content" ObjectID="_1728996743" r:id="rId11"/>
        </w:object>
      </w:r>
    </w:p>
    <w:p w14:paraId="55F6EF6D" w14:textId="0D93DC02" w:rsidR="00BA464E" w:rsidRDefault="00BA464E" w:rsidP="00BA464E">
      <w:pPr>
        <w:snapToGrid w:val="0"/>
        <w:jc w:val="center"/>
        <w:rPr>
          <w:rFonts w:ascii="Arial" w:eastAsiaTheme="minorEastAsia" w:hAnsi="Arial" w:cs="Arial"/>
          <w:sz w:val="20"/>
          <w:szCs w:val="20"/>
        </w:rPr>
      </w:pPr>
      <w:r>
        <w:rPr>
          <w:rFonts w:ascii="Arial" w:eastAsiaTheme="minorEastAsia" w:hAnsi="Arial" w:cs="Arial"/>
          <w:sz w:val="20"/>
          <w:szCs w:val="20"/>
        </w:rPr>
        <w:t>Fig</w:t>
      </w:r>
      <w:r w:rsidR="00B4638A">
        <w:rPr>
          <w:rFonts w:ascii="Arial" w:eastAsiaTheme="minorEastAsia" w:hAnsi="Arial" w:cs="Arial"/>
          <w:sz w:val="20"/>
          <w:szCs w:val="20"/>
        </w:rPr>
        <w:t>ure</w:t>
      </w:r>
      <w:r>
        <w:rPr>
          <w:rFonts w:ascii="Arial" w:eastAsiaTheme="minorEastAsia" w:hAnsi="Arial" w:cs="Arial"/>
          <w:sz w:val="20"/>
          <w:szCs w:val="20"/>
        </w:rPr>
        <w:t xml:space="preserve"> </w:t>
      </w:r>
      <w:r w:rsidR="009223C9">
        <w:rPr>
          <w:rFonts w:ascii="Arial" w:eastAsiaTheme="minorEastAsia" w:hAnsi="Arial" w:cs="Arial"/>
          <w:sz w:val="20"/>
          <w:szCs w:val="20"/>
        </w:rPr>
        <w:t>3</w:t>
      </w:r>
      <w:r>
        <w:rPr>
          <w:rFonts w:ascii="Arial" w:eastAsiaTheme="minorEastAsia" w:hAnsi="Arial" w:cs="Arial"/>
          <w:sz w:val="20"/>
          <w:szCs w:val="20"/>
        </w:rPr>
        <w:t xml:space="preserve">: </w:t>
      </w:r>
      <w:r w:rsidR="00100BD6">
        <w:rPr>
          <w:rFonts w:ascii="Arial" w:eastAsiaTheme="minorEastAsia" w:hAnsi="Arial" w:cs="Arial"/>
          <w:sz w:val="20"/>
          <w:szCs w:val="20"/>
        </w:rPr>
        <w:t>on-duration adjustment</w:t>
      </w:r>
      <w:r w:rsidR="005F1490" w:rsidRPr="005F1490">
        <w:rPr>
          <w:rFonts w:ascii="Arial" w:eastAsiaTheme="minorEastAsia" w:hAnsi="Arial" w:cs="Arial"/>
          <w:sz w:val="20"/>
          <w:szCs w:val="20"/>
        </w:rPr>
        <w:t xml:space="preserve"> </w:t>
      </w:r>
      <w:r w:rsidR="004E2DB3">
        <w:rPr>
          <w:rFonts w:ascii="Arial" w:eastAsiaTheme="minorEastAsia" w:hAnsi="Arial" w:cs="Arial"/>
          <w:sz w:val="20"/>
          <w:szCs w:val="20"/>
        </w:rPr>
        <w:t>via L1/L2 signaling (general)</w:t>
      </w:r>
    </w:p>
    <w:p w14:paraId="676B1B57" w14:textId="6220A0CB" w:rsidR="00BA464E" w:rsidRPr="00852C09" w:rsidRDefault="00BA464E" w:rsidP="00BA464E">
      <w:pPr>
        <w:rPr>
          <w:rFonts w:ascii="Arial" w:eastAsiaTheme="minorEastAsia" w:hAnsi="Arial" w:cs="Arial"/>
          <w:sz w:val="20"/>
          <w:szCs w:val="14"/>
        </w:rPr>
      </w:pPr>
    </w:p>
    <w:p w14:paraId="1304D0B8" w14:textId="1D0F5DD4" w:rsidR="00BA464E" w:rsidRDefault="00BA464E" w:rsidP="00BA464E">
      <w:pPr>
        <w:rPr>
          <w:rFonts w:ascii="Arial" w:eastAsiaTheme="minorEastAsia" w:hAnsi="Arial" w:cs="Arial"/>
          <w:sz w:val="20"/>
          <w:szCs w:val="14"/>
        </w:rPr>
      </w:pPr>
      <w:r w:rsidRPr="00852C09">
        <w:rPr>
          <w:rFonts w:ascii="Arial" w:eastAsiaTheme="minorEastAsia" w:hAnsi="Arial" w:cs="Arial"/>
          <w:sz w:val="20"/>
          <w:szCs w:val="14"/>
        </w:rPr>
        <w:t xml:space="preserve">Another reason of timing mismatch is the SFN wraparound. When SFN wraparound happens, it may lead to a shorter/longer gap between the two on durations, </w:t>
      </w:r>
      <w:r w:rsidR="00D22BE4">
        <w:rPr>
          <w:rFonts w:ascii="Arial" w:eastAsiaTheme="minorEastAsia" w:hAnsi="Arial" w:cs="Arial"/>
          <w:sz w:val="20"/>
          <w:szCs w:val="14"/>
        </w:rPr>
        <w:t>while the</w:t>
      </w:r>
      <w:r w:rsidRPr="00852C09">
        <w:rPr>
          <w:rFonts w:ascii="Arial" w:eastAsiaTheme="minorEastAsia" w:hAnsi="Arial" w:cs="Arial"/>
          <w:sz w:val="20"/>
          <w:szCs w:val="14"/>
        </w:rPr>
        <w:t xml:space="preserve"> arriving time between two packets are still the same. </w:t>
      </w:r>
      <w:r w:rsidR="00D22BE4">
        <w:rPr>
          <w:rFonts w:ascii="Arial" w:eastAsiaTheme="minorEastAsia" w:hAnsi="Arial" w:cs="Arial"/>
          <w:sz w:val="20"/>
          <w:szCs w:val="14"/>
        </w:rPr>
        <w:t>I</w:t>
      </w:r>
      <w:r w:rsidRPr="00852C09">
        <w:rPr>
          <w:rFonts w:ascii="Arial" w:eastAsiaTheme="minorEastAsia" w:hAnsi="Arial" w:cs="Arial"/>
          <w:sz w:val="20"/>
          <w:szCs w:val="14"/>
        </w:rPr>
        <w:t xml:space="preserve">f the packet arrival timing matches the timing of on-duration before SFN wraparound, it will </w:t>
      </w:r>
      <w:r w:rsidR="00D22BE4" w:rsidRPr="00852C09">
        <w:rPr>
          <w:rFonts w:ascii="Arial" w:eastAsiaTheme="minorEastAsia" w:hAnsi="Arial" w:cs="Arial"/>
          <w:sz w:val="20"/>
          <w:szCs w:val="14"/>
        </w:rPr>
        <w:t>become</w:t>
      </w:r>
      <w:r w:rsidRPr="00852C09">
        <w:rPr>
          <w:rFonts w:ascii="Arial" w:eastAsiaTheme="minorEastAsia" w:hAnsi="Arial" w:cs="Arial"/>
          <w:sz w:val="20"/>
          <w:szCs w:val="14"/>
        </w:rPr>
        <w:t xml:space="preserve"> mismatch after SFN wraparound happens.</w:t>
      </w:r>
      <w:r w:rsidR="00D22BE4">
        <w:rPr>
          <w:rFonts w:ascii="Arial" w:eastAsiaTheme="minorEastAsia" w:hAnsi="Arial" w:cs="Arial"/>
          <w:sz w:val="20"/>
          <w:szCs w:val="14"/>
        </w:rPr>
        <w:t xml:space="preserve"> this is predictable, </w:t>
      </w:r>
      <w:r>
        <w:rPr>
          <w:rFonts w:ascii="Arial" w:eastAsiaTheme="minorEastAsia" w:hAnsi="Arial" w:cs="Arial"/>
          <w:sz w:val="20"/>
          <w:szCs w:val="14"/>
        </w:rPr>
        <w:t xml:space="preserve">a L1/L2 signaling can send to adjust the offset value </w:t>
      </w:r>
      <w:r w:rsidR="00D22BE4">
        <w:rPr>
          <w:rFonts w:ascii="Arial" w:eastAsiaTheme="minorEastAsia" w:hAnsi="Arial" w:cs="Arial"/>
          <w:sz w:val="20"/>
          <w:szCs w:val="14"/>
        </w:rPr>
        <w:t>before or immediately after</w:t>
      </w:r>
      <w:r>
        <w:rPr>
          <w:rFonts w:ascii="Arial" w:eastAsiaTheme="minorEastAsia" w:hAnsi="Arial" w:cs="Arial"/>
          <w:sz w:val="20"/>
          <w:szCs w:val="14"/>
        </w:rPr>
        <w:t xml:space="preserve"> SFN wraparound. </w:t>
      </w:r>
    </w:p>
    <w:p w14:paraId="3AC7DCD7" w14:textId="77777777" w:rsidR="00BA464E" w:rsidRPr="00852C09" w:rsidRDefault="00BA464E" w:rsidP="00BA464E">
      <w:pPr>
        <w:rPr>
          <w:rFonts w:ascii="Arial" w:eastAsiaTheme="minorEastAsia" w:hAnsi="Arial" w:cs="Arial"/>
          <w:sz w:val="20"/>
          <w:szCs w:val="14"/>
        </w:rPr>
      </w:pPr>
    </w:p>
    <w:p w14:paraId="305F49A3" w14:textId="24E40DF0" w:rsidR="00D22BE4" w:rsidRPr="00852C09" w:rsidRDefault="00D22BE4" w:rsidP="00D22BE4">
      <w:pPr>
        <w:rPr>
          <w:rFonts w:ascii="Arial" w:eastAsiaTheme="minorEastAsia" w:hAnsi="Arial" w:cs="Arial"/>
          <w:sz w:val="20"/>
          <w:szCs w:val="14"/>
        </w:rPr>
      </w:pPr>
      <w:r>
        <w:rPr>
          <w:rFonts w:ascii="Arial" w:eastAsiaTheme="minorEastAsia" w:hAnsi="Arial" w:cs="Arial"/>
          <w:sz w:val="20"/>
          <w:szCs w:val="14"/>
        </w:rPr>
        <w:t xml:space="preserve">For non-integer periodicity </w:t>
      </w:r>
      <w:r w:rsidR="00100BD6">
        <w:rPr>
          <w:rFonts w:ascii="Arial" w:eastAsiaTheme="minorEastAsia" w:hAnsi="Arial" w:cs="Arial"/>
          <w:sz w:val="20"/>
          <w:szCs w:val="14"/>
        </w:rPr>
        <w:t xml:space="preserve">XR traffic </w:t>
      </w:r>
      <w:r>
        <w:rPr>
          <w:rFonts w:ascii="Arial" w:eastAsiaTheme="minorEastAsia" w:hAnsi="Arial" w:cs="Arial"/>
          <w:sz w:val="20"/>
          <w:szCs w:val="14"/>
        </w:rPr>
        <w:t>configured with a</w:t>
      </w:r>
      <w:r w:rsidR="0011513C">
        <w:rPr>
          <w:rFonts w:ascii="Arial" w:eastAsiaTheme="minorEastAsia" w:hAnsi="Arial" w:cs="Arial"/>
          <w:sz w:val="20"/>
          <w:szCs w:val="14"/>
        </w:rPr>
        <w:t>n</w:t>
      </w:r>
      <w:r>
        <w:rPr>
          <w:rFonts w:ascii="Arial" w:eastAsiaTheme="minorEastAsia" w:hAnsi="Arial" w:cs="Arial"/>
          <w:sz w:val="20"/>
          <w:szCs w:val="14"/>
        </w:rPr>
        <w:t xml:space="preserve"> integer periodicity, the data arrival timing will slowly draft away from the on-duration window</w:t>
      </w:r>
      <w:r w:rsidR="0011513C">
        <w:rPr>
          <w:rFonts w:ascii="Arial" w:eastAsiaTheme="minorEastAsia" w:hAnsi="Arial" w:cs="Arial"/>
          <w:sz w:val="20"/>
          <w:szCs w:val="14"/>
        </w:rPr>
        <w:t>, as shown in following</w:t>
      </w:r>
      <w:r w:rsidR="00B50E4A">
        <w:rPr>
          <w:rFonts w:ascii="Arial" w:eastAsiaTheme="minorEastAsia" w:hAnsi="Arial" w:cs="Arial"/>
          <w:sz w:val="20"/>
          <w:szCs w:val="14"/>
        </w:rPr>
        <w:t xml:space="preserve"> figure</w:t>
      </w:r>
      <w:r w:rsidR="0011513C">
        <w:rPr>
          <w:rFonts w:ascii="Arial" w:eastAsiaTheme="minorEastAsia" w:hAnsi="Arial" w:cs="Arial"/>
          <w:sz w:val="20"/>
          <w:szCs w:val="14"/>
        </w:rPr>
        <w:t xml:space="preserve">, </w:t>
      </w:r>
      <w:r>
        <w:rPr>
          <w:rFonts w:ascii="Arial" w:eastAsiaTheme="minorEastAsia" w:hAnsi="Arial" w:cs="Arial"/>
          <w:sz w:val="20"/>
          <w:szCs w:val="14"/>
        </w:rPr>
        <w:t>after several cycles,</w:t>
      </w:r>
      <w:r w:rsidR="00092F19">
        <w:rPr>
          <w:rFonts w:ascii="Arial" w:eastAsiaTheme="minorEastAsia" w:hAnsi="Arial" w:cs="Arial"/>
          <w:sz w:val="20"/>
          <w:szCs w:val="14"/>
        </w:rPr>
        <w:t xml:space="preserve"> gNB should adjust the </w:t>
      </w:r>
      <w:r>
        <w:rPr>
          <w:rFonts w:ascii="Arial" w:eastAsiaTheme="minorEastAsia" w:hAnsi="Arial" w:cs="Arial"/>
          <w:sz w:val="20"/>
          <w:szCs w:val="14"/>
        </w:rPr>
        <w:t xml:space="preserve">on-duration </w:t>
      </w:r>
      <w:r w:rsidR="00092F19">
        <w:rPr>
          <w:rFonts w:ascii="Arial" w:eastAsiaTheme="minorEastAsia" w:hAnsi="Arial" w:cs="Arial"/>
          <w:sz w:val="20"/>
          <w:szCs w:val="14"/>
        </w:rPr>
        <w:t>to compensate the drafting, with L1/L2 signaling.</w:t>
      </w:r>
    </w:p>
    <w:p w14:paraId="206FEE36" w14:textId="679D5860" w:rsidR="00BA464E" w:rsidRDefault="00BA464E" w:rsidP="00BA464E">
      <w:pPr>
        <w:rPr>
          <w:rFonts w:ascii="Arial" w:eastAsiaTheme="minorEastAsia" w:hAnsi="Arial" w:cs="Arial"/>
          <w:sz w:val="20"/>
          <w:szCs w:val="14"/>
        </w:rPr>
      </w:pPr>
    </w:p>
    <w:p w14:paraId="1A545576" w14:textId="4823C525" w:rsidR="00D22BE4" w:rsidRDefault="007C76E9" w:rsidP="007B3364">
      <w:pPr>
        <w:ind w:left="288"/>
        <w:jc w:val="center"/>
      </w:pPr>
      <w:r>
        <w:object w:dxaOrig="6331" w:dyaOrig="3041" w14:anchorId="02190BAD">
          <v:shape id="_x0000_i1026" type="#_x0000_t75" style="width:316.9pt;height:152.85pt" o:ole="">
            <v:imagedata r:id="rId12" o:title=""/>
          </v:shape>
          <o:OLEObject Type="Embed" ProgID="Visio.Drawing.15" ShapeID="_x0000_i1026" DrawAspect="Content" ObjectID="_1728996744" r:id="rId13"/>
        </w:object>
      </w:r>
    </w:p>
    <w:p w14:paraId="1F4EE9EB" w14:textId="77777777" w:rsidR="00100BD6" w:rsidRPr="00092F19" w:rsidRDefault="00100BD6" w:rsidP="007B3364">
      <w:pPr>
        <w:ind w:left="288"/>
        <w:jc w:val="center"/>
        <w:rPr>
          <w:rFonts w:ascii="Arial" w:eastAsia="DengXian" w:hAnsi="Arial" w:cs="Arial"/>
          <w:sz w:val="20"/>
          <w:szCs w:val="14"/>
          <w:lang w:eastAsia="zh-CN"/>
        </w:rPr>
      </w:pPr>
    </w:p>
    <w:p w14:paraId="1674485B" w14:textId="01948DAC" w:rsidR="00100BD6" w:rsidRDefault="00100BD6" w:rsidP="00100BD6">
      <w:pPr>
        <w:snapToGrid w:val="0"/>
        <w:jc w:val="center"/>
        <w:rPr>
          <w:rFonts w:ascii="Arial" w:eastAsiaTheme="minorEastAsia" w:hAnsi="Arial" w:cs="Arial"/>
          <w:sz w:val="20"/>
          <w:szCs w:val="20"/>
        </w:rPr>
      </w:pPr>
      <w:r>
        <w:rPr>
          <w:rFonts w:ascii="Arial" w:eastAsiaTheme="minorEastAsia" w:hAnsi="Arial" w:cs="Arial"/>
          <w:sz w:val="20"/>
          <w:szCs w:val="20"/>
        </w:rPr>
        <w:t>Fig</w:t>
      </w:r>
      <w:r w:rsidR="00B4638A">
        <w:rPr>
          <w:rFonts w:ascii="Arial" w:eastAsiaTheme="minorEastAsia" w:hAnsi="Arial" w:cs="Arial"/>
          <w:sz w:val="20"/>
          <w:szCs w:val="20"/>
        </w:rPr>
        <w:t xml:space="preserve">ure </w:t>
      </w:r>
      <w:r w:rsidR="009223C9">
        <w:rPr>
          <w:rFonts w:ascii="Arial" w:eastAsiaTheme="minorEastAsia" w:hAnsi="Arial" w:cs="Arial"/>
          <w:sz w:val="20"/>
          <w:szCs w:val="20"/>
        </w:rPr>
        <w:t>4</w:t>
      </w:r>
      <w:r>
        <w:rPr>
          <w:rFonts w:ascii="Arial" w:eastAsiaTheme="minorEastAsia" w:hAnsi="Arial" w:cs="Arial"/>
          <w:sz w:val="20"/>
          <w:szCs w:val="20"/>
        </w:rPr>
        <w:t xml:space="preserve">: </w:t>
      </w:r>
      <w:r w:rsidR="004E2DB3">
        <w:rPr>
          <w:rFonts w:ascii="Arial" w:eastAsiaTheme="minorEastAsia" w:hAnsi="Arial" w:cs="Arial"/>
          <w:sz w:val="20"/>
          <w:szCs w:val="20"/>
        </w:rPr>
        <w:t>on-duration adjustment</w:t>
      </w:r>
      <w:r w:rsidR="004E2DB3" w:rsidRPr="005F1490">
        <w:rPr>
          <w:rFonts w:ascii="Arial" w:eastAsiaTheme="minorEastAsia" w:hAnsi="Arial" w:cs="Arial"/>
          <w:sz w:val="20"/>
          <w:szCs w:val="20"/>
        </w:rPr>
        <w:t xml:space="preserve"> </w:t>
      </w:r>
      <w:r w:rsidR="004E2DB3">
        <w:rPr>
          <w:rFonts w:ascii="Arial" w:eastAsiaTheme="minorEastAsia" w:hAnsi="Arial" w:cs="Arial"/>
          <w:sz w:val="20"/>
          <w:szCs w:val="20"/>
        </w:rPr>
        <w:t>via L1/L2 signaling (</w:t>
      </w:r>
      <w:r>
        <w:rPr>
          <w:rFonts w:ascii="Arial" w:eastAsiaTheme="minorEastAsia" w:hAnsi="Arial" w:cs="Arial"/>
          <w:sz w:val="20"/>
          <w:szCs w:val="20"/>
        </w:rPr>
        <w:t>non-integer periodicity data case</w:t>
      </w:r>
      <w:r w:rsidR="004E2DB3">
        <w:rPr>
          <w:rFonts w:ascii="Arial" w:eastAsiaTheme="minorEastAsia" w:hAnsi="Arial" w:cs="Arial"/>
          <w:sz w:val="20"/>
          <w:szCs w:val="20"/>
        </w:rPr>
        <w:t>)</w:t>
      </w:r>
    </w:p>
    <w:p w14:paraId="4DD8AFE7" w14:textId="77777777" w:rsidR="00BA464E" w:rsidRDefault="00BA464E" w:rsidP="00BA464E">
      <w:pPr>
        <w:snapToGrid w:val="0"/>
        <w:rPr>
          <w:rFonts w:ascii="Arial" w:eastAsiaTheme="minorEastAsia" w:hAnsi="Arial" w:cs="Arial"/>
          <w:sz w:val="20"/>
          <w:szCs w:val="20"/>
        </w:rPr>
      </w:pPr>
    </w:p>
    <w:p w14:paraId="12E0CE7F" w14:textId="2947074B" w:rsidR="00092F19" w:rsidRPr="00092F19" w:rsidRDefault="00E0611C" w:rsidP="00092F19">
      <w:pPr>
        <w:rPr>
          <w:rFonts w:ascii="Arial" w:eastAsiaTheme="minorEastAsia" w:hAnsi="Arial" w:cs="Arial"/>
          <w:b/>
          <w:bCs/>
          <w:sz w:val="20"/>
          <w:szCs w:val="14"/>
        </w:rPr>
      </w:pPr>
      <w:r>
        <w:rPr>
          <w:rFonts w:ascii="Arial" w:eastAsiaTheme="minorEastAsia" w:hAnsi="Arial" w:cs="Arial"/>
          <w:b/>
          <w:bCs/>
          <w:sz w:val="20"/>
          <w:szCs w:val="14"/>
        </w:rPr>
        <w:t>P</w:t>
      </w:r>
      <w:r w:rsidR="00174D48">
        <w:rPr>
          <w:rFonts w:ascii="Arial" w:eastAsiaTheme="minorEastAsia" w:hAnsi="Arial" w:cs="Arial"/>
          <w:b/>
          <w:bCs/>
          <w:sz w:val="20"/>
          <w:szCs w:val="14"/>
        </w:rPr>
        <w:t>roposal3</w:t>
      </w:r>
      <w:r w:rsidR="00092F19" w:rsidRPr="00092F19">
        <w:rPr>
          <w:rFonts w:ascii="Arial" w:eastAsiaTheme="minorEastAsia" w:hAnsi="Arial" w:cs="Arial"/>
          <w:b/>
          <w:bCs/>
          <w:sz w:val="20"/>
          <w:szCs w:val="14"/>
        </w:rPr>
        <w:t>:  L</w:t>
      </w:r>
      <w:r w:rsidR="00092F19">
        <w:rPr>
          <w:rFonts w:ascii="Arial" w:eastAsiaTheme="minorEastAsia" w:hAnsi="Arial" w:cs="Arial"/>
          <w:b/>
          <w:bCs/>
          <w:sz w:val="20"/>
          <w:szCs w:val="14"/>
        </w:rPr>
        <w:t>1</w:t>
      </w:r>
      <w:r w:rsidR="00092F19" w:rsidRPr="00092F19">
        <w:rPr>
          <w:rFonts w:ascii="Arial" w:eastAsiaTheme="minorEastAsia" w:hAnsi="Arial" w:cs="Arial"/>
          <w:b/>
          <w:bCs/>
          <w:sz w:val="20"/>
          <w:szCs w:val="14"/>
        </w:rPr>
        <w:t xml:space="preserve">/L2 DRX </w:t>
      </w:r>
      <w:r>
        <w:rPr>
          <w:rFonts w:ascii="Arial" w:eastAsiaTheme="minorEastAsia" w:hAnsi="Arial" w:cs="Arial"/>
          <w:b/>
          <w:bCs/>
          <w:sz w:val="20"/>
          <w:szCs w:val="14"/>
        </w:rPr>
        <w:t>adjustment</w:t>
      </w:r>
      <w:r w:rsidR="00092F19" w:rsidRPr="00092F19">
        <w:rPr>
          <w:rFonts w:ascii="Arial" w:eastAsiaTheme="minorEastAsia" w:hAnsi="Arial" w:cs="Arial"/>
          <w:b/>
          <w:bCs/>
          <w:sz w:val="20"/>
          <w:szCs w:val="14"/>
        </w:rPr>
        <w:t xml:space="preserve"> solution </w:t>
      </w:r>
      <w:r w:rsidR="00174D48">
        <w:rPr>
          <w:rFonts w:ascii="Arial" w:eastAsiaTheme="minorEastAsia" w:hAnsi="Arial" w:cs="Arial"/>
          <w:b/>
          <w:bCs/>
          <w:sz w:val="20"/>
          <w:szCs w:val="14"/>
        </w:rPr>
        <w:t>can be considered to make DRX configuration more</w:t>
      </w:r>
      <w:r w:rsidR="00A52FD7">
        <w:rPr>
          <w:rFonts w:ascii="Arial" w:eastAsiaTheme="minorEastAsia" w:hAnsi="Arial" w:cs="Arial"/>
          <w:b/>
          <w:bCs/>
          <w:sz w:val="20"/>
          <w:szCs w:val="14"/>
        </w:rPr>
        <w:t xml:space="preserve"> adaptive to the data arrival timing and </w:t>
      </w:r>
      <w:r w:rsidR="00174D48">
        <w:rPr>
          <w:rFonts w:ascii="Arial" w:eastAsiaTheme="minorEastAsia" w:hAnsi="Arial" w:cs="Arial"/>
          <w:b/>
          <w:bCs/>
          <w:sz w:val="20"/>
          <w:szCs w:val="14"/>
        </w:rPr>
        <w:t>to</w:t>
      </w:r>
      <w:r w:rsidR="00092F19" w:rsidRPr="00092F19">
        <w:rPr>
          <w:rFonts w:ascii="Arial" w:eastAsiaTheme="minorEastAsia" w:hAnsi="Arial" w:cs="Arial"/>
          <w:b/>
          <w:bCs/>
          <w:sz w:val="20"/>
          <w:szCs w:val="14"/>
        </w:rPr>
        <w:t xml:space="preserve"> solve the</w:t>
      </w:r>
      <w:r w:rsidR="00092F19">
        <w:rPr>
          <w:rFonts w:ascii="Arial" w:eastAsiaTheme="minorEastAsia" w:hAnsi="Arial" w:cs="Arial"/>
          <w:b/>
          <w:bCs/>
          <w:sz w:val="20"/>
          <w:szCs w:val="14"/>
        </w:rPr>
        <w:t xml:space="preserve"> DRX </w:t>
      </w:r>
      <w:r w:rsidR="00092F19" w:rsidRPr="00092F19">
        <w:rPr>
          <w:rFonts w:ascii="Arial" w:eastAsiaTheme="minorEastAsia" w:hAnsi="Arial" w:cs="Arial"/>
          <w:b/>
          <w:bCs/>
          <w:sz w:val="20"/>
          <w:szCs w:val="14"/>
        </w:rPr>
        <w:t xml:space="preserve">mismatch issue caused by SFN wrapping around and non-integer </w:t>
      </w:r>
      <w:r w:rsidR="00952B0D" w:rsidRPr="00092F19">
        <w:rPr>
          <w:rFonts w:ascii="Arial" w:eastAsiaTheme="minorEastAsia" w:hAnsi="Arial" w:cs="Arial"/>
          <w:b/>
          <w:bCs/>
          <w:sz w:val="20"/>
          <w:szCs w:val="14"/>
        </w:rPr>
        <w:t>periodic</w:t>
      </w:r>
      <w:r w:rsidR="00952B0D">
        <w:rPr>
          <w:rFonts w:ascii="Arial" w:eastAsiaTheme="minorEastAsia" w:hAnsi="Arial" w:cs="Arial"/>
          <w:b/>
          <w:bCs/>
          <w:sz w:val="20"/>
          <w:szCs w:val="14"/>
        </w:rPr>
        <w:t>al data flow</w:t>
      </w:r>
      <w:r w:rsidR="00144E4E">
        <w:rPr>
          <w:rFonts w:ascii="Arial" w:eastAsiaTheme="minorEastAsia" w:hAnsi="Arial" w:cs="Arial"/>
          <w:b/>
          <w:bCs/>
          <w:sz w:val="20"/>
          <w:szCs w:val="14"/>
        </w:rPr>
        <w:t>.</w:t>
      </w:r>
    </w:p>
    <w:p w14:paraId="6173FAFC" w14:textId="340261BC" w:rsidR="002154A8" w:rsidRDefault="002154A8" w:rsidP="00F96CFE">
      <w:pPr>
        <w:rPr>
          <w:rFonts w:ascii="Arial" w:eastAsiaTheme="minorEastAsia" w:hAnsi="Arial" w:cs="Arial"/>
          <w:sz w:val="20"/>
          <w:szCs w:val="14"/>
        </w:rPr>
      </w:pPr>
    </w:p>
    <w:p w14:paraId="539DD47B" w14:textId="70EB8FA9" w:rsidR="002C3A53" w:rsidRPr="004D3EE9" w:rsidRDefault="002C3A53" w:rsidP="002C3A53">
      <w:pPr>
        <w:spacing w:after="120" w:line="240" w:lineRule="atLeast"/>
        <w:jc w:val="both"/>
        <w:rPr>
          <w:rFonts w:ascii="Arial" w:eastAsiaTheme="minorEastAsia" w:hAnsi="Arial" w:cstheme="minorBidi"/>
          <w:sz w:val="28"/>
          <w:szCs w:val="20"/>
          <w:lang w:val="en-GB"/>
        </w:rPr>
      </w:pPr>
      <w:r>
        <w:rPr>
          <w:rFonts w:ascii="Arial" w:eastAsiaTheme="minorEastAsia" w:hAnsi="Arial" w:cstheme="minorBidi"/>
          <w:sz w:val="28"/>
          <w:szCs w:val="20"/>
          <w:lang w:val="en-GB"/>
        </w:rPr>
        <w:t>2.</w:t>
      </w:r>
      <w:r w:rsidR="004A2E9A">
        <w:rPr>
          <w:rFonts w:ascii="Arial" w:eastAsiaTheme="minorEastAsia" w:hAnsi="Arial" w:cstheme="minorBidi"/>
          <w:sz w:val="28"/>
          <w:szCs w:val="20"/>
          <w:lang w:val="en-GB"/>
        </w:rPr>
        <w:t>4</w:t>
      </w:r>
      <w:r>
        <w:rPr>
          <w:rFonts w:ascii="Arial" w:eastAsiaTheme="minorEastAsia" w:hAnsi="Arial" w:cstheme="minorBidi"/>
          <w:sz w:val="28"/>
          <w:szCs w:val="20"/>
          <w:lang w:val="en-GB"/>
        </w:rPr>
        <w:t xml:space="preserve"> </w:t>
      </w:r>
      <w:r w:rsidR="00837904">
        <w:rPr>
          <w:rFonts w:ascii="Arial" w:eastAsiaTheme="minorEastAsia" w:hAnsi="Arial" w:cstheme="minorBidi"/>
          <w:sz w:val="28"/>
          <w:szCs w:val="20"/>
          <w:lang w:val="en-GB"/>
        </w:rPr>
        <w:t>M</w:t>
      </w:r>
      <w:r>
        <w:rPr>
          <w:rFonts w:ascii="Arial" w:eastAsiaTheme="minorEastAsia" w:hAnsi="Arial" w:cstheme="minorBidi"/>
          <w:sz w:val="28"/>
          <w:szCs w:val="20"/>
          <w:lang w:val="en-GB"/>
        </w:rPr>
        <w:t>ultiple DRX</w:t>
      </w:r>
      <w:r w:rsidR="00E4221D">
        <w:rPr>
          <w:rFonts w:ascii="Arial" w:eastAsiaTheme="minorEastAsia" w:hAnsi="Arial" w:cstheme="minorBidi"/>
          <w:sz w:val="28"/>
          <w:szCs w:val="20"/>
          <w:lang w:val="en-GB"/>
        </w:rPr>
        <w:t xml:space="preserve"> </w:t>
      </w:r>
      <w:r w:rsidR="0002285D">
        <w:rPr>
          <w:rFonts w:ascii="Arial" w:eastAsiaTheme="minorEastAsia" w:hAnsi="Arial" w:cstheme="minorBidi"/>
          <w:sz w:val="28"/>
          <w:szCs w:val="20"/>
          <w:lang w:val="en-GB"/>
        </w:rPr>
        <w:t>configurations</w:t>
      </w:r>
    </w:p>
    <w:p w14:paraId="3BBD0E13" w14:textId="77777777" w:rsidR="000A17BD" w:rsidRPr="00432B33" w:rsidRDefault="000A17BD" w:rsidP="00432B33">
      <w:pPr>
        <w:snapToGrid w:val="0"/>
        <w:rPr>
          <w:rFonts w:ascii="Arial" w:eastAsiaTheme="minorEastAsia" w:hAnsi="Arial" w:cs="Arial"/>
          <w:sz w:val="20"/>
          <w:szCs w:val="20"/>
          <w:lang w:val="en-GB"/>
        </w:rPr>
      </w:pPr>
    </w:p>
    <w:p w14:paraId="05CABFD2" w14:textId="457C82F5" w:rsidR="001E406A" w:rsidRPr="00E4221D" w:rsidRDefault="00D37C83" w:rsidP="00E4221D">
      <w:pPr>
        <w:snapToGrid w:val="0"/>
        <w:rPr>
          <w:rFonts w:ascii="Arial" w:eastAsiaTheme="minorEastAsia" w:hAnsi="Arial" w:cs="Arial"/>
          <w:sz w:val="20"/>
          <w:szCs w:val="20"/>
          <w:lang w:val="en-GB"/>
        </w:rPr>
      </w:pPr>
      <w:r w:rsidRPr="00D37C83">
        <w:rPr>
          <w:rFonts w:ascii="Arial" w:eastAsiaTheme="minorEastAsia" w:hAnsi="Arial" w:cs="Arial"/>
          <w:sz w:val="20"/>
          <w:szCs w:val="20"/>
          <w:lang w:val="en-GB"/>
        </w:rPr>
        <w:t>Another</w:t>
      </w:r>
      <w:r>
        <w:rPr>
          <w:rFonts w:ascii="Arial" w:eastAsiaTheme="minorEastAsia" w:hAnsi="Arial" w:cs="Arial"/>
          <w:sz w:val="20"/>
          <w:szCs w:val="20"/>
          <w:lang w:val="en-GB"/>
        </w:rPr>
        <w:t xml:space="preserve"> requirement from XR on C-DRX is to support m</w:t>
      </w:r>
      <w:r w:rsidR="00547018" w:rsidRPr="00547018">
        <w:rPr>
          <w:rFonts w:ascii="Arial" w:eastAsiaTheme="minorEastAsia" w:hAnsi="Arial" w:cs="Arial"/>
          <w:sz w:val="20"/>
          <w:szCs w:val="20"/>
        </w:rPr>
        <w:t xml:space="preserve">ultiple </w:t>
      </w:r>
      <w:r w:rsidR="00DE55A4">
        <w:rPr>
          <w:rFonts w:ascii="Arial" w:eastAsiaTheme="minorEastAsia" w:hAnsi="Arial" w:cs="Arial"/>
          <w:sz w:val="20"/>
          <w:szCs w:val="20"/>
        </w:rPr>
        <w:t xml:space="preserve">XR traffic </w:t>
      </w:r>
      <w:r w:rsidR="00547018" w:rsidRPr="00547018">
        <w:rPr>
          <w:rFonts w:ascii="Arial" w:eastAsiaTheme="minorEastAsia" w:hAnsi="Arial" w:cs="Arial"/>
          <w:sz w:val="20"/>
          <w:szCs w:val="20"/>
        </w:rPr>
        <w:t>flows</w:t>
      </w:r>
      <w:r w:rsidR="00E4221D">
        <w:rPr>
          <w:rFonts w:ascii="Arial" w:eastAsiaTheme="minorEastAsia" w:hAnsi="Arial" w:cs="Arial"/>
          <w:sz w:val="20"/>
          <w:szCs w:val="20"/>
        </w:rPr>
        <w:t>.</w:t>
      </w:r>
      <w:r w:rsidR="00A52FD7">
        <w:rPr>
          <w:rFonts w:ascii="Arial" w:eastAsiaTheme="minorEastAsia" w:hAnsi="Arial" w:cs="Arial"/>
          <w:sz w:val="20"/>
          <w:szCs w:val="20"/>
        </w:rPr>
        <w:t xml:space="preserve"> </w:t>
      </w:r>
      <w:r w:rsidR="001E406A" w:rsidRPr="00E4221D">
        <w:rPr>
          <w:rFonts w:ascii="Arial" w:eastAsiaTheme="minorEastAsia" w:hAnsi="Arial" w:cs="Arial"/>
          <w:sz w:val="20"/>
          <w:szCs w:val="20"/>
          <w:lang w:val="en-GB"/>
        </w:rPr>
        <w:t>From TR38.</w:t>
      </w:r>
      <w:r w:rsidR="00EA4FFD" w:rsidRPr="00E4221D">
        <w:rPr>
          <w:rFonts w:ascii="Arial" w:eastAsiaTheme="minorEastAsia" w:hAnsi="Arial" w:cs="Arial"/>
          <w:sz w:val="20"/>
          <w:szCs w:val="20"/>
          <w:lang w:val="en-GB"/>
        </w:rPr>
        <w:t>838, especially i</w:t>
      </w:r>
      <w:r w:rsidR="001E406A" w:rsidRPr="00E4221D">
        <w:rPr>
          <w:rFonts w:ascii="Arial" w:eastAsiaTheme="minorEastAsia" w:hAnsi="Arial" w:cs="Arial"/>
          <w:sz w:val="20"/>
          <w:szCs w:val="20"/>
          <w:lang w:val="en-GB"/>
        </w:rPr>
        <w:t>n dual eye buffer model, the left and right eye frame</w:t>
      </w:r>
      <w:r w:rsidR="00D10815">
        <w:rPr>
          <w:rFonts w:ascii="Arial" w:eastAsiaTheme="minorEastAsia" w:hAnsi="Arial" w:cs="Arial"/>
          <w:sz w:val="20"/>
          <w:szCs w:val="20"/>
          <w:lang w:val="en-GB"/>
        </w:rPr>
        <w:t>s</w:t>
      </w:r>
      <w:r w:rsidR="001E406A" w:rsidRPr="00E4221D">
        <w:rPr>
          <w:rFonts w:ascii="Arial" w:eastAsiaTheme="minorEastAsia" w:hAnsi="Arial" w:cs="Arial"/>
          <w:sz w:val="20"/>
          <w:szCs w:val="20"/>
          <w:lang w:val="en-GB"/>
        </w:rPr>
        <w:t xml:space="preserve"> arrive separately with a time offset</w:t>
      </w:r>
      <w:r w:rsidR="00EA4FFD" w:rsidRPr="00E4221D">
        <w:rPr>
          <w:rFonts w:ascii="Arial" w:eastAsiaTheme="minorEastAsia" w:hAnsi="Arial" w:cs="Arial"/>
          <w:sz w:val="20"/>
          <w:szCs w:val="20"/>
          <w:lang w:val="en-GB"/>
        </w:rPr>
        <w:t xml:space="preserve"> but the same periodicity. Moreover i</w:t>
      </w:r>
      <w:r w:rsidR="001E406A" w:rsidRPr="00E4221D">
        <w:rPr>
          <w:rFonts w:ascii="Arial" w:eastAsiaTheme="minorEastAsia" w:hAnsi="Arial" w:cs="Arial"/>
          <w:sz w:val="20"/>
          <w:szCs w:val="20"/>
          <w:lang w:val="en-GB"/>
        </w:rPr>
        <w:t xml:space="preserve">n certain two stream model, e.g. video + audio/data, </w:t>
      </w:r>
      <w:r w:rsidR="00294B38" w:rsidRPr="00E4221D">
        <w:rPr>
          <w:rFonts w:ascii="Arial" w:eastAsiaTheme="minorEastAsia" w:hAnsi="Arial" w:cs="Arial"/>
          <w:sz w:val="20"/>
          <w:szCs w:val="20"/>
          <w:lang w:val="en-GB"/>
        </w:rPr>
        <w:t xml:space="preserve">the </w:t>
      </w:r>
      <w:r w:rsidR="001E406A" w:rsidRPr="00E4221D">
        <w:rPr>
          <w:rFonts w:ascii="Arial" w:eastAsiaTheme="minorEastAsia" w:hAnsi="Arial" w:cs="Arial"/>
          <w:sz w:val="20"/>
          <w:szCs w:val="20"/>
          <w:lang w:val="en-GB"/>
        </w:rPr>
        <w:t>video and audio streams may have different periodicity (e.g.</w:t>
      </w:r>
      <w:r w:rsidR="00EA4FFD" w:rsidRPr="00E4221D">
        <w:rPr>
          <w:rFonts w:ascii="Arial" w:eastAsiaTheme="minorEastAsia" w:hAnsi="Arial" w:cs="Arial"/>
          <w:sz w:val="20"/>
          <w:szCs w:val="20"/>
          <w:lang w:val="en-GB"/>
        </w:rPr>
        <w:t>,</w:t>
      </w:r>
      <w:r w:rsidR="001E406A" w:rsidRPr="00E4221D">
        <w:rPr>
          <w:rFonts w:ascii="Arial" w:eastAsiaTheme="minorEastAsia" w:hAnsi="Arial" w:cs="Arial"/>
          <w:sz w:val="20"/>
          <w:szCs w:val="20"/>
          <w:lang w:val="en-GB"/>
        </w:rPr>
        <w:t xml:space="preserve"> 16.6 and 10ms), different PDB (e.g.</w:t>
      </w:r>
      <w:r w:rsidR="00DE55A4" w:rsidRPr="00E4221D">
        <w:rPr>
          <w:rFonts w:ascii="Arial" w:eastAsiaTheme="minorEastAsia" w:hAnsi="Arial" w:cs="Arial"/>
          <w:sz w:val="20"/>
          <w:szCs w:val="20"/>
          <w:lang w:val="en-GB"/>
        </w:rPr>
        <w:t>,</w:t>
      </w:r>
      <w:r w:rsidR="001E406A" w:rsidRPr="00E4221D">
        <w:rPr>
          <w:rFonts w:ascii="Arial" w:eastAsiaTheme="minorEastAsia" w:hAnsi="Arial" w:cs="Arial"/>
          <w:sz w:val="20"/>
          <w:szCs w:val="20"/>
          <w:lang w:val="en-GB"/>
        </w:rPr>
        <w:t xml:space="preserve"> 10ms vs 30ms) and different packet size</w:t>
      </w:r>
      <w:r w:rsidR="00EA4FFD" w:rsidRPr="00E4221D">
        <w:rPr>
          <w:rFonts w:ascii="Arial" w:eastAsiaTheme="minorEastAsia" w:hAnsi="Arial" w:cs="Arial"/>
          <w:sz w:val="20"/>
          <w:szCs w:val="20"/>
          <w:lang w:val="en-GB"/>
        </w:rPr>
        <w:t xml:space="preserve">.  </w:t>
      </w:r>
    </w:p>
    <w:p w14:paraId="1B7FA9F3" w14:textId="2D96A9FA" w:rsidR="00EA4FFD" w:rsidRPr="00E4221D" w:rsidRDefault="00EA4FFD" w:rsidP="00E4221D">
      <w:pPr>
        <w:snapToGrid w:val="0"/>
        <w:rPr>
          <w:rFonts w:ascii="Arial" w:eastAsiaTheme="minorEastAsia" w:hAnsi="Arial" w:cs="Arial"/>
          <w:sz w:val="20"/>
          <w:szCs w:val="20"/>
          <w:lang w:val="en-GB"/>
        </w:rPr>
      </w:pPr>
    </w:p>
    <w:p w14:paraId="0803B8CF" w14:textId="0188447A" w:rsidR="00EA4FFD" w:rsidRDefault="00E4221D" w:rsidP="00E4221D">
      <w:pPr>
        <w:rPr>
          <w:rFonts w:ascii="Arial" w:eastAsiaTheme="minorEastAsia" w:hAnsi="Arial" w:cs="Arial"/>
          <w:sz w:val="20"/>
          <w:szCs w:val="20"/>
          <w:lang w:val="en-GB"/>
        </w:rPr>
      </w:pPr>
      <w:r>
        <w:rPr>
          <w:rFonts w:ascii="Arial" w:eastAsiaTheme="minorEastAsia" w:hAnsi="Arial" w:cs="Arial"/>
          <w:sz w:val="20"/>
          <w:szCs w:val="14"/>
        </w:rPr>
        <w:t>With current C-DRX mechanism, for all s</w:t>
      </w:r>
      <w:r w:rsidRPr="002154A8">
        <w:rPr>
          <w:rFonts w:ascii="Arial" w:eastAsiaTheme="minorEastAsia" w:hAnsi="Arial" w:cs="Arial"/>
          <w:sz w:val="20"/>
          <w:szCs w:val="14"/>
        </w:rPr>
        <w:t xml:space="preserve">erving </w:t>
      </w:r>
      <w:r>
        <w:rPr>
          <w:rFonts w:ascii="Arial" w:eastAsiaTheme="minorEastAsia" w:hAnsi="Arial" w:cs="Arial"/>
          <w:sz w:val="20"/>
          <w:szCs w:val="14"/>
        </w:rPr>
        <w:t>c</w:t>
      </w:r>
      <w:r w:rsidRPr="002154A8">
        <w:rPr>
          <w:rFonts w:ascii="Arial" w:eastAsiaTheme="minorEastAsia" w:hAnsi="Arial" w:cs="Arial"/>
          <w:sz w:val="20"/>
          <w:szCs w:val="14"/>
        </w:rPr>
        <w:t>ells of a MAC entity</w:t>
      </w:r>
      <w:r>
        <w:rPr>
          <w:rFonts w:ascii="Arial" w:eastAsiaTheme="minorEastAsia" w:hAnsi="Arial" w:cs="Arial"/>
          <w:sz w:val="20"/>
          <w:szCs w:val="14"/>
        </w:rPr>
        <w:t>, they</w:t>
      </w:r>
      <w:r w:rsidRPr="002154A8">
        <w:rPr>
          <w:rFonts w:ascii="Arial" w:eastAsiaTheme="minorEastAsia" w:hAnsi="Arial" w:cs="Arial"/>
          <w:sz w:val="20"/>
          <w:szCs w:val="14"/>
        </w:rPr>
        <w:t xml:space="preserve"> may be configured by RRC in two DRX groups</w:t>
      </w:r>
      <w:r>
        <w:rPr>
          <w:rFonts w:ascii="Arial" w:eastAsiaTheme="minorEastAsia" w:hAnsi="Arial" w:cs="Arial"/>
          <w:sz w:val="20"/>
          <w:szCs w:val="14"/>
        </w:rPr>
        <w:t>, both DRX group</w:t>
      </w:r>
      <w:r w:rsidRPr="002154A8">
        <w:rPr>
          <w:rFonts w:ascii="Arial" w:eastAsiaTheme="minorEastAsia" w:hAnsi="Arial" w:cs="Arial"/>
          <w:sz w:val="20"/>
          <w:szCs w:val="14"/>
        </w:rPr>
        <w:t xml:space="preserve"> </w:t>
      </w:r>
      <w:r>
        <w:rPr>
          <w:rFonts w:ascii="Arial" w:eastAsiaTheme="minorEastAsia" w:hAnsi="Arial" w:cs="Arial"/>
          <w:sz w:val="20"/>
          <w:szCs w:val="14"/>
        </w:rPr>
        <w:t>have common short and long DRX cycle, same on-duration window starting point but can have different length of on-duration timer and DRX inactivity timer, these could enable serving cells in one DRX groups switch from on to off earlier</w:t>
      </w:r>
      <w:r w:rsidRPr="002154A8">
        <w:rPr>
          <w:rFonts w:ascii="Arial" w:eastAsiaTheme="minorEastAsia" w:hAnsi="Arial" w:cs="Arial"/>
          <w:sz w:val="20"/>
          <w:szCs w:val="14"/>
        </w:rPr>
        <w:t>.</w:t>
      </w:r>
      <w:r>
        <w:rPr>
          <w:rFonts w:ascii="Arial" w:eastAsiaTheme="minorEastAsia" w:hAnsi="Arial" w:cs="Arial"/>
          <w:sz w:val="20"/>
          <w:szCs w:val="14"/>
        </w:rPr>
        <w:t xml:space="preserve">  As </w:t>
      </w:r>
      <w:r w:rsidR="00EA4FFD" w:rsidRPr="00E4221D">
        <w:rPr>
          <w:rFonts w:ascii="Arial" w:eastAsiaTheme="minorEastAsia" w:hAnsi="Arial" w:cs="Arial"/>
          <w:sz w:val="20"/>
          <w:szCs w:val="20"/>
          <w:lang w:val="en-GB"/>
        </w:rPr>
        <w:t xml:space="preserve">we only support one DRX </w:t>
      </w:r>
      <w:r>
        <w:rPr>
          <w:rFonts w:ascii="Arial" w:eastAsiaTheme="minorEastAsia" w:hAnsi="Arial" w:cs="Arial"/>
          <w:sz w:val="20"/>
          <w:szCs w:val="20"/>
          <w:lang w:val="en-GB"/>
        </w:rPr>
        <w:t>cycle and one on-duration in a cycle</w:t>
      </w:r>
      <w:r w:rsidR="00EA4FFD" w:rsidRPr="00E4221D">
        <w:rPr>
          <w:rFonts w:ascii="Arial" w:eastAsiaTheme="minorEastAsia" w:hAnsi="Arial" w:cs="Arial"/>
          <w:sz w:val="20"/>
          <w:szCs w:val="20"/>
          <w:lang w:val="en-GB"/>
        </w:rPr>
        <w:t xml:space="preserve">. </w:t>
      </w:r>
      <w:r>
        <w:rPr>
          <w:rFonts w:ascii="Arial" w:eastAsiaTheme="minorEastAsia" w:hAnsi="Arial" w:cs="Arial"/>
          <w:sz w:val="20"/>
          <w:szCs w:val="20"/>
          <w:lang w:val="en-GB"/>
        </w:rPr>
        <w:t xml:space="preserve">Current mechanism does not </w:t>
      </w:r>
      <w:r w:rsidR="00EA4FFD" w:rsidRPr="00E4221D">
        <w:rPr>
          <w:rFonts w:ascii="Arial" w:eastAsiaTheme="minorEastAsia" w:hAnsi="Arial" w:cs="Arial"/>
          <w:sz w:val="20"/>
          <w:szCs w:val="20"/>
          <w:lang w:val="en-GB"/>
        </w:rPr>
        <w:t>solve the multiple f</w:t>
      </w:r>
      <w:r>
        <w:rPr>
          <w:rFonts w:ascii="Arial" w:eastAsiaTheme="minorEastAsia" w:hAnsi="Arial" w:cs="Arial"/>
          <w:sz w:val="20"/>
          <w:szCs w:val="20"/>
          <w:lang w:val="en-GB"/>
        </w:rPr>
        <w:t>l</w:t>
      </w:r>
      <w:r w:rsidR="00EA4FFD" w:rsidRPr="00E4221D">
        <w:rPr>
          <w:rFonts w:ascii="Arial" w:eastAsiaTheme="minorEastAsia" w:hAnsi="Arial" w:cs="Arial"/>
          <w:sz w:val="20"/>
          <w:szCs w:val="20"/>
          <w:lang w:val="en-GB"/>
        </w:rPr>
        <w:t>ow issue.</w:t>
      </w:r>
    </w:p>
    <w:p w14:paraId="63B7ACCC" w14:textId="186CFBF5" w:rsidR="00952B0D" w:rsidRDefault="00952B0D" w:rsidP="00E4221D">
      <w:pPr>
        <w:rPr>
          <w:rFonts w:ascii="Arial" w:eastAsiaTheme="minorEastAsia" w:hAnsi="Arial" w:cs="Arial"/>
          <w:sz w:val="20"/>
          <w:szCs w:val="20"/>
          <w:lang w:val="en-GB"/>
        </w:rPr>
      </w:pPr>
    </w:p>
    <w:p w14:paraId="280AAFE3" w14:textId="64867DED" w:rsidR="00952B0D" w:rsidRPr="00E4221D" w:rsidRDefault="00952B0D" w:rsidP="00E4221D">
      <w:pPr>
        <w:rPr>
          <w:rFonts w:ascii="Arial" w:eastAsiaTheme="minorEastAsia" w:hAnsi="Arial" w:cs="Arial"/>
          <w:sz w:val="20"/>
          <w:szCs w:val="20"/>
          <w:lang w:val="en-GB"/>
        </w:rPr>
      </w:pPr>
      <w:r>
        <w:rPr>
          <w:rFonts w:ascii="Arial" w:eastAsiaTheme="minorEastAsia" w:hAnsi="Arial" w:cs="Arial"/>
          <w:sz w:val="20"/>
          <w:szCs w:val="20"/>
          <w:lang w:val="en-GB"/>
        </w:rPr>
        <w:t>To support multiple flow well,</w:t>
      </w:r>
      <w:r w:rsidR="00811838">
        <w:rPr>
          <w:rFonts w:ascii="Arial" w:eastAsiaTheme="minorEastAsia" w:hAnsi="Arial" w:cs="Arial"/>
          <w:sz w:val="20"/>
          <w:szCs w:val="20"/>
          <w:lang w:val="en-GB"/>
        </w:rPr>
        <w:t xml:space="preserve"> different DRX configurations (with different DRX periodicity and offset) should be configured to match </w:t>
      </w:r>
      <w:r w:rsidR="00D10815">
        <w:rPr>
          <w:rFonts w:ascii="Arial" w:eastAsiaTheme="minorEastAsia" w:hAnsi="Arial" w:cs="Arial"/>
          <w:sz w:val="20"/>
          <w:szCs w:val="20"/>
          <w:lang w:val="en-GB"/>
        </w:rPr>
        <w:t xml:space="preserve">the </w:t>
      </w:r>
      <w:r w:rsidR="00811838">
        <w:rPr>
          <w:rFonts w:ascii="Arial" w:eastAsiaTheme="minorEastAsia" w:hAnsi="Arial" w:cs="Arial"/>
          <w:sz w:val="20"/>
          <w:szCs w:val="20"/>
          <w:lang w:val="en-GB"/>
        </w:rPr>
        <w:t xml:space="preserve">traffic characteristics of different flows. </w:t>
      </w:r>
    </w:p>
    <w:p w14:paraId="0260EBC0" w14:textId="77777777" w:rsidR="00DD2115" w:rsidRPr="00CF6969" w:rsidRDefault="00DD2115" w:rsidP="00CF6969">
      <w:pPr>
        <w:snapToGrid w:val="0"/>
        <w:rPr>
          <w:rFonts w:ascii="Arial" w:eastAsiaTheme="minorEastAsia" w:hAnsi="Arial" w:cs="Arial"/>
          <w:sz w:val="20"/>
          <w:szCs w:val="20"/>
          <w:lang w:val="en-GB"/>
        </w:rPr>
      </w:pPr>
    </w:p>
    <w:p w14:paraId="6945C0D2" w14:textId="6AC7AD42" w:rsidR="00E4221D" w:rsidRDefault="00952B0D" w:rsidP="00547018">
      <w:pPr>
        <w:snapToGrid w:val="0"/>
        <w:rPr>
          <w:rFonts w:ascii="Arial" w:eastAsiaTheme="minorEastAsia" w:hAnsi="Arial" w:cs="Arial"/>
          <w:b/>
          <w:bCs/>
          <w:sz w:val="20"/>
          <w:szCs w:val="20"/>
        </w:rPr>
      </w:pPr>
      <w:r>
        <w:rPr>
          <w:rFonts w:ascii="Arial" w:eastAsiaTheme="minorEastAsia" w:hAnsi="Arial" w:cs="Arial"/>
          <w:b/>
          <w:bCs/>
          <w:sz w:val="20"/>
          <w:szCs w:val="20"/>
        </w:rPr>
        <w:t xml:space="preserve">Proposal </w:t>
      </w:r>
      <w:r w:rsidR="004A2E9A">
        <w:rPr>
          <w:rFonts w:ascii="Arial" w:eastAsiaTheme="minorEastAsia" w:hAnsi="Arial" w:cs="Arial"/>
          <w:b/>
          <w:bCs/>
          <w:sz w:val="20"/>
          <w:szCs w:val="20"/>
        </w:rPr>
        <w:t>4</w:t>
      </w:r>
      <w:r>
        <w:rPr>
          <w:rFonts w:ascii="Arial" w:eastAsiaTheme="minorEastAsia" w:hAnsi="Arial" w:cs="Arial"/>
          <w:b/>
          <w:bCs/>
          <w:sz w:val="20"/>
          <w:szCs w:val="20"/>
        </w:rPr>
        <w:t xml:space="preserve"> multiple DRX configurations (with different DRX periodicity) could be considered</w:t>
      </w:r>
      <w:r w:rsidR="00174D48">
        <w:rPr>
          <w:rFonts w:ascii="Arial" w:eastAsiaTheme="minorEastAsia" w:hAnsi="Arial" w:cs="Arial"/>
          <w:b/>
          <w:bCs/>
          <w:sz w:val="20"/>
          <w:szCs w:val="20"/>
        </w:rPr>
        <w:t xml:space="preserve"> to support multiple XR traffic flows</w:t>
      </w:r>
      <w:r w:rsidR="00144E4E">
        <w:rPr>
          <w:rFonts w:ascii="DengXian" w:eastAsia="DengXian" w:hAnsi="DengXian" w:cs="Arial" w:hint="eastAsia"/>
          <w:b/>
          <w:bCs/>
          <w:sz w:val="20"/>
          <w:szCs w:val="20"/>
          <w:lang w:eastAsia="zh-CN"/>
        </w:rPr>
        <w:t>.</w:t>
      </w:r>
    </w:p>
    <w:p w14:paraId="76092014" w14:textId="4B5D793B" w:rsidR="00E4221D" w:rsidRDefault="00E4221D" w:rsidP="00547018">
      <w:pPr>
        <w:snapToGrid w:val="0"/>
        <w:rPr>
          <w:rFonts w:ascii="Arial" w:eastAsiaTheme="minorEastAsia" w:hAnsi="Arial" w:cs="Arial"/>
          <w:b/>
          <w:bCs/>
          <w:sz w:val="20"/>
          <w:szCs w:val="20"/>
        </w:rPr>
      </w:pPr>
    </w:p>
    <w:p w14:paraId="66C44CA5" w14:textId="42031167" w:rsidR="00C60DBB" w:rsidRPr="00C60DBB" w:rsidRDefault="00C60DBB" w:rsidP="00C60DBB">
      <w:pPr>
        <w:spacing w:after="120" w:line="240" w:lineRule="atLeast"/>
        <w:jc w:val="both"/>
        <w:rPr>
          <w:rFonts w:ascii="Arial" w:eastAsiaTheme="minorEastAsia" w:hAnsi="Arial" w:cstheme="minorBidi"/>
          <w:sz w:val="28"/>
          <w:szCs w:val="20"/>
          <w:lang w:val="en-GB"/>
        </w:rPr>
      </w:pPr>
      <w:r w:rsidRPr="00C60DBB">
        <w:rPr>
          <w:rFonts w:ascii="Arial" w:eastAsiaTheme="minorEastAsia" w:hAnsi="Arial" w:cstheme="minorBidi"/>
          <w:sz w:val="28"/>
          <w:szCs w:val="20"/>
          <w:lang w:val="en-GB"/>
        </w:rPr>
        <w:t>2.</w:t>
      </w:r>
      <w:r w:rsidR="004A2E9A">
        <w:rPr>
          <w:rFonts w:ascii="Arial" w:eastAsiaTheme="minorEastAsia" w:hAnsi="Arial" w:cstheme="minorBidi"/>
          <w:sz w:val="28"/>
          <w:szCs w:val="20"/>
          <w:lang w:val="en-GB"/>
        </w:rPr>
        <w:t>5</w:t>
      </w:r>
      <w:r w:rsidRPr="00C60DBB">
        <w:rPr>
          <w:rFonts w:ascii="Arial" w:eastAsiaTheme="minorEastAsia" w:hAnsi="Arial" w:cstheme="minorBidi"/>
          <w:sz w:val="28"/>
          <w:szCs w:val="20"/>
          <w:lang w:val="en-GB"/>
        </w:rPr>
        <w:t xml:space="preserve"> </w:t>
      </w:r>
      <w:r w:rsidR="008C53FA">
        <w:rPr>
          <w:rFonts w:ascii="Arial" w:eastAsiaTheme="minorEastAsia" w:hAnsi="Arial" w:cstheme="minorBidi"/>
          <w:sz w:val="28"/>
          <w:szCs w:val="20"/>
          <w:lang w:val="en-GB"/>
        </w:rPr>
        <w:t>S</w:t>
      </w:r>
      <w:r w:rsidR="00B0356D">
        <w:rPr>
          <w:rFonts w:ascii="Arial" w:eastAsiaTheme="minorEastAsia" w:hAnsi="Arial" w:cstheme="minorBidi"/>
          <w:sz w:val="28"/>
          <w:szCs w:val="20"/>
          <w:lang w:val="en-GB"/>
        </w:rPr>
        <w:t xml:space="preserve">olutions for </w:t>
      </w:r>
      <w:r w:rsidRPr="00C60DBB">
        <w:rPr>
          <w:rFonts w:ascii="Arial" w:eastAsiaTheme="minorEastAsia" w:hAnsi="Arial" w:cstheme="minorBidi"/>
          <w:sz w:val="28"/>
          <w:szCs w:val="20"/>
          <w:lang w:val="en-GB"/>
        </w:rPr>
        <w:t>J</w:t>
      </w:r>
      <w:r w:rsidRPr="00C60DBB">
        <w:rPr>
          <w:rFonts w:ascii="Arial" w:eastAsiaTheme="minorEastAsia" w:hAnsi="Arial" w:cstheme="minorBidi" w:hint="eastAsia"/>
          <w:sz w:val="28"/>
          <w:szCs w:val="20"/>
          <w:lang w:val="en-GB"/>
        </w:rPr>
        <w:t>itter</w:t>
      </w:r>
      <w:r w:rsidRPr="00C60DBB">
        <w:rPr>
          <w:rFonts w:ascii="Arial" w:eastAsiaTheme="minorEastAsia" w:hAnsi="Arial" w:cstheme="minorBidi"/>
          <w:sz w:val="28"/>
          <w:szCs w:val="20"/>
          <w:lang w:val="en-GB"/>
        </w:rPr>
        <w:t xml:space="preserve"> handling</w:t>
      </w:r>
    </w:p>
    <w:p w14:paraId="13BD3148" w14:textId="78E4E39D" w:rsidR="00C60DBB" w:rsidRPr="00C60DBB" w:rsidRDefault="00C60DBB" w:rsidP="00C60DBB">
      <w:pPr>
        <w:tabs>
          <w:tab w:val="num" w:pos="720"/>
        </w:tabs>
        <w:spacing w:before="120" w:afterLines="50" w:after="120"/>
        <w:rPr>
          <w:rFonts w:ascii="Arial" w:eastAsia="Arial Unicode MS" w:hAnsi="Arial" w:cs="Arial"/>
          <w:sz w:val="20"/>
          <w:szCs w:val="20"/>
          <w:lang w:eastAsia="zh-CN"/>
        </w:rPr>
      </w:pPr>
      <w:r w:rsidRPr="00C60DBB">
        <w:rPr>
          <w:rFonts w:ascii="Arial" w:eastAsia="Arial Unicode MS" w:hAnsi="Arial" w:cs="Arial"/>
          <w:sz w:val="20"/>
          <w:szCs w:val="20"/>
          <w:lang w:eastAsia="zh-CN"/>
        </w:rPr>
        <w:t xml:space="preserve">Due to random and unpredictable jitter, XR traffic may arrive earlier or later than the expected time, as illustrated in Figure </w:t>
      </w:r>
      <w:r w:rsidR="009223C9">
        <w:rPr>
          <w:rFonts w:ascii="Arial" w:eastAsia="Arial Unicode MS" w:hAnsi="Arial" w:cs="Arial"/>
          <w:sz w:val="20"/>
          <w:szCs w:val="20"/>
          <w:lang w:eastAsia="zh-CN"/>
        </w:rPr>
        <w:t>5</w:t>
      </w:r>
      <w:r w:rsidRPr="00C60DBB">
        <w:rPr>
          <w:rFonts w:ascii="Arial" w:eastAsia="Arial Unicode MS" w:hAnsi="Arial" w:cs="Arial"/>
          <w:sz w:val="20"/>
          <w:szCs w:val="20"/>
          <w:lang w:eastAsia="zh-CN"/>
        </w:rPr>
        <w:t xml:space="preserve">. </w:t>
      </w:r>
    </w:p>
    <w:p w14:paraId="5C185ABD" w14:textId="77777777" w:rsidR="00C60DBB" w:rsidRPr="00C60DBB" w:rsidRDefault="00C60DBB" w:rsidP="00C60DBB">
      <w:pPr>
        <w:tabs>
          <w:tab w:val="num" w:pos="720"/>
        </w:tabs>
        <w:spacing w:before="120" w:afterLines="50" w:after="120"/>
        <w:jc w:val="center"/>
        <w:rPr>
          <w:rFonts w:ascii="Arial" w:eastAsia="Arial Unicode MS" w:hAnsi="Arial" w:cs="Arial"/>
          <w:sz w:val="20"/>
          <w:szCs w:val="20"/>
          <w:lang w:eastAsia="zh-CN"/>
        </w:rPr>
      </w:pPr>
      <w:r w:rsidRPr="00C60DBB">
        <w:rPr>
          <w:rFonts w:ascii="Arial" w:hAnsi="Arial" w:cs="Arial"/>
          <w:noProof/>
          <w:sz w:val="20"/>
          <w:szCs w:val="20"/>
          <w:lang w:eastAsia="zh-CN"/>
        </w:rPr>
        <w:drawing>
          <wp:inline distT="0" distB="0" distL="0" distR="0" wp14:anchorId="5488175B" wp14:editId="03F4D7AD">
            <wp:extent cx="5803900" cy="2238707"/>
            <wp:effectExtent l="0" t="0" r="6350" b="9525"/>
            <wp:docPr id="5" name="图片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Diagram&#10;&#10;Description automatically generated"/>
                    <pic:cNvPicPr/>
                  </pic:nvPicPr>
                  <pic:blipFill>
                    <a:blip r:embed="rId14"/>
                    <a:stretch>
                      <a:fillRect/>
                    </a:stretch>
                  </pic:blipFill>
                  <pic:spPr>
                    <a:xfrm>
                      <a:off x="0" y="0"/>
                      <a:ext cx="5836187" cy="2251161"/>
                    </a:xfrm>
                    <a:prstGeom prst="rect">
                      <a:avLst/>
                    </a:prstGeom>
                  </pic:spPr>
                </pic:pic>
              </a:graphicData>
            </a:graphic>
          </wp:inline>
        </w:drawing>
      </w:r>
    </w:p>
    <w:p w14:paraId="2D5DFEB8" w14:textId="32EADC73" w:rsidR="00C60DBB" w:rsidRPr="00C60DBB" w:rsidRDefault="00C60DBB" w:rsidP="00C60DBB">
      <w:pPr>
        <w:tabs>
          <w:tab w:val="num" w:pos="720"/>
        </w:tabs>
        <w:spacing w:before="120" w:afterLines="50" w:after="120"/>
        <w:jc w:val="center"/>
        <w:rPr>
          <w:rFonts w:ascii="Arial" w:eastAsia="Arial Unicode MS" w:hAnsi="Arial" w:cs="Arial"/>
          <w:sz w:val="20"/>
          <w:szCs w:val="20"/>
          <w:lang w:eastAsia="zh-CN"/>
        </w:rPr>
      </w:pPr>
      <w:r w:rsidRPr="00C60DBB">
        <w:rPr>
          <w:rFonts w:ascii="Arial" w:eastAsia="Arial Unicode MS" w:hAnsi="Arial" w:cs="Arial"/>
          <w:sz w:val="20"/>
          <w:szCs w:val="20"/>
          <w:lang w:eastAsia="zh-CN"/>
        </w:rPr>
        <w:t>Fig</w:t>
      </w:r>
      <w:r w:rsidR="00B4638A">
        <w:rPr>
          <w:rFonts w:ascii="Arial" w:eastAsia="Arial Unicode MS" w:hAnsi="Arial" w:cs="Arial"/>
          <w:sz w:val="20"/>
          <w:szCs w:val="20"/>
          <w:lang w:eastAsia="zh-CN"/>
        </w:rPr>
        <w:t>ure</w:t>
      </w:r>
      <w:r w:rsidRPr="00C60DBB">
        <w:rPr>
          <w:rFonts w:ascii="Arial" w:eastAsia="Arial Unicode MS" w:hAnsi="Arial" w:cs="Arial"/>
          <w:sz w:val="20"/>
          <w:szCs w:val="20"/>
          <w:lang w:eastAsia="zh-CN"/>
        </w:rPr>
        <w:t xml:space="preserve"> </w:t>
      </w:r>
      <w:r w:rsidR="009223C9">
        <w:rPr>
          <w:rFonts w:ascii="Arial" w:eastAsia="Arial Unicode MS" w:hAnsi="Arial" w:cs="Arial"/>
          <w:sz w:val="20"/>
          <w:szCs w:val="20"/>
          <w:lang w:eastAsia="zh-CN"/>
        </w:rPr>
        <w:t>5</w:t>
      </w:r>
      <w:r w:rsidRPr="00C60DBB">
        <w:rPr>
          <w:rFonts w:ascii="Arial" w:eastAsia="Arial Unicode MS" w:hAnsi="Arial" w:cs="Arial"/>
          <w:sz w:val="20"/>
          <w:szCs w:val="20"/>
          <w:lang w:eastAsia="zh-CN"/>
        </w:rPr>
        <w:t>: Impact of Jitter</w:t>
      </w:r>
    </w:p>
    <w:p w14:paraId="0A01AE91" w14:textId="77777777" w:rsidR="00C60DBB" w:rsidRPr="00C60DBB" w:rsidRDefault="00C60DBB" w:rsidP="00C60DBB">
      <w:pPr>
        <w:pStyle w:val="ListParagraph"/>
        <w:numPr>
          <w:ilvl w:val="0"/>
          <w:numId w:val="28"/>
        </w:numPr>
        <w:spacing w:before="120" w:afterLines="50" w:after="120"/>
        <w:jc w:val="both"/>
        <w:rPr>
          <w:rFonts w:ascii="Arial" w:eastAsia="Arial Unicode MS" w:hAnsi="Arial" w:cs="Arial"/>
          <w:sz w:val="20"/>
          <w:szCs w:val="20"/>
          <w:lang w:eastAsia="zh-CN"/>
        </w:rPr>
      </w:pPr>
      <w:r w:rsidRPr="00C60DBB">
        <w:rPr>
          <w:rFonts w:ascii="Arial" w:eastAsia="Arial Unicode MS" w:hAnsi="Arial" w:cs="Arial"/>
          <w:b/>
          <w:sz w:val="20"/>
          <w:szCs w:val="20"/>
          <w:lang w:eastAsia="zh-CN"/>
        </w:rPr>
        <w:lastRenderedPageBreak/>
        <w:t>Scenario 1</w:t>
      </w:r>
      <w:r w:rsidRPr="00C60DBB">
        <w:rPr>
          <w:rFonts w:ascii="Arial" w:eastAsia="Arial Unicode MS" w:hAnsi="Arial" w:cs="Arial"/>
          <w:sz w:val="20"/>
          <w:szCs w:val="20"/>
          <w:lang w:eastAsia="zh-CN"/>
        </w:rPr>
        <w:t xml:space="preserve">: XR traffic arrives earlier than the expected time (i.e., before </w:t>
      </w:r>
      <w:r w:rsidRPr="00C60DBB">
        <w:rPr>
          <w:rFonts w:ascii="Arial" w:eastAsia="Arial Unicode MS" w:hAnsi="Arial" w:cs="Arial"/>
          <w:i/>
          <w:sz w:val="20"/>
          <w:szCs w:val="20"/>
          <w:lang w:eastAsia="zh-CN"/>
        </w:rPr>
        <w:t>drx-onDurationTimer</w:t>
      </w:r>
      <w:r w:rsidRPr="00C60DBB">
        <w:rPr>
          <w:rFonts w:ascii="Arial" w:eastAsia="Arial Unicode MS" w:hAnsi="Arial" w:cs="Arial"/>
          <w:sz w:val="20"/>
          <w:szCs w:val="20"/>
          <w:lang w:eastAsia="zh-CN"/>
        </w:rPr>
        <w:t xml:space="preserve"> starts). </w:t>
      </w:r>
    </w:p>
    <w:p w14:paraId="7D929C5B" w14:textId="77777777" w:rsidR="00C60DBB" w:rsidRPr="00C60DBB" w:rsidRDefault="00C60DBB" w:rsidP="00C60DBB">
      <w:pPr>
        <w:pStyle w:val="ListParagraph"/>
        <w:numPr>
          <w:ilvl w:val="1"/>
          <w:numId w:val="28"/>
        </w:numPr>
        <w:spacing w:before="120" w:afterLines="50" w:after="120"/>
        <w:jc w:val="both"/>
        <w:rPr>
          <w:rFonts w:ascii="Arial" w:eastAsia="Arial Unicode MS" w:hAnsi="Arial" w:cs="Arial"/>
          <w:sz w:val="20"/>
          <w:szCs w:val="20"/>
          <w:lang w:eastAsia="zh-CN"/>
        </w:rPr>
      </w:pPr>
      <w:r w:rsidRPr="00C60DBB">
        <w:rPr>
          <w:rFonts w:ascii="Arial" w:eastAsia="Arial Unicode MS" w:hAnsi="Arial" w:cs="Arial"/>
          <w:sz w:val="20"/>
          <w:szCs w:val="20"/>
          <w:lang w:eastAsia="zh-CN"/>
        </w:rPr>
        <w:t>Although the traffic shall be delayed until UE wakes up from CDRX OFF, the delay is acceptable as it still meets PDB requirement. Therefore, we think it does not require any enhancements for this scenario.</w:t>
      </w:r>
    </w:p>
    <w:p w14:paraId="7C854B49" w14:textId="77777777" w:rsidR="00C60DBB" w:rsidRPr="00C60DBB" w:rsidRDefault="00C60DBB" w:rsidP="00C60DBB">
      <w:pPr>
        <w:pStyle w:val="ListParagraph"/>
        <w:numPr>
          <w:ilvl w:val="0"/>
          <w:numId w:val="28"/>
        </w:numPr>
        <w:spacing w:before="120" w:afterLines="50" w:after="120"/>
        <w:jc w:val="both"/>
        <w:rPr>
          <w:rFonts w:ascii="Arial" w:eastAsia="Arial Unicode MS" w:hAnsi="Arial" w:cs="Arial"/>
          <w:sz w:val="20"/>
          <w:szCs w:val="20"/>
          <w:lang w:eastAsia="zh-CN"/>
        </w:rPr>
      </w:pPr>
      <w:r w:rsidRPr="00C60DBB">
        <w:rPr>
          <w:rFonts w:ascii="Arial" w:eastAsia="Arial Unicode MS" w:hAnsi="Arial" w:cs="Arial"/>
          <w:b/>
          <w:sz w:val="20"/>
          <w:szCs w:val="20"/>
          <w:lang w:eastAsia="zh-CN"/>
        </w:rPr>
        <w:t>Scenario 2</w:t>
      </w:r>
      <w:r w:rsidRPr="00C60DBB">
        <w:rPr>
          <w:rFonts w:ascii="Arial" w:eastAsia="Arial Unicode MS" w:hAnsi="Arial" w:cs="Arial"/>
          <w:sz w:val="20"/>
          <w:szCs w:val="20"/>
          <w:lang w:eastAsia="zh-CN"/>
        </w:rPr>
        <w:t xml:space="preserve">: XR traffic arrives within the expected time (i.e., when </w:t>
      </w:r>
      <w:r w:rsidRPr="00C60DBB">
        <w:rPr>
          <w:rFonts w:ascii="Arial" w:eastAsia="Arial Unicode MS" w:hAnsi="Arial" w:cs="Arial"/>
          <w:i/>
          <w:sz w:val="20"/>
          <w:szCs w:val="20"/>
          <w:lang w:eastAsia="zh-CN"/>
        </w:rPr>
        <w:t>drx-onDurationTimer</w:t>
      </w:r>
      <w:r w:rsidRPr="00C60DBB">
        <w:rPr>
          <w:rFonts w:ascii="Arial" w:eastAsia="Arial Unicode MS" w:hAnsi="Arial" w:cs="Arial"/>
          <w:sz w:val="20"/>
          <w:szCs w:val="20"/>
          <w:lang w:eastAsia="zh-CN"/>
        </w:rPr>
        <w:t xml:space="preserve"> is running).</w:t>
      </w:r>
      <w:r w:rsidRPr="00C60DBB">
        <w:rPr>
          <w:rFonts w:ascii="Arial" w:hAnsi="Arial" w:cs="Arial"/>
          <w:sz w:val="20"/>
          <w:szCs w:val="20"/>
        </w:rPr>
        <w:t xml:space="preserve"> </w:t>
      </w:r>
    </w:p>
    <w:p w14:paraId="20A63605" w14:textId="77777777" w:rsidR="00C60DBB" w:rsidRPr="00C60DBB" w:rsidRDefault="00C60DBB" w:rsidP="00C60DBB">
      <w:pPr>
        <w:pStyle w:val="ListParagraph"/>
        <w:numPr>
          <w:ilvl w:val="1"/>
          <w:numId w:val="28"/>
        </w:numPr>
        <w:spacing w:before="120" w:afterLines="50" w:after="120"/>
        <w:jc w:val="both"/>
        <w:rPr>
          <w:rFonts w:ascii="Arial" w:eastAsia="Arial Unicode MS" w:hAnsi="Arial" w:cs="Arial"/>
          <w:sz w:val="20"/>
          <w:szCs w:val="20"/>
          <w:lang w:eastAsia="zh-CN"/>
        </w:rPr>
      </w:pPr>
      <w:r w:rsidRPr="00C60DBB">
        <w:rPr>
          <w:rFonts w:ascii="Arial" w:eastAsia="Arial Unicode MS" w:hAnsi="Arial" w:cs="Arial"/>
          <w:sz w:val="20"/>
          <w:szCs w:val="20"/>
          <w:lang w:eastAsia="zh-CN"/>
        </w:rPr>
        <w:t xml:space="preserve">In this scenario, UE shall perform unnecessary PDCCH monitoring during DRX on-duration before DL data arrives (period </w:t>
      </w:r>
      <w:r w:rsidRPr="00C60DBB">
        <w:rPr>
          <w:rFonts w:ascii="Cambria Math" w:eastAsia="Microsoft YaHei" w:hAnsi="Cambria Math" w:cs="Cambria Math"/>
          <w:sz w:val="20"/>
          <w:szCs w:val="20"/>
          <w:lang w:eastAsia="zh-CN"/>
        </w:rPr>
        <w:t>①</w:t>
      </w:r>
      <w:r w:rsidRPr="00C60DBB">
        <w:rPr>
          <w:rFonts w:ascii="Arial" w:eastAsia="Arial Unicode MS" w:hAnsi="Arial" w:cs="Arial"/>
          <w:sz w:val="20"/>
          <w:szCs w:val="20"/>
          <w:lang w:eastAsia="zh-CN"/>
        </w:rPr>
        <w:t xml:space="preserve">). If the PDCCH monitoring overhead during period </w:t>
      </w:r>
      <w:r w:rsidRPr="00C60DBB">
        <w:rPr>
          <w:rFonts w:ascii="Cambria Math" w:eastAsia="Microsoft YaHei" w:hAnsi="Cambria Math" w:cs="Cambria Math"/>
          <w:sz w:val="20"/>
          <w:szCs w:val="20"/>
          <w:lang w:eastAsia="zh-CN"/>
        </w:rPr>
        <w:t>①</w:t>
      </w:r>
      <w:r w:rsidRPr="00C60DBB">
        <w:rPr>
          <w:rFonts w:ascii="Arial" w:eastAsia="Arial Unicode MS" w:hAnsi="Arial" w:cs="Arial"/>
          <w:sz w:val="20"/>
          <w:szCs w:val="20"/>
          <w:lang w:eastAsia="zh-CN"/>
        </w:rPr>
        <w:t xml:space="preserve"> can be reduced, then UE power consumption can be saved.</w:t>
      </w:r>
    </w:p>
    <w:p w14:paraId="73654165" w14:textId="77777777" w:rsidR="003A73E1" w:rsidRDefault="00C60DBB" w:rsidP="00C60DBB">
      <w:pPr>
        <w:pStyle w:val="ListParagraph"/>
        <w:numPr>
          <w:ilvl w:val="1"/>
          <w:numId w:val="28"/>
        </w:numPr>
        <w:spacing w:before="120" w:afterLines="50" w:after="120"/>
        <w:jc w:val="both"/>
        <w:rPr>
          <w:rFonts w:ascii="Arial" w:eastAsia="Arial Unicode MS" w:hAnsi="Arial" w:cs="Arial"/>
          <w:sz w:val="20"/>
          <w:szCs w:val="20"/>
          <w:lang w:eastAsia="zh-CN"/>
        </w:rPr>
      </w:pPr>
      <w:r w:rsidRPr="00C60DBB">
        <w:rPr>
          <w:rFonts w:ascii="Arial" w:eastAsia="Arial Unicode MS" w:hAnsi="Arial" w:cs="Arial"/>
          <w:sz w:val="20"/>
          <w:szCs w:val="20"/>
          <w:lang w:eastAsia="zh-CN"/>
        </w:rPr>
        <w:t xml:space="preserve">XR traffic may finish before the end of DRX active time. To reduce or skip the unnecessary PDCCH monitoring after the end of the traffic (period </w:t>
      </w:r>
      <w:r w:rsidRPr="00C60DBB">
        <w:rPr>
          <w:rFonts w:ascii="Cambria Math" w:eastAsia="Microsoft YaHei" w:hAnsi="Cambria Math" w:cs="Cambria Math"/>
          <w:sz w:val="20"/>
          <w:szCs w:val="20"/>
          <w:lang w:eastAsia="zh-CN"/>
        </w:rPr>
        <w:t>②</w:t>
      </w:r>
      <w:r w:rsidRPr="00C60DBB">
        <w:rPr>
          <w:rFonts w:ascii="Arial" w:eastAsia="Microsoft YaHei" w:hAnsi="Arial" w:cs="Arial"/>
          <w:sz w:val="20"/>
          <w:szCs w:val="20"/>
          <w:lang w:eastAsia="zh-CN"/>
        </w:rPr>
        <w:t>)</w:t>
      </w:r>
      <w:r w:rsidRPr="00C60DBB">
        <w:rPr>
          <w:rFonts w:ascii="Arial" w:eastAsia="Arial Unicode MS" w:hAnsi="Arial" w:cs="Arial"/>
          <w:sz w:val="20"/>
          <w:szCs w:val="20"/>
          <w:lang w:eastAsia="zh-CN"/>
        </w:rPr>
        <w:t xml:space="preserve">, </w:t>
      </w:r>
      <w:r w:rsidR="003A73E1">
        <w:rPr>
          <w:rFonts w:ascii="Arial" w:eastAsia="Arial Unicode MS" w:hAnsi="Arial" w:cs="Arial"/>
          <w:sz w:val="20"/>
          <w:szCs w:val="20"/>
          <w:lang w:eastAsia="zh-CN"/>
        </w:rPr>
        <w:t xml:space="preserve">2 alternatives are proposed: </w:t>
      </w:r>
    </w:p>
    <w:p w14:paraId="23731318" w14:textId="619E67F8" w:rsidR="00C60DBB" w:rsidRDefault="003A73E1" w:rsidP="0070773E">
      <w:pPr>
        <w:pStyle w:val="ListParagraph"/>
        <w:numPr>
          <w:ilvl w:val="2"/>
          <w:numId w:val="28"/>
        </w:numPr>
        <w:spacing w:before="120" w:afterLines="50" w:after="120"/>
        <w:jc w:val="both"/>
        <w:rPr>
          <w:rFonts w:ascii="Arial" w:eastAsia="Arial Unicode MS" w:hAnsi="Arial" w:cs="Arial"/>
          <w:sz w:val="20"/>
          <w:szCs w:val="20"/>
          <w:lang w:eastAsia="zh-CN"/>
        </w:rPr>
      </w:pPr>
      <w:r>
        <w:rPr>
          <w:rFonts w:ascii="Arial" w:eastAsia="Arial Unicode MS" w:hAnsi="Arial" w:cs="Arial"/>
          <w:sz w:val="20"/>
          <w:szCs w:val="20"/>
          <w:lang w:eastAsia="zh-CN"/>
        </w:rPr>
        <w:t xml:space="preserve">Alt 1: </w:t>
      </w:r>
      <w:r w:rsidR="00C60DBB" w:rsidRPr="00C60DBB">
        <w:rPr>
          <w:rFonts w:ascii="Arial" w:eastAsia="Arial Unicode MS" w:hAnsi="Arial" w:cs="Arial"/>
          <w:sz w:val="20"/>
          <w:szCs w:val="20"/>
          <w:lang w:eastAsia="zh-CN"/>
        </w:rPr>
        <w:t>PDCCH monitoring adaptation mechanism (i.e., PDCCH skipping and SSSG switching) enhancement can be considered and should be discussed by RAN1.</w:t>
      </w:r>
    </w:p>
    <w:p w14:paraId="7CCDBF77" w14:textId="5BB03A81" w:rsidR="0076068F" w:rsidRDefault="003A73E1" w:rsidP="00DA0E2A">
      <w:pPr>
        <w:pStyle w:val="ListParagraph"/>
        <w:numPr>
          <w:ilvl w:val="2"/>
          <w:numId w:val="28"/>
        </w:numPr>
        <w:spacing w:before="120" w:afterLines="50" w:after="120"/>
        <w:jc w:val="both"/>
        <w:rPr>
          <w:rFonts w:ascii="Arial" w:eastAsia="Arial Unicode MS" w:hAnsi="Arial" w:cs="Arial"/>
          <w:sz w:val="20"/>
          <w:szCs w:val="20"/>
          <w:lang w:eastAsia="zh-CN"/>
        </w:rPr>
      </w:pPr>
      <w:r>
        <w:rPr>
          <w:rFonts w:ascii="Arial" w:eastAsia="Arial Unicode MS" w:hAnsi="Arial" w:cs="Arial"/>
          <w:sz w:val="20"/>
          <w:szCs w:val="20"/>
          <w:lang w:eastAsia="zh-CN"/>
        </w:rPr>
        <w:t xml:space="preserve">Alt 2: </w:t>
      </w:r>
      <w:r w:rsidR="002365DA">
        <w:rPr>
          <w:rFonts w:ascii="Arial" w:eastAsia="Arial Unicode MS" w:hAnsi="Arial" w:cs="Arial"/>
          <w:sz w:val="20"/>
          <w:szCs w:val="20"/>
          <w:lang w:eastAsia="zh-CN"/>
        </w:rPr>
        <w:t>As specifi</w:t>
      </w:r>
      <w:r w:rsidR="0076068F">
        <w:rPr>
          <w:rFonts w:ascii="Arial" w:eastAsia="Arial Unicode MS" w:hAnsi="Arial" w:cs="Arial"/>
          <w:sz w:val="20"/>
          <w:szCs w:val="20"/>
          <w:lang w:eastAsia="zh-CN"/>
        </w:rPr>
        <w:t xml:space="preserve">ed in </w:t>
      </w:r>
      <w:r w:rsidR="001F622C">
        <w:rPr>
          <w:rFonts w:ascii="Arial" w:eastAsia="Arial Unicode MS" w:hAnsi="Arial" w:cs="Arial"/>
          <w:sz w:val="20"/>
          <w:szCs w:val="20"/>
          <w:lang w:eastAsia="zh-CN"/>
        </w:rPr>
        <w:t xml:space="preserve">TS 38.321 </w:t>
      </w:r>
      <w:r w:rsidR="0076068F">
        <w:rPr>
          <w:rFonts w:ascii="Arial" w:eastAsia="Arial Unicode MS" w:hAnsi="Arial" w:cs="Arial"/>
          <w:sz w:val="20"/>
          <w:szCs w:val="20"/>
          <w:lang w:eastAsia="zh-CN"/>
        </w:rPr>
        <w:t>[4], the n</w:t>
      </w:r>
      <w:r w:rsidR="002365DA">
        <w:rPr>
          <w:rFonts w:ascii="Arial" w:eastAsia="Arial Unicode MS" w:hAnsi="Arial" w:cs="Arial"/>
          <w:sz w:val="20"/>
          <w:szCs w:val="20"/>
          <w:lang w:eastAsia="zh-CN"/>
        </w:rPr>
        <w:t xml:space="preserve">etwork can indicate UE to stop </w:t>
      </w:r>
      <w:r w:rsidR="002365DA">
        <w:rPr>
          <w:rFonts w:ascii="Arial" w:eastAsia="Arial Unicode MS" w:hAnsi="Arial" w:cs="Arial"/>
          <w:i/>
          <w:iCs/>
          <w:sz w:val="20"/>
          <w:szCs w:val="20"/>
          <w:lang w:eastAsia="zh-CN"/>
        </w:rPr>
        <w:t xml:space="preserve">drx-onDurationTimer </w:t>
      </w:r>
      <w:r w:rsidR="002365DA">
        <w:rPr>
          <w:rFonts w:ascii="Arial" w:eastAsia="Arial Unicode MS" w:hAnsi="Arial" w:cs="Arial"/>
          <w:sz w:val="20"/>
          <w:szCs w:val="20"/>
          <w:lang w:eastAsia="zh-CN"/>
        </w:rPr>
        <w:t xml:space="preserve">and </w:t>
      </w:r>
      <w:r w:rsidR="002365DA">
        <w:rPr>
          <w:rFonts w:ascii="Arial" w:eastAsia="Arial Unicode MS" w:hAnsi="Arial" w:cs="Arial"/>
          <w:i/>
          <w:iCs/>
          <w:sz w:val="20"/>
          <w:szCs w:val="20"/>
          <w:lang w:eastAsia="zh-CN"/>
        </w:rPr>
        <w:t>drx-InactivityTimer</w:t>
      </w:r>
      <w:r w:rsidR="0076068F" w:rsidRPr="0076068F">
        <w:rPr>
          <w:rFonts w:ascii="Arial" w:eastAsia="Arial Unicode MS" w:hAnsi="Arial" w:cs="Arial"/>
          <w:iCs/>
          <w:sz w:val="20"/>
          <w:szCs w:val="20"/>
          <w:lang w:eastAsia="zh-CN"/>
        </w:rPr>
        <w:t xml:space="preserve"> by sending</w:t>
      </w:r>
      <w:r w:rsidR="0076068F">
        <w:rPr>
          <w:rFonts w:ascii="Arial" w:eastAsia="Arial Unicode MS" w:hAnsi="Arial" w:cs="Arial"/>
          <w:i/>
          <w:iCs/>
          <w:sz w:val="20"/>
          <w:szCs w:val="20"/>
          <w:lang w:eastAsia="zh-CN"/>
        </w:rPr>
        <w:t xml:space="preserve"> </w:t>
      </w:r>
      <w:r w:rsidR="0076068F">
        <w:rPr>
          <w:rFonts w:ascii="Arial" w:eastAsia="Arial Unicode MS" w:hAnsi="Arial" w:cs="Arial"/>
          <w:sz w:val="20"/>
          <w:szCs w:val="20"/>
          <w:lang w:eastAsia="zh-CN"/>
        </w:rPr>
        <w:t xml:space="preserve">DRX Command MAC CE or Long DRX Command MAC CE, </w:t>
      </w:r>
      <w:r w:rsidR="00403547">
        <w:rPr>
          <w:rFonts w:ascii="Arial" w:eastAsia="Arial Unicode MS" w:hAnsi="Arial" w:cs="Arial"/>
          <w:sz w:val="20"/>
          <w:szCs w:val="20"/>
          <w:lang w:eastAsia="zh-CN"/>
        </w:rPr>
        <w:t>and hence</w:t>
      </w:r>
      <w:r w:rsidR="0076068F">
        <w:rPr>
          <w:rFonts w:ascii="Arial" w:eastAsia="Arial Unicode MS" w:hAnsi="Arial" w:cs="Arial"/>
          <w:sz w:val="20"/>
          <w:szCs w:val="20"/>
          <w:lang w:eastAsia="zh-CN"/>
        </w:rPr>
        <w:t xml:space="preserve"> skip the unnecessary PDCCH monitoring after the end of the traffic</w:t>
      </w:r>
      <w:r w:rsidR="002365DA">
        <w:rPr>
          <w:rFonts w:ascii="Arial" w:eastAsia="Arial Unicode MS" w:hAnsi="Arial" w:cs="Arial"/>
          <w:sz w:val="20"/>
          <w:szCs w:val="20"/>
          <w:lang w:eastAsia="zh-CN"/>
        </w:rPr>
        <w:t>.</w:t>
      </w:r>
      <w:r w:rsidR="0076068F">
        <w:rPr>
          <w:rFonts w:ascii="Arial" w:eastAsia="Arial Unicode MS" w:hAnsi="Arial" w:cs="Arial"/>
          <w:sz w:val="20"/>
          <w:szCs w:val="20"/>
          <w:lang w:eastAsia="zh-CN"/>
        </w:rPr>
        <w:t xml:space="preserve"> There is another benefit that </w:t>
      </w:r>
      <w:r w:rsidR="001F622C">
        <w:rPr>
          <w:rFonts w:ascii="Arial" w:eastAsia="Arial Unicode MS" w:hAnsi="Arial" w:cs="Arial"/>
          <w:sz w:val="20"/>
          <w:szCs w:val="20"/>
          <w:lang w:eastAsia="zh-CN"/>
        </w:rPr>
        <w:t>the</w:t>
      </w:r>
      <w:r w:rsidR="00403547">
        <w:rPr>
          <w:rFonts w:ascii="Arial" w:eastAsia="Arial Unicode MS" w:hAnsi="Arial" w:cs="Arial"/>
          <w:sz w:val="20"/>
          <w:szCs w:val="20"/>
          <w:lang w:eastAsia="zh-CN"/>
        </w:rPr>
        <w:t xml:space="preserve"> </w:t>
      </w:r>
      <w:r w:rsidR="00102B23">
        <w:rPr>
          <w:rFonts w:ascii="Arial" w:eastAsia="Arial Unicode MS" w:hAnsi="Arial" w:cs="Arial"/>
          <w:sz w:val="20"/>
          <w:szCs w:val="20"/>
          <w:lang w:eastAsia="zh-CN"/>
        </w:rPr>
        <w:t>solution</w:t>
      </w:r>
      <w:r w:rsidR="0076068F">
        <w:rPr>
          <w:rFonts w:ascii="Arial" w:eastAsia="Arial Unicode MS" w:hAnsi="Arial" w:cs="Arial"/>
          <w:sz w:val="20"/>
          <w:szCs w:val="20"/>
          <w:lang w:eastAsia="zh-CN"/>
        </w:rPr>
        <w:t xml:space="preserve"> won’t skip the monitoring opportunity for retransmission data.</w:t>
      </w:r>
    </w:p>
    <w:p w14:paraId="10B038D1" w14:textId="77777777" w:rsidR="00C60DBB" w:rsidRPr="00C60DBB" w:rsidRDefault="00C60DBB" w:rsidP="00C60DBB">
      <w:pPr>
        <w:pStyle w:val="ListParagraph"/>
        <w:numPr>
          <w:ilvl w:val="0"/>
          <w:numId w:val="28"/>
        </w:numPr>
        <w:spacing w:before="120" w:afterLines="50" w:after="120"/>
        <w:jc w:val="both"/>
        <w:rPr>
          <w:rFonts w:ascii="Arial" w:eastAsia="Arial Unicode MS" w:hAnsi="Arial" w:cs="Arial"/>
          <w:sz w:val="20"/>
          <w:szCs w:val="20"/>
          <w:lang w:eastAsia="zh-CN"/>
        </w:rPr>
      </w:pPr>
      <w:r w:rsidRPr="00C60DBB">
        <w:rPr>
          <w:rFonts w:ascii="Arial" w:eastAsia="Arial Unicode MS" w:hAnsi="Arial" w:cs="Arial"/>
          <w:b/>
          <w:sz w:val="20"/>
          <w:szCs w:val="20"/>
          <w:lang w:eastAsia="zh-CN"/>
        </w:rPr>
        <w:t>Scenario 3</w:t>
      </w:r>
      <w:r w:rsidRPr="00C60DBB">
        <w:rPr>
          <w:rFonts w:ascii="Arial" w:eastAsia="Arial Unicode MS" w:hAnsi="Arial" w:cs="Arial"/>
          <w:sz w:val="20"/>
          <w:szCs w:val="20"/>
          <w:lang w:eastAsia="zh-CN"/>
        </w:rPr>
        <w:t xml:space="preserve">: XR traffic arrives later than the expected time (i.e., after </w:t>
      </w:r>
      <w:r w:rsidRPr="00C60DBB">
        <w:rPr>
          <w:rFonts w:ascii="Arial" w:eastAsia="Arial Unicode MS" w:hAnsi="Arial" w:cs="Arial"/>
          <w:i/>
          <w:sz w:val="20"/>
          <w:szCs w:val="20"/>
          <w:lang w:eastAsia="zh-CN"/>
        </w:rPr>
        <w:t>drx-onDurationTimer</w:t>
      </w:r>
      <w:r w:rsidRPr="00C60DBB">
        <w:rPr>
          <w:rFonts w:ascii="Arial" w:eastAsia="Arial Unicode MS" w:hAnsi="Arial" w:cs="Arial"/>
          <w:sz w:val="20"/>
          <w:szCs w:val="20"/>
          <w:lang w:eastAsia="zh-CN"/>
        </w:rPr>
        <w:t xml:space="preserve"> expires).</w:t>
      </w:r>
    </w:p>
    <w:p w14:paraId="53806D23" w14:textId="77777777" w:rsidR="00C60DBB" w:rsidRPr="00C60DBB" w:rsidRDefault="00C60DBB" w:rsidP="00C60DBB">
      <w:pPr>
        <w:pStyle w:val="ListParagraph"/>
        <w:numPr>
          <w:ilvl w:val="1"/>
          <w:numId w:val="28"/>
        </w:numPr>
        <w:spacing w:before="120" w:afterLines="50" w:after="120"/>
        <w:jc w:val="both"/>
        <w:rPr>
          <w:rFonts w:ascii="Arial" w:eastAsia="Arial Unicode MS" w:hAnsi="Arial" w:cs="Arial"/>
          <w:sz w:val="20"/>
          <w:szCs w:val="20"/>
          <w:lang w:eastAsia="zh-CN"/>
        </w:rPr>
      </w:pPr>
      <w:r w:rsidRPr="00C60DBB">
        <w:rPr>
          <w:rFonts w:ascii="Arial" w:eastAsia="Arial Unicode MS" w:hAnsi="Arial" w:cs="Arial"/>
          <w:sz w:val="20"/>
          <w:szCs w:val="20"/>
          <w:lang w:eastAsia="zh-CN"/>
        </w:rPr>
        <w:t xml:space="preserve">In this scenario, UE shall perform unnecessary PDCCH monitoring during DRX on-duration (period </w:t>
      </w:r>
      <w:r w:rsidRPr="00C60DBB">
        <w:rPr>
          <w:rFonts w:ascii="Cambria Math" w:eastAsia="Microsoft YaHei" w:hAnsi="Cambria Math" w:cs="Cambria Math"/>
          <w:sz w:val="20"/>
          <w:szCs w:val="20"/>
          <w:lang w:eastAsia="zh-CN"/>
        </w:rPr>
        <w:t>③</w:t>
      </w:r>
      <w:r w:rsidRPr="00C60DBB">
        <w:rPr>
          <w:rFonts w:ascii="Arial" w:eastAsia="Arial Unicode MS" w:hAnsi="Arial" w:cs="Arial"/>
          <w:sz w:val="20"/>
          <w:szCs w:val="20"/>
          <w:lang w:eastAsia="zh-CN"/>
        </w:rPr>
        <w:t xml:space="preserve">). If the PDCCH monitoring overhead during period </w:t>
      </w:r>
      <w:r w:rsidRPr="00C60DBB">
        <w:rPr>
          <w:rFonts w:ascii="Cambria Math" w:eastAsia="Microsoft YaHei" w:hAnsi="Cambria Math" w:cs="Cambria Math"/>
          <w:sz w:val="20"/>
          <w:szCs w:val="20"/>
          <w:lang w:eastAsia="zh-CN"/>
        </w:rPr>
        <w:t>③</w:t>
      </w:r>
      <w:r w:rsidRPr="00C60DBB">
        <w:rPr>
          <w:rFonts w:ascii="Arial" w:eastAsia="Arial Unicode MS" w:hAnsi="Arial" w:cs="Arial"/>
          <w:sz w:val="20"/>
          <w:szCs w:val="20"/>
          <w:lang w:eastAsia="zh-CN"/>
        </w:rPr>
        <w:t xml:space="preserve"> can be reduced, then UE power consumption can be saved.</w:t>
      </w:r>
    </w:p>
    <w:p w14:paraId="00E7AEF0" w14:textId="378E02B6" w:rsidR="00C60DBB" w:rsidRDefault="00C60DBB" w:rsidP="00C60DBB">
      <w:pPr>
        <w:pStyle w:val="ListParagraph"/>
        <w:numPr>
          <w:ilvl w:val="1"/>
          <w:numId w:val="28"/>
        </w:numPr>
        <w:spacing w:before="120" w:afterLines="50" w:after="120"/>
        <w:jc w:val="both"/>
        <w:rPr>
          <w:rFonts w:ascii="Arial" w:eastAsia="Arial Unicode MS" w:hAnsi="Arial" w:cs="Arial"/>
          <w:sz w:val="20"/>
          <w:szCs w:val="20"/>
          <w:lang w:eastAsia="zh-CN"/>
        </w:rPr>
      </w:pPr>
      <w:r w:rsidRPr="00C60DBB">
        <w:rPr>
          <w:rFonts w:ascii="Arial" w:eastAsia="Arial Unicode MS" w:hAnsi="Arial" w:cs="Arial"/>
          <w:sz w:val="20"/>
          <w:szCs w:val="20"/>
          <w:lang w:eastAsia="zh-CN"/>
        </w:rPr>
        <w:t xml:space="preserve">In this scenario, XR traffic arrives during DRX OFF and shall be delayed until next DRX cycle, which increases unacceptable latency. To address the issue, new mechanisms can be considered to provide </w:t>
      </w:r>
      <w:r w:rsidR="005200B0">
        <w:rPr>
          <w:rFonts w:ascii="Arial" w:eastAsia="Arial Unicode MS" w:hAnsi="Arial" w:cs="Arial"/>
          <w:sz w:val="20"/>
          <w:szCs w:val="20"/>
          <w:lang w:eastAsia="zh-CN"/>
        </w:rPr>
        <w:t>extra</w:t>
      </w:r>
      <w:r w:rsidRPr="00C60DBB">
        <w:rPr>
          <w:rFonts w:ascii="Arial" w:eastAsia="Arial Unicode MS" w:hAnsi="Arial" w:cs="Arial"/>
          <w:sz w:val="20"/>
          <w:szCs w:val="20"/>
          <w:lang w:eastAsia="zh-CN"/>
        </w:rPr>
        <w:t xml:space="preserve"> PDCCH monitoring opportunities for UE to wake up early from DRX OFF, or extend the </w:t>
      </w:r>
      <w:r w:rsidRPr="00C60DBB">
        <w:rPr>
          <w:rFonts w:ascii="Arial" w:eastAsia="Arial Unicode MS" w:hAnsi="Arial" w:cs="Arial"/>
          <w:i/>
          <w:sz w:val="20"/>
          <w:szCs w:val="20"/>
          <w:lang w:eastAsia="zh-CN"/>
        </w:rPr>
        <w:t>drx-OnDurationTimer</w:t>
      </w:r>
      <w:r w:rsidRPr="00C60DBB">
        <w:rPr>
          <w:rFonts w:ascii="Arial" w:eastAsia="Arial Unicode MS" w:hAnsi="Arial" w:cs="Arial"/>
          <w:sz w:val="20"/>
          <w:szCs w:val="20"/>
          <w:lang w:eastAsia="zh-CN"/>
        </w:rPr>
        <w:t xml:space="preserve"> with sparse monitoring (see solutions below</w:t>
      </w:r>
      <w:r w:rsidR="003A73E1">
        <w:rPr>
          <w:rFonts w:ascii="Arial" w:eastAsia="Arial Unicode MS" w:hAnsi="Arial" w:cs="Arial"/>
          <w:sz w:val="20"/>
          <w:szCs w:val="20"/>
          <w:lang w:eastAsia="zh-CN"/>
        </w:rPr>
        <w:t xml:space="preserve"> in 2.5.2</w:t>
      </w:r>
      <w:r w:rsidRPr="00C60DBB">
        <w:rPr>
          <w:rFonts w:ascii="Arial" w:eastAsia="Arial Unicode MS" w:hAnsi="Arial" w:cs="Arial"/>
          <w:sz w:val="20"/>
          <w:szCs w:val="20"/>
          <w:lang w:eastAsia="zh-CN"/>
        </w:rPr>
        <w:t>).</w:t>
      </w:r>
    </w:p>
    <w:p w14:paraId="4B4CAB55" w14:textId="3C7B6FA3" w:rsidR="00EF6ADA" w:rsidRPr="00026BA1" w:rsidRDefault="00EF6ADA" w:rsidP="00026BA1">
      <w:pPr>
        <w:snapToGrid w:val="0"/>
        <w:rPr>
          <w:rFonts w:ascii="Arial" w:eastAsiaTheme="minorEastAsia" w:hAnsi="Arial" w:cs="Arial"/>
          <w:b/>
          <w:bCs/>
          <w:sz w:val="20"/>
          <w:szCs w:val="20"/>
        </w:rPr>
      </w:pPr>
    </w:p>
    <w:p w14:paraId="35A1D02C" w14:textId="4E00CDCC" w:rsidR="001D3868" w:rsidRPr="001D3868" w:rsidRDefault="001D3868" w:rsidP="001D3868">
      <w:pPr>
        <w:spacing w:before="120" w:afterLines="50" w:after="120"/>
        <w:rPr>
          <w:rFonts w:ascii="Arial" w:eastAsia="Arial Unicode MS" w:hAnsi="Arial" w:cs="Arial"/>
          <w:b/>
          <w:sz w:val="20"/>
          <w:szCs w:val="20"/>
          <w:lang w:eastAsia="zh-CN"/>
        </w:rPr>
      </w:pPr>
      <w:r>
        <w:rPr>
          <w:rFonts w:ascii="Arial" w:eastAsia="Arial Unicode MS" w:hAnsi="Arial" w:cs="Arial"/>
          <w:b/>
          <w:sz w:val="20"/>
          <w:szCs w:val="20"/>
          <w:lang w:eastAsia="zh-CN"/>
        </w:rPr>
        <w:t>Observation 1</w:t>
      </w:r>
      <w:r w:rsidRPr="001D3868">
        <w:rPr>
          <w:rFonts w:ascii="Arial" w:eastAsia="Arial Unicode MS" w:hAnsi="Arial" w:cs="Arial"/>
          <w:b/>
          <w:sz w:val="20"/>
          <w:szCs w:val="20"/>
          <w:lang w:eastAsia="zh-CN"/>
        </w:rPr>
        <w:t xml:space="preserve">: </w:t>
      </w:r>
      <w:r>
        <w:rPr>
          <w:rFonts w:ascii="Arial" w:eastAsia="Arial Unicode MS" w:hAnsi="Arial" w:cs="Arial"/>
          <w:b/>
          <w:sz w:val="20"/>
          <w:szCs w:val="20"/>
          <w:lang w:eastAsia="zh-CN"/>
        </w:rPr>
        <w:t>No optimization is needed for t</w:t>
      </w:r>
      <w:r w:rsidRPr="001D3868">
        <w:rPr>
          <w:rFonts w:ascii="Arial" w:eastAsia="Arial Unicode MS" w:hAnsi="Arial" w:cs="Arial"/>
          <w:b/>
          <w:sz w:val="20"/>
          <w:szCs w:val="20"/>
          <w:lang w:eastAsia="zh-CN"/>
        </w:rPr>
        <w:t xml:space="preserve">raffic </w:t>
      </w:r>
      <w:r>
        <w:rPr>
          <w:rFonts w:ascii="Arial" w:eastAsia="Arial Unicode MS" w:hAnsi="Arial" w:cs="Arial"/>
          <w:b/>
          <w:sz w:val="20"/>
          <w:szCs w:val="20"/>
          <w:lang w:eastAsia="zh-CN"/>
        </w:rPr>
        <w:t>arriving</w:t>
      </w:r>
      <w:r w:rsidRPr="001D3868">
        <w:rPr>
          <w:rFonts w:ascii="Arial" w:eastAsia="Arial Unicode MS" w:hAnsi="Arial" w:cs="Arial"/>
          <w:b/>
          <w:sz w:val="20"/>
          <w:szCs w:val="20"/>
          <w:lang w:eastAsia="zh-CN"/>
        </w:rPr>
        <w:t xml:space="preserve"> earlier than expected.</w:t>
      </w:r>
    </w:p>
    <w:p w14:paraId="305B115E" w14:textId="3A4B46BF" w:rsidR="001D3868" w:rsidRPr="001D3868" w:rsidRDefault="001D3868" w:rsidP="001D3868">
      <w:pPr>
        <w:spacing w:before="120" w:afterLines="50" w:after="120"/>
        <w:rPr>
          <w:rFonts w:ascii="Arial" w:eastAsia="Arial Unicode MS" w:hAnsi="Arial" w:cs="Arial"/>
          <w:b/>
          <w:sz w:val="20"/>
          <w:szCs w:val="20"/>
          <w:lang w:eastAsia="zh-CN"/>
        </w:rPr>
      </w:pPr>
      <w:r>
        <w:rPr>
          <w:rFonts w:ascii="Arial" w:eastAsia="Arial Unicode MS" w:hAnsi="Arial" w:cs="Arial"/>
          <w:b/>
          <w:sz w:val="20"/>
          <w:szCs w:val="20"/>
          <w:lang w:eastAsia="zh-CN"/>
        </w:rPr>
        <w:t>Observation 2</w:t>
      </w:r>
      <w:r w:rsidRPr="001D3868">
        <w:rPr>
          <w:rFonts w:ascii="Arial" w:eastAsia="Arial Unicode MS" w:hAnsi="Arial" w:cs="Arial"/>
          <w:b/>
          <w:sz w:val="20"/>
          <w:szCs w:val="20"/>
          <w:lang w:eastAsia="zh-CN"/>
        </w:rPr>
        <w:t xml:space="preserve">: </w:t>
      </w:r>
      <w:r>
        <w:rPr>
          <w:rFonts w:ascii="Arial" w:eastAsia="Arial Unicode MS" w:hAnsi="Arial" w:cs="Arial"/>
          <w:b/>
          <w:sz w:val="20"/>
          <w:szCs w:val="20"/>
          <w:lang w:eastAsia="zh-CN"/>
        </w:rPr>
        <w:t>L</w:t>
      </w:r>
      <w:r w:rsidRPr="001D3868">
        <w:rPr>
          <w:rFonts w:ascii="Arial" w:eastAsia="Arial Unicode MS" w:hAnsi="Arial" w:cs="Arial"/>
          <w:b/>
          <w:sz w:val="20"/>
          <w:szCs w:val="20"/>
          <w:lang w:eastAsia="zh-CN"/>
        </w:rPr>
        <w:t xml:space="preserve">egacy onDuration &amp; Inactivity skipping mechanism </w:t>
      </w:r>
      <w:r w:rsidR="00735C94">
        <w:rPr>
          <w:rFonts w:ascii="Arial" w:eastAsia="Arial Unicode MS" w:hAnsi="Arial" w:cs="Arial"/>
          <w:b/>
          <w:sz w:val="20"/>
          <w:szCs w:val="20"/>
          <w:lang w:eastAsia="zh-CN"/>
        </w:rPr>
        <w:t xml:space="preserve">can be </w:t>
      </w:r>
      <w:r w:rsidR="006D08D9">
        <w:rPr>
          <w:rFonts w:ascii="Arial" w:eastAsia="Arial Unicode MS" w:hAnsi="Arial" w:cs="Arial"/>
          <w:b/>
          <w:sz w:val="20"/>
          <w:szCs w:val="20"/>
          <w:lang w:eastAsia="zh-CN"/>
        </w:rPr>
        <w:t>re</w:t>
      </w:r>
      <w:r w:rsidR="00735C94">
        <w:rPr>
          <w:rFonts w:ascii="Arial" w:eastAsia="Arial Unicode MS" w:hAnsi="Arial" w:cs="Arial"/>
          <w:b/>
          <w:sz w:val="20"/>
          <w:szCs w:val="20"/>
          <w:lang w:eastAsia="zh-CN"/>
        </w:rPr>
        <w:t>used</w:t>
      </w:r>
      <w:r>
        <w:rPr>
          <w:rFonts w:ascii="Arial" w:eastAsia="Arial Unicode MS" w:hAnsi="Arial" w:cs="Arial"/>
          <w:b/>
          <w:sz w:val="20"/>
          <w:szCs w:val="20"/>
          <w:lang w:eastAsia="zh-CN"/>
        </w:rPr>
        <w:t xml:space="preserve"> to </w:t>
      </w:r>
      <w:r w:rsidRPr="001D3868">
        <w:rPr>
          <w:rFonts w:ascii="Arial" w:eastAsia="Arial Unicode MS" w:hAnsi="Arial" w:cs="Arial"/>
          <w:b/>
          <w:sz w:val="20"/>
          <w:szCs w:val="20"/>
          <w:lang w:eastAsia="zh-CN"/>
        </w:rPr>
        <w:t>skip the unnecessary PDCCH monitoring after the end of the traffic.</w:t>
      </w:r>
    </w:p>
    <w:p w14:paraId="5C24E498" w14:textId="33B33D22" w:rsidR="00EF6ADA" w:rsidRPr="00026BA1" w:rsidRDefault="00EF6ADA" w:rsidP="00026BA1">
      <w:pPr>
        <w:snapToGrid w:val="0"/>
        <w:rPr>
          <w:rFonts w:ascii="Arial" w:eastAsiaTheme="minorEastAsia" w:hAnsi="Arial" w:cs="Arial"/>
          <w:b/>
          <w:bCs/>
          <w:sz w:val="20"/>
          <w:szCs w:val="20"/>
        </w:rPr>
      </w:pPr>
    </w:p>
    <w:p w14:paraId="656AEAB4" w14:textId="18D5D447" w:rsidR="005F2A94" w:rsidRPr="00DA0E2A" w:rsidRDefault="005F2A94" w:rsidP="00C60DBB">
      <w:pPr>
        <w:spacing w:before="120" w:afterLines="50" w:after="120"/>
        <w:rPr>
          <w:rFonts w:ascii="Arial" w:eastAsia="Arial Unicode MS" w:hAnsi="Arial" w:cs="Arial"/>
          <w:b/>
          <w:bCs/>
          <w:sz w:val="20"/>
          <w:szCs w:val="20"/>
          <w:lang w:eastAsia="zh-CN"/>
        </w:rPr>
      </w:pPr>
      <w:r w:rsidRPr="00DA0E2A">
        <w:rPr>
          <w:b/>
          <w:bCs/>
          <w:lang w:val="en-GB"/>
        </w:rPr>
        <w:t>2.5.1 sparse/dense PDCCH monitoring associated with CDRX</w:t>
      </w:r>
    </w:p>
    <w:p w14:paraId="532ECAC9" w14:textId="6D580955" w:rsidR="00C60DBB" w:rsidRPr="00C60DBB" w:rsidRDefault="00C60DBB" w:rsidP="00C60DBB">
      <w:pPr>
        <w:spacing w:before="120" w:afterLines="50" w:after="120"/>
        <w:rPr>
          <w:rFonts w:ascii="Arial" w:eastAsia="Arial Unicode MS" w:hAnsi="Arial" w:cs="Arial"/>
          <w:sz w:val="20"/>
          <w:szCs w:val="20"/>
          <w:lang w:eastAsia="zh-CN"/>
        </w:rPr>
      </w:pPr>
      <w:r w:rsidRPr="00C60DBB">
        <w:rPr>
          <w:rFonts w:ascii="Arial" w:eastAsia="Arial Unicode MS" w:hAnsi="Arial" w:cs="Arial"/>
          <w:sz w:val="20"/>
          <w:szCs w:val="20"/>
          <w:lang w:eastAsia="zh-CN"/>
        </w:rPr>
        <w:t xml:space="preserve">To address the issues in scenarios 2 and 3, sparse/dense PDCCH monitoring switching associated with CDRX can be considered. </w:t>
      </w:r>
    </w:p>
    <w:p w14:paraId="45265132" w14:textId="77777777" w:rsidR="00C60DBB" w:rsidRPr="00C60DBB" w:rsidRDefault="00C60DBB" w:rsidP="00C60DBB">
      <w:pPr>
        <w:spacing w:before="120" w:afterLines="50" w:after="120"/>
        <w:rPr>
          <w:rFonts w:ascii="Arial" w:eastAsia="Arial Unicode MS" w:hAnsi="Arial" w:cs="Arial"/>
          <w:sz w:val="20"/>
          <w:szCs w:val="20"/>
          <w:lang w:eastAsia="zh-CN"/>
        </w:rPr>
      </w:pPr>
      <w:r w:rsidRPr="00C60DBB">
        <w:rPr>
          <w:rFonts w:ascii="Arial" w:eastAsia="Arial Unicode MS" w:hAnsi="Arial" w:cs="Arial"/>
          <w:sz w:val="20"/>
          <w:szCs w:val="20"/>
          <w:lang w:eastAsia="zh-CN"/>
        </w:rPr>
        <w:t>For the Active time of a DRX group:</w:t>
      </w:r>
    </w:p>
    <w:p w14:paraId="6A05B7BD" w14:textId="77777777" w:rsidR="00C60DBB" w:rsidRPr="00C60DBB" w:rsidRDefault="00C60DBB" w:rsidP="00C60DBB">
      <w:pPr>
        <w:pStyle w:val="ListParagraph"/>
        <w:numPr>
          <w:ilvl w:val="0"/>
          <w:numId w:val="29"/>
        </w:numPr>
        <w:spacing w:before="120" w:afterLines="50" w:after="120"/>
        <w:jc w:val="both"/>
        <w:rPr>
          <w:rFonts w:ascii="Arial" w:eastAsia="Arial Unicode MS" w:hAnsi="Arial" w:cs="Arial"/>
          <w:sz w:val="20"/>
          <w:szCs w:val="20"/>
          <w:lang w:eastAsia="zh-CN"/>
        </w:rPr>
      </w:pPr>
      <w:r w:rsidRPr="00C60DBB">
        <w:rPr>
          <w:rFonts w:ascii="Arial" w:eastAsia="Arial Unicode MS" w:hAnsi="Arial" w:cs="Arial"/>
          <w:sz w:val="20"/>
          <w:szCs w:val="20"/>
          <w:lang w:eastAsia="zh-CN"/>
        </w:rPr>
        <w:t xml:space="preserve">Once </w:t>
      </w:r>
      <w:r w:rsidRPr="00C60DBB">
        <w:rPr>
          <w:rFonts w:ascii="Arial" w:eastAsia="Arial Unicode MS" w:hAnsi="Arial" w:cs="Arial"/>
          <w:i/>
          <w:sz w:val="20"/>
          <w:szCs w:val="20"/>
          <w:lang w:eastAsia="zh-CN"/>
        </w:rPr>
        <w:t>drx-OnDurationTimer</w:t>
      </w:r>
      <w:r w:rsidRPr="00C60DBB">
        <w:rPr>
          <w:rFonts w:ascii="Arial" w:eastAsia="Arial Unicode MS" w:hAnsi="Arial" w:cs="Arial"/>
          <w:sz w:val="20"/>
          <w:szCs w:val="20"/>
          <w:lang w:eastAsia="zh-CN"/>
        </w:rPr>
        <w:t xml:space="preserve"> starts, and </w:t>
      </w:r>
      <w:r w:rsidRPr="00C60DBB">
        <w:rPr>
          <w:rFonts w:ascii="Arial" w:eastAsia="Arial Unicode MS" w:hAnsi="Arial" w:cs="Arial"/>
          <w:i/>
          <w:sz w:val="20"/>
          <w:szCs w:val="20"/>
          <w:lang w:eastAsia="zh-CN"/>
        </w:rPr>
        <w:t>drx-InactivityTimer</w:t>
      </w:r>
      <w:r w:rsidRPr="00C60DBB">
        <w:rPr>
          <w:rFonts w:ascii="Arial" w:eastAsia="Arial Unicode MS" w:hAnsi="Arial" w:cs="Arial"/>
          <w:sz w:val="20"/>
          <w:szCs w:val="20"/>
          <w:lang w:eastAsia="zh-CN"/>
        </w:rPr>
        <w:t xml:space="preserve"> or </w:t>
      </w:r>
      <w:r w:rsidRPr="00C60DBB">
        <w:rPr>
          <w:rFonts w:ascii="Arial" w:eastAsia="Arial Unicode MS" w:hAnsi="Arial" w:cs="Arial"/>
          <w:i/>
          <w:sz w:val="20"/>
          <w:szCs w:val="20"/>
          <w:lang w:eastAsia="zh-CN"/>
        </w:rPr>
        <w:t>retransmission timer</w:t>
      </w:r>
      <w:r w:rsidRPr="00C60DBB">
        <w:rPr>
          <w:rFonts w:ascii="Arial" w:eastAsia="Arial Unicode MS" w:hAnsi="Arial" w:cs="Arial"/>
          <w:sz w:val="20"/>
          <w:szCs w:val="20"/>
          <w:lang w:eastAsia="zh-CN"/>
        </w:rPr>
        <w:t xml:space="preserve"> is not running, UE could perform sparse PDCCH monitoring. In this way, PDCCH monitoring overhead before data arrival (period </w:t>
      </w:r>
      <w:r w:rsidRPr="00C60DBB">
        <w:rPr>
          <w:rFonts w:ascii="Cambria Math" w:eastAsia="Microsoft YaHei" w:hAnsi="Cambria Math" w:cs="Cambria Math"/>
          <w:sz w:val="20"/>
          <w:szCs w:val="20"/>
          <w:lang w:eastAsia="zh-CN"/>
        </w:rPr>
        <w:t>①</w:t>
      </w:r>
      <w:r w:rsidRPr="00C60DBB">
        <w:rPr>
          <w:rFonts w:ascii="Arial" w:eastAsia="Arial Unicode MS" w:hAnsi="Arial" w:cs="Arial"/>
          <w:sz w:val="20"/>
          <w:szCs w:val="20"/>
          <w:lang w:eastAsia="zh-CN"/>
        </w:rPr>
        <w:t xml:space="preserve"> and </w:t>
      </w:r>
      <w:r w:rsidRPr="00C60DBB">
        <w:rPr>
          <w:rFonts w:ascii="Cambria Math" w:eastAsia="Microsoft YaHei" w:hAnsi="Cambria Math" w:cs="Cambria Math"/>
          <w:sz w:val="20"/>
          <w:szCs w:val="20"/>
          <w:lang w:eastAsia="zh-CN"/>
        </w:rPr>
        <w:t>③</w:t>
      </w:r>
      <w:r w:rsidRPr="00C60DBB">
        <w:rPr>
          <w:rFonts w:ascii="Arial" w:eastAsia="Arial Unicode MS" w:hAnsi="Arial" w:cs="Arial"/>
          <w:sz w:val="20"/>
          <w:szCs w:val="20"/>
          <w:lang w:eastAsia="zh-CN"/>
        </w:rPr>
        <w:t>) can be reduced.</w:t>
      </w:r>
    </w:p>
    <w:p w14:paraId="7866BFEC" w14:textId="201F208F" w:rsidR="00C60DBB" w:rsidRPr="00C60DBB" w:rsidRDefault="00C60DBB" w:rsidP="00C60DBB">
      <w:pPr>
        <w:pStyle w:val="ListParagraph"/>
        <w:numPr>
          <w:ilvl w:val="0"/>
          <w:numId w:val="29"/>
        </w:numPr>
        <w:spacing w:before="120" w:afterLines="50" w:after="120"/>
        <w:jc w:val="both"/>
        <w:rPr>
          <w:rFonts w:ascii="Arial" w:eastAsia="Arial Unicode MS" w:hAnsi="Arial" w:cs="Arial"/>
          <w:sz w:val="20"/>
          <w:szCs w:val="20"/>
          <w:lang w:eastAsia="zh-CN"/>
        </w:rPr>
      </w:pPr>
      <w:r w:rsidRPr="00C60DBB">
        <w:rPr>
          <w:rFonts w:ascii="Arial" w:eastAsia="Arial Unicode MS" w:hAnsi="Arial" w:cs="Arial"/>
          <w:sz w:val="20"/>
          <w:szCs w:val="20"/>
          <w:lang w:eastAsia="zh-CN"/>
        </w:rPr>
        <w:t>Once a PDCCH indicates a new transmission is received</w:t>
      </w:r>
      <w:r w:rsidRPr="00C60DBB">
        <w:rPr>
          <w:rFonts w:ascii="Arial" w:eastAsia="Arial Unicode MS" w:hAnsi="Arial" w:cs="Arial"/>
          <w:i/>
          <w:sz w:val="20"/>
          <w:szCs w:val="20"/>
          <w:lang w:eastAsia="zh-CN"/>
        </w:rPr>
        <w:t xml:space="preserve"> </w:t>
      </w:r>
      <w:r w:rsidRPr="00C60DBB">
        <w:rPr>
          <w:rFonts w:ascii="Arial" w:eastAsia="Arial Unicode MS" w:hAnsi="Arial" w:cs="Arial"/>
          <w:sz w:val="20"/>
          <w:szCs w:val="20"/>
          <w:lang w:eastAsia="zh-CN"/>
        </w:rPr>
        <w:t xml:space="preserve">(i.e., </w:t>
      </w:r>
      <w:r w:rsidRPr="00C60DBB">
        <w:rPr>
          <w:rFonts w:ascii="Arial" w:eastAsia="Arial Unicode MS" w:hAnsi="Arial" w:cs="Arial"/>
          <w:i/>
          <w:sz w:val="20"/>
          <w:szCs w:val="20"/>
          <w:lang w:eastAsia="zh-CN"/>
        </w:rPr>
        <w:t>drx-InactivityTimer</w:t>
      </w:r>
      <w:r w:rsidRPr="00C60DBB">
        <w:rPr>
          <w:rFonts w:ascii="Arial" w:eastAsia="Arial Unicode MS" w:hAnsi="Arial" w:cs="Arial"/>
          <w:sz w:val="20"/>
          <w:szCs w:val="20"/>
          <w:lang w:eastAsia="zh-CN"/>
        </w:rPr>
        <w:t xml:space="preserve"> starts), or </w:t>
      </w:r>
      <w:r w:rsidRPr="00C60DBB">
        <w:rPr>
          <w:rFonts w:ascii="Arial" w:eastAsia="Arial Unicode MS" w:hAnsi="Arial" w:cs="Arial"/>
          <w:i/>
          <w:sz w:val="20"/>
          <w:szCs w:val="20"/>
          <w:lang w:eastAsia="zh-CN"/>
        </w:rPr>
        <w:t>retransmission timer</w:t>
      </w:r>
      <w:r w:rsidRPr="00C60DBB">
        <w:rPr>
          <w:rFonts w:ascii="Arial" w:eastAsia="Arial Unicode MS" w:hAnsi="Arial" w:cs="Arial"/>
          <w:sz w:val="20"/>
          <w:szCs w:val="20"/>
          <w:lang w:eastAsia="zh-CN"/>
        </w:rPr>
        <w:t xml:space="preserve"> starts, UE could switch to dense PDCCH monitoring</w:t>
      </w:r>
      <w:r w:rsidR="0096797D">
        <w:rPr>
          <w:rFonts w:ascii="Arial" w:eastAsia="Arial Unicode MS" w:hAnsi="Arial" w:cs="Arial"/>
          <w:sz w:val="20"/>
          <w:szCs w:val="20"/>
          <w:lang w:eastAsia="zh-CN"/>
        </w:rPr>
        <w:t xml:space="preserve"> to receive data</w:t>
      </w:r>
      <w:r w:rsidRPr="00C60DBB">
        <w:rPr>
          <w:rFonts w:ascii="Arial" w:eastAsia="Arial Unicode MS" w:hAnsi="Arial" w:cs="Arial"/>
          <w:sz w:val="20"/>
          <w:szCs w:val="20"/>
          <w:lang w:eastAsia="zh-CN"/>
        </w:rPr>
        <w:t xml:space="preserve">. </w:t>
      </w:r>
    </w:p>
    <w:p w14:paraId="18DDC104" w14:textId="77777777" w:rsidR="00C60DBB" w:rsidRPr="00C60DBB" w:rsidRDefault="00C60DBB" w:rsidP="00C60DBB">
      <w:pPr>
        <w:pStyle w:val="ListParagraph"/>
        <w:numPr>
          <w:ilvl w:val="0"/>
          <w:numId w:val="29"/>
        </w:numPr>
        <w:spacing w:before="120" w:afterLines="50" w:after="120"/>
        <w:jc w:val="both"/>
        <w:rPr>
          <w:rFonts w:ascii="Arial" w:eastAsia="Arial Unicode MS" w:hAnsi="Arial" w:cs="Arial"/>
          <w:sz w:val="20"/>
          <w:szCs w:val="20"/>
          <w:lang w:eastAsia="zh-CN"/>
        </w:rPr>
      </w:pPr>
      <w:r w:rsidRPr="00C60DBB">
        <w:rPr>
          <w:rFonts w:ascii="Arial" w:eastAsia="Arial Unicode MS" w:hAnsi="Arial" w:cs="Arial"/>
          <w:sz w:val="20"/>
          <w:szCs w:val="20"/>
          <w:lang w:eastAsia="zh-CN"/>
        </w:rPr>
        <w:t xml:space="preserve">When </w:t>
      </w:r>
      <w:r w:rsidRPr="00C60DBB">
        <w:rPr>
          <w:rFonts w:ascii="Arial" w:eastAsia="Arial Unicode MS" w:hAnsi="Arial" w:cs="Arial"/>
          <w:i/>
          <w:sz w:val="20"/>
          <w:szCs w:val="20"/>
          <w:lang w:eastAsia="zh-CN"/>
        </w:rPr>
        <w:t>drx-InactivityTimer</w:t>
      </w:r>
      <w:r w:rsidRPr="00C60DBB">
        <w:rPr>
          <w:rFonts w:ascii="Arial" w:eastAsia="Arial Unicode MS" w:hAnsi="Arial" w:cs="Arial"/>
          <w:sz w:val="20"/>
          <w:szCs w:val="20"/>
          <w:lang w:eastAsia="zh-CN"/>
        </w:rPr>
        <w:t xml:space="preserve"> or </w:t>
      </w:r>
      <w:r w:rsidRPr="00C60DBB">
        <w:rPr>
          <w:rFonts w:ascii="Arial" w:eastAsia="Arial Unicode MS" w:hAnsi="Arial" w:cs="Arial"/>
          <w:i/>
          <w:sz w:val="20"/>
          <w:szCs w:val="20"/>
          <w:lang w:eastAsia="zh-CN"/>
        </w:rPr>
        <w:t>retransmission timer</w:t>
      </w:r>
      <w:r w:rsidRPr="00C60DBB">
        <w:rPr>
          <w:rFonts w:ascii="Arial" w:eastAsia="Arial Unicode MS" w:hAnsi="Arial" w:cs="Arial"/>
          <w:sz w:val="20"/>
          <w:szCs w:val="20"/>
          <w:lang w:eastAsia="zh-CN"/>
        </w:rPr>
        <w:t xml:space="preserve"> expires, there are 2 alternatives for consideration:</w:t>
      </w:r>
    </w:p>
    <w:p w14:paraId="0E4268BC" w14:textId="77777777" w:rsidR="00C60DBB" w:rsidRPr="00C60DBB" w:rsidRDefault="00C60DBB" w:rsidP="00C60DBB">
      <w:pPr>
        <w:pStyle w:val="ListParagraph"/>
        <w:numPr>
          <w:ilvl w:val="1"/>
          <w:numId w:val="29"/>
        </w:numPr>
        <w:spacing w:before="120" w:afterLines="50" w:after="120"/>
        <w:jc w:val="both"/>
        <w:rPr>
          <w:rFonts w:ascii="Arial" w:eastAsia="Arial Unicode MS" w:hAnsi="Arial" w:cs="Arial"/>
          <w:sz w:val="20"/>
          <w:szCs w:val="20"/>
          <w:lang w:eastAsia="zh-CN"/>
        </w:rPr>
      </w:pPr>
      <w:r w:rsidRPr="00C60DBB">
        <w:rPr>
          <w:rFonts w:ascii="Arial" w:eastAsia="Arial Unicode MS" w:hAnsi="Arial" w:cs="Arial"/>
          <w:sz w:val="20"/>
          <w:szCs w:val="20"/>
          <w:lang w:eastAsia="zh-CN"/>
        </w:rPr>
        <w:t xml:space="preserve">Alt1: Switch to sparse PDCCH monitoring, if only </w:t>
      </w:r>
      <w:r w:rsidRPr="00C60DBB">
        <w:rPr>
          <w:rFonts w:ascii="Arial" w:eastAsia="Arial Unicode MS" w:hAnsi="Arial" w:cs="Arial"/>
          <w:i/>
          <w:iCs/>
          <w:sz w:val="20"/>
          <w:szCs w:val="20"/>
          <w:lang w:eastAsia="zh-CN"/>
        </w:rPr>
        <w:t>drx-onDurationTimer</w:t>
      </w:r>
      <w:r w:rsidRPr="00C60DBB">
        <w:rPr>
          <w:rFonts w:ascii="Arial" w:eastAsia="Arial Unicode MS" w:hAnsi="Arial" w:cs="Arial"/>
          <w:sz w:val="20"/>
          <w:szCs w:val="20"/>
          <w:lang w:eastAsia="zh-CN"/>
        </w:rPr>
        <w:t xml:space="preserve"> is running. </w:t>
      </w:r>
    </w:p>
    <w:p w14:paraId="24B8A334" w14:textId="77777777" w:rsidR="00C60DBB" w:rsidRPr="00C60DBB" w:rsidRDefault="00C60DBB" w:rsidP="00C60DBB">
      <w:pPr>
        <w:pStyle w:val="ListParagraph"/>
        <w:numPr>
          <w:ilvl w:val="1"/>
          <w:numId w:val="29"/>
        </w:numPr>
        <w:spacing w:before="120" w:afterLines="50" w:after="120"/>
        <w:jc w:val="both"/>
        <w:rPr>
          <w:rFonts w:ascii="Arial" w:eastAsia="Arial Unicode MS" w:hAnsi="Arial" w:cs="Arial"/>
          <w:sz w:val="20"/>
          <w:szCs w:val="20"/>
          <w:lang w:eastAsia="zh-CN"/>
        </w:rPr>
      </w:pPr>
      <w:r w:rsidRPr="00C60DBB">
        <w:rPr>
          <w:rFonts w:ascii="Arial" w:eastAsia="Arial Unicode MS" w:hAnsi="Arial" w:cs="Arial"/>
          <w:sz w:val="20"/>
          <w:szCs w:val="20"/>
          <w:lang w:eastAsia="zh-CN"/>
        </w:rPr>
        <w:t xml:space="preserve">Alt2: To avoid the delay/overhead of sparse/dense PDCCH monitoring switching, UE could continue to perform dense PDCCH monitoring, regardless of whether the </w:t>
      </w:r>
      <w:r w:rsidRPr="00C60DBB">
        <w:rPr>
          <w:rFonts w:ascii="Arial" w:eastAsia="Arial Unicode MS" w:hAnsi="Arial" w:cs="Arial"/>
          <w:i/>
          <w:iCs/>
          <w:sz w:val="20"/>
          <w:szCs w:val="20"/>
          <w:lang w:eastAsia="zh-CN"/>
        </w:rPr>
        <w:t>drx-InactivityTimer</w:t>
      </w:r>
      <w:r w:rsidRPr="00C60DBB">
        <w:rPr>
          <w:rFonts w:ascii="Arial" w:eastAsia="Arial Unicode MS" w:hAnsi="Arial" w:cs="Arial"/>
          <w:sz w:val="20"/>
          <w:szCs w:val="20"/>
          <w:lang w:eastAsia="zh-CN"/>
        </w:rPr>
        <w:t xml:space="preserve"> expires.</w:t>
      </w:r>
    </w:p>
    <w:p w14:paraId="5A59D07D" w14:textId="0E89EEE2" w:rsidR="00C60DBB" w:rsidRDefault="00C60DBB" w:rsidP="00C60DBB">
      <w:pPr>
        <w:spacing w:before="120" w:afterLines="50" w:after="120"/>
        <w:rPr>
          <w:rFonts w:ascii="Arial" w:eastAsia="Arial Unicode MS" w:hAnsi="Arial" w:cs="Arial"/>
          <w:b/>
          <w:sz w:val="20"/>
          <w:szCs w:val="20"/>
          <w:lang w:eastAsia="zh-CN"/>
        </w:rPr>
      </w:pPr>
      <w:r w:rsidRPr="00C60DBB">
        <w:rPr>
          <w:rFonts w:ascii="Arial" w:eastAsia="Arial Unicode MS" w:hAnsi="Arial" w:cs="Arial"/>
          <w:b/>
          <w:sz w:val="20"/>
          <w:szCs w:val="20"/>
          <w:lang w:eastAsia="zh-CN"/>
        </w:rPr>
        <w:t xml:space="preserve">Proposal </w:t>
      </w:r>
      <w:r w:rsidR="004A2E9A">
        <w:rPr>
          <w:rFonts w:ascii="Arial" w:eastAsia="Arial Unicode MS" w:hAnsi="Arial" w:cs="Arial"/>
          <w:b/>
          <w:sz w:val="20"/>
          <w:szCs w:val="20"/>
          <w:lang w:eastAsia="zh-CN"/>
        </w:rPr>
        <w:t>5</w:t>
      </w:r>
      <w:r w:rsidRPr="00C60DBB">
        <w:rPr>
          <w:rFonts w:ascii="Arial" w:eastAsia="Arial Unicode MS" w:hAnsi="Arial" w:cs="Arial"/>
          <w:b/>
          <w:sz w:val="20"/>
          <w:szCs w:val="20"/>
          <w:lang w:eastAsia="zh-CN"/>
        </w:rPr>
        <w:t xml:space="preserve">: sparse/dense PDCCH monitoring switching associated with CDRX can be considered to </w:t>
      </w:r>
      <w:r w:rsidR="00CB11C0">
        <w:rPr>
          <w:rFonts w:ascii="Arial" w:eastAsia="Arial Unicode MS" w:hAnsi="Arial" w:cs="Arial"/>
          <w:b/>
          <w:sz w:val="20"/>
          <w:szCs w:val="20"/>
          <w:lang w:eastAsia="zh-CN"/>
        </w:rPr>
        <w:t>support the uncertain traffic arriving timing due to jitter</w:t>
      </w:r>
      <w:r w:rsidRPr="00C60DBB">
        <w:rPr>
          <w:rFonts w:ascii="Arial" w:eastAsia="Arial Unicode MS" w:hAnsi="Arial" w:cs="Arial"/>
          <w:b/>
          <w:sz w:val="20"/>
          <w:szCs w:val="20"/>
          <w:lang w:eastAsia="zh-CN"/>
        </w:rPr>
        <w:t>.</w:t>
      </w:r>
    </w:p>
    <w:p w14:paraId="5C9E034E" w14:textId="77777777" w:rsidR="001F622C" w:rsidRPr="00026BA1" w:rsidRDefault="001F622C" w:rsidP="00026BA1">
      <w:pPr>
        <w:snapToGrid w:val="0"/>
        <w:rPr>
          <w:rFonts w:ascii="Arial" w:eastAsiaTheme="minorEastAsia" w:hAnsi="Arial" w:cs="Arial"/>
          <w:b/>
          <w:bCs/>
          <w:sz w:val="20"/>
          <w:szCs w:val="20"/>
        </w:rPr>
      </w:pPr>
    </w:p>
    <w:p w14:paraId="74D10DF8" w14:textId="77533C11" w:rsidR="00932D4F" w:rsidRPr="00B37F55" w:rsidRDefault="00ED6738" w:rsidP="00C60DBB">
      <w:pPr>
        <w:spacing w:before="120" w:afterLines="50" w:after="120"/>
        <w:rPr>
          <w:rFonts w:ascii="Arial" w:eastAsia="Arial Unicode MS" w:hAnsi="Arial" w:cs="Arial"/>
          <w:b/>
          <w:bCs/>
          <w:sz w:val="20"/>
          <w:szCs w:val="20"/>
          <w:lang w:eastAsia="zh-CN"/>
        </w:rPr>
      </w:pPr>
      <w:r w:rsidRPr="00DA0E2A">
        <w:rPr>
          <w:b/>
          <w:bCs/>
          <w:lang w:val="en-GB"/>
        </w:rPr>
        <w:t xml:space="preserve">2.5.2 </w:t>
      </w:r>
      <w:r w:rsidR="002C16D0">
        <w:rPr>
          <w:b/>
          <w:bCs/>
          <w:lang w:val="en-GB"/>
        </w:rPr>
        <w:t>Extra</w:t>
      </w:r>
      <w:r w:rsidR="00B37F55">
        <w:rPr>
          <w:b/>
          <w:bCs/>
          <w:lang w:val="en-GB"/>
        </w:rPr>
        <w:t xml:space="preserve"> </w:t>
      </w:r>
      <w:r w:rsidR="00100BD6" w:rsidRPr="00DA0E2A">
        <w:rPr>
          <w:b/>
          <w:bCs/>
          <w:lang w:val="en-GB"/>
        </w:rPr>
        <w:t xml:space="preserve">monitoring </w:t>
      </w:r>
      <w:r w:rsidR="00B37F55">
        <w:rPr>
          <w:b/>
          <w:bCs/>
          <w:lang w:val="en-GB"/>
        </w:rPr>
        <w:t>opportunities</w:t>
      </w:r>
      <w:r w:rsidR="00100BD6" w:rsidRPr="00DA0E2A">
        <w:rPr>
          <w:b/>
          <w:bCs/>
          <w:lang w:val="en-GB"/>
        </w:rPr>
        <w:t xml:space="preserve"> during DRX off period</w:t>
      </w:r>
    </w:p>
    <w:p w14:paraId="17DE161A" w14:textId="3F39A3BC" w:rsidR="00C60DBB" w:rsidRPr="00C60DBB" w:rsidRDefault="0070773E" w:rsidP="00C60DBB">
      <w:pPr>
        <w:spacing w:before="120" w:afterLines="50" w:after="120"/>
        <w:rPr>
          <w:rFonts w:ascii="Arial" w:eastAsia="Arial Unicode MS" w:hAnsi="Arial" w:cs="Arial"/>
          <w:sz w:val="20"/>
          <w:szCs w:val="20"/>
          <w:lang w:eastAsia="zh-CN"/>
        </w:rPr>
      </w:pPr>
      <w:r>
        <w:rPr>
          <w:noProof/>
          <w:lang w:eastAsia="zh-CN"/>
        </w:rPr>
        <w:lastRenderedPageBreak/>
        <w:drawing>
          <wp:inline distT="0" distB="0" distL="0" distR="0" wp14:anchorId="2600C7B6" wp14:editId="58C4425C">
            <wp:extent cx="6120765" cy="1630045"/>
            <wp:effectExtent l="0" t="0" r="0" b="8255"/>
            <wp:docPr id="1" name="图片 1"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picture containing chart&#10;&#10;Description automatically generated"/>
                    <pic:cNvPicPr/>
                  </pic:nvPicPr>
                  <pic:blipFill>
                    <a:blip r:embed="rId15"/>
                    <a:stretch>
                      <a:fillRect/>
                    </a:stretch>
                  </pic:blipFill>
                  <pic:spPr>
                    <a:xfrm>
                      <a:off x="0" y="0"/>
                      <a:ext cx="6120765" cy="1630045"/>
                    </a:xfrm>
                    <a:prstGeom prst="rect">
                      <a:avLst/>
                    </a:prstGeom>
                  </pic:spPr>
                </pic:pic>
              </a:graphicData>
            </a:graphic>
          </wp:inline>
        </w:drawing>
      </w:r>
    </w:p>
    <w:p w14:paraId="3E029FD7" w14:textId="4C8A5791" w:rsidR="00C60DBB" w:rsidRPr="00C60DBB" w:rsidRDefault="00C60DBB" w:rsidP="00C60DBB">
      <w:pPr>
        <w:tabs>
          <w:tab w:val="num" w:pos="720"/>
        </w:tabs>
        <w:spacing w:before="120" w:afterLines="50" w:after="120"/>
        <w:jc w:val="center"/>
        <w:rPr>
          <w:rFonts w:ascii="Arial" w:eastAsia="Arial Unicode MS" w:hAnsi="Arial" w:cs="Arial"/>
          <w:sz w:val="20"/>
          <w:szCs w:val="20"/>
          <w:lang w:eastAsia="zh-CN"/>
        </w:rPr>
      </w:pPr>
      <w:r w:rsidRPr="00C60DBB">
        <w:rPr>
          <w:rFonts w:ascii="Arial" w:eastAsia="Arial Unicode MS" w:hAnsi="Arial" w:cs="Arial"/>
          <w:sz w:val="20"/>
          <w:szCs w:val="20"/>
          <w:lang w:eastAsia="zh-CN"/>
        </w:rPr>
        <w:t>Fig</w:t>
      </w:r>
      <w:r w:rsidR="00B4638A">
        <w:rPr>
          <w:rFonts w:ascii="Arial" w:eastAsia="Arial Unicode MS" w:hAnsi="Arial" w:cs="Arial"/>
          <w:sz w:val="20"/>
          <w:szCs w:val="20"/>
          <w:lang w:eastAsia="zh-CN"/>
        </w:rPr>
        <w:t>ure</w:t>
      </w:r>
      <w:r w:rsidRPr="00C60DBB">
        <w:rPr>
          <w:rFonts w:ascii="Arial" w:eastAsia="Arial Unicode MS" w:hAnsi="Arial" w:cs="Arial"/>
          <w:sz w:val="20"/>
          <w:szCs w:val="20"/>
          <w:lang w:eastAsia="zh-CN"/>
        </w:rPr>
        <w:t xml:space="preserve"> </w:t>
      </w:r>
      <w:r w:rsidR="009223C9">
        <w:rPr>
          <w:rFonts w:ascii="Arial" w:eastAsia="Arial Unicode MS" w:hAnsi="Arial" w:cs="Arial"/>
          <w:sz w:val="20"/>
          <w:szCs w:val="20"/>
          <w:lang w:eastAsia="zh-CN"/>
        </w:rPr>
        <w:t>6</w:t>
      </w:r>
      <w:r w:rsidRPr="00C60DBB">
        <w:rPr>
          <w:rFonts w:ascii="Arial" w:eastAsia="Arial Unicode MS" w:hAnsi="Arial" w:cs="Arial"/>
          <w:sz w:val="20"/>
          <w:szCs w:val="20"/>
          <w:lang w:eastAsia="zh-CN"/>
        </w:rPr>
        <w:t xml:space="preserve">: Solutions for handling data arrives later than expected </w:t>
      </w:r>
    </w:p>
    <w:p w14:paraId="05BABE05" w14:textId="472B2586" w:rsidR="00C60DBB" w:rsidRPr="00C60DBB" w:rsidRDefault="00C60DBB" w:rsidP="00C60DBB">
      <w:pPr>
        <w:spacing w:before="120" w:afterLines="50" w:after="120"/>
        <w:rPr>
          <w:rFonts w:ascii="Arial" w:eastAsia="Arial Unicode MS" w:hAnsi="Arial" w:cs="Arial"/>
          <w:sz w:val="20"/>
          <w:szCs w:val="20"/>
          <w:lang w:eastAsia="zh-CN"/>
        </w:rPr>
      </w:pPr>
      <w:r w:rsidRPr="00C60DBB">
        <w:rPr>
          <w:rFonts w:ascii="Arial" w:eastAsia="Arial Unicode MS" w:hAnsi="Arial" w:cs="Arial"/>
          <w:sz w:val="20"/>
          <w:szCs w:val="20"/>
          <w:lang w:eastAsia="zh-CN"/>
        </w:rPr>
        <w:t xml:space="preserve">To handle data that arrives after </w:t>
      </w:r>
      <w:r w:rsidRPr="00C60DBB">
        <w:rPr>
          <w:rFonts w:ascii="Arial" w:eastAsia="Arial Unicode MS" w:hAnsi="Arial" w:cs="Arial"/>
          <w:iCs/>
          <w:sz w:val="20"/>
          <w:szCs w:val="20"/>
          <w:lang w:eastAsia="zh-CN"/>
        </w:rPr>
        <w:t>on-duration</w:t>
      </w:r>
      <w:r w:rsidRPr="00C60DBB">
        <w:rPr>
          <w:rFonts w:ascii="Arial" w:eastAsia="Arial Unicode MS" w:hAnsi="Arial" w:cs="Arial"/>
          <w:sz w:val="20"/>
          <w:szCs w:val="20"/>
          <w:lang w:eastAsia="zh-CN"/>
        </w:rPr>
        <w:t xml:space="preserve">, 2 solutions are proposed as illustrated in Figure </w:t>
      </w:r>
      <w:r w:rsidR="009223C9">
        <w:rPr>
          <w:rFonts w:ascii="Arial" w:eastAsia="Arial Unicode MS" w:hAnsi="Arial" w:cs="Arial"/>
          <w:sz w:val="20"/>
          <w:szCs w:val="20"/>
          <w:lang w:eastAsia="zh-CN"/>
        </w:rPr>
        <w:t>6</w:t>
      </w:r>
      <w:r w:rsidRPr="00C60DBB">
        <w:rPr>
          <w:rFonts w:ascii="Arial" w:eastAsia="Arial Unicode MS" w:hAnsi="Arial" w:cs="Arial"/>
          <w:sz w:val="20"/>
          <w:szCs w:val="20"/>
          <w:lang w:eastAsia="zh-CN"/>
        </w:rPr>
        <w:t>.</w:t>
      </w:r>
    </w:p>
    <w:p w14:paraId="68188128" w14:textId="6ADF3979" w:rsidR="00C60DBB" w:rsidRPr="00851602" w:rsidRDefault="00C60DBB" w:rsidP="00851602">
      <w:pPr>
        <w:pStyle w:val="ListParagraph"/>
        <w:numPr>
          <w:ilvl w:val="0"/>
          <w:numId w:val="28"/>
        </w:numPr>
        <w:spacing w:before="120" w:afterLines="50" w:after="120"/>
        <w:jc w:val="both"/>
        <w:rPr>
          <w:rFonts w:ascii="Arial" w:eastAsia="Arial Unicode MS" w:hAnsi="Arial" w:cs="Arial"/>
          <w:sz w:val="20"/>
          <w:szCs w:val="20"/>
          <w:lang w:eastAsia="zh-CN"/>
        </w:rPr>
      </w:pPr>
      <w:r w:rsidRPr="00C60DBB">
        <w:rPr>
          <w:rFonts w:ascii="Arial" w:eastAsia="Arial Unicode MS" w:hAnsi="Arial" w:cs="Arial"/>
          <w:b/>
          <w:sz w:val="20"/>
          <w:szCs w:val="20"/>
          <w:lang w:eastAsia="zh-CN"/>
        </w:rPr>
        <w:t>Solution 1</w:t>
      </w:r>
      <w:r w:rsidRPr="00C60DBB">
        <w:rPr>
          <w:rFonts w:ascii="Arial" w:eastAsia="Arial Unicode MS" w:hAnsi="Arial" w:cs="Arial"/>
          <w:sz w:val="20"/>
          <w:szCs w:val="20"/>
          <w:lang w:eastAsia="zh-CN"/>
        </w:rPr>
        <w:t xml:space="preserve">: Extend on-duration to cover the jitter range. </w:t>
      </w:r>
      <w:r w:rsidR="004E7D13">
        <w:rPr>
          <w:rFonts w:ascii="Arial" w:eastAsia="Arial Unicode MS" w:hAnsi="Arial" w:cs="Arial"/>
          <w:sz w:val="20"/>
          <w:szCs w:val="20"/>
          <w:lang w:eastAsia="zh-CN"/>
        </w:rPr>
        <w:t xml:space="preserve">Since the traffic </w:t>
      </w:r>
      <w:r w:rsidR="00562F23">
        <w:rPr>
          <w:rFonts w:ascii="Arial" w:eastAsia="Arial Unicode MS" w:hAnsi="Arial" w:cs="Arial"/>
          <w:sz w:val="20"/>
          <w:szCs w:val="20"/>
          <w:lang w:eastAsia="zh-CN"/>
        </w:rPr>
        <w:t>is</w:t>
      </w:r>
      <w:r w:rsidR="004E7D13">
        <w:rPr>
          <w:rFonts w:ascii="Arial" w:eastAsia="Arial Unicode MS" w:hAnsi="Arial" w:cs="Arial"/>
          <w:sz w:val="20"/>
          <w:szCs w:val="20"/>
          <w:lang w:eastAsia="zh-CN"/>
        </w:rPr>
        <w:t xml:space="preserve"> expected to </w:t>
      </w:r>
      <w:r w:rsidR="00562F23">
        <w:rPr>
          <w:rFonts w:ascii="Arial" w:eastAsia="Arial Unicode MS" w:hAnsi="Arial" w:cs="Arial"/>
          <w:sz w:val="20"/>
          <w:szCs w:val="20"/>
          <w:lang w:eastAsia="zh-CN"/>
        </w:rPr>
        <w:t>arrive</w:t>
      </w:r>
      <w:r w:rsidR="004E7D13">
        <w:rPr>
          <w:rFonts w:ascii="Arial" w:eastAsia="Arial Unicode MS" w:hAnsi="Arial" w:cs="Arial"/>
          <w:sz w:val="20"/>
          <w:szCs w:val="20"/>
          <w:lang w:eastAsia="zh-CN"/>
        </w:rPr>
        <w:t xml:space="preserve"> within the </w:t>
      </w:r>
      <w:r w:rsidR="00562F23">
        <w:rPr>
          <w:rFonts w:ascii="Arial" w:eastAsia="Arial Unicode MS" w:hAnsi="Arial" w:cs="Arial"/>
          <w:sz w:val="20"/>
          <w:szCs w:val="20"/>
          <w:lang w:eastAsia="zh-CN"/>
        </w:rPr>
        <w:t xml:space="preserve">period of on-duration, </w:t>
      </w:r>
      <w:r w:rsidR="00851602" w:rsidRPr="00851602">
        <w:rPr>
          <w:rFonts w:ascii="Arial" w:eastAsia="Arial Unicode MS" w:hAnsi="Arial" w:cs="Arial"/>
          <w:sz w:val="20"/>
          <w:szCs w:val="20"/>
          <w:lang w:eastAsia="zh-CN"/>
        </w:rPr>
        <w:t xml:space="preserve">the extra power consumption </w:t>
      </w:r>
      <w:r w:rsidR="00D17C5D">
        <w:rPr>
          <w:rFonts w:ascii="Arial" w:eastAsia="Arial Unicode MS" w:hAnsi="Arial" w:cs="Arial"/>
          <w:sz w:val="20"/>
          <w:szCs w:val="20"/>
          <w:lang w:eastAsia="zh-CN"/>
        </w:rPr>
        <w:t>can</w:t>
      </w:r>
      <w:r w:rsidR="00851602" w:rsidRPr="00851602">
        <w:rPr>
          <w:rFonts w:ascii="Arial" w:eastAsia="Arial Unicode MS" w:hAnsi="Arial" w:cs="Arial"/>
          <w:sz w:val="20"/>
          <w:szCs w:val="20"/>
          <w:lang w:eastAsia="zh-CN"/>
        </w:rPr>
        <w:t xml:space="preserve"> be </w:t>
      </w:r>
      <w:r w:rsidR="00851602">
        <w:rPr>
          <w:rFonts w:ascii="Arial" w:eastAsia="Arial Unicode MS" w:hAnsi="Arial" w:cs="Arial"/>
          <w:sz w:val="20"/>
          <w:szCs w:val="20"/>
          <w:lang w:eastAsia="zh-CN"/>
        </w:rPr>
        <w:t>reduced b</w:t>
      </w:r>
      <w:r w:rsidRPr="00851602">
        <w:rPr>
          <w:rFonts w:ascii="Arial" w:eastAsia="Arial Unicode MS" w:hAnsi="Arial" w:cs="Arial"/>
          <w:sz w:val="20"/>
          <w:szCs w:val="20"/>
          <w:lang w:eastAsia="zh-CN"/>
        </w:rPr>
        <w:t xml:space="preserve">y using </w:t>
      </w:r>
      <w:r w:rsidR="00D17C5D">
        <w:rPr>
          <w:rFonts w:ascii="Arial" w:eastAsia="Arial Unicode MS" w:hAnsi="Arial" w:cs="Arial"/>
          <w:sz w:val="20"/>
          <w:szCs w:val="20"/>
          <w:lang w:eastAsia="zh-CN"/>
        </w:rPr>
        <w:t xml:space="preserve">the mechanism discussed above, that is, using </w:t>
      </w:r>
      <w:r w:rsidRPr="00851602">
        <w:rPr>
          <w:rFonts w:ascii="Arial" w:eastAsia="Arial Unicode MS" w:hAnsi="Arial" w:cs="Arial"/>
          <w:sz w:val="20"/>
          <w:szCs w:val="20"/>
          <w:lang w:eastAsia="zh-CN"/>
        </w:rPr>
        <w:t>sparse/dense PDCCH monitoring switching associated with CDRX</w:t>
      </w:r>
      <w:r w:rsidR="00B32248">
        <w:rPr>
          <w:rFonts w:ascii="Arial" w:eastAsia="Arial Unicode MS" w:hAnsi="Arial" w:cs="Arial"/>
          <w:sz w:val="20"/>
          <w:szCs w:val="20"/>
          <w:lang w:eastAsia="zh-CN"/>
        </w:rPr>
        <w:t>,</w:t>
      </w:r>
      <w:r w:rsidR="00B208C7">
        <w:rPr>
          <w:rFonts w:ascii="Arial" w:eastAsia="Arial Unicode MS" w:hAnsi="Arial" w:cs="Arial"/>
          <w:sz w:val="20"/>
          <w:szCs w:val="20"/>
          <w:lang w:eastAsia="zh-CN"/>
        </w:rPr>
        <w:t xml:space="preserve"> and</w:t>
      </w:r>
      <w:r w:rsidR="00ED6738">
        <w:rPr>
          <w:rFonts w:ascii="Arial" w:eastAsia="Arial Unicode MS" w:hAnsi="Arial" w:cs="Arial"/>
          <w:sz w:val="20"/>
          <w:szCs w:val="20"/>
          <w:lang w:eastAsia="zh-CN"/>
        </w:rPr>
        <w:t xml:space="preserve"> using</w:t>
      </w:r>
      <w:r w:rsidR="00B208C7">
        <w:rPr>
          <w:rFonts w:ascii="Arial" w:eastAsia="Arial Unicode MS" w:hAnsi="Arial" w:cs="Arial"/>
          <w:sz w:val="20"/>
          <w:szCs w:val="20"/>
          <w:lang w:eastAsia="zh-CN"/>
        </w:rPr>
        <w:t xml:space="preserve"> </w:t>
      </w:r>
      <w:r w:rsidR="00B208C7" w:rsidRPr="00851602">
        <w:rPr>
          <w:rFonts w:ascii="Arial" w:eastAsia="Arial Unicode MS" w:hAnsi="Arial" w:cs="Arial"/>
          <w:sz w:val="20"/>
          <w:szCs w:val="20"/>
          <w:lang w:eastAsia="zh-CN"/>
        </w:rPr>
        <w:t>DRX Command MAC CE/Long DRX command MAC CE</w:t>
      </w:r>
      <w:r w:rsidR="00B208C7">
        <w:rPr>
          <w:rFonts w:ascii="Arial" w:eastAsia="Arial Unicode MS" w:hAnsi="Arial" w:cs="Arial"/>
          <w:sz w:val="20"/>
          <w:szCs w:val="20"/>
          <w:lang w:eastAsia="zh-CN"/>
        </w:rPr>
        <w:t xml:space="preserve"> to skip unnecessary </w:t>
      </w:r>
      <w:r w:rsidR="00A21804">
        <w:rPr>
          <w:rFonts w:ascii="Arial" w:eastAsia="Arial Unicode MS" w:hAnsi="Arial" w:cs="Arial"/>
          <w:sz w:val="20"/>
          <w:szCs w:val="20"/>
          <w:lang w:eastAsia="zh-CN"/>
        </w:rPr>
        <w:t xml:space="preserve">PDCCH </w:t>
      </w:r>
      <w:r w:rsidR="00B208C7">
        <w:rPr>
          <w:rFonts w:ascii="Arial" w:eastAsia="Arial Unicode MS" w:hAnsi="Arial" w:cs="Arial"/>
          <w:sz w:val="20"/>
          <w:szCs w:val="20"/>
          <w:lang w:eastAsia="zh-CN"/>
        </w:rPr>
        <w:t>monitoring</w:t>
      </w:r>
      <w:r w:rsidR="00B37F55">
        <w:rPr>
          <w:rFonts w:ascii="Arial" w:eastAsia="Arial Unicode MS" w:hAnsi="Arial" w:cs="Arial"/>
          <w:sz w:val="20"/>
          <w:szCs w:val="20"/>
          <w:lang w:eastAsia="zh-CN"/>
        </w:rPr>
        <w:t>.</w:t>
      </w:r>
      <w:r w:rsidRPr="00851602">
        <w:rPr>
          <w:rFonts w:ascii="Arial" w:eastAsia="Arial Unicode MS" w:hAnsi="Arial" w:cs="Arial"/>
          <w:sz w:val="20"/>
          <w:szCs w:val="20"/>
          <w:lang w:eastAsia="zh-CN"/>
        </w:rPr>
        <w:t xml:space="preserve"> </w:t>
      </w:r>
    </w:p>
    <w:p w14:paraId="0F1FD658" w14:textId="332A4358" w:rsidR="00C60DBB" w:rsidRPr="00C60DBB" w:rsidRDefault="00C60DBB" w:rsidP="00C60DBB">
      <w:pPr>
        <w:pStyle w:val="ListParagraph"/>
        <w:numPr>
          <w:ilvl w:val="0"/>
          <w:numId w:val="28"/>
        </w:numPr>
        <w:spacing w:before="120" w:afterLines="50" w:after="120"/>
        <w:jc w:val="both"/>
        <w:rPr>
          <w:rFonts w:ascii="Arial" w:eastAsia="Arial Unicode MS" w:hAnsi="Arial" w:cs="Arial"/>
          <w:sz w:val="20"/>
          <w:szCs w:val="20"/>
          <w:lang w:eastAsia="zh-CN"/>
        </w:rPr>
      </w:pPr>
      <w:r w:rsidRPr="00C60DBB">
        <w:rPr>
          <w:rFonts w:ascii="Arial" w:eastAsia="Arial Unicode MS" w:hAnsi="Arial" w:cs="Arial"/>
          <w:b/>
          <w:sz w:val="20"/>
          <w:szCs w:val="20"/>
          <w:lang w:eastAsia="zh-CN"/>
        </w:rPr>
        <w:t>Solution 2</w:t>
      </w:r>
      <w:r w:rsidRPr="00C60DBB">
        <w:rPr>
          <w:rFonts w:ascii="Arial" w:eastAsia="Arial Unicode MS" w:hAnsi="Arial" w:cs="Arial"/>
          <w:sz w:val="20"/>
          <w:szCs w:val="20"/>
          <w:lang w:eastAsia="zh-CN"/>
        </w:rPr>
        <w:t>: One or more lower-power monitoring opportunities</w:t>
      </w:r>
      <w:r w:rsidR="0046567E">
        <w:rPr>
          <w:rFonts w:ascii="Arial" w:eastAsia="Arial Unicode MS" w:hAnsi="Arial" w:cs="Arial"/>
          <w:sz w:val="20"/>
          <w:szCs w:val="20"/>
          <w:lang w:eastAsia="zh-CN"/>
        </w:rPr>
        <w:t xml:space="preserve"> (e.g., DCP with an early wake</w:t>
      </w:r>
      <w:r w:rsidR="002C16D0">
        <w:rPr>
          <w:rFonts w:ascii="Arial" w:eastAsia="Arial Unicode MS" w:hAnsi="Arial" w:cs="Arial"/>
          <w:sz w:val="20"/>
          <w:szCs w:val="20"/>
          <w:lang w:eastAsia="zh-CN"/>
        </w:rPr>
        <w:t>-</w:t>
      </w:r>
      <w:r w:rsidR="0046567E">
        <w:rPr>
          <w:rFonts w:ascii="Arial" w:eastAsia="Arial Unicode MS" w:hAnsi="Arial" w:cs="Arial"/>
          <w:sz w:val="20"/>
          <w:szCs w:val="20"/>
          <w:lang w:eastAsia="zh-CN"/>
        </w:rPr>
        <w:t>up indication)</w:t>
      </w:r>
      <w:r w:rsidRPr="00C60DBB">
        <w:rPr>
          <w:rFonts w:ascii="Arial" w:eastAsia="Arial Unicode MS" w:hAnsi="Arial" w:cs="Arial"/>
          <w:sz w:val="20"/>
          <w:szCs w:val="20"/>
          <w:lang w:eastAsia="zh-CN"/>
        </w:rPr>
        <w:t xml:space="preserve"> </w:t>
      </w:r>
      <w:r w:rsidR="002C16D0">
        <w:rPr>
          <w:rFonts w:ascii="Arial" w:eastAsia="Arial Unicode MS" w:hAnsi="Arial" w:cs="Arial"/>
          <w:sz w:val="20"/>
          <w:szCs w:val="20"/>
          <w:lang w:eastAsia="zh-CN"/>
        </w:rPr>
        <w:t>can</w:t>
      </w:r>
      <w:r w:rsidRPr="00C60DBB">
        <w:rPr>
          <w:rFonts w:ascii="Arial" w:eastAsia="Arial Unicode MS" w:hAnsi="Arial" w:cs="Arial"/>
          <w:sz w:val="20"/>
          <w:szCs w:val="20"/>
          <w:lang w:eastAsia="zh-CN"/>
        </w:rPr>
        <w:t xml:space="preserve"> be configured after </w:t>
      </w:r>
      <w:r w:rsidRPr="00C60DBB">
        <w:rPr>
          <w:rFonts w:ascii="Arial" w:eastAsia="Arial Unicode MS" w:hAnsi="Arial" w:cs="Arial"/>
          <w:iCs/>
          <w:sz w:val="20"/>
          <w:szCs w:val="20"/>
          <w:lang w:eastAsia="zh-CN"/>
        </w:rPr>
        <w:t>on-duration</w:t>
      </w:r>
      <w:r w:rsidRPr="00C60DBB">
        <w:rPr>
          <w:rFonts w:ascii="Arial" w:eastAsia="Arial Unicode MS" w:hAnsi="Arial" w:cs="Arial"/>
          <w:sz w:val="20"/>
          <w:szCs w:val="20"/>
          <w:lang w:eastAsia="zh-CN"/>
        </w:rPr>
        <w:t>. If data arrives</w:t>
      </w:r>
      <w:r w:rsidR="002C16D0">
        <w:rPr>
          <w:rFonts w:ascii="Arial" w:eastAsia="Arial Unicode MS" w:hAnsi="Arial" w:cs="Arial"/>
          <w:sz w:val="20"/>
          <w:szCs w:val="20"/>
          <w:lang w:eastAsia="zh-CN"/>
        </w:rPr>
        <w:t xml:space="preserve"> during DRX OFF</w:t>
      </w:r>
      <w:r w:rsidRPr="00C60DBB">
        <w:rPr>
          <w:rFonts w:ascii="Arial" w:eastAsia="Arial Unicode MS" w:hAnsi="Arial" w:cs="Arial"/>
          <w:sz w:val="20"/>
          <w:szCs w:val="20"/>
          <w:lang w:eastAsia="zh-CN"/>
        </w:rPr>
        <w:t xml:space="preserve">, </w:t>
      </w:r>
      <w:r w:rsidR="002C16D0">
        <w:rPr>
          <w:rFonts w:ascii="Arial" w:eastAsia="Arial Unicode MS" w:hAnsi="Arial" w:cs="Arial"/>
          <w:sz w:val="20"/>
          <w:szCs w:val="20"/>
          <w:lang w:eastAsia="zh-CN"/>
        </w:rPr>
        <w:t xml:space="preserve">network can inform </w:t>
      </w:r>
      <w:r w:rsidRPr="00C60DBB">
        <w:rPr>
          <w:rFonts w:ascii="Arial" w:eastAsia="Arial Unicode MS" w:hAnsi="Arial" w:cs="Arial"/>
          <w:sz w:val="20"/>
          <w:szCs w:val="20"/>
          <w:lang w:eastAsia="zh-CN"/>
        </w:rPr>
        <w:t xml:space="preserve">UE </w:t>
      </w:r>
      <w:r w:rsidR="002C16D0">
        <w:rPr>
          <w:rFonts w:ascii="Arial" w:eastAsia="Arial Unicode MS" w:hAnsi="Arial" w:cs="Arial"/>
          <w:sz w:val="20"/>
          <w:szCs w:val="20"/>
          <w:lang w:eastAsia="zh-CN"/>
        </w:rPr>
        <w:t>to</w:t>
      </w:r>
      <w:r w:rsidRPr="00C60DBB">
        <w:rPr>
          <w:rFonts w:ascii="Arial" w:eastAsia="Arial Unicode MS" w:hAnsi="Arial" w:cs="Arial"/>
          <w:sz w:val="20"/>
          <w:szCs w:val="20"/>
          <w:lang w:eastAsia="zh-CN"/>
        </w:rPr>
        <w:t xml:space="preserve"> wake up early</w:t>
      </w:r>
      <w:r w:rsidR="002C16D0">
        <w:rPr>
          <w:rFonts w:ascii="Arial" w:eastAsia="Arial Unicode MS" w:hAnsi="Arial" w:cs="Arial"/>
          <w:sz w:val="20"/>
          <w:szCs w:val="20"/>
          <w:lang w:eastAsia="zh-CN"/>
        </w:rPr>
        <w:t xml:space="preserve"> by sending the early wake-up indication</w:t>
      </w:r>
      <w:r w:rsidRPr="00C60DBB">
        <w:rPr>
          <w:rFonts w:ascii="Arial" w:eastAsia="Arial Unicode MS" w:hAnsi="Arial" w:cs="Arial"/>
          <w:sz w:val="20"/>
          <w:szCs w:val="20"/>
          <w:lang w:eastAsia="zh-CN"/>
        </w:rPr>
        <w:t>.</w:t>
      </w:r>
      <w:r w:rsidR="00656A5D">
        <w:rPr>
          <w:rFonts w:ascii="Arial" w:eastAsia="Arial Unicode MS" w:hAnsi="Arial" w:cs="Arial"/>
          <w:sz w:val="20"/>
          <w:szCs w:val="20"/>
          <w:lang w:eastAsia="zh-CN"/>
        </w:rPr>
        <w:t xml:space="preserve"> </w:t>
      </w:r>
    </w:p>
    <w:p w14:paraId="536E9648" w14:textId="426248F5" w:rsidR="00C60DBB" w:rsidRPr="00C60DBB" w:rsidRDefault="00C60DBB" w:rsidP="00C60DBB">
      <w:pPr>
        <w:spacing w:before="120" w:afterLines="50" w:after="120"/>
        <w:rPr>
          <w:rFonts w:ascii="Arial" w:eastAsia="Arial Unicode MS" w:hAnsi="Arial" w:cs="Arial"/>
          <w:b/>
          <w:sz w:val="20"/>
          <w:szCs w:val="20"/>
          <w:lang w:eastAsia="zh-CN"/>
        </w:rPr>
      </w:pPr>
      <w:r w:rsidRPr="00C60DBB">
        <w:rPr>
          <w:rFonts w:ascii="Arial" w:eastAsia="Arial Unicode MS" w:hAnsi="Arial" w:cs="Arial"/>
          <w:b/>
          <w:sz w:val="20"/>
          <w:szCs w:val="20"/>
          <w:lang w:eastAsia="zh-CN"/>
        </w:rPr>
        <w:t xml:space="preserve">Proposal </w:t>
      </w:r>
      <w:r w:rsidR="004A2E9A">
        <w:rPr>
          <w:rFonts w:ascii="Arial" w:eastAsia="Arial Unicode MS" w:hAnsi="Arial" w:cs="Arial"/>
          <w:b/>
          <w:sz w:val="20"/>
          <w:szCs w:val="20"/>
          <w:lang w:eastAsia="zh-CN"/>
        </w:rPr>
        <w:t>6</w:t>
      </w:r>
      <w:r w:rsidRPr="00C60DBB">
        <w:rPr>
          <w:rFonts w:ascii="Arial" w:eastAsia="Arial Unicode MS" w:hAnsi="Arial" w:cs="Arial"/>
          <w:b/>
          <w:sz w:val="20"/>
          <w:szCs w:val="20"/>
          <w:lang w:eastAsia="zh-CN"/>
        </w:rPr>
        <w:t>: Extending on-duration or providing lower-power monitoring opportunities after on-duration can be considered to hand data arrives later than expected.</w:t>
      </w:r>
    </w:p>
    <w:p w14:paraId="77893BB3" w14:textId="77777777" w:rsidR="00C60DBB" w:rsidRPr="00026BA1" w:rsidRDefault="00C60DBB" w:rsidP="00026BA1">
      <w:pPr>
        <w:snapToGrid w:val="0"/>
        <w:rPr>
          <w:rFonts w:ascii="Arial" w:eastAsiaTheme="minorEastAsia" w:hAnsi="Arial" w:cs="Arial"/>
          <w:b/>
          <w:bCs/>
          <w:sz w:val="20"/>
          <w:szCs w:val="20"/>
        </w:rPr>
      </w:pPr>
    </w:p>
    <w:p w14:paraId="60692670" w14:textId="5114DD35" w:rsidR="00A82104" w:rsidRPr="004D3EE9" w:rsidRDefault="00A82104" w:rsidP="00A82104">
      <w:pPr>
        <w:spacing w:after="120" w:line="240" w:lineRule="atLeast"/>
        <w:jc w:val="both"/>
        <w:rPr>
          <w:rFonts w:ascii="Arial" w:eastAsiaTheme="minorEastAsia" w:hAnsi="Arial" w:cstheme="minorBidi"/>
          <w:sz w:val="28"/>
          <w:szCs w:val="20"/>
          <w:lang w:val="en-GB"/>
        </w:rPr>
      </w:pPr>
      <w:r>
        <w:rPr>
          <w:rFonts w:ascii="Arial" w:eastAsiaTheme="minorEastAsia" w:hAnsi="Arial" w:cstheme="minorBidi"/>
          <w:sz w:val="28"/>
          <w:szCs w:val="20"/>
          <w:lang w:val="en-GB"/>
        </w:rPr>
        <w:t>2.</w:t>
      </w:r>
      <w:r w:rsidR="00A65BB7">
        <w:rPr>
          <w:rFonts w:ascii="Arial" w:eastAsiaTheme="minorEastAsia" w:hAnsi="Arial" w:cstheme="minorBidi"/>
          <w:sz w:val="28"/>
          <w:szCs w:val="20"/>
          <w:lang w:val="en-GB"/>
        </w:rPr>
        <w:t xml:space="preserve">6 </w:t>
      </w:r>
      <w:r w:rsidR="00A83AD8" w:rsidRPr="00A83AD8">
        <w:rPr>
          <w:rFonts w:ascii="Arial" w:eastAsiaTheme="minorEastAsia" w:hAnsi="Arial" w:cstheme="minorBidi"/>
          <w:sz w:val="28"/>
          <w:szCs w:val="20"/>
          <w:lang w:val="en-GB"/>
        </w:rPr>
        <w:t>XR-awareness for power saving</w:t>
      </w:r>
    </w:p>
    <w:p w14:paraId="07703E84" w14:textId="5BDB19FF" w:rsidR="00E4221D" w:rsidRDefault="0002285D" w:rsidP="00A82104">
      <w:pPr>
        <w:snapToGrid w:val="0"/>
        <w:rPr>
          <w:rFonts w:ascii="Arial" w:eastAsiaTheme="minorEastAsia" w:hAnsi="Arial" w:cs="Arial"/>
          <w:sz w:val="20"/>
          <w:szCs w:val="20"/>
        </w:rPr>
      </w:pPr>
      <w:r>
        <w:rPr>
          <w:rFonts w:ascii="Arial" w:eastAsiaTheme="minorEastAsia" w:hAnsi="Arial" w:cs="Arial"/>
          <w:sz w:val="20"/>
          <w:szCs w:val="20"/>
        </w:rPr>
        <w:t xml:space="preserve">Based on above discussion, following </w:t>
      </w:r>
      <w:r w:rsidRPr="0002285D">
        <w:rPr>
          <w:rFonts w:ascii="Arial" w:eastAsiaTheme="minorEastAsia" w:hAnsi="Arial" w:cs="Arial"/>
          <w:sz w:val="20"/>
          <w:szCs w:val="20"/>
        </w:rPr>
        <w:t xml:space="preserve">parameters from CN for XR-awareness </w:t>
      </w:r>
      <w:r>
        <w:rPr>
          <w:rFonts w:ascii="Arial" w:eastAsiaTheme="minorEastAsia" w:hAnsi="Arial" w:cs="Arial"/>
          <w:sz w:val="20"/>
          <w:szCs w:val="20"/>
        </w:rPr>
        <w:t xml:space="preserve">would be useful </w:t>
      </w:r>
      <w:r w:rsidRPr="0002285D">
        <w:rPr>
          <w:rFonts w:ascii="Arial" w:eastAsiaTheme="minorEastAsia" w:hAnsi="Arial" w:cs="Arial"/>
          <w:sz w:val="20"/>
          <w:szCs w:val="20"/>
        </w:rPr>
        <w:t>for</w:t>
      </w:r>
      <w:r>
        <w:rPr>
          <w:rFonts w:ascii="Arial" w:eastAsiaTheme="minorEastAsia" w:hAnsi="Arial" w:cs="Arial"/>
          <w:sz w:val="20"/>
          <w:szCs w:val="20"/>
        </w:rPr>
        <w:t xml:space="preserve"> gNB to configure proper</w:t>
      </w:r>
      <w:r w:rsidRPr="0002285D">
        <w:rPr>
          <w:rFonts w:ascii="Arial" w:eastAsiaTheme="minorEastAsia" w:hAnsi="Arial" w:cs="Arial"/>
          <w:sz w:val="20"/>
          <w:szCs w:val="20"/>
        </w:rPr>
        <w:t xml:space="preserve"> </w:t>
      </w:r>
      <w:r>
        <w:rPr>
          <w:rFonts w:ascii="Arial" w:eastAsiaTheme="minorEastAsia" w:hAnsi="Arial" w:cs="Arial"/>
          <w:sz w:val="20"/>
          <w:szCs w:val="20"/>
        </w:rPr>
        <w:t xml:space="preserve">C-DRX parameters as precise and timely as possible: </w:t>
      </w:r>
    </w:p>
    <w:p w14:paraId="038F02A8" w14:textId="3DFF6888" w:rsidR="0002285D" w:rsidRPr="0002285D" w:rsidRDefault="0002285D" w:rsidP="0002285D">
      <w:pPr>
        <w:pStyle w:val="ListParagraph"/>
        <w:numPr>
          <w:ilvl w:val="0"/>
          <w:numId w:val="25"/>
        </w:numPr>
        <w:snapToGrid w:val="0"/>
        <w:rPr>
          <w:rFonts w:ascii="Arial" w:eastAsiaTheme="minorEastAsia" w:hAnsi="Arial" w:cs="Arial"/>
          <w:sz w:val="20"/>
          <w:szCs w:val="20"/>
        </w:rPr>
      </w:pPr>
      <w:r>
        <w:rPr>
          <w:rFonts w:ascii="Arial" w:eastAsiaTheme="minorEastAsia" w:hAnsi="Arial" w:cs="Arial"/>
          <w:sz w:val="20"/>
          <w:szCs w:val="20"/>
          <w:lang w:val="en-GB"/>
        </w:rPr>
        <w:t>Periodicity of PDU sets/data bursts</w:t>
      </w:r>
    </w:p>
    <w:p w14:paraId="0A59F40A" w14:textId="457975B6" w:rsidR="0002285D" w:rsidRPr="00DA0E2A" w:rsidRDefault="0002285D" w:rsidP="0002285D">
      <w:pPr>
        <w:pStyle w:val="ListParagraph"/>
        <w:numPr>
          <w:ilvl w:val="0"/>
          <w:numId w:val="25"/>
        </w:numPr>
        <w:snapToGrid w:val="0"/>
        <w:rPr>
          <w:rFonts w:ascii="Arial" w:eastAsiaTheme="minorEastAsia" w:hAnsi="Arial" w:cs="Arial"/>
          <w:sz w:val="20"/>
          <w:szCs w:val="20"/>
        </w:rPr>
      </w:pPr>
      <w:r>
        <w:rPr>
          <w:rFonts w:ascii="Arial" w:eastAsiaTheme="minorEastAsia" w:hAnsi="Arial" w:cs="Arial"/>
          <w:sz w:val="20"/>
          <w:szCs w:val="20"/>
          <w:lang w:val="en-GB"/>
        </w:rPr>
        <w:t>Starts offset of the PDU sets/data bursts</w:t>
      </w:r>
    </w:p>
    <w:p w14:paraId="5FA5B3E9" w14:textId="7C7D43A2" w:rsidR="00B0356D" w:rsidRPr="0002285D" w:rsidRDefault="00B0356D" w:rsidP="0002285D">
      <w:pPr>
        <w:pStyle w:val="ListParagraph"/>
        <w:numPr>
          <w:ilvl w:val="0"/>
          <w:numId w:val="25"/>
        </w:numPr>
        <w:snapToGrid w:val="0"/>
        <w:rPr>
          <w:rFonts w:ascii="Arial" w:eastAsiaTheme="minorEastAsia" w:hAnsi="Arial" w:cs="Arial"/>
          <w:sz w:val="20"/>
          <w:szCs w:val="20"/>
        </w:rPr>
      </w:pPr>
      <w:r>
        <w:rPr>
          <w:rFonts w:ascii="Arial" w:eastAsiaTheme="minorEastAsia" w:hAnsi="Arial" w:cs="Arial"/>
          <w:sz w:val="20"/>
          <w:szCs w:val="20"/>
          <w:lang w:val="en-GB"/>
        </w:rPr>
        <w:t>Average jitter and jitter range</w:t>
      </w:r>
    </w:p>
    <w:p w14:paraId="3733B8AE" w14:textId="359F960C" w:rsidR="0002285D" w:rsidRPr="0002285D" w:rsidRDefault="0002285D" w:rsidP="0002285D">
      <w:pPr>
        <w:pStyle w:val="ListParagraph"/>
        <w:numPr>
          <w:ilvl w:val="0"/>
          <w:numId w:val="25"/>
        </w:numPr>
        <w:snapToGrid w:val="0"/>
        <w:rPr>
          <w:rFonts w:ascii="Arial" w:eastAsiaTheme="minorEastAsia" w:hAnsi="Arial" w:cs="Arial"/>
          <w:sz w:val="20"/>
          <w:szCs w:val="20"/>
        </w:rPr>
      </w:pPr>
      <w:r>
        <w:rPr>
          <w:rFonts w:ascii="Arial" w:eastAsiaTheme="minorEastAsia" w:hAnsi="Arial" w:cs="Arial"/>
          <w:sz w:val="20"/>
          <w:szCs w:val="20"/>
          <w:lang w:val="en-GB"/>
        </w:rPr>
        <w:t>PDB requirement</w:t>
      </w:r>
    </w:p>
    <w:p w14:paraId="720F8266" w14:textId="77777777" w:rsidR="00174D48" w:rsidRDefault="00174D48" w:rsidP="00547018">
      <w:pPr>
        <w:snapToGrid w:val="0"/>
        <w:rPr>
          <w:rFonts w:ascii="Arial" w:eastAsiaTheme="minorEastAsia" w:hAnsi="Arial" w:cs="Arial"/>
          <w:sz w:val="20"/>
          <w:szCs w:val="20"/>
        </w:rPr>
      </w:pPr>
    </w:p>
    <w:p w14:paraId="17E643B0" w14:textId="24B3EE3E" w:rsidR="00E4221D" w:rsidRPr="00DA0E2A" w:rsidRDefault="0002285D" w:rsidP="00547018">
      <w:pPr>
        <w:snapToGrid w:val="0"/>
        <w:rPr>
          <w:rFonts w:ascii="Arial" w:eastAsiaTheme="minorEastAsia" w:hAnsi="Arial" w:cs="Arial"/>
          <w:b/>
          <w:bCs/>
          <w:sz w:val="20"/>
          <w:szCs w:val="20"/>
        </w:rPr>
      </w:pPr>
      <w:r w:rsidRPr="0002285D">
        <w:rPr>
          <w:rFonts w:ascii="Arial" w:eastAsiaTheme="minorEastAsia" w:hAnsi="Arial" w:cs="Arial"/>
          <w:sz w:val="20"/>
          <w:szCs w:val="20"/>
        </w:rPr>
        <w:t xml:space="preserve"> </w:t>
      </w:r>
      <w:r w:rsidR="00174D48" w:rsidRPr="00DA0E2A">
        <w:rPr>
          <w:rFonts w:ascii="Arial" w:eastAsiaTheme="minorEastAsia" w:hAnsi="Arial" w:cs="Arial"/>
          <w:b/>
          <w:bCs/>
          <w:sz w:val="20"/>
          <w:szCs w:val="20"/>
        </w:rPr>
        <w:t>Proposal 7: following XR traffic parameter</w:t>
      </w:r>
      <w:r w:rsidR="003A5B2A">
        <w:rPr>
          <w:rFonts w:ascii="Arial" w:eastAsiaTheme="minorEastAsia" w:hAnsi="Arial" w:cs="Arial"/>
          <w:b/>
          <w:bCs/>
          <w:sz w:val="20"/>
          <w:szCs w:val="20"/>
        </w:rPr>
        <w:t>s</w:t>
      </w:r>
      <w:r w:rsidR="00174D48" w:rsidRPr="00DA0E2A">
        <w:rPr>
          <w:rFonts w:ascii="Arial" w:eastAsiaTheme="minorEastAsia" w:hAnsi="Arial" w:cs="Arial"/>
          <w:b/>
          <w:bCs/>
          <w:sz w:val="20"/>
          <w:szCs w:val="20"/>
        </w:rPr>
        <w:t xml:space="preserve"> are useful for C-DRX configuration and adaptation</w:t>
      </w:r>
    </w:p>
    <w:p w14:paraId="5D6D70DE" w14:textId="77777777" w:rsidR="00174D48" w:rsidRPr="00DA0E2A" w:rsidRDefault="00174D48" w:rsidP="00174D48">
      <w:pPr>
        <w:pStyle w:val="ListParagraph"/>
        <w:numPr>
          <w:ilvl w:val="0"/>
          <w:numId w:val="25"/>
        </w:numPr>
        <w:snapToGrid w:val="0"/>
        <w:rPr>
          <w:rFonts w:ascii="Arial" w:eastAsiaTheme="minorEastAsia" w:hAnsi="Arial" w:cs="Arial"/>
          <w:b/>
          <w:bCs/>
          <w:sz w:val="20"/>
          <w:szCs w:val="20"/>
        </w:rPr>
      </w:pPr>
      <w:r w:rsidRPr="00DA0E2A">
        <w:rPr>
          <w:rFonts w:ascii="Arial" w:eastAsiaTheme="minorEastAsia" w:hAnsi="Arial" w:cs="Arial"/>
          <w:b/>
          <w:bCs/>
          <w:sz w:val="20"/>
          <w:szCs w:val="20"/>
          <w:lang w:val="en-GB"/>
        </w:rPr>
        <w:t>Periodicity of PDU sets/data bursts</w:t>
      </w:r>
    </w:p>
    <w:p w14:paraId="4A8FEFFB" w14:textId="77777777" w:rsidR="00174D48" w:rsidRPr="00DA0E2A" w:rsidRDefault="00174D48" w:rsidP="00174D48">
      <w:pPr>
        <w:pStyle w:val="ListParagraph"/>
        <w:numPr>
          <w:ilvl w:val="0"/>
          <w:numId w:val="25"/>
        </w:numPr>
        <w:snapToGrid w:val="0"/>
        <w:rPr>
          <w:rFonts w:ascii="Arial" w:eastAsiaTheme="minorEastAsia" w:hAnsi="Arial" w:cs="Arial"/>
          <w:b/>
          <w:bCs/>
          <w:sz w:val="20"/>
          <w:szCs w:val="20"/>
        </w:rPr>
      </w:pPr>
      <w:r w:rsidRPr="00DA0E2A">
        <w:rPr>
          <w:rFonts w:ascii="Arial" w:eastAsiaTheme="minorEastAsia" w:hAnsi="Arial" w:cs="Arial"/>
          <w:b/>
          <w:bCs/>
          <w:sz w:val="20"/>
          <w:szCs w:val="20"/>
          <w:lang w:val="en-GB"/>
        </w:rPr>
        <w:t>Starts offset of the PDU sets/data bursts</w:t>
      </w:r>
    </w:p>
    <w:p w14:paraId="0EF64947" w14:textId="77777777" w:rsidR="00174D48" w:rsidRPr="00DA0E2A" w:rsidRDefault="00174D48" w:rsidP="00174D48">
      <w:pPr>
        <w:pStyle w:val="ListParagraph"/>
        <w:numPr>
          <w:ilvl w:val="0"/>
          <w:numId w:val="25"/>
        </w:numPr>
        <w:snapToGrid w:val="0"/>
        <w:rPr>
          <w:rFonts w:ascii="Arial" w:eastAsiaTheme="minorEastAsia" w:hAnsi="Arial" w:cs="Arial"/>
          <w:b/>
          <w:bCs/>
          <w:sz w:val="20"/>
          <w:szCs w:val="20"/>
        </w:rPr>
      </w:pPr>
      <w:r w:rsidRPr="00DA0E2A">
        <w:rPr>
          <w:rFonts w:ascii="Arial" w:eastAsiaTheme="minorEastAsia" w:hAnsi="Arial" w:cs="Arial"/>
          <w:b/>
          <w:bCs/>
          <w:sz w:val="20"/>
          <w:szCs w:val="20"/>
          <w:lang w:val="en-GB"/>
        </w:rPr>
        <w:t>Average jitter and jitter range</w:t>
      </w:r>
    </w:p>
    <w:p w14:paraId="1965DB26" w14:textId="77777777" w:rsidR="00174D48" w:rsidRPr="00DA0E2A" w:rsidRDefault="00174D48" w:rsidP="00174D48">
      <w:pPr>
        <w:pStyle w:val="ListParagraph"/>
        <w:numPr>
          <w:ilvl w:val="0"/>
          <w:numId w:val="25"/>
        </w:numPr>
        <w:snapToGrid w:val="0"/>
        <w:rPr>
          <w:rFonts w:ascii="Arial" w:eastAsiaTheme="minorEastAsia" w:hAnsi="Arial" w:cs="Arial"/>
          <w:b/>
          <w:bCs/>
          <w:sz w:val="20"/>
          <w:szCs w:val="20"/>
        </w:rPr>
      </w:pPr>
      <w:r w:rsidRPr="00DA0E2A">
        <w:rPr>
          <w:rFonts w:ascii="Arial" w:eastAsiaTheme="minorEastAsia" w:hAnsi="Arial" w:cs="Arial"/>
          <w:b/>
          <w:bCs/>
          <w:sz w:val="20"/>
          <w:szCs w:val="20"/>
          <w:lang w:val="en-GB"/>
        </w:rPr>
        <w:t>PDB requirement</w:t>
      </w:r>
    </w:p>
    <w:p w14:paraId="688418BD" w14:textId="77777777" w:rsidR="00174D48" w:rsidRPr="00026BA1" w:rsidRDefault="00174D48" w:rsidP="00547018">
      <w:pPr>
        <w:snapToGrid w:val="0"/>
        <w:rPr>
          <w:rFonts w:ascii="Arial" w:eastAsiaTheme="minorEastAsia" w:hAnsi="Arial" w:cs="Arial"/>
          <w:b/>
          <w:bCs/>
          <w:sz w:val="20"/>
          <w:szCs w:val="20"/>
        </w:rPr>
      </w:pPr>
    </w:p>
    <w:p w14:paraId="1C59E3D8" w14:textId="38CE5D58" w:rsidR="000D01C7" w:rsidRDefault="004B2D82" w:rsidP="00E67B44">
      <w:pPr>
        <w:pStyle w:val="Heading1"/>
        <w:rPr>
          <w:rFonts w:eastAsiaTheme="minorEastAsia"/>
          <w:lang w:val="en-US" w:eastAsia="ja-JP"/>
        </w:rPr>
      </w:pPr>
      <w:r>
        <w:rPr>
          <w:rFonts w:eastAsiaTheme="minorEastAsia" w:hint="eastAsia"/>
          <w:lang w:val="en-US" w:eastAsia="ja-JP"/>
        </w:rPr>
        <w:t>Summary</w:t>
      </w:r>
    </w:p>
    <w:p w14:paraId="03B2C002" w14:textId="1658AC24" w:rsidR="0001006D" w:rsidRDefault="00464377" w:rsidP="00CF6969">
      <w:pPr>
        <w:rPr>
          <w:rFonts w:ascii="Arial" w:hAnsi="Arial" w:cs="Arial"/>
          <w:sz w:val="20"/>
          <w:szCs w:val="20"/>
        </w:rPr>
      </w:pPr>
      <w:bookmarkStart w:id="3" w:name="OLE_LINK3"/>
      <w:r w:rsidRPr="00464377">
        <w:rPr>
          <w:rFonts w:ascii="Arial" w:hAnsi="Arial" w:cs="Arial"/>
          <w:sz w:val="20"/>
          <w:szCs w:val="20"/>
        </w:rPr>
        <w:t>This contribution provide</w:t>
      </w:r>
      <w:r>
        <w:rPr>
          <w:rFonts w:ascii="Arial" w:hAnsi="Arial" w:cs="Arial"/>
          <w:sz w:val="20"/>
          <w:szCs w:val="20"/>
        </w:rPr>
        <w:t>d</w:t>
      </w:r>
      <w:r w:rsidRPr="00464377">
        <w:rPr>
          <w:rFonts w:ascii="Arial" w:hAnsi="Arial" w:cs="Arial"/>
          <w:sz w:val="20"/>
          <w:szCs w:val="20"/>
        </w:rPr>
        <w:t xml:space="preserve"> </w:t>
      </w:r>
      <w:r w:rsidR="00952B0D">
        <w:rPr>
          <w:rFonts w:ascii="Arial" w:hAnsi="Arial" w:cs="Arial"/>
          <w:sz w:val="20"/>
          <w:szCs w:val="20"/>
        </w:rPr>
        <w:t xml:space="preserve">our analysis on candidate solutions of </w:t>
      </w:r>
      <w:r w:rsidR="00B36AEE">
        <w:rPr>
          <w:rFonts w:ascii="Arial" w:hAnsi="Arial" w:cs="Arial"/>
          <w:sz w:val="20"/>
          <w:szCs w:val="20"/>
        </w:rPr>
        <w:t>C-DRX enhancement, and we propose</w:t>
      </w:r>
      <w:r w:rsidR="00B50E4A">
        <w:rPr>
          <w:rFonts w:ascii="Arial" w:hAnsi="Arial" w:cs="Arial"/>
          <w:sz w:val="20"/>
          <w:szCs w:val="20"/>
        </w:rPr>
        <w:t xml:space="preserve"> to list all these possible solutions and the issues each solution can solve</w:t>
      </w:r>
      <w:r w:rsidR="00B36AEE">
        <w:rPr>
          <w:rFonts w:ascii="Arial" w:hAnsi="Arial" w:cs="Arial"/>
          <w:sz w:val="20"/>
          <w:szCs w:val="20"/>
        </w:rPr>
        <w:t>:</w:t>
      </w:r>
    </w:p>
    <w:p w14:paraId="7BC33F09" w14:textId="54E35792" w:rsidR="00C60DBB" w:rsidRPr="00BB7AB5" w:rsidRDefault="00C60DBB" w:rsidP="00BB7AB5">
      <w:pPr>
        <w:snapToGrid w:val="0"/>
        <w:rPr>
          <w:rFonts w:ascii="Arial" w:eastAsiaTheme="minorEastAsia" w:hAnsi="Arial" w:cs="Arial"/>
          <w:b/>
          <w:bCs/>
          <w:sz w:val="20"/>
          <w:szCs w:val="20"/>
        </w:rPr>
      </w:pPr>
    </w:p>
    <w:p w14:paraId="452EE0D0" w14:textId="77777777" w:rsidR="00B630E4" w:rsidRPr="001D3868" w:rsidRDefault="00B630E4" w:rsidP="00BB7AB5">
      <w:pPr>
        <w:snapToGrid w:val="0"/>
        <w:rPr>
          <w:rFonts w:ascii="Arial" w:eastAsia="Arial Unicode MS" w:hAnsi="Arial" w:cs="Arial"/>
          <w:b/>
          <w:sz w:val="20"/>
          <w:szCs w:val="20"/>
          <w:lang w:eastAsia="zh-CN"/>
        </w:rPr>
      </w:pPr>
      <w:r w:rsidRPr="00BB7AB5">
        <w:rPr>
          <w:rFonts w:ascii="Arial" w:eastAsiaTheme="minorEastAsia" w:hAnsi="Arial" w:cs="Arial"/>
          <w:b/>
          <w:bCs/>
          <w:sz w:val="20"/>
          <w:szCs w:val="20"/>
        </w:rPr>
        <w:t>Observa</w:t>
      </w:r>
      <w:r>
        <w:rPr>
          <w:rFonts w:ascii="Arial" w:eastAsia="Arial Unicode MS" w:hAnsi="Arial" w:cs="Arial"/>
          <w:b/>
          <w:sz w:val="20"/>
          <w:szCs w:val="20"/>
          <w:lang w:eastAsia="zh-CN"/>
        </w:rPr>
        <w:t>tion 1</w:t>
      </w:r>
      <w:r w:rsidRPr="001D3868">
        <w:rPr>
          <w:rFonts w:ascii="Arial" w:eastAsia="Arial Unicode MS" w:hAnsi="Arial" w:cs="Arial"/>
          <w:b/>
          <w:sz w:val="20"/>
          <w:szCs w:val="20"/>
          <w:lang w:eastAsia="zh-CN"/>
        </w:rPr>
        <w:t xml:space="preserve">: </w:t>
      </w:r>
      <w:r>
        <w:rPr>
          <w:rFonts w:ascii="Arial" w:eastAsia="Arial Unicode MS" w:hAnsi="Arial" w:cs="Arial"/>
          <w:b/>
          <w:sz w:val="20"/>
          <w:szCs w:val="20"/>
          <w:lang w:eastAsia="zh-CN"/>
        </w:rPr>
        <w:t>No optimization is needed for t</w:t>
      </w:r>
      <w:r w:rsidRPr="001D3868">
        <w:rPr>
          <w:rFonts w:ascii="Arial" w:eastAsia="Arial Unicode MS" w:hAnsi="Arial" w:cs="Arial"/>
          <w:b/>
          <w:sz w:val="20"/>
          <w:szCs w:val="20"/>
          <w:lang w:eastAsia="zh-CN"/>
        </w:rPr>
        <w:t xml:space="preserve">raffic </w:t>
      </w:r>
      <w:r>
        <w:rPr>
          <w:rFonts w:ascii="Arial" w:eastAsia="Arial Unicode MS" w:hAnsi="Arial" w:cs="Arial"/>
          <w:b/>
          <w:sz w:val="20"/>
          <w:szCs w:val="20"/>
          <w:lang w:eastAsia="zh-CN"/>
        </w:rPr>
        <w:t>arriving</w:t>
      </w:r>
      <w:r w:rsidRPr="001D3868">
        <w:rPr>
          <w:rFonts w:ascii="Arial" w:eastAsia="Arial Unicode MS" w:hAnsi="Arial" w:cs="Arial"/>
          <w:b/>
          <w:sz w:val="20"/>
          <w:szCs w:val="20"/>
          <w:lang w:eastAsia="zh-CN"/>
        </w:rPr>
        <w:t xml:space="preserve"> earlier than expected.</w:t>
      </w:r>
    </w:p>
    <w:p w14:paraId="32737609" w14:textId="7FD2E022" w:rsidR="00B630E4" w:rsidRPr="001D3868" w:rsidRDefault="00B630E4" w:rsidP="00BB7AB5">
      <w:pPr>
        <w:rPr>
          <w:rFonts w:ascii="Arial" w:eastAsia="Arial Unicode MS" w:hAnsi="Arial" w:cs="Arial"/>
          <w:b/>
          <w:sz w:val="20"/>
          <w:szCs w:val="20"/>
          <w:lang w:eastAsia="zh-CN"/>
        </w:rPr>
      </w:pPr>
      <w:r>
        <w:rPr>
          <w:rFonts w:ascii="Arial" w:eastAsia="Arial Unicode MS" w:hAnsi="Arial" w:cs="Arial"/>
          <w:b/>
          <w:sz w:val="20"/>
          <w:szCs w:val="20"/>
          <w:lang w:eastAsia="zh-CN"/>
        </w:rPr>
        <w:t>Observation 2</w:t>
      </w:r>
      <w:r w:rsidRPr="001D3868">
        <w:rPr>
          <w:rFonts w:ascii="Arial" w:eastAsia="Arial Unicode MS" w:hAnsi="Arial" w:cs="Arial"/>
          <w:b/>
          <w:sz w:val="20"/>
          <w:szCs w:val="20"/>
          <w:lang w:eastAsia="zh-CN"/>
        </w:rPr>
        <w:t xml:space="preserve">: </w:t>
      </w:r>
      <w:r w:rsidR="006D08D9">
        <w:rPr>
          <w:rFonts w:ascii="Arial" w:eastAsia="Arial Unicode MS" w:hAnsi="Arial" w:cs="Arial"/>
          <w:b/>
          <w:sz w:val="20"/>
          <w:szCs w:val="20"/>
          <w:lang w:eastAsia="zh-CN"/>
        </w:rPr>
        <w:t>L</w:t>
      </w:r>
      <w:r w:rsidR="006D08D9" w:rsidRPr="001D3868">
        <w:rPr>
          <w:rFonts w:ascii="Arial" w:eastAsia="Arial Unicode MS" w:hAnsi="Arial" w:cs="Arial"/>
          <w:b/>
          <w:sz w:val="20"/>
          <w:szCs w:val="20"/>
          <w:lang w:eastAsia="zh-CN"/>
        </w:rPr>
        <w:t xml:space="preserve">egacy onDuration &amp; Inactivity skipping mechanism </w:t>
      </w:r>
      <w:r w:rsidR="006D08D9">
        <w:rPr>
          <w:rFonts w:ascii="Arial" w:eastAsia="Arial Unicode MS" w:hAnsi="Arial" w:cs="Arial"/>
          <w:b/>
          <w:sz w:val="20"/>
          <w:szCs w:val="20"/>
          <w:lang w:eastAsia="zh-CN"/>
        </w:rPr>
        <w:t xml:space="preserve">can be reused to </w:t>
      </w:r>
      <w:r w:rsidR="006D08D9" w:rsidRPr="001D3868">
        <w:rPr>
          <w:rFonts w:ascii="Arial" w:eastAsia="Arial Unicode MS" w:hAnsi="Arial" w:cs="Arial"/>
          <w:b/>
          <w:sz w:val="20"/>
          <w:szCs w:val="20"/>
          <w:lang w:eastAsia="zh-CN"/>
        </w:rPr>
        <w:t>skip the unnecessary PDCCH monitoring after the end of the traffic.</w:t>
      </w:r>
    </w:p>
    <w:p w14:paraId="4F92FC3C" w14:textId="4DC7C95D" w:rsidR="001D3868" w:rsidRPr="00BB7AB5" w:rsidRDefault="001D3868" w:rsidP="00BB7AB5">
      <w:pPr>
        <w:rPr>
          <w:rFonts w:ascii="Arial" w:eastAsiaTheme="minorEastAsia" w:hAnsi="Arial" w:cs="Arial"/>
          <w:b/>
          <w:bCs/>
          <w:sz w:val="20"/>
          <w:szCs w:val="14"/>
        </w:rPr>
      </w:pPr>
    </w:p>
    <w:p w14:paraId="07AE98FF" w14:textId="6503C47C" w:rsidR="00E0611C" w:rsidRDefault="00E0611C" w:rsidP="00952B0D">
      <w:pPr>
        <w:rPr>
          <w:rFonts w:ascii="Arial" w:eastAsiaTheme="minorEastAsia" w:hAnsi="Arial" w:cs="Arial"/>
          <w:b/>
          <w:bCs/>
          <w:sz w:val="20"/>
          <w:szCs w:val="14"/>
        </w:rPr>
      </w:pPr>
      <w:r w:rsidRPr="00174D48">
        <w:rPr>
          <w:rFonts w:ascii="Arial" w:eastAsiaTheme="minorEastAsia" w:hAnsi="Arial" w:cs="Arial"/>
          <w:b/>
          <w:bCs/>
          <w:sz w:val="20"/>
          <w:szCs w:val="14"/>
        </w:rPr>
        <w:t>Proposal 1: DRX cycle with non-integer values can be introduced to match the XR traffic periodicity.</w:t>
      </w:r>
    </w:p>
    <w:p w14:paraId="64AAAA6B" w14:textId="77777777" w:rsidR="00E0611C" w:rsidRDefault="00E0611C" w:rsidP="00952B0D">
      <w:pPr>
        <w:rPr>
          <w:rFonts w:ascii="Arial" w:eastAsiaTheme="minorEastAsia" w:hAnsi="Arial" w:cs="Arial"/>
          <w:b/>
          <w:bCs/>
          <w:sz w:val="20"/>
          <w:szCs w:val="14"/>
        </w:rPr>
      </w:pPr>
    </w:p>
    <w:p w14:paraId="5099F945" w14:textId="5C95B1B8" w:rsidR="004A2E9A" w:rsidRPr="00C60DBB" w:rsidRDefault="004A2E9A" w:rsidP="004A2E9A">
      <w:pPr>
        <w:rPr>
          <w:rFonts w:ascii="Arial" w:eastAsiaTheme="minorEastAsia" w:hAnsi="Arial" w:cs="Arial"/>
          <w:b/>
          <w:bCs/>
          <w:sz w:val="20"/>
          <w:szCs w:val="14"/>
        </w:rPr>
      </w:pPr>
      <w:r w:rsidRPr="00C60DBB">
        <w:rPr>
          <w:rFonts w:ascii="Arial" w:eastAsiaTheme="minorEastAsia" w:hAnsi="Arial" w:cs="Arial"/>
          <w:b/>
          <w:bCs/>
          <w:sz w:val="20"/>
          <w:szCs w:val="14"/>
        </w:rPr>
        <w:t>Proposal 2: New C-DRX formulas and H-SF</w:t>
      </w:r>
      <w:r w:rsidR="008149ED">
        <w:rPr>
          <w:rFonts w:ascii="Arial" w:eastAsiaTheme="minorEastAsia" w:hAnsi="Arial" w:cs="Arial"/>
          <w:b/>
          <w:bCs/>
          <w:sz w:val="20"/>
          <w:szCs w:val="14"/>
        </w:rPr>
        <w:t>N</w:t>
      </w:r>
      <w:r w:rsidRPr="00C60DBB">
        <w:rPr>
          <w:rFonts w:ascii="Arial" w:eastAsiaTheme="minorEastAsia" w:hAnsi="Arial" w:cs="Arial"/>
          <w:b/>
          <w:bCs/>
          <w:sz w:val="20"/>
          <w:szCs w:val="14"/>
        </w:rPr>
        <w:t>-M can be introduced to address the non-integer XR periodicity and SFN wraparound issues.</w:t>
      </w:r>
    </w:p>
    <w:p w14:paraId="496D1581" w14:textId="4C5A5750" w:rsidR="00952B0D" w:rsidRDefault="00952B0D" w:rsidP="00952B0D">
      <w:pPr>
        <w:rPr>
          <w:rFonts w:ascii="Arial" w:eastAsiaTheme="minorEastAsia" w:hAnsi="Arial" w:cs="Arial"/>
          <w:b/>
          <w:bCs/>
          <w:sz w:val="20"/>
          <w:szCs w:val="14"/>
        </w:rPr>
      </w:pPr>
    </w:p>
    <w:p w14:paraId="0CF375CA" w14:textId="094EA61B" w:rsidR="008149ED" w:rsidRPr="00092F19" w:rsidRDefault="008149ED" w:rsidP="008149ED">
      <w:pPr>
        <w:rPr>
          <w:rFonts w:ascii="Arial" w:eastAsiaTheme="minorEastAsia" w:hAnsi="Arial" w:cs="Arial"/>
          <w:b/>
          <w:bCs/>
          <w:sz w:val="20"/>
          <w:szCs w:val="14"/>
        </w:rPr>
      </w:pPr>
      <w:r>
        <w:rPr>
          <w:rFonts w:ascii="Arial" w:eastAsiaTheme="minorEastAsia" w:hAnsi="Arial" w:cs="Arial"/>
          <w:b/>
          <w:bCs/>
          <w:sz w:val="20"/>
          <w:szCs w:val="14"/>
        </w:rPr>
        <w:t>Proposal3</w:t>
      </w:r>
      <w:r w:rsidRPr="00092F19">
        <w:rPr>
          <w:rFonts w:ascii="Arial" w:eastAsiaTheme="minorEastAsia" w:hAnsi="Arial" w:cs="Arial"/>
          <w:b/>
          <w:bCs/>
          <w:sz w:val="20"/>
          <w:szCs w:val="14"/>
        </w:rPr>
        <w:t>:  L</w:t>
      </w:r>
      <w:r>
        <w:rPr>
          <w:rFonts w:ascii="Arial" w:eastAsiaTheme="minorEastAsia" w:hAnsi="Arial" w:cs="Arial"/>
          <w:b/>
          <w:bCs/>
          <w:sz w:val="20"/>
          <w:szCs w:val="14"/>
        </w:rPr>
        <w:t>1</w:t>
      </w:r>
      <w:r w:rsidRPr="00092F19">
        <w:rPr>
          <w:rFonts w:ascii="Arial" w:eastAsiaTheme="minorEastAsia" w:hAnsi="Arial" w:cs="Arial"/>
          <w:b/>
          <w:bCs/>
          <w:sz w:val="20"/>
          <w:szCs w:val="14"/>
        </w:rPr>
        <w:t xml:space="preserve">/L2 DRX </w:t>
      </w:r>
      <w:r>
        <w:rPr>
          <w:rFonts w:ascii="Arial" w:eastAsiaTheme="minorEastAsia" w:hAnsi="Arial" w:cs="Arial"/>
          <w:b/>
          <w:bCs/>
          <w:sz w:val="20"/>
          <w:szCs w:val="14"/>
        </w:rPr>
        <w:t>adjustment</w:t>
      </w:r>
      <w:r w:rsidRPr="00092F19">
        <w:rPr>
          <w:rFonts w:ascii="Arial" w:eastAsiaTheme="minorEastAsia" w:hAnsi="Arial" w:cs="Arial"/>
          <w:b/>
          <w:bCs/>
          <w:sz w:val="20"/>
          <w:szCs w:val="14"/>
        </w:rPr>
        <w:t xml:space="preserve"> solution </w:t>
      </w:r>
      <w:r>
        <w:rPr>
          <w:rFonts w:ascii="Arial" w:eastAsiaTheme="minorEastAsia" w:hAnsi="Arial" w:cs="Arial"/>
          <w:b/>
          <w:bCs/>
          <w:sz w:val="20"/>
          <w:szCs w:val="14"/>
        </w:rPr>
        <w:t>can be considered to make DRX configuration more adaptive to the data arrival timing and to</w:t>
      </w:r>
      <w:r w:rsidRPr="00092F19">
        <w:rPr>
          <w:rFonts w:ascii="Arial" w:eastAsiaTheme="minorEastAsia" w:hAnsi="Arial" w:cs="Arial"/>
          <w:b/>
          <w:bCs/>
          <w:sz w:val="20"/>
          <w:szCs w:val="14"/>
        </w:rPr>
        <w:t xml:space="preserve"> solve the</w:t>
      </w:r>
      <w:r>
        <w:rPr>
          <w:rFonts w:ascii="Arial" w:eastAsiaTheme="minorEastAsia" w:hAnsi="Arial" w:cs="Arial"/>
          <w:b/>
          <w:bCs/>
          <w:sz w:val="20"/>
          <w:szCs w:val="14"/>
        </w:rPr>
        <w:t xml:space="preserve"> DRX </w:t>
      </w:r>
      <w:r w:rsidRPr="00092F19">
        <w:rPr>
          <w:rFonts w:ascii="Arial" w:eastAsiaTheme="minorEastAsia" w:hAnsi="Arial" w:cs="Arial"/>
          <w:b/>
          <w:bCs/>
          <w:sz w:val="20"/>
          <w:szCs w:val="14"/>
        </w:rPr>
        <w:t>mismatch issue caused by SFN wrapping around and non-integer periodic</w:t>
      </w:r>
      <w:r>
        <w:rPr>
          <w:rFonts w:ascii="Arial" w:eastAsiaTheme="minorEastAsia" w:hAnsi="Arial" w:cs="Arial"/>
          <w:b/>
          <w:bCs/>
          <w:sz w:val="20"/>
          <w:szCs w:val="14"/>
        </w:rPr>
        <w:t>al data flow</w:t>
      </w:r>
      <w:r w:rsidR="00144E4E">
        <w:rPr>
          <w:rFonts w:ascii="Arial" w:eastAsiaTheme="minorEastAsia" w:hAnsi="Arial" w:cs="Arial"/>
          <w:b/>
          <w:bCs/>
          <w:sz w:val="20"/>
          <w:szCs w:val="14"/>
        </w:rPr>
        <w:t>.</w:t>
      </w:r>
    </w:p>
    <w:p w14:paraId="52ED892A" w14:textId="77777777" w:rsidR="004A2E9A" w:rsidRPr="009770B6" w:rsidRDefault="004A2E9A" w:rsidP="00952B0D">
      <w:pPr>
        <w:rPr>
          <w:rFonts w:ascii="Arial" w:eastAsiaTheme="minorEastAsia" w:hAnsi="Arial" w:cs="Arial"/>
          <w:b/>
          <w:bCs/>
          <w:sz w:val="20"/>
          <w:szCs w:val="14"/>
        </w:rPr>
      </w:pPr>
    </w:p>
    <w:p w14:paraId="7FB2A6B7" w14:textId="0DA70799" w:rsidR="0001006D" w:rsidRDefault="0002285D" w:rsidP="00071789">
      <w:pPr>
        <w:pStyle w:val="Observation"/>
        <w:numPr>
          <w:ilvl w:val="0"/>
          <w:numId w:val="0"/>
        </w:numPr>
        <w:rPr>
          <w:rFonts w:ascii="Arial" w:eastAsiaTheme="minorEastAsia" w:hAnsi="Arial" w:cs="Arial"/>
          <w:sz w:val="20"/>
          <w:szCs w:val="20"/>
        </w:rPr>
      </w:pPr>
      <w:r w:rsidRPr="0002285D">
        <w:rPr>
          <w:rFonts w:ascii="Arial" w:eastAsiaTheme="minorEastAsia" w:hAnsi="Arial" w:cs="Arial"/>
          <w:sz w:val="20"/>
          <w:szCs w:val="20"/>
        </w:rPr>
        <w:lastRenderedPageBreak/>
        <w:t xml:space="preserve">Proposal </w:t>
      </w:r>
      <w:r w:rsidR="004A2E9A">
        <w:rPr>
          <w:rFonts w:ascii="Arial" w:eastAsiaTheme="minorEastAsia" w:hAnsi="Arial" w:cs="Arial"/>
          <w:sz w:val="20"/>
          <w:szCs w:val="20"/>
        </w:rPr>
        <w:t>4</w:t>
      </w:r>
      <w:r w:rsidRPr="0002285D">
        <w:rPr>
          <w:rFonts w:ascii="Arial" w:eastAsiaTheme="minorEastAsia" w:hAnsi="Arial" w:cs="Arial"/>
          <w:sz w:val="20"/>
          <w:szCs w:val="20"/>
        </w:rPr>
        <w:t xml:space="preserve"> multiple DRX configurations (with different DRX periodicity) could be considered</w:t>
      </w:r>
      <w:r w:rsidR="008149ED" w:rsidRPr="008149ED">
        <w:t xml:space="preserve"> </w:t>
      </w:r>
      <w:r w:rsidR="008149ED" w:rsidRPr="008149ED">
        <w:rPr>
          <w:rFonts w:ascii="Arial" w:eastAsiaTheme="minorEastAsia" w:hAnsi="Arial" w:cs="Arial"/>
          <w:sz w:val="20"/>
          <w:szCs w:val="20"/>
        </w:rPr>
        <w:t>to support multiple XR traffic flows</w:t>
      </w:r>
      <w:r w:rsidR="008149ED">
        <w:rPr>
          <w:rFonts w:ascii="Arial" w:eastAsiaTheme="minorEastAsia" w:hAnsi="Arial" w:cs="Arial"/>
          <w:sz w:val="20"/>
          <w:szCs w:val="20"/>
        </w:rPr>
        <w:t>.</w:t>
      </w:r>
      <w:r w:rsidR="008149ED" w:rsidRPr="008149ED">
        <w:rPr>
          <w:rFonts w:ascii="Arial" w:eastAsiaTheme="minorEastAsia" w:hAnsi="Arial" w:cs="Arial"/>
          <w:sz w:val="20"/>
          <w:szCs w:val="20"/>
        </w:rPr>
        <w:t xml:space="preserve">  </w:t>
      </w:r>
    </w:p>
    <w:p w14:paraId="794B3CB5" w14:textId="77777777" w:rsidR="004A2E9A" w:rsidRPr="00BB7AB5" w:rsidRDefault="004A2E9A" w:rsidP="00BB7AB5">
      <w:pPr>
        <w:rPr>
          <w:rFonts w:ascii="Arial" w:eastAsiaTheme="minorEastAsia" w:hAnsi="Arial" w:cs="Arial"/>
          <w:b/>
          <w:bCs/>
          <w:sz w:val="20"/>
          <w:szCs w:val="14"/>
        </w:rPr>
      </w:pPr>
    </w:p>
    <w:p w14:paraId="50CFC730" w14:textId="745381CC" w:rsidR="004A2E9A" w:rsidRDefault="004A2E9A" w:rsidP="00BB7AB5">
      <w:pPr>
        <w:rPr>
          <w:rFonts w:ascii="Arial" w:eastAsia="Arial Unicode MS" w:hAnsi="Arial" w:cs="Arial"/>
          <w:b/>
          <w:sz w:val="20"/>
          <w:szCs w:val="20"/>
          <w:lang w:eastAsia="zh-CN"/>
        </w:rPr>
      </w:pPr>
      <w:r w:rsidRPr="00BB7AB5">
        <w:rPr>
          <w:rFonts w:ascii="Arial" w:eastAsiaTheme="minorEastAsia" w:hAnsi="Arial" w:cs="Arial"/>
          <w:b/>
          <w:bCs/>
          <w:sz w:val="20"/>
          <w:szCs w:val="14"/>
        </w:rPr>
        <w:t>Propos</w:t>
      </w:r>
      <w:r w:rsidRPr="00C60DBB">
        <w:rPr>
          <w:rFonts w:ascii="Arial" w:eastAsia="Arial Unicode MS" w:hAnsi="Arial" w:cs="Arial"/>
          <w:b/>
          <w:sz w:val="20"/>
          <w:szCs w:val="20"/>
          <w:lang w:eastAsia="zh-CN"/>
        </w:rPr>
        <w:t xml:space="preserve">al </w:t>
      </w:r>
      <w:r>
        <w:rPr>
          <w:rFonts w:ascii="Arial" w:eastAsia="Arial Unicode MS" w:hAnsi="Arial" w:cs="Arial"/>
          <w:b/>
          <w:sz w:val="20"/>
          <w:szCs w:val="20"/>
          <w:lang w:eastAsia="zh-CN"/>
        </w:rPr>
        <w:t>5</w:t>
      </w:r>
      <w:r w:rsidRPr="00C60DBB">
        <w:rPr>
          <w:rFonts w:ascii="Arial" w:eastAsia="Arial Unicode MS" w:hAnsi="Arial" w:cs="Arial"/>
          <w:b/>
          <w:sz w:val="20"/>
          <w:szCs w:val="20"/>
          <w:lang w:eastAsia="zh-CN"/>
        </w:rPr>
        <w:t xml:space="preserve">: sparse/dense PDCCH monitoring switching associated with CDRX can be considered to </w:t>
      </w:r>
      <w:r w:rsidR="00CB11C0">
        <w:rPr>
          <w:rFonts w:ascii="Arial" w:eastAsia="Arial Unicode MS" w:hAnsi="Arial" w:cs="Arial"/>
          <w:b/>
          <w:sz w:val="20"/>
          <w:szCs w:val="20"/>
          <w:lang w:eastAsia="zh-CN"/>
        </w:rPr>
        <w:t>support the uncertain traffic arriving timing due to jitter</w:t>
      </w:r>
      <w:r w:rsidRPr="00C60DBB">
        <w:rPr>
          <w:rFonts w:ascii="Arial" w:eastAsia="Arial Unicode MS" w:hAnsi="Arial" w:cs="Arial"/>
          <w:b/>
          <w:sz w:val="20"/>
          <w:szCs w:val="20"/>
          <w:lang w:eastAsia="zh-CN"/>
        </w:rPr>
        <w:t>.</w:t>
      </w:r>
    </w:p>
    <w:p w14:paraId="152553C7" w14:textId="77777777" w:rsidR="00CB11C0" w:rsidRPr="00BB7AB5" w:rsidRDefault="00CB11C0" w:rsidP="00BB7AB5">
      <w:pPr>
        <w:rPr>
          <w:rFonts w:ascii="Arial" w:eastAsiaTheme="minorEastAsia" w:hAnsi="Arial" w:cs="Arial"/>
          <w:b/>
          <w:bCs/>
          <w:sz w:val="20"/>
          <w:szCs w:val="14"/>
        </w:rPr>
      </w:pPr>
    </w:p>
    <w:p w14:paraId="25267FFB" w14:textId="77777777" w:rsidR="00F70B58" w:rsidRPr="00C60DBB" w:rsidRDefault="00F70B58" w:rsidP="00F70B58">
      <w:pPr>
        <w:spacing w:before="120" w:afterLines="50" w:after="120"/>
        <w:rPr>
          <w:rFonts w:ascii="Arial" w:eastAsia="Arial Unicode MS" w:hAnsi="Arial" w:cs="Arial"/>
          <w:b/>
          <w:sz w:val="20"/>
          <w:szCs w:val="20"/>
          <w:lang w:eastAsia="zh-CN"/>
        </w:rPr>
      </w:pPr>
      <w:r w:rsidRPr="00C60DBB">
        <w:rPr>
          <w:rFonts w:ascii="Arial" w:eastAsia="Arial Unicode MS" w:hAnsi="Arial" w:cs="Arial"/>
          <w:b/>
          <w:sz w:val="20"/>
          <w:szCs w:val="20"/>
          <w:lang w:eastAsia="zh-CN"/>
        </w:rPr>
        <w:t xml:space="preserve">Proposal </w:t>
      </w:r>
      <w:r>
        <w:rPr>
          <w:rFonts w:ascii="Arial" w:eastAsia="Arial Unicode MS" w:hAnsi="Arial" w:cs="Arial"/>
          <w:b/>
          <w:sz w:val="20"/>
          <w:szCs w:val="20"/>
          <w:lang w:eastAsia="zh-CN"/>
        </w:rPr>
        <w:t>6</w:t>
      </w:r>
      <w:r w:rsidRPr="00C60DBB">
        <w:rPr>
          <w:rFonts w:ascii="Arial" w:eastAsia="Arial Unicode MS" w:hAnsi="Arial" w:cs="Arial"/>
          <w:b/>
          <w:sz w:val="20"/>
          <w:szCs w:val="20"/>
          <w:lang w:eastAsia="zh-CN"/>
        </w:rPr>
        <w:t>: Extending on-duration or providing lower-power monitoring opportunities after on-duration can be considered to hand data arrives later than expected.</w:t>
      </w:r>
    </w:p>
    <w:p w14:paraId="2B21D885" w14:textId="4534414D" w:rsidR="004A2E9A" w:rsidRPr="00F70B58" w:rsidRDefault="004A2E9A" w:rsidP="00BB7AB5">
      <w:pPr>
        <w:rPr>
          <w:rFonts w:ascii="Arial" w:eastAsiaTheme="minorEastAsia" w:hAnsi="Arial" w:cs="Arial"/>
          <w:b/>
          <w:bCs/>
          <w:sz w:val="20"/>
          <w:szCs w:val="14"/>
        </w:rPr>
      </w:pPr>
    </w:p>
    <w:p w14:paraId="00BA047D" w14:textId="26DDC0CE" w:rsidR="00B50E4A" w:rsidRDefault="00B50E4A" w:rsidP="004A2E9A">
      <w:pPr>
        <w:spacing w:before="120" w:afterLines="50" w:after="120"/>
        <w:rPr>
          <w:rFonts w:ascii="Arial" w:eastAsia="Arial Unicode MS" w:hAnsi="Arial" w:cs="Arial"/>
          <w:bCs/>
          <w:sz w:val="20"/>
          <w:szCs w:val="20"/>
          <w:lang w:eastAsia="zh-CN"/>
        </w:rPr>
      </w:pPr>
      <w:r>
        <w:rPr>
          <w:rFonts w:ascii="Arial" w:eastAsia="Arial Unicode MS" w:hAnsi="Arial" w:cs="Arial"/>
          <w:bCs/>
          <w:sz w:val="20"/>
          <w:szCs w:val="20"/>
          <w:lang w:eastAsia="zh-CN"/>
        </w:rPr>
        <w:t>Down selection among above candidate solutions can do done in next meeting.</w:t>
      </w:r>
    </w:p>
    <w:p w14:paraId="4E73227F" w14:textId="77777777" w:rsidR="00B50E4A" w:rsidRPr="00BB7AB5" w:rsidRDefault="00B50E4A" w:rsidP="00BB7AB5">
      <w:pPr>
        <w:rPr>
          <w:rFonts w:ascii="Arial" w:eastAsiaTheme="minorEastAsia" w:hAnsi="Arial" w:cs="Arial"/>
          <w:b/>
          <w:bCs/>
          <w:sz w:val="20"/>
          <w:szCs w:val="14"/>
        </w:rPr>
      </w:pPr>
    </w:p>
    <w:p w14:paraId="26EA5E59" w14:textId="796E0EB6" w:rsidR="008149ED" w:rsidRPr="00362661" w:rsidRDefault="008149ED" w:rsidP="004A2E9A">
      <w:pPr>
        <w:spacing w:before="120" w:afterLines="50" w:after="120"/>
        <w:rPr>
          <w:rFonts w:ascii="Arial" w:eastAsia="Arial Unicode MS" w:hAnsi="Arial" w:cs="Arial"/>
          <w:bCs/>
          <w:sz w:val="20"/>
          <w:szCs w:val="20"/>
          <w:lang w:eastAsia="zh-CN"/>
        </w:rPr>
      </w:pPr>
      <w:r w:rsidRPr="00362661">
        <w:rPr>
          <w:rFonts w:ascii="Arial" w:eastAsia="Arial Unicode MS" w:hAnsi="Arial" w:cs="Arial"/>
          <w:bCs/>
          <w:sz w:val="20"/>
          <w:szCs w:val="20"/>
          <w:lang w:eastAsia="zh-CN"/>
        </w:rPr>
        <w:t>In term of the XR awareness for power saving:</w:t>
      </w:r>
    </w:p>
    <w:p w14:paraId="44A59CF3" w14:textId="1A82BDB1" w:rsidR="008149ED" w:rsidRPr="004E7C28" w:rsidRDefault="008149ED" w:rsidP="008149ED">
      <w:pPr>
        <w:snapToGrid w:val="0"/>
        <w:rPr>
          <w:rFonts w:ascii="Arial" w:eastAsiaTheme="minorEastAsia" w:hAnsi="Arial" w:cs="Arial"/>
          <w:b/>
          <w:bCs/>
          <w:sz w:val="20"/>
          <w:szCs w:val="20"/>
        </w:rPr>
      </w:pPr>
      <w:r w:rsidRPr="004E7C28">
        <w:rPr>
          <w:rFonts w:ascii="Arial" w:eastAsiaTheme="minorEastAsia" w:hAnsi="Arial" w:cs="Arial"/>
          <w:b/>
          <w:bCs/>
          <w:sz w:val="20"/>
          <w:szCs w:val="20"/>
        </w:rPr>
        <w:t>Proposal 7: following XR traffic parameter</w:t>
      </w:r>
      <w:r w:rsidR="003A5B2A">
        <w:rPr>
          <w:rFonts w:ascii="Arial" w:eastAsiaTheme="minorEastAsia" w:hAnsi="Arial" w:cs="Arial"/>
          <w:b/>
          <w:bCs/>
          <w:sz w:val="20"/>
          <w:szCs w:val="20"/>
        </w:rPr>
        <w:t>s</w:t>
      </w:r>
      <w:r w:rsidRPr="004E7C28">
        <w:rPr>
          <w:rFonts w:ascii="Arial" w:eastAsiaTheme="minorEastAsia" w:hAnsi="Arial" w:cs="Arial"/>
          <w:b/>
          <w:bCs/>
          <w:sz w:val="20"/>
          <w:szCs w:val="20"/>
        </w:rPr>
        <w:t xml:space="preserve"> are useful for C-DRX configuration and adaptation</w:t>
      </w:r>
    </w:p>
    <w:p w14:paraId="2082F151" w14:textId="77777777" w:rsidR="008149ED" w:rsidRPr="004E7C28" w:rsidRDefault="008149ED" w:rsidP="008149ED">
      <w:pPr>
        <w:pStyle w:val="ListParagraph"/>
        <w:numPr>
          <w:ilvl w:val="0"/>
          <w:numId w:val="25"/>
        </w:numPr>
        <w:snapToGrid w:val="0"/>
        <w:rPr>
          <w:rFonts w:ascii="Arial" w:eastAsiaTheme="minorEastAsia" w:hAnsi="Arial" w:cs="Arial"/>
          <w:b/>
          <w:bCs/>
          <w:sz w:val="20"/>
          <w:szCs w:val="20"/>
        </w:rPr>
      </w:pPr>
      <w:r w:rsidRPr="004E7C28">
        <w:rPr>
          <w:rFonts w:ascii="Arial" w:eastAsiaTheme="minorEastAsia" w:hAnsi="Arial" w:cs="Arial"/>
          <w:b/>
          <w:bCs/>
          <w:sz w:val="20"/>
          <w:szCs w:val="20"/>
          <w:lang w:val="en-GB"/>
        </w:rPr>
        <w:t>Periodicity of PDU sets/data bursts</w:t>
      </w:r>
    </w:p>
    <w:p w14:paraId="5A707E80" w14:textId="77777777" w:rsidR="008149ED" w:rsidRPr="004E7C28" w:rsidRDefault="008149ED" w:rsidP="008149ED">
      <w:pPr>
        <w:pStyle w:val="ListParagraph"/>
        <w:numPr>
          <w:ilvl w:val="0"/>
          <w:numId w:val="25"/>
        </w:numPr>
        <w:snapToGrid w:val="0"/>
        <w:rPr>
          <w:rFonts w:ascii="Arial" w:eastAsiaTheme="minorEastAsia" w:hAnsi="Arial" w:cs="Arial"/>
          <w:b/>
          <w:bCs/>
          <w:sz w:val="20"/>
          <w:szCs w:val="20"/>
        </w:rPr>
      </w:pPr>
      <w:r w:rsidRPr="004E7C28">
        <w:rPr>
          <w:rFonts w:ascii="Arial" w:eastAsiaTheme="minorEastAsia" w:hAnsi="Arial" w:cs="Arial"/>
          <w:b/>
          <w:bCs/>
          <w:sz w:val="20"/>
          <w:szCs w:val="20"/>
          <w:lang w:val="en-GB"/>
        </w:rPr>
        <w:t>Starts offset of the PDU sets/data bursts</w:t>
      </w:r>
    </w:p>
    <w:p w14:paraId="28B1D8AE" w14:textId="77777777" w:rsidR="008149ED" w:rsidRPr="004E7C28" w:rsidRDefault="008149ED" w:rsidP="008149ED">
      <w:pPr>
        <w:pStyle w:val="ListParagraph"/>
        <w:numPr>
          <w:ilvl w:val="0"/>
          <w:numId w:val="25"/>
        </w:numPr>
        <w:snapToGrid w:val="0"/>
        <w:rPr>
          <w:rFonts w:ascii="Arial" w:eastAsiaTheme="minorEastAsia" w:hAnsi="Arial" w:cs="Arial"/>
          <w:b/>
          <w:bCs/>
          <w:sz w:val="20"/>
          <w:szCs w:val="20"/>
        </w:rPr>
      </w:pPr>
      <w:r w:rsidRPr="004E7C28">
        <w:rPr>
          <w:rFonts w:ascii="Arial" w:eastAsiaTheme="minorEastAsia" w:hAnsi="Arial" w:cs="Arial"/>
          <w:b/>
          <w:bCs/>
          <w:sz w:val="20"/>
          <w:szCs w:val="20"/>
          <w:lang w:val="en-GB"/>
        </w:rPr>
        <w:t>Average jitter and jitter range</w:t>
      </w:r>
    </w:p>
    <w:p w14:paraId="49D25F6E" w14:textId="77777777" w:rsidR="008149ED" w:rsidRPr="004E7C28" w:rsidRDefault="008149ED" w:rsidP="008149ED">
      <w:pPr>
        <w:pStyle w:val="ListParagraph"/>
        <w:numPr>
          <w:ilvl w:val="0"/>
          <w:numId w:val="25"/>
        </w:numPr>
        <w:snapToGrid w:val="0"/>
        <w:rPr>
          <w:rFonts w:ascii="Arial" w:eastAsiaTheme="minorEastAsia" w:hAnsi="Arial" w:cs="Arial"/>
          <w:b/>
          <w:bCs/>
          <w:sz w:val="20"/>
          <w:szCs w:val="20"/>
        </w:rPr>
      </w:pPr>
      <w:r w:rsidRPr="004E7C28">
        <w:rPr>
          <w:rFonts w:ascii="Arial" w:eastAsiaTheme="minorEastAsia" w:hAnsi="Arial" w:cs="Arial"/>
          <w:b/>
          <w:bCs/>
          <w:sz w:val="20"/>
          <w:szCs w:val="20"/>
          <w:lang w:val="en-GB"/>
        </w:rPr>
        <w:t>PDB requirement</w:t>
      </w:r>
    </w:p>
    <w:p w14:paraId="7EF732E4" w14:textId="77777777" w:rsidR="008149ED" w:rsidRPr="00C60DBB" w:rsidRDefault="008149ED" w:rsidP="00BB7AB5">
      <w:pPr>
        <w:rPr>
          <w:rFonts w:ascii="Arial" w:eastAsia="Arial Unicode MS" w:hAnsi="Arial" w:cs="Arial"/>
          <w:b/>
          <w:sz w:val="20"/>
          <w:szCs w:val="20"/>
          <w:lang w:eastAsia="zh-CN"/>
        </w:rPr>
      </w:pPr>
    </w:p>
    <w:p w14:paraId="32DB7960" w14:textId="34ED83EF" w:rsidR="000E3C78" w:rsidRPr="00F85A5B" w:rsidRDefault="000E3C78" w:rsidP="000E3C78">
      <w:pPr>
        <w:pStyle w:val="Heading1"/>
        <w:numPr>
          <w:ilvl w:val="0"/>
          <w:numId w:val="0"/>
        </w:numPr>
        <w:ind w:left="432" w:hanging="432"/>
        <w:rPr>
          <w:rFonts w:eastAsia="SimSun"/>
          <w:lang w:val="en-US"/>
        </w:rPr>
      </w:pPr>
      <w:r w:rsidRPr="00F85A5B">
        <w:rPr>
          <w:rFonts w:eastAsia="SimSun"/>
          <w:lang w:val="en-US"/>
        </w:rPr>
        <w:t>References</w:t>
      </w:r>
    </w:p>
    <w:bookmarkEnd w:id="1"/>
    <w:bookmarkEnd w:id="2"/>
    <w:bookmarkEnd w:id="3"/>
    <w:p w14:paraId="7027A147" w14:textId="2C2AA918" w:rsidR="00A72069" w:rsidRDefault="000E1D60" w:rsidP="00A72069">
      <w:pPr>
        <w:rPr>
          <w:rFonts w:ascii="Arial" w:eastAsia="Batang" w:hAnsi="Arial" w:cs="Arial"/>
          <w:bCs/>
          <w:sz w:val="20"/>
          <w:szCs w:val="20"/>
          <w:lang w:eastAsia="zh-CN"/>
        </w:rPr>
      </w:pPr>
      <w:r w:rsidRPr="00E967A8">
        <w:rPr>
          <w:rFonts w:ascii="Arial" w:eastAsiaTheme="minorEastAsia" w:hAnsi="Arial" w:cs="Arial"/>
          <w:sz w:val="20"/>
          <w:szCs w:val="20"/>
        </w:rPr>
        <w:t xml:space="preserve">[1] </w:t>
      </w:r>
      <w:r w:rsidR="00A72069" w:rsidRPr="00E967A8">
        <w:rPr>
          <w:rFonts w:ascii="Arial" w:hAnsi="Arial" w:cs="Arial"/>
          <w:sz w:val="20"/>
          <w:szCs w:val="20"/>
        </w:rPr>
        <w:t>R</w:t>
      </w:r>
      <w:r w:rsidR="00A72069">
        <w:rPr>
          <w:rFonts w:ascii="Arial" w:hAnsi="Arial" w:cs="Arial"/>
          <w:sz w:val="20"/>
          <w:szCs w:val="20"/>
        </w:rPr>
        <w:t>P</w:t>
      </w:r>
      <w:r w:rsidR="00A72069" w:rsidRPr="00E967A8">
        <w:rPr>
          <w:rFonts w:ascii="Arial" w:hAnsi="Arial" w:cs="Arial"/>
          <w:sz w:val="20"/>
          <w:szCs w:val="20"/>
        </w:rPr>
        <w:t>-213</w:t>
      </w:r>
      <w:r w:rsidR="00A72069">
        <w:rPr>
          <w:rFonts w:ascii="Arial" w:hAnsi="Arial" w:cs="Arial"/>
          <w:sz w:val="20"/>
          <w:szCs w:val="20"/>
        </w:rPr>
        <w:t>587</w:t>
      </w:r>
      <w:r w:rsidR="00A72069" w:rsidRPr="00E967A8">
        <w:rPr>
          <w:rFonts w:ascii="Arial" w:hAnsi="Arial" w:cs="Arial"/>
          <w:sz w:val="20"/>
          <w:szCs w:val="20"/>
        </w:rPr>
        <w:tab/>
      </w:r>
      <w:r w:rsidR="00A72069" w:rsidRPr="00F167E8">
        <w:rPr>
          <w:rFonts w:ascii="Arial" w:eastAsia="Batang" w:hAnsi="Arial" w:cs="Arial"/>
          <w:bCs/>
          <w:sz w:val="20"/>
          <w:szCs w:val="20"/>
          <w:lang w:eastAsia="zh-CN"/>
        </w:rPr>
        <w:t>New SID “Study on XR Enhancements for NR”</w:t>
      </w:r>
    </w:p>
    <w:p w14:paraId="3603764D" w14:textId="25369DD0" w:rsidR="00364DCF" w:rsidRPr="00364DCF" w:rsidRDefault="004A2E9A" w:rsidP="00A72069">
      <w:pPr>
        <w:rPr>
          <w:rFonts w:ascii="Arial" w:hAnsi="Arial" w:cs="Arial"/>
          <w:sz w:val="20"/>
          <w:szCs w:val="20"/>
        </w:rPr>
      </w:pPr>
      <w:r w:rsidRPr="004A2E9A">
        <w:rPr>
          <w:rFonts w:ascii="Arial" w:eastAsia="Batang" w:hAnsi="Arial" w:cs="Arial"/>
          <w:bCs/>
          <w:sz w:val="20"/>
          <w:szCs w:val="20"/>
          <w:lang w:eastAsia="zh-CN"/>
        </w:rPr>
        <w:t>[</w:t>
      </w:r>
      <w:r>
        <w:rPr>
          <w:rFonts w:ascii="Arial" w:eastAsia="Batang" w:hAnsi="Arial" w:cs="Arial"/>
          <w:bCs/>
          <w:sz w:val="20"/>
          <w:szCs w:val="20"/>
          <w:lang w:eastAsia="zh-CN"/>
        </w:rPr>
        <w:t>2</w:t>
      </w:r>
      <w:r w:rsidRPr="004A2E9A">
        <w:rPr>
          <w:rFonts w:ascii="Arial" w:eastAsia="Batang" w:hAnsi="Arial" w:cs="Arial"/>
          <w:bCs/>
          <w:sz w:val="20"/>
          <w:szCs w:val="20"/>
          <w:lang w:eastAsia="zh-CN"/>
        </w:rPr>
        <w:t>]</w:t>
      </w:r>
      <w:r w:rsidRPr="004A2E9A">
        <w:rPr>
          <w:rFonts w:ascii="Arial" w:eastAsia="Batang" w:hAnsi="Arial" w:cs="Arial"/>
          <w:bCs/>
          <w:sz w:val="20"/>
          <w:szCs w:val="20"/>
          <w:lang w:eastAsia="zh-CN"/>
        </w:rPr>
        <w:tab/>
      </w:r>
      <w:r w:rsidR="00364DCF" w:rsidRPr="00364DCF">
        <w:rPr>
          <w:rFonts w:ascii="Arial" w:hAnsi="Arial" w:cs="Arial"/>
          <w:sz w:val="20"/>
          <w:szCs w:val="20"/>
        </w:rPr>
        <w:t>R2-2210802, Report on LTE legacy, DCCA, MUSIM, Slicing, 71 GHz, XR and QoE</w:t>
      </w:r>
    </w:p>
    <w:p w14:paraId="42A3AFB1" w14:textId="1AF6BB79" w:rsidR="004A2E9A" w:rsidRDefault="004A2E9A" w:rsidP="00A72069">
      <w:pPr>
        <w:rPr>
          <w:rFonts w:ascii="Arial" w:eastAsia="Batang" w:hAnsi="Arial" w:cs="Arial"/>
          <w:bCs/>
          <w:sz w:val="20"/>
          <w:szCs w:val="20"/>
          <w:lang w:eastAsia="zh-CN"/>
        </w:rPr>
      </w:pPr>
      <w:r w:rsidRPr="004A2E9A">
        <w:rPr>
          <w:rFonts w:ascii="Arial" w:eastAsia="Batang" w:hAnsi="Arial" w:cs="Arial"/>
          <w:bCs/>
          <w:sz w:val="20"/>
          <w:szCs w:val="20"/>
          <w:lang w:eastAsia="zh-CN"/>
        </w:rPr>
        <w:t>[</w:t>
      </w:r>
      <w:r>
        <w:rPr>
          <w:rFonts w:ascii="Arial" w:eastAsia="Batang" w:hAnsi="Arial" w:cs="Arial"/>
          <w:bCs/>
          <w:sz w:val="20"/>
          <w:szCs w:val="20"/>
          <w:lang w:eastAsia="zh-CN"/>
        </w:rPr>
        <w:t>3</w:t>
      </w:r>
      <w:r w:rsidRPr="004A2E9A">
        <w:rPr>
          <w:rFonts w:ascii="Arial" w:eastAsia="Batang" w:hAnsi="Arial" w:cs="Arial"/>
          <w:bCs/>
          <w:sz w:val="20"/>
          <w:szCs w:val="20"/>
          <w:lang w:eastAsia="zh-CN"/>
        </w:rPr>
        <w:t>]</w:t>
      </w:r>
      <w:r w:rsidRPr="004A2E9A">
        <w:rPr>
          <w:rFonts w:ascii="Arial" w:eastAsia="Batang" w:hAnsi="Arial" w:cs="Arial"/>
          <w:bCs/>
          <w:sz w:val="20"/>
          <w:szCs w:val="20"/>
          <w:lang w:eastAsia="zh-CN"/>
        </w:rPr>
        <w:tab/>
        <w:t>R2-2207999, C-DRX enhancements for XR, MediaTek Inc.</w:t>
      </w:r>
    </w:p>
    <w:p w14:paraId="0CAA23CE" w14:textId="0B48CD27" w:rsidR="0076068F" w:rsidRDefault="0076068F" w:rsidP="0076068F">
      <w:pPr>
        <w:rPr>
          <w:rFonts w:ascii="Arial" w:eastAsia="Batang" w:hAnsi="Arial" w:cs="Arial"/>
          <w:bCs/>
          <w:sz w:val="20"/>
          <w:szCs w:val="20"/>
          <w:lang w:eastAsia="zh-CN"/>
        </w:rPr>
      </w:pPr>
      <w:r w:rsidRPr="004A2E9A">
        <w:rPr>
          <w:rFonts w:ascii="Arial" w:eastAsia="Batang" w:hAnsi="Arial" w:cs="Arial"/>
          <w:bCs/>
          <w:sz w:val="20"/>
          <w:szCs w:val="20"/>
          <w:lang w:eastAsia="zh-CN"/>
        </w:rPr>
        <w:t>[</w:t>
      </w:r>
      <w:r>
        <w:rPr>
          <w:rFonts w:ascii="Arial" w:eastAsia="Batang" w:hAnsi="Arial" w:cs="Arial"/>
          <w:bCs/>
          <w:sz w:val="20"/>
          <w:szCs w:val="20"/>
          <w:lang w:eastAsia="zh-CN"/>
        </w:rPr>
        <w:t>4</w:t>
      </w:r>
      <w:r w:rsidRPr="004A2E9A">
        <w:rPr>
          <w:rFonts w:ascii="Arial" w:eastAsia="Batang" w:hAnsi="Arial" w:cs="Arial"/>
          <w:bCs/>
          <w:sz w:val="20"/>
          <w:szCs w:val="20"/>
          <w:lang w:eastAsia="zh-CN"/>
        </w:rPr>
        <w:t>]</w:t>
      </w:r>
      <w:r w:rsidRPr="004A2E9A">
        <w:rPr>
          <w:rFonts w:ascii="Arial" w:eastAsia="Batang" w:hAnsi="Arial" w:cs="Arial"/>
          <w:bCs/>
          <w:sz w:val="20"/>
          <w:szCs w:val="20"/>
          <w:lang w:eastAsia="zh-CN"/>
        </w:rPr>
        <w:tab/>
      </w:r>
      <w:r>
        <w:rPr>
          <w:rFonts w:ascii="Arial" w:eastAsia="Batang" w:hAnsi="Arial" w:cs="Arial"/>
          <w:bCs/>
          <w:sz w:val="20"/>
          <w:szCs w:val="20"/>
          <w:lang w:eastAsia="zh-CN"/>
        </w:rPr>
        <w:t>TS 38.321</w:t>
      </w:r>
      <w:r w:rsidRPr="004A2E9A">
        <w:rPr>
          <w:rFonts w:ascii="Arial" w:eastAsia="Batang" w:hAnsi="Arial" w:cs="Arial"/>
          <w:bCs/>
          <w:sz w:val="20"/>
          <w:szCs w:val="20"/>
          <w:lang w:eastAsia="zh-CN"/>
        </w:rPr>
        <w:t xml:space="preserve">, </w:t>
      </w:r>
      <w:r w:rsidRPr="0076068F">
        <w:rPr>
          <w:rFonts w:ascii="Arial" w:eastAsia="Batang" w:hAnsi="Arial" w:cs="Arial"/>
          <w:bCs/>
          <w:sz w:val="20"/>
          <w:szCs w:val="20"/>
          <w:lang w:eastAsia="zh-CN"/>
        </w:rPr>
        <w:t>Medium Access Control (MAC) protocol specification</w:t>
      </w:r>
      <w:r>
        <w:rPr>
          <w:rFonts w:ascii="Arial" w:eastAsia="Batang" w:hAnsi="Arial" w:cs="Arial"/>
          <w:bCs/>
          <w:sz w:val="20"/>
          <w:szCs w:val="20"/>
          <w:lang w:eastAsia="zh-CN"/>
        </w:rPr>
        <w:t xml:space="preserve">, </w:t>
      </w:r>
      <w:r w:rsidRPr="0076068F">
        <w:rPr>
          <w:rFonts w:ascii="Arial" w:eastAsia="Batang" w:hAnsi="Arial" w:cs="Arial"/>
          <w:bCs/>
          <w:sz w:val="20"/>
          <w:szCs w:val="20"/>
          <w:lang w:eastAsia="zh-CN"/>
        </w:rPr>
        <w:t>V17.2.0</w:t>
      </w:r>
    </w:p>
    <w:p w14:paraId="141771F4" w14:textId="0576739D" w:rsidR="00302B7C" w:rsidRPr="0076068F" w:rsidRDefault="00302B7C" w:rsidP="00C025CF">
      <w:pPr>
        <w:rPr>
          <w:rFonts w:ascii="Arial" w:hAnsi="Arial" w:cs="Arial"/>
          <w:sz w:val="20"/>
          <w:szCs w:val="20"/>
          <w:lang w:eastAsia="zh-CN"/>
        </w:rPr>
      </w:pPr>
    </w:p>
    <w:sectPr w:rsidR="00302B7C" w:rsidRPr="0076068F"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A1759" w14:textId="77777777" w:rsidR="00551DA3" w:rsidRDefault="00551DA3" w:rsidP="00796430">
      <w:r>
        <w:separator/>
      </w:r>
    </w:p>
  </w:endnote>
  <w:endnote w:type="continuationSeparator" w:id="0">
    <w:p w14:paraId="21DBECBE" w14:textId="77777777" w:rsidR="00551DA3" w:rsidRDefault="00551DA3" w:rsidP="00796430">
      <w:r>
        <w:continuationSeparator/>
      </w:r>
    </w:p>
  </w:endnote>
  <w:endnote w:type="continuationNotice" w:id="1">
    <w:p w14:paraId="1C48EAE4" w14:textId="77777777" w:rsidR="00551DA3" w:rsidRDefault="00551D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09FB9" w14:textId="77777777" w:rsidR="00551DA3" w:rsidRDefault="00551DA3" w:rsidP="00796430">
      <w:r>
        <w:separator/>
      </w:r>
    </w:p>
  </w:footnote>
  <w:footnote w:type="continuationSeparator" w:id="0">
    <w:p w14:paraId="4A7C30FB" w14:textId="77777777" w:rsidR="00551DA3" w:rsidRDefault="00551DA3" w:rsidP="00796430">
      <w:r>
        <w:continuationSeparator/>
      </w:r>
    </w:p>
  </w:footnote>
  <w:footnote w:type="continuationNotice" w:id="1">
    <w:p w14:paraId="773D88FC" w14:textId="77777777" w:rsidR="00551DA3" w:rsidRDefault="00551DA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552047"/>
    <w:multiLevelType w:val="multilevel"/>
    <w:tmpl w:val="0ACA4F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lang w:val="en-US"/>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DE1A14"/>
    <w:multiLevelType w:val="multilevel"/>
    <w:tmpl w:val="03DE1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C43E4E"/>
    <w:multiLevelType w:val="hybridMultilevel"/>
    <w:tmpl w:val="7EAE4996"/>
    <w:lvl w:ilvl="0" w:tplc="7A28EE4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C124C3F"/>
    <w:multiLevelType w:val="hybridMultilevel"/>
    <w:tmpl w:val="BBB6D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D046DC"/>
    <w:multiLevelType w:val="hybridMultilevel"/>
    <w:tmpl w:val="1F4897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21545E"/>
    <w:multiLevelType w:val="hybridMultilevel"/>
    <w:tmpl w:val="218C39E0"/>
    <w:lvl w:ilvl="0" w:tplc="D78CB616">
      <w:start w:val="1"/>
      <w:numFmt w:val="upp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138116B"/>
    <w:multiLevelType w:val="hybridMultilevel"/>
    <w:tmpl w:val="CB062ECA"/>
    <w:lvl w:ilvl="0" w:tplc="E460F9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FA1B0E"/>
    <w:multiLevelType w:val="hybridMultilevel"/>
    <w:tmpl w:val="9D3C767A"/>
    <w:lvl w:ilvl="0" w:tplc="9AA89D3E">
      <w:start w:val="1"/>
      <w:numFmt w:val="decimal"/>
      <w:pStyle w:val="Proposal"/>
      <w:lvlText w:val="Proposal %1"/>
      <w:lvlJc w:val="left"/>
      <w:pPr>
        <w:tabs>
          <w:tab w:val="num" w:pos="1446"/>
        </w:tabs>
        <w:ind w:left="1446" w:hanging="1304"/>
      </w:pPr>
      <w:rPr>
        <w:rFonts w:ascii="Arial" w:hAnsi="Arial" w:cs="Arial" w:hint="default"/>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3A3674C4"/>
    <w:multiLevelType w:val="hybridMultilevel"/>
    <w:tmpl w:val="218C39E0"/>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8" w15:restartNumberingAfterBreak="0">
    <w:nsid w:val="3CEB3DA7"/>
    <w:multiLevelType w:val="hybridMultilevel"/>
    <w:tmpl w:val="FE688C2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B0453A"/>
    <w:multiLevelType w:val="multilevel"/>
    <w:tmpl w:val="281E86BE"/>
    <w:numStyleLink w:val="Recommendation"/>
  </w:abstractNum>
  <w:abstractNum w:abstractNumId="20" w15:restartNumberingAfterBreak="0">
    <w:nsid w:val="498C48A1"/>
    <w:multiLevelType w:val="hybridMultilevel"/>
    <w:tmpl w:val="1DB29D48"/>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3"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2B033C"/>
    <w:multiLevelType w:val="hybridMultilevel"/>
    <w:tmpl w:val="37087716"/>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6F0D1F19"/>
    <w:multiLevelType w:val="hybridMultilevel"/>
    <w:tmpl w:val="615C7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16cid:durableId="2089770960">
    <w:abstractNumId w:val="1"/>
  </w:num>
  <w:num w:numId="2" w16cid:durableId="278147807">
    <w:abstractNumId w:val="21"/>
  </w:num>
  <w:num w:numId="3" w16cid:durableId="1096360920">
    <w:abstractNumId w:val="17"/>
  </w:num>
  <w:num w:numId="4" w16cid:durableId="987706283">
    <w:abstractNumId w:val="14"/>
  </w:num>
  <w:num w:numId="5" w16cid:durableId="1693068872">
    <w:abstractNumId w:val="27"/>
  </w:num>
  <w:num w:numId="6" w16cid:durableId="765152329">
    <w:abstractNumId w:val="15"/>
  </w:num>
  <w:num w:numId="7" w16cid:durableId="1903053274">
    <w:abstractNumId w:val="6"/>
  </w:num>
  <w:num w:numId="8" w16cid:durableId="1841890692">
    <w:abstractNumId w:val="22"/>
  </w:num>
  <w:num w:numId="9" w16cid:durableId="946933633">
    <w:abstractNumId w:val="25"/>
    <w:lvlOverride w:ilvl="0">
      <w:startOverride w:val="1"/>
    </w:lvlOverride>
  </w:num>
  <w:num w:numId="10" w16cid:durableId="1898780287">
    <w:abstractNumId w:val="4"/>
  </w:num>
  <w:num w:numId="11" w16cid:durableId="991835389">
    <w:abstractNumId w:val="19"/>
  </w:num>
  <w:num w:numId="12" w16cid:durableId="862674131">
    <w:abstractNumId w:val="2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28468744">
    <w:abstractNumId w:val="30"/>
  </w:num>
  <w:num w:numId="14" w16cid:durableId="657731681">
    <w:abstractNumId w:val="12"/>
  </w:num>
  <w:num w:numId="15" w16cid:durableId="467820260">
    <w:abstractNumId w:val="23"/>
  </w:num>
  <w:num w:numId="16" w16cid:durableId="1353805342">
    <w:abstractNumId w:val="26"/>
  </w:num>
  <w:num w:numId="17" w16cid:durableId="1679382891">
    <w:abstractNumId w:val="13"/>
  </w:num>
  <w:num w:numId="18" w16cid:durableId="1918788448">
    <w:abstractNumId w:val="7"/>
  </w:num>
  <w:num w:numId="19" w16cid:durableId="56562715">
    <w:abstractNumId w:val="8"/>
  </w:num>
  <w:num w:numId="20" w16cid:durableId="1120103361">
    <w:abstractNumId w:val="3"/>
  </w:num>
  <w:num w:numId="21" w16cid:durableId="1188299668">
    <w:abstractNumId w:val="11"/>
  </w:num>
  <w:num w:numId="22" w16cid:durableId="986662469">
    <w:abstractNumId w:val="10"/>
  </w:num>
  <w:num w:numId="23" w16cid:durableId="1894274679">
    <w:abstractNumId w:val="2"/>
  </w:num>
  <w:num w:numId="24" w16cid:durableId="290477412">
    <w:abstractNumId w:val="16"/>
  </w:num>
  <w:num w:numId="25" w16cid:durableId="1576937619">
    <w:abstractNumId w:val="5"/>
  </w:num>
  <w:num w:numId="26" w16cid:durableId="1268735719">
    <w:abstractNumId w:val="18"/>
  </w:num>
  <w:num w:numId="27" w16cid:durableId="433214963">
    <w:abstractNumId w:val="9"/>
  </w:num>
  <w:num w:numId="28" w16cid:durableId="1739355893">
    <w:abstractNumId w:val="20"/>
  </w:num>
  <w:num w:numId="29" w16cid:durableId="171919703">
    <w:abstractNumId w:val="24"/>
  </w:num>
  <w:num w:numId="30" w16cid:durableId="614412204">
    <w:abstractNumId w:val="28"/>
  </w:num>
  <w:num w:numId="31" w16cid:durableId="265501438">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368"/>
    <w:rsid w:val="000023A4"/>
    <w:rsid w:val="00002776"/>
    <w:rsid w:val="000029B4"/>
    <w:rsid w:val="00002A78"/>
    <w:rsid w:val="00002ABE"/>
    <w:rsid w:val="00002F8A"/>
    <w:rsid w:val="0000304E"/>
    <w:rsid w:val="0000319E"/>
    <w:rsid w:val="00003313"/>
    <w:rsid w:val="000033D6"/>
    <w:rsid w:val="0000345D"/>
    <w:rsid w:val="00003B22"/>
    <w:rsid w:val="00003DBE"/>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06D"/>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1C"/>
    <w:rsid w:val="00014FE3"/>
    <w:rsid w:val="00015163"/>
    <w:rsid w:val="000151DC"/>
    <w:rsid w:val="00015636"/>
    <w:rsid w:val="000158CA"/>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85D"/>
    <w:rsid w:val="00022998"/>
    <w:rsid w:val="00022CA7"/>
    <w:rsid w:val="00022D10"/>
    <w:rsid w:val="00022EAC"/>
    <w:rsid w:val="00022ED4"/>
    <w:rsid w:val="00023020"/>
    <w:rsid w:val="000230BE"/>
    <w:rsid w:val="00023362"/>
    <w:rsid w:val="0002362F"/>
    <w:rsid w:val="00024283"/>
    <w:rsid w:val="000242DC"/>
    <w:rsid w:val="00024B8C"/>
    <w:rsid w:val="000250CD"/>
    <w:rsid w:val="00025184"/>
    <w:rsid w:val="00025807"/>
    <w:rsid w:val="000258E5"/>
    <w:rsid w:val="00025F3A"/>
    <w:rsid w:val="00026069"/>
    <w:rsid w:val="000260DB"/>
    <w:rsid w:val="00026964"/>
    <w:rsid w:val="00026BA1"/>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064"/>
    <w:rsid w:val="00076192"/>
    <w:rsid w:val="0007658F"/>
    <w:rsid w:val="00076A9A"/>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203"/>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F"/>
    <w:rsid w:val="00087EF8"/>
    <w:rsid w:val="000901BE"/>
    <w:rsid w:val="000905CC"/>
    <w:rsid w:val="00090BB2"/>
    <w:rsid w:val="00090BD8"/>
    <w:rsid w:val="00091081"/>
    <w:rsid w:val="00091137"/>
    <w:rsid w:val="000915DC"/>
    <w:rsid w:val="000917D0"/>
    <w:rsid w:val="000919B3"/>
    <w:rsid w:val="00091AAC"/>
    <w:rsid w:val="0009213D"/>
    <w:rsid w:val="000925F5"/>
    <w:rsid w:val="000927B0"/>
    <w:rsid w:val="00092F19"/>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7BD"/>
    <w:rsid w:val="000A1897"/>
    <w:rsid w:val="000A1AAC"/>
    <w:rsid w:val="000A1AB0"/>
    <w:rsid w:val="000A1CE1"/>
    <w:rsid w:val="000A1E21"/>
    <w:rsid w:val="000A1EDB"/>
    <w:rsid w:val="000A2338"/>
    <w:rsid w:val="000A28FA"/>
    <w:rsid w:val="000A2AB6"/>
    <w:rsid w:val="000A2ACA"/>
    <w:rsid w:val="000A2B8F"/>
    <w:rsid w:val="000A31C7"/>
    <w:rsid w:val="000A322A"/>
    <w:rsid w:val="000A3587"/>
    <w:rsid w:val="000A37DD"/>
    <w:rsid w:val="000A3934"/>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BF5"/>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90C"/>
    <w:rsid w:val="000B693E"/>
    <w:rsid w:val="000B7556"/>
    <w:rsid w:val="000B76C1"/>
    <w:rsid w:val="000B7835"/>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296F"/>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0A1"/>
    <w:rsid w:val="000F72B0"/>
    <w:rsid w:val="000F74A4"/>
    <w:rsid w:val="000F74AB"/>
    <w:rsid w:val="000F7D9D"/>
    <w:rsid w:val="000F7E5A"/>
    <w:rsid w:val="000F7FAB"/>
    <w:rsid w:val="000F7FB4"/>
    <w:rsid w:val="001000C4"/>
    <w:rsid w:val="0010017A"/>
    <w:rsid w:val="00100A3F"/>
    <w:rsid w:val="00100BD6"/>
    <w:rsid w:val="001011CB"/>
    <w:rsid w:val="001012DD"/>
    <w:rsid w:val="00101BEB"/>
    <w:rsid w:val="00101E8C"/>
    <w:rsid w:val="0010211D"/>
    <w:rsid w:val="00102385"/>
    <w:rsid w:val="001023E5"/>
    <w:rsid w:val="00102B23"/>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13C"/>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9BA"/>
    <w:rsid w:val="0013618E"/>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4E4E"/>
    <w:rsid w:val="00145280"/>
    <w:rsid w:val="00145567"/>
    <w:rsid w:val="0014562D"/>
    <w:rsid w:val="00145689"/>
    <w:rsid w:val="0014574E"/>
    <w:rsid w:val="00145A27"/>
    <w:rsid w:val="00145E20"/>
    <w:rsid w:val="00145FA7"/>
    <w:rsid w:val="00145FC5"/>
    <w:rsid w:val="00146622"/>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72AF"/>
    <w:rsid w:val="001572B2"/>
    <w:rsid w:val="001573C4"/>
    <w:rsid w:val="00157CFB"/>
    <w:rsid w:val="001608E4"/>
    <w:rsid w:val="00160BB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927"/>
    <w:rsid w:val="00174954"/>
    <w:rsid w:val="00174BEA"/>
    <w:rsid w:val="00174D48"/>
    <w:rsid w:val="00174DE9"/>
    <w:rsid w:val="00174F49"/>
    <w:rsid w:val="0017510C"/>
    <w:rsid w:val="00175259"/>
    <w:rsid w:val="001759B1"/>
    <w:rsid w:val="001761B3"/>
    <w:rsid w:val="001762EF"/>
    <w:rsid w:val="00176B73"/>
    <w:rsid w:val="00176FE9"/>
    <w:rsid w:val="00177076"/>
    <w:rsid w:val="00177250"/>
    <w:rsid w:val="0017758F"/>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5EC"/>
    <w:rsid w:val="0018574F"/>
    <w:rsid w:val="00185A07"/>
    <w:rsid w:val="00185FF8"/>
    <w:rsid w:val="00186070"/>
    <w:rsid w:val="001861BE"/>
    <w:rsid w:val="001861E4"/>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641"/>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886"/>
    <w:rsid w:val="001A7B00"/>
    <w:rsid w:val="001A7B6A"/>
    <w:rsid w:val="001B01B4"/>
    <w:rsid w:val="001B0242"/>
    <w:rsid w:val="001B06B5"/>
    <w:rsid w:val="001B092E"/>
    <w:rsid w:val="001B0AFC"/>
    <w:rsid w:val="001B0DBB"/>
    <w:rsid w:val="001B0E92"/>
    <w:rsid w:val="001B1553"/>
    <w:rsid w:val="001B15A1"/>
    <w:rsid w:val="001B19AC"/>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CB"/>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86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02D"/>
    <w:rsid w:val="001F227A"/>
    <w:rsid w:val="001F2286"/>
    <w:rsid w:val="001F2525"/>
    <w:rsid w:val="001F2DA9"/>
    <w:rsid w:val="001F3101"/>
    <w:rsid w:val="001F36EF"/>
    <w:rsid w:val="001F3805"/>
    <w:rsid w:val="001F3819"/>
    <w:rsid w:val="001F3CD4"/>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22C"/>
    <w:rsid w:val="001F645F"/>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79C"/>
    <w:rsid w:val="00213A33"/>
    <w:rsid w:val="00213C7E"/>
    <w:rsid w:val="00214484"/>
    <w:rsid w:val="00214ADC"/>
    <w:rsid w:val="00214B53"/>
    <w:rsid w:val="00215079"/>
    <w:rsid w:val="002150FD"/>
    <w:rsid w:val="002153BE"/>
    <w:rsid w:val="002154A8"/>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5E0E"/>
    <w:rsid w:val="002365DA"/>
    <w:rsid w:val="00236854"/>
    <w:rsid w:val="00236A44"/>
    <w:rsid w:val="00236B4F"/>
    <w:rsid w:val="00237093"/>
    <w:rsid w:val="00237317"/>
    <w:rsid w:val="00237640"/>
    <w:rsid w:val="002379AF"/>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0BC"/>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B38"/>
    <w:rsid w:val="00294B8F"/>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091"/>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3A7"/>
    <w:rsid w:val="002A59D1"/>
    <w:rsid w:val="002A6255"/>
    <w:rsid w:val="002A6459"/>
    <w:rsid w:val="002A6894"/>
    <w:rsid w:val="002A6D80"/>
    <w:rsid w:val="002A6D82"/>
    <w:rsid w:val="002A74DF"/>
    <w:rsid w:val="002A7598"/>
    <w:rsid w:val="002A793B"/>
    <w:rsid w:val="002A7DA4"/>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20"/>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0A"/>
    <w:rsid w:val="002C165D"/>
    <w:rsid w:val="002C16D0"/>
    <w:rsid w:val="002C1951"/>
    <w:rsid w:val="002C1A42"/>
    <w:rsid w:val="002C1DF8"/>
    <w:rsid w:val="002C1E11"/>
    <w:rsid w:val="002C1E54"/>
    <w:rsid w:val="002C1EF3"/>
    <w:rsid w:val="002C200D"/>
    <w:rsid w:val="002C223F"/>
    <w:rsid w:val="002C2245"/>
    <w:rsid w:val="002C26F3"/>
    <w:rsid w:val="002C31A1"/>
    <w:rsid w:val="002C32FF"/>
    <w:rsid w:val="002C37A0"/>
    <w:rsid w:val="002C398C"/>
    <w:rsid w:val="002C398D"/>
    <w:rsid w:val="002C3A53"/>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1C8"/>
    <w:rsid w:val="002D38A1"/>
    <w:rsid w:val="002D3A05"/>
    <w:rsid w:val="002D3B3B"/>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A5E"/>
    <w:rsid w:val="00302B7C"/>
    <w:rsid w:val="00302BE1"/>
    <w:rsid w:val="00302C7C"/>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B5A"/>
    <w:rsid w:val="00322F7E"/>
    <w:rsid w:val="0032307B"/>
    <w:rsid w:val="00323387"/>
    <w:rsid w:val="003236C4"/>
    <w:rsid w:val="00323A6F"/>
    <w:rsid w:val="00323DE2"/>
    <w:rsid w:val="00323F3A"/>
    <w:rsid w:val="003248F8"/>
    <w:rsid w:val="00324B5E"/>
    <w:rsid w:val="00324CFC"/>
    <w:rsid w:val="00324DA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230"/>
    <w:rsid w:val="003564A6"/>
    <w:rsid w:val="00356A58"/>
    <w:rsid w:val="00356BFA"/>
    <w:rsid w:val="00356FBC"/>
    <w:rsid w:val="00357044"/>
    <w:rsid w:val="00357ABE"/>
    <w:rsid w:val="00357E7A"/>
    <w:rsid w:val="003601F5"/>
    <w:rsid w:val="003602C0"/>
    <w:rsid w:val="00360742"/>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661"/>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4DCF"/>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3C4"/>
    <w:rsid w:val="003709F3"/>
    <w:rsid w:val="00370EEC"/>
    <w:rsid w:val="0037131C"/>
    <w:rsid w:val="0037142C"/>
    <w:rsid w:val="0037189E"/>
    <w:rsid w:val="00371B18"/>
    <w:rsid w:val="00371F8B"/>
    <w:rsid w:val="00372107"/>
    <w:rsid w:val="00372718"/>
    <w:rsid w:val="00372A65"/>
    <w:rsid w:val="00372D07"/>
    <w:rsid w:val="00372DEC"/>
    <w:rsid w:val="0037307F"/>
    <w:rsid w:val="00373ACD"/>
    <w:rsid w:val="00373E2E"/>
    <w:rsid w:val="00373F40"/>
    <w:rsid w:val="00374ACA"/>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08B0"/>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2A"/>
    <w:rsid w:val="003A5BD8"/>
    <w:rsid w:val="003A5FF8"/>
    <w:rsid w:val="003A62BD"/>
    <w:rsid w:val="003A6489"/>
    <w:rsid w:val="003A65BD"/>
    <w:rsid w:val="003A67D2"/>
    <w:rsid w:val="003A6A0C"/>
    <w:rsid w:val="003A6DA5"/>
    <w:rsid w:val="003A7043"/>
    <w:rsid w:val="003A714A"/>
    <w:rsid w:val="003A7326"/>
    <w:rsid w:val="003A73E1"/>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C8D"/>
    <w:rsid w:val="003B5D97"/>
    <w:rsid w:val="003B5DEA"/>
    <w:rsid w:val="003B60E6"/>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277B"/>
    <w:rsid w:val="003C27A5"/>
    <w:rsid w:val="003C328B"/>
    <w:rsid w:val="003C3697"/>
    <w:rsid w:val="003C3BF1"/>
    <w:rsid w:val="003C3D71"/>
    <w:rsid w:val="003C3D8D"/>
    <w:rsid w:val="003C3E22"/>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183"/>
    <w:rsid w:val="003E1599"/>
    <w:rsid w:val="003E1C0F"/>
    <w:rsid w:val="003E1C26"/>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717"/>
    <w:rsid w:val="003F3879"/>
    <w:rsid w:val="003F38F3"/>
    <w:rsid w:val="003F39D3"/>
    <w:rsid w:val="003F3D3D"/>
    <w:rsid w:val="003F43C9"/>
    <w:rsid w:val="003F45B9"/>
    <w:rsid w:val="003F45FF"/>
    <w:rsid w:val="003F4A1D"/>
    <w:rsid w:val="003F4ABB"/>
    <w:rsid w:val="003F566C"/>
    <w:rsid w:val="003F5EFC"/>
    <w:rsid w:val="003F5FEE"/>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547"/>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E3"/>
    <w:rsid w:val="004179F6"/>
    <w:rsid w:val="00417A80"/>
    <w:rsid w:val="00417B79"/>
    <w:rsid w:val="00417CD4"/>
    <w:rsid w:val="00420303"/>
    <w:rsid w:val="0042036F"/>
    <w:rsid w:val="0042045D"/>
    <w:rsid w:val="0042061A"/>
    <w:rsid w:val="0042089C"/>
    <w:rsid w:val="00420C71"/>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B33"/>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5BF"/>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73"/>
    <w:rsid w:val="00452A4C"/>
    <w:rsid w:val="00452AFC"/>
    <w:rsid w:val="00452C05"/>
    <w:rsid w:val="00453435"/>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45"/>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67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7E4"/>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247"/>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03"/>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3EFB"/>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6FB9"/>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E9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1E6"/>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0658"/>
    <w:rsid w:val="004C1290"/>
    <w:rsid w:val="004C14C1"/>
    <w:rsid w:val="004C14CC"/>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171B"/>
    <w:rsid w:val="004D174E"/>
    <w:rsid w:val="004D21DA"/>
    <w:rsid w:val="004D2667"/>
    <w:rsid w:val="004D2C32"/>
    <w:rsid w:val="004D3000"/>
    <w:rsid w:val="004D3442"/>
    <w:rsid w:val="004D37F2"/>
    <w:rsid w:val="004D3A5F"/>
    <w:rsid w:val="004D3DCB"/>
    <w:rsid w:val="004D3EE9"/>
    <w:rsid w:val="004D414C"/>
    <w:rsid w:val="004D440D"/>
    <w:rsid w:val="004D4859"/>
    <w:rsid w:val="004D4B20"/>
    <w:rsid w:val="004D5088"/>
    <w:rsid w:val="004D5733"/>
    <w:rsid w:val="004D5B8A"/>
    <w:rsid w:val="004D5EC4"/>
    <w:rsid w:val="004D6416"/>
    <w:rsid w:val="004D6739"/>
    <w:rsid w:val="004D68AD"/>
    <w:rsid w:val="004D6E8D"/>
    <w:rsid w:val="004D6F32"/>
    <w:rsid w:val="004D71CD"/>
    <w:rsid w:val="004D72C7"/>
    <w:rsid w:val="004D7347"/>
    <w:rsid w:val="004D7C3F"/>
    <w:rsid w:val="004E009C"/>
    <w:rsid w:val="004E06DD"/>
    <w:rsid w:val="004E0EB5"/>
    <w:rsid w:val="004E1152"/>
    <w:rsid w:val="004E11F2"/>
    <w:rsid w:val="004E155E"/>
    <w:rsid w:val="004E1659"/>
    <w:rsid w:val="004E1A7B"/>
    <w:rsid w:val="004E1E8C"/>
    <w:rsid w:val="004E2330"/>
    <w:rsid w:val="004E24CD"/>
    <w:rsid w:val="004E25E0"/>
    <w:rsid w:val="004E2ACA"/>
    <w:rsid w:val="004E2DB3"/>
    <w:rsid w:val="004E3108"/>
    <w:rsid w:val="004E32E5"/>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572"/>
    <w:rsid w:val="004E773D"/>
    <w:rsid w:val="004E7775"/>
    <w:rsid w:val="004E7D13"/>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AC9"/>
    <w:rsid w:val="004F2F9A"/>
    <w:rsid w:val="004F34BF"/>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3518"/>
    <w:rsid w:val="00503690"/>
    <w:rsid w:val="00503722"/>
    <w:rsid w:val="0050396B"/>
    <w:rsid w:val="00503B39"/>
    <w:rsid w:val="00503EA4"/>
    <w:rsid w:val="00503F9F"/>
    <w:rsid w:val="00504490"/>
    <w:rsid w:val="005047A2"/>
    <w:rsid w:val="00504AFB"/>
    <w:rsid w:val="00504B60"/>
    <w:rsid w:val="00504E89"/>
    <w:rsid w:val="00504FDD"/>
    <w:rsid w:val="00505359"/>
    <w:rsid w:val="0050547E"/>
    <w:rsid w:val="00505B82"/>
    <w:rsid w:val="00505BA5"/>
    <w:rsid w:val="00505CAE"/>
    <w:rsid w:val="0050611A"/>
    <w:rsid w:val="005064D1"/>
    <w:rsid w:val="005065E6"/>
    <w:rsid w:val="005065F5"/>
    <w:rsid w:val="005066BC"/>
    <w:rsid w:val="00506AB5"/>
    <w:rsid w:val="00506B0D"/>
    <w:rsid w:val="00507032"/>
    <w:rsid w:val="005079AE"/>
    <w:rsid w:val="00507BA3"/>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0B0"/>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379"/>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7EB"/>
    <w:rsid w:val="00550216"/>
    <w:rsid w:val="00550728"/>
    <w:rsid w:val="00550EC7"/>
    <w:rsid w:val="00551304"/>
    <w:rsid w:val="00551340"/>
    <w:rsid w:val="00551463"/>
    <w:rsid w:val="00551576"/>
    <w:rsid w:val="005516EA"/>
    <w:rsid w:val="00551BB3"/>
    <w:rsid w:val="00551BDD"/>
    <w:rsid w:val="00551C2B"/>
    <w:rsid w:val="00551DA3"/>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9C9"/>
    <w:rsid w:val="00554AF6"/>
    <w:rsid w:val="00554B85"/>
    <w:rsid w:val="00554BB7"/>
    <w:rsid w:val="005554C5"/>
    <w:rsid w:val="00555562"/>
    <w:rsid w:val="00555762"/>
    <w:rsid w:val="00555918"/>
    <w:rsid w:val="00555A96"/>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1F5"/>
    <w:rsid w:val="0056254D"/>
    <w:rsid w:val="00562B0E"/>
    <w:rsid w:val="00562D95"/>
    <w:rsid w:val="00562DE0"/>
    <w:rsid w:val="00562F23"/>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131F"/>
    <w:rsid w:val="00571585"/>
    <w:rsid w:val="00571640"/>
    <w:rsid w:val="00571C91"/>
    <w:rsid w:val="00571CC9"/>
    <w:rsid w:val="005728C9"/>
    <w:rsid w:val="005728CD"/>
    <w:rsid w:val="00572907"/>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B2E"/>
    <w:rsid w:val="00582FB9"/>
    <w:rsid w:val="0058322C"/>
    <w:rsid w:val="00583243"/>
    <w:rsid w:val="00583298"/>
    <w:rsid w:val="0058353B"/>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7C"/>
    <w:rsid w:val="005935B8"/>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490"/>
    <w:rsid w:val="005F1709"/>
    <w:rsid w:val="005F1820"/>
    <w:rsid w:val="005F1880"/>
    <w:rsid w:val="005F1EB7"/>
    <w:rsid w:val="005F22D5"/>
    <w:rsid w:val="005F239D"/>
    <w:rsid w:val="005F2469"/>
    <w:rsid w:val="005F25F4"/>
    <w:rsid w:val="005F26CD"/>
    <w:rsid w:val="005F27AD"/>
    <w:rsid w:val="005F2993"/>
    <w:rsid w:val="005F2A10"/>
    <w:rsid w:val="005F2A3D"/>
    <w:rsid w:val="005F2A94"/>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5E6C"/>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DA7"/>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5E19"/>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A5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6C7"/>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C30"/>
    <w:rsid w:val="006B0D6C"/>
    <w:rsid w:val="006B1167"/>
    <w:rsid w:val="006B132E"/>
    <w:rsid w:val="006B181B"/>
    <w:rsid w:val="006B1E3A"/>
    <w:rsid w:val="006B236C"/>
    <w:rsid w:val="006B23F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88B"/>
    <w:rsid w:val="006C1AB1"/>
    <w:rsid w:val="006C1BCC"/>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8D9"/>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54AC"/>
    <w:rsid w:val="006D54E6"/>
    <w:rsid w:val="006D5523"/>
    <w:rsid w:val="006D56B9"/>
    <w:rsid w:val="006D5A7E"/>
    <w:rsid w:val="006D5BF2"/>
    <w:rsid w:val="006D5CB1"/>
    <w:rsid w:val="006D616D"/>
    <w:rsid w:val="006D6CE3"/>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7EF"/>
    <w:rsid w:val="006E4569"/>
    <w:rsid w:val="006E46DD"/>
    <w:rsid w:val="006E4C77"/>
    <w:rsid w:val="006E4DCE"/>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B16"/>
    <w:rsid w:val="00703CFD"/>
    <w:rsid w:val="00703D31"/>
    <w:rsid w:val="00703D8D"/>
    <w:rsid w:val="00703FC9"/>
    <w:rsid w:val="00703FEC"/>
    <w:rsid w:val="0070405B"/>
    <w:rsid w:val="00704074"/>
    <w:rsid w:val="00704332"/>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73E"/>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673"/>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27FC8"/>
    <w:rsid w:val="00730512"/>
    <w:rsid w:val="00730654"/>
    <w:rsid w:val="007306BF"/>
    <w:rsid w:val="00731045"/>
    <w:rsid w:val="007318A2"/>
    <w:rsid w:val="00731FCC"/>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5C94"/>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8CA"/>
    <w:rsid w:val="0075694D"/>
    <w:rsid w:val="00756D69"/>
    <w:rsid w:val="007570B0"/>
    <w:rsid w:val="00757285"/>
    <w:rsid w:val="007573F6"/>
    <w:rsid w:val="007574D0"/>
    <w:rsid w:val="007600E4"/>
    <w:rsid w:val="007603F7"/>
    <w:rsid w:val="007604E9"/>
    <w:rsid w:val="0076068F"/>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72"/>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B9"/>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364"/>
    <w:rsid w:val="007B384C"/>
    <w:rsid w:val="007B3886"/>
    <w:rsid w:val="007B3948"/>
    <w:rsid w:val="007B3CB3"/>
    <w:rsid w:val="007B405C"/>
    <w:rsid w:val="007B4354"/>
    <w:rsid w:val="007B479C"/>
    <w:rsid w:val="007B4DDD"/>
    <w:rsid w:val="007B4E3C"/>
    <w:rsid w:val="007B4F2A"/>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2DB3"/>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E39"/>
    <w:rsid w:val="007C76E9"/>
    <w:rsid w:val="007C7EAB"/>
    <w:rsid w:val="007C7EE6"/>
    <w:rsid w:val="007C7F3E"/>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26F5"/>
    <w:rsid w:val="007F270C"/>
    <w:rsid w:val="007F29C3"/>
    <w:rsid w:val="007F2B3B"/>
    <w:rsid w:val="007F2F75"/>
    <w:rsid w:val="007F3179"/>
    <w:rsid w:val="007F334C"/>
    <w:rsid w:val="007F33A6"/>
    <w:rsid w:val="007F340E"/>
    <w:rsid w:val="007F3C73"/>
    <w:rsid w:val="007F41C3"/>
    <w:rsid w:val="007F42D2"/>
    <w:rsid w:val="007F48A4"/>
    <w:rsid w:val="007F4964"/>
    <w:rsid w:val="007F49D6"/>
    <w:rsid w:val="007F4A32"/>
    <w:rsid w:val="007F4AD0"/>
    <w:rsid w:val="007F4D81"/>
    <w:rsid w:val="007F4E84"/>
    <w:rsid w:val="007F4FE8"/>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838"/>
    <w:rsid w:val="00811A67"/>
    <w:rsid w:val="00812132"/>
    <w:rsid w:val="00812AE4"/>
    <w:rsid w:val="00812EE1"/>
    <w:rsid w:val="0081301F"/>
    <w:rsid w:val="008139F2"/>
    <w:rsid w:val="00813A27"/>
    <w:rsid w:val="00813BC9"/>
    <w:rsid w:val="00813C14"/>
    <w:rsid w:val="00814336"/>
    <w:rsid w:val="008149ED"/>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904"/>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602"/>
    <w:rsid w:val="00851CF9"/>
    <w:rsid w:val="00851E23"/>
    <w:rsid w:val="00851E90"/>
    <w:rsid w:val="00851EE5"/>
    <w:rsid w:val="00852044"/>
    <w:rsid w:val="00852076"/>
    <w:rsid w:val="00852960"/>
    <w:rsid w:val="00852987"/>
    <w:rsid w:val="00852C09"/>
    <w:rsid w:val="00853132"/>
    <w:rsid w:val="0085341F"/>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505"/>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A22"/>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3A4B"/>
    <w:rsid w:val="008941A7"/>
    <w:rsid w:val="008944D4"/>
    <w:rsid w:val="00894664"/>
    <w:rsid w:val="00894703"/>
    <w:rsid w:val="00894856"/>
    <w:rsid w:val="00894CC1"/>
    <w:rsid w:val="00894E20"/>
    <w:rsid w:val="00894EB3"/>
    <w:rsid w:val="008952F1"/>
    <w:rsid w:val="008953D7"/>
    <w:rsid w:val="00895809"/>
    <w:rsid w:val="00895AC0"/>
    <w:rsid w:val="00896558"/>
    <w:rsid w:val="00896697"/>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B7FD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3FA"/>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195"/>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326"/>
    <w:rsid w:val="009223C9"/>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12"/>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2D4F"/>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36EFF"/>
    <w:rsid w:val="00940263"/>
    <w:rsid w:val="009406FA"/>
    <w:rsid w:val="009409F6"/>
    <w:rsid w:val="009418D0"/>
    <w:rsid w:val="00941BA9"/>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385"/>
    <w:rsid w:val="00952618"/>
    <w:rsid w:val="00952840"/>
    <w:rsid w:val="00952B0D"/>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5671"/>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5F1C"/>
    <w:rsid w:val="00966091"/>
    <w:rsid w:val="00966CF6"/>
    <w:rsid w:val="00967039"/>
    <w:rsid w:val="009673C4"/>
    <w:rsid w:val="0096797D"/>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2D3C"/>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0B6"/>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45A"/>
    <w:rsid w:val="009935C6"/>
    <w:rsid w:val="009937DF"/>
    <w:rsid w:val="00993E2C"/>
    <w:rsid w:val="009946DB"/>
    <w:rsid w:val="009947C5"/>
    <w:rsid w:val="00994B5F"/>
    <w:rsid w:val="00995197"/>
    <w:rsid w:val="00995243"/>
    <w:rsid w:val="0099535B"/>
    <w:rsid w:val="00995366"/>
    <w:rsid w:val="0099536D"/>
    <w:rsid w:val="009953B5"/>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B7F22"/>
    <w:rsid w:val="009C0151"/>
    <w:rsid w:val="009C020A"/>
    <w:rsid w:val="009C0578"/>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056"/>
    <w:rsid w:val="009D375D"/>
    <w:rsid w:val="009D38D6"/>
    <w:rsid w:val="009D3BB1"/>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584"/>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4F02"/>
    <w:rsid w:val="009E56C8"/>
    <w:rsid w:val="009E5CEE"/>
    <w:rsid w:val="009E61C4"/>
    <w:rsid w:val="009E645B"/>
    <w:rsid w:val="009E6905"/>
    <w:rsid w:val="009E6ADE"/>
    <w:rsid w:val="009E735E"/>
    <w:rsid w:val="009E7430"/>
    <w:rsid w:val="009E7552"/>
    <w:rsid w:val="009E7C06"/>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3ED"/>
    <w:rsid w:val="009F4446"/>
    <w:rsid w:val="009F44C6"/>
    <w:rsid w:val="009F484D"/>
    <w:rsid w:val="009F48B9"/>
    <w:rsid w:val="009F4A87"/>
    <w:rsid w:val="009F4C91"/>
    <w:rsid w:val="009F4DD1"/>
    <w:rsid w:val="009F4E1F"/>
    <w:rsid w:val="009F4F8F"/>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899"/>
    <w:rsid w:val="00A17AB0"/>
    <w:rsid w:val="00A20840"/>
    <w:rsid w:val="00A20BBA"/>
    <w:rsid w:val="00A20F3A"/>
    <w:rsid w:val="00A20F7F"/>
    <w:rsid w:val="00A21415"/>
    <w:rsid w:val="00A21804"/>
    <w:rsid w:val="00A218EB"/>
    <w:rsid w:val="00A21B34"/>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E63"/>
    <w:rsid w:val="00A25EB5"/>
    <w:rsid w:val="00A261D4"/>
    <w:rsid w:val="00A26220"/>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241E"/>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2FD7"/>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D27"/>
    <w:rsid w:val="00A6401D"/>
    <w:rsid w:val="00A64510"/>
    <w:rsid w:val="00A64E07"/>
    <w:rsid w:val="00A64F10"/>
    <w:rsid w:val="00A64F3C"/>
    <w:rsid w:val="00A6514A"/>
    <w:rsid w:val="00A65BB7"/>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069"/>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104"/>
    <w:rsid w:val="00A82295"/>
    <w:rsid w:val="00A82710"/>
    <w:rsid w:val="00A82E2C"/>
    <w:rsid w:val="00A82E7A"/>
    <w:rsid w:val="00A82FE9"/>
    <w:rsid w:val="00A832F9"/>
    <w:rsid w:val="00A835CA"/>
    <w:rsid w:val="00A83868"/>
    <w:rsid w:val="00A83A77"/>
    <w:rsid w:val="00A83AD8"/>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878DC"/>
    <w:rsid w:val="00A90585"/>
    <w:rsid w:val="00A908CD"/>
    <w:rsid w:val="00A90D2C"/>
    <w:rsid w:val="00A90DF9"/>
    <w:rsid w:val="00A91033"/>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13"/>
    <w:rsid w:val="00AA6297"/>
    <w:rsid w:val="00AA6759"/>
    <w:rsid w:val="00AA6782"/>
    <w:rsid w:val="00AA6790"/>
    <w:rsid w:val="00AA6DDA"/>
    <w:rsid w:val="00AA6E60"/>
    <w:rsid w:val="00AA6F60"/>
    <w:rsid w:val="00AA71DD"/>
    <w:rsid w:val="00AA7219"/>
    <w:rsid w:val="00AA73E9"/>
    <w:rsid w:val="00AA76A3"/>
    <w:rsid w:val="00AA77C4"/>
    <w:rsid w:val="00AA7E66"/>
    <w:rsid w:val="00AB020B"/>
    <w:rsid w:val="00AB07F2"/>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D33"/>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0EA"/>
    <w:rsid w:val="00AB747C"/>
    <w:rsid w:val="00AB7A1B"/>
    <w:rsid w:val="00AB7CA6"/>
    <w:rsid w:val="00AC0174"/>
    <w:rsid w:val="00AC05CD"/>
    <w:rsid w:val="00AC073A"/>
    <w:rsid w:val="00AC0D45"/>
    <w:rsid w:val="00AC0E2C"/>
    <w:rsid w:val="00AC1BAE"/>
    <w:rsid w:val="00AC1CC5"/>
    <w:rsid w:val="00AC24F8"/>
    <w:rsid w:val="00AC26A5"/>
    <w:rsid w:val="00AC2BD6"/>
    <w:rsid w:val="00AC2C2B"/>
    <w:rsid w:val="00AC2EA3"/>
    <w:rsid w:val="00AC2FFB"/>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4BC"/>
    <w:rsid w:val="00AE0561"/>
    <w:rsid w:val="00AE198D"/>
    <w:rsid w:val="00AE1F72"/>
    <w:rsid w:val="00AE242E"/>
    <w:rsid w:val="00AE2725"/>
    <w:rsid w:val="00AE2846"/>
    <w:rsid w:val="00AE2953"/>
    <w:rsid w:val="00AE309B"/>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33D"/>
    <w:rsid w:val="00AF64A7"/>
    <w:rsid w:val="00AF6C12"/>
    <w:rsid w:val="00AF6D9D"/>
    <w:rsid w:val="00AF6E92"/>
    <w:rsid w:val="00AF704F"/>
    <w:rsid w:val="00AF746E"/>
    <w:rsid w:val="00AF7BBB"/>
    <w:rsid w:val="00B0000A"/>
    <w:rsid w:val="00B00192"/>
    <w:rsid w:val="00B00372"/>
    <w:rsid w:val="00B00F6D"/>
    <w:rsid w:val="00B013A9"/>
    <w:rsid w:val="00B0170F"/>
    <w:rsid w:val="00B018AF"/>
    <w:rsid w:val="00B01F84"/>
    <w:rsid w:val="00B0207E"/>
    <w:rsid w:val="00B0227B"/>
    <w:rsid w:val="00B026B7"/>
    <w:rsid w:val="00B0286C"/>
    <w:rsid w:val="00B029CA"/>
    <w:rsid w:val="00B02A34"/>
    <w:rsid w:val="00B0356D"/>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8C7"/>
    <w:rsid w:val="00B20B61"/>
    <w:rsid w:val="00B20D59"/>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8"/>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4E4"/>
    <w:rsid w:val="00B35A3C"/>
    <w:rsid w:val="00B35DAA"/>
    <w:rsid w:val="00B35FAA"/>
    <w:rsid w:val="00B36288"/>
    <w:rsid w:val="00B3648F"/>
    <w:rsid w:val="00B3666A"/>
    <w:rsid w:val="00B367A2"/>
    <w:rsid w:val="00B367F6"/>
    <w:rsid w:val="00B3680F"/>
    <w:rsid w:val="00B36AEE"/>
    <w:rsid w:val="00B36B5E"/>
    <w:rsid w:val="00B36B71"/>
    <w:rsid w:val="00B36EF2"/>
    <w:rsid w:val="00B37063"/>
    <w:rsid w:val="00B371CF"/>
    <w:rsid w:val="00B375AE"/>
    <w:rsid w:val="00B37732"/>
    <w:rsid w:val="00B37800"/>
    <w:rsid w:val="00B37F55"/>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38A"/>
    <w:rsid w:val="00B46649"/>
    <w:rsid w:val="00B46997"/>
    <w:rsid w:val="00B470E0"/>
    <w:rsid w:val="00B471BC"/>
    <w:rsid w:val="00B4736B"/>
    <w:rsid w:val="00B474B3"/>
    <w:rsid w:val="00B474CF"/>
    <w:rsid w:val="00B4751D"/>
    <w:rsid w:val="00B476FC"/>
    <w:rsid w:val="00B477E5"/>
    <w:rsid w:val="00B47CCE"/>
    <w:rsid w:val="00B50586"/>
    <w:rsid w:val="00B509EA"/>
    <w:rsid w:val="00B50CC9"/>
    <w:rsid w:val="00B50E4A"/>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30DE"/>
    <w:rsid w:val="00B630E4"/>
    <w:rsid w:val="00B6324C"/>
    <w:rsid w:val="00B633A0"/>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58"/>
    <w:rsid w:val="00B65BEC"/>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475"/>
    <w:rsid w:val="00B72816"/>
    <w:rsid w:val="00B72AA6"/>
    <w:rsid w:val="00B72F9B"/>
    <w:rsid w:val="00B730D4"/>
    <w:rsid w:val="00B73329"/>
    <w:rsid w:val="00B7352F"/>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0C5"/>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64E"/>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4C16"/>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B5"/>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552"/>
    <w:rsid w:val="00BD1767"/>
    <w:rsid w:val="00BD1CD1"/>
    <w:rsid w:val="00BD1DEA"/>
    <w:rsid w:val="00BD1DF7"/>
    <w:rsid w:val="00BD212A"/>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7AF"/>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1A"/>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3B0"/>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220C"/>
    <w:rsid w:val="00C12D77"/>
    <w:rsid w:val="00C12FA7"/>
    <w:rsid w:val="00C133B0"/>
    <w:rsid w:val="00C133EF"/>
    <w:rsid w:val="00C13438"/>
    <w:rsid w:val="00C134F4"/>
    <w:rsid w:val="00C1355C"/>
    <w:rsid w:val="00C136F7"/>
    <w:rsid w:val="00C137C2"/>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C92"/>
    <w:rsid w:val="00C20DB6"/>
    <w:rsid w:val="00C20E74"/>
    <w:rsid w:val="00C2101E"/>
    <w:rsid w:val="00C2121B"/>
    <w:rsid w:val="00C21372"/>
    <w:rsid w:val="00C21426"/>
    <w:rsid w:val="00C2178A"/>
    <w:rsid w:val="00C218E0"/>
    <w:rsid w:val="00C221F1"/>
    <w:rsid w:val="00C22718"/>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6EF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57041"/>
    <w:rsid w:val="00C6002E"/>
    <w:rsid w:val="00C6027D"/>
    <w:rsid w:val="00C60327"/>
    <w:rsid w:val="00C6074F"/>
    <w:rsid w:val="00C6077A"/>
    <w:rsid w:val="00C60975"/>
    <w:rsid w:val="00C60DBB"/>
    <w:rsid w:val="00C6136F"/>
    <w:rsid w:val="00C6158E"/>
    <w:rsid w:val="00C6178A"/>
    <w:rsid w:val="00C617D2"/>
    <w:rsid w:val="00C61A03"/>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292"/>
    <w:rsid w:val="00C6455C"/>
    <w:rsid w:val="00C647E3"/>
    <w:rsid w:val="00C64CE7"/>
    <w:rsid w:val="00C64F10"/>
    <w:rsid w:val="00C65534"/>
    <w:rsid w:val="00C65941"/>
    <w:rsid w:val="00C65C93"/>
    <w:rsid w:val="00C65D53"/>
    <w:rsid w:val="00C65DDA"/>
    <w:rsid w:val="00C65E36"/>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1A"/>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FF5"/>
    <w:rsid w:val="00CB01FA"/>
    <w:rsid w:val="00CB0503"/>
    <w:rsid w:val="00CB0BBE"/>
    <w:rsid w:val="00CB11C0"/>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3962"/>
    <w:rsid w:val="00CB4196"/>
    <w:rsid w:val="00CB42ED"/>
    <w:rsid w:val="00CB4607"/>
    <w:rsid w:val="00CB4665"/>
    <w:rsid w:val="00CB49E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A49"/>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F"/>
    <w:rsid w:val="00CE4D0E"/>
    <w:rsid w:val="00CE4D74"/>
    <w:rsid w:val="00CE4DB8"/>
    <w:rsid w:val="00CE4DCB"/>
    <w:rsid w:val="00CE4FBF"/>
    <w:rsid w:val="00CE50D2"/>
    <w:rsid w:val="00CE5196"/>
    <w:rsid w:val="00CE530D"/>
    <w:rsid w:val="00CE5A03"/>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2EFF"/>
    <w:rsid w:val="00CF3141"/>
    <w:rsid w:val="00CF3714"/>
    <w:rsid w:val="00CF37D0"/>
    <w:rsid w:val="00CF40EF"/>
    <w:rsid w:val="00CF47BC"/>
    <w:rsid w:val="00CF4B00"/>
    <w:rsid w:val="00CF5960"/>
    <w:rsid w:val="00CF5DA4"/>
    <w:rsid w:val="00CF5FEC"/>
    <w:rsid w:val="00CF656D"/>
    <w:rsid w:val="00CF6969"/>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15"/>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17C5D"/>
    <w:rsid w:val="00D2009A"/>
    <w:rsid w:val="00D20245"/>
    <w:rsid w:val="00D2049D"/>
    <w:rsid w:val="00D20544"/>
    <w:rsid w:val="00D20D44"/>
    <w:rsid w:val="00D2134C"/>
    <w:rsid w:val="00D2136E"/>
    <w:rsid w:val="00D21636"/>
    <w:rsid w:val="00D2178A"/>
    <w:rsid w:val="00D21BAF"/>
    <w:rsid w:val="00D221A2"/>
    <w:rsid w:val="00D224E6"/>
    <w:rsid w:val="00D226D6"/>
    <w:rsid w:val="00D22BE4"/>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7C2"/>
    <w:rsid w:val="00D26AC3"/>
    <w:rsid w:val="00D26D4A"/>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37C83"/>
    <w:rsid w:val="00D40038"/>
    <w:rsid w:val="00D402FD"/>
    <w:rsid w:val="00D4083D"/>
    <w:rsid w:val="00D40C5C"/>
    <w:rsid w:val="00D40C5E"/>
    <w:rsid w:val="00D40FF3"/>
    <w:rsid w:val="00D411D0"/>
    <w:rsid w:val="00D4162D"/>
    <w:rsid w:val="00D41813"/>
    <w:rsid w:val="00D41923"/>
    <w:rsid w:val="00D41E8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21B"/>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6F5"/>
    <w:rsid w:val="00D82A6F"/>
    <w:rsid w:val="00D82EAE"/>
    <w:rsid w:val="00D832F4"/>
    <w:rsid w:val="00D8335C"/>
    <w:rsid w:val="00D833BD"/>
    <w:rsid w:val="00D834A6"/>
    <w:rsid w:val="00D8355A"/>
    <w:rsid w:val="00D83607"/>
    <w:rsid w:val="00D836C4"/>
    <w:rsid w:val="00D83720"/>
    <w:rsid w:val="00D837BD"/>
    <w:rsid w:val="00D83B46"/>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3ABD"/>
    <w:rsid w:val="00D93B67"/>
    <w:rsid w:val="00D93BDB"/>
    <w:rsid w:val="00D93CCA"/>
    <w:rsid w:val="00D93E21"/>
    <w:rsid w:val="00D9428B"/>
    <w:rsid w:val="00D94557"/>
    <w:rsid w:val="00D94573"/>
    <w:rsid w:val="00D9471C"/>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A75"/>
    <w:rsid w:val="00DA0C60"/>
    <w:rsid w:val="00DA0E2A"/>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6104"/>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8F6"/>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0C"/>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15"/>
    <w:rsid w:val="00DD21DE"/>
    <w:rsid w:val="00DD225D"/>
    <w:rsid w:val="00DD238F"/>
    <w:rsid w:val="00DD2880"/>
    <w:rsid w:val="00DD2A89"/>
    <w:rsid w:val="00DD2ED5"/>
    <w:rsid w:val="00DD3AD5"/>
    <w:rsid w:val="00DD3D5B"/>
    <w:rsid w:val="00DD4459"/>
    <w:rsid w:val="00DD449B"/>
    <w:rsid w:val="00DD4565"/>
    <w:rsid w:val="00DD4756"/>
    <w:rsid w:val="00DD4B8F"/>
    <w:rsid w:val="00DD4D2F"/>
    <w:rsid w:val="00DD53BF"/>
    <w:rsid w:val="00DD56D7"/>
    <w:rsid w:val="00DD5E02"/>
    <w:rsid w:val="00DD60F4"/>
    <w:rsid w:val="00DD6806"/>
    <w:rsid w:val="00DD6C56"/>
    <w:rsid w:val="00DD6DE1"/>
    <w:rsid w:val="00DD6F2B"/>
    <w:rsid w:val="00DD7104"/>
    <w:rsid w:val="00DD725B"/>
    <w:rsid w:val="00DD7361"/>
    <w:rsid w:val="00DD745C"/>
    <w:rsid w:val="00DD7A5E"/>
    <w:rsid w:val="00DD7B85"/>
    <w:rsid w:val="00DD7C56"/>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8"/>
    <w:rsid w:val="00DE461A"/>
    <w:rsid w:val="00DE4790"/>
    <w:rsid w:val="00DE483B"/>
    <w:rsid w:val="00DE532C"/>
    <w:rsid w:val="00DE55A4"/>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29F6"/>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1C"/>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194"/>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B56"/>
    <w:rsid w:val="00E33CE8"/>
    <w:rsid w:val="00E33D01"/>
    <w:rsid w:val="00E33D35"/>
    <w:rsid w:val="00E33EBE"/>
    <w:rsid w:val="00E3409F"/>
    <w:rsid w:val="00E34364"/>
    <w:rsid w:val="00E3447D"/>
    <w:rsid w:val="00E34735"/>
    <w:rsid w:val="00E3474E"/>
    <w:rsid w:val="00E34995"/>
    <w:rsid w:val="00E34A43"/>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E33"/>
    <w:rsid w:val="00E4221D"/>
    <w:rsid w:val="00E4224F"/>
    <w:rsid w:val="00E42433"/>
    <w:rsid w:val="00E42865"/>
    <w:rsid w:val="00E42943"/>
    <w:rsid w:val="00E42B5A"/>
    <w:rsid w:val="00E42D8E"/>
    <w:rsid w:val="00E42E17"/>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1E4"/>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4F5"/>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241"/>
    <w:rsid w:val="00E75461"/>
    <w:rsid w:val="00E756F1"/>
    <w:rsid w:val="00E75E99"/>
    <w:rsid w:val="00E76259"/>
    <w:rsid w:val="00E764E7"/>
    <w:rsid w:val="00E768B9"/>
    <w:rsid w:val="00E768F3"/>
    <w:rsid w:val="00E76D9E"/>
    <w:rsid w:val="00E770A6"/>
    <w:rsid w:val="00E774D6"/>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4FFD"/>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3C7"/>
    <w:rsid w:val="00EB390A"/>
    <w:rsid w:val="00EB3933"/>
    <w:rsid w:val="00EB4289"/>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513"/>
    <w:rsid w:val="00EC0AD5"/>
    <w:rsid w:val="00EC0C58"/>
    <w:rsid w:val="00EC0D6A"/>
    <w:rsid w:val="00EC0DFC"/>
    <w:rsid w:val="00EC0F1A"/>
    <w:rsid w:val="00EC0FC0"/>
    <w:rsid w:val="00EC1248"/>
    <w:rsid w:val="00EC156E"/>
    <w:rsid w:val="00EC16BB"/>
    <w:rsid w:val="00EC17F2"/>
    <w:rsid w:val="00EC2974"/>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C7CDC"/>
    <w:rsid w:val="00ED0093"/>
    <w:rsid w:val="00ED01A1"/>
    <w:rsid w:val="00ED0321"/>
    <w:rsid w:val="00ED0409"/>
    <w:rsid w:val="00ED043E"/>
    <w:rsid w:val="00ED0498"/>
    <w:rsid w:val="00ED05A2"/>
    <w:rsid w:val="00ED0745"/>
    <w:rsid w:val="00ED0B0A"/>
    <w:rsid w:val="00ED0F1D"/>
    <w:rsid w:val="00ED1040"/>
    <w:rsid w:val="00ED15E2"/>
    <w:rsid w:val="00ED1C5C"/>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38"/>
    <w:rsid w:val="00ED67C3"/>
    <w:rsid w:val="00ED6B35"/>
    <w:rsid w:val="00ED6C78"/>
    <w:rsid w:val="00ED708F"/>
    <w:rsid w:val="00ED7118"/>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2D"/>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475A"/>
    <w:rsid w:val="00EF4BC7"/>
    <w:rsid w:val="00EF4F84"/>
    <w:rsid w:val="00EF51E9"/>
    <w:rsid w:val="00EF54AA"/>
    <w:rsid w:val="00EF55A3"/>
    <w:rsid w:val="00EF5666"/>
    <w:rsid w:val="00EF603D"/>
    <w:rsid w:val="00EF647C"/>
    <w:rsid w:val="00EF6670"/>
    <w:rsid w:val="00EF6937"/>
    <w:rsid w:val="00EF6ADA"/>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4D13"/>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06D"/>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A9A"/>
    <w:rsid w:val="00F15C86"/>
    <w:rsid w:val="00F15D0C"/>
    <w:rsid w:val="00F15DDE"/>
    <w:rsid w:val="00F16022"/>
    <w:rsid w:val="00F163D7"/>
    <w:rsid w:val="00F165E9"/>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10"/>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B58"/>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6A"/>
    <w:rsid w:val="00F773C2"/>
    <w:rsid w:val="00F77663"/>
    <w:rsid w:val="00F7775A"/>
    <w:rsid w:val="00F77770"/>
    <w:rsid w:val="00F77E8B"/>
    <w:rsid w:val="00F801BC"/>
    <w:rsid w:val="00F8071F"/>
    <w:rsid w:val="00F80E07"/>
    <w:rsid w:val="00F81606"/>
    <w:rsid w:val="00F81613"/>
    <w:rsid w:val="00F816BB"/>
    <w:rsid w:val="00F81835"/>
    <w:rsid w:val="00F819AE"/>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0F"/>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A0A"/>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CFE"/>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6223"/>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07C"/>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5CF"/>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rsid w:val="006C4ECA"/>
    <w:pPr>
      <w:numPr>
        <w:numId w:val="12"/>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5"/>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6"/>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7"/>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8"/>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table" w:customStyle="1" w:styleId="11">
    <w:name w:val="网格型1"/>
    <w:basedOn w:val="TableNormal"/>
    <w:next w:val="TableGrid"/>
    <w:uiPriority w:val="59"/>
    <w:qFormat/>
    <w:rsid w:val="00DB48F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308582">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4966058">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85080301">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00557390">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50A0C-A8EB-42BC-B85A-3665F32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2451</Words>
  <Characters>13975</Characters>
  <Application>Microsoft Office Word</Application>
  <DocSecurity>0</DocSecurity>
  <Lines>116</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16394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2022-11-03T16:05:00Z</dcterms:created>
  <dcterms:modified xsi:type="dcterms:W3CDTF">2022-11-03T16:05:00Z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cab9f4016fa12d3c7292432beb4af455087f89db48f14937da031c61ebeb2ed4</vt:lpwstr>
  </property>
</Properties>
</file>