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DDF1D3B"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[AT119bis-e][408][POS]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4EAEC115" w:rsidR="00557278" w:rsidRDefault="00557278">
            <w:pPr>
              <w:spacing w:after="0"/>
              <w:rPr>
                <w:sz w:val="20"/>
                <w:szCs w:val="20"/>
                <w:lang w:eastAsia="zh-CN"/>
              </w:rPr>
            </w:pPr>
          </w:p>
        </w:tc>
        <w:tc>
          <w:tcPr>
            <w:tcW w:w="2687" w:type="dxa"/>
          </w:tcPr>
          <w:p w14:paraId="786BDA3D" w14:textId="02E60DDE" w:rsidR="00557278" w:rsidRDefault="00557278">
            <w:pPr>
              <w:spacing w:after="0"/>
              <w:rPr>
                <w:sz w:val="20"/>
                <w:szCs w:val="20"/>
                <w:lang w:eastAsia="zh-CN"/>
              </w:rPr>
            </w:pPr>
          </w:p>
        </w:tc>
        <w:tc>
          <w:tcPr>
            <w:tcW w:w="4903" w:type="dxa"/>
          </w:tcPr>
          <w:p w14:paraId="5CA04654" w14:textId="4ACF0455" w:rsidR="00557278" w:rsidRDefault="00557278">
            <w:pPr>
              <w:spacing w:after="0"/>
              <w:rPr>
                <w:sz w:val="20"/>
                <w:szCs w:val="20"/>
                <w:lang w:eastAsia="zh-CN"/>
              </w:rPr>
            </w:pP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TableGrid"/>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ListParagraph"/>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ListParagraph"/>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ListParagraph"/>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ListParagraph"/>
              <w:numPr>
                <w:ilvl w:val="0"/>
                <w:numId w:val="20"/>
              </w:numPr>
              <w:jc w:val="both"/>
              <w:rPr>
                <w:lang w:val="en-GB"/>
              </w:rPr>
            </w:pPr>
            <w:r>
              <w:rPr>
                <w:lang w:val="en-GB"/>
              </w:rPr>
              <w:t>The network may move a UE from RRC_INACTIVE to RRC_CONNECTED for the cases, e.g.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TableGrid"/>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here may be potential procedures, issues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TableGrid"/>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BodyText"/>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Uu.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Option 3:No,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9A3CFA">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9A3CFA">
        <w:tc>
          <w:tcPr>
            <w:tcW w:w="1938" w:type="dxa"/>
          </w:tcPr>
          <w:p w14:paraId="327E63B2" w14:textId="27B596D5" w:rsidR="00AB2D91" w:rsidRDefault="00AB2D91" w:rsidP="009A3CFA">
            <w:pPr>
              <w:spacing w:after="0"/>
              <w:rPr>
                <w:sz w:val="20"/>
                <w:szCs w:val="20"/>
                <w:lang w:eastAsia="zh-CN"/>
              </w:rPr>
            </w:pPr>
          </w:p>
        </w:tc>
        <w:tc>
          <w:tcPr>
            <w:tcW w:w="1809" w:type="dxa"/>
          </w:tcPr>
          <w:p w14:paraId="35C3708B" w14:textId="0F9A2622" w:rsidR="00AB2D91" w:rsidRDefault="00AB2D91" w:rsidP="009A3CFA">
            <w:pPr>
              <w:spacing w:after="0"/>
              <w:rPr>
                <w:lang w:eastAsia="zh-CN"/>
              </w:rPr>
            </w:pPr>
          </w:p>
        </w:tc>
        <w:tc>
          <w:tcPr>
            <w:tcW w:w="5490" w:type="dxa"/>
          </w:tcPr>
          <w:p w14:paraId="25C145E9" w14:textId="0B6DD53C" w:rsidR="00BD3129" w:rsidRDefault="00BD3129" w:rsidP="009A3CFA">
            <w:pPr>
              <w:spacing w:after="0"/>
              <w:rPr>
                <w:lang w:eastAsia="zh-CN"/>
              </w:rPr>
            </w:pPr>
          </w:p>
        </w:tc>
      </w:tr>
      <w:tr w:rsidR="00AB2D91" w14:paraId="1854B76C" w14:textId="77777777" w:rsidTr="009A3CFA">
        <w:tc>
          <w:tcPr>
            <w:tcW w:w="1938" w:type="dxa"/>
          </w:tcPr>
          <w:p w14:paraId="5FCC440A" w14:textId="77777777" w:rsidR="00AB2D91" w:rsidRPr="0099394E" w:rsidRDefault="00AB2D91" w:rsidP="009A3CFA">
            <w:pPr>
              <w:spacing w:after="0"/>
              <w:rPr>
                <w:rFonts w:eastAsia="Malgun Gothic"/>
                <w:sz w:val="20"/>
                <w:szCs w:val="20"/>
                <w:lang w:eastAsia="ko-KR"/>
              </w:rPr>
            </w:pPr>
          </w:p>
        </w:tc>
        <w:tc>
          <w:tcPr>
            <w:tcW w:w="1809" w:type="dxa"/>
          </w:tcPr>
          <w:p w14:paraId="3A5B212E" w14:textId="77777777" w:rsidR="00AB2D91" w:rsidRPr="0099394E" w:rsidRDefault="00AB2D91" w:rsidP="009A3CFA">
            <w:pPr>
              <w:spacing w:after="0"/>
              <w:rPr>
                <w:rFonts w:eastAsia="Malgun Gothic"/>
                <w:sz w:val="20"/>
                <w:szCs w:val="20"/>
                <w:lang w:eastAsia="ko-KR"/>
              </w:rPr>
            </w:pPr>
          </w:p>
        </w:tc>
        <w:tc>
          <w:tcPr>
            <w:tcW w:w="5490" w:type="dxa"/>
          </w:tcPr>
          <w:p w14:paraId="5514C19E" w14:textId="77777777" w:rsidR="00AB2D91" w:rsidRDefault="00AB2D91" w:rsidP="009A3CFA">
            <w:pPr>
              <w:spacing w:after="0"/>
              <w:rPr>
                <w:sz w:val="20"/>
                <w:szCs w:val="20"/>
                <w:lang w:eastAsia="ja-JP"/>
              </w:rPr>
            </w:pPr>
          </w:p>
        </w:tc>
      </w:tr>
      <w:tr w:rsidR="00AB2D91" w14:paraId="0A7A4DF7" w14:textId="77777777" w:rsidTr="009A3CFA">
        <w:tc>
          <w:tcPr>
            <w:tcW w:w="1938" w:type="dxa"/>
          </w:tcPr>
          <w:p w14:paraId="050D68BA" w14:textId="77777777" w:rsidR="00AB2D91" w:rsidRDefault="00AB2D91" w:rsidP="009A3CFA">
            <w:pPr>
              <w:spacing w:after="0"/>
              <w:rPr>
                <w:sz w:val="20"/>
                <w:szCs w:val="20"/>
                <w:lang w:eastAsia="zh-CN"/>
              </w:rPr>
            </w:pPr>
          </w:p>
        </w:tc>
        <w:tc>
          <w:tcPr>
            <w:tcW w:w="1809" w:type="dxa"/>
          </w:tcPr>
          <w:p w14:paraId="6E776DC7" w14:textId="77777777" w:rsidR="00AB2D91" w:rsidRDefault="00AB2D91" w:rsidP="009A3CFA">
            <w:pPr>
              <w:spacing w:after="0"/>
              <w:rPr>
                <w:sz w:val="20"/>
                <w:szCs w:val="20"/>
                <w:lang w:val="en-GB" w:eastAsia="zh-CN"/>
              </w:rPr>
            </w:pPr>
          </w:p>
        </w:tc>
        <w:tc>
          <w:tcPr>
            <w:tcW w:w="5490" w:type="dxa"/>
          </w:tcPr>
          <w:p w14:paraId="76BB4CB2" w14:textId="77777777" w:rsidR="00AB2D91" w:rsidRDefault="00AB2D91" w:rsidP="009A3CFA">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5D591480" w14:textId="2AFC1CBE" w:rsidR="00C9517E" w:rsidRDefault="00C9517E" w:rsidP="00C9517E">
      <w:pPr>
        <w:rPr>
          <w:lang w:val="en-GB" w:eastAsia="en-GB"/>
        </w:rPr>
      </w:pPr>
      <w:r>
        <w:rPr>
          <w:lang w:val="en-GB" w:eastAsia="en-GB"/>
        </w:rPr>
        <w:t xml:space="preserve"> </w:t>
      </w:r>
      <w:r w:rsidR="00A101E7" w:rsidRPr="0094064E">
        <w:rPr>
          <w:rFonts w:ascii="Times New Roman" w:hAnsi="Times New Roman" w:cs="Times New Roman"/>
          <w:b/>
          <w:bCs/>
          <w:sz w:val="20"/>
          <w:szCs w:val="20"/>
          <w:highlight w:val="yellow"/>
          <w:u w:val="single"/>
        </w:rPr>
        <w:t xml:space="preserve">Discussion point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r w:rsidR="00A101E7">
        <w:rPr>
          <w:lang w:val="en-GB" w:eastAsia="en-GB"/>
        </w:rPr>
        <w:t>allowed,  where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TableGrid"/>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59C671BF" w:rsidR="00C9517E" w:rsidRDefault="00C9517E" w:rsidP="009A3CFA">
            <w:pPr>
              <w:spacing w:after="0"/>
              <w:rPr>
                <w:sz w:val="20"/>
                <w:szCs w:val="20"/>
                <w:lang w:eastAsia="zh-CN"/>
              </w:rPr>
            </w:pPr>
          </w:p>
        </w:tc>
        <w:tc>
          <w:tcPr>
            <w:tcW w:w="1809" w:type="dxa"/>
          </w:tcPr>
          <w:p w14:paraId="06135C39" w14:textId="43B38A1E" w:rsidR="00C9517E" w:rsidRDefault="00C9517E" w:rsidP="009A3CFA">
            <w:pPr>
              <w:spacing w:after="0"/>
              <w:rPr>
                <w:lang w:eastAsia="zh-CN"/>
              </w:rPr>
            </w:pPr>
          </w:p>
        </w:tc>
        <w:tc>
          <w:tcPr>
            <w:tcW w:w="5490" w:type="dxa"/>
          </w:tcPr>
          <w:p w14:paraId="2FC5B3B3" w14:textId="77777777" w:rsidR="00C9517E" w:rsidRDefault="00C9517E" w:rsidP="009A3CFA">
            <w:pPr>
              <w:spacing w:after="0"/>
              <w:rPr>
                <w:lang w:eastAsia="zh-CN"/>
              </w:rPr>
            </w:pPr>
          </w:p>
        </w:tc>
      </w:tr>
      <w:tr w:rsidR="00C9517E" w14:paraId="1F47C955" w14:textId="77777777" w:rsidTr="009A3CFA">
        <w:tc>
          <w:tcPr>
            <w:tcW w:w="1938" w:type="dxa"/>
          </w:tcPr>
          <w:p w14:paraId="61647508" w14:textId="77777777" w:rsidR="00C9517E" w:rsidRPr="0099394E" w:rsidRDefault="00C9517E" w:rsidP="009A3CFA">
            <w:pPr>
              <w:spacing w:after="0"/>
              <w:rPr>
                <w:rFonts w:eastAsia="Malgun Gothic"/>
                <w:sz w:val="20"/>
                <w:szCs w:val="20"/>
                <w:lang w:eastAsia="ko-KR"/>
              </w:rPr>
            </w:pPr>
          </w:p>
        </w:tc>
        <w:tc>
          <w:tcPr>
            <w:tcW w:w="1809" w:type="dxa"/>
          </w:tcPr>
          <w:p w14:paraId="65EA9DDA" w14:textId="77777777" w:rsidR="00C9517E" w:rsidRPr="0099394E" w:rsidRDefault="00C9517E" w:rsidP="009A3CFA">
            <w:pPr>
              <w:spacing w:after="0"/>
              <w:rPr>
                <w:rFonts w:eastAsia="Malgun Gothic"/>
                <w:sz w:val="20"/>
                <w:szCs w:val="20"/>
                <w:lang w:eastAsia="ko-KR"/>
              </w:rPr>
            </w:pPr>
          </w:p>
        </w:tc>
        <w:tc>
          <w:tcPr>
            <w:tcW w:w="5490" w:type="dxa"/>
          </w:tcPr>
          <w:p w14:paraId="74B6AE40" w14:textId="77777777" w:rsidR="00C9517E" w:rsidRDefault="00C9517E" w:rsidP="009A3CFA">
            <w:pPr>
              <w:spacing w:after="0"/>
              <w:rPr>
                <w:sz w:val="20"/>
                <w:szCs w:val="20"/>
                <w:lang w:eastAsia="ja-JP"/>
              </w:rPr>
            </w:pP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5769168C"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TableGrid"/>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DengXian" w:hAnsi="Arial" w:cs="Arial"/>
                <w:lang w:eastAsia="zh-CN"/>
              </w:rPr>
            </w:pPr>
            <w:r w:rsidRPr="00702836">
              <w:rPr>
                <w:rFonts w:ascii="Arial" w:eastAsia="DengXian" w:hAnsi="Arial" w:cs="Arial"/>
                <w:lang w:eastAsia="zh-CN"/>
              </w:rPr>
              <w:t>RAN2 would like to thank RAN3 for the LS on SRS-</w:t>
            </w:r>
            <w:proofErr w:type="spellStart"/>
            <w:r w:rsidRPr="00702836">
              <w:rPr>
                <w:rFonts w:ascii="Arial" w:eastAsia="DengXian" w:hAnsi="Arial" w:cs="Arial"/>
                <w:lang w:eastAsia="zh-CN"/>
              </w:rPr>
              <w:t>PosRRC</w:t>
            </w:r>
            <w:proofErr w:type="spellEnd"/>
            <w:r w:rsidRPr="00702836">
              <w:rPr>
                <w:rFonts w:ascii="Arial" w:eastAsia="DengXian" w:hAnsi="Arial" w:cs="Arial"/>
                <w:lang w:eastAsia="zh-CN"/>
              </w:rPr>
              <w:t>-</w:t>
            </w:r>
            <w:proofErr w:type="spellStart"/>
            <w:r w:rsidRPr="00702836">
              <w:rPr>
                <w:rFonts w:ascii="Arial" w:eastAsia="DengXian" w:hAnsi="Arial" w:cs="Arial"/>
                <w:lang w:eastAsia="zh-CN"/>
              </w:rPr>
              <w:t>InactiveConfig</w:t>
            </w:r>
            <w:proofErr w:type="spellEnd"/>
            <w:r w:rsidRPr="00702836">
              <w:rPr>
                <w:rFonts w:ascii="Arial" w:eastAsia="DengXian" w:hAnsi="Arial" w:cs="Arial"/>
                <w:lang w:eastAsia="zh-CN"/>
              </w:rPr>
              <w:t xml:space="preserve"> configuration </w:t>
            </w:r>
            <w:proofErr w:type="spellStart"/>
            <w:r w:rsidRPr="00702836">
              <w:rPr>
                <w:rFonts w:ascii="Arial" w:eastAsia="DengXian" w:hAnsi="Arial" w:cs="Arial"/>
                <w:lang w:eastAsia="zh-CN"/>
              </w:rPr>
              <w:t>signalling</w:t>
            </w:r>
            <w:proofErr w:type="spellEnd"/>
            <w:r w:rsidRPr="00702836">
              <w:rPr>
                <w:rFonts w:ascii="Arial" w:eastAsia="DengXian"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0AEA1BB1" w14:textId="77777777" w:rsidTr="00A101E7">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3225AB2" w14:textId="77777777" w:rsidTr="00A101E7">
        <w:tc>
          <w:tcPr>
            <w:tcW w:w="1938" w:type="dxa"/>
          </w:tcPr>
          <w:p w14:paraId="52351EA8" w14:textId="7287C32C" w:rsidR="00A101E7" w:rsidRDefault="00A101E7" w:rsidP="009A3CFA">
            <w:pPr>
              <w:spacing w:after="0"/>
              <w:rPr>
                <w:sz w:val="20"/>
                <w:szCs w:val="20"/>
                <w:lang w:eastAsia="zh-CN"/>
              </w:rPr>
            </w:pPr>
          </w:p>
        </w:tc>
        <w:tc>
          <w:tcPr>
            <w:tcW w:w="5490" w:type="dxa"/>
          </w:tcPr>
          <w:p w14:paraId="40BD2432" w14:textId="0BA5CBCA" w:rsidR="00A101E7" w:rsidRDefault="00A101E7" w:rsidP="009A3CFA">
            <w:pPr>
              <w:spacing w:after="0"/>
              <w:rPr>
                <w:lang w:eastAsia="zh-CN"/>
              </w:rPr>
            </w:pPr>
          </w:p>
        </w:tc>
      </w:tr>
      <w:tr w:rsidR="00A101E7" w14:paraId="56608C5A" w14:textId="77777777" w:rsidTr="00A101E7">
        <w:tc>
          <w:tcPr>
            <w:tcW w:w="1938" w:type="dxa"/>
          </w:tcPr>
          <w:p w14:paraId="47FE31E9" w14:textId="77777777" w:rsidR="00A101E7" w:rsidRPr="0099394E" w:rsidRDefault="00A101E7" w:rsidP="009A3CFA">
            <w:pPr>
              <w:spacing w:after="0"/>
              <w:rPr>
                <w:rFonts w:eastAsia="Malgun Gothic"/>
                <w:sz w:val="20"/>
                <w:szCs w:val="20"/>
                <w:lang w:eastAsia="ko-KR"/>
              </w:rPr>
            </w:pPr>
          </w:p>
        </w:tc>
        <w:tc>
          <w:tcPr>
            <w:tcW w:w="5490" w:type="dxa"/>
          </w:tcPr>
          <w:p w14:paraId="5130C0C8" w14:textId="77777777" w:rsidR="00A101E7" w:rsidRDefault="00A101E7" w:rsidP="009A3CFA">
            <w:pPr>
              <w:spacing w:after="0"/>
              <w:rPr>
                <w:sz w:val="20"/>
                <w:szCs w:val="20"/>
                <w:lang w:eastAsia="ja-JP"/>
              </w:rPr>
            </w:pPr>
          </w:p>
        </w:tc>
      </w:tr>
      <w:tr w:rsidR="00A101E7" w14:paraId="57F8051F" w14:textId="77777777" w:rsidTr="00A101E7">
        <w:tc>
          <w:tcPr>
            <w:tcW w:w="1938" w:type="dxa"/>
          </w:tcPr>
          <w:p w14:paraId="50F52E6A" w14:textId="77777777"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78372AE8"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TableGrid"/>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3"/>
            <w:bookmarkEnd w:id="4"/>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The demand for state transition during the positioning session is corner case. On the other hand, if the state transition is performed during the message flow, there will be signaling adjustment in Uu.</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Header"/>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38B1C7B5" w14:textId="77777777" w:rsidTr="009A3CFA">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9A3CFA">
        <w:tc>
          <w:tcPr>
            <w:tcW w:w="1938" w:type="dxa"/>
          </w:tcPr>
          <w:p w14:paraId="17473263" w14:textId="77777777" w:rsidR="00A101E7" w:rsidRDefault="00A101E7" w:rsidP="009A3CFA">
            <w:pPr>
              <w:spacing w:after="0"/>
              <w:rPr>
                <w:sz w:val="20"/>
                <w:szCs w:val="20"/>
                <w:lang w:eastAsia="zh-CN"/>
              </w:rPr>
            </w:pPr>
          </w:p>
        </w:tc>
        <w:tc>
          <w:tcPr>
            <w:tcW w:w="5490" w:type="dxa"/>
          </w:tcPr>
          <w:p w14:paraId="2164CC52" w14:textId="77777777" w:rsidR="00A101E7" w:rsidRDefault="00A101E7" w:rsidP="009A3CFA">
            <w:pPr>
              <w:spacing w:after="0"/>
              <w:rPr>
                <w:lang w:eastAsia="zh-CN"/>
              </w:rPr>
            </w:pPr>
          </w:p>
        </w:tc>
      </w:tr>
      <w:tr w:rsidR="00A101E7" w14:paraId="3EF49376" w14:textId="77777777" w:rsidTr="009A3CFA">
        <w:tc>
          <w:tcPr>
            <w:tcW w:w="1938" w:type="dxa"/>
          </w:tcPr>
          <w:p w14:paraId="0000314D" w14:textId="77777777" w:rsidR="00A101E7" w:rsidRPr="0099394E" w:rsidRDefault="00A101E7" w:rsidP="009A3CFA">
            <w:pPr>
              <w:spacing w:after="0"/>
              <w:rPr>
                <w:rFonts w:eastAsia="Malgun Gothic"/>
                <w:sz w:val="20"/>
                <w:szCs w:val="20"/>
                <w:lang w:eastAsia="ko-KR"/>
              </w:rPr>
            </w:pPr>
          </w:p>
        </w:tc>
        <w:tc>
          <w:tcPr>
            <w:tcW w:w="5490" w:type="dxa"/>
          </w:tcPr>
          <w:p w14:paraId="22700821" w14:textId="77777777" w:rsidR="00A101E7" w:rsidRDefault="00A101E7" w:rsidP="009A3CFA">
            <w:pPr>
              <w:spacing w:after="0"/>
              <w:rPr>
                <w:sz w:val="20"/>
                <w:szCs w:val="20"/>
                <w:lang w:eastAsia="ja-JP"/>
              </w:rPr>
            </w:pPr>
          </w:p>
        </w:tc>
      </w:tr>
      <w:tr w:rsidR="00A101E7" w14:paraId="17032308" w14:textId="77777777" w:rsidTr="009A3CFA">
        <w:tc>
          <w:tcPr>
            <w:tcW w:w="1938" w:type="dxa"/>
          </w:tcPr>
          <w:p w14:paraId="47C9E358" w14:textId="77777777" w:rsidR="00A101E7" w:rsidRDefault="00A101E7" w:rsidP="009A3CFA">
            <w:pPr>
              <w:spacing w:after="0"/>
              <w:rPr>
                <w:sz w:val="20"/>
                <w:szCs w:val="20"/>
                <w:lang w:eastAsia="zh-CN"/>
              </w:rPr>
            </w:pPr>
          </w:p>
        </w:tc>
        <w:tc>
          <w:tcPr>
            <w:tcW w:w="5490" w:type="dxa"/>
          </w:tcPr>
          <w:p w14:paraId="272379C4" w14:textId="77777777" w:rsidR="00A101E7" w:rsidRDefault="00A101E7" w:rsidP="009A3CFA">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5752" w14:textId="77777777" w:rsidR="00D63CBD" w:rsidRDefault="00D63CBD" w:rsidP="008A375A">
      <w:pPr>
        <w:spacing w:after="0" w:line="240" w:lineRule="auto"/>
      </w:pPr>
      <w:r>
        <w:separator/>
      </w:r>
    </w:p>
  </w:endnote>
  <w:endnote w:type="continuationSeparator" w:id="0">
    <w:p w14:paraId="11281742" w14:textId="77777777" w:rsidR="00D63CBD" w:rsidRDefault="00D63CBD" w:rsidP="008A375A">
      <w:pPr>
        <w:spacing w:after="0" w:line="240" w:lineRule="auto"/>
      </w:pPr>
      <w:r>
        <w:continuationSeparator/>
      </w:r>
    </w:p>
  </w:endnote>
  <w:endnote w:type="continuationNotice" w:id="1">
    <w:p w14:paraId="0890CE0A" w14:textId="77777777" w:rsidR="00D63CBD" w:rsidRDefault="00D63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A64" w14:textId="77777777" w:rsidR="00D63CBD" w:rsidRDefault="00D63CBD" w:rsidP="008A375A">
      <w:pPr>
        <w:spacing w:after="0" w:line="240" w:lineRule="auto"/>
      </w:pPr>
      <w:r>
        <w:separator/>
      </w:r>
    </w:p>
  </w:footnote>
  <w:footnote w:type="continuationSeparator" w:id="0">
    <w:p w14:paraId="5185F21C" w14:textId="77777777" w:rsidR="00D63CBD" w:rsidRDefault="00D63CBD" w:rsidP="008A375A">
      <w:pPr>
        <w:spacing w:after="0" w:line="240" w:lineRule="auto"/>
      </w:pPr>
      <w:r>
        <w:continuationSeparator/>
      </w:r>
    </w:p>
  </w:footnote>
  <w:footnote w:type="continuationNotice" w:id="1">
    <w:p w14:paraId="6DEF6AD5" w14:textId="77777777" w:rsidR="00D63CBD" w:rsidRDefault="00D63C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6892"/>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06"/>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3CBD"/>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EE1678C8-0F03-48F7-846C-85632692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styleId="UnresolvedMention">
    <w:name w:val="Unresolved Mention"/>
    <w:basedOn w:val="DefaultParagraphFont"/>
    <w:uiPriority w:val="99"/>
    <w:unhideWhenUsed/>
    <w:rsid w:val="00B60EEE"/>
    <w:rPr>
      <w:color w:val="605E5C"/>
      <w:shd w:val="clear" w:color="auto" w:fill="E1DFDD"/>
    </w:rPr>
  </w:style>
  <w:style w:type="character" w:styleId="Mention">
    <w:name w:val="Mention"/>
    <w:basedOn w:val="DefaultParagraphFont"/>
    <w:uiPriority w:val="99"/>
    <w:unhideWhenUsed/>
    <w:rsid w:val="00B60E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5864-4518-4780-B31D-AC15D42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5</Pages>
  <Words>1275</Words>
  <Characters>7268</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8526</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Yi1 (Intel)</cp:lastModifiedBy>
  <cp:revision>89</cp:revision>
  <dcterms:created xsi:type="dcterms:W3CDTF">2022-02-17T23:03:00Z</dcterms:created>
  <dcterms:modified xsi:type="dcterms:W3CDTF">2022-10-12T05:59:00Z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