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 xml:space="preserve">Online, 17 - 29 </w:t>
      </w:r>
      <w:proofErr w:type="gramStart"/>
      <w:r>
        <w:rPr>
          <w:b/>
          <w:bCs/>
          <w:sz w:val="24"/>
          <w:szCs w:val="24"/>
        </w:rPr>
        <w:t>August,</w:t>
      </w:r>
      <w:proofErr w:type="gramEnd"/>
      <w:r>
        <w:rPr>
          <w:b/>
          <w:bCs/>
          <w:sz w:val="24"/>
          <w:szCs w:val="24"/>
        </w:rPr>
        <w:t xml:space="preserve">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Hyperlink"/>
          </w:rPr>
          <w:t>R2-2108914</w:t>
        </w:r>
      </w:hyperlink>
      <w:r>
        <w:t>.</w:t>
      </w:r>
    </w:p>
    <w:p w14:paraId="3BD9E68F" w14:textId="77777777" w:rsidR="009C27A8" w:rsidRDefault="00EE02CB">
      <w:r>
        <w:t>Following questions were asked to SA4/RAN3/SA2:</w:t>
      </w:r>
    </w:p>
    <w:tbl>
      <w:tblPr>
        <w:tblStyle w:val="TableGrid"/>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w:t>
            </w:r>
            <w:proofErr w:type="gramStart"/>
            <w:r>
              <w:rPr>
                <w:rFonts w:ascii="Arial" w:eastAsia="MS Mincho" w:hAnsi="Arial" w:cs="Arial"/>
                <w:b/>
                <w:lang w:eastAsia="en-GB"/>
              </w:rPr>
              <w:t>e.g.</w:t>
            </w:r>
            <w:proofErr w:type="gramEnd"/>
            <w:r>
              <w:rPr>
                <w:rFonts w:ascii="Arial" w:eastAsia="MS Mincho" w:hAnsi="Arial" w:cs="Arial"/>
                <w:b/>
                <w:lang w:eastAsia="en-GB"/>
              </w:rPr>
              <w:t xml:space="preserve">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w:t>
            </w:r>
            <w:proofErr w:type="gramStart"/>
            <w:r>
              <w:rPr>
                <w:rFonts w:ascii="Arial" w:eastAsia="MS Mincho" w:hAnsi="Arial" w:cs="Arial"/>
                <w:b/>
                <w:lang w:eastAsia="en-GB"/>
              </w:rPr>
              <w:t>e.g.</w:t>
            </w:r>
            <w:proofErr w:type="gramEnd"/>
            <w:r>
              <w:rPr>
                <w:rFonts w:ascii="Arial" w:eastAsia="MS Mincho" w:hAnsi="Arial" w:cs="Arial"/>
                <w:b/>
                <w:lang w:eastAsia="en-GB"/>
              </w:rPr>
              <w:t xml:space="preserve">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TableGrid"/>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w:t>
            </w:r>
            <w:proofErr w:type="gramStart"/>
            <w:r>
              <w:rPr>
                <w:rFonts w:ascii="Arial" w:hAnsi="Arial" w:cs="Arial"/>
                <w:bCs/>
                <w:i/>
                <w:iCs/>
                <w:lang w:eastAsia="zh-CN"/>
              </w:rPr>
              <w:t>e.g.</w:t>
            </w:r>
            <w:proofErr w:type="gramEnd"/>
            <w:r>
              <w:rPr>
                <w:rFonts w:ascii="Arial" w:hAnsi="Arial" w:cs="Arial"/>
                <w:bCs/>
                <w:i/>
                <w:iCs/>
                <w:lang w:eastAsia="zh-CN"/>
              </w:rPr>
              <w:t xml:space="preserve">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 xml:space="preserve">Feedback: </w:t>
            </w:r>
            <w:proofErr w:type="gramStart"/>
            <w:r>
              <w:rPr>
                <w:rFonts w:ascii="Arial" w:eastAsia="DengXian" w:hAnsi="Arial" w:cs="Arial"/>
                <w:lang w:eastAsia="en-GB"/>
              </w:rPr>
              <w:t>Similar to</w:t>
            </w:r>
            <w:proofErr w:type="gramEnd"/>
            <w:r>
              <w:rPr>
                <w:rFonts w:ascii="Arial" w:eastAsia="DengXian" w:hAnsi="Arial" w:cs="Arial"/>
                <w:lang w:eastAsia="en-GB"/>
              </w:rPr>
              <w:t xml:space="preserve">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TableGrid"/>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072700">
      <w:pPr>
        <w:pStyle w:val="Doc-title"/>
      </w:pPr>
      <w:hyperlink r:id="rId14" w:history="1">
        <w:r w:rsidR="00EE02CB" w:rsidRPr="00681B14">
          <w:rPr>
            <w:rStyle w:val="Hyperlink"/>
          </w:rPr>
          <w:t>R2-2206977</w:t>
        </w:r>
      </w:hyperlink>
      <w:r w:rsidR="00EE02CB">
        <w:tab/>
        <w:t>Reply LS on the MBS broadcast service continuity and MBS session identification (</w:t>
      </w:r>
      <w:hyperlink r:id="rId15" w:history="1">
        <w:r w:rsidR="00EE02CB" w:rsidRPr="00681B14">
          <w:rPr>
            <w:rStyle w:val="Hyperlink"/>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 xml:space="preserve">CATT thinks SA4 did not confirm the question that RAN2 </w:t>
      </w:r>
      <w:proofErr w:type="gramStart"/>
      <w:r>
        <w:t>actually asked</w:t>
      </w:r>
      <w:proofErr w:type="gramEnd"/>
      <w:r>
        <w:t xml:space="preserve">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w:t>
      </w:r>
      <w:proofErr w:type="gramStart"/>
      <w:r>
        <w:t>any more</w:t>
      </w:r>
      <w:proofErr w:type="gramEnd"/>
      <w:r>
        <w:t xml:space="preserve">. ZTE suggests </w:t>
      </w:r>
      <w:proofErr w:type="gramStart"/>
      <w:r>
        <w:t>to leave</w:t>
      </w:r>
      <w:proofErr w:type="gramEnd"/>
      <w:r>
        <w:t xml:space="preserve"> this for R18 MBS. Huawei </w:t>
      </w:r>
      <w:proofErr w:type="gramStart"/>
      <w:r>
        <w:t>shares</w:t>
      </w:r>
      <w:proofErr w:type="gramEnd"/>
      <w:r>
        <w:t xml:space="preserve">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 xml:space="preserve">Discuss offline the reply to SA4 LS, </w:t>
      </w:r>
      <w:proofErr w:type="gramStart"/>
      <w:r>
        <w:t>i.e.</w:t>
      </w:r>
      <w:proofErr w:type="gramEnd"/>
      <w:r>
        <w:t xml:space="preserv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w:t>
      </w:r>
      <w:proofErr w:type="gramStart"/>
      <w:r>
        <w:t>605][</w:t>
      </w:r>
      <w:proofErr w:type="gramEnd"/>
      <w:r>
        <w:t>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Hyperlink"/>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lang w:eastAsia="zh-CN"/>
              </w:rPr>
            </w:pPr>
            <w:proofErr w:type="spellStart"/>
            <w:r>
              <w:rPr>
                <w:rFonts w:eastAsiaTheme="minorEastAsia" w:hint="eastAsia"/>
                <w:lang w:eastAsia="zh-CN"/>
              </w:rPr>
              <w:t>F</w:t>
            </w:r>
            <w:r>
              <w:rPr>
                <w:rFonts w:eastAsiaTheme="minorEastAsia"/>
                <w:lang w:eastAsia="zh-CN"/>
              </w:rPr>
              <w:t>angying</w:t>
            </w:r>
            <w:proofErr w:type="spellEnd"/>
            <w:r>
              <w:rPr>
                <w:rFonts w:eastAsiaTheme="minorEastAsia"/>
                <w:lang w:eastAsia="zh-CN"/>
              </w:rPr>
              <w:t xml:space="preserve"> xiao</w:t>
            </w:r>
          </w:p>
        </w:tc>
        <w:tc>
          <w:tcPr>
            <w:tcW w:w="5640" w:type="dxa"/>
            <w:shd w:val="clear" w:color="auto" w:fill="auto"/>
          </w:tcPr>
          <w:p w14:paraId="2089AF74" w14:textId="5FF58F0A" w:rsidR="006A10C8" w:rsidRPr="008243B0" w:rsidRDefault="008243B0" w:rsidP="006A10C8">
            <w:pPr>
              <w:spacing w:after="120"/>
              <w:jc w:val="center"/>
              <w:rPr>
                <w:rFonts w:eastAsiaTheme="minor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08F042D7" w:rsidR="006A10C8" w:rsidRDefault="0071365E" w:rsidP="006A10C8">
            <w:pPr>
              <w:spacing w:after="120"/>
              <w:jc w:val="both"/>
              <w:rPr>
                <w:lang w:eastAsia="zh-CN"/>
              </w:rPr>
            </w:pPr>
            <w:r>
              <w:rPr>
                <w:lang w:eastAsia="zh-CN"/>
              </w:rPr>
              <w:t>Samsung</w:t>
            </w:r>
          </w:p>
        </w:tc>
        <w:tc>
          <w:tcPr>
            <w:tcW w:w="1985" w:type="dxa"/>
          </w:tcPr>
          <w:p w14:paraId="6B5E6F48" w14:textId="4ED32F42" w:rsidR="006A10C8" w:rsidRDefault="0071365E" w:rsidP="006A10C8">
            <w:pPr>
              <w:spacing w:after="120"/>
              <w:jc w:val="center"/>
              <w:rPr>
                <w:lang w:eastAsia="zh-CN"/>
              </w:rPr>
            </w:pPr>
            <w:r>
              <w:rPr>
                <w:lang w:eastAsia="zh-CN"/>
              </w:rPr>
              <w:t>Vinay Kumar Shrivastava</w:t>
            </w:r>
          </w:p>
        </w:tc>
        <w:tc>
          <w:tcPr>
            <w:tcW w:w="5640" w:type="dxa"/>
            <w:shd w:val="clear" w:color="auto" w:fill="auto"/>
          </w:tcPr>
          <w:p w14:paraId="20E018CA" w14:textId="6E91C831" w:rsidR="006A10C8" w:rsidRDefault="0071365E" w:rsidP="006A10C8">
            <w:pPr>
              <w:spacing w:after="120"/>
              <w:jc w:val="center"/>
              <w:rPr>
                <w:lang w:eastAsia="zh-CN"/>
              </w:rPr>
            </w:pPr>
            <w:r>
              <w:rPr>
                <w:lang w:eastAsia="zh-CN"/>
              </w:rPr>
              <w:t>shrivastava@samsung.com</w:t>
            </w:r>
          </w:p>
        </w:tc>
      </w:tr>
      <w:tr w:rsidR="002B2762" w14:paraId="54945ABE" w14:textId="77777777">
        <w:tc>
          <w:tcPr>
            <w:tcW w:w="1951" w:type="dxa"/>
            <w:shd w:val="clear" w:color="auto" w:fill="auto"/>
          </w:tcPr>
          <w:p w14:paraId="497652C1" w14:textId="1A9F9B6D" w:rsidR="002B2762" w:rsidRDefault="002B2762" w:rsidP="002B2762">
            <w:pPr>
              <w:spacing w:after="120"/>
              <w:jc w:val="both"/>
              <w:rPr>
                <w:lang w:eastAsia="zh-CN"/>
              </w:rPr>
            </w:pPr>
            <w:r>
              <w:rPr>
                <w:lang w:eastAsia="zh-CN"/>
              </w:rPr>
              <w:t>Intel</w:t>
            </w:r>
          </w:p>
        </w:tc>
        <w:tc>
          <w:tcPr>
            <w:tcW w:w="1985" w:type="dxa"/>
          </w:tcPr>
          <w:p w14:paraId="5B51A276" w14:textId="781A64E2" w:rsidR="002B2762" w:rsidRDefault="002B2762" w:rsidP="002B2762">
            <w:pPr>
              <w:spacing w:after="120"/>
              <w:jc w:val="center"/>
              <w:rPr>
                <w:lang w:eastAsia="zh-CN"/>
              </w:rPr>
            </w:pPr>
            <w:r>
              <w:rPr>
                <w:lang w:eastAsia="zh-CN"/>
              </w:rPr>
              <w:t>Yujian Zhang</w:t>
            </w:r>
          </w:p>
        </w:tc>
        <w:tc>
          <w:tcPr>
            <w:tcW w:w="5640" w:type="dxa"/>
            <w:shd w:val="clear" w:color="auto" w:fill="auto"/>
          </w:tcPr>
          <w:p w14:paraId="65D26C5F" w14:textId="279D2C76" w:rsidR="002B2762" w:rsidRDefault="002B2762" w:rsidP="002B2762">
            <w:pPr>
              <w:spacing w:after="120"/>
              <w:jc w:val="center"/>
              <w:rPr>
                <w:lang w:eastAsia="zh-CN"/>
              </w:rPr>
            </w:pPr>
            <w:r>
              <w:rPr>
                <w:lang w:eastAsia="zh-CN"/>
              </w:rPr>
              <w:t>yujian.zhang@intel.com</w:t>
            </w:r>
          </w:p>
        </w:tc>
      </w:tr>
      <w:tr w:rsidR="002B2762" w14:paraId="7D605C2C" w14:textId="77777777">
        <w:tc>
          <w:tcPr>
            <w:tcW w:w="1951" w:type="dxa"/>
            <w:shd w:val="clear" w:color="auto" w:fill="auto"/>
          </w:tcPr>
          <w:p w14:paraId="292BF981" w14:textId="77777777" w:rsidR="002B2762" w:rsidRDefault="002B2762" w:rsidP="002B2762">
            <w:pPr>
              <w:spacing w:after="120"/>
              <w:jc w:val="both"/>
              <w:rPr>
                <w:lang w:eastAsia="zh-CN"/>
              </w:rPr>
            </w:pPr>
          </w:p>
        </w:tc>
        <w:tc>
          <w:tcPr>
            <w:tcW w:w="1985" w:type="dxa"/>
          </w:tcPr>
          <w:p w14:paraId="170F8FD9" w14:textId="77777777" w:rsidR="002B2762" w:rsidRDefault="002B2762" w:rsidP="002B2762">
            <w:pPr>
              <w:spacing w:after="120"/>
              <w:jc w:val="center"/>
              <w:rPr>
                <w:lang w:eastAsia="zh-CN"/>
              </w:rPr>
            </w:pPr>
          </w:p>
        </w:tc>
        <w:tc>
          <w:tcPr>
            <w:tcW w:w="5640" w:type="dxa"/>
            <w:shd w:val="clear" w:color="auto" w:fill="auto"/>
          </w:tcPr>
          <w:p w14:paraId="4B0E4455" w14:textId="77777777" w:rsidR="002B2762" w:rsidRDefault="002B2762" w:rsidP="002B2762">
            <w:pPr>
              <w:spacing w:after="120"/>
              <w:jc w:val="center"/>
              <w:rPr>
                <w:lang w:eastAsia="zh-CN"/>
              </w:rPr>
            </w:pPr>
          </w:p>
        </w:tc>
      </w:tr>
    </w:tbl>
    <w:p w14:paraId="085B0A86" w14:textId="77777777" w:rsidR="009C27A8" w:rsidRDefault="009C27A8">
      <w:pPr>
        <w:rPr>
          <w:b/>
          <w:bCs/>
        </w:rPr>
      </w:pPr>
    </w:p>
    <w:p w14:paraId="27AF65D0" w14:textId="77777777" w:rsidR="009C27A8" w:rsidRDefault="00EE02CB">
      <w:pPr>
        <w:pStyle w:val="Heading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072700">
      <w:pPr>
        <w:pStyle w:val="Doc-title"/>
      </w:pPr>
      <w:hyperlink r:id="rId17" w:history="1">
        <w:r w:rsidR="00EE02CB" w:rsidRPr="00681B14">
          <w:rPr>
            <w:rStyle w:val="Hyperlink"/>
          </w:rPr>
          <w:t>R2-2111244</w:t>
        </w:r>
      </w:hyperlink>
      <w:r w:rsidR="00EE02CB">
        <w:tab/>
        <w:t>Reply LS on MBS broadcast service continuity and MBS session identification (</w:t>
      </w:r>
      <w:hyperlink r:id="rId18" w:history="1">
        <w:r w:rsidR="00EE02CB" w:rsidRPr="00681B14">
          <w:rPr>
            <w:rStyle w:val="Hyperlink"/>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r>
      <w:proofErr w:type="gramStart"/>
      <w:r>
        <w:t>ZTE</w:t>
      </w:r>
      <w:proofErr w:type="gramEnd"/>
      <w:r>
        <w:t xml:space="preserv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TableGrid"/>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072700">
      <w:pPr>
        <w:pStyle w:val="Doc-title"/>
        <w:rPr>
          <w:rFonts w:eastAsia="SimSun"/>
          <w:bCs/>
        </w:rPr>
      </w:pPr>
      <w:hyperlink r:id="rId19" w:history="1">
        <w:r w:rsidR="00EE02CB" w:rsidRPr="00681B14">
          <w:rPr>
            <w:rStyle w:val="Hyperlink"/>
          </w:rPr>
          <w:t>R2-2111511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TableGrid"/>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SimSun" w:hAnsi="Arial" w:cs="Arial"/>
                <w:bCs/>
              </w:rPr>
              <w:t xml:space="preserve">RAN2 would like to thank SA2 for their LS in </w:t>
            </w:r>
            <w:hyperlink r:id="rId20" w:history="1">
              <w:r w:rsidRPr="00681B14">
                <w:rPr>
                  <w:rStyle w:val="Hyperlink"/>
                  <w:rFonts w:ascii="Arial" w:eastAsia="SimSun" w:hAnsi="Arial" w:cs="Arial"/>
                  <w:bCs/>
                </w:rPr>
                <w:t>S2-2108175</w:t>
              </w:r>
            </w:hyperlink>
            <w:r>
              <w:rPr>
                <w:rFonts w:ascii="Arial" w:eastAsia="SimSun"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072700">
      <w:pPr>
        <w:pStyle w:val="Doc-title"/>
      </w:pPr>
      <w:hyperlink r:id="rId21" w:history="1">
        <w:r w:rsidR="00EE02CB" w:rsidRPr="00681B14">
          <w:rPr>
            <w:rStyle w:val="Hyperlink"/>
          </w:rPr>
          <w:t>R2-2200142</w:t>
        </w:r>
      </w:hyperlink>
      <w:r w:rsidR="00EE02CB">
        <w:tab/>
        <w:t>LS on MBS broadcast service continuity and MBS session identification (</w:t>
      </w:r>
      <w:hyperlink r:id="rId22" w:history="1">
        <w:r w:rsidR="00EE02CB" w:rsidRPr="00681B14">
          <w:rPr>
            <w:rStyle w:val="Hyperlink"/>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TableGrid"/>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1708BEC8" w:rsidR="009C27A8" w:rsidRDefault="00072700">
      <w:pPr>
        <w:pStyle w:val="Doc-title"/>
      </w:pPr>
      <w:hyperlink r:id="rId23" w:history="1">
        <w:r w:rsidR="00EE02CB" w:rsidRPr="00681B14">
          <w:rPr>
            <w:rStyle w:val="Hyperlink"/>
          </w:rPr>
          <w:t>R2-2203727</w:t>
        </w:r>
      </w:hyperlink>
      <w:r w:rsidR="00EE02CB">
        <w:tab/>
        <w:t>Reply LS on MBS Service Area Identity and start procedure for broadcast service (</w:t>
      </w:r>
      <w:hyperlink r:id="rId24" w:history="1">
        <w:r w:rsidR="00EE02CB" w:rsidRPr="00681B14">
          <w:rPr>
            <w:rStyle w:val="Hyperlink"/>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072700">
      <w:pPr>
        <w:pStyle w:val="Doc-title"/>
      </w:pPr>
      <w:hyperlink r:id="rId25" w:history="1">
        <w:r w:rsidR="00EE02CB" w:rsidRPr="00681B14">
          <w:rPr>
            <w:rStyle w:val="Hyperlink"/>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TableGrid"/>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Hyperlink"/>
          </w:rPr>
          <w:t>S4-220745</w:t>
        </w:r>
      </w:hyperlink>
      <w:r>
        <w:t>):</w:t>
      </w:r>
    </w:p>
    <w:tbl>
      <w:tblPr>
        <w:tblStyle w:val="TableGrid"/>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072700">
                  <w:pPr>
                    <w:rPr>
                      <w:color w:val="1155CC"/>
                      <w:u w:val="single"/>
                    </w:rPr>
                  </w:pPr>
                  <w:hyperlink r:id="rId27" w:history="1">
                    <w:r w:rsidR="00EE02CB" w:rsidRPr="00681B14">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 xml:space="preserve">Richard: They are worried about allocating too much space to TMGIs. But for </w:t>
            </w:r>
            <w:proofErr w:type="gramStart"/>
            <w:r>
              <w:rPr>
                <w:color w:val="4472C4"/>
              </w:rPr>
              <w:t>the majority of</w:t>
            </w:r>
            <w:proofErr w:type="gramEnd"/>
            <w:r>
              <w:rPr>
                <w:color w:val="4472C4"/>
              </w:rPr>
              <w:t xml:space="preserve">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Hyperlink"/>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TableGrid"/>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w:t>
            </w:r>
            <w:proofErr w:type="gramStart"/>
            <w:r w:rsidRPr="00D96000">
              <w:rPr>
                <w:lang w:eastAsia="zh-CN"/>
              </w:rPr>
              <w:t>as long as</w:t>
            </w:r>
            <w:proofErr w:type="gramEnd"/>
            <w:r w:rsidRPr="00D96000">
              <w:rPr>
                <w:lang w:eastAsia="zh-CN"/>
              </w:rPr>
              <w:t xml:space="preserve">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 xml:space="preserve">cell reselected by the UE due to frequency prioritization for MBS is providing </w:t>
            </w:r>
            <w:proofErr w:type="gramStart"/>
            <w:r w:rsidRPr="00D96000">
              <w:rPr>
                <w:rFonts w:eastAsiaTheme="minorEastAsia"/>
                <w:lang w:eastAsia="zh-CN"/>
              </w:rPr>
              <w:t>SIB20</w:t>
            </w:r>
            <w:r w:rsidRPr="00D96000">
              <w:rPr>
                <w:lang w:eastAsia="zh-CN"/>
              </w:rPr>
              <w:t>;</w:t>
            </w:r>
            <w:proofErr w:type="gramEnd"/>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8C7625">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lastRenderedPageBreak/>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w:t>
            </w:r>
            <w:proofErr w:type="gramStart"/>
            <w:r>
              <w:rPr>
                <w:rFonts w:eastAsiaTheme="minorEastAsia"/>
                <w:lang w:val="en-US" w:eastAsia="zh-CN"/>
              </w:rPr>
              <w:t>i.e.</w:t>
            </w:r>
            <w:proofErr w:type="gramEnd"/>
            <w:r>
              <w:rPr>
                <w:rFonts w:eastAsiaTheme="minorEastAsia"/>
                <w:lang w:val="en-US" w:eastAsia="zh-CN"/>
              </w:rPr>
              <w:t xml:space="preserve"> RAN2 can assume that Frequency and FSAI are included in the service announcement and USD. We have the understanding that SA4 only has to complete their stage 3 details, </w:t>
            </w:r>
            <w:proofErr w:type="gramStart"/>
            <w:r>
              <w:rPr>
                <w:rFonts w:eastAsiaTheme="minorEastAsia"/>
                <w:lang w:val="en-US" w:eastAsia="zh-CN"/>
              </w:rPr>
              <w:t>e.g.</w:t>
            </w:r>
            <w:proofErr w:type="gramEnd"/>
            <w:r>
              <w:rPr>
                <w:rFonts w:eastAsiaTheme="minorEastAsia"/>
                <w:lang w:val="en-US" w:eastAsia="zh-CN"/>
              </w:rPr>
              <w:t xml:space="preserve"> clarify the encoding for </w:t>
            </w:r>
            <w:proofErr w:type="spellStart"/>
            <w:r>
              <w:rPr>
                <w:rStyle w:val="XMLElementChar"/>
                <w:rFonts w:eastAsiaTheme="minorEastAsia"/>
              </w:rPr>
              <w:t>s</w:t>
            </w:r>
            <w:r w:rsidRPr="003F182E">
              <w:rPr>
                <w:rStyle w:val="XMLElementChar"/>
                <w:rFonts w:eastAsiaTheme="minorEastAsia"/>
              </w:rPr>
              <w:t>erviceArea</w:t>
            </w:r>
            <w:proofErr w:type="spellEnd"/>
            <w:r>
              <w:t xml:space="preserve"> </w:t>
            </w:r>
            <w:r>
              <w:rPr>
                <w:rFonts w:eastAsiaTheme="minorEastAsia"/>
                <w:lang w:val="en-US" w:eastAsia="zh-CN"/>
              </w:rPr>
              <w:t xml:space="preserve">and </w:t>
            </w:r>
            <w:proofErr w:type="spellStart"/>
            <w:r w:rsidRPr="003F182E">
              <w:rPr>
                <w:rStyle w:val="XMLElementChar"/>
                <w:rFonts w:eastAsiaTheme="minorEastAsia"/>
              </w:rPr>
              <w:t>radioFrequency</w:t>
            </w:r>
            <w:proofErr w:type="spellEnd"/>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w:t>
            </w:r>
            <w:proofErr w:type="gramStart"/>
            <w:r w:rsidRPr="00C8363E">
              <w:rPr>
                <w:i/>
                <w:sz w:val="16"/>
                <w:szCs w:val="16"/>
              </w:rPr>
              <w:t>12:serviceArea</w:t>
            </w:r>
            <w:proofErr w:type="gramEnd"/>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proofErr w:type="spellStart"/>
            <w:r w:rsidRPr="00C8363E">
              <w:rPr>
                <w:i/>
                <w:sz w:val="16"/>
                <w:szCs w:val="16"/>
              </w:rPr>
              <w:t>radioFrequency</w:t>
            </w:r>
            <w:proofErr w:type="spellEnd"/>
            <w:r w:rsidRPr="00C8363E">
              <w:rPr>
                <w:i/>
                <w:sz w:val="16"/>
                <w:szCs w:val="16"/>
              </w:rPr>
              <w:t xml:space="preserve"> </w:t>
            </w:r>
            <w:r w:rsidRPr="00C8363E">
              <w:rPr>
                <w:sz w:val="16"/>
                <w:szCs w:val="16"/>
              </w:rPr>
              <w:t xml:space="preserve">element indicates the one or more RF frequencies in the E-UTRAN downlink which transmit this MBMS User Service over the service area(s) identified by the </w:t>
            </w:r>
            <w:proofErr w:type="spellStart"/>
            <w:r w:rsidRPr="00C8363E">
              <w:rPr>
                <w:i/>
                <w:sz w:val="16"/>
                <w:szCs w:val="16"/>
              </w:rPr>
              <w:t>serviceArea</w:t>
            </w:r>
            <w:proofErr w:type="spellEnd"/>
            <w:r w:rsidRPr="00C8363E">
              <w:rPr>
                <w:sz w:val="16"/>
                <w:szCs w:val="16"/>
              </w:rPr>
              <w:t xml:space="preserve"> element. The frequency parameter is coded as EARFCN in 3GPP TS 36.101 [105].</w:t>
            </w:r>
            <w:r w:rsidRPr="00625E79">
              <w:t xml:space="preserve">  </w:t>
            </w:r>
          </w:p>
        </w:tc>
      </w:tr>
      <w:tr w:rsidR="009B05E9" w14:paraId="053C7700" w14:textId="77777777">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tc>
          <w:tcPr>
            <w:tcW w:w="1342" w:type="dxa"/>
          </w:tcPr>
          <w:p w14:paraId="2AF15FF9" w14:textId="51881E57" w:rsidR="008243B0" w:rsidRDefault="0071365E" w:rsidP="006A10C8">
            <w:pPr>
              <w:rPr>
                <w:rFonts w:eastAsiaTheme="minorEastAsia"/>
                <w:lang w:val="en-US" w:eastAsia="zh-CN"/>
              </w:rPr>
            </w:pPr>
            <w:r>
              <w:rPr>
                <w:rFonts w:eastAsiaTheme="minorEastAsia"/>
                <w:lang w:val="en-US" w:eastAsia="zh-CN"/>
              </w:rPr>
              <w:t>Samsung</w:t>
            </w:r>
          </w:p>
        </w:tc>
        <w:tc>
          <w:tcPr>
            <w:tcW w:w="5922" w:type="dxa"/>
          </w:tcPr>
          <w:p w14:paraId="08FBA8F4" w14:textId="2DB03DEF" w:rsidR="008243B0" w:rsidRDefault="0071365E"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2B2762" w14:paraId="715423D3" w14:textId="77777777">
        <w:tc>
          <w:tcPr>
            <w:tcW w:w="1342" w:type="dxa"/>
          </w:tcPr>
          <w:p w14:paraId="76DC2132" w14:textId="7F8222DC" w:rsidR="002B2762" w:rsidRDefault="002B2762" w:rsidP="002B2762">
            <w:pPr>
              <w:rPr>
                <w:rFonts w:eastAsiaTheme="minorEastAsia"/>
                <w:lang w:val="en-US" w:eastAsia="zh-CN"/>
              </w:rPr>
            </w:pPr>
            <w:r>
              <w:rPr>
                <w:lang w:val="en-US" w:eastAsia="ja-JP"/>
              </w:rPr>
              <w:t>Intel</w:t>
            </w:r>
          </w:p>
        </w:tc>
        <w:tc>
          <w:tcPr>
            <w:tcW w:w="5922" w:type="dxa"/>
          </w:tcPr>
          <w:p w14:paraId="75F273DF" w14:textId="3E8059B1" w:rsidR="002B2762" w:rsidRDefault="002B2762" w:rsidP="002B2762">
            <w:pPr>
              <w:rPr>
                <w:rFonts w:eastAsiaTheme="minorEastAsia" w:hint="eastAsia"/>
                <w:lang w:val="en-US" w:eastAsia="zh-CN"/>
              </w:rPr>
            </w:pPr>
            <w:r>
              <w:rPr>
                <w:lang w:val="en-US" w:eastAsia="ja-JP"/>
              </w:rPr>
              <w:t>Agree with rapporteur’s observation.</w:t>
            </w: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Heading1"/>
        <w:ind w:left="450"/>
      </w:pPr>
      <w:r>
        <w:t>Discussion: Reply LS to SA4</w:t>
      </w:r>
    </w:p>
    <w:p w14:paraId="4911CF28" w14:textId="77777777" w:rsidR="009C27A8" w:rsidRDefault="00EE02CB">
      <w:pPr>
        <w:pStyle w:val="Heading2"/>
        <w:ind w:left="540" w:hanging="540"/>
        <w:rPr>
          <w:lang w:val="en-US" w:eastAsia="ja-JP"/>
        </w:rPr>
      </w:pPr>
      <w:r>
        <w:rPr>
          <w:lang w:val="en-US" w:eastAsia="ja-JP"/>
        </w:rPr>
        <w:t>What is needed for Rel-</w:t>
      </w:r>
      <w:proofErr w:type="gramStart"/>
      <w:r>
        <w:rPr>
          <w:lang w:val="en-US" w:eastAsia="ja-JP"/>
        </w:rPr>
        <w:t>17</w:t>
      </w:r>
      <w:proofErr w:type="gramEnd"/>
    </w:p>
    <w:p w14:paraId="4B450021" w14:textId="77777777" w:rsidR="009C27A8" w:rsidRDefault="00EE02CB">
      <w:pPr>
        <w:pStyle w:val="Heading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 xml:space="preserve">For LTE, TS 26.346 (which SA4 also referred in their </w:t>
      </w:r>
      <w:proofErr w:type="gramStart"/>
      <w:r>
        <w:rPr>
          <w:lang w:val="en-US" w:eastAsia="ja-JP"/>
        </w:rPr>
        <w:t>reply</w:t>
      </w:r>
      <w:proofErr w:type="gramEnd"/>
      <w:r>
        <w:rPr>
          <w:lang w:val="en-US" w:eastAsia="ja-JP"/>
        </w:rPr>
        <w:t xml:space="preserve"> LS) captured the following:</w:t>
      </w:r>
    </w:p>
    <w:tbl>
      <w:tblPr>
        <w:tblStyle w:val="TableGrid"/>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w:t>
            </w:r>
            <w:proofErr w:type="gramStart"/>
            <w:r>
              <w:t>i.e.</w:t>
            </w:r>
            <w:proofErr w:type="gramEnd"/>
            <w:r>
              <w:t xml:space="preserv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 xml:space="preserve">The frequency parameter is coded as EARFCN in 3GPP TS 36.101 </w:t>
            </w:r>
            <w:r>
              <w:rPr>
                <w:highlight w:val="yellow"/>
              </w:rPr>
              <w:lastRenderedPageBreak/>
              <w:t>[105].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TableGrid"/>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w:t>
      </w:r>
      <w:proofErr w:type="gramStart"/>
      <w:r>
        <w:rPr>
          <w:lang w:val="en-US" w:eastAsia="ja-JP"/>
        </w:rPr>
        <w:t>e.g.</w:t>
      </w:r>
      <w:proofErr w:type="gramEnd"/>
      <w:r>
        <w:rPr>
          <w:lang w:val="en-US" w:eastAsia="ja-JP"/>
        </w:rPr>
        <w:t xml:space="preserve">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w:t>
      </w:r>
      <w:proofErr w:type="gramStart"/>
      <w:r>
        <w:rPr>
          <w:b/>
          <w:bCs/>
          <w:lang w:val="en-US" w:eastAsia="ja-JP"/>
        </w:rPr>
        <w:t>reply</w:t>
      </w:r>
      <w:proofErr w:type="gramEnd"/>
      <w:r>
        <w:rPr>
          <w:b/>
          <w:bCs/>
          <w:lang w:val="en-US" w:eastAsia="ja-JP"/>
        </w:rPr>
        <w:t xml:space="preserve">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TableGrid"/>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proofErr w:type="gramStart"/>
            <w:r>
              <w:rPr>
                <w:rFonts w:eastAsia="SimSun" w:hint="eastAsia"/>
                <w:lang w:val="en-US" w:eastAsia="zh-CN"/>
              </w:rPr>
              <w:t>Option  1</w:t>
            </w:r>
            <w:proofErr w:type="gramEnd"/>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lastRenderedPageBreak/>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B0FC504" w:rsidR="008243B0" w:rsidRDefault="0071365E" w:rsidP="008C262E">
            <w:pPr>
              <w:rPr>
                <w:rFonts w:eastAsiaTheme="minorEastAsia"/>
                <w:lang w:val="en-US" w:eastAsia="zh-CN"/>
              </w:rPr>
            </w:pPr>
            <w:r>
              <w:rPr>
                <w:rFonts w:eastAsiaTheme="minorEastAsia"/>
                <w:lang w:val="en-US" w:eastAsia="zh-CN"/>
              </w:rPr>
              <w:t>Samsung</w:t>
            </w:r>
          </w:p>
        </w:tc>
        <w:tc>
          <w:tcPr>
            <w:tcW w:w="1800" w:type="dxa"/>
          </w:tcPr>
          <w:p w14:paraId="239197E4" w14:textId="532A4BEB" w:rsidR="008243B0" w:rsidRDefault="0071365E" w:rsidP="008C262E">
            <w:pPr>
              <w:rPr>
                <w:rFonts w:eastAsiaTheme="minorEastAsia"/>
                <w:lang w:val="en-US" w:eastAsia="zh-CN"/>
              </w:rPr>
            </w:pPr>
            <w:r>
              <w:rPr>
                <w:rFonts w:eastAsiaTheme="minorEastAsia"/>
                <w:lang w:val="en-US" w:eastAsia="zh-CN"/>
              </w:rPr>
              <w:t>Option 1</w:t>
            </w:r>
          </w:p>
        </w:tc>
        <w:tc>
          <w:tcPr>
            <w:tcW w:w="5922" w:type="dxa"/>
          </w:tcPr>
          <w:p w14:paraId="237CBB1B" w14:textId="77777777" w:rsidR="008243B0" w:rsidRDefault="008243B0" w:rsidP="008C262E">
            <w:pPr>
              <w:rPr>
                <w:rFonts w:eastAsiaTheme="minorEastAsia"/>
                <w:lang w:val="en-US" w:eastAsia="zh-CN"/>
              </w:rPr>
            </w:pPr>
          </w:p>
        </w:tc>
      </w:tr>
      <w:tr w:rsidR="002B2762" w14:paraId="60FE036A" w14:textId="77777777">
        <w:tc>
          <w:tcPr>
            <w:tcW w:w="1342" w:type="dxa"/>
          </w:tcPr>
          <w:p w14:paraId="39973318" w14:textId="6619B0A0"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788FE22D" w14:textId="0299C7A4" w:rsidR="002B2762" w:rsidRDefault="002B2762" w:rsidP="002B2762">
            <w:pPr>
              <w:rPr>
                <w:rFonts w:eastAsiaTheme="minorEastAsia"/>
                <w:lang w:val="en-US" w:eastAsia="zh-CN"/>
              </w:rPr>
            </w:pPr>
            <w:r>
              <w:rPr>
                <w:rFonts w:eastAsiaTheme="minorEastAsia"/>
                <w:lang w:val="en-US" w:eastAsia="zh-CN"/>
              </w:rPr>
              <w:t>Option 1</w:t>
            </w:r>
          </w:p>
        </w:tc>
        <w:tc>
          <w:tcPr>
            <w:tcW w:w="5922" w:type="dxa"/>
          </w:tcPr>
          <w:p w14:paraId="42E4DCF9" w14:textId="77777777" w:rsidR="002B2762" w:rsidRDefault="002B2762" w:rsidP="002B2762">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Heading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2FF0B63D" w:rsidR="009C27A8" w:rsidRDefault="00EE02CB">
      <w:pPr>
        <w:rPr>
          <w:b/>
          <w:bCs/>
          <w:lang w:val="en-US" w:eastAsia="ja-JP"/>
        </w:rPr>
      </w:pPr>
      <w:r>
        <w:rPr>
          <w:b/>
          <w:bCs/>
          <w:lang w:val="en-US" w:eastAsia="ja-JP"/>
        </w:rPr>
        <w:t xml:space="preserve">Question 3: Should RAN2 indicate in the reply anything else (e.g. SCS, </w:t>
      </w:r>
      <w:ins w:id="1" w:author="Martin VAN DER ZEE" w:date="2022-08-22T07:10:00Z">
        <w:r w:rsidR="001843B8">
          <w:rPr>
            <w:b/>
            <w:bCs/>
            <w:lang w:val="en-US" w:eastAsia="ja-JP"/>
          </w:rPr>
          <w:t>bandwidth</w:t>
        </w:r>
      </w:ins>
      <w:del w:id="2" w:author="Martin VAN DER ZEE" w:date="2022-08-22T07:10:00Z">
        <w:r w:rsidDel="001843B8">
          <w:rPr>
            <w:b/>
            <w:bCs/>
            <w:lang w:val="en-US" w:eastAsia="ja-JP"/>
          </w:rPr>
          <w:delText>BS</w:delText>
        </w:r>
      </w:del>
      <w:r>
        <w:rPr>
          <w:b/>
          <w:bCs/>
          <w:lang w:val="en-US" w:eastAsia="ja-JP"/>
        </w:rPr>
        <w:t>, something else) needs to be added for Rel-17</w:t>
      </w:r>
      <w:ins w:id="3" w:author="Martin VAN DER ZEE" w:date="2022-08-22T07:10:00Z">
        <w:r w:rsidR="001843B8">
          <w:rPr>
            <w:b/>
            <w:bCs/>
            <w:lang w:val="en-US" w:eastAsia="ja-JP"/>
          </w:rPr>
          <w:t xml:space="preserve"> (</w:t>
        </w:r>
        <w:r w:rsidR="001843B8">
          <w:fldChar w:fldCharType="begin"/>
        </w:r>
        <w:r w:rsidR="001843B8">
          <w:instrText xml:space="preserve"> HYPERLINK "https://www.3gpp.org/ftp/tsg_ran/WG2_RL2/TSGR2_119-e/Docs/R2-2206977.zip" \h </w:instrText>
        </w:r>
        <w:r w:rsidR="001843B8">
          <w:fldChar w:fldCharType="separate"/>
        </w:r>
        <w:r w:rsidR="001843B8" w:rsidRPr="00FA1104">
          <w:rPr>
            <w:rStyle w:val="Hyperlink"/>
            <w:color w:val="0563C1" w:themeColor="hyperlink"/>
          </w:rPr>
          <w:t>R2-2206977</w:t>
        </w:r>
        <w:r w:rsidR="001843B8">
          <w:rPr>
            <w:rStyle w:val="Hyperlink"/>
            <w:color w:val="0563C1" w:themeColor="hyperlink"/>
          </w:rPr>
          <w:fldChar w:fldCharType="end"/>
        </w:r>
        <w:r w:rsidR="001843B8">
          <w:rPr>
            <w:b/>
            <w:bCs/>
            <w:lang w:val="en-US" w:eastAsia="ja-JP"/>
          </w:rPr>
          <w:t>)</w:t>
        </w:r>
      </w:ins>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t xml:space="preserve">For other access layer </w:t>
            </w:r>
            <w:proofErr w:type="gramStart"/>
            <w:r>
              <w:rPr>
                <w:rFonts w:eastAsia="SimSun" w:hint="eastAsia"/>
                <w:lang w:val="en-US" w:eastAsia="zh-CN"/>
              </w:rPr>
              <w:t>info</w:t>
            </w:r>
            <w:proofErr w:type="gramEnd"/>
            <w:r>
              <w:rPr>
                <w:rFonts w:eastAsia="SimSun"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1F742F93" w14:textId="4A181879" w:rsidR="00360C4D" w:rsidRDefault="00360C4D" w:rsidP="008C7625">
            <w:pPr>
              <w:rPr>
                <w:lang w:val="en-US" w:eastAsia="ja-JP"/>
              </w:rPr>
            </w:pPr>
            <w:r>
              <w:rPr>
                <w:lang w:val="en-US" w:eastAsia="ja-JP"/>
              </w:rPr>
              <w:t xml:space="preserve">Agree that for a normal </w:t>
            </w:r>
            <w:proofErr w:type="spellStart"/>
            <w:r>
              <w:rPr>
                <w:lang w:val="en-US" w:eastAsia="ja-JP"/>
              </w:rPr>
              <w:t>broandband</w:t>
            </w:r>
            <w:proofErr w:type="spellEnd"/>
            <w:r>
              <w:rPr>
                <w:lang w:val="en-US" w:eastAsia="ja-JP"/>
              </w:rPr>
              <w:t xml:space="preserve"> UE nothing more is needed. But in offline #602 (</w:t>
            </w:r>
            <w:hyperlink r:id="rId29" w:history="1">
              <w:r>
                <w:rPr>
                  <w:rStyle w:val="Hyperlink"/>
                  <w:sz w:val="19"/>
                  <w:szCs w:val="19"/>
                </w:rPr>
                <w:t>[Offline-602][MBS-R17] CP other corrections (</w:t>
              </w:r>
              <w:proofErr w:type="spellStart"/>
              <w:r>
                <w:rPr>
                  <w:rStyle w:val="Hyperlink"/>
                  <w:sz w:val="19"/>
                  <w:szCs w:val="19"/>
                </w:rPr>
                <w:t>Mediatek</w:t>
              </w:r>
              <w:proofErr w:type="spellEnd"/>
              <w:r>
                <w:rPr>
                  <w:rStyle w:val="Hyperlink"/>
                  <w:sz w:val="19"/>
                  <w:szCs w:val="19"/>
                </w:rPr>
                <w:t>)</w:t>
              </w:r>
            </w:hyperlink>
            <w:r>
              <w:rPr>
                <w:lang w:val="en-US" w:eastAsia="ja-JP"/>
              </w:rPr>
              <w:t xml:space="preserve">) there is a discussion whether </w:t>
            </w:r>
            <w:r w:rsidR="001843B8">
              <w:rPr>
                <w:lang w:val="en-US" w:eastAsia="ja-JP"/>
              </w:rPr>
              <w:t xml:space="preserve">something is needed for a </w:t>
            </w:r>
            <w:proofErr w:type="spellStart"/>
            <w:r w:rsidR="001843B8">
              <w:rPr>
                <w:lang w:val="en-US" w:eastAsia="ja-JP"/>
              </w:rPr>
              <w:t>RedCap</w:t>
            </w:r>
            <w:proofErr w:type="spellEnd"/>
            <w:r w:rsidR="001843B8">
              <w:rPr>
                <w:lang w:val="en-US" w:eastAsia="ja-JP"/>
              </w:rPr>
              <w:t xml:space="preserve">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r w:rsidR="0071365E" w14:paraId="661E7014" w14:textId="77777777">
        <w:tc>
          <w:tcPr>
            <w:tcW w:w="1342" w:type="dxa"/>
          </w:tcPr>
          <w:p w14:paraId="4DD6BB03" w14:textId="77C41A97" w:rsidR="0071365E" w:rsidRDefault="0071365E" w:rsidP="00F15E5F">
            <w:pPr>
              <w:rPr>
                <w:rFonts w:eastAsiaTheme="minorEastAsia"/>
                <w:lang w:val="en-US" w:eastAsia="zh-CN"/>
              </w:rPr>
            </w:pPr>
            <w:r>
              <w:rPr>
                <w:rFonts w:eastAsiaTheme="minorEastAsia"/>
                <w:lang w:val="en-US" w:eastAsia="zh-CN"/>
              </w:rPr>
              <w:t>Samsung</w:t>
            </w:r>
          </w:p>
        </w:tc>
        <w:tc>
          <w:tcPr>
            <w:tcW w:w="1800" w:type="dxa"/>
          </w:tcPr>
          <w:p w14:paraId="41D153AE" w14:textId="74453878" w:rsidR="0071365E" w:rsidRDefault="0071365E" w:rsidP="00F15E5F">
            <w:pPr>
              <w:rPr>
                <w:rFonts w:eastAsiaTheme="minorEastAsia"/>
                <w:lang w:val="en-US" w:eastAsia="zh-CN"/>
              </w:rPr>
            </w:pPr>
            <w:r>
              <w:rPr>
                <w:rFonts w:eastAsiaTheme="minorEastAsia"/>
                <w:lang w:val="en-US" w:eastAsia="zh-CN"/>
              </w:rPr>
              <w:t>No</w:t>
            </w:r>
          </w:p>
        </w:tc>
        <w:tc>
          <w:tcPr>
            <w:tcW w:w="5922" w:type="dxa"/>
          </w:tcPr>
          <w:p w14:paraId="16842224" w14:textId="77777777" w:rsidR="0071365E" w:rsidRDefault="0071365E" w:rsidP="00F15E5F">
            <w:pPr>
              <w:rPr>
                <w:lang w:val="en-US" w:eastAsia="ja-JP"/>
              </w:rPr>
            </w:pPr>
          </w:p>
        </w:tc>
      </w:tr>
      <w:tr w:rsidR="002B2762" w14:paraId="5F68D92E" w14:textId="77777777">
        <w:tc>
          <w:tcPr>
            <w:tcW w:w="1342" w:type="dxa"/>
          </w:tcPr>
          <w:p w14:paraId="08515DBB" w14:textId="78AECF57" w:rsidR="002B2762" w:rsidRDefault="002B2762" w:rsidP="002B2762">
            <w:pPr>
              <w:rPr>
                <w:rFonts w:eastAsiaTheme="minorEastAsia"/>
                <w:lang w:val="en-US" w:eastAsia="zh-CN"/>
              </w:rPr>
            </w:pPr>
            <w:r>
              <w:rPr>
                <w:rFonts w:eastAsia="Malgun Gothic"/>
                <w:lang w:val="en-US" w:eastAsia="ko-KR"/>
              </w:rPr>
              <w:lastRenderedPageBreak/>
              <w:t>Intel</w:t>
            </w:r>
          </w:p>
        </w:tc>
        <w:tc>
          <w:tcPr>
            <w:tcW w:w="1800" w:type="dxa"/>
          </w:tcPr>
          <w:p w14:paraId="34858F86" w14:textId="65552DE5" w:rsidR="002B2762" w:rsidRDefault="002B2762" w:rsidP="002B2762">
            <w:pPr>
              <w:rPr>
                <w:rFonts w:eastAsiaTheme="minorEastAsia"/>
                <w:lang w:val="en-US" w:eastAsia="zh-CN"/>
              </w:rPr>
            </w:pPr>
            <w:r>
              <w:rPr>
                <w:rFonts w:eastAsia="Malgun Gothic"/>
                <w:lang w:val="en-US" w:eastAsia="ko-KR"/>
              </w:rPr>
              <w:t>No</w:t>
            </w:r>
          </w:p>
        </w:tc>
        <w:tc>
          <w:tcPr>
            <w:tcW w:w="5922" w:type="dxa"/>
          </w:tcPr>
          <w:p w14:paraId="02DFD130" w14:textId="0FCE9C9C" w:rsidR="002B2762" w:rsidRDefault="002B2762" w:rsidP="002B2762">
            <w:pPr>
              <w:rPr>
                <w:lang w:val="en-US" w:eastAsia="ja-JP"/>
              </w:rPr>
            </w:pPr>
            <w:r>
              <w:rPr>
                <w:lang w:val="en-US" w:eastAsia="ja-JP"/>
              </w:rPr>
              <w:t>Only frequency information is needed for Rel-17.</w:t>
            </w:r>
          </w:p>
        </w:tc>
      </w:tr>
    </w:tbl>
    <w:p w14:paraId="05A1D7D9" w14:textId="77777777" w:rsidR="009C27A8" w:rsidRDefault="00EE02CB">
      <w:pPr>
        <w:pStyle w:val="Heading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TableGrid"/>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71365E" w14:paraId="1D475479" w14:textId="77777777">
        <w:tc>
          <w:tcPr>
            <w:tcW w:w="1342" w:type="dxa"/>
          </w:tcPr>
          <w:p w14:paraId="5368CC36" w14:textId="0248F908" w:rsidR="0071365E" w:rsidRDefault="0071365E" w:rsidP="008243B0">
            <w:pPr>
              <w:rPr>
                <w:rFonts w:eastAsiaTheme="minorEastAsia"/>
                <w:lang w:val="en-US" w:eastAsia="zh-CN"/>
              </w:rPr>
            </w:pPr>
            <w:r>
              <w:rPr>
                <w:rFonts w:eastAsiaTheme="minorEastAsia"/>
                <w:lang w:val="en-US" w:eastAsia="zh-CN"/>
              </w:rPr>
              <w:t>Samsung</w:t>
            </w:r>
          </w:p>
        </w:tc>
        <w:tc>
          <w:tcPr>
            <w:tcW w:w="7719" w:type="dxa"/>
          </w:tcPr>
          <w:p w14:paraId="766F0CB4" w14:textId="43628E17" w:rsidR="0071365E" w:rsidRDefault="0071365E"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2B2762" w14:paraId="30F7C9BA" w14:textId="77777777">
        <w:tc>
          <w:tcPr>
            <w:tcW w:w="1342" w:type="dxa"/>
          </w:tcPr>
          <w:p w14:paraId="68BAD243" w14:textId="7572638D" w:rsidR="002B2762" w:rsidRDefault="002B2762" w:rsidP="002B2762">
            <w:pPr>
              <w:rPr>
                <w:rFonts w:eastAsiaTheme="minorEastAsia"/>
                <w:lang w:val="en-US" w:eastAsia="zh-CN"/>
              </w:rPr>
            </w:pPr>
            <w:r>
              <w:rPr>
                <w:lang w:val="en-US" w:eastAsia="ja-JP"/>
              </w:rPr>
              <w:t>Intel</w:t>
            </w:r>
          </w:p>
        </w:tc>
        <w:tc>
          <w:tcPr>
            <w:tcW w:w="7719" w:type="dxa"/>
          </w:tcPr>
          <w:p w14:paraId="62214242" w14:textId="3FC82BE2" w:rsidR="002B2762" w:rsidRDefault="002B2762" w:rsidP="002B2762">
            <w:pPr>
              <w:rPr>
                <w:rFonts w:eastAsiaTheme="minorEastAsia" w:hint="eastAsia"/>
                <w:lang w:val="en-US" w:eastAsia="zh-CN"/>
              </w:rPr>
            </w:pPr>
            <w:r>
              <w:rPr>
                <w:lang w:val="en-US" w:eastAsia="ja-JP"/>
              </w:rPr>
              <w:t>Agree with rapporteur that it is premature to discuss Rel-18</w:t>
            </w:r>
            <w:r>
              <w:rPr>
                <w:lang w:val="en-US" w:eastAsia="ja-JP"/>
              </w:rPr>
              <w:t xml:space="preserve"> in current email discussion</w:t>
            </w:r>
            <w:r>
              <w:rPr>
                <w:lang w:val="en-US" w:eastAsia="ja-JP"/>
              </w:rPr>
              <w:t>.</w:t>
            </w:r>
          </w:p>
        </w:tc>
      </w:tr>
    </w:tbl>
    <w:p w14:paraId="46C8BAE5" w14:textId="77777777" w:rsidR="009C27A8" w:rsidRDefault="009C27A8">
      <w:pPr>
        <w:rPr>
          <w:b/>
          <w:bCs/>
          <w:lang w:val="en-US" w:eastAsia="ja-JP"/>
        </w:rPr>
      </w:pPr>
    </w:p>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7E6F" w14:textId="77777777" w:rsidR="00072700" w:rsidRDefault="00072700">
      <w:pPr>
        <w:spacing w:after="0"/>
      </w:pPr>
      <w:r>
        <w:separator/>
      </w:r>
    </w:p>
  </w:endnote>
  <w:endnote w:type="continuationSeparator" w:id="0">
    <w:p w14:paraId="53330134" w14:textId="77777777" w:rsidR="00072700" w:rsidRDefault="000727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E14F91">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E14F91">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D7AE" w14:textId="77777777" w:rsidR="00072700" w:rsidRDefault="00072700">
      <w:pPr>
        <w:spacing w:after="0"/>
      </w:pPr>
      <w:r>
        <w:separator/>
      </w:r>
    </w:p>
  </w:footnote>
  <w:footnote w:type="continuationSeparator" w:id="0">
    <w:p w14:paraId="4CA561D9" w14:textId="77777777" w:rsidR="00072700" w:rsidRDefault="000727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2F3C2C23-0280-4673-85D7-5DCABC13D807}">
  <ds:schemaRefs>
    <ds:schemaRef ds:uri="http://schemas.openxmlformats.org/officeDocument/2006/bibliography"/>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2953</Words>
  <Characters>16835</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19749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Intel - Yujian Zhang</cp:lastModifiedBy>
  <cp:revision>4</cp:revision>
  <cp:lastPrinted>2017-09-12T10:53:00Z</cp:lastPrinted>
  <dcterms:created xsi:type="dcterms:W3CDTF">2022-08-22T09:17:00Z</dcterms:created>
  <dcterms:modified xsi:type="dcterms:W3CDTF">2022-08-22T15:10:00Z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